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D3DCD">
      <w:pPr>
        <w:spacing w:line="360" w:lineRule="auto"/>
        <w:ind w:firstLine="2240" w:firstLineChars="400"/>
        <w:rPr>
          <w:spacing w:val="20"/>
          <w:sz w:val="52"/>
          <w:szCs w:val="52"/>
        </w:rPr>
      </w:pPr>
    </w:p>
    <w:p w14:paraId="1B7B6CC6">
      <w:pPr>
        <w:spacing w:line="360" w:lineRule="auto"/>
        <w:jc w:val="center"/>
        <w:rPr>
          <w:rFonts w:ascii="黑体" w:hAnsi="黑体" w:eastAsia="黑体" w:cs="黑体"/>
          <w:b/>
          <w:sz w:val="30"/>
          <w:szCs w:val="30"/>
        </w:rPr>
      </w:pPr>
      <w:r>
        <w:rPr>
          <w:rFonts w:hint="eastAsia"/>
          <w:spacing w:val="20"/>
          <w:sz w:val="52"/>
          <w:szCs w:val="52"/>
        </w:rPr>
        <w:t>内蒙古标准化协会</w:t>
      </w:r>
    </w:p>
    <w:p w14:paraId="3A194537">
      <w:pPr>
        <w:spacing w:line="360" w:lineRule="auto"/>
        <w:ind w:firstLine="602" w:firstLineChars="200"/>
        <w:jc w:val="center"/>
        <w:rPr>
          <w:rFonts w:ascii="黑体" w:hAnsi="黑体" w:eastAsia="黑体" w:cs="黑体"/>
          <w:b/>
          <w:sz w:val="30"/>
          <w:szCs w:val="30"/>
        </w:rPr>
      </w:pPr>
    </w:p>
    <w:p w14:paraId="35EA5FCE">
      <w:pPr>
        <w:spacing w:line="360" w:lineRule="auto"/>
        <w:ind w:firstLine="602" w:firstLineChars="200"/>
        <w:jc w:val="center"/>
        <w:rPr>
          <w:rFonts w:ascii="黑体" w:hAnsi="黑体" w:eastAsia="黑体" w:cs="黑体"/>
          <w:b/>
          <w:sz w:val="30"/>
          <w:szCs w:val="30"/>
        </w:rPr>
      </w:pPr>
    </w:p>
    <w:p w14:paraId="7A8EA5A2">
      <w:pPr>
        <w:spacing w:after="240"/>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w:t>
      </w:r>
      <w:r>
        <w:rPr>
          <w:rFonts w:ascii="黑体" w:hAnsi="黑体" w:eastAsia="黑体" w:cs="黑体"/>
          <w:color w:val="000000"/>
          <w:kern w:val="0"/>
          <w:sz w:val="40"/>
          <w:szCs w:val="40"/>
        </w:rPr>
        <w:t>内蒙古优势特色农畜产品品质评价技术规范 羊肉</w:t>
      </w:r>
      <w:r>
        <w:rPr>
          <w:rFonts w:hint="eastAsia" w:ascii="黑体" w:hAnsi="黑体" w:eastAsia="黑体" w:cs="黑体"/>
          <w:color w:val="000000"/>
          <w:kern w:val="0"/>
          <w:sz w:val="40"/>
          <w:szCs w:val="40"/>
        </w:rPr>
        <w:t>》</w:t>
      </w:r>
    </w:p>
    <w:p w14:paraId="341A649C">
      <w:pPr>
        <w:spacing w:after="240"/>
        <w:jc w:val="center"/>
        <w:rPr>
          <w:rFonts w:ascii="Times New Roman" w:hAnsi="Times New Roman" w:cs="Times New Roman"/>
          <w:color w:val="000000"/>
          <w:kern w:val="0"/>
          <w:sz w:val="28"/>
          <w:szCs w:val="40"/>
        </w:rPr>
      </w:pPr>
      <w:r>
        <w:rPr>
          <w:rFonts w:ascii="Times New Roman" w:hAnsi="Times New Roman" w:cs="Times New Roman"/>
          <w:color w:val="000000"/>
          <w:kern w:val="0"/>
          <w:sz w:val="28"/>
          <w:szCs w:val="40"/>
        </w:rPr>
        <w:t>Technical specifications for quality evaluation of advantageous agricultural and livestock products in Inner Mongolia  Mutton</w:t>
      </w:r>
    </w:p>
    <w:p w14:paraId="1F180511">
      <w:pPr>
        <w:spacing w:after="240" w:line="360" w:lineRule="auto"/>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编制说明</w:t>
      </w:r>
    </w:p>
    <w:p w14:paraId="660DC720">
      <w:pPr>
        <w:spacing w:line="360" w:lineRule="auto"/>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（意见征求稿）</w:t>
      </w:r>
    </w:p>
    <w:p w14:paraId="36CB98F4">
      <w:pPr>
        <w:spacing w:line="360" w:lineRule="auto"/>
        <w:ind w:firstLine="602" w:firstLineChars="200"/>
        <w:jc w:val="center"/>
        <w:rPr>
          <w:rFonts w:ascii="黑体" w:hAnsi="黑体" w:eastAsia="黑体" w:cs="黑体"/>
          <w:b/>
          <w:sz w:val="30"/>
          <w:szCs w:val="30"/>
        </w:rPr>
      </w:pPr>
    </w:p>
    <w:p w14:paraId="55257580">
      <w:pPr>
        <w:spacing w:line="360" w:lineRule="auto"/>
        <w:ind w:firstLine="602" w:firstLineChars="200"/>
        <w:jc w:val="center"/>
        <w:rPr>
          <w:rFonts w:ascii="黑体" w:hAnsi="黑体" w:eastAsia="黑体" w:cs="黑体"/>
          <w:b/>
          <w:sz w:val="30"/>
          <w:szCs w:val="30"/>
        </w:rPr>
      </w:pPr>
    </w:p>
    <w:p w14:paraId="1E1873A3">
      <w:pPr>
        <w:spacing w:line="360" w:lineRule="auto"/>
        <w:ind w:firstLine="602" w:firstLineChars="200"/>
        <w:jc w:val="center"/>
        <w:rPr>
          <w:rFonts w:ascii="黑体" w:hAnsi="黑体" w:eastAsia="黑体" w:cs="黑体"/>
          <w:b/>
          <w:sz w:val="30"/>
          <w:szCs w:val="30"/>
        </w:rPr>
      </w:pPr>
    </w:p>
    <w:p w14:paraId="3D7D73C3">
      <w:pPr>
        <w:spacing w:line="360" w:lineRule="auto"/>
        <w:ind w:firstLine="602" w:firstLineChars="200"/>
        <w:jc w:val="center"/>
        <w:rPr>
          <w:rFonts w:ascii="黑体" w:hAnsi="黑体" w:eastAsia="黑体" w:cs="黑体"/>
          <w:b/>
          <w:sz w:val="30"/>
          <w:szCs w:val="30"/>
        </w:rPr>
      </w:pPr>
    </w:p>
    <w:p w14:paraId="263049AD">
      <w:pPr>
        <w:spacing w:line="360" w:lineRule="auto"/>
        <w:ind w:firstLine="602" w:firstLineChars="200"/>
        <w:jc w:val="center"/>
        <w:rPr>
          <w:rFonts w:ascii="黑体" w:hAnsi="黑体" w:eastAsia="黑体" w:cs="黑体"/>
          <w:b/>
          <w:sz w:val="30"/>
          <w:szCs w:val="30"/>
        </w:rPr>
      </w:pPr>
    </w:p>
    <w:p w14:paraId="44EF6298">
      <w:pPr>
        <w:spacing w:line="360" w:lineRule="auto"/>
        <w:ind w:firstLine="602" w:firstLineChars="200"/>
        <w:jc w:val="center"/>
        <w:rPr>
          <w:rFonts w:ascii="黑体" w:hAnsi="黑体" w:eastAsia="黑体" w:cs="黑体"/>
          <w:b/>
          <w:sz w:val="30"/>
          <w:szCs w:val="30"/>
        </w:rPr>
      </w:pPr>
    </w:p>
    <w:p w14:paraId="79BD86C2">
      <w:pPr>
        <w:spacing w:line="360" w:lineRule="auto"/>
        <w:ind w:firstLine="602" w:firstLineChars="200"/>
        <w:jc w:val="center"/>
        <w:rPr>
          <w:rFonts w:ascii="黑体" w:hAnsi="黑体" w:eastAsia="黑体" w:cs="黑体"/>
          <w:b/>
          <w:sz w:val="30"/>
          <w:szCs w:val="30"/>
        </w:rPr>
      </w:pPr>
    </w:p>
    <w:p w14:paraId="7C5B5D86">
      <w:pPr>
        <w:spacing w:line="360" w:lineRule="auto"/>
        <w:jc w:val="center"/>
        <w:rPr>
          <w:rFonts w:ascii="黑体" w:hAnsi="黑体" w:eastAsia="黑体" w:cs="黑体"/>
          <w:b w:val="0"/>
          <w:bCs/>
          <w:sz w:val="28"/>
          <w:szCs w:val="28"/>
        </w:rPr>
      </w:pPr>
      <w:r>
        <w:rPr>
          <w:rFonts w:hint="eastAsia" w:ascii="黑体" w:hAnsi="黑体" w:eastAsia="黑体" w:cs="黑体"/>
          <w:b w:val="0"/>
          <w:bCs/>
          <w:sz w:val="28"/>
          <w:szCs w:val="28"/>
        </w:rPr>
        <w:t>《</w:t>
      </w:r>
      <w:bookmarkStart w:id="0" w:name="OLE_LINK7"/>
      <w:bookmarkStart w:id="1" w:name="OLE_LINK8"/>
      <w:r>
        <w:rPr>
          <w:rFonts w:ascii="黑体" w:hAnsi="黑体" w:eastAsia="黑体" w:cs="黑体"/>
          <w:b w:val="0"/>
          <w:bCs/>
          <w:color w:val="000000"/>
          <w:kern w:val="0"/>
          <w:sz w:val="28"/>
          <w:szCs w:val="28"/>
        </w:rPr>
        <w:t>内蒙古</w:t>
      </w:r>
      <w:r>
        <w:rPr>
          <w:rFonts w:ascii="黑体" w:hAnsi="黑体" w:eastAsia="黑体" w:cs="黑体"/>
          <w:b w:val="0"/>
          <w:bCs/>
          <w:sz w:val="28"/>
          <w:szCs w:val="28"/>
        </w:rPr>
        <w:t>优势特色农畜产品品质评价技术规范 羊肉</w:t>
      </w:r>
      <w:bookmarkEnd w:id="0"/>
      <w:bookmarkEnd w:id="1"/>
      <w:r>
        <w:rPr>
          <w:rFonts w:hint="eastAsia" w:ascii="黑体" w:hAnsi="黑体" w:eastAsia="黑体" w:cs="黑体"/>
          <w:b w:val="0"/>
          <w:bCs/>
          <w:sz w:val="28"/>
          <w:szCs w:val="28"/>
        </w:rPr>
        <w:t>》起草组</w:t>
      </w:r>
    </w:p>
    <w:p w14:paraId="1C6D07C7">
      <w:pPr>
        <w:spacing w:line="360" w:lineRule="auto"/>
        <w:jc w:val="center"/>
        <w:rPr>
          <w:rFonts w:ascii="黑体" w:hAnsi="黑体" w:eastAsia="黑体" w:cs="黑体"/>
          <w:b w:val="0"/>
          <w:bCs/>
          <w:sz w:val="28"/>
          <w:szCs w:val="28"/>
        </w:rPr>
      </w:pPr>
      <w:r>
        <w:rPr>
          <w:rFonts w:hint="eastAsia" w:ascii="黑体" w:hAnsi="黑体" w:eastAsia="黑体" w:cs="黑体"/>
          <w:b w:val="0"/>
          <w:bCs/>
          <w:sz w:val="28"/>
          <w:szCs w:val="28"/>
        </w:rPr>
        <w:t>20</w:t>
      </w:r>
      <w:r>
        <w:rPr>
          <w:rFonts w:ascii="黑体" w:hAnsi="黑体" w:eastAsia="黑体" w:cs="黑体"/>
          <w:b w:val="0"/>
          <w:bCs/>
          <w:sz w:val="28"/>
          <w:szCs w:val="28"/>
        </w:rPr>
        <w:t>24</w:t>
      </w:r>
      <w:r>
        <w:rPr>
          <w:rFonts w:hint="eastAsia" w:ascii="黑体" w:hAnsi="黑体" w:eastAsia="黑体" w:cs="黑体"/>
          <w:b w:val="0"/>
          <w:bCs/>
          <w:sz w:val="28"/>
          <w:szCs w:val="28"/>
        </w:rPr>
        <w:t>年</w:t>
      </w:r>
      <w:r>
        <w:rPr>
          <w:rFonts w:ascii="黑体" w:hAnsi="黑体" w:eastAsia="黑体" w:cs="黑体"/>
          <w:b w:val="0"/>
          <w:bCs/>
          <w:sz w:val="28"/>
          <w:szCs w:val="28"/>
        </w:rPr>
        <w:t>7</w:t>
      </w:r>
      <w:r>
        <w:rPr>
          <w:rFonts w:hint="eastAsia" w:ascii="黑体" w:hAnsi="黑体" w:eastAsia="黑体" w:cs="黑体"/>
          <w:b w:val="0"/>
          <w:bCs/>
          <w:sz w:val="28"/>
          <w:szCs w:val="28"/>
        </w:rPr>
        <w:t>月</w:t>
      </w:r>
    </w:p>
    <w:p w14:paraId="21E7A589">
      <w:pPr>
        <w:spacing w:line="360" w:lineRule="auto"/>
        <w:ind w:firstLine="602" w:firstLineChars="200"/>
        <w:rPr>
          <w:rFonts w:ascii="黑体" w:hAnsi="黑体" w:eastAsia="黑体" w:cs="黑体"/>
          <w:b/>
          <w:sz w:val="30"/>
          <w:szCs w:val="30"/>
        </w:rPr>
      </w:pPr>
      <w:r>
        <w:rPr>
          <w:rFonts w:hint="eastAsia" w:ascii="黑体" w:hAnsi="黑体" w:eastAsia="黑体" w:cs="黑体"/>
          <w:b/>
          <w:sz w:val="30"/>
          <w:szCs w:val="30"/>
        </w:rPr>
        <w:t xml:space="preserve"> </w:t>
      </w:r>
      <w:r>
        <w:rPr>
          <w:rFonts w:ascii="黑体" w:hAnsi="黑体" w:eastAsia="黑体" w:cs="黑体"/>
          <w:b/>
          <w:sz w:val="30"/>
          <w:szCs w:val="30"/>
        </w:rPr>
        <w:t xml:space="preserve">                       </w:t>
      </w:r>
    </w:p>
    <w:p w14:paraId="7570CC88">
      <w:pPr>
        <w:jc w:val="center"/>
        <w:rPr>
          <w:rFonts w:asciiTheme="minorEastAsia" w:hAnsiTheme="minorEastAsia"/>
          <w:b/>
          <w:sz w:val="36"/>
          <w:szCs w:val="36"/>
        </w:rPr>
      </w:pPr>
      <w:r>
        <w:rPr>
          <w:rFonts w:hint="eastAsia" w:asciiTheme="minorEastAsia" w:hAnsiTheme="minorEastAsia"/>
          <w:b/>
          <w:sz w:val="36"/>
          <w:szCs w:val="36"/>
        </w:rPr>
        <w:t>《</w:t>
      </w:r>
      <w:r>
        <w:rPr>
          <w:rFonts w:asciiTheme="minorEastAsia" w:hAnsiTheme="minorEastAsia"/>
          <w:b/>
          <w:sz w:val="36"/>
          <w:szCs w:val="36"/>
        </w:rPr>
        <w:t>内蒙古优势特色农畜产品品质评价技术规范 羊肉</w:t>
      </w:r>
      <w:r>
        <w:rPr>
          <w:rFonts w:hint="eastAsia" w:asciiTheme="minorEastAsia" w:hAnsiTheme="minorEastAsia"/>
          <w:b/>
          <w:sz w:val="36"/>
          <w:szCs w:val="36"/>
        </w:rPr>
        <w:t>》</w:t>
      </w:r>
    </w:p>
    <w:p w14:paraId="73361493">
      <w:pPr>
        <w:jc w:val="center"/>
        <w:rPr>
          <w:rFonts w:asciiTheme="minorEastAsia" w:hAnsiTheme="minorEastAsia"/>
          <w:b/>
          <w:sz w:val="36"/>
          <w:szCs w:val="36"/>
        </w:rPr>
      </w:pPr>
      <w:r>
        <w:rPr>
          <w:rFonts w:hint="eastAsia" w:asciiTheme="minorEastAsia" w:hAnsiTheme="minorEastAsia"/>
          <w:b/>
          <w:sz w:val="36"/>
          <w:szCs w:val="36"/>
        </w:rPr>
        <w:t>编制说明</w:t>
      </w:r>
    </w:p>
    <w:p w14:paraId="55ED0196">
      <w:pPr>
        <w:rPr>
          <w:rFonts w:ascii="仿宋" w:hAnsi="仿宋" w:eastAsia="仿宋"/>
          <w:b/>
          <w:sz w:val="30"/>
          <w:szCs w:val="30"/>
        </w:rPr>
      </w:pPr>
      <w:r>
        <w:rPr>
          <w:rFonts w:hint="eastAsia" w:ascii="仿宋" w:hAnsi="仿宋" w:eastAsia="仿宋"/>
          <w:b/>
          <w:sz w:val="30"/>
          <w:szCs w:val="30"/>
        </w:rPr>
        <w:t>一、工作简况</w:t>
      </w:r>
    </w:p>
    <w:p w14:paraId="3E58EE25">
      <w:pPr>
        <w:rPr>
          <w:rFonts w:ascii="仿宋" w:hAnsi="仿宋" w:eastAsia="仿宋"/>
          <w:b/>
          <w:sz w:val="28"/>
          <w:szCs w:val="28"/>
        </w:rPr>
      </w:pPr>
      <w:r>
        <w:rPr>
          <w:rFonts w:hint="eastAsia" w:ascii="仿宋" w:hAnsi="仿宋" w:eastAsia="仿宋"/>
          <w:b/>
          <w:sz w:val="28"/>
          <w:szCs w:val="28"/>
        </w:rPr>
        <w:t>1、任务来源</w:t>
      </w:r>
    </w:p>
    <w:p w14:paraId="4F4AD464">
      <w:pPr>
        <w:ind w:firstLine="560" w:firstLineChars="200"/>
        <w:rPr>
          <w:rFonts w:ascii="仿宋" w:hAnsi="仿宋" w:eastAsia="仿宋"/>
          <w:sz w:val="28"/>
          <w:szCs w:val="28"/>
        </w:rPr>
      </w:pPr>
      <w:r>
        <w:rPr>
          <w:rFonts w:hint="eastAsia" w:ascii="仿宋" w:hAnsi="仿宋" w:eastAsia="仿宋"/>
          <w:sz w:val="28"/>
          <w:szCs w:val="28"/>
        </w:rPr>
        <w:t>本标准根据内蒙古标准化协会“关于下达2</w:t>
      </w:r>
      <w:r>
        <w:rPr>
          <w:rFonts w:ascii="仿宋" w:hAnsi="仿宋" w:eastAsia="仿宋"/>
          <w:sz w:val="28"/>
          <w:szCs w:val="28"/>
        </w:rPr>
        <w:t>024</w:t>
      </w:r>
      <w:r>
        <w:rPr>
          <w:rFonts w:hint="eastAsia" w:ascii="仿宋" w:hAnsi="仿宋" w:eastAsia="仿宋"/>
          <w:sz w:val="28"/>
          <w:szCs w:val="28"/>
        </w:rPr>
        <w:t>年第4批</w:t>
      </w:r>
      <w:r>
        <w:rPr>
          <w:rFonts w:ascii="仿宋" w:hAnsi="仿宋" w:eastAsia="仿宋"/>
          <w:sz w:val="28"/>
          <w:szCs w:val="28"/>
        </w:rPr>
        <w:t>6</w:t>
      </w:r>
      <w:r>
        <w:rPr>
          <w:rFonts w:hint="eastAsia" w:ascii="仿宋" w:hAnsi="仿宋" w:eastAsia="仿宋"/>
          <w:sz w:val="28"/>
          <w:szCs w:val="28"/>
        </w:rPr>
        <w:t>项团体标准制修订项目”的通知（内标协</w:t>
      </w:r>
      <w:r>
        <w:rPr>
          <w:rFonts w:ascii="仿宋" w:hAnsi="仿宋" w:eastAsia="仿宋"/>
          <w:sz w:val="28"/>
          <w:szCs w:val="28"/>
        </w:rPr>
        <w:t>[2024]016</w:t>
      </w:r>
      <w:r>
        <w:rPr>
          <w:rFonts w:hint="eastAsia" w:ascii="仿宋" w:hAnsi="仿宋" w:eastAsia="仿宋"/>
          <w:sz w:val="28"/>
          <w:szCs w:val="28"/>
        </w:rPr>
        <w:t>号</w:t>
      </w:r>
      <w:r>
        <w:rPr>
          <w:rFonts w:ascii="仿宋" w:hAnsi="仿宋" w:eastAsia="仿宋"/>
          <w:sz w:val="28"/>
          <w:szCs w:val="28"/>
        </w:rPr>
        <w:t>”</w:t>
      </w:r>
      <w:r>
        <w:rPr>
          <w:rFonts w:hint="eastAsia" w:ascii="仿宋" w:hAnsi="仿宋" w:eastAsia="仿宋"/>
          <w:sz w:val="28"/>
          <w:szCs w:val="28"/>
        </w:rPr>
        <w:t>，开展标准制订工作，计划项目名称为《内蒙古优势特色农畜产品品质评价技术规范 羊肉》，本标准提出单位为内蒙古自治区农牧厅，本标准归口单位为内蒙古标准化协会。</w:t>
      </w:r>
    </w:p>
    <w:p w14:paraId="70B97042">
      <w:pPr>
        <w:rPr>
          <w:rFonts w:ascii="仿宋" w:hAnsi="仿宋" w:eastAsia="仿宋"/>
          <w:b/>
          <w:sz w:val="28"/>
          <w:szCs w:val="28"/>
        </w:rPr>
      </w:pPr>
      <w:r>
        <w:rPr>
          <w:rFonts w:hint="eastAsia" w:ascii="仿宋" w:hAnsi="仿宋" w:eastAsia="仿宋"/>
          <w:b/>
          <w:sz w:val="28"/>
          <w:szCs w:val="28"/>
        </w:rPr>
        <w:t>2、起草单位及协作单位</w:t>
      </w:r>
    </w:p>
    <w:p w14:paraId="5DA7FDD1">
      <w:pPr>
        <w:ind w:firstLine="560" w:firstLineChars="200"/>
        <w:rPr>
          <w:rFonts w:ascii="仿宋" w:hAnsi="仿宋" w:eastAsia="仿宋"/>
          <w:sz w:val="28"/>
          <w:szCs w:val="28"/>
        </w:rPr>
      </w:pPr>
      <w:r>
        <w:rPr>
          <w:rFonts w:hint="eastAsia" w:ascii="仿宋" w:hAnsi="仿宋" w:eastAsia="仿宋"/>
          <w:sz w:val="28"/>
          <w:szCs w:val="28"/>
        </w:rPr>
        <w:t>起草单位：内蒙古自治区农牧厅</w:t>
      </w:r>
    </w:p>
    <w:p w14:paraId="36E96418">
      <w:pPr>
        <w:ind w:firstLine="560" w:firstLineChars="200"/>
        <w:rPr>
          <w:rFonts w:ascii="仿宋" w:hAnsi="仿宋" w:eastAsia="仿宋"/>
          <w:sz w:val="28"/>
          <w:szCs w:val="28"/>
        </w:rPr>
      </w:pPr>
      <w:r>
        <w:rPr>
          <w:rFonts w:hint="eastAsia" w:ascii="仿宋" w:hAnsi="仿宋" w:eastAsia="仿宋"/>
          <w:sz w:val="28"/>
          <w:szCs w:val="28"/>
        </w:rPr>
        <w:t>协作单位：中国农业科学院草原研究所、内蒙古自治区农牧业技术推广中心、兴安盟农牧技术推广中心</w:t>
      </w:r>
    </w:p>
    <w:p w14:paraId="514D6921">
      <w:pPr>
        <w:rPr>
          <w:rFonts w:ascii="仿宋" w:hAnsi="仿宋" w:eastAsia="仿宋"/>
          <w:b/>
          <w:sz w:val="28"/>
          <w:szCs w:val="28"/>
        </w:rPr>
      </w:pPr>
      <w:r>
        <w:rPr>
          <w:rFonts w:hint="eastAsia" w:ascii="仿宋" w:hAnsi="仿宋" w:eastAsia="仿宋"/>
          <w:b/>
          <w:sz w:val="28"/>
          <w:szCs w:val="28"/>
        </w:rPr>
        <w:t>3、主要起草人</w:t>
      </w:r>
    </w:p>
    <w:p w14:paraId="382BB94C">
      <w:pPr>
        <w:ind w:firstLine="560" w:firstLineChars="200"/>
        <w:rPr>
          <w:rFonts w:ascii="仿宋" w:hAnsi="仿宋" w:eastAsia="仿宋"/>
          <w:sz w:val="28"/>
          <w:szCs w:val="28"/>
        </w:rPr>
      </w:pPr>
      <w:r>
        <w:rPr>
          <w:rFonts w:hint="eastAsia" w:ascii="仿宋" w:hAnsi="仿宋" w:eastAsia="仿宋"/>
          <w:sz w:val="28"/>
          <w:szCs w:val="28"/>
        </w:rPr>
        <w:t>本标准主要起草人为：</w:t>
      </w:r>
    </w:p>
    <w:p w14:paraId="40DA5C1C">
      <w:pPr>
        <w:ind w:firstLine="560" w:firstLineChars="200"/>
        <w:jc w:val="center"/>
        <w:rPr>
          <w:rFonts w:ascii="仿宋" w:hAnsi="仿宋" w:eastAsia="仿宋"/>
          <w:sz w:val="28"/>
          <w:szCs w:val="28"/>
        </w:rPr>
      </w:pPr>
      <w:r>
        <w:rPr>
          <w:rFonts w:hint="eastAsia" w:ascii="仿宋" w:hAnsi="仿宋" w:eastAsia="仿宋"/>
          <w:sz w:val="28"/>
          <w:szCs w:val="28"/>
        </w:rPr>
        <w:t>表1标准参与编写人员及其所做的工作</w:t>
      </w:r>
    </w:p>
    <w:tbl>
      <w:tblPr>
        <w:tblStyle w:val="7"/>
        <w:tblW w:w="5000" w:type="pct"/>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333"/>
        <w:gridCol w:w="2183"/>
        <w:gridCol w:w="1227"/>
        <w:gridCol w:w="3779"/>
      </w:tblGrid>
      <w:tr w14:paraId="620584F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70F72E73">
            <w:pPr>
              <w:autoSpaceDE w:val="0"/>
              <w:autoSpaceDN w:val="0"/>
              <w:spacing w:after="0"/>
              <w:contextualSpacing/>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姓名</w:t>
            </w:r>
          </w:p>
        </w:tc>
        <w:tc>
          <w:tcPr>
            <w:tcW w:w="1281" w:type="pct"/>
            <w:vAlign w:val="center"/>
          </w:tcPr>
          <w:p w14:paraId="155FD6CF">
            <w:pPr>
              <w:autoSpaceDE w:val="0"/>
              <w:autoSpaceDN w:val="0"/>
              <w:spacing w:after="0"/>
              <w:contextualSpacing/>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工作单位</w:t>
            </w:r>
          </w:p>
        </w:tc>
        <w:tc>
          <w:tcPr>
            <w:tcW w:w="720" w:type="pct"/>
            <w:vAlign w:val="center"/>
          </w:tcPr>
          <w:p w14:paraId="2184CC37">
            <w:pPr>
              <w:autoSpaceDE w:val="0"/>
              <w:autoSpaceDN w:val="0"/>
              <w:spacing w:after="0"/>
              <w:contextualSpacing/>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职称</w:t>
            </w:r>
          </w:p>
        </w:tc>
        <w:tc>
          <w:tcPr>
            <w:tcW w:w="2217" w:type="pct"/>
            <w:vAlign w:val="center"/>
          </w:tcPr>
          <w:p w14:paraId="44BA130C">
            <w:pPr>
              <w:autoSpaceDE w:val="0"/>
              <w:autoSpaceDN w:val="0"/>
              <w:spacing w:after="0"/>
              <w:contextualSpacing/>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主要工作内容</w:t>
            </w:r>
          </w:p>
        </w:tc>
      </w:tr>
      <w:tr w14:paraId="450B1D8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4BC8FD91">
            <w:pPr>
              <w:autoSpaceDE w:val="0"/>
              <w:autoSpaceDN w:val="0"/>
              <w:spacing w:after="80"/>
              <w:contextualSpacing/>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szCs w:val="28"/>
              </w:rPr>
              <w:t>刘佳庆</w:t>
            </w:r>
          </w:p>
        </w:tc>
        <w:tc>
          <w:tcPr>
            <w:tcW w:w="1281" w:type="pct"/>
            <w:vAlign w:val="center"/>
          </w:tcPr>
          <w:p w14:paraId="78B482E8">
            <w:pPr>
              <w:autoSpaceDE w:val="0"/>
              <w:autoSpaceDN w:val="0"/>
              <w:spacing w:after="80"/>
              <w:contextualSpacing/>
              <w:jc w:val="center"/>
              <w:rPr>
                <w:rFonts w:ascii="Times New Roman" w:hAnsi="Times New Roman" w:eastAsia="宋体" w:cs="Times New Roman"/>
                <w:color w:val="000000" w:themeColor="text1"/>
                <w:kern w:val="0"/>
              </w:rPr>
            </w:pPr>
            <w:r>
              <w:rPr>
                <w:rFonts w:hint="eastAsia" w:ascii="Times New Roman" w:hAnsi="Times New Roman" w:eastAsia="宋体" w:cs="Times New Roman"/>
                <w:sz w:val="24"/>
                <w:szCs w:val="24"/>
              </w:rPr>
              <w:t>内蒙古自治区农牧厅</w:t>
            </w:r>
          </w:p>
        </w:tc>
        <w:tc>
          <w:tcPr>
            <w:tcW w:w="720" w:type="pct"/>
            <w:vAlign w:val="center"/>
          </w:tcPr>
          <w:p w14:paraId="400EF950">
            <w:pPr>
              <w:autoSpaceDE w:val="0"/>
              <w:autoSpaceDN w:val="0"/>
              <w:spacing w:after="80"/>
              <w:contextualSpacing/>
              <w:jc w:val="center"/>
              <w:rPr>
                <w:rFonts w:ascii="Times New Roman" w:hAnsi="Times New Roman" w:eastAsia="宋体" w:cs="Times New Roman"/>
                <w:color w:val="000000" w:themeColor="text1"/>
                <w:kern w:val="0"/>
              </w:rPr>
            </w:pPr>
          </w:p>
        </w:tc>
        <w:tc>
          <w:tcPr>
            <w:tcW w:w="2217" w:type="pct"/>
            <w:vAlign w:val="center"/>
          </w:tcPr>
          <w:p w14:paraId="197F55CB">
            <w:pPr>
              <w:autoSpaceDE w:val="0"/>
              <w:autoSpaceDN w:val="0"/>
              <w:spacing w:after="80"/>
              <w:contextualSpacing/>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szCs w:val="28"/>
              </w:rPr>
              <w:t>主要</w:t>
            </w:r>
            <w:r>
              <w:rPr>
                <w:rFonts w:ascii="Times New Roman" w:hAnsi="Times New Roman" w:eastAsia="宋体" w:cs="Times New Roman"/>
                <w:color w:val="000000" w:themeColor="text1"/>
                <w:kern w:val="0"/>
                <w:szCs w:val="28"/>
              </w:rPr>
              <w:t>参加人</w:t>
            </w:r>
            <w:r>
              <w:rPr>
                <w:rFonts w:hint="eastAsia" w:ascii="Times New Roman" w:hAnsi="Times New Roman" w:eastAsia="宋体" w:cs="Times New Roman"/>
                <w:color w:val="000000" w:themeColor="text1"/>
                <w:kern w:val="0"/>
                <w:szCs w:val="28"/>
              </w:rPr>
              <w:t>，</w:t>
            </w:r>
            <w:r>
              <w:rPr>
                <w:rFonts w:ascii="Times New Roman" w:hAnsi="Times New Roman" w:eastAsia="宋体" w:cs="Times New Roman"/>
                <w:color w:val="000000" w:themeColor="text1"/>
                <w:kern w:val="0"/>
                <w:szCs w:val="28"/>
              </w:rPr>
              <w:t>负责标准编写</w:t>
            </w:r>
            <w:r>
              <w:rPr>
                <w:rFonts w:hint="eastAsia" w:ascii="Times New Roman" w:hAnsi="Times New Roman" w:eastAsia="宋体" w:cs="Times New Roman"/>
                <w:color w:val="000000" w:themeColor="text1"/>
                <w:kern w:val="0"/>
                <w:szCs w:val="28"/>
              </w:rPr>
              <w:t>、验证和修订。</w:t>
            </w:r>
          </w:p>
        </w:tc>
      </w:tr>
      <w:tr w14:paraId="2CB255F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2E2F16A6">
            <w:pPr>
              <w:autoSpaceDE w:val="0"/>
              <w:autoSpaceDN w:val="0"/>
              <w:spacing w:after="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吴洪新</w:t>
            </w:r>
          </w:p>
        </w:tc>
        <w:tc>
          <w:tcPr>
            <w:tcW w:w="1281" w:type="pct"/>
            <w:vAlign w:val="center"/>
          </w:tcPr>
          <w:p w14:paraId="50E6C1E3">
            <w:pPr>
              <w:autoSpaceDE w:val="0"/>
              <w:autoSpaceDN w:val="0"/>
              <w:spacing w:after="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vAlign w:val="center"/>
          </w:tcPr>
          <w:p w14:paraId="0537AC9E">
            <w:pPr>
              <w:autoSpaceDE w:val="0"/>
              <w:autoSpaceDN w:val="0"/>
              <w:spacing w:after="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正高级</w:t>
            </w:r>
          </w:p>
        </w:tc>
        <w:tc>
          <w:tcPr>
            <w:tcW w:w="2217" w:type="pct"/>
            <w:vAlign w:val="center"/>
          </w:tcPr>
          <w:p w14:paraId="751F776C">
            <w:pPr>
              <w:autoSpaceDE w:val="0"/>
              <w:autoSpaceDN w:val="0"/>
              <w:spacing w:after="0"/>
              <w:contextualSpacing/>
              <w:rPr>
                <w:rFonts w:ascii="Times New Roman" w:hAnsi="Times New Roman" w:eastAsia="宋体" w:cs="Times New Roman"/>
                <w:color w:val="000000" w:themeColor="text1"/>
                <w:kern w:val="0"/>
                <w:szCs w:val="28"/>
              </w:rPr>
            </w:pPr>
            <w:r>
              <w:rPr>
                <w:rFonts w:ascii="Times New Roman" w:hAnsi="Times New Roman" w:eastAsia="宋体" w:cs="Times New Roman"/>
                <w:color w:val="000000" w:themeColor="text1"/>
                <w:kern w:val="0"/>
                <w:szCs w:val="28"/>
              </w:rPr>
              <w:t>项目主持人</w:t>
            </w:r>
          </w:p>
        </w:tc>
      </w:tr>
      <w:tr w14:paraId="2027575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122A626F">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付慧</w:t>
            </w:r>
          </w:p>
        </w:tc>
        <w:tc>
          <w:tcPr>
            <w:tcW w:w="1281" w:type="pct"/>
            <w:vAlign w:val="center"/>
          </w:tcPr>
          <w:p w14:paraId="7F0F0946">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tcPr>
          <w:p w14:paraId="7EE3B12C">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中级</w:t>
            </w:r>
          </w:p>
        </w:tc>
        <w:tc>
          <w:tcPr>
            <w:tcW w:w="2217" w:type="pct"/>
            <w:vAlign w:val="center"/>
          </w:tcPr>
          <w:p w14:paraId="0010D0CF">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3122348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4F385B14">
            <w:pPr>
              <w:autoSpaceDE w:val="0"/>
              <w:autoSpaceDN w:val="0"/>
              <w:spacing w:after="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盈盈</w:t>
            </w:r>
          </w:p>
        </w:tc>
        <w:tc>
          <w:tcPr>
            <w:tcW w:w="1281" w:type="pct"/>
            <w:vAlign w:val="center"/>
          </w:tcPr>
          <w:p w14:paraId="76CDA109">
            <w:pPr>
              <w:spacing w:after="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tcPr>
          <w:p w14:paraId="3BD04BB4">
            <w:pPr>
              <w:spacing w:after="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中级</w:t>
            </w:r>
          </w:p>
        </w:tc>
        <w:tc>
          <w:tcPr>
            <w:tcW w:w="2217" w:type="pct"/>
            <w:vAlign w:val="center"/>
          </w:tcPr>
          <w:p w14:paraId="2EB67C87">
            <w:pPr>
              <w:spacing w:after="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主要参加人，参与标准的指标验证、修订</w:t>
            </w:r>
          </w:p>
        </w:tc>
      </w:tr>
      <w:tr w14:paraId="71E75B0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1D3F5856">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李润航</w:t>
            </w:r>
          </w:p>
        </w:tc>
        <w:tc>
          <w:tcPr>
            <w:tcW w:w="1281" w:type="pct"/>
            <w:vAlign w:val="center"/>
          </w:tcPr>
          <w:p w14:paraId="7405F358">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tcPr>
          <w:p w14:paraId="54269254">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中级</w:t>
            </w:r>
          </w:p>
        </w:tc>
        <w:tc>
          <w:tcPr>
            <w:tcW w:w="2217" w:type="pct"/>
            <w:vAlign w:val="center"/>
          </w:tcPr>
          <w:p w14:paraId="366E1B95">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主要参加人，参与标准的指标验证、修订</w:t>
            </w:r>
          </w:p>
        </w:tc>
      </w:tr>
      <w:tr w14:paraId="6DA4803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28E5D969">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陈欢</w:t>
            </w:r>
          </w:p>
        </w:tc>
        <w:tc>
          <w:tcPr>
            <w:tcW w:w="1281" w:type="pct"/>
          </w:tcPr>
          <w:p w14:paraId="14D25868">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内蒙古自治区农牧厅</w:t>
            </w:r>
          </w:p>
        </w:tc>
        <w:tc>
          <w:tcPr>
            <w:tcW w:w="720" w:type="pct"/>
            <w:vAlign w:val="center"/>
          </w:tcPr>
          <w:p w14:paraId="6496374A">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w:t>
            </w:r>
          </w:p>
        </w:tc>
        <w:tc>
          <w:tcPr>
            <w:tcW w:w="2217" w:type="pct"/>
            <w:vAlign w:val="center"/>
          </w:tcPr>
          <w:p w14:paraId="71D403D9">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2F8E5F4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5AD866EC">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郝智强</w:t>
            </w:r>
          </w:p>
        </w:tc>
        <w:tc>
          <w:tcPr>
            <w:tcW w:w="1281" w:type="pct"/>
          </w:tcPr>
          <w:p w14:paraId="3AF13F94">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内蒙古自治区农牧厅</w:t>
            </w:r>
          </w:p>
        </w:tc>
        <w:tc>
          <w:tcPr>
            <w:tcW w:w="720" w:type="pct"/>
            <w:vAlign w:val="center"/>
          </w:tcPr>
          <w:p w14:paraId="3D0DB77B">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中级农艺师</w:t>
            </w:r>
          </w:p>
          <w:p w14:paraId="5420F46B">
            <w:pPr>
              <w:spacing w:after="80"/>
              <w:jc w:val="center"/>
              <w:rPr>
                <w:rFonts w:ascii="Times New Roman" w:hAnsi="Times New Roman" w:eastAsia="宋体" w:cs="Times New Roman"/>
                <w:color w:val="000000" w:themeColor="text1"/>
                <w:kern w:val="0"/>
                <w:szCs w:val="28"/>
              </w:rPr>
            </w:pPr>
          </w:p>
        </w:tc>
        <w:tc>
          <w:tcPr>
            <w:tcW w:w="2217" w:type="pct"/>
            <w:vAlign w:val="center"/>
          </w:tcPr>
          <w:p w14:paraId="0F4D9D0B">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4EB0BD19">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728EBE0B">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钟磊</w:t>
            </w:r>
          </w:p>
        </w:tc>
        <w:tc>
          <w:tcPr>
            <w:tcW w:w="1281" w:type="pct"/>
          </w:tcPr>
          <w:p w14:paraId="691DAF6B">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内蒙古自治区农牧厅</w:t>
            </w:r>
          </w:p>
        </w:tc>
        <w:tc>
          <w:tcPr>
            <w:tcW w:w="720" w:type="pct"/>
            <w:vAlign w:val="center"/>
          </w:tcPr>
          <w:p w14:paraId="32DF8CCA">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中级农艺师</w:t>
            </w:r>
          </w:p>
        </w:tc>
        <w:tc>
          <w:tcPr>
            <w:tcW w:w="2217" w:type="pct"/>
            <w:vAlign w:val="center"/>
          </w:tcPr>
          <w:p w14:paraId="4528F0F5">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39BA758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6D53369B">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刘洪林</w:t>
            </w:r>
          </w:p>
        </w:tc>
        <w:tc>
          <w:tcPr>
            <w:tcW w:w="1281" w:type="pct"/>
            <w:vAlign w:val="center"/>
          </w:tcPr>
          <w:p w14:paraId="2C62BFF0">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vAlign w:val="center"/>
          </w:tcPr>
          <w:p w14:paraId="636A15C1">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副高级</w:t>
            </w:r>
          </w:p>
        </w:tc>
        <w:tc>
          <w:tcPr>
            <w:tcW w:w="2217" w:type="pct"/>
            <w:vAlign w:val="center"/>
          </w:tcPr>
          <w:p w14:paraId="77D17676">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1E01FF2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7C188D69">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王文曦</w:t>
            </w:r>
          </w:p>
        </w:tc>
        <w:tc>
          <w:tcPr>
            <w:tcW w:w="1281" w:type="pct"/>
            <w:vAlign w:val="center"/>
          </w:tcPr>
          <w:p w14:paraId="54F60169">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tcPr>
          <w:p w14:paraId="7CA0F42E">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中级</w:t>
            </w:r>
          </w:p>
        </w:tc>
        <w:tc>
          <w:tcPr>
            <w:tcW w:w="2217" w:type="pct"/>
            <w:vAlign w:val="center"/>
          </w:tcPr>
          <w:p w14:paraId="45C47D26">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59E734A9">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4DA59D82">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黄奕颖</w:t>
            </w:r>
          </w:p>
        </w:tc>
        <w:tc>
          <w:tcPr>
            <w:tcW w:w="1281" w:type="pct"/>
            <w:vAlign w:val="center"/>
          </w:tcPr>
          <w:p w14:paraId="65985C1E">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tcPr>
          <w:p w14:paraId="2112C736">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中级</w:t>
            </w:r>
          </w:p>
        </w:tc>
        <w:tc>
          <w:tcPr>
            <w:tcW w:w="2217" w:type="pct"/>
            <w:vAlign w:val="center"/>
          </w:tcPr>
          <w:p w14:paraId="68713410">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117C150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2BB5EE60">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李坤娜</w:t>
            </w:r>
          </w:p>
        </w:tc>
        <w:tc>
          <w:tcPr>
            <w:tcW w:w="1281" w:type="pct"/>
            <w:vAlign w:val="center"/>
          </w:tcPr>
          <w:p w14:paraId="7D86969D">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tcPr>
          <w:p w14:paraId="2F4CF8A7">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中级</w:t>
            </w:r>
          </w:p>
        </w:tc>
        <w:tc>
          <w:tcPr>
            <w:tcW w:w="2217" w:type="pct"/>
            <w:vAlign w:val="center"/>
          </w:tcPr>
          <w:p w14:paraId="36EBDCA2">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564F74B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tcPr>
          <w:p w14:paraId="16B6532C">
            <w:pPr>
              <w:autoSpaceDE w:val="0"/>
              <w:autoSpaceDN w:val="0"/>
              <w:spacing w:after="80"/>
              <w:contextualSpacing/>
              <w:jc w:val="center"/>
              <w:rPr>
                <w:rFonts w:hint="eastAsia"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郭永川</w:t>
            </w:r>
          </w:p>
        </w:tc>
        <w:tc>
          <w:tcPr>
            <w:tcW w:w="1281" w:type="pct"/>
          </w:tcPr>
          <w:p w14:paraId="6BA18EEE">
            <w:pPr>
              <w:autoSpaceDE w:val="0"/>
              <w:autoSpaceDN w:val="0"/>
              <w:spacing w:after="80"/>
              <w:contextualSpacing/>
              <w:jc w:val="center"/>
              <w:rPr>
                <w:rFonts w:hint="eastAsia"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内蒙古自治区农牧业技术推广中心</w:t>
            </w:r>
          </w:p>
        </w:tc>
        <w:tc>
          <w:tcPr>
            <w:tcW w:w="720" w:type="pct"/>
          </w:tcPr>
          <w:p w14:paraId="2FF53966">
            <w:pPr>
              <w:autoSpaceDE w:val="0"/>
              <w:autoSpaceDN w:val="0"/>
              <w:spacing w:after="80"/>
              <w:contextualSpacing/>
              <w:jc w:val="center"/>
              <w:rPr>
                <w:rFonts w:hint="eastAsia"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畜牧师</w:t>
            </w:r>
          </w:p>
        </w:tc>
        <w:tc>
          <w:tcPr>
            <w:tcW w:w="2217" w:type="pct"/>
            <w:vAlign w:val="center"/>
          </w:tcPr>
          <w:p w14:paraId="6DA7B81F">
            <w:pPr>
              <w:autoSpaceDE w:val="0"/>
              <w:autoSpaceDN w:val="0"/>
              <w:spacing w:after="80"/>
              <w:contextualSpacing/>
              <w:jc w:val="center"/>
              <w:rPr>
                <w:rFonts w:hint="eastAsia"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7A249AB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tcPr>
          <w:p w14:paraId="6D13D64F">
            <w:pPr>
              <w:autoSpaceDE w:val="0"/>
              <w:autoSpaceDN w:val="0"/>
              <w:spacing w:after="80"/>
              <w:contextualSpacing/>
              <w:jc w:val="center"/>
              <w:rPr>
                <w:rFonts w:hint="eastAsia"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王皇</w:t>
            </w:r>
          </w:p>
        </w:tc>
        <w:tc>
          <w:tcPr>
            <w:tcW w:w="1281" w:type="pct"/>
          </w:tcPr>
          <w:p w14:paraId="2D117B5A">
            <w:pPr>
              <w:autoSpaceDE w:val="0"/>
              <w:autoSpaceDN w:val="0"/>
              <w:spacing w:after="80"/>
              <w:contextualSpacing/>
              <w:jc w:val="center"/>
              <w:rPr>
                <w:rFonts w:hint="eastAsia"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内蒙古自治区动物疫病预防控制中心</w:t>
            </w:r>
          </w:p>
        </w:tc>
        <w:tc>
          <w:tcPr>
            <w:tcW w:w="720" w:type="pct"/>
          </w:tcPr>
          <w:p w14:paraId="12B5FFD8">
            <w:pPr>
              <w:autoSpaceDE w:val="0"/>
              <w:autoSpaceDN w:val="0"/>
              <w:spacing w:after="80"/>
              <w:contextualSpacing/>
              <w:jc w:val="center"/>
              <w:rPr>
                <w:rFonts w:hint="eastAsia"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助理兽医师</w:t>
            </w:r>
          </w:p>
        </w:tc>
        <w:tc>
          <w:tcPr>
            <w:tcW w:w="2217" w:type="pct"/>
            <w:vAlign w:val="center"/>
          </w:tcPr>
          <w:p w14:paraId="6B24B445">
            <w:pPr>
              <w:autoSpaceDE w:val="0"/>
              <w:autoSpaceDN w:val="0"/>
              <w:spacing w:after="80"/>
              <w:contextualSpacing/>
              <w:jc w:val="center"/>
              <w:rPr>
                <w:rFonts w:hint="eastAsia"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7DCFD53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tcPr>
          <w:p w14:paraId="4AD2EC92">
            <w:pPr>
              <w:autoSpaceDE w:val="0"/>
              <w:autoSpaceDN w:val="0"/>
              <w:spacing w:after="80"/>
              <w:contextualSpacing/>
              <w:jc w:val="center"/>
              <w:rPr>
                <w:rFonts w:hint="eastAsia"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包胡斯楞</w:t>
            </w:r>
          </w:p>
        </w:tc>
        <w:tc>
          <w:tcPr>
            <w:tcW w:w="1281" w:type="pct"/>
          </w:tcPr>
          <w:p w14:paraId="18CA7C80">
            <w:pPr>
              <w:autoSpaceDE w:val="0"/>
              <w:autoSpaceDN w:val="0"/>
              <w:spacing w:after="80"/>
              <w:contextualSpacing/>
              <w:jc w:val="center"/>
              <w:rPr>
                <w:rFonts w:hint="eastAsia"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兴安盟农牧技术推广中心</w:t>
            </w:r>
          </w:p>
        </w:tc>
        <w:tc>
          <w:tcPr>
            <w:tcW w:w="720" w:type="pct"/>
          </w:tcPr>
          <w:p w14:paraId="2B16FDB6">
            <w:pPr>
              <w:autoSpaceDE w:val="0"/>
              <w:autoSpaceDN w:val="0"/>
              <w:spacing w:after="80"/>
              <w:contextualSpacing/>
              <w:jc w:val="center"/>
              <w:rPr>
                <w:rFonts w:hint="eastAsia"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畜牧师</w:t>
            </w:r>
          </w:p>
        </w:tc>
        <w:tc>
          <w:tcPr>
            <w:tcW w:w="2217" w:type="pct"/>
            <w:vAlign w:val="center"/>
          </w:tcPr>
          <w:p w14:paraId="2C100656">
            <w:pPr>
              <w:autoSpaceDE w:val="0"/>
              <w:autoSpaceDN w:val="0"/>
              <w:spacing w:after="80"/>
              <w:contextualSpacing/>
              <w:jc w:val="center"/>
              <w:rPr>
                <w:rFonts w:hint="eastAsia"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1C2AB37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603EC59E">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张燕东</w:t>
            </w:r>
          </w:p>
        </w:tc>
        <w:tc>
          <w:tcPr>
            <w:tcW w:w="1281" w:type="pct"/>
            <w:vAlign w:val="center"/>
          </w:tcPr>
          <w:p w14:paraId="63301AB5">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tcPr>
          <w:p w14:paraId="477D8990">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中级</w:t>
            </w:r>
          </w:p>
        </w:tc>
        <w:tc>
          <w:tcPr>
            <w:tcW w:w="2217" w:type="pct"/>
            <w:vAlign w:val="center"/>
          </w:tcPr>
          <w:p w14:paraId="36134429">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3F5D264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57EC1A1E">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云颖</w:t>
            </w:r>
          </w:p>
        </w:tc>
        <w:tc>
          <w:tcPr>
            <w:tcW w:w="1281" w:type="pct"/>
            <w:vAlign w:val="center"/>
          </w:tcPr>
          <w:p w14:paraId="17B2C99E">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tcPr>
          <w:p w14:paraId="40ED6846">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中级</w:t>
            </w:r>
          </w:p>
        </w:tc>
        <w:tc>
          <w:tcPr>
            <w:tcW w:w="2217" w:type="pct"/>
            <w:vAlign w:val="center"/>
          </w:tcPr>
          <w:p w14:paraId="6EC60FE8">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28701DB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73913F89">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降晓伟</w:t>
            </w:r>
          </w:p>
        </w:tc>
        <w:tc>
          <w:tcPr>
            <w:tcW w:w="1281" w:type="pct"/>
            <w:vAlign w:val="center"/>
          </w:tcPr>
          <w:p w14:paraId="263F6641">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tcPr>
          <w:p w14:paraId="69428C46">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中级</w:t>
            </w:r>
          </w:p>
        </w:tc>
        <w:tc>
          <w:tcPr>
            <w:tcW w:w="2217" w:type="pct"/>
            <w:vAlign w:val="center"/>
          </w:tcPr>
          <w:p w14:paraId="390C5044">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27FA01F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452CDF85">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曹梓航</w:t>
            </w:r>
          </w:p>
        </w:tc>
        <w:tc>
          <w:tcPr>
            <w:tcW w:w="1281" w:type="pct"/>
            <w:vAlign w:val="center"/>
          </w:tcPr>
          <w:p w14:paraId="6587D08C">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tcPr>
          <w:p w14:paraId="265885E5">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实验员</w:t>
            </w:r>
          </w:p>
        </w:tc>
        <w:tc>
          <w:tcPr>
            <w:tcW w:w="2217" w:type="pct"/>
            <w:vAlign w:val="center"/>
          </w:tcPr>
          <w:p w14:paraId="2D155F69">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2EE3EA0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3D2AD4EC">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张鹤翔</w:t>
            </w:r>
          </w:p>
        </w:tc>
        <w:tc>
          <w:tcPr>
            <w:tcW w:w="1281" w:type="pct"/>
            <w:vAlign w:val="center"/>
          </w:tcPr>
          <w:p w14:paraId="2F373A4D">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tcPr>
          <w:p w14:paraId="74C46A45">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实验员</w:t>
            </w:r>
          </w:p>
        </w:tc>
        <w:tc>
          <w:tcPr>
            <w:tcW w:w="2217" w:type="pct"/>
            <w:vAlign w:val="center"/>
          </w:tcPr>
          <w:p w14:paraId="2E2DD227">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15AC9FB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0D416B34">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刘宇宁</w:t>
            </w:r>
          </w:p>
        </w:tc>
        <w:tc>
          <w:tcPr>
            <w:tcW w:w="1281" w:type="pct"/>
            <w:vAlign w:val="center"/>
          </w:tcPr>
          <w:p w14:paraId="21BA6F93">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vAlign w:val="center"/>
          </w:tcPr>
          <w:p w14:paraId="08573166">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副高级</w:t>
            </w:r>
          </w:p>
        </w:tc>
        <w:tc>
          <w:tcPr>
            <w:tcW w:w="2217" w:type="pct"/>
            <w:vAlign w:val="center"/>
          </w:tcPr>
          <w:p w14:paraId="140EC51D">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5AE2F8E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1A77C91C">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王伟宏</w:t>
            </w:r>
          </w:p>
        </w:tc>
        <w:tc>
          <w:tcPr>
            <w:tcW w:w="1281" w:type="pct"/>
            <w:vAlign w:val="center"/>
          </w:tcPr>
          <w:p w14:paraId="006AEF4C">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vAlign w:val="center"/>
          </w:tcPr>
          <w:p w14:paraId="216AEBF6">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中级</w:t>
            </w:r>
          </w:p>
        </w:tc>
        <w:tc>
          <w:tcPr>
            <w:tcW w:w="2217" w:type="pct"/>
            <w:vAlign w:val="center"/>
          </w:tcPr>
          <w:p w14:paraId="1DEAFC6F">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2671548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50740F3F">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刘江英</w:t>
            </w:r>
          </w:p>
        </w:tc>
        <w:tc>
          <w:tcPr>
            <w:tcW w:w="1281" w:type="pct"/>
            <w:vAlign w:val="center"/>
          </w:tcPr>
          <w:p w14:paraId="0F79CB24">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vAlign w:val="center"/>
          </w:tcPr>
          <w:p w14:paraId="4E72E318">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中级</w:t>
            </w:r>
          </w:p>
        </w:tc>
        <w:tc>
          <w:tcPr>
            <w:tcW w:w="2217" w:type="pct"/>
            <w:vAlign w:val="center"/>
          </w:tcPr>
          <w:p w14:paraId="287EE058">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664EB449">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64C4A099">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赵志惠</w:t>
            </w:r>
          </w:p>
        </w:tc>
        <w:tc>
          <w:tcPr>
            <w:tcW w:w="1281" w:type="pct"/>
            <w:vAlign w:val="center"/>
          </w:tcPr>
          <w:p w14:paraId="6651FA73">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vAlign w:val="center"/>
          </w:tcPr>
          <w:p w14:paraId="72020B0E">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中级</w:t>
            </w:r>
          </w:p>
        </w:tc>
        <w:tc>
          <w:tcPr>
            <w:tcW w:w="2217" w:type="pct"/>
            <w:vAlign w:val="center"/>
          </w:tcPr>
          <w:p w14:paraId="536F0CE6">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4E351CC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74674176">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卫媛</w:t>
            </w:r>
          </w:p>
        </w:tc>
        <w:tc>
          <w:tcPr>
            <w:tcW w:w="1281" w:type="pct"/>
            <w:vAlign w:val="center"/>
          </w:tcPr>
          <w:p w14:paraId="3847501E">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vAlign w:val="center"/>
          </w:tcPr>
          <w:p w14:paraId="22D9594E">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中级</w:t>
            </w:r>
          </w:p>
        </w:tc>
        <w:tc>
          <w:tcPr>
            <w:tcW w:w="2217" w:type="pct"/>
            <w:vAlign w:val="center"/>
          </w:tcPr>
          <w:p w14:paraId="0743C6FA">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09FAF1C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669E6585">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冯国荣</w:t>
            </w:r>
          </w:p>
        </w:tc>
        <w:tc>
          <w:tcPr>
            <w:tcW w:w="1281" w:type="pct"/>
            <w:vAlign w:val="center"/>
          </w:tcPr>
          <w:p w14:paraId="65A98DFC">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内蒙古自治区农牧厅</w:t>
            </w:r>
          </w:p>
        </w:tc>
        <w:tc>
          <w:tcPr>
            <w:tcW w:w="720" w:type="pct"/>
            <w:vAlign w:val="center"/>
          </w:tcPr>
          <w:p w14:paraId="34B8E140">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高级农艺师</w:t>
            </w:r>
          </w:p>
        </w:tc>
        <w:tc>
          <w:tcPr>
            <w:tcW w:w="2217" w:type="pct"/>
            <w:vAlign w:val="center"/>
          </w:tcPr>
          <w:p w14:paraId="33A632E3">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47A3426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7B1930EE">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邬兴宇</w:t>
            </w:r>
          </w:p>
        </w:tc>
        <w:tc>
          <w:tcPr>
            <w:tcW w:w="1281" w:type="pct"/>
            <w:vAlign w:val="center"/>
          </w:tcPr>
          <w:p w14:paraId="10772708">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内蒙古自治区农牧厅</w:t>
            </w:r>
          </w:p>
        </w:tc>
        <w:tc>
          <w:tcPr>
            <w:tcW w:w="720" w:type="pct"/>
            <w:vAlign w:val="center"/>
          </w:tcPr>
          <w:p w14:paraId="46210817">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w:t>
            </w:r>
          </w:p>
        </w:tc>
        <w:tc>
          <w:tcPr>
            <w:tcW w:w="2217" w:type="pct"/>
            <w:vAlign w:val="center"/>
          </w:tcPr>
          <w:p w14:paraId="7C403E4E">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5D0CED59">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5D364972">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甜甜</w:t>
            </w:r>
          </w:p>
        </w:tc>
        <w:tc>
          <w:tcPr>
            <w:tcW w:w="1281" w:type="pct"/>
            <w:vAlign w:val="center"/>
          </w:tcPr>
          <w:p w14:paraId="06AC7BD3">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vAlign w:val="center"/>
          </w:tcPr>
          <w:p w14:paraId="2217063A">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实验员</w:t>
            </w:r>
          </w:p>
        </w:tc>
        <w:tc>
          <w:tcPr>
            <w:tcW w:w="2217" w:type="pct"/>
            <w:vAlign w:val="center"/>
          </w:tcPr>
          <w:p w14:paraId="685697DD">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08D662E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53FA5708">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湖日尔</w:t>
            </w:r>
          </w:p>
        </w:tc>
        <w:tc>
          <w:tcPr>
            <w:tcW w:w="1281" w:type="pct"/>
            <w:vAlign w:val="center"/>
          </w:tcPr>
          <w:p w14:paraId="45E9B6BB">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vAlign w:val="center"/>
          </w:tcPr>
          <w:p w14:paraId="32140232">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实验员</w:t>
            </w:r>
          </w:p>
        </w:tc>
        <w:tc>
          <w:tcPr>
            <w:tcW w:w="2217" w:type="pct"/>
            <w:vAlign w:val="center"/>
          </w:tcPr>
          <w:p w14:paraId="44A4FEF9">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0680F31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239C5C6F">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李薇</w:t>
            </w:r>
          </w:p>
        </w:tc>
        <w:tc>
          <w:tcPr>
            <w:tcW w:w="1281" w:type="pct"/>
            <w:vAlign w:val="center"/>
          </w:tcPr>
          <w:p w14:paraId="4092CA1E">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vAlign w:val="center"/>
          </w:tcPr>
          <w:p w14:paraId="5A60B8CA">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中级</w:t>
            </w:r>
          </w:p>
        </w:tc>
        <w:tc>
          <w:tcPr>
            <w:tcW w:w="2217" w:type="pct"/>
            <w:vAlign w:val="center"/>
          </w:tcPr>
          <w:p w14:paraId="4B9DF9B2">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216841E9">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1BFB6406">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梁百川</w:t>
            </w:r>
          </w:p>
        </w:tc>
        <w:tc>
          <w:tcPr>
            <w:tcW w:w="1281" w:type="pct"/>
            <w:vAlign w:val="center"/>
          </w:tcPr>
          <w:p w14:paraId="1638EE68">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vAlign w:val="center"/>
          </w:tcPr>
          <w:p w14:paraId="211ED669">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实验员</w:t>
            </w:r>
          </w:p>
        </w:tc>
        <w:tc>
          <w:tcPr>
            <w:tcW w:w="2217" w:type="pct"/>
            <w:vAlign w:val="center"/>
          </w:tcPr>
          <w:p w14:paraId="371450B0">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5B66F50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37B5568B">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张燕雨</w:t>
            </w:r>
          </w:p>
        </w:tc>
        <w:tc>
          <w:tcPr>
            <w:tcW w:w="1281" w:type="pct"/>
            <w:vAlign w:val="center"/>
          </w:tcPr>
          <w:p w14:paraId="42C5F69A">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vAlign w:val="center"/>
          </w:tcPr>
          <w:p w14:paraId="3F923F32">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实验员</w:t>
            </w:r>
          </w:p>
        </w:tc>
        <w:tc>
          <w:tcPr>
            <w:tcW w:w="2217" w:type="pct"/>
            <w:vAlign w:val="center"/>
          </w:tcPr>
          <w:p w14:paraId="688F456A">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r w14:paraId="0989F0D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14:paraId="17D41C77">
            <w:pPr>
              <w:autoSpaceDE w:val="0"/>
              <w:autoSpaceDN w:val="0"/>
              <w:spacing w:after="80"/>
              <w:contextualSpacing/>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李欣欣</w:t>
            </w:r>
          </w:p>
        </w:tc>
        <w:tc>
          <w:tcPr>
            <w:tcW w:w="1281" w:type="pct"/>
            <w:vAlign w:val="center"/>
          </w:tcPr>
          <w:p w14:paraId="3F54B6CE">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sz w:val="24"/>
                <w:szCs w:val="24"/>
              </w:rPr>
              <w:t>中国农业科学院草原研究所</w:t>
            </w:r>
          </w:p>
        </w:tc>
        <w:tc>
          <w:tcPr>
            <w:tcW w:w="720" w:type="pct"/>
            <w:vAlign w:val="center"/>
          </w:tcPr>
          <w:p w14:paraId="2FF5D1CE">
            <w:pPr>
              <w:spacing w:after="80"/>
              <w:jc w:val="center"/>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实验员</w:t>
            </w:r>
          </w:p>
        </w:tc>
        <w:tc>
          <w:tcPr>
            <w:tcW w:w="2217" w:type="pct"/>
            <w:vAlign w:val="center"/>
          </w:tcPr>
          <w:p w14:paraId="047EA4EE">
            <w:pPr>
              <w:spacing w:after="80"/>
              <w:rPr>
                <w:rFonts w:ascii="Times New Roman" w:hAnsi="Times New Roman" w:eastAsia="宋体" w:cs="Times New Roman"/>
                <w:color w:val="000000" w:themeColor="text1"/>
                <w:kern w:val="0"/>
                <w:szCs w:val="28"/>
              </w:rPr>
            </w:pPr>
            <w:r>
              <w:rPr>
                <w:rFonts w:hint="eastAsia" w:ascii="Times New Roman" w:hAnsi="Times New Roman" w:eastAsia="宋体" w:cs="Times New Roman"/>
                <w:color w:val="000000" w:themeColor="text1"/>
                <w:kern w:val="0"/>
                <w:szCs w:val="28"/>
              </w:rPr>
              <w:t>主要参加人，参与标准的指标验证。</w:t>
            </w:r>
          </w:p>
        </w:tc>
      </w:tr>
    </w:tbl>
    <w:p w14:paraId="1712A4E4">
      <w:pPr>
        <w:rPr>
          <w:rFonts w:ascii="仿宋" w:hAnsi="仿宋" w:eastAsia="仿宋"/>
          <w:b/>
          <w:sz w:val="28"/>
          <w:szCs w:val="28"/>
        </w:rPr>
      </w:pPr>
      <w:r>
        <w:rPr>
          <w:rFonts w:hint="eastAsia" w:ascii="仿宋" w:hAnsi="仿宋" w:eastAsia="仿宋"/>
          <w:b/>
          <w:sz w:val="28"/>
          <w:szCs w:val="28"/>
        </w:rPr>
        <w:t>二、制定标准的必要性和意义</w:t>
      </w:r>
    </w:p>
    <w:p w14:paraId="00FD9B8C">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当前，内蒙古草原羊产业发展仍然存在薄弱环节。内蒙古草原</w:t>
      </w:r>
      <w:r>
        <w:rPr>
          <w:rFonts w:ascii="仿宋" w:hAnsi="仿宋" w:eastAsia="仿宋"/>
          <w:color w:val="000000" w:themeColor="text1"/>
          <w:sz w:val="28"/>
          <w:szCs w:val="28"/>
        </w:rPr>
        <w:t>羊肉特有的食用品质、营养品质、加工品质没有充分挖掘，基础数据不清，难以</w:t>
      </w:r>
      <w:r>
        <w:rPr>
          <w:rFonts w:hint="eastAsia" w:ascii="仿宋" w:hAnsi="仿宋" w:eastAsia="仿宋"/>
          <w:color w:val="000000" w:themeColor="text1"/>
          <w:sz w:val="28"/>
          <w:szCs w:val="28"/>
        </w:rPr>
        <w:t>实现</w:t>
      </w:r>
      <w:r>
        <w:rPr>
          <w:rFonts w:ascii="仿宋" w:hAnsi="仿宋" w:eastAsia="仿宋"/>
          <w:color w:val="000000" w:themeColor="text1"/>
          <w:sz w:val="28"/>
          <w:szCs w:val="28"/>
        </w:rPr>
        <w:t>优质优价；内蒙古</w:t>
      </w:r>
      <w:r>
        <w:rPr>
          <w:rFonts w:hint="eastAsia" w:ascii="仿宋" w:hAnsi="仿宋" w:eastAsia="仿宋"/>
          <w:color w:val="000000" w:themeColor="text1"/>
          <w:sz w:val="28"/>
          <w:szCs w:val="28"/>
        </w:rPr>
        <w:t>羊肉</w:t>
      </w:r>
      <w:r>
        <w:rPr>
          <w:rFonts w:ascii="仿宋" w:hAnsi="仿宋" w:eastAsia="仿宋"/>
          <w:color w:val="000000" w:themeColor="text1"/>
          <w:sz w:val="28"/>
          <w:szCs w:val="28"/>
        </w:rPr>
        <w:t>行业中，缺乏统一的、科学的品质评价技术规范，造成了产品品质和消费体验的把控不一</w:t>
      </w:r>
      <w:r>
        <w:rPr>
          <w:rFonts w:hint="eastAsia" w:ascii="仿宋" w:hAnsi="仿宋" w:eastAsia="仿宋"/>
          <w:color w:val="000000" w:themeColor="text1"/>
          <w:sz w:val="28"/>
          <w:szCs w:val="28"/>
        </w:rPr>
        <w:t>。随着消费需求的提高，人们对羊肉的要求已经开始转为追求更营养、更安全并且综合品质优越的方向，羊肉消费者要求市场具备更多精细而多样化的羊肉产品，改善单一乏味的结构。目前关于羊肉的研究虽然比较多，但整体现状比较分散，对内蒙古不同产地羊肉品质缺少系统、全面的评价规范，不利于内蒙古羊肉资源的开发利用，因此加强完善内蒙古草原羊肉品质分析和评价，形成完整的羊肉品质评价技术体系，具有很大的价值和意义。近年来在我国肉羊优势产区，依托较好肉羊生产资源条件和悠久地域文化而形成的一批地理标志羊肉产品，促进了内蒙古肉羊产业集群的形成，并间接带动了企业品牌的发展，羊肉品牌化效应日益凸显，内蒙古自治区羊肉品牌由面向大众消费为主迈向了高端消费市场。在政策的推动下，内蒙古草原羊肉品质评价的标准化和规范化是未来发展的一个重要趋势，制定此项团体标准是顺应政策导向的必要措施。畜产品己然进入了品质化的消费时代，标准化的品质评价能够为品牌化奠定坚实数据基础和理论依据，用以满足消费者对农业生产及农畜产品种类和结构的新型消费诉求。</w:t>
      </w:r>
      <w:r>
        <w:rPr>
          <w:rFonts w:ascii="仿宋" w:hAnsi="仿宋" w:eastAsia="仿宋"/>
          <w:color w:val="000000" w:themeColor="text1"/>
          <w:sz w:val="28"/>
          <w:szCs w:val="28"/>
        </w:rPr>
        <w:t xml:space="preserve">制定《内蒙古优势特色农畜产品品质评价技术规范 </w:t>
      </w:r>
      <w:r>
        <w:rPr>
          <w:rFonts w:hint="eastAsia" w:ascii="仿宋" w:hAnsi="仿宋" w:eastAsia="仿宋"/>
          <w:color w:val="000000" w:themeColor="text1"/>
          <w:sz w:val="28"/>
          <w:szCs w:val="28"/>
        </w:rPr>
        <w:t>羊肉</w:t>
      </w:r>
      <w:r>
        <w:rPr>
          <w:rFonts w:ascii="仿宋" w:hAnsi="仿宋" w:eastAsia="仿宋"/>
          <w:color w:val="000000" w:themeColor="text1"/>
          <w:sz w:val="28"/>
          <w:szCs w:val="28"/>
        </w:rPr>
        <w:t>》</w:t>
      </w:r>
      <w:r>
        <w:rPr>
          <w:rFonts w:hint="eastAsia" w:ascii="仿宋" w:hAnsi="仿宋" w:eastAsia="仿宋"/>
          <w:color w:val="000000" w:themeColor="text1"/>
          <w:sz w:val="28"/>
          <w:szCs w:val="28"/>
        </w:rPr>
        <w:t>团体</w:t>
      </w:r>
      <w:r>
        <w:rPr>
          <w:rFonts w:ascii="仿宋" w:hAnsi="仿宋" w:eastAsia="仿宋"/>
          <w:color w:val="000000" w:themeColor="text1"/>
          <w:sz w:val="28"/>
          <w:szCs w:val="28"/>
        </w:rPr>
        <w:t>标准，是促进内蒙古羊肉产业转型升级、推动羊肉品牌化发展的必要举措。该标准的制定将对内蒙古羊肉产业发展产生深远影响，具有重要的经济和社会效益。</w:t>
      </w:r>
    </w:p>
    <w:p w14:paraId="40AD2A57">
      <w:pPr>
        <w:rPr>
          <w:rFonts w:ascii="仿宋" w:hAnsi="仿宋" w:eastAsia="仿宋"/>
          <w:b/>
          <w:sz w:val="28"/>
          <w:szCs w:val="28"/>
        </w:rPr>
      </w:pPr>
      <w:r>
        <w:rPr>
          <w:rFonts w:hint="eastAsia" w:ascii="仿宋" w:hAnsi="仿宋" w:eastAsia="仿宋"/>
          <w:b/>
          <w:sz w:val="28"/>
          <w:szCs w:val="28"/>
        </w:rPr>
        <w:t>三、主要起草过程</w:t>
      </w:r>
    </w:p>
    <w:p w14:paraId="159DC8C4">
      <w:pPr>
        <w:rPr>
          <w:rFonts w:ascii="仿宋" w:hAnsi="仿宋" w:eastAsia="仿宋"/>
          <w:b/>
          <w:sz w:val="28"/>
          <w:szCs w:val="28"/>
        </w:rPr>
      </w:pPr>
      <w:r>
        <w:rPr>
          <w:rFonts w:hint="eastAsia" w:ascii="仿宋" w:hAnsi="仿宋" w:eastAsia="仿宋"/>
          <w:b/>
          <w:sz w:val="28"/>
          <w:szCs w:val="28"/>
        </w:rPr>
        <w:t>1、前期准备</w:t>
      </w:r>
    </w:p>
    <w:p w14:paraId="70274DB6">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起草组具备丰富的农畜产品品鉴研究经验，</w:t>
      </w:r>
      <w:r>
        <w:rPr>
          <w:rFonts w:ascii="仿宋" w:hAnsi="仿宋" w:eastAsia="仿宋"/>
          <w:color w:val="000000" w:themeColor="text1"/>
          <w:sz w:val="28"/>
          <w:szCs w:val="28"/>
        </w:rPr>
        <w:t>围绕产品的营养品质、功能性成份、加工品质及安全品质等多维度对农畜产品进行全面评价，探索形成</w:t>
      </w:r>
      <w:r>
        <w:rPr>
          <w:rFonts w:hint="eastAsia" w:ascii="仿宋" w:hAnsi="仿宋" w:eastAsia="仿宋"/>
          <w:color w:val="000000" w:themeColor="text1"/>
          <w:sz w:val="28"/>
          <w:szCs w:val="28"/>
        </w:rPr>
        <w:t>了</w:t>
      </w:r>
      <w:r>
        <w:rPr>
          <w:rFonts w:ascii="仿宋" w:hAnsi="仿宋" w:eastAsia="仿宋"/>
          <w:color w:val="000000" w:themeColor="text1"/>
          <w:sz w:val="28"/>
          <w:szCs w:val="28"/>
        </w:rPr>
        <w:t>简单可行的品质评价模式，展示产品独特地域特征和营养品质特色，解释“产品为什么好，好在哪”等问题，</w:t>
      </w:r>
      <w:r>
        <w:rPr>
          <w:rFonts w:hint="eastAsia" w:ascii="仿宋" w:hAnsi="仿宋" w:eastAsia="仿宋"/>
          <w:color w:val="000000" w:themeColor="text1"/>
          <w:sz w:val="28"/>
          <w:szCs w:val="28"/>
        </w:rPr>
        <w:t>由草原研究所</w:t>
      </w:r>
      <w:r>
        <w:rPr>
          <w:rFonts w:ascii="仿宋" w:hAnsi="仿宋" w:eastAsia="仿宋"/>
          <w:color w:val="000000" w:themeColor="text1"/>
          <w:sz w:val="28"/>
          <w:szCs w:val="28"/>
        </w:rPr>
        <w:t>提出的评价模式已被农业农村部农产品质量与安全中心确认为创新亮点成果</w:t>
      </w:r>
      <w:r>
        <w:rPr>
          <w:rFonts w:hint="eastAsia" w:ascii="仿宋" w:hAnsi="仿宋" w:eastAsia="仿宋"/>
          <w:color w:val="000000" w:themeColor="text1"/>
          <w:sz w:val="28"/>
          <w:szCs w:val="28"/>
        </w:rPr>
        <w:t>，能够为本标准制定提供技术保障。</w:t>
      </w:r>
      <w:r>
        <w:rPr>
          <w:rFonts w:ascii="仿宋" w:hAnsi="仿宋" w:eastAsia="仿宋"/>
          <w:color w:val="000000" w:themeColor="text1"/>
          <w:sz w:val="28"/>
          <w:szCs w:val="28"/>
        </w:rPr>
        <w:t>在此模式下</w:t>
      </w:r>
      <w:r>
        <w:rPr>
          <w:rFonts w:hint="eastAsia" w:ascii="仿宋" w:hAnsi="仿宋" w:eastAsia="仿宋"/>
          <w:color w:val="000000" w:themeColor="text1"/>
          <w:sz w:val="28"/>
          <w:szCs w:val="28"/>
        </w:rPr>
        <w:t>，</w:t>
      </w:r>
      <w:r>
        <w:rPr>
          <w:rFonts w:ascii="仿宋" w:hAnsi="仿宋" w:eastAsia="仿宋"/>
          <w:color w:val="000000" w:themeColor="text1"/>
          <w:sz w:val="28"/>
          <w:szCs w:val="28"/>
        </w:rPr>
        <w:t>深入阿尔巴斯绒山羊、鄂尔多斯细毛羊</w:t>
      </w:r>
      <w:r>
        <w:rPr>
          <w:rFonts w:hint="eastAsia" w:ascii="仿宋" w:hAnsi="仿宋" w:eastAsia="仿宋"/>
          <w:color w:val="000000" w:themeColor="text1"/>
          <w:sz w:val="28"/>
          <w:szCs w:val="28"/>
        </w:rPr>
        <w:t>、</w:t>
      </w:r>
      <w:r>
        <w:rPr>
          <w:rFonts w:ascii="仿宋" w:hAnsi="仿宋" w:eastAsia="仿宋"/>
          <w:color w:val="000000" w:themeColor="text1"/>
          <w:sz w:val="28"/>
          <w:szCs w:val="28"/>
        </w:rPr>
        <w:t>昭乌达羊、宁夏滩羊、昭乌达羊、呼伦贝尔羊、苏尼特羊及乌珠穆沁羊主产区调研及采集样品，对主产区羊肉-牧草-土壤-水样进行采集、检测，通过数据关联分析初步摸清肉的品质差异及风味差异得出各种羊的优势品质指标及风味特征</w:t>
      </w:r>
      <w:r>
        <w:rPr>
          <w:rFonts w:hint="eastAsia" w:ascii="仿宋" w:hAnsi="仿宋" w:eastAsia="仿宋"/>
          <w:color w:val="000000" w:themeColor="text1"/>
          <w:sz w:val="28"/>
          <w:szCs w:val="28"/>
        </w:rPr>
        <w:t>。</w:t>
      </w:r>
      <w:r>
        <w:rPr>
          <w:rFonts w:ascii="仿宋" w:hAnsi="仿宋" w:eastAsia="仿宋"/>
          <w:color w:val="000000" w:themeColor="text1"/>
          <w:sz w:val="28"/>
          <w:szCs w:val="28"/>
        </w:rPr>
        <w:t>2020-2021年完成的《内蒙古自治区草原羊质量安全风险评估及营养品质评价与全程质量控制体系构建》项目，该项目以两个内蒙古草原羊主产区—呼伦贝尔草原（呼伦贝尔羊）和锡林郭勒草原（苏尼特羊和乌珠穆沁羊）为主要研究区域，覆盖7个旗县的9个苏木，对内蒙古典型草原羊危害因子风险评估关键环节进行了调研取样，结合测定结果确定评估方法、评估的产品生产环节及部位，通过实地监测羊肉生产环节，明确了屠宰分割、仓储冷链物流、梯次加工过程质量安全关键控制点，为内蒙古草原羊优良品质保持与质量安全提供技术支撑。2021-2023年期间，共检测554份羊肉样本，其中，生肉506份，熟肉48份。所检产品来源于锡林郭勒盟东乌珠穆沁旗、西乌珠穆沁旗、苏尼特左旗、苏尼特右旗，呼伦贝尔市新巴尔虎右旗、新巴尔虎左旗、陈巴尔虎旗，鄂尔多斯市鄂托克前旗，共检测营养物质、风味物质、鲜香物质135个项目指标，检出数据40838个。</w:t>
      </w:r>
      <w:r>
        <w:rPr>
          <w:rFonts w:hint="eastAsia" w:ascii="仿宋" w:hAnsi="仿宋" w:eastAsia="仿宋"/>
          <w:color w:val="000000" w:themeColor="text1"/>
          <w:sz w:val="28"/>
          <w:szCs w:val="28"/>
        </w:rPr>
        <w:t>具体检测评价报告见附件1。</w:t>
      </w:r>
    </w:p>
    <w:p w14:paraId="437D0D9E">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起草组具备完成本项目的丰富的数据与理论支撑：已完成的内蒙古草原羊肉品质鉴评项目为本项目深入持续研究如草原羊肉的溯源、特异与稳定性指标的挖掘奠定了坚实的基础，在研究思路创新上还供数据与理论支撑。</w:t>
      </w:r>
    </w:p>
    <w:p w14:paraId="12DC1AE1">
      <w:pPr>
        <w:rPr>
          <w:rFonts w:ascii="仿宋" w:hAnsi="仿宋" w:eastAsia="仿宋"/>
          <w:b/>
          <w:sz w:val="28"/>
          <w:szCs w:val="28"/>
        </w:rPr>
      </w:pPr>
      <w:r>
        <w:rPr>
          <w:rFonts w:hint="eastAsia" w:ascii="仿宋" w:hAnsi="仿宋" w:eastAsia="仿宋"/>
          <w:b/>
          <w:sz w:val="28"/>
          <w:szCs w:val="28"/>
        </w:rPr>
        <w:t>2、组成标准起草组，制定工作方案</w:t>
      </w:r>
    </w:p>
    <w:p w14:paraId="7FEC573C">
      <w:pPr>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起草组由来自内蒙古自治区农牧厅</w:t>
      </w:r>
      <w:r>
        <w:rPr>
          <w:rFonts w:hint="eastAsia" w:ascii="仿宋" w:hAnsi="仿宋" w:eastAsia="仿宋"/>
          <w:color w:val="000000" w:themeColor="text1"/>
          <w:sz w:val="28"/>
          <w:szCs w:val="28"/>
        </w:rPr>
        <w:t>、</w:t>
      </w:r>
      <w:r>
        <w:rPr>
          <w:rFonts w:ascii="仿宋" w:hAnsi="仿宋" w:eastAsia="仿宋"/>
          <w:color w:val="000000" w:themeColor="text1"/>
          <w:sz w:val="28"/>
          <w:szCs w:val="28"/>
        </w:rPr>
        <w:t>中国农业科学院草原研究所、内蒙古自治区保障中心等单位的专家组成。起草组制定了详细的工作方案，明确了各阶段的任务和时间节点，确保标准制定工作有序推进。</w:t>
      </w:r>
    </w:p>
    <w:p w14:paraId="755E9431">
      <w:pPr>
        <w:numPr>
          <w:ilvl w:val="0"/>
          <w:numId w:val="1"/>
        </w:numPr>
        <w:rPr>
          <w:rFonts w:ascii="仿宋" w:hAnsi="仿宋" w:eastAsia="仿宋"/>
          <w:b/>
          <w:sz w:val="28"/>
          <w:szCs w:val="28"/>
        </w:rPr>
      </w:pPr>
      <w:r>
        <w:rPr>
          <w:rFonts w:hint="eastAsia" w:ascii="仿宋" w:hAnsi="仿宋" w:eastAsia="仿宋"/>
          <w:b/>
          <w:sz w:val="28"/>
          <w:szCs w:val="28"/>
        </w:rPr>
        <w:t>完善标准内容，形成标准征求意见稿</w:t>
      </w:r>
    </w:p>
    <w:p w14:paraId="43C79289">
      <w:pPr>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在前期调研和数据分析的基础上，起草组多次召开内部讨论会，对标准内容进行反复修改和完善，最终形成了标准征求意见稿。</w:t>
      </w:r>
    </w:p>
    <w:p w14:paraId="3E2FA9FD">
      <w:pPr>
        <w:rPr>
          <w:rFonts w:ascii="仿宋" w:hAnsi="仿宋" w:eastAsia="仿宋"/>
          <w:b/>
          <w:sz w:val="28"/>
          <w:szCs w:val="28"/>
        </w:rPr>
      </w:pPr>
      <w:r>
        <w:rPr>
          <w:rFonts w:hint="eastAsia" w:ascii="仿宋" w:hAnsi="仿宋" w:eastAsia="仿宋"/>
          <w:b/>
          <w:sz w:val="28"/>
          <w:szCs w:val="28"/>
        </w:rPr>
        <w:t>四、制定标准的原则和依据，与现行法律、法规、标准的关系</w:t>
      </w:r>
    </w:p>
    <w:p w14:paraId="6100E2F3">
      <w:pPr>
        <w:spacing w:line="360" w:lineRule="auto"/>
        <w:jc w:val="left"/>
        <w:rPr>
          <w:rFonts w:ascii="仿宋" w:hAnsi="仿宋" w:eastAsia="仿宋" w:cs="仿宋"/>
          <w:b/>
          <w:sz w:val="28"/>
          <w:szCs w:val="24"/>
        </w:rPr>
      </w:pPr>
      <w:r>
        <w:rPr>
          <w:rFonts w:hint="eastAsia" w:ascii="仿宋" w:hAnsi="仿宋" w:eastAsia="仿宋" w:cs="仿宋"/>
          <w:b/>
          <w:color w:val="000000"/>
          <w:sz w:val="28"/>
          <w:szCs w:val="24"/>
        </w:rPr>
        <w:t>1、编制</w:t>
      </w:r>
      <w:r>
        <w:rPr>
          <w:rFonts w:hint="eastAsia" w:ascii="仿宋" w:hAnsi="仿宋" w:eastAsia="仿宋" w:cs="仿宋"/>
          <w:b/>
          <w:sz w:val="28"/>
          <w:szCs w:val="24"/>
        </w:rPr>
        <w:t>原则</w:t>
      </w:r>
    </w:p>
    <w:p w14:paraId="2076B815">
      <w:pPr>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本标准的制定遵循以下原则，确保标准的科学性、实用性、可操作性、先进性和经济性：</w:t>
      </w:r>
    </w:p>
    <w:p w14:paraId="06A3CB1B">
      <w:pPr>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（1）科学性原则</w:t>
      </w:r>
    </w:p>
    <w:p w14:paraId="0580C710">
      <w:pPr>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标准的制定基于大量的科学研究和实验数据，确保技术指标和评价方法的科学性和可靠性。起草组通过对内蒙古不同产区羊肉的营养成分、</w:t>
      </w:r>
      <w:r>
        <w:rPr>
          <w:rFonts w:hint="eastAsia" w:ascii="仿宋" w:hAnsi="仿宋" w:eastAsia="仿宋"/>
          <w:color w:val="000000" w:themeColor="text1"/>
          <w:sz w:val="28"/>
          <w:szCs w:val="28"/>
        </w:rPr>
        <w:t>功能</w:t>
      </w:r>
      <w:r>
        <w:rPr>
          <w:rFonts w:ascii="仿宋" w:hAnsi="仿宋" w:eastAsia="仿宋"/>
          <w:color w:val="000000" w:themeColor="text1"/>
          <w:sz w:val="28"/>
          <w:szCs w:val="28"/>
        </w:rPr>
        <w:t>指标等进行系统检测和分析，结合国内外相关研究成果，确保标准内容的科学依据充分。</w:t>
      </w:r>
    </w:p>
    <w:p w14:paraId="07787DB7">
      <w:pPr>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（2）实用性原则</w:t>
      </w:r>
    </w:p>
    <w:p w14:paraId="38616497">
      <w:pPr>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标准的内容紧密结合内蒙古羊肉产业的实际需求，注重解决当前产业中存在的品质评价不规范、数据不统一等问题。标准中的评价方法和技术指标易于操作，能够为生产企业、检测机构和消费者提供实用的指导和参考。</w:t>
      </w:r>
    </w:p>
    <w:p w14:paraId="71F9BC13">
      <w:pPr>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（3）可操作性原则</w:t>
      </w:r>
    </w:p>
    <w:p w14:paraId="0B5CBC0A">
      <w:pPr>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标准中的技术指标和评价方法具有明确的操作步骤和判定依据，便于相关企业和检测机构在实际工作中实施。标准内容避免过于复杂或难以实现的技术要求，确保其在生产、检测和监管中的可操作性。</w:t>
      </w:r>
    </w:p>
    <w:p w14:paraId="059AD254">
      <w:pPr>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（4）先进性原则</w:t>
      </w:r>
    </w:p>
    <w:p w14:paraId="7FA69489">
      <w:pPr>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标准充分借鉴国内外先进的羊肉品质评价技术和经验，结合内蒙古羊肉产业的特色和优势，提出具有前瞻性的技术指标和评价方法。标准内容体现了当前羊肉品质评价领域的最新研究成果和技术发展趋势。</w:t>
      </w:r>
    </w:p>
    <w:p w14:paraId="5F906387">
      <w:pPr>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（5）经济性原则</w:t>
      </w:r>
    </w:p>
    <w:p w14:paraId="349D41DC">
      <w:pPr>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标准的制定充分考虑实施成本，避免过高或不必要的技术门槛，确保标准在推广应用过程中不会对企业和行业造成过重的经济负担。同时，标准通过规范品质评价，帮助企业实现优质优价，提升经济效益。</w:t>
      </w:r>
    </w:p>
    <w:p w14:paraId="7C836154">
      <w:pPr>
        <w:spacing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2、编制依据</w:t>
      </w:r>
    </w:p>
    <w:p w14:paraId="116F4248">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本标准的制定依据主要包括以下两部分内容：</w:t>
      </w:r>
    </w:p>
    <w:p w14:paraId="02084B40">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（1）技术依据</w:t>
      </w:r>
    </w:p>
    <w:p w14:paraId="00526E58">
      <w:pPr>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a.</w:t>
      </w:r>
      <w:r>
        <w:rPr>
          <w:rFonts w:hint="eastAsia" w:ascii="仿宋" w:hAnsi="仿宋" w:eastAsia="仿宋"/>
          <w:color w:val="000000" w:themeColor="text1"/>
          <w:sz w:val="28"/>
          <w:szCs w:val="28"/>
        </w:rPr>
        <w:t>国内外相关标准与规范：</w:t>
      </w:r>
    </w:p>
    <w:p w14:paraId="7DEBEAF5">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参考</w:t>
      </w:r>
    </w:p>
    <w:p w14:paraId="32D6E1B2">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《GB 5009.3 食品安全国家标准 食品中水分的测定》</w:t>
      </w:r>
    </w:p>
    <w:p w14:paraId="789D3FE7">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《GB 5009.4 食品安全国家标准 食品中灰分的测定》</w:t>
      </w:r>
    </w:p>
    <w:p w14:paraId="43A983BE">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《GB 5009.5 食品安全国家标准 食品中蛋白质的测定》</w:t>
      </w:r>
    </w:p>
    <w:p w14:paraId="592FEF8E">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《GB 5009.6</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食品安全国家标准 食品中脂肪的测定》</w:t>
      </w:r>
    </w:p>
    <w:p w14:paraId="1F060B21">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《GB 5009.82</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食品安全国家标准 食品中维生素A、D、E的测定》</w:t>
      </w:r>
    </w:p>
    <w:p w14:paraId="45E5C415">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《GB 5009.84 食品安全国家标准 食品中维生素B1的测定》</w:t>
      </w:r>
    </w:p>
    <w:p w14:paraId="1AA04454">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《GB 5009.85 食品安全国家标准 食品中维生素B2的测定》</w:t>
      </w:r>
    </w:p>
    <w:p w14:paraId="116A172C">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《GB 5009.93 食品安全国家标准 食品中硒的测定》</w:t>
      </w:r>
    </w:p>
    <w:p w14:paraId="2E079F7E">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《GB 5009.124 食品安全国家标准 食品中氨基酸的测定》</w:t>
      </w:r>
    </w:p>
    <w:p w14:paraId="757E7A90">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《GB 5009.128 食品安全国家标准 食品中胆固醇的测定》</w:t>
      </w:r>
    </w:p>
    <w:p w14:paraId="1030E5B2">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《GB 5009.168 食品安全国家标准 食品中脂肪酸的测定》</w:t>
      </w:r>
    </w:p>
    <w:p w14:paraId="3EE8890C">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《GB 5009.237 食品安全国家标准 食品pH值的测定》</w:t>
      </w:r>
    </w:p>
    <w:p w14:paraId="79DE71B7">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《GB 5009.268-2016 食品安全国家标准 食品中多元素的测定》</w:t>
      </w:r>
    </w:p>
    <w:p w14:paraId="65BD69F2">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《GB 5009.294-2023 食品安全国家标准 食品中色氨酸的测定》</w:t>
      </w:r>
    </w:p>
    <w:p w14:paraId="2E965B7B">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《GB 18394-2020 畜禽肉水分限量》</w:t>
      </w:r>
    </w:p>
    <w:p w14:paraId="59404D1B">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《NY/T 1180-2006 肉嫩度的测定 剪切力测定法》</w:t>
      </w:r>
    </w:p>
    <w:p w14:paraId="12DAF355">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《NY/T 2793-2015 肉的食用品质客观评价方法》</w:t>
      </w:r>
    </w:p>
    <w:p w14:paraId="74B5B448">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《N/T 5146-2019 出口食品中左旋肉碱的测定 高效液相色谱和液相色谱-质谱/质谱法》</w:t>
      </w:r>
    </w:p>
    <w:p w14:paraId="79D21508">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《T/NAIA 003-2020 肌肉中肌苷 肌苷酸的测定 高效液相色谱法》</w:t>
      </w:r>
    </w:p>
    <w:p w14:paraId="769AFC88">
      <w:pPr>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等标准。</w:t>
      </w:r>
    </w:p>
    <w:p w14:paraId="7A039DC3">
      <w:pPr>
        <w:ind w:firstLine="560" w:firstLineChars="200"/>
        <w:rPr>
          <w:rFonts w:ascii="仿宋" w:hAnsi="仿宋" w:eastAsia="仿宋"/>
          <w:sz w:val="28"/>
          <w:szCs w:val="28"/>
        </w:rPr>
      </w:pPr>
      <w:r>
        <w:rPr>
          <w:rFonts w:ascii="仿宋" w:hAnsi="仿宋" w:eastAsia="仿宋"/>
          <w:sz w:val="28"/>
          <w:szCs w:val="28"/>
        </w:rPr>
        <w:t>b.</w:t>
      </w:r>
      <w:r>
        <w:rPr>
          <w:rFonts w:hint="eastAsia" w:ascii="仿宋" w:hAnsi="仿宋" w:eastAsia="仿宋"/>
          <w:sz w:val="28"/>
          <w:szCs w:val="28"/>
        </w:rPr>
        <w:t>科研数据与研究成果：</w:t>
      </w:r>
    </w:p>
    <w:p w14:paraId="62A99169">
      <w:pPr>
        <w:ind w:firstLine="560" w:firstLineChars="200"/>
        <w:rPr>
          <w:rFonts w:ascii="仿宋" w:hAnsi="仿宋" w:eastAsia="仿宋"/>
          <w:sz w:val="28"/>
          <w:szCs w:val="28"/>
        </w:rPr>
      </w:pPr>
      <w:r>
        <w:rPr>
          <w:rFonts w:hint="eastAsia" w:ascii="仿宋" w:hAnsi="仿宋" w:eastAsia="仿宋"/>
          <w:sz w:val="28"/>
          <w:szCs w:val="28"/>
        </w:rPr>
        <w:t>基于中国农业科学院草原研究所2020-2023年对内蒙古草原羊肉的系统研究成果，包括554份羊肉样本的检测数据（涵盖135项营养、风味、安全指标），具体数据见附件1《内蒙古草原羊肉品质检测评价报告》，明确羊肉品质与产地环境（牧草、土壤、水质）的关联性，为差异化评价提供依据。</w:t>
      </w:r>
    </w:p>
    <w:p w14:paraId="726D928E">
      <w:pPr>
        <w:rPr>
          <w:rFonts w:ascii="仿宋" w:hAnsi="仿宋" w:eastAsia="仿宋"/>
          <w:sz w:val="28"/>
          <w:szCs w:val="28"/>
        </w:rPr>
      </w:pPr>
      <w:r>
        <w:rPr>
          <w:rFonts w:hint="eastAsia" w:ascii="仿宋" w:hAnsi="仿宋" w:eastAsia="仿宋"/>
          <w:sz w:val="28"/>
          <w:szCs w:val="28"/>
        </w:rPr>
        <w:t>（2）编写规范依据</w:t>
      </w:r>
    </w:p>
    <w:p w14:paraId="709C4CEA">
      <w:pPr>
        <w:ind w:firstLine="560" w:firstLineChars="200"/>
        <w:rPr>
          <w:rFonts w:ascii="仿宋" w:hAnsi="仿宋" w:eastAsia="仿宋"/>
          <w:sz w:val="28"/>
          <w:szCs w:val="28"/>
        </w:rPr>
      </w:pPr>
      <w:r>
        <w:rPr>
          <w:rFonts w:hint="eastAsia" w:ascii="仿宋" w:hAnsi="仿宋" w:eastAsia="仿宋"/>
          <w:sz w:val="28"/>
          <w:szCs w:val="28"/>
        </w:rPr>
        <w:t>a</w:t>
      </w:r>
      <w:r>
        <w:rPr>
          <w:rFonts w:ascii="仿宋" w:hAnsi="仿宋" w:eastAsia="仿宋"/>
          <w:sz w:val="28"/>
          <w:szCs w:val="28"/>
        </w:rPr>
        <w:t>.</w:t>
      </w:r>
      <w:r>
        <w:rPr>
          <w:rFonts w:hint="eastAsia" w:ascii="仿宋" w:hAnsi="仿宋" w:eastAsia="仿宋"/>
          <w:sz w:val="28"/>
          <w:szCs w:val="28"/>
        </w:rPr>
        <w:t>标准结构规范：</w:t>
      </w:r>
    </w:p>
    <w:p w14:paraId="43844475">
      <w:pPr>
        <w:ind w:firstLine="560" w:firstLineChars="200"/>
        <w:rPr>
          <w:rFonts w:ascii="仿宋" w:hAnsi="仿宋" w:eastAsia="仿宋"/>
          <w:sz w:val="28"/>
          <w:szCs w:val="28"/>
        </w:rPr>
      </w:pPr>
      <w:r>
        <w:rPr>
          <w:rFonts w:hint="eastAsia" w:ascii="仿宋" w:hAnsi="仿宋" w:eastAsia="仿宋"/>
          <w:sz w:val="28"/>
          <w:szCs w:val="28"/>
        </w:rPr>
        <w:t>严格按照《GB/T 1.1-2020 标准化工作导则 第1部分：标准化文件的结构和起草规则》的要求，规范标准的框架结构、术语表述和条款逻辑。</w:t>
      </w:r>
    </w:p>
    <w:p w14:paraId="7AA5B81C">
      <w:pPr>
        <w:ind w:firstLine="560" w:firstLineChars="200"/>
        <w:rPr>
          <w:rFonts w:ascii="仿宋" w:hAnsi="仿宋" w:eastAsia="仿宋"/>
          <w:sz w:val="28"/>
          <w:szCs w:val="28"/>
        </w:rPr>
      </w:pPr>
      <w:r>
        <w:rPr>
          <w:rFonts w:hint="eastAsia" w:ascii="仿宋" w:hAnsi="仿宋" w:eastAsia="仿宋"/>
          <w:sz w:val="28"/>
          <w:szCs w:val="28"/>
        </w:rPr>
        <w:t>b</w:t>
      </w:r>
      <w:r>
        <w:rPr>
          <w:rFonts w:ascii="仿宋" w:hAnsi="仿宋" w:eastAsia="仿宋"/>
          <w:sz w:val="28"/>
          <w:szCs w:val="28"/>
        </w:rPr>
        <w:t>.</w:t>
      </w:r>
      <w:r>
        <w:rPr>
          <w:rFonts w:hint="eastAsia" w:ascii="仿宋" w:hAnsi="仿宋" w:eastAsia="仿宋"/>
          <w:sz w:val="28"/>
          <w:szCs w:val="28"/>
        </w:rPr>
        <w:t>技术指标验证依据：</w:t>
      </w:r>
    </w:p>
    <w:p w14:paraId="125CD5EA">
      <w:pPr>
        <w:ind w:firstLine="560" w:firstLineChars="200"/>
        <w:rPr>
          <w:rFonts w:ascii="仿宋" w:hAnsi="仿宋" w:eastAsia="仿宋"/>
          <w:sz w:val="28"/>
          <w:szCs w:val="28"/>
        </w:rPr>
      </w:pPr>
      <w:r>
        <w:rPr>
          <w:rFonts w:hint="eastAsia" w:ascii="仿宋" w:hAnsi="仿宋" w:eastAsia="仿宋"/>
          <w:sz w:val="28"/>
          <w:szCs w:val="28"/>
        </w:rPr>
        <w:t>所有技术参数均通过参考现有国家、行业、地方标准执行。</w:t>
      </w:r>
    </w:p>
    <w:p w14:paraId="6EBC992B">
      <w:pPr>
        <w:spacing w:line="440" w:lineRule="exact"/>
        <w:rPr>
          <w:rFonts w:ascii="仿宋" w:hAnsi="仿宋" w:eastAsia="仿宋" w:cs="仿宋"/>
          <w:b/>
          <w:sz w:val="28"/>
          <w:szCs w:val="24"/>
        </w:rPr>
      </w:pPr>
      <w:r>
        <w:rPr>
          <w:rFonts w:hint="eastAsia" w:ascii="仿宋" w:hAnsi="仿宋" w:eastAsia="仿宋" w:cs="仿宋"/>
          <w:b/>
          <w:sz w:val="28"/>
          <w:szCs w:val="24"/>
        </w:rPr>
        <w:t>3、与现行法律、法规、标准的关系</w:t>
      </w:r>
    </w:p>
    <w:p w14:paraId="393E92A3">
      <w:pPr>
        <w:spacing w:line="440" w:lineRule="exact"/>
        <w:ind w:firstLine="560" w:firstLineChars="200"/>
        <w:rPr>
          <w:rFonts w:ascii="仿宋" w:hAnsi="仿宋" w:eastAsia="仿宋"/>
          <w:sz w:val="28"/>
          <w:szCs w:val="28"/>
        </w:rPr>
      </w:pPr>
      <w:r>
        <w:rPr>
          <w:rFonts w:hint="eastAsia" w:ascii="仿宋" w:hAnsi="仿宋" w:eastAsia="仿宋"/>
          <w:sz w:val="28"/>
          <w:szCs w:val="28"/>
        </w:rPr>
        <w:t>本标准在编制过程中，没有出现与现行有关法律、法规和国家、行业、地方标准相违背的情况。</w:t>
      </w:r>
    </w:p>
    <w:p w14:paraId="53561B7E">
      <w:pPr>
        <w:spacing w:line="440" w:lineRule="exact"/>
        <w:rPr>
          <w:rFonts w:ascii="仿宋" w:hAnsi="仿宋" w:eastAsia="仿宋" w:cs="仿宋"/>
          <w:b/>
          <w:sz w:val="28"/>
          <w:szCs w:val="24"/>
        </w:rPr>
      </w:pPr>
      <w:r>
        <w:rPr>
          <w:rFonts w:hint="eastAsia" w:ascii="仿宋" w:hAnsi="仿宋" w:eastAsia="仿宋" w:cs="仿宋"/>
          <w:b/>
          <w:sz w:val="28"/>
          <w:szCs w:val="24"/>
        </w:rPr>
        <w:t>4、与现行相关标准的联系</w:t>
      </w:r>
    </w:p>
    <w:p w14:paraId="5E5ACD62">
      <w:pPr>
        <w:ind w:firstLine="560" w:firstLineChars="200"/>
        <w:rPr>
          <w:rFonts w:ascii="仿宋" w:hAnsi="仿宋" w:eastAsia="仿宋"/>
          <w:sz w:val="28"/>
          <w:szCs w:val="28"/>
        </w:rPr>
      </w:pPr>
      <w:r>
        <w:rPr>
          <w:rFonts w:hint="eastAsia" w:ascii="仿宋" w:hAnsi="仿宋" w:eastAsia="仿宋"/>
          <w:sz w:val="28"/>
          <w:szCs w:val="28"/>
        </w:rPr>
        <w:t>本标准提供了羊肉品质评价技术规范，规定了评价指标，评价指标检测方法参考现有现有国家、行业、地方标准执行。</w:t>
      </w:r>
    </w:p>
    <w:p w14:paraId="2986F6A7">
      <w:pPr>
        <w:rPr>
          <w:rFonts w:ascii="仿宋" w:hAnsi="仿宋" w:eastAsia="仿宋"/>
          <w:b/>
          <w:sz w:val="28"/>
          <w:szCs w:val="28"/>
        </w:rPr>
      </w:pPr>
      <w:r>
        <w:rPr>
          <w:rFonts w:hint="eastAsia" w:ascii="仿宋" w:hAnsi="仿宋" w:eastAsia="仿宋"/>
          <w:b/>
          <w:sz w:val="28"/>
          <w:szCs w:val="28"/>
        </w:rPr>
        <w:t>五、主要条款的说明，主要技术指标、参数、试验验证的论述</w:t>
      </w:r>
    </w:p>
    <w:p w14:paraId="79188F26">
      <w:pPr>
        <w:ind w:firstLine="562" w:firstLineChars="200"/>
        <w:rPr>
          <w:rFonts w:ascii="仿宋" w:hAnsi="仿宋" w:eastAsia="仿宋"/>
          <w:b/>
          <w:sz w:val="28"/>
          <w:szCs w:val="28"/>
        </w:rPr>
      </w:pPr>
      <w:r>
        <w:rPr>
          <w:rFonts w:hint="eastAsia" w:ascii="仿宋" w:hAnsi="仿宋" w:eastAsia="仿宋"/>
          <w:b/>
          <w:sz w:val="28"/>
          <w:szCs w:val="28"/>
        </w:rPr>
        <w:t>1、主要条款说明</w:t>
      </w:r>
    </w:p>
    <w:p w14:paraId="110DC150">
      <w:pPr>
        <w:ind w:firstLine="560" w:firstLineChars="200"/>
        <w:rPr>
          <w:rFonts w:ascii="仿宋" w:hAnsi="仿宋" w:eastAsia="仿宋"/>
          <w:sz w:val="28"/>
          <w:szCs w:val="28"/>
        </w:rPr>
      </w:pPr>
      <w:r>
        <w:rPr>
          <w:rFonts w:hint="eastAsia" w:ascii="仿宋" w:hAnsi="仿宋" w:eastAsia="仿宋"/>
          <w:sz w:val="28"/>
          <w:szCs w:val="28"/>
        </w:rPr>
        <w:t>说明本标准包含样品抽样、评价指标、检测方法、结论要求等章节条款。</w:t>
      </w:r>
    </w:p>
    <w:p w14:paraId="47164288">
      <w:pPr>
        <w:ind w:firstLine="562" w:firstLineChars="200"/>
        <w:rPr>
          <w:rFonts w:ascii="仿宋" w:hAnsi="仿宋" w:eastAsia="仿宋"/>
          <w:b/>
          <w:sz w:val="28"/>
          <w:szCs w:val="28"/>
        </w:rPr>
      </w:pPr>
      <w:r>
        <w:rPr>
          <w:rFonts w:hint="eastAsia" w:ascii="仿宋" w:hAnsi="仿宋" w:eastAsia="仿宋"/>
          <w:b/>
          <w:sz w:val="28"/>
          <w:szCs w:val="28"/>
        </w:rPr>
        <w:t>2、主要技术指标、参数、试验论证的论述</w:t>
      </w:r>
    </w:p>
    <w:p w14:paraId="3C18F34E">
      <w:pPr>
        <w:ind w:firstLine="560" w:firstLineChars="200"/>
        <w:rPr>
          <w:rFonts w:ascii="仿宋" w:hAnsi="仿宋" w:eastAsia="仿宋"/>
          <w:sz w:val="28"/>
          <w:szCs w:val="28"/>
        </w:rPr>
      </w:pPr>
      <w:r>
        <w:rPr>
          <w:rFonts w:hint="eastAsia" w:ascii="仿宋" w:hAnsi="仿宋" w:eastAsia="仿宋"/>
          <w:sz w:val="28"/>
          <w:szCs w:val="28"/>
        </w:rPr>
        <w:t>见附件1《内蒙古草原羊肉品质检测评价报告》。</w:t>
      </w:r>
    </w:p>
    <w:p w14:paraId="71B309A8">
      <w:pPr>
        <w:ind w:firstLine="562" w:firstLineChars="200"/>
        <w:rPr>
          <w:rFonts w:ascii="仿宋" w:hAnsi="仿宋" w:eastAsia="仿宋"/>
          <w:b/>
          <w:sz w:val="28"/>
          <w:szCs w:val="28"/>
        </w:rPr>
      </w:pPr>
      <w:r>
        <w:rPr>
          <w:rFonts w:hint="eastAsia" w:ascii="仿宋" w:hAnsi="仿宋" w:eastAsia="仿宋"/>
          <w:b/>
          <w:sz w:val="28"/>
          <w:szCs w:val="28"/>
        </w:rPr>
        <w:t>3、是否为本领域市场新技术、新产品、新服务的标准化转化（说明产品特性、技术要求等内容）</w:t>
      </w:r>
    </w:p>
    <w:p w14:paraId="676B0419">
      <w:pPr>
        <w:spacing w:line="44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否。</w:t>
      </w:r>
    </w:p>
    <w:p w14:paraId="1DDFBCBF">
      <w:pPr>
        <w:rPr>
          <w:rFonts w:ascii="仿宋" w:hAnsi="仿宋" w:eastAsia="仿宋"/>
          <w:b/>
          <w:sz w:val="28"/>
          <w:szCs w:val="28"/>
        </w:rPr>
      </w:pPr>
      <w:r>
        <w:rPr>
          <w:rFonts w:hint="eastAsia" w:ascii="仿宋" w:hAnsi="仿宋" w:eastAsia="仿宋"/>
          <w:b/>
          <w:sz w:val="28"/>
          <w:szCs w:val="28"/>
        </w:rPr>
        <w:t>六、重大意见分歧的处理依据和结果</w:t>
      </w:r>
    </w:p>
    <w:p w14:paraId="173F6390">
      <w:pPr>
        <w:spacing w:line="480" w:lineRule="exact"/>
        <w:ind w:firstLine="560" w:firstLineChars="200"/>
        <w:rPr>
          <w:rFonts w:ascii="仿宋" w:hAnsi="仿宋" w:eastAsia="仿宋"/>
          <w:sz w:val="28"/>
          <w:szCs w:val="28"/>
        </w:rPr>
      </w:pPr>
      <w:r>
        <w:rPr>
          <w:rFonts w:hint="eastAsia" w:ascii="仿宋" w:hAnsi="仿宋" w:eastAsia="仿宋"/>
          <w:sz w:val="28"/>
          <w:szCs w:val="28"/>
        </w:rPr>
        <w:t>本文件在编写过程中没有重大意见分歧。</w:t>
      </w:r>
    </w:p>
    <w:p w14:paraId="0F2E80A3">
      <w:pPr>
        <w:rPr>
          <w:rFonts w:ascii="仿宋" w:hAnsi="仿宋" w:eastAsia="仿宋"/>
          <w:b/>
          <w:sz w:val="28"/>
          <w:szCs w:val="28"/>
        </w:rPr>
      </w:pPr>
      <w:r>
        <w:rPr>
          <w:rFonts w:hint="eastAsia" w:ascii="仿宋" w:hAnsi="仿宋" w:eastAsia="仿宋"/>
          <w:b/>
          <w:sz w:val="28"/>
          <w:szCs w:val="28"/>
        </w:rPr>
        <w:t>七、</w:t>
      </w:r>
      <w:r>
        <w:rPr>
          <w:rFonts w:ascii="仿宋" w:hAnsi="仿宋" w:eastAsia="仿宋"/>
          <w:b/>
          <w:sz w:val="28"/>
          <w:szCs w:val="28"/>
        </w:rPr>
        <w:t>采用国际标准或国外先进标准的，说明采标程度，以及国内外同类标准水平的对比情况</w:t>
      </w:r>
    </w:p>
    <w:p w14:paraId="4224F2F9">
      <w:pPr>
        <w:spacing w:line="480" w:lineRule="exact"/>
        <w:ind w:firstLine="560" w:firstLineChars="200"/>
        <w:rPr>
          <w:rFonts w:ascii="仿宋" w:hAnsi="仿宋" w:eastAsia="仿宋"/>
          <w:sz w:val="28"/>
          <w:szCs w:val="28"/>
        </w:rPr>
      </w:pPr>
      <w:r>
        <w:rPr>
          <w:rFonts w:hint="eastAsia" w:ascii="仿宋" w:hAnsi="仿宋" w:eastAsia="仿宋"/>
          <w:sz w:val="28"/>
          <w:szCs w:val="28"/>
        </w:rPr>
        <w:t>本文件未采用国际标准或国外先进标准。</w:t>
      </w:r>
    </w:p>
    <w:p w14:paraId="0E44065E">
      <w:pPr>
        <w:rPr>
          <w:rFonts w:ascii="仿宋" w:hAnsi="仿宋" w:eastAsia="仿宋"/>
          <w:b/>
          <w:sz w:val="28"/>
          <w:szCs w:val="28"/>
        </w:rPr>
      </w:pPr>
      <w:r>
        <w:rPr>
          <w:rFonts w:hint="eastAsia" w:ascii="仿宋" w:hAnsi="仿宋" w:eastAsia="仿宋"/>
          <w:b/>
          <w:sz w:val="28"/>
          <w:szCs w:val="28"/>
        </w:rPr>
        <w:t>八、推广应用</w:t>
      </w:r>
    </w:p>
    <w:p w14:paraId="07AC15E1">
      <w:pPr>
        <w:spacing w:line="480" w:lineRule="exact"/>
        <w:ind w:firstLine="562" w:firstLineChars="200"/>
        <w:rPr>
          <w:rFonts w:ascii="仿宋" w:hAnsi="仿宋" w:eastAsia="仿宋"/>
          <w:sz w:val="28"/>
          <w:szCs w:val="28"/>
        </w:rPr>
      </w:pPr>
      <w:r>
        <w:rPr>
          <w:rFonts w:hint="eastAsia" w:ascii="仿宋" w:hAnsi="仿宋" w:eastAsia="仿宋"/>
          <w:b/>
          <w:bCs/>
          <w:sz w:val="28"/>
          <w:szCs w:val="28"/>
        </w:rPr>
        <w:t>（1）</w:t>
      </w:r>
      <w:r>
        <w:rPr>
          <w:rFonts w:ascii="仿宋" w:hAnsi="仿宋" w:eastAsia="仿宋"/>
          <w:b/>
          <w:bCs/>
          <w:sz w:val="28"/>
          <w:szCs w:val="28"/>
        </w:rPr>
        <w:t>宣传推广</w:t>
      </w:r>
      <w:r>
        <w:rPr>
          <w:rFonts w:ascii="仿宋" w:hAnsi="仿宋" w:eastAsia="仿宋"/>
          <w:sz w:val="28"/>
          <w:szCs w:val="28"/>
        </w:rPr>
        <w:t>：通过内蒙古标准化协会、内蒙古自治区农牧厅等渠道，向相关企业和行业协会宣传本标准的重要性和应用价值。</w:t>
      </w:r>
    </w:p>
    <w:p w14:paraId="6FD02071">
      <w:pPr>
        <w:spacing w:line="480" w:lineRule="exact"/>
        <w:ind w:firstLine="562" w:firstLineChars="200"/>
        <w:rPr>
          <w:rFonts w:ascii="仿宋" w:hAnsi="仿宋" w:eastAsia="仿宋"/>
          <w:sz w:val="28"/>
          <w:szCs w:val="28"/>
        </w:rPr>
      </w:pPr>
      <w:r>
        <w:rPr>
          <w:rFonts w:hint="eastAsia" w:ascii="仿宋" w:hAnsi="仿宋" w:eastAsia="仿宋"/>
          <w:b/>
          <w:bCs/>
          <w:sz w:val="28"/>
          <w:szCs w:val="28"/>
        </w:rPr>
        <w:t>（2）</w:t>
      </w:r>
      <w:r>
        <w:rPr>
          <w:rFonts w:ascii="仿宋" w:hAnsi="仿宋" w:eastAsia="仿宋"/>
          <w:b/>
          <w:bCs/>
          <w:sz w:val="28"/>
          <w:szCs w:val="28"/>
        </w:rPr>
        <w:t>培训指导</w:t>
      </w:r>
      <w:r>
        <w:rPr>
          <w:rFonts w:ascii="仿宋" w:hAnsi="仿宋" w:eastAsia="仿宋"/>
          <w:sz w:val="28"/>
          <w:szCs w:val="28"/>
        </w:rPr>
        <w:t>：组织相关企业和行业人员进行培训，指导他们如何应用本标准进行羊肉品质评价。</w:t>
      </w:r>
    </w:p>
    <w:p w14:paraId="1E7988BD">
      <w:pPr>
        <w:spacing w:line="480" w:lineRule="exact"/>
        <w:ind w:firstLine="562" w:firstLineChars="200"/>
        <w:rPr>
          <w:rFonts w:ascii="仿宋" w:hAnsi="仿宋" w:eastAsia="仿宋"/>
          <w:sz w:val="28"/>
          <w:szCs w:val="28"/>
        </w:rPr>
      </w:pPr>
      <w:r>
        <w:rPr>
          <w:rFonts w:hint="eastAsia" w:ascii="仿宋" w:hAnsi="仿宋" w:eastAsia="仿宋"/>
          <w:b/>
          <w:bCs/>
          <w:sz w:val="28"/>
          <w:szCs w:val="28"/>
        </w:rPr>
        <w:t>（3）</w:t>
      </w:r>
      <w:r>
        <w:rPr>
          <w:rFonts w:ascii="仿宋" w:hAnsi="仿宋" w:eastAsia="仿宋"/>
          <w:b/>
          <w:bCs/>
          <w:sz w:val="28"/>
          <w:szCs w:val="28"/>
        </w:rPr>
        <w:t>试点示范</w:t>
      </w:r>
      <w:r>
        <w:rPr>
          <w:rFonts w:ascii="仿宋" w:hAnsi="仿宋" w:eastAsia="仿宋"/>
          <w:sz w:val="28"/>
          <w:szCs w:val="28"/>
        </w:rPr>
        <w:t>：选择部分企业作为试点，示范应用本标准，总结经验并进行推广。</w:t>
      </w:r>
    </w:p>
    <w:p w14:paraId="377F6D8A">
      <w:pPr>
        <w:spacing w:line="480" w:lineRule="exact"/>
        <w:ind w:firstLine="562" w:firstLineChars="200"/>
        <w:rPr>
          <w:rFonts w:ascii="仿宋" w:hAnsi="仿宋" w:eastAsia="仿宋"/>
          <w:sz w:val="28"/>
          <w:szCs w:val="28"/>
        </w:rPr>
      </w:pPr>
      <w:r>
        <w:rPr>
          <w:rFonts w:hint="eastAsia" w:ascii="仿宋" w:hAnsi="仿宋" w:eastAsia="仿宋"/>
          <w:b/>
          <w:bCs/>
          <w:sz w:val="28"/>
          <w:szCs w:val="28"/>
        </w:rPr>
        <w:t>（4）</w:t>
      </w:r>
      <w:r>
        <w:rPr>
          <w:rFonts w:ascii="仿宋" w:hAnsi="仿宋" w:eastAsia="仿宋"/>
          <w:b/>
          <w:bCs/>
          <w:sz w:val="28"/>
          <w:szCs w:val="28"/>
        </w:rPr>
        <w:t>政策支持</w:t>
      </w:r>
      <w:r>
        <w:rPr>
          <w:rFonts w:ascii="仿宋" w:hAnsi="仿宋" w:eastAsia="仿宋"/>
          <w:sz w:val="28"/>
          <w:szCs w:val="28"/>
        </w:rPr>
        <w:t>：争取政府政策支持，将本标准纳入相关产业政策和行业管理规范中，推动标准的广泛应用。</w:t>
      </w:r>
    </w:p>
    <w:p w14:paraId="2E9A076C">
      <w:pPr>
        <w:spacing w:line="480" w:lineRule="exact"/>
        <w:ind w:firstLine="562" w:firstLineChars="200"/>
        <w:rPr>
          <w:rFonts w:ascii="仿宋" w:hAnsi="仿宋" w:eastAsia="仿宋"/>
          <w:sz w:val="28"/>
          <w:szCs w:val="28"/>
        </w:rPr>
      </w:pPr>
      <w:r>
        <w:rPr>
          <w:rFonts w:hint="eastAsia" w:ascii="仿宋" w:hAnsi="仿宋" w:eastAsia="仿宋"/>
          <w:b/>
          <w:bCs/>
          <w:sz w:val="28"/>
          <w:szCs w:val="28"/>
        </w:rPr>
        <w:t>（5）</w:t>
      </w:r>
      <w:r>
        <w:rPr>
          <w:rFonts w:ascii="仿宋" w:hAnsi="仿宋" w:eastAsia="仿宋"/>
          <w:b/>
          <w:bCs/>
          <w:sz w:val="28"/>
          <w:szCs w:val="28"/>
        </w:rPr>
        <w:t>监督检查</w:t>
      </w:r>
      <w:r>
        <w:rPr>
          <w:rFonts w:ascii="仿宋" w:hAnsi="仿宋" w:eastAsia="仿宋"/>
          <w:sz w:val="28"/>
          <w:szCs w:val="28"/>
        </w:rPr>
        <w:t>：建立监督检查机制，确保本标准在实际应用中得到有效执行。</w:t>
      </w:r>
    </w:p>
    <w:p w14:paraId="1603C286">
      <w:pPr>
        <w:rPr>
          <w:rFonts w:ascii="仿宋" w:hAnsi="仿宋" w:eastAsia="仿宋"/>
          <w:b/>
          <w:sz w:val="28"/>
          <w:szCs w:val="28"/>
        </w:rPr>
      </w:pPr>
      <w:r>
        <w:rPr>
          <w:rFonts w:hint="eastAsia" w:ascii="仿宋" w:hAnsi="仿宋" w:eastAsia="仿宋"/>
          <w:b/>
          <w:sz w:val="28"/>
          <w:szCs w:val="28"/>
        </w:rPr>
        <w:t>八、其他应说明的事项</w:t>
      </w:r>
    </w:p>
    <w:p w14:paraId="4EA2F824">
      <w:pPr>
        <w:spacing w:line="480" w:lineRule="exact"/>
        <w:ind w:firstLine="560" w:firstLineChars="200"/>
        <w:rPr>
          <w:rFonts w:ascii="仿宋" w:hAnsi="仿宋" w:eastAsia="仿宋"/>
          <w:sz w:val="28"/>
          <w:szCs w:val="28"/>
        </w:rPr>
      </w:pPr>
      <w:r>
        <w:rPr>
          <w:rFonts w:hint="eastAsia" w:ascii="仿宋" w:hAnsi="仿宋" w:eastAsia="仿宋"/>
          <w:sz w:val="28"/>
          <w:szCs w:val="28"/>
        </w:rPr>
        <w:t>无 。</w:t>
      </w:r>
    </w:p>
    <w:p w14:paraId="114C2728">
      <w:pPr>
        <w:rPr>
          <w:rFonts w:ascii="仿宋" w:hAnsi="仿宋" w:eastAsia="仿宋"/>
          <w:b/>
          <w:sz w:val="28"/>
          <w:szCs w:val="28"/>
        </w:rPr>
      </w:pPr>
      <w:r>
        <w:rPr>
          <w:rFonts w:hint="eastAsia" w:ascii="仿宋" w:hAnsi="仿宋" w:eastAsia="仿宋"/>
          <w:b/>
          <w:sz w:val="28"/>
          <w:szCs w:val="28"/>
        </w:rPr>
        <w:t>九、征求意见说明</w:t>
      </w:r>
    </w:p>
    <w:p w14:paraId="0B2CEA76">
      <w:pPr>
        <w:jc w:val="center"/>
        <w:rPr>
          <w:rFonts w:asciiTheme="minorEastAsia" w:hAnsiTheme="minorEastAsia"/>
          <w:bCs/>
          <w:sz w:val="28"/>
          <w:szCs w:val="28"/>
        </w:rPr>
      </w:pPr>
      <w:r>
        <w:rPr>
          <w:rFonts w:hint="eastAsia" w:asciiTheme="minorEastAsia" w:hAnsiTheme="minorEastAsia"/>
          <w:bCs/>
          <w:sz w:val="28"/>
          <w:szCs w:val="28"/>
        </w:rPr>
        <w:t>《立项标准名称》征求意见汇总表</w:t>
      </w:r>
    </w:p>
    <w:p w14:paraId="0FD4A4C7">
      <w:pPr>
        <w:jc w:val="left"/>
        <w:rPr>
          <w:rFonts w:ascii="宋体" w:hAnsi="宋体" w:eastAsia="宋体"/>
          <w:sz w:val="24"/>
          <w:szCs w:val="24"/>
        </w:rPr>
      </w:pPr>
      <w:r>
        <w:rPr>
          <w:rFonts w:hint="eastAsia" w:ascii="宋体" w:hAnsi="宋体" w:eastAsia="宋体"/>
          <w:sz w:val="24"/>
          <w:szCs w:val="24"/>
        </w:rPr>
        <w:t>起草单位：</w:t>
      </w:r>
      <w:r>
        <w:rPr>
          <w:rFonts w:ascii="宋体" w:hAnsi="宋体" w:eastAsia="宋体"/>
          <w:sz w:val="24"/>
          <w:szCs w:val="24"/>
        </w:rPr>
        <w:t xml:space="preserve"> </w:t>
      </w:r>
    </w:p>
    <w:p w14:paraId="789EBED3">
      <w:pPr>
        <w:spacing w:line="360" w:lineRule="exact"/>
        <w:jc w:val="left"/>
        <w:rPr>
          <w:rFonts w:ascii="宋体" w:hAnsi="宋体" w:eastAsia="宋体"/>
          <w:sz w:val="24"/>
          <w:szCs w:val="24"/>
        </w:rPr>
      </w:pPr>
      <w:r>
        <w:rPr>
          <w:rFonts w:hint="eastAsia" w:ascii="宋体" w:hAnsi="宋体" w:eastAsia="宋体"/>
          <w:sz w:val="24"/>
          <w:szCs w:val="24"/>
        </w:rPr>
        <w:t>联 系 人：</w:t>
      </w:r>
      <w:r>
        <w:rPr>
          <w:rFonts w:ascii="宋体" w:hAnsi="宋体" w:eastAsia="宋体"/>
          <w:sz w:val="24"/>
          <w:szCs w:val="24"/>
        </w:rPr>
        <w:t xml:space="preserve"> </w:t>
      </w:r>
    </w:p>
    <w:p w14:paraId="5BFB65F8">
      <w:pPr>
        <w:spacing w:line="360" w:lineRule="exact"/>
        <w:jc w:val="left"/>
        <w:rPr>
          <w:rFonts w:ascii="宋体" w:hAnsi="宋体" w:eastAsia="宋体"/>
          <w:sz w:val="24"/>
          <w:szCs w:val="24"/>
        </w:rPr>
      </w:pPr>
      <w:r>
        <w:rPr>
          <w:rFonts w:hint="eastAsia" w:ascii="宋体" w:hAnsi="宋体" w:eastAsia="宋体"/>
          <w:sz w:val="24"/>
          <w:szCs w:val="24"/>
        </w:rPr>
        <w:t xml:space="preserve">联系电话： </w:t>
      </w:r>
    </w:p>
    <w:tbl>
      <w:tblPr>
        <w:tblStyle w:val="6"/>
        <w:tblW w:w="9028"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17"/>
        <w:gridCol w:w="1843"/>
        <w:gridCol w:w="1843"/>
        <w:gridCol w:w="1275"/>
        <w:gridCol w:w="1754"/>
      </w:tblGrid>
      <w:tr w14:paraId="2FE5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96" w:type="dxa"/>
            <w:vAlign w:val="center"/>
          </w:tcPr>
          <w:p w14:paraId="601AAA60">
            <w:pPr>
              <w:spacing w:line="400" w:lineRule="exact"/>
              <w:jc w:val="center"/>
              <w:rPr>
                <w:rFonts w:ascii="仿宋" w:hAnsi="仿宋" w:eastAsia="仿宋"/>
                <w:b/>
                <w:bCs/>
                <w:sz w:val="24"/>
              </w:rPr>
            </w:pPr>
            <w:r>
              <w:rPr>
                <w:rFonts w:hint="eastAsia" w:ascii="仿宋" w:hAnsi="仿宋" w:eastAsia="仿宋"/>
                <w:b/>
                <w:bCs/>
                <w:sz w:val="24"/>
              </w:rPr>
              <w:t>序号</w:t>
            </w:r>
          </w:p>
        </w:tc>
        <w:tc>
          <w:tcPr>
            <w:tcW w:w="1417" w:type="dxa"/>
            <w:vAlign w:val="center"/>
          </w:tcPr>
          <w:p w14:paraId="3482125F">
            <w:pPr>
              <w:spacing w:line="400" w:lineRule="exact"/>
              <w:jc w:val="center"/>
              <w:rPr>
                <w:rFonts w:ascii="仿宋" w:hAnsi="仿宋" w:eastAsia="仿宋"/>
                <w:b/>
                <w:bCs/>
                <w:sz w:val="24"/>
              </w:rPr>
            </w:pPr>
            <w:r>
              <w:rPr>
                <w:rFonts w:hint="eastAsia" w:ascii="仿宋" w:hAnsi="仿宋" w:eastAsia="仿宋"/>
                <w:b/>
                <w:bCs/>
                <w:sz w:val="24"/>
              </w:rPr>
              <w:t>章节编号</w:t>
            </w:r>
          </w:p>
        </w:tc>
        <w:tc>
          <w:tcPr>
            <w:tcW w:w="1843" w:type="dxa"/>
            <w:vAlign w:val="center"/>
          </w:tcPr>
          <w:p w14:paraId="63612D9B">
            <w:pPr>
              <w:spacing w:line="400" w:lineRule="exact"/>
              <w:jc w:val="center"/>
              <w:rPr>
                <w:rFonts w:ascii="仿宋" w:hAnsi="仿宋" w:eastAsia="仿宋"/>
                <w:b/>
                <w:bCs/>
                <w:sz w:val="24"/>
              </w:rPr>
            </w:pPr>
            <w:r>
              <w:rPr>
                <w:rFonts w:hint="eastAsia" w:ascii="仿宋" w:hAnsi="仿宋" w:eastAsia="仿宋"/>
                <w:b/>
                <w:bCs/>
                <w:sz w:val="24"/>
              </w:rPr>
              <w:t>意见</w:t>
            </w:r>
          </w:p>
        </w:tc>
        <w:tc>
          <w:tcPr>
            <w:tcW w:w="1843" w:type="dxa"/>
            <w:vAlign w:val="center"/>
          </w:tcPr>
          <w:p w14:paraId="5B296530">
            <w:pPr>
              <w:spacing w:line="400" w:lineRule="exact"/>
              <w:jc w:val="center"/>
              <w:rPr>
                <w:rFonts w:ascii="仿宋" w:hAnsi="仿宋" w:eastAsia="仿宋"/>
                <w:b/>
                <w:bCs/>
                <w:sz w:val="24"/>
              </w:rPr>
            </w:pPr>
            <w:r>
              <w:rPr>
                <w:rFonts w:hint="eastAsia" w:ascii="仿宋" w:hAnsi="仿宋" w:eastAsia="仿宋"/>
                <w:b/>
                <w:bCs/>
                <w:sz w:val="24"/>
              </w:rPr>
              <w:t>提出单位/专家</w:t>
            </w:r>
          </w:p>
        </w:tc>
        <w:tc>
          <w:tcPr>
            <w:tcW w:w="1275" w:type="dxa"/>
            <w:vAlign w:val="center"/>
          </w:tcPr>
          <w:p w14:paraId="087FAABB">
            <w:pPr>
              <w:spacing w:line="400" w:lineRule="exact"/>
              <w:jc w:val="center"/>
              <w:rPr>
                <w:rFonts w:ascii="仿宋" w:hAnsi="仿宋" w:eastAsia="仿宋"/>
                <w:b/>
                <w:bCs/>
                <w:sz w:val="24"/>
              </w:rPr>
            </w:pPr>
            <w:r>
              <w:rPr>
                <w:rFonts w:hint="eastAsia" w:ascii="仿宋" w:hAnsi="仿宋" w:eastAsia="仿宋"/>
                <w:b/>
                <w:bCs/>
                <w:sz w:val="24"/>
              </w:rPr>
              <w:t>是否采纳</w:t>
            </w:r>
          </w:p>
        </w:tc>
        <w:tc>
          <w:tcPr>
            <w:tcW w:w="1754" w:type="dxa"/>
            <w:vAlign w:val="center"/>
          </w:tcPr>
          <w:p w14:paraId="345D4515">
            <w:pPr>
              <w:spacing w:line="400" w:lineRule="exact"/>
              <w:jc w:val="center"/>
              <w:rPr>
                <w:rFonts w:ascii="仿宋" w:hAnsi="仿宋" w:eastAsia="仿宋"/>
                <w:b/>
                <w:bCs/>
                <w:sz w:val="24"/>
              </w:rPr>
            </w:pPr>
            <w:r>
              <w:rPr>
                <w:rFonts w:hint="eastAsia" w:ascii="仿宋" w:hAnsi="仿宋" w:eastAsia="仿宋"/>
                <w:b/>
                <w:bCs/>
                <w:sz w:val="24"/>
              </w:rPr>
              <w:t>不采纳</w:t>
            </w:r>
          </w:p>
          <w:p w14:paraId="28F2C724">
            <w:pPr>
              <w:spacing w:line="400" w:lineRule="exact"/>
              <w:jc w:val="center"/>
              <w:rPr>
                <w:rFonts w:ascii="仿宋" w:hAnsi="仿宋" w:eastAsia="仿宋"/>
                <w:b/>
                <w:bCs/>
                <w:sz w:val="24"/>
              </w:rPr>
            </w:pPr>
            <w:r>
              <w:rPr>
                <w:rFonts w:hint="eastAsia" w:ascii="仿宋" w:hAnsi="仿宋" w:eastAsia="仿宋"/>
                <w:b/>
                <w:bCs/>
                <w:sz w:val="24"/>
              </w:rPr>
              <w:t>（说明原因）</w:t>
            </w:r>
          </w:p>
        </w:tc>
      </w:tr>
      <w:tr w14:paraId="6576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96" w:type="dxa"/>
            <w:vAlign w:val="center"/>
          </w:tcPr>
          <w:p w14:paraId="350E96ED">
            <w:pPr>
              <w:spacing w:line="400" w:lineRule="exact"/>
              <w:jc w:val="center"/>
              <w:rPr>
                <w:rFonts w:ascii="仿宋" w:hAnsi="仿宋" w:eastAsia="仿宋"/>
                <w:sz w:val="24"/>
              </w:rPr>
            </w:pPr>
            <w:r>
              <w:rPr>
                <w:rFonts w:hint="eastAsia" w:ascii="仿宋" w:hAnsi="仿宋" w:eastAsia="仿宋"/>
                <w:sz w:val="24"/>
              </w:rPr>
              <w:t>1</w:t>
            </w:r>
          </w:p>
        </w:tc>
        <w:tc>
          <w:tcPr>
            <w:tcW w:w="1417" w:type="dxa"/>
            <w:vAlign w:val="center"/>
          </w:tcPr>
          <w:p w14:paraId="12A0FF81">
            <w:pPr>
              <w:spacing w:line="400" w:lineRule="exact"/>
              <w:jc w:val="left"/>
              <w:rPr>
                <w:rFonts w:ascii="仿宋" w:hAnsi="仿宋" w:eastAsia="仿宋"/>
                <w:sz w:val="28"/>
                <w:szCs w:val="28"/>
              </w:rPr>
            </w:pPr>
          </w:p>
        </w:tc>
        <w:tc>
          <w:tcPr>
            <w:tcW w:w="1843" w:type="dxa"/>
            <w:vAlign w:val="center"/>
          </w:tcPr>
          <w:p w14:paraId="4A10592A">
            <w:pPr>
              <w:spacing w:line="400" w:lineRule="exact"/>
              <w:jc w:val="left"/>
              <w:rPr>
                <w:rFonts w:ascii="仿宋" w:hAnsi="仿宋" w:eastAsia="仿宋"/>
                <w:sz w:val="28"/>
                <w:szCs w:val="28"/>
              </w:rPr>
            </w:pPr>
          </w:p>
        </w:tc>
        <w:tc>
          <w:tcPr>
            <w:tcW w:w="1843" w:type="dxa"/>
            <w:vAlign w:val="center"/>
          </w:tcPr>
          <w:p w14:paraId="3350878B">
            <w:pPr>
              <w:spacing w:line="400" w:lineRule="exact"/>
              <w:jc w:val="left"/>
              <w:rPr>
                <w:rFonts w:ascii="仿宋" w:hAnsi="仿宋" w:eastAsia="仿宋"/>
                <w:sz w:val="28"/>
                <w:szCs w:val="28"/>
              </w:rPr>
            </w:pPr>
          </w:p>
        </w:tc>
        <w:tc>
          <w:tcPr>
            <w:tcW w:w="1275" w:type="dxa"/>
            <w:vAlign w:val="center"/>
          </w:tcPr>
          <w:p w14:paraId="503ADD08">
            <w:pPr>
              <w:spacing w:line="400" w:lineRule="exact"/>
              <w:jc w:val="left"/>
              <w:rPr>
                <w:rFonts w:ascii="仿宋" w:hAnsi="仿宋" w:eastAsia="仿宋"/>
                <w:sz w:val="24"/>
              </w:rPr>
            </w:pPr>
          </w:p>
        </w:tc>
        <w:tc>
          <w:tcPr>
            <w:tcW w:w="1754" w:type="dxa"/>
            <w:vAlign w:val="center"/>
          </w:tcPr>
          <w:p w14:paraId="5122284B">
            <w:pPr>
              <w:spacing w:line="400" w:lineRule="exact"/>
              <w:jc w:val="left"/>
              <w:rPr>
                <w:rFonts w:ascii="仿宋" w:hAnsi="仿宋" w:eastAsia="仿宋"/>
                <w:sz w:val="24"/>
              </w:rPr>
            </w:pPr>
          </w:p>
        </w:tc>
      </w:tr>
      <w:tr w14:paraId="7D99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96" w:type="dxa"/>
            <w:vAlign w:val="center"/>
          </w:tcPr>
          <w:p w14:paraId="39816C02">
            <w:pPr>
              <w:spacing w:line="400" w:lineRule="exact"/>
              <w:jc w:val="center"/>
              <w:rPr>
                <w:rFonts w:ascii="仿宋" w:hAnsi="仿宋" w:eastAsia="仿宋"/>
                <w:sz w:val="24"/>
              </w:rPr>
            </w:pPr>
            <w:r>
              <w:rPr>
                <w:rFonts w:hint="eastAsia" w:ascii="仿宋" w:hAnsi="仿宋" w:eastAsia="仿宋"/>
                <w:sz w:val="24"/>
              </w:rPr>
              <w:t>2</w:t>
            </w:r>
          </w:p>
        </w:tc>
        <w:tc>
          <w:tcPr>
            <w:tcW w:w="1417" w:type="dxa"/>
            <w:vAlign w:val="center"/>
          </w:tcPr>
          <w:p w14:paraId="064E05F2">
            <w:pPr>
              <w:spacing w:line="400" w:lineRule="exact"/>
              <w:jc w:val="left"/>
              <w:rPr>
                <w:rFonts w:ascii="仿宋" w:hAnsi="仿宋" w:eastAsia="仿宋"/>
                <w:sz w:val="28"/>
                <w:szCs w:val="28"/>
              </w:rPr>
            </w:pPr>
          </w:p>
        </w:tc>
        <w:tc>
          <w:tcPr>
            <w:tcW w:w="1843" w:type="dxa"/>
            <w:vAlign w:val="center"/>
          </w:tcPr>
          <w:p w14:paraId="36075633">
            <w:pPr>
              <w:spacing w:line="400" w:lineRule="exact"/>
              <w:jc w:val="left"/>
              <w:rPr>
                <w:rFonts w:ascii="仿宋" w:hAnsi="仿宋" w:eastAsia="仿宋"/>
                <w:sz w:val="28"/>
                <w:szCs w:val="28"/>
              </w:rPr>
            </w:pPr>
          </w:p>
        </w:tc>
        <w:tc>
          <w:tcPr>
            <w:tcW w:w="1843" w:type="dxa"/>
            <w:vAlign w:val="center"/>
          </w:tcPr>
          <w:p w14:paraId="67EED451">
            <w:pPr>
              <w:spacing w:line="400" w:lineRule="exact"/>
              <w:jc w:val="left"/>
              <w:rPr>
                <w:rFonts w:ascii="仿宋" w:hAnsi="仿宋" w:eastAsia="仿宋"/>
                <w:sz w:val="28"/>
                <w:szCs w:val="28"/>
              </w:rPr>
            </w:pPr>
          </w:p>
        </w:tc>
        <w:tc>
          <w:tcPr>
            <w:tcW w:w="1275" w:type="dxa"/>
            <w:vAlign w:val="center"/>
          </w:tcPr>
          <w:p w14:paraId="0B3985C0">
            <w:pPr>
              <w:spacing w:line="400" w:lineRule="exact"/>
              <w:jc w:val="left"/>
              <w:rPr>
                <w:rFonts w:ascii="仿宋" w:hAnsi="仿宋" w:eastAsia="仿宋"/>
                <w:sz w:val="24"/>
              </w:rPr>
            </w:pPr>
          </w:p>
        </w:tc>
        <w:tc>
          <w:tcPr>
            <w:tcW w:w="1754" w:type="dxa"/>
            <w:vAlign w:val="center"/>
          </w:tcPr>
          <w:p w14:paraId="7A565B04">
            <w:pPr>
              <w:spacing w:line="400" w:lineRule="exact"/>
              <w:jc w:val="left"/>
              <w:rPr>
                <w:rFonts w:ascii="仿宋" w:hAnsi="仿宋" w:eastAsia="仿宋"/>
                <w:sz w:val="24"/>
              </w:rPr>
            </w:pPr>
          </w:p>
        </w:tc>
      </w:tr>
      <w:tr w14:paraId="2D63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4" w:hRule="atLeast"/>
        </w:trPr>
        <w:tc>
          <w:tcPr>
            <w:tcW w:w="896" w:type="dxa"/>
            <w:vAlign w:val="center"/>
          </w:tcPr>
          <w:p w14:paraId="48E6F2B7">
            <w:pPr>
              <w:spacing w:line="400" w:lineRule="exact"/>
              <w:jc w:val="center"/>
              <w:rPr>
                <w:rFonts w:ascii="仿宋" w:hAnsi="仿宋" w:eastAsia="仿宋"/>
                <w:sz w:val="24"/>
              </w:rPr>
            </w:pPr>
            <w:r>
              <w:rPr>
                <w:rFonts w:hint="eastAsia" w:ascii="仿宋" w:hAnsi="仿宋" w:eastAsia="仿宋"/>
                <w:sz w:val="24"/>
              </w:rPr>
              <w:t>3</w:t>
            </w:r>
          </w:p>
        </w:tc>
        <w:tc>
          <w:tcPr>
            <w:tcW w:w="1417" w:type="dxa"/>
            <w:vAlign w:val="center"/>
          </w:tcPr>
          <w:p w14:paraId="3F6D9BEB">
            <w:pPr>
              <w:spacing w:line="400" w:lineRule="exact"/>
              <w:rPr>
                <w:rFonts w:ascii="仿宋" w:hAnsi="仿宋" w:eastAsia="仿宋"/>
                <w:sz w:val="28"/>
                <w:szCs w:val="28"/>
              </w:rPr>
            </w:pPr>
          </w:p>
        </w:tc>
        <w:tc>
          <w:tcPr>
            <w:tcW w:w="1843" w:type="dxa"/>
            <w:vAlign w:val="center"/>
          </w:tcPr>
          <w:p w14:paraId="4875D6BB">
            <w:pPr>
              <w:spacing w:line="400" w:lineRule="exact"/>
              <w:jc w:val="left"/>
              <w:rPr>
                <w:rFonts w:ascii="仿宋" w:hAnsi="仿宋" w:eastAsia="仿宋"/>
                <w:sz w:val="28"/>
                <w:szCs w:val="28"/>
              </w:rPr>
            </w:pPr>
          </w:p>
        </w:tc>
        <w:tc>
          <w:tcPr>
            <w:tcW w:w="1843" w:type="dxa"/>
            <w:vAlign w:val="center"/>
          </w:tcPr>
          <w:p w14:paraId="119629F3">
            <w:pPr>
              <w:spacing w:line="400" w:lineRule="exact"/>
              <w:jc w:val="left"/>
              <w:rPr>
                <w:rFonts w:ascii="仿宋" w:hAnsi="仿宋" w:eastAsia="仿宋"/>
                <w:sz w:val="28"/>
                <w:szCs w:val="28"/>
              </w:rPr>
            </w:pPr>
          </w:p>
        </w:tc>
        <w:tc>
          <w:tcPr>
            <w:tcW w:w="1275" w:type="dxa"/>
            <w:vAlign w:val="center"/>
          </w:tcPr>
          <w:p w14:paraId="4AE2F2EC">
            <w:pPr>
              <w:spacing w:line="400" w:lineRule="exact"/>
              <w:jc w:val="left"/>
              <w:rPr>
                <w:rFonts w:ascii="Arial" w:hAnsi="Arial" w:eastAsia="仿宋" w:cs="Arial"/>
                <w:sz w:val="24"/>
              </w:rPr>
            </w:pPr>
          </w:p>
        </w:tc>
        <w:tc>
          <w:tcPr>
            <w:tcW w:w="1754" w:type="dxa"/>
            <w:vAlign w:val="center"/>
          </w:tcPr>
          <w:p w14:paraId="11B6D074">
            <w:pPr>
              <w:spacing w:line="400" w:lineRule="exact"/>
              <w:jc w:val="left"/>
              <w:rPr>
                <w:rFonts w:ascii="仿宋" w:hAnsi="仿宋" w:eastAsia="仿宋"/>
                <w:sz w:val="24"/>
              </w:rPr>
            </w:pPr>
          </w:p>
        </w:tc>
      </w:tr>
      <w:tr w14:paraId="288E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14:paraId="485D9AD2">
            <w:pPr>
              <w:spacing w:line="400" w:lineRule="exact"/>
              <w:jc w:val="center"/>
              <w:rPr>
                <w:rFonts w:ascii="仿宋" w:hAnsi="仿宋" w:eastAsia="仿宋"/>
                <w:sz w:val="24"/>
              </w:rPr>
            </w:pPr>
            <w:r>
              <w:rPr>
                <w:rFonts w:hint="eastAsia" w:ascii="仿宋" w:hAnsi="仿宋" w:eastAsia="仿宋"/>
                <w:sz w:val="24"/>
              </w:rPr>
              <w:t>4</w:t>
            </w:r>
          </w:p>
        </w:tc>
        <w:tc>
          <w:tcPr>
            <w:tcW w:w="1417" w:type="dxa"/>
            <w:vAlign w:val="center"/>
          </w:tcPr>
          <w:p w14:paraId="025D705E">
            <w:pPr>
              <w:spacing w:line="400" w:lineRule="exact"/>
              <w:rPr>
                <w:rFonts w:ascii="仿宋" w:hAnsi="仿宋" w:eastAsia="仿宋"/>
                <w:sz w:val="28"/>
                <w:szCs w:val="28"/>
              </w:rPr>
            </w:pPr>
          </w:p>
        </w:tc>
        <w:tc>
          <w:tcPr>
            <w:tcW w:w="1843" w:type="dxa"/>
            <w:vAlign w:val="center"/>
          </w:tcPr>
          <w:p w14:paraId="77A68CEF">
            <w:pPr>
              <w:spacing w:line="400" w:lineRule="exact"/>
              <w:jc w:val="left"/>
              <w:rPr>
                <w:rFonts w:ascii="仿宋" w:hAnsi="仿宋" w:eastAsia="仿宋"/>
                <w:sz w:val="28"/>
                <w:szCs w:val="28"/>
              </w:rPr>
            </w:pPr>
          </w:p>
        </w:tc>
        <w:tc>
          <w:tcPr>
            <w:tcW w:w="1843" w:type="dxa"/>
            <w:vAlign w:val="center"/>
          </w:tcPr>
          <w:p w14:paraId="34DCE074">
            <w:pPr>
              <w:spacing w:line="400" w:lineRule="exact"/>
              <w:jc w:val="left"/>
              <w:rPr>
                <w:rFonts w:ascii="仿宋" w:hAnsi="仿宋" w:eastAsia="仿宋"/>
                <w:sz w:val="28"/>
                <w:szCs w:val="28"/>
              </w:rPr>
            </w:pPr>
          </w:p>
        </w:tc>
        <w:tc>
          <w:tcPr>
            <w:tcW w:w="1275" w:type="dxa"/>
            <w:vAlign w:val="center"/>
          </w:tcPr>
          <w:p w14:paraId="154D3E52">
            <w:pPr>
              <w:spacing w:line="400" w:lineRule="exact"/>
              <w:jc w:val="left"/>
              <w:rPr>
                <w:rFonts w:ascii="Arial" w:hAnsi="Arial" w:eastAsia="仿宋" w:cs="Arial"/>
                <w:sz w:val="24"/>
              </w:rPr>
            </w:pPr>
          </w:p>
        </w:tc>
        <w:tc>
          <w:tcPr>
            <w:tcW w:w="1754" w:type="dxa"/>
            <w:vAlign w:val="center"/>
          </w:tcPr>
          <w:p w14:paraId="4A0C02BF">
            <w:pPr>
              <w:spacing w:line="400" w:lineRule="exact"/>
              <w:jc w:val="left"/>
              <w:rPr>
                <w:rFonts w:ascii="仿宋" w:hAnsi="仿宋" w:eastAsia="仿宋"/>
                <w:sz w:val="24"/>
              </w:rPr>
            </w:pPr>
          </w:p>
        </w:tc>
      </w:tr>
      <w:tr w14:paraId="23D5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4" w:hRule="atLeast"/>
        </w:trPr>
        <w:tc>
          <w:tcPr>
            <w:tcW w:w="896" w:type="dxa"/>
            <w:vAlign w:val="center"/>
          </w:tcPr>
          <w:p w14:paraId="51395D91">
            <w:pPr>
              <w:spacing w:line="400" w:lineRule="exact"/>
              <w:jc w:val="center"/>
              <w:rPr>
                <w:rFonts w:ascii="仿宋" w:hAnsi="仿宋" w:eastAsia="仿宋"/>
                <w:sz w:val="24"/>
              </w:rPr>
            </w:pPr>
            <w:r>
              <w:rPr>
                <w:rFonts w:hint="eastAsia" w:ascii="仿宋" w:hAnsi="仿宋" w:eastAsia="仿宋"/>
                <w:sz w:val="24"/>
              </w:rPr>
              <w:t>5</w:t>
            </w:r>
          </w:p>
        </w:tc>
        <w:tc>
          <w:tcPr>
            <w:tcW w:w="1417" w:type="dxa"/>
            <w:vAlign w:val="center"/>
          </w:tcPr>
          <w:p w14:paraId="7F9FF204">
            <w:pPr>
              <w:spacing w:line="400" w:lineRule="exact"/>
              <w:rPr>
                <w:rFonts w:ascii="仿宋" w:hAnsi="仿宋" w:eastAsia="仿宋"/>
                <w:sz w:val="28"/>
                <w:szCs w:val="28"/>
              </w:rPr>
            </w:pPr>
          </w:p>
        </w:tc>
        <w:tc>
          <w:tcPr>
            <w:tcW w:w="1843" w:type="dxa"/>
            <w:vAlign w:val="center"/>
          </w:tcPr>
          <w:p w14:paraId="1C890246">
            <w:pPr>
              <w:spacing w:line="400" w:lineRule="exact"/>
              <w:jc w:val="left"/>
              <w:rPr>
                <w:rFonts w:ascii="仿宋" w:hAnsi="仿宋" w:eastAsia="仿宋"/>
                <w:sz w:val="28"/>
                <w:szCs w:val="28"/>
              </w:rPr>
            </w:pPr>
          </w:p>
        </w:tc>
        <w:tc>
          <w:tcPr>
            <w:tcW w:w="1843" w:type="dxa"/>
            <w:vAlign w:val="center"/>
          </w:tcPr>
          <w:p w14:paraId="6D3C8345">
            <w:pPr>
              <w:spacing w:line="400" w:lineRule="exact"/>
              <w:jc w:val="left"/>
              <w:rPr>
                <w:rFonts w:ascii="仿宋" w:hAnsi="仿宋" w:eastAsia="仿宋"/>
                <w:sz w:val="28"/>
                <w:szCs w:val="28"/>
              </w:rPr>
            </w:pPr>
          </w:p>
        </w:tc>
        <w:tc>
          <w:tcPr>
            <w:tcW w:w="1275" w:type="dxa"/>
            <w:vAlign w:val="center"/>
          </w:tcPr>
          <w:p w14:paraId="14E9ED0A">
            <w:pPr>
              <w:spacing w:line="400" w:lineRule="exact"/>
              <w:jc w:val="left"/>
              <w:rPr>
                <w:rFonts w:ascii="Arial" w:hAnsi="Arial" w:eastAsia="仿宋" w:cs="Arial"/>
                <w:sz w:val="24"/>
              </w:rPr>
            </w:pPr>
          </w:p>
        </w:tc>
        <w:tc>
          <w:tcPr>
            <w:tcW w:w="1754" w:type="dxa"/>
            <w:vAlign w:val="center"/>
          </w:tcPr>
          <w:p w14:paraId="7649B0C8">
            <w:pPr>
              <w:spacing w:line="400" w:lineRule="exact"/>
              <w:jc w:val="left"/>
              <w:rPr>
                <w:rFonts w:ascii="仿宋" w:hAnsi="仿宋" w:eastAsia="仿宋"/>
                <w:sz w:val="24"/>
              </w:rPr>
            </w:pPr>
          </w:p>
        </w:tc>
      </w:tr>
    </w:tbl>
    <w:p w14:paraId="5E56B0A4">
      <w:pPr>
        <w:rPr>
          <w:rFonts w:ascii="仿宋" w:hAnsi="仿宋" w:eastAsia="仿宋"/>
          <w:sz w:val="28"/>
          <w:szCs w:val="28"/>
        </w:rPr>
      </w:pPr>
    </w:p>
    <w:p w14:paraId="30345E35">
      <w:pPr>
        <w:wordWrap w:val="0"/>
        <w:spacing w:line="360" w:lineRule="auto"/>
        <w:ind w:firstLine="562" w:firstLineChars="200"/>
        <w:jc w:val="right"/>
        <w:rPr>
          <w:rFonts w:ascii="Times New Roman" w:hAnsi="Times New Roman" w:eastAsia="仿宋"/>
          <w:b/>
          <w:sz w:val="28"/>
          <w:szCs w:val="28"/>
        </w:rPr>
      </w:pPr>
      <w:r>
        <w:rPr>
          <w:rFonts w:ascii="Times New Roman" w:hAnsi="仿宋" w:eastAsia="仿宋"/>
          <w:b/>
          <w:sz w:val="28"/>
          <w:szCs w:val="28"/>
        </w:rPr>
        <w:t>《》起草组</w:t>
      </w:r>
      <w:r>
        <w:rPr>
          <w:rFonts w:ascii="Times New Roman" w:hAnsi="Times New Roman" w:eastAsia="仿宋"/>
          <w:b/>
          <w:sz w:val="28"/>
          <w:szCs w:val="28"/>
        </w:rPr>
        <w:t xml:space="preserve">  </w:t>
      </w:r>
    </w:p>
    <w:p w14:paraId="18E98EE4">
      <w:pPr>
        <w:rPr>
          <w:rFonts w:ascii="Times New Roman" w:hAnsi="仿宋" w:eastAsia="仿宋"/>
          <w:b/>
          <w:sz w:val="28"/>
          <w:szCs w:val="28"/>
        </w:rPr>
      </w:pPr>
      <w:r>
        <w:rPr>
          <w:rFonts w:ascii="Times New Roman" w:hAnsi="Times New Roman" w:eastAsia="仿宋"/>
          <w:b/>
          <w:sz w:val="28"/>
          <w:szCs w:val="28"/>
        </w:rPr>
        <w:t xml:space="preserve">                                                  </w:t>
      </w:r>
      <w:r>
        <w:rPr>
          <w:rFonts w:ascii="Times New Roman" w:hAnsi="仿宋" w:eastAsia="仿宋"/>
          <w:b/>
          <w:sz w:val="28"/>
          <w:szCs w:val="28"/>
        </w:rPr>
        <w:t>年月日</w:t>
      </w:r>
    </w:p>
    <w:p w14:paraId="18D6E55A">
      <w:pPr>
        <w:rPr>
          <w:rFonts w:ascii="Times New Roman" w:hAnsi="仿宋" w:eastAsia="仿宋"/>
          <w:b/>
          <w:sz w:val="28"/>
          <w:szCs w:val="28"/>
        </w:rPr>
      </w:pPr>
    </w:p>
    <w:p w14:paraId="42C4CF42">
      <w:pPr>
        <w:rPr>
          <w:rFonts w:ascii="Times New Roman" w:hAnsi="仿宋" w:eastAsia="仿宋"/>
          <w:b/>
          <w:sz w:val="28"/>
          <w:szCs w:val="28"/>
        </w:rPr>
      </w:pPr>
    </w:p>
    <w:p w14:paraId="549C8CF4">
      <w:pPr>
        <w:rPr>
          <w:rFonts w:ascii="Times New Roman" w:hAnsi="仿宋" w:eastAsia="仿宋"/>
          <w:b/>
          <w:sz w:val="28"/>
          <w:szCs w:val="28"/>
        </w:rPr>
      </w:pPr>
    </w:p>
    <w:p w14:paraId="59972CFB">
      <w:pPr>
        <w:rPr>
          <w:rFonts w:ascii="Times New Roman" w:hAnsi="仿宋" w:eastAsia="仿宋"/>
          <w:b/>
          <w:sz w:val="28"/>
          <w:szCs w:val="28"/>
        </w:rPr>
      </w:pPr>
    </w:p>
    <w:p w14:paraId="31A3B57C">
      <w:pPr>
        <w:rPr>
          <w:rFonts w:ascii="Times New Roman" w:hAnsi="仿宋" w:eastAsia="仿宋"/>
          <w:b/>
          <w:sz w:val="28"/>
          <w:szCs w:val="28"/>
        </w:rPr>
      </w:pPr>
    </w:p>
    <w:p w14:paraId="2AFDDE39">
      <w:pPr>
        <w:rPr>
          <w:rFonts w:ascii="Times New Roman" w:hAnsi="仿宋" w:eastAsia="仿宋"/>
          <w:b/>
          <w:sz w:val="28"/>
          <w:szCs w:val="28"/>
        </w:rPr>
      </w:pPr>
    </w:p>
    <w:p w14:paraId="2E9A2E18">
      <w:pPr>
        <w:rPr>
          <w:rFonts w:ascii="Times New Roman" w:hAnsi="仿宋" w:eastAsia="仿宋"/>
          <w:b/>
          <w:sz w:val="28"/>
          <w:szCs w:val="28"/>
        </w:rPr>
      </w:pPr>
    </w:p>
    <w:p w14:paraId="666B2EFC">
      <w:pPr>
        <w:rPr>
          <w:rFonts w:ascii="Times New Roman" w:hAnsi="仿宋" w:eastAsia="仿宋"/>
          <w:b/>
          <w:sz w:val="28"/>
          <w:szCs w:val="28"/>
        </w:rPr>
      </w:pPr>
    </w:p>
    <w:p w14:paraId="6D536DC4">
      <w:pPr>
        <w:rPr>
          <w:rFonts w:ascii="Times New Roman" w:hAnsi="仿宋" w:eastAsia="仿宋"/>
          <w:b/>
          <w:sz w:val="28"/>
          <w:szCs w:val="28"/>
        </w:rPr>
      </w:pPr>
    </w:p>
    <w:p w14:paraId="7E410AAF">
      <w:pPr>
        <w:rPr>
          <w:rFonts w:ascii="Times New Roman" w:hAnsi="仿宋" w:eastAsia="仿宋"/>
          <w:b/>
          <w:sz w:val="28"/>
          <w:szCs w:val="28"/>
        </w:rPr>
      </w:pPr>
    </w:p>
    <w:p w14:paraId="7B5F2664">
      <w:pPr>
        <w:rPr>
          <w:rFonts w:ascii="Times New Roman" w:hAnsi="仿宋" w:eastAsia="仿宋"/>
          <w:b/>
          <w:sz w:val="28"/>
          <w:szCs w:val="28"/>
        </w:rPr>
      </w:pPr>
    </w:p>
    <w:p w14:paraId="51604C0B">
      <w:pPr>
        <w:rPr>
          <w:rFonts w:ascii="Times New Roman" w:hAnsi="仿宋" w:eastAsia="仿宋"/>
          <w:b/>
          <w:sz w:val="28"/>
          <w:szCs w:val="28"/>
        </w:rPr>
      </w:pPr>
    </w:p>
    <w:p w14:paraId="2EB01EBC">
      <w:pPr>
        <w:rPr>
          <w:rFonts w:ascii="Times New Roman" w:hAnsi="仿宋" w:eastAsia="仿宋"/>
          <w:b/>
          <w:sz w:val="28"/>
          <w:szCs w:val="28"/>
        </w:rPr>
      </w:pPr>
    </w:p>
    <w:p w14:paraId="1BD77C65">
      <w:pPr>
        <w:rPr>
          <w:rFonts w:ascii="Times New Roman" w:hAnsi="仿宋" w:eastAsia="仿宋"/>
          <w:b/>
          <w:sz w:val="28"/>
          <w:szCs w:val="28"/>
        </w:rPr>
      </w:pPr>
    </w:p>
    <w:p w14:paraId="3FF76078">
      <w:pPr>
        <w:rPr>
          <w:rFonts w:hint="default" w:ascii="Times New Roman" w:hAnsi="仿宋" w:eastAsia="仿宋"/>
          <w:b/>
          <w:sz w:val="28"/>
          <w:szCs w:val="28"/>
          <w:lang w:val="en-US" w:eastAsia="zh-CN"/>
        </w:rPr>
      </w:pPr>
      <w:r>
        <w:rPr>
          <w:rFonts w:hint="eastAsia" w:ascii="Times New Roman" w:hAnsi="仿宋" w:eastAsia="仿宋"/>
          <w:b/>
          <w:sz w:val="28"/>
          <w:szCs w:val="28"/>
          <w:lang w:val="en-US" w:eastAsia="zh-CN"/>
        </w:rPr>
        <w:t>附件1：</w:t>
      </w:r>
    </w:p>
    <w:p w14:paraId="2BB3A22A">
      <w:pPr>
        <w:jc w:val="center"/>
        <w:rPr>
          <w:rFonts w:hint="eastAsia" w:ascii="方正小标宋简体" w:hAnsi="方正小标宋简体" w:eastAsia="方正小标宋简体" w:cs="方正小标宋简体"/>
          <w:bCs/>
          <w:sz w:val="44"/>
          <w:szCs w:val="22"/>
        </w:rPr>
      </w:pPr>
      <w:r>
        <w:rPr>
          <w:rFonts w:hint="eastAsia" w:ascii="方正小标宋简体" w:hAnsi="方正小标宋简体" w:eastAsia="方正小标宋简体" w:cs="方正小标宋简体"/>
          <w:bCs/>
          <w:sz w:val="44"/>
          <w:szCs w:val="22"/>
        </w:rPr>
        <w:t>羊肉品质评价报告</w:t>
      </w:r>
    </w:p>
    <w:p w14:paraId="0FDCF979">
      <w:pPr>
        <w:ind w:firstLine="640" w:firstLineChars="200"/>
        <w:rPr>
          <w:rFonts w:hint="eastAsia"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一、基本情况</w:t>
      </w:r>
    </w:p>
    <w:p w14:paraId="5A076CB7">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2021-2023年期间，共检测554份羊肉样本，其中，生肉506份，熟肉48份。所检产品来源于锡林郭勒盟东乌珠穆沁旗、西乌珠穆沁旗、苏尼特左旗、苏尼特右旗，呼伦贝尔市新巴尔虎右旗、新巴尔虎左旗、陈巴尔虎旗，鄂尔多斯市鄂托克前旗，共检测营养物质、风味物质、鲜香物质135个项目指标，检出数据40838个。经分析，发现优势指标14个，其中，正向指标如蛋白质、氨基酸、矿物质元素等12个，反向指标2个，为胆固醇和膻味氨基酸。</w:t>
      </w:r>
    </w:p>
    <w:p w14:paraId="2809F2A0">
      <w:pPr>
        <w:ind w:firstLine="640" w:firstLineChars="200"/>
        <w:rPr>
          <w:rFonts w:hint="eastAsia"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二、品质分析</w:t>
      </w:r>
    </w:p>
    <w:p w14:paraId="01BB9623">
      <w:pPr>
        <w:ind w:firstLine="640" w:firstLineChars="200"/>
        <w:rPr>
          <w:rFonts w:hint="eastAsia" w:ascii="CESI楷体-GB2312" w:hAnsi="CESI楷体-GB2312" w:eastAsia="CESI楷体-GB2312" w:cs="CESI楷体-GB2312"/>
          <w:b/>
          <w:sz w:val="32"/>
          <w:szCs w:val="32"/>
        </w:rPr>
      </w:pPr>
      <w:r>
        <w:rPr>
          <w:rFonts w:hint="eastAsia" w:ascii="CESI楷体-GB2312" w:hAnsi="CESI楷体-GB2312" w:eastAsia="CESI楷体-GB2312" w:cs="CESI楷体-GB2312"/>
          <w:b/>
          <w:sz w:val="32"/>
          <w:szCs w:val="32"/>
        </w:rPr>
        <w:t>（一）营养物质</w:t>
      </w:r>
    </w:p>
    <w:p w14:paraId="0F04E3CE">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1.生羊肉（2021-2023年度）。</w:t>
      </w:r>
      <w:r>
        <w:rPr>
          <w:rFonts w:hint="eastAsia" w:ascii="CESI仿宋-GB2312" w:hAnsi="CESI仿宋-GB2312" w:eastAsia="CESI仿宋-GB2312" w:cs="CESI仿宋-GB2312"/>
          <w:sz w:val="32"/>
          <w:szCs w:val="32"/>
        </w:rPr>
        <w:t>蛋白质、肌间脂肪、镁、铁、锌、锰、苯丙氨酸、谷氨酸、丙氨酸、天冬氨酸和维生素A平均含量分别为20.72g/100g、3.32g/100g、33.01mg/100g、4.45mg/100g、3.01mg/100g、0.32mg/100g、0.89g/100g、3.37g/100g、1.28g/100g、0.89g/100g和8.07μg/100g，均高出全国参考值1倍以上</w:t>
      </w:r>
      <w:r>
        <w:rPr>
          <w:rFonts w:hint="eastAsia" w:ascii="Times New Roman" w:hAnsi="Times New Roman" w:eastAsia="仿宋" w:cs="仿宋"/>
          <w:sz w:val="32"/>
          <w:szCs w:val="32"/>
        </w:rPr>
        <w:t>。其中，肌间脂肪和苯丙氨酸含量比全国参考值高</w:t>
      </w:r>
      <w:r>
        <w:rPr>
          <w:rFonts w:hint="eastAsia" w:ascii="CESI仿宋-GB2312" w:hAnsi="CESI仿宋-GB2312" w:eastAsia="CESI仿宋-GB2312" w:cs="CESI仿宋-GB2312"/>
          <w:sz w:val="32"/>
          <w:szCs w:val="32"/>
        </w:rPr>
        <w:t>2倍以上，锰含量比全国参考值高3.2倍。以阿尔巴斯绒山羊的苯丙氨酸和维生素A含量最高，分别为1.02g/100g和13.2μg/100g，比全区平均值高1.94倍和1.64倍。以呼伦贝尔羊的镁含量最高，为35.76mg/100g，比全区平均值高1.08倍。以鄂尔多斯细毛羊的铁含量最高，为5.39mg/100g，比全区平均值高1.21倍。</w:t>
      </w:r>
    </w:p>
    <w:p w14:paraId="3E64C941">
      <w:pPr>
        <w:spacing w:line="600" w:lineRule="exact"/>
        <w:ind w:firstLine="640" w:firstLineChars="200"/>
        <w:rPr>
          <w:rFonts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2.熟羊肉（2023年度）。</w:t>
      </w:r>
      <w:r>
        <w:rPr>
          <w:rFonts w:ascii="Times New Roman" w:hAnsi="Times New Roman" w:eastAsia="仿宋" w:cs="Times New Roman"/>
          <w:sz w:val="32"/>
          <w:szCs w:val="32"/>
        </w:rPr>
        <w:t>相比生肉，</w:t>
      </w:r>
      <w:r>
        <w:rPr>
          <w:rFonts w:hint="eastAsia" w:ascii="Times New Roman" w:hAnsi="Times New Roman" w:eastAsia="仿宋" w:cs="Times New Roman"/>
          <w:sz w:val="32"/>
          <w:szCs w:val="32"/>
        </w:rPr>
        <w:t>在</w:t>
      </w:r>
      <w:r>
        <w:rPr>
          <w:rFonts w:ascii="Times New Roman" w:hAnsi="Times New Roman" w:eastAsia="仿宋" w:cs="Times New Roman"/>
          <w:sz w:val="32"/>
          <w:szCs w:val="32"/>
          <w:lang w:val="en"/>
        </w:rPr>
        <w:t>熟制后</w:t>
      </w:r>
      <w:r>
        <w:rPr>
          <w:rFonts w:hint="eastAsia" w:ascii="Times New Roman" w:hAnsi="Times New Roman" w:eastAsia="仿宋" w:cs="Times New Roman"/>
          <w:sz w:val="32"/>
          <w:szCs w:val="32"/>
        </w:rPr>
        <w:t>水分流失的情况下，</w:t>
      </w:r>
      <w:r>
        <w:rPr>
          <w:rFonts w:hint="eastAsia" w:ascii="Times New Roman" w:hAnsi="Times New Roman" w:eastAsia="仿宋" w:cs="Times New Roman"/>
          <w:b/>
          <w:bCs/>
          <w:sz w:val="32"/>
          <w:szCs w:val="32"/>
        </w:rPr>
        <w:t>煮制</w:t>
      </w:r>
      <w:r>
        <w:rPr>
          <w:rFonts w:hint="eastAsia" w:ascii="Times New Roman" w:hAnsi="Times New Roman" w:eastAsia="仿宋" w:cs="Times New Roman"/>
          <w:sz w:val="32"/>
          <w:szCs w:val="32"/>
        </w:rPr>
        <w:t>的羊肉</w:t>
      </w:r>
      <w:r>
        <w:rPr>
          <w:rFonts w:ascii="Times New Roman" w:hAnsi="Times New Roman" w:eastAsia="仿宋" w:cs="Times New Roman"/>
          <w:sz w:val="32"/>
          <w:szCs w:val="32"/>
        </w:rPr>
        <w:t>蛋白质</w:t>
      </w:r>
      <w:r>
        <w:rPr>
          <w:rFonts w:ascii="Times New Roman" w:hAnsi="Times New Roman" w:eastAsia="仿宋" w:cs="Times New Roman"/>
          <w:sz w:val="32"/>
          <w:szCs w:val="32"/>
          <w:lang w:val="en"/>
        </w:rPr>
        <w:t>富集率为</w:t>
      </w:r>
      <w:r>
        <w:rPr>
          <w:rFonts w:hint="eastAsia" w:ascii="仿宋" w:hAnsi="仿宋" w:eastAsia="仿宋" w:cs="Times New Roman"/>
          <w:sz w:val="32"/>
          <w:szCs w:val="32"/>
        </w:rPr>
        <w:t>14.65%，</w:t>
      </w:r>
      <w:r>
        <w:rPr>
          <w:rFonts w:hint="eastAsia" w:ascii="Times New Roman" w:hAnsi="Times New Roman" w:eastAsia="仿宋" w:cs="Times New Roman"/>
          <w:sz w:val="32"/>
          <w:szCs w:val="32"/>
        </w:rPr>
        <w:t>以苏尼特羊的蛋白质</w:t>
      </w:r>
      <w:r>
        <w:rPr>
          <w:rFonts w:ascii="Times New Roman" w:hAnsi="Times New Roman" w:eastAsia="仿宋" w:cs="Times New Roman"/>
          <w:sz w:val="32"/>
          <w:szCs w:val="32"/>
          <w:lang w:val="en"/>
        </w:rPr>
        <w:t>富集率</w:t>
      </w:r>
      <w:r>
        <w:rPr>
          <w:rFonts w:hint="eastAsia" w:ascii="Times New Roman" w:hAnsi="Times New Roman" w:eastAsia="仿宋" w:cs="Times New Roman"/>
          <w:sz w:val="32"/>
          <w:szCs w:val="32"/>
        </w:rPr>
        <w:t>最高，为</w:t>
      </w:r>
      <w:r>
        <w:rPr>
          <w:rFonts w:hint="eastAsia" w:ascii="仿宋" w:hAnsi="仿宋" w:eastAsia="仿宋" w:cs="Times New Roman"/>
          <w:sz w:val="32"/>
          <w:szCs w:val="32"/>
        </w:rPr>
        <w:t>29.08%。</w:t>
      </w:r>
      <w:r>
        <w:rPr>
          <w:rFonts w:hint="eastAsia" w:ascii="Times New Roman" w:hAnsi="Times New Roman" w:eastAsia="仿宋" w:cs="Times New Roman"/>
          <w:sz w:val="32"/>
          <w:szCs w:val="32"/>
        </w:rPr>
        <w:t>铁和锌元素</w:t>
      </w:r>
      <w:r>
        <w:rPr>
          <w:rFonts w:ascii="Times New Roman" w:hAnsi="Times New Roman" w:eastAsia="仿宋" w:cs="Times New Roman"/>
          <w:sz w:val="32"/>
          <w:szCs w:val="32"/>
          <w:lang w:val="en"/>
        </w:rPr>
        <w:t>富集率</w:t>
      </w:r>
      <w:r>
        <w:rPr>
          <w:rFonts w:hint="eastAsia" w:ascii="Times New Roman" w:hAnsi="Times New Roman" w:eastAsia="仿宋" w:cs="Times New Roman"/>
          <w:sz w:val="32"/>
          <w:szCs w:val="32"/>
        </w:rPr>
        <w:t>明显，分别</w:t>
      </w:r>
      <w:r>
        <w:rPr>
          <w:rFonts w:ascii="Times New Roman" w:hAnsi="Times New Roman" w:eastAsia="仿宋" w:cs="Times New Roman"/>
          <w:sz w:val="32"/>
          <w:szCs w:val="32"/>
          <w:lang w:val="en"/>
        </w:rPr>
        <w:t>为</w:t>
      </w:r>
      <w:r>
        <w:rPr>
          <w:rFonts w:hint="eastAsia" w:ascii="仿宋" w:hAnsi="仿宋" w:eastAsia="仿宋" w:cs="Times New Roman"/>
          <w:sz w:val="32"/>
          <w:szCs w:val="32"/>
        </w:rPr>
        <w:t>19.52%和39.97%，以</w:t>
      </w:r>
      <w:r>
        <w:rPr>
          <w:rFonts w:hint="eastAsia" w:ascii="Times New Roman" w:hAnsi="Times New Roman" w:eastAsia="仿宋" w:cs="Times New Roman"/>
          <w:sz w:val="32"/>
          <w:szCs w:val="32"/>
        </w:rPr>
        <w:t>乌珠穆沁羊肉</w:t>
      </w:r>
      <w:r>
        <w:rPr>
          <w:rFonts w:ascii="Times New Roman" w:hAnsi="Times New Roman" w:eastAsia="仿宋" w:cs="Times New Roman"/>
          <w:sz w:val="32"/>
          <w:szCs w:val="32"/>
          <w:lang w:val="en"/>
        </w:rPr>
        <w:t>富集率</w:t>
      </w:r>
      <w:r>
        <w:rPr>
          <w:rFonts w:hint="eastAsia" w:ascii="Times New Roman" w:hAnsi="Times New Roman" w:eastAsia="仿宋" w:cs="Times New Roman"/>
          <w:sz w:val="32"/>
          <w:szCs w:val="32"/>
        </w:rPr>
        <w:t>最高，分别为</w:t>
      </w:r>
      <w:r>
        <w:rPr>
          <w:rFonts w:hint="eastAsia" w:ascii="仿宋" w:hAnsi="仿宋" w:eastAsia="仿宋" w:cs="Times New Roman"/>
          <w:sz w:val="32"/>
          <w:szCs w:val="32"/>
        </w:rPr>
        <w:t>70.47%</w:t>
      </w:r>
      <w:r>
        <w:rPr>
          <w:rFonts w:hint="eastAsia" w:ascii="Times New Roman" w:hAnsi="Times New Roman" w:eastAsia="仿宋" w:cs="Times New Roman"/>
          <w:sz w:val="32"/>
          <w:szCs w:val="32"/>
        </w:rPr>
        <w:t>和</w:t>
      </w:r>
      <w:r>
        <w:rPr>
          <w:rFonts w:hint="eastAsia" w:ascii="仿宋" w:hAnsi="仿宋" w:eastAsia="仿宋" w:cs="Times New Roman"/>
          <w:sz w:val="32"/>
          <w:szCs w:val="32"/>
        </w:rPr>
        <w:t>58.44%。</w:t>
      </w:r>
      <w:r>
        <w:rPr>
          <w:rFonts w:ascii="Times New Roman" w:hAnsi="Times New Roman" w:eastAsia="仿宋" w:cs="Times New Roman"/>
          <w:b/>
          <w:bCs/>
          <w:sz w:val="32"/>
          <w:szCs w:val="32"/>
        </w:rPr>
        <w:t>烤制</w:t>
      </w:r>
      <w:r>
        <w:rPr>
          <w:rFonts w:hint="eastAsia" w:ascii="Times New Roman" w:hAnsi="Times New Roman" w:eastAsia="仿宋" w:cs="Times New Roman"/>
          <w:sz w:val="32"/>
          <w:szCs w:val="32"/>
        </w:rPr>
        <w:t>的羊肉</w:t>
      </w:r>
      <w:r>
        <w:rPr>
          <w:rFonts w:ascii="Times New Roman" w:hAnsi="Times New Roman" w:eastAsia="仿宋" w:cs="Times New Roman"/>
          <w:sz w:val="32"/>
          <w:szCs w:val="32"/>
        </w:rPr>
        <w:t>蛋白</w:t>
      </w:r>
      <w:r>
        <w:rPr>
          <w:rFonts w:hint="eastAsia" w:ascii="Times New Roman" w:hAnsi="Times New Roman" w:eastAsia="仿宋" w:cs="Times New Roman"/>
          <w:sz w:val="32"/>
          <w:szCs w:val="32"/>
        </w:rPr>
        <w:t>质</w:t>
      </w:r>
      <w:r>
        <w:rPr>
          <w:rFonts w:ascii="Times New Roman" w:hAnsi="Times New Roman" w:eastAsia="仿宋" w:cs="Times New Roman"/>
          <w:sz w:val="32"/>
          <w:szCs w:val="32"/>
        </w:rPr>
        <w:t>增加</w:t>
      </w:r>
      <w:r>
        <w:rPr>
          <w:rFonts w:hint="eastAsia" w:ascii="仿宋" w:hAnsi="仿宋" w:eastAsia="仿宋" w:cs="Times New Roman"/>
          <w:sz w:val="32"/>
          <w:szCs w:val="32"/>
        </w:rPr>
        <w:t>55.78%，以</w:t>
      </w:r>
      <w:r>
        <w:rPr>
          <w:rFonts w:hint="eastAsia" w:ascii="Times New Roman" w:hAnsi="Times New Roman" w:eastAsia="仿宋" w:cs="Times New Roman"/>
          <w:sz w:val="32"/>
          <w:szCs w:val="32"/>
        </w:rPr>
        <w:t>苏尼特羊肉的蛋白质</w:t>
      </w:r>
      <w:r>
        <w:rPr>
          <w:rFonts w:ascii="Times New Roman" w:hAnsi="Times New Roman" w:eastAsia="仿宋" w:cs="Times New Roman"/>
          <w:sz w:val="32"/>
          <w:szCs w:val="32"/>
          <w:lang w:val="en"/>
        </w:rPr>
        <w:t>富集率</w:t>
      </w:r>
      <w:r>
        <w:rPr>
          <w:rFonts w:hint="eastAsia" w:ascii="Times New Roman" w:hAnsi="Times New Roman" w:eastAsia="仿宋" w:cs="Times New Roman"/>
          <w:sz w:val="32"/>
          <w:szCs w:val="32"/>
        </w:rPr>
        <w:t>最高，为</w:t>
      </w:r>
      <w:r>
        <w:rPr>
          <w:rFonts w:hint="eastAsia" w:ascii="仿宋" w:hAnsi="仿宋" w:eastAsia="仿宋" w:cs="Times New Roman"/>
          <w:sz w:val="32"/>
          <w:szCs w:val="32"/>
        </w:rPr>
        <w:t>69.19%。</w:t>
      </w:r>
      <w:r>
        <w:rPr>
          <w:rFonts w:ascii="Times New Roman" w:hAnsi="Times New Roman" w:eastAsia="仿宋" w:cs="Times New Roman"/>
          <w:sz w:val="32"/>
          <w:szCs w:val="32"/>
        </w:rPr>
        <w:t>锌</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硒元素</w:t>
      </w:r>
      <w:r>
        <w:rPr>
          <w:rFonts w:hint="eastAsia" w:ascii="Times New Roman" w:hAnsi="Times New Roman" w:eastAsia="仿宋" w:cs="Times New Roman"/>
          <w:sz w:val="32"/>
          <w:szCs w:val="32"/>
        </w:rPr>
        <w:t>含量</w:t>
      </w:r>
      <w:r>
        <w:rPr>
          <w:rFonts w:ascii="Times New Roman" w:hAnsi="Times New Roman" w:eastAsia="仿宋" w:cs="Times New Roman"/>
          <w:sz w:val="32"/>
          <w:szCs w:val="32"/>
          <w:lang w:val="en"/>
        </w:rPr>
        <w:t>富集率</w:t>
      </w:r>
      <w:r>
        <w:rPr>
          <w:rFonts w:hint="eastAsia" w:ascii="Times New Roman" w:hAnsi="Times New Roman" w:eastAsia="仿宋" w:cs="Times New Roman"/>
          <w:sz w:val="32"/>
          <w:szCs w:val="32"/>
        </w:rPr>
        <w:t>明显，分别</w:t>
      </w:r>
      <w:r>
        <w:rPr>
          <w:rFonts w:ascii="Times New Roman" w:hAnsi="Times New Roman" w:eastAsia="仿宋" w:cs="Times New Roman"/>
          <w:sz w:val="32"/>
          <w:szCs w:val="32"/>
          <w:lang w:val="en"/>
        </w:rPr>
        <w:t>为</w:t>
      </w:r>
      <w:r>
        <w:rPr>
          <w:rFonts w:hint="eastAsia" w:ascii="仿宋" w:hAnsi="仿宋" w:eastAsia="仿宋" w:cs="Times New Roman"/>
          <w:sz w:val="32"/>
          <w:szCs w:val="32"/>
        </w:rPr>
        <w:t>89.17%和10.77%，</w:t>
      </w:r>
      <w:r>
        <w:rPr>
          <w:rFonts w:ascii="Times New Roman" w:hAnsi="Times New Roman" w:eastAsia="仿宋" w:cs="Times New Roman"/>
          <w:sz w:val="32"/>
          <w:szCs w:val="32"/>
        </w:rPr>
        <w:t>肌苷酸</w:t>
      </w:r>
      <w:r>
        <w:rPr>
          <w:rFonts w:hint="eastAsia" w:ascii="Times New Roman" w:hAnsi="Times New Roman" w:eastAsia="仿宋" w:cs="Times New Roman"/>
          <w:sz w:val="32"/>
          <w:szCs w:val="32"/>
        </w:rPr>
        <w:t>的</w:t>
      </w:r>
      <w:r>
        <w:rPr>
          <w:rFonts w:ascii="Times New Roman" w:hAnsi="Times New Roman" w:eastAsia="仿宋" w:cs="Times New Roman"/>
          <w:sz w:val="32"/>
          <w:szCs w:val="32"/>
          <w:lang w:val="en"/>
        </w:rPr>
        <w:t>富集率</w:t>
      </w:r>
      <w:r>
        <w:rPr>
          <w:rFonts w:hint="eastAsia" w:ascii="Times New Roman" w:hAnsi="Times New Roman" w:eastAsia="仿宋" w:cs="Times New Roman"/>
          <w:sz w:val="32"/>
          <w:szCs w:val="32"/>
        </w:rPr>
        <w:t>也有所提升，</w:t>
      </w:r>
      <w:r>
        <w:rPr>
          <w:rFonts w:ascii="Times New Roman" w:hAnsi="Times New Roman" w:eastAsia="仿宋" w:cs="Times New Roman"/>
          <w:sz w:val="32"/>
          <w:szCs w:val="32"/>
          <w:lang w:val="en"/>
        </w:rPr>
        <w:t>为</w:t>
      </w:r>
      <w:r>
        <w:rPr>
          <w:rFonts w:hint="eastAsia" w:ascii="仿宋" w:hAnsi="仿宋" w:eastAsia="仿宋" w:cs="Times New Roman"/>
          <w:sz w:val="32"/>
          <w:szCs w:val="32"/>
        </w:rPr>
        <w:t>47.33%</w:t>
      </w:r>
      <w:r>
        <w:rPr>
          <w:rFonts w:ascii="仿宋" w:hAnsi="仿宋" w:eastAsia="仿宋" w:cs="Times New Roman"/>
          <w:sz w:val="32"/>
          <w:szCs w:val="32"/>
          <w:lang w:val="en"/>
        </w:rPr>
        <w:t>。</w:t>
      </w:r>
      <w:r>
        <w:rPr>
          <w:rFonts w:hint="eastAsia" w:ascii="Times New Roman" w:hAnsi="Times New Roman" w:eastAsia="仿宋" w:cs="Times New Roman"/>
          <w:sz w:val="32"/>
          <w:szCs w:val="32"/>
        </w:rPr>
        <w:t>其中，以乌珠穆沁羊肉的锌元素和肌苷酸</w:t>
      </w:r>
      <w:r>
        <w:rPr>
          <w:rFonts w:ascii="Times New Roman" w:hAnsi="Times New Roman" w:eastAsia="仿宋" w:cs="Times New Roman"/>
          <w:sz w:val="32"/>
          <w:szCs w:val="32"/>
          <w:lang w:val="en"/>
        </w:rPr>
        <w:t>富集率</w:t>
      </w:r>
      <w:r>
        <w:rPr>
          <w:rFonts w:hint="eastAsia" w:ascii="Times New Roman" w:hAnsi="Times New Roman" w:eastAsia="仿宋" w:cs="Times New Roman"/>
          <w:sz w:val="32"/>
          <w:szCs w:val="32"/>
        </w:rPr>
        <w:t>最高，分别为</w:t>
      </w:r>
      <w:r>
        <w:rPr>
          <w:rFonts w:hint="eastAsia" w:ascii="仿宋" w:hAnsi="仿宋" w:eastAsia="仿宋" w:cs="Times New Roman"/>
          <w:sz w:val="32"/>
          <w:szCs w:val="32"/>
        </w:rPr>
        <w:t>116.05%和91.75%，以</w:t>
      </w:r>
      <w:r>
        <w:rPr>
          <w:rFonts w:hint="eastAsia" w:ascii="Times New Roman" w:hAnsi="Times New Roman" w:eastAsia="仿宋" w:cs="Times New Roman"/>
          <w:sz w:val="32"/>
          <w:szCs w:val="32"/>
        </w:rPr>
        <w:t>阿尔巴斯山羊的硒元素</w:t>
      </w:r>
      <w:r>
        <w:rPr>
          <w:rFonts w:ascii="Times New Roman" w:hAnsi="Times New Roman" w:eastAsia="仿宋" w:cs="Times New Roman"/>
          <w:sz w:val="32"/>
          <w:szCs w:val="32"/>
          <w:lang w:val="en"/>
        </w:rPr>
        <w:t>富集率</w:t>
      </w:r>
      <w:r>
        <w:rPr>
          <w:rFonts w:hint="eastAsia" w:ascii="Times New Roman" w:hAnsi="Times New Roman" w:eastAsia="仿宋" w:cs="Times New Roman"/>
          <w:sz w:val="32"/>
          <w:szCs w:val="32"/>
        </w:rPr>
        <w:t>最高，为</w:t>
      </w:r>
      <w:r>
        <w:rPr>
          <w:rFonts w:hint="eastAsia" w:ascii="仿宋" w:hAnsi="仿宋" w:eastAsia="仿宋" w:cs="Times New Roman"/>
          <w:sz w:val="32"/>
          <w:szCs w:val="32"/>
        </w:rPr>
        <w:t>50.57%。</w:t>
      </w:r>
    </w:p>
    <w:p w14:paraId="7BCB44C9">
      <w:pPr>
        <w:ind w:firstLine="640" w:firstLineChars="200"/>
        <w:rPr>
          <w:rFonts w:hint="eastAsia" w:ascii="CESI楷体-GB2312" w:hAnsi="CESI楷体-GB2312" w:eastAsia="CESI楷体-GB2312" w:cs="CESI楷体-GB2312"/>
          <w:b/>
          <w:sz w:val="32"/>
          <w:szCs w:val="32"/>
        </w:rPr>
      </w:pPr>
      <w:r>
        <w:rPr>
          <w:rFonts w:hint="eastAsia" w:ascii="CESI楷体-GB2312" w:hAnsi="CESI楷体-GB2312" w:eastAsia="CESI楷体-GB2312" w:cs="CESI楷体-GB2312"/>
          <w:b/>
          <w:sz w:val="32"/>
          <w:szCs w:val="32"/>
        </w:rPr>
        <w:t>(二）风味物质</w:t>
      </w:r>
    </w:p>
    <w:p w14:paraId="62054AAE">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1.生羊肉</w:t>
      </w:r>
      <w:r>
        <w:rPr>
          <w:rFonts w:ascii="CESI仿宋-GB2312" w:hAnsi="CESI仿宋-GB2312" w:eastAsia="CESI仿宋-GB2312" w:cs="CESI仿宋-GB2312"/>
          <w:b/>
          <w:bCs/>
          <w:sz w:val="32"/>
          <w:szCs w:val="32"/>
        </w:rPr>
        <w:t>(</w:t>
      </w:r>
      <w:r>
        <w:rPr>
          <w:rFonts w:hint="eastAsia" w:ascii="CESI仿宋-GB2312" w:hAnsi="CESI仿宋-GB2312" w:eastAsia="CESI仿宋-GB2312" w:cs="CESI仿宋-GB2312"/>
          <w:b/>
          <w:bCs/>
          <w:sz w:val="32"/>
          <w:szCs w:val="32"/>
        </w:rPr>
        <w:t>纯瘦肉</w:t>
      </w:r>
      <w:r>
        <w:rPr>
          <w:rFonts w:ascii="CESI仿宋-GB2312" w:hAnsi="CESI仿宋-GB2312" w:eastAsia="CESI仿宋-GB2312" w:cs="CESI仿宋-GB2312"/>
          <w:b/>
          <w:bCs/>
          <w:sz w:val="32"/>
          <w:szCs w:val="32"/>
        </w:rPr>
        <w:t>)</w:t>
      </w:r>
      <w:r>
        <w:rPr>
          <w:rFonts w:hint="eastAsia" w:ascii="CESI仿宋-GB2312" w:hAnsi="CESI仿宋-GB2312" w:eastAsia="CESI仿宋-GB2312" w:cs="CESI仿宋-GB2312"/>
          <w:b/>
          <w:bCs/>
          <w:sz w:val="32"/>
          <w:szCs w:val="32"/>
        </w:rPr>
        <w:t>（2021-2023年度）。</w:t>
      </w:r>
      <w:r>
        <w:rPr>
          <w:rFonts w:hint="eastAsia" w:ascii="CESI仿宋-GB2312" w:hAnsi="CESI仿宋-GB2312" w:eastAsia="CESI仿宋-GB2312" w:cs="CESI仿宋-GB2312"/>
          <w:sz w:val="32"/>
          <w:szCs w:val="32"/>
        </w:rPr>
        <w:t>三年共检出风味物质61种，总浓度为17.64μg/100g。其中，2023年检出29种，总浓度为</w:t>
      </w:r>
      <w:r>
        <w:rPr>
          <w:rFonts w:ascii="CESI仿宋-GB2312" w:hAnsi="CESI仿宋-GB2312" w:eastAsia="CESI仿宋-GB2312" w:cs="CESI仿宋-GB2312"/>
          <w:sz w:val="32"/>
          <w:szCs w:val="32"/>
        </w:rPr>
        <w:t>18.24</w:t>
      </w:r>
      <w:r>
        <w:rPr>
          <w:rFonts w:hint="eastAsia" w:ascii="CESI仿宋-GB2312" w:hAnsi="CESI仿宋-GB2312" w:eastAsia="CESI仿宋-GB2312" w:cs="CESI仿宋-GB2312"/>
          <w:sz w:val="32"/>
          <w:szCs w:val="32"/>
        </w:rPr>
        <w:t>μg/100g。检出气味类型共计9种，总香气值为511.3，检出类型最多的为呼伦贝尔羊、阿尔巴斯山羊，均为9种。其中，乌珠穆沁羊的香气值总量最高，总量为234.5，主要表现为果香味和坚果味。阿尔巴斯山羊肉的蘑菇味和洋葱味较浓，香气值总量为104.76。呼伦贝尔羊的奶香味和中药味较浓，香气总量为59.69。苏尼特羊的青草香味较浓，香气值为12.2。</w:t>
      </w:r>
    </w:p>
    <w:p w14:paraId="1874B2EC">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2.熟羊肉</w:t>
      </w:r>
      <w:r>
        <w:rPr>
          <w:rFonts w:ascii="CESI仿宋-GB2312" w:hAnsi="CESI仿宋-GB2312" w:eastAsia="CESI仿宋-GB2312" w:cs="CESI仿宋-GB2312"/>
          <w:b/>
          <w:bCs/>
          <w:sz w:val="32"/>
          <w:szCs w:val="32"/>
        </w:rPr>
        <w:t>(</w:t>
      </w:r>
      <w:r>
        <w:rPr>
          <w:rFonts w:hint="eastAsia" w:ascii="PingFang SC" w:hAnsi="Times New Roman" w:eastAsia="PingFang SC" w:cs="PingFang SC"/>
          <w:color w:val="3F3F3F"/>
          <w:kern w:val="0"/>
          <w:sz w:val="26"/>
          <w:szCs w:val="26"/>
        </w:rPr>
        <w:t>背最长肌和背部脂肪比例为</w:t>
      </w:r>
      <w:r>
        <w:rPr>
          <w:rFonts w:ascii="Helvetica Neue" w:hAnsi="Helvetica Neue" w:eastAsia="PingFang SC" w:cs="Helvetica Neue"/>
          <w:color w:val="3F3F3F"/>
          <w:kern w:val="0"/>
          <w:sz w:val="26"/>
          <w:szCs w:val="26"/>
        </w:rPr>
        <w:t>8:2</w:t>
      </w:r>
      <w:r>
        <w:rPr>
          <w:rFonts w:hint="eastAsia" w:ascii="PingFang SC" w:hAnsi="Helvetica Neue" w:eastAsia="PingFang SC" w:cs="PingFang SC"/>
          <w:color w:val="3F3F3F"/>
          <w:kern w:val="0"/>
          <w:sz w:val="26"/>
          <w:szCs w:val="26"/>
        </w:rPr>
        <w:t>的羊肉</w:t>
      </w:r>
      <w:r>
        <w:rPr>
          <w:rFonts w:ascii="CESI仿宋-GB2312" w:hAnsi="CESI仿宋-GB2312" w:eastAsia="CESI仿宋-GB2312" w:cs="CESI仿宋-GB2312"/>
          <w:b/>
          <w:bCs/>
          <w:sz w:val="32"/>
          <w:szCs w:val="32"/>
        </w:rPr>
        <w:t>)</w:t>
      </w:r>
      <w:r>
        <w:rPr>
          <w:rFonts w:hint="eastAsia" w:ascii="CESI仿宋-GB2312" w:hAnsi="CESI仿宋-GB2312" w:eastAsia="CESI仿宋-GB2312" w:cs="CESI仿宋-GB2312"/>
          <w:b/>
          <w:bCs/>
          <w:sz w:val="32"/>
          <w:szCs w:val="32"/>
        </w:rPr>
        <w:t>（2023年度）。</w:t>
      </w:r>
      <w:r>
        <w:rPr>
          <w:rFonts w:hint="eastAsia" w:ascii="CESI仿宋-GB2312" w:hAnsi="CESI仿宋-GB2312" w:eastAsia="CESI仿宋-GB2312" w:cs="CESI仿宋-GB2312"/>
          <w:sz w:val="32"/>
          <w:szCs w:val="32"/>
        </w:rPr>
        <w:t>煮制后的羊肉检出风味物质50种，比2023年生肉检出的风味物质多12种，总浓度为56.25 μg/100 g，较生肉高2.24倍。检出气味类型共计8种，总香气值为740.7，较生肉高1.45倍。烤制后的羊肉检出风味物质39种，较生肉多1种，总浓度为65.68 μg/100g，较生肉高2.61倍。检出气味类型共计7种，总香气值为707.35，较生肉高1.38倍。</w:t>
      </w:r>
    </w:p>
    <w:p w14:paraId="67CD636D">
      <w:pPr>
        <w:ind w:firstLine="640" w:firstLineChars="200"/>
        <w:rPr>
          <w:rFonts w:hint="eastAsia" w:ascii="CESI楷体-GB2312" w:hAnsi="CESI楷体-GB2312" w:eastAsia="CESI楷体-GB2312" w:cs="CESI楷体-GB2312"/>
          <w:b/>
          <w:sz w:val="32"/>
          <w:szCs w:val="32"/>
        </w:rPr>
      </w:pPr>
      <w:r>
        <w:rPr>
          <w:rFonts w:hint="eastAsia" w:ascii="CESI楷体-GB2312" w:hAnsi="CESI楷体-GB2312" w:eastAsia="CESI楷体-GB2312" w:cs="CESI楷体-GB2312"/>
          <w:b/>
          <w:sz w:val="32"/>
          <w:szCs w:val="32"/>
        </w:rPr>
        <w:t>（三）呈味氨基酸</w:t>
      </w:r>
    </w:p>
    <w:p w14:paraId="4389D665">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检出15种，浓度为325.37mg/100g，未检出膻味脂肪酸。其中，乌珠穆沁羊游离呈味氨基酸总量最高，为360.73mg/100g，较全区平均值高1.11倍；苏尼特羊甜味氨基酸含量最高，为131.15mg/100g，较全区均值高1.22倍；阿尔巴斯山羊鲜味氨基酸含量最高，为9.37mg/kg，较全区平均值高1.31倍。</w:t>
      </w:r>
    </w:p>
    <w:p w14:paraId="335483A4">
      <w:pPr>
        <w:ind w:firstLine="640" w:firstLineChars="200"/>
        <w:rPr>
          <w:rFonts w:hint="eastAsia" w:ascii="CESI仿宋-GB2312" w:hAnsi="CESI仿宋-GB2312" w:eastAsia="CESI仿宋-GB2312" w:cs="CESI仿宋-GB2312"/>
          <w:b/>
          <w:sz w:val="32"/>
          <w:szCs w:val="32"/>
        </w:rPr>
      </w:pPr>
      <w:r>
        <w:rPr>
          <w:rFonts w:hint="eastAsia" w:ascii="CESI楷体-GB2312" w:hAnsi="CESI楷体-GB2312" w:eastAsia="CESI楷体-GB2312" w:cs="CESI楷体-GB2312"/>
          <w:b/>
          <w:sz w:val="32"/>
          <w:szCs w:val="32"/>
        </w:rPr>
        <w:t>（四）特征性指标</w:t>
      </w:r>
    </w:p>
    <w:p w14:paraId="0FBD814D">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通过数据分析，找出特征性2个，分别为正向指标左旋肉碱和反向指标胆固醇。其中，左旋肉碱平均含量较高，为1135.86 mg/kg，略高于全国参考值。胆固醇平均含量较低，为62.92mg/100g，低于全国参考值41.22%。以阿尔巴斯山羊含量最低，为52.83mg/100g。</w:t>
      </w:r>
    </w:p>
    <w:p w14:paraId="04735480">
      <w:pPr>
        <w:pStyle w:val="2"/>
        <w:spacing w:before="0" w:line="600" w:lineRule="exact"/>
        <w:ind w:firstLine="640" w:firstLineChars="200"/>
        <w:rPr>
          <w:rFonts w:hint="eastAsia" w:eastAsia="CESI仿宋-GB2312"/>
        </w:rPr>
      </w:pPr>
      <w:r>
        <w:rPr>
          <w:rFonts w:hint="eastAsia" w:ascii="CESI黑体-GB2312" w:hAnsi="CESI黑体-GB2312" w:eastAsia="CESI黑体-GB2312" w:cs="CESI黑体-GB2312"/>
          <w:b w:val="0"/>
          <w:color w:val="auto"/>
          <w:sz w:val="32"/>
          <w:szCs w:val="32"/>
        </w:rPr>
        <w:t>三、结论</w:t>
      </w:r>
    </w:p>
    <w:p w14:paraId="453D5EB1">
      <w:pPr>
        <w:spacing w:line="600" w:lineRule="exact"/>
        <w:ind w:firstLine="640" w:firstLineChars="200"/>
        <w:rPr>
          <w:rFonts w:hint="eastAsia" w:ascii="CESI仿宋-GB2312" w:hAnsi="CESI仿宋-GB2312" w:eastAsia="CESI仿宋-GB2312" w:cs="CESI仿宋-GB2312"/>
          <w:bCs/>
          <w:sz w:val="32"/>
          <w:szCs w:val="32"/>
        </w:rPr>
      </w:pPr>
      <w:r>
        <w:rPr>
          <w:rFonts w:hint="eastAsia" w:ascii="CESI仿宋-GB2312" w:hAnsi="CESI仿宋-GB2312" w:eastAsia="CESI仿宋-GB2312" w:cs="CESI仿宋-GB2312"/>
          <w:bCs/>
          <w:sz w:val="32"/>
          <w:szCs w:val="32"/>
        </w:rPr>
        <w:t>按照品质评价指标体系分析总结，内蒙古羊肉的优秀品质主要表现为，</w:t>
      </w:r>
      <w:r>
        <w:rPr>
          <w:rFonts w:hint="eastAsia" w:ascii="CESI仿宋-GB2312" w:hAnsi="CESI仿宋-GB2312" w:eastAsia="CESI仿宋-GB2312" w:cs="CESI仿宋-GB2312"/>
          <w:b/>
          <w:sz w:val="32"/>
          <w:szCs w:val="32"/>
        </w:rPr>
        <w:t>“营养好”。</w:t>
      </w:r>
      <w:r>
        <w:rPr>
          <w:rFonts w:hint="eastAsia" w:ascii="CESI仿宋-GB2312" w:hAnsi="CESI仿宋-GB2312" w:eastAsia="CESI仿宋-GB2312" w:cs="CESI仿宋-GB2312"/>
          <w:bCs/>
          <w:sz w:val="32"/>
          <w:szCs w:val="32"/>
        </w:rPr>
        <w:t>蛋白质、肌间脂肪、矿物质元素等优于全国参考值的指标有12个。</w:t>
      </w:r>
      <w:r>
        <w:rPr>
          <w:rFonts w:hint="eastAsia" w:ascii="CESI仿宋-GB2312" w:hAnsi="CESI仿宋-GB2312" w:eastAsia="CESI仿宋-GB2312" w:cs="CESI仿宋-GB2312"/>
          <w:b/>
          <w:sz w:val="32"/>
          <w:szCs w:val="32"/>
        </w:rPr>
        <w:t>“闻着香”。</w:t>
      </w:r>
      <w:r>
        <w:rPr>
          <w:rFonts w:hint="eastAsia" w:ascii="CESI仿宋-GB2312" w:hAnsi="CESI仿宋-GB2312" w:eastAsia="CESI仿宋-GB2312" w:cs="CESI仿宋-GB2312"/>
          <w:bCs/>
          <w:sz w:val="32"/>
          <w:szCs w:val="32"/>
        </w:rPr>
        <w:t>挥发性风味物质种类多，含量高，且有不同地区不同羊肉呈现不同风味的特点。</w:t>
      </w:r>
      <w:r>
        <w:rPr>
          <w:rFonts w:hint="eastAsia" w:ascii="CESI仿宋-GB2312" w:hAnsi="CESI仿宋-GB2312" w:eastAsia="CESI仿宋-GB2312" w:cs="CESI仿宋-GB2312"/>
          <w:b/>
          <w:sz w:val="32"/>
          <w:szCs w:val="32"/>
        </w:rPr>
        <w:t>“味道美”。</w:t>
      </w:r>
      <w:r>
        <w:rPr>
          <w:rFonts w:hint="eastAsia" w:ascii="CESI仿宋-GB2312" w:hAnsi="CESI仿宋-GB2312" w:eastAsia="CESI仿宋-GB2312" w:cs="CESI仿宋-GB2312"/>
          <w:bCs/>
          <w:sz w:val="32"/>
          <w:szCs w:val="32"/>
        </w:rPr>
        <w:t>呈味氨基酸种类丰富，甜味、鲜味氨基酸含量高，未检出膻味脂肪酸。</w:t>
      </w:r>
      <w:r>
        <w:rPr>
          <w:rFonts w:hint="eastAsia" w:ascii="CESI仿宋-GB2312" w:hAnsi="CESI仿宋-GB2312" w:eastAsia="CESI仿宋-GB2312" w:cs="CESI仿宋-GB2312"/>
          <w:b/>
          <w:sz w:val="32"/>
          <w:szCs w:val="32"/>
        </w:rPr>
        <w:t>“有特色”。</w:t>
      </w:r>
      <w:r>
        <w:rPr>
          <w:rFonts w:hint="eastAsia" w:ascii="CESI仿宋-GB2312" w:hAnsi="CESI仿宋-GB2312" w:eastAsia="CESI仿宋-GB2312" w:cs="CESI仿宋-GB2312"/>
          <w:bCs/>
          <w:sz w:val="32"/>
          <w:szCs w:val="32"/>
        </w:rPr>
        <w:t>左旋肉碱高，胆固醇低。</w:t>
      </w:r>
      <w:r>
        <w:rPr>
          <w:rFonts w:hint="eastAsia" w:ascii="CESI仿宋-GB2312" w:hAnsi="CESI仿宋-GB2312" w:eastAsia="CESI仿宋-GB2312" w:cs="CESI仿宋-GB2312"/>
          <w:b/>
          <w:sz w:val="32"/>
          <w:szCs w:val="32"/>
        </w:rPr>
        <w:t>“食用多元化”。</w:t>
      </w:r>
      <w:r>
        <w:rPr>
          <w:rFonts w:hint="eastAsia" w:ascii="CESI仿宋-GB2312" w:hAnsi="CESI仿宋-GB2312" w:eastAsia="CESI仿宋-GB2312" w:cs="CESI仿宋-GB2312"/>
          <w:bCs/>
          <w:sz w:val="32"/>
          <w:szCs w:val="32"/>
        </w:rPr>
        <w:t>阿尔巴斯山羊肉烤制后营养成分流失较少。乌珠穆沁羊肉煮制后营养成分流失较少。苏尼特羊在煮制或烤制条件下营养成分保留较均衡。</w:t>
      </w:r>
    </w:p>
    <w:p w14:paraId="3F9513C3">
      <w:pPr>
        <w:pStyle w:val="2"/>
        <w:rPr>
          <w:rFonts w:hint="eastAsia"/>
        </w:rPr>
      </w:pPr>
    </w:p>
    <w:p w14:paraId="273C1896">
      <w:pPr>
        <w:pStyle w:val="2"/>
        <w:spacing w:before="0" w:line="600" w:lineRule="exact"/>
        <w:ind w:firstLine="640" w:firstLineChars="200"/>
        <w:rPr>
          <w:rFonts w:hint="eastAsia" w:ascii="CESI仿宋-GB2312" w:hAnsi="CESI仿宋-GB2312" w:eastAsia="CESI仿宋-GB2312" w:cs="CESI仿宋-GB2312"/>
          <w:b w:val="0"/>
          <w:color w:val="auto"/>
          <w:sz w:val="32"/>
          <w:szCs w:val="32"/>
        </w:rPr>
      </w:pPr>
      <w:r>
        <w:rPr>
          <w:rFonts w:hint="eastAsia" w:ascii="CESI仿宋-GB2312" w:hAnsi="CESI仿宋-GB2312" w:eastAsia="CESI仿宋-GB2312" w:cs="CESI仿宋-GB2312"/>
          <w:b w:val="0"/>
          <w:color w:val="auto"/>
          <w:sz w:val="32"/>
          <w:szCs w:val="32"/>
        </w:rPr>
        <w:t>附件：1.羊肉优势指标数据表（2021-2023年度）</w:t>
      </w:r>
    </w:p>
    <w:p w14:paraId="2DDAE525">
      <w:pPr>
        <w:pStyle w:val="2"/>
        <w:spacing w:before="0" w:line="600" w:lineRule="exact"/>
        <w:ind w:firstLine="1600" w:firstLineChars="500"/>
        <w:rPr>
          <w:rFonts w:hint="eastAsia" w:ascii="CESI仿宋-GB2312" w:hAnsi="CESI仿宋-GB2312" w:eastAsia="CESI仿宋-GB2312" w:cs="CESI仿宋-GB2312"/>
          <w:b w:val="0"/>
          <w:color w:val="auto"/>
          <w:sz w:val="32"/>
          <w:szCs w:val="32"/>
        </w:rPr>
      </w:pPr>
      <w:r>
        <w:rPr>
          <w:rFonts w:hint="eastAsia" w:ascii="CESI仿宋-GB2312" w:hAnsi="CESI仿宋-GB2312" w:eastAsia="CESI仿宋-GB2312" w:cs="CESI仿宋-GB2312"/>
          <w:b w:val="0"/>
          <w:color w:val="auto"/>
          <w:sz w:val="32"/>
          <w:szCs w:val="32"/>
        </w:rPr>
        <w:t>2.熟制羊肉优势指标数据表（2023年度）</w:t>
      </w:r>
    </w:p>
    <w:p w14:paraId="3B43E7AA">
      <w:pPr>
        <w:spacing w:line="600" w:lineRule="exact"/>
        <w:ind w:left="960" w:firstLine="640" w:firstLineChars="200"/>
        <w:rPr>
          <w:rFonts w:hint="eastAsia" w:ascii="CESI仿宋-GB2312" w:hAnsi="CESI仿宋-GB2312" w:eastAsia="CESI仿宋-GB2312" w:cs="CESI仿宋-GB2312"/>
          <w:bCs/>
          <w:sz w:val="32"/>
          <w:szCs w:val="32"/>
        </w:rPr>
        <w:sectPr>
          <w:pgSz w:w="11906" w:h="16838"/>
          <w:pgMar w:top="1440" w:right="1800" w:bottom="1440" w:left="1800" w:header="851" w:footer="992" w:gutter="0"/>
          <w:cols w:space="720" w:num="1"/>
          <w:docGrid w:type="lines" w:linePitch="312" w:charSpace="0"/>
        </w:sectPr>
      </w:pPr>
      <w:r>
        <w:rPr>
          <w:rFonts w:hint="eastAsia" w:ascii="CESI仿宋-GB2312" w:hAnsi="CESI仿宋-GB2312" w:eastAsia="CESI仿宋-GB2312" w:cs="CESI仿宋-GB2312"/>
          <w:bCs/>
          <w:sz w:val="32"/>
          <w:szCs w:val="32"/>
        </w:rPr>
        <w:t>3.不同羊肉优势指标数据表（2021-2023年度）</w:t>
      </w:r>
    </w:p>
    <w:p w14:paraId="0BC58E24">
      <w:pPr>
        <w:jc w:val="left"/>
        <w:rPr>
          <w:rFonts w:hint="eastAsia" w:ascii="Times New Roman" w:hAnsi="Times New Roman" w:eastAsia="微软雅黑" w:cs="Times New Roman"/>
          <w:sz w:val="32"/>
          <w:szCs w:val="32"/>
        </w:rPr>
      </w:pPr>
      <w:r>
        <w:rPr>
          <w:rFonts w:hint="eastAsia" w:ascii="Times New Roman" w:hAnsi="Times New Roman" w:eastAsia="微软雅黑" w:cs="Times New Roman"/>
          <w:sz w:val="32"/>
          <w:szCs w:val="32"/>
        </w:rPr>
        <w:t>附件1</w:t>
      </w:r>
    </w:p>
    <w:p w14:paraId="6983961A">
      <w:pPr>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羊肉优势指标数据表（2021-2023年度）</w:t>
      </w:r>
    </w:p>
    <w:tbl>
      <w:tblPr>
        <w:tblStyle w:val="6"/>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1"/>
        <w:gridCol w:w="760"/>
        <w:gridCol w:w="1041"/>
        <w:gridCol w:w="1276"/>
        <w:gridCol w:w="992"/>
        <w:gridCol w:w="1208"/>
        <w:gridCol w:w="956"/>
        <w:gridCol w:w="992"/>
        <w:gridCol w:w="848"/>
        <w:gridCol w:w="3720"/>
      </w:tblGrid>
      <w:tr w14:paraId="37F0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5908F4A6">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指标名称</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032C8E2C">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指标值</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5514BE2E">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对比值</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4ABA0F6C">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对比情况</w:t>
            </w:r>
          </w:p>
        </w:tc>
        <w:tc>
          <w:tcPr>
            <w:tcW w:w="350" w:type="pct"/>
            <w:tcBorders>
              <w:top w:val="single" w:color="auto" w:sz="4" w:space="0"/>
              <w:left w:val="single" w:color="auto" w:sz="4" w:space="0"/>
              <w:bottom w:val="single" w:color="auto" w:sz="4" w:space="0"/>
              <w:right w:val="single" w:color="auto" w:sz="4" w:space="0"/>
            </w:tcBorders>
            <w:noWrap w:val="0"/>
            <w:vAlign w:val="center"/>
          </w:tcPr>
          <w:p w14:paraId="4DC5ACEA">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对比依据</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635B31F2">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数据来源年度</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0EAA703F">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产品状态</w:t>
            </w:r>
          </w:p>
        </w:tc>
        <w:tc>
          <w:tcPr>
            <w:tcW w:w="350" w:type="pct"/>
            <w:tcBorders>
              <w:top w:val="single" w:color="auto" w:sz="4" w:space="0"/>
              <w:left w:val="single" w:color="auto" w:sz="4" w:space="0"/>
              <w:bottom w:val="single" w:color="auto" w:sz="4" w:space="0"/>
              <w:right w:val="single" w:color="auto" w:sz="4" w:space="0"/>
            </w:tcBorders>
            <w:noWrap w:val="0"/>
            <w:vAlign w:val="center"/>
          </w:tcPr>
          <w:p w14:paraId="4C2E0554">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是否可公布</w:t>
            </w:r>
          </w:p>
        </w:tc>
        <w:tc>
          <w:tcPr>
            <w:tcW w:w="299" w:type="pct"/>
            <w:tcBorders>
              <w:top w:val="single" w:color="auto" w:sz="4" w:space="0"/>
              <w:left w:val="single" w:color="auto" w:sz="4" w:space="0"/>
              <w:bottom w:val="single" w:color="auto" w:sz="4" w:space="0"/>
              <w:right w:val="single" w:color="auto" w:sz="4" w:space="0"/>
            </w:tcBorders>
            <w:noWrap w:val="0"/>
            <w:vAlign w:val="center"/>
          </w:tcPr>
          <w:p w14:paraId="386A7F38">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指标性质</w:t>
            </w:r>
          </w:p>
        </w:tc>
        <w:tc>
          <w:tcPr>
            <w:tcW w:w="1312" w:type="pct"/>
            <w:tcBorders>
              <w:top w:val="single" w:color="auto" w:sz="4" w:space="0"/>
              <w:left w:val="single" w:color="auto" w:sz="4" w:space="0"/>
              <w:bottom w:val="single" w:color="auto" w:sz="4" w:space="0"/>
              <w:right w:val="single" w:color="auto" w:sz="4" w:space="0"/>
            </w:tcBorders>
            <w:noWrap w:val="0"/>
            <w:vAlign w:val="center"/>
          </w:tcPr>
          <w:p w14:paraId="53B434B6">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产品产地</w:t>
            </w:r>
          </w:p>
        </w:tc>
      </w:tr>
      <w:tr w14:paraId="1C56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20C5306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蛋白质,g/100g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16502A16">
            <w:pPr>
              <w:widowControl/>
              <w:jc w:val="center"/>
              <w:textAlignment w:val="center"/>
              <w:rPr>
                <w:rFonts w:ascii="Times New Roman" w:hAnsi="Times New Roman" w:eastAsia="仿宋" w:cs="Times New Roman"/>
                <w:bCs/>
                <w:color w:val="000000"/>
                <w:kern w:val="0"/>
                <w:sz w:val="15"/>
                <w:szCs w:val="15"/>
                <w:lang w:bidi="ar"/>
              </w:rPr>
            </w:pPr>
            <w:r>
              <w:rPr>
                <w:rFonts w:ascii="Times New Roman" w:hAnsi="Times New Roman" w:eastAsia="仿宋" w:cs="Times New Roman"/>
                <w:bCs/>
                <w:color w:val="000000"/>
                <w:kern w:val="0"/>
                <w:sz w:val="15"/>
                <w:szCs w:val="15"/>
                <w:lang w:bidi="ar"/>
              </w:rPr>
              <w:t>2</w:t>
            </w:r>
            <w:r>
              <w:rPr>
                <w:rFonts w:hint="default" w:ascii="Times New Roman" w:hAnsi="Times New Roman" w:eastAsia="仿宋" w:cs="Times New Roman"/>
                <w:bCs/>
                <w:color w:val="000000"/>
                <w:kern w:val="0"/>
                <w:sz w:val="15"/>
                <w:szCs w:val="15"/>
                <w:lang w:bidi="ar"/>
              </w:rPr>
              <w:t>0.72</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3AD45F56">
            <w:pPr>
              <w:widowControl/>
              <w:jc w:val="center"/>
              <w:textAlignment w:val="center"/>
              <w:rPr>
                <w:rFonts w:ascii="Times New Roman" w:hAnsi="Times New Roman" w:eastAsia="仿宋" w:cs="Times New Roman"/>
                <w:bCs/>
                <w:color w:val="000000"/>
                <w:kern w:val="0"/>
                <w:sz w:val="15"/>
                <w:szCs w:val="15"/>
                <w:lang w:bidi="ar"/>
              </w:rPr>
            </w:pPr>
            <w:r>
              <w:rPr>
                <w:rFonts w:ascii="Times New Roman" w:hAnsi="Times New Roman" w:eastAsia="仿宋" w:cs="Times New Roman"/>
                <w:bCs/>
                <w:color w:val="000000"/>
                <w:kern w:val="0"/>
                <w:sz w:val="15"/>
                <w:szCs w:val="15"/>
                <w:lang w:bidi="ar"/>
              </w:rPr>
              <w:t>2</w:t>
            </w:r>
            <w:r>
              <w:rPr>
                <w:rFonts w:hint="default" w:ascii="Times New Roman" w:hAnsi="Times New Roman" w:eastAsia="仿宋" w:cs="Times New Roman"/>
                <w:bCs/>
                <w:color w:val="000000"/>
                <w:kern w:val="0"/>
                <w:sz w:val="15"/>
                <w:szCs w:val="15"/>
                <w:lang w:bidi="ar"/>
              </w:rPr>
              <w:t>0.5</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035E6081">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高1.01倍</w:t>
            </w:r>
          </w:p>
        </w:tc>
        <w:tc>
          <w:tcPr>
            <w:tcW w:w="350" w:type="pct"/>
            <w:vMerge w:val="restart"/>
            <w:tcBorders>
              <w:top w:val="single" w:color="auto" w:sz="4" w:space="0"/>
              <w:left w:val="single" w:color="auto" w:sz="4" w:space="0"/>
              <w:right w:val="single" w:color="auto" w:sz="4" w:space="0"/>
            </w:tcBorders>
            <w:noWrap w:val="0"/>
            <w:vAlign w:val="center"/>
          </w:tcPr>
          <w:p w14:paraId="549E862F">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《中国食物成分表标准版第六版》，2019年，北京大学出版社</w:t>
            </w:r>
          </w:p>
        </w:tc>
        <w:tc>
          <w:tcPr>
            <w:tcW w:w="426" w:type="pct"/>
            <w:vMerge w:val="restart"/>
            <w:tcBorders>
              <w:top w:val="single" w:color="auto" w:sz="4" w:space="0"/>
              <w:left w:val="single" w:color="auto" w:sz="4" w:space="0"/>
              <w:right w:val="single" w:color="auto" w:sz="4" w:space="0"/>
            </w:tcBorders>
            <w:noWrap w:val="0"/>
            <w:vAlign w:val="center"/>
          </w:tcPr>
          <w:p w14:paraId="1BA71CD8">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w:t>
            </w:r>
            <w:r>
              <w:rPr>
                <w:rFonts w:hint="default" w:ascii="Times New Roman" w:hAnsi="Times New Roman" w:eastAsia="仿宋" w:cs="Times New Roman"/>
                <w:color w:val="000000"/>
                <w:kern w:val="0"/>
                <w:sz w:val="15"/>
                <w:szCs w:val="15"/>
                <w:lang w:bidi="ar"/>
              </w:rPr>
              <w:t>021-2023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2059B2DF">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restart"/>
            <w:tcBorders>
              <w:top w:val="single" w:color="auto" w:sz="4" w:space="0"/>
              <w:left w:val="single" w:color="auto" w:sz="4" w:space="0"/>
              <w:right w:val="single" w:color="auto" w:sz="4" w:space="0"/>
            </w:tcBorders>
            <w:noWrap w:val="0"/>
            <w:vAlign w:val="center"/>
          </w:tcPr>
          <w:p w14:paraId="57D67E77">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kern w:val="0"/>
                <w:sz w:val="15"/>
                <w:szCs w:val="15"/>
                <w:lang w:bidi="ar"/>
              </w:rPr>
              <w:t>均可公布</w:t>
            </w:r>
          </w:p>
        </w:tc>
        <w:tc>
          <w:tcPr>
            <w:tcW w:w="299" w:type="pct"/>
            <w:tcBorders>
              <w:top w:val="single" w:color="auto" w:sz="4" w:space="0"/>
              <w:left w:val="single" w:color="auto" w:sz="4" w:space="0"/>
              <w:bottom w:val="single" w:color="auto" w:sz="4" w:space="0"/>
              <w:right w:val="single" w:color="auto" w:sz="4" w:space="0"/>
            </w:tcBorders>
            <w:noWrap w:val="0"/>
            <w:vAlign w:val="center"/>
          </w:tcPr>
          <w:p w14:paraId="5EE9D4CA">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restart"/>
            <w:tcBorders>
              <w:top w:val="single" w:color="auto" w:sz="4" w:space="0"/>
              <w:left w:val="single" w:color="auto" w:sz="4" w:space="0"/>
              <w:right w:val="single" w:color="auto" w:sz="4" w:space="0"/>
            </w:tcBorders>
            <w:noWrap w:val="0"/>
            <w:vAlign w:val="center"/>
          </w:tcPr>
          <w:p w14:paraId="47268671">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color w:val="000000"/>
                <w:kern w:val="0"/>
                <w:sz w:val="15"/>
                <w:szCs w:val="15"/>
                <w:lang w:bidi="ar"/>
              </w:rPr>
              <w:t>锡林郭勒盟苏尼特左旗、苏尼特右旗、西乌珠穆沁旗、东乌珠穆沁旗；呼伦贝尔陈巴尔虎旗、新巴尔虎左旗、新巴尔虎右旗；鄂尔多斯市鄂托克旗，鄂尔多斯市乌审旗</w:t>
            </w:r>
          </w:p>
        </w:tc>
      </w:tr>
      <w:tr w14:paraId="3674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2F4D5337">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肌间脂肪,g/100g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1F22D86A">
            <w:pPr>
              <w:widowControl/>
              <w:jc w:val="center"/>
              <w:textAlignment w:val="center"/>
              <w:rPr>
                <w:rFonts w:ascii="Times New Roman" w:hAnsi="Times New Roman" w:eastAsia="仿宋" w:cs="Times New Roman"/>
                <w:bCs/>
                <w:color w:val="000000"/>
                <w:kern w:val="0"/>
                <w:sz w:val="15"/>
                <w:szCs w:val="15"/>
                <w:lang w:bidi="ar"/>
              </w:rPr>
            </w:pPr>
            <w:r>
              <w:rPr>
                <w:rFonts w:ascii="Times New Roman" w:hAnsi="Times New Roman" w:eastAsia="仿宋" w:cs="Times New Roman"/>
                <w:bCs/>
                <w:color w:val="000000"/>
                <w:kern w:val="0"/>
                <w:sz w:val="15"/>
                <w:szCs w:val="15"/>
                <w:lang w:bidi="ar"/>
              </w:rPr>
              <w:t>3</w:t>
            </w:r>
            <w:r>
              <w:rPr>
                <w:rFonts w:hint="default" w:ascii="Times New Roman" w:hAnsi="Times New Roman" w:eastAsia="仿宋" w:cs="Times New Roman"/>
                <w:bCs/>
                <w:color w:val="000000"/>
                <w:kern w:val="0"/>
                <w:sz w:val="15"/>
                <w:szCs w:val="15"/>
                <w:lang w:bidi="ar"/>
              </w:rPr>
              <w:t>.32</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02397D61">
            <w:pPr>
              <w:widowControl/>
              <w:jc w:val="center"/>
              <w:textAlignment w:val="center"/>
              <w:rPr>
                <w:rFonts w:ascii="Times New Roman" w:hAnsi="Times New Roman" w:eastAsia="仿宋" w:cs="Times New Roman"/>
                <w:bCs/>
                <w:color w:val="000000"/>
                <w:kern w:val="0"/>
                <w:sz w:val="15"/>
                <w:szCs w:val="15"/>
                <w:lang w:bidi="ar"/>
              </w:rPr>
            </w:pPr>
            <w:r>
              <w:rPr>
                <w:rFonts w:ascii="Times New Roman" w:hAnsi="Times New Roman" w:eastAsia="仿宋" w:cs="Times New Roman"/>
                <w:bCs/>
                <w:color w:val="000000"/>
                <w:kern w:val="0"/>
                <w:sz w:val="15"/>
                <w:szCs w:val="15"/>
                <w:lang w:bidi="ar"/>
              </w:rPr>
              <w:t>1</w:t>
            </w:r>
            <w:r>
              <w:rPr>
                <w:rFonts w:hint="default" w:ascii="Times New Roman" w:hAnsi="Times New Roman" w:eastAsia="仿宋" w:cs="Times New Roman"/>
                <w:bCs/>
                <w:color w:val="000000"/>
                <w:kern w:val="0"/>
                <w:sz w:val="15"/>
                <w:szCs w:val="15"/>
                <w:lang w:bidi="ar"/>
              </w:rPr>
              <w:t>.6</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76186BB3">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高2.08倍</w:t>
            </w:r>
          </w:p>
        </w:tc>
        <w:tc>
          <w:tcPr>
            <w:tcW w:w="350" w:type="pct"/>
            <w:vMerge w:val="continue"/>
            <w:tcBorders>
              <w:left w:val="single" w:color="auto" w:sz="4" w:space="0"/>
              <w:right w:val="single" w:color="auto" w:sz="4" w:space="0"/>
            </w:tcBorders>
            <w:noWrap w:val="0"/>
            <w:vAlign w:val="center"/>
          </w:tcPr>
          <w:p w14:paraId="65E87AF6">
            <w:pPr>
              <w:widowControl/>
              <w:jc w:val="center"/>
              <w:textAlignment w:val="center"/>
              <w:rPr>
                <w:rFonts w:ascii="Times New Roman" w:hAnsi="Times New Roman" w:eastAsia="仿宋" w:cs="Times New Roman"/>
                <w:b/>
                <w:bCs/>
                <w:color w:val="000000"/>
                <w:kern w:val="0"/>
                <w:sz w:val="15"/>
                <w:szCs w:val="15"/>
                <w:lang w:bidi="ar"/>
              </w:rPr>
            </w:pPr>
          </w:p>
        </w:tc>
        <w:tc>
          <w:tcPr>
            <w:tcW w:w="426" w:type="pct"/>
            <w:vMerge w:val="continue"/>
            <w:tcBorders>
              <w:left w:val="single" w:color="auto" w:sz="4" w:space="0"/>
              <w:right w:val="single" w:color="auto" w:sz="4" w:space="0"/>
            </w:tcBorders>
            <w:noWrap w:val="0"/>
            <w:vAlign w:val="center"/>
          </w:tcPr>
          <w:p w14:paraId="4C9F5BB4">
            <w:pPr>
              <w:widowControl/>
              <w:jc w:val="center"/>
              <w:textAlignment w:val="center"/>
              <w:rPr>
                <w:rFonts w:ascii="Times New Roman" w:hAnsi="Times New Roman" w:eastAsia="仿宋" w:cs="Times New Roman"/>
                <w:b/>
                <w:bCs/>
                <w:color w:val="000000"/>
                <w:kern w:val="0"/>
                <w:sz w:val="15"/>
                <w:szCs w:val="15"/>
                <w:lang w:bidi="ar"/>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7687855F">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74496FAD">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426F34D0">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continue"/>
            <w:tcBorders>
              <w:left w:val="single" w:color="auto" w:sz="4" w:space="0"/>
              <w:right w:val="single" w:color="auto" w:sz="4" w:space="0"/>
            </w:tcBorders>
            <w:noWrap w:val="0"/>
            <w:vAlign w:val="center"/>
          </w:tcPr>
          <w:p w14:paraId="3A5F7B4E">
            <w:pPr>
              <w:widowControl/>
              <w:jc w:val="center"/>
              <w:textAlignment w:val="center"/>
              <w:rPr>
                <w:rFonts w:ascii="Times New Roman" w:hAnsi="Times New Roman" w:eastAsia="仿宋" w:cs="Times New Roman"/>
                <w:b/>
                <w:bCs/>
                <w:color w:val="000000"/>
                <w:kern w:val="0"/>
                <w:sz w:val="15"/>
                <w:szCs w:val="15"/>
                <w:lang w:bidi="ar"/>
              </w:rPr>
            </w:pPr>
          </w:p>
        </w:tc>
      </w:tr>
      <w:tr w14:paraId="36B3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6C14C1ED">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镁, mg/100g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3621CACA">
            <w:pPr>
              <w:widowControl/>
              <w:jc w:val="center"/>
              <w:textAlignment w:val="center"/>
              <w:rPr>
                <w:rFonts w:ascii="Times New Roman" w:hAnsi="Times New Roman" w:eastAsia="仿宋" w:cs="Times New Roman"/>
                <w:bCs/>
                <w:color w:val="000000"/>
                <w:kern w:val="0"/>
                <w:sz w:val="15"/>
                <w:szCs w:val="15"/>
                <w:lang w:bidi="ar"/>
              </w:rPr>
            </w:pPr>
            <w:r>
              <w:rPr>
                <w:rFonts w:ascii="Times New Roman" w:hAnsi="Times New Roman" w:eastAsia="仿宋" w:cs="Times New Roman"/>
                <w:bCs/>
                <w:color w:val="000000"/>
                <w:kern w:val="0"/>
                <w:sz w:val="15"/>
                <w:szCs w:val="15"/>
                <w:lang w:bidi="ar"/>
              </w:rPr>
              <w:t>3</w:t>
            </w:r>
            <w:r>
              <w:rPr>
                <w:rFonts w:hint="default" w:ascii="Times New Roman" w:hAnsi="Times New Roman" w:eastAsia="仿宋" w:cs="Times New Roman"/>
                <w:bCs/>
                <w:color w:val="000000"/>
                <w:kern w:val="0"/>
                <w:sz w:val="15"/>
                <w:szCs w:val="15"/>
                <w:lang w:bidi="ar"/>
              </w:rPr>
              <w:t>3.01</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5D2DB227">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22.00</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3737DFF5">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高1.50倍</w:t>
            </w:r>
          </w:p>
        </w:tc>
        <w:tc>
          <w:tcPr>
            <w:tcW w:w="350" w:type="pct"/>
            <w:vMerge w:val="continue"/>
            <w:tcBorders>
              <w:left w:val="single" w:color="auto" w:sz="4" w:space="0"/>
              <w:right w:val="single" w:color="auto" w:sz="4" w:space="0"/>
            </w:tcBorders>
            <w:noWrap w:val="0"/>
            <w:vAlign w:val="center"/>
          </w:tcPr>
          <w:p w14:paraId="0EE8083C">
            <w:pPr>
              <w:widowControl/>
              <w:jc w:val="center"/>
              <w:textAlignment w:val="center"/>
              <w:rPr>
                <w:rFonts w:ascii="Times New Roman" w:hAnsi="Times New Roman" w:eastAsia="仿宋" w:cs="Times New Roman"/>
                <w:b/>
                <w:bCs/>
                <w:color w:val="000000"/>
                <w:kern w:val="0"/>
                <w:sz w:val="15"/>
                <w:szCs w:val="15"/>
                <w:lang w:bidi="ar"/>
              </w:rPr>
            </w:pPr>
          </w:p>
        </w:tc>
        <w:tc>
          <w:tcPr>
            <w:tcW w:w="426" w:type="pct"/>
            <w:vMerge w:val="continue"/>
            <w:tcBorders>
              <w:left w:val="single" w:color="auto" w:sz="4" w:space="0"/>
              <w:right w:val="single" w:color="auto" w:sz="4" w:space="0"/>
            </w:tcBorders>
            <w:noWrap w:val="0"/>
            <w:vAlign w:val="center"/>
          </w:tcPr>
          <w:p w14:paraId="5083A083">
            <w:pPr>
              <w:widowControl/>
              <w:jc w:val="center"/>
              <w:textAlignment w:val="center"/>
              <w:rPr>
                <w:rFonts w:ascii="Times New Roman" w:hAnsi="Times New Roman" w:eastAsia="仿宋" w:cs="Times New Roman"/>
                <w:b/>
                <w:bCs/>
                <w:color w:val="000000"/>
                <w:kern w:val="0"/>
                <w:sz w:val="15"/>
                <w:szCs w:val="15"/>
                <w:lang w:bidi="ar"/>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29AE323A">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385C8B24">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072AE174">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continue"/>
            <w:tcBorders>
              <w:left w:val="single" w:color="auto" w:sz="4" w:space="0"/>
              <w:right w:val="single" w:color="auto" w:sz="4" w:space="0"/>
            </w:tcBorders>
            <w:noWrap w:val="0"/>
            <w:vAlign w:val="center"/>
          </w:tcPr>
          <w:p w14:paraId="3F70223F">
            <w:pPr>
              <w:widowControl/>
              <w:jc w:val="center"/>
              <w:textAlignment w:val="center"/>
              <w:rPr>
                <w:rFonts w:ascii="Times New Roman" w:hAnsi="Times New Roman" w:eastAsia="仿宋" w:cs="Times New Roman"/>
                <w:b/>
                <w:bCs/>
                <w:color w:val="000000"/>
                <w:kern w:val="0"/>
                <w:sz w:val="15"/>
                <w:szCs w:val="15"/>
                <w:lang w:bidi="ar"/>
              </w:rPr>
            </w:pPr>
          </w:p>
        </w:tc>
      </w:tr>
      <w:tr w14:paraId="301A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0CB04329">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铁, mg/100g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4A0E2537">
            <w:pPr>
              <w:widowControl/>
              <w:jc w:val="center"/>
              <w:textAlignment w:val="center"/>
              <w:rPr>
                <w:rFonts w:ascii="Times New Roman" w:hAnsi="Times New Roman" w:eastAsia="仿宋" w:cs="Times New Roman"/>
                <w:bCs/>
                <w:color w:val="000000"/>
                <w:kern w:val="0"/>
                <w:sz w:val="15"/>
                <w:szCs w:val="15"/>
                <w:lang w:bidi="ar"/>
              </w:rPr>
            </w:pPr>
            <w:r>
              <w:rPr>
                <w:rFonts w:ascii="Times New Roman" w:hAnsi="Times New Roman" w:eastAsia="仿宋" w:cs="Times New Roman"/>
                <w:bCs/>
                <w:color w:val="000000"/>
                <w:kern w:val="0"/>
                <w:sz w:val="15"/>
                <w:szCs w:val="15"/>
                <w:lang w:bidi="ar"/>
              </w:rPr>
              <w:t>4</w:t>
            </w:r>
            <w:r>
              <w:rPr>
                <w:rFonts w:hint="default" w:ascii="Times New Roman" w:hAnsi="Times New Roman" w:eastAsia="仿宋" w:cs="Times New Roman"/>
                <w:bCs/>
                <w:color w:val="000000"/>
                <w:kern w:val="0"/>
                <w:sz w:val="15"/>
                <w:szCs w:val="15"/>
                <w:lang w:bidi="ar"/>
              </w:rPr>
              <w:t>.45</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1E656472">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2.80</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5AEAD6AE">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高1.59倍</w:t>
            </w:r>
          </w:p>
        </w:tc>
        <w:tc>
          <w:tcPr>
            <w:tcW w:w="350" w:type="pct"/>
            <w:vMerge w:val="continue"/>
            <w:tcBorders>
              <w:left w:val="single" w:color="auto" w:sz="4" w:space="0"/>
              <w:right w:val="single" w:color="auto" w:sz="4" w:space="0"/>
            </w:tcBorders>
            <w:noWrap w:val="0"/>
            <w:vAlign w:val="center"/>
          </w:tcPr>
          <w:p w14:paraId="256C5F0D">
            <w:pPr>
              <w:widowControl/>
              <w:jc w:val="center"/>
              <w:textAlignment w:val="center"/>
              <w:rPr>
                <w:rFonts w:ascii="Times New Roman" w:hAnsi="Times New Roman" w:eastAsia="仿宋" w:cs="Times New Roman"/>
                <w:b/>
                <w:bCs/>
                <w:color w:val="000000"/>
                <w:kern w:val="0"/>
                <w:sz w:val="15"/>
                <w:szCs w:val="15"/>
                <w:lang w:bidi="ar"/>
              </w:rPr>
            </w:pPr>
          </w:p>
        </w:tc>
        <w:tc>
          <w:tcPr>
            <w:tcW w:w="426" w:type="pct"/>
            <w:vMerge w:val="continue"/>
            <w:tcBorders>
              <w:left w:val="single" w:color="auto" w:sz="4" w:space="0"/>
              <w:right w:val="single" w:color="auto" w:sz="4" w:space="0"/>
            </w:tcBorders>
            <w:noWrap w:val="0"/>
            <w:vAlign w:val="center"/>
          </w:tcPr>
          <w:p w14:paraId="18BFCE67">
            <w:pPr>
              <w:widowControl/>
              <w:jc w:val="center"/>
              <w:textAlignment w:val="center"/>
              <w:rPr>
                <w:rFonts w:ascii="Times New Roman" w:hAnsi="Times New Roman" w:eastAsia="仿宋" w:cs="Times New Roman"/>
                <w:b/>
                <w:bCs/>
                <w:color w:val="000000"/>
                <w:kern w:val="0"/>
                <w:sz w:val="15"/>
                <w:szCs w:val="15"/>
                <w:lang w:bidi="ar"/>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2951CB51">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3B7C9BC6">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5D7BE250">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continue"/>
            <w:tcBorders>
              <w:left w:val="single" w:color="auto" w:sz="4" w:space="0"/>
              <w:right w:val="single" w:color="auto" w:sz="4" w:space="0"/>
            </w:tcBorders>
            <w:noWrap w:val="0"/>
            <w:vAlign w:val="center"/>
          </w:tcPr>
          <w:p w14:paraId="1F0E4171">
            <w:pPr>
              <w:widowControl/>
              <w:jc w:val="center"/>
              <w:textAlignment w:val="center"/>
              <w:rPr>
                <w:rFonts w:ascii="Times New Roman" w:hAnsi="Times New Roman" w:eastAsia="仿宋" w:cs="Times New Roman"/>
                <w:b/>
                <w:bCs/>
                <w:color w:val="000000"/>
                <w:kern w:val="0"/>
                <w:sz w:val="15"/>
                <w:szCs w:val="15"/>
                <w:lang w:bidi="ar"/>
              </w:rPr>
            </w:pPr>
          </w:p>
        </w:tc>
      </w:tr>
      <w:tr w14:paraId="3195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2FC44330">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锌, mg/100g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6678AA4F">
            <w:pPr>
              <w:widowControl/>
              <w:jc w:val="center"/>
              <w:textAlignment w:val="center"/>
              <w:rPr>
                <w:rFonts w:ascii="Times New Roman" w:hAnsi="Times New Roman" w:eastAsia="仿宋" w:cs="Times New Roman"/>
                <w:bCs/>
                <w:color w:val="000000"/>
                <w:kern w:val="0"/>
                <w:sz w:val="15"/>
                <w:szCs w:val="15"/>
                <w:lang w:bidi="ar"/>
              </w:rPr>
            </w:pPr>
            <w:r>
              <w:rPr>
                <w:rFonts w:ascii="Times New Roman" w:hAnsi="Times New Roman" w:eastAsia="仿宋" w:cs="Times New Roman"/>
                <w:bCs/>
                <w:color w:val="000000"/>
                <w:kern w:val="0"/>
                <w:sz w:val="15"/>
                <w:szCs w:val="15"/>
                <w:lang w:bidi="ar"/>
              </w:rPr>
              <w:t>3</w:t>
            </w:r>
            <w:r>
              <w:rPr>
                <w:rFonts w:hint="default" w:ascii="Times New Roman" w:hAnsi="Times New Roman" w:eastAsia="仿宋" w:cs="Times New Roman"/>
                <w:bCs/>
                <w:color w:val="000000"/>
                <w:kern w:val="0"/>
                <w:sz w:val="15"/>
                <w:szCs w:val="15"/>
                <w:lang w:bidi="ar"/>
              </w:rPr>
              <w:t>.01</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66F11C12">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2.00</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14956C4F">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高1.51倍</w:t>
            </w:r>
          </w:p>
        </w:tc>
        <w:tc>
          <w:tcPr>
            <w:tcW w:w="350" w:type="pct"/>
            <w:vMerge w:val="continue"/>
            <w:tcBorders>
              <w:left w:val="single" w:color="auto" w:sz="4" w:space="0"/>
              <w:right w:val="single" w:color="auto" w:sz="4" w:space="0"/>
            </w:tcBorders>
            <w:noWrap w:val="0"/>
            <w:vAlign w:val="center"/>
          </w:tcPr>
          <w:p w14:paraId="1E75287F">
            <w:pPr>
              <w:widowControl/>
              <w:jc w:val="center"/>
              <w:textAlignment w:val="center"/>
              <w:rPr>
                <w:rFonts w:ascii="Times New Roman" w:hAnsi="Times New Roman" w:eastAsia="仿宋" w:cs="Times New Roman"/>
                <w:b/>
                <w:bCs/>
                <w:color w:val="000000"/>
                <w:kern w:val="0"/>
                <w:sz w:val="15"/>
                <w:szCs w:val="15"/>
                <w:lang w:bidi="ar"/>
              </w:rPr>
            </w:pPr>
          </w:p>
        </w:tc>
        <w:tc>
          <w:tcPr>
            <w:tcW w:w="426" w:type="pct"/>
            <w:vMerge w:val="continue"/>
            <w:tcBorders>
              <w:left w:val="single" w:color="auto" w:sz="4" w:space="0"/>
              <w:right w:val="single" w:color="auto" w:sz="4" w:space="0"/>
            </w:tcBorders>
            <w:noWrap w:val="0"/>
            <w:vAlign w:val="center"/>
          </w:tcPr>
          <w:p w14:paraId="479C7550">
            <w:pPr>
              <w:widowControl/>
              <w:jc w:val="center"/>
              <w:textAlignment w:val="center"/>
              <w:rPr>
                <w:rFonts w:ascii="Times New Roman" w:hAnsi="Times New Roman" w:eastAsia="仿宋" w:cs="Times New Roman"/>
                <w:b/>
                <w:bCs/>
                <w:color w:val="000000"/>
                <w:kern w:val="0"/>
                <w:sz w:val="15"/>
                <w:szCs w:val="15"/>
                <w:lang w:bidi="ar"/>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23DDF5C2">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1596332A">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055EB292">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continue"/>
            <w:tcBorders>
              <w:left w:val="single" w:color="auto" w:sz="4" w:space="0"/>
              <w:right w:val="single" w:color="auto" w:sz="4" w:space="0"/>
            </w:tcBorders>
            <w:noWrap w:val="0"/>
            <w:vAlign w:val="center"/>
          </w:tcPr>
          <w:p w14:paraId="106F253F">
            <w:pPr>
              <w:widowControl/>
              <w:jc w:val="center"/>
              <w:textAlignment w:val="center"/>
              <w:rPr>
                <w:rFonts w:ascii="Times New Roman" w:hAnsi="Times New Roman" w:eastAsia="仿宋" w:cs="Times New Roman"/>
                <w:b/>
                <w:bCs/>
                <w:color w:val="000000"/>
                <w:kern w:val="0"/>
                <w:sz w:val="15"/>
                <w:szCs w:val="15"/>
                <w:lang w:bidi="ar"/>
              </w:rPr>
            </w:pPr>
          </w:p>
        </w:tc>
      </w:tr>
      <w:tr w14:paraId="0B24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724763C5">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锰, mg/100g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54BFB3D7">
            <w:pPr>
              <w:widowControl/>
              <w:jc w:val="center"/>
              <w:textAlignment w:val="center"/>
              <w:rPr>
                <w:rFonts w:ascii="Times New Roman" w:hAnsi="Times New Roman" w:eastAsia="仿宋" w:cs="Times New Roman"/>
                <w:bCs/>
                <w:color w:val="000000"/>
                <w:kern w:val="0"/>
                <w:sz w:val="15"/>
                <w:szCs w:val="15"/>
                <w:lang w:bidi="ar"/>
              </w:rPr>
            </w:pPr>
            <w:r>
              <w:rPr>
                <w:rFonts w:ascii="Times New Roman" w:hAnsi="Times New Roman" w:eastAsia="仿宋" w:cs="Times New Roman"/>
                <w:bCs/>
                <w:color w:val="000000"/>
                <w:kern w:val="0"/>
                <w:sz w:val="15"/>
                <w:szCs w:val="15"/>
                <w:lang w:bidi="ar"/>
              </w:rPr>
              <w:t>0</w:t>
            </w:r>
            <w:r>
              <w:rPr>
                <w:rFonts w:hint="default" w:ascii="Times New Roman" w:hAnsi="Times New Roman" w:eastAsia="仿宋" w:cs="Times New Roman"/>
                <w:bCs/>
                <w:color w:val="000000"/>
                <w:kern w:val="0"/>
                <w:sz w:val="15"/>
                <w:szCs w:val="15"/>
                <w:lang w:bidi="ar"/>
              </w:rPr>
              <w:t>.32</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5B9CC8B2">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0.10</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576E5ABB">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高3.20倍</w:t>
            </w:r>
          </w:p>
        </w:tc>
        <w:tc>
          <w:tcPr>
            <w:tcW w:w="350" w:type="pct"/>
            <w:vMerge w:val="continue"/>
            <w:tcBorders>
              <w:left w:val="single" w:color="auto" w:sz="4" w:space="0"/>
              <w:right w:val="single" w:color="auto" w:sz="4" w:space="0"/>
            </w:tcBorders>
            <w:noWrap w:val="0"/>
            <w:vAlign w:val="center"/>
          </w:tcPr>
          <w:p w14:paraId="0DDBABA0">
            <w:pPr>
              <w:widowControl/>
              <w:jc w:val="center"/>
              <w:textAlignment w:val="center"/>
              <w:rPr>
                <w:rFonts w:ascii="Times New Roman" w:hAnsi="Times New Roman" w:eastAsia="仿宋" w:cs="Times New Roman"/>
                <w:b/>
                <w:bCs/>
                <w:color w:val="000000"/>
                <w:kern w:val="0"/>
                <w:sz w:val="15"/>
                <w:szCs w:val="15"/>
                <w:lang w:bidi="ar"/>
              </w:rPr>
            </w:pPr>
          </w:p>
        </w:tc>
        <w:tc>
          <w:tcPr>
            <w:tcW w:w="426" w:type="pct"/>
            <w:vMerge w:val="continue"/>
            <w:tcBorders>
              <w:left w:val="single" w:color="auto" w:sz="4" w:space="0"/>
              <w:right w:val="single" w:color="auto" w:sz="4" w:space="0"/>
            </w:tcBorders>
            <w:noWrap w:val="0"/>
            <w:vAlign w:val="center"/>
          </w:tcPr>
          <w:p w14:paraId="13CB403B">
            <w:pPr>
              <w:widowControl/>
              <w:jc w:val="center"/>
              <w:textAlignment w:val="center"/>
              <w:rPr>
                <w:rFonts w:ascii="Times New Roman" w:hAnsi="Times New Roman" w:eastAsia="仿宋" w:cs="Times New Roman"/>
                <w:b/>
                <w:bCs/>
                <w:color w:val="000000"/>
                <w:kern w:val="0"/>
                <w:sz w:val="15"/>
                <w:szCs w:val="15"/>
                <w:lang w:bidi="ar"/>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178E000B">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4A23516E">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2E40984E">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continue"/>
            <w:tcBorders>
              <w:left w:val="single" w:color="auto" w:sz="4" w:space="0"/>
              <w:right w:val="single" w:color="auto" w:sz="4" w:space="0"/>
            </w:tcBorders>
            <w:noWrap w:val="0"/>
            <w:vAlign w:val="center"/>
          </w:tcPr>
          <w:p w14:paraId="21F7AA90">
            <w:pPr>
              <w:widowControl/>
              <w:jc w:val="center"/>
              <w:textAlignment w:val="center"/>
              <w:rPr>
                <w:rFonts w:ascii="Times New Roman" w:hAnsi="Times New Roman" w:eastAsia="仿宋" w:cs="Times New Roman"/>
                <w:b/>
                <w:bCs/>
                <w:color w:val="000000"/>
                <w:kern w:val="0"/>
                <w:sz w:val="15"/>
                <w:szCs w:val="15"/>
                <w:lang w:bidi="ar"/>
              </w:rPr>
            </w:pPr>
          </w:p>
        </w:tc>
      </w:tr>
      <w:tr w14:paraId="7217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3F23A228">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苯丙氨酸,g/100g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173B0A5F">
            <w:pPr>
              <w:widowControl/>
              <w:jc w:val="center"/>
              <w:textAlignment w:val="center"/>
              <w:rPr>
                <w:rFonts w:ascii="Times New Roman" w:hAnsi="Times New Roman" w:eastAsia="仿宋" w:cs="Times New Roman"/>
                <w:bCs/>
                <w:color w:val="000000"/>
                <w:kern w:val="0"/>
                <w:sz w:val="15"/>
                <w:szCs w:val="15"/>
                <w:lang w:bidi="ar"/>
              </w:rPr>
            </w:pPr>
            <w:r>
              <w:rPr>
                <w:rFonts w:ascii="Times New Roman" w:hAnsi="Times New Roman" w:eastAsia="仿宋" w:cs="Times New Roman"/>
                <w:bCs/>
                <w:color w:val="000000"/>
                <w:kern w:val="0"/>
                <w:sz w:val="15"/>
                <w:szCs w:val="15"/>
                <w:lang w:bidi="ar"/>
              </w:rPr>
              <w:t>0</w:t>
            </w:r>
            <w:r>
              <w:rPr>
                <w:rFonts w:hint="default" w:ascii="Times New Roman" w:hAnsi="Times New Roman" w:eastAsia="仿宋" w:cs="Times New Roman"/>
                <w:bCs/>
                <w:color w:val="000000"/>
                <w:kern w:val="0"/>
                <w:sz w:val="15"/>
                <w:szCs w:val="15"/>
                <w:lang w:bidi="ar"/>
              </w:rPr>
              <w:t>.89</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14FBB383">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0.43</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705977F2">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高2.07倍</w:t>
            </w:r>
          </w:p>
        </w:tc>
        <w:tc>
          <w:tcPr>
            <w:tcW w:w="350" w:type="pct"/>
            <w:vMerge w:val="continue"/>
            <w:tcBorders>
              <w:left w:val="single" w:color="auto" w:sz="4" w:space="0"/>
              <w:right w:val="single" w:color="auto" w:sz="4" w:space="0"/>
            </w:tcBorders>
            <w:noWrap w:val="0"/>
            <w:vAlign w:val="center"/>
          </w:tcPr>
          <w:p w14:paraId="6DB942E0">
            <w:pPr>
              <w:widowControl/>
              <w:jc w:val="center"/>
              <w:textAlignment w:val="center"/>
              <w:rPr>
                <w:rFonts w:ascii="Times New Roman" w:hAnsi="Times New Roman" w:eastAsia="仿宋" w:cs="Times New Roman"/>
                <w:b/>
                <w:bCs/>
                <w:color w:val="000000"/>
                <w:kern w:val="0"/>
                <w:sz w:val="15"/>
                <w:szCs w:val="15"/>
                <w:lang w:bidi="ar"/>
              </w:rPr>
            </w:pPr>
          </w:p>
        </w:tc>
        <w:tc>
          <w:tcPr>
            <w:tcW w:w="426" w:type="pct"/>
            <w:vMerge w:val="continue"/>
            <w:tcBorders>
              <w:left w:val="single" w:color="auto" w:sz="4" w:space="0"/>
              <w:right w:val="single" w:color="auto" w:sz="4" w:space="0"/>
            </w:tcBorders>
            <w:noWrap w:val="0"/>
            <w:vAlign w:val="center"/>
          </w:tcPr>
          <w:p w14:paraId="683B1A52">
            <w:pPr>
              <w:widowControl/>
              <w:jc w:val="center"/>
              <w:textAlignment w:val="center"/>
              <w:rPr>
                <w:rFonts w:ascii="Times New Roman" w:hAnsi="Times New Roman" w:eastAsia="仿宋" w:cs="Times New Roman"/>
                <w:b/>
                <w:bCs/>
                <w:color w:val="000000"/>
                <w:kern w:val="0"/>
                <w:sz w:val="15"/>
                <w:szCs w:val="15"/>
                <w:lang w:bidi="ar"/>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06BC1B0C">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11A3F8F9">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72A8543B">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continue"/>
            <w:tcBorders>
              <w:left w:val="single" w:color="auto" w:sz="4" w:space="0"/>
              <w:right w:val="single" w:color="auto" w:sz="4" w:space="0"/>
            </w:tcBorders>
            <w:noWrap w:val="0"/>
            <w:vAlign w:val="center"/>
          </w:tcPr>
          <w:p w14:paraId="234C50C1">
            <w:pPr>
              <w:widowControl/>
              <w:jc w:val="center"/>
              <w:textAlignment w:val="center"/>
              <w:rPr>
                <w:rFonts w:ascii="Times New Roman" w:hAnsi="Times New Roman" w:eastAsia="仿宋" w:cs="Times New Roman"/>
                <w:b/>
                <w:bCs/>
                <w:color w:val="000000"/>
                <w:kern w:val="0"/>
                <w:sz w:val="15"/>
                <w:szCs w:val="15"/>
                <w:lang w:bidi="ar"/>
              </w:rPr>
            </w:pPr>
          </w:p>
        </w:tc>
      </w:tr>
      <w:tr w14:paraId="2736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34C089A9">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谷氨酸,g/100g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6BAA20D4">
            <w:pPr>
              <w:widowControl/>
              <w:jc w:val="center"/>
              <w:textAlignment w:val="center"/>
              <w:rPr>
                <w:rFonts w:ascii="Times New Roman" w:hAnsi="Times New Roman" w:eastAsia="仿宋" w:cs="Times New Roman"/>
                <w:bCs/>
                <w:color w:val="000000"/>
                <w:kern w:val="0"/>
                <w:sz w:val="15"/>
                <w:szCs w:val="15"/>
                <w:lang w:bidi="ar"/>
              </w:rPr>
            </w:pPr>
            <w:r>
              <w:rPr>
                <w:rFonts w:ascii="Times New Roman" w:hAnsi="Times New Roman" w:eastAsia="仿宋" w:cs="Times New Roman"/>
                <w:bCs/>
                <w:color w:val="000000"/>
                <w:kern w:val="0"/>
                <w:sz w:val="15"/>
                <w:szCs w:val="15"/>
                <w:lang w:bidi="ar"/>
              </w:rPr>
              <w:t>3</w:t>
            </w:r>
            <w:r>
              <w:rPr>
                <w:rFonts w:hint="default" w:ascii="Times New Roman" w:hAnsi="Times New Roman" w:eastAsia="仿宋" w:cs="Times New Roman"/>
                <w:bCs/>
                <w:color w:val="000000"/>
                <w:kern w:val="0"/>
                <w:sz w:val="15"/>
                <w:szCs w:val="15"/>
                <w:lang w:bidi="ar"/>
              </w:rPr>
              <w:t>.37</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4DE126D7">
            <w:pPr>
              <w:widowControl/>
              <w:jc w:val="center"/>
              <w:textAlignment w:val="center"/>
              <w:rPr>
                <w:rFonts w:ascii="Times New Roman" w:hAnsi="Times New Roman" w:eastAsia="仿宋" w:cs="Times New Roman"/>
                <w:bCs/>
                <w:color w:val="000000"/>
                <w:kern w:val="0"/>
                <w:sz w:val="15"/>
                <w:szCs w:val="15"/>
                <w:lang w:bidi="ar"/>
              </w:rPr>
            </w:pPr>
            <w:r>
              <w:rPr>
                <w:rFonts w:ascii="Times New Roman" w:hAnsi="Times New Roman" w:eastAsia="仿宋" w:cs="Times New Roman"/>
                <w:bCs/>
                <w:color w:val="000000"/>
                <w:kern w:val="0"/>
                <w:sz w:val="15"/>
                <w:szCs w:val="15"/>
                <w:lang w:bidi="ar"/>
              </w:rPr>
              <w:t>2</w:t>
            </w:r>
            <w:r>
              <w:rPr>
                <w:rFonts w:hint="default" w:ascii="Times New Roman" w:hAnsi="Times New Roman" w:eastAsia="仿宋" w:cs="Times New Roman"/>
                <w:bCs/>
                <w:color w:val="000000"/>
                <w:kern w:val="0"/>
                <w:sz w:val="15"/>
                <w:szCs w:val="15"/>
                <w:lang w:bidi="ar"/>
              </w:rPr>
              <w:t>.67</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7858DA86">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高1.26倍</w:t>
            </w:r>
          </w:p>
        </w:tc>
        <w:tc>
          <w:tcPr>
            <w:tcW w:w="350" w:type="pct"/>
            <w:vMerge w:val="continue"/>
            <w:tcBorders>
              <w:left w:val="single" w:color="auto" w:sz="4" w:space="0"/>
              <w:right w:val="single" w:color="auto" w:sz="4" w:space="0"/>
            </w:tcBorders>
            <w:noWrap w:val="0"/>
            <w:vAlign w:val="center"/>
          </w:tcPr>
          <w:p w14:paraId="42783981">
            <w:pPr>
              <w:widowControl/>
              <w:jc w:val="center"/>
              <w:textAlignment w:val="center"/>
              <w:rPr>
                <w:rFonts w:ascii="Times New Roman" w:hAnsi="Times New Roman" w:eastAsia="仿宋" w:cs="Times New Roman"/>
                <w:b/>
                <w:bCs/>
                <w:color w:val="000000"/>
                <w:kern w:val="0"/>
                <w:sz w:val="15"/>
                <w:szCs w:val="15"/>
                <w:lang w:bidi="ar"/>
              </w:rPr>
            </w:pPr>
          </w:p>
        </w:tc>
        <w:tc>
          <w:tcPr>
            <w:tcW w:w="426" w:type="pct"/>
            <w:vMerge w:val="continue"/>
            <w:tcBorders>
              <w:left w:val="single" w:color="auto" w:sz="4" w:space="0"/>
              <w:right w:val="single" w:color="auto" w:sz="4" w:space="0"/>
            </w:tcBorders>
            <w:noWrap w:val="0"/>
            <w:vAlign w:val="center"/>
          </w:tcPr>
          <w:p w14:paraId="0AF5021E">
            <w:pPr>
              <w:widowControl/>
              <w:jc w:val="center"/>
              <w:textAlignment w:val="center"/>
              <w:rPr>
                <w:rFonts w:ascii="Times New Roman" w:hAnsi="Times New Roman" w:eastAsia="仿宋" w:cs="Times New Roman"/>
                <w:b/>
                <w:bCs/>
                <w:color w:val="000000"/>
                <w:kern w:val="0"/>
                <w:sz w:val="15"/>
                <w:szCs w:val="15"/>
                <w:lang w:bidi="ar"/>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04252DED">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3AFB7AFE">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5FBD8648">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continue"/>
            <w:tcBorders>
              <w:left w:val="single" w:color="auto" w:sz="4" w:space="0"/>
              <w:right w:val="single" w:color="auto" w:sz="4" w:space="0"/>
            </w:tcBorders>
            <w:noWrap w:val="0"/>
            <w:vAlign w:val="center"/>
          </w:tcPr>
          <w:p w14:paraId="306FE036">
            <w:pPr>
              <w:widowControl/>
              <w:jc w:val="center"/>
              <w:textAlignment w:val="center"/>
              <w:rPr>
                <w:rFonts w:ascii="Times New Roman" w:hAnsi="Times New Roman" w:eastAsia="仿宋" w:cs="Times New Roman"/>
                <w:b/>
                <w:bCs/>
                <w:color w:val="000000"/>
                <w:kern w:val="0"/>
                <w:sz w:val="15"/>
                <w:szCs w:val="15"/>
                <w:lang w:bidi="ar"/>
              </w:rPr>
            </w:pPr>
          </w:p>
        </w:tc>
      </w:tr>
      <w:tr w14:paraId="38EC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54C6D6D6">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丙氨酸,g/100g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4352515D">
            <w:pPr>
              <w:widowControl/>
              <w:jc w:val="center"/>
              <w:textAlignment w:val="center"/>
              <w:rPr>
                <w:rFonts w:ascii="Times New Roman" w:hAnsi="Times New Roman" w:eastAsia="仿宋" w:cs="Times New Roman"/>
                <w:bCs/>
                <w:color w:val="000000"/>
                <w:kern w:val="0"/>
                <w:sz w:val="15"/>
                <w:szCs w:val="15"/>
                <w:lang w:bidi="ar"/>
              </w:rPr>
            </w:pPr>
            <w:r>
              <w:rPr>
                <w:rFonts w:ascii="Times New Roman" w:hAnsi="Times New Roman" w:eastAsia="仿宋" w:cs="Times New Roman"/>
                <w:bCs/>
                <w:color w:val="000000"/>
                <w:kern w:val="0"/>
                <w:sz w:val="15"/>
                <w:szCs w:val="15"/>
                <w:lang w:bidi="ar"/>
              </w:rPr>
              <w:t>1</w:t>
            </w:r>
            <w:r>
              <w:rPr>
                <w:rFonts w:hint="default" w:ascii="Times New Roman" w:hAnsi="Times New Roman" w:eastAsia="仿宋" w:cs="Times New Roman"/>
                <w:bCs/>
                <w:color w:val="000000"/>
                <w:kern w:val="0"/>
                <w:sz w:val="15"/>
                <w:szCs w:val="15"/>
                <w:lang w:bidi="ar"/>
              </w:rPr>
              <w:t>.28</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0C72AD71">
            <w:pPr>
              <w:widowControl/>
              <w:jc w:val="center"/>
              <w:textAlignment w:val="center"/>
              <w:rPr>
                <w:rFonts w:ascii="Times New Roman" w:hAnsi="Times New Roman" w:eastAsia="仿宋" w:cs="Times New Roman"/>
                <w:bCs/>
                <w:color w:val="000000"/>
                <w:kern w:val="0"/>
                <w:sz w:val="15"/>
                <w:szCs w:val="15"/>
                <w:lang w:bidi="ar"/>
              </w:rPr>
            </w:pPr>
            <w:r>
              <w:rPr>
                <w:rFonts w:ascii="Times New Roman" w:hAnsi="Times New Roman" w:eastAsia="仿宋" w:cs="Times New Roman"/>
                <w:bCs/>
                <w:color w:val="000000"/>
                <w:kern w:val="0"/>
                <w:sz w:val="15"/>
                <w:szCs w:val="15"/>
                <w:lang w:bidi="ar"/>
              </w:rPr>
              <w:t>1</w:t>
            </w:r>
            <w:r>
              <w:rPr>
                <w:rFonts w:hint="default" w:ascii="Times New Roman" w:hAnsi="Times New Roman" w:eastAsia="仿宋" w:cs="Times New Roman"/>
                <w:bCs/>
                <w:color w:val="000000"/>
                <w:kern w:val="0"/>
                <w:sz w:val="15"/>
                <w:szCs w:val="15"/>
                <w:lang w:bidi="ar"/>
              </w:rPr>
              <w:t>.03</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74CD8F54">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高1.24倍</w:t>
            </w:r>
          </w:p>
        </w:tc>
        <w:tc>
          <w:tcPr>
            <w:tcW w:w="350" w:type="pct"/>
            <w:vMerge w:val="continue"/>
            <w:tcBorders>
              <w:left w:val="single" w:color="auto" w:sz="4" w:space="0"/>
              <w:right w:val="single" w:color="auto" w:sz="4" w:space="0"/>
            </w:tcBorders>
            <w:noWrap w:val="0"/>
            <w:vAlign w:val="center"/>
          </w:tcPr>
          <w:p w14:paraId="332B3DC7">
            <w:pPr>
              <w:widowControl/>
              <w:jc w:val="center"/>
              <w:textAlignment w:val="center"/>
              <w:rPr>
                <w:rFonts w:ascii="Times New Roman" w:hAnsi="Times New Roman" w:eastAsia="仿宋" w:cs="Times New Roman"/>
                <w:b/>
                <w:bCs/>
                <w:color w:val="000000"/>
                <w:kern w:val="0"/>
                <w:sz w:val="15"/>
                <w:szCs w:val="15"/>
                <w:lang w:bidi="ar"/>
              </w:rPr>
            </w:pPr>
          </w:p>
        </w:tc>
        <w:tc>
          <w:tcPr>
            <w:tcW w:w="426" w:type="pct"/>
            <w:vMerge w:val="continue"/>
            <w:tcBorders>
              <w:left w:val="single" w:color="auto" w:sz="4" w:space="0"/>
              <w:right w:val="single" w:color="auto" w:sz="4" w:space="0"/>
            </w:tcBorders>
            <w:noWrap w:val="0"/>
            <w:vAlign w:val="center"/>
          </w:tcPr>
          <w:p w14:paraId="21186C96">
            <w:pPr>
              <w:widowControl/>
              <w:jc w:val="center"/>
              <w:textAlignment w:val="center"/>
              <w:rPr>
                <w:rFonts w:ascii="Times New Roman" w:hAnsi="Times New Roman" w:eastAsia="仿宋" w:cs="Times New Roman"/>
                <w:b/>
                <w:bCs/>
                <w:color w:val="000000"/>
                <w:kern w:val="0"/>
                <w:sz w:val="15"/>
                <w:szCs w:val="15"/>
                <w:lang w:bidi="ar"/>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28B5EA40">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7F4DECB5">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18AF1014">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continue"/>
            <w:tcBorders>
              <w:left w:val="single" w:color="auto" w:sz="4" w:space="0"/>
              <w:right w:val="single" w:color="auto" w:sz="4" w:space="0"/>
            </w:tcBorders>
            <w:noWrap w:val="0"/>
            <w:vAlign w:val="center"/>
          </w:tcPr>
          <w:p w14:paraId="55A470D9">
            <w:pPr>
              <w:widowControl/>
              <w:jc w:val="center"/>
              <w:textAlignment w:val="center"/>
              <w:rPr>
                <w:rFonts w:ascii="Times New Roman" w:hAnsi="Times New Roman" w:eastAsia="仿宋" w:cs="Times New Roman"/>
                <w:b/>
                <w:bCs/>
                <w:color w:val="000000"/>
                <w:kern w:val="0"/>
                <w:sz w:val="15"/>
                <w:szCs w:val="15"/>
                <w:lang w:bidi="ar"/>
              </w:rPr>
            </w:pPr>
          </w:p>
        </w:tc>
      </w:tr>
      <w:tr w14:paraId="2AAC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29148F7C">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天冬氨酸,g/100g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112AFC40">
            <w:pPr>
              <w:widowControl/>
              <w:jc w:val="center"/>
              <w:textAlignment w:val="center"/>
              <w:rPr>
                <w:rFonts w:ascii="Times New Roman" w:hAnsi="Times New Roman" w:eastAsia="仿宋" w:cs="Times New Roman"/>
                <w:bCs/>
                <w:color w:val="000000"/>
                <w:kern w:val="0"/>
                <w:sz w:val="15"/>
                <w:szCs w:val="15"/>
                <w:lang w:bidi="ar"/>
              </w:rPr>
            </w:pPr>
            <w:r>
              <w:rPr>
                <w:rFonts w:ascii="Times New Roman" w:hAnsi="Times New Roman" w:eastAsia="仿宋" w:cs="Times New Roman"/>
                <w:bCs/>
                <w:color w:val="000000"/>
                <w:kern w:val="0"/>
                <w:sz w:val="15"/>
                <w:szCs w:val="15"/>
                <w:lang w:bidi="ar"/>
              </w:rPr>
              <w:t>0</w:t>
            </w:r>
            <w:r>
              <w:rPr>
                <w:rFonts w:hint="default" w:ascii="Times New Roman" w:hAnsi="Times New Roman" w:eastAsia="仿宋" w:cs="Times New Roman"/>
                <w:bCs/>
                <w:color w:val="000000"/>
                <w:kern w:val="0"/>
                <w:sz w:val="15"/>
                <w:szCs w:val="15"/>
                <w:lang w:bidi="ar"/>
              </w:rPr>
              <w:t>.89</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5090FF9C">
            <w:pPr>
              <w:widowControl/>
              <w:jc w:val="center"/>
              <w:textAlignment w:val="center"/>
              <w:rPr>
                <w:rFonts w:ascii="Times New Roman" w:hAnsi="Times New Roman" w:eastAsia="仿宋" w:cs="Times New Roman"/>
                <w:bCs/>
                <w:color w:val="000000"/>
                <w:kern w:val="0"/>
                <w:sz w:val="15"/>
                <w:szCs w:val="15"/>
                <w:lang w:bidi="ar"/>
              </w:rPr>
            </w:pPr>
            <w:r>
              <w:rPr>
                <w:rFonts w:hint="default" w:ascii="Times New Roman" w:hAnsi="Times New Roman" w:eastAsia="仿宋" w:cs="Times New Roman"/>
                <w:bCs/>
                <w:color w:val="000000"/>
                <w:kern w:val="0"/>
                <w:sz w:val="15"/>
                <w:szCs w:val="15"/>
                <w:lang w:bidi="ar"/>
              </w:rPr>
              <w:t>1.74</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03A8468C">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高0.51倍</w:t>
            </w:r>
          </w:p>
        </w:tc>
        <w:tc>
          <w:tcPr>
            <w:tcW w:w="350" w:type="pct"/>
            <w:vMerge w:val="continue"/>
            <w:tcBorders>
              <w:left w:val="single" w:color="auto" w:sz="4" w:space="0"/>
              <w:right w:val="single" w:color="auto" w:sz="4" w:space="0"/>
            </w:tcBorders>
            <w:noWrap w:val="0"/>
            <w:vAlign w:val="center"/>
          </w:tcPr>
          <w:p w14:paraId="17F27B94">
            <w:pPr>
              <w:widowControl/>
              <w:jc w:val="center"/>
              <w:textAlignment w:val="center"/>
              <w:rPr>
                <w:rFonts w:ascii="Times New Roman" w:hAnsi="Times New Roman" w:eastAsia="仿宋" w:cs="Times New Roman"/>
                <w:b/>
                <w:bCs/>
                <w:color w:val="000000"/>
                <w:kern w:val="0"/>
                <w:sz w:val="15"/>
                <w:szCs w:val="15"/>
                <w:lang w:bidi="ar"/>
              </w:rPr>
            </w:pPr>
          </w:p>
        </w:tc>
        <w:tc>
          <w:tcPr>
            <w:tcW w:w="426" w:type="pct"/>
            <w:vMerge w:val="continue"/>
            <w:tcBorders>
              <w:left w:val="single" w:color="auto" w:sz="4" w:space="0"/>
              <w:right w:val="single" w:color="auto" w:sz="4" w:space="0"/>
            </w:tcBorders>
            <w:noWrap w:val="0"/>
            <w:vAlign w:val="center"/>
          </w:tcPr>
          <w:p w14:paraId="79F5FF9C">
            <w:pPr>
              <w:widowControl/>
              <w:jc w:val="center"/>
              <w:textAlignment w:val="center"/>
              <w:rPr>
                <w:rFonts w:ascii="Times New Roman" w:hAnsi="Times New Roman" w:eastAsia="仿宋" w:cs="Times New Roman"/>
                <w:b/>
                <w:bCs/>
                <w:color w:val="000000"/>
                <w:kern w:val="0"/>
                <w:sz w:val="15"/>
                <w:szCs w:val="15"/>
                <w:lang w:bidi="ar"/>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32DB4851">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3C86DCC5">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3B68B740">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continue"/>
            <w:tcBorders>
              <w:left w:val="single" w:color="auto" w:sz="4" w:space="0"/>
              <w:right w:val="single" w:color="auto" w:sz="4" w:space="0"/>
            </w:tcBorders>
            <w:noWrap w:val="0"/>
            <w:vAlign w:val="center"/>
          </w:tcPr>
          <w:p w14:paraId="684D2411">
            <w:pPr>
              <w:widowControl/>
              <w:jc w:val="center"/>
              <w:textAlignment w:val="center"/>
              <w:rPr>
                <w:rFonts w:ascii="Times New Roman" w:hAnsi="Times New Roman" w:eastAsia="仿宋" w:cs="Times New Roman"/>
                <w:b/>
                <w:bCs/>
                <w:color w:val="000000"/>
                <w:kern w:val="0"/>
                <w:sz w:val="15"/>
                <w:szCs w:val="15"/>
                <w:lang w:bidi="ar"/>
              </w:rPr>
            </w:pPr>
          </w:p>
        </w:tc>
      </w:tr>
      <w:tr w14:paraId="200E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7BB36149">
            <w:pPr>
              <w:widowControl/>
              <w:jc w:val="center"/>
              <w:textAlignment w:val="center"/>
              <w:rPr>
                <w:rFonts w:ascii="Times New Roman" w:hAnsi="Times New Roman" w:eastAsia="仿宋" w:cs="Times New Roman"/>
                <w:color w:val="000000"/>
                <w:kern w:val="0"/>
                <w:sz w:val="15"/>
                <w:szCs w:val="15"/>
                <w:lang w:bidi="ar"/>
              </w:rPr>
            </w:pPr>
            <w:r>
              <w:rPr>
                <w:rFonts w:hint="default" w:ascii="Times New Roman" w:hAnsi="Times New Roman" w:eastAsia="仿宋" w:cs="Times New Roman"/>
                <w:color w:val="000000"/>
                <w:kern w:val="0"/>
                <w:sz w:val="15"/>
                <w:szCs w:val="15"/>
                <w:lang w:bidi="ar"/>
              </w:rPr>
              <w:t>维生素A,μg/100g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3A6EEBCF">
            <w:pPr>
              <w:widowControl/>
              <w:jc w:val="center"/>
              <w:textAlignment w:val="center"/>
              <w:rPr>
                <w:rFonts w:ascii="Times New Roman" w:hAnsi="Times New Roman" w:eastAsia="仿宋" w:cs="Times New Roman"/>
                <w:bCs/>
                <w:color w:val="000000"/>
                <w:kern w:val="0"/>
                <w:sz w:val="15"/>
                <w:szCs w:val="15"/>
                <w:lang w:bidi="ar"/>
              </w:rPr>
            </w:pPr>
            <w:r>
              <w:rPr>
                <w:rFonts w:hint="default" w:ascii="Times New Roman" w:hAnsi="Times New Roman" w:eastAsia="仿宋" w:cs="Times New Roman"/>
                <w:bCs/>
                <w:color w:val="000000"/>
                <w:kern w:val="0"/>
                <w:sz w:val="15"/>
                <w:szCs w:val="15"/>
                <w:lang w:bidi="ar"/>
              </w:rPr>
              <w:t>8.07</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4A9EDC89">
            <w:pPr>
              <w:widowControl/>
              <w:jc w:val="center"/>
              <w:textAlignment w:val="center"/>
              <w:rPr>
                <w:rFonts w:ascii="Times New Roman" w:hAnsi="Times New Roman" w:eastAsia="仿宋" w:cs="Times New Roman"/>
                <w:bCs/>
                <w:color w:val="000000"/>
                <w:kern w:val="0"/>
                <w:sz w:val="15"/>
                <w:szCs w:val="15"/>
                <w:lang w:bidi="ar"/>
              </w:rPr>
            </w:pPr>
            <w:r>
              <w:rPr>
                <w:rFonts w:ascii="Times New Roman" w:hAnsi="Times New Roman" w:eastAsia="仿宋" w:cs="Times New Roman"/>
                <w:bCs/>
                <w:color w:val="000000"/>
                <w:kern w:val="0"/>
                <w:sz w:val="15"/>
                <w:szCs w:val="15"/>
                <w:lang w:bidi="ar"/>
              </w:rPr>
              <w:t>5</w:t>
            </w:r>
            <w:r>
              <w:rPr>
                <w:rFonts w:hint="default" w:ascii="Times New Roman" w:hAnsi="Times New Roman" w:eastAsia="仿宋" w:cs="Times New Roman"/>
                <w:bCs/>
                <w:color w:val="000000"/>
                <w:kern w:val="0"/>
                <w:sz w:val="15"/>
                <w:szCs w:val="15"/>
                <w:lang w:bidi="ar"/>
              </w:rPr>
              <w:t>.00</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0D2118D2">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高1.61倍</w:t>
            </w:r>
          </w:p>
        </w:tc>
        <w:tc>
          <w:tcPr>
            <w:tcW w:w="350" w:type="pct"/>
            <w:vMerge w:val="continue"/>
            <w:tcBorders>
              <w:left w:val="single" w:color="auto" w:sz="4" w:space="0"/>
              <w:right w:val="single" w:color="auto" w:sz="4" w:space="0"/>
            </w:tcBorders>
            <w:noWrap w:val="0"/>
            <w:vAlign w:val="center"/>
          </w:tcPr>
          <w:p w14:paraId="3BB08665">
            <w:pPr>
              <w:widowControl/>
              <w:jc w:val="center"/>
              <w:textAlignment w:val="center"/>
              <w:rPr>
                <w:rFonts w:ascii="Times New Roman" w:hAnsi="Times New Roman" w:eastAsia="仿宋" w:cs="Times New Roman"/>
                <w:b/>
                <w:bCs/>
                <w:color w:val="000000"/>
                <w:kern w:val="0"/>
                <w:sz w:val="15"/>
                <w:szCs w:val="15"/>
                <w:lang w:bidi="ar"/>
              </w:rPr>
            </w:pPr>
          </w:p>
        </w:tc>
        <w:tc>
          <w:tcPr>
            <w:tcW w:w="426" w:type="pct"/>
            <w:vMerge w:val="continue"/>
            <w:tcBorders>
              <w:left w:val="single" w:color="auto" w:sz="4" w:space="0"/>
              <w:right w:val="single" w:color="auto" w:sz="4" w:space="0"/>
            </w:tcBorders>
            <w:noWrap w:val="0"/>
            <w:vAlign w:val="center"/>
          </w:tcPr>
          <w:p w14:paraId="1534300E">
            <w:pPr>
              <w:widowControl/>
              <w:jc w:val="center"/>
              <w:textAlignment w:val="center"/>
              <w:rPr>
                <w:rFonts w:ascii="Times New Roman" w:hAnsi="Times New Roman" w:eastAsia="仿宋" w:cs="Times New Roman"/>
                <w:b/>
                <w:bCs/>
                <w:color w:val="000000"/>
                <w:kern w:val="0"/>
                <w:sz w:val="15"/>
                <w:szCs w:val="15"/>
                <w:lang w:bidi="ar"/>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6624C31A">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2CBFC6CA">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3551C1A7">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continue"/>
            <w:tcBorders>
              <w:left w:val="single" w:color="auto" w:sz="4" w:space="0"/>
              <w:right w:val="single" w:color="auto" w:sz="4" w:space="0"/>
            </w:tcBorders>
            <w:noWrap w:val="0"/>
            <w:vAlign w:val="center"/>
          </w:tcPr>
          <w:p w14:paraId="3C52D7CF">
            <w:pPr>
              <w:widowControl/>
              <w:jc w:val="center"/>
              <w:textAlignment w:val="center"/>
              <w:rPr>
                <w:rFonts w:ascii="Times New Roman" w:hAnsi="Times New Roman" w:eastAsia="仿宋" w:cs="Times New Roman"/>
                <w:b/>
                <w:bCs/>
                <w:color w:val="000000"/>
                <w:kern w:val="0"/>
                <w:sz w:val="15"/>
                <w:szCs w:val="15"/>
                <w:lang w:bidi="ar"/>
              </w:rPr>
            </w:pPr>
          </w:p>
        </w:tc>
      </w:tr>
      <w:tr w14:paraId="294A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1602CFD3">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胆固醇</w:t>
            </w:r>
            <w:r>
              <w:rPr>
                <w:rFonts w:hint="default" w:ascii="Times New Roman" w:hAnsi="Times New Roman" w:eastAsia="仿宋" w:cs="Times New Roman"/>
                <w:color w:val="000000"/>
                <w:kern w:val="0"/>
                <w:sz w:val="15"/>
                <w:szCs w:val="15"/>
                <w:lang w:bidi="ar"/>
              </w:rPr>
              <w:t>,mg/100g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6DA9296D">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6</w:t>
            </w:r>
            <w:r>
              <w:rPr>
                <w:rFonts w:hint="default" w:ascii="Times New Roman" w:hAnsi="Times New Roman" w:eastAsia="仿宋" w:cs="Times New Roman"/>
                <w:kern w:val="0"/>
                <w:sz w:val="15"/>
                <w:szCs w:val="15"/>
                <w:lang w:bidi="ar"/>
              </w:rPr>
              <w:t>2.90</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320AE77A">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1</w:t>
            </w:r>
            <w:r>
              <w:rPr>
                <w:rFonts w:hint="default" w:ascii="Times New Roman" w:hAnsi="Times New Roman" w:eastAsia="仿宋" w:cs="Times New Roman"/>
                <w:kern w:val="0"/>
                <w:sz w:val="15"/>
                <w:szCs w:val="15"/>
                <w:lang w:bidi="ar"/>
              </w:rPr>
              <w:t>07</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23F46AA0">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低</w:t>
            </w:r>
            <w:r>
              <w:rPr>
                <w:rFonts w:hint="default" w:ascii="Times New Roman" w:hAnsi="Times New Roman" w:eastAsia="仿宋" w:cs="Times New Roman"/>
                <w:kern w:val="0"/>
                <w:sz w:val="15"/>
                <w:szCs w:val="15"/>
                <w:lang w:bidi="ar"/>
              </w:rPr>
              <w:t>41.21</w:t>
            </w:r>
            <w:r>
              <w:rPr>
                <w:rFonts w:ascii="Times New Roman" w:hAnsi="Times New Roman" w:eastAsia="仿宋" w:cs="Times New Roman"/>
                <w:kern w:val="0"/>
                <w:sz w:val="15"/>
                <w:szCs w:val="15"/>
                <w:lang w:bidi="ar"/>
              </w:rPr>
              <w:t>%</w:t>
            </w:r>
          </w:p>
        </w:tc>
        <w:tc>
          <w:tcPr>
            <w:tcW w:w="350" w:type="pct"/>
            <w:vMerge w:val="continue"/>
            <w:tcBorders>
              <w:left w:val="single" w:color="auto" w:sz="4" w:space="0"/>
              <w:right w:val="single" w:color="auto" w:sz="4" w:space="0"/>
            </w:tcBorders>
            <w:noWrap w:val="0"/>
            <w:vAlign w:val="center"/>
          </w:tcPr>
          <w:p w14:paraId="086ADF59">
            <w:pPr>
              <w:widowControl/>
              <w:jc w:val="center"/>
              <w:textAlignment w:val="center"/>
              <w:rPr>
                <w:rFonts w:ascii="Times New Roman" w:hAnsi="Times New Roman" w:eastAsia="仿宋" w:cs="Times New Roman"/>
                <w:b/>
                <w:bCs/>
                <w:color w:val="000000"/>
                <w:kern w:val="0"/>
                <w:sz w:val="15"/>
                <w:szCs w:val="15"/>
                <w:lang w:bidi="ar"/>
              </w:rPr>
            </w:pPr>
          </w:p>
        </w:tc>
        <w:tc>
          <w:tcPr>
            <w:tcW w:w="426" w:type="pct"/>
            <w:vMerge w:val="continue"/>
            <w:tcBorders>
              <w:left w:val="single" w:color="auto" w:sz="4" w:space="0"/>
              <w:right w:val="single" w:color="auto" w:sz="4" w:space="0"/>
            </w:tcBorders>
            <w:noWrap w:val="0"/>
            <w:vAlign w:val="center"/>
          </w:tcPr>
          <w:p w14:paraId="4ED75409">
            <w:pPr>
              <w:widowControl/>
              <w:jc w:val="center"/>
              <w:textAlignment w:val="center"/>
              <w:rPr>
                <w:rFonts w:ascii="Times New Roman" w:hAnsi="Times New Roman" w:eastAsia="仿宋" w:cs="Times New Roman"/>
                <w:b/>
                <w:bCs/>
                <w:color w:val="000000"/>
                <w:kern w:val="0"/>
                <w:sz w:val="15"/>
                <w:szCs w:val="15"/>
                <w:lang w:bidi="ar"/>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5CEA08C3">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143AFEEF">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03EC6503">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反向指标</w:t>
            </w:r>
          </w:p>
        </w:tc>
        <w:tc>
          <w:tcPr>
            <w:tcW w:w="1312" w:type="pct"/>
            <w:vMerge w:val="continue"/>
            <w:tcBorders>
              <w:left w:val="single" w:color="auto" w:sz="4" w:space="0"/>
              <w:right w:val="single" w:color="auto" w:sz="4" w:space="0"/>
            </w:tcBorders>
            <w:noWrap w:val="0"/>
            <w:vAlign w:val="center"/>
          </w:tcPr>
          <w:p w14:paraId="4E0C9865">
            <w:pPr>
              <w:widowControl/>
              <w:jc w:val="center"/>
              <w:textAlignment w:val="center"/>
              <w:rPr>
                <w:rFonts w:ascii="Times New Roman" w:hAnsi="Times New Roman" w:eastAsia="仿宋" w:cs="Times New Roman"/>
                <w:b/>
                <w:bCs/>
                <w:color w:val="000000"/>
                <w:kern w:val="0"/>
                <w:sz w:val="15"/>
                <w:szCs w:val="15"/>
                <w:lang w:bidi="ar"/>
              </w:rPr>
            </w:pPr>
          </w:p>
        </w:tc>
      </w:tr>
      <w:tr w14:paraId="5B40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60D54A63">
            <w:pPr>
              <w:widowControl/>
              <w:jc w:val="center"/>
              <w:textAlignment w:val="center"/>
              <w:rPr>
                <w:rFonts w:ascii="Times New Roman" w:hAnsi="Times New Roman" w:eastAsia="仿宋" w:cs="Times New Roman"/>
                <w:color w:val="000000"/>
                <w:kern w:val="0"/>
                <w:sz w:val="15"/>
                <w:szCs w:val="15"/>
                <w:lang w:bidi="ar"/>
              </w:rPr>
            </w:pPr>
            <w:r>
              <w:rPr>
                <w:rFonts w:hint="default" w:ascii="Times New Roman" w:hAnsi="Times New Roman" w:eastAsia="仿宋" w:cs="Times New Roman"/>
                <w:color w:val="000000"/>
                <w:kern w:val="0"/>
                <w:sz w:val="15"/>
                <w:szCs w:val="15"/>
                <w:lang w:bidi="ar"/>
              </w:rPr>
              <w:t>膻味</w:t>
            </w:r>
            <w:r>
              <w:rPr>
                <w:rFonts w:ascii="Times New Roman" w:hAnsi="Times New Roman" w:eastAsia="仿宋" w:cs="Times New Roman"/>
                <w:color w:val="000000"/>
                <w:kern w:val="0"/>
                <w:sz w:val="15"/>
                <w:szCs w:val="15"/>
                <w:lang w:bidi="ar"/>
              </w:rPr>
              <w:t>脂肪酸</w:t>
            </w:r>
            <w:r>
              <w:rPr>
                <w:rFonts w:hint="default" w:ascii="Times New Roman" w:hAnsi="Times New Roman" w:eastAsia="仿宋" w:cs="Times New Roman"/>
                <w:color w:val="000000"/>
                <w:kern w:val="0"/>
                <w:sz w:val="15"/>
                <w:szCs w:val="15"/>
                <w:lang w:bidi="ar"/>
              </w:rPr>
              <w:t>, μg/g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340E4624">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＜0</w:t>
            </w:r>
            <w:r>
              <w:rPr>
                <w:rFonts w:hint="default" w:ascii="Times New Roman" w:hAnsi="Times New Roman" w:eastAsia="仿宋" w:cs="Times New Roman"/>
                <w:kern w:val="0"/>
                <w:sz w:val="15"/>
                <w:szCs w:val="15"/>
                <w:lang w:bidi="ar"/>
              </w:rPr>
              <w:t>.5</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7EB09689">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65C1CDDE">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350" w:type="pct"/>
            <w:vMerge w:val="continue"/>
            <w:tcBorders>
              <w:left w:val="single" w:color="auto" w:sz="4" w:space="0"/>
              <w:right w:val="single" w:color="auto" w:sz="4" w:space="0"/>
            </w:tcBorders>
            <w:noWrap w:val="0"/>
            <w:vAlign w:val="center"/>
          </w:tcPr>
          <w:p w14:paraId="4A65C465">
            <w:pPr>
              <w:widowControl/>
              <w:jc w:val="center"/>
              <w:textAlignment w:val="center"/>
              <w:rPr>
                <w:rFonts w:ascii="Times New Roman" w:hAnsi="Times New Roman" w:eastAsia="仿宋" w:cs="Times New Roman"/>
                <w:b/>
                <w:bCs/>
                <w:color w:val="000000"/>
                <w:kern w:val="0"/>
                <w:sz w:val="15"/>
                <w:szCs w:val="15"/>
                <w:lang w:bidi="ar"/>
              </w:rPr>
            </w:pPr>
          </w:p>
        </w:tc>
        <w:tc>
          <w:tcPr>
            <w:tcW w:w="426" w:type="pct"/>
            <w:vMerge w:val="continue"/>
            <w:tcBorders>
              <w:left w:val="single" w:color="auto" w:sz="4" w:space="0"/>
              <w:right w:val="single" w:color="auto" w:sz="4" w:space="0"/>
            </w:tcBorders>
            <w:noWrap w:val="0"/>
            <w:vAlign w:val="center"/>
          </w:tcPr>
          <w:p w14:paraId="67A68A8C">
            <w:pPr>
              <w:widowControl/>
              <w:jc w:val="center"/>
              <w:textAlignment w:val="center"/>
              <w:rPr>
                <w:rFonts w:ascii="Times New Roman" w:hAnsi="Times New Roman" w:eastAsia="仿宋" w:cs="Times New Roman"/>
                <w:b/>
                <w:bCs/>
                <w:color w:val="000000"/>
                <w:kern w:val="0"/>
                <w:sz w:val="15"/>
                <w:szCs w:val="15"/>
                <w:lang w:bidi="ar"/>
              </w:rPr>
            </w:pPr>
          </w:p>
        </w:tc>
        <w:tc>
          <w:tcPr>
            <w:tcW w:w="337" w:type="pct"/>
            <w:tcBorders>
              <w:top w:val="single" w:color="auto" w:sz="4" w:space="0"/>
              <w:left w:val="single" w:color="auto" w:sz="4" w:space="0"/>
              <w:bottom w:val="single" w:color="auto" w:sz="4" w:space="0"/>
              <w:right w:val="single" w:color="auto" w:sz="4" w:space="0"/>
            </w:tcBorders>
            <w:noWrap w:val="0"/>
            <w:vAlign w:val="center"/>
          </w:tcPr>
          <w:p w14:paraId="7DAC1988">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4E31DCE7">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5499BACA">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反向指标</w:t>
            </w:r>
          </w:p>
        </w:tc>
        <w:tc>
          <w:tcPr>
            <w:tcW w:w="1312" w:type="pct"/>
            <w:vMerge w:val="continue"/>
            <w:tcBorders>
              <w:left w:val="single" w:color="auto" w:sz="4" w:space="0"/>
              <w:right w:val="single" w:color="auto" w:sz="4" w:space="0"/>
            </w:tcBorders>
            <w:noWrap w:val="0"/>
            <w:vAlign w:val="center"/>
          </w:tcPr>
          <w:p w14:paraId="4E694BD0">
            <w:pPr>
              <w:widowControl/>
              <w:jc w:val="center"/>
              <w:textAlignment w:val="center"/>
              <w:rPr>
                <w:rFonts w:ascii="Times New Roman" w:hAnsi="Times New Roman" w:eastAsia="仿宋" w:cs="Times New Roman"/>
                <w:b/>
                <w:bCs/>
                <w:color w:val="000000"/>
                <w:kern w:val="0"/>
                <w:sz w:val="15"/>
                <w:szCs w:val="15"/>
                <w:lang w:bidi="ar"/>
              </w:rPr>
            </w:pPr>
          </w:p>
        </w:tc>
      </w:tr>
      <w:tr w14:paraId="4A08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6195A67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蛋白质,g/100g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1324CFCB">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2</w:t>
            </w:r>
            <w:r>
              <w:rPr>
                <w:rFonts w:hint="default" w:ascii="Times New Roman" w:hAnsi="Times New Roman" w:eastAsia="仿宋" w:cs="Times New Roman"/>
                <w:kern w:val="0"/>
                <w:sz w:val="15"/>
                <w:szCs w:val="15"/>
                <w:lang w:bidi="ar"/>
              </w:rPr>
              <w:t>1.88</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0B9F1606">
            <w:pPr>
              <w:widowControl/>
              <w:jc w:val="center"/>
              <w:textAlignment w:val="center"/>
              <w:rPr>
                <w:rFonts w:ascii="Times New Roman" w:hAnsi="Times New Roman" w:eastAsia="仿宋" w:cs="Times New Roman"/>
                <w:bCs/>
                <w:color w:val="000000"/>
                <w:kern w:val="0"/>
                <w:sz w:val="15"/>
                <w:szCs w:val="15"/>
                <w:lang w:bidi="ar"/>
              </w:rPr>
            </w:pPr>
            <w:r>
              <w:rPr>
                <w:rFonts w:ascii="Times New Roman" w:hAnsi="Times New Roman" w:eastAsia="仿宋" w:cs="Times New Roman"/>
                <w:bCs/>
                <w:color w:val="000000"/>
                <w:kern w:val="0"/>
                <w:sz w:val="15"/>
                <w:szCs w:val="15"/>
                <w:lang w:bidi="ar"/>
              </w:rPr>
              <w:t>2</w:t>
            </w:r>
            <w:r>
              <w:rPr>
                <w:rFonts w:hint="default" w:ascii="Times New Roman" w:hAnsi="Times New Roman" w:eastAsia="仿宋" w:cs="Times New Roman"/>
                <w:bCs/>
                <w:color w:val="000000"/>
                <w:kern w:val="0"/>
                <w:sz w:val="15"/>
                <w:szCs w:val="15"/>
                <w:lang w:bidi="ar"/>
              </w:rPr>
              <w:t>0.5</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2EE3B283">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高1.07倍</w:t>
            </w:r>
          </w:p>
        </w:tc>
        <w:tc>
          <w:tcPr>
            <w:tcW w:w="350" w:type="pct"/>
            <w:vMerge w:val="continue"/>
            <w:tcBorders>
              <w:left w:val="single" w:color="auto" w:sz="4" w:space="0"/>
              <w:right w:val="single" w:color="auto" w:sz="4" w:space="0"/>
            </w:tcBorders>
            <w:noWrap w:val="0"/>
            <w:vAlign w:val="center"/>
          </w:tcPr>
          <w:p w14:paraId="1FD6A19C">
            <w:pPr>
              <w:widowControl/>
              <w:jc w:val="center"/>
              <w:textAlignment w:val="center"/>
              <w:rPr>
                <w:rFonts w:ascii="Times New Roman" w:hAnsi="Times New Roman" w:eastAsia="仿宋" w:cs="Times New Roman"/>
                <w:b/>
                <w:bCs/>
                <w:color w:val="000000"/>
                <w:kern w:val="0"/>
                <w:sz w:val="15"/>
                <w:szCs w:val="15"/>
                <w:lang w:bidi="ar"/>
              </w:rPr>
            </w:pPr>
          </w:p>
        </w:tc>
        <w:tc>
          <w:tcPr>
            <w:tcW w:w="426" w:type="pct"/>
            <w:tcBorders>
              <w:left w:val="single" w:color="auto" w:sz="4" w:space="0"/>
              <w:bottom w:val="single" w:color="auto" w:sz="4" w:space="0"/>
              <w:right w:val="single" w:color="auto" w:sz="4" w:space="0"/>
            </w:tcBorders>
            <w:noWrap w:val="0"/>
            <w:vAlign w:val="center"/>
          </w:tcPr>
          <w:p w14:paraId="3EB683E9">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0DA35151">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65AF737E">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33DF0CEE">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tcBorders>
              <w:left w:val="single" w:color="auto" w:sz="4" w:space="0"/>
              <w:bottom w:val="single" w:color="auto" w:sz="4" w:space="0"/>
              <w:right w:val="single" w:color="auto" w:sz="4" w:space="0"/>
            </w:tcBorders>
            <w:noWrap w:val="0"/>
            <w:vAlign w:val="center"/>
          </w:tcPr>
          <w:p w14:paraId="57CF57D2">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color w:val="000000"/>
                <w:kern w:val="0"/>
                <w:sz w:val="15"/>
                <w:szCs w:val="15"/>
                <w:lang w:bidi="ar"/>
              </w:rPr>
              <w:t>鄂尔多斯市鄂托克旗</w:t>
            </w:r>
          </w:p>
        </w:tc>
      </w:tr>
      <w:tr w14:paraId="1656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163AB19E">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镁, mg/100g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1E4D49AD">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35.76</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59226E59">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22.00</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595B5F5C">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高1.63倍</w:t>
            </w:r>
          </w:p>
        </w:tc>
        <w:tc>
          <w:tcPr>
            <w:tcW w:w="350" w:type="pct"/>
            <w:vMerge w:val="continue"/>
            <w:tcBorders>
              <w:left w:val="single" w:color="auto" w:sz="4" w:space="0"/>
              <w:right w:val="single" w:color="auto" w:sz="4" w:space="0"/>
            </w:tcBorders>
            <w:noWrap w:val="0"/>
            <w:vAlign w:val="center"/>
          </w:tcPr>
          <w:p w14:paraId="043FC008">
            <w:pPr>
              <w:widowControl/>
              <w:jc w:val="center"/>
              <w:textAlignment w:val="center"/>
              <w:rPr>
                <w:rFonts w:ascii="Times New Roman" w:hAnsi="Times New Roman" w:eastAsia="仿宋" w:cs="Times New Roman"/>
                <w:b/>
                <w:bCs/>
                <w:color w:val="000000"/>
                <w:kern w:val="0"/>
                <w:sz w:val="15"/>
                <w:szCs w:val="15"/>
                <w:lang w:bidi="ar"/>
              </w:rPr>
            </w:pPr>
          </w:p>
        </w:tc>
        <w:tc>
          <w:tcPr>
            <w:tcW w:w="426" w:type="pct"/>
            <w:tcBorders>
              <w:left w:val="single" w:color="auto" w:sz="4" w:space="0"/>
              <w:bottom w:val="single" w:color="auto" w:sz="4" w:space="0"/>
              <w:right w:val="single" w:color="auto" w:sz="4" w:space="0"/>
            </w:tcBorders>
            <w:noWrap w:val="0"/>
            <w:vAlign w:val="center"/>
          </w:tcPr>
          <w:p w14:paraId="3B31BCC7">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1D8B10ED">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27EA3DA3">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339C3F61">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tcBorders>
              <w:left w:val="single" w:color="auto" w:sz="4" w:space="0"/>
              <w:bottom w:val="single" w:color="auto" w:sz="4" w:space="0"/>
              <w:right w:val="single" w:color="auto" w:sz="4" w:space="0"/>
            </w:tcBorders>
            <w:noWrap w:val="0"/>
            <w:vAlign w:val="center"/>
          </w:tcPr>
          <w:p w14:paraId="001AA1CF">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呼伦贝尔陈巴尔虎旗、新巴尔虎左旗、新巴尔虎右旗</w:t>
            </w:r>
          </w:p>
        </w:tc>
      </w:tr>
      <w:tr w14:paraId="2D95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05B24EF3">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铁, mg/100g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1C330DC9">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5.39</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0877CCF0">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2.80</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364CCABA">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高1.93倍</w:t>
            </w:r>
          </w:p>
        </w:tc>
        <w:tc>
          <w:tcPr>
            <w:tcW w:w="350" w:type="pct"/>
            <w:vMerge w:val="continue"/>
            <w:tcBorders>
              <w:left w:val="single" w:color="auto" w:sz="4" w:space="0"/>
              <w:right w:val="single" w:color="auto" w:sz="4" w:space="0"/>
            </w:tcBorders>
            <w:noWrap w:val="0"/>
            <w:vAlign w:val="center"/>
          </w:tcPr>
          <w:p w14:paraId="587B9536">
            <w:pPr>
              <w:widowControl/>
              <w:jc w:val="center"/>
              <w:textAlignment w:val="center"/>
              <w:rPr>
                <w:rFonts w:ascii="Times New Roman" w:hAnsi="Times New Roman" w:eastAsia="仿宋" w:cs="Times New Roman"/>
                <w:b/>
                <w:bCs/>
                <w:color w:val="000000"/>
                <w:kern w:val="0"/>
                <w:sz w:val="15"/>
                <w:szCs w:val="15"/>
                <w:lang w:bidi="ar"/>
              </w:rPr>
            </w:pPr>
          </w:p>
        </w:tc>
        <w:tc>
          <w:tcPr>
            <w:tcW w:w="426" w:type="pct"/>
            <w:tcBorders>
              <w:left w:val="single" w:color="auto" w:sz="4" w:space="0"/>
              <w:bottom w:val="single" w:color="auto" w:sz="4" w:space="0"/>
              <w:right w:val="single" w:color="auto" w:sz="4" w:space="0"/>
            </w:tcBorders>
            <w:noWrap w:val="0"/>
            <w:vAlign w:val="center"/>
          </w:tcPr>
          <w:p w14:paraId="23DE61CF">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2021</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73315299">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1E6E4C5E">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2C812191">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tcBorders>
              <w:left w:val="single" w:color="auto" w:sz="4" w:space="0"/>
              <w:bottom w:val="single" w:color="auto" w:sz="4" w:space="0"/>
              <w:right w:val="single" w:color="auto" w:sz="4" w:space="0"/>
            </w:tcBorders>
            <w:noWrap w:val="0"/>
            <w:vAlign w:val="center"/>
          </w:tcPr>
          <w:p w14:paraId="591C2170">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color w:val="000000"/>
                <w:kern w:val="0"/>
                <w:sz w:val="15"/>
                <w:szCs w:val="15"/>
                <w:lang w:bidi="ar"/>
              </w:rPr>
              <w:t>鄂尔多斯市乌审旗</w:t>
            </w:r>
          </w:p>
        </w:tc>
      </w:tr>
      <w:tr w14:paraId="6047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082822AE">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锌, mg/100g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6324BBEA">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3.78</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66DA10B0">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2.00</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22BE9D9D">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高1.89倍</w:t>
            </w:r>
          </w:p>
        </w:tc>
        <w:tc>
          <w:tcPr>
            <w:tcW w:w="350" w:type="pct"/>
            <w:vMerge w:val="continue"/>
            <w:tcBorders>
              <w:left w:val="single" w:color="auto" w:sz="4" w:space="0"/>
              <w:right w:val="single" w:color="auto" w:sz="4" w:space="0"/>
            </w:tcBorders>
            <w:noWrap w:val="0"/>
            <w:vAlign w:val="center"/>
          </w:tcPr>
          <w:p w14:paraId="2FF8C99D">
            <w:pPr>
              <w:widowControl/>
              <w:jc w:val="center"/>
              <w:textAlignment w:val="center"/>
              <w:rPr>
                <w:rFonts w:ascii="Times New Roman" w:hAnsi="Times New Roman" w:eastAsia="仿宋" w:cs="Times New Roman"/>
                <w:b/>
                <w:bCs/>
                <w:color w:val="000000"/>
                <w:kern w:val="0"/>
                <w:sz w:val="15"/>
                <w:szCs w:val="15"/>
                <w:lang w:bidi="ar"/>
              </w:rPr>
            </w:pPr>
          </w:p>
        </w:tc>
        <w:tc>
          <w:tcPr>
            <w:tcW w:w="426" w:type="pct"/>
            <w:tcBorders>
              <w:left w:val="single" w:color="auto" w:sz="4" w:space="0"/>
              <w:bottom w:val="single" w:color="auto" w:sz="4" w:space="0"/>
              <w:right w:val="single" w:color="auto" w:sz="4" w:space="0"/>
            </w:tcBorders>
            <w:noWrap w:val="0"/>
            <w:vAlign w:val="center"/>
          </w:tcPr>
          <w:p w14:paraId="34C58784">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4982E883">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4BDFFACD">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4EAC16A7">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tcBorders>
              <w:left w:val="single" w:color="auto" w:sz="4" w:space="0"/>
              <w:bottom w:val="single" w:color="auto" w:sz="4" w:space="0"/>
              <w:right w:val="single" w:color="auto" w:sz="4" w:space="0"/>
            </w:tcBorders>
            <w:noWrap w:val="0"/>
            <w:vAlign w:val="center"/>
          </w:tcPr>
          <w:p w14:paraId="423B898E">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color w:val="000000"/>
                <w:kern w:val="0"/>
                <w:sz w:val="15"/>
                <w:szCs w:val="15"/>
                <w:lang w:bidi="ar"/>
              </w:rPr>
              <w:t>鄂尔多斯市鄂托克旗</w:t>
            </w:r>
          </w:p>
        </w:tc>
      </w:tr>
      <w:tr w14:paraId="4426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45A62548">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锰, mg/100g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5FD51100">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0.35</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73DCF070">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0.10</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2B185493">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高3.50倍</w:t>
            </w:r>
          </w:p>
        </w:tc>
        <w:tc>
          <w:tcPr>
            <w:tcW w:w="350" w:type="pct"/>
            <w:vMerge w:val="continue"/>
            <w:tcBorders>
              <w:left w:val="single" w:color="auto" w:sz="4" w:space="0"/>
              <w:right w:val="single" w:color="auto" w:sz="4" w:space="0"/>
            </w:tcBorders>
            <w:noWrap w:val="0"/>
            <w:vAlign w:val="center"/>
          </w:tcPr>
          <w:p w14:paraId="41081B7B">
            <w:pPr>
              <w:widowControl/>
              <w:jc w:val="center"/>
              <w:textAlignment w:val="center"/>
              <w:rPr>
                <w:rFonts w:ascii="Times New Roman" w:hAnsi="Times New Roman" w:eastAsia="仿宋" w:cs="Times New Roman"/>
                <w:b/>
                <w:bCs/>
                <w:color w:val="000000"/>
                <w:kern w:val="0"/>
                <w:sz w:val="15"/>
                <w:szCs w:val="15"/>
                <w:lang w:bidi="ar"/>
              </w:rPr>
            </w:pPr>
          </w:p>
        </w:tc>
        <w:tc>
          <w:tcPr>
            <w:tcW w:w="426" w:type="pct"/>
            <w:tcBorders>
              <w:left w:val="single" w:color="auto" w:sz="4" w:space="0"/>
              <w:bottom w:val="single" w:color="auto" w:sz="4" w:space="0"/>
              <w:right w:val="single" w:color="auto" w:sz="4" w:space="0"/>
            </w:tcBorders>
            <w:noWrap w:val="0"/>
            <w:vAlign w:val="center"/>
          </w:tcPr>
          <w:p w14:paraId="4661B2C4">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2021</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57324DB2">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231A08AB">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7B206313">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tcBorders>
              <w:left w:val="single" w:color="auto" w:sz="4" w:space="0"/>
              <w:bottom w:val="single" w:color="auto" w:sz="4" w:space="0"/>
              <w:right w:val="single" w:color="auto" w:sz="4" w:space="0"/>
            </w:tcBorders>
            <w:noWrap w:val="0"/>
            <w:vAlign w:val="center"/>
          </w:tcPr>
          <w:p w14:paraId="02AB39C7">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color w:val="000000"/>
                <w:kern w:val="0"/>
                <w:sz w:val="15"/>
                <w:szCs w:val="15"/>
                <w:lang w:bidi="ar"/>
              </w:rPr>
              <w:t>鄂尔多斯市乌审旗</w:t>
            </w:r>
          </w:p>
        </w:tc>
      </w:tr>
      <w:tr w14:paraId="3C5C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2BC201B9">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苯丙氨酸,g/100g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596E9D41">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1.02</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1887801A">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0.43</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02DE33E8">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高2.37倍</w:t>
            </w:r>
          </w:p>
        </w:tc>
        <w:tc>
          <w:tcPr>
            <w:tcW w:w="350" w:type="pct"/>
            <w:vMerge w:val="continue"/>
            <w:tcBorders>
              <w:left w:val="single" w:color="auto" w:sz="4" w:space="0"/>
              <w:right w:val="single" w:color="auto" w:sz="4" w:space="0"/>
            </w:tcBorders>
            <w:noWrap w:val="0"/>
            <w:vAlign w:val="center"/>
          </w:tcPr>
          <w:p w14:paraId="13D70C20">
            <w:pPr>
              <w:widowControl/>
              <w:jc w:val="center"/>
              <w:textAlignment w:val="center"/>
              <w:rPr>
                <w:rFonts w:ascii="Times New Roman" w:hAnsi="Times New Roman" w:eastAsia="仿宋" w:cs="Times New Roman"/>
                <w:b/>
                <w:bCs/>
                <w:color w:val="000000"/>
                <w:kern w:val="0"/>
                <w:sz w:val="15"/>
                <w:szCs w:val="15"/>
                <w:lang w:bidi="ar"/>
              </w:rPr>
            </w:pPr>
          </w:p>
        </w:tc>
        <w:tc>
          <w:tcPr>
            <w:tcW w:w="426" w:type="pct"/>
            <w:tcBorders>
              <w:left w:val="single" w:color="auto" w:sz="4" w:space="0"/>
              <w:bottom w:val="single" w:color="auto" w:sz="4" w:space="0"/>
              <w:right w:val="single" w:color="auto" w:sz="4" w:space="0"/>
            </w:tcBorders>
            <w:noWrap w:val="0"/>
            <w:vAlign w:val="center"/>
          </w:tcPr>
          <w:p w14:paraId="372E39DE">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6DFEA832">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09B20BAC">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7E442695">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restart"/>
            <w:tcBorders>
              <w:left w:val="single" w:color="auto" w:sz="4" w:space="0"/>
              <w:right w:val="single" w:color="auto" w:sz="4" w:space="0"/>
            </w:tcBorders>
            <w:noWrap w:val="0"/>
            <w:vAlign w:val="center"/>
          </w:tcPr>
          <w:p w14:paraId="4EEA6A1C">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color w:val="000000"/>
                <w:kern w:val="0"/>
                <w:sz w:val="15"/>
                <w:szCs w:val="15"/>
                <w:lang w:bidi="ar"/>
              </w:rPr>
              <w:t>鄂尔多斯市鄂托克旗</w:t>
            </w:r>
          </w:p>
        </w:tc>
      </w:tr>
      <w:tr w14:paraId="262A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5D62E7C4">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谷氨酸,g/100g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5931FBC2">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3.61</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6AF94509">
            <w:pPr>
              <w:widowControl/>
              <w:jc w:val="center"/>
              <w:textAlignment w:val="center"/>
              <w:rPr>
                <w:rFonts w:ascii="Times New Roman" w:hAnsi="Times New Roman" w:eastAsia="仿宋" w:cs="Times New Roman"/>
                <w:bCs/>
                <w:color w:val="000000"/>
                <w:kern w:val="0"/>
                <w:sz w:val="15"/>
                <w:szCs w:val="15"/>
                <w:lang w:bidi="ar"/>
              </w:rPr>
            </w:pPr>
            <w:r>
              <w:rPr>
                <w:rFonts w:ascii="Times New Roman" w:hAnsi="Times New Roman" w:eastAsia="仿宋" w:cs="Times New Roman"/>
                <w:bCs/>
                <w:color w:val="000000"/>
                <w:kern w:val="0"/>
                <w:sz w:val="15"/>
                <w:szCs w:val="15"/>
                <w:lang w:bidi="ar"/>
              </w:rPr>
              <w:t>2</w:t>
            </w:r>
            <w:r>
              <w:rPr>
                <w:rFonts w:hint="default" w:ascii="Times New Roman" w:hAnsi="Times New Roman" w:eastAsia="仿宋" w:cs="Times New Roman"/>
                <w:bCs/>
                <w:color w:val="000000"/>
                <w:kern w:val="0"/>
                <w:sz w:val="15"/>
                <w:szCs w:val="15"/>
                <w:lang w:bidi="ar"/>
              </w:rPr>
              <w:t>.67</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2E62C527">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高1.35倍</w:t>
            </w:r>
          </w:p>
        </w:tc>
        <w:tc>
          <w:tcPr>
            <w:tcW w:w="350" w:type="pct"/>
            <w:vMerge w:val="continue"/>
            <w:tcBorders>
              <w:left w:val="single" w:color="auto" w:sz="4" w:space="0"/>
              <w:right w:val="single" w:color="auto" w:sz="4" w:space="0"/>
            </w:tcBorders>
            <w:noWrap w:val="0"/>
            <w:vAlign w:val="center"/>
          </w:tcPr>
          <w:p w14:paraId="1FC2A217">
            <w:pPr>
              <w:widowControl/>
              <w:jc w:val="center"/>
              <w:textAlignment w:val="center"/>
              <w:rPr>
                <w:rFonts w:ascii="Times New Roman" w:hAnsi="Times New Roman" w:eastAsia="仿宋" w:cs="Times New Roman"/>
                <w:b/>
                <w:bCs/>
                <w:color w:val="000000"/>
                <w:kern w:val="0"/>
                <w:sz w:val="15"/>
                <w:szCs w:val="15"/>
                <w:lang w:bidi="ar"/>
              </w:rPr>
            </w:pPr>
          </w:p>
        </w:tc>
        <w:tc>
          <w:tcPr>
            <w:tcW w:w="426" w:type="pct"/>
            <w:tcBorders>
              <w:left w:val="single" w:color="auto" w:sz="4" w:space="0"/>
              <w:bottom w:val="single" w:color="auto" w:sz="4" w:space="0"/>
              <w:right w:val="single" w:color="auto" w:sz="4" w:space="0"/>
            </w:tcBorders>
            <w:noWrap w:val="0"/>
            <w:vAlign w:val="center"/>
          </w:tcPr>
          <w:p w14:paraId="21ABFE73">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35D56CB8">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3462C727">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0F668482">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continue"/>
            <w:tcBorders>
              <w:left w:val="single" w:color="auto" w:sz="4" w:space="0"/>
              <w:right w:val="single" w:color="auto" w:sz="4" w:space="0"/>
            </w:tcBorders>
            <w:noWrap w:val="0"/>
            <w:vAlign w:val="center"/>
          </w:tcPr>
          <w:p w14:paraId="2202E017">
            <w:pPr>
              <w:jc w:val="center"/>
              <w:textAlignment w:val="center"/>
              <w:rPr>
                <w:rFonts w:ascii="Times New Roman" w:hAnsi="Times New Roman" w:eastAsia="仿宋" w:cs="Times New Roman"/>
                <w:b/>
                <w:bCs/>
                <w:color w:val="000000"/>
                <w:kern w:val="0"/>
                <w:sz w:val="15"/>
                <w:szCs w:val="15"/>
                <w:lang w:bidi="ar"/>
              </w:rPr>
            </w:pPr>
          </w:p>
        </w:tc>
      </w:tr>
      <w:tr w14:paraId="2CED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11D607AA">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丙氨酸,g/100g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28860EF5">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1.73</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2F19212E">
            <w:pPr>
              <w:widowControl/>
              <w:jc w:val="center"/>
              <w:textAlignment w:val="center"/>
              <w:rPr>
                <w:rFonts w:ascii="Times New Roman" w:hAnsi="Times New Roman" w:eastAsia="仿宋" w:cs="Times New Roman"/>
                <w:bCs/>
                <w:color w:val="000000"/>
                <w:kern w:val="0"/>
                <w:sz w:val="15"/>
                <w:szCs w:val="15"/>
                <w:lang w:bidi="ar"/>
              </w:rPr>
            </w:pPr>
            <w:r>
              <w:rPr>
                <w:rFonts w:ascii="Times New Roman" w:hAnsi="Times New Roman" w:eastAsia="仿宋" w:cs="Times New Roman"/>
                <w:bCs/>
                <w:color w:val="000000"/>
                <w:kern w:val="0"/>
                <w:sz w:val="15"/>
                <w:szCs w:val="15"/>
                <w:lang w:bidi="ar"/>
              </w:rPr>
              <w:t>1</w:t>
            </w:r>
            <w:r>
              <w:rPr>
                <w:rFonts w:hint="default" w:ascii="Times New Roman" w:hAnsi="Times New Roman" w:eastAsia="仿宋" w:cs="Times New Roman"/>
                <w:bCs/>
                <w:color w:val="000000"/>
                <w:kern w:val="0"/>
                <w:sz w:val="15"/>
                <w:szCs w:val="15"/>
                <w:lang w:bidi="ar"/>
              </w:rPr>
              <w:t>.03</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01715295">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高1.68倍</w:t>
            </w:r>
          </w:p>
        </w:tc>
        <w:tc>
          <w:tcPr>
            <w:tcW w:w="350" w:type="pct"/>
            <w:vMerge w:val="continue"/>
            <w:tcBorders>
              <w:left w:val="single" w:color="auto" w:sz="4" w:space="0"/>
              <w:right w:val="single" w:color="auto" w:sz="4" w:space="0"/>
            </w:tcBorders>
            <w:noWrap w:val="0"/>
            <w:vAlign w:val="center"/>
          </w:tcPr>
          <w:p w14:paraId="3D5FC28E">
            <w:pPr>
              <w:widowControl/>
              <w:jc w:val="center"/>
              <w:textAlignment w:val="center"/>
              <w:rPr>
                <w:rFonts w:ascii="Times New Roman" w:hAnsi="Times New Roman" w:eastAsia="仿宋" w:cs="Times New Roman"/>
                <w:b/>
                <w:bCs/>
                <w:color w:val="000000"/>
                <w:kern w:val="0"/>
                <w:sz w:val="15"/>
                <w:szCs w:val="15"/>
                <w:lang w:bidi="ar"/>
              </w:rPr>
            </w:pPr>
          </w:p>
        </w:tc>
        <w:tc>
          <w:tcPr>
            <w:tcW w:w="426" w:type="pct"/>
            <w:tcBorders>
              <w:left w:val="single" w:color="auto" w:sz="4" w:space="0"/>
              <w:bottom w:val="single" w:color="auto" w:sz="4" w:space="0"/>
              <w:right w:val="single" w:color="auto" w:sz="4" w:space="0"/>
            </w:tcBorders>
            <w:noWrap w:val="0"/>
            <w:vAlign w:val="center"/>
          </w:tcPr>
          <w:p w14:paraId="16A96422">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6BFA6B11">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20030FAA">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244F009E">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continue"/>
            <w:tcBorders>
              <w:left w:val="single" w:color="auto" w:sz="4" w:space="0"/>
              <w:right w:val="single" w:color="auto" w:sz="4" w:space="0"/>
            </w:tcBorders>
            <w:noWrap w:val="0"/>
            <w:vAlign w:val="center"/>
          </w:tcPr>
          <w:p w14:paraId="2490B196">
            <w:pPr>
              <w:jc w:val="center"/>
              <w:textAlignment w:val="center"/>
              <w:rPr>
                <w:rFonts w:ascii="Times New Roman" w:hAnsi="Times New Roman" w:eastAsia="仿宋" w:cs="Times New Roman"/>
                <w:b/>
                <w:bCs/>
                <w:color w:val="000000"/>
                <w:kern w:val="0"/>
                <w:sz w:val="15"/>
                <w:szCs w:val="15"/>
                <w:lang w:bidi="ar"/>
              </w:rPr>
            </w:pPr>
          </w:p>
        </w:tc>
      </w:tr>
      <w:tr w14:paraId="12FE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74DAD699">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天冬氨酸,g/100g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53506412">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2.05</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6A058A21">
            <w:pPr>
              <w:widowControl/>
              <w:jc w:val="center"/>
              <w:textAlignment w:val="center"/>
              <w:rPr>
                <w:rFonts w:ascii="Times New Roman" w:hAnsi="Times New Roman" w:eastAsia="仿宋" w:cs="Times New Roman"/>
                <w:bCs/>
                <w:color w:val="000000"/>
                <w:kern w:val="0"/>
                <w:sz w:val="15"/>
                <w:szCs w:val="15"/>
                <w:lang w:bidi="ar"/>
              </w:rPr>
            </w:pPr>
            <w:r>
              <w:rPr>
                <w:rFonts w:hint="default" w:ascii="Times New Roman" w:hAnsi="Times New Roman" w:eastAsia="仿宋" w:cs="Times New Roman"/>
                <w:bCs/>
                <w:color w:val="000000"/>
                <w:kern w:val="0"/>
                <w:sz w:val="15"/>
                <w:szCs w:val="15"/>
                <w:lang w:bidi="ar"/>
              </w:rPr>
              <w:t>1.74</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4452DA7E">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高1.18倍</w:t>
            </w:r>
          </w:p>
        </w:tc>
        <w:tc>
          <w:tcPr>
            <w:tcW w:w="350" w:type="pct"/>
            <w:vMerge w:val="continue"/>
            <w:tcBorders>
              <w:left w:val="single" w:color="auto" w:sz="4" w:space="0"/>
              <w:right w:val="single" w:color="auto" w:sz="4" w:space="0"/>
            </w:tcBorders>
            <w:noWrap w:val="0"/>
            <w:vAlign w:val="center"/>
          </w:tcPr>
          <w:p w14:paraId="48B68840">
            <w:pPr>
              <w:widowControl/>
              <w:jc w:val="center"/>
              <w:textAlignment w:val="center"/>
              <w:rPr>
                <w:rFonts w:ascii="Times New Roman" w:hAnsi="Times New Roman" w:eastAsia="仿宋" w:cs="Times New Roman"/>
                <w:b/>
                <w:bCs/>
                <w:color w:val="000000"/>
                <w:kern w:val="0"/>
                <w:sz w:val="15"/>
                <w:szCs w:val="15"/>
                <w:lang w:bidi="ar"/>
              </w:rPr>
            </w:pPr>
          </w:p>
        </w:tc>
        <w:tc>
          <w:tcPr>
            <w:tcW w:w="426" w:type="pct"/>
            <w:tcBorders>
              <w:left w:val="single" w:color="auto" w:sz="4" w:space="0"/>
              <w:bottom w:val="single" w:color="auto" w:sz="4" w:space="0"/>
              <w:right w:val="single" w:color="auto" w:sz="4" w:space="0"/>
            </w:tcBorders>
            <w:noWrap w:val="0"/>
            <w:vAlign w:val="center"/>
          </w:tcPr>
          <w:p w14:paraId="00CC3B8E">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1AC150D8">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296C30EB">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6DE91F48">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continue"/>
            <w:tcBorders>
              <w:left w:val="single" w:color="auto" w:sz="4" w:space="0"/>
              <w:right w:val="single" w:color="auto" w:sz="4" w:space="0"/>
            </w:tcBorders>
            <w:noWrap w:val="0"/>
            <w:vAlign w:val="center"/>
          </w:tcPr>
          <w:p w14:paraId="49A981F3">
            <w:pPr>
              <w:jc w:val="center"/>
              <w:textAlignment w:val="center"/>
              <w:rPr>
                <w:rFonts w:ascii="Times New Roman" w:hAnsi="Times New Roman" w:eastAsia="仿宋" w:cs="Times New Roman"/>
                <w:b/>
                <w:bCs/>
                <w:color w:val="000000"/>
                <w:kern w:val="0"/>
                <w:sz w:val="15"/>
                <w:szCs w:val="15"/>
                <w:lang w:bidi="ar"/>
              </w:rPr>
            </w:pPr>
          </w:p>
        </w:tc>
      </w:tr>
      <w:tr w14:paraId="3FE6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2BFA2A3E">
            <w:pPr>
              <w:widowControl/>
              <w:jc w:val="center"/>
              <w:textAlignment w:val="center"/>
              <w:rPr>
                <w:rFonts w:ascii="Times New Roman" w:hAnsi="Times New Roman" w:eastAsia="仿宋" w:cs="Times New Roman"/>
                <w:color w:val="000000"/>
                <w:kern w:val="0"/>
                <w:sz w:val="15"/>
                <w:szCs w:val="15"/>
                <w:lang w:bidi="ar"/>
              </w:rPr>
            </w:pPr>
            <w:r>
              <w:rPr>
                <w:rFonts w:hint="default" w:ascii="Times New Roman" w:hAnsi="Times New Roman" w:eastAsia="仿宋" w:cs="Times New Roman"/>
                <w:color w:val="000000"/>
                <w:kern w:val="0"/>
                <w:sz w:val="15"/>
                <w:szCs w:val="15"/>
                <w:lang w:bidi="ar"/>
              </w:rPr>
              <w:t>维生素A,μg/100g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018F431B">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13.2</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43DB8D7F">
            <w:pPr>
              <w:widowControl/>
              <w:jc w:val="center"/>
              <w:textAlignment w:val="center"/>
              <w:rPr>
                <w:rFonts w:ascii="Times New Roman" w:hAnsi="Times New Roman" w:eastAsia="仿宋" w:cs="Times New Roman"/>
                <w:bCs/>
                <w:color w:val="000000"/>
                <w:kern w:val="0"/>
                <w:sz w:val="15"/>
                <w:szCs w:val="15"/>
                <w:lang w:bidi="ar"/>
              </w:rPr>
            </w:pPr>
            <w:r>
              <w:rPr>
                <w:rFonts w:ascii="Times New Roman" w:hAnsi="Times New Roman" w:eastAsia="仿宋" w:cs="Times New Roman"/>
                <w:bCs/>
                <w:color w:val="000000"/>
                <w:kern w:val="0"/>
                <w:sz w:val="15"/>
                <w:szCs w:val="15"/>
                <w:lang w:bidi="ar"/>
              </w:rPr>
              <w:t>5</w:t>
            </w:r>
            <w:r>
              <w:rPr>
                <w:rFonts w:hint="default" w:ascii="Times New Roman" w:hAnsi="Times New Roman" w:eastAsia="仿宋" w:cs="Times New Roman"/>
                <w:bCs/>
                <w:color w:val="000000"/>
                <w:kern w:val="0"/>
                <w:sz w:val="15"/>
                <w:szCs w:val="15"/>
                <w:lang w:bidi="ar"/>
              </w:rPr>
              <w:t>.00</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08D581F8">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高2.64倍</w:t>
            </w:r>
          </w:p>
        </w:tc>
        <w:tc>
          <w:tcPr>
            <w:tcW w:w="350" w:type="pct"/>
            <w:vMerge w:val="continue"/>
            <w:tcBorders>
              <w:left w:val="single" w:color="auto" w:sz="4" w:space="0"/>
              <w:right w:val="single" w:color="auto" w:sz="4" w:space="0"/>
            </w:tcBorders>
            <w:noWrap w:val="0"/>
            <w:vAlign w:val="center"/>
          </w:tcPr>
          <w:p w14:paraId="631FFF5C">
            <w:pPr>
              <w:widowControl/>
              <w:jc w:val="center"/>
              <w:textAlignment w:val="center"/>
              <w:rPr>
                <w:rFonts w:ascii="Times New Roman" w:hAnsi="Times New Roman" w:eastAsia="仿宋" w:cs="Times New Roman"/>
                <w:b/>
                <w:bCs/>
                <w:color w:val="000000"/>
                <w:kern w:val="0"/>
                <w:sz w:val="15"/>
                <w:szCs w:val="15"/>
                <w:lang w:bidi="ar"/>
              </w:rPr>
            </w:pPr>
          </w:p>
        </w:tc>
        <w:tc>
          <w:tcPr>
            <w:tcW w:w="426" w:type="pct"/>
            <w:tcBorders>
              <w:left w:val="single" w:color="auto" w:sz="4" w:space="0"/>
              <w:bottom w:val="single" w:color="auto" w:sz="4" w:space="0"/>
              <w:right w:val="single" w:color="auto" w:sz="4" w:space="0"/>
            </w:tcBorders>
            <w:noWrap w:val="0"/>
            <w:vAlign w:val="center"/>
          </w:tcPr>
          <w:p w14:paraId="02227A38">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67044600">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1FF1B75A">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5C9A767D">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continue"/>
            <w:tcBorders>
              <w:left w:val="single" w:color="auto" w:sz="4" w:space="0"/>
              <w:right w:val="single" w:color="auto" w:sz="4" w:space="0"/>
            </w:tcBorders>
            <w:noWrap w:val="0"/>
            <w:vAlign w:val="center"/>
          </w:tcPr>
          <w:p w14:paraId="44F3E1A5">
            <w:pPr>
              <w:widowControl/>
              <w:jc w:val="center"/>
              <w:textAlignment w:val="center"/>
              <w:rPr>
                <w:rFonts w:ascii="Times New Roman" w:hAnsi="Times New Roman" w:eastAsia="仿宋" w:cs="Times New Roman"/>
                <w:b/>
                <w:bCs/>
                <w:color w:val="000000"/>
                <w:kern w:val="0"/>
                <w:sz w:val="15"/>
                <w:szCs w:val="15"/>
                <w:lang w:bidi="ar"/>
              </w:rPr>
            </w:pPr>
          </w:p>
        </w:tc>
      </w:tr>
      <w:tr w14:paraId="2F00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6DBB28DE">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胆固醇</w:t>
            </w:r>
            <w:r>
              <w:rPr>
                <w:rFonts w:hint="default" w:ascii="Times New Roman" w:hAnsi="Times New Roman" w:eastAsia="仿宋" w:cs="Times New Roman"/>
                <w:color w:val="000000"/>
                <w:kern w:val="0"/>
                <w:sz w:val="15"/>
                <w:szCs w:val="15"/>
                <w:lang w:bidi="ar"/>
              </w:rPr>
              <w:t>,mg/100g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1C933385">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52.83</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7F91FC75">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1</w:t>
            </w:r>
            <w:r>
              <w:rPr>
                <w:rFonts w:hint="default" w:ascii="Times New Roman" w:hAnsi="Times New Roman" w:eastAsia="仿宋" w:cs="Times New Roman"/>
                <w:kern w:val="0"/>
                <w:sz w:val="15"/>
                <w:szCs w:val="15"/>
                <w:lang w:bidi="ar"/>
              </w:rPr>
              <w:t>07</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6A570A73">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低5</w:t>
            </w:r>
            <w:r>
              <w:rPr>
                <w:rFonts w:hint="default" w:ascii="Times New Roman" w:hAnsi="Times New Roman" w:eastAsia="仿宋" w:cs="Times New Roman"/>
                <w:kern w:val="0"/>
                <w:sz w:val="15"/>
                <w:szCs w:val="15"/>
                <w:lang w:bidi="ar"/>
              </w:rPr>
              <w:t>0.62%</w:t>
            </w:r>
          </w:p>
        </w:tc>
        <w:tc>
          <w:tcPr>
            <w:tcW w:w="350" w:type="pct"/>
            <w:vMerge w:val="continue"/>
            <w:tcBorders>
              <w:left w:val="single" w:color="auto" w:sz="4" w:space="0"/>
              <w:right w:val="single" w:color="auto" w:sz="4" w:space="0"/>
            </w:tcBorders>
            <w:noWrap w:val="0"/>
            <w:vAlign w:val="center"/>
          </w:tcPr>
          <w:p w14:paraId="1EB42ED9">
            <w:pPr>
              <w:widowControl/>
              <w:jc w:val="center"/>
              <w:textAlignment w:val="center"/>
              <w:rPr>
                <w:rFonts w:ascii="Times New Roman" w:hAnsi="Times New Roman" w:eastAsia="仿宋" w:cs="Times New Roman"/>
                <w:b/>
                <w:bCs/>
                <w:color w:val="000000"/>
                <w:kern w:val="0"/>
                <w:sz w:val="15"/>
                <w:szCs w:val="15"/>
                <w:lang w:bidi="ar"/>
              </w:rPr>
            </w:pPr>
          </w:p>
        </w:tc>
        <w:tc>
          <w:tcPr>
            <w:tcW w:w="426" w:type="pct"/>
            <w:tcBorders>
              <w:left w:val="single" w:color="auto" w:sz="4" w:space="0"/>
              <w:right w:val="single" w:color="auto" w:sz="4" w:space="0"/>
            </w:tcBorders>
            <w:noWrap w:val="0"/>
            <w:vAlign w:val="center"/>
          </w:tcPr>
          <w:p w14:paraId="5C364A8B">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5A0127D5">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302DA241">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319E1622">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反向指标</w:t>
            </w:r>
          </w:p>
        </w:tc>
        <w:tc>
          <w:tcPr>
            <w:tcW w:w="1312" w:type="pct"/>
            <w:vMerge w:val="continue"/>
            <w:tcBorders>
              <w:left w:val="single" w:color="auto" w:sz="4" w:space="0"/>
              <w:right w:val="single" w:color="auto" w:sz="4" w:space="0"/>
            </w:tcBorders>
            <w:noWrap w:val="0"/>
            <w:vAlign w:val="center"/>
          </w:tcPr>
          <w:p w14:paraId="4D3137B0">
            <w:pPr>
              <w:widowControl/>
              <w:jc w:val="center"/>
              <w:textAlignment w:val="center"/>
              <w:rPr>
                <w:rFonts w:ascii="Times New Roman" w:hAnsi="Times New Roman" w:eastAsia="仿宋" w:cs="Times New Roman"/>
                <w:b/>
                <w:bCs/>
                <w:color w:val="000000"/>
                <w:kern w:val="0"/>
                <w:sz w:val="15"/>
                <w:szCs w:val="15"/>
                <w:lang w:bidi="ar"/>
              </w:rPr>
            </w:pPr>
          </w:p>
        </w:tc>
      </w:tr>
      <w:tr w14:paraId="41BC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2E55E6ED">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左旋肉碱,mg/kg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4E52BFE0">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1135.8</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50CCA15C">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1ECFE446">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w:t>
            </w:r>
          </w:p>
        </w:tc>
        <w:tc>
          <w:tcPr>
            <w:tcW w:w="350" w:type="pct"/>
            <w:tcBorders>
              <w:left w:val="single" w:color="auto" w:sz="4" w:space="0"/>
              <w:right w:val="single" w:color="auto" w:sz="4" w:space="0"/>
            </w:tcBorders>
            <w:noWrap w:val="0"/>
            <w:vAlign w:val="center"/>
          </w:tcPr>
          <w:p w14:paraId="4A8C27E4">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26" w:type="pct"/>
            <w:tcBorders>
              <w:left w:val="single" w:color="auto" w:sz="4" w:space="0"/>
              <w:right w:val="single" w:color="auto" w:sz="4" w:space="0"/>
            </w:tcBorders>
            <w:noWrap w:val="0"/>
            <w:vAlign w:val="center"/>
          </w:tcPr>
          <w:p w14:paraId="6FDFFD23">
            <w:pPr>
              <w:jc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694DB678">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33616356">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5693B995">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tcBorders>
              <w:left w:val="single" w:color="auto" w:sz="4" w:space="0"/>
              <w:right w:val="single" w:color="auto" w:sz="4" w:space="0"/>
            </w:tcBorders>
            <w:noWrap w:val="0"/>
            <w:vAlign w:val="center"/>
          </w:tcPr>
          <w:p w14:paraId="3A7BAAFE">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color w:val="000000"/>
                <w:kern w:val="0"/>
                <w:sz w:val="15"/>
                <w:szCs w:val="15"/>
                <w:lang w:bidi="ar"/>
              </w:rPr>
              <w:t>锡林郭勒盟苏尼特左旗、苏尼特右旗、西乌珠穆沁旗、东乌珠穆沁旗；呼伦贝尔陈巴尔虎旗、新巴尔虎左旗、新巴尔虎右旗；鄂尔多斯市鄂托克旗</w:t>
            </w:r>
          </w:p>
        </w:tc>
      </w:tr>
      <w:tr w14:paraId="540C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6A94AA1A">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游离呈味氨基酸,mg/100g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534934E3">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325.37</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72372685">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21FE06C4">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350" w:type="pct"/>
            <w:tcBorders>
              <w:left w:val="single" w:color="auto" w:sz="4" w:space="0"/>
              <w:right w:val="single" w:color="auto" w:sz="4" w:space="0"/>
            </w:tcBorders>
            <w:noWrap w:val="0"/>
            <w:vAlign w:val="center"/>
          </w:tcPr>
          <w:p w14:paraId="040493E0">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26" w:type="pct"/>
            <w:tcBorders>
              <w:left w:val="single" w:color="auto" w:sz="4" w:space="0"/>
              <w:right w:val="single" w:color="auto" w:sz="4" w:space="0"/>
            </w:tcBorders>
            <w:noWrap w:val="0"/>
            <w:vAlign w:val="center"/>
          </w:tcPr>
          <w:p w14:paraId="43FF33F4">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3B7D25B0">
            <w:pPr>
              <w:jc w:val="center"/>
              <w:rPr>
                <w:rFonts w:ascii="Calibri" w:hAnsi="Calibri" w:eastAsia="宋体" w:cs="Times New Roman"/>
                <w:szCs w:val="24"/>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017D7135">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4C33092A">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tcBorders>
              <w:left w:val="single" w:color="auto" w:sz="4" w:space="0"/>
              <w:right w:val="single" w:color="auto" w:sz="4" w:space="0"/>
            </w:tcBorders>
            <w:noWrap w:val="0"/>
            <w:vAlign w:val="center"/>
          </w:tcPr>
          <w:p w14:paraId="61C2720B">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color w:val="000000"/>
                <w:kern w:val="0"/>
                <w:sz w:val="15"/>
                <w:szCs w:val="15"/>
                <w:lang w:bidi="ar"/>
              </w:rPr>
              <w:t>锡林郭勒盟苏尼特左旗、苏尼特右旗、西乌珠穆沁旗、东乌珠穆沁旗；呼伦贝尔陈巴尔虎旗、新巴尔虎左旗、新巴尔虎右旗；鄂尔多斯市鄂托克旗</w:t>
            </w:r>
          </w:p>
        </w:tc>
      </w:tr>
      <w:tr w14:paraId="47E4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66FACFE7">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游离呈味氨基酸,mg/100g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49CA7C28">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360.73</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7127CC43">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65CBAAB3">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350" w:type="pct"/>
            <w:tcBorders>
              <w:left w:val="single" w:color="auto" w:sz="4" w:space="0"/>
              <w:right w:val="single" w:color="auto" w:sz="4" w:space="0"/>
            </w:tcBorders>
            <w:noWrap w:val="0"/>
            <w:vAlign w:val="center"/>
          </w:tcPr>
          <w:p w14:paraId="3DE7BF7B">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26" w:type="pct"/>
            <w:tcBorders>
              <w:left w:val="single" w:color="auto" w:sz="4" w:space="0"/>
              <w:right w:val="single" w:color="auto" w:sz="4" w:space="0"/>
            </w:tcBorders>
            <w:noWrap w:val="0"/>
            <w:vAlign w:val="center"/>
          </w:tcPr>
          <w:p w14:paraId="56D76E9D">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42E2A09D">
            <w:pPr>
              <w:jc w:val="center"/>
              <w:rPr>
                <w:rFonts w:ascii="Calibri" w:hAnsi="Calibri" w:eastAsia="宋体" w:cs="Times New Roman"/>
                <w:szCs w:val="24"/>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04296EA5">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2D01F4DC">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tcBorders>
              <w:left w:val="single" w:color="auto" w:sz="4" w:space="0"/>
              <w:right w:val="single" w:color="auto" w:sz="4" w:space="0"/>
            </w:tcBorders>
            <w:noWrap w:val="0"/>
            <w:vAlign w:val="center"/>
          </w:tcPr>
          <w:p w14:paraId="5A242DD9">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color w:val="000000"/>
                <w:kern w:val="0"/>
                <w:sz w:val="15"/>
                <w:szCs w:val="15"/>
                <w:lang w:bidi="ar"/>
              </w:rPr>
              <w:t>锡林郭勒盟西乌珠穆沁旗、东乌珠穆沁旗</w:t>
            </w:r>
          </w:p>
        </w:tc>
      </w:tr>
      <w:tr w14:paraId="5C2F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7623CC3E">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甜味氨基酸,mg/100g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6E462196">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131.15</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779D5AC4">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429D4A69">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350" w:type="pct"/>
            <w:tcBorders>
              <w:left w:val="single" w:color="auto" w:sz="4" w:space="0"/>
              <w:right w:val="single" w:color="auto" w:sz="4" w:space="0"/>
            </w:tcBorders>
            <w:noWrap w:val="0"/>
            <w:vAlign w:val="center"/>
          </w:tcPr>
          <w:p w14:paraId="083CC60B">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26" w:type="pct"/>
            <w:tcBorders>
              <w:left w:val="single" w:color="auto" w:sz="4" w:space="0"/>
              <w:right w:val="single" w:color="auto" w:sz="4" w:space="0"/>
            </w:tcBorders>
            <w:noWrap w:val="0"/>
            <w:vAlign w:val="center"/>
          </w:tcPr>
          <w:p w14:paraId="19E14B69">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6AAF3883">
            <w:pPr>
              <w:jc w:val="center"/>
              <w:rPr>
                <w:rFonts w:ascii="Calibri" w:hAnsi="Calibri" w:eastAsia="宋体" w:cs="Times New Roman"/>
                <w:szCs w:val="24"/>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2AB86684">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73360E04">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tcBorders>
              <w:left w:val="single" w:color="auto" w:sz="4" w:space="0"/>
              <w:right w:val="single" w:color="auto" w:sz="4" w:space="0"/>
            </w:tcBorders>
            <w:noWrap w:val="0"/>
            <w:vAlign w:val="center"/>
          </w:tcPr>
          <w:p w14:paraId="6665F96E">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color w:val="000000"/>
                <w:kern w:val="0"/>
                <w:sz w:val="15"/>
                <w:szCs w:val="15"/>
                <w:lang w:bidi="ar"/>
              </w:rPr>
              <w:t>锡林郭勒盟苏尼特左旗、苏尼特右旗</w:t>
            </w:r>
          </w:p>
        </w:tc>
      </w:tr>
      <w:tr w14:paraId="5976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0A8D5ADA">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鲜味氨基酸,mg/100g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6748312C">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9.37</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359A19C3">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7A6FBD51">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350" w:type="pct"/>
            <w:tcBorders>
              <w:left w:val="single" w:color="auto" w:sz="4" w:space="0"/>
              <w:bottom w:val="single" w:color="auto" w:sz="4" w:space="0"/>
              <w:right w:val="single" w:color="auto" w:sz="4" w:space="0"/>
            </w:tcBorders>
            <w:noWrap w:val="0"/>
            <w:vAlign w:val="center"/>
          </w:tcPr>
          <w:p w14:paraId="09919EAF">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26" w:type="pct"/>
            <w:tcBorders>
              <w:left w:val="single" w:color="auto" w:sz="4" w:space="0"/>
              <w:bottom w:val="single" w:color="auto" w:sz="4" w:space="0"/>
              <w:right w:val="single" w:color="auto" w:sz="4" w:space="0"/>
            </w:tcBorders>
            <w:noWrap w:val="0"/>
            <w:vAlign w:val="center"/>
          </w:tcPr>
          <w:p w14:paraId="03E44BE4">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7420C916">
            <w:pPr>
              <w:jc w:val="center"/>
              <w:rPr>
                <w:rFonts w:ascii="Calibri" w:hAnsi="Calibri" w:eastAsia="宋体" w:cs="Times New Roman"/>
                <w:szCs w:val="24"/>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5ECAB16A">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184FCDCB">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tcBorders>
              <w:left w:val="single" w:color="auto" w:sz="4" w:space="0"/>
              <w:bottom w:val="single" w:color="auto" w:sz="4" w:space="0"/>
              <w:right w:val="single" w:color="auto" w:sz="4" w:space="0"/>
            </w:tcBorders>
            <w:noWrap w:val="0"/>
            <w:vAlign w:val="center"/>
          </w:tcPr>
          <w:p w14:paraId="1DEDFCB3">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color w:val="000000"/>
                <w:kern w:val="0"/>
                <w:sz w:val="15"/>
                <w:szCs w:val="15"/>
                <w:lang w:bidi="ar"/>
              </w:rPr>
              <w:t>鄂尔多斯市鄂托克旗</w:t>
            </w:r>
          </w:p>
        </w:tc>
      </w:tr>
      <w:tr w14:paraId="0F3B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003EB76F">
            <w:pPr>
              <w:widowControl/>
              <w:jc w:val="center"/>
              <w:textAlignment w:val="bottom"/>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色度,L*值</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3DCA41F7">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38.29</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2C78C7C5">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7497348A">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350" w:type="pct"/>
            <w:tcBorders>
              <w:left w:val="single" w:color="auto" w:sz="4" w:space="0"/>
              <w:right w:val="single" w:color="auto" w:sz="4" w:space="0"/>
            </w:tcBorders>
            <w:noWrap w:val="0"/>
            <w:vAlign w:val="center"/>
          </w:tcPr>
          <w:p w14:paraId="2B3D1D51">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26" w:type="pct"/>
            <w:tcBorders>
              <w:left w:val="single" w:color="auto" w:sz="4" w:space="0"/>
              <w:right w:val="single" w:color="auto" w:sz="4" w:space="0"/>
            </w:tcBorders>
            <w:noWrap w:val="0"/>
            <w:vAlign w:val="center"/>
          </w:tcPr>
          <w:p w14:paraId="3E1FC5B7">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5F83B695">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3966B7E5">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308A3DA1">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restart"/>
            <w:tcBorders>
              <w:left w:val="single" w:color="auto" w:sz="4" w:space="0"/>
              <w:right w:val="single" w:color="auto" w:sz="4" w:space="0"/>
            </w:tcBorders>
            <w:noWrap w:val="0"/>
            <w:vAlign w:val="center"/>
          </w:tcPr>
          <w:p w14:paraId="1438EF7E">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color w:val="000000"/>
                <w:kern w:val="0"/>
                <w:sz w:val="15"/>
                <w:szCs w:val="15"/>
                <w:lang w:bidi="ar"/>
              </w:rPr>
              <w:t>锡林郭勒盟苏尼特左旗、苏尼特右旗、西乌珠穆沁旗、东乌珠穆沁旗；呼伦贝尔陈巴尔虎旗、新巴尔虎左旗、新巴尔虎右旗；鄂尔多斯市鄂托克旗</w:t>
            </w:r>
          </w:p>
        </w:tc>
      </w:tr>
      <w:tr w14:paraId="5964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02FAA2E2">
            <w:pPr>
              <w:widowControl/>
              <w:jc w:val="center"/>
              <w:textAlignment w:val="bottom"/>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色度,a*值</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29DB629A">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15.32</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4854CF5B">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13F1F600">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350" w:type="pct"/>
            <w:tcBorders>
              <w:left w:val="single" w:color="auto" w:sz="4" w:space="0"/>
              <w:bottom w:val="single" w:color="auto" w:sz="4" w:space="0"/>
              <w:right w:val="single" w:color="auto" w:sz="4" w:space="0"/>
            </w:tcBorders>
            <w:noWrap w:val="0"/>
            <w:vAlign w:val="center"/>
          </w:tcPr>
          <w:p w14:paraId="22CE22CF">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26" w:type="pct"/>
            <w:tcBorders>
              <w:left w:val="single" w:color="auto" w:sz="4" w:space="0"/>
              <w:bottom w:val="single" w:color="auto" w:sz="4" w:space="0"/>
              <w:right w:val="single" w:color="auto" w:sz="4" w:space="0"/>
            </w:tcBorders>
            <w:noWrap w:val="0"/>
            <w:vAlign w:val="center"/>
          </w:tcPr>
          <w:p w14:paraId="1B057908">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2856C098">
            <w:pPr>
              <w:jc w:val="center"/>
              <w:rPr>
                <w:rFonts w:ascii="Calibri" w:hAnsi="Calibri" w:eastAsia="宋体" w:cs="Times New Roman"/>
                <w:szCs w:val="24"/>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4C43951F">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48048D9C">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continue"/>
            <w:tcBorders>
              <w:left w:val="single" w:color="auto" w:sz="4" w:space="0"/>
              <w:right w:val="single" w:color="auto" w:sz="4" w:space="0"/>
            </w:tcBorders>
            <w:noWrap w:val="0"/>
            <w:vAlign w:val="center"/>
          </w:tcPr>
          <w:p w14:paraId="2D10DED2">
            <w:pPr>
              <w:widowControl/>
              <w:jc w:val="center"/>
              <w:textAlignment w:val="center"/>
              <w:rPr>
                <w:rFonts w:ascii="Times New Roman" w:hAnsi="Times New Roman" w:eastAsia="仿宋" w:cs="Times New Roman"/>
                <w:b/>
                <w:bCs/>
                <w:color w:val="000000"/>
                <w:kern w:val="0"/>
                <w:sz w:val="15"/>
                <w:szCs w:val="15"/>
                <w:lang w:bidi="ar"/>
              </w:rPr>
            </w:pPr>
          </w:p>
        </w:tc>
      </w:tr>
      <w:tr w14:paraId="7E1D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25967F3B">
            <w:pPr>
              <w:widowControl/>
              <w:jc w:val="center"/>
              <w:textAlignment w:val="bottom"/>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色度,b*值</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6A143245">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17.37</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4F3DF899">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740383D0">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350" w:type="pct"/>
            <w:tcBorders>
              <w:left w:val="single" w:color="auto" w:sz="4" w:space="0"/>
              <w:bottom w:val="single" w:color="auto" w:sz="4" w:space="0"/>
              <w:right w:val="single" w:color="auto" w:sz="4" w:space="0"/>
            </w:tcBorders>
            <w:noWrap w:val="0"/>
            <w:vAlign w:val="center"/>
          </w:tcPr>
          <w:p w14:paraId="0307B9CD">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26" w:type="pct"/>
            <w:tcBorders>
              <w:left w:val="single" w:color="auto" w:sz="4" w:space="0"/>
              <w:bottom w:val="single" w:color="auto" w:sz="4" w:space="0"/>
              <w:right w:val="single" w:color="auto" w:sz="4" w:space="0"/>
            </w:tcBorders>
            <w:noWrap w:val="0"/>
            <w:vAlign w:val="center"/>
          </w:tcPr>
          <w:p w14:paraId="1767101A">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4B1BEA2C">
            <w:pPr>
              <w:jc w:val="center"/>
              <w:rPr>
                <w:rFonts w:ascii="Calibri" w:hAnsi="Calibri" w:eastAsia="宋体" w:cs="Times New Roman"/>
                <w:szCs w:val="24"/>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683EDBFF">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7F86EA92">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continue"/>
            <w:tcBorders>
              <w:left w:val="single" w:color="auto" w:sz="4" w:space="0"/>
              <w:bottom w:val="single" w:color="auto" w:sz="4" w:space="0"/>
              <w:right w:val="single" w:color="auto" w:sz="4" w:space="0"/>
            </w:tcBorders>
            <w:noWrap w:val="0"/>
            <w:vAlign w:val="center"/>
          </w:tcPr>
          <w:p w14:paraId="7D7212D5">
            <w:pPr>
              <w:widowControl/>
              <w:jc w:val="center"/>
              <w:textAlignment w:val="center"/>
              <w:rPr>
                <w:rFonts w:ascii="Times New Roman" w:hAnsi="Times New Roman" w:eastAsia="仿宋" w:cs="Times New Roman"/>
                <w:b/>
                <w:bCs/>
                <w:color w:val="000000"/>
                <w:kern w:val="0"/>
                <w:sz w:val="15"/>
                <w:szCs w:val="15"/>
                <w:lang w:bidi="ar"/>
              </w:rPr>
            </w:pPr>
          </w:p>
        </w:tc>
      </w:tr>
      <w:tr w14:paraId="000E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5EC35AE7">
            <w:pPr>
              <w:widowControl/>
              <w:jc w:val="center"/>
              <w:textAlignment w:val="bottom"/>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色度,L*值</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21625A26">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3</w:t>
            </w:r>
            <w:r>
              <w:rPr>
                <w:rFonts w:hint="default" w:ascii="Times New Roman" w:hAnsi="Times New Roman" w:eastAsia="仿宋" w:cs="Times New Roman"/>
                <w:kern w:val="0"/>
                <w:sz w:val="15"/>
                <w:szCs w:val="15"/>
                <w:lang w:bidi="ar"/>
              </w:rPr>
              <w:t>9.06</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238B4C32">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39192805">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350" w:type="pct"/>
            <w:tcBorders>
              <w:left w:val="single" w:color="auto" w:sz="4" w:space="0"/>
              <w:bottom w:val="single" w:color="auto" w:sz="4" w:space="0"/>
              <w:right w:val="single" w:color="auto" w:sz="4" w:space="0"/>
            </w:tcBorders>
            <w:noWrap w:val="0"/>
            <w:vAlign w:val="center"/>
          </w:tcPr>
          <w:p w14:paraId="6CB259F4">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26" w:type="pct"/>
            <w:tcBorders>
              <w:left w:val="single" w:color="auto" w:sz="4" w:space="0"/>
              <w:bottom w:val="single" w:color="auto" w:sz="4" w:space="0"/>
              <w:right w:val="single" w:color="auto" w:sz="4" w:space="0"/>
            </w:tcBorders>
            <w:noWrap w:val="0"/>
            <w:vAlign w:val="center"/>
          </w:tcPr>
          <w:p w14:paraId="6C73064F">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79EA02DB">
            <w:pPr>
              <w:jc w:val="center"/>
              <w:rPr>
                <w:rFonts w:ascii="Calibri" w:hAnsi="Calibri" w:eastAsia="宋体" w:cs="Times New Roman"/>
                <w:szCs w:val="24"/>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1C971588">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56A5F94F">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tcBorders>
              <w:left w:val="single" w:color="auto" w:sz="4" w:space="0"/>
              <w:bottom w:val="single" w:color="auto" w:sz="4" w:space="0"/>
              <w:right w:val="single" w:color="auto" w:sz="4" w:space="0"/>
            </w:tcBorders>
            <w:noWrap w:val="0"/>
            <w:vAlign w:val="center"/>
          </w:tcPr>
          <w:p w14:paraId="3E8718FC">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color w:val="000000"/>
                <w:kern w:val="0"/>
                <w:sz w:val="15"/>
                <w:szCs w:val="15"/>
                <w:lang w:bidi="ar"/>
              </w:rPr>
              <w:t>锡林郭勒盟西乌珠穆沁旗、东乌珠穆沁旗</w:t>
            </w:r>
          </w:p>
        </w:tc>
      </w:tr>
      <w:tr w14:paraId="0A2A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3E5D9395">
            <w:pPr>
              <w:widowControl/>
              <w:jc w:val="center"/>
              <w:textAlignment w:val="bottom"/>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色度,a*值</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38D146D9">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1</w:t>
            </w:r>
            <w:r>
              <w:rPr>
                <w:rFonts w:hint="default" w:ascii="Times New Roman" w:hAnsi="Times New Roman" w:eastAsia="仿宋" w:cs="Times New Roman"/>
                <w:kern w:val="0"/>
                <w:sz w:val="15"/>
                <w:szCs w:val="15"/>
                <w:lang w:bidi="ar"/>
              </w:rPr>
              <w:t>7.37</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404D8BEE">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43FD6741">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350" w:type="pct"/>
            <w:tcBorders>
              <w:left w:val="single" w:color="auto" w:sz="4" w:space="0"/>
              <w:right w:val="single" w:color="auto" w:sz="4" w:space="0"/>
            </w:tcBorders>
            <w:noWrap w:val="0"/>
            <w:vAlign w:val="center"/>
          </w:tcPr>
          <w:p w14:paraId="42C02ABF">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26" w:type="pct"/>
            <w:tcBorders>
              <w:left w:val="single" w:color="auto" w:sz="4" w:space="0"/>
              <w:right w:val="single" w:color="auto" w:sz="4" w:space="0"/>
            </w:tcBorders>
            <w:noWrap w:val="0"/>
            <w:vAlign w:val="center"/>
          </w:tcPr>
          <w:p w14:paraId="60FD6ED3">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359F8AB4">
            <w:pPr>
              <w:jc w:val="center"/>
              <w:rPr>
                <w:rFonts w:ascii="Calibri" w:hAnsi="Calibri" w:eastAsia="宋体" w:cs="Times New Roman"/>
                <w:szCs w:val="24"/>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787C4AC9">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60A2D24C">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restart"/>
            <w:tcBorders>
              <w:left w:val="single" w:color="auto" w:sz="4" w:space="0"/>
              <w:right w:val="single" w:color="auto" w:sz="4" w:space="0"/>
            </w:tcBorders>
            <w:noWrap w:val="0"/>
            <w:vAlign w:val="center"/>
          </w:tcPr>
          <w:p w14:paraId="57CB1E3F">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color w:val="000000"/>
                <w:kern w:val="0"/>
                <w:sz w:val="15"/>
                <w:szCs w:val="15"/>
                <w:lang w:bidi="ar"/>
              </w:rPr>
              <w:t>鄂尔多斯市鄂托克旗</w:t>
            </w:r>
          </w:p>
        </w:tc>
      </w:tr>
      <w:tr w14:paraId="4148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6DB25052">
            <w:pPr>
              <w:widowControl/>
              <w:jc w:val="center"/>
              <w:textAlignment w:val="bottom"/>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色度,b*值</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6D57DA22">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8</w:t>
            </w:r>
            <w:r>
              <w:rPr>
                <w:rFonts w:hint="default" w:ascii="Times New Roman" w:hAnsi="Times New Roman" w:eastAsia="仿宋" w:cs="Times New Roman"/>
                <w:kern w:val="0"/>
                <w:sz w:val="15"/>
                <w:szCs w:val="15"/>
                <w:lang w:bidi="ar"/>
              </w:rPr>
              <w:t>.38</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07CBC1D2">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0665A5A6">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350" w:type="pct"/>
            <w:tcBorders>
              <w:left w:val="single" w:color="auto" w:sz="4" w:space="0"/>
              <w:right w:val="single" w:color="auto" w:sz="4" w:space="0"/>
            </w:tcBorders>
            <w:noWrap w:val="0"/>
            <w:vAlign w:val="center"/>
          </w:tcPr>
          <w:p w14:paraId="31821276">
            <w:pPr>
              <w:widowControl/>
              <w:jc w:val="center"/>
              <w:textAlignment w:val="center"/>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w:t>
            </w:r>
          </w:p>
        </w:tc>
        <w:tc>
          <w:tcPr>
            <w:tcW w:w="426" w:type="pct"/>
            <w:tcBorders>
              <w:left w:val="single" w:color="auto" w:sz="4" w:space="0"/>
              <w:right w:val="single" w:color="auto" w:sz="4" w:space="0"/>
            </w:tcBorders>
            <w:noWrap w:val="0"/>
            <w:vAlign w:val="center"/>
          </w:tcPr>
          <w:p w14:paraId="5AEC6A90">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6840265C">
            <w:pPr>
              <w:jc w:val="center"/>
              <w:rPr>
                <w:rFonts w:ascii="Calibri" w:hAnsi="Calibri" w:eastAsia="宋体" w:cs="Times New Roman"/>
                <w:szCs w:val="24"/>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108F70F4">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4D1C69C6">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continue"/>
            <w:tcBorders>
              <w:left w:val="single" w:color="auto" w:sz="4" w:space="0"/>
              <w:right w:val="single" w:color="auto" w:sz="4" w:space="0"/>
            </w:tcBorders>
            <w:noWrap w:val="0"/>
            <w:vAlign w:val="center"/>
          </w:tcPr>
          <w:p w14:paraId="04A91213">
            <w:pPr>
              <w:widowControl/>
              <w:jc w:val="center"/>
              <w:textAlignment w:val="center"/>
              <w:rPr>
                <w:rFonts w:ascii="Times New Roman" w:hAnsi="Times New Roman" w:eastAsia="仿宋" w:cs="Times New Roman"/>
                <w:b/>
                <w:bCs/>
                <w:color w:val="000000"/>
                <w:kern w:val="0"/>
                <w:sz w:val="15"/>
                <w:szCs w:val="15"/>
                <w:lang w:bidi="ar"/>
              </w:rPr>
            </w:pPr>
          </w:p>
        </w:tc>
      </w:tr>
      <w:tr w14:paraId="1052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04A17BBC">
            <w:pPr>
              <w:widowControl/>
              <w:jc w:val="center"/>
              <w:textAlignment w:val="bottom"/>
              <w:rPr>
                <w:rFonts w:hint="default" w:ascii="Times New Roman" w:hAnsi="Times New Roman" w:eastAsia="仿宋" w:cs="Times New Roman"/>
                <w:color w:val="000000"/>
                <w:kern w:val="0"/>
                <w:sz w:val="15"/>
                <w:szCs w:val="15"/>
                <w:lang w:bidi="ar"/>
              </w:rPr>
            </w:pPr>
            <w:r>
              <w:rPr>
                <w:rFonts w:hint="default" w:ascii="Times New Roman" w:hAnsi="Times New Roman" w:eastAsia="仿宋" w:cs="Times New Roman"/>
                <w:color w:val="000000"/>
                <w:kern w:val="0"/>
                <w:sz w:val="15"/>
                <w:szCs w:val="15"/>
                <w:lang w:bidi="ar"/>
              </w:rPr>
              <w:t>风味物质数量</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1C8092D3">
            <w:pPr>
              <w:widowControl/>
              <w:jc w:val="center"/>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61</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2A4F5F27">
            <w:pPr>
              <w:widowControl/>
              <w:jc w:val="center"/>
              <w:textAlignment w:val="bottom"/>
              <w:rPr>
                <w:rFonts w:ascii="Times New Roman" w:hAnsi="Times New Roman" w:eastAsia="仿宋" w:cs="Times New Roman"/>
                <w:color w:val="000000"/>
                <w:kern w:val="0"/>
                <w:sz w:val="15"/>
                <w:szCs w:val="15"/>
                <w:lang w:bidi="ar"/>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2E68AE45">
            <w:pPr>
              <w:widowControl/>
              <w:jc w:val="center"/>
              <w:textAlignment w:val="bottom"/>
              <w:rPr>
                <w:rFonts w:ascii="Times New Roman" w:hAnsi="Times New Roman" w:eastAsia="仿宋" w:cs="Times New Roman"/>
                <w:color w:val="000000"/>
                <w:kern w:val="0"/>
                <w:sz w:val="15"/>
                <w:szCs w:val="15"/>
                <w:lang w:bidi="ar"/>
              </w:rPr>
            </w:pPr>
          </w:p>
        </w:tc>
        <w:tc>
          <w:tcPr>
            <w:tcW w:w="350" w:type="pct"/>
            <w:tcBorders>
              <w:left w:val="single" w:color="auto" w:sz="4" w:space="0"/>
              <w:right w:val="single" w:color="auto" w:sz="4" w:space="0"/>
            </w:tcBorders>
            <w:noWrap w:val="0"/>
            <w:vAlign w:val="center"/>
          </w:tcPr>
          <w:p w14:paraId="415ABC11">
            <w:pPr>
              <w:widowControl/>
              <w:jc w:val="center"/>
              <w:textAlignment w:val="bottom"/>
              <w:rPr>
                <w:rFonts w:ascii="Times New Roman" w:hAnsi="Times New Roman" w:eastAsia="仿宋" w:cs="Times New Roman"/>
                <w:color w:val="000000"/>
                <w:kern w:val="0"/>
                <w:sz w:val="15"/>
                <w:szCs w:val="15"/>
                <w:lang w:bidi="ar"/>
              </w:rPr>
            </w:pPr>
          </w:p>
        </w:tc>
        <w:tc>
          <w:tcPr>
            <w:tcW w:w="426" w:type="pct"/>
            <w:tcBorders>
              <w:left w:val="single" w:color="auto" w:sz="4" w:space="0"/>
              <w:right w:val="single" w:color="auto" w:sz="4" w:space="0"/>
            </w:tcBorders>
            <w:noWrap w:val="0"/>
            <w:vAlign w:val="center"/>
          </w:tcPr>
          <w:p w14:paraId="583A2ABE">
            <w:pPr>
              <w:widowControl/>
              <w:jc w:val="center"/>
              <w:textAlignment w:val="bottom"/>
              <w:rPr>
                <w:rFonts w:ascii="Times New Roman" w:hAnsi="Times New Roman" w:eastAsia="仿宋" w:cs="Times New Roman"/>
                <w:color w:val="000000"/>
                <w:kern w:val="0"/>
                <w:sz w:val="15"/>
                <w:szCs w:val="15"/>
                <w:lang w:bidi="ar"/>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1168B427">
            <w:pPr>
              <w:widowControl/>
              <w:jc w:val="center"/>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15E01C65">
            <w:pPr>
              <w:widowControl/>
              <w:jc w:val="center"/>
              <w:textAlignment w:val="bottom"/>
              <w:rPr>
                <w:rFonts w:ascii="Times New Roman" w:hAnsi="Times New Roman" w:eastAsia="仿宋" w:cs="Times New Roman"/>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37AF76AD">
            <w:pPr>
              <w:widowControl/>
              <w:jc w:val="center"/>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restart"/>
            <w:tcBorders>
              <w:left w:val="single" w:color="auto" w:sz="4" w:space="0"/>
              <w:right w:val="single" w:color="auto" w:sz="4" w:space="0"/>
            </w:tcBorders>
            <w:noWrap w:val="0"/>
            <w:vAlign w:val="center"/>
          </w:tcPr>
          <w:p w14:paraId="52A59F2F">
            <w:pPr>
              <w:widowControl/>
              <w:jc w:val="center"/>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锡林郭勒盟苏尼特左旗、苏尼特右旗、西乌珠穆沁旗、东乌珠穆沁旗；呼伦贝尔陈巴尔虎旗、新巴尔虎左旗、新巴尔虎右旗；鄂尔多斯市鄂托克旗，鄂尔多斯市乌审旗</w:t>
            </w:r>
          </w:p>
        </w:tc>
      </w:tr>
      <w:tr w14:paraId="050A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38DB75E1">
            <w:pPr>
              <w:widowControl/>
              <w:jc w:val="center"/>
              <w:textAlignment w:val="center"/>
              <w:rPr>
                <w:rFonts w:hint="default" w:ascii="Times New Roman" w:hAnsi="Times New Roman" w:eastAsia="仿宋" w:cs="Times New Roman"/>
                <w:color w:val="000000"/>
                <w:sz w:val="15"/>
                <w:szCs w:val="15"/>
              </w:rPr>
            </w:pPr>
            <w:r>
              <w:rPr>
                <w:rFonts w:hint="default" w:ascii="Times New Roman" w:hAnsi="Times New Roman" w:eastAsia="仿宋" w:cs="Times New Roman"/>
                <w:color w:val="000000"/>
                <w:kern w:val="0"/>
                <w:sz w:val="15"/>
                <w:szCs w:val="15"/>
                <w:lang w:bidi="ar"/>
              </w:rPr>
              <w:t>风味物质总量,μg/100g</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2A9464A4">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1</w:t>
            </w:r>
            <w:r>
              <w:rPr>
                <w:rFonts w:hint="default" w:ascii="Times New Roman" w:hAnsi="Times New Roman" w:eastAsia="仿宋" w:cs="Times New Roman"/>
                <w:kern w:val="0"/>
                <w:sz w:val="15"/>
                <w:szCs w:val="15"/>
                <w:lang w:bidi="ar"/>
              </w:rPr>
              <w:t>7.64</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5B746790">
            <w:pPr>
              <w:widowControl/>
              <w:jc w:val="center"/>
              <w:textAlignment w:val="center"/>
              <w:rPr>
                <w:rFonts w:ascii="Times New Roman" w:hAnsi="Times New Roman" w:eastAsia="仿宋" w:cs="Times New Roman"/>
                <w:b/>
                <w:bCs/>
                <w:color w:val="000000"/>
                <w:kern w:val="0"/>
                <w:sz w:val="15"/>
                <w:szCs w:val="15"/>
                <w:lang w:bidi="ar"/>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261D3247">
            <w:pPr>
              <w:widowControl/>
              <w:jc w:val="center"/>
              <w:textAlignment w:val="center"/>
              <w:rPr>
                <w:rFonts w:ascii="Times New Roman" w:hAnsi="Times New Roman" w:eastAsia="仿宋" w:cs="Times New Roman"/>
                <w:b/>
                <w:bCs/>
                <w:color w:val="000000"/>
                <w:kern w:val="0"/>
                <w:sz w:val="15"/>
                <w:szCs w:val="15"/>
                <w:lang w:bidi="ar"/>
              </w:rPr>
            </w:pPr>
          </w:p>
        </w:tc>
        <w:tc>
          <w:tcPr>
            <w:tcW w:w="350" w:type="pct"/>
            <w:tcBorders>
              <w:left w:val="single" w:color="auto" w:sz="4" w:space="0"/>
              <w:right w:val="single" w:color="auto" w:sz="4" w:space="0"/>
            </w:tcBorders>
            <w:noWrap w:val="0"/>
            <w:vAlign w:val="center"/>
          </w:tcPr>
          <w:p w14:paraId="13607C88">
            <w:pPr>
              <w:widowControl/>
              <w:jc w:val="center"/>
              <w:textAlignment w:val="center"/>
              <w:rPr>
                <w:rFonts w:ascii="Times New Roman" w:hAnsi="Times New Roman" w:eastAsia="仿宋" w:cs="Times New Roman"/>
                <w:b/>
                <w:bCs/>
                <w:color w:val="000000"/>
                <w:kern w:val="0"/>
                <w:sz w:val="15"/>
                <w:szCs w:val="15"/>
                <w:lang w:bidi="ar"/>
              </w:rPr>
            </w:pPr>
          </w:p>
        </w:tc>
        <w:tc>
          <w:tcPr>
            <w:tcW w:w="426" w:type="pct"/>
            <w:tcBorders>
              <w:left w:val="single" w:color="auto" w:sz="4" w:space="0"/>
              <w:right w:val="single" w:color="auto" w:sz="4" w:space="0"/>
            </w:tcBorders>
            <w:noWrap w:val="0"/>
            <w:vAlign w:val="center"/>
          </w:tcPr>
          <w:p w14:paraId="2FCAA9C7">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05091BFA">
            <w:pPr>
              <w:jc w:val="center"/>
              <w:rPr>
                <w:rFonts w:ascii="Calibri" w:hAnsi="Calibri" w:eastAsia="宋体" w:cs="Times New Roman"/>
                <w:szCs w:val="24"/>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right w:val="single" w:color="auto" w:sz="4" w:space="0"/>
            </w:tcBorders>
            <w:noWrap w:val="0"/>
            <w:vAlign w:val="center"/>
          </w:tcPr>
          <w:p w14:paraId="7A2F5354">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17AFD59B">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continue"/>
            <w:tcBorders>
              <w:left w:val="single" w:color="auto" w:sz="4" w:space="0"/>
              <w:right w:val="single" w:color="auto" w:sz="4" w:space="0"/>
            </w:tcBorders>
            <w:noWrap w:val="0"/>
            <w:vAlign w:val="center"/>
          </w:tcPr>
          <w:p w14:paraId="356486C8">
            <w:pPr>
              <w:jc w:val="center"/>
              <w:textAlignment w:val="center"/>
              <w:rPr>
                <w:rFonts w:ascii="Times New Roman" w:hAnsi="Times New Roman" w:eastAsia="仿宋" w:cs="Times New Roman"/>
                <w:b/>
                <w:bCs/>
                <w:color w:val="000000"/>
                <w:kern w:val="0"/>
                <w:sz w:val="15"/>
                <w:szCs w:val="15"/>
                <w:lang w:bidi="ar"/>
              </w:rPr>
            </w:pPr>
          </w:p>
        </w:tc>
      </w:tr>
      <w:tr w14:paraId="2205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pct"/>
            <w:tcBorders>
              <w:top w:val="single" w:color="auto" w:sz="4" w:space="0"/>
              <w:left w:val="single" w:color="auto" w:sz="4" w:space="0"/>
              <w:bottom w:val="single" w:color="auto" w:sz="4" w:space="0"/>
              <w:right w:val="single" w:color="auto" w:sz="4" w:space="0"/>
            </w:tcBorders>
            <w:noWrap w:val="0"/>
            <w:vAlign w:val="center"/>
          </w:tcPr>
          <w:p w14:paraId="2626BAE5">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总香气值</w:t>
            </w:r>
          </w:p>
        </w:tc>
        <w:tc>
          <w:tcPr>
            <w:tcW w:w="268" w:type="pct"/>
            <w:tcBorders>
              <w:top w:val="single" w:color="auto" w:sz="4" w:space="0"/>
              <w:left w:val="single" w:color="auto" w:sz="4" w:space="0"/>
              <w:bottom w:val="single" w:color="auto" w:sz="4" w:space="0"/>
              <w:right w:val="single" w:color="auto" w:sz="4" w:space="0"/>
            </w:tcBorders>
            <w:noWrap w:val="0"/>
            <w:vAlign w:val="center"/>
          </w:tcPr>
          <w:p w14:paraId="5A7FF6D4">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5</w:t>
            </w:r>
            <w:r>
              <w:rPr>
                <w:rFonts w:hint="default" w:ascii="Times New Roman" w:hAnsi="Times New Roman" w:eastAsia="仿宋" w:cs="Times New Roman"/>
                <w:kern w:val="0"/>
                <w:sz w:val="15"/>
                <w:szCs w:val="15"/>
                <w:lang w:bidi="ar"/>
              </w:rPr>
              <w:t>11.3</w:t>
            </w:r>
          </w:p>
        </w:tc>
        <w:tc>
          <w:tcPr>
            <w:tcW w:w="367" w:type="pct"/>
            <w:tcBorders>
              <w:top w:val="single" w:color="auto" w:sz="4" w:space="0"/>
              <w:left w:val="single" w:color="auto" w:sz="4" w:space="0"/>
              <w:bottom w:val="single" w:color="auto" w:sz="4" w:space="0"/>
              <w:right w:val="single" w:color="auto" w:sz="4" w:space="0"/>
            </w:tcBorders>
            <w:noWrap w:val="0"/>
            <w:vAlign w:val="center"/>
          </w:tcPr>
          <w:p w14:paraId="00D40023">
            <w:pPr>
              <w:widowControl/>
              <w:jc w:val="center"/>
              <w:textAlignment w:val="center"/>
              <w:rPr>
                <w:rFonts w:ascii="Times New Roman" w:hAnsi="Times New Roman" w:eastAsia="仿宋" w:cs="Times New Roman"/>
                <w:b/>
                <w:bCs/>
                <w:color w:val="000000"/>
                <w:kern w:val="0"/>
                <w:sz w:val="15"/>
                <w:szCs w:val="15"/>
                <w:lang w:bidi="ar"/>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648BD840">
            <w:pPr>
              <w:widowControl/>
              <w:jc w:val="center"/>
              <w:textAlignment w:val="center"/>
              <w:rPr>
                <w:rFonts w:ascii="Times New Roman" w:hAnsi="Times New Roman" w:eastAsia="仿宋" w:cs="Times New Roman"/>
                <w:b/>
                <w:bCs/>
                <w:color w:val="000000"/>
                <w:kern w:val="0"/>
                <w:sz w:val="15"/>
                <w:szCs w:val="15"/>
                <w:lang w:bidi="ar"/>
              </w:rPr>
            </w:pPr>
          </w:p>
        </w:tc>
        <w:tc>
          <w:tcPr>
            <w:tcW w:w="350" w:type="pct"/>
            <w:tcBorders>
              <w:left w:val="single" w:color="auto" w:sz="4" w:space="0"/>
              <w:right w:val="single" w:color="auto" w:sz="4" w:space="0"/>
            </w:tcBorders>
            <w:noWrap w:val="0"/>
            <w:vAlign w:val="center"/>
          </w:tcPr>
          <w:p w14:paraId="79DEA661">
            <w:pPr>
              <w:widowControl/>
              <w:jc w:val="center"/>
              <w:textAlignment w:val="center"/>
              <w:rPr>
                <w:rFonts w:ascii="Times New Roman" w:hAnsi="Times New Roman" w:eastAsia="仿宋" w:cs="Times New Roman"/>
                <w:b/>
                <w:bCs/>
                <w:color w:val="000000"/>
                <w:kern w:val="0"/>
                <w:sz w:val="15"/>
                <w:szCs w:val="15"/>
                <w:lang w:bidi="ar"/>
              </w:rPr>
            </w:pPr>
          </w:p>
        </w:tc>
        <w:tc>
          <w:tcPr>
            <w:tcW w:w="426" w:type="pct"/>
            <w:tcBorders>
              <w:left w:val="single" w:color="auto" w:sz="4" w:space="0"/>
              <w:right w:val="single" w:color="auto" w:sz="4" w:space="0"/>
            </w:tcBorders>
            <w:noWrap w:val="0"/>
            <w:vAlign w:val="center"/>
          </w:tcPr>
          <w:p w14:paraId="637F2A0E">
            <w:pPr>
              <w:jc w:val="center"/>
              <w:rPr>
                <w:rFonts w:ascii="Calibri" w:hAnsi="Calibri" w:eastAsia="宋体" w:cs="Times New Roman"/>
                <w:szCs w:val="24"/>
              </w:rPr>
            </w:pPr>
            <w:r>
              <w:rPr>
                <w:rFonts w:hint="default" w:ascii="Times New Roman" w:hAnsi="Times New Roman" w:eastAsia="仿宋" w:cs="Times New Roman"/>
                <w:color w:val="000000"/>
                <w:kern w:val="0"/>
                <w:sz w:val="15"/>
                <w:szCs w:val="15"/>
                <w:lang w:bidi="ar"/>
              </w:rPr>
              <w:t>2023</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5A702731">
            <w:pPr>
              <w:jc w:val="center"/>
              <w:rPr>
                <w:rFonts w:ascii="Calibri" w:hAnsi="Calibri" w:eastAsia="宋体" w:cs="Times New Roman"/>
                <w:szCs w:val="24"/>
              </w:rPr>
            </w:pPr>
            <w:r>
              <w:rPr>
                <w:rFonts w:ascii="Times New Roman" w:hAnsi="Times New Roman" w:eastAsia="仿宋" w:cs="Times New Roman"/>
                <w:color w:val="000000"/>
                <w:kern w:val="0"/>
                <w:sz w:val="15"/>
                <w:szCs w:val="15"/>
                <w:lang w:bidi="ar"/>
              </w:rPr>
              <w:t>生鮮</w:t>
            </w:r>
          </w:p>
        </w:tc>
        <w:tc>
          <w:tcPr>
            <w:tcW w:w="350" w:type="pct"/>
            <w:vMerge w:val="continue"/>
            <w:tcBorders>
              <w:left w:val="single" w:color="auto" w:sz="4" w:space="0"/>
              <w:bottom w:val="single" w:color="auto" w:sz="4" w:space="0"/>
              <w:right w:val="single" w:color="auto" w:sz="4" w:space="0"/>
            </w:tcBorders>
            <w:noWrap w:val="0"/>
            <w:vAlign w:val="center"/>
          </w:tcPr>
          <w:p w14:paraId="247067CE">
            <w:pPr>
              <w:widowControl/>
              <w:jc w:val="center"/>
              <w:textAlignment w:val="center"/>
              <w:rPr>
                <w:rFonts w:ascii="Times New Roman" w:hAnsi="Times New Roman" w:eastAsia="仿宋" w:cs="Times New Roman"/>
                <w:b/>
                <w:bCs/>
                <w:color w:val="000000"/>
                <w:kern w:val="0"/>
                <w:sz w:val="15"/>
                <w:szCs w:val="15"/>
                <w:lang w:bidi="ar"/>
              </w:rPr>
            </w:pPr>
          </w:p>
        </w:tc>
        <w:tc>
          <w:tcPr>
            <w:tcW w:w="299" w:type="pct"/>
            <w:tcBorders>
              <w:top w:val="single" w:color="auto" w:sz="4" w:space="0"/>
              <w:left w:val="single" w:color="auto" w:sz="4" w:space="0"/>
              <w:bottom w:val="single" w:color="auto" w:sz="4" w:space="0"/>
              <w:right w:val="single" w:color="auto" w:sz="4" w:space="0"/>
            </w:tcBorders>
            <w:noWrap w:val="0"/>
            <w:vAlign w:val="center"/>
          </w:tcPr>
          <w:p w14:paraId="7421B11C">
            <w:pPr>
              <w:widowControl/>
              <w:jc w:val="center"/>
              <w:textAlignment w:val="center"/>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正向指标</w:t>
            </w:r>
          </w:p>
        </w:tc>
        <w:tc>
          <w:tcPr>
            <w:tcW w:w="1312" w:type="pct"/>
            <w:vMerge w:val="continue"/>
            <w:tcBorders>
              <w:left w:val="single" w:color="auto" w:sz="4" w:space="0"/>
              <w:right w:val="single" w:color="auto" w:sz="4" w:space="0"/>
            </w:tcBorders>
            <w:noWrap w:val="0"/>
            <w:vAlign w:val="center"/>
          </w:tcPr>
          <w:p w14:paraId="7B57BA89">
            <w:pPr>
              <w:widowControl/>
              <w:jc w:val="center"/>
              <w:textAlignment w:val="center"/>
              <w:rPr>
                <w:rFonts w:ascii="Times New Roman" w:hAnsi="Times New Roman" w:eastAsia="仿宋" w:cs="Times New Roman"/>
                <w:b/>
                <w:bCs/>
                <w:color w:val="000000"/>
                <w:kern w:val="0"/>
                <w:sz w:val="15"/>
                <w:szCs w:val="15"/>
                <w:lang w:bidi="ar"/>
              </w:rPr>
            </w:pPr>
          </w:p>
        </w:tc>
      </w:tr>
    </w:tbl>
    <w:p w14:paraId="36D75A6F">
      <w:pPr>
        <w:rPr>
          <w:rFonts w:ascii="Times New Roman" w:hAnsi="Times New Roman" w:eastAsia="仿宋" w:cs="Times New Roman"/>
          <w:szCs w:val="21"/>
        </w:rPr>
      </w:pPr>
    </w:p>
    <w:p w14:paraId="5E1EAE3E">
      <w:pPr>
        <w:rPr>
          <w:rFonts w:ascii="Times New Roman" w:hAnsi="Times New Roman" w:eastAsia="CESI仿宋-GB2312" w:cs="Times New Roman"/>
          <w:b/>
          <w:sz w:val="32"/>
          <w:szCs w:val="32"/>
        </w:rPr>
      </w:pPr>
      <w:r>
        <w:rPr>
          <w:rFonts w:ascii="Times New Roman" w:hAnsi="Times New Roman" w:eastAsia="仿宋" w:cs="Times New Roman"/>
          <w:szCs w:val="21"/>
        </w:rPr>
        <w:br w:type="page"/>
      </w:r>
      <w:r>
        <w:rPr>
          <w:rFonts w:hint="eastAsia" w:ascii="Times New Roman" w:hAnsi="Times New Roman" w:eastAsia="微软雅黑" w:cs="Times New Roman"/>
          <w:sz w:val="32"/>
          <w:szCs w:val="32"/>
        </w:rPr>
        <w:t>附件2</w:t>
      </w:r>
    </w:p>
    <w:p w14:paraId="0B6119A9">
      <w:pPr>
        <w:jc w:val="center"/>
        <w:rPr>
          <w:rFonts w:ascii="Times New Roman" w:hAnsi="Times New Roman" w:eastAsia="仿宋" w:cs="Times New Roman"/>
          <w:b/>
          <w:sz w:val="32"/>
          <w:szCs w:val="32"/>
        </w:rPr>
      </w:pPr>
      <w:r>
        <w:rPr>
          <w:rFonts w:hint="eastAsia" w:ascii="Times New Roman" w:hAnsi="Times New Roman" w:eastAsia="仿宋" w:cs="Times New Roman"/>
          <w:b/>
          <w:sz w:val="32"/>
          <w:szCs w:val="32"/>
        </w:rPr>
        <w:t xml:space="preserve"> </w:t>
      </w:r>
      <w:r>
        <w:rPr>
          <w:rFonts w:hint="eastAsia" w:ascii="方正小标宋简体" w:hAnsi="方正小标宋简体" w:eastAsia="方正小标宋简体" w:cs="方正小标宋简体"/>
          <w:bCs/>
          <w:sz w:val="32"/>
          <w:szCs w:val="32"/>
        </w:rPr>
        <w:t>熟制羊肉优势指标数据表（2023年度）</w:t>
      </w:r>
    </w:p>
    <w:tbl>
      <w:tblPr>
        <w:tblStyle w:val="6"/>
        <w:tblW w:w="5000" w:type="pct"/>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67"/>
        <w:gridCol w:w="1239"/>
        <w:gridCol w:w="1519"/>
        <w:gridCol w:w="1797"/>
        <w:gridCol w:w="1797"/>
        <w:gridCol w:w="1519"/>
        <w:gridCol w:w="2078"/>
        <w:gridCol w:w="1158"/>
      </w:tblGrid>
      <w:tr w14:paraId="68F06D0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tcBorders>
              <w:top w:val="single" w:color="auto" w:sz="4" w:space="0"/>
              <w:bottom w:val="single" w:color="auto" w:sz="4" w:space="0"/>
            </w:tcBorders>
            <w:noWrap/>
            <w:vAlign w:val="top"/>
          </w:tcPr>
          <w:p w14:paraId="0979377A">
            <w:pPr>
              <w:widowControl/>
              <w:jc w:val="left"/>
              <w:textAlignment w:val="bottom"/>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指标</w:t>
            </w:r>
          </w:p>
        </w:tc>
        <w:tc>
          <w:tcPr>
            <w:tcW w:w="437" w:type="pct"/>
            <w:tcBorders>
              <w:top w:val="single" w:color="auto" w:sz="4" w:space="0"/>
              <w:bottom w:val="single" w:color="auto" w:sz="4" w:space="0"/>
            </w:tcBorders>
            <w:noWrap w:val="0"/>
            <w:vAlign w:val="top"/>
          </w:tcPr>
          <w:p w14:paraId="658E83E7">
            <w:pPr>
              <w:widowControl/>
              <w:jc w:val="left"/>
              <w:textAlignment w:val="bottom"/>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肥瘦比</w:t>
            </w:r>
          </w:p>
        </w:tc>
        <w:tc>
          <w:tcPr>
            <w:tcW w:w="536" w:type="pct"/>
            <w:tcBorders>
              <w:top w:val="single" w:color="auto" w:sz="4" w:space="0"/>
              <w:bottom w:val="single" w:color="auto" w:sz="4" w:space="0"/>
            </w:tcBorders>
            <w:noWrap/>
            <w:vAlign w:val="top"/>
          </w:tcPr>
          <w:p w14:paraId="4E096848">
            <w:pPr>
              <w:widowControl/>
              <w:jc w:val="left"/>
              <w:textAlignment w:val="bottom"/>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烹饪状态</w:t>
            </w:r>
          </w:p>
        </w:tc>
        <w:tc>
          <w:tcPr>
            <w:tcW w:w="634" w:type="pct"/>
            <w:tcBorders>
              <w:top w:val="single" w:color="auto" w:sz="4" w:space="0"/>
              <w:bottom w:val="single" w:color="auto" w:sz="4" w:space="0"/>
            </w:tcBorders>
            <w:noWrap/>
            <w:vAlign w:val="top"/>
          </w:tcPr>
          <w:p w14:paraId="626049F5">
            <w:pPr>
              <w:widowControl/>
              <w:jc w:val="left"/>
              <w:textAlignment w:val="bottom"/>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呼伦贝尔羊</w:t>
            </w:r>
          </w:p>
        </w:tc>
        <w:tc>
          <w:tcPr>
            <w:tcW w:w="634" w:type="pct"/>
            <w:tcBorders>
              <w:top w:val="single" w:color="auto" w:sz="4" w:space="0"/>
              <w:bottom w:val="single" w:color="auto" w:sz="4" w:space="0"/>
            </w:tcBorders>
            <w:noWrap/>
            <w:vAlign w:val="top"/>
          </w:tcPr>
          <w:p w14:paraId="0D310C8F">
            <w:pPr>
              <w:widowControl/>
              <w:jc w:val="left"/>
              <w:textAlignment w:val="bottom"/>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乌珠穆沁羊</w:t>
            </w:r>
          </w:p>
        </w:tc>
        <w:tc>
          <w:tcPr>
            <w:tcW w:w="536" w:type="pct"/>
            <w:tcBorders>
              <w:top w:val="single" w:color="auto" w:sz="4" w:space="0"/>
              <w:bottom w:val="single" w:color="auto" w:sz="4" w:space="0"/>
            </w:tcBorders>
            <w:noWrap/>
            <w:vAlign w:val="top"/>
          </w:tcPr>
          <w:p w14:paraId="56F001C3">
            <w:pPr>
              <w:widowControl/>
              <w:jc w:val="left"/>
              <w:textAlignment w:val="bottom"/>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苏尼特羊</w:t>
            </w:r>
          </w:p>
        </w:tc>
        <w:tc>
          <w:tcPr>
            <w:tcW w:w="733" w:type="pct"/>
            <w:tcBorders>
              <w:top w:val="single" w:color="auto" w:sz="4" w:space="0"/>
              <w:bottom w:val="single" w:color="auto" w:sz="4" w:space="0"/>
            </w:tcBorders>
            <w:noWrap/>
            <w:vAlign w:val="top"/>
          </w:tcPr>
          <w:p w14:paraId="6A9F8897">
            <w:pPr>
              <w:widowControl/>
              <w:jc w:val="left"/>
              <w:textAlignment w:val="bottom"/>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阿尔巴斯山羊</w:t>
            </w:r>
          </w:p>
        </w:tc>
        <w:tc>
          <w:tcPr>
            <w:tcW w:w="408" w:type="pct"/>
            <w:tcBorders>
              <w:top w:val="single" w:color="auto" w:sz="4" w:space="0"/>
              <w:bottom w:val="single" w:color="auto" w:sz="4" w:space="0"/>
            </w:tcBorders>
            <w:noWrap/>
            <w:vAlign w:val="top"/>
          </w:tcPr>
          <w:p w14:paraId="70304105">
            <w:pPr>
              <w:widowControl/>
              <w:jc w:val="left"/>
              <w:textAlignment w:val="bottom"/>
              <w:rPr>
                <w:rFonts w:ascii="Times New Roman" w:hAnsi="Times New Roman" w:eastAsia="仿宋" w:cs="Times New Roman"/>
                <w:b/>
                <w:bCs/>
                <w:color w:val="000000"/>
                <w:kern w:val="0"/>
                <w:sz w:val="15"/>
                <w:szCs w:val="15"/>
                <w:lang w:bidi="ar"/>
              </w:rPr>
            </w:pPr>
            <w:r>
              <w:rPr>
                <w:rFonts w:ascii="Times New Roman" w:hAnsi="Times New Roman" w:eastAsia="仿宋" w:cs="Times New Roman"/>
                <w:b/>
                <w:bCs/>
                <w:color w:val="000000"/>
                <w:kern w:val="0"/>
                <w:sz w:val="15"/>
                <w:szCs w:val="15"/>
                <w:lang w:bidi="ar"/>
              </w:rPr>
              <w:t>均值</w:t>
            </w:r>
          </w:p>
        </w:tc>
      </w:tr>
      <w:tr w14:paraId="32E296F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restart"/>
            <w:tcBorders>
              <w:top w:val="single" w:color="auto" w:sz="4" w:space="0"/>
            </w:tcBorders>
            <w:noWrap/>
            <w:vAlign w:val="center"/>
          </w:tcPr>
          <w:p w14:paraId="5AD8F287">
            <w:pPr>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蛋白质,g/100g</w:t>
            </w:r>
          </w:p>
        </w:tc>
        <w:tc>
          <w:tcPr>
            <w:tcW w:w="437" w:type="pct"/>
            <w:tcBorders>
              <w:top w:val="single" w:color="auto" w:sz="4" w:space="0"/>
            </w:tcBorders>
            <w:noWrap w:val="0"/>
            <w:vAlign w:val="top"/>
          </w:tcPr>
          <w:p w14:paraId="3083EBB1">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0:10</w:t>
            </w:r>
          </w:p>
        </w:tc>
        <w:tc>
          <w:tcPr>
            <w:tcW w:w="536" w:type="pct"/>
            <w:tcBorders>
              <w:top w:val="single" w:color="auto" w:sz="4" w:space="0"/>
              <w:bottom w:val="nil"/>
            </w:tcBorders>
            <w:noWrap/>
            <w:vAlign w:val="top"/>
          </w:tcPr>
          <w:p w14:paraId="560498C6">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生肉</w:t>
            </w:r>
          </w:p>
        </w:tc>
        <w:tc>
          <w:tcPr>
            <w:tcW w:w="634" w:type="pct"/>
            <w:tcBorders>
              <w:top w:val="single" w:color="auto" w:sz="4" w:space="0"/>
              <w:bottom w:val="nil"/>
            </w:tcBorders>
            <w:noWrap/>
            <w:vAlign w:val="top"/>
          </w:tcPr>
          <w:p w14:paraId="1AD6946B">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21.35</w:t>
            </w:r>
          </w:p>
        </w:tc>
        <w:tc>
          <w:tcPr>
            <w:tcW w:w="634" w:type="pct"/>
            <w:tcBorders>
              <w:top w:val="single" w:color="auto" w:sz="4" w:space="0"/>
              <w:bottom w:val="nil"/>
            </w:tcBorders>
            <w:noWrap/>
            <w:vAlign w:val="top"/>
          </w:tcPr>
          <w:p w14:paraId="6927759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19.90</w:t>
            </w:r>
          </w:p>
        </w:tc>
        <w:tc>
          <w:tcPr>
            <w:tcW w:w="536" w:type="pct"/>
            <w:tcBorders>
              <w:top w:val="single" w:color="auto" w:sz="4" w:space="0"/>
              <w:bottom w:val="nil"/>
            </w:tcBorders>
            <w:noWrap/>
            <w:vAlign w:val="top"/>
          </w:tcPr>
          <w:p w14:paraId="1A0D6ED2">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19.38</w:t>
            </w:r>
          </w:p>
        </w:tc>
        <w:tc>
          <w:tcPr>
            <w:tcW w:w="733" w:type="pct"/>
            <w:tcBorders>
              <w:top w:val="single" w:color="auto" w:sz="4" w:space="0"/>
              <w:bottom w:val="nil"/>
            </w:tcBorders>
            <w:noWrap/>
            <w:vAlign w:val="top"/>
          </w:tcPr>
          <w:p w14:paraId="6C233D34">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21.88</w:t>
            </w:r>
          </w:p>
        </w:tc>
        <w:tc>
          <w:tcPr>
            <w:tcW w:w="408" w:type="pct"/>
            <w:tcBorders>
              <w:top w:val="single" w:color="auto" w:sz="4" w:space="0"/>
              <w:bottom w:val="nil"/>
            </w:tcBorders>
            <w:noWrap/>
            <w:vAlign w:val="top"/>
          </w:tcPr>
          <w:p w14:paraId="1ACE2EB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20.63</w:t>
            </w:r>
          </w:p>
        </w:tc>
      </w:tr>
      <w:tr w14:paraId="10908B1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center"/>
          </w:tcPr>
          <w:p w14:paraId="65F23ABF">
            <w:pPr>
              <w:widowControl/>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33926F4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top w:val="nil"/>
            </w:tcBorders>
            <w:noWrap/>
            <w:vAlign w:val="top"/>
          </w:tcPr>
          <w:p w14:paraId="6E25530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生肉</w:t>
            </w:r>
          </w:p>
        </w:tc>
        <w:tc>
          <w:tcPr>
            <w:tcW w:w="634" w:type="pct"/>
            <w:tcBorders>
              <w:top w:val="nil"/>
            </w:tcBorders>
            <w:noWrap/>
            <w:vAlign w:val="top"/>
          </w:tcPr>
          <w:p w14:paraId="6A647ED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17.45 </w:t>
            </w:r>
          </w:p>
        </w:tc>
        <w:tc>
          <w:tcPr>
            <w:tcW w:w="634" w:type="pct"/>
            <w:tcBorders>
              <w:top w:val="nil"/>
            </w:tcBorders>
            <w:noWrap/>
            <w:vAlign w:val="top"/>
          </w:tcPr>
          <w:p w14:paraId="12FA0724">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16.41 </w:t>
            </w:r>
          </w:p>
        </w:tc>
        <w:tc>
          <w:tcPr>
            <w:tcW w:w="536" w:type="pct"/>
            <w:tcBorders>
              <w:top w:val="nil"/>
            </w:tcBorders>
            <w:noWrap/>
            <w:vAlign w:val="top"/>
          </w:tcPr>
          <w:p w14:paraId="739A5C44">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15.90 </w:t>
            </w:r>
          </w:p>
        </w:tc>
        <w:tc>
          <w:tcPr>
            <w:tcW w:w="733" w:type="pct"/>
            <w:tcBorders>
              <w:top w:val="nil"/>
            </w:tcBorders>
            <w:noWrap/>
            <w:vAlign w:val="top"/>
          </w:tcPr>
          <w:p w14:paraId="15F2C154">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18.22 </w:t>
            </w:r>
          </w:p>
        </w:tc>
        <w:tc>
          <w:tcPr>
            <w:tcW w:w="408" w:type="pct"/>
            <w:tcBorders>
              <w:top w:val="nil"/>
            </w:tcBorders>
            <w:noWrap/>
            <w:vAlign w:val="top"/>
          </w:tcPr>
          <w:p w14:paraId="46669482">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17.34 </w:t>
            </w:r>
          </w:p>
        </w:tc>
      </w:tr>
      <w:tr w14:paraId="62189D2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center"/>
          </w:tcPr>
          <w:p w14:paraId="7DAD95FE">
            <w:pPr>
              <w:widowControl/>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29AD5E10">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bottom w:val="nil"/>
            </w:tcBorders>
            <w:noWrap/>
            <w:vAlign w:val="top"/>
          </w:tcPr>
          <w:p w14:paraId="6BFC86A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煮制</w:t>
            </w:r>
          </w:p>
        </w:tc>
        <w:tc>
          <w:tcPr>
            <w:tcW w:w="634" w:type="pct"/>
            <w:tcBorders>
              <w:bottom w:val="nil"/>
            </w:tcBorders>
            <w:noWrap/>
            <w:vAlign w:val="top"/>
          </w:tcPr>
          <w:p w14:paraId="6A60E0A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18.67 </w:t>
            </w:r>
          </w:p>
        </w:tc>
        <w:tc>
          <w:tcPr>
            <w:tcW w:w="634" w:type="pct"/>
            <w:tcBorders>
              <w:bottom w:val="nil"/>
            </w:tcBorders>
            <w:noWrap/>
            <w:vAlign w:val="top"/>
          </w:tcPr>
          <w:p w14:paraId="1BBA2868">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19.69 </w:t>
            </w:r>
          </w:p>
        </w:tc>
        <w:tc>
          <w:tcPr>
            <w:tcW w:w="536" w:type="pct"/>
            <w:tcBorders>
              <w:bottom w:val="nil"/>
            </w:tcBorders>
            <w:noWrap/>
            <w:vAlign w:val="top"/>
          </w:tcPr>
          <w:p w14:paraId="04BC9FC2">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20.53 </w:t>
            </w:r>
          </w:p>
        </w:tc>
        <w:tc>
          <w:tcPr>
            <w:tcW w:w="733" w:type="pct"/>
            <w:tcBorders>
              <w:bottom w:val="nil"/>
            </w:tcBorders>
            <w:noWrap/>
            <w:vAlign w:val="top"/>
          </w:tcPr>
          <w:p w14:paraId="45D9666F">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20.64 </w:t>
            </w:r>
          </w:p>
        </w:tc>
        <w:tc>
          <w:tcPr>
            <w:tcW w:w="408" w:type="pct"/>
            <w:tcBorders>
              <w:bottom w:val="nil"/>
            </w:tcBorders>
            <w:noWrap/>
            <w:vAlign w:val="top"/>
          </w:tcPr>
          <w:p w14:paraId="61AF2F1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19.88 </w:t>
            </w:r>
          </w:p>
        </w:tc>
      </w:tr>
      <w:tr w14:paraId="45B53F6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tcBorders>
              <w:bottom w:val="single" w:color="auto" w:sz="4" w:space="0"/>
            </w:tcBorders>
            <w:noWrap/>
            <w:vAlign w:val="center"/>
          </w:tcPr>
          <w:p w14:paraId="5A99B364">
            <w:pPr>
              <w:widowControl/>
              <w:textAlignment w:val="bottom"/>
              <w:rPr>
                <w:rFonts w:ascii="Times New Roman" w:hAnsi="Times New Roman" w:eastAsia="仿宋" w:cs="Times New Roman"/>
                <w:color w:val="000000"/>
                <w:kern w:val="0"/>
                <w:sz w:val="15"/>
                <w:szCs w:val="15"/>
                <w:lang w:bidi="ar"/>
              </w:rPr>
            </w:pPr>
          </w:p>
        </w:tc>
        <w:tc>
          <w:tcPr>
            <w:tcW w:w="437" w:type="pct"/>
            <w:tcBorders>
              <w:bottom w:val="single" w:color="auto" w:sz="4" w:space="0"/>
            </w:tcBorders>
            <w:noWrap w:val="0"/>
            <w:vAlign w:val="top"/>
          </w:tcPr>
          <w:p w14:paraId="10C1E491">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top w:val="nil"/>
              <w:bottom w:val="single" w:color="auto" w:sz="4" w:space="0"/>
            </w:tcBorders>
            <w:noWrap/>
            <w:vAlign w:val="top"/>
          </w:tcPr>
          <w:p w14:paraId="2821B62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烤制</w:t>
            </w:r>
          </w:p>
        </w:tc>
        <w:tc>
          <w:tcPr>
            <w:tcW w:w="634" w:type="pct"/>
            <w:tcBorders>
              <w:top w:val="nil"/>
              <w:bottom w:val="single" w:color="auto" w:sz="4" w:space="0"/>
            </w:tcBorders>
            <w:noWrap/>
            <w:vAlign w:val="top"/>
          </w:tcPr>
          <w:p w14:paraId="35E69B49">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26.60 </w:t>
            </w:r>
          </w:p>
        </w:tc>
        <w:tc>
          <w:tcPr>
            <w:tcW w:w="634" w:type="pct"/>
            <w:tcBorders>
              <w:top w:val="nil"/>
              <w:bottom w:val="single" w:color="auto" w:sz="4" w:space="0"/>
            </w:tcBorders>
            <w:noWrap/>
            <w:vAlign w:val="top"/>
          </w:tcPr>
          <w:p w14:paraId="33E42DB9">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26.80 </w:t>
            </w:r>
          </w:p>
        </w:tc>
        <w:tc>
          <w:tcPr>
            <w:tcW w:w="536" w:type="pct"/>
            <w:tcBorders>
              <w:top w:val="nil"/>
              <w:bottom w:val="single" w:color="auto" w:sz="4" w:space="0"/>
            </w:tcBorders>
            <w:noWrap/>
            <w:vAlign w:val="top"/>
          </w:tcPr>
          <w:p w14:paraId="37018C3B">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26.91 </w:t>
            </w:r>
          </w:p>
        </w:tc>
        <w:tc>
          <w:tcPr>
            <w:tcW w:w="733" w:type="pct"/>
            <w:tcBorders>
              <w:top w:val="nil"/>
              <w:bottom w:val="single" w:color="auto" w:sz="4" w:space="0"/>
            </w:tcBorders>
            <w:noWrap/>
            <w:vAlign w:val="top"/>
          </w:tcPr>
          <w:p w14:paraId="09A3CDA2">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27.99 </w:t>
            </w:r>
          </w:p>
        </w:tc>
        <w:tc>
          <w:tcPr>
            <w:tcW w:w="408" w:type="pct"/>
            <w:tcBorders>
              <w:top w:val="nil"/>
              <w:bottom w:val="single" w:color="auto" w:sz="4" w:space="0"/>
            </w:tcBorders>
            <w:noWrap/>
            <w:vAlign w:val="top"/>
          </w:tcPr>
          <w:p w14:paraId="13A83EE9">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27.00 </w:t>
            </w:r>
          </w:p>
        </w:tc>
      </w:tr>
      <w:tr w14:paraId="0D13F19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restart"/>
            <w:tcBorders>
              <w:top w:val="single" w:color="auto" w:sz="4" w:space="0"/>
            </w:tcBorders>
            <w:noWrap/>
            <w:vAlign w:val="center"/>
          </w:tcPr>
          <w:p w14:paraId="6A86A54C">
            <w:pPr>
              <w:widowControl/>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肌间脂肪,g/100g</w:t>
            </w:r>
          </w:p>
        </w:tc>
        <w:tc>
          <w:tcPr>
            <w:tcW w:w="437" w:type="pct"/>
            <w:tcBorders>
              <w:top w:val="single" w:color="auto" w:sz="4" w:space="0"/>
            </w:tcBorders>
            <w:noWrap w:val="0"/>
            <w:vAlign w:val="top"/>
          </w:tcPr>
          <w:p w14:paraId="430906F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0:10</w:t>
            </w:r>
          </w:p>
        </w:tc>
        <w:tc>
          <w:tcPr>
            <w:tcW w:w="536" w:type="pct"/>
            <w:tcBorders>
              <w:top w:val="single" w:color="auto" w:sz="4" w:space="0"/>
            </w:tcBorders>
            <w:noWrap/>
            <w:vAlign w:val="top"/>
          </w:tcPr>
          <w:p w14:paraId="42AF0B7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生肉</w:t>
            </w:r>
          </w:p>
        </w:tc>
        <w:tc>
          <w:tcPr>
            <w:tcW w:w="634" w:type="pct"/>
            <w:tcBorders>
              <w:top w:val="single" w:color="auto" w:sz="4" w:space="0"/>
            </w:tcBorders>
            <w:noWrap/>
            <w:vAlign w:val="top"/>
          </w:tcPr>
          <w:p w14:paraId="6F3D824B">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2.76</w:t>
            </w:r>
          </w:p>
        </w:tc>
        <w:tc>
          <w:tcPr>
            <w:tcW w:w="634" w:type="pct"/>
            <w:tcBorders>
              <w:top w:val="single" w:color="auto" w:sz="4" w:space="0"/>
            </w:tcBorders>
            <w:noWrap/>
            <w:vAlign w:val="top"/>
          </w:tcPr>
          <w:p w14:paraId="2C18BC28">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1.71</w:t>
            </w:r>
          </w:p>
        </w:tc>
        <w:tc>
          <w:tcPr>
            <w:tcW w:w="536" w:type="pct"/>
            <w:tcBorders>
              <w:top w:val="single" w:color="auto" w:sz="4" w:space="0"/>
            </w:tcBorders>
            <w:noWrap/>
            <w:vAlign w:val="top"/>
          </w:tcPr>
          <w:p w14:paraId="64B13D01">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2.43</w:t>
            </w:r>
          </w:p>
        </w:tc>
        <w:tc>
          <w:tcPr>
            <w:tcW w:w="733" w:type="pct"/>
            <w:tcBorders>
              <w:top w:val="single" w:color="auto" w:sz="4" w:space="0"/>
            </w:tcBorders>
            <w:noWrap/>
            <w:vAlign w:val="top"/>
          </w:tcPr>
          <w:p w14:paraId="71AF387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7.05</w:t>
            </w:r>
          </w:p>
        </w:tc>
        <w:tc>
          <w:tcPr>
            <w:tcW w:w="408" w:type="pct"/>
            <w:tcBorders>
              <w:top w:val="single" w:color="auto" w:sz="4" w:space="0"/>
            </w:tcBorders>
            <w:noWrap/>
            <w:vAlign w:val="top"/>
          </w:tcPr>
          <w:p w14:paraId="76532EB9">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3.49</w:t>
            </w:r>
          </w:p>
        </w:tc>
      </w:tr>
      <w:tr w14:paraId="3196138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center"/>
          </w:tcPr>
          <w:p w14:paraId="16ABF0AD">
            <w:pPr>
              <w:widowControl/>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5DF4863A">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bottom w:val="nil"/>
            </w:tcBorders>
            <w:noWrap/>
            <w:vAlign w:val="top"/>
          </w:tcPr>
          <w:p w14:paraId="110C52D9">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生肉</w:t>
            </w:r>
          </w:p>
        </w:tc>
        <w:tc>
          <w:tcPr>
            <w:tcW w:w="634" w:type="pct"/>
            <w:tcBorders>
              <w:bottom w:val="nil"/>
            </w:tcBorders>
            <w:noWrap/>
            <w:vAlign w:val="top"/>
          </w:tcPr>
          <w:p w14:paraId="2E5F76F8">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18.25 </w:t>
            </w:r>
          </w:p>
        </w:tc>
        <w:tc>
          <w:tcPr>
            <w:tcW w:w="634" w:type="pct"/>
            <w:tcBorders>
              <w:bottom w:val="nil"/>
            </w:tcBorders>
            <w:noWrap/>
            <w:vAlign w:val="top"/>
          </w:tcPr>
          <w:p w14:paraId="44D69EF2">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16.40 </w:t>
            </w:r>
          </w:p>
        </w:tc>
        <w:tc>
          <w:tcPr>
            <w:tcW w:w="536" w:type="pct"/>
            <w:tcBorders>
              <w:bottom w:val="nil"/>
            </w:tcBorders>
            <w:noWrap/>
            <w:vAlign w:val="top"/>
          </w:tcPr>
          <w:p w14:paraId="30793FCE">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17.84 </w:t>
            </w:r>
          </w:p>
        </w:tc>
        <w:tc>
          <w:tcPr>
            <w:tcW w:w="733" w:type="pct"/>
            <w:tcBorders>
              <w:bottom w:val="nil"/>
            </w:tcBorders>
            <w:noWrap/>
            <w:vAlign w:val="top"/>
          </w:tcPr>
          <w:p w14:paraId="4E36619E">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21.07 </w:t>
            </w:r>
          </w:p>
        </w:tc>
        <w:tc>
          <w:tcPr>
            <w:tcW w:w="408" w:type="pct"/>
            <w:tcBorders>
              <w:bottom w:val="nil"/>
            </w:tcBorders>
            <w:noWrap/>
            <w:vAlign w:val="top"/>
          </w:tcPr>
          <w:p w14:paraId="00E03ACA">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18.45 </w:t>
            </w:r>
          </w:p>
        </w:tc>
      </w:tr>
      <w:tr w14:paraId="02FBCF8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center"/>
          </w:tcPr>
          <w:p w14:paraId="6148C024">
            <w:pPr>
              <w:widowControl/>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1C0B776A">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bottom w:val="nil"/>
            </w:tcBorders>
            <w:noWrap/>
            <w:vAlign w:val="top"/>
          </w:tcPr>
          <w:p w14:paraId="0CA323D6">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煮制</w:t>
            </w:r>
          </w:p>
        </w:tc>
        <w:tc>
          <w:tcPr>
            <w:tcW w:w="634" w:type="pct"/>
            <w:tcBorders>
              <w:bottom w:val="nil"/>
            </w:tcBorders>
            <w:noWrap/>
            <w:vAlign w:val="top"/>
          </w:tcPr>
          <w:p w14:paraId="70DBC1F0">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12.13 </w:t>
            </w:r>
          </w:p>
        </w:tc>
        <w:tc>
          <w:tcPr>
            <w:tcW w:w="634" w:type="pct"/>
            <w:tcBorders>
              <w:bottom w:val="nil"/>
            </w:tcBorders>
            <w:noWrap/>
            <w:vAlign w:val="top"/>
          </w:tcPr>
          <w:p w14:paraId="08999DB4">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13.69 </w:t>
            </w:r>
          </w:p>
        </w:tc>
        <w:tc>
          <w:tcPr>
            <w:tcW w:w="536" w:type="pct"/>
            <w:tcBorders>
              <w:bottom w:val="nil"/>
            </w:tcBorders>
            <w:noWrap/>
            <w:vAlign w:val="top"/>
          </w:tcPr>
          <w:p w14:paraId="03D4EE9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12.98 </w:t>
            </w:r>
          </w:p>
        </w:tc>
        <w:tc>
          <w:tcPr>
            <w:tcW w:w="733" w:type="pct"/>
            <w:tcBorders>
              <w:bottom w:val="nil"/>
            </w:tcBorders>
            <w:noWrap/>
            <w:vAlign w:val="top"/>
          </w:tcPr>
          <w:p w14:paraId="6D50E2B4">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12.27 </w:t>
            </w:r>
          </w:p>
        </w:tc>
        <w:tc>
          <w:tcPr>
            <w:tcW w:w="408" w:type="pct"/>
            <w:tcBorders>
              <w:bottom w:val="nil"/>
            </w:tcBorders>
            <w:noWrap/>
            <w:vAlign w:val="top"/>
          </w:tcPr>
          <w:p w14:paraId="5F2CAFE8">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12.78 </w:t>
            </w:r>
          </w:p>
        </w:tc>
      </w:tr>
      <w:tr w14:paraId="3FA17A9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tcBorders>
              <w:bottom w:val="single" w:color="auto" w:sz="4" w:space="0"/>
            </w:tcBorders>
            <w:noWrap/>
            <w:vAlign w:val="center"/>
          </w:tcPr>
          <w:p w14:paraId="73271199">
            <w:pPr>
              <w:widowControl/>
              <w:textAlignment w:val="bottom"/>
              <w:rPr>
                <w:rFonts w:ascii="Times New Roman" w:hAnsi="Times New Roman" w:eastAsia="仿宋" w:cs="Times New Roman"/>
                <w:color w:val="000000"/>
                <w:kern w:val="0"/>
                <w:sz w:val="15"/>
                <w:szCs w:val="15"/>
                <w:lang w:bidi="ar"/>
              </w:rPr>
            </w:pPr>
          </w:p>
        </w:tc>
        <w:tc>
          <w:tcPr>
            <w:tcW w:w="437" w:type="pct"/>
            <w:tcBorders>
              <w:bottom w:val="single" w:color="auto" w:sz="4" w:space="0"/>
            </w:tcBorders>
            <w:noWrap w:val="0"/>
            <w:vAlign w:val="top"/>
          </w:tcPr>
          <w:p w14:paraId="4242E04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top w:val="nil"/>
              <w:bottom w:val="single" w:color="auto" w:sz="4" w:space="0"/>
            </w:tcBorders>
            <w:noWrap/>
            <w:vAlign w:val="top"/>
          </w:tcPr>
          <w:p w14:paraId="5885222E">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烤制</w:t>
            </w:r>
          </w:p>
        </w:tc>
        <w:tc>
          <w:tcPr>
            <w:tcW w:w="634" w:type="pct"/>
            <w:tcBorders>
              <w:top w:val="nil"/>
              <w:bottom w:val="single" w:color="auto" w:sz="4" w:space="0"/>
            </w:tcBorders>
            <w:noWrap/>
            <w:vAlign w:val="top"/>
          </w:tcPr>
          <w:p w14:paraId="62E19CB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17.86 </w:t>
            </w:r>
          </w:p>
        </w:tc>
        <w:tc>
          <w:tcPr>
            <w:tcW w:w="634" w:type="pct"/>
            <w:tcBorders>
              <w:top w:val="nil"/>
              <w:bottom w:val="single" w:color="auto" w:sz="4" w:space="0"/>
            </w:tcBorders>
            <w:noWrap/>
            <w:vAlign w:val="top"/>
          </w:tcPr>
          <w:p w14:paraId="502A2513">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20.65 </w:t>
            </w:r>
          </w:p>
        </w:tc>
        <w:tc>
          <w:tcPr>
            <w:tcW w:w="536" w:type="pct"/>
            <w:tcBorders>
              <w:top w:val="nil"/>
              <w:bottom w:val="single" w:color="auto" w:sz="4" w:space="0"/>
            </w:tcBorders>
            <w:noWrap/>
            <w:vAlign w:val="top"/>
          </w:tcPr>
          <w:p w14:paraId="061F7252">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20.68 </w:t>
            </w:r>
          </w:p>
        </w:tc>
        <w:tc>
          <w:tcPr>
            <w:tcW w:w="733" w:type="pct"/>
            <w:tcBorders>
              <w:top w:val="nil"/>
              <w:bottom w:val="single" w:color="auto" w:sz="4" w:space="0"/>
            </w:tcBorders>
            <w:noWrap/>
            <w:vAlign w:val="top"/>
          </w:tcPr>
          <w:p w14:paraId="5D1DF26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18.68 </w:t>
            </w:r>
          </w:p>
        </w:tc>
        <w:tc>
          <w:tcPr>
            <w:tcW w:w="408" w:type="pct"/>
            <w:tcBorders>
              <w:top w:val="nil"/>
              <w:bottom w:val="single" w:color="auto" w:sz="4" w:space="0"/>
            </w:tcBorders>
            <w:noWrap/>
            <w:vAlign w:val="top"/>
          </w:tcPr>
          <w:p w14:paraId="1CA04DEE">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19.36 </w:t>
            </w:r>
          </w:p>
        </w:tc>
      </w:tr>
      <w:tr w14:paraId="695FF1F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restart"/>
            <w:tcBorders>
              <w:top w:val="single" w:color="auto" w:sz="4" w:space="0"/>
            </w:tcBorders>
            <w:noWrap/>
            <w:vAlign w:val="center"/>
          </w:tcPr>
          <w:p w14:paraId="5A6158F3">
            <w:pPr>
              <w:widowControl/>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灰分,g/100g</w:t>
            </w:r>
          </w:p>
        </w:tc>
        <w:tc>
          <w:tcPr>
            <w:tcW w:w="437" w:type="pct"/>
            <w:tcBorders>
              <w:top w:val="single" w:color="auto" w:sz="4" w:space="0"/>
            </w:tcBorders>
            <w:noWrap w:val="0"/>
            <w:vAlign w:val="top"/>
          </w:tcPr>
          <w:p w14:paraId="769D8F7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0:10</w:t>
            </w:r>
          </w:p>
        </w:tc>
        <w:tc>
          <w:tcPr>
            <w:tcW w:w="536" w:type="pct"/>
            <w:tcBorders>
              <w:top w:val="single" w:color="auto" w:sz="4" w:space="0"/>
            </w:tcBorders>
            <w:noWrap/>
            <w:vAlign w:val="top"/>
          </w:tcPr>
          <w:p w14:paraId="767742AA">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生肉</w:t>
            </w:r>
          </w:p>
        </w:tc>
        <w:tc>
          <w:tcPr>
            <w:tcW w:w="634" w:type="pct"/>
            <w:tcBorders>
              <w:top w:val="single" w:color="auto" w:sz="4" w:space="0"/>
            </w:tcBorders>
            <w:noWrap/>
            <w:vAlign w:val="top"/>
          </w:tcPr>
          <w:p w14:paraId="3AC36AF0">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1.05</w:t>
            </w:r>
          </w:p>
        </w:tc>
        <w:tc>
          <w:tcPr>
            <w:tcW w:w="634" w:type="pct"/>
            <w:tcBorders>
              <w:top w:val="single" w:color="auto" w:sz="4" w:space="0"/>
            </w:tcBorders>
            <w:noWrap/>
            <w:vAlign w:val="top"/>
          </w:tcPr>
          <w:p w14:paraId="32D6F6A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1.18</w:t>
            </w:r>
          </w:p>
        </w:tc>
        <w:tc>
          <w:tcPr>
            <w:tcW w:w="536" w:type="pct"/>
            <w:tcBorders>
              <w:top w:val="single" w:color="auto" w:sz="4" w:space="0"/>
            </w:tcBorders>
            <w:noWrap/>
            <w:vAlign w:val="top"/>
          </w:tcPr>
          <w:p w14:paraId="04A368A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1.29</w:t>
            </w:r>
          </w:p>
        </w:tc>
        <w:tc>
          <w:tcPr>
            <w:tcW w:w="733" w:type="pct"/>
            <w:tcBorders>
              <w:top w:val="single" w:color="auto" w:sz="4" w:space="0"/>
            </w:tcBorders>
            <w:noWrap/>
            <w:vAlign w:val="top"/>
          </w:tcPr>
          <w:p w14:paraId="376AEB86">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1.13</w:t>
            </w:r>
          </w:p>
        </w:tc>
        <w:tc>
          <w:tcPr>
            <w:tcW w:w="408" w:type="pct"/>
            <w:tcBorders>
              <w:top w:val="single" w:color="auto" w:sz="4" w:space="0"/>
            </w:tcBorders>
            <w:noWrap/>
            <w:vAlign w:val="top"/>
          </w:tcPr>
          <w:p w14:paraId="07B1C27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1.16</w:t>
            </w:r>
          </w:p>
        </w:tc>
      </w:tr>
      <w:tr w14:paraId="4895D10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center"/>
          </w:tcPr>
          <w:p w14:paraId="79BD3FBD">
            <w:pPr>
              <w:widowControl/>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22AE7930">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bottom w:val="nil"/>
            </w:tcBorders>
            <w:noWrap/>
            <w:vAlign w:val="top"/>
          </w:tcPr>
          <w:p w14:paraId="0312B0DB">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生肉</w:t>
            </w:r>
          </w:p>
        </w:tc>
        <w:tc>
          <w:tcPr>
            <w:tcW w:w="634" w:type="pct"/>
            <w:tcBorders>
              <w:bottom w:val="nil"/>
            </w:tcBorders>
            <w:noWrap/>
            <w:vAlign w:val="top"/>
          </w:tcPr>
          <w:p w14:paraId="29BEF7D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1.05 </w:t>
            </w:r>
          </w:p>
        </w:tc>
        <w:tc>
          <w:tcPr>
            <w:tcW w:w="634" w:type="pct"/>
            <w:tcBorders>
              <w:bottom w:val="nil"/>
            </w:tcBorders>
            <w:noWrap/>
            <w:vAlign w:val="top"/>
          </w:tcPr>
          <w:p w14:paraId="51277AB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1.17 </w:t>
            </w:r>
          </w:p>
        </w:tc>
        <w:tc>
          <w:tcPr>
            <w:tcW w:w="536" w:type="pct"/>
            <w:tcBorders>
              <w:bottom w:val="nil"/>
            </w:tcBorders>
            <w:noWrap/>
            <w:vAlign w:val="top"/>
          </w:tcPr>
          <w:p w14:paraId="68599032">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1.27 </w:t>
            </w:r>
          </w:p>
        </w:tc>
        <w:tc>
          <w:tcPr>
            <w:tcW w:w="733" w:type="pct"/>
            <w:tcBorders>
              <w:bottom w:val="nil"/>
            </w:tcBorders>
            <w:noWrap/>
            <w:vAlign w:val="top"/>
          </w:tcPr>
          <w:p w14:paraId="1F5DFAF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1.14 </w:t>
            </w:r>
          </w:p>
        </w:tc>
        <w:tc>
          <w:tcPr>
            <w:tcW w:w="408" w:type="pct"/>
            <w:tcBorders>
              <w:bottom w:val="nil"/>
            </w:tcBorders>
            <w:noWrap/>
            <w:vAlign w:val="top"/>
          </w:tcPr>
          <w:p w14:paraId="0EB08180">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1.12 </w:t>
            </w:r>
          </w:p>
        </w:tc>
      </w:tr>
      <w:tr w14:paraId="7BF81E4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center"/>
          </w:tcPr>
          <w:p w14:paraId="57AD7A3F">
            <w:pPr>
              <w:widowControl/>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0F923D4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bottom w:val="nil"/>
            </w:tcBorders>
            <w:noWrap/>
            <w:vAlign w:val="top"/>
          </w:tcPr>
          <w:p w14:paraId="7C1BD55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煮制</w:t>
            </w:r>
          </w:p>
        </w:tc>
        <w:tc>
          <w:tcPr>
            <w:tcW w:w="634" w:type="pct"/>
            <w:tcBorders>
              <w:bottom w:val="nil"/>
            </w:tcBorders>
            <w:noWrap/>
            <w:vAlign w:val="top"/>
          </w:tcPr>
          <w:p w14:paraId="63DB32DB">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0.63 </w:t>
            </w:r>
          </w:p>
        </w:tc>
        <w:tc>
          <w:tcPr>
            <w:tcW w:w="634" w:type="pct"/>
            <w:tcBorders>
              <w:bottom w:val="nil"/>
            </w:tcBorders>
            <w:noWrap/>
            <w:vAlign w:val="top"/>
          </w:tcPr>
          <w:p w14:paraId="747D796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0.77 </w:t>
            </w:r>
          </w:p>
        </w:tc>
        <w:tc>
          <w:tcPr>
            <w:tcW w:w="536" w:type="pct"/>
            <w:tcBorders>
              <w:bottom w:val="nil"/>
            </w:tcBorders>
            <w:noWrap/>
            <w:vAlign w:val="top"/>
          </w:tcPr>
          <w:p w14:paraId="0016390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0.86 </w:t>
            </w:r>
          </w:p>
        </w:tc>
        <w:tc>
          <w:tcPr>
            <w:tcW w:w="733" w:type="pct"/>
            <w:tcBorders>
              <w:bottom w:val="nil"/>
            </w:tcBorders>
            <w:noWrap/>
            <w:vAlign w:val="top"/>
          </w:tcPr>
          <w:p w14:paraId="162BA003">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0.79 </w:t>
            </w:r>
          </w:p>
        </w:tc>
        <w:tc>
          <w:tcPr>
            <w:tcW w:w="408" w:type="pct"/>
            <w:tcBorders>
              <w:bottom w:val="nil"/>
            </w:tcBorders>
            <w:noWrap/>
            <w:vAlign w:val="top"/>
          </w:tcPr>
          <w:p w14:paraId="5DE28559">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0.75 </w:t>
            </w:r>
          </w:p>
        </w:tc>
      </w:tr>
      <w:tr w14:paraId="666E456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tcBorders>
              <w:bottom w:val="single" w:color="auto" w:sz="4" w:space="0"/>
            </w:tcBorders>
            <w:noWrap/>
            <w:vAlign w:val="center"/>
          </w:tcPr>
          <w:p w14:paraId="44F5994A">
            <w:pPr>
              <w:widowControl/>
              <w:textAlignment w:val="bottom"/>
              <w:rPr>
                <w:rFonts w:ascii="Times New Roman" w:hAnsi="Times New Roman" w:eastAsia="仿宋" w:cs="Times New Roman"/>
                <w:color w:val="000000"/>
                <w:kern w:val="0"/>
                <w:sz w:val="15"/>
                <w:szCs w:val="15"/>
                <w:lang w:bidi="ar"/>
              </w:rPr>
            </w:pPr>
          </w:p>
        </w:tc>
        <w:tc>
          <w:tcPr>
            <w:tcW w:w="437" w:type="pct"/>
            <w:tcBorders>
              <w:bottom w:val="single" w:color="auto" w:sz="4" w:space="0"/>
            </w:tcBorders>
            <w:noWrap w:val="0"/>
            <w:vAlign w:val="top"/>
          </w:tcPr>
          <w:p w14:paraId="2B5C5A2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top w:val="nil"/>
              <w:bottom w:val="single" w:color="auto" w:sz="4" w:space="0"/>
            </w:tcBorders>
            <w:noWrap/>
            <w:vAlign w:val="top"/>
          </w:tcPr>
          <w:p w14:paraId="1CC31F0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烤制</w:t>
            </w:r>
          </w:p>
        </w:tc>
        <w:tc>
          <w:tcPr>
            <w:tcW w:w="634" w:type="pct"/>
            <w:tcBorders>
              <w:top w:val="nil"/>
              <w:bottom w:val="single" w:color="auto" w:sz="4" w:space="0"/>
            </w:tcBorders>
            <w:noWrap/>
            <w:vAlign w:val="top"/>
          </w:tcPr>
          <w:p w14:paraId="1A4240CB">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1.25 </w:t>
            </w:r>
          </w:p>
        </w:tc>
        <w:tc>
          <w:tcPr>
            <w:tcW w:w="634" w:type="pct"/>
            <w:tcBorders>
              <w:top w:val="nil"/>
              <w:bottom w:val="single" w:color="auto" w:sz="4" w:space="0"/>
            </w:tcBorders>
            <w:noWrap/>
            <w:vAlign w:val="top"/>
          </w:tcPr>
          <w:p w14:paraId="213704B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1.33 </w:t>
            </w:r>
          </w:p>
        </w:tc>
        <w:tc>
          <w:tcPr>
            <w:tcW w:w="536" w:type="pct"/>
            <w:tcBorders>
              <w:top w:val="nil"/>
              <w:bottom w:val="single" w:color="auto" w:sz="4" w:space="0"/>
            </w:tcBorders>
            <w:noWrap/>
            <w:vAlign w:val="top"/>
          </w:tcPr>
          <w:p w14:paraId="23441D2A">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1.16 </w:t>
            </w:r>
          </w:p>
        </w:tc>
        <w:tc>
          <w:tcPr>
            <w:tcW w:w="733" w:type="pct"/>
            <w:tcBorders>
              <w:top w:val="nil"/>
              <w:bottom w:val="single" w:color="auto" w:sz="4" w:space="0"/>
            </w:tcBorders>
            <w:noWrap/>
            <w:vAlign w:val="top"/>
          </w:tcPr>
          <w:p w14:paraId="1A2EFC11">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1.24 </w:t>
            </w:r>
          </w:p>
        </w:tc>
        <w:tc>
          <w:tcPr>
            <w:tcW w:w="408" w:type="pct"/>
            <w:tcBorders>
              <w:top w:val="nil"/>
              <w:bottom w:val="single" w:color="auto" w:sz="4" w:space="0"/>
            </w:tcBorders>
            <w:noWrap/>
            <w:vAlign w:val="top"/>
          </w:tcPr>
          <w:p w14:paraId="7207FB64">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1.23 </w:t>
            </w:r>
          </w:p>
        </w:tc>
      </w:tr>
      <w:tr w14:paraId="7D3A7F0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restart"/>
            <w:tcBorders>
              <w:top w:val="single" w:color="auto" w:sz="4" w:space="0"/>
            </w:tcBorders>
            <w:noWrap/>
            <w:vAlign w:val="center"/>
          </w:tcPr>
          <w:p w14:paraId="79F99B1D">
            <w:pPr>
              <w:widowControl/>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铁,mg/kg</w:t>
            </w:r>
          </w:p>
        </w:tc>
        <w:tc>
          <w:tcPr>
            <w:tcW w:w="437" w:type="pct"/>
            <w:tcBorders>
              <w:top w:val="single" w:color="auto" w:sz="4" w:space="0"/>
            </w:tcBorders>
            <w:noWrap w:val="0"/>
            <w:vAlign w:val="top"/>
          </w:tcPr>
          <w:p w14:paraId="3DA04226">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0:10</w:t>
            </w:r>
          </w:p>
        </w:tc>
        <w:tc>
          <w:tcPr>
            <w:tcW w:w="536" w:type="pct"/>
            <w:tcBorders>
              <w:top w:val="single" w:color="auto" w:sz="4" w:space="0"/>
            </w:tcBorders>
            <w:noWrap/>
            <w:vAlign w:val="top"/>
          </w:tcPr>
          <w:p w14:paraId="1ABA8858">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生肉</w:t>
            </w:r>
          </w:p>
        </w:tc>
        <w:tc>
          <w:tcPr>
            <w:tcW w:w="634" w:type="pct"/>
            <w:tcBorders>
              <w:top w:val="single" w:color="auto" w:sz="4" w:space="0"/>
            </w:tcBorders>
            <w:noWrap/>
            <w:vAlign w:val="top"/>
          </w:tcPr>
          <w:p w14:paraId="31DE7F1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3.73</w:t>
            </w:r>
          </w:p>
        </w:tc>
        <w:tc>
          <w:tcPr>
            <w:tcW w:w="634" w:type="pct"/>
            <w:tcBorders>
              <w:top w:val="single" w:color="auto" w:sz="4" w:space="0"/>
            </w:tcBorders>
            <w:noWrap/>
            <w:vAlign w:val="top"/>
          </w:tcPr>
          <w:p w14:paraId="373B2039">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3.21</w:t>
            </w:r>
          </w:p>
        </w:tc>
        <w:tc>
          <w:tcPr>
            <w:tcW w:w="536" w:type="pct"/>
            <w:tcBorders>
              <w:top w:val="single" w:color="auto" w:sz="4" w:space="0"/>
            </w:tcBorders>
            <w:noWrap/>
            <w:vAlign w:val="top"/>
          </w:tcPr>
          <w:p w14:paraId="6F68216F">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2.99</w:t>
            </w:r>
          </w:p>
        </w:tc>
        <w:tc>
          <w:tcPr>
            <w:tcW w:w="733" w:type="pct"/>
            <w:tcBorders>
              <w:top w:val="single" w:color="auto" w:sz="4" w:space="0"/>
            </w:tcBorders>
            <w:noWrap/>
            <w:vAlign w:val="top"/>
          </w:tcPr>
          <w:p w14:paraId="440EB96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3.99</w:t>
            </w:r>
          </w:p>
        </w:tc>
        <w:tc>
          <w:tcPr>
            <w:tcW w:w="408" w:type="pct"/>
            <w:tcBorders>
              <w:top w:val="single" w:color="auto" w:sz="4" w:space="0"/>
            </w:tcBorders>
            <w:noWrap/>
            <w:vAlign w:val="top"/>
          </w:tcPr>
          <w:p w14:paraId="17EDD9B9">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3.73</w:t>
            </w:r>
          </w:p>
        </w:tc>
      </w:tr>
      <w:tr w14:paraId="1FE1895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center"/>
          </w:tcPr>
          <w:p w14:paraId="14F5AA8F">
            <w:pPr>
              <w:widowControl/>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175B4BFF">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bottom w:val="nil"/>
            </w:tcBorders>
            <w:noWrap/>
            <w:vAlign w:val="top"/>
          </w:tcPr>
          <w:p w14:paraId="454844DA">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生肉</w:t>
            </w:r>
          </w:p>
        </w:tc>
        <w:tc>
          <w:tcPr>
            <w:tcW w:w="634" w:type="pct"/>
            <w:tcBorders>
              <w:bottom w:val="nil"/>
            </w:tcBorders>
            <w:noWrap/>
            <w:vAlign w:val="top"/>
          </w:tcPr>
          <w:p w14:paraId="65F885A3">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44.40 </w:t>
            </w:r>
          </w:p>
        </w:tc>
        <w:tc>
          <w:tcPr>
            <w:tcW w:w="634" w:type="pct"/>
            <w:tcBorders>
              <w:bottom w:val="nil"/>
            </w:tcBorders>
            <w:noWrap/>
            <w:vAlign w:val="top"/>
          </w:tcPr>
          <w:p w14:paraId="4515C66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29.92 </w:t>
            </w:r>
          </w:p>
        </w:tc>
        <w:tc>
          <w:tcPr>
            <w:tcW w:w="536" w:type="pct"/>
            <w:tcBorders>
              <w:bottom w:val="nil"/>
            </w:tcBorders>
            <w:noWrap/>
            <w:vAlign w:val="top"/>
          </w:tcPr>
          <w:p w14:paraId="2C0ECF99">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28.89 </w:t>
            </w:r>
          </w:p>
        </w:tc>
        <w:tc>
          <w:tcPr>
            <w:tcW w:w="733" w:type="pct"/>
            <w:tcBorders>
              <w:bottom w:val="nil"/>
            </w:tcBorders>
            <w:noWrap/>
            <w:vAlign w:val="top"/>
          </w:tcPr>
          <w:p w14:paraId="63246FB8">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35.45 </w:t>
            </w:r>
          </w:p>
        </w:tc>
        <w:tc>
          <w:tcPr>
            <w:tcW w:w="408" w:type="pct"/>
            <w:tcBorders>
              <w:bottom w:val="nil"/>
            </w:tcBorders>
            <w:noWrap/>
            <w:vAlign w:val="top"/>
          </w:tcPr>
          <w:p w14:paraId="0A9BFF34">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34.06 </w:t>
            </w:r>
          </w:p>
        </w:tc>
      </w:tr>
      <w:tr w14:paraId="2283D06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center"/>
          </w:tcPr>
          <w:p w14:paraId="728B711C">
            <w:pPr>
              <w:widowControl/>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2601E778">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bottom w:val="nil"/>
            </w:tcBorders>
            <w:noWrap/>
            <w:vAlign w:val="top"/>
          </w:tcPr>
          <w:p w14:paraId="1B41C73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煮制</w:t>
            </w:r>
          </w:p>
        </w:tc>
        <w:tc>
          <w:tcPr>
            <w:tcW w:w="634" w:type="pct"/>
            <w:tcBorders>
              <w:bottom w:val="nil"/>
            </w:tcBorders>
            <w:noWrap/>
            <w:vAlign w:val="top"/>
          </w:tcPr>
          <w:p w14:paraId="26538F59">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31.54 </w:t>
            </w:r>
          </w:p>
        </w:tc>
        <w:tc>
          <w:tcPr>
            <w:tcW w:w="634" w:type="pct"/>
            <w:tcBorders>
              <w:bottom w:val="nil"/>
            </w:tcBorders>
            <w:noWrap/>
            <w:vAlign w:val="top"/>
          </w:tcPr>
          <w:p w14:paraId="4D7A5B3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51.01 </w:t>
            </w:r>
          </w:p>
        </w:tc>
        <w:tc>
          <w:tcPr>
            <w:tcW w:w="536" w:type="pct"/>
            <w:tcBorders>
              <w:bottom w:val="nil"/>
            </w:tcBorders>
            <w:noWrap/>
            <w:vAlign w:val="top"/>
          </w:tcPr>
          <w:p w14:paraId="5B68124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34.33 </w:t>
            </w:r>
          </w:p>
        </w:tc>
        <w:tc>
          <w:tcPr>
            <w:tcW w:w="733" w:type="pct"/>
            <w:tcBorders>
              <w:bottom w:val="nil"/>
            </w:tcBorders>
            <w:noWrap/>
            <w:vAlign w:val="top"/>
          </w:tcPr>
          <w:p w14:paraId="098A96E0">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47.54 </w:t>
            </w:r>
          </w:p>
        </w:tc>
        <w:tc>
          <w:tcPr>
            <w:tcW w:w="408" w:type="pct"/>
            <w:tcBorders>
              <w:bottom w:val="nil"/>
            </w:tcBorders>
            <w:noWrap/>
            <w:vAlign w:val="top"/>
          </w:tcPr>
          <w:p w14:paraId="7DC6471A">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40.71 </w:t>
            </w:r>
          </w:p>
        </w:tc>
      </w:tr>
      <w:tr w14:paraId="5ED0D44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tcBorders>
              <w:bottom w:val="single" w:color="auto" w:sz="4" w:space="0"/>
            </w:tcBorders>
            <w:noWrap/>
            <w:vAlign w:val="center"/>
          </w:tcPr>
          <w:p w14:paraId="21EA7BD9">
            <w:pPr>
              <w:widowControl/>
              <w:textAlignment w:val="bottom"/>
              <w:rPr>
                <w:rFonts w:ascii="Times New Roman" w:hAnsi="Times New Roman" w:eastAsia="仿宋" w:cs="Times New Roman"/>
                <w:color w:val="000000"/>
                <w:kern w:val="0"/>
                <w:sz w:val="15"/>
                <w:szCs w:val="15"/>
                <w:lang w:bidi="ar"/>
              </w:rPr>
            </w:pPr>
          </w:p>
        </w:tc>
        <w:tc>
          <w:tcPr>
            <w:tcW w:w="437" w:type="pct"/>
            <w:tcBorders>
              <w:bottom w:val="single" w:color="auto" w:sz="4" w:space="0"/>
            </w:tcBorders>
            <w:noWrap w:val="0"/>
            <w:vAlign w:val="top"/>
          </w:tcPr>
          <w:p w14:paraId="256931FE">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top w:val="nil"/>
              <w:bottom w:val="single" w:color="auto" w:sz="4" w:space="0"/>
            </w:tcBorders>
            <w:noWrap/>
            <w:vAlign w:val="top"/>
          </w:tcPr>
          <w:p w14:paraId="46E26D1E">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烤制</w:t>
            </w:r>
          </w:p>
        </w:tc>
        <w:tc>
          <w:tcPr>
            <w:tcW w:w="634" w:type="pct"/>
            <w:tcBorders>
              <w:top w:val="nil"/>
              <w:bottom w:val="single" w:color="auto" w:sz="4" w:space="0"/>
            </w:tcBorders>
            <w:noWrap/>
            <w:vAlign w:val="top"/>
          </w:tcPr>
          <w:p w14:paraId="79D8D98B">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35.42 </w:t>
            </w:r>
          </w:p>
        </w:tc>
        <w:tc>
          <w:tcPr>
            <w:tcW w:w="634" w:type="pct"/>
            <w:tcBorders>
              <w:top w:val="nil"/>
              <w:bottom w:val="single" w:color="auto" w:sz="4" w:space="0"/>
            </w:tcBorders>
            <w:noWrap/>
            <w:vAlign w:val="top"/>
          </w:tcPr>
          <w:p w14:paraId="2238C35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35.50 </w:t>
            </w:r>
          </w:p>
        </w:tc>
        <w:tc>
          <w:tcPr>
            <w:tcW w:w="536" w:type="pct"/>
            <w:tcBorders>
              <w:top w:val="nil"/>
              <w:bottom w:val="single" w:color="auto" w:sz="4" w:space="0"/>
            </w:tcBorders>
            <w:noWrap/>
            <w:vAlign w:val="top"/>
          </w:tcPr>
          <w:p w14:paraId="36965A0E">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33.31 </w:t>
            </w:r>
          </w:p>
        </w:tc>
        <w:tc>
          <w:tcPr>
            <w:tcW w:w="733" w:type="pct"/>
            <w:tcBorders>
              <w:top w:val="nil"/>
              <w:bottom w:val="single" w:color="auto" w:sz="4" w:space="0"/>
            </w:tcBorders>
            <w:noWrap/>
            <w:vAlign w:val="top"/>
          </w:tcPr>
          <w:p w14:paraId="3BFE6429">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36.47 </w:t>
            </w:r>
          </w:p>
        </w:tc>
        <w:tc>
          <w:tcPr>
            <w:tcW w:w="408" w:type="pct"/>
            <w:tcBorders>
              <w:top w:val="nil"/>
              <w:bottom w:val="single" w:color="auto" w:sz="4" w:space="0"/>
            </w:tcBorders>
            <w:noWrap/>
            <w:vAlign w:val="top"/>
          </w:tcPr>
          <w:p w14:paraId="6B2D55E3">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35.29 </w:t>
            </w:r>
          </w:p>
        </w:tc>
      </w:tr>
      <w:tr w14:paraId="052A9B2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restart"/>
            <w:tcBorders>
              <w:top w:val="single" w:color="auto" w:sz="4" w:space="0"/>
            </w:tcBorders>
            <w:noWrap/>
            <w:vAlign w:val="center"/>
          </w:tcPr>
          <w:p w14:paraId="2D86C088">
            <w:pPr>
              <w:widowControl/>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锌,mg/kg</w:t>
            </w:r>
          </w:p>
        </w:tc>
        <w:tc>
          <w:tcPr>
            <w:tcW w:w="437" w:type="pct"/>
            <w:tcBorders>
              <w:top w:val="single" w:color="auto" w:sz="4" w:space="0"/>
            </w:tcBorders>
            <w:noWrap w:val="0"/>
            <w:vAlign w:val="top"/>
          </w:tcPr>
          <w:p w14:paraId="28324FB9">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0:10</w:t>
            </w:r>
          </w:p>
        </w:tc>
        <w:tc>
          <w:tcPr>
            <w:tcW w:w="536" w:type="pct"/>
            <w:tcBorders>
              <w:top w:val="single" w:color="auto" w:sz="4" w:space="0"/>
            </w:tcBorders>
            <w:noWrap/>
            <w:vAlign w:val="top"/>
          </w:tcPr>
          <w:p w14:paraId="6A72DC0E">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生肉</w:t>
            </w:r>
          </w:p>
        </w:tc>
        <w:tc>
          <w:tcPr>
            <w:tcW w:w="634" w:type="pct"/>
            <w:tcBorders>
              <w:top w:val="single" w:color="auto" w:sz="4" w:space="0"/>
            </w:tcBorders>
            <w:noWrap/>
            <w:vAlign w:val="top"/>
          </w:tcPr>
          <w:p w14:paraId="6D4237C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2.68</w:t>
            </w:r>
          </w:p>
        </w:tc>
        <w:tc>
          <w:tcPr>
            <w:tcW w:w="634" w:type="pct"/>
            <w:tcBorders>
              <w:top w:val="single" w:color="auto" w:sz="4" w:space="0"/>
            </w:tcBorders>
            <w:noWrap/>
            <w:vAlign w:val="top"/>
          </w:tcPr>
          <w:p w14:paraId="022F76F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2.41</w:t>
            </w:r>
          </w:p>
        </w:tc>
        <w:tc>
          <w:tcPr>
            <w:tcW w:w="536" w:type="pct"/>
            <w:tcBorders>
              <w:top w:val="single" w:color="auto" w:sz="4" w:space="0"/>
            </w:tcBorders>
            <w:noWrap/>
            <w:vAlign w:val="top"/>
          </w:tcPr>
          <w:p w14:paraId="304CE52E">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2.64</w:t>
            </w:r>
          </w:p>
        </w:tc>
        <w:tc>
          <w:tcPr>
            <w:tcW w:w="733" w:type="pct"/>
            <w:tcBorders>
              <w:top w:val="single" w:color="auto" w:sz="4" w:space="0"/>
            </w:tcBorders>
            <w:noWrap/>
            <w:vAlign w:val="top"/>
          </w:tcPr>
          <w:p w14:paraId="4B03F43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3.78</w:t>
            </w:r>
          </w:p>
        </w:tc>
        <w:tc>
          <w:tcPr>
            <w:tcW w:w="408" w:type="pct"/>
            <w:tcBorders>
              <w:top w:val="single" w:color="auto" w:sz="4" w:space="0"/>
            </w:tcBorders>
            <w:noWrap/>
            <w:vAlign w:val="top"/>
          </w:tcPr>
          <w:p w14:paraId="1A4D59F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2.68</w:t>
            </w:r>
          </w:p>
        </w:tc>
      </w:tr>
      <w:tr w14:paraId="5DB3A53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center"/>
          </w:tcPr>
          <w:p w14:paraId="6B330A07">
            <w:pPr>
              <w:widowControl/>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1FF0E89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bottom w:val="nil"/>
            </w:tcBorders>
            <w:noWrap/>
            <w:vAlign w:val="top"/>
          </w:tcPr>
          <w:p w14:paraId="26A07CC4">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生肉</w:t>
            </w:r>
          </w:p>
        </w:tc>
        <w:tc>
          <w:tcPr>
            <w:tcW w:w="634" w:type="pct"/>
            <w:tcBorders>
              <w:bottom w:val="nil"/>
            </w:tcBorders>
            <w:noWrap/>
            <w:vAlign w:val="top"/>
          </w:tcPr>
          <w:p w14:paraId="2EA6D393">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22.17 </w:t>
            </w:r>
          </w:p>
        </w:tc>
        <w:tc>
          <w:tcPr>
            <w:tcW w:w="634" w:type="pct"/>
            <w:tcBorders>
              <w:bottom w:val="nil"/>
            </w:tcBorders>
            <w:noWrap/>
            <w:vAlign w:val="top"/>
          </w:tcPr>
          <w:p w14:paraId="64EF2EB3">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19.89 </w:t>
            </w:r>
          </w:p>
        </w:tc>
        <w:tc>
          <w:tcPr>
            <w:tcW w:w="536" w:type="pct"/>
            <w:tcBorders>
              <w:bottom w:val="nil"/>
            </w:tcBorders>
            <w:noWrap/>
            <w:vAlign w:val="top"/>
          </w:tcPr>
          <w:p w14:paraId="6D199D1A">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21.92 </w:t>
            </w:r>
          </w:p>
        </w:tc>
        <w:tc>
          <w:tcPr>
            <w:tcW w:w="733" w:type="pct"/>
            <w:tcBorders>
              <w:bottom w:val="nil"/>
            </w:tcBorders>
            <w:noWrap/>
            <w:vAlign w:val="top"/>
          </w:tcPr>
          <w:p w14:paraId="44B52A46">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31.36 </w:t>
            </w:r>
          </w:p>
        </w:tc>
        <w:tc>
          <w:tcPr>
            <w:tcW w:w="408" w:type="pct"/>
            <w:tcBorders>
              <w:bottom w:val="nil"/>
            </w:tcBorders>
            <w:noWrap/>
            <w:vAlign w:val="top"/>
          </w:tcPr>
          <w:p w14:paraId="534892F8">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23.17 </w:t>
            </w:r>
          </w:p>
        </w:tc>
      </w:tr>
      <w:tr w14:paraId="7298B0F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center"/>
          </w:tcPr>
          <w:p w14:paraId="385DA844">
            <w:pPr>
              <w:widowControl/>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5112923B">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bottom w:val="nil"/>
            </w:tcBorders>
            <w:noWrap/>
            <w:vAlign w:val="top"/>
          </w:tcPr>
          <w:p w14:paraId="67DA3E83">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煮制</w:t>
            </w:r>
          </w:p>
        </w:tc>
        <w:tc>
          <w:tcPr>
            <w:tcW w:w="634" w:type="pct"/>
            <w:tcBorders>
              <w:bottom w:val="nil"/>
            </w:tcBorders>
            <w:noWrap/>
            <w:vAlign w:val="top"/>
          </w:tcPr>
          <w:p w14:paraId="61DB91D2">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31.89 </w:t>
            </w:r>
          </w:p>
        </w:tc>
        <w:tc>
          <w:tcPr>
            <w:tcW w:w="634" w:type="pct"/>
            <w:tcBorders>
              <w:bottom w:val="nil"/>
            </w:tcBorders>
            <w:noWrap/>
            <w:vAlign w:val="top"/>
          </w:tcPr>
          <w:p w14:paraId="7BC0BD56">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31.52 </w:t>
            </w:r>
          </w:p>
        </w:tc>
        <w:tc>
          <w:tcPr>
            <w:tcW w:w="536" w:type="pct"/>
            <w:tcBorders>
              <w:bottom w:val="nil"/>
            </w:tcBorders>
            <w:noWrap/>
            <w:vAlign w:val="top"/>
          </w:tcPr>
          <w:p w14:paraId="1ADFC3F1">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27.87 </w:t>
            </w:r>
          </w:p>
        </w:tc>
        <w:tc>
          <w:tcPr>
            <w:tcW w:w="733" w:type="pct"/>
            <w:tcBorders>
              <w:bottom w:val="nil"/>
            </w:tcBorders>
            <w:noWrap/>
            <w:vAlign w:val="top"/>
          </w:tcPr>
          <w:p w14:paraId="496EC50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41.69 </w:t>
            </w:r>
          </w:p>
        </w:tc>
        <w:tc>
          <w:tcPr>
            <w:tcW w:w="408" w:type="pct"/>
            <w:tcBorders>
              <w:bottom w:val="nil"/>
            </w:tcBorders>
            <w:noWrap/>
            <w:vAlign w:val="top"/>
          </w:tcPr>
          <w:p w14:paraId="55B4CA8B">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32.43 </w:t>
            </w:r>
          </w:p>
        </w:tc>
      </w:tr>
      <w:tr w14:paraId="2EDBC0D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tcBorders>
              <w:bottom w:val="single" w:color="auto" w:sz="4" w:space="0"/>
            </w:tcBorders>
            <w:noWrap/>
            <w:vAlign w:val="center"/>
          </w:tcPr>
          <w:p w14:paraId="384CAE94">
            <w:pPr>
              <w:widowControl/>
              <w:textAlignment w:val="bottom"/>
              <w:rPr>
                <w:rFonts w:ascii="Times New Roman" w:hAnsi="Times New Roman" w:eastAsia="仿宋" w:cs="Times New Roman"/>
                <w:color w:val="000000"/>
                <w:kern w:val="0"/>
                <w:sz w:val="15"/>
                <w:szCs w:val="15"/>
                <w:lang w:bidi="ar"/>
              </w:rPr>
            </w:pPr>
          </w:p>
        </w:tc>
        <w:tc>
          <w:tcPr>
            <w:tcW w:w="437" w:type="pct"/>
            <w:tcBorders>
              <w:bottom w:val="single" w:color="auto" w:sz="4" w:space="0"/>
            </w:tcBorders>
            <w:noWrap w:val="0"/>
            <w:vAlign w:val="top"/>
          </w:tcPr>
          <w:p w14:paraId="4976394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top w:val="nil"/>
              <w:bottom w:val="single" w:color="auto" w:sz="4" w:space="0"/>
            </w:tcBorders>
            <w:noWrap/>
            <w:vAlign w:val="top"/>
          </w:tcPr>
          <w:p w14:paraId="50CAB4B9">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烤制</w:t>
            </w:r>
          </w:p>
        </w:tc>
        <w:tc>
          <w:tcPr>
            <w:tcW w:w="634" w:type="pct"/>
            <w:tcBorders>
              <w:top w:val="nil"/>
              <w:bottom w:val="single" w:color="auto" w:sz="4" w:space="0"/>
            </w:tcBorders>
            <w:noWrap/>
            <w:vAlign w:val="top"/>
          </w:tcPr>
          <w:p w14:paraId="08469901">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45.08 </w:t>
            </w:r>
          </w:p>
        </w:tc>
        <w:tc>
          <w:tcPr>
            <w:tcW w:w="634" w:type="pct"/>
            <w:tcBorders>
              <w:top w:val="nil"/>
              <w:bottom w:val="single" w:color="auto" w:sz="4" w:space="0"/>
            </w:tcBorders>
            <w:noWrap/>
            <w:vAlign w:val="top"/>
          </w:tcPr>
          <w:p w14:paraId="7900365A">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42.98 </w:t>
            </w:r>
          </w:p>
        </w:tc>
        <w:tc>
          <w:tcPr>
            <w:tcW w:w="536" w:type="pct"/>
            <w:tcBorders>
              <w:top w:val="nil"/>
              <w:bottom w:val="single" w:color="auto" w:sz="4" w:space="0"/>
            </w:tcBorders>
            <w:noWrap/>
            <w:vAlign w:val="top"/>
          </w:tcPr>
          <w:p w14:paraId="667F279A">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41.25 </w:t>
            </w:r>
          </w:p>
        </w:tc>
        <w:tc>
          <w:tcPr>
            <w:tcW w:w="733" w:type="pct"/>
            <w:tcBorders>
              <w:top w:val="nil"/>
              <w:bottom w:val="single" w:color="auto" w:sz="4" w:space="0"/>
            </w:tcBorders>
            <w:noWrap/>
            <w:vAlign w:val="top"/>
          </w:tcPr>
          <w:p w14:paraId="02A193B4">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52.86 </w:t>
            </w:r>
          </w:p>
        </w:tc>
        <w:tc>
          <w:tcPr>
            <w:tcW w:w="408" w:type="pct"/>
            <w:tcBorders>
              <w:top w:val="nil"/>
              <w:bottom w:val="single" w:color="auto" w:sz="4" w:space="0"/>
            </w:tcBorders>
            <w:noWrap/>
            <w:vAlign w:val="top"/>
          </w:tcPr>
          <w:p w14:paraId="5FC26A93">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43.83 </w:t>
            </w:r>
          </w:p>
        </w:tc>
      </w:tr>
      <w:tr w14:paraId="1A96BB3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restart"/>
            <w:tcBorders>
              <w:top w:val="single" w:color="auto" w:sz="4" w:space="0"/>
            </w:tcBorders>
            <w:noWrap/>
            <w:vAlign w:val="center"/>
          </w:tcPr>
          <w:p w14:paraId="2210F1B4">
            <w:pPr>
              <w:widowControl/>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硒,mg/kg</w:t>
            </w:r>
          </w:p>
        </w:tc>
        <w:tc>
          <w:tcPr>
            <w:tcW w:w="437" w:type="pct"/>
            <w:tcBorders>
              <w:top w:val="single" w:color="auto" w:sz="4" w:space="0"/>
            </w:tcBorders>
            <w:noWrap w:val="0"/>
            <w:vAlign w:val="top"/>
          </w:tcPr>
          <w:p w14:paraId="09219AF1">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0:10</w:t>
            </w:r>
          </w:p>
        </w:tc>
        <w:tc>
          <w:tcPr>
            <w:tcW w:w="536" w:type="pct"/>
            <w:tcBorders>
              <w:top w:val="single" w:color="auto" w:sz="4" w:space="0"/>
            </w:tcBorders>
            <w:noWrap/>
            <w:vAlign w:val="top"/>
          </w:tcPr>
          <w:p w14:paraId="4FB28A49">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生肉</w:t>
            </w:r>
          </w:p>
        </w:tc>
        <w:tc>
          <w:tcPr>
            <w:tcW w:w="634" w:type="pct"/>
            <w:tcBorders>
              <w:top w:val="single" w:color="auto" w:sz="4" w:space="0"/>
            </w:tcBorders>
            <w:noWrap/>
            <w:vAlign w:val="top"/>
          </w:tcPr>
          <w:p w14:paraId="7921149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0.01</w:t>
            </w:r>
          </w:p>
        </w:tc>
        <w:tc>
          <w:tcPr>
            <w:tcW w:w="634" w:type="pct"/>
            <w:tcBorders>
              <w:top w:val="single" w:color="auto" w:sz="4" w:space="0"/>
            </w:tcBorders>
            <w:noWrap/>
            <w:vAlign w:val="top"/>
          </w:tcPr>
          <w:p w14:paraId="4BAA265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0.01</w:t>
            </w:r>
          </w:p>
        </w:tc>
        <w:tc>
          <w:tcPr>
            <w:tcW w:w="536" w:type="pct"/>
            <w:tcBorders>
              <w:top w:val="single" w:color="auto" w:sz="4" w:space="0"/>
            </w:tcBorders>
            <w:noWrap/>
            <w:vAlign w:val="top"/>
          </w:tcPr>
          <w:p w14:paraId="6BD52008">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0.01</w:t>
            </w:r>
          </w:p>
        </w:tc>
        <w:tc>
          <w:tcPr>
            <w:tcW w:w="733" w:type="pct"/>
            <w:tcBorders>
              <w:top w:val="single" w:color="auto" w:sz="4" w:space="0"/>
            </w:tcBorders>
            <w:noWrap/>
            <w:vAlign w:val="top"/>
          </w:tcPr>
          <w:p w14:paraId="3D8A3051">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0.01</w:t>
            </w:r>
          </w:p>
        </w:tc>
        <w:tc>
          <w:tcPr>
            <w:tcW w:w="408" w:type="pct"/>
            <w:tcBorders>
              <w:top w:val="single" w:color="auto" w:sz="4" w:space="0"/>
            </w:tcBorders>
            <w:noWrap/>
            <w:vAlign w:val="top"/>
          </w:tcPr>
          <w:p w14:paraId="2CEC4F9A">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0.01</w:t>
            </w:r>
          </w:p>
        </w:tc>
      </w:tr>
      <w:tr w14:paraId="314F2C6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center"/>
          </w:tcPr>
          <w:p w14:paraId="66CFC97D">
            <w:pPr>
              <w:widowControl/>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7D62433A">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bottom w:val="nil"/>
            </w:tcBorders>
            <w:noWrap/>
            <w:vAlign w:val="top"/>
          </w:tcPr>
          <w:p w14:paraId="3B083670">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生肉</w:t>
            </w:r>
          </w:p>
        </w:tc>
        <w:tc>
          <w:tcPr>
            <w:tcW w:w="634" w:type="pct"/>
            <w:tcBorders>
              <w:bottom w:val="nil"/>
            </w:tcBorders>
            <w:noWrap/>
            <w:vAlign w:val="top"/>
          </w:tcPr>
          <w:p w14:paraId="0AB3243A">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0.06 </w:t>
            </w:r>
          </w:p>
        </w:tc>
        <w:tc>
          <w:tcPr>
            <w:tcW w:w="634" w:type="pct"/>
            <w:tcBorders>
              <w:bottom w:val="nil"/>
            </w:tcBorders>
            <w:noWrap/>
            <w:vAlign w:val="top"/>
          </w:tcPr>
          <w:p w14:paraId="0A127478">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0.06 </w:t>
            </w:r>
          </w:p>
        </w:tc>
        <w:tc>
          <w:tcPr>
            <w:tcW w:w="536" w:type="pct"/>
            <w:tcBorders>
              <w:bottom w:val="nil"/>
            </w:tcBorders>
            <w:noWrap/>
            <w:vAlign w:val="top"/>
          </w:tcPr>
          <w:p w14:paraId="33A34C86">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0.07 </w:t>
            </w:r>
          </w:p>
        </w:tc>
        <w:tc>
          <w:tcPr>
            <w:tcW w:w="733" w:type="pct"/>
            <w:tcBorders>
              <w:bottom w:val="nil"/>
            </w:tcBorders>
            <w:noWrap/>
            <w:vAlign w:val="top"/>
          </w:tcPr>
          <w:p w14:paraId="4C8BC89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0.07 </w:t>
            </w:r>
          </w:p>
        </w:tc>
        <w:tc>
          <w:tcPr>
            <w:tcW w:w="408" w:type="pct"/>
            <w:tcBorders>
              <w:bottom w:val="nil"/>
            </w:tcBorders>
            <w:noWrap/>
            <w:vAlign w:val="top"/>
          </w:tcPr>
          <w:p w14:paraId="39F11DA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0.07 </w:t>
            </w:r>
          </w:p>
        </w:tc>
      </w:tr>
      <w:tr w14:paraId="032AD8A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center"/>
          </w:tcPr>
          <w:p w14:paraId="13D25D66">
            <w:pPr>
              <w:widowControl/>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48E76C1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bottom w:val="nil"/>
            </w:tcBorders>
            <w:noWrap/>
            <w:vAlign w:val="top"/>
          </w:tcPr>
          <w:p w14:paraId="36B517CA">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煮制</w:t>
            </w:r>
          </w:p>
        </w:tc>
        <w:tc>
          <w:tcPr>
            <w:tcW w:w="634" w:type="pct"/>
            <w:tcBorders>
              <w:bottom w:val="nil"/>
            </w:tcBorders>
            <w:noWrap/>
            <w:vAlign w:val="top"/>
          </w:tcPr>
          <w:p w14:paraId="4740D9D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0.03 </w:t>
            </w:r>
          </w:p>
        </w:tc>
        <w:tc>
          <w:tcPr>
            <w:tcW w:w="634" w:type="pct"/>
            <w:tcBorders>
              <w:bottom w:val="nil"/>
            </w:tcBorders>
            <w:noWrap/>
            <w:vAlign w:val="top"/>
          </w:tcPr>
          <w:p w14:paraId="077F21CF">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0.03 </w:t>
            </w:r>
          </w:p>
        </w:tc>
        <w:tc>
          <w:tcPr>
            <w:tcW w:w="536" w:type="pct"/>
            <w:tcBorders>
              <w:bottom w:val="nil"/>
            </w:tcBorders>
            <w:noWrap/>
            <w:vAlign w:val="top"/>
          </w:tcPr>
          <w:p w14:paraId="013DF73B">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0.03 </w:t>
            </w:r>
          </w:p>
        </w:tc>
        <w:tc>
          <w:tcPr>
            <w:tcW w:w="733" w:type="pct"/>
            <w:tcBorders>
              <w:bottom w:val="nil"/>
            </w:tcBorders>
            <w:noWrap/>
            <w:vAlign w:val="top"/>
          </w:tcPr>
          <w:p w14:paraId="45D6624E">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0.04 </w:t>
            </w:r>
          </w:p>
        </w:tc>
        <w:tc>
          <w:tcPr>
            <w:tcW w:w="408" w:type="pct"/>
            <w:tcBorders>
              <w:bottom w:val="nil"/>
            </w:tcBorders>
            <w:noWrap/>
            <w:vAlign w:val="top"/>
          </w:tcPr>
          <w:p w14:paraId="06A49EB3">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0.03 </w:t>
            </w:r>
          </w:p>
        </w:tc>
      </w:tr>
      <w:tr w14:paraId="742CD02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tcBorders>
              <w:bottom w:val="single" w:color="auto" w:sz="4" w:space="0"/>
            </w:tcBorders>
            <w:noWrap/>
            <w:vAlign w:val="center"/>
          </w:tcPr>
          <w:p w14:paraId="52DFA854">
            <w:pPr>
              <w:widowControl/>
              <w:textAlignment w:val="bottom"/>
              <w:rPr>
                <w:rFonts w:ascii="Times New Roman" w:hAnsi="Times New Roman" w:eastAsia="仿宋" w:cs="Times New Roman"/>
                <w:color w:val="000000"/>
                <w:kern w:val="0"/>
                <w:sz w:val="15"/>
                <w:szCs w:val="15"/>
                <w:lang w:bidi="ar"/>
              </w:rPr>
            </w:pPr>
          </w:p>
        </w:tc>
        <w:tc>
          <w:tcPr>
            <w:tcW w:w="437" w:type="pct"/>
            <w:tcBorders>
              <w:bottom w:val="single" w:color="auto" w:sz="4" w:space="0"/>
            </w:tcBorders>
            <w:noWrap w:val="0"/>
            <w:vAlign w:val="top"/>
          </w:tcPr>
          <w:p w14:paraId="50579DC3">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top w:val="nil"/>
              <w:bottom w:val="single" w:color="auto" w:sz="4" w:space="0"/>
            </w:tcBorders>
            <w:noWrap/>
            <w:vAlign w:val="top"/>
          </w:tcPr>
          <w:p w14:paraId="3DD16A5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烤制</w:t>
            </w:r>
          </w:p>
        </w:tc>
        <w:tc>
          <w:tcPr>
            <w:tcW w:w="634" w:type="pct"/>
            <w:tcBorders>
              <w:top w:val="nil"/>
              <w:bottom w:val="single" w:color="auto" w:sz="4" w:space="0"/>
            </w:tcBorders>
            <w:noWrap/>
            <w:vAlign w:val="top"/>
          </w:tcPr>
          <w:p w14:paraId="02BADFE6">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0.08 </w:t>
            </w:r>
          </w:p>
        </w:tc>
        <w:tc>
          <w:tcPr>
            <w:tcW w:w="634" w:type="pct"/>
            <w:tcBorders>
              <w:top w:val="nil"/>
              <w:bottom w:val="single" w:color="auto" w:sz="4" w:space="0"/>
            </w:tcBorders>
            <w:noWrap/>
            <w:vAlign w:val="top"/>
          </w:tcPr>
          <w:p w14:paraId="2B275F9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0.06 </w:t>
            </w:r>
          </w:p>
        </w:tc>
        <w:tc>
          <w:tcPr>
            <w:tcW w:w="536" w:type="pct"/>
            <w:tcBorders>
              <w:top w:val="nil"/>
              <w:bottom w:val="single" w:color="auto" w:sz="4" w:space="0"/>
            </w:tcBorders>
            <w:noWrap/>
            <w:vAlign w:val="top"/>
          </w:tcPr>
          <w:p w14:paraId="69A28012">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0.06 </w:t>
            </w:r>
          </w:p>
        </w:tc>
        <w:tc>
          <w:tcPr>
            <w:tcW w:w="733" w:type="pct"/>
            <w:tcBorders>
              <w:top w:val="nil"/>
              <w:bottom w:val="single" w:color="auto" w:sz="4" w:space="0"/>
            </w:tcBorders>
            <w:noWrap/>
            <w:vAlign w:val="top"/>
          </w:tcPr>
          <w:p w14:paraId="63B35F51">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0.10 </w:t>
            </w:r>
          </w:p>
        </w:tc>
        <w:tc>
          <w:tcPr>
            <w:tcW w:w="408" w:type="pct"/>
            <w:tcBorders>
              <w:top w:val="nil"/>
              <w:bottom w:val="single" w:color="auto" w:sz="4" w:space="0"/>
            </w:tcBorders>
            <w:noWrap/>
            <w:vAlign w:val="top"/>
          </w:tcPr>
          <w:p w14:paraId="2E2E9F28">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0.07 </w:t>
            </w:r>
          </w:p>
        </w:tc>
      </w:tr>
      <w:tr w14:paraId="4137CFF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restart"/>
            <w:tcBorders>
              <w:top w:val="single" w:color="auto" w:sz="4" w:space="0"/>
            </w:tcBorders>
            <w:noWrap/>
            <w:vAlign w:val="center"/>
          </w:tcPr>
          <w:p w14:paraId="6459BA25">
            <w:pPr>
              <w:widowControl/>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肌苷酸, mg/100 g</w:t>
            </w:r>
          </w:p>
        </w:tc>
        <w:tc>
          <w:tcPr>
            <w:tcW w:w="437" w:type="pct"/>
            <w:tcBorders>
              <w:top w:val="single" w:color="auto" w:sz="4" w:space="0"/>
            </w:tcBorders>
            <w:noWrap w:val="0"/>
            <w:vAlign w:val="top"/>
          </w:tcPr>
          <w:p w14:paraId="162EA3F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0:10</w:t>
            </w:r>
          </w:p>
        </w:tc>
        <w:tc>
          <w:tcPr>
            <w:tcW w:w="536" w:type="pct"/>
            <w:tcBorders>
              <w:top w:val="single" w:color="auto" w:sz="4" w:space="0"/>
            </w:tcBorders>
            <w:noWrap/>
            <w:vAlign w:val="top"/>
          </w:tcPr>
          <w:p w14:paraId="51036823">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生肉</w:t>
            </w:r>
          </w:p>
        </w:tc>
        <w:tc>
          <w:tcPr>
            <w:tcW w:w="634" w:type="pct"/>
            <w:tcBorders>
              <w:top w:val="single" w:color="auto" w:sz="4" w:space="0"/>
            </w:tcBorders>
            <w:noWrap/>
            <w:vAlign w:val="top"/>
          </w:tcPr>
          <w:p w14:paraId="022B0974">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0.89</w:t>
            </w:r>
          </w:p>
        </w:tc>
        <w:tc>
          <w:tcPr>
            <w:tcW w:w="634" w:type="pct"/>
            <w:tcBorders>
              <w:top w:val="single" w:color="auto" w:sz="4" w:space="0"/>
            </w:tcBorders>
            <w:noWrap/>
            <w:vAlign w:val="top"/>
          </w:tcPr>
          <w:p w14:paraId="68E3F21F">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0.86</w:t>
            </w:r>
          </w:p>
        </w:tc>
        <w:tc>
          <w:tcPr>
            <w:tcW w:w="536" w:type="pct"/>
            <w:tcBorders>
              <w:top w:val="single" w:color="auto" w:sz="4" w:space="0"/>
            </w:tcBorders>
            <w:noWrap/>
            <w:vAlign w:val="top"/>
          </w:tcPr>
          <w:p w14:paraId="070E22C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1.12</w:t>
            </w:r>
          </w:p>
        </w:tc>
        <w:tc>
          <w:tcPr>
            <w:tcW w:w="733" w:type="pct"/>
            <w:tcBorders>
              <w:top w:val="single" w:color="auto" w:sz="4" w:space="0"/>
            </w:tcBorders>
            <w:noWrap/>
            <w:vAlign w:val="top"/>
          </w:tcPr>
          <w:p w14:paraId="70EA1EA8">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0.82</w:t>
            </w:r>
          </w:p>
        </w:tc>
        <w:tc>
          <w:tcPr>
            <w:tcW w:w="408" w:type="pct"/>
            <w:tcBorders>
              <w:top w:val="single" w:color="auto" w:sz="4" w:space="0"/>
            </w:tcBorders>
            <w:noWrap/>
            <w:vAlign w:val="top"/>
          </w:tcPr>
          <w:p w14:paraId="0AD020B0">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0.92</w:t>
            </w:r>
          </w:p>
        </w:tc>
      </w:tr>
      <w:tr w14:paraId="794DC63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center"/>
          </w:tcPr>
          <w:p w14:paraId="25D55263">
            <w:pPr>
              <w:widowControl/>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7969F9E4">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bottom w:val="nil"/>
            </w:tcBorders>
            <w:noWrap/>
            <w:vAlign w:val="top"/>
          </w:tcPr>
          <w:p w14:paraId="5610D35A">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生肉</w:t>
            </w:r>
          </w:p>
        </w:tc>
        <w:tc>
          <w:tcPr>
            <w:tcW w:w="634" w:type="pct"/>
            <w:tcBorders>
              <w:bottom w:val="nil"/>
            </w:tcBorders>
            <w:noWrap/>
            <w:vAlign w:val="top"/>
          </w:tcPr>
          <w:p w14:paraId="2D81846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71.56 </w:t>
            </w:r>
          </w:p>
        </w:tc>
        <w:tc>
          <w:tcPr>
            <w:tcW w:w="634" w:type="pct"/>
            <w:tcBorders>
              <w:bottom w:val="nil"/>
            </w:tcBorders>
            <w:noWrap/>
            <w:vAlign w:val="top"/>
          </w:tcPr>
          <w:p w14:paraId="4E58966E">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68.67 </w:t>
            </w:r>
          </w:p>
        </w:tc>
        <w:tc>
          <w:tcPr>
            <w:tcW w:w="536" w:type="pct"/>
            <w:tcBorders>
              <w:bottom w:val="nil"/>
            </w:tcBorders>
            <w:noWrap/>
            <w:vAlign w:val="top"/>
          </w:tcPr>
          <w:p w14:paraId="6D588648">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89.33 </w:t>
            </w:r>
          </w:p>
        </w:tc>
        <w:tc>
          <w:tcPr>
            <w:tcW w:w="733" w:type="pct"/>
            <w:tcBorders>
              <w:bottom w:val="nil"/>
            </w:tcBorders>
            <w:noWrap/>
            <w:vAlign w:val="top"/>
          </w:tcPr>
          <w:p w14:paraId="091493F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65.33 </w:t>
            </w:r>
          </w:p>
        </w:tc>
        <w:tc>
          <w:tcPr>
            <w:tcW w:w="408" w:type="pct"/>
            <w:tcBorders>
              <w:bottom w:val="nil"/>
            </w:tcBorders>
            <w:noWrap/>
            <w:vAlign w:val="top"/>
          </w:tcPr>
          <w:p w14:paraId="40033478">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71.88 </w:t>
            </w:r>
          </w:p>
        </w:tc>
      </w:tr>
      <w:tr w14:paraId="167E84C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center"/>
          </w:tcPr>
          <w:p w14:paraId="43D29A36">
            <w:pPr>
              <w:widowControl/>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251741A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bottom w:val="nil"/>
            </w:tcBorders>
            <w:noWrap/>
            <w:vAlign w:val="top"/>
          </w:tcPr>
          <w:p w14:paraId="11E29A1B">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煮制</w:t>
            </w:r>
          </w:p>
        </w:tc>
        <w:tc>
          <w:tcPr>
            <w:tcW w:w="634" w:type="pct"/>
            <w:tcBorders>
              <w:bottom w:val="nil"/>
            </w:tcBorders>
            <w:noWrap/>
            <w:vAlign w:val="top"/>
          </w:tcPr>
          <w:p w14:paraId="3A27188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68.33 </w:t>
            </w:r>
          </w:p>
        </w:tc>
        <w:tc>
          <w:tcPr>
            <w:tcW w:w="634" w:type="pct"/>
            <w:tcBorders>
              <w:bottom w:val="nil"/>
            </w:tcBorders>
            <w:noWrap/>
            <w:vAlign w:val="top"/>
          </w:tcPr>
          <w:p w14:paraId="2693318F">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60.00 </w:t>
            </w:r>
          </w:p>
        </w:tc>
        <w:tc>
          <w:tcPr>
            <w:tcW w:w="536" w:type="pct"/>
            <w:tcBorders>
              <w:bottom w:val="nil"/>
            </w:tcBorders>
            <w:noWrap/>
            <w:vAlign w:val="top"/>
          </w:tcPr>
          <w:p w14:paraId="0C9BB3A6">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56.67 </w:t>
            </w:r>
          </w:p>
        </w:tc>
        <w:tc>
          <w:tcPr>
            <w:tcW w:w="733" w:type="pct"/>
            <w:tcBorders>
              <w:bottom w:val="nil"/>
            </w:tcBorders>
            <w:noWrap/>
            <w:vAlign w:val="top"/>
          </w:tcPr>
          <w:p w14:paraId="7E19E96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326.67 </w:t>
            </w:r>
          </w:p>
        </w:tc>
        <w:tc>
          <w:tcPr>
            <w:tcW w:w="408" w:type="pct"/>
            <w:tcBorders>
              <w:bottom w:val="nil"/>
            </w:tcBorders>
            <w:noWrap/>
            <w:vAlign w:val="top"/>
          </w:tcPr>
          <w:p w14:paraId="246917CB">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118.82 </w:t>
            </w:r>
          </w:p>
        </w:tc>
      </w:tr>
      <w:tr w14:paraId="244B5B0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tcBorders>
              <w:bottom w:val="single" w:color="auto" w:sz="4" w:space="0"/>
            </w:tcBorders>
            <w:noWrap/>
            <w:vAlign w:val="center"/>
          </w:tcPr>
          <w:p w14:paraId="716674D5">
            <w:pPr>
              <w:widowControl/>
              <w:textAlignment w:val="bottom"/>
              <w:rPr>
                <w:rFonts w:ascii="Times New Roman" w:hAnsi="Times New Roman" w:eastAsia="仿宋" w:cs="Times New Roman"/>
                <w:color w:val="000000"/>
                <w:kern w:val="0"/>
                <w:sz w:val="15"/>
                <w:szCs w:val="15"/>
                <w:lang w:bidi="ar"/>
              </w:rPr>
            </w:pPr>
          </w:p>
        </w:tc>
        <w:tc>
          <w:tcPr>
            <w:tcW w:w="437" w:type="pct"/>
            <w:tcBorders>
              <w:bottom w:val="single" w:color="auto" w:sz="4" w:space="0"/>
            </w:tcBorders>
            <w:noWrap w:val="0"/>
            <w:vAlign w:val="top"/>
          </w:tcPr>
          <w:p w14:paraId="7DB5F3E6">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top w:val="nil"/>
              <w:bottom w:val="single" w:color="auto" w:sz="4" w:space="0"/>
            </w:tcBorders>
            <w:noWrap/>
            <w:vAlign w:val="top"/>
          </w:tcPr>
          <w:p w14:paraId="2FCAD816">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烤制</w:t>
            </w:r>
          </w:p>
        </w:tc>
        <w:tc>
          <w:tcPr>
            <w:tcW w:w="634" w:type="pct"/>
            <w:tcBorders>
              <w:top w:val="nil"/>
              <w:bottom w:val="single" w:color="auto" w:sz="4" w:space="0"/>
            </w:tcBorders>
            <w:noWrap/>
            <w:vAlign w:val="top"/>
          </w:tcPr>
          <w:p w14:paraId="13D551B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90.00 </w:t>
            </w:r>
          </w:p>
        </w:tc>
        <w:tc>
          <w:tcPr>
            <w:tcW w:w="634" w:type="pct"/>
            <w:tcBorders>
              <w:top w:val="nil"/>
              <w:bottom w:val="single" w:color="auto" w:sz="4" w:space="0"/>
            </w:tcBorders>
            <w:noWrap/>
            <w:vAlign w:val="top"/>
          </w:tcPr>
          <w:p w14:paraId="466BF22E">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131.67 </w:t>
            </w:r>
          </w:p>
        </w:tc>
        <w:tc>
          <w:tcPr>
            <w:tcW w:w="536" w:type="pct"/>
            <w:tcBorders>
              <w:top w:val="nil"/>
              <w:bottom w:val="single" w:color="auto" w:sz="4" w:space="0"/>
            </w:tcBorders>
            <w:noWrap/>
            <w:vAlign w:val="top"/>
          </w:tcPr>
          <w:p w14:paraId="0F907463">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100.00 </w:t>
            </w:r>
          </w:p>
        </w:tc>
        <w:tc>
          <w:tcPr>
            <w:tcW w:w="733" w:type="pct"/>
            <w:tcBorders>
              <w:top w:val="nil"/>
              <w:bottom w:val="single" w:color="auto" w:sz="4" w:space="0"/>
            </w:tcBorders>
            <w:noWrap/>
            <w:vAlign w:val="top"/>
          </w:tcPr>
          <w:p w14:paraId="2CDBECD8">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93.33 </w:t>
            </w:r>
          </w:p>
        </w:tc>
        <w:tc>
          <w:tcPr>
            <w:tcW w:w="408" w:type="pct"/>
            <w:tcBorders>
              <w:top w:val="nil"/>
              <w:bottom w:val="single" w:color="auto" w:sz="4" w:space="0"/>
            </w:tcBorders>
            <w:noWrap/>
            <w:vAlign w:val="top"/>
          </w:tcPr>
          <w:p w14:paraId="2D0BF383">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 xml:space="preserve">105.90 </w:t>
            </w:r>
          </w:p>
        </w:tc>
      </w:tr>
      <w:tr w14:paraId="0713199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restart"/>
            <w:tcBorders>
              <w:top w:val="single" w:color="auto" w:sz="4" w:space="0"/>
            </w:tcBorders>
            <w:noWrap/>
            <w:vAlign w:val="center"/>
          </w:tcPr>
          <w:p w14:paraId="753A49D9">
            <w:pPr>
              <w:widowControl/>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风味物质总数（个）</w:t>
            </w:r>
          </w:p>
        </w:tc>
        <w:tc>
          <w:tcPr>
            <w:tcW w:w="437" w:type="pct"/>
            <w:tcBorders>
              <w:top w:val="single" w:color="auto" w:sz="4" w:space="0"/>
            </w:tcBorders>
            <w:noWrap w:val="0"/>
            <w:vAlign w:val="top"/>
          </w:tcPr>
          <w:p w14:paraId="22F77CFB">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0:10</w:t>
            </w:r>
          </w:p>
        </w:tc>
        <w:tc>
          <w:tcPr>
            <w:tcW w:w="536" w:type="pct"/>
            <w:tcBorders>
              <w:top w:val="single" w:color="auto" w:sz="4" w:space="0"/>
            </w:tcBorders>
            <w:noWrap/>
            <w:vAlign w:val="top"/>
          </w:tcPr>
          <w:p w14:paraId="154E52CB">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生肉</w:t>
            </w:r>
          </w:p>
        </w:tc>
        <w:tc>
          <w:tcPr>
            <w:tcW w:w="634" w:type="pct"/>
            <w:tcBorders>
              <w:top w:val="single" w:color="auto" w:sz="4" w:space="0"/>
            </w:tcBorders>
            <w:noWrap/>
            <w:vAlign w:val="top"/>
          </w:tcPr>
          <w:p w14:paraId="2AD9F83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27</w:t>
            </w:r>
          </w:p>
        </w:tc>
        <w:tc>
          <w:tcPr>
            <w:tcW w:w="634" w:type="pct"/>
            <w:tcBorders>
              <w:top w:val="single" w:color="auto" w:sz="4" w:space="0"/>
            </w:tcBorders>
            <w:noWrap/>
            <w:vAlign w:val="top"/>
          </w:tcPr>
          <w:p w14:paraId="78AB9839">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25</w:t>
            </w:r>
          </w:p>
        </w:tc>
        <w:tc>
          <w:tcPr>
            <w:tcW w:w="536" w:type="pct"/>
            <w:tcBorders>
              <w:top w:val="single" w:color="auto" w:sz="4" w:space="0"/>
            </w:tcBorders>
            <w:noWrap/>
            <w:vAlign w:val="top"/>
          </w:tcPr>
          <w:p w14:paraId="5F7FF8E4">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24</w:t>
            </w:r>
          </w:p>
        </w:tc>
        <w:tc>
          <w:tcPr>
            <w:tcW w:w="733" w:type="pct"/>
            <w:tcBorders>
              <w:top w:val="single" w:color="auto" w:sz="4" w:space="0"/>
            </w:tcBorders>
            <w:noWrap/>
            <w:vAlign w:val="top"/>
          </w:tcPr>
          <w:p w14:paraId="1E10D13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26</w:t>
            </w:r>
          </w:p>
        </w:tc>
        <w:tc>
          <w:tcPr>
            <w:tcW w:w="408" w:type="pct"/>
            <w:tcBorders>
              <w:top w:val="single" w:color="auto" w:sz="4" w:space="0"/>
            </w:tcBorders>
            <w:noWrap/>
            <w:vAlign w:val="top"/>
          </w:tcPr>
          <w:p w14:paraId="44903E3A">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29</w:t>
            </w:r>
          </w:p>
        </w:tc>
      </w:tr>
      <w:tr w14:paraId="2FD2A28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center"/>
          </w:tcPr>
          <w:p w14:paraId="25CB76BB">
            <w:pPr>
              <w:widowControl/>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1D1E561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bottom w:val="nil"/>
            </w:tcBorders>
            <w:noWrap/>
            <w:vAlign w:val="top"/>
          </w:tcPr>
          <w:p w14:paraId="58A597FB">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生肉</w:t>
            </w:r>
          </w:p>
        </w:tc>
        <w:tc>
          <w:tcPr>
            <w:tcW w:w="634" w:type="pct"/>
            <w:tcBorders>
              <w:bottom w:val="nil"/>
            </w:tcBorders>
            <w:noWrap/>
            <w:vAlign w:val="top"/>
          </w:tcPr>
          <w:p w14:paraId="6843989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33</w:t>
            </w:r>
          </w:p>
        </w:tc>
        <w:tc>
          <w:tcPr>
            <w:tcW w:w="634" w:type="pct"/>
            <w:tcBorders>
              <w:bottom w:val="nil"/>
            </w:tcBorders>
            <w:noWrap/>
            <w:vAlign w:val="top"/>
          </w:tcPr>
          <w:p w14:paraId="2AAEB2B0">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33</w:t>
            </w:r>
          </w:p>
        </w:tc>
        <w:tc>
          <w:tcPr>
            <w:tcW w:w="536" w:type="pct"/>
            <w:tcBorders>
              <w:bottom w:val="nil"/>
            </w:tcBorders>
            <w:noWrap/>
            <w:vAlign w:val="top"/>
          </w:tcPr>
          <w:p w14:paraId="09F565EE">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33</w:t>
            </w:r>
          </w:p>
        </w:tc>
        <w:tc>
          <w:tcPr>
            <w:tcW w:w="733" w:type="pct"/>
            <w:tcBorders>
              <w:bottom w:val="nil"/>
            </w:tcBorders>
            <w:noWrap/>
            <w:vAlign w:val="top"/>
          </w:tcPr>
          <w:p w14:paraId="4E5F98F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32</w:t>
            </w:r>
          </w:p>
        </w:tc>
        <w:tc>
          <w:tcPr>
            <w:tcW w:w="408" w:type="pct"/>
            <w:tcBorders>
              <w:bottom w:val="nil"/>
            </w:tcBorders>
            <w:noWrap/>
            <w:vAlign w:val="top"/>
          </w:tcPr>
          <w:p w14:paraId="609F1C2B">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38</w:t>
            </w:r>
          </w:p>
        </w:tc>
      </w:tr>
      <w:tr w14:paraId="0EC3EFD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center"/>
          </w:tcPr>
          <w:p w14:paraId="59249BB3">
            <w:pPr>
              <w:widowControl/>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44CD31E9">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bottom w:val="nil"/>
            </w:tcBorders>
            <w:noWrap/>
            <w:vAlign w:val="top"/>
          </w:tcPr>
          <w:p w14:paraId="44E15632">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煮制</w:t>
            </w:r>
          </w:p>
        </w:tc>
        <w:tc>
          <w:tcPr>
            <w:tcW w:w="634" w:type="pct"/>
            <w:tcBorders>
              <w:bottom w:val="nil"/>
            </w:tcBorders>
            <w:noWrap/>
            <w:vAlign w:val="top"/>
          </w:tcPr>
          <w:p w14:paraId="4D4DB63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47</w:t>
            </w:r>
          </w:p>
        </w:tc>
        <w:tc>
          <w:tcPr>
            <w:tcW w:w="634" w:type="pct"/>
            <w:tcBorders>
              <w:bottom w:val="nil"/>
            </w:tcBorders>
            <w:noWrap/>
            <w:vAlign w:val="top"/>
          </w:tcPr>
          <w:p w14:paraId="1BC667DE">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44</w:t>
            </w:r>
          </w:p>
        </w:tc>
        <w:tc>
          <w:tcPr>
            <w:tcW w:w="536" w:type="pct"/>
            <w:tcBorders>
              <w:bottom w:val="nil"/>
            </w:tcBorders>
            <w:noWrap/>
            <w:vAlign w:val="top"/>
          </w:tcPr>
          <w:p w14:paraId="25744C1F">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47</w:t>
            </w:r>
          </w:p>
        </w:tc>
        <w:tc>
          <w:tcPr>
            <w:tcW w:w="733" w:type="pct"/>
            <w:tcBorders>
              <w:bottom w:val="nil"/>
            </w:tcBorders>
            <w:noWrap/>
            <w:vAlign w:val="top"/>
          </w:tcPr>
          <w:p w14:paraId="1DCF9F4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46</w:t>
            </w:r>
          </w:p>
        </w:tc>
        <w:tc>
          <w:tcPr>
            <w:tcW w:w="408" w:type="pct"/>
            <w:tcBorders>
              <w:bottom w:val="nil"/>
            </w:tcBorders>
            <w:noWrap/>
            <w:vAlign w:val="top"/>
          </w:tcPr>
          <w:p w14:paraId="33B3C9FE">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50</w:t>
            </w:r>
          </w:p>
        </w:tc>
      </w:tr>
      <w:tr w14:paraId="1F0F5AA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tcBorders>
              <w:bottom w:val="single" w:color="auto" w:sz="4" w:space="0"/>
            </w:tcBorders>
            <w:noWrap/>
            <w:vAlign w:val="center"/>
          </w:tcPr>
          <w:p w14:paraId="50E64D8F">
            <w:pPr>
              <w:widowControl/>
              <w:textAlignment w:val="bottom"/>
              <w:rPr>
                <w:rFonts w:ascii="Times New Roman" w:hAnsi="Times New Roman" w:eastAsia="仿宋" w:cs="Times New Roman"/>
                <w:color w:val="000000"/>
                <w:kern w:val="0"/>
                <w:sz w:val="15"/>
                <w:szCs w:val="15"/>
                <w:lang w:bidi="ar"/>
              </w:rPr>
            </w:pPr>
          </w:p>
        </w:tc>
        <w:tc>
          <w:tcPr>
            <w:tcW w:w="437" w:type="pct"/>
            <w:tcBorders>
              <w:bottom w:val="single" w:color="auto" w:sz="4" w:space="0"/>
            </w:tcBorders>
            <w:noWrap w:val="0"/>
            <w:vAlign w:val="top"/>
          </w:tcPr>
          <w:p w14:paraId="6A38370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top w:val="nil"/>
              <w:bottom w:val="single" w:color="auto" w:sz="4" w:space="0"/>
            </w:tcBorders>
            <w:noWrap/>
            <w:vAlign w:val="top"/>
          </w:tcPr>
          <w:p w14:paraId="6C0F7791">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烤制</w:t>
            </w:r>
          </w:p>
        </w:tc>
        <w:tc>
          <w:tcPr>
            <w:tcW w:w="634" w:type="pct"/>
            <w:tcBorders>
              <w:top w:val="nil"/>
              <w:bottom w:val="single" w:color="auto" w:sz="4" w:space="0"/>
            </w:tcBorders>
            <w:noWrap/>
            <w:vAlign w:val="top"/>
          </w:tcPr>
          <w:p w14:paraId="5677E299">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39</w:t>
            </w:r>
          </w:p>
        </w:tc>
        <w:tc>
          <w:tcPr>
            <w:tcW w:w="634" w:type="pct"/>
            <w:tcBorders>
              <w:top w:val="nil"/>
              <w:bottom w:val="single" w:color="auto" w:sz="4" w:space="0"/>
            </w:tcBorders>
            <w:noWrap/>
            <w:vAlign w:val="top"/>
          </w:tcPr>
          <w:p w14:paraId="5A172304">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35</w:t>
            </w:r>
          </w:p>
        </w:tc>
        <w:tc>
          <w:tcPr>
            <w:tcW w:w="536" w:type="pct"/>
            <w:tcBorders>
              <w:top w:val="nil"/>
              <w:bottom w:val="single" w:color="auto" w:sz="4" w:space="0"/>
            </w:tcBorders>
            <w:noWrap/>
            <w:vAlign w:val="top"/>
          </w:tcPr>
          <w:p w14:paraId="63DA9453">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38</w:t>
            </w:r>
          </w:p>
        </w:tc>
        <w:tc>
          <w:tcPr>
            <w:tcW w:w="733" w:type="pct"/>
            <w:tcBorders>
              <w:top w:val="nil"/>
              <w:bottom w:val="single" w:color="auto" w:sz="4" w:space="0"/>
            </w:tcBorders>
            <w:noWrap/>
            <w:vAlign w:val="top"/>
          </w:tcPr>
          <w:p w14:paraId="0A3F2E5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37</w:t>
            </w:r>
          </w:p>
        </w:tc>
        <w:tc>
          <w:tcPr>
            <w:tcW w:w="408" w:type="pct"/>
            <w:tcBorders>
              <w:top w:val="nil"/>
              <w:bottom w:val="single" w:color="auto" w:sz="4" w:space="0"/>
            </w:tcBorders>
            <w:noWrap/>
            <w:vAlign w:val="top"/>
          </w:tcPr>
          <w:p w14:paraId="7D47EC0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39</w:t>
            </w:r>
          </w:p>
        </w:tc>
      </w:tr>
      <w:tr w14:paraId="223658B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restart"/>
            <w:tcBorders>
              <w:top w:val="single" w:color="auto" w:sz="4" w:space="0"/>
            </w:tcBorders>
            <w:noWrap/>
            <w:vAlign w:val="center"/>
          </w:tcPr>
          <w:p w14:paraId="499D9733">
            <w:pPr>
              <w:widowControl/>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风味物质总量,μg/100g</w:t>
            </w:r>
          </w:p>
        </w:tc>
        <w:tc>
          <w:tcPr>
            <w:tcW w:w="437" w:type="pct"/>
            <w:tcBorders>
              <w:top w:val="single" w:color="auto" w:sz="4" w:space="0"/>
            </w:tcBorders>
            <w:noWrap w:val="0"/>
            <w:vAlign w:val="top"/>
          </w:tcPr>
          <w:p w14:paraId="02C274F2">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0:10</w:t>
            </w:r>
          </w:p>
        </w:tc>
        <w:tc>
          <w:tcPr>
            <w:tcW w:w="536" w:type="pct"/>
            <w:tcBorders>
              <w:top w:val="single" w:color="auto" w:sz="4" w:space="0"/>
            </w:tcBorders>
            <w:noWrap/>
            <w:vAlign w:val="top"/>
          </w:tcPr>
          <w:p w14:paraId="2028B520">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生肉</w:t>
            </w:r>
          </w:p>
        </w:tc>
        <w:tc>
          <w:tcPr>
            <w:tcW w:w="634" w:type="pct"/>
            <w:tcBorders>
              <w:top w:val="single" w:color="auto" w:sz="4" w:space="0"/>
            </w:tcBorders>
            <w:noWrap/>
            <w:vAlign w:val="top"/>
          </w:tcPr>
          <w:p w14:paraId="7FCFCB4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19.37</w:t>
            </w:r>
          </w:p>
        </w:tc>
        <w:tc>
          <w:tcPr>
            <w:tcW w:w="634" w:type="pct"/>
            <w:tcBorders>
              <w:top w:val="single" w:color="auto" w:sz="4" w:space="0"/>
            </w:tcBorders>
            <w:noWrap/>
            <w:vAlign w:val="top"/>
          </w:tcPr>
          <w:p w14:paraId="44B8A63F">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14.22</w:t>
            </w:r>
          </w:p>
        </w:tc>
        <w:tc>
          <w:tcPr>
            <w:tcW w:w="536" w:type="pct"/>
            <w:tcBorders>
              <w:top w:val="single" w:color="auto" w:sz="4" w:space="0"/>
            </w:tcBorders>
            <w:noWrap/>
            <w:vAlign w:val="top"/>
          </w:tcPr>
          <w:p w14:paraId="7AC09424">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7.71</w:t>
            </w:r>
          </w:p>
        </w:tc>
        <w:tc>
          <w:tcPr>
            <w:tcW w:w="733" w:type="pct"/>
            <w:tcBorders>
              <w:top w:val="single" w:color="auto" w:sz="4" w:space="0"/>
            </w:tcBorders>
            <w:noWrap/>
            <w:vAlign w:val="top"/>
          </w:tcPr>
          <w:p w14:paraId="746CAB5E">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31.67</w:t>
            </w:r>
          </w:p>
        </w:tc>
        <w:tc>
          <w:tcPr>
            <w:tcW w:w="408" w:type="pct"/>
            <w:tcBorders>
              <w:top w:val="single" w:color="auto" w:sz="4" w:space="0"/>
            </w:tcBorders>
            <w:noWrap/>
            <w:vAlign w:val="top"/>
          </w:tcPr>
          <w:p w14:paraId="53293049">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18.24</w:t>
            </w:r>
          </w:p>
        </w:tc>
      </w:tr>
      <w:tr w14:paraId="33B9A8C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center"/>
          </w:tcPr>
          <w:p w14:paraId="577B6301">
            <w:pPr>
              <w:widowControl/>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34F5D570">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bottom w:val="nil"/>
            </w:tcBorders>
            <w:noWrap/>
            <w:vAlign w:val="top"/>
          </w:tcPr>
          <w:p w14:paraId="1222654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生肉</w:t>
            </w:r>
          </w:p>
        </w:tc>
        <w:tc>
          <w:tcPr>
            <w:tcW w:w="634" w:type="pct"/>
            <w:tcBorders>
              <w:bottom w:val="nil"/>
            </w:tcBorders>
            <w:noWrap/>
            <w:vAlign w:val="top"/>
          </w:tcPr>
          <w:p w14:paraId="3120AB03">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21.41</w:t>
            </w:r>
          </w:p>
        </w:tc>
        <w:tc>
          <w:tcPr>
            <w:tcW w:w="634" w:type="pct"/>
            <w:tcBorders>
              <w:bottom w:val="nil"/>
            </w:tcBorders>
            <w:noWrap/>
            <w:vAlign w:val="top"/>
          </w:tcPr>
          <w:p w14:paraId="691CF241">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17.91</w:t>
            </w:r>
          </w:p>
        </w:tc>
        <w:tc>
          <w:tcPr>
            <w:tcW w:w="536" w:type="pct"/>
            <w:tcBorders>
              <w:bottom w:val="nil"/>
            </w:tcBorders>
            <w:noWrap/>
            <w:vAlign w:val="top"/>
          </w:tcPr>
          <w:p w14:paraId="6923D843">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16.50</w:t>
            </w:r>
          </w:p>
        </w:tc>
        <w:tc>
          <w:tcPr>
            <w:tcW w:w="733" w:type="pct"/>
            <w:tcBorders>
              <w:bottom w:val="nil"/>
            </w:tcBorders>
            <w:noWrap/>
            <w:vAlign w:val="top"/>
          </w:tcPr>
          <w:p w14:paraId="4F2B9604">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40.60</w:t>
            </w:r>
          </w:p>
        </w:tc>
        <w:tc>
          <w:tcPr>
            <w:tcW w:w="408" w:type="pct"/>
            <w:tcBorders>
              <w:bottom w:val="nil"/>
            </w:tcBorders>
            <w:noWrap/>
            <w:vAlign w:val="top"/>
          </w:tcPr>
          <w:p w14:paraId="2A989A8A">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24.10</w:t>
            </w:r>
          </w:p>
        </w:tc>
      </w:tr>
      <w:tr w14:paraId="2257C9B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center"/>
          </w:tcPr>
          <w:p w14:paraId="223D3619">
            <w:pPr>
              <w:widowControl/>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3394EA2E">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bottom w:val="nil"/>
            </w:tcBorders>
            <w:noWrap/>
            <w:vAlign w:val="top"/>
          </w:tcPr>
          <w:p w14:paraId="062BC77E">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煮制</w:t>
            </w:r>
          </w:p>
        </w:tc>
        <w:tc>
          <w:tcPr>
            <w:tcW w:w="634" w:type="pct"/>
            <w:tcBorders>
              <w:bottom w:val="nil"/>
            </w:tcBorders>
            <w:noWrap/>
            <w:vAlign w:val="top"/>
          </w:tcPr>
          <w:p w14:paraId="5C513EC0">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42.26</w:t>
            </w:r>
          </w:p>
        </w:tc>
        <w:tc>
          <w:tcPr>
            <w:tcW w:w="634" w:type="pct"/>
            <w:tcBorders>
              <w:bottom w:val="nil"/>
            </w:tcBorders>
            <w:noWrap/>
            <w:vAlign w:val="top"/>
          </w:tcPr>
          <w:p w14:paraId="281B2360">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47.25</w:t>
            </w:r>
          </w:p>
        </w:tc>
        <w:tc>
          <w:tcPr>
            <w:tcW w:w="536" w:type="pct"/>
            <w:tcBorders>
              <w:bottom w:val="nil"/>
            </w:tcBorders>
            <w:noWrap/>
            <w:vAlign w:val="top"/>
          </w:tcPr>
          <w:p w14:paraId="45411070">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41.13</w:t>
            </w:r>
          </w:p>
        </w:tc>
        <w:tc>
          <w:tcPr>
            <w:tcW w:w="733" w:type="pct"/>
            <w:tcBorders>
              <w:bottom w:val="nil"/>
            </w:tcBorders>
            <w:noWrap/>
            <w:vAlign w:val="top"/>
          </w:tcPr>
          <w:p w14:paraId="19A7BCF0">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94.37</w:t>
            </w:r>
          </w:p>
        </w:tc>
        <w:tc>
          <w:tcPr>
            <w:tcW w:w="408" w:type="pct"/>
            <w:tcBorders>
              <w:bottom w:val="nil"/>
            </w:tcBorders>
            <w:noWrap/>
            <w:vAlign w:val="top"/>
          </w:tcPr>
          <w:p w14:paraId="6DEF61E0">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56.25</w:t>
            </w:r>
          </w:p>
        </w:tc>
      </w:tr>
      <w:tr w14:paraId="34CA957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tcBorders>
              <w:bottom w:val="single" w:color="auto" w:sz="4" w:space="0"/>
            </w:tcBorders>
            <w:noWrap/>
            <w:vAlign w:val="center"/>
          </w:tcPr>
          <w:p w14:paraId="2B4E8952">
            <w:pPr>
              <w:widowControl/>
              <w:textAlignment w:val="bottom"/>
              <w:rPr>
                <w:rFonts w:ascii="Times New Roman" w:hAnsi="Times New Roman" w:eastAsia="仿宋" w:cs="Times New Roman"/>
                <w:color w:val="000000"/>
                <w:kern w:val="0"/>
                <w:sz w:val="15"/>
                <w:szCs w:val="15"/>
                <w:lang w:bidi="ar"/>
              </w:rPr>
            </w:pPr>
          </w:p>
        </w:tc>
        <w:tc>
          <w:tcPr>
            <w:tcW w:w="437" w:type="pct"/>
            <w:tcBorders>
              <w:bottom w:val="single" w:color="auto" w:sz="4" w:space="0"/>
            </w:tcBorders>
            <w:noWrap w:val="0"/>
            <w:vAlign w:val="top"/>
          </w:tcPr>
          <w:p w14:paraId="50ADC8A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tcBorders>
              <w:top w:val="nil"/>
              <w:bottom w:val="single" w:color="auto" w:sz="4" w:space="0"/>
            </w:tcBorders>
            <w:noWrap/>
            <w:vAlign w:val="top"/>
          </w:tcPr>
          <w:p w14:paraId="21A86910">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烤制</w:t>
            </w:r>
          </w:p>
        </w:tc>
        <w:tc>
          <w:tcPr>
            <w:tcW w:w="634" w:type="pct"/>
            <w:tcBorders>
              <w:top w:val="nil"/>
              <w:bottom w:val="single" w:color="auto" w:sz="4" w:space="0"/>
            </w:tcBorders>
            <w:noWrap/>
            <w:vAlign w:val="top"/>
          </w:tcPr>
          <w:p w14:paraId="3D97BCFF">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45.82</w:t>
            </w:r>
          </w:p>
        </w:tc>
        <w:tc>
          <w:tcPr>
            <w:tcW w:w="634" w:type="pct"/>
            <w:tcBorders>
              <w:top w:val="nil"/>
              <w:bottom w:val="single" w:color="auto" w:sz="4" w:space="0"/>
            </w:tcBorders>
            <w:noWrap/>
            <w:vAlign w:val="top"/>
          </w:tcPr>
          <w:p w14:paraId="575B4F44">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79.40</w:t>
            </w:r>
          </w:p>
        </w:tc>
        <w:tc>
          <w:tcPr>
            <w:tcW w:w="536" w:type="pct"/>
            <w:tcBorders>
              <w:top w:val="nil"/>
              <w:bottom w:val="single" w:color="auto" w:sz="4" w:space="0"/>
            </w:tcBorders>
            <w:noWrap/>
            <w:vAlign w:val="top"/>
          </w:tcPr>
          <w:p w14:paraId="695E1F62">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42.86</w:t>
            </w:r>
          </w:p>
        </w:tc>
        <w:tc>
          <w:tcPr>
            <w:tcW w:w="733" w:type="pct"/>
            <w:tcBorders>
              <w:top w:val="nil"/>
              <w:bottom w:val="single" w:color="auto" w:sz="4" w:space="0"/>
            </w:tcBorders>
            <w:noWrap/>
            <w:vAlign w:val="top"/>
          </w:tcPr>
          <w:p w14:paraId="7DE5492E">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94.63</w:t>
            </w:r>
          </w:p>
        </w:tc>
        <w:tc>
          <w:tcPr>
            <w:tcW w:w="408" w:type="pct"/>
            <w:tcBorders>
              <w:top w:val="nil"/>
              <w:bottom w:val="single" w:color="auto" w:sz="4" w:space="0"/>
            </w:tcBorders>
            <w:noWrap/>
            <w:vAlign w:val="top"/>
          </w:tcPr>
          <w:p w14:paraId="7F502F28">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65.68</w:t>
            </w:r>
          </w:p>
        </w:tc>
      </w:tr>
      <w:tr w14:paraId="23890B6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restart"/>
            <w:tcBorders>
              <w:top w:val="single" w:color="auto" w:sz="4" w:space="0"/>
            </w:tcBorders>
            <w:noWrap/>
            <w:vAlign w:val="center"/>
          </w:tcPr>
          <w:p w14:paraId="564ED369">
            <w:pPr>
              <w:widowControl/>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总香气值</w:t>
            </w:r>
          </w:p>
        </w:tc>
        <w:tc>
          <w:tcPr>
            <w:tcW w:w="437" w:type="pct"/>
            <w:tcBorders>
              <w:top w:val="single" w:color="auto" w:sz="4" w:space="0"/>
            </w:tcBorders>
            <w:noWrap w:val="0"/>
            <w:vAlign w:val="top"/>
          </w:tcPr>
          <w:p w14:paraId="3853E463">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0:10</w:t>
            </w:r>
          </w:p>
        </w:tc>
        <w:tc>
          <w:tcPr>
            <w:tcW w:w="536" w:type="pct"/>
            <w:tcBorders>
              <w:top w:val="single" w:color="auto" w:sz="4" w:space="0"/>
            </w:tcBorders>
            <w:noWrap/>
            <w:vAlign w:val="top"/>
          </w:tcPr>
          <w:p w14:paraId="5CCB2AE2">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生肉</w:t>
            </w:r>
          </w:p>
        </w:tc>
        <w:tc>
          <w:tcPr>
            <w:tcW w:w="634" w:type="pct"/>
            <w:tcBorders>
              <w:top w:val="single" w:color="auto" w:sz="4" w:space="0"/>
            </w:tcBorders>
            <w:noWrap/>
            <w:vAlign w:val="top"/>
          </w:tcPr>
          <w:p w14:paraId="45BC670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310.85</w:t>
            </w:r>
          </w:p>
        </w:tc>
        <w:tc>
          <w:tcPr>
            <w:tcW w:w="634" w:type="pct"/>
            <w:tcBorders>
              <w:top w:val="single" w:color="auto" w:sz="4" w:space="0"/>
            </w:tcBorders>
            <w:noWrap/>
            <w:vAlign w:val="top"/>
          </w:tcPr>
          <w:p w14:paraId="68365B63">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265.77</w:t>
            </w:r>
          </w:p>
        </w:tc>
        <w:tc>
          <w:tcPr>
            <w:tcW w:w="536" w:type="pct"/>
            <w:tcBorders>
              <w:top w:val="single" w:color="auto" w:sz="4" w:space="0"/>
            </w:tcBorders>
            <w:noWrap/>
            <w:vAlign w:val="top"/>
          </w:tcPr>
          <w:p w14:paraId="7D271BB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207.33</w:t>
            </w:r>
          </w:p>
        </w:tc>
        <w:tc>
          <w:tcPr>
            <w:tcW w:w="733" w:type="pct"/>
            <w:tcBorders>
              <w:top w:val="single" w:color="auto" w:sz="4" w:space="0"/>
            </w:tcBorders>
            <w:noWrap/>
            <w:vAlign w:val="top"/>
          </w:tcPr>
          <w:p w14:paraId="1CB762B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285.65</w:t>
            </w:r>
          </w:p>
        </w:tc>
        <w:tc>
          <w:tcPr>
            <w:tcW w:w="408" w:type="pct"/>
            <w:tcBorders>
              <w:top w:val="single" w:color="auto" w:sz="4" w:space="0"/>
            </w:tcBorders>
            <w:noWrap/>
            <w:vAlign w:val="top"/>
          </w:tcPr>
          <w:p w14:paraId="1DD0F622">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261.38</w:t>
            </w:r>
          </w:p>
        </w:tc>
      </w:tr>
      <w:tr w14:paraId="5E9CF32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top"/>
          </w:tcPr>
          <w:p w14:paraId="3349A5C9">
            <w:pPr>
              <w:widowControl/>
              <w:jc w:val="left"/>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4613872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noWrap/>
            <w:vAlign w:val="top"/>
          </w:tcPr>
          <w:p w14:paraId="2838D9A0">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生肉</w:t>
            </w:r>
          </w:p>
        </w:tc>
        <w:tc>
          <w:tcPr>
            <w:tcW w:w="634" w:type="pct"/>
            <w:noWrap/>
            <w:vAlign w:val="top"/>
          </w:tcPr>
          <w:p w14:paraId="2690D4C4">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389.80</w:t>
            </w:r>
          </w:p>
        </w:tc>
        <w:tc>
          <w:tcPr>
            <w:tcW w:w="634" w:type="pct"/>
            <w:noWrap/>
            <w:vAlign w:val="top"/>
          </w:tcPr>
          <w:p w14:paraId="0584F9F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128.50</w:t>
            </w:r>
          </w:p>
        </w:tc>
        <w:tc>
          <w:tcPr>
            <w:tcW w:w="536" w:type="pct"/>
            <w:noWrap/>
            <w:vAlign w:val="top"/>
          </w:tcPr>
          <w:p w14:paraId="35572751">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320.66</w:t>
            </w:r>
          </w:p>
        </w:tc>
        <w:tc>
          <w:tcPr>
            <w:tcW w:w="733" w:type="pct"/>
            <w:noWrap/>
            <w:vAlign w:val="top"/>
          </w:tcPr>
          <w:p w14:paraId="4D6FB19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357.69</w:t>
            </w:r>
          </w:p>
        </w:tc>
        <w:tc>
          <w:tcPr>
            <w:tcW w:w="408" w:type="pct"/>
            <w:noWrap/>
            <w:vAlign w:val="top"/>
          </w:tcPr>
          <w:p w14:paraId="6EEE73B2">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299.16</w:t>
            </w:r>
          </w:p>
        </w:tc>
      </w:tr>
      <w:tr w14:paraId="7325CC9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top"/>
          </w:tcPr>
          <w:p w14:paraId="0B8CC223">
            <w:pPr>
              <w:widowControl/>
              <w:jc w:val="left"/>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3C390A8E">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noWrap/>
            <w:vAlign w:val="top"/>
          </w:tcPr>
          <w:p w14:paraId="25460D9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煮制</w:t>
            </w:r>
          </w:p>
        </w:tc>
        <w:tc>
          <w:tcPr>
            <w:tcW w:w="634" w:type="pct"/>
            <w:noWrap/>
            <w:vAlign w:val="top"/>
          </w:tcPr>
          <w:p w14:paraId="79F4C1E0">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682.60</w:t>
            </w:r>
          </w:p>
        </w:tc>
        <w:tc>
          <w:tcPr>
            <w:tcW w:w="634" w:type="pct"/>
            <w:noWrap/>
            <w:vAlign w:val="top"/>
          </w:tcPr>
          <w:p w14:paraId="0D377ADA">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678.76</w:t>
            </w:r>
          </w:p>
        </w:tc>
        <w:tc>
          <w:tcPr>
            <w:tcW w:w="536" w:type="pct"/>
            <w:noWrap/>
            <w:vAlign w:val="top"/>
          </w:tcPr>
          <w:p w14:paraId="2900CCB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712.47</w:t>
            </w:r>
          </w:p>
        </w:tc>
        <w:tc>
          <w:tcPr>
            <w:tcW w:w="733" w:type="pct"/>
            <w:noWrap/>
            <w:vAlign w:val="top"/>
          </w:tcPr>
          <w:p w14:paraId="74390B0C">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833.21</w:t>
            </w:r>
          </w:p>
        </w:tc>
        <w:tc>
          <w:tcPr>
            <w:tcW w:w="408" w:type="pct"/>
            <w:noWrap/>
            <w:vAlign w:val="top"/>
          </w:tcPr>
          <w:p w14:paraId="37EFF2B4">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726.76</w:t>
            </w:r>
          </w:p>
        </w:tc>
      </w:tr>
      <w:tr w14:paraId="1A48015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82" w:type="pct"/>
            <w:vMerge w:val="continue"/>
            <w:noWrap/>
            <w:vAlign w:val="top"/>
          </w:tcPr>
          <w:p w14:paraId="1522FA97">
            <w:pPr>
              <w:widowControl/>
              <w:jc w:val="left"/>
              <w:textAlignment w:val="bottom"/>
              <w:rPr>
                <w:rFonts w:ascii="Times New Roman" w:hAnsi="Times New Roman" w:eastAsia="仿宋" w:cs="Times New Roman"/>
                <w:color w:val="000000"/>
                <w:kern w:val="0"/>
                <w:sz w:val="15"/>
                <w:szCs w:val="15"/>
                <w:lang w:bidi="ar"/>
              </w:rPr>
            </w:pPr>
          </w:p>
        </w:tc>
        <w:tc>
          <w:tcPr>
            <w:tcW w:w="437" w:type="pct"/>
            <w:noWrap w:val="0"/>
            <w:vAlign w:val="top"/>
          </w:tcPr>
          <w:p w14:paraId="658F64A9">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2:8</w:t>
            </w:r>
          </w:p>
        </w:tc>
        <w:tc>
          <w:tcPr>
            <w:tcW w:w="536" w:type="pct"/>
            <w:noWrap/>
            <w:vAlign w:val="top"/>
          </w:tcPr>
          <w:p w14:paraId="10535567">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烤制</w:t>
            </w:r>
          </w:p>
        </w:tc>
        <w:tc>
          <w:tcPr>
            <w:tcW w:w="634" w:type="pct"/>
            <w:noWrap/>
            <w:vAlign w:val="top"/>
          </w:tcPr>
          <w:p w14:paraId="20F42B3D">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631.36</w:t>
            </w:r>
          </w:p>
        </w:tc>
        <w:tc>
          <w:tcPr>
            <w:tcW w:w="634" w:type="pct"/>
            <w:noWrap/>
            <w:vAlign w:val="top"/>
          </w:tcPr>
          <w:p w14:paraId="15C8E0D3">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677.32</w:t>
            </w:r>
          </w:p>
        </w:tc>
        <w:tc>
          <w:tcPr>
            <w:tcW w:w="536" w:type="pct"/>
            <w:noWrap/>
            <w:vAlign w:val="top"/>
          </w:tcPr>
          <w:p w14:paraId="2EBD3A6F">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773.62</w:t>
            </w:r>
          </w:p>
        </w:tc>
        <w:tc>
          <w:tcPr>
            <w:tcW w:w="733" w:type="pct"/>
            <w:noWrap/>
            <w:vAlign w:val="top"/>
          </w:tcPr>
          <w:p w14:paraId="1A4B997B">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747.16</w:t>
            </w:r>
          </w:p>
        </w:tc>
        <w:tc>
          <w:tcPr>
            <w:tcW w:w="408" w:type="pct"/>
            <w:noWrap/>
            <w:vAlign w:val="top"/>
          </w:tcPr>
          <w:p w14:paraId="7525A135">
            <w:pPr>
              <w:widowControl/>
              <w:jc w:val="left"/>
              <w:textAlignment w:val="bottom"/>
              <w:rPr>
                <w:rFonts w:ascii="Times New Roman" w:hAnsi="Times New Roman" w:eastAsia="仿宋" w:cs="Times New Roman"/>
                <w:color w:val="000000"/>
                <w:kern w:val="0"/>
                <w:sz w:val="15"/>
                <w:szCs w:val="15"/>
                <w:lang w:bidi="ar"/>
              </w:rPr>
            </w:pPr>
            <w:r>
              <w:rPr>
                <w:rFonts w:ascii="Times New Roman" w:hAnsi="Times New Roman" w:eastAsia="仿宋" w:cs="Times New Roman"/>
                <w:color w:val="000000"/>
                <w:kern w:val="0"/>
                <w:sz w:val="15"/>
                <w:szCs w:val="15"/>
                <w:lang w:bidi="ar"/>
              </w:rPr>
              <w:t>707.37</w:t>
            </w:r>
          </w:p>
        </w:tc>
      </w:tr>
    </w:tbl>
    <w:p w14:paraId="64A7094B">
      <w:pPr>
        <w:rPr>
          <w:rFonts w:ascii="Times New Roman" w:hAnsi="Times New Roman" w:eastAsia="微软雅黑" w:cs="Times New Roman"/>
          <w:sz w:val="32"/>
          <w:szCs w:val="32"/>
        </w:rPr>
      </w:pPr>
      <w:r>
        <w:rPr>
          <w:rFonts w:ascii="Times New Roman" w:hAnsi="Times New Roman" w:eastAsia="仿宋" w:cs="Times New Roman"/>
          <w:b/>
          <w:sz w:val="32"/>
          <w:szCs w:val="32"/>
        </w:rPr>
        <w:br w:type="page"/>
      </w:r>
      <w:r>
        <w:rPr>
          <w:rFonts w:hint="eastAsia" w:ascii="Times New Roman" w:hAnsi="Times New Roman" w:eastAsia="微软雅黑" w:cs="Times New Roman"/>
          <w:sz w:val="32"/>
          <w:szCs w:val="32"/>
        </w:rPr>
        <w:t>附件3</w:t>
      </w:r>
    </w:p>
    <w:p w14:paraId="3A05C1FD">
      <w:pPr>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不同羊肉优势指标数据表（2021-2023年度）</w:t>
      </w:r>
    </w:p>
    <w:tbl>
      <w:tblPr>
        <w:tblStyle w:val="6"/>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1"/>
        <w:gridCol w:w="677"/>
        <w:gridCol w:w="678"/>
        <w:gridCol w:w="678"/>
        <w:gridCol w:w="663"/>
        <w:gridCol w:w="688"/>
        <w:gridCol w:w="680"/>
        <w:gridCol w:w="678"/>
        <w:gridCol w:w="678"/>
        <w:gridCol w:w="680"/>
        <w:gridCol w:w="678"/>
        <w:gridCol w:w="678"/>
        <w:gridCol w:w="680"/>
        <w:gridCol w:w="655"/>
        <w:gridCol w:w="700"/>
        <w:gridCol w:w="680"/>
        <w:gridCol w:w="678"/>
        <w:gridCol w:w="678"/>
        <w:gridCol w:w="680"/>
        <w:gridCol w:w="584"/>
      </w:tblGrid>
      <w:tr w14:paraId="409EF26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488" w:type="pct"/>
            <w:tcBorders>
              <w:top w:val="single" w:color="auto" w:sz="8" w:space="0"/>
              <w:bottom w:val="single" w:color="auto" w:sz="4" w:space="0"/>
            </w:tcBorders>
            <w:noWrap/>
            <w:vAlign w:val="center"/>
          </w:tcPr>
          <w:p w14:paraId="32228C87">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品种</w:t>
            </w:r>
          </w:p>
        </w:tc>
        <w:tc>
          <w:tcPr>
            <w:tcW w:w="717" w:type="pct"/>
            <w:gridSpan w:val="3"/>
            <w:tcBorders>
              <w:top w:val="single" w:color="auto" w:sz="8" w:space="0"/>
              <w:bottom w:val="single" w:color="auto" w:sz="4" w:space="0"/>
            </w:tcBorders>
            <w:noWrap/>
            <w:vAlign w:val="center"/>
          </w:tcPr>
          <w:p w14:paraId="2AAB8551">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内蒙古平均值</w:t>
            </w:r>
          </w:p>
        </w:tc>
        <w:tc>
          <w:tcPr>
            <w:tcW w:w="717" w:type="pct"/>
            <w:gridSpan w:val="3"/>
            <w:tcBorders>
              <w:top w:val="single" w:color="auto" w:sz="8" w:space="0"/>
              <w:bottom w:val="single" w:color="auto" w:sz="4" w:space="0"/>
            </w:tcBorders>
            <w:noWrap/>
            <w:vAlign w:val="center"/>
          </w:tcPr>
          <w:p w14:paraId="3E8EE857">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呼伦贝尔羊</w:t>
            </w:r>
          </w:p>
        </w:tc>
        <w:tc>
          <w:tcPr>
            <w:tcW w:w="718" w:type="pct"/>
            <w:gridSpan w:val="3"/>
            <w:tcBorders>
              <w:top w:val="single" w:color="auto" w:sz="8" w:space="0"/>
              <w:bottom w:val="single" w:color="auto" w:sz="4" w:space="0"/>
            </w:tcBorders>
            <w:noWrap/>
            <w:vAlign w:val="center"/>
          </w:tcPr>
          <w:p w14:paraId="59463D43">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乌珠穆沁羊</w:t>
            </w:r>
          </w:p>
        </w:tc>
        <w:tc>
          <w:tcPr>
            <w:tcW w:w="718" w:type="pct"/>
            <w:gridSpan w:val="3"/>
            <w:tcBorders>
              <w:top w:val="single" w:color="auto" w:sz="8" w:space="0"/>
              <w:bottom w:val="single" w:color="auto" w:sz="4" w:space="0"/>
            </w:tcBorders>
            <w:noWrap/>
            <w:vAlign w:val="center"/>
          </w:tcPr>
          <w:p w14:paraId="56FE1481">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苏尼特羊</w:t>
            </w:r>
          </w:p>
        </w:tc>
        <w:tc>
          <w:tcPr>
            <w:tcW w:w="718" w:type="pct"/>
            <w:gridSpan w:val="3"/>
            <w:tcBorders>
              <w:top w:val="single" w:color="auto" w:sz="8" w:space="0"/>
              <w:bottom w:val="single" w:color="auto" w:sz="4" w:space="0"/>
            </w:tcBorders>
            <w:noWrap/>
            <w:vAlign w:val="center"/>
          </w:tcPr>
          <w:p w14:paraId="78D002DE">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阿尔巴斯绒山羊</w:t>
            </w:r>
          </w:p>
        </w:tc>
        <w:tc>
          <w:tcPr>
            <w:tcW w:w="718" w:type="pct"/>
            <w:gridSpan w:val="3"/>
            <w:tcBorders>
              <w:top w:val="single" w:color="auto" w:sz="8" w:space="0"/>
              <w:bottom w:val="single" w:color="auto" w:sz="4" w:space="0"/>
            </w:tcBorders>
            <w:noWrap/>
            <w:vAlign w:val="center"/>
          </w:tcPr>
          <w:p w14:paraId="761404AA">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鄂尔多斯细毛羊</w:t>
            </w:r>
          </w:p>
        </w:tc>
        <w:tc>
          <w:tcPr>
            <w:tcW w:w="206" w:type="pct"/>
            <w:vMerge w:val="restart"/>
            <w:tcBorders>
              <w:top w:val="single" w:color="auto" w:sz="8" w:space="0"/>
              <w:bottom w:val="single" w:color="auto" w:sz="4" w:space="0"/>
            </w:tcBorders>
            <w:noWrap w:val="0"/>
            <w:vAlign w:val="center"/>
          </w:tcPr>
          <w:p w14:paraId="649FE785">
            <w:pPr>
              <w:widowControl/>
              <w:jc w:val="center"/>
              <w:textAlignment w:val="center"/>
              <w:rPr>
                <w:rFonts w:hint="default" w:ascii="Times New Roman" w:hAnsi="Times New Roman" w:eastAsia="仿宋" w:cs="Times New Roman"/>
                <w:b/>
                <w:bCs/>
                <w:kern w:val="0"/>
                <w:sz w:val="15"/>
                <w:szCs w:val="15"/>
                <w:lang w:bidi="ar"/>
              </w:rPr>
            </w:pPr>
            <w:r>
              <w:rPr>
                <w:rFonts w:hint="default" w:ascii="Times New Roman" w:hAnsi="Times New Roman" w:eastAsia="仿宋" w:cs="Times New Roman"/>
                <w:b/>
                <w:bCs/>
                <w:kern w:val="0"/>
                <w:sz w:val="15"/>
                <w:szCs w:val="15"/>
                <w:lang w:bidi="ar"/>
              </w:rPr>
              <w:t>普通羊肉</w:t>
            </w:r>
          </w:p>
        </w:tc>
      </w:tr>
      <w:tr w14:paraId="4B89423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488" w:type="pct"/>
            <w:tcBorders>
              <w:top w:val="single" w:color="auto" w:sz="4" w:space="0"/>
              <w:bottom w:val="single" w:color="auto" w:sz="8" w:space="0"/>
            </w:tcBorders>
            <w:noWrap/>
            <w:vAlign w:val="center"/>
          </w:tcPr>
          <w:p w14:paraId="5CD96EC4">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sz w:val="15"/>
                <w:szCs w:val="15"/>
              </w:rPr>
              <w:t>年份</w:t>
            </w:r>
          </w:p>
        </w:tc>
        <w:tc>
          <w:tcPr>
            <w:tcW w:w="239" w:type="pct"/>
            <w:tcBorders>
              <w:top w:val="single" w:color="auto" w:sz="4" w:space="0"/>
              <w:bottom w:val="single" w:color="auto" w:sz="8" w:space="0"/>
            </w:tcBorders>
            <w:noWrap/>
            <w:vAlign w:val="center"/>
          </w:tcPr>
          <w:p w14:paraId="6D49C5C1">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2021</w:t>
            </w:r>
          </w:p>
        </w:tc>
        <w:tc>
          <w:tcPr>
            <w:tcW w:w="239" w:type="pct"/>
            <w:tcBorders>
              <w:top w:val="single" w:color="auto" w:sz="4" w:space="0"/>
              <w:bottom w:val="single" w:color="auto" w:sz="8" w:space="0"/>
            </w:tcBorders>
            <w:noWrap/>
            <w:vAlign w:val="center"/>
          </w:tcPr>
          <w:p w14:paraId="23D02AEF">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2023</w:t>
            </w:r>
          </w:p>
        </w:tc>
        <w:tc>
          <w:tcPr>
            <w:tcW w:w="239" w:type="pct"/>
            <w:tcBorders>
              <w:top w:val="single" w:color="auto" w:sz="4" w:space="0"/>
              <w:bottom w:val="single" w:color="auto" w:sz="8" w:space="0"/>
            </w:tcBorders>
            <w:noWrap/>
            <w:vAlign w:val="center"/>
          </w:tcPr>
          <w:p w14:paraId="5DDDAA37">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平均</w:t>
            </w:r>
          </w:p>
        </w:tc>
        <w:tc>
          <w:tcPr>
            <w:tcW w:w="234" w:type="pct"/>
            <w:tcBorders>
              <w:top w:val="single" w:color="auto" w:sz="4" w:space="0"/>
              <w:bottom w:val="single" w:color="auto" w:sz="8" w:space="0"/>
            </w:tcBorders>
            <w:noWrap/>
            <w:vAlign w:val="center"/>
          </w:tcPr>
          <w:p w14:paraId="6BC8370F">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2021</w:t>
            </w:r>
          </w:p>
        </w:tc>
        <w:tc>
          <w:tcPr>
            <w:tcW w:w="243" w:type="pct"/>
            <w:tcBorders>
              <w:top w:val="single" w:color="auto" w:sz="4" w:space="0"/>
              <w:bottom w:val="single" w:color="auto" w:sz="8" w:space="0"/>
            </w:tcBorders>
            <w:noWrap/>
            <w:vAlign w:val="center"/>
          </w:tcPr>
          <w:p w14:paraId="31068E7E">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2023</w:t>
            </w:r>
          </w:p>
        </w:tc>
        <w:tc>
          <w:tcPr>
            <w:tcW w:w="240" w:type="pct"/>
            <w:tcBorders>
              <w:top w:val="single" w:color="auto" w:sz="4" w:space="0"/>
              <w:bottom w:val="single" w:color="auto" w:sz="8" w:space="0"/>
            </w:tcBorders>
            <w:noWrap/>
            <w:vAlign w:val="center"/>
          </w:tcPr>
          <w:p w14:paraId="716096A0">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平均</w:t>
            </w:r>
          </w:p>
        </w:tc>
        <w:tc>
          <w:tcPr>
            <w:tcW w:w="239" w:type="pct"/>
            <w:tcBorders>
              <w:top w:val="single" w:color="auto" w:sz="4" w:space="0"/>
              <w:bottom w:val="single" w:color="auto" w:sz="8" w:space="0"/>
            </w:tcBorders>
            <w:noWrap/>
            <w:vAlign w:val="center"/>
          </w:tcPr>
          <w:p w14:paraId="651F7CB0">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2021</w:t>
            </w:r>
          </w:p>
        </w:tc>
        <w:tc>
          <w:tcPr>
            <w:tcW w:w="239" w:type="pct"/>
            <w:tcBorders>
              <w:top w:val="single" w:color="auto" w:sz="4" w:space="0"/>
              <w:bottom w:val="single" w:color="auto" w:sz="8" w:space="0"/>
            </w:tcBorders>
            <w:noWrap/>
            <w:vAlign w:val="center"/>
          </w:tcPr>
          <w:p w14:paraId="3D4DD0E2">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2023</w:t>
            </w:r>
          </w:p>
        </w:tc>
        <w:tc>
          <w:tcPr>
            <w:tcW w:w="240" w:type="pct"/>
            <w:tcBorders>
              <w:top w:val="single" w:color="auto" w:sz="4" w:space="0"/>
              <w:bottom w:val="single" w:color="auto" w:sz="8" w:space="0"/>
            </w:tcBorders>
            <w:noWrap/>
            <w:vAlign w:val="center"/>
          </w:tcPr>
          <w:p w14:paraId="6509C3CA">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平均</w:t>
            </w:r>
          </w:p>
        </w:tc>
        <w:tc>
          <w:tcPr>
            <w:tcW w:w="239" w:type="pct"/>
            <w:tcBorders>
              <w:top w:val="single" w:color="auto" w:sz="4" w:space="0"/>
              <w:bottom w:val="single" w:color="auto" w:sz="8" w:space="0"/>
            </w:tcBorders>
            <w:noWrap/>
            <w:vAlign w:val="center"/>
          </w:tcPr>
          <w:p w14:paraId="240E981A">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2021</w:t>
            </w:r>
          </w:p>
        </w:tc>
        <w:tc>
          <w:tcPr>
            <w:tcW w:w="239" w:type="pct"/>
            <w:tcBorders>
              <w:top w:val="single" w:color="auto" w:sz="4" w:space="0"/>
              <w:bottom w:val="single" w:color="auto" w:sz="8" w:space="0"/>
            </w:tcBorders>
            <w:noWrap/>
            <w:vAlign w:val="center"/>
          </w:tcPr>
          <w:p w14:paraId="0A7F1BA3">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2023</w:t>
            </w:r>
          </w:p>
        </w:tc>
        <w:tc>
          <w:tcPr>
            <w:tcW w:w="240" w:type="pct"/>
            <w:tcBorders>
              <w:top w:val="single" w:color="auto" w:sz="4" w:space="0"/>
              <w:bottom w:val="single" w:color="auto" w:sz="8" w:space="0"/>
            </w:tcBorders>
            <w:noWrap/>
            <w:vAlign w:val="center"/>
          </w:tcPr>
          <w:p w14:paraId="1866ECD4">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平均</w:t>
            </w:r>
          </w:p>
        </w:tc>
        <w:tc>
          <w:tcPr>
            <w:tcW w:w="231" w:type="pct"/>
            <w:tcBorders>
              <w:top w:val="single" w:color="auto" w:sz="4" w:space="0"/>
              <w:bottom w:val="single" w:color="auto" w:sz="8" w:space="0"/>
            </w:tcBorders>
            <w:noWrap/>
            <w:vAlign w:val="center"/>
          </w:tcPr>
          <w:p w14:paraId="191140B5">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2021</w:t>
            </w:r>
          </w:p>
        </w:tc>
        <w:tc>
          <w:tcPr>
            <w:tcW w:w="247" w:type="pct"/>
            <w:tcBorders>
              <w:top w:val="single" w:color="auto" w:sz="4" w:space="0"/>
              <w:bottom w:val="single" w:color="auto" w:sz="8" w:space="0"/>
            </w:tcBorders>
            <w:noWrap/>
            <w:vAlign w:val="center"/>
          </w:tcPr>
          <w:p w14:paraId="6F08A32E">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2023</w:t>
            </w:r>
          </w:p>
        </w:tc>
        <w:tc>
          <w:tcPr>
            <w:tcW w:w="240" w:type="pct"/>
            <w:tcBorders>
              <w:top w:val="single" w:color="auto" w:sz="4" w:space="0"/>
              <w:bottom w:val="single" w:color="auto" w:sz="8" w:space="0"/>
            </w:tcBorders>
            <w:noWrap/>
            <w:vAlign w:val="center"/>
          </w:tcPr>
          <w:p w14:paraId="168FB0AC">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平均</w:t>
            </w:r>
          </w:p>
        </w:tc>
        <w:tc>
          <w:tcPr>
            <w:tcW w:w="239" w:type="pct"/>
            <w:tcBorders>
              <w:top w:val="single" w:color="auto" w:sz="4" w:space="0"/>
              <w:bottom w:val="single" w:color="auto" w:sz="8" w:space="0"/>
            </w:tcBorders>
            <w:noWrap/>
            <w:vAlign w:val="center"/>
          </w:tcPr>
          <w:p w14:paraId="741E8EA4">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2021</w:t>
            </w:r>
          </w:p>
        </w:tc>
        <w:tc>
          <w:tcPr>
            <w:tcW w:w="239" w:type="pct"/>
            <w:tcBorders>
              <w:top w:val="single" w:color="auto" w:sz="4" w:space="0"/>
              <w:bottom w:val="single" w:color="auto" w:sz="8" w:space="0"/>
            </w:tcBorders>
            <w:noWrap/>
            <w:vAlign w:val="center"/>
          </w:tcPr>
          <w:p w14:paraId="2905E9F1">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2023</w:t>
            </w:r>
          </w:p>
        </w:tc>
        <w:tc>
          <w:tcPr>
            <w:tcW w:w="240" w:type="pct"/>
            <w:tcBorders>
              <w:top w:val="single" w:color="auto" w:sz="4" w:space="0"/>
              <w:bottom w:val="single" w:color="auto" w:sz="8" w:space="0"/>
            </w:tcBorders>
            <w:noWrap/>
            <w:vAlign w:val="center"/>
          </w:tcPr>
          <w:p w14:paraId="6157A042">
            <w:pPr>
              <w:widowControl/>
              <w:jc w:val="center"/>
              <w:textAlignment w:val="center"/>
              <w:rPr>
                <w:rFonts w:hint="default" w:ascii="Times New Roman" w:hAnsi="Times New Roman" w:eastAsia="仿宋" w:cs="Times New Roman"/>
                <w:b/>
                <w:bCs/>
                <w:sz w:val="15"/>
                <w:szCs w:val="15"/>
              </w:rPr>
            </w:pPr>
            <w:r>
              <w:rPr>
                <w:rFonts w:hint="default" w:ascii="Times New Roman" w:hAnsi="Times New Roman" w:eastAsia="仿宋" w:cs="Times New Roman"/>
                <w:b/>
                <w:bCs/>
                <w:kern w:val="0"/>
                <w:sz w:val="15"/>
                <w:szCs w:val="15"/>
                <w:lang w:bidi="ar"/>
              </w:rPr>
              <w:t>平均</w:t>
            </w:r>
          </w:p>
        </w:tc>
        <w:tc>
          <w:tcPr>
            <w:tcW w:w="206" w:type="pct"/>
            <w:vMerge w:val="continue"/>
            <w:tcBorders>
              <w:top w:val="single" w:color="auto" w:sz="4" w:space="0"/>
              <w:bottom w:val="single" w:color="auto" w:sz="8" w:space="0"/>
            </w:tcBorders>
            <w:noWrap w:val="0"/>
            <w:vAlign w:val="center"/>
          </w:tcPr>
          <w:p w14:paraId="21971BAC">
            <w:pPr>
              <w:widowControl/>
              <w:jc w:val="center"/>
              <w:textAlignment w:val="center"/>
              <w:rPr>
                <w:rFonts w:hint="default" w:ascii="Times New Roman" w:hAnsi="Times New Roman" w:eastAsia="仿宋" w:cs="Times New Roman"/>
                <w:kern w:val="0"/>
                <w:sz w:val="15"/>
                <w:szCs w:val="15"/>
                <w:lang w:bidi="ar"/>
              </w:rPr>
            </w:pPr>
          </w:p>
        </w:tc>
      </w:tr>
      <w:tr w14:paraId="0459EC7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488" w:type="pct"/>
            <w:tcBorders>
              <w:top w:val="single" w:color="auto" w:sz="8" w:space="0"/>
            </w:tcBorders>
            <w:noWrap/>
            <w:vAlign w:val="center"/>
          </w:tcPr>
          <w:p w14:paraId="67CF3F4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蛋白质,g/100g</w:t>
            </w:r>
          </w:p>
        </w:tc>
        <w:tc>
          <w:tcPr>
            <w:tcW w:w="239" w:type="pct"/>
            <w:tcBorders>
              <w:top w:val="single" w:color="auto" w:sz="8" w:space="0"/>
            </w:tcBorders>
            <w:noWrap/>
            <w:vAlign w:val="center"/>
          </w:tcPr>
          <w:p w14:paraId="67A0572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20.82</w:t>
            </w:r>
          </w:p>
        </w:tc>
        <w:tc>
          <w:tcPr>
            <w:tcW w:w="239" w:type="pct"/>
            <w:tcBorders>
              <w:top w:val="single" w:color="auto" w:sz="8" w:space="0"/>
            </w:tcBorders>
            <w:noWrap/>
            <w:vAlign w:val="center"/>
          </w:tcPr>
          <w:p w14:paraId="4627A38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20.63</w:t>
            </w:r>
          </w:p>
        </w:tc>
        <w:tc>
          <w:tcPr>
            <w:tcW w:w="239" w:type="pct"/>
            <w:tcBorders>
              <w:top w:val="single" w:color="auto" w:sz="8" w:space="0"/>
            </w:tcBorders>
            <w:noWrap/>
            <w:vAlign w:val="center"/>
          </w:tcPr>
          <w:p w14:paraId="6A3C38C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20.72</w:t>
            </w:r>
          </w:p>
        </w:tc>
        <w:tc>
          <w:tcPr>
            <w:tcW w:w="234" w:type="pct"/>
            <w:tcBorders>
              <w:top w:val="single" w:color="auto" w:sz="8" w:space="0"/>
            </w:tcBorders>
            <w:noWrap/>
            <w:vAlign w:val="center"/>
          </w:tcPr>
          <w:p w14:paraId="6996FBC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20.58</w:t>
            </w:r>
          </w:p>
        </w:tc>
        <w:tc>
          <w:tcPr>
            <w:tcW w:w="243" w:type="pct"/>
            <w:tcBorders>
              <w:top w:val="single" w:color="auto" w:sz="8" w:space="0"/>
            </w:tcBorders>
            <w:noWrap/>
            <w:vAlign w:val="center"/>
          </w:tcPr>
          <w:p w14:paraId="5FD1D40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21.35</w:t>
            </w:r>
          </w:p>
        </w:tc>
        <w:tc>
          <w:tcPr>
            <w:tcW w:w="240" w:type="pct"/>
            <w:tcBorders>
              <w:top w:val="single" w:color="auto" w:sz="8" w:space="0"/>
            </w:tcBorders>
            <w:noWrap/>
            <w:vAlign w:val="center"/>
          </w:tcPr>
          <w:p w14:paraId="3097F48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20.97</w:t>
            </w:r>
          </w:p>
        </w:tc>
        <w:tc>
          <w:tcPr>
            <w:tcW w:w="239" w:type="pct"/>
            <w:tcBorders>
              <w:top w:val="single" w:color="auto" w:sz="8" w:space="0"/>
            </w:tcBorders>
            <w:noWrap/>
            <w:vAlign w:val="center"/>
          </w:tcPr>
          <w:p w14:paraId="7E841A6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20.92</w:t>
            </w:r>
          </w:p>
        </w:tc>
        <w:tc>
          <w:tcPr>
            <w:tcW w:w="239" w:type="pct"/>
            <w:tcBorders>
              <w:top w:val="single" w:color="auto" w:sz="8" w:space="0"/>
            </w:tcBorders>
            <w:noWrap/>
            <w:vAlign w:val="center"/>
          </w:tcPr>
          <w:p w14:paraId="77D3486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19.90</w:t>
            </w:r>
          </w:p>
        </w:tc>
        <w:tc>
          <w:tcPr>
            <w:tcW w:w="240" w:type="pct"/>
            <w:tcBorders>
              <w:top w:val="single" w:color="auto" w:sz="8" w:space="0"/>
            </w:tcBorders>
            <w:noWrap/>
            <w:vAlign w:val="center"/>
          </w:tcPr>
          <w:p w14:paraId="4C75B91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20.41</w:t>
            </w:r>
          </w:p>
        </w:tc>
        <w:tc>
          <w:tcPr>
            <w:tcW w:w="239" w:type="pct"/>
            <w:tcBorders>
              <w:top w:val="single" w:color="auto" w:sz="8" w:space="0"/>
            </w:tcBorders>
            <w:noWrap/>
            <w:vAlign w:val="center"/>
          </w:tcPr>
          <w:p w14:paraId="05462CA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21.43</w:t>
            </w:r>
          </w:p>
        </w:tc>
        <w:tc>
          <w:tcPr>
            <w:tcW w:w="239" w:type="pct"/>
            <w:tcBorders>
              <w:top w:val="single" w:color="auto" w:sz="8" w:space="0"/>
            </w:tcBorders>
            <w:noWrap/>
            <w:vAlign w:val="center"/>
          </w:tcPr>
          <w:p w14:paraId="322C596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19.38</w:t>
            </w:r>
          </w:p>
        </w:tc>
        <w:tc>
          <w:tcPr>
            <w:tcW w:w="240" w:type="pct"/>
            <w:tcBorders>
              <w:top w:val="single" w:color="auto" w:sz="8" w:space="0"/>
            </w:tcBorders>
            <w:noWrap/>
            <w:vAlign w:val="center"/>
          </w:tcPr>
          <w:p w14:paraId="5421648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20.41</w:t>
            </w:r>
          </w:p>
        </w:tc>
        <w:tc>
          <w:tcPr>
            <w:tcW w:w="231" w:type="pct"/>
            <w:tcBorders>
              <w:top w:val="single" w:color="auto" w:sz="8" w:space="0"/>
            </w:tcBorders>
            <w:noWrap/>
            <w:vAlign w:val="center"/>
          </w:tcPr>
          <w:p w14:paraId="7F65181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tcBorders>
              <w:top w:val="single" w:color="auto" w:sz="8" w:space="0"/>
            </w:tcBorders>
            <w:noWrap/>
            <w:vAlign w:val="center"/>
          </w:tcPr>
          <w:p w14:paraId="40C0162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21.88</w:t>
            </w:r>
          </w:p>
        </w:tc>
        <w:tc>
          <w:tcPr>
            <w:tcW w:w="240" w:type="pct"/>
            <w:tcBorders>
              <w:top w:val="single" w:color="auto" w:sz="8" w:space="0"/>
            </w:tcBorders>
            <w:noWrap/>
            <w:vAlign w:val="center"/>
          </w:tcPr>
          <w:p w14:paraId="667D2B9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21.88</w:t>
            </w:r>
          </w:p>
        </w:tc>
        <w:tc>
          <w:tcPr>
            <w:tcW w:w="239" w:type="pct"/>
            <w:tcBorders>
              <w:top w:val="single" w:color="auto" w:sz="8" w:space="0"/>
            </w:tcBorders>
            <w:noWrap/>
            <w:vAlign w:val="center"/>
          </w:tcPr>
          <w:p w14:paraId="2BB4495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20.33</w:t>
            </w:r>
          </w:p>
        </w:tc>
        <w:tc>
          <w:tcPr>
            <w:tcW w:w="239" w:type="pct"/>
            <w:tcBorders>
              <w:top w:val="single" w:color="auto" w:sz="8" w:space="0"/>
            </w:tcBorders>
            <w:noWrap/>
            <w:vAlign w:val="center"/>
          </w:tcPr>
          <w:p w14:paraId="1007063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tcBorders>
              <w:top w:val="single" w:color="auto" w:sz="8" w:space="0"/>
            </w:tcBorders>
            <w:noWrap/>
            <w:vAlign w:val="center"/>
          </w:tcPr>
          <w:p w14:paraId="632EA6D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20.33</w:t>
            </w:r>
          </w:p>
        </w:tc>
        <w:tc>
          <w:tcPr>
            <w:tcW w:w="206" w:type="pct"/>
            <w:tcBorders>
              <w:top w:val="single" w:color="auto" w:sz="8" w:space="0"/>
            </w:tcBorders>
            <w:noWrap w:val="0"/>
            <w:vAlign w:val="center"/>
          </w:tcPr>
          <w:p w14:paraId="0D27E1B1">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20.5</w:t>
            </w:r>
          </w:p>
        </w:tc>
      </w:tr>
      <w:tr w14:paraId="787D2CF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0951183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肌间脂肪,g/100g</w:t>
            </w:r>
          </w:p>
        </w:tc>
        <w:tc>
          <w:tcPr>
            <w:tcW w:w="239" w:type="pct"/>
            <w:noWrap/>
            <w:vAlign w:val="center"/>
          </w:tcPr>
          <w:p w14:paraId="3E2B222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3.16</w:t>
            </w:r>
          </w:p>
        </w:tc>
        <w:tc>
          <w:tcPr>
            <w:tcW w:w="239" w:type="pct"/>
            <w:noWrap/>
            <w:vAlign w:val="center"/>
          </w:tcPr>
          <w:p w14:paraId="0891B92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3.49</w:t>
            </w:r>
          </w:p>
        </w:tc>
        <w:tc>
          <w:tcPr>
            <w:tcW w:w="239" w:type="pct"/>
            <w:noWrap/>
            <w:vAlign w:val="center"/>
          </w:tcPr>
          <w:p w14:paraId="75F1C20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3.32</w:t>
            </w:r>
          </w:p>
        </w:tc>
        <w:tc>
          <w:tcPr>
            <w:tcW w:w="234" w:type="pct"/>
            <w:noWrap/>
            <w:vAlign w:val="center"/>
          </w:tcPr>
          <w:p w14:paraId="1A91ED8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2.20</w:t>
            </w:r>
          </w:p>
        </w:tc>
        <w:tc>
          <w:tcPr>
            <w:tcW w:w="243" w:type="pct"/>
            <w:noWrap/>
            <w:vAlign w:val="center"/>
          </w:tcPr>
          <w:p w14:paraId="33D1B96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2.76</w:t>
            </w:r>
          </w:p>
        </w:tc>
        <w:tc>
          <w:tcPr>
            <w:tcW w:w="240" w:type="pct"/>
            <w:noWrap/>
            <w:vAlign w:val="center"/>
          </w:tcPr>
          <w:p w14:paraId="7DFB4C4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2.48</w:t>
            </w:r>
          </w:p>
        </w:tc>
        <w:tc>
          <w:tcPr>
            <w:tcW w:w="239" w:type="pct"/>
            <w:noWrap/>
            <w:vAlign w:val="center"/>
          </w:tcPr>
          <w:p w14:paraId="5F5989F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3.31</w:t>
            </w:r>
          </w:p>
        </w:tc>
        <w:tc>
          <w:tcPr>
            <w:tcW w:w="239" w:type="pct"/>
            <w:noWrap/>
            <w:vAlign w:val="center"/>
          </w:tcPr>
          <w:p w14:paraId="236CAF7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1.71</w:t>
            </w:r>
          </w:p>
        </w:tc>
        <w:tc>
          <w:tcPr>
            <w:tcW w:w="240" w:type="pct"/>
            <w:noWrap/>
            <w:vAlign w:val="center"/>
          </w:tcPr>
          <w:p w14:paraId="7925B20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2.51</w:t>
            </w:r>
          </w:p>
        </w:tc>
        <w:tc>
          <w:tcPr>
            <w:tcW w:w="239" w:type="pct"/>
            <w:noWrap/>
            <w:vAlign w:val="center"/>
          </w:tcPr>
          <w:p w14:paraId="2F45BD0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3.71</w:t>
            </w:r>
          </w:p>
        </w:tc>
        <w:tc>
          <w:tcPr>
            <w:tcW w:w="239" w:type="pct"/>
            <w:noWrap/>
            <w:vAlign w:val="center"/>
          </w:tcPr>
          <w:p w14:paraId="5CC23DC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2.43</w:t>
            </w:r>
          </w:p>
        </w:tc>
        <w:tc>
          <w:tcPr>
            <w:tcW w:w="240" w:type="pct"/>
            <w:noWrap/>
            <w:vAlign w:val="center"/>
          </w:tcPr>
          <w:p w14:paraId="41EAEEF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3.07</w:t>
            </w:r>
          </w:p>
        </w:tc>
        <w:tc>
          <w:tcPr>
            <w:tcW w:w="231" w:type="pct"/>
            <w:noWrap/>
            <w:vAlign w:val="center"/>
          </w:tcPr>
          <w:p w14:paraId="15BF4D4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0FB9912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7.05</w:t>
            </w:r>
          </w:p>
        </w:tc>
        <w:tc>
          <w:tcPr>
            <w:tcW w:w="240" w:type="pct"/>
            <w:noWrap/>
            <w:vAlign w:val="center"/>
          </w:tcPr>
          <w:p w14:paraId="3E9F0DE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7.05</w:t>
            </w:r>
          </w:p>
        </w:tc>
        <w:tc>
          <w:tcPr>
            <w:tcW w:w="239" w:type="pct"/>
            <w:noWrap/>
            <w:vAlign w:val="center"/>
          </w:tcPr>
          <w:p w14:paraId="437A908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3.41</w:t>
            </w:r>
          </w:p>
        </w:tc>
        <w:tc>
          <w:tcPr>
            <w:tcW w:w="239" w:type="pct"/>
            <w:noWrap/>
            <w:vAlign w:val="center"/>
          </w:tcPr>
          <w:p w14:paraId="25B061F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74C58C3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3.41</w:t>
            </w:r>
          </w:p>
        </w:tc>
        <w:tc>
          <w:tcPr>
            <w:tcW w:w="206" w:type="pct"/>
            <w:noWrap w:val="0"/>
            <w:vAlign w:val="center"/>
          </w:tcPr>
          <w:p w14:paraId="6F980FD9">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1.6</w:t>
            </w:r>
          </w:p>
        </w:tc>
      </w:tr>
      <w:tr w14:paraId="70E3FA4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2AE65E4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多不饱和脂肪酸,g/100g</w:t>
            </w:r>
          </w:p>
        </w:tc>
        <w:tc>
          <w:tcPr>
            <w:tcW w:w="239" w:type="pct"/>
            <w:noWrap/>
            <w:vAlign w:val="center"/>
          </w:tcPr>
          <w:p w14:paraId="1124F1B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0.22</w:t>
            </w:r>
          </w:p>
        </w:tc>
        <w:tc>
          <w:tcPr>
            <w:tcW w:w="239" w:type="pct"/>
            <w:noWrap/>
            <w:vAlign w:val="center"/>
          </w:tcPr>
          <w:p w14:paraId="4FB9FFB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0.16</w:t>
            </w:r>
          </w:p>
        </w:tc>
        <w:tc>
          <w:tcPr>
            <w:tcW w:w="239" w:type="pct"/>
            <w:noWrap/>
            <w:vAlign w:val="center"/>
          </w:tcPr>
          <w:p w14:paraId="442D8E6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0.19</w:t>
            </w:r>
          </w:p>
        </w:tc>
        <w:tc>
          <w:tcPr>
            <w:tcW w:w="234" w:type="pct"/>
            <w:noWrap/>
            <w:vAlign w:val="center"/>
          </w:tcPr>
          <w:p w14:paraId="3C95558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0.23</w:t>
            </w:r>
          </w:p>
        </w:tc>
        <w:tc>
          <w:tcPr>
            <w:tcW w:w="243" w:type="pct"/>
            <w:noWrap/>
            <w:vAlign w:val="center"/>
          </w:tcPr>
          <w:p w14:paraId="079665A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0.17</w:t>
            </w:r>
          </w:p>
        </w:tc>
        <w:tc>
          <w:tcPr>
            <w:tcW w:w="240" w:type="pct"/>
            <w:noWrap/>
            <w:vAlign w:val="center"/>
          </w:tcPr>
          <w:p w14:paraId="3C3F9A7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0.20</w:t>
            </w:r>
          </w:p>
        </w:tc>
        <w:tc>
          <w:tcPr>
            <w:tcW w:w="239" w:type="pct"/>
            <w:noWrap/>
            <w:vAlign w:val="center"/>
          </w:tcPr>
          <w:p w14:paraId="378B8F0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0.20</w:t>
            </w:r>
          </w:p>
        </w:tc>
        <w:tc>
          <w:tcPr>
            <w:tcW w:w="239" w:type="pct"/>
            <w:noWrap/>
            <w:vAlign w:val="center"/>
          </w:tcPr>
          <w:p w14:paraId="5CE9867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0.10</w:t>
            </w:r>
          </w:p>
        </w:tc>
        <w:tc>
          <w:tcPr>
            <w:tcW w:w="240" w:type="pct"/>
            <w:noWrap/>
            <w:vAlign w:val="center"/>
          </w:tcPr>
          <w:p w14:paraId="37812CB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0.15</w:t>
            </w:r>
          </w:p>
        </w:tc>
        <w:tc>
          <w:tcPr>
            <w:tcW w:w="239" w:type="pct"/>
            <w:noWrap/>
            <w:vAlign w:val="center"/>
          </w:tcPr>
          <w:p w14:paraId="74345D3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0.20</w:t>
            </w:r>
          </w:p>
        </w:tc>
        <w:tc>
          <w:tcPr>
            <w:tcW w:w="239" w:type="pct"/>
            <w:noWrap/>
            <w:vAlign w:val="center"/>
          </w:tcPr>
          <w:p w14:paraId="7C39094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0.14</w:t>
            </w:r>
          </w:p>
        </w:tc>
        <w:tc>
          <w:tcPr>
            <w:tcW w:w="240" w:type="pct"/>
            <w:noWrap/>
            <w:vAlign w:val="center"/>
          </w:tcPr>
          <w:p w14:paraId="60C93B6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0.17</w:t>
            </w:r>
          </w:p>
        </w:tc>
        <w:tc>
          <w:tcPr>
            <w:tcW w:w="231" w:type="pct"/>
            <w:noWrap/>
            <w:vAlign w:val="center"/>
          </w:tcPr>
          <w:p w14:paraId="58DCF15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2A40467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0.21</w:t>
            </w:r>
          </w:p>
        </w:tc>
        <w:tc>
          <w:tcPr>
            <w:tcW w:w="240" w:type="pct"/>
            <w:noWrap/>
            <w:vAlign w:val="center"/>
          </w:tcPr>
          <w:p w14:paraId="3EC95D7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0.21</w:t>
            </w:r>
          </w:p>
        </w:tc>
        <w:tc>
          <w:tcPr>
            <w:tcW w:w="239" w:type="pct"/>
            <w:noWrap/>
            <w:vAlign w:val="center"/>
          </w:tcPr>
          <w:p w14:paraId="2B21851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0.25</w:t>
            </w:r>
          </w:p>
        </w:tc>
        <w:tc>
          <w:tcPr>
            <w:tcW w:w="239" w:type="pct"/>
            <w:noWrap/>
            <w:vAlign w:val="center"/>
          </w:tcPr>
          <w:p w14:paraId="2B2253C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49C25A5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0.25</w:t>
            </w:r>
          </w:p>
        </w:tc>
        <w:tc>
          <w:tcPr>
            <w:tcW w:w="206" w:type="pct"/>
            <w:noWrap w:val="0"/>
            <w:vAlign w:val="center"/>
          </w:tcPr>
          <w:p w14:paraId="410A6E05">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0.28</w:t>
            </w:r>
          </w:p>
        </w:tc>
      </w:tr>
      <w:tr w14:paraId="65BEA40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32DB492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亚油酸,g/100g</w:t>
            </w:r>
          </w:p>
        </w:tc>
        <w:tc>
          <w:tcPr>
            <w:tcW w:w="239" w:type="pct"/>
            <w:noWrap/>
            <w:vAlign w:val="center"/>
          </w:tcPr>
          <w:p w14:paraId="4B2A302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0.14</w:t>
            </w:r>
          </w:p>
        </w:tc>
        <w:tc>
          <w:tcPr>
            <w:tcW w:w="239" w:type="pct"/>
            <w:noWrap/>
            <w:vAlign w:val="center"/>
          </w:tcPr>
          <w:p w14:paraId="744C40A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0.11</w:t>
            </w:r>
          </w:p>
        </w:tc>
        <w:tc>
          <w:tcPr>
            <w:tcW w:w="239" w:type="pct"/>
            <w:noWrap/>
            <w:vAlign w:val="center"/>
          </w:tcPr>
          <w:p w14:paraId="5559547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0.12</w:t>
            </w:r>
          </w:p>
        </w:tc>
        <w:tc>
          <w:tcPr>
            <w:tcW w:w="234" w:type="pct"/>
            <w:noWrap/>
            <w:vAlign w:val="center"/>
          </w:tcPr>
          <w:p w14:paraId="22664F2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0.15</w:t>
            </w:r>
          </w:p>
        </w:tc>
        <w:tc>
          <w:tcPr>
            <w:tcW w:w="243" w:type="pct"/>
            <w:noWrap/>
            <w:vAlign w:val="center"/>
          </w:tcPr>
          <w:p w14:paraId="2890331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0.11</w:t>
            </w:r>
          </w:p>
        </w:tc>
        <w:tc>
          <w:tcPr>
            <w:tcW w:w="240" w:type="pct"/>
            <w:noWrap/>
            <w:vAlign w:val="center"/>
          </w:tcPr>
          <w:p w14:paraId="3CC6BD7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0.13</w:t>
            </w:r>
          </w:p>
        </w:tc>
        <w:tc>
          <w:tcPr>
            <w:tcW w:w="239" w:type="pct"/>
            <w:noWrap/>
            <w:vAlign w:val="center"/>
          </w:tcPr>
          <w:p w14:paraId="5AB3B05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0.13</w:t>
            </w:r>
          </w:p>
        </w:tc>
        <w:tc>
          <w:tcPr>
            <w:tcW w:w="239" w:type="pct"/>
            <w:noWrap/>
            <w:vAlign w:val="center"/>
          </w:tcPr>
          <w:p w14:paraId="0C40313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0.06</w:t>
            </w:r>
          </w:p>
        </w:tc>
        <w:tc>
          <w:tcPr>
            <w:tcW w:w="240" w:type="pct"/>
            <w:noWrap/>
            <w:vAlign w:val="center"/>
          </w:tcPr>
          <w:p w14:paraId="0C6B60C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0.09</w:t>
            </w:r>
          </w:p>
        </w:tc>
        <w:tc>
          <w:tcPr>
            <w:tcW w:w="239" w:type="pct"/>
            <w:noWrap/>
            <w:vAlign w:val="center"/>
          </w:tcPr>
          <w:p w14:paraId="0F6F3C5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0.13</w:t>
            </w:r>
          </w:p>
        </w:tc>
        <w:tc>
          <w:tcPr>
            <w:tcW w:w="239" w:type="pct"/>
            <w:noWrap/>
            <w:vAlign w:val="center"/>
          </w:tcPr>
          <w:p w14:paraId="1BD5ADD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0.09</w:t>
            </w:r>
          </w:p>
        </w:tc>
        <w:tc>
          <w:tcPr>
            <w:tcW w:w="240" w:type="pct"/>
            <w:noWrap/>
            <w:vAlign w:val="center"/>
          </w:tcPr>
          <w:p w14:paraId="4D6D2AA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0.11</w:t>
            </w:r>
          </w:p>
        </w:tc>
        <w:tc>
          <w:tcPr>
            <w:tcW w:w="231" w:type="pct"/>
            <w:noWrap/>
            <w:vAlign w:val="center"/>
          </w:tcPr>
          <w:p w14:paraId="49D9E25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35EA38C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0.16</w:t>
            </w:r>
          </w:p>
        </w:tc>
        <w:tc>
          <w:tcPr>
            <w:tcW w:w="240" w:type="pct"/>
            <w:noWrap/>
            <w:vAlign w:val="center"/>
          </w:tcPr>
          <w:p w14:paraId="376516A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0.16</w:t>
            </w:r>
          </w:p>
        </w:tc>
        <w:tc>
          <w:tcPr>
            <w:tcW w:w="239" w:type="pct"/>
            <w:noWrap/>
            <w:vAlign w:val="center"/>
          </w:tcPr>
          <w:p w14:paraId="261E0DD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0.15</w:t>
            </w:r>
          </w:p>
        </w:tc>
        <w:tc>
          <w:tcPr>
            <w:tcW w:w="239" w:type="pct"/>
            <w:noWrap/>
            <w:vAlign w:val="center"/>
          </w:tcPr>
          <w:p w14:paraId="0422D8B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6C43654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0.15</w:t>
            </w:r>
          </w:p>
        </w:tc>
        <w:tc>
          <w:tcPr>
            <w:tcW w:w="206" w:type="pct"/>
            <w:noWrap w:val="0"/>
            <w:vAlign w:val="center"/>
          </w:tcPr>
          <w:p w14:paraId="755659B1">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0.17</w:t>
            </w:r>
          </w:p>
        </w:tc>
      </w:tr>
      <w:tr w14:paraId="7A0C39B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093A611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亚麻酸,g/100g</w:t>
            </w:r>
          </w:p>
        </w:tc>
        <w:tc>
          <w:tcPr>
            <w:tcW w:w="239" w:type="pct"/>
            <w:noWrap/>
            <w:vAlign w:val="center"/>
          </w:tcPr>
          <w:p w14:paraId="0DDE3DE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0.03</w:t>
            </w:r>
          </w:p>
        </w:tc>
        <w:tc>
          <w:tcPr>
            <w:tcW w:w="239" w:type="pct"/>
            <w:noWrap/>
            <w:vAlign w:val="center"/>
          </w:tcPr>
          <w:p w14:paraId="6A2EEB3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0.02</w:t>
            </w:r>
          </w:p>
        </w:tc>
        <w:tc>
          <w:tcPr>
            <w:tcW w:w="239" w:type="pct"/>
            <w:noWrap/>
            <w:vAlign w:val="center"/>
          </w:tcPr>
          <w:p w14:paraId="17A87A9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0.02</w:t>
            </w:r>
          </w:p>
        </w:tc>
        <w:tc>
          <w:tcPr>
            <w:tcW w:w="234" w:type="pct"/>
            <w:noWrap/>
            <w:vAlign w:val="center"/>
          </w:tcPr>
          <w:p w14:paraId="74832D3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0.03</w:t>
            </w:r>
          </w:p>
        </w:tc>
        <w:tc>
          <w:tcPr>
            <w:tcW w:w="243" w:type="pct"/>
            <w:noWrap/>
            <w:vAlign w:val="center"/>
          </w:tcPr>
          <w:p w14:paraId="73AF28C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0.03</w:t>
            </w:r>
          </w:p>
        </w:tc>
        <w:tc>
          <w:tcPr>
            <w:tcW w:w="240" w:type="pct"/>
            <w:noWrap/>
            <w:vAlign w:val="center"/>
          </w:tcPr>
          <w:p w14:paraId="14E609A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0.03</w:t>
            </w:r>
          </w:p>
        </w:tc>
        <w:tc>
          <w:tcPr>
            <w:tcW w:w="239" w:type="pct"/>
            <w:noWrap/>
            <w:vAlign w:val="center"/>
          </w:tcPr>
          <w:p w14:paraId="79A467F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0.03</w:t>
            </w:r>
          </w:p>
        </w:tc>
        <w:tc>
          <w:tcPr>
            <w:tcW w:w="239" w:type="pct"/>
            <w:noWrap/>
            <w:vAlign w:val="center"/>
          </w:tcPr>
          <w:p w14:paraId="68B74AC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0.01</w:t>
            </w:r>
          </w:p>
        </w:tc>
        <w:tc>
          <w:tcPr>
            <w:tcW w:w="240" w:type="pct"/>
            <w:noWrap/>
            <w:vAlign w:val="center"/>
          </w:tcPr>
          <w:p w14:paraId="44510E4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0.02</w:t>
            </w:r>
          </w:p>
        </w:tc>
        <w:tc>
          <w:tcPr>
            <w:tcW w:w="239" w:type="pct"/>
            <w:noWrap/>
            <w:vAlign w:val="center"/>
          </w:tcPr>
          <w:p w14:paraId="4C6A871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0.02</w:t>
            </w:r>
          </w:p>
        </w:tc>
        <w:tc>
          <w:tcPr>
            <w:tcW w:w="239" w:type="pct"/>
            <w:noWrap/>
            <w:vAlign w:val="center"/>
          </w:tcPr>
          <w:p w14:paraId="1276377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0.02</w:t>
            </w:r>
          </w:p>
        </w:tc>
        <w:tc>
          <w:tcPr>
            <w:tcW w:w="240" w:type="pct"/>
            <w:noWrap/>
            <w:vAlign w:val="center"/>
          </w:tcPr>
          <w:p w14:paraId="72D15A7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0.02</w:t>
            </w:r>
          </w:p>
        </w:tc>
        <w:tc>
          <w:tcPr>
            <w:tcW w:w="231" w:type="pct"/>
            <w:noWrap/>
            <w:vAlign w:val="center"/>
          </w:tcPr>
          <w:p w14:paraId="7A2D363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55C8754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0.00</w:t>
            </w:r>
          </w:p>
        </w:tc>
        <w:tc>
          <w:tcPr>
            <w:tcW w:w="240" w:type="pct"/>
            <w:noWrap/>
            <w:vAlign w:val="center"/>
          </w:tcPr>
          <w:p w14:paraId="376FF16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0.00</w:t>
            </w:r>
          </w:p>
        </w:tc>
        <w:tc>
          <w:tcPr>
            <w:tcW w:w="239" w:type="pct"/>
            <w:noWrap/>
            <w:vAlign w:val="center"/>
          </w:tcPr>
          <w:p w14:paraId="56B37D2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0.03</w:t>
            </w:r>
          </w:p>
        </w:tc>
        <w:tc>
          <w:tcPr>
            <w:tcW w:w="239" w:type="pct"/>
            <w:noWrap/>
            <w:vAlign w:val="center"/>
          </w:tcPr>
          <w:p w14:paraId="4154FD2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2BB6F83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0.03</w:t>
            </w:r>
          </w:p>
        </w:tc>
        <w:tc>
          <w:tcPr>
            <w:tcW w:w="206" w:type="pct"/>
            <w:noWrap w:val="0"/>
            <w:vAlign w:val="center"/>
          </w:tcPr>
          <w:p w14:paraId="06401C8F">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0.04</w:t>
            </w:r>
          </w:p>
        </w:tc>
      </w:tr>
      <w:tr w14:paraId="5712458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3D11B4C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钙, mg/100g</w:t>
            </w:r>
          </w:p>
        </w:tc>
        <w:tc>
          <w:tcPr>
            <w:tcW w:w="239" w:type="pct"/>
            <w:noWrap/>
            <w:vAlign w:val="center"/>
          </w:tcPr>
          <w:p w14:paraId="1015866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3.92</w:t>
            </w:r>
          </w:p>
        </w:tc>
        <w:tc>
          <w:tcPr>
            <w:tcW w:w="239" w:type="pct"/>
            <w:noWrap/>
            <w:vAlign w:val="center"/>
          </w:tcPr>
          <w:p w14:paraId="763B1BD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71.91</w:t>
            </w:r>
          </w:p>
        </w:tc>
        <w:tc>
          <w:tcPr>
            <w:tcW w:w="239" w:type="pct"/>
            <w:noWrap/>
            <w:vAlign w:val="center"/>
          </w:tcPr>
          <w:p w14:paraId="6DD3A4A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37.91</w:t>
            </w:r>
          </w:p>
        </w:tc>
        <w:tc>
          <w:tcPr>
            <w:tcW w:w="234" w:type="pct"/>
            <w:noWrap/>
            <w:vAlign w:val="center"/>
          </w:tcPr>
          <w:p w14:paraId="5CCB58C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2.22</w:t>
            </w:r>
          </w:p>
        </w:tc>
        <w:tc>
          <w:tcPr>
            <w:tcW w:w="243" w:type="pct"/>
            <w:noWrap/>
            <w:vAlign w:val="center"/>
          </w:tcPr>
          <w:p w14:paraId="5F377C5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63.74</w:t>
            </w:r>
          </w:p>
        </w:tc>
        <w:tc>
          <w:tcPr>
            <w:tcW w:w="240" w:type="pct"/>
            <w:noWrap/>
            <w:vAlign w:val="center"/>
          </w:tcPr>
          <w:p w14:paraId="3CC743C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32.98</w:t>
            </w:r>
          </w:p>
        </w:tc>
        <w:tc>
          <w:tcPr>
            <w:tcW w:w="239" w:type="pct"/>
            <w:noWrap/>
            <w:vAlign w:val="center"/>
          </w:tcPr>
          <w:p w14:paraId="4266E79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3.91</w:t>
            </w:r>
          </w:p>
        </w:tc>
        <w:tc>
          <w:tcPr>
            <w:tcW w:w="239" w:type="pct"/>
            <w:noWrap/>
            <w:vAlign w:val="center"/>
          </w:tcPr>
          <w:p w14:paraId="5404562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85.95</w:t>
            </w:r>
          </w:p>
        </w:tc>
        <w:tc>
          <w:tcPr>
            <w:tcW w:w="240" w:type="pct"/>
            <w:noWrap/>
            <w:vAlign w:val="center"/>
          </w:tcPr>
          <w:p w14:paraId="6E1F39E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44.93</w:t>
            </w:r>
          </w:p>
        </w:tc>
        <w:tc>
          <w:tcPr>
            <w:tcW w:w="239" w:type="pct"/>
            <w:noWrap/>
            <w:vAlign w:val="center"/>
          </w:tcPr>
          <w:p w14:paraId="5477148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4.62</w:t>
            </w:r>
          </w:p>
        </w:tc>
        <w:tc>
          <w:tcPr>
            <w:tcW w:w="239" w:type="pct"/>
            <w:noWrap/>
            <w:vAlign w:val="center"/>
          </w:tcPr>
          <w:p w14:paraId="421170E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78.23</w:t>
            </w:r>
          </w:p>
        </w:tc>
        <w:tc>
          <w:tcPr>
            <w:tcW w:w="240" w:type="pct"/>
            <w:noWrap/>
            <w:vAlign w:val="center"/>
          </w:tcPr>
          <w:p w14:paraId="3E1907D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41.42</w:t>
            </w:r>
          </w:p>
        </w:tc>
        <w:tc>
          <w:tcPr>
            <w:tcW w:w="231" w:type="pct"/>
            <w:noWrap/>
            <w:vAlign w:val="center"/>
          </w:tcPr>
          <w:p w14:paraId="62D2B2C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2CF94F3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59.71</w:t>
            </w:r>
          </w:p>
        </w:tc>
        <w:tc>
          <w:tcPr>
            <w:tcW w:w="240" w:type="pct"/>
            <w:noWrap/>
            <w:vAlign w:val="center"/>
          </w:tcPr>
          <w:p w14:paraId="09EB8E9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59.71</w:t>
            </w:r>
          </w:p>
        </w:tc>
        <w:tc>
          <w:tcPr>
            <w:tcW w:w="239" w:type="pct"/>
            <w:noWrap/>
            <w:vAlign w:val="center"/>
          </w:tcPr>
          <w:p w14:paraId="60DDD5B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4.91</w:t>
            </w:r>
          </w:p>
        </w:tc>
        <w:tc>
          <w:tcPr>
            <w:tcW w:w="239" w:type="pct"/>
            <w:noWrap/>
            <w:vAlign w:val="center"/>
          </w:tcPr>
          <w:p w14:paraId="37096E0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79BDF56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4.91</w:t>
            </w:r>
          </w:p>
        </w:tc>
        <w:tc>
          <w:tcPr>
            <w:tcW w:w="206" w:type="pct"/>
            <w:noWrap w:val="0"/>
            <w:vAlign w:val="center"/>
          </w:tcPr>
          <w:p w14:paraId="6E5AD35C">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8.00</w:t>
            </w:r>
          </w:p>
        </w:tc>
      </w:tr>
      <w:tr w14:paraId="3F4E0F2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34C06B2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镁, mg/100g</w:t>
            </w:r>
          </w:p>
        </w:tc>
        <w:tc>
          <w:tcPr>
            <w:tcW w:w="239" w:type="pct"/>
            <w:noWrap/>
            <w:vAlign w:val="center"/>
          </w:tcPr>
          <w:p w14:paraId="44CA161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29.93</w:t>
            </w:r>
          </w:p>
        </w:tc>
        <w:tc>
          <w:tcPr>
            <w:tcW w:w="239" w:type="pct"/>
            <w:noWrap/>
            <w:vAlign w:val="center"/>
          </w:tcPr>
          <w:p w14:paraId="1520040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36.09</w:t>
            </w:r>
          </w:p>
        </w:tc>
        <w:tc>
          <w:tcPr>
            <w:tcW w:w="239" w:type="pct"/>
            <w:noWrap/>
            <w:vAlign w:val="center"/>
          </w:tcPr>
          <w:p w14:paraId="0D35E1B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33.01</w:t>
            </w:r>
          </w:p>
        </w:tc>
        <w:tc>
          <w:tcPr>
            <w:tcW w:w="234" w:type="pct"/>
            <w:noWrap/>
            <w:vAlign w:val="center"/>
          </w:tcPr>
          <w:p w14:paraId="03FE704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36.30</w:t>
            </w:r>
          </w:p>
        </w:tc>
        <w:tc>
          <w:tcPr>
            <w:tcW w:w="243" w:type="pct"/>
            <w:noWrap/>
            <w:vAlign w:val="center"/>
          </w:tcPr>
          <w:p w14:paraId="7710FD6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35.23</w:t>
            </w:r>
          </w:p>
        </w:tc>
        <w:tc>
          <w:tcPr>
            <w:tcW w:w="240" w:type="pct"/>
            <w:noWrap/>
            <w:vAlign w:val="center"/>
          </w:tcPr>
          <w:p w14:paraId="124A2F9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35.76</w:t>
            </w:r>
          </w:p>
        </w:tc>
        <w:tc>
          <w:tcPr>
            <w:tcW w:w="239" w:type="pct"/>
            <w:noWrap/>
            <w:vAlign w:val="center"/>
          </w:tcPr>
          <w:p w14:paraId="6A0209C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26.63</w:t>
            </w:r>
          </w:p>
        </w:tc>
        <w:tc>
          <w:tcPr>
            <w:tcW w:w="239" w:type="pct"/>
            <w:noWrap/>
            <w:vAlign w:val="center"/>
          </w:tcPr>
          <w:p w14:paraId="5A07DB54">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42.20</w:t>
            </w:r>
          </w:p>
        </w:tc>
        <w:tc>
          <w:tcPr>
            <w:tcW w:w="240" w:type="pct"/>
            <w:noWrap/>
            <w:vAlign w:val="center"/>
          </w:tcPr>
          <w:p w14:paraId="4610290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26.63</w:t>
            </w:r>
          </w:p>
        </w:tc>
        <w:tc>
          <w:tcPr>
            <w:tcW w:w="239" w:type="pct"/>
            <w:noWrap/>
            <w:vAlign w:val="center"/>
          </w:tcPr>
          <w:p w14:paraId="26B32BB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28.10</w:t>
            </w:r>
          </w:p>
        </w:tc>
        <w:tc>
          <w:tcPr>
            <w:tcW w:w="239" w:type="pct"/>
            <w:noWrap/>
            <w:vAlign w:val="center"/>
          </w:tcPr>
          <w:p w14:paraId="6E2E231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40.40</w:t>
            </w:r>
          </w:p>
        </w:tc>
        <w:tc>
          <w:tcPr>
            <w:tcW w:w="240" w:type="pct"/>
            <w:noWrap/>
            <w:vAlign w:val="center"/>
          </w:tcPr>
          <w:p w14:paraId="444D80E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34.25</w:t>
            </w:r>
          </w:p>
        </w:tc>
        <w:tc>
          <w:tcPr>
            <w:tcW w:w="231" w:type="pct"/>
            <w:noWrap/>
            <w:vAlign w:val="center"/>
          </w:tcPr>
          <w:p w14:paraId="20F7C8A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7B7EC88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32.63</w:t>
            </w:r>
          </w:p>
        </w:tc>
        <w:tc>
          <w:tcPr>
            <w:tcW w:w="240" w:type="pct"/>
            <w:noWrap/>
            <w:vAlign w:val="center"/>
          </w:tcPr>
          <w:p w14:paraId="2C34414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32.63</w:t>
            </w:r>
          </w:p>
        </w:tc>
        <w:tc>
          <w:tcPr>
            <w:tcW w:w="239" w:type="pct"/>
            <w:noWrap/>
            <w:vAlign w:val="center"/>
          </w:tcPr>
          <w:p w14:paraId="06357A1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28.68</w:t>
            </w:r>
          </w:p>
        </w:tc>
        <w:tc>
          <w:tcPr>
            <w:tcW w:w="239" w:type="pct"/>
            <w:noWrap/>
            <w:vAlign w:val="center"/>
          </w:tcPr>
          <w:p w14:paraId="6256D0F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14D7FC2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28.68</w:t>
            </w:r>
          </w:p>
        </w:tc>
        <w:tc>
          <w:tcPr>
            <w:tcW w:w="206" w:type="pct"/>
            <w:noWrap w:val="0"/>
            <w:vAlign w:val="center"/>
          </w:tcPr>
          <w:p w14:paraId="31579D53">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22.00</w:t>
            </w:r>
          </w:p>
        </w:tc>
      </w:tr>
      <w:tr w14:paraId="7AF3FB7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385C16B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铁, mg/100g</w:t>
            </w:r>
          </w:p>
        </w:tc>
        <w:tc>
          <w:tcPr>
            <w:tcW w:w="239" w:type="pct"/>
            <w:noWrap/>
            <w:vAlign w:val="center"/>
          </w:tcPr>
          <w:p w14:paraId="39F36A7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5.41</w:t>
            </w:r>
          </w:p>
        </w:tc>
        <w:tc>
          <w:tcPr>
            <w:tcW w:w="239" w:type="pct"/>
            <w:noWrap/>
            <w:vAlign w:val="center"/>
          </w:tcPr>
          <w:p w14:paraId="18E7C16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3.48</w:t>
            </w:r>
          </w:p>
        </w:tc>
        <w:tc>
          <w:tcPr>
            <w:tcW w:w="239" w:type="pct"/>
            <w:noWrap/>
            <w:vAlign w:val="center"/>
          </w:tcPr>
          <w:p w14:paraId="6909B5B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4.45</w:t>
            </w:r>
          </w:p>
        </w:tc>
        <w:tc>
          <w:tcPr>
            <w:tcW w:w="234" w:type="pct"/>
            <w:noWrap/>
            <w:vAlign w:val="center"/>
          </w:tcPr>
          <w:p w14:paraId="4BD14B8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5.89</w:t>
            </w:r>
          </w:p>
        </w:tc>
        <w:tc>
          <w:tcPr>
            <w:tcW w:w="243" w:type="pct"/>
            <w:noWrap/>
            <w:vAlign w:val="center"/>
          </w:tcPr>
          <w:p w14:paraId="2E33408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3.73</w:t>
            </w:r>
          </w:p>
        </w:tc>
        <w:tc>
          <w:tcPr>
            <w:tcW w:w="240" w:type="pct"/>
            <w:noWrap/>
            <w:vAlign w:val="center"/>
          </w:tcPr>
          <w:p w14:paraId="244A7F6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4.81</w:t>
            </w:r>
          </w:p>
        </w:tc>
        <w:tc>
          <w:tcPr>
            <w:tcW w:w="239" w:type="pct"/>
            <w:noWrap/>
            <w:vAlign w:val="center"/>
          </w:tcPr>
          <w:p w14:paraId="4DA1BAB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5.02</w:t>
            </w:r>
          </w:p>
        </w:tc>
        <w:tc>
          <w:tcPr>
            <w:tcW w:w="239" w:type="pct"/>
            <w:noWrap/>
            <w:vAlign w:val="center"/>
          </w:tcPr>
          <w:p w14:paraId="6C88EE7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3.21</w:t>
            </w:r>
          </w:p>
        </w:tc>
        <w:tc>
          <w:tcPr>
            <w:tcW w:w="240" w:type="pct"/>
            <w:noWrap/>
            <w:vAlign w:val="center"/>
          </w:tcPr>
          <w:p w14:paraId="0EE47FB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4.12</w:t>
            </w:r>
          </w:p>
        </w:tc>
        <w:tc>
          <w:tcPr>
            <w:tcW w:w="239" w:type="pct"/>
            <w:noWrap/>
            <w:vAlign w:val="center"/>
          </w:tcPr>
          <w:p w14:paraId="4E10E62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5.36</w:t>
            </w:r>
          </w:p>
        </w:tc>
        <w:tc>
          <w:tcPr>
            <w:tcW w:w="239" w:type="pct"/>
            <w:noWrap/>
            <w:vAlign w:val="center"/>
          </w:tcPr>
          <w:p w14:paraId="4C21890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2.99</w:t>
            </w:r>
          </w:p>
        </w:tc>
        <w:tc>
          <w:tcPr>
            <w:tcW w:w="240" w:type="pct"/>
            <w:noWrap/>
            <w:vAlign w:val="center"/>
          </w:tcPr>
          <w:p w14:paraId="3B03150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4.18</w:t>
            </w:r>
          </w:p>
        </w:tc>
        <w:tc>
          <w:tcPr>
            <w:tcW w:w="231" w:type="pct"/>
            <w:noWrap/>
            <w:vAlign w:val="center"/>
          </w:tcPr>
          <w:p w14:paraId="0843BA6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57C862E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3.99</w:t>
            </w:r>
          </w:p>
        </w:tc>
        <w:tc>
          <w:tcPr>
            <w:tcW w:w="240" w:type="pct"/>
            <w:noWrap/>
            <w:vAlign w:val="center"/>
          </w:tcPr>
          <w:p w14:paraId="264F5A9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3.99</w:t>
            </w:r>
          </w:p>
        </w:tc>
        <w:tc>
          <w:tcPr>
            <w:tcW w:w="239" w:type="pct"/>
            <w:noWrap/>
            <w:vAlign w:val="center"/>
          </w:tcPr>
          <w:p w14:paraId="6D10672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5.39</w:t>
            </w:r>
          </w:p>
        </w:tc>
        <w:tc>
          <w:tcPr>
            <w:tcW w:w="239" w:type="pct"/>
            <w:noWrap/>
            <w:vAlign w:val="center"/>
          </w:tcPr>
          <w:p w14:paraId="5C371B2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4BC2BF2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5.39</w:t>
            </w:r>
          </w:p>
        </w:tc>
        <w:tc>
          <w:tcPr>
            <w:tcW w:w="206" w:type="pct"/>
            <w:noWrap w:val="0"/>
            <w:vAlign w:val="center"/>
          </w:tcPr>
          <w:p w14:paraId="0C161362">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2.80</w:t>
            </w:r>
          </w:p>
        </w:tc>
      </w:tr>
      <w:tr w14:paraId="2C4CEC6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16D77A1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锌, mg/100g</w:t>
            </w:r>
          </w:p>
        </w:tc>
        <w:tc>
          <w:tcPr>
            <w:tcW w:w="239" w:type="pct"/>
            <w:noWrap/>
            <w:vAlign w:val="center"/>
          </w:tcPr>
          <w:p w14:paraId="316B7B3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2.99</w:t>
            </w:r>
          </w:p>
        </w:tc>
        <w:tc>
          <w:tcPr>
            <w:tcW w:w="239" w:type="pct"/>
            <w:noWrap/>
            <w:vAlign w:val="center"/>
          </w:tcPr>
          <w:p w14:paraId="0AC8B96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3.03</w:t>
            </w:r>
          </w:p>
        </w:tc>
        <w:tc>
          <w:tcPr>
            <w:tcW w:w="239" w:type="pct"/>
            <w:noWrap/>
            <w:vAlign w:val="center"/>
          </w:tcPr>
          <w:p w14:paraId="7CA68B8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3.01</w:t>
            </w:r>
          </w:p>
        </w:tc>
        <w:tc>
          <w:tcPr>
            <w:tcW w:w="234" w:type="pct"/>
            <w:noWrap/>
            <w:vAlign w:val="center"/>
          </w:tcPr>
          <w:p w14:paraId="2EC1E7F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2.82</w:t>
            </w:r>
          </w:p>
        </w:tc>
        <w:tc>
          <w:tcPr>
            <w:tcW w:w="243" w:type="pct"/>
            <w:noWrap/>
            <w:vAlign w:val="center"/>
          </w:tcPr>
          <w:p w14:paraId="1AC37F6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2.68</w:t>
            </w:r>
          </w:p>
        </w:tc>
        <w:tc>
          <w:tcPr>
            <w:tcW w:w="240" w:type="pct"/>
            <w:noWrap/>
            <w:vAlign w:val="center"/>
          </w:tcPr>
          <w:p w14:paraId="7E7F1FB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2.75</w:t>
            </w:r>
          </w:p>
        </w:tc>
        <w:tc>
          <w:tcPr>
            <w:tcW w:w="239" w:type="pct"/>
            <w:noWrap/>
            <w:vAlign w:val="center"/>
          </w:tcPr>
          <w:p w14:paraId="7219DD8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3.29</w:t>
            </w:r>
          </w:p>
        </w:tc>
        <w:tc>
          <w:tcPr>
            <w:tcW w:w="239" w:type="pct"/>
            <w:noWrap/>
            <w:vAlign w:val="center"/>
          </w:tcPr>
          <w:p w14:paraId="75EB183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sz w:val="15"/>
                <w:szCs w:val="15"/>
              </w:rPr>
              <w:t>2.41</w:t>
            </w:r>
          </w:p>
        </w:tc>
        <w:tc>
          <w:tcPr>
            <w:tcW w:w="240" w:type="pct"/>
            <w:noWrap/>
            <w:vAlign w:val="center"/>
          </w:tcPr>
          <w:p w14:paraId="6EF2C07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3.29</w:t>
            </w:r>
          </w:p>
        </w:tc>
        <w:tc>
          <w:tcPr>
            <w:tcW w:w="239" w:type="pct"/>
            <w:noWrap/>
            <w:vAlign w:val="center"/>
          </w:tcPr>
          <w:p w14:paraId="75834C1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3.15</w:t>
            </w:r>
          </w:p>
        </w:tc>
        <w:tc>
          <w:tcPr>
            <w:tcW w:w="239" w:type="pct"/>
            <w:noWrap/>
            <w:vAlign w:val="center"/>
          </w:tcPr>
          <w:p w14:paraId="7561DB6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2.64</w:t>
            </w:r>
          </w:p>
        </w:tc>
        <w:tc>
          <w:tcPr>
            <w:tcW w:w="240" w:type="pct"/>
            <w:noWrap/>
            <w:vAlign w:val="center"/>
          </w:tcPr>
          <w:p w14:paraId="17E1B1B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2.89</w:t>
            </w:r>
          </w:p>
        </w:tc>
        <w:tc>
          <w:tcPr>
            <w:tcW w:w="231" w:type="pct"/>
            <w:noWrap/>
            <w:vAlign w:val="center"/>
          </w:tcPr>
          <w:p w14:paraId="173B4EB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7AEF4B9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3.78</w:t>
            </w:r>
          </w:p>
        </w:tc>
        <w:tc>
          <w:tcPr>
            <w:tcW w:w="240" w:type="pct"/>
            <w:noWrap/>
            <w:vAlign w:val="center"/>
          </w:tcPr>
          <w:p w14:paraId="5DD047D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3.78</w:t>
            </w:r>
          </w:p>
        </w:tc>
        <w:tc>
          <w:tcPr>
            <w:tcW w:w="239" w:type="pct"/>
            <w:noWrap/>
            <w:vAlign w:val="center"/>
          </w:tcPr>
          <w:p w14:paraId="150AB1E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2.72</w:t>
            </w:r>
          </w:p>
        </w:tc>
        <w:tc>
          <w:tcPr>
            <w:tcW w:w="239" w:type="pct"/>
            <w:noWrap/>
            <w:vAlign w:val="center"/>
          </w:tcPr>
          <w:p w14:paraId="0A0B3CD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42C02E4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2.72</w:t>
            </w:r>
          </w:p>
        </w:tc>
        <w:tc>
          <w:tcPr>
            <w:tcW w:w="206" w:type="pct"/>
            <w:noWrap w:val="0"/>
            <w:vAlign w:val="center"/>
          </w:tcPr>
          <w:p w14:paraId="227F72B0">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2.00</w:t>
            </w:r>
          </w:p>
        </w:tc>
      </w:tr>
      <w:tr w14:paraId="643C666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26B4A66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锰, mg/100g</w:t>
            </w:r>
          </w:p>
        </w:tc>
        <w:tc>
          <w:tcPr>
            <w:tcW w:w="239" w:type="pct"/>
            <w:noWrap/>
            <w:vAlign w:val="center"/>
          </w:tcPr>
          <w:p w14:paraId="267371E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0.43</w:t>
            </w:r>
          </w:p>
        </w:tc>
        <w:tc>
          <w:tcPr>
            <w:tcW w:w="239" w:type="pct"/>
            <w:noWrap/>
            <w:vAlign w:val="center"/>
          </w:tcPr>
          <w:p w14:paraId="504419E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0.22</w:t>
            </w:r>
          </w:p>
        </w:tc>
        <w:tc>
          <w:tcPr>
            <w:tcW w:w="239" w:type="pct"/>
            <w:noWrap/>
            <w:vAlign w:val="center"/>
          </w:tcPr>
          <w:p w14:paraId="55D0F34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0.32</w:t>
            </w:r>
          </w:p>
        </w:tc>
        <w:tc>
          <w:tcPr>
            <w:tcW w:w="234" w:type="pct"/>
            <w:noWrap/>
            <w:vAlign w:val="center"/>
          </w:tcPr>
          <w:p w14:paraId="78567F4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0.13</w:t>
            </w:r>
          </w:p>
        </w:tc>
        <w:tc>
          <w:tcPr>
            <w:tcW w:w="243" w:type="pct"/>
            <w:noWrap/>
            <w:vAlign w:val="center"/>
          </w:tcPr>
          <w:p w14:paraId="11B0B19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0.25</w:t>
            </w:r>
          </w:p>
        </w:tc>
        <w:tc>
          <w:tcPr>
            <w:tcW w:w="240" w:type="pct"/>
            <w:noWrap/>
            <w:vAlign w:val="center"/>
          </w:tcPr>
          <w:p w14:paraId="0263110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0.19</w:t>
            </w:r>
          </w:p>
        </w:tc>
        <w:tc>
          <w:tcPr>
            <w:tcW w:w="239" w:type="pct"/>
            <w:noWrap/>
            <w:vAlign w:val="center"/>
          </w:tcPr>
          <w:p w14:paraId="1082B3C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0.52</w:t>
            </w:r>
          </w:p>
        </w:tc>
        <w:tc>
          <w:tcPr>
            <w:tcW w:w="239" w:type="pct"/>
            <w:noWrap/>
            <w:vAlign w:val="center"/>
          </w:tcPr>
          <w:p w14:paraId="706CDFC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0.16</w:t>
            </w:r>
          </w:p>
        </w:tc>
        <w:tc>
          <w:tcPr>
            <w:tcW w:w="240" w:type="pct"/>
            <w:noWrap/>
            <w:vAlign w:val="center"/>
          </w:tcPr>
          <w:p w14:paraId="04C28F5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0.34</w:t>
            </w:r>
          </w:p>
        </w:tc>
        <w:tc>
          <w:tcPr>
            <w:tcW w:w="239" w:type="pct"/>
            <w:noWrap/>
            <w:vAlign w:val="center"/>
          </w:tcPr>
          <w:p w14:paraId="71C354D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0.55</w:t>
            </w:r>
          </w:p>
        </w:tc>
        <w:tc>
          <w:tcPr>
            <w:tcW w:w="239" w:type="pct"/>
            <w:noWrap/>
            <w:vAlign w:val="center"/>
          </w:tcPr>
          <w:p w14:paraId="51974D8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0.15</w:t>
            </w:r>
          </w:p>
        </w:tc>
        <w:tc>
          <w:tcPr>
            <w:tcW w:w="240" w:type="pct"/>
            <w:noWrap/>
            <w:vAlign w:val="center"/>
          </w:tcPr>
          <w:p w14:paraId="6E1DF8E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0.35</w:t>
            </w:r>
          </w:p>
        </w:tc>
        <w:tc>
          <w:tcPr>
            <w:tcW w:w="231" w:type="pct"/>
            <w:noWrap/>
            <w:vAlign w:val="center"/>
          </w:tcPr>
          <w:p w14:paraId="46AF0E1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57AE1EB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0.30</w:t>
            </w:r>
          </w:p>
        </w:tc>
        <w:tc>
          <w:tcPr>
            <w:tcW w:w="240" w:type="pct"/>
            <w:noWrap/>
            <w:vAlign w:val="center"/>
          </w:tcPr>
          <w:p w14:paraId="28C1B5A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0.30</w:t>
            </w:r>
          </w:p>
        </w:tc>
        <w:tc>
          <w:tcPr>
            <w:tcW w:w="239" w:type="pct"/>
            <w:noWrap/>
            <w:vAlign w:val="center"/>
          </w:tcPr>
          <w:p w14:paraId="652D1B2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0.51</w:t>
            </w:r>
          </w:p>
        </w:tc>
        <w:tc>
          <w:tcPr>
            <w:tcW w:w="239" w:type="pct"/>
            <w:noWrap/>
            <w:vAlign w:val="center"/>
          </w:tcPr>
          <w:p w14:paraId="7FB3F38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18204BB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0.51</w:t>
            </w:r>
          </w:p>
        </w:tc>
        <w:tc>
          <w:tcPr>
            <w:tcW w:w="206" w:type="pct"/>
            <w:noWrap w:val="0"/>
            <w:vAlign w:val="center"/>
          </w:tcPr>
          <w:p w14:paraId="28FEF4AA">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0.10</w:t>
            </w:r>
          </w:p>
        </w:tc>
      </w:tr>
      <w:tr w14:paraId="2A533A5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6BDB0F2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苯丙氨酸,g/100g</w:t>
            </w:r>
          </w:p>
        </w:tc>
        <w:tc>
          <w:tcPr>
            <w:tcW w:w="239" w:type="pct"/>
            <w:noWrap/>
            <w:vAlign w:val="center"/>
          </w:tcPr>
          <w:p w14:paraId="6BEAB8D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0.84</w:t>
            </w:r>
          </w:p>
        </w:tc>
        <w:tc>
          <w:tcPr>
            <w:tcW w:w="239" w:type="pct"/>
            <w:noWrap/>
            <w:vAlign w:val="center"/>
          </w:tcPr>
          <w:p w14:paraId="618FBA1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0.94</w:t>
            </w:r>
          </w:p>
        </w:tc>
        <w:tc>
          <w:tcPr>
            <w:tcW w:w="239" w:type="pct"/>
            <w:noWrap/>
            <w:vAlign w:val="center"/>
          </w:tcPr>
          <w:p w14:paraId="7A9DA24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0.89</w:t>
            </w:r>
          </w:p>
        </w:tc>
        <w:tc>
          <w:tcPr>
            <w:tcW w:w="234" w:type="pct"/>
            <w:noWrap/>
            <w:vAlign w:val="center"/>
          </w:tcPr>
          <w:p w14:paraId="4A0803B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0.78</w:t>
            </w:r>
          </w:p>
        </w:tc>
        <w:tc>
          <w:tcPr>
            <w:tcW w:w="243" w:type="pct"/>
            <w:noWrap/>
            <w:vAlign w:val="center"/>
          </w:tcPr>
          <w:p w14:paraId="0A4FB75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0.96</w:t>
            </w:r>
          </w:p>
        </w:tc>
        <w:tc>
          <w:tcPr>
            <w:tcW w:w="240" w:type="pct"/>
            <w:noWrap/>
            <w:vAlign w:val="center"/>
          </w:tcPr>
          <w:p w14:paraId="0BCD9C5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0.87</w:t>
            </w:r>
          </w:p>
        </w:tc>
        <w:tc>
          <w:tcPr>
            <w:tcW w:w="239" w:type="pct"/>
            <w:noWrap/>
            <w:vAlign w:val="center"/>
          </w:tcPr>
          <w:p w14:paraId="0C603C5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0.86</w:t>
            </w:r>
          </w:p>
        </w:tc>
        <w:tc>
          <w:tcPr>
            <w:tcW w:w="239" w:type="pct"/>
            <w:noWrap/>
            <w:vAlign w:val="center"/>
          </w:tcPr>
          <w:p w14:paraId="4F0CD41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0.88</w:t>
            </w:r>
          </w:p>
        </w:tc>
        <w:tc>
          <w:tcPr>
            <w:tcW w:w="240" w:type="pct"/>
            <w:noWrap/>
            <w:vAlign w:val="center"/>
          </w:tcPr>
          <w:p w14:paraId="454A7A0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0.87</w:t>
            </w:r>
          </w:p>
        </w:tc>
        <w:tc>
          <w:tcPr>
            <w:tcW w:w="239" w:type="pct"/>
            <w:noWrap/>
            <w:vAlign w:val="center"/>
          </w:tcPr>
          <w:p w14:paraId="3815A5D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0.87</w:t>
            </w:r>
          </w:p>
        </w:tc>
        <w:tc>
          <w:tcPr>
            <w:tcW w:w="239" w:type="pct"/>
            <w:noWrap/>
            <w:vAlign w:val="center"/>
          </w:tcPr>
          <w:p w14:paraId="55F981F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0.91</w:t>
            </w:r>
          </w:p>
        </w:tc>
        <w:tc>
          <w:tcPr>
            <w:tcW w:w="240" w:type="pct"/>
            <w:noWrap/>
            <w:vAlign w:val="center"/>
          </w:tcPr>
          <w:p w14:paraId="540C38D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0.89</w:t>
            </w:r>
          </w:p>
        </w:tc>
        <w:tc>
          <w:tcPr>
            <w:tcW w:w="231" w:type="pct"/>
            <w:noWrap/>
            <w:vAlign w:val="center"/>
          </w:tcPr>
          <w:p w14:paraId="1898CE0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2A85566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1.02</w:t>
            </w:r>
          </w:p>
        </w:tc>
        <w:tc>
          <w:tcPr>
            <w:tcW w:w="240" w:type="pct"/>
            <w:noWrap/>
            <w:vAlign w:val="center"/>
          </w:tcPr>
          <w:p w14:paraId="082D677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1.02</w:t>
            </w:r>
          </w:p>
        </w:tc>
        <w:tc>
          <w:tcPr>
            <w:tcW w:w="239" w:type="pct"/>
            <w:noWrap/>
            <w:vAlign w:val="center"/>
          </w:tcPr>
          <w:p w14:paraId="669EFB0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0.85</w:t>
            </w:r>
          </w:p>
        </w:tc>
        <w:tc>
          <w:tcPr>
            <w:tcW w:w="239" w:type="pct"/>
            <w:noWrap/>
            <w:vAlign w:val="center"/>
          </w:tcPr>
          <w:p w14:paraId="200FB16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438CF6E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0.85</w:t>
            </w:r>
          </w:p>
        </w:tc>
        <w:tc>
          <w:tcPr>
            <w:tcW w:w="206" w:type="pct"/>
            <w:noWrap w:val="0"/>
            <w:vAlign w:val="center"/>
          </w:tcPr>
          <w:p w14:paraId="3F693C7B">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0.43</w:t>
            </w:r>
          </w:p>
        </w:tc>
      </w:tr>
      <w:tr w14:paraId="495288C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46B4B91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酪氨酸,g/100g</w:t>
            </w:r>
          </w:p>
        </w:tc>
        <w:tc>
          <w:tcPr>
            <w:tcW w:w="239" w:type="pct"/>
            <w:noWrap/>
            <w:vAlign w:val="center"/>
          </w:tcPr>
          <w:p w14:paraId="351654B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0.68</w:t>
            </w:r>
          </w:p>
        </w:tc>
        <w:tc>
          <w:tcPr>
            <w:tcW w:w="239" w:type="pct"/>
            <w:noWrap/>
            <w:vAlign w:val="center"/>
          </w:tcPr>
          <w:p w14:paraId="1195C1C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0.73</w:t>
            </w:r>
          </w:p>
        </w:tc>
        <w:tc>
          <w:tcPr>
            <w:tcW w:w="239" w:type="pct"/>
            <w:noWrap/>
            <w:vAlign w:val="center"/>
          </w:tcPr>
          <w:p w14:paraId="78AF3D4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0.70</w:t>
            </w:r>
          </w:p>
        </w:tc>
        <w:tc>
          <w:tcPr>
            <w:tcW w:w="234" w:type="pct"/>
            <w:noWrap/>
            <w:vAlign w:val="center"/>
          </w:tcPr>
          <w:p w14:paraId="388FD1E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0.65</w:t>
            </w:r>
          </w:p>
        </w:tc>
        <w:tc>
          <w:tcPr>
            <w:tcW w:w="243" w:type="pct"/>
            <w:noWrap/>
            <w:vAlign w:val="center"/>
          </w:tcPr>
          <w:p w14:paraId="566D4AA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0.72</w:t>
            </w:r>
          </w:p>
        </w:tc>
        <w:tc>
          <w:tcPr>
            <w:tcW w:w="240" w:type="pct"/>
            <w:noWrap/>
            <w:vAlign w:val="center"/>
          </w:tcPr>
          <w:p w14:paraId="0DF3E8E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0.69</w:t>
            </w:r>
          </w:p>
        </w:tc>
        <w:tc>
          <w:tcPr>
            <w:tcW w:w="239" w:type="pct"/>
            <w:noWrap/>
            <w:vAlign w:val="center"/>
          </w:tcPr>
          <w:p w14:paraId="777D8CA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0.70</w:t>
            </w:r>
          </w:p>
        </w:tc>
        <w:tc>
          <w:tcPr>
            <w:tcW w:w="239" w:type="pct"/>
            <w:noWrap/>
            <w:vAlign w:val="center"/>
          </w:tcPr>
          <w:p w14:paraId="0DB9425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0.68</w:t>
            </w:r>
          </w:p>
        </w:tc>
        <w:tc>
          <w:tcPr>
            <w:tcW w:w="240" w:type="pct"/>
            <w:noWrap/>
            <w:vAlign w:val="center"/>
          </w:tcPr>
          <w:p w14:paraId="62157EF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0.69</w:t>
            </w:r>
          </w:p>
        </w:tc>
        <w:tc>
          <w:tcPr>
            <w:tcW w:w="239" w:type="pct"/>
            <w:noWrap/>
            <w:vAlign w:val="center"/>
          </w:tcPr>
          <w:p w14:paraId="57D8BF0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0.71</w:t>
            </w:r>
          </w:p>
        </w:tc>
        <w:tc>
          <w:tcPr>
            <w:tcW w:w="239" w:type="pct"/>
            <w:noWrap/>
            <w:vAlign w:val="center"/>
          </w:tcPr>
          <w:p w14:paraId="74BD744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0.73</w:t>
            </w:r>
          </w:p>
        </w:tc>
        <w:tc>
          <w:tcPr>
            <w:tcW w:w="240" w:type="pct"/>
            <w:noWrap/>
            <w:vAlign w:val="center"/>
          </w:tcPr>
          <w:p w14:paraId="5934D61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0.72</w:t>
            </w:r>
          </w:p>
        </w:tc>
        <w:tc>
          <w:tcPr>
            <w:tcW w:w="231" w:type="pct"/>
            <w:noWrap/>
            <w:vAlign w:val="center"/>
          </w:tcPr>
          <w:p w14:paraId="7805B03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27FF1B3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0.77</w:t>
            </w:r>
          </w:p>
        </w:tc>
        <w:tc>
          <w:tcPr>
            <w:tcW w:w="240" w:type="pct"/>
            <w:noWrap/>
            <w:vAlign w:val="center"/>
          </w:tcPr>
          <w:p w14:paraId="356FE71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0.77</w:t>
            </w:r>
          </w:p>
        </w:tc>
        <w:tc>
          <w:tcPr>
            <w:tcW w:w="239" w:type="pct"/>
            <w:noWrap/>
            <w:vAlign w:val="center"/>
          </w:tcPr>
          <w:p w14:paraId="3144BE3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0.66</w:t>
            </w:r>
          </w:p>
        </w:tc>
        <w:tc>
          <w:tcPr>
            <w:tcW w:w="239" w:type="pct"/>
            <w:noWrap/>
            <w:vAlign w:val="center"/>
          </w:tcPr>
          <w:p w14:paraId="4990740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1EEA54B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0.66</w:t>
            </w:r>
          </w:p>
        </w:tc>
        <w:tc>
          <w:tcPr>
            <w:tcW w:w="206" w:type="pct"/>
            <w:noWrap w:val="0"/>
            <w:vAlign w:val="center"/>
          </w:tcPr>
          <w:p w14:paraId="358F739A">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0.68</w:t>
            </w:r>
          </w:p>
        </w:tc>
      </w:tr>
      <w:tr w14:paraId="38F68B1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051B163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谷氨酸,g/100g</w:t>
            </w:r>
          </w:p>
        </w:tc>
        <w:tc>
          <w:tcPr>
            <w:tcW w:w="239" w:type="pct"/>
            <w:noWrap/>
            <w:vAlign w:val="center"/>
          </w:tcPr>
          <w:p w14:paraId="07FF74B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3.23</w:t>
            </w:r>
          </w:p>
        </w:tc>
        <w:tc>
          <w:tcPr>
            <w:tcW w:w="239" w:type="pct"/>
            <w:noWrap/>
            <w:vAlign w:val="center"/>
          </w:tcPr>
          <w:p w14:paraId="169AEB6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3.51</w:t>
            </w:r>
          </w:p>
        </w:tc>
        <w:tc>
          <w:tcPr>
            <w:tcW w:w="239" w:type="pct"/>
            <w:noWrap/>
            <w:vAlign w:val="center"/>
          </w:tcPr>
          <w:p w14:paraId="18ACE5E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3.37</w:t>
            </w:r>
          </w:p>
        </w:tc>
        <w:tc>
          <w:tcPr>
            <w:tcW w:w="234" w:type="pct"/>
            <w:noWrap/>
            <w:vAlign w:val="center"/>
          </w:tcPr>
          <w:p w14:paraId="3510AB8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3.05</w:t>
            </w:r>
          </w:p>
        </w:tc>
        <w:tc>
          <w:tcPr>
            <w:tcW w:w="243" w:type="pct"/>
            <w:noWrap/>
            <w:vAlign w:val="center"/>
          </w:tcPr>
          <w:p w14:paraId="75FB156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3.40</w:t>
            </w:r>
          </w:p>
        </w:tc>
        <w:tc>
          <w:tcPr>
            <w:tcW w:w="240" w:type="pct"/>
            <w:noWrap/>
            <w:vAlign w:val="center"/>
          </w:tcPr>
          <w:p w14:paraId="4B5B767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3.22</w:t>
            </w:r>
          </w:p>
        </w:tc>
        <w:tc>
          <w:tcPr>
            <w:tcW w:w="239" w:type="pct"/>
            <w:noWrap/>
            <w:vAlign w:val="center"/>
          </w:tcPr>
          <w:p w14:paraId="7E2229F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3.31</w:t>
            </w:r>
          </w:p>
        </w:tc>
        <w:tc>
          <w:tcPr>
            <w:tcW w:w="239" w:type="pct"/>
            <w:noWrap/>
            <w:vAlign w:val="center"/>
          </w:tcPr>
          <w:p w14:paraId="457FA6B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3.39</w:t>
            </w:r>
          </w:p>
        </w:tc>
        <w:tc>
          <w:tcPr>
            <w:tcW w:w="240" w:type="pct"/>
            <w:noWrap/>
            <w:vAlign w:val="center"/>
          </w:tcPr>
          <w:p w14:paraId="2963D05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3.35</w:t>
            </w:r>
          </w:p>
        </w:tc>
        <w:tc>
          <w:tcPr>
            <w:tcW w:w="239" w:type="pct"/>
            <w:noWrap/>
            <w:vAlign w:val="center"/>
          </w:tcPr>
          <w:p w14:paraId="64F7B04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3.36</w:t>
            </w:r>
          </w:p>
        </w:tc>
        <w:tc>
          <w:tcPr>
            <w:tcW w:w="239" w:type="pct"/>
            <w:noWrap/>
            <w:vAlign w:val="center"/>
          </w:tcPr>
          <w:p w14:paraId="466D12E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3.64</w:t>
            </w:r>
          </w:p>
        </w:tc>
        <w:tc>
          <w:tcPr>
            <w:tcW w:w="240" w:type="pct"/>
            <w:noWrap/>
            <w:vAlign w:val="center"/>
          </w:tcPr>
          <w:p w14:paraId="2F28046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3.50</w:t>
            </w:r>
          </w:p>
        </w:tc>
        <w:tc>
          <w:tcPr>
            <w:tcW w:w="231" w:type="pct"/>
            <w:noWrap/>
            <w:vAlign w:val="center"/>
          </w:tcPr>
          <w:p w14:paraId="51B61ED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3AFAA55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3.61</w:t>
            </w:r>
          </w:p>
        </w:tc>
        <w:tc>
          <w:tcPr>
            <w:tcW w:w="240" w:type="pct"/>
            <w:noWrap/>
            <w:vAlign w:val="center"/>
          </w:tcPr>
          <w:p w14:paraId="187F81E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3.61</w:t>
            </w:r>
          </w:p>
        </w:tc>
        <w:tc>
          <w:tcPr>
            <w:tcW w:w="239" w:type="pct"/>
            <w:noWrap/>
            <w:vAlign w:val="center"/>
          </w:tcPr>
          <w:p w14:paraId="6508D6A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3.20</w:t>
            </w:r>
          </w:p>
        </w:tc>
        <w:tc>
          <w:tcPr>
            <w:tcW w:w="239" w:type="pct"/>
            <w:noWrap/>
            <w:vAlign w:val="center"/>
          </w:tcPr>
          <w:p w14:paraId="435FC36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204223C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3.20</w:t>
            </w:r>
          </w:p>
        </w:tc>
        <w:tc>
          <w:tcPr>
            <w:tcW w:w="206" w:type="pct"/>
            <w:noWrap w:val="0"/>
            <w:vAlign w:val="center"/>
          </w:tcPr>
          <w:p w14:paraId="790D2D96">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2.67</w:t>
            </w:r>
          </w:p>
        </w:tc>
      </w:tr>
      <w:tr w14:paraId="66FFE9E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3E3101A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甘氨酸,g/100g</w:t>
            </w:r>
          </w:p>
        </w:tc>
        <w:tc>
          <w:tcPr>
            <w:tcW w:w="239" w:type="pct"/>
            <w:noWrap/>
            <w:vAlign w:val="center"/>
          </w:tcPr>
          <w:p w14:paraId="5C0F2E2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0.86</w:t>
            </w:r>
          </w:p>
        </w:tc>
        <w:tc>
          <w:tcPr>
            <w:tcW w:w="239" w:type="pct"/>
            <w:noWrap/>
            <w:vAlign w:val="center"/>
          </w:tcPr>
          <w:p w14:paraId="714363E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0.95</w:t>
            </w:r>
          </w:p>
        </w:tc>
        <w:tc>
          <w:tcPr>
            <w:tcW w:w="239" w:type="pct"/>
            <w:noWrap/>
            <w:vAlign w:val="center"/>
          </w:tcPr>
          <w:p w14:paraId="1E6D01B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0.91</w:t>
            </w:r>
          </w:p>
        </w:tc>
        <w:tc>
          <w:tcPr>
            <w:tcW w:w="234" w:type="pct"/>
            <w:noWrap/>
            <w:vAlign w:val="center"/>
          </w:tcPr>
          <w:p w14:paraId="1734A7D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0.79</w:t>
            </w:r>
          </w:p>
        </w:tc>
        <w:tc>
          <w:tcPr>
            <w:tcW w:w="243" w:type="pct"/>
            <w:noWrap/>
            <w:vAlign w:val="center"/>
          </w:tcPr>
          <w:p w14:paraId="1E5D256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0.95</w:t>
            </w:r>
          </w:p>
        </w:tc>
        <w:tc>
          <w:tcPr>
            <w:tcW w:w="240" w:type="pct"/>
            <w:noWrap/>
            <w:vAlign w:val="center"/>
          </w:tcPr>
          <w:p w14:paraId="4BD02D6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0.87</w:t>
            </w:r>
          </w:p>
        </w:tc>
        <w:tc>
          <w:tcPr>
            <w:tcW w:w="239" w:type="pct"/>
            <w:noWrap/>
            <w:vAlign w:val="center"/>
          </w:tcPr>
          <w:p w14:paraId="669AFEA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0.86</w:t>
            </w:r>
          </w:p>
        </w:tc>
        <w:tc>
          <w:tcPr>
            <w:tcW w:w="239" w:type="pct"/>
            <w:noWrap/>
            <w:vAlign w:val="center"/>
          </w:tcPr>
          <w:p w14:paraId="22ED3C4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0.90</w:t>
            </w:r>
          </w:p>
        </w:tc>
        <w:tc>
          <w:tcPr>
            <w:tcW w:w="240" w:type="pct"/>
            <w:noWrap/>
            <w:vAlign w:val="center"/>
          </w:tcPr>
          <w:p w14:paraId="0D685B1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0.88</w:t>
            </w:r>
          </w:p>
        </w:tc>
        <w:tc>
          <w:tcPr>
            <w:tcW w:w="239" w:type="pct"/>
            <w:noWrap/>
            <w:vAlign w:val="center"/>
          </w:tcPr>
          <w:p w14:paraId="6221CCB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0.95</w:t>
            </w:r>
          </w:p>
        </w:tc>
        <w:tc>
          <w:tcPr>
            <w:tcW w:w="239" w:type="pct"/>
            <w:noWrap/>
            <w:vAlign w:val="center"/>
          </w:tcPr>
          <w:p w14:paraId="682A8BE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0.92</w:t>
            </w:r>
          </w:p>
        </w:tc>
        <w:tc>
          <w:tcPr>
            <w:tcW w:w="240" w:type="pct"/>
            <w:noWrap/>
            <w:vAlign w:val="center"/>
          </w:tcPr>
          <w:p w14:paraId="7446741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0.93</w:t>
            </w:r>
          </w:p>
        </w:tc>
        <w:tc>
          <w:tcPr>
            <w:tcW w:w="231" w:type="pct"/>
            <w:noWrap/>
            <w:vAlign w:val="center"/>
          </w:tcPr>
          <w:p w14:paraId="08AE5D2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73A7495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1.05</w:t>
            </w:r>
          </w:p>
        </w:tc>
        <w:tc>
          <w:tcPr>
            <w:tcW w:w="240" w:type="pct"/>
            <w:noWrap/>
            <w:vAlign w:val="center"/>
          </w:tcPr>
          <w:p w14:paraId="222C8B6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1.05</w:t>
            </w:r>
          </w:p>
        </w:tc>
        <w:tc>
          <w:tcPr>
            <w:tcW w:w="239" w:type="pct"/>
            <w:noWrap/>
            <w:vAlign w:val="center"/>
          </w:tcPr>
          <w:p w14:paraId="57E06A8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0.86</w:t>
            </w:r>
          </w:p>
        </w:tc>
        <w:tc>
          <w:tcPr>
            <w:tcW w:w="239" w:type="pct"/>
            <w:noWrap/>
            <w:vAlign w:val="center"/>
          </w:tcPr>
          <w:p w14:paraId="4AB0D7B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15FA35F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0.86</w:t>
            </w:r>
          </w:p>
        </w:tc>
        <w:tc>
          <w:tcPr>
            <w:tcW w:w="206" w:type="pct"/>
            <w:noWrap w:val="0"/>
            <w:vAlign w:val="center"/>
          </w:tcPr>
          <w:p w14:paraId="09CEDCF0">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0.97</w:t>
            </w:r>
          </w:p>
        </w:tc>
      </w:tr>
      <w:tr w14:paraId="66C87C0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54681A3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丙氨酸,g/100g</w:t>
            </w:r>
          </w:p>
        </w:tc>
        <w:tc>
          <w:tcPr>
            <w:tcW w:w="239" w:type="pct"/>
            <w:noWrap/>
            <w:vAlign w:val="center"/>
          </w:tcPr>
          <w:p w14:paraId="1D3B4CB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1.19</w:t>
            </w:r>
          </w:p>
        </w:tc>
        <w:tc>
          <w:tcPr>
            <w:tcW w:w="239" w:type="pct"/>
            <w:noWrap/>
            <w:vAlign w:val="center"/>
          </w:tcPr>
          <w:p w14:paraId="6ED72FB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1.36</w:t>
            </w:r>
          </w:p>
        </w:tc>
        <w:tc>
          <w:tcPr>
            <w:tcW w:w="239" w:type="pct"/>
            <w:noWrap/>
            <w:vAlign w:val="center"/>
          </w:tcPr>
          <w:p w14:paraId="4F08180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1.28</w:t>
            </w:r>
          </w:p>
        </w:tc>
        <w:tc>
          <w:tcPr>
            <w:tcW w:w="234" w:type="pct"/>
            <w:noWrap/>
            <w:vAlign w:val="center"/>
          </w:tcPr>
          <w:p w14:paraId="7131B24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1.14</w:t>
            </w:r>
          </w:p>
        </w:tc>
        <w:tc>
          <w:tcPr>
            <w:tcW w:w="243" w:type="pct"/>
            <w:noWrap/>
            <w:vAlign w:val="center"/>
          </w:tcPr>
          <w:p w14:paraId="292401F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1.20</w:t>
            </w:r>
          </w:p>
        </w:tc>
        <w:tc>
          <w:tcPr>
            <w:tcW w:w="240" w:type="pct"/>
            <w:noWrap/>
            <w:vAlign w:val="center"/>
          </w:tcPr>
          <w:p w14:paraId="07B28A2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1.17</w:t>
            </w:r>
          </w:p>
        </w:tc>
        <w:tc>
          <w:tcPr>
            <w:tcW w:w="239" w:type="pct"/>
            <w:noWrap/>
            <w:vAlign w:val="center"/>
          </w:tcPr>
          <w:p w14:paraId="7413023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1.21</w:t>
            </w:r>
          </w:p>
        </w:tc>
        <w:tc>
          <w:tcPr>
            <w:tcW w:w="239" w:type="pct"/>
            <w:noWrap/>
            <w:vAlign w:val="center"/>
          </w:tcPr>
          <w:p w14:paraId="56F3465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1.22</w:t>
            </w:r>
          </w:p>
        </w:tc>
        <w:tc>
          <w:tcPr>
            <w:tcW w:w="240" w:type="pct"/>
            <w:noWrap/>
            <w:vAlign w:val="center"/>
          </w:tcPr>
          <w:p w14:paraId="45CB652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1.21</w:t>
            </w:r>
          </w:p>
        </w:tc>
        <w:tc>
          <w:tcPr>
            <w:tcW w:w="239" w:type="pct"/>
            <w:noWrap/>
            <w:vAlign w:val="center"/>
          </w:tcPr>
          <w:p w14:paraId="66AC413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1.24</w:t>
            </w:r>
          </w:p>
        </w:tc>
        <w:tc>
          <w:tcPr>
            <w:tcW w:w="239" w:type="pct"/>
            <w:noWrap/>
            <w:vAlign w:val="center"/>
          </w:tcPr>
          <w:p w14:paraId="3BBED95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1.29</w:t>
            </w:r>
          </w:p>
        </w:tc>
        <w:tc>
          <w:tcPr>
            <w:tcW w:w="240" w:type="pct"/>
            <w:noWrap/>
            <w:vAlign w:val="center"/>
          </w:tcPr>
          <w:p w14:paraId="7E1C41B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1.27</w:t>
            </w:r>
          </w:p>
        </w:tc>
        <w:tc>
          <w:tcPr>
            <w:tcW w:w="231" w:type="pct"/>
            <w:noWrap/>
            <w:vAlign w:val="center"/>
          </w:tcPr>
          <w:p w14:paraId="75ADCFF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0C18CA1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1.73</w:t>
            </w:r>
          </w:p>
        </w:tc>
        <w:tc>
          <w:tcPr>
            <w:tcW w:w="240" w:type="pct"/>
            <w:noWrap/>
            <w:vAlign w:val="center"/>
          </w:tcPr>
          <w:p w14:paraId="6D4C617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1.73</w:t>
            </w:r>
          </w:p>
        </w:tc>
        <w:tc>
          <w:tcPr>
            <w:tcW w:w="239" w:type="pct"/>
            <w:noWrap/>
            <w:vAlign w:val="center"/>
          </w:tcPr>
          <w:p w14:paraId="5DA7896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1.18</w:t>
            </w:r>
          </w:p>
        </w:tc>
        <w:tc>
          <w:tcPr>
            <w:tcW w:w="239" w:type="pct"/>
            <w:noWrap/>
            <w:vAlign w:val="center"/>
          </w:tcPr>
          <w:p w14:paraId="7DF73AA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01B4786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1.18</w:t>
            </w:r>
          </w:p>
        </w:tc>
        <w:tc>
          <w:tcPr>
            <w:tcW w:w="206" w:type="pct"/>
            <w:noWrap w:val="0"/>
            <w:vAlign w:val="center"/>
          </w:tcPr>
          <w:p w14:paraId="7F0E2733">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1.03</w:t>
            </w:r>
          </w:p>
        </w:tc>
      </w:tr>
      <w:tr w14:paraId="2C53F54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07290B8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天冬氨酸,g/100g</w:t>
            </w:r>
          </w:p>
        </w:tc>
        <w:tc>
          <w:tcPr>
            <w:tcW w:w="239" w:type="pct"/>
            <w:noWrap/>
            <w:vAlign w:val="center"/>
          </w:tcPr>
          <w:p w14:paraId="50F1539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1.84</w:t>
            </w:r>
          </w:p>
        </w:tc>
        <w:tc>
          <w:tcPr>
            <w:tcW w:w="239" w:type="pct"/>
            <w:noWrap/>
            <w:vAlign w:val="center"/>
          </w:tcPr>
          <w:p w14:paraId="2FE68DA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1.96</w:t>
            </w:r>
          </w:p>
        </w:tc>
        <w:tc>
          <w:tcPr>
            <w:tcW w:w="239" w:type="pct"/>
            <w:noWrap/>
            <w:vAlign w:val="center"/>
          </w:tcPr>
          <w:p w14:paraId="5D8429B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1.90</w:t>
            </w:r>
          </w:p>
        </w:tc>
        <w:tc>
          <w:tcPr>
            <w:tcW w:w="234" w:type="pct"/>
            <w:noWrap/>
            <w:vAlign w:val="center"/>
          </w:tcPr>
          <w:p w14:paraId="3867AA6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1.75</w:t>
            </w:r>
          </w:p>
        </w:tc>
        <w:tc>
          <w:tcPr>
            <w:tcW w:w="243" w:type="pct"/>
            <w:noWrap/>
            <w:vAlign w:val="center"/>
          </w:tcPr>
          <w:p w14:paraId="07F173E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1.86</w:t>
            </w:r>
          </w:p>
        </w:tc>
        <w:tc>
          <w:tcPr>
            <w:tcW w:w="240" w:type="pct"/>
            <w:noWrap/>
            <w:vAlign w:val="center"/>
          </w:tcPr>
          <w:p w14:paraId="5D2E827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1.80</w:t>
            </w:r>
          </w:p>
        </w:tc>
        <w:tc>
          <w:tcPr>
            <w:tcW w:w="239" w:type="pct"/>
            <w:noWrap/>
            <w:vAlign w:val="center"/>
          </w:tcPr>
          <w:p w14:paraId="36D85AE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1.86</w:t>
            </w:r>
          </w:p>
        </w:tc>
        <w:tc>
          <w:tcPr>
            <w:tcW w:w="239" w:type="pct"/>
            <w:noWrap/>
            <w:vAlign w:val="center"/>
          </w:tcPr>
          <w:p w14:paraId="760DB24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1.90</w:t>
            </w:r>
          </w:p>
        </w:tc>
        <w:tc>
          <w:tcPr>
            <w:tcW w:w="240" w:type="pct"/>
            <w:noWrap/>
            <w:vAlign w:val="center"/>
          </w:tcPr>
          <w:p w14:paraId="5EACF5D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1.88</w:t>
            </w:r>
          </w:p>
        </w:tc>
        <w:tc>
          <w:tcPr>
            <w:tcW w:w="239" w:type="pct"/>
            <w:noWrap/>
            <w:vAlign w:val="center"/>
          </w:tcPr>
          <w:p w14:paraId="1BB4F1C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1.88</w:t>
            </w:r>
          </w:p>
        </w:tc>
        <w:tc>
          <w:tcPr>
            <w:tcW w:w="239" w:type="pct"/>
            <w:noWrap/>
            <w:vAlign w:val="center"/>
          </w:tcPr>
          <w:p w14:paraId="5FB2EC9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2.02</w:t>
            </w:r>
          </w:p>
        </w:tc>
        <w:tc>
          <w:tcPr>
            <w:tcW w:w="240" w:type="pct"/>
            <w:noWrap/>
            <w:vAlign w:val="center"/>
          </w:tcPr>
          <w:p w14:paraId="6703C4F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1.95</w:t>
            </w:r>
          </w:p>
        </w:tc>
        <w:tc>
          <w:tcPr>
            <w:tcW w:w="231" w:type="pct"/>
            <w:noWrap/>
            <w:vAlign w:val="center"/>
          </w:tcPr>
          <w:p w14:paraId="20BF730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7BFF64E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2.05</w:t>
            </w:r>
          </w:p>
        </w:tc>
        <w:tc>
          <w:tcPr>
            <w:tcW w:w="240" w:type="pct"/>
            <w:noWrap/>
            <w:vAlign w:val="center"/>
          </w:tcPr>
          <w:p w14:paraId="00AA1CA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2.05</w:t>
            </w:r>
          </w:p>
        </w:tc>
        <w:tc>
          <w:tcPr>
            <w:tcW w:w="239" w:type="pct"/>
            <w:noWrap/>
            <w:vAlign w:val="center"/>
          </w:tcPr>
          <w:p w14:paraId="03B412E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1.85</w:t>
            </w:r>
          </w:p>
        </w:tc>
        <w:tc>
          <w:tcPr>
            <w:tcW w:w="239" w:type="pct"/>
            <w:noWrap/>
            <w:vAlign w:val="center"/>
          </w:tcPr>
          <w:p w14:paraId="681A44C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3223126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1.85</w:t>
            </w:r>
          </w:p>
        </w:tc>
        <w:tc>
          <w:tcPr>
            <w:tcW w:w="206" w:type="pct"/>
            <w:noWrap w:val="0"/>
            <w:vAlign w:val="center"/>
          </w:tcPr>
          <w:p w14:paraId="074F5D86">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1.74</w:t>
            </w:r>
          </w:p>
        </w:tc>
      </w:tr>
      <w:tr w14:paraId="0ACD64C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4EED02DA">
            <w:pPr>
              <w:widowControl/>
              <w:jc w:val="center"/>
              <w:textAlignment w:val="bottom"/>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维生素A,ug/100g</w:t>
            </w:r>
          </w:p>
        </w:tc>
        <w:tc>
          <w:tcPr>
            <w:tcW w:w="239" w:type="pct"/>
            <w:noWrap/>
            <w:vAlign w:val="center"/>
          </w:tcPr>
          <w:p w14:paraId="44151F8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43D7753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8.07</w:t>
            </w:r>
          </w:p>
        </w:tc>
        <w:tc>
          <w:tcPr>
            <w:tcW w:w="239" w:type="pct"/>
            <w:noWrap/>
            <w:vAlign w:val="center"/>
          </w:tcPr>
          <w:p w14:paraId="52EE241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8.07</w:t>
            </w:r>
          </w:p>
        </w:tc>
        <w:tc>
          <w:tcPr>
            <w:tcW w:w="234" w:type="pct"/>
            <w:noWrap/>
            <w:vAlign w:val="center"/>
          </w:tcPr>
          <w:p w14:paraId="09351AB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3" w:type="pct"/>
            <w:noWrap/>
            <w:vAlign w:val="center"/>
          </w:tcPr>
          <w:p w14:paraId="207A150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8.00</w:t>
            </w:r>
          </w:p>
        </w:tc>
        <w:tc>
          <w:tcPr>
            <w:tcW w:w="240" w:type="pct"/>
            <w:noWrap/>
            <w:vAlign w:val="center"/>
          </w:tcPr>
          <w:p w14:paraId="426E3AE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8.00</w:t>
            </w:r>
          </w:p>
        </w:tc>
        <w:tc>
          <w:tcPr>
            <w:tcW w:w="239" w:type="pct"/>
            <w:noWrap/>
            <w:vAlign w:val="center"/>
          </w:tcPr>
          <w:p w14:paraId="1F08215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6D62160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6.02</w:t>
            </w:r>
          </w:p>
        </w:tc>
        <w:tc>
          <w:tcPr>
            <w:tcW w:w="240" w:type="pct"/>
            <w:noWrap/>
            <w:vAlign w:val="center"/>
          </w:tcPr>
          <w:p w14:paraId="712596B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6.02</w:t>
            </w:r>
          </w:p>
        </w:tc>
        <w:tc>
          <w:tcPr>
            <w:tcW w:w="239" w:type="pct"/>
            <w:noWrap/>
            <w:vAlign w:val="center"/>
          </w:tcPr>
          <w:p w14:paraId="439E9BB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0B96F7A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5.06</w:t>
            </w:r>
          </w:p>
        </w:tc>
        <w:tc>
          <w:tcPr>
            <w:tcW w:w="240" w:type="pct"/>
            <w:noWrap/>
            <w:vAlign w:val="center"/>
          </w:tcPr>
          <w:p w14:paraId="238A997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5.06</w:t>
            </w:r>
          </w:p>
        </w:tc>
        <w:tc>
          <w:tcPr>
            <w:tcW w:w="231" w:type="pct"/>
            <w:noWrap/>
            <w:vAlign w:val="center"/>
          </w:tcPr>
          <w:p w14:paraId="2C34174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0C173F9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13.20</w:t>
            </w:r>
          </w:p>
        </w:tc>
        <w:tc>
          <w:tcPr>
            <w:tcW w:w="240" w:type="pct"/>
            <w:noWrap/>
            <w:vAlign w:val="center"/>
          </w:tcPr>
          <w:p w14:paraId="1427DD9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13.20</w:t>
            </w:r>
          </w:p>
        </w:tc>
        <w:tc>
          <w:tcPr>
            <w:tcW w:w="239" w:type="pct"/>
            <w:noWrap/>
            <w:vAlign w:val="center"/>
          </w:tcPr>
          <w:p w14:paraId="0D7D99F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5145A8A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284D6C3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06" w:type="pct"/>
            <w:noWrap w:val="0"/>
            <w:vAlign w:val="center"/>
          </w:tcPr>
          <w:p w14:paraId="06671827">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5.00</w:t>
            </w:r>
          </w:p>
        </w:tc>
      </w:tr>
      <w:tr w14:paraId="10EB7A3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4EC0DB09">
            <w:pPr>
              <w:widowControl/>
              <w:jc w:val="center"/>
              <w:textAlignment w:val="bottom"/>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维生素E,mg/100g</w:t>
            </w:r>
          </w:p>
        </w:tc>
        <w:tc>
          <w:tcPr>
            <w:tcW w:w="239" w:type="pct"/>
            <w:noWrap/>
            <w:vAlign w:val="center"/>
          </w:tcPr>
          <w:p w14:paraId="0F121AC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53519B3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0.05</w:t>
            </w:r>
          </w:p>
        </w:tc>
        <w:tc>
          <w:tcPr>
            <w:tcW w:w="239" w:type="pct"/>
            <w:noWrap/>
            <w:vAlign w:val="center"/>
          </w:tcPr>
          <w:p w14:paraId="660C33D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0.05</w:t>
            </w:r>
          </w:p>
        </w:tc>
        <w:tc>
          <w:tcPr>
            <w:tcW w:w="234" w:type="pct"/>
            <w:noWrap/>
            <w:vAlign w:val="center"/>
          </w:tcPr>
          <w:p w14:paraId="05CA67E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3" w:type="pct"/>
            <w:noWrap/>
            <w:vAlign w:val="center"/>
          </w:tcPr>
          <w:p w14:paraId="7E1479B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0.06</w:t>
            </w:r>
          </w:p>
        </w:tc>
        <w:tc>
          <w:tcPr>
            <w:tcW w:w="240" w:type="pct"/>
            <w:noWrap/>
            <w:vAlign w:val="center"/>
          </w:tcPr>
          <w:p w14:paraId="404446F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0.06</w:t>
            </w:r>
          </w:p>
        </w:tc>
        <w:tc>
          <w:tcPr>
            <w:tcW w:w="239" w:type="pct"/>
            <w:noWrap/>
            <w:vAlign w:val="center"/>
          </w:tcPr>
          <w:p w14:paraId="03FD7C2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0A87050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0.05</w:t>
            </w:r>
          </w:p>
        </w:tc>
        <w:tc>
          <w:tcPr>
            <w:tcW w:w="240" w:type="pct"/>
            <w:noWrap/>
            <w:vAlign w:val="center"/>
          </w:tcPr>
          <w:p w14:paraId="7881A7D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0.05</w:t>
            </w:r>
          </w:p>
        </w:tc>
        <w:tc>
          <w:tcPr>
            <w:tcW w:w="239" w:type="pct"/>
            <w:noWrap/>
            <w:vAlign w:val="center"/>
          </w:tcPr>
          <w:p w14:paraId="138A743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13F859C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0.06</w:t>
            </w:r>
          </w:p>
        </w:tc>
        <w:tc>
          <w:tcPr>
            <w:tcW w:w="240" w:type="pct"/>
            <w:noWrap/>
            <w:vAlign w:val="center"/>
          </w:tcPr>
          <w:p w14:paraId="2E853A1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0.06</w:t>
            </w:r>
          </w:p>
        </w:tc>
        <w:tc>
          <w:tcPr>
            <w:tcW w:w="231" w:type="pct"/>
            <w:noWrap/>
            <w:vAlign w:val="center"/>
          </w:tcPr>
          <w:p w14:paraId="327E184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63AFB5D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0.04</w:t>
            </w:r>
          </w:p>
        </w:tc>
        <w:tc>
          <w:tcPr>
            <w:tcW w:w="240" w:type="pct"/>
            <w:noWrap/>
            <w:vAlign w:val="center"/>
          </w:tcPr>
          <w:p w14:paraId="019DFED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0.04</w:t>
            </w:r>
          </w:p>
        </w:tc>
        <w:tc>
          <w:tcPr>
            <w:tcW w:w="239" w:type="pct"/>
            <w:noWrap/>
            <w:vAlign w:val="center"/>
          </w:tcPr>
          <w:p w14:paraId="7BB8E48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1845FF2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3340CD3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06" w:type="pct"/>
            <w:noWrap w:val="0"/>
            <w:vAlign w:val="center"/>
          </w:tcPr>
          <w:p w14:paraId="6B4FBE6D">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0.5</w:t>
            </w:r>
          </w:p>
        </w:tc>
      </w:tr>
      <w:tr w14:paraId="04694F7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2BD8589B">
            <w:pPr>
              <w:widowControl/>
              <w:jc w:val="center"/>
              <w:textAlignment w:val="bottom"/>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胆固醇,mg/100g</w:t>
            </w:r>
          </w:p>
        </w:tc>
        <w:tc>
          <w:tcPr>
            <w:tcW w:w="239" w:type="pct"/>
            <w:noWrap/>
            <w:vAlign w:val="center"/>
          </w:tcPr>
          <w:p w14:paraId="1599D9A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78AA82F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62.90</w:t>
            </w:r>
          </w:p>
        </w:tc>
        <w:tc>
          <w:tcPr>
            <w:tcW w:w="239" w:type="pct"/>
            <w:noWrap/>
            <w:vAlign w:val="center"/>
          </w:tcPr>
          <w:p w14:paraId="4DA44EA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62.90</w:t>
            </w:r>
          </w:p>
        </w:tc>
        <w:tc>
          <w:tcPr>
            <w:tcW w:w="234" w:type="pct"/>
            <w:noWrap/>
            <w:vAlign w:val="center"/>
          </w:tcPr>
          <w:p w14:paraId="4C65F2C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3" w:type="pct"/>
            <w:noWrap/>
            <w:vAlign w:val="center"/>
          </w:tcPr>
          <w:p w14:paraId="04FDDB5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67.18</w:t>
            </w:r>
          </w:p>
        </w:tc>
        <w:tc>
          <w:tcPr>
            <w:tcW w:w="240" w:type="pct"/>
            <w:noWrap/>
            <w:vAlign w:val="center"/>
          </w:tcPr>
          <w:p w14:paraId="676CBA8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67.18</w:t>
            </w:r>
          </w:p>
        </w:tc>
        <w:tc>
          <w:tcPr>
            <w:tcW w:w="239" w:type="pct"/>
            <w:noWrap/>
            <w:vAlign w:val="center"/>
          </w:tcPr>
          <w:p w14:paraId="0A33804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4EA831D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67.44</w:t>
            </w:r>
          </w:p>
        </w:tc>
        <w:tc>
          <w:tcPr>
            <w:tcW w:w="240" w:type="pct"/>
            <w:noWrap/>
            <w:vAlign w:val="center"/>
          </w:tcPr>
          <w:p w14:paraId="1CBA0C7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67.44</w:t>
            </w:r>
          </w:p>
        </w:tc>
        <w:tc>
          <w:tcPr>
            <w:tcW w:w="239" w:type="pct"/>
            <w:noWrap/>
            <w:vAlign w:val="center"/>
          </w:tcPr>
          <w:p w14:paraId="6A28EB7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51D8252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64.14</w:t>
            </w:r>
          </w:p>
        </w:tc>
        <w:tc>
          <w:tcPr>
            <w:tcW w:w="240" w:type="pct"/>
            <w:noWrap/>
            <w:vAlign w:val="center"/>
          </w:tcPr>
          <w:p w14:paraId="0E32431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64.14</w:t>
            </w:r>
          </w:p>
        </w:tc>
        <w:tc>
          <w:tcPr>
            <w:tcW w:w="231" w:type="pct"/>
            <w:noWrap/>
            <w:vAlign w:val="center"/>
          </w:tcPr>
          <w:p w14:paraId="033E23E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5EE5C95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52.83</w:t>
            </w:r>
          </w:p>
        </w:tc>
        <w:tc>
          <w:tcPr>
            <w:tcW w:w="240" w:type="pct"/>
            <w:noWrap/>
            <w:vAlign w:val="center"/>
          </w:tcPr>
          <w:p w14:paraId="6528CDB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52.83</w:t>
            </w:r>
          </w:p>
        </w:tc>
        <w:tc>
          <w:tcPr>
            <w:tcW w:w="239" w:type="pct"/>
            <w:noWrap/>
            <w:vAlign w:val="center"/>
          </w:tcPr>
          <w:p w14:paraId="35141B9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3872CD8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0EC9D76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06" w:type="pct"/>
            <w:noWrap w:val="0"/>
            <w:vAlign w:val="center"/>
          </w:tcPr>
          <w:p w14:paraId="57044E67">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107.0</w:t>
            </w:r>
          </w:p>
        </w:tc>
      </w:tr>
      <w:tr w14:paraId="76F7CF5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49E75DF8">
            <w:pPr>
              <w:widowControl/>
              <w:jc w:val="center"/>
              <w:textAlignment w:val="bottom"/>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肌苷酸,mg/g</w:t>
            </w:r>
          </w:p>
        </w:tc>
        <w:tc>
          <w:tcPr>
            <w:tcW w:w="239" w:type="pct"/>
            <w:noWrap/>
            <w:vAlign w:val="center"/>
          </w:tcPr>
          <w:p w14:paraId="0028FB7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0EF9D54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0.92</w:t>
            </w:r>
          </w:p>
        </w:tc>
        <w:tc>
          <w:tcPr>
            <w:tcW w:w="239" w:type="pct"/>
            <w:noWrap/>
            <w:vAlign w:val="center"/>
          </w:tcPr>
          <w:p w14:paraId="53FD5EE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0.92</w:t>
            </w:r>
          </w:p>
        </w:tc>
        <w:tc>
          <w:tcPr>
            <w:tcW w:w="234" w:type="pct"/>
            <w:noWrap/>
            <w:vAlign w:val="center"/>
          </w:tcPr>
          <w:p w14:paraId="25C415F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3" w:type="pct"/>
            <w:noWrap/>
            <w:vAlign w:val="center"/>
          </w:tcPr>
          <w:p w14:paraId="52FD673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0.89</w:t>
            </w:r>
          </w:p>
        </w:tc>
        <w:tc>
          <w:tcPr>
            <w:tcW w:w="240" w:type="pct"/>
            <w:noWrap/>
            <w:vAlign w:val="center"/>
          </w:tcPr>
          <w:p w14:paraId="67EC042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0.89</w:t>
            </w:r>
          </w:p>
        </w:tc>
        <w:tc>
          <w:tcPr>
            <w:tcW w:w="239" w:type="pct"/>
            <w:noWrap/>
            <w:vAlign w:val="center"/>
          </w:tcPr>
          <w:p w14:paraId="43ACEDE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0FDAA65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0.86</w:t>
            </w:r>
          </w:p>
        </w:tc>
        <w:tc>
          <w:tcPr>
            <w:tcW w:w="240" w:type="pct"/>
            <w:noWrap/>
            <w:vAlign w:val="center"/>
          </w:tcPr>
          <w:p w14:paraId="768E323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0.86</w:t>
            </w:r>
          </w:p>
        </w:tc>
        <w:tc>
          <w:tcPr>
            <w:tcW w:w="239" w:type="pct"/>
            <w:noWrap/>
            <w:vAlign w:val="center"/>
          </w:tcPr>
          <w:p w14:paraId="50AD8EE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6E69903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1.12</w:t>
            </w:r>
          </w:p>
        </w:tc>
        <w:tc>
          <w:tcPr>
            <w:tcW w:w="240" w:type="pct"/>
            <w:noWrap/>
            <w:vAlign w:val="center"/>
          </w:tcPr>
          <w:p w14:paraId="3F2B3D6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1.12</w:t>
            </w:r>
          </w:p>
        </w:tc>
        <w:tc>
          <w:tcPr>
            <w:tcW w:w="231" w:type="pct"/>
            <w:noWrap/>
            <w:vAlign w:val="center"/>
          </w:tcPr>
          <w:p w14:paraId="1ED0522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1AC8CD3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0.82</w:t>
            </w:r>
          </w:p>
        </w:tc>
        <w:tc>
          <w:tcPr>
            <w:tcW w:w="240" w:type="pct"/>
            <w:noWrap/>
            <w:vAlign w:val="center"/>
          </w:tcPr>
          <w:p w14:paraId="4A0737E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0.82</w:t>
            </w:r>
          </w:p>
        </w:tc>
        <w:tc>
          <w:tcPr>
            <w:tcW w:w="239" w:type="pct"/>
            <w:noWrap/>
            <w:vAlign w:val="center"/>
          </w:tcPr>
          <w:p w14:paraId="78DBBC1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095287E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6903ECA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06" w:type="pct"/>
            <w:noWrap w:val="0"/>
            <w:vAlign w:val="center"/>
          </w:tcPr>
          <w:p w14:paraId="6A448E15">
            <w:pPr>
              <w:widowControl/>
              <w:jc w:val="center"/>
              <w:textAlignment w:val="center"/>
              <w:rPr>
                <w:rFonts w:hint="default" w:ascii="Times New Roman" w:hAnsi="Times New Roman" w:eastAsia="仿宋" w:cs="Times New Roman"/>
                <w:kern w:val="0"/>
                <w:sz w:val="15"/>
                <w:szCs w:val="15"/>
                <w:lang w:bidi="ar"/>
              </w:rPr>
            </w:pPr>
          </w:p>
        </w:tc>
      </w:tr>
      <w:tr w14:paraId="2D1F9AF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48C33389">
            <w:pPr>
              <w:widowControl/>
              <w:jc w:val="center"/>
              <w:textAlignment w:val="bottom"/>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左旋肉碱,mg/kg</w:t>
            </w:r>
          </w:p>
        </w:tc>
        <w:tc>
          <w:tcPr>
            <w:tcW w:w="239" w:type="pct"/>
            <w:noWrap/>
            <w:vAlign w:val="center"/>
          </w:tcPr>
          <w:p w14:paraId="62B13A6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1CB0AD5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1135.8</w:t>
            </w:r>
          </w:p>
        </w:tc>
        <w:tc>
          <w:tcPr>
            <w:tcW w:w="239" w:type="pct"/>
            <w:noWrap/>
            <w:vAlign w:val="center"/>
          </w:tcPr>
          <w:p w14:paraId="7A23F22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1135.8</w:t>
            </w:r>
          </w:p>
        </w:tc>
        <w:tc>
          <w:tcPr>
            <w:tcW w:w="234" w:type="pct"/>
            <w:noWrap/>
            <w:vAlign w:val="center"/>
          </w:tcPr>
          <w:p w14:paraId="7681242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3" w:type="pct"/>
            <w:noWrap/>
            <w:vAlign w:val="center"/>
          </w:tcPr>
          <w:p w14:paraId="685CC82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1651.2</w:t>
            </w:r>
          </w:p>
        </w:tc>
        <w:tc>
          <w:tcPr>
            <w:tcW w:w="240" w:type="pct"/>
            <w:noWrap/>
            <w:vAlign w:val="center"/>
          </w:tcPr>
          <w:p w14:paraId="0017824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1651.2</w:t>
            </w:r>
          </w:p>
        </w:tc>
        <w:tc>
          <w:tcPr>
            <w:tcW w:w="239" w:type="pct"/>
            <w:noWrap/>
            <w:vAlign w:val="center"/>
          </w:tcPr>
          <w:p w14:paraId="7D4C88E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287BB37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855.8</w:t>
            </w:r>
          </w:p>
        </w:tc>
        <w:tc>
          <w:tcPr>
            <w:tcW w:w="240" w:type="pct"/>
            <w:noWrap/>
            <w:vAlign w:val="center"/>
          </w:tcPr>
          <w:p w14:paraId="6474F3D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855.8</w:t>
            </w:r>
          </w:p>
        </w:tc>
        <w:tc>
          <w:tcPr>
            <w:tcW w:w="239" w:type="pct"/>
            <w:noWrap/>
            <w:vAlign w:val="center"/>
          </w:tcPr>
          <w:p w14:paraId="0401BEB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0969983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785.3</w:t>
            </w:r>
          </w:p>
        </w:tc>
        <w:tc>
          <w:tcPr>
            <w:tcW w:w="240" w:type="pct"/>
            <w:noWrap/>
            <w:vAlign w:val="center"/>
          </w:tcPr>
          <w:p w14:paraId="5E8B19A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785.3</w:t>
            </w:r>
          </w:p>
        </w:tc>
        <w:tc>
          <w:tcPr>
            <w:tcW w:w="231" w:type="pct"/>
            <w:noWrap/>
            <w:vAlign w:val="center"/>
          </w:tcPr>
          <w:p w14:paraId="7796A17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1B11230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1251.0</w:t>
            </w:r>
          </w:p>
        </w:tc>
        <w:tc>
          <w:tcPr>
            <w:tcW w:w="240" w:type="pct"/>
            <w:noWrap/>
            <w:vAlign w:val="center"/>
          </w:tcPr>
          <w:p w14:paraId="28CCD40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1251.0</w:t>
            </w:r>
          </w:p>
        </w:tc>
        <w:tc>
          <w:tcPr>
            <w:tcW w:w="239" w:type="pct"/>
            <w:noWrap/>
            <w:vAlign w:val="center"/>
          </w:tcPr>
          <w:p w14:paraId="290B7EE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30A8A4D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2D974BF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06" w:type="pct"/>
            <w:noWrap w:val="0"/>
            <w:vAlign w:val="center"/>
          </w:tcPr>
          <w:p w14:paraId="3363772E">
            <w:pPr>
              <w:widowControl/>
              <w:jc w:val="center"/>
              <w:textAlignment w:val="center"/>
              <w:rPr>
                <w:rFonts w:hint="default" w:ascii="Times New Roman" w:hAnsi="Times New Roman" w:eastAsia="仿宋" w:cs="Times New Roman"/>
                <w:kern w:val="0"/>
                <w:sz w:val="15"/>
                <w:szCs w:val="15"/>
                <w:lang w:bidi="ar"/>
              </w:rPr>
            </w:pPr>
          </w:p>
        </w:tc>
      </w:tr>
      <w:tr w14:paraId="2549986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6A369F7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呈味氨基酸,g/100g</w:t>
            </w:r>
          </w:p>
        </w:tc>
        <w:tc>
          <w:tcPr>
            <w:tcW w:w="239" w:type="pct"/>
            <w:noWrap/>
            <w:vAlign w:val="center"/>
          </w:tcPr>
          <w:p w14:paraId="4F27B30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8.64</w:t>
            </w:r>
          </w:p>
        </w:tc>
        <w:tc>
          <w:tcPr>
            <w:tcW w:w="239" w:type="pct"/>
            <w:noWrap/>
            <w:vAlign w:val="center"/>
          </w:tcPr>
          <w:p w14:paraId="79EEF04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0.02</w:t>
            </w:r>
          </w:p>
        </w:tc>
        <w:tc>
          <w:tcPr>
            <w:tcW w:w="239" w:type="pct"/>
            <w:noWrap/>
            <w:vAlign w:val="center"/>
          </w:tcPr>
          <w:p w14:paraId="2DDB2B8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4.33</w:t>
            </w:r>
          </w:p>
        </w:tc>
        <w:tc>
          <w:tcPr>
            <w:tcW w:w="234" w:type="pct"/>
            <w:noWrap/>
            <w:vAlign w:val="center"/>
          </w:tcPr>
          <w:p w14:paraId="6BA3C63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8.15</w:t>
            </w:r>
          </w:p>
        </w:tc>
        <w:tc>
          <w:tcPr>
            <w:tcW w:w="243" w:type="pct"/>
            <w:noWrap/>
            <w:vAlign w:val="center"/>
          </w:tcPr>
          <w:p w14:paraId="6B5A4B8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52DE2B6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8.15</w:t>
            </w:r>
          </w:p>
        </w:tc>
        <w:tc>
          <w:tcPr>
            <w:tcW w:w="239" w:type="pct"/>
            <w:noWrap/>
            <w:vAlign w:val="center"/>
          </w:tcPr>
          <w:p w14:paraId="3F4AFA3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8.79</w:t>
            </w:r>
          </w:p>
        </w:tc>
        <w:tc>
          <w:tcPr>
            <w:tcW w:w="239" w:type="pct"/>
            <w:noWrap/>
            <w:vAlign w:val="center"/>
          </w:tcPr>
          <w:p w14:paraId="579C627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0181902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8.79</w:t>
            </w:r>
          </w:p>
        </w:tc>
        <w:tc>
          <w:tcPr>
            <w:tcW w:w="239" w:type="pct"/>
            <w:noWrap/>
            <w:vAlign w:val="center"/>
          </w:tcPr>
          <w:p w14:paraId="5ED4808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9.01</w:t>
            </w:r>
          </w:p>
        </w:tc>
        <w:tc>
          <w:tcPr>
            <w:tcW w:w="239" w:type="pct"/>
            <w:noWrap/>
            <w:vAlign w:val="center"/>
          </w:tcPr>
          <w:p w14:paraId="2583488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2672F71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9.01</w:t>
            </w:r>
          </w:p>
        </w:tc>
        <w:tc>
          <w:tcPr>
            <w:tcW w:w="231" w:type="pct"/>
            <w:noWrap/>
            <w:vAlign w:val="center"/>
          </w:tcPr>
          <w:p w14:paraId="0D3BE8F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706480D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0.02</w:t>
            </w:r>
          </w:p>
        </w:tc>
        <w:tc>
          <w:tcPr>
            <w:tcW w:w="240" w:type="pct"/>
            <w:noWrap/>
            <w:vAlign w:val="center"/>
          </w:tcPr>
          <w:p w14:paraId="5F1F2B0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0.02</w:t>
            </w:r>
          </w:p>
        </w:tc>
        <w:tc>
          <w:tcPr>
            <w:tcW w:w="239" w:type="pct"/>
            <w:noWrap/>
            <w:vAlign w:val="center"/>
          </w:tcPr>
          <w:p w14:paraId="7F4598C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8.60</w:t>
            </w:r>
          </w:p>
        </w:tc>
        <w:tc>
          <w:tcPr>
            <w:tcW w:w="239" w:type="pct"/>
            <w:noWrap/>
            <w:vAlign w:val="center"/>
          </w:tcPr>
          <w:p w14:paraId="0D153EE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7E8A7C2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8.60</w:t>
            </w:r>
          </w:p>
        </w:tc>
        <w:tc>
          <w:tcPr>
            <w:tcW w:w="206" w:type="pct"/>
            <w:noWrap w:val="0"/>
            <w:vAlign w:val="center"/>
          </w:tcPr>
          <w:p w14:paraId="109D2C7C">
            <w:pPr>
              <w:widowControl/>
              <w:jc w:val="center"/>
              <w:textAlignment w:val="center"/>
              <w:rPr>
                <w:rFonts w:hint="default" w:ascii="Times New Roman" w:hAnsi="Times New Roman" w:eastAsia="仿宋" w:cs="Times New Roman"/>
                <w:kern w:val="0"/>
                <w:sz w:val="15"/>
                <w:szCs w:val="15"/>
                <w:lang w:bidi="ar"/>
              </w:rPr>
            </w:pPr>
          </w:p>
        </w:tc>
      </w:tr>
      <w:tr w14:paraId="4B7FF19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6082881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游离呈味氨基酸,mg/100g</w:t>
            </w:r>
          </w:p>
        </w:tc>
        <w:tc>
          <w:tcPr>
            <w:tcW w:w="239" w:type="pct"/>
            <w:noWrap/>
            <w:vAlign w:val="center"/>
          </w:tcPr>
          <w:p w14:paraId="2156115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1A4E0A0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325.37</w:t>
            </w:r>
          </w:p>
        </w:tc>
        <w:tc>
          <w:tcPr>
            <w:tcW w:w="239" w:type="pct"/>
            <w:noWrap/>
            <w:vAlign w:val="center"/>
          </w:tcPr>
          <w:p w14:paraId="734B4EA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325.37</w:t>
            </w:r>
          </w:p>
        </w:tc>
        <w:tc>
          <w:tcPr>
            <w:tcW w:w="234" w:type="pct"/>
            <w:noWrap/>
            <w:vAlign w:val="center"/>
          </w:tcPr>
          <w:p w14:paraId="4EAD1A3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3" w:type="pct"/>
            <w:noWrap/>
            <w:vAlign w:val="center"/>
          </w:tcPr>
          <w:p w14:paraId="0AE5BA1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282.93</w:t>
            </w:r>
          </w:p>
        </w:tc>
        <w:tc>
          <w:tcPr>
            <w:tcW w:w="240" w:type="pct"/>
            <w:noWrap/>
            <w:vAlign w:val="center"/>
          </w:tcPr>
          <w:p w14:paraId="15D6D9B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282.93</w:t>
            </w:r>
          </w:p>
        </w:tc>
        <w:tc>
          <w:tcPr>
            <w:tcW w:w="239" w:type="pct"/>
            <w:noWrap/>
            <w:vAlign w:val="center"/>
          </w:tcPr>
          <w:p w14:paraId="4A8474A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6190402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360.73</w:t>
            </w:r>
          </w:p>
        </w:tc>
        <w:tc>
          <w:tcPr>
            <w:tcW w:w="240" w:type="pct"/>
            <w:noWrap/>
            <w:vAlign w:val="center"/>
          </w:tcPr>
          <w:p w14:paraId="10DA58C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360.73</w:t>
            </w:r>
          </w:p>
        </w:tc>
        <w:tc>
          <w:tcPr>
            <w:tcW w:w="239" w:type="pct"/>
            <w:noWrap/>
            <w:vAlign w:val="center"/>
          </w:tcPr>
          <w:p w14:paraId="63AA17D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370FB9C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347.72</w:t>
            </w:r>
          </w:p>
        </w:tc>
        <w:tc>
          <w:tcPr>
            <w:tcW w:w="240" w:type="pct"/>
            <w:noWrap/>
            <w:vAlign w:val="center"/>
          </w:tcPr>
          <w:p w14:paraId="2CD00CA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347.72</w:t>
            </w:r>
          </w:p>
        </w:tc>
        <w:tc>
          <w:tcPr>
            <w:tcW w:w="231" w:type="pct"/>
            <w:noWrap/>
            <w:vAlign w:val="center"/>
          </w:tcPr>
          <w:p w14:paraId="2F54CE6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27758B1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310.10</w:t>
            </w:r>
          </w:p>
        </w:tc>
        <w:tc>
          <w:tcPr>
            <w:tcW w:w="240" w:type="pct"/>
            <w:noWrap/>
            <w:vAlign w:val="center"/>
          </w:tcPr>
          <w:p w14:paraId="7AA799D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310.10</w:t>
            </w:r>
          </w:p>
        </w:tc>
        <w:tc>
          <w:tcPr>
            <w:tcW w:w="239" w:type="pct"/>
            <w:noWrap/>
            <w:vAlign w:val="center"/>
          </w:tcPr>
          <w:p w14:paraId="6175A02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5124D8A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2896001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06" w:type="pct"/>
            <w:noWrap w:val="0"/>
            <w:vAlign w:val="center"/>
          </w:tcPr>
          <w:p w14:paraId="2E792AA4">
            <w:pPr>
              <w:widowControl/>
              <w:jc w:val="center"/>
              <w:textAlignment w:val="center"/>
              <w:rPr>
                <w:rFonts w:hint="default" w:ascii="Times New Roman" w:hAnsi="Times New Roman" w:eastAsia="仿宋" w:cs="Times New Roman"/>
                <w:kern w:val="0"/>
                <w:sz w:val="15"/>
                <w:szCs w:val="15"/>
                <w:lang w:bidi="ar"/>
              </w:rPr>
            </w:pPr>
          </w:p>
        </w:tc>
      </w:tr>
      <w:tr w14:paraId="35AAE5A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3A3B524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甜味氨基酸,mg/100g</w:t>
            </w:r>
          </w:p>
        </w:tc>
        <w:tc>
          <w:tcPr>
            <w:tcW w:w="239" w:type="pct"/>
            <w:noWrap/>
            <w:vAlign w:val="center"/>
          </w:tcPr>
          <w:p w14:paraId="0B6129A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7225DC2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85.38</w:t>
            </w:r>
          </w:p>
        </w:tc>
        <w:tc>
          <w:tcPr>
            <w:tcW w:w="239" w:type="pct"/>
            <w:noWrap/>
            <w:vAlign w:val="center"/>
          </w:tcPr>
          <w:p w14:paraId="6BFF74B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85.38</w:t>
            </w:r>
          </w:p>
        </w:tc>
        <w:tc>
          <w:tcPr>
            <w:tcW w:w="234" w:type="pct"/>
            <w:noWrap/>
            <w:vAlign w:val="center"/>
          </w:tcPr>
          <w:p w14:paraId="75638FB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3" w:type="pct"/>
            <w:noWrap/>
            <w:vAlign w:val="center"/>
          </w:tcPr>
          <w:p w14:paraId="591AA6E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105.50</w:t>
            </w:r>
          </w:p>
        </w:tc>
        <w:tc>
          <w:tcPr>
            <w:tcW w:w="240" w:type="pct"/>
            <w:noWrap/>
            <w:vAlign w:val="center"/>
          </w:tcPr>
          <w:p w14:paraId="7475C72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105.50</w:t>
            </w:r>
          </w:p>
        </w:tc>
        <w:tc>
          <w:tcPr>
            <w:tcW w:w="239" w:type="pct"/>
            <w:noWrap/>
            <w:vAlign w:val="center"/>
          </w:tcPr>
          <w:p w14:paraId="6B0FA06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17BA379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35.28</w:t>
            </w:r>
          </w:p>
        </w:tc>
        <w:tc>
          <w:tcPr>
            <w:tcW w:w="240" w:type="pct"/>
            <w:noWrap/>
            <w:vAlign w:val="center"/>
          </w:tcPr>
          <w:p w14:paraId="33266DD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35.28</w:t>
            </w:r>
          </w:p>
        </w:tc>
        <w:tc>
          <w:tcPr>
            <w:tcW w:w="239" w:type="pct"/>
            <w:noWrap/>
            <w:vAlign w:val="center"/>
          </w:tcPr>
          <w:p w14:paraId="5937751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06E5DD5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131.15</w:t>
            </w:r>
          </w:p>
        </w:tc>
        <w:tc>
          <w:tcPr>
            <w:tcW w:w="240" w:type="pct"/>
            <w:noWrap/>
            <w:vAlign w:val="center"/>
          </w:tcPr>
          <w:p w14:paraId="4465000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131.15</w:t>
            </w:r>
          </w:p>
        </w:tc>
        <w:tc>
          <w:tcPr>
            <w:tcW w:w="231" w:type="pct"/>
            <w:noWrap/>
            <w:vAlign w:val="center"/>
          </w:tcPr>
          <w:p w14:paraId="7FA466A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5F46E89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69.60</w:t>
            </w:r>
          </w:p>
        </w:tc>
        <w:tc>
          <w:tcPr>
            <w:tcW w:w="240" w:type="pct"/>
            <w:noWrap/>
            <w:vAlign w:val="center"/>
          </w:tcPr>
          <w:p w14:paraId="0F319FA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69.60</w:t>
            </w:r>
          </w:p>
        </w:tc>
        <w:tc>
          <w:tcPr>
            <w:tcW w:w="239" w:type="pct"/>
            <w:noWrap/>
            <w:vAlign w:val="center"/>
          </w:tcPr>
          <w:p w14:paraId="7F7679A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13EE556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4F39EE0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06" w:type="pct"/>
            <w:noWrap w:val="0"/>
            <w:vAlign w:val="center"/>
          </w:tcPr>
          <w:p w14:paraId="479802D7">
            <w:pPr>
              <w:widowControl/>
              <w:jc w:val="center"/>
              <w:textAlignment w:val="center"/>
              <w:rPr>
                <w:rFonts w:hint="default" w:ascii="Times New Roman" w:hAnsi="Times New Roman" w:eastAsia="仿宋" w:cs="Times New Roman"/>
                <w:kern w:val="0"/>
                <w:sz w:val="15"/>
                <w:szCs w:val="15"/>
                <w:lang w:bidi="ar"/>
              </w:rPr>
            </w:pPr>
          </w:p>
        </w:tc>
      </w:tr>
      <w:tr w14:paraId="4771AFE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6DBA168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苦味氨基酸,mg/100g</w:t>
            </w:r>
          </w:p>
        </w:tc>
        <w:tc>
          <w:tcPr>
            <w:tcW w:w="239" w:type="pct"/>
            <w:noWrap/>
            <w:vAlign w:val="center"/>
          </w:tcPr>
          <w:p w14:paraId="527012D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011D7813">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160.61</w:t>
            </w:r>
          </w:p>
        </w:tc>
        <w:tc>
          <w:tcPr>
            <w:tcW w:w="239" w:type="pct"/>
            <w:noWrap/>
            <w:vAlign w:val="center"/>
          </w:tcPr>
          <w:p w14:paraId="34ED4A93">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160.61</w:t>
            </w:r>
          </w:p>
        </w:tc>
        <w:tc>
          <w:tcPr>
            <w:tcW w:w="234" w:type="pct"/>
            <w:noWrap/>
            <w:vAlign w:val="center"/>
          </w:tcPr>
          <w:p w14:paraId="7FE2F539">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w:t>
            </w:r>
          </w:p>
        </w:tc>
        <w:tc>
          <w:tcPr>
            <w:tcW w:w="243" w:type="pct"/>
            <w:noWrap/>
            <w:vAlign w:val="center"/>
          </w:tcPr>
          <w:p w14:paraId="258D1CED">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165.58</w:t>
            </w:r>
          </w:p>
        </w:tc>
        <w:tc>
          <w:tcPr>
            <w:tcW w:w="240" w:type="pct"/>
            <w:noWrap/>
            <w:vAlign w:val="center"/>
          </w:tcPr>
          <w:p w14:paraId="3A4A678C">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165.58</w:t>
            </w:r>
          </w:p>
        </w:tc>
        <w:tc>
          <w:tcPr>
            <w:tcW w:w="239" w:type="pct"/>
            <w:noWrap/>
            <w:vAlign w:val="center"/>
          </w:tcPr>
          <w:p w14:paraId="4C7085C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519B3BA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62.22</w:t>
            </w:r>
          </w:p>
        </w:tc>
        <w:tc>
          <w:tcPr>
            <w:tcW w:w="240" w:type="pct"/>
            <w:noWrap/>
            <w:vAlign w:val="center"/>
          </w:tcPr>
          <w:p w14:paraId="15FA91E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62.22</w:t>
            </w:r>
          </w:p>
        </w:tc>
        <w:tc>
          <w:tcPr>
            <w:tcW w:w="239" w:type="pct"/>
            <w:noWrap/>
            <w:vAlign w:val="center"/>
          </w:tcPr>
          <w:p w14:paraId="0F62039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346866B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196.38</w:t>
            </w:r>
          </w:p>
        </w:tc>
        <w:tc>
          <w:tcPr>
            <w:tcW w:w="240" w:type="pct"/>
            <w:noWrap/>
            <w:vAlign w:val="center"/>
          </w:tcPr>
          <w:p w14:paraId="036B83C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196.38</w:t>
            </w:r>
          </w:p>
        </w:tc>
        <w:tc>
          <w:tcPr>
            <w:tcW w:w="231" w:type="pct"/>
            <w:noWrap/>
            <w:vAlign w:val="center"/>
          </w:tcPr>
          <w:p w14:paraId="50B7CEF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7BD69BE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218.27</w:t>
            </w:r>
          </w:p>
        </w:tc>
        <w:tc>
          <w:tcPr>
            <w:tcW w:w="240" w:type="pct"/>
            <w:noWrap/>
            <w:vAlign w:val="center"/>
          </w:tcPr>
          <w:p w14:paraId="3B7F7AA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218.27</w:t>
            </w:r>
          </w:p>
        </w:tc>
        <w:tc>
          <w:tcPr>
            <w:tcW w:w="239" w:type="pct"/>
            <w:noWrap/>
            <w:vAlign w:val="center"/>
          </w:tcPr>
          <w:p w14:paraId="05DC0DB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5CF2D87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6F358B6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06" w:type="pct"/>
            <w:noWrap w:val="0"/>
            <w:vAlign w:val="center"/>
          </w:tcPr>
          <w:p w14:paraId="21FB345E">
            <w:pPr>
              <w:widowControl/>
              <w:jc w:val="center"/>
              <w:textAlignment w:val="center"/>
              <w:rPr>
                <w:rFonts w:hint="default" w:ascii="Times New Roman" w:hAnsi="Times New Roman" w:eastAsia="仿宋" w:cs="Times New Roman"/>
                <w:kern w:val="0"/>
                <w:sz w:val="15"/>
                <w:szCs w:val="15"/>
                <w:lang w:bidi="ar"/>
              </w:rPr>
            </w:pPr>
          </w:p>
        </w:tc>
      </w:tr>
      <w:tr w14:paraId="4233FC6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6C14100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鲜味氨基酸,mg/100g</w:t>
            </w:r>
          </w:p>
        </w:tc>
        <w:tc>
          <w:tcPr>
            <w:tcW w:w="239" w:type="pct"/>
            <w:noWrap/>
            <w:vAlign w:val="center"/>
          </w:tcPr>
          <w:p w14:paraId="3A961C6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1388C26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7.13</w:t>
            </w:r>
          </w:p>
        </w:tc>
        <w:tc>
          <w:tcPr>
            <w:tcW w:w="239" w:type="pct"/>
            <w:noWrap/>
            <w:vAlign w:val="center"/>
          </w:tcPr>
          <w:p w14:paraId="01D3629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7.13</w:t>
            </w:r>
          </w:p>
        </w:tc>
        <w:tc>
          <w:tcPr>
            <w:tcW w:w="234" w:type="pct"/>
            <w:noWrap/>
            <w:vAlign w:val="center"/>
          </w:tcPr>
          <w:p w14:paraId="1D9F1BA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3" w:type="pct"/>
            <w:noWrap/>
            <w:vAlign w:val="center"/>
          </w:tcPr>
          <w:p w14:paraId="561281B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5.78</w:t>
            </w:r>
          </w:p>
        </w:tc>
        <w:tc>
          <w:tcPr>
            <w:tcW w:w="240" w:type="pct"/>
            <w:noWrap/>
            <w:vAlign w:val="center"/>
          </w:tcPr>
          <w:p w14:paraId="2FBDB9B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41F60C7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4486674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4.72</w:t>
            </w:r>
          </w:p>
        </w:tc>
        <w:tc>
          <w:tcPr>
            <w:tcW w:w="240" w:type="pct"/>
            <w:noWrap/>
            <w:vAlign w:val="center"/>
          </w:tcPr>
          <w:p w14:paraId="01DA790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4.72</w:t>
            </w:r>
          </w:p>
        </w:tc>
        <w:tc>
          <w:tcPr>
            <w:tcW w:w="239" w:type="pct"/>
            <w:noWrap/>
            <w:vAlign w:val="center"/>
          </w:tcPr>
          <w:p w14:paraId="1DB94CC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1B09943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8.67</w:t>
            </w:r>
          </w:p>
        </w:tc>
        <w:tc>
          <w:tcPr>
            <w:tcW w:w="240" w:type="pct"/>
            <w:noWrap/>
            <w:vAlign w:val="center"/>
          </w:tcPr>
          <w:p w14:paraId="39EF70F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8.67</w:t>
            </w:r>
          </w:p>
        </w:tc>
        <w:tc>
          <w:tcPr>
            <w:tcW w:w="231" w:type="pct"/>
            <w:noWrap/>
            <w:vAlign w:val="center"/>
          </w:tcPr>
          <w:p w14:paraId="4247EA5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0A773E4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9.37</w:t>
            </w:r>
          </w:p>
        </w:tc>
        <w:tc>
          <w:tcPr>
            <w:tcW w:w="240" w:type="pct"/>
            <w:noWrap/>
            <w:vAlign w:val="center"/>
          </w:tcPr>
          <w:p w14:paraId="6A594EF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9.37</w:t>
            </w:r>
          </w:p>
        </w:tc>
        <w:tc>
          <w:tcPr>
            <w:tcW w:w="239" w:type="pct"/>
            <w:noWrap/>
            <w:vAlign w:val="center"/>
          </w:tcPr>
          <w:p w14:paraId="7AB34E1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1949661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767EB55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06" w:type="pct"/>
            <w:noWrap w:val="0"/>
            <w:vAlign w:val="center"/>
          </w:tcPr>
          <w:p w14:paraId="6FA1518C">
            <w:pPr>
              <w:widowControl/>
              <w:jc w:val="center"/>
              <w:textAlignment w:val="center"/>
              <w:rPr>
                <w:rFonts w:hint="default" w:ascii="Times New Roman" w:hAnsi="Times New Roman" w:eastAsia="仿宋" w:cs="Times New Roman"/>
                <w:kern w:val="0"/>
                <w:sz w:val="15"/>
                <w:szCs w:val="15"/>
                <w:lang w:bidi="ar"/>
              </w:rPr>
            </w:pPr>
          </w:p>
        </w:tc>
      </w:tr>
      <w:tr w14:paraId="3F95541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3CB4E0F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风味物质数量</w:t>
            </w:r>
          </w:p>
        </w:tc>
        <w:tc>
          <w:tcPr>
            <w:tcW w:w="239" w:type="pct"/>
            <w:noWrap/>
            <w:vAlign w:val="center"/>
          </w:tcPr>
          <w:p w14:paraId="73A45B40">
            <w:pPr>
              <w:widowControl/>
              <w:jc w:val="center"/>
              <w:textAlignment w:val="center"/>
              <w:rPr>
                <w:rFonts w:ascii="Times New Roman" w:hAnsi="Times New Roman" w:eastAsia="仿宋" w:cs="Times New Roman"/>
                <w:kern w:val="0"/>
                <w:sz w:val="15"/>
                <w:szCs w:val="15"/>
                <w:highlight w:val="yellow"/>
                <w:lang w:bidi="ar"/>
              </w:rPr>
            </w:pPr>
            <w:r>
              <w:rPr>
                <w:rFonts w:ascii="Times New Roman" w:hAnsi="Times New Roman" w:eastAsia="仿宋" w:cs="Times New Roman"/>
                <w:kern w:val="0"/>
                <w:sz w:val="15"/>
                <w:szCs w:val="15"/>
                <w:lang w:bidi="ar"/>
              </w:rPr>
              <w:t>53</w:t>
            </w:r>
          </w:p>
        </w:tc>
        <w:tc>
          <w:tcPr>
            <w:tcW w:w="239" w:type="pct"/>
            <w:noWrap/>
            <w:vAlign w:val="center"/>
          </w:tcPr>
          <w:p w14:paraId="057D8951">
            <w:pPr>
              <w:widowControl/>
              <w:jc w:val="center"/>
              <w:textAlignment w:val="center"/>
              <w:rPr>
                <w:rFonts w:hint="default" w:ascii="Times New Roman" w:hAnsi="Times New Roman" w:eastAsia="仿宋" w:cs="Times New Roman"/>
                <w:kern w:val="0"/>
                <w:sz w:val="15"/>
                <w:szCs w:val="15"/>
                <w:highlight w:val="yellow"/>
                <w:lang w:bidi="ar"/>
              </w:rPr>
            </w:pPr>
            <w:r>
              <w:rPr>
                <w:rFonts w:ascii="Times New Roman" w:hAnsi="Times New Roman" w:eastAsia="仿宋" w:cs="Times New Roman"/>
                <w:kern w:val="0"/>
                <w:sz w:val="15"/>
                <w:szCs w:val="15"/>
                <w:lang w:bidi="ar"/>
              </w:rPr>
              <w:t>29</w:t>
            </w:r>
          </w:p>
        </w:tc>
        <w:tc>
          <w:tcPr>
            <w:tcW w:w="239" w:type="pct"/>
            <w:noWrap/>
            <w:vAlign w:val="center"/>
          </w:tcPr>
          <w:p w14:paraId="0A5B1DD9">
            <w:pPr>
              <w:widowControl/>
              <w:jc w:val="center"/>
              <w:textAlignment w:val="center"/>
              <w:rPr>
                <w:rFonts w:ascii="Times New Roman" w:hAnsi="Times New Roman" w:eastAsia="仿宋" w:cs="Times New Roman"/>
                <w:kern w:val="0"/>
                <w:sz w:val="15"/>
                <w:szCs w:val="15"/>
                <w:highlight w:val="yellow"/>
                <w:lang w:bidi="ar"/>
              </w:rPr>
            </w:pPr>
            <w:r>
              <w:rPr>
                <w:rFonts w:ascii="Times New Roman" w:hAnsi="Times New Roman" w:eastAsia="仿宋" w:cs="Times New Roman"/>
                <w:kern w:val="0"/>
                <w:sz w:val="15"/>
                <w:szCs w:val="15"/>
                <w:lang w:bidi="ar"/>
              </w:rPr>
              <w:t>61</w:t>
            </w:r>
          </w:p>
        </w:tc>
        <w:tc>
          <w:tcPr>
            <w:tcW w:w="234" w:type="pct"/>
            <w:noWrap/>
            <w:vAlign w:val="center"/>
          </w:tcPr>
          <w:p w14:paraId="4510FB1A">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w:t>
            </w:r>
          </w:p>
        </w:tc>
        <w:tc>
          <w:tcPr>
            <w:tcW w:w="243" w:type="pct"/>
            <w:noWrap/>
            <w:vAlign w:val="center"/>
          </w:tcPr>
          <w:p w14:paraId="69494AD8">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27</w:t>
            </w:r>
          </w:p>
        </w:tc>
        <w:tc>
          <w:tcPr>
            <w:tcW w:w="240" w:type="pct"/>
            <w:noWrap/>
            <w:vAlign w:val="center"/>
          </w:tcPr>
          <w:p w14:paraId="32264D04">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27</w:t>
            </w:r>
          </w:p>
        </w:tc>
        <w:tc>
          <w:tcPr>
            <w:tcW w:w="239" w:type="pct"/>
            <w:noWrap/>
            <w:vAlign w:val="center"/>
          </w:tcPr>
          <w:p w14:paraId="40EBD6E8">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40</w:t>
            </w:r>
          </w:p>
        </w:tc>
        <w:tc>
          <w:tcPr>
            <w:tcW w:w="239" w:type="pct"/>
            <w:noWrap/>
            <w:vAlign w:val="center"/>
          </w:tcPr>
          <w:p w14:paraId="6F804515">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25</w:t>
            </w:r>
          </w:p>
        </w:tc>
        <w:tc>
          <w:tcPr>
            <w:tcW w:w="240" w:type="pct"/>
            <w:noWrap/>
            <w:vAlign w:val="center"/>
          </w:tcPr>
          <w:p w14:paraId="3615474D">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49</w:t>
            </w:r>
          </w:p>
        </w:tc>
        <w:tc>
          <w:tcPr>
            <w:tcW w:w="239" w:type="pct"/>
            <w:noWrap/>
            <w:vAlign w:val="center"/>
          </w:tcPr>
          <w:p w14:paraId="71F919FA">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29</w:t>
            </w:r>
          </w:p>
        </w:tc>
        <w:tc>
          <w:tcPr>
            <w:tcW w:w="239" w:type="pct"/>
            <w:noWrap/>
            <w:vAlign w:val="center"/>
          </w:tcPr>
          <w:p w14:paraId="4D36E9EE">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24</w:t>
            </w:r>
          </w:p>
        </w:tc>
        <w:tc>
          <w:tcPr>
            <w:tcW w:w="240" w:type="pct"/>
            <w:noWrap/>
            <w:vAlign w:val="center"/>
          </w:tcPr>
          <w:p w14:paraId="673C7435">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42</w:t>
            </w:r>
          </w:p>
        </w:tc>
        <w:tc>
          <w:tcPr>
            <w:tcW w:w="231" w:type="pct"/>
            <w:noWrap/>
            <w:vAlign w:val="center"/>
          </w:tcPr>
          <w:p w14:paraId="12BC6BA2">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w:t>
            </w:r>
          </w:p>
        </w:tc>
        <w:tc>
          <w:tcPr>
            <w:tcW w:w="247" w:type="pct"/>
            <w:noWrap/>
            <w:vAlign w:val="center"/>
          </w:tcPr>
          <w:p w14:paraId="102EAC24">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26</w:t>
            </w:r>
          </w:p>
        </w:tc>
        <w:tc>
          <w:tcPr>
            <w:tcW w:w="240" w:type="pct"/>
            <w:noWrap/>
            <w:vAlign w:val="center"/>
          </w:tcPr>
          <w:p w14:paraId="7FEC3FA0">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26</w:t>
            </w:r>
          </w:p>
        </w:tc>
        <w:tc>
          <w:tcPr>
            <w:tcW w:w="239" w:type="pct"/>
            <w:noWrap/>
            <w:vAlign w:val="center"/>
          </w:tcPr>
          <w:p w14:paraId="473AD88E">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49</w:t>
            </w:r>
          </w:p>
        </w:tc>
        <w:tc>
          <w:tcPr>
            <w:tcW w:w="239" w:type="pct"/>
            <w:noWrap/>
            <w:vAlign w:val="center"/>
          </w:tcPr>
          <w:p w14:paraId="520E3D76">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w:t>
            </w:r>
          </w:p>
        </w:tc>
        <w:tc>
          <w:tcPr>
            <w:tcW w:w="240" w:type="pct"/>
            <w:noWrap/>
            <w:vAlign w:val="center"/>
          </w:tcPr>
          <w:p w14:paraId="6B1F44EC">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49</w:t>
            </w:r>
          </w:p>
        </w:tc>
        <w:tc>
          <w:tcPr>
            <w:tcW w:w="206" w:type="pct"/>
            <w:noWrap w:val="0"/>
            <w:vAlign w:val="center"/>
          </w:tcPr>
          <w:p w14:paraId="6596A077">
            <w:pPr>
              <w:widowControl/>
              <w:jc w:val="center"/>
              <w:textAlignment w:val="center"/>
              <w:rPr>
                <w:rFonts w:hint="default" w:ascii="Times New Roman" w:hAnsi="Times New Roman" w:eastAsia="仿宋" w:cs="Times New Roman"/>
                <w:kern w:val="0"/>
                <w:sz w:val="15"/>
                <w:szCs w:val="15"/>
                <w:lang w:bidi="ar"/>
              </w:rPr>
            </w:pPr>
          </w:p>
        </w:tc>
      </w:tr>
      <w:tr w14:paraId="663FEBA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488" w:type="pct"/>
            <w:noWrap/>
            <w:vAlign w:val="center"/>
          </w:tcPr>
          <w:p w14:paraId="1B7EC30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风味物质总量,μg/100g</w:t>
            </w:r>
          </w:p>
        </w:tc>
        <w:tc>
          <w:tcPr>
            <w:tcW w:w="239" w:type="pct"/>
            <w:noWrap/>
            <w:vAlign w:val="center"/>
          </w:tcPr>
          <w:p w14:paraId="40005CB5">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17.41</w:t>
            </w:r>
          </w:p>
        </w:tc>
        <w:tc>
          <w:tcPr>
            <w:tcW w:w="239" w:type="pct"/>
            <w:noWrap/>
            <w:vAlign w:val="center"/>
          </w:tcPr>
          <w:p w14:paraId="4756A2E2">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18.24</w:t>
            </w:r>
          </w:p>
        </w:tc>
        <w:tc>
          <w:tcPr>
            <w:tcW w:w="239" w:type="pct"/>
            <w:noWrap/>
            <w:vAlign w:val="center"/>
          </w:tcPr>
          <w:p w14:paraId="1381BC43">
            <w:pPr>
              <w:widowControl/>
              <w:jc w:val="center"/>
              <w:textAlignment w:val="center"/>
              <w:rPr>
                <w:rFonts w:ascii="Times New Roman" w:hAnsi="Times New Roman" w:eastAsia="仿宋" w:cs="Times New Roman"/>
                <w:kern w:val="0"/>
                <w:sz w:val="15"/>
                <w:szCs w:val="15"/>
                <w:lang w:bidi="ar"/>
              </w:rPr>
            </w:pPr>
            <w:r>
              <w:rPr>
                <w:rFonts w:ascii="Times New Roman" w:hAnsi="Times New Roman" w:eastAsia="仿宋" w:cs="Times New Roman"/>
                <w:kern w:val="0"/>
                <w:sz w:val="15"/>
                <w:szCs w:val="15"/>
                <w:lang w:bidi="ar"/>
              </w:rPr>
              <w:t>17.83</w:t>
            </w:r>
          </w:p>
        </w:tc>
        <w:tc>
          <w:tcPr>
            <w:tcW w:w="234" w:type="pct"/>
            <w:noWrap/>
            <w:vAlign w:val="center"/>
          </w:tcPr>
          <w:p w14:paraId="3B6DE115">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w:t>
            </w:r>
          </w:p>
        </w:tc>
        <w:tc>
          <w:tcPr>
            <w:tcW w:w="243" w:type="pct"/>
            <w:noWrap/>
            <w:vAlign w:val="center"/>
          </w:tcPr>
          <w:p w14:paraId="122F8702">
            <w:pPr>
              <w:widowControl/>
              <w:jc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19.37</w:t>
            </w:r>
          </w:p>
        </w:tc>
        <w:tc>
          <w:tcPr>
            <w:tcW w:w="240" w:type="pct"/>
            <w:noWrap/>
            <w:vAlign w:val="center"/>
          </w:tcPr>
          <w:p w14:paraId="4F31A683">
            <w:pPr>
              <w:widowControl/>
              <w:jc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19.37</w:t>
            </w:r>
          </w:p>
        </w:tc>
        <w:tc>
          <w:tcPr>
            <w:tcW w:w="239" w:type="pct"/>
            <w:noWrap/>
            <w:vAlign w:val="center"/>
          </w:tcPr>
          <w:p w14:paraId="48D66506">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14.26</w:t>
            </w:r>
          </w:p>
        </w:tc>
        <w:tc>
          <w:tcPr>
            <w:tcW w:w="239" w:type="pct"/>
            <w:noWrap/>
            <w:vAlign w:val="center"/>
          </w:tcPr>
          <w:p w14:paraId="315AACB0">
            <w:pPr>
              <w:widowControl/>
              <w:jc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14.22</w:t>
            </w:r>
          </w:p>
        </w:tc>
        <w:tc>
          <w:tcPr>
            <w:tcW w:w="240" w:type="pct"/>
            <w:noWrap/>
            <w:vAlign w:val="center"/>
          </w:tcPr>
          <w:p w14:paraId="0AF6E6E5">
            <w:pPr>
              <w:widowControl/>
              <w:jc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14.24</w:t>
            </w:r>
          </w:p>
        </w:tc>
        <w:tc>
          <w:tcPr>
            <w:tcW w:w="239" w:type="pct"/>
            <w:noWrap/>
            <w:vAlign w:val="center"/>
          </w:tcPr>
          <w:p w14:paraId="08BDCC5F">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16.45</w:t>
            </w:r>
          </w:p>
        </w:tc>
        <w:tc>
          <w:tcPr>
            <w:tcW w:w="239" w:type="pct"/>
            <w:noWrap/>
            <w:vAlign w:val="center"/>
          </w:tcPr>
          <w:p w14:paraId="483C8DD8">
            <w:pPr>
              <w:widowControl/>
              <w:jc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7.71</w:t>
            </w:r>
          </w:p>
        </w:tc>
        <w:tc>
          <w:tcPr>
            <w:tcW w:w="240" w:type="pct"/>
            <w:noWrap/>
            <w:vAlign w:val="center"/>
          </w:tcPr>
          <w:p w14:paraId="20CA9D2F">
            <w:pPr>
              <w:widowControl/>
              <w:jc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12.08</w:t>
            </w:r>
          </w:p>
        </w:tc>
        <w:tc>
          <w:tcPr>
            <w:tcW w:w="231" w:type="pct"/>
            <w:noWrap/>
            <w:vAlign w:val="center"/>
          </w:tcPr>
          <w:p w14:paraId="413E2D83">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w:t>
            </w:r>
          </w:p>
        </w:tc>
        <w:tc>
          <w:tcPr>
            <w:tcW w:w="247" w:type="pct"/>
            <w:noWrap/>
            <w:vAlign w:val="center"/>
          </w:tcPr>
          <w:p w14:paraId="503A20A8">
            <w:pPr>
              <w:widowControl/>
              <w:jc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31.67</w:t>
            </w:r>
          </w:p>
        </w:tc>
        <w:tc>
          <w:tcPr>
            <w:tcW w:w="240" w:type="pct"/>
            <w:noWrap/>
            <w:vAlign w:val="center"/>
          </w:tcPr>
          <w:p w14:paraId="5F78FE1C">
            <w:pPr>
              <w:widowControl/>
              <w:jc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31.67</w:t>
            </w:r>
          </w:p>
        </w:tc>
        <w:tc>
          <w:tcPr>
            <w:tcW w:w="239" w:type="pct"/>
            <w:noWrap/>
            <w:vAlign w:val="center"/>
          </w:tcPr>
          <w:p w14:paraId="49E12AFC">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21.52</w:t>
            </w:r>
          </w:p>
        </w:tc>
        <w:tc>
          <w:tcPr>
            <w:tcW w:w="239" w:type="pct"/>
            <w:noWrap/>
            <w:vAlign w:val="center"/>
          </w:tcPr>
          <w:p w14:paraId="28F49E51">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w:t>
            </w:r>
          </w:p>
        </w:tc>
        <w:tc>
          <w:tcPr>
            <w:tcW w:w="240" w:type="pct"/>
            <w:noWrap/>
            <w:vAlign w:val="center"/>
          </w:tcPr>
          <w:p w14:paraId="0D08893E">
            <w:pPr>
              <w:widowControl/>
              <w:jc w:val="center"/>
              <w:textAlignment w:val="center"/>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21.52</w:t>
            </w:r>
          </w:p>
        </w:tc>
        <w:tc>
          <w:tcPr>
            <w:tcW w:w="206" w:type="pct"/>
            <w:noWrap w:val="0"/>
            <w:vAlign w:val="center"/>
          </w:tcPr>
          <w:p w14:paraId="5A4D699C">
            <w:pPr>
              <w:widowControl/>
              <w:jc w:val="center"/>
              <w:textAlignment w:val="center"/>
              <w:rPr>
                <w:rFonts w:hint="default" w:ascii="Times New Roman" w:hAnsi="Times New Roman" w:eastAsia="仿宋" w:cs="Times New Roman"/>
                <w:kern w:val="0"/>
                <w:sz w:val="15"/>
                <w:szCs w:val="15"/>
                <w:lang w:bidi="ar"/>
              </w:rPr>
            </w:pPr>
          </w:p>
        </w:tc>
      </w:tr>
      <w:tr w14:paraId="2C9F3F8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65AEBED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香气值,果香味</w:t>
            </w:r>
          </w:p>
        </w:tc>
        <w:tc>
          <w:tcPr>
            <w:tcW w:w="239" w:type="pct"/>
            <w:noWrap/>
            <w:vAlign w:val="center"/>
          </w:tcPr>
          <w:p w14:paraId="2AB52B54">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131.0</w:t>
            </w:r>
          </w:p>
        </w:tc>
        <w:tc>
          <w:tcPr>
            <w:tcW w:w="239" w:type="pct"/>
            <w:noWrap/>
            <w:vAlign w:val="center"/>
          </w:tcPr>
          <w:p w14:paraId="57DAA07F">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69.6</w:t>
            </w:r>
          </w:p>
        </w:tc>
        <w:tc>
          <w:tcPr>
            <w:tcW w:w="239" w:type="pct"/>
            <w:noWrap/>
            <w:vAlign w:val="center"/>
          </w:tcPr>
          <w:p w14:paraId="70865946">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100.3</w:t>
            </w:r>
          </w:p>
        </w:tc>
        <w:tc>
          <w:tcPr>
            <w:tcW w:w="234" w:type="pct"/>
            <w:noWrap/>
            <w:vAlign w:val="center"/>
          </w:tcPr>
          <w:p w14:paraId="2E6D9667">
            <w:pPr>
              <w:jc w:val="center"/>
              <w:rPr>
                <w:rFonts w:hint="default" w:ascii="Times New Roman" w:hAnsi="Times New Roman" w:eastAsia="仿宋" w:cs="Times New Roman"/>
                <w:szCs w:val="24"/>
              </w:rPr>
            </w:pPr>
            <w:r>
              <w:rPr>
                <w:rFonts w:hint="default" w:ascii="Times New Roman" w:hAnsi="Times New Roman" w:eastAsia="仿宋" w:cs="Times New Roman"/>
                <w:kern w:val="0"/>
                <w:sz w:val="15"/>
                <w:szCs w:val="15"/>
                <w:lang w:bidi="ar"/>
              </w:rPr>
              <w:t>-</w:t>
            </w:r>
          </w:p>
        </w:tc>
        <w:tc>
          <w:tcPr>
            <w:tcW w:w="243" w:type="pct"/>
            <w:noWrap/>
            <w:vAlign w:val="center"/>
          </w:tcPr>
          <w:p w14:paraId="090236E3">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78.5</w:t>
            </w:r>
          </w:p>
        </w:tc>
        <w:tc>
          <w:tcPr>
            <w:tcW w:w="240" w:type="pct"/>
            <w:noWrap/>
            <w:vAlign w:val="center"/>
          </w:tcPr>
          <w:p w14:paraId="13DADF04">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78.5</w:t>
            </w:r>
          </w:p>
        </w:tc>
        <w:tc>
          <w:tcPr>
            <w:tcW w:w="239" w:type="pct"/>
            <w:noWrap/>
            <w:vAlign w:val="center"/>
          </w:tcPr>
          <w:p w14:paraId="5B300E0E">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167.9</w:t>
            </w:r>
          </w:p>
        </w:tc>
        <w:tc>
          <w:tcPr>
            <w:tcW w:w="239" w:type="pct"/>
            <w:noWrap/>
            <w:vAlign w:val="center"/>
          </w:tcPr>
          <w:p w14:paraId="374C26AD">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127.3</w:t>
            </w:r>
          </w:p>
        </w:tc>
        <w:tc>
          <w:tcPr>
            <w:tcW w:w="240" w:type="pct"/>
            <w:noWrap/>
            <w:vAlign w:val="center"/>
          </w:tcPr>
          <w:p w14:paraId="33A8F61E">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147.6</w:t>
            </w:r>
          </w:p>
        </w:tc>
        <w:tc>
          <w:tcPr>
            <w:tcW w:w="239" w:type="pct"/>
            <w:noWrap/>
            <w:vAlign w:val="center"/>
          </w:tcPr>
          <w:p w14:paraId="49637A3C">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136.6</w:t>
            </w:r>
          </w:p>
        </w:tc>
        <w:tc>
          <w:tcPr>
            <w:tcW w:w="239" w:type="pct"/>
            <w:noWrap/>
            <w:vAlign w:val="center"/>
          </w:tcPr>
          <w:p w14:paraId="20DCFC13">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8.6</w:t>
            </w:r>
          </w:p>
        </w:tc>
        <w:tc>
          <w:tcPr>
            <w:tcW w:w="240" w:type="pct"/>
            <w:noWrap/>
            <w:vAlign w:val="center"/>
          </w:tcPr>
          <w:p w14:paraId="00715187">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72.6</w:t>
            </w:r>
          </w:p>
        </w:tc>
        <w:tc>
          <w:tcPr>
            <w:tcW w:w="231" w:type="pct"/>
            <w:noWrap/>
            <w:vAlign w:val="center"/>
          </w:tcPr>
          <w:p w14:paraId="03CC829A">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7" w:type="pct"/>
            <w:noWrap/>
            <w:vAlign w:val="center"/>
          </w:tcPr>
          <w:p w14:paraId="1506D8BF">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63.9</w:t>
            </w:r>
          </w:p>
        </w:tc>
        <w:tc>
          <w:tcPr>
            <w:tcW w:w="240" w:type="pct"/>
            <w:noWrap/>
            <w:vAlign w:val="center"/>
          </w:tcPr>
          <w:p w14:paraId="0724A94E">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63.9</w:t>
            </w:r>
          </w:p>
        </w:tc>
        <w:tc>
          <w:tcPr>
            <w:tcW w:w="239" w:type="pct"/>
            <w:noWrap/>
            <w:vAlign w:val="center"/>
          </w:tcPr>
          <w:p w14:paraId="42D06A99">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88.3</w:t>
            </w:r>
          </w:p>
        </w:tc>
        <w:tc>
          <w:tcPr>
            <w:tcW w:w="239" w:type="pct"/>
            <w:noWrap/>
            <w:vAlign w:val="center"/>
          </w:tcPr>
          <w:p w14:paraId="5B8C3A86">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0" w:type="pct"/>
            <w:noWrap/>
            <w:vAlign w:val="center"/>
          </w:tcPr>
          <w:p w14:paraId="26AA018F">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88.3</w:t>
            </w:r>
          </w:p>
        </w:tc>
        <w:tc>
          <w:tcPr>
            <w:tcW w:w="206" w:type="pct"/>
            <w:noWrap w:val="0"/>
            <w:vAlign w:val="center"/>
          </w:tcPr>
          <w:p w14:paraId="40CD071E">
            <w:pPr>
              <w:widowControl/>
              <w:jc w:val="center"/>
              <w:textAlignment w:val="center"/>
              <w:rPr>
                <w:rFonts w:hint="default" w:ascii="Times New Roman" w:hAnsi="Times New Roman" w:eastAsia="仿宋" w:cs="Times New Roman"/>
                <w:kern w:val="0"/>
                <w:sz w:val="15"/>
                <w:szCs w:val="15"/>
                <w:lang w:bidi="ar"/>
              </w:rPr>
            </w:pPr>
          </w:p>
        </w:tc>
      </w:tr>
      <w:tr w14:paraId="6C27D4A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43CD29D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香气值,坚果味</w:t>
            </w:r>
          </w:p>
        </w:tc>
        <w:tc>
          <w:tcPr>
            <w:tcW w:w="239" w:type="pct"/>
            <w:noWrap/>
            <w:vAlign w:val="center"/>
          </w:tcPr>
          <w:p w14:paraId="79D2D6A4">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80.3</w:t>
            </w:r>
          </w:p>
        </w:tc>
        <w:tc>
          <w:tcPr>
            <w:tcW w:w="239" w:type="pct"/>
            <w:noWrap/>
            <w:vAlign w:val="center"/>
          </w:tcPr>
          <w:p w14:paraId="74176E50">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62.3</w:t>
            </w:r>
          </w:p>
        </w:tc>
        <w:tc>
          <w:tcPr>
            <w:tcW w:w="239" w:type="pct"/>
            <w:noWrap/>
            <w:vAlign w:val="center"/>
          </w:tcPr>
          <w:p w14:paraId="747C776F">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71.3</w:t>
            </w:r>
          </w:p>
        </w:tc>
        <w:tc>
          <w:tcPr>
            <w:tcW w:w="234" w:type="pct"/>
            <w:noWrap/>
            <w:vAlign w:val="center"/>
          </w:tcPr>
          <w:p w14:paraId="54CCC5CE">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3" w:type="pct"/>
            <w:noWrap/>
            <w:vAlign w:val="center"/>
          </w:tcPr>
          <w:p w14:paraId="2FD7327D">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55.8</w:t>
            </w:r>
          </w:p>
        </w:tc>
        <w:tc>
          <w:tcPr>
            <w:tcW w:w="240" w:type="pct"/>
            <w:noWrap/>
            <w:vAlign w:val="center"/>
          </w:tcPr>
          <w:p w14:paraId="25791193">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55.8</w:t>
            </w:r>
          </w:p>
        </w:tc>
        <w:tc>
          <w:tcPr>
            <w:tcW w:w="239" w:type="pct"/>
            <w:noWrap/>
            <w:vAlign w:val="center"/>
          </w:tcPr>
          <w:p w14:paraId="03AAC5E6">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107.0</w:t>
            </w:r>
          </w:p>
        </w:tc>
        <w:tc>
          <w:tcPr>
            <w:tcW w:w="239" w:type="pct"/>
            <w:noWrap/>
            <w:vAlign w:val="center"/>
          </w:tcPr>
          <w:p w14:paraId="600544D7">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66.7</w:t>
            </w:r>
          </w:p>
        </w:tc>
        <w:tc>
          <w:tcPr>
            <w:tcW w:w="240" w:type="pct"/>
            <w:noWrap/>
            <w:vAlign w:val="center"/>
          </w:tcPr>
          <w:p w14:paraId="22DE87AA">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86.9</w:t>
            </w:r>
          </w:p>
        </w:tc>
        <w:tc>
          <w:tcPr>
            <w:tcW w:w="239" w:type="pct"/>
            <w:noWrap/>
            <w:vAlign w:val="center"/>
          </w:tcPr>
          <w:p w14:paraId="77775F8D">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56.9</w:t>
            </w:r>
          </w:p>
        </w:tc>
        <w:tc>
          <w:tcPr>
            <w:tcW w:w="239" w:type="pct"/>
            <w:noWrap/>
            <w:vAlign w:val="center"/>
          </w:tcPr>
          <w:p w14:paraId="5F88AAB6">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63.3</w:t>
            </w:r>
          </w:p>
        </w:tc>
        <w:tc>
          <w:tcPr>
            <w:tcW w:w="240" w:type="pct"/>
            <w:noWrap/>
            <w:vAlign w:val="center"/>
          </w:tcPr>
          <w:p w14:paraId="101D533A">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60.1</w:t>
            </w:r>
          </w:p>
        </w:tc>
        <w:tc>
          <w:tcPr>
            <w:tcW w:w="231" w:type="pct"/>
            <w:noWrap/>
            <w:vAlign w:val="center"/>
          </w:tcPr>
          <w:p w14:paraId="6FBB88CD">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7" w:type="pct"/>
            <w:noWrap/>
            <w:vAlign w:val="center"/>
          </w:tcPr>
          <w:p w14:paraId="5AAF2CB9">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63.3</w:t>
            </w:r>
          </w:p>
        </w:tc>
        <w:tc>
          <w:tcPr>
            <w:tcW w:w="240" w:type="pct"/>
            <w:noWrap/>
            <w:vAlign w:val="center"/>
          </w:tcPr>
          <w:p w14:paraId="4355DA06">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63.3</w:t>
            </w:r>
          </w:p>
        </w:tc>
        <w:tc>
          <w:tcPr>
            <w:tcW w:w="239" w:type="pct"/>
            <w:noWrap/>
            <w:vAlign w:val="center"/>
          </w:tcPr>
          <w:p w14:paraId="703C4C93">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77.0</w:t>
            </w:r>
          </w:p>
        </w:tc>
        <w:tc>
          <w:tcPr>
            <w:tcW w:w="239" w:type="pct"/>
            <w:noWrap/>
            <w:vAlign w:val="center"/>
          </w:tcPr>
          <w:p w14:paraId="7B016187">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0" w:type="pct"/>
            <w:noWrap/>
            <w:vAlign w:val="center"/>
          </w:tcPr>
          <w:p w14:paraId="76924A88">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77.0</w:t>
            </w:r>
          </w:p>
        </w:tc>
        <w:tc>
          <w:tcPr>
            <w:tcW w:w="206" w:type="pct"/>
            <w:noWrap w:val="0"/>
            <w:vAlign w:val="center"/>
          </w:tcPr>
          <w:p w14:paraId="7642BE0E">
            <w:pPr>
              <w:widowControl/>
              <w:jc w:val="center"/>
              <w:textAlignment w:val="center"/>
              <w:rPr>
                <w:rFonts w:hint="default" w:ascii="Times New Roman" w:hAnsi="Times New Roman" w:eastAsia="仿宋" w:cs="Times New Roman"/>
                <w:kern w:val="0"/>
                <w:sz w:val="15"/>
                <w:szCs w:val="15"/>
                <w:lang w:bidi="ar"/>
              </w:rPr>
            </w:pPr>
          </w:p>
        </w:tc>
      </w:tr>
      <w:tr w14:paraId="0069921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56DC994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香气值,奶味</w:t>
            </w:r>
          </w:p>
        </w:tc>
        <w:tc>
          <w:tcPr>
            <w:tcW w:w="239" w:type="pct"/>
            <w:noWrap/>
            <w:vAlign w:val="center"/>
          </w:tcPr>
          <w:p w14:paraId="782C182E">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130.3</w:t>
            </w:r>
          </w:p>
        </w:tc>
        <w:tc>
          <w:tcPr>
            <w:tcW w:w="239" w:type="pct"/>
            <w:noWrap/>
            <w:vAlign w:val="center"/>
          </w:tcPr>
          <w:p w14:paraId="4E8EA5BB">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3.7</w:t>
            </w:r>
          </w:p>
        </w:tc>
        <w:tc>
          <w:tcPr>
            <w:tcW w:w="239" w:type="pct"/>
            <w:noWrap/>
            <w:vAlign w:val="center"/>
          </w:tcPr>
          <w:p w14:paraId="3EF9704C">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67.0</w:t>
            </w:r>
          </w:p>
        </w:tc>
        <w:tc>
          <w:tcPr>
            <w:tcW w:w="234" w:type="pct"/>
            <w:noWrap/>
            <w:vAlign w:val="center"/>
          </w:tcPr>
          <w:p w14:paraId="11F4EE16">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3" w:type="pct"/>
            <w:noWrap/>
            <w:vAlign w:val="center"/>
          </w:tcPr>
          <w:p w14:paraId="482318D7">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14.9</w:t>
            </w:r>
          </w:p>
        </w:tc>
        <w:tc>
          <w:tcPr>
            <w:tcW w:w="240" w:type="pct"/>
            <w:noWrap/>
            <w:vAlign w:val="center"/>
          </w:tcPr>
          <w:p w14:paraId="0CDC27A9">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14.9</w:t>
            </w:r>
          </w:p>
        </w:tc>
        <w:tc>
          <w:tcPr>
            <w:tcW w:w="239" w:type="pct"/>
            <w:noWrap/>
            <w:vAlign w:val="center"/>
          </w:tcPr>
          <w:p w14:paraId="07FD978E">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136.0</w:t>
            </w:r>
          </w:p>
        </w:tc>
        <w:tc>
          <w:tcPr>
            <w:tcW w:w="239" w:type="pct"/>
            <w:noWrap/>
            <w:vAlign w:val="center"/>
          </w:tcPr>
          <w:p w14:paraId="60D3CD8E">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0.0</w:t>
            </w:r>
          </w:p>
        </w:tc>
        <w:tc>
          <w:tcPr>
            <w:tcW w:w="240" w:type="pct"/>
            <w:noWrap/>
            <w:vAlign w:val="center"/>
          </w:tcPr>
          <w:p w14:paraId="02B70DFB">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68.0</w:t>
            </w:r>
          </w:p>
        </w:tc>
        <w:tc>
          <w:tcPr>
            <w:tcW w:w="239" w:type="pct"/>
            <w:noWrap/>
            <w:vAlign w:val="center"/>
          </w:tcPr>
          <w:p w14:paraId="64C7A5A6">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82.4</w:t>
            </w:r>
          </w:p>
        </w:tc>
        <w:tc>
          <w:tcPr>
            <w:tcW w:w="239" w:type="pct"/>
            <w:noWrap/>
            <w:vAlign w:val="center"/>
          </w:tcPr>
          <w:p w14:paraId="1B83AF2B">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0.0</w:t>
            </w:r>
          </w:p>
        </w:tc>
        <w:tc>
          <w:tcPr>
            <w:tcW w:w="240" w:type="pct"/>
            <w:noWrap/>
            <w:vAlign w:val="center"/>
          </w:tcPr>
          <w:p w14:paraId="6A7CB7A0">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41.2</w:t>
            </w:r>
          </w:p>
        </w:tc>
        <w:tc>
          <w:tcPr>
            <w:tcW w:w="231" w:type="pct"/>
            <w:noWrap/>
            <w:vAlign w:val="center"/>
          </w:tcPr>
          <w:p w14:paraId="20546D39">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7" w:type="pct"/>
            <w:noWrap/>
            <w:vAlign w:val="center"/>
          </w:tcPr>
          <w:p w14:paraId="2FE76796">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0.0</w:t>
            </w:r>
          </w:p>
        </w:tc>
        <w:tc>
          <w:tcPr>
            <w:tcW w:w="240" w:type="pct"/>
            <w:noWrap/>
            <w:vAlign w:val="center"/>
          </w:tcPr>
          <w:p w14:paraId="5319E95B">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0.0</w:t>
            </w:r>
          </w:p>
        </w:tc>
        <w:tc>
          <w:tcPr>
            <w:tcW w:w="239" w:type="pct"/>
            <w:noWrap/>
            <w:vAlign w:val="center"/>
          </w:tcPr>
          <w:p w14:paraId="593ECED1">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172.4</w:t>
            </w:r>
          </w:p>
        </w:tc>
        <w:tc>
          <w:tcPr>
            <w:tcW w:w="239" w:type="pct"/>
            <w:noWrap/>
            <w:vAlign w:val="center"/>
          </w:tcPr>
          <w:p w14:paraId="3787171B">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0" w:type="pct"/>
            <w:noWrap/>
            <w:vAlign w:val="center"/>
          </w:tcPr>
          <w:p w14:paraId="3DF24DB2">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172.4</w:t>
            </w:r>
          </w:p>
        </w:tc>
        <w:tc>
          <w:tcPr>
            <w:tcW w:w="206" w:type="pct"/>
            <w:noWrap w:val="0"/>
            <w:vAlign w:val="center"/>
          </w:tcPr>
          <w:p w14:paraId="294061A2">
            <w:pPr>
              <w:widowControl/>
              <w:jc w:val="center"/>
              <w:textAlignment w:val="center"/>
              <w:rPr>
                <w:rFonts w:hint="default" w:ascii="Times New Roman" w:hAnsi="Times New Roman" w:eastAsia="仿宋" w:cs="Times New Roman"/>
                <w:kern w:val="0"/>
                <w:sz w:val="15"/>
                <w:szCs w:val="15"/>
                <w:lang w:bidi="ar"/>
              </w:rPr>
            </w:pPr>
          </w:p>
        </w:tc>
      </w:tr>
      <w:tr w14:paraId="75AB10B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6C809BD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香气值,大米味</w:t>
            </w:r>
          </w:p>
        </w:tc>
        <w:tc>
          <w:tcPr>
            <w:tcW w:w="239" w:type="pct"/>
            <w:noWrap/>
            <w:vAlign w:val="center"/>
          </w:tcPr>
          <w:p w14:paraId="0A4F0C35">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166.4</w:t>
            </w:r>
          </w:p>
        </w:tc>
        <w:tc>
          <w:tcPr>
            <w:tcW w:w="239" w:type="pct"/>
            <w:noWrap/>
            <w:vAlign w:val="center"/>
          </w:tcPr>
          <w:p w14:paraId="4CEC4B63">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40.5</w:t>
            </w:r>
          </w:p>
        </w:tc>
        <w:tc>
          <w:tcPr>
            <w:tcW w:w="239" w:type="pct"/>
            <w:noWrap/>
            <w:vAlign w:val="center"/>
          </w:tcPr>
          <w:p w14:paraId="2F00874A">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103.5</w:t>
            </w:r>
          </w:p>
        </w:tc>
        <w:tc>
          <w:tcPr>
            <w:tcW w:w="234" w:type="pct"/>
            <w:noWrap/>
            <w:vAlign w:val="center"/>
          </w:tcPr>
          <w:p w14:paraId="2538CFAF">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3" w:type="pct"/>
            <w:noWrap/>
            <w:vAlign w:val="center"/>
          </w:tcPr>
          <w:p w14:paraId="24153D8F">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55.8</w:t>
            </w:r>
          </w:p>
        </w:tc>
        <w:tc>
          <w:tcPr>
            <w:tcW w:w="240" w:type="pct"/>
            <w:noWrap/>
            <w:vAlign w:val="center"/>
          </w:tcPr>
          <w:p w14:paraId="40429F71">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55.8</w:t>
            </w:r>
          </w:p>
        </w:tc>
        <w:tc>
          <w:tcPr>
            <w:tcW w:w="239" w:type="pct"/>
            <w:noWrap/>
            <w:vAlign w:val="center"/>
          </w:tcPr>
          <w:p w14:paraId="696E2194">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171.2</w:t>
            </w:r>
          </w:p>
        </w:tc>
        <w:tc>
          <w:tcPr>
            <w:tcW w:w="239" w:type="pct"/>
            <w:noWrap/>
            <w:vAlign w:val="center"/>
          </w:tcPr>
          <w:p w14:paraId="78F15433">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39.5</w:t>
            </w:r>
          </w:p>
        </w:tc>
        <w:tc>
          <w:tcPr>
            <w:tcW w:w="240" w:type="pct"/>
            <w:noWrap/>
            <w:vAlign w:val="center"/>
          </w:tcPr>
          <w:p w14:paraId="55A2201E">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105.3</w:t>
            </w:r>
          </w:p>
        </w:tc>
        <w:tc>
          <w:tcPr>
            <w:tcW w:w="239" w:type="pct"/>
            <w:noWrap/>
            <w:vAlign w:val="center"/>
          </w:tcPr>
          <w:p w14:paraId="2683F53B">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178.9</w:t>
            </w:r>
          </w:p>
        </w:tc>
        <w:tc>
          <w:tcPr>
            <w:tcW w:w="239" w:type="pct"/>
            <w:noWrap/>
            <w:vAlign w:val="center"/>
          </w:tcPr>
          <w:p w14:paraId="4BA6EA14">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49.5</w:t>
            </w:r>
          </w:p>
        </w:tc>
        <w:tc>
          <w:tcPr>
            <w:tcW w:w="240" w:type="pct"/>
            <w:noWrap/>
            <w:vAlign w:val="center"/>
          </w:tcPr>
          <w:p w14:paraId="3611110C">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114.2</w:t>
            </w:r>
          </w:p>
        </w:tc>
        <w:tc>
          <w:tcPr>
            <w:tcW w:w="231" w:type="pct"/>
            <w:noWrap/>
            <w:vAlign w:val="center"/>
          </w:tcPr>
          <w:p w14:paraId="2AC03D6B">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7" w:type="pct"/>
            <w:noWrap/>
            <w:vAlign w:val="center"/>
          </w:tcPr>
          <w:p w14:paraId="184531B6">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17.2</w:t>
            </w:r>
          </w:p>
        </w:tc>
        <w:tc>
          <w:tcPr>
            <w:tcW w:w="240" w:type="pct"/>
            <w:noWrap/>
            <w:vAlign w:val="center"/>
          </w:tcPr>
          <w:p w14:paraId="26869BA0">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17.2</w:t>
            </w:r>
          </w:p>
        </w:tc>
        <w:tc>
          <w:tcPr>
            <w:tcW w:w="239" w:type="pct"/>
            <w:noWrap/>
            <w:vAlign w:val="center"/>
          </w:tcPr>
          <w:p w14:paraId="1B9B66EA">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149.3</w:t>
            </w:r>
          </w:p>
        </w:tc>
        <w:tc>
          <w:tcPr>
            <w:tcW w:w="239" w:type="pct"/>
            <w:noWrap/>
            <w:vAlign w:val="center"/>
          </w:tcPr>
          <w:p w14:paraId="252387F4">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0" w:type="pct"/>
            <w:noWrap/>
            <w:vAlign w:val="center"/>
          </w:tcPr>
          <w:p w14:paraId="608471C9">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149.3</w:t>
            </w:r>
          </w:p>
        </w:tc>
        <w:tc>
          <w:tcPr>
            <w:tcW w:w="206" w:type="pct"/>
            <w:noWrap w:val="0"/>
            <w:vAlign w:val="center"/>
          </w:tcPr>
          <w:p w14:paraId="600CEDD7">
            <w:pPr>
              <w:widowControl/>
              <w:jc w:val="center"/>
              <w:textAlignment w:val="center"/>
              <w:rPr>
                <w:rFonts w:hint="default" w:ascii="Times New Roman" w:hAnsi="Times New Roman" w:eastAsia="仿宋" w:cs="Times New Roman"/>
                <w:kern w:val="0"/>
                <w:sz w:val="15"/>
                <w:szCs w:val="15"/>
                <w:lang w:bidi="ar"/>
              </w:rPr>
            </w:pPr>
          </w:p>
        </w:tc>
      </w:tr>
      <w:tr w14:paraId="1102752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53AE2B5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香气值,燕麦味</w:t>
            </w:r>
          </w:p>
        </w:tc>
        <w:tc>
          <w:tcPr>
            <w:tcW w:w="239" w:type="pct"/>
            <w:noWrap/>
            <w:vAlign w:val="center"/>
          </w:tcPr>
          <w:p w14:paraId="3E8146A1">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74.2</w:t>
            </w:r>
          </w:p>
        </w:tc>
        <w:tc>
          <w:tcPr>
            <w:tcW w:w="239" w:type="pct"/>
            <w:noWrap/>
            <w:vAlign w:val="center"/>
          </w:tcPr>
          <w:p w14:paraId="240DD2F9">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39" w:type="pct"/>
            <w:noWrap/>
            <w:vAlign w:val="center"/>
          </w:tcPr>
          <w:p w14:paraId="59DCEE74">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74.2</w:t>
            </w:r>
          </w:p>
        </w:tc>
        <w:tc>
          <w:tcPr>
            <w:tcW w:w="234" w:type="pct"/>
            <w:noWrap/>
            <w:vAlign w:val="center"/>
          </w:tcPr>
          <w:p w14:paraId="07C63901">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3" w:type="pct"/>
            <w:noWrap/>
            <w:vAlign w:val="center"/>
          </w:tcPr>
          <w:p w14:paraId="41675075">
            <w:pPr>
              <w:widowControl/>
              <w:jc w:val="center"/>
              <w:textAlignment w:val="center"/>
              <w:rPr>
                <w:rFonts w:hint="default" w:ascii="Times New Roman" w:hAnsi="Times New Roman" w:eastAsia="仿宋" w:cs="Times New Roman"/>
                <w:sz w:val="6"/>
                <w:szCs w:val="6"/>
              </w:rPr>
            </w:pPr>
          </w:p>
        </w:tc>
        <w:tc>
          <w:tcPr>
            <w:tcW w:w="240" w:type="pct"/>
            <w:noWrap/>
            <w:vAlign w:val="center"/>
          </w:tcPr>
          <w:p w14:paraId="484C723C">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39" w:type="pct"/>
            <w:noWrap/>
            <w:vAlign w:val="center"/>
          </w:tcPr>
          <w:p w14:paraId="1F7AD7BF">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83.2</w:t>
            </w:r>
          </w:p>
        </w:tc>
        <w:tc>
          <w:tcPr>
            <w:tcW w:w="239" w:type="pct"/>
            <w:noWrap/>
            <w:vAlign w:val="center"/>
          </w:tcPr>
          <w:p w14:paraId="514E8E15">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0" w:type="pct"/>
            <w:noWrap/>
            <w:vAlign w:val="center"/>
          </w:tcPr>
          <w:p w14:paraId="48471D47">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83.2</w:t>
            </w:r>
          </w:p>
        </w:tc>
        <w:tc>
          <w:tcPr>
            <w:tcW w:w="239" w:type="pct"/>
            <w:noWrap/>
            <w:vAlign w:val="center"/>
          </w:tcPr>
          <w:p w14:paraId="57EF2463">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66.1</w:t>
            </w:r>
          </w:p>
        </w:tc>
        <w:tc>
          <w:tcPr>
            <w:tcW w:w="239" w:type="pct"/>
            <w:noWrap/>
            <w:vAlign w:val="center"/>
          </w:tcPr>
          <w:p w14:paraId="1528A710">
            <w:pPr>
              <w:widowControl/>
              <w:jc w:val="center"/>
              <w:textAlignment w:val="center"/>
              <w:rPr>
                <w:rFonts w:hint="default" w:ascii="Times New Roman" w:hAnsi="Times New Roman" w:eastAsia="仿宋" w:cs="Times New Roman"/>
                <w:sz w:val="6"/>
                <w:szCs w:val="6"/>
              </w:rPr>
            </w:pPr>
          </w:p>
        </w:tc>
        <w:tc>
          <w:tcPr>
            <w:tcW w:w="240" w:type="pct"/>
            <w:noWrap/>
            <w:vAlign w:val="center"/>
          </w:tcPr>
          <w:p w14:paraId="0701E18A">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66.1</w:t>
            </w:r>
          </w:p>
        </w:tc>
        <w:tc>
          <w:tcPr>
            <w:tcW w:w="231" w:type="pct"/>
            <w:noWrap/>
            <w:vAlign w:val="center"/>
          </w:tcPr>
          <w:p w14:paraId="094BB484">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7" w:type="pct"/>
            <w:noWrap/>
            <w:vAlign w:val="center"/>
          </w:tcPr>
          <w:p w14:paraId="16EFD75D">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0" w:type="pct"/>
            <w:noWrap/>
            <w:vAlign w:val="center"/>
          </w:tcPr>
          <w:p w14:paraId="0C7D3A27">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39" w:type="pct"/>
            <w:noWrap/>
            <w:vAlign w:val="center"/>
          </w:tcPr>
          <w:p w14:paraId="718A7E60">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73.4</w:t>
            </w:r>
          </w:p>
        </w:tc>
        <w:tc>
          <w:tcPr>
            <w:tcW w:w="239" w:type="pct"/>
            <w:noWrap/>
            <w:vAlign w:val="center"/>
          </w:tcPr>
          <w:p w14:paraId="5E4B9168">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0" w:type="pct"/>
            <w:noWrap/>
            <w:vAlign w:val="center"/>
          </w:tcPr>
          <w:p w14:paraId="6716160A">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73.4</w:t>
            </w:r>
          </w:p>
        </w:tc>
        <w:tc>
          <w:tcPr>
            <w:tcW w:w="206" w:type="pct"/>
            <w:noWrap w:val="0"/>
            <w:vAlign w:val="center"/>
          </w:tcPr>
          <w:p w14:paraId="4B4BBE0A">
            <w:pPr>
              <w:widowControl/>
              <w:jc w:val="center"/>
              <w:textAlignment w:val="center"/>
              <w:rPr>
                <w:rFonts w:hint="default" w:ascii="Times New Roman" w:hAnsi="Times New Roman" w:eastAsia="仿宋" w:cs="Times New Roman"/>
                <w:kern w:val="0"/>
                <w:sz w:val="15"/>
                <w:szCs w:val="15"/>
                <w:lang w:bidi="ar"/>
              </w:rPr>
            </w:pPr>
          </w:p>
        </w:tc>
      </w:tr>
      <w:tr w14:paraId="3186B56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21887F3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香气值,洋葱味</w:t>
            </w:r>
          </w:p>
        </w:tc>
        <w:tc>
          <w:tcPr>
            <w:tcW w:w="239" w:type="pct"/>
            <w:noWrap/>
            <w:vAlign w:val="center"/>
          </w:tcPr>
          <w:p w14:paraId="4DC94A1E">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25.0</w:t>
            </w:r>
          </w:p>
        </w:tc>
        <w:tc>
          <w:tcPr>
            <w:tcW w:w="239" w:type="pct"/>
            <w:noWrap/>
            <w:vAlign w:val="center"/>
          </w:tcPr>
          <w:p w14:paraId="7F2504DD">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5.3</w:t>
            </w:r>
          </w:p>
        </w:tc>
        <w:tc>
          <w:tcPr>
            <w:tcW w:w="239" w:type="pct"/>
            <w:noWrap/>
            <w:vAlign w:val="center"/>
          </w:tcPr>
          <w:p w14:paraId="38DBF5AA">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15.1</w:t>
            </w:r>
          </w:p>
        </w:tc>
        <w:tc>
          <w:tcPr>
            <w:tcW w:w="234" w:type="pct"/>
            <w:noWrap/>
            <w:vAlign w:val="center"/>
          </w:tcPr>
          <w:p w14:paraId="0A732CFA">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3" w:type="pct"/>
            <w:noWrap/>
            <w:vAlign w:val="center"/>
          </w:tcPr>
          <w:p w14:paraId="5BB23BA3">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0.0</w:t>
            </w:r>
          </w:p>
        </w:tc>
        <w:tc>
          <w:tcPr>
            <w:tcW w:w="240" w:type="pct"/>
            <w:noWrap/>
            <w:vAlign w:val="center"/>
          </w:tcPr>
          <w:p w14:paraId="4B669434">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0.0</w:t>
            </w:r>
          </w:p>
        </w:tc>
        <w:tc>
          <w:tcPr>
            <w:tcW w:w="239" w:type="pct"/>
            <w:noWrap/>
            <w:vAlign w:val="center"/>
          </w:tcPr>
          <w:p w14:paraId="6025F42B">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37.2</w:t>
            </w:r>
          </w:p>
        </w:tc>
        <w:tc>
          <w:tcPr>
            <w:tcW w:w="239" w:type="pct"/>
            <w:noWrap/>
            <w:vAlign w:val="center"/>
          </w:tcPr>
          <w:p w14:paraId="285AFF75">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0.0</w:t>
            </w:r>
          </w:p>
        </w:tc>
        <w:tc>
          <w:tcPr>
            <w:tcW w:w="240" w:type="pct"/>
            <w:noWrap/>
            <w:vAlign w:val="center"/>
          </w:tcPr>
          <w:p w14:paraId="2D200CD7">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18.6</w:t>
            </w:r>
          </w:p>
        </w:tc>
        <w:tc>
          <w:tcPr>
            <w:tcW w:w="239" w:type="pct"/>
            <w:noWrap/>
            <w:vAlign w:val="center"/>
          </w:tcPr>
          <w:p w14:paraId="554026AC">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31.0</w:t>
            </w:r>
          </w:p>
        </w:tc>
        <w:tc>
          <w:tcPr>
            <w:tcW w:w="239" w:type="pct"/>
            <w:noWrap/>
            <w:vAlign w:val="center"/>
          </w:tcPr>
          <w:p w14:paraId="23A405F4">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0.0</w:t>
            </w:r>
          </w:p>
        </w:tc>
        <w:tc>
          <w:tcPr>
            <w:tcW w:w="240" w:type="pct"/>
            <w:noWrap/>
            <w:vAlign w:val="center"/>
          </w:tcPr>
          <w:p w14:paraId="4345832A">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15.5</w:t>
            </w:r>
          </w:p>
        </w:tc>
        <w:tc>
          <w:tcPr>
            <w:tcW w:w="231" w:type="pct"/>
            <w:noWrap/>
            <w:vAlign w:val="center"/>
          </w:tcPr>
          <w:p w14:paraId="532542EE">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7" w:type="pct"/>
            <w:noWrap/>
            <w:vAlign w:val="center"/>
          </w:tcPr>
          <w:p w14:paraId="19314CA6">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21.1</w:t>
            </w:r>
          </w:p>
        </w:tc>
        <w:tc>
          <w:tcPr>
            <w:tcW w:w="240" w:type="pct"/>
            <w:noWrap/>
            <w:vAlign w:val="center"/>
          </w:tcPr>
          <w:p w14:paraId="331AA0C7">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21.1</w:t>
            </w:r>
          </w:p>
        </w:tc>
        <w:tc>
          <w:tcPr>
            <w:tcW w:w="239" w:type="pct"/>
            <w:noWrap/>
            <w:vAlign w:val="center"/>
          </w:tcPr>
          <w:p w14:paraId="60D70E3C">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6.7</w:t>
            </w:r>
          </w:p>
        </w:tc>
        <w:tc>
          <w:tcPr>
            <w:tcW w:w="239" w:type="pct"/>
            <w:noWrap/>
            <w:vAlign w:val="center"/>
          </w:tcPr>
          <w:p w14:paraId="40B856A6">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0" w:type="pct"/>
            <w:noWrap/>
            <w:vAlign w:val="center"/>
          </w:tcPr>
          <w:p w14:paraId="4F1DFE66">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6.7</w:t>
            </w:r>
          </w:p>
        </w:tc>
        <w:tc>
          <w:tcPr>
            <w:tcW w:w="206" w:type="pct"/>
            <w:noWrap w:val="0"/>
            <w:vAlign w:val="center"/>
          </w:tcPr>
          <w:p w14:paraId="76C505F4">
            <w:pPr>
              <w:widowControl/>
              <w:jc w:val="center"/>
              <w:textAlignment w:val="center"/>
              <w:rPr>
                <w:rFonts w:hint="default" w:ascii="Times New Roman" w:hAnsi="Times New Roman" w:eastAsia="仿宋" w:cs="Times New Roman"/>
                <w:kern w:val="0"/>
                <w:sz w:val="15"/>
                <w:szCs w:val="15"/>
                <w:lang w:bidi="ar"/>
              </w:rPr>
            </w:pPr>
          </w:p>
        </w:tc>
      </w:tr>
      <w:tr w14:paraId="0C1FA3F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2E613253">
            <w:pPr>
              <w:widowControl/>
              <w:jc w:val="center"/>
              <w:textAlignment w:val="bottom"/>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香气值,青草味</w:t>
            </w:r>
          </w:p>
        </w:tc>
        <w:tc>
          <w:tcPr>
            <w:tcW w:w="239" w:type="pct"/>
            <w:noWrap/>
            <w:vAlign w:val="center"/>
          </w:tcPr>
          <w:p w14:paraId="44890AEA">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39" w:type="pct"/>
            <w:noWrap/>
            <w:vAlign w:val="center"/>
          </w:tcPr>
          <w:p w14:paraId="6599A665">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6.1</w:t>
            </w:r>
          </w:p>
        </w:tc>
        <w:tc>
          <w:tcPr>
            <w:tcW w:w="239" w:type="pct"/>
            <w:noWrap/>
            <w:vAlign w:val="center"/>
          </w:tcPr>
          <w:p w14:paraId="71B7A90E">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6.1</w:t>
            </w:r>
          </w:p>
        </w:tc>
        <w:tc>
          <w:tcPr>
            <w:tcW w:w="234" w:type="pct"/>
            <w:noWrap/>
            <w:vAlign w:val="center"/>
          </w:tcPr>
          <w:p w14:paraId="14DD0EB7">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3" w:type="pct"/>
            <w:noWrap/>
            <w:vAlign w:val="center"/>
          </w:tcPr>
          <w:p w14:paraId="6BA721DD">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0.0</w:t>
            </w:r>
          </w:p>
        </w:tc>
        <w:tc>
          <w:tcPr>
            <w:tcW w:w="240" w:type="pct"/>
            <w:noWrap/>
            <w:vAlign w:val="center"/>
          </w:tcPr>
          <w:p w14:paraId="34C71634">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0.0</w:t>
            </w:r>
          </w:p>
        </w:tc>
        <w:tc>
          <w:tcPr>
            <w:tcW w:w="239" w:type="pct"/>
            <w:noWrap/>
            <w:vAlign w:val="center"/>
          </w:tcPr>
          <w:p w14:paraId="65B646BD">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39" w:type="pct"/>
            <w:noWrap/>
            <w:vAlign w:val="center"/>
          </w:tcPr>
          <w:p w14:paraId="6D3ABC8C">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0.0</w:t>
            </w:r>
          </w:p>
        </w:tc>
        <w:tc>
          <w:tcPr>
            <w:tcW w:w="240" w:type="pct"/>
            <w:noWrap/>
            <w:vAlign w:val="center"/>
          </w:tcPr>
          <w:p w14:paraId="41094B7F">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0.0</w:t>
            </w:r>
          </w:p>
        </w:tc>
        <w:tc>
          <w:tcPr>
            <w:tcW w:w="239" w:type="pct"/>
            <w:noWrap/>
            <w:vAlign w:val="center"/>
          </w:tcPr>
          <w:p w14:paraId="547F0DB4">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39" w:type="pct"/>
            <w:noWrap/>
            <w:vAlign w:val="center"/>
          </w:tcPr>
          <w:p w14:paraId="534BE045">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12.2</w:t>
            </w:r>
          </w:p>
        </w:tc>
        <w:tc>
          <w:tcPr>
            <w:tcW w:w="240" w:type="pct"/>
            <w:noWrap/>
            <w:vAlign w:val="center"/>
          </w:tcPr>
          <w:p w14:paraId="2B342D1C">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12.2</w:t>
            </w:r>
          </w:p>
        </w:tc>
        <w:tc>
          <w:tcPr>
            <w:tcW w:w="231" w:type="pct"/>
            <w:noWrap/>
            <w:vAlign w:val="center"/>
          </w:tcPr>
          <w:p w14:paraId="5103B3B4">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7" w:type="pct"/>
            <w:noWrap/>
            <w:vAlign w:val="center"/>
          </w:tcPr>
          <w:p w14:paraId="7DFBD4B1">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12.2</w:t>
            </w:r>
          </w:p>
        </w:tc>
        <w:tc>
          <w:tcPr>
            <w:tcW w:w="240" w:type="pct"/>
            <w:noWrap/>
            <w:vAlign w:val="center"/>
          </w:tcPr>
          <w:p w14:paraId="51A6CB47">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12.2</w:t>
            </w:r>
          </w:p>
        </w:tc>
        <w:tc>
          <w:tcPr>
            <w:tcW w:w="239" w:type="pct"/>
            <w:noWrap/>
            <w:vAlign w:val="center"/>
          </w:tcPr>
          <w:p w14:paraId="1CD0BBD7">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39" w:type="pct"/>
            <w:noWrap/>
            <w:vAlign w:val="center"/>
          </w:tcPr>
          <w:p w14:paraId="3F402329">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0" w:type="pct"/>
            <w:noWrap/>
            <w:vAlign w:val="center"/>
          </w:tcPr>
          <w:p w14:paraId="24A53336">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06" w:type="pct"/>
            <w:noWrap w:val="0"/>
            <w:vAlign w:val="center"/>
          </w:tcPr>
          <w:p w14:paraId="138E3875">
            <w:pPr>
              <w:widowControl/>
              <w:jc w:val="center"/>
              <w:textAlignment w:val="center"/>
              <w:rPr>
                <w:rFonts w:hint="default" w:ascii="Times New Roman" w:hAnsi="Times New Roman" w:eastAsia="仿宋" w:cs="Times New Roman"/>
                <w:kern w:val="0"/>
                <w:sz w:val="15"/>
                <w:szCs w:val="15"/>
                <w:lang w:bidi="ar"/>
              </w:rPr>
            </w:pPr>
          </w:p>
        </w:tc>
      </w:tr>
      <w:tr w14:paraId="3700660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54E5AEB5">
            <w:pPr>
              <w:widowControl/>
              <w:jc w:val="center"/>
              <w:textAlignment w:val="bottom"/>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香气值,蘑菇味</w:t>
            </w:r>
          </w:p>
        </w:tc>
        <w:tc>
          <w:tcPr>
            <w:tcW w:w="239" w:type="pct"/>
            <w:noWrap/>
            <w:vAlign w:val="center"/>
          </w:tcPr>
          <w:p w14:paraId="352492C9">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39" w:type="pct"/>
            <w:noWrap/>
            <w:vAlign w:val="center"/>
          </w:tcPr>
          <w:p w14:paraId="4DF88E1F">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47.6</w:t>
            </w:r>
          </w:p>
        </w:tc>
        <w:tc>
          <w:tcPr>
            <w:tcW w:w="239" w:type="pct"/>
            <w:noWrap/>
            <w:vAlign w:val="center"/>
          </w:tcPr>
          <w:p w14:paraId="09187BB3">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47.6</w:t>
            </w:r>
          </w:p>
        </w:tc>
        <w:tc>
          <w:tcPr>
            <w:tcW w:w="234" w:type="pct"/>
            <w:noWrap/>
            <w:vAlign w:val="center"/>
          </w:tcPr>
          <w:p w14:paraId="0A9C92BB">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3" w:type="pct"/>
            <w:noWrap/>
            <w:vAlign w:val="center"/>
          </w:tcPr>
          <w:p w14:paraId="62E76667">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60.9</w:t>
            </w:r>
          </w:p>
        </w:tc>
        <w:tc>
          <w:tcPr>
            <w:tcW w:w="240" w:type="pct"/>
            <w:noWrap/>
            <w:vAlign w:val="center"/>
          </w:tcPr>
          <w:p w14:paraId="4207846E">
            <w:pPr>
              <w:widowControl/>
              <w:jc w:val="center"/>
              <w:textAlignment w:val="center"/>
              <w:rPr>
                <w:rFonts w:hint="default" w:ascii="Times New Roman" w:hAnsi="Times New Roman" w:eastAsia="仿宋" w:cs="Times New Roman"/>
                <w:sz w:val="6"/>
                <w:szCs w:val="6"/>
              </w:rPr>
            </w:pPr>
          </w:p>
        </w:tc>
        <w:tc>
          <w:tcPr>
            <w:tcW w:w="239" w:type="pct"/>
            <w:noWrap/>
            <w:vAlign w:val="center"/>
          </w:tcPr>
          <w:p w14:paraId="07D52143">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39" w:type="pct"/>
            <w:noWrap/>
            <w:vAlign w:val="center"/>
          </w:tcPr>
          <w:p w14:paraId="5E5F4EFE">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8.6</w:t>
            </w:r>
          </w:p>
        </w:tc>
        <w:tc>
          <w:tcPr>
            <w:tcW w:w="240" w:type="pct"/>
            <w:noWrap/>
            <w:vAlign w:val="center"/>
          </w:tcPr>
          <w:p w14:paraId="3FCA303C">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8.6</w:t>
            </w:r>
          </w:p>
        </w:tc>
        <w:tc>
          <w:tcPr>
            <w:tcW w:w="239" w:type="pct"/>
            <w:noWrap/>
            <w:vAlign w:val="center"/>
          </w:tcPr>
          <w:p w14:paraId="679675AF">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39" w:type="pct"/>
            <w:noWrap/>
            <w:vAlign w:val="center"/>
          </w:tcPr>
          <w:p w14:paraId="2631A316">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37.2</w:t>
            </w:r>
          </w:p>
        </w:tc>
        <w:tc>
          <w:tcPr>
            <w:tcW w:w="240" w:type="pct"/>
            <w:noWrap/>
            <w:vAlign w:val="center"/>
          </w:tcPr>
          <w:p w14:paraId="401DF72F">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37.2</w:t>
            </w:r>
          </w:p>
        </w:tc>
        <w:tc>
          <w:tcPr>
            <w:tcW w:w="231" w:type="pct"/>
            <w:noWrap/>
            <w:vAlign w:val="center"/>
          </w:tcPr>
          <w:p w14:paraId="48EF51CD">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7" w:type="pct"/>
            <w:noWrap/>
            <w:vAlign w:val="center"/>
          </w:tcPr>
          <w:p w14:paraId="490D8818">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83.7</w:t>
            </w:r>
          </w:p>
        </w:tc>
        <w:tc>
          <w:tcPr>
            <w:tcW w:w="240" w:type="pct"/>
            <w:noWrap/>
            <w:vAlign w:val="center"/>
          </w:tcPr>
          <w:p w14:paraId="677D35FB">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83.7</w:t>
            </w:r>
          </w:p>
        </w:tc>
        <w:tc>
          <w:tcPr>
            <w:tcW w:w="239" w:type="pct"/>
            <w:noWrap/>
            <w:vAlign w:val="center"/>
          </w:tcPr>
          <w:p w14:paraId="41EB3DFB">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39" w:type="pct"/>
            <w:noWrap/>
            <w:vAlign w:val="center"/>
          </w:tcPr>
          <w:p w14:paraId="67F73A6B">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0" w:type="pct"/>
            <w:noWrap/>
            <w:vAlign w:val="center"/>
          </w:tcPr>
          <w:p w14:paraId="205ABC8C">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06" w:type="pct"/>
            <w:noWrap w:val="0"/>
            <w:vAlign w:val="center"/>
          </w:tcPr>
          <w:p w14:paraId="74FB65EB">
            <w:pPr>
              <w:widowControl/>
              <w:jc w:val="center"/>
              <w:textAlignment w:val="center"/>
              <w:rPr>
                <w:rFonts w:hint="default" w:ascii="Times New Roman" w:hAnsi="Times New Roman" w:eastAsia="仿宋" w:cs="Times New Roman"/>
                <w:kern w:val="0"/>
                <w:sz w:val="15"/>
                <w:szCs w:val="15"/>
                <w:lang w:bidi="ar"/>
              </w:rPr>
            </w:pPr>
          </w:p>
        </w:tc>
      </w:tr>
      <w:tr w14:paraId="037DF3F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723716AA">
            <w:pPr>
              <w:widowControl/>
              <w:jc w:val="center"/>
              <w:textAlignment w:val="bottom"/>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香气值,中药味</w:t>
            </w:r>
          </w:p>
        </w:tc>
        <w:tc>
          <w:tcPr>
            <w:tcW w:w="239" w:type="pct"/>
            <w:noWrap/>
            <w:vAlign w:val="center"/>
          </w:tcPr>
          <w:p w14:paraId="691798F0">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39" w:type="pct"/>
            <w:noWrap/>
            <w:vAlign w:val="center"/>
          </w:tcPr>
          <w:p w14:paraId="5FEE1E6C">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26.2</w:t>
            </w:r>
          </w:p>
        </w:tc>
        <w:tc>
          <w:tcPr>
            <w:tcW w:w="239" w:type="pct"/>
            <w:noWrap/>
            <w:vAlign w:val="center"/>
          </w:tcPr>
          <w:p w14:paraId="2AB92A39">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26.2</w:t>
            </w:r>
          </w:p>
        </w:tc>
        <w:tc>
          <w:tcPr>
            <w:tcW w:w="234" w:type="pct"/>
            <w:noWrap/>
            <w:vAlign w:val="center"/>
          </w:tcPr>
          <w:p w14:paraId="40FB249B">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3" w:type="pct"/>
            <w:noWrap/>
            <w:vAlign w:val="center"/>
          </w:tcPr>
          <w:p w14:paraId="193E882F">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44.8</w:t>
            </w:r>
          </w:p>
        </w:tc>
        <w:tc>
          <w:tcPr>
            <w:tcW w:w="240" w:type="pct"/>
            <w:noWrap/>
            <w:vAlign w:val="center"/>
          </w:tcPr>
          <w:p w14:paraId="34E11D74">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44.8</w:t>
            </w:r>
          </w:p>
        </w:tc>
        <w:tc>
          <w:tcPr>
            <w:tcW w:w="239" w:type="pct"/>
            <w:noWrap/>
            <w:vAlign w:val="center"/>
          </w:tcPr>
          <w:p w14:paraId="28827527">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39" w:type="pct"/>
            <w:noWrap/>
            <w:vAlign w:val="center"/>
          </w:tcPr>
          <w:p w14:paraId="2813E1AB">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23.6</w:t>
            </w:r>
          </w:p>
        </w:tc>
        <w:tc>
          <w:tcPr>
            <w:tcW w:w="240" w:type="pct"/>
            <w:noWrap/>
            <w:vAlign w:val="center"/>
          </w:tcPr>
          <w:p w14:paraId="64478211">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23.6</w:t>
            </w:r>
          </w:p>
        </w:tc>
        <w:tc>
          <w:tcPr>
            <w:tcW w:w="239" w:type="pct"/>
            <w:noWrap/>
            <w:vAlign w:val="center"/>
          </w:tcPr>
          <w:p w14:paraId="765958F6">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39" w:type="pct"/>
            <w:noWrap/>
            <w:vAlign w:val="center"/>
          </w:tcPr>
          <w:p w14:paraId="10D1D7E2">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36.6</w:t>
            </w:r>
          </w:p>
        </w:tc>
        <w:tc>
          <w:tcPr>
            <w:tcW w:w="240" w:type="pct"/>
            <w:noWrap/>
            <w:vAlign w:val="center"/>
          </w:tcPr>
          <w:p w14:paraId="58910911">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36.6</w:t>
            </w:r>
          </w:p>
        </w:tc>
        <w:tc>
          <w:tcPr>
            <w:tcW w:w="231" w:type="pct"/>
            <w:noWrap/>
            <w:vAlign w:val="center"/>
          </w:tcPr>
          <w:p w14:paraId="6CB72E47">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7" w:type="pct"/>
            <w:noWrap/>
            <w:vAlign w:val="center"/>
          </w:tcPr>
          <w:p w14:paraId="14C2C946">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0.0</w:t>
            </w:r>
          </w:p>
        </w:tc>
        <w:tc>
          <w:tcPr>
            <w:tcW w:w="240" w:type="pct"/>
            <w:noWrap/>
            <w:vAlign w:val="center"/>
          </w:tcPr>
          <w:p w14:paraId="442BCC3B">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0.0</w:t>
            </w:r>
          </w:p>
        </w:tc>
        <w:tc>
          <w:tcPr>
            <w:tcW w:w="239" w:type="pct"/>
            <w:noWrap/>
            <w:vAlign w:val="center"/>
          </w:tcPr>
          <w:p w14:paraId="1AF35E3D">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39" w:type="pct"/>
            <w:noWrap/>
            <w:vAlign w:val="center"/>
          </w:tcPr>
          <w:p w14:paraId="6DD09B33">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40" w:type="pct"/>
            <w:noWrap/>
            <w:vAlign w:val="center"/>
          </w:tcPr>
          <w:p w14:paraId="74A9F5B5">
            <w:pPr>
              <w:widowControl/>
              <w:jc w:val="center"/>
              <w:textAlignment w:val="center"/>
              <w:rPr>
                <w:rFonts w:hint="default" w:ascii="Times New Roman" w:hAnsi="Times New Roman" w:eastAsia="仿宋" w:cs="Times New Roman"/>
                <w:sz w:val="6"/>
                <w:szCs w:val="6"/>
              </w:rPr>
            </w:pPr>
            <w:r>
              <w:rPr>
                <w:rFonts w:hint="default" w:ascii="Times New Roman" w:hAnsi="Times New Roman" w:eastAsia="仿宋" w:cs="Times New Roman"/>
                <w:kern w:val="0"/>
                <w:sz w:val="15"/>
                <w:szCs w:val="15"/>
                <w:lang w:bidi="ar"/>
              </w:rPr>
              <w:t>-</w:t>
            </w:r>
          </w:p>
        </w:tc>
        <w:tc>
          <w:tcPr>
            <w:tcW w:w="206" w:type="pct"/>
            <w:noWrap w:val="0"/>
            <w:vAlign w:val="center"/>
          </w:tcPr>
          <w:p w14:paraId="10E88807">
            <w:pPr>
              <w:widowControl/>
              <w:jc w:val="center"/>
              <w:textAlignment w:val="center"/>
              <w:rPr>
                <w:rFonts w:hint="default" w:ascii="Times New Roman" w:hAnsi="Times New Roman" w:eastAsia="仿宋" w:cs="Times New Roman"/>
                <w:kern w:val="0"/>
                <w:sz w:val="15"/>
                <w:szCs w:val="15"/>
                <w:lang w:bidi="ar"/>
              </w:rPr>
            </w:pPr>
          </w:p>
        </w:tc>
      </w:tr>
      <w:tr w14:paraId="3802646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14CFE237">
            <w:pPr>
              <w:widowControl/>
              <w:jc w:val="center"/>
              <w:textAlignment w:val="bottom"/>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色度,L*值</w:t>
            </w:r>
          </w:p>
        </w:tc>
        <w:tc>
          <w:tcPr>
            <w:tcW w:w="239" w:type="pct"/>
            <w:noWrap/>
            <w:vAlign w:val="center"/>
          </w:tcPr>
          <w:p w14:paraId="6D21964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6DA5B28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38.29</w:t>
            </w:r>
          </w:p>
        </w:tc>
        <w:tc>
          <w:tcPr>
            <w:tcW w:w="239" w:type="pct"/>
            <w:noWrap/>
            <w:vAlign w:val="center"/>
          </w:tcPr>
          <w:p w14:paraId="5B1ACE9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38.29</w:t>
            </w:r>
          </w:p>
        </w:tc>
        <w:tc>
          <w:tcPr>
            <w:tcW w:w="234" w:type="pct"/>
            <w:noWrap/>
            <w:vAlign w:val="center"/>
          </w:tcPr>
          <w:p w14:paraId="55FB7D6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3" w:type="pct"/>
            <w:noWrap/>
            <w:vAlign w:val="center"/>
          </w:tcPr>
          <w:p w14:paraId="524FF1F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37.99</w:t>
            </w:r>
          </w:p>
        </w:tc>
        <w:tc>
          <w:tcPr>
            <w:tcW w:w="240" w:type="pct"/>
            <w:noWrap/>
            <w:vAlign w:val="center"/>
          </w:tcPr>
          <w:p w14:paraId="511F286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37.99</w:t>
            </w:r>
          </w:p>
        </w:tc>
        <w:tc>
          <w:tcPr>
            <w:tcW w:w="239" w:type="pct"/>
            <w:noWrap/>
            <w:vAlign w:val="center"/>
          </w:tcPr>
          <w:p w14:paraId="3250566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3F16443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39.06</w:t>
            </w:r>
          </w:p>
        </w:tc>
        <w:tc>
          <w:tcPr>
            <w:tcW w:w="240" w:type="pct"/>
            <w:noWrap/>
            <w:vAlign w:val="center"/>
          </w:tcPr>
          <w:p w14:paraId="447F056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39.06</w:t>
            </w:r>
          </w:p>
        </w:tc>
        <w:tc>
          <w:tcPr>
            <w:tcW w:w="239" w:type="pct"/>
            <w:noWrap/>
            <w:vAlign w:val="center"/>
          </w:tcPr>
          <w:p w14:paraId="4242800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14911C7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38.81</w:t>
            </w:r>
          </w:p>
        </w:tc>
        <w:tc>
          <w:tcPr>
            <w:tcW w:w="240" w:type="pct"/>
            <w:noWrap/>
            <w:vAlign w:val="center"/>
          </w:tcPr>
          <w:p w14:paraId="4EEE4EAB">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38.81</w:t>
            </w:r>
          </w:p>
        </w:tc>
        <w:tc>
          <w:tcPr>
            <w:tcW w:w="231" w:type="pct"/>
            <w:noWrap/>
            <w:vAlign w:val="center"/>
          </w:tcPr>
          <w:p w14:paraId="4FB3191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1C6BBFB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37.28</w:t>
            </w:r>
          </w:p>
        </w:tc>
        <w:tc>
          <w:tcPr>
            <w:tcW w:w="240" w:type="pct"/>
            <w:noWrap/>
            <w:vAlign w:val="center"/>
          </w:tcPr>
          <w:p w14:paraId="5AF8D0D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37.28</w:t>
            </w:r>
          </w:p>
        </w:tc>
        <w:tc>
          <w:tcPr>
            <w:tcW w:w="239" w:type="pct"/>
            <w:noWrap/>
            <w:vAlign w:val="center"/>
          </w:tcPr>
          <w:p w14:paraId="6375BDC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47A10A2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666BFCC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06" w:type="pct"/>
            <w:noWrap w:val="0"/>
            <w:vAlign w:val="center"/>
          </w:tcPr>
          <w:p w14:paraId="4563493F">
            <w:pPr>
              <w:widowControl/>
              <w:jc w:val="center"/>
              <w:textAlignment w:val="center"/>
              <w:rPr>
                <w:rFonts w:hint="default" w:ascii="Times New Roman" w:hAnsi="Times New Roman" w:eastAsia="仿宋" w:cs="Times New Roman"/>
                <w:kern w:val="0"/>
                <w:sz w:val="15"/>
                <w:szCs w:val="15"/>
                <w:lang w:bidi="ar"/>
              </w:rPr>
            </w:pPr>
          </w:p>
        </w:tc>
      </w:tr>
      <w:tr w14:paraId="2545BB1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noWrap/>
            <w:vAlign w:val="center"/>
          </w:tcPr>
          <w:p w14:paraId="1C0085F5">
            <w:pPr>
              <w:widowControl/>
              <w:jc w:val="center"/>
              <w:textAlignment w:val="bottom"/>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色度,a*值</w:t>
            </w:r>
          </w:p>
        </w:tc>
        <w:tc>
          <w:tcPr>
            <w:tcW w:w="239" w:type="pct"/>
            <w:noWrap/>
            <w:vAlign w:val="center"/>
          </w:tcPr>
          <w:p w14:paraId="08A14AD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7C875EF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15.32</w:t>
            </w:r>
          </w:p>
        </w:tc>
        <w:tc>
          <w:tcPr>
            <w:tcW w:w="239" w:type="pct"/>
            <w:noWrap/>
            <w:vAlign w:val="center"/>
          </w:tcPr>
          <w:p w14:paraId="16AFB51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15.32</w:t>
            </w:r>
          </w:p>
        </w:tc>
        <w:tc>
          <w:tcPr>
            <w:tcW w:w="234" w:type="pct"/>
            <w:noWrap/>
            <w:vAlign w:val="center"/>
          </w:tcPr>
          <w:p w14:paraId="0A33CCB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3" w:type="pct"/>
            <w:noWrap/>
            <w:vAlign w:val="center"/>
          </w:tcPr>
          <w:p w14:paraId="30FA58A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14.81</w:t>
            </w:r>
          </w:p>
        </w:tc>
        <w:tc>
          <w:tcPr>
            <w:tcW w:w="240" w:type="pct"/>
            <w:noWrap/>
            <w:vAlign w:val="center"/>
          </w:tcPr>
          <w:p w14:paraId="153669B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14.81</w:t>
            </w:r>
          </w:p>
        </w:tc>
        <w:tc>
          <w:tcPr>
            <w:tcW w:w="239" w:type="pct"/>
            <w:noWrap/>
            <w:vAlign w:val="center"/>
          </w:tcPr>
          <w:p w14:paraId="6FA4092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7205615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14.99</w:t>
            </w:r>
          </w:p>
        </w:tc>
        <w:tc>
          <w:tcPr>
            <w:tcW w:w="240" w:type="pct"/>
            <w:noWrap/>
            <w:vAlign w:val="center"/>
          </w:tcPr>
          <w:p w14:paraId="3162EC6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14.99</w:t>
            </w:r>
          </w:p>
        </w:tc>
        <w:tc>
          <w:tcPr>
            <w:tcW w:w="239" w:type="pct"/>
            <w:noWrap/>
            <w:vAlign w:val="center"/>
          </w:tcPr>
          <w:p w14:paraId="5C649E54">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7468C82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14.10</w:t>
            </w:r>
          </w:p>
        </w:tc>
        <w:tc>
          <w:tcPr>
            <w:tcW w:w="240" w:type="pct"/>
            <w:noWrap/>
            <w:vAlign w:val="center"/>
          </w:tcPr>
          <w:p w14:paraId="745942D9">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14.10</w:t>
            </w:r>
          </w:p>
        </w:tc>
        <w:tc>
          <w:tcPr>
            <w:tcW w:w="231" w:type="pct"/>
            <w:noWrap/>
            <w:vAlign w:val="center"/>
          </w:tcPr>
          <w:p w14:paraId="391F23FD">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7" w:type="pct"/>
            <w:noWrap/>
            <w:vAlign w:val="center"/>
          </w:tcPr>
          <w:p w14:paraId="3C87E48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17.37</w:t>
            </w:r>
          </w:p>
        </w:tc>
        <w:tc>
          <w:tcPr>
            <w:tcW w:w="240" w:type="pct"/>
            <w:noWrap/>
            <w:vAlign w:val="center"/>
          </w:tcPr>
          <w:p w14:paraId="08F5102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17.37</w:t>
            </w:r>
          </w:p>
        </w:tc>
        <w:tc>
          <w:tcPr>
            <w:tcW w:w="239" w:type="pct"/>
            <w:noWrap/>
            <w:vAlign w:val="center"/>
          </w:tcPr>
          <w:p w14:paraId="729ED61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39" w:type="pct"/>
            <w:noWrap/>
            <w:vAlign w:val="center"/>
          </w:tcPr>
          <w:p w14:paraId="25D35CC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0" w:type="pct"/>
            <w:noWrap/>
            <w:vAlign w:val="center"/>
          </w:tcPr>
          <w:p w14:paraId="3A316196">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06" w:type="pct"/>
            <w:noWrap w:val="0"/>
            <w:vAlign w:val="center"/>
          </w:tcPr>
          <w:p w14:paraId="5514E52B">
            <w:pPr>
              <w:widowControl/>
              <w:jc w:val="center"/>
              <w:textAlignment w:val="center"/>
              <w:rPr>
                <w:rFonts w:hint="default" w:ascii="Times New Roman" w:hAnsi="Times New Roman" w:eastAsia="仿宋" w:cs="Times New Roman"/>
                <w:kern w:val="0"/>
                <w:sz w:val="15"/>
                <w:szCs w:val="15"/>
                <w:lang w:bidi="ar"/>
              </w:rPr>
            </w:pPr>
          </w:p>
        </w:tc>
      </w:tr>
      <w:tr w14:paraId="50BB8F2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pct"/>
            <w:tcBorders>
              <w:bottom w:val="nil"/>
            </w:tcBorders>
            <w:noWrap/>
            <w:vAlign w:val="center"/>
          </w:tcPr>
          <w:p w14:paraId="5C083E67">
            <w:pPr>
              <w:widowControl/>
              <w:jc w:val="center"/>
              <w:textAlignment w:val="bottom"/>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色度,b*值</w:t>
            </w:r>
          </w:p>
        </w:tc>
        <w:tc>
          <w:tcPr>
            <w:tcW w:w="239" w:type="pct"/>
            <w:tcBorders>
              <w:bottom w:val="nil"/>
            </w:tcBorders>
            <w:noWrap/>
            <w:vAlign w:val="center"/>
          </w:tcPr>
          <w:p w14:paraId="4FA37AC7">
            <w:pPr>
              <w:jc w:val="center"/>
              <w:rPr>
                <w:rFonts w:hint="default" w:ascii="Times New Roman" w:hAnsi="Times New Roman" w:eastAsia="仿宋" w:cs="Times New Roman"/>
                <w:szCs w:val="24"/>
              </w:rPr>
            </w:pPr>
            <w:r>
              <w:rPr>
                <w:rFonts w:hint="default" w:ascii="Times New Roman" w:hAnsi="Times New Roman" w:eastAsia="仿宋" w:cs="Times New Roman"/>
                <w:kern w:val="0"/>
                <w:sz w:val="15"/>
                <w:szCs w:val="15"/>
                <w:lang w:bidi="ar"/>
              </w:rPr>
              <w:t>-</w:t>
            </w:r>
          </w:p>
        </w:tc>
        <w:tc>
          <w:tcPr>
            <w:tcW w:w="239" w:type="pct"/>
            <w:tcBorders>
              <w:bottom w:val="nil"/>
            </w:tcBorders>
            <w:noWrap/>
            <w:vAlign w:val="center"/>
          </w:tcPr>
          <w:p w14:paraId="5B123B8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7.60</w:t>
            </w:r>
          </w:p>
        </w:tc>
        <w:tc>
          <w:tcPr>
            <w:tcW w:w="239" w:type="pct"/>
            <w:tcBorders>
              <w:bottom w:val="nil"/>
            </w:tcBorders>
            <w:noWrap/>
            <w:vAlign w:val="center"/>
          </w:tcPr>
          <w:p w14:paraId="02DB74C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7.60</w:t>
            </w:r>
          </w:p>
        </w:tc>
        <w:tc>
          <w:tcPr>
            <w:tcW w:w="234" w:type="pct"/>
            <w:tcBorders>
              <w:bottom w:val="nil"/>
            </w:tcBorders>
            <w:noWrap/>
            <w:vAlign w:val="center"/>
          </w:tcPr>
          <w:p w14:paraId="245C68A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3" w:type="pct"/>
            <w:tcBorders>
              <w:bottom w:val="nil"/>
            </w:tcBorders>
            <w:noWrap/>
            <w:vAlign w:val="center"/>
          </w:tcPr>
          <w:p w14:paraId="75C15FB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6.96</w:t>
            </w:r>
          </w:p>
        </w:tc>
        <w:tc>
          <w:tcPr>
            <w:tcW w:w="240" w:type="pct"/>
            <w:tcBorders>
              <w:bottom w:val="nil"/>
            </w:tcBorders>
            <w:noWrap/>
            <w:vAlign w:val="center"/>
          </w:tcPr>
          <w:p w14:paraId="75B00AB0">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6.96</w:t>
            </w:r>
          </w:p>
        </w:tc>
        <w:tc>
          <w:tcPr>
            <w:tcW w:w="239" w:type="pct"/>
            <w:tcBorders>
              <w:bottom w:val="nil"/>
            </w:tcBorders>
            <w:noWrap/>
            <w:vAlign w:val="center"/>
          </w:tcPr>
          <w:p w14:paraId="2ECAD356">
            <w:pPr>
              <w:jc w:val="center"/>
              <w:rPr>
                <w:rFonts w:hint="default" w:ascii="Times New Roman" w:hAnsi="Times New Roman" w:eastAsia="仿宋" w:cs="Times New Roman"/>
                <w:szCs w:val="24"/>
              </w:rPr>
            </w:pPr>
            <w:r>
              <w:rPr>
                <w:rFonts w:hint="default" w:ascii="Times New Roman" w:hAnsi="Times New Roman" w:eastAsia="仿宋" w:cs="Times New Roman"/>
                <w:kern w:val="0"/>
                <w:sz w:val="15"/>
                <w:szCs w:val="15"/>
                <w:lang w:bidi="ar"/>
              </w:rPr>
              <w:t>-</w:t>
            </w:r>
          </w:p>
        </w:tc>
        <w:tc>
          <w:tcPr>
            <w:tcW w:w="239" w:type="pct"/>
            <w:tcBorders>
              <w:bottom w:val="nil"/>
            </w:tcBorders>
            <w:noWrap/>
            <w:vAlign w:val="center"/>
          </w:tcPr>
          <w:p w14:paraId="44836E1E">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7.98</w:t>
            </w:r>
          </w:p>
        </w:tc>
        <w:tc>
          <w:tcPr>
            <w:tcW w:w="240" w:type="pct"/>
            <w:tcBorders>
              <w:bottom w:val="nil"/>
            </w:tcBorders>
            <w:noWrap/>
            <w:vAlign w:val="center"/>
          </w:tcPr>
          <w:p w14:paraId="30E4ED23">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7.98</w:t>
            </w:r>
          </w:p>
        </w:tc>
        <w:tc>
          <w:tcPr>
            <w:tcW w:w="239" w:type="pct"/>
            <w:tcBorders>
              <w:bottom w:val="nil"/>
            </w:tcBorders>
            <w:noWrap/>
            <w:vAlign w:val="center"/>
          </w:tcPr>
          <w:p w14:paraId="2FBF1F9D">
            <w:pPr>
              <w:jc w:val="center"/>
              <w:rPr>
                <w:rFonts w:hint="default" w:ascii="Times New Roman" w:hAnsi="Times New Roman" w:eastAsia="仿宋" w:cs="Times New Roman"/>
                <w:szCs w:val="24"/>
              </w:rPr>
            </w:pPr>
            <w:r>
              <w:rPr>
                <w:rFonts w:hint="default" w:ascii="Times New Roman" w:hAnsi="Times New Roman" w:eastAsia="仿宋" w:cs="Times New Roman"/>
                <w:kern w:val="0"/>
                <w:sz w:val="15"/>
                <w:szCs w:val="15"/>
                <w:lang w:bidi="ar"/>
              </w:rPr>
              <w:t>-</w:t>
            </w:r>
          </w:p>
        </w:tc>
        <w:tc>
          <w:tcPr>
            <w:tcW w:w="239" w:type="pct"/>
            <w:tcBorders>
              <w:bottom w:val="nil"/>
            </w:tcBorders>
            <w:noWrap/>
            <w:vAlign w:val="center"/>
          </w:tcPr>
          <w:p w14:paraId="0B48885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7.07</w:t>
            </w:r>
          </w:p>
        </w:tc>
        <w:tc>
          <w:tcPr>
            <w:tcW w:w="240" w:type="pct"/>
            <w:tcBorders>
              <w:bottom w:val="nil"/>
            </w:tcBorders>
            <w:noWrap/>
            <w:vAlign w:val="center"/>
          </w:tcPr>
          <w:p w14:paraId="699B51C8">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7.07</w:t>
            </w:r>
          </w:p>
        </w:tc>
        <w:tc>
          <w:tcPr>
            <w:tcW w:w="231" w:type="pct"/>
            <w:tcBorders>
              <w:bottom w:val="nil"/>
            </w:tcBorders>
            <w:noWrap/>
            <w:vAlign w:val="center"/>
          </w:tcPr>
          <w:p w14:paraId="7F40689C">
            <w:pPr>
              <w:jc w:val="center"/>
              <w:rPr>
                <w:rFonts w:hint="default" w:ascii="Times New Roman" w:hAnsi="Times New Roman" w:eastAsia="仿宋" w:cs="Times New Roman"/>
                <w:szCs w:val="24"/>
              </w:rPr>
            </w:pPr>
            <w:r>
              <w:rPr>
                <w:rFonts w:hint="default" w:ascii="Times New Roman" w:hAnsi="Times New Roman" w:eastAsia="仿宋" w:cs="Times New Roman"/>
                <w:kern w:val="0"/>
                <w:sz w:val="15"/>
                <w:szCs w:val="15"/>
                <w:lang w:bidi="ar"/>
              </w:rPr>
              <w:t>-</w:t>
            </w:r>
          </w:p>
        </w:tc>
        <w:tc>
          <w:tcPr>
            <w:tcW w:w="247" w:type="pct"/>
            <w:tcBorders>
              <w:bottom w:val="nil"/>
            </w:tcBorders>
            <w:noWrap/>
            <w:vAlign w:val="center"/>
          </w:tcPr>
          <w:p w14:paraId="75BF23A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8.38</w:t>
            </w:r>
          </w:p>
        </w:tc>
        <w:tc>
          <w:tcPr>
            <w:tcW w:w="240" w:type="pct"/>
            <w:tcBorders>
              <w:bottom w:val="nil"/>
            </w:tcBorders>
            <w:noWrap/>
            <w:vAlign w:val="center"/>
          </w:tcPr>
          <w:p w14:paraId="12696872">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8.38</w:t>
            </w:r>
          </w:p>
        </w:tc>
        <w:tc>
          <w:tcPr>
            <w:tcW w:w="239" w:type="pct"/>
            <w:tcBorders>
              <w:bottom w:val="nil"/>
            </w:tcBorders>
            <w:noWrap/>
            <w:vAlign w:val="center"/>
          </w:tcPr>
          <w:p w14:paraId="0EFB8E48">
            <w:pPr>
              <w:jc w:val="center"/>
              <w:rPr>
                <w:rFonts w:hint="default" w:ascii="Times New Roman" w:hAnsi="Times New Roman" w:eastAsia="仿宋" w:cs="Times New Roman"/>
                <w:szCs w:val="24"/>
              </w:rPr>
            </w:pPr>
            <w:r>
              <w:rPr>
                <w:rFonts w:hint="default" w:ascii="Times New Roman" w:hAnsi="Times New Roman" w:eastAsia="仿宋" w:cs="Times New Roman"/>
                <w:kern w:val="0"/>
                <w:sz w:val="15"/>
                <w:szCs w:val="15"/>
                <w:lang w:bidi="ar"/>
              </w:rPr>
              <w:t>-</w:t>
            </w:r>
          </w:p>
        </w:tc>
        <w:tc>
          <w:tcPr>
            <w:tcW w:w="239" w:type="pct"/>
            <w:tcBorders>
              <w:bottom w:val="nil"/>
            </w:tcBorders>
            <w:noWrap/>
            <w:vAlign w:val="center"/>
          </w:tcPr>
          <w:p w14:paraId="12968C60">
            <w:pPr>
              <w:jc w:val="center"/>
              <w:rPr>
                <w:rFonts w:hint="default" w:ascii="Times New Roman" w:hAnsi="Times New Roman" w:eastAsia="仿宋" w:cs="Times New Roman"/>
                <w:szCs w:val="24"/>
              </w:rPr>
            </w:pPr>
            <w:r>
              <w:rPr>
                <w:rFonts w:hint="default" w:ascii="Times New Roman" w:hAnsi="Times New Roman" w:eastAsia="仿宋" w:cs="Times New Roman"/>
                <w:kern w:val="0"/>
                <w:sz w:val="15"/>
                <w:szCs w:val="15"/>
                <w:lang w:bidi="ar"/>
              </w:rPr>
              <w:t>-</w:t>
            </w:r>
          </w:p>
        </w:tc>
        <w:tc>
          <w:tcPr>
            <w:tcW w:w="240" w:type="pct"/>
            <w:tcBorders>
              <w:bottom w:val="nil"/>
            </w:tcBorders>
            <w:noWrap/>
            <w:vAlign w:val="center"/>
          </w:tcPr>
          <w:p w14:paraId="0306FA5C">
            <w:pPr>
              <w:jc w:val="center"/>
              <w:rPr>
                <w:rFonts w:hint="default" w:ascii="Times New Roman" w:hAnsi="Times New Roman" w:eastAsia="仿宋" w:cs="Times New Roman"/>
                <w:szCs w:val="24"/>
              </w:rPr>
            </w:pPr>
            <w:r>
              <w:rPr>
                <w:rFonts w:hint="default" w:ascii="Times New Roman" w:hAnsi="Times New Roman" w:eastAsia="仿宋" w:cs="Times New Roman"/>
                <w:kern w:val="0"/>
                <w:sz w:val="15"/>
                <w:szCs w:val="15"/>
                <w:lang w:bidi="ar"/>
              </w:rPr>
              <w:t>-</w:t>
            </w:r>
          </w:p>
        </w:tc>
        <w:tc>
          <w:tcPr>
            <w:tcW w:w="206" w:type="pct"/>
            <w:tcBorders>
              <w:bottom w:val="nil"/>
            </w:tcBorders>
            <w:noWrap w:val="0"/>
            <w:vAlign w:val="center"/>
          </w:tcPr>
          <w:p w14:paraId="3CC32768">
            <w:pPr>
              <w:widowControl/>
              <w:jc w:val="center"/>
              <w:textAlignment w:val="center"/>
              <w:rPr>
                <w:rFonts w:hint="default" w:ascii="Times New Roman" w:hAnsi="Times New Roman" w:eastAsia="仿宋" w:cs="Times New Roman"/>
                <w:kern w:val="0"/>
                <w:sz w:val="15"/>
                <w:szCs w:val="15"/>
                <w:lang w:bidi="ar"/>
              </w:rPr>
            </w:pPr>
          </w:p>
        </w:tc>
      </w:tr>
      <w:tr w14:paraId="203E6D1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pct"/>
            <w:tcBorders>
              <w:top w:val="nil"/>
              <w:bottom w:val="single" w:color="auto" w:sz="8" w:space="0"/>
            </w:tcBorders>
            <w:noWrap/>
            <w:vAlign w:val="center"/>
          </w:tcPr>
          <w:p w14:paraId="196713CD">
            <w:pPr>
              <w:widowControl/>
              <w:jc w:val="center"/>
              <w:textAlignment w:val="bottom"/>
              <w:rPr>
                <w:rFonts w:hint="default" w:ascii="Times New Roman" w:hAnsi="Times New Roman" w:eastAsia="仿宋" w:cs="Times New Roman"/>
                <w:kern w:val="0"/>
                <w:sz w:val="15"/>
                <w:szCs w:val="15"/>
                <w:lang w:bidi="ar"/>
              </w:rPr>
            </w:pPr>
            <w:r>
              <w:rPr>
                <w:rFonts w:hint="default" w:ascii="Times New Roman" w:hAnsi="Times New Roman" w:eastAsia="仿宋" w:cs="Times New Roman"/>
                <w:kern w:val="0"/>
                <w:sz w:val="15"/>
                <w:szCs w:val="15"/>
                <w:lang w:bidi="ar"/>
              </w:rPr>
              <w:t>膻味物质, μg/g</w:t>
            </w:r>
          </w:p>
        </w:tc>
        <w:tc>
          <w:tcPr>
            <w:tcW w:w="239" w:type="pct"/>
            <w:tcBorders>
              <w:top w:val="nil"/>
              <w:bottom w:val="single" w:color="auto" w:sz="8" w:space="0"/>
            </w:tcBorders>
            <w:noWrap/>
            <w:vAlign w:val="center"/>
          </w:tcPr>
          <w:p w14:paraId="2F7F59C7">
            <w:pPr>
              <w:jc w:val="center"/>
              <w:rPr>
                <w:rFonts w:hint="default" w:ascii="Times New Roman" w:hAnsi="Times New Roman" w:eastAsia="仿宋" w:cs="Times New Roman"/>
                <w:szCs w:val="24"/>
              </w:rPr>
            </w:pPr>
            <w:r>
              <w:rPr>
                <w:rFonts w:hint="default" w:ascii="Times New Roman" w:hAnsi="Times New Roman" w:eastAsia="仿宋" w:cs="Times New Roman"/>
                <w:kern w:val="0"/>
                <w:sz w:val="15"/>
                <w:szCs w:val="15"/>
                <w:lang w:bidi="ar"/>
              </w:rPr>
              <w:t>-</w:t>
            </w:r>
          </w:p>
        </w:tc>
        <w:tc>
          <w:tcPr>
            <w:tcW w:w="239" w:type="pct"/>
            <w:tcBorders>
              <w:top w:val="nil"/>
              <w:bottom w:val="single" w:color="auto" w:sz="8" w:space="0"/>
            </w:tcBorders>
            <w:noWrap/>
            <w:vAlign w:val="center"/>
          </w:tcPr>
          <w:p w14:paraId="3DE1C38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＜0.5</w:t>
            </w:r>
          </w:p>
        </w:tc>
        <w:tc>
          <w:tcPr>
            <w:tcW w:w="239" w:type="pct"/>
            <w:tcBorders>
              <w:top w:val="nil"/>
              <w:bottom w:val="single" w:color="auto" w:sz="8" w:space="0"/>
            </w:tcBorders>
            <w:noWrap/>
            <w:vAlign w:val="center"/>
          </w:tcPr>
          <w:p w14:paraId="06C600E5">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＜0.5</w:t>
            </w:r>
          </w:p>
        </w:tc>
        <w:tc>
          <w:tcPr>
            <w:tcW w:w="234" w:type="pct"/>
            <w:tcBorders>
              <w:top w:val="nil"/>
              <w:bottom w:val="single" w:color="auto" w:sz="8" w:space="0"/>
            </w:tcBorders>
            <w:noWrap/>
            <w:vAlign w:val="center"/>
          </w:tcPr>
          <w:p w14:paraId="11A0F36E">
            <w:pPr>
              <w:widowControl/>
              <w:jc w:val="center"/>
              <w:textAlignment w:val="bottom"/>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w:t>
            </w:r>
          </w:p>
        </w:tc>
        <w:tc>
          <w:tcPr>
            <w:tcW w:w="243" w:type="pct"/>
            <w:tcBorders>
              <w:top w:val="nil"/>
              <w:bottom w:val="single" w:color="auto" w:sz="8" w:space="0"/>
            </w:tcBorders>
            <w:noWrap/>
            <w:vAlign w:val="center"/>
          </w:tcPr>
          <w:p w14:paraId="7C80470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＜0.5</w:t>
            </w:r>
          </w:p>
        </w:tc>
        <w:tc>
          <w:tcPr>
            <w:tcW w:w="240" w:type="pct"/>
            <w:tcBorders>
              <w:top w:val="nil"/>
              <w:bottom w:val="single" w:color="auto" w:sz="8" w:space="0"/>
            </w:tcBorders>
            <w:noWrap/>
            <w:vAlign w:val="center"/>
          </w:tcPr>
          <w:p w14:paraId="3A3D25DC">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＜0.5</w:t>
            </w:r>
          </w:p>
        </w:tc>
        <w:tc>
          <w:tcPr>
            <w:tcW w:w="239" w:type="pct"/>
            <w:tcBorders>
              <w:top w:val="nil"/>
              <w:bottom w:val="single" w:color="auto" w:sz="8" w:space="0"/>
            </w:tcBorders>
            <w:noWrap/>
            <w:vAlign w:val="center"/>
          </w:tcPr>
          <w:p w14:paraId="3AF725F8">
            <w:pPr>
              <w:jc w:val="center"/>
              <w:rPr>
                <w:rFonts w:hint="default" w:ascii="Times New Roman" w:hAnsi="Times New Roman" w:eastAsia="仿宋" w:cs="Times New Roman"/>
                <w:szCs w:val="24"/>
              </w:rPr>
            </w:pPr>
            <w:r>
              <w:rPr>
                <w:rFonts w:hint="default" w:ascii="Times New Roman" w:hAnsi="Times New Roman" w:eastAsia="仿宋" w:cs="Times New Roman"/>
                <w:kern w:val="0"/>
                <w:sz w:val="15"/>
                <w:szCs w:val="15"/>
                <w:lang w:bidi="ar"/>
              </w:rPr>
              <w:t>-</w:t>
            </w:r>
          </w:p>
        </w:tc>
        <w:tc>
          <w:tcPr>
            <w:tcW w:w="239" w:type="pct"/>
            <w:tcBorders>
              <w:top w:val="nil"/>
              <w:bottom w:val="single" w:color="auto" w:sz="8" w:space="0"/>
            </w:tcBorders>
            <w:noWrap/>
            <w:vAlign w:val="center"/>
          </w:tcPr>
          <w:p w14:paraId="4AFB477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＜0.5</w:t>
            </w:r>
          </w:p>
        </w:tc>
        <w:tc>
          <w:tcPr>
            <w:tcW w:w="240" w:type="pct"/>
            <w:tcBorders>
              <w:top w:val="nil"/>
              <w:bottom w:val="single" w:color="auto" w:sz="8" w:space="0"/>
            </w:tcBorders>
            <w:noWrap/>
            <w:vAlign w:val="center"/>
          </w:tcPr>
          <w:p w14:paraId="0179EAF1">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＜0.5</w:t>
            </w:r>
          </w:p>
        </w:tc>
        <w:tc>
          <w:tcPr>
            <w:tcW w:w="239" w:type="pct"/>
            <w:tcBorders>
              <w:top w:val="nil"/>
              <w:bottom w:val="single" w:color="auto" w:sz="8" w:space="0"/>
            </w:tcBorders>
            <w:noWrap/>
            <w:vAlign w:val="center"/>
          </w:tcPr>
          <w:p w14:paraId="0671B8F1">
            <w:pPr>
              <w:jc w:val="center"/>
              <w:rPr>
                <w:rFonts w:hint="default" w:ascii="Times New Roman" w:hAnsi="Times New Roman" w:eastAsia="仿宋" w:cs="Times New Roman"/>
                <w:szCs w:val="24"/>
              </w:rPr>
            </w:pPr>
            <w:r>
              <w:rPr>
                <w:rFonts w:hint="default" w:ascii="Times New Roman" w:hAnsi="Times New Roman" w:eastAsia="仿宋" w:cs="Times New Roman"/>
                <w:kern w:val="0"/>
                <w:sz w:val="15"/>
                <w:szCs w:val="15"/>
                <w:lang w:bidi="ar"/>
              </w:rPr>
              <w:t>-</w:t>
            </w:r>
          </w:p>
        </w:tc>
        <w:tc>
          <w:tcPr>
            <w:tcW w:w="239" w:type="pct"/>
            <w:tcBorders>
              <w:top w:val="nil"/>
              <w:bottom w:val="single" w:color="auto" w:sz="8" w:space="0"/>
            </w:tcBorders>
            <w:noWrap/>
            <w:vAlign w:val="center"/>
          </w:tcPr>
          <w:p w14:paraId="4209E96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＜0.5</w:t>
            </w:r>
          </w:p>
        </w:tc>
        <w:tc>
          <w:tcPr>
            <w:tcW w:w="240" w:type="pct"/>
            <w:tcBorders>
              <w:top w:val="nil"/>
              <w:bottom w:val="single" w:color="auto" w:sz="8" w:space="0"/>
            </w:tcBorders>
            <w:noWrap/>
            <w:vAlign w:val="center"/>
          </w:tcPr>
          <w:p w14:paraId="7DA700EA">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＜0.5</w:t>
            </w:r>
          </w:p>
        </w:tc>
        <w:tc>
          <w:tcPr>
            <w:tcW w:w="231" w:type="pct"/>
            <w:tcBorders>
              <w:top w:val="nil"/>
              <w:bottom w:val="single" w:color="auto" w:sz="8" w:space="0"/>
            </w:tcBorders>
            <w:noWrap/>
            <w:vAlign w:val="center"/>
          </w:tcPr>
          <w:p w14:paraId="121D69D4">
            <w:pPr>
              <w:jc w:val="center"/>
              <w:rPr>
                <w:rFonts w:hint="default" w:ascii="Times New Roman" w:hAnsi="Times New Roman" w:eastAsia="仿宋" w:cs="Times New Roman"/>
                <w:szCs w:val="24"/>
              </w:rPr>
            </w:pPr>
            <w:r>
              <w:rPr>
                <w:rFonts w:hint="default" w:ascii="Times New Roman" w:hAnsi="Times New Roman" w:eastAsia="仿宋" w:cs="Times New Roman"/>
                <w:kern w:val="0"/>
                <w:sz w:val="15"/>
                <w:szCs w:val="15"/>
                <w:lang w:bidi="ar"/>
              </w:rPr>
              <w:t>-</w:t>
            </w:r>
          </w:p>
        </w:tc>
        <w:tc>
          <w:tcPr>
            <w:tcW w:w="247" w:type="pct"/>
            <w:tcBorders>
              <w:top w:val="nil"/>
              <w:bottom w:val="single" w:color="auto" w:sz="8" w:space="0"/>
            </w:tcBorders>
            <w:noWrap/>
            <w:vAlign w:val="center"/>
          </w:tcPr>
          <w:p w14:paraId="687CD72F">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＜0.5</w:t>
            </w:r>
          </w:p>
        </w:tc>
        <w:tc>
          <w:tcPr>
            <w:tcW w:w="240" w:type="pct"/>
            <w:tcBorders>
              <w:top w:val="nil"/>
              <w:bottom w:val="single" w:color="auto" w:sz="8" w:space="0"/>
            </w:tcBorders>
            <w:noWrap/>
            <w:vAlign w:val="center"/>
          </w:tcPr>
          <w:p w14:paraId="1BDC2F27">
            <w:pPr>
              <w:widowControl/>
              <w:jc w:val="center"/>
              <w:textAlignment w:val="center"/>
              <w:rPr>
                <w:rFonts w:hint="default" w:ascii="Times New Roman" w:hAnsi="Times New Roman" w:eastAsia="仿宋" w:cs="Times New Roman"/>
                <w:sz w:val="15"/>
                <w:szCs w:val="15"/>
              </w:rPr>
            </w:pPr>
            <w:r>
              <w:rPr>
                <w:rFonts w:hint="default" w:ascii="Times New Roman" w:hAnsi="Times New Roman" w:eastAsia="仿宋" w:cs="Times New Roman"/>
                <w:kern w:val="0"/>
                <w:sz w:val="15"/>
                <w:szCs w:val="15"/>
                <w:lang w:bidi="ar"/>
              </w:rPr>
              <w:t>＜0.5</w:t>
            </w:r>
          </w:p>
        </w:tc>
        <w:tc>
          <w:tcPr>
            <w:tcW w:w="239" w:type="pct"/>
            <w:tcBorders>
              <w:top w:val="nil"/>
              <w:bottom w:val="single" w:color="auto" w:sz="8" w:space="0"/>
            </w:tcBorders>
            <w:noWrap/>
            <w:vAlign w:val="center"/>
          </w:tcPr>
          <w:p w14:paraId="58016E0C">
            <w:pPr>
              <w:jc w:val="center"/>
              <w:rPr>
                <w:rFonts w:hint="default" w:ascii="Times New Roman" w:hAnsi="Times New Roman" w:eastAsia="仿宋" w:cs="Times New Roman"/>
                <w:szCs w:val="24"/>
              </w:rPr>
            </w:pPr>
            <w:r>
              <w:rPr>
                <w:rFonts w:hint="default" w:ascii="Times New Roman" w:hAnsi="Times New Roman" w:eastAsia="仿宋" w:cs="Times New Roman"/>
                <w:kern w:val="0"/>
                <w:sz w:val="15"/>
                <w:szCs w:val="15"/>
                <w:lang w:bidi="ar"/>
              </w:rPr>
              <w:t>-</w:t>
            </w:r>
          </w:p>
        </w:tc>
        <w:tc>
          <w:tcPr>
            <w:tcW w:w="239" w:type="pct"/>
            <w:tcBorders>
              <w:top w:val="nil"/>
              <w:bottom w:val="single" w:color="auto" w:sz="8" w:space="0"/>
            </w:tcBorders>
            <w:noWrap/>
            <w:vAlign w:val="center"/>
          </w:tcPr>
          <w:p w14:paraId="3033F60A">
            <w:pPr>
              <w:jc w:val="center"/>
              <w:rPr>
                <w:rFonts w:hint="default" w:ascii="Times New Roman" w:hAnsi="Times New Roman" w:eastAsia="仿宋" w:cs="Times New Roman"/>
                <w:szCs w:val="24"/>
              </w:rPr>
            </w:pPr>
            <w:r>
              <w:rPr>
                <w:rFonts w:hint="default" w:ascii="Times New Roman" w:hAnsi="Times New Roman" w:eastAsia="仿宋" w:cs="Times New Roman"/>
                <w:kern w:val="0"/>
                <w:sz w:val="15"/>
                <w:szCs w:val="15"/>
                <w:lang w:bidi="ar"/>
              </w:rPr>
              <w:t>-</w:t>
            </w:r>
          </w:p>
        </w:tc>
        <w:tc>
          <w:tcPr>
            <w:tcW w:w="240" w:type="pct"/>
            <w:tcBorders>
              <w:top w:val="nil"/>
              <w:bottom w:val="single" w:color="auto" w:sz="8" w:space="0"/>
            </w:tcBorders>
            <w:noWrap/>
            <w:vAlign w:val="center"/>
          </w:tcPr>
          <w:p w14:paraId="6FB5BA17">
            <w:pPr>
              <w:jc w:val="center"/>
              <w:rPr>
                <w:rFonts w:hint="default" w:ascii="Times New Roman" w:hAnsi="Times New Roman" w:eastAsia="仿宋" w:cs="Times New Roman"/>
                <w:szCs w:val="24"/>
              </w:rPr>
            </w:pPr>
            <w:r>
              <w:rPr>
                <w:rFonts w:hint="default" w:ascii="Times New Roman" w:hAnsi="Times New Roman" w:eastAsia="仿宋" w:cs="Times New Roman"/>
                <w:kern w:val="0"/>
                <w:sz w:val="15"/>
                <w:szCs w:val="15"/>
                <w:lang w:bidi="ar"/>
              </w:rPr>
              <w:t>-</w:t>
            </w:r>
          </w:p>
        </w:tc>
        <w:tc>
          <w:tcPr>
            <w:tcW w:w="206" w:type="pct"/>
            <w:tcBorders>
              <w:top w:val="nil"/>
              <w:bottom w:val="single" w:color="auto" w:sz="8" w:space="0"/>
            </w:tcBorders>
            <w:noWrap w:val="0"/>
            <w:vAlign w:val="center"/>
          </w:tcPr>
          <w:p w14:paraId="6A4C5D71">
            <w:pPr>
              <w:widowControl/>
              <w:jc w:val="center"/>
              <w:textAlignment w:val="bottom"/>
              <w:rPr>
                <w:rFonts w:hint="default" w:ascii="Times New Roman" w:hAnsi="Times New Roman" w:eastAsia="仿宋" w:cs="Times New Roman"/>
                <w:kern w:val="0"/>
                <w:sz w:val="15"/>
                <w:szCs w:val="15"/>
                <w:lang w:bidi="ar"/>
              </w:rPr>
            </w:pPr>
          </w:p>
        </w:tc>
      </w:tr>
    </w:tbl>
    <w:p w14:paraId="0E47AC87">
      <w:pPr>
        <w:rPr>
          <w:rFonts w:ascii="Times New Roman" w:hAnsi="Times New Roman" w:eastAsia="仿宋" w:cs="Times New Roman"/>
          <w:szCs w:val="21"/>
        </w:rPr>
      </w:pPr>
      <w:r>
        <w:rPr>
          <w:rFonts w:ascii="Times New Roman" w:hAnsi="Times New Roman" w:eastAsia="仿宋" w:cs="Times New Roman"/>
          <w:szCs w:val="21"/>
        </w:rPr>
        <w:t>注：</w:t>
      </w:r>
      <w:r>
        <w:rPr>
          <w:rFonts w:ascii="Times New Roman" w:hAnsi="Times New Roman" w:eastAsia="仿宋" w:cs="Times New Roman"/>
          <w:szCs w:val="24"/>
        </w:rPr>
        <w:t>普通羊肉</w:t>
      </w:r>
      <w:r>
        <w:rPr>
          <w:rFonts w:ascii="Times New Roman" w:hAnsi="Times New Roman" w:eastAsia="仿宋" w:cs="Times New Roman"/>
          <w:szCs w:val="21"/>
        </w:rPr>
        <w:t>值来自于《中国食物成分表标准版第六版》，2019年，北京大学出版社</w:t>
      </w:r>
      <w:r>
        <w:rPr>
          <w:rFonts w:hint="eastAsia" w:ascii="Times New Roman" w:hAnsi="Times New Roman" w:eastAsia="仿宋" w:cs="Times New Roman"/>
          <w:szCs w:val="21"/>
        </w:rPr>
        <w:t>。</w:t>
      </w:r>
    </w:p>
    <w:p w14:paraId="644BC1EF">
      <w:pPr>
        <w:jc w:val="center"/>
        <w:rPr>
          <w:rFonts w:hint="eastAsia" w:ascii="Times New Roman" w:hAnsi="Times New Roman" w:eastAsia="仿宋" w:cs="Times New Roman"/>
          <w:b/>
          <w:sz w:val="32"/>
          <w:szCs w:val="32"/>
        </w:rPr>
      </w:pPr>
    </w:p>
    <w:p w14:paraId="04774E42">
      <w:pPr>
        <w:rPr>
          <w:rFonts w:ascii="Times New Roman" w:hAnsi="仿宋" w:eastAsia="仿宋"/>
          <w:b/>
          <w:sz w:val="28"/>
          <w:szCs w:val="28"/>
        </w:rPr>
      </w:pPr>
      <w:bookmarkStart w:id="2" w:name="_GoBack"/>
      <w:bookmarkEnd w:id="2"/>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4324A148-61BE-4D32-9A91-98B1101C3B3E}"/>
  </w:font>
  <w:font w:name="Mongolian Baiti">
    <w:panose1 w:val="03000500000000000000"/>
    <w:charset w:val="00"/>
    <w:family w:val="script"/>
    <w:pitch w:val="default"/>
    <w:sig w:usb0="80000023" w:usb1="00000000" w:usb2="00020000" w:usb3="00000000" w:csb0="00000001" w:csb1="00000000"/>
    <w:embedRegular r:id="rId2" w:fontKey="{73B89DCA-2DBC-4046-AF0F-321435C777E0}"/>
  </w:font>
  <w:font w:name="仿宋">
    <w:panose1 w:val="02010609060101010101"/>
    <w:charset w:val="86"/>
    <w:family w:val="modern"/>
    <w:pitch w:val="default"/>
    <w:sig w:usb0="800002BF" w:usb1="38CF7CFA" w:usb2="00000016" w:usb3="00000000" w:csb0="00040001" w:csb1="00000000"/>
    <w:embedRegular r:id="rId3" w:fontKey="{E10579E4-0B3D-44AB-87A9-197F2419FA34}"/>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4" w:fontKey="{C1B42968-926F-4647-9BBA-2B535EA4B95F}"/>
  </w:font>
  <w:font w:name="CESI黑体-GB2312">
    <w:altName w:val="微软雅黑"/>
    <w:panose1 w:val="02000500000000000000"/>
    <w:charset w:val="86"/>
    <w:family w:val="auto"/>
    <w:pitch w:val="default"/>
    <w:sig w:usb0="00000000" w:usb1="00000000" w:usb2="00000012" w:usb3="00000000" w:csb0="0004000F" w:csb1="00000000"/>
    <w:embedRegular r:id="rId5" w:fontKey="{741B277A-B8D8-4112-A1EF-566CBBB8768A}"/>
  </w:font>
  <w:font w:name="CESI仿宋-GB2312">
    <w:altName w:val="微软雅黑"/>
    <w:panose1 w:val="02000500000000000000"/>
    <w:charset w:val="86"/>
    <w:family w:val="auto"/>
    <w:pitch w:val="default"/>
    <w:sig w:usb0="00000000" w:usb1="00000000" w:usb2="00000010" w:usb3="00000000" w:csb0="0004000F" w:csb1="00000000"/>
    <w:embedRegular r:id="rId6" w:fontKey="{B202ECE4-9830-4B47-838E-0CA13B78BF36}"/>
  </w:font>
  <w:font w:name="CESI楷体-GB2312">
    <w:altName w:val="微软雅黑"/>
    <w:panose1 w:val="02000500000000000000"/>
    <w:charset w:val="86"/>
    <w:family w:val="auto"/>
    <w:pitch w:val="default"/>
    <w:sig w:usb0="00000000" w:usb1="00000000" w:usb2="00000012" w:usb3="00000000" w:csb0="0004000F" w:csb1="00000000"/>
    <w:embedRegular r:id="rId7" w:fontKey="{36223E57-0210-443C-A400-002B7BA67DD8}"/>
  </w:font>
  <w:font w:name="PingFang SC">
    <w:altName w:val="微软雅黑"/>
    <w:panose1 w:val="020B0400000000000000"/>
    <w:charset w:val="86"/>
    <w:family w:val="swiss"/>
    <w:pitch w:val="default"/>
    <w:sig w:usb0="00000000" w:usb1="00000000" w:usb2="00000017" w:usb3="00000000" w:csb0="00040001" w:csb1="00000000"/>
    <w:embedRegular r:id="rId8" w:fontKey="{0640CAE6-C853-404A-BE14-9E81C9EC9D79}"/>
  </w:font>
  <w:font w:name="Helvetica Neue">
    <w:altName w:val="微软雅黑"/>
    <w:panose1 w:val="02000503000000020004"/>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embedRegular r:id="rId9" w:fontKey="{9405F910-30E7-420D-B7D6-272CA444546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C9432"/>
    <w:multiLevelType w:val="singleLevel"/>
    <w:tmpl w:val="21AC943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2NGEwYzMwM2ZjMDI1MTZhOTIzYzczNWZlYWU1Y2IifQ=="/>
  </w:docVars>
  <w:rsids>
    <w:rsidRoot w:val="000B67F0"/>
    <w:rsid w:val="0000005D"/>
    <w:rsid w:val="00001A87"/>
    <w:rsid w:val="000040D0"/>
    <w:rsid w:val="00005414"/>
    <w:rsid w:val="0000562B"/>
    <w:rsid w:val="00006B78"/>
    <w:rsid w:val="000071A6"/>
    <w:rsid w:val="0000721A"/>
    <w:rsid w:val="00012121"/>
    <w:rsid w:val="0001753B"/>
    <w:rsid w:val="000210DD"/>
    <w:rsid w:val="000223B0"/>
    <w:rsid w:val="0002293A"/>
    <w:rsid w:val="000308D8"/>
    <w:rsid w:val="00031544"/>
    <w:rsid w:val="00032DC9"/>
    <w:rsid w:val="00033218"/>
    <w:rsid w:val="0003323D"/>
    <w:rsid w:val="0003329D"/>
    <w:rsid w:val="000411CB"/>
    <w:rsid w:val="0004120B"/>
    <w:rsid w:val="00044938"/>
    <w:rsid w:val="00045AEF"/>
    <w:rsid w:val="00045CB9"/>
    <w:rsid w:val="000500FC"/>
    <w:rsid w:val="00050A84"/>
    <w:rsid w:val="00052FA7"/>
    <w:rsid w:val="00055D9D"/>
    <w:rsid w:val="00056D20"/>
    <w:rsid w:val="00057EA5"/>
    <w:rsid w:val="0006044B"/>
    <w:rsid w:val="00060623"/>
    <w:rsid w:val="00060BB1"/>
    <w:rsid w:val="0006174A"/>
    <w:rsid w:val="00063360"/>
    <w:rsid w:val="00072911"/>
    <w:rsid w:val="00072C4D"/>
    <w:rsid w:val="0007379E"/>
    <w:rsid w:val="00073AEB"/>
    <w:rsid w:val="000745DC"/>
    <w:rsid w:val="00076C3F"/>
    <w:rsid w:val="00077914"/>
    <w:rsid w:val="00080D5B"/>
    <w:rsid w:val="00083FEF"/>
    <w:rsid w:val="00086FE3"/>
    <w:rsid w:val="00092DB8"/>
    <w:rsid w:val="00095602"/>
    <w:rsid w:val="00096223"/>
    <w:rsid w:val="000A1E07"/>
    <w:rsid w:val="000A2AD4"/>
    <w:rsid w:val="000A5629"/>
    <w:rsid w:val="000A5C8C"/>
    <w:rsid w:val="000A6F89"/>
    <w:rsid w:val="000A7420"/>
    <w:rsid w:val="000B03C8"/>
    <w:rsid w:val="000B1C90"/>
    <w:rsid w:val="000B1FC0"/>
    <w:rsid w:val="000B2531"/>
    <w:rsid w:val="000B28C1"/>
    <w:rsid w:val="000B4A7F"/>
    <w:rsid w:val="000B52D6"/>
    <w:rsid w:val="000B65E3"/>
    <w:rsid w:val="000B67F0"/>
    <w:rsid w:val="000B72F3"/>
    <w:rsid w:val="000C0D9C"/>
    <w:rsid w:val="000C188C"/>
    <w:rsid w:val="000C576A"/>
    <w:rsid w:val="000C5C97"/>
    <w:rsid w:val="000C5E00"/>
    <w:rsid w:val="000C6DF6"/>
    <w:rsid w:val="000D0577"/>
    <w:rsid w:val="000D2987"/>
    <w:rsid w:val="000D3ADB"/>
    <w:rsid w:val="000D470C"/>
    <w:rsid w:val="000D471A"/>
    <w:rsid w:val="000D5EA8"/>
    <w:rsid w:val="000D6BC2"/>
    <w:rsid w:val="000D717B"/>
    <w:rsid w:val="000E0072"/>
    <w:rsid w:val="000E3902"/>
    <w:rsid w:val="000E5419"/>
    <w:rsid w:val="000E6BF8"/>
    <w:rsid w:val="000E77E7"/>
    <w:rsid w:val="000F0167"/>
    <w:rsid w:val="000F0E29"/>
    <w:rsid w:val="000F0EE0"/>
    <w:rsid w:val="000F28EC"/>
    <w:rsid w:val="000F322B"/>
    <w:rsid w:val="000F6698"/>
    <w:rsid w:val="00100B55"/>
    <w:rsid w:val="00104873"/>
    <w:rsid w:val="00105640"/>
    <w:rsid w:val="00106C55"/>
    <w:rsid w:val="00107F18"/>
    <w:rsid w:val="00110990"/>
    <w:rsid w:val="00110FDE"/>
    <w:rsid w:val="0011250C"/>
    <w:rsid w:val="00112B53"/>
    <w:rsid w:val="00115553"/>
    <w:rsid w:val="00117E52"/>
    <w:rsid w:val="0012117B"/>
    <w:rsid w:val="0012294F"/>
    <w:rsid w:val="0013511E"/>
    <w:rsid w:val="00141D2E"/>
    <w:rsid w:val="00142C07"/>
    <w:rsid w:val="001430A5"/>
    <w:rsid w:val="00143B5D"/>
    <w:rsid w:val="001454A6"/>
    <w:rsid w:val="0014630A"/>
    <w:rsid w:val="00147642"/>
    <w:rsid w:val="00147EC0"/>
    <w:rsid w:val="00152E30"/>
    <w:rsid w:val="0015382B"/>
    <w:rsid w:val="00155715"/>
    <w:rsid w:val="001578E0"/>
    <w:rsid w:val="00163D50"/>
    <w:rsid w:val="00172151"/>
    <w:rsid w:val="00172266"/>
    <w:rsid w:val="00173D61"/>
    <w:rsid w:val="00176AEF"/>
    <w:rsid w:val="00177726"/>
    <w:rsid w:val="00177DFA"/>
    <w:rsid w:val="001816D0"/>
    <w:rsid w:val="0018194A"/>
    <w:rsid w:val="00182A15"/>
    <w:rsid w:val="0018765A"/>
    <w:rsid w:val="001906BE"/>
    <w:rsid w:val="00193609"/>
    <w:rsid w:val="0019389E"/>
    <w:rsid w:val="001940C1"/>
    <w:rsid w:val="001955EF"/>
    <w:rsid w:val="001A04FB"/>
    <w:rsid w:val="001A1B42"/>
    <w:rsid w:val="001A3810"/>
    <w:rsid w:val="001A3C19"/>
    <w:rsid w:val="001A4D20"/>
    <w:rsid w:val="001B1E1E"/>
    <w:rsid w:val="001B33FD"/>
    <w:rsid w:val="001B3A96"/>
    <w:rsid w:val="001C2F48"/>
    <w:rsid w:val="001C627D"/>
    <w:rsid w:val="001D44CE"/>
    <w:rsid w:val="001D7E9D"/>
    <w:rsid w:val="001E44CB"/>
    <w:rsid w:val="001E4E59"/>
    <w:rsid w:val="001E4F13"/>
    <w:rsid w:val="001E5BB8"/>
    <w:rsid w:val="001E7264"/>
    <w:rsid w:val="001E748C"/>
    <w:rsid w:val="001E77A7"/>
    <w:rsid w:val="001F2820"/>
    <w:rsid w:val="001F2CBD"/>
    <w:rsid w:val="001F32F1"/>
    <w:rsid w:val="001F6CBD"/>
    <w:rsid w:val="00203D68"/>
    <w:rsid w:val="002047DA"/>
    <w:rsid w:val="0020499C"/>
    <w:rsid w:val="0020517C"/>
    <w:rsid w:val="00205AA6"/>
    <w:rsid w:val="00205C0C"/>
    <w:rsid w:val="00206E20"/>
    <w:rsid w:val="00212CE0"/>
    <w:rsid w:val="0021388A"/>
    <w:rsid w:val="00213D26"/>
    <w:rsid w:val="00223320"/>
    <w:rsid w:val="00224115"/>
    <w:rsid w:val="002278A4"/>
    <w:rsid w:val="0023077F"/>
    <w:rsid w:val="0023177F"/>
    <w:rsid w:val="002357AA"/>
    <w:rsid w:val="0024066C"/>
    <w:rsid w:val="0024102B"/>
    <w:rsid w:val="002422DC"/>
    <w:rsid w:val="00242C90"/>
    <w:rsid w:val="00243443"/>
    <w:rsid w:val="002479E6"/>
    <w:rsid w:val="00247D50"/>
    <w:rsid w:val="002533B7"/>
    <w:rsid w:val="00253BD1"/>
    <w:rsid w:val="00253FC7"/>
    <w:rsid w:val="0025487C"/>
    <w:rsid w:val="002560D4"/>
    <w:rsid w:val="00256C72"/>
    <w:rsid w:val="0026318B"/>
    <w:rsid w:val="0026362D"/>
    <w:rsid w:val="00270008"/>
    <w:rsid w:val="002729E6"/>
    <w:rsid w:val="00275B3D"/>
    <w:rsid w:val="00277A36"/>
    <w:rsid w:val="002808AF"/>
    <w:rsid w:val="002812C0"/>
    <w:rsid w:val="0028357F"/>
    <w:rsid w:val="00283CF2"/>
    <w:rsid w:val="00286CF7"/>
    <w:rsid w:val="0029058F"/>
    <w:rsid w:val="002922BC"/>
    <w:rsid w:val="00292DF2"/>
    <w:rsid w:val="00293124"/>
    <w:rsid w:val="00294F39"/>
    <w:rsid w:val="0029614D"/>
    <w:rsid w:val="002971FE"/>
    <w:rsid w:val="002A0F8E"/>
    <w:rsid w:val="002A2A57"/>
    <w:rsid w:val="002A5F31"/>
    <w:rsid w:val="002A686E"/>
    <w:rsid w:val="002A75BE"/>
    <w:rsid w:val="002B442F"/>
    <w:rsid w:val="002B524C"/>
    <w:rsid w:val="002B5626"/>
    <w:rsid w:val="002B62DD"/>
    <w:rsid w:val="002C2397"/>
    <w:rsid w:val="002C2C08"/>
    <w:rsid w:val="002C420E"/>
    <w:rsid w:val="002C4279"/>
    <w:rsid w:val="002C7614"/>
    <w:rsid w:val="002C7B0B"/>
    <w:rsid w:val="002D0F20"/>
    <w:rsid w:val="002D1DC3"/>
    <w:rsid w:val="002D2AE8"/>
    <w:rsid w:val="002D3471"/>
    <w:rsid w:val="002D5BC2"/>
    <w:rsid w:val="002D6FC7"/>
    <w:rsid w:val="002E028A"/>
    <w:rsid w:val="002E0636"/>
    <w:rsid w:val="002E34EF"/>
    <w:rsid w:val="002E41E8"/>
    <w:rsid w:val="002E7093"/>
    <w:rsid w:val="002F2563"/>
    <w:rsid w:val="002F2687"/>
    <w:rsid w:val="002F3B71"/>
    <w:rsid w:val="002F49BE"/>
    <w:rsid w:val="002F6B5A"/>
    <w:rsid w:val="002F73C5"/>
    <w:rsid w:val="00300841"/>
    <w:rsid w:val="00302950"/>
    <w:rsid w:val="00303C1B"/>
    <w:rsid w:val="00303FC7"/>
    <w:rsid w:val="00313C01"/>
    <w:rsid w:val="00315D64"/>
    <w:rsid w:val="0031707A"/>
    <w:rsid w:val="003204B2"/>
    <w:rsid w:val="003218D0"/>
    <w:rsid w:val="0032281C"/>
    <w:rsid w:val="003265D9"/>
    <w:rsid w:val="00332833"/>
    <w:rsid w:val="00335066"/>
    <w:rsid w:val="00335363"/>
    <w:rsid w:val="0033551B"/>
    <w:rsid w:val="00335959"/>
    <w:rsid w:val="00343196"/>
    <w:rsid w:val="00343CDF"/>
    <w:rsid w:val="00346893"/>
    <w:rsid w:val="00347507"/>
    <w:rsid w:val="00352C5D"/>
    <w:rsid w:val="0035750A"/>
    <w:rsid w:val="00357601"/>
    <w:rsid w:val="00361E07"/>
    <w:rsid w:val="00363155"/>
    <w:rsid w:val="00363D33"/>
    <w:rsid w:val="00364257"/>
    <w:rsid w:val="00364A96"/>
    <w:rsid w:val="00366512"/>
    <w:rsid w:val="003675E1"/>
    <w:rsid w:val="003713E4"/>
    <w:rsid w:val="003779C7"/>
    <w:rsid w:val="00380D7E"/>
    <w:rsid w:val="00380D99"/>
    <w:rsid w:val="00381C37"/>
    <w:rsid w:val="0038386B"/>
    <w:rsid w:val="00383C24"/>
    <w:rsid w:val="00385315"/>
    <w:rsid w:val="0038563A"/>
    <w:rsid w:val="00385C70"/>
    <w:rsid w:val="00386ABB"/>
    <w:rsid w:val="00386D3D"/>
    <w:rsid w:val="00390B63"/>
    <w:rsid w:val="0039195E"/>
    <w:rsid w:val="0039331E"/>
    <w:rsid w:val="00393FA8"/>
    <w:rsid w:val="00397D4C"/>
    <w:rsid w:val="003A11DF"/>
    <w:rsid w:val="003A1812"/>
    <w:rsid w:val="003A22D4"/>
    <w:rsid w:val="003A2A1A"/>
    <w:rsid w:val="003A4F50"/>
    <w:rsid w:val="003A59AD"/>
    <w:rsid w:val="003A780F"/>
    <w:rsid w:val="003A7835"/>
    <w:rsid w:val="003B5B7D"/>
    <w:rsid w:val="003B6BFB"/>
    <w:rsid w:val="003B6DDD"/>
    <w:rsid w:val="003C0C0E"/>
    <w:rsid w:val="003C1F11"/>
    <w:rsid w:val="003C1FA5"/>
    <w:rsid w:val="003C489E"/>
    <w:rsid w:val="003C49C2"/>
    <w:rsid w:val="003C4F6B"/>
    <w:rsid w:val="003D1A21"/>
    <w:rsid w:val="003D2A6F"/>
    <w:rsid w:val="003D2E23"/>
    <w:rsid w:val="003D4228"/>
    <w:rsid w:val="003D56EC"/>
    <w:rsid w:val="003D7759"/>
    <w:rsid w:val="003E21C6"/>
    <w:rsid w:val="003E2578"/>
    <w:rsid w:val="003E2886"/>
    <w:rsid w:val="003E2C45"/>
    <w:rsid w:val="003E3A62"/>
    <w:rsid w:val="003E55A3"/>
    <w:rsid w:val="003E62EC"/>
    <w:rsid w:val="003E78B8"/>
    <w:rsid w:val="003F0B72"/>
    <w:rsid w:val="003F205D"/>
    <w:rsid w:val="003F243E"/>
    <w:rsid w:val="003F2D86"/>
    <w:rsid w:val="003F3143"/>
    <w:rsid w:val="003F394B"/>
    <w:rsid w:val="0040026D"/>
    <w:rsid w:val="004029A1"/>
    <w:rsid w:val="00405606"/>
    <w:rsid w:val="00405611"/>
    <w:rsid w:val="004058DD"/>
    <w:rsid w:val="00410738"/>
    <w:rsid w:val="00412DA0"/>
    <w:rsid w:val="00414890"/>
    <w:rsid w:val="00414A63"/>
    <w:rsid w:val="00414A8F"/>
    <w:rsid w:val="00414E6D"/>
    <w:rsid w:val="00416D47"/>
    <w:rsid w:val="00416DC5"/>
    <w:rsid w:val="004171C3"/>
    <w:rsid w:val="00423C28"/>
    <w:rsid w:val="00427ECD"/>
    <w:rsid w:val="004327E0"/>
    <w:rsid w:val="004335C0"/>
    <w:rsid w:val="004343DA"/>
    <w:rsid w:val="00435C80"/>
    <w:rsid w:val="004364AD"/>
    <w:rsid w:val="00436A9E"/>
    <w:rsid w:val="00436ADD"/>
    <w:rsid w:val="00436CFD"/>
    <w:rsid w:val="00437D14"/>
    <w:rsid w:val="00441EE8"/>
    <w:rsid w:val="0044251A"/>
    <w:rsid w:val="00446A0A"/>
    <w:rsid w:val="00446D76"/>
    <w:rsid w:val="00446DBB"/>
    <w:rsid w:val="00450963"/>
    <w:rsid w:val="00450B2A"/>
    <w:rsid w:val="00450F24"/>
    <w:rsid w:val="00452440"/>
    <w:rsid w:val="004540DF"/>
    <w:rsid w:val="00454197"/>
    <w:rsid w:val="00456FFF"/>
    <w:rsid w:val="00461641"/>
    <w:rsid w:val="0046284F"/>
    <w:rsid w:val="00463AC4"/>
    <w:rsid w:val="00464EBD"/>
    <w:rsid w:val="00465786"/>
    <w:rsid w:val="0046607C"/>
    <w:rsid w:val="00467A57"/>
    <w:rsid w:val="00470D85"/>
    <w:rsid w:val="004725D1"/>
    <w:rsid w:val="00473133"/>
    <w:rsid w:val="0047584E"/>
    <w:rsid w:val="00475974"/>
    <w:rsid w:val="00477700"/>
    <w:rsid w:val="00480E2C"/>
    <w:rsid w:val="00481E9F"/>
    <w:rsid w:val="00483D46"/>
    <w:rsid w:val="004878B4"/>
    <w:rsid w:val="00490F87"/>
    <w:rsid w:val="004926FF"/>
    <w:rsid w:val="00492B46"/>
    <w:rsid w:val="004934E1"/>
    <w:rsid w:val="00493AE5"/>
    <w:rsid w:val="00493CC3"/>
    <w:rsid w:val="00493CDA"/>
    <w:rsid w:val="004A0746"/>
    <w:rsid w:val="004A2516"/>
    <w:rsid w:val="004A4BAB"/>
    <w:rsid w:val="004A585F"/>
    <w:rsid w:val="004A74E2"/>
    <w:rsid w:val="004B4B78"/>
    <w:rsid w:val="004B7467"/>
    <w:rsid w:val="004B7EA8"/>
    <w:rsid w:val="004C0344"/>
    <w:rsid w:val="004C3006"/>
    <w:rsid w:val="004C5241"/>
    <w:rsid w:val="004C7778"/>
    <w:rsid w:val="004D1C5F"/>
    <w:rsid w:val="004D4F6C"/>
    <w:rsid w:val="004E0BCE"/>
    <w:rsid w:val="004E2ACA"/>
    <w:rsid w:val="004E5D40"/>
    <w:rsid w:val="004E6C65"/>
    <w:rsid w:val="004E6DE7"/>
    <w:rsid w:val="004F44AD"/>
    <w:rsid w:val="004F474D"/>
    <w:rsid w:val="00501BC9"/>
    <w:rsid w:val="00503729"/>
    <w:rsid w:val="00504384"/>
    <w:rsid w:val="0050485C"/>
    <w:rsid w:val="00505D91"/>
    <w:rsid w:val="00505EB0"/>
    <w:rsid w:val="00510345"/>
    <w:rsid w:val="00513A30"/>
    <w:rsid w:val="00515529"/>
    <w:rsid w:val="00516539"/>
    <w:rsid w:val="00516AD4"/>
    <w:rsid w:val="00517BB8"/>
    <w:rsid w:val="0052084A"/>
    <w:rsid w:val="00521501"/>
    <w:rsid w:val="00521FE4"/>
    <w:rsid w:val="00522EC8"/>
    <w:rsid w:val="0052563E"/>
    <w:rsid w:val="005258D2"/>
    <w:rsid w:val="00534925"/>
    <w:rsid w:val="00534FC4"/>
    <w:rsid w:val="00536636"/>
    <w:rsid w:val="00542C8B"/>
    <w:rsid w:val="00544BC5"/>
    <w:rsid w:val="0054546F"/>
    <w:rsid w:val="0054642E"/>
    <w:rsid w:val="00546C87"/>
    <w:rsid w:val="005518FC"/>
    <w:rsid w:val="00553180"/>
    <w:rsid w:val="00555570"/>
    <w:rsid w:val="00555CBA"/>
    <w:rsid w:val="00566AC4"/>
    <w:rsid w:val="005742C3"/>
    <w:rsid w:val="00576E7E"/>
    <w:rsid w:val="00581446"/>
    <w:rsid w:val="005835CF"/>
    <w:rsid w:val="00585EE5"/>
    <w:rsid w:val="00587756"/>
    <w:rsid w:val="00590A53"/>
    <w:rsid w:val="00595500"/>
    <w:rsid w:val="005955E8"/>
    <w:rsid w:val="005963BE"/>
    <w:rsid w:val="005966BB"/>
    <w:rsid w:val="005967AC"/>
    <w:rsid w:val="005A1818"/>
    <w:rsid w:val="005A1A4F"/>
    <w:rsid w:val="005A2222"/>
    <w:rsid w:val="005A3094"/>
    <w:rsid w:val="005A3D75"/>
    <w:rsid w:val="005A4FE5"/>
    <w:rsid w:val="005A5C3F"/>
    <w:rsid w:val="005A7FCA"/>
    <w:rsid w:val="005B11A9"/>
    <w:rsid w:val="005B2950"/>
    <w:rsid w:val="005C0D05"/>
    <w:rsid w:val="005C6D41"/>
    <w:rsid w:val="005D02A4"/>
    <w:rsid w:val="005D31FC"/>
    <w:rsid w:val="005D4362"/>
    <w:rsid w:val="005D5A4D"/>
    <w:rsid w:val="005E0CF8"/>
    <w:rsid w:val="005E1961"/>
    <w:rsid w:val="005E2A91"/>
    <w:rsid w:val="005E3905"/>
    <w:rsid w:val="005E449A"/>
    <w:rsid w:val="005E4E05"/>
    <w:rsid w:val="005E5452"/>
    <w:rsid w:val="005E7C73"/>
    <w:rsid w:val="005E7E72"/>
    <w:rsid w:val="005F1146"/>
    <w:rsid w:val="005F6525"/>
    <w:rsid w:val="005F7647"/>
    <w:rsid w:val="005F7E62"/>
    <w:rsid w:val="00600EF3"/>
    <w:rsid w:val="006019C0"/>
    <w:rsid w:val="00601EC1"/>
    <w:rsid w:val="00601F41"/>
    <w:rsid w:val="006053CB"/>
    <w:rsid w:val="0060554C"/>
    <w:rsid w:val="00605D29"/>
    <w:rsid w:val="00606621"/>
    <w:rsid w:val="00606F54"/>
    <w:rsid w:val="00607E40"/>
    <w:rsid w:val="00611FBE"/>
    <w:rsid w:val="00613C85"/>
    <w:rsid w:val="00614AC8"/>
    <w:rsid w:val="00616535"/>
    <w:rsid w:val="006200E3"/>
    <w:rsid w:val="00623618"/>
    <w:rsid w:val="00624855"/>
    <w:rsid w:val="0062488E"/>
    <w:rsid w:val="006263E1"/>
    <w:rsid w:val="00626934"/>
    <w:rsid w:val="00627475"/>
    <w:rsid w:val="006362C4"/>
    <w:rsid w:val="0063798B"/>
    <w:rsid w:val="00637C4A"/>
    <w:rsid w:val="0064172A"/>
    <w:rsid w:val="00641B20"/>
    <w:rsid w:val="00644DD1"/>
    <w:rsid w:val="0064535C"/>
    <w:rsid w:val="00647BFC"/>
    <w:rsid w:val="006536D7"/>
    <w:rsid w:val="006546A3"/>
    <w:rsid w:val="00656119"/>
    <w:rsid w:val="00660433"/>
    <w:rsid w:val="00661013"/>
    <w:rsid w:val="00662DA7"/>
    <w:rsid w:val="00662E22"/>
    <w:rsid w:val="00664695"/>
    <w:rsid w:val="00665CD1"/>
    <w:rsid w:val="00667166"/>
    <w:rsid w:val="00670D09"/>
    <w:rsid w:val="00672626"/>
    <w:rsid w:val="00672F4D"/>
    <w:rsid w:val="0067389F"/>
    <w:rsid w:val="006749E0"/>
    <w:rsid w:val="006749E8"/>
    <w:rsid w:val="00677756"/>
    <w:rsid w:val="00681829"/>
    <w:rsid w:val="00682126"/>
    <w:rsid w:val="006850F4"/>
    <w:rsid w:val="00685C8A"/>
    <w:rsid w:val="0069014D"/>
    <w:rsid w:val="00693C26"/>
    <w:rsid w:val="006A04D4"/>
    <w:rsid w:val="006A32BF"/>
    <w:rsid w:val="006A39F1"/>
    <w:rsid w:val="006A472D"/>
    <w:rsid w:val="006A4B9D"/>
    <w:rsid w:val="006A5155"/>
    <w:rsid w:val="006A607D"/>
    <w:rsid w:val="006A67A3"/>
    <w:rsid w:val="006B07B9"/>
    <w:rsid w:val="006B0FCA"/>
    <w:rsid w:val="006B10CE"/>
    <w:rsid w:val="006B395B"/>
    <w:rsid w:val="006B3EA8"/>
    <w:rsid w:val="006B446C"/>
    <w:rsid w:val="006B4BFC"/>
    <w:rsid w:val="006C4315"/>
    <w:rsid w:val="006C5FCF"/>
    <w:rsid w:val="006C6279"/>
    <w:rsid w:val="006D27EA"/>
    <w:rsid w:val="006D45E2"/>
    <w:rsid w:val="006D59E3"/>
    <w:rsid w:val="006D5BCC"/>
    <w:rsid w:val="006D5DCB"/>
    <w:rsid w:val="006E1B46"/>
    <w:rsid w:val="006E3368"/>
    <w:rsid w:val="006E3AA9"/>
    <w:rsid w:val="006E4CEA"/>
    <w:rsid w:val="006E52E9"/>
    <w:rsid w:val="006E6E1E"/>
    <w:rsid w:val="006F05AB"/>
    <w:rsid w:val="006F2F92"/>
    <w:rsid w:val="006F5454"/>
    <w:rsid w:val="006F7373"/>
    <w:rsid w:val="007010A4"/>
    <w:rsid w:val="00701ED3"/>
    <w:rsid w:val="00702C9D"/>
    <w:rsid w:val="00703B44"/>
    <w:rsid w:val="00703EF4"/>
    <w:rsid w:val="00706CA0"/>
    <w:rsid w:val="0071139C"/>
    <w:rsid w:val="00713213"/>
    <w:rsid w:val="0071691B"/>
    <w:rsid w:val="00716C35"/>
    <w:rsid w:val="00721360"/>
    <w:rsid w:val="007266F5"/>
    <w:rsid w:val="007278B3"/>
    <w:rsid w:val="00727C34"/>
    <w:rsid w:val="00733371"/>
    <w:rsid w:val="00733E90"/>
    <w:rsid w:val="00735172"/>
    <w:rsid w:val="00735F14"/>
    <w:rsid w:val="00736AFE"/>
    <w:rsid w:val="00737618"/>
    <w:rsid w:val="00737DC2"/>
    <w:rsid w:val="0074056A"/>
    <w:rsid w:val="007418F2"/>
    <w:rsid w:val="00741B3C"/>
    <w:rsid w:val="00742C8A"/>
    <w:rsid w:val="007435CA"/>
    <w:rsid w:val="00751CB9"/>
    <w:rsid w:val="007522DB"/>
    <w:rsid w:val="00752B16"/>
    <w:rsid w:val="007530E9"/>
    <w:rsid w:val="00756C7A"/>
    <w:rsid w:val="00757A00"/>
    <w:rsid w:val="00757B2F"/>
    <w:rsid w:val="00762BF1"/>
    <w:rsid w:val="0076409E"/>
    <w:rsid w:val="00764612"/>
    <w:rsid w:val="0076542F"/>
    <w:rsid w:val="00765CC7"/>
    <w:rsid w:val="00765F0F"/>
    <w:rsid w:val="00771728"/>
    <w:rsid w:val="007723DA"/>
    <w:rsid w:val="007776F7"/>
    <w:rsid w:val="00780382"/>
    <w:rsid w:val="00782E42"/>
    <w:rsid w:val="0078423C"/>
    <w:rsid w:val="00786BF5"/>
    <w:rsid w:val="007903C8"/>
    <w:rsid w:val="007908A7"/>
    <w:rsid w:val="007916C2"/>
    <w:rsid w:val="007937D0"/>
    <w:rsid w:val="00794AB9"/>
    <w:rsid w:val="00795E68"/>
    <w:rsid w:val="007A09FD"/>
    <w:rsid w:val="007A15FF"/>
    <w:rsid w:val="007A25CE"/>
    <w:rsid w:val="007A5E8B"/>
    <w:rsid w:val="007B4B97"/>
    <w:rsid w:val="007B68EC"/>
    <w:rsid w:val="007B701A"/>
    <w:rsid w:val="007B76C9"/>
    <w:rsid w:val="007C16DE"/>
    <w:rsid w:val="007C349A"/>
    <w:rsid w:val="007C4FA2"/>
    <w:rsid w:val="007C744B"/>
    <w:rsid w:val="007C7854"/>
    <w:rsid w:val="007C7E2F"/>
    <w:rsid w:val="007C7F8C"/>
    <w:rsid w:val="007D2D20"/>
    <w:rsid w:val="007D54A6"/>
    <w:rsid w:val="007E00D7"/>
    <w:rsid w:val="007E0587"/>
    <w:rsid w:val="007E0F66"/>
    <w:rsid w:val="007E2004"/>
    <w:rsid w:val="007E24E2"/>
    <w:rsid w:val="007E3935"/>
    <w:rsid w:val="007E6E52"/>
    <w:rsid w:val="007F129E"/>
    <w:rsid w:val="007F5634"/>
    <w:rsid w:val="007F67B0"/>
    <w:rsid w:val="007F77ED"/>
    <w:rsid w:val="00803816"/>
    <w:rsid w:val="00804900"/>
    <w:rsid w:val="00804D2D"/>
    <w:rsid w:val="00806418"/>
    <w:rsid w:val="008067B8"/>
    <w:rsid w:val="00807AB0"/>
    <w:rsid w:val="00810EF9"/>
    <w:rsid w:val="00812056"/>
    <w:rsid w:val="00816C68"/>
    <w:rsid w:val="00823FE7"/>
    <w:rsid w:val="008262B5"/>
    <w:rsid w:val="00826EC8"/>
    <w:rsid w:val="0083691C"/>
    <w:rsid w:val="00836BC0"/>
    <w:rsid w:val="00837E21"/>
    <w:rsid w:val="00841AA5"/>
    <w:rsid w:val="00846560"/>
    <w:rsid w:val="0084699D"/>
    <w:rsid w:val="00850575"/>
    <w:rsid w:val="008506E9"/>
    <w:rsid w:val="00851F34"/>
    <w:rsid w:val="008603C2"/>
    <w:rsid w:val="0086160D"/>
    <w:rsid w:val="00865324"/>
    <w:rsid w:val="008656A2"/>
    <w:rsid w:val="00865A5E"/>
    <w:rsid w:val="00870BEA"/>
    <w:rsid w:val="00871B98"/>
    <w:rsid w:val="008739C2"/>
    <w:rsid w:val="00876C10"/>
    <w:rsid w:val="0088015C"/>
    <w:rsid w:val="008845BC"/>
    <w:rsid w:val="00886EB5"/>
    <w:rsid w:val="00887A23"/>
    <w:rsid w:val="00887AAA"/>
    <w:rsid w:val="0089031D"/>
    <w:rsid w:val="008918D8"/>
    <w:rsid w:val="008A22D1"/>
    <w:rsid w:val="008A25B4"/>
    <w:rsid w:val="008A7359"/>
    <w:rsid w:val="008B13CB"/>
    <w:rsid w:val="008B3D32"/>
    <w:rsid w:val="008B4163"/>
    <w:rsid w:val="008B4F4C"/>
    <w:rsid w:val="008B5DBE"/>
    <w:rsid w:val="008B640D"/>
    <w:rsid w:val="008C01B8"/>
    <w:rsid w:val="008C1547"/>
    <w:rsid w:val="008C2BEA"/>
    <w:rsid w:val="008C417F"/>
    <w:rsid w:val="008C5756"/>
    <w:rsid w:val="008D038F"/>
    <w:rsid w:val="008D2F2C"/>
    <w:rsid w:val="008D467D"/>
    <w:rsid w:val="008D7BA5"/>
    <w:rsid w:val="008E0D10"/>
    <w:rsid w:val="008E174E"/>
    <w:rsid w:val="008E25C2"/>
    <w:rsid w:val="008E2C37"/>
    <w:rsid w:val="008E391E"/>
    <w:rsid w:val="008E4602"/>
    <w:rsid w:val="008E66D3"/>
    <w:rsid w:val="008F1C33"/>
    <w:rsid w:val="008F21AB"/>
    <w:rsid w:val="008F491B"/>
    <w:rsid w:val="008F7471"/>
    <w:rsid w:val="00900C25"/>
    <w:rsid w:val="00906656"/>
    <w:rsid w:val="00913BB4"/>
    <w:rsid w:val="00916AB1"/>
    <w:rsid w:val="00916B4A"/>
    <w:rsid w:val="00916CAD"/>
    <w:rsid w:val="00923A17"/>
    <w:rsid w:val="00925E63"/>
    <w:rsid w:val="0092609B"/>
    <w:rsid w:val="00930826"/>
    <w:rsid w:val="00931196"/>
    <w:rsid w:val="00932CA5"/>
    <w:rsid w:val="00933445"/>
    <w:rsid w:val="0093599A"/>
    <w:rsid w:val="00940FCB"/>
    <w:rsid w:val="00941C82"/>
    <w:rsid w:val="00941DDF"/>
    <w:rsid w:val="0094341F"/>
    <w:rsid w:val="009437B3"/>
    <w:rsid w:val="00943CB4"/>
    <w:rsid w:val="009443FB"/>
    <w:rsid w:val="00945645"/>
    <w:rsid w:val="00945C95"/>
    <w:rsid w:val="00950300"/>
    <w:rsid w:val="0095161D"/>
    <w:rsid w:val="00951EC8"/>
    <w:rsid w:val="00953879"/>
    <w:rsid w:val="0095480E"/>
    <w:rsid w:val="00956D31"/>
    <w:rsid w:val="00960A2F"/>
    <w:rsid w:val="0096254F"/>
    <w:rsid w:val="009634BE"/>
    <w:rsid w:val="009669D2"/>
    <w:rsid w:val="00971D2D"/>
    <w:rsid w:val="00974DBD"/>
    <w:rsid w:val="00975210"/>
    <w:rsid w:val="0097636B"/>
    <w:rsid w:val="00980AEB"/>
    <w:rsid w:val="00982FEC"/>
    <w:rsid w:val="00984F93"/>
    <w:rsid w:val="00985E9A"/>
    <w:rsid w:val="00986360"/>
    <w:rsid w:val="009865D9"/>
    <w:rsid w:val="00986C25"/>
    <w:rsid w:val="00990EAE"/>
    <w:rsid w:val="009913CC"/>
    <w:rsid w:val="00991951"/>
    <w:rsid w:val="00992228"/>
    <w:rsid w:val="00993698"/>
    <w:rsid w:val="009966D8"/>
    <w:rsid w:val="00997582"/>
    <w:rsid w:val="009A5703"/>
    <w:rsid w:val="009A7A10"/>
    <w:rsid w:val="009B06B7"/>
    <w:rsid w:val="009B0A47"/>
    <w:rsid w:val="009B2125"/>
    <w:rsid w:val="009B2365"/>
    <w:rsid w:val="009B2369"/>
    <w:rsid w:val="009B3085"/>
    <w:rsid w:val="009B39DE"/>
    <w:rsid w:val="009B6940"/>
    <w:rsid w:val="009C1748"/>
    <w:rsid w:val="009C6697"/>
    <w:rsid w:val="009C7A7C"/>
    <w:rsid w:val="009D00A8"/>
    <w:rsid w:val="009D08FE"/>
    <w:rsid w:val="009D1BB1"/>
    <w:rsid w:val="009D2101"/>
    <w:rsid w:val="009D26FE"/>
    <w:rsid w:val="009D2F3E"/>
    <w:rsid w:val="009D312F"/>
    <w:rsid w:val="009D3F95"/>
    <w:rsid w:val="009E0F30"/>
    <w:rsid w:val="009E5395"/>
    <w:rsid w:val="009F067A"/>
    <w:rsid w:val="009F1949"/>
    <w:rsid w:val="009F5E53"/>
    <w:rsid w:val="009F7104"/>
    <w:rsid w:val="009F7D3A"/>
    <w:rsid w:val="00A00522"/>
    <w:rsid w:val="00A04957"/>
    <w:rsid w:val="00A04BDF"/>
    <w:rsid w:val="00A0544E"/>
    <w:rsid w:val="00A06BA6"/>
    <w:rsid w:val="00A06E89"/>
    <w:rsid w:val="00A11059"/>
    <w:rsid w:val="00A1391D"/>
    <w:rsid w:val="00A1569B"/>
    <w:rsid w:val="00A15926"/>
    <w:rsid w:val="00A1759A"/>
    <w:rsid w:val="00A219E6"/>
    <w:rsid w:val="00A21E48"/>
    <w:rsid w:val="00A24AE7"/>
    <w:rsid w:val="00A32C60"/>
    <w:rsid w:val="00A34D08"/>
    <w:rsid w:val="00A40B80"/>
    <w:rsid w:val="00A42B82"/>
    <w:rsid w:val="00A43687"/>
    <w:rsid w:val="00A4623D"/>
    <w:rsid w:val="00A50409"/>
    <w:rsid w:val="00A506C6"/>
    <w:rsid w:val="00A516C1"/>
    <w:rsid w:val="00A5194B"/>
    <w:rsid w:val="00A53592"/>
    <w:rsid w:val="00A53716"/>
    <w:rsid w:val="00A5546A"/>
    <w:rsid w:val="00A564F9"/>
    <w:rsid w:val="00A57B70"/>
    <w:rsid w:val="00A61C3B"/>
    <w:rsid w:val="00A62FDC"/>
    <w:rsid w:val="00A64A4C"/>
    <w:rsid w:val="00A7018C"/>
    <w:rsid w:val="00A70500"/>
    <w:rsid w:val="00A71190"/>
    <w:rsid w:val="00A73917"/>
    <w:rsid w:val="00A73F83"/>
    <w:rsid w:val="00A7449B"/>
    <w:rsid w:val="00A77BC2"/>
    <w:rsid w:val="00A81971"/>
    <w:rsid w:val="00A81E76"/>
    <w:rsid w:val="00A81F1E"/>
    <w:rsid w:val="00A8348A"/>
    <w:rsid w:val="00A8402C"/>
    <w:rsid w:val="00A85C2F"/>
    <w:rsid w:val="00A87328"/>
    <w:rsid w:val="00A90234"/>
    <w:rsid w:val="00A9358D"/>
    <w:rsid w:val="00A95BCD"/>
    <w:rsid w:val="00A96DC3"/>
    <w:rsid w:val="00A97431"/>
    <w:rsid w:val="00AA53FD"/>
    <w:rsid w:val="00AA607F"/>
    <w:rsid w:val="00AA680C"/>
    <w:rsid w:val="00AB2F16"/>
    <w:rsid w:val="00AB5CE4"/>
    <w:rsid w:val="00AC0E15"/>
    <w:rsid w:val="00AC3677"/>
    <w:rsid w:val="00AC5F83"/>
    <w:rsid w:val="00AC643D"/>
    <w:rsid w:val="00AC6E59"/>
    <w:rsid w:val="00AC794A"/>
    <w:rsid w:val="00AD0B8B"/>
    <w:rsid w:val="00AD25D6"/>
    <w:rsid w:val="00AD2616"/>
    <w:rsid w:val="00AD4C61"/>
    <w:rsid w:val="00AD6048"/>
    <w:rsid w:val="00AD6C99"/>
    <w:rsid w:val="00AD7BE4"/>
    <w:rsid w:val="00AE0B38"/>
    <w:rsid w:val="00AE150A"/>
    <w:rsid w:val="00AE20FD"/>
    <w:rsid w:val="00AE6650"/>
    <w:rsid w:val="00AE6AEA"/>
    <w:rsid w:val="00AE7B7D"/>
    <w:rsid w:val="00AE7EA8"/>
    <w:rsid w:val="00AF14DA"/>
    <w:rsid w:val="00AF42F4"/>
    <w:rsid w:val="00AF5ADF"/>
    <w:rsid w:val="00AF77CD"/>
    <w:rsid w:val="00AF7E7C"/>
    <w:rsid w:val="00B003CE"/>
    <w:rsid w:val="00B00D3E"/>
    <w:rsid w:val="00B01ADD"/>
    <w:rsid w:val="00B02FE9"/>
    <w:rsid w:val="00B0348E"/>
    <w:rsid w:val="00B03DBF"/>
    <w:rsid w:val="00B076E3"/>
    <w:rsid w:val="00B07C24"/>
    <w:rsid w:val="00B10FA2"/>
    <w:rsid w:val="00B1141B"/>
    <w:rsid w:val="00B1235B"/>
    <w:rsid w:val="00B1411F"/>
    <w:rsid w:val="00B148C8"/>
    <w:rsid w:val="00B1701B"/>
    <w:rsid w:val="00B20323"/>
    <w:rsid w:val="00B2061D"/>
    <w:rsid w:val="00B220DB"/>
    <w:rsid w:val="00B226A3"/>
    <w:rsid w:val="00B22756"/>
    <w:rsid w:val="00B24D49"/>
    <w:rsid w:val="00B2748B"/>
    <w:rsid w:val="00B27F6D"/>
    <w:rsid w:val="00B3050D"/>
    <w:rsid w:val="00B30941"/>
    <w:rsid w:val="00B33722"/>
    <w:rsid w:val="00B33D6E"/>
    <w:rsid w:val="00B34851"/>
    <w:rsid w:val="00B36AB9"/>
    <w:rsid w:val="00B37DAC"/>
    <w:rsid w:val="00B37F3D"/>
    <w:rsid w:val="00B41D8A"/>
    <w:rsid w:val="00B42709"/>
    <w:rsid w:val="00B440A8"/>
    <w:rsid w:val="00B454F7"/>
    <w:rsid w:val="00B5099F"/>
    <w:rsid w:val="00B50A34"/>
    <w:rsid w:val="00B53906"/>
    <w:rsid w:val="00B55B93"/>
    <w:rsid w:val="00B57872"/>
    <w:rsid w:val="00B6004B"/>
    <w:rsid w:val="00B6066D"/>
    <w:rsid w:val="00B62222"/>
    <w:rsid w:val="00B64CDF"/>
    <w:rsid w:val="00B66B14"/>
    <w:rsid w:val="00B7198A"/>
    <w:rsid w:val="00B71DB4"/>
    <w:rsid w:val="00B7320B"/>
    <w:rsid w:val="00B74C21"/>
    <w:rsid w:val="00B75DD6"/>
    <w:rsid w:val="00B75E50"/>
    <w:rsid w:val="00B7671E"/>
    <w:rsid w:val="00B77DB2"/>
    <w:rsid w:val="00B800AF"/>
    <w:rsid w:val="00B805D0"/>
    <w:rsid w:val="00B80A46"/>
    <w:rsid w:val="00B86636"/>
    <w:rsid w:val="00B92154"/>
    <w:rsid w:val="00B929E8"/>
    <w:rsid w:val="00B92E61"/>
    <w:rsid w:val="00B975B9"/>
    <w:rsid w:val="00B97699"/>
    <w:rsid w:val="00B97A08"/>
    <w:rsid w:val="00BA11E3"/>
    <w:rsid w:val="00BA6E03"/>
    <w:rsid w:val="00BA710D"/>
    <w:rsid w:val="00BA7A55"/>
    <w:rsid w:val="00BB229D"/>
    <w:rsid w:val="00BB4AF3"/>
    <w:rsid w:val="00BB5754"/>
    <w:rsid w:val="00BB6679"/>
    <w:rsid w:val="00BC0393"/>
    <w:rsid w:val="00BC1FDD"/>
    <w:rsid w:val="00BC212D"/>
    <w:rsid w:val="00BC2BF2"/>
    <w:rsid w:val="00BC328B"/>
    <w:rsid w:val="00BC3935"/>
    <w:rsid w:val="00BC418E"/>
    <w:rsid w:val="00BC454F"/>
    <w:rsid w:val="00BC4B89"/>
    <w:rsid w:val="00BC570E"/>
    <w:rsid w:val="00BC57AF"/>
    <w:rsid w:val="00BD0EA1"/>
    <w:rsid w:val="00BD4CBF"/>
    <w:rsid w:val="00BD783F"/>
    <w:rsid w:val="00BE29CD"/>
    <w:rsid w:val="00BE3CA9"/>
    <w:rsid w:val="00BE4257"/>
    <w:rsid w:val="00BE5453"/>
    <w:rsid w:val="00BE62D4"/>
    <w:rsid w:val="00BE7070"/>
    <w:rsid w:val="00BF01B8"/>
    <w:rsid w:val="00BF24A2"/>
    <w:rsid w:val="00BF2699"/>
    <w:rsid w:val="00BF7F58"/>
    <w:rsid w:val="00C00B1E"/>
    <w:rsid w:val="00C016A5"/>
    <w:rsid w:val="00C021DD"/>
    <w:rsid w:val="00C033AA"/>
    <w:rsid w:val="00C078C6"/>
    <w:rsid w:val="00C07C80"/>
    <w:rsid w:val="00C10F4F"/>
    <w:rsid w:val="00C12B25"/>
    <w:rsid w:val="00C134F3"/>
    <w:rsid w:val="00C144B6"/>
    <w:rsid w:val="00C14636"/>
    <w:rsid w:val="00C201F4"/>
    <w:rsid w:val="00C206A7"/>
    <w:rsid w:val="00C21AD5"/>
    <w:rsid w:val="00C21D09"/>
    <w:rsid w:val="00C23D50"/>
    <w:rsid w:val="00C244FD"/>
    <w:rsid w:val="00C24AB5"/>
    <w:rsid w:val="00C255D6"/>
    <w:rsid w:val="00C25A4A"/>
    <w:rsid w:val="00C261BB"/>
    <w:rsid w:val="00C268F5"/>
    <w:rsid w:val="00C2696A"/>
    <w:rsid w:val="00C2760F"/>
    <w:rsid w:val="00C32C3F"/>
    <w:rsid w:val="00C343CA"/>
    <w:rsid w:val="00C357CC"/>
    <w:rsid w:val="00C35978"/>
    <w:rsid w:val="00C35FD5"/>
    <w:rsid w:val="00C3750A"/>
    <w:rsid w:val="00C40945"/>
    <w:rsid w:val="00C409BE"/>
    <w:rsid w:val="00C43471"/>
    <w:rsid w:val="00C4420B"/>
    <w:rsid w:val="00C447DC"/>
    <w:rsid w:val="00C457A8"/>
    <w:rsid w:val="00C458ED"/>
    <w:rsid w:val="00C46139"/>
    <w:rsid w:val="00C512FD"/>
    <w:rsid w:val="00C514A4"/>
    <w:rsid w:val="00C565A2"/>
    <w:rsid w:val="00C56F2D"/>
    <w:rsid w:val="00C5770F"/>
    <w:rsid w:val="00C60DAC"/>
    <w:rsid w:val="00C65BC4"/>
    <w:rsid w:val="00C72460"/>
    <w:rsid w:val="00C72585"/>
    <w:rsid w:val="00C74094"/>
    <w:rsid w:val="00C77A74"/>
    <w:rsid w:val="00C77B7B"/>
    <w:rsid w:val="00C81F3D"/>
    <w:rsid w:val="00C87492"/>
    <w:rsid w:val="00C92499"/>
    <w:rsid w:val="00C94A2D"/>
    <w:rsid w:val="00C958AC"/>
    <w:rsid w:val="00C96167"/>
    <w:rsid w:val="00C96C94"/>
    <w:rsid w:val="00C979E8"/>
    <w:rsid w:val="00C97C99"/>
    <w:rsid w:val="00CA04CF"/>
    <w:rsid w:val="00CA07FA"/>
    <w:rsid w:val="00CA2BFA"/>
    <w:rsid w:val="00CA35F5"/>
    <w:rsid w:val="00CB0ADD"/>
    <w:rsid w:val="00CB2359"/>
    <w:rsid w:val="00CB5684"/>
    <w:rsid w:val="00CB6600"/>
    <w:rsid w:val="00CB72BC"/>
    <w:rsid w:val="00CC1B74"/>
    <w:rsid w:val="00CC5256"/>
    <w:rsid w:val="00CC64A1"/>
    <w:rsid w:val="00CC6D23"/>
    <w:rsid w:val="00CD154E"/>
    <w:rsid w:val="00CD1CF3"/>
    <w:rsid w:val="00CD2C42"/>
    <w:rsid w:val="00CD6EF0"/>
    <w:rsid w:val="00CD70D6"/>
    <w:rsid w:val="00CE19E0"/>
    <w:rsid w:val="00CE502A"/>
    <w:rsid w:val="00CE751F"/>
    <w:rsid w:val="00CE76E4"/>
    <w:rsid w:val="00CF446A"/>
    <w:rsid w:val="00CF72BC"/>
    <w:rsid w:val="00CF74BF"/>
    <w:rsid w:val="00D00C19"/>
    <w:rsid w:val="00D024B3"/>
    <w:rsid w:val="00D02B5F"/>
    <w:rsid w:val="00D0402D"/>
    <w:rsid w:val="00D0614B"/>
    <w:rsid w:val="00D062CB"/>
    <w:rsid w:val="00D07071"/>
    <w:rsid w:val="00D10D7A"/>
    <w:rsid w:val="00D1435F"/>
    <w:rsid w:val="00D22BBC"/>
    <w:rsid w:val="00D23BFA"/>
    <w:rsid w:val="00D2558C"/>
    <w:rsid w:val="00D34EC9"/>
    <w:rsid w:val="00D34F65"/>
    <w:rsid w:val="00D418F3"/>
    <w:rsid w:val="00D43E4E"/>
    <w:rsid w:val="00D45339"/>
    <w:rsid w:val="00D46CDF"/>
    <w:rsid w:val="00D47973"/>
    <w:rsid w:val="00D47AF3"/>
    <w:rsid w:val="00D47BBD"/>
    <w:rsid w:val="00D5015A"/>
    <w:rsid w:val="00D51A0D"/>
    <w:rsid w:val="00D52494"/>
    <w:rsid w:val="00D557CE"/>
    <w:rsid w:val="00D55DD3"/>
    <w:rsid w:val="00D5642F"/>
    <w:rsid w:val="00D56C42"/>
    <w:rsid w:val="00D621E0"/>
    <w:rsid w:val="00D642D8"/>
    <w:rsid w:val="00D67814"/>
    <w:rsid w:val="00D67CFF"/>
    <w:rsid w:val="00D70520"/>
    <w:rsid w:val="00D71A14"/>
    <w:rsid w:val="00D71ED4"/>
    <w:rsid w:val="00D7202D"/>
    <w:rsid w:val="00D82762"/>
    <w:rsid w:val="00D831D6"/>
    <w:rsid w:val="00D91B2A"/>
    <w:rsid w:val="00D91BD0"/>
    <w:rsid w:val="00D92AD9"/>
    <w:rsid w:val="00D92F36"/>
    <w:rsid w:val="00D93A87"/>
    <w:rsid w:val="00D94003"/>
    <w:rsid w:val="00D96660"/>
    <w:rsid w:val="00D96B88"/>
    <w:rsid w:val="00D9706A"/>
    <w:rsid w:val="00D97B66"/>
    <w:rsid w:val="00DA0591"/>
    <w:rsid w:val="00DA095A"/>
    <w:rsid w:val="00DA2460"/>
    <w:rsid w:val="00DA35B4"/>
    <w:rsid w:val="00DA43E2"/>
    <w:rsid w:val="00DA6616"/>
    <w:rsid w:val="00DA6BC8"/>
    <w:rsid w:val="00DB1A4B"/>
    <w:rsid w:val="00DB27C1"/>
    <w:rsid w:val="00DB3C9D"/>
    <w:rsid w:val="00DB49C3"/>
    <w:rsid w:val="00DB541C"/>
    <w:rsid w:val="00DB651C"/>
    <w:rsid w:val="00DB718D"/>
    <w:rsid w:val="00DC05EB"/>
    <w:rsid w:val="00DC138B"/>
    <w:rsid w:val="00DC74A6"/>
    <w:rsid w:val="00DC7F5E"/>
    <w:rsid w:val="00DD1F33"/>
    <w:rsid w:val="00DD3661"/>
    <w:rsid w:val="00DD43A8"/>
    <w:rsid w:val="00DD64BF"/>
    <w:rsid w:val="00DD6C08"/>
    <w:rsid w:val="00DE183E"/>
    <w:rsid w:val="00DE1BFD"/>
    <w:rsid w:val="00DE2D05"/>
    <w:rsid w:val="00DE55EE"/>
    <w:rsid w:val="00DE6FB8"/>
    <w:rsid w:val="00DF13AF"/>
    <w:rsid w:val="00DF2E8F"/>
    <w:rsid w:val="00DF6BED"/>
    <w:rsid w:val="00DF7A56"/>
    <w:rsid w:val="00E0036A"/>
    <w:rsid w:val="00E02E57"/>
    <w:rsid w:val="00E02E5D"/>
    <w:rsid w:val="00E04343"/>
    <w:rsid w:val="00E05F2A"/>
    <w:rsid w:val="00E06A58"/>
    <w:rsid w:val="00E07B67"/>
    <w:rsid w:val="00E11263"/>
    <w:rsid w:val="00E12BB6"/>
    <w:rsid w:val="00E1632D"/>
    <w:rsid w:val="00E168D3"/>
    <w:rsid w:val="00E20247"/>
    <w:rsid w:val="00E20D70"/>
    <w:rsid w:val="00E21A27"/>
    <w:rsid w:val="00E23718"/>
    <w:rsid w:val="00E23962"/>
    <w:rsid w:val="00E270B8"/>
    <w:rsid w:val="00E3060E"/>
    <w:rsid w:val="00E31165"/>
    <w:rsid w:val="00E34E26"/>
    <w:rsid w:val="00E352D3"/>
    <w:rsid w:val="00E36EE7"/>
    <w:rsid w:val="00E376D3"/>
    <w:rsid w:val="00E438B0"/>
    <w:rsid w:val="00E45EA5"/>
    <w:rsid w:val="00E50388"/>
    <w:rsid w:val="00E517E2"/>
    <w:rsid w:val="00E51DE0"/>
    <w:rsid w:val="00E55C3D"/>
    <w:rsid w:val="00E60DAB"/>
    <w:rsid w:val="00E63382"/>
    <w:rsid w:val="00E64092"/>
    <w:rsid w:val="00E66174"/>
    <w:rsid w:val="00E7003A"/>
    <w:rsid w:val="00E70AE6"/>
    <w:rsid w:val="00E70BC3"/>
    <w:rsid w:val="00E70FC6"/>
    <w:rsid w:val="00E725DF"/>
    <w:rsid w:val="00E73E6C"/>
    <w:rsid w:val="00E757F0"/>
    <w:rsid w:val="00E844CF"/>
    <w:rsid w:val="00E84AB8"/>
    <w:rsid w:val="00E8530C"/>
    <w:rsid w:val="00E931BD"/>
    <w:rsid w:val="00E9466F"/>
    <w:rsid w:val="00E9519E"/>
    <w:rsid w:val="00EA0CCE"/>
    <w:rsid w:val="00EA1E39"/>
    <w:rsid w:val="00EA28CE"/>
    <w:rsid w:val="00EA3114"/>
    <w:rsid w:val="00EA41AA"/>
    <w:rsid w:val="00EA4A8F"/>
    <w:rsid w:val="00EA4BD0"/>
    <w:rsid w:val="00EA7925"/>
    <w:rsid w:val="00EB027B"/>
    <w:rsid w:val="00EB1234"/>
    <w:rsid w:val="00EB33B0"/>
    <w:rsid w:val="00EC4F1B"/>
    <w:rsid w:val="00ED028F"/>
    <w:rsid w:val="00ED0334"/>
    <w:rsid w:val="00ED0CB8"/>
    <w:rsid w:val="00ED2F41"/>
    <w:rsid w:val="00ED72E9"/>
    <w:rsid w:val="00ED72EC"/>
    <w:rsid w:val="00EE43E6"/>
    <w:rsid w:val="00EE675D"/>
    <w:rsid w:val="00EF0F27"/>
    <w:rsid w:val="00EF4A6F"/>
    <w:rsid w:val="00EF6D41"/>
    <w:rsid w:val="00F03428"/>
    <w:rsid w:val="00F037D5"/>
    <w:rsid w:val="00F03862"/>
    <w:rsid w:val="00F0564B"/>
    <w:rsid w:val="00F11829"/>
    <w:rsid w:val="00F164A9"/>
    <w:rsid w:val="00F17AAA"/>
    <w:rsid w:val="00F2085B"/>
    <w:rsid w:val="00F21949"/>
    <w:rsid w:val="00F24987"/>
    <w:rsid w:val="00F278C3"/>
    <w:rsid w:val="00F3745B"/>
    <w:rsid w:val="00F37D5E"/>
    <w:rsid w:val="00F37F6C"/>
    <w:rsid w:val="00F40CC9"/>
    <w:rsid w:val="00F44054"/>
    <w:rsid w:val="00F443BF"/>
    <w:rsid w:val="00F463EE"/>
    <w:rsid w:val="00F463F6"/>
    <w:rsid w:val="00F50173"/>
    <w:rsid w:val="00F56C67"/>
    <w:rsid w:val="00F61E67"/>
    <w:rsid w:val="00F6457E"/>
    <w:rsid w:val="00F646B2"/>
    <w:rsid w:val="00F656AA"/>
    <w:rsid w:val="00F657DF"/>
    <w:rsid w:val="00F65909"/>
    <w:rsid w:val="00F67775"/>
    <w:rsid w:val="00F7191F"/>
    <w:rsid w:val="00F721BA"/>
    <w:rsid w:val="00F72A90"/>
    <w:rsid w:val="00F73EE8"/>
    <w:rsid w:val="00F77E1E"/>
    <w:rsid w:val="00F80A65"/>
    <w:rsid w:val="00F825D8"/>
    <w:rsid w:val="00F82B9A"/>
    <w:rsid w:val="00F907B6"/>
    <w:rsid w:val="00F9133E"/>
    <w:rsid w:val="00F9134E"/>
    <w:rsid w:val="00F93C45"/>
    <w:rsid w:val="00F94F7E"/>
    <w:rsid w:val="00F96D96"/>
    <w:rsid w:val="00F974CF"/>
    <w:rsid w:val="00FA08C1"/>
    <w:rsid w:val="00FA0CAE"/>
    <w:rsid w:val="00FA2417"/>
    <w:rsid w:val="00FA3330"/>
    <w:rsid w:val="00FA34FB"/>
    <w:rsid w:val="00FA44F3"/>
    <w:rsid w:val="00FB0D3A"/>
    <w:rsid w:val="00FB153F"/>
    <w:rsid w:val="00FB1768"/>
    <w:rsid w:val="00FB1AF0"/>
    <w:rsid w:val="00FB2487"/>
    <w:rsid w:val="00FB29C4"/>
    <w:rsid w:val="00FB7ED5"/>
    <w:rsid w:val="00FC1F23"/>
    <w:rsid w:val="00FC3A25"/>
    <w:rsid w:val="00FC3FF8"/>
    <w:rsid w:val="00FC7199"/>
    <w:rsid w:val="00FD3336"/>
    <w:rsid w:val="00FD6C5D"/>
    <w:rsid w:val="00FD732A"/>
    <w:rsid w:val="00FD77C0"/>
    <w:rsid w:val="00FE336E"/>
    <w:rsid w:val="00FE3C91"/>
    <w:rsid w:val="00FE48B5"/>
    <w:rsid w:val="00FE5DA4"/>
    <w:rsid w:val="00FE7396"/>
    <w:rsid w:val="00FF0B66"/>
    <w:rsid w:val="00FF390B"/>
    <w:rsid w:val="00FF6BA2"/>
    <w:rsid w:val="17CE7E68"/>
    <w:rsid w:val="1C236C3E"/>
    <w:rsid w:val="40357225"/>
    <w:rsid w:val="48EC789E"/>
    <w:rsid w:val="539B3723"/>
    <w:rsid w:val="64A530D4"/>
    <w:rsid w:val="6E8675B7"/>
    <w:rsid w:val="7A9043C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00"/>
      <w:outlineLvl w:val="1"/>
    </w:pPr>
    <w:rPr>
      <w:rFonts w:ascii="Cambria" w:hAnsi="Cambria" w:eastAsia="宋体" w:cs="Times New Roman"/>
      <w:b/>
      <w:bCs/>
      <w:color w:val="4F81BD"/>
      <w:sz w:val="26"/>
      <w:szCs w:val="26"/>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lang w:bidi="mn-Mong-CN"/>
    </w:rPr>
  </w:style>
  <w:style w:type="table" w:styleId="7">
    <w:name w:val="Table Grid"/>
    <w:basedOn w:val="6"/>
    <w:autoRedefine/>
    <w:qFormat/>
    <w:uiPriority w:val="0"/>
    <w:pPr>
      <w:spacing w:after="80"/>
      <w:jc w:val="both"/>
    </w:pPr>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Strong"/>
    <w:basedOn w:val="8"/>
    <w:qFormat/>
    <w:uiPriority w:val="22"/>
    <w:rPr>
      <w:b/>
      <w:bCs/>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customStyle="1" w:styleId="12">
    <w:name w:val="段"/>
    <w:link w:val="13"/>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13">
    <w:name w:val="段 Char"/>
    <w:link w:val="12"/>
    <w:autoRedefine/>
    <w:qFormat/>
    <w:uiPriority w:val="0"/>
    <w:rPr>
      <w:rFonts w:ascii="宋体" w:hAnsi="Calibri" w:eastAsia="宋体" w:cs="Times New Roman"/>
      <w:kern w:val="0"/>
      <w:szCs w:val="20"/>
    </w:rPr>
  </w:style>
  <w:style w:type="paragraph" w:customStyle="1" w:styleId="14">
    <w:name w:val="标准文件_段"/>
    <w:link w:val="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
    <w:name w:val="标准文件_段 Char"/>
    <w:link w:val="14"/>
    <w:qFormat/>
    <w:uiPriority w:val="0"/>
    <w:rPr>
      <w:rFonts w:ascii="宋体" w:hAnsi="Times New Roman" w:eastAsia="宋体" w:cs="Times New Roman"/>
      <w:sz w:val="21"/>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110</Words>
  <Characters>208</Characters>
  <Lines>42</Lines>
  <Paragraphs>11</Paragraphs>
  <TotalTime>1</TotalTime>
  <ScaleCrop>false</ScaleCrop>
  <LinksUpToDate>false</LinksUpToDate>
  <CharactersWithSpaces>250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2020-04-16T08:00:00Z</dcterms:created>
  <dc:creator>CLMB</dc:creator>
  <cp:lastModifiedBy>moon</cp:lastModifiedBy>
  <cp:lastPrinted>2020-05-07T00:59:00Z</cp:lastPrinted>
  <dcterms:modified xsi:type="dcterms:W3CDTF">2025-03-04T08:39:31Z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7EFB04853A4F4AA18F5F04452C68F5AE_12</vt:lpwstr>
  </property>
  <property fmtid="{D5CDD505-2E9C-101B-9397-08002B2CF9AE}" pid="4" name="KSOTemplateDocerSaveRecord">
    <vt:lpwstr>eyJoZGlkIjoiZWU2NGEwYzMwM2ZjMDI1MTZhOTIzYzczNWZlYWU1Y2IiLCJ1c2VySWQiOiIxMTQyNjgzMTExIn0=</vt:lpwstr>
  </property>
</Properties>
</file>