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38A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8A6B15">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14:paraId="138A6B16">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FORMTEXT</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138A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8A6B18">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CCS</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138A6B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38A6B19">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FORMTEXT</w:instrText>
                  </w:r>
                  <w:r>
                    <w:fldChar w:fldCharType="separate"/>
                  </w:r>
                  <w:r>
                    <w:t>CADP</w:t>
                  </w:r>
                  <w:r>
                    <w:fldChar w:fldCharType="end"/>
                  </w:r>
                  <w:bookmarkEnd w:id="1"/>
                </w:p>
              </w:tc>
            </w:tr>
          </w:tbl>
          <w:p w14:paraId="138A6B1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138A6B1D">
      <w:pPr>
        <w:pStyle w:val="52"/>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FORMTEXT</w:instrText>
      </w:r>
      <w:r>
        <w:rPr>
          <w:rFonts w:ascii="黑体" w:eastAsia="黑体"/>
          <w:b w:val="0"/>
          <w:w w:val="100"/>
          <w:sz w:val="48"/>
        </w:rPr>
        <w:fldChar w:fldCharType="separate"/>
      </w:r>
      <w:r>
        <w:rPr>
          <w:rFonts w:hint="eastAsia" w:ascii="黑体" w:eastAsia="黑体"/>
          <w:b w:val="0"/>
          <w:w w:val="100"/>
          <w:sz w:val="48"/>
        </w:rPr>
        <w:t>中国灾害防御协会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38A6B1E">
      <w:pPr>
        <w:pStyle w:val="197"/>
      </w:pPr>
      <w:r>
        <w:t>T/</w:t>
      </w:r>
      <w:r>
        <w:fldChar w:fldCharType="begin">
          <w:ffData>
            <w:name w:val="文字1"/>
            <w:enabled/>
            <w:calcOnExit w:val="0"/>
            <w:textInput>
              <w:default w:val="XXX"/>
            </w:textInput>
          </w:ffData>
        </w:fldChar>
      </w:r>
      <w:bookmarkStart w:id="5" w:name="文字1"/>
      <w:r>
        <w:instrText xml:space="preserve">FORMTEXT</w:instrText>
      </w:r>
      <w:r>
        <w:fldChar w:fldCharType="separate"/>
      </w:r>
      <w:r>
        <w:t>CADP</w:t>
      </w:r>
      <w:r>
        <w:fldChar w:fldCharType="end"/>
      </w:r>
      <w:bookmarkEnd w:id="5"/>
      <w:r>
        <w:fldChar w:fldCharType="begin">
          <w:ffData>
            <w:name w:val="NSTD_CODE_F"/>
            <w:enabled/>
            <w:calcOnExit w:val="0"/>
            <w:textInput>
              <w:default w:val="XXXX"/>
            </w:textInput>
          </w:ffData>
        </w:fldChar>
      </w:r>
      <w:bookmarkStart w:id="6" w:name="NSTD_CODE_F"/>
      <w:r>
        <w:instrText xml:space="preserve">FORMTEXT</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FORMTEXT</w:instrText>
      </w:r>
      <w:r>
        <w:fldChar w:fldCharType="separate"/>
      </w:r>
      <w:r>
        <w:t>XXXX</w:t>
      </w:r>
      <w:r>
        <w:fldChar w:fldCharType="end"/>
      </w:r>
      <w:bookmarkEnd w:id="7"/>
    </w:p>
    <w:p w14:paraId="138A6B1F">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FORMTEXT</w:instrText>
      </w:r>
      <w:r>
        <w:rPr>
          <w:rFonts w:hint="eastAsia" w:hAnsi="黑体"/>
        </w:rPr>
        <w:fldChar w:fldCharType="separate"/>
      </w:r>
      <w:r>
        <w:rPr>
          <w:rFonts w:hAnsi="黑体"/>
        </w:rPr>
        <w:fldChar w:fldCharType="end"/>
      </w:r>
      <w:bookmarkEnd w:id="8"/>
    </w:p>
    <w:p w14:paraId="138A6B2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38A6B21">
      <w:pPr>
        <w:pStyle w:val="52"/>
        <w:framePr w:w="9639" w:h="6976" w:hRule="exact" w:hSpace="0" w:vSpace="0" w:wrap="around" w:hAnchor="page" w:y="6408"/>
        <w:jc w:val="center"/>
        <w:rPr>
          <w:rFonts w:hint="eastAsia" w:ascii="黑体" w:hAnsi="黑体" w:eastAsia="黑体"/>
          <w:b w:val="0"/>
          <w:bCs w:val="0"/>
          <w:w w:val="100"/>
        </w:rPr>
      </w:pPr>
    </w:p>
    <w:p w14:paraId="138A6B22">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FORMTEXT</w:instrText>
      </w:r>
      <w:r>
        <w:fldChar w:fldCharType="separate"/>
      </w:r>
      <w:r>
        <w:rPr>
          <w:rFonts w:hint="eastAsia"/>
        </w:rPr>
        <w:t>通用工程机械救援基本要求</w:t>
      </w:r>
      <w:r>
        <w:fldChar w:fldCharType="end"/>
      </w:r>
      <w:bookmarkEnd w:id="9"/>
    </w:p>
    <w:p w14:paraId="138A6B23">
      <w:pPr>
        <w:framePr w:w="9639" w:h="6974" w:hRule="exact" w:wrap="around" w:vAnchor="page" w:hAnchor="page" w:x="1419" w:y="6408" w:anchorLock="1"/>
        <w:ind w:left="-1418"/>
      </w:pPr>
    </w:p>
    <w:p w14:paraId="138A6B24">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FORMTEXT</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138A6B25">
      <w:pPr>
        <w:framePr w:w="9639" w:h="6974" w:hRule="exact" w:wrap="around" w:vAnchor="page" w:hAnchor="page" w:x="1419" w:y="6408" w:anchorLock="1"/>
        <w:spacing w:line="760" w:lineRule="exact"/>
        <w:ind w:left="-1418"/>
      </w:pPr>
    </w:p>
    <w:p w14:paraId="138A6B26">
      <w:pPr>
        <w:pStyle w:val="127"/>
        <w:framePr w:w="9639" w:h="6974" w:hRule="exact" w:wrap="around" w:vAnchor="page" w:hAnchor="page" w:x="1419" w:y="6408" w:anchorLock="1"/>
        <w:textAlignment w:val="bottom"/>
        <w:rPr>
          <w:rFonts w:eastAsia="黑体"/>
          <w:szCs w:val="28"/>
        </w:rPr>
      </w:pPr>
    </w:p>
    <w:p w14:paraId="138A6B27">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FORMDROPDOWN</w:instrText>
      </w:r>
      <w:r>
        <w:rPr>
          <w:sz w:val="24"/>
          <w:szCs w:val="28"/>
        </w:rPr>
        <w:fldChar w:fldCharType="separate"/>
      </w:r>
      <w:r>
        <w:rPr>
          <w:sz w:val="24"/>
          <w:szCs w:val="28"/>
        </w:rPr>
        <w:fldChar w:fldCharType="end"/>
      </w:r>
      <w:bookmarkEnd w:id="11"/>
    </w:p>
    <w:p w14:paraId="138A6B28">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FORMTEXT</w:instrText>
      </w:r>
      <w:r>
        <w:rPr>
          <w:sz w:val="21"/>
          <w:szCs w:val="28"/>
        </w:rPr>
        <w:fldChar w:fldCharType="separate"/>
      </w:r>
      <w:r>
        <w:rPr>
          <w:sz w:val="21"/>
          <w:szCs w:val="28"/>
        </w:rPr>
        <w:t>     </w:t>
      </w:r>
      <w:r>
        <w:rPr>
          <w:sz w:val="21"/>
          <w:szCs w:val="28"/>
        </w:rPr>
        <w:fldChar w:fldCharType="end"/>
      </w:r>
      <w:bookmarkEnd w:id="12"/>
    </w:p>
    <w:p w14:paraId="138A6B29">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FORMDROPDOWN</w:instrText>
      </w:r>
      <w:r>
        <w:rPr>
          <w:b/>
          <w:sz w:val="21"/>
          <w:szCs w:val="28"/>
        </w:rPr>
        <w:fldChar w:fldCharType="separate"/>
      </w:r>
      <w:r>
        <w:rPr>
          <w:b/>
          <w:sz w:val="21"/>
          <w:szCs w:val="28"/>
        </w:rPr>
        <w:fldChar w:fldCharType="end"/>
      </w:r>
      <w:bookmarkEnd w:id="13"/>
    </w:p>
    <w:p w14:paraId="138A6B2A">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FORMTEXT</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FORMTEXT</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FORMTEXT</w:instrText>
      </w:r>
      <w:r>
        <w:rPr>
          <w:rFonts w:ascii="黑体"/>
        </w:rPr>
        <w:fldChar w:fldCharType="separate"/>
      </w:r>
      <w:r>
        <w:rPr>
          <w:rFonts w:ascii="黑体"/>
        </w:rPr>
        <w:t>XX</w:t>
      </w:r>
      <w:r>
        <w:rPr>
          <w:rFonts w:ascii="黑体"/>
        </w:rPr>
        <w:fldChar w:fldCharType="end"/>
      </w:r>
      <w:bookmarkEnd w:id="16"/>
      <w:r>
        <w:rPr>
          <w:rFonts w:hint="eastAsia"/>
        </w:rPr>
        <w:t>发布</w:t>
      </w:r>
    </w:p>
    <w:p w14:paraId="138A6B2B">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FORMTEXT</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FORMTEXT</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FORMTEXT</w:instrText>
      </w:r>
      <w:r>
        <w:rPr>
          <w:rFonts w:ascii="黑体"/>
        </w:rPr>
        <w:fldChar w:fldCharType="separate"/>
      </w:r>
      <w:r>
        <w:rPr>
          <w:rFonts w:ascii="黑体"/>
        </w:rPr>
        <w:t>XX</w:t>
      </w:r>
      <w:r>
        <w:rPr>
          <w:rFonts w:ascii="黑体"/>
        </w:rPr>
        <w:fldChar w:fldCharType="end"/>
      </w:r>
      <w:bookmarkEnd w:id="19"/>
      <w:r>
        <w:rPr>
          <w:rFonts w:hint="eastAsia"/>
        </w:rPr>
        <w:t>实施</w:t>
      </w:r>
    </w:p>
    <w:p w14:paraId="138A6B2C">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FORMTEXT</w:instrText>
      </w:r>
      <w:r>
        <w:rPr>
          <w:rFonts w:hAnsi="黑体"/>
          <w:w w:val="100"/>
          <w:sz w:val="28"/>
        </w:rPr>
        <w:fldChar w:fldCharType="separate"/>
      </w:r>
      <w:r>
        <w:rPr>
          <w:rFonts w:hint="eastAsia" w:hAnsi="黑体"/>
          <w:w w:val="100"/>
          <w:sz w:val="28"/>
        </w:rPr>
        <w:t>中国灾害防御协会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4F939F1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40B271F">
      <w:pPr>
        <w:pStyle w:val="93"/>
        <w:spacing w:after="360"/>
      </w:pPr>
      <w:bookmarkStart w:id="21" w:name="BookMark1"/>
      <w:bookmarkStart w:id="22" w:name="_Toc29259"/>
      <w:bookmarkStart w:id="23" w:name="_Toc185626862"/>
      <w:bookmarkStart w:id="24" w:name="_Toc28259"/>
      <w:bookmarkStart w:id="25" w:name="_Toc157843415"/>
      <w:bookmarkStart w:id="26" w:name="_Toc185610557"/>
      <w:bookmarkStart w:id="27" w:name="_Toc157421701"/>
      <w:bookmarkStart w:id="28" w:name="_Toc6014"/>
      <w:bookmarkStart w:id="29" w:name="_Toc8791"/>
      <w:bookmarkStart w:id="30" w:name="_Toc599"/>
      <w:bookmarkStart w:id="31" w:name="_Toc157421862"/>
      <w:bookmarkStart w:id="32" w:name="_Toc185586999"/>
      <w:bookmarkStart w:id="33" w:name="_Toc163592594"/>
      <w:bookmarkStart w:id="34" w:name="_Toc146012942"/>
      <w:bookmarkStart w:id="35" w:name="_Toc26816"/>
      <w:bookmarkStart w:id="36" w:name="_Toc5505"/>
      <w:bookmarkStart w:id="37" w:name="_Toc153981007"/>
      <w:bookmarkStart w:id="38" w:name="_Toc186839932"/>
      <w:bookmarkStart w:id="39" w:name="_Toc28433"/>
      <w:bookmarkStart w:id="40" w:name="_Toc29082"/>
      <w:bookmarkStart w:id="41" w:name="_Toc20295"/>
      <w:bookmarkStart w:id="42" w:name="_Toc157093967"/>
      <w:bookmarkStart w:id="43" w:name="_Toc5774"/>
      <w:bookmarkStart w:id="44" w:name="_Toc23381"/>
      <w:r>
        <w:rPr>
          <w:rFonts w:hint="eastAsia"/>
          <w:spacing w:val="320"/>
        </w:rPr>
        <w:t>目</w:t>
      </w:r>
      <w:r>
        <w:rPr>
          <w:rFonts w:hint="eastAsia"/>
        </w:rPr>
        <w:t>次</w:t>
      </w:r>
    </w:p>
    <w:p w14:paraId="5226132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"_Toc186840816"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_Toc186840816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9B9E9B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"_Toc186840817" </w:instrText>
      </w:r>
      <w:r>
        <w:fldChar w:fldCharType="separate"/>
      </w:r>
      <w:r>
        <w:rPr>
          <w:rStyle w:val="33"/>
          <w:rFonts w:hint="eastAsia"/>
        </w:rPr>
        <w:t>引言</w:t>
      </w:r>
      <w:r>
        <w:rPr>
          <w:rFonts w:hint="eastAsia"/>
        </w:rPr>
        <w:tab/>
      </w:r>
      <w:r>
        <w:rPr>
          <w:rFonts w:hint="eastAsia"/>
        </w:rPr>
        <w:fldChar w:fldCharType="begin"/>
      </w:r>
      <w:r>
        <w:rPr>
          <w:rFonts w:hint="eastAsia"/>
        </w:rPr>
        <w:instrText xml:space="preserve"> </w:instrText>
      </w:r>
      <w:r>
        <w:instrText xml:space="preserve">PAGEREF _Toc186840817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0C47881E">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"_Toc186840818"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_Toc186840818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F3DA5B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"_Toc186840819"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_Toc186840819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B0A3304">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"_Toc186840820"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_Toc186840820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15417BE">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"_Toc186840821" </w:instrText>
      </w:r>
      <w:r>
        <w:fldChar w:fldCharType="separate"/>
      </w:r>
      <w:r>
        <w:rPr>
          <w:rStyle w:val="33"/>
          <w:rFonts w:hint="eastAsia"/>
        </w:rPr>
        <w:t>4</w:t>
      </w:r>
      <w:r>
        <w:rPr>
          <w:rStyle w:val="33"/>
        </w:rPr>
        <w:t xml:space="preserve"> </w:t>
      </w:r>
      <w:r>
        <w:rPr>
          <w:rStyle w:val="33"/>
          <w:rFonts w:hint="eastAsia"/>
        </w:rPr>
        <w:t xml:space="preserve"> 作业内容</w:t>
      </w:r>
      <w:r>
        <w:rPr>
          <w:rFonts w:hint="eastAsia"/>
        </w:rPr>
        <w:tab/>
      </w:r>
      <w:r>
        <w:rPr>
          <w:rFonts w:hint="eastAsia"/>
        </w:rPr>
        <w:fldChar w:fldCharType="begin"/>
      </w:r>
      <w:r>
        <w:rPr>
          <w:rFonts w:hint="eastAsia"/>
        </w:rPr>
        <w:instrText xml:space="preserve"> </w:instrText>
      </w:r>
      <w:r>
        <w:instrText xml:space="preserve">PAGEREF _Toc186840821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21F8E1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"_Toc186840822" </w:instrText>
      </w:r>
      <w:r>
        <w:fldChar w:fldCharType="separate"/>
      </w:r>
      <w:r>
        <w:rPr>
          <w:rStyle w:val="33"/>
          <w:rFonts w:hint="eastAsia"/>
        </w:rPr>
        <w:t>5</w:t>
      </w:r>
      <w:r>
        <w:rPr>
          <w:rStyle w:val="33"/>
        </w:rPr>
        <w:t xml:space="preserve"> </w:t>
      </w:r>
      <w:r>
        <w:rPr>
          <w:rStyle w:val="33"/>
          <w:rFonts w:hint="eastAsia"/>
        </w:rPr>
        <w:t xml:space="preserve"> 机械要求</w:t>
      </w:r>
      <w:r>
        <w:rPr>
          <w:rFonts w:hint="eastAsia"/>
        </w:rPr>
        <w:tab/>
      </w:r>
      <w:r>
        <w:rPr>
          <w:rFonts w:hint="eastAsia"/>
        </w:rPr>
        <w:fldChar w:fldCharType="begin"/>
      </w:r>
      <w:r>
        <w:rPr>
          <w:rFonts w:hint="eastAsia"/>
        </w:rPr>
        <w:instrText xml:space="preserve"> </w:instrText>
      </w:r>
      <w:r>
        <w:instrText xml:space="preserve">PAGEREF _Toc186840822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F9AFFC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"_Toc186840823" </w:instrText>
      </w:r>
      <w:r>
        <w:fldChar w:fldCharType="separate"/>
      </w:r>
      <w:r>
        <w:rPr>
          <w:rStyle w:val="33"/>
          <w:rFonts w:hint="eastAsia"/>
        </w:rPr>
        <w:t>6</w:t>
      </w:r>
      <w:r>
        <w:rPr>
          <w:rStyle w:val="33"/>
        </w:rPr>
        <w:t xml:space="preserve"> </w:t>
      </w:r>
      <w:r>
        <w:rPr>
          <w:rStyle w:val="33"/>
          <w:rFonts w:hint="eastAsia"/>
        </w:rPr>
        <w:t xml:space="preserve"> 人员要求</w:t>
      </w:r>
      <w:r>
        <w:rPr>
          <w:rFonts w:hint="eastAsia"/>
        </w:rPr>
        <w:tab/>
      </w:r>
      <w:r>
        <w:rPr>
          <w:rFonts w:hint="eastAsia"/>
        </w:rPr>
        <w:fldChar w:fldCharType="begin"/>
      </w:r>
      <w:r>
        <w:rPr>
          <w:rFonts w:hint="eastAsia"/>
        </w:rPr>
        <w:instrText xml:space="preserve"> </w:instrText>
      </w:r>
      <w:r>
        <w:instrText xml:space="preserve">PAGEREF _Toc186840823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853E241">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"_Toc186840824" </w:instrText>
      </w:r>
      <w:r>
        <w:fldChar w:fldCharType="separate"/>
      </w:r>
      <w:r>
        <w:rPr>
          <w:rStyle w:val="33"/>
          <w:rFonts w:hint="eastAsia"/>
          <w14:scene3d>
            <w14:lightRig w14:rig="threePt" w14:dir="t">
              <w14:rot w14:lat="0" w14:lon="0" w14:rev="0"/>
            </w14:lightRig>
          </w14:scene3d>
        </w:rPr>
        <w:t>6.1</w:t>
      </w:r>
      <w:r>
        <w:rPr>
          <w:rStyle w:val="33"/>
          <w14:scene3d>
            <w14:lightRig w14:rig="threePt" w14:dir="t">
              <w14:rot w14:lat="0" w14:lon="0" w14:rev="0"/>
            </w14:lightRig>
          </w14:scene3d>
        </w:rPr>
        <w:t xml:space="preserve"> </w:t>
      </w:r>
      <w:r>
        <w:rPr>
          <w:rStyle w:val="33"/>
          <w:rFonts w:hint="eastAsia"/>
        </w:rPr>
        <w:t xml:space="preserve"> 专业资质</w:t>
      </w:r>
      <w:r>
        <w:rPr>
          <w:rFonts w:hint="eastAsia"/>
        </w:rPr>
        <w:tab/>
      </w:r>
      <w:r>
        <w:rPr>
          <w:rFonts w:hint="eastAsia"/>
        </w:rPr>
        <w:fldChar w:fldCharType="begin"/>
      </w:r>
      <w:r>
        <w:rPr>
          <w:rFonts w:hint="eastAsia"/>
        </w:rPr>
        <w:instrText xml:space="preserve"> </w:instrText>
      </w:r>
      <w:r>
        <w:instrText xml:space="preserve">PAGEREF _Toc186840824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51BAF2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"_Toc186840825" </w:instrText>
      </w:r>
      <w:r>
        <w:fldChar w:fldCharType="separate"/>
      </w:r>
      <w:r>
        <w:rPr>
          <w:rStyle w:val="33"/>
          <w:rFonts w:hint="eastAsia"/>
          <w14:scene3d>
            <w14:lightRig w14:rig="threePt" w14:dir="t">
              <w14:rot w14:lat="0" w14:lon="0" w14:rev="0"/>
            </w14:lightRig>
          </w14:scene3d>
        </w:rPr>
        <w:t>6.2</w:t>
      </w:r>
      <w:r>
        <w:rPr>
          <w:rStyle w:val="33"/>
          <w14:scene3d>
            <w14:lightRig w14:rig="threePt" w14:dir="t">
              <w14:rot w14:lat="0" w14:lon="0" w14:rev="0"/>
            </w14:lightRig>
          </w14:scene3d>
        </w:rPr>
        <w:t xml:space="preserve"> </w:t>
      </w:r>
      <w:r>
        <w:rPr>
          <w:rStyle w:val="33"/>
          <w:rFonts w:hint="eastAsia"/>
        </w:rPr>
        <w:t xml:space="preserve"> 设备操作</w:t>
      </w:r>
      <w:r>
        <w:rPr>
          <w:rFonts w:hint="eastAsia"/>
        </w:rPr>
        <w:tab/>
      </w:r>
      <w:r>
        <w:rPr>
          <w:rFonts w:hint="eastAsia"/>
        </w:rPr>
        <w:fldChar w:fldCharType="begin"/>
      </w:r>
      <w:r>
        <w:rPr>
          <w:rFonts w:hint="eastAsia"/>
        </w:rPr>
        <w:instrText xml:space="preserve"> </w:instrText>
      </w:r>
      <w:r>
        <w:instrText xml:space="preserve">PAGEREF _Toc186840825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21A64D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"_Toc186840826" </w:instrText>
      </w:r>
      <w:r>
        <w:fldChar w:fldCharType="separate"/>
      </w:r>
      <w:r>
        <w:rPr>
          <w:rStyle w:val="33"/>
          <w:rFonts w:hint="eastAsia"/>
          <w14:scene3d>
            <w14:lightRig w14:rig="threePt" w14:dir="t">
              <w14:rot w14:lat="0" w14:lon="0" w14:rev="0"/>
            </w14:lightRig>
          </w14:scene3d>
        </w:rPr>
        <w:t>6.3</w:t>
      </w:r>
      <w:r>
        <w:rPr>
          <w:rStyle w:val="33"/>
          <w14:scene3d>
            <w14:lightRig w14:rig="threePt" w14:dir="t">
              <w14:rot w14:lat="0" w14:lon="0" w14:rev="0"/>
            </w14:lightRig>
          </w14:scene3d>
        </w:rPr>
        <w:t xml:space="preserve"> </w:t>
      </w:r>
      <w:r>
        <w:rPr>
          <w:rStyle w:val="33"/>
          <w:rFonts w:hint="eastAsia"/>
        </w:rPr>
        <w:t xml:space="preserve"> 救援培训</w:t>
      </w:r>
      <w:r>
        <w:rPr>
          <w:rFonts w:hint="eastAsia"/>
        </w:rPr>
        <w:tab/>
      </w:r>
      <w:r>
        <w:rPr>
          <w:rFonts w:hint="eastAsia"/>
        </w:rPr>
        <w:fldChar w:fldCharType="begin"/>
      </w:r>
      <w:r>
        <w:rPr>
          <w:rFonts w:hint="eastAsia"/>
        </w:rPr>
        <w:instrText xml:space="preserve"> </w:instrText>
      </w:r>
      <w:r>
        <w:instrText xml:space="preserve">PAGEREF _Toc186840826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99AB25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"_Toc186840827" </w:instrText>
      </w:r>
      <w:r>
        <w:fldChar w:fldCharType="separate"/>
      </w:r>
      <w:r>
        <w:rPr>
          <w:rStyle w:val="33"/>
          <w:rFonts w:hint="eastAsia"/>
          <w14:scene3d>
            <w14:lightRig w14:rig="threePt" w14:dir="t">
              <w14:rot w14:lat="0" w14:lon="0" w14:rev="0"/>
            </w14:lightRig>
          </w14:scene3d>
        </w:rPr>
        <w:t>6.4</w:t>
      </w:r>
      <w:r>
        <w:rPr>
          <w:rStyle w:val="33"/>
          <w14:scene3d>
            <w14:lightRig w14:rig="threePt" w14:dir="t">
              <w14:rot w14:lat="0" w14:lon="0" w14:rev="0"/>
            </w14:lightRig>
          </w14:scene3d>
        </w:rPr>
        <w:t xml:space="preserve"> </w:t>
      </w:r>
      <w:r>
        <w:rPr>
          <w:rStyle w:val="33"/>
          <w:rFonts w:hint="eastAsia"/>
        </w:rPr>
        <w:t xml:space="preserve"> 安全意识</w:t>
      </w:r>
      <w:r>
        <w:rPr>
          <w:rFonts w:hint="eastAsia"/>
        </w:rPr>
        <w:tab/>
      </w:r>
      <w:r>
        <w:rPr>
          <w:rFonts w:hint="eastAsia"/>
        </w:rPr>
        <w:fldChar w:fldCharType="begin"/>
      </w:r>
      <w:r>
        <w:rPr>
          <w:rFonts w:hint="eastAsia"/>
        </w:rPr>
        <w:instrText xml:space="preserve"> </w:instrText>
      </w:r>
      <w:r>
        <w:instrText xml:space="preserve">PAGEREF _Toc186840827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EB89C9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"_Toc186840828" </w:instrText>
      </w:r>
      <w:r>
        <w:fldChar w:fldCharType="separate"/>
      </w:r>
      <w:r>
        <w:rPr>
          <w:rStyle w:val="33"/>
          <w:rFonts w:hint="eastAsia"/>
          <w14:scene3d>
            <w14:lightRig w14:rig="threePt" w14:dir="t">
              <w14:rot w14:lat="0" w14:lon="0" w14:rev="0"/>
            </w14:lightRig>
          </w14:scene3d>
        </w:rPr>
        <w:t>6.5</w:t>
      </w:r>
      <w:r>
        <w:rPr>
          <w:rStyle w:val="33"/>
          <w14:scene3d>
            <w14:lightRig w14:rig="threePt" w14:dir="t">
              <w14:rot w14:lat="0" w14:lon="0" w14:rev="0"/>
            </w14:lightRig>
          </w14:scene3d>
        </w:rPr>
        <w:t xml:space="preserve"> </w:t>
      </w:r>
      <w:r>
        <w:rPr>
          <w:rStyle w:val="33"/>
          <w:rFonts w:hint="eastAsia"/>
        </w:rPr>
        <w:t xml:space="preserve"> 团队协作</w:t>
      </w:r>
      <w:r>
        <w:rPr>
          <w:rFonts w:hint="eastAsia"/>
        </w:rPr>
        <w:tab/>
      </w:r>
      <w:r>
        <w:rPr>
          <w:rFonts w:hint="eastAsia"/>
        </w:rPr>
        <w:fldChar w:fldCharType="begin"/>
      </w:r>
      <w:r>
        <w:rPr>
          <w:rFonts w:hint="eastAsia"/>
        </w:rPr>
        <w:instrText xml:space="preserve"> </w:instrText>
      </w:r>
      <w:r>
        <w:instrText xml:space="preserve">PAGEREF _Toc186840828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B5BC5F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"_Toc186840829" </w:instrText>
      </w:r>
      <w:r>
        <w:fldChar w:fldCharType="separate"/>
      </w:r>
      <w:r>
        <w:rPr>
          <w:rStyle w:val="33"/>
          <w:rFonts w:hint="eastAsia"/>
        </w:rPr>
        <w:t>7</w:t>
      </w:r>
      <w:r>
        <w:rPr>
          <w:rStyle w:val="33"/>
        </w:rPr>
        <w:t xml:space="preserve"> </w:t>
      </w:r>
      <w:r>
        <w:rPr>
          <w:rStyle w:val="33"/>
          <w:rFonts w:hint="eastAsia"/>
        </w:rPr>
        <w:t xml:space="preserve"> 安全要求</w:t>
      </w:r>
      <w:r>
        <w:rPr>
          <w:rFonts w:hint="eastAsia"/>
        </w:rPr>
        <w:tab/>
      </w:r>
      <w:r>
        <w:rPr>
          <w:rFonts w:hint="eastAsia"/>
        </w:rPr>
        <w:fldChar w:fldCharType="begin"/>
      </w:r>
      <w:r>
        <w:rPr>
          <w:rFonts w:hint="eastAsia"/>
        </w:rPr>
        <w:instrText xml:space="preserve"> </w:instrText>
      </w:r>
      <w:r>
        <w:instrText xml:space="preserve">PAGEREF _Toc186840829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AC6534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"_Toc186840830" </w:instrText>
      </w:r>
      <w:r>
        <w:fldChar w:fldCharType="separate"/>
      </w:r>
      <w:r>
        <w:rPr>
          <w:rStyle w:val="33"/>
          <w:rFonts w:hint="eastAsia"/>
          <w14:scene3d>
            <w14:lightRig w14:rig="threePt" w14:dir="t">
              <w14:rot w14:lat="0" w14:lon="0" w14:rev="0"/>
            </w14:lightRig>
          </w14:scene3d>
        </w:rPr>
        <w:t>7.1</w:t>
      </w:r>
      <w:r>
        <w:rPr>
          <w:rStyle w:val="33"/>
          <w14:scene3d>
            <w14:lightRig w14:rig="threePt" w14:dir="t">
              <w14:rot w14:lat="0" w14:lon="0" w14:rev="0"/>
            </w14:lightRig>
          </w14:scene3d>
        </w:rPr>
        <w:t xml:space="preserve"> </w:t>
      </w:r>
      <w:r>
        <w:rPr>
          <w:rStyle w:val="33"/>
          <w:rFonts w:hint="eastAsia"/>
        </w:rPr>
        <w:t xml:space="preserve"> 防护要求</w:t>
      </w:r>
      <w:r>
        <w:rPr>
          <w:rFonts w:hint="eastAsia"/>
        </w:rPr>
        <w:tab/>
      </w:r>
      <w:r>
        <w:rPr>
          <w:rFonts w:hint="eastAsia"/>
        </w:rPr>
        <w:fldChar w:fldCharType="begin"/>
      </w:r>
      <w:r>
        <w:rPr>
          <w:rFonts w:hint="eastAsia"/>
        </w:rPr>
        <w:instrText xml:space="preserve"> </w:instrText>
      </w:r>
      <w:r>
        <w:instrText xml:space="preserve">PAGEREF _Toc186840830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57657C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"_Toc186840831" </w:instrText>
      </w:r>
      <w:r>
        <w:fldChar w:fldCharType="separate"/>
      </w:r>
      <w:r>
        <w:rPr>
          <w:rStyle w:val="33"/>
          <w:rFonts w:hint="eastAsia"/>
          <w14:scene3d>
            <w14:lightRig w14:rig="threePt" w14:dir="t">
              <w14:rot w14:lat="0" w14:lon="0" w14:rev="0"/>
            </w14:lightRig>
          </w14:scene3d>
        </w:rPr>
        <w:t>7.2</w:t>
      </w:r>
      <w:r>
        <w:rPr>
          <w:rStyle w:val="33"/>
          <w14:scene3d>
            <w14:lightRig w14:rig="threePt" w14:dir="t">
              <w14:rot w14:lat="0" w14:lon="0" w14:rev="0"/>
            </w14:lightRig>
          </w14:scene3d>
        </w:rPr>
        <w:t xml:space="preserve"> </w:t>
      </w:r>
      <w:r>
        <w:rPr>
          <w:rStyle w:val="33"/>
          <w:rFonts w:hint="eastAsia"/>
        </w:rPr>
        <w:t xml:space="preserve"> 风险评估</w:t>
      </w:r>
      <w:r>
        <w:rPr>
          <w:rFonts w:hint="eastAsia"/>
        </w:rPr>
        <w:tab/>
      </w:r>
      <w:r>
        <w:rPr>
          <w:rFonts w:hint="eastAsia"/>
        </w:rPr>
        <w:fldChar w:fldCharType="begin"/>
      </w:r>
      <w:r>
        <w:rPr>
          <w:rFonts w:hint="eastAsia"/>
        </w:rPr>
        <w:instrText xml:space="preserve"> </w:instrText>
      </w:r>
      <w:r>
        <w:instrText xml:space="preserve">PAGEREF _Toc186840831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812974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"_Toc186840832" </w:instrText>
      </w:r>
      <w:r>
        <w:fldChar w:fldCharType="separate"/>
      </w:r>
      <w:r>
        <w:rPr>
          <w:rStyle w:val="33"/>
          <w:rFonts w:hint="eastAsia"/>
          <w14:scene3d>
            <w14:lightRig w14:rig="threePt" w14:dir="t">
              <w14:rot w14:lat="0" w14:lon="0" w14:rev="0"/>
            </w14:lightRig>
          </w14:scene3d>
        </w:rPr>
        <w:t>7.3</w:t>
      </w:r>
      <w:r>
        <w:rPr>
          <w:rStyle w:val="33"/>
          <w14:scene3d>
            <w14:lightRig w14:rig="threePt" w14:dir="t">
              <w14:rot w14:lat="0" w14:lon="0" w14:rev="0"/>
            </w14:lightRig>
          </w14:scene3d>
        </w:rPr>
        <w:t xml:space="preserve"> </w:t>
      </w:r>
      <w:r>
        <w:rPr>
          <w:rStyle w:val="33"/>
          <w:rFonts w:hint="eastAsia"/>
        </w:rPr>
        <w:t xml:space="preserve"> 应急预案</w:t>
      </w:r>
      <w:r>
        <w:rPr>
          <w:rFonts w:hint="eastAsia"/>
        </w:rPr>
        <w:tab/>
      </w:r>
      <w:r>
        <w:rPr>
          <w:rFonts w:hint="eastAsia"/>
        </w:rPr>
        <w:fldChar w:fldCharType="begin"/>
      </w:r>
      <w:r>
        <w:rPr>
          <w:rFonts w:hint="eastAsia"/>
        </w:rPr>
        <w:instrText xml:space="preserve"> </w:instrText>
      </w:r>
      <w:r>
        <w:instrText xml:space="preserve">PAGEREF _Toc186840832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C436AA4">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"_Toc186840833" </w:instrText>
      </w:r>
      <w:r>
        <w:fldChar w:fldCharType="separate"/>
      </w:r>
      <w:r>
        <w:rPr>
          <w:rStyle w:val="33"/>
          <w:rFonts w:hint="eastAsia"/>
        </w:rPr>
        <w:t>8</w:t>
      </w:r>
      <w:r>
        <w:rPr>
          <w:rStyle w:val="33"/>
        </w:rPr>
        <w:t xml:space="preserve"> </w:t>
      </w:r>
      <w:r>
        <w:rPr>
          <w:rStyle w:val="33"/>
          <w:rFonts w:hint="eastAsia"/>
        </w:rPr>
        <w:t xml:space="preserve"> 救援技术要求</w:t>
      </w:r>
      <w:r>
        <w:rPr>
          <w:rFonts w:hint="eastAsia"/>
        </w:rPr>
        <w:tab/>
      </w:r>
      <w:r>
        <w:rPr>
          <w:rFonts w:hint="eastAsia"/>
        </w:rPr>
        <w:fldChar w:fldCharType="begin"/>
      </w:r>
      <w:r>
        <w:rPr>
          <w:rFonts w:hint="eastAsia"/>
        </w:rPr>
        <w:instrText xml:space="preserve"> </w:instrText>
      </w:r>
      <w:r>
        <w:instrText xml:space="preserve">PAGEREF _Toc186840833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15F179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"_Toc186840834" </w:instrText>
      </w:r>
      <w:r>
        <w:fldChar w:fldCharType="separate"/>
      </w:r>
      <w:r>
        <w:rPr>
          <w:rStyle w:val="33"/>
          <w:rFonts w:hint="eastAsia"/>
          <w14:scene3d>
            <w14:lightRig w14:rig="threePt" w14:dir="t">
              <w14:rot w14:lat="0" w14:lon="0" w14:rev="0"/>
            </w14:lightRig>
          </w14:scene3d>
        </w:rPr>
        <w:t>8.1</w:t>
      </w:r>
      <w:r>
        <w:rPr>
          <w:rStyle w:val="33"/>
          <w14:scene3d>
            <w14:lightRig w14:rig="threePt" w14:dir="t">
              <w14:rot w14:lat="0" w14:lon="0" w14:rev="0"/>
            </w14:lightRig>
          </w14:scene3d>
        </w:rPr>
        <w:t xml:space="preserve"> </w:t>
      </w:r>
      <w:r>
        <w:rPr>
          <w:rStyle w:val="33"/>
          <w:rFonts w:hint="eastAsia"/>
        </w:rPr>
        <w:t xml:space="preserve"> 准备阶段</w:t>
      </w:r>
      <w:r>
        <w:rPr>
          <w:rFonts w:hint="eastAsia"/>
        </w:rPr>
        <w:tab/>
      </w:r>
      <w:r>
        <w:rPr>
          <w:rFonts w:hint="eastAsia"/>
        </w:rPr>
        <w:fldChar w:fldCharType="begin"/>
      </w:r>
      <w:r>
        <w:rPr>
          <w:rFonts w:hint="eastAsia"/>
        </w:rPr>
        <w:instrText xml:space="preserve"> </w:instrText>
      </w:r>
      <w:r>
        <w:instrText xml:space="preserve">PAGEREF _Toc186840834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818684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"_Toc186840835" </w:instrText>
      </w:r>
      <w:r>
        <w:fldChar w:fldCharType="separate"/>
      </w:r>
      <w:r>
        <w:rPr>
          <w:rStyle w:val="33"/>
          <w:rFonts w:hint="eastAsia"/>
          <w14:scene3d>
            <w14:lightRig w14:rig="threePt" w14:dir="t">
              <w14:rot w14:lat="0" w14:lon="0" w14:rev="0"/>
            </w14:lightRig>
          </w14:scene3d>
        </w:rPr>
        <w:t>8.2</w:t>
      </w:r>
      <w:r>
        <w:rPr>
          <w:rStyle w:val="33"/>
          <w14:scene3d>
            <w14:lightRig w14:rig="threePt" w14:dir="t">
              <w14:rot w14:lat="0" w14:lon="0" w14:rev="0"/>
            </w14:lightRig>
          </w14:scene3d>
        </w:rPr>
        <w:t xml:space="preserve"> </w:t>
      </w:r>
      <w:r>
        <w:rPr>
          <w:rStyle w:val="33"/>
          <w:rFonts w:hint="eastAsia"/>
        </w:rPr>
        <w:t xml:space="preserve"> 作业阶段</w:t>
      </w:r>
      <w:r>
        <w:rPr>
          <w:rFonts w:hint="eastAsia"/>
        </w:rPr>
        <w:tab/>
      </w:r>
      <w:r>
        <w:rPr>
          <w:rFonts w:hint="eastAsia"/>
        </w:rPr>
        <w:fldChar w:fldCharType="begin"/>
      </w:r>
      <w:r>
        <w:rPr>
          <w:rFonts w:hint="eastAsia"/>
        </w:rPr>
        <w:instrText xml:space="preserve"> </w:instrText>
      </w:r>
      <w:r>
        <w:instrText xml:space="preserve">PAGEREF _Toc186840835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B661C3B">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"_Toc186840836" </w:instrText>
      </w:r>
      <w:r>
        <w:fldChar w:fldCharType="separate"/>
      </w:r>
      <w:r>
        <w:rPr>
          <w:rStyle w:val="33"/>
          <w:rFonts w:hint="eastAsia"/>
          <w14:scene3d>
            <w14:lightRig w14:rig="threePt" w14:dir="t">
              <w14:rot w14:lat="0" w14:lon="0" w14:rev="0"/>
            </w14:lightRig>
          </w14:scene3d>
        </w:rPr>
        <w:t>8.3</w:t>
      </w:r>
      <w:r>
        <w:rPr>
          <w:rStyle w:val="33"/>
          <w14:scene3d>
            <w14:lightRig w14:rig="threePt" w14:dir="t">
              <w14:rot w14:lat="0" w14:lon="0" w14:rev="0"/>
            </w14:lightRig>
          </w14:scene3d>
        </w:rPr>
        <w:t xml:space="preserve"> </w:t>
      </w:r>
      <w:r>
        <w:rPr>
          <w:rStyle w:val="33"/>
          <w:rFonts w:hint="eastAsia"/>
        </w:rPr>
        <w:t xml:space="preserve"> 撤离阶段</w:t>
      </w:r>
      <w:r>
        <w:rPr>
          <w:rFonts w:hint="eastAsia"/>
        </w:rPr>
        <w:tab/>
      </w:r>
      <w:r>
        <w:rPr>
          <w:rFonts w:hint="eastAsia"/>
        </w:rPr>
        <w:fldChar w:fldCharType="begin"/>
      </w:r>
      <w:r>
        <w:rPr>
          <w:rFonts w:hint="eastAsia"/>
        </w:rPr>
        <w:instrText xml:space="preserve"> </w:instrText>
      </w:r>
      <w:r>
        <w:instrText xml:space="preserve">PAGEREF _Toc186840836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755B722">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"_Toc186840837" </w:instrText>
      </w:r>
      <w:r>
        <w:fldChar w:fldCharType="separate"/>
      </w:r>
      <w:r>
        <w:rPr>
          <w:rStyle w:val="33"/>
          <w:rFonts w:hint="eastAsia"/>
        </w:rPr>
        <w:t>9</w:t>
      </w:r>
      <w:r>
        <w:rPr>
          <w:rStyle w:val="33"/>
        </w:rPr>
        <w:t xml:space="preserve"> </w:t>
      </w:r>
      <w:r>
        <w:rPr>
          <w:rStyle w:val="33"/>
          <w:rFonts w:hint="eastAsia"/>
        </w:rPr>
        <w:t xml:space="preserve"> 协调与指挥</w:t>
      </w:r>
      <w:r>
        <w:rPr>
          <w:rFonts w:hint="eastAsia"/>
        </w:rPr>
        <w:tab/>
      </w:r>
      <w:r>
        <w:rPr>
          <w:rFonts w:hint="eastAsia"/>
        </w:rPr>
        <w:fldChar w:fldCharType="begin"/>
      </w:r>
      <w:r>
        <w:rPr>
          <w:rFonts w:hint="eastAsia"/>
        </w:rPr>
        <w:instrText xml:space="preserve"> </w:instrText>
      </w:r>
      <w:r>
        <w:instrText xml:space="preserve">PAGEREF _Toc186840837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E5F79ED">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"_Toc186840838" </w:instrText>
      </w:r>
      <w:r>
        <w:fldChar w:fldCharType="separate"/>
      </w:r>
      <w:r>
        <w:rPr>
          <w:rStyle w:val="33"/>
          <w:rFonts w:hint="eastAsia"/>
          <w14:scene3d>
            <w14:lightRig w14:rig="threePt" w14:dir="t">
              <w14:rot w14:lat="0" w14:lon="0" w14:rev="0"/>
            </w14:lightRig>
          </w14:scene3d>
        </w:rPr>
        <w:t>9.1</w:t>
      </w:r>
      <w:r>
        <w:rPr>
          <w:rStyle w:val="33"/>
          <w14:scene3d>
            <w14:lightRig w14:rig="threePt" w14:dir="t">
              <w14:rot w14:lat="0" w14:lon="0" w14:rev="0"/>
            </w14:lightRig>
          </w14:scene3d>
        </w:rPr>
        <w:t xml:space="preserve"> </w:t>
      </w:r>
      <w:r>
        <w:rPr>
          <w:rStyle w:val="33"/>
          <w:rFonts w:hint="eastAsia"/>
        </w:rPr>
        <w:t xml:space="preserve"> 救援人员协作</w:t>
      </w:r>
      <w:r>
        <w:rPr>
          <w:rFonts w:hint="eastAsia"/>
        </w:rPr>
        <w:tab/>
      </w:r>
      <w:r>
        <w:rPr>
          <w:rFonts w:hint="eastAsia"/>
        </w:rPr>
        <w:fldChar w:fldCharType="begin"/>
      </w:r>
      <w:r>
        <w:rPr>
          <w:rFonts w:hint="eastAsia"/>
        </w:rPr>
        <w:instrText xml:space="preserve"> </w:instrText>
      </w:r>
      <w:r>
        <w:instrText xml:space="preserve">PAGEREF _Toc186840838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FD56C7E">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"_Toc186840839" </w:instrText>
      </w:r>
      <w:r>
        <w:fldChar w:fldCharType="separate"/>
      </w:r>
      <w:r>
        <w:rPr>
          <w:rStyle w:val="33"/>
          <w:rFonts w:hint="eastAsia"/>
          <w14:scene3d>
            <w14:lightRig w14:rig="threePt" w14:dir="t">
              <w14:rot w14:lat="0" w14:lon="0" w14:rev="0"/>
            </w14:lightRig>
          </w14:scene3d>
        </w:rPr>
        <w:t>9.2</w:t>
      </w:r>
      <w:r>
        <w:rPr>
          <w:rStyle w:val="33"/>
          <w14:scene3d>
            <w14:lightRig w14:rig="threePt" w14:dir="t">
              <w14:rot w14:lat="0" w14:lon="0" w14:rev="0"/>
            </w14:lightRig>
          </w14:scene3d>
        </w:rPr>
        <w:t xml:space="preserve"> </w:t>
      </w:r>
      <w:r>
        <w:rPr>
          <w:rStyle w:val="33"/>
          <w:rFonts w:hint="eastAsia"/>
        </w:rPr>
        <w:t xml:space="preserve"> 救援队伍协作</w:t>
      </w:r>
      <w:r>
        <w:rPr>
          <w:rFonts w:hint="eastAsia"/>
        </w:rPr>
        <w:tab/>
      </w:r>
      <w:r>
        <w:rPr>
          <w:rFonts w:hint="eastAsia"/>
        </w:rPr>
        <w:fldChar w:fldCharType="begin"/>
      </w:r>
      <w:r>
        <w:rPr>
          <w:rFonts w:hint="eastAsia"/>
        </w:rPr>
        <w:instrText xml:space="preserve"> </w:instrText>
      </w:r>
      <w:r>
        <w:instrText xml:space="preserve">PAGEREF _Toc186840839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09AFC6C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"_Toc186840840" </w:instrText>
      </w:r>
      <w:r>
        <w:fldChar w:fldCharType="separate"/>
      </w:r>
      <w:r>
        <w:rPr>
          <w:rStyle w:val="33"/>
          <w:rFonts w:hint="eastAsia"/>
          <w14:scene3d>
            <w14:lightRig w14:rig="threePt" w14:dir="t">
              <w14:rot w14:lat="0" w14:lon="0" w14:rev="0"/>
            </w14:lightRig>
          </w14:scene3d>
        </w:rPr>
        <w:t>9.3</w:t>
      </w:r>
      <w:r>
        <w:rPr>
          <w:rStyle w:val="33"/>
          <w14:scene3d>
            <w14:lightRig w14:rig="threePt" w14:dir="t">
              <w14:rot w14:lat="0" w14:lon="0" w14:rev="0"/>
            </w14:lightRig>
          </w14:scene3d>
        </w:rPr>
        <w:t xml:space="preserve"> </w:t>
      </w:r>
      <w:r>
        <w:rPr>
          <w:rStyle w:val="33"/>
          <w:rFonts w:hint="eastAsia"/>
        </w:rPr>
        <w:t xml:space="preserve"> 指挥与通信</w:t>
      </w:r>
      <w:r>
        <w:rPr>
          <w:rFonts w:hint="eastAsia"/>
        </w:rPr>
        <w:tab/>
      </w:r>
      <w:r>
        <w:rPr>
          <w:rFonts w:hint="eastAsia"/>
        </w:rPr>
        <w:fldChar w:fldCharType="begin"/>
      </w:r>
      <w:r>
        <w:rPr>
          <w:rFonts w:hint="eastAsia"/>
        </w:rPr>
        <w:instrText xml:space="preserve"> </w:instrText>
      </w:r>
      <w:r>
        <w:instrText xml:space="preserve">PAGEREF _Toc186840840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768E80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"_Toc186840841" </w:instrText>
      </w:r>
      <w:r>
        <w:fldChar w:fldCharType="separate"/>
      </w:r>
      <w:r>
        <w:rPr>
          <w:rStyle w:val="33"/>
          <w:rFonts w:hint="eastAsia"/>
        </w:rPr>
        <w:t>附录A（资料性）</w:t>
      </w:r>
      <w:r>
        <w:rPr>
          <w:rStyle w:val="33"/>
        </w:rPr>
        <w:t xml:space="preserve"> </w:t>
      </w:r>
      <w:r>
        <w:rPr>
          <w:rStyle w:val="33"/>
          <w:rFonts w:hint="eastAsia"/>
        </w:rPr>
        <w:t xml:space="preserve"> 不同机械作业内容</w:t>
      </w:r>
      <w:r>
        <w:rPr>
          <w:rFonts w:hint="eastAsia"/>
        </w:rPr>
        <w:tab/>
      </w:r>
      <w:r>
        <w:rPr>
          <w:rFonts w:hint="eastAsia"/>
        </w:rPr>
        <w:fldChar w:fldCharType="begin"/>
      </w:r>
      <w:r>
        <w:rPr>
          <w:rFonts w:hint="eastAsia"/>
        </w:rPr>
        <w:instrText xml:space="preserve"> </w:instrText>
      </w:r>
      <w:r>
        <w:instrText xml:space="preserve">PAGEREF _Toc186840841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E9A2F6E">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"_Toc186840842" </w:instrText>
      </w:r>
      <w:r>
        <w:fldChar w:fldCharType="separate"/>
      </w:r>
      <w:r>
        <w:rPr>
          <w:rStyle w:val="33"/>
          <w:rFonts w:hint="eastAsia"/>
        </w:rPr>
        <w:t>附录B（资料性）</w:t>
      </w:r>
      <w:r>
        <w:rPr>
          <w:rStyle w:val="33"/>
        </w:rPr>
        <w:t xml:space="preserve"> </w:t>
      </w:r>
      <w:r>
        <w:rPr>
          <w:rStyle w:val="33"/>
          <w:rFonts w:hint="eastAsia"/>
        </w:rPr>
        <w:t xml:space="preserve"> 机械主要性能要素</w:t>
      </w:r>
      <w:r>
        <w:rPr>
          <w:rFonts w:hint="eastAsia"/>
        </w:rPr>
        <w:tab/>
      </w:r>
      <w:r>
        <w:rPr>
          <w:rFonts w:hint="eastAsia"/>
        </w:rPr>
        <w:fldChar w:fldCharType="begin"/>
      </w:r>
      <w:r>
        <w:rPr>
          <w:rFonts w:hint="eastAsia"/>
        </w:rPr>
        <w:instrText xml:space="preserve"> </w:instrText>
      </w:r>
      <w:r>
        <w:instrText xml:space="preserve">PAGEREF _Toc186840842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C1A757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"_Toc186840843" </w:instrText>
      </w:r>
      <w:r>
        <w:fldChar w:fldCharType="separate"/>
      </w:r>
      <w:r>
        <w:rPr>
          <w:rStyle w:val="33"/>
          <w:rFonts w:hint="eastAsia"/>
        </w:rPr>
        <w:t>附录C（规范性）</w:t>
      </w:r>
      <w:r>
        <w:rPr>
          <w:rStyle w:val="33"/>
        </w:rPr>
        <w:t xml:space="preserve"> </w:t>
      </w:r>
      <w:r>
        <w:rPr>
          <w:rStyle w:val="33"/>
          <w:rFonts w:hint="eastAsia"/>
        </w:rPr>
        <w:t xml:space="preserve"> 通用工程机械救援操作员救援基本技术</w:t>
      </w:r>
      <w:r>
        <w:rPr>
          <w:rFonts w:hint="eastAsia"/>
        </w:rPr>
        <w:tab/>
      </w:r>
      <w:r>
        <w:rPr>
          <w:rFonts w:hint="eastAsia"/>
        </w:rPr>
        <w:fldChar w:fldCharType="begin"/>
      </w:r>
      <w:r>
        <w:rPr>
          <w:rFonts w:hint="eastAsia"/>
        </w:rPr>
        <w:instrText xml:space="preserve"> </w:instrText>
      </w:r>
      <w:r>
        <w:instrText xml:space="preserve">PAGEREF _Toc186840843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E191C4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"_Toc186840844" </w:instrText>
      </w:r>
      <w:r>
        <w:fldChar w:fldCharType="separate"/>
      </w:r>
      <w:r>
        <w:rPr>
          <w:rStyle w:val="33"/>
          <w:rFonts w:hint="eastAsia"/>
        </w:rPr>
        <w:t>附录D（资料性）</w:t>
      </w:r>
      <w:r>
        <w:rPr>
          <w:rStyle w:val="33"/>
        </w:rPr>
        <w:t xml:space="preserve"> </w:t>
      </w:r>
      <w:r>
        <w:rPr>
          <w:rStyle w:val="33"/>
          <w:rFonts w:hint="eastAsia"/>
        </w:rPr>
        <w:t xml:space="preserve"> 通用工程机械机型选择参考</w:t>
      </w:r>
      <w:r>
        <w:rPr>
          <w:rFonts w:hint="eastAsia"/>
        </w:rPr>
        <w:tab/>
      </w:r>
      <w:r>
        <w:rPr>
          <w:rFonts w:hint="eastAsia"/>
        </w:rPr>
        <w:fldChar w:fldCharType="begin"/>
      </w:r>
      <w:r>
        <w:rPr>
          <w:rFonts w:hint="eastAsia"/>
        </w:rPr>
        <w:instrText xml:space="preserve"> </w:instrText>
      </w:r>
      <w:r>
        <w:instrText xml:space="preserve">PAGEREF _Toc186840844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45F165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"_Toc186840845" </w:instrText>
      </w:r>
      <w:r>
        <w:fldChar w:fldCharType="separate"/>
      </w:r>
      <w:r>
        <w:rPr>
          <w:rStyle w:val="33"/>
          <w:rFonts w:hint="eastAsia"/>
        </w:rPr>
        <w:t>附录E（资料性）</w:t>
      </w:r>
      <w:r>
        <w:rPr>
          <w:rStyle w:val="33"/>
        </w:rPr>
        <w:t xml:space="preserve"> </w:t>
      </w:r>
      <w:r>
        <w:rPr>
          <w:rStyle w:val="33"/>
          <w:rFonts w:hint="eastAsia"/>
        </w:rPr>
        <w:t xml:space="preserve"> 参与救援行动的道路评估要素</w:t>
      </w:r>
      <w:r>
        <w:rPr>
          <w:rFonts w:hint="eastAsia"/>
        </w:rPr>
        <w:tab/>
      </w:r>
      <w:r>
        <w:rPr>
          <w:rFonts w:hint="eastAsia"/>
        </w:rPr>
        <w:fldChar w:fldCharType="begin"/>
      </w:r>
      <w:r>
        <w:rPr>
          <w:rFonts w:hint="eastAsia"/>
        </w:rPr>
        <w:instrText xml:space="preserve"> </w:instrText>
      </w:r>
      <w:r>
        <w:instrText xml:space="preserve">PAGEREF _Toc186840845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EE9620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"_Toc186840846" </w:instrText>
      </w:r>
      <w:r>
        <w:fldChar w:fldCharType="separate"/>
      </w:r>
      <w:r>
        <w:rPr>
          <w:rStyle w:val="33"/>
          <w:rFonts w:hint="eastAsia"/>
        </w:rPr>
        <w:t>附录F（资料性）</w:t>
      </w:r>
      <w:r>
        <w:rPr>
          <w:rStyle w:val="33"/>
        </w:rPr>
        <w:t xml:space="preserve"> </w:t>
      </w:r>
      <w:r>
        <w:rPr>
          <w:rStyle w:val="33"/>
          <w:rFonts w:hint="eastAsia"/>
        </w:rPr>
        <w:t xml:space="preserve"> 救援现场风险评估分级表</w:t>
      </w:r>
      <w:r>
        <w:rPr>
          <w:rFonts w:hint="eastAsia"/>
        </w:rPr>
        <w:tab/>
      </w:r>
      <w:r>
        <w:rPr>
          <w:rFonts w:hint="eastAsia"/>
        </w:rPr>
        <w:fldChar w:fldCharType="begin"/>
      </w:r>
      <w:r>
        <w:rPr>
          <w:rFonts w:hint="eastAsia"/>
        </w:rPr>
        <w:instrText xml:space="preserve"> </w:instrText>
      </w:r>
      <w:r>
        <w:instrText xml:space="preserve">PAGEREF _Toc186840846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A62462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"_Toc186840847" </w:instrText>
      </w:r>
      <w:r>
        <w:fldChar w:fldCharType="separate"/>
      </w:r>
      <w:r>
        <w:rPr>
          <w:rStyle w:val="33"/>
          <w:rFonts w:hint="eastAsia"/>
        </w:rPr>
        <w:t>附录G（规范性）</w:t>
      </w:r>
      <w:r>
        <w:rPr>
          <w:rStyle w:val="33"/>
        </w:rPr>
        <w:t xml:space="preserve"> </w:t>
      </w:r>
      <w:r>
        <w:rPr>
          <w:rStyle w:val="33"/>
          <w:rFonts w:hint="eastAsia"/>
        </w:rPr>
        <w:t xml:space="preserve"> 通用工程机械救援常用信号体系</w:t>
      </w:r>
      <w:r>
        <w:rPr>
          <w:rFonts w:hint="eastAsia"/>
        </w:rPr>
        <w:tab/>
      </w:r>
      <w:r>
        <w:rPr>
          <w:rFonts w:hint="eastAsia"/>
        </w:rPr>
        <w:fldChar w:fldCharType="begin"/>
      </w:r>
      <w:r>
        <w:rPr>
          <w:rFonts w:hint="eastAsia"/>
        </w:rPr>
        <w:instrText xml:space="preserve"> </w:instrText>
      </w:r>
      <w:r>
        <w:instrText xml:space="preserve">PAGEREF _Toc186840847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672A85C2">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"_Toc186840848" </w:instrText>
      </w:r>
      <w:r>
        <w:fldChar w:fldCharType="separate"/>
      </w:r>
      <w:r>
        <w:rPr>
          <w:rStyle w:val="33"/>
          <w:rFonts w:hint="eastAsia"/>
        </w:rPr>
        <w:t>参考文献</w:t>
      </w:r>
      <w:r>
        <w:rPr>
          <w:rFonts w:hint="eastAsia"/>
        </w:rPr>
        <w:tab/>
      </w:r>
      <w:r>
        <w:rPr>
          <w:rFonts w:hint="eastAsia"/>
        </w:rPr>
        <w:fldChar w:fldCharType="begin"/>
      </w:r>
      <w:r>
        <w:rPr>
          <w:rFonts w:hint="eastAsia"/>
        </w:rPr>
        <w:instrText xml:space="preserve"> </w:instrText>
      </w:r>
      <w:r>
        <w:instrText xml:space="preserve">PAGEREF _Toc186840848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4F54BC0C">
      <w:pPr>
        <w:pStyle w:val="93"/>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138A6B51">
      <w:pPr>
        <w:pStyle w:val="91"/>
        <w:spacing w:before="900" w:after="360"/>
      </w:pPr>
      <w:bookmarkStart w:id="45" w:name="_Toc186840816"/>
      <w:bookmarkStart w:id="46"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38A6B52">
      <w:pPr>
        <w:pStyle w:val="58"/>
        <w:ind w:firstLine="420"/>
      </w:pPr>
      <w:r>
        <w:rPr>
          <w:rFonts w:hint="eastAsia"/>
        </w:rPr>
        <w:t>本文件按照GB/T 1.1—2020《标准化工作导则第1部分：标准化文件的结构和起草规则》的规定起草。</w:t>
      </w:r>
    </w:p>
    <w:p w14:paraId="138A6B53">
      <w:pPr>
        <w:pStyle w:val="58"/>
        <w:ind w:firstLine="420"/>
      </w:pPr>
      <w:r>
        <w:rPr>
          <w:rFonts w:hint="eastAsia"/>
        </w:rPr>
        <w:t>考虑到本文件中的某些条款可能涉及专利，发布机构不负责对任何该类专利的鉴别。</w:t>
      </w:r>
    </w:p>
    <w:p w14:paraId="138A6B54">
      <w:pPr>
        <w:pStyle w:val="58"/>
        <w:ind w:firstLine="420"/>
      </w:pPr>
      <w:r>
        <w:rPr>
          <w:rFonts w:hint="eastAsia"/>
        </w:rPr>
        <w:t>本文件由中国灾害防御协会提出并归口。</w:t>
      </w:r>
    </w:p>
    <w:p w14:paraId="138A6B55">
      <w:pPr>
        <w:pStyle w:val="58"/>
        <w:ind w:firstLine="420"/>
      </w:pPr>
      <w:r>
        <w:rPr>
          <w:rFonts w:hint="eastAsia"/>
        </w:rPr>
        <w:t>本文件起草单位：</w:t>
      </w:r>
      <w:r>
        <w:t xml:space="preserve"> </w:t>
      </w:r>
    </w:p>
    <w:p w14:paraId="138A6B56">
      <w:pPr>
        <w:pStyle w:val="58"/>
        <w:ind w:firstLine="420"/>
      </w:pPr>
      <w:r>
        <w:rPr>
          <w:rFonts w:hint="eastAsia"/>
        </w:rPr>
        <w:t>本文件主要起草人：</w:t>
      </w:r>
      <w:r>
        <w:t xml:space="preserve"> </w:t>
      </w:r>
    </w:p>
    <w:p w14:paraId="138A6B57">
      <w:pPr>
        <w:pStyle w:val="58"/>
        <w:ind w:firstLine="420"/>
      </w:pPr>
      <w:r>
        <w:rPr>
          <w:rFonts w:hint="eastAsia"/>
        </w:rPr>
        <w:t>本文件为首次发布。</w:t>
      </w:r>
    </w:p>
    <w:p w14:paraId="0B6F55F0">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46"/>
    <w:p w14:paraId="138A6B59">
      <w:pPr>
        <w:pStyle w:val="91"/>
        <w:spacing w:after="360"/>
      </w:pPr>
      <w:bookmarkStart w:id="47" w:name="_Toc185610558"/>
      <w:bookmarkStart w:id="48" w:name="_Toc21883"/>
      <w:bookmarkStart w:id="49" w:name="_Toc7697"/>
      <w:bookmarkStart w:id="50" w:name="_Toc157421863"/>
      <w:bookmarkStart w:id="51" w:name="_Toc163592595"/>
      <w:bookmarkStart w:id="52" w:name="_Toc20075"/>
      <w:bookmarkStart w:id="53" w:name="_Toc15157"/>
      <w:bookmarkStart w:id="54" w:name="_Toc20270"/>
      <w:bookmarkStart w:id="55" w:name="_Toc157843416"/>
      <w:bookmarkStart w:id="56" w:name="_Toc342"/>
      <w:bookmarkStart w:id="57" w:name="_Toc186840817"/>
      <w:bookmarkStart w:id="58" w:name="_Toc157093968"/>
      <w:bookmarkStart w:id="59" w:name="_Toc185626863"/>
      <w:bookmarkStart w:id="60" w:name="_Toc1366"/>
      <w:bookmarkStart w:id="61" w:name="_Toc13781"/>
      <w:bookmarkStart w:id="62" w:name="_Toc157421702"/>
      <w:bookmarkStart w:id="63" w:name="_Toc31256"/>
      <w:bookmarkStart w:id="64" w:name="_Toc186839933"/>
      <w:bookmarkStart w:id="65" w:name="_Toc24522"/>
      <w:bookmarkStart w:id="66" w:name="_Toc146012943"/>
      <w:bookmarkStart w:id="67" w:name="_Toc11668"/>
      <w:bookmarkStart w:id="68" w:name="_Toc153981008"/>
      <w:bookmarkStart w:id="69" w:name="_Toc185587000"/>
      <w:bookmarkStart w:id="70" w:name="_Toc11223"/>
      <w:bookmarkStart w:id="71" w:name="BookMark3"/>
      <w:r>
        <w:rPr>
          <w:spacing w:val="320"/>
        </w:rPr>
        <w:t>引</w:t>
      </w:r>
      <w:r>
        <w:t>言</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38A6B5A">
      <w:pPr>
        <w:pStyle w:val="58"/>
        <w:ind w:firstLine="420"/>
      </w:pPr>
      <w:r>
        <w:rPr>
          <w:rFonts w:hint="eastAsia"/>
        </w:rPr>
        <w:t>我国面临多种自然灾害和事故灾难，对人民的生命和财产造成威胁，对国家的经济和社会造成巨大损失。工程机械在应急救援中具有关键作用，它们可以用于搜救、清障、运输等任务，能够显著增强救援能力。为了确保日常用于工程施工的工程机械在做针对性的适应后有效、安全地应用于救援当中，或者应急救援力量有效、安全地使用工程机械开展救援，制定本《通用工程机械救援基本要求》是必要的。</w:t>
      </w:r>
    </w:p>
    <w:p w14:paraId="138A6B5B">
      <w:pPr>
        <w:pStyle w:val="58"/>
        <w:ind w:firstLine="420"/>
      </w:pPr>
      <w:r>
        <w:rPr>
          <w:rFonts w:hint="eastAsia"/>
        </w:rPr>
        <w:t>本《通用工程机械救援基本要求》的制定旨在指导工程机械力量安全、有序地参与到应急救援当中，或者指导应急救援力量安全、高效地使用通用工程机械开展救援。遵守这些规范有助于减少人员伤亡和财产损失，并提高应急救援工作的协调性和效率。我们鼓励所有意愿参与到应急救援中来的工程机械力量和所有使用通用工程机械的应急救援机构和个人遵守这些规范，以确保救援工作的成功进行。</w:t>
      </w:r>
    </w:p>
    <w:p w14:paraId="138A6B5C">
      <w:pPr>
        <w:pStyle w:val="58"/>
        <w:ind w:firstLine="420"/>
      </w:pPr>
    </w:p>
    <w:p w14:paraId="4FB62200">
      <w:pPr>
        <w:pStyle w:val="58"/>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71"/>
    <w:p w14:paraId="138A6B5E">
      <w:pPr>
        <w:spacing w:line="20" w:lineRule="exact"/>
        <w:jc w:val="center"/>
        <w:rPr>
          <w:rFonts w:hint="eastAsia" w:ascii="黑体" w:hAnsi="黑体" w:eastAsia="黑体"/>
          <w:sz w:val="32"/>
          <w:szCs w:val="32"/>
        </w:rPr>
      </w:pPr>
      <w:bookmarkStart w:id="72" w:name="BookMark4"/>
    </w:p>
    <w:p w14:paraId="138A6B5F">
      <w:pPr>
        <w:spacing w:line="20" w:lineRule="exact"/>
        <w:jc w:val="center"/>
        <w:rPr>
          <w:rFonts w:hint="eastAsia" w:ascii="黑体" w:hAnsi="黑体" w:eastAsia="黑体"/>
          <w:sz w:val="32"/>
          <w:szCs w:val="32"/>
        </w:rPr>
      </w:pPr>
    </w:p>
    <w:sdt>
      <w:sdtPr>
        <w:tag w:val="NEW_STAND_NAME"/>
        <w:id w:val="595910757"/>
        <w:lock w:val="sdtLocked"/>
        <w:placeholder>
          <w:docPart w:val="9E2CB01FACEA48F0AA09CE659B92BF1D"/>
        </w:placeholder>
      </w:sdtPr>
      <w:sdtContent>
        <w:p w14:paraId="138A6B60">
          <w:pPr>
            <w:pStyle w:val="179"/>
            <w:spacing w:before="2" w:beforeLines="1" w:after="528" w:afterLines="220"/>
            <w:rPr>
              <w:rFonts w:hint="eastAsia"/>
            </w:rPr>
          </w:pPr>
          <w:bookmarkStart w:id="73" w:name="NEW_STAND_NAME"/>
          <w:r>
            <w:rPr>
              <w:rFonts w:hint="eastAsia"/>
            </w:rPr>
            <w:t>通用工程机械救援基本要求</w:t>
          </w:r>
        </w:p>
      </w:sdtContent>
    </w:sdt>
    <w:bookmarkEnd w:id="73"/>
    <w:p w14:paraId="138A6B61">
      <w:pPr>
        <w:pStyle w:val="106"/>
        <w:spacing w:before="240" w:after="240"/>
      </w:pPr>
      <w:bookmarkStart w:id="74" w:name="_Toc157843417"/>
      <w:bookmarkStart w:id="75" w:name="_Toc157421703"/>
      <w:bookmarkStart w:id="76" w:name="_Toc20548"/>
      <w:bookmarkStart w:id="77" w:name="_Toc26648465"/>
      <w:bookmarkStart w:id="78" w:name="_Toc185610559"/>
      <w:bookmarkStart w:id="79" w:name="_Toc24884218"/>
      <w:bookmarkStart w:id="80" w:name="_Toc26904"/>
      <w:bookmarkStart w:id="81" w:name="_Toc17233325"/>
      <w:bookmarkStart w:id="82" w:name="_Toc6045"/>
      <w:bookmarkStart w:id="83" w:name="_Toc185626864"/>
      <w:bookmarkStart w:id="84" w:name="_Toc31864"/>
      <w:bookmarkStart w:id="85" w:name="_Toc186839934"/>
      <w:bookmarkStart w:id="86" w:name="_Toc3606"/>
      <w:bookmarkStart w:id="87" w:name="_Toc30130"/>
      <w:bookmarkStart w:id="88" w:name="_Toc186840818"/>
      <w:bookmarkStart w:id="89" w:name="_Toc157093969"/>
      <w:bookmarkStart w:id="90" w:name="_Toc12768"/>
      <w:bookmarkStart w:id="91" w:name="_Toc157421864"/>
      <w:bookmarkStart w:id="92" w:name="_Toc23392"/>
      <w:bookmarkStart w:id="93" w:name="_Toc26986771"/>
      <w:bookmarkStart w:id="94" w:name="_Toc15547"/>
      <w:bookmarkStart w:id="95" w:name="_Toc26718930"/>
      <w:bookmarkStart w:id="96" w:name="_Toc163592596"/>
      <w:bookmarkStart w:id="97" w:name="_Toc14750"/>
      <w:bookmarkStart w:id="98" w:name="_Toc23531"/>
      <w:bookmarkStart w:id="99" w:name="_Toc146012944"/>
      <w:bookmarkStart w:id="100" w:name="_Toc26986530"/>
      <w:bookmarkStart w:id="101" w:name="_Toc24884211"/>
      <w:bookmarkStart w:id="102" w:name="_Toc97192964"/>
      <w:bookmarkStart w:id="103" w:name="_Toc6499"/>
      <w:bookmarkStart w:id="104" w:name="_Toc185587001"/>
      <w:bookmarkStart w:id="105" w:name="_Toc17233333"/>
      <w:bookmarkStart w:id="106" w:name="_Toc153981009"/>
      <w:r>
        <w:rPr>
          <w:rFonts w:hint="eastAsia"/>
        </w:rPr>
        <w:t>范围</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38A6B62">
      <w:pPr>
        <w:pStyle w:val="58"/>
        <w:ind w:firstLine="420"/>
      </w:pPr>
      <w:bookmarkStart w:id="107" w:name="_Toc24884212"/>
      <w:bookmarkStart w:id="108" w:name="_Toc26648466"/>
      <w:bookmarkStart w:id="109" w:name="_Toc24884219"/>
      <w:bookmarkStart w:id="110" w:name="_Toc17233326"/>
      <w:bookmarkStart w:id="111" w:name="_Toc17233334"/>
      <w:r>
        <w:rPr>
          <w:rFonts w:hint="eastAsia"/>
        </w:rPr>
        <w:t>本文件规定了挖掘机、起重机、装载机、推土机等通用工程机械设备参与各类突发事件救援的作业内容、机械要求，人员要求，安全要求、救援技术要求、协调与指挥等有关要求。</w:t>
      </w:r>
    </w:p>
    <w:p w14:paraId="138A6B63">
      <w:pPr>
        <w:pStyle w:val="58"/>
        <w:ind w:firstLine="420"/>
      </w:pPr>
      <w:bookmarkStart w:id="112" w:name="_Toc26986531"/>
      <w:bookmarkStart w:id="113" w:name="_Toc157093970"/>
      <w:bookmarkStart w:id="114" w:name="_Toc26718931"/>
      <w:bookmarkStart w:id="115" w:name="_Toc97192965"/>
      <w:bookmarkStart w:id="116" w:name="_Toc163592597"/>
      <w:bookmarkStart w:id="117" w:name="_Toc157421865"/>
      <w:bookmarkStart w:id="118" w:name="_Toc26986772"/>
      <w:bookmarkStart w:id="119" w:name="_Toc157421704"/>
      <w:bookmarkStart w:id="120" w:name="_Toc157843418"/>
      <w:bookmarkStart w:id="121" w:name="_Toc153981010"/>
      <w:bookmarkStart w:id="122" w:name="_Toc146012945"/>
      <w:r>
        <w:rPr>
          <w:rFonts w:hint="eastAsia"/>
        </w:rPr>
        <w:t>本文件适用于参与灾害事故救援的通用工程机械及相关操作人员。</w:t>
      </w:r>
    </w:p>
    <w:p w14:paraId="138A6B64">
      <w:pPr>
        <w:pStyle w:val="106"/>
        <w:spacing w:before="240" w:after="240"/>
      </w:pPr>
      <w:bookmarkStart w:id="123" w:name="_Toc19651"/>
      <w:bookmarkStart w:id="124" w:name="_Toc22579"/>
      <w:bookmarkStart w:id="125" w:name="_Toc185626865"/>
      <w:bookmarkStart w:id="126" w:name="_Toc24798"/>
      <w:bookmarkStart w:id="127" w:name="_Toc28348"/>
      <w:bookmarkStart w:id="128" w:name="_Toc31132"/>
      <w:bookmarkStart w:id="129" w:name="_Toc186840819"/>
      <w:bookmarkStart w:id="130" w:name="_Toc31116"/>
      <w:bookmarkStart w:id="131" w:name="_Toc18955"/>
      <w:bookmarkStart w:id="132" w:name="_Toc7882"/>
      <w:bookmarkStart w:id="133" w:name="_Toc6405"/>
      <w:bookmarkStart w:id="134" w:name="_Toc186839935"/>
      <w:bookmarkStart w:id="135" w:name="_Toc31388"/>
      <w:bookmarkStart w:id="136" w:name="_Toc16753"/>
      <w:bookmarkStart w:id="137" w:name="_Toc185610560"/>
      <w:bookmarkStart w:id="138" w:name="_Toc185587002"/>
      <w:bookmarkStart w:id="139" w:name="_Toc17784"/>
      <w:r>
        <w:rPr>
          <w:rFonts w:hint="eastAsia"/>
        </w:rPr>
        <w:t>规范性引用文件</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38A6B65">
      <w:pPr>
        <w:pStyle w:val="167"/>
        <w:numPr>
          <w:ilvl w:val="255"/>
          <w:numId w:val="0"/>
        </w:numPr>
        <w:ind w:firstLine="420" w:firstLineChars="200"/>
      </w:pPr>
      <w:sdt>
        <w:sdtPr>
          <w:rPr>
            <w:rFonts w:hint="eastAsia"/>
          </w:rPr>
          <w:id w:val="715848253"/>
          <w:placeholder>
            <w:docPart w:val="27BBE3842EBA459DABDBE5CC08685A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3FC9EBEC">
      <w:pPr>
        <w:pStyle w:val="58"/>
        <w:ind w:firstLine="420"/>
      </w:pPr>
      <w:r>
        <w:rPr>
          <w:rFonts w:hint="eastAsia"/>
        </w:rPr>
        <w:t>GB 20178-2006 土方机械安全标志和危险图示通则</w:t>
      </w:r>
    </w:p>
    <w:p w14:paraId="792DCC31">
      <w:pPr>
        <w:pStyle w:val="167"/>
        <w:numPr>
          <w:ilvl w:val="255"/>
          <w:numId w:val="0"/>
        </w:numPr>
        <w:ind w:firstLine="420" w:firstLineChars="200"/>
      </w:pPr>
      <w:r>
        <w:rPr>
          <w:rFonts w:hint="eastAsia"/>
        </w:rPr>
        <w:t>GB/T 5082-2019 起重机手势信号</w:t>
      </w:r>
    </w:p>
    <w:p w14:paraId="23EA1D78">
      <w:pPr>
        <w:pStyle w:val="167"/>
        <w:numPr>
          <w:ilvl w:val="255"/>
          <w:numId w:val="0"/>
        </w:numPr>
        <w:ind w:firstLine="420" w:firstLineChars="200"/>
      </w:pPr>
      <w:r>
        <w:rPr>
          <w:rFonts w:hint="eastAsia"/>
        </w:rPr>
        <w:t>GB/T 23722-2009 起重机 司机（操作员）、吊装工、指挥人员和评审员的资格要求</w:t>
      </w:r>
    </w:p>
    <w:p w14:paraId="53ACD763">
      <w:pPr>
        <w:pStyle w:val="58"/>
        <w:ind w:firstLine="420"/>
      </w:pPr>
      <w:r>
        <w:rPr>
          <w:rFonts w:hint="eastAsia"/>
        </w:rPr>
        <w:t>GB/T 25607-2010 土方机械防护装置定义和要求</w:t>
      </w:r>
    </w:p>
    <w:p w14:paraId="69E1038A">
      <w:pPr>
        <w:pStyle w:val="58"/>
        <w:ind w:firstLine="420"/>
      </w:pPr>
      <w:r>
        <w:rPr>
          <w:rFonts w:hint="eastAsia"/>
        </w:rPr>
        <w:t>GB/T 25620-2010 土方机械操作和维修可维修性指南</w:t>
      </w:r>
    </w:p>
    <w:p w14:paraId="3ABF646F">
      <w:pPr>
        <w:pStyle w:val="167"/>
        <w:numPr>
          <w:ilvl w:val="255"/>
          <w:numId w:val="0"/>
        </w:numPr>
        <w:ind w:firstLine="420" w:firstLineChars="200"/>
      </w:pPr>
      <w:r>
        <w:rPr>
          <w:rFonts w:hint="eastAsia"/>
        </w:rPr>
        <w:t>DL/T 5261-2010水电水利工程施工机械安全操作规范挖掘机</w:t>
      </w:r>
    </w:p>
    <w:p w14:paraId="28753DB6">
      <w:pPr>
        <w:pStyle w:val="58"/>
        <w:ind w:firstLine="420"/>
      </w:pPr>
      <w:r>
        <w:rPr>
          <w:rFonts w:hint="eastAsia"/>
        </w:rPr>
        <w:t>JB 6028-1998 工程机械安全标识和危险图示 通则</w:t>
      </w:r>
    </w:p>
    <w:p w14:paraId="17103C60">
      <w:pPr>
        <w:pStyle w:val="167"/>
        <w:numPr>
          <w:ilvl w:val="255"/>
          <w:numId w:val="0"/>
        </w:numPr>
        <w:ind w:firstLine="420" w:firstLineChars="200"/>
      </w:pPr>
      <w:r>
        <w:rPr>
          <w:rFonts w:hint="eastAsia"/>
        </w:rPr>
        <w:t>LD 48-1993起重机械吊具与索具安全规程</w:t>
      </w:r>
    </w:p>
    <w:p w14:paraId="138A6B67">
      <w:pPr>
        <w:pStyle w:val="167"/>
        <w:numPr>
          <w:ilvl w:val="255"/>
          <w:numId w:val="0"/>
        </w:numPr>
        <w:ind w:firstLine="420" w:firstLineChars="200"/>
      </w:pPr>
      <w:r>
        <w:rPr>
          <w:rFonts w:hint="eastAsia"/>
        </w:rPr>
        <w:t xml:space="preserve">NY/T 1777-2009 挖掘机驾驶员 </w:t>
      </w:r>
    </w:p>
    <w:p w14:paraId="138A6B68">
      <w:pPr>
        <w:pStyle w:val="167"/>
        <w:numPr>
          <w:ilvl w:val="255"/>
          <w:numId w:val="0"/>
        </w:numPr>
        <w:ind w:firstLine="420" w:firstLineChars="200"/>
      </w:pPr>
      <w:r>
        <w:rPr>
          <w:rFonts w:hint="eastAsia"/>
        </w:rPr>
        <w:t>NY/T 1907-2010 推土（铲运）机驾驶员</w:t>
      </w:r>
    </w:p>
    <w:p w14:paraId="218C1DE9">
      <w:pPr>
        <w:pStyle w:val="58"/>
        <w:ind w:right="-525" w:rightChars="-250" w:firstLine="420"/>
      </w:pPr>
      <w:r>
        <w:rPr>
          <w:rFonts w:hint="eastAsia"/>
        </w:rPr>
        <w:t>DB23/T 1496.20-2020 劳动防护用品配备标准第20部分 运输设备和通用工程机械操作人员及有关人员</w:t>
      </w:r>
    </w:p>
    <w:p w14:paraId="1D1F72EE">
      <w:pPr>
        <w:pStyle w:val="58"/>
        <w:ind w:firstLine="420"/>
      </w:pPr>
      <w:r>
        <w:rPr>
          <w:rFonts w:hint="eastAsia"/>
        </w:rPr>
        <w:t>DB3202/T 1051-2023 起重机械维护保养管理通则</w:t>
      </w:r>
    </w:p>
    <w:p w14:paraId="138A6B73">
      <w:pPr>
        <w:pStyle w:val="167"/>
        <w:numPr>
          <w:ilvl w:val="255"/>
          <w:numId w:val="0"/>
        </w:numPr>
        <w:ind w:firstLine="420" w:firstLineChars="200"/>
      </w:pPr>
      <w:r>
        <w:rPr>
          <w:rFonts w:hint="eastAsia"/>
        </w:rPr>
        <w:t>DB42/T 1502-2019工程机械安全管理规范</w:t>
      </w:r>
    </w:p>
    <w:p w14:paraId="138A6B74">
      <w:pPr>
        <w:pStyle w:val="106"/>
        <w:spacing w:before="240" w:after="240"/>
      </w:pPr>
      <w:bookmarkStart w:id="140" w:name="_Toc146012946"/>
      <w:bookmarkStart w:id="141" w:name="_Toc8868"/>
      <w:bookmarkStart w:id="142" w:name="_Toc5048"/>
      <w:bookmarkStart w:id="143" w:name="_Toc23973"/>
      <w:bookmarkStart w:id="144" w:name="_Toc9968"/>
      <w:bookmarkStart w:id="145" w:name="_Toc1830"/>
      <w:bookmarkStart w:id="146" w:name="_Toc185587003"/>
      <w:bookmarkStart w:id="147" w:name="_Toc157093971"/>
      <w:bookmarkStart w:id="148" w:name="_Toc30338"/>
      <w:bookmarkStart w:id="149" w:name="_Toc185610561"/>
      <w:bookmarkStart w:id="150" w:name="_Toc4084"/>
      <w:bookmarkStart w:id="151" w:name="_Toc157421705"/>
      <w:bookmarkStart w:id="152" w:name="_Toc157421866"/>
      <w:bookmarkStart w:id="153" w:name="_Toc16447"/>
      <w:bookmarkStart w:id="154" w:name="_Toc157843419"/>
      <w:bookmarkStart w:id="155" w:name="_Toc186840820"/>
      <w:bookmarkStart w:id="156" w:name="_Toc97192966"/>
      <w:bookmarkStart w:id="157" w:name="_Toc16532"/>
      <w:bookmarkStart w:id="158" w:name="_Toc185626866"/>
      <w:bookmarkStart w:id="159" w:name="_Toc153981011"/>
      <w:bookmarkStart w:id="160" w:name="_Toc17954"/>
      <w:bookmarkStart w:id="161" w:name="_Toc186839936"/>
      <w:bookmarkStart w:id="162" w:name="_Toc23378"/>
      <w:bookmarkStart w:id="163" w:name="_Toc29571"/>
      <w:bookmarkStart w:id="164" w:name="_Toc163592598"/>
      <w:r>
        <w:rPr>
          <w:rFonts w:hint="eastAsia"/>
          <w:szCs w:val="21"/>
        </w:rPr>
        <w:t>术语和定义</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sdt>
      <w:sdtPr>
        <w:id w:val="-1909835108"/>
        <w:placeholder>
          <w:docPart w:val="12886A17D3F347DD8E2D993F605EE1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38A6B75">
          <w:pPr>
            <w:pStyle w:val="58"/>
            <w:ind w:firstLine="420"/>
          </w:pPr>
          <w:bookmarkStart w:id="165" w:name="_Toc26986532"/>
          <w:bookmarkEnd w:id="165"/>
          <w:r>
            <w:t>下列术语和定义适用于本文件。</w:t>
          </w:r>
        </w:p>
      </w:sdtContent>
    </w:sdt>
    <w:p w14:paraId="138A6B76">
      <w:pPr>
        <w:pStyle w:val="225"/>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通用工程机械救援</w:t>
      </w:r>
    </w:p>
    <w:p w14:paraId="138A6B77">
      <w:pPr>
        <w:pStyle w:val="58"/>
        <w:ind w:firstLine="420"/>
      </w:pPr>
      <w:r>
        <w:rPr>
          <w:rFonts w:hint="eastAsia"/>
        </w:rPr>
        <w:t>运用通用工程机械设备对遭受自然灾害或事故灾难影响的人员、财产实施救援的活动。</w:t>
      </w:r>
    </w:p>
    <w:p w14:paraId="138A6B78">
      <w:pPr>
        <w:pStyle w:val="225"/>
        <w:ind w:left="420" w:hanging="420" w:hangingChars="200"/>
        <w:rPr>
          <w:rFonts w:hint="eastAsia" w:ascii="黑体" w:hAnsi="黑体" w:eastAsia="黑体"/>
        </w:rPr>
      </w:pPr>
      <w:r>
        <w:rPr>
          <w:rFonts w:hint="eastAsia" w:ascii="黑体" w:hAnsi="黑体" w:eastAsia="黑体"/>
        </w:rPr>
        <w:br w:type="textWrapping"/>
      </w:r>
      <w:r>
        <w:rPr>
          <w:rFonts w:hint="eastAsia"/>
        </w:rPr>
        <w:t>通用</w:t>
      </w:r>
      <w:r>
        <w:rPr>
          <w:rFonts w:hint="eastAsia" w:ascii="黑体" w:hAnsi="黑体" w:eastAsia="黑体"/>
        </w:rPr>
        <w:t>工程机械救援装备</w:t>
      </w:r>
    </w:p>
    <w:p w14:paraId="138A6B79">
      <w:pPr>
        <w:pStyle w:val="58"/>
        <w:ind w:firstLine="420"/>
      </w:pPr>
      <w:r>
        <w:rPr>
          <w:rFonts w:hint="eastAsia"/>
        </w:rPr>
        <w:t>用于通用工程机械救援的设备、工具、器材和其他物品。</w:t>
      </w:r>
    </w:p>
    <w:p w14:paraId="138A6B7A">
      <w:pPr>
        <w:pStyle w:val="225"/>
        <w:ind w:left="420" w:hanging="420" w:hangingChars="200"/>
        <w:rPr>
          <w:rFonts w:hint="eastAsia" w:ascii="黑体" w:hAnsi="黑体" w:eastAsia="黑体"/>
        </w:rPr>
      </w:pPr>
      <w:r>
        <w:rPr>
          <w:rFonts w:hint="eastAsia" w:ascii="黑体" w:hAnsi="黑体" w:eastAsia="黑体"/>
        </w:rPr>
        <w:br w:type="textWrapping"/>
      </w:r>
      <w:r>
        <w:rPr>
          <w:rFonts w:hint="eastAsia"/>
        </w:rPr>
        <w:t>通用</w:t>
      </w:r>
      <w:r>
        <w:rPr>
          <w:rFonts w:hint="eastAsia" w:ascii="黑体" w:hAnsi="黑体" w:eastAsia="黑体"/>
        </w:rPr>
        <w:t>工程机械救援人员</w:t>
      </w:r>
    </w:p>
    <w:p w14:paraId="138A6B7B">
      <w:pPr>
        <w:pStyle w:val="58"/>
        <w:ind w:firstLine="420"/>
      </w:pPr>
      <w:r>
        <w:rPr>
          <w:rFonts w:hint="eastAsia"/>
        </w:rPr>
        <w:t>使用通用工程机械开展救援行动的指挥、操作、安全、维护、保障等人员。</w:t>
      </w:r>
    </w:p>
    <w:p w14:paraId="138A6B7C">
      <w:pPr>
        <w:pStyle w:val="225"/>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通用工程机械救援操作员</w:t>
      </w:r>
    </w:p>
    <w:p w14:paraId="138A6B7D">
      <w:pPr>
        <w:pStyle w:val="58"/>
        <w:ind w:firstLine="420"/>
      </w:pPr>
      <w:r>
        <w:rPr>
          <w:rFonts w:hint="eastAsia"/>
        </w:rPr>
        <w:t>驾驶、操作通用工程机械设备参与应急救援的人员。</w:t>
      </w:r>
    </w:p>
    <w:p w14:paraId="138A6B7E">
      <w:pPr>
        <w:pStyle w:val="225"/>
        <w:ind w:left="420" w:hanging="420" w:hangingChars="200"/>
        <w:rPr>
          <w:rFonts w:hint="eastAsia" w:ascii="黑体" w:hAnsi="黑体" w:eastAsia="黑体"/>
        </w:rPr>
      </w:pPr>
      <w:r>
        <w:rPr>
          <w:rFonts w:hint="eastAsia" w:ascii="黑体" w:hAnsi="黑体" w:eastAsia="黑体"/>
        </w:rPr>
        <w:br w:type="textWrapping"/>
      </w:r>
      <w:r>
        <w:rPr>
          <w:rFonts w:hint="eastAsia"/>
        </w:rPr>
        <w:t>通用</w:t>
      </w:r>
      <w:r>
        <w:rPr>
          <w:rFonts w:hint="eastAsia" w:ascii="黑体" w:hAnsi="黑体" w:eastAsia="黑体"/>
        </w:rPr>
        <w:t>工程机械救援安全</w:t>
      </w:r>
    </w:p>
    <w:p w14:paraId="138A6B7F">
      <w:pPr>
        <w:pStyle w:val="58"/>
        <w:ind w:firstLine="420"/>
      </w:pPr>
      <w:r>
        <w:rPr>
          <w:rFonts w:hint="eastAsia"/>
        </w:rPr>
        <w:t>使用通用工程机械实施救援行动时，为确保救援人员、受困者及周围环境安全所采取的一系列措施和要求。</w:t>
      </w:r>
    </w:p>
    <w:p w14:paraId="138A6B80">
      <w:pPr>
        <w:pStyle w:val="106"/>
        <w:spacing w:before="240" w:after="240"/>
      </w:pPr>
      <w:bookmarkStart w:id="166" w:name="_Toc186840821"/>
      <w:bookmarkStart w:id="167" w:name="_Toc20621"/>
      <w:bookmarkStart w:id="168" w:name="_Toc186839937"/>
      <w:bookmarkStart w:id="169" w:name="_Toc153981014"/>
      <w:bookmarkStart w:id="170" w:name="_Toc157421869"/>
      <w:bookmarkStart w:id="171" w:name="_Toc157093974"/>
      <w:bookmarkStart w:id="172" w:name="_Toc157421708"/>
      <w:bookmarkStart w:id="173" w:name="_Toc157843422"/>
      <w:bookmarkStart w:id="174" w:name="_Toc146012949"/>
      <w:bookmarkStart w:id="175" w:name="_Toc163592601"/>
      <w:r>
        <w:rPr>
          <w:rFonts w:hint="eastAsia"/>
        </w:rPr>
        <w:t>作业内容</w:t>
      </w:r>
      <w:bookmarkEnd w:id="166"/>
      <w:bookmarkEnd w:id="167"/>
      <w:bookmarkEnd w:id="168"/>
    </w:p>
    <w:p w14:paraId="138A6B81">
      <w:pPr>
        <w:pStyle w:val="58"/>
        <w:ind w:firstLine="420"/>
      </w:pPr>
      <w:r>
        <w:rPr>
          <w:rFonts w:hint="eastAsia"/>
        </w:rPr>
        <w:t>通用工程机械救援依灾害类型分为洪涝、地质、地震灾害救援等场景，各场景下不同机械作业内容见附录A，未涵盖情况依类似场景处理。</w:t>
      </w:r>
    </w:p>
    <w:p w14:paraId="138A6B82">
      <w:pPr>
        <w:pStyle w:val="106"/>
        <w:spacing w:before="240" w:after="240"/>
      </w:pPr>
      <w:bookmarkStart w:id="176" w:name="_Toc186840822"/>
      <w:bookmarkStart w:id="177" w:name="_Toc186839938"/>
      <w:bookmarkStart w:id="178" w:name="_Toc19499"/>
      <w:r>
        <w:rPr>
          <w:rFonts w:hint="eastAsia"/>
        </w:rPr>
        <w:t>机械要求</w:t>
      </w:r>
      <w:bookmarkEnd w:id="176"/>
      <w:bookmarkEnd w:id="177"/>
      <w:bookmarkEnd w:id="178"/>
    </w:p>
    <w:p w14:paraId="138A6B83">
      <w:pPr>
        <w:pStyle w:val="58"/>
        <w:ind w:firstLine="420"/>
      </w:pPr>
      <w:r>
        <w:rPr>
          <w:rFonts w:hint="eastAsia"/>
        </w:rPr>
        <w:t>参与救援行动的工程机械须符合国家现行产品标准，性能可靠且检验合格，配置于救援行动中的机械型号与配套设备，应</w:t>
      </w:r>
      <w:r>
        <w:rPr>
          <w:rFonts w:hint="eastAsia"/>
          <w:lang w:val="en-US" w:eastAsia="zh-CN"/>
        </w:rPr>
        <w:t>符合</w:t>
      </w:r>
      <w:r>
        <w:rPr>
          <w:rFonts w:hint="eastAsia"/>
        </w:rPr>
        <w:t>救援</w:t>
      </w:r>
      <w:r>
        <w:rPr>
          <w:rFonts w:hint="eastAsia"/>
          <w:lang w:val="en-US" w:eastAsia="zh-CN"/>
        </w:rPr>
        <w:t>作业</w:t>
      </w:r>
      <w:r>
        <w:rPr>
          <w:rFonts w:hint="eastAsia"/>
        </w:rPr>
        <w:t>需求，关键性能指标见附录B.1</w:t>
      </w:r>
      <w:r>
        <w:rPr>
          <w:rFonts w:hint="eastAsia"/>
          <w:lang w:eastAsia="zh-CN"/>
        </w:rPr>
        <w:t>，</w:t>
      </w:r>
      <w:r>
        <w:rPr>
          <w:rFonts w:hint="eastAsia"/>
        </w:rPr>
        <w:t>特殊环境下机械性能要求见附录B.2。</w:t>
      </w:r>
    </w:p>
    <w:p w14:paraId="138A6B84">
      <w:pPr>
        <w:pStyle w:val="106"/>
        <w:spacing w:before="240" w:after="240"/>
      </w:pPr>
      <w:bookmarkStart w:id="179" w:name="_Toc186839939"/>
      <w:bookmarkStart w:id="180" w:name="_Toc186840823"/>
      <w:bookmarkStart w:id="181" w:name="_Toc22611"/>
      <w:r>
        <w:rPr>
          <w:rFonts w:hint="eastAsia"/>
        </w:rPr>
        <w:t>人员</w:t>
      </w:r>
      <w:bookmarkEnd w:id="169"/>
      <w:bookmarkEnd w:id="170"/>
      <w:bookmarkEnd w:id="171"/>
      <w:bookmarkEnd w:id="172"/>
      <w:bookmarkEnd w:id="173"/>
      <w:bookmarkEnd w:id="174"/>
      <w:bookmarkEnd w:id="175"/>
      <w:bookmarkStart w:id="182" w:name="_Toc19870"/>
      <w:bookmarkStart w:id="183" w:name="_Toc3220"/>
      <w:bookmarkStart w:id="184" w:name="_Toc3995"/>
      <w:bookmarkStart w:id="185" w:name="_Toc24362"/>
      <w:bookmarkStart w:id="186" w:name="_Toc8649"/>
      <w:bookmarkStart w:id="187" w:name="_Toc14489"/>
      <w:bookmarkStart w:id="188" w:name="_Toc3225"/>
      <w:bookmarkStart w:id="189" w:name="_Toc11889"/>
      <w:bookmarkStart w:id="190" w:name="_Toc163592606"/>
      <w:bookmarkStart w:id="191" w:name="_Toc157421874"/>
      <w:bookmarkStart w:id="192" w:name="_Toc157093979"/>
      <w:bookmarkStart w:id="193" w:name="_Toc157421713"/>
      <w:bookmarkStart w:id="194" w:name="_Toc146012954"/>
      <w:bookmarkStart w:id="195" w:name="_Toc157843427"/>
      <w:bookmarkStart w:id="196" w:name="_Toc153981019"/>
      <w:r>
        <w:rPr>
          <w:rFonts w:hint="eastAsia"/>
        </w:rPr>
        <w:t>要求</w:t>
      </w:r>
      <w:bookmarkEnd w:id="179"/>
      <w:bookmarkEnd w:id="180"/>
      <w:bookmarkEnd w:id="181"/>
      <w:bookmarkEnd w:id="182"/>
      <w:bookmarkEnd w:id="183"/>
      <w:bookmarkEnd w:id="184"/>
      <w:bookmarkEnd w:id="185"/>
      <w:bookmarkEnd w:id="186"/>
      <w:bookmarkEnd w:id="187"/>
      <w:bookmarkEnd w:id="188"/>
      <w:bookmarkEnd w:id="189"/>
    </w:p>
    <w:p w14:paraId="138A6B85">
      <w:pPr>
        <w:pStyle w:val="107"/>
        <w:spacing w:before="120" w:after="120"/>
      </w:pPr>
      <w:bookmarkStart w:id="197" w:name="_Toc186840824"/>
      <w:bookmarkStart w:id="198" w:name="_Toc17414"/>
      <w:bookmarkStart w:id="199" w:name="_Toc186839940"/>
      <w:r>
        <w:rPr>
          <w:rFonts w:hint="eastAsia"/>
        </w:rPr>
        <w:t>专业资质</w:t>
      </w:r>
      <w:bookmarkEnd w:id="197"/>
      <w:bookmarkEnd w:id="198"/>
      <w:bookmarkEnd w:id="199"/>
    </w:p>
    <w:p w14:paraId="138A6B86">
      <w:pPr>
        <w:pStyle w:val="58"/>
        <w:ind w:firstLine="420"/>
      </w:pPr>
      <w:r>
        <w:rPr>
          <w:rFonts w:hint="eastAsia"/>
        </w:rPr>
        <w:t>操作员须持国家认可对应设备操作证，在有效期内且与操作设备精准匹配，依证书范围作业。</w:t>
      </w:r>
    </w:p>
    <w:p w14:paraId="138A6B87">
      <w:pPr>
        <w:pStyle w:val="58"/>
        <w:ind w:firstLine="420"/>
      </w:pPr>
      <w:r>
        <w:rPr>
          <w:rFonts w:hint="eastAsia"/>
        </w:rPr>
        <w:t>资质符合GB/T 23722-2009起重机 司机（操作员）、吊装工、指挥人员和评审员的资格要求、NY/T 1777-2009挖掘机驾驶员 、NY/T 1907-2010 推土（铲运）机驾驶员中规定的要求。</w:t>
      </w:r>
    </w:p>
    <w:p w14:paraId="138A6B88">
      <w:pPr>
        <w:pStyle w:val="107"/>
        <w:spacing w:before="120" w:after="120"/>
      </w:pPr>
      <w:bookmarkStart w:id="200" w:name="_Toc26842"/>
      <w:bookmarkStart w:id="201" w:name="_Toc186840825"/>
      <w:bookmarkStart w:id="202" w:name="_Toc186839941"/>
      <w:r>
        <w:rPr>
          <w:rFonts w:hint="eastAsia"/>
        </w:rPr>
        <w:t>设备操作</w:t>
      </w:r>
      <w:bookmarkEnd w:id="200"/>
      <w:bookmarkEnd w:id="201"/>
      <w:bookmarkEnd w:id="202"/>
    </w:p>
    <w:p w14:paraId="138A6B89">
      <w:pPr>
        <w:pStyle w:val="58"/>
        <w:ind w:firstLine="420"/>
      </w:pPr>
      <w:r>
        <w:rPr>
          <w:rFonts w:hint="eastAsia"/>
        </w:rPr>
        <w:t>熟练操控通用工程机械，精准控制各机械关键动作，依任务灵活切换模式，</w:t>
      </w:r>
      <w:r>
        <w:rPr>
          <w:rFonts w:hint="eastAsia"/>
          <w:lang w:val="en-US" w:eastAsia="zh-CN"/>
        </w:rPr>
        <w:t>能够在</w:t>
      </w:r>
      <w:r>
        <w:rPr>
          <w:rFonts w:hint="eastAsia"/>
        </w:rPr>
        <w:t>复杂高危环境安全作业；熟悉</w:t>
      </w:r>
      <w:r>
        <w:rPr>
          <w:rFonts w:hint="eastAsia"/>
          <w:lang w:val="en-US" w:eastAsia="zh-CN"/>
        </w:rPr>
        <w:t>机械</w:t>
      </w:r>
      <w:r>
        <w:rPr>
          <w:rFonts w:hint="eastAsia"/>
        </w:rPr>
        <w:t>性能极限与安全边界，依工况科学</w:t>
      </w:r>
      <w:r>
        <w:rPr>
          <w:rFonts w:hint="eastAsia"/>
          <w:lang w:val="en-US" w:eastAsia="zh-CN"/>
        </w:rPr>
        <w:t>设定参数</w:t>
      </w:r>
      <w:r>
        <w:rPr>
          <w:rFonts w:hint="eastAsia"/>
        </w:rPr>
        <w:t>，定期保养调试，作业前巡检关键部位并排除故障隐患，符合GB/T 25620-2010土方机械操作和维修可维修性指南、DB3202/T 1051-2023起重机械维护保养管理通则中的规定。</w:t>
      </w:r>
    </w:p>
    <w:p w14:paraId="138A6B8A">
      <w:pPr>
        <w:pStyle w:val="107"/>
        <w:spacing w:before="120" w:after="120"/>
      </w:pPr>
      <w:bookmarkStart w:id="203" w:name="_Toc186839942"/>
      <w:bookmarkStart w:id="204" w:name="_Toc14661"/>
      <w:bookmarkStart w:id="205" w:name="_Toc186840826"/>
      <w:r>
        <w:rPr>
          <w:rFonts w:hint="eastAsia"/>
        </w:rPr>
        <w:t>救援培训</w:t>
      </w:r>
      <w:bookmarkEnd w:id="203"/>
      <w:bookmarkEnd w:id="204"/>
      <w:bookmarkEnd w:id="205"/>
    </w:p>
    <w:p w14:paraId="138A6B8B">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接受全面系统救援培训，内容涵盖救援各阶段关键技能与知识要点，详情见附录C。</w:t>
      </w:r>
    </w:p>
    <w:p w14:paraId="138A6B8C">
      <w:pPr>
        <w:pStyle w:val="107"/>
        <w:spacing w:before="120" w:after="120"/>
        <w:rPr>
          <w:color w:val="000000" w:themeColor="text1"/>
          <w14:textFill>
            <w14:solidFill>
              <w14:schemeClr w14:val="tx1"/>
            </w14:solidFill>
          </w14:textFill>
        </w:rPr>
      </w:pPr>
      <w:bookmarkStart w:id="206" w:name="_Toc186839943"/>
      <w:bookmarkStart w:id="207" w:name="_Toc186840827"/>
      <w:bookmarkStart w:id="208" w:name="_Toc26433"/>
      <w:r>
        <w:rPr>
          <w:rFonts w:hint="eastAsia"/>
        </w:rPr>
        <w:t>安全意识</w:t>
      </w:r>
      <w:bookmarkEnd w:id="206"/>
      <w:bookmarkEnd w:id="207"/>
      <w:bookmarkEnd w:id="208"/>
    </w:p>
    <w:p w14:paraId="138A6B8D">
      <w:pPr>
        <w:pStyle w:val="58"/>
        <w:ind w:firstLine="420" w:firstLineChars="0"/>
        <w:rPr>
          <w:highlight w:val="yellow"/>
        </w:rPr>
      </w:pPr>
      <w:r>
        <w:rPr>
          <w:rFonts w:hint="eastAsia"/>
        </w:rPr>
        <w:t>严守安全生产法规与救援安全规范，识别安全标识图示，熟悉GB 20178-2006</w:t>
      </w:r>
      <w:r>
        <w:rPr>
          <w:rFonts w:hint="eastAsia"/>
          <w:lang w:val="en-US" w:eastAsia="zh-CN"/>
        </w:rPr>
        <w:t xml:space="preserve"> </w:t>
      </w:r>
      <w:r>
        <w:rPr>
          <w:rFonts w:hint="eastAsia"/>
        </w:rPr>
        <w:t>机械安全标志和危险图示通则、JB 6028-1998 工程机械安全标识和危险图示中的规定，全程穿戴合规防护装备且定期检测更换；严格执行安全操作规程，深度参与救援安全管理，作业前勘查评估场地风险，作业中监测反馈并依风险调整作业流程。</w:t>
      </w:r>
    </w:p>
    <w:p w14:paraId="138A6B8E">
      <w:pPr>
        <w:pStyle w:val="107"/>
        <w:spacing w:before="120" w:after="120"/>
        <w:rPr>
          <w:color w:val="000000" w:themeColor="text1"/>
          <w14:textFill>
            <w14:solidFill>
              <w14:schemeClr w14:val="tx1"/>
            </w14:solidFill>
          </w14:textFill>
        </w:rPr>
      </w:pPr>
      <w:bookmarkStart w:id="209" w:name="_Toc11206"/>
      <w:bookmarkStart w:id="210" w:name="_Toc186840828"/>
      <w:bookmarkStart w:id="211" w:name="_Toc186839944"/>
      <w:r>
        <w:rPr>
          <w:rFonts w:hint="eastAsia"/>
          <w:color w:val="000000" w:themeColor="text1"/>
          <w14:textFill>
            <w14:solidFill>
              <w14:schemeClr w14:val="tx1"/>
            </w14:solidFill>
          </w14:textFill>
        </w:rPr>
        <w:t>团队协作</w:t>
      </w:r>
      <w:bookmarkEnd w:id="209"/>
      <w:bookmarkEnd w:id="210"/>
      <w:bookmarkEnd w:id="211"/>
    </w:p>
    <w:p w14:paraId="138A6B8F">
      <w:pPr>
        <w:pStyle w:val="58"/>
        <w:ind w:left="199" w:leftChars="95" w:firstLine="210" w:firstLineChars="100"/>
      </w:pPr>
      <w:r>
        <w:rPr>
          <w:rFonts w:hint="eastAsia"/>
        </w:rPr>
        <w:t>与救援团队紧密协作，接收指挥指令并执行，实时汇报进展，反馈问题需求；协同现场救援队伍，保障任务流程有序衔接。</w:t>
      </w:r>
    </w:p>
    <w:p w14:paraId="138A6B90">
      <w:pPr>
        <w:pStyle w:val="106"/>
        <w:spacing w:before="240" w:after="240"/>
      </w:pPr>
      <w:bookmarkStart w:id="212" w:name="_Toc186840829"/>
      <w:bookmarkStart w:id="213" w:name="_Toc32225"/>
      <w:bookmarkStart w:id="214" w:name="_Toc1829"/>
      <w:bookmarkStart w:id="215" w:name="_Toc1262"/>
      <w:bookmarkStart w:id="216" w:name="_Toc17031"/>
      <w:bookmarkStart w:id="217" w:name="_Toc5620"/>
      <w:bookmarkStart w:id="218" w:name="_Toc7351"/>
      <w:bookmarkStart w:id="219" w:name="_Toc27057"/>
      <w:bookmarkStart w:id="220" w:name="_Toc11838"/>
      <w:bookmarkStart w:id="221" w:name="_Toc2744"/>
      <w:bookmarkStart w:id="222" w:name="_Toc186839945"/>
      <w:r>
        <w:rPr>
          <w:rFonts w:hint="eastAsia"/>
        </w:rPr>
        <w:t>安全要求</w:t>
      </w:r>
      <w:bookmarkEnd w:id="212"/>
      <w:bookmarkEnd w:id="213"/>
      <w:bookmarkEnd w:id="214"/>
      <w:bookmarkEnd w:id="215"/>
      <w:bookmarkEnd w:id="216"/>
      <w:bookmarkEnd w:id="217"/>
      <w:bookmarkEnd w:id="218"/>
      <w:bookmarkEnd w:id="219"/>
      <w:bookmarkEnd w:id="220"/>
      <w:bookmarkEnd w:id="221"/>
      <w:bookmarkEnd w:id="222"/>
    </w:p>
    <w:p w14:paraId="138A6B91">
      <w:pPr>
        <w:pStyle w:val="107"/>
        <w:spacing w:before="120" w:after="120"/>
      </w:pPr>
      <w:bookmarkStart w:id="223" w:name="_Toc8067"/>
      <w:bookmarkStart w:id="224" w:name="_Toc186839946"/>
      <w:bookmarkStart w:id="225" w:name="_Toc15693"/>
      <w:bookmarkStart w:id="226" w:name="_Toc186840830"/>
      <w:bookmarkStart w:id="227" w:name="_Toc12638"/>
      <w:bookmarkStart w:id="228" w:name="_Toc22640"/>
      <w:bookmarkStart w:id="229" w:name="_Toc11624"/>
      <w:bookmarkStart w:id="230" w:name="_Toc32130"/>
      <w:bookmarkStart w:id="231" w:name="_Toc22671"/>
      <w:bookmarkStart w:id="232" w:name="_Toc22919"/>
      <w:bookmarkStart w:id="233" w:name="_Toc17518"/>
      <w:bookmarkStart w:id="234" w:name="_Toc1041"/>
      <w:bookmarkStart w:id="235" w:name="_Toc17465"/>
      <w:r>
        <w:rPr>
          <w:rFonts w:hint="eastAsia"/>
        </w:rPr>
        <w:t>防护要求</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138A6B92">
      <w:pPr>
        <w:pStyle w:val="167"/>
        <w:tabs>
          <w:tab w:val="left" w:pos="851"/>
        </w:tabs>
      </w:pPr>
      <w:r>
        <w:rPr>
          <w:rFonts w:hint="eastAsia"/>
        </w:rPr>
        <w:t>人员</w:t>
      </w:r>
      <w:r>
        <w:rPr>
          <w:rFonts w:hint="eastAsia"/>
          <w:lang w:val="en-US" w:eastAsia="zh-CN"/>
        </w:rPr>
        <w:t>应</w:t>
      </w:r>
      <w:r>
        <w:rPr>
          <w:rFonts w:hint="eastAsia"/>
        </w:rPr>
        <w:t>配备相关防护装备，符合DB23/T 1496.20-2020</w:t>
      </w:r>
      <w:r>
        <w:rPr>
          <w:rFonts w:hint="eastAsia"/>
          <w:lang w:val="en-US" w:eastAsia="zh-CN"/>
        </w:rPr>
        <w:t>劳</w:t>
      </w:r>
      <w:r>
        <w:rPr>
          <w:rFonts w:hint="eastAsia"/>
        </w:rPr>
        <w:t>动防护用品配备标准第20部分：运输设备和通用工程机械操作人员及有关人员的规定，确保防护装备性能良好且在有效期内。</w:t>
      </w:r>
    </w:p>
    <w:p w14:paraId="138A6B93">
      <w:pPr>
        <w:pStyle w:val="167"/>
        <w:tabs>
          <w:tab w:val="left" w:pos="851"/>
        </w:tabs>
      </w:pPr>
      <w:r>
        <w:rPr>
          <w:rFonts w:hint="eastAsia"/>
        </w:rPr>
        <w:t>机械</w:t>
      </w:r>
      <w:r>
        <w:rPr>
          <w:rFonts w:hint="eastAsia"/>
          <w:lang w:val="en-US" w:eastAsia="zh-CN"/>
        </w:rPr>
        <w:t>需</w:t>
      </w:r>
      <w:r>
        <w:rPr>
          <w:rFonts w:hint="eastAsia"/>
        </w:rPr>
        <w:t>安装落物保护装置、防护栏、护板等安全设备，符合GB/T 25607-2010土方机械防护装置定义和要求中的规定，保持装置正常运行，严禁擅自拆除损坏。</w:t>
      </w:r>
    </w:p>
    <w:p w14:paraId="138A6B94">
      <w:pPr>
        <w:pStyle w:val="107"/>
        <w:spacing w:before="120" w:after="120"/>
      </w:pPr>
      <w:bookmarkStart w:id="236" w:name="_Toc5612"/>
      <w:bookmarkStart w:id="237" w:name="_Toc27027"/>
      <w:bookmarkStart w:id="238" w:name="_Toc186840831"/>
      <w:bookmarkStart w:id="239" w:name="_Toc13264"/>
      <w:bookmarkStart w:id="240" w:name="_Toc23112"/>
      <w:bookmarkStart w:id="241" w:name="_Toc15590"/>
      <w:bookmarkStart w:id="242" w:name="_Toc186839947"/>
      <w:bookmarkStart w:id="243" w:name="_Toc25841"/>
      <w:bookmarkStart w:id="244" w:name="_Toc10210"/>
      <w:bookmarkStart w:id="245" w:name="_Toc13058"/>
      <w:bookmarkStart w:id="246" w:name="_Toc27789"/>
      <w:bookmarkStart w:id="247" w:name="_Toc24177"/>
      <w:bookmarkStart w:id="248" w:name="_Toc16387"/>
      <w:r>
        <w:rPr>
          <w:rFonts w:hint="eastAsia"/>
        </w:rPr>
        <w:t>风险评估</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138A6B95">
      <w:pPr>
        <w:pStyle w:val="167"/>
        <w:tabs>
          <w:tab w:val="left" w:pos="851"/>
        </w:tabs>
      </w:pPr>
      <w:r>
        <w:rPr>
          <w:rFonts w:hint="eastAsia"/>
        </w:rPr>
        <w:t>投送风险评估</w:t>
      </w:r>
    </w:p>
    <w:p w14:paraId="138A6B96">
      <w:pPr>
        <w:pStyle w:val="167"/>
        <w:numPr>
          <w:ilvl w:val="3"/>
          <w:numId w:val="0"/>
        </w:numPr>
        <w:tabs>
          <w:tab w:val="left" w:pos="851"/>
        </w:tabs>
        <w:ind w:firstLine="420" w:firstLineChars="200"/>
      </w:pPr>
      <w:r>
        <w:rPr>
          <w:rFonts w:hint="eastAsia"/>
        </w:rPr>
        <w:t>综合考量道路、装备装载固定等各类风险</w:t>
      </w:r>
      <w:r>
        <w:rPr>
          <w:rFonts w:hint="eastAsia"/>
          <w:lang w:eastAsia="zh-CN"/>
        </w:rPr>
        <w:t>，</w:t>
      </w:r>
      <w:r>
        <w:rPr>
          <w:rFonts w:hint="eastAsia"/>
        </w:rPr>
        <w:t>充分考虑运输路线特殊地形环境对运输的安全影响，提前制定应对策略，确保装备安全送达。道路评估要素见附录E。</w:t>
      </w:r>
    </w:p>
    <w:p w14:paraId="138A6B97">
      <w:pPr>
        <w:pStyle w:val="167"/>
        <w:tabs>
          <w:tab w:val="left" w:pos="851"/>
        </w:tabs>
      </w:pPr>
      <w:r>
        <w:rPr>
          <w:rFonts w:hint="eastAsia"/>
        </w:rPr>
        <w:t>现场风险评估</w:t>
      </w:r>
    </w:p>
    <w:p w14:paraId="138A6B98">
      <w:pPr>
        <w:pStyle w:val="58"/>
        <w:ind w:firstLine="420"/>
        <w:rPr>
          <w:highlight w:val="yellow"/>
        </w:rPr>
      </w:pPr>
      <w:r>
        <w:rPr>
          <w:rFonts w:hint="eastAsia"/>
        </w:rPr>
        <w:t>全面分析救援突发情况，依附录F评估表确定风险等级，制定管控方案与安全措施；</w:t>
      </w:r>
    </w:p>
    <w:p w14:paraId="138A6B99">
      <w:pPr>
        <w:pStyle w:val="107"/>
        <w:spacing w:before="120" w:after="120"/>
      </w:pPr>
      <w:bookmarkStart w:id="249" w:name="_Toc186839948"/>
      <w:bookmarkStart w:id="250" w:name="_Toc186840832"/>
      <w:bookmarkStart w:id="251" w:name="_Toc4097"/>
      <w:bookmarkStart w:id="252" w:name="_Toc7125"/>
      <w:bookmarkStart w:id="253" w:name="_Toc31362"/>
      <w:bookmarkStart w:id="254" w:name="_Toc9053"/>
      <w:bookmarkStart w:id="255" w:name="_Toc3591"/>
      <w:bookmarkStart w:id="256" w:name="_Toc7115"/>
      <w:bookmarkStart w:id="257" w:name="_Toc24318"/>
      <w:bookmarkStart w:id="258" w:name="_Toc29171"/>
      <w:bookmarkStart w:id="259" w:name="_Toc2331"/>
      <w:r>
        <w:rPr>
          <w:rFonts w:hint="eastAsia"/>
        </w:rPr>
        <w:t>应急预案</w:t>
      </w:r>
      <w:bookmarkEnd w:id="249"/>
      <w:bookmarkEnd w:id="250"/>
      <w:bookmarkEnd w:id="251"/>
      <w:bookmarkEnd w:id="252"/>
      <w:bookmarkEnd w:id="253"/>
      <w:bookmarkEnd w:id="254"/>
      <w:bookmarkEnd w:id="255"/>
      <w:bookmarkEnd w:id="256"/>
      <w:bookmarkEnd w:id="257"/>
      <w:bookmarkEnd w:id="258"/>
      <w:bookmarkEnd w:id="259"/>
    </w:p>
    <w:p w14:paraId="138A6B9A">
      <w:pPr>
        <w:pStyle w:val="58"/>
        <w:ind w:firstLine="420"/>
      </w:pPr>
      <w:r>
        <w:rPr>
          <w:rFonts w:hint="eastAsia"/>
        </w:rPr>
        <w:t>通用工程机械救援单位应</w:t>
      </w:r>
      <w:r>
        <w:rPr>
          <w:rFonts w:hint="eastAsia"/>
          <w:lang w:eastAsia="zh-CN"/>
        </w:rPr>
        <w:t>依据</w:t>
      </w:r>
      <w:r>
        <w:rPr>
          <w:rFonts w:hint="eastAsia"/>
        </w:rPr>
        <w:t>风险评估构建应急预案体系。</w:t>
      </w:r>
    </w:p>
    <w:p w14:paraId="138A6B9B">
      <w:pPr>
        <w:pStyle w:val="58"/>
        <w:ind w:firstLine="420"/>
      </w:pPr>
      <w:r>
        <w:rPr>
          <w:rFonts w:hint="eastAsia"/>
        </w:rPr>
        <w:t>应急预案应至少包含下列内容：</w:t>
      </w:r>
    </w:p>
    <w:p w14:paraId="138A6B9C">
      <w:pPr>
        <w:pStyle w:val="176"/>
      </w:pPr>
      <w:r>
        <w:rPr>
          <w:rFonts w:hint="eastAsia"/>
        </w:rPr>
        <w:t>外部因素造成机械损坏应急处置方案</w:t>
      </w:r>
    </w:p>
    <w:p w14:paraId="138A6B9D">
      <w:pPr>
        <w:pStyle w:val="176"/>
      </w:pPr>
      <w:r>
        <w:rPr>
          <w:rFonts w:hint="eastAsia"/>
        </w:rPr>
        <w:t>机械自身故障应急处置方案</w:t>
      </w:r>
    </w:p>
    <w:p w14:paraId="138A6B9E">
      <w:pPr>
        <w:pStyle w:val="176"/>
      </w:pPr>
      <w:r>
        <w:rPr>
          <w:rFonts w:hint="eastAsia"/>
        </w:rPr>
        <w:t>次生灾害事故应急处置方案</w:t>
      </w:r>
    </w:p>
    <w:p w14:paraId="138A6B9F">
      <w:pPr>
        <w:pStyle w:val="106"/>
        <w:spacing w:before="240" w:after="240"/>
      </w:pPr>
      <w:bookmarkStart w:id="260" w:name="_Toc186840833"/>
      <w:bookmarkStart w:id="261" w:name="_Toc12327"/>
      <w:bookmarkStart w:id="262" w:name="_Toc186839949"/>
      <w:r>
        <w:rPr>
          <w:rFonts w:hint="eastAsia"/>
        </w:rPr>
        <w:t>救援技术要求</w:t>
      </w:r>
      <w:bookmarkEnd w:id="260"/>
      <w:bookmarkEnd w:id="261"/>
      <w:bookmarkEnd w:id="262"/>
    </w:p>
    <w:p w14:paraId="138A6BA0">
      <w:pPr>
        <w:pStyle w:val="107"/>
        <w:spacing w:before="120" w:after="120"/>
      </w:pPr>
      <w:bookmarkStart w:id="263" w:name="_Toc9403"/>
      <w:bookmarkStart w:id="264" w:name="_Toc10592"/>
      <w:bookmarkStart w:id="265" w:name="_Toc30278"/>
      <w:bookmarkStart w:id="266" w:name="_Toc186839950"/>
      <w:bookmarkStart w:id="267" w:name="_Toc13988"/>
      <w:bookmarkStart w:id="268" w:name="_Toc3498"/>
      <w:bookmarkStart w:id="269" w:name="_Toc25077"/>
      <w:bookmarkStart w:id="270" w:name="_Toc1335"/>
      <w:bookmarkStart w:id="271" w:name="_Toc29612"/>
      <w:bookmarkStart w:id="272" w:name="_Toc31215"/>
      <w:bookmarkStart w:id="273" w:name="_Toc31992"/>
      <w:bookmarkStart w:id="274" w:name="_Toc26988"/>
      <w:bookmarkStart w:id="275" w:name="_Toc186840834"/>
      <w:bookmarkStart w:id="276" w:name="_Toc185626879"/>
      <w:bookmarkStart w:id="277" w:name="_Toc185610574"/>
      <w:r>
        <w:rPr>
          <w:rFonts w:hint="eastAsia"/>
        </w:rPr>
        <w:t>准备阶段</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138A6BA1">
      <w:pPr>
        <w:pStyle w:val="167"/>
      </w:pPr>
      <w:r>
        <w:rPr>
          <w:rFonts w:hint="eastAsia"/>
        </w:rPr>
        <w:t>信息收集与评估</w:t>
      </w:r>
    </w:p>
    <w:p w14:paraId="138A6BA2">
      <w:pPr>
        <w:pStyle w:val="58"/>
        <w:ind w:firstLine="420"/>
      </w:pPr>
      <w:r>
        <w:rPr>
          <w:rFonts w:hint="eastAsia"/>
        </w:rPr>
        <w:t>全面了解灾难事故类型、规模、位置，评估救援现场潜在危险。</w:t>
      </w:r>
    </w:p>
    <w:p w14:paraId="138A6BA3">
      <w:pPr>
        <w:pStyle w:val="167"/>
      </w:pPr>
      <w:r>
        <w:rPr>
          <w:rFonts w:hint="eastAsia"/>
        </w:rPr>
        <w:t>机型选择与检查</w:t>
      </w:r>
    </w:p>
    <w:p w14:paraId="138A6BA4">
      <w:pPr>
        <w:pStyle w:val="58"/>
        <w:ind w:firstLine="420"/>
      </w:pPr>
      <w:r>
        <w:rPr>
          <w:rFonts w:hint="eastAsia"/>
        </w:rPr>
        <w:t>依据救援任务与现场条件选择适配的机械，出发前检查机械状态，机型选择参考见附录D。</w:t>
      </w:r>
    </w:p>
    <w:p w14:paraId="138A6BA5">
      <w:pPr>
        <w:pStyle w:val="167"/>
      </w:pPr>
      <w:r>
        <w:rPr>
          <w:rFonts w:hint="eastAsia"/>
        </w:rPr>
        <w:t>装备投送运输</w:t>
      </w:r>
    </w:p>
    <w:p w14:paraId="138A6BA6">
      <w:pPr>
        <w:pStyle w:val="58"/>
        <w:ind w:firstLine="420"/>
      </w:pPr>
      <w:r>
        <w:rPr>
          <w:rFonts w:hint="eastAsia"/>
        </w:rPr>
        <w:t>根据道路与救援紧急程度制定运输方案，预估设备到达时间，形成调配方案。</w:t>
      </w:r>
    </w:p>
    <w:p w14:paraId="138A6BA7">
      <w:pPr>
        <w:pStyle w:val="167"/>
      </w:pPr>
      <w:r>
        <w:rPr>
          <w:rFonts w:hint="eastAsia"/>
        </w:rPr>
        <w:t>人员培训与配备</w:t>
      </w:r>
    </w:p>
    <w:p w14:paraId="138A6BA8">
      <w:pPr>
        <w:pStyle w:val="58"/>
        <w:ind w:firstLine="420"/>
      </w:pPr>
      <w:r>
        <w:rPr>
          <w:rFonts w:hint="eastAsia"/>
        </w:rPr>
        <w:t>确保操作员</w:t>
      </w:r>
      <w:r>
        <w:rPr>
          <w:rFonts w:hint="eastAsia"/>
          <w:lang w:val="en-US" w:eastAsia="zh-CN"/>
        </w:rPr>
        <w:t>救援</w:t>
      </w:r>
      <w:r>
        <w:rPr>
          <w:rFonts w:hint="eastAsia"/>
        </w:rPr>
        <w:t>技能与知识达标、熟悉现场安全事项，配备必要辅助人员。</w:t>
      </w:r>
    </w:p>
    <w:p w14:paraId="138A6BA9">
      <w:pPr>
        <w:pStyle w:val="107"/>
        <w:spacing w:before="120" w:after="120"/>
      </w:pPr>
      <w:bookmarkStart w:id="278" w:name="_Toc4173"/>
      <w:bookmarkStart w:id="279" w:name="_Toc14761"/>
      <w:bookmarkStart w:id="280" w:name="_Toc31810"/>
      <w:bookmarkStart w:id="281" w:name="_Toc186840835"/>
      <w:bookmarkStart w:id="282" w:name="_Toc25947"/>
      <w:bookmarkStart w:id="283" w:name="_Toc22398"/>
      <w:bookmarkStart w:id="284" w:name="_Toc12744"/>
      <w:bookmarkStart w:id="285" w:name="_Toc7586"/>
      <w:bookmarkStart w:id="286" w:name="_Toc19985"/>
      <w:bookmarkStart w:id="287" w:name="_Toc186839951"/>
      <w:bookmarkStart w:id="288" w:name="_Toc18619"/>
      <w:bookmarkStart w:id="289" w:name="_Toc8744"/>
      <w:bookmarkStart w:id="290" w:name="_Toc12990"/>
      <w:r>
        <w:rPr>
          <w:rFonts w:hint="eastAsia"/>
        </w:rPr>
        <w:t>作业阶段</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138A6BAA">
      <w:pPr>
        <w:pStyle w:val="167"/>
      </w:pPr>
      <w:r>
        <w:rPr>
          <w:rFonts w:hint="eastAsia"/>
        </w:rPr>
        <w:t>到达现场与安全部署</w:t>
      </w:r>
    </w:p>
    <w:p w14:paraId="138A6BAB">
      <w:pPr>
        <w:pStyle w:val="58"/>
        <w:ind w:firstLine="420"/>
      </w:pPr>
      <w:r>
        <w:rPr>
          <w:rFonts w:hint="eastAsia"/>
        </w:rPr>
        <w:t>机械安全抵达后，依据现场部署安全措施。</w:t>
      </w:r>
    </w:p>
    <w:p w14:paraId="138A6BAC">
      <w:pPr>
        <w:pStyle w:val="167"/>
      </w:pPr>
      <w:r>
        <w:rPr>
          <w:rFonts w:hint="eastAsia"/>
        </w:rPr>
        <w:t>加入指挥系统</w:t>
      </w:r>
    </w:p>
    <w:p w14:paraId="138A6BAD">
      <w:pPr>
        <w:pStyle w:val="58"/>
        <w:ind w:firstLine="420"/>
      </w:pPr>
      <w:r>
        <w:rPr>
          <w:rFonts w:hint="eastAsia"/>
        </w:rPr>
        <w:t>与指挥部联系，熟悉指挥架构职责，听从指令。</w:t>
      </w:r>
    </w:p>
    <w:p w14:paraId="138A6BAE">
      <w:pPr>
        <w:pStyle w:val="167"/>
      </w:pPr>
      <w:r>
        <w:rPr>
          <w:rFonts w:hint="eastAsia"/>
        </w:rPr>
        <w:t>制定详细的作业计划</w:t>
      </w:r>
    </w:p>
    <w:p w14:paraId="138A6BAF">
      <w:pPr>
        <w:pStyle w:val="58"/>
        <w:ind w:firstLine="420"/>
      </w:pPr>
      <w:r>
        <w:rPr>
          <w:rFonts w:hint="eastAsia"/>
        </w:rPr>
        <w:t>明确机械作业流程、顺序、时间节点，依此制定方案。</w:t>
      </w:r>
    </w:p>
    <w:p w14:paraId="138A6BB0">
      <w:pPr>
        <w:pStyle w:val="167"/>
      </w:pPr>
      <w:r>
        <w:rPr>
          <w:rFonts w:hint="eastAsia"/>
        </w:rPr>
        <w:t>救援任务执行</w:t>
      </w:r>
    </w:p>
    <w:p w14:paraId="138A6BB1">
      <w:pPr>
        <w:pStyle w:val="58"/>
        <w:ind w:firstLine="420"/>
      </w:pPr>
      <w:r>
        <w:rPr>
          <w:rFonts w:hint="eastAsia"/>
        </w:rPr>
        <w:t>机械移至</w:t>
      </w:r>
      <w:r>
        <w:rPr>
          <w:rFonts w:hint="eastAsia"/>
          <w:lang w:val="en-US" w:eastAsia="zh-CN"/>
        </w:rPr>
        <w:t>指定</w:t>
      </w:r>
      <w:r>
        <w:rPr>
          <w:rFonts w:hint="eastAsia"/>
        </w:rPr>
        <w:t>作业位置，调试检查后协同作业。</w:t>
      </w:r>
    </w:p>
    <w:p w14:paraId="138A6BB2">
      <w:pPr>
        <w:pStyle w:val="167"/>
      </w:pPr>
      <w:r>
        <w:rPr>
          <w:rFonts w:hint="eastAsia"/>
        </w:rPr>
        <w:t>安全监测与应急处理</w:t>
      </w:r>
    </w:p>
    <w:p w14:paraId="138A6BB3">
      <w:pPr>
        <w:pStyle w:val="167"/>
        <w:numPr>
          <w:ilvl w:val="255"/>
          <w:numId w:val="0"/>
        </w:numPr>
        <w:ind w:firstLine="420" w:firstLineChars="200"/>
      </w:pPr>
      <w:r>
        <w:rPr>
          <w:rFonts w:hint="eastAsia"/>
        </w:rPr>
        <w:t>实时监测现场与机械安全，关注环境变化与机械运行状态，遇险有效应对。安全规程符合DL/T 5261-2010水电水利工程施工机械安全操作规范挖掘机、DB42/T 1502-2019工程机械安全管理规范，LD 48-1993起重机械吊具与索具安全规程中的规定。</w:t>
      </w:r>
    </w:p>
    <w:p w14:paraId="138A6BB4">
      <w:pPr>
        <w:pStyle w:val="107"/>
        <w:spacing w:before="120" w:after="120"/>
      </w:pPr>
      <w:bookmarkStart w:id="291" w:name="_Toc26266"/>
      <w:bookmarkStart w:id="292" w:name="_Toc25962"/>
      <w:bookmarkStart w:id="293" w:name="_Toc17494"/>
      <w:bookmarkStart w:id="294" w:name="_Toc920"/>
      <w:bookmarkStart w:id="295" w:name="_Toc186840836"/>
      <w:bookmarkStart w:id="296" w:name="_Toc30811"/>
      <w:bookmarkStart w:id="297" w:name="_Toc13251"/>
      <w:bookmarkStart w:id="298" w:name="_Toc24363"/>
      <w:bookmarkStart w:id="299" w:name="_Toc19322"/>
      <w:bookmarkStart w:id="300" w:name="_Toc21169"/>
      <w:bookmarkStart w:id="301" w:name="_Toc186839952"/>
      <w:bookmarkStart w:id="302" w:name="_Toc4429"/>
      <w:bookmarkStart w:id="303" w:name="_Toc14192"/>
      <w:r>
        <w:rPr>
          <w:rFonts w:hint="eastAsia"/>
        </w:rPr>
        <w:t>撤离阶段</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138A6BB5">
      <w:pPr>
        <w:pStyle w:val="167"/>
      </w:pPr>
      <w:r>
        <w:rPr>
          <w:rFonts w:hint="eastAsia"/>
        </w:rPr>
        <w:t>现场清理与整理</w:t>
      </w:r>
    </w:p>
    <w:p w14:paraId="138A6BB6">
      <w:pPr>
        <w:pStyle w:val="58"/>
        <w:ind w:firstLine="420"/>
      </w:pPr>
      <w:r>
        <w:rPr>
          <w:rFonts w:hint="eastAsia"/>
          <w:lang w:val="en-US" w:eastAsia="zh-CN"/>
        </w:rPr>
        <w:t>协助</w:t>
      </w:r>
      <w:r>
        <w:rPr>
          <w:rFonts w:hint="eastAsia"/>
        </w:rPr>
        <w:t>清理救援现场，清理机械和维护，记录受损部件。</w:t>
      </w:r>
    </w:p>
    <w:p w14:paraId="138A6BB7">
      <w:pPr>
        <w:pStyle w:val="167"/>
      </w:pPr>
      <w:r>
        <w:rPr>
          <w:rFonts w:hint="eastAsia"/>
        </w:rPr>
        <w:t>有序撤离。</w:t>
      </w:r>
    </w:p>
    <w:p w14:paraId="138A6BB8">
      <w:pPr>
        <w:pStyle w:val="58"/>
        <w:ind w:firstLine="420"/>
      </w:pPr>
      <w:r>
        <w:rPr>
          <w:rFonts w:hint="eastAsia"/>
        </w:rPr>
        <w:t>依照指定路线有序撤离，避免损坏周边设施，向指挥系统报告撤离情况。</w:t>
      </w:r>
    </w:p>
    <w:bookmarkEnd w:id="190"/>
    <w:bookmarkEnd w:id="191"/>
    <w:bookmarkEnd w:id="192"/>
    <w:bookmarkEnd w:id="193"/>
    <w:bookmarkEnd w:id="194"/>
    <w:bookmarkEnd w:id="195"/>
    <w:bookmarkEnd w:id="196"/>
    <w:bookmarkEnd w:id="276"/>
    <w:bookmarkEnd w:id="277"/>
    <w:p w14:paraId="138A6BB9">
      <w:pPr>
        <w:pStyle w:val="106"/>
        <w:spacing w:before="240" w:after="240"/>
      </w:pPr>
      <w:bookmarkStart w:id="304" w:name="_Toc3957"/>
      <w:bookmarkStart w:id="305" w:name="_Toc26417"/>
      <w:bookmarkStart w:id="306" w:name="_Toc7025"/>
      <w:bookmarkStart w:id="307" w:name="_Toc27213"/>
      <w:bookmarkStart w:id="308" w:name="_Toc20239"/>
      <w:bookmarkStart w:id="309" w:name="_Toc186840837"/>
      <w:bookmarkStart w:id="310" w:name="_Toc10881"/>
      <w:bookmarkStart w:id="311" w:name="_Toc7546"/>
      <w:bookmarkStart w:id="312" w:name="_Toc14870"/>
      <w:bookmarkStart w:id="313" w:name="_Toc2884"/>
      <w:bookmarkStart w:id="314" w:name="_Toc186839953"/>
      <w:bookmarkStart w:id="315" w:name="_Toc30994"/>
      <w:bookmarkStart w:id="316" w:name="_Toc3419"/>
      <w:r>
        <w:rPr>
          <w:rFonts w:hint="eastAsia"/>
        </w:rPr>
        <w:t>协调</w:t>
      </w:r>
      <w:bookmarkEnd w:id="304"/>
      <w:bookmarkEnd w:id="305"/>
      <w:r>
        <w:rPr>
          <w:rFonts w:hint="eastAsia"/>
        </w:rPr>
        <w:t>与指挥</w:t>
      </w:r>
      <w:bookmarkEnd w:id="306"/>
      <w:bookmarkEnd w:id="307"/>
      <w:bookmarkEnd w:id="308"/>
      <w:bookmarkEnd w:id="309"/>
      <w:bookmarkEnd w:id="310"/>
      <w:bookmarkEnd w:id="311"/>
      <w:bookmarkEnd w:id="312"/>
      <w:bookmarkEnd w:id="313"/>
      <w:bookmarkEnd w:id="314"/>
      <w:bookmarkEnd w:id="315"/>
      <w:bookmarkEnd w:id="316"/>
    </w:p>
    <w:p w14:paraId="138A6BBA">
      <w:pPr>
        <w:pStyle w:val="107"/>
        <w:spacing w:before="120" w:after="120"/>
      </w:pPr>
      <w:bookmarkStart w:id="317" w:name="_Toc185626886"/>
      <w:bookmarkStart w:id="318" w:name="_Toc16787"/>
      <w:bookmarkStart w:id="319" w:name="_Toc153981028"/>
      <w:bookmarkStart w:id="320" w:name="_Toc20171"/>
      <w:bookmarkStart w:id="321" w:name="_Toc163592616"/>
      <w:bookmarkStart w:id="322" w:name="_Toc146012964"/>
      <w:bookmarkStart w:id="323" w:name="_Toc11682"/>
      <w:bookmarkStart w:id="324" w:name="_Toc24122"/>
      <w:bookmarkStart w:id="325" w:name="_Toc25048"/>
      <w:bookmarkStart w:id="326" w:name="_Toc157843436"/>
      <w:bookmarkStart w:id="327" w:name="_Toc30170"/>
      <w:bookmarkStart w:id="328" w:name="_Toc185587017"/>
      <w:bookmarkStart w:id="329" w:name="_Toc157093988"/>
      <w:bookmarkStart w:id="330" w:name="_Toc157421883"/>
      <w:bookmarkStart w:id="331" w:name="_Toc20594"/>
      <w:bookmarkStart w:id="332" w:name="_Toc23232"/>
      <w:bookmarkStart w:id="333" w:name="_Toc186840838"/>
      <w:bookmarkStart w:id="334" w:name="_Toc14943"/>
      <w:bookmarkStart w:id="335" w:name="_Toc157421722"/>
      <w:bookmarkStart w:id="336" w:name="_Toc186839954"/>
      <w:bookmarkStart w:id="337" w:name="_Toc1253"/>
      <w:bookmarkStart w:id="338" w:name="_Toc185610581"/>
      <w:bookmarkStart w:id="339" w:name="_Toc11655"/>
      <w:bookmarkStart w:id="340" w:name="_Toc29813"/>
      <w:bookmarkStart w:id="341" w:name="_Toc157843439"/>
      <w:bookmarkStart w:id="342" w:name="_Toc163592619"/>
      <w:bookmarkStart w:id="343" w:name="_Toc146012967"/>
      <w:bookmarkStart w:id="344" w:name="_Toc157421725"/>
      <w:bookmarkStart w:id="345" w:name="_Toc153981031"/>
      <w:bookmarkStart w:id="346" w:name="_Toc157421886"/>
      <w:bookmarkStart w:id="347" w:name="_Toc157093991"/>
      <w:r>
        <w:rPr>
          <w:rFonts w:hint="eastAsia"/>
        </w:rPr>
        <w:t>救援人员协作</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38A6BBB">
      <w:pPr>
        <w:pStyle w:val="67"/>
        <w:spacing w:before="120" w:after="120"/>
      </w:pPr>
      <w:r>
        <w:rPr>
          <w:rFonts w:hint="eastAsia"/>
        </w:rPr>
        <w:t>作业前协同规划</w:t>
      </w:r>
    </w:p>
    <w:p w14:paraId="138A6BBC">
      <w:pPr>
        <w:pStyle w:val="58"/>
        <w:ind w:firstLine="420"/>
      </w:pPr>
      <w:r>
        <w:rPr>
          <w:rFonts w:hint="eastAsia"/>
        </w:rPr>
        <w:t>依据救援任务场地，与救援人员共同商定机械布局、作业顺序、工况参数。</w:t>
      </w:r>
    </w:p>
    <w:p w14:paraId="138A6BBD">
      <w:pPr>
        <w:pStyle w:val="67"/>
        <w:spacing w:before="120" w:after="120"/>
      </w:pPr>
      <w:r>
        <w:rPr>
          <w:rFonts w:hint="eastAsia"/>
        </w:rPr>
        <w:t>作业中高效联动</w:t>
      </w:r>
    </w:p>
    <w:p w14:paraId="138A6BBE">
      <w:pPr>
        <w:pStyle w:val="58"/>
        <w:ind w:firstLine="420"/>
        <w:rPr>
          <w:highlight w:val="yellow"/>
        </w:rPr>
      </w:pPr>
      <w:r>
        <w:rPr>
          <w:rFonts w:hint="eastAsia"/>
        </w:rPr>
        <w:t>使用</w:t>
      </w:r>
      <w:r>
        <w:rPr>
          <w:rFonts w:hint="eastAsia"/>
          <w:szCs w:val="21"/>
        </w:rPr>
        <w:t>通用工程机械救援常用信号体系</w:t>
      </w:r>
      <w:r>
        <w:rPr>
          <w:rFonts w:hint="eastAsia"/>
        </w:rPr>
        <w:t>（手势、照明、旗语、声音信号等）以及通讯设备实时沟通，确保操作同步，信号动作及含义见附录表G.1、起重机手势信号参照GB/T 5082-2019中的规定；信号体系适配场景见附录表G.2。</w:t>
      </w:r>
    </w:p>
    <w:p w14:paraId="138A6BBF">
      <w:pPr>
        <w:pStyle w:val="107"/>
        <w:spacing w:before="120" w:after="120"/>
      </w:pPr>
      <w:bookmarkStart w:id="348" w:name="_Toc157421884"/>
      <w:bookmarkStart w:id="349" w:name="_Toc157421723"/>
      <w:bookmarkStart w:id="350" w:name="_Toc25655"/>
      <w:bookmarkStart w:id="351" w:name="_Toc146012965"/>
      <w:bookmarkStart w:id="352" w:name="_Toc28835"/>
      <w:bookmarkStart w:id="353" w:name="_Toc157843437"/>
      <w:bookmarkStart w:id="354" w:name="_Toc31800"/>
      <w:bookmarkStart w:id="355" w:name="_Toc26345"/>
      <w:bookmarkStart w:id="356" w:name="_Toc26885"/>
      <w:bookmarkStart w:id="357" w:name="_Toc186840839"/>
      <w:bookmarkStart w:id="358" w:name="_Toc157093989"/>
      <w:bookmarkStart w:id="359" w:name="_Toc14285"/>
      <w:bookmarkStart w:id="360" w:name="_Toc30298"/>
      <w:bookmarkStart w:id="361" w:name="_Toc11167"/>
      <w:bookmarkStart w:id="362" w:name="_Toc2466"/>
      <w:bookmarkStart w:id="363" w:name="_Toc24524"/>
      <w:bookmarkStart w:id="364" w:name="_Toc185610582"/>
      <w:bookmarkStart w:id="365" w:name="_Toc153981029"/>
      <w:bookmarkStart w:id="366" w:name="_Toc185587018"/>
      <w:bookmarkStart w:id="367" w:name="_Toc186839955"/>
      <w:bookmarkStart w:id="368" w:name="_Toc163592617"/>
      <w:bookmarkStart w:id="369" w:name="_Toc25347"/>
      <w:bookmarkStart w:id="370" w:name="_Toc185626887"/>
      <w:bookmarkStart w:id="371" w:name="_Toc6882"/>
      <w:r>
        <w:rPr>
          <w:rFonts w:hint="eastAsia"/>
        </w:rPr>
        <w:t>救援队伍协作</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38A6BC0">
      <w:pPr>
        <w:pStyle w:val="67"/>
        <w:spacing w:before="120" w:after="120"/>
      </w:pPr>
      <w:r>
        <w:rPr>
          <w:rFonts w:hint="eastAsia"/>
        </w:rPr>
        <w:t>任务衔接配合</w:t>
      </w:r>
    </w:p>
    <w:p w14:paraId="138A6BC1">
      <w:pPr>
        <w:pStyle w:val="58"/>
        <w:ind w:firstLine="420"/>
      </w:pPr>
      <w:r>
        <w:rPr>
          <w:rFonts w:hint="eastAsia"/>
        </w:rPr>
        <w:t>各队伍紧密协作，依照指令进场，无缝衔接任务。</w:t>
      </w:r>
    </w:p>
    <w:p w14:paraId="138A6BC2">
      <w:pPr>
        <w:pStyle w:val="67"/>
        <w:spacing w:before="120" w:after="120"/>
      </w:pPr>
      <w:r>
        <w:rPr>
          <w:rFonts w:hint="eastAsia"/>
        </w:rPr>
        <w:t>信息共享互通</w:t>
      </w:r>
    </w:p>
    <w:p w14:paraId="138A6BC3">
      <w:pPr>
        <w:pStyle w:val="58"/>
        <w:ind w:firstLine="420"/>
      </w:pPr>
      <w:r>
        <w:rPr>
          <w:rFonts w:hint="eastAsia"/>
          <w:lang w:eastAsia="zh-CN"/>
        </w:rPr>
        <w:t>建立</w:t>
      </w:r>
      <w:r>
        <w:rPr>
          <w:rFonts w:hint="eastAsia"/>
        </w:rPr>
        <w:t>统一平台共享地理、灾害态势、资源需求、行动进展等信息，依此开展调度资源、协同作业。</w:t>
      </w:r>
    </w:p>
    <w:p w14:paraId="138A6BC4">
      <w:pPr>
        <w:pStyle w:val="107"/>
        <w:spacing w:before="120" w:after="120"/>
      </w:pPr>
      <w:bookmarkStart w:id="372" w:name="_Toc157093990"/>
      <w:bookmarkStart w:id="373" w:name="_Toc9056"/>
      <w:bookmarkStart w:id="374" w:name="_Toc27726"/>
      <w:bookmarkStart w:id="375" w:name="_Toc28565"/>
      <w:bookmarkStart w:id="376" w:name="_Toc157421724"/>
      <w:bookmarkStart w:id="377" w:name="_Toc185626888"/>
      <w:bookmarkStart w:id="378" w:name="_Toc202"/>
      <w:bookmarkStart w:id="379" w:name="_Toc186839956"/>
      <w:bookmarkStart w:id="380" w:name="_Toc185587019"/>
      <w:bookmarkStart w:id="381" w:name="_Toc21291"/>
      <w:bookmarkStart w:id="382" w:name="_Toc153981030"/>
      <w:bookmarkStart w:id="383" w:name="_Toc30956"/>
      <w:bookmarkStart w:id="384" w:name="_Toc163592618"/>
      <w:bookmarkStart w:id="385" w:name="_Toc146012966"/>
      <w:bookmarkStart w:id="386" w:name="_Toc185610583"/>
      <w:bookmarkStart w:id="387" w:name="_Toc14836"/>
      <w:bookmarkStart w:id="388" w:name="_Toc157843438"/>
      <w:bookmarkStart w:id="389" w:name="_Toc186840840"/>
      <w:bookmarkStart w:id="390" w:name="_Toc20382"/>
      <w:bookmarkStart w:id="391" w:name="_Toc18574"/>
      <w:bookmarkStart w:id="392" w:name="_Toc157421885"/>
      <w:bookmarkStart w:id="393" w:name="_Toc11451"/>
      <w:bookmarkStart w:id="394" w:name="_Toc4339"/>
      <w:bookmarkStart w:id="395" w:name="_Toc32534"/>
      <w:r>
        <w:rPr>
          <w:rFonts w:hint="eastAsia"/>
        </w:rPr>
        <w:t>指挥与通信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38A6BC5">
      <w:pPr>
        <w:pStyle w:val="58"/>
        <w:ind w:firstLine="420"/>
      </w:pPr>
      <w:r>
        <w:rPr>
          <w:rFonts w:hint="eastAsia"/>
        </w:rPr>
        <w:t>工程机械使用单位内部建立有效指挥通信渠道，保障信息及时传达；外部与救援指挥机构、机械维修等单位保持联络。</w:t>
      </w:r>
    </w:p>
    <w:bookmarkEnd w:id="72"/>
    <w:bookmarkEnd w:id="341"/>
    <w:bookmarkEnd w:id="342"/>
    <w:bookmarkEnd w:id="343"/>
    <w:bookmarkEnd w:id="344"/>
    <w:bookmarkEnd w:id="345"/>
    <w:bookmarkEnd w:id="346"/>
    <w:bookmarkEnd w:id="347"/>
    <w:p w14:paraId="138A6BC6">
      <w:pPr>
        <w:pStyle w:val="58"/>
        <w:ind w:firstLine="420"/>
      </w:pPr>
      <w:bookmarkStart w:id="396" w:name="BookMark5"/>
    </w:p>
    <w:p w14:paraId="138A6BC7">
      <w:pPr>
        <w:pStyle w:val="58"/>
        <w:ind w:firstLine="420"/>
      </w:pPr>
    </w:p>
    <w:p w14:paraId="138A6BC8">
      <w:pPr>
        <w:pStyle w:val="58"/>
        <w:ind w:firstLine="420"/>
      </w:pPr>
    </w:p>
    <w:p w14:paraId="64DACD15">
      <w:pPr>
        <w:pStyle w:val="78"/>
        <w:spacing w:after="12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linePitch="312" w:charSpace="0"/>
        </w:sectPr>
      </w:pPr>
      <w:bookmarkStart w:id="397" w:name="_Toc12487"/>
    </w:p>
    <w:p w14:paraId="138A6BCA">
      <w:pPr>
        <w:pStyle w:val="78"/>
        <w:spacing w:after="120"/>
      </w:pPr>
      <w:bookmarkStart w:id="398" w:name="_Toc21378"/>
      <w:bookmarkStart w:id="399" w:name="_Toc6158"/>
      <w:bookmarkStart w:id="400" w:name="_Toc10710"/>
      <w:bookmarkStart w:id="401" w:name="_Toc23838"/>
      <w:bookmarkStart w:id="402" w:name="_Toc21947"/>
      <w:bookmarkStart w:id="403" w:name="_Toc32053"/>
      <w:bookmarkStart w:id="404" w:name="_Toc17760"/>
      <w:bookmarkStart w:id="405" w:name="_Toc31874"/>
      <w:bookmarkStart w:id="406" w:name="_Toc27639"/>
      <w:bookmarkStart w:id="407" w:name="_Toc18624"/>
      <w:bookmarkStart w:id="408" w:name="_Toc18498"/>
      <w:r>
        <w:br w:type="textWrapping"/>
      </w:r>
      <w:bookmarkStart w:id="409" w:name="_Toc157843440"/>
      <w:bookmarkStart w:id="410" w:name="_Toc163592620"/>
      <w:bookmarkStart w:id="411" w:name="_Toc185610585"/>
      <w:bookmarkStart w:id="412" w:name="_Toc157421726"/>
      <w:bookmarkStart w:id="413" w:name="_Toc185626890"/>
      <w:bookmarkStart w:id="414" w:name="_Toc185587021"/>
      <w:bookmarkStart w:id="415" w:name="_Toc157421887"/>
      <w:bookmarkStart w:id="416" w:name="_Toc186839957"/>
      <w:bookmarkStart w:id="417" w:name="_Toc186840841"/>
      <w:r>
        <w:rPr>
          <w:rFonts w:hint="eastAsia"/>
        </w:rPr>
        <w:t>（资料性）</w:t>
      </w:r>
      <w:r>
        <w:br w:type="textWrapping"/>
      </w:r>
      <w:bookmarkEnd w:id="397"/>
      <w:bookmarkEnd w:id="398"/>
      <w:bookmarkEnd w:id="399"/>
      <w:bookmarkEnd w:id="400"/>
      <w:bookmarkEnd w:id="401"/>
      <w:bookmarkEnd w:id="402"/>
      <w:bookmarkEnd w:id="403"/>
      <w:bookmarkEnd w:id="404"/>
      <w:bookmarkEnd w:id="405"/>
      <w:bookmarkEnd w:id="406"/>
      <w:bookmarkEnd w:id="407"/>
      <w:bookmarkEnd w:id="409"/>
      <w:bookmarkEnd w:id="410"/>
      <w:bookmarkEnd w:id="411"/>
      <w:bookmarkEnd w:id="412"/>
      <w:bookmarkEnd w:id="413"/>
      <w:bookmarkEnd w:id="414"/>
      <w:bookmarkEnd w:id="415"/>
      <w:r>
        <w:rPr>
          <w:rFonts w:hint="eastAsia"/>
        </w:rPr>
        <w:t>不同机械作业内容</w:t>
      </w:r>
      <w:bookmarkEnd w:id="408"/>
      <w:bookmarkEnd w:id="416"/>
      <w:bookmarkEnd w:id="417"/>
    </w:p>
    <w:p w14:paraId="138A6BCB">
      <w:pPr>
        <w:pStyle w:val="200"/>
        <w:rPr>
          <w:rFonts w:hint="eastAsia"/>
          <w:vanish w:val="0"/>
        </w:rPr>
      </w:pPr>
    </w:p>
    <w:p w14:paraId="138A6BCC">
      <w:pPr>
        <w:pStyle w:val="201"/>
        <w:rPr>
          <w:vanish w:val="0"/>
        </w:rPr>
      </w:pPr>
    </w:p>
    <w:p w14:paraId="138A6BCD">
      <w:pPr>
        <w:pStyle w:val="58"/>
        <w:spacing w:line="360" w:lineRule="auto"/>
        <w:ind w:left="2709" w:leftChars="190" w:hanging="2310" w:hangingChars="1100"/>
        <w:jc w:val="left"/>
      </w:pPr>
      <w:r>
        <w:rPr>
          <w:rFonts w:hint="eastAsia"/>
        </w:rPr>
        <w:t>参与救援行动中，不同机械的主要作业内容见表A.1，未涵盖的情况参照执行。</w:t>
      </w:r>
    </w:p>
    <w:p w14:paraId="138A6BCE">
      <w:pPr>
        <w:pStyle w:val="58"/>
        <w:spacing w:line="360" w:lineRule="auto"/>
        <w:ind w:left="2709" w:leftChars="190" w:hanging="2310" w:hangingChars="1100"/>
        <w:jc w:val="center"/>
      </w:pPr>
      <w:r>
        <w:rPr>
          <w:rFonts w:hint="eastAsia"/>
        </w:rPr>
        <w:t>表A.1 不同机械作业内容</w:t>
      </w:r>
    </w:p>
    <w:p w14:paraId="138A6BCF">
      <w:pPr>
        <w:pStyle w:val="58"/>
        <w:ind w:left="2709" w:leftChars="190" w:hanging="2310" w:hangingChars="1100"/>
        <w:jc w:val="left"/>
      </w:pPr>
    </w:p>
    <w:tbl>
      <w:tblPr>
        <w:tblStyle w:val="28"/>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5"/>
        <w:gridCol w:w="2151"/>
        <w:gridCol w:w="2200"/>
        <w:gridCol w:w="2363"/>
        <w:gridCol w:w="2149"/>
      </w:tblGrid>
      <w:tr w14:paraId="138A6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4" w:hRule="atLeast"/>
          <w:tblHeader/>
          <w:jc w:val="center"/>
        </w:trPr>
        <w:tc>
          <w:tcPr>
            <w:tcW w:w="515" w:type="dxa"/>
            <w:tcBorders>
              <w:top w:val="single" w:color="auto" w:sz="8" w:space="0"/>
              <w:bottom w:val="single" w:color="auto" w:sz="8" w:space="0"/>
            </w:tcBorders>
            <w:shd w:val="clear" w:color="auto" w:fill="auto"/>
            <w:vAlign w:val="center"/>
          </w:tcPr>
          <w:p w14:paraId="138A6BD0">
            <w:pPr>
              <w:spacing w:line="240" w:lineRule="auto"/>
              <w:jc w:val="center"/>
              <w:rPr>
                <w:rFonts w:hint="eastAsia" w:ascii="宋体" w:hAnsi="宋体" w:cs="宋体"/>
                <w:sz w:val="18"/>
                <w:szCs w:val="18"/>
              </w:rPr>
            </w:pPr>
            <w:r>
              <w:rPr>
                <w:rFonts w:hint="eastAsia" w:ascii="宋体" w:hAnsi="宋体" w:cs="宋体"/>
                <w:sz w:val="18"/>
                <w:szCs w:val="18"/>
              </w:rPr>
              <w:t>灾种</w:t>
            </w:r>
          </w:p>
        </w:tc>
        <w:tc>
          <w:tcPr>
            <w:tcW w:w="2151" w:type="dxa"/>
            <w:tcBorders>
              <w:top w:val="single" w:color="auto" w:sz="8" w:space="0"/>
              <w:bottom w:val="single" w:color="auto" w:sz="8" w:space="0"/>
            </w:tcBorders>
            <w:shd w:val="clear" w:color="auto" w:fill="auto"/>
            <w:vAlign w:val="center"/>
          </w:tcPr>
          <w:p w14:paraId="138A6BD1">
            <w:pPr>
              <w:spacing w:line="240" w:lineRule="auto"/>
              <w:ind w:firstLine="180" w:firstLineChars="100"/>
              <w:jc w:val="center"/>
              <w:rPr>
                <w:rFonts w:hint="eastAsia" w:ascii="宋体" w:hAnsi="宋体" w:cs="宋体"/>
                <w:sz w:val="18"/>
                <w:szCs w:val="18"/>
              </w:rPr>
            </w:pPr>
            <w:r>
              <w:rPr>
                <w:rFonts w:hint="eastAsia" w:ascii="宋体" w:hAnsi="宋体" w:cs="宋体"/>
                <w:sz w:val="18"/>
                <w:szCs w:val="18"/>
              </w:rPr>
              <w:t>起重机作业内容</w:t>
            </w:r>
          </w:p>
        </w:tc>
        <w:tc>
          <w:tcPr>
            <w:tcW w:w="2200" w:type="dxa"/>
            <w:tcBorders>
              <w:top w:val="single" w:color="auto" w:sz="8" w:space="0"/>
              <w:bottom w:val="single" w:color="auto" w:sz="8" w:space="0"/>
            </w:tcBorders>
            <w:shd w:val="clear" w:color="auto" w:fill="auto"/>
            <w:vAlign w:val="center"/>
          </w:tcPr>
          <w:p w14:paraId="138A6BD2">
            <w:pPr>
              <w:spacing w:line="240" w:lineRule="auto"/>
              <w:jc w:val="center"/>
              <w:rPr>
                <w:rFonts w:hint="eastAsia" w:ascii="宋体" w:hAnsi="宋体" w:cs="宋体"/>
                <w:sz w:val="18"/>
                <w:szCs w:val="18"/>
              </w:rPr>
            </w:pPr>
            <w:r>
              <w:rPr>
                <w:rFonts w:hint="eastAsia" w:ascii="宋体" w:hAnsi="宋体" w:cs="宋体"/>
                <w:sz w:val="18"/>
                <w:szCs w:val="18"/>
              </w:rPr>
              <w:t>挖掘机作业内容</w:t>
            </w:r>
          </w:p>
        </w:tc>
        <w:tc>
          <w:tcPr>
            <w:tcW w:w="2363" w:type="dxa"/>
            <w:tcBorders>
              <w:top w:val="single" w:color="auto" w:sz="8" w:space="0"/>
              <w:bottom w:val="single" w:color="auto" w:sz="8" w:space="0"/>
            </w:tcBorders>
            <w:shd w:val="clear" w:color="auto" w:fill="auto"/>
            <w:vAlign w:val="center"/>
          </w:tcPr>
          <w:p w14:paraId="138A6BD3">
            <w:pPr>
              <w:spacing w:line="240" w:lineRule="auto"/>
              <w:jc w:val="center"/>
              <w:rPr>
                <w:rFonts w:hint="eastAsia" w:ascii="宋体" w:hAnsi="宋体" w:cs="宋体"/>
                <w:sz w:val="18"/>
                <w:szCs w:val="18"/>
              </w:rPr>
            </w:pPr>
            <w:r>
              <w:rPr>
                <w:rFonts w:hint="eastAsia" w:ascii="宋体" w:hAnsi="宋体" w:cs="宋体"/>
                <w:sz w:val="18"/>
                <w:szCs w:val="18"/>
              </w:rPr>
              <w:t>装载机作业内容</w:t>
            </w:r>
          </w:p>
        </w:tc>
        <w:tc>
          <w:tcPr>
            <w:tcW w:w="2149" w:type="dxa"/>
            <w:tcBorders>
              <w:top w:val="single" w:color="auto" w:sz="8" w:space="0"/>
              <w:bottom w:val="single" w:color="auto" w:sz="8" w:space="0"/>
            </w:tcBorders>
            <w:shd w:val="clear" w:color="auto" w:fill="auto"/>
            <w:vAlign w:val="center"/>
          </w:tcPr>
          <w:p w14:paraId="138A6BD4">
            <w:pPr>
              <w:spacing w:line="240" w:lineRule="auto"/>
              <w:jc w:val="center"/>
              <w:rPr>
                <w:rFonts w:hint="eastAsia" w:ascii="宋体" w:hAnsi="宋体" w:cs="宋体"/>
                <w:sz w:val="18"/>
                <w:szCs w:val="18"/>
              </w:rPr>
            </w:pPr>
            <w:r>
              <w:rPr>
                <w:rFonts w:hint="eastAsia" w:ascii="宋体" w:hAnsi="宋体" w:cs="宋体"/>
                <w:sz w:val="18"/>
                <w:szCs w:val="18"/>
              </w:rPr>
              <w:t>推土机作业内容</w:t>
            </w:r>
          </w:p>
        </w:tc>
      </w:tr>
      <w:tr w14:paraId="138A6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15" w:type="dxa"/>
            <w:shd w:val="clear" w:color="auto" w:fill="auto"/>
            <w:vAlign w:val="center"/>
          </w:tcPr>
          <w:p w14:paraId="138A6BD6">
            <w:pPr>
              <w:spacing w:line="240" w:lineRule="auto"/>
              <w:jc w:val="center"/>
              <w:rPr>
                <w:rFonts w:hint="eastAsia" w:ascii="宋体" w:hAnsi="宋体" w:cs="宋体"/>
                <w:sz w:val="18"/>
                <w:szCs w:val="18"/>
              </w:rPr>
            </w:pPr>
            <w:r>
              <w:rPr>
                <w:rFonts w:hint="eastAsia" w:ascii="宋体" w:hAnsi="宋体" w:cs="宋体"/>
                <w:sz w:val="18"/>
                <w:szCs w:val="18"/>
              </w:rPr>
              <w:t>地震灾害</w:t>
            </w:r>
          </w:p>
        </w:tc>
        <w:tc>
          <w:tcPr>
            <w:tcW w:w="2151" w:type="dxa"/>
            <w:shd w:val="clear" w:color="auto" w:fill="auto"/>
            <w:vAlign w:val="center"/>
          </w:tcPr>
          <w:p w14:paraId="138A6BD7">
            <w:pPr>
              <w:spacing w:line="240" w:lineRule="auto"/>
              <w:jc w:val="center"/>
              <w:rPr>
                <w:rFonts w:hint="eastAsia" w:ascii="宋体" w:hAnsi="宋体" w:cs="宋体"/>
                <w:sz w:val="18"/>
                <w:szCs w:val="18"/>
              </w:rPr>
            </w:pPr>
            <w:r>
              <w:rPr>
                <w:rFonts w:hint="eastAsia" w:ascii="宋体" w:hAnsi="宋体" w:cs="宋体"/>
                <w:sz w:val="18"/>
                <w:szCs w:val="18"/>
              </w:rPr>
              <w:t>1.临时支撑、牵引吊升</w:t>
            </w:r>
          </w:p>
          <w:p w14:paraId="138A6BD8">
            <w:pPr>
              <w:spacing w:line="240" w:lineRule="auto"/>
              <w:jc w:val="center"/>
              <w:rPr>
                <w:rFonts w:hint="eastAsia" w:ascii="宋体" w:hAnsi="宋体" w:cs="宋体"/>
                <w:sz w:val="18"/>
                <w:szCs w:val="18"/>
              </w:rPr>
            </w:pPr>
            <w:r>
              <w:rPr>
                <w:rFonts w:hint="eastAsia" w:ascii="宋体" w:hAnsi="宋体" w:cs="宋体"/>
                <w:sz w:val="18"/>
                <w:szCs w:val="18"/>
              </w:rPr>
              <w:t>2.清除大型建筑残骸</w:t>
            </w:r>
          </w:p>
          <w:p w14:paraId="138A6BD9">
            <w:pPr>
              <w:spacing w:line="240" w:lineRule="auto"/>
              <w:jc w:val="center"/>
              <w:rPr>
                <w:rFonts w:hint="eastAsia" w:ascii="宋体" w:hAnsi="宋体" w:cs="宋体"/>
                <w:sz w:val="18"/>
                <w:szCs w:val="18"/>
              </w:rPr>
            </w:pPr>
            <w:r>
              <w:rPr>
                <w:rFonts w:hint="eastAsia" w:ascii="宋体" w:hAnsi="宋体" w:cs="宋体"/>
                <w:sz w:val="18"/>
                <w:szCs w:val="18"/>
              </w:rPr>
              <w:t>3.调整建筑残骸位置</w:t>
            </w:r>
          </w:p>
        </w:tc>
        <w:tc>
          <w:tcPr>
            <w:tcW w:w="2200" w:type="dxa"/>
            <w:shd w:val="clear" w:color="auto" w:fill="auto"/>
            <w:vAlign w:val="center"/>
          </w:tcPr>
          <w:p w14:paraId="138A6BDA">
            <w:pPr>
              <w:spacing w:line="240" w:lineRule="auto"/>
              <w:jc w:val="center"/>
              <w:rPr>
                <w:rFonts w:hint="eastAsia" w:ascii="宋体" w:hAnsi="宋体" w:cs="宋体"/>
                <w:sz w:val="18"/>
                <w:szCs w:val="18"/>
              </w:rPr>
            </w:pPr>
            <w:r>
              <w:rPr>
                <w:rFonts w:hint="eastAsia" w:ascii="宋体" w:hAnsi="宋体" w:cs="宋体"/>
                <w:sz w:val="18"/>
                <w:szCs w:val="18"/>
              </w:rPr>
              <w:t>1.剥离建筑物的表层构件</w:t>
            </w:r>
          </w:p>
          <w:p w14:paraId="138A6BDB">
            <w:pPr>
              <w:spacing w:line="240" w:lineRule="auto"/>
              <w:jc w:val="center"/>
              <w:rPr>
                <w:rFonts w:hint="eastAsia" w:ascii="宋体" w:hAnsi="宋体" w:cs="宋体"/>
                <w:sz w:val="18"/>
                <w:szCs w:val="18"/>
              </w:rPr>
            </w:pPr>
            <w:r>
              <w:rPr>
                <w:rFonts w:hint="eastAsia" w:ascii="宋体" w:hAnsi="宋体" w:cs="宋体"/>
                <w:sz w:val="18"/>
                <w:szCs w:val="18"/>
              </w:rPr>
              <w:t>2.开辟救援通道</w:t>
            </w:r>
          </w:p>
          <w:p w14:paraId="138A6BDC">
            <w:pPr>
              <w:spacing w:line="240" w:lineRule="auto"/>
              <w:jc w:val="center"/>
              <w:rPr>
                <w:rFonts w:hint="eastAsia" w:ascii="宋体" w:hAnsi="宋体" w:cs="宋体"/>
                <w:sz w:val="18"/>
                <w:szCs w:val="18"/>
              </w:rPr>
            </w:pPr>
            <w:r>
              <w:rPr>
                <w:rFonts w:hint="eastAsia" w:ascii="宋体" w:hAnsi="宋体" w:cs="宋体"/>
                <w:sz w:val="18"/>
                <w:szCs w:val="18"/>
              </w:rPr>
              <w:t>3.浅层挖掘排查幸存者</w:t>
            </w:r>
          </w:p>
        </w:tc>
        <w:tc>
          <w:tcPr>
            <w:tcW w:w="2363" w:type="dxa"/>
            <w:shd w:val="clear" w:color="auto" w:fill="auto"/>
            <w:vAlign w:val="center"/>
          </w:tcPr>
          <w:p w14:paraId="138A6BDD">
            <w:pPr>
              <w:spacing w:line="240" w:lineRule="auto"/>
              <w:jc w:val="center"/>
              <w:rPr>
                <w:rFonts w:hint="eastAsia" w:ascii="宋体" w:hAnsi="宋体" w:cs="宋体"/>
                <w:sz w:val="18"/>
                <w:szCs w:val="18"/>
              </w:rPr>
            </w:pPr>
            <w:r>
              <w:rPr>
                <w:rFonts w:hint="eastAsia" w:ascii="宋体" w:hAnsi="宋体" w:cs="宋体"/>
                <w:sz w:val="18"/>
                <w:szCs w:val="18"/>
              </w:rPr>
              <w:t>1.废墟装载与转运</w:t>
            </w:r>
          </w:p>
          <w:p w14:paraId="138A6BDE">
            <w:pPr>
              <w:spacing w:line="240" w:lineRule="auto"/>
              <w:jc w:val="center"/>
              <w:rPr>
                <w:rFonts w:hint="eastAsia" w:ascii="宋体" w:hAnsi="宋体" w:cs="宋体"/>
                <w:sz w:val="18"/>
                <w:szCs w:val="18"/>
              </w:rPr>
            </w:pPr>
            <w:r>
              <w:rPr>
                <w:rFonts w:hint="eastAsia" w:ascii="宋体" w:hAnsi="宋体" w:cs="宋体"/>
                <w:sz w:val="18"/>
                <w:szCs w:val="18"/>
              </w:rPr>
              <w:t>2.提供临时稳定支撑</w:t>
            </w:r>
          </w:p>
          <w:p w14:paraId="138A6BDF">
            <w:pPr>
              <w:spacing w:line="240" w:lineRule="auto"/>
              <w:jc w:val="center"/>
              <w:rPr>
                <w:rFonts w:hint="eastAsia" w:ascii="宋体" w:hAnsi="宋体" w:cs="宋体"/>
                <w:sz w:val="18"/>
                <w:szCs w:val="18"/>
              </w:rPr>
            </w:pPr>
            <w:r>
              <w:rPr>
                <w:rFonts w:hint="eastAsia" w:ascii="宋体" w:hAnsi="宋体" w:cs="宋体"/>
                <w:sz w:val="18"/>
                <w:szCs w:val="18"/>
              </w:rPr>
              <w:t>3.场地平整和垫高</w:t>
            </w:r>
          </w:p>
        </w:tc>
        <w:tc>
          <w:tcPr>
            <w:tcW w:w="2149" w:type="dxa"/>
            <w:shd w:val="clear" w:color="auto" w:fill="auto"/>
            <w:vAlign w:val="center"/>
          </w:tcPr>
          <w:p w14:paraId="138A6BE0">
            <w:pPr>
              <w:spacing w:line="240" w:lineRule="auto"/>
              <w:jc w:val="center"/>
              <w:rPr>
                <w:rFonts w:hint="eastAsia" w:ascii="宋体" w:hAnsi="宋体" w:cs="宋体"/>
                <w:sz w:val="18"/>
                <w:szCs w:val="18"/>
              </w:rPr>
            </w:pPr>
            <w:r>
              <w:rPr>
                <w:rFonts w:hint="eastAsia" w:ascii="宋体" w:hAnsi="宋体" w:cs="宋体"/>
                <w:sz w:val="18"/>
                <w:szCs w:val="18"/>
              </w:rPr>
              <w:t>1.大面积废墟清理</w:t>
            </w:r>
          </w:p>
          <w:p w14:paraId="138A6BE1">
            <w:pPr>
              <w:spacing w:line="240" w:lineRule="auto"/>
              <w:jc w:val="center"/>
              <w:rPr>
                <w:rFonts w:hint="eastAsia" w:ascii="宋体" w:hAnsi="宋体" w:cs="宋体"/>
                <w:sz w:val="18"/>
                <w:szCs w:val="18"/>
              </w:rPr>
            </w:pPr>
            <w:r>
              <w:rPr>
                <w:rFonts w:hint="eastAsia" w:ascii="宋体" w:hAnsi="宋体" w:cs="宋体"/>
                <w:sz w:val="18"/>
                <w:szCs w:val="18"/>
              </w:rPr>
              <w:t>2.道路清障与修复工作</w:t>
            </w:r>
          </w:p>
          <w:p w14:paraId="138A6BE2">
            <w:pPr>
              <w:spacing w:line="240" w:lineRule="auto"/>
              <w:jc w:val="center"/>
              <w:rPr>
                <w:rFonts w:hint="eastAsia" w:ascii="宋体" w:hAnsi="宋体" w:cs="宋体"/>
                <w:sz w:val="18"/>
                <w:szCs w:val="18"/>
              </w:rPr>
            </w:pPr>
            <w:r>
              <w:rPr>
                <w:rFonts w:hint="eastAsia" w:ascii="宋体" w:hAnsi="宋体" w:cs="宋体"/>
                <w:sz w:val="18"/>
                <w:szCs w:val="18"/>
              </w:rPr>
              <w:t>3.场地平整与压实</w:t>
            </w:r>
          </w:p>
          <w:p w14:paraId="138A6BE3">
            <w:pPr>
              <w:spacing w:line="240" w:lineRule="auto"/>
              <w:jc w:val="center"/>
              <w:rPr>
                <w:rFonts w:hint="eastAsia" w:ascii="宋体" w:hAnsi="宋体" w:cs="宋体"/>
                <w:sz w:val="18"/>
                <w:szCs w:val="18"/>
              </w:rPr>
            </w:pPr>
          </w:p>
        </w:tc>
      </w:tr>
      <w:tr w14:paraId="138A6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6" w:hRule="atLeast"/>
          <w:jc w:val="center"/>
        </w:trPr>
        <w:tc>
          <w:tcPr>
            <w:tcW w:w="515" w:type="dxa"/>
            <w:shd w:val="clear" w:color="auto" w:fill="auto"/>
            <w:vAlign w:val="center"/>
          </w:tcPr>
          <w:p w14:paraId="138A6BE5">
            <w:pPr>
              <w:spacing w:line="240" w:lineRule="auto"/>
              <w:jc w:val="center"/>
              <w:rPr>
                <w:rFonts w:hint="eastAsia" w:ascii="宋体" w:hAnsi="宋体" w:cs="宋体"/>
                <w:sz w:val="18"/>
                <w:szCs w:val="18"/>
              </w:rPr>
            </w:pPr>
            <w:r>
              <w:rPr>
                <w:rFonts w:hint="eastAsia" w:ascii="宋体" w:hAnsi="宋体" w:cs="宋体"/>
                <w:sz w:val="18"/>
                <w:szCs w:val="18"/>
              </w:rPr>
              <w:t>洪涝灾害</w:t>
            </w:r>
          </w:p>
        </w:tc>
        <w:tc>
          <w:tcPr>
            <w:tcW w:w="2151" w:type="dxa"/>
            <w:shd w:val="clear" w:color="auto" w:fill="auto"/>
            <w:vAlign w:val="center"/>
          </w:tcPr>
          <w:p w14:paraId="138A6BE6">
            <w:pPr>
              <w:spacing w:line="240" w:lineRule="auto"/>
              <w:jc w:val="center"/>
              <w:rPr>
                <w:rFonts w:hint="eastAsia" w:ascii="宋体" w:hAnsi="宋体" w:cs="宋体"/>
                <w:sz w:val="18"/>
                <w:szCs w:val="18"/>
              </w:rPr>
            </w:pPr>
            <w:r>
              <w:rPr>
                <w:rFonts w:hint="eastAsia" w:ascii="宋体" w:hAnsi="宋体" w:cs="宋体"/>
                <w:sz w:val="18"/>
                <w:szCs w:val="18"/>
              </w:rPr>
              <w:t>1.空中转移被困人员</w:t>
            </w:r>
          </w:p>
          <w:p w14:paraId="138A6BE7">
            <w:pPr>
              <w:spacing w:line="240" w:lineRule="auto"/>
              <w:jc w:val="center"/>
              <w:rPr>
                <w:rFonts w:hint="eastAsia" w:ascii="宋体" w:hAnsi="宋体" w:cs="宋体"/>
                <w:sz w:val="18"/>
                <w:szCs w:val="18"/>
              </w:rPr>
            </w:pPr>
            <w:r>
              <w:rPr>
                <w:rFonts w:hint="eastAsia" w:ascii="宋体" w:hAnsi="宋体" w:cs="宋体"/>
                <w:sz w:val="18"/>
                <w:szCs w:val="18"/>
              </w:rPr>
              <w:t>2.大型设备的投放</w:t>
            </w:r>
          </w:p>
          <w:p w14:paraId="138A6BE8">
            <w:pPr>
              <w:spacing w:line="240" w:lineRule="auto"/>
              <w:jc w:val="center"/>
              <w:rPr>
                <w:rFonts w:hint="eastAsia" w:ascii="宋体" w:hAnsi="宋体" w:cs="宋体"/>
                <w:sz w:val="18"/>
                <w:szCs w:val="18"/>
              </w:rPr>
            </w:pPr>
            <w:r>
              <w:rPr>
                <w:rFonts w:hint="eastAsia" w:ascii="宋体" w:hAnsi="宋体" w:cs="宋体"/>
                <w:sz w:val="18"/>
                <w:szCs w:val="18"/>
              </w:rPr>
              <w:t>3.协助搭建工作平台</w:t>
            </w:r>
          </w:p>
        </w:tc>
        <w:tc>
          <w:tcPr>
            <w:tcW w:w="2200" w:type="dxa"/>
            <w:shd w:val="clear" w:color="auto" w:fill="auto"/>
            <w:vAlign w:val="center"/>
          </w:tcPr>
          <w:p w14:paraId="138A6BE9">
            <w:pPr>
              <w:spacing w:line="240" w:lineRule="auto"/>
              <w:jc w:val="center"/>
              <w:rPr>
                <w:rFonts w:hint="eastAsia" w:ascii="宋体" w:hAnsi="宋体" w:cs="宋体"/>
                <w:sz w:val="18"/>
                <w:szCs w:val="18"/>
              </w:rPr>
            </w:pPr>
            <w:r>
              <w:rPr>
                <w:rFonts w:hint="eastAsia" w:ascii="宋体" w:hAnsi="宋体" w:cs="宋体"/>
                <w:sz w:val="18"/>
                <w:szCs w:val="18"/>
              </w:rPr>
              <w:t>1.清理河道淤泥和杂物</w:t>
            </w:r>
          </w:p>
          <w:p w14:paraId="138A6BEA">
            <w:pPr>
              <w:spacing w:line="240" w:lineRule="auto"/>
              <w:jc w:val="center"/>
              <w:rPr>
                <w:rFonts w:hint="eastAsia" w:ascii="宋体" w:hAnsi="宋体" w:cs="宋体"/>
                <w:sz w:val="18"/>
                <w:szCs w:val="18"/>
              </w:rPr>
            </w:pPr>
            <w:r>
              <w:rPr>
                <w:rFonts w:hint="eastAsia" w:ascii="宋体" w:hAnsi="宋体" w:cs="宋体"/>
                <w:sz w:val="18"/>
                <w:szCs w:val="18"/>
              </w:rPr>
              <w:t>2.修复堤坝缺口和塌陷</w:t>
            </w:r>
          </w:p>
          <w:p w14:paraId="138A6BEB">
            <w:pPr>
              <w:spacing w:line="240" w:lineRule="auto"/>
              <w:jc w:val="center"/>
              <w:rPr>
                <w:rFonts w:hint="eastAsia" w:ascii="宋体" w:hAnsi="宋体" w:cs="宋体"/>
                <w:sz w:val="18"/>
                <w:szCs w:val="18"/>
              </w:rPr>
            </w:pPr>
            <w:r>
              <w:rPr>
                <w:rFonts w:hint="eastAsia" w:ascii="宋体" w:hAnsi="宋体" w:cs="宋体"/>
                <w:sz w:val="18"/>
                <w:szCs w:val="18"/>
              </w:rPr>
              <w:t>3.堰塞湖开挖导流槽</w:t>
            </w:r>
          </w:p>
          <w:p w14:paraId="138A6BEC">
            <w:pPr>
              <w:spacing w:line="240" w:lineRule="auto"/>
              <w:jc w:val="center"/>
              <w:rPr>
                <w:rFonts w:hint="eastAsia" w:ascii="宋体" w:hAnsi="宋体" w:cs="宋体"/>
                <w:sz w:val="18"/>
                <w:szCs w:val="18"/>
              </w:rPr>
            </w:pPr>
            <w:r>
              <w:rPr>
                <w:rFonts w:hint="eastAsia" w:ascii="宋体" w:hAnsi="宋体" w:cs="宋体"/>
                <w:sz w:val="18"/>
                <w:szCs w:val="18"/>
              </w:rPr>
              <w:t>4.挖掘排水渠道和泄洪沟</w:t>
            </w:r>
          </w:p>
        </w:tc>
        <w:tc>
          <w:tcPr>
            <w:tcW w:w="2363" w:type="dxa"/>
            <w:shd w:val="clear" w:color="auto" w:fill="auto"/>
            <w:vAlign w:val="center"/>
          </w:tcPr>
          <w:p w14:paraId="138A6BED">
            <w:pPr>
              <w:spacing w:line="240" w:lineRule="auto"/>
              <w:jc w:val="center"/>
              <w:rPr>
                <w:rFonts w:hint="eastAsia" w:ascii="宋体" w:hAnsi="宋体" w:cs="宋体"/>
                <w:sz w:val="18"/>
                <w:szCs w:val="18"/>
              </w:rPr>
            </w:pPr>
            <w:r>
              <w:rPr>
                <w:rFonts w:hint="eastAsia" w:ascii="宋体" w:hAnsi="宋体" w:cs="宋体"/>
                <w:sz w:val="18"/>
                <w:szCs w:val="18"/>
              </w:rPr>
              <w:t>1.堤坝加固工作</w:t>
            </w:r>
          </w:p>
          <w:p w14:paraId="138A6BEE">
            <w:pPr>
              <w:spacing w:line="240" w:lineRule="auto"/>
              <w:jc w:val="center"/>
              <w:rPr>
                <w:rFonts w:hint="eastAsia" w:ascii="宋体" w:hAnsi="宋体" w:cs="宋体"/>
                <w:sz w:val="18"/>
                <w:szCs w:val="18"/>
              </w:rPr>
            </w:pPr>
            <w:r>
              <w:rPr>
                <w:rFonts w:hint="eastAsia" w:ascii="宋体" w:hAnsi="宋体" w:cs="宋体"/>
                <w:sz w:val="18"/>
                <w:szCs w:val="18"/>
              </w:rPr>
              <w:t>2.挖掘和填充泄洪通道辅助</w:t>
            </w:r>
          </w:p>
          <w:p w14:paraId="138A6BEF">
            <w:pPr>
              <w:spacing w:line="240" w:lineRule="auto"/>
              <w:jc w:val="center"/>
              <w:rPr>
                <w:rFonts w:hint="eastAsia" w:ascii="宋体" w:hAnsi="宋体" w:cs="宋体"/>
                <w:sz w:val="18"/>
                <w:szCs w:val="18"/>
              </w:rPr>
            </w:pPr>
            <w:r>
              <w:rPr>
                <w:rFonts w:hint="eastAsia" w:ascii="宋体" w:hAnsi="宋体" w:cs="宋体"/>
                <w:sz w:val="18"/>
                <w:szCs w:val="18"/>
              </w:rPr>
              <w:t>3.临时防护工程建设</w:t>
            </w:r>
          </w:p>
        </w:tc>
        <w:tc>
          <w:tcPr>
            <w:tcW w:w="2149" w:type="dxa"/>
            <w:shd w:val="clear" w:color="auto" w:fill="auto"/>
            <w:vAlign w:val="center"/>
          </w:tcPr>
          <w:p w14:paraId="138A6BF0">
            <w:pPr>
              <w:spacing w:line="240" w:lineRule="auto"/>
              <w:jc w:val="center"/>
              <w:rPr>
                <w:rFonts w:hint="eastAsia" w:ascii="宋体" w:hAnsi="宋体" w:cs="宋体"/>
                <w:sz w:val="18"/>
                <w:szCs w:val="18"/>
              </w:rPr>
            </w:pPr>
            <w:r>
              <w:rPr>
                <w:rFonts w:hint="eastAsia" w:ascii="宋体" w:hAnsi="宋体" w:cs="宋体"/>
                <w:sz w:val="18"/>
                <w:szCs w:val="18"/>
              </w:rPr>
              <w:t>1.堤坝加固与修复</w:t>
            </w:r>
          </w:p>
          <w:p w14:paraId="138A6BF1">
            <w:pPr>
              <w:spacing w:line="240" w:lineRule="auto"/>
              <w:jc w:val="center"/>
              <w:rPr>
                <w:rFonts w:hint="eastAsia" w:ascii="宋体" w:hAnsi="宋体" w:cs="宋体"/>
                <w:sz w:val="18"/>
                <w:szCs w:val="18"/>
              </w:rPr>
            </w:pPr>
            <w:r>
              <w:rPr>
                <w:rFonts w:hint="eastAsia" w:ascii="宋体" w:hAnsi="宋体" w:cs="宋体"/>
                <w:sz w:val="18"/>
                <w:szCs w:val="18"/>
              </w:rPr>
              <w:t>2.挖掘和维护泄洪道</w:t>
            </w:r>
          </w:p>
          <w:p w14:paraId="138A6BF2">
            <w:pPr>
              <w:spacing w:line="240" w:lineRule="auto"/>
              <w:jc w:val="center"/>
              <w:rPr>
                <w:rFonts w:hint="eastAsia" w:ascii="宋体" w:hAnsi="宋体" w:cs="宋体"/>
                <w:sz w:val="18"/>
                <w:szCs w:val="18"/>
              </w:rPr>
            </w:pPr>
            <w:r>
              <w:rPr>
                <w:rFonts w:hint="eastAsia" w:ascii="宋体" w:hAnsi="宋体" w:cs="宋体"/>
                <w:sz w:val="18"/>
                <w:szCs w:val="18"/>
              </w:rPr>
              <w:t>3.清理道路障碍和淤泥</w:t>
            </w:r>
          </w:p>
          <w:p w14:paraId="138A6BF3">
            <w:pPr>
              <w:spacing w:line="240" w:lineRule="auto"/>
              <w:jc w:val="center"/>
              <w:rPr>
                <w:rFonts w:hint="eastAsia" w:ascii="宋体" w:hAnsi="宋体" w:cs="宋体"/>
                <w:sz w:val="18"/>
                <w:szCs w:val="18"/>
              </w:rPr>
            </w:pPr>
          </w:p>
        </w:tc>
      </w:tr>
      <w:tr w14:paraId="138A6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6" w:hRule="atLeast"/>
          <w:jc w:val="center"/>
        </w:trPr>
        <w:tc>
          <w:tcPr>
            <w:tcW w:w="515" w:type="dxa"/>
            <w:tcBorders>
              <w:bottom w:val="single" w:color="auto" w:sz="8" w:space="0"/>
            </w:tcBorders>
            <w:shd w:val="clear" w:color="auto" w:fill="auto"/>
            <w:vAlign w:val="center"/>
          </w:tcPr>
          <w:p w14:paraId="138A6BF5">
            <w:pPr>
              <w:spacing w:line="240" w:lineRule="auto"/>
              <w:jc w:val="center"/>
              <w:rPr>
                <w:rFonts w:hint="eastAsia" w:ascii="宋体" w:hAnsi="宋体" w:cs="宋体"/>
                <w:sz w:val="18"/>
                <w:szCs w:val="18"/>
              </w:rPr>
            </w:pPr>
            <w:r>
              <w:rPr>
                <w:rFonts w:hint="eastAsia" w:ascii="宋体" w:hAnsi="宋体" w:cs="宋体"/>
                <w:sz w:val="18"/>
                <w:szCs w:val="18"/>
              </w:rPr>
              <w:t>地质灾害</w:t>
            </w:r>
          </w:p>
        </w:tc>
        <w:tc>
          <w:tcPr>
            <w:tcW w:w="2151" w:type="dxa"/>
            <w:tcBorders>
              <w:bottom w:val="single" w:color="auto" w:sz="8" w:space="0"/>
            </w:tcBorders>
            <w:shd w:val="clear" w:color="auto" w:fill="auto"/>
            <w:vAlign w:val="center"/>
          </w:tcPr>
          <w:p w14:paraId="138A6BF6">
            <w:pPr>
              <w:spacing w:line="240" w:lineRule="auto"/>
              <w:jc w:val="center"/>
              <w:rPr>
                <w:rFonts w:hint="eastAsia" w:ascii="宋体" w:hAnsi="宋体" w:cs="宋体"/>
                <w:sz w:val="18"/>
                <w:szCs w:val="18"/>
              </w:rPr>
            </w:pPr>
            <w:r>
              <w:rPr>
                <w:rFonts w:hint="eastAsia" w:ascii="宋体" w:hAnsi="宋体" w:cs="宋体"/>
                <w:sz w:val="18"/>
                <w:szCs w:val="18"/>
              </w:rPr>
              <w:t>1.清理滑坡土石和障碍物</w:t>
            </w:r>
          </w:p>
          <w:p w14:paraId="138A6BF7">
            <w:pPr>
              <w:spacing w:line="240" w:lineRule="auto"/>
              <w:jc w:val="center"/>
              <w:rPr>
                <w:rFonts w:hint="eastAsia" w:ascii="宋体" w:hAnsi="宋体" w:cs="宋体"/>
                <w:sz w:val="18"/>
                <w:szCs w:val="18"/>
              </w:rPr>
            </w:pPr>
            <w:r>
              <w:rPr>
                <w:rFonts w:hint="eastAsia" w:ascii="宋体" w:hAnsi="宋体" w:cs="宋体"/>
                <w:sz w:val="18"/>
                <w:szCs w:val="18"/>
              </w:rPr>
              <w:t>2.搭建临时结构</w:t>
            </w:r>
          </w:p>
          <w:p w14:paraId="138A6BF8">
            <w:pPr>
              <w:spacing w:line="240" w:lineRule="auto"/>
              <w:jc w:val="center"/>
              <w:rPr>
                <w:rFonts w:hint="eastAsia" w:ascii="宋体" w:hAnsi="宋体" w:cs="宋体"/>
                <w:sz w:val="18"/>
                <w:szCs w:val="18"/>
              </w:rPr>
            </w:pPr>
            <w:r>
              <w:rPr>
                <w:rFonts w:hint="eastAsia" w:ascii="宋体" w:hAnsi="宋体" w:cs="宋体"/>
                <w:sz w:val="18"/>
                <w:szCs w:val="18"/>
              </w:rPr>
              <w:t>3.吊起塌陷区域的重物</w:t>
            </w:r>
          </w:p>
          <w:p w14:paraId="138A6BF9">
            <w:pPr>
              <w:spacing w:line="240" w:lineRule="auto"/>
              <w:jc w:val="center"/>
              <w:rPr>
                <w:rFonts w:hint="eastAsia" w:ascii="宋体" w:hAnsi="宋体" w:cs="宋体"/>
                <w:sz w:val="18"/>
                <w:szCs w:val="18"/>
              </w:rPr>
            </w:pPr>
            <w:r>
              <w:rPr>
                <w:rFonts w:hint="eastAsia" w:ascii="宋体" w:hAnsi="宋体" w:cs="宋体"/>
                <w:sz w:val="18"/>
                <w:szCs w:val="18"/>
              </w:rPr>
              <w:t>4.恢复基础设施、交通线路</w:t>
            </w:r>
          </w:p>
        </w:tc>
        <w:tc>
          <w:tcPr>
            <w:tcW w:w="2200" w:type="dxa"/>
            <w:tcBorders>
              <w:bottom w:val="single" w:color="auto" w:sz="8" w:space="0"/>
            </w:tcBorders>
            <w:shd w:val="clear" w:color="auto" w:fill="auto"/>
            <w:vAlign w:val="center"/>
          </w:tcPr>
          <w:p w14:paraId="138A6BFA">
            <w:pPr>
              <w:spacing w:line="240" w:lineRule="auto"/>
              <w:jc w:val="center"/>
              <w:rPr>
                <w:rFonts w:hint="eastAsia" w:ascii="宋体" w:hAnsi="宋体" w:cs="宋体"/>
                <w:sz w:val="18"/>
                <w:szCs w:val="18"/>
              </w:rPr>
            </w:pPr>
            <w:r>
              <w:rPr>
                <w:rFonts w:hint="eastAsia" w:ascii="宋体" w:hAnsi="宋体" w:cs="宋体"/>
                <w:sz w:val="18"/>
                <w:szCs w:val="18"/>
              </w:rPr>
              <w:t>1.挖掘和清理滑坡土石</w:t>
            </w:r>
          </w:p>
          <w:p w14:paraId="138A6BFB">
            <w:pPr>
              <w:spacing w:line="240" w:lineRule="auto"/>
              <w:jc w:val="center"/>
              <w:rPr>
                <w:rFonts w:hint="eastAsia" w:ascii="宋体" w:hAnsi="宋体" w:cs="宋体"/>
                <w:sz w:val="18"/>
                <w:szCs w:val="18"/>
              </w:rPr>
            </w:pPr>
            <w:r>
              <w:rPr>
                <w:rFonts w:hint="eastAsia" w:ascii="宋体" w:hAnsi="宋体" w:cs="宋体"/>
                <w:sz w:val="18"/>
                <w:szCs w:val="18"/>
              </w:rPr>
              <w:t>2.加固山体和边坡防护</w:t>
            </w:r>
          </w:p>
          <w:p w14:paraId="138A6BFC">
            <w:pPr>
              <w:spacing w:line="240" w:lineRule="auto"/>
              <w:jc w:val="center"/>
              <w:rPr>
                <w:rFonts w:hint="eastAsia" w:ascii="宋体" w:hAnsi="宋体" w:cs="宋体"/>
                <w:sz w:val="18"/>
                <w:szCs w:val="18"/>
              </w:rPr>
            </w:pPr>
            <w:r>
              <w:rPr>
                <w:rFonts w:hint="eastAsia" w:ascii="宋体" w:hAnsi="宋体" w:cs="宋体"/>
                <w:sz w:val="18"/>
                <w:szCs w:val="18"/>
              </w:rPr>
              <w:t>3.损毁道路桥梁隧道抢通</w:t>
            </w:r>
          </w:p>
          <w:p w14:paraId="138A6BFD">
            <w:pPr>
              <w:spacing w:line="240" w:lineRule="auto"/>
              <w:jc w:val="center"/>
              <w:rPr>
                <w:rFonts w:hint="eastAsia" w:ascii="宋体" w:hAnsi="宋体" w:cs="宋体"/>
                <w:sz w:val="18"/>
                <w:szCs w:val="18"/>
              </w:rPr>
            </w:pPr>
          </w:p>
          <w:p w14:paraId="138A6BFE">
            <w:pPr>
              <w:spacing w:line="240" w:lineRule="auto"/>
              <w:jc w:val="center"/>
              <w:rPr>
                <w:rFonts w:hint="eastAsia" w:ascii="宋体" w:hAnsi="宋体" w:cs="宋体"/>
                <w:sz w:val="18"/>
                <w:szCs w:val="18"/>
              </w:rPr>
            </w:pPr>
          </w:p>
        </w:tc>
        <w:tc>
          <w:tcPr>
            <w:tcW w:w="2363" w:type="dxa"/>
            <w:tcBorders>
              <w:bottom w:val="single" w:color="auto" w:sz="8" w:space="0"/>
            </w:tcBorders>
            <w:shd w:val="clear" w:color="auto" w:fill="auto"/>
            <w:vAlign w:val="center"/>
          </w:tcPr>
          <w:p w14:paraId="138A6BFF">
            <w:pPr>
              <w:spacing w:line="240" w:lineRule="auto"/>
              <w:jc w:val="center"/>
              <w:rPr>
                <w:rFonts w:hint="eastAsia" w:ascii="宋体" w:hAnsi="宋体" w:cs="宋体"/>
                <w:sz w:val="18"/>
                <w:szCs w:val="18"/>
              </w:rPr>
            </w:pPr>
            <w:r>
              <w:rPr>
                <w:rFonts w:hint="eastAsia" w:ascii="宋体" w:hAnsi="宋体" w:cs="宋体"/>
                <w:sz w:val="18"/>
                <w:szCs w:val="18"/>
              </w:rPr>
              <w:t>1.清理滑坡堆积物</w:t>
            </w:r>
          </w:p>
          <w:p w14:paraId="138A6C00">
            <w:pPr>
              <w:spacing w:line="240" w:lineRule="auto"/>
              <w:jc w:val="center"/>
              <w:rPr>
                <w:rFonts w:hint="eastAsia" w:ascii="宋体" w:hAnsi="宋体" w:cs="宋体"/>
                <w:sz w:val="18"/>
                <w:szCs w:val="18"/>
              </w:rPr>
            </w:pPr>
            <w:r>
              <w:rPr>
                <w:rFonts w:hint="eastAsia" w:ascii="宋体" w:hAnsi="宋体" w:cs="宋体"/>
                <w:sz w:val="18"/>
                <w:szCs w:val="18"/>
              </w:rPr>
              <w:t>2.清理泥石流淤积物</w:t>
            </w:r>
          </w:p>
          <w:p w14:paraId="138A6C01">
            <w:pPr>
              <w:spacing w:line="240" w:lineRule="auto"/>
              <w:jc w:val="center"/>
              <w:rPr>
                <w:rFonts w:hint="eastAsia" w:ascii="宋体" w:hAnsi="宋体" w:cs="宋体"/>
                <w:sz w:val="18"/>
                <w:szCs w:val="18"/>
              </w:rPr>
            </w:pPr>
            <w:r>
              <w:rPr>
                <w:rFonts w:hint="eastAsia" w:ascii="宋体" w:hAnsi="宋体" w:cs="宋体"/>
                <w:sz w:val="18"/>
                <w:szCs w:val="18"/>
              </w:rPr>
              <w:t>3.临时防护工程建设</w:t>
            </w:r>
          </w:p>
          <w:p w14:paraId="138A6C02">
            <w:pPr>
              <w:spacing w:line="240" w:lineRule="auto"/>
              <w:jc w:val="center"/>
              <w:rPr>
                <w:rFonts w:hint="eastAsia" w:ascii="宋体" w:hAnsi="宋体" w:cs="宋体"/>
                <w:sz w:val="18"/>
                <w:szCs w:val="18"/>
              </w:rPr>
            </w:pPr>
          </w:p>
          <w:p w14:paraId="138A6C03">
            <w:pPr>
              <w:spacing w:line="240" w:lineRule="auto"/>
              <w:jc w:val="center"/>
              <w:rPr>
                <w:rFonts w:hint="eastAsia" w:ascii="宋体" w:hAnsi="宋体" w:cs="宋体"/>
                <w:sz w:val="18"/>
                <w:szCs w:val="18"/>
              </w:rPr>
            </w:pPr>
          </w:p>
        </w:tc>
        <w:tc>
          <w:tcPr>
            <w:tcW w:w="2149" w:type="dxa"/>
            <w:tcBorders>
              <w:bottom w:val="single" w:color="auto" w:sz="8" w:space="0"/>
            </w:tcBorders>
            <w:shd w:val="clear" w:color="auto" w:fill="auto"/>
            <w:vAlign w:val="center"/>
          </w:tcPr>
          <w:p w14:paraId="138A6C04">
            <w:pPr>
              <w:spacing w:line="240" w:lineRule="auto"/>
              <w:jc w:val="center"/>
              <w:rPr>
                <w:rFonts w:hint="eastAsia" w:ascii="宋体" w:hAnsi="宋体" w:cs="宋体"/>
                <w:sz w:val="18"/>
                <w:szCs w:val="18"/>
              </w:rPr>
            </w:pPr>
            <w:r>
              <w:rPr>
                <w:rFonts w:hint="eastAsia" w:ascii="宋体" w:hAnsi="宋体" w:cs="宋体"/>
                <w:sz w:val="18"/>
                <w:szCs w:val="18"/>
              </w:rPr>
              <w:t>1.山体滑坡土石处理</w:t>
            </w:r>
          </w:p>
          <w:p w14:paraId="138A6C05">
            <w:pPr>
              <w:spacing w:line="240" w:lineRule="auto"/>
              <w:jc w:val="center"/>
              <w:rPr>
                <w:rFonts w:hint="eastAsia" w:ascii="宋体" w:hAnsi="宋体" w:cs="宋体"/>
                <w:sz w:val="18"/>
                <w:szCs w:val="18"/>
              </w:rPr>
            </w:pPr>
            <w:r>
              <w:rPr>
                <w:rFonts w:hint="eastAsia" w:ascii="宋体" w:hAnsi="宋体" w:cs="宋体"/>
                <w:sz w:val="18"/>
                <w:szCs w:val="18"/>
              </w:rPr>
              <w:t>2.山体加固、预防二次滑坡</w:t>
            </w:r>
          </w:p>
          <w:p w14:paraId="138A6C06">
            <w:pPr>
              <w:spacing w:line="240" w:lineRule="auto"/>
              <w:jc w:val="center"/>
              <w:rPr>
                <w:rFonts w:hint="eastAsia" w:ascii="宋体" w:hAnsi="宋体" w:cs="宋体"/>
                <w:sz w:val="18"/>
                <w:szCs w:val="18"/>
              </w:rPr>
            </w:pPr>
            <w:r>
              <w:rPr>
                <w:rFonts w:hint="eastAsia" w:ascii="宋体" w:hAnsi="宋体" w:cs="宋体"/>
                <w:sz w:val="18"/>
                <w:szCs w:val="18"/>
              </w:rPr>
              <w:t>3.构筑防护设施抵御泥石流冲击</w:t>
            </w:r>
          </w:p>
          <w:p w14:paraId="138A6C07">
            <w:pPr>
              <w:spacing w:line="240" w:lineRule="auto"/>
              <w:jc w:val="center"/>
              <w:rPr>
                <w:rFonts w:hint="eastAsia" w:ascii="宋体" w:hAnsi="宋体" w:cs="宋体"/>
                <w:sz w:val="18"/>
                <w:szCs w:val="18"/>
              </w:rPr>
            </w:pPr>
          </w:p>
        </w:tc>
      </w:tr>
    </w:tbl>
    <w:p w14:paraId="138A6C09">
      <w:pPr>
        <w:pStyle w:val="58"/>
        <w:ind w:firstLine="420"/>
      </w:pPr>
    </w:p>
    <w:p w14:paraId="138A6C12">
      <w:pPr>
        <w:pStyle w:val="58"/>
        <w:ind w:firstLine="420"/>
      </w:pPr>
    </w:p>
    <w:p w14:paraId="0B9E5753">
      <w:pPr>
        <w:pStyle w:val="78"/>
        <w:spacing w:after="120"/>
        <w:sectPr>
          <w:headerReference r:id="rId23" w:type="default"/>
          <w:footerReference r:id="rId24" w:type="default"/>
          <w:pgSz w:w="11906" w:h="16838"/>
          <w:pgMar w:top="1928" w:right="1134" w:bottom="1134" w:left="1134" w:header="1418" w:footer="1134" w:gutter="284"/>
          <w:cols w:space="425" w:num="1"/>
          <w:formProt w:val="0"/>
          <w:docGrid w:linePitch="312" w:charSpace="0"/>
        </w:sectPr>
      </w:pPr>
      <w:bookmarkStart w:id="418" w:name="_Toc28379"/>
      <w:bookmarkStart w:id="419" w:name="_Toc22746"/>
      <w:bookmarkStart w:id="420" w:name="_Toc7106"/>
      <w:bookmarkStart w:id="421" w:name="_Toc24879"/>
      <w:bookmarkStart w:id="422" w:name="_Toc7964"/>
      <w:bookmarkStart w:id="423" w:name="_Toc27494"/>
      <w:bookmarkStart w:id="424" w:name="_Toc16484"/>
      <w:bookmarkStart w:id="425" w:name="_Toc23833"/>
      <w:bookmarkStart w:id="426" w:name="_Toc30456"/>
      <w:bookmarkStart w:id="427" w:name="_Toc26517"/>
      <w:bookmarkStart w:id="428" w:name="_Toc11268"/>
      <w:bookmarkStart w:id="429" w:name="_Toc4811"/>
    </w:p>
    <w:p w14:paraId="138A6C13">
      <w:pPr>
        <w:pStyle w:val="78"/>
        <w:spacing w:after="120"/>
      </w:pPr>
      <w:r>
        <w:br w:type="textWrapping"/>
      </w:r>
      <w:bookmarkStart w:id="430" w:name="_Toc186839958"/>
      <w:bookmarkStart w:id="431" w:name="_Toc186840842"/>
      <w:r>
        <w:rPr>
          <w:rFonts w:hint="eastAsia"/>
        </w:rPr>
        <w:t>（资料性）</w:t>
      </w:r>
      <w:r>
        <w:br w:type="textWrapping"/>
      </w:r>
      <w:r>
        <w:rPr>
          <w:rFonts w:hint="eastAsia"/>
        </w:rPr>
        <w:t>机械主要性能</w:t>
      </w:r>
      <w:bookmarkEnd w:id="418"/>
      <w:bookmarkEnd w:id="419"/>
      <w:bookmarkEnd w:id="420"/>
      <w:bookmarkEnd w:id="421"/>
      <w:r>
        <w:rPr>
          <w:rFonts w:hint="eastAsia"/>
        </w:rPr>
        <w:t>要素</w:t>
      </w:r>
      <w:bookmarkEnd w:id="422"/>
      <w:bookmarkEnd w:id="423"/>
      <w:bookmarkEnd w:id="424"/>
      <w:bookmarkEnd w:id="425"/>
      <w:bookmarkEnd w:id="426"/>
      <w:bookmarkEnd w:id="427"/>
      <w:bookmarkEnd w:id="428"/>
      <w:bookmarkEnd w:id="430"/>
      <w:bookmarkEnd w:id="431"/>
    </w:p>
    <w:p w14:paraId="138A6C14">
      <w:pPr>
        <w:pStyle w:val="58"/>
        <w:spacing w:line="360" w:lineRule="auto"/>
        <w:ind w:firstLine="630" w:firstLineChars="300"/>
      </w:pPr>
      <w:r>
        <w:rPr>
          <w:rFonts w:hint="eastAsia"/>
        </w:rPr>
        <w:t>参与救援的通用工程机械主要性能及关键性能指标见表B.1。</w:t>
      </w:r>
    </w:p>
    <w:p w14:paraId="138A6C15">
      <w:pPr>
        <w:pStyle w:val="58"/>
        <w:spacing w:line="360" w:lineRule="auto"/>
        <w:ind w:firstLine="420"/>
        <w:jc w:val="center"/>
      </w:pPr>
      <w:r>
        <w:rPr>
          <w:rFonts w:hint="eastAsia"/>
        </w:rPr>
        <w:t>表B.1 机械主要性能要素</w:t>
      </w:r>
    </w:p>
    <w:tbl>
      <w:tblPr>
        <w:tblStyle w:val="28"/>
        <w:tblW w:w="0" w:type="auto"/>
        <w:tblInd w:w="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19"/>
        <w:gridCol w:w="7580"/>
      </w:tblGrid>
      <w:tr w14:paraId="138A6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319" w:type="dxa"/>
            <w:tcBorders>
              <w:top w:val="single" w:color="auto" w:sz="8" w:space="0"/>
              <w:bottom w:val="single" w:color="auto" w:sz="8" w:space="0"/>
            </w:tcBorders>
            <w:shd w:val="clear" w:color="auto" w:fill="auto"/>
            <w:vAlign w:val="center"/>
          </w:tcPr>
          <w:p w14:paraId="138A6C16">
            <w:pPr>
              <w:spacing w:line="240" w:lineRule="auto"/>
              <w:jc w:val="center"/>
              <w:rPr>
                <w:rFonts w:hint="eastAsia" w:ascii="宋体" w:hAnsi="宋体" w:cs="宋体"/>
                <w:sz w:val="18"/>
                <w:szCs w:val="18"/>
              </w:rPr>
            </w:pPr>
            <w:r>
              <w:rPr>
                <w:rFonts w:hint="eastAsia" w:ascii="宋体" w:hAnsi="宋体" w:cs="宋体"/>
                <w:sz w:val="18"/>
                <w:szCs w:val="18"/>
              </w:rPr>
              <w:t>性能要素</w:t>
            </w:r>
          </w:p>
        </w:tc>
        <w:tc>
          <w:tcPr>
            <w:tcW w:w="7580" w:type="dxa"/>
            <w:tcBorders>
              <w:top w:val="single" w:color="auto" w:sz="8" w:space="0"/>
              <w:bottom w:val="single" w:color="auto" w:sz="8" w:space="0"/>
            </w:tcBorders>
            <w:shd w:val="clear" w:color="auto" w:fill="auto"/>
            <w:vAlign w:val="center"/>
          </w:tcPr>
          <w:p w14:paraId="138A6C17">
            <w:pPr>
              <w:spacing w:line="240" w:lineRule="auto"/>
              <w:jc w:val="center"/>
              <w:rPr>
                <w:rFonts w:hint="eastAsia" w:ascii="宋体" w:hAnsi="宋体" w:cs="宋体"/>
                <w:sz w:val="18"/>
                <w:szCs w:val="18"/>
              </w:rPr>
            </w:pPr>
            <w:r>
              <w:rPr>
                <w:rFonts w:hint="eastAsia" w:ascii="宋体" w:hAnsi="宋体" w:cs="宋体"/>
                <w:sz w:val="18"/>
                <w:szCs w:val="18"/>
              </w:rPr>
              <w:t>描述</w:t>
            </w:r>
          </w:p>
        </w:tc>
      </w:tr>
      <w:tr w14:paraId="138A6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319" w:type="dxa"/>
            <w:tcBorders>
              <w:top w:val="single" w:color="auto" w:sz="8" w:space="0"/>
            </w:tcBorders>
            <w:shd w:val="clear" w:color="auto" w:fill="auto"/>
            <w:vAlign w:val="center"/>
          </w:tcPr>
          <w:p w14:paraId="138A6C19">
            <w:pPr>
              <w:spacing w:line="240" w:lineRule="auto"/>
              <w:jc w:val="center"/>
              <w:rPr>
                <w:rFonts w:hint="eastAsia" w:ascii="宋体" w:hAnsi="宋体" w:cs="宋体"/>
                <w:sz w:val="18"/>
                <w:szCs w:val="18"/>
              </w:rPr>
            </w:pPr>
            <w:r>
              <w:rPr>
                <w:rFonts w:hint="eastAsia" w:ascii="宋体" w:hAnsi="宋体" w:cs="宋体"/>
                <w:sz w:val="18"/>
                <w:szCs w:val="18"/>
              </w:rPr>
              <w:t>功率</w:t>
            </w:r>
          </w:p>
        </w:tc>
        <w:tc>
          <w:tcPr>
            <w:tcW w:w="7580" w:type="dxa"/>
            <w:tcBorders>
              <w:top w:val="single" w:color="auto" w:sz="8" w:space="0"/>
            </w:tcBorders>
            <w:shd w:val="clear" w:color="auto" w:fill="auto"/>
            <w:vAlign w:val="center"/>
          </w:tcPr>
          <w:p w14:paraId="138A6C1A">
            <w:pPr>
              <w:spacing w:line="240" w:lineRule="auto"/>
              <w:jc w:val="center"/>
              <w:rPr>
                <w:rFonts w:hint="eastAsia" w:ascii="宋体" w:hAnsi="宋体" w:cs="宋体"/>
                <w:sz w:val="18"/>
                <w:szCs w:val="18"/>
              </w:rPr>
            </w:pPr>
            <w:r>
              <w:rPr>
                <w:rFonts w:hint="eastAsia" w:ascii="宋体" w:hAnsi="宋体" w:cs="宋体"/>
                <w:sz w:val="18"/>
                <w:szCs w:val="18"/>
              </w:rPr>
              <w:t>符合国家现行标准，经检验合格，能满足救援作业所需动力，确保设备正常高效运行。</w:t>
            </w:r>
          </w:p>
        </w:tc>
      </w:tr>
      <w:tr w14:paraId="138A6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319" w:type="dxa"/>
            <w:shd w:val="clear" w:color="auto" w:fill="auto"/>
            <w:vAlign w:val="center"/>
          </w:tcPr>
          <w:p w14:paraId="138A6C1C">
            <w:pPr>
              <w:spacing w:line="240" w:lineRule="auto"/>
              <w:jc w:val="center"/>
              <w:rPr>
                <w:rFonts w:hint="eastAsia" w:ascii="宋体" w:hAnsi="宋体" w:cs="宋体"/>
                <w:sz w:val="18"/>
                <w:szCs w:val="18"/>
              </w:rPr>
            </w:pPr>
            <w:r>
              <w:rPr>
                <w:rFonts w:hint="eastAsia" w:ascii="宋体" w:hAnsi="宋体" w:cs="宋体"/>
                <w:sz w:val="18"/>
                <w:szCs w:val="18"/>
              </w:rPr>
              <w:t>扭矩</w:t>
            </w:r>
          </w:p>
        </w:tc>
        <w:tc>
          <w:tcPr>
            <w:tcW w:w="7580" w:type="dxa"/>
            <w:shd w:val="clear" w:color="auto" w:fill="auto"/>
            <w:vAlign w:val="center"/>
          </w:tcPr>
          <w:p w14:paraId="138A6C1D">
            <w:pPr>
              <w:spacing w:line="240" w:lineRule="auto"/>
              <w:jc w:val="center"/>
              <w:rPr>
                <w:rFonts w:hint="eastAsia" w:ascii="宋体" w:hAnsi="宋体" w:cs="宋体"/>
                <w:sz w:val="18"/>
                <w:szCs w:val="18"/>
              </w:rPr>
            </w:pPr>
            <w:r>
              <w:rPr>
                <w:rFonts w:hint="eastAsia" w:ascii="宋体" w:hAnsi="宋体" w:cs="宋体"/>
                <w:sz w:val="18"/>
                <w:szCs w:val="18"/>
              </w:rPr>
              <w:t>达到救援任务要求的扭矩输出，保证在各类工况下设备有力稳定作业。</w:t>
            </w:r>
          </w:p>
        </w:tc>
      </w:tr>
      <w:tr w14:paraId="138A6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319" w:type="dxa"/>
            <w:shd w:val="clear" w:color="auto" w:fill="auto"/>
            <w:vAlign w:val="center"/>
          </w:tcPr>
          <w:p w14:paraId="138A6C1F">
            <w:pPr>
              <w:spacing w:line="240" w:lineRule="auto"/>
              <w:jc w:val="center"/>
              <w:rPr>
                <w:rFonts w:hint="eastAsia" w:ascii="宋体" w:hAnsi="宋体" w:cs="宋体"/>
                <w:sz w:val="18"/>
                <w:szCs w:val="18"/>
              </w:rPr>
            </w:pPr>
            <w:r>
              <w:rPr>
                <w:rFonts w:hint="eastAsia" w:ascii="宋体" w:hAnsi="宋体" w:cs="宋体"/>
                <w:sz w:val="18"/>
                <w:szCs w:val="18"/>
              </w:rPr>
              <w:t>油耗</w:t>
            </w:r>
          </w:p>
        </w:tc>
        <w:tc>
          <w:tcPr>
            <w:tcW w:w="7580" w:type="dxa"/>
            <w:shd w:val="clear" w:color="auto" w:fill="auto"/>
            <w:vAlign w:val="center"/>
          </w:tcPr>
          <w:p w14:paraId="138A6C20">
            <w:pPr>
              <w:spacing w:line="240" w:lineRule="auto"/>
              <w:jc w:val="center"/>
              <w:rPr>
                <w:rFonts w:hint="eastAsia" w:ascii="宋体" w:hAnsi="宋体" w:cs="宋体"/>
                <w:sz w:val="18"/>
                <w:szCs w:val="18"/>
              </w:rPr>
            </w:pPr>
            <w:r>
              <w:rPr>
                <w:rFonts w:hint="eastAsia" w:ascii="宋体" w:hAnsi="宋体" w:cs="宋体"/>
                <w:sz w:val="18"/>
                <w:szCs w:val="18"/>
              </w:rPr>
              <w:t>在正常作业范围内保持合理油耗水平，兼顾救援行动的持续性与经济性。</w:t>
            </w:r>
          </w:p>
        </w:tc>
      </w:tr>
      <w:tr w14:paraId="138A6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319" w:type="dxa"/>
            <w:shd w:val="clear" w:color="auto" w:fill="auto"/>
            <w:vAlign w:val="center"/>
          </w:tcPr>
          <w:p w14:paraId="138A6C22">
            <w:pPr>
              <w:spacing w:line="240" w:lineRule="auto"/>
              <w:jc w:val="center"/>
              <w:rPr>
                <w:rFonts w:hint="eastAsia" w:ascii="宋体" w:hAnsi="宋体" w:cs="宋体"/>
                <w:sz w:val="18"/>
                <w:szCs w:val="18"/>
              </w:rPr>
            </w:pPr>
            <w:r>
              <w:rPr>
                <w:rFonts w:hint="eastAsia" w:ascii="宋体" w:hAnsi="宋体" w:cs="宋体"/>
                <w:sz w:val="18"/>
                <w:szCs w:val="18"/>
              </w:rPr>
              <w:t>作业速度</w:t>
            </w:r>
          </w:p>
        </w:tc>
        <w:tc>
          <w:tcPr>
            <w:tcW w:w="7580" w:type="dxa"/>
            <w:shd w:val="clear" w:color="auto" w:fill="auto"/>
            <w:vAlign w:val="center"/>
          </w:tcPr>
          <w:p w14:paraId="138A6C23">
            <w:pPr>
              <w:spacing w:line="240" w:lineRule="auto"/>
              <w:jc w:val="center"/>
              <w:rPr>
                <w:rFonts w:hint="eastAsia" w:ascii="宋体" w:hAnsi="宋体" w:cs="宋体"/>
                <w:sz w:val="18"/>
                <w:szCs w:val="18"/>
              </w:rPr>
            </w:pPr>
            <w:r>
              <w:rPr>
                <w:rFonts w:hint="eastAsia" w:ascii="宋体" w:hAnsi="宋体" w:cs="宋体"/>
                <w:sz w:val="18"/>
                <w:szCs w:val="18"/>
              </w:rPr>
              <w:t>根据救援任务的不同类型，具备相应合适的作业速度，保障救援效率。</w:t>
            </w:r>
          </w:p>
        </w:tc>
      </w:tr>
      <w:tr w14:paraId="138A6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25">
            <w:pPr>
              <w:spacing w:line="240" w:lineRule="auto"/>
              <w:jc w:val="center"/>
              <w:rPr>
                <w:rFonts w:hint="eastAsia" w:ascii="宋体" w:hAnsi="宋体" w:cs="宋体"/>
                <w:sz w:val="18"/>
                <w:szCs w:val="18"/>
              </w:rPr>
            </w:pPr>
            <w:r>
              <w:rPr>
                <w:rFonts w:hint="eastAsia" w:ascii="宋体" w:hAnsi="宋体" w:cs="宋体"/>
                <w:sz w:val="18"/>
                <w:szCs w:val="18"/>
              </w:rPr>
              <w:t>承载力</w:t>
            </w:r>
          </w:p>
        </w:tc>
        <w:tc>
          <w:tcPr>
            <w:tcW w:w="7580" w:type="dxa"/>
            <w:shd w:val="clear" w:color="auto" w:fill="auto"/>
            <w:vAlign w:val="center"/>
          </w:tcPr>
          <w:p w14:paraId="138A6C26">
            <w:pPr>
              <w:spacing w:line="240" w:lineRule="auto"/>
              <w:jc w:val="center"/>
              <w:rPr>
                <w:rFonts w:hint="eastAsia" w:ascii="宋体" w:hAnsi="宋体" w:cs="宋体"/>
                <w:sz w:val="18"/>
                <w:szCs w:val="18"/>
              </w:rPr>
            </w:pPr>
            <w:r>
              <w:rPr>
                <w:rFonts w:hint="eastAsia" w:ascii="宋体" w:hAnsi="宋体" w:cs="宋体"/>
                <w:sz w:val="18"/>
                <w:szCs w:val="18"/>
              </w:rPr>
              <w:t>承担救援中的重载作业时，能够保持稳定运行状态，承载量达到设计要求且满足救援实际需求。</w:t>
            </w:r>
          </w:p>
        </w:tc>
      </w:tr>
      <w:tr w14:paraId="138A6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319" w:type="dxa"/>
            <w:shd w:val="clear" w:color="auto" w:fill="auto"/>
            <w:vAlign w:val="center"/>
          </w:tcPr>
          <w:p w14:paraId="138A6C28">
            <w:pPr>
              <w:spacing w:line="240" w:lineRule="auto"/>
              <w:jc w:val="center"/>
              <w:rPr>
                <w:rFonts w:hint="eastAsia" w:ascii="宋体" w:hAnsi="宋体" w:cs="宋体"/>
                <w:sz w:val="18"/>
                <w:szCs w:val="18"/>
              </w:rPr>
            </w:pPr>
            <w:r>
              <w:rPr>
                <w:rFonts w:hint="eastAsia" w:ascii="宋体" w:hAnsi="宋体" w:cs="宋体"/>
                <w:sz w:val="18"/>
                <w:szCs w:val="18"/>
              </w:rPr>
              <w:t>爬坡能力</w:t>
            </w:r>
          </w:p>
        </w:tc>
        <w:tc>
          <w:tcPr>
            <w:tcW w:w="7580" w:type="dxa"/>
            <w:shd w:val="clear" w:color="auto" w:fill="auto"/>
            <w:vAlign w:val="center"/>
          </w:tcPr>
          <w:p w14:paraId="138A6C29">
            <w:pPr>
              <w:spacing w:line="240" w:lineRule="auto"/>
              <w:jc w:val="center"/>
              <w:rPr>
                <w:rFonts w:hint="eastAsia" w:ascii="宋体" w:hAnsi="宋体" w:cs="宋体"/>
                <w:sz w:val="18"/>
                <w:szCs w:val="18"/>
              </w:rPr>
            </w:pPr>
            <w:r>
              <w:rPr>
                <w:rFonts w:hint="eastAsia" w:ascii="宋体" w:hAnsi="宋体" w:cs="宋体"/>
                <w:sz w:val="18"/>
                <w:szCs w:val="18"/>
              </w:rPr>
              <w:t>适应救援现场复杂地形，达到相应的爬坡角度要求，保证设备可抵达指定区域。</w:t>
            </w:r>
          </w:p>
        </w:tc>
      </w:tr>
      <w:tr w14:paraId="138A6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2B">
            <w:pPr>
              <w:spacing w:line="240" w:lineRule="auto"/>
              <w:jc w:val="center"/>
              <w:rPr>
                <w:rFonts w:hint="eastAsia" w:ascii="宋体" w:hAnsi="宋体" w:cs="宋体"/>
                <w:sz w:val="18"/>
                <w:szCs w:val="18"/>
              </w:rPr>
            </w:pPr>
            <w:r>
              <w:rPr>
                <w:rFonts w:hint="eastAsia" w:ascii="宋体" w:hAnsi="宋体" w:cs="宋体"/>
                <w:sz w:val="18"/>
                <w:szCs w:val="18"/>
              </w:rPr>
              <w:t>稳定性</w:t>
            </w:r>
          </w:p>
        </w:tc>
        <w:tc>
          <w:tcPr>
            <w:tcW w:w="7580" w:type="dxa"/>
            <w:shd w:val="clear" w:color="auto" w:fill="auto"/>
            <w:vAlign w:val="center"/>
          </w:tcPr>
          <w:p w14:paraId="138A6C2C">
            <w:pPr>
              <w:spacing w:line="240" w:lineRule="auto"/>
              <w:jc w:val="center"/>
              <w:rPr>
                <w:rFonts w:hint="eastAsia" w:ascii="宋体" w:hAnsi="宋体" w:cs="宋体"/>
                <w:sz w:val="18"/>
                <w:szCs w:val="18"/>
              </w:rPr>
            </w:pPr>
            <w:r>
              <w:rPr>
                <w:rFonts w:hint="eastAsia" w:ascii="宋体" w:hAnsi="宋体" w:cs="宋体"/>
                <w:sz w:val="18"/>
                <w:szCs w:val="18"/>
              </w:rPr>
              <w:t>在各种作业姿态和复杂环境下，保持良好的重心平衡和结构稳定，防止倾覆。</w:t>
            </w:r>
          </w:p>
        </w:tc>
      </w:tr>
      <w:tr w14:paraId="138A6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2E">
            <w:pPr>
              <w:spacing w:line="240" w:lineRule="auto"/>
              <w:jc w:val="center"/>
              <w:rPr>
                <w:rFonts w:hint="eastAsia" w:ascii="宋体" w:hAnsi="宋体" w:cs="宋体"/>
                <w:sz w:val="18"/>
                <w:szCs w:val="18"/>
              </w:rPr>
            </w:pPr>
            <w:r>
              <w:rPr>
                <w:rFonts w:hint="eastAsia" w:ascii="宋体" w:hAnsi="宋体" w:cs="宋体"/>
                <w:sz w:val="18"/>
                <w:szCs w:val="18"/>
              </w:rPr>
              <w:t>安全防护装置</w:t>
            </w:r>
          </w:p>
        </w:tc>
        <w:tc>
          <w:tcPr>
            <w:tcW w:w="7580" w:type="dxa"/>
            <w:shd w:val="clear" w:color="auto" w:fill="auto"/>
            <w:vAlign w:val="center"/>
          </w:tcPr>
          <w:p w14:paraId="138A6C2F">
            <w:pPr>
              <w:spacing w:line="240" w:lineRule="auto"/>
              <w:jc w:val="center"/>
              <w:rPr>
                <w:rFonts w:hint="eastAsia" w:ascii="宋体" w:hAnsi="宋体" w:cs="宋体"/>
                <w:sz w:val="18"/>
                <w:szCs w:val="18"/>
              </w:rPr>
            </w:pPr>
            <w:r>
              <w:rPr>
                <w:rFonts w:hint="eastAsia" w:ascii="宋体" w:hAnsi="宋体" w:cs="宋体"/>
                <w:sz w:val="18"/>
                <w:szCs w:val="18"/>
              </w:rPr>
              <w:t>配备齐全</w:t>
            </w:r>
            <w:r>
              <w:rPr>
                <w:rFonts w:hint="eastAsia" w:ascii="宋体" w:hAnsi="宋体" w:cs="宋体"/>
                <w:sz w:val="18"/>
                <w:szCs w:val="18"/>
                <w:lang w:eastAsia="zh-CN"/>
              </w:rPr>
              <w:t>，</w:t>
            </w:r>
            <w:r>
              <w:rPr>
                <w:rFonts w:hint="eastAsia" w:ascii="宋体" w:hAnsi="宋体" w:cs="宋体"/>
                <w:sz w:val="18"/>
                <w:szCs w:val="18"/>
              </w:rPr>
              <w:t>如防护栏、安全带、紧急制动等防护装置，保障操作人员安全。</w:t>
            </w:r>
          </w:p>
        </w:tc>
      </w:tr>
      <w:tr w14:paraId="138A6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31">
            <w:pPr>
              <w:spacing w:line="240" w:lineRule="auto"/>
              <w:jc w:val="center"/>
              <w:rPr>
                <w:rFonts w:hint="eastAsia" w:ascii="宋体" w:hAnsi="宋体" w:cs="宋体"/>
                <w:sz w:val="18"/>
                <w:szCs w:val="18"/>
              </w:rPr>
            </w:pPr>
            <w:r>
              <w:rPr>
                <w:rFonts w:hint="eastAsia" w:ascii="宋体" w:hAnsi="宋体" w:cs="宋体"/>
                <w:sz w:val="18"/>
                <w:szCs w:val="18"/>
              </w:rPr>
              <w:t>配套属具</w:t>
            </w:r>
          </w:p>
        </w:tc>
        <w:tc>
          <w:tcPr>
            <w:tcW w:w="7580" w:type="dxa"/>
            <w:shd w:val="clear" w:color="auto" w:fill="auto"/>
            <w:vAlign w:val="center"/>
          </w:tcPr>
          <w:p w14:paraId="138A6C32">
            <w:pPr>
              <w:spacing w:line="240" w:lineRule="auto"/>
              <w:jc w:val="center"/>
              <w:rPr>
                <w:rFonts w:hint="eastAsia" w:ascii="宋体" w:hAnsi="宋体" w:cs="宋体"/>
                <w:sz w:val="18"/>
                <w:szCs w:val="18"/>
              </w:rPr>
            </w:pPr>
            <w:r>
              <w:rPr>
                <w:rFonts w:hint="eastAsia" w:ascii="宋体" w:hAnsi="宋体" w:cs="宋体"/>
                <w:sz w:val="18"/>
                <w:szCs w:val="18"/>
              </w:rPr>
              <w:t>配置应适应救援需要，与场景适配，协同作业</w:t>
            </w:r>
          </w:p>
        </w:tc>
      </w:tr>
      <w:tr w14:paraId="138A6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34">
            <w:pPr>
              <w:spacing w:line="240" w:lineRule="auto"/>
              <w:jc w:val="center"/>
              <w:rPr>
                <w:rFonts w:hint="eastAsia" w:ascii="宋体" w:hAnsi="宋体" w:cs="宋体"/>
                <w:sz w:val="18"/>
                <w:szCs w:val="18"/>
              </w:rPr>
            </w:pPr>
            <w:r>
              <w:rPr>
                <w:rFonts w:hint="eastAsia" w:ascii="宋体" w:hAnsi="宋体" w:cs="宋体"/>
                <w:sz w:val="18"/>
                <w:szCs w:val="18"/>
              </w:rPr>
              <w:t>耐候性</w:t>
            </w:r>
          </w:p>
        </w:tc>
        <w:tc>
          <w:tcPr>
            <w:tcW w:w="7580" w:type="dxa"/>
            <w:shd w:val="clear" w:color="auto" w:fill="auto"/>
            <w:vAlign w:val="center"/>
          </w:tcPr>
          <w:p w14:paraId="138A6C35">
            <w:pPr>
              <w:spacing w:line="240" w:lineRule="auto"/>
              <w:jc w:val="center"/>
              <w:rPr>
                <w:rFonts w:hint="eastAsia" w:ascii="宋体" w:hAnsi="宋体" w:cs="宋体"/>
                <w:sz w:val="18"/>
                <w:szCs w:val="18"/>
              </w:rPr>
            </w:pPr>
            <w:r>
              <w:rPr>
                <w:rFonts w:hint="eastAsia" w:ascii="宋体" w:hAnsi="宋体" w:cs="宋体"/>
                <w:sz w:val="18"/>
                <w:szCs w:val="18"/>
              </w:rPr>
              <w:t>能在高温、低温、潮湿、风沙等各类天气条件下正常工作，确保救援不受气候影响。</w:t>
            </w:r>
          </w:p>
        </w:tc>
      </w:tr>
      <w:tr w14:paraId="138A6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37">
            <w:pPr>
              <w:spacing w:line="240" w:lineRule="auto"/>
              <w:jc w:val="center"/>
              <w:rPr>
                <w:rFonts w:hint="eastAsia" w:ascii="宋体" w:hAnsi="宋体" w:cs="宋体"/>
                <w:sz w:val="18"/>
                <w:szCs w:val="18"/>
              </w:rPr>
            </w:pPr>
            <w:r>
              <w:rPr>
                <w:rFonts w:hint="eastAsia" w:ascii="宋体" w:hAnsi="宋体" w:cs="宋体"/>
                <w:sz w:val="18"/>
                <w:szCs w:val="18"/>
              </w:rPr>
              <w:t>抗腐蚀性</w:t>
            </w:r>
          </w:p>
        </w:tc>
        <w:tc>
          <w:tcPr>
            <w:tcW w:w="7580" w:type="dxa"/>
            <w:shd w:val="clear" w:color="auto" w:fill="auto"/>
            <w:vAlign w:val="center"/>
          </w:tcPr>
          <w:p w14:paraId="138A6C38">
            <w:pPr>
              <w:spacing w:line="240" w:lineRule="auto"/>
              <w:jc w:val="center"/>
              <w:rPr>
                <w:rFonts w:hint="eastAsia" w:ascii="宋体" w:hAnsi="宋体" w:cs="宋体"/>
                <w:sz w:val="18"/>
                <w:szCs w:val="18"/>
              </w:rPr>
            </w:pPr>
            <w:r>
              <w:rPr>
                <w:rFonts w:hint="eastAsia" w:ascii="宋体" w:hAnsi="宋体" w:cs="宋体"/>
                <w:sz w:val="18"/>
                <w:szCs w:val="18"/>
              </w:rPr>
              <w:t>具有良好抗腐蚀性能，避免因救援环境侵蚀导致设备性能下降和损坏</w:t>
            </w:r>
          </w:p>
        </w:tc>
      </w:tr>
      <w:tr w14:paraId="138A6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319" w:type="dxa"/>
            <w:shd w:val="clear" w:color="auto" w:fill="auto"/>
            <w:vAlign w:val="center"/>
          </w:tcPr>
          <w:p w14:paraId="138A6C3A">
            <w:pPr>
              <w:spacing w:line="240" w:lineRule="auto"/>
              <w:jc w:val="center"/>
              <w:rPr>
                <w:rFonts w:hint="eastAsia" w:ascii="宋体" w:hAnsi="宋体" w:cs="宋体"/>
                <w:sz w:val="18"/>
                <w:szCs w:val="18"/>
              </w:rPr>
            </w:pPr>
            <w:r>
              <w:rPr>
                <w:rFonts w:hint="eastAsia" w:ascii="宋体" w:hAnsi="宋体" w:cs="宋体"/>
                <w:sz w:val="18"/>
                <w:szCs w:val="18"/>
              </w:rPr>
              <w:t>智能化监测</w:t>
            </w:r>
          </w:p>
        </w:tc>
        <w:tc>
          <w:tcPr>
            <w:tcW w:w="7580" w:type="dxa"/>
            <w:shd w:val="clear" w:color="auto" w:fill="auto"/>
            <w:vAlign w:val="center"/>
          </w:tcPr>
          <w:p w14:paraId="138A6C3B">
            <w:pPr>
              <w:spacing w:line="240" w:lineRule="auto"/>
              <w:jc w:val="center"/>
              <w:rPr>
                <w:rFonts w:hint="eastAsia" w:ascii="宋体" w:hAnsi="宋体" w:cs="宋体"/>
                <w:sz w:val="18"/>
                <w:szCs w:val="18"/>
              </w:rPr>
            </w:pPr>
            <w:r>
              <w:rPr>
                <w:rFonts w:hint="eastAsia" w:ascii="宋体" w:hAnsi="宋体" w:cs="宋体"/>
                <w:sz w:val="18"/>
                <w:szCs w:val="18"/>
              </w:rPr>
              <w:t>具备对设备关键部件运行状态、故障隐患等的智能监测功能，提前预警保障运行安全。</w:t>
            </w:r>
          </w:p>
        </w:tc>
      </w:tr>
      <w:tr w14:paraId="138A6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319" w:type="dxa"/>
            <w:shd w:val="clear" w:color="auto" w:fill="auto"/>
            <w:vAlign w:val="center"/>
          </w:tcPr>
          <w:p w14:paraId="138A6C3D">
            <w:pPr>
              <w:spacing w:line="240" w:lineRule="auto"/>
              <w:jc w:val="center"/>
              <w:rPr>
                <w:rFonts w:hint="eastAsia" w:ascii="宋体" w:hAnsi="宋体" w:cs="宋体"/>
                <w:sz w:val="18"/>
                <w:szCs w:val="18"/>
              </w:rPr>
            </w:pPr>
            <w:r>
              <w:rPr>
                <w:rFonts w:hint="eastAsia" w:ascii="宋体" w:hAnsi="宋体" w:cs="宋体"/>
                <w:sz w:val="18"/>
                <w:szCs w:val="18"/>
              </w:rPr>
              <w:t>自动化控制</w:t>
            </w:r>
          </w:p>
        </w:tc>
        <w:tc>
          <w:tcPr>
            <w:tcW w:w="7580" w:type="dxa"/>
            <w:shd w:val="clear" w:color="auto" w:fill="auto"/>
            <w:vAlign w:val="center"/>
          </w:tcPr>
          <w:p w14:paraId="138A6C3E">
            <w:pPr>
              <w:spacing w:line="240" w:lineRule="auto"/>
              <w:jc w:val="center"/>
              <w:rPr>
                <w:rFonts w:hint="eastAsia" w:ascii="宋体" w:hAnsi="宋体" w:cs="宋体"/>
                <w:sz w:val="18"/>
                <w:szCs w:val="18"/>
              </w:rPr>
            </w:pPr>
            <w:r>
              <w:rPr>
                <w:rFonts w:hint="eastAsia" w:ascii="宋体" w:hAnsi="宋体" w:cs="宋体"/>
                <w:sz w:val="18"/>
                <w:szCs w:val="18"/>
              </w:rPr>
              <w:t>可实现部分作业流程的自动化的操作，减轻操作人员劳动强度，提高救援精准度和效率。</w:t>
            </w:r>
          </w:p>
        </w:tc>
      </w:tr>
    </w:tbl>
    <w:p w14:paraId="138A6C40">
      <w:pPr>
        <w:pStyle w:val="58"/>
        <w:ind w:firstLine="0" w:firstLineChars="0"/>
      </w:pPr>
    </w:p>
    <w:p w14:paraId="138A6C41">
      <w:pPr>
        <w:pStyle w:val="58"/>
        <w:spacing w:line="360" w:lineRule="auto"/>
        <w:ind w:firstLine="420"/>
      </w:pPr>
      <w:r>
        <w:rPr>
          <w:rFonts w:hint="eastAsia"/>
        </w:rPr>
        <w:t>不同的受灾区域环境条件对机械种类和性能的选择不同，特殊环境主要性能要求见B.2。</w:t>
      </w:r>
    </w:p>
    <w:p w14:paraId="138A6C42">
      <w:pPr>
        <w:pStyle w:val="58"/>
        <w:spacing w:line="360" w:lineRule="auto"/>
        <w:ind w:firstLine="420"/>
        <w:jc w:val="center"/>
      </w:pPr>
      <w:r>
        <w:rPr>
          <w:rFonts w:hint="eastAsia"/>
        </w:rPr>
        <w:t>表B.2 特殊环境主要性能要素</w:t>
      </w:r>
    </w:p>
    <w:tbl>
      <w:tblPr>
        <w:tblStyle w:val="28"/>
        <w:tblW w:w="0" w:type="auto"/>
        <w:tblInd w:w="6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3573"/>
        <w:gridCol w:w="3980"/>
      </w:tblGrid>
      <w:tr w14:paraId="138A6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shd w:val="clear" w:color="auto" w:fill="auto"/>
            <w:vAlign w:val="center"/>
          </w:tcPr>
          <w:p w14:paraId="138A6C43">
            <w:pPr>
              <w:spacing w:line="240" w:lineRule="auto"/>
              <w:jc w:val="center"/>
              <w:rPr>
                <w:rFonts w:hint="eastAsia" w:ascii="宋体" w:hAnsi="宋体" w:cs="宋体"/>
                <w:sz w:val="18"/>
                <w:szCs w:val="18"/>
              </w:rPr>
            </w:pPr>
            <w:r>
              <w:rPr>
                <w:rFonts w:hint="eastAsia" w:ascii="宋体" w:hAnsi="宋体" w:cs="宋体"/>
                <w:sz w:val="18"/>
                <w:szCs w:val="18"/>
              </w:rPr>
              <w:t>特殊环境</w:t>
            </w:r>
          </w:p>
        </w:tc>
        <w:tc>
          <w:tcPr>
            <w:tcW w:w="3573" w:type="dxa"/>
            <w:shd w:val="clear" w:color="auto" w:fill="auto"/>
            <w:vAlign w:val="center"/>
          </w:tcPr>
          <w:p w14:paraId="138A6C44">
            <w:pPr>
              <w:spacing w:line="240" w:lineRule="auto"/>
              <w:jc w:val="center"/>
              <w:rPr>
                <w:rFonts w:hint="eastAsia" w:ascii="宋体" w:hAnsi="宋体" w:cs="宋体"/>
                <w:sz w:val="18"/>
                <w:szCs w:val="18"/>
              </w:rPr>
            </w:pPr>
            <w:r>
              <w:rPr>
                <w:rFonts w:hint="eastAsia" w:ascii="宋体" w:hAnsi="宋体" w:cs="宋体"/>
                <w:sz w:val="18"/>
                <w:szCs w:val="18"/>
              </w:rPr>
              <w:t>使用特点</w:t>
            </w:r>
          </w:p>
        </w:tc>
        <w:tc>
          <w:tcPr>
            <w:tcW w:w="3980" w:type="dxa"/>
            <w:shd w:val="clear" w:color="auto" w:fill="auto"/>
            <w:vAlign w:val="center"/>
          </w:tcPr>
          <w:p w14:paraId="138A6C45">
            <w:pPr>
              <w:spacing w:line="240" w:lineRule="auto"/>
              <w:jc w:val="center"/>
              <w:rPr>
                <w:rFonts w:hint="eastAsia" w:ascii="宋体" w:hAnsi="宋体" w:cs="宋体"/>
                <w:sz w:val="18"/>
                <w:szCs w:val="18"/>
              </w:rPr>
            </w:pPr>
            <w:r>
              <w:rPr>
                <w:rFonts w:hint="eastAsia" w:ascii="宋体" w:hAnsi="宋体" w:cs="宋体"/>
                <w:sz w:val="18"/>
                <w:szCs w:val="18"/>
              </w:rPr>
              <w:t>选择工程机械的要素</w:t>
            </w:r>
          </w:p>
        </w:tc>
      </w:tr>
      <w:tr w14:paraId="138A6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shd w:val="clear" w:color="auto" w:fill="auto"/>
            <w:vAlign w:val="center"/>
          </w:tcPr>
          <w:p w14:paraId="138A6C47">
            <w:pPr>
              <w:spacing w:line="240" w:lineRule="auto"/>
              <w:jc w:val="center"/>
              <w:rPr>
                <w:rFonts w:hint="eastAsia" w:ascii="宋体" w:hAnsi="宋体" w:cs="宋体"/>
                <w:sz w:val="18"/>
                <w:szCs w:val="18"/>
              </w:rPr>
            </w:pPr>
            <w:r>
              <w:rPr>
                <w:rFonts w:hint="eastAsia" w:ascii="宋体" w:hAnsi="宋体" w:cs="宋体"/>
                <w:sz w:val="18"/>
                <w:szCs w:val="18"/>
              </w:rPr>
              <w:t>高温</w:t>
            </w:r>
          </w:p>
        </w:tc>
        <w:tc>
          <w:tcPr>
            <w:tcW w:w="3573" w:type="dxa"/>
            <w:shd w:val="clear" w:color="auto" w:fill="auto"/>
            <w:vAlign w:val="center"/>
          </w:tcPr>
          <w:p w14:paraId="138A6C48">
            <w:pPr>
              <w:spacing w:line="240" w:lineRule="auto"/>
              <w:jc w:val="center"/>
              <w:rPr>
                <w:rFonts w:hint="eastAsia" w:ascii="宋体" w:hAnsi="宋体" w:cs="宋体"/>
                <w:sz w:val="18"/>
                <w:szCs w:val="18"/>
              </w:rPr>
            </w:pPr>
            <w:r>
              <w:rPr>
                <w:rFonts w:hint="eastAsia" w:ascii="宋体" w:hAnsi="宋体" w:cs="宋体"/>
                <w:sz w:val="18"/>
                <w:szCs w:val="18"/>
              </w:rPr>
              <w:t>温度高、润滑油</w:t>
            </w:r>
            <w:r>
              <w:rPr>
                <w:rFonts w:hint="eastAsia" w:ascii="宋体" w:hAnsi="宋体" w:cs="宋体"/>
                <w:sz w:val="18"/>
                <w:szCs w:val="18"/>
                <w:lang w:eastAsia="zh-CN"/>
              </w:rPr>
              <w:t>黏度</w:t>
            </w:r>
            <w:r>
              <w:rPr>
                <w:rFonts w:hint="eastAsia" w:ascii="宋体" w:hAnsi="宋体" w:cs="宋体"/>
                <w:sz w:val="18"/>
                <w:szCs w:val="18"/>
              </w:rPr>
              <w:t>低</w:t>
            </w:r>
          </w:p>
        </w:tc>
        <w:tc>
          <w:tcPr>
            <w:tcW w:w="3980" w:type="dxa"/>
            <w:shd w:val="clear" w:color="auto" w:fill="auto"/>
            <w:vAlign w:val="center"/>
          </w:tcPr>
          <w:p w14:paraId="138A6C49">
            <w:pPr>
              <w:spacing w:line="240" w:lineRule="auto"/>
              <w:jc w:val="center"/>
              <w:rPr>
                <w:rFonts w:hint="eastAsia" w:ascii="宋体" w:hAnsi="宋体" w:cs="宋体"/>
                <w:sz w:val="18"/>
                <w:szCs w:val="18"/>
              </w:rPr>
            </w:pPr>
            <w:r>
              <w:rPr>
                <w:rFonts w:hint="eastAsia" w:ascii="宋体" w:hAnsi="宋体" w:cs="宋体"/>
                <w:sz w:val="18"/>
                <w:szCs w:val="18"/>
              </w:rPr>
              <w:t>散热性能好</w:t>
            </w:r>
          </w:p>
        </w:tc>
      </w:tr>
      <w:tr w14:paraId="138A6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28" w:type="dxa"/>
            <w:shd w:val="clear" w:color="auto" w:fill="auto"/>
            <w:vAlign w:val="center"/>
          </w:tcPr>
          <w:p w14:paraId="138A6C4B">
            <w:pPr>
              <w:spacing w:line="240" w:lineRule="auto"/>
              <w:jc w:val="center"/>
              <w:rPr>
                <w:rFonts w:hint="eastAsia" w:ascii="宋体" w:hAnsi="宋体" w:cs="宋体"/>
                <w:sz w:val="18"/>
                <w:szCs w:val="18"/>
              </w:rPr>
            </w:pPr>
            <w:r>
              <w:rPr>
                <w:rFonts w:hint="eastAsia" w:ascii="宋体" w:hAnsi="宋体" w:cs="宋体"/>
                <w:sz w:val="18"/>
                <w:szCs w:val="18"/>
              </w:rPr>
              <w:t>低温</w:t>
            </w:r>
          </w:p>
        </w:tc>
        <w:tc>
          <w:tcPr>
            <w:tcW w:w="3573" w:type="dxa"/>
            <w:shd w:val="clear" w:color="auto" w:fill="auto"/>
            <w:vAlign w:val="center"/>
          </w:tcPr>
          <w:p w14:paraId="138A6C4C">
            <w:pPr>
              <w:spacing w:line="240" w:lineRule="auto"/>
              <w:jc w:val="center"/>
              <w:rPr>
                <w:rFonts w:hint="eastAsia" w:ascii="宋体" w:hAnsi="宋体" w:cs="宋体"/>
                <w:sz w:val="18"/>
                <w:szCs w:val="18"/>
              </w:rPr>
            </w:pPr>
            <w:r>
              <w:rPr>
                <w:rFonts w:hint="eastAsia" w:ascii="宋体" w:hAnsi="宋体" w:cs="宋体"/>
                <w:sz w:val="18"/>
                <w:szCs w:val="18"/>
              </w:rPr>
              <w:t>低温易形成冻土</w:t>
            </w:r>
          </w:p>
        </w:tc>
        <w:tc>
          <w:tcPr>
            <w:tcW w:w="3980" w:type="dxa"/>
            <w:shd w:val="clear" w:color="auto" w:fill="auto"/>
            <w:vAlign w:val="center"/>
          </w:tcPr>
          <w:p w14:paraId="138A6C4D">
            <w:pPr>
              <w:spacing w:line="240" w:lineRule="auto"/>
              <w:jc w:val="center"/>
              <w:rPr>
                <w:rFonts w:hint="eastAsia" w:ascii="宋体" w:hAnsi="宋体" w:cs="宋体"/>
                <w:sz w:val="18"/>
                <w:szCs w:val="18"/>
              </w:rPr>
            </w:pPr>
            <w:r>
              <w:rPr>
                <w:rFonts w:hint="eastAsia" w:ascii="宋体" w:hAnsi="宋体" w:cs="宋体"/>
                <w:sz w:val="18"/>
                <w:szCs w:val="18"/>
              </w:rPr>
              <w:t>配备松土器或破碎锤</w:t>
            </w:r>
          </w:p>
        </w:tc>
      </w:tr>
      <w:tr w14:paraId="138A6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shd w:val="clear" w:color="auto" w:fill="auto"/>
            <w:vAlign w:val="center"/>
          </w:tcPr>
          <w:p w14:paraId="138A6C4F">
            <w:pPr>
              <w:spacing w:line="240" w:lineRule="auto"/>
              <w:jc w:val="center"/>
              <w:rPr>
                <w:rFonts w:hint="eastAsia" w:ascii="宋体" w:hAnsi="宋体" w:cs="宋体"/>
                <w:sz w:val="18"/>
                <w:szCs w:val="18"/>
              </w:rPr>
            </w:pPr>
            <w:r>
              <w:rPr>
                <w:rFonts w:hint="eastAsia" w:ascii="宋体" w:hAnsi="宋体" w:cs="宋体"/>
                <w:sz w:val="18"/>
                <w:szCs w:val="18"/>
              </w:rPr>
              <w:t>雨季、水网</w:t>
            </w:r>
          </w:p>
        </w:tc>
        <w:tc>
          <w:tcPr>
            <w:tcW w:w="3573" w:type="dxa"/>
            <w:shd w:val="clear" w:color="auto" w:fill="auto"/>
            <w:vAlign w:val="center"/>
          </w:tcPr>
          <w:p w14:paraId="138A6C50">
            <w:pPr>
              <w:spacing w:line="240" w:lineRule="auto"/>
              <w:jc w:val="center"/>
              <w:rPr>
                <w:rFonts w:hint="eastAsia" w:ascii="宋体" w:hAnsi="宋体" w:cs="宋体"/>
                <w:sz w:val="18"/>
                <w:szCs w:val="18"/>
              </w:rPr>
            </w:pPr>
            <w:r>
              <w:rPr>
                <w:rFonts w:hint="eastAsia" w:ascii="宋体" w:hAnsi="宋体" w:cs="宋体"/>
                <w:sz w:val="18"/>
                <w:szCs w:val="18"/>
              </w:rPr>
              <w:t>土质松软、承载能力低、附着系数小</w:t>
            </w:r>
          </w:p>
        </w:tc>
        <w:tc>
          <w:tcPr>
            <w:tcW w:w="3980" w:type="dxa"/>
            <w:shd w:val="clear" w:color="auto" w:fill="auto"/>
            <w:vAlign w:val="center"/>
          </w:tcPr>
          <w:p w14:paraId="138A6C51">
            <w:pPr>
              <w:spacing w:line="240" w:lineRule="auto"/>
              <w:jc w:val="center"/>
              <w:rPr>
                <w:rFonts w:hint="eastAsia" w:ascii="宋体" w:hAnsi="宋体" w:cs="宋体"/>
                <w:sz w:val="18"/>
                <w:szCs w:val="18"/>
              </w:rPr>
            </w:pPr>
            <w:r>
              <w:rPr>
                <w:rFonts w:hint="eastAsia" w:ascii="宋体" w:hAnsi="宋体" w:cs="宋体"/>
                <w:sz w:val="18"/>
                <w:szCs w:val="18"/>
              </w:rPr>
              <w:t>采用履带式或湿地专用机械</w:t>
            </w:r>
          </w:p>
        </w:tc>
      </w:tr>
      <w:tr w14:paraId="138A6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vMerge w:val="restart"/>
            <w:shd w:val="clear" w:color="auto" w:fill="auto"/>
            <w:vAlign w:val="center"/>
          </w:tcPr>
          <w:p w14:paraId="138A6C53">
            <w:pPr>
              <w:spacing w:line="240" w:lineRule="auto"/>
              <w:jc w:val="center"/>
              <w:rPr>
                <w:rFonts w:hint="eastAsia" w:ascii="宋体" w:hAnsi="宋体" w:cs="宋体"/>
                <w:sz w:val="18"/>
                <w:szCs w:val="18"/>
              </w:rPr>
            </w:pPr>
            <w:r>
              <w:rPr>
                <w:rFonts w:hint="eastAsia" w:ascii="宋体" w:hAnsi="宋体" w:cs="宋体"/>
                <w:sz w:val="18"/>
                <w:szCs w:val="18"/>
              </w:rPr>
              <w:t>高原、山区</w:t>
            </w:r>
          </w:p>
        </w:tc>
        <w:tc>
          <w:tcPr>
            <w:tcW w:w="3573" w:type="dxa"/>
            <w:shd w:val="clear" w:color="auto" w:fill="auto"/>
            <w:vAlign w:val="center"/>
          </w:tcPr>
          <w:p w14:paraId="138A6C54">
            <w:pPr>
              <w:spacing w:line="240" w:lineRule="auto"/>
              <w:jc w:val="center"/>
              <w:rPr>
                <w:rFonts w:hint="eastAsia" w:ascii="宋体" w:hAnsi="宋体" w:cs="宋体"/>
                <w:sz w:val="18"/>
                <w:szCs w:val="18"/>
              </w:rPr>
            </w:pPr>
            <w:r>
              <w:rPr>
                <w:rFonts w:hint="eastAsia" w:ascii="宋体" w:hAnsi="宋体" w:cs="宋体"/>
                <w:sz w:val="18"/>
                <w:szCs w:val="18"/>
              </w:rPr>
              <w:t>空气稀薄、气压低</w:t>
            </w:r>
          </w:p>
        </w:tc>
        <w:tc>
          <w:tcPr>
            <w:tcW w:w="3980" w:type="dxa"/>
            <w:shd w:val="clear" w:color="auto" w:fill="auto"/>
            <w:vAlign w:val="center"/>
          </w:tcPr>
          <w:p w14:paraId="138A6C55">
            <w:pPr>
              <w:spacing w:line="240" w:lineRule="auto"/>
              <w:jc w:val="center"/>
              <w:rPr>
                <w:rFonts w:hint="eastAsia" w:ascii="宋体" w:hAnsi="宋体" w:cs="宋体"/>
                <w:sz w:val="18"/>
                <w:szCs w:val="18"/>
              </w:rPr>
            </w:pPr>
            <w:r>
              <w:rPr>
                <w:rFonts w:hint="eastAsia" w:ascii="宋体" w:hAnsi="宋体" w:cs="宋体"/>
                <w:sz w:val="18"/>
                <w:szCs w:val="18"/>
              </w:rPr>
              <w:t>配备涡轮增压器</w:t>
            </w:r>
          </w:p>
        </w:tc>
      </w:tr>
      <w:tr w14:paraId="138A6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vMerge w:val="continue"/>
            <w:shd w:val="clear" w:color="auto" w:fill="auto"/>
            <w:vAlign w:val="center"/>
          </w:tcPr>
          <w:p w14:paraId="138A6C57">
            <w:pPr>
              <w:spacing w:line="240" w:lineRule="auto"/>
              <w:jc w:val="center"/>
              <w:rPr>
                <w:rFonts w:hint="eastAsia" w:ascii="宋体" w:hAnsi="宋体" w:cs="宋体"/>
                <w:sz w:val="18"/>
                <w:szCs w:val="18"/>
              </w:rPr>
            </w:pPr>
          </w:p>
        </w:tc>
        <w:tc>
          <w:tcPr>
            <w:tcW w:w="3573" w:type="dxa"/>
            <w:shd w:val="clear" w:color="auto" w:fill="auto"/>
            <w:vAlign w:val="center"/>
          </w:tcPr>
          <w:p w14:paraId="138A6C58">
            <w:pPr>
              <w:spacing w:line="240" w:lineRule="auto"/>
              <w:jc w:val="center"/>
              <w:rPr>
                <w:rFonts w:hint="eastAsia" w:ascii="宋体" w:hAnsi="宋体" w:cs="宋体"/>
                <w:sz w:val="18"/>
                <w:szCs w:val="18"/>
              </w:rPr>
            </w:pPr>
            <w:r>
              <w:rPr>
                <w:rFonts w:hint="eastAsia" w:ascii="宋体" w:hAnsi="宋体" w:cs="宋体"/>
                <w:sz w:val="18"/>
                <w:szCs w:val="18"/>
              </w:rPr>
              <w:t>地面崎岖</w:t>
            </w:r>
          </w:p>
        </w:tc>
        <w:tc>
          <w:tcPr>
            <w:tcW w:w="3980" w:type="dxa"/>
            <w:shd w:val="clear" w:color="auto" w:fill="auto"/>
            <w:vAlign w:val="center"/>
          </w:tcPr>
          <w:p w14:paraId="138A6C59">
            <w:pPr>
              <w:spacing w:line="240" w:lineRule="auto"/>
              <w:jc w:val="center"/>
              <w:rPr>
                <w:rFonts w:hint="eastAsia" w:ascii="宋体" w:hAnsi="宋体" w:cs="宋体"/>
                <w:sz w:val="18"/>
                <w:szCs w:val="18"/>
              </w:rPr>
            </w:pPr>
            <w:r>
              <w:rPr>
                <w:rFonts w:hint="eastAsia" w:ascii="宋体" w:hAnsi="宋体" w:cs="宋体"/>
                <w:sz w:val="18"/>
                <w:szCs w:val="18"/>
              </w:rPr>
              <w:t>爬坡角大，离地面间隙高</w:t>
            </w:r>
          </w:p>
        </w:tc>
      </w:tr>
      <w:tr w14:paraId="138A6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vMerge w:val="restart"/>
            <w:shd w:val="clear" w:color="auto" w:fill="auto"/>
            <w:vAlign w:val="center"/>
          </w:tcPr>
          <w:p w14:paraId="138A6C5B">
            <w:pPr>
              <w:spacing w:line="240" w:lineRule="auto"/>
              <w:jc w:val="center"/>
              <w:rPr>
                <w:rFonts w:hint="eastAsia" w:ascii="宋体" w:hAnsi="宋体" w:cs="宋体"/>
                <w:sz w:val="18"/>
                <w:szCs w:val="18"/>
              </w:rPr>
            </w:pPr>
            <w:r>
              <w:rPr>
                <w:rFonts w:hint="eastAsia" w:ascii="宋体" w:hAnsi="宋体" w:cs="宋体"/>
                <w:sz w:val="18"/>
                <w:szCs w:val="18"/>
              </w:rPr>
              <w:t>戈壁、沙漠</w:t>
            </w:r>
          </w:p>
        </w:tc>
        <w:tc>
          <w:tcPr>
            <w:tcW w:w="3573" w:type="dxa"/>
            <w:shd w:val="clear" w:color="auto" w:fill="auto"/>
            <w:vAlign w:val="center"/>
          </w:tcPr>
          <w:p w14:paraId="138A6C5C">
            <w:pPr>
              <w:spacing w:line="240" w:lineRule="auto"/>
              <w:jc w:val="center"/>
              <w:rPr>
                <w:rFonts w:hint="eastAsia" w:ascii="宋体" w:hAnsi="宋体" w:cs="宋体"/>
                <w:sz w:val="18"/>
                <w:szCs w:val="18"/>
              </w:rPr>
            </w:pPr>
            <w:r>
              <w:rPr>
                <w:rFonts w:hint="eastAsia" w:ascii="宋体" w:hAnsi="宋体" w:cs="宋体"/>
                <w:sz w:val="18"/>
                <w:szCs w:val="18"/>
              </w:rPr>
              <w:t>风沙大、加速机械磨损</w:t>
            </w:r>
          </w:p>
        </w:tc>
        <w:tc>
          <w:tcPr>
            <w:tcW w:w="3980" w:type="dxa"/>
            <w:shd w:val="clear" w:color="auto" w:fill="auto"/>
            <w:vAlign w:val="center"/>
          </w:tcPr>
          <w:p w14:paraId="138A6C5D">
            <w:pPr>
              <w:spacing w:line="240" w:lineRule="auto"/>
              <w:jc w:val="center"/>
              <w:rPr>
                <w:rFonts w:hint="eastAsia" w:ascii="宋体" w:hAnsi="宋体" w:cs="宋体"/>
                <w:sz w:val="18"/>
                <w:szCs w:val="18"/>
              </w:rPr>
            </w:pPr>
            <w:r>
              <w:rPr>
                <w:rFonts w:hint="eastAsia" w:ascii="宋体" w:hAnsi="宋体" w:cs="宋体"/>
                <w:sz w:val="18"/>
                <w:szCs w:val="18"/>
              </w:rPr>
              <w:t>配有专业的滤清器</w:t>
            </w:r>
          </w:p>
        </w:tc>
      </w:tr>
      <w:tr w14:paraId="138A6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28" w:type="dxa"/>
            <w:vMerge w:val="continue"/>
            <w:shd w:val="clear" w:color="auto" w:fill="auto"/>
            <w:vAlign w:val="center"/>
          </w:tcPr>
          <w:p w14:paraId="138A6C5F">
            <w:pPr>
              <w:spacing w:line="240" w:lineRule="auto"/>
              <w:jc w:val="center"/>
              <w:rPr>
                <w:rFonts w:hint="eastAsia" w:ascii="宋体" w:hAnsi="宋体" w:cs="宋体"/>
                <w:sz w:val="18"/>
                <w:szCs w:val="18"/>
              </w:rPr>
            </w:pPr>
          </w:p>
        </w:tc>
        <w:tc>
          <w:tcPr>
            <w:tcW w:w="3573" w:type="dxa"/>
            <w:shd w:val="clear" w:color="auto" w:fill="auto"/>
            <w:vAlign w:val="center"/>
          </w:tcPr>
          <w:p w14:paraId="138A6C60">
            <w:pPr>
              <w:spacing w:line="240" w:lineRule="auto"/>
              <w:jc w:val="center"/>
              <w:rPr>
                <w:rFonts w:hint="eastAsia" w:ascii="宋体" w:hAnsi="宋体" w:cs="宋体"/>
                <w:sz w:val="18"/>
                <w:szCs w:val="18"/>
              </w:rPr>
            </w:pPr>
            <w:r>
              <w:rPr>
                <w:rFonts w:hint="eastAsia" w:ascii="宋体" w:hAnsi="宋体" w:cs="宋体"/>
                <w:sz w:val="18"/>
                <w:szCs w:val="18"/>
              </w:rPr>
              <w:t>缺水</w:t>
            </w:r>
          </w:p>
        </w:tc>
        <w:tc>
          <w:tcPr>
            <w:tcW w:w="3980" w:type="dxa"/>
            <w:shd w:val="clear" w:color="auto" w:fill="auto"/>
            <w:vAlign w:val="center"/>
          </w:tcPr>
          <w:p w14:paraId="138A6C61">
            <w:pPr>
              <w:spacing w:line="240" w:lineRule="auto"/>
              <w:jc w:val="center"/>
              <w:rPr>
                <w:rFonts w:hint="eastAsia" w:ascii="宋体" w:hAnsi="宋体" w:cs="宋体"/>
                <w:sz w:val="18"/>
                <w:szCs w:val="18"/>
              </w:rPr>
            </w:pPr>
            <w:r>
              <w:rPr>
                <w:rFonts w:hint="eastAsia" w:ascii="宋体" w:hAnsi="宋体" w:cs="宋体"/>
                <w:sz w:val="18"/>
                <w:szCs w:val="18"/>
              </w:rPr>
              <w:t>机械发动机采用风冷形式</w:t>
            </w:r>
          </w:p>
        </w:tc>
      </w:tr>
      <w:tr w14:paraId="138A6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28" w:type="dxa"/>
            <w:vMerge w:val="continue"/>
            <w:shd w:val="clear" w:color="auto" w:fill="auto"/>
            <w:vAlign w:val="center"/>
          </w:tcPr>
          <w:p w14:paraId="138A6C63">
            <w:pPr>
              <w:spacing w:line="240" w:lineRule="auto"/>
              <w:jc w:val="center"/>
              <w:rPr>
                <w:rFonts w:hint="eastAsia" w:ascii="宋体" w:hAnsi="宋体" w:cs="宋体"/>
                <w:sz w:val="18"/>
                <w:szCs w:val="18"/>
              </w:rPr>
            </w:pPr>
          </w:p>
        </w:tc>
        <w:tc>
          <w:tcPr>
            <w:tcW w:w="3573" w:type="dxa"/>
            <w:shd w:val="clear" w:color="auto" w:fill="auto"/>
            <w:vAlign w:val="center"/>
          </w:tcPr>
          <w:p w14:paraId="138A6C64">
            <w:pPr>
              <w:spacing w:line="240" w:lineRule="auto"/>
              <w:jc w:val="center"/>
              <w:rPr>
                <w:rFonts w:hint="eastAsia" w:ascii="宋体" w:hAnsi="宋体" w:cs="宋体"/>
                <w:sz w:val="18"/>
                <w:szCs w:val="18"/>
              </w:rPr>
            </w:pPr>
            <w:r>
              <w:rPr>
                <w:rFonts w:hint="eastAsia" w:ascii="宋体" w:hAnsi="宋体" w:cs="宋体"/>
                <w:sz w:val="18"/>
                <w:szCs w:val="18"/>
              </w:rPr>
              <w:t>土质疏松、驱动能力下降</w:t>
            </w:r>
          </w:p>
        </w:tc>
        <w:tc>
          <w:tcPr>
            <w:tcW w:w="3980" w:type="dxa"/>
            <w:shd w:val="clear" w:color="auto" w:fill="auto"/>
            <w:vAlign w:val="center"/>
          </w:tcPr>
          <w:p w14:paraId="138A6C65">
            <w:pPr>
              <w:spacing w:line="240" w:lineRule="auto"/>
              <w:jc w:val="center"/>
              <w:rPr>
                <w:rFonts w:hint="eastAsia" w:ascii="宋体" w:hAnsi="宋体" w:cs="宋体"/>
                <w:sz w:val="18"/>
                <w:szCs w:val="18"/>
              </w:rPr>
            </w:pPr>
            <w:r>
              <w:rPr>
                <w:rFonts w:hint="eastAsia" w:ascii="宋体" w:hAnsi="宋体" w:cs="宋体"/>
                <w:sz w:val="18"/>
                <w:szCs w:val="18"/>
              </w:rPr>
              <w:t>采用全轮驱动</w:t>
            </w:r>
          </w:p>
        </w:tc>
      </w:tr>
    </w:tbl>
    <w:p w14:paraId="138A6C67">
      <w:pPr>
        <w:pStyle w:val="78"/>
        <w:spacing w:after="120"/>
      </w:pPr>
      <w:bookmarkStart w:id="432" w:name="_Toc4349"/>
      <w:bookmarkStart w:id="433" w:name="_Toc31244"/>
      <w:bookmarkStart w:id="434" w:name="_Toc31476"/>
      <w:bookmarkStart w:id="435" w:name="_Toc8659"/>
      <w:bookmarkStart w:id="436" w:name="_Toc9907"/>
      <w:bookmarkStart w:id="437" w:name="_Toc23617"/>
      <w:bookmarkStart w:id="438" w:name="_Toc22127"/>
      <w:bookmarkStart w:id="439" w:name="_Toc9367"/>
      <w:bookmarkStart w:id="440" w:name="_Toc4049"/>
      <w:bookmarkStart w:id="441" w:name="_Toc10076"/>
      <w:bookmarkStart w:id="442" w:name="_Toc31129"/>
      <w:bookmarkStart w:id="443" w:name="_Toc8143"/>
      <w:bookmarkStart w:id="444" w:name="_Toc125"/>
      <w:bookmarkStart w:id="445" w:name="_Toc20342"/>
      <w:bookmarkStart w:id="446" w:name="_Toc30059"/>
      <w:bookmarkStart w:id="447" w:name="_Toc24699"/>
      <w:r>
        <w:br w:type="textWrapping"/>
      </w:r>
      <w:bookmarkStart w:id="448" w:name="_Toc186840843"/>
      <w:bookmarkStart w:id="449" w:name="_Toc157843455"/>
      <w:bookmarkStart w:id="450" w:name="_Toc186839959"/>
      <w:bookmarkStart w:id="451" w:name="_Toc185587030"/>
      <w:bookmarkStart w:id="452" w:name="_Toc157421902"/>
      <w:bookmarkStart w:id="453" w:name="_Toc185610601"/>
      <w:bookmarkStart w:id="454" w:name="_Toc157421741"/>
      <w:bookmarkStart w:id="455" w:name="_Toc163592635"/>
      <w:bookmarkStart w:id="456" w:name="_Toc185626905"/>
      <w:r>
        <w:rPr>
          <w:rFonts w:hint="eastAsia"/>
        </w:rPr>
        <w:t>（规范性）</w:t>
      </w:r>
      <w:r>
        <w:br w:type="textWrapping"/>
      </w:r>
      <w:r>
        <w:rPr>
          <w:rFonts w:hint="eastAsia"/>
        </w:rPr>
        <w:t>通用工程机械救援操作员救援基本技术</w:t>
      </w:r>
      <w:bookmarkEnd w:id="432"/>
      <w:bookmarkEnd w:id="433"/>
      <w:bookmarkEnd w:id="434"/>
      <w:bookmarkEnd w:id="435"/>
      <w:bookmarkEnd w:id="436"/>
      <w:bookmarkEnd w:id="437"/>
      <w:bookmarkEnd w:id="438"/>
      <w:bookmarkEnd w:id="439"/>
      <w:bookmarkEnd w:id="440"/>
      <w:bookmarkEnd w:id="441"/>
      <w:bookmarkEnd w:id="442"/>
      <w:bookmarkEnd w:id="443"/>
      <w:bookmarkEnd w:id="448"/>
      <w:bookmarkEnd w:id="449"/>
      <w:bookmarkEnd w:id="450"/>
      <w:bookmarkEnd w:id="451"/>
      <w:bookmarkEnd w:id="452"/>
      <w:bookmarkEnd w:id="453"/>
      <w:bookmarkEnd w:id="454"/>
      <w:bookmarkEnd w:id="455"/>
      <w:bookmarkEnd w:id="456"/>
    </w:p>
    <w:p w14:paraId="138A6C68">
      <w:pPr>
        <w:pStyle w:val="58"/>
        <w:ind w:firstLine="420"/>
      </w:pPr>
      <w:r>
        <w:rPr>
          <w:rFonts w:hint="eastAsia"/>
        </w:rPr>
        <w:t>明确操作员在救援前、救援中、救援结束等方面技能要求与知识要点，内容见表C.1。</w:t>
      </w:r>
    </w:p>
    <w:p w14:paraId="138A6C69">
      <w:pPr>
        <w:pStyle w:val="58"/>
        <w:ind w:firstLine="420"/>
        <w:jc w:val="center"/>
      </w:pPr>
    </w:p>
    <w:p w14:paraId="138A6C6A">
      <w:pPr>
        <w:pStyle w:val="58"/>
        <w:spacing w:line="360" w:lineRule="auto"/>
        <w:ind w:firstLine="420"/>
        <w:jc w:val="center"/>
      </w:pPr>
      <w:r>
        <w:rPr>
          <w:rFonts w:hint="eastAsia"/>
        </w:rPr>
        <w:t>表C.1 通用工程机械救援操作员救援基本技术</w:t>
      </w:r>
    </w:p>
    <w:tbl>
      <w:tblPr>
        <w:tblStyle w:val="28"/>
        <w:tblW w:w="93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9"/>
        <w:gridCol w:w="1505"/>
        <w:gridCol w:w="3185"/>
        <w:gridCol w:w="3399"/>
      </w:tblGrid>
      <w:tr w14:paraId="138A6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6" w:hRule="atLeast"/>
          <w:tblHeader/>
          <w:jc w:val="center"/>
        </w:trPr>
        <w:tc>
          <w:tcPr>
            <w:tcW w:w="1269" w:type="dxa"/>
            <w:tcBorders>
              <w:top w:val="single" w:color="auto" w:sz="8" w:space="0"/>
              <w:bottom w:val="single" w:color="auto" w:sz="8" w:space="0"/>
            </w:tcBorders>
            <w:shd w:val="clear" w:color="auto" w:fill="auto"/>
            <w:vAlign w:val="center"/>
          </w:tcPr>
          <w:p w14:paraId="138A6C6B">
            <w:pPr>
              <w:pStyle w:val="180"/>
            </w:pPr>
            <w:r>
              <w:rPr>
                <w:rFonts w:hint="eastAsia"/>
              </w:rPr>
              <w:t>项目</w:t>
            </w:r>
          </w:p>
        </w:tc>
        <w:tc>
          <w:tcPr>
            <w:tcW w:w="1505" w:type="dxa"/>
            <w:tcBorders>
              <w:top w:val="single" w:color="auto" w:sz="8" w:space="0"/>
              <w:bottom w:val="single" w:color="auto" w:sz="8" w:space="0"/>
            </w:tcBorders>
            <w:shd w:val="clear" w:color="auto" w:fill="auto"/>
            <w:vAlign w:val="center"/>
          </w:tcPr>
          <w:p w14:paraId="138A6C6C">
            <w:pPr>
              <w:pStyle w:val="180"/>
            </w:pPr>
            <w:r>
              <w:rPr>
                <w:rFonts w:hint="eastAsia"/>
              </w:rPr>
              <w:t>工作内容</w:t>
            </w:r>
          </w:p>
        </w:tc>
        <w:tc>
          <w:tcPr>
            <w:tcW w:w="3185" w:type="dxa"/>
            <w:tcBorders>
              <w:top w:val="single" w:color="auto" w:sz="8" w:space="0"/>
              <w:bottom w:val="single" w:color="auto" w:sz="8" w:space="0"/>
            </w:tcBorders>
            <w:shd w:val="clear" w:color="auto" w:fill="auto"/>
            <w:vAlign w:val="center"/>
          </w:tcPr>
          <w:p w14:paraId="138A6C6D">
            <w:pPr>
              <w:pStyle w:val="180"/>
            </w:pPr>
            <w:r>
              <w:rPr>
                <w:rFonts w:hint="eastAsia"/>
              </w:rPr>
              <w:t>技能要求</w:t>
            </w:r>
          </w:p>
        </w:tc>
        <w:tc>
          <w:tcPr>
            <w:tcW w:w="3399" w:type="dxa"/>
            <w:tcBorders>
              <w:top w:val="single" w:color="auto" w:sz="8" w:space="0"/>
              <w:bottom w:val="single" w:color="auto" w:sz="8" w:space="0"/>
            </w:tcBorders>
            <w:shd w:val="clear" w:color="auto" w:fill="auto"/>
            <w:vAlign w:val="center"/>
          </w:tcPr>
          <w:p w14:paraId="138A6C6E">
            <w:pPr>
              <w:pStyle w:val="180"/>
            </w:pPr>
            <w:r>
              <w:rPr>
                <w:rFonts w:hint="eastAsia"/>
              </w:rPr>
              <w:t>相关知识</w:t>
            </w:r>
          </w:p>
        </w:tc>
      </w:tr>
      <w:tr w14:paraId="138A6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55" w:hRule="atLeast"/>
          <w:jc w:val="center"/>
        </w:trPr>
        <w:tc>
          <w:tcPr>
            <w:tcW w:w="1269" w:type="dxa"/>
            <w:vMerge w:val="restart"/>
            <w:shd w:val="clear" w:color="auto" w:fill="auto"/>
            <w:vAlign w:val="center"/>
          </w:tcPr>
          <w:p w14:paraId="138A6C70">
            <w:pPr>
              <w:pStyle w:val="180"/>
            </w:pPr>
            <w:r>
              <w:rPr>
                <w:rFonts w:hint="eastAsia"/>
              </w:rPr>
              <w:t>救援前</w:t>
            </w:r>
          </w:p>
        </w:tc>
        <w:tc>
          <w:tcPr>
            <w:tcW w:w="1505" w:type="dxa"/>
            <w:shd w:val="clear" w:color="auto" w:fill="auto"/>
            <w:vAlign w:val="center"/>
          </w:tcPr>
          <w:p w14:paraId="138A6C71">
            <w:pPr>
              <w:pStyle w:val="180"/>
            </w:pPr>
            <w:r>
              <w:rPr>
                <w:rFonts w:hint="eastAsia"/>
              </w:rPr>
              <w:t>1.信息收集与评估</w:t>
            </w:r>
          </w:p>
        </w:tc>
        <w:tc>
          <w:tcPr>
            <w:tcW w:w="3185" w:type="dxa"/>
            <w:shd w:val="clear" w:color="auto" w:fill="auto"/>
            <w:vAlign w:val="center"/>
          </w:tcPr>
          <w:p w14:paraId="138A6C72">
            <w:pPr>
              <w:pStyle w:val="180"/>
            </w:pPr>
            <w:r>
              <w:rPr>
                <w:rFonts w:hint="eastAsia"/>
              </w:rPr>
              <w:t>1.1 能够通过多种渠道获取准确信息</w:t>
            </w:r>
          </w:p>
          <w:p w14:paraId="138A6C73">
            <w:pPr>
              <w:pStyle w:val="180"/>
            </w:pPr>
            <w:r>
              <w:rPr>
                <w:rFonts w:hint="eastAsia"/>
              </w:rPr>
              <w:t>1.2 能对各类事故和灾难的特征和危害范围进行评估</w:t>
            </w:r>
          </w:p>
          <w:p w14:paraId="138A6C74">
            <w:pPr>
              <w:pStyle w:val="180"/>
              <w:ind w:firstLine="0" w:firstLineChars="0"/>
            </w:pPr>
            <w:r>
              <w:rPr>
                <w:rFonts w:hint="eastAsia"/>
              </w:rPr>
              <w:t>1.3 能用风险评估技术识别现场潜在危险</w:t>
            </w:r>
          </w:p>
        </w:tc>
        <w:tc>
          <w:tcPr>
            <w:tcW w:w="3399" w:type="dxa"/>
            <w:shd w:val="clear" w:color="auto" w:fill="auto"/>
            <w:vAlign w:val="center"/>
          </w:tcPr>
          <w:p w14:paraId="138A6C75">
            <w:pPr>
              <w:pStyle w:val="180"/>
            </w:pPr>
            <w:r>
              <w:rPr>
                <w:rFonts w:hint="eastAsia"/>
              </w:rPr>
              <w:t>1.1 应急救援信息收集渠道与方法</w:t>
            </w:r>
          </w:p>
          <w:p w14:paraId="138A6C76">
            <w:pPr>
              <w:pStyle w:val="180"/>
            </w:pPr>
            <w:r>
              <w:rPr>
                <w:rFonts w:hint="eastAsia"/>
              </w:rPr>
              <w:t>1.2 各类灾害事故特点与危害评估</w:t>
            </w:r>
          </w:p>
          <w:p w14:paraId="138A6C77">
            <w:pPr>
              <w:pStyle w:val="180"/>
            </w:pPr>
            <w:r>
              <w:rPr>
                <w:rFonts w:hint="eastAsia"/>
              </w:rPr>
              <w:t>1.3 风险识别与评估技术</w:t>
            </w:r>
          </w:p>
          <w:p w14:paraId="138A6C78">
            <w:pPr>
              <w:pStyle w:val="180"/>
            </w:pPr>
            <w:r>
              <w:rPr>
                <w:rFonts w:hint="eastAsia"/>
              </w:rPr>
              <w:t>1.4 地理信息系统（GIS）基础</w:t>
            </w:r>
          </w:p>
        </w:tc>
      </w:tr>
      <w:tr w14:paraId="138A6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269" w:type="dxa"/>
            <w:vMerge w:val="continue"/>
            <w:shd w:val="clear" w:color="auto" w:fill="auto"/>
            <w:vAlign w:val="center"/>
          </w:tcPr>
          <w:p w14:paraId="138A6C7A">
            <w:pPr>
              <w:pStyle w:val="180"/>
            </w:pPr>
          </w:p>
        </w:tc>
        <w:tc>
          <w:tcPr>
            <w:tcW w:w="1505" w:type="dxa"/>
            <w:shd w:val="clear" w:color="auto" w:fill="auto"/>
            <w:vAlign w:val="center"/>
          </w:tcPr>
          <w:p w14:paraId="138A6C7B">
            <w:pPr>
              <w:pStyle w:val="180"/>
            </w:pPr>
            <w:r>
              <w:rPr>
                <w:rFonts w:hint="eastAsia"/>
              </w:rPr>
              <w:t>2.机型选择与检查</w:t>
            </w:r>
          </w:p>
        </w:tc>
        <w:tc>
          <w:tcPr>
            <w:tcW w:w="3185" w:type="dxa"/>
            <w:shd w:val="clear" w:color="auto" w:fill="auto"/>
            <w:vAlign w:val="center"/>
          </w:tcPr>
          <w:p w14:paraId="138A6C7C">
            <w:pPr>
              <w:pStyle w:val="180"/>
            </w:pPr>
            <w:r>
              <w:rPr>
                <w:rFonts w:hint="eastAsia"/>
              </w:rPr>
              <w:t>2.1 能够选择适配工程机械</w:t>
            </w:r>
          </w:p>
          <w:p w14:paraId="138A6C7D">
            <w:pPr>
              <w:pStyle w:val="180"/>
            </w:pPr>
            <w:r>
              <w:rPr>
                <w:rFonts w:hint="eastAsia"/>
              </w:rPr>
              <w:t>2.2 能够掌握机械检查的流程</w:t>
            </w:r>
          </w:p>
          <w:p w14:paraId="138A6C7E">
            <w:pPr>
              <w:pStyle w:val="180"/>
            </w:pPr>
            <w:r>
              <w:rPr>
                <w:rFonts w:hint="eastAsia"/>
              </w:rPr>
              <w:t>2.22 能够规划</w:t>
            </w:r>
            <w:r>
              <w:rPr>
                <w:rFonts w:hint="eastAsia"/>
                <w:lang w:val="en-US" w:eastAsia="zh-CN"/>
              </w:rPr>
              <w:t>运</w:t>
            </w:r>
            <w:r>
              <w:rPr>
                <w:rFonts w:hint="eastAsia"/>
              </w:rPr>
              <w:t>输路线、估算时间</w:t>
            </w:r>
          </w:p>
        </w:tc>
        <w:tc>
          <w:tcPr>
            <w:tcW w:w="3399" w:type="dxa"/>
            <w:shd w:val="clear" w:color="auto" w:fill="auto"/>
            <w:vAlign w:val="center"/>
          </w:tcPr>
          <w:p w14:paraId="138A6C7F">
            <w:pPr>
              <w:pStyle w:val="180"/>
            </w:pPr>
            <w:r>
              <w:rPr>
                <w:rFonts w:hint="eastAsia"/>
              </w:rPr>
              <w:t>2.1 应急救援人员培训体系与标准；</w:t>
            </w:r>
          </w:p>
          <w:p w14:paraId="138A6C80">
            <w:pPr>
              <w:pStyle w:val="180"/>
            </w:pPr>
            <w:r>
              <w:rPr>
                <w:rFonts w:hint="eastAsia"/>
              </w:rPr>
              <w:t>2.2 工程机械操作安全规范；</w:t>
            </w:r>
          </w:p>
          <w:p w14:paraId="138A6C81">
            <w:pPr>
              <w:pStyle w:val="180"/>
            </w:pPr>
            <w:r>
              <w:rPr>
                <w:rFonts w:hint="eastAsia"/>
              </w:rPr>
              <w:t>2.3 救援现场人员配置与管理</w:t>
            </w:r>
          </w:p>
        </w:tc>
      </w:tr>
      <w:tr w14:paraId="138A6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1269" w:type="dxa"/>
            <w:vMerge w:val="continue"/>
            <w:shd w:val="clear" w:color="auto" w:fill="auto"/>
            <w:vAlign w:val="center"/>
          </w:tcPr>
          <w:p w14:paraId="138A6C83">
            <w:pPr>
              <w:pStyle w:val="180"/>
            </w:pPr>
          </w:p>
        </w:tc>
        <w:tc>
          <w:tcPr>
            <w:tcW w:w="1505" w:type="dxa"/>
            <w:shd w:val="clear" w:color="auto" w:fill="auto"/>
            <w:vAlign w:val="center"/>
          </w:tcPr>
          <w:p w14:paraId="138A6C84">
            <w:pPr>
              <w:pStyle w:val="180"/>
            </w:pPr>
            <w:r>
              <w:rPr>
                <w:rFonts w:hint="eastAsia"/>
              </w:rPr>
              <w:t>3.到达现场与安全部署</w:t>
            </w:r>
          </w:p>
        </w:tc>
        <w:tc>
          <w:tcPr>
            <w:tcW w:w="3185" w:type="dxa"/>
            <w:shd w:val="clear" w:color="auto" w:fill="auto"/>
            <w:vAlign w:val="center"/>
          </w:tcPr>
          <w:p w14:paraId="138A6C85">
            <w:pPr>
              <w:pStyle w:val="180"/>
            </w:pPr>
            <w:r>
              <w:rPr>
                <w:rFonts w:hint="eastAsia"/>
              </w:rPr>
              <w:t>3.1 能够准确地获取事故或灾难的详细信息</w:t>
            </w:r>
          </w:p>
          <w:p w14:paraId="138A6C86">
            <w:pPr>
              <w:pStyle w:val="180"/>
            </w:pPr>
            <w:r>
              <w:rPr>
                <w:rFonts w:hint="eastAsia"/>
              </w:rPr>
              <w:t>3.2 能够评估灾害规模</w:t>
            </w:r>
          </w:p>
          <w:p w14:paraId="138A6C87">
            <w:pPr>
              <w:pStyle w:val="180"/>
            </w:pPr>
            <w:r>
              <w:rPr>
                <w:rFonts w:hint="eastAsia"/>
              </w:rPr>
              <w:t>3.3 能够识别救援现场的潜在危险</w:t>
            </w:r>
          </w:p>
        </w:tc>
        <w:tc>
          <w:tcPr>
            <w:tcW w:w="3399" w:type="dxa"/>
            <w:shd w:val="clear" w:color="auto" w:fill="auto"/>
            <w:vAlign w:val="center"/>
          </w:tcPr>
          <w:p w14:paraId="138A6C88">
            <w:pPr>
              <w:pStyle w:val="180"/>
            </w:pPr>
            <w:r>
              <w:rPr>
                <w:rFonts w:hint="eastAsia"/>
              </w:rPr>
              <w:t>3.1 工程机械长途运输技术；</w:t>
            </w:r>
          </w:p>
          <w:p w14:paraId="138A6C89">
            <w:pPr>
              <w:pStyle w:val="180"/>
            </w:pPr>
            <w:r>
              <w:rPr>
                <w:rFonts w:hint="eastAsia"/>
              </w:rPr>
              <w:t>3.2 救援现场安全布局与设施设置；</w:t>
            </w:r>
          </w:p>
          <w:p w14:paraId="138A6C8A">
            <w:pPr>
              <w:pStyle w:val="180"/>
            </w:pPr>
            <w:r>
              <w:rPr>
                <w:rFonts w:hint="eastAsia"/>
              </w:rPr>
              <w:t>3.3 现场安全管理与规划</w:t>
            </w:r>
          </w:p>
        </w:tc>
      </w:tr>
      <w:tr w14:paraId="138A6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1269" w:type="dxa"/>
            <w:vMerge w:val="continue"/>
            <w:shd w:val="clear" w:color="auto" w:fill="auto"/>
            <w:vAlign w:val="center"/>
          </w:tcPr>
          <w:p w14:paraId="138A6C8C">
            <w:pPr>
              <w:pStyle w:val="180"/>
            </w:pPr>
          </w:p>
        </w:tc>
        <w:tc>
          <w:tcPr>
            <w:tcW w:w="1505" w:type="dxa"/>
            <w:shd w:val="clear" w:color="auto" w:fill="auto"/>
            <w:vAlign w:val="center"/>
          </w:tcPr>
          <w:p w14:paraId="138A6C8D">
            <w:pPr>
              <w:pStyle w:val="180"/>
            </w:pPr>
            <w:r>
              <w:rPr>
                <w:rFonts w:hint="eastAsia"/>
              </w:rPr>
              <w:t>4.加入指挥系统</w:t>
            </w:r>
          </w:p>
        </w:tc>
        <w:tc>
          <w:tcPr>
            <w:tcW w:w="3185" w:type="dxa"/>
            <w:shd w:val="clear" w:color="auto" w:fill="auto"/>
            <w:vAlign w:val="center"/>
          </w:tcPr>
          <w:p w14:paraId="138A6C8E">
            <w:pPr>
              <w:pStyle w:val="180"/>
            </w:pPr>
            <w:r>
              <w:rPr>
                <w:rFonts w:hint="eastAsia"/>
              </w:rPr>
              <w:t>4.1 能够与现场总指挥部建立联系；</w:t>
            </w:r>
          </w:p>
          <w:p w14:paraId="138A6C8F">
            <w:pPr>
              <w:pStyle w:val="180"/>
            </w:pPr>
            <w:r>
              <w:rPr>
                <w:rFonts w:hint="eastAsia"/>
              </w:rPr>
              <w:t>4.2 能够熟悉指挥系统的组织架构和运作流程，</w:t>
            </w:r>
          </w:p>
          <w:p w14:paraId="138A6C90">
            <w:pPr>
              <w:pStyle w:val="180"/>
            </w:pPr>
            <w:r>
              <w:rPr>
                <w:rFonts w:hint="eastAsia"/>
              </w:rPr>
              <w:t>4.3 能够准确了解自身职责和任务；</w:t>
            </w:r>
          </w:p>
          <w:p w14:paraId="138A6C91">
            <w:pPr>
              <w:pStyle w:val="180"/>
            </w:pPr>
            <w:r>
              <w:rPr>
                <w:rFonts w:hint="eastAsia"/>
              </w:rPr>
              <w:t>4.4 能够接收和传达指挥指令</w:t>
            </w:r>
          </w:p>
        </w:tc>
        <w:tc>
          <w:tcPr>
            <w:tcW w:w="3399" w:type="dxa"/>
            <w:shd w:val="clear" w:color="auto" w:fill="auto"/>
            <w:vAlign w:val="center"/>
          </w:tcPr>
          <w:p w14:paraId="138A6C92">
            <w:pPr>
              <w:pStyle w:val="180"/>
            </w:pPr>
            <w:r>
              <w:rPr>
                <w:rFonts w:hint="eastAsia"/>
              </w:rPr>
              <w:t>4.1 应急救援指挥系统架构与沟通机制；</w:t>
            </w:r>
          </w:p>
          <w:p w14:paraId="138A6C93">
            <w:pPr>
              <w:pStyle w:val="180"/>
            </w:pPr>
            <w:r>
              <w:rPr>
                <w:rFonts w:hint="eastAsia"/>
              </w:rPr>
              <w:t>4.2 团队协作与指令执行方法</w:t>
            </w:r>
          </w:p>
        </w:tc>
      </w:tr>
      <w:tr w14:paraId="138A6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1269" w:type="dxa"/>
            <w:vMerge w:val="restart"/>
            <w:shd w:val="clear" w:color="auto" w:fill="auto"/>
            <w:vAlign w:val="center"/>
          </w:tcPr>
          <w:p w14:paraId="138A6C95">
            <w:pPr>
              <w:pStyle w:val="180"/>
            </w:pPr>
            <w:r>
              <w:rPr>
                <w:rFonts w:hint="eastAsia"/>
              </w:rPr>
              <w:t>救援阶段</w:t>
            </w:r>
          </w:p>
        </w:tc>
        <w:tc>
          <w:tcPr>
            <w:tcW w:w="1505" w:type="dxa"/>
            <w:shd w:val="clear" w:color="auto" w:fill="auto"/>
            <w:vAlign w:val="center"/>
          </w:tcPr>
          <w:p w14:paraId="138A6C96">
            <w:pPr>
              <w:pStyle w:val="180"/>
            </w:pPr>
            <w:r>
              <w:rPr>
                <w:rFonts w:hint="eastAsia"/>
              </w:rPr>
              <w:t>5.制定作业计划</w:t>
            </w:r>
          </w:p>
        </w:tc>
        <w:tc>
          <w:tcPr>
            <w:tcW w:w="3185" w:type="dxa"/>
            <w:shd w:val="clear" w:color="auto" w:fill="auto"/>
            <w:vAlign w:val="center"/>
          </w:tcPr>
          <w:p w14:paraId="138A6C97">
            <w:pPr>
              <w:pStyle w:val="180"/>
            </w:pPr>
            <w:r>
              <w:rPr>
                <w:rFonts w:hint="eastAsia"/>
              </w:rPr>
              <w:t>5.1 能够制定出救援作业进度计划</w:t>
            </w:r>
          </w:p>
          <w:p w14:paraId="138A6C98">
            <w:pPr>
              <w:pStyle w:val="180"/>
            </w:pPr>
            <w:r>
              <w:rPr>
                <w:rFonts w:hint="eastAsia"/>
              </w:rPr>
              <w:t>5.2 能够明确通用工程机械的作业流程、作业顺序以及精确的时间节点；</w:t>
            </w:r>
          </w:p>
          <w:p w14:paraId="138A6C99">
            <w:pPr>
              <w:pStyle w:val="180"/>
            </w:pPr>
            <w:r>
              <w:rPr>
                <w:rFonts w:hint="eastAsia"/>
              </w:rPr>
              <w:t>5.3 能够了解通用工程机械的作业特点和协同作业要求</w:t>
            </w:r>
          </w:p>
        </w:tc>
        <w:tc>
          <w:tcPr>
            <w:tcW w:w="3399" w:type="dxa"/>
            <w:shd w:val="clear" w:color="auto" w:fill="auto"/>
            <w:vAlign w:val="center"/>
          </w:tcPr>
          <w:p w14:paraId="138A6C9A">
            <w:pPr>
              <w:pStyle w:val="180"/>
            </w:pPr>
            <w:r>
              <w:rPr>
                <w:rFonts w:hint="eastAsia"/>
              </w:rPr>
              <w:t>5.1 工程机械协同作业原理与方法；</w:t>
            </w:r>
          </w:p>
          <w:p w14:paraId="138A6C9B">
            <w:pPr>
              <w:pStyle w:val="180"/>
            </w:pPr>
            <w:r>
              <w:rPr>
                <w:rFonts w:hint="eastAsia"/>
              </w:rPr>
              <w:t>5.2 救援作业流程优化策略</w:t>
            </w:r>
          </w:p>
        </w:tc>
      </w:tr>
      <w:tr w14:paraId="138A6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1269" w:type="dxa"/>
            <w:vMerge w:val="continue"/>
            <w:shd w:val="clear" w:color="auto" w:fill="auto"/>
            <w:vAlign w:val="center"/>
          </w:tcPr>
          <w:p w14:paraId="138A6C9D">
            <w:pPr>
              <w:pStyle w:val="180"/>
            </w:pPr>
          </w:p>
        </w:tc>
        <w:tc>
          <w:tcPr>
            <w:tcW w:w="1505" w:type="dxa"/>
            <w:shd w:val="clear" w:color="auto" w:fill="auto"/>
            <w:vAlign w:val="center"/>
          </w:tcPr>
          <w:p w14:paraId="138A6C9E">
            <w:pPr>
              <w:pStyle w:val="180"/>
            </w:pPr>
            <w:r>
              <w:rPr>
                <w:rFonts w:hint="eastAsia"/>
              </w:rPr>
              <w:t>6.救援任务执行</w:t>
            </w:r>
          </w:p>
        </w:tc>
        <w:tc>
          <w:tcPr>
            <w:tcW w:w="3185" w:type="dxa"/>
            <w:shd w:val="clear" w:color="auto" w:fill="auto"/>
            <w:vAlign w:val="center"/>
          </w:tcPr>
          <w:p w14:paraId="138A6C9F">
            <w:pPr>
              <w:pStyle w:val="180"/>
            </w:pPr>
            <w:r>
              <w:rPr>
                <w:rFonts w:hint="eastAsia"/>
              </w:rPr>
              <w:t>6.1 能够熟练操作各类通用工程机械</w:t>
            </w:r>
          </w:p>
          <w:p w14:paraId="138A6CA0">
            <w:pPr>
              <w:pStyle w:val="180"/>
            </w:pPr>
            <w:r>
              <w:rPr>
                <w:rFonts w:hint="eastAsia"/>
              </w:rPr>
              <w:t>6.2 能够熟练掌握机械现场调试和性能检测方法</w:t>
            </w:r>
          </w:p>
          <w:p w14:paraId="138A6CA1">
            <w:pPr>
              <w:pStyle w:val="180"/>
            </w:pPr>
            <w:r>
              <w:rPr>
                <w:rFonts w:hint="eastAsia"/>
              </w:rPr>
              <w:t>6.3 能够与其他救援人员和机械进行配合</w:t>
            </w:r>
          </w:p>
        </w:tc>
        <w:tc>
          <w:tcPr>
            <w:tcW w:w="3399" w:type="dxa"/>
            <w:shd w:val="clear" w:color="auto" w:fill="auto"/>
            <w:vAlign w:val="center"/>
          </w:tcPr>
          <w:p w14:paraId="138A6CA2">
            <w:pPr>
              <w:pStyle w:val="180"/>
            </w:pPr>
            <w:r>
              <w:rPr>
                <w:rFonts w:hint="eastAsia"/>
              </w:rPr>
              <w:t>6.1通用工程机械操作技术；</w:t>
            </w:r>
          </w:p>
          <w:p w14:paraId="138A6CA3">
            <w:pPr>
              <w:pStyle w:val="180"/>
            </w:pPr>
            <w:r>
              <w:rPr>
                <w:rFonts w:hint="eastAsia"/>
              </w:rPr>
              <w:t>6.2机械调试与性能检测技术；</w:t>
            </w:r>
          </w:p>
          <w:p w14:paraId="138A6CA4">
            <w:pPr>
              <w:pStyle w:val="180"/>
            </w:pPr>
            <w:r>
              <w:rPr>
                <w:rFonts w:hint="eastAsia"/>
              </w:rPr>
              <w:t>6.3救援作业协同操作技巧</w:t>
            </w:r>
          </w:p>
        </w:tc>
      </w:tr>
      <w:tr w14:paraId="138A6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1269" w:type="dxa"/>
            <w:vMerge w:val="continue"/>
            <w:shd w:val="clear" w:color="auto" w:fill="auto"/>
            <w:vAlign w:val="center"/>
          </w:tcPr>
          <w:p w14:paraId="138A6CA6">
            <w:pPr>
              <w:pStyle w:val="180"/>
            </w:pPr>
          </w:p>
        </w:tc>
        <w:tc>
          <w:tcPr>
            <w:tcW w:w="1505" w:type="dxa"/>
            <w:shd w:val="clear" w:color="auto" w:fill="auto"/>
            <w:vAlign w:val="center"/>
          </w:tcPr>
          <w:p w14:paraId="138A6CA7">
            <w:pPr>
              <w:pStyle w:val="180"/>
            </w:pPr>
            <w:r>
              <w:rPr>
                <w:rFonts w:hint="eastAsia"/>
              </w:rPr>
              <w:t>7.监测与应急处理</w:t>
            </w:r>
          </w:p>
        </w:tc>
        <w:tc>
          <w:tcPr>
            <w:tcW w:w="3185" w:type="dxa"/>
            <w:shd w:val="clear" w:color="auto" w:fill="auto"/>
            <w:vAlign w:val="center"/>
          </w:tcPr>
          <w:p w14:paraId="138A6CA8">
            <w:pPr>
              <w:pStyle w:val="180"/>
              <w:ind w:left="178" w:leftChars="85" w:firstLine="0" w:firstLineChars="0"/>
            </w:pPr>
            <w:r>
              <w:rPr>
                <w:rFonts w:hint="eastAsia"/>
              </w:rPr>
              <w:t>7.1 能够熟练使用安全监测设备</w:t>
            </w:r>
          </w:p>
          <w:p w14:paraId="138A6CA9">
            <w:pPr>
              <w:pStyle w:val="180"/>
              <w:ind w:left="178" w:leftChars="85" w:firstLine="0" w:firstLineChars="0"/>
            </w:pPr>
            <w:r>
              <w:rPr>
                <w:rFonts w:hint="eastAsia"/>
              </w:rPr>
              <w:t>7.2 能够诊断机械故障</w:t>
            </w:r>
          </w:p>
          <w:p w14:paraId="138A6CAA">
            <w:pPr>
              <w:pStyle w:val="180"/>
              <w:ind w:left="178" w:leftChars="85" w:firstLine="0" w:firstLineChars="0"/>
            </w:pPr>
            <w:r>
              <w:rPr>
                <w:rFonts w:hint="eastAsia"/>
              </w:rPr>
              <w:t>7.3 能够了解各类危险情况的应急处置流程和方法；</w:t>
            </w:r>
          </w:p>
          <w:p w14:paraId="138A6CAB">
            <w:pPr>
              <w:pStyle w:val="180"/>
              <w:ind w:left="178" w:leftChars="85" w:firstLine="0" w:firstLineChars="0"/>
            </w:pPr>
            <w:r>
              <w:rPr>
                <w:rFonts w:hint="eastAsia"/>
              </w:rPr>
              <w:t>7.4 能够在紧急情况下做出准确决策</w:t>
            </w:r>
          </w:p>
        </w:tc>
        <w:tc>
          <w:tcPr>
            <w:tcW w:w="3399" w:type="dxa"/>
            <w:shd w:val="clear" w:color="auto" w:fill="auto"/>
            <w:vAlign w:val="center"/>
          </w:tcPr>
          <w:p w14:paraId="138A6CAC">
            <w:pPr>
              <w:pStyle w:val="180"/>
              <w:ind w:left="178" w:leftChars="85" w:firstLine="0" w:firstLineChars="0"/>
            </w:pPr>
            <w:r>
              <w:rPr>
                <w:rFonts w:hint="eastAsia"/>
              </w:rPr>
              <w:t>7.1安全监测技术与设备应用；</w:t>
            </w:r>
          </w:p>
          <w:p w14:paraId="138A6CAD">
            <w:pPr>
              <w:pStyle w:val="180"/>
              <w:ind w:left="178" w:leftChars="85" w:firstLine="0" w:firstLineChars="0"/>
            </w:pPr>
            <w:r>
              <w:rPr>
                <w:rFonts w:hint="eastAsia"/>
              </w:rPr>
              <w:t>7.2工程机械故障诊断与应急技术；</w:t>
            </w:r>
          </w:p>
          <w:p w14:paraId="138A6CAE">
            <w:pPr>
              <w:pStyle w:val="180"/>
              <w:ind w:left="178" w:leftChars="85" w:firstLine="0" w:firstLineChars="0"/>
            </w:pPr>
            <w:r>
              <w:rPr>
                <w:rFonts w:hint="eastAsia"/>
              </w:rPr>
              <w:t>7.3应急处置流程与决策方法</w:t>
            </w:r>
          </w:p>
        </w:tc>
      </w:tr>
      <w:tr w14:paraId="138A6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84" w:hRule="atLeast"/>
          <w:jc w:val="center"/>
        </w:trPr>
        <w:tc>
          <w:tcPr>
            <w:tcW w:w="1269" w:type="dxa"/>
            <w:vMerge w:val="restart"/>
            <w:shd w:val="clear" w:color="auto" w:fill="auto"/>
            <w:vAlign w:val="center"/>
          </w:tcPr>
          <w:p w14:paraId="138A6CB0">
            <w:pPr>
              <w:pStyle w:val="180"/>
            </w:pPr>
            <w:r>
              <w:rPr>
                <w:rFonts w:hint="eastAsia"/>
              </w:rPr>
              <w:t>救援结束</w:t>
            </w:r>
          </w:p>
        </w:tc>
        <w:tc>
          <w:tcPr>
            <w:tcW w:w="1505" w:type="dxa"/>
            <w:shd w:val="clear" w:color="auto" w:fill="auto"/>
            <w:vAlign w:val="center"/>
          </w:tcPr>
          <w:p w14:paraId="138A6CB1">
            <w:pPr>
              <w:pStyle w:val="180"/>
            </w:pPr>
            <w:r>
              <w:rPr>
                <w:rFonts w:hint="eastAsia"/>
              </w:rPr>
              <w:t>8.现场清理与整理</w:t>
            </w:r>
          </w:p>
        </w:tc>
        <w:tc>
          <w:tcPr>
            <w:tcW w:w="3185" w:type="dxa"/>
            <w:shd w:val="clear" w:color="auto" w:fill="auto"/>
            <w:vAlign w:val="center"/>
          </w:tcPr>
          <w:p w14:paraId="138A6CB2">
            <w:pPr>
              <w:pStyle w:val="180"/>
              <w:ind w:left="178" w:leftChars="85" w:firstLine="0" w:firstLineChars="0"/>
            </w:pPr>
            <w:r>
              <w:rPr>
                <w:rFonts w:hint="eastAsia"/>
              </w:rPr>
              <w:t>8.1 能够掌握救援现场清理的专业方法和标准</w:t>
            </w:r>
          </w:p>
          <w:p w14:paraId="138A6CB3">
            <w:pPr>
              <w:pStyle w:val="180"/>
              <w:ind w:left="178" w:leftChars="85" w:firstLine="0" w:firstLineChars="0"/>
            </w:pPr>
            <w:r>
              <w:rPr>
                <w:rFonts w:hint="eastAsia"/>
              </w:rPr>
              <w:t>8.2 能够熟悉工程机械清洁和保养的流程和要点</w:t>
            </w:r>
          </w:p>
          <w:p w14:paraId="138A6CB4">
            <w:pPr>
              <w:pStyle w:val="180"/>
              <w:ind w:left="178" w:leftChars="85" w:firstLine="0" w:firstLineChars="0"/>
            </w:pPr>
            <w:r>
              <w:rPr>
                <w:rFonts w:hint="eastAsia"/>
              </w:rPr>
              <w:t>8.3 能够准确、详细地记录机械受损部件的信息</w:t>
            </w:r>
          </w:p>
        </w:tc>
        <w:tc>
          <w:tcPr>
            <w:tcW w:w="3399" w:type="dxa"/>
            <w:shd w:val="clear" w:color="auto" w:fill="auto"/>
            <w:vAlign w:val="center"/>
          </w:tcPr>
          <w:p w14:paraId="138A6CB5">
            <w:pPr>
              <w:pStyle w:val="180"/>
              <w:ind w:left="178" w:leftChars="85" w:firstLine="0" w:firstLineChars="0"/>
            </w:pPr>
            <w:r>
              <w:rPr>
                <w:rFonts w:hint="eastAsia"/>
              </w:rPr>
              <w:t>8.1救援现场清理技术与规范；</w:t>
            </w:r>
          </w:p>
          <w:p w14:paraId="138A6CB6">
            <w:pPr>
              <w:pStyle w:val="180"/>
              <w:ind w:left="178" w:leftChars="85" w:firstLine="0" w:firstLineChars="0"/>
            </w:pPr>
            <w:r>
              <w:rPr>
                <w:rFonts w:hint="eastAsia"/>
              </w:rPr>
              <w:t>8.2工程机械维护与保养技术；</w:t>
            </w:r>
          </w:p>
          <w:p w14:paraId="138A6CB7">
            <w:pPr>
              <w:pStyle w:val="180"/>
              <w:ind w:left="178" w:leftChars="85" w:firstLine="0" w:firstLineChars="0"/>
            </w:pPr>
            <w:r>
              <w:rPr>
                <w:rFonts w:hint="eastAsia"/>
              </w:rPr>
              <w:t>8.3设备损伤检测与记录方法</w:t>
            </w:r>
          </w:p>
        </w:tc>
      </w:tr>
      <w:tr w14:paraId="138A6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1269" w:type="dxa"/>
            <w:vMerge w:val="continue"/>
            <w:tcBorders>
              <w:bottom w:val="single" w:color="auto" w:sz="8" w:space="0"/>
            </w:tcBorders>
            <w:shd w:val="clear" w:color="auto" w:fill="auto"/>
            <w:vAlign w:val="center"/>
          </w:tcPr>
          <w:p w14:paraId="138A6CB9">
            <w:pPr>
              <w:pStyle w:val="180"/>
            </w:pPr>
          </w:p>
        </w:tc>
        <w:tc>
          <w:tcPr>
            <w:tcW w:w="1505" w:type="dxa"/>
            <w:tcBorders>
              <w:bottom w:val="single" w:color="auto" w:sz="8" w:space="0"/>
            </w:tcBorders>
            <w:shd w:val="clear" w:color="auto" w:fill="auto"/>
            <w:vAlign w:val="center"/>
          </w:tcPr>
          <w:p w14:paraId="138A6CBA">
            <w:pPr>
              <w:pStyle w:val="180"/>
            </w:pPr>
            <w:r>
              <w:rPr>
                <w:rFonts w:hint="eastAsia"/>
              </w:rPr>
              <w:t>9.有序撤离</w:t>
            </w:r>
          </w:p>
        </w:tc>
        <w:tc>
          <w:tcPr>
            <w:tcW w:w="3185" w:type="dxa"/>
            <w:tcBorders>
              <w:bottom w:val="single" w:color="auto" w:sz="8" w:space="0"/>
            </w:tcBorders>
            <w:shd w:val="clear" w:color="auto" w:fill="auto"/>
            <w:vAlign w:val="center"/>
          </w:tcPr>
          <w:p w14:paraId="138A6CBB">
            <w:pPr>
              <w:pStyle w:val="180"/>
              <w:ind w:left="178" w:leftChars="85" w:firstLine="0" w:firstLineChars="0"/>
            </w:pPr>
            <w:r>
              <w:rPr>
                <w:rFonts w:hint="eastAsia"/>
              </w:rPr>
              <w:t>9.1 能够依据撤离路线进行撤离</w:t>
            </w:r>
          </w:p>
          <w:p w14:paraId="138A6CBC">
            <w:pPr>
              <w:pStyle w:val="180"/>
              <w:ind w:left="178" w:leftChars="85" w:firstLine="0" w:firstLineChars="0"/>
            </w:pPr>
            <w:r>
              <w:rPr>
                <w:rFonts w:hint="eastAsia"/>
              </w:rPr>
              <w:t>9.2 能够在撤离过程中严格遵守安全注意事项</w:t>
            </w:r>
          </w:p>
          <w:p w14:paraId="138A6CBD">
            <w:pPr>
              <w:pStyle w:val="180"/>
              <w:ind w:left="178" w:leftChars="85" w:firstLine="0" w:firstLineChars="0"/>
            </w:pPr>
            <w:r>
              <w:rPr>
                <w:rFonts w:hint="eastAsia"/>
              </w:rPr>
              <w:t>9.3 能够熟练掌握撤离情况的报告流程和要点</w:t>
            </w:r>
          </w:p>
        </w:tc>
        <w:tc>
          <w:tcPr>
            <w:tcW w:w="3399" w:type="dxa"/>
            <w:tcBorders>
              <w:bottom w:val="single" w:color="auto" w:sz="8" w:space="0"/>
            </w:tcBorders>
            <w:shd w:val="clear" w:color="auto" w:fill="auto"/>
            <w:vAlign w:val="center"/>
          </w:tcPr>
          <w:p w14:paraId="138A6CBE">
            <w:pPr>
              <w:pStyle w:val="180"/>
              <w:ind w:left="178" w:leftChars="85" w:firstLine="0" w:firstLineChars="0"/>
            </w:pPr>
            <w:r>
              <w:rPr>
                <w:rFonts w:hint="eastAsia"/>
              </w:rPr>
              <w:t>9.1救援现场撤离管理与路线规划；</w:t>
            </w:r>
          </w:p>
          <w:p w14:paraId="138A6CBF">
            <w:pPr>
              <w:pStyle w:val="180"/>
              <w:ind w:left="178" w:leftChars="85" w:firstLine="0" w:firstLineChars="0"/>
            </w:pPr>
            <w:r>
              <w:rPr>
                <w:rFonts w:hint="eastAsia"/>
              </w:rPr>
              <w:t>9.2工程机械安全驾驶技术；</w:t>
            </w:r>
          </w:p>
          <w:p w14:paraId="138A6CC0">
            <w:pPr>
              <w:pStyle w:val="180"/>
              <w:ind w:left="178" w:leftChars="85" w:firstLine="0" w:firstLineChars="0"/>
            </w:pPr>
            <w:r>
              <w:rPr>
                <w:rFonts w:hint="eastAsia"/>
              </w:rPr>
              <w:t>9.3应急情况报告制度与流程</w:t>
            </w:r>
          </w:p>
        </w:tc>
      </w:tr>
    </w:tbl>
    <w:p w14:paraId="138A6CC2">
      <w:pPr>
        <w:pStyle w:val="78"/>
        <w:spacing w:after="120"/>
      </w:pPr>
      <w:bookmarkStart w:id="457" w:name="_Toc6817"/>
      <w:r>
        <w:br w:type="textWrapping"/>
      </w:r>
      <w:bookmarkStart w:id="458" w:name="_Toc186839960"/>
      <w:bookmarkStart w:id="459" w:name="_Toc186840844"/>
      <w:r>
        <w:rPr>
          <w:rFonts w:hint="eastAsia"/>
        </w:rPr>
        <w:t>（资料性）</w:t>
      </w:r>
      <w:r>
        <w:br w:type="textWrapping"/>
      </w:r>
      <w:r>
        <w:rPr>
          <w:rFonts w:hint="eastAsia"/>
        </w:rPr>
        <w:t>通用工程机械机型选择参考</w:t>
      </w:r>
      <w:bookmarkEnd w:id="444"/>
      <w:bookmarkEnd w:id="445"/>
      <w:bookmarkEnd w:id="446"/>
      <w:bookmarkEnd w:id="447"/>
      <w:bookmarkEnd w:id="457"/>
      <w:bookmarkEnd w:id="458"/>
      <w:bookmarkEnd w:id="459"/>
    </w:p>
    <w:p w14:paraId="138A6CC3">
      <w:pPr>
        <w:pStyle w:val="58"/>
        <w:autoSpaceDE/>
        <w:autoSpaceDN/>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依据救援任务的性质与现场条件选择合适的通用工程机械，参数要求及说明见</w:t>
      </w:r>
      <w:r>
        <w:rPr>
          <w:rFonts w:hint="eastAsia"/>
        </w:rPr>
        <w:t>表</w:t>
      </w:r>
      <w:r>
        <w:rPr>
          <w:rFonts w:hint="eastAsia"/>
          <w:color w:val="000000" w:themeColor="text1"/>
          <w14:textFill>
            <w14:solidFill>
              <w14:schemeClr w14:val="tx1"/>
            </w14:solidFill>
          </w14:textFill>
        </w:rPr>
        <w:t>D.1。</w:t>
      </w:r>
    </w:p>
    <w:p w14:paraId="138A6CC4">
      <w:pPr>
        <w:pStyle w:val="58"/>
        <w:autoSpaceDE/>
        <w:autoSpaceDN/>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rPr>
        <w:t>表</w:t>
      </w:r>
      <w:r>
        <w:rPr>
          <w:rFonts w:hint="eastAsia"/>
          <w:color w:val="000000" w:themeColor="text1"/>
          <w14:textFill>
            <w14:solidFill>
              <w14:schemeClr w14:val="tx1"/>
            </w14:solidFill>
          </w14:textFill>
        </w:rPr>
        <w:t xml:space="preserve">D.1 </w:t>
      </w:r>
      <w:r>
        <w:rPr>
          <w:rFonts w:hint="eastAsia"/>
        </w:rPr>
        <w:t>通用工程机械机型选择参考</w:t>
      </w:r>
    </w:p>
    <w:tbl>
      <w:tblPr>
        <w:tblStyle w:val="28"/>
        <w:tblW w:w="10137" w:type="dxa"/>
        <w:tblInd w:w="-1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082"/>
        <w:gridCol w:w="2133"/>
        <w:gridCol w:w="6275"/>
      </w:tblGrid>
      <w:tr w14:paraId="138A6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7" w:type="dxa"/>
            <w:shd w:val="clear" w:color="auto" w:fill="auto"/>
            <w:vAlign w:val="center"/>
          </w:tcPr>
          <w:p w14:paraId="138A6CC5">
            <w:pPr>
              <w:spacing w:line="240" w:lineRule="auto"/>
              <w:jc w:val="center"/>
              <w:rPr>
                <w:rFonts w:hint="eastAsia" w:ascii="宋体" w:hAnsi="宋体" w:cs="宋体"/>
                <w:sz w:val="18"/>
                <w:szCs w:val="18"/>
              </w:rPr>
            </w:pPr>
            <w:r>
              <w:rPr>
                <w:rFonts w:hint="eastAsia" w:ascii="宋体" w:hAnsi="宋体" w:cs="宋体"/>
                <w:sz w:val="18"/>
                <w:szCs w:val="18"/>
              </w:rPr>
              <w:t>灾害类型</w:t>
            </w:r>
          </w:p>
        </w:tc>
        <w:tc>
          <w:tcPr>
            <w:tcW w:w="1082" w:type="dxa"/>
            <w:shd w:val="clear" w:color="auto" w:fill="auto"/>
            <w:vAlign w:val="center"/>
          </w:tcPr>
          <w:p w14:paraId="138A6CC6">
            <w:pPr>
              <w:spacing w:line="240" w:lineRule="auto"/>
              <w:jc w:val="center"/>
              <w:rPr>
                <w:rFonts w:hint="eastAsia" w:ascii="宋体" w:hAnsi="宋体" w:cs="宋体"/>
                <w:sz w:val="18"/>
                <w:szCs w:val="18"/>
              </w:rPr>
            </w:pPr>
            <w:r>
              <w:rPr>
                <w:rFonts w:hint="eastAsia" w:ascii="宋体" w:hAnsi="宋体" w:cs="宋体"/>
                <w:sz w:val="18"/>
                <w:szCs w:val="18"/>
              </w:rPr>
              <w:t>工程机械</w:t>
            </w:r>
          </w:p>
        </w:tc>
        <w:tc>
          <w:tcPr>
            <w:tcW w:w="2133" w:type="dxa"/>
            <w:shd w:val="clear" w:color="auto" w:fill="auto"/>
            <w:vAlign w:val="center"/>
          </w:tcPr>
          <w:p w14:paraId="138A6CC7">
            <w:pPr>
              <w:spacing w:line="240" w:lineRule="auto"/>
              <w:jc w:val="center"/>
              <w:rPr>
                <w:rFonts w:hint="eastAsia" w:ascii="宋体" w:hAnsi="宋体" w:cs="宋体"/>
                <w:sz w:val="18"/>
                <w:szCs w:val="18"/>
              </w:rPr>
            </w:pPr>
            <w:r>
              <w:rPr>
                <w:rFonts w:hint="eastAsia" w:ascii="宋体" w:hAnsi="宋体" w:cs="宋体"/>
                <w:sz w:val="18"/>
                <w:szCs w:val="18"/>
              </w:rPr>
              <w:t>关键性能参数</w:t>
            </w:r>
          </w:p>
        </w:tc>
        <w:tc>
          <w:tcPr>
            <w:tcW w:w="6275" w:type="dxa"/>
            <w:shd w:val="clear" w:color="auto" w:fill="auto"/>
            <w:vAlign w:val="center"/>
          </w:tcPr>
          <w:p w14:paraId="138A6CC8">
            <w:pPr>
              <w:spacing w:line="240" w:lineRule="auto"/>
              <w:jc w:val="center"/>
              <w:rPr>
                <w:rFonts w:hint="eastAsia" w:ascii="宋体" w:hAnsi="宋体" w:cs="宋体"/>
                <w:sz w:val="18"/>
                <w:szCs w:val="18"/>
              </w:rPr>
            </w:pPr>
            <w:r>
              <w:rPr>
                <w:rFonts w:hint="eastAsia" w:ascii="宋体" w:hAnsi="宋体" w:cs="宋体"/>
                <w:sz w:val="18"/>
                <w:szCs w:val="18"/>
              </w:rPr>
              <w:t>参数要求及说明</w:t>
            </w:r>
          </w:p>
        </w:tc>
      </w:tr>
      <w:tr w14:paraId="138A6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7" w:type="dxa"/>
            <w:vMerge w:val="restart"/>
            <w:shd w:val="clear" w:color="auto" w:fill="auto"/>
            <w:vAlign w:val="center"/>
          </w:tcPr>
          <w:p w14:paraId="138A6CCA">
            <w:pPr>
              <w:spacing w:line="240" w:lineRule="auto"/>
              <w:jc w:val="center"/>
              <w:rPr>
                <w:rFonts w:hint="eastAsia" w:ascii="宋体" w:hAnsi="宋体" w:cs="宋体"/>
                <w:sz w:val="18"/>
                <w:szCs w:val="18"/>
              </w:rPr>
            </w:pPr>
            <w:r>
              <w:rPr>
                <w:rFonts w:hint="eastAsia" w:ascii="宋体" w:hAnsi="宋体" w:cs="宋体"/>
                <w:sz w:val="18"/>
                <w:szCs w:val="18"/>
              </w:rPr>
              <w:t>地震灾害</w:t>
            </w:r>
          </w:p>
        </w:tc>
        <w:tc>
          <w:tcPr>
            <w:tcW w:w="1082" w:type="dxa"/>
            <w:vMerge w:val="restart"/>
            <w:shd w:val="clear" w:color="auto" w:fill="auto"/>
            <w:vAlign w:val="center"/>
          </w:tcPr>
          <w:p w14:paraId="138A6CCB">
            <w:pPr>
              <w:spacing w:line="240" w:lineRule="auto"/>
              <w:jc w:val="center"/>
              <w:rPr>
                <w:rFonts w:hint="eastAsia" w:ascii="宋体" w:hAnsi="宋体" w:cs="宋体"/>
                <w:sz w:val="18"/>
                <w:szCs w:val="18"/>
              </w:rPr>
            </w:pPr>
            <w:r>
              <w:rPr>
                <w:rFonts w:hint="eastAsia" w:ascii="宋体" w:hAnsi="宋体" w:cs="宋体"/>
                <w:sz w:val="18"/>
                <w:szCs w:val="18"/>
              </w:rPr>
              <w:t>起重机</w:t>
            </w:r>
          </w:p>
        </w:tc>
        <w:tc>
          <w:tcPr>
            <w:tcW w:w="2133" w:type="dxa"/>
            <w:shd w:val="clear" w:color="auto" w:fill="auto"/>
            <w:vAlign w:val="center"/>
          </w:tcPr>
          <w:p w14:paraId="138A6CCC">
            <w:pPr>
              <w:spacing w:line="240" w:lineRule="auto"/>
              <w:jc w:val="center"/>
              <w:rPr>
                <w:rFonts w:hint="eastAsia" w:ascii="宋体" w:hAnsi="宋体" w:cs="宋体"/>
                <w:sz w:val="18"/>
                <w:szCs w:val="18"/>
              </w:rPr>
            </w:pPr>
            <w:r>
              <w:rPr>
                <w:rFonts w:hint="eastAsia" w:ascii="宋体" w:hAnsi="宋体" w:cs="宋体"/>
                <w:sz w:val="18"/>
                <w:szCs w:val="18"/>
              </w:rPr>
              <w:t>起吊重量</w:t>
            </w:r>
          </w:p>
        </w:tc>
        <w:tc>
          <w:tcPr>
            <w:tcW w:w="6275" w:type="dxa"/>
            <w:shd w:val="clear" w:color="auto" w:fill="auto"/>
            <w:vAlign w:val="center"/>
          </w:tcPr>
          <w:p w14:paraId="138A6CCD">
            <w:pPr>
              <w:spacing w:line="240" w:lineRule="auto"/>
              <w:jc w:val="left"/>
              <w:rPr>
                <w:rFonts w:hint="eastAsia" w:ascii="宋体" w:hAnsi="宋体" w:cs="宋体"/>
                <w:sz w:val="18"/>
                <w:szCs w:val="18"/>
              </w:rPr>
            </w:pPr>
            <w:r>
              <w:rPr>
                <w:rFonts w:hint="eastAsia" w:ascii="宋体" w:hAnsi="宋体" w:cs="宋体"/>
                <w:sz w:val="18"/>
                <w:szCs w:val="18"/>
              </w:rPr>
              <w:t>宜达到30吨以上，在城市高层钢筋混凝土建筑倒塌救援场景中，要求达到50吨以上</w:t>
            </w:r>
          </w:p>
        </w:tc>
      </w:tr>
      <w:tr w14:paraId="138A6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CF">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CD0">
            <w:pPr>
              <w:spacing w:line="240" w:lineRule="auto"/>
              <w:jc w:val="center"/>
              <w:rPr>
                <w:rFonts w:hint="eastAsia" w:ascii="宋体" w:hAnsi="宋体" w:cs="宋体"/>
                <w:sz w:val="18"/>
                <w:szCs w:val="18"/>
              </w:rPr>
            </w:pPr>
          </w:p>
        </w:tc>
        <w:tc>
          <w:tcPr>
            <w:tcW w:w="2133" w:type="dxa"/>
            <w:shd w:val="clear" w:color="auto" w:fill="auto"/>
            <w:vAlign w:val="center"/>
          </w:tcPr>
          <w:p w14:paraId="138A6CD1">
            <w:pPr>
              <w:spacing w:line="240" w:lineRule="auto"/>
              <w:jc w:val="center"/>
              <w:rPr>
                <w:rFonts w:hint="eastAsia" w:ascii="宋体" w:hAnsi="宋体" w:cs="宋体"/>
                <w:sz w:val="18"/>
                <w:szCs w:val="18"/>
              </w:rPr>
            </w:pPr>
            <w:r>
              <w:rPr>
                <w:rFonts w:hint="eastAsia" w:ascii="宋体" w:hAnsi="宋体" w:cs="宋体"/>
                <w:sz w:val="18"/>
                <w:szCs w:val="18"/>
              </w:rPr>
              <w:t>起吊高度</w:t>
            </w:r>
          </w:p>
        </w:tc>
        <w:tc>
          <w:tcPr>
            <w:tcW w:w="6275" w:type="dxa"/>
            <w:shd w:val="clear" w:color="auto" w:fill="auto"/>
            <w:vAlign w:val="center"/>
          </w:tcPr>
          <w:p w14:paraId="138A6CD2">
            <w:pPr>
              <w:spacing w:line="240" w:lineRule="auto"/>
              <w:jc w:val="center"/>
              <w:rPr>
                <w:rFonts w:hint="eastAsia" w:ascii="宋体" w:hAnsi="宋体" w:cs="宋体"/>
                <w:sz w:val="18"/>
                <w:szCs w:val="18"/>
              </w:rPr>
            </w:pPr>
            <w:r>
              <w:rPr>
                <w:rFonts w:hint="eastAsia" w:ascii="宋体" w:hAnsi="宋体" w:cs="宋体"/>
                <w:sz w:val="18"/>
                <w:szCs w:val="18"/>
              </w:rPr>
              <w:t>宜达到30米以上，在高层建筑废墟场景中，要求达到50米以上</w:t>
            </w:r>
          </w:p>
        </w:tc>
      </w:tr>
      <w:tr w14:paraId="138A6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D4">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CD5">
            <w:pPr>
              <w:spacing w:line="240" w:lineRule="auto"/>
              <w:jc w:val="center"/>
              <w:rPr>
                <w:rFonts w:hint="eastAsia" w:ascii="宋体" w:hAnsi="宋体" w:cs="宋体"/>
                <w:sz w:val="18"/>
                <w:szCs w:val="18"/>
              </w:rPr>
            </w:pPr>
            <w:r>
              <w:rPr>
                <w:rFonts w:hint="eastAsia" w:ascii="宋体" w:hAnsi="宋体" w:cs="宋体"/>
                <w:sz w:val="18"/>
                <w:szCs w:val="18"/>
              </w:rPr>
              <w:t>挖掘机</w:t>
            </w:r>
          </w:p>
        </w:tc>
        <w:tc>
          <w:tcPr>
            <w:tcW w:w="2133" w:type="dxa"/>
            <w:shd w:val="clear" w:color="auto" w:fill="auto"/>
            <w:vAlign w:val="center"/>
          </w:tcPr>
          <w:p w14:paraId="138A6CD6">
            <w:pPr>
              <w:spacing w:line="240" w:lineRule="auto"/>
              <w:jc w:val="center"/>
              <w:rPr>
                <w:rFonts w:hint="eastAsia" w:ascii="宋体" w:hAnsi="宋体" w:cs="宋体"/>
                <w:sz w:val="18"/>
                <w:szCs w:val="18"/>
              </w:rPr>
            </w:pPr>
            <w:r>
              <w:rPr>
                <w:rFonts w:hint="eastAsia" w:ascii="宋体" w:hAnsi="宋体" w:cs="宋体"/>
                <w:sz w:val="18"/>
                <w:szCs w:val="18"/>
              </w:rPr>
              <w:t>挖掘力</w:t>
            </w:r>
          </w:p>
        </w:tc>
        <w:tc>
          <w:tcPr>
            <w:tcW w:w="6275" w:type="dxa"/>
            <w:shd w:val="clear" w:color="auto" w:fill="auto"/>
            <w:vAlign w:val="center"/>
          </w:tcPr>
          <w:p w14:paraId="138A6CD7">
            <w:pPr>
              <w:spacing w:line="240" w:lineRule="auto"/>
              <w:jc w:val="center"/>
              <w:rPr>
                <w:rFonts w:hint="eastAsia" w:ascii="宋体" w:hAnsi="宋体" w:cs="宋体"/>
                <w:sz w:val="18"/>
                <w:szCs w:val="18"/>
              </w:rPr>
            </w:pPr>
            <w:r>
              <w:rPr>
                <w:rFonts w:hint="eastAsia" w:ascii="宋体" w:hAnsi="宋体" w:cs="宋体"/>
                <w:sz w:val="18"/>
                <w:szCs w:val="18"/>
              </w:rPr>
              <w:t>宜达到120kN以上（20吨以上机型）</w:t>
            </w:r>
          </w:p>
        </w:tc>
      </w:tr>
      <w:tr w14:paraId="138A6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D9">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CDA">
            <w:pPr>
              <w:spacing w:line="240" w:lineRule="auto"/>
              <w:jc w:val="center"/>
              <w:rPr>
                <w:rFonts w:hint="eastAsia" w:ascii="宋体" w:hAnsi="宋体" w:cs="宋体"/>
                <w:sz w:val="18"/>
                <w:szCs w:val="18"/>
              </w:rPr>
            </w:pPr>
          </w:p>
        </w:tc>
        <w:tc>
          <w:tcPr>
            <w:tcW w:w="2133" w:type="dxa"/>
            <w:shd w:val="clear" w:color="auto" w:fill="auto"/>
            <w:vAlign w:val="center"/>
          </w:tcPr>
          <w:p w14:paraId="138A6CDB">
            <w:pPr>
              <w:spacing w:line="240" w:lineRule="auto"/>
              <w:jc w:val="center"/>
              <w:rPr>
                <w:rFonts w:hint="eastAsia" w:ascii="宋体" w:hAnsi="宋体" w:cs="宋体"/>
                <w:sz w:val="18"/>
                <w:szCs w:val="18"/>
              </w:rPr>
            </w:pPr>
            <w:r>
              <w:rPr>
                <w:rFonts w:hint="eastAsia" w:ascii="宋体" w:hAnsi="宋体" w:cs="宋体"/>
                <w:sz w:val="18"/>
                <w:szCs w:val="18"/>
              </w:rPr>
              <w:t>作业半径</w:t>
            </w:r>
          </w:p>
        </w:tc>
        <w:tc>
          <w:tcPr>
            <w:tcW w:w="6275" w:type="dxa"/>
            <w:shd w:val="clear" w:color="auto" w:fill="auto"/>
            <w:vAlign w:val="center"/>
          </w:tcPr>
          <w:p w14:paraId="138A6CDC">
            <w:pPr>
              <w:spacing w:line="240" w:lineRule="auto"/>
              <w:jc w:val="center"/>
              <w:rPr>
                <w:rFonts w:hint="eastAsia" w:ascii="宋体" w:hAnsi="宋体" w:cs="宋体"/>
                <w:sz w:val="18"/>
                <w:szCs w:val="18"/>
              </w:rPr>
            </w:pPr>
            <w:r>
              <w:rPr>
                <w:rFonts w:hint="eastAsia" w:ascii="宋体" w:hAnsi="宋体" w:cs="宋体"/>
                <w:sz w:val="18"/>
                <w:szCs w:val="18"/>
              </w:rPr>
              <w:t>宜达到不小于10米</w:t>
            </w:r>
          </w:p>
        </w:tc>
      </w:tr>
      <w:tr w14:paraId="138A6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DE">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CDF">
            <w:pPr>
              <w:spacing w:line="240" w:lineRule="auto"/>
              <w:jc w:val="center"/>
              <w:rPr>
                <w:rFonts w:hint="eastAsia" w:ascii="宋体" w:hAnsi="宋体" w:cs="宋体"/>
                <w:sz w:val="18"/>
                <w:szCs w:val="18"/>
              </w:rPr>
            </w:pPr>
            <w:r>
              <w:rPr>
                <w:rFonts w:hint="eastAsia" w:ascii="宋体" w:hAnsi="宋体" w:cs="宋体"/>
                <w:sz w:val="18"/>
                <w:szCs w:val="18"/>
              </w:rPr>
              <w:t>装载机</w:t>
            </w:r>
          </w:p>
        </w:tc>
        <w:tc>
          <w:tcPr>
            <w:tcW w:w="2133" w:type="dxa"/>
            <w:shd w:val="clear" w:color="auto" w:fill="auto"/>
            <w:vAlign w:val="center"/>
          </w:tcPr>
          <w:p w14:paraId="138A6CE0">
            <w:pPr>
              <w:spacing w:line="240" w:lineRule="auto"/>
              <w:jc w:val="center"/>
              <w:rPr>
                <w:rFonts w:hint="eastAsia" w:ascii="宋体" w:hAnsi="宋体" w:cs="宋体"/>
                <w:sz w:val="18"/>
                <w:szCs w:val="18"/>
              </w:rPr>
            </w:pPr>
            <w:r>
              <w:rPr>
                <w:rFonts w:hint="eastAsia" w:ascii="宋体" w:hAnsi="宋体" w:cs="宋体"/>
                <w:sz w:val="18"/>
                <w:szCs w:val="18"/>
              </w:rPr>
              <w:t>装卸能力</w:t>
            </w:r>
          </w:p>
        </w:tc>
        <w:tc>
          <w:tcPr>
            <w:tcW w:w="6275" w:type="dxa"/>
            <w:shd w:val="clear" w:color="auto" w:fill="auto"/>
            <w:vAlign w:val="center"/>
          </w:tcPr>
          <w:p w14:paraId="138A6CE1">
            <w:pPr>
              <w:spacing w:line="240" w:lineRule="auto"/>
              <w:jc w:val="center"/>
              <w:rPr>
                <w:rFonts w:hint="eastAsia" w:ascii="宋体" w:hAnsi="宋体" w:cs="宋体"/>
                <w:sz w:val="18"/>
                <w:szCs w:val="18"/>
              </w:rPr>
            </w:pPr>
            <w:r>
              <w:rPr>
                <w:rFonts w:hint="eastAsia" w:ascii="宋体" w:hAnsi="宋体" w:cs="宋体"/>
                <w:sz w:val="18"/>
                <w:szCs w:val="18"/>
              </w:rPr>
              <w:t>宜达到每小时装卸量达到100立方米以上</w:t>
            </w:r>
          </w:p>
        </w:tc>
      </w:tr>
      <w:tr w14:paraId="138A6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E3">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CE4">
            <w:pPr>
              <w:spacing w:line="240" w:lineRule="auto"/>
              <w:jc w:val="center"/>
              <w:rPr>
                <w:rFonts w:hint="eastAsia" w:ascii="宋体" w:hAnsi="宋体" w:cs="宋体"/>
                <w:sz w:val="18"/>
                <w:szCs w:val="18"/>
              </w:rPr>
            </w:pPr>
          </w:p>
        </w:tc>
        <w:tc>
          <w:tcPr>
            <w:tcW w:w="2133" w:type="dxa"/>
            <w:shd w:val="clear" w:color="auto" w:fill="auto"/>
            <w:vAlign w:val="center"/>
          </w:tcPr>
          <w:p w14:paraId="138A6CE5">
            <w:pPr>
              <w:spacing w:line="240" w:lineRule="auto"/>
              <w:jc w:val="center"/>
              <w:rPr>
                <w:rFonts w:hint="eastAsia" w:ascii="宋体" w:hAnsi="宋体" w:cs="宋体"/>
                <w:sz w:val="18"/>
                <w:szCs w:val="18"/>
              </w:rPr>
            </w:pPr>
            <w:r>
              <w:rPr>
                <w:rFonts w:hint="eastAsia" w:ascii="宋体" w:hAnsi="宋体" w:cs="宋体"/>
                <w:sz w:val="18"/>
                <w:szCs w:val="18"/>
              </w:rPr>
              <w:t>铲斗容量</w:t>
            </w:r>
          </w:p>
        </w:tc>
        <w:tc>
          <w:tcPr>
            <w:tcW w:w="6275" w:type="dxa"/>
            <w:shd w:val="clear" w:color="auto" w:fill="auto"/>
            <w:vAlign w:val="center"/>
          </w:tcPr>
          <w:p w14:paraId="138A6CE6">
            <w:pPr>
              <w:spacing w:line="240" w:lineRule="auto"/>
              <w:jc w:val="center"/>
              <w:rPr>
                <w:rFonts w:hint="eastAsia" w:ascii="宋体" w:hAnsi="宋体" w:cs="宋体"/>
                <w:sz w:val="18"/>
                <w:szCs w:val="18"/>
              </w:rPr>
            </w:pPr>
            <w:r>
              <w:rPr>
                <w:rFonts w:hint="eastAsia" w:ascii="宋体" w:hAnsi="宋体" w:cs="宋体"/>
                <w:sz w:val="18"/>
                <w:szCs w:val="18"/>
              </w:rPr>
              <w:t>宜达到铲斗容量不小于3立方米</w:t>
            </w:r>
          </w:p>
        </w:tc>
      </w:tr>
      <w:tr w14:paraId="138A6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E8">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CE9">
            <w:pPr>
              <w:spacing w:line="240" w:lineRule="auto"/>
              <w:jc w:val="center"/>
              <w:rPr>
                <w:rFonts w:hint="eastAsia" w:ascii="宋体" w:hAnsi="宋体" w:cs="宋体"/>
                <w:sz w:val="18"/>
                <w:szCs w:val="18"/>
              </w:rPr>
            </w:pPr>
            <w:r>
              <w:rPr>
                <w:rFonts w:hint="eastAsia" w:ascii="宋体" w:hAnsi="宋体" w:cs="宋体"/>
                <w:sz w:val="18"/>
                <w:szCs w:val="18"/>
              </w:rPr>
              <w:t>推土机</w:t>
            </w:r>
          </w:p>
        </w:tc>
        <w:tc>
          <w:tcPr>
            <w:tcW w:w="2133" w:type="dxa"/>
            <w:shd w:val="clear" w:color="auto" w:fill="auto"/>
            <w:vAlign w:val="center"/>
          </w:tcPr>
          <w:p w14:paraId="138A6CEA">
            <w:pPr>
              <w:spacing w:line="240" w:lineRule="auto"/>
              <w:jc w:val="center"/>
              <w:rPr>
                <w:rFonts w:hint="eastAsia" w:ascii="宋体" w:hAnsi="宋体" w:cs="宋体"/>
                <w:sz w:val="18"/>
                <w:szCs w:val="18"/>
              </w:rPr>
            </w:pPr>
            <w:r>
              <w:rPr>
                <w:rFonts w:hint="eastAsia" w:ascii="宋体" w:hAnsi="宋体" w:cs="宋体"/>
                <w:sz w:val="18"/>
                <w:szCs w:val="18"/>
              </w:rPr>
              <w:t>推土功率</w:t>
            </w:r>
          </w:p>
        </w:tc>
        <w:tc>
          <w:tcPr>
            <w:tcW w:w="6275" w:type="dxa"/>
            <w:shd w:val="clear" w:color="auto" w:fill="auto"/>
            <w:vAlign w:val="center"/>
          </w:tcPr>
          <w:p w14:paraId="138A6CEB">
            <w:pPr>
              <w:spacing w:line="240" w:lineRule="auto"/>
              <w:jc w:val="center"/>
              <w:rPr>
                <w:rFonts w:hint="eastAsia" w:ascii="宋体" w:hAnsi="宋体" w:cs="宋体"/>
                <w:sz w:val="18"/>
                <w:szCs w:val="18"/>
              </w:rPr>
            </w:pPr>
            <w:r>
              <w:rPr>
                <w:rFonts w:hint="eastAsia" w:ascii="宋体" w:hAnsi="宋体" w:cs="宋体"/>
                <w:sz w:val="18"/>
                <w:szCs w:val="18"/>
              </w:rPr>
              <w:t>宜达到推土功率需达到200kW</w:t>
            </w:r>
          </w:p>
        </w:tc>
      </w:tr>
      <w:tr w14:paraId="138A6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ED">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CEE">
            <w:pPr>
              <w:spacing w:line="240" w:lineRule="auto"/>
              <w:jc w:val="center"/>
              <w:rPr>
                <w:rFonts w:hint="eastAsia" w:ascii="宋体" w:hAnsi="宋体" w:cs="宋体"/>
                <w:sz w:val="18"/>
                <w:szCs w:val="18"/>
              </w:rPr>
            </w:pPr>
          </w:p>
        </w:tc>
        <w:tc>
          <w:tcPr>
            <w:tcW w:w="2133" w:type="dxa"/>
            <w:shd w:val="clear" w:color="auto" w:fill="auto"/>
            <w:vAlign w:val="center"/>
          </w:tcPr>
          <w:p w14:paraId="138A6CEF">
            <w:pPr>
              <w:spacing w:line="240" w:lineRule="auto"/>
              <w:jc w:val="center"/>
              <w:rPr>
                <w:rFonts w:hint="eastAsia" w:ascii="宋体" w:hAnsi="宋体" w:cs="宋体"/>
                <w:sz w:val="18"/>
                <w:szCs w:val="18"/>
              </w:rPr>
            </w:pPr>
            <w:r>
              <w:rPr>
                <w:rFonts w:hint="eastAsia" w:ascii="宋体" w:hAnsi="宋体" w:cs="宋体"/>
                <w:sz w:val="18"/>
                <w:szCs w:val="18"/>
              </w:rPr>
              <w:t>推土铲尺寸</w:t>
            </w:r>
          </w:p>
        </w:tc>
        <w:tc>
          <w:tcPr>
            <w:tcW w:w="6275" w:type="dxa"/>
            <w:shd w:val="clear" w:color="auto" w:fill="auto"/>
            <w:vAlign w:val="center"/>
          </w:tcPr>
          <w:p w14:paraId="138A6CF0">
            <w:pPr>
              <w:spacing w:line="240" w:lineRule="auto"/>
              <w:jc w:val="center"/>
              <w:rPr>
                <w:rFonts w:hint="eastAsia" w:ascii="宋体" w:hAnsi="宋体" w:cs="宋体"/>
                <w:sz w:val="18"/>
                <w:szCs w:val="18"/>
              </w:rPr>
            </w:pPr>
            <w:r>
              <w:rPr>
                <w:rFonts w:hint="eastAsia" w:ascii="宋体" w:hAnsi="宋体" w:cs="宋体"/>
                <w:sz w:val="18"/>
                <w:szCs w:val="18"/>
              </w:rPr>
              <w:t>宜达到推土铲宽度不小于3米，长度不低于4米</w:t>
            </w:r>
          </w:p>
        </w:tc>
      </w:tr>
      <w:tr w14:paraId="138A6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restart"/>
            <w:shd w:val="clear" w:color="auto" w:fill="auto"/>
            <w:vAlign w:val="center"/>
          </w:tcPr>
          <w:p w14:paraId="138A6CF2">
            <w:pPr>
              <w:spacing w:line="240" w:lineRule="auto"/>
              <w:jc w:val="center"/>
              <w:rPr>
                <w:rFonts w:hint="eastAsia" w:ascii="宋体" w:hAnsi="宋体" w:cs="宋体"/>
                <w:sz w:val="18"/>
                <w:szCs w:val="18"/>
              </w:rPr>
            </w:pPr>
            <w:r>
              <w:rPr>
                <w:rFonts w:hint="eastAsia" w:ascii="宋体" w:hAnsi="宋体" w:cs="宋体"/>
                <w:sz w:val="18"/>
                <w:szCs w:val="18"/>
              </w:rPr>
              <w:t>洪涝灾害</w:t>
            </w:r>
          </w:p>
        </w:tc>
        <w:tc>
          <w:tcPr>
            <w:tcW w:w="1082" w:type="dxa"/>
            <w:vMerge w:val="restart"/>
            <w:shd w:val="clear" w:color="auto" w:fill="auto"/>
            <w:vAlign w:val="center"/>
          </w:tcPr>
          <w:p w14:paraId="138A6CF3">
            <w:pPr>
              <w:spacing w:line="240" w:lineRule="auto"/>
              <w:jc w:val="center"/>
              <w:rPr>
                <w:rFonts w:hint="eastAsia" w:ascii="宋体" w:hAnsi="宋体" w:cs="宋体"/>
                <w:sz w:val="18"/>
                <w:szCs w:val="18"/>
              </w:rPr>
            </w:pPr>
            <w:r>
              <w:rPr>
                <w:rFonts w:hint="eastAsia" w:ascii="宋体" w:hAnsi="宋体" w:cs="宋体"/>
                <w:sz w:val="18"/>
                <w:szCs w:val="18"/>
              </w:rPr>
              <w:t>起重机</w:t>
            </w:r>
          </w:p>
        </w:tc>
        <w:tc>
          <w:tcPr>
            <w:tcW w:w="2133" w:type="dxa"/>
            <w:shd w:val="clear" w:color="auto" w:fill="auto"/>
            <w:vAlign w:val="center"/>
          </w:tcPr>
          <w:p w14:paraId="138A6CF4">
            <w:pPr>
              <w:spacing w:line="240" w:lineRule="auto"/>
              <w:jc w:val="center"/>
              <w:rPr>
                <w:rFonts w:hint="eastAsia" w:ascii="宋体" w:hAnsi="宋体" w:cs="宋体"/>
                <w:sz w:val="18"/>
                <w:szCs w:val="18"/>
              </w:rPr>
            </w:pPr>
            <w:r>
              <w:rPr>
                <w:rFonts w:hint="eastAsia" w:ascii="宋体" w:hAnsi="宋体" w:cs="宋体"/>
                <w:sz w:val="18"/>
                <w:szCs w:val="18"/>
              </w:rPr>
              <w:t>起吊精度</w:t>
            </w:r>
          </w:p>
        </w:tc>
        <w:tc>
          <w:tcPr>
            <w:tcW w:w="6275" w:type="dxa"/>
            <w:shd w:val="clear" w:color="auto" w:fill="auto"/>
            <w:vAlign w:val="center"/>
          </w:tcPr>
          <w:p w14:paraId="138A6CF5">
            <w:pPr>
              <w:spacing w:line="240" w:lineRule="auto"/>
              <w:jc w:val="center"/>
              <w:rPr>
                <w:rFonts w:hint="eastAsia" w:ascii="宋体" w:hAnsi="宋体" w:cs="宋体"/>
                <w:sz w:val="18"/>
                <w:szCs w:val="18"/>
              </w:rPr>
            </w:pPr>
            <w:r>
              <w:rPr>
                <w:rFonts w:hint="eastAsia" w:ascii="宋体" w:hAnsi="宋体" w:cs="宋体"/>
                <w:sz w:val="18"/>
                <w:szCs w:val="18"/>
              </w:rPr>
              <w:t>宜达到起吊精度控制在10厘米以内</w:t>
            </w:r>
          </w:p>
        </w:tc>
      </w:tr>
      <w:tr w14:paraId="138A6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F7">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CF8">
            <w:pPr>
              <w:spacing w:line="240" w:lineRule="auto"/>
              <w:jc w:val="center"/>
              <w:rPr>
                <w:rFonts w:hint="eastAsia" w:ascii="宋体" w:hAnsi="宋体" w:cs="宋体"/>
                <w:sz w:val="18"/>
                <w:szCs w:val="18"/>
              </w:rPr>
            </w:pPr>
          </w:p>
        </w:tc>
        <w:tc>
          <w:tcPr>
            <w:tcW w:w="2133" w:type="dxa"/>
            <w:shd w:val="clear" w:color="auto" w:fill="auto"/>
            <w:vAlign w:val="center"/>
          </w:tcPr>
          <w:p w14:paraId="138A6CF9">
            <w:pPr>
              <w:spacing w:line="240" w:lineRule="auto"/>
              <w:jc w:val="center"/>
              <w:rPr>
                <w:rFonts w:hint="eastAsia" w:ascii="宋体" w:hAnsi="宋体" w:cs="宋体"/>
                <w:sz w:val="18"/>
                <w:szCs w:val="18"/>
              </w:rPr>
            </w:pPr>
            <w:r>
              <w:rPr>
                <w:rFonts w:hint="eastAsia" w:ascii="宋体" w:hAnsi="宋体" w:cs="宋体"/>
                <w:sz w:val="18"/>
                <w:szCs w:val="18"/>
              </w:rPr>
              <w:t>稳定性</w:t>
            </w:r>
          </w:p>
        </w:tc>
        <w:tc>
          <w:tcPr>
            <w:tcW w:w="6275" w:type="dxa"/>
            <w:shd w:val="clear" w:color="auto" w:fill="auto"/>
            <w:vAlign w:val="center"/>
          </w:tcPr>
          <w:p w14:paraId="138A6CFA">
            <w:pPr>
              <w:spacing w:line="240" w:lineRule="auto"/>
              <w:jc w:val="center"/>
              <w:rPr>
                <w:rFonts w:hint="eastAsia" w:ascii="宋体" w:hAnsi="宋体" w:cs="宋体"/>
                <w:sz w:val="18"/>
                <w:szCs w:val="18"/>
              </w:rPr>
            </w:pPr>
            <w:r>
              <w:rPr>
                <w:rFonts w:hint="eastAsia" w:ascii="宋体" w:hAnsi="宋体" w:cs="宋体"/>
                <w:sz w:val="18"/>
                <w:szCs w:val="18"/>
              </w:rPr>
              <w:t>宜达到倾斜角度不超过5度</w:t>
            </w:r>
          </w:p>
        </w:tc>
      </w:tr>
      <w:tr w14:paraId="138A6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CFC">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CFD">
            <w:pPr>
              <w:spacing w:line="240" w:lineRule="auto"/>
              <w:jc w:val="center"/>
              <w:rPr>
                <w:rFonts w:hint="eastAsia" w:ascii="宋体" w:hAnsi="宋体" w:cs="宋体"/>
                <w:sz w:val="18"/>
                <w:szCs w:val="18"/>
              </w:rPr>
            </w:pPr>
            <w:r>
              <w:rPr>
                <w:rFonts w:hint="eastAsia" w:ascii="宋体" w:hAnsi="宋体" w:cs="宋体"/>
                <w:sz w:val="18"/>
                <w:szCs w:val="18"/>
              </w:rPr>
              <w:t>挖掘机</w:t>
            </w:r>
          </w:p>
        </w:tc>
        <w:tc>
          <w:tcPr>
            <w:tcW w:w="2133" w:type="dxa"/>
            <w:shd w:val="clear" w:color="auto" w:fill="auto"/>
            <w:vAlign w:val="center"/>
          </w:tcPr>
          <w:p w14:paraId="138A6CFE">
            <w:pPr>
              <w:spacing w:line="240" w:lineRule="auto"/>
              <w:jc w:val="center"/>
              <w:rPr>
                <w:rFonts w:hint="eastAsia" w:ascii="宋体" w:hAnsi="宋体" w:cs="宋体"/>
                <w:sz w:val="18"/>
                <w:szCs w:val="18"/>
              </w:rPr>
            </w:pPr>
            <w:r>
              <w:rPr>
                <w:rFonts w:hint="eastAsia" w:ascii="宋体" w:hAnsi="宋体" w:cs="宋体"/>
                <w:sz w:val="18"/>
                <w:szCs w:val="18"/>
              </w:rPr>
              <w:t>挖掘深度</w:t>
            </w:r>
          </w:p>
        </w:tc>
        <w:tc>
          <w:tcPr>
            <w:tcW w:w="6275" w:type="dxa"/>
            <w:shd w:val="clear" w:color="auto" w:fill="auto"/>
            <w:vAlign w:val="center"/>
          </w:tcPr>
          <w:p w14:paraId="138A6CFF">
            <w:pPr>
              <w:spacing w:line="240" w:lineRule="auto"/>
              <w:jc w:val="center"/>
              <w:rPr>
                <w:rFonts w:hint="eastAsia" w:ascii="宋体" w:hAnsi="宋体" w:cs="宋体"/>
                <w:sz w:val="18"/>
                <w:szCs w:val="18"/>
              </w:rPr>
            </w:pPr>
            <w:r>
              <w:rPr>
                <w:rFonts w:hint="eastAsia" w:ascii="宋体" w:hAnsi="宋体" w:cs="宋体"/>
                <w:sz w:val="18"/>
                <w:szCs w:val="18"/>
              </w:rPr>
              <w:t>宜达到挖掘深度可达5米以上</w:t>
            </w:r>
          </w:p>
        </w:tc>
      </w:tr>
      <w:tr w14:paraId="138A6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01">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02">
            <w:pPr>
              <w:spacing w:line="240" w:lineRule="auto"/>
              <w:jc w:val="center"/>
              <w:rPr>
                <w:rFonts w:hint="eastAsia" w:ascii="宋体" w:hAnsi="宋体" w:cs="宋体"/>
                <w:sz w:val="18"/>
                <w:szCs w:val="18"/>
              </w:rPr>
            </w:pPr>
          </w:p>
        </w:tc>
        <w:tc>
          <w:tcPr>
            <w:tcW w:w="2133" w:type="dxa"/>
            <w:shd w:val="clear" w:color="auto" w:fill="auto"/>
            <w:vAlign w:val="center"/>
          </w:tcPr>
          <w:p w14:paraId="138A6D03">
            <w:pPr>
              <w:spacing w:line="240" w:lineRule="auto"/>
              <w:jc w:val="center"/>
              <w:rPr>
                <w:rFonts w:hint="eastAsia" w:ascii="宋体" w:hAnsi="宋体" w:cs="宋体"/>
                <w:sz w:val="18"/>
                <w:szCs w:val="18"/>
              </w:rPr>
            </w:pPr>
            <w:r>
              <w:rPr>
                <w:rFonts w:hint="eastAsia" w:ascii="宋体" w:hAnsi="宋体" w:cs="宋体"/>
                <w:sz w:val="18"/>
                <w:szCs w:val="18"/>
              </w:rPr>
              <w:t>挖掘速度</w:t>
            </w:r>
          </w:p>
        </w:tc>
        <w:tc>
          <w:tcPr>
            <w:tcW w:w="6275" w:type="dxa"/>
            <w:shd w:val="clear" w:color="auto" w:fill="auto"/>
            <w:vAlign w:val="center"/>
          </w:tcPr>
          <w:p w14:paraId="138A6D04">
            <w:pPr>
              <w:spacing w:line="240" w:lineRule="auto"/>
              <w:jc w:val="center"/>
              <w:rPr>
                <w:rFonts w:hint="eastAsia" w:ascii="宋体" w:hAnsi="宋体" w:cs="宋体"/>
                <w:sz w:val="18"/>
                <w:szCs w:val="18"/>
              </w:rPr>
            </w:pPr>
            <w:r>
              <w:rPr>
                <w:rFonts w:hint="eastAsia" w:ascii="宋体" w:hAnsi="宋体" w:cs="宋体"/>
                <w:sz w:val="18"/>
                <w:szCs w:val="18"/>
              </w:rPr>
              <w:t>宜达到挖掘速度不低于80立方米/小时</w:t>
            </w:r>
          </w:p>
        </w:tc>
      </w:tr>
      <w:tr w14:paraId="138A6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06">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D07">
            <w:pPr>
              <w:spacing w:line="240" w:lineRule="auto"/>
              <w:jc w:val="center"/>
              <w:rPr>
                <w:rFonts w:hint="eastAsia" w:ascii="宋体" w:hAnsi="宋体" w:cs="宋体"/>
                <w:sz w:val="18"/>
                <w:szCs w:val="18"/>
              </w:rPr>
            </w:pPr>
            <w:r>
              <w:rPr>
                <w:rFonts w:hint="eastAsia" w:ascii="宋体" w:hAnsi="宋体" w:cs="宋体"/>
                <w:sz w:val="18"/>
                <w:szCs w:val="18"/>
              </w:rPr>
              <w:t>装载机</w:t>
            </w:r>
          </w:p>
        </w:tc>
        <w:tc>
          <w:tcPr>
            <w:tcW w:w="2133" w:type="dxa"/>
            <w:shd w:val="clear" w:color="auto" w:fill="auto"/>
            <w:vAlign w:val="center"/>
          </w:tcPr>
          <w:p w14:paraId="138A6D08">
            <w:pPr>
              <w:spacing w:line="240" w:lineRule="auto"/>
              <w:jc w:val="center"/>
              <w:rPr>
                <w:rFonts w:hint="eastAsia" w:ascii="宋体" w:hAnsi="宋体" w:cs="宋体"/>
                <w:sz w:val="18"/>
                <w:szCs w:val="18"/>
              </w:rPr>
            </w:pPr>
            <w:r>
              <w:rPr>
                <w:rFonts w:hint="eastAsia" w:ascii="宋体" w:hAnsi="宋体" w:cs="宋体"/>
                <w:sz w:val="18"/>
                <w:szCs w:val="18"/>
              </w:rPr>
              <w:t>涉水深度</w:t>
            </w:r>
          </w:p>
        </w:tc>
        <w:tc>
          <w:tcPr>
            <w:tcW w:w="6275" w:type="dxa"/>
            <w:shd w:val="clear" w:color="auto" w:fill="auto"/>
            <w:vAlign w:val="center"/>
          </w:tcPr>
          <w:p w14:paraId="138A6D09">
            <w:pPr>
              <w:spacing w:line="240" w:lineRule="auto"/>
              <w:jc w:val="center"/>
              <w:rPr>
                <w:rFonts w:hint="eastAsia" w:ascii="宋体" w:hAnsi="宋体" w:cs="宋体"/>
                <w:sz w:val="18"/>
                <w:szCs w:val="18"/>
              </w:rPr>
            </w:pPr>
            <w:r>
              <w:rPr>
                <w:rFonts w:hint="eastAsia" w:ascii="宋体" w:hAnsi="宋体" w:cs="宋体"/>
                <w:sz w:val="18"/>
                <w:szCs w:val="18"/>
              </w:rPr>
              <w:t>宜达到涉水深度不小于1米</w:t>
            </w:r>
          </w:p>
        </w:tc>
      </w:tr>
      <w:tr w14:paraId="138A6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0B">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0C">
            <w:pPr>
              <w:spacing w:line="240" w:lineRule="auto"/>
              <w:jc w:val="center"/>
              <w:rPr>
                <w:rFonts w:hint="eastAsia" w:ascii="宋体" w:hAnsi="宋体" w:cs="宋体"/>
                <w:sz w:val="18"/>
                <w:szCs w:val="18"/>
              </w:rPr>
            </w:pPr>
          </w:p>
        </w:tc>
        <w:tc>
          <w:tcPr>
            <w:tcW w:w="2133" w:type="dxa"/>
            <w:shd w:val="clear" w:color="auto" w:fill="auto"/>
            <w:vAlign w:val="center"/>
          </w:tcPr>
          <w:p w14:paraId="138A6D0D">
            <w:pPr>
              <w:spacing w:line="240" w:lineRule="auto"/>
              <w:jc w:val="center"/>
              <w:rPr>
                <w:rFonts w:hint="eastAsia" w:ascii="宋体" w:hAnsi="宋体" w:cs="宋体"/>
                <w:sz w:val="18"/>
                <w:szCs w:val="18"/>
              </w:rPr>
            </w:pPr>
            <w:r>
              <w:rPr>
                <w:rFonts w:hint="eastAsia" w:ascii="宋体" w:hAnsi="宋体" w:cs="宋体"/>
                <w:sz w:val="18"/>
                <w:szCs w:val="18"/>
              </w:rPr>
              <w:t>装载效率</w:t>
            </w:r>
          </w:p>
        </w:tc>
        <w:tc>
          <w:tcPr>
            <w:tcW w:w="6275" w:type="dxa"/>
            <w:shd w:val="clear" w:color="auto" w:fill="auto"/>
            <w:vAlign w:val="center"/>
          </w:tcPr>
          <w:p w14:paraId="138A6D0E">
            <w:pPr>
              <w:spacing w:line="240" w:lineRule="auto"/>
              <w:jc w:val="center"/>
              <w:rPr>
                <w:rFonts w:hint="eastAsia" w:ascii="宋体" w:hAnsi="宋体" w:cs="宋体"/>
                <w:sz w:val="18"/>
                <w:szCs w:val="18"/>
              </w:rPr>
            </w:pPr>
            <w:r>
              <w:rPr>
                <w:rFonts w:hint="eastAsia" w:ascii="宋体" w:hAnsi="宋体" w:cs="宋体"/>
                <w:sz w:val="18"/>
                <w:szCs w:val="18"/>
              </w:rPr>
              <w:t>宜达到装载效率保持在每小时80铲次以上</w:t>
            </w:r>
          </w:p>
        </w:tc>
      </w:tr>
      <w:tr w14:paraId="138A6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10">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D11">
            <w:pPr>
              <w:spacing w:line="240" w:lineRule="auto"/>
              <w:jc w:val="center"/>
              <w:rPr>
                <w:rFonts w:hint="eastAsia" w:ascii="宋体" w:hAnsi="宋体" w:cs="宋体"/>
                <w:sz w:val="18"/>
                <w:szCs w:val="18"/>
              </w:rPr>
            </w:pPr>
            <w:r>
              <w:rPr>
                <w:rFonts w:hint="eastAsia" w:ascii="宋体" w:hAnsi="宋体" w:cs="宋体"/>
                <w:sz w:val="18"/>
                <w:szCs w:val="18"/>
              </w:rPr>
              <w:t>推土机</w:t>
            </w:r>
          </w:p>
        </w:tc>
        <w:tc>
          <w:tcPr>
            <w:tcW w:w="2133" w:type="dxa"/>
            <w:shd w:val="clear" w:color="auto" w:fill="auto"/>
            <w:vAlign w:val="center"/>
          </w:tcPr>
          <w:p w14:paraId="138A6D12">
            <w:pPr>
              <w:spacing w:line="240" w:lineRule="auto"/>
              <w:jc w:val="center"/>
              <w:rPr>
                <w:rFonts w:hint="eastAsia" w:ascii="宋体" w:hAnsi="宋体" w:cs="宋体"/>
                <w:sz w:val="18"/>
                <w:szCs w:val="18"/>
              </w:rPr>
            </w:pPr>
            <w:r>
              <w:rPr>
                <w:rFonts w:hint="eastAsia" w:ascii="宋体" w:hAnsi="宋体" w:cs="宋体"/>
                <w:sz w:val="18"/>
                <w:szCs w:val="18"/>
              </w:rPr>
              <w:t>推土效率</w:t>
            </w:r>
          </w:p>
        </w:tc>
        <w:tc>
          <w:tcPr>
            <w:tcW w:w="6275" w:type="dxa"/>
            <w:shd w:val="clear" w:color="auto" w:fill="auto"/>
            <w:vAlign w:val="center"/>
          </w:tcPr>
          <w:p w14:paraId="138A6D13">
            <w:pPr>
              <w:spacing w:line="240" w:lineRule="auto"/>
              <w:jc w:val="center"/>
              <w:rPr>
                <w:rFonts w:hint="eastAsia" w:ascii="宋体" w:hAnsi="宋体" w:cs="宋体"/>
                <w:sz w:val="18"/>
                <w:szCs w:val="18"/>
              </w:rPr>
            </w:pPr>
            <w:r>
              <w:rPr>
                <w:rFonts w:hint="eastAsia" w:ascii="宋体" w:hAnsi="宋体" w:cs="宋体"/>
                <w:sz w:val="18"/>
                <w:szCs w:val="18"/>
              </w:rPr>
              <w:t>宜达到每小时推土量达到120立方米</w:t>
            </w:r>
          </w:p>
        </w:tc>
      </w:tr>
      <w:tr w14:paraId="138A6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15">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16">
            <w:pPr>
              <w:spacing w:line="240" w:lineRule="auto"/>
              <w:jc w:val="center"/>
              <w:rPr>
                <w:rFonts w:hint="eastAsia" w:ascii="宋体" w:hAnsi="宋体" w:cs="宋体"/>
                <w:sz w:val="18"/>
                <w:szCs w:val="18"/>
              </w:rPr>
            </w:pPr>
          </w:p>
        </w:tc>
        <w:tc>
          <w:tcPr>
            <w:tcW w:w="2133" w:type="dxa"/>
            <w:shd w:val="clear" w:color="auto" w:fill="auto"/>
            <w:vAlign w:val="center"/>
          </w:tcPr>
          <w:p w14:paraId="138A6D17">
            <w:pPr>
              <w:spacing w:line="240" w:lineRule="auto"/>
              <w:jc w:val="center"/>
              <w:rPr>
                <w:rFonts w:hint="eastAsia" w:ascii="宋体" w:hAnsi="宋体" w:cs="宋体"/>
                <w:sz w:val="18"/>
                <w:szCs w:val="18"/>
              </w:rPr>
            </w:pPr>
            <w:r>
              <w:rPr>
                <w:rFonts w:hint="eastAsia" w:ascii="宋体" w:hAnsi="宋体" w:cs="宋体"/>
                <w:sz w:val="18"/>
                <w:szCs w:val="18"/>
              </w:rPr>
              <w:t>爬坡能力</w:t>
            </w:r>
          </w:p>
        </w:tc>
        <w:tc>
          <w:tcPr>
            <w:tcW w:w="6275" w:type="dxa"/>
            <w:shd w:val="clear" w:color="auto" w:fill="auto"/>
            <w:vAlign w:val="center"/>
          </w:tcPr>
          <w:p w14:paraId="138A6D18">
            <w:pPr>
              <w:spacing w:line="240" w:lineRule="auto"/>
              <w:jc w:val="center"/>
              <w:rPr>
                <w:rFonts w:hint="eastAsia" w:ascii="宋体" w:hAnsi="宋体" w:cs="宋体"/>
                <w:sz w:val="18"/>
                <w:szCs w:val="18"/>
              </w:rPr>
            </w:pPr>
            <w:r>
              <w:rPr>
                <w:rFonts w:hint="eastAsia" w:ascii="宋体" w:hAnsi="宋体" w:cs="宋体"/>
                <w:sz w:val="18"/>
                <w:szCs w:val="18"/>
              </w:rPr>
              <w:t>宜达到在泥泞湿滑斜坡上，爬坡能力不低于30%</w:t>
            </w:r>
          </w:p>
        </w:tc>
      </w:tr>
      <w:tr w14:paraId="138A6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restart"/>
            <w:shd w:val="clear" w:color="auto" w:fill="auto"/>
            <w:vAlign w:val="center"/>
          </w:tcPr>
          <w:p w14:paraId="138A6D1A">
            <w:pPr>
              <w:spacing w:line="240" w:lineRule="auto"/>
              <w:jc w:val="center"/>
              <w:rPr>
                <w:rFonts w:hint="eastAsia" w:ascii="宋体" w:hAnsi="宋体" w:cs="宋体"/>
                <w:sz w:val="18"/>
                <w:szCs w:val="18"/>
              </w:rPr>
            </w:pPr>
            <w:r>
              <w:rPr>
                <w:rFonts w:hint="eastAsia" w:ascii="宋体" w:hAnsi="宋体" w:cs="宋体"/>
                <w:sz w:val="18"/>
                <w:szCs w:val="18"/>
              </w:rPr>
              <w:t>地质灾害</w:t>
            </w:r>
          </w:p>
        </w:tc>
        <w:tc>
          <w:tcPr>
            <w:tcW w:w="1082" w:type="dxa"/>
            <w:vMerge w:val="restart"/>
            <w:shd w:val="clear" w:color="auto" w:fill="auto"/>
            <w:vAlign w:val="center"/>
          </w:tcPr>
          <w:p w14:paraId="138A6D1B">
            <w:pPr>
              <w:spacing w:line="240" w:lineRule="auto"/>
              <w:jc w:val="center"/>
              <w:rPr>
                <w:rFonts w:hint="eastAsia" w:ascii="宋体" w:hAnsi="宋体" w:cs="宋体"/>
                <w:sz w:val="18"/>
                <w:szCs w:val="18"/>
              </w:rPr>
            </w:pPr>
            <w:r>
              <w:rPr>
                <w:rFonts w:hint="eastAsia" w:ascii="宋体" w:hAnsi="宋体" w:cs="宋体"/>
                <w:sz w:val="18"/>
                <w:szCs w:val="18"/>
              </w:rPr>
              <w:t>起重机</w:t>
            </w:r>
          </w:p>
        </w:tc>
        <w:tc>
          <w:tcPr>
            <w:tcW w:w="2133" w:type="dxa"/>
            <w:shd w:val="clear" w:color="auto" w:fill="auto"/>
            <w:vAlign w:val="center"/>
          </w:tcPr>
          <w:p w14:paraId="138A6D1C">
            <w:pPr>
              <w:spacing w:line="240" w:lineRule="auto"/>
              <w:jc w:val="center"/>
              <w:rPr>
                <w:rFonts w:hint="eastAsia" w:ascii="宋体" w:hAnsi="宋体" w:cs="宋体"/>
                <w:sz w:val="18"/>
                <w:szCs w:val="18"/>
              </w:rPr>
            </w:pPr>
            <w:r>
              <w:rPr>
                <w:rFonts w:hint="eastAsia" w:ascii="宋体" w:hAnsi="宋体" w:cs="宋体"/>
                <w:sz w:val="18"/>
                <w:szCs w:val="18"/>
              </w:rPr>
              <w:t>回转半径</w:t>
            </w:r>
          </w:p>
        </w:tc>
        <w:tc>
          <w:tcPr>
            <w:tcW w:w="6275" w:type="dxa"/>
            <w:shd w:val="clear" w:color="auto" w:fill="auto"/>
            <w:vAlign w:val="center"/>
          </w:tcPr>
          <w:p w14:paraId="138A6D1D">
            <w:pPr>
              <w:spacing w:line="240" w:lineRule="auto"/>
              <w:jc w:val="center"/>
              <w:rPr>
                <w:rFonts w:hint="eastAsia" w:ascii="宋体" w:hAnsi="宋体" w:cs="宋体"/>
                <w:sz w:val="18"/>
                <w:szCs w:val="18"/>
              </w:rPr>
            </w:pPr>
            <w:r>
              <w:rPr>
                <w:rFonts w:hint="eastAsia" w:ascii="宋体" w:hAnsi="宋体" w:cs="宋体"/>
                <w:sz w:val="18"/>
                <w:szCs w:val="18"/>
              </w:rPr>
              <w:t>宜达到回转半径达到15米以上</w:t>
            </w:r>
          </w:p>
        </w:tc>
      </w:tr>
      <w:tr w14:paraId="138A6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1F">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20">
            <w:pPr>
              <w:spacing w:line="240" w:lineRule="auto"/>
              <w:jc w:val="center"/>
              <w:rPr>
                <w:rFonts w:hint="eastAsia" w:ascii="宋体" w:hAnsi="宋体" w:cs="宋体"/>
                <w:sz w:val="18"/>
                <w:szCs w:val="18"/>
              </w:rPr>
            </w:pPr>
          </w:p>
        </w:tc>
        <w:tc>
          <w:tcPr>
            <w:tcW w:w="2133" w:type="dxa"/>
            <w:shd w:val="clear" w:color="auto" w:fill="auto"/>
            <w:vAlign w:val="center"/>
          </w:tcPr>
          <w:p w14:paraId="138A6D21">
            <w:pPr>
              <w:spacing w:line="240" w:lineRule="auto"/>
              <w:jc w:val="center"/>
              <w:rPr>
                <w:rFonts w:hint="eastAsia" w:ascii="宋体" w:hAnsi="宋体" w:cs="宋体"/>
                <w:sz w:val="18"/>
                <w:szCs w:val="18"/>
              </w:rPr>
            </w:pPr>
            <w:r>
              <w:rPr>
                <w:rFonts w:hint="eastAsia" w:ascii="宋体" w:hAnsi="宋体" w:cs="宋体"/>
                <w:sz w:val="18"/>
                <w:szCs w:val="18"/>
              </w:rPr>
              <w:t>微动性能</w:t>
            </w:r>
          </w:p>
        </w:tc>
        <w:tc>
          <w:tcPr>
            <w:tcW w:w="6275" w:type="dxa"/>
            <w:shd w:val="clear" w:color="auto" w:fill="auto"/>
            <w:vAlign w:val="center"/>
          </w:tcPr>
          <w:p w14:paraId="138A6D22">
            <w:pPr>
              <w:spacing w:line="240" w:lineRule="auto"/>
              <w:jc w:val="center"/>
              <w:rPr>
                <w:rFonts w:hint="eastAsia" w:ascii="宋体" w:hAnsi="宋体" w:cs="宋体"/>
                <w:sz w:val="18"/>
                <w:szCs w:val="18"/>
              </w:rPr>
            </w:pPr>
            <w:r>
              <w:rPr>
                <w:rFonts w:hint="eastAsia" w:ascii="宋体" w:hAnsi="宋体" w:cs="宋体"/>
                <w:sz w:val="18"/>
                <w:szCs w:val="18"/>
              </w:rPr>
              <w:t>宜达到具备高精度微动性能，控制精度在5毫米以内</w:t>
            </w:r>
          </w:p>
        </w:tc>
      </w:tr>
      <w:tr w14:paraId="138A6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24">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D25">
            <w:pPr>
              <w:spacing w:line="240" w:lineRule="auto"/>
              <w:jc w:val="center"/>
              <w:rPr>
                <w:rFonts w:hint="eastAsia" w:ascii="宋体" w:hAnsi="宋体" w:cs="宋体"/>
                <w:sz w:val="18"/>
                <w:szCs w:val="18"/>
              </w:rPr>
            </w:pPr>
            <w:r>
              <w:rPr>
                <w:rFonts w:hint="eastAsia" w:ascii="宋体" w:hAnsi="宋体" w:cs="宋体"/>
                <w:sz w:val="18"/>
                <w:szCs w:val="18"/>
              </w:rPr>
              <w:t>挖掘机</w:t>
            </w:r>
          </w:p>
        </w:tc>
        <w:tc>
          <w:tcPr>
            <w:tcW w:w="2133" w:type="dxa"/>
            <w:shd w:val="clear" w:color="auto" w:fill="auto"/>
            <w:vAlign w:val="center"/>
          </w:tcPr>
          <w:p w14:paraId="138A6D26">
            <w:pPr>
              <w:spacing w:line="240" w:lineRule="auto"/>
              <w:jc w:val="center"/>
              <w:rPr>
                <w:rFonts w:hint="eastAsia" w:ascii="宋体" w:hAnsi="宋体" w:cs="宋体"/>
                <w:sz w:val="18"/>
                <w:szCs w:val="18"/>
              </w:rPr>
            </w:pPr>
            <w:r>
              <w:rPr>
                <w:rFonts w:hint="eastAsia" w:ascii="宋体" w:hAnsi="宋体" w:cs="宋体"/>
                <w:sz w:val="18"/>
                <w:szCs w:val="18"/>
              </w:rPr>
              <w:t>挖掘力</w:t>
            </w:r>
          </w:p>
        </w:tc>
        <w:tc>
          <w:tcPr>
            <w:tcW w:w="6275" w:type="dxa"/>
            <w:shd w:val="clear" w:color="auto" w:fill="auto"/>
            <w:vAlign w:val="center"/>
          </w:tcPr>
          <w:p w14:paraId="138A6D27">
            <w:pPr>
              <w:spacing w:line="240" w:lineRule="auto"/>
              <w:jc w:val="center"/>
              <w:rPr>
                <w:rFonts w:hint="eastAsia" w:ascii="宋体" w:hAnsi="宋体" w:cs="宋体"/>
                <w:sz w:val="18"/>
                <w:szCs w:val="18"/>
              </w:rPr>
            </w:pPr>
            <w:r>
              <w:rPr>
                <w:rFonts w:hint="eastAsia" w:ascii="宋体" w:hAnsi="宋体" w:cs="宋体"/>
                <w:sz w:val="18"/>
                <w:szCs w:val="18"/>
              </w:rPr>
              <w:t>宜达到挖掘力不低于200kN（30吨机型）</w:t>
            </w:r>
          </w:p>
        </w:tc>
      </w:tr>
      <w:tr w14:paraId="138A6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29">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2A">
            <w:pPr>
              <w:spacing w:line="240" w:lineRule="auto"/>
              <w:jc w:val="center"/>
              <w:rPr>
                <w:rFonts w:hint="eastAsia" w:ascii="宋体" w:hAnsi="宋体" w:cs="宋体"/>
                <w:sz w:val="18"/>
                <w:szCs w:val="18"/>
              </w:rPr>
            </w:pPr>
          </w:p>
        </w:tc>
        <w:tc>
          <w:tcPr>
            <w:tcW w:w="2133" w:type="dxa"/>
            <w:shd w:val="clear" w:color="auto" w:fill="auto"/>
            <w:vAlign w:val="center"/>
          </w:tcPr>
          <w:p w14:paraId="138A6D2B">
            <w:pPr>
              <w:spacing w:line="240" w:lineRule="auto"/>
              <w:jc w:val="center"/>
              <w:rPr>
                <w:rFonts w:hint="eastAsia" w:ascii="宋体" w:hAnsi="宋体" w:cs="宋体"/>
                <w:sz w:val="18"/>
                <w:szCs w:val="18"/>
              </w:rPr>
            </w:pPr>
            <w:r>
              <w:rPr>
                <w:rFonts w:hint="eastAsia" w:ascii="宋体" w:hAnsi="宋体" w:cs="宋体"/>
                <w:sz w:val="18"/>
                <w:szCs w:val="18"/>
              </w:rPr>
              <w:t>行走稳定性</w:t>
            </w:r>
          </w:p>
        </w:tc>
        <w:tc>
          <w:tcPr>
            <w:tcW w:w="6275" w:type="dxa"/>
            <w:shd w:val="clear" w:color="auto" w:fill="auto"/>
            <w:vAlign w:val="center"/>
          </w:tcPr>
          <w:p w14:paraId="138A6D2C">
            <w:pPr>
              <w:spacing w:line="240" w:lineRule="auto"/>
              <w:jc w:val="center"/>
              <w:rPr>
                <w:rFonts w:hint="eastAsia" w:ascii="宋体" w:hAnsi="宋体" w:cs="宋体"/>
                <w:sz w:val="18"/>
                <w:szCs w:val="18"/>
              </w:rPr>
            </w:pPr>
            <w:r>
              <w:rPr>
                <w:rFonts w:hint="eastAsia" w:ascii="宋体" w:hAnsi="宋体" w:cs="宋体"/>
                <w:sz w:val="18"/>
                <w:szCs w:val="18"/>
              </w:rPr>
              <w:t>宜达到在倾斜度不超过35度的山坡作业时保持稳定</w:t>
            </w:r>
          </w:p>
        </w:tc>
      </w:tr>
      <w:tr w14:paraId="138A6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2E">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D2F">
            <w:pPr>
              <w:spacing w:line="240" w:lineRule="auto"/>
              <w:jc w:val="center"/>
              <w:rPr>
                <w:rFonts w:hint="eastAsia" w:ascii="宋体" w:hAnsi="宋体" w:cs="宋体"/>
                <w:sz w:val="18"/>
                <w:szCs w:val="18"/>
              </w:rPr>
            </w:pPr>
            <w:r>
              <w:rPr>
                <w:rFonts w:hint="eastAsia" w:ascii="宋体" w:hAnsi="宋体" w:cs="宋体"/>
                <w:sz w:val="18"/>
                <w:szCs w:val="18"/>
              </w:rPr>
              <w:t>装载机</w:t>
            </w:r>
          </w:p>
        </w:tc>
        <w:tc>
          <w:tcPr>
            <w:tcW w:w="2133" w:type="dxa"/>
            <w:shd w:val="clear" w:color="auto" w:fill="auto"/>
            <w:vAlign w:val="center"/>
          </w:tcPr>
          <w:p w14:paraId="138A6D30">
            <w:pPr>
              <w:spacing w:line="240" w:lineRule="auto"/>
              <w:jc w:val="center"/>
              <w:rPr>
                <w:rFonts w:hint="eastAsia" w:ascii="宋体" w:hAnsi="宋体" w:cs="宋体"/>
                <w:sz w:val="18"/>
                <w:szCs w:val="18"/>
              </w:rPr>
            </w:pPr>
            <w:r>
              <w:rPr>
                <w:rFonts w:hint="eastAsia" w:ascii="宋体" w:hAnsi="宋体" w:cs="宋体"/>
                <w:sz w:val="18"/>
                <w:szCs w:val="18"/>
              </w:rPr>
              <w:t>通过性</w:t>
            </w:r>
          </w:p>
        </w:tc>
        <w:tc>
          <w:tcPr>
            <w:tcW w:w="6275" w:type="dxa"/>
            <w:shd w:val="clear" w:color="auto" w:fill="auto"/>
            <w:vAlign w:val="center"/>
          </w:tcPr>
          <w:p w14:paraId="138A6D31">
            <w:pPr>
              <w:spacing w:line="240" w:lineRule="auto"/>
              <w:jc w:val="center"/>
              <w:rPr>
                <w:rFonts w:hint="eastAsia" w:ascii="宋体" w:hAnsi="宋体" w:cs="宋体"/>
                <w:sz w:val="18"/>
                <w:szCs w:val="18"/>
              </w:rPr>
            </w:pPr>
            <w:r>
              <w:rPr>
                <w:rFonts w:hint="eastAsia" w:ascii="宋体" w:hAnsi="宋体" w:cs="宋体"/>
                <w:sz w:val="18"/>
                <w:szCs w:val="18"/>
              </w:rPr>
              <w:t>宜达到最小离地间隙不小于30厘米</w:t>
            </w:r>
          </w:p>
        </w:tc>
      </w:tr>
      <w:tr w14:paraId="138A6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33">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34">
            <w:pPr>
              <w:spacing w:line="240" w:lineRule="auto"/>
              <w:jc w:val="center"/>
              <w:rPr>
                <w:rFonts w:hint="eastAsia" w:ascii="宋体" w:hAnsi="宋体" w:cs="宋体"/>
                <w:sz w:val="18"/>
                <w:szCs w:val="18"/>
              </w:rPr>
            </w:pPr>
          </w:p>
        </w:tc>
        <w:tc>
          <w:tcPr>
            <w:tcW w:w="2133" w:type="dxa"/>
            <w:shd w:val="clear" w:color="auto" w:fill="auto"/>
            <w:vAlign w:val="center"/>
          </w:tcPr>
          <w:p w14:paraId="138A6D35">
            <w:pPr>
              <w:spacing w:line="240" w:lineRule="auto"/>
              <w:jc w:val="center"/>
              <w:rPr>
                <w:rFonts w:hint="eastAsia" w:ascii="宋体" w:hAnsi="宋体" w:cs="宋体"/>
                <w:sz w:val="18"/>
                <w:szCs w:val="18"/>
              </w:rPr>
            </w:pPr>
            <w:r>
              <w:rPr>
                <w:rFonts w:hint="eastAsia" w:ascii="宋体" w:hAnsi="宋体" w:cs="宋体"/>
                <w:sz w:val="18"/>
                <w:szCs w:val="18"/>
              </w:rPr>
              <w:t>卸载高度</w:t>
            </w:r>
          </w:p>
        </w:tc>
        <w:tc>
          <w:tcPr>
            <w:tcW w:w="6275" w:type="dxa"/>
            <w:shd w:val="clear" w:color="auto" w:fill="auto"/>
            <w:vAlign w:val="center"/>
          </w:tcPr>
          <w:p w14:paraId="138A6D36">
            <w:pPr>
              <w:spacing w:line="240" w:lineRule="auto"/>
              <w:jc w:val="center"/>
              <w:rPr>
                <w:rFonts w:hint="eastAsia" w:ascii="宋体" w:hAnsi="宋体" w:cs="宋体"/>
                <w:sz w:val="18"/>
                <w:szCs w:val="18"/>
              </w:rPr>
            </w:pPr>
            <w:r>
              <w:rPr>
                <w:rFonts w:hint="eastAsia" w:ascii="宋体" w:hAnsi="宋体" w:cs="宋体"/>
                <w:sz w:val="18"/>
                <w:szCs w:val="18"/>
              </w:rPr>
              <w:t>宜达到卸载高度达到3米以上</w:t>
            </w:r>
          </w:p>
        </w:tc>
      </w:tr>
      <w:tr w14:paraId="138A6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47" w:type="dxa"/>
            <w:vMerge w:val="continue"/>
            <w:shd w:val="clear" w:color="auto" w:fill="auto"/>
            <w:vAlign w:val="center"/>
          </w:tcPr>
          <w:p w14:paraId="138A6D38">
            <w:pPr>
              <w:spacing w:line="240" w:lineRule="auto"/>
              <w:jc w:val="center"/>
              <w:rPr>
                <w:rFonts w:hint="eastAsia" w:ascii="宋体" w:hAnsi="宋体" w:cs="宋体"/>
                <w:sz w:val="18"/>
                <w:szCs w:val="18"/>
              </w:rPr>
            </w:pPr>
          </w:p>
        </w:tc>
        <w:tc>
          <w:tcPr>
            <w:tcW w:w="1082" w:type="dxa"/>
            <w:vMerge w:val="restart"/>
            <w:shd w:val="clear" w:color="auto" w:fill="auto"/>
            <w:vAlign w:val="center"/>
          </w:tcPr>
          <w:p w14:paraId="138A6D39">
            <w:pPr>
              <w:spacing w:line="240" w:lineRule="auto"/>
              <w:jc w:val="center"/>
              <w:rPr>
                <w:rFonts w:hint="eastAsia" w:ascii="宋体" w:hAnsi="宋体" w:cs="宋体"/>
                <w:sz w:val="18"/>
                <w:szCs w:val="18"/>
              </w:rPr>
            </w:pPr>
            <w:r>
              <w:rPr>
                <w:rFonts w:hint="eastAsia" w:ascii="宋体" w:hAnsi="宋体" w:cs="宋体"/>
                <w:sz w:val="18"/>
                <w:szCs w:val="18"/>
              </w:rPr>
              <w:t>推土机</w:t>
            </w:r>
          </w:p>
        </w:tc>
        <w:tc>
          <w:tcPr>
            <w:tcW w:w="2133" w:type="dxa"/>
            <w:shd w:val="clear" w:color="auto" w:fill="auto"/>
            <w:vAlign w:val="center"/>
          </w:tcPr>
          <w:p w14:paraId="138A6D3A">
            <w:pPr>
              <w:spacing w:line="240" w:lineRule="auto"/>
              <w:jc w:val="center"/>
              <w:rPr>
                <w:rFonts w:hint="eastAsia" w:ascii="宋体" w:hAnsi="宋体" w:cs="宋体"/>
                <w:sz w:val="18"/>
                <w:szCs w:val="18"/>
              </w:rPr>
            </w:pPr>
            <w:r>
              <w:rPr>
                <w:rFonts w:hint="eastAsia" w:ascii="宋体" w:hAnsi="宋体" w:cs="宋体"/>
                <w:sz w:val="18"/>
                <w:szCs w:val="18"/>
              </w:rPr>
              <w:t>推土铲强度</w:t>
            </w:r>
          </w:p>
        </w:tc>
        <w:tc>
          <w:tcPr>
            <w:tcW w:w="6275" w:type="dxa"/>
            <w:shd w:val="clear" w:color="auto" w:fill="auto"/>
            <w:vAlign w:val="center"/>
          </w:tcPr>
          <w:p w14:paraId="138A6D3B">
            <w:pPr>
              <w:spacing w:line="240" w:lineRule="auto"/>
              <w:jc w:val="center"/>
              <w:rPr>
                <w:rFonts w:hint="eastAsia" w:ascii="宋体" w:hAnsi="宋体" w:cs="宋体"/>
                <w:sz w:val="18"/>
                <w:szCs w:val="18"/>
              </w:rPr>
            </w:pPr>
            <w:r>
              <w:rPr>
                <w:rFonts w:hint="eastAsia" w:ascii="宋体" w:hAnsi="宋体" w:cs="宋体"/>
                <w:sz w:val="18"/>
                <w:szCs w:val="18"/>
              </w:rPr>
              <w:t>宜达到推土铲采用高强度耐磨材料制造，能承受500 kN以上冲击力</w:t>
            </w:r>
          </w:p>
        </w:tc>
      </w:tr>
      <w:tr w14:paraId="138A6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7" w:type="dxa"/>
            <w:vMerge w:val="continue"/>
            <w:shd w:val="clear" w:color="auto" w:fill="auto"/>
            <w:vAlign w:val="center"/>
          </w:tcPr>
          <w:p w14:paraId="138A6D3D">
            <w:pPr>
              <w:spacing w:line="240" w:lineRule="auto"/>
              <w:jc w:val="center"/>
              <w:rPr>
                <w:rFonts w:hint="eastAsia" w:ascii="宋体" w:hAnsi="宋体" w:cs="宋体"/>
                <w:sz w:val="18"/>
                <w:szCs w:val="18"/>
              </w:rPr>
            </w:pPr>
          </w:p>
        </w:tc>
        <w:tc>
          <w:tcPr>
            <w:tcW w:w="1082" w:type="dxa"/>
            <w:vMerge w:val="continue"/>
            <w:shd w:val="clear" w:color="auto" w:fill="auto"/>
            <w:vAlign w:val="center"/>
          </w:tcPr>
          <w:p w14:paraId="138A6D3E">
            <w:pPr>
              <w:spacing w:line="240" w:lineRule="auto"/>
              <w:jc w:val="center"/>
              <w:rPr>
                <w:rFonts w:hint="eastAsia" w:ascii="宋体" w:hAnsi="宋体" w:cs="宋体"/>
                <w:sz w:val="18"/>
                <w:szCs w:val="18"/>
              </w:rPr>
            </w:pPr>
          </w:p>
        </w:tc>
        <w:tc>
          <w:tcPr>
            <w:tcW w:w="2133" w:type="dxa"/>
            <w:shd w:val="clear" w:color="auto" w:fill="auto"/>
            <w:vAlign w:val="center"/>
          </w:tcPr>
          <w:p w14:paraId="138A6D3F">
            <w:pPr>
              <w:spacing w:line="240" w:lineRule="auto"/>
              <w:jc w:val="center"/>
              <w:rPr>
                <w:rFonts w:hint="eastAsia" w:ascii="宋体" w:hAnsi="宋体" w:cs="宋体"/>
                <w:sz w:val="18"/>
                <w:szCs w:val="18"/>
              </w:rPr>
            </w:pPr>
            <w:r>
              <w:rPr>
                <w:rFonts w:hint="eastAsia" w:ascii="宋体" w:hAnsi="宋体" w:cs="宋体"/>
                <w:sz w:val="18"/>
                <w:szCs w:val="18"/>
              </w:rPr>
              <w:t>爬坡和侧倾稳定性</w:t>
            </w:r>
          </w:p>
        </w:tc>
        <w:tc>
          <w:tcPr>
            <w:tcW w:w="6275" w:type="dxa"/>
            <w:shd w:val="clear" w:color="auto" w:fill="auto"/>
            <w:vAlign w:val="center"/>
          </w:tcPr>
          <w:p w14:paraId="138A6D40">
            <w:pPr>
              <w:spacing w:line="240" w:lineRule="auto"/>
              <w:jc w:val="center"/>
              <w:rPr>
                <w:rFonts w:hint="eastAsia" w:ascii="宋体" w:hAnsi="宋体" w:cs="宋体"/>
                <w:sz w:val="18"/>
                <w:szCs w:val="18"/>
              </w:rPr>
            </w:pPr>
            <w:r>
              <w:rPr>
                <w:rFonts w:hint="eastAsia" w:ascii="宋体" w:hAnsi="宋体" w:cs="宋体"/>
                <w:sz w:val="18"/>
                <w:szCs w:val="18"/>
              </w:rPr>
              <w:t>宜达到角度不超过20度的山体作业时，具备良好爬坡能力和侧倾稳定性</w:t>
            </w:r>
          </w:p>
        </w:tc>
      </w:tr>
    </w:tbl>
    <w:p w14:paraId="138A6D42">
      <w:pPr>
        <w:pStyle w:val="78"/>
        <w:spacing w:after="120"/>
      </w:pPr>
      <w:bookmarkStart w:id="460" w:name="_Toc1981"/>
      <w:bookmarkStart w:id="461" w:name="_Toc22576"/>
      <w:bookmarkStart w:id="462" w:name="_Toc3732"/>
      <w:bookmarkStart w:id="463" w:name="_Toc22118"/>
      <w:bookmarkStart w:id="464" w:name="_Toc5291"/>
      <w:bookmarkStart w:id="465" w:name="_Toc3670"/>
      <w:bookmarkStart w:id="466" w:name="_Toc9888"/>
      <w:bookmarkStart w:id="467" w:name="_Toc27623"/>
      <w:bookmarkStart w:id="468" w:name="_Toc5958"/>
      <w:r>
        <w:br w:type="textWrapping"/>
      </w:r>
      <w:bookmarkStart w:id="469" w:name="_Toc186840845"/>
      <w:bookmarkStart w:id="470" w:name="_Toc186839961"/>
      <w:r>
        <w:rPr>
          <w:rFonts w:hint="eastAsia"/>
        </w:rPr>
        <w:t>（资料性）</w:t>
      </w:r>
      <w:r>
        <w:br w:type="textWrapping"/>
      </w:r>
      <w:r>
        <w:rPr>
          <w:rFonts w:hint="eastAsia"/>
        </w:rPr>
        <w:t>参与救援行动的道路评估要素</w:t>
      </w:r>
      <w:bookmarkEnd w:id="460"/>
      <w:bookmarkEnd w:id="461"/>
      <w:bookmarkEnd w:id="462"/>
      <w:bookmarkEnd w:id="463"/>
      <w:bookmarkEnd w:id="464"/>
      <w:bookmarkEnd w:id="465"/>
      <w:bookmarkEnd w:id="466"/>
      <w:bookmarkEnd w:id="467"/>
      <w:bookmarkEnd w:id="468"/>
      <w:bookmarkEnd w:id="469"/>
      <w:bookmarkEnd w:id="470"/>
    </w:p>
    <w:p w14:paraId="138A6D43">
      <w:pPr>
        <w:pStyle w:val="58"/>
        <w:ind w:firstLine="420"/>
      </w:pPr>
      <w:r>
        <w:rPr>
          <w:rFonts w:hint="eastAsia"/>
        </w:rPr>
        <w:t>分析道路基本状况、承载能力、排水防滑性能等对设备运输的影响及评估要点见表E.1。</w:t>
      </w:r>
    </w:p>
    <w:p w14:paraId="138A6D44">
      <w:pPr>
        <w:pStyle w:val="58"/>
        <w:ind w:firstLine="420"/>
      </w:pPr>
    </w:p>
    <w:p w14:paraId="138A6D45">
      <w:pPr>
        <w:pStyle w:val="58"/>
        <w:spacing w:line="360" w:lineRule="auto"/>
        <w:ind w:firstLine="420"/>
      </w:pPr>
      <w:r>
        <w:rPr>
          <w:rFonts w:hint="eastAsia"/>
        </w:rPr>
        <w:t xml:space="preserve">                            表E.1 参与救援行动的道路评估要素</w:t>
      </w:r>
    </w:p>
    <w:tbl>
      <w:tblPr>
        <w:tblStyle w:val="28"/>
        <w:tblW w:w="0" w:type="auto"/>
        <w:tblInd w:w="-12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537"/>
        <w:gridCol w:w="3206"/>
        <w:gridCol w:w="3651"/>
      </w:tblGrid>
      <w:tr w14:paraId="138A6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03" w:type="dxa"/>
            <w:shd w:val="clear" w:color="auto" w:fill="auto"/>
            <w:vAlign w:val="center"/>
          </w:tcPr>
          <w:p w14:paraId="138A6D46">
            <w:pPr>
              <w:spacing w:line="240" w:lineRule="auto"/>
              <w:jc w:val="center"/>
              <w:rPr>
                <w:rFonts w:hint="eastAsia" w:ascii="宋体" w:hAnsi="宋体" w:cs="宋体"/>
                <w:sz w:val="18"/>
                <w:szCs w:val="18"/>
              </w:rPr>
            </w:pPr>
            <w:r>
              <w:rPr>
                <w:rFonts w:hint="eastAsia" w:ascii="宋体" w:hAnsi="宋体" w:cs="宋体"/>
                <w:sz w:val="18"/>
                <w:szCs w:val="18"/>
              </w:rPr>
              <w:t>评估要素</w:t>
            </w:r>
          </w:p>
        </w:tc>
        <w:tc>
          <w:tcPr>
            <w:tcW w:w="1537" w:type="dxa"/>
            <w:shd w:val="clear" w:color="auto" w:fill="auto"/>
            <w:vAlign w:val="center"/>
          </w:tcPr>
          <w:p w14:paraId="138A6D47">
            <w:pPr>
              <w:spacing w:line="240" w:lineRule="auto"/>
              <w:jc w:val="center"/>
              <w:rPr>
                <w:rFonts w:hint="eastAsia" w:ascii="宋体" w:hAnsi="宋体" w:cs="宋体"/>
                <w:sz w:val="18"/>
                <w:szCs w:val="18"/>
              </w:rPr>
            </w:pPr>
            <w:r>
              <w:rPr>
                <w:rFonts w:hint="eastAsia" w:ascii="宋体" w:hAnsi="宋体" w:cs="宋体"/>
                <w:sz w:val="18"/>
                <w:szCs w:val="18"/>
              </w:rPr>
              <w:t>详细内容</w:t>
            </w:r>
          </w:p>
        </w:tc>
        <w:tc>
          <w:tcPr>
            <w:tcW w:w="3206" w:type="dxa"/>
            <w:shd w:val="clear" w:color="auto" w:fill="auto"/>
            <w:vAlign w:val="center"/>
          </w:tcPr>
          <w:p w14:paraId="138A6D48">
            <w:pPr>
              <w:spacing w:line="240" w:lineRule="auto"/>
              <w:jc w:val="center"/>
              <w:rPr>
                <w:rFonts w:hint="eastAsia" w:ascii="宋体" w:hAnsi="宋体" w:cs="宋体"/>
                <w:sz w:val="18"/>
                <w:szCs w:val="18"/>
              </w:rPr>
            </w:pPr>
            <w:r>
              <w:rPr>
                <w:rFonts w:hint="eastAsia" w:ascii="宋体" w:hAnsi="宋体" w:cs="宋体"/>
                <w:sz w:val="18"/>
                <w:szCs w:val="18"/>
              </w:rPr>
              <w:t>标准要求</w:t>
            </w:r>
          </w:p>
        </w:tc>
        <w:tc>
          <w:tcPr>
            <w:tcW w:w="3651" w:type="dxa"/>
            <w:shd w:val="clear" w:color="auto" w:fill="auto"/>
            <w:vAlign w:val="center"/>
          </w:tcPr>
          <w:p w14:paraId="138A6D49">
            <w:pPr>
              <w:spacing w:line="240" w:lineRule="auto"/>
              <w:jc w:val="center"/>
              <w:rPr>
                <w:rFonts w:hint="eastAsia" w:ascii="宋体" w:hAnsi="宋体" w:cs="宋体"/>
                <w:sz w:val="18"/>
                <w:szCs w:val="18"/>
              </w:rPr>
            </w:pPr>
            <w:r>
              <w:rPr>
                <w:rFonts w:hint="eastAsia" w:ascii="宋体" w:hAnsi="宋体" w:cs="宋体"/>
                <w:sz w:val="18"/>
                <w:szCs w:val="18"/>
              </w:rPr>
              <w:t>应对措施</w:t>
            </w:r>
          </w:p>
        </w:tc>
      </w:tr>
      <w:tr w14:paraId="138A6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03" w:type="dxa"/>
            <w:vMerge w:val="restart"/>
            <w:shd w:val="clear" w:color="auto" w:fill="auto"/>
            <w:vAlign w:val="center"/>
          </w:tcPr>
          <w:p w14:paraId="138A6D4B">
            <w:pPr>
              <w:spacing w:line="240" w:lineRule="auto"/>
              <w:rPr>
                <w:rFonts w:hint="eastAsia" w:ascii="宋体" w:hAnsi="宋体" w:cs="宋体"/>
                <w:sz w:val="18"/>
                <w:szCs w:val="18"/>
              </w:rPr>
            </w:pPr>
            <w:r>
              <w:rPr>
                <w:rFonts w:hint="eastAsia" w:ascii="宋体" w:hAnsi="宋体" w:cs="宋体"/>
                <w:sz w:val="18"/>
                <w:szCs w:val="18"/>
                <w:shd w:val="clear" w:color="auto" w:fill="FFFFFF"/>
              </w:rPr>
              <w:t>道路基本状况</w:t>
            </w:r>
          </w:p>
        </w:tc>
        <w:tc>
          <w:tcPr>
            <w:tcW w:w="1537" w:type="dxa"/>
            <w:shd w:val="clear" w:color="auto" w:fill="auto"/>
            <w:vAlign w:val="center"/>
          </w:tcPr>
          <w:p w14:paraId="138A6D4C">
            <w:pPr>
              <w:spacing w:line="240" w:lineRule="auto"/>
              <w:rPr>
                <w:rFonts w:hint="eastAsia" w:ascii="宋体" w:hAnsi="宋体" w:cs="宋体"/>
                <w:sz w:val="18"/>
                <w:szCs w:val="18"/>
              </w:rPr>
            </w:pPr>
            <w:r>
              <w:rPr>
                <w:rFonts w:hint="eastAsia" w:ascii="宋体" w:hAnsi="宋体" w:cs="宋体"/>
                <w:sz w:val="18"/>
                <w:szCs w:val="18"/>
              </w:rPr>
              <w:t>路面完整性</w:t>
            </w:r>
          </w:p>
        </w:tc>
        <w:tc>
          <w:tcPr>
            <w:tcW w:w="3206" w:type="dxa"/>
            <w:shd w:val="clear" w:color="auto" w:fill="auto"/>
            <w:vAlign w:val="center"/>
          </w:tcPr>
          <w:p w14:paraId="138A6D4D">
            <w:pPr>
              <w:spacing w:line="240" w:lineRule="auto"/>
              <w:rPr>
                <w:rFonts w:hint="eastAsia" w:ascii="宋体" w:hAnsi="宋体" w:cs="宋体"/>
                <w:sz w:val="18"/>
                <w:szCs w:val="18"/>
              </w:rPr>
            </w:pPr>
            <w:r>
              <w:rPr>
                <w:rFonts w:hint="eastAsia" w:ascii="宋体" w:hAnsi="宋体" w:cs="宋体"/>
                <w:sz w:val="18"/>
                <w:szCs w:val="18"/>
              </w:rPr>
              <w:t>要求裂缝宽度不超5毫米且每延米累计长度不超10米，坑洼深度不超10厘米且面积占比不超5%</w:t>
            </w:r>
          </w:p>
        </w:tc>
        <w:tc>
          <w:tcPr>
            <w:tcW w:w="3651" w:type="dxa"/>
            <w:shd w:val="clear" w:color="auto" w:fill="auto"/>
            <w:vAlign w:val="center"/>
          </w:tcPr>
          <w:p w14:paraId="138A6D4E">
            <w:pPr>
              <w:spacing w:line="240" w:lineRule="auto"/>
              <w:rPr>
                <w:rFonts w:hint="eastAsia" w:ascii="宋体" w:hAnsi="宋体" w:cs="宋体"/>
                <w:sz w:val="18"/>
                <w:szCs w:val="18"/>
              </w:rPr>
            </w:pPr>
            <w:r>
              <w:rPr>
                <w:rFonts w:hint="eastAsia" w:ascii="宋体" w:hAnsi="宋体" w:cs="宋体"/>
                <w:sz w:val="18"/>
                <w:szCs w:val="18"/>
                <w:shd w:val="clear" w:color="auto" w:fill="FFFFFF"/>
              </w:rPr>
              <w:t>对于不符合要求的路段，应进行修补，若损坏严重，考虑绕行路线</w:t>
            </w:r>
          </w:p>
        </w:tc>
      </w:tr>
      <w:tr w14:paraId="138A6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03" w:type="dxa"/>
            <w:vMerge w:val="continue"/>
            <w:shd w:val="clear" w:color="auto" w:fill="auto"/>
            <w:vAlign w:val="center"/>
          </w:tcPr>
          <w:p w14:paraId="138A6D50">
            <w:pPr>
              <w:spacing w:line="240" w:lineRule="auto"/>
              <w:rPr>
                <w:rFonts w:hint="eastAsia" w:ascii="宋体" w:hAnsi="宋体" w:cs="宋体"/>
                <w:sz w:val="18"/>
                <w:szCs w:val="18"/>
              </w:rPr>
            </w:pPr>
          </w:p>
        </w:tc>
        <w:tc>
          <w:tcPr>
            <w:tcW w:w="1537" w:type="dxa"/>
            <w:shd w:val="clear" w:color="auto" w:fill="auto"/>
            <w:vAlign w:val="center"/>
          </w:tcPr>
          <w:p w14:paraId="138A6D51">
            <w:pPr>
              <w:spacing w:line="240" w:lineRule="auto"/>
              <w:rPr>
                <w:rFonts w:hint="eastAsia" w:ascii="宋体" w:hAnsi="宋体" w:cs="宋体"/>
                <w:sz w:val="18"/>
                <w:szCs w:val="18"/>
              </w:rPr>
            </w:pPr>
            <w:r>
              <w:rPr>
                <w:rFonts w:hint="eastAsia" w:ascii="宋体" w:hAnsi="宋体" w:cs="宋体"/>
                <w:sz w:val="18"/>
                <w:szCs w:val="18"/>
              </w:rPr>
              <w:t>坡度适应性</w:t>
            </w:r>
          </w:p>
        </w:tc>
        <w:tc>
          <w:tcPr>
            <w:tcW w:w="3206" w:type="dxa"/>
            <w:shd w:val="clear" w:color="auto" w:fill="auto"/>
            <w:vAlign w:val="center"/>
          </w:tcPr>
          <w:p w14:paraId="138A6D52">
            <w:pPr>
              <w:spacing w:line="240" w:lineRule="auto"/>
              <w:rPr>
                <w:rFonts w:hint="eastAsia" w:ascii="宋体" w:hAnsi="宋体" w:cs="宋体"/>
                <w:sz w:val="18"/>
                <w:szCs w:val="18"/>
              </w:rPr>
            </w:pPr>
            <w:r>
              <w:rPr>
                <w:rFonts w:hint="eastAsia" w:ascii="宋体" w:hAnsi="宋体" w:cs="宋体"/>
                <w:sz w:val="18"/>
                <w:szCs w:val="18"/>
                <w:shd w:val="clear" w:color="auto" w:fill="FFFFFF"/>
              </w:rPr>
              <w:t>要求坡度一般不超过15%，特殊地形经评估加固后不超过30%</w:t>
            </w:r>
          </w:p>
        </w:tc>
        <w:tc>
          <w:tcPr>
            <w:tcW w:w="3651" w:type="dxa"/>
            <w:shd w:val="clear" w:color="auto" w:fill="auto"/>
            <w:vAlign w:val="center"/>
          </w:tcPr>
          <w:p w14:paraId="138A6D53">
            <w:pPr>
              <w:spacing w:line="240" w:lineRule="auto"/>
              <w:rPr>
                <w:rFonts w:hint="eastAsia" w:ascii="宋体" w:hAnsi="宋体" w:cs="宋体"/>
                <w:sz w:val="18"/>
                <w:szCs w:val="18"/>
              </w:rPr>
            </w:pPr>
            <w:r>
              <w:rPr>
                <w:rFonts w:hint="eastAsia" w:ascii="宋体" w:hAnsi="宋体" w:cs="宋体"/>
                <w:sz w:val="18"/>
                <w:szCs w:val="18"/>
                <w:shd w:val="clear" w:color="auto" w:fill="FFFFFF"/>
              </w:rPr>
              <w:t>若坡度超标，需加固道路，并针对不同坡度制定车辆通行限制条件、安全操作指南（涵盖速度控制、特殊制动及启动方法等），同时对操作人员专项培训</w:t>
            </w:r>
          </w:p>
        </w:tc>
      </w:tr>
      <w:tr w14:paraId="138A6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03" w:type="dxa"/>
            <w:vMerge w:val="continue"/>
            <w:shd w:val="clear" w:color="auto" w:fill="auto"/>
            <w:vAlign w:val="center"/>
          </w:tcPr>
          <w:p w14:paraId="138A6D55">
            <w:pPr>
              <w:spacing w:line="240" w:lineRule="auto"/>
              <w:rPr>
                <w:rFonts w:hint="eastAsia" w:ascii="宋体" w:hAnsi="宋体" w:cs="宋体"/>
                <w:sz w:val="18"/>
                <w:szCs w:val="18"/>
              </w:rPr>
            </w:pPr>
          </w:p>
        </w:tc>
        <w:tc>
          <w:tcPr>
            <w:tcW w:w="1537" w:type="dxa"/>
            <w:shd w:val="clear" w:color="auto" w:fill="auto"/>
            <w:vAlign w:val="center"/>
          </w:tcPr>
          <w:p w14:paraId="138A6D56">
            <w:pPr>
              <w:spacing w:line="240" w:lineRule="auto"/>
              <w:rPr>
                <w:rFonts w:hint="eastAsia" w:ascii="宋体" w:hAnsi="宋体" w:cs="宋体"/>
                <w:sz w:val="18"/>
                <w:szCs w:val="18"/>
              </w:rPr>
            </w:pPr>
            <w:r>
              <w:rPr>
                <w:rFonts w:hint="eastAsia" w:ascii="宋体" w:hAnsi="宋体" w:cs="宋体"/>
                <w:sz w:val="18"/>
                <w:szCs w:val="18"/>
              </w:rPr>
              <w:t>道路宽度适配性</w:t>
            </w:r>
          </w:p>
        </w:tc>
        <w:tc>
          <w:tcPr>
            <w:tcW w:w="3206" w:type="dxa"/>
            <w:shd w:val="clear" w:color="auto" w:fill="auto"/>
            <w:vAlign w:val="center"/>
          </w:tcPr>
          <w:p w14:paraId="138A6D57">
            <w:pPr>
              <w:spacing w:line="240" w:lineRule="auto"/>
              <w:rPr>
                <w:rFonts w:hint="eastAsia" w:ascii="宋体" w:hAnsi="宋体" w:cs="宋体"/>
                <w:sz w:val="18"/>
                <w:szCs w:val="18"/>
              </w:rPr>
            </w:pPr>
            <w:r>
              <w:rPr>
                <w:rFonts w:hint="eastAsia" w:ascii="宋体" w:hAnsi="宋体" w:cs="宋体"/>
                <w:sz w:val="18"/>
                <w:szCs w:val="18"/>
                <w:shd w:val="clear" w:color="auto" w:fill="FFFFFF"/>
              </w:rPr>
              <w:t>要求单车道宽度不小于3.5米，双车道宽度不小于6米，挖掘机转弯半径不小于6米，装载机最小转弯半径不小于8米</w:t>
            </w:r>
          </w:p>
        </w:tc>
        <w:tc>
          <w:tcPr>
            <w:tcW w:w="3651" w:type="dxa"/>
            <w:shd w:val="clear" w:color="auto" w:fill="auto"/>
            <w:vAlign w:val="center"/>
          </w:tcPr>
          <w:p w14:paraId="138A6D58">
            <w:pPr>
              <w:spacing w:line="240" w:lineRule="auto"/>
              <w:rPr>
                <w:rFonts w:hint="eastAsia" w:ascii="宋体" w:hAnsi="宋体" w:cs="宋体"/>
                <w:sz w:val="18"/>
                <w:szCs w:val="18"/>
              </w:rPr>
            </w:pPr>
            <w:r>
              <w:rPr>
                <w:rFonts w:hint="eastAsia" w:ascii="宋体" w:hAnsi="宋体" w:cs="宋体"/>
                <w:sz w:val="18"/>
                <w:szCs w:val="18"/>
                <w:shd w:val="clear" w:color="auto" w:fill="FFFFFF"/>
              </w:rPr>
              <w:t>若道路宽度不够，应实施拓宽工程；转弯半径不符要求时，采取优化线形、局部改造等措施。</w:t>
            </w:r>
          </w:p>
        </w:tc>
      </w:tr>
      <w:tr w14:paraId="138A6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03" w:type="dxa"/>
            <w:vMerge w:val="restart"/>
            <w:shd w:val="clear" w:color="auto" w:fill="auto"/>
            <w:vAlign w:val="center"/>
          </w:tcPr>
          <w:p w14:paraId="138A6D5A">
            <w:pPr>
              <w:spacing w:line="240" w:lineRule="auto"/>
              <w:rPr>
                <w:rFonts w:hint="eastAsia" w:ascii="宋体" w:hAnsi="宋体" w:cs="宋体"/>
                <w:sz w:val="18"/>
                <w:szCs w:val="18"/>
              </w:rPr>
            </w:pPr>
            <w:r>
              <w:rPr>
                <w:rFonts w:hint="eastAsia" w:ascii="宋体" w:hAnsi="宋体" w:cs="宋体"/>
                <w:sz w:val="18"/>
                <w:szCs w:val="18"/>
                <w:shd w:val="clear" w:color="auto" w:fill="FFFFFF"/>
              </w:rPr>
              <w:t>道路承载能力</w:t>
            </w:r>
          </w:p>
        </w:tc>
        <w:tc>
          <w:tcPr>
            <w:tcW w:w="1537" w:type="dxa"/>
            <w:shd w:val="clear" w:color="auto" w:fill="auto"/>
            <w:vAlign w:val="center"/>
          </w:tcPr>
          <w:p w14:paraId="138A6D5B">
            <w:pPr>
              <w:spacing w:line="240" w:lineRule="auto"/>
              <w:rPr>
                <w:rFonts w:hint="eastAsia" w:ascii="宋体" w:hAnsi="宋体" w:cs="宋体"/>
                <w:sz w:val="18"/>
                <w:szCs w:val="18"/>
              </w:rPr>
            </w:pPr>
            <w:r>
              <w:rPr>
                <w:rFonts w:hint="eastAsia" w:ascii="宋体" w:hAnsi="宋体" w:cs="宋体"/>
                <w:sz w:val="18"/>
                <w:szCs w:val="18"/>
              </w:rPr>
              <w:t>路基强度要求</w:t>
            </w:r>
          </w:p>
        </w:tc>
        <w:tc>
          <w:tcPr>
            <w:tcW w:w="3206" w:type="dxa"/>
            <w:shd w:val="clear" w:color="auto" w:fill="auto"/>
            <w:vAlign w:val="center"/>
          </w:tcPr>
          <w:p w14:paraId="138A6D5C">
            <w:pPr>
              <w:spacing w:line="240" w:lineRule="auto"/>
              <w:rPr>
                <w:rFonts w:hint="eastAsia" w:ascii="宋体" w:hAnsi="宋体" w:cs="宋体"/>
                <w:sz w:val="18"/>
                <w:szCs w:val="18"/>
              </w:rPr>
            </w:pPr>
            <w:r>
              <w:rPr>
                <w:rFonts w:hint="eastAsia" w:ascii="宋体" w:hAnsi="宋体" w:cs="宋体"/>
                <w:sz w:val="18"/>
                <w:szCs w:val="18"/>
                <w:shd w:val="clear" w:color="auto" w:fill="FFFFFF"/>
              </w:rPr>
              <w:t>要求软土地基处理后抗压强度达0.15MPa以上，一般土质达0.2MPa以上</w:t>
            </w:r>
          </w:p>
        </w:tc>
        <w:tc>
          <w:tcPr>
            <w:tcW w:w="3651" w:type="dxa"/>
            <w:shd w:val="clear" w:color="auto" w:fill="auto"/>
            <w:vAlign w:val="center"/>
          </w:tcPr>
          <w:p w14:paraId="138A6D5D">
            <w:pPr>
              <w:spacing w:line="240" w:lineRule="auto"/>
              <w:rPr>
                <w:rFonts w:hint="eastAsia" w:ascii="宋体" w:hAnsi="宋体" w:cs="宋体"/>
                <w:sz w:val="18"/>
                <w:szCs w:val="18"/>
              </w:rPr>
            </w:pPr>
            <w:r>
              <w:rPr>
                <w:rFonts w:hint="eastAsia" w:ascii="宋体" w:hAnsi="宋体" w:cs="宋体"/>
                <w:sz w:val="18"/>
                <w:szCs w:val="18"/>
                <w:shd w:val="clear" w:color="auto" w:fill="FFFFFF"/>
              </w:rPr>
              <w:t>路基强度不达标时，先做承载板和CBR试验评估状况，再依结果处理：软土地基用排水固结、强夯法加固。</w:t>
            </w:r>
          </w:p>
        </w:tc>
      </w:tr>
      <w:tr w14:paraId="138A6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03" w:type="dxa"/>
            <w:vMerge w:val="continue"/>
            <w:shd w:val="clear" w:color="auto" w:fill="auto"/>
            <w:vAlign w:val="center"/>
          </w:tcPr>
          <w:p w14:paraId="138A6D5F">
            <w:pPr>
              <w:spacing w:line="240" w:lineRule="auto"/>
              <w:rPr>
                <w:rFonts w:hint="eastAsia" w:ascii="宋体" w:hAnsi="宋体" w:cs="宋体"/>
                <w:sz w:val="18"/>
                <w:szCs w:val="18"/>
              </w:rPr>
            </w:pPr>
          </w:p>
        </w:tc>
        <w:tc>
          <w:tcPr>
            <w:tcW w:w="1537" w:type="dxa"/>
            <w:shd w:val="clear" w:color="auto" w:fill="auto"/>
            <w:vAlign w:val="center"/>
          </w:tcPr>
          <w:p w14:paraId="138A6D60">
            <w:pPr>
              <w:spacing w:line="240" w:lineRule="auto"/>
              <w:rPr>
                <w:rFonts w:hint="eastAsia" w:ascii="宋体" w:hAnsi="宋体" w:cs="宋体"/>
                <w:sz w:val="18"/>
                <w:szCs w:val="18"/>
              </w:rPr>
            </w:pPr>
            <w:r>
              <w:rPr>
                <w:rFonts w:hint="eastAsia" w:ascii="宋体" w:hAnsi="宋体" w:cs="宋体"/>
                <w:sz w:val="18"/>
                <w:szCs w:val="18"/>
              </w:rPr>
              <w:t>路面结构承载能力</w:t>
            </w:r>
          </w:p>
        </w:tc>
        <w:tc>
          <w:tcPr>
            <w:tcW w:w="3206" w:type="dxa"/>
            <w:shd w:val="clear" w:color="auto" w:fill="auto"/>
            <w:vAlign w:val="center"/>
          </w:tcPr>
          <w:p w14:paraId="138A6D61">
            <w:pPr>
              <w:spacing w:line="240" w:lineRule="auto"/>
              <w:rPr>
                <w:rFonts w:hint="eastAsia" w:ascii="宋体" w:hAnsi="宋体" w:cs="宋体"/>
                <w:sz w:val="18"/>
                <w:szCs w:val="18"/>
              </w:rPr>
            </w:pPr>
            <w:r>
              <w:rPr>
                <w:rFonts w:hint="eastAsia" w:ascii="宋体" w:hAnsi="宋体" w:cs="宋体"/>
                <w:sz w:val="18"/>
                <w:szCs w:val="18"/>
                <w:shd w:val="clear" w:color="auto" w:fill="FFFFFF"/>
              </w:rPr>
              <w:t>要求水泥混凝土路面厚度不小于20厘米且抗折强度4.5MPa以上，沥青路面基层厚度在20—40厘米、面层厚度在8—15厘米</w:t>
            </w:r>
          </w:p>
        </w:tc>
        <w:tc>
          <w:tcPr>
            <w:tcW w:w="3651" w:type="dxa"/>
            <w:shd w:val="clear" w:color="auto" w:fill="auto"/>
            <w:vAlign w:val="center"/>
          </w:tcPr>
          <w:p w14:paraId="138A6D62">
            <w:pPr>
              <w:spacing w:line="240" w:lineRule="auto"/>
              <w:rPr>
                <w:rFonts w:hint="eastAsia" w:ascii="宋体" w:hAnsi="宋体" w:cs="宋体"/>
                <w:sz w:val="18"/>
                <w:szCs w:val="18"/>
              </w:rPr>
            </w:pPr>
            <w:r>
              <w:rPr>
                <w:rFonts w:hint="eastAsia" w:ascii="宋体" w:hAnsi="宋体" w:cs="宋体"/>
                <w:sz w:val="18"/>
                <w:szCs w:val="18"/>
                <w:shd w:val="clear" w:color="auto" w:fill="FFFFFF"/>
              </w:rPr>
              <w:t>若路面承载能力欠佳，水泥路面可加厚或提升强度等级；沥青路面则依交通与荷载重设基层、面层厚度，且保证施工质量。</w:t>
            </w:r>
          </w:p>
        </w:tc>
      </w:tr>
      <w:tr w14:paraId="138A6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03" w:type="dxa"/>
            <w:vMerge w:val="restart"/>
            <w:shd w:val="clear" w:color="auto" w:fill="auto"/>
            <w:vAlign w:val="center"/>
          </w:tcPr>
          <w:p w14:paraId="138A6D64">
            <w:pPr>
              <w:spacing w:line="240" w:lineRule="auto"/>
              <w:rPr>
                <w:rFonts w:hint="eastAsia" w:ascii="宋体" w:hAnsi="宋体" w:cs="宋体"/>
                <w:sz w:val="18"/>
                <w:szCs w:val="18"/>
              </w:rPr>
            </w:pPr>
            <w:r>
              <w:rPr>
                <w:rFonts w:hint="eastAsia" w:ascii="宋体" w:hAnsi="宋体" w:cs="宋体"/>
                <w:sz w:val="18"/>
                <w:szCs w:val="18"/>
                <w:shd w:val="clear" w:color="auto" w:fill="FFFFFF"/>
              </w:rPr>
              <w:t>涉水路段与防滑性能</w:t>
            </w:r>
          </w:p>
        </w:tc>
        <w:tc>
          <w:tcPr>
            <w:tcW w:w="1537" w:type="dxa"/>
            <w:shd w:val="clear" w:color="auto" w:fill="auto"/>
            <w:vAlign w:val="center"/>
          </w:tcPr>
          <w:p w14:paraId="138A6D65">
            <w:pPr>
              <w:spacing w:line="240" w:lineRule="auto"/>
              <w:rPr>
                <w:rFonts w:hint="eastAsia" w:ascii="宋体" w:hAnsi="宋体" w:cs="宋体"/>
                <w:sz w:val="18"/>
                <w:szCs w:val="18"/>
              </w:rPr>
            </w:pPr>
            <w:r>
              <w:rPr>
                <w:rFonts w:hint="eastAsia" w:ascii="宋体" w:hAnsi="宋体" w:cs="宋体"/>
                <w:sz w:val="18"/>
                <w:szCs w:val="18"/>
              </w:rPr>
              <w:t>涉水路段</w:t>
            </w:r>
          </w:p>
        </w:tc>
        <w:tc>
          <w:tcPr>
            <w:tcW w:w="3206" w:type="dxa"/>
            <w:shd w:val="clear" w:color="auto" w:fill="auto"/>
            <w:vAlign w:val="center"/>
          </w:tcPr>
          <w:p w14:paraId="138A6D66">
            <w:pPr>
              <w:spacing w:line="240" w:lineRule="auto"/>
              <w:rPr>
                <w:rFonts w:hint="eastAsia" w:ascii="宋体" w:hAnsi="宋体" w:cs="宋体"/>
                <w:sz w:val="18"/>
                <w:szCs w:val="18"/>
              </w:rPr>
            </w:pPr>
            <w:r>
              <w:rPr>
                <w:rFonts w:hint="eastAsia" w:ascii="宋体" w:hAnsi="宋体" w:cs="宋体"/>
                <w:sz w:val="18"/>
                <w:szCs w:val="18"/>
                <w:shd w:val="clear" w:color="auto" w:fill="FFFFFF"/>
              </w:rPr>
              <w:t>要求最大涉水深度不超过0.5米，水流速度不超过1.5米/秒，河床及岸边应坚实稳定，无明显松动和坍塌迹象</w:t>
            </w:r>
          </w:p>
        </w:tc>
        <w:tc>
          <w:tcPr>
            <w:tcW w:w="3651" w:type="dxa"/>
            <w:shd w:val="clear" w:color="auto" w:fill="auto"/>
            <w:vAlign w:val="center"/>
          </w:tcPr>
          <w:p w14:paraId="138A6D67">
            <w:pPr>
              <w:spacing w:line="240" w:lineRule="auto"/>
              <w:rPr>
                <w:rFonts w:hint="eastAsia" w:ascii="宋体" w:hAnsi="宋体" w:cs="宋体"/>
                <w:sz w:val="18"/>
                <w:szCs w:val="18"/>
              </w:rPr>
            </w:pPr>
            <w:r>
              <w:rPr>
                <w:rFonts w:hint="eastAsia" w:ascii="宋体" w:hAnsi="宋体" w:cs="宋体"/>
                <w:sz w:val="18"/>
                <w:szCs w:val="18"/>
                <w:shd w:val="clear" w:color="auto" w:fill="FFFFFF"/>
              </w:rPr>
              <w:t>若涉水路段深度超标，寻找其他路线或架临时桥；水流过快可设置临时的导流设施或加固河岸；若河床及岸边不稳，需加固处理，</w:t>
            </w:r>
          </w:p>
        </w:tc>
      </w:tr>
      <w:tr w14:paraId="138A6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3" w:type="dxa"/>
            <w:vMerge w:val="continue"/>
            <w:shd w:val="clear" w:color="auto" w:fill="auto"/>
            <w:vAlign w:val="center"/>
          </w:tcPr>
          <w:p w14:paraId="138A6D69">
            <w:pPr>
              <w:spacing w:line="240" w:lineRule="auto"/>
              <w:rPr>
                <w:rFonts w:hint="eastAsia" w:ascii="宋体" w:hAnsi="宋体" w:cs="宋体"/>
                <w:sz w:val="18"/>
                <w:szCs w:val="18"/>
              </w:rPr>
            </w:pPr>
          </w:p>
        </w:tc>
        <w:tc>
          <w:tcPr>
            <w:tcW w:w="1537" w:type="dxa"/>
            <w:shd w:val="clear" w:color="auto" w:fill="auto"/>
            <w:vAlign w:val="center"/>
          </w:tcPr>
          <w:p w14:paraId="138A6D6A">
            <w:pPr>
              <w:spacing w:line="240" w:lineRule="auto"/>
              <w:rPr>
                <w:rFonts w:hint="eastAsia" w:ascii="宋体" w:hAnsi="宋体" w:cs="宋体"/>
                <w:sz w:val="18"/>
                <w:szCs w:val="18"/>
              </w:rPr>
            </w:pPr>
            <w:r>
              <w:rPr>
                <w:rFonts w:hint="eastAsia" w:ascii="宋体" w:hAnsi="宋体" w:cs="宋体"/>
                <w:sz w:val="18"/>
                <w:szCs w:val="18"/>
              </w:rPr>
              <w:t>路面防滑</w:t>
            </w:r>
          </w:p>
        </w:tc>
        <w:tc>
          <w:tcPr>
            <w:tcW w:w="3206" w:type="dxa"/>
            <w:shd w:val="clear" w:color="auto" w:fill="auto"/>
            <w:vAlign w:val="center"/>
          </w:tcPr>
          <w:p w14:paraId="138A6D6B">
            <w:pPr>
              <w:spacing w:line="240" w:lineRule="auto"/>
              <w:rPr>
                <w:rFonts w:hint="eastAsia" w:ascii="宋体" w:hAnsi="宋体" w:cs="宋体"/>
                <w:sz w:val="18"/>
                <w:szCs w:val="18"/>
              </w:rPr>
            </w:pPr>
            <w:r>
              <w:rPr>
                <w:rFonts w:hint="eastAsia" w:ascii="宋体" w:hAnsi="宋体" w:cs="宋体"/>
                <w:sz w:val="18"/>
                <w:szCs w:val="18"/>
                <w:shd w:val="clear" w:color="auto" w:fill="FFFFFF"/>
              </w:rPr>
              <w:t>要求干燥路面摩擦系数不低于0.4、潮湿不低于0.3，特殊路况撒布防滑材料或铺防滑垫</w:t>
            </w:r>
          </w:p>
        </w:tc>
        <w:tc>
          <w:tcPr>
            <w:tcW w:w="3651" w:type="dxa"/>
            <w:shd w:val="clear" w:color="auto" w:fill="auto"/>
            <w:vAlign w:val="center"/>
          </w:tcPr>
          <w:p w14:paraId="138A6D6C">
            <w:pPr>
              <w:spacing w:line="240" w:lineRule="auto"/>
              <w:rPr>
                <w:rFonts w:hint="eastAsia" w:ascii="宋体" w:hAnsi="宋体" w:cs="宋体"/>
                <w:sz w:val="18"/>
                <w:szCs w:val="18"/>
              </w:rPr>
            </w:pPr>
            <w:r>
              <w:rPr>
                <w:rFonts w:hint="eastAsia" w:ascii="宋体" w:hAnsi="宋体" w:cs="宋体"/>
                <w:sz w:val="18"/>
                <w:szCs w:val="18"/>
                <w:shd w:val="clear" w:color="auto" w:fill="FFFFFF"/>
              </w:rPr>
              <w:t>对于防滑性能不足的路面，提前储备足够的防滑材料，及时在路面上撒布，或铺设防滑垫，</w:t>
            </w:r>
          </w:p>
        </w:tc>
      </w:tr>
    </w:tbl>
    <w:p w14:paraId="138A6D6E">
      <w:pPr>
        <w:pStyle w:val="58"/>
        <w:ind w:firstLine="420"/>
      </w:pPr>
    </w:p>
    <w:p w14:paraId="138A6D6F">
      <w:pPr>
        <w:pStyle w:val="78"/>
        <w:spacing w:after="120"/>
      </w:pPr>
      <w:bookmarkStart w:id="471" w:name="_Toc12753"/>
      <w:bookmarkStart w:id="472" w:name="_Toc22033"/>
      <w:bookmarkStart w:id="473" w:name="_Toc19333"/>
      <w:bookmarkStart w:id="474" w:name="_Toc11652"/>
      <w:bookmarkStart w:id="475" w:name="_Toc29437"/>
      <w:bookmarkStart w:id="476" w:name="_Toc24750"/>
      <w:bookmarkStart w:id="477" w:name="_Toc9345"/>
      <w:r>
        <w:br w:type="textWrapping"/>
      </w:r>
      <w:bookmarkStart w:id="478" w:name="_Toc186839962"/>
      <w:bookmarkStart w:id="479" w:name="_Toc186840846"/>
      <w:r>
        <w:rPr>
          <w:rFonts w:hint="eastAsia"/>
        </w:rPr>
        <w:t>（资料性）</w:t>
      </w:r>
      <w:r>
        <w:br w:type="textWrapping"/>
      </w:r>
      <w:r>
        <w:rPr>
          <w:rFonts w:hint="eastAsia"/>
        </w:rPr>
        <w:t>救援现场风险评估分级表</w:t>
      </w:r>
      <w:bookmarkEnd w:id="471"/>
      <w:bookmarkEnd w:id="472"/>
      <w:bookmarkEnd w:id="473"/>
      <w:bookmarkEnd w:id="474"/>
      <w:bookmarkEnd w:id="475"/>
      <w:bookmarkEnd w:id="476"/>
      <w:bookmarkEnd w:id="477"/>
      <w:bookmarkEnd w:id="478"/>
      <w:bookmarkEnd w:id="479"/>
    </w:p>
    <w:p w14:paraId="138A6D70">
      <w:pPr>
        <w:pStyle w:val="58"/>
        <w:spacing w:line="360" w:lineRule="auto"/>
        <w:ind w:firstLine="630" w:firstLineChars="300"/>
      </w:pPr>
      <w:r>
        <w:rPr>
          <w:rFonts w:hint="eastAsia"/>
        </w:rPr>
        <w:t>依据救援现场风险因素对风险等级分级，为制定管控策略与救援方案提供参考，内容见表F.1。</w:t>
      </w:r>
    </w:p>
    <w:p w14:paraId="138A6D71">
      <w:pPr>
        <w:pStyle w:val="58"/>
        <w:spacing w:line="360" w:lineRule="auto"/>
        <w:ind w:firstLine="2940" w:firstLineChars="1400"/>
      </w:pPr>
      <w:r>
        <w:rPr>
          <w:rFonts w:hint="eastAsia"/>
        </w:rPr>
        <w:t>表F.1 救援现场风险评估分级表</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307"/>
        <w:gridCol w:w="1595"/>
        <w:gridCol w:w="1757"/>
        <w:gridCol w:w="1847"/>
        <w:gridCol w:w="2343"/>
      </w:tblGrid>
      <w:tr w14:paraId="138A6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0" w:type="auto"/>
            <w:shd w:val="clear" w:color="auto" w:fill="auto"/>
            <w:vAlign w:val="center"/>
          </w:tcPr>
          <w:p w14:paraId="138A6D72">
            <w:pPr>
              <w:jc w:val="center"/>
            </w:pPr>
            <w:bookmarkStart w:id="480" w:name="_Toc25556"/>
            <w:r>
              <w:rPr>
                <w:rFonts w:hint="eastAsia"/>
                <w:sz w:val="18"/>
                <w:szCs w:val="18"/>
              </w:rPr>
              <w:t>评估类别</w:t>
            </w:r>
            <w:bookmarkEnd w:id="480"/>
          </w:p>
        </w:tc>
        <w:tc>
          <w:tcPr>
            <w:tcW w:w="0" w:type="auto"/>
            <w:shd w:val="clear" w:color="auto" w:fill="auto"/>
            <w:vAlign w:val="center"/>
          </w:tcPr>
          <w:p w14:paraId="138A6D73">
            <w:pPr>
              <w:spacing w:line="240" w:lineRule="auto"/>
              <w:jc w:val="center"/>
              <w:rPr>
                <w:rFonts w:hint="eastAsia" w:ascii="宋体" w:hAnsi="宋体" w:cs="宋体"/>
                <w:sz w:val="18"/>
                <w:szCs w:val="18"/>
              </w:rPr>
            </w:pPr>
            <w:r>
              <w:rPr>
                <w:rFonts w:hint="eastAsia" w:ascii="宋体" w:hAnsi="宋体" w:cs="宋体"/>
                <w:sz w:val="18"/>
                <w:szCs w:val="18"/>
              </w:rPr>
              <w:t>评估项目</w:t>
            </w:r>
          </w:p>
        </w:tc>
        <w:tc>
          <w:tcPr>
            <w:tcW w:w="0" w:type="auto"/>
            <w:shd w:val="clear" w:color="auto" w:fill="auto"/>
            <w:vAlign w:val="center"/>
          </w:tcPr>
          <w:p w14:paraId="138A6D74">
            <w:pPr>
              <w:spacing w:line="240" w:lineRule="auto"/>
              <w:jc w:val="center"/>
              <w:rPr>
                <w:rFonts w:hint="eastAsia" w:ascii="宋体" w:hAnsi="宋体" w:cs="宋体"/>
                <w:sz w:val="18"/>
                <w:szCs w:val="18"/>
              </w:rPr>
            </w:pPr>
            <w:r>
              <w:rPr>
                <w:rFonts w:hint="eastAsia" w:ascii="宋体" w:hAnsi="宋体" w:cs="宋体"/>
                <w:sz w:val="18"/>
                <w:szCs w:val="18"/>
              </w:rPr>
              <w:t>评估指标</w:t>
            </w:r>
          </w:p>
        </w:tc>
        <w:tc>
          <w:tcPr>
            <w:tcW w:w="0" w:type="auto"/>
            <w:shd w:val="clear" w:color="auto" w:fill="auto"/>
            <w:vAlign w:val="center"/>
          </w:tcPr>
          <w:p w14:paraId="138A6D75">
            <w:pPr>
              <w:spacing w:line="240" w:lineRule="auto"/>
              <w:jc w:val="center"/>
              <w:rPr>
                <w:rFonts w:hint="eastAsia" w:ascii="宋体" w:hAnsi="宋体" w:cs="宋体"/>
                <w:sz w:val="18"/>
                <w:szCs w:val="18"/>
              </w:rPr>
            </w:pPr>
            <w:r>
              <w:rPr>
                <w:rFonts w:hint="eastAsia" w:ascii="宋体" w:hAnsi="宋体" w:cs="宋体"/>
                <w:sz w:val="18"/>
                <w:szCs w:val="18"/>
              </w:rPr>
              <w:t>低风险</w:t>
            </w:r>
          </w:p>
        </w:tc>
        <w:tc>
          <w:tcPr>
            <w:tcW w:w="0" w:type="auto"/>
            <w:shd w:val="clear" w:color="auto" w:fill="auto"/>
            <w:vAlign w:val="center"/>
          </w:tcPr>
          <w:p w14:paraId="138A6D76">
            <w:pPr>
              <w:spacing w:line="240" w:lineRule="auto"/>
              <w:jc w:val="center"/>
              <w:rPr>
                <w:rFonts w:hint="eastAsia" w:ascii="宋体" w:hAnsi="宋体" w:cs="宋体"/>
                <w:sz w:val="18"/>
                <w:szCs w:val="18"/>
              </w:rPr>
            </w:pPr>
            <w:r>
              <w:rPr>
                <w:rFonts w:hint="eastAsia" w:ascii="宋体" w:hAnsi="宋体" w:cs="宋体"/>
                <w:sz w:val="18"/>
                <w:szCs w:val="18"/>
              </w:rPr>
              <w:t>中风险</w:t>
            </w:r>
          </w:p>
        </w:tc>
        <w:tc>
          <w:tcPr>
            <w:tcW w:w="0" w:type="auto"/>
            <w:shd w:val="clear" w:color="auto" w:fill="auto"/>
            <w:vAlign w:val="center"/>
          </w:tcPr>
          <w:p w14:paraId="138A6D77">
            <w:pPr>
              <w:spacing w:line="240" w:lineRule="auto"/>
              <w:jc w:val="center"/>
              <w:rPr>
                <w:rFonts w:hint="eastAsia" w:ascii="宋体" w:hAnsi="宋体" w:cs="宋体"/>
                <w:sz w:val="18"/>
                <w:szCs w:val="18"/>
              </w:rPr>
            </w:pPr>
            <w:r>
              <w:rPr>
                <w:rFonts w:hint="eastAsia" w:ascii="宋体" w:hAnsi="宋体" w:cs="宋体"/>
                <w:sz w:val="18"/>
                <w:szCs w:val="18"/>
              </w:rPr>
              <w:t>高风险</w:t>
            </w:r>
          </w:p>
        </w:tc>
      </w:tr>
      <w:tr w14:paraId="138A6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vMerge w:val="restart"/>
            <w:shd w:val="clear" w:color="auto" w:fill="auto"/>
            <w:vAlign w:val="center"/>
          </w:tcPr>
          <w:p w14:paraId="138A6D79">
            <w:pPr>
              <w:spacing w:line="240" w:lineRule="auto"/>
              <w:jc w:val="center"/>
              <w:rPr>
                <w:rFonts w:hint="eastAsia" w:ascii="宋体" w:hAnsi="宋体" w:cs="宋体"/>
                <w:sz w:val="18"/>
                <w:szCs w:val="18"/>
              </w:rPr>
            </w:pPr>
            <w:r>
              <w:rPr>
                <w:rFonts w:hint="eastAsia" w:ascii="宋体" w:hAnsi="宋体" w:cs="宋体"/>
                <w:sz w:val="18"/>
                <w:szCs w:val="18"/>
              </w:rPr>
              <w:t>环境因素评估</w:t>
            </w:r>
          </w:p>
        </w:tc>
        <w:tc>
          <w:tcPr>
            <w:tcW w:w="0" w:type="auto"/>
            <w:shd w:val="clear" w:color="auto" w:fill="auto"/>
            <w:vAlign w:val="center"/>
          </w:tcPr>
          <w:p w14:paraId="138A6D7A">
            <w:pPr>
              <w:spacing w:line="240" w:lineRule="auto"/>
              <w:jc w:val="center"/>
              <w:rPr>
                <w:rFonts w:hint="eastAsia" w:ascii="宋体" w:hAnsi="宋体" w:cs="宋体"/>
                <w:sz w:val="18"/>
                <w:szCs w:val="18"/>
              </w:rPr>
            </w:pPr>
            <w:r>
              <w:rPr>
                <w:rFonts w:hint="eastAsia" w:ascii="宋体" w:hAnsi="宋体" w:cs="宋体"/>
                <w:sz w:val="18"/>
                <w:szCs w:val="18"/>
              </w:rPr>
              <w:t>气象条件-暴雨</w:t>
            </w:r>
          </w:p>
        </w:tc>
        <w:tc>
          <w:tcPr>
            <w:tcW w:w="0" w:type="auto"/>
            <w:shd w:val="clear" w:color="auto" w:fill="auto"/>
            <w:vAlign w:val="center"/>
          </w:tcPr>
          <w:p w14:paraId="138A6D7B">
            <w:pPr>
              <w:spacing w:line="240" w:lineRule="auto"/>
              <w:jc w:val="center"/>
              <w:rPr>
                <w:rFonts w:hint="eastAsia" w:ascii="宋体" w:hAnsi="宋体" w:cs="宋体"/>
                <w:sz w:val="18"/>
                <w:szCs w:val="18"/>
              </w:rPr>
            </w:pPr>
            <w:r>
              <w:rPr>
                <w:rFonts w:hint="eastAsia" w:ascii="宋体" w:hAnsi="宋体" w:cs="宋体"/>
                <w:sz w:val="18"/>
                <w:szCs w:val="18"/>
              </w:rPr>
              <w:t>小时降雨量（mm）</w:t>
            </w:r>
          </w:p>
        </w:tc>
        <w:tc>
          <w:tcPr>
            <w:tcW w:w="0" w:type="auto"/>
            <w:shd w:val="clear" w:color="auto" w:fill="auto"/>
            <w:vAlign w:val="center"/>
          </w:tcPr>
          <w:p w14:paraId="138A6D7C">
            <w:pPr>
              <w:spacing w:line="240" w:lineRule="auto"/>
              <w:jc w:val="center"/>
              <w:rPr>
                <w:rFonts w:hint="eastAsia" w:ascii="宋体" w:hAnsi="宋体" w:cs="宋体"/>
                <w:sz w:val="18"/>
                <w:szCs w:val="18"/>
              </w:rPr>
            </w:pPr>
            <w:r>
              <w:rPr>
                <w:rFonts w:hint="eastAsia" w:ascii="宋体" w:hAnsi="宋体" w:cs="宋体"/>
                <w:sz w:val="18"/>
                <w:szCs w:val="18"/>
              </w:rPr>
              <w:t>≤25</w:t>
            </w:r>
          </w:p>
        </w:tc>
        <w:tc>
          <w:tcPr>
            <w:tcW w:w="0" w:type="auto"/>
            <w:shd w:val="clear" w:color="auto" w:fill="auto"/>
            <w:vAlign w:val="center"/>
          </w:tcPr>
          <w:p w14:paraId="138A6D7D">
            <w:pPr>
              <w:spacing w:line="240" w:lineRule="auto"/>
              <w:jc w:val="center"/>
              <w:rPr>
                <w:rFonts w:hint="eastAsia" w:ascii="宋体" w:hAnsi="宋体" w:cs="宋体"/>
                <w:sz w:val="18"/>
                <w:szCs w:val="18"/>
              </w:rPr>
            </w:pPr>
            <w:r>
              <w:rPr>
                <w:rFonts w:hint="eastAsia" w:ascii="宋体" w:hAnsi="宋体" w:cs="宋体"/>
                <w:sz w:val="18"/>
                <w:szCs w:val="18"/>
              </w:rPr>
              <w:t>25-50（且无持续数小时降雨、地势高）</w:t>
            </w:r>
          </w:p>
        </w:tc>
        <w:tc>
          <w:tcPr>
            <w:tcW w:w="0" w:type="auto"/>
            <w:shd w:val="clear" w:color="auto" w:fill="auto"/>
            <w:vAlign w:val="center"/>
          </w:tcPr>
          <w:p w14:paraId="138A6D7E">
            <w:pPr>
              <w:spacing w:line="240" w:lineRule="auto"/>
              <w:jc w:val="center"/>
              <w:rPr>
                <w:rFonts w:hint="eastAsia" w:ascii="宋体" w:hAnsi="宋体" w:cs="宋体"/>
                <w:sz w:val="18"/>
                <w:szCs w:val="18"/>
              </w:rPr>
            </w:pPr>
            <w:r>
              <w:rPr>
                <w:rFonts w:hint="eastAsia" w:ascii="宋体" w:hAnsi="宋体" w:cs="宋体"/>
                <w:sz w:val="18"/>
                <w:szCs w:val="18"/>
              </w:rPr>
              <w:t>＞50或持续数小时以上且地势低；伴有雷电及高空金属设备操作</w:t>
            </w:r>
          </w:p>
        </w:tc>
      </w:tr>
      <w:tr w14:paraId="138A6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80">
            <w:pPr>
              <w:spacing w:line="240" w:lineRule="auto"/>
              <w:jc w:val="center"/>
              <w:rPr>
                <w:rFonts w:hint="eastAsia" w:ascii="宋体" w:hAnsi="宋体" w:cs="宋体"/>
                <w:sz w:val="18"/>
                <w:szCs w:val="18"/>
              </w:rPr>
            </w:pPr>
          </w:p>
        </w:tc>
        <w:tc>
          <w:tcPr>
            <w:tcW w:w="0" w:type="auto"/>
            <w:shd w:val="clear" w:color="auto" w:fill="auto"/>
            <w:vAlign w:val="center"/>
          </w:tcPr>
          <w:p w14:paraId="138A6D81">
            <w:pPr>
              <w:spacing w:line="240" w:lineRule="auto"/>
              <w:jc w:val="center"/>
              <w:rPr>
                <w:rFonts w:hint="eastAsia" w:ascii="宋体" w:hAnsi="宋体" w:cs="宋体"/>
                <w:sz w:val="18"/>
                <w:szCs w:val="18"/>
              </w:rPr>
            </w:pPr>
            <w:r>
              <w:rPr>
                <w:rFonts w:hint="eastAsia" w:ascii="宋体" w:hAnsi="宋体" w:cs="宋体"/>
                <w:sz w:val="18"/>
                <w:szCs w:val="18"/>
              </w:rPr>
              <w:t>气象条件-大风</w:t>
            </w:r>
          </w:p>
        </w:tc>
        <w:tc>
          <w:tcPr>
            <w:tcW w:w="0" w:type="auto"/>
            <w:shd w:val="clear" w:color="auto" w:fill="auto"/>
            <w:vAlign w:val="center"/>
          </w:tcPr>
          <w:p w14:paraId="138A6D82">
            <w:pPr>
              <w:spacing w:line="240" w:lineRule="auto"/>
              <w:jc w:val="center"/>
              <w:rPr>
                <w:rFonts w:hint="eastAsia" w:ascii="宋体" w:hAnsi="宋体" w:cs="宋体"/>
                <w:sz w:val="18"/>
                <w:szCs w:val="18"/>
              </w:rPr>
            </w:pPr>
            <w:r>
              <w:rPr>
                <w:rFonts w:hint="eastAsia" w:ascii="宋体" w:hAnsi="宋体" w:cs="宋体"/>
                <w:sz w:val="18"/>
                <w:szCs w:val="18"/>
              </w:rPr>
              <w:t>风速（m/s）</w:t>
            </w:r>
          </w:p>
        </w:tc>
        <w:tc>
          <w:tcPr>
            <w:tcW w:w="0" w:type="auto"/>
            <w:shd w:val="clear" w:color="auto" w:fill="auto"/>
            <w:vAlign w:val="center"/>
          </w:tcPr>
          <w:p w14:paraId="138A6D83">
            <w:pPr>
              <w:spacing w:line="240" w:lineRule="auto"/>
              <w:jc w:val="center"/>
              <w:rPr>
                <w:rFonts w:hint="eastAsia" w:ascii="宋体" w:hAnsi="宋体" w:cs="宋体"/>
                <w:sz w:val="18"/>
                <w:szCs w:val="18"/>
              </w:rPr>
            </w:pPr>
            <w:r>
              <w:rPr>
                <w:rFonts w:hint="eastAsia" w:ascii="宋体" w:hAnsi="宋体" w:cs="宋体"/>
                <w:sz w:val="18"/>
                <w:szCs w:val="18"/>
              </w:rPr>
              <w:t>≤5.4（3级风）</w:t>
            </w:r>
          </w:p>
        </w:tc>
        <w:tc>
          <w:tcPr>
            <w:tcW w:w="0" w:type="auto"/>
            <w:shd w:val="clear" w:color="auto" w:fill="auto"/>
            <w:vAlign w:val="center"/>
          </w:tcPr>
          <w:p w14:paraId="138A6D84">
            <w:pPr>
              <w:spacing w:line="240" w:lineRule="auto"/>
              <w:jc w:val="center"/>
              <w:rPr>
                <w:rFonts w:hint="eastAsia" w:ascii="宋体" w:hAnsi="宋体" w:cs="宋体"/>
                <w:sz w:val="18"/>
                <w:szCs w:val="18"/>
              </w:rPr>
            </w:pPr>
            <w:r>
              <w:rPr>
                <w:rFonts w:hint="eastAsia" w:ascii="宋体" w:hAnsi="宋体" w:cs="宋体"/>
                <w:sz w:val="18"/>
                <w:szCs w:val="18"/>
              </w:rPr>
              <w:t>5.4-10.8（3-6级风）</w:t>
            </w:r>
          </w:p>
        </w:tc>
        <w:tc>
          <w:tcPr>
            <w:tcW w:w="0" w:type="auto"/>
            <w:shd w:val="clear" w:color="auto" w:fill="auto"/>
            <w:vAlign w:val="center"/>
          </w:tcPr>
          <w:p w14:paraId="138A6D85">
            <w:pPr>
              <w:spacing w:line="240" w:lineRule="auto"/>
              <w:jc w:val="center"/>
              <w:rPr>
                <w:rFonts w:hint="eastAsia" w:ascii="宋体" w:hAnsi="宋体" w:cs="宋体"/>
                <w:sz w:val="18"/>
                <w:szCs w:val="18"/>
              </w:rPr>
            </w:pPr>
            <w:r>
              <w:rPr>
                <w:rFonts w:hint="eastAsia" w:ascii="宋体" w:hAnsi="宋体" w:cs="宋体"/>
                <w:sz w:val="18"/>
                <w:szCs w:val="18"/>
              </w:rPr>
              <w:t>＞17.2（8级风及以上）</w:t>
            </w:r>
          </w:p>
        </w:tc>
      </w:tr>
      <w:tr w14:paraId="138A6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87">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D88">
            <w:pPr>
              <w:spacing w:line="240" w:lineRule="auto"/>
              <w:jc w:val="center"/>
              <w:rPr>
                <w:rFonts w:hint="eastAsia" w:ascii="宋体" w:hAnsi="宋体" w:cs="宋体"/>
                <w:sz w:val="18"/>
                <w:szCs w:val="18"/>
              </w:rPr>
            </w:pPr>
            <w:r>
              <w:rPr>
                <w:rFonts w:hint="eastAsia" w:ascii="宋体" w:hAnsi="宋体" w:cs="宋体"/>
                <w:sz w:val="18"/>
                <w:szCs w:val="18"/>
              </w:rPr>
              <w:t>气象条件</w:t>
            </w:r>
            <w:r>
              <w:rPr>
                <w:rFonts w:hint="eastAsia" w:ascii="宋体" w:hAnsi="宋体" w:cs="宋体"/>
                <w:sz w:val="18"/>
                <w:szCs w:val="18"/>
                <w:lang w:eastAsia="zh-CN"/>
              </w:rPr>
              <w:t>－</w:t>
            </w:r>
            <w:r>
              <w:rPr>
                <w:rFonts w:hint="eastAsia" w:ascii="宋体" w:hAnsi="宋体" w:cs="宋体"/>
                <w:sz w:val="18"/>
                <w:szCs w:val="18"/>
              </w:rPr>
              <w:t>极端气温</w:t>
            </w:r>
          </w:p>
        </w:tc>
        <w:tc>
          <w:tcPr>
            <w:tcW w:w="0" w:type="auto"/>
            <w:shd w:val="clear" w:color="auto" w:fill="auto"/>
            <w:vAlign w:val="center"/>
          </w:tcPr>
          <w:p w14:paraId="138A6D89">
            <w:pPr>
              <w:spacing w:line="240" w:lineRule="auto"/>
              <w:jc w:val="center"/>
              <w:rPr>
                <w:rFonts w:hint="eastAsia" w:ascii="宋体" w:hAnsi="宋体" w:cs="宋体"/>
                <w:sz w:val="18"/>
                <w:szCs w:val="18"/>
              </w:rPr>
            </w:pPr>
            <w:r>
              <w:rPr>
                <w:rFonts w:hint="eastAsia" w:ascii="宋体" w:hAnsi="宋体" w:cs="宋体"/>
                <w:sz w:val="18"/>
                <w:szCs w:val="18"/>
              </w:rPr>
              <w:t>高温（℃）</w:t>
            </w:r>
          </w:p>
        </w:tc>
        <w:tc>
          <w:tcPr>
            <w:tcW w:w="0" w:type="auto"/>
            <w:shd w:val="clear" w:color="auto" w:fill="auto"/>
            <w:vAlign w:val="center"/>
          </w:tcPr>
          <w:p w14:paraId="138A6D8A">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≤30</w:t>
            </w:r>
          </w:p>
        </w:tc>
        <w:tc>
          <w:tcPr>
            <w:tcW w:w="0" w:type="auto"/>
            <w:shd w:val="clear" w:color="auto" w:fill="auto"/>
            <w:vAlign w:val="center"/>
          </w:tcPr>
          <w:p w14:paraId="138A6D8B">
            <w:pPr>
              <w:spacing w:line="240" w:lineRule="auto"/>
              <w:jc w:val="center"/>
              <w:rPr>
                <w:rFonts w:hint="eastAsia" w:ascii="宋体" w:hAnsi="宋体" w:cs="宋体"/>
                <w:sz w:val="18"/>
                <w:szCs w:val="18"/>
              </w:rPr>
            </w:pPr>
            <w:r>
              <w:rPr>
                <w:rFonts w:hint="eastAsia" w:ascii="宋体" w:hAnsi="宋体" w:cs="宋体"/>
                <w:sz w:val="18"/>
                <w:szCs w:val="18"/>
              </w:rPr>
              <w:t>30-35（且救援强度不大、持续时间短）</w:t>
            </w:r>
          </w:p>
        </w:tc>
        <w:tc>
          <w:tcPr>
            <w:tcW w:w="0" w:type="auto"/>
            <w:shd w:val="clear" w:color="auto" w:fill="auto"/>
            <w:vAlign w:val="center"/>
          </w:tcPr>
          <w:p w14:paraId="138A6D8C">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40</w:t>
            </w:r>
          </w:p>
        </w:tc>
      </w:tr>
      <w:tr w14:paraId="138A6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8E">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8F">
            <w:pPr>
              <w:spacing w:line="240" w:lineRule="auto"/>
              <w:jc w:val="center"/>
              <w:rPr>
                <w:rFonts w:hint="eastAsia" w:ascii="宋体" w:hAnsi="宋体" w:cs="宋体"/>
                <w:sz w:val="18"/>
                <w:szCs w:val="18"/>
              </w:rPr>
            </w:pPr>
          </w:p>
        </w:tc>
        <w:tc>
          <w:tcPr>
            <w:tcW w:w="0" w:type="auto"/>
            <w:shd w:val="clear" w:color="auto" w:fill="auto"/>
            <w:vAlign w:val="center"/>
          </w:tcPr>
          <w:p w14:paraId="138A6D90">
            <w:pPr>
              <w:spacing w:line="240" w:lineRule="auto"/>
              <w:jc w:val="center"/>
              <w:rPr>
                <w:rFonts w:hint="eastAsia" w:ascii="宋体" w:hAnsi="宋体" w:cs="宋体"/>
                <w:sz w:val="18"/>
                <w:szCs w:val="18"/>
              </w:rPr>
            </w:pPr>
            <w:r>
              <w:rPr>
                <w:rFonts w:hint="eastAsia" w:ascii="宋体" w:hAnsi="宋体" w:cs="宋体"/>
                <w:sz w:val="18"/>
                <w:szCs w:val="18"/>
              </w:rPr>
              <w:t>低温（℃）</w:t>
            </w:r>
          </w:p>
        </w:tc>
        <w:tc>
          <w:tcPr>
            <w:tcW w:w="0" w:type="auto"/>
            <w:shd w:val="clear" w:color="auto" w:fill="auto"/>
            <w:vAlign w:val="center"/>
          </w:tcPr>
          <w:p w14:paraId="138A6D91">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≥-5</w:t>
            </w:r>
          </w:p>
        </w:tc>
        <w:tc>
          <w:tcPr>
            <w:tcW w:w="0" w:type="auto"/>
            <w:shd w:val="clear" w:color="auto" w:fill="auto"/>
            <w:vAlign w:val="center"/>
          </w:tcPr>
          <w:p w14:paraId="138A6D92">
            <w:pPr>
              <w:spacing w:line="240" w:lineRule="auto"/>
              <w:jc w:val="center"/>
              <w:rPr>
                <w:rFonts w:hint="eastAsia" w:ascii="宋体" w:hAnsi="宋体" w:cs="宋体"/>
                <w:sz w:val="18"/>
                <w:szCs w:val="18"/>
              </w:rPr>
            </w:pPr>
            <w:r>
              <w:rPr>
                <w:rFonts w:hint="eastAsia" w:ascii="宋体" w:hAnsi="宋体" w:cs="宋体"/>
                <w:sz w:val="18"/>
                <w:szCs w:val="18"/>
              </w:rPr>
              <w:t>-10--5（且不涉及水域潮湿环境）</w:t>
            </w:r>
          </w:p>
        </w:tc>
        <w:tc>
          <w:tcPr>
            <w:tcW w:w="0" w:type="auto"/>
            <w:shd w:val="clear" w:color="auto" w:fill="auto"/>
            <w:vAlign w:val="center"/>
          </w:tcPr>
          <w:p w14:paraId="138A6D93">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-20</w:t>
            </w:r>
          </w:p>
        </w:tc>
      </w:tr>
      <w:tr w14:paraId="138A6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vMerge w:val="continue"/>
            <w:shd w:val="clear" w:color="auto" w:fill="auto"/>
            <w:vAlign w:val="center"/>
          </w:tcPr>
          <w:p w14:paraId="138A6D95">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D96">
            <w:pPr>
              <w:spacing w:line="240" w:lineRule="auto"/>
              <w:jc w:val="center"/>
              <w:rPr>
                <w:rFonts w:hint="eastAsia" w:ascii="宋体" w:hAnsi="宋体" w:cs="宋体"/>
                <w:sz w:val="18"/>
                <w:szCs w:val="18"/>
              </w:rPr>
            </w:pPr>
            <w:r>
              <w:rPr>
                <w:rFonts w:hint="eastAsia" w:ascii="宋体" w:hAnsi="宋体" w:cs="宋体"/>
                <w:sz w:val="18"/>
                <w:szCs w:val="18"/>
              </w:rPr>
              <w:t>地理环境－复杂地形</w:t>
            </w:r>
          </w:p>
        </w:tc>
        <w:tc>
          <w:tcPr>
            <w:tcW w:w="0" w:type="auto"/>
            <w:shd w:val="clear" w:color="auto" w:fill="auto"/>
            <w:vAlign w:val="center"/>
          </w:tcPr>
          <w:p w14:paraId="138A6D97">
            <w:pPr>
              <w:spacing w:line="240" w:lineRule="auto"/>
              <w:jc w:val="center"/>
              <w:rPr>
                <w:rFonts w:hint="eastAsia" w:ascii="宋体" w:hAnsi="宋体" w:cs="宋体"/>
                <w:sz w:val="18"/>
                <w:szCs w:val="18"/>
              </w:rPr>
            </w:pPr>
            <w:r>
              <w:rPr>
                <w:rFonts w:hint="eastAsia" w:ascii="宋体" w:hAnsi="宋体" w:cs="宋体"/>
                <w:sz w:val="18"/>
                <w:szCs w:val="18"/>
              </w:rPr>
              <w:t>山地坡度（°）</w:t>
            </w:r>
          </w:p>
        </w:tc>
        <w:tc>
          <w:tcPr>
            <w:tcW w:w="0" w:type="auto"/>
            <w:shd w:val="clear" w:color="auto" w:fill="auto"/>
            <w:vAlign w:val="center"/>
          </w:tcPr>
          <w:p w14:paraId="138A6D98">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≤15</w:t>
            </w:r>
          </w:p>
        </w:tc>
        <w:tc>
          <w:tcPr>
            <w:tcW w:w="0" w:type="auto"/>
            <w:shd w:val="clear" w:color="auto" w:fill="auto"/>
            <w:vAlign w:val="center"/>
          </w:tcPr>
          <w:p w14:paraId="138A6D99">
            <w:pPr>
              <w:spacing w:line="240" w:lineRule="auto"/>
              <w:jc w:val="center"/>
              <w:rPr>
                <w:rFonts w:hint="eastAsia" w:ascii="宋体" w:hAnsi="宋体" w:cs="宋体"/>
                <w:sz w:val="18"/>
                <w:szCs w:val="18"/>
              </w:rPr>
            </w:pPr>
            <w:r>
              <w:rPr>
                <w:rFonts w:hint="eastAsia" w:ascii="宋体" w:hAnsi="宋体" w:cs="宋体"/>
                <w:sz w:val="18"/>
                <w:szCs w:val="18"/>
              </w:rPr>
              <w:t>15-30</w:t>
            </w:r>
          </w:p>
        </w:tc>
        <w:tc>
          <w:tcPr>
            <w:tcW w:w="0" w:type="auto"/>
            <w:shd w:val="clear" w:color="auto" w:fill="auto"/>
            <w:vAlign w:val="center"/>
          </w:tcPr>
          <w:p w14:paraId="138A6D9A">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45</w:t>
            </w:r>
          </w:p>
        </w:tc>
      </w:tr>
      <w:tr w14:paraId="138A6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9C">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9D">
            <w:pPr>
              <w:spacing w:line="240" w:lineRule="auto"/>
              <w:jc w:val="center"/>
              <w:rPr>
                <w:rFonts w:hint="eastAsia" w:ascii="宋体" w:hAnsi="宋体" w:cs="宋体"/>
                <w:sz w:val="18"/>
                <w:szCs w:val="18"/>
              </w:rPr>
            </w:pPr>
          </w:p>
        </w:tc>
        <w:tc>
          <w:tcPr>
            <w:tcW w:w="0" w:type="auto"/>
            <w:shd w:val="clear" w:color="auto" w:fill="auto"/>
            <w:vAlign w:val="center"/>
          </w:tcPr>
          <w:p w14:paraId="138A6D9E">
            <w:pPr>
              <w:spacing w:line="240" w:lineRule="auto"/>
              <w:jc w:val="center"/>
              <w:rPr>
                <w:rFonts w:hint="eastAsia" w:ascii="宋体" w:hAnsi="宋体" w:cs="宋体"/>
                <w:sz w:val="18"/>
                <w:szCs w:val="18"/>
              </w:rPr>
            </w:pPr>
            <w:r>
              <w:rPr>
                <w:rFonts w:hint="eastAsia" w:ascii="宋体" w:hAnsi="宋体" w:cs="宋体"/>
                <w:sz w:val="18"/>
                <w:szCs w:val="18"/>
              </w:rPr>
              <w:t>水域水流速度（m/s）</w:t>
            </w:r>
          </w:p>
        </w:tc>
        <w:tc>
          <w:tcPr>
            <w:tcW w:w="0" w:type="auto"/>
            <w:shd w:val="clear" w:color="auto" w:fill="auto"/>
            <w:vAlign w:val="center"/>
          </w:tcPr>
          <w:p w14:paraId="138A6D9F">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≤0.5</w:t>
            </w:r>
          </w:p>
        </w:tc>
        <w:tc>
          <w:tcPr>
            <w:tcW w:w="0" w:type="auto"/>
            <w:shd w:val="clear" w:color="auto" w:fill="auto"/>
            <w:vAlign w:val="center"/>
          </w:tcPr>
          <w:p w14:paraId="138A6DA0">
            <w:pPr>
              <w:spacing w:line="240" w:lineRule="auto"/>
              <w:jc w:val="center"/>
              <w:rPr>
                <w:rFonts w:hint="eastAsia" w:ascii="宋体" w:hAnsi="宋体" w:cs="宋体"/>
                <w:sz w:val="18"/>
                <w:szCs w:val="18"/>
              </w:rPr>
            </w:pPr>
            <w:r>
              <w:rPr>
                <w:rFonts w:hint="eastAsia" w:ascii="宋体" w:hAnsi="宋体" w:cs="宋体"/>
                <w:sz w:val="18"/>
                <w:szCs w:val="18"/>
              </w:rPr>
              <w:t>0.5-1.5</w:t>
            </w:r>
          </w:p>
        </w:tc>
        <w:tc>
          <w:tcPr>
            <w:tcW w:w="0" w:type="auto"/>
            <w:shd w:val="clear" w:color="auto" w:fill="auto"/>
            <w:vAlign w:val="center"/>
          </w:tcPr>
          <w:p w14:paraId="138A6DA1">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2.5</w:t>
            </w:r>
          </w:p>
        </w:tc>
      </w:tr>
      <w:tr w14:paraId="138A6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A3">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A4">
            <w:pPr>
              <w:spacing w:line="240" w:lineRule="auto"/>
              <w:jc w:val="center"/>
              <w:rPr>
                <w:rFonts w:hint="eastAsia" w:ascii="宋体" w:hAnsi="宋体" w:cs="宋体"/>
                <w:sz w:val="18"/>
                <w:szCs w:val="18"/>
              </w:rPr>
            </w:pPr>
          </w:p>
        </w:tc>
        <w:tc>
          <w:tcPr>
            <w:tcW w:w="0" w:type="auto"/>
            <w:shd w:val="clear" w:color="auto" w:fill="auto"/>
            <w:vAlign w:val="center"/>
          </w:tcPr>
          <w:p w14:paraId="138A6DA5">
            <w:pPr>
              <w:spacing w:line="240" w:lineRule="auto"/>
              <w:jc w:val="center"/>
              <w:rPr>
                <w:rFonts w:hint="eastAsia" w:ascii="宋体" w:hAnsi="宋体" w:cs="宋体"/>
                <w:sz w:val="18"/>
                <w:szCs w:val="18"/>
              </w:rPr>
            </w:pPr>
            <w:r>
              <w:rPr>
                <w:rFonts w:hint="eastAsia" w:ascii="宋体" w:hAnsi="宋体" w:cs="宋体"/>
                <w:sz w:val="18"/>
                <w:szCs w:val="18"/>
              </w:rPr>
              <w:t>松软沙地或沼泽地下陷深度（cm）</w:t>
            </w:r>
          </w:p>
        </w:tc>
        <w:tc>
          <w:tcPr>
            <w:tcW w:w="0" w:type="auto"/>
            <w:shd w:val="clear" w:color="auto" w:fill="auto"/>
            <w:vAlign w:val="center"/>
          </w:tcPr>
          <w:p w14:paraId="138A6DA6">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≤10</w:t>
            </w:r>
          </w:p>
        </w:tc>
        <w:tc>
          <w:tcPr>
            <w:tcW w:w="0" w:type="auto"/>
            <w:shd w:val="clear" w:color="auto" w:fill="auto"/>
            <w:vAlign w:val="center"/>
          </w:tcPr>
          <w:p w14:paraId="138A6DA7">
            <w:pPr>
              <w:spacing w:line="240" w:lineRule="auto"/>
              <w:jc w:val="center"/>
              <w:rPr>
                <w:rFonts w:hint="eastAsia" w:ascii="宋体" w:hAnsi="宋体" w:cs="宋体"/>
                <w:sz w:val="18"/>
                <w:szCs w:val="18"/>
              </w:rPr>
            </w:pPr>
            <w:r>
              <w:rPr>
                <w:rFonts w:hint="eastAsia" w:ascii="宋体" w:hAnsi="宋体" w:cs="宋体"/>
                <w:sz w:val="18"/>
                <w:szCs w:val="18"/>
              </w:rPr>
              <w:t>10-30</w:t>
            </w:r>
          </w:p>
        </w:tc>
        <w:tc>
          <w:tcPr>
            <w:tcW w:w="0" w:type="auto"/>
            <w:shd w:val="clear" w:color="auto" w:fill="auto"/>
            <w:vAlign w:val="center"/>
          </w:tcPr>
          <w:p w14:paraId="138A6DA8">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50</w:t>
            </w:r>
          </w:p>
        </w:tc>
      </w:tr>
      <w:tr w14:paraId="138A6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AA">
            <w:pPr>
              <w:spacing w:line="240" w:lineRule="auto"/>
              <w:jc w:val="center"/>
              <w:rPr>
                <w:rFonts w:hint="eastAsia" w:ascii="宋体" w:hAnsi="宋体" w:cs="宋体"/>
                <w:sz w:val="18"/>
                <w:szCs w:val="18"/>
              </w:rPr>
            </w:pPr>
          </w:p>
        </w:tc>
        <w:tc>
          <w:tcPr>
            <w:tcW w:w="0" w:type="auto"/>
            <w:shd w:val="clear" w:color="auto" w:fill="auto"/>
            <w:vAlign w:val="center"/>
          </w:tcPr>
          <w:p w14:paraId="138A6DAB">
            <w:pPr>
              <w:spacing w:line="240" w:lineRule="auto"/>
              <w:jc w:val="center"/>
              <w:rPr>
                <w:rFonts w:hint="eastAsia" w:ascii="宋体" w:hAnsi="宋体" w:cs="宋体"/>
                <w:sz w:val="18"/>
                <w:szCs w:val="18"/>
              </w:rPr>
            </w:pPr>
            <w:r>
              <w:rPr>
                <w:rFonts w:hint="eastAsia" w:ascii="宋体" w:hAnsi="宋体" w:cs="宋体"/>
                <w:sz w:val="18"/>
                <w:szCs w:val="18"/>
              </w:rPr>
              <w:t>地理环境－不稳定结构</w:t>
            </w:r>
          </w:p>
        </w:tc>
        <w:tc>
          <w:tcPr>
            <w:tcW w:w="0" w:type="auto"/>
            <w:shd w:val="clear" w:color="auto" w:fill="auto"/>
            <w:vAlign w:val="center"/>
          </w:tcPr>
          <w:p w14:paraId="138A6DAC">
            <w:pPr>
              <w:spacing w:line="240" w:lineRule="auto"/>
              <w:jc w:val="center"/>
              <w:rPr>
                <w:rFonts w:hint="eastAsia" w:ascii="宋体" w:hAnsi="宋体" w:cs="宋体"/>
                <w:sz w:val="18"/>
                <w:szCs w:val="18"/>
              </w:rPr>
            </w:pPr>
            <w:r>
              <w:rPr>
                <w:rFonts w:hint="eastAsia" w:ascii="宋体" w:hAnsi="宋体" w:cs="宋体"/>
                <w:sz w:val="18"/>
                <w:szCs w:val="18"/>
              </w:rPr>
              <w:t>建筑物残留结构不稳定部分比例</w:t>
            </w:r>
          </w:p>
        </w:tc>
        <w:tc>
          <w:tcPr>
            <w:tcW w:w="0" w:type="auto"/>
            <w:shd w:val="clear" w:color="auto" w:fill="auto"/>
            <w:vAlign w:val="center"/>
          </w:tcPr>
          <w:p w14:paraId="138A6DAD">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≤5%</w:t>
            </w:r>
          </w:p>
        </w:tc>
        <w:tc>
          <w:tcPr>
            <w:tcW w:w="0" w:type="auto"/>
            <w:shd w:val="clear" w:color="auto" w:fill="auto"/>
            <w:vAlign w:val="center"/>
          </w:tcPr>
          <w:p w14:paraId="138A6DAE">
            <w:pPr>
              <w:spacing w:line="240" w:lineRule="auto"/>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eastAsia="zh-CN"/>
              </w:rPr>
              <w:t>~</w:t>
            </w:r>
            <w:r>
              <w:rPr>
                <w:rFonts w:hint="eastAsia" w:ascii="宋体" w:hAnsi="宋体" w:cs="宋体"/>
                <w:sz w:val="18"/>
                <w:szCs w:val="18"/>
              </w:rPr>
              <w:t>30%</w:t>
            </w:r>
          </w:p>
        </w:tc>
        <w:tc>
          <w:tcPr>
            <w:tcW w:w="0" w:type="auto"/>
            <w:shd w:val="clear" w:color="auto" w:fill="auto"/>
            <w:vAlign w:val="center"/>
          </w:tcPr>
          <w:p w14:paraId="138A6DAF">
            <w:pPr>
              <w:spacing w:line="240" w:lineRule="auto"/>
              <w:jc w:val="center"/>
              <w:rPr>
                <w:rFonts w:hint="eastAsia" w:ascii="宋体" w:hAnsi="宋体" w:cs="宋体"/>
                <w:sz w:val="18"/>
                <w:szCs w:val="18"/>
              </w:rPr>
            </w:pPr>
            <w:r>
              <w:rPr>
                <w:rFonts w:hint="eastAsia" w:ascii="宋体" w:hAnsi="宋体" w:cs="宋体"/>
                <w:sz w:val="18"/>
                <w:szCs w:val="18"/>
              </w:rPr>
              <w:t>&gt;30%</w:t>
            </w:r>
          </w:p>
        </w:tc>
      </w:tr>
      <w:tr w14:paraId="138A6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B1">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DB2">
            <w:pPr>
              <w:spacing w:line="240" w:lineRule="auto"/>
              <w:jc w:val="center"/>
              <w:rPr>
                <w:rFonts w:hint="eastAsia" w:ascii="宋体" w:hAnsi="宋体" w:cs="宋体"/>
                <w:sz w:val="18"/>
                <w:szCs w:val="18"/>
              </w:rPr>
            </w:pPr>
            <w:r>
              <w:rPr>
                <w:rFonts w:hint="eastAsia" w:ascii="宋体" w:hAnsi="宋体" w:cs="宋体"/>
                <w:sz w:val="18"/>
                <w:szCs w:val="18"/>
              </w:rPr>
              <w:t>生物危害－动植物威胁</w:t>
            </w:r>
          </w:p>
        </w:tc>
        <w:tc>
          <w:tcPr>
            <w:tcW w:w="0" w:type="auto"/>
            <w:shd w:val="clear" w:color="auto" w:fill="auto"/>
            <w:vAlign w:val="center"/>
          </w:tcPr>
          <w:p w14:paraId="138A6DB3">
            <w:pPr>
              <w:spacing w:line="240" w:lineRule="auto"/>
              <w:jc w:val="center"/>
              <w:rPr>
                <w:rFonts w:hint="eastAsia" w:ascii="宋体" w:hAnsi="宋体" w:cs="宋体"/>
                <w:sz w:val="18"/>
                <w:szCs w:val="18"/>
              </w:rPr>
            </w:pPr>
            <w:r>
              <w:rPr>
                <w:rFonts w:hint="eastAsia" w:ascii="宋体" w:hAnsi="宋体" w:cs="宋体"/>
                <w:sz w:val="18"/>
                <w:szCs w:val="18"/>
              </w:rPr>
              <w:t>毒蛇猛兽数量（每平方公里）</w:t>
            </w:r>
          </w:p>
        </w:tc>
        <w:tc>
          <w:tcPr>
            <w:tcW w:w="0" w:type="auto"/>
            <w:shd w:val="clear" w:color="auto" w:fill="auto"/>
            <w:vAlign w:val="center"/>
          </w:tcPr>
          <w:p w14:paraId="138A6DB4">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无或极少</w:t>
            </w:r>
          </w:p>
        </w:tc>
        <w:tc>
          <w:tcPr>
            <w:tcW w:w="0" w:type="auto"/>
            <w:shd w:val="clear" w:color="auto" w:fill="auto"/>
            <w:vAlign w:val="center"/>
          </w:tcPr>
          <w:p w14:paraId="138A6DB5">
            <w:pPr>
              <w:spacing w:line="240" w:lineRule="auto"/>
              <w:jc w:val="center"/>
              <w:rPr>
                <w:rFonts w:hint="eastAsia" w:ascii="宋体" w:hAnsi="宋体" w:cs="宋体"/>
                <w:sz w:val="18"/>
                <w:szCs w:val="18"/>
              </w:rPr>
            </w:pPr>
            <w:r>
              <w:rPr>
                <w:rFonts w:hint="eastAsia" w:ascii="宋体" w:hAnsi="宋体" w:cs="宋体"/>
                <w:sz w:val="18"/>
                <w:szCs w:val="18"/>
              </w:rPr>
              <w:t>2—5条毒蛇或少量猛兽</w:t>
            </w:r>
          </w:p>
        </w:tc>
        <w:tc>
          <w:tcPr>
            <w:tcW w:w="0" w:type="auto"/>
            <w:shd w:val="clear" w:color="auto" w:fill="auto"/>
            <w:vAlign w:val="center"/>
          </w:tcPr>
          <w:p w14:paraId="138A6DB6">
            <w:pPr>
              <w:spacing w:line="240" w:lineRule="auto"/>
              <w:jc w:val="center"/>
              <w:rPr>
                <w:rFonts w:hint="eastAsia" w:ascii="宋体" w:hAnsi="宋体" w:cs="宋体"/>
                <w:sz w:val="18"/>
                <w:szCs w:val="18"/>
              </w:rPr>
            </w:pPr>
            <w:r>
              <w:rPr>
                <w:rFonts w:hint="eastAsia" w:ascii="宋体" w:hAnsi="宋体" w:cs="宋体"/>
                <w:sz w:val="18"/>
                <w:szCs w:val="18"/>
              </w:rPr>
              <w:t>＞5条毒蛇或1只大型猛兽</w:t>
            </w:r>
          </w:p>
        </w:tc>
      </w:tr>
      <w:tr w14:paraId="138A6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B8">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B9">
            <w:pPr>
              <w:spacing w:line="240" w:lineRule="auto"/>
              <w:jc w:val="center"/>
              <w:rPr>
                <w:rFonts w:hint="eastAsia" w:ascii="宋体" w:hAnsi="宋体" w:cs="宋体"/>
                <w:sz w:val="18"/>
                <w:szCs w:val="18"/>
              </w:rPr>
            </w:pPr>
          </w:p>
        </w:tc>
        <w:tc>
          <w:tcPr>
            <w:tcW w:w="0" w:type="auto"/>
            <w:shd w:val="clear" w:color="auto" w:fill="auto"/>
            <w:vAlign w:val="center"/>
          </w:tcPr>
          <w:p w14:paraId="138A6DBA">
            <w:pPr>
              <w:spacing w:line="240" w:lineRule="auto"/>
              <w:jc w:val="center"/>
              <w:rPr>
                <w:rFonts w:hint="eastAsia" w:ascii="宋体" w:hAnsi="宋体" w:cs="宋体"/>
                <w:sz w:val="18"/>
                <w:szCs w:val="18"/>
              </w:rPr>
            </w:pPr>
            <w:r>
              <w:rPr>
                <w:rFonts w:hint="eastAsia" w:ascii="宋体" w:hAnsi="宋体" w:cs="宋体"/>
                <w:sz w:val="18"/>
                <w:szCs w:val="18"/>
              </w:rPr>
              <w:t>有毒植物覆盖面积占比</w:t>
            </w:r>
          </w:p>
        </w:tc>
        <w:tc>
          <w:tcPr>
            <w:tcW w:w="0" w:type="auto"/>
            <w:shd w:val="clear" w:color="auto" w:fill="auto"/>
            <w:vAlign w:val="center"/>
          </w:tcPr>
          <w:p w14:paraId="138A6DBB">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≤10%</w:t>
            </w:r>
          </w:p>
        </w:tc>
        <w:tc>
          <w:tcPr>
            <w:tcW w:w="0" w:type="auto"/>
            <w:shd w:val="clear" w:color="auto" w:fill="auto"/>
            <w:vAlign w:val="center"/>
          </w:tcPr>
          <w:p w14:paraId="138A6DBC">
            <w:pPr>
              <w:spacing w:line="240" w:lineRule="auto"/>
              <w:jc w:val="center"/>
              <w:rPr>
                <w:rFonts w:hint="eastAsia" w:ascii="宋体" w:hAnsi="宋体" w:cs="宋体"/>
                <w:sz w:val="18"/>
                <w:szCs w:val="18"/>
              </w:rPr>
            </w:pPr>
            <w:r>
              <w:rPr>
                <w:rFonts w:hint="eastAsia" w:ascii="宋体" w:hAnsi="宋体" w:cs="宋体"/>
                <w:sz w:val="18"/>
                <w:szCs w:val="18"/>
              </w:rPr>
              <w:t>10%</w:t>
            </w:r>
            <w:r>
              <w:rPr>
                <w:rFonts w:hint="eastAsia" w:ascii="宋体" w:hAnsi="宋体" w:cs="宋体"/>
                <w:sz w:val="18"/>
                <w:szCs w:val="18"/>
                <w:lang w:eastAsia="zh-CN"/>
              </w:rPr>
              <w:t>~</w:t>
            </w:r>
            <w:r>
              <w:rPr>
                <w:rFonts w:hint="eastAsia" w:ascii="宋体" w:hAnsi="宋体" w:cs="宋体"/>
                <w:sz w:val="18"/>
                <w:szCs w:val="18"/>
              </w:rPr>
              <w:t>20%</w:t>
            </w:r>
          </w:p>
        </w:tc>
        <w:tc>
          <w:tcPr>
            <w:tcW w:w="0" w:type="auto"/>
            <w:shd w:val="clear" w:color="auto" w:fill="auto"/>
            <w:vAlign w:val="center"/>
          </w:tcPr>
          <w:p w14:paraId="138A6DBD">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50%</w:t>
            </w:r>
          </w:p>
        </w:tc>
      </w:tr>
      <w:tr w14:paraId="138A6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BF">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C0">
            <w:pPr>
              <w:spacing w:line="240" w:lineRule="auto"/>
              <w:jc w:val="center"/>
              <w:rPr>
                <w:rFonts w:hint="eastAsia" w:ascii="宋体" w:hAnsi="宋体" w:cs="宋体"/>
                <w:sz w:val="18"/>
                <w:szCs w:val="18"/>
              </w:rPr>
            </w:pPr>
          </w:p>
        </w:tc>
        <w:tc>
          <w:tcPr>
            <w:tcW w:w="0" w:type="auto"/>
            <w:shd w:val="clear" w:color="auto" w:fill="auto"/>
            <w:vAlign w:val="center"/>
          </w:tcPr>
          <w:p w14:paraId="138A6DC1">
            <w:pPr>
              <w:spacing w:line="240" w:lineRule="auto"/>
              <w:jc w:val="center"/>
              <w:rPr>
                <w:rFonts w:hint="eastAsia" w:ascii="宋体" w:hAnsi="宋体" w:cs="宋体"/>
                <w:sz w:val="18"/>
                <w:szCs w:val="18"/>
              </w:rPr>
            </w:pPr>
            <w:r>
              <w:rPr>
                <w:rFonts w:hint="eastAsia" w:ascii="宋体" w:hAnsi="宋体" w:cs="宋体"/>
                <w:sz w:val="18"/>
                <w:szCs w:val="18"/>
              </w:rPr>
              <w:t>腐烂动植物尸体情况</w:t>
            </w:r>
          </w:p>
        </w:tc>
        <w:tc>
          <w:tcPr>
            <w:tcW w:w="0" w:type="auto"/>
            <w:shd w:val="clear" w:color="auto" w:fill="auto"/>
            <w:vAlign w:val="center"/>
          </w:tcPr>
          <w:p w14:paraId="138A6DC2">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无或少量，无异味和病菌滋生迹象</w:t>
            </w:r>
          </w:p>
        </w:tc>
        <w:tc>
          <w:tcPr>
            <w:tcW w:w="0" w:type="auto"/>
            <w:shd w:val="clear" w:color="auto" w:fill="auto"/>
            <w:vAlign w:val="center"/>
          </w:tcPr>
          <w:p w14:paraId="138A6DC3">
            <w:pPr>
              <w:spacing w:line="240" w:lineRule="auto"/>
              <w:jc w:val="center"/>
              <w:rPr>
                <w:rFonts w:hint="eastAsia" w:ascii="宋体" w:hAnsi="宋体" w:cs="宋体"/>
                <w:sz w:val="18"/>
                <w:szCs w:val="18"/>
              </w:rPr>
            </w:pPr>
            <w:r>
              <w:rPr>
                <w:rFonts w:hint="eastAsia" w:ascii="宋体" w:hAnsi="宋体" w:cs="宋体"/>
                <w:sz w:val="18"/>
                <w:szCs w:val="18"/>
              </w:rPr>
              <w:t>有一定数量，有轻微异味和少量病菌滋生</w:t>
            </w:r>
          </w:p>
        </w:tc>
        <w:tc>
          <w:tcPr>
            <w:tcW w:w="0" w:type="auto"/>
            <w:shd w:val="clear" w:color="auto" w:fill="auto"/>
            <w:vAlign w:val="center"/>
          </w:tcPr>
          <w:p w14:paraId="138A6DC4">
            <w:pPr>
              <w:spacing w:line="240" w:lineRule="auto"/>
              <w:jc w:val="center"/>
              <w:rPr>
                <w:rFonts w:hint="eastAsia" w:ascii="宋体" w:hAnsi="宋体" w:cs="宋体"/>
                <w:sz w:val="18"/>
                <w:szCs w:val="18"/>
              </w:rPr>
            </w:pPr>
            <w:r>
              <w:rPr>
                <w:rFonts w:hint="eastAsia" w:ascii="宋体" w:hAnsi="宋体" w:cs="宋体"/>
                <w:sz w:val="18"/>
                <w:szCs w:val="18"/>
              </w:rPr>
              <w:t>大量且有明显异味和病菌滋生迹象</w:t>
            </w:r>
          </w:p>
        </w:tc>
      </w:tr>
      <w:tr w14:paraId="138A6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restart"/>
            <w:shd w:val="clear" w:color="auto" w:fill="auto"/>
            <w:vAlign w:val="center"/>
          </w:tcPr>
          <w:p w14:paraId="138A6DC6">
            <w:pPr>
              <w:spacing w:line="240" w:lineRule="auto"/>
              <w:jc w:val="center"/>
              <w:rPr>
                <w:rFonts w:hint="eastAsia" w:ascii="宋体" w:hAnsi="宋体" w:cs="宋体"/>
                <w:sz w:val="18"/>
                <w:szCs w:val="18"/>
              </w:rPr>
            </w:pPr>
            <w:r>
              <w:rPr>
                <w:rFonts w:hint="eastAsia" w:ascii="宋体" w:hAnsi="宋体" w:cs="宋体"/>
                <w:sz w:val="18"/>
                <w:szCs w:val="18"/>
              </w:rPr>
              <w:t>事故现场评估</w:t>
            </w:r>
          </w:p>
        </w:tc>
        <w:tc>
          <w:tcPr>
            <w:tcW w:w="0" w:type="auto"/>
            <w:vMerge w:val="restart"/>
            <w:shd w:val="clear" w:color="auto" w:fill="auto"/>
            <w:vAlign w:val="center"/>
          </w:tcPr>
          <w:p w14:paraId="138A6DC7">
            <w:pPr>
              <w:spacing w:line="240" w:lineRule="auto"/>
              <w:jc w:val="center"/>
              <w:rPr>
                <w:rFonts w:hint="eastAsia" w:ascii="宋体" w:hAnsi="宋体" w:cs="宋体"/>
                <w:sz w:val="18"/>
                <w:szCs w:val="18"/>
              </w:rPr>
            </w:pPr>
            <w:r>
              <w:rPr>
                <w:rFonts w:hint="eastAsia" w:ascii="宋体" w:hAnsi="宋体" w:cs="宋体"/>
                <w:sz w:val="18"/>
                <w:szCs w:val="18"/>
              </w:rPr>
              <w:t>火灾及爆炸－易燃易爆物质</w:t>
            </w:r>
          </w:p>
        </w:tc>
        <w:tc>
          <w:tcPr>
            <w:tcW w:w="0" w:type="auto"/>
            <w:shd w:val="clear" w:color="auto" w:fill="auto"/>
            <w:vAlign w:val="center"/>
          </w:tcPr>
          <w:p w14:paraId="138A6DC8">
            <w:pPr>
              <w:spacing w:line="240" w:lineRule="auto"/>
              <w:jc w:val="center"/>
              <w:rPr>
                <w:rFonts w:hint="eastAsia" w:ascii="宋体" w:hAnsi="宋体" w:cs="宋体"/>
                <w:sz w:val="18"/>
                <w:szCs w:val="18"/>
              </w:rPr>
            </w:pPr>
            <w:r>
              <w:rPr>
                <w:rFonts w:hint="eastAsia" w:ascii="宋体" w:hAnsi="宋体" w:cs="宋体"/>
                <w:sz w:val="18"/>
                <w:szCs w:val="18"/>
              </w:rPr>
              <w:t>可燃气体浓度占爆炸下限比例</w:t>
            </w:r>
          </w:p>
        </w:tc>
        <w:tc>
          <w:tcPr>
            <w:tcW w:w="0" w:type="auto"/>
            <w:shd w:val="clear" w:color="auto" w:fill="auto"/>
            <w:vAlign w:val="center"/>
          </w:tcPr>
          <w:p w14:paraId="138A6DC9">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≤5%</w:t>
            </w:r>
          </w:p>
        </w:tc>
        <w:tc>
          <w:tcPr>
            <w:tcW w:w="0" w:type="auto"/>
            <w:shd w:val="clear" w:color="auto" w:fill="auto"/>
            <w:vAlign w:val="center"/>
          </w:tcPr>
          <w:p w14:paraId="138A6DCA">
            <w:pPr>
              <w:spacing w:line="240" w:lineRule="auto"/>
              <w:jc w:val="center"/>
              <w:rPr>
                <w:rFonts w:hint="eastAsia" w:ascii="宋体" w:hAnsi="宋体" w:cs="宋体"/>
                <w:sz w:val="18"/>
                <w:szCs w:val="18"/>
              </w:rPr>
            </w:pPr>
            <w:r>
              <w:rPr>
                <w:rFonts w:hint="eastAsia" w:ascii="宋体" w:hAnsi="宋体" w:cs="宋体"/>
                <w:sz w:val="18"/>
                <w:szCs w:val="18"/>
              </w:rPr>
              <w:t>5%</w:t>
            </w:r>
            <w:r>
              <w:rPr>
                <w:rFonts w:hint="eastAsia" w:ascii="宋体" w:hAnsi="宋体" w:cs="宋体"/>
                <w:sz w:val="18"/>
                <w:szCs w:val="18"/>
                <w:lang w:eastAsia="zh-CN"/>
              </w:rPr>
              <w:t>~</w:t>
            </w:r>
            <w:r>
              <w:rPr>
                <w:rFonts w:hint="eastAsia" w:ascii="宋体" w:hAnsi="宋体" w:cs="宋体"/>
                <w:sz w:val="18"/>
                <w:szCs w:val="18"/>
              </w:rPr>
              <w:t>30%</w:t>
            </w:r>
          </w:p>
        </w:tc>
        <w:tc>
          <w:tcPr>
            <w:tcW w:w="0" w:type="auto"/>
            <w:shd w:val="clear" w:color="auto" w:fill="auto"/>
            <w:vAlign w:val="center"/>
          </w:tcPr>
          <w:p w14:paraId="138A6DCB">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30%</w:t>
            </w:r>
          </w:p>
        </w:tc>
      </w:tr>
      <w:tr w14:paraId="138A6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CD">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CE">
            <w:pPr>
              <w:spacing w:line="240" w:lineRule="auto"/>
              <w:jc w:val="center"/>
              <w:rPr>
                <w:rFonts w:hint="eastAsia" w:ascii="宋体" w:hAnsi="宋体" w:cs="宋体"/>
                <w:sz w:val="18"/>
                <w:szCs w:val="18"/>
              </w:rPr>
            </w:pPr>
          </w:p>
        </w:tc>
        <w:tc>
          <w:tcPr>
            <w:tcW w:w="0" w:type="auto"/>
            <w:shd w:val="clear" w:color="auto" w:fill="auto"/>
            <w:vAlign w:val="center"/>
          </w:tcPr>
          <w:p w14:paraId="138A6DCF">
            <w:pPr>
              <w:spacing w:line="240" w:lineRule="auto"/>
              <w:jc w:val="center"/>
              <w:rPr>
                <w:rFonts w:hint="eastAsia" w:ascii="宋体" w:hAnsi="宋体" w:cs="宋体"/>
                <w:sz w:val="18"/>
                <w:szCs w:val="18"/>
              </w:rPr>
            </w:pPr>
            <w:r>
              <w:rPr>
                <w:rFonts w:hint="eastAsia" w:ascii="宋体" w:hAnsi="宋体" w:cs="宋体"/>
                <w:sz w:val="18"/>
                <w:szCs w:val="18"/>
              </w:rPr>
              <w:t>静电和明火源情况</w:t>
            </w:r>
          </w:p>
        </w:tc>
        <w:tc>
          <w:tcPr>
            <w:tcW w:w="0" w:type="auto"/>
            <w:shd w:val="clear" w:color="auto" w:fill="auto"/>
            <w:vAlign w:val="center"/>
          </w:tcPr>
          <w:p w14:paraId="138A6DD0">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无明显静电产生物质和明火源</w:t>
            </w:r>
          </w:p>
        </w:tc>
        <w:tc>
          <w:tcPr>
            <w:tcW w:w="0" w:type="auto"/>
            <w:shd w:val="clear" w:color="auto" w:fill="auto"/>
            <w:vAlign w:val="center"/>
          </w:tcPr>
          <w:p w14:paraId="138A6DD1">
            <w:pPr>
              <w:spacing w:line="240" w:lineRule="auto"/>
              <w:jc w:val="center"/>
              <w:rPr>
                <w:rFonts w:hint="eastAsia" w:ascii="宋体" w:hAnsi="宋体" w:cs="宋体"/>
                <w:sz w:val="18"/>
                <w:szCs w:val="18"/>
              </w:rPr>
            </w:pPr>
            <w:r>
              <w:rPr>
                <w:rFonts w:hint="eastAsia" w:ascii="宋体" w:hAnsi="宋体" w:cs="宋体"/>
                <w:sz w:val="18"/>
                <w:szCs w:val="18"/>
              </w:rPr>
              <w:t>有少量静电产生物质和潜在明火源</w:t>
            </w:r>
          </w:p>
        </w:tc>
        <w:tc>
          <w:tcPr>
            <w:tcW w:w="0" w:type="auto"/>
            <w:shd w:val="clear" w:color="auto" w:fill="auto"/>
            <w:vAlign w:val="center"/>
          </w:tcPr>
          <w:p w14:paraId="138A6DD2">
            <w:pPr>
              <w:spacing w:line="240" w:lineRule="auto"/>
              <w:jc w:val="center"/>
              <w:rPr>
                <w:rFonts w:hint="eastAsia" w:ascii="宋体" w:hAnsi="宋体" w:cs="宋体"/>
                <w:sz w:val="18"/>
                <w:szCs w:val="18"/>
              </w:rPr>
            </w:pPr>
            <w:r>
              <w:rPr>
                <w:rFonts w:hint="eastAsia" w:ascii="宋体" w:hAnsi="宋体" w:cs="宋体"/>
                <w:sz w:val="18"/>
                <w:szCs w:val="18"/>
              </w:rPr>
              <w:t>有较多静电产生物质和明显明火源</w:t>
            </w:r>
          </w:p>
        </w:tc>
      </w:tr>
      <w:tr w14:paraId="138A6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D4">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DD5">
            <w:pPr>
              <w:spacing w:line="240" w:lineRule="auto"/>
              <w:jc w:val="center"/>
              <w:rPr>
                <w:rFonts w:hint="eastAsia" w:ascii="宋体" w:hAnsi="宋体" w:cs="宋体"/>
                <w:sz w:val="18"/>
                <w:szCs w:val="18"/>
              </w:rPr>
            </w:pPr>
            <w:r>
              <w:rPr>
                <w:rFonts w:hint="eastAsia" w:ascii="宋体" w:hAnsi="宋体" w:cs="宋体"/>
                <w:sz w:val="18"/>
                <w:szCs w:val="18"/>
              </w:rPr>
              <w:t>火灾及爆炸－火势蔓延</w:t>
            </w:r>
          </w:p>
        </w:tc>
        <w:tc>
          <w:tcPr>
            <w:tcW w:w="0" w:type="auto"/>
            <w:shd w:val="clear" w:color="auto" w:fill="auto"/>
            <w:vAlign w:val="center"/>
          </w:tcPr>
          <w:p w14:paraId="138A6DD6">
            <w:pPr>
              <w:spacing w:line="240" w:lineRule="auto"/>
              <w:jc w:val="center"/>
              <w:rPr>
                <w:rFonts w:hint="eastAsia" w:ascii="宋体" w:hAnsi="宋体" w:cs="宋体"/>
                <w:sz w:val="18"/>
                <w:szCs w:val="18"/>
              </w:rPr>
            </w:pPr>
            <w:r>
              <w:rPr>
                <w:rFonts w:hint="eastAsia" w:ascii="宋体" w:hAnsi="宋体" w:cs="宋体"/>
                <w:sz w:val="18"/>
                <w:szCs w:val="18"/>
              </w:rPr>
              <w:t>火势蔓延速度（平方米/分钟）</w:t>
            </w:r>
          </w:p>
        </w:tc>
        <w:tc>
          <w:tcPr>
            <w:tcW w:w="0" w:type="auto"/>
            <w:shd w:val="clear" w:color="auto" w:fill="auto"/>
            <w:vAlign w:val="center"/>
          </w:tcPr>
          <w:p w14:paraId="138A6DD7">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≤5</w:t>
            </w:r>
          </w:p>
        </w:tc>
        <w:tc>
          <w:tcPr>
            <w:tcW w:w="0" w:type="auto"/>
            <w:shd w:val="clear" w:color="auto" w:fill="auto"/>
            <w:vAlign w:val="center"/>
          </w:tcPr>
          <w:p w14:paraId="138A6DD8">
            <w:pPr>
              <w:spacing w:line="240" w:lineRule="auto"/>
              <w:jc w:val="center"/>
              <w:rPr>
                <w:rFonts w:hint="eastAsia" w:ascii="宋体" w:hAnsi="宋体" w:cs="宋体"/>
                <w:sz w:val="18"/>
                <w:szCs w:val="18"/>
              </w:rPr>
            </w:pPr>
            <w:r>
              <w:rPr>
                <w:rFonts w:hint="eastAsia" w:ascii="宋体" w:hAnsi="宋体" w:cs="宋体"/>
                <w:sz w:val="18"/>
                <w:szCs w:val="18"/>
              </w:rPr>
              <w:t>5-10</w:t>
            </w:r>
          </w:p>
        </w:tc>
        <w:tc>
          <w:tcPr>
            <w:tcW w:w="0" w:type="auto"/>
            <w:shd w:val="clear" w:color="auto" w:fill="auto"/>
            <w:vAlign w:val="center"/>
          </w:tcPr>
          <w:p w14:paraId="138A6DD9">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10</w:t>
            </w:r>
          </w:p>
        </w:tc>
      </w:tr>
      <w:tr w14:paraId="138A6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DB">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DC">
            <w:pPr>
              <w:spacing w:line="240" w:lineRule="auto"/>
              <w:jc w:val="center"/>
              <w:rPr>
                <w:rFonts w:hint="eastAsia" w:ascii="宋体" w:hAnsi="宋体" w:cs="宋体"/>
                <w:sz w:val="18"/>
                <w:szCs w:val="18"/>
              </w:rPr>
            </w:pPr>
          </w:p>
        </w:tc>
        <w:tc>
          <w:tcPr>
            <w:tcW w:w="0" w:type="auto"/>
            <w:shd w:val="clear" w:color="auto" w:fill="auto"/>
            <w:vAlign w:val="center"/>
          </w:tcPr>
          <w:p w14:paraId="138A6DDD">
            <w:pPr>
              <w:spacing w:line="240" w:lineRule="auto"/>
              <w:jc w:val="center"/>
              <w:rPr>
                <w:rFonts w:hint="eastAsia" w:ascii="宋体" w:hAnsi="宋体" w:cs="宋体"/>
                <w:sz w:val="18"/>
                <w:szCs w:val="18"/>
              </w:rPr>
            </w:pPr>
            <w:r>
              <w:rPr>
                <w:rFonts w:hint="eastAsia" w:ascii="宋体" w:hAnsi="宋体" w:cs="宋体"/>
                <w:sz w:val="18"/>
                <w:szCs w:val="18"/>
              </w:rPr>
              <w:t>浓烟和有毒气体情况</w:t>
            </w:r>
          </w:p>
        </w:tc>
        <w:tc>
          <w:tcPr>
            <w:tcW w:w="0" w:type="auto"/>
            <w:shd w:val="clear" w:color="auto" w:fill="auto"/>
            <w:vAlign w:val="center"/>
          </w:tcPr>
          <w:p w14:paraId="138A6DDE">
            <w:pPr>
              <w:spacing w:line="240" w:lineRule="auto"/>
              <w:jc w:val="center"/>
              <w:rPr>
                <w:rFonts w:hint="eastAsia" w:ascii="宋体" w:hAnsi="宋体" w:cs="宋体"/>
                <w:sz w:val="18"/>
                <w:szCs w:val="18"/>
              </w:rPr>
            </w:pPr>
            <w:r>
              <w:rPr>
                <w:rFonts w:hint="eastAsia" w:ascii="宋体" w:hAnsi="宋体" w:cs="宋体"/>
                <w:sz w:val="18"/>
                <w:szCs w:val="18"/>
              </w:rPr>
              <w:t>少量浓烟，有毒气体浓度低（＜20ppm）</w:t>
            </w:r>
          </w:p>
        </w:tc>
        <w:tc>
          <w:tcPr>
            <w:tcW w:w="0" w:type="auto"/>
            <w:shd w:val="clear" w:color="auto" w:fill="auto"/>
            <w:vAlign w:val="center"/>
          </w:tcPr>
          <w:p w14:paraId="138A6DDF">
            <w:pPr>
              <w:spacing w:line="240" w:lineRule="auto"/>
              <w:jc w:val="center"/>
              <w:rPr>
                <w:rFonts w:hint="eastAsia" w:ascii="宋体" w:hAnsi="宋体" w:cs="宋体"/>
                <w:sz w:val="18"/>
                <w:szCs w:val="18"/>
              </w:rPr>
            </w:pPr>
            <w:r>
              <w:rPr>
                <w:rFonts w:hint="eastAsia" w:ascii="宋体" w:hAnsi="宋体" w:cs="宋体"/>
                <w:sz w:val="18"/>
                <w:szCs w:val="18"/>
              </w:rPr>
              <w:t>中等浓烟，有毒气体浓度20-50ppm</w:t>
            </w:r>
          </w:p>
        </w:tc>
        <w:tc>
          <w:tcPr>
            <w:tcW w:w="0" w:type="auto"/>
            <w:shd w:val="clear" w:color="auto" w:fill="auto"/>
            <w:vAlign w:val="center"/>
          </w:tcPr>
          <w:p w14:paraId="138A6DE0">
            <w:pPr>
              <w:spacing w:line="240" w:lineRule="auto"/>
              <w:jc w:val="center"/>
              <w:rPr>
                <w:rFonts w:hint="eastAsia" w:ascii="宋体" w:hAnsi="宋体" w:cs="宋体"/>
                <w:sz w:val="18"/>
                <w:szCs w:val="18"/>
              </w:rPr>
            </w:pPr>
            <w:r>
              <w:rPr>
                <w:rFonts w:hint="eastAsia" w:ascii="宋体" w:hAnsi="宋体" w:cs="宋体"/>
                <w:sz w:val="18"/>
                <w:szCs w:val="18"/>
              </w:rPr>
              <w:t>大量浓烟，有毒气体浓度＞50ppm</w:t>
            </w:r>
          </w:p>
        </w:tc>
      </w:tr>
      <w:tr w14:paraId="138A6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E2">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DE3">
            <w:pPr>
              <w:spacing w:line="240" w:lineRule="auto"/>
              <w:jc w:val="center"/>
              <w:rPr>
                <w:rFonts w:hint="eastAsia" w:ascii="宋体" w:hAnsi="宋体" w:cs="宋体"/>
                <w:sz w:val="18"/>
                <w:szCs w:val="18"/>
              </w:rPr>
            </w:pPr>
            <w:r>
              <w:rPr>
                <w:rFonts w:hint="eastAsia" w:ascii="宋体" w:hAnsi="宋体" w:cs="宋体"/>
                <w:sz w:val="18"/>
                <w:szCs w:val="18"/>
              </w:rPr>
              <w:t>建筑物及设施倒塌－结构损坏</w:t>
            </w:r>
          </w:p>
        </w:tc>
        <w:tc>
          <w:tcPr>
            <w:tcW w:w="0" w:type="auto"/>
            <w:shd w:val="clear" w:color="auto" w:fill="auto"/>
            <w:vAlign w:val="center"/>
          </w:tcPr>
          <w:p w14:paraId="138A6DE4">
            <w:pPr>
              <w:spacing w:line="240" w:lineRule="auto"/>
              <w:jc w:val="center"/>
              <w:rPr>
                <w:rFonts w:hint="eastAsia" w:ascii="宋体" w:hAnsi="宋体" w:cs="宋体"/>
                <w:sz w:val="18"/>
                <w:szCs w:val="18"/>
              </w:rPr>
            </w:pPr>
            <w:r>
              <w:rPr>
                <w:rFonts w:hint="eastAsia" w:ascii="宋体" w:hAnsi="宋体" w:cs="宋体"/>
                <w:sz w:val="18"/>
                <w:szCs w:val="18"/>
              </w:rPr>
              <w:t>剩余承载能力占原设计比例</w:t>
            </w:r>
          </w:p>
        </w:tc>
        <w:tc>
          <w:tcPr>
            <w:tcW w:w="0" w:type="auto"/>
            <w:shd w:val="clear" w:color="auto" w:fill="auto"/>
            <w:vAlign w:val="center"/>
          </w:tcPr>
          <w:p w14:paraId="138A6DE5">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≥60%</w:t>
            </w:r>
          </w:p>
        </w:tc>
        <w:tc>
          <w:tcPr>
            <w:tcW w:w="0" w:type="auto"/>
            <w:shd w:val="clear" w:color="auto" w:fill="auto"/>
            <w:vAlign w:val="center"/>
          </w:tcPr>
          <w:p w14:paraId="138A6DE6">
            <w:pPr>
              <w:spacing w:line="240" w:lineRule="auto"/>
              <w:jc w:val="center"/>
              <w:rPr>
                <w:rFonts w:hint="eastAsia" w:ascii="宋体" w:hAnsi="宋体" w:cs="宋体"/>
                <w:sz w:val="18"/>
                <w:szCs w:val="18"/>
              </w:rPr>
            </w:pPr>
            <w:r>
              <w:rPr>
                <w:rFonts w:hint="eastAsia" w:ascii="宋体" w:hAnsi="宋体" w:cs="宋体"/>
                <w:sz w:val="18"/>
                <w:szCs w:val="18"/>
              </w:rPr>
              <w:t>30%</w:t>
            </w:r>
            <w:r>
              <w:rPr>
                <w:rFonts w:hint="eastAsia" w:ascii="宋体" w:hAnsi="宋体" w:cs="宋体"/>
                <w:sz w:val="18"/>
                <w:szCs w:val="18"/>
                <w:lang w:eastAsia="zh-CN"/>
              </w:rPr>
              <w:t>~</w:t>
            </w:r>
            <w:r>
              <w:rPr>
                <w:rFonts w:hint="eastAsia" w:ascii="宋体" w:hAnsi="宋体" w:cs="宋体"/>
                <w:sz w:val="18"/>
                <w:szCs w:val="18"/>
              </w:rPr>
              <w:t>60%</w:t>
            </w:r>
          </w:p>
        </w:tc>
        <w:tc>
          <w:tcPr>
            <w:tcW w:w="0" w:type="auto"/>
            <w:shd w:val="clear" w:color="auto" w:fill="auto"/>
            <w:vAlign w:val="center"/>
          </w:tcPr>
          <w:p w14:paraId="138A6DE7">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30%</w:t>
            </w:r>
          </w:p>
        </w:tc>
      </w:tr>
      <w:tr w14:paraId="138A6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vMerge w:val="continue"/>
            <w:shd w:val="clear" w:color="auto" w:fill="auto"/>
            <w:vAlign w:val="center"/>
          </w:tcPr>
          <w:p w14:paraId="138A6DE9">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DEA">
            <w:pPr>
              <w:spacing w:line="240" w:lineRule="auto"/>
              <w:jc w:val="center"/>
              <w:rPr>
                <w:rFonts w:hint="eastAsia" w:ascii="宋体" w:hAnsi="宋体" w:cs="宋体"/>
                <w:sz w:val="18"/>
                <w:szCs w:val="18"/>
              </w:rPr>
            </w:pPr>
          </w:p>
        </w:tc>
        <w:tc>
          <w:tcPr>
            <w:tcW w:w="0" w:type="auto"/>
            <w:shd w:val="clear" w:color="auto" w:fill="auto"/>
            <w:vAlign w:val="center"/>
          </w:tcPr>
          <w:p w14:paraId="138A6DEB">
            <w:pPr>
              <w:spacing w:line="240" w:lineRule="auto"/>
              <w:jc w:val="center"/>
              <w:rPr>
                <w:rFonts w:hint="eastAsia" w:ascii="宋体" w:hAnsi="宋体" w:cs="宋体"/>
                <w:sz w:val="18"/>
                <w:szCs w:val="18"/>
              </w:rPr>
            </w:pPr>
            <w:r>
              <w:rPr>
                <w:rFonts w:hint="eastAsia" w:ascii="宋体" w:hAnsi="宋体" w:cs="宋体"/>
                <w:sz w:val="18"/>
                <w:szCs w:val="18"/>
              </w:rPr>
              <w:t>裂缝宽度（cm）和变形角度（°）</w:t>
            </w:r>
          </w:p>
        </w:tc>
        <w:tc>
          <w:tcPr>
            <w:tcW w:w="0" w:type="auto"/>
            <w:shd w:val="clear" w:color="auto" w:fill="auto"/>
            <w:vAlign w:val="center"/>
          </w:tcPr>
          <w:p w14:paraId="138A6DEC">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裂缝宽度≤2，变形角度≤1</w:t>
            </w:r>
          </w:p>
        </w:tc>
        <w:tc>
          <w:tcPr>
            <w:tcW w:w="0" w:type="auto"/>
            <w:shd w:val="clear" w:color="auto" w:fill="auto"/>
            <w:vAlign w:val="center"/>
          </w:tcPr>
          <w:p w14:paraId="138A6DED">
            <w:pPr>
              <w:spacing w:line="240" w:lineRule="auto"/>
              <w:jc w:val="center"/>
              <w:rPr>
                <w:rFonts w:hint="eastAsia" w:ascii="宋体" w:hAnsi="宋体" w:cs="宋体"/>
                <w:sz w:val="18"/>
                <w:szCs w:val="18"/>
              </w:rPr>
            </w:pPr>
            <w:r>
              <w:rPr>
                <w:rFonts w:hint="eastAsia" w:ascii="宋体" w:hAnsi="宋体" w:cs="宋体"/>
                <w:sz w:val="18"/>
                <w:szCs w:val="18"/>
              </w:rPr>
              <w:t>裂缝宽度2-5，变形角度1-3</w:t>
            </w:r>
          </w:p>
        </w:tc>
        <w:tc>
          <w:tcPr>
            <w:tcW w:w="0" w:type="auto"/>
            <w:shd w:val="clear" w:color="auto" w:fill="auto"/>
            <w:vAlign w:val="center"/>
          </w:tcPr>
          <w:p w14:paraId="138A6DEE">
            <w:pPr>
              <w:spacing w:line="240" w:lineRule="auto"/>
              <w:jc w:val="center"/>
              <w:rPr>
                <w:rFonts w:hint="eastAsia" w:ascii="宋体" w:hAnsi="宋体" w:cs="宋体"/>
                <w:sz w:val="18"/>
                <w:szCs w:val="18"/>
              </w:rPr>
            </w:pPr>
            <w:r>
              <w:rPr>
                <w:rFonts w:hint="eastAsia" w:ascii="宋体" w:hAnsi="宋体" w:cs="宋体"/>
                <w:sz w:val="18"/>
                <w:szCs w:val="18"/>
              </w:rPr>
              <w:t>裂缝宽度＞5，变形角度＞3</w:t>
            </w:r>
          </w:p>
        </w:tc>
      </w:tr>
      <w:tr w14:paraId="138A6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shd w:val="clear" w:color="auto" w:fill="auto"/>
            <w:vAlign w:val="center"/>
          </w:tcPr>
          <w:p w14:paraId="138A6DF0">
            <w:pPr>
              <w:spacing w:line="240" w:lineRule="auto"/>
              <w:jc w:val="center"/>
              <w:rPr>
                <w:rFonts w:hint="eastAsia" w:ascii="宋体" w:hAnsi="宋体" w:cs="宋体"/>
                <w:sz w:val="18"/>
                <w:szCs w:val="18"/>
              </w:rPr>
            </w:pPr>
          </w:p>
        </w:tc>
        <w:tc>
          <w:tcPr>
            <w:tcW w:w="0" w:type="auto"/>
            <w:shd w:val="clear" w:color="auto" w:fill="auto"/>
            <w:vAlign w:val="center"/>
          </w:tcPr>
          <w:p w14:paraId="138A6DF1">
            <w:pPr>
              <w:spacing w:line="240" w:lineRule="auto"/>
              <w:jc w:val="center"/>
              <w:rPr>
                <w:rFonts w:hint="eastAsia" w:ascii="宋体" w:hAnsi="宋体" w:cs="宋体"/>
                <w:sz w:val="18"/>
                <w:szCs w:val="18"/>
              </w:rPr>
            </w:pPr>
            <w:r>
              <w:rPr>
                <w:rFonts w:hint="eastAsia" w:ascii="宋体" w:hAnsi="宋体" w:cs="宋体"/>
                <w:sz w:val="18"/>
                <w:szCs w:val="18"/>
              </w:rPr>
              <w:t>建筑物及设施倒塌－设备设施故障</w:t>
            </w:r>
          </w:p>
        </w:tc>
        <w:tc>
          <w:tcPr>
            <w:tcW w:w="0" w:type="auto"/>
            <w:shd w:val="clear" w:color="auto" w:fill="auto"/>
            <w:vAlign w:val="center"/>
          </w:tcPr>
          <w:p w14:paraId="138A6DF2">
            <w:pPr>
              <w:spacing w:line="240" w:lineRule="auto"/>
              <w:jc w:val="center"/>
              <w:rPr>
                <w:rFonts w:hint="eastAsia" w:ascii="宋体" w:hAnsi="宋体" w:cs="宋体"/>
                <w:sz w:val="18"/>
                <w:szCs w:val="18"/>
              </w:rPr>
            </w:pPr>
            <w:r>
              <w:rPr>
                <w:rFonts w:hint="eastAsia" w:ascii="宋体" w:hAnsi="宋体" w:cs="宋体"/>
                <w:sz w:val="18"/>
                <w:szCs w:val="18"/>
              </w:rPr>
              <w:t>大型设备关键部件损坏情况</w:t>
            </w:r>
          </w:p>
        </w:tc>
        <w:tc>
          <w:tcPr>
            <w:tcW w:w="0" w:type="auto"/>
            <w:shd w:val="clear" w:color="auto" w:fill="auto"/>
            <w:vAlign w:val="center"/>
          </w:tcPr>
          <w:p w14:paraId="138A6DF3">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无关键部件损坏</w:t>
            </w:r>
          </w:p>
        </w:tc>
        <w:tc>
          <w:tcPr>
            <w:tcW w:w="0" w:type="auto"/>
            <w:shd w:val="clear" w:color="auto" w:fill="auto"/>
            <w:vAlign w:val="center"/>
          </w:tcPr>
          <w:p w14:paraId="138A6DF4">
            <w:pPr>
              <w:spacing w:line="240" w:lineRule="auto"/>
              <w:jc w:val="center"/>
              <w:rPr>
                <w:rFonts w:hint="eastAsia" w:ascii="宋体" w:hAnsi="宋体" w:cs="宋体"/>
                <w:sz w:val="18"/>
                <w:szCs w:val="18"/>
              </w:rPr>
            </w:pPr>
            <w:r>
              <w:rPr>
                <w:rFonts w:hint="eastAsia" w:ascii="宋体" w:hAnsi="宋体" w:cs="宋体"/>
                <w:sz w:val="18"/>
                <w:szCs w:val="18"/>
              </w:rPr>
              <w:t>有轻微故障但不影响关键功能</w:t>
            </w:r>
          </w:p>
        </w:tc>
        <w:tc>
          <w:tcPr>
            <w:tcW w:w="0" w:type="auto"/>
            <w:shd w:val="clear" w:color="auto" w:fill="auto"/>
            <w:vAlign w:val="center"/>
          </w:tcPr>
          <w:p w14:paraId="138A6DF5">
            <w:pPr>
              <w:spacing w:line="240" w:lineRule="auto"/>
              <w:jc w:val="center"/>
              <w:rPr>
                <w:rFonts w:hint="eastAsia" w:ascii="宋体" w:hAnsi="宋体" w:cs="宋体"/>
                <w:sz w:val="18"/>
                <w:szCs w:val="18"/>
              </w:rPr>
            </w:pPr>
            <w:r>
              <w:rPr>
                <w:rFonts w:hint="eastAsia" w:ascii="宋体" w:hAnsi="宋体" w:cs="宋体"/>
                <w:sz w:val="18"/>
                <w:szCs w:val="18"/>
              </w:rPr>
              <w:t>关键部件损坏致设备无法正常工作或有倾倒、滚落风险</w:t>
            </w:r>
          </w:p>
        </w:tc>
      </w:tr>
    </w:tbl>
    <w:p w14:paraId="3DF0C70B">
      <w:pPr>
        <w:pStyle w:val="58"/>
        <w:spacing w:line="360" w:lineRule="auto"/>
        <w:ind w:firstLine="2940" w:firstLineChars="1400"/>
        <w:rPr>
          <w:rFonts w:hint="eastAsia"/>
        </w:rPr>
      </w:pPr>
    </w:p>
    <w:p w14:paraId="2663B8EA">
      <w:pPr>
        <w:pStyle w:val="58"/>
        <w:spacing w:line="360" w:lineRule="auto"/>
        <w:ind w:firstLine="2940" w:firstLineChars="1400"/>
        <w:rPr>
          <w:rFonts w:hint="eastAsia"/>
        </w:rPr>
      </w:pPr>
    </w:p>
    <w:p w14:paraId="62D61993">
      <w:pPr>
        <w:pStyle w:val="58"/>
        <w:spacing w:line="360" w:lineRule="auto"/>
        <w:ind w:firstLine="2940" w:firstLineChars="1400"/>
        <w:rPr>
          <w:rFonts w:hint="eastAsia"/>
        </w:rPr>
      </w:pPr>
    </w:p>
    <w:p w14:paraId="3F98981C">
      <w:pPr>
        <w:pStyle w:val="58"/>
        <w:spacing w:line="360" w:lineRule="auto"/>
        <w:ind w:firstLine="2940" w:firstLineChars="1400"/>
        <w:rPr>
          <w:rFonts w:hint="eastAsia"/>
        </w:rPr>
      </w:pPr>
    </w:p>
    <w:p w14:paraId="138A6DFB">
      <w:pPr>
        <w:pStyle w:val="58"/>
        <w:spacing w:line="360" w:lineRule="auto"/>
        <w:ind w:firstLine="2940" w:firstLineChars="1400"/>
      </w:pPr>
      <w:r>
        <w:rPr>
          <w:rFonts w:hint="eastAsia"/>
        </w:rPr>
        <w:t>表F.1 救援现场风险评估分级表（续）</w:t>
      </w:r>
    </w:p>
    <w:tbl>
      <w:tblPr>
        <w:tblStyle w:val="28"/>
        <w:tblW w:w="9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100"/>
        <w:gridCol w:w="2195"/>
        <w:gridCol w:w="1426"/>
        <w:gridCol w:w="1814"/>
        <w:gridCol w:w="2218"/>
      </w:tblGrid>
      <w:tr w14:paraId="138A6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restart"/>
            <w:shd w:val="clear" w:color="auto" w:fill="auto"/>
            <w:vAlign w:val="center"/>
          </w:tcPr>
          <w:p w14:paraId="138A6DFC">
            <w:pPr>
              <w:spacing w:line="240" w:lineRule="auto"/>
              <w:jc w:val="center"/>
              <w:rPr>
                <w:rFonts w:hint="eastAsia" w:ascii="宋体" w:hAnsi="宋体" w:cs="宋体"/>
                <w:sz w:val="18"/>
                <w:szCs w:val="18"/>
              </w:rPr>
            </w:pPr>
            <w:r>
              <w:rPr>
                <w:rFonts w:hint="eastAsia" w:ascii="宋体" w:hAnsi="宋体" w:cs="宋体"/>
                <w:sz w:val="18"/>
                <w:szCs w:val="18"/>
              </w:rPr>
              <w:t>救援设备与资源评估</w:t>
            </w:r>
          </w:p>
        </w:tc>
        <w:tc>
          <w:tcPr>
            <w:tcW w:w="0" w:type="auto"/>
            <w:vMerge w:val="restart"/>
            <w:shd w:val="clear" w:color="auto" w:fill="auto"/>
            <w:vAlign w:val="center"/>
          </w:tcPr>
          <w:p w14:paraId="138A6DFD">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设备故障－机械故障</w:t>
            </w:r>
          </w:p>
        </w:tc>
        <w:tc>
          <w:tcPr>
            <w:tcW w:w="0" w:type="auto"/>
            <w:shd w:val="clear" w:color="auto" w:fill="auto"/>
            <w:vAlign w:val="center"/>
          </w:tcPr>
          <w:p w14:paraId="138A6DFE">
            <w:pPr>
              <w:spacing w:line="240" w:lineRule="auto"/>
              <w:jc w:val="center"/>
              <w:rPr>
                <w:rFonts w:hint="eastAsia" w:ascii="宋体" w:hAnsi="宋体" w:cs="宋体"/>
                <w:sz w:val="18"/>
                <w:szCs w:val="18"/>
              </w:rPr>
            </w:pPr>
            <w:r>
              <w:rPr>
                <w:rFonts w:hint="eastAsia" w:ascii="宋体" w:hAnsi="宋体" w:cs="宋体"/>
                <w:sz w:val="18"/>
                <w:szCs w:val="18"/>
              </w:rPr>
              <w:t>关键机械部件磨损程度（如起重机钢丝绳）</w:t>
            </w:r>
          </w:p>
        </w:tc>
        <w:tc>
          <w:tcPr>
            <w:tcW w:w="0" w:type="auto"/>
            <w:shd w:val="clear" w:color="auto" w:fill="auto"/>
            <w:vAlign w:val="center"/>
          </w:tcPr>
          <w:p w14:paraId="138A6DFF">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磨损≤5%</w:t>
            </w:r>
          </w:p>
        </w:tc>
        <w:tc>
          <w:tcPr>
            <w:tcW w:w="0" w:type="auto"/>
            <w:shd w:val="clear" w:color="auto" w:fill="auto"/>
            <w:vAlign w:val="center"/>
          </w:tcPr>
          <w:p w14:paraId="138A6E00">
            <w:pPr>
              <w:spacing w:line="240" w:lineRule="auto"/>
              <w:jc w:val="center"/>
              <w:rPr>
                <w:rFonts w:hint="eastAsia" w:ascii="宋体" w:hAnsi="宋体" w:cs="宋体"/>
                <w:sz w:val="18"/>
                <w:szCs w:val="18"/>
              </w:rPr>
            </w:pPr>
            <w:r>
              <w:rPr>
                <w:rFonts w:hint="eastAsia" w:ascii="宋体" w:hAnsi="宋体" w:cs="宋体"/>
                <w:sz w:val="18"/>
                <w:szCs w:val="18"/>
              </w:rPr>
              <w:t>磨损5%～10%</w:t>
            </w:r>
          </w:p>
        </w:tc>
        <w:tc>
          <w:tcPr>
            <w:tcW w:w="0" w:type="auto"/>
            <w:shd w:val="clear" w:color="auto" w:fill="auto"/>
            <w:vAlign w:val="center"/>
          </w:tcPr>
          <w:p w14:paraId="138A6E01">
            <w:pPr>
              <w:spacing w:line="240" w:lineRule="auto"/>
              <w:jc w:val="center"/>
              <w:rPr>
                <w:rFonts w:hint="eastAsia" w:ascii="宋体" w:hAnsi="宋体" w:cs="宋体"/>
                <w:sz w:val="18"/>
                <w:szCs w:val="18"/>
              </w:rPr>
            </w:pPr>
            <w:r>
              <w:rPr>
                <w:rFonts w:hint="eastAsia" w:ascii="宋体" w:hAnsi="宋体" w:cs="宋体"/>
                <w:sz w:val="18"/>
                <w:szCs w:val="18"/>
              </w:rPr>
              <w:t>磨损＞20%</w:t>
            </w:r>
          </w:p>
        </w:tc>
      </w:tr>
      <w:tr w14:paraId="138A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shd w:val="clear" w:color="auto" w:fill="auto"/>
            <w:vAlign w:val="center"/>
          </w:tcPr>
          <w:p w14:paraId="138A6E03">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E04">
            <w:pPr>
              <w:spacing w:line="240" w:lineRule="auto"/>
              <w:jc w:val="center"/>
              <w:rPr>
                <w:rFonts w:hint="eastAsia" w:ascii="宋体" w:hAnsi="宋体" w:cs="宋体"/>
                <w:sz w:val="18"/>
                <w:szCs w:val="18"/>
              </w:rPr>
            </w:pPr>
          </w:p>
        </w:tc>
        <w:tc>
          <w:tcPr>
            <w:tcW w:w="0" w:type="auto"/>
            <w:shd w:val="clear" w:color="auto" w:fill="auto"/>
            <w:vAlign w:val="center"/>
          </w:tcPr>
          <w:p w14:paraId="138A6E05">
            <w:pPr>
              <w:spacing w:line="240" w:lineRule="auto"/>
              <w:jc w:val="center"/>
              <w:rPr>
                <w:rFonts w:hint="eastAsia" w:ascii="宋体" w:hAnsi="宋体" w:cs="宋体"/>
                <w:sz w:val="18"/>
                <w:szCs w:val="18"/>
              </w:rPr>
            </w:pPr>
            <w:r>
              <w:rPr>
                <w:rFonts w:hint="eastAsia" w:ascii="宋体" w:hAnsi="宋体" w:cs="宋体"/>
                <w:sz w:val="18"/>
                <w:szCs w:val="18"/>
              </w:rPr>
              <w:t>液压系统压力占正常压力比例</w:t>
            </w:r>
          </w:p>
        </w:tc>
        <w:tc>
          <w:tcPr>
            <w:tcW w:w="0" w:type="auto"/>
            <w:shd w:val="clear" w:color="auto" w:fill="auto"/>
            <w:vAlign w:val="center"/>
          </w:tcPr>
          <w:p w14:paraId="138A6E06">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≥90%</w:t>
            </w:r>
          </w:p>
        </w:tc>
        <w:tc>
          <w:tcPr>
            <w:tcW w:w="0" w:type="auto"/>
            <w:shd w:val="clear" w:color="auto" w:fill="auto"/>
            <w:vAlign w:val="center"/>
          </w:tcPr>
          <w:p w14:paraId="138A6E07">
            <w:pPr>
              <w:spacing w:line="240" w:lineRule="auto"/>
              <w:jc w:val="center"/>
              <w:rPr>
                <w:rFonts w:hint="eastAsia" w:ascii="宋体" w:hAnsi="宋体" w:cs="宋体"/>
                <w:sz w:val="18"/>
                <w:szCs w:val="18"/>
              </w:rPr>
            </w:pPr>
            <w:r>
              <w:rPr>
                <w:rFonts w:hint="eastAsia" w:ascii="宋体" w:hAnsi="宋体" w:cs="宋体"/>
                <w:sz w:val="18"/>
                <w:szCs w:val="18"/>
              </w:rPr>
              <w:t>80%</w:t>
            </w:r>
            <w:r>
              <w:rPr>
                <w:rFonts w:hint="eastAsia" w:ascii="宋体" w:hAnsi="宋体" w:cs="宋体"/>
                <w:sz w:val="18"/>
                <w:szCs w:val="18"/>
                <w:lang w:eastAsia="zh-CN"/>
              </w:rPr>
              <w:t>~</w:t>
            </w:r>
            <w:r>
              <w:rPr>
                <w:rFonts w:hint="eastAsia" w:ascii="宋体" w:hAnsi="宋体" w:cs="宋体"/>
                <w:sz w:val="18"/>
                <w:szCs w:val="18"/>
              </w:rPr>
              <w:t>90%</w:t>
            </w:r>
          </w:p>
        </w:tc>
        <w:tc>
          <w:tcPr>
            <w:tcW w:w="0" w:type="auto"/>
            <w:shd w:val="clear" w:color="auto" w:fill="auto"/>
            <w:vAlign w:val="center"/>
          </w:tcPr>
          <w:p w14:paraId="138A6E08">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60%</w:t>
            </w:r>
          </w:p>
        </w:tc>
      </w:tr>
      <w:tr w14:paraId="138A6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shd w:val="clear" w:color="auto" w:fill="auto"/>
            <w:vAlign w:val="center"/>
          </w:tcPr>
          <w:p w14:paraId="138A6E0A">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E0B">
            <w:pPr>
              <w:spacing w:line="240" w:lineRule="auto"/>
              <w:jc w:val="center"/>
              <w:rPr>
                <w:rFonts w:hint="eastAsia" w:ascii="宋体" w:hAnsi="宋体" w:cs="宋体"/>
                <w:sz w:val="18"/>
                <w:szCs w:val="18"/>
              </w:rPr>
            </w:pPr>
            <w:r>
              <w:rPr>
                <w:rFonts w:hint="eastAsia" w:ascii="宋体" w:hAnsi="宋体" w:cs="宋体"/>
                <w:sz w:val="18"/>
                <w:szCs w:val="18"/>
              </w:rPr>
              <w:t>设备故障－电气故障</w:t>
            </w:r>
          </w:p>
        </w:tc>
        <w:tc>
          <w:tcPr>
            <w:tcW w:w="0" w:type="auto"/>
            <w:shd w:val="clear" w:color="auto" w:fill="auto"/>
            <w:vAlign w:val="center"/>
          </w:tcPr>
          <w:p w14:paraId="138A6E0C">
            <w:pPr>
              <w:spacing w:line="240" w:lineRule="auto"/>
              <w:jc w:val="center"/>
              <w:rPr>
                <w:rFonts w:hint="eastAsia" w:ascii="宋体" w:hAnsi="宋体" w:cs="宋体"/>
                <w:sz w:val="18"/>
                <w:szCs w:val="18"/>
              </w:rPr>
            </w:pPr>
            <w:r>
              <w:rPr>
                <w:rFonts w:hint="eastAsia" w:ascii="宋体" w:hAnsi="宋体" w:cs="宋体"/>
                <w:sz w:val="18"/>
                <w:szCs w:val="18"/>
              </w:rPr>
              <w:t>电子设备功能完整性</w:t>
            </w:r>
          </w:p>
        </w:tc>
        <w:tc>
          <w:tcPr>
            <w:tcW w:w="0" w:type="auto"/>
            <w:shd w:val="clear" w:color="auto" w:fill="auto"/>
            <w:vAlign w:val="center"/>
          </w:tcPr>
          <w:p w14:paraId="138A6E0D">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正常</w:t>
            </w:r>
          </w:p>
        </w:tc>
        <w:tc>
          <w:tcPr>
            <w:tcW w:w="0" w:type="auto"/>
            <w:shd w:val="clear" w:color="auto" w:fill="auto"/>
            <w:vAlign w:val="center"/>
          </w:tcPr>
          <w:p w14:paraId="138A6E0E">
            <w:pPr>
              <w:spacing w:line="240" w:lineRule="auto"/>
              <w:jc w:val="center"/>
              <w:rPr>
                <w:rFonts w:hint="eastAsia" w:ascii="宋体" w:hAnsi="宋体" w:cs="宋体"/>
                <w:sz w:val="18"/>
                <w:szCs w:val="18"/>
              </w:rPr>
            </w:pPr>
            <w:r>
              <w:rPr>
                <w:rFonts w:hint="eastAsia" w:ascii="宋体" w:hAnsi="宋体" w:cs="宋体"/>
                <w:sz w:val="18"/>
                <w:szCs w:val="18"/>
              </w:rPr>
              <w:t>信号干扰或部分功能受限</w:t>
            </w:r>
          </w:p>
        </w:tc>
        <w:tc>
          <w:tcPr>
            <w:tcW w:w="0" w:type="auto"/>
            <w:shd w:val="clear" w:color="auto" w:fill="auto"/>
            <w:vAlign w:val="center"/>
          </w:tcPr>
          <w:p w14:paraId="138A6E0F">
            <w:pPr>
              <w:spacing w:line="240" w:lineRule="auto"/>
              <w:jc w:val="center"/>
              <w:rPr>
                <w:rFonts w:hint="eastAsia" w:ascii="宋体" w:hAnsi="宋体" w:cs="宋体"/>
                <w:sz w:val="18"/>
                <w:szCs w:val="18"/>
              </w:rPr>
            </w:pPr>
            <w:r>
              <w:rPr>
                <w:rFonts w:hint="eastAsia" w:ascii="宋体" w:hAnsi="宋体" w:cs="宋体"/>
                <w:sz w:val="18"/>
                <w:szCs w:val="18"/>
              </w:rPr>
              <w:t>完全损坏</w:t>
            </w:r>
          </w:p>
        </w:tc>
      </w:tr>
      <w:tr w14:paraId="138A6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shd w:val="clear" w:color="auto" w:fill="auto"/>
            <w:vAlign w:val="center"/>
          </w:tcPr>
          <w:p w14:paraId="138A6E11">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E12">
            <w:pPr>
              <w:spacing w:line="240" w:lineRule="auto"/>
              <w:jc w:val="center"/>
              <w:rPr>
                <w:rFonts w:hint="eastAsia" w:ascii="宋体" w:hAnsi="宋体" w:cs="宋体"/>
                <w:sz w:val="18"/>
                <w:szCs w:val="18"/>
              </w:rPr>
            </w:pPr>
          </w:p>
        </w:tc>
        <w:tc>
          <w:tcPr>
            <w:tcW w:w="0" w:type="auto"/>
            <w:shd w:val="clear" w:color="auto" w:fill="auto"/>
            <w:vAlign w:val="center"/>
          </w:tcPr>
          <w:p w14:paraId="138A6E13">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电池电量（如照明设备）</w:t>
            </w:r>
          </w:p>
        </w:tc>
        <w:tc>
          <w:tcPr>
            <w:tcW w:w="0" w:type="auto"/>
            <w:shd w:val="clear" w:color="auto" w:fill="auto"/>
            <w:vAlign w:val="center"/>
          </w:tcPr>
          <w:p w14:paraId="138A6E14">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≥50%</w:t>
            </w:r>
          </w:p>
        </w:tc>
        <w:tc>
          <w:tcPr>
            <w:tcW w:w="0" w:type="auto"/>
            <w:shd w:val="clear" w:color="auto" w:fill="auto"/>
            <w:vAlign w:val="center"/>
          </w:tcPr>
          <w:p w14:paraId="138A6E15">
            <w:pPr>
              <w:spacing w:line="240" w:lineRule="auto"/>
              <w:jc w:val="center"/>
              <w:rPr>
                <w:rFonts w:hint="eastAsia" w:ascii="宋体" w:hAnsi="宋体" w:cs="宋体"/>
                <w:sz w:val="18"/>
                <w:szCs w:val="18"/>
              </w:rPr>
            </w:pPr>
            <w:r>
              <w:rPr>
                <w:rFonts w:hint="eastAsia" w:ascii="宋体" w:hAnsi="宋体" w:cs="宋体"/>
                <w:sz w:val="18"/>
                <w:szCs w:val="18"/>
              </w:rPr>
              <w:t>30%</w:t>
            </w:r>
            <w:r>
              <w:rPr>
                <w:rFonts w:hint="eastAsia" w:ascii="宋体" w:hAnsi="宋体" w:cs="宋体"/>
                <w:sz w:val="18"/>
                <w:szCs w:val="18"/>
                <w:lang w:eastAsia="zh-CN"/>
              </w:rPr>
              <w:t>~</w:t>
            </w:r>
            <w:r>
              <w:rPr>
                <w:rFonts w:hint="eastAsia" w:ascii="宋体" w:hAnsi="宋体" w:cs="宋体"/>
                <w:sz w:val="18"/>
                <w:szCs w:val="18"/>
              </w:rPr>
              <w:t>50%</w:t>
            </w:r>
          </w:p>
        </w:tc>
        <w:tc>
          <w:tcPr>
            <w:tcW w:w="0" w:type="auto"/>
            <w:shd w:val="clear" w:color="auto" w:fill="auto"/>
            <w:vAlign w:val="center"/>
          </w:tcPr>
          <w:p w14:paraId="138A6E16">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10%</w:t>
            </w:r>
          </w:p>
        </w:tc>
      </w:tr>
      <w:tr w14:paraId="138A6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shd w:val="clear" w:color="auto" w:fill="auto"/>
            <w:vAlign w:val="center"/>
          </w:tcPr>
          <w:p w14:paraId="138A6E18">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E19">
            <w:pPr>
              <w:spacing w:line="240" w:lineRule="auto"/>
              <w:jc w:val="center"/>
              <w:rPr>
                <w:rFonts w:hint="eastAsia" w:ascii="宋体" w:hAnsi="宋体" w:cs="宋体"/>
                <w:sz w:val="18"/>
                <w:szCs w:val="18"/>
              </w:rPr>
            </w:pPr>
          </w:p>
        </w:tc>
        <w:tc>
          <w:tcPr>
            <w:tcW w:w="0" w:type="auto"/>
            <w:shd w:val="clear" w:color="auto" w:fill="auto"/>
            <w:vAlign w:val="center"/>
          </w:tcPr>
          <w:p w14:paraId="138A6E1A">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通讯设备信号中断时间（min）</w:t>
            </w:r>
          </w:p>
        </w:tc>
        <w:tc>
          <w:tcPr>
            <w:tcW w:w="0" w:type="auto"/>
            <w:shd w:val="clear" w:color="auto" w:fill="auto"/>
            <w:vAlign w:val="center"/>
          </w:tcPr>
          <w:p w14:paraId="138A6E1B">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≤5</w:t>
            </w:r>
          </w:p>
        </w:tc>
        <w:tc>
          <w:tcPr>
            <w:tcW w:w="0" w:type="auto"/>
            <w:shd w:val="clear" w:color="auto" w:fill="auto"/>
            <w:vAlign w:val="center"/>
          </w:tcPr>
          <w:p w14:paraId="138A6E1C">
            <w:pPr>
              <w:spacing w:line="240" w:lineRule="auto"/>
              <w:jc w:val="center"/>
              <w:rPr>
                <w:rFonts w:hint="eastAsia" w:ascii="宋体" w:hAnsi="宋体" w:cs="宋体"/>
                <w:sz w:val="18"/>
                <w:szCs w:val="18"/>
              </w:rPr>
            </w:pPr>
            <w:r>
              <w:rPr>
                <w:rFonts w:hint="eastAsia" w:ascii="宋体" w:hAnsi="宋体" w:cs="宋体"/>
                <w:sz w:val="18"/>
                <w:szCs w:val="18"/>
              </w:rPr>
              <w:t>5-15</w:t>
            </w:r>
          </w:p>
        </w:tc>
        <w:tc>
          <w:tcPr>
            <w:tcW w:w="0" w:type="auto"/>
            <w:shd w:val="clear" w:color="auto" w:fill="auto"/>
            <w:vAlign w:val="center"/>
          </w:tcPr>
          <w:p w14:paraId="138A6E1D">
            <w:pPr>
              <w:spacing w:line="240" w:lineRule="auto"/>
              <w:jc w:val="center"/>
              <w:rPr>
                <w:rFonts w:hint="eastAsia" w:ascii="宋体" w:hAnsi="宋体" w:cs="宋体"/>
                <w:sz w:val="18"/>
                <w:szCs w:val="18"/>
              </w:rPr>
            </w:pPr>
            <w:r>
              <w:rPr>
                <w:rFonts w:hint="eastAsia" w:ascii="宋体" w:hAnsi="宋体" w:cs="宋体"/>
                <w:sz w:val="18"/>
                <w:szCs w:val="18"/>
                <w:lang w:eastAsia="zh-CN"/>
              </w:rPr>
              <w:t>&gt;</w:t>
            </w:r>
            <w:r>
              <w:rPr>
                <w:rFonts w:hint="eastAsia" w:ascii="宋体" w:hAnsi="宋体" w:cs="宋体"/>
                <w:sz w:val="18"/>
                <w:szCs w:val="18"/>
              </w:rPr>
              <w:t>15</w:t>
            </w:r>
          </w:p>
        </w:tc>
      </w:tr>
      <w:tr w14:paraId="138A6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restart"/>
            <w:shd w:val="clear" w:color="auto" w:fill="auto"/>
            <w:vAlign w:val="center"/>
          </w:tcPr>
          <w:p w14:paraId="138A6E1F">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E20">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资源短缺</w:t>
            </w:r>
            <w:r>
              <w:rPr>
                <w:rFonts w:hint="eastAsia" w:ascii="宋体" w:hAnsi="宋体" w:cs="宋体"/>
                <w:sz w:val="18"/>
                <w:szCs w:val="18"/>
              </w:rPr>
              <w:t>－</w:t>
            </w:r>
            <w:r>
              <w:rPr>
                <w:rFonts w:hint="eastAsia" w:ascii="宋体" w:hAnsi="宋体" w:cs="宋体"/>
                <w:sz w:val="18"/>
                <w:szCs w:val="18"/>
                <w:shd w:val="clear" w:color="auto" w:fill="FFFFFF"/>
              </w:rPr>
              <w:t>物资短缺</w:t>
            </w:r>
          </w:p>
        </w:tc>
        <w:tc>
          <w:tcPr>
            <w:tcW w:w="0" w:type="auto"/>
            <w:shd w:val="clear" w:color="auto" w:fill="auto"/>
            <w:vAlign w:val="center"/>
          </w:tcPr>
          <w:p w14:paraId="138A6E21">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急救药品储备量满足伤员需求比</w:t>
            </w:r>
          </w:p>
        </w:tc>
        <w:tc>
          <w:tcPr>
            <w:tcW w:w="0" w:type="auto"/>
            <w:shd w:val="clear" w:color="auto" w:fill="auto"/>
            <w:vAlign w:val="center"/>
          </w:tcPr>
          <w:p w14:paraId="138A6E22">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≥80%</w:t>
            </w:r>
          </w:p>
        </w:tc>
        <w:tc>
          <w:tcPr>
            <w:tcW w:w="0" w:type="auto"/>
            <w:shd w:val="clear" w:color="auto" w:fill="auto"/>
            <w:vAlign w:val="center"/>
          </w:tcPr>
          <w:p w14:paraId="138A6E23">
            <w:pPr>
              <w:spacing w:line="240" w:lineRule="auto"/>
              <w:jc w:val="center"/>
              <w:rPr>
                <w:rFonts w:hint="eastAsia" w:ascii="宋体" w:hAnsi="宋体" w:cs="宋体"/>
                <w:sz w:val="18"/>
                <w:szCs w:val="18"/>
              </w:rPr>
            </w:pPr>
            <w:r>
              <w:rPr>
                <w:rFonts w:hint="eastAsia" w:ascii="宋体" w:hAnsi="宋体" w:cs="宋体"/>
                <w:sz w:val="18"/>
                <w:szCs w:val="18"/>
              </w:rPr>
              <w:t>50%</w:t>
            </w:r>
            <w:r>
              <w:rPr>
                <w:rFonts w:hint="eastAsia" w:ascii="宋体" w:hAnsi="宋体" w:cs="宋体"/>
                <w:sz w:val="18"/>
                <w:szCs w:val="18"/>
                <w:lang w:eastAsia="zh-CN"/>
              </w:rPr>
              <w:t>~</w:t>
            </w:r>
            <w:r>
              <w:rPr>
                <w:rFonts w:hint="eastAsia" w:ascii="宋体" w:hAnsi="宋体" w:cs="宋体"/>
                <w:sz w:val="18"/>
                <w:szCs w:val="18"/>
              </w:rPr>
              <w:t>80%</w:t>
            </w:r>
          </w:p>
        </w:tc>
        <w:tc>
          <w:tcPr>
            <w:tcW w:w="0" w:type="auto"/>
            <w:shd w:val="clear" w:color="auto" w:fill="auto"/>
            <w:vAlign w:val="center"/>
          </w:tcPr>
          <w:p w14:paraId="138A6E24">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30%</w:t>
            </w:r>
          </w:p>
        </w:tc>
      </w:tr>
      <w:tr w14:paraId="138A6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shd w:val="clear" w:color="auto" w:fill="auto"/>
            <w:vAlign w:val="center"/>
          </w:tcPr>
          <w:p w14:paraId="138A6E26">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E27">
            <w:pPr>
              <w:spacing w:line="240" w:lineRule="auto"/>
              <w:jc w:val="center"/>
              <w:rPr>
                <w:rFonts w:hint="eastAsia" w:ascii="宋体" w:hAnsi="宋体" w:cs="宋体"/>
                <w:sz w:val="18"/>
                <w:szCs w:val="18"/>
              </w:rPr>
            </w:pPr>
          </w:p>
        </w:tc>
        <w:tc>
          <w:tcPr>
            <w:tcW w:w="0" w:type="auto"/>
            <w:shd w:val="clear" w:color="auto" w:fill="auto"/>
            <w:vAlign w:val="center"/>
          </w:tcPr>
          <w:p w14:paraId="138A6E28">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防护用具数量满足救援人员比例</w:t>
            </w:r>
          </w:p>
        </w:tc>
        <w:tc>
          <w:tcPr>
            <w:tcW w:w="0" w:type="auto"/>
            <w:shd w:val="clear" w:color="auto" w:fill="auto"/>
            <w:vAlign w:val="center"/>
          </w:tcPr>
          <w:p w14:paraId="138A6E29">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≥90%</w:t>
            </w:r>
          </w:p>
        </w:tc>
        <w:tc>
          <w:tcPr>
            <w:tcW w:w="0" w:type="auto"/>
            <w:shd w:val="clear" w:color="auto" w:fill="auto"/>
            <w:vAlign w:val="center"/>
          </w:tcPr>
          <w:p w14:paraId="138A6E2A">
            <w:pPr>
              <w:spacing w:line="240" w:lineRule="auto"/>
              <w:jc w:val="center"/>
              <w:rPr>
                <w:rFonts w:hint="eastAsia" w:ascii="宋体" w:hAnsi="宋体" w:cs="宋体"/>
                <w:sz w:val="18"/>
                <w:szCs w:val="18"/>
              </w:rPr>
            </w:pPr>
            <w:r>
              <w:rPr>
                <w:rFonts w:hint="eastAsia" w:ascii="宋体" w:hAnsi="宋体" w:cs="宋体"/>
                <w:sz w:val="18"/>
                <w:szCs w:val="18"/>
              </w:rPr>
              <w:t>80%</w:t>
            </w:r>
            <w:r>
              <w:rPr>
                <w:rFonts w:hint="eastAsia" w:ascii="宋体" w:hAnsi="宋体" w:cs="宋体"/>
                <w:sz w:val="18"/>
                <w:szCs w:val="18"/>
                <w:lang w:eastAsia="zh-CN"/>
              </w:rPr>
              <w:t>~</w:t>
            </w:r>
            <w:r>
              <w:rPr>
                <w:rFonts w:hint="eastAsia" w:ascii="宋体" w:hAnsi="宋体" w:cs="宋体"/>
                <w:sz w:val="18"/>
                <w:szCs w:val="18"/>
              </w:rPr>
              <w:t>90%</w:t>
            </w:r>
          </w:p>
        </w:tc>
        <w:tc>
          <w:tcPr>
            <w:tcW w:w="0" w:type="auto"/>
            <w:shd w:val="clear" w:color="auto" w:fill="auto"/>
            <w:vAlign w:val="center"/>
          </w:tcPr>
          <w:p w14:paraId="138A6E2B">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60%</w:t>
            </w:r>
          </w:p>
        </w:tc>
      </w:tr>
      <w:tr w14:paraId="138A6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shd w:val="clear" w:color="auto" w:fill="auto"/>
            <w:vAlign w:val="center"/>
          </w:tcPr>
          <w:p w14:paraId="138A6E2D">
            <w:pPr>
              <w:spacing w:line="240" w:lineRule="auto"/>
              <w:jc w:val="center"/>
              <w:rPr>
                <w:rFonts w:hint="eastAsia" w:ascii="宋体" w:hAnsi="宋体" w:cs="宋体"/>
                <w:sz w:val="18"/>
                <w:szCs w:val="18"/>
              </w:rPr>
            </w:pPr>
          </w:p>
        </w:tc>
        <w:tc>
          <w:tcPr>
            <w:tcW w:w="0" w:type="auto"/>
            <w:vMerge w:val="restart"/>
            <w:shd w:val="clear" w:color="auto" w:fill="auto"/>
            <w:vAlign w:val="center"/>
          </w:tcPr>
          <w:p w14:paraId="138A6E2E">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资源短缺</w:t>
            </w:r>
            <w:r>
              <w:rPr>
                <w:rFonts w:hint="eastAsia" w:ascii="宋体" w:hAnsi="宋体" w:cs="宋体"/>
                <w:sz w:val="18"/>
                <w:szCs w:val="18"/>
              </w:rPr>
              <w:t>－</w:t>
            </w:r>
            <w:r>
              <w:rPr>
                <w:rFonts w:hint="eastAsia" w:ascii="宋体" w:hAnsi="宋体" w:cs="宋体"/>
                <w:sz w:val="18"/>
                <w:szCs w:val="18"/>
                <w:shd w:val="clear" w:color="auto" w:fill="FFFFFF"/>
              </w:rPr>
              <w:t>能源不足</w:t>
            </w:r>
          </w:p>
        </w:tc>
        <w:tc>
          <w:tcPr>
            <w:tcW w:w="0" w:type="auto"/>
            <w:shd w:val="clear" w:color="auto" w:fill="auto"/>
            <w:vAlign w:val="center"/>
          </w:tcPr>
          <w:p w14:paraId="138A6E2F">
            <w:pPr>
              <w:spacing w:line="240" w:lineRule="auto"/>
              <w:jc w:val="center"/>
              <w:rPr>
                <w:rFonts w:hint="eastAsia" w:ascii="宋体" w:hAnsi="宋体" w:eastAsia="宋体" w:cs="宋体"/>
                <w:sz w:val="18"/>
                <w:szCs w:val="18"/>
                <w:lang w:eastAsia="zh-CN"/>
              </w:rPr>
            </w:pPr>
            <w:r>
              <w:rPr>
                <w:rFonts w:hint="eastAsia" w:ascii="宋体" w:hAnsi="宋体" w:cs="宋体"/>
                <w:sz w:val="18"/>
                <w:szCs w:val="18"/>
                <w:shd w:val="clear" w:color="auto" w:fill="FFFFFF"/>
              </w:rPr>
              <w:t>发电机燃油储备量维持运行时间（h</w:t>
            </w:r>
            <w:r>
              <w:rPr>
                <w:rFonts w:hint="eastAsia" w:ascii="宋体" w:hAnsi="宋体" w:cs="宋体"/>
                <w:sz w:val="18"/>
                <w:szCs w:val="18"/>
                <w:shd w:val="clear" w:color="auto" w:fill="FFFFFF"/>
                <w:lang w:eastAsia="zh-CN"/>
              </w:rPr>
              <w:t>）</w:t>
            </w:r>
          </w:p>
        </w:tc>
        <w:tc>
          <w:tcPr>
            <w:tcW w:w="0" w:type="auto"/>
            <w:shd w:val="clear" w:color="auto" w:fill="auto"/>
            <w:vAlign w:val="center"/>
          </w:tcPr>
          <w:p w14:paraId="138A6E30">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≥4</w:t>
            </w:r>
          </w:p>
        </w:tc>
        <w:tc>
          <w:tcPr>
            <w:tcW w:w="0" w:type="auto"/>
            <w:shd w:val="clear" w:color="auto" w:fill="auto"/>
            <w:vAlign w:val="center"/>
          </w:tcPr>
          <w:p w14:paraId="138A6E31">
            <w:pPr>
              <w:spacing w:line="240" w:lineRule="auto"/>
              <w:jc w:val="center"/>
              <w:rPr>
                <w:rFonts w:hint="eastAsia" w:ascii="宋体" w:hAnsi="宋体" w:cs="宋体"/>
                <w:sz w:val="18"/>
                <w:szCs w:val="18"/>
              </w:rPr>
            </w:pPr>
            <w:r>
              <w:rPr>
                <w:rFonts w:hint="eastAsia" w:ascii="宋体" w:hAnsi="宋体" w:cs="宋体"/>
                <w:sz w:val="18"/>
                <w:szCs w:val="18"/>
              </w:rPr>
              <w:t>2-4</w:t>
            </w:r>
          </w:p>
        </w:tc>
        <w:tc>
          <w:tcPr>
            <w:tcW w:w="0" w:type="auto"/>
            <w:shd w:val="clear" w:color="auto" w:fill="auto"/>
            <w:vAlign w:val="center"/>
          </w:tcPr>
          <w:p w14:paraId="138A6E32">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1</w:t>
            </w:r>
          </w:p>
        </w:tc>
      </w:tr>
      <w:tr w14:paraId="138A6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shd w:val="clear" w:color="auto" w:fill="auto"/>
            <w:vAlign w:val="center"/>
          </w:tcPr>
          <w:p w14:paraId="138A6E34">
            <w:pPr>
              <w:spacing w:line="240" w:lineRule="auto"/>
              <w:jc w:val="center"/>
              <w:rPr>
                <w:rFonts w:hint="eastAsia" w:ascii="宋体" w:hAnsi="宋体" w:cs="宋体"/>
                <w:sz w:val="18"/>
                <w:szCs w:val="18"/>
              </w:rPr>
            </w:pPr>
          </w:p>
        </w:tc>
        <w:tc>
          <w:tcPr>
            <w:tcW w:w="0" w:type="auto"/>
            <w:vMerge w:val="continue"/>
            <w:shd w:val="clear" w:color="auto" w:fill="auto"/>
            <w:vAlign w:val="center"/>
          </w:tcPr>
          <w:p w14:paraId="138A6E35">
            <w:pPr>
              <w:spacing w:line="240" w:lineRule="auto"/>
              <w:jc w:val="center"/>
              <w:rPr>
                <w:rFonts w:hint="eastAsia" w:ascii="宋体" w:hAnsi="宋体" w:cs="宋体"/>
                <w:sz w:val="18"/>
                <w:szCs w:val="18"/>
              </w:rPr>
            </w:pPr>
          </w:p>
        </w:tc>
        <w:tc>
          <w:tcPr>
            <w:tcW w:w="0" w:type="auto"/>
            <w:shd w:val="clear" w:color="auto" w:fill="auto"/>
            <w:vAlign w:val="center"/>
          </w:tcPr>
          <w:p w14:paraId="138A6E36">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电动设备电池电量支持运行时间（min）</w:t>
            </w:r>
          </w:p>
        </w:tc>
        <w:tc>
          <w:tcPr>
            <w:tcW w:w="0" w:type="auto"/>
            <w:shd w:val="clear" w:color="auto" w:fill="auto"/>
            <w:vAlign w:val="center"/>
          </w:tcPr>
          <w:p w14:paraId="138A6E37">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≥60</w:t>
            </w:r>
          </w:p>
        </w:tc>
        <w:tc>
          <w:tcPr>
            <w:tcW w:w="0" w:type="auto"/>
            <w:shd w:val="clear" w:color="auto" w:fill="auto"/>
            <w:vAlign w:val="center"/>
          </w:tcPr>
          <w:p w14:paraId="138A6E38">
            <w:pPr>
              <w:spacing w:line="240" w:lineRule="auto"/>
              <w:jc w:val="center"/>
              <w:rPr>
                <w:rFonts w:hint="eastAsia" w:ascii="宋体" w:hAnsi="宋体" w:cs="宋体"/>
                <w:sz w:val="18"/>
                <w:szCs w:val="18"/>
              </w:rPr>
            </w:pPr>
            <w:r>
              <w:rPr>
                <w:rFonts w:hint="eastAsia" w:ascii="宋体" w:hAnsi="宋体" w:cs="宋体"/>
                <w:sz w:val="18"/>
                <w:szCs w:val="18"/>
              </w:rPr>
              <w:t>30-60</w:t>
            </w:r>
          </w:p>
        </w:tc>
        <w:tc>
          <w:tcPr>
            <w:tcW w:w="0" w:type="auto"/>
            <w:shd w:val="clear" w:color="auto" w:fill="auto"/>
            <w:vAlign w:val="center"/>
          </w:tcPr>
          <w:p w14:paraId="138A6E39">
            <w:pPr>
              <w:spacing w:line="240" w:lineRule="auto"/>
              <w:jc w:val="center"/>
              <w:rPr>
                <w:rFonts w:hint="eastAsia" w:ascii="宋体" w:hAnsi="宋体" w:cs="宋体"/>
                <w:sz w:val="18"/>
                <w:szCs w:val="18"/>
              </w:rPr>
            </w:pPr>
            <w:r>
              <w:rPr>
                <w:rFonts w:hint="eastAsia" w:ascii="宋体" w:hAnsi="宋体" w:cs="宋体"/>
                <w:sz w:val="18"/>
                <w:szCs w:val="18"/>
                <w:lang w:eastAsia="zh-CN"/>
              </w:rPr>
              <w:t>&lt;</w:t>
            </w:r>
            <w:r>
              <w:rPr>
                <w:rFonts w:hint="eastAsia" w:ascii="宋体" w:hAnsi="宋体" w:cs="宋体"/>
                <w:sz w:val="18"/>
                <w:szCs w:val="18"/>
              </w:rPr>
              <w:t>15</w:t>
            </w:r>
          </w:p>
        </w:tc>
      </w:tr>
      <w:tr w14:paraId="138A6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vMerge w:val="restart"/>
            <w:shd w:val="clear" w:color="auto" w:fill="auto"/>
            <w:vAlign w:val="center"/>
          </w:tcPr>
          <w:p w14:paraId="138A6E3B">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人为因素评估</w:t>
            </w:r>
          </w:p>
        </w:tc>
        <w:tc>
          <w:tcPr>
            <w:tcW w:w="0" w:type="auto"/>
            <w:shd w:val="clear" w:color="auto" w:fill="auto"/>
            <w:vAlign w:val="center"/>
          </w:tcPr>
          <w:p w14:paraId="138A6E3C">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救援人员自身失误</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操作失误</w:t>
            </w:r>
          </w:p>
        </w:tc>
        <w:tc>
          <w:tcPr>
            <w:tcW w:w="0" w:type="auto"/>
            <w:shd w:val="clear" w:color="auto" w:fill="auto"/>
            <w:vAlign w:val="center"/>
          </w:tcPr>
          <w:p w14:paraId="138A6E3D">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对救援进度和设备损坏程度</w:t>
            </w:r>
          </w:p>
        </w:tc>
        <w:tc>
          <w:tcPr>
            <w:tcW w:w="0" w:type="auto"/>
            <w:shd w:val="clear" w:color="auto" w:fill="auto"/>
            <w:vAlign w:val="center"/>
          </w:tcPr>
          <w:p w14:paraId="138A6E3E">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无失误</w:t>
            </w:r>
          </w:p>
        </w:tc>
        <w:tc>
          <w:tcPr>
            <w:tcW w:w="0" w:type="auto"/>
            <w:shd w:val="clear" w:color="auto" w:fill="auto"/>
            <w:vAlign w:val="center"/>
          </w:tcPr>
          <w:p w14:paraId="138A6E3F">
            <w:pPr>
              <w:spacing w:line="240" w:lineRule="auto"/>
              <w:jc w:val="center"/>
              <w:rPr>
                <w:rFonts w:hint="eastAsia" w:ascii="宋体" w:hAnsi="宋体" w:cs="宋体"/>
                <w:sz w:val="18"/>
                <w:szCs w:val="18"/>
              </w:rPr>
            </w:pPr>
            <w:r>
              <w:rPr>
                <w:rFonts w:hint="eastAsia" w:ascii="宋体" w:hAnsi="宋体" w:cs="宋体"/>
                <w:sz w:val="18"/>
                <w:szCs w:val="18"/>
              </w:rPr>
              <w:t>救援进度延迟1</w:t>
            </w:r>
            <w:r>
              <w:rPr>
                <w:rFonts w:hint="eastAsia" w:ascii="宋体" w:hAnsi="宋体" w:cs="宋体"/>
                <w:sz w:val="18"/>
                <w:szCs w:val="18"/>
                <w:lang w:eastAsia="zh-CN"/>
              </w:rPr>
              <w:t>—</w:t>
            </w:r>
            <w:r>
              <w:rPr>
                <w:rFonts w:hint="eastAsia" w:ascii="宋体" w:hAnsi="宋体" w:cs="宋体"/>
                <w:sz w:val="18"/>
                <w:szCs w:val="18"/>
              </w:rPr>
              <w:t>2小时或设备轻度损坏</w:t>
            </w:r>
          </w:p>
        </w:tc>
        <w:tc>
          <w:tcPr>
            <w:tcW w:w="0" w:type="auto"/>
            <w:shd w:val="clear" w:color="auto" w:fill="auto"/>
            <w:vAlign w:val="center"/>
          </w:tcPr>
          <w:p w14:paraId="138A6E40">
            <w:pPr>
              <w:spacing w:line="240" w:lineRule="auto"/>
              <w:jc w:val="center"/>
              <w:rPr>
                <w:rFonts w:hint="eastAsia" w:ascii="宋体" w:hAnsi="宋体" w:cs="宋体"/>
                <w:sz w:val="18"/>
                <w:szCs w:val="18"/>
              </w:rPr>
            </w:pPr>
            <w:r>
              <w:rPr>
                <w:rFonts w:hint="eastAsia" w:ascii="宋体" w:hAnsi="宋体" w:cs="宋体"/>
                <w:sz w:val="18"/>
                <w:szCs w:val="18"/>
              </w:rPr>
              <w:t>救援人员受伤、被困人员情况恶化或设备严重损坏</w:t>
            </w:r>
          </w:p>
        </w:tc>
      </w:tr>
      <w:tr w14:paraId="138A6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vMerge w:val="continue"/>
            <w:shd w:val="clear" w:color="auto" w:fill="auto"/>
            <w:vAlign w:val="center"/>
          </w:tcPr>
          <w:p w14:paraId="138A6E42">
            <w:pPr>
              <w:spacing w:line="240" w:lineRule="auto"/>
              <w:jc w:val="center"/>
              <w:rPr>
                <w:rFonts w:hint="eastAsia" w:ascii="宋体" w:hAnsi="宋体" w:cs="宋体"/>
                <w:sz w:val="18"/>
                <w:szCs w:val="18"/>
              </w:rPr>
            </w:pPr>
          </w:p>
        </w:tc>
        <w:tc>
          <w:tcPr>
            <w:tcW w:w="0" w:type="auto"/>
            <w:shd w:val="clear" w:color="auto" w:fill="auto"/>
            <w:vAlign w:val="center"/>
          </w:tcPr>
          <w:p w14:paraId="138A6E43">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救援人员自身失误</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判断失误</w:t>
            </w:r>
          </w:p>
        </w:tc>
        <w:tc>
          <w:tcPr>
            <w:tcW w:w="0" w:type="auto"/>
            <w:shd w:val="clear" w:color="auto" w:fill="auto"/>
            <w:vAlign w:val="center"/>
          </w:tcPr>
          <w:p w14:paraId="138A6E44">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对救援方向和人员安全影响</w:t>
            </w:r>
          </w:p>
        </w:tc>
        <w:tc>
          <w:tcPr>
            <w:tcW w:w="0" w:type="auto"/>
            <w:shd w:val="clear" w:color="auto" w:fill="auto"/>
            <w:vAlign w:val="center"/>
          </w:tcPr>
          <w:p w14:paraId="138A6E45">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无失误</w:t>
            </w:r>
          </w:p>
        </w:tc>
        <w:tc>
          <w:tcPr>
            <w:tcW w:w="0" w:type="auto"/>
            <w:shd w:val="clear" w:color="auto" w:fill="auto"/>
            <w:vAlign w:val="center"/>
          </w:tcPr>
          <w:p w14:paraId="138A6E46">
            <w:pPr>
              <w:spacing w:line="240" w:lineRule="auto"/>
              <w:jc w:val="center"/>
              <w:rPr>
                <w:rFonts w:hint="eastAsia" w:ascii="宋体" w:hAnsi="宋体" w:cs="宋体"/>
                <w:sz w:val="18"/>
                <w:szCs w:val="18"/>
              </w:rPr>
            </w:pPr>
            <w:r>
              <w:rPr>
                <w:rFonts w:hint="eastAsia" w:ascii="宋体" w:hAnsi="宋体" w:cs="宋体"/>
                <w:sz w:val="18"/>
                <w:szCs w:val="18"/>
              </w:rPr>
              <w:t>判断失误能及时纠正且未造成严重后果</w:t>
            </w:r>
          </w:p>
        </w:tc>
        <w:tc>
          <w:tcPr>
            <w:tcW w:w="0" w:type="auto"/>
            <w:shd w:val="clear" w:color="auto" w:fill="auto"/>
            <w:vAlign w:val="center"/>
          </w:tcPr>
          <w:p w14:paraId="138A6E47">
            <w:pPr>
              <w:spacing w:line="240" w:lineRule="auto"/>
              <w:jc w:val="center"/>
              <w:rPr>
                <w:rFonts w:hint="eastAsia" w:ascii="宋体" w:hAnsi="宋体" w:cs="宋体"/>
                <w:sz w:val="18"/>
                <w:szCs w:val="18"/>
              </w:rPr>
            </w:pPr>
            <w:r>
              <w:rPr>
                <w:rFonts w:hint="eastAsia" w:ascii="宋体" w:hAnsi="宋体" w:cs="宋体"/>
                <w:sz w:val="18"/>
                <w:szCs w:val="18"/>
              </w:rPr>
              <w:t>判断失误使人员陷入危险境地</w:t>
            </w:r>
          </w:p>
        </w:tc>
      </w:tr>
      <w:tr w14:paraId="138A6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0" w:type="auto"/>
            <w:vMerge w:val="continue"/>
            <w:shd w:val="clear" w:color="auto" w:fill="auto"/>
            <w:vAlign w:val="center"/>
          </w:tcPr>
          <w:p w14:paraId="138A6E49">
            <w:pPr>
              <w:spacing w:line="240" w:lineRule="auto"/>
              <w:jc w:val="center"/>
              <w:rPr>
                <w:rFonts w:hint="eastAsia" w:ascii="宋体" w:hAnsi="宋体" w:cs="宋体"/>
                <w:sz w:val="18"/>
                <w:szCs w:val="18"/>
              </w:rPr>
            </w:pPr>
          </w:p>
        </w:tc>
        <w:tc>
          <w:tcPr>
            <w:tcW w:w="0" w:type="auto"/>
            <w:shd w:val="clear" w:color="auto" w:fill="auto"/>
            <w:vAlign w:val="center"/>
          </w:tcPr>
          <w:p w14:paraId="138A6E4A">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现场管理混乱</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指挥协调不当</w:t>
            </w:r>
          </w:p>
        </w:tc>
        <w:tc>
          <w:tcPr>
            <w:tcW w:w="0" w:type="auto"/>
            <w:shd w:val="clear" w:color="auto" w:fill="auto"/>
            <w:vAlign w:val="center"/>
          </w:tcPr>
          <w:p w14:paraId="138A6E4B">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救援队伍任务分配合理性、救援延误时间</w:t>
            </w:r>
          </w:p>
        </w:tc>
        <w:tc>
          <w:tcPr>
            <w:tcW w:w="0" w:type="auto"/>
            <w:shd w:val="clear" w:color="auto" w:fill="auto"/>
            <w:vAlign w:val="center"/>
          </w:tcPr>
          <w:p w14:paraId="138A6E4C">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任务分配合理，无延误</w:t>
            </w:r>
          </w:p>
        </w:tc>
        <w:tc>
          <w:tcPr>
            <w:tcW w:w="0" w:type="auto"/>
            <w:shd w:val="clear" w:color="auto" w:fill="auto"/>
            <w:vAlign w:val="center"/>
          </w:tcPr>
          <w:p w14:paraId="138A6E4D">
            <w:pPr>
              <w:spacing w:line="240" w:lineRule="auto"/>
              <w:jc w:val="center"/>
              <w:rPr>
                <w:rFonts w:hint="eastAsia" w:ascii="宋体" w:hAnsi="宋体" w:cs="宋体"/>
                <w:sz w:val="18"/>
                <w:szCs w:val="18"/>
              </w:rPr>
            </w:pPr>
            <w:r>
              <w:rPr>
                <w:rFonts w:hint="eastAsia" w:ascii="宋体" w:hAnsi="宋体" w:cs="宋体"/>
                <w:sz w:val="18"/>
                <w:szCs w:val="18"/>
              </w:rPr>
              <w:t>任务分配有部分重叠或空白但延误不超1小时</w:t>
            </w:r>
          </w:p>
        </w:tc>
        <w:tc>
          <w:tcPr>
            <w:tcW w:w="0" w:type="auto"/>
            <w:shd w:val="clear" w:color="auto" w:fill="auto"/>
            <w:vAlign w:val="center"/>
          </w:tcPr>
          <w:p w14:paraId="138A6E4E">
            <w:pPr>
              <w:spacing w:line="240" w:lineRule="auto"/>
              <w:jc w:val="center"/>
              <w:rPr>
                <w:rFonts w:hint="eastAsia" w:ascii="宋体" w:hAnsi="宋体" w:cs="宋体"/>
                <w:sz w:val="18"/>
                <w:szCs w:val="18"/>
              </w:rPr>
            </w:pPr>
            <w:r>
              <w:rPr>
                <w:rFonts w:hint="eastAsia" w:ascii="宋体" w:hAnsi="宋体" w:cs="宋体"/>
                <w:sz w:val="18"/>
                <w:szCs w:val="18"/>
              </w:rPr>
              <w:t>因为指挥协调问题导致救援延误超过2小时或人员面临重大安全风险</w:t>
            </w:r>
          </w:p>
        </w:tc>
      </w:tr>
      <w:tr w14:paraId="138A6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0" w:type="auto"/>
            <w:vMerge w:val="continue"/>
            <w:shd w:val="clear" w:color="auto" w:fill="auto"/>
            <w:vAlign w:val="center"/>
          </w:tcPr>
          <w:p w14:paraId="138A6E50">
            <w:pPr>
              <w:spacing w:line="240" w:lineRule="auto"/>
              <w:jc w:val="center"/>
              <w:rPr>
                <w:rFonts w:hint="eastAsia" w:ascii="宋体" w:hAnsi="宋体" w:cs="宋体"/>
                <w:sz w:val="18"/>
                <w:szCs w:val="18"/>
              </w:rPr>
            </w:pPr>
          </w:p>
        </w:tc>
        <w:tc>
          <w:tcPr>
            <w:tcW w:w="0" w:type="auto"/>
            <w:shd w:val="clear" w:color="auto" w:fill="auto"/>
            <w:vAlign w:val="center"/>
          </w:tcPr>
          <w:p w14:paraId="138A6E51">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现场管理混乱</w:t>
            </w:r>
            <w:r>
              <w:rPr>
                <w:rFonts w:hint="eastAsia" w:ascii="宋体" w:hAnsi="宋体" w:cs="宋体"/>
                <w:sz w:val="18"/>
                <w:szCs w:val="18"/>
                <w:shd w:val="clear" w:color="auto" w:fill="FFFFFF"/>
                <w:lang w:eastAsia="zh-CN"/>
              </w:rPr>
              <w:t>－</w:t>
            </w:r>
            <w:r>
              <w:rPr>
                <w:rFonts w:hint="eastAsia" w:ascii="宋体" w:hAnsi="宋体" w:cs="宋体"/>
                <w:sz w:val="18"/>
                <w:szCs w:val="18"/>
                <w:shd w:val="clear" w:color="auto" w:fill="FFFFFF"/>
              </w:rPr>
              <w:t>人员拥挤混乱</w:t>
            </w:r>
          </w:p>
        </w:tc>
        <w:tc>
          <w:tcPr>
            <w:tcW w:w="0" w:type="auto"/>
            <w:shd w:val="clear" w:color="auto" w:fill="auto"/>
            <w:vAlign w:val="center"/>
          </w:tcPr>
          <w:p w14:paraId="138A6E52">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救援现场人员密度（人/平方米）、救援通道堵塞与冲突情况</w:t>
            </w:r>
          </w:p>
        </w:tc>
        <w:tc>
          <w:tcPr>
            <w:tcW w:w="0" w:type="auto"/>
            <w:shd w:val="clear" w:color="auto" w:fill="auto"/>
            <w:vAlign w:val="center"/>
          </w:tcPr>
          <w:p w14:paraId="138A6E53">
            <w:pPr>
              <w:spacing w:line="240" w:lineRule="auto"/>
              <w:jc w:val="center"/>
              <w:rPr>
                <w:rFonts w:hint="eastAsia" w:ascii="宋体" w:hAnsi="宋体" w:cs="宋体"/>
                <w:sz w:val="18"/>
                <w:szCs w:val="18"/>
              </w:rPr>
            </w:pPr>
            <w:r>
              <w:rPr>
                <w:rFonts w:hint="eastAsia" w:ascii="宋体" w:hAnsi="宋体" w:cs="宋体"/>
                <w:sz w:val="18"/>
                <w:szCs w:val="18"/>
                <w:shd w:val="clear" w:color="auto" w:fill="FFFFFF"/>
              </w:rPr>
              <w:t>人员密度≤1，无救援通道堵塞和冲突</w:t>
            </w:r>
          </w:p>
        </w:tc>
        <w:tc>
          <w:tcPr>
            <w:tcW w:w="0" w:type="auto"/>
            <w:shd w:val="clear" w:color="auto" w:fill="auto"/>
            <w:vAlign w:val="center"/>
          </w:tcPr>
          <w:p w14:paraId="138A6E54">
            <w:pPr>
              <w:spacing w:line="240" w:lineRule="auto"/>
              <w:jc w:val="center"/>
              <w:rPr>
                <w:rFonts w:hint="eastAsia" w:ascii="宋体" w:hAnsi="宋体" w:cs="宋体"/>
                <w:sz w:val="18"/>
                <w:szCs w:val="18"/>
              </w:rPr>
            </w:pPr>
            <w:r>
              <w:rPr>
                <w:rFonts w:hint="eastAsia" w:ascii="宋体" w:hAnsi="宋体" w:cs="宋体"/>
                <w:sz w:val="18"/>
                <w:szCs w:val="18"/>
              </w:rPr>
              <w:t>人员密度1-2，有救援通道堵塞但无冲突</w:t>
            </w:r>
          </w:p>
        </w:tc>
        <w:tc>
          <w:tcPr>
            <w:tcW w:w="0" w:type="auto"/>
            <w:shd w:val="clear" w:color="auto" w:fill="auto"/>
            <w:vAlign w:val="center"/>
          </w:tcPr>
          <w:p w14:paraId="138A6E55">
            <w:pPr>
              <w:spacing w:line="240" w:lineRule="auto"/>
              <w:jc w:val="center"/>
              <w:rPr>
                <w:rFonts w:hint="eastAsia" w:ascii="宋体" w:hAnsi="宋体" w:cs="宋体"/>
                <w:sz w:val="18"/>
                <w:szCs w:val="18"/>
              </w:rPr>
            </w:pPr>
            <w:r>
              <w:rPr>
                <w:rFonts w:hint="eastAsia" w:ascii="宋体" w:hAnsi="宋体" w:cs="宋体"/>
                <w:sz w:val="18"/>
                <w:szCs w:val="18"/>
              </w:rPr>
              <w:t>人员密度＞3，有冲突且导致救援设备无法正常进入现场</w:t>
            </w:r>
          </w:p>
        </w:tc>
      </w:tr>
    </w:tbl>
    <w:p w14:paraId="138A6E57">
      <w:pPr>
        <w:pStyle w:val="58"/>
        <w:ind w:firstLine="420"/>
        <w:rPr>
          <w:color w:val="000000" w:themeColor="text1"/>
          <w14:textFill>
            <w14:solidFill>
              <w14:schemeClr w14:val="tx1"/>
            </w14:solidFill>
          </w14:textFill>
        </w:rPr>
      </w:pPr>
    </w:p>
    <w:p w14:paraId="50E9BBB1">
      <w:pPr>
        <w:pStyle w:val="78"/>
        <w:spacing w:after="120" w:line="360" w:lineRule="auto"/>
        <w:sectPr>
          <w:pgSz w:w="11906" w:h="16838"/>
          <w:pgMar w:top="1928" w:right="1134" w:bottom="1134" w:left="1134" w:header="1418" w:footer="1134" w:gutter="284"/>
          <w:cols w:space="425" w:num="1"/>
          <w:formProt w:val="0"/>
          <w:docGrid w:linePitch="312" w:charSpace="0"/>
        </w:sectPr>
      </w:pPr>
      <w:bookmarkStart w:id="481" w:name="_Toc21667"/>
      <w:bookmarkStart w:id="482" w:name="_Toc26434"/>
      <w:bookmarkStart w:id="483" w:name="_Toc8328"/>
      <w:bookmarkStart w:id="484" w:name="_Toc16211"/>
      <w:bookmarkStart w:id="485" w:name="_Toc30790"/>
      <w:bookmarkStart w:id="486" w:name="_Toc18891"/>
      <w:bookmarkStart w:id="487" w:name="_Toc8359"/>
      <w:bookmarkStart w:id="488" w:name="_Toc13406"/>
    </w:p>
    <w:p w14:paraId="138A6E5C">
      <w:pPr>
        <w:pStyle w:val="78"/>
        <w:spacing w:after="120" w:line="360" w:lineRule="auto"/>
        <w:rPr>
          <w:color w:val="000000" w:themeColor="text1"/>
          <w14:textFill>
            <w14:solidFill>
              <w14:schemeClr w14:val="tx1"/>
            </w14:solidFill>
          </w14:textFill>
        </w:rPr>
      </w:pPr>
      <w:r>
        <w:br w:type="textWrapping"/>
      </w:r>
      <w:bookmarkStart w:id="489" w:name="_Toc185587022"/>
      <w:bookmarkStart w:id="490" w:name="_Toc157843446"/>
      <w:bookmarkStart w:id="491" w:name="_Toc157421732"/>
      <w:bookmarkStart w:id="492" w:name="_Toc185610589"/>
      <w:bookmarkStart w:id="493" w:name="_Toc163592626"/>
      <w:bookmarkStart w:id="494" w:name="_Toc157421893"/>
      <w:bookmarkStart w:id="495" w:name="_Toc186840847"/>
      <w:bookmarkStart w:id="496" w:name="_Toc185626894"/>
      <w:bookmarkStart w:id="497" w:name="_Toc186839963"/>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通用工程机械救援常用</w:t>
      </w:r>
      <w:bookmarkEnd w:id="489"/>
      <w:bookmarkEnd w:id="490"/>
      <w:bookmarkEnd w:id="491"/>
      <w:bookmarkEnd w:id="492"/>
      <w:bookmarkEnd w:id="493"/>
      <w:bookmarkEnd w:id="494"/>
      <w:r>
        <w:rPr>
          <w:rFonts w:hint="eastAsia"/>
          <w:color w:val="000000" w:themeColor="text1"/>
          <w14:textFill>
            <w14:solidFill>
              <w14:schemeClr w14:val="tx1"/>
            </w14:solidFill>
          </w14:textFill>
        </w:rPr>
        <w:t>信号体系</w:t>
      </w:r>
      <w:bookmarkEnd w:id="481"/>
      <w:bookmarkEnd w:id="482"/>
      <w:bookmarkEnd w:id="483"/>
      <w:bookmarkEnd w:id="484"/>
      <w:bookmarkEnd w:id="485"/>
      <w:bookmarkEnd w:id="486"/>
      <w:bookmarkEnd w:id="487"/>
      <w:bookmarkEnd w:id="488"/>
      <w:bookmarkEnd w:id="495"/>
      <w:bookmarkEnd w:id="496"/>
      <w:bookmarkEnd w:id="497"/>
    </w:p>
    <w:p w14:paraId="138A6E5D">
      <w:pPr>
        <w:pStyle w:val="58"/>
        <w:spacing w:line="360"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通用工程机械救援常用信号体系，用于指挥、协调作业，内容见表G.1</w:t>
      </w:r>
    </w:p>
    <w:p w14:paraId="138A6E5E">
      <w:pPr>
        <w:pStyle w:val="58"/>
        <w:spacing w:line="360" w:lineRule="auto"/>
        <w:ind w:firstLine="630" w:firstLineChars="3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表G.1 通用工程机械救援常用信号体系</w:t>
      </w:r>
    </w:p>
    <w:tbl>
      <w:tblPr>
        <w:tblStyle w:val="28"/>
        <w:tblW w:w="922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829"/>
        <w:gridCol w:w="6226"/>
      </w:tblGrid>
      <w:tr w14:paraId="138A6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shd w:val="clear" w:color="auto" w:fill="auto"/>
            <w:vAlign w:val="center"/>
          </w:tcPr>
          <w:p w14:paraId="138A6E5F">
            <w:pPr>
              <w:spacing w:line="200" w:lineRule="exact"/>
              <w:jc w:val="center"/>
              <w:rPr>
                <w:rFonts w:hint="eastAsia" w:ascii="宋体" w:hAnsi="宋体" w:cs="宋体"/>
                <w:sz w:val="18"/>
                <w:szCs w:val="18"/>
              </w:rPr>
            </w:pPr>
            <w:r>
              <w:rPr>
                <w:rFonts w:hint="eastAsia" w:ascii="宋体" w:hAnsi="宋体" w:cs="宋体"/>
                <w:sz w:val="18"/>
                <w:szCs w:val="18"/>
              </w:rPr>
              <w:t>信号类型</w:t>
            </w:r>
          </w:p>
        </w:tc>
        <w:tc>
          <w:tcPr>
            <w:tcW w:w="1829" w:type="dxa"/>
            <w:shd w:val="clear" w:color="auto" w:fill="auto"/>
            <w:vAlign w:val="center"/>
          </w:tcPr>
          <w:p w14:paraId="138A6E60">
            <w:pPr>
              <w:spacing w:line="200" w:lineRule="exact"/>
              <w:jc w:val="center"/>
              <w:rPr>
                <w:rFonts w:hint="eastAsia" w:ascii="宋体" w:hAnsi="宋体" w:cs="宋体"/>
                <w:sz w:val="18"/>
                <w:szCs w:val="18"/>
              </w:rPr>
            </w:pPr>
            <w:r>
              <w:rPr>
                <w:rFonts w:hint="eastAsia" w:ascii="宋体" w:hAnsi="宋体" w:cs="宋体"/>
                <w:sz w:val="18"/>
                <w:szCs w:val="18"/>
              </w:rPr>
              <w:t>信号动作</w:t>
            </w:r>
          </w:p>
        </w:tc>
        <w:tc>
          <w:tcPr>
            <w:tcW w:w="6226" w:type="dxa"/>
            <w:shd w:val="clear" w:color="auto" w:fill="auto"/>
            <w:vAlign w:val="center"/>
          </w:tcPr>
          <w:p w14:paraId="138A6E61">
            <w:pPr>
              <w:spacing w:line="200" w:lineRule="exact"/>
              <w:jc w:val="center"/>
              <w:rPr>
                <w:rFonts w:hint="eastAsia" w:ascii="宋体" w:hAnsi="宋体" w:cs="宋体"/>
                <w:sz w:val="18"/>
                <w:szCs w:val="18"/>
              </w:rPr>
            </w:pPr>
            <w:r>
              <w:rPr>
                <w:rFonts w:hint="eastAsia" w:ascii="宋体" w:hAnsi="宋体" w:cs="宋体"/>
                <w:sz w:val="18"/>
                <w:szCs w:val="18"/>
              </w:rPr>
              <w:t>含义</w:t>
            </w:r>
          </w:p>
        </w:tc>
      </w:tr>
      <w:tr w14:paraId="138A6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restart"/>
            <w:shd w:val="clear" w:color="auto" w:fill="auto"/>
            <w:vAlign w:val="center"/>
          </w:tcPr>
          <w:p w14:paraId="138A6E63">
            <w:pPr>
              <w:spacing w:line="200" w:lineRule="exact"/>
              <w:jc w:val="center"/>
              <w:rPr>
                <w:rFonts w:hint="eastAsia"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指挥手势信号</w:t>
            </w:r>
          </w:p>
        </w:tc>
        <w:tc>
          <w:tcPr>
            <w:tcW w:w="1829" w:type="dxa"/>
            <w:shd w:val="clear" w:color="auto" w:fill="auto"/>
            <w:vAlign w:val="center"/>
          </w:tcPr>
          <w:p w14:paraId="138A6E64">
            <w:pPr>
              <w:spacing w:line="200" w:lineRule="exact"/>
              <w:jc w:val="center"/>
              <w:rPr>
                <w:rFonts w:hint="eastAsia"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停止</w:t>
            </w:r>
          </w:p>
        </w:tc>
        <w:tc>
          <w:tcPr>
            <w:tcW w:w="6226" w:type="dxa"/>
            <w:shd w:val="clear" w:color="auto" w:fill="auto"/>
            <w:vAlign w:val="center"/>
          </w:tcPr>
          <w:p w14:paraId="138A6E65">
            <w:pPr>
              <w:spacing w:line="200" w:lineRule="exact"/>
              <w:jc w:val="center"/>
              <w:rPr>
                <w:rFonts w:hint="eastAsia"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手掌伸出掌心向下，停住不动</w:t>
            </w:r>
          </w:p>
        </w:tc>
      </w:tr>
      <w:tr w14:paraId="138A6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67">
            <w:pPr>
              <w:spacing w:line="200" w:lineRule="exact"/>
              <w:jc w:val="center"/>
              <w:rPr>
                <w:rFonts w:hint="eastAsia" w:ascii="宋体" w:hAnsi="宋体" w:cs="宋体"/>
                <w:color w:val="000000" w:themeColor="text1"/>
                <w:sz w:val="18"/>
                <w:szCs w:val="18"/>
                <w14:textFill>
                  <w14:solidFill>
                    <w14:schemeClr w14:val="tx1"/>
                  </w14:solidFill>
                </w14:textFill>
              </w:rPr>
            </w:pPr>
          </w:p>
        </w:tc>
        <w:tc>
          <w:tcPr>
            <w:tcW w:w="1829" w:type="dxa"/>
            <w:shd w:val="clear" w:color="auto" w:fill="auto"/>
            <w:vAlign w:val="center"/>
          </w:tcPr>
          <w:p w14:paraId="138A6E68">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急停</w:t>
            </w:r>
          </w:p>
        </w:tc>
        <w:tc>
          <w:tcPr>
            <w:tcW w:w="6226" w:type="dxa"/>
            <w:shd w:val="clear" w:color="auto" w:fill="auto"/>
            <w:vAlign w:val="center"/>
          </w:tcPr>
          <w:p w14:paraId="138A6E69">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手掌伸出掌心向下，左右摇摆手臂</w:t>
            </w:r>
          </w:p>
        </w:tc>
      </w:tr>
      <w:tr w14:paraId="138A6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6B">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6C">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前进</w:t>
            </w:r>
          </w:p>
        </w:tc>
        <w:tc>
          <w:tcPr>
            <w:tcW w:w="6226" w:type="dxa"/>
            <w:shd w:val="clear" w:color="auto" w:fill="auto"/>
            <w:vAlign w:val="center"/>
          </w:tcPr>
          <w:p w14:paraId="138A6E6D">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手臂向前伸直，手掌朝向自己</w:t>
            </w:r>
          </w:p>
        </w:tc>
      </w:tr>
      <w:tr w14:paraId="138A6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6F">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70">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倒退</w:t>
            </w:r>
          </w:p>
        </w:tc>
        <w:tc>
          <w:tcPr>
            <w:tcW w:w="6226" w:type="dxa"/>
            <w:shd w:val="clear" w:color="auto" w:fill="auto"/>
            <w:vAlign w:val="center"/>
          </w:tcPr>
          <w:p w14:paraId="138A6E71">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双手向后做后推动作</w:t>
            </w:r>
          </w:p>
        </w:tc>
      </w:tr>
      <w:tr w14:paraId="138A6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73">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74">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左转</w:t>
            </w:r>
          </w:p>
        </w:tc>
        <w:tc>
          <w:tcPr>
            <w:tcW w:w="6226" w:type="dxa"/>
            <w:shd w:val="clear" w:color="auto" w:fill="auto"/>
            <w:vAlign w:val="center"/>
          </w:tcPr>
          <w:p w14:paraId="138A6E75">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手臂弯曲成90度角，手指指向左边</w:t>
            </w:r>
          </w:p>
        </w:tc>
      </w:tr>
      <w:tr w14:paraId="138A6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77">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78">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右转</w:t>
            </w:r>
          </w:p>
        </w:tc>
        <w:tc>
          <w:tcPr>
            <w:tcW w:w="6226" w:type="dxa"/>
            <w:shd w:val="clear" w:color="auto" w:fill="auto"/>
            <w:vAlign w:val="center"/>
          </w:tcPr>
          <w:p w14:paraId="138A6E79">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手臂弯曲成90度角，手指指向右边</w:t>
            </w:r>
          </w:p>
        </w:tc>
      </w:tr>
      <w:tr w14:paraId="138A6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7B">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7C">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升高</w:t>
            </w:r>
          </w:p>
        </w:tc>
        <w:tc>
          <w:tcPr>
            <w:tcW w:w="6226" w:type="dxa"/>
            <w:shd w:val="clear" w:color="auto" w:fill="auto"/>
            <w:vAlign w:val="center"/>
          </w:tcPr>
          <w:p w14:paraId="138A6E7D">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手臂向上伸直，手掌面向天空</w:t>
            </w:r>
          </w:p>
        </w:tc>
      </w:tr>
      <w:tr w14:paraId="138A6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7F">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80">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下降</w:t>
            </w:r>
          </w:p>
        </w:tc>
        <w:tc>
          <w:tcPr>
            <w:tcW w:w="6226" w:type="dxa"/>
            <w:shd w:val="clear" w:color="auto" w:fill="auto"/>
            <w:vAlign w:val="center"/>
          </w:tcPr>
          <w:p w14:paraId="138A6E81">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手臂向下伸直，手掌面向地面</w:t>
            </w:r>
          </w:p>
        </w:tc>
      </w:tr>
      <w:tr w14:paraId="138A6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83">
            <w:pPr>
              <w:spacing w:line="200" w:lineRule="exact"/>
              <w:jc w:val="center"/>
              <w:rPr>
                <w:rFonts w:hint="eastAsia" w:ascii="宋体" w:hAnsi="宋体" w:cs="宋体"/>
                <w:color w:val="C00000"/>
                <w:sz w:val="18"/>
                <w:szCs w:val="18"/>
              </w:rPr>
            </w:pPr>
          </w:p>
        </w:tc>
        <w:tc>
          <w:tcPr>
            <w:tcW w:w="1829" w:type="dxa"/>
            <w:shd w:val="clear" w:color="auto" w:fill="auto"/>
            <w:vAlign w:val="center"/>
          </w:tcPr>
          <w:p w14:paraId="138A6E84">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旋转</w:t>
            </w:r>
          </w:p>
        </w:tc>
        <w:tc>
          <w:tcPr>
            <w:tcW w:w="6226" w:type="dxa"/>
            <w:shd w:val="clear" w:color="auto" w:fill="auto"/>
            <w:vAlign w:val="center"/>
          </w:tcPr>
          <w:p w14:paraId="138A6E85">
            <w:pPr>
              <w:spacing w:line="20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shd w:val="clear" w:color="auto" w:fill="FFFFFF"/>
                <w14:textFill>
                  <w14:solidFill>
                    <w14:schemeClr w14:val="tx1"/>
                  </w14:solidFill>
                </w14:textFill>
              </w:rPr>
              <w:t>手臂在水平方向上画圈</w:t>
            </w:r>
          </w:p>
        </w:tc>
      </w:tr>
      <w:tr w14:paraId="138A6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restart"/>
            <w:shd w:val="clear" w:color="auto" w:fill="auto"/>
            <w:vAlign w:val="center"/>
          </w:tcPr>
          <w:p w14:paraId="138A6E87">
            <w:pPr>
              <w:spacing w:line="200" w:lineRule="exact"/>
              <w:jc w:val="center"/>
              <w:rPr>
                <w:rFonts w:hint="eastAsia" w:ascii="宋体" w:hAnsi="宋体" w:cs="宋体"/>
                <w:color w:val="C00000"/>
                <w:sz w:val="18"/>
                <w:szCs w:val="18"/>
                <w:shd w:val="clear" w:color="auto" w:fill="FFFFFF"/>
              </w:rPr>
            </w:pPr>
            <w:bookmarkStart w:id="498" w:name="_Toc185587023"/>
            <w:bookmarkStart w:id="499" w:name="_Toc185610590"/>
            <w:bookmarkStart w:id="500" w:name="_Toc183"/>
            <w:bookmarkStart w:id="501" w:name="_Toc30423"/>
            <w:bookmarkStart w:id="502" w:name="_Toc185626895"/>
            <w:bookmarkStart w:id="503" w:name="_Toc32481"/>
            <w:bookmarkStart w:id="504" w:name="_Toc2264"/>
            <w:r>
              <w:rPr>
                <w:rFonts w:hint="eastAsia" w:ascii="宋体" w:hAnsi="宋体" w:cs="宋体"/>
                <w:sz w:val="18"/>
                <w:szCs w:val="18"/>
                <w:shd w:val="clear" w:color="auto" w:fill="FFFFFF"/>
              </w:rPr>
              <w:t>照明信号</w:t>
            </w:r>
          </w:p>
        </w:tc>
        <w:tc>
          <w:tcPr>
            <w:tcW w:w="1829" w:type="dxa"/>
            <w:shd w:val="clear" w:color="auto" w:fill="auto"/>
            <w:vAlign w:val="center"/>
          </w:tcPr>
          <w:p w14:paraId="138A6E88">
            <w:pPr>
              <w:bidi w:val="0"/>
              <w:spacing w:line="200" w:lineRule="exact"/>
              <w:jc w:val="center"/>
              <w:rPr>
                <w:rFonts w:hint="eastAsia" w:ascii="宋体" w:hAnsi="宋体" w:cs="宋体"/>
                <w:color w:val="C00000"/>
                <w:sz w:val="18"/>
                <w:szCs w:val="18"/>
                <w:shd w:val="clear" w:color="auto" w:fill="FFFFFF"/>
              </w:rPr>
            </w:pPr>
            <w:r>
              <w:rPr>
                <w:rFonts w:hint="eastAsia" w:ascii="宋体" w:hAnsi="宋体" w:cs="宋体"/>
                <w:i w:val="0"/>
                <w:iCs w:val="0"/>
                <w:caps w:val="0"/>
                <w:spacing w:val="0"/>
                <w:sz w:val="18"/>
                <w:szCs w:val="18"/>
                <w:shd w:val="clear" w:fill="FFFFFF"/>
                <w:lang w:val="en-US" w:eastAsia="zh-CN"/>
              </w:rPr>
              <w:t>前进</w:t>
            </w:r>
          </w:p>
        </w:tc>
        <w:tc>
          <w:tcPr>
            <w:tcW w:w="6226" w:type="dxa"/>
            <w:shd w:val="clear" w:color="auto" w:fill="auto"/>
            <w:vAlign w:val="center"/>
          </w:tcPr>
          <w:p w14:paraId="138A6E89">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绿色稳定光，可照亮工程机械前方道路或作业区域</w:t>
            </w:r>
          </w:p>
        </w:tc>
      </w:tr>
      <w:tr w14:paraId="138A6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8B">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8C">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color w:val="auto"/>
                <w:spacing w:val="0"/>
                <w:sz w:val="18"/>
                <w:szCs w:val="18"/>
                <w:shd w:val="clear" w:fill="FFFFFF"/>
              </w:rPr>
              <w:t>停止</w:t>
            </w:r>
          </w:p>
        </w:tc>
        <w:tc>
          <w:tcPr>
            <w:tcW w:w="6226" w:type="dxa"/>
            <w:shd w:val="clear" w:color="auto" w:fill="auto"/>
            <w:vAlign w:val="center"/>
          </w:tcPr>
          <w:p w14:paraId="138A6E8D">
            <w:pPr>
              <w:bidi w:val="0"/>
              <w:spacing w:line="200" w:lineRule="exact"/>
              <w:jc w:val="center"/>
              <w:rPr>
                <w:rFonts w:hint="eastAsia" w:ascii="宋体" w:hAnsi="宋体" w:cs="宋体"/>
                <w:color w:val="C00000"/>
                <w:sz w:val="18"/>
                <w:szCs w:val="18"/>
              </w:rPr>
            </w:pPr>
            <w:r>
              <w:rPr>
                <w:rFonts w:hint="eastAsia" w:ascii="宋体" w:hAnsi="宋体" w:eastAsia="宋体" w:cs="宋体"/>
                <w:color w:val="auto"/>
                <w:sz w:val="18"/>
                <w:szCs w:val="18"/>
              </w:rPr>
              <w:t>红色稳定光，清晰照亮工程机械前方和周围区域</w:t>
            </w:r>
          </w:p>
        </w:tc>
      </w:tr>
      <w:tr w14:paraId="138A6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8F">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90">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color w:val="auto"/>
                <w:spacing w:val="0"/>
                <w:sz w:val="18"/>
                <w:szCs w:val="18"/>
                <w:shd w:val="clear" w:fill="FFFFFF"/>
              </w:rPr>
              <w:t>警示</w:t>
            </w:r>
          </w:p>
        </w:tc>
        <w:tc>
          <w:tcPr>
            <w:tcW w:w="6226" w:type="dxa"/>
            <w:shd w:val="clear" w:color="auto" w:fill="auto"/>
            <w:vAlign w:val="center"/>
          </w:tcPr>
          <w:p w14:paraId="138A6E91">
            <w:pPr>
              <w:bidi w:val="0"/>
              <w:spacing w:line="200" w:lineRule="exact"/>
              <w:jc w:val="center"/>
              <w:rPr>
                <w:rFonts w:hint="eastAsia" w:ascii="宋体" w:hAnsi="宋体" w:cs="宋体"/>
                <w:color w:val="C00000"/>
                <w:sz w:val="18"/>
                <w:szCs w:val="18"/>
              </w:rPr>
            </w:pPr>
            <w:r>
              <w:rPr>
                <w:rFonts w:hint="eastAsia" w:ascii="宋体" w:hAnsi="宋体" w:eastAsia="宋体" w:cs="宋体"/>
                <w:color w:val="auto"/>
                <w:sz w:val="18"/>
                <w:szCs w:val="18"/>
              </w:rPr>
              <w:t>黄色闪烁光，光线较亮且闪烁频率适中</w:t>
            </w:r>
          </w:p>
        </w:tc>
      </w:tr>
      <w:tr w14:paraId="138A6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93">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94">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color w:val="auto"/>
                <w:spacing w:val="0"/>
                <w:sz w:val="18"/>
                <w:szCs w:val="18"/>
                <w:shd w:val="clear" w:fill="FFFFFF"/>
              </w:rPr>
              <w:t>紧急停止</w:t>
            </w:r>
          </w:p>
        </w:tc>
        <w:tc>
          <w:tcPr>
            <w:tcW w:w="6226" w:type="dxa"/>
            <w:shd w:val="clear" w:color="auto" w:fill="auto"/>
            <w:vAlign w:val="center"/>
          </w:tcPr>
          <w:p w14:paraId="138A6E95">
            <w:pPr>
              <w:bidi w:val="0"/>
              <w:spacing w:line="200" w:lineRule="exact"/>
              <w:jc w:val="center"/>
              <w:rPr>
                <w:rFonts w:hint="eastAsia" w:ascii="宋体" w:hAnsi="宋体" w:cs="宋体"/>
                <w:color w:val="C00000"/>
                <w:sz w:val="18"/>
                <w:szCs w:val="18"/>
              </w:rPr>
            </w:pPr>
            <w:r>
              <w:rPr>
                <w:rFonts w:hint="eastAsia" w:ascii="宋体" w:hAnsi="宋体" w:eastAsia="宋体" w:cs="宋体"/>
                <w:color w:val="auto"/>
                <w:sz w:val="18"/>
                <w:szCs w:val="18"/>
              </w:rPr>
              <w:t>红色快速闪烁光，亮度较高</w:t>
            </w:r>
          </w:p>
        </w:tc>
      </w:tr>
      <w:tr w14:paraId="138A6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97">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98">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color w:val="auto"/>
                <w:spacing w:val="0"/>
                <w:sz w:val="18"/>
                <w:szCs w:val="18"/>
                <w:shd w:val="clear" w:fill="FFFFFF"/>
              </w:rPr>
              <w:t>转向</w:t>
            </w:r>
          </w:p>
        </w:tc>
        <w:tc>
          <w:tcPr>
            <w:tcW w:w="6226" w:type="dxa"/>
            <w:shd w:val="clear" w:color="auto" w:fill="auto"/>
            <w:vAlign w:val="center"/>
          </w:tcPr>
          <w:p w14:paraId="138A6E99">
            <w:pPr>
              <w:bidi w:val="0"/>
              <w:spacing w:line="200" w:lineRule="exact"/>
              <w:jc w:val="center"/>
              <w:rPr>
                <w:rFonts w:hint="eastAsia" w:ascii="宋体" w:hAnsi="宋体" w:cs="宋体"/>
                <w:color w:val="C00000"/>
                <w:sz w:val="18"/>
                <w:szCs w:val="18"/>
              </w:rPr>
            </w:pPr>
            <w:r>
              <w:rPr>
                <w:rFonts w:hint="eastAsia" w:ascii="宋体" w:hAnsi="宋体" w:eastAsia="宋体" w:cs="宋体"/>
                <w:color w:val="auto"/>
                <w:sz w:val="18"/>
                <w:szCs w:val="18"/>
              </w:rPr>
              <w:t>绿色或白色光以特定角度和方向照射，右转向时右侧灯光闪烁或常亮</w:t>
            </w:r>
          </w:p>
        </w:tc>
      </w:tr>
      <w:tr w14:paraId="138A6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restart"/>
            <w:shd w:val="clear" w:color="auto" w:fill="auto"/>
            <w:vAlign w:val="center"/>
          </w:tcPr>
          <w:p w14:paraId="138A6E9F">
            <w:pPr>
              <w:spacing w:line="200" w:lineRule="exact"/>
              <w:jc w:val="center"/>
              <w:rPr>
                <w:rFonts w:hint="eastAsia" w:ascii="宋体" w:hAnsi="宋体" w:cs="宋体"/>
                <w:color w:val="C00000"/>
                <w:sz w:val="18"/>
                <w:szCs w:val="18"/>
                <w:shd w:val="clear" w:color="auto" w:fill="FFFFFF"/>
              </w:rPr>
            </w:pPr>
            <w:r>
              <w:rPr>
                <w:rFonts w:hint="eastAsia" w:ascii="宋体" w:hAnsi="宋体" w:cs="宋体"/>
                <w:sz w:val="18"/>
                <w:szCs w:val="18"/>
                <w:shd w:val="clear" w:color="auto" w:fill="FFFFFF"/>
              </w:rPr>
              <w:t>旗语信号</w:t>
            </w:r>
          </w:p>
        </w:tc>
        <w:tc>
          <w:tcPr>
            <w:tcW w:w="1829" w:type="dxa"/>
            <w:shd w:val="clear" w:color="auto" w:fill="auto"/>
            <w:vAlign w:val="center"/>
          </w:tcPr>
          <w:p w14:paraId="138A6EA0">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停止</w:t>
            </w:r>
          </w:p>
        </w:tc>
        <w:tc>
          <w:tcPr>
            <w:tcW w:w="6226" w:type="dxa"/>
            <w:shd w:val="clear" w:color="auto" w:fill="auto"/>
            <w:vAlign w:val="center"/>
          </w:tcPr>
          <w:p w14:paraId="138A6EA1">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双手持旗帜，手臂伸直于胸前交叉挥动</w:t>
            </w:r>
          </w:p>
        </w:tc>
      </w:tr>
      <w:tr w14:paraId="138A6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A3">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A4">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前进</w:t>
            </w:r>
          </w:p>
        </w:tc>
        <w:tc>
          <w:tcPr>
            <w:tcW w:w="6226" w:type="dxa"/>
            <w:shd w:val="clear" w:color="auto" w:fill="auto"/>
            <w:vAlign w:val="center"/>
          </w:tcPr>
          <w:p w14:paraId="138A6EA5">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旗帜</w:t>
            </w:r>
            <w:r>
              <w:rPr>
                <w:rFonts w:hint="eastAsia" w:ascii="宋体" w:hAnsi="宋体" w:cs="宋体"/>
                <w:i w:val="0"/>
                <w:iCs w:val="0"/>
                <w:caps w:val="0"/>
                <w:spacing w:val="0"/>
                <w:sz w:val="18"/>
                <w:szCs w:val="18"/>
                <w:shd w:val="clear" w:fill="FFFFFF"/>
                <w:lang w:val="en-US" w:eastAsia="zh-CN"/>
              </w:rPr>
              <w:t>放下并左右摆动</w:t>
            </w:r>
          </w:p>
        </w:tc>
      </w:tr>
      <w:tr w14:paraId="138A6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A7">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A8">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后退</w:t>
            </w:r>
          </w:p>
        </w:tc>
        <w:tc>
          <w:tcPr>
            <w:tcW w:w="6226" w:type="dxa"/>
            <w:shd w:val="clear" w:color="auto" w:fill="auto"/>
            <w:vAlign w:val="center"/>
          </w:tcPr>
          <w:p w14:paraId="138A6EA9">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双手持旗，先将旗子向前举起，然后再缓慢向后拉动，反复几次</w:t>
            </w:r>
          </w:p>
        </w:tc>
      </w:tr>
      <w:tr w14:paraId="138A6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70" w:type="dxa"/>
            <w:vMerge w:val="continue"/>
            <w:shd w:val="clear" w:color="auto" w:fill="auto"/>
            <w:vAlign w:val="center"/>
          </w:tcPr>
          <w:p w14:paraId="138A6EAB">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AC">
            <w:pPr>
              <w:bidi w:val="0"/>
              <w:spacing w:line="200" w:lineRule="exact"/>
              <w:jc w:val="center"/>
              <w:rPr>
                <w:rFonts w:hint="eastAsia" w:ascii="宋体" w:hAnsi="宋体" w:cs="宋体"/>
                <w:color w:val="C00000"/>
                <w:sz w:val="18"/>
                <w:szCs w:val="18"/>
                <w:shd w:val="clear" w:color="auto" w:fill="FFFFFF"/>
              </w:rPr>
            </w:pPr>
            <w:r>
              <w:rPr>
                <w:rFonts w:hint="eastAsia" w:ascii="宋体" w:hAnsi="宋体" w:cs="宋体"/>
                <w:i w:val="0"/>
                <w:iCs w:val="0"/>
                <w:caps w:val="0"/>
                <w:spacing w:val="0"/>
                <w:sz w:val="18"/>
                <w:szCs w:val="18"/>
                <w:shd w:val="clear" w:fill="FFFFFF"/>
                <w:lang w:val="en-US" w:eastAsia="zh-CN"/>
              </w:rPr>
              <w:t>等待或保持当前状态</w:t>
            </w:r>
          </w:p>
        </w:tc>
        <w:tc>
          <w:tcPr>
            <w:tcW w:w="6226" w:type="dxa"/>
            <w:shd w:val="clear" w:color="auto" w:fill="auto"/>
            <w:vAlign w:val="center"/>
          </w:tcPr>
          <w:p w14:paraId="138A6EAD">
            <w:pPr>
              <w:bidi w:val="0"/>
              <w:spacing w:line="200" w:lineRule="exact"/>
              <w:jc w:val="center"/>
              <w:rPr>
                <w:rFonts w:hint="eastAsia" w:ascii="宋体" w:hAnsi="宋体" w:cs="宋体"/>
                <w:color w:val="C00000"/>
                <w:sz w:val="18"/>
                <w:szCs w:val="18"/>
              </w:rPr>
            </w:pPr>
            <w:r>
              <w:rPr>
                <w:rFonts w:hint="eastAsia" w:ascii="宋体" w:hAnsi="宋体" w:cs="宋体"/>
                <w:i w:val="0"/>
                <w:iCs w:val="0"/>
                <w:caps w:val="0"/>
                <w:spacing w:val="0"/>
                <w:sz w:val="18"/>
                <w:szCs w:val="18"/>
                <w:shd w:val="clear" w:fill="FFFFFF"/>
                <w:lang w:val="en-US" w:eastAsia="zh-CN"/>
              </w:rPr>
              <w:t>旗帜</w:t>
            </w:r>
            <w:r>
              <w:rPr>
                <w:rFonts w:hint="eastAsia" w:ascii="宋体" w:hAnsi="宋体" w:eastAsia="宋体" w:cs="宋体"/>
                <w:i w:val="0"/>
                <w:iCs w:val="0"/>
                <w:caps w:val="0"/>
                <w:spacing w:val="0"/>
                <w:sz w:val="18"/>
                <w:szCs w:val="18"/>
                <w:shd w:val="clear" w:fill="FFFFFF"/>
              </w:rPr>
              <w:t>向上直举并稳定不动</w:t>
            </w:r>
          </w:p>
        </w:tc>
      </w:tr>
      <w:tr w14:paraId="138A6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70" w:type="dxa"/>
            <w:vMerge w:val="continue"/>
            <w:shd w:val="clear" w:color="auto" w:fill="auto"/>
            <w:vAlign w:val="center"/>
          </w:tcPr>
          <w:p w14:paraId="138A6EAF">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B0">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左转</w:t>
            </w:r>
          </w:p>
        </w:tc>
        <w:tc>
          <w:tcPr>
            <w:tcW w:w="6226" w:type="dxa"/>
            <w:shd w:val="clear" w:color="auto" w:fill="auto"/>
            <w:vAlign w:val="center"/>
          </w:tcPr>
          <w:p w14:paraId="138A6EB1">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左臂向左水平展开并上下移动</w:t>
            </w:r>
            <w:r>
              <w:rPr>
                <w:rFonts w:hint="eastAsia" w:ascii="宋体" w:hAnsi="宋体" w:cs="宋体"/>
                <w:i w:val="0"/>
                <w:iCs w:val="0"/>
                <w:caps w:val="0"/>
                <w:spacing w:val="0"/>
                <w:sz w:val="18"/>
                <w:szCs w:val="18"/>
                <w:shd w:val="clear" w:fill="FFFFFF"/>
                <w:lang w:val="en-US" w:eastAsia="zh-CN"/>
              </w:rPr>
              <w:t>旗帜</w:t>
            </w:r>
          </w:p>
        </w:tc>
      </w:tr>
      <w:tr w14:paraId="138A6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B3">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B4">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右转</w:t>
            </w:r>
          </w:p>
        </w:tc>
        <w:tc>
          <w:tcPr>
            <w:tcW w:w="6226" w:type="dxa"/>
            <w:shd w:val="clear" w:color="auto" w:fill="auto"/>
            <w:vAlign w:val="center"/>
          </w:tcPr>
          <w:p w14:paraId="138A6EB5">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右臂向右水平展开并上下移动</w:t>
            </w:r>
            <w:r>
              <w:rPr>
                <w:rFonts w:hint="eastAsia" w:ascii="宋体" w:hAnsi="宋体" w:cs="宋体"/>
                <w:i w:val="0"/>
                <w:iCs w:val="0"/>
                <w:caps w:val="0"/>
                <w:spacing w:val="0"/>
                <w:sz w:val="18"/>
                <w:szCs w:val="18"/>
                <w:shd w:val="clear" w:fill="FFFFFF"/>
                <w:lang w:val="en-US" w:eastAsia="zh-CN"/>
              </w:rPr>
              <w:t>旗帜</w:t>
            </w:r>
          </w:p>
        </w:tc>
      </w:tr>
      <w:tr w14:paraId="138A6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70" w:type="dxa"/>
            <w:vMerge w:val="continue"/>
            <w:shd w:val="clear" w:color="auto" w:fill="auto"/>
            <w:vAlign w:val="center"/>
          </w:tcPr>
          <w:p w14:paraId="138A6EB7">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B8">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加速指令</w:t>
            </w:r>
          </w:p>
        </w:tc>
        <w:tc>
          <w:tcPr>
            <w:tcW w:w="6226" w:type="dxa"/>
            <w:shd w:val="clear" w:color="auto" w:fill="auto"/>
            <w:vAlign w:val="center"/>
          </w:tcPr>
          <w:p w14:paraId="138A6EB9">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双手持旗快速向前下方摆动</w:t>
            </w:r>
          </w:p>
        </w:tc>
      </w:tr>
      <w:tr w14:paraId="138A6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BB">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BC">
            <w:pPr>
              <w:bidi w:val="0"/>
              <w:spacing w:line="200" w:lineRule="exact"/>
              <w:jc w:val="center"/>
              <w:rPr>
                <w:rFonts w:hint="eastAsia" w:ascii="宋体" w:hAnsi="宋体" w:cs="宋体"/>
                <w:color w:val="C00000"/>
                <w:sz w:val="18"/>
                <w:szCs w:val="18"/>
                <w:shd w:val="clear" w:color="auto" w:fill="FFFFFF"/>
              </w:rPr>
            </w:pPr>
            <w:r>
              <w:rPr>
                <w:rFonts w:hint="eastAsia" w:ascii="宋体" w:hAnsi="宋体" w:eastAsia="宋体" w:cs="宋体"/>
                <w:i w:val="0"/>
                <w:iCs w:val="0"/>
                <w:caps w:val="0"/>
                <w:spacing w:val="0"/>
                <w:sz w:val="18"/>
                <w:szCs w:val="18"/>
                <w:shd w:val="clear" w:fill="FFFFFF"/>
              </w:rPr>
              <w:t>减速指令</w:t>
            </w:r>
          </w:p>
        </w:tc>
        <w:tc>
          <w:tcPr>
            <w:tcW w:w="6226" w:type="dxa"/>
            <w:shd w:val="clear" w:color="auto" w:fill="auto"/>
            <w:vAlign w:val="center"/>
          </w:tcPr>
          <w:p w14:paraId="138A6EBD">
            <w:pPr>
              <w:bidi w:val="0"/>
              <w:spacing w:line="200" w:lineRule="exact"/>
              <w:jc w:val="center"/>
              <w:rPr>
                <w:rFonts w:hint="eastAsia" w:ascii="宋体" w:hAnsi="宋体" w:cs="宋体"/>
                <w:color w:val="C00000"/>
                <w:sz w:val="18"/>
                <w:szCs w:val="18"/>
              </w:rPr>
            </w:pPr>
            <w:r>
              <w:rPr>
                <w:rFonts w:hint="eastAsia" w:ascii="宋体" w:hAnsi="宋体" w:eastAsia="宋体" w:cs="宋体"/>
                <w:i w:val="0"/>
                <w:iCs w:val="0"/>
                <w:caps w:val="0"/>
                <w:spacing w:val="0"/>
                <w:sz w:val="18"/>
                <w:szCs w:val="18"/>
                <w:shd w:val="clear" w:fill="FFFFFF"/>
              </w:rPr>
              <w:t>双手持旗缓慢向下摆动</w:t>
            </w:r>
          </w:p>
        </w:tc>
      </w:tr>
      <w:tr w14:paraId="138A6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70" w:type="dxa"/>
            <w:vMerge w:val="restart"/>
            <w:shd w:val="clear" w:color="auto" w:fill="auto"/>
            <w:vAlign w:val="center"/>
          </w:tcPr>
          <w:p w14:paraId="138A6EBF">
            <w:pPr>
              <w:spacing w:line="200" w:lineRule="exact"/>
              <w:jc w:val="center"/>
              <w:rPr>
                <w:rFonts w:hint="eastAsia" w:ascii="宋体" w:hAnsi="宋体" w:cs="宋体"/>
                <w:color w:val="C00000"/>
                <w:sz w:val="18"/>
                <w:szCs w:val="18"/>
                <w:shd w:val="clear" w:color="auto" w:fill="FFFFFF"/>
              </w:rPr>
            </w:pPr>
            <w:r>
              <w:rPr>
                <w:rFonts w:hint="eastAsia" w:ascii="宋体" w:hAnsi="宋体" w:cs="宋体"/>
                <w:sz w:val="18"/>
                <w:szCs w:val="18"/>
                <w:shd w:val="clear" w:color="auto" w:fill="FFFFFF"/>
              </w:rPr>
              <w:t>声音信号</w:t>
            </w:r>
          </w:p>
        </w:tc>
        <w:tc>
          <w:tcPr>
            <w:tcW w:w="1829" w:type="dxa"/>
            <w:shd w:val="clear" w:color="auto" w:fill="auto"/>
            <w:vAlign w:val="center"/>
          </w:tcPr>
          <w:p w14:paraId="138A6EC0">
            <w:pPr>
              <w:spacing w:line="200" w:lineRule="exact"/>
              <w:jc w:val="center"/>
              <w:rPr>
                <w:rFonts w:hint="eastAsia" w:ascii="宋体" w:hAnsi="宋体" w:cs="宋体"/>
                <w:color w:val="C00000"/>
                <w:sz w:val="18"/>
                <w:szCs w:val="18"/>
                <w:shd w:val="clear" w:color="auto" w:fill="FFFFFF"/>
              </w:rPr>
            </w:pPr>
            <w:r>
              <w:rPr>
                <w:rFonts w:hint="eastAsia" w:ascii="宋体" w:hAnsi="宋体" w:cs="宋体"/>
                <w:sz w:val="18"/>
                <w:szCs w:val="18"/>
                <w:shd w:val="clear" w:color="auto" w:fill="FFFFFF"/>
              </w:rPr>
              <w:t>紧急撤离</w:t>
            </w:r>
          </w:p>
        </w:tc>
        <w:tc>
          <w:tcPr>
            <w:tcW w:w="6226" w:type="dxa"/>
            <w:shd w:val="clear" w:color="auto" w:fill="auto"/>
            <w:vAlign w:val="center"/>
          </w:tcPr>
          <w:p w14:paraId="138A6EC1">
            <w:pPr>
              <w:spacing w:line="200" w:lineRule="exact"/>
              <w:jc w:val="center"/>
              <w:rPr>
                <w:rFonts w:hint="eastAsia" w:ascii="宋体" w:hAnsi="宋体" w:cs="宋体"/>
                <w:color w:val="C00000"/>
                <w:sz w:val="18"/>
                <w:szCs w:val="18"/>
              </w:rPr>
            </w:pPr>
            <w:r>
              <w:rPr>
                <w:rFonts w:hint="eastAsia" w:ascii="宋体" w:hAnsi="宋体" w:cs="宋体"/>
                <w:sz w:val="18"/>
                <w:szCs w:val="18"/>
                <w:shd w:val="clear" w:color="auto" w:fill="FFFFFF"/>
              </w:rPr>
              <w:t>三声短音（每次1ｓ），重复直至撤离完毕</w:t>
            </w:r>
          </w:p>
        </w:tc>
      </w:tr>
      <w:tr w14:paraId="138A6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70" w:type="dxa"/>
            <w:vMerge w:val="continue"/>
            <w:shd w:val="clear" w:color="auto" w:fill="auto"/>
            <w:vAlign w:val="center"/>
          </w:tcPr>
          <w:p w14:paraId="138A6EC3">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C4">
            <w:pPr>
              <w:spacing w:line="200" w:lineRule="exact"/>
              <w:jc w:val="center"/>
              <w:rPr>
                <w:rFonts w:hint="eastAsia" w:ascii="宋体" w:hAnsi="宋体" w:cs="宋体"/>
                <w:color w:val="C00000"/>
                <w:sz w:val="18"/>
                <w:szCs w:val="18"/>
                <w:shd w:val="clear" w:color="auto" w:fill="FFFFFF"/>
              </w:rPr>
            </w:pPr>
            <w:r>
              <w:rPr>
                <w:rFonts w:hint="eastAsia" w:ascii="宋体" w:hAnsi="宋体" w:cs="宋体"/>
                <w:sz w:val="18"/>
                <w:szCs w:val="18"/>
                <w:shd w:val="clear" w:color="auto" w:fill="FFFFFF"/>
              </w:rPr>
              <w:t>暂停行动／全部静止</w:t>
            </w:r>
          </w:p>
        </w:tc>
        <w:tc>
          <w:tcPr>
            <w:tcW w:w="6226" w:type="dxa"/>
            <w:shd w:val="clear" w:color="auto" w:fill="auto"/>
            <w:vAlign w:val="center"/>
          </w:tcPr>
          <w:p w14:paraId="138A6EC5">
            <w:pPr>
              <w:spacing w:line="200" w:lineRule="exact"/>
              <w:jc w:val="center"/>
              <w:rPr>
                <w:rFonts w:hint="eastAsia" w:ascii="宋体" w:hAnsi="宋体" w:cs="宋体"/>
                <w:color w:val="C00000"/>
                <w:sz w:val="18"/>
                <w:szCs w:val="18"/>
              </w:rPr>
            </w:pPr>
            <w:r>
              <w:rPr>
                <w:rFonts w:hint="eastAsia" w:ascii="宋体" w:hAnsi="宋体" w:cs="宋体"/>
                <w:sz w:val="18"/>
                <w:szCs w:val="18"/>
                <w:shd w:val="clear" w:color="auto" w:fill="FFFFFF"/>
              </w:rPr>
              <w:t>一声长音（持续3ｓ）</w:t>
            </w:r>
          </w:p>
        </w:tc>
      </w:tr>
      <w:tr w14:paraId="138A6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70" w:type="dxa"/>
            <w:vMerge w:val="continue"/>
            <w:shd w:val="clear" w:color="auto" w:fill="auto"/>
            <w:vAlign w:val="center"/>
          </w:tcPr>
          <w:p w14:paraId="138A6EC7">
            <w:pPr>
              <w:spacing w:line="200" w:lineRule="exact"/>
              <w:jc w:val="center"/>
              <w:rPr>
                <w:rFonts w:hint="eastAsia" w:ascii="宋体" w:hAnsi="宋体" w:cs="宋体"/>
                <w:color w:val="C00000"/>
                <w:sz w:val="18"/>
                <w:szCs w:val="18"/>
                <w:shd w:val="clear" w:color="auto" w:fill="FFFFFF"/>
              </w:rPr>
            </w:pPr>
          </w:p>
        </w:tc>
        <w:tc>
          <w:tcPr>
            <w:tcW w:w="1829" w:type="dxa"/>
            <w:shd w:val="clear" w:color="auto" w:fill="auto"/>
            <w:vAlign w:val="center"/>
          </w:tcPr>
          <w:p w14:paraId="138A6EC8">
            <w:pPr>
              <w:spacing w:line="200" w:lineRule="exact"/>
              <w:jc w:val="center"/>
              <w:rPr>
                <w:rFonts w:hint="eastAsia" w:ascii="宋体" w:hAnsi="宋体" w:cs="宋体"/>
                <w:color w:val="C00000"/>
                <w:sz w:val="18"/>
                <w:szCs w:val="18"/>
                <w:shd w:val="clear" w:color="auto" w:fill="FFFFFF"/>
              </w:rPr>
            </w:pPr>
            <w:r>
              <w:rPr>
                <w:rFonts w:hint="eastAsia" w:ascii="宋体" w:hAnsi="宋体" w:cs="宋体"/>
                <w:sz w:val="18"/>
                <w:szCs w:val="18"/>
                <w:shd w:val="clear" w:color="auto" w:fill="FFFFFF"/>
              </w:rPr>
              <w:t>恢复行动</w:t>
            </w:r>
          </w:p>
        </w:tc>
        <w:tc>
          <w:tcPr>
            <w:tcW w:w="6226" w:type="dxa"/>
            <w:shd w:val="clear" w:color="auto" w:fill="auto"/>
            <w:vAlign w:val="center"/>
          </w:tcPr>
          <w:p w14:paraId="138A6EC9">
            <w:pPr>
              <w:spacing w:line="200" w:lineRule="exact"/>
              <w:jc w:val="center"/>
              <w:rPr>
                <w:rFonts w:hint="eastAsia" w:ascii="宋体" w:hAnsi="宋体" w:cs="宋体"/>
                <w:color w:val="C00000"/>
                <w:sz w:val="18"/>
                <w:szCs w:val="18"/>
              </w:rPr>
            </w:pPr>
            <w:r>
              <w:rPr>
                <w:rFonts w:hint="eastAsia" w:ascii="宋体" w:hAnsi="宋体" w:cs="宋体"/>
                <w:sz w:val="18"/>
                <w:szCs w:val="18"/>
                <w:shd w:val="clear" w:color="auto" w:fill="FFFFFF"/>
              </w:rPr>
              <w:t>一长一短（分别3ｓ、1ｓ）</w:t>
            </w:r>
          </w:p>
        </w:tc>
      </w:tr>
      <w:bookmarkEnd w:id="396"/>
      <w:bookmarkEnd w:id="429"/>
      <w:bookmarkEnd w:id="498"/>
      <w:bookmarkEnd w:id="499"/>
      <w:bookmarkEnd w:id="500"/>
      <w:bookmarkEnd w:id="501"/>
      <w:bookmarkEnd w:id="502"/>
      <w:bookmarkEnd w:id="503"/>
      <w:bookmarkEnd w:id="504"/>
    </w:tbl>
    <w:p w14:paraId="72EBC400">
      <w:pPr>
        <w:pStyle w:val="58"/>
        <w:spacing w:line="360" w:lineRule="auto"/>
        <w:ind w:firstLine="630" w:firstLineChars="300"/>
        <w:jc w:val="center"/>
        <w:rPr>
          <w:color w:val="000000" w:themeColor="text1"/>
          <w14:textFill>
            <w14:solidFill>
              <w14:schemeClr w14:val="tx1"/>
            </w14:solidFill>
          </w14:textFill>
        </w:rPr>
      </w:pPr>
      <w:bookmarkStart w:id="505" w:name="_Toc185610602"/>
      <w:bookmarkStart w:id="506" w:name="_Toc157094008"/>
      <w:bookmarkStart w:id="507" w:name="_Toc30804"/>
      <w:bookmarkStart w:id="508" w:name="_Toc29359"/>
      <w:bookmarkStart w:id="509" w:name="_Toc185587031"/>
      <w:bookmarkStart w:id="510" w:name="_Toc157843456"/>
      <w:bookmarkStart w:id="511" w:name="_Toc157421742"/>
      <w:bookmarkStart w:id="512" w:name="_Toc27663"/>
      <w:bookmarkStart w:id="513" w:name="_Toc157421903"/>
      <w:bookmarkStart w:id="514" w:name="_Toc600"/>
      <w:bookmarkStart w:id="515" w:name="_Toc4739"/>
      <w:bookmarkStart w:id="516" w:name="_Toc10759"/>
      <w:bookmarkStart w:id="517" w:name="_Toc153981042"/>
      <w:bookmarkStart w:id="518" w:name="_Toc146012977"/>
      <w:bookmarkStart w:id="519" w:name="_Toc185626906"/>
      <w:bookmarkStart w:id="520" w:name="_Toc163592636"/>
      <w:bookmarkStart w:id="521" w:name="_Toc31367"/>
      <w:bookmarkStart w:id="522" w:name="_Toc2672"/>
      <w:bookmarkStart w:id="523" w:name="_Toc18789"/>
      <w:bookmarkStart w:id="524" w:name="_Toc328"/>
      <w:bookmarkStart w:id="525" w:name="_Toc23178"/>
      <w:bookmarkStart w:id="526" w:name="BookMark6"/>
    </w:p>
    <w:p w14:paraId="721FD9E4">
      <w:pPr>
        <w:pStyle w:val="58"/>
        <w:spacing w:line="360" w:lineRule="auto"/>
        <w:ind w:firstLine="210" w:firstLineChars="100"/>
        <w:rPr>
          <w:rFonts w:hint="eastAsia"/>
          <w:color w:val="000000" w:themeColor="text1"/>
          <w14:textFill>
            <w14:solidFill>
              <w14:schemeClr w14:val="tx1"/>
            </w14:solidFill>
          </w14:textFill>
        </w:rPr>
      </w:pPr>
    </w:p>
    <w:p w14:paraId="138A6ECC">
      <w:pPr>
        <w:pStyle w:val="58"/>
        <w:spacing w:line="36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（接上页）细列出了在不同场景下选择这些信号体系的关键要点，具体见表G.2</w:t>
      </w:r>
    </w:p>
    <w:p w14:paraId="138A6ECD">
      <w:pPr>
        <w:pStyle w:val="58"/>
        <w:spacing w:line="360" w:lineRule="auto"/>
        <w:ind w:firstLine="630" w:firstLineChars="3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表G.2 通用工程机械救援信号体系适配表</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76"/>
        <w:gridCol w:w="3657"/>
        <w:gridCol w:w="4231"/>
      </w:tblGrid>
      <w:tr w14:paraId="138A6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1497" w:type="dxa"/>
            <w:tcBorders>
              <w:top w:val="single" w:color="auto" w:sz="8" w:space="0"/>
              <w:bottom w:val="single" w:color="auto" w:sz="8" w:space="0"/>
            </w:tcBorders>
            <w:shd w:val="clear" w:color="auto" w:fill="auto"/>
            <w:vAlign w:val="center"/>
          </w:tcPr>
          <w:p w14:paraId="138A6ECE">
            <w:pPr>
              <w:spacing w:line="240" w:lineRule="auto"/>
              <w:jc w:val="center"/>
              <w:rPr>
                <w:sz w:val="18"/>
                <w:szCs w:val="18"/>
              </w:rPr>
            </w:pPr>
            <w:r>
              <w:rPr>
                <w:rFonts w:hint="eastAsia"/>
                <w:sz w:val="18"/>
                <w:szCs w:val="18"/>
              </w:rPr>
              <w:t>信号体系</w:t>
            </w:r>
          </w:p>
        </w:tc>
        <w:tc>
          <w:tcPr>
            <w:tcW w:w="3709" w:type="dxa"/>
            <w:tcBorders>
              <w:top w:val="single" w:color="auto" w:sz="8" w:space="0"/>
              <w:bottom w:val="single" w:color="auto" w:sz="8" w:space="0"/>
            </w:tcBorders>
            <w:shd w:val="clear" w:color="auto" w:fill="auto"/>
            <w:vAlign w:val="center"/>
          </w:tcPr>
          <w:p w14:paraId="138A6ECF">
            <w:pPr>
              <w:spacing w:line="240" w:lineRule="auto"/>
              <w:jc w:val="center"/>
              <w:rPr>
                <w:sz w:val="18"/>
                <w:szCs w:val="18"/>
              </w:rPr>
            </w:pPr>
            <w:r>
              <w:rPr>
                <w:rFonts w:hint="eastAsia"/>
                <w:sz w:val="18"/>
                <w:szCs w:val="18"/>
              </w:rPr>
              <w:t>适应场景</w:t>
            </w:r>
          </w:p>
        </w:tc>
        <w:tc>
          <w:tcPr>
            <w:tcW w:w="4292" w:type="dxa"/>
            <w:tcBorders>
              <w:top w:val="single" w:color="auto" w:sz="8" w:space="0"/>
              <w:bottom w:val="single" w:color="auto" w:sz="8" w:space="0"/>
            </w:tcBorders>
            <w:shd w:val="clear" w:color="auto" w:fill="auto"/>
            <w:vAlign w:val="center"/>
          </w:tcPr>
          <w:p w14:paraId="138A6ED0">
            <w:pPr>
              <w:spacing w:line="240" w:lineRule="auto"/>
              <w:jc w:val="center"/>
              <w:rPr>
                <w:sz w:val="18"/>
                <w:szCs w:val="18"/>
              </w:rPr>
            </w:pPr>
            <w:r>
              <w:rPr>
                <w:rFonts w:hint="eastAsia"/>
                <w:sz w:val="18"/>
                <w:szCs w:val="18"/>
              </w:rPr>
              <w:t>选择要点</w:t>
            </w:r>
          </w:p>
        </w:tc>
      </w:tr>
      <w:tr w14:paraId="138A6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1497" w:type="dxa"/>
            <w:tcBorders>
              <w:top w:val="single" w:color="auto" w:sz="8" w:space="0"/>
            </w:tcBorders>
            <w:shd w:val="clear" w:color="auto" w:fill="auto"/>
            <w:vAlign w:val="center"/>
          </w:tcPr>
          <w:p w14:paraId="138A6ED2">
            <w:pPr>
              <w:spacing w:line="240" w:lineRule="auto"/>
              <w:jc w:val="center"/>
              <w:rPr>
                <w:sz w:val="18"/>
                <w:szCs w:val="18"/>
              </w:rPr>
            </w:pPr>
            <w:r>
              <w:rPr>
                <w:rFonts w:hint="eastAsia"/>
                <w:sz w:val="18"/>
                <w:szCs w:val="18"/>
              </w:rPr>
              <w:t>手势信号</w:t>
            </w:r>
          </w:p>
        </w:tc>
        <w:tc>
          <w:tcPr>
            <w:tcW w:w="3709" w:type="dxa"/>
            <w:tcBorders>
              <w:top w:val="single" w:color="auto" w:sz="8" w:space="0"/>
            </w:tcBorders>
            <w:shd w:val="clear" w:color="auto" w:fill="auto"/>
            <w:vAlign w:val="center"/>
          </w:tcPr>
          <w:p w14:paraId="138A6ED3">
            <w:pPr>
              <w:spacing w:line="240" w:lineRule="auto"/>
              <w:jc w:val="center"/>
              <w:rPr>
                <w:sz w:val="18"/>
                <w:szCs w:val="18"/>
              </w:rPr>
            </w:pPr>
            <w:r>
              <w:rPr>
                <w:sz w:val="18"/>
                <w:szCs w:val="18"/>
              </w:rPr>
              <w:t>近距离、视野良好且无强干扰场景，如城市建筑废墟救援。</w:t>
            </w:r>
          </w:p>
        </w:tc>
        <w:tc>
          <w:tcPr>
            <w:tcW w:w="4292" w:type="dxa"/>
            <w:tcBorders>
              <w:top w:val="single" w:color="auto" w:sz="8" w:space="0"/>
            </w:tcBorders>
            <w:shd w:val="clear" w:color="auto" w:fill="auto"/>
            <w:vAlign w:val="center"/>
          </w:tcPr>
          <w:p w14:paraId="138A6ED4">
            <w:pPr>
              <w:spacing w:line="240" w:lineRule="auto"/>
              <w:jc w:val="center"/>
              <w:rPr>
                <w:sz w:val="18"/>
                <w:szCs w:val="18"/>
              </w:rPr>
            </w:pPr>
            <w:r>
              <w:rPr>
                <w:sz w:val="18"/>
                <w:szCs w:val="18"/>
              </w:rPr>
              <w:t>作业节奏适中且操作人员熟悉手势规范时优先采用；存在浓烟、粉尘或远距离作业等影响视线因素时需配合其他信号。</w:t>
            </w:r>
          </w:p>
        </w:tc>
      </w:tr>
      <w:tr w14:paraId="138A6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1497" w:type="dxa"/>
            <w:shd w:val="clear" w:color="auto" w:fill="auto"/>
            <w:vAlign w:val="center"/>
          </w:tcPr>
          <w:p w14:paraId="138A6ED6">
            <w:pPr>
              <w:spacing w:line="240" w:lineRule="auto"/>
              <w:jc w:val="center"/>
              <w:rPr>
                <w:sz w:val="18"/>
                <w:szCs w:val="18"/>
              </w:rPr>
            </w:pPr>
            <w:r>
              <w:rPr>
                <w:sz w:val="18"/>
                <w:szCs w:val="18"/>
              </w:rPr>
              <w:t>照明信号</w:t>
            </w:r>
          </w:p>
        </w:tc>
        <w:tc>
          <w:tcPr>
            <w:tcW w:w="3709" w:type="dxa"/>
            <w:shd w:val="clear" w:color="auto" w:fill="auto"/>
            <w:vAlign w:val="center"/>
          </w:tcPr>
          <w:p w14:paraId="138A6ED7">
            <w:pPr>
              <w:spacing w:line="240" w:lineRule="auto"/>
              <w:jc w:val="center"/>
              <w:rPr>
                <w:sz w:val="18"/>
                <w:szCs w:val="18"/>
              </w:rPr>
            </w:pPr>
            <w:r>
              <w:rPr>
                <w:sz w:val="18"/>
                <w:szCs w:val="18"/>
              </w:rPr>
              <w:t>夜间或光线昏暗环境，如洪涝夜间抢险、山区地质灾害夜间救援；易燃易爆区域（需用防爆照明设备及特定安全灯光组合）</w:t>
            </w:r>
          </w:p>
        </w:tc>
        <w:tc>
          <w:tcPr>
            <w:tcW w:w="4292" w:type="dxa"/>
            <w:shd w:val="clear" w:color="auto" w:fill="auto"/>
            <w:vAlign w:val="center"/>
          </w:tcPr>
          <w:p w14:paraId="138A6ED8">
            <w:pPr>
              <w:spacing w:line="240" w:lineRule="auto"/>
              <w:jc w:val="center"/>
              <w:rPr>
                <w:sz w:val="18"/>
                <w:szCs w:val="18"/>
              </w:rPr>
            </w:pPr>
            <w:r>
              <w:rPr>
                <w:sz w:val="18"/>
                <w:szCs w:val="18"/>
              </w:rPr>
              <w:t>强光干扰或照明设备受损时启用备用信号手段。</w:t>
            </w:r>
          </w:p>
        </w:tc>
      </w:tr>
      <w:tr w14:paraId="138A6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1497" w:type="dxa"/>
            <w:shd w:val="clear" w:color="auto" w:fill="auto"/>
            <w:vAlign w:val="center"/>
          </w:tcPr>
          <w:p w14:paraId="138A6EDA">
            <w:pPr>
              <w:spacing w:line="240" w:lineRule="auto"/>
              <w:jc w:val="center"/>
              <w:rPr>
                <w:sz w:val="18"/>
                <w:szCs w:val="18"/>
              </w:rPr>
            </w:pPr>
            <w:r>
              <w:rPr>
                <w:sz w:val="18"/>
                <w:szCs w:val="18"/>
              </w:rPr>
              <w:t>旗语信号</w:t>
            </w:r>
          </w:p>
        </w:tc>
        <w:tc>
          <w:tcPr>
            <w:tcW w:w="3709" w:type="dxa"/>
            <w:shd w:val="clear" w:color="auto" w:fill="auto"/>
            <w:vAlign w:val="center"/>
          </w:tcPr>
          <w:p w14:paraId="138A6EDB">
            <w:pPr>
              <w:spacing w:line="240" w:lineRule="auto"/>
              <w:jc w:val="center"/>
              <w:rPr>
                <w:sz w:val="18"/>
                <w:szCs w:val="18"/>
              </w:rPr>
            </w:pPr>
            <w:r>
              <w:rPr>
                <w:sz w:val="18"/>
                <w:szCs w:val="18"/>
              </w:rPr>
              <w:t>开阔、风速适宜且设备作业区域相对固定场景，如大型滑坡清理现场、海上救援工程机械作业区。</w:t>
            </w:r>
          </w:p>
        </w:tc>
        <w:tc>
          <w:tcPr>
            <w:tcW w:w="4292" w:type="dxa"/>
            <w:shd w:val="clear" w:color="auto" w:fill="auto"/>
            <w:vAlign w:val="center"/>
          </w:tcPr>
          <w:p w14:paraId="138A6EDC">
            <w:pPr>
              <w:spacing w:line="240" w:lineRule="auto"/>
              <w:jc w:val="center"/>
              <w:rPr>
                <w:sz w:val="18"/>
                <w:szCs w:val="18"/>
              </w:rPr>
            </w:pPr>
            <w:r>
              <w:rPr>
                <w:sz w:val="18"/>
                <w:szCs w:val="18"/>
              </w:rPr>
              <w:t>指挥多方向设备且风速不</w:t>
            </w:r>
            <w:r>
              <w:rPr>
                <w:rFonts w:hint="eastAsia"/>
                <w:sz w:val="18"/>
                <w:szCs w:val="18"/>
                <w:lang w:eastAsia="zh-CN"/>
              </w:rPr>
              <w:t>精神旗帜</w:t>
            </w:r>
            <w:r>
              <w:rPr>
                <w:sz w:val="18"/>
                <w:szCs w:val="18"/>
              </w:rPr>
              <w:t>挥动时适用；风速过大或指令需快速变更时结合其他更便捷信号体系。</w:t>
            </w:r>
          </w:p>
        </w:tc>
      </w:tr>
      <w:tr w14:paraId="138A6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497" w:type="dxa"/>
            <w:tcBorders>
              <w:bottom w:val="single" w:color="auto" w:sz="8" w:space="0"/>
            </w:tcBorders>
            <w:shd w:val="clear" w:color="auto" w:fill="auto"/>
            <w:vAlign w:val="center"/>
          </w:tcPr>
          <w:p w14:paraId="138A6EDE">
            <w:pPr>
              <w:spacing w:line="240" w:lineRule="auto"/>
              <w:jc w:val="center"/>
              <w:rPr>
                <w:sz w:val="18"/>
                <w:szCs w:val="18"/>
              </w:rPr>
            </w:pPr>
            <w:r>
              <w:rPr>
                <w:sz w:val="18"/>
                <w:szCs w:val="18"/>
              </w:rPr>
              <w:t>声音信号</w:t>
            </w:r>
          </w:p>
        </w:tc>
        <w:tc>
          <w:tcPr>
            <w:tcW w:w="3709" w:type="dxa"/>
            <w:tcBorders>
              <w:bottom w:val="single" w:color="auto" w:sz="8" w:space="0"/>
            </w:tcBorders>
            <w:shd w:val="clear" w:color="auto" w:fill="auto"/>
            <w:vAlign w:val="center"/>
          </w:tcPr>
          <w:p w14:paraId="138A6EDF">
            <w:pPr>
              <w:spacing w:line="240" w:lineRule="auto"/>
              <w:jc w:val="center"/>
              <w:rPr>
                <w:sz w:val="18"/>
                <w:szCs w:val="18"/>
              </w:rPr>
            </w:pPr>
            <w:r>
              <w:rPr>
                <w:sz w:val="18"/>
                <w:szCs w:val="18"/>
              </w:rPr>
              <w:t>嘈杂但视觉相对通畅场景，如地震废墟救援、建筑倒塌抢险；存在视觉盲区或光线良好</w:t>
            </w:r>
            <w:r>
              <w:rPr>
                <w:rFonts w:hint="eastAsia"/>
                <w:sz w:val="18"/>
                <w:szCs w:val="18"/>
                <w:lang w:val="en-US" w:eastAsia="zh-CN"/>
              </w:rPr>
              <w:t>的</w:t>
            </w:r>
            <w:r>
              <w:rPr>
                <w:sz w:val="18"/>
                <w:szCs w:val="18"/>
              </w:rPr>
              <w:t>复杂场景</w:t>
            </w:r>
          </w:p>
        </w:tc>
        <w:tc>
          <w:tcPr>
            <w:tcW w:w="4292" w:type="dxa"/>
            <w:tcBorders>
              <w:bottom w:val="single" w:color="auto" w:sz="8" w:space="0"/>
            </w:tcBorders>
            <w:shd w:val="clear" w:color="auto" w:fill="auto"/>
            <w:vAlign w:val="center"/>
          </w:tcPr>
          <w:p w14:paraId="138A6EE0">
            <w:pPr>
              <w:spacing w:line="240" w:lineRule="auto"/>
              <w:jc w:val="center"/>
              <w:rPr>
                <w:sz w:val="18"/>
                <w:szCs w:val="18"/>
              </w:rPr>
            </w:pPr>
            <w:r>
              <w:rPr>
                <w:rFonts w:hint="eastAsia"/>
                <w:sz w:val="18"/>
                <w:szCs w:val="18"/>
                <w:lang w:eastAsia="zh-CN"/>
              </w:rPr>
              <w:t>噪声</w:t>
            </w:r>
            <w:r>
              <w:rPr>
                <w:sz w:val="18"/>
                <w:szCs w:val="18"/>
              </w:rPr>
              <w:t>过大掩盖声音时强化声音传播或切换至其他视觉信号体系。</w:t>
            </w:r>
          </w:p>
        </w:tc>
      </w:tr>
    </w:tbl>
    <w:p w14:paraId="138A6EE2">
      <w:pPr>
        <w:pStyle w:val="58"/>
        <w:spacing w:line="360" w:lineRule="auto"/>
        <w:ind w:firstLine="630" w:firstLineChars="300"/>
        <w:jc w:val="center"/>
        <w:rPr>
          <w:color w:val="000000" w:themeColor="text1"/>
          <w14:textFill>
            <w14:solidFill>
              <w14:schemeClr w14:val="tx1"/>
            </w14:solidFill>
          </w14:textFill>
        </w:rPr>
      </w:pPr>
    </w:p>
    <w:p w14:paraId="029D2C1C">
      <w:pPr>
        <w:pStyle w:val="65"/>
        <w:spacing w:after="120"/>
        <w:rPr>
          <w:spacing w:val="105"/>
        </w:rPr>
        <w:sectPr>
          <w:pgSz w:w="11906" w:h="16838"/>
          <w:pgMar w:top="1928" w:right="1134" w:bottom="1134" w:left="1134" w:header="1418" w:footer="1134" w:gutter="284"/>
          <w:cols w:space="425" w:num="1"/>
          <w:formProt w:val="0"/>
          <w:docGrid w:linePitch="312" w:charSpace="0"/>
        </w:sectPr>
      </w:pPr>
      <w:bookmarkStart w:id="527" w:name="_Toc186839964"/>
      <w:bookmarkStart w:id="528" w:name="_Toc32399"/>
      <w:bookmarkStart w:id="530" w:name="_GoBack"/>
      <w:bookmarkEnd w:id="530"/>
    </w:p>
    <w:p w14:paraId="138A6EE3">
      <w:pPr>
        <w:pStyle w:val="65"/>
        <w:spacing w:after="120"/>
      </w:pPr>
      <w:bookmarkStart w:id="529" w:name="_Toc186840848"/>
      <w:r>
        <w:rPr>
          <w:rFonts w:hint="eastAsia"/>
          <w:spacing w:val="105"/>
        </w:rPr>
        <w:t>参考文</w:t>
      </w:r>
      <w:r>
        <w:rPr>
          <w:rFonts w:hint="eastAsia"/>
        </w:rPr>
        <w:t>献</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7"/>
      <w:bookmarkEnd w:id="528"/>
      <w:bookmarkEnd w:id="529"/>
    </w:p>
    <w:p w14:paraId="138A6EE4">
      <w:pPr>
        <w:pStyle w:val="58"/>
        <w:ind w:firstLine="420"/>
      </w:pPr>
    </w:p>
    <w:p w14:paraId="5662500A">
      <w:pPr>
        <w:pStyle w:val="58"/>
        <w:ind w:firstLine="420"/>
      </w:pPr>
      <w:r>
        <w:rPr>
          <w:rFonts w:hint="eastAsia"/>
        </w:rPr>
        <w:t>GB/T 783-2023 起重机械基本参数</w:t>
      </w:r>
    </w:p>
    <w:bookmarkEnd w:id="526"/>
    <w:p w14:paraId="695DBE3D">
      <w:pPr>
        <w:pStyle w:val="167"/>
        <w:numPr>
          <w:ilvl w:val="255"/>
          <w:numId w:val="0"/>
        </w:numPr>
        <w:ind w:firstLine="420" w:firstLineChars="200"/>
      </w:pPr>
      <w:r>
        <w:rPr>
          <w:rFonts w:hint="eastAsia"/>
        </w:rPr>
        <w:t>GB/T 5082-2019起重机手势信号</w:t>
      </w:r>
    </w:p>
    <w:p w14:paraId="138A6EE9">
      <w:pPr>
        <w:pStyle w:val="58"/>
        <w:ind w:firstLine="420"/>
      </w:pPr>
      <w:r>
        <w:rPr>
          <w:rFonts w:hint="eastAsia"/>
        </w:rPr>
        <w:t>GB/T 8498-2017 土方机械基本类型识别、术语和定义</w:t>
      </w:r>
    </w:p>
    <w:p w14:paraId="0A64AEB3">
      <w:pPr>
        <w:pStyle w:val="58"/>
        <w:ind w:firstLine="420"/>
      </w:pPr>
      <w:r>
        <w:rPr>
          <w:rFonts w:hint="eastAsia"/>
        </w:rPr>
        <w:t>GB/T 8499 土方机械测定重心位置的方法</w:t>
      </w:r>
    </w:p>
    <w:p w14:paraId="719B17C0">
      <w:pPr>
        <w:pStyle w:val="58"/>
        <w:ind w:firstLine="420"/>
      </w:pPr>
      <w:r>
        <w:rPr>
          <w:rFonts w:hint="eastAsia"/>
        </w:rPr>
        <w:t>GB/T 8590-2018 土方机械推土机术语和商业规格</w:t>
      </w:r>
    </w:p>
    <w:p w14:paraId="138A6EEB">
      <w:pPr>
        <w:pStyle w:val="58"/>
        <w:ind w:firstLine="420"/>
      </w:pPr>
      <w:r>
        <w:rPr>
          <w:rFonts w:hint="eastAsia"/>
        </w:rPr>
        <w:t>GB/T 9139-2018 土方机械液压挖掘机技术条件</w:t>
      </w:r>
    </w:p>
    <w:p w14:paraId="4D7A9F4E">
      <w:pPr>
        <w:pStyle w:val="58"/>
        <w:ind w:firstLine="420"/>
      </w:pPr>
      <w:r>
        <w:rPr>
          <w:rFonts w:hint="eastAsia"/>
        </w:rPr>
        <w:t>GB/T 10913 土方机械行驶速度测定</w:t>
      </w:r>
    </w:p>
    <w:p w14:paraId="427FB6E8">
      <w:pPr>
        <w:pStyle w:val="58"/>
        <w:ind w:firstLine="420"/>
      </w:pPr>
      <w:r>
        <w:rPr>
          <w:rFonts w:hint="eastAsia"/>
        </w:rPr>
        <w:t>GB/T 13331 土方机械液压挖掘机起重量</w:t>
      </w:r>
    </w:p>
    <w:p w14:paraId="138A6EEF">
      <w:pPr>
        <w:pStyle w:val="58"/>
        <w:ind w:firstLine="420"/>
      </w:pPr>
      <w:r>
        <w:rPr>
          <w:rFonts w:hint="eastAsia"/>
        </w:rPr>
        <w:t>GB/T 13332-2008 土方机械液压挖掘机和挖掘装载机挖掘力的测定方法</w:t>
      </w:r>
    </w:p>
    <w:p w14:paraId="091ECD1A">
      <w:pPr>
        <w:pStyle w:val="58"/>
        <w:ind w:firstLine="420"/>
      </w:pPr>
      <w:r>
        <w:rPr>
          <w:rFonts w:hint="eastAsia"/>
        </w:rPr>
        <w:t>GB/T 21941 土方机械液压挖掘机和挖掘装载机的反铲斗和抓铲斗容量标定</w:t>
      </w:r>
    </w:p>
    <w:p w14:paraId="5D8A883C">
      <w:pPr>
        <w:pStyle w:val="58"/>
        <w:ind w:firstLine="420"/>
      </w:pPr>
      <w:r>
        <w:rPr>
          <w:rFonts w:hint="eastAsia"/>
        </w:rPr>
        <w:t>GB/T 25604-2010 土方机械装载机术语和商业规格</w:t>
      </w:r>
    </w:p>
    <w:p w14:paraId="221688F4">
      <w:pPr>
        <w:pStyle w:val="58"/>
        <w:ind w:firstLine="420"/>
      </w:pPr>
      <w:r>
        <w:rPr>
          <w:rFonts w:hint="eastAsia"/>
        </w:rPr>
        <w:t>GB/T 27921-2011 风险管理风险评估技术</w:t>
      </w:r>
    </w:p>
    <w:p w14:paraId="67116E97">
      <w:pPr>
        <w:pStyle w:val="58"/>
        <w:ind w:firstLine="420"/>
      </w:pPr>
      <w:r>
        <w:rPr>
          <w:rFonts w:hint="eastAsia"/>
        </w:rPr>
        <w:t>DB61/T 1533-2022 公路上边坡崩塌滑坡灾害风险评估指南</w:t>
      </w:r>
    </w:p>
    <w:p w14:paraId="22CC8860">
      <w:pPr>
        <w:pStyle w:val="58"/>
        <w:ind w:firstLine="420"/>
      </w:pPr>
      <w:r>
        <w:rPr>
          <w:rFonts w:hint="eastAsia"/>
        </w:rPr>
        <w:t>DB51/T 2829-2021 暴雨洪涝灾害风险评估技术规范</w:t>
      </w:r>
    </w:p>
    <w:p w14:paraId="1B988579">
      <w:pPr>
        <w:pStyle w:val="58"/>
        <w:ind w:firstLine="420"/>
      </w:pPr>
      <w:r>
        <w:rPr>
          <w:rFonts w:hint="eastAsia"/>
        </w:rPr>
        <w:t>DB51/T 3144-2023 地震次生地质灾害应急处置技术导则</w:t>
      </w:r>
    </w:p>
    <w:p w14:paraId="138A6EF4">
      <w:pPr>
        <w:pStyle w:val="58"/>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4">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14">
    <w:pPr>
      <w:pStyle w:val="54"/>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3">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6">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A">
    <w:pPr>
      <w:pStyle w:val="54"/>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9">
    <w:pPr>
      <w:pStyle w:val="53"/>
    </w:pPr>
    <w:r>
      <w:fldChar w:fldCharType="begin"/>
    </w:r>
    <w:r>
      <w:instrText xml:space="preserve"> PAGE   \* MERGEFORMAT \* MERGEFORMAT </w:instrText>
    </w:r>
    <w:r>
      <w:fldChar w:fldCharType="separate"/>
    </w:r>
    <w: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E">
    <w:pPr>
      <w:pStyle w:val="54"/>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D">
    <w:pPr>
      <w:pStyle w:val="53"/>
    </w:pPr>
    <w:r>
      <w:fldChar w:fldCharType="begin"/>
    </w:r>
    <w:r>
      <w:instrText xml:space="preserve"> PAGE   \* MERGEFORMAT \* MERGEFORMAT </w:instrText>
    </w:r>
    <w:r>
      <w:fldChar w:fldCharType="separate"/>
    </w:r>
    <w:r>
      <w:t>IV</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12">
    <w:pPr>
      <w:pStyle w:val="54"/>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11">
    <w:pPr>
      <w:pStyle w:val="53"/>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13">
    <w:pPr>
      <w:pStyle w:val="63"/>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5">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8">
    <w:pPr>
      <w:pStyle w:val="63"/>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7">
    <w:pPr>
      <w:pStyle w:val="64"/>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C">
    <w:pPr>
      <w:pStyle w:val="63"/>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B">
    <w:pPr>
      <w:pStyle w:val="64"/>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10">
    <w:pPr>
      <w:pStyle w:val="63"/>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6F0F">
    <w:pPr>
      <w:pStyle w:val="64"/>
      <w:rPr>
        <w:rFonts w:hint="eastAsia"/>
      </w:rPr>
    </w:pPr>
    <w:r>
      <w:fldChar w:fldCharType="begin"/>
    </w:r>
    <w:r>
      <w:instrText xml:space="preserve"> STYLEREF  标准文件_文件编号 \* MERGEFORMAT </w:instrText>
    </w:r>
    <w:r>
      <w:fldChar w:fldCharType="separate"/>
    </w:r>
    <w:r>
      <w:t>T/CADPXXXX—XXXX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jNTQzM2M3ODYyNWY4MzBlZTYyN2QzNDBiNDI2NzUifQ=="/>
  </w:docVars>
  <w:rsids>
    <w:rsidRoot w:val="00172A27"/>
    <w:rsid w:val="0000040A"/>
    <w:rsid w:val="00000A94"/>
    <w:rsid w:val="00001972"/>
    <w:rsid w:val="00001D9A"/>
    <w:rsid w:val="0000502F"/>
    <w:rsid w:val="00007B3A"/>
    <w:rsid w:val="000107E0"/>
    <w:rsid w:val="00010D56"/>
    <w:rsid w:val="0001132A"/>
    <w:rsid w:val="00011FDE"/>
    <w:rsid w:val="00012FFD"/>
    <w:rsid w:val="00013375"/>
    <w:rsid w:val="00014162"/>
    <w:rsid w:val="00014340"/>
    <w:rsid w:val="00016A9C"/>
    <w:rsid w:val="00022184"/>
    <w:rsid w:val="00022762"/>
    <w:rsid w:val="000238E0"/>
    <w:rsid w:val="000249DB"/>
    <w:rsid w:val="0002595E"/>
    <w:rsid w:val="000303C3"/>
    <w:rsid w:val="000331D3"/>
    <w:rsid w:val="00033953"/>
    <w:rsid w:val="000346A5"/>
    <w:rsid w:val="0003554B"/>
    <w:rsid w:val="000359C3"/>
    <w:rsid w:val="00035A7D"/>
    <w:rsid w:val="000365ED"/>
    <w:rsid w:val="000406D2"/>
    <w:rsid w:val="0004249A"/>
    <w:rsid w:val="00043282"/>
    <w:rsid w:val="00043E2D"/>
    <w:rsid w:val="00044286"/>
    <w:rsid w:val="00044B56"/>
    <w:rsid w:val="00047F28"/>
    <w:rsid w:val="000503AA"/>
    <w:rsid w:val="000506A1"/>
    <w:rsid w:val="000515DD"/>
    <w:rsid w:val="0005265A"/>
    <w:rsid w:val="000539DD"/>
    <w:rsid w:val="00053BD3"/>
    <w:rsid w:val="00053D2F"/>
    <w:rsid w:val="000556ED"/>
    <w:rsid w:val="00055FE2"/>
    <w:rsid w:val="0005616F"/>
    <w:rsid w:val="00060C2E"/>
    <w:rsid w:val="00061033"/>
    <w:rsid w:val="000619E9"/>
    <w:rsid w:val="00061AC7"/>
    <w:rsid w:val="000622D4"/>
    <w:rsid w:val="0006357D"/>
    <w:rsid w:val="00067F1E"/>
    <w:rsid w:val="00071CC0"/>
    <w:rsid w:val="00071CFC"/>
    <w:rsid w:val="0007282D"/>
    <w:rsid w:val="00073C8C"/>
    <w:rsid w:val="00076A4C"/>
    <w:rsid w:val="00077B64"/>
    <w:rsid w:val="00080A1C"/>
    <w:rsid w:val="00082317"/>
    <w:rsid w:val="00083D2C"/>
    <w:rsid w:val="00086AA1"/>
    <w:rsid w:val="00087346"/>
    <w:rsid w:val="00087A77"/>
    <w:rsid w:val="00090CA6"/>
    <w:rsid w:val="0009193C"/>
    <w:rsid w:val="00092884"/>
    <w:rsid w:val="00092B8A"/>
    <w:rsid w:val="00092FB0"/>
    <w:rsid w:val="000934C5"/>
    <w:rsid w:val="00093D25"/>
    <w:rsid w:val="00093DAB"/>
    <w:rsid w:val="00094D73"/>
    <w:rsid w:val="0009562D"/>
    <w:rsid w:val="00096CCF"/>
    <w:rsid w:val="00096D63"/>
    <w:rsid w:val="000A0B60"/>
    <w:rsid w:val="000A0EB8"/>
    <w:rsid w:val="000A13DF"/>
    <w:rsid w:val="000A14F2"/>
    <w:rsid w:val="000A19FC"/>
    <w:rsid w:val="000A296B"/>
    <w:rsid w:val="000A70C8"/>
    <w:rsid w:val="000A7311"/>
    <w:rsid w:val="000B060F"/>
    <w:rsid w:val="000B1592"/>
    <w:rsid w:val="000B1FF2"/>
    <w:rsid w:val="000B3CDA"/>
    <w:rsid w:val="000B6A0B"/>
    <w:rsid w:val="000C0F6C"/>
    <w:rsid w:val="000C11DB"/>
    <w:rsid w:val="000C1492"/>
    <w:rsid w:val="000C2FBD"/>
    <w:rsid w:val="000C4B41"/>
    <w:rsid w:val="000C4C01"/>
    <w:rsid w:val="000C57D6"/>
    <w:rsid w:val="000C6362"/>
    <w:rsid w:val="000C7666"/>
    <w:rsid w:val="000D0A9C"/>
    <w:rsid w:val="000D0DEA"/>
    <w:rsid w:val="000D1795"/>
    <w:rsid w:val="000D329A"/>
    <w:rsid w:val="000D4B9C"/>
    <w:rsid w:val="000D4EB6"/>
    <w:rsid w:val="000D753B"/>
    <w:rsid w:val="000E4C9E"/>
    <w:rsid w:val="000E4FDA"/>
    <w:rsid w:val="000E599B"/>
    <w:rsid w:val="000E61D4"/>
    <w:rsid w:val="000E6FD7"/>
    <w:rsid w:val="000E7144"/>
    <w:rsid w:val="000F06E1"/>
    <w:rsid w:val="000F0E3C"/>
    <w:rsid w:val="000F19D5"/>
    <w:rsid w:val="000F22CE"/>
    <w:rsid w:val="000F4050"/>
    <w:rsid w:val="000F4427"/>
    <w:rsid w:val="000F4AEA"/>
    <w:rsid w:val="000F67E9"/>
    <w:rsid w:val="001031C1"/>
    <w:rsid w:val="00103640"/>
    <w:rsid w:val="00104926"/>
    <w:rsid w:val="00112757"/>
    <w:rsid w:val="001137D0"/>
    <w:rsid w:val="00113B1E"/>
    <w:rsid w:val="00114368"/>
    <w:rsid w:val="0011711C"/>
    <w:rsid w:val="001236DA"/>
    <w:rsid w:val="00124E4F"/>
    <w:rsid w:val="001260B7"/>
    <w:rsid w:val="001265CB"/>
    <w:rsid w:val="001321C6"/>
    <w:rsid w:val="001325C4"/>
    <w:rsid w:val="00133010"/>
    <w:rsid w:val="001338EE"/>
    <w:rsid w:val="00133A52"/>
    <w:rsid w:val="00133AAE"/>
    <w:rsid w:val="00135323"/>
    <w:rsid w:val="001356C4"/>
    <w:rsid w:val="00137565"/>
    <w:rsid w:val="00141114"/>
    <w:rsid w:val="00142969"/>
    <w:rsid w:val="001446C2"/>
    <w:rsid w:val="001457E7"/>
    <w:rsid w:val="00145D9D"/>
    <w:rsid w:val="00146388"/>
    <w:rsid w:val="00147345"/>
    <w:rsid w:val="001529E5"/>
    <w:rsid w:val="00152FB3"/>
    <w:rsid w:val="00153C7E"/>
    <w:rsid w:val="00156B25"/>
    <w:rsid w:val="00156E1A"/>
    <w:rsid w:val="001573F6"/>
    <w:rsid w:val="00157569"/>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54"/>
    <w:rsid w:val="00172A27"/>
    <w:rsid w:val="0017340B"/>
    <w:rsid w:val="00173FB1"/>
    <w:rsid w:val="00174962"/>
    <w:rsid w:val="00176DFD"/>
    <w:rsid w:val="001852C9"/>
    <w:rsid w:val="00187A0B"/>
    <w:rsid w:val="00190087"/>
    <w:rsid w:val="00190B44"/>
    <w:rsid w:val="001913C4"/>
    <w:rsid w:val="0019348F"/>
    <w:rsid w:val="001935FA"/>
    <w:rsid w:val="00193A07"/>
    <w:rsid w:val="00194C95"/>
    <w:rsid w:val="00195C34"/>
    <w:rsid w:val="00196EF5"/>
    <w:rsid w:val="001A1A53"/>
    <w:rsid w:val="001A234A"/>
    <w:rsid w:val="001A4CF3"/>
    <w:rsid w:val="001A6696"/>
    <w:rsid w:val="001B06E8"/>
    <w:rsid w:val="001B62EB"/>
    <w:rsid w:val="001B652C"/>
    <w:rsid w:val="001B71D0"/>
    <w:rsid w:val="001B71EE"/>
    <w:rsid w:val="001C04A8"/>
    <w:rsid w:val="001C2C03"/>
    <w:rsid w:val="001C2D94"/>
    <w:rsid w:val="001C3011"/>
    <w:rsid w:val="001C42F7"/>
    <w:rsid w:val="001C49E5"/>
    <w:rsid w:val="001C680C"/>
    <w:rsid w:val="001C7FEA"/>
    <w:rsid w:val="001D0499"/>
    <w:rsid w:val="001D0BBE"/>
    <w:rsid w:val="001D0ED4"/>
    <w:rsid w:val="001D212F"/>
    <w:rsid w:val="001D29D7"/>
    <w:rsid w:val="001D2DE7"/>
    <w:rsid w:val="001D411C"/>
    <w:rsid w:val="001E1B6A"/>
    <w:rsid w:val="001E2484"/>
    <w:rsid w:val="001E309E"/>
    <w:rsid w:val="001E3CC4"/>
    <w:rsid w:val="001E4882"/>
    <w:rsid w:val="001E73AB"/>
    <w:rsid w:val="001F01EA"/>
    <w:rsid w:val="001F092D"/>
    <w:rsid w:val="001F143A"/>
    <w:rsid w:val="001F1605"/>
    <w:rsid w:val="001F21F8"/>
    <w:rsid w:val="001F2508"/>
    <w:rsid w:val="001F4816"/>
    <w:rsid w:val="001F6731"/>
    <w:rsid w:val="001F69B4"/>
    <w:rsid w:val="001F77C7"/>
    <w:rsid w:val="00200183"/>
    <w:rsid w:val="00200333"/>
    <w:rsid w:val="0020107D"/>
    <w:rsid w:val="00202AA4"/>
    <w:rsid w:val="002031F7"/>
    <w:rsid w:val="002040E6"/>
    <w:rsid w:val="0020527B"/>
    <w:rsid w:val="00205F2C"/>
    <w:rsid w:val="0020612E"/>
    <w:rsid w:val="00210B15"/>
    <w:rsid w:val="0021278E"/>
    <w:rsid w:val="002142EA"/>
    <w:rsid w:val="0021512D"/>
    <w:rsid w:val="00215ADD"/>
    <w:rsid w:val="00216E3F"/>
    <w:rsid w:val="002204BB"/>
    <w:rsid w:val="00221B79"/>
    <w:rsid w:val="00221C6B"/>
    <w:rsid w:val="002253A1"/>
    <w:rsid w:val="00225CF8"/>
    <w:rsid w:val="0022794E"/>
    <w:rsid w:val="00232F5F"/>
    <w:rsid w:val="002338D8"/>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B6F"/>
    <w:rsid w:val="00275936"/>
    <w:rsid w:val="00281BB8"/>
    <w:rsid w:val="00281E9E"/>
    <w:rsid w:val="00282405"/>
    <w:rsid w:val="00285130"/>
    <w:rsid w:val="00285170"/>
    <w:rsid w:val="00285361"/>
    <w:rsid w:val="0028611E"/>
    <w:rsid w:val="00290CDB"/>
    <w:rsid w:val="00291318"/>
    <w:rsid w:val="00292D60"/>
    <w:rsid w:val="00293B30"/>
    <w:rsid w:val="00294910"/>
    <w:rsid w:val="00294D34"/>
    <w:rsid w:val="00294E3B"/>
    <w:rsid w:val="00295AEB"/>
    <w:rsid w:val="00296193"/>
    <w:rsid w:val="00296C66"/>
    <w:rsid w:val="00296EBE"/>
    <w:rsid w:val="002974E3"/>
    <w:rsid w:val="002A084B"/>
    <w:rsid w:val="002A1260"/>
    <w:rsid w:val="002A1589"/>
    <w:rsid w:val="002A1608"/>
    <w:rsid w:val="002A25DC"/>
    <w:rsid w:val="002A3AAB"/>
    <w:rsid w:val="002A4CEA"/>
    <w:rsid w:val="002A510F"/>
    <w:rsid w:val="002A5977"/>
    <w:rsid w:val="002A5A13"/>
    <w:rsid w:val="002A617E"/>
    <w:rsid w:val="002A7433"/>
    <w:rsid w:val="002A757F"/>
    <w:rsid w:val="002A7F44"/>
    <w:rsid w:val="002B0AB3"/>
    <w:rsid w:val="002B0C40"/>
    <w:rsid w:val="002B1966"/>
    <w:rsid w:val="002B44F2"/>
    <w:rsid w:val="002B4508"/>
    <w:rsid w:val="002B5779"/>
    <w:rsid w:val="002B7332"/>
    <w:rsid w:val="002B7F51"/>
    <w:rsid w:val="002C09E7"/>
    <w:rsid w:val="002C1E06"/>
    <w:rsid w:val="002C34F8"/>
    <w:rsid w:val="002C3BD5"/>
    <w:rsid w:val="002C3F07"/>
    <w:rsid w:val="002C5278"/>
    <w:rsid w:val="002C7EBB"/>
    <w:rsid w:val="002D0145"/>
    <w:rsid w:val="002D06C1"/>
    <w:rsid w:val="002D42B5"/>
    <w:rsid w:val="002D43CE"/>
    <w:rsid w:val="002D4F1A"/>
    <w:rsid w:val="002D68A9"/>
    <w:rsid w:val="002D6EC6"/>
    <w:rsid w:val="002D79AC"/>
    <w:rsid w:val="002E039D"/>
    <w:rsid w:val="002E4D5A"/>
    <w:rsid w:val="002E4E3B"/>
    <w:rsid w:val="002E6198"/>
    <w:rsid w:val="002E6326"/>
    <w:rsid w:val="002E6DD6"/>
    <w:rsid w:val="002E78CE"/>
    <w:rsid w:val="002F29B4"/>
    <w:rsid w:val="002F30E0"/>
    <w:rsid w:val="002F35E4"/>
    <w:rsid w:val="002F3730"/>
    <w:rsid w:val="002F38E1"/>
    <w:rsid w:val="002F7AF6"/>
    <w:rsid w:val="00300E63"/>
    <w:rsid w:val="00302F5F"/>
    <w:rsid w:val="00303077"/>
    <w:rsid w:val="0030441D"/>
    <w:rsid w:val="00306063"/>
    <w:rsid w:val="00313B85"/>
    <w:rsid w:val="00316DB5"/>
    <w:rsid w:val="00317988"/>
    <w:rsid w:val="003221B4"/>
    <w:rsid w:val="0032258D"/>
    <w:rsid w:val="00322E62"/>
    <w:rsid w:val="00324A93"/>
    <w:rsid w:val="00324D13"/>
    <w:rsid w:val="00324EDD"/>
    <w:rsid w:val="003331E4"/>
    <w:rsid w:val="00336C64"/>
    <w:rsid w:val="00337162"/>
    <w:rsid w:val="00337BE7"/>
    <w:rsid w:val="00340119"/>
    <w:rsid w:val="003417C6"/>
    <w:rsid w:val="0034194F"/>
    <w:rsid w:val="00342054"/>
    <w:rsid w:val="00344605"/>
    <w:rsid w:val="003474AA"/>
    <w:rsid w:val="00350D1D"/>
    <w:rsid w:val="00352C83"/>
    <w:rsid w:val="00352F1A"/>
    <w:rsid w:val="00355CB2"/>
    <w:rsid w:val="00355EF4"/>
    <w:rsid w:val="00356B9C"/>
    <w:rsid w:val="0036107C"/>
    <w:rsid w:val="003615D2"/>
    <w:rsid w:val="0036429C"/>
    <w:rsid w:val="00364A53"/>
    <w:rsid w:val="003654CB"/>
    <w:rsid w:val="00365AA9"/>
    <w:rsid w:val="00365B6D"/>
    <w:rsid w:val="00365F86"/>
    <w:rsid w:val="00365F87"/>
    <w:rsid w:val="00366E89"/>
    <w:rsid w:val="00367CE4"/>
    <w:rsid w:val="003705F4"/>
    <w:rsid w:val="00370D58"/>
    <w:rsid w:val="00371316"/>
    <w:rsid w:val="00376713"/>
    <w:rsid w:val="00381815"/>
    <w:rsid w:val="003819AF"/>
    <w:rsid w:val="003820E9"/>
    <w:rsid w:val="00382DE7"/>
    <w:rsid w:val="00384FFC"/>
    <w:rsid w:val="003861E3"/>
    <w:rsid w:val="00386FD6"/>
    <w:rsid w:val="003872FC"/>
    <w:rsid w:val="0038732E"/>
    <w:rsid w:val="00387ADC"/>
    <w:rsid w:val="00390020"/>
    <w:rsid w:val="003903D6"/>
    <w:rsid w:val="00390EE6"/>
    <w:rsid w:val="0039118F"/>
    <w:rsid w:val="00392AD7"/>
    <w:rsid w:val="003938D9"/>
    <w:rsid w:val="00394376"/>
    <w:rsid w:val="003943FF"/>
    <w:rsid w:val="003974EB"/>
    <w:rsid w:val="00397CC5"/>
    <w:rsid w:val="003A0183"/>
    <w:rsid w:val="003A11D1"/>
    <w:rsid w:val="003A1582"/>
    <w:rsid w:val="003A3D9C"/>
    <w:rsid w:val="003A4077"/>
    <w:rsid w:val="003A4AA7"/>
    <w:rsid w:val="003B09AD"/>
    <w:rsid w:val="003B1F18"/>
    <w:rsid w:val="003B2F4F"/>
    <w:rsid w:val="003B5BF0"/>
    <w:rsid w:val="003B60BF"/>
    <w:rsid w:val="003B6BE3"/>
    <w:rsid w:val="003B7C4C"/>
    <w:rsid w:val="003C010C"/>
    <w:rsid w:val="003C0A6C"/>
    <w:rsid w:val="003C14F8"/>
    <w:rsid w:val="003C5A43"/>
    <w:rsid w:val="003C76A2"/>
    <w:rsid w:val="003D0519"/>
    <w:rsid w:val="003D0FF6"/>
    <w:rsid w:val="003D262C"/>
    <w:rsid w:val="003D6D61"/>
    <w:rsid w:val="003E019F"/>
    <w:rsid w:val="003E06E6"/>
    <w:rsid w:val="003E0794"/>
    <w:rsid w:val="003E091D"/>
    <w:rsid w:val="003E1C53"/>
    <w:rsid w:val="003E2A69"/>
    <w:rsid w:val="003E2D49"/>
    <w:rsid w:val="003E2FD4"/>
    <w:rsid w:val="003E49F6"/>
    <w:rsid w:val="003E660F"/>
    <w:rsid w:val="003F0841"/>
    <w:rsid w:val="003F23D3"/>
    <w:rsid w:val="003F3F08"/>
    <w:rsid w:val="003F49F1"/>
    <w:rsid w:val="003F51D6"/>
    <w:rsid w:val="003F6272"/>
    <w:rsid w:val="00400E72"/>
    <w:rsid w:val="00400EB4"/>
    <w:rsid w:val="00401400"/>
    <w:rsid w:val="00403ECB"/>
    <w:rsid w:val="00404869"/>
    <w:rsid w:val="00405884"/>
    <w:rsid w:val="00407D39"/>
    <w:rsid w:val="00410ABC"/>
    <w:rsid w:val="0041127A"/>
    <w:rsid w:val="00412445"/>
    <w:rsid w:val="0041477A"/>
    <w:rsid w:val="004167A3"/>
    <w:rsid w:val="00432DAA"/>
    <w:rsid w:val="0043340D"/>
    <w:rsid w:val="00434305"/>
    <w:rsid w:val="00435DF7"/>
    <w:rsid w:val="0043741A"/>
    <w:rsid w:val="0044083F"/>
    <w:rsid w:val="00441AE7"/>
    <w:rsid w:val="00442259"/>
    <w:rsid w:val="00445574"/>
    <w:rsid w:val="0044590F"/>
    <w:rsid w:val="004467FB"/>
    <w:rsid w:val="00452D6B"/>
    <w:rsid w:val="00454484"/>
    <w:rsid w:val="0045517B"/>
    <w:rsid w:val="00463B77"/>
    <w:rsid w:val="00463C7B"/>
    <w:rsid w:val="004644A6"/>
    <w:rsid w:val="004659BD"/>
    <w:rsid w:val="00470775"/>
    <w:rsid w:val="004707FF"/>
    <w:rsid w:val="00472726"/>
    <w:rsid w:val="004746B1"/>
    <w:rsid w:val="0047583F"/>
    <w:rsid w:val="00475DE8"/>
    <w:rsid w:val="00476106"/>
    <w:rsid w:val="00481C44"/>
    <w:rsid w:val="004824FB"/>
    <w:rsid w:val="00482A90"/>
    <w:rsid w:val="00484936"/>
    <w:rsid w:val="00485C89"/>
    <w:rsid w:val="00486BE3"/>
    <w:rsid w:val="004905E4"/>
    <w:rsid w:val="00490A89"/>
    <w:rsid w:val="00490AB4"/>
    <w:rsid w:val="00492F02"/>
    <w:rsid w:val="004939AE"/>
    <w:rsid w:val="00493A35"/>
    <w:rsid w:val="00496020"/>
    <w:rsid w:val="004A12DF"/>
    <w:rsid w:val="004A1BA8"/>
    <w:rsid w:val="004A2542"/>
    <w:rsid w:val="004A4952"/>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79E"/>
    <w:rsid w:val="004D2AB9"/>
    <w:rsid w:val="004D2B07"/>
    <w:rsid w:val="004D4406"/>
    <w:rsid w:val="004D4AF6"/>
    <w:rsid w:val="004D7C42"/>
    <w:rsid w:val="004E0465"/>
    <w:rsid w:val="004E127B"/>
    <w:rsid w:val="004E1C0A"/>
    <w:rsid w:val="004E30C5"/>
    <w:rsid w:val="004E30E0"/>
    <w:rsid w:val="004E4AA5"/>
    <w:rsid w:val="004E4AEE"/>
    <w:rsid w:val="004E59E3"/>
    <w:rsid w:val="004E643B"/>
    <w:rsid w:val="004E67C0"/>
    <w:rsid w:val="004F0C0A"/>
    <w:rsid w:val="004F391A"/>
    <w:rsid w:val="004F3CFB"/>
    <w:rsid w:val="004F6456"/>
    <w:rsid w:val="004F696E"/>
    <w:rsid w:val="004F6C71"/>
    <w:rsid w:val="00501139"/>
    <w:rsid w:val="00501A73"/>
    <w:rsid w:val="0050363E"/>
    <w:rsid w:val="005039BC"/>
    <w:rsid w:val="005043BB"/>
    <w:rsid w:val="005049BE"/>
    <w:rsid w:val="00504A3D"/>
    <w:rsid w:val="00505767"/>
    <w:rsid w:val="005073F0"/>
    <w:rsid w:val="00510A7B"/>
    <w:rsid w:val="00512F6E"/>
    <w:rsid w:val="00513038"/>
    <w:rsid w:val="00514174"/>
    <w:rsid w:val="00515117"/>
    <w:rsid w:val="00516088"/>
    <w:rsid w:val="005164F8"/>
    <w:rsid w:val="00516B0B"/>
    <w:rsid w:val="00516EC6"/>
    <w:rsid w:val="005205C7"/>
    <w:rsid w:val="005220EC"/>
    <w:rsid w:val="00523F95"/>
    <w:rsid w:val="00524AF4"/>
    <w:rsid w:val="00524D65"/>
    <w:rsid w:val="00525B16"/>
    <w:rsid w:val="00533D04"/>
    <w:rsid w:val="00534804"/>
    <w:rsid w:val="00534BDF"/>
    <w:rsid w:val="005354EA"/>
    <w:rsid w:val="0053585F"/>
    <w:rsid w:val="00535EC4"/>
    <w:rsid w:val="00535ED9"/>
    <w:rsid w:val="0053692B"/>
    <w:rsid w:val="00541811"/>
    <w:rsid w:val="00541853"/>
    <w:rsid w:val="00543BDA"/>
    <w:rsid w:val="005441CC"/>
    <w:rsid w:val="0054659D"/>
    <w:rsid w:val="005479DA"/>
    <w:rsid w:val="00547BCC"/>
    <w:rsid w:val="0055013B"/>
    <w:rsid w:val="00551F6F"/>
    <w:rsid w:val="00555044"/>
    <w:rsid w:val="0055736D"/>
    <w:rsid w:val="00561475"/>
    <w:rsid w:val="00562308"/>
    <w:rsid w:val="0056487B"/>
    <w:rsid w:val="00564FB9"/>
    <w:rsid w:val="005711E6"/>
    <w:rsid w:val="00573D9E"/>
    <w:rsid w:val="0057554F"/>
    <w:rsid w:val="005801E3"/>
    <w:rsid w:val="005807C2"/>
    <w:rsid w:val="00581802"/>
    <w:rsid w:val="005836A8"/>
    <w:rsid w:val="0058409C"/>
    <w:rsid w:val="00584262"/>
    <w:rsid w:val="00585DC6"/>
    <w:rsid w:val="00586630"/>
    <w:rsid w:val="00586762"/>
    <w:rsid w:val="00587ADD"/>
    <w:rsid w:val="00592704"/>
    <w:rsid w:val="00593A49"/>
    <w:rsid w:val="00596160"/>
    <w:rsid w:val="00596203"/>
    <w:rsid w:val="005966E2"/>
    <w:rsid w:val="00597007"/>
    <w:rsid w:val="00597F61"/>
    <w:rsid w:val="005A0966"/>
    <w:rsid w:val="005A11B7"/>
    <w:rsid w:val="005A260B"/>
    <w:rsid w:val="005A4A1B"/>
    <w:rsid w:val="005A6095"/>
    <w:rsid w:val="005A7830"/>
    <w:rsid w:val="005A7FCE"/>
    <w:rsid w:val="005B0F3F"/>
    <w:rsid w:val="005B191C"/>
    <w:rsid w:val="005B4903"/>
    <w:rsid w:val="005B51CE"/>
    <w:rsid w:val="005B5885"/>
    <w:rsid w:val="005B5CD7"/>
    <w:rsid w:val="005B6CF6"/>
    <w:rsid w:val="005B7422"/>
    <w:rsid w:val="005C29B8"/>
    <w:rsid w:val="005C5F21"/>
    <w:rsid w:val="005C6833"/>
    <w:rsid w:val="005C7156"/>
    <w:rsid w:val="005D0C75"/>
    <w:rsid w:val="005D4171"/>
    <w:rsid w:val="005D6A95"/>
    <w:rsid w:val="005D6AA7"/>
    <w:rsid w:val="005D6B2C"/>
    <w:rsid w:val="005D6D9C"/>
    <w:rsid w:val="005D7DA4"/>
    <w:rsid w:val="005E2335"/>
    <w:rsid w:val="005E34CA"/>
    <w:rsid w:val="005E3C18"/>
    <w:rsid w:val="005E4250"/>
    <w:rsid w:val="005E632A"/>
    <w:rsid w:val="005E6812"/>
    <w:rsid w:val="005E7881"/>
    <w:rsid w:val="005E78E0"/>
    <w:rsid w:val="005F0D9C"/>
    <w:rsid w:val="005F1470"/>
    <w:rsid w:val="005F284E"/>
    <w:rsid w:val="005F5363"/>
    <w:rsid w:val="006015CE"/>
    <w:rsid w:val="00604784"/>
    <w:rsid w:val="00604D91"/>
    <w:rsid w:val="00606419"/>
    <w:rsid w:val="00607D29"/>
    <w:rsid w:val="00612952"/>
    <w:rsid w:val="00613C38"/>
    <w:rsid w:val="00613E87"/>
    <w:rsid w:val="00614CC1"/>
    <w:rsid w:val="00615A9D"/>
    <w:rsid w:val="00616ACF"/>
    <w:rsid w:val="00617387"/>
    <w:rsid w:val="006205D6"/>
    <w:rsid w:val="006252D8"/>
    <w:rsid w:val="006259BC"/>
    <w:rsid w:val="0062636B"/>
    <w:rsid w:val="006264E8"/>
    <w:rsid w:val="0062712A"/>
    <w:rsid w:val="00632182"/>
    <w:rsid w:val="006323C7"/>
    <w:rsid w:val="00632AE0"/>
    <w:rsid w:val="00633C17"/>
    <w:rsid w:val="00634D9E"/>
    <w:rsid w:val="00636E3E"/>
    <w:rsid w:val="006379F7"/>
    <w:rsid w:val="00637E06"/>
    <w:rsid w:val="00637E4D"/>
    <w:rsid w:val="00640620"/>
    <w:rsid w:val="00641A1F"/>
    <w:rsid w:val="006432C7"/>
    <w:rsid w:val="00644109"/>
    <w:rsid w:val="00645904"/>
    <w:rsid w:val="006475C3"/>
    <w:rsid w:val="00651ACB"/>
    <w:rsid w:val="00651C47"/>
    <w:rsid w:val="00652AB2"/>
    <w:rsid w:val="006535E2"/>
    <w:rsid w:val="00653FED"/>
    <w:rsid w:val="00654EC0"/>
    <w:rsid w:val="0065525B"/>
    <w:rsid w:val="00655D4F"/>
    <w:rsid w:val="006561B1"/>
    <w:rsid w:val="006567C3"/>
    <w:rsid w:val="00656D29"/>
    <w:rsid w:val="006633FB"/>
    <w:rsid w:val="006640E5"/>
    <w:rsid w:val="006646F1"/>
    <w:rsid w:val="00664929"/>
    <w:rsid w:val="00664F62"/>
    <w:rsid w:val="006655E1"/>
    <w:rsid w:val="00666811"/>
    <w:rsid w:val="00672060"/>
    <w:rsid w:val="00672BFD"/>
    <w:rsid w:val="006770F4"/>
    <w:rsid w:val="00677A84"/>
    <w:rsid w:val="0068026D"/>
    <w:rsid w:val="00680A27"/>
    <w:rsid w:val="006816A4"/>
    <w:rsid w:val="006819B8"/>
    <w:rsid w:val="006840A6"/>
    <w:rsid w:val="00684D73"/>
    <w:rsid w:val="006850CD"/>
    <w:rsid w:val="00685AAB"/>
    <w:rsid w:val="00685E3D"/>
    <w:rsid w:val="00685FCC"/>
    <w:rsid w:val="00687993"/>
    <w:rsid w:val="00691B3F"/>
    <w:rsid w:val="00693962"/>
    <w:rsid w:val="00693F83"/>
    <w:rsid w:val="0069512A"/>
    <w:rsid w:val="006A07AA"/>
    <w:rsid w:val="006A25E5"/>
    <w:rsid w:val="006A2B46"/>
    <w:rsid w:val="006A336D"/>
    <w:rsid w:val="006A37B9"/>
    <w:rsid w:val="006B1873"/>
    <w:rsid w:val="006B2672"/>
    <w:rsid w:val="006B54BF"/>
    <w:rsid w:val="006B5F44"/>
    <w:rsid w:val="006B5F90"/>
    <w:rsid w:val="006B62E4"/>
    <w:rsid w:val="006C1858"/>
    <w:rsid w:val="006C1BBA"/>
    <w:rsid w:val="006C205B"/>
    <w:rsid w:val="006C2079"/>
    <w:rsid w:val="006C5A62"/>
    <w:rsid w:val="006C5D68"/>
    <w:rsid w:val="006C6976"/>
    <w:rsid w:val="006C6DD0"/>
    <w:rsid w:val="006D04EA"/>
    <w:rsid w:val="006D16C4"/>
    <w:rsid w:val="006D3E96"/>
    <w:rsid w:val="006D4515"/>
    <w:rsid w:val="006D4BB1"/>
    <w:rsid w:val="006D6593"/>
    <w:rsid w:val="006D68D6"/>
    <w:rsid w:val="006D6A42"/>
    <w:rsid w:val="006D6F10"/>
    <w:rsid w:val="006E3400"/>
    <w:rsid w:val="006F03A8"/>
    <w:rsid w:val="006F296B"/>
    <w:rsid w:val="006F2ACA"/>
    <w:rsid w:val="006F2ADC"/>
    <w:rsid w:val="006F2BFE"/>
    <w:rsid w:val="006F31E9"/>
    <w:rsid w:val="006F6284"/>
    <w:rsid w:val="007002C5"/>
    <w:rsid w:val="007008E7"/>
    <w:rsid w:val="00704387"/>
    <w:rsid w:val="00707669"/>
    <w:rsid w:val="00711CBA"/>
    <w:rsid w:val="00711FB5"/>
    <w:rsid w:val="00712A01"/>
    <w:rsid w:val="00712F7E"/>
    <w:rsid w:val="00713D31"/>
    <w:rsid w:val="00714F58"/>
    <w:rsid w:val="00722FBF"/>
    <w:rsid w:val="00722FC2"/>
    <w:rsid w:val="00724E1B"/>
    <w:rsid w:val="00725949"/>
    <w:rsid w:val="00727FA2"/>
    <w:rsid w:val="007322D9"/>
    <w:rsid w:val="00732BC0"/>
    <w:rsid w:val="0073720F"/>
    <w:rsid w:val="00737796"/>
    <w:rsid w:val="0074165C"/>
    <w:rsid w:val="00742B59"/>
    <w:rsid w:val="00742C35"/>
    <w:rsid w:val="007432CA"/>
    <w:rsid w:val="007439EB"/>
    <w:rsid w:val="00743CB4"/>
    <w:rsid w:val="00743F0A"/>
    <w:rsid w:val="007444E8"/>
    <w:rsid w:val="00744C42"/>
    <w:rsid w:val="0074548E"/>
    <w:rsid w:val="00745773"/>
    <w:rsid w:val="00746800"/>
    <w:rsid w:val="00747DCA"/>
    <w:rsid w:val="00747F6C"/>
    <w:rsid w:val="007501A8"/>
    <w:rsid w:val="00750D61"/>
    <w:rsid w:val="00750EE1"/>
    <w:rsid w:val="00752B4D"/>
    <w:rsid w:val="00753C64"/>
    <w:rsid w:val="00754111"/>
    <w:rsid w:val="00755402"/>
    <w:rsid w:val="00755AA7"/>
    <w:rsid w:val="00756B26"/>
    <w:rsid w:val="00756B2F"/>
    <w:rsid w:val="00756EDF"/>
    <w:rsid w:val="00757754"/>
    <w:rsid w:val="007600E3"/>
    <w:rsid w:val="00761797"/>
    <w:rsid w:val="00765C43"/>
    <w:rsid w:val="00765EFB"/>
    <w:rsid w:val="007671CA"/>
    <w:rsid w:val="00767C61"/>
    <w:rsid w:val="0077008A"/>
    <w:rsid w:val="00773C1F"/>
    <w:rsid w:val="00774DA4"/>
    <w:rsid w:val="00776599"/>
    <w:rsid w:val="007777CD"/>
    <w:rsid w:val="0078114B"/>
    <w:rsid w:val="00781DD2"/>
    <w:rsid w:val="00783ECF"/>
    <w:rsid w:val="0078413A"/>
    <w:rsid w:val="0079078A"/>
    <w:rsid w:val="007959E8"/>
    <w:rsid w:val="00795E9C"/>
    <w:rsid w:val="007A0521"/>
    <w:rsid w:val="007A115D"/>
    <w:rsid w:val="007A2E12"/>
    <w:rsid w:val="007A30BB"/>
    <w:rsid w:val="007A3475"/>
    <w:rsid w:val="007A41C8"/>
    <w:rsid w:val="007A54CE"/>
    <w:rsid w:val="007A5D3A"/>
    <w:rsid w:val="007A6FD9"/>
    <w:rsid w:val="007A7FFA"/>
    <w:rsid w:val="007B04EB"/>
    <w:rsid w:val="007B0D4F"/>
    <w:rsid w:val="007B3D22"/>
    <w:rsid w:val="007B5A3D"/>
    <w:rsid w:val="007B5B95"/>
    <w:rsid w:val="007B6032"/>
    <w:rsid w:val="007B68EA"/>
    <w:rsid w:val="007B7453"/>
    <w:rsid w:val="007C2D89"/>
    <w:rsid w:val="007C4593"/>
    <w:rsid w:val="007C4C44"/>
    <w:rsid w:val="007C5309"/>
    <w:rsid w:val="007C6069"/>
    <w:rsid w:val="007D06C4"/>
    <w:rsid w:val="007D1352"/>
    <w:rsid w:val="007D2508"/>
    <w:rsid w:val="007D346A"/>
    <w:rsid w:val="007D6518"/>
    <w:rsid w:val="007D76BD"/>
    <w:rsid w:val="007E0BF1"/>
    <w:rsid w:val="007E1414"/>
    <w:rsid w:val="007E5E8E"/>
    <w:rsid w:val="007F0ED8"/>
    <w:rsid w:val="007F0F63"/>
    <w:rsid w:val="007F2144"/>
    <w:rsid w:val="007F584D"/>
    <w:rsid w:val="007F75CE"/>
    <w:rsid w:val="007F793F"/>
    <w:rsid w:val="008013A4"/>
    <w:rsid w:val="008027CE"/>
    <w:rsid w:val="00802F42"/>
    <w:rsid w:val="00804379"/>
    <w:rsid w:val="00804383"/>
    <w:rsid w:val="00804BB7"/>
    <w:rsid w:val="00804D41"/>
    <w:rsid w:val="00810257"/>
    <w:rsid w:val="008104F5"/>
    <w:rsid w:val="00811072"/>
    <w:rsid w:val="00811369"/>
    <w:rsid w:val="00812419"/>
    <w:rsid w:val="00815419"/>
    <w:rsid w:val="008163C8"/>
    <w:rsid w:val="008164A1"/>
    <w:rsid w:val="00817325"/>
    <w:rsid w:val="008209E6"/>
    <w:rsid w:val="00821D19"/>
    <w:rsid w:val="00823303"/>
    <w:rsid w:val="008233B2"/>
    <w:rsid w:val="00823A9F"/>
    <w:rsid w:val="00823C85"/>
    <w:rsid w:val="00825138"/>
    <w:rsid w:val="008269DD"/>
    <w:rsid w:val="00830621"/>
    <w:rsid w:val="00830D74"/>
    <w:rsid w:val="00832267"/>
    <w:rsid w:val="0083348C"/>
    <w:rsid w:val="00834292"/>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054"/>
    <w:rsid w:val="008734E9"/>
    <w:rsid w:val="00874737"/>
    <w:rsid w:val="00875304"/>
    <w:rsid w:val="00876C08"/>
    <w:rsid w:val="00880BA7"/>
    <w:rsid w:val="00883F93"/>
    <w:rsid w:val="00884DB3"/>
    <w:rsid w:val="00885A9D"/>
    <w:rsid w:val="00885F1C"/>
    <w:rsid w:val="008864F6"/>
    <w:rsid w:val="008866EE"/>
    <w:rsid w:val="0089049D"/>
    <w:rsid w:val="008928C9"/>
    <w:rsid w:val="008930CB"/>
    <w:rsid w:val="008938DC"/>
    <w:rsid w:val="00893E23"/>
    <w:rsid w:val="00893FD1"/>
    <w:rsid w:val="00894836"/>
    <w:rsid w:val="00895172"/>
    <w:rsid w:val="00895680"/>
    <w:rsid w:val="00896DFF"/>
    <w:rsid w:val="00897068"/>
    <w:rsid w:val="0089762C"/>
    <w:rsid w:val="008A173B"/>
    <w:rsid w:val="008A1893"/>
    <w:rsid w:val="008A1FA8"/>
    <w:rsid w:val="008A56F7"/>
    <w:rsid w:val="008A57E6"/>
    <w:rsid w:val="008A6A17"/>
    <w:rsid w:val="008A6F81"/>
    <w:rsid w:val="008A769A"/>
    <w:rsid w:val="008B0C9C"/>
    <w:rsid w:val="008B166D"/>
    <w:rsid w:val="008B17F4"/>
    <w:rsid w:val="008B3615"/>
    <w:rsid w:val="008B4AC4"/>
    <w:rsid w:val="008B50C8"/>
    <w:rsid w:val="008B5281"/>
    <w:rsid w:val="008B7E05"/>
    <w:rsid w:val="008C1797"/>
    <w:rsid w:val="008C219C"/>
    <w:rsid w:val="008C2705"/>
    <w:rsid w:val="008C2CEF"/>
    <w:rsid w:val="008C475E"/>
    <w:rsid w:val="008C619A"/>
    <w:rsid w:val="008D0CE8"/>
    <w:rsid w:val="008D2D1D"/>
    <w:rsid w:val="008D362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DB9"/>
    <w:rsid w:val="008F0CDC"/>
    <w:rsid w:val="008F17A3"/>
    <w:rsid w:val="008F1ED3"/>
    <w:rsid w:val="008F280E"/>
    <w:rsid w:val="008F378B"/>
    <w:rsid w:val="008F4C29"/>
    <w:rsid w:val="008F70BD"/>
    <w:rsid w:val="008F788F"/>
    <w:rsid w:val="008F7EA2"/>
    <w:rsid w:val="00902722"/>
    <w:rsid w:val="009027BC"/>
    <w:rsid w:val="00903F3F"/>
    <w:rsid w:val="009062E6"/>
    <w:rsid w:val="009067E6"/>
    <w:rsid w:val="009114ED"/>
    <w:rsid w:val="00911BE5"/>
    <w:rsid w:val="0091368B"/>
    <w:rsid w:val="00913CA9"/>
    <w:rsid w:val="009145AE"/>
    <w:rsid w:val="009146CE"/>
    <w:rsid w:val="00914CA7"/>
    <w:rsid w:val="00915C3E"/>
    <w:rsid w:val="009161A8"/>
    <w:rsid w:val="009175E5"/>
    <w:rsid w:val="009216AA"/>
    <w:rsid w:val="00922C20"/>
    <w:rsid w:val="009245AE"/>
    <w:rsid w:val="009245F5"/>
    <w:rsid w:val="009249EC"/>
    <w:rsid w:val="0092687F"/>
    <w:rsid w:val="009273B3"/>
    <w:rsid w:val="00927E75"/>
    <w:rsid w:val="009305B5"/>
    <w:rsid w:val="009378DD"/>
    <w:rsid w:val="009429D5"/>
    <w:rsid w:val="00942BF1"/>
    <w:rsid w:val="00945180"/>
    <w:rsid w:val="00945428"/>
    <w:rsid w:val="0094607B"/>
    <w:rsid w:val="0095029C"/>
    <w:rsid w:val="00950549"/>
    <w:rsid w:val="0095307E"/>
    <w:rsid w:val="00953374"/>
    <w:rsid w:val="00953604"/>
    <w:rsid w:val="0095496B"/>
    <w:rsid w:val="00956318"/>
    <w:rsid w:val="00957E14"/>
    <w:rsid w:val="009602AC"/>
    <w:rsid w:val="00960F1E"/>
    <w:rsid w:val="009610DC"/>
    <w:rsid w:val="00961490"/>
    <w:rsid w:val="0096381A"/>
    <w:rsid w:val="00965E04"/>
    <w:rsid w:val="009674AD"/>
    <w:rsid w:val="00970CDC"/>
    <w:rsid w:val="00975727"/>
    <w:rsid w:val="00975B54"/>
    <w:rsid w:val="00977010"/>
    <w:rsid w:val="00977D02"/>
    <w:rsid w:val="00977FF9"/>
    <w:rsid w:val="009809BB"/>
    <w:rsid w:val="00982B2F"/>
    <w:rsid w:val="0098364B"/>
    <w:rsid w:val="00986246"/>
    <w:rsid w:val="009908A3"/>
    <w:rsid w:val="00990B01"/>
    <w:rsid w:val="009911AF"/>
    <w:rsid w:val="00991875"/>
    <w:rsid w:val="00991F92"/>
    <w:rsid w:val="00992985"/>
    <w:rsid w:val="00993889"/>
    <w:rsid w:val="0099551B"/>
    <w:rsid w:val="00996BD2"/>
    <w:rsid w:val="00997011"/>
    <w:rsid w:val="00997BF1"/>
    <w:rsid w:val="009A089C"/>
    <w:rsid w:val="009A118E"/>
    <w:rsid w:val="009A21CD"/>
    <w:rsid w:val="009A278C"/>
    <w:rsid w:val="009A2BC2"/>
    <w:rsid w:val="009A42C1"/>
    <w:rsid w:val="009A5429"/>
    <w:rsid w:val="009A5856"/>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729"/>
    <w:rsid w:val="009F3549"/>
    <w:rsid w:val="00A0096C"/>
    <w:rsid w:val="00A01757"/>
    <w:rsid w:val="00A028C0"/>
    <w:rsid w:val="00A02BAE"/>
    <w:rsid w:val="00A0394D"/>
    <w:rsid w:val="00A039B7"/>
    <w:rsid w:val="00A05964"/>
    <w:rsid w:val="00A06A6B"/>
    <w:rsid w:val="00A07E47"/>
    <w:rsid w:val="00A108C2"/>
    <w:rsid w:val="00A125B2"/>
    <w:rsid w:val="00A129D0"/>
    <w:rsid w:val="00A12C33"/>
    <w:rsid w:val="00A138BA"/>
    <w:rsid w:val="00A14C8E"/>
    <w:rsid w:val="00A153D9"/>
    <w:rsid w:val="00A15F09"/>
    <w:rsid w:val="00A169B6"/>
    <w:rsid w:val="00A20435"/>
    <w:rsid w:val="00A218B1"/>
    <w:rsid w:val="00A2271D"/>
    <w:rsid w:val="00A237D5"/>
    <w:rsid w:val="00A30EFC"/>
    <w:rsid w:val="00A31984"/>
    <w:rsid w:val="00A32D73"/>
    <w:rsid w:val="00A3367B"/>
    <w:rsid w:val="00A33C67"/>
    <w:rsid w:val="00A3597D"/>
    <w:rsid w:val="00A36399"/>
    <w:rsid w:val="00A36DD1"/>
    <w:rsid w:val="00A370B7"/>
    <w:rsid w:val="00A4006C"/>
    <w:rsid w:val="00A40091"/>
    <w:rsid w:val="00A4030F"/>
    <w:rsid w:val="00A41C79"/>
    <w:rsid w:val="00A41CB5"/>
    <w:rsid w:val="00A41FD4"/>
    <w:rsid w:val="00A42CDF"/>
    <w:rsid w:val="00A4452E"/>
    <w:rsid w:val="00A4472C"/>
    <w:rsid w:val="00A44E69"/>
    <w:rsid w:val="00A465B8"/>
    <w:rsid w:val="00A4661E"/>
    <w:rsid w:val="00A55BD6"/>
    <w:rsid w:val="00A55D50"/>
    <w:rsid w:val="00A57142"/>
    <w:rsid w:val="00A648CD"/>
    <w:rsid w:val="00A6537A"/>
    <w:rsid w:val="00A67113"/>
    <w:rsid w:val="00A67866"/>
    <w:rsid w:val="00A70B07"/>
    <w:rsid w:val="00A723F8"/>
    <w:rsid w:val="00A75E7F"/>
    <w:rsid w:val="00A7778F"/>
    <w:rsid w:val="00A77CCB"/>
    <w:rsid w:val="00A83D8D"/>
    <w:rsid w:val="00A8446B"/>
    <w:rsid w:val="00A8473F"/>
    <w:rsid w:val="00A862D6"/>
    <w:rsid w:val="00A8715E"/>
    <w:rsid w:val="00A921B0"/>
    <w:rsid w:val="00A9295B"/>
    <w:rsid w:val="00A93121"/>
    <w:rsid w:val="00A93B09"/>
    <w:rsid w:val="00A952D7"/>
    <w:rsid w:val="00A963F7"/>
    <w:rsid w:val="00A96AD8"/>
    <w:rsid w:val="00AA052C"/>
    <w:rsid w:val="00AA1776"/>
    <w:rsid w:val="00AA1E45"/>
    <w:rsid w:val="00AA4286"/>
    <w:rsid w:val="00AA456B"/>
    <w:rsid w:val="00AA46C8"/>
    <w:rsid w:val="00AA47AD"/>
    <w:rsid w:val="00AA57F5"/>
    <w:rsid w:val="00AA59AC"/>
    <w:rsid w:val="00AA5AF1"/>
    <w:rsid w:val="00AA672E"/>
    <w:rsid w:val="00AA6EC9"/>
    <w:rsid w:val="00AB0A24"/>
    <w:rsid w:val="00AB3391"/>
    <w:rsid w:val="00AB452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EFA"/>
    <w:rsid w:val="00AD5FC4"/>
    <w:rsid w:val="00AD5FFB"/>
    <w:rsid w:val="00AD75A3"/>
    <w:rsid w:val="00AE070A"/>
    <w:rsid w:val="00AE0EB4"/>
    <w:rsid w:val="00AE101C"/>
    <w:rsid w:val="00AE1A33"/>
    <w:rsid w:val="00AE2A69"/>
    <w:rsid w:val="00AE37E5"/>
    <w:rsid w:val="00AE5EB4"/>
    <w:rsid w:val="00AE7CE5"/>
    <w:rsid w:val="00AF0C18"/>
    <w:rsid w:val="00AF47C5"/>
    <w:rsid w:val="00AF5398"/>
    <w:rsid w:val="00B01CA5"/>
    <w:rsid w:val="00B023A1"/>
    <w:rsid w:val="00B049AF"/>
    <w:rsid w:val="00B05A3E"/>
    <w:rsid w:val="00B07242"/>
    <w:rsid w:val="00B10534"/>
    <w:rsid w:val="00B113DB"/>
    <w:rsid w:val="00B11D8A"/>
    <w:rsid w:val="00B12981"/>
    <w:rsid w:val="00B147DD"/>
    <w:rsid w:val="00B156FD"/>
    <w:rsid w:val="00B21DFA"/>
    <w:rsid w:val="00B21F61"/>
    <w:rsid w:val="00B24612"/>
    <w:rsid w:val="00B261F1"/>
    <w:rsid w:val="00B265BC"/>
    <w:rsid w:val="00B27E26"/>
    <w:rsid w:val="00B311AF"/>
    <w:rsid w:val="00B31FB1"/>
    <w:rsid w:val="00B3225E"/>
    <w:rsid w:val="00B32E80"/>
    <w:rsid w:val="00B33952"/>
    <w:rsid w:val="00B33C5E"/>
    <w:rsid w:val="00B342F4"/>
    <w:rsid w:val="00B34369"/>
    <w:rsid w:val="00B34DC2"/>
    <w:rsid w:val="00B378E5"/>
    <w:rsid w:val="00B4346D"/>
    <w:rsid w:val="00B440F4"/>
    <w:rsid w:val="00B447A5"/>
    <w:rsid w:val="00B45AEA"/>
    <w:rsid w:val="00B4654C"/>
    <w:rsid w:val="00B47293"/>
    <w:rsid w:val="00B50E50"/>
    <w:rsid w:val="00B52120"/>
    <w:rsid w:val="00B5393B"/>
    <w:rsid w:val="00B54ABC"/>
    <w:rsid w:val="00B55951"/>
    <w:rsid w:val="00B56FBE"/>
    <w:rsid w:val="00B60ACF"/>
    <w:rsid w:val="00B62B58"/>
    <w:rsid w:val="00B65149"/>
    <w:rsid w:val="00B65E05"/>
    <w:rsid w:val="00B66567"/>
    <w:rsid w:val="00B66F52"/>
    <w:rsid w:val="00B66FE5"/>
    <w:rsid w:val="00B71544"/>
    <w:rsid w:val="00B72173"/>
    <w:rsid w:val="00B72880"/>
    <w:rsid w:val="00B73759"/>
    <w:rsid w:val="00B7427B"/>
    <w:rsid w:val="00B75761"/>
    <w:rsid w:val="00B758BF"/>
    <w:rsid w:val="00B77EC8"/>
    <w:rsid w:val="00B80ED5"/>
    <w:rsid w:val="00B827A6"/>
    <w:rsid w:val="00B831CE"/>
    <w:rsid w:val="00B86677"/>
    <w:rsid w:val="00B87131"/>
    <w:rsid w:val="00B92D29"/>
    <w:rsid w:val="00B939B1"/>
    <w:rsid w:val="00B9549F"/>
    <w:rsid w:val="00B9577E"/>
    <w:rsid w:val="00B96D40"/>
    <w:rsid w:val="00B97386"/>
    <w:rsid w:val="00B978C7"/>
    <w:rsid w:val="00BA263B"/>
    <w:rsid w:val="00BA42B2"/>
    <w:rsid w:val="00BA58D4"/>
    <w:rsid w:val="00BA5B9E"/>
    <w:rsid w:val="00BA7071"/>
    <w:rsid w:val="00BA7C9A"/>
    <w:rsid w:val="00BB1A53"/>
    <w:rsid w:val="00BB46B1"/>
    <w:rsid w:val="00BB5F8F"/>
    <w:rsid w:val="00BB657A"/>
    <w:rsid w:val="00BC1A4E"/>
    <w:rsid w:val="00BC3821"/>
    <w:rsid w:val="00BC5DC7"/>
    <w:rsid w:val="00BC6B8B"/>
    <w:rsid w:val="00BC73D8"/>
    <w:rsid w:val="00BD0017"/>
    <w:rsid w:val="00BD2112"/>
    <w:rsid w:val="00BD52D7"/>
    <w:rsid w:val="00BD5AD2"/>
    <w:rsid w:val="00BD70CF"/>
    <w:rsid w:val="00BE22F3"/>
    <w:rsid w:val="00BE3ADA"/>
    <w:rsid w:val="00BE3FED"/>
    <w:rsid w:val="00BE5B52"/>
    <w:rsid w:val="00BE7029"/>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8D1"/>
    <w:rsid w:val="00C24C8D"/>
    <w:rsid w:val="00C25FE2"/>
    <w:rsid w:val="00C26B53"/>
    <w:rsid w:val="00C279B2"/>
    <w:rsid w:val="00C27DF0"/>
    <w:rsid w:val="00C33E50"/>
    <w:rsid w:val="00C34C20"/>
    <w:rsid w:val="00C35A3E"/>
    <w:rsid w:val="00C409B8"/>
    <w:rsid w:val="00C42130"/>
    <w:rsid w:val="00C423A4"/>
    <w:rsid w:val="00C423E3"/>
    <w:rsid w:val="00C44BF5"/>
    <w:rsid w:val="00C50375"/>
    <w:rsid w:val="00C521D6"/>
    <w:rsid w:val="00C55232"/>
    <w:rsid w:val="00C553A4"/>
    <w:rsid w:val="00C55A06"/>
    <w:rsid w:val="00C55D03"/>
    <w:rsid w:val="00C601BC"/>
    <w:rsid w:val="00C6329F"/>
    <w:rsid w:val="00C63340"/>
    <w:rsid w:val="00C643F9"/>
    <w:rsid w:val="00C64E95"/>
    <w:rsid w:val="00C71372"/>
    <w:rsid w:val="00C72410"/>
    <w:rsid w:val="00C7287F"/>
    <w:rsid w:val="00C74557"/>
    <w:rsid w:val="00C80CB8"/>
    <w:rsid w:val="00C819F8"/>
    <w:rsid w:val="00C8248C"/>
    <w:rsid w:val="00C8348B"/>
    <w:rsid w:val="00C84E33"/>
    <w:rsid w:val="00C86D6F"/>
    <w:rsid w:val="00C905FC"/>
    <w:rsid w:val="00C909D4"/>
    <w:rsid w:val="00C913ED"/>
    <w:rsid w:val="00C92D03"/>
    <w:rsid w:val="00C9319C"/>
    <w:rsid w:val="00C9435D"/>
    <w:rsid w:val="00C94DF2"/>
    <w:rsid w:val="00C96741"/>
    <w:rsid w:val="00CA0042"/>
    <w:rsid w:val="00CA2D1B"/>
    <w:rsid w:val="00CA375D"/>
    <w:rsid w:val="00CA662A"/>
    <w:rsid w:val="00CA7AFD"/>
    <w:rsid w:val="00CA7C3C"/>
    <w:rsid w:val="00CB0189"/>
    <w:rsid w:val="00CB0BA2"/>
    <w:rsid w:val="00CB1A42"/>
    <w:rsid w:val="00CB1B0C"/>
    <w:rsid w:val="00CB2C0B"/>
    <w:rsid w:val="00CB517D"/>
    <w:rsid w:val="00CB67FC"/>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DC8"/>
    <w:rsid w:val="00CF0456"/>
    <w:rsid w:val="00CF048A"/>
    <w:rsid w:val="00CF155A"/>
    <w:rsid w:val="00CF2947"/>
    <w:rsid w:val="00CF686F"/>
    <w:rsid w:val="00CF6E60"/>
    <w:rsid w:val="00CF7BCA"/>
    <w:rsid w:val="00D008FD"/>
    <w:rsid w:val="00D02452"/>
    <w:rsid w:val="00D0321C"/>
    <w:rsid w:val="00D035EC"/>
    <w:rsid w:val="00D06AB1"/>
    <w:rsid w:val="00D06FC1"/>
    <w:rsid w:val="00D072ED"/>
    <w:rsid w:val="00D07A16"/>
    <w:rsid w:val="00D1067E"/>
    <w:rsid w:val="00D10F50"/>
    <w:rsid w:val="00D11272"/>
    <w:rsid w:val="00D126F5"/>
    <w:rsid w:val="00D13308"/>
    <w:rsid w:val="00D1489E"/>
    <w:rsid w:val="00D20737"/>
    <w:rsid w:val="00D21E81"/>
    <w:rsid w:val="00D223DE"/>
    <w:rsid w:val="00D2456F"/>
    <w:rsid w:val="00D25E37"/>
    <w:rsid w:val="00D2661A"/>
    <w:rsid w:val="00D27582"/>
    <w:rsid w:val="00D27EC4"/>
    <w:rsid w:val="00D32719"/>
    <w:rsid w:val="00D33333"/>
    <w:rsid w:val="00D352A2"/>
    <w:rsid w:val="00D364D2"/>
    <w:rsid w:val="00D37EED"/>
    <w:rsid w:val="00D4011A"/>
    <w:rsid w:val="00D4162B"/>
    <w:rsid w:val="00D4514F"/>
    <w:rsid w:val="00D451E2"/>
    <w:rsid w:val="00D45E89"/>
    <w:rsid w:val="00D45E8D"/>
    <w:rsid w:val="00D466AE"/>
    <w:rsid w:val="00D47136"/>
    <w:rsid w:val="00D4734F"/>
    <w:rsid w:val="00D50FF5"/>
    <w:rsid w:val="00D51BF3"/>
    <w:rsid w:val="00D66846"/>
    <w:rsid w:val="00D675FB"/>
    <w:rsid w:val="00D70A05"/>
    <w:rsid w:val="00D71F25"/>
    <w:rsid w:val="00D72A9C"/>
    <w:rsid w:val="00D77031"/>
    <w:rsid w:val="00D81AFA"/>
    <w:rsid w:val="00D81E90"/>
    <w:rsid w:val="00D84941"/>
    <w:rsid w:val="00D84D9A"/>
    <w:rsid w:val="00D84FA1"/>
    <w:rsid w:val="00D851F0"/>
    <w:rsid w:val="00D86DB7"/>
    <w:rsid w:val="00D87BF5"/>
    <w:rsid w:val="00D90721"/>
    <w:rsid w:val="00D90C14"/>
    <w:rsid w:val="00D91C57"/>
    <w:rsid w:val="00D926D0"/>
    <w:rsid w:val="00D93030"/>
    <w:rsid w:val="00D9436C"/>
    <w:rsid w:val="00D94B23"/>
    <w:rsid w:val="00D950E1"/>
    <w:rsid w:val="00D952A6"/>
    <w:rsid w:val="00D97F99"/>
    <w:rsid w:val="00DA1414"/>
    <w:rsid w:val="00DA1E08"/>
    <w:rsid w:val="00DA24F8"/>
    <w:rsid w:val="00DA28E8"/>
    <w:rsid w:val="00DA38D3"/>
    <w:rsid w:val="00DA3932"/>
    <w:rsid w:val="00DA3AFC"/>
    <w:rsid w:val="00DA5468"/>
    <w:rsid w:val="00DA64F8"/>
    <w:rsid w:val="00DA6C15"/>
    <w:rsid w:val="00DB0258"/>
    <w:rsid w:val="00DB14BF"/>
    <w:rsid w:val="00DB1500"/>
    <w:rsid w:val="00DB30AD"/>
    <w:rsid w:val="00DB38EE"/>
    <w:rsid w:val="00DB498B"/>
    <w:rsid w:val="00DB65AB"/>
    <w:rsid w:val="00DB66CA"/>
    <w:rsid w:val="00DB6BCA"/>
    <w:rsid w:val="00DB6F54"/>
    <w:rsid w:val="00DB73F7"/>
    <w:rsid w:val="00DB79D5"/>
    <w:rsid w:val="00DC009C"/>
    <w:rsid w:val="00DC0321"/>
    <w:rsid w:val="00DC3067"/>
    <w:rsid w:val="00DC370B"/>
    <w:rsid w:val="00DC5A45"/>
    <w:rsid w:val="00DC5B90"/>
    <w:rsid w:val="00DD00FF"/>
    <w:rsid w:val="00DD0619"/>
    <w:rsid w:val="00DD07FB"/>
    <w:rsid w:val="00DD25C6"/>
    <w:rsid w:val="00DD4173"/>
    <w:rsid w:val="00DD4FE5"/>
    <w:rsid w:val="00DD54B0"/>
    <w:rsid w:val="00DD57EE"/>
    <w:rsid w:val="00DD6BCC"/>
    <w:rsid w:val="00DE0A4B"/>
    <w:rsid w:val="00DE2410"/>
    <w:rsid w:val="00DE2939"/>
    <w:rsid w:val="00DE6E81"/>
    <w:rsid w:val="00DE703F"/>
    <w:rsid w:val="00DE7595"/>
    <w:rsid w:val="00DF0DBE"/>
    <w:rsid w:val="00DF1961"/>
    <w:rsid w:val="00DF392F"/>
    <w:rsid w:val="00DF44DE"/>
    <w:rsid w:val="00DF59CD"/>
    <w:rsid w:val="00DF7B5F"/>
    <w:rsid w:val="00DF7D66"/>
    <w:rsid w:val="00E01138"/>
    <w:rsid w:val="00E02DFB"/>
    <w:rsid w:val="00E030F9"/>
    <w:rsid w:val="00E0311A"/>
    <w:rsid w:val="00E03138"/>
    <w:rsid w:val="00E06404"/>
    <w:rsid w:val="00E11423"/>
    <w:rsid w:val="00E11A85"/>
    <w:rsid w:val="00E12495"/>
    <w:rsid w:val="00E13E70"/>
    <w:rsid w:val="00E15CCD"/>
    <w:rsid w:val="00E15DDE"/>
    <w:rsid w:val="00E202EF"/>
    <w:rsid w:val="00E208FE"/>
    <w:rsid w:val="00E210B5"/>
    <w:rsid w:val="00E252F5"/>
    <w:rsid w:val="00E2552F"/>
    <w:rsid w:val="00E26C0C"/>
    <w:rsid w:val="00E3137A"/>
    <w:rsid w:val="00E32CCF"/>
    <w:rsid w:val="00E34A98"/>
    <w:rsid w:val="00E35D1E"/>
    <w:rsid w:val="00E364F9"/>
    <w:rsid w:val="00E365FA"/>
    <w:rsid w:val="00E36789"/>
    <w:rsid w:val="00E44A83"/>
    <w:rsid w:val="00E44F0B"/>
    <w:rsid w:val="00E45A49"/>
    <w:rsid w:val="00E502C1"/>
    <w:rsid w:val="00E502DD"/>
    <w:rsid w:val="00E50D3A"/>
    <w:rsid w:val="00E51387"/>
    <w:rsid w:val="00E51E68"/>
    <w:rsid w:val="00E51F55"/>
    <w:rsid w:val="00E52EFD"/>
    <w:rsid w:val="00E5408A"/>
    <w:rsid w:val="00E55040"/>
    <w:rsid w:val="00E55E9E"/>
    <w:rsid w:val="00E56800"/>
    <w:rsid w:val="00E5698F"/>
    <w:rsid w:val="00E60C63"/>
    <w:rsid w:val="00E61EEF"/>
    <w:rsid w:val="00E62FF9"/>
    <w:rsid w:val="00E635D6"/>
    <w:rsid w:val="00E639BC"/>
    <w:rsid w:val="00E64AB6"/>
    <w:rsid w:val="00E64CF8"/>
    <w:rsid w:val="00E664CC"/>
    <w:rsid w:val="00E66FC7"/>
    <w:rsid w:val="00E70388"/>
    <w:rsid w:val="00E70F92"/>
    <w:rsid w:val="00E74313"/>
    <w:rsid w:val="00E74C54"/>
    <w:rsid w:val="00E75933"/>
    <w:rsid w:val="00E77A03"/>
    <w:rsid w:val="00E818E9"/>
    <w:rsid w:val="00E81CB5"/>
    <w:rsid w:val="00E822E8"/>
    <w:rsid w:val="00E82554"/>
    <w:rsid w:val="00E82606"/>
    <w:rsid w:val="00E831C1"/>
    <w:rsid w:val="00E846C8"/>
    <w:rsid w:val="00E84957"/>
    <w:rsid w:val="00E84A55"/>
    <w:rsid w:val="00E85BFF"/>
    <w:rsid w:val="00E90391"/>
    <w:rsid w:val="00E90459"/>
    <w:rsid w:val="00E906C2"/>
    <w:rsid w:val="00E9311F"/>
    <w:rsid w:val="00E934D1"/>
    <w:rsid w:val="00E94660"/>
    <w:rsid w:val="00E94AF0"/>
    <w:rsid w:val="00E95D13"/>
    <w:rsid w:val="00E95DD3"/>
    <w:rsid w:val="00E969D5"/>
    <w:rsid w:val="00EA139A"/>
    <w:rsid w:val="00EA58D1"/>
    <w:rsid w:val="00EA61BC"/>
    <w:rsid w:val="00EA681A"/>
    <w:rsid w:val="00EA735B"/>
    <w:rsid w:val="00EB1E69"/>
    <w:rsid w:val="00EB2086"/>
    <w:rsid w:val="00EB31ED"/>
    <w:rsid w:val="00EB354E"/>
    <w:rsid w:val="00EB5EDF"/>
    <w:rsid w:val="00EB60FE"/>
    <w:rsid w:val="00EB74DB"/>
    <w:rsid w:val="00EC5359"/>
    <w:rsid w:val="00EC562A"/>
    <w:rsid w:val="00EC5B44"/>
    <w:rsid w:val="00EC6B9E"/>
    <w:rsid w:val="00ED067A"/>
    <w:rsid w:val="00ED2B50"/>
    <w:rsid w:val="00ED501D"/>
    <w:rsid w:val="00ED7C63"/>
    <w:rsid w:val="00EE0350"/>
    <w:rsid w:val="00EE0719"/>
    <w:rsid w:val="00EE0E80"/>
    <w:rsid w:val="00EE613F"/>
    <w:rsid w:val="00EE6860"/>
    <w:rsid w:val="00EE7295"/>
    <w:rsid w:val="00EE7869"/>
    <w:rsid w:val="00EF054A"/>
    <w:rsid w:val="00EF062B"/>
    <w:rsid w:val="00EF3235"/>
    <w:rsid w:val="00EF484E"/>
    <w:rsid w:val="00EF7E72"/>
    <w:rsid w:val="00F06D37"/>
    <w:rsid w:val="00F07B9D"/>
    <w:rsid w:val="00F11586"/>
    <w:rsid w:val="00F1183B"/>
    <w:rsid w:val="00F11C9F"/>
    <w:rsid w:val="00F12263"/>
    <w:rsid w:val="00F1409D"/>
    <w:rsid w:val="00F14214"/>
    <w:rsid w:val="00F1551E"/>
    <w:rsid w:val="00F157A9"/>
    <w:rsid w:val="00F16F00"/>
    <w:rsid w:val="00F25BB6"/>
    <w:rsid w:val="00F26B18"/>
    <w:rsid w:val="00F26B7E"/>
    <w:rsid w:val="00F27A3B"/>
    <w:rsid w:val="00F32780"/>
    <w:rsid w:val="00F33817"/>
    <w:rsid w:val="00F41CB1"/>
    <w:rsid w:val="00F420D5"/>
    <w:rsid w:val="00F451EA"/>
    <w:rsid w:val="00F45447"/>
    <w:rsid w:val="00F456C6"/>
    <w:rsid w:val="00F4577B"/>
    <w:rsid w:val="00F46496"/>
    <w:rsid w:val="00F474D0"/>
    <w:rsid w:val="00F50179"/>
    <w:rsid w:val="00F515EE"/>
    <w:rsid w:val="00F55417"/>
    <w:rsid w:val="00F56511"/>
    <w:rsid w:val="00F6194E"/>
    <w:rsid w:val="00F623AC"/>
    <w:rsid w:val="00F6412A"/>
    <w:rsid w:val="00F64FB3"/>
    <w:rsid w:val="00F65893"/>
    <w:rsid w:val="00F66A4A"/>
    <w:rsid w:val="00F71E22"/>
    <w:rsid w:val="00F72142"/>
    <w:rsid w:val="00F72AE7"/>
    <w:rsid w:val="00F74910"/>
    <w:rsid w:val="00F833BA"/>
    <w:rsid w:val="00F84282"/>
    <w:rsid w:val="00F84FD0"/>
    <w:rsid w:val="00F85717"/>
    <w:rsid w:val="00F859A8"/>
    <w:rsid w:val="00F86D87"/>
    <w:rsid w:val="00F9108B"/>
    <w:rsid w:val="00F91314"/>
    <w:rsid w:val="00F91349"/>
    <w:rsid w:val="00F93A8A"/>
    <w:rsid w:val="00F95248"/>
    <w:rsid w:val="00F956A9"/>
    <w:rsid w:val="00F963ED"/>
    <w:rsid w:val="00F966CF"/>
    <w:rsid w:val="00F96CAE"/>
    <w:rsid w:val="00F97C99"/>
    <w:rsid w:val="00FA471F"/>
    <w:rsid w:val="00FA662D"/>
    <w:rsid w:val="00FA73B1"/>
    <w:rsid w:val="00FB0CB9"/>
    <w:rsid w:val="00FB231D"/>
    <w:rsid w:val="00FB45F1"/>
    <w:rsid w:val="00FB4A72"/>
    <w:rsid w:val="00FB54E8"/>
    <w:rsid w:val="00FB7054"/>
    <w:rsid w:val="00FC0E39"/>
    <w:rsid w:val="00FC17B7"/>
    <w:rsid w:val="00FC2CB7"/>
    <w:rsid w:val="00FC4090"/>
    <w:rsid w:val="00FC55B4"/>
    <w:rsid w:val="00FC5E99"/>
    <w:rsid w:val="00FD00E6"/>
    <w:rsid w:val="00FD09A1"/>
    <w:rsid w:val="00FD264B"/>
    <w:rsid w:val="00FD2A7C"/>
    <w:rsid w:val="00FD59EB"/>
    <w:rsid w:val="00FD7299"/>
    <w:rsid w:val="00FD78F9"/>
    <w:rsid w:val="00FE1FBE"/>
    <w:rsid w:val="00FE3901"/>
    <w:rsid w:val="00FE39D3"/>
    <w:rsid w:val="00FE4BCE"/>
    <w:rsid w:val="00FE54AE"/>
    <w:rsid w:val="00FE576A"/>
    <w:rsid w:val="00FE7E79"/>
    <w:rsid w:val="00FF3E7D"/>
    <w:rsid w:val="00FF5B99"/>
    <w:rsid w:val="00FF71E7"/>
    <w:rsid w:val="00FF730C"/>
    <w:rsid w:val="00FF73F4"/>
    <w:rsid w:val="00FF7CE4"/>
    <w:rsid w:val="00FF7E39"/>
    <w:rsid w:val="010810B6"/>
    <w:rsid w:val="016A7E04"/>
    <w:rsid w:val="0198556B"/>
    <w:rsid w:val="01AA4762"/>
    <w:rsid w:val="01B153A5"/>
    <w:rsid w:val="01F64D0F"/>
    <w:rsid w:val="0249125E"/>
    <w:rsid w:val="02511314"/>
    <w:rsid w:val="0263722E"/>
    <w:rsid w:val="02894C24"/>
    <w:rsid w:val="029B1339"/>
    <w:rsid w:val="02AF21A9"/>
    <w:rsid w:val="03305094"/>
    <w:rsid w:val="03561F09"/>
    <w:rsid w:val="041D1D2E"/>
    <w:rsid w:val="04491729"/>
    <w:rsid w:val="04CF1BCC"/>
    <w:rsid w:val="059264F0"/>
    <w:rsid w:val="05CE7A73"/>
    <w:rsid w:val="05EF21A1"/>
    <w:rsid w:val="065A43D4"/>
    <w:rsid w:val="068154EF"/>
    <w:rsid w:val="06A50972"/>
    <w:rsid w:val="06A90C17"/>
    <w:rsid w:val="06C54121"/>
    <w:rsid w:val="06FF68C5"/>
    <w:rsid w:val="074275DC"/>
    <w:rsid w:val="074769E9"/>
    <w:rsid w:val="07972AF0"/>
    <w:rsid w:val="07B0310A"/>
    <w:rsid w:val="07CA6375"/>
    <w:rsid w:val="07CD68FB"/>
    <w:rsid w:val="07FA2F6A"/>
    <w:rsid w:val="082B2275"/>
    <w:rsid w:val="084E2586"/>
    <w:rsid w:val="08AC1186"/>
    <w:rsid w:val="08CC67C9"/>
    <w:rsid w:val="09126513"/>
    <w:rsid w:val="09441CD4"/>
    <w:rsid w:val="09AA6564"/>
    <w:rsid w:val="09CB082F"/>
    <w:rsid w:val="0A78576D"/>
    <w:rsid w:val="0AE5015E"/>
    <w:rsid w:val="0B4E2A8F"/>
    <w:rsid w:val="0B6B40B0"/>
    <w:rsid w:val="0B974A8B"/>
    <w:rsid w:val="0BD00AC7"/>
    <w:rsid w:val="0BE62C71"/>
    <w:rsid w:val="0BFC74F9"/>
    <w:rsid w:val="0C9D6993"/>
    <w:rsid w:val="0CB91A98"/>
    <w:rsid w:val="0CC21B8A"/>
    <w:rsid w:val="0CDF1CAC"/>
    <w:rsid w:val="0CF47E09"/>
    <w:rsid w:val="0D054058"/>
    <w:rsid w:val="0D7E7927"/>
    <w:rsid w:val="0D947890"/>
    <w:rsid w:val="0DA01110"/>
    <w:rsid w:val="0DE018D6"/>
    <w:rsid w:val="0DF32803"/>
    <w:rsid w:val="0E3E6B3D"/>
    <w:rsid w:val="0E8725B0"/>
    <w:rsid w:val="0EEC59D8"/>
    <w:rsid w:val="0F2C5490"/>
    <w:rsid w:val="0F4C683F"/>
    <w:rsid w:val="0F696B20"/>
    <w:rsid w:val="0FC41FA8"/>
    <w:rsid w:val="0FEC0CD3"/>
    <w:rsid w:val="0FEC4D34"/>
    <w:rsid w:val="0FF50951"/>
    <w:rsid w:val="10024305"/>
    <w:rsid w:val="1027187C"/>
    <w:rsid w:val="10587D11"/>
    <w:rsid w:val="106606EF"/>
    <w:rsid w:val="106A1193"/>
    <w:rsid w:val="1075084D"/>
    <w:rsid w:val="108A5299"/>
    <w:rsid w:val="10AD0C8E"/>
    <w:rsid w:val="114F252F"/>
    <w:rsid w:val="11CD3C3D"/>
    <w:rsid w:val="11DE4998"/>
    <w:rsid w:val="12AA4B7B"/>
    <w:rsid w:val="131A2D5F"/>
    <w:rsid w:val="132D29DB"/>
    <w:rsid w:val="13393BDE"/>
    <w:rsid w:val="13480128"/>
    <w:rsid w:val="135C5B39"/>
    <w:rsid w:val="1396705A"/>
    <w:rsid w:val="13E775AE"/>
    <w:rsid w:val="13EB044B"/>
    <w:rsid w:val="144B7979"/>
    <w:rsid w:val="14A261FF"/>
    <w:rsid w:val="14F372E9"/>
    <w:rsid w:val="15634837"/>
    <w:rsid w:val="157B57FF"/>
    <w:rsid w:val="15876CD6"/>
    <w:rsid w:val="15AC09C6"/>
    <w:rsid w:val="15B70584"/>
    <w:rsid w:val="15F46B49"/>
    <w:rsid w:val="16113A9C"/>
    <w:rsid w:val="163676F5"/>
    <w:rsid w:val="16414353"/>
    <w:rsid w:val="170F00E8"/>
    <w:rsid w:val="17296F6C"/>
    <w:rsid w:val="172D33F1"/>
    <w:rsid w:val="173B7F2B"/>
    <w:rsid w:val="1775635E"/>
    <w:rsid w:val="17C73566"/>
    <w:rsid w:val="17E841F0"/>
    <w:rsid w:val="18173E85"/>
    <w:rsid w:val="1829307A"/>
    <w:rsid w:val="182F10F1"/>
    <w:rsid w:val="18584A67"/>
    <w:rsid w:val="18900478"/>
    <w:rsid w:val="189B569A"/>
    <w:rsid w:val="18C14866"/>
    <w:rsid w:val="18DF7C0E"/>
    <w:rsid w:val="18EE1F0E"/>
    <w:rsid w:val="191A385A"/>
    <w:rsid w:val="191B2532"/>
    <w:rsid w:val="192341E3"/>
    <w:rsid w:val="19947F54"/>
    <w:rsid w:val="19A63CCB"/>
    <w:rsid w:val="19E86C1E"/>
    <w:rsid w:val="19EE0A37"/>
    <w:rsid w:val="19F21992"/>
    <w:rsid w:val="1A056CDF"/>
    <w:rsid w:val="1A615F3A"/>
    <w:rsid w:val="1A821866"/>
    <w:rsid w:val="1A874C41"/>
    <w:rsid w:val="1AFB24FD"/>
    <w:rsid w:val="1B3D2A5E"/>
    <w:rsid w:val="1BA6673C"/>
    <w:rsid w:val="1C125D66"/>
    <w:rsid w:val="1C5F3784"/>
    <w:rsid w:val="1CE54004"/>
    <w:rsid w:val="1D5B07FA"/>
    <w:rsid w:val="1D6255FC"/>
    <w:rsid w:val="1D7E3FF0"/>
    <w:rsid w:val="1DB93426"/>
    <w:rsid w:val="1DE72807"/>
    <w:rsid w:val="1DFE3406"/>
    <w:rsid w:val="1E2C3C00"/>
    <w:rsid w:val="1E3173A3"/>
    <w:rsid w:val="1EA652D8"/>
    <w:rsid w:val="1EBE453C"/>
    <w:rsid w:val="1EE63B98"/>
    <w:rsid w:val="1EE74171"/>
    <w:rsid w:val="1F737547"/>
    <w:rsid w:val="1F93567C"/>
    <w:rsid w:val="1F9803AC"/>
    <w:rsid w:val="1FB90D0A"/>
    <w:rsid w:val="1FDC50EC"/>
    <w:rsid w:val="21086BA3"/>
    <w:rsid w:val="210A5705"/>
    <w:rsid w:val="21DB2C02"/>
    <w:rsid w:val="21F664CD"/>
    <w:rsid w:val="220646A2"/>
    <w:rsid w:val="22260A7F"/>
    <w:rsid w:val="222D64D4"/>
    <w:rsid w:val="22354373"/>
    <w:rsid w:val="228019B0"/>
    <w:rsid w:val="22803A9C"/>
    <w:rsid w:val="22D568AC"/>
    <w:rsid w:val="23054500"/>
    <w:rsid w:val="23C822A2"/>
    <w:rsid w:val="23D96FF3"/>
    <w:rsid w:val="24021696"/>
    <w:rsid w:val="24127F49"/>
    <w:rsid w:val="24371C8B"/>
    <w:rsid w:val="24683F62"/>
    <w:rsid w:val="247F4744"/>
    <w:rsid w:val="24810142"/>
    <w:rsid w:val="24B341DB"/>
    <w:rsid w:val="251E17CC"/>
    <w:rsid w:val="2542353B"/>
    <w:rsid w:val="25533B38"/>
    <w:rsid w:val="255823C0"/>
    <w:rsid w:val="259205FB"/>
    <w:rsid w:val="25C512A2"/>
    <w:rsid w:val="26181749"/>
    <w:rsid w:val="26D47512"/>
    <w:rsid w:val="26FE0057"/>
    <w:rsid w:val="27487E69"/>
    <w:rsid w:val="27671187"/>
    <w:rsid w:val="27715C8F"/>
    <w:rsid w:val="277668C8"/>
    <w:rsid w:val="278016D4"/>
    <w:rsid w:val="27E8169E"/>
    <w:rsid w:val="27F97F06"/>
    <w:rsid w:val="28364D85"/>
    <w:rsid w:val="286744D7"/>
    <w:rsid w:val="287B5AA5"/>
    <w:rsid w:val="28A32DA3"/>
    <w:rsid w:val="28EA6ACC"/>
    <w:rsid w:val="28F61BAA"/>
    <w:rsid w:val="28FE056C"/>
    <w:rsid w:val="29041263"/>
    <w:rsid w:val="2910645B"/>
    <w:rsid w:val="2934599F"/>
    <w:rsid w:val="294B1E56"/>
    <w:rsid w:val="29B1637C"/>
    <w:rsid w:val="29B665AC"/>
    <w:rsid w:val="29C0567D"/>
    <w:rsid w:val="29D40F75"/>
    <w:rsid w:val="2A121930"/>
    <w:rsid w:val="2A5A57D3"/>
    <w:rsid w:val="2A677A0F"/>
    <w:rsid w:val="2A873B84"/>
    <w:rsid w:val="2A98038C"/>
    <w:rsid w:val="2ACA2686"/>
    <w:rsid w:val="2B2A512F"/>
    <w:rsid w:val="2B385681"/>
    <w:rsid w:val="2B3A60C5"/>
    <w:rsid w:val="2B680773"/>
    <w:rsid w:val="2B9D3543"/>
    <w:rsid w:val="2BBC33B7"/>
    <w:rsid w:val="2C3C42C6"/>
    <w:rsid w:val="2CA53247"/>
    <w:rsid w:val="2CBB1D40"/>
    <w:rsid w:val="2CDE5978"/>
    <w:rsid w:val="2CE53D8B"/>
    <w:rsid w:val="2D002944"/>
    <w:rsid w:val="2D680826"/>
    <w:rsid w:val="2D8F3758"/>
    <w:rsid w:val="2DBC4313"/>
    <w:rsid w:val="2DF23847"/>
    <w:rsid w:val="2DF832C5"/>
    <w:rsid w:val="2E0423DE"/>
    <w:rsid w:val="2E1D284D"/>
    <w:rsid w:val="2E1D720D"/>
    <w:rsid w:val="2E781383"/>
    <w:rsid w:val="2E7A66D2"/>
    <w:rsid w:val="2E8A36E9"/>
    <w:rsid w:val="2EA04E2C"/>
    <w:rsid w:val="2EBF6A3B"/>
    <w:rsid w:val="2F10083A"/>
    <w:rsid w:val="2F433D54"/>
    <w:rsid w:val="2F6D7C32"/>
    <w:rsid w:val="2F9B4C84"/>
    <w:rsid w:val="30013715"/>
    <w:rsid w:val="30A7489D"/>
    <w:rsid w:val="30CA33AE"/>
    <w:rsid w:val="314A7D31"/>
    <w:rsid w:val="31620167"/>
    <w:rsid w:val="3249721A"/>
    <w:rsid w:val="324A4B06"/>
    <w:rsid w:val="32857455"/>
    <w:rsid w:val="32F759AE"/>
    <w:rsid w:val="3331222C"/>
    <w:rsid w:val="334969D9"/>
    <w:rsid w:val="33572FB0"/>
    <w:rsid w:val="344E168D"/>
    <w:rsid w:val="345A3DD4"/>
    <w:rsid w:val="3476679F"/>
    <w:rsid w:val="35270760"/>
    <w:rsid w:val="35B6373D"/>
    <w:rsid w:val="35BE6011"/>
    <w:rsid w:val="35D94075"/>
    <w:rsid w:val="35DE52C2"/>
    <w:rsid w:val="36070090"/>
    <w:rsid w:val="36193256"/>
    <w:rsid w:val="36252EF1"/>
    <w:rsid w:val="362B5D4A"/>
    <w:rsid w:val="36813615"/>
    <w:rsid w:val="368E4F3A"/>
    <w:rsid w:val="36943838"/>
    <w:rsid w:val="3719728A"/>
    <w:rsid w:val="374E1569"/>
    <w:rsid w:val="3754072D"/>
    <w:rsid w:val="378D5AE2"/>
    <w:rsid w:val="37BC31E1"/>
    <w:rsid w:val="37E84359"/>
    <w:rsid w:val="37FF5D29"/>
    <w:rsid w:val="38142388"/>
    <w:rsid w:val="38500809"/>
    <w:rsid w:val="38571C58"/>
    <w:rsid w:val="388039AE"/>
    <w:rsid w:val="38AF194E"/>
    <w:rsid w:val="38CE765B"/>
    <w:rsid w:val="38E44884"/>
    <w:rsid w:val="390D364C"/>
    <w:rsid w:val="39BF6A10"/>
    <w:rsid w:val="3A0716D0"/>
    <w:rsid w:val="3A7D2F2A"/>
    <w:rsid w:val="3A8D509F"/>
    <w:rsid w:val="3A9A0E6F"/>
    <w:rsid w:val="3AD32FC8"/>
    <w:rsid w:val="3ADB4A64"/>
    <w:rsid w:val="3B662270"/>
    <w:rsid w:val="3BE06801"/>
    <w:rsid w:val="3BE347F7"/>
    <w:rsid w:val="3C3F3A5C"/>
    <w:rsid w:val="3C58099D"/>
    <w:rsid w:val="3C8D667E"/>
    <w:rsid w:val="3C9C3904"/>
    <w:rsid w:val="3C9E57AB"/>
    <w:rsid w:val="3C9F5683"/>
    <w:rsid w:val="3CB2751A"/>
    <w:rsid w:val="3CC549B2"/>
    <w:rsid w:val="3CD1792F"/>
    <w:rsid w:val="3D2D4DDD"/>
    <w:rsid w:val="3D3D787A"/>
    <w:rsid w:val="3D6E7222"/>
    <w:rsid w:val="3D7362A3"/>
    <w:rsid w:val="3DBC4752"/>
    <w:rsid w:val="3DC8404A"/>
    <w:rsid w:val="3DCD2D8A"/>
    <w:rsid w:val="3E0D4FFF"/>
    <w:rsid w:val="3E4E55BA"/>
    <w:rsid w:val="3E506BD4"/>
    <w:rsid w:val="3E743B0F"/>
    <w:rsid w:val="3E917B24"/>
    <w:rsid w:val="3E962299"/>
    <w:rsid w:val="3EA260E1"/>
    <w:rsid w:val="3EC74964"/>
    <w:rsid w:val="3ED5086E"/>
    <w:rsid w:val="3F273992"/>
    <w:rsid w:val="3F3C797D"/>
    <w:rsid w:val="3F451357"/>
    <w:rsid w:val="3F676979"/>
    <w:rsid w:val="3F9C0EA4"/>
    <w:rsid w:val="3FD203D5"/>
    <w:rsid w:val="3FE60CFE"/>
    <w:rsid w:val="3FE96790"/>
    <w:rsid w:val="3FF50786"/>
    <w:rsid w:val="40061539"/>
    <w:rsid w:val="40762E92"/>
    <w:rsid w:val="4085395A"/>
    <w:rsid w:val="40CB2CA5"/>
    <w:rsid w:val="40D83929"/>
    <w:rsid w:val="413C5432"/>
    <w:rsid w:val="413F1E43"/>
    <w:rsid w:val="41566F34"/>
    <w:rsid w:val="41B46AF9"/>
    <w:rsid w:val="41DA42BF"/>
    <w:rsid w:val="41E84560"/>
    <w:rsid w:val="41EB1449"/>
    <w:rsid w:val="41F57750"/>
    <w:rsid w:val="422D6D64"/>
    <w:rsid w:val="42534A61"/>
    <w:rsid w:val="425642AB"/>
    <w:rsid w:val="42B77453"/>
    <w:rsid w:val="432A1241"/>
    <w:rsid w:val="43432053"/>
    <w:rsid w:val="436641A6"/>
    <w:rsid w:val="437561D8"/>
    <w:rsid w:val="437E0FF7"/>
    <w:rsid w:val="439E6F93"/>
    <w:rsid w:val="43FC621D"/>
    <w:rsid w:val="442517E5"/>
    <w:rsid w:val="44580369"/>
    <w:rsid w:val="44E421C9"/>
    <w:rsid w:val="44FA6BE7"/>
    <w:rsid w:val="4500305B"/>
    <w:rsid w:val="452B3398"/>
    <w:rsid w:val="45CC1810"/>
    <w:rsid w:val="45DD70CF"/>
    <w:rsid w:val="46216C44"/>
    <w:rsid w:val="46555E19"/>
    <w:rsid w:val="46737821"/>
    <w:rsid w:val="46BD2949"/>
    <w:rsid w:val="47306EFC"/>
    <w:rsid w:val="47605C51"/>
    <w:rsid w:val="478E522A"/>
    <w:rsid w:val="47B54ADF"/>
    <w:rsid w:val="47D7508F"/>
    <w:rsid w:val="47E94166"/>
    <w:rsid w:val="486E35EE"/>
    <w:rsid w:val="48766398"/>
    <w:rsid w:val="493B7921"/>
    <w:rsid w:val="496E5753"/>
    <w:rsid w:val="496F7E68"/>
    <w:rsid w:val="497B6DD4"/>
    <w:rsid w:val="49F872FB"/>
    <w:rsid w:val="49FE1D2E"/>
    <w:rsid w:val="4A037596"/>
    <w:rsid w:val="4A6F2306"/>
    <w:rsid w:val="4A8A7D2D"/>
    <w:rsid w:val="4AF31629"/>
    <w:rsid w:val="4B025D79"/>
    <w:rsid w:val="4B2756F2"/>
    <w:rsid w:val="4B957C82"/>
    <w:rsid w:val="4B9D07D7"/>
    <w:rsid w:val="4BC2482B"/>
    <w:rsid w:val="4BC27494"/>
    <w:rsid w:val="4BCF184D"/>
    <w:rsid w:val="4BD857E2"/>
    <w:rsid w:val="4BDA2672"/>
    <w:rsid w:val="4C1F5869"/>
    <w:rsid w:val="4C316941"/>
    <w:rsid w:val="4C39038D"/>
    <w:rsid w:val="4C9F663F"/>
    <w:rsid w:val="4D07739D"/>
    <w:rsid w:val="4D3A507C"/>
    <w:rsid w:val="4D623D5C"/>
    <w:rsid w:val="4D7D5769"/>
    <w:rsid w:val="4DB95FD1"/>
    <w:rsid w:val="4DD202D7"/>
    <w:rsid w:val="4DFC6EDB"/>
    <w:rsid w:val="4E165507"/>
    <w:rsid w:val="4F043B94"/>
    <w:rsid w:val="4F1562FF"/>
    <w:rsid w:val="4F3A2997"/>
    <w:rsid w:val="4F843ABB"/>
    <w:rsid w:val="4F8B701D"/>
    <w:rsid w:val="4FE5492B"/>
    <w:rsid w:val="5013720A"/>
    <w:rsid w:val="50374FB7"/>
    <w:rsid w:val="508725B4"/>
    <w:rsid w:val="50AB6D23"/>
    <w:rsid w:val="50B815A1"/>
    <w:rsid w:val="50BC06E5"/>
    <w:rsid w:val="50C94830"/>
    <w:rsid w:val="50F91A72"/>
    <w:rsid w:val="511B6F73"/>
    <w:rsid w:val="515629AA"/>
    <w:rsid w:val="516B614C"/>
    <w:rsid w:val="517D271B"/>
    <w:rsid w:val="519A433C"/>
    <w:rsid w:val="51B07B89"/>
    <w:rsid w:val="51B55CCA"/>
    <w:rsid w:val="51CC10D9"/>
    <w:rsid w:val="522B1438"/>
    <w:rsid w:val="524D19FA"/>
    <w:rsid w:val="52500E9E"/>
    <w:rsid w:val="525B3B0F"/>
    <w:rsid w:val="527A416D"/>
    <w:rsid w:val="52F15ECB"/>
    <w:rsid w:val="539E7EA3"/>
    <w:rsid w:val="53FA48C0"/>
    <w:rsid w:val="543A249E"/>
    <w:rsid w:val="54612FF9"/>
    <w:rsid w:val="54A44BDA"/>
    <w:rsid w:val="54BE2A37"/>
    <w:rsid w:val="54C00AFA"/>
    <w:rsid w:val="54DC5802"/>
    <w:rsid w:val="54DE20EF"/>
    <w:rsid w:val="54FC4665"/>
    <w:rsid w:val="55523B97"/>
    <w:rsid w:val="55FC29AD"/>
    <w:rsid w:val="56936E71"/>
    <w:rsid w:val="57295CE4"/>
    <w:rsid w:val="578C2978"/>
    <w:rsid w:val="579156AC"/>
    <w:rsid w:val="57B8716C"/>
    <w:rsid w:val="58294E7D"/>
    <w:rsid w:val="58581BED"/>
    <w:rsid w:val="587B7119"/>
    <w:rsid w:val="58A452DE"/>
    <w:rsid w:val="58CB3E9E"/>
    <w:rsid w:val="58D047AF"/>
    <w:rsid w:val="591414FC"/>
    <w:rsid w:val="592B3966"/>
    <w:rsid w:val="593D5DB9"/>
    <w:rsid w:val="59475844"/>
    <w:rsid w:val="596522F4"/>
    <w:rsid w:val="597347B8"/>
    <w:rsid w:val="59A0270B"/>
    <w:rsid w:val="5A3363ED"/>
    <w:rsid w:val="5A847BB4"/>
    <w:rsid w:val="5AC6761D"/>
    <w:rsid w:val="5AC95448"/>
    <w:rsid w:val="5AFE7336"/>
    <w:rsid w:val="5B371AFD"/>
    <w:rsid w:val="5B484E08"/>
    <w:rsid w:val="5B6E54AE"/>
    <w:rsid w:val="5BE7003F"/>
    <w:rsid w:val="5BF9750D"/>
    <w:rsid w:val="5C547BEB"/>
    <w:rsid w:val="5C644917"/>
    <w:rsid w:val="5C6739B4"/>
    <w:rsid w:val="5C995857"/>
    <w:rsid w:val="5CB07E18"/>
    <w:rsid w:val="5CC52489"/>
    <w:rsid w:val="5CCB126B"/>
    <w:rsid w:val="5CDA3692"/>
    <w:rsid w:val="5D604AAF"/>
    <w:rsid w:val="5E3A0CF8"/>
    <w:rsid w:val="5E3B27D4"/>
    <w:rsid w:val="5EA007C9"/>
    <w:rsid w:val="5EA96C07"/>
    <w:rsid w:val="5EB27291"/>
    <w:rsid w:val="5EC856C7"/>
    <w:rsid w:val="5F2C5E82"/>
    <w:rsid w:val="5F8A482B"/>
    <w:rsid w:val="5FB213DC"/>
    <w:rsid w:val="5FD17DA8"/>
    <w:rsid w:val="601479AF"/>
    <w:rsid w:val="60193217"/>
    <w:rsid w:val="60577A5A"/>
    <w:rsid w:val="60765F74"/>
    <w:rsid w:val="60934264"/>
    <w:rsid w:val="60A34428"/>
    <w:rsid w:val="60A9459B"/>
    <w:rsid w:val="60BD5461"/>
    <w:rsid w:val="60DE3290"/>
    <w:rsid w:val="60E73121"/>
    <w:rsid w:val="61444242"/>
    <w:rsid w:val="617E2856"/>
    <w:rsid w:val="619C7FA1"/>
    <w:rsid w:val="61CF76F8"/>
    <w:rsid w:val="61EF5CA7"/>
    <w:rsid w:val="620163BA"/>
    <w:rsid w:val="62092573"/>
    <w:rsid w:val="622A0769"/>
    <w:rsid w:val="625B6A9B"/>
    <w:rsid w:val="62780DFD"/>
    <w:rsid w:val="62AF6687"/>
    <w:rsid w:val="62B718A9"/>
    <w:rsid w:val="62C123EB"/>
    <w:rsid w:val="62E82A18"/>
    <w:rsid w:val="6303761D"/>
    <w:rsid w:val="634675E7"/>
    <w:rsid w:val="63A845F4"/>
    <w:rsid w:val="63BD2B79"/>
    <w:rsid w:val="63C94F54"/>
    <w:rsid w:val="63D85A49"/>
    <w:rsid w:val="63F10539"/>
    <w:rsid w:val="645277EF"/>
    <w:rsid w:val="64811BD2"/>
    <w:rsid w:val="65075D34"/>
    <w:rsid w:val="651A0B5A"/>
    <w:rsid w:val="651E7782"/>
    <w:rsid w:val="65354C7F"/>
    <w:rsid w:val="654E3576"/>
    <w:rsid w:val="655318EA"/>
    <w:rsid w:val="657C6DB4"/>
    <w:rsid w:val="65B77967"/>
    <w:rsid w:val="661F7818"/>
    <w:rsid w:val="66430FEE"/>
    <w:rsid w:val="667C3E3E"/>
    <w:rsid w:val="66A13869"/>
    <w:rsid w:val="66A16F04"/>
    <w:rsid w:val="66BC6A60"/>
    <w:rsid w:val="66F32C9D"/>
    <w:rsid w:val="66F50FF3"/>
    <w:rsid w:val="6728479C"/>
    <w:rsid w:val="674D4190"/>
    <w:rsid w:val="6757090A"/>
    <w:rsid w:val="67BD1D3B"/>
    <w:rsid w:val="67D512E0"/>
    <w:rsid w:val="67D846BA"/>
    <w:rsid w:val="67E34AD7"/>
    <w:rsid w:val="680E0A07"/>
    <w:rsid w:val="6823055B"/>
    <w:rsid w:val="68232E85"/>
    <w:rsid w:val="683B2394"/>
    <w:rsid w:val="6843157E"/>
    <w:rsid w:val="685323BD"/>
    <w:rsid w:val="68B57A1C"/>
    <w:rsid w:val="68C006D4"/>
    <w:rsid w:val="68C90ACD"/>
    <w:rsid w:val="68E02B24"/>
    <w:rsid w:val="69022B3D"/>
    <w:rsid w:val="6924622B"/>
    <w:rsid w:val="692B6095"/>
    <w:rsid w:val="69710937"/>
    <w:rsid w:val="69B93B04"/>
    <w:rsid w:val="6A1A44A6"/>
    <w:rsid w:val="6A2E0B77"/>
    <w:rsid w:val="6A866976"/>
    <w:rsid w:val="6AA85D86"/>
    <w:rsid w:val="6ACB191F"/>
    <w:rsid w:val="6AD617EC"/>
    <w:rsid w:val="6AFC0113"/>
    <w:rsid w:val="6B0E6071"/>
    <w:rsid w:val="6B5121B4"/>
    <w:rsid w:val="6B947F54"/>
    <w:rsid w:val="6BA256A2"/>
    <w:rsid w:val="6BA33718"/>
    <w:rsid w:val="6BA75E1A"/>
    <w:rsid w:val="6BA92A85"/>
    <w:rsid w:val="6BC27CCC"/>
    <w:rsid w:val="6BCB6A7F"/>
    <w:rsid w:val="6C1025C1"/>
    <w:rsid w:val="6C4660E7"/>
    <w:rsid w:val="6C653D2E"/>
    <w:rsid w:val="6CB24AEC"/>
    <w:rsid w:val="6CF0168B"/>
    <w:rsid w:val="6CFE36B4"/>
    <w:rsid w:val="6D756C7C"/>
    <w:rsid w:val="6D91510D"/>
    <w:rsid w:val="6D942AA6"/>
    <w:rsid w:val="6E1C6004"/>
    <w:rsid w:val="6E5C674A"/>
    <w:rsid w:val="6EE45C0B"/>
    <w:rsid w:val="6EFC1D3A"/>
    <w:rsid w:val="6F20746E"/>
    <w:rsid w:val="6F29454B"/>
    <w:rsid w:val="6F5060EC"/>
    <w:rsid w:val="70182BA3"/>
    <w:rsid w:val="705F6EBF"/>
    <w:rsid w:val="709E15D4"/>
    <w:rsid w:val="71002102"/>
    <w:rsid w:val="711C24DA"/>
    <w:rsid w:val="71215CF9"/>
    <w:rsid w:val="7150509E"/>
    <w:rsid w:val="71763C7A"/>
    <w:rsid w:val="71B625CB"/>
    <w:rsid w:val="71BE27D8"/>
    <w:rsid w:val="72844FF9"/>
    <w:rsid w:val="728B4C4F"/>
    <w:rsid w:val="729B60BC"/>
    <w:rsid w:val="72A06615"/>
    <w:rsid w:val="731D6723"/>
    <w:rsid w:val="733C6157"/>
    <w:rsid w:val="735B709C"/>
    <w:rsid w:val="7366431B"/>
    <w:rsid w:val="73865952"/>
    <w:rsid w:val="73920EBF"/>
    <w:rsid w:val="73E16189"/>
    <w:rsid w:val="73EB05CF"/>
    <w:rsid w:val="74170A58"/>
    <w:rsid w:val="746F6BC3"/>
    <w:rsid w:val="74C459E9"/>
    <w:rsid w:val="74F11C15"/>
    <w:rsid w:val="75034B4E"/>
    <w:rsid w:val="75270AD6"/>
    <w:rsid w:val="75667BB3"/>
    <w:rsid w:val="759B03C4"/>
    <w:rsid w:val="75D6578C"/>
    <w:rsid w:val="75FD3D5E"/>
    <w:rsid w:val="760111DC"/>
    <w:rsid w:val="761C2AF6"/>
    <w:rsid w:val="7625150D"/>
    <w:rsid w:val="76367449"/>
    <w:rsid w:val="763B4B15"/>
    <w:rsid w:val="76671C21"/>
    <w:rsid w:val="76B52DFD"/>
    <w:rsid w:val="77181EC3"/>
    <w:rsid w:val="77367895"/>
    <w:rsid w:val="773A4E92"/>
    <w:rsid w:val="77404C59"/>
    <w:rsid w:val="77532A73"/>
    <w:rsid w:val="77702A85"/>
    <w:rsid w:val="77834C8D"/>
    <w:rsid w:val="77865736"/>
    <w:rsid w:val="77A4632D"/>
    <w:rsid w:val="77C077FC"/>
    <w:rsid w:val="78265198"/>
    <w:rsid w:val="786A065C"/>
    <w:rsid w:val="78852908"/>
    <w:rsid w:val="78B26CAB"/>
    <w:rsid w:val="78DE6038"/>
    <w:rsid w:val="78F22302"/>
    <w:rsid w:val="7933153E"/>
    <w:rsid w:val="79346574"/>
    <w:rsid w:val="79873006"/>
    <w:rsid w:val="79BB637D"/>
    <w:rsid w:val="79C23670"/>
    <w:rsid w:val="79C709C3"/>
    <w:rsid w:val="7A816998"/>
    <w:rsid w:val="7B3311D9"/>
    <w:rsid w:val="7B370094"/>
    <w:rsid w:val="7B451DE5"/>
    <w:rsid w:val="7B4E7DC1"/>
    <w:rsid w:val="7B500DD6"/>
    <w:rsid w:val="7B8F6CA3"/>
    <w:rsid w:val="7B997656"/>
    <w:rsid w:val="7BB046A3"/>
    <w:rsid w:val="7BBD2674"/>
    <w:rsid w:val="7BC5785C"/>
    <w:rsid w:val="7C0469D6"/>
    <w:rsid w:val="7C5502E2"/>
    <w:rsid w:val="7CDE2BA1"/>
    <w:rsid w:val="7CDE5175"/>
    <w:rsid w:val="7D4A3F37"/>
    <w:rsid w:val="7DF85D3B"/>
    <w:rsid w:val="7E2042A6"/>
    <w:rsid w:val="7E292420"/>
    <w:rsid w:val="7E6D775D"/>
    <w:rsid w:val="7E9F6F3E"/>
    <w:rsid w:val="7EBE0902"/>
    <w:rsid w:val="7EC461EA"/>
    <w:rsid w:val="7ECC4A9E"/>
    <w:rsid w:val="7EE343C2"/>
    <w:rsid w:val="7EF93ECC"/>
    <w:rsid w:val="7F0B7BA0"/>
    <w:rsid w:val="7F3F6CA8"/>
    <w:rsid w:val="7FAF696C"/>
    <w:rsid w:val="7FC9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unhideWhenUsed/>
    <w:qFormat/>
    <w:uiPriority w:val="0"/>
    <w:pPr>
      <w:adjustRightInd/>
      <w:spacing w:line="240" w:lineRule="auto"/>
      <w:jc w:val="left"/>
    </w:pPr>
    <w:rPr>
      <w:rFonts w:asciiTheme="minorHAnsi" w:hAnsiTheme="minorHAnsi" w:eastAsiaTheme="minorEastAsia" w:cstheme="minorBidi"/>
      <w:sz w:val="24"/>
      <w:szCs w:val="22"/>
    </w:rPr>
  </w:style>
  <w:style w:type="paragraph" w:styleId="14">
    <w:name w:val="Body Text"/>
    <w:basedOn w:val="1"/>
    <w:link w:val="88"/>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autoRedefine/>
    <w:qFormat/>
    <w:uiPriority w:val="99"/>
    <w:rPr>
      <w:kern w:val="2"/>
      <w:sz w:val="18"/>
      <w:szCs w:val="18"/>
    </w:rPr>
  </w:style>
  <w:style w:type="character" w:customStyle="1" w:styleId="46">
    <w:name w:val="页脚 字符"/>
    <w:link w:val="18"/>
    <w:autoRedefine/>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字符"/>
    <w:link w:val="48"/>
    <w:autoRedefine/>
    <w:qFormat/>
    <w:uiPriority w:val="29"/>
    <w:rPr>
      <w:i/>
      <w:iCs/>
      <w:color w:val="000000"/>
      <w:kern w:val="2"/>
      <w:sz w:val="21"/>
      <w:szCs w:val="21"/>
    </w:rPr>
  </w:style>
  <w:style w:type="character" w:customStyle="1" w:styleId="50">
    <w:name w:val="标题 字符"/>
    <w:link w:val="26"/>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autoRedefine/>
    <w:qFormat/>
    <w:uiPriority w:val="0"/>
    <w:rPr>
      <w:kern w:val="2"/>
      <w:sz w:val="21"/>
      <w:szCs w:val="21"/>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不明显参考1"/>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autoRedefine/>
    <w:semiHidden/>
    <w:qFormat/>
    <w:uiPriority w:val="0"/>
    <w:rPr>
      <w:rFonts w:ascii="宋体"/>
      <w:kern w:val="2"/>
      <w:sz w:val="18"/>
      <w:szCs w:val="18"/>
    </w:rPr>
  </w:style>
  <w:style w:type="paragraph" w:customStyle="1" w:styleId="102">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180" w:firstLineChars="100"/>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29"/>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29"/>
    <w:autoRedefine/>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paragraph" w:customStyle="1" w:styleId="232">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2CB01FACEA48F0AA09CE659B92BF1D"/>
        <w:style w:val=""/>
        <w:category>
          <w:name w:val="常规"/>
          <w:gallery w:val="placeholder"/>
        </w:category>
        <w:types>
          <w:type w:val="bbPlcHdr"/>
        </w:types>
        <w:behaviors>
          <w:behavior w:val="content"/>
        </w:behaviors>
        <w:description w:val=""/>
        <w:guid w:val="{6DBAC4BB-ECC6-4B27-BEDA-35824DC7A5CA}"/>
      </w:docPartPr>
      <w:docPartBody>
        <w:p w14:paraId="4818CCE0">
          <w:pPr>
            <w:pStyle w:val="5"/>
            <w:rPr>
              <w:rFonts w:hint="eastAsia"/>
            </w:rPr>
          </w:pPr>
          <w:r>
            <w:rPr>
              <w:rStyle w:val="4"/>
              <w:rFonts w:hint="eastAsia"/>
            </w:rPr>
            <w:t>单击或点击此处输入文字。</w:t>
          </w:r>
        </w:p>
      </w:docPartBody>
    </w:docPart>
    <w:docPart>
      <w:docPartPr>
        <w:name w:val="27BBE3842EBA459DABDBE5CC08685A4F"/>
        <w:style w:val=""/>
        <w:category>
          <w:name w:val="常规"/>
          <w:gallery w:val="placeholder"/>
        </w:category>
        <w:types>
          <w:type w:val="bbPlcHdr"/>
        </w:types>
        <w:behaviors>
          <w:behavior w:val="content"/>
        </w:behaviors>
        <w:description w:val=""/>
        <w:guid w:val="{337B0D61-CB3A-4199-B022-352D1B73DC59}"/>
      </w:docPartPr>
      <w:docPartBody>
        <w:p w14:paraId="3E06B9B5">
          <w:pPr>
            <w:pStyle w:val="6"/>
            <w:rPr>
              <w:rFonts w:hint="eastAsia"/>
            </w:rPr>
          </w:pPr>
          <w:r>
            <w:rPr>
              <w:rStyle w:val="4"/>
              <w:rFonts w:hint="eastAsia"/>
            </w:rPr>
            <w:t>选择一项。</w:t>
          </w:r>
        </w:p>
      </w:docPartBody>
    </w:docPart>
    <w:docPart>
      <w:docPartPr>
        <w:name w:val="12886A17D3F347DD8E2D993F605EE127"/>
        <w:style w:val=""/>
        <w:category>
          <w:name w:val="常规"/>
          <w:gallery w:val="placeholder"/>
        </w:category>
        <w:types>
          <w:type w:val="bbPlcHdr"/>
        </w:types>
        <w:behaviors>
          <w:behavior w:val="content"/>
        </w:behaviors>
        <w:description w:val=""/>
        <w:guid w:val="{3E3E4A5A-7270-4FE8-864C-A4917B258140}"/>
      </w:docPartPr>
      <w:docPartBody>
        <w:p w14:paraId="1586B2D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F0"/>
    <w:rsid w:val="00004F6A"/>
    <w:rsid w:val="0007282D"/>
    <w:rsid w:val="0009193C"/>
    <w:rsid w:val="000D6B42"/>
    <w:rsid w:val="0026462F"/>
    <w:rsid w:val="00275251"/>
    <w:rsid w:val="002D43CE"/>
    <w:rsid w:val="00347D17"/>
    <w:rsid w:val="0040531E"/>
    <w:rsid w:val="0040548C"/>
    <w:rsid w:val="00520D7F"/>
    <w:rsid w:val="005643D5"/>
    <w:rsid w:val="005807C2"/>
    <w:rsid w:val="005D6A50"/>
    <w:rsid w:val="006264E8"/>
    <w:rsid w:val="00683231"/>
    <w:rsid w:val="00691710"/>
    <w:rsid w:val="00793C08"/>
    <w:rsid w:val="00836BD2"/>
    <w:rsid w:val="008C2127"/>
    <w:rsid w:val="008C398D"/>
    <w:rsid w:val="00975B54"/>
    <w:rsid w:val="00976836"/>
    <w:rsid w:val="009F6021"/>
    <w:rsid w:val="00A07C5A"/>
    <w:rsid w:val="00AA1CEA"/>
    <w:rsid w:val="00B45E81"/>
    <w:rsid w:val="00B46E14"/>
    <w:rsid w:val="00B80ED5"/>
    <w:rsid w:val="00B978C7"/>
    <w:rsid w:val="00E61EC7"/>
    <w:rsid w:val="00E61EEF"/>
    <w:rsid w:val="00ED501D"/>
    <w:rsid w:val="00F005A3"/>
    <w:rsid w:val="00F02CF8"/>
    <w:rsid w:val="00F100CF"/>
    <w:rsid w:val="00F167FB"/>
    <w:rsid w:val="00F23478"/>
    <w:rsid w:val="00F74910"/>
    <w:rsid w:val="00F8799B"/>
    <w:rsid w:val="00FA5DF0"/>
    <w:rsid w:val="00FD0B41"/>
    <w:rsid w:val="00FE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9E2CB01FACEA48F0AA09CE659B92BF1D"/>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7BBE3842EBA459DABDBE5CC08685A4F"/>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2886A17D3F347DD8E2D993F605EE127"/>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18</Pages>
  <Words>3852</Words>
  <Characters>4300</Characters>
  <Lines>101</Lines>
  <Paragraphs>28</Paragraphs>
  <TotalTime>3</TotalTime>
  <ScaleCrop>false</ScaleCrop>
  <LinksUpToDate>false</LinksUpToDate>
  <CharactersWithSpaces>4442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2024-12-20T03:45:00Z</dcterms:created>
  <dc:creator>tao chen</dc:creator>
  <dc:description>&lt;config cover="true" show_menu="true" version="1.0.0" doctype="SDKXY"&gt;_x000d_
&lt;/config&gt;</dc:description>
  <cp:lastModifiedBy>喜媚</cp:lastModifiedBy>
  <cp:lastPrinted>2024-12-18T04:08:00Z</cp:lastPrinted>
  <dcterms:modified xsi:type="dcterms:W3CDTF">2025-01-03T16:30:52Z</dcterms:modified>
  <dc:title>团体标准</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2052-12.1.0.19770</vt:lpwstr>
  </property>
  <property fmtid="{D5CDD505-2E9C-101B-9397-08002B2CF9AE}" pid="16" name="ICV">
    <vt:lpwstr>BFD49E7DF1594E089C6ADFDA52C1C2B2_13</vt:lpwstr>
  </property>
  <property fmtid="{D5CDD505-2E9C-101B-9397-08002B2CF9AE}" pid="17" name="KSOTemplateDocerSaveRecord">
    <vt:lpwstr>eyJoZGlkIjoiZmNjNTQzM2M3ODYyNWY4MzBlZTYyN2QzNDBiNDI2NzUiLCJ1c2VySWQiOiIyMjAxNzY2NzcifQ==</vt:lpwstr>
  </property>
</Properties>
</file>