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861726" w14:textId="77777777" w:rsidR="00C069BB" w:rsidRDefault="00850992">
      <w:pPr>
        <w:widowControl/>
        <w:ind w:firstLine="643"/>
        <w:jc w:val="center"/>
        <w:rPr>
          <w:rFonts w:asciiTheme="minorEastAsia" w:eastAsiaTheme="minorEastAsia" w:hAnsiTheme="minorEastAsia" w:cstheme="minorEastAsia"/>
          <w:b/>
          <w:bCs/>
          <w:sz w:val="32"/>
          <w:szCs w:val="28"/>
        </w:rPr>
      </w:pPr>
      <w:r>
        <w:rPr>
          <w:rFonts w:asciiTheme="minorEastAsia" w:eastAsiaTheme="minorEastAsia" w:hAnsiTheme="minorEastAsia" w:cstheme="minorEastAsia" w:hint="eastAsia"/>
          <w:b/>
          <w:bCs/>
          <w:sz w:val="32"/>
          <w:szCs w:val="28"/>
        </w:rPr>
        <w:t>团体标准编制说明</w:t>
      </w:r>
    </w:p>
    <w:p w14:paraId="6632F062" w14:textId="26A71093" w:rsidR="00C069BB" w:rsidRPr="00C131F8" w:rsidRDefault="00850992">
      <w:pPr>
        <w:widowControl/>
        <w:spacing w:line="360" w:lineRule="auto"/>
        <w:ind w:firstLine="560"/>
        <w:jc w:val="center"/>
        <w:rPr>
          <w:rFonts w:asciiTheme="minorEastAsia" w:eastAsiaTheme="minorEastAsia" w:hAnsiTheme="minorEastAsia" w:cstheme="minorEastAsia"/>
          <w:sz w:val="28"/>
          <w:szCs w:val="32"/>
        </w:rPr>
      </w:pPr>
      <w:r w:rsidRPr="00C131F8">
        <w:rPr>
          <w:rFonts w:asciiTheme="minorEastAsia" w:eastAsiaTheme="minorEastAsia" w:hAnsiTheme="minorEastAsia" w:cstheme="minorEastAsia" w:hint="eastAsia"/>
          <w:sz w:val="28"/>
          <w:szCs w:val="32"/>
        </w:rPr>
        <w:t>《</w:t>
      </w:r>
      <w:r w:rsidR="0066176C" w:rsidRPr="00C131F8">
        <w:rPr>
          <w:rFonts w:asciiTheme="minorEastAsia" w:eastAsiaTheme="minorEastAsia" w:hAnsiTheme="minorEastAsia" w:cstheme="minorEastAsia" w:hint="eastAsia"/>
          <w:sz w:val="28"/>
          <w:szCs w:val="32"/>
        </w:rPr>
        <w:t>研究者发起的临床研究的医疗卫生机构管理实施细则</w:t>
      </w:r>
      <w:r w:rsidRPr="00C131F8">
        <w:rPr>
          <w:rFonts w:asciiTheme="minorEastAsia" w:eastAsiaTheme="minorEastAsia" w:hAnsiTheme="minorEastAsia" w:cstheme="minorEastAsia" w:hint="eastAsia"/>
          <w:sz w:val="28"/>
          <w:szCs w:val="32"/>
        </w:rPr>
        <w:t>》</w:t>
      </w:r>
    </w:p>
    <w:p w14:paraId="4B3CC8CD" w14:textId="615D70EB" w:rsidR="00C069BB" w:rsidRPr="00C131F8" w:rsidRDefault="00C131F8" w:rsidP="00C131F8">
      <w:pPr>
        <w:widowControl/>
        <w:spacing w:line="360" w:lineRule="auto"/>
        <w:ind w:firstLine="560"/>
        <w:jc w:val="center"/>
        <w:rPr>
          <w:rFonts w:asciiTheme="minorEastAsia" w:eastAsiaTheme="minorEastAsia" w:hAnsiTheme="minorEastAsia" w:cstheme="minorEastAsia"/>
          <w:sz w:val="28"/>
          <w:szCs w:val="32"/>
        </w:rPr>
      </w:pPr>
      <w:r>
        <w:rPr>
          <w:rFonts w:asciiTheme="minorEastAsia" w:eastAsiaTheme="minorEastAsia" w:hAnsiTheme="minorEastAsia" w:cstheme="minorEastAsia" w:hint="eastAsia"/>
          <w:sz w:val="28"/>
          <w:szCs w:val="32"/>
        </w:rPr>
        <w:t>（</w:t>
      </w:r>
      <w:r w:rsidR="00271CDF" w:rsidRPr="00C131F8">
        <w:rPr>
          <w:rFonts w:asciiTheme="minorEastAsia" w:eastAsiaTheme="minorEastAsia" w:hAnsiTheme="minorEastAsia" w:cstheme="minorEastAsia" w:hint="eastAsia"/>
          <w:sz w:val="28"/>
          <w:szCs w:val="32"/>
        </w:rPr>
        <w:t>阶段：</w:t>
      </w:r>
      <w:r w:rsidR="00850992" w:rsidRPr="00C131F8">
        <w:rPr>
          <w:rFonts w:asciiTheme="minorEastAsia" w:eastAsiaTheme="minorEastAsia" w:hAnsiTheme="minorEastAsia" w:cstheme="minorEastAsia" w:hint="eastAsia"/>
          <w:sz w:val="28"/>
          <w:szCs w:val="32"/>
        </w:rPr>
        <w:t>征求意见稿</w:t>
      </w:r>
      <w:r>
        <w:rPr>
          <w:rFonts w:asciiTheme="minorEastAsia" w:eastAsiaTheme="minorEastAsia" w:hAnsiTheme="minorEastAsia" w:cstheme="minorEastAsia" w:hint="eastAsia"/>
          <w:sz w:val="28"/>
          <w:szCs w:val="32"/>
        </w:rPr>
        <w:t>）</w:t>
      </w:r>
    </w:p>
    <w:p w14:paraId="75F03B35" w14:textId="6C7D6AA3" w:rsidR="00C069BB" w:rsidRPr="00001CBB" w:rsidRDefault="00C131F8" w:rsidP="00C131F8">
      <w:pPr>
        <w:widowControl/>
        <w:spacing w:line="360" w:lineRule="auto"/>
        <w:ind w:firstLine="560"/>
        <w:jc w:val="left"/>
        <w:rPr>
          <w:rFonts w:ascii="黑体" w:eastAsia="黑体" w:hAnsi="黑体" w:cstheme="minorEastAsia"/>
          <w:bCs/>
          <w:sz w:val="28"/>
          <w:szCs w:val="28"/>
        </w:rPr>
      </w:pPr>
      <w:r w:rsidRPr="00001CBB">
        <w:rPr>
          <w:rFonts w:ascii="黑体" w:eastAsia="黑体" w:hAnsi="黑体" w:cstheme="minorEastAsia" w:hint="eastAsia"/>
          <w:bCs/>
          <w:sz w:val="28"/>
          <w:szCs w:val="28"/>
        </w:rPr>
        <w:t>一、</w:t>
      </w:r>
      <w:r w:rsidR="00850992" w:rsidRPr="00001CBB">
        <w:rPr>
          <w:rFonts w:ascii="黑体" w:eastAsia="黑体" w:hAnsi="黑体" w:cstheme="minorEastAsia" w:hint="eastAsia"/>
          <w:bCs/>
          <w:sz w:val="28"/>
          <w:szCs w:val="28"/>
        </w:rPr>
        <w:t>团体标准任务来源、编制背景、目的和意义</w:t>
      </w:r>
    </w:p>
    <w:p w14:paraId="2270F38A" w14:textId="4CE2B7C1" w:rsidR="00C131F8" w:rsidRPr="00001CBB" w:rsidRDefault="00C131F8" w:rsidP="009C4542">
      <w:pPr>
        <w:widowControl/>
        <w:spacing w:line="560" w:lineRule="exact"/>
        <w:ind w:firstLine="560"/>
        <w:jc w:val="left"/>
        <w:rPr>
          <w:rFonts w:ascii="楷体" w:eastAsia="楷体" w:hAnsi="楷体" w:cstheme="minorEastAsia"/>
          <w:bCs/>
          <w:sz w:val="28"/>
          <w:szCs w:val="28"/>
        </w:rPr>
      </w:pPr>
      <w:r w:rsidRPr="00001CBB">
        <w:rPr>
          <w:rFonts w:ascii="楷体" w:eastAsia="楷体" w:hAnsi="楷体" w:cstheme="minorEastAsia" w:hint="eastAsia"/>
          <w:bCs/>
          <w:sz w:val="28"/>
          <w:szCs w:val="28"/>
        </w:rPr>
        <w:t>（一）任务来源</w:t>
      </w:r>
    </w:p>
    <w:p w14:paraId="38FD75DC" w14:textId="1BBB927C" w:rsidR="009C4542" w:rsidRPr="009C4542" w:rsidRDefault="009C4542" w:rsidP="009C4542">
      <w:pPr>
        <w:spacing w:line="560" w:lineRule="exact"/>
        <w:ind w:firstLine="560"/>
        <w:rPr>
          <w:rFonts w:ascii="仿宋" w:eastAsia="仿宋" w:hAnsi="仿宋" w:cs="Courier New"/>
          <w:sz w:val="28"/>
          <w:szCs w:val="28"/>
        </w:rPr>
      </w:pPr>
      <w:r>
        <w:rPr>
          <w:rFonts w:ascii="仿宋_GB2312" w:eastAsia="仿宋_GB2312" w:hAnsi="Courier New" w:cs="Courier New" w:hint="eastAsia"/>
          <w:sz w:val="28"/>
          <w:szCs w:val="28"/>
        </w:rPr>
        <w:t>本项团体标准的制定工作遵循北京市慢性病防治与健康教育研</w:t>
      </w:r>
      <w:proofErr w:type="gramStart"/>
      <w:r>
        <w:rPr>
          <w:rFonts w:ascii="仿宋_GB2312" w:eastAsia="仿宋_GB2312" w:hAnsi="Courier New" w:cs="Courier New" w:hint="eastAsia"/>
          <w:sz w:val="28"/>
          <w:szCs w:val="28"/>
        </w:rPr>
        <w:t>究会发布</w:t>
      </w:r>
      <w:proofErr w:type="gramEnd"/>
      <w:r>
        <w:rPr>
          <w:rFonts w:ascii="仿宋_GB2312" w:eastAsia="仿宋_GB2312" w:hAnsi="Courier New" w:cs="Courier New" w:hint="eastAsia"/>
          <w:sz w:val="28"/>
          <w:szCs w:val="28"/>
        </w:rPr>
        <w:t>的《北京慢性病防治与健康教育研究会团体标准立项公告》，严格按</w:t>
      </w:r>
      <w:r w:rsidRPr="009C4542">
        <w:rPr>
          <w:rFonts w:ascii="仿宋" w:eastAsia="仿宋" w:hAnsi="仿宋" w:cs="Courier New" w:hint="eastAsia"/>
          <w:sz w:val="28"/>
          <w:szCs w:val="28"/>
        </w:rPr>
        <w:t>照</w:t>
      </w:r>
      <w:r w:rsidRPr="009C4542">
        <w:rPr>
          <w:rFonts w:ascii="仿宋" w:eastAsia="仿宋" w:hAnsi="仿宋" w:cstheme="minorEastAsia" w:hint="eastAsia"/>
          <w:sz w:val="28"/>
          <w:szCs w:val="28"/>
        </w:rPr>
        <w:t>国家卫生健康委员会印发的《医疗卫生机构开展研究者发起的临床研究管理办法》相关规定</w:t>
      </w:r>
      <w:r w:rsidRPr="009C4542">
        <w:rPr>
          <w:rFonts w:ascii="仿宋" w:eastAsia="仿宋" w:hAnsi="仿宋" w:cs="Courier New" w:hint="eastAsia"/>
          <w:sz w:val="28"/>
          <w:szCs w:val="28"/>
        </w:rPr>
        <w:t>，起草与制定工作由标准牵头单位山东大学齐鲁医院负责执行。</w:t>
      </w:r>
    </w:p>
    <w:p w14:paraId="228EF767" w14:textId="46CC518A" w:rsidR="0066176C" w:rsidRPr="009C4542" w:rsidRDefault="00C131F8" w:rsidP="009C4542">
      <w:pPr>
        <w:widowControl/>
        <w:spacing w:line="560" w:lineRule="exact"/>
        <w:ind w:firstLine="560"/>
        <w:jc w:val="left"/>
        <w:rPr>
          <w:rFonts w:ascii="仿宋" w:eastAsia="仿宋" w:hAnsi="仿宋" w:cstheme="minorEastAsia"/>
          <w:bCs/>
          <w:sz w:val="28"/>
          <w:szCs w:val="28"/>
        </w:rPr>
      </w:pPr>
      <w:r w:rsidRPr="009C4542">
        <w:rPr>
          <w:rFonts w:ascii="仿宋" w:eastAsia="仿宋" w:hAnsi="仿宋" w:cstheme="minorEastAsia" w:hint="eastAsia"/>
          <w:bCs/>
          <w:sz w:val="28"/>
          <w:szCs w:val="28"/>
        </w:rPr>
        <w:t>（二）编制背景</w:t>
      </w:r>
    </w:p>
    <w:p w14:paraId="27610203" w14:textId="39227B6D" w:rsidR="009C4542" w:rsidRPr="009C4542" w:rsidRDefault="009C4542" w:rsidP="009C4542">
      <w:pPr>
        <w:pStyle w:val="a7"/>
        <w:widowControl/>
        <w:spacing w:line="560" w:lineRule="exact"/>
        <w:ind w:firstLine="560"/>
        <w:jc w:val="left"/>
        <w:rPr>
          <w:rFonts w:ascii="仿宋" w:eastAsia="仿宋" w:hAnsi="仿宋" w:cstheme="minorEastAsia"/>
          <w:sz w:val="28"/>
          <w:szCs w:val="28"/>
        </w:rPr>
      </w:pPr>
      <w:r w:rsidRPr="009C4542">
        <w:rPr>
          <w:rFonts w:ascii="仿宋" w:eastAsia="仿宋" w:hAnsi="仿宋" w:cstheme="minorEastAsia" w:hint="eastAsia"/>
          <w:sz w:val="28"/>
          <w:szCs w:val="28"/>
        </w:rPr>
        <w:t>研究者发起的临床研究是医学研究的重要组成部分，也是提升临床诊疗技术和人民健康水平的重要途径。目前，我国研究者发起的临床研究主要参照国家卫生健康委员会印发的《医疗卫生机构开展研究者发起的临床研究管理办法》相关规定（国卫</w:t>
      </w:r>
      <w:proofErr w:type="gramStart"/>
      <w:r w:rsidRPr="009C4542">
        <w:rPr>
          <w:rFonts w:ascii="仿宋" w:eastAsia="仿宋" w:hAnsi="仿宋" w:cstheme="minorEastAsia" w:hint="eastAsia"/>
          <w:sz w:val="28"/>
          <w:szCs w:val="28"/>
        </w:rPr>
        <w:t>科教发</w:t>
      </w:r>
      <w:proofErr w:type="gramEnd"/>
      <w:r w:rsidRPr="009C4542">
        <w:rPr>
          <w:rFonts w:ascii="仿宋" w:eastAsia="仿宋" w:hAnsi="仿宋" w:cstheme="minorEastAsia" w:hint="eastAsia"/>
          <w:sz w:val="28"/>
          <w:szCs w:val="28"/>
        </w:rPr>
        <w:t>〔2024〕32号）进行管理活动。在具体实施管理过程中，尚存在程序不完善、监管制度不健全、全流程管理体系不规范等诸多问题。为突破当前瓶颈，有必要编制一项规范、专业、普适的研究者发起的临床研究的医疗卫生机构管理规范实施细则，为我国医疗卫生机构临床研究项目的管理提供指导，为临床研究活动的规范实施和健康发展提供关键支撑。</w:t>
      </w:r>
    </w:p>
    <w:p w14:paraId="0397F8EC" w14:textId="7AE5E0AE" w:rsidR="00C131F8" w:rsidRPr="009C4542" w:rsidRDefault="00C131F8" w:rsidP="009C4542">
      <w:pPr>
        <w:widowControl/>
        <w:spacing w:line="560" w:lineRule="exact"/>
        <w:ind w:firstLine="560"/>
        <w:jc w:val="left"/>
        <w:rPr>
          <w:rFonts w:ascii="仿宋" w:eastAsia="仿宋" w:hAnsi="仿宋" w:cstheme="minorEastAsia"/>
          <w:sz w:val="28"/>
          <w:szCs w:val="28"/>
        </w:rPr>
      </w:pPr>
      <w:r w:rsidRPr="009C4542">
        <w:rPr>
          <w:rFonts w:ascii="仿宋" w:eastAsia="仿宋" w:hAnsi="仿宋" w:cstheme="minorEastAsia" w:hint="eastAsia"/>
          <w:sz w:val="28"/>
          <w:szCs w:val="28"/>
        </w:rPr>
        <w:t>（三）编制目的</w:t>
      </w:r>
    </w:p>
    <w:p w14:paraId="319444F6" w14:textId="07092C1A" w:rsidR="009C4542" w:rsidRPr="009C4542" w:rsidRDefault="009C4542" w:rsidP="009C4542">
      <w:pPr>
        <w:pStyle w:val="a7"/>
        <w:widowControl/>
        <w:spacing w:line="560" w:lineRule="exact"/>
        <w:ind w:firstLine="560"/>
        <w:jc w:val="left"/>
        <w:rPr>
          <w:rFonts w:ascii="仿宋" w:eastAsia="仿宋" w:hAnsi="仿宋" w:cstheme="minorEastAsia"/>
          <w:sz w:val="28"/>
          <w:szCs w:val="28"/>
        </w:rPr>
      </w:pPr>
      <w:r w:rsidRPr="009C4542">
        <w:rPr>
          <w:rFonts w:ascii="仿宋" w:eastAsia="仿宋" w:hAnsi="仿宋" w:cstheme="minorEastAsia" w:hint="eastAsia"/>
          <w:sz w:val="28"/>
          <w:szCs w:val="28"/>
        </w:rPr>
        <w:t>规范临床研究的管理流程，确保研究的科学性和合</w:t>
      </w:r>
      <w:proofErr w:type="gramStart"/>
      <w:r w:rsidRPr="009C4542">
        <w:rPr>
          <w:rFonts w:ascii="仿宋" w:eastAsia="仿宋" w:hAnsi="仿宋" w:cstheme="minorEastAsia" w:hint="eastAsia"/>
          <w:sz w:val="28"/>
          <w:szCs w:val="28"/>
        </w:rPr>
        <w:t>规</w:t>
      </w:r>
      <w:proofErr w:type="gramEnd"/>
      <w:r w:rsidRPr="009C4542">
        <w:rPr>
          <w:rFonts w:ascii="仿宋" w:eastAsia="仿宋" w:hAnsi="仿宋" w:cstheme="minorEastAsia" w:hint="eastAsia"/>
          <w:sz w:val="28"/>
          <w:szCs w:val="28"/>
        </w:rPr>
        <w:t>性。这一举措旨在提高临床研究的质量，确保研究结果的可靠性和有效性。</w:t>
      </w:r>
      <w:r w:rsidRPr="009C4542">
        <w:rPr>
          <w:rFonts w:ascii="仿宋" w:eastAsia="仿宋" w:hAnsi="仿宋" w:cstheme="minorEastAsia" w:hint="eastAsia"/>
          <w:sz w:val="28"/>
          <w:szCs w:val="28"/>
        </w:rPr>
        <w:lastRenderedPageBreak/>
        <w:t>通过这些细则，可以促进临床研究的健康发展，避免无意义的重复性研究，确保资源的合理利用，这对于优化研究资源配置和提高研究效率具有重要意义。</w:t>
      </w:r>
    </w:p>
    <w:p w14:paraId="2026510F" w14:textId="77777777" w:rsidR="009C4542" w:rsidRPr="009C4542" w:rsidRDefault="009C4542" w:rsidP="009C4542">
      <w:pPr>
        <w:pStyle w:val="a7"/>
        <w:widowControl/>
        <w:spacing w:line="560" w:lineRule="exact"/>
        <w:ind w:firstLine="560"/>
        <w:jc w:val="left"/>
        <w:rPr>
          <w:rFonts w:ascii="仿宋" w:eastAsia="仿宋" w:hAnsi="仿宋" w:cstheme="minorEastAsia"/>
          <w:sz w:val="28"/>
          <w:szCs w:val="28"/>
        </w:rPr>
      </w:pPr>
      <w:r w:rsidRPr="009C4542">
        <w:rPr>
          <w:rFonts w:ascii="仿宋" w:eastAsia="仿宋" w:hAnsi="仿宋" w:cstheme="minorEastAsia" w:hint="eastAsia"/>
          <w:sz w:val="28"/>
          <w:szCs w:val="28"/>
        </w:rPr>
        <w:t>此外，这些细则将提升医疗卫生机构在诊断、治疗和预防控制疾病方面的能力，通过临床研究积累宝贵的医学知识和经验。这不仅有助于提升医疗卫生机构的专业水平，也是对医疗卫生服务质量的一次重要提升。同时，细则的制定和实施将有助于探索医学科学的规律，积累医学知识，推动医学科学的进步，这对于应对新的健康挑战和提高人类健康水平具有深远影响。</w:t>
      </w:r>
    </w:p>
    <w:p w14:paraId="1D4F370D" w14:textId="77777777" w:rsidR="009C4542" w:rsidRDefault="00C131F8" w:rsidP="009C4542">
      <w:pPr>
        <w:pStyle w:val="a7"/>
        <w:widowControl/>
        <w:spacing w:line="560" w:lineRule="exact"/>
        <w:ind w:firstLine="560"/>
        <w:jc w:val="left"/>
        <w:rPr>
          <w:rFonts w:ascii="仿宋" w:eastAsia="仿宋" w:hAnsi="仿宋" w:cstheme="minorEastAsia"/>
          <w:bCs/>
          <w:sz w:val="28"/>
          <w:szCs w:val="28"/>
        </w:rPr>
      </w:pPr>
      <w:r w:rsidRPr="009C4542">
        <w:rPr>
          <w:rFonts w:ascii="仿宋" w:eastAsia="仿宋" w:hAnsi="仿宋" w:cstheme="minorEastAsia" w:hint="eastAsia"/>
          <w:bCs/>
          <w:sz w:val="28"/>
          <w:szCs w:val="28"/>
        </w:rPr>
        <w:t>（四）编制意义</w:t>
      </w:r>
    </w:p>
    <w:p w14:paraId="0180F9FC" w14:textId="3CBAB86B" w:rsidR="00C53BE3" w:rsidRDefault="009C4542" w:rsidP="009C4542">
      <w:pPr>
        <w:pStyle w:val="a7"/>
        <w:widowControl/>
        <w:spacing w:line="560" w:lineRule="exact"/>
        <w:ind w:firstLine="560"/>
        <w:jc w:val="left"/>
        <w:rPr>
          <w:rFonts w:ascii="仿宋" w:eastAsia="仿宋" w:hAnsi="仿宋" w:cstheme="minorEastAsia"/>
          <w:sz w:val="28"/>
          <w:szCs w:val="28"/>
        </w:rPr>
      </w:pPr>
      <w:r w:rsidRPr="009C4542">
        <w:rPr>
          <w:rFonts w:ascii="仿宋" w:eastAsia="仿宋" w:hAnsi="仿宋" w:cstheme="minorEastAsia" w:hint="eastAsia"/>
          <w:sz w:val="28"/>
          <w:szCs w:val="28"/>
        </w:rPr>
        <w:t>编写《研究者发起的临床研究的医疗卫生机构管理实施细则》团体标准具有重大意义，它不仅能够提升临床研究的科学性和严谨性，提高研究质量，而且能够确保患者安全，保护研究参与者的权益，尤其是患者的安全和隐私。标准有助于医疗卫生机构和研究者更好地理解和遵守国家关于临床研究的法律法规，减少违规行为，提高研究效率和效果，减少不必要的重复工作，合理分配和使用资源。同时，鼓励医学创新，推动新的治疗方法和技术的发展，加强国际合作，促进全球医学研究的交流和成果共享，提升医疗卫生机构的声誉和影响力。此外，标准促进研究成果向临床实践的转化，提高医疗服务水平，强化医疗卫生机构和研究者的责任意识，为政府和相关部门制定相关政策提供科学依据，培养熟悉临床研究管理的专业人才，增强临床研究的透明度和公信力，提高公众对医疗卫生机构的信任。</w:t>
      </w:r>
    </w:p>
    <w:p w14:paraId="6241C892" w14:textId="77777777" w:rsidR="00C53BE3" w:rsidRDefault="00C53BE3">
      <w:pPr>
        <w:widowControl/>
        <w:ind w:firstLineChars="0" w:firstLine="0"/>
        <w:jc w:val="left"/>
        <w:rPr>
          <w:rFonts w:ascii="仿宋" w:eastAsia="仿宋" w:hAnsi="仿宋" w:cstheme="minorEastAsia"/>
          <w:sz w:val="28"/>
          <w:szCs w:val="28"/>
        </w:rPr>
      </w:pPr>
      <w:r>
        <w:rPr>
          <w:rFonts w:ascii="仿宋" w:eastAsia="仿宋" w:hAnsi="仿宋" w:cstheme="minorEastAsia"/>
          <w:sz w:val="28"/>
          <w:szCs w:val="28"/>
        </w:rPr>
        <w:br w:type="page"/>
      </w:r>
    </w:p>
    <w:p w14:paraId="11B6DBA7" w14:textId="77777777" w:rsidR="009C4542" w:rsidRDefault="00C131F8" w:rsidP="009C4542">
      <w:pPr>
        <w:pStyle w:val="a7"/>
        <w:widowControl/>
        <w:spacing w:line="560" w:lineRule="exact"/>
        <w:ind w:firstLine="560"/>
        <w:jc w:val="left"/>
        <w:rPr>
          <w:rFonts w:ascii="黑体" w:eastAsia="黑体" w:hAnsi="黑体" w:cstheme="minorEastAsia"/>
          <w:bCs/>
          <w:sz w:val="28"/>
          <w:szCs w:val="28"/>
        </w:rPr>
      </w:pPr>
      <w:r w:rsidRPr="00001CBB">
        <w:rPr>
          <w:rFonts w:ascii="黑体" w:eastAsia="黑体" w:hAnsi="黑体" w:cstheme="minorEastAsia" w:hint="eastAsia"/>
          <w:bCs/>
          <w:sz w:val="28"/>
          <w:szCs w:val="28"/>
        </w:rPr>
        <w:lastRenderedPageBreak/>
        <w:t>二、</w:t>
      </w:r>
      <w:r w:rsidR="00850992" w:rsidRPr="00001CBB">
        <w:rPr>
          <w:rFonts w:ascii="黑体" w:eastAsia="黑体" w:hAnsi="黑体" w:cstheme="minorEastAsia" w:hint="eastAsia"/>
          <w:bCs/>
          <w:sz w:val="28"/>
          <w:szCs w:val="28"/>
        </w:rPr>
        <w:t>工作简况</w:t>
      </w:r>
    </w:p>
    <w:p w14:paraId="5190BB8F" w14:textId="77777777" w:rsidR="009C4542" w:rsidRDefault="00C131F8" w:rsidP="009C4542">
      <w:pPr>
        <w:pStyle w:val="a7"/>
        <w:widowControl/>
        <w:spacing w:line="560" w:lineRule="exact"/>
        <w:ind w:firstLine="560"/>
        <w:jc w:val="left"/>
        <w:rPr>
          <w:rFonts w:ascii="楷体" w:eastAsia="楷体" w:hAnsi="楷体" w:cstheme="minorEastAsia"/>
          <w:bCs/>
          <w:sz w:val="28"/>
          <w:szCs w:val="28"/>
        </w:rPr>
      </w:pPr>
      <w:r w:rsidRPr="00001CBB">
        <w:rPr>
          <w:rFonts w:ascii="楷体" w:eastAsia="楷体" w:hAnsi="楷体" w:cstheme="minorEastAsia" w:hint="eastAsia"/>
          <w:bCs/>
          <w:sz w:val="28"/>
          <w:szCs w:val="28"/>
        </w:rPr>
        <w:t>（一）起草单位及主要起草人</w:t>
      </w:r>
    </w:p>
    <w:p w14:paraId="68078CC9" w14:textId="61F6BBD5" w:rsidR="002C68E6" w:rsidRPr="00001CBB" w:rsidRDefault="0066176C" w:rsidP="009C4542">
      <w:pPr>
        <w:pStyle w:val="a7"/>
        <w:widowControl/>
        <w:spacing w:line="560" w:lineRule="exact"/>
        <w:ind w:firstLine="560"/>
        <w:jc w:val="left"/>
        <w:rPr>
          <w:rFonts w:ascii="仿宋" w:eastAsia="仿宋" w:hAnsi="仿宋" w:cstheme="minorEastAsia"/>
          <w:sz w:val="28"/>
          <w:szCs w:val="28"/>
        </w:rPr>
      </w:pPr>
      <w:r w:rsidRPr="00001CBB">
        <w:rPr>
          <w:rFonts w:ascii="仿宋" w:eastAsia="仿宋" w:hAnsi="仿宋" w:cstheme="minorEastAsia" w:hint="eastAsia"/>
          <w:sz w:val="28"/>
          <w:szCs w:val="28"/>
        </w:rPr>
        <w:t>本标准的起草工作由山东大学齐鲁医院</w:t>
      </w:r>
      <w:r w:rsidR="00C131F8" w:rsidRPr="00001CBB">
        <w:rPr>
          <w:rFonts w:ascii="仿宋" w:eastAsia="仿宋" w:hAnsi="仿宋" w:cstheme="minorEastAsia" w:hint="eastAsia"/>
          <w:sz w:val="28"/>
          <w:szCs w:val="28"/>
        </w:rPr>
        <w:t>提出</w:t>
      </w:r>
      <w:r w:rsidRPr="00001CBB">
        <w:rPr>
          <w:rFonts w:ascii="仿宋" w:eastAsia="仿宋" w:hAnsi="仿宋" w:cstheme="minorEastAsia" w:hint="eastAsia"/>
          <w:sz w:val="28"/>
          <w:szCs w:val="28"/>
        </w:rPr>
        <w:t>，</w:t>
      </w:r>
      <w:r w:rsidR="00C131F8" w:rsidRPr="00001CBB">
        <w:rPr>
          <w:rFonts w:ascii="仿宋" w:eastAsia="仿宋" w:hAnsi="仿宋" w:cstheme="minorEastAsia" w:hint="eastAsia"/>
          <w:sz w:val="28"/>
          <w:szCs w:val="28"/>
        </w:rPr>
        <w:t>与</w:t>
      </w:r>
      <w:r w:rsidRPr="00001CBB">
        <w:rPr>
          <w:rFonts w:ascii="仿宋" w:eastAsia="仿宋" w:hAnsi="仿宋" w:cstheme="minorEastAsia" w:hint="eastAsia"/>
          <w:sz w:val="28"/>
          <w:szCs w:val="28"/>
        </w:rPr>
        <w:t>北京协和医院、北京大学第一医院、上海申康医院发展中心、南方医科大学珠江医院、南方医科大学、海南省人民医院、北京大学第六医院、</w:t>
      </w:r>
      <w:r w:rsidR="00C131F8" w:rsidRPr="00001CBB">
        <w:rPr>
          <w:rFonts w:ascii="仿宋" w:eastAsia="仿宋" w:hAnsi="仿宋" w:cstheme="minorEastAsia" w:hint="eastAsia"/>
          <w:sz w:val="28"/>
          <w:szCs w:val="28"/>
        </w:rPr>
        <w:t>陆军军医大学第二附属医院、山东大学临床研究中心、</w:t>
      </w:r>
      <w:r w:rsidRPr="00001CBB">
        <w:rPr>
          <w:rFonts w:ascii="仿宋" w:eastAsia="仿宋" w:hAnsi="仿宋" w:cstheme="minorEastAsia" w:hint="eastAsia"/>
          <w:sz w:val="28"/>
          <w:szCs w:val="28"/>
        </w:rPr>
        <w:t>山东省医学会临床流行病学</w:t>
      </w:r>
      <w:proofErr w:type="gramStart"/>
      <w:r w:rsidRPr="00001CBB">
        <w:rPr>
          <w:rFonts w:ascii="仿宋" w:eastAsia="仿宋" w:hAnsi="仿宋" w:cstheme="minorEastAsia" w:hint="eastAsia"/>
          <w:sz w:val="28"/>
          <w:szCs w:val="28"/>
        </w:rPr>
        <w:t>与循证</w:t>
      </w:r>
      <w:proofErr w:type="gramEnd"/>
      <w:r w:rsidRPr="00001CBB">
        <w:rPr>
          <w:rFonts w:ascii="仿宋" w:eastAsia="仿宋" w:hAnsi="仿宋" w:cstheme="minorEastAsia" w:hint="eastAsia"/>
          <w:sz w:val="28"/>
          <w:szCs w:val="28"/>
        </w:rPr>
        <w:t>医学分会</w:t>
      </w:r>
      <w:r w:rsidR="00001CBB" w:rsidRPr="00001CBB">
        <w:rPr>
          <w:rFonts w:ascii="仿宋" w:eastAsia="仿宋" w:hAnsi="仿宋" w:cstheme="minorEastAsia" w:hint="eastAsia"/>
          <w:sz w:val="28"/>
          <w:szCs w:val="28"/>
        </w:rPr>
        <w:t>共同完成</w:t>
      </w:r>
      <w:r w:rsidRPr="00001CBB">
        <w:rPr>
          <w:rFonts w:ascii="仿宋" w:eastAsia="仿宋" w:hAnsi="仿宋" w:cstheme="minorEastAsia" w:hint="eastAsia"/>
          <w:sz w:val="28"/>
          <w:szCs w:val="28"/>
        </w:rPr>
        <w:t>。</w:t>
      </w:r>
      <w:r w:rsidR="00001CBB" w:rsidRPr="00001CBB">
        <w:rPr>
          <w:rFonts w:ascii="仿宋" w:eastAsia="仿宋" w:hAnsi="仿宋" w:cstheme="minorEastAsia" w:hint="eastAsia"/>
          <w:sz w:val="28"/>
          <w:szCs w:val="28"/>
        </w:rPr>
        <w:t>起草团队涵盖临床研究管理、临床医学、药学、伦理学、临床流行病学</w:t>
      </w:r>
      <w:proofErr w:type="gramStart"/>
      <w:r w:rsidR="00001CBB" w:rsidRPr="00001CBB">
        <w:rPr>
          <w:rFonts w:ascii="仿宋" w:eastAsia="仿宋" w:hAnsi="仿宋" w:cstheme="minorEastAsia" w:hint="eastAsia"/>
          <w:sz w:val="28"/>
          <w:szCs w:val="28"/>
        </w:rPr>
        <w:t>与循证</w:t>
      </w:r>
      <w:proofErr w:type="gramEnd"/>
      <w:r w:rsidR="00001CBB" w:rsidRPr="00001CBB">
        <w:rPr>
          <w:rFonts w:ascii="仿宋" w:eastAsia="仿宋" w:hAnsi="仿宋" w:cstheme="minorEastAsia" w:hint="eastAsia"/>
          <w:sz w:val="28"/>
          <w:szCs w:val="28"/>
        </w:rPr>
        <w:t>医学等领域的专家。</w:t>
      </w:r>
    </w:p>
    <w:tbl>
      <w:tblPr>
        <w:tblStyle w:val="a8"/>
        <w:tblW w:w="9107" w:type="dxa"/>
        <w:jc w:val="center"/>
        <w:tblLook w:val="04A0" w:firstRow="1" w:lastRow="0" w:firstColumn="1" w:lastColumn="0" w:noHBand="0" w:noVBand="1"/>
      </w:tblPr>
      <w:tblGrid>
        <w:gridCol w:w="1356"/>
        <w:gridCol w:w="3891"/>
        <w:gridCol w:w="3860"/>
      </w:tblGrid>
      <w:tr w:rsidR="002025A9" w14:paraId="2D315AFE" w14:textId="77777777" w:rsidTr="00001CBB">
        <w:trPr>
          <w:jc w:val="center"/>
        </w:trPr>
        <w:tc>
          <w:tcPr>
            <w:tcW w:w="1356" w:type="dxa"/>
            <w:vAlign w:val="center"/>
          </w:tcPr>
          <w:p w14:paraId="3C53CACB" w14:textId="211DF163" w:rsidR="002025A9" w:rsidRPr="00001CBB" w:rsidRDefault="002025A9" w:rsidP="002025A9">
            <w:pPr>
              <w:widowControl/>
              <w:spacing w:line="360" w:lineRule="auto"/>
              <w:ind w:firstLineChars="0" w:firstLine="0"/>
              <w:jc w:val="center"/>
              <w:rPr>
                <w:rFonts w:ascii="仿宋" w:eastAsia="仿宋" w:hAnsi="仿宋" w:cstheme="minorEastAsia"/>
                <w:sz w:val="28"/>
                <w:szCs w:val="28"/>
              </w:rPr>
            </w:pPr>
            <w:r w:rsidRPr="00001CBB">
              <w:rPr>
                <w:rFonts w:ascii="仿宋" w:eastAsia="仿宋" w:hAnsi="仿宋" w:cstheme="minorEastAsia" w:hint="eastAsia"/>
                <w:sz w:val="28"/>
                <w:szCs w:val="28"/>
              </w:rPr>
              <w:t>编制人员</w:t>
            </w:r>
          </w:p>
        </w:tc>
        <w:tc>
          <w:tcPr>
            <w:tcW w:w="3891" w:type="dxa"/>
            <w:vAlign w:val="center"/>
          </w:tcPr>
          <w:p w14:paraId="7597A808" w14:textId="14C23251" w:rsidR="002025A9" w:rsidRPr="00001CBB" w:rsidRDefault="002025A9" w:rsidP="002025A9">
            <w:pPr>
              <w:widowControl/>
              <w:spacing w:line="360" w:lineRule="auto"/>
              <w:ind w:firstLineChars="0" w:firstLine="0"/>
              <w:jc w:val="center"/>
              <w:rPr>
                <w:rFonts w:ascii="仿宋" w:eastAsia="仿宋" w:hAnsi="仿宋" w:cstheme="minorEastAsia"/>
                <w:sz w:val="28"/>
                <w:szCs w:val="28"/>
              </w:rPr>
            </w:pPr>
            <w:r w:rsidRPr="00001CBB">
              <w:rPr>
                <w:rFonts w:ascii="仿宋" w:eastAsia="仿宋" w:hAnsi="仿宋" w:cstheme="minorEastAsia" w:hint="eastAsia"/>
                <w:sz w:val="28"/>
                <w:szCs w:val="28"/>
              </w:rPr>
              <w:t>工作单位</w:t>
            </w:r>
          </w:p>
        </w:tc>
        <w:tc>
          <w:tcPr>
            <w:tcW w:w="3860" w:type="dxa"/>
            <w:vAlign w:val="center"/>
          </w:tcPr>
          <w:p w14:paraId="56163663" w14:textId="79110E9C" w:rsidR="002025A9" w:rsidRPr="00001CBB" w:rsidRDefault="002025A9" w:rsidP="002025A9">
            <w:pPr>
              <w:widowControl/>
              <w:spacing w:line="360" w:lineRule="auto"/>
              <w:ind w:firstLineChars="0" w:firstLine="0"/>
              <w:jc w:val="center"/>
              <w:rPr>
                <w:rFonts w:ascii="仿宋" w:eastAsia="仿宋" w:hAnsi="仿宋" w:cstheme="minorEastAsia"/>
                <w:sz w:val="28"/>
                <w:szCs w:val="28"/>
              </w:rPr>
            </w:pPr>
            <w:r w:rsidRPr="00001CBB">
              <w:rPr>
                <w:rFonts w:ascii="仿宋" w:eastAsia="仿宋" w:hAnsi="仿宋" w:cstheme="minorEastAsia" w:hint="eastAsia"/>
                <w:sz w:val="28"/>
                <w:szCs w:val="28"/>
              </w:rPr>
              <w:t>承担工作</w:t>
            </w:r>
          </w:p>
        </w:tc>
      </w:tr>
      <w:tr w:rsidR="002025A9" w14:paraId="5B36C6D2" w14:textId="77777777" w:rsidTr="00001CBB">
        <w:trPr>
          <w:jc w:val="center"/>
        </w:trPr>
        <w:tc>
          <w:tcPr>
            <w:tcW w:w="1356" w:type="dxa"/>
            <w:vAlign w:val="center"/>
          </w:tcPr>
          <w:p w14:paraId="597C92BF" w14:textId="245CDF8F" w:rsidR="002025A9" w:rsidRPr="00001CBB" w:rsidRDefault="002025A9" w:rsidP="002025A9">
            <w:pPr>
              <w:widowControl/>
              <w:spacing w:line="360" w:lineRule="auto"/>
              <w:ind w:firstLineChars="0" w:firstLine="0"/>
              <w:jc w:val="center"/>
              <w:rPr>
                <w:rFonts w:ascii="仿宋" w:eastAsia="仿宋" w:hAnsi="仿宋" w:cstheme="minorEastAsia"/>
                <w:sz w:val="28"/>
                <w:szCs w:val="28"/>
              </w:rPr>
            </w:pPr>
            <w:r w:rsidRPr="00001CBB">
              <w:rPr>
                <w:rFonts w:ascii="仿宋" w:eastAsia="仿宋" w:hAnsi="仿宋" w:cstheme="minorEastAsia" w:hint="eastAsia"/>
                <w:sz w:val="28"/>
                <w:szCs w:val="28"/>
              </w:rPr>
              <w:t>吕明</w:t>
            </w:r>
          </w:p>
        </w:tc>
        <w:tc>
          <w:tcPr>
            <w:tcW w:w="3891" w:type="dxa"/>
            <w:vAlign w:val="center"/>
          </w:tcPr>
          <w:p w14:paraId="1B168660" w14:textId="66FD6E8F" w:rsidR="002025A9" w:rsidRPr="00001CBB" w:rsidRDefault="002025A9" w:rsidP="002025A9">
            <w:pPr>
              <w:widowControl/>
              <w:spacing w:line="360" w:lineRule="auto"/>
              <w:ind w:firstLineChars="0" w:firstLine="0"/>
              <w:jc w:val="center"/>
              <w:rPr>
                <w:rFonts w:ascii="仿宋" w:eastAsia="仿宋" w:hAnsi="仿宋" w:cstheme="minorEastAsia"/>
                <w:sz w:val="28"/>
                <w:szCs w:val="28"/>
              </w:rPr>
            </w:pPr>
            <w:r w:rsidRPr="00001CBB">
              <w:rPr>
                <w:rFonts w:ascii="仿宋" w:eastAsia="仿宋" w:hAnsi="仿宋" w:cstheme="minorEastAsia" w:hint="eastAsia"/>
                <w:sz w:val="28"/>
                <w:szCs w:val="28"/>
              </w:rPr>
              <w:t>山东大学齐鲁医院</w:t>
            </w:r>
          </w:p>
        </w:tc>
        <w:tc>
          <w:tcPr>
            <w:tcW w:w="3860" w:type="dxa"/>
            <w:vAlign w:val="center"/>
          </w:tcPr>
          <w:p w14:paraId="4A2DD44F" w14:textId="67B83755" w:rsidR="002025A9" w:rsidRPr="00001CBB" w:rsidRDefault="002025A9" w:rsidP="002025A9">
            <w:pPr>
              <w:widowControl/>
              <w:spacing w:line="360" w:lineRule="auto"/>
              <w:ind w:firstLineChars="0" w:firstLine="0"/>
              <w:jc w:val="center"/>
              <w:rPr>
                <w:rFonts w:ascii="仿宋" w:eastAsia="仿宋" w:hAnsi="仿宋" w:cstheme="minorEastAsia"/>
                <w:sz w:val="28"/>
                <w:szCs w:val="28"/>
              </w:rPr>
            </w:pPr>
            <w:r w:rsidRPr="00001CBB">
              <w:rPr>
                <w:rFonts w:ascii="仿宋" w:eastAsia="仿宋" w:hAnsi="仿宋" w:cstheme="minorEastAsia" w:hint="eastAsia"/>
                <w:sz w:val="28"/>
                <w:szCs w:val="28"/>
              </w:rPr>
              <w:t>第一起草人、标准修订牵头人</w:t>
            </w:r>
          </w:p>
        </w:tc>
      </w:tr>
      <w:tr w:rsidR="002025A9" w14:paraId="322E7F66" w14:textId="77777777" w:rsidTr="00001CBB">
        <w:trPr>
          <w:jc w:val="center"/>
        </w:trPr>
        <w:tc>
          <w:tcPr>
            <w:tcW w:w="1356" w:type="dxa"/>
            <w:vAlign w:val="center"/>
          </w:tcPr>
          <w:p w14:paraId="5F76443F" w14:textId="19F9251A" w:rsidR="002025A9" w:rsidRPr="00001CBB" w:rsidRDefault="002025A9" w:rsidP="002025A9">
            <w:pPr>
              <w:widowControl/>
              <w:spacing w:line="360" w:lineRule="auto"/>
              <w:ind w:firstLineChars="0" w:firstLine="0"/>
              <w:jc w:val="center"/>
              <w:rPr>
                <w:rFonts w:ascii="仿宋" w:eastAsia="仿宋" w:hAnsi="仿宋" w:cstheme="minorEastAsia"/>
                <w:sz w:val="28"/>
                <w:szCs w:val="28"/>
              </w:rPr>
            </w:pPr>
            <w:r w:rsidRPr="00001CBB">
              <w:rPr>
                <w:rFonts w:ascii="仿宋" w:eastAsia="仿宋" w:hAnsi="仿宋" w:cstheme="minorEastAsia" w:hint="eastAsia"/>
                <w:sz w:val="28"/>
                <w:szCs w:val="28"/>
              </w:rPr>
              <w:t>张媛</w:t>
            </w:r>
          </w:p>
        </w:tc>
        <w:tc>
          <w:tcPr>
            <w:tcW w:w="3891" w:type="dxa"/>
            <w:vAlign w:val="center"/>
          </w:tcPr>
          <w:p w14:paraId="57251C8C" w14:textId="238762F4" w:rsidR="002025A9" w:rsidRPr="00001CBB" w:rsidRDefault="002025A9" w:rsidP="002025A9">
            <w:pPr>
              <w:widowControl/>
              <w:spacing w:line="360" w:lineRule="auto"/>
              <w:ind w:firstLineChars="0" w:firstLine="0"/>
              <w:jc w:val="center"/>
              <w:rPr>
                <w:rFonts w:ascii="仿宋" w:eastAsia="仿宋" w:hAnsi="仿宋" w:cstheme="minorEastAsia"/>
                <w:sz w:val="28"/>
                <w:szCs w:val="28"/>
              </w:rPr>
            </w:pPr>
            <w:r w:rsidRPr="00001CBB">
              <w:rPr>
                <w:rFonts w:ascii="仿宋" w:eastAsia="仿宋" w:hAnsi="仿宋" w:cstheme="minorEastAsia" w:hint="eastAsia"/>
                <w:sz w:val="28"/>
                <w:szCs w:val="28"/>
              </w:rPr>
              <w:t>山东大学齐鲁医院</w:t>
            </w:r>
          </w:p>
        </w:tc>
        <w:tc>
          <w:tcPr>
            <w:tcW w:w="3860" w:type="dxa"/>
            <w:vAlign w:val="center"/>
          </w:tcPr>
          <w:p w14:paraId="45C503C5" w14:textId="212FABCC" w:rsidR="002025A9" w:rsidRPr="00001CBB" w:rsidRDefault="002025A9" w:rsidP="00001CBB">
            <w:pPr>
              <w:widowControl/>
              <w:spacing w:line="0" w:lineRule="atLeast"/>
              <w:ind w:firstLineChars="0" w:firstLine="0"/>
              <w:jc w:val="center"/>
              <w:rPr>
                <w:rFonts w:ascii="仿宋" w:eastAsia="仿宋" w:hAnsi="仿宋" w:cstheme="minorEastAsia"/>
                <w:sz w:val="28"/>
                <w:szCs w:val="28"/>
              </w:rPr>
            </w:pPr>
            <w:r w:rsidRPr="00001CBB">
              <w:rPr>
                <w:rFonts w:ascii="仿宋" w:eastAsia="仿宋" w:hAnsi="仿宋" w:cstheme="minorEastAsia" w:hint="eastAsia"/>
                <w:sz w:val="28"/>
                <w:szCs w:val="28"/>
              </w:rPr>
              <w:t>标准文本起草、标准编制说明和标准解读材料的撰写</w:t>
            </w:r>
          </w:p>
        </w:tc>
      </w:tr>
      <w:tr w:rsidR="002025A9" w14:paraId="264BC5E3" w14:textId="77777777" w:rsidTr="00001CBB">
        <w:trPr>
          <w:jc w:val="center"/>
        </w:trPr>
        <w:tc>
          <w:tcPr>
            <w:tcW w:w="1356" w:type="dxa"/>
            <w:vAlign w:val="center"/>
          </w:tcPr>
          <w:p w14:paraId="3CDA35EF" w14:textId="06111A1C" w:rsidR="002025A9" w:rsidRPr="00001CBB" w:rsidRDefault="002025A9" w:rsidP="002025A9">
            <w:pPr>
              <w:widowControl/>
              <w:spacing w:line="360" w:lineRule="auto"/>
              <w:ind w:firstLineChars="0" w:firstLine="0"/>
              <w:jc w:val="center"/>
              <w:rPr>
                <w:rFonts w:ascii="仿宋" w:eastAsia="仿宋" w:hAnsi="仿宋" w:cstheme="minorEastAsia"/>
                <w:sz w:val="28"/>
                <w:szCs w:val="28"/>
              </w:rPr>
            </w:pPr>
            <w:r w:rsidRPr="00001CBB">
              <w:rPr>
                <w:rFonts w:ascii="仿宋" w:eastAsia="仿宋" w:hAnsi="仿宋" w:cstheme="minorEastAsia" w:hint="eastAsia"/>
                <w:sz w:val="28"/>
                <w:szCs w:val="28"/>
              </w:rPr>
              <w:t>桑少伟</w:t>
            </w:r>
          </w:p>
        </w:tc>
        <w:tc>
          <w:tcPr>
            <w:tcW w:w="3891" w:type="dxa"/>
            <w:vAlign w:val="center"/>
          </w:tcPr>
          <w:p w14:paraId="1A53EF6A" w14:textId="1BEBFFE9" w:rsidR="002025A9" w:rsidRPr="00001CBB" w:rsidRDefault="002025A9" w:rsidP="002025A9">
            <w:pPr>
              <w:widowControl/>
              <w:spacing w:line="360" w:lineRule="auto"/>
              <w:ind w:firstLineChars="0" w:firstLine="0"/>
              <w:jc w:val="center"/>
              <w:rPr>
                <w:rFonts w:ascii="仿宋" w:eastAsia="仿宋" w:hAnsi="仿宋" w:cstheme="minorEastAsia"/>
                <w:sz w:val="28"/>
                <w:szCs w:val="28"/>
              </w:rPr>
            </w:pPr>
            <w:r w:rsidRPr="00001CBB">
              <w:rPr>
                <w:rFonts w:ascii="仿宋" w:eastAsia="仿宋" w:hAnsi="仿宋" w:cstheme="minorEastAsia" w:hint="eastAsia"/>
                <w:sz w:val="28"/>
                <w:szCs w:val="28"/>
              </w:rPr>
              <w:t>山东大学齐鲁医院</w:t>
            </w:r>
          </w:p>
        </w:tc>
        <w:tc>
          <w:tcPr>
            <w:tcW w:w="3860" w:type="dxa"/>
            <w:vAlign w:val="center"/>
          </w:tcPr>
          <w:p w14:paraId="211463F7" w14:textId="10D9BAC3" w:rsidR="002025A9" w:rsidRPr="00001CBB" w:rsidRDefault="00001CBB" w:rsidP="00001CBB">
            <w:pPr>
              <w:widowControl/>
              <w:ind w:firstLineChars="0" w:firstLine="0"/>
              <w:jc w:val="center"/>
              <w:rPr>
                <w:rFonts w:ascii="仿宋" w:eastAsia="仿宋" w:hAnsi="仿宋" w:cstheme="minorEastAsia"/>
                <w:sz w:val="28"/>
                <w:szCs w:val="28"/>
              </w:rPr>
            </w:pPr>
            <w:r w:rsidRPr="00001CBB">
              <w:rPr>
                <w:rFonts w:ascii="仿宋" w:eastAsia="仿宋" w:hAnsi="仿宋" w:cstheme="minorEastAsia" w:hint="eastAsia"/>
                <w:sz w:val="28"/>
                <w:szCs w:val="28"/>
              </w:rPr>
              <w:t>标准内容起草、修改和审核</w:t>
            </w:r>
          </w:p>
        </w:tc>
      </w:tr>
      <w:tr w:rsidR="002025A9" w14:paraId="5EDEB392" w14:textId="77777777" w:rsidTr="00001CBB">
        <w:trPr>
          <w:jc w:val="center"/>
        </w:trPr>
        <w:tc>
          <w:tcPr>
            <w:tcW w:w="1356" w:type="dxa"/>
            <w:vAlign w:val="center"/>
          </w:tcPr>
          <w:p w14:paraId="43F3500F" w14:textId="59235878" w:rsidR="002025A9" w:rsidRPr="00001CBB" w:rsidRDefault="002025A9" w:rsidP="002025A9">
            <w:pPr>
              <w:widowControl/>
              <w:spacing w:line="360" w:lineRule="auto"/>
              <w:ind w:firstLineChars="0" w:firstLine="0"/>
              <w:jc w:val="center"/>
              <w:rPr>
                <w:rFonts w:ascii="仿宋" w:eastAsia="仿宋" w:hAnsi="仿宋" w:cstheme="minorEastAsia"/>
                <w:sz w:val="28"/>
                <w:szCs w:val="28"/>
              </w:rPr>
            </w:pPr>
            <w:r w:rsidRPr="00001CBB">
              <w:rPr>
                <w:rFonts w:ascii="仿宋" w:eastAsia="仿宋" w:hAnsi="仿宋" w:cstheme="minorEastAsia" w:hint="eastAsia"/>
                <w:sz w:val="28"/>
                <w:szCs w:val="28"/>
              </w:rPr>
              <w:t>王瑾</w:t>
            </w:r>
          </w:p>
        </w:tc>
        <w:tc>
          <w:tcPr>
            <w:tcW w:w="3891" w:type="dxa"/>
            <w:vAlign w:val="center"/>
          </w:tcPr>
          <w:p w14:paraId="68532AEF" w14:textId="47C55C3F" w:rsidR="002025A9" w:rsidRPr="00001CBB" w:rsidRDefault="002025A9" w:rsidP="002025A9">
            <w:pPr>
              <w:widowControl/>
              <w:spacing w:line="360" w:lineRule="auto"/>
              <w:ind w:firstLineChars="0" w:firstLine="0"/>
              <w:jc w:val="center"/>
              <w:rPr>
                <w:rFonts w:ascii="仿宋" w:eastAsia="仿宋" w:hAnsi="仿宋" w:cstheme="minorEastAsia"/>
                <w:sz w:val="28"/>
                <w:szCs w:val="28"/>
              </w:rPr>
            </w:pPr>
            <w:r w:rsidRPr="00001CBB">
              <w:rPr>
                <w:rFonts w:ascii="仿宋" w:eastAsia="仿宋" w:hAnsi="仿宋" w:cstheme="minorEastAsia" w:hint="eastAsia"/>
                <w:sz w:val="28"/>
                <w:szCs w:val="28"/>
              </w:rPr>
              <w:t>山东大学齐鲁医院</w:t>
            </w:r>
          </w:p>
        </w:tc>
        <w:tc>
          <w:tcPr>
            <w:tcW w:w="3860" w:type="dxa"/>
            <w:vAlign w:val="center"/>
          </w:tcPr>
          <w:p w14:paraId="59A30AB5" w14:textId="225B32E1" w:rsidR="002025A9" w:rsidRPr="00001CBB" w:rsidRDefault="002025A9" w:rsidP="00001CBB">
            <w:pPr>
              <w:widowControl/>
              <w:spacing w:line="0" w:lineRule="atLeast"/>
              <w:ind w:firstLineChars="0" w:firstLine="0"/>
              <w:jc w:val="center"/>
              <w:rPr>
                <w:rFonts w:ascii="仿宋" w:eastAsia="仿宋" w:hAnsi="仿宋" w:cstheme="minorEastAsia"/>
                <w:sz w:val="28"/>
                <w:szCs w:val="28"/>
              </w:rPr>
            </w:pPr>
            <w:r w:rsidRPr="00001CBB">
              <w:rPr>
                <w:rFonts w:ascii="仿宋" w:eastAsia="仿宋" w:hAnsi="仿宋" w:cstheme="minorEastAsia" w:hint="eastAsia"/>
                <w:sz w:val="28"/>
                <w:szCs w:val="28"/>
              </w:rPr>
              <w:t>标准文本起草、标准编制说明和标准解读材料的撰写</w:t>
            </w:r>
          </w:p>
        </w:tc>
      </w:tr>
      <w:tr w:rsidR="002025A9" w14:paraId="6CB8B3DE" w14:textId="77777777" w:rsidTr="00001CBB">
        <w:trPr>
          <w:jc w:val="center"/>
        </w:trPr>
        <w:tc>
          <w:tcPr>
            <w:tcW w:w="1356" w:type="dxa"/>
            <w:vAlign w:val="center"/>
          </w:tcPr>
          <w:p w14:paraId="209BBE82" w14:textId="3C05EB8E" w:rsidR="002025A9" w:rsidRPr="00001CBB" w:rsidRDefault="002025A9" w:rsidP="002025A9">
            <w:pPr>
              <w:widowControl/>
              <w:spacing w:line="360" w:lineRule="auto"/>
              <w:ind w:firstLineChars="0" w:firstLine="0"/>
              <w:jc w:val="center"/>
              <w:rPr>
                <w:rFonts w:ascii="仿宋" w:eastAsia="仿宋" w:hAnsi="仿宋" w:cstheme="minorEastAsia"/>
                <w:sz w:val="28"/>
                <w:szCs w:val="28"/>
              </w:rPr>
            </w:pPr>
            <w:r w:rsidRPr="00001CBB">
              <w:rPr>
                <w:rFonts w:ascii="仿宋" w:eastAsia="仿宋" w:hAnsi="仿宋" w:cstheme="minorEastAsia" w:hint="eastAsia"/>
                <w:sz w:val="28"/>
                <w:szCs w:val="28"/>
              </w:rPr>
              <w:t>崔思奇</w:t>
            </w:r>
          </w:p>
        </w:tc>
        <w:tc>
          <w:tcPr>
            <w:tcW w:w="3891" w:type="dxa"/>
            <w:vAlign w:val="center"/>
          </w:tcPr>
          <w:p w14:paraId="11E84C3C" w14:textId="7970A51D" w:rsidR="002025A9" w:rsidRPr="00001CBB" w:rsidRDefault="002025A9" w:rsidP="002025A9">
            <w:pPr>
              <w:widowControl/>
              <w:spacing w:line="360" w:lineRule="auto"/>
              <w:ind w:firstLineChars="0" w:firstLine="0"/>
              <w:jc w:val="center"/>
              <w:rPr>
                <w:rFonts w:ascii="仿宋" w:eastAsia="仿宋" w:hAnsi="仿宋" w:cstheme="minorEastAsia"/>
                <w:sz w:val="28"/>
                <w:szCs w:val="28"/>
              </w:rPr>
            </w:pPr>
            <w:r w:rsidRPr="00001CBB">
              <w:rPr>
                <w:rFonts w:ascii="仿宋" w:eastAsia="仿宋" w:hAnsi="仿宋" w:cstheme="minorEastAsia" w:hint="eastAsia"/>
                <w:sz w:val="28"/>
                <w:szCs w:val="28"/>
              </w:rPr>
              <w:t>山东大学齐鲁医院</w:t>
            </w:r>
          </w:p>
        </w:tc>
        <w:tc>
          <w:tcPr>
            <w:tcW w:w="3860" w:type="dxa"/>
            <w:vAlign w:val="center"/>
          </w:tcPr>
          <w:p w14:paraId="17C14675" w14:textId="4100B7BE" w:rsidR="002025A9" w:rsidRPr="00001CBB" w:rsidRDefault="002025A9" w:rsidP="00001CBB">
            <w:pPr>
              <w:widowControl/>
              <w:spacing w:line="0" w:lineRule="atLeast"/>
              <w:ind w:firstLineChars="0" w:firstLine="0"/>
              <w:jc w:val="center"/>
              <w:rPr>
                <w:rFonts w:ascii="仿宋" w:eastAsia="仿宋" w:hAnsi="仿宋" w:cstheme="minorEastAsia"/>
                <w:sz w:val="28"/>
                <w:szCs w:val="28"/>
              </w:rPr>
            </w:pPr>
            <w:r w:rsidRPr="00001CBB">
              <w:rPr>
                <w:rFonts w:ascii="仿宋" w:eastAsia="仿宋" w:hAnsi="仿宋" w:cstheme="minorEastAsia" w:hint="eastAsia"/>
                <w:sz w:val="28"/>
                <w:szCs w:val="28"/>
              </w:rPr>
              <w:t>标准文本起草、标准编制说明和标准解读材料的撰写</w:t>
            </w:r>
          </w:p>
        </w:tc>
      </w:tr>
      <w:tr w:rsidR="002025A9" w14:paraId="3BD6F21B" w14:textId="77777777" w:rsidTr="00001CBB">
        <w:trPr>
          <w:jc w:val="center"/>
        </w:trPr>
        <w:tc>
          <w:tcPr>
            <w:tcW w:w="1356" w:type="dxa"/>
            <w:vAlign w:val="center"/>
          </w:tcPr>
          <w:p w14:paraId="04D942CA" w14:textId="4A2A7902" w:rsidR="002025A9" w:rsidRPr="00001CBB" w:rsidRDefault="002025A9" w:rsidP="002025A9">
            <w:pPr>
              <w:widowControl/>
              <w:spacing w:line="360" w:lineRule="auto"/>
              <w:ind w:firstLineChars="0" w:firstLine="0"/>
              <w:jc w:val="center"/>
              <w:rPr>
                <w:rFonts w:ascii="仿宋" w:eastAsia="仿宋" w:hAnsi="仿宋" w:cstheme="minorEastAsia"/>
                <w:sz w:val="28"/>
                <w:szCs w:val="28"/>
              </w:rPr>
            </w:pPr>
            <w:r w:rsidRPr="00001CBB">
              <w:rPr>
                <w:rFonts w:ascii="仿宋" w:eastAsia="仿宋" w:hAnsi="仿宋" w:cstheme="minorEastAsia" w:hint="eastAsia"/>
                <w:sz w:val="28"/>
                <w:szCs w:val="28"/>
              </w:rPr>
              <w:t>杨红</w:t>
            </w:r>
          </w:p>
        </w:tc>
        <w:tc>
          <w:tcPr>
            <w:tcW w:w="3891" w:type="dxa"/>
            <w:vAlign w:val="center"/>
          </w:tcPr>
          <w:p w14:paraId="1DE3EBAB" w14:textId="717B4DA2" w:rsidR="002025A9" w:rsidRPr="00001CBB" w:rsidRDefault="002025A9" w:rsidP="002025A9">
            <w:pPr>
              <w:widowControl/>
              <w:spacing w:line="360" w:lineRule="auto"/>
              <w:ind w:firstLineChars="0" w:firstLine="0"/>
              <w:jc w:val="center"/>
              <w:rPr>
                <w:rFonts w:ascii="仿宋" w:eastAsia="仿宋" w:hAnsi="仿宋" w:cstheme="minorEastAsia"/>
                <w:sz w:val="28"/>
                <w:szCs w:val="28"/>
              </w:rPr>
            </w:pPr>
            <w:r w:rsidRPr="00001CBB">
              <w:rPr>
                <w:rFonts w:ascii="仿宋" w:eastAsia="仿宋" w:hAnsi="仿宋" w:cstheme="minorEastAsia" w:hint="eastAsia"/>
                <w:sz w:val="28"/>
                <w:szCs w:val="28"/>
              </w:rPr>
              <w:t>中国医学科学院北京协和医院</w:t>
            </w:r>
          </w:p>
        </w:tc>
        <w:tc>
          <w:tcPr>
            <w:tcW w:w="3860" w:type="dxa"/>
            <w:vAlign w:val="center"/>
          </w:tcPr>
          <w:p w14:paraId="4BD4C002" w14:textId="37DB8CA8" w:rsidR="002025A9" w:rsidRPr="00001CBB" w:rsidRDefault="00001CBB" w:rsidP="002025A9">
            <w:pPr>
              <w:widowControl/>
              <w:spacing w:line="360" w:lineRule="auto"/>
              <w:ind w:firstLineChars="0" w:firstLine="0"/>
              <w:jc w:val="center"/>
              <w:rPr>
                <w:rFonts w:ascii="仿宋" w:eastAsia="仿宋" w:hAnsi="仿宋" w:cstheme="minorEastAsia"/>
                <w:sz w:val="28"/>
                <w:szCs w:val="28"/>
              </w:rPr>
            </w:pPr>
            <w:r w:rsidRPr="00001CBB">
              <w:rPr>
                <w:rFonts w:ascii="仿宋" w:eastAsia="仿宋" w:hAnsi="仿宋" w:cstheme="minorEastAsia" w:hint="eastAsia"/>
                <w:sz w:val="28"/>
                <w:szCs w:val="28"/>
              </w:rPr>
              <w:t>标准内容起草、</w:t>
            </w:r>
            <w:r w:rsidR="002025A9" w:rsidRPr="00001CBB">
              <w:rPr>
                <w:rFonts w:ascii="仿宋" w:eastAsia="仿宋" w:hAnsi="仿宋" w:cstheme="minorEastAsia" w:hint="eastAsia"/>
                <w:sz w:val="28"/>
                <w:szCs w:val="28"/>
              </w:rPr>
              <w:t>修改和审核</w:t>
            </w:r>
          </w:p>
        </w:tc>
      </w:tr>
      <w:tr w:rsidR="00001CBB" w14:paraId="20EC70E7" w14:textId="77777777" w:rsidTr="00001CBB">
        <w:trPr>
          <w:jc w:val="center"/>
        </w:trPr>
        <w:tc>
          <w:tcPr>
            <w:tcW w:w="1356" w:type="dxa"/>
            <w:vAlign w:val="center"/>
          </w:tcPr>
          <w:p w14:paraId="4012C66F" w14:textId="5A711412" w:rsidR="00001CBB" w:rsidRPr="00001CBB" w:rsidRDefault="00001CBB" w:rsidP="00001CBB">
            <w:pPr>
              <w:widowControl/>
              <w:spacing w:line="360" w:lineRule="auto"/>
              <w:ind w:firstLineChars="0" w:firstLine="0"/>
              <w:jc w:val="center"/>
              <w:rPr>
                <w:rFonts w:ascii="仿宋" w:eastAsia="仿宋" w:hAnsi="仿宋" w:cstheme="minorEastAsia"/>
                <w:sz w:val="28"/>
                <w:szCs w:val="28"/>
              </w:rPr>
            </w:pPr>
            <w:r w:rsidRPr="00001CBB">
              <w:rPr>
                <w:rFonts w:ascii="仿宋" w:eastAsia="仿宋" w:hAnsi="仿宋" w:cstheme="minorEastAsia" w:hint="eastAsia"/>
                <w:sz w:val="28"/>
                <w:szCs w:val="28"/>
              </w:rPr>
              <w:t>李航</w:t>
            </w:r>
          </w:p>
        </w:tc>
        <w:tc>
          <w:tcPr>
            <w:tcW w:w="3891" w:type="dxa"/>
            <w:vAlign w:val="center"/>
          </w:tcPr>
          <w:p w14:paraId="2B5354E3" w14:textId="225E22AF" w:rsidR="00001CBB" w:rsidRPr="00001CBB" w:rsidRDefault="00001CBB" w:rsidP="00001CBB">
            <w:pPr>
              <w:widowControl/>
              <w:spacing w:line="360" w:lineRule="auto"/>
              <w:ind w:firstLineChars="0" w:firstLine="0"/>
              <w:jc w:val="center"/>
              <w:rPr>
                <w:rFonts w:ascii="仿宋" w:eastAsia="仿宋" w:hAnsi="仿宋" w:cstheme="minorEastAsia"/>
                <w:sz w:val="28"/>
                <w:szCs w:val="28"/>
              </w:rPr>
            </w:pPr>
            <w:r w:rsidRPr="00001CBB">
              <w:rPr>
                <w:rFonts w:ascii="仿宋" w:eastAsia="仿宋" w:hAnsi="仿宋" w:cstheme="minorEastAsia" w:hint="eastAsia"/>
                <w:sz w:val="28"/>
                <w:szCs w:val="28"/>
              </w:rPr>
              <w:t>北京大学第一医院</w:t>
            </w:r>
          </w:p>
        </w:tc>
        <w:tc>
          <w:tcPr>
            <w:tcW w:w="3860" w:type="dxa"/>
          </w:tcPr>
          <w:p w14:paraId="36EC43A9" w14:textId="25323124" w:rsidR="00001CBB" w:rsidRPr="00001CBB" w:rsidRDefault="00001CBB" w:rsidP="00001CBB">
            <w:pPr>
              <w:widowControl/>
              <w:spacing w:line="360" w:lineRule="auto"/>
              <w:ind w:firstLineChars="0" w:firstLine="0"/>
              <w:jc w:val="center"/>
              <w:rPr>
                <w:rFonts w:ascii="仿宋" w:eastAsia="仿宋" w:hAnsi="仿宋" w:cstheme="minorEastAsia"/>
                <w:sz w:val="28"/>
                <w:szCs w:val="28"/>
              </w:rPr>
            </w:pPr>
            <w:r w:rsidRPr="00001CBB">
              <w:rPr>
                <w:rFonts w:ascii="仿宋" w:eastAsia="仿宋" w:hAnsi="仿宋" w:cstheme="minorEastAsia" w:hint="eastAsia"/>
                <w:sz w:val="28"/>
                <w:szCs w:val="28"/>
              </w:rPr>
              <w:t>标准内容起草、修改和审核</w:t>
            </w:r>
          </w:p>
        </w:tc>
      </w:tr>
      <w:tr w:rsidR="00001CBB" w14:paraId="4AB89CF1" w14:textId="77777777" w:rsidTr="00001CBB">
        <w:trPr>
          <w:jc w:val="center"/>
        </w:trPr>
        <w:tc>
          <w:tcPr>
            <w:tcW w:w="1356" w:type="dxa"/>
            <w:vAlign w:val="center"/>
          </w:tcPr>
          <w:p w14:paraId="7F7E62A7" w14:textId="3F1BE848" w:rsidR="00001CBB" w:rsidRPr="00001CBB" w:rsidRDefault="00001CBB" w:rsidP="00001CBB">
            <w:pPr>
              <w:widowControl/>
              <w:spacing w:line="360" w:lineRule="auto"/>
              <w:ind w:firstLineChars="0" w:firstLine="0"/>
              <w:jc w:val="center"/>
              <w:rPr>
                <w:rFonts w:ascii="仿宋" w:eastAsia="仿宋" w:hAnsi="仿宋" w:cstheme="minorEastAsia"/>
                <w:sz w:val="28"/>
                <w:szCs w:val="28"/>
              </w:rPr>
            </w:pPr>
            <w:r w:rsidRPr="00001CBB">
              <w:rPr>
                <w:rFonts w:ascii="仿宋" w:eastAsia="仿宋" w:hAnsi="仿宋" w:cstheme="minorEastAsia" w:hint="eastAsia"/>
                <w:sz w:val="28"/>
                <w:szCs w:val="28"/>
              </w:rPr>
              <w:t>钱碧云</w:t>
            </w:r>
          </w:p>
        </w:tc>
        <w:tc>
          <w:tcPr>
            <w:tcW w:w="3891" w:type="dxa"/>
            <w:vAlign w:val="center"/>
          </w:tcPr>
          <w:p w14:paraId="2E9BA631" w14:textId="10655D88" w:rsidR="00001CBB" w:rsidRPr="00001CBB" w:rsidRDefault="00001CBB" w:rsidP="00001CBB">
            <w:pPr>
              <w:widowControl/>
              <w:spacing w:line="360" w:lineRule="auto"/>
              <w:ind w:firstLineChars="0" w:firstLine="0"/>
              <w:jc w:val="center"/>
              <w:rPr>
                <w:rFonts w:ascii="仿宋" w:eastAsia="仿宋" w:hAnsi="仿宋" w:cstheme="minorEastAsia"/>
                <w:sz w:val="28"/>
                <w:szCs w:val="28"/>
              </w:rPr>
            </w:pPr>
            <w:r w:rsidRPr="00001CBB">
              <w:rPr>
                <w:rFonts w:ascii="仿宋" w:eastAsia="仿宋" w:hAnsi="仿宋" w:cstheme="minorEastAsia" w:hint="eastAsia"/>
                <w:sz w:val="28"/>
                <w:szCs w:val="28"/>
              </w:rPr>
              <w:t>上海申康医院</w:t>
            </w:r>
          </w:p>
        </w:tc>
        <w:tc>
          <w:tcPr>
            <w:tcW w:w="3860" w:type="dxa"/>
          </w:tcPr>
          <w:p w14:paraId="244373A7" w14:textId="7261642D" w:rsidR="00001CBB" w:rsidRPr="00001CBB" w:rsidRDefault="00001CBB" w:rsidP="00001CBB">
            <w:pPr>
              <w:widowControl/>
              <w:spacing w:line="360" w:lineRule="auto"/>
              <w:ind w:firstLineChars="0" w:firstLine="0"/>
              <w:jc w:val="center"/>
              <w:rPr>
                <w:rFonts w:ascii="仿宋" w:eastAsia="仿宋" w:hAnsi="仿宋" w:cstheme="minorEastAsia"/>
                <w:sz w:val="28"/>
                <w:szCs w:val="28"/>
              </w:rPr>
            </w:pPr>
            <w:r w:rsidRPr="00001CBB">
              <w:rPr>
                <w:rFonts w:ascii="仿宋" w:eastAsia="仿宋" w:hAnsi="仿宋" w:cstheme="minorEastAsia" w:hint="eastAsia"/>
                <w:sz w:val="28"/>
                <w:szCs w:val="28"/>
              </w:rPr>
              <w:t>标准内容起草、修改和审核</w:t>
            </w:r>
          </w:p>
        </w:tc>
      </w:tr>
      <w:tr w:rsidR="00001CBB" w14:paraId="38BEFF7D" w14:textId="77777777" w:rsidTr="00001CBB">
        <w:trPr>
          <w:jc w:val="center"/>
        </w:trPr>
        <w:tc>
          <w:tcPr>
            <w:tcW w:w="1356" w:type="dxa"/>
            <w:vAlign w:val="center"/>
          </w:tcPr>
          <w:p w14:paraId="1CA85017" w14:textId="2CAAE1A8" w:rsidR="00001CBB" w:rsidRPr="00001CBB" w:rsidRDefault="00001CBB" w:rsidP="00001CBB">
            <w:pPr>
              <w:widowControl/>
              <w:spacing w:line="360" w:lineRule="auto"/>
              <w:ind w:firstLineChars="0" w:firstLine="0"/>
              <w:jc w:val="center"/>
              <w:rPr>
                <w:rFonts w:ascii="仿宋" w:eastAsia="仿宋" w:hAnsi="仿宋" w:cstheme="minorEastAsia"/>
                <w:sz w:val="28"/>
                <w:szCs w:val="28"/>
              </w:rPr>
            </w:pPr>
            <w:r w:rsidRPr="00001CBB">
              <w:rPr>
                <w:rFonts w:ascii="仿宋" w:eastAsia="仿宋" w:hAnsi="仿宋" w:cstheme="minorEastAsia" w:hint="eastAsia"/>
                <w:sz w:val="28"/>
                <w:szCs w:val="28"/>
              </w:rPr>
              <w:t>丁长海</w:t>
            </w:r>
          </w:p>
        </w:tc>
        <w:tc>
          <w:tcPr>
            <w:tcW w:w="3891" w:type="dxa"/>
            <w:vAlign w:val="center"/>
          </w:tcPr>
          <w:p w14:paraId="001537A2" w14:textId="1BC1E899" w:rsidR="00001CBB" w:rsidRPr="00001CBB" w:rsidRDefault="00001CBB" w:rsidP="00001CBB">
            <w:pPr>
              <w:widowControl/>
              <w:spacing w:line="360" w:lineRule="auto"/>
              <w:ind w:firstLineChars="0" w:firstLine="0"/>
              <w:jc w:val="center"/>
              <w:rPr>
                <w:rFonts w:ascii="仿宋" w:eastAsia="仿宋" w:hAnsi="仿宋" w:cstheme="minorEastAsia"/>
                <w:sz w:val="28"/>
                <w:szCs w:val="28"/>
              </w:rPr>
            </w:pPr>
            <w:r w:rsidRPr="00001CBB">
              <w:rPr>
                <w:rFonts w:ascii="仿宋" w:eastAsia="仿宋" w:hAnsi="仿宋" w:cstheme="minorEastAsia" w:hint="eastAsia"/>
                <w:sz w:val="28"/>
                <w:szCs w:val="28"/>
              </w:rPr>
              <w:t>南方医科大学珠江医院</w:t>
            </w:r>
          </w:p>
        </w:tc>
        <w:tc>
          <w:tcPr>
            <w:tcW w:w="3860" w:type="dxa"/>
          </w:tcPr>
          <w:p w14:paraId="4903FAF2" w14:textId="307460E8" w:rsidR="00001CBB" w:rsidRPr="00001CBB" w:rsidRDefault="00001CBB" w:rsidP="00001CBB">
            <w:pPr>
              <w:widowControl/>
              <w:spacing w:line="360" w:lineRule="auto"/>
              <w:ind w:firstLineChars="0" w:firstLine="0"/>
              <w:jc w:val="center"/>
              <w:rPr>
                <w:rFonts w:ascii="仿宋" w:eastAsia="仿宋" w:hAnsi="仿宋" w:cstheme="minorEastAsia"/>
                <w:sz w:val="28"/>
                <w:szCs w:val="28"/>
              </w:rPr>
            </w:pPr>
            <w:r w:rsidRPr="00001CBB">
              <w:rPr>
                <w:rFonts w:ascii="仿宋" w:eastAsia="仿宋" w:hAnsi="仿宋" w:cstheme="minorEastAsia" w:hint="eastAsia"/>
                <w:sz w:val="28"/>
                <w:szCs w:val="28"/>
              </w:rPr>
              <w:t>标准内容起草、修改和审核</w:t>
            </w:r>
          </w:p>
        </w:tc>
      </w:tr>
      <w:tr w:rsidR="00001CBB" w14:paraId="5C977197" w14:textId="77777777" w:rsidTr="00001CBB">
        <w:trPr>
          <w:jc w:val="center"/>
        </w:trPr>
        <w:tc>
          <w:tcPr>
            <w:tcW w:w="1356" w:type="dxa"/>
            <w:vAlign w:val="center"/>
          </w:tcPr>
          <w:p w14:paraId="5E2B18BF" w14:textId="329FB928" w:rsidR="00001CBB" w:rsidRPr="00001CBB" w:rsidRDefault="00001CBB" w:rsidP="00001CBB">
            <w:pPr>
              <w:widowControl/>
              <w:spacing w:line="360" w:lineRule="auto"/>
              <w:ind w:firstLineChars="0" w:firstLine="0"/>
              <w:jc w:val="center"/>
              <w:rPr>
                <w:rFonts w:ascii="仿宋" w:eastAsia="仿宋" w:hAnsi="仿宋" w:cstheme="minorEastAsia"/>
                <w:sz w:val="28"/>
                <w:szCs w:val="28"/>
              </w:rPr>
            </w:pPr>
            <w:r w:rsidRPr="00001CBB">
              <w:rPr>
                <w:rFonts w:ascii="仿宋" w:eastAsia="仿宋" w:hAnsi="仿宋" w:cstheme="minorEastAsia" w:hint="eastAsia"/>
                <w:sz w:val="28"/>
                <w:szCs w:val="28"/>
              </w:rPr>
              <w:t>赵镇</w:t>
            </w:r>
          </w:p>
        </w:tc>
        <w:tc>
          <w:tcPr>
            <w:tcW w:w="3891" w:type="dxa"/>
            <w:vAlign w:val="center"/>
          </w:tcPr>
          <w:p w14:paraId="36613D71" w14:textId="79050647" w:rsidR="00001CBB" w:rsidRPr="00001CBB" w:rsidRDefault="00001CBB" w:rsidP="00001CBB">
            <w:pPr>
              <w:widowControl/>
              <w:spacing w:line="360" w:lineRule="auto"/>
              <w:ind w:firstLineChars="0" w:firstLine="0"/>
              <w:jc w:val="center"/>
              <w:rPr>
                <w:rFonts w:ascii="仿宋" w:eastAsia="仿宋" w:hAnsi="仿宋" w:cstheme="minorEastAsia"/>
                <w:sz w:val="28"/>
                <w:szCs w:val="28"/>
              </w:rPr>
            </w:pPr>
            <w:r w:rsidRPr="00001CBB">
              <w:rPr>
                <w:rFonts w:ascii="仿宋" w:eastAsia="仿宋" w:hAnsi="仿宋" w:cstheme="minorEastAsia" w:hint="eastAsia"/>
                <w:sz w:val="28"/>
                <w:szCs w:val="28"/>
              </w:rPr>
              <w:t>南方医科大学</w:t>
            </w:r>
          </w:p>
        </w:tc>
        <w:tc>
          <w:tcPr>
            <w:tcW w:w="3860" w:type="dxa"/>
          </w:tcPr>
          <w:p w14:paraId="4B7EDAA9" w14:textId="1F260A12" w:rsidR="00001CBB" w:rsidRPr="00001CBB" w:rsidRDefault="00001CBB" w:rsidP="00001CBB">
            <w:pPr>
              <w:widowControl/>
              <w:spacing w:line="360" w:lineRule="auto"/>
              <w:ind w:firstLineChars="0" w:firstLine="0"/>
              <w:jc w:val="center"/>
              <w:rPr>
                <w:rFonts w:ascii="仿宋" w:eastAsia="仿宋" w:hAnsi="仿宋" w:cstheme="minorEastAsia"/>
                <w:sz w:val="28"/>
                <w:szCs w:val="28"/>
              </w:rPr>
            </w:pPr>
            <w:r w:rsidRPr="00001CBB">
              <w:rPr>
                <w:rFonts w:ascii="仿宋" w:eastAsia="仿宋" w:hAnsi="仿宋" w:cstheme="minorEastAsia" w:hint="eastAsia"/>
                <w:sz w:val="28"/>
                <w:szCs w:val="28"/>
              </w:rPr>
              <w:t>标准内容起草、修改和审核</w:t>
            </w:r>
          </w:p>
        </w:tc>
      </w:tr>
      <w:tr w:rsidR="00001CBB" w14:paraId="36F09899" w14:textId="77777777" w:rsidTr="00001CBB">
        <w:trPr>
          <w:jc w:val="center"/>
        </w:trPr>
        <w:tc>
          <w:tcPr>
            <w:tcW w:w="1356" w:type="dxa"/>
            <w:vAlign w:val="center"/>
          </w:tcPr>
          <w:p w14:paraId="145D6DD9" w14:textId="348F062E" w:rsidR="00001CBB" w:rsidRPr="00001CBB" w:rsidRDefault="00001CBB" w:rsidP="00001CBB">
            <w:pPr>
              <w:widowControl/>
              <w:spacing w:line="360" w:lineRule="auto"/>
              <w:ind w:firstLineChars="0" w:firstLine="0"/>
              <w:jc w:val="center"/>
              <w:rPr>
                <w:rFonts w:ascii="仿宋" w:eastAsia="仿宋" w:hAnsi="仿宋" w:cstheme="minorEastAsia"/>
                <w:sz w:val="28"/>
                <w:szCs w:val="28"/>
              </w:rPr>
            </w:pPr>
            <w:r w:rsidRPr="00001CBB">
              <w:rPr>
                <w:rFonts w:ascii="仿宋" w:eastAsia="仿宋" w:hAnsi="仿宋" w:cstheme="minorEastAsia" w:hint="eastAsia"/>
                <w:sz w:val="28"/>
                <w:szCs w:val="28"/>
              </w:rPr>
              <w:t>蓝程</w:t>
            </w:r>
          </w:p>
        </w:tc>
        <w:tc>
          <w:tcPr>
            <w:tcW w:w="3891" w:type="dxa"/>
            <w:vAlign w:val="center"/>
          </w:tcPr>
          <w:p w14:paraId="5F4BE097" w14:textId="50CEC3AF" w:rsidR="00001CBB" w:rsidRPr="00001CBB" w:rsidRDefault="00001CBB" w:rsidP="00001CBB">
            <w:pPr>
              <w:widowControl/>
              <w:spacing w:line="360" w:lineRule="auto"/>
              <w:ind w:firstLineChars="0" w:firstLine="0"/>
              <w:jc w:val="center"/>
              <w:rPr>
                <w:rFonts w:ascii="仿宋" w:eastAsia="仿宋" w:hAnsi="仿宋" w:cstheme="minorEastAsia"/>
                <w:sz w:val="28"/>
                <w:szCs w:val="28"/>
              </w:rPr>
            </w:pPr>
            <w:r w:rsidRPr="00001CBB">
              <w:rPr>
                <w:rFonts w:ascii="仿宋" w:eastAsia="仿宋" w:hAnsi="仿宋" w:cstheme="minorEastAsia" w:hint="eastAsia"/>
                <w:sz w:val="28"/>
                <w:szCs w:val="28"/>
              </w:rPr>
              <w:t>海南省人民医院</w:t>
            </w:r>
          </w:p>
        </w:tc>
        <w:tc>
          <w:tcPr>
            <w:tcW w:w="3860" w:type="dxa"/>
          </w:tcPr>
          <w:p w14:paraId="7CF3FAFC" w14:textId="3BCC7350" w:rsidR="00001CBB" w:rsidRPr="00001CBB" w:rsidRDefault="00001CBB" w:rsidP="00001CBB">
            <w:pPr>
              <w:widowControl/>
              <w:spacing w:line="360" w:lineRule="auto"/>
              <w:ind w:firstLineChars="0" w:firstLine="0"/>
              <w:jc w:val="center"/>
              <w:rPr>
                <w:rFonts w:ascii="仿宋" w:eastAsia="仿宋" w:hAnsi="仿宋" w:cstheme="minorEastAsia"/>
                <w:sz w:val="28"/>
                <w:szCs w:val="28"/>
              </w:rPr>
            </w:pPr>
            <w:r w:rsidRPr="00001CBB">
              <w:rPr>
                <w:rFonts w:ascii="仿宋" w:eastAsia="仿宋" w:hAnsi="仿宋" w:cstheme="minorEastAsia" w:hint="eastAsia"/>
                <w:sz w:val="28"/>
                <w:szCs w:val="28"/>
              </w:rPr>
              <w:t>标准内容起草、修改和审核</w:t>
            </w:r>
          </w:p>
        </w:tc>
      </w:tr>
      <w:tr w:rsidR="00001CBB" w14:paraId="61EA22CE" w14:textId="77777777" w:rsidTr="00001CBB">
        <w:trPr>
          <w:jc w:val="center"/>
        </w:trPr>
        <w:tc>
          <w:tcPr>
            <w:tcW w:w="1356" w:type="dxa"/>
            <w:vAlign w:val="center"/>
          </w:tcPr>
          <w:p w14:paraId="0D9A5E73" w14:textId="6DECD399" w:rsidR="00001CBB" w:rsidRPr="00001CBB" w:rsidRDefault="00001CBB" w:rsidP="00001CBB">
            <w:pPr>
              <w:widowControl/>
              <w:spacing w:line="360" w:lineRule="auto"/>
              <w:ind w:firstLineChars="0" w:firstLine="0"/>
              <w:jc w:val="center"/>
              <w:rPr>
                <w:rFonts w:ascii="仿宋" w:eastAsia="仿宋" w:hAnsi="仿宋" w:cstheme="minorEastAsia"/>
                <w:sz w:val="28"/>
                <w:szCs w:val="28"/>
              </w:rPr>
            </w:pPr>
            <w:r w:rsidRPr="00001CBB">
              <w:rPr>
                <w:rFonts w:ascii="仿宋" w:eastAsia="仿宋" w:hAnsi="仿宋" w:cstheme="minorEastAsia" w:hint="eastAsia"/>
                <w:sz w:val="28"/>
                <w:szCs w:val="28"/>
              </w:rPr>
              <w:t>刘肇瑞</w:t>
            </w:r>
          </w:p>
        </w:tc>
        <w:tc>
          <w:tcPr>
            <w:tcW w:w="3891" w:type="dxa"/>
            <w:vAlign w:val="center"/>
          </w:tcPr>
          <w:p w14:paraId="76260F41" w14:textId="2735EE03" w:rsidR="00001CBB" w:rsidRPr="00001CBB" w:rsidRDefault="00001CBB" w:rsidP="00001CBB">
            <w:pPr>
              <w:widowControl/>
              <w:spacing w:line="360" w:lineRule="auto"/>
              <w:ind w:firstLineChars="0" w:firstLine="0"/>
              <w:jc w:val="center"/>
              <w:rPr>
                <w:rFonts w:ascii="仿宋" w:eastAsia="仿宋" w:hAnsi="仿宋" w:cstheme="minorEastAsia"/>
                <w:sz w:val="28"/>
                <w:szCs w:val="28"/>
              </w:rPr>
            </w:pPr>
            <w:r w:rsidRPr="00001CBB">
              <w:rPr>
                <w:rFonts w:ascii="仿宋" w:eastAsia="仿宋" w:hAnsi="仿宋" w:cstheme="minorEastAsia" w:hint="eastAsia"/>
                <w:sz w:val="28"/>
                <w:szCs w:val="28"/>
              </w:rPr>
              <w:t>北京大学第六医院</w:t>
            </w:r>
          </w:p>
        </w:tc>
        <w:tc>
          <w:tcPr>
            <w:tcW w:w="3860" w:type="dxa"/>
          </w:tcPr>
          <w:p w14:paraId="2D243AA2" w14:textId="51E2958F" w:rsidR="00001CBB" w:rsidRPr="00001CBB" w:rsidRDefault="00001CBB" w:rsidP="00001CBB">
            <w:pPr>
              <w:widowControl/>
              <w:spacing w:line="360" w:lineRule="auto"/>
              <w:ind w:firstLineChars="0" w:firstLine="0"/>
              <w:jc w:val="center"/>
              <w:rPr>
                <w:rFonts w:ascii="仿宋" w:eastAsia="仿宋" w:hAnsi="仿宋" w:cstheme="minorEastAsia"/>
                <w:sz w:val="28"/>
                <w:szCs w:val="28"/>
              </w:rPr>
            </w:pPr>
            <w:r w:rsidRPr="00001CBB">
              <w:rPr>
                <w:rFonts w:ascii="仿宋" w:eastAsia="仿宋" w:hAnsi="仿宋" w:cstheme="minorEastAsia" w:hint="eastAsia"/>
                <w:sz w:val="28"/>
                <w:szCs w:val="28"/>
              </w:rPr>
              <w:t>标准内容起草、修改和审核</w:t>
            </w:r>
          </w:p>
        </w:tc>
      </w:tr>
      <w:tr w:rsidR="00001CBB" w14:paraId="17D61F0D" w14:textId="77777777" w:rsidTr="00001CBB">
        <w:trPr>
          <w:jc w:val="center"/>
        </w:trPr>
        <w:tc>
          <w:tcPr>
            <w:tcW w:w="1356" w:type="dxa"/>
            <w:vAlign w:val="center"/>
          </w:tcPr>
          <w:p w14:paraId="6C5AB244" w14:textId="317E79F6" w:rsidR="00001CBB" w:rsidRPr="00001CBB" w:rsidRDefault="00001CBB" w:rsidP="00001CBB">
            <w:pPr>
              <w:widowControl/>
              <w:spacing w:line="360" w:lineRule="auto"/>
              <w:ind w:firstLineChars="0" w:firstLine="0"/>
              <w:jc w:val="center"/>
              <w:rPr>
                <w:rFonts w:ascii="仿宋" w:eastAsia="仿宋" w:hAnsi="仿宋" w:cstheme="minorEastAsia"/>
                <w:sz w:val="28"/>
                <w:szCs w:val="28"/>
              </w:rPr>
            </w:pPr>
            <w:r w:rsidRPr="00001CBB">
              <w:rPr>
                <w:rFonts w:ascii="仿宋" w:eastAsia="仿宋" w:hAnsi="仿宋" w:cstheme="minorEastAsia" w:hint="eastAsia"/>
                <w:sz w:val="28"/>
                <w:szCs w:val="28"/>
              </w:rPr>
              <w:lastRenderedPageBreak/>
              <w:t>王雪萍</w:t>
            </w:r>
          </w:p>
        </w:tc>
        <w:tc>
          <w:tcPr>
            <w:tcW w:w="3891" w:type="dxa"/>
            <w:vAlign w:val="center"/>
          </w:tcPr>
          <w:p w14:paraId="6E75CA7E" w14:textId="5AF8AFF8" w:rsidR="00001CBB" w:rsidRPr="00001CBB" w:rsidRDefault="00001CBB" w:rsidP="00001CBB">
            <w:pPr>
              <w:widowControl/>
              <w:spacing w:line="360" w:lineRule="auto"/>
              <w:ind w:firstLineChars="0" w:firstLine="0"/>
              <w:jc w:val="center"/>
              <w:rPr>
                <w:rFonts w:ascii="仿宋" w:eastAsia="仿宋" w:hAnsi="仿宋" w:cstheme="minorEastAsia"/>
                <w:sz w:val="28"/>
                <w:szCs w:val="28"/>
              </w:rPr>
            </w:pPr>
            <w:r w:rsidRPr="00001CBB">
              <w:rPr>
                <w:rFonts w:ascii="仿宋" w:eastAsia="仿宋" w:hAnsi="仿宋" w:cstheme="minorEastAsia" w:hint="eastAsia"/>
                <w:sz w:val="28"/>
                <w:szCs w:val="28"/>
              </w:rPr>
              <w:t>北京大学第六医院</w:t>
            </w:r>
          </w:p>
        </w:tc>
        <w:tc>
          <w:tcPr>
            <w:tcW w:w="3860" w:type="dxa"/>
          </w:tcPr>
          <w:p w14:paraId="37E64447" w14:textId="4B5B9BB1" w:rsidR="00001CBB" w:rsidRPr="00001CBB" w:rsidRDefault="00001CBB" w:rsidP="00001CBB">
            <w:pPr>
              <w:widowControl/>
              <w:spacing w:line="360" w:lineRule="auto"/>
              <w:ind w:firstLineChars="0" w:firstLine="0"/>
              <w:jc w:val="center"/>
              <w:rPr>
                <w:rFonts w:ascii="仿宋" w:eastAsia="仿宋" w:hAnsi="仿宋" w:cstheme="minorEastAsia"/>
                <w:sz w:val="28"/>
                <w:szCs w:val="28"/>
              </w:rPr>
            </w:pPr>
            <w:r w:rsidRPr="00001CBB">
              <w:rPr>
                <w:rFonts w:ascii="仿宋" w:eastAsia="仿宋" w:hAnsi="仿宋" w:cstheme="minorEastAsia" w:hint="eastAsia"/>
                <w:sz w:val="28"/>
                <w:szCs w:val="28"/>
              </w:rPr>
              <w:t>标准内容起草、修改和审核</w:t>
            </w:r>
          </w:p>
        </w:tc>
      </w:tr>
      <w:tr w:rsidR="00C53BE3" w14:paraId="6837DC35" w14:textId="77777777" w:rsidTr="00001CBB">
        <w:trPr>
          <w:jc w:val="center"/>
        </w:trPr>
        <w:tc>
          <w:tcPr>
            <w:tcW w:w="1356" w:type="dxa"/>
            <w:vAlign w:val="center"/>
          </w:tcPr>
          <w:p w14:paraId="23E2D16F" w14:textId="4207BF7C" w:rsidR="00C53BE3" w:rsidRPr="00001CBB" w:rsidRDefault="00C53BE3" w:rsidP="00001CBB">
            <w:pPr>
              <w:widowControl/>
              <w:spacing w:line="360" w:lineRule="auto"/>
              <w:ind w:firstLineChars="0" w:firstLine="0"/>
              <w:jc w:val="center"/>
              <w:rPr>
                <w:rFonts w:ascii="仿宋" w:eastAsia="仿宋" w:hAnsi="仿宋" w:cstheme="minorEastAsia" w:hint="eastAsia"/>
                <w:sz w:val="28"/>
                <w:szCs w:val="28"/>
              </w:rPr>
            </w:pPr>
            <w:r>
              <w:rPr>
                <w:rFonts w:ascii="仿宋" w:eastAsia="仿宋" w:hAnsi="仿宋" w:cstheme="minorEastAsia" w:hint="eastAsia"/>
                <w:sz w:val="28"/>
                <w:szCs w:val="28"/>
              </w:rPr>
              <w:t>孔媛媛</w:t>
            </w:r>
          </w:p>
        </w:tc>
        <w:tc>
          <w:tcPr>
            <w:tcW w:w="3891" w:type="dxa"/>
            <w:vAlign w:val="center"/>
          </w:tcPr>
          <w:p w14:paraId="4F89657E" w14:textId="60EE41C3" w:rsidR="00C53BE3" w:rsidRPr="00C53BE3" w:rsidRDefault="00C53BE3" w:rsidP="00001CBB">
            <w:pPr>
              <w:widowControl/>
              <w:spacing w:line="360" w:lineRule="auto"/>
              <w:ind w:firstLineChars="0" w:firstLine="0"/>
              <w:jc w:val="center"/>
              <w:rPr>
                <w:rFonts w:ascii="仿宋" w:eastAsia="仿宋" w:hAnsi="仿宋" w:cstheme="minorEastAsia" w:hint="eastAsia"/>
                <w:spacing w:val="-20"/>
                <w:sz w:val="28"/>
                <w:szCs w:val="28"/>
              </w:rPr>
            </w:pPr>
            <w:r w:rsidRPr="00C53BE3">
              <w:rPr>
                <w:rFonts w:ascii="仿宋" w:eastAsia="仿宋" w:hAnsi="仿宋" w:cstheme="minorEastAsia" w:hint="eastAsia"/>
                <w:spacing w:val="-20"/>
                <w:sz w:val="28"/>
                <w:szCs w:val="28"/>
              </w:rPr>
              <w:t>首都医科大学附属北京友谊医院</w:t>
            </w:r>
          </w:p>
        </w:tc>
        <w:tc>
          <w:tcPr>
            <w:tcW w:w="3860" w:type="dxa"/>
          </w:tcPr>
          <w:p w14:paraId="65076844" w14:textId="49501C5E" w:rsidR="00C53BE3" w:rsidRPr="00001CBB" w:rsidRDefault="00C53BE3" w:rsidP="00001CBB">
            <w:pPr>
              <w:widowControl/>
              <w:spacing w:line="360" w:lineRule="auto"/>
              <w:ind w:firstLineChars="0" w:firstLine="0"/>
              <w:jc w:val="center"/>
              <w:rPr>
                <w:rFonts w:ascii="仿宋" w:eastAsia="仿宋" w:hAnsi="仿宋" w:cstheme="minorEastAsia" w:hint="eastAsia"/>
                <w:sz w:val="28"/>
                <w:szCs w:val="28"/>
              </w:rPr>
            </w:pPr>
            <w:r w:rsidRPr="00001CBB">
              <w:rPr>
                <w:rFonts w:ascii="仿宋" w:eastAsia="仿宋" w:hAnsi="仿宋" w:cstheme="minorEastAsia" w:hint="eastAsia"/>
                <w:sz w:val="28"/>
                <w:szCs w:val="28"/>
              </w:rPr>
              <w:t>标准内容起草、修改和审核</w:t>
            </w:r>
          </w:p>
        </w:tc>
      </w:tr>
      <w:tr w:rsidR="00001CBB" w14:paraId="222CA921" w14:textId="77777777" w:rsidTr="00001CBB">
        <w:trPr>
          <w:jc w:val="center"/>
        </w:trPr>
        <w:tc>
          <w:tcPr>
            <w:tcW w:w="1356" w:type="dxa"/>
            <w:vAlign w:val="center"/>
          </w:tcPr>
          <w:p w14:paraId="0F120573" w14:textId="26612477" w:rsidR="00001CBB" w:rsidRPr="00001CBB" w:rsidRDefault="00001CBB" w:rsidP="00001CBB">
            <w:pPr>
              <w:widowControl/>
              <w:spacing w:line="360" w:lineRule="auto"/>
              <w:ind w:firstLineChars="0" w:firstLine="0"/>
              <w:jc w:val="center"/>
              <w:rPr>
                <w:rFonts w:ascii="仿宋" w:eastAsia="仿宋" w:hAnsi="仿宋" w:cstheme="minorEastAsia"/>
                <w:sz w:val="28"/>
                <w:szCs w:val="28"/>
              </w:rPr>
            </w:pPr>
            <w:r w:rsidRPr="00001CBB">
              <w:rPr>
                <w:rFonts w:ascii="仿宋" w:eastAsia="仿宋" w:hAnsi="仿宋" w:cstheme="minorEastAsia" w:hint="eastAsia"/>
                <w:sz w:val="28"/>
                <w:szCs w:val="28"/>
              </w:rPr>
              <w:t>陈锦</w:t>
            </w:r>
          </w:p>
        </w:tc>
        <w:tc>
          <w:tcPr>
            <w:tcW w:w="3891" w:type="dxa"/>
            <w:vAlign w:val="center"/>
          </w:tcPr>
          <w:p w14:paraId="4167C01A" w14:textId="7AE0267B" w:rsidR="00001CBB" w:rsidRPr="00001CBB" w:rsidRDefault="00001CBB" w:rsidP="00001CBB">
            <w:pPr>
              <w:widowControl/>
              <w:spacing w:line="360" w:lineRule="auto"/>
              <w:ind w:firstLineChars="0" w:firstLine="0"/>
              <w:jc w:val="center"/>
              <w:rPr>
                <w:rFonts w:ascii="仿宋" w:eastAsia="仿宋" w:hAnsi="仿宋" w:cstheme="minorEastAsia"/>
                <w:sz w:val="28"/>
                <w:szCs w:val="28"/>
              </w:rPr>
            </w:pPr>
            <w:r w:rsidRPr="00001CBB">
              <w:rPr>
                <w:rFonts w:ascii="仿宋" w:eastAsia="仿宋" w:hAnsi="仿宋" w:cstheme="minorEastAsia" w:hint="eastAsia"/>
                <w:sz w:val="28"/>
                <w:szCs w:val="28"/>
              </w:rPr>
              <w:t>陆军军医大学第二附属医院</w:t>
            </w:r>
          </w:p>
        </w:tc>
        <w:tc>
          <w:tcPr>
            <w:tcW w:w="3860" w:type="dxa"/>
          </w:tcPr>
          <w:p w14:paraId="44418F8B" w14:textId="21A6EF85" w:rsidR="00001CBB" w:rsidRPr="00001CBB" w:rsidRDefault="00001CBB" w:rsidP="00001CBB">
            <w:pPr>
              <w:widowControl/>
              <w:spacing w:line="360" w:lineRule="auto"/>
              <w:ind w:firstLineChars="0" w:firstLine="0"/>
              <w:jc w:val="center"/>
              <w:rPr>
                <w:rFonts w:ascii="仿宋" w:eastAsia="仿宋" w:hAnsi="仿宋" w:cstheme="minorEastAsia"/>
                <w:sz w:val="28"/>
                <w:szCs w:val="28"/>
              </w:rPr>
            </w:pPr>
            <w:r w:rsidRPr="00001CBB">
              <w:rPr>
                <w:rFonts w:ascii="仿宋" w:eastAsia="仿宋" w:hAnsi="仿宋" w:cstheme="minorEastAsia" w:hint="eastAsia"/>
                <w:sz w:val="28"/>
                <w:szCs w:val="28"/>
              </w:rPr>
              <w:t>标准内容起草、修改和审核</w:t>
            </w:r>
          </w:p>
        </w:tc>
      </w:tr>
      <w:tr w:rsidR="00001CBB" w14:paraId="665F088D" w14:textId="77777777" w:rsidTr="00001CBB">
        <w:trPr>
          <w:jc w:val="center"/>
        </w:trPr>
        <w:tc>
          <w:tcPr>
            <w:tcW w:w="1356" w:type="dxa"/>
            <w:vAlign w:val="center"/>
          </w:tcPr>
          <w:p w14:paraId="3C4F624A" w14:textId="5C19A310" w:rsidR="00001CBB" w:rsidRPr="00001CBB" w:rsidRDefault="00001CBB" w:rsidP="00001CBB">
            <w:pPr>
              <w:widowControl/>
              <w:spacing w:line="360" w:lineRule="auto"/>
              <w:ind w:firstLineChars="0" w:firstLine="0"/>
              <w:jc w:val="center"/>
              <w:rPr>
                <w:rFonts w:ascii="仿宋" w:eastAsia="仿宋" w:hAnsi="仿宋" w:cstheme="minorEastAsia"/>
                <w:sz w:val="28"/>
                <w:szCs w:val="28"/>
              </w:rPr>
            </w:pPr>
            <w:r w:rsidRPr="00001CBB">
              <w:rPr>
                <w:rFonts w:ascii="仿宋" w:eastAsia="仿宋" w:hAnsi="仿宋" w:cstheme="minorEastAsia" w:hint="eastAsia"/>
                <w:sz w:val="28"/>
                <w:szCs w:val="28"/>
              </w:rPr>
              <w:t>王白璐</w:t>
            </w:r>
          </w:p>
        </w:tc>
        <w:tc>
          <w:tcPr>
            <w:tcW w:w="3891" w:type="dxa"/>
            <w:vAlign w:val="center"/>
          </w:tcPr>
          <w:p w14:paraId="4C7A7272" w14:textId="1183B6DB" w:rsidR="00001CBB" w:rsidRPr="00001CBB" w:rsidRDefault="00001CBB" w:rsidP="00001CBB">
            <w:pPr>
              <w:widowControl/>
              <w:spacing w:line="360" w:lineRule="auto"/>
              <w:ind w:firstLineChars="0" w:firstLine="0"/>
              <w:jc w:val="center"/>
              <w:rPr>
                <w:rFonts w:ascii="仿宋" w:eastAsia="仿宋" w:hAnsi="仿宋" w:cstheme="minorEastAsia"/>
                <w:sz w:val="28"/>
                <w:szCs w:val="28"/>
              </w:rPr>
            </w:pPr>
            <w:r w:rsidRPr="00001CBB">
              <w:rPr>
                <w:rFonts w:ascii="仿宋" w:eastAsia="仿宋" w:hAnsi="仿宋" w:cstheme="minorEastAsia" w:hint="eastAsia"/>
                <w:sz w:val="28"/>
                <w:szCs w:val="28"/>
              </w:rPr>
              <w:t>山东大学齐鲁医院</w:t>
            </w:r>
          </w:p>
        </w:tc>
        <w:tc>
          <w:tcPr>
            <w:tcW w:w="3860" w:type="dxa"/>
          </w:tcPr>
          <w:p w14:paraId="108556C9" w14:textId="431B3CD1" w:rsidR="00001CBB" w:rsidRPr="00001CBB" w:rsidRDefault="00001CBB" w:rsidP="00001CBB">
            <w:pPr>
              <w:widowControl/>
              <w:spacing w:line="360" w:lineRule="auto"/>
              <w:ind w:firstLineChars="0" w:firstLine="0"/>
              <w:jc w:val="center"/>
              <w:rPr>
                <w:rFonts w:ascii="仿宋" w:eastAsia="仿宋" w:hAnsi="仿宋" w:cstheme="minorEastAsia"/>
                <w:sz w:val="28"/>
                <w:szCs w:val="28"/>
              </w:rPr>
            </w:pPr>
            <w:r w:rsidRPr="00001CBB">
              <w:rPr>
                <w:rFonts w:ascii="仿宋" w:eastAsia="仿宋" w:hAnsi="仿宋" w:cstheme="minorEastAsia" w:hint="eastAsia"/>
                <w:sz w:val="28"/>
                <w:szCs w:val="28"/>
              </w:rPr>
              <w:t>标准内容起草、修改和审核</w:t>
            </w:r>
          </w:p>
        </w:tc>
      </w:tr>
      <w:tr w:rsidR="00001CBB" w14:paraId="660EC353" w14:textId="77777777" w:rsidTr="00001CBB">
        <w:trPr>
          <w:jc w:val="center"/>
        </w:trPr>
        <w:tc>
          <w:tcPr>
            <w:tcW w:w="1356" w:type="dxa"/>
            <w:vAlign w:val="center"/>
          </w:tcPr>
          <w:p w14:paraId="01D4A879" w14:textId="5E918EB4" w:rsidR="00001CBB" w:rsidRPr="00001CBB" w:rsidRDefault="00001CBB" w:rsidP="00001CBB">
            <w:pPr>
              <w:widowControl/>
              <w:spacing w:line="360" w:lineRule="auto"/>
              <w:ind w:firstLineChars="0" w:firstLine="0"/>
              <w:jc w:val="center"/>
              <w:rPr>
                <w:rFonts w:ascii="仿宋" w:eastAsia="仿宋" w:hAnsi="仿宋" w:cstheme="minorEastAsia"/>
                <w:sz w:val="28"/>
                <w:szCs w:val="28"/>
              </w:rPr>
            </w:pPr>
            <w:r w:rsidRPr="00001CBB">
              <w:rPr>
                <w:rFonts w:ascii="仿宋" w:eastAsia="仿宋" w:hAnsi="仿宋" w:cstheme="minorEastAsia" w:hint="eastAsia"/>
                <w:sz w:val="28"/>
                <w:szCs w:val="28"/>
              </w:rPr>
              <w:t>俞淑文</w:t>
            </w:r>
          </w:p>
        </w:tc>
        <w:tc>
          <w:tcPr>
            <w:tcW w:w="3891" w:type="dxa"/>
            <w:vAlign w:val="center"/>
          </w:tcPr>
          <w:p w14:paraId="564FDBDC" w14:textId="050AA968" w:rsidR="00001CBB" w:rsidRPr="00001CBB" w:rsidRDefault="00001CBB" w:rsidP="00001CBB">
            <w:pPr>
              <w:widowControl/>
              <w:spacing w:line="360" w:lineRule="auto"/>
              <w:ind w:firstLineChars="0" w:firstLine="0"/>
              <w:jc w:val="center"/>
              <w:rPr>
                <w:rFonts w:ascii="仿宋" w:eastAsia="仿宋" w:hAnsi="仿宋" w:cstheme="minorEastAsia"/>
                <w:sz w:val="28"/>
                <w:szCs w:val="28"/>
              </w:rPr>
            </w:pPr>
            <w:r w:rsidRPr="00001CBB">
              <w:rPr>
                <w:rFonts w:ascii="仿宋" w:eastAsia="仿宋" w:hAnsi="仿宋" w:cstheme="minorEastAsia" w:hint="eastAsia"/>
                <w:sz w:val="28"/>
                <w:szCs w:val="28"/>
              </w:rPr>
              <w:t>山东大学齐鲁医院</w:t>
            </w:r>
          </w:p>
        </w:tc>
        <w:tc>
          <w:tcPr>
            <w:tcW w:w="3860" w:type="dxa"/>
          </w:tcPr>
          <w:p w14:paraId="50B25FB7" w14:textId="19B01B95" w:rsidR="00001CBB" w:rsidRPr="00001CBB" w:rsidRDefault="00001CBB" w:rsidP="00001CBB">
            <w:pPr>
              <w:widowControl/>
              <w:spacing w:line="360" w:lineRule="auto"/>
              <w:ind w:firstLineChars="0" w:firstLine="0"/>
              <w:jc w:val="center"/>
              <w:rPr>
                <w:rFonts w:ascii="仿宋" w:eastAsia="仿宋" w:hAnsi="仿宋" w:cstheme="minorEastAsia"/>
                <w:sz w:val="28"/>
                <w:szCs w:val="28"/>
              </w:rPr>
            </w:pPr>
            <w:r w:rsidRPr="00001CBB">
              <w:rPr>
                <w:rFonts w:ascii="仿宋" w:eastAsia="仿宋" w:hAnsi="仿宋" w:cstheme="minorEastAsia" w:hint="eastAsia"/>
                <w:sz w:val="28"/>
                <w:szCs w:val="28"/>
              </w:rPr>
              <w:t>标准内容起草、修改和审核</w:t>
            </w:r>
          </w:p>
        </w:tc>
      </w:tr>
      <w:tr w:rsidR="00001CBB" w14:paraId="1CAC72D5" w14:textId="77777777" w:rsidTr="00001CBB">
        <w:trPr>
          <w:jc w:val="center"/>
        </w:trPr>
        <w:tc>
          <w:tcPr>
            <w:tcW w:w="1356" w:type="dxa"/>
            <w:vAlign w:val="center"/>
          </w:tcPr>
          <w:p w14:paraId="5DE50BF7" w14:textId="111C6CD4" w:rsidR="00001CBB" w:rsidRPr="00001CBB" w:rsidRDefault="00001CBB" w:rsidP="00001CBB">
            <w:pPr>
              <w:widowControl/>
              <w:spacing w:line="360" w:lineRule="auto"/>
              <w:ind w:firstLineChars="0" w:firstLine="0"/>
              <w:jc w:val="center"/>
              <w:rPr>
                <w:rFonts w:ascii="仿宋" w:eastAsia="仿宋" w:hAnsi="仿宋" w:cstheme="minorEastAsia"/>
                <w:sz w:val="28"/>
                <w:szCs w:val="28"/>
              </w:rPr>
            </w:pPr>
            <w:r w:rsidRPr="00001CBB">
              <w:rPr>
                <w:rFonts w:ascii="仿宋" w:eastAsia="仿宋" w:hAnsi="仿宋" w:cstheme="minorEastAsia" w:hint="eastAsia"/>
                <w:sz w:val="28"/>
                <w:szCs w:val="28"/>
              </w:rPr>
              <w:t>杨孝荣</w:t>
            </w:r>
          </w:p>
        </w:tc>
        <w:tc>
          <w:tcPr>
            <w:tcW w:w="3891" w:type="dxa"/>
            <w:vAlign w:val="center"/>
          </w:tcPr>
          <w:p w14:paraId="3708EEDA" w14:textId="0511B6F4" w:rsidR="00001CBB" w:rsidRPr="00001CBB" w:rsidRDefault="00001CBB" w:rsidP="00001CBB">
            <w:pPr>
              <w:widowControl/>
              <w:spacing w:line="360" w:lineRule="auto"/>
              <w:ind w:firstLineChars="0" w:firstLine="0"/>
              <w:jc w:val="center"/>
              <w:rPr>
                <w:rFonts w:ascii="仿宋" w:eastAsia="仿宋" w:hAnsi="仿宋" w:cstheme="minorEastAsia"/>
                <w:sz w:val="28"/>
                <w:szCs w:val="28"/>
              </w:rPr>
            </w:pPr>
            <w:r w:rsidRPr="00001CBB">
              <w:rPr>
                <w:rFonts w:ascii="仿宋" w:eastAsia="仿宋" w:hAnsi="仿宋" w:cstheme="minorEastAsia" w:hint="eastAsia"/>
                <w:sz w:val="28"/>
                <w:szCs w:val="28"/>
              </w:rPr>
              <w:t>山东大学齐鲁医院</w:t>
            </w:r>
          </w:p>
        </w:tc>
        <w:tc>
          <w:tcPr>
            <w:tcW w:w="3860" w:type="dxa"/>
          </w:tcPr>
          <w:p w14:paraId="6CBFFF27" w14:textId="00B6ABFB" w:rsidR="00001CBB" w:rsidRPr="00001CBB" w:rsidRDefault="00001CBB" w:rsidP="00001CBB">
            <w:pPr>
              <w:widowControl/>
              <w:spacing w:line="360" w:lineRule="auto"/>
              <w:ind w:firstLineChars="0" w:firstLine="0"/>
              <w:jc w:val="center"/>
              <w:rPr>
                <w:rFonts w:ascii="仿宋" w:eastAsia="仿宋" w:hAnsi="仿宋" w:cstheme="minorEastAsia"/>
                <w:sz w:val="28"/>
                <w:szCs w:val="28"/>
              </w:rPr>
            </w:pPr>
            <w:r w:rsidRPr="00001CBB">
              <w:rPr>
                <w:rFonts w:ascii="仿宋" w:eastAsia="仿宋" w:hAnsi="仿宋" w:cstheme="minorEastAsia" w:hint="eastAsia"/>
                <w:sz w:val="28"/>
                <w:szCs w:val="28"/>
              </w:rPr>
              <w:t>标准内容起草、修改和审核</w:t>
            </w:r>
          </w:p>
        </w:tc>
      </w:tr>
      <w:tr w:rsidR="00001CBB" w14:paraId="63BC058B" w14:textId="77777777" w:rsidTr="00001CBB">
        <w:trPr>
          <w:jc w:val="center"/>
        </w:trPr>
        <w:tc>
          <w:tcPr>
            <w:tcW w:w="1356" w:type="dxa"/>
            <w:vAlign w:val="center"/>
          </w:tcPr>
          <w:p w14:paraId="7B920AF7" w14:textId="0A87C7E7" w:rsidR="00001CBB" w:rsidRPr="00001CBB" w:rsidRDefault="00001CBB" w:rsidP="00001CBB">
            <w:pPr>
              <w:widowControl/>
              <w:spacing w:line="360" w:lineRule="auto"/>
              <w:ind w:firstLineChars="0" w:firstLine="0"/>
              <w:jc w:val="center"/>
              <w:rPr>
                <w:rFonts w:ascii="仿宋" w:eastAsia="仿宋" w:hAnsi="仿宋" w:cstheme="minorEastAsia"/>
                <w:sz w:val="28"/>
                <w:szCs w:val="28"/>
              </w:rPr>
            </w:pPr>
            <w:r w:rsidRPr="00001CBB">
              <w:rPr>
                <w:rFonts w:ascii="仿宋" w:eastAsia="仿宋" w:hAnsi="仿宋" w:cstheme="minorEastAsia" w:hint="eastAsia"/>
                <w:sz w:val="28"/>
                <w:szCs w:val="28"/>
              </w:rPr>
              <w:t>陈浩</w:t>
            </w:r>
          </w:p>
        </w:tc>
        <w:tc>
          <w:tcPr>
            <w:tcW w:w="3891" w:type="dxa"/>
            <w:vAlign w:val="center"/>
          </w:tcPr>
          <w:p w14:paraId="2CBB94B3" w14:textId="13A45CA6" w:rsidR="00001CBB" w:rsidRPr="00001CBB" w:rsidRDefault="00001CBB" w:rsidP="00001CBB">
            <w:pPr>
              <w:widowControl/>
              <w:spacing w:line="360" w:lineRule="auto"/>
              <w:ind w:firstLineChars="0" w:firstLine="0"/>
              <w:jc w:val="center"/>
              <w:rPr>
                <w:rFonts w:ascii="仿宋" w:eastAsia="仿宋" w:hAnsi="仿宋" w:cstheme="minorEastAsia"/>
                <w:sz w:val="28"/>
                <w:szCs w:val="28"/>
              </w:rPr>
            </w:pPr>
            <w:r w:rsidRPr="00001CBB">
              <w:rPr>
                <w:rFonts w:ascii="仿宋" w:eastAsia="仿宋" w:hAnsi="仿宋" w:cstheme="minorEastAsia" w:hint="eastAsia"/>
                <w:sz w:val="28"/>
                <w:szCs w:val="28"/>
              </w:rPr>
              <w:t>山东大学齐鲁医院</w:t>
            </w:r>
          </w:p>
        </w:tc>
        <w:tc>
          <w:tcPr>
            <w:tcW w:w="3860" w:type="dxa"/>
          </w:tcPr>
          <w:p w14:paraId="33447151" w14:textId="755A33AB" w:rsidR="00001CBB" w:rsidRPr="00001CBB" w:rsidRDefault="00001CBB" w:rsidP="00001CBB">
            <w:pPr>
              <w:widowControl/>
              <w:spacing w:line="360" w:lineRule="auto"/>
              <w:ind w:firstLineChars="0" w:firstLine="0"/>
              <w:jc w:val="center"/>
              <w:rPr>
                <w:rFonts w:ascii="仿宋" w:eastAsia="仿宋" w:hAnsi="仿宋" w:cstheme="minorEastAsia"/>
                <w:sz w:val="28"/>
                <w:szCs w:val="28"/>
              </w:rPr>
            </w:pPr>
            <w:r w:rsidRPr="00001CBB">
              <w:rPr>
                <w:rFonts w:ascii="仿宋" w:eastAsia="仿宋" w:hAnsi="仿宋" w:cstheme="minorEastAsia" w:hint="eastAsia"/>
                <w:sz w:val="28"/>
                <w:szCs w:val="28"/>
              </w:rPr>
              <w:t>标准内容起草、修改和审核</w:t>
            </w:r>
          </w:p>
        </w:tc>
      </w:tr>
      <w:tr w:rsidR="00001CBB" w14:paraId="669B1391" w14:textId="77777777" w:rsidTr="00001CBB">
        <w:trPr>
          <w:jc w:val="center"/>
        </w:trPr>
        <w:tc>
          <w:tcPr>
            <w:tcW w:w="1356" w:type="dxa"/>
            <w:vAlign w:val="center"/>
          </w:tcPr>
          <w:p w14:paraId="46DAAF03" w14:textId="160C95F4" w:rsidR="00001CBB" w:rsidRPr="00001CBB" w:rsidRDefault="00001CBB" w:rsidP="00001CBB">
            <w:pPr>
              <w:widowControl/>
              <w:spacing w:line="360" w:lineRule="auto"/>
              <w:ind w:firstLineChars="0" w:firstLine="0"/>
              <w:jc w:val="center"/>
              <w:rPr>
                <w:rFonts w:ascii="仿宋" w:eastAsia="仿宋" w:hAnsi="仿宋" w:cstheme="minorEastAsia"/>
                <w:sz w:val="28"/>
                <w:szCs w:val="28"/>
              </w:rPr>
            </w:pPr>
            <w:r w:rsidRPr="00001CBB">
              <w:rPr>
                <w:rFonts w:ascii="仿宋" w:eastAsia="仿宋" w:hAnsi="仿宋" w:cstheme="minorEastAsia" w:hint="eastAsia"/>
                <w:sz w:val="28"/>
                <w:szCs w:val="28"/>
              </w:rPr>
              <w:t>张同超</w:t>
            </w:r>
          </w:p>
        </w:tc>
        <w:tc>
          <w:tcPr>
            <w:tcW w:w="3891" w:type="dxa"/>
            <w:vAlign w:val="center"/>
          </w:tcPr>
          <w:p w14:paraId="4E78E21A" w14:textId="23831403" w:rsidR="00001CBB" w:rsidRPr="00001CBB" w:rsidRDefault="00001CBB" w:rsidP="00001CBB">
            <w:pPr>
              <w:widowControl/>
              <w:spacing w:line="360" w:lineRule="auto"/>
              <w:ind w:firstLineChars="0" w:firstLine="0"/>
              <w:jc w:val="center"/>
              <w:rPr>
                <w:rFonts w:ascii="仿宋" w:eastAsia="仿宋" w:hAnsi="仿宋" w:cstheme="minorEastAsia"/>
                <w:sz w:val="28"/>
                <w:szCs w:val="28"/>
              </w:rPr>
            </w:pPr>
            <w:r w:rsidRPr="00001CBB">
              <w:rPr>
                <w:rFonts w:ascii="仿宋" w:eastAsia="仿宋" w:hAnsi="仿宋" w:cstheme="minorEastAsia" w:hint="eastAsia"/>
                <w:sz w:val="28"/>
                <w:szCs w:val="28"/>
              </w:rPr>
              <w:t>山东大学齐鲁医院</w:t>
            </w:r>
          </w:p>
        </w:tc>
        <w:tc>
          <w:tcPr>
            <w:tcW w:w="3860" w:type="dxa"/>
          </w:tcPr>
          <w:p w14:paraId="0E86DB63" w14:textId="7A43C4F3" w:rsidR="00001CBB" w:rsidRPr="00001CBB" w:rsidRDefault="00001CBB" w:rsidP="00001CBB">
            <w:pPr>
              <w:widowControl/>
              <w:spacing w:line="360" w:lineRule="auto"/>
              <w:ind w:firstLineChars="0" w:firstLine="0"/>
              <w:jc w:val="center"/>
              <w:rPr>
                <w:rFonts w:ascii="仿宋" w:eastAsia="仿宋" w:hAnsi="仿宋" w:cstheme="minorEastAsia"/>
                <w:sz w:val="28"/>
                <w:szCs w:val="28"/>
              </w:rPr>
            </w:pPr>
            <w:r w:rsidRPr="00001CBB">
              <w:rPr>
                <w:rFonts w:ascii="仿宋" w:eastAsia="仿宋" w:hAnsi="仿宋" w:cstheme="minorEastAsia" w:hint="eastAsia"/>
                <w:sz w:val="28"/>
                <w:szCs w:val="28"/>
              </w:rPr>
              <w:t>标准内容起草、修改和审核</w:t>
            </w:r>
          </w:p>
        </w:tc>
      </w:tr>
      <w:tr w:rsidR="00001CBB" w14:paraId="088E2240" w14:textId="77777777" w:rsidTr="00001CBB">
        <w:trPr>
          <w:jc w:val="center"/>
        </w:trPr>
        <w:tc>
          <w:tcPr>
            <w:tcW w:w="1356" w:type="dxa"/>
            <w:vAlign w:val="center"/>
          </w:tcPr>
          <w:p w14:paraId="4363C58D" w14:textId="7BE16B7B" w:rsidR="00001CBB" w:rsidRPr="00001CBB" w:rsidRDefault="00001CBB" w:rsidP="00001CBB">
            <w:pPr>
              <w:widowControl/>
              <w:spacing w:line="360" w:lineRule="auto"/>
              <w:ind w:firstLineChars="0" w:firstLine="0"/>
              <w:jc w:val="center"/>
              <w:rPr>
                <w:rFonts w:ascii="仿宋" w:eastAsia="仿宋" w:hAnsi="仿宋" w:cstheme="minorEastAsia"/>
                <w:sz w:val="28"/>
                <w:szCs w:val="28"/>
              </w:rPr>
            </w:pPr>
            <w:r w:rsidRPr="00001CBB">
              <w:rPr>
                <w:rFonts w:ascii="仿宋" w:eastAsia="仿宋" w:hAnsi="仿宋" w:cstheme="minorEastAsia" w:hint="eastAsia"/>
                <w:sz w:val="28"/>
                <w:szCs w:val="28"/>
              </w:rPr>
              <w:t>卜丽</w:t>
            </w:r>
            <w:proofErr w:type="gramStart"/>
            <w:r w:rsidRPr="00001CBB">
              <w:rPr>
                <w:rFonts w:ascii="仿宋" w:eastAsia="仿宋" w:hAnsi="仿宋" w:cstheme="minorEastAsia" w:hint="eastAsia"/>
                <w:sz w:val="28"/>
                <w:szCs w:val="28"/>
              </w:rPr>
              <w:t>娟</w:t>
            </w:r>
            <w:proofErr w:type="gramEnd"/>
          </w:p>
        </w:tc>
        <w:tc>
          <w:tcPr>
            <w:tcW w:w="3891" w:type="dxa"/>
            <w:vAlign w:val="center"/>
          </w:tcPr>
          <w:p w14:paraId="659E88C3" w14:textId="76A38A68" w:rsidR="00001CBB" w:rsidRPr="00001CBB" w:rsidRDefault="00001CBB" w:rsidP="00001CBB">
            <w:pPr>
              <w:widowControl/>
              <w:spacing w:line="360" w:lineRule="auto"/>
              <w:ind w:firstLineChars="0" w:firstLine="0"/>
              <w:jc w:val="center"/>
              <w:rPr>
                <w:rFonts w:ascii="仿宋" w:eastAsia="仿宋" w:hAnsi="仿宋" w:cstheme="minorEastAsia"/>
                <w:sz w:val="28"/>
                <w:szCs w:val="28"/>
              </w:rPr>
            </w:pPr>
            <w:r w:rsidRPr="00001CBB">
              <w:rPr>
                <w:rFonts w:ascii="仿宋" w:eastAsia="仿宋" w:hAnsi="仿宋" w:cstheme="minorEastAsia" w:hint="eastAsia"/>
                <w:sz w:val="28"/>
                <w:szCs w:val="28"/>
              </w:rPr>
              <w:t>山东大学齐鲁医院</w:t>
            </w:r>
          </w:p>
        </w:tc>
        <w:tc>
          <w:tcPr>
            <w:tcW w:w="3860" w:type="dxa"/>
          </w:tcPr>
          <w:p w14:paraId="0DF1992E" w14:textId="1594FC66" w:rsidR="00001CBB" w:rsidRPr="00001CBB" w:rsidRDefault="00001CBB" w:rsidP="00001CBB">
            <w:pPr>
              <w:widowControl/>
              <w:spacing w:line="360" w:lineRule="auto"/>
              <w:ind w:firstLineChars="0" w:firstLine="0"/>
              <w:jc w:val="center"/>
              <w:rPr>
                <w:rFonts w:ascii="仿宋" w:eastAsia="仿宋" w:hAnsi="仿宋" w:cstheme="minorEastAsia"/>
                <w:sz w:val="28"/>
                <w:szCs w:val="28"/>
              </w:rPr>
            </w:pPr>
            <w:r w:rsidRPr="00001CBB">
              <w:rPr>
                <w:rFonts w:ascii="仿宋" w:eastAsia="仿宋" w:hAnsi="仿宋" w:cstheme="minorEastAsia" w:hint="eastAsia"/>
                <w:sz w:val="28"/>
                <w:szCs w:val="28"/>
              </w:rPr>
              <w:t>标准内容起草、修改和审核</w:t>
            </w:r>
          </w:p>
        </w:tc>
      </w:tr>
      <w:tr w:rsidR="00001CBB" w14:paraId="447CEF0B" w14:textId="77777777" w:rsidTr="00001CBB">
        <w:trPr>
          <w:jc w:val="center"/>
        </w:trPr>
        <w:tc>
          <w:tcPr>
            <w:tcW w:w="1356" w:type="dxa"/>
            <w:vAlign w:val="center"/>
          </w:tcPr>
          <w:p w14:paraId="558D53E1" w14:textId="11E55695" w:rsidR="00001CBB" w:rsidRPr="00001CBB" w:rsidRDefault="00001CBB" w:rsidP="00001CBB">
            <w:pPr>
              <w:widowControl/>
              <w:spacing w:line="360" w:lineRule="auto"/>
              <w:ind w:firstLineChars="0" w:firstLine="0"/>
              <w:jc w:val="center"/>
              <w:rPr>
                <w:rFonts w:ascii="仿宋" w:eastAsia="仿宋" w:hAnsi="仿宋" w:cstheme="minorEastAsia"/>
                <w:sz w:val="28"/>
                <w:szCs w:val="28"/>
              </w:rPr>
            </w:pPr>
            <w:r w:rsidRPr="00001CBB">
              <w:rPr>
                <w:rFonts w:ascii="仿宋" w:eastAsia="仿宋" w:hAnsi="仿宋" w:cstheme="minorEastAsia" w:hint="eastAsia"/>
                <w:sz w:val="28"/>
                <w:szCs w:val="28"/>
              </w:rPr>
              <w:t>殷晓霖</w:t>
            </w:r>
          </w:p>
        </w:tc>
        <w:tc>
          <w:tcPr>
            <w:tcW w:w="3891" w:type="dxa"/>
            <w:vAlign w:val="center"/>
          </w:tcPr>
          <w:p w14:paraId="29D7CE88" w14:textId="7B01B761" w:rsidR="00001CBB" w:rsidRPr="00001CBB" w:rsidRDefault="00001CBB" w:rsidP="00001CBB">
            <w:pPr>
              <w:widowControl/>
              <w:spacing w:line="360" w:lineRule="auto"/>
              <w:ind w:firstLineChars="0" w:firstLine="0"/>
              <w:jc w:val="center"/>
              <w:rPr>
                <w:rFonts w:ascii="仿宋" w:eastAsia="仿宋" w:hAnsi="仿宋" w:cstheme="minorEastAsia"/>
                <w:sz w:val="28"/>
                <w:szCs w:val="28"/>
              </w:rPr>
            </w:pPr>
            <w:r w:rsidRPr="00001CBB">
              <w:rPr>
                <w:rFonts w:ascii="仿宋" w:eastAsia="仿宋" w:hAnsi="仿宋" w:cstheme="minorEastAsia" w:hint="eastAsia"/>
                <w:sz w:val="28"/>
                <w:szCs w:val="28"/>
              </w:rPr>
              <w:t>山东大学齐鲁医院</w:t>
            </w:r>
          </w:p>
        </w:tc>
        <w:tc>
          <w:tcPr>
            <w:tcW w:w="3860" w:type="dxa"/>
          </w:tcPr>
          <w:p w14:paraId="571B118B" w14:textId="13D88B9E" w:rsidR="00001CBB" w:rsidRPr="00001CBB" w:rsidRDefault="00001CBB" w:rsidP="00001CBB">
            <w:pPr>
              <w:widowControl/>
              <w:spacing w:line="360" w:lineRule="auto"/>
              <w:ind w:firstLineChars="0" w:firstLine="0"/>
              <w:jc w:val="center"/>
              <w:rPr>
                <w:rFonts w:ascii="仿宋" w:eastAsia="仿宋" w:hAnsi="仿宋" w:cstheme="minorEastAsia"/>
                <w:sz w:val="28"/>
                <w:szCs w:val="28"/>
              </w:rPr>
            </w:pPr>
            <w:r w:rsidRPr="00001CBB">
              <w:rPr>
                <w:rFonts w:ascii="仿宋" w:eastAsia="仿宋" w:hAnsi="仿宋" w:cstheme="minorEastAsia" w:hint="eastAsia"/>
                <w:sz w:val="28"/>
                <w:szCs w:val="28"/>
              </w:rPr>
              <w:t>标准内容起草、修改和审核</w:t>
            </w:r>
          </w:p>
        </w:tc>
      </w:tr>
    </w:tbl>
    <w:p w14:paraId="0A6D7D16" w14:textId="77777777" w:rsidR="00001CBB" w:rsidRDefault="00001CBB" w:rsidP="00001CBB">
      <w:pPr>
        <w:widowControl/>
        <w:spacing w:line="360" w:lineRule="auto"/>
        <w:ind w:firstLineChars="0" w:firstLine="600"/>
        <w:jc w:val="left"/>
        <w:rPr>
          <w:rFonts w:asciiTheme="minorEastAsia" w:eastAsiaTheme="minorEastAsia" w:hAnsiTheme="minorEastAsia" w:cstheme="minorEastAsia"/>
          <w:b/>
          <w:bCs/>
          <w:sz w:val="24"/>
        </w:rPr>
      </w:pPr>
    </w:p>
    <w:p w14:paraId="1102ACB9" w14:textId="3EBD301B" w:rsidR="00001CBB" w:rsidRPr="00AE7A52" w:rsidRDefault="00001CBB" w:rsidP="009C4542">
      <w:pPr>
        <w:widowControl/>
        <w:spacing w:line="560" w:lineRule="exact"/>
        <w:ind w:firstLine="560"/>
        <w:jc w:val="left"/>
        <w:rPr>
          <w:rFonts w:ascii="楷体" w:eastAsia="楷体" w:hAnsi="楷体" w:cstheme="minorEastAsia"/>
          <w:bCs/>
          <w:sz w:val="28"/>
          <w:szCs w:val="28"/>
        </w:rPr>
      </w:pPr>
      <w:r w:rsidRPr="00AE7A52">
        <w:rPr>
          <w:rFonts w:ascii="楷体" w:eastAsia="楷体" w:hAnsi="楷体" w:cstheme="minorEastAsia" w:hint="eastAsia"/>
          <w:bCs/>
          <w:sz w:val="28"/>
          <w:szCs w:val="28"/>
        </w:rPr>
        <w:t>（二）主要编制过程</w:t>
      </w:r>
    </w:p>
    <w:p w14:paraId="73DBB7A2" w14:textId="67C9F901" w:rsidR="00001CBB" w:rsidRPr="00AE7A52" w:rsidRDefault="00001CBB" w:rsidP="009C4542">
      <w:pPr>
        <w:widowControl/>
        <w:spacing w:line="560" w:lineRule="exact"/>
        <w:ind w:firstLine="560"/>
        <w:jc w:val="left"/>
        <w:rPr>
          <w:rFonts w:ascii="仿宋" w:eastAsia="仿宋" w:hAnsi="仿宋" w:cstheme="minorEastAsia"/>
          <w:bCs/>
          <w:sz w:val="28"/>
          <w:szCs w:val="28"/>
        </w:rPr>
      </w:pPr>
      <w:r w:rsidRPr="00AE7A52">
        <w:rPr>
          <w:rFonts w:ascii="仿宋" w:eastAsia="仿宋" w:hAnsi="仿宋" w:cstheme="minorEastAsia" w:hint="eastAsia"/>
          <w:bCs/>
          <w:sz w:val="28"/>
          <w:szCs w:val="28"/>
        </w:rPr>
        <w:t>2024年7月，确定起草组成员并获取知情同意书，同时参考现有国家文件、标准、指南共识及相关文献，通过专家访谈/调研，撰写相关报告。</w:t>
      </w:r>
    </w:p>
    <w:p w14:paraId="4F20C619" w14:textId="2DADA2D7" w:rsidR="00001CBB" w:rsidRPr="00AE7A52" w:rsidRDefault="00001CBB" w:rsidP="009C4542">
      <w:pPr>
        <w:widowControl/>
        <w:spacing w:line="560" w:lineRule="exact"/>
        <w:ind w:firstLine="560"/>
        <w:jc w:val="left"/>
        <w:rPr>
          <w:rFonts w:ascii="仿宋" w:eastAsia="仿宋" w:hAnsi="仿宋" w:cstheme="minorEastAsia"/>
          <w:bCs/>
          <w:sz w:val="28"/>
          <w:szCs w:val="28"/>
        </w:rPr>
      </w:pPr>
      <w:r w:rsidRPr="00AE7A52">
        <w:rPr>
          <w:rFonts w:ascii="仿宋" w:eastAsia="仿宋" w:hAnsi="仿宋" w:cstheme="minorEastAsia" w:hint="eastAsia"/>
          <w:bCs/>
          <w:sz w:val="28"/>
          <w:szCs w:val="28"/>
        </w:rPr>
        <w:t>2024年8月，根据研究和调研结果起草《研究者发起的临床研究的医疗卫生机构管理实施细则》初稿，并在起草单位内部多次讨论和修改，形成标准初稿，提交北京慢性病防治与健康教育研究会审核并通过立项。</w:t>
      </w:r>
    </w:p>
    <w:p w14:paraId="375C9DDA" w14:textId="77777777" w:rsidR="00001CBB" w:rsidRPr="00AE7A52" w:rsidRDefault="00001CBB" w:rsidP="009C4542">
      <w:pPr>
        <w:widowControl/>
        <w:spacing w:line="560" w:lineRule="exact"/>
        <w:ind w:firstLine="560"/>
        <w:jc w:val="left"/>
        <w:rPr>
          <w:rFonts w:ascii="仿宋" w:eastAsia="仿宋" w:hAnsi="仿宋" w:cstheme="minorEastAsia"/>
          <w:bCs/>
          <w:sz w:val="28"/>
          <w:szCs w:val="28"/>
        </w:rPr>
      </w:pPr>
      <w:r w:rsidRPr="00AE7A52">
        <w:rPr>
          <w:rFonts w:ascii="仿宋" w:eastAsia="仿宋" w:hAnsi="仿宋" w:cstheme="minorEastAsia" w:hint="eastAsia"/>
          <w:bCs/>
          <w:sz w:val="28"/>
          <w:szCs w:val="28"/>
        </w:rPr>
        <w:t>2024年9月，根据评审专家反馈意见继续修改标准初稿，向北京慢性病防治与健康教育研究会提交审核并明确编写工作组成员。</w:t>
      </w:r>
    </w:p>
    <w:p w14:paraId="0EF5098C" w14:textId="51266B8A" w:rsidR="00C53BE3" w:rsidRDefault="00001CBB" w:rsidP="0055407A">
      <w:pPr>
        <w:widowControl/>
        <w:spacing w:line="560" w:lineRule="exact"/>
        <w:ind w:firstLine="560"/>
        <w:jc w:val="left"/>
        <w:rPr>
          <w:rFonts w:ascii="黑体" w:eastAsia="黑体" w:hAnsi="黑体" w:cstheme="minorEastAsia"/>
          <w:bCs/>
          <w:sz w:val="28"/>
          <w:szCs w:val="28"/>
        </w:rPr>
      </w:pPr>
      <w:r w:rsidRPr="00AE7A52">
        <w:rPr>
          <w:rFonts w:ascii="仿宋" w:eastAsia="仿宋" w:hAnsi="仿宋" w:cstheme="minorEastAsia" w:hint="eastAsia"/>
          <w:bCs/>
          <w:sz w:val="28"/>
          <w:szCs w:val="28"/>
        </w:rPr>
        <w:t>2024年10月，召开团体标准起草专家组讨论会，对标准初稿的框架体系和内容继续研讨，形成标准征求意见稿，并提交审核。</w:t>
      </w:r>
      <w:r w:rsidR="00C53BE3">
        <w:rPr>
          <w:rFonts w:ascii="黑体" w:eastAsia="黑体" w:hAnsi="黑体" w:cstheme="minorEastAsia"/>
          <w:bCs/>
          <w:sz w:val="28"/>
          <w:szCs w:val="28"/>
        </w:rPr>
        <w:br w:type="page"/>
      </w:r>
    </w:p>
    <w:p w14:paraId="077C5C87" w14:textId="10B871DE" w:rsidR="00C069BB" w:rsidRPr="00AE7A52" w:rsidRDefault="00AE7A52" w:rsidP="00AE7A52">
      <w:pPr>
        <w:widowControl/>
        <w:spacing w:line="360" w:lineRule="auto"/>
        <w:ind w:firstLine="560"/>
        <w:jc w:val="left"/>
        <w:rPr>
          <w:rFonts w:ascii="黑体" w:eastAsia="黑体" w:hAnsi="黑体" w:cstheme="minorEastAsia"/>
          <w:bCs/>
          <w:sz w:val="28"/>
          <w:szCs w:val="28"/>
        </w:rPr>
      </w:pPr>
      <w:r w:rsidRPr="00AE7A52">
        <w:rPr>
          <w:rFonts w:ascii="黑体" w:eastAsia="黑体" w:hAnsi="黑体" w:cstheme="minorEastAsia" w:hint="eastAsia"/>
          <w:bCs/>
          <w:sz w:val="28"/>
          <w:szCs w:val="28"/>
        </w:rPr>
        <w:lastRenderedPageBreak/>
        <w:t>三、</w:t>
      </w:r>
      <w:r w:rsidR="00850992" w:rsidRPr="00AE7A52">
        <w:rPr>
          <w:rFonts w:ascii="黑体" w:eastAsia="黑体" w:hAnsi="黑体" w:cstheme="minorEastAsia" w:hint="eastAsia"/>
          <w:bCs/>
          <w:sz w:val="28"/>
          <w:szCs w:val="28"/>
        </w:rPr>
        <w:t>标准编制原则</w:t>
      </w:r>
    </w:p>
    <w:p w14:paraId="468828BC" w14:textId="55785E6A" w:rsidR="00D75BB5" w:rsidRDefault="002C68E6" w:rsidP="009C4542">
      <w:pPr>
        <w:widowControl/>
        <w:spacing w:line="560" w:lineRule="exact"/>
        <w:ind w:firstLine="560"/>
        <w:jc w:val="left"/>
        <w:rPr>
          <w:rFonts w:ascii="仿宋_GB2312" w:eastAsia="仿宋_GB2312" w:hAnsi="Courier New" w:cs="Courier New"/>
          <w:kern w:val="0"/>
          <w:sz w:val="28"/>
          <w:szCs w:val="28"/>
        </w:rPr>
      </w:pPr>
      <w:r w:rsidRPr="00AE7A52">
        <w:rPr>
          <w:rFonts w:ascii="仿宋" w:eastAsia="仿宋" w:hAnsi="仿宋" w:cstheme="minorEastAsia" w:hint="eastAsia"/>
          <w:bCs/>
          <w:sz w:val="28"/>
          <w:szCs w:val="28"/>
        </w:rPr>
        <w:t>1.科学规范：</w:t>
      </w:r>
      <w:r w:rsidR="00AE7A52">
        <w:rPr>
          <w:rFonts w:ascii="仿宋_GB2312" w:eastAsia="仿宋_GB2312" w:hAnsi="Courier New" w:cs="Courier New" w:hint="eastAsia"/>
          <w:kern w:val="0"/>
          <w:sz w:val="28"/>
          <w:szCs w:val="28"/>
        </w:rPr>
        <w:t>本标准按照</w:t>
      </w:r>
      <w:r w:rsidR="00D75BB5" w:rsidRPr="00D75BB5">
        <w:rPr>
          <w:rFonts w:ascii="仿宋_GB2312" w:eastAsia="仿宋_GB2312" w:hAnsi="Courier New" w:cs="Courier New" w:hint="eastAsia"/>
          <w:kern w:val="0"/>
          <w:sz w:val="28"/>
          <w:szCs w:val="28"/>
        </w:rPr>
        <w:t>GB/T 1.1-2020标准化工作导则，科学规范原则要求我们在编写团体标准时，必须确保</w:t>
      </w:r>
      <w:r w:rsidR="00075C7A">
        <w:rPr>
          <w:rFonts w:ascii="仿宋_GB2312" w:eastAsia="仿宋_GB2312" w:hAnsi="Courier New" w:cs="Courier New" w:hint="eastAsia"/>
          <w:kern w:val="0"/>
          <w:sz w:val="28"/>
          <w:szCs w:val="28"/>
        </w:rPr>
        <w:t>标准的</w:t>
      </w:r>
      <w:r w:rsidR="00D75BB5" w:rsidRPr="00D75BB5">
        <w:rPr>
          <w:rFonts w:ascii="仿宋_GB2312" w:eastAsia="仿宋_GB2312" w:hAnsi="Courier New" w:cs="Courier New" w:hint="eastAsia"/>
          <w:kern w:val="0"/>
          <w:sz w:val="28"/>
          <w:szCs w:val="28"/>
        </w:rPr>
        <w:t>内容、方法、流程和质量控制都符合科学性和规范性。所有的标准和指南都应基于最新的科学证据和研究，以确保其科学性和有效性。同时，标准中的每一个步骤和流程都应有明确的指导和规范，以便于实施者能够准确执行，减少误差和偏差，提高研究的可重复性和可靠性。</w:t>
      </w:r>
    </w:p>
    <w:p w14:paraId="27AE5D99" w14:textId="05CADB3C" w:rsidR="002C68E6" w:rsidRPr="001F5156" w:rsidRDefault="002C68E6" w:rsidP="009C4542">
      <w:pPr>
        <w:widowControl/>
        <w:spacing w:line="560" w:lineRule="exact"/>
        <w:ind w:firstLine="560"/>
        <w:jc w:val="left"/>
        <w:rPr>
          <w:rFonts w:ascii="仿宋_GB2312" w:eastAsia="仿宋_GB2312" w:hAnsi="Courier New" w:cs="Courier New"/>
          <w:kern w:val="0"/>
          <w:sz w:val="28"/>
          <w:szCs w:val="28"/>
        </w:rPr>
      </w:pPr>
      <w:r w:rsidRPr="00AE7A52">
        <w:rPr>
          <w:rFonts w:ascii="仿宋" w:eastAsia="仿宋" w:hAnsi="仿宋" w:cstheme="minorEastAsia" w:hint="eastAsia"/>
          <w:bCs/>
          <w:sz w:val="28"/>
          <w:szCs w:val="28"/>
        </w:rPr>
        <w:t>2.系统全面：</w:t>
      </w:r>
      <w:r w:rsidR="001F5156" w:rsidRPr="001F5156">
        <w:rPr>
          <w:rFonts w:ascii="仿宋_GB2312" w:eastAsia="仿宋_GB2312" w:hAnsi="Courier New" w:cs="Courier New" w:hint="eastAsia"/>
          <w:kern w:val="0"/>
          <w:sz w:val="28"/>
          <w:szCs w:val="28"/>
        </w:rPr>
        <w:t>规定了医疗卫生机构对研究者发起的临床研究的分类管理、组织管理、立项管理、财务管理、实施管理、质量控制、监督管理、技术支撑、超说明书用药管理</w:t>
      </w:r>
      <w:r w:rsidR="001F5156">
        <w:rPr>
          <w:rFonts w:ascii="仿宋_GB2312" w:eastAsia="仿宋_GB2312" w:hAnsi="Courier New" w:cs="Courier New" w:hint="eastAsia"/>
          <w:kern w:val="0"/>
          <w:sz w:val="28"/>
          <w:szCs w:val="28"/>
        </w:rPr>
        <w:t>等方面</w:t>
      </w:r>
      <w:r w:rsidR="001F5156" w:rsidRPr="001F5156">
        <w:rPr>
          <w:rFonts w:ascii="仿宋_GB2312" w:eastAsia="仿宋_GB2312" w:hAnsi="Courier New" w:cs="Courier New" w:hint="eastAsia"/>
          <w:kern w:val="0"/>
          <w:sz w:val="28"/>
          <w:szCs w:val="28"/>
        </w:rPr>
        <w:t>。</w:t>
      </w:r>
      <w:r w:rsidR="00D75BB5" w:rsidRPr="00D75BB5">
        <w:rPr>
          <w:rFonts w:ascii="仿宋_GB2312" w:eastAsia="仿宋_GB2312" w:hAnsi="Courier New" w:cs="Courier New" w:hint="eastAsia"/>
          <w:kern w:val="0"/>
          <w:sz w:val="28"/>
          <w:szCs w:val="28"/>
        </w:rPr>
        <w:t>这一原则要求我们在制定标准时，广泛征求来自不同领域专家、临床医生、科研人员、研究参与者以及其他利益相关者的意见，以确保标准的全面性和适用性。</w:t>
      </w:r>
    </w:p>
    <w:p w14:paraId="0830AD36" w14:textId="52492E4A" w:rsidR="00AE7A52" w:rsidRPr="00291766" w:rsidRDefault="002C68E6" w:rsidP="009C4542">
      <w:pPr>
        <w:spacing w:line="560" w:lineRule="exact"/>
        <w:ind w:firstLine="560"/>
        <w:rPr>
          <w:rFonts w:ascii="仿宋_GB2312" w:eastAsia="仿宋_GB2312" w:hAnsi="Courier New" w:cs="Courier New"/>
          <w:sz w:val="28"/>
          <w:szCs w:val="28"/>
        </w:rPr>
      </w:pPr>
      <w:r w:rsidRPr="00AE7A52">
        <w:rPr>
          <w:rFonts w:ascii="仿宋" w:eastAsia="仿宋" w:hAnsi="仿宋" w:cstheme="minorEastAsia" w:hint="eastAsia"/>
          <w:bCs/>
          <w:sz w:val="28"/>
          <w:szCs w:val="28"/>
        </w:rPr>
        <w:t>3.</w:t>
      </w:r>
      <w:r w:rsidR="00AE7A52">
        <w:rPr>
          <w:rFonts w:ascii="仿宋_GB2312" w:eastAsia="仿宋_GB2312" w:hAnsi="Courier New" w:cs="Courier New" w:hint="eastAsia"/>
          <w:sz w:val="28"/>
          <w:szCs w:val="28"/>
        </w:rPr>
        <w:t>可操作性强</w:t>
      </w:r>
      <w:r w:rsidR="001F5156">
        <w:rPr>
          <w:rFonts w:ascii="仿宋_GB2312" w:eastAsia="仿宋_GB2312" w:hAnsi="Courier New" w:cs="Courier New" w:hint="eastAsia"/>
          <w:sz w:val="28"/>
          <w:szCs w:val="28"/>
        </w:rPr>
        <w:t>：</w:t>
      </w:r>
      <w:r w:rsidR="00AE7A52">
        <w:rPr>
          <w:rFonts w:ascii="仿宋_GB2312" w:eastAsia="仿宋_GB2312" w:hAnsi="Courier New" w:cs="Courier New" w:hint="eastAsia"/>
          <w:sz w:val="28"/>
          <w:szCs w:val="28"/>
        </w:rPr>
        <w:t>注重实际应用中的可操作性，确保各项规定和流程在实际操作中易于理解和执行。通过简化复杂流程、明确操作步骤、提供实施指南等方式，增强标准的实用性和适用性，便于医疗工作者、</w:t>
      </w:r>
      <w:r w:rsidR="00AE7A52" w:rsidRPr="00291766">
        <w:rPr>
          <w:rFonts w:ascii="仿宋_GB2312" w:eastAsia="仿宋_GB2312" w:hAnsi="Courier New" w:cs="Courier New" w:hint="eastAsia"/>
          <w:sz w:val="28"/>
          <w:szCs w:val="28"/>
        </w:rPr>
        <w:t>科研人员及管理人员等各方有效应用。</w:t>
      </w:r>
      <w:r w:rsidR="00D75BB5" w:rsidRPr="00291766">
        <w:rPr>
          <w:rFonts w:ascii="仿宋_GB2312" w:eastAsia="仿宋_GB2312" w:hAnsi="Courier New" w:cs="Courier New" w:hint="eastAsia"/>
          <w:sz w:val="28"/>
          <w:szCs w:val="28"/>
        </w:rPr>
        <w:t>还应考虑到不同医疗机构的实际情况，包括资源、设备和人员等因素，以确保实用性和可操作性。</w:t>
      </w:r>
    </w:p>
    <w:p w14:paraId="2BAE8657" w14:textId="76026C13" w:rsidR="002C68E6" w:rsidRPr="00291766" w:rsidRDefault="002C68E6" w:rsidP="009C4542">
      <w:pPr>
        <w:widowControl/>
        <w:spacing w:line="560" w:lineRule="exact"/>
        <w:ind w:firstLine="560"/>
        <w:jc w:val="left"/>
        <w:rPr>
          <w:rFonts w:ascii="仿宋_GB2312" w:eastAsia="仿宋_GB2312" w:hAnsi="Courier New" w:cs="Courier New"/>
          <w:kern w:val="0"/>
          <w:sz w:val="28"/>
          <w:szCs w:val="28"/>
        </w:rPr>
      </w:pPr>
      <w:r w:rsidRPr="00291766">
        <w:rPr>
          <w:rFonts w:ascii="仿宋" w:eastAsia="仿宋" w:hAnsi="仿宋" w:cstheme="minorEastAsia" w:hint="eastAsia"/>
          <w:bCs/>
          <w:sz w:val="28"/>
          <w:szCs w:val="28"/>
        </w:rPr>
        <w:t>4.协调一致：</w:t>
      </w:r>
      <w:r w:rsidR="00AE7A52" w:rsidRPr="00291766">
        <w:rPr>
          <w:rFonts w:ascii="仿宋_GB2312" w:eastAsia="仿宋_GB2312" w:hAnsi="Courier New" w:cs="Courier New" w:hint="eastAsia"/>
          <w:kern w:val="0"/>
          <w:sz w:val="28"/>
          <w:szCs w:val="28"/>
        </w:rPr>
        <w:t>对相关的国家标准以及政策文件进行了充分的分析和考虑，保证本标准与国家、行业标准及政策文件的协调</w:t>
      </w:r>
      <w:r w:rsidR="00D75BB5" w:rsidRPr="00291766">
        <w:rPr>
          <w:rFonts w:ascii="仿宋_GB2312" w:eastAsia="仿宋_GB2312" w:hAnsi="Courier New" w:cs="Courier New" w:hint="eastAsia"/>
          <w:kern w:val="0"/>
          <w:sz w:val="28"/>
          <w:szCs w:val="28"/>
        </w:rPr>
        <w:t>，以确保新制定的标准不会与现有体系发生冲突。</w:t>
      </w:r>
    </w:p>
    <w:p w14:paraId="331734E3" w14:textId="7C2C31B6" w:rsidR="004F0017" w:rsidRPr="00291766" w:rsidRDefault="001F5156" w:rsidP="001F5156">
      <w:pPr>
        <w:widowControl/>
        <w:spacing w:line="360" w:lineRule="auto"/>
        <w:ind w:firstLine="560"/>
        <w:jc w:val="left"/>
        <w:rPr>
          <w:rFonts w:ascii="黑体" w:eastAsia="黑体" w:hAnsi="黑体" w:cstheme="minorEastAsia"/>
          <w:bCs/>
          <w:sz w:val="28"/>
          <w:szCs w:val="28"/>
        </w:rPr>
      </w:pPr>
      <w:r w:rsidRPr="00291766">
        <w:rPr>
          <w:rFonts w:ascii="黑体" w:eastAsia="黑体" w:hAnsi="黑体" w:cstheme="minorEastAsia" w:hint="eastAsia"/>
          <w:bCs/>
          <w:sz w:val="28"/>
          <w:szCs w:val="28"/>
        </w:rPr>
        <w:t>四、标</w:t>
      </w:r>
      <w:r w:rsidR="00850992" w:rsidRPr="00291766">
        <w:rPr>
          <w:rFonts w:ascii="黑体" w:eastAsia="黑体" w:hAnsi="黑体" w:cstheme="minorEastAsia" w:hint="eastAsia"/>
          <w:bCs/>
          <w:sz w:val="28"/>
          <w:szCs w:val="28"/>
        </w:rPr>
        <w:t>准主要条文或技术内容的依据；专利情况说明；修订标准应说明新旧标准水平的对比情况</w:t>
      </w:r>
    </w:p>
    <w:p w14:paraId="65A04E80" w14:textId="77777777" w:rsidR="00D75BB5" w:rsidRPr="00291766" w:rsidRDefault="002C68E6" w:rsidP="0055407A">
      <w:pPr>
        <w:widowControl/>
        <w:spacing w:line="560" w:lineRule="exact"/>
        <w:ind w:firstLine="560"/>
        <w:jc w:val="left"/>
        <w:rPr>
          <w:rFonts w:ascii="仿宋_GB2312" w:eastAsia="仿宋_GB2312" w:hAnsi="Courier New" w:cs="Courier New"/>
          <w:kern w:val="0"/>
          <w:sz w:val="28"/>
          <w:szCs w:val="28"/>
        </w:rPr>
      </w:pPr>
      <w:r w:rsidRPr="00291766">
        <w:rPr>
          <w:rFonts w:ascii="仿宋_GB2312" w:eastAsia="仿宋_GB2312" w:hAnsi="Courier New" w:cs="Courier New" w:hint="eastAsia"/>
          <w:kern w:val="0"/>
          <w:sz w:val="28"/>
          <w:szCs w:val="28"/>
        </w:rPr>
        <w:lastRenderedPageBreak/>
        <w:t>本文件参照GB/T1.1—2020《标准化工作导则 第1部分：标准化文件的结构和起草规则》的规定起草。</w:t>
      </w:r>
      <w:r w:rsidR="002B6789" w:rsidRPr="00291766">
        <w:rPr>
          <w:rFonts w:ascii="仿宋_GB2312" w:eastAsia="仿宋_GB2312" w:hAnsi="Courier New" w:cs="Courier New" w:hint="eastAsia"/>
          <w:kern w:val="0"/>
          <w:sz w:val="28"/>
          <w:szCs w:val="28"/>
        </w:rPr>
        <w:t>参照国家卫生健康委员会印发的《医疗卫生机构开展研究者发起的临床研究管理办法》相关规定（国卫</w:t>
      </w:r>
      <w:proofErr w:type="gramStart"/>
      <w:r w:rsidR="002B6789" w:rsidRPr="00291766">
        <w:rPr>
          <w:rFonts w:ascii="仿宋_GB2312" w:eastAsia="仿宋_GB2312" w:hAnsi="Courier New" w:cs="Courier New" w:hint="eastAsia"/>
          <w:kern w:val="0"/>
          <w:sz w:val="28"/>
          <w:szCs w:val="28"/>
        </w:rPr>
        <w:t>科教发</w:t>
      </w:r>
      <w:proofErr w:type="gramEnd"/>
      <w:r w:rsidR="002B6789" w:rsidRPr="00291766">
        <w:rPr>
          <w:rFonts w:ascii="仿宋_GB2312" w:eastAsia="仿宋_GB2312" w:hAnsi="Courier New" w:cs="Courier New" w:hint="eastAsia"/>
          <w:kern w:val="0"/>
          <w:sz w:val="28"/>
          <w:szCs w:val="28"/>
        </w:rPr>
        <w:t>〔2024〕32号）进行研究。</w:t>
      </w:r>
    </w:p>
    <w:p w14:paraId="479BE39E" w14:textId="1E741041" w:rsidR="002B6789" w:rsidRPr="00291766" w:rsidRDefault="00D75BB5" w:rsidP="0055407A">
      <w:pPr>
        <w:widowControl/>
        <w:spacing w:line="560" w:lineRule="exact"/>
        <w:ind w:firstLine="560"/>
        <w:jc w:val="left"/>
        <w:rPr>
          <w:rFonts w:ascii="仿宋_GB2312" w:eastAsia="仿宋_GB2312" w:hAnsi="Courier New" w:cs="Courier New"/>
          <w:kern w:val="0"/>
          <w:sz w:val="28"/>
          <w:szCs w:val="28"/>
        </w:rPr>
      </w:pPr>
      <w:r w:rsidRPr="00291766">
        <w:rPr>
          <w:rFonts w:ascii="仿宋_GB2312" w:eastAsia="仿宋_GB2312" w:hAnsi="Courier New" w:cs="Courier New" w:hint="eastAsia"/>
          <w:kern w:val="0"/>
          <w:sz w:val="28"/>
          <w:szCs w:val="28"/>
        </w:rPr>
        <w:t>国家卫生健康委员会印发的《医疗卫生机构开展研究者发起的临床研究管理办法》相较</w:t>
      </w:r>
      <w:proofErr w:type="gramStart"/>
      <w:r w:rsidRPr="00291766">
        <w:rPr>
          <w:rFonts w:ascii="仿宋_GB2312" w:eastAsia="仿宋_GB2312" w:hAnsi="Courier New" w:cs="Courier New" w:hint="eastAsia"/>
          <w:kern w:val="0"/>
          <w:sz w:val="28"/>
          <w:szCs w:val="28"/>
        </w:rPr>
        <w:t>于之前</w:t>
      </w:r>
      <w:proofErr w:type="gramEnd"/>
      <w:r w:rsidRPr="00291766">
        <w:rPr>
          <w:rFonts w:ascii="仿宋_GB2312" w:eastAsia="仿宋_GB2312" w:hAnsi="Courier New" w:cs="Courier New" w:hint="eastAsia"/>
          <w:kern w:val="0"/>
          <w:sz w:val="28"/>
          <w:szCs w:val="28"/>
        </w:rPr>
        <w:t>的试行版，在多个方面进行了更新和完善。正式版的《管理办法》自2024年10月1日起施行，而试行版则在2021年10月1日先行试点。正式版《管理办法》明确了临床研究的定义，强化了医疗卫生机构作为责任主体的管理责任，并确立了临床研究科学性审查、伦理审查、机构</w:t>
      </w:r>
      <w:proofErr w:type="gramStart"/>
      <w:r w:rsidRPr="00291766">
        <w:rPr>
          <w:rFonts w:ascii="仿宋_GB2312" w:eastAsia="仿宋_GB2312" w:hAnsi="Courier New" w:cs="Courier New" w:hint="eastAsia"/>
          <w:kern w:val="0"/>
          <w:sz w:val="28"/>
          <w:szCs w:val="28"/>
        </w:rPr>
        <w:t>立结项</w:t>
      </w:r>
      <w:proofErr w:type="gramEnd"/>
      <w:r w:rsidRPr="00291766">
        <w:rPr>
          <w:rFonts w:ascii="仿宋_GB2312" w:eastAsia="仿宋_GB2312" w:hAnsi="Courier New" w:cs="Courier New" w:hint="eastAsia"/>
          <w:kern w:val="0"/>
          <w:sz w:val="28"/>
          <w:szCs w:val="28"/>
        </w:rPr>
        <w:t>、研究信息上</w:t>
      </w:r>
      <w:proofErr w:type="gramStart"/>
      <w:r w:rsidRPr="00291766">
        <w:rPr>
          <w:rFonts w:ascii="仿宋_GB2312" w:eastAsia="仿宋_GB2312" w:hAnsi="Courier New" w:cs="Courier New" w:hint="eastAsia"/>
          <w:kern w:val="0"/>
          <w:sz w:val="28"/>
          <w:szCs w:val="28"/>
        </w:rPr>
        <w:t>传公</w:t>
      </w:r>
      <w:proofErr w:type="gramEnd"/>
      <w:r w:rsidRPr="00291766">
        <w:rPr>
          <w:rFonts w:ascii="仿宋_GB2312" w:eastAsia="仿宋_GB2312" w:hAnsi="Courier New" w:cs="Courier New" w:hint="eastAsia"/>
          <w:kern w:val="0"/>
          <w:sz w:val="28"/>
          <w:szCs w:val="28"/>
        </w:rPr>
        <w:t>开等基本制度。此外，正式版还特别强调了分类管理、禁止无意义重复研究、提高临床研究整体效能的管理理念，并明确了干细胞临床研究和中医临床研究的管理规范。同时，对于与此前发布的有关规定不一致的情况，正式版《管理办法》规定以本办法为准，从而确保了法规的统一性和优先级。这些更新反映了国家卫生健康委员会在规范临床研究管理、提高研究质量、促进临床研究健康发展方面的决心和努力。</w:t>
      </w:r>
    </w:p>
    <w:p w14:paraId="2F010639" w14:textId="123AE9F7" w:rsidR="00C069BB" w:rsidRPr="00291766" w:rsidRDefault="001F5156" w:rsidP="001F5156">
      <w:pPr>
        <w:widowControl/>
        <w:spacing w:line="360" w:lineRule="auto"/>
        <w:ind w:firstLine="560"/>
        <w:jc w:val="left"/>
        <w:rPr>
          <w:rFonts w:ascii="黑体" w:eastAsia="黑体" w:hAnsi="黑体" w:cstheme="minorEastAsia"/>
          <w:bCs/>
          <w:sz w:val="28"/>
          <w:szCs w:val="28"/>
        </w:rPr>
      </w:pPr>
      <w:r w:rsidRPr="00291766">
        <w:rPr>
          <w:rFonts w:ascii="黑体" w:eastAsia="黑体" w:hAnsi="黑体" w:cstheme="minorEastAsia" w:hint="eastAsia"/>
          <w:bCs/>
          <w:sz w:val="28"/>
          <w:szCs w:val="28"/>
        </w:rPr>
        <w:t>五、</w:t>
      </w:r>
      <w:r w:rsidR="00850992" w:rsidRPr="00291766">
        <w:rPr>
          <w:rFonts w:ascii="黑体" w:eastAsia="黑体" w:hAnsi="黑体" w:cstheme="minorEastAsia" w:hint="eastAsia"/>
          <w:bCs/>
          <w:sz w:val="28"/>
          <w:szCs w:val="28"/>
        </w:rPr>
        <w:t>主要试验、验证及试行结果。</w:t>
      </w:r>
    </w:p>
    <w:p w14:paraId="62170D2F" w14:textId="7739354A" w:rsidR="00291766" w:rsidRPr="00291766" w:rsidRDefault="00E70806" w:rsidP="0055407A">
      <w:pPr>
        <w:widowControl/>
        <w:spacing w:line="560" w:lineRule="exact"/>
        <w:ind w:firstLine="560"/>
        <w:jc w:val="left"/>
        <w:rPr>
          <w:rFonts w:ascii="仿宋_GB2312" w:eastAsia="仿宋_GB2312" w:hAnsi="Courier New" w:cs="Courier New" w:hint="eastAsia"/>
          <w:kern w:val="0"/>
          <w:sz w:val="28"/>
          <w:szCs w:val="28"/>
        </w:rPr>
      </w:pPr>
      <w:r w:rsidRPr="00D75BB5">
        <w:rPr>
          <w:rFonts w:ascii="仿宋_GB2312" w:eastAsia="仿宋_GB2312" w:hAnsi="Courier New" w:cs="Courier New" w:hint="eastAsia"/>
          <w:kern w:val="0"/>
          <w:sz w:val="28"/>
          <w:szCs w:val="28"/>
        </w:rPr>
        <w:t>山东大学齐鲁医院依托团体标准进行</w:t>
      </w:r>
      <w:r w:rsidR="00075C7A">
        <w:rPr>
          <w:rFonts w:ascii="仿宋_GB2312" w:eastAsia="仿宋_GB2312" w:hAnsi="Courier New" w:cs="Courier New" w:hint="eastAsia"/>
          <w:kern w:val="0"/>
          <w:sz w:val="28"/>
          <w:szCs w:val="28"/>
        </w:rPr>
        <w:t>研究者发起的临床研究项目</w:t>
      </w:r>
      <w:r w:rsidRPr="00D75BB5">
        <w:rPr>
          <w:rFonts w:ascii="仿宋_GB2312" w:eastAsia="仿宋_GB2312" w:hAnsi="Courier New" w:cs="Courier New" w:hint="eastAsia"/>
          <w:kern w:val="0"/>
          <w:sz w:val="28"/>
          <w:szCs w:val="28"/>
        </w:rPr>
        <w:t>管理，现已初步建立管理实施流程和细则，2</w:t>
      </w:r>
      <w:r w:rsidRPr="00D75BB5">
        <w:rPr>
          <w:rFonts w:ascii="仿宋_GB2312" w:eastAsia="仿宋_GB2312" w:hAnsi="Courier New" w:cs="Courier New"/>
          <w:kern w:val="0"/>
          <w:sz w:val="28"/>
          <w:szCs w:val="28"/>
        </w:rPr>
        <w:t>024</w:t>
      </w:r>
      <w:r w:rsidRPr="00D75BB5">
        <w:rPr>
          <w:rFonts w:ascii="仿宋_GB2312" w:eastAsia="仿宋_GB2312" w:hAnsi="Courier New" w:cs="Courier New" w:hint="eastAsia"/>
          <w:kern w:val="0"/>
          <w:sz w:val="28"/>
          <w:szCs w:val="28"/>
        </w:rPr>
        <w:t>年</w:t>
      </w:r>
      <w:r w:rsidR="00630175">
        <w:rPr>
          <w:rFonts w:ascii="仿宋_GB2312" w:eastAsia="仿宋_GB2312" w:hAnsi="Courier New" w:cs="Courier New" w:hint="eastAsia"/>
          <w:kern w:val="0"/>
          <w:sz w:val="28"/>
          <w:szCs w:val="28"/>
        </w:rPr>
        <w:t>通过新申请</w:t>
      </w:r>
      <w:r w:rsidRPr="00D75BB5">
        <w:rPr>
          <w:rFonts w:ascii="仿宋_GB2312" w:eastAsia="仿宋_GB2312" w:hAnsi="Courier New" w:cs="Courier New"/>
          <w:kern w:val="0"/>
          <w:sz w:val="28"/>
          <w:szCs w:val="28"/>
        </w:rPr>
        <w:t>800</w:t>
      </w:r>
      <w:r w:rsidRPr="00D75BB5">
        <w:rPr>
          <w:rFonts w:ascii="仿宋_GB2312" w:eastAsia="仿宋_GB2312" w:hAnsi="Courier New" w:cs="Courier New" w:hint="eastAsia"/>
          <w:kern w:val="0"/>
          <w:sz w:val="28"/>
          <w:szCs w:val="28"/>
        </w:rPr>
        <w:t>余项</w:t>
      </w:r>
      <w:r w:rsidR="00630175">
        <w:rPr>
          <w:rFonts w:ascii="仿宋_GB2312" w:eastAsia="仿宋_GB2312" w:hAnsi="Courier New" w:cs="Courier New" w:hint="eastAsia"/>
          <w:kern w:val="0"/>
          <w:sz w:val="28"/>
          <w:szCs w:val="28"/>
        </w:rPr>
        <w:t>研究者发起的临床</w:t>
      </w:r>
      <w:r w:rsidRPr="00D75BB5">
        <w:rPr>
          <w:rFonts w:ascii="仿宋_GB2312" w:eastAsia="仿宋_GB2312" w:hAnsi="Courier New" w:cs="Courier New" w:hint="eastAsia"/>
          <w:kern w:val="0"/>
          <w:sz w:val="28"/>
          <w:szCs w:val="28"/>
        </w:rPr>
        <w:t>研究</w:t>
      </w:r>
      <w:r w:rsidR="00630175">
        <w:rPr>
          <w:rFonts w:ascii="仿宋_GB2312" w:eastAsia="仿宋_GB2312" w:hAnsi="Courier New" w:cs="Courier New" w:hint="eastAsia"/>
          <w:kern w:val="0"/>
          <w:sz w:val="28"/>
          <w:szCs w:val="28"/>
        </w:rPr>
        <w:t>项目</w:t>
      </w:r>
      <w:bookmarkStart w:id="0" w:name="_GoBack"/>
      <w:bookmarkEnd w:id="0"/>
      <w:r w:rsidRPr="00D75BB5">
        <w:rPr>
          <w:rFonts w:ascii="仿宋_GB2312" w:eastAsia="仿宋_GB2312" w:hAnsi="Courier New" w:cs="Courier New" w:hint="eastAsia"/>
          <w:kern w:val="0"/>
          <w:sz w:val="28"/>
          <w:szCs w:val="28"/>
        </w:rPr>
        <w:t>进行团体标准的方法验证。</w:t>
      </w:r>
      <w:r w:rsidR="00D75BB5" w:rsidRPr="00D75BB5">
        <w:rPr>
          <w:rFonts w:ascii="仿宋_GB2312" w:eastAsia="仿宋_GB2312" w:hAnsi="Courier New" w:cs="Courier New" w:hint="eastAsia"/>
          <w:kern w:val="0"/>
          <w:sz w:val="28"/>
          <w:szCs w:val="28"/>
        </w:rPr>
        <w:t>团体标准规范了临床研究管理，确保研究的科学性和合</w:t>
      </w:r>
      <w:proofErr w:type="gramStart"/>
      <w:r w:rsidR="00D75BB5" w:rsidRPr="00D75BB5">
        <w:rPr>
          <w:rFonts w:ascii="仿宋_GB2312" w:eastAsia="仿宋_GB2312" w:hAnsi="Courier New" w:cs="Courier New" w:hint="eastAsia"/>
          <w:kern w:val="0"/>
          <w:sz w:val="28"/>
          <w:szCs w:val="28"/>
        </w:rPr>
        <w:t>规</w:t>
      </w:r>
      <w:proofErr w:type="gramEnd"/>
      <w:r w:rsidR="00D75BB5" w:rsidRPr="00D75BB5">
        <w:rPr>
          <w:rFonts w:ascii="仿宋_GB2312" w:eastAsia="仿宋_GB2312" w:hAnsi="Courier New" w:cs="Courier New" w:hint="eastAsia"/>
          <w:kern w:val="0"/>
          <w:sz w:val="28"/>
          <w:szCs w:val="28"/>
        </w:rPr>
        <w:t>性，提高临床研究质量。合理保障了研究参与者权益，强调尊重研究参与者的知情权与自主选择权，保障其健康权益，确保临床研究符合伦理规</w:t>
      </w:r>
      <w:r w:rsidR="00D75BB5" w:rsidRPr="00D75BB5">
        <w:rPr>
          <w:rFonts w:ascii="仿宋_GB2312" w:eastAsia="仿宋_GB2312" w:hAnsi="Courier New" w:cs="Courier New" w:hint="eastAsia"/>
          <w:kern w:val="0"/>
          <w:sz w:val="28"/>
          <w:szCs w:val="28"/>
        </w:rPr>
        <w:lastRenderedPageBreak/>
        <w:t>范。促进了临床研究健康发展，有效实施细则将促进临床研究的健康发展，避免无意义的重复研究，提升研究的整体效能。同时也实现了临床研究信息化管理，提高管理效率和透明度。强化了临床研究管理者和研究者责任意识和风险意识，医疗卫生机构强化责任意识、风险意识，完善临床研究组织体系、质量控制体系、研究对象保护机制、利益冲突防范机制等建设。最后，标准也支持临床研究培训和学术交流，帮助引导研究者提高研究质量。</w:t>
      </w:r>
    </w:p>
    <w:p w14:paraId="55587459" w14:textId="6DF6B096" w:rsidR="00C069BB" w:rsidRPr="001F5156" w:rsidRDefault="001F5156" w:rsidP="001F5156">
      <w:pPr>
        <w:widowControl/>
        <w:spacing w:line="360" w:lineRule="auto"/>
        <w:ind w:firstLine="560"/>
        <w:jc w:val="left"/>
        <w:rPr>
          <w:rFonts w:ascii="黑体" w:eastAsia="黑体" w:hAnsi="黑体" w:cstheme="minorEastAsia"/>
          <w:bCs/>
          <w:sz w:val="28"/>
          <w:szCs w:val="28"/>
        </w:rPr>
      </w:pPr>
      <w:r w:rsidRPr="001F5156">
        <w:rPr>
          <w:rFonts w:ascii="黑体" w:eastAsia="黑体" w:hAnsi="黑体" w:cstheme="minorEastAsia" w:hint="eastAsia"/>
          <w:bCs/>
          <w:sz w:val="28"/>
          <w:szCs w:val="28"/>
        </w:rPr>
        <w:t>六、</w:t>
      </w:r>
      <w:r w:rsidR="00850992" w:rsidRPr="001F5156">
        <w:rPr>
          <w:rFonts w:ascii="黑体" w:eastAsia="黑体" w:hAnsi="黑体" w:cstheme="minorEastAsia" w:hint="eastAsia"/>
          <w:bCs/>
          <w:sz w:val="28"/>
          <w:szCs w:val="28"/>
        </w:rPr>
        <w:t>采用国际标准或国外先进标准的情况。</w:t>
      </w:r>
    </w:p>
    <w:p w14:paraId="2884F268" w14:textId="35B05F9C" w:rsidR="009C4542" w:rsidRDefault="009C4542" w:rsidP="009C4542">
      <w:pPr>
        <w:widowControl/>
        <w:spacing w:line="560" w:lineRule="exact"/>
        <w:ind w:firstLine="560"/>
        <w:rPr>
          <w:rFonts w:ascii="仿宋_GB2312" w:eastAsia="仿宋_GB2312" w:hAnsi="Courier New" w:cs="Courier New"/>
          <w:kern w:val="0"/>
          <w:sz w:val="28"/>
          <w:szCs w:val="28"/>
        </w:rPr>
      </w:pPr>
      <w:r w:rsidRPr="009C4542">
        <w:rPr>
          <w:rFonts w:ascii="仿宋_GB2312" w:eastAsia="仿宋_GB2312" w:hAnsi="Courier New" w:cs="Courier New" w:hint="eastAsia"/>
          <w:kern w:val="0"/>
          <w:sz w:val="28"/>
          <w:szCs w:val="28"/>
        </w:rPr>
        <w:t>在全球范围内，临床研究管理遵循多样化的高标准，其中国际协调会议（ICH）发布的GCP指南是核心，为涉及人类参与者的试验提供了一套国际公认的伦理和科学质量准则。欧盟通过实施Regulation (EU) No 536/2014，致力于简化和统一临床试验的申报、评审和监督流程，同时增强了信息透明度。</w:t>
      </w:r>
      <w:r w:rsidR="0055407A" w:rsidRPr="0055407A">
        <w:rPr>
          <w:rFonts w:ascii="仿宋_GB2312" w:eastAsia="仿宋_GB2312" w:hAnsi="Courier New" w:cs="Courier New"/>
          <w:kern w:val="0"/>
          <w:sz w:val="28"/>
          <w:szCs w:val="28"/>
        </w:rPr>
        <w:t>人体生物医学研究</w:t>
      </w:r>
      <w:r w:rsidR="0055407A" w:rsidRPr="0055407A">
        <w:rPr>
          <w:rFonts w:ascii="仿宋_GB2312" w:eastAsia="仿宋_GB2312" w:hAnsi="Courier New" w:cs="Courier New"/>
          <w:kern w:val="0"/>
          <w:sz w:val="28"/>
          <w:szCs w:val="28"/>
        </w:rPr>
        <w:t>国际伦理指南（</w:t>
      </w:r>
      <w:r w:rsidRPr="009C4542">
        <w:rPr>
          <w:rFonts w:ascii="仿宋_GB2312" w:eastAsia="仿宋_GB2312" w:hAnsi="Courier New" w:cs="Courier New" w:hint="eastAsia"/>
          <w:kern w:val="0"/>
          <w:sz w:val="28"/>
          <w:szCs w:val="28"/>
        </w:rPr>
        <w:t>CIOMS</w:t>
      </w:r>
      <w:r w:rsidR="0055407A">
        <w:rPr>
          <w:rFonts w:ascii="仿宋_GB2312" w:eastAsia="仿宋_GB2312" w:hAnsi="Courier New" w:cs="Courier New" w:hint="eastAsia"/>
          <w:kern w:val="0"/>
          <w:sz w:val="28"/>
          <w:szCs w:val="28"/>
        </w:rPr>
        <w:t>）</w:t>
      </w:r>
      <w:r w:rsidRPr="009C4542">
        <w:rPr>
          <w:rFonts w:ascii="仿宋_GB2312" w:eastAsia="仿宋_GB2312" w:hAnsi="Courier New" w:cs="Courier New" w:hint="eastAsia"/>
          <w:kern w:val="0"/>
          <w:sz w:val="28"/>
          <w:szCs w:val="28"/>
        </w:rPr>
        <w:t>则为涉及人类健康的研究提供了全球性的伦理框架。这些规定和指南共同促进了临床研究的全球一体化、标准化和伦理化进程，保障了研究质量及参与者权益，加强了国际合作与协调</w:t>
      </w:r>
      <w:r w:rsidR="00630175">
        <w:rPr>
          <w:rFonts w:ascii="仿宋_GB2312" w:eastAsia="仿宋_GB2312" w:hAnsi="Courier New" w:cs="Courier New" w:hint="eastAsia"/>
          <w:kern w:val="0"/>
          <w:sz w:val="28"/>
          <w:szCs w:val="28"/>
        </w:rPr>
        <w:t>,</w:t>
      </w:r>
      <w:r w:rsidRPr="009C4542">
        <w:rPr>
          <w:rFonts w:ascii="仿宋_GB2312" w:eastAsia="仿宋_GB2312" w:hAnsi="Courier New" w:cs="Courier New" w:hint="eastAsia"/>
          <w:kern w:val="0"/>
          <w:sz w:val="28"/>
          <w:szCs w:val="28"/>
        </w:rPr>
        <w:t>为各国的临床研究管理提供了宝贵的参考。</w:t>
      </w:r>
    </w:p>
    <w:p w14:paraId="3D746AA6" w14:textId="1D643654" w:rsidR="00C069BB" w:rsidRPr="001F5156" w:rsidRDefault="001F5156" w:rsidP="009C4542">
      <w:pPr>
        <w:widowControl/>
        <w:spacing w:line="560" w:lineRule="exact"/>
        <w:ind w:firstLine="560"/>
        <w:rPr>
          <w:rFonts w:ascii="黑体" w:eastAsia="黑体" w:hAnsi="黑体" w:cstheme="minorEastAsia"/>
          <w:bCs/>
          <w:sz w:val="28"/>
          <w:szCs w:val="28"/>
        </w:rPr>
      </w:pPr>
      <w:r w:rsidRPr="001F5156">
        <w:rPr>
          <w:rFonts w:ascii="黑体" w:eastAsia="黑体" w:hAnsi="黑体" w:cstheme="minorEastAsia" w:hint="eastAsia"/>
          <w:bCs/>
          <w:sz w:val="28"/>
          <w:szCs w:val="28"/>
        </w:rPr>
        <w:t>七、</w:t>
      </w:r>
      <w:r w:rsidR="00850992" w:rsidRPr="001F5156">
        <w:rPr>
          <w:rFonts w:ascii="黑体" w:eastAsia="黑体" w:hAnsi="黑体" w:cstheme="minorEastAsia" w:hint="eastAsia"/>
          <w:bCs/>
          <w:sz w:val="28"/>
          <w:szCs w:val="28"/>
        </w:rPr>
        <w:t>与现行法律法规、强制性标准和其他有关标准的关系（推荐性国家标准、推荐性行业标准、团体标准、国际标准和国外先进标准等）。</w:t>
      </w:r>
    </w:p>
    <w:p w14:paraId="3990D403" w14:textId="77777777" w:rsidR="00AF58D4" w:rsidRPr="00AF58D4" w:rsidRDefault="00AF58D4" w:rsidP="009C4542">
      <w:pPr>
        <w:widowControl/>
        <w:spacing w:line="560" w:lineRule="exact"/>
        <w:ind w:firstLine="560"/>
        <w:jc w:val="left"/>
        <w:rPr>
          <w:rFonts w:ascii="仿宋_GB2312" w:eastAsia="仿宋_GB2312" w:hAnsi="Courier New" w:cs="Courier New"/>
          <w:kern w:val="0"/>
          <w:sz w:val="28"/>
          <w:szCs w:val="28"/>
        </w:rPr>
      </w:pPr>
      <w:r w:rsidRPr="00AF58D4">
        <w:rPr>
          <w:rFonts w:ascii="仿宋_GB2312" w:eastAsia="仿宋_GB2312" w:hAnsi="Courier New" w:cs="Courier New" w:hint="eastAsia"/>
          <w:kern w:val="0"/>
          <w:sz w:val="28"/>
          <w:szCs w:val="28"/>
        </w:rPr>
        <w:t>中华人民共和国国家卫生健康委员会.医疗卫生机构开展研究者发起的临床研究管理办法.2024-09-19.</w:t>
      </w:r>
    </w:p>
    <w:p w14:paraId="053E79B8" w14:textId="686659D3" w:rsidR="00E70806" w:rsidRPr="001F5156" w:rsidRDefault="00E70806" w:rsidP="009C4542">
      <w:pPr>
        <w:widowControl/>
        <w:spacing w:line="560" w:lineRule="exact"/>
        <w:ind w:firstLine="560"/>
        <w:jc w:val="left"/>
        <w:rPr>
          <w:rFonts w:ascii="仿宋_GB2312" w:eastAsia="仿宋_GB2312" w:hAnsi="Courier New" w:cs="Courier New"/>
          <w:kern w:val="0"/>
          <w:sz w:val="28"/>
          <w:szCs w:val="28"/>
        </w:rPr>
      </w:pPr>
      <w:r w:rsidRPr="001F5156">
        <w:rPr>
          <w:rFonts w:ascii="仿宋_GB2312" w:eastAsia="仿宋_GB2312" w:hAnsi="Courier New" w:cs="Courier New" w:hint="eastAsia"/>
          <w:kern w:val="0"/>
          <w:sz w:val="28"/>
          <w:szCs w:val="28"/>
        </w:rPr>
        <w:t>中华人民共和国国家卫生健康委员会.医疗卫生机构开展研究者发起的临床研究管理办法(试行).2021-09-09.</w:t>
      </w:r>
    </w:p>
    <w:p w14:paraId="48D03F5E" w14:textId="0E1B82D6" w:rsidR="00E70806" w:rsidRPr="001F5156" w:rsidRDefault="00E70806" w:rsidP="009C4542">
      <w:pPr>
        <w:widowControl/>
        <w:spacing w:line="560" w:lineRule="exact"/>
        <w:ind w:firstLine="560"/>
        <w:jc w:val="left"/>
        <w:rPr>
          <w:rFonts w:ascii="仿宋_GB2312" w:eastAsia="仿宋_GB2312" w:hAnsi="Courier New" w:cs="Courier New"/>
          <w:kern w:val="0"/>
          <w:sz w:val="28"/>
          <w:szCs w:val="28"/>
        </w:rPr>
      </w:pPr>
      <w:r w:rsidRPr="001F5156">
        <w:rPr>
          <w:rFonts w:ascii="仿宋_GB2312" w:eastAsia="仿宋_GB2312" w:hAnsi="Courier New" w:cs="Courier New" w:hint="eastAsia"/>
          <w:kern w:val="0"/>
          <w:sz w:val="28"/>
          <w:szCs w:val="28"/>
        </w:rPr>
        <w:lastRenderedPageBreak/>
        <w:t>中华人民共和国国家卫生健康委员会.涉及人的生命科学和医学研究伦理</w:t>
      </w:r>
      <w:r w:rsidR="00AF58D4">
        <w:rPr>
          <w:rFonts w:ascii="仿宋_GB2312" w:eastAsia="仿宋_GB2312" w:hAnsi="Courier New" w:cs="Courier New" w:hint="eastAsia"/>
          <w:kern w:val="0"/>
          <w:sz w:val="28"/>
          <w:szCs w:val="28"/>
        </w:rPr>
        <w:t>审查</w:t>
      </w:r>
      <w:r w:rsidRPr="001F5156">
        <w:rPr>
          <w:rFonts w:ascii="仿宋_GB2312" w:eastAsia="仿宋_GB2312" w:hAnsi="仿宋_GB2312" w:cs="仿宋_GB2312" w:hint="eastAsia"/>
          <w:kern w:val="0"/>
          <w:sz w:val="28"/>
          <w:szCs w:val="28"/>
        </w:rPr>
        <w:t>办法</w:t>
      </w:r>
      <w:r w:rsidRPr="001F5156">
        <w:rPr>
          <w:rFonts w:ascii="仿宋_GB2312" w:eastAsia="仿宋_GB2312" w:hAnsi="Courier New" w:cs="Courier New" w:hint="eastAsia"/>
          <w:kern w:val="0"/>
          <w:sz w:val="28"/>
          <w:szCs w:val="28"/>
        </w:rPr>
        <w:t>.2023-02-18.</w:t>
      </w:r>
    </w:p>
    <w:p w14:paraId="781BD121" w14:textId="4D4B6746" w:rsidR="00E70806" w:rsidRPr="001F5156" w:rsidRDefault="00E70806" w:rsidP="009C4542">
      <w:pPr>
        <w:widowControl/>
        <w:spacing w:line="560" w:lineRule="exact"/>
        <w:ind w:firstLine="560"/>
        <w:jc w:val="left"/>
        <w:rPr>
          <w:rFonts w:ascii="仿宋_GB2312" w:eastAsia="仿宋_GB2312" w:hAnsi="Courier New" w:cs="Courier New"/>
          <w:kern w:val="0"/>
          <w:sz w:val="28"/>
          <w:szCs w:val="28"/>
        </w:rPr>
      </w:pPr>
      <w:r w:rsidRPr="001F5156">
        <w:rPr>
          <w:rFonts w:ascii="仿宋_GB2312" w:eastAsia="仿宋_GB2312" w:hAnsi="Courier New" w:cs="Courier New" w:hint="eastAsia"/>
          <w:kern w:val="0"/>
          <w:sz w:val="28"/>
          <w:szCs w:val="28"/>
        </w:rPr>
        <w:t>中华人民共和国国家药监局.中华人民共和国国家卫生健康委.药物临床试验质量管理规范.2020-04-23.</w:t>
      </w:r>
    </w:p>
    <w:p w14:paraId="5E32E0C3" w14:textId="60C5CAD0" w:rsidR="00E70806" w:rsidRPr="001F5156" w:rsidRDefault="00E70806" w:rsidP="009C4542">
      <w:pPr>
        <w:widowControl/>
        <w:spacing w:line="560" w:lineRule="exact"/>
        <w:ind w:firstLine="560"/>
        <w:jc w:val="left"/>
        <w:rPr>
          <w:rFonts w:ascii="仿宋_GB2312" w:eastAsia="仿宋_GB2312" w:hAnsi="Courier New" w:cs="Courier New"/>
          <w:kern w:val="0"/>
          <w:sz w:val="28"/>
          <w:szCs w:val="28"/>
        </w:rPr>
      </w:pPr>
      <w:r w:rsidRPr="001F5156">
        <w:rPr>
          <w:rFonts w:ascii="仿宋_GB2312" w:eastAsia="仿宋_GB2312" w:hAnsi="Courier New" w:cs="Courier New" w:hint="eastAsia"/>
          <w:kern w:val="0"/>
          <w:sz w:val="28"/>
          <w:szCs w:val="28"/>
        </w:rPr>
        <w:t>山东省卫生健康委员会.山东省医疗卫生机构临床研究规范管理试点工作实施方案(试行).2022-07-15.</w:t>
      </w:r>
    </w:p>
    <w:p w14:paraId="60E589C1" w14:textId="1F026B00" w:rsidR="00E70806" w:rsidRPr="001F5156" w:rsidRDefault="00E70806" w:rsidP="009C4542">
      <w:pPr>
        <w:widowControl/>
        <w:spacing w:line="560" w:lineRule="exact"/>
        <w:ind w:firstLine="560"/>
        <w:jc w:val="left"/>
        <w:rPr>
          <w:rFonts w:ascii="仿宋_GB2312" w:eastAsia="仿宋_GB2312" w:hAnsi="Courier New" w:cs="Courier New"/>
          <w:kern w:val="0"/>
          <w:sz w:val="28"/>
          <w:szCs w:val="28"/>
        </w:rPr>
      </w:pPr>
      <w:r w:rsidRPr="001F5156">
        <w:rPr>
          <w:rFonts w:ascii="仿宋_GB2312" w:eastAsia="仿宋_GB2312" w:hAnsi="Courier New" w:cs="Courier New" w:hint="eastAsia"/>
          <w:kern w:val="0"/>
          <w:sz w:val="28"/>
          <w:szCs w:val="28"/>
        </w:rPr>
        <w:t>北京市卫生健康委员会.北京市医疗卫生机构研究者发起的临床研究监督检查内容及判定原则（试行）.2023-12-06.</w:t>
      </w:r>
    </w:p>
    <w:p w14:paraId="60E2A70C" w14:textId="3ACFA5E2" w:rsidR="00E70806" w:rsidRPr="001F5156" w:rsidRDefault="00E70806" w:rsidP="009C4542">
      <w:pPr>
        <w:widowControl/>
        <w:spacing w:line="560" w:lineRule="exact"/>
        <w:ind w:firstLine="560"/>
        <w:jc w:val="left"/>
        <w:rPr>
          <w:rFonts w:ascii="仿宋_GB2312" w:eastAsia="仿宋_GB2312" w:hAnsi="Courier New" w:cs="Courier New"/>
          <w:kern w:val="0"/>
          <w:sz w:val="28"/>
          <w:szCs w:val="28"/>
        </w:rPr>
      </w:pPr>
      <w:r w:rsidRPr="001F5156">
        <w:rPr>
          <w:rFonts w:ascii="仿宋_GB2312" w:eastAsia="仿宋_GB2312" w:hAnsi="Courier New" w:cs="Courier New" w:hint="eastAsia"/>
          <w:kern w:val="0"/>
          <w:sz w:val="28"/>
          <w:szCs w:val="28"/>
        </w:rPr>
        <w:t>北京市卫生健康委员会. 北京市医疗卫生机构临床研究规范管理试点实施方案.2021-09-22.</w:t>
      </w:r>
    </w:p>
    <w:p w14:paraId="1FA13FCF" w14:textId="5077098F" w:rsidR="002C68E6" w:rsidRPr="00FB2939" w:rsidRDefault="00E70806" w:rsidP="009C4542">
      <w:pPr>
        <w:widowControl/>
        <w:spacing w:line="560" w:lineRule="exact"/>
        <w:ind w:firstLine="560"/>
        <w:jc w:val="left"/>
        <w:rPr>
          <w:rFonts w:asciiTheme="minorEastAsia" w:eastAsiaTheme="minorEastAsia" w:hAnsiTheme="minorEastAsia" w:cstheme="minorEastAsia"/>
          <w:sz w:val="24"/>
        </w:rPr>
      </w:pPr>
      <w:r w:rsidRPr="001F5156">
        <w:rPr>
          <w:rFonts w:ascii="仿宋_GB2312" w:eastAsia="仿宋_GB2312" w:hAnsi="Courier New" w:cs="Courier New" w:hint="eastAsia"/>
          <w:kern w:val="0"/>
          <w:sz w:val="28"/>
          <w:szCs w:val="28"/>
        </w:rPr>
        <w:t>北京市卫生健康委员会.北京市关于加强医疗卫生机构研究创新功能的实施方案（2020—2022年）委内分工方案</w:t>
      </w:r>
      <w:proofErr w:type="gramStart"/>
      <w:r w:rsidRPr="001F5156">
        <w:rPr>
          <w:rFonts w:ascii="仿宋_GB2312" w:eastAsia="仿宋_GB2312" w:hAnsi="Courier New" w:cs="Courier New" w:hint="eastAsia"/>
          <w:kern w:val="0"/>
          <w:sz w:val="28"/>
          <w:szCs w:val="28"/>
        </w:rPr>
        <w:t>》</w:t>
      </w:r>
      <w:proofErr w:type="gramEnd"/>
      <w:r w:rsidRPr="001F5156">
        <w:rPr>
          <w:rFonts w:ascii="仿宋_GB2312" w:eastAsia="仿宋_GB2312" w:hAnsi="Courier New" w:cs="Courier New" w:hint="eastAsia"/>
          <w:kern w:val="0"/>
          <w:sz w:val="28"/>
          <w:szCs w:val="28"/>
        </w:rPr>
        <w:t>.2021-04-07.</w:t>
      </w:r>
    </w:p>
    <w:p w14:paraId="362C46DC" w14:textId="12DDB9A6" w:rsidR="00C069BB" w:rsidRPr="001F5156" w:rsidRDefault="00850992" w:rsidP="009C4542">
      <w:pPr>
        <w:widowControl/>
        <w:spacing w:line="560" w:lineRule="exact"/>
        <w:ind w:firstLine="560"/>
        <w:jc w:val="left"/>
        <w:rPr>
          <w:rFonts w:ascii="黑体" w:eastAsia="黑体" w:hAnsi="黑体" w:cstheme="minorEastAsia"/>
          <w:bCs/>
          <w:sz w:val="28"/>
          <w:szCs w:val="28"/>
        </w:rPr>
      </w:pPr>
      <w:r w:rsidRPr="001F5156">
        <w:rPr>
          <w:rFonts w:ascii="黑体" w:eastAsia="黑体" w:hAnsi="黑体" w:cstheme="minorEastAsia" w:hint="eastAsia"/>
          <w:bCs/>
          <w:sz w:val="28"/>
          <w:szCs w:val="28"/>
        </w:rPr>
        <w:t>八、重大分歧或重难点的处理经过和依据。</w:t>
      </w:r>
    </w:p>
    <w:p w14:paraId="5F27E062" w14:textId="222F33AE" w:rsidR="002C68E6" w:rsidRPr="002C68E6" w:rsidRDefault="00AF58D4" w:rsidP="009C4542">
      <w:pPr>
        <w:widowControl/>
        <w:spacing w:line="560" w:lineRule="exact"/>
        <w:ind w:firstLine="560"/>
        <w:jc w:val="left"/>
        <w:rPr>
          <w:rFonts w:asciiTheme="minorEastAsia" w:eastAsiaTheme="minorEastAsia" w:hAnsiTheme="minorEastAsia" w:cstheme="minorEastAsia"/>
          <w:b/>
          <w:bCs/>
          <w:sz w:val="24"/>
        </w:rPr>
      </w:pPr>
      <w:r>
        <w:rPr>
          <w:rFonts w:ascii="仿宋_GB2312" w:eastAsia="仿宋_GB2312" w:hAnsi="Courier New" w:cs="Courier New" w:hint="eastAsia"/>
          <w:kern w:val="0"/>
          <w:sz w:val="28"/>
          <w:szCs w:val="28"/>
        </w:rPr>
        <w:t>无</w:t>
      </w:r>
      <w:r w:rsidR="002C68E6" w:rsidRPr="001F5156">
        <w:rPr>
          <w:rFonts w:ascii="仿宋_GB2312" w:eastAsia="仿宋_GB2312" w:hAnsi="Courier New" w:cs="Courier New" w:hint="eastAsia"/>
          <w:kern w:val="0"/>
          <w:sz w:val="28"/>
          <w:szCs w:val="28"/>
        </w:rPr>
        <w:t>。</w:t>
      </w:r>
    </w:p>
    <w:p w14:paraId="5BA7369E" w14:textId="17D7E998" w:rsidR="00C069BB" w:rsidRPr="001F5156" w:rsidRDefault="00850992" w:rsidP="009C4542">
      <w:pPr>
        <w:widowControl/>
        <w:spacing w:line="560" w:lineRule="exact"/>
        <w:ind w:firstLine="560"/>
        <w:jc w:val="left"/>
        <w:rPr>
          <w:rFonts w:ascii="黑体" w:eastAsia="黑体" w:hAnsi="黑体" w:cstheme="minorEastAsia"/>
          <w:bCs/>
          <w:sz w:val="28"/>
          <w:szCs w:val="28"/>
        </w:rPr>
      </w:pPr>
      <w:r w:rsidRPr="001F5156">
        <w:rPr>
          <w:rFonts w:ascii="黑体" w:eastAsia="黑体" w:hAnsi="黑体" w:cstheme="minorEastAsia" w:hint="eastAsia"/>
          <w:bCs/>
          <w:sz w:val="28"/>
          <w:szCs w:val="28"/>
        </w:rPr>
        <w:t>九、作为强制性标准或推荐性标准的建议。</w:t>
      </w:r>
    </w:p>
    <w:p w14:paraId="51292577" w14:textId="44950F16" w:rsidR="002C68E6" w:rsidRPr="001F5156" w:rsidRDefault="001F5156" w:rsidP="009C4542">
      <w:pPr>
        <w:spacing w:line="560" w:lineRule="exact"/>
        <w:ind w:firstLine="560"/>
        <w:rPr>
          <w:rFonts w:ascii="黑体" w:eastAsia="黑体" w:hAnsi="黑体" w:cstheme="minorEastAsia"/>
          <w:bCs/>
          <w:sz w:val="28"/>
          <w:szCs w:val="28"/>
        </w:rPr>
      </w:pPr>
      <w:r>
        <w:rPr>
          <w:rFonts w:ascii="仿宋_GB2312" w:eastAsia="仿宋_GB2312" w:hint="eastAsia"/>
          <w:sz w:val="28"/>
          <w:szCs w:val="28"/>
        </w:rPr>
        <w:t>本标准建议作为推荐性标准执行。</w:t>
      </w:r>
    </w:p>
    <w:p w14:paraId="38E73D4A" w14:textId="32F5D003" w:rsidR="00C069BB" w:rsidRPr="001F5156" w:rsidRDefault="00850992" w:rsidP="009C4542">
      <w:pPr>
        <w:widowControl/>
        <w:spacing w:line="560" w:lineRule="exact"/>
        <w:ind w:firstLine="560"/>
        <w:jc w:val="left"/>
        <w:rPr>
          <w:rFonts w:ascii="黑体" w:eastAsia="黑体" w:hAnsi="黑体" w:cstheme="minorEastAsia"/>
          <w:bCs/>
          <w:sz w:val="28"/>
          <w:szCs w:val="28"/>
        </w:rPr>
      </w:pPr>
      <w:r w:rsidRPr="001F5156">
        <w:rPr>
          <w:rFonts w:ascii="黑体" w:eastAsia="黑体" w:hAnsi="黑体" w:cstheme="minorEastAsia" w:hint="eastAsia"/>
          <w:bCs/>
          <w:sz w:val="28"/>
          <w:szCs w:val="28"/>
        </w:rPr>
        <w:t>十、贯彻该标准的要求、措施建议及预期效果。</w:t>
      </w:r>
    </w:p>
    <w:p w14:paraId="05473A1D" w14:textId="5E513510" w:rsidR="00AF58D4" w:rsidRDefault="00AF58D4" w:rsidP="009C4542">
      <w:pPr>
        <w:widowControl/>
        <w:spacing w:line="560" w:lineRule="exact"/>
        <w:ind w:firstLine="562"/>
        <w:jc w:val="left"/>
        <w:rPr>
          <w:rFonts w:ascii="仿宋_GB2312" w:eastAsia="仿宋_GB2312" w:hAnsi="Courier New" w:cs="Courier New"/>
          <w:kern w:val="0"/>
          <w:sz w:val="28"/>
          <w:szCs w:val="28"/>
        </w:rPr>
      </w:pPr>
      <w:r w:rsidRPr="00B972D4">
        <w:rPr>
          <w:rFonts w:ascii="仿宋_GB2312" w:eastAsia="仿宋_GB2312" w:hAnsi="Courier New" w:cs="Courier New" w:hint="eastAsia"/>
          <w:b/>
          <w:kern w:val="0"/>
          <w:sz w:val="28"/>
          <w:szCs w:val="28"/>
        </w:rPr>
        <w:t>贯彻团体标准的要求：</w:t>
      </w:r>
      <w:r w:rsidRPr="001F5156">
        <w:rPr>
          <w:rFonts w:ascii="仿宋_GB2312" w:eastAsia="仿宋_GB2312" w:hAnsi="Courier New" w:cs="Courier New" w:hint="eastAsia"/>
          <w:kern w:val="0"/>
          <w:sz w:val="28"/>
          <w:szCs w:val="28"/>
        </w:rPr>
        <w:t>严格遵守法律法规与伦理规范</w:t>
      </w:r>
      <w:r>
        <w:rPr>
          <w:rFonts w:ascii="仿宋_GB2312" w:eastAsia="仿宋_GB2312" w:hAnsi="Courier New" w:cs="Courier New" w:hint="eastAsia"/>
          <w:kern w:val="0"/>
          <w:sz w:val="28"/>
          <w:szCs w:val="28"/>
        </w:rPr>
        <w:t>，</w:t>
      </w:r>
      <w:r w:rsidRPr="001F5156">
        <w:rPr>
          <w:rFonts w:ascii="仿宋_GB2312" w:eastAsia="仿宋_GB2312" w:hAnsi="Courier New" w:cs="Courier New" w:hint="eastAsia"/>
          <w:kern w:val="0"/>
          <w:sz w:val="28"/>
          <w:szCs w:val="28"/>
        </w:rPr>
        <w:t>紧抓研究机构与研究者开展资质</w:t>
      </w:r>
      <w:r>
        <w:rPr>
          <w:rFonts w:ascii="仿宋_GB2312" w:eastAsia="仿宋_GB2312" w:hAnsi="Courier New" w:cs="Courier New" w:hint="eastAsia"/>
          <w:kern w:val="0"/>
          <w:sz w:val="28"/>
          <w:szCs w:val="28"/>
        </w:rPr>
        <w:t>，</w:t>
      </w:r>
      <w:r w:rsidRPr="001F5156">
        <w:rPr>
          <w:rFonts w:ascii="仿宋_GB2312" w:eastAsia="仿宋_GB2312" w:hAnsi="Courier New" w:cs="Courier New" w:hint="eastAsia"/>
          <w:kern w:val="0"/>
          <w:sz w:val="28"/>
          <w:szCs w:val="28"/>
        </w:rPr>
        <w:t>高效实行临床研究分类管理</w:t>
      </w:r>
      <w:r>
        <w:rPr>
          <w:rFonts w:ascii="仿宋_GB2312" w:eastAsia="仿宋_GB2312" w:hAnsi="Courier New" w:cs="Courier New" w:hint="eastAsia"/>
          <w:kern w:val="0"/>
          <w:sz w:val="28"/>
          <w:szCs w:val="28"/>
        </w:rPr>
        <w:t>，</w:t>
      </w:r>
      <w:r w:rsidRPr="001F5156">
        <w:rPr>
          <w:rFonts w:ascii="仿宋_GB2312" w:eastAsia="仿宋_GB2312" w:hAnsi="Courier New" w:cs="Courier New" w:hint="eastAsia"/>
          <w:kern w:val="0"/>
          <w:sz w:val="28"/>
          <w:szCs w:val="28"/>
        </w:rPr>
        <w:t>着重加强研究过程管理和质量控制</w:t>
      </w:r>
      <w:r>
        <w:rPr>
          <w:rFonts w:ascii="仿宋_GB2312" w:eastAsia="仿宋_GB2312" w:hAnsi="Courier New" w:cs="Courier New" w:hint="eastAsia"/>
          <w:kern w:val="0"/>
          <w:sz w:val="28"/>
          <w:szCs w:val="28"/>
        </w:rPr>
        <w:t>，</w:t>
      </w:r>
      <w:r w:rsidRPr="001F5156">
        <w:rPr>
          <w:rFonts w:ascii="仿宋_GB2312" w:eastAsia="仿宋_GB2312" w:hAnsi="Courier New" w:cs="Courier New" w:hint="eastAsia"/>
          <w:kern w:val="0"/>
          <w:sz w:val="28"/>
          <w:szCs w:val="28"/>
        </w:rPr>
        <w:t>推动研究信息与成果管理进程</w:t>
      </w:r>
      <w:r>
        <w:rPr>
          <w:rFonts w:ascii="仿宋_GB2312" w:eastAsia="仿宋_GB2312" w:hAnsi="Courier New" w:cs="Courier New" w:hint="eastAsia"/>
          <w:kern w:val="0"/>
          <w:sz w:val="28"/>
          <w:szCs w:val="28"/>
        </w:rPr>
        <w:t>。</w:t>
      </w:r>
    </w:p>
    <w:p w14:paraId="6C6D843F" w14:textId="21B82760" w:rsidR="00AF58D4" w:rsidRDefault="00AF58D4" w:rsidP="009C4542">
      <w:pPr>
        <w:widowControl/>
        <w:spacing w:line="560" w:lineRule="exact"/>
        <w:ind w:firstLine="562"/>
        <w:jc w:val="left"/>
        <w:rPr>
          <w:rFonts w:ascii="仿宋_GB2312" w:eastAsia="仿宋_GB2312" w:hAnsi="Courier New" w:cs="Courier New"/>
          <w:b/>
          <w:kern w:val="0"/>
          <w:sz w:val="28"/>
          <w:szCs w:val="28"/>
        </w:rPr>
      </w:pPr>
      <w:r w:rsidRPr="00B972D4">
        <w:rPr>
          <w:rFonts w:ascii="仿宋_GB2312" w:eastAsia="仿宋_GB2312" w:hAnsi="Courier New" w:cs="Courier New" w:hint="eastAsia"/>
          <w:b/>
          <w:kern w:val="0"/>
          <w:sz w:val="28"/>
          <w:szCs w:val="28"/>
        </w:rPr>
        <w:t>措施建议：</w:t>
      </w:r>
    </w:p>
    <w:p w14:paraId="5DE9AEFD" w14:textId="09C4C6BA" w:rsidR="00B972D4" w:rsidRPr="001F5156" w:rsidRDefault="00B972D4" w:rsidP="009C4542">
      <w:pPr>
        <w:widowControl/>
        <w:spacing w:line="560" w:lineRule="exact"/>
        <w:ind w:firstLine="560"/>
        <w:jc w:val="left"/>
        <w:rPr>
          <w:rFonts w:ascii="仿宋_GB2312" w:eastAsia="仿宋_GB2312" w:hAnsi="Courier New" w:cs="Courier New"/>
          <w:kern w:val="0"/>
          <w:sz w:val="28"/>
          <w:szCs w:val="28"/>
        </w:rPr>
      </w:pPr>
      <w:r>
        <w:rPr>
          <w:rFonts w:ascii="仿宋_GB2312" w:eastAsia="仿宋_GB2312" w:hAnsi="Courier New" w:cs="Courier New" w:hint="eastAsia"/>
          <w:kern w:val="0"/>
          <w:sz w:val="28"/>
          <w:szCs w:val="28"/>
        </w:rPr>
        <w:t>1</w:t>
      </w:r>
      <w:r>
        <w:rPr>
          <w:rFonts w:ascii="仿宋_GB2312" w:eastAsia="仿宋_GB2312" w:hAnsi="Courier New" w:cs="Courier New"/>
          <w:kern w:val="0"/>
          <w:sz w:val="28"/>
          <w:szCs w:val="28"/>
        </w:rPr>
        <w:t>.</w:t>
      </w:r>
      <w:r w:rsidRPr="001F5156">
        <w:rPr>
          <w:rFonts w:ascii="仿宋_GB2312" w:eastAsia="仿宋_GB2312" w:hAnsi="Courier New" w:cs="Courier New" w:hint="eastAsia"/>
          <w:kern w:val="0"/>
          <w:sz w:val="28"/>
          <w:szCs w:val="28"/>
        </w:rPr>
        <w:t>严格遵守法律法规与伦理规范</w:t>
      </w:r>
      <w:r>
        <w:rPr>
          <w:rFonts w:ascii="仿宋_GB2312" w:eastAsia="仿宋_GB2312" w:hAnsi="Courier New" w:cs="Courier New" w:hint="eastAsia"/>
          <w:kern w:val="0"/>
          <w:sz w:val="28"/>
          <w:szCs w:val="28"/>
        </w:rPr>
        <w:t>：</w:t>
      </w:r>
      <w:r w:rsidRPr="001F5156">
        <w:rPr>
          <w:rFonts w:ascii="仿宋_GB2312" w:eastAsia="仿宋_GB2312" w:hAnsi="Courier New" w:cs="Courier New" w:hint="eastAsia"/>
          <w:kern w:val="0"/>
          <w:sz w:val="28"/>
          <w:szCs w:val="28"/>
        </w:rPr>
        <w:t>临床研究必须遵守国家相关法律法规、部门规章、规范性文件和技术准则、伦理规范的要求</w:t>
      </w:r>
      <w:r>
        <w:rPr>
          <w:rFonts w:ascii="仿宋_GB2312" w:eastAsia="仿宋_GB2312" w:hAnsi="Courier New" w:cs="Courier New" w:hint="eastAsia"/>
          <w:kern w:val="0"/>
          <w:sz w:val="28"/>
          <w:szCs w:val="28"/>
        </w:rPr>
        <w:t>，</w:t>
      </w:r>
      <w:r w:rsidRPr="001F5156">
        <w:rPr>
          <w:rFonts w:ascii="仿宋_GB2312" w:eastAsia="仿宋_GB2312" w:hAnsi="Courier New" w:cs="Courier New" w:hint="eastAsia"/>
          <w:kern w:val="0"/>
          <w:sz w:val="28"/>
          <w:szCs w:val="28"/>
        </w:rPr>
        <w:t>依法依规开展。</w:t>
      </w:r>
      <w:r>
        <w:rPr>
          <w:rFonts w:ascii="仿宋_GB2312" w:eastAsia="仿宋_GB2312" w:hAnsi="Courier New" w:cs="Courier New" w:hint="eastAsia"/>
          <w:kern w:val="0"/>
          <w:sz w:val="28"/>
          <w:szCs w:val="28"/>
        </w:rPr>
        <w:t>所</w:t>
      </w:r>
      <w:r w:rsidRPr="001F5156">
        <w:rPr>
          <w:rFonts w:ascii="仿宋_GB2312" w:eastAsia="仿宋_GB2312" w:hAnsi="Courier New" w:cs="Courier New" w:hint="eastAsia"/>
          <w:kern w:val="0"/>
          <w:sz w:val="28"/>
          <w:szCs w:val="28"/>
        </w:rPr>
        <w:t>有临床研究项目必须经过伦理审查委员会的审查</w:t>
      </w:r>
      <w:r w:rsidRPr="001F5156">
        <w:rPr>
          <w:rFonts w:ascii="仿宋_GB2312" w:eastAsia="仿宋_GB2312" w:hAnsi="Courier New" w:cs="Courier New" w:hint="eastAsia"/>
          <w:kern w:val="0"/>
          <w:sz w:val="28"/>
          <w:szCs w:val="28"/>
        </w:rPr>
        <w:lastRenderedPageBreak/>
        <w:t>批准，确保研究活动符合伦理原则，充分尊重研究参与者的知情同意权和自主选择权。</w:t>
      </w:r>
    </w:p>
    <w:p w14:paraId="01D6D326" w14:textId="20424BC8" w:rsidR="00B972D4" w:rsidRPr="001F5156" w:rsidRDefault="00B972D4" w:rsidP="009C4542">
      <w:pPr>
        <w:widowControl/>
        <w:spacing w:line="560" w:lineRule="exact"/>
        <w:ind w:firstLine="560"/>
        <w:jc w:val="left"/>
        <w:rPr>
          <w:rFonts w:ascii="仿宋_GB2312" w:eastAsia="仿宋_GB2312" w:hAnsi="Courier New" w:cs="Courier New"/>
          <w:kern w:val="0"/>
          <w:sz w:val="28"/>
          <w:szCs w:val="28"/>
        </w:rPr>
      </w:pPr>
      <w:r w:rsidRPr="001F5156">
        <w:rPr>
          <w:rFonts w:ascii="仿宋_GB2312" w:eastAsia="仿宋_GB2312" w:hAnsi="Courier New" w:cs="Courier New" w:hint="eastAsia"/>
          <w:kern w:val="0"/>
          <w:sz w:val="28"/>
          <w:szCs w:val="28"/>
        </w:rPr>
        <w:t>2</w:t>
      </w:r>
      <w:r w:rsidRPr="001F5156">
        <w:rPr>
          <w:rFonts w:ascii="仿宋_GB2312" w:eastAsia="仿宋_GB2312" w:hAnsi="Courier New" w:cs="Courier New"/>
          <w:kern w:val="0"/>
          <w:sz w:val="28"/>
          <w:szCs w:val="28"/>
        </w:rPr>
        <w:t>.</w:t>
      </w:r>
      <w:r w:rsidRPr="001F5156">
        <w:rPr>
          <w:rFonts w:ascii="仿宋_GB2312" w:eastAsia="仿宋_GB2312" w:hAnsi="Courier New" w:cs="Courier New" w:hint="eastAsia"/>
          <w:kern w:val="0"/>
          <w:sz w:val="28"/>
          <w:szCs w:val="28"/>
        </w:rPr>
        <w:t>紧抓研究机构与研究者开展资质</w:t>
      </w:r>
      <w:r>
        <w:rPr>
          <w:rFonts w:ascii="仿宋_GB2312" w:eastAsia="仿宋_GB2312" w:hAnsi="Courier New" w:cs="Courier New" w:hint="eastAsia"/>
          <w:kern w:val="0"/>
          <w:sz w:val="28"/>
          <w:szCs w:val="28"/>
        </w:rPr>
        <w:t>。</w:t>
      </w:r>
      <w:r w:rsidRPr="001F5156">
        <w:rPr>
          <w:rFonts w:ascii="仿宋_GB2312" w:eastAsia="仿宋_GB2312" w:hAnsi="Courier New" w:cs="Courier New" w:hint="eastAsia"/>
          <w:kern w:val="0"/>
          <w:sz w:val="28"/>
          <w:szCs w:val="28"/>
        </w:rPr>
        <w:t>开展临床研究的医疗卫生机构应具备相应的临床研究能力和必要的资金保障，设立临床研究管理委员会，并明确专门部门负责临床研究管理。临床研究的主要研究者和其他研究者应具备相应的专业资质和科研能力，遵守科研诚信原则，对临床研究的科学性、伦理合</w:t>
      </w:r>
      <w:proofErr w:type="gramStart"/>
      <w:r w:rsidRPr="001F5156">
        <w:rPr>
          <w:rFonts w:ascii="仿宋_GB2312" w:eastAsia="仿宋_GB2312" w:hAnsi="Courier New" w:cs="Courier New" w:hint="eastAsia"/>
          <w:kern w:val="0"/>
          <w:sz w:val="28"/>
          <w:szCs w:val="28"/>
        </w:rPr>
        <w:t>规</w:t>
      </w:r>
      <w:proofErr w:type="gramEnd"/>
      <w:r w:rsidRPr="001F5156">
        <w:rPr>
          <w:rFonts w:ascii="仿宋_GB2312" w:eastAsia="仿宋_GB2312" w:hAnsi="Courier New" w:cs="Courier New" w:hint="eastAsia"/>
          <w:kern w:val="0"/>
          <w:sz w:val="28"/>
          <w:szCs w:val="28"/>
        </w:rPr>
        <w:t>性负责。</w:t>
      </w:r>
    </w:p>
    <w:p w14:paraId="40BFB3EF" w14:textId="36E79264" w:rsidR="00B972D4" w:rsidRPr="001F5156" w:rsidRDefault="00B972D4" w:rsidP="009C4542">
      <w:pPr>
        <w:widowControl/>
        <w:spacing w:line="560" w:lineRule="exact"/>
        <w:ind w:firstLine="560"/>
        <w:jc w:val="left"/>
        <w:rPr>
          <w:rFonts w:ascii="仿宋_GB2312" w:eastAsia="仿宋_GB2312" w:hAnsi="Courier New" w:cs="Courier New"/>
          <w:kern w:val="0"/>
          <w:sz w:val="28"/>
          <w:szCs w:val="28"/>
        </w:rPr>
      </w:pPr>
      <w:r w:rsidRPr="001F5156">
        <w:rPr>
          <w:rFonts w:ascii="仿宋_GB2312" w:eastAsia="仿宋_GB2312" w:hAnsi="Courier New" w:cs="Courier New" w:hint="eastAsia"/>
          <w:kern w:val="0"/>
          <w:sz w:val="28"/>
          <w:szCs w:val="28"/>
        </w:rPr>
        <w:t>3</w:t>
      </w:r>
      <w:r w:rsidRPr="001F5156">
        <w:rPr>
          <w:rFonts w:ascii="仿宋_GB2312" w:eastAsia="仿宋_GB2312" w:hAnsi="Courier New" w:cs="Courier New"/>
          <w:kern w:val="0"/>
          <w:sz w:val="28"/>
          <w:szCs w:val="28"/>
        </w:rPr>
        <w:t>.</w:t>
      </w:r>
      <w:r w:rsidRPr="001F5156">
        <w:rPr>
          <w:rFonts w:ascii="仿宋_GB2312" w:eastAsia="仿宋_GB2312" w:hAnsi="Courier New" w:cs="Courier New" w:hint="eastAsia"/>
          <w:kern w:val="0"/>
          <w:sz w:val="28"/>
          <w:szCs w:val="28"/>
        </w:rPr>
        <w:t>高效实行临床研究分类管理</w:t>
      </w:r>
      <w:r>
        <w:rPr>
          <w:rFonts w:ascii="仿宋_GB2312" w:eastAsia="仿宋_GB2312" w:hAnsi="Courier New" w:cs="Courier New" w:hint="eastAsia"/>
          <w:kern w:val="0"/>
          <w:sz w:val="28"/>
          <w:szCs w:val="28"/>
        </w:rPr>
        <w:t>。</w:t>
      </w:r>
      <w:r w:rsidRPr="001F5156">
        <w:rPr>
          <w:rFonts w:ascii="仿宋_GB2312" w:eastAsia="仿宋_GB2312" w:hAnsi="Courier New" w:cs="Courier New" w:hint="eastAsia"/>
          <w:kern w:val="0"/>
          <w:sz w:val="28"/>
          <w:szCs w:val="28"/>
        </w:rPr>
        <w:t>观察性研究：不得对研究参与者施加研究性干预措施，不得使其承担超出常规诊疗或疾病防控需要的额外健康风险或经济负担。除另有规定外，观察性研究应当通过伦理审查。干预性研究：研究性干预措施应符合医学的基本理论和伦理规范，具有扎实的前期研究基础，制定科学规范的研究方案和风险预案，并通过科学性审查和伦理审查。</w:t>
      </w:r>
    </w:p>
    <w:p w14:paraId="606D6BA0" w14:textId="0D0FF131" w:rsidR="00B972D4" w:rsidRPr="001F5156" w:rsidRDefault="00B972D4" w:rsidP="009C4542">
      <w:pPr>
        <w:widowControl/>
        <w:spacing w:line="560" w:lineRule="exact"/>
        <w:ind w:firstLine="560"/>
        <w:jc w:val="left"/>
        <w:rPr>
          <w:rFonts w:ascii="仿宋_GB2312" w:eastAsia="仿宋_GB2312" w:hAnsi="Courier New" w:cs="Courier New"/>
          <w:kern w:val="0"/>
          <w:sz w:val="28"/>
          <w:szCs w:val="28"/>
        </w:rPr>
      </w:pPr>
      <w:r w:rsidRPr="001F5156">
        <w:rPr>
          <w:rFonts w:ascii="仿宋_GB2312" w:eastAsia="仿宋_GB2312" w:hAnsi="Courier New" w:cs="Courier New" w:hint="eastAsia"/>
          <w:kern w:val="0"/>
          <w:sz w:val="28"/>
          <w:szCs w:val="28"/>
        </w:rPr>
        <w:t>4</w:t>
      </w:r>
      <w:r w:rsidRPr="001F5156">
        <w:rPr>
          <w:rFonts w:ascii="仿宋_GB2312" w:eastAsia="仿宋_GB2312" w:hAnsi="Courier New" w:cs="Courier New"/>
          <w:kern w:val="0"/>
          <w:sz w:val="28"/>
          <w:szCs w:val="28"/>
        </w:rPr>
        <w:t>.</w:t>
      </w:r>
      <w:r w:rsidRPr="001F5156">
        <w:rPr>
          <w:rFonts w:ascii="仿宋_GB2312" w:eastAsia="仿宋_GB2312" w:hAnsi="Courier New" w:cs="Courier New" w:hint="eastAsia"/>
          <w:kern w:val="0"/>
          <w:sz w:val="28"/>
          <w:szCs w:val="28"/>
        </w:rPr>
        <w:t>着重加强研究过程管理和质量控制</w:t>
      </w:r>
      <w:r>
        <w:rPr>
          <w:rFonts w:ascii="仿宋_GB2312" w:eastAsia="仿宋_GB2312" w:hAnsi="Courier New" w:cs="Courier New" w:hint="eastAsia"/>
          <w:kern w:val="0"/>
          <w:sz w:val="28"/>
          <w:szCs w:val="28"/>
        </w:rPr>
        <w:t>。</w:t>
      </w:r>
      <w:r w:rsidRPr="001F5156">
        <w:rPr>
          <w:rFonts w:ascii="仿宋_GB2312" w:eastAsia="仿宋_GB2312" w:hAnsi="Courier New" w:cs="Courier New" w:hint="eastAsia"/>
          <w:kern w:val="0"/>
          <w:sz w:val="28"/>
          <w:szCs w:val="28"/>
        </w:rPr>
        <w:t>临床研究实行医疗卫生机构立项制度，未经医疗卫生机构批准立项的临床研究不得实施。临床研究过程中，医疗卫生机构及其研究者应加强对临床研究过程的自查，及时如实报告有关事项，确保研究活动的合</w:t>
      </w:r>
      <w:proofErr w:type="gramStart"/>
      <w:r w:rsidRPr="001F5156">
        <w:rPr>
          <w:rFonts w:ascii="仿宋_GB2312" w:eastAsia="仿宋_GB2312" w:hAnsi="Courier New" w:cs="Courier New" w:hint="eastAsia"/>
          <w:kern w:val="0"/>
          <w:sz w:val="28"/>
          <w:szCs w:val="28"/>
        </w:rPr>
        <w:t>规</w:t>
      </w:r>
      <w:proofErr w:type="gramEnd"/>
      <w:r w:rsidRPr="001F5156">
        <w:rPr>
          <w:rFonts w:ascii="仿宋_GB2312" w:eastAsia="仿宋_GB2312" w:hAnsi="Courier New" w:cs="Courier New" w:hint="eastAsia"/>
          <w:kern w:val="0"/>
          <w:sz w:val="28"/>
          <w:szCs w:val="28"/>
        </w:rPr>
        <w:t>性和科学性。建立健全临床研究质量保障体系，对临床研究的立项、过程、质量、合同、</w:t>
      </w:r>
      <w:proofErr w:type="gramStart"/>
      <w:r w:rsidRPr="001F5156">
        <w:rPr>
          <w:rFonts w:ascii="仿宋_GB2312" w:eastAsia="仿宋_GB2312" w:hAnsi="Courier New" w:cs="Courier New" w:hint="eastAsia"/>
          <w:kern w:val="0"/>
          <w:sz w:val="28"/>
          <w:szCs w:val="28"/>
        </w:rPr>
        <w:t>结项和</w:t>
      </w:r>
      <w:proofErr w:type="gramEnd"/>
      <w:r w:rsidRPr="001F5156">
        <w:rPr>
          <w:rFonts w:ascii="仿宋_GB2312" w:eastAsia="仿宋_GB2312" w:hAnsi="Courier New" w:cs="Courier New" w:hint="eastAsia"/>
          <w:kern w:val="0"/>
          <w:sz w:val="28"/>
          <w:szCs w:val="28"/>
        </w:rPr>
        <w:t>档案管理等进行全面管理，确保研究数据的真实性和可靠性。</w:t>
      </w:r>
    </w:p>
    <w:p w14:paraId="30CB4027" w14:textId="7F1A934A" w:rsidR="00B972D4" w:rsidRPr="00B972D4" w:rsidRDefault="00B972D4" w:rsidP="009C4542">
      <w:pPr>
        <w:widowControl/>
        <w:spacing w:line="560" w:lineRule="exact"/>
        <w:ind w:firstLine="560"/>
        <w:jc w:val="left"/>
        <w:rPr>
          <w:rFonts w:ascii="仿宋_GB2312" w:eastAsia="仿宋_GB2312" w:hAnsi="Courier New" w:cs="Courier New"/>
          <w:b/>
          <w:kern w:val="0"/>
          <w:sz w:val="28"/>
          <w:szCs w:val="28"/>
        </w:rPr>
      </w:pPr>
      <w:r w:rsidRPr="001F5156">
        <w:rPr>
          <w:rFonts w:ascii="仿宋_GB2312" w:eastAsia="仿宋_GB2312" w:hAnsi="Courier New" w:cs="Courier New" w:hint="eastAsia"/>
          <w:kern w:val="0"/>
          <w:sz w:val="28"/>
          <w:szCs w:val="28"/>
        </w:rPr>
        <w:t>5</w:t>
      </w:r>
      <w:r w:rsidRPr="001F5156">
        <w:rPr>
          <w:rFonts w:ascii="仿宋_GB2312" w:eastAsia="仿宋_GB2312" w:hAnsi="Courier New" w:cs="Courier New"/>
          <w:kern w:val="0"/>
          <w:sz w:val="28"/>
          <w:szCs w:val="28"/>
        </w:rPr>
        <w:t>.</w:t>
      </w:r>
      <w:r w:rsidRPr="001F5156">
        <w:rPr>
          <w:rFonts w:ascii="仿宋_GB2312" w:eastAsia="仿宋_GB2312" w:hAnsi="Courier New" w:cs="Courier New" w:hint="eastAsia"/>
          <w:kern w:val="0"/>
          <w:sz w:val="28"/>
          <w:szCs w:val="28"/>
        </w:rPr>
        <w:t>推动研究信息与成果管理进程</w:t>
      </w:r>
      <w:r>
        <w:rPr>
          <w:rFonts w:ascii="仿宋_GB2312" w:eastAsia="仿宋_GB2312" w:hAnsi="Courier New" w:cs="Courier New" w:hint="eastAsia"/>
          <w:kern w:val="0"/>
          <w:sz w:val="28"/>
          <w:szCs w:val="28"/>
        </w:rPr>
        <w:t>。</w:t>
      </w:r>
      <w:r w:rsidRPr="001F5156">
        <w:rPr>
          <w:rFonts w:ascii="仿宋_GB2312" w:eastAsia="仿宋_GB2312" w:hAnsi="Courier New" w:cs="Courier New" w:hint="eastAsia"/>
          <w:kern w:val="0"/>
          <w:sz w:val="28"/>
          <w:szCs w:val="28"/>
        </w:rPr>
        <w:t>临床研究项目信息应按照相关规定进行公开，接受社会监督。加强研究成果的评估、推广和应用，将研究成果转化为临床诊疗的有力支持，推动医疗技术的进步和创新。</w:t>
      </w:r>
    </w:p>
    <w:p w14:paraId="7C9AC7EE" w14:textId="77777777" w:rsidR="00B972D4" w:rsidRPr="00B972D4" w:rsidRDefault="00AF58D4" w:rsidP="009C4542">
      <w:pPr>
        <w:widowControl/>
        <w:spacing w:line="560" w:lineRule="exact"/>
        <w:ind w:firstLine="562"/>
        <w:jc w:val="left"/>
        <w:rPr>
          <w:rFonts w:ascii="仿宋_GB2312" w:eastAsia="仿宋_GB2312" w:hAnsi="Courier New" w:cs="Courier New"/>
          <w:b/>
          <w:kern w:val="0"/>
          <w:sz w:val="28"/>
          <w:szCs w:val="28"/>
        </w:rPr>
      </w:pPr>
      <w:r w:rsidRPr="00B972D4">
        <w:rPr>
          <w:rFonts w:ascii="仿宋_GB2312" w:eastAsia="仿宋_GB2312" w:hAnsi="Courier New" w:cs="Courier New" w:hint="eastAsia"/>
          <w:b/>
          <w:kern w:val="0"/>
          <w:sz w:val="28"/>
          <w:szCs w:val="28"/>
        </w:rPr>
        <w:lastRenderedPageBreak/>
        <w:t>预期效果：</w:t>
      </w:r>
    </w:p>
    <w:p w14:paraId="40200A33" w14:textId="56189A8C" w:rsidR="00AF58D4" w:rsidRPr="001F5156" w:rsidRDefault="00AF58D4" w:rsidP="009C4542">
      <w:pPr>
        <w:widowControl/>
        <w:spacing w:line="560" w:lineRule="exact"/>
        <w:ind w:firstLine="560"/>
        <w:jc w:val="left"/>
        <w:rPr>
          <w:rFonts w:ascii="仿宋_GB2312" w:eastAsia="仿宋_GB2312" w:hAnsi="Courier New" w:cs="Courier New"/>
          <w:kern w:val="0"/>
          <w:sz w:val="28"/>
          <w:szCs w:val="28"/>
        </w:rPr>
      </w:pPr>
      <w:r w:rsidRPr="001F5156">
        <w:rPr>
          <w:rFonts w:ascii="仿宋_GB2312" w:eastAsia="仿宋_GB2312" w:hAnsi="Courier New" w:cs="Courier New" w:hint="eastAsia"/>
          <w:kern w:val="0"/>
          <w:sz w:val="28"/>
          <w:szCs w:val="28"/>
        </w:rPr>
        <w:t>团体标准的实行确保了临床研究活动依法依规、高质量、安全开展。通过严格的制度管理、项目审批与监督，以及研究人员的业务培训，提升了研究水平，从而保证了临床研究的质量。团体标准实行后患者权益得到充分保障。临床研究项目在设计和实施过程中，都严格遵循伦理原则，确保患者的知情同意权、隐私权等得到切实维护。同时，规范化管理也促进了临床研究的透明度，增加了患者对研究的信任和支持。</w:t>
      </w:r>
    </w:p>
    <w:p w14:paraId="11BE34AC" w14:textId="5EDF485A" w:rsidR="00030468" w:rsidRPr="00FB2939" w:rsidRDefault="00AF58D4" w:rsidP="009C4542">
      <w:pPr>
        <w:widowControl/>
        <w:spacing w:line="560" w:lineRule="exact"/>
        <w:ind w:firstLine="560"/>
        <w:jc w:val="left"/>
        <w:rPr>
          <w:rFonts w:asciiTheme="minorEastAsia" w:eastAsiaTheme="minorEastAsia" w:hAnsiTheme="minorEastAsia" w:cstheme="minorEastAsia"/>
          <w:sz w:val="24"/>
        </w:rPr>
      </w:pPr>
      <w:r w:rsidRPr="001F5156">
        <w:rPr>
          <w:rFonts w:ascii="仿宋_GB2312" w:eastAsia="仿宋_GB2312" w:hAnsi="Courier New" w:cs="Courier New" w:hint="eastAsia"/>
          <w:kern w:val="0"/>
          <w:sz w:val="28"/>
          <w:szCs w:val="28"/>
        </w:rPr>
        <w:t>在临床研究规范化管理的过程中，通过规范诊疗过程、标准诊疗行为，更加有效地利用了医疗资源</w:t>
      </w:r>
      <w:r w:rsidR="0055407A">
        <w:rPr>
          <w:rFonts w:ascii="仿宋_GB2312" w:eastAsia="仿宋_GB2312" w:hAnsi="Courier New" w:cs="Courier New" w:hint="eastAsia"/>
          <w:kern w:val="0"/>
          <w:sz w:val="28"/>
          <w:szCs w:val="28"/>
        </w:rPr>
        <w:t>，</w:t>
      </w:r>
      <w:r w:rsidRPr="001F5156">
        <w:rPr>
          <w:rFonts w:ascii="仿宋_GB2312" w:eastAsia="仿宋_GB2312" w:hAnsi="Courier New" w:cs="Courier New" w:hint="eastAsia"/>
          <w:kern w:val="0"/>
          <w:sz w:val="28"/>
          <w:szCs w:val="28"/>
        </w:rPr>
        <w:t>降低了医疗成本，提高了医疗效率，同时也为患者提供了更加经济、高效的医疗服务。</w:t>
      </w:r>
      <w:r w:rsidR="0055407A" w:rsidRPr="001F5156">
        <w:rPr>
          <w:rFonts w:ascii="仿宋_GB2312" w:eastAsia="仿宋_GB2312" w:hAnsi="Courier New" w:cs="Courier New" w:hint="eastAsia"/>
          <w:kern w:val="0"/>
          <w:sz w:val="28"/>
          <w:szCs w:val="28"/>
        </w:rPr>
        <w:t>提升</w:t>
      </w:r>
      <w:r w:rsidRPr="001F5156">
        <w:rPr>
          <w:rFonts w:ascii="仿宋_GB2312" w:eastAsia="仿宋_GB2312" w:hAnsi="Courier New" w:cs="Courier New" w:hint="eastAsia"/>
          <w:kern w:val="0"/>
          <w:sz w:val="28"/>
          <w:szCs w:val="28"/>
        </w:rPr>
        <w:t>医院的整体实力和竞争力</w:t>
      </w:r>
      <w:r w:rsidR="0055407A">
        <w:rPr>
          <w:rFonts w:ascii="仿宋_GB2312" w:eastAsia="仿宋_GB2312" w:hAnsi="Courier New" w:cs="Courier New" w:hint="eastAsia"/>
          <w:kern w:val="0"/>
          <w:sz w:val="28"/>
          <w:szCs w:val="28"/>
        </w:rPr>
        <w:t>，</w:t>
      </w:r>
      <w:r w:rsidRPr="001F5156">
        <w:rPr>
          <w:rFonts w:ascii="仿宋_GB2312" w:eastAsia="仿宋_GB2312" w:hAnsi="Courier New" w:cs="Courier New" w:hint="eastAsia"/>
          <w:kern w:val="0"/>
          <w:sz w:val="28"/>
          <w:szCs w:val="28"/>
        </w:rPr>
        <w:t>提高医院的社会声誉和影响力，也为医院的可持续发展奠定了坚实基础。</w:t>
      </w:r>
    </w:p>
    <w:p w14:paraId="1A271D52" w14:textId="73555FB3" w:rsidR="00C069BB" w:rsidRPr="001F5156" w:rsidRDefault="00850992" w:rsidP="009C4542">
      <w:pPr>
        <w:widowControl/>
        <w:spacing w:line="560" w:lineRule="exact"/>
        <w:ind w:firstLine="560"/>
        <w:jc w:val="left"/>
        <w:rPr>
          <w:rFonts w:ascii="黑体" w:eastAsia="黑体" w:hAnsi="黑体" w:cstheme="minorEastAsia"/>
          <w:bCs/>
          <w:sz w:val="28"/>
          <w:szCs w:val="28"/>
        </w:rPr>
      </w:pPr>
      <w:r w:rsidRPr="001F5156">
        <w:rPr>
          <w:rFonts w:ascii="黑体" w:eastAsia="黑体" w:hAnsi="黑体" w:cstheme="minorEastAsia" w:hint="eastAsia"/>
          <w:bCs/>
          <w:sz w:val="28"/>
          <w:szCs w:val="28"/>
        </w:rPr>
        <w:t>十一、废止或代替现行相关标准的建议</w:t>
      </w:r>
    </w:p>
    <w:p w14:paraId="2CEE95FF" w14:textId="3D2BD8FC" w:rsidR="00E70806" w:rsidRPr="001F5156" w:rsidRDefault="00E70806" w:rsidP="009C4542">
      <w:pPr>
        <w:widowControl/>
        <w:spacing w:line="560" w:lineRule="exact"/>
        <w:ind w:firstLine="560"/>
        <w:jc w:val="left"/>
        <w:rPr>
          <w:rFonts w:ascii="黑体" w:eastAsia="黑体" w:hAnsi="黑体" w:cstheme="minorEastAsia"/>
          <w:bCs/>
          <w:sz w:val="28"/>
          <w:szCs w:val="28"/>
        </w:rPr>
      </w:pPr>
      <w:r w:rsidRPr="001F5156">
        <w:rPr>
          <w:rFonts w:ascii="仿宋_GB2312" w:eastAsia="仿宋_GB2312" w:hAnsi="Courier New" w:cs="Courier New" w:hint="eastAsia"/>
          <w:kern w:val="0"/>
          <w:sz w:val="28"/>
          <w:szCs w:val="28"/>
        </w:rPr>
        <w:t>无</w:t>
      </w:r>
    </w:p>
    <w:p w14:paraId="699C99AB" w14:textId="2D45563B" w:rsidR="00C069BB" w:rsidRPr="001F5156" w:rsidRDefault="00850992" w:rsidP="009C4542">
      <w:pPr>
        <w:widowControl/>
        <w:spacing w:line="560" w:lineRule="exact"/>
        <w:ind w:firstLine="560"/>
        <w:jc w:val="left"/>
        <w:rPr>
          <w:rFonts w:ascii="黑体" w:eastAsia="黑体" w:hAnsi="黑体" w:cstheme="minorEastAsia"/>
          <w:bCs/>
          <w:sz w:val="28"/>
          <w:szCs w:val="28"/>
        </w:rPr>
      </w:pPr>
      <w:r w:rsidRPr="001F5156">
        <w:rPr>
          <w:rFonts w:ascii="黑体" w:eastAsia="黑体" w:hAnsi="黑体" w:cstheme="minorEastAsia" w:hint="eastAsia"/>
          <w:bCs/>
          <w:sz w:val="28"/>
          <w:szCs w:val="28"/>
        </w:rPr>
        <w:t>十二、其他应予说明的事项</w:t>
      </w:r>
    </w:p>
    <w:p w14:paraId="077CB8AB" w14:textId="0EF6B012" w:rsidR="00E70806" w:rsidRPr="001F5156" w:rsidRDefault="00E70806" w:rsidP="009C4542">
      <w:pPr>
        <w:widowControl/>
        <w:spacing w:line="560" w:lineRule="exact"/>
        <w:ind w:firstLine="560"/>
        <w:jc w:val="left"/>
        <w:rPr>
          <w:rFonts w:ascii="仿宋_GB2312" w:eastAsia="仿宋_GB2312" w:hAnsi="Courier New" w:cs="Courier New"/>
          <w:kern w:val="0"/>
          <w:sz w:val="28"/>
          <w:szCs w:val="28"/>
        </w:rPr>
      </w:pPr>
      <w:r w:rsidRPr="001F5156">
        <w:rPr>
          <w:rFonts w:ascii="仿宋_GB2312" w:eastAsia="仿宋_GB2312" w:hAnsi="Courier New" w:cs="Courier New" w:hint="eastAsia"/>
          <w:kern w:val="0"/>
          <w:sz w:val="28"/>
          <w:szCs w:val="28"/>
        </w:rPr>
        <w:t>无</w:t>
      </w:r>
    </w:p>
    <w:sectPr w:rsidR="00E70806" w:rsidRPr="001F515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C3C65" w14:textId="77777777" w:rsidR="00AD3B9D" w:rsidRDefault="00AD3B9D">
      <w:pPr>
        <w:ind w:firstLine="600"/>
      </w:pPr>
      <w:r>
        <w:separator/>
      </w:r>
    </w:p>
  </w:endnote>
  <w:endnote w:type="continuationSeparator" w:id="0">
    <w:p w14:paraId="640D5986" w14:textId="77777777" w:rsidR="00AD3B9D" w:rsidRDefault="00AD3B9D">
      <w:pPr>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51ECE" w14:textId="77777777" w:rsidR="0066176C" w:rsidRDefault="0066176C">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C9788" w14:textId="77777777" w:rsidR="0066176C" w:rsidRDefault="0066176C">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27BEB" w14:textId="77777777" w:rsidR="0066176C" w:rsidRDefault="0066176C">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32947E" w14:textId="77777777" w:rsidR="00AD3B9D" w:rsidRDefault="00AD3B9D">
      <w:pPr>
        <w:ind w:firstLine="600"/>
      </w:pPr>
      <w:r>
        <w:separator/>
      </w:r>
    </w:p>
  </w:footnote>
  <w:footnote w:type="continuationSeparator" w:id="0">
    <w:p w14:paraId="6A1CBF11" w14:textId="77777777" w:rsidR="00AD3B9D" w:rsidRDefault="00AD3B9D">
      <w:pPr>
        <w:ind w:firstLine="60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BF565" w14:textId="77777777" w:rsidR="0066176C" w:rsidRDefault="0066176C">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019F4" w14:textId="77777777" w:rsidR="0066176C" w:rsidRPr="00271CDF" w:rsidRDefault="0066176C" w:rsidP="00271CDF">
    <w:pPr>
      <w:pStyle w:val="a3"/>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36F2D" w14:textId="77777777" w:rsidR="0066176C" w:rsidRDefault="0066176C">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9D77A5"/>
    <w:multiLevelType w:val="hybridMultilevel"/>
    <w:tmpl w:val="44FAAD7C"/>
    <w:lvl w:ilvl="0" w:tplc="A09CF2C6">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E5ZDQzMmM1NGQ5NTBjMjE5MWVkZjVmNTQ4MWU2MjkifQ=="/>
  </w:docVars>
  <w:rsids>
    <w:rsidRoot w:val="76F57A64"/>
    <w:rsid w:val="00001CBB"/>
    <w:rsid w:val="00030468"/>
    <w:rsid w:val="00075C7A"/>
    <w:rsid w:val="001C2918"/>
    <w:rsid w:val="001F5156"/>
    <w:rsid w:val="002025A9"/>
    <w:rsid w:val="00271CDF"/>
    <w:rsid w:val="002731D9"/>
    <w:rsid w:val="00291766"/>
    <w:rsid w:val="002B6789"/>
    <w:rsid w:val="002C68E6"/>
    <w:rsid w:val="00326E81"/>
    <w:rsid w:val="004E6AA3"/>
    <w:rsid w:val="004F0017"/>
    <w:rsid w:val="0055407A"/>
    <w:rsid w:val="00630175"/>
    <w:rsid w:val="0066176C"/>
    <w:rsid w:val="00850992"/>
    <w:rsid w:val="008E1F91"/>
    <w:rsid w:val="00927862"/>
    <w:rsid w:val="009C4542"/>
    <w:rsid w:val="00AD3B9D"/>
    <w:rsid w:val="00AE7A52"/>
    <w:rsid w:val="00AF58D4"/>
    <w:rsid w:val="00B972D4"/>
    <w:rsid w:val="00C069BB"/>
    <w:rsid w:val="00C131F8"/>
    <w:rsid w:val="00C53BE3"/>
    <w:rsid w:val="00CB4FAC"/>
    <w:rsid w:val="00CD1883"/>
    <w:rsid w:val="00D75BB5"/>
    <w:rsid w:val="00E70806"/>
    <w:rsid w:val="00EB7124"/>
    <w:rsid w:val="00F700A3"/>
    <w:rsid w:val="00FB2939"/>
    <w:rsid w:val="76F57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CA1D43"/>
  <w15:docId w15:val="{71880D81-89B4-4C4A-9012-E4D7233CC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Plain Text" w:uiPriority="99"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B6789"/>
    <w:pPr>
      <w:widowControl w:val="0"/>
      <w:ind w:firstLineChars="200" w:firstLine="880"/>
      <w:jc w:val="both"/>
    </w:pPr>
    <w:rPr>
      <w:rFonts w:ascii="Times New Roman" w:eastAsia="宋体" w:hAnsi="Times New Roman"/>
      <w:kern w:val="2"/>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6176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66176C"/>
    <w:rPr>
      <w:rFonts w:ascii="Times New Roman" w:eastAsia="宋体" w:hAnsi="Times New Roman"/>
      <w:kern w:val="2"/>
      <w:sz w:val="18"/>
      <w:szCs w:val="18"/>
    </w:rPr>
  </w:style>
  <w:style w:type="paragraph" w:styleId="a5">
    <w:name w:val="footer"/>
    <w:basedOn w:val="a"/>
    <w:link w:val="a6"/>
    <w:rsid w:val="0066176C"/>
    <w:pPr>
      <w:tabs>
        <w:tab w:val="center" w:pos="4153"/>
        <w:tab w:val="right" w:pos="8306"/>
      </w:tabs>
      <w:snapToGrid w:val="0"/>
      <w:jc w:val="left"/>
    </w:pPr>
    <w:rPr>
      <w:sz w:val="18"/>
      <w:szCs w:val="18"/>
    </w:rPr>
  </w:style>
  <w:style w:type="character" w:customStyle="1" w:styleId="a6">
    <w:name w:val="页脚 字符"/>
    <w:basedOn w:val="a0"/>
    <w:link w:val="a5"/>
    <w:rsid w:val="0066176C"/>
    <w:rPr>
      <w:rFonts w:ascii="Times New Roman" w:eastAsia="宋体" w:hAnsi="Times New Roman"/>
      <w:kern w:val="2"/>
      <w:sz w:val="18"/>
      <w:szCs w:val="18"/>
    </w:rPr>
  </w:style>
  <w:style w:type="paragraph" w:styleId="a7">
    <w:name w:val="List Paragraph"/>
    <w:basedOn w:val="a"/>
    <w:uiPriority w:val="99"/>
    <w:qFormat/>
    <w:rsid w:val="0066176C"/>
    <w:pPr>
      <w:ind w:firstLine="420"/>
    </w:pPr>
  </w:style>
  <w:style w:type="table" w:styleId="a8">
    <w:name w:val="Table Grid"/>
    <w:basedOn w:val="a1"/>
    <w:rsid w:val="00202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Plain Text"/>
    <w:basedOn w:val="a"/>
    <w:link w:val="aa"/>
    <w:uiPriority w:val="99"/>
    <w:unhideWhenUsed/>
    <w:qFormat/>
    <w:rsid w:val="00001CBB"/>
    <w:pPr>
      <w:ind w:firstLineChars="0" w:firstLine="0"/>
    </w:pPr>
    <w:rPr>
      <w:rFonts w:asciiTheme="minorEastAsia" w:eastAsiaTheme="minorEastAsia" w:hAnsi="Courier New" w:cs="Courier New"/>
      <w:sz w:val="21"/>
      <w:szCs w:val="20"/>
      <w14:ligatures w14:val="standardContextual"/>
    </w:rPr>
  </w:style>
  <w:style w:type="character" w:customStyle="1" w:styleId="aa">
    <w:name w:val="纯文本 字符"/>
    <w:basedOn w:val="a0"/>
    <w:link w:val="a9"/>
    <w:uiPriority w:val="99"/>
    <w:qFormat/>
    <w:rsid w:val="00001CBB"/>
    <w:rPr>
      <w:rFonts w:asciiTheme="minorEastAsia" w:hAnsi="Courier New" w:cs="Courier New"/>
      <w:kern w:val="2"/>
      <w:sz w:val="21"/>
      <w14:ligatures w14:val="standardContextual"/>
    </w:rPr>
  </w:style>
  <w:style w:type="character" w:styleId="ab">
    <w:name w:val="Emphasis"/>
    <w:basedOn w:val="a0"/>
    <w:uiPriority w:val="20"/>
    <w:qFormat/>
    <w:rsid w:val="005540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525781">
      <w:bodyDiv w:val="1"/>
      <w:marLeft w:val="0"/>
      <w:marRight w:val="0"/>
      <w:marTop w:val="0"/>
      <w:marBottom w:val="0"/>
      <w:divBdr>
        <w:top w:val="none" w:sz="0" w:space="0" w:color="auto"/>
        <w:left w:val="none" w:sz="0" w:space="0" w:color="auto"/>
        <w:bottom w:val="none" w:sz="0" w:space="0" w:color="auto"/>
        <w:right w:val="none" w:sz="0" w:space="0" w:color="auto"/>
      </w:divBdr>
    </w:div>
    <w:div w:id="655648071">
      <w:bodyDiv w:val="1"/>
      <w:marLeft w:val="0"/>
      <w:marRight w:val="0"/>
      <w:marTop w:val="0"/>
      <w:marBottom w:val="0"/>
      <w:divBdr>
        <w:top w:val="none" w:sz="0" w:space="0" w:color="auto"/>
        <w:left w:val="none" w:sz="0" w:space="0" w:color="auto"/>
        <w:bottom w:val="none" w:sz="0" w:space="0" w:color="auto"/>
        <w:right w:val="none" w:sz="0" w:space="0" w:color="auto"/>
      </w:divBdr>
    </w:div>
    <w:div w:id="711463549">
      <w:bodyDiv w:val="1"/>
      <w:marLeft w:val="0"/>
      <w:marRight w:val="0"/>
      <w:marTop w:val="0"/>
      <w:marBottom w:val="0"/>
      <w:divBdr>
        <w:top w:val="none" w:sz="0" w:space="0" w:color="auto"/>
        <w:left w:val="none" w:sz="0" w:space="0" w:color="auto"/>
        <w:bottom w:val="none" w:sz="0" w:space="0" w:color="auto"/>
        <w:right w:val="none" w:sz="0" w:space="0" w:color="auto"/>
      </w:divBdr>
    </w:div>
    <w:div w:id="764231167">
      <w:bodyDiv w:val="1"/>
      <w:marLeft w:val="0"/>
      <w:marRight w:val="0"/>
      <w:marTop w:val="0"/>
      <w:marBottom w:val="0"/>
      <w:divBdr>
        <w:top w:val="none" w:sz="0" w:space="0" w:color="auto"/>
        <w:left w:val="none" w:sz="0" w:space="0" w:color="auto"/>
        <w:bottom w:val="none" w:sz="0" w:space="0" w:color="auto"/>
        <w:right w:val="none" w:sz="0" w:space="0" w:color="auto"/>
      </w:divBdr>
    </w:div>
    <w:div w:id="915479380">
      <w:bodyDiv w:val="1"/>
      <w:marLeft w:val="0"/>
      <w:marRight w:val="0"/>
      <w:marTop w:val="0"/>
      <w:marBottom w:val="0"/>
      <w:divBdr>
        <w:top w:val="none" w:sz="0" w:space="0" w:color="auto"/>
        <w:left w:val="none" w:sz="0" w:space="0" w:color="auto"/>
        <w:bottom w:val="none" w:sz="0" w:space="0" w:color="auto"/>
        <w:right w:val="none" w:sz="0" w:space="0" w:color="auto"/>
      </w:divBdr>
    </w:div>
    <w:div w:id="995038877">
      <w:bodyDiv w:val="1"/>
      <w:marLeft w:val="0"/>
      <w:marRight w:val="0"/>
      <w:marTop w:val="0"/>
      <w:marBottom w:val="0"/>
      <w:divBdr>
        <w:top w:val="none" w:sz="0" w:space="0" w:color="auto"/>
        <w:left w:val="none" w:sz="0" w:space="0" w:color="auto"/>
        <w:bottom w:val="none" w:sz="0" w:space="0" w:color="auto"/>
        <w:right w:val="none" w:sz="0" w:space="0" w:color="auto"/>
      </w:divBdr>
    </w:div>
    <w:div w:id="1062604705">
      <w:bodyDiv w:val="1"/>
      <w:marLeft w:val="0"/>
      <w:marRight w:val="0"/>
      <w:marTop w:val="0"/>
      <w:marBottom w:val="0"/>
      <w:divBdr>
        <w:top w:val="none" w:sz="0" w:space="0" w:color="auto"/>
        <w:left w:val="none" w:sz="0" w:space="0" w:color="auto"/>
        <w:bottom w:val="none" w:sz="0" w:space="0" w:color="auto"/>
        <w:right w:val="none" w:sz="0" w:space="0" w:color="auto"/>
      </w:divBdr>
    </w:div>
    <w:div w:id="1700738699">
      <w:bodyDiv w:val="1"/>
      <w:marLeft w:val="0"/>
      <w:marRight w:val="0"/>
      <w:marTop w:val="0"/>
      <w:marBottom w:val="0"/>
      <w:divBdr>
        <w:top w:val="none" w:sz="0" w:space="0" w:color="auto"/>
        <w:left w:val="none" w:sz="0" w:space="0" w:color="auto"/>
        <w:bottom w:val="none" w:sz="0" w:space="0" w:color="auto"/>
        <w:right w:val="none" w:sz="0" w:space="0" w:color="auto"/>
      </w:divBdr>
    </w:div>
    <w:div w:id="1747606668">
      <w:bodyDiv w:val="1"/>
      <w:marLeft w:val="0"/>
      <w:marRight w:val="0"/>
      <w:marTop w:val="0"/>
      <w:marBottom w:val="0"/>
      <w:divBdr>
        <w:top w:val="none" w:sz="0" w:space="0" w:color="auto"/>
        <w:left w:val="none" w:sz="0" w:space="0" w:color="auto"/>
        <w:bottom w:val="none" w:sz="0" w:space="0" w:color="auto"/>
        <w:right w:val="none" w:sz="0" w:space="0" w:color="auto"/>
      </w:divBdr>
    </w:div>
    <w:div w:id="1887374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10</Pages>
  <Words>861</Words>
  <Characters>4908</Characters>
  <Application>Microsoft Office Word</Application>
  <DocSecurity>0</DocSecurity>
  <Lines>40</Lines>
  <Paragraphs>11</Paragraphs>
  <ScaleCrop>false</ScaleCrop>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 HY</dc:creator>
  <cp:lastModifiedBy>张媛</cp:lastModifiedBy>
  <cp:revision>3</cp:revision>
  <dcterms:created xsi:type="dcterms:W3CDTF">2024-12-16T03:55:00Z</dcterms:created>
  <dcterms:modified xsi:type="dcterms:W3CDTF">2024-12-16T04:13:00Z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D908F30A8007490D94ECA9F7AC2D74F2_11</vt:lpwstr>
  </property>
</Properties>
</file>