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9806A">
      <w:pPr>
        <w:tabs>
          <w:tab w:val="left" w:pos="6300"/>
        </w:tabs>
        <w:jc w:val="center"/>
        <w:rPr>
          <w:rFonts w:hint="eastAsia" w:ascii="黑体" w:hAnsi="黑体" w:eastAsia="黑体"/>
          <w:sz w:val="36"/>
          <w:szCs w:val="36"/>
          <w:highlight w:val="none"/>
        </w:rPr>
      </w:pPr>
    </w:p>
    <w:p w14:paraId="619F00D1">
      <w:pPr>
        <w:jc w:val="center"/>
        <w:rPr>
          <w:rFonts w:hint="eastAsia" w:ascii="黑体" w:hAnsi="黑体" w:eastAsia="黑体"/>
          <w:sz w:val="44"/>
          <w:szCs w:val="44"/>
          <w:highlight w:val="none"/>
        </w:rPr>
      </w:pPr>
      <w:r>
        <w:rPr>
          <w:rFonts w:hint="eastAsia" w:ascii="黑体" w:hAnsi="黑体" w:eastAsia="黑体"/>
          <w:sz w:val="44"/>
          <w:szCs w:val="44"/>
          <w:highlight w:val="none"/>
          <w:lang w:val="en-US" w:eastAsia="zh-CN"/>
        </w:rPr>
        <w:t>江西省营养</w:t>
      </w:r>
      <w:r>
        <w:rPr>
          <w:rFonts w:hint="eastAsia" w:ascii="黑体" w:hAnsi="黑体" w:eastAsia="黑体"/>
          <w:sz w:val="44"/>
          <w:szCs w:val="44"/>
          <w:highlight w:val="none"/>
        </w:rPr>
        <w:t>学会团体标准</w:t>
      </w:r>
    </w:p>
    <w:p w14:paraId="51DF4F71">
      <w:pPr>
        <w:jc w:val="center"/>
        <w:rPr>
          <w:rFonts w:hint="eastAsia" w:ascii="黑体" w:hAnsi="黑体" w:eastAsia="黑体"/>
          <w:sz w:val="44"/>
          <w:szCs w:val="44"/>
          <w:highlight w:val="none"/>
        </w:rPr>
      </w:pPr>
    </w:p>
    <w:p w14:paraId="7EDE6959">
      <w:pPr>
        <w:jc w:val="center"/>
        <w:rPr>
          <w:rFonts w:hint="eastAsia" w:ascii="黑体" w:hAnsi="黑体" w:eastAsia="黑体"/>
          <w:sz w:val="44"/>
          <w:szCs w:val="44"/>
          <w:highlight w:val="none"/>
        </w:rPr>
      </w:pPr>
      <w:r>
        <w:rPr>
          <w:rFonts w:hint="eastAsia" w:ascii="黑体" w:hAnsi="黑体" w:eastAsia="黑体"/>
          <w:sz w:val="44"/>
          <w:szCs w:val="44"/>
          <w:highlight w:val="none"/>
        </w:rPr>
        <w:t>《</w:t>
      </w:r>
      <w:r>
        <w:rPr>
          <w:rFonts w:hint="eastAsia" w:ascii="黑体" w:hAnsi="黑体" w:eastAsia="黑体"/>
          <w:sz w:val="44"/>
          <w:szCs w:val="44"/>
          <w:highlight w:val="none"/>
          <w:lang w:val="en-US" w:eastAsia="zh-CN"/>
        </w:rPr>
        <w:t>婴幼儿配方奶粉营养质量数字化评价体系技术规程</w:t>
      </w:r>
      <w:r>
        <w:rPr>
          <w:rFonts w:hint="eastAsia" w:ascii="黑体" w:hAnsi="黑体" w:eastAsia="黑体"/>
          <w:sz w:val="44"/>
          <w:szCs w:val="44"/>
          <w:highlight w:val="none"/>
        </w:rPr>
        <w:t>（征求意见稿）》编制说明</w:t>
      </w:r>
    </w:p>
    <w:p w14:paraId="01A43AC4">
      <w:pPr>
        <w:jc w:val="center"/>
        <w:rPr>
          <w:rFonts w:hint="eastAsia" w:ascii="黑体" w:hAnsi="黑体" w:eastAsia="黑体"/>
          <w:sz w:val="44"/>
          <w:szCs w:val="44"/>
          <w:highlight w:val="none"/>
        </w:rPr>
      </w:pPr>
    </w:p>
    <w:p w14:paraId="245B6F65">
      <w:pPr>
        <w:jc w:val="center"/>
        <w:rPr>
          <w:rFonts w:hint="eastAsia" w:ascii="黑体" w:hAnsi="黑体" w:eastAsia="黑体"/>
          <w:sz w:val="44"/>
          <w:szCs w:val="44"/>
          <w:highlight w:val="none"/>
        </w:rPr>
      </w:pPr>
    </w:p>
    <w:p w14:paraId="77FE0148">
      <w:pPr>
        <w:jc w:val="center"/>
        <w:rPr>
          <w:rFonts w:hint="eastAsia" w:ascii="黑体" w:hAnsi="黑体" w:eastAsia="黑体"/>
          <w:sz w:val="44"/>
          <w:szCs w:val="44"/>
          <w:highlight w:val="none"/>
        </w:rPr>
      </w:pPr>
    </w:p>
    <w:p w14:paraId="030CB969">
      <w:pPr>
        <w:jc w:val="center"/>
        <w:rPr>
          <w:rFonts w:hint="eastAsia" w:ascii="黑体" w:hAnsi="黑体" w:eastAsia="黑体"/>
          <w:sz w:val="44"/>
          <w:szCs w:val="44"/>
          <w:highlight w:val="none"/>
        </w:rPr>
      </w:pPr>
    </w:p>
    <w:p w14:paraId="4792FFC5">
      <w:pPr>
        <w:jc w:val="center"/>
        <w:rPr>
          <w:rFonts w:hint="eastAsia" w:ascii="黑体" w:hAnsi="黑体" w:eastAsia="黑体"/>
          <w:sz w:val="44"/>
          <w:szCs w:val="44"/>
          <w:highlight w:val="none"/>
        </w:rPr>
      </w:pPr>
    </w:p>
    <w:p w14:paraId="2CB78AB9">
      <w:pPr>
        <w:jc w:val="center"/>
        <w:rPr>
          <w:rFonts w:ascii="黑体" w:hAnsi="黑体" w:eastAsia="黑体"/>
          <w:sz w:val="44"/>
          <w:szCs w:val="44"/>
          <w:highlight w:val="none"/>
        </w:rPr>
      </w:pPr>
    </w:p>
    <w:p w14:paraId="3E302A73">
      <w:pPr>
        <w:jc w:val="center"/>
        <w:rPr>
          <w:rFonts w:ascii="黑体" w:hAnsi="黑体" w:eastAsia="黑体"/>
          <w:sz w:val="44"/>
          <w:szCs w:val="44"/>
          <w:highlight w:val="none"/>
        </w:rPr>
      </w:pPr>
    </w:p>
    <w:p w14:paraId="6EA2693B">
      <w:pPr>
        <w:jc w:val="center"/>
        <w:rPr>
          <w:rFonts w:ascii="黑体" w:hAnsi="黑体" w:eastAsia="黑体"/>
          <w:sz w:val="44"/>
          <w:szCs w:val="44"/>
          <w:highlight w:val="none"/>
        </w:rPr>
      </w:pPr>
    </w:p>
    <w:p w14:paraId="3CC3E3CD">
      <w:pPr>
        <w:jc w:val="center"/>
        <w:rPr>
          <w:rFonts w:ascii="黑体" w:hAnsi="黑体" w:eastAsia="黑体"/>
          <w:sz w:val="44"/>
          <w:szCs w:val="44"/>
          <w:highlight w:val="none"/>
        </w:rPr>
      </w:pPr>
    </w:p>
    <w:p w14:paraId="28E4D1D4">
      <w:pPr>
        <w:jc w:val="center"/>
        <w:rPr>
          <w:rFonts w:ascii="黑体" w:hAnsi="黑体" w:eastAsia="黑体"/>
          <w:sz w:val="44"/>
          <w:szCs w:val="44"/>
          <w:highlight w:val="none"/>
        </w:rPr>
      </w:pPr>
    </w:p>
    <w:p w14:paraId="7953FD6E">
      <w:pPr>
        <w:jc w:val="both"/>
        <w:rPr>
          <w:rFonts w:ascii="黑体" w:hAnsi="黑体" w:eastAsia="黑体"/>
          <w:sz w:val="44"/>
          <w:szCs w:val="44"/>
          <w:highlight w:val="none"/>
        </w:rPr>
      </w:pPr>
    </w:p>
    <w:p w14:paraId="74A5B582">
      <w:pPr>
        <w:jc w:val="center"/>
        <w:rPr>
          <w:rFonts w:hint="eastAsia" w:ascii="黑体" w:hAnsi="黑体" w:eastAsia="黑体"/>
          <w:sz w:val="44"/>
          <w:szCs w:val="44"/>
          <w:highlight w:val="none"/>
        </w:rPr>
      </w:pPr>
    </w:p>
    <w:p w14:paraId="1E15A2A8">
      <w:pPr>
        <w:ind w:left="565" w:leftChars="269" w:firstLine="1600" w:firstLineChars="500"/>
        <w:rPr>
          <w:rFonts w:hint="default" w:ascii="黑体" w:hAnsi="黑体" w:eastAsia="黑体"/>
          <w:sz w:val="36"/>
          <w:szCs w:val="36"/>
          <w:highlight w:val="none"/>
          <w:lang w:val="en-US" w:eastAsia="zh-CN"/>
        </w:rPr>
      </w:pPr>
      <w:r>
        <w:rPr>
          <w:rFonts w:hint="eastAsia" w:ascii="黑体" w:hAnsi="黑体" w:eastAsia="黑体"/>
          <w:sz w:val="32"/>
          <w:szCs w:val="44"/>
          <w:highlight w:val="none"/>
        </w:rPr>
        <w:t>起草单位：</w:t>
      </w:r>
      <w:bookmarkStart w:id="1" w:name="_GoBack"/>
      <w:bookmarkEnd w:id="1"/>
    </w:p>
    <w:p w14:paraId="2BBBBBA8">
      <w:pPr>
        <w:jc w:val="center"/>
        <w:rPr>
          <w:rFonts w:hint="eastAsia" w:ascii="黑体" w:hAnsi="黑体" w:eastAsia="黑体"/>
          <w:sz w:val="36"/>
          <w:szCs w:val="36"/>
          <w:highlight w:val="none"/>
        </w:rPr>
      </w:pPr>
    </w:p>
    <w:p w14:paraId="5D57B7AE">
      <w:pPr>
        <w:jc w:val="right"/>
        <w:rPr>
          <w:rFonts w:ascii="黑体" w:hAnsi="黑体" w:eastAsia="黑体"/>
          <w:sz w:val="36"/>
          <w:szCs w:val="36"/>
          <w:highlight w:val="none"/>
        </w:rPr>
      </w:pPr>
      <w:r>
        <w:rPr>
          <w:rFonts w:hint="eastAsia" w:ascii="黑体" w:hAnsi="黑体" w:eastAsia="黑体"/>
          <w:sz w:val="36"/>
          <w:szCs w:val="36"/>
          <w:highlight w:val="none"/>
        </w:rPr>
        <w:t>2024年</w:t>
      </w:r>
      <w:r>
        <w:rPr>
          <w:rFonts w:hint="eastAsia" w:ascii="黑体" w:hAnsi="黑体" w:eastAsia="黑体"/>
          <w:sz w:val="36"/>
          <w:szCs w:val="36"/>
          <w:highlight w:val="none"/>
          <w:lang w:val="en-US" w:eastAsia="zh-CN"/>
        </w:rPr>
        <w:t>12</w:t>
      </w:r>
      <w:r>
        <w:rPr>
          <w:rFonts w:hint="eastAsia" w:ascii="黑体" w:hAnsi="黑体" w:eastAsia="黑体"/>
          <w:sz w:val="36"/>
          <w:szCs w:val="36"/>
          <w:highlight w:val="none"/>
        </w:rPr>
        <w:t>月</w:t>
      </w:r>
      <w:r>
        <w:rPr>
          <w:rFonts w:hint="eastAsia" w:ascii="黑体" w:hAnsi="黑体" w:eastAsia="黑体"/>
          <w:sz w:val="36"/>
          <w:szCs w:val="36"/>
          <w:highlight w:val="none"/>
          <w:lang w:val="en-US" w:eastAsia="zh-CN"/>
        </w:rPr>
        <w:t>1</w:t>
      </w:r>
      <w:r>
        <w:rPr>
          <w:rFonts w:hint="eastAsia" w:ascii="黑体" w:hAnsi="黑体" w:eastAsia="黑体"/>
          <w:sz w:val="36"/>
          <w:szCs w:val="36"/>
          <w:highlight w:val="none"/>
        </w:rPr>
        <w:t>日</w:t>
      </w:r>
      <w:r>
        <w:rPr>
          <w:rFonts w:ascii="黑体" w:hAnsi="黑体" w:eastAsia="黑体"/>
          <w:sz w:val="36"/>
          <w:szCs w:val="36"/>
          <w:highlight w:val="none"/>
        </w:rPr>
        <w:br w:type="page"/>
      </w:r>
      <w:r>
        <w:rPr>
          <w:rFonts w:hint="eastAsia" w:ascii="黑体" w:hAnsi="黑体" w:eastAsia="黑体"/>
          <w:sz w:val="36"/>
          <w:szCs w:val="36"/>
          <w:highlight w:val="none"/>
        </w:rPr>
        <w:t>《</w:t>
      </w:r>
      <w:r>
        <w:rPr>
          <w:rFonts w:hint="eastAsia" w:ascii="黑体" w:hAnsi="黑体" w:eastAsia="黑体"/>
          <w:sz w:val="36"/>
          <w:szCs w:val="36"/>
          <w:highlight w:val="none"/>
          <w:lang w:eastAsia="zh-CN"/>
        </w:rPr>
        <w:t>婴幼儿配方奶粉营养质量数字化评价体系</w:t>
      </w:r>
      <w:r>
        <w:rPr>
          <w:rFonts w:hint="eastAsia" w:ascii="黑体" w:hAnsi="黑体" w:eastAsia="黑体"/>
          <w:sz w:val="36"/>
          <w:szCs w:val="36"/>
          <w:highlight w:val="none"/>
          <w:lang w:val="en-US" w:eastAsia="zh-CN"/>
        </w:rPr>
        <w:t>技术规程</w:t>
      </w:r>
      <w:r>
        <w:rPr>
          <w:rFonts w:hint="eastAsia" w:ascii="黑体" w:hAnsi="黑体" w:eastAsia="黑体"/>
          <w:sz w:val="36"/>
          <w:szCs w:val="36"/>
          <w:highlight w:val="none"/>
        </w:rPr>
        <w:t>（征求意见稿）》编制说明</w:t>
      </w:r>
    </w:p>
    <w:p w14:paraId="22AB845E">
      <w:pPr>
        <w:ind w:left="565" w:leftChars="269"/>
        <w:jc w:val="center"/>
        <w:rPr>
          <w:rFonts w:hint="eastAsia" w:ascii="黑体" w:hAnsi="黑体" w:eastAsia="黑体"/>
          <w:sz w:val="36"/>
          <w:szCs w:val="36"/>
          <w:highlight w:val="none"/>
        </w:rPr>
      </w:pPr>
    </w:p>
    <w:p w14:paraId="6D11BC13">
      <w:pPr>
        <w:ind w:firstLine="600" w:firstLineChars="200"/>
        <w:rPr>
          <w:rFonts w:hint="eastAsia" w:ascii="黑体" w:hAnsi="黑体" w:eastAsia="黑体"/>
          <w:sz w:val="30"/>
          <w:szCs w:val="30"/>
          <w:highlight w:val="none"/>
        </w:rPr>
      </w:pPr>
      <w:r>
        <w:rPr>
          <w:rFonts w:hint="eastAsia" w:ascii="黑体" w:eastAsia="黑体"/>
          <w:sz w:val="30"/>
          <w:szCs w:val="30"/>
          <w:highlight w:val="none"/>
        </w:rPr>
        <w:t>一、</w:t>
      </w:r>
      <w:r>
        <w:rPr>
          <w:rFonts w:hint="eastAsia" w:ascii="黑体" w:hAnsi="黑体" w:eastAsia="黑体"/>
          <w:sz w:val="30"/>
          <w:szCs w:val="30"/>
          <w:highlight w:val="none"/>
        </w:rPr>
        <w:t>项目背景</w:t>
      </w:r>
    </w:p>
    <w:p w14:paraId="36EB3D39">
      <w:pPr>
        <w:pStyle w:val="52"/>
        <w:rPr>
          <w:rFonts w:hint="eastAsia"/>
          <w:highlight w:val="none"/>
        </w:rPr>
      </w:pPr>
      <w:r>
        <w:rPr>
          <w:rFonts w:hint="eastAsia"/>
          <w:highlight w:val="none"/>
        </w:rPr>
        <w:t>母乳是婴儿最理想的天然食物，母乳含有丰富的营养素、免疫活性物质和水分，能够满足0-6个月婴儿生长发育所需全部营养。当母乳供应不足或因各种社会因素等不能进行母乳喂养时，婴幼儿配方</w:t>
      </w:r>
      <w:r>
        <w:rPr>
          <w:rFonts w:hint="eastAsia"/>
          <w:highlight w:val="none"/>
          <w:lang w:eastAsia="zh-CN"/>
        </w:rPr>
        <w:t>（</w:t>
      </w:r>
      <w:r>
        <w:rPr>
          <w:rFonts w:hint="eastAsia"/>
          <w:highlight w:val="none"/>
          <w:lang w:val="en-US" w:eastAsia="zh-CN"/>
        </w:rPr>
        <w:t>以下简称婴配）</w:t>
      </w:r>
      <w:r>
        <w:rPr>
          <w:rFonts w:hint="eastAsia"/>
          <w:highlight w:val="none"/>
        </w:rPr>
        <w:t>奶粉就成了母乳的最佳替代品。婴配奶粉的营养成分要满足婴幼儿的生长需要，应最大程度地接近母乳，其养素成分、含量、构成及量效关系对满足婴幼儿营养需求至关重要。</w:t>
      </w:r>
    </w:p>
    <w:p w14:paraId="1F118D26">
      <w:pPr>
        <w:pStyle w:val="52"/>
        <w:rPr>
          <w:rFonts w:hint="eastAsia"/>
          <w:highlight w:val="none"/>
        </w:rPr>
      </w:pPr>
      <w:r>
        <w:rPr>
          <w:rFonts w:hint="eastAsia"/>
          <w:highlight w:val="none"/>
        </w:rPr>
        <w:t>通过检索发现，目前对</w:t>
      </w:r>
      <w:r>
        <w:rPr>
          <w:rFonts w:hint="eastAsia"/>
          <w:highlight w:val="none"/>
          <w:lang w:val="en-US" w:eastAsia="zh-CN"/>
        </w:rPr>
        <w:t>婴配</w:t>
      </w:r>
      <w:r>
        <w:rPr>
          <w:rFonts w:hint="eastAsia"/>
          <w:highlight w:val="none"/>
        </w:rPr>
        <w:t>奶粉营养品质的评价具有局限性，</w:t>
      </w:r>
      <w:r>
        <w:rPr>
          <w:rFonts w:hint="eastAsia"/>
          <w:highlight w:val="none"/>
          <w:lang w:val="en-US" w:eastAsia="zh-CN"/>
        </w:rPr>
        <w:t>欠缺婴配奶粉关键营养组分整体品质的评价标准，</w:t>
      </w:r>
      <w:r>
        <w:rPr>
          <w:rFonts w:hint="eastAsia"/>
          <w:highlight w:val="none"/>
        </w:rPr>
        <w:t>大多仅从某一种或几种营养物质的含量、构型角度进行探索，例如对蛋白质进行评价，其评价方法概括为生物学法和氨基酸分析评价法，涉及氨基酸评分、蛋白质功效比值（PER）、净蛋白利用率（NPU）等指标，这些指标的获取实验周期长，步骤繁琐，且仅能从蛋白单一指标评价配方奶粉的品质。此外，大多数对母乳替代品的评价更多是集中在对脂肪的评价，包括脂肪酸、甘油三酯、磷脂等脂质组成，然后通过采用一定的统计方法，建立了以相似性系数为参数的脂肪多指标分级评价体系。</w:t>
      </w:r>
    </w:p>
    <w:p w14:paraId="3576E7DB">
      <w:pPr>
        <w:pStyle w:val="52"/>
        <w:rPr>
          <w:rFonts w:hint="eastAsia"/>
          <w:highlight w:val="none"/>
        </w:rPr>
      </w:pPr>
      <w:r>
        <w:rPr>
          <w:rFonts w:hint="eastAsia"/>
          <w:highlight w:val="none"/>
        </w:rPr>
        <w:t>目前行业缺乏一套涵盖多指标、多维度的婴配</w:t>
      </w:r>
      <w:r>
        <w:rPr>
          <w:rFonts w:hint="eastAsia"/>
          <w:highlight w:val="none"/>
          <w:lang w:val="en-US" w:eastAsia="zh-CN"/>
        </w:rPr>
        <w:t>奶</w:t>
      </w:r>
      <w:r>
        <w:rPr>
          <w:rFonts w:hint="eastAsia"/>
          <w:highlight w:val="none"/>
        </w:rPr>
        <w:t>粉</w:t>
      </w:r>
      <w:r>
        <w:rPr>
          <w:rFonts w:hint="eastAsia"/>
          <w:highlight w:val="none"/>
          <w:lang w:val="en-US" w:eastAsia="zh-CN"/>
        </w:rPr>
        <w:t>营养质量</w:t>
      </w:r>
      <w:r>
        <w:rPr>
          <w:rFonts w:hint="eastAsia"/>
          <w:highlight w:val="none"/>
        </w:rPr>
        <w:t>的评价体系，故亟需建立相应的</w:t>
      </w:r>
      <w:r>
        <w:rPr>
          <w:rFonts w:hint="eastAsia"/>
          <w:highlight w:val="none"/>
          <w:lang w:val="en-US" w:eastAsia="zh-CN"/>
        </w:rPr>
        <w:t>婴配奶粉营养质量数字化</w:t>
      </w:r>
      <w:r>
        <w:rPr>
          <w:rFonts w:hint="eastAsia"/>
          <w:highlight w:val="none"/>
        </w:rPr>
        <w:t>评价标准，可为婴配</w:t>
      </w:r>
      <w:r>
        <w:rPr>
          <w:rFonts w:hint="eastAsia"/>
          <w:highlight w:val="none"/>
          <w:lang w:val="en-US" w:eastAsia="zh-CN"/>
        </w:rPr>
        <w:t>奶</w:t>
      </w:r>
      <w:r>
        <w:rPr>
          <w:rFonts w:hint="eastAsia"/>
          <w:highlight w:val="none"/>
        </w:rPr>
        <w:t>粉的开发和优化提供参考依据。</w:t>
      </w:r>
    </w:p>
    <w:p w14:paraId="1CC17305">
      <w:pPr>
        <w:ind w:firstLine="600" w:firstLineChars="200"/>
        <w:rPr>
          <w:rFonts w:hint="eastAsia" w:ascii="黑体" w:hAnsi="黑体" w:eastAsia="黑体"/>
          <w:b/>
          <w:color w:val="FF0000"/>
          <w:sz w:val="30"/>
          <w:szCs w:val="30"/>
          <w:highlight w:val="none"/>
        </w:rPr>
      </w:pPr>
      <w:r>
        <w:rPr>
          <w:rFonts w:hint="eastAsia" w:ascii="黑体" w:hAnsi="黑体" w:eastAsia="黑体"/>
          <w:sz w:val="30"/>
          <w:szCs w:val="30"/>
          <w:highlight w:val="none"/>
        </w:rPr>
        <w:t>二、工作简况</w:t>
      </w:r>
      <w:r>
        <w:rPr>
          <w:rFonts w:hint="eastAsia" w:ascii="黑体" w:hAnsi="黑体" w:eastAsia="黑体"/>
          <w:b/>
          <w:color w:val="FF0000"/>
          <w:sz w:val="30"/>
          <w:szCs w:val="30"/>
          <w:highlight w:val="none"/>
        </w:rPr>
        <w:t xml:space="preserve"> </w:t>
      </w:r>
    </w:p>
    <w:p w14:paraId="1D27FE7F">
      <w:pPr>
        <w:ind w:firstLine="560" w:firstLineChars="200"/>
        <w:rPr>
          <w:rFonts w:hint="eastAsia" w:ascii="黑体" w:hAnsi="黑体" w:eastAsia="黑体"/>
          <w:sz w:val="28"/>
          <w:szCs w:val="28"/>
          <w:highlight w:val="none"/>
        </w:rPr>
      </w:pPr>
      <w:r>
        <w:rPr>
          <w:rFonts w:hint="eastAsia" w:ascii="黑体" w:hAnsi="黑体" w:eastAsia="黑体"/>
          <w:sz w:val="28"/>
          <w:szCs w:val="28"/>
          <w:highlight w:val="none"/>
          <w:lang w:val="en-US" w:eastAsia="zh-CN"/>
        </w:rPr>
        <w:t>1.</w:t>
      </w:r>
      <w:r>
        <w:rPr>
          <w:rFonts w:hint="eastAsia" w:ascii="黑体" w:hAnsi="黑体" w:eastAsia="黑体"/>
          <w:sz w:val="28"/>
          <w:szCs w:val="28"/>
          <w:highlight w:val="none"/>
        </w:rPr>
        <w:t>任务来源</w:t>
      </w:r>
    </w:p>
    <w:p w14:paraId="19BF8AC3">
      <w:pPr>
        <w:spacing w:line="360" w:lineRule="auto"/>
        <w:ind w:firstLine="480" w:firstLineChars="200"/>
        <w:rPr>
          <w:rFonts w:hint="eastAsia" w:ascii="黑体" w:hAnsi="黑体" w:eastAsia="黑体"/>
          <w:sz w:val="28"/>
          <w:szCs w:val="28"/>
          <w:highlight w:val="none"/>
          <w:lang w:val="en-US" w:eastAsia="zh-CN"/>
        </w:rPr>
      </w:pPr>
      <w:r>
        <w:rPr>
          <w:rFonts w:hint="eastAsia" w:ascii="宋体" w:hAnsi="宋体"/>
          <w:bCs/>
          <w:sz w:val="24"/>
          <w:highlight w:val="none"/>
          <w:lang w:val="en-US" w:eastAsia="zh-CN"/>
        </w:rPr>
        <w:t>内蒙古自治区下达呼和浩特市“国家乳业技术创新中心创建”重点项目（2021-国家乳创中心-4）</w:t>
      </w:r>
    </w:p>
    <w:p w14:paraId="0EE817E5">
      <w:pPr>
        <w:ind w:firstLine="560" w:firstLineChars="200"/>
        <w:rPr>
          <w:rFonts w:ascii="黑体" w:hAnsi="黑体" w:eastAsia="黑体"/>
          <w:sz w:val="28"/>
          <w:szCs w:val="28"/>
          <w:highlight w:val="none"/>
        </w:rPr>
      </w:pPr>
      <w:r>
        <w:rPr>
          <w:rFonts w:hint="eastAsia" w:ascii="黑体" w:hAnsi="黑体" w:eastAsia="黑体"/>
          <w:sz w:val="28"/>
          <w:szCs w:val="28"/>
          <w:highlight w:val="none"/>
          <w:lang w:val="en-US" w:eastAsia="zh-CN"/>
        </w:rPr>
        <w:t>2.</w:t>
      </w:r>
      <w:r>
        <w:rPr>
          <w:rFonts w:hint="eastAsia" w:ascii="黑体" w:hAnsi="黑体" w:eastAsia="黑体"/>
          <w:sz w:val="28"/>
          <w:szCs w:val="28"/>
          <w:highlight w:val="none"/>
        </w:rPr>
        <w:t>主要起草人</w:t>
      </w:r>
    </w:p>
    <w:p w14:paraId="039AD4ED">
      <w:pPr>
        <w:spacing w:after="156" w:afterLines="50" w:line="360" w:lineRule="auto"/>
        <w:ind w:firstLine="480" w:firstLineChars="200"/>
        <w:rPr>
          <w:rFonts w:hint="eastAsia" w:eastAsia="新宋体"/>
          <w:sz w:val="24"/>
          <w:highlight w:val="none"/>
        </w:rPr>
      </w:pPr>
      <w:r>
        <w:rPr>
          <w:rFonts w:hint="eastAsia" w:eastAsia="新宋体"/>
          <w:sz w:val="24"/>
          <w:highlight w:val="none"/>
        </w:rPr>
        <w:t>本标准主要完成人：</w:t>
      </w:r>
      <w:r>
        <w:rPr>
          <w:rFonts w:hint="eastAsia" w:eastAsia="新宋体"/>
          <w:sz w:val="24"/>
          <w:highlight w:val="none"/>
          <w:lang w:val="en-US" w:eastAsia="zh-CN"/>
        </w:rPr>
        <w:t>XX</w:t>
      </w:r>
      <w:r>
        <w:rPr>
          <w:rFonts w:hint="eastAsia" w:eastAsia="新宋体"/>
          <w:sz w:val="24"/>
          <w:highlight w:val="none"/>
        </w:rPr>
        <w:t>全程指导标准的制定；任务负责人</w:t>
      </w:r>
      <w:r>
        <w:rPr>
          <w:rFonts w:hint="eastAsia" w:eastAsia="新宋体"/>
          <w:sz w:val="24"/>
          <w:highlight w:val="none"/>
          <w:lang w:val="en-US" w:eastAsia="zh-CN"/>
        </w:rPr>
        <w:t>XX</w:t>
      </w:r>
      <w:r>
        <w:rPr>
          <w:rFonts w:hint="eastAsia" w:eastAsia="新宋体"/>
          <w:sz w:val="24"/>
          <w:highlight w:val="none"/>
        </w:rPr>
        <w:t>及其他成员负责调研与资料收集，研究国内外的</w:t>
      </w:r>
      <w:r>
        <w:rPr>
          <w:rFonts w:hint="eastAsia" w:eastAsia="新宋体"/>
          <w:sz w:val="24"/>
          <w:highlight w:val="none"/>
          <w:lang w:val="en-US" w:eastAsia="zh-CN"/>
        </w:rPr>
        <w:t>婴配奶粉营养质量数字化评价体系</w:t>
      </w:r>
      <w:r>
        <w:rPr>
          <w:rFonts w:hint="eastAsia" w:eastAsia="新宋体"/>
          <w:sz w:val="24"/>
          <w:highlight w:val="none"/>
        </w:rPr>
        <w:t>方法的差异，负责评审方法可行性及有效性验证，撰写标准文本和编制说明，以及标准相关材料送审、修改、审定、报批等工作。</w:t>
      </w:r>
    </w:p>
    <w:p w14:paraId="7D864DBC">
      <w:pPr>
        <w:ind w:firstLine="560" w:firstLineChars="200"/>
        <w:rPr>
          <w:rFonts w:hint="eastAsia" w:ascii="黑体" w:hAnsi="黑体" w:eastAsia="黑体"/>
          <w:sz w:val="28"/>
          <w:szCs w:val="28"/>
          <w:highlight w:val="none"/>
        </w:rPr>
      </w:pPr>
      <w:r>
        <w:rPr>
          <w:rFonts w:hint="eastAsia" w:ascii="黑体" w:hAnsi="黑体" w:eastAsia="黑体"/>
          <w:sz w:val="28"/>
          <w:szCs w:val="28"/>
          <w:highlight w:val="none"/>
          <w:lang w:val="en-US" w:eastAsia="zh-CN"/>
        </w:rPr>
        <w:t>3.</w:t>
      </w:r>
      <w:r>
        <w:rPr>
          <w:rFonts w:hint="eastAsia" w:ascii="黑体" w:hAnsi="黑体" w:eastAsia="黑体"/>
          <w:sz w:val="28"/>
          <w:szCs w:val="28"/>
          <w:highlight w:val="none"/>
        </w:rPr>
        <w:t>主要起草过程</w:t>
      </w:r>
    </w:p>
    <w:p w14:paraId="6222F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ascii="Times New Roman" w:hAnsi="Times New Roman" w:eastAsia="宋体" w:cs="仿宋_GB2312"/>
          <w:color w:val="000000"/>
          <w:sz w:val="24"/>
          <w:szCs w:val="24"/>
          <w:lang w:val="en-US" w:eastAsia="zh-CN"/>
        </w:rPr>
        <w:t>202</w:t>
      </w:r>
      <w:r>
        <w:rPr>
          <w:rFonts w:hint="eastAsia" w:ascii="Times New Roman" w:hAnsi="Times New Roman" w:cs="仿宋_GB2312"/>
          <w:color w:val="000000"/>
          <w:sz w:val="24"/>
          <w:szCs w:val="24"/>
          <w:lang w:val="en-US" w:eastAsia="zh-CN"/>
        </w:rPr>
        <w:t>2</w:t>
      </w:r>
      <w:r>
        <w:rPr>
          <w:rFonts w:hint="eastAsia" w:ascii="Times New Roman" w:hAnsi="Times New Roman" w:eastAsia="宋体" w:cs="仿宋_GB2312"/>
          <w:color w:val="000000"/>
          <w:sz w:val="24"/>
          <w:szCs w:val="24"/>
          <w:lang w:val="en-US" w:eastAsia="zh-CN"/>
        </w:rPr>
        <w:t>年</w:t>
      </w:r>
      <w:r>
        <w:rPr>
          <w:rFonts w:hint="eastAsia" w:ascii="Times New Roman" w:hAnsi="Times New Roman" w:cs="仿宋_GB2312"/>
          <w:color w:val="000000"/>
          <w:sz w:val="24"/>
          <w:szCs w:val="24"/>
          <w:lang w:val="en-US" w:eastAsia="zh-CN"/>
        </w:rPr>
        <w:t>6</w:t>
      </w:r>
      <w:r>
        <w:rPr>
          <w:rFonts w:hint="eastAsia" w:ascii="Times New Roman" w:hAnsi="Times New Roman" w:eastAsia="宋体" w:cs="仿宋_GB2312"/>
          <w:color w:val="000000"/>
          <w:sz w:val="24"/>
          <w:szCs w:val="24"/>
          <w:lang w:val="en-US" w:eastAsia="zh-CN"/>
        </w:rPr>
        <w:t>月，任务下达后，由南昌大学食品学院</w:t>
      </w:r>
      <w:r>
        <w:rPr>
          <w:rFonts w:hint="eastAsia" w:ascii="Times New Roman" w:hAnsi="Times New Roman" w:cs="仿宋_GB2312"/>
          <w:color w:val="000000"/>
          <w:sz w:val="24"/>
          <w:szCs w:val="24"/>
          <w:lang w:val="en-US" w:eastAsia="zh-CN"/>
        </w:rPr>
        <w:t>邓泽元</w:t>
      </w:r>
      <w:r>
        <w:rPr>
          <w:rFonts w:hint="eastAsia" w:ascii="Times New Roman" w:hAnsi="Times New Roman" w:eastAsia="宋体" w:cs="仿宋_GB2312"/>
          <w:color w:val="000000"/>
          <w:sz w:val="24"/>
          <w:szCs w:val="24"/>
          <w:lang w:val="en-US" w:eastAsia="zh-CN"/>
        </w:rPr>
        <w:t>团队牵头，精选技术骨干成立了起草组，拟定了基本原则和框架，进行了人员分工。起草组查阅和收集了我国</w:t>
      </w:r>
      <w:r>
        <w:rPr>
          <w:rFonts w:hint="eastAsia" w:ascii="Times New Roman" w:hAnsi="Times New Roman" w:cs="仿宋_GB2312"/>
          <w:color w:val="000000"/>
          <w:sz w:val="24"/>
          <w:szCs w:val="24"/>
          <w:lang w:val="en-US" w:eastAsia="zh-CN"/>
        </w:rPr>
        <w:t>婴配奶粉</w:t>
      </w:r>
      <w:r>
        <w:rPr>
          <w:rFonts w:hint="eastAsia" w:ascii="Times New Roman" w:hAnsi="Times New Roman" w:eastAsia="宋体" w:cs="仿宋_GB2312"/>
          <w:color w:val="000000"/>
          <w:sz w:val="24"/>
          <w:szCs w:val="24"/>
          <w:lang w:val="en-US" w:eastAsia="zh-CN"/>
        </w:rPr>
        <w:t>相关的标准法规资料，对国内外法规标准情况进行梳理和汇总，初步确定了标准框架和技术内容。</w:t>
      </w:r>
    </w:p>
    <w:p w14:paraId="74A66715">
      <w:pPr>
        <w:pStyle w:val="52"/>
        <w:rPr>
          <w:rFonts w:hint="eastAsia"/>
          <w:highlight w:val="none"/>
          <w:lang w:eastAsia="zh-CN"/>
        </w:rPr>
      </w:pP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项目组</w:t>
      </w:r>
      <w:r>
        <w:rPr>
          <w:rFonts w:hint="eastAsia"/>
          <w:highlight w:val="none"/>
        </w:rPr>
        <w:t>测定</w:t>
      </w:r>
      <w:r>
        <w:rPr>
          <w:rFonts w:hint="eastAsia"/>
          <w:highlight w:val="none"/>
          <w:lang w:val="en-US" w:eastAsia="zh-CN"/>
        </w:rPr>
        <w:t>了</w:t>
      </w:r>
      <w:r>
        <w:rPr>
          <w:rFonts w:hint="eastAsia"/>
          <w:highlight w:val="none"/>
        </w:rPr>
        <w:t>母乳营养成分的组成，</w:t>
      </w:r>
      <w:r>
        <w:rPr>
          <w:rFonts w:hint="eastAsia"/>
          <w:highlight w:val="none"/>
          <w:lang w:val="en-US" w:eastAsia="zh-CN"/>
        </w:rPr>
        <w:t>并且</w:t>
      </w:r>
      <w:r>
        <w:rPr>
          <w:rFonts w:hint="eastAsia"/>
          <w:highlight w:val="none"/>
        </w:rPr>
        <w:t>通过关键词检索02-22年的母乳营养成分的文献，根据纳入和排除标准，再进行数据整理，构建了一个纳入67091篇文献，覆盖85个国家，包含214497份母乳样本的数据库</w:t>
      </w:r>
      <w:r>
        <w:rPr>
          <w:rFonts w:hint="eastAsia"/>
          <w:highlight w:val="none"/>
          <w:lang w:eastAsia="zh-CN"/>
        </w:rPr>
        <w:t>，</w:t>
      </w:r>
      <w:r>
        <w:rPr>
          <w:rFonts w:hint="eastAsia"/>
          <w:highlight w:val="none"/>
        </w:rPr>
        <w:t>建立我国母乳营养组分的数据库</w:t>
      </w:r>
      <w:r>
        <w:rPr>
          <w:rFonts w:hint="eastAsia"/>
          <w:highlight w:val="none"/>
          <w:lang w:eastAsia="zh-CN"/>
        </w:rPr>
        <w:t>。</w:t>
      </w:r>
    </w:p>
    <w:p w14:paraId="38DAECD5">
      <w:pPr>
        <w:pStyle w:val="52"/>
        <w:rPr>
          <w:rFonts w:hint="eastAsia"/>
          <w:highlight w:val="none"/>
          <w:lang w:eastAsia="zh-CN"/>
        </w:rPr>
      </w:pP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val="en-US" w:eastAsia="zh-CN"/>
        </w:rPr>
        <w:t>12</w:t>
      </w:r>
      <w:r>
        <w:rPr>
          <w:rFonts w:hint="eastAsia"/>
          <w:highlight w:val="none"/>
        </w:rPr>
        <w:t>月，深度挖掘母乳营养特征组分，比较婴配奶粉与母乳营养组分的异同</w:t>
      </w:r>
      <w:r>
        <w:rPr>
          <w:rFonts w:hint="eastAsia"/>
          <w:highlight w:val="none"/>
          <w:lang w:eastAsia="zh-CN"/>
        </w:rPr>
        <w:t>，获得母乳特征营养组分。</w:t>
      </w:r>
    </w:p>
    <w:p w14:paraId="4418D25A">
      <w:pPr>
        <w:pStyle w:val="52"/>
        <w:rPr>
          <w:rFonts w:hint="default"/>
          <w:highlight w:val="none"/>
          <w:lang w:val="en-US" w:eastAsia="zh-CN"/>
        </w:rPr>
      </w:pPr>
      <w:r>
        <w:rPr>
          <w:rFonts w:hint="eastAsia"/>
          <w:highlight w:val="none"/>
          <w:lang w:val="en-US" w:eastAsia="zh-CN"/>
        </w:rPr>
        <w:t>2023年3月，通过对比多种评价方法，初步建立了具有可靠性和准确性的婴配奶粉营养质量数字化评价体系，并应用于婴配奶粉产品营养质量数字化的评价。</w:t>
      </w:r>
    </w:p>
    <w:p w14:paraId="75255652">
      <w:pPr>
        <w:pStyle w:val="52"/>
        <w:rPr>
          <w:highlight w:val="none"/>
        </w:rPr>
      </w:pPr>
      <w:r>
        <w:rPr>
          <w:rFonts w:hint="eastAsia"/>
          <w:highlight w:val="none"/>
        </w:rPr>
        <w:t>为了进一步规范我国</w:t>
      </w:r>
      <w:r>
        <w:rPr>
          <w:rFonts w:hint="eastAsia"/>
          <w:highlight w:val="none"/>
          <w:lang w:val="en-US" w:eastAsia="zh-CN"/>
        </w:rPr>
        <w:t>婴配奶粉营养质量数字化评价体系方法</w:t>
      </w:r>
      <w:r>
        <w:rPr>
          <w:rFonts w:hint="eastAsia"/>
          <w:highlight w:val="none"/>
        </w:rPr>
        <w:t>，2024年</w:t>
      </w:r>
      <w:r>
        <w:rPr>
          <w:rFonts w:hint="eastAsia"/>
          <w:highlight w:val="none"/>
          <w:lang w:val="en-US" w:eastAsia="zh-CN"/>
        </w:rPr>
        <w:t>X</w:t>
      </w:r>
      <w:r>
        <w:rPr>
          <w:rFonts w:hint="eastAsia"/>
          <w:highlight w:val="none"/>
        </w:rPr>
        <w:t>月，</w:t>
      </w:r>
      <w:r>
        <w:rPr>
          <w:rFonts w:hint="eastAsia"/>
          <w:highlight w:val="none"/>
          <w:lang w:val="en-US" w:eastAsia="zh-CN"/>
        </w:rPr>
        <w:t>XX</w:t>
      </w:r>
      <w:r>
        <w:rPr>
          <w:rFonts w:hint="eastAsia"/>
          <w:highlight w:val="none"/>
        </w:rPr>
        <w:t>向</w:t>
      </w:r>
      <w:r>
        <w:rPr>
          <w:rFonts w:hint="eastAsia"/>
          <w:highlight w:val="none"/>
          <w:lang w:val="en-US" w:eastAsia="zh-CN"/>
        </w:rPr>
        <w:t>江西省营养</w:t>
      </w:r>
      <w:r>
        <w:rPr>
          <w:rFonts w:hint="eastAsia"/>
          <w:highlight w:val="none"/>
        </w:rPr>
        <w:t>学会提出了标准制定建议与申请，并获得标准制定立项支持。</w:t>
      </w:r>
    </w:p>
    <w:p w14:paraId="43EF9515">
      <w:pPr>
        <w:pStyle w:val="52"/>
        <w:rPr>
          <w:rFonts w:hint="eastAsia"/>
          <w:highlight w:val="none"/>
        </w:rPr>
      </w:pPr>
      <w:r>
        <w:rPr>
          <w:rFonts w:hint="eastAsia"/>
          <w:highlight w:val="none"/>
        </w:rPr>
        <w:t>2024年</w:t>
      </w:r>
      <w:r>
        <w:rPr>
          <w:rFonts w:hint="eastAsia"/>
          <w:highlight w:val="none"/>
          <w:lang w:val="en-US" w:eastAsia="zh-CN"/>
        </w:rPr>
        <w:t>X</w:t>
      </w:r>
      <w:r>
        <w:rPr>
          <w:rFonts w:hint="eastAsia"/>
          <w:highlight w:val="none"/>
        </w:rPr>
        <w:t>月，</w:t>
      </w:r>
      <w:r>
        <w:rPr>
          <w:rFonts w:hint="eastAsia"/>
          <w:highlight w:val="none"/>
          <w:lang w:val="en-US" w:eastAsia="zh-CN"/>
        </w:rPr>
        <w:t>XX</w:t>
      </w:r>
      <w:r>
        <w:rPr>
          <w:rFonts w:hint="eastAsia"/>
          <w:highlight w:val="none"/>
        </w:rPr>
        <w:t>成立了以</w:t>
      </w:r>
      <w:r>
        <w:rPr>
          <w:rFonts w:hint="eastAsia"/>
          <w:highlight w:val="none"/>
          <w:lang w:val="en-US" w:eastAsia="zh-CN"/>
        </w:rPr>
        <w:t>XXX</w:t>
      </w:r>
      <w:r>
        <w:rPr>
          <w:rFonts w:hint="eastAsia"/>
          <w:highlight w:val="none"/>
        </w:rPr>
        <w:t>为负责人的标准起草小组，负责标准起草、验证、征求意见等工作；启动制标程序，在前期相关研究的基础上，着手调研与资料收集，标准编制小组查阅收集了国内外相关方法、论文等资料文献，对国内外</w:t>
      </w:r>
      <w:r>
        <w:rPr>
          <w:rFonts w:hint="eastAsia"/>
          <w:highlight w:val="none"/>
          <w:lang w:val="en-US" w:eastAsia="zh-CN"/>
        </w:rPr>
        <w:t>婴配奶粉营养质量数字化评价体系</w:t>
      </w:r>
      <w:r>
        <w:rPr>
          <w:rFonts w:hint="eastAsia"/>
          <w:highlight w:val="none"/>
        </w:rPr>
        <w:t>方法的相关资料进行整理、消化吸收，比较研究不同方法的差异，为本标准制定提供了基础资料支撑，探索开展</w:t>
      </w:r>
      <w:r>
        <w:rPr>
          <w:rFonts w:hint="eastAsia"/>
          <w:highlight w:val="none"/>
          <w:lang w:val="en-US" w:eastAsia="zh-CN"/>
        </w:rPr>
        <w:t>婴配奶粉</w:t>
      </w:r>
      <w:r>
        <w:rPr>
          <w:rFonts w:hint="eastAsia"/>
          <w:highlight w:val="none"/>
        </w:rPr>
        <w:t>评价方法。</w:t>
      </w:r>
    </w:p>
    <w:p w14:paraId="3B729AAB">
      <w:pPr>
        <w:pStyle w:val="52"/>
        <w:rPr>
          <w:rFonts w:hint="eastAsia"/>
          <w:highlight w:val="none"/>
        </w:rPr>
      </w:pPr>
      <w:r>
        <w:rPr>
          <w:rFonts w:hint="eastAsia"/>
          <w:highlight w:val="none"/>
        </w:rPr>
        <w:t>2024年</w:t>
      </w:r>
      <w:r>
        <w:rPr>
          <w:rFonts w:hint="eastAsia"/>
          <w:highlight w:val="none"/>
          <w:lang w:val="en-US" w:eastAsia="zh-CN"/>
        </w:rPr>
        <w:t>X</w:t>
      </w:r>
      <w:r>
        <w:rPr>
          <w:rFonts w:hint="eastAsia"/>
          <w:highlight w:val="none"/>
        </w:rPr>
        <w:t>月，项目组走访了多家</w:t>
      </w:r>
      <w:r>
        <w:rPr>
          <w:rFonts w:hint="eastAsia"/>
          <w:highlight w:val="none"/>
          <w:lang w:val="en-US" w:eastAsia="zh-CN"/>
        </w:rPr>
        <w:t>婴配奶粉</w:t>
      </w:r>
      <w:r>
        <w:rPr>
          <w:rFonts w:hint="eastAsia"/>
          <w:highlight w:val="none"/>
        </w:rPr>
        <w:t>生产企业，了解并收集不同企业关于</w:t>
      </w:r>
      <w:r>
        <w:rPr>
          <w:rFonts w:hint="eastAsia"/>
          <w:highlight w:val="none"/>
          <w:lang w:val="en-US" w:eastAsia="zh-CN"/>
        </w:rPr>
        <w:t>婴配奶粉营养质量数字化评价体系的</w:t>
      </w:r>
      <w:r>
        <w:rPr>
          <w:rFonts w:hint="eastAsia"/>
          <w:highlight w:val="none"/>
        </w:rPr>
        <w:t>一般流程、应用现状及应用前景。标准研制小组采用国际</w:t>
      </w:r>
      <w:r>
        <w:rPr>
          <w:rFonts w:hint="eastAsia"/>
          <w:highlight w:val="none"/>
          <w:lang w:val="en-US" w:eastAsia="zh-CN"/>
        </w:rPr>
        <w:t>婴配奶粉营养质量数字化评价体系</w:t>
      </w:r>
      <w:r>
        <w:rPr>
          <w:rFonts w:hint="eastAsia"/>
          <w:highlight w:val="none"/>
        </w:rPr>
        <w:t>和现代</w:t>
      </w:r>
      <w:r>
        <w:rPr>
          <w:rFonts w:hint="eastAsia"/>
          <w:highlight w:val="none"/>
          <w:lang w:val="en-US" w:eastAsia="zh-CN"/>
        </w:rPr>
        <w:t>婴配奶粉营养质量数字化评价体系</w:t>
      </w:r>
      <w:r>
        <w:rPr>
          <w:rFonts w:hint="eastAsia"/>
          <w:highlight w:val="none"/>
        </w:rPr>
        <w:t>的技术方法开展了</w:t>
      </w:r>
      <w:r>
        <w:rPr>
          <w:rFonts w:hint="eastAsia"/>
          <w:highlight w:val="none"/>
          <w:lang w:val="en-US" w:eastAsia="zh-CN"/>
        </w:rPr>
        <w:t>婴配奶粉营养质量数字化评价体系</w:t>
      </w:r>
      <w:r>
        <w:rPr>
          <w:rFonts w:hint="eastAsia"/>
          <w:highlight w:val="none"/>
        </w:rPr>
        <w:t>技术的研究探讨。</w:t>
      </w:r>
    </w:p>
    <w:p w14:paraId="3E553950">
      <w:pPr>
        <w:pStyle w:val="52"/>
        <w:rPr>
          <w:rFonts w:hint="eastAsia"/>
          <w:highlight w:val="none"/>
        </w:rPr>
      </w:pPr>
      <w:r>
        <w:rPr>
          <w:rFonts w:hint="eastAsia"/>
          <w:highlight w:val="none"/>
        </w:rPr>
        <w:t>2024年</w:t>
      </w:r>
      <w:r>
        <w:rPr>
          <w:rFonts w:hint="eastAsia"/>
          <w:highlight w:val="none"/>
          <w:lang w:val="en-US" w:eastAsia="zh-CN"/>
        </w:rPr>
        <w:t>11</w:t>
      </w:r>
      <w:r>
        <w:rPr>
          <w:rFonts w:hint="eastAsia"/>
          <w:highlight w:val="none"/>
        </w:rPr>
        <w:t>月，项目组在大量试验数据和研究资料分析基础上，编制《</w:t>
      </w:r>
      <w:r>
        <w:rPr>
          <w:rFonts w:hint="eastAsia"/>
          <w:highlight w:val="none"/>
          <w:lang w:val="en-US" w:eastAsia="zh-CN"/>
        </w:rPr>
        <w:t>婴幼儿配方奶粉营养质量数字化评价体系技术规程</w:t>
      </w:r>
      <w:r>
        <w:rPr>
          <w:rFonts w:hint="eastAsia"/>
          <w:highlight w:val="none"/>
        </w:rPr>
        <w:t>》征求意见稿和相应的编制说明。</w:t>
      </w:r>
    </w:p>
    <w:p w14:paraId="76DF1202">
      <w:pPr>
        <w:pStyle w:val="52"/>
        <w:rPr>
          <w:color w:val="auto"/>
          <w:highlight w:val="none"/>
        </w:rPr>
      </w:pPr>
      <w:r>
        <w:rPr>
          <w:rFonts w:hint="eastAsia"/>
          <w:highlight w:val="none"/>
        </w:rPr>
        <w:t>2024年</w:t>
      </w:r>
      <w:r>
        <w:rPr>
          <w:rFonts w:hint="eastAsia"/>
          <w:highlight w:val="none"/>
          <w:lang w:val="en-US" w:eastAsia="zh-CN"/>
        </w:rPr>
        <w:t>X</w:t>
      </w:r>
      <w:r>
        <w:rPr>
          <w:rFonts w:hint="eastAsia"/>
          <w:highlight w:val="none"/>
        </w:rPr>
        <w:t>月，广泛向有关检测、生产、推广、科研及大专院校等单位专家征求意见。</w:t>
      </w:r>
      <w:r>
        <w:rPr>
          <w:rFonts w:hint="eastAsia"/>
          <w:color w:val="auto"/>
          <w:highlight w:val="none"/>
        </w:rPr>
        <w:t>收到《征求意见稿》反馈意见的单位数：</w:t>
      </w:r>
      <w:r>
        <w:rPr>
          <w:rFonts w:hint="eastAsia"/>
          <w:color w:val="auto"/>
          <w:highlight w:val="none"/>
          <w:u w:val="single"/>
        </w:rPr>
        <w:t xml:space="preserve">  </w:t>
      </w:r>
      <w:r>
        <w:rPr>
          <w:rFonts w:hint="eastAsia"/>
          <w:color w:val="auto"/>
          <w:highlight w:val="none"/>
        </w:rPr>
        <w:t>个，提出意见专家数量：</w:t>
      </w:r>
      <w:r>
        <w:rPr>
          <w:rFonts w:hint="eastAsia"/>
          <w:color w:val="auto"/>
          <w:highlight w:val="none"/>
          <w:u w:val="single"/>
        </w:rPr>
        <w:t xml:space="preserve">  </w:t>
      </w:r>
      <w:r>
        <w:rPr>
          <w:rFonts w:hint="eastAsia"/>
          <w:color w:val="auto"/>
          <w:highlight w:val="none"/>
        </w:rPr>
        <w:t>个；收到《征求意见稿》反馈意见数量：</w:t>
      </w:r>
      <w:r>
        <w:rPr>
          <w:rFonts w:hint="eastAsia"/>
          <w:color w:val="auto"/>
          <w:highlight w:val="none"/>
          <w:u w:val="single"/>
        </w:rPr>
        <w:t xml:space="preserve">  </w:t>
      </w:r>
      <w:r>
        <w:rPr>
          <w:rFonts w:hint="eastAsia"/>
          <w:color w:val="auto"/>
          <w:highlight w:val="none"/>
        </w:rPr>
        <w:t>条；标准起草工作组对意见处理结果：采纳</w:t>
      </w:r>
      <w:r>
        <w:rPr>
          <w:rFonts w:hint="eastAsia"/>
          <w:color w:val="auto"/>
          <w:highlight w:val="none"/>
          <w:u w:val="single"/>
        </w:rPr>
        <w:t xml:space="preserve">  </w:t>
      </w:r>
      <w:r>
        <w:rPr>
          <w:rFonts w:hint="eastAsia"/>
          <w:color w:val="auto"/>
          <w:highlight w:val="none"/>
        </w:rPr>
        <w:t>条，未采纳</w:t>
      </w:r>
      <w:r>
        <w:rPr>
          <w:rFonts w:hint="eastAsia"/>
          <w:color w:val="auto"/>
          <w:highlight w:val="none"/>
          <w:u w:val="single"/>
        </w:rPr>
        <w:t xml:space="preserve">  </w:t>
      </w:r>
      <w:r>
        <w:rPr>
          <w:rFonts w:hint="eastAsia"/>
          <w:color w:val="auto"/>
          <w:highlight w:val="none"/>
        </w:rPr>
        <w:t>条。根据起草工作组通过对反馈意见的汇总和分析讨论，编制专家意见汇总处理表，对征求意见稿和编制说明进行相应修改，并上报给评审会。</w:t>
      </w:r>
    </w:p>
    <w:p w14:paraId="43C00D73">
      <w:pPr>
        <w:pStyle w:val="52"/>
        <w:rPr>
          <w:rFonts w:hint="eastAsia"/>
          <w:color w:val="auto"/>
          <w:highlight w:val="none"/>
        </w:rPr>
      </w:pPr>
      <w:r>
        <w:rPr>
          <w:rFonts w:hint="eastAsia"/>
          <w:color w:val="auto"/>
          <w:highlight w:val="none"/>
        </w:rPr>
        <w:t>2024年</w:t>
      </w:r>
      <w:r>
        <w:rPr>
          <w:rFonts w:hint="eastAsia"/>
          <w:color w:val="auto"/>
          <w:highlight w:val="none"/>
          <w:lang w:val="en-US" w:eastAsia="zh-CN"/>
        </w:rPr>
        <w:t>X</w:t>
      </w:r>
      <w:r>
        <w:rPr>
          <w:rFonts w:hint="eastAsia"/>
          <w:color w:val="auto"/>
          <w:highlight w:val="none"/>
        </w:rPr>
        <w:t>月，</w:t>
      </w:r>
      <w:r>
        <w:rPr>
          <w:rFonts w:hint="eastAsia"/>
          <w:color w:val="auto"/>
          <w:highlight w:val="none"/>
          <w:lang w:val="en-US" w:eastAsia="zh-CN"/>
        </w:rPr>
        <w:t>江西省营养</w:t>
      </w:r>
      <w:r>
        <w:rPr>
          <w:rFonts w:hint="eastAsia"/>
          <w:color w:val="auto"/>
          <w:highlight w:val="none"/>
        </w:rPr>
        <w:t>学会组织专家在</w:t>
      </w:r>
      <w:r>
        <w:rPr>
          <w:rFonts w:hint="eastAsia"/>
          <w:color w:val="auto"/>
          <w:highlight w:val="none"/>
          <w:lang w:val="en-US" w:eastAsia="zh-CN"/>
        </w:rPr>
        <w:t>南昌</w:t>
      </w:r>
      <w:r>
        <w:rPr>
          <w:rFonts w:hint="eastAsia"/>
          <w:color w:val="auto"/>
          <w:highlight w:val="none"/>
        </w:rPr>
        <w:t>对团体标准进行了审定。根据评审会提出的意见对标准进行修订，完成标准报批稿上报。</w:t>
      </w:r>
    </w:p>
    <w:p w14:paraId="799636C6">
      <w:pPr>
        <w:ind w:left="560"/>
        <w:rPr>
          <w:rFonts w:hint="eastAsia" w:ascii="黑体" w:hAnsi="黑体" w:eastAsia="黑体"/>
          <w:sz w:val="30"/>
          <w:szCs w:val="30"/>
          <w:highlight w:val="none"/>
        </w:rPr>
      </w:pPr>
      <w:r>
        <w:rPr>
          <w:rFonts w:hint="eastAsia" w:ascii="黑体" w:hAnsi="黑体" w:eastAsia="黑体"/>
          <w:sz w:val="30"/>
          <w:szCs w:val="30"/>
          <w:highlight w:val="none"/>
        </w:rPr>
        <w:t>三、制定标准的原则和依据，与现行法律法规、标准的关系。</w:t>
      </w:r>
    </w:p>
    <w:p w14:paraId="0763A9CD">
      <w:pPr>
        <w:pStyle w:val="52"/>
        <w:rPr>
          <w:rFonts w:hint="eastAsia"/>
          <w:highlight w:val="none"/>
        </w:rPr>
      </w:pPr>
      <w:r>
        <w:rPr>
          <w:rFonts w:hint="eastAsia"/>
          <w:highlight w:val="none"/>
        </w:rPr>
        <w:t>在标准的制定过程中严格遵循《中华人民共和国标准化法》、《团体标准管理规定》等法律法规和准则，严格执行强制性国家标准。在GB/T 1.1-2020《标准化工作导则 第1部分：标准化文件的结构和起草规则》的指导下，与同体系标准及相关的各种基础标准以及配套标准相衔接，遵循了政策协调统一性原则。在标准制定过程中力求做到：技术内容的叙述正确无误；文字表达准确、简明、易懂；标准的构成严谨合理；内容编排、层次划分等符合逻辑与规定。</w:t>
      </w:r>
    </w:p>
    <w:p w14:paraId="0CAD985B">
      <w:pPr>
        <w:pStyle w:val="52"/>
        <w:numPr>
          <w:ilvl w:val="0"/>
          <w:numId w:val="3"/>
        </w:numPr>
        <w:rPr>
          <w:rFonts w:hint="eastAsia"/>
          <w:b/>
          <w:bCs w:val="0"/>
          <w:sz w:val="28"/>
          <w:szCs w:val="28"/>
          <w:highlight w:val="none"/>
        </w:rPr>
      </w:pPr>
      <w:r>
        <w:rPr>
          <w:rFonts w:hint="eastAsia"/>
          <w:b/>
          <w:bCs w:val="0"/>
          <w:sz w:val="28"/>
          <w:szCs w:val="28"/>
          <w:highlight w:val="none"/>
        </w:rPr>
        <w:t>与我国有关法律法规和其他标准的关系</w:t>
      </w:r>
    </w:p>
    <w:p w14:paraId="2CF41D75">
      <w:pPr>
        <w:pStyle w:val="52"/>
        <w:rPr>
          <w:rFonts w:hint="default" w:ascii="Times New Roman" w:hAnsi="Times New Roman" w:cs="Times New Roman"/>
          <w:color w:val="000000"/>
          <w:sz w:val="24"/>
          <w:szCs w:val="24"/>
        </w:rPr>
      </w:pPr>
      <w:r>
        <w:rPr>
          <w:rFonts w:hint="default" w:ascii="Times New Roman" w:hAnsi="Times New Roman" w:cs="Times New Roman"/>
          <w:color w:val="000000"/>
          <w:szCs w:val="21"/>
        </w:rPr>
        <w:t xml:space="preserve"> </w:t>
      </w:r>
      <w:r>
        <w:rPr>
          <w:rFonts w:hint="eastAsia" w:ascii="Times New Roman" w:hAnsi="Times New Roman" w:cs="Times New Roman"/>
          <w:color w:val="000000"/>
          <w:szCs w:val="21"/>
          <w:lang w:val="en-US" w:eastAsia="zh-CN"/>
        </w:rPr>
        <w:t>目前我国没有规定婴配奶粉营养质量数字化评价体系的相关国家标准、行业标准和省级地方标准。</w:t>
      </w:r>
      <w:r>
        <w:rPr>
          <w:rFonts w:hint="default" w:ascii="Times New Roman" w:hAnsi="Times New Roman" w:cs="Times New Roman"/>
          <w:color w:val="000000"/>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E9F72A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10765-2021 食品安全国家标准 婴儿配方食品</w:t>
      </w:r>
    </w:p>
    <w:p w14:paraId="25BA718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5009.5-2016 食品安全国家标准 食品中蛋白质的测定</w:t>
      </w:r>
    </w:p>
    <w:p w14:paraId="42693BD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5009.6-2016 食品安全国家标准 食品中脂肪的测定</w:t>
      </w:r>
    </w:p>
    <w:p w14:paraId="361EE91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5009.168-2016 食品安全国家标准 食品中脂肪酸的测定</w:t>
      </w:r>
    </w:p>
    <w:p w14:paraId="0F5C7EA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5009.8-2023 食品安全国家标准 食品中果糖、葡萄糖、蔗糖、麦芽糖、乳糖的测定</w:t>
      </w:r>
    </w:p>
    <w:p w14:paraId="78A3ED3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5009.82-2016 食品安全国家标准 食品中维生素A、D、E的测定</w:t>
      </w:r>
    </w:p>
    <w:p w14:paraId="068DFE6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5009.296-2023 食品安全国家标准 食品中维生素D的测定</w:t>
      </w:r>
    </w:p>
    <w:p w14:paraId="624FD38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5009.158-2016 食品安全国家标准 食品中维生素K1的测定</w:t>
      </w:r>
    </w:p>
    <w:p w14:paraId="50D8EDA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5009.86-2016 食品安全国家标准 食品中抗坏血酸的测定</w:t>
      </w:r>
    </w:p>
    <w:p w14:paraId="3CC700D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5009.84-2016 食品安全国家标准 食品中维生素B1的测定</w:t>
      </w:r>
    </w:p>
    <w:p w14:paraId="14C6DD5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5009.85-2016 食品安全国家标准 食品中维生素B2的测定</w:t>
      </w:r>
    </w:p>
    <w:p w14:paraId="155ED22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5009.154-2023 食品安全国家标准 食品中维生素B6的测定</w:t>
      </w:r>
    </w:p>
    <w:p w14:paraId="31582B8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5009.285-2022 食品安全国家标准 食品中维生素B12的测定</w:t>
      </w:r>
    </w:p>
    <w:p w14:paraId="0CBF7B3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5009.211-2022 食品安全国家标准 食品中叶酸的测定</w:t>
      </w:r>
    </w:p>
    <w:p w14:paraId="188E043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5009.89-2023 食品安全国家标准 食品中烟酸和烟酰胺的测定</w:t>
      </w:r>
    </w:p>
    <w:p w14:paraId="01E77FA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5009.210-2023 食品安全国家标准 食品中泛酸的测定</w:t>
      </w:r>
    </w:p>
    <w:p w14:paraId="41EDDBC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5009.91-2017 食品安全国家标准 食品中钾、钠的测定</w:t>
      </w:r>
    </w:p>
    <w:p w14:paraId="67EC493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5009.44-2016 食品安全国家标准 食品中氯化物的测定</w:t>
      </w:r>
    </w:p>
    <w:p w14:paraId="7BD6342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5009.241-2017 食品安全国家标准 食品中镁的测定</w:t>
      </w:r>
    </w:p>
    <w:p w14:paraId="5387341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5009.92-2016 食品安全国家标准 食品中钙的测定</w:t>
      </w:r>
    </w:p>
    <w:p w14:paraId="1C4683D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5009.87-2016 食品安全国家标准 食品中磷的测定</w:t>
      </w:r>
    </w:p>
    <w:p w14:paraId="5BEFC50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5009.267-2020 食品安全国家标准 食品中碘的测定</w:t>
      </w:r>
    </w:p>
    <w:p w14:paraId="7D998D1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5009.242-2017 食品安全国家标准 食品中锰的测定</w:t>
      </w:r>
    </w:p>
    <w:p w14:paraId="2E16F57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5009.93-2017 食品安全国家标准 食品中硒的测定</w:t>
      </w:r>
    </w:p>
    <w:p w14:paraId="6F33940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5009.13-2017 食品安全国家标准 食品中铜的测定</w:t>
      </w:r>
    </w:p>
    <w:p w14:paraId="68FE954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GB 5009.14-2017 食品安全国家标准 食品中锌的测定</w:t>
      </w:r>
    </w:p>
    <w:p w14:paraId="2BB752C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000000"/>
          <w:szCs w:val="21"/>
        </w:rPr>
      </w:pPr>
      <w:r>
        <w:rPr>
          <w:rFonts w:hint="default" w:ascii="Times New Roman" w:hAnsi="Times New Roman" w:cs="Times New Roman"/>
          <w:color w:val="000000"/>
          <w:sz w:val="24"/>
          <w:szCs w:val="24"/>
        </w:rPr>
        <w:t>GB 5009.90-2016 食品安全国家标准 食品中铁的测定</w:t>
      </w:r>
    </w:p>
    <w:p w14:paraId="0E82C302">
      <w:pPr>
        <w:pStyle w:val="52"/>
        <w:numPr>
          <w:ilvl w:val="0"/>
          <w:numId w:val="3"/>
        </w:numPr>
        <w:rPr>
          <w:rFonts w:hint="eastAsia"/>
          <w:highlight w:val="none"/>
        </w:rPr>
      </w:pPr>
      <w:r>
        <w:rPr>
          <w:rFonts w:hint="eastAsia"/>
          <w:b/>
          <w:bCs w:val="0"/>
          <w:sz w:val="28"/>
          <w:szCs w:val="28"/>
          <w:highlight w:val="none"/>
        </w:rPr>
        <w:t>国外有关法律、法规和标准情况的说明</w:t>
      </w:r>
    </w:p>
    <w:p w14:paraId="2658C4EB">
      <w:pPr>
        <w:pStyle w:val="52"/>
        <w:rPr>
          <w:rFonts w:hint="eastAsia"/>
          <w:b/>
          <w:bCs w:val="0"/>
          <w:sz w:val="28"/>
          <w:szCs w:val="28"/>
          <w:highlight w:val="none"/>
        </w:rPr>
      </w:pPr>
      <w:r>
        <w:rPr>
          <w:rFonts w:hint="eastAsia"/>
          <w:highlight w:val="none"/>
          <w:lang w:val="en-US" w:eastAsia="zh-CN"/>
        </w:rPr>
        <w:t>国际食品法典委员会（CAC）制定了被世界各国普遍认可的食品安全标准，欧盟的标准采用的是《国际食品法典标准婴儿配方食品》（Codex Stan 72-1981）2007年修订版</w:t>
      </w:r>
      <w:r>
        <w:rPr>
          <w:rFonts w:hint="eastAsia"/>
          <w:highlight w:val="none"/>
        </w:rPr>
        <w:t>。</w:t>
      </w:r>
      <w:r>
        <w:rPr>
          <w:rFonts w:hint="eastAsia"/>
          <w:highlight w:val="none"/>
          <w:lang w:val="en-US" w:eastAsia="zh-CN"/>
        </w:rPr>
        <w:t>但是</w:t>
      </w:r>
      <w:r>
        <w:rPr>
          <w:rFonts w:hint="eastAsia"/>
          <w:highlight w:val="none"/>
        </w:rPr>
        <w:t>经查阅，未见有</w:t>
      </w:r>
      <w:r>
        <w:rPr>
          <w:rFonts w:hint="eastAsia"/>
          <w:highlight w:val="none"/>
          <w:lang w:val="en-US" w:eastAsia="zh-CN"/>
        </w:rPr>
        <w:t>婴配奶粉营养质量数字化评价体系的</w:t>
      </w:r>
      <w:r>
        <w:rPr>
          <w:rFonts w:hint="eastAsia"/>
          <w:highlight w:val="none"/>
        </w:rPr>
        <w:t>相关技术标准规定。</w:t>
      </w:r>
    </w:p>
    <w:p w14:paraId="35373FBC">
      <w:pPr>
        <w:ind w:left="567" w:leftChars="270"/>
        <w:rPr>
          <w:rFonts w:hint="eastAsia" w:ascii="黑体" w:hAnsi="黑体" w:eastAsia="黑体"/>
          <w:sz w:val="30"/>
          <w:szCs w:val="30"/>
          <w:highlight w:val="none"/>
        </w:rPr>
      </w:pPr>
      <w:r>
        <w:rPr>
          <w:rFonts w:hint="eastAsia" w:ascii="黑体" w:hAnsi="黑体" w:eastAsia="黑体"/>
          <w:sz w:val="30"/>
          <w:szCs w:val="30"/>
          <w:highlight w:val="none"/>
        </w:rPr>
        <w:t xml:space="preserve">四、主要条款的说明 </w:t>
      </w:r>
    </w:p>
    <w:p w14:paraId="07C619E9">
      <w:pPr>
        <w:numPr>
          <w:ilvl w:val="0"/>
          <w:numId w:val="4"/>
        </w:numPr>
        <w:spacing w:line="360" w:lineRule="auto"/>
        <w:rPr>
          <w:rFonts w:eastAsia="黑体"/>
          <w:b/>
          <w:bCs/>
          <w:sz w:val="28"/>
          <w:szCs w:val="28"/>
          <w:highlight w:val="none"/>
        </w:rPr>
      </w:pPr>
      <w:r>
        <w:rPr>
          <w:rFonts w:hint="eastAsia" w:eastAsia="黑体"/>
          <w:b/>
          <w:bCs/>
          <w:sz w:val="28"/>
          <w:szCs w:val="28"/>
          <w:highlight w:val="none"/>
        </w:rPr>
        <w:t>关于术语和定义</w:t>
      </w:r>
    </w:p>
    <w:p w14:paraId="62A8955D">
      <w:pPr>
        <w:pStyle w:val="52"/>
        <w:rPr>
          <w:rFonts w:hint="eastAsia"/>
          <w:highlight w:val="none"/>
        </w:rPr>
      </w:pPr>
      <w:r>
        <w:rPr>
          <w:rFonts w:hint="eastAsia"/>
          <w:highlight w:val="none"/>
        </w:rPr>
        <w:t>下列术语和定义适用于本文件。</w:t>
      </w:r>
    </w:p>
    <w:p w14:paraId="7A0989D2">
      <w:pPr>
        <w:pStyle w:val="52"/>
        <w:ind w:firstLine="482"/>
        <w:rPr>
          <w:rFonts w:hint="eastAsia"/>
          <w:b/>
          <w:bCs w:val="0"/>
          <w:highlight w:val="none"/>
        </w:rPr>
      </w:pPr>
      <w:r>
        <w:rPr>
          <w:rFonts w:hint="eastAsia"/>
          <w:b/>
          <w:bCs w:val="0"/>
          <w:highlight w:val="none"/>
          <w:lang w:val="en-US" w:eastAsia="zh-CN"/>
        </w:rPr>
        <w:t>1</w:t>
      </w:r>
      <w:r>
        <w:rPr>
          <w:rFonts w:hint="eastAsia"/>
          <w:b/>
          <w:bCs w:val="0"/>
          <w:highlight w:val="none"/>
        </w:rPr>
        <w:t>.1 婴配奶粉</w:t>
      </w:r>
    </w:p>
    <w:p w14:paraId="78780E9C">
      <w:pPr>
        <w:pStyle w:val="52"/>
        <w:ind w:firstLine="482"/>
        <w:rPr>
          <w:rFonts w:hint="eastAsia"/>
          <w:b w:val="0"/>
          <w:bCs/>
          <w:highlight w:val="none"/>
        </w:rPr>
      </w:pPr>
      <w:r>
        <w:rPr>
          <w:rFonts w:hint="eastAsia"/>
          <w:b w:val="0"/>
          <w:bCs/>
          <w:highlight w:val="none"/>
        </w:rPr>
        <w:t>婴配奶粉是指以奶粉、乳清粉、大豆等为主要原料，加入适量的维生素和矿物质以及其他营养物质，经加工后制成，以满足婴幼儿的营养需要，而调配的奶制品。</w:t>
      </w:r>
    </w:p>
    <w:p w14:paraId="777BBA92">
      <w:pPr>
        <w:pStyle w:val="52"/>
        <w:bidi w:val="0"/>
        <w:rPr>
          <w:rFonts w:hint="eastAsia"/>
          <w:b/>
          <w:bCs w:val="0"/>
        </w:rPr>
      </w:pPr>
      <w:r>
        <w:rPr>
          <w:rFonts w:hint="eastAsia"/>
          <w:b/>
          <w:bCs w:val="0"/>
          <w:lang w:val="en-US" w:eastAsia="zh-CN"/>
        </w:rPr>
        <w:t>1</w:t>
      </w:r>
      <w:r>
        <w:rPr>
          <w:rFonts w:hint="eastAsia"/>
          <w:b/>
          <w:bCs w:val="0"/>
        </w:rPr>
        <w:t>.2 母乳数据库</w:t>
      </w:r>
    </w:p>
    <w:p w14:paraId="0BD6085B">
      <w:pPr>
        <w:pStyle w:val="52"/>
        <w:ind w:firstLine="480" w:firstLineChars="200"/>
        <w:rPr>
          <w:rFonts w:hint="eastAsia"/>
          <w:b w:val="0"/>
          <w:bCs/>
          <w:highlight w:val="none"/>
        </w:rPr>
      </w:pPr>
      <w:r>
        <w:rPr>
          <w:rFonts w:hint="eastAsia"/>
          <w:b w:val="0"/>
          <w:bCs/>
          <w:highlight w:val="none"/>
        </w:rPr>
        <w:t>母乳数据库是一个专门用于收集、分析和解释母乳样本数据的系统，其包括蛋白质、脂肪、碳水化合物、维生素、矿物质等母乳中基本营养物质的含量信息。</w:t>
      </w:r>
    </w:p>
    <w:p w14:paraId="4511278B">
      <w:pPr>
        <w:pStyle w:val="52"/>
        <w:bidi w:val="0"/>
        <w:rPr>
          <w:rFonts w:hint="eastAsia"/>
          <w:b/>
          <w:bCs w:val="0"/>
          <w:lang w:val="en-US" w:eastAsia="zh-CN"/>
        </w:rPr>
      </w:pPr>
      <w:r>
        <w:rPr>
          <w:rFonts w:hint="eastAsia"/>
          <w:b/>
          <w:bCs w:val="0"/>
          <w:lang w:val="en-US" w:eastAsia="zh-CN"/>
        </w:rPr>
        <w:t>1.3 数字化评价</w:t>
      </w:r>
    </w:p>
    <w:p w14:paraId="60AB4194">
      <w:pPr>
        <w:pStyle w:val="52"/>
        <w:bidi w:val="0"/>
        <w:rPr>
          <w:rFonts w:hint="eastAsia"/>
          <w:lang w:val="en-US" w:eastAsia="zh-CN"/>
        </w:rPr>
      </w:pPr>
      <w:r>
        <w:rPr>
          <w:rFonts w:hint="eastAsia"/>
          <w:lang w:val="en-US" w:eastAsia="zh-CN"/>
        </w:rPr>
        <w:t>数字化评价是指利用数字技术和相关软件工具，对实验数据进行采集、处理、分析和解释，以获得客观、准确和可量化的评价结果。</w:t>
      </w:r>
    </w:p>
    <w:p w14:paraId="2A18F7D1">
      <w:pPr>
        <w:pStyle w:val="52"/>
        <w:bidi w:val="0"/>
        <w:rPr>
          <w:rFonts w:hint="eastAsia"/>
          <w:b/>
          <w:bCs w:val="0"/>
          <w:lang w:val="en-US" w:eastAsia="zh-CN"/>
        </w:rPr>
      </w:pPr>
      <w:r>
        <w:rPr>
          <w:rFonts w:hint="eastAsia"/>
          <w:b/>
          <w:bCs w:val="0"/>
          <w:lang w:val="en-US" w:eastAsia="zh-CN"/>
        </w:rPr>
        <w:t>1.4 评价指标</w:t>
      </w:r>
    </w:p>
    <w:p w14:paraId="5348646F">
      <w:pPr>
        <w:pStyle w:val="52"/>
        <w:bidi w:val="0"/>
        <w:rPr>
          <w:rFonts w:hint="eastAsia"/>
          <w:b w:val="0"/>
          <w:bCs/>
          <w:highlight w:val="none"/>
        </w:rPr>
      </w:pPr>
      <w:r>
        <w:rPr>
          <w:rFonts w:hint="eastAsia"/>
          <w:lang w:val="en-US" w:eastAsia="zh-CN"/>
        </w:rPr>
        <w:t>用于衡量婴配奶粉奶粉营养质量的具体参数。</w:t>
      </w:r>
    </w:p>
    <w:p w14:paraId="79448C88">
      <w:pPr>
        <w:pStyle w:val="40"/>
        <w:numPr>
          <w:ilvl w:val="0"/>
          <w:numId w:val="4"/>
        </w:numPr>
        <w:spacing w:before="156" w:beforeLines="50" w:after="156" w:afterLines="50" w:line="300" w:lineRule="exact"/>
        <w:ind w:left="922" w:leftChars="0" w:hanging="360" w:firstLineChars="0"/>
        <w:outlineLvl w:val="0"/>
        <w:rPr>
          <w:rFonts w:hint="default" w:ascii="Cambria Math" w:hAnsi="Cambria Math" w:cs="Cambria Math"/>
          <w:b/>
          <w:bCs w:val="0"/>
          <w:sz w:val="28"/>
          <w:szCs w:val="28"/>
        </w:rPr>
      </w:pPr>
      <w:bookmarkStart w:id="0" w:name="_Toc24374"/>
      <w:r>
        <w:rPr>
          <w:rFonts w:hint="default" w:ascii="Cambria Math" w:hAnsi="Cambria Math" w:cs="Cambria Math"/>
          <w:b/>
          <w:bCs w:val="0"/>
          <w:sz w:val="28"/>
          <w:szCs w:val="28"/>
          <w:lang w:val="en-US" w:eastAsia="zh-CN"/>
        </w:rPr>
        <w:t>婴幼儿配方奶粉营养质量数字化评价体系标准</w:t>
      </w:r>
      <w:bookmarkEnd w:id="0"/>
    </w:p>
    <w:p w14:paraId="06991B13">
      <w:pPr>
        <w:pStyle w:val="52"/>
        <w:bidi w:val="0"/>
        <w:rPr>
          <w:rFonts w:hint="default"/>
        </w:rPr>
      </w:pPr>
      <w:r>
        <w:rPr>
          <w:rFonts w:hint="default"/>
          <w:lang w:val="en-US" w:eastAsia="zh-CN"/>
        </w:rPr>
        <w:t>基于</w:t>
      </w:r>
      <w:r>
        <w:rPr>
          <w:rFonts w:hint="default"/>
        </w:rPr>
        <w:t>母乳数据库中的中国母乳</w:t>
      </w:r>
      <w:r>
        <w:rPr>
          <w:rFonts w:hint="default"/>
          <w:lang w:val="en-US" w:eastAsia="zh-CN"/>
        </w:rPr>
        <w:t>数据</w:t>
      </w:r>
      <w:r>
        <w:rPr>
          <w:rFonts w:hint="default"/>
        </w:rPr>
        <w:t>作为婴配奶粉的评价标准。</w:t>
      </w:r>
      <w:r>
        <w:rPr>
          <w:rFonts w:hint="default"/>
          <w:lang w:val="en-US" w:eastAsia="zh-CN"/>
        </w:rPr>
        <w:t>结合</w:t>
      </w:r>
      <w:r>
        <w:rPr>
          <w:rFonts w:hint="default"/>
        </w:rPr>
        <w:t>现有的分析手段和数据，并考虑婴配奶粉营养标签标识，筛选评价体系纳入的营养指标。纳入指标主要有蛋白质、脂肪（亚油酸、亚麻酸、DHA、ARA）、碳水化合物（乳糖）、脂溶性维生素（维生素A、维生素D、维生素E、维生素K）、水溶性维生素[B族维生素（维生素B1、维生素B2、维生素B3、维生素B5、维生素B6、维生素B9、维生素B12）和维生素C]、常量元素（钠、钾、氯、镁、钙、磷）和微量元素（碘、锰、硒、铜、锌、铁）。</w:t>
      </w:r>
    </w:p>
    <w:p w14:paraId="4795AD6C">
      <w:pPr>
        <w:pStyle w:val="52"/>
        <w:bidi w:val="0"/>
        <w:rPr>
          <w:rFonts w:hint="default"/>
          <w:lang w:eastAsia="zh-CN"/>
        </w:rPr>
      </w:pPr>
      <w:r>
        <w:rPr>
          <w:rFonts w:hint="default"/>
        </w:rPr>
        <w:t>将数据库中母乳每100 mL的物质单位转换为100 g母乳干物质中各个营养素的含量。以匹配</w:t>
      </w:r>
      <w:r>
        <w:rPr>
          <w:rFonts w:hint="eastAsia"/>
          <w:lang w:val="en-US" w:eastAsia="zh-CN"/>
        </w:rPr>
        <w:t>婴配</w:t>
      </w:r>
      <w:r>
        <w:rPr>
          <w:rFonts w:hint="default"/>
        </w:rPr>
        <w:t>奶粉营养标签上的每100 g干物质的单位。</w:t>
      </w:r>
      <w:r>
        <w:rPr>
          <w:rFonts w:hint="default"/>
          <w:lang w:eastAsia="zh-CN"/>
        </w:rPr>
        <w:t>通过最优距离法结合权重指数模型</w:t>
      </w:r>
      <w:r>
        <w:rPr>
          <w:rFonts w:hint="default"/>
          <w:lang w:val="en-US" w:eastAsia="zh-CN"/>
        </w:rPr>
        <w:t>的</w:t>
      </w:r>
      <w:r>
        <w:rPr>
          <w:rFonts w:hint="default"/>
          <w:lang w:eastAsia="zh-CN"/>
        </w:rPr>
        <w:t>评价方法，评价婴配奶粉</w:t>
      </w:r>
      <w:r>
        <w:rPr>
          <w:rFonts w:hint="eastAsia"/>
          <w:lang w:val="en-US" w:eastAsia="zh-CN"/>
        </w:rPr>
        <w:t>营养质量</w:t>
      </w:r>
      <w:r>
        <w:rPr>
          <w:rFonts w:hint="default"/>
          <w:lang w:eastAsia="zh-CN"/>
        </w:rPr>
        <w:t>。</w:t>
      </w:r>
    </w:p>
    <w:p w14:paraId="4351B19E">
      <w:pPr>
        <w:pStyle w:val="52"/>
        <w:bidi w:val="0"/>
        <w:rPr>
          <w:rFonts w:hint="default"/>
          <w:lang w:val="en-US" w:eastAsia="zh-CN"/>
        </w:rPr>
      </w:pPr>
      <w:r>
        <w:rPr>
          <w:rFonts w:hint="default"/>
          <w:lang w:val="en-US" w:eastAsia="zh-CN"/>
        </w:rPr>
        <w:t>基于母乳标准值（A）对婴配奶粉营养指标（M）进行</w:t>
      </w:r>
      <w:r>
        <w:rPr>
          <w:rFonts w:hint="eastAsia"/>
          <w:lang w:val="en-US" w:eastAsia="zh-CN"/>
        </w:rPr>
        <w:t>数字化</w:t>
      </w:r>
      <w:r>
        <w:rPr>
          <w:rFonts w:hint="default"/>
          <w:lang w:val="en-US" w:eastAsia="zh-CN"/>
        </w:rPr>
        <w:t>评价。</w:t>
      </w:r>
      <w:r>
        <w:rPr>
          <w:rFonts w:hint="default"/>
        </w:rPr>
        <w:t>标准值通常是一个范围，表示为平均值加减n倍标准偏差</w:t>
      </w:r>
      <w:r>
        <w:rPr>
          <w:rFonts w:hint="eastAsia"/>
          <w:lang w:eastAsia="zh-CN"/>
        </w:rPr>
        <w:t>（</w:t>
      </w:r>
      <w:r>
        <w:rPr>
          <w:rFonts w:hint="default"/>
          <w:lang w:val="en-US" w:eastAsia="zh-CN"/>
        </w:rPr>
        <w:t>Amax</w:t>
      </w:r>
      <w:r>
        <w:rPr>
          <w:rFonts w:hint="eastAsia"/>
          <w:lang w:val="en-US" w:eastAsia="zh-CN"/>
        </w:rPr>
        <w:t>=A+nsd，</w:t>
      </w:r>
      <w:r>
        <w:rPr>
          <w:rFonts w:hint="default"/>
          <w:lang w:val="en-US" w:eastAsia="zh-CN"/>
        </w:rPr>
        <w:t>A</w:t>
      </w:r>
      <w:r>
        <w:rPr>
          <w:rFonts w:hint="eastAsia"/>
          <w:lang w:val="en-US" w:eastAsia="zh-CN"/>
        </w:rPr>
        <w:t>min=A-nsd）</w:t>
      </w:r>
      <w:r>
        <w:rPr>
          <w:rFonts w:hint="eastAsia"/>
          <w:lang w:eastAsia="zh-CN"/>
        </w:rPr>
        <w:t>。</w:t>
      </w:r>
      <w:r>
        <w:rPr>
          <w:rFonts w:hint="default"/>
          <w:lang w:val="en-US" w:eastAsia="zh-CN"/>
        </w:rPr>
        <w:t>婴配奶粉</w:t>
      </w:r>
      <w:r>
        <w:rPr>
          <w:rFonts w:hint="eastAsia"/>
          <w:lang w:val="en-US" w:eastAsia="zh-CN"/>
        </w:rPr>
        <w:t>营养质量数字化评价得分</w:t>
      </w:r>
      <w:r>
        <w:rPr>
          <w:rFonts w:hint="default"/>
          <w:lang w:val="en-US" w:eastAsia="zh-CN"/>
        </w:rPr>
        <w:t>（S）的计算公式。</w:t>
      </w:r>
    </w:p>
    <w:p w14:paraId="6F2A712A">
      <w:pPr>
        <w:pStyle w:val="52"/>
        <w:bidi w:val="0"/>
        <w:ind w:firstLine="480" w:firstLineChars="200"/>
        <w:rPr>
          <w:rFonts w:hint="eastAsia"/>
          <w:lang w:val="en-US" w:eastAsia="zh-CN"/>
        </w:rPr>
      </w:pPr>
      <w:r>
        <w:rPr>
          <w:rFonts w:hint="eastAsia"/>
          <w:lang w:val="en-US" w:eastAsia="zh-CN"/>
        </w:rPr>
        <w:t>当Amax≥M≥Amin时，D1=100</w:t>
      </w:r>
    </w:p>
    <w:p w14:paraId="3204C9F6">
      <w:pPr>
        <w:pStyle w:val="52"/>
        <w:bidi w:val="0"/>
        <w:ind w:firstLine="480" w:firstLineChars="200"/>
        <w:rPr>
          <w:rFonts w:hint="eastAsia" w:hAnsi="Cambria Math"/>
          <w:i w:val="0"/>
          <w:lang w:val="en-US" w:eastAsia="zh-CN"/>
        </w:rPr>
      </w:pPr>
      <w:r>
        <w:rPr>
          <w:rFonts w:hint="eastAsia"/>
          <w:lang w:val="en-US" w:eastAsia="zh-CN"/>
        </w:rPr>
        <w:t>当M＞Amax时，D1=100*</w:t>
      </w:r>
      <m:oMath>
        <m:sSup>
          <m:sSupPr>
            <m:ctrlPr>
              <w:rPr>
                <w:rFonts w:ascii="Cambria Math" w:hAnsi="Cambria Math"/>
                <w:i/>
                <w:lang w:val="en-US"/>
              </w:rPr>
            </m:ctrlPr>
          </m:sSupPr>
          <m:e>
            <m:r>
              <m:rPr/>
              <w:rPr>
                <w:rFonts w:hint="default" w:ascii="Cambria Math" w:hAnsi="Cambria Math"/>
                <w:lang w:val="en-US" w:eastAsia="zh-CN"/>
              </w:rPr>
              <m:t>e</m:t>
            </m:r>
            <m:ctrlPr>
              <w:rPr>
                <w:rFonts w:ascii="Cambria Math" w:hAnsi="Cambria Math"/>
                <w:i/>
                <w:lang w:val="en-US"/>
              </w:rPr>
            </m:ctrlPr>
          </m:e>
          <m:sup>
            <m:r>
              <m:rPr/>
              <w:rPr>
                <w:rFonts w:hint="default" w:ascii="Cambria Math" w:hAnsi="Cambria Math"/>
                <w:lang w:val="en-US" w:eastAsia="zh-CN"/>
              </w:rPr>
              <m:t>(−1/(</m:t>
            </m:r>
            <m:r>
              <m:rPr>
                <m:sty m:val="p"/>
              </m:rPr>
              <w:rPr>
                <w:rFonts w:hint="default" w:ascii="Cambria Math" w:hAnsi="Cambria Math"/>
                <w:lang w:val="en-US" w:eastAsia="zh-CN"/>
              </w:rPr>
              <m:t>Amax−Amean)∗</m:t>
            </m:r>
            <m:r>
              <m:rPr>
                <m:sty m:val="p"/>
              </m:rPr>
              <w:rPr>
                <w:rFonts w:hint="eastAsia" w:ascii="Cambria Math" w:hAnsi="Cambria Math" w:eastAsia="微软雅黑" w:cs="微软雅黑"/>
                <w:lang w:val="en-US" w:eastAsia="zh-CN"/>
              </w:rPr>
              <m:t>|</m:t>
            </m:r>
            <m:r>
              <m:rPr>
                <m:sty m:val="p"/>
              </m:rPr>
              <w:rPr>
                <w:rFonts w:hint="default" w:ascii="Cambria Math" w:hAnsi="Cambria Math" w:eastAsia="微软雅黑" w:cs="微软雅黑"/>
                <w:lang w:val="en-US" w:eastAsia="zh-CN"/>
              </w:rPr>
              <m:t>M−Amax</m:t>
            </m:r>
            <m:r>
              <m:rPr/>
              <w:rPr>
                <w:rFonts w:hint="default" w:ascii="Cambria Math" w:hAnsi="Cambria Math"/>
                <w:lang w:val="en-US" w:eastAsia="zh-CN"/>
              </w:rPr>
              <m:t>|)</m:t>
            </m:r>
            <m:ctrlPr>
              <w:rPr>
                <w:rFonts w:ascii="Cambria Math" w:hAnsi="Cambria Math"/>
                <w:i/>
                <w:lang w:val="en-US"/>
              </w:rPr>
            </m:ctrlPr>
          </m:sup>
        </m:sSup>
      </m:oMath>
    </w:p>
    <w:p w14:paraId="1EE8C600">
      <w:pPr>
        <w:pStyle w:val="52"/>
        <w:bidi w:val="0"/>
        <w:ind w:firstLine="480" w:firstLineChars="200"/>
        <w:rPr>
          <w:rFonts w:hint="eastAsia"/>
          <w:lang w:val="en-US" w:eastAsia="zh-CN"/>
        </w:rPr>
      </w:pPr>
      <w:r>
        <w:rPr>
          <w:rFonts w:hint="eastAsia"/>
          <w:lang w:val="en-US" w:eastAsia="zh-CN"/>
        </w:rPr>
        <w:t>当M＜Amin时，D1=100*</w:t>
      </w:r>
      <m:oMath>
        <m:sSup>
          <m:sSupPr>
            <m:ctrlPr>
              <w:rPr>
                <w:rFonts w:ascii="Cambria Math" w:hAnsi="Cambria Math"/>
                <w:i/>
                <w:lang w:val="en-US"/>
              </w:rPr>
            </m:ctrlPr>
          </m:sSupPr>
          <m:e>
            <m:r>
              <m:rPr/>
              <w:rPr>
                <w:rFonts w:hint="default" w:ascii="Cambria Math" w:hAnsi="Cambria Math"/>
                <w:lang w:val="en-US" w:eastAsia="zh-CN"/>
              </w:rPr>
              <m:t>e</m:t>
            </m:r>
            <m:ctrlPr>
              <w:rPr>
                <w:rFonts w:ascii="Cambria Math" w:hAnsi="Cambria Math"/>
                <w:i/>
                <w:lang w:val="en-US"/>
              </w:rPr>
            </m:ctrlPr>
          </m:e>
          <m:sup>
            <m:r>
              <m:rPr/>
              <w:rPr>
                <w:rFonts w:hint="default" w:ascii="Cambria Math" w:hAnsi="Cambria Math"/>
                <w:lang w:val="en-US" w:eastAsia="zh-CN"/>
              </w:rPr>
              <m:t>(−1/</m:t>
            </m:r>
            <m:r>
              <m:rPr>
                <m:sty m:val="p"/>
              </m:rPr>
              <w:rPr>
                <w:rFonts w:hint="default" w:ascii="Cambria Math" w:hAnsi="Cambria Math"/>
                <w:lang w:val="en-US" w:eastAsia="zh-CN"/>
              </w:rPr>
              <m:t>(Amean−Amin)∗</m:t>
            </m:r>
            <m:r>
              <m:rPr>
                <m:sty m:val="p"/>
              </m:rPr>
              <w:rPr>
                <w:rFonts w:hint="eastAsia" w:ascii="Cambria Math" w:hAnsi="Cambria Math" w:eastAsia="微软雅黑" w:cs="微软雅黑"/>
                <w:lang w:val="en-US" w:eastAsia="zh-CN"/>
              </w:rPr>
              <m:t>|</m:t>
            </m:r>
            <m:r>
              <m:rPr>
                <m:sty m:val="p"/>
              </m:rPr>
              <w:rPr>
                <w:rFonts w:hint="default" w:ascii="Cambria Math" w:hAnsi="Cambria Math" w:eastAsia="微软雅黑" w:cs="微软雅黑"/>
                <w:lang w:val="en-US" w:eastAsia="zh-CN"/>
              </w:rPr>
              <m:t>M−Amin</m:t>
            </m:r>
            <m:r>
              <m:rPr/>
              <w:rPr>
                <w:rFonts w:hint="default" w:ascii="Cambria Math" w:hAnsi="Cambria Math"/>
                <w:lang w:val="en-US" w:eastAsia="zh-CN"/>
              </w:rPr>
              <m:t>|</m:t>
            </m:r>
            <m:ctrlPr>
              <w:rPr>
                <w:rFonts w:ascii="Cambria Math" w:hAnsi="Cambria Math"/>
                <w:i/>
                <w:lang w:val="en-US"/>
              </w:rPr>
            </m:ctrlPr>
          </m:sup>
        </m:sSup>
      </m:oMath>
    </w:p>
    <w:p w14:paraId="7369A3AF">
      <w:pPr>
        <w:pStyle w:val="52"/>
        <w:bidi w:val="0"/>
        <w:ind w:firstLine="480" w:firstLineChars="200"/>
        <w:rPr>
          <w:rFonts w:hint="default"/>
          <w:lang w:val="en-US" w:eastAsia="zh-CN"/>
        </w:rPr>
      </w:pPr>
      <m:oMathPara>
        <m:oMath>
          <m:r>
            <m:rPr>
              <m:sty m:val="p"/>
            </m:rPr>
            <w:rPr>
              <w:rFonts w:hint="default" w:ascii="Cambria Math" w:hAnsi="Cambria Math"/>
              <w:kern w:val="2"/>
              <w:sz w:val="24"/>
              <w:szCs w:val="24"/>
              <w:lang w:val="en-US" w:eastAsia="zh-CN" w:bidi="ar-SA"/>
            </w:rPr>
            <m:t>S=</m:t>
          </m:r>
          <m:nary>
            <m:naryPr>
              <m:chr m:val="∑"/>
              <m:limLoc m:val="undOvr"/>
              <m:subHide m:val="1"/>
              <m:supHide m:val="1"/>
              <m:ctrlPr>
                <w:rPr>
                  <w:rFonts w:hint="default" w:ascii="Cambria Math" w:hAnsi="Cambria Math"/>
                  <w:bCs/>
                  <w:kern w:val="2"/>
                  <w:sz w:val="24"/>
                  <w:szCs w:val="24"/>
                  <w:lang w:val="en-US" w:eastAsia="zh-CN" w:bidi="ar-SA"/>
                </w:rPr>
              </m:ctrlPr>
            </m:naryPr>
            <m:sub>
              <m:ctrlPr>
                <w:rPr>
                  <w:rFonts w:hint="default" w:ascii="Cambria Math" w:hAnsi="Cambria Math"/>
                  <w:bCs/>
                  <w:kern w:val="2"/>
                  <w:sz w:val="24"/>
                  <w:szCs w:val="24"/>
                  <w:lang w:val="en-US" w:eastAsia="zh-CN" w:bidi="ar-SA"/>
                </w:rPr>
              </m:ctrlPr>
            </m:sub>
            <m:sup>
              <m:ctrlPr>
                <w:rPr>
                  <w:rFonts w:hint="default" w:ascii="Cambria Math" w:hAnsi="Cambria Math"/>
                  <w:bCs/>
                  <w:kern w:val="2"/>
                  <w:sz w:val="24"/>
                  <w:szCs w:val="24"/>
                  <w:lang w:val="en-US" w:eastAsia="zh-CN" w:bidi="ar-SA"/>
                </w:rPr>
              </m:ctrlPr>
            </m:sup>
            <m:e>
              <m:r>
                <m:rPr>
                  <m:sty m:val="p"/>
                </m:rPr>
                <w:rPr>
                  <w:rFonts w:hint="default" w:ascii="Cambria Math" w:hAnsi="Cambria Math"/>
                  <w:kern w:val="2"/>
                  <w:sz w:val="24"/>
                  <w:szCs w:val="24"/>
                  <w:lang w:val="en-US" w:eastAsia="zh-CN" w:bidi="ar-SA"/>
                </w:rPr>
                <m:t>(D1∗W1+D2∗W2+......+D</m:t>
              </m:r>
              <m:r>
                <m:rPr>
                  <m:sty m:val="p"/>
                </m:rPr>
                <w:rPr>
                  <w:rFonts w:hint="eastAsia" w:ascii="Cambria Math" w:hAnsi="Cambria Math"/>
                  <w:kern w:val="2"/>
                  <w:sz w:val="24"/>
                  <w:szCs w:val="24"/>
                  <w:lang w:val="en-US" w:eastAsia="zh-CN" w:bidi="ar-SA"/>
                </w:rPr>
                <m:t>n</m:t>
              </m:r>
              <m:r>
                <m:rPr>
                  <m:sty m:val="p"/>
                </m:rPr>
                <w:rPr>
                  <w:rFonts w:hint="default" w:ascii="Cambria Math" w:hAnsi="Cambria Math"/>
                  <w:kern w:val="2"/>
                  <w:sz w:val="24"/>
                  <w:szCs w:val="24"/>
                  <w:lang w:val="en-US" w:eastAsia="zh-CN" w:bidi="ar-SA"/>
                </w:rPr>
                <m:t>∗W</m:t>
              </m:r>
              <m:r>
                <m:rPr>
                  <m:sty m:val="p"/>
                </m:rPr>
                <w:rPr>
                  <w:rFonts w:hint="eastAsia" w:ascii="Cambria Math" w:hAnsi="Cambria Math"/>
                  <w:kern w:val="2"/>
                  <w:sz w:val="24"/>
                  <w:szCs w:val="24"/>
                  <w:lang w:val="en-US" w:eastAsia="zh-CN" w:bidi="ar-SA"/>
                </w:rPr>
                <m:t>n</m:t>
              </m:r>
              <m:r>
                <m:rPr>
                  <m:sty m:val="p"/>
                </m:rPr>
                <w:rPr>
                  <w:rFonts w:hint="default" w:ascii="Cambria Math" w:hAnsi="Cambria Math"/>
                  <w:kern w:val="2"/>
                  <w:sz w:val="24"/>
                  <w:szCs w:val="24"/>
                  <w:lang w:val="en-US" w:eastAsia="zh-CN" w:bidi="ar-SA"/>
                </w:rPr>
                <m:t>)</m:t>
              </m:r>
              <m:ctrlPr>
                <w:rPr>
                  <w:rFonts w:hint="default" w:ascii="Cambria Math" w:hAnsi="Cambria Math"/>
                  <w:bCs/>
                  <w:kern w:val="2"/>
                  <w:sz w:val="24"/>
                  <w:szCs w:val="24"/>
                  <w:lang w:val="en-US" w:eastAsia="zh-CN" w:bidi="ar-SA"/>
                </w:rPr>
              </m:ctrlPr>
            </m:e>
          </m:nary>
        </m:oMath>
      </m:oMathPara>
    </w:p>
    <w:p w14:paraId="26F60AE2">
      <w:pPr>
        <w:pStyle w:val="52"/>
        <w:bidi w:val="0"/>
        <w:ind w:firstLine="480" w:firstLineChars="200"/>
        <w:rPr>
          <w:rFonts w:hint="eastAsia"/>
          <w:lang w:val="en-US" w:eastAsia="zh-CN"/>
        </w:rPr>
      </w:pPr>
      <w:r>
        <w:rPr>
          <w:rFonts w:hint="eastAsia"/>
          <w:lang w:val="en-US" w:eastAsia="zh-CN"/>
        </w:rPr>
        <w:t>式中：S—婴配奶粉营养质量数字化评价结果；</w:t>
      </w:r>
    </w:p>
    <w:p w14:paraId="4425A43B">
      <w:pPr>
        <w:pStyle w:val="52"/>
        <w:bidi w:val="0"/>
        <w:ind w:firstLine="480" w:firstLineChars="200"/>
        <w:rPr>
          <w:rFonts w:hint="eastAsia"/>
          <w:lang w:val="en-US" w:eastAsia="zh-CN"/>
        </w:rPr>
      </w:pPr>
      <w:r>
        <w:rPr>
          <w:rFonts w:hint="eastAsia"/>
          <w:lang w:val="en-US" w:eastAsia="zh-CN"/>
        </w:rPr>
        <w:t>D—某个婴配奶粉营养指标的数字化评价结果；</w:t>
      </w:r>
    </w:p>
    <w:p w14:paraId="245362C4">
      <w:pPr>
        <w:pStyle w:val="52"/>
        <w:bidi w:val="0"/>
        <w:ind w:firstLine="480" w:firstLineChars="200"/>
        <w:rPr>
          <w:rFonts w:hint="eastAsia"/>
          <w:lang w:val="en-US" w:eastAsia="zh-CN"/>
        </w:rPr>
      </w:pPr>
      <w:r>
        <w:rPr>
          <w:rFonts w:hint="eastAsia"/>
          <w:lang w:val="en-US" w:eastAsia="zh-CN"/>
        </w:rPr>
        <w:t>M—为婴配奶粉中该指标的含量；</w:t>
      </w:r>
    </w:p>
    <w:p w14:paraId="22AB3F42">
      <w:pPr>
        <w:pStyle w:val="52"/>
        <w:bidi w:val="0"/>
        <w:ind w:firstLine="480" w:firstLineChars="200"/>
        <w:rPr>
          <w:rFonts w:hint="eastAsia"/>
          <w:lang w:val="en-US" w:eastAsia="zh-CN"/>
        </w:rPr>
      </w:pPr>
      <w:r>
        <w:rPr>
          <w:rFonts w:hint="eastAsia"/>
          <w:lang w:val="en-US" w:eastAsia="zh-CN"/>
        </w:rPr>
        <w:t>A</w:t>
      </w:r>
      <w:r>
        <w:rPr>
          <w:rFonts w:hint="eastAsia"/>
          <w:vertAlign w:val="subscript"/>
          <w:lang w:val="en-US" w:eastAsia="zh-CN"/>
        </w:rPr>
        <w:t>mean</w:t>
      </w:r>
      <w:r>
        <w:rPr>
          <w:rFonts w:hint="eastAsia"/>
          <w:lang w:val="en-US" w:eastAsia="zh-CN"/>
        </w:rPr>
        <w:t>—数据库中每个指标的加权平均值</w:t>
      </w:r>
    </w:p>
    <w:p w14:paraId="32019D7C">
      <w:pPr>
        <w:pStyle w:val="52"/>
        <w:bidi w:val="0"/>
        <w:ind w:firstLine="480" w:firstLineChars="200"/>
        <w:rPr>
          <w:rFonts w:hint="eastAsia"/>
          <w:lang w:val="en-US" w:eastAsia="zh-CN"/>
        </w:rPr>
      </w:pPr>
      <w:r>
        <w:rPr>
          <w:rFonts w:hint="eastAsia"/>
          <w:lang w:val="en-US" w:eastAsia="zh-CN"/>
        </w:rPr>
        <w:t>A</w:t>
      </w:r>
      <w:r>
        <w:rPr>
          <w:rFonts w:hint="eastAsia"/>
          <w:vertAlign w:val="subscript"/>
          <w:lang w:val="en-US" w:eastAsia="zh-CN"/>
        </w:rPr>
        <w:t>max</w:t>
      </w:r>
      <w:r>
        <w:rPr>
          <w:rFonts w:hint="eastAsia"/>
          <w:lang w:val="en-US" w:eastAsia="zh-CN"/>
        </w:rPr>
        <w:t>—数据库中每个指标的最大值；</w:t>
      </w:r>
    </w:p>
    <w:p w14:paraId="55AAB8F5">
      <w:pPr>
        <w:pStyle w:val="52"/>
        <w:bidi w:val="0"/>
        <w:ind w:firstLine="480" w:firstLineChars="200"/>
        <w:rPr>
          <w:rFonts w:hint="eastAsia"/>
          <w:lang w:val="en-US" w:eastAsia="zh-CN"/>
        </w:rPr>
      </w:pPr>
      <w:r>
        <w:rPr>
          <w:rFonts w:hint="eastAsia"/>
          <w:lang w:val="en-US" w:eastAsia="zh-CN"/>
        </w:rPr>
        <w:t>A</w:t>
      </w:r>
      <w:r>
        <w:rPr>
          <w:rFonts w:hint="eastAsia"/>
          <w:vertAlign w:val="subscript"/>
          <w:lang w:val="en-US" w:eastAsia="zh-CN"/>
        </w:rPr>
        <w:t>min</w:t>
      </w:r>
      <w:r>
        <w:rPr>
          <w:rFonts w:hint="eastAsia"/>
          <w:lang w:val="en-US" w:eastAsia="zh-CN"/>
        </w:rPr>
        <w:t>—数据库中每个指标的最小值；</w:t>
      </w:r>
    </w:p>
    <w:p w14:paraId="480771F4">
      <w:pPr>
        <w:pStyle w:val="52"/>
        <w:bidi w:val="0"/>
        <w:ind w:firstLine="480" w:firstLineChars="200"/>
        <w:rPr>
          <w:rFonts w:hint="eastAsia"/>
          <w:lang w:val="en-US" w:eastAsia="zh-CN"/>
        </w:rPr>
      </w:pPr>
      <w:r>
        <w:rPr>
          <w:rFonts w:hint="eastAsia"/>
          <w:lang w:val="en-US" w:eastAsia="zh-CN"/>
        </w:rPr>
        <w:t>W—权重；</w:t>
      </w:r>
    </w:p>
    <w:p w14:paraId="2D302D26">
      <w:pPr>
        <w:pStyle w:val="52"/>
        <w:bidi w:val="0"/>
        <w:ind w:firstLine="480" w:firstLineChars="200"/>
        <w:rPr>
          <w:highlight w:val="none"/>
        </w:rPr>
      </w:pPr>
      <w:r>
        <w:rPr>
          <w:rFonts w:hint="eastAsia"/>
          <w:lang w:val="en-US" w:eastAsia="zh-CN"/>
        </w:rPr>
        <w:t>sd—标准差。</w:t>
      </w:r>
    </w:p>
    <w:p w14:paraId="55B91116">
      <w:pPr>
        <w:pStyle w:val="52"/>
        <w:ind w:firstLine="562"/>
        <w:rPr>
          <w:rFonts w:eastAsia="黑体"/>
          <w:b/>
          <w:sz w:val="28"/>
          <w:szCs w:val="28"/>
          <w:highlight w:val="none"/>
        </w:rPr>
      </w:pPr>
      <w:r>
        <w:rPr>
          <w:rFonts w:hint="eastAsia" w:eastAsia="黑体"/>
          <w:b/>
          <w:sz w:val="28"/>
          <w:szCs w:val="28"/>
          <w:highlight w:val="none"/>
          <w:lang w:val="en-US" w:eastAsia="zh-CN"/>
        </w:rPr>
        <w:t>3</w:t>
      </w:r>
      <w:r>
        <w:rPr>
          <w:rFonts w:hint="eastAsia" w:eastAsia="黑体"/>
          <w:b/>
          <w:sz w:val="28"/>
          <w:szCs w:val="28"/>
          <w:highlight w:val="none"/>
        </w:rPr>
        <w:t>. 评审结果计算与判定</w:t>
      </w:r>
    </w:p>
    <w:p w14:paraId="2BE39D0F">
      <w:pPr>
        <w:pStyle w:val="52"/>
        <w:bidi w:val="0"/>
        <w:rPr>
          <w:highlight w:val="none"/>
        </w:rPr>
      </w:pPr>
      <w:r>
        <w:rPr>
          <w:rFonts w:hint="default"/>
          <w:lang w:val="en-US" w:eastAsia="zh-CN"/>
        </w:rPr>
        <w:t>基于</w:t>
      </w:r>
      <w:r>
        <w:rPr>
          <w:rFonts w:hint="eastAsia"/>
          <w:lang w:val="en-US" w:eastAsia="zh-CN"/>
        </w:rPr>
        <w:t>最优距离法结合权重指数模型的数字化评价</w:t>
      </w:r>
      <w:r>
        <w:rPr>
          <w:rFonts w:hint="default"/>
          <w:lang w:val="en-US" w:eastAsia="zh-CN"/>
        </w:rPr>
        <w:t>结果，将</w:t>
      </w:r>
      <w:r>
        <w:rPr>
          <w:rFonts w:hint="eastAsia"/>
          <w:lang w:val="en-US" w:eastAsia="zh-CN"/>
        </w:rPr>
        <w:t>婴配奶粉</w:t>
      </w:r>
      <w:r>
        <w:rPr>
          <w:rFonts w:hint="default"/>
          <w:lang w:val="en-US" w:eastAsia="zh-CN"/>
        </w:rPr>
        <w:t>评价体系划分为五个等级（表</w:t>
      </w:r>
      <w:r>
        <w:rPr>
          <w:rFonts w:hint="eastAsia"/>
          <w:lang w:val="en-US" w:eastAsia="zh-CN"/>
        </w:rPr>
        <w:t>1</w:t>
      </w:r>
      <w:r>
        <w:rPr>
          <w:rFonts w:hint="default"/>
          <w:lang w:val="en-US" w:eastAsia="zh-CN"/>
        </w:rPr>
        <w:t>）。</w:t>
      </w:r>
    </w:p>
    <w:p w14:paraId="40BB4ED8">
      <w:pPr>
        <w:pStyle w:val="52"/>
        <w:ind w:firstLine="482"/>
        <w:rPr>
          <w:rFonts w:hint="eastAsia"/>
          <w:highlight w:val="none"/>
        </w:rPr>
      </w:pPr>
      <w:r>
        <w:rPr>
          <w:rFonts w:hint="eastAsia"/>
          <w:b/>
          <w:bCs w:val="0"/>
          <w:highlight w:val="none"/>
          <w:lang w:val="en-US" w:eastAsia="zh-CN"/>
        </w:rPr>
        <w:t>3</w:t>
      </w:r>
      <w:r>
        <w:rPr>
          <w:rFonts w:hint="eastAsia"/>
          <w:b/>
          <w:bCs w:val="0"/>
          <w:highlight w:val="none"/>
        </w:rPr>
        <w:t>.1 评分表应用</w:t>
      </w:r>
    </w:p>
    <w:p w14:paraId="047D384A">
      <w:pPr>
        <w:pStyle w:val="52"/>
        <w:rPr>
          <w:kern w:val="0"/>
          <w:szCs w:val="21"/>
          <w:highlight w:val="none"/>
        </w:rPr>
      </w:pPr>
      <w:r>
        <w:rPr>
          <w:rFonts w:hint="eastAsia"/>
          <w:kern w:val="0"/>
          <w:szCs w:val="21"/>
          <w:highlight w:val="none"/>
          <w:lang w:eastAsia="zh-CN"/>
        </w:rPr>
        <w:t>婴配</w:t>
      </w:r>
      <w:r>
        <w:rPr>
          <w:rFonts w:hint="eastAsia"/>
          <w:kern w:val="0"/>
          <w:szCs w:val="21"/>
          <w:highlight w:val="none"/>
          <w:lang w:val="en-US" w:eastAsia="zh-CN"/>
        </w:rPr>
        <w:t>奶</w:t>
      </w:r>
      <w:r>
        <w:rPr>
          <w:rFonts w:hint="eastAsia"/>
          <w:kern w:val="0"/>
          <w:szCs w:val="21"/>
          <w:highlight w:val="none"/>
          <w:lang w:eastAsia="zh-CN"/>
        </w:rPr>
        <w:t>粉营养质量数字化评价体系</w:t>
      </w:r>
      <w:r>
        <w:rPr>
          <w:kern w:val="0"/>
          <w:szCs w:val="21"/>
          <w:highlight w:val="none"/>
        </w:rPr>
        <w:t>表见附录</w:t>
      </w:r>
      <w:r>
        <w:rPr>
          <w:rFonts w:hint="eastAsia"/>
          <w:kern w:val="0"/>
          <w:szCs w:val="21"/>
          <w:highlight w:val="none"/>
        </w:rPr>
        <w:t>1。</w:t>
      </w:r>
      <w:r>
        <w:rPr>
          <w:rFonts w:hint="eastAsia"/>
          <w:kern w:val="0"/>
          <w:szCs w:val="21"/>
          <w:highlight w:val="none"/>
          <w:lang w:eastAsia="zh-CN"/>
        </w:rPr>
        <w:t>婴配</w:t>
      </w:r>
      <w:r>
        <w:rPr>
          <w:rFonts w:hint="eastAsia"/>
          <w:kern w:val="0"/>
          <w:szCs w:val="21"/>
          <w:highlight w:val="none"/>
          <w:lang w:val="en-US" w:eastAsia="zh-CN"/>
        </w:rPr>
        <w:t>奶粉</w:t>
      </w:r>
      <w:r>
        <w:rPr>
          <w:rFonts w:hint="eastAsia"/>
          <w:kern w:val="0"/>
          <w:szCs w:val="21"/>
          <w:highlight w:val="none"/>
          <w:lang w:eastAsia="zh-CN"/>
        </w:rPr>
        <w:t>营养质量数字化评价体系</w:t>
      </w:r>
      <w:r>
        <w:rPr>
          <w:rFonts w:hint="eastAsia"/>
          <w:kern w:val="0"/>
          <w:szCs w:val="21"/>
          <w:highlight w:val="none"/>
        </w:rPr>
        <w:t>采用</w:t>
      </w:r>
      <w:r>
        <w:rPr>
          <w:rFonts w:hint="eastAsia"/>
          <w:kern w:val="0"/>
          <w:szCs w:val="21"/>
          <w:highlight w:val="none"/>
          <w:lang w:val="en-US" w:eastAsia="zh-CN"/>
        </w:rPr>
        <w:t>百分制</w:t>
      </w:r>
      <w:r>
        <w:rPr>
          <w:rFonts w:hint="eastAsia"/>
          <w:kern w:val="0"/>
          <w:szCs w:val="21"/>
          <w:highlight w:val="none"/>
        </w:rPr>
        <w:t>进行</w:t>
      </w:r>
      <w:r>
        <w:rPr>
          <w:rFonts w:hint="eastAsia"/>
          <w:kern w:val="0"/>
          <w:szCs w:val="21"/>
          <w:highlight w:val="none"/>
          <w:lang w:val="en-US" w:eastAsia="zh-CN"/>
        </w:rPr>
        <w:t>等级</w:t>
      </w:r>
      <w:r>
        <w:rPr>
          <w:rFonts w:hint="eastAsia"/>
          <w:kern w:val="0"/>
          <w:szCs w:val="21"/>
          <w:highlight w:val="none"/>
        </w:rPr>
        <w:t>划分，</w:t>
      </w:r>
      <w:r>
        <w:rPr>
          <w:rFonts w:hint="eastAsia"/>
          <w:kern w:val="0"/>
          <w:szCs w:val="21"/>
          <w:highlight w:val="none"/>
          <w:lang w:val="en-US" w:eastAsia="zh-CN"/>
        </w:rPr>
        <w:t>90</w:t>
      </w:r>
      <w:r>
        <w:rPr>
          <w:rFonts w:hint="eastAsia"/>
          <w:kern w:val="0"/>
          <w:szCs w:val="21"/>
          <w:highlight w:val="none"/>
        </w:rPr>
        <w:t>以上为</w:t>
      </w:r>
      <w:r>
        <w:rPr>
          <w:rFonts w:hint="eastAsia"/>
          <w:kern w:val="0"/>
          <w:szCs w:val="21"/>
          <w:highlight w:val="none"/>
          <w:lang w:val="en-US" w:eastAsia="zh-CN"/>
        </w:rPr>
        <w:t>极高相似（</w:t>
      </w:r>
      <w:r>
        <w:t>I级</w:t>
      </w:r>
      <w:r>
        <w:rPr>
          <w:rFonts w:hint="eastAsia"/>
          <w:kern w:val="0"/>
          <w:szCs w:val="21"/>
          <w:highlight w:val="none"/>
          <w:lang w:val="en-US" w:eastAsia="zh-CN"/>
        </w:rPr>
        <w:t>）</w:t>
      </w:r>
      <w:r>
        <w:rPr>
          <w:rFonts w:hint="eastAsia"/>
          <w:kern w:val="0"/>
          <w:szCs w:val="21"/>
          <w:highlight w:val="none"/>
        </w:rPr>
        <w:t>，</w:t>
      </w:r>
      <w:r>
        <w:rPr>
          <w:rFonts w:hint="eastAsia"/>
          <w:kern w:val="0"/>
          <w:szCs w:val="21"/>
          <w:highlight w:val="none"/>
          <w:lang w:val="en-US" w:eastAsia="zh-CN"/>
        </w:rPr>
        <w:t>80</w:t>
      </w:r>
      <w:r>
        <w:rPr>
          <w:rFonts w:hint="eastAsia"/>
          <w:kern w:val="0"/>
          <w:szCs w:val="21"/>
          <w:highlight w:val="none"/>
        </w:rPr>
        <w:t>~</w:t>
      </w:r>
      <w:r>
        <w:rPr>
          <w:rFonts w:hint="eastAsia"/>
          <w:kern w:val="0"/>
          <w:szCs w:val="21"/>
          <w:highlight w:val="none"/>
          <w:lang w:val="en-US" w:eastAsia="zh-CN"/>
        </w:rPr>
        <w:t>90</w:t>
      </w:r>
      <w:r>
        <w:rPr>
          <w:rFonts w:hint="eastAsia"/>
          <w:kern w:val="0"/>
          <w:szCs w:val="21"/>
          <w:highlight w:val="none"/>
        </w:rPr>
        <w:t>为</w:t>
      </w:r>
      <w:r>
        <w:rPr>
          <w:rFonts w:hint="eastAsia"/>
          <w:kern w:val="0"/>
          <w:szCs w:val="21"/>
          <w:highlight w:val="none"/>
          <w:lang w:val="en-US" w:eastAsia="zh-CN"/>
        </w:rPr>
        <w:t>高相似（</w:t>
      </w:r>
      <w:r>
        <w:t>II级</w:t>
      </w:r>
      <w:r>
        <w:rPr>
          <w:rFonts w:hint="eastAsia"/>
          <w:kern w:val="0"/>
          <w:szCs w:val="21"/>
          <w:highlight w:val="none"/>
          <w:lang w:val="en-US" w:eastAsia="zh-CN"/>
        </w:rPr>
        <w:t>）</w:t>
      </w:r>
      <w:r>
        <w:rPr>
          <w:rFonts w:hint="eastAsia"/>
          <w:kern w:val="0"/>
          <w:szCs w:val="21"/>
          <w:highlight w:val="none"/>
        </w:rPr>
        <w:t>，</w:t>
      </w:r>
      <w:r>
        <w:rPr>
          <w:rFonts w:hint="eastAsia"/>
          <w:kern w:val="0"/>
          <w:szCs w:val="21"/>
          <w:highlight w:val="none"/>
          <w:lang w:val="en-US" w:eastAsia="zh-CN"/>
        </w:rPr>
        <w:t>70</w:t>
      </w:r>
      <w:r>
        <w:rPr>
          <w:rFonts w:hint="eastAsia"/>
          <w:kern w:val="0"/>
          <w:szCs w:val="21"/>
          <w:highlight w:val="none"/>
        </w:rPr>
        <w:t>~</w:t>
      </w:r>
      <w:r>
        <w:rPr>
          <w:rFonts w:hint="eastAsia"/>
          <w:kern w:val="0"/>
          <w:szCs w:val="21"/>
          <w:highlight w:val="none"/>
          <w:lang w:val="en-US" w:eastAsia="zh-CN"/>
        </w:rPr>
        <w:t>80</w:t>
      </w:r>
      <w:r>
        <w:rPr>
          <w:rFonts w:hint="eastAsia"/>
          <w:kern w:val="0"/>
          <w:szCs w:val="21"/>
          <w:highlight w:val="none"/>
        </w:rPr>
        <w:t>以下为</w:t>
      </w:r>
      <w:r>
        <w:rPr>
          <w:rFonts w:hint="eastAsia"/>
          <w:kern w:val="0"/>
          <w:szCs w:val="21"/>
          <w:highlight w:val="none"/>
          <w:lang w:val="en-US" w:eastAsia="zh-CN"/>
        </w:rPr>
        <w:t>中等相似</w:t>
      </w:r>
      <w:r>
        <w:rPr>
          <w:rFonts w:hint="eastAsia"/>
          <w:kern w:val="0"/>
          <w:szCs w:val="21"/>
          <w:highlight w:val="none"/>
        </w:rPr>
        <w:t>（</w:t>
      </w:r>
      <w:r>
        <w:t>III级</w:t>
      </w:r>
      <w:r>
        <w:rPr>
          <w:rFonts w:hint="eastAsia"/>
          <w:kern w:val="0"/>
          <w:szCs w:val="21"/>
          <w:highlight w:val="none"/>
        </w:rPr>
        <w:t>），</w:t>
      </w:r>
      <w:r>
        <w:rPr>
          <w:rFonts w:hint="eastAsia"/>
          <w:kern w:val="0"/>
          <w:szCs w:val="21"/>
          <w:highlight w:val="none"/>
          <w:lang w:val="en-US" w:eastAsia="zh-CN"/>
        </w:rPr>
        <w:t>60</w:t>
      </w:r>
      <w:r>
        <w:rPr>
          <w:rFonts w:hint="eastAsia"/>
          <w:kern w:val="0"/>
          <w:szCs w:val="21"/>
          <w:highlight w:val="none"/>
        </w:rPr>
        <w:t>~</w:t>
      </w:r>
      <w:r>
        <w:rPr>
          <w:rFonts w:hint="eastAsia"/>
          <w:kern w:val="0"/>
          <w:szCs w:val="21"/>
          <w:highlight w:val="none"/>
          <w:lang w:val="en-US" w:eastAsia="zh-CN"/>
        </w:rPr>
        <w:t>70</w:t>
      </w:r>
      <w:r>
        <w:rPr>
          <w:rFonts w:hint="eastAsia"/>
          <w:kern w:val="0"/>
          <w:szCs w:val="21"/>
          <w:highlight w:val="none"/>
        </w:rPr>
        <w:t>以下为</w:t>
      </w:r>
      <w:r>
        <w:rPr>
          <w:rFonts w:hint="eastAsia"/>
          <w:kern w:val="0"/>
          <w:szCs w:val="21"/>
          <w:highlight w:val="none"/>
          <w:lang w:val="en-US" w:eastAsia="zh-CN"/>
        </w:rPr>
        <w:t>低相似</w:t>
      </w:r>
      <w:r>
        <w:rPr>
          <w:rFonts w:hint="eastAsia"/>
          <w:kern w:val="0"/>
          <w:szCs w:val="21"/>
          <w:highlight w:val="none"/>
        </w:rPr>
        <w:t>（</w:t>
      </w:r>
      <w:r>
        <w:t>IV级</w:t>
      </w:r>
      <w:r>
        <w:rPr>
          <w:rFonts w:hint="eastAsia"/>
          <w:kern w:val="0"/>
          <w:szCs w:val="21"/>
          <w:highlight w:val="none"/>
        </w:rPr>
        <w:t>）</w:t>
      </w:r>
      <w:r>
        <w:rPr>
          <w:rFonts w:hint="eastAsia"/>
          <w:kern w:val="0"/>
          <w:szCs w:val="21"/>
          <w:highlight w:val="none"/>
          <w:lang w:eastAsia="zh-CN"/>
        </w:rPr>
        <w:t>，</w:t>
      </w:r>
      <w:r>
        <w:rPr>
          <w:rFonts w:hint="eastAsia"/>
          <w:kern w:val="0"/>
          <w:szCs w:val="21"/>
          <w:highlight w:val="none"/>
          <w:lang w:val="en-US" w:eastAsia="zh-CN"/>
        </w:rPr>
        <w:t>低于60为不极低相似</w:t>
      </w:r>
      <w:r>
        <w:rPr>
          <w:rFonts w:hint="eastAsia"/>
          <w:kern w:val="0"/>
          <w:szCs w:val="21"/>
          <w:highlight w:val="none"/>
        </w:rPr>
        <w:t>（</w:t>
      </w:r>
      <w:r>
        <w:t>V级</w:t>
      </w:r>
      <w:r>
        <w:rPr>
          <w:rFonts w:hint="eastAsia"/>
          <w:kern w:val="0"/>
          <w:szCs w:val="21"/>
          <w:highlight w:val="none"/>
        </w:rPr>
        <w:t>）</w:t>
      </w:r>
      <w:r>
        <w:rPr>
          <w:kern w:val="0"/>
          <w:szCs w:val="21"/>
          <w:highlight w:val="none"/>
        </w:rPr>
        <w:t>。</w:t>
      </w:r>
    </w:p>
    <w:p w14:paraId="77FFDD87">
      <w:pPr>
        <w:pStyle w:val="52"/>
        <w:bidi w:val="0"/>
        <w:jc w:val="center"/>
        <w:rPr>
          <w:rFonts w:hint="eastAsia" w:eastAsia="宋体"/>
          <w:lang w:eastAsia="zh-CN"/>
        </w:rPr>
      </w:pPr>
      <w:r>
        <w:t>表</w:t>
      </w:r>
      <w:r>
        <w:rPr>
          <w:rFonts w:hint="eastAsia"/>
          <w:lang w:val="en-US" w:eastAsia="zh-CN"/>
        </w:rPr>
        <w:t>1</w:t>
      </w:r>
      <w:r>
        <w:t xml:space="preserve"> </w:t>
      </w:r>
      <w:r>
        <w:rPr>
          <w:rFonts w:hint="eastAsia"/>
          <w:lang w:val="en-US" w:eastAsia="zh-CN"/>
        </w:rPr>
        <w:t>婴配奶粉</w:t>
      </w:r>
      <w:r>
        <w:rPr>
          <w:rFonts w:hint="eastAsia"/>
        </w:rPr>
        <w:t>评价</w:t>
      </w:r>
      <w:r>
        <w:t>体系</w:t>
      </w:r>
      <w:r>
        <w:rPr>
          <w:rFonts w:hint="eastAsia"/>
        </w:rPr>
        <w:t>标准</w:t>
      </w:r>
    </w:p>
    <w:tbl>
      <w:tblPr>
        <w:tblStyle w:val="18"/>
        <w:tblW w:w="3215"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11"/>
        <w:gridCol w:w="1915"/>
      </w:tblGrid>
      <w:tr w14:paraId="718C8FD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3356" w:type="pct"/>
            <w:tcBorders>
              <w:top w:val="single" w:color="000000" w:sz="12" w:space="0"/>
              <w:bottom w:val="single" w:color="000000" w:sz="4" w:space="0"/>
              <w:tl2br w:val="nil"/>
            </w:tcBorders>
            <w:shd w:val="clear" w:color="auto" w:fill="FFFFFF"/>
            <w:noWrap w:val="0"/>
            <w:vAlign w:val="center"/>
          </w:tcPr>
          <w:p w14:paraId="63EB129A">
            <w:pPr>
              <w:pStyle w:val="52"/>
              <w:bidi w:val="0"/>
              <w:ind w:left="0" w:leftChars="0" w:firstLine="0" w:firstLineChars="0"/>
              <w:jc w:val="center"/>
            </w:pPr>
            <w:r>
              <w:rPr>
                <w:rFonts w:hint="eastAsia"/>
                <w:lang w:val="en-US" w:eastAsia="zh-CN"/>
              </w:rPr>
              <w:t>婴配奶粉</w:t>
            </w:r>
            <w:r>
              <w:rPr>
                <w:rFonts w:hint="eastAsia"/>
              </w:rPr>
              <w:t>评价</w:t>
            </w:r>
            <w:r>
              <w:t>值</w:t>
            </w:r>
          </w:p>
        </w:tc>
        <w:tc>
          <w:tcPr>
            <w:tcW w:w="1643" w:type="pct"/>
            <w:tcBorders>
              <w:top w:val="single" w:color="000000" w:sz="12" w:space="0"/>
              <w:bottom w:val="single" w:color="000000" w:sz="4" w:space="0"/>
            </w:tcBorders>
            <w:shd w:val="clear" w:color="auto" w:fill="FFFFFF"/>
            <w:noWrap w:val="0"/>
            <w:vAlign w:val="center"/>
          </w:tcPr>
          <w:p w14:paraId="436F8EDA">
            <w:pPr>
              <w:pStyle w:val="52"/>
              <w:bidi w:val="0"/>
              <w:ind w:left="0" w:leftChars="0" w:firstLine="0" w:firstLineChars="0"/>
              <w:jc w:val="center"/>
              <w:rPr>
                <w:rFonts w:hint="default"/>
                <w:lang w:val="en-US" w:eastAsia="zh-CN"/>
              </w:rPr>
            </w:pPr>
            <w:r>
              <w:rPr>
                <w:rFonts w:hint="eastAsia"/>
                <w:lang w:val="en-US" w:eastAsia="zh-CN"/>
              </w:rPr>
              <w:t>评价等级</w:t>
            </w:r>
          </w:p>
        </w:tc>
      </w:tr>
      <w:tr w14:paraId="78F541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56" w:type="pct"/>
            <w:tcBorders>
              <w:top w:val="single" w:color="000000" w:sz="4" w:space="0"/>
            </w:tcBorders>
            <w:shd w:val="clear" w:color="auto" w:fill="FFFFFF"/>
            <w:noWrap w:val="0"/>
            <w:vAlign w:val="center"/>
          </w:tcPr>
          <w:p w14:paraId="00B0E06F">
            <w:pPr>
              <w:pStyle w:val="52"/>
              <w:bidi w:val="0"/>
              <w:ind w:left="0" w:leftChars="0" w:firstLine="0" w:firstLineChars="0"/>
              <w:jc w:val="center"/>
              <w:rPr>
                <w:rFonts w:hint="default"/>
                <w:lang w:val="en-US" w:eastAsia="zh-CN"/>
              </w:rPr>
            </w:pPr>
            <w:r>
              <w:rPr>
                <w:rFonts w:hint="default"/>
                <w:lang w:val="en-US" w:eastAsia="zh-CN"/>
              </w:rPr>
              <w:t>90</w:t>
            </w:r>
            <w:r>
              <w:rPr>
                <w:rFonts w:hint="default"/>
              </w:rPr>
              <w:t xml:space="preserve"> ≤婴配奶粉评价值≤</w:t>
            </w:r>
            <w:r>
              <w:rPr>
                <w:rFonts w:hint="default"/>
                <w:lang w:val="en-US" w:eastAsia="zh-CN"/>
              </w:rPr>
              <w:t>100</w:t>
            </w:r>
          </w:p>
        </w:tc>
        <w:tc>
          <w:tcPr>
            <w:tcW w:w="1643" w:type="pct"/>
            <w:tcBorders>
              <w:top w:val="single" w:color="000000" w:sz="4" w:space="0"/>
            </w:tcBorders>
            <w:shd w:val="clear" w:color="auto" w:fill="FFFFFF"/>
            <w:noWrap w:val="0"/>
            <w:vAlign w:val="center"/>
          </w:tcPr>
          <w:p w14:paraId="0FD8BF73">
            <w:pPr>
              <w:pStyle w:val="52"/>
              <w:bidi w:val="0"/>
              <w:ind w:left="0" w:leftChars="0" w:firstLine="0" w:firstLineChars="0"/>
              <w:jc w:val="center"/>
            </w:pPr>
            <w:r>
              <w:t>I级</w:t>
            </w:r>
          </w:p>
        </w:tc>
      </w:tr>
      <w:tr w14:paraId="49B6CC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56" w:type="pct"/>
            <w:shd w:val="clear" w:color="auto" w:fill="FFFFFF"/>
            <w:noWrap w:val="0"/>
            <w:vAlign w:val="center"/>
          </w:tcPr>
          <w:p w14:paraId="03511D14">
            <w:pPr>
              <w:pStyle w:val="52"/>
              <w:bidi w:val="0"/>
              <w:ind w:left="0" w:leftChars="0" w:firstLine="0" w:firstLineChars="0"/>
              <w:jc w:val="center"/>
              <w:rPr>
                <w:rFonts w:hint="default"/>
                <w:lang w:val="en-US" w:eastAsia="zh-CN"/>
              </w:rPr>
            </w:pPr>
            <w:r>
              <w:rPr>
                <w:rFonts w:hint="default"/>
                <w:lang w:val="en-US" w:eastAsia="zh-CN"/>
              </w:rPr>
              <w:t>80</w:t>
            </w:r>
            <w:r>
              <w:rPr>
                <w:rFonts w:hint="default"/>
              </w:rPr>
              <w:t xml:space="preserve"> ≤婴配奶粉评价值＜</w:t>
            </w:r>
            <w:r>
              <w:rPr>
                <w:rFonts w:hint="default"/>
                <w:lang w:val="en-US" w:eastAsia="zh-CN"/>
              </w:rPr>
              <w:t>90</w:t>
            </w:r>
          </w:p>
        </w:tc>
        <w:tc>
          <w:tcPr>
            <w:tcW w:w="1643" w:type="pct"/>
            <w:shd w:val="clear" w:color="auto" w:fill="FFFFFF"/>
            <w:noWrap w:val="0"/>
            <w:vAlign w:val="center"/>
          </w:tcPr>
          <w:p w14:paraId="1D5A0703">
            <w:pPr>
              <w:pStyle w:val="52"/>
              <w:bidi w:val="0"/>
              <w:ind w:left="0" w:leftChars="0" w:firstLine="0" w:firstLineChars="0"/>
              <w:jc w:val="center"/>
            </w:pPr>
            <w:r>
              <w:t>II级</w:t>
            </w:r>
          </w:p>
        </w:tc>
      </w:tr>
      <w:tr w14:paraId="079F29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56" w:type="pct"/>
            <w:shd w:val="clear" w:color="auto" w:fill="FFFFFF"/>
            <w:noWrap w:val="0"/>
            <w:vAlign w:val="center"/>
          </w:tcPr>
          <w:p w14:paraId="71484DFA">
            <w:pPr>
              <w:pStyle w:val="52"/>
              <w:bidi w:val="0"/>
              <w:ind w:left="0" w:leftChars="0" w:firstLine="0" w:firstLineChars="0"/>
              <w:jc w:val="center"/>
              <w:rPr>
                <w:rFonts w:hint="default"/>
                <w:lang w:val="en-US" w:eastAsia="zh-CN"/>
              </w:rPr>
            </w:pPr>
            <w:r>
              <w:rPr>
                <w:rFonts w:hint="default"/>
                <w:lang w:val="en-US" w:eastAsia="zh-CN"/>
              </w:rPr>
              <w:t>70</w:t>
            </w:r>
            <w:r>
              <w:rPr>
                <w:rFonts w:hint="default"/>
              </w:rPr>
              <w:t>≤婴配奶粉评价值＜</w:t>
            </w:r>
            <w:r>
              <w:rPr>
                <w:rFonts w:hint="default"/>
                <w:lang w:val="en-US" w:eastAsia="zh-CN"/>
              </w:rPr>
              <w:t>80</w:t>
            </w:r>
          </w:p>
        </w:tc>
        <w:tc>
          <w:tcPr>
            <w:tcW w:w="1643" w:type="pct"/>
            <w:shd w:val="clear" w:color="auto" w:fill="FFFFFF"/>
            <w:noWrap w:val="0"/>
            <w:vAlign w:val="center"/>
          </w:tcPr>
          <w:p w14:paraId="7E0AB27B">
            <w:pPr>
              <w:pStyle w:val="52"/>
              <w:bidi w:val="0"/>
              <w:ind w:left="0" w:leftChars="0" w:firstLine="0" w:firstLineChars="0"/>
              <w:jc w:val="center"/>
            </w:pPr>
            <w:r>
              <w:t>III级</w:t>
            </w:r>
          </w:p>
        </w:tc>
      </w:tr>
      <w:tr w14:paraId="5D4A8BF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56" w:type="pct"/>
            <w:shd w:val="clear" w:color="auto" w:fill="FFFFFF"/>
            <w:noWrap w:val="0"/>
            <w:vAlign w:val="center"/>
          </w:tcPr>
          <w:p w14:paraId="3AEF5B45">
            <w:pPr>
              <w:pStyle w:val="52"/>
              <w:bidi w:val="0"/>
              <w:ind w:left="0" w:leftChars="0" w:firstLine="0" w:firstLineChars="0"/>
              <w:jc w:val="center"/>
              <w:rPr>
                <w:rFonts w:hint="default"/>
              </w:rPr>
            </w:pPr>
            <w:r>
              <w:rPr>
                <w:rFonts w:hint="default"/>
                <w:lang w:val="en-US" w:eastAsia="zh-CN"/>
              </w:rPr>
              <w:t>60</w:t>
            </w:r>
            <w:r>
              <w:rPr>
                <w:rFonts w:hint="default"/>
              </w:rPr>
              <w:t xml:space="preserve"> ≤婴配奶粉评价值＜</w:t>
            </w:r>
            <w:r>
              <w:rPr>
                <w:rFonts w:hint="default"/>
                <w:lang w:val="en-US" w:eastAsia="zh-CN"/>
              </w:rPr>
              <w:t>70</w:t>
            </w:r>
          </w:p>
        </w:tc>
        <w:tc>
          <w:tcPr>
            <w:tcW w:w="1643" w:type="pct"/>
            <w:shd w:val="clear" w:color="auto" w:fill="FFFFFF"/>
            <w:noWrap w:val="0"/>
            <w:vAlign w:val="center"/>
          </w:tcPr>
          <w:p w14:paraId="7D91A91A">
            <w:pPr>
              <w:pStyle w:val="52"/>
              <w:bidi w:val="0"/>
              <w:ind w:left="0" w:leftChars="0" w:firstLine="0" w:firstLineChars="0"/>
              <w:jc w:val="center"/>
            </w:pPr>
            <w:r>
              <w:t>IV级</w:t>
            </w:r>
          </w:p>
        </w:tc>
      </w:tr>
      <w:tr w14:paraId="3454A3E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56" w:type="pct"/>
            <w:tcBorders>
              <w:bottom w:val="single" w:color="000000" w:sz="12" w:space="0"/>
            </w:tcBorders>
            <w:shd w:val="clear" w:color="auto" w:fill="FFFFFF"/>
            <w:noWrap w:val="0"/>
            <w:vAlign w:val="center"/>
          </w:tcPr>
          <w:p w14:paraId="204DDC82">
            <w:pPr>
              <w:pStyle w:val="52"/>
              <w:bidi w:val="0"/>
              <w:ind w:left="0" w:leftChars="0" w:firstLine="0" w:firstLineChars="0"/>
              <w:jc w:val="center"/>
              <w:rPr>
                <w:rFonts w:hint="default"/>
                <w:lang w:val="en-US" w:eastAsia="zh-CN"/>
              </w:rPr>
            </w:pPr>
            <w:r>
              <w:rPr>
                <w:rFonts w:hint="default"/>
              </w:rPr>
              <w:t>婴配奶粉评价值＜</w:t>
            </w:r>
            <w:r>
              <w:rPr>
                <w:rFonts w:hint="default"/>
                <w:lang w:val="en-US" w:eastAsia="zh-CN"/>
              </w:rPr>
              <w:t>60</w:t>
            </w:r>
          </w:p>
        </w:tc>
        <w:tc>
          <w:tcPr>
            <w:tcW w:w="1643" w:type="pct"/>
            <w:tcBorders>
              <w:bottom w:val="single" w:color="000000" w:sz="12" w:space="0"/>
            </w:tcBorders>
            <w:shd w:val="clear" w:color="auto" w:fill="FFFFFF"/>
            <w:noWrap w:val="0"/>
            <w:vAlign w:val="center"/>
          </w:tcPr>
          <w:p w14:paraId="23C8F730">
            <w:pPr>
              <w:pStyle w:val="52"/>
              <w:bidi w:val="0"/>
              <w:ind w:left="0" w:leftChars="0" w:firstLine="0" w:firstLineChars="0"/>
              <w:jc w:val="center"/>
            </w:pPr>
            <w:r>
              <w:t>V级</w:t>
            </w:r>
          </w:p>
        </w:tc>
      </w:tr>
    </w:tbl>
    <w:p w14:paraId="31F52182">
      <w:pPr>
        <w:pStyle w:val="4"/>
        <w:ind w:firstLine="482" w:firstLineChars="200"/>
        <w:rPr>
          <w:b/>
          <w:bCs/>
        </w:rPr>
      </w:pPr>
      <w:r>
        <w:rPr>
          <w:rFonts w:hint="eastAsia"/>
          <w:b/>
          <w:bCs/>
          <w:highlight w:val="none"/>
          <w:lang w:val="en-US" w:eastAsia="zh-CN"/>
        </w:rPr>
        <w:t>3</w:t>
      </w:r>
      <w:r>
        <w:rPr>
          <w:rFonts w:hint="eastAsia"/>
          <w:b/>
          <w:bCs/>
          <w:highlight w:val="none"/>
        </w:rPr>
        <w:t xml:space="preserve">.2 </w:t>
      </w:r>
      <w:r>
        <w:rPr>
          <w:rFonts w:hint="eastAsia"/>
          <w:b/>
          <w:bCs/>
          <w:highlight w:val="none"/>
          <w:lang w:val="en-US" w:eastAsia="zh-CN"/>
        </w:rPr>
        <w:t>评价</w:t>
      </w:r>
      <w:r>
        <w:rPr>
          <w:rFonts w:hint="eastAsia"/>
          <w:b/>
          <w:bCs w:val="0"/>
          <w:highlight w:val="none"/>
        </w:rPr>
        <w:t>结果计算</w:t>
      </w:r>
    </w:p>
    <w:p w14:paraId="1BDDC4A6">
      <w:pPr>
        <w:pStyle w:val="5"/>
        <w:ind w:firstLine="480"/>
        <w:rPr>
          <w:rFonts w:hint="default" w:eastAsia="宋体"/>
          <w:sz w:val="24"/>
          <w:szCs w:val="24"/>
          <w:lang w:val="en-US" w:eastAsia="zh-CN"/>
        </w:rPr>
      </w:pPr>
      <w:r>
        <w:rPr>
          <w:rFonts w:hint="eastAsia"/>
          <w:sz w:val="24"/>
          <w:szCs w:val="24"/>
          <w:lang w:val="en-US" w:eastAsia="zh-CN"/>
        </w:rPr>
        <w:t>附</w:t>
      </w:r>
      <w:r>
        <w:rPr>
          <w:rFonts w:hint="eastAsia"/>
          <w:sz w:val="24"/>
          <w:szCs w:val="24"/>
        </w:rPr>
        <w:t>表</w:t>
      </w:r>
      <w:r>
        <w:rPr>
          <w:rFonts w:hint="eastAsia"/>
          <w:sz w:val="24"/>
          <w:szCs w:val="24"/>
          <w:lang w:val="en-US" w:eastAsia="zh-CN"/>
        </w:rPr>
        <w:t>1</w:t>
      </w:r>
      <w:r>
        <w:rPr>
          <w:rFonts w:hint="eastAsia"/>
          <w:sz w:val="24"/>
          <w:szCs w:val="24"/>
        </w:rPr>
        <w:t>列出了婴配奶粉的纳入指标实际值</w:t>
      </w:r>
      <w:r>
        <w:rPr>
          <w:rFonts w:hint="eastAsia"/>
          <w:sz w:val="24"/>
          <w:szCs w:val="24"/>
          <w:lang w:eastAsia="zh-CN"/>
        </w:rPr>
        <w:t>，</w:t>
      </w:r>
      <w:r>
        <w:rPr>
          <w:rFonts w:hint="eastAsia"/>
          <w:sz w:val="24"/>
          <w:szCs w:val="24"/>
          <w:lang w:val="en-US" w:eastAsia="zh-CN"/>
        </w:rPr>
        <w:t>根据</w:t>
      </w:r>
      <w:r>
        <w:rPr>
          <w:rFonts w:hint="eastAsia"/>
          <w:sz w:val="24"/>
          <w:szCs w:val="24"/>
          <w:lang w:eastAsia="zh-CN"/>
        </w:rPr>
        <w:t>婴配奶粉营养质量数字化评价结果（S）的计算公式</w:t>
      </w:r>
      <w:r>
        <w:rPr>
          <w:rFonts w:hint="eastAsia"/>
          <w:sz w:val="24"/>
          <w:szCs w:val="24"/>
          <w:lang w:val="en-US" w:eastAsia="zh-CN"/>
        </w:rPr>
        <w:t>进行计算，得到婴配奶粉营养质量数字化评分（附表2）。构建了一个营养素较为全面的评价体系，也考虑到了婴配奶粉中某些营养素的吸收和利用率较低的问题。初步地建立了具有可靠性和准确性的评价体系，可用于评估不同品牌的婴配奶粉营养质量。</w:t>
      </w:r>
    </w:p>
    <w:p w14:paraId="6FD24A67">
      <w:pPr>
        <w:ind w:left="567" w:leftChars="270"/>
        <w:rPr>
          <w:rFonts w:ascii="黑体" w:hAnsi="黑体" w:eastAsia="黑体"/>
          <w:sz w:val="30"/>
          <w:szCs w:val="30"/>
          <w:highlight w:val="none"/>
        </w:rPr>
      </w:pPr>
      <w:r>
        <w:rPr>
          <w:rFonts w:hint="eastAsia" w:ascii="黑体" w:hAnsi="黑体" w:eastAsia="黑体"/>
          <w:sz w:val="30"/>
          <w:szCs w:val="30"/>
          <w:highlight w:val="none"/>
        </w:rPr>
        <w:t>五、验证分析</w:t>
      </w:r>
    </w:p>
    <w:p w14:paraId="1BB4F9F1">
      <w:pPr>
        <w:numPr>
          <w:ilvl w:val="0"/>
          <w:numId w:val="5"/>
        </w:numPr>
        <w:spacing w:line="360" w:lineRule="auto"/>
        <w:rPr>
          <w:rFonts w:eastAsia="黑体"/>
          <w:b/>
          <w:bCs/>
          <w:sz w:val="28"/>
          <w:szCs w:val="28"/>
          <w:highlight w:val="none"/>
        </w:rPr>
      </w:pPr>
      <w:r>
        <w:rPr>
          <w:rFonts w:hint="eastAsia" w:eastAsia="黑体"/>
          <w:b/>
          <w:bCs/>
          <w:sz w:val="28"/>
          <w:szCs w:val="28"/>
          <w:highlight w:val="none"/>
        </w:rPr>
        <w:t>结果验证综合分析</w:t>
      </w:r>
    </w:p>
    <w:p w14:paraId="3524E530">
      <w:pPr>
        <w:widowControl/>
        <w:adjustRightInd w:val="0"/>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将十份</w:t>
      </w:r>
      <w:r>
        <w:rPr>
          <w:rFonts w:hint="eastAsia" w:ascii="宋体" w:hAnsi="宋体" w:eastAsia="宋体" w:cs="宋体"/>
          <w:kern w:val="0"/>
          <w:sz w:val="24"/>
          <w:highlight w:val="none"/>
        </w:rPr>
        <w:t>母乳样本带入评价体系</w:t>
      </w:r>
      <w:r>
        <w:rPr>
          <w:rFonts w:hint="eastAsia" w:ascii="宋体" w:hAnsi="宋体" w:eastAsia="宋体" w:cs="宋体"/>
          <w:kern w:val="0"/>
          <w:sz w:val="24"/>
          <w:highlight w:val="none"/>
          <w:lang w:val="en-US" w:eastAsia="zh-CN"/>
        </w:rPr>
        <w:t>进行结果验证，得到结果（附表3），发现母乳样本的数字化评价结果均在90以上，由此验证了评价体系的有效性和准确性。</w:t>
      </w:r>
    </w:p>
    <w:p w14:paraId="5AC6FB87">
      <w:pPr>
        <w:spacing w:line="360" w:lineRule="auto"/>
        <w:ind w:firstLine="562" w:firstLineChars="200"/>
        <w:rPr>
          <w:rFonts w:hint="eastAsia" w:eastAsia="黑体"/>
          <w:b/>
          <w:bCs/>
          <w:sz w:val="28"/>
          <w:szCs w:val="28"/>
          <w:highlight w:val="none"/>
        </w:rPr>
      </w:pPr>
      <w:r>
        <w:rPr>
          <w:rFonts w:hint="eastAsia" w:eastAsia="黑体"/>
          <w:b/>
          <w:bCs/>
          <w:sz w:val="28"/>
          <w:szCs w:val="28"/>
          <w:highlight w:val="none"/>
        </w:rPr>
        <w:t>2. 技术</w:t>
      </w:r>
      <w:r>
        <w:rPr>
          <w:rFonts w:hint="eastAsia" w:eastAsia="黑体"/>
          <w:b/>
          <w:bCs/>
          <w:sz w:val="28"/>
          <w:szCs w:val="28"/>
          <w:highlight w:val="none"/>
          <w:lang w:val="en-US" w:eastAsia="zh-CN"/>
        </w:rPr>
        <w:t>科学</w:t>
      </w:r>
      <w:r>
        <w:rPr>
          <w:rFonts w:hint="eastAsia" w:eastAsia="黑体"/>
          <w:b/>
          <w:bCs/>
          <w:sz w:val="28"/>
          <w:szCs w:val="28"/>
          <w:highlight w:val="none"/>
        </w:rPr>
        <w:t>论证</w:t>
      </w:r>
    </w:p>
    <w:p w14:paraId="4412BB43">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lang w:val="en-US" w:eastAsia="zh-CN"/>
        </w:rPr>
        <w:t>建立婴配奶粉关键营养素评价标准的重点在于深入研究这些营养素在母乳中的含量、构成。通过构建的中国母乳成分数据库，构建婴配奶粉</w:t>
      </w:r>
      <w:r>
        <w:rPr>
          <w:rFonts w:hint="eastAsia" w:ascii="宋体" w:hAnsi="宋体" w:cs="宋体"/>
          <w:sz w:val="24"/>
          <w:szCs w:val="24"/>
          <w:lang w:val="en-US" w:eastAsia="zh-CN"/>
        </w:rPr>
        <w:t>营养质量数字化</w:t>
      </w:r>
      <w:r>
        <w:rPr>
          <w:rFonts w:hint="eastAsia" w:ascii="宋体" w:hAnsi="宋体" w:eastAsia="宋体" w:cs="宋体"/>
          <w:sz w:val="24"/>
          <w:szCs w:val="24"/>
          <w:lang w:val="en-US" w:eastAsia="zh-CN"/>
        </w:rPr>
        <w:t>评价体系，以期科学评价不同婴配奶粉满足特殊生理阶段的婴幼儿营养需求的吻合程度；为多营养指标体系的婴配奶粉的综合营养评价标准化方法的建立提供参考；为婴配奶粉的开发及优化提供参考依据。</w:t>
      </w:r>
    </w:p>
    <w:p w14:paraId="37058A83">
      <w:pPr>
        <w:spacing w:line="360" w:lineRule="auto"/>
        <w:ind w:left="562"/>
        <w:rPr>
          <w:rFonts w:hint="eastAsia" w:eastAsia="黑体"/>
          <w:b/>
          <w:bCs/>
          <w:sz w:val="28"/>
          <w:szCs w:val="28"/>
          <w:highlight w:val="none"/>
        </w:rPr>
      </w:pPr>
      <w:r>
        <w:rPr>
          <w:rFonts w:hint="eastAsia" w:eastAsia="黑体"/>
          <w:b/>
          <w:bCs/>
          <w:sz w:val="28"/>
          <w:szCs w:val="28"/>
          <w:highlight w:val="none"/>
        </w:rPr>
        <w:t>3. 预期的经济效果</w:t>
      </w:r>
    </w:p>
    <w:p w14:paraId="288CFDB1">
      <w:pPr>
        <w:pStyle w:val="52"/>
        <w:rPr>
          <w:rFonts w:hint="eastAsia"/>
          <w:highlight w:val="none"/>
        </w:rPr>
      </w:pPr>
      <w:r>
        <w:rPr>
          <w:rFonts w:hint="eastAsia"/>
          <w:highlight w:val="none"/>
        </w:rPr>
        <w:t>该标准的实施，将填补我国</w:t>
      </w:r>
      <w:r>
        <w:rPr>
          <w:rFonts w:hint="eastAsia"/>
          <w:highlight w:val="none"/>
          <w:lang w:val="en-US" w:eastAsia="zh-CN"/>
        </w:rPr>
        <w:t>婴配奶粉营养质量数字化评价体系</w:t>
      </w:r>
      <w:r>
        <w:rPr>
          <w:rFonts w:hint="eastAsia"/>
          <w:highlight w:val="none"/>
        </w:rPr>
        <w:t>标准的空白，对研究</w:t>
      </w:r>
      <w:r>
        <w:rPr>
          <w:rFonts w:hint="eastAsia"/>
          <w:highlight w:val="none"/>
          <w:lang w:val="en-US" w:eastAsia="zh-CN"/>
        </w:rPr>
        <w:t>婴配奶粉</w:t>
      </w:r>
      <w:r>
        <w:rPr>
          <w:rFonts w:hint="eastAsia"/>
          <w:highlight w:val="none"/>
        </w:rPr>
        <w:t>具有十分重要的意义，有利于进一步提高</w:t>
      </w:r>
      <w:r>
        <w:rPr>
          <w:rFonts w:hint="eastAsia"/>
          <w:highlight w:val="none"/>
          <w:lang w:val="en-US" w:eastAsia="zh-CN"/>
        </w:rPr>
        <w:t>婴配奶粉</w:t>
      </w:r>
      <w:r>
        <w:rPr>
          <w:rFonts w:hint="eastAsia"/>
          <w:highlight w:val="none"/>
        </w:rPr>
        <w:t>的质量，增强市场竞争力，为消费者提供科学的选择依据，帮助消费者选择更接近母乳的婴配奶粉产品。促进婴配奶粉生产企业加强技术研发和质量控制，提高产品的</w:t>
      </w:r>
      <w:r>
        <w:rPr>
          <w:rFonts w:hint="eastAsia"/>
          <w:highlight w:val="none"/>
          <w:lang w:val="en-US" w:eastAsia="zh-CN"/>
        </w:rPr>
        <w:t>营养质量</w:t>
      </w:r>
      <w:r>
        <w:rPr>
          <w:rFonts w:hint="eastAsia"/>
          <w:highlight w:val="none"/>
        </w:rPr>
        <w:t>水平。推动婴配奶粉行业的健康发展，提升行业整体竞争力。</w:t>
      </w:r>
    </w:p>
    <w:p w14:paraId="3A098A05">
      <w:pPr>
        <w:ind w:firstLine="600" w:firstLineChars="200"/>
        <w:rPr>
          <w:rFonts w:hint="eastAsia" w:ascii="黑体" w:hAnsi="黑体" w:eastAsia="黑体"/>
          <w:sz w:val="30"/>
          <w:szCs w:val="30"/>
          <w:highlight w:val="none"/>
        </w:rPr>
      </w:pPr>
      <w:r>
        <w:rPr>
          <w:rFonts w:hint="eastAsia" w:ascii="黑体" w:hAnsi="黑体" w:eastAsia="黑体"/>
          <w:sz w:val="30"/>
          <w:szCs w:val="30"/>
          <w:highlight w:val="none"/>
          <w:lang w:val="en-US" w:eastAsia="zh-CN"/>
        </w:rPr>
        <w:t>六</w:t>
      </w:r>
      <w:r>
        <w:rPr>
          <w:rFonts w:hint="eastAsia" w:ascii="黑体" w:hAnsi="黑体" w:eastAsia="黑体"/>
          <w:sz w:val="30"/>
          <w:szCs w:val="30"/>
          <w:highlight w:val="none"/>
        </w:rPr>
        <w:t>、重大意见分歧的处理过程和依据</w:t>
      </w:r>
    </w:p>
    <w:p w14:paraId="0DD8CD4E">
      <w:pPr>
        <w:pStyle w:val="52"/>
        <w:rPr>
          <w:rFonts w:hint="eastAsia"/>
          <w:highlight w:val="none"/>
        </w:rPr>
      </w:pPr>
      <w:r>
        <w:rPr>
          <w:rFonts w:hint="eastAsia"/>
          <w:highlight w:val="none"/>
        </w:rPr>
        <w:t>无</w:t>
      </w:r>
    </w:p>
    <w:p w14:paraId="6346641E">
      <w:pPr>
        <w:numPr>
          <w:ilvl w:val="0"/>
          <w:numId w:val="6"/>
        </w:numPr>
        <w:ind w:firstLine="600" w:firstLineChars="200"/>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rPr>
        <w:t>制定标准的必要性和意义</w:t>
      </w:r>
    </w:p>
    <w:p w14:paraId="05565C0B">
      <w:pPr>
        <w:pStyle w:val="52"/>
        <w:bidi w:val="0"/>
        <w:rPr>
          <w:rFonts w:hint="default"/>
          <w:b/>
          <w:bCs w:val="0"/>
          <w:sz w:val="28"/>
          <w:szCs w:val="28"/>
          <w:lang w:val="en-US" w:eastAsia="zh-CN"/>
        </w:rPr>
      </w:pPr>
      <w:r>
        <w:rPr>
          <w:rFonts w:hint="eastAsia"/>
          <w:b/>
          <w:bCs w:val="0"/>
          <w:sz w:val="28"/>
          <w:szCs w:val="28"/>
          <w:lang w:val="en-US" w:eastAsia="zh-CN"/>
        </w:rPr>
        <w:t>1.必要性</w:t>
      </w:r>
    </w:p>
    <w:p w14:paraId="5B0A3F3E">
      <w:pPr>
        <w:pStyle w:val="52"/>
        <w:bidi w:val="0"/>
        <w:rPr>
          <w:rFonts w:hint="eastAsia"/>
          <w:lang w:val="en-US" w:eastAsia="zh-CN"/>
        </w:rPr>
      </w:pPr>
      <w:r>
        <w:rPr>
          <w:rFonts w:hint="eastAsia"/>
          <w:lang w:val="en-US" w:eastAsia="zh-CN"/>
        </w:rPr>
        <w:t>母乳是婴幼儿最佳营养来源，但由于生理、社会、观念等因素影响，现今母乳喂养率依然普遍偏低，因此，婴配奶粉成为除母乳外喂养婴幼儿的必然选择，其质量安全及营养关乎婴幼儿正常生长发育及健康成长。婴配奶粉的成分与母乳成分之间的差异决定了婴儿生长发育需要是否得到满足。婴配奶粉的营养成分必须满足婴幼儿的生长需要，应最大程度地接近母乳这个自然的金标准，因此对其进行科学的合理综合性评价显得尤其重要。</w:t>
      </w:r>
    </w:p>
    <w:p w14:paraId="0DDF7361">
      <w:pPr>
        <w:pStyle w:val="52"/>
        <w:numPr>
          <w:ilvl w:val="0"/>
          <w:numId w:val="5"/>
        </w:numPr>
        <w:bidi w:val="0"/>
        <w:ind w:left="922" w:leftChars="0" w:hanging="360" w:firstLineChars="0"/>
        <w:rPr>
          <w:rFonts w:hint="default"/>
          <w:b/>
          <w:bCs w:val="0"/>
          <w:sz w:val="28"/>
          <w:szCs w:val="28"/>
          <w:lang w:val="en-US" w:eastAsia="zh-CN"/>
        </w:rPr>
      </w:pPr>
      <w:r>
        <w:rPr>
          <w:rFonts w:hint="eastAsia"/>
          <w:b/>
          <w:bCs w:val="0"/>
          <w:sz w:val="28"/>
          <w:szCs w:val="28"/>
          <w:lang w:val="en-US" w:eastAsia="zh-CN"/>
        </w:rPr>
        <w:t>意义</w:t>
      </w:r>
    </w:p>
    <w:p w14:paraId="31BE9E36">
      <w:pPr>
        <w:pStyle w:val="52"/>
        <w:bidi w:val="0"/>
        <w:rPr>
          <w:rFonts w:hint="eastAsia" w:eastAsia="宋体"/>
          <w:lang w:val="en-US" w:eastAsia="zh-CN"/>
        </w:rPr>
      </w:pPr>
      <w:r>
        <w:rPr>
          <w:rFonts w:hint="eastAsia"/>
        </w:rPr>
        <w:t>婴配方奶粉的营养成分必须满足婴幼儿的生长需要，应最大程度地接近母乳，其各营养素成分及含量，构成及量效对满足婴幼儿营养需求至关重要。特别是三大产能营养素蛋白质、脂肪、碳水化量供给更应科学合理，且三者的摄入比例亦影响着微量营养素的摄入状况，因此对其进行合理科学的综合性评价显得尤其重要。通过构建婴幼儿配方奶粉营养质量数字化评价体系</w:t>
      </w:r>
      <w:r>
        <w:rPr>
          <w:rFonts w:hint="eastAsia"/>
          <w:lang w:val="en-US" w:eastAsia="zh-CN"/>
        </w:rPr>
        <w:t>技术规程</w:t>
      </w:r>
      <w:r>
        <w:rPr>
          <w:rFonts w:hint="eastAsia"/>
        </w:rPr>
        <w:t>，以期科学评价不同婴配方奶粉满足特殊生理阶段的婴幼儿营养需求的吻合程度；为多营养指标体系的婴配方奶粉的综合营养评价标准化方法的建立提供参考</w:t>
      </w:r>
      <w:r>
        <w:rPr>
          <w:rFonts w:hint="eastAsia"/>
          <w:lang w:eastAsia="zh-CN"/>
        </w:rPr>
        <w:t>，</w:t>
      </w:r>
      <w:r>
        <w:rPr>
          <w:rFonts w:hint="eastAsia"/>
        </w:rPr>
        <w:t>为婴配方奶粉的开发及优化提供参考依据</w:t>
      </w:r>
      <w:r>
        <w:rPr>
          <w:rFonts w:hint="eastAsia"/>
          <w:lang w:eastAsia="zh-CN"/>
        </w:rPr>
        <w:t>。</w:t>
      </w:r>
    </w:p>
    <w:p w14:paraId="3D92B098">
      <w:pPr>
        <w:ind w:firstLine="600" w:firstLineChars="200"/>
        <w:rPr>
          <w:rFonts w:hint="eastAsia" w:ascii="黑体" w:hAnsi="黑体" w:eastAsia="黑体"/>
          <w:sz w:val="30"/>
          <w:szCs w:val="30"/>
          <w:highlight w:val="none"/>
        </w:rPr>
      </w:pPr>
      <w:r>
        <w:rPr>
          <w:rFonts w:hint="eastAsia" w:ascii="黑体" w:hAnsi="黑体" w:eastAsia="黑体"/>
          <w:sz w:val="30"/>
          <w:szCs w:val="30"/>
          <w:highlight w:val="none"/>
          <w:lang w:val="en-US" w:eastAsia="zh-CN"/>
        </w:rPr>
        <w:t>八</w:t>
      </w:r>
      <w:r>
        <w:rPr>
          <w:rFonts w:hint="eastAsia" w:ascii="黑体" w:hAnsi="黑体" w:eastAsia="黑体"/>
          <w:sz w:val="30"/>
          <w:szCs w:val="30"/>
          <w:highlight w:val="none"/>
        </w:rPr>
        <w:t>、贯彻标准的措施建议</w:t>
      </w:r>
    </w:p>
    <w:p w14:paraId="2FBF0107">
      <w:pPr>
        <w:spacing w:line="360" w:lineRule="auto"/>
        <w:ind w:firstLine="480" w:firstLineChars="200"/>
        <w:rPr>
          <w:rFonts w:hint="eastAsia" w:ascii="宋体" w:hAnsi="宋体"/>
          <w:sz w:val="24"/>
          <w:highlight w:val="none"/>
        </w:rPr>
      </w:pPr>
      <w:r>
        <w:rPr>
          <w:rFonts w:hint="eastAsia" w:ascii="宋体" w:hAnsi="宋体"/>
          <w:sz w:val="24"/>
          <w:highlight w:val="none"/>
        </w:rPr>
        <w:t>本标准为首次制定，新标准的实施将进一步保证产品质量，规范行业市场，促进国内外贸易，希望尽快实施。</w:t>
      </w:r>
    </w:p>
    <w:p w14:paraId="52F5C71D">
      <w:pPr>
        <w:spacing w:line="360" w:lineRule="auto"/>
        <w:ind w:firstLine="480" w:firstLineChars="200"/>
        <w:rPr>
          <w:rFonts w:hint="eastAsia" w:ascii="宋体" w:hAnsi="宋体"/>
          <w:sz w:val="24"/>
          <w:highlight w:val="none"/>
        </w:rPr>
      </w:pPr>
      <w:r>
        <w:rPr>
          <w:rFonts w:hint="eastAsia" w:ascii="宋体" w:hAnsi="宋体"/>
          <w:sz w:val="24"/>
          <w:highlight w:val="none"/>
        </w:rPr>
        <w:t>标准发布后，鼓励婴配奶粉生产企业自愿采用本标准进行产品的</w:t>
      </w:r>
      <w:r>
        <w:rPr>
          <w:rFonts w:hint="eastAsia" w:ascii="宋体" w:hAnsi="宋体"/>
          <w:sz w:val="24"/>
          <w:highlight w:val="none"/>
          <w:lang w:val="en-US" w:eastAsia="zh-CN"/>
        </w:rPr>
        <w:t>营养质量数字化</w:t>
      </w:r>
      <w:r>
        <w:rPr>
          <w:rFonts w:hint="eastAsia" w:ascii="宋体" w:hAnsi="宋体"/>
          <w:sz w:val="24"/>
          <w:highlight w:val="none"/>
        </w:rPr>
        <w:t>评价，并在产品标签上明确标注评价等级，为消费者提供参考。行业协会和相关监管部门应加强对标准实施情况的监督检查，确保企业严格按照标准进行生产和评价。对违反标准的企业，应依法进行处理。</w:t>
      </w:r>
    </w:p>
    <w:p w14:paraId="25F64137">
      <w:pPr>
        <w:numPr>
          <w:ilvl w:val="0"/>
          <w:numId w:val="0"/>
        </w:numPr>
        <w:ind w:firstLine="600" w:firstLineChars="200"/>
        <w:rPr>
          <w:rFonts w:ascii="黑体" w:hAnsi="黑体" w:eastAsia="黑体"/>
          <w:sz w:val="30"/>
          <w:szCs w:val="30"/>
          <w:highlight w:val="none"/>
        </w:rPr>
      </w:pPr>
      <w:r>
        <w:rPr>
          <w:rFonts w:hint="eastAsia" w:ascii="黑体" w:hAnsi="黑体" w:eastAsia="黑体"/>
          <w:sz w:val="30"/>
          <w:szCs w:val="30"/>
          <w:highlight w:val="none"/>
          <w:lang w:val="en-US" w:eastAsia="zh-CN"/>
        </w:rPr>
        <w:t>九、</w:t>
      </w:r>
      <w:r>
        <w:rPr>
          <w:rFonts w:hint="eastAsia" w:ascii="黑体" w:hAnsi="黑体" w:eastAsia="黑体"/>
          <w:sz w:val="30"/>
          <w:szCs w:val="30"/>
          <w:highlight w:val="none"/>
        </w:rPr>
        <w:t>其他应说明的事项</w:t>
      </w:r>
    </w:p>
    <w:p w14:paraId="33F283D8">
      <w:pPr>
        <w:framePr w:hSpace="181" w:vSpace="181" w:wrap="around" w:vAnchor="text" w:hAnchor="page" w:x="4438" w:y="6870"/>
        <w:jc w:val="center"/>
        <w:rPr>
          <w:rFonts w:hint="eastAsia"/>
          <w:highlight w:val="none"/>
        </w:rPr>
      </w:pPr>
      <w:r>
        <w:rPr>
          <w:highlight w:val="none"/>
        </w:rPr>
        <w:t>_________________________________</w:t>
      </w:r>
    </w:p>
    <w:p w14:paraId="7208B504">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标准的解释权归标准起草单位或相关行业协会所有。标准在实施过程中如遇到问题，可及时反馈给标准起草单位或相关行业协会，以便进行修订和完善</w:t>
      </w:r>
      <w:r>
        <w:rPr>
          <w:rFonts w:hint="eastAsia" w:ascii="宋体" w:hAnsi="宋体" w:eastAsia="宋体" w:cs="宋体"/>
          <w:sz w:val="24"/>
          <w:szCs w:val="24"/>
          <w:highlight w:val="none"/>
          <w:lang w:eastAsia="zh-CN"/>
        </w:rPr>
        <w:t>。</w:t>
      </w:r>
    </w:p>
    <w:p w14:paraId="09E6002A">
      <w:pPr>
        <w:spacing w:line="360" w:lineRule="auto"/>
        <w:ind w:firstLine="480" w:firstLineChars="200"/>
        <w:rPr>
          <w:rFonts w:hint="eastAsia" w:ascii="宋体" w:hAnsi="宋体" w:eastAsia="宋体" w:cs="宋体"/>
          <w:sz w:val="24"/>
          <w:szCs w:val="24"/>
          <w:highlight w:val="none"/>
          <w:lang w:val="en-US" w:eastAsia="zh-CN"/>
        </w:rPr>
        <w:sectPr>
          <w:footerReference r:id="rId3" w:type="default"/>
          <w:pgSz w:w="11906" w:h="16838"/>
          <w:pgMar w:top="1701" w:right="1474" w:bottom="1418" w:left="1588" w:header="851" w:footer="992" w:gutter="0"/>
          <w:cols w:space="720" w:num="1"/>
          <w:docGrid w:type="lines" w:linePitch="312" w:charSpace="0"/>
        </w:sectPr>
      </w:pPr>
    </w:p>
    <w:p w14:paraId="1F9CD731">
      <w:pPr>
        <w:pStyle w:val="2"/>
        <w:bidi w:val="0"/>
        <w:spacing w:line="360" w:lineRule="auto"/>
        <w:jc w:val="center"/>
        <w:rPr>
          <w:sz w:val="28"/>
          <w:szCs w:val="28"/>
        </w:rPr>
      </w:pPr>
      <w:r>
        <w:rPr>
          <w:rFonts w:hint="eastAsia" w:ascii="宋体" w:hAnsi="宋体" w:eastAsia="宋体" w:cs="宋体"/>
          <w:b/>
          <w:bCs/>
          <w:sz w:val="28"/>
          <w:szCs w:val="28"/>
          <w:lang w:val="en-US" w:eastAsia="zh-CN"/>
        </w:rPr>
        <w:t>附</w:t>
      </w:r>
      <w:r>
        <w:rPr>
          <w:rFonts w:hint="eastAsia" w:ascii="宋体" w:hAnsi="宋体" w:eastAsia="宋体" w:cs="宋体"/>
          <w:b/>
          <w:bCs/>
          <w:sz w:val="28"/>
          <w:szCs w:val="28"/>
        </w:rPr>
        <w:t>表</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婴配奶粉营养标签</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1038"/>
        <w:gridCol w:w="961"/>
        <w:gridCol w:w="1017"/>
        <w:gridCol w:w="964"/>
        <w:gridCol w:w="1000"/>
        <w:gridCol w:w="1000"/>
        <w:gridCol w:w="982"/>
        <w:gridCol w:w="961"/>
        <w:gridCol w:w="1017"/>
        <w:gridCol w:w="1117"/>
      </w:tblGrid>
      <w:tr w14:paraId="613E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051" w:type="pct"/>
            <w:tcBorders>
              <w:top w:val="single" w:color="000000" w:sz="12" w:space="0"/>
              <w:left w:val="nil"/>
              <w:bottom w:val="single" w:color="000000" w:sz="4" w:space="0"/>
              <w:right w:val="nil"/>
              <w:tl2br w:val="nil"/>
            </w:tcBorders>
            <w:shd w:val="clear" w:color="auto" w:fill="FFFFFF"/>
            <w:noWrap w:val="0"/>
            <w:vAlign w:val="center"/>
          </w:tcPr>
          <w:p w14:paraId="3AFAC4C1">
            <w:pPr>
              <w:jc w:val="center"/>
              <w:rPr>
                <w:kern w:val="0"/>
              </w:rPr>
            </w:pPr>
            <w:r>
              <w:rPr>
                <w:kern w:val="0"/>
              </w:rPr>
              <w:t>纳入指标</w:t>
            </w:r>
          </w:p>
        </w:tc>
        <w:tc>
          <w:tcPr>
            <w:tcW w:w="407" w:type="pct"/>
            <w:tcBorders>
              <w:top w:val="single" w:color="000000" w:sz="12" w:space="0"/>
              <w:left w:val="nil"/>
              <w:bottom w:val="single" w:color="000000" w:sz="4" w:space="0"/>
              <w:right w:val="nil"/>
            </w:tcBorders>
            <w:shd w:val="clear" w:color="auto" w:fill="FFFFFF"/>
            <w:noWrap w:val="0"/>
            <w:vAlign w:val="center"/>
          </w:tcPr>
          <w:p w14:paraId="74FA5634">
            <w:pPr>
              <w:widowControl/>
              <w:jc w:val="center"/>
              <w:textAlignment w:val="center"/>
              <w:rPr>
                <w:kern w:val="0"/>
              </w:rPr>
            </w:pPr>
            <w:r>
              <w:rPr>
                <w:color w:val="000000"/>
                <w:kern w:val="0"/>
                <w:sz w:val="22"/>
                <w:szCs w:val="22"/>
                <w:lang w:bidi="ar"/>
              </w:rPr>
              <w:t>IF1</w:t>
            </w:r>
          </w:p>
        </w:tc>
        <w:tc>
          <w:tcPr>
            <w:tcW w:w="377" w:type="pct"/>
            <w:tcBorders>
              <w:top w:val="single" w:color="000000" w:sz="12" w:space="0"/>
              <w:left w:val="nil"/>
              <w:bottom w:val="single" w:color="000000" w:sz="4" w:space="0"/>
              <w:right w:val="nil"/>
            </w:tcBorders>
            <w:shd w:val="clear" w:color="auto" w:fill="FFFFFF"/>
            <w:noWrap w:val="0"/>
            <w:vAlign w:val="center"/>
          </w:tcPr>
          <w:p w14:paraId="06DDE739">
            <w:pPr>
              <w:widowControl/>
              <w:jc w:val="center"/>
              <w:textAlignment w:val="center"/>
              <w:rPr>
                <w:kern w:val="0"/>
              </w:rPr>
            </w:pPr>
            <w:r>
              <w:rPr>
                <w:color w:val="000000"/>
                <w:kern w:val="0"/>
                <w:sz w:val="22"/>
                <w:szCs w:val="22"/>
                <w:lang w:bidi="ar"/>
              </w:rPr>
              <w:t>IF2</w:t>
            </w:r>
          </w:p>
        </w:tc>
        <w:tc>
          <w:tcPr>
            <w:tcW w:w="399" w:type="pct"/>
            <w:tcBorders>
              <w:top w:val="single" w:color="000000" w:sz="12" w:space="0"/>
              <w:left w:val="nil"/>
              <w:bottom w:val="single" w:color="000000" w:sz="4" w:space="0"/>
              <w:right w:val="nil"/>
            </w:tcBorders>
            <w:shd w:val="clear" w:color="auto" w:fill="FFFFFF"/>
            <w:noWrap w:val="0"/>
            <w:vAlign w:val="center"/>
          </w:tcPr>
          <w:p w14:paraId="7CD8DA1E">
            <w:pPr>
              <w:widowControl/>
              <w:jc w:val="center"/>
              <w:textAlignment w:val="center"/>
              <w:rPr>
                <w:kern w:val="0"/>
              </w:rPr>
            </w:pPr>
            <w:r>
              <w:rPr>
                <w:color w:val="000000"/>
                <w:kern w:val="0"/>
                <w:sz w:val="22"/>
                <w:szCs w:val="22"/>
                <w:lang w:bidi="ar"/>
              </w:rPr>
              <w:t>IF3</w:t>
            </w:r>
          </w:p>
        </w:tc>
        <w:tc>
          <w:tcPr>
            <w:tcW w:w="378" w:type="pct"/>
            <w:tcBorders>
              <w:top w:val="single" w:color="000000" w:sz="12" w:space="0"/>
              <w:left w:val="nil"/>
              <w:bottom w:val="single" w:color="000000" w:sz="4" w:space="0"/>
              <w:right w:val="nil"/>
            </w:tcBorders>
            <w:shd w:val="clear" w:color="auto" w:fill="FFFFFF"/>
            <w:noWrap w:val="0"/>
            <w:vAlign w:val="center"/>
          </w:tcPr>
          <w:p w14:paraId="61482132">
            <w:pPr>
              <w:widowControl/>
              <w:jc w:val="center"/>
              <w:textAlignment w:val="center"/>
              <w:rPr>
                <w:kern w:val="0"/>
              </w:rPr>
            </w:pPr>
            <w:r>
              <w:rPr>
                <w:color w:val="000000"/>
                <w:kern w:val="0"/>
                <w:sz w:val="22"/>
                <w:szCs w:val="22"/>
                <w:lang w:bidi="ar"/>
              </w:rPr>
              <w:t>IF4</w:t>
            </w:r>
          </w:p>
        </w:tc>
        <w:tc>
          <w:tcPr>
            <w:tcW w:w="392" w:type="pct"/>
            <w:tcBorders>
              <w:top w:val="single" w:color="000000" w:sz="12" w:space="0"/>
              <w:left w:val="nil"/>
              <w:bottom w:val="single" w:color="000000" w:sz="4" w:space="0"/>
              <w:right w:val="nil"/>
            </w:tcBorders>
            <w:shd w:val="clear" w:color="auto" w:fill="FFFFFF"/>
            <w:noWrap w:val="0"/>
            <w:vAlign w:val="center"/>
          </w:tcPr>
          <w:p w14:paraId="5AA5AC34">
            <w:pPr>
              <w:widowControl/>
              <w:jc w:val="center"/>
              <w:textAlignment w:val="center"/>
              <w:rPr>
                <w:kern w:val="0"/>
              </w:rPr>
            </w:pPr>
            <w:r>
              <w:rPr>
                <w:color w:val="000000"/>
                <w:kern w:val="0"/>
                <w:sz w:val="22"/>
                <w:szCs w:val="22"/>
                <w:lang w:bidi="ar"/>
              </w:rPr>
              <w:t>IF5</w:t>
            </w:r>
          </w:p>
        </w:tc>
        <w:tc>
          <w:tcPr>
            <w:tcW w:w="392" w:type="pct"/>
            <w:tcBorders>
              <w:top w:val="single" w:color="000000" w:sz="12" w:space="0"/>
              <w:left w:val="nil"/>
              <w:bottom w:val="single" w:color="000000" w:sz="4" w:space="0"/>
              <w:right w:val="nil"/>
            </w:tcBorders>
            <w:shd w:val="clear" w:color="auto" w:fill="FFFFFF"/>
            <w:noWrap w:val="0"/>
            <w:vAlign w:val="center"/>
          </w:tcPr>
          <w:p w14:paraId="1AABFE5D">
            <w:pPr>
              <w:widowControl/>
              <w:jc w:val="center"/>
              <w:textAlignment w:val="center"/>
              <w:rPr>
                <w:kern w:val="0"/>
              </w:rPr>
            </w:pPr>
            <w:r>
              <w:rPr>
                <w:color w:val="000000"/>
                <w:kern w:val="0"/>
                <w:sz w:val="22"/>
                <w:szCs w:val="22"/>
                <w:lang w:bidi="ar"/>
              </w:rPr>
              <w:t>IF6</w:t>
            </w:r>
          </w:p>
        </w:tc>
        <w:tc>
          <w:tcPr>
            <w:tcW w:w="385" w:type="pct"/>
            <w:tcBorders>
              <w:top w:val="single" w:color="000000" w:sz="12" w:space="0"/>
              <w:left w:val="nil"/>
              <w:bottom w:val="single" w:color="000000" w:sz="4" w:space="0"/>
              <w:right w:val="nil"/>
            </w:tcBorders>
            <w:shd w:val="clear" w:color="auto" w:fill="FFFFFF"/>
            <w:noWrap w:val="0"/>
            <w:vAlign w:val="center"/>
          </w:tcPr>
          <w:p w14:paraId="7EDE8AEE">
            <w:pPr>
              <w:widowControl/>
              <w:jc w:val="center"/>
              <w:textAlignment w:val="center"/>
              <w:rPr>
                <w:kern w:val="0"/>
              </w:rPr>
            </w:pPr>
            <w:r>
              <w:rPr>
                <w:color w:val="000000"/>
                <w:kern w:val="0"/>
                <w:sz w:val="22"/>
                <w:szCs w:val="22"/>
                <w:lang w:bidi="ar"/>
              </w:rPr>
              <w:t>IF7</w:t>
            </w:r>
          </w:p>
        </w:tc>
        <w:tc>
          <w:tcPr>
            <w:tcW w:w="377" w:type="pct"/>
            <w:tcBorders>
              <w:top w:val="single" w:color="000000" w:sz="12" w:space="0"/>
              <w:left w:val="nil"/>
              <w:bottom w:val="single" w:color="000000" w:sz="4" w:space="0"/>
              <w:right w:val="nil"/>
            </w:tcBorders>
            <w:shd w:val="clear" w:color="auto" w:fill="FFFFFF"/>
            <w:noWrap w:val="0"/>
            <w:vAlign w:val="center"/>
          </w:tcPr>
          <w:p w14:paraId="6E6D379C">
            <w:pPr>
              <w:widowControl/>
              <w:jc w:val="center"/>
              <w:textAlignment w:val="center"/>
              <w:rPr>
                <w:kern w:val="0"/>
              </w:rPr>
            </w:pPr>
            <w:r>
              <w:rPr>
                <w:color w:val="000000"/>
                <w:kern w:val="0"/>
                <w:sz w:val="22"/>
                <w:szCs w:val="22"/>
                <w:lang w:bidi="ar"/>
              </w:rPr>
              <w:t>IF8</w:t>
            </w:r>
          </w:p>
        </w:tc>
        <w:tc>
          <w:tcPr>
            <w:tcW w:w="399" w:type="pct"/>
            <w:tcBorders>
              <w:top w:val="single" w:color="000000" w:sz="12" w:space="0"/>
              <w:left w:val="nil"/>
              <w:bottom w:val="single" w:color="000000" w:sz="4" w:space="0"/>
              <w:right w:val="nil"/>
            </w:tcBorders>
            <w:shd w:val="clear" w:color="auto" w:fill="FFFFFF"/>
            <w:noWrap w:val="0"/>
            <w:vAlign w:val="center"/>
          </w:tcPr>
          <w:p w14:paraId="797F0F6C">
            <w:pPr>
              <w:widowControl/>
              <w:jc w:val="center"/>
              <w:textAlignment w:val="center"/>
              <w:rPr>
                <w:kern w:val="0"/>
              </w:rPr>
            </w:pPr>
            <w:r>
              <w:rPr>
                <w:color w:val="000000"/>
                <w:kern w:val="0"/>
                <w:sz w:val="22"/>
                <w:szCs w:val="22"/>
                <w:lang w:bidi="ar"/>
              </w:rPr>
              <w:t>IF9</w:t>
            </w:r>
          </w:p>
        </w:tc>
        <w:tc>
          <w:tcPr>
            <w:tcW w:w="438" w:type="pct"/>
            <w:tcBorders>
              <w:top w:val="single" w:color="000000" w:sz="12" w:space="0"/>
              <w:left w:val="nil"/>
              <w:bottom w:val="single" w:color="000000" w:sz="4" w:space="0"/>
              <w:right w:val="nil"/>
            </w:tcBorders>
            <w:shd w:val="clear" w:color="auto" w:fill="FFFFFF"/>
            <w:noWrap w:val="0"/>
            <w:vAlign w:val="center"/>
          </w:tcPr>
          <w:p w14:paraId="22EB91B0">
            <w:pPr>
              <w:widowControl/>
              <w:jc w:val="center"/>
              <w:textAlignment w:val="center"/>
              <w:rPr>
                <w:kern w:val="0"/>
              </w:rPr>
            </w:pPr>
            <w:r>
              <w:rPr>
                <w:color w:val="000000"/>
                <w:kern w:val="0"/>
                <w:sz w:val="22"/>
                <w:szCs w:val="22"/>
                <w:lang w:bidi="ar"/>
              </w:rPr>
              <w:t>IF10</w:t>
            </w:r>
          </w:p>
        </w:tc>
      </w:tr>
      <w:tr w14:paraId="27D4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single" w:color="000000" w:sz="4" w:space="0"/>
              <w:left w:val="nil"/>
              <w:bottom w:val="nil"/>
              <w:right w:val="nil"/>
            </w:tcBorders>
            <w:shd w:val="clear" w:color="auto" w:fill="FFFFFF"/>
            <w:noWrap w:val="0"/>
            <w:vAlign w:val="center"/>
          </w:tcPr>
          <w:p w14:paraId="66DE183A">
            <w:pPr>
              <w:widowControl/>
              <w:jc w:val="center"/>
              <w:textAlignment w:val="center"/>
              <w:rPr>
                <w:color w:val="000000"/>
                <w:kern w:val="0"/>
              </w:rPr>
            </w:pPr>
            <w:r>
              <w:rPr>
                <w:color w:val="000000"/>
                <w:kern w:val="0"/>
                <w:sz w:val="22"/>
                <w:szCs w:val="22"/>
                <w:lang w:bidi="ar"/>
              </w:rPr>
              <w:t>蛋白质/（g/100g）</w:t>
            </w:r>
          </w:p>
        </w:tc>
        <w:tc>
          <w:tcPr>
            <w:tcW w:w="1038" w:type="dxa"/>
            <w:tcBorders>
              <w:top w:val="single" w:color="000000" w:sz="4" w:space="0"/>
              <w:left w:val="nil"/>
              <w:bottom w:val="nil"/>
              <w:right w:val="nil"/>
            </w:tcBorders>
            <w:shd w:val="clear" w:color="auto" w:fill="FFFFFF"/>
            <w:noWrap w:val="0"/>
            <w:vAlign w:val="center"/>
          </w:tcPr>
          <w:p w14:paraId="5EF20DF3">
            <w:pPr>
              <w:widowControl/>
              <w:jc w:val="center"/>
              <w:textAlignment w:val="center"/>
              <w:rPr>
                <w:kern w:val="0"/>
                <w:sz w:val="18"/>
                <w:szCs w:val="18"/>
              </w:rPr>
            </w:pPr>
            <w:r>
              <w:rPr>
                <w:color w:val="000000"/>
                <w:kern w:val="0"/>
                <w:sz w:val="22"/>
                <w:szCs w:val="22"/>
                <w:lang w:bidi="ar"/>
              </w:rPr>
              <w:t>10.60</w:t>
            </w:r>
          </w:p>
        </w:tc>
        <w:tc>
          <w:tcPr>
            <w:tcW w:w="961" w:type="dxa"/>
            <w:tcBorders>
              <w:top w:val="single" w:color="000000" w:sz="4" w:space="0"/>
              <w:left w:val="nil"/>
              <w:bottom w:val="nil"/>
              <w:right w:val="nil"/>
            </w:tcBorders>
            <w:shd w:val="clear" w:color="auto" w:fill="FFFFFF"/>
            <w:noWrap w:val="0"/>
            <w:vAlign w:val="center"/>
          </w:tcPr>
          <w:p w14:paraId="2FAEAEF7">
            <w:pPr>
              <w:widowControl/>
              <w:jc w:val="center"/>
              <w:textAlignment w:val="center"/>
              <w:rPr>
                <w:kern w:val="0"/>
                <w:sz w:val="18"/>
                <w:szCs w:val="18"/>
              </w:rPr>
            </w:pPr>
            <w:r>
              <w:rPr>
                <w:color w:val="000000"/>
                <w:kern w:val="0"/>
                <w:sz w:val="22"/>
                <w:szCs w:val="22"/>
                <w:lang w:bidi="ar"/>
              </w:rPr>
              <w:t>11.00</w:t>
            </w:r>
          </w:p>
        </w:tc>
        <w:tc>
          <w:tcPr>
            <w:tcW w:w="1017" w:type="dxa"/>
            <w:tcBorders>
              <w:top w:val="single" w:color="000000" w:sz="4" w:space="0"/>
              <w:left w:val="nil"/>
              <w:bottom w:val="nil"/>
              <w:right w:val="nil"/>
            </w:tcBorders>
            <w:shd w:val="clear" w:color="auto" w:fill="FFFFFF"/>
            <w:noWrap w:val="0"/>
            <w:vAlign w:val="center"/>
          </w:tcPr>
          <w:p w14:paraId="6C0BE4C0">
            <w:pPr>
              <w:widowControl/>
              <w:jc w:val="center"/>
              <w:textAlignment w:val="center"/>
              <w:rPr>
                <w:kern w:val="0"/>
                <w:sz w:val="18"/>
                <w:szCs w:val="18"/>
              </w:rPr>
            </w:pPr>
            <w:r>
              <w:rPr>
                <w:color w:val="000000"/>
                <w:kern w:val="0"/>
                <w:sz w:val="22"/>
                <w:szCs w:val="22"/>
                <w:lang w:bidi="ar"/>
              </w:rPr>
              <w:t>14.00</w:t>
            </w:r>
          </w:p>
        </w:tc>
        <w:tc>
          <w:tcPr>
            <w:tcW w:w="964" w:type="dxa"/>
            <w:tcBorders>
              <w:top w:val="single" w:color="000000" w:sz="4" w:space="0"/>
              <w:left w:val="nil"/>
              <w:bottom w:val="nil"/>
              <w:right w:val="nil"/>
            </w:tcBorders>
            <w:shd w:val="clear" w:color="auto" w:fill="FFFFFF"/>
            <w:noWrap w:val="0"/>
            <w:vAlign w:val="center"/>
          </w:tcPr>
          <w:p w14:paraId="3472552C">
            <w:pPr>
              <w:widowControl/>
              <w:jc w:val="center"/>
              <w:textAlignment w:val="center"/>
              <w:rPr>
                <w:kern w:val="0"/>
                <w:sz w:val="18"/>
                <w:szCs w:val="18"/>
              </w:rPr>
            </w:pPr>
            <w:r>
              <w:rPr>
                <w:color w:val="000000"/>
                <w:kern w:val="0"/>
                <w:sz w:val="22"/>
                <w:szCs w:val="22"/>
                <w:lang w:bidi="ar"/>
              </w:rPr>
              <w:t>9.60</w:t>
            </w:r>
          </w:p>
        </w:tc>
        <w:tc>
          <w:tcPr>
            <w:tcW w:w="1000" w:type="dxa"/>
            <w:tcBorders>
              <w:top w:val="single" w:color="000000" w:sz="4" w:space="0"/>
              <w:left w:val="nil"/>
              <w:bottom w:val="nil"/>
              <w:right w:val="nil"/>
            </w:tcBorders>
            <w:shd w:val="clear" w:color="auto" w:fill="FFFFFF"/>
            <w:noWrap w:val="0"/>
            <w:vAlign w:val="center"/>
          </w:tcPr>
          <w:p w14:paraId="095E6D37">
            <w:pPr>
              <w:widowControl/>
              <w:jc w:val="center"/>
              <w:textAlignment w:val="center"/>
              <w:rPr>
                <w:kern w:val="0"/>
                <w:sz w:val="18"/>
                <w:szCs w:val="18"/>
              </w:rPr>
            </w:pPr>
            <w:r>
              <w:rPr>
                <w:color w:val="000000"/>
                <w:kern w:val="0"/>
                <w:sz w:val="22"/>
                <w:szCs w:val="22"/>
                <w:lang w:bidi="ar"/>
              </w:rPr>
              <w:t>11.00</w:t>
            </w:r>
          </w:p>
        </w:tc>
        <w:tc>
          <w:tcPr>
            <w:tcW w:w="1000" w:type="dxa"/>
            <w:tcBorders>
              <w:top w:val="single" w:color="000000" w:sz="4" w:space="0"/>
              <w:left w:val="nil"/>
              <w:bottom w:val="nil"/>
              <w:right w:val="nil"/>
            </w:tcBorders>
            <w:shd w:val="clear" w:color="auto" w:fill="FFFFFF"/>
            <w:noWrap w:val="0"/>
            <w:vAlign w:val="center"/>
          </w:tcPr>
          <w:p w14:paraId="67C72FD0">
            <w:pPr>
              <w:widowControl/>
              <w:jc w:val="center"/>
              <w:textAlignment w:val="center"/>
              <w:rPr>
                <w:kern w:val="0"/>
                <w:sz w:val="18"/>
                <w:szCs w:val="18"/>
              </w:rPr>
            </w:pPr>
            <w:r>
              <w:rPr>
                <w:color w:val="000000"/>
                <w:kern w:val="0"/>
                <w:sz w:val="22"/>
                <w:szCs w:val="22"/>
                <w:lang w:bidi="ar"/>
              </w:rPr>
              <w:t>10.50</w:t>
            </w:r>
          </w:p>
        </w:tc>
        <w:tc>
          <w:tcPr>
            <w:tcW w:w="982" w:type="dxa"/>
            <w:tcBorders>
              <w:top w:val="single" w:color="000000" w:sz="4" w:space="0"/>
              <w:left w:val="nil"/>
              <w:bottom w:val="nil"/>
              <w:right w:val="nil"/>
            </w:tcBorders>
            <w:shd w:val="clear" w:color="auto" w:fill="FFFFFF"/>
            <w:noWrap w:val="0"/>
            <w:vAlign w:val="center"/>
          </w:tcPr>
          <w:p w14:paraId="0B202BB0">
            <w:pPr>
              <w:widowControl/>
              <w:jc w:val="center"/>
              <w:textAlignment w:val="center"/>
              <w:rPr>
                <w:kern w:val="0"/>
                <w:sz w:val="18"/>
                <w:szCs w:val="18"/>
              </w:rPr>
            </w:pPr>
            <w:r>
              <w:rPr>
                <w:color w:val="000000"/>
                <w:kern w:val="0"/>
                <w:sz w:val="22"/>
                <w:szCs w:val="22"/>
                <w:lang w:bidi="ar"/>
              </w:rPr>
              <w:t>10.50</w:t>
            </w:r>
          </w:p>
        </w:tc>
        <w:tc>
          <w:tcPr>
            <w:tcW w:w="961" w:type="dxa"/>
            <w:tcBorders>
              <w:top w:val="single" w:color="000000" w:sz="4" w:space="0"/>
              <w:left w:val="nil"/>
              <w:bottom w:val="nil"/>
              <w:right w:val="nil"/>
            </w:tcBorders>
            <w:shd w:val="clear" w:color="auto" w:fill="FFFFFF"/>
            <w:noWrap w:val="0"/>
            <w:vAlign w:val="center"/>
          </w:tcPr>
          <w:p w14:paraId="66B6C84E">
            <w:pPr>
              <w:widowControl/>
              <w:jc w:val="center"/>
              <w:textAlignment w:val="center"/>
              <w:rPr>
                <w:kern w:val="0"/>
                <w:sz w:val="18"/>
                <w:szCs w:val="18"/>
              </w:rPr>
            </w:pPr>
            <w:r>
              <w:rPr>
                <w:color w:val="000000"/>
                <w:kern w:val="0"/>
                <w:sz w:val="22"/>
                <w:szCs w:val="22"/>
                <w:lang w:bidi="ar"/>
              </w:rPr>
              <w:t>11.00</w:t>
            </w:r>
          </w:p>
        </w:tc>
        <w:tc>
          <w:tcPr>
            <w:tcW w:w="1017" w:type="dxa"/>
            <w:tcBorders>
              <w:top w:val="single" w:color="000000" w:sz="4" w:space="0"/>
              <w:left w:val="nil"/>
              <w:bottom w:val="nil"/>
              <w:right w:val="nil"/>
            </w:tcBorders>
            <w:shd w:val="clear" w:color="auto" w:fill="FFFFFF"/>
            <w:noWrap w:val="0"/>
            <w:vAlign w:val="center"/>
          </w:tcPr>
          <w:p w14:paraId="1F3E9F77">
            <w:pPr>
              <w:widowControl/>
              <w:jc w:val="center"/>
              <w:textAlignment w:val="center"/>
              <w:rPr>
                <w:kern w:val="0"/>
                <w:sz w:val="18"/>
                <w:szCs w:val="18"/>
              </w:rPr>
            </w:pPr>
            <w:r>
              <w:rPr>
                <w:color w:val="000000"/>
                <w:kern w:val="0"/>
                <w:sz w:val="22"/>
                <w:szCs w:val="22"/>
                <w:lang w:bidi="ar"/>
              </w:rPr>
              <w:t>11.50</w:t>
            </w:r>
          </w:p>
        </w:tc>
        <w:tc>
          <w:tcPr>
            <w:tcW w:w="1117" w:type="dxa"/>
            <w:tcBorders>
              <w:top w:val="single" w:color="000000" w:sz="4" w:space="0"/>
              <w:left w:val="nil"/>
              <w:bottom w:val="nil"/>
              <w:right w:val="nil"/>
            </w:tcBorders>
            <w:shd w:val="clear" w:color="auto" w:fill="FFFFFF"/>
            <w:noWrap w:val="0"/>
            <w:vAlign w:val="center"/>
          </w:tcPr>
          <w:p w14:paraId="3C2CDA88">
            <w:pPr>
              <w:widowControl/>
              <w:jc w:val="center"/>
              <w:textAlignment w:val="center"/>
              <w:rPr>
                <w:kern w:val="0"/>
                <w:sz w:val="18"/>
                <w:szCs w:val="18"/>
              </w:rPr>
            </w:pPr>
            <w:r>
              <w:rPr>
                <w:color w:val="000000"/>
                <w:kern w:val="0"/>
                <w:sz w:val="22"/>
                <w:szCs w:val="22"/>
                <w:lang w:bidi="ar"/>
              </w:rPr>
              <w:t>12.50</w:t>
            </w:r>
          </w:p>
        </w:tc>
      </w:tr>
      <w:tr w14:paraId="6E91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6BA59FE2">
            <w:pPr>
              <w:widowControl/>
              <w:jc w:val="center"/>
              <w:textAlignment w:val="center"/>
              <w:rPr>
                <w:color w:val="000000"/>
                <w:kern w:val="0"/>
              </w:rPr>
            </w:pPr>
            <w:r>
              <w:rPr>
                <w:color w:val="000000"/>
                <w:kern w:val="0"/>
                <w:sz w:val="22"/>
                <w:szCs w:val="22"/>
                <w:lang w:bidi="ar"/>
              </w:rPr>
              <w:t>脂肪/（g/100g）</w:t>
            </w:r>
          </w:p>
        </w:tc>
        <w:tc>
          <w:tcPr>
            <w:tcW w:w="1038" w:type="dxa"/>
            <w:tcBorders>
              <w:top w:val="nil"/>
              <w:left w:val="nil"/>
              <w:bottom w:val="nil"/>
              <w:right w:val="nil"/>
            </w:tcBorders>
            <w:shd w:val="clear" w:color="auto" w:fill="FFFFFF"/>
            <w:noWrap w:val="0"/>
            <w:vAlign w:val="center"/>
          </w:tcPr>
          <w:p w14:paraId="506C4DC5">
            <w:pPr>
              <w:widowControl/>
              <w:jc w:val="center"/>
              <w:textAlignment w:val="center"/>
              <w:rPr>
                <w:kern w:val="0"/>
                <w:sz w:val="18"/>
                <w:szCs w:val="18"/>
              </w:rPr>
            </w:pPr>
            <w:r>
              <w:rPr>
                <w:color w:val="000000"/>
                <w:kern w:val="0"/>
                <w:sz w:val="22"/>
                <w:szCs w:val="22"/>
                <w:lang w:bidi="ar"/>
              </w:rPr>
              <w:t>27.00</w:t>
            </w:r>
          </w:p>
        </w:tc>
        <w:tc>
          <w:tcPr>
            <w:tcW w:w="961" w:type="dxa"/>
            <w:tcBorders>
              <w:top w:val="nil"/>
              <w:left w:val="nil"/>
              <w:bottom w:val="nil"/>
              <w:right w:val="nil"/>
            </w:tcBorders>
            <w:shd w:val="clear" w:color="auto" w:fill="FFFFFF"/>
            <w:noWrap w:val="0"/>
            <w:vAlign w:val="center"/>
          </w:tcPr>
          <w:p w14:paraId="464CDABA">
            <w:pPr>
              <w:widowControl/>
              <w:jc w:val="center"/>
              <w:textAlignment w:val="center"/>
              <w:rPr>
                <w:kern w:val="0"/>
                <w:sz w:val="18"/>
                <w:szCs w:val="18"/>
              </w:rPr>
            </w:pPr>
            <w:r>
              <w:rPr>
                <w:color w:val="000000"/>
                <w:kern w:val="0"/>
                <w:sz w:val="22"/>
                <w:szCs w:val="22"/>
                <w:lang w:bidi="ar"/>
              </w:rPr>
              <w:t>26.80</w:t>
            </w:r>
          </w:p>
        </w:tc>
        <w:tc>
          <w:tcPr>
            <w:tcW w:w="1017" w:type="dxa"/>
            <w:tcBorders>
              <w:top w:val="nil"/>
              <w:left w:val="nil"/>
              <w:bottom w:val="nil"/>
              <w:right w:val="nil"/>
            </w:tcBorders>
            <w:shd w:val="clear" w:color="auto" w:fill="FFFFFF"/>
            <w:noWrap w:val="0"/>
            <w:vAlign w:val="center"/>
          </w:tcPr>
          <w:p w14:paraId="3E943347">
            <w:pPr>
              <w:widowControl/>
              <w:jc w:val="center"/>
              <w:textAlignment w:val="center"/>
              <w:rPr>
                <w:kern w:val="0"/>
                <w:sz w:val="18"/>
                <w:szCs w:val="18"/>
              </w:rPr>
            </w:pPr>
            <w:r>
              <w:rPr>
                <w:color w:val="000000"/>
                <w:kern w:val="0"/>
                <w:sz w:val="22"/>
                <w:szCs w:val="22"/>
                <w:lang w:bidi="ar"/>
              </w:rPr>
              <w:t>27.30</w:t>
            </w:r>
          </w:p>
        </w:tc>
        <w:tc>
          <w:tcPr>
            <w:tcW w:w="964" w:type="dxa"/>
            <w:tcBorders>
              <w:top w:val="nil"/>
              <w:left w:val="nil"/>
              <w:bottom w:val="nil"/>
              <w:right w:val="nil"/>
            </w:tcBorders>
            <w:shd w:val="clear" w:color="auto" w:fill="FFFFFF"/>
            <w:noWrap w:val="0"/>
            <w:vAlign w:val="center"/>
          </w:tcPr>
          <w:p w14:paraId="5D33A6D1">
            <w:pPr>
              <w:widowControl/>
              <w:jc w:val="center"/>
              <w:textAlignment w:val="center"/>
              <w:rPr>
                <w:kern w:val="0"/>
                <w:sz w:val="18"/>
                <w:szCs w:val="18"/>
              </w:rPr>
            </w:pPr>
            <w:r>
              <w:rPr>
                <w:color w:val="000000"/>
                <w:kern w:val="0"/>
                <w:sz w:val="22"/>
                <w:szCs w:val="22"/>
                <w:lang w:bidi="ar"/>
              </w:rPr>
              <w:t>24.30</w:t>
            </w:r>
          </w:p>
        </w:tc>
        <w:tc>
          <w:tcPr>
            <w:tcW w:w="1000" w:type="dxa"/>
            <w:tcBorders>
              <w:top w:val="nil"/>
              <w:left w:val="nil"/>
              <w:bottom w:val="nil"/>
              <w:right w:val="nil"/>
            </w:tcBorders>
            <w:shd w:val="clear" w:color="auto" w:fill="FFFFFF"/>
            <w:noWrap w:val="0"/>
            <w:vAlign w:val="center"/>
          </w:tcPr>
          <w:p w14:paraId="780CAC6D">
            <w:pPr>
              <w:widowControl/>
              <w:jc w:val="center"/>
              <w:textAlignment w:val="center"/>
              <w:rPr>
                <w:kern w:val="0"/>
                <w:sz w:val="18"/>
                <w:szCs w:val="18"/>
              </w:rPr>
            </w:pPr>
            <w:r>
              <w:rPr>
                <w:color w:val="000000"/>
                <w:kern w:val="0"/>
                <w:sz w:val="22"/>
                <w:szCs w:val="22"/>
                <w:lang w:bidi="ar"/>
              </w:rPr>
              <w:t>27.00</w:t>
            </w:r>
          </w:p>
        </w:tc>
        <w:tc>
          <w:tcPr>
            <w:tcW w:w="1000" w:type="dxa"/>
            <w:tcBorders>
              <w:top w:val="nil"/>
              <w:left w:val="nil"/>
              <w:bottom w:val="nil"/>
              <w:right w:val="nil"/>
            </w:tcBorders>
            <w:shd w:val="clear" w:color="auto" w:fill="FFFFFF"/>
            <w:noWrap w:val="0"/>
            <w:vAlign w:val="center"/>
          </w:tcPr>
          <w:p w14:paraId="50FA065C">
            <w:pPr>
              <w:widowControl/>
              <w:jc w:val="center"/>
              <w:textAlignment w:val="center"/>
              <w:rPr>
                <w:kern w:val="0"/>
                <w:sz w:val="18"/>
                <w:szCs w:val="18"/>
              </w:rPr>
            </w:pPr>
            <w:r>
              <w:rPr>
                <w:color w:val="000000"/>
                <w:kern w:val="0"/>
                <w:sz w:val="22"/>
                <w:szCs w:val="22"/>
                <w:lang w:bidi="ar"/>
              </w:rPr>
              <w:t>27.90</w:t>
            </w:r>
          </w:p>
        </w:tc>
        <w:tc>
          <w:tcPr>
            <w:tcW w:w="982" w:type="dxa"/>
            <w:tcBorders>
              <w:top w:val="nil"/>
              <w:left w:val="nil"/>
              <w:bottom w:val="nil"/>
              <w:right w:val="nil"/>
            </w:tcBorders>
            <w:shd w:val="clear" w:color="auto" w:fill="FFFFFF"/>
            <w:noWrap w:val="0"/>
            <w:vAlign w:val="center"/>
          </w:tcPr>
          <w:p w14:paraId="6A5DE61A">
            <w:pPr>
              <w:widowControl/>
              <w:jc w:val="center"/>
              <w:textAlignment w:val="center"/>
              <w:rPr>
                <w:kern w:val="0"/>
                <w:sz w:val="18"/>
                <w:szCs w:val="18"/>
              </w:rPr>
            </w:pPr>
            <w:r>
              <w:rPr>
                <w:color w:val="000000"/>
                <w:kern w:val="0"/>
                <w:sz w:val="22"/>
                <w:szCs w:val="22"/>
                <w:lang w:bidi="ar"/>
              </w:rPr>
              <w:t>27.20</w:t>
            </w:r>
          </w:p>
        </w:tc>
        <w:tc>
          <w:tcPr>
            <w:tcW w:w="961" w:type="dxa"/>
            <w:tcBorders>
              <w:top w:val="nil"/>
              <w:left w:val="nil"/>
              <w:bottom w:val="nil"/>
              <w:right w:val="nil"/>
            </w:tcBorders>
            <w:shd w:val="clear" w:color="auto" w:fill="FFFFFF"/>
            <w:noWrap w:val="0"/>
            <w:vAlign w:val="center"/>
          </w:tcPr>
          <w:p w14:paraId="05B42146">
            <w:pPr>
              <w:widowControl/>
              <w:jc w:val="center"/>
              <w:textAlignment w:val="center"/>
              <w:rPr>
                <w:kern w:val="0"/>
                <w:sz w:val="18"/>
                <w:szCs w:val="18"/>
              </w:rPr>
            </w:pPr>
            <w:r>
              <w:rPr>
                <w:color w:val="000000"/>
                <w:kern w:val="0"/>
                <w:sz w:val="22"/>
                <w:szCs w:val="22"/>
                <w:lang w:bidi="ar"/>
              </w:rPr>
              <w:t>26.20</w:t>
            </w:r>
          </w:p>
        </w:tc>
        <w:tc>
          <w:tcPr>
            <w:tcW w:w="1017" w:type="dxa"/>
            <w:tcBorders>
              <w:top w:val="nil"/>
              <w:left w:val="nil"/>
              <w:bottom w:val="nil"/>
              <w:right w:val="nil"/>
            </w:tcBorders>
            <w:shd w:val="clear" w:color="auto" w:fill="FFFFFF"/>
            <w:noWrap w:val="0"/>
            <w:vAlign w:val="center"/>
          </w:tcPr>
          <w:p w14:paraId="690A65D9">
            <w:pPr>
              <w:widowControl/>
              <w:jc w:val="center"/>
              <w:textAlignment w:val="center"/>
              <w:rPr>
                <w:kern w:val="0"/>
                <w:sz w:val="18"/>
                <w:szCs w:val="18"/>
              </w:rPr>
            </w:pPr>
            <w:r>
              <w:rPr>
                <w:color w:val="000000"/>
                <w:kern w:val="0"/>
                <w:sz w:val="22"/>
                <w:szCs w:val="22"/>
                <w:lang w:bidi="ar"/>
              </w:rPr>
              <w:t>27.00</w:t>
            </w:r>
          </w:p>
        </w:tc>
        <w:tc>
          <w:tcPr>
            <w:tcW w:w="1117" w:type="dxa"/>
            <w:tcBorders>
              <w:top w:val="nil"/>
              <w:left w:val="nil"/>
              <w:bottom w:val="nil"/>
              <w:right w:val="nil"/>
            </w:tcBorders>
            <w:shd w:val="clear" w:color="auto" w:fill="FFFFFF"/>
            <w:noWrap w:val="0"/>
            <w:vAlign w:val="center"/>
          </w:tcPr>
          <w:p w14:paraId="0EDBB3CF">
            <w:pPr>
              <w:widowControl/>
              <w:jc w:val="center"/>
              <w:textAlignment w:val="center"/>
              <w:rPr>
                <w:kern w:val="0"/>
                <w:sz w:val="18"/>
                <w:szCs w:val="18"/>
              </w:rPr>
            </w:pPr>
            <w:r>
              <w:rPr>
                <w:color w:val="000000"/>
                <w:kern w:val="0"/>
                <w:sz w:val="22"/>
                <w:szCs w:val="22"/>
                <w:lang w:bidi="ar"/>
              </w:rPr>
              <w:t>25.20</w:t>
            </w:r>
          </w:p>
        </w:tc>
      </w:tr>
      <w:tr w14:paraId="4EC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26FED67F">
            <w:pPr>
              <w:widowControl/>
              <w:jc w:val="center"/>
              <w:textAlignment w:val="center"/>
              <w:rPr>
                <w:color w:val="000000"/>
                <w:kern w:val="0"/>
              </w:rPr>
            </w:pPr>
            <w:r>
              <w:rPr>
                <w:rFonts w:hint="eastAsia"/>
                <w:color w:val="000000"/>
                <w:kern w:val="0"/>
                <w:sz w:val="22"/>
                <w:szCs w:val="22"/>
                <w:lang w:val="en-US" w:eastAsia="zh-CN" w:bidi="ar"/>
              </w:rPr>
              <w:t>碳水化合物</w:t>
            </w:r>
            <w:r>
              <w:rPr>
                <w:color w:val="000000"/>
                <w:kern w:val="0"/>
                <w:sz w:val="22"/>
                <w:szCs w:val="22"/>
                <w:lang w:bidi="ar"/>
              </w:rPr>
              <w:t>/（g/100g）</w:t>
            </w:r>
          </w:p>
        </w:tc>
        <w:tc>
          <w:tcPr>
            <w:tcW w:w="1038" w:type="dxa"/>
            <w:tcBorders>
              <w:top w:val="nil"/>
              <w:left w:val="nil"/>
              <w:bottom w:val="nil"/>
              <w:right w:val="nil"/>
            </w:tcBorders>
            <w:shd w:val="clear" w:color="auto" w:fill="FFFFFF"/>
            <w:noWrap w:val="0"/>
            <w:vAlign w:val="center"/>
          </w:tcPr>
          <w:p w14:paraId="5FBA556D">
            <w:pPr>
              <w:widowControl/>
              <w:jc w:val="center"/>
              <w:textAlignment w:val="center"/>
              <w:rPr>
                <w:kern w:val="0"/>
                <w:sz w:val="18"/>
                <w:szCs w:val="18"/>
              </w:rPr>
            </w:pPr>
            <w:r>
              <w:rPr>
                <w:color w:val="000000"/>
                <w:kern w:val="0"/>
                <w:sz w:val="22"/>
                <w:szCs w:val="22"/>
                <w:lang w:bidi="ar"/>
              </w:rPr>
              <w:t>54.90</w:t>
            </w:r>
          </w:p>
        </w:tc>
        <w:tc>
          <w:tcPr>
            <w:tcW w:w="961" w:type="dxa"/>
            <w:tcBorders>
              <w:top w:val="nil"/>
              <w:left w:val="nil"/>
              <w:bottom w:val="nil"/>
              <w:right w:val="nil"/>
            </w:tcBorders>
            <w:shd w:val="clear" w:color="auto" w:fill="FFFFFF"/>
            <w:noWrap w:val="0"/>
            <w:vAlign w:val="center"/>
          </w:tcPr>
          <w:p w14:paraId="025F4366">
            <w:pPr>
              <w:widowControl/>
              <w:jc w:val="center"/>
              <w:textAlignment w:val="center"/>
              <w:rPr>
                <w:kern w:val="0"/>
                <w:sz w:val="18"/>
                <w:szCs w:val="18"/>
              </w:rPr>
            </w:pPr>
            <w:r>
              <w:rPr>
                <w:color w:val="000000"/>
                <w:kern w:val="0"/>
                <w:sz w:val="22"/>
                <w:szCs w:val="22"/>
                <w:lang w:bidi="ar"/>
              </w:rPr>
              <w:t>53.40</w:t>
            </w:r>
          </w:p>
        </w:tc>
        <w:tc>
          <w:tcPr>
            <w:tcW w:w="1017" w:type="dxa"/>
            <w:tcBorders>
              <w:top w:val="nil"/>
              <w:left w:val="nil"/>
              <w:bottom w:val="nil"/>
              <w:right w:val="nil"/>
            </w:tcBorders>
            <w:shd w:val="clear" w:color="auto" w:fill="FFFFFF"/>
            <w:noWrap w:val="0"/>
            <w:vAlign w:val="center"/>
          </w:tcPr>
          <w:p w14:paraId="3B1E0C6B">
            <w:pPr>
              <w:widowControl/>
              <w:jc w:val="center"/>
              <w:textAlignment w:val="center"/>
              <w:rPr>
                <w:kern w:val="0"/>
                <w:sz w:val="18"/>
                <w:szCs w:val="18"/>
              </w:rPr>
            </w:pPr>
            <w:r>
              <w:rPr>
                <w:color w:val="000000"/>
                <w:kern w:val="0"/>
                <w:sz w:val="22"/>
                <w:szCs w:val="22"/>
                <w:lang w:bidi="ar"/>
              </w:rPr>
              <w:t>54.00</w:t>
            </w:r>
          </w:p>
        </w:tc>
        <w:tc>
          <w:tcPr>
            <w:tcW w:w="964" w:type="dxa"/>
            <w:tcBorders>
              <w:top w:val="nil"/>
              <w:left w:val="nil"/>
              <w:bottom w:val="nil"/>
              <w:right w:val="nil"/>
            </w:tcBorders>
            <w:shd w:val="clear" w:color="auto" w:fill="FFFFFF"/>
            <w:noWrap w:val="0"/>
            <w:vAlign w:val="center"/>
          </w:tcPr>
          <w:p w14:paraId="691462B1">
            <w:pPr>
              <w:widowControl/>
              <w:jc w:val="center"/>
              <w:textAlignment w:val="center"/>
              <w:rPr>
                <w:kern w:val="0"/>
                <w:sz w:val="18"/>
                <w:szCs w:val="18"/>
              </w:rPr>
            </w:pPr>
            <w:r>
              <w:rPr>
                <w:color w:val="000000"/>
                <w:kern w:val="0"/>
                <w:sz w:val="22"/>
                <w:szCs w:val="22"/>
                <w:lang w:bidi="ar"/>
              </w:rPr>
              <w:t>59.60</w:t>
            </w:r>
          </w:p>
        </w:tc>
        <w:tc>
          <w:tcPr>
            <w:tcW w:w="1000" w:type="dxa"/>
            <w:tcBorders>
              <w:top w:val="nil"/>
              <w:left w:val="nil"/>
              <w:bottom w:val="nil"/>
              <w:right w:val="nil"/>
            </w:tcBorders>
            <w:shd w:val="clear" w:color="auto" w:fill="FFFFFF"/>
            <w:noWrap w:val="0"/>
            <w:vAlign w:val="center"/>
          </w:tcPr>
          <w:p w14:paraId="027015FB">
            <w:pPr>
              <w:widowControl/>
              <w:jc w:val="center"/>
              <w:textAlignment w:val="center"/>
              <w:rPr>
                <w:kern w:val="0"/>
                <w:sz w:val="18"/>
                <w:szCs w:val="18"/>
              </w:rPr>
            </w:pPr>
            <w:r>
              <w:rPr>
                <w:color w:val="000000"/>
                <w:kern w:val="0"/>
                <w:sz w:val="22"/>
                <w:szCs w:val="22"/>
                <w:lang w:bidi="ar"/>
              </w:rPr>
              <w:t>56.50</w:t>
            </w:r>
          </w:p>
        </w:tc>
        <w:tc>
          <w:tcPr>
            <w:tcW w:w="1000" w:type="dxa"/>
            <w:tcBorders>
              <w:top w:val="nil"/>
              <w:left w:val="nil"/>
              <w:bottom w:val="nil"/>
              <w:right w:val="nil"/>
            </w:tcBorders>
            <w:shd w:val="clear" w:color="auto" w:fill="FFFFFF"/>
            <w:noWrap w:val="0"/>
            <w:vAlign w:val="center"/>
          </w:tcPr>
          <w:p w14:paraId="25B2EFAF">
            <w:pPr>
              <w:widowControl/>
              <w:jc w:val="center"/>
              <w:textAlignment w:val="center"/>
              <w:rPr>
                <w:kern w:val="0"/>
                <w:sz w:val="18"/>
                <w:szCs w:val="18"/>
              </w:rPr>
            </w:pPr>
            <w:r>
              <w:rPr>
                <w:color w:val="000000"/>
                <w:kern w:val="0"/>
                <w:sz w:val="22"/>
                <w:szCs w:val="22"/>
                <w:lang w:bidi="ar"/>
              </w:rPr>
              <w:t>54.60</w:t>
            </w:r>
          </w:p>
        </w:tc>
        <w:tc>
          <w:tcPr>
            <w:tcW w:w="982" w:type="dxa"/>
            <w:tcBorders>
              <w:top w:val="nil"/>
              <w:left w:val="nil"/>
              <w:bottom w:val="nil"/>
              <w:right w:val="nil"/>
            </w:tcBorders>
            <w:shd w:val="clear" w:color="auto" w:fill="FFFFFF"/>
            <w:noWrap w:val="0"/>
            <w:vAlign w:val="center"/>
          </w:tcPr>
          <w:p w14:paraId="0822FC15">
            <w:pPr>
              <w:widowControl/>
              <w:jc w:val="center"/>
              <w:textAlignment w:val="center"/>
              <w:rPr>
                <w:kern w:val="0"/>
                <w:sz w:val="18"/>
                <w:szCs w:val="18"/>
              </w:rPr>
            </w:pPr>
            <w:r>
              <w:rPr>
                <w:color w:val="000000"/>
                <w:kern w:val="0"/>
                <w:sz w:val="22"/>
                <w:szCs w:val="22"/>
                <w:lang w:bidi="ar"/>
              </w:rPr>
              <w:t>53.70</w:t>
            </w:r>
          </w:p>
        </w:tc>
        <w:tc>
          <w:tcPr>
            <w:tcW w:w="961" w:type="dxa"/>
            <w:tcBorders>
              <w:top w:val="nil"/>
              <w:left w:val="nil"/>
              <w:bottom w:val="nil"/>
              <w:right w:val="nil"/>
            </w:tcBorders>
            <w:shd w:val="clear" w:color="auto" w:fill="FFFFFF"/>
            <w:noWrap w:val="0"/>
            <w:vAlign w:val="center"/>
          </w:tcPr>
          <w:p w14:paraId="00B0FA23">
            <w:pPr>
              <w:widowControl/>
              <w:jc w:val="center"/>
              <w:textAlignment w:val="center"/>
              <w:rPr>
                <w:kern w:val="0"/>
                <w:sz w:val="18"/>
                <w:szCs w:val="18"/>
              </w:rPr>
            </w:pPr>
            <w:r>
              <w:rPr>
                <w:color w:val="000000"/>
                <w:kern w:val="0"/>
                <w:sz w:val="22"/>
                <w:szCs w:val="22"/>
                <w:lang w:bidi="ar"/>
              </w:rPr>
              <w:t>55.30</w:t>
            </w:r>
          </w:p>
        </w:tc>
        <w:tc>
          <w:tcPr>
            <w:tcW w:w="1017" w:type="dxa"/>
            <w:tcBorders>
              <w:top w:val="nil"/>
              <w:left w:val="nil"/>
              <w:bottom w:val="nil"/>
              <w:right w:val="nil"/>
            </w:tcBorders>
            <w:shd w:val="clear" w:color="auto" w:fill="FFFFFF"/>
            <w:noWrap w:val="0"/>
            <w:vAlign w:val="center"/>
          </w:tcPr>
          <w:p w14:paraId="1F5EC7EC">
            <w:pPr>
              <w:widowControl/>
              <w:jc w:val="center"/>
              <w:textAlignment w:val="center"/>
              <w:rPr>
                <w:kern w:val="0"/>
                <w:sz w:val="18"/>
                <w:szCs w:val="18"/>
              </w:rPr>
            </w:pPr>
            <w:r>
              <w:rPr>
                <w:color w:val="000000"/>
                <w:kern w:val="0"/>
                <w:sz w:val="22"/>
                <w:szCs w:val="22"/>
                <w:lang w:bidi="ar"/>
              </w:rPr>
              <w:t>54.00</w:t>
            </w:r>
          </w:p>
        </w:tc>
        <w:tc>
          <w:tcPr>
            <w:tcW w:w="1117" w:type="dxa"/>
            <w:tcBorders>
              <w:top w:val="nil"/>
              <w:left w:val="nil"/>
              <w:bottom w:val="nil"/>
              <w:right w:val="nil"/>
            </w:tcBorders>
            <w:shd w:val="clear" w:color="auto" w:fill="FFFFFF"/>
            <w:noWrap w:val="0"/>
            <w:vAlign w:val="center"/>
          </w:tcPr>
          <w:p w14:paraId="00019FF6">
            <w:pPr>
              <w:widowControl/>
              <w:jc w:val="center"/>
              <w:textAlignment w:val="center"/>
              <w:rPr>
                <w:kern w:val="0"/>
                <w:sz w:val="18"/>
                <w:szCs w:val="18"/>
              </w:rPr>
            </w:pPr>
            <w:r>
              <w:rPr>
                <w:color w:val="000000"/>
                <w:kern w:val="0"/>
                <w:sz w:val="22"/>
                <w:szCs w:val="22"/>
                <w:lang w:bidi="ar"/>
              </w:rPr>
              <w:t>53.10</w:t>
            </w:r>
          </w:p>
        </w:tc>
      </w:tr>
      <w:tr w14:paraId="241F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7C67A4F4">
            <w:pPr>
              <w:widowControl/>
              <w:jc w:val="center"/>
              <w:textAlignment w:val="center"/>
              <w:rPr>
                <w:color w:val="000000"/>
                <w:kern w:val="0"/>
              </w:rPr>
            </w:pPr>
            <w:r>
              <w:rPr>
                <w:color w:val="000000"/>
                <w:kern w:val="0"/>
                <w:sz w:val="22"/>
                <w:szCs w:val="22"/>
                <w:lang w:bidi="ar"/>
              </w:rPr>
              <w:t>亚油酸/（%）</w:t>
            </w:r>
          </w:p>
        </w:tc>
        <w:tc>
          <w:tcPr>
            <w:tcW w:w="1038" w:type="dxa"/>
            <w:tcBorders>
              <w:top w:val="nil"/>
              <w:left w:val="nil"/>
              <w:bottom w:val="nil"/>
              <w:right w:val="nil"/>
            </w:tcBorders>
            <w:shd w:val="clear" w:color="auto" w:fill="FFFFFF"/>
            <w:noWrap w:val="0"/>
            <w:vAlign w:val="center"/>
          </w:tcPr>
          <w:p w14:paraId="3A741206">
            <w:pPr>
              <w:widowControl/>
              <w:jc w:val="center"/>
              <w:textAlignment w:val="center"/>
              <w:rPr>
                <w:kern w:val="0"/>
                <w:sz w:val="18"/>
                <w:szCs w:val="18"/>
              </w:rPr>
            </w:pPr>
            <w:r>
              <w:rPr>
                <w:color w:val="000000"/>
                <w:kern w:val="0"/>
                <w:sz w:val="22"/>
                <w:szCs w:val="22"/>
                <w:lang w:bidi="ar"/>
              </w:rPr>
              <w:t>15.19</w:t>
            </w:r>
          </w:p>
        </w:tc>
        <w:tc>
          <w:tcPr>
            <w:tcW w:w="961" w:type="dxa"/>
            <w:tcBorders>
              <w:top w:val="nil"/>
              <w:left w:val="nil"/>
              <w:bottom w:val="nil"/>
              <w:right w:val="nil"/>
            </w:tcBorders>
            <w:shd w:val="clear" w:color="auto" w:fill="FFFFFF"/>
            <w:noWrap w:val="0"/>
            <w:vAlign w:val="center"/>
          </w:tcPr>
          <w:p w14:paraId="01EDC3A5">
            <w:pPr>
              <w:widowControl/>
              <w:jc w:val="center"/>
              <w:textAlignment w:val="center"/>
              <w:rPr>
                <w:kern w:val="0"/>
                <w:sz w:val="18"/>
                <w:szCs w:val="18"/>
              </w:rPr>
            </w:pPr>
            <w:r>
              <w:rPr>
                <w:color w:val="000000"/>
                <w:kern w:val="0"/>
                <w:sz w:val="22"/>
                <w:szCs w:val="22"/>
                <w:lang w:bidi="ar"/>
              </w:rPr>
              <w:t>17.16</w:t>
            </w:r>
          </w:p>
        </w:tc>
        <w:tc>
          <w:tcPr>
            <w:tcW w:w="1017" w:type="dxa"/>
            <w:tcBorders>
              <w:top w:val="nil"/>
              <w:left w:val="nil"/>
              <w:bottom w:val="nil"/>
              <w:right w:val="nil"/>
            </w:tcBorders>
            <w:shd w:val="clear" w:color="auto" w:fill="FFFFFF"/>
            <w:noWrap w:val="0"/>
            <w:vAlign w:val="center"/>
          </w:tcPr>
          <w:p w14:paraId="1C57FB7C">
            <w:pPr>
              <w:widowControl/>
              <w:jc w:val="center"/>
              <w:textAlignment w:val="center"/>
              <w:rPr>
                <w:kern w:val="0"/>
                <w:sz w:val="18"/>
                <w:szCs w:val="18"/>
              </w:rPr>
            </w:pPr>
            <w:r>
              <w:rPr>
                <w:color w:val="000000"/>
                <w:kern w:val="0"/>
                <w:sz w:val="22"/>
                <w:szCs w:val="22"/>
                <w:lang w:bidi="ar"/>
              </w:rPr>
              <w:t>13.00</w:t>
            </w:r>
          </w:p>
        </w:tc>
        <w:tc>
          <w:tcPr>
            <w:tcW w:w="964" w:type="dxa"/>
            <w:tcBorders>
              <w:top w:val="nil"/>
              <w:left w:val="nil"/>
              <w:bottom w:val="nil"/>
              <w:right w:val="nil"/>
            </w:tcBorders>
            <w:shd w:val="clear" w:color="auto" w:fill="FFFFFF"/>
            <w:noWrap w:val="0"/>
            <w:vAlign w:val="center"/>
          </w:tcPr>
          <w:p w14:paraId="011C7F8B">
            <w:pPr>
              <w:widowControl/>
              <w:jc w:val="center"/>
              <w:textAlignment w:val="center"/>
              <w:rPr>
                <w:kern w:val="0"/>
                <w:sz w:val="18"/>
                <w:szCs w:val="18"/>
              </w:rPr>
            </w:pPr>
            <w:r>
              <w:rPr>
                <w:color w:val="000000"/>
                <w:kern w:val="0"/>
                <w:sz w:val="22"/>
                <w:szCs w:val="22"/>
                <w:lang w:bidi="ar"/>
              </w:rPr>
              <w:t>11.19</w:t>
            </w:r>
          </w:p>
        </w:tc>
        <w:tc>
          <w:tcPr>
            <w:tcW w:w="1000" w:type="dxa"/>
            <w:tcBorders>
              <w:top w:val="nil"/>
              <w:left w:val="nil"/>
              <w:bottom w:val="nil"/>
              <w:right w:val="nil"/>
            </w:tcBorders>
            <w:shd w:val="clear" w:color="auto" w:fill="FFFFFF"/>
            <w:noWrap w:val="0"/>
            <w:vAlign w:val="center"/>
          </w:tcPr>
          <w:p w14:paraId="6D652125">
            <w:pPr>
              <w:widowControl/>
              <w:jc w:val="center"/>
              <w:textAlignment w:val="center"/>
              <w:rPr>
                <w:kern w:val="0"/>
                <w:sz w:val="18"/>
                <w:szCs w:val="18"/>
              </w:rPr>
            </w:pPr>
            <w:r>
              <w:rPr>
                <w:color w:val="000000"/>
                <w:kern w:val="0"/>
                <w:sz w:val="22"/>
                <w:szCs w:val="22"/>
                <w:lang w:bidi="ar"/>
              </w:rPr>
              <w:t>8.52</w:t>
            </w:r>
          </w:p>
        </w:tc>
        <w:tc>
          <w:tcPr>
            <w:tcW w:w="1000" w:type="dxa"/>
            <w:tcBorders>
              <w:top w:val="nil"/>
              <w:left w:val="nil"/>
              <w:bottom w:val="nil"/>
              <w:right w:val="nil"/>
            </w:tcBorders>
            <w:shd w:val="clear" w:color="auto" w:fill="FFFFFF"/>
            <w:noWrap w:val="0"/>
            <w:vAlign w:val="center"/>
          </w:tcPr>
          <w:p w14:paraId="1F46F87E">
            <w:pPr>
              <w:widowControl/>
              <w:jc w:val="center"/>
              <w:textAlignment w:val="center"/>
              <w:rPr>
                <w:kern w:val="0"/>
                <w:sz w:val="18"/>
                <w:szCs w:val="18"/>
              </w:rPr>
            </w:pPr>
            <w:r>
              <w:rPr>
                <w:color w:val="000000"/>
                <w:kern w:val="0"/>
                <w:sz w:val="22"/>
                <w:szCs w:val="22"/>
                <w:lang w:bidi="ar"/>
              </w:rPr>
              <w:t>15.41</w:t>
            </w:r>
          </w:p>
        </w:tc>
        <w:tc>
          <w:tcPr>
            <w:tcW w:w="982" w:type="dxa"/>
            <w:tcBorders>
              <w:top w:val="nil"/>
              <w:left w:val="nil"/>
              <w:bottom w:val="nil"/>
              <w:right w:val="nil"/>
            </w:tcBorders>
            <w:shd w:val="clear" w:color="auto" w:fill="FFFFFF"/>
            <w:noWrap w:val="0"/>
            <w:vAlign w:val="center"/>
          </w:tcPr>
          <w:p w14:paraId="63866334">
            <w:pPr>
              <w:widowControl/>
              <w:jc w:val="center"/>
              <w:textAlignment w:val="center"/>
              <w:rPr>
                <w:kern w:val="0"/>
                <w:sz w:val="18"/>
                <w:szCs w:val="18"/>
              </w:rPr>
            </w:pPr>
            <w:r>
              <w:rPr>
                <w:color w:val="000000"/>
                <w:kern w:val="0"/>
                <w:sz w:val="22"/>
                <w:szCs w:val="22"/>
                <w:lang w:bidi="ar"/>
              </w:rPr>
              <w:t>15.07</w:t>
            </w:r>
          </w:p>
        </w:tc>
        <w:tc>
          <w:tcPr>
            <w:tcW w:w="961" w:type="dxa"/>
            <w:tcBorders>
              <w:top w:val="nil"/>
              <w:left w:val="nil"/>
              <w:bottom w:val="nil"/>
              <w:right w:val="nil"/>
            </w:tcBorders>
            <w:shd w:val="clear" w:color="auto" w:fill="FFFFFF"/>
            <w:noWrap w:val="0"/>
            <w:vAlign w:val="center"/>
          </w:tcPr>
          <w:p w14:paraId="1652E0DB">
            <w:pPr>
              <w:widowControl/>
              <w:jc w:val="center"/>
              <w:textAlignment w:val="center"/>
              <w:rPr>
                <w:kern w:val="0"/>
                <w:sz w:val="18"/>
                <w:szCs w:val="18"/>
              </w:rPr>
            </w:pPr>
            <w:r>
              <w:rPr>
                <w:color w:val="000000"/>
                <w:kern w:val="0"/>
                <w:sz w:val="22"/>
                <w:szCs w:val="22"/>
                <w:lang w:bidi="ar"/>
              </w:rPr>
              <w:t>13.36</w:t>
            </w:r>
          </w:p>
        </w:tc>
        <w:tc>
          <w:tcPr>
            <w:tcW w:w="1017" w:type="dxa"/>
            <w:tcBorders>
              <w:top w:val="nil"/>
              <w:left w:val="nil"/>
              <w:bottom w:val="nil"/>
              <w:right w:val="nil"/>
            </w:tcBorders>
            <w:shd w:val="clear" w:color="auto" w:fill="FFFFFF"/>
            <w:noWrap w:val="0"/>
            <w:vAlign w:val="center"/>
          </w:tcPr>
          <w:p w14:paraId="41388690">
            <w:pPr>
              <w:widowControl/>
              <w:jc w:val="center"/>
              <w:textAlignment w:val="center"/>
              <w:rPr>
                <w:kern w:val="0"/>
                <w:sz w:val="18"/>
                <w:szCs w:val="18"/>
              </w:rPr>
            </w:pPr>
            <w:r>
              <w:rPr>
                <w:color w:val="000000"/>
                <w:kern w:val="0"/>
                <w:sz w:val="22"/>
                <w:szCs w:val="22"/>
                <w:lang w:bidi="ar"/>
              </w:rPr>
              <w:t>17.04</w:t>
            </w:r>
          </w:p>
        </w:tc>
        <w:tc>
          <w:tcPr>
            <w:tcW w:w="1117" w:type="dxa"/>
            <w:tcBorders>
              <w:top w:val="nil"/>
              <w:left w:val="nil"/>
              <w:bottom w:val="nil"/>
              <w:right w:val="nil"/>
            </w:tcBorders>
            <w:shd w:val="clear" w:color="auto" w:fill="FFFFFF"/>
            <w:noWrap w:val="0"/>
            <w:vAlign w:val="center"/>
          </w:tcPr>
          <w:p w14:paraId="04E82502">
            <w:pPr>
              <w:widowControl/>
              <w:jc w:val="center"/>
              <w:textAlignment w:val="center"/>
              <w:rPr>
                <w:kern w:val="0"/>
                <w:sz w:val="18"/>
                <w:szCs w:val="18"/>
              </w:rPr>
            </w:pPr>
            <w:r>
              <w:rPr>
                <w:color w:val="000000"/>
                <w:kern w:val="0"/>
                <w:sz w:val="22"/>
                <w:szCs w:val="22"/>
                <w:lang w:bidi="ar"/>
              </w:rPr>
              <w:t>15.87</w:t>
            </w:r>
          </w:p>
        </w:tc>
      </w:tr>
      <w:tr w14:paraId="57EB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243B256C">
            <w:pPr>
              <w:widowControl/>
              <w:jc w:val="center"/>
              <w:textAlignment w:val="center"/>
              <w:rPr>
                <w:color w:val="000000"/>
                <w:kern w:val="0"/>
              </w:rPr>
            </w:pPr>
            <w:r>
              <w:rPr>
                <w:color w:val="000000"/>
                <w:kern w:val="0"/>
                <w:sz w:val="22"/>
                <w:szCs w:val="22"/>
                <w:lang w:bidi="ar"/>
              </w:rPr>
              <w:t>亚麻酸/（%）</w:t>
            </w:r>
          </w:p>
        </w:tc>
        <w:tc>
          <w:tcPr>
            <w:tcW w:w="1038" w:type="dxa"/>
            <w:tcBorders>
              <w:top w:val="nil"/>
              <w:left w:val="nil"/>
              <w:bottom w:val="nil"/>
              <w:right w:val="nil"/>
            </w:tcBorders>
            <w:shd w:val="clear" w:color="auto" w:fill="FFFFFF"/>
            <w:noWrap w:val="0"/>
            <w:vAlign w:val="center"/>
          </w:tcPr>
          <w:p w14:paraId="59E7DE34">
            <w:pPr>
              <w:widowControl/>
              <w:jc w:val="center"/>
              <w:textAlignment w:val="center"/>
              <w:rPr>
                <w:kern w:val="0"/>
                <w:sz w:val="18"/>
                <w:szCs w:val="18"/>
              </w:rPr>
            </w:pPr>
            <w:r>
              <w:rPr>
                <w:color w:val="000000"/>
                <w:kern w:val="0"/>
                <w:sz w:val="22"/>
                <w:szCs w:val="22"/>
                <w:lang w:bidi="ar"/>
              </w:rPr>
              <w:t>1.33</w:t>
            </w:r>
          </w:p>
        </w:tc>
        <w:tc>
          <w:tcPr>
            <w:tcW w:w="961" w:type="dxa"/>
            <w:tcBorders>
              <w:top w:val="nil"/>
              <w:left w:val="nil"/>
              <w:bottom w:val="nil"/>
              <w:right w:val="nil"/>
            </w:tcBorders>
            <w:shd w:val="clear" w:color="auto" w:fill="FFFFFF"/>
            <w:noWrap w:val="0"/>
            <w:vAlign w:val="center"/>
          </w:tcPr>
          <w:p w14:paraId="6D84F0B5">
            <w:pPr>
              <w:widowControl/>
              <w:jc w:val="center"/>
              <w:textAlignment w:val="center"/>
              <w:rPr>
                <w:kern w:val="0"/>
                <w:sz w:val="18"/>
                <w:szCs w:val="18"/>
              </w:rPr>
            </w:pPr>
            <w:r>
              <w:rPr>
                <w:color w:val="000000"/>
                <w:kern w:val="0"/>
                <w:sz w:val="22"/>
                <w:szCs w:val="22"/>
                <w:lang w:bidi="ar"/>
              </w:rPr>
              <w:t>1.59</w:t>
            </w:r>
          </w:p>
        </w:tc>
        <w:tc>
          <w:tcPr>
            <w:tcW w:w="1017" w:type="dxa"/>
            <w:tcBorders>
              <w:top w:val="nil"/>
              <w:left w:val="nil"/>
              <w:bottom w:val="nil"/>
              <w:right w:val="nil"/>
            </w:tcBorders>
            <w:shd w:val="clear" w:color="auto" w:fill="FFFFFF"/>
            <w:noWrap w:val="0"/>
            <w:vAlign w:val="center"/>
          </w:tcPr>
          <w:p w14:paraId="184E7A11">
            <w:pPr>
              <w:widowControl/>
              <w:jc w:val="center"/>
              <w:textAlignment w:val="center"/>
              <w:rPr>
                <w:kern w:val="0"/>
                <w:sz w:val="18"/>
                <w:szCs w:val="18"/>
              </w:rPr>
            </w:pPr>
            <w:r>
              <w:rPr>
                <w:color w:val="000000"/>
                <w:kern w:val="0"/>
                <w:sz w:val="22"/>
                <w:szCs w:val="22"/>
                <w:lang w:bidi="ar"/>
              </w:rPr>
              <w:t>2.53</w:t>
            </w:r>
          </w:p>
        </w:tc>
        <w:tc>
          <w:tcPr>
            <w:tcW w:w="964" w:type="dxa"/>
            <w:tcBorders>
              <w:top w:val="nil"/>
              <w:left w:val="nil"/>
              <w:bottom w:val="nil"/>
              <w:right w:val="nil"/>
            </w:tcBorders>
            <w:shd w:val="clear" w:color="auto" w:fill="FFFFFF"/>
            <w:noWrap w:val="0"/>
            <w:vAlign w:val="center"/>
          </w:tcPr>
          <w:p w14:paraId="66936637">
            <w:pPr>
              <w:widowControl/>
              <w:jc w:val="center"/>
              <w:textAlignment w:val="center"/>
              <w:rPr>
                <w:kern w:val="0"/>
                <w:sz w:val="18"/>
                <w:szCs w:val="18"/>
              </w:rPr>
            </w:pPr>
            <w:r>
              <w:rPr>
                <w:color w:val="000000"/>
                <w:kern w:val="0"/>
                <w:sz w:val="22"/>
                <w:szCs w:val="22"/>
                <w:lang w:bidi="ar"/>
              </w:rPr>
              <w:t>1.40</w:t>
            </w:r>
          </w:p>
        </w:tc>
        <w:tc>
          <w:tcPr>
            <w:tcW w:w="1000" w:type="dxa"/>
            <w:tcBorders>
              <w:top w:val="nil"/>
              <w:left w:val="nil"/>
              <w:bottom w:val="nil"/>
              <w:right w:val="nil"/>
            </w:tcBorders>
            <w:shd w:val="clear" w:color="auto" w:fill="FFFFFF"/>
            <w:noWrap w:val="0"/>
            <w:vAlign w:val="center"/>
          </w:tcPr>
          <w:p w14:paraId="3E1018CB">
            <w:pPr>
              <w:widowControl/>
              <w:jc w:val="center"/>
              <w:textAlignment w:val="center"/>
              <w:rPr>
                <w:kern w:val="0"/>
                <w:sz w:val="18"/>
                <w:szCs w:val="18"/>
              </w:rPr>
            </w:pPr>
            <w:r>
              <w:rPr>
                <w:color w:val="000000"/>
                <w:kern w:val="0"/>
                <w:sz w:val="22"/>
                <w:szCs w:val="22"/>
                <w:lang w:bidi="ar"/>
              </w:rPr>
              <w:t>1.20</w:t>
            </w:r>
          </w:p>
        </w:tc>
        <w:tc>
          <w:tcPr>
            <w:tcW w:w="1000" w:type="dxa"/>
            <w:tcBorders>
              <w:top w:val="nil"/>
              <w:left w:val="nil"/>
              <w:bottom w:val="nil"/>
              <w:right w:val="nil"/>
            </w:tcBorders>
            <w:shd w:val="clear" w:color="auto" w:fill="FFFFFF"/>
            <w:noWrap w:val="0"/>
            <w:vAlign w:val="center"/>
          </w:tcPr>
          <w:p w14:paraId="0DB396C2">
            <w:pPr>
              <w:widowControl/>
              <w:jc w:val="center"/>
              <w:textAlignment w:val="center"/>
              <w:rPr>
                <w:kern w:val="0"/>
                <w:sz w:val="18"/>
                <w:szCs w:val="18"/>
              </w:rPr>
            </w:pPr>
            <w:r>
              <w:rPr>
                <w:color w:val="000000"/>
                <w:kern w:val="0"/>
                <w:sz w:val="22"/>
                <w:szCs w:val="22"/>
                <w:lang w:bidi="ar"/>
              </w:rPr>
              <w:t>1.54</w:t>
            </w:r>
          </w:p>
        </w:tc>
        <w:tc>
          <w:tcPr>
            <w:tcW w:w="982" w:type="dxa"/>
            <w:tcBorders>
              <w:top w:val="nil"/>
              <w:left w:val="nil"/>
              <w:bottom w:val="nil"/>
              <w:right w:val="nil"/>
            </w:tcBorders>
            <w:shd w:val="clear" w:color="auto" w:fill="FFFFFF"/>
            <w:noWrap w:val="0"/>
            <w:vAlign w:val="center"/>
          </w:tcPr>
          <w:p w14:paraId="25D33FE0">
            <w:pPr>
              <w:widowControl/>
              <w:jc w:val="center"/>
              <w:textAlignment w:val="center"/>
              <w:rPr>
                <w:kern w:val="0"/>
                <w:sz w:val="18"/>
                <w:szCs w:val="18"/>
              </w:rPr>
            </w:pPr>
            <w:r>
              <w:rPr>
                <w:color w:val="000000"/>
                <w:kern w:val="0"/>
                <w:sz w:val="22"/>
                <w:szCs w:val="22"/>
                <w:lang w:bidi="ar"/>
              </w:rPr>
              <w:t>1.51</w:t>
            </w:r>
          </w:p>
        </w:tc>
        <w:tc>
          <w:tcPr>
            <w:tcW w:w="961" w:type="dxa"/>
            <w:tcBorders>
              <w:top w:val="nil"/>
              <w:left w:val="nil"/>
              <w:bottom w:val="nil"/>
              <w:right w:val="nil"/>
            </w:tcBorders>
            <w:shd w:val="clear" w:color="auto" w:fill="FFFFFF"/>
            <w:noWrap w:val="0"/>
            <w:vAlign w:val="center"/>
          </w:tcPr>
          <w:p w14:paraId="6D566BDA">
            <w:pPr>
              <w:widowControl/>
              <w:jc w:val="center"/>
              <w:textAlignment w:val="center"/>
              <w:rPr>
                <w:kern w:val="0"/>
                <w:sz w:val="18"/>
                <w:szCs w:val="18"/>
              </w:rPr>
            </w:pPr>
            <w:r>
              <w:rPr>
                <w:color w:val="000000"/>
                <w:kern w:val="0"/>
                <w:sz w:val="22"/>
                <w:szCs w:val="22"/>
                <w:lang w:bidi="ar"/>
              </w:rPr>
              <w:t>1.34</w:t>
            </w:r>
          </w:p>
        </w:tc>
        <w:tc>
          <w:tcPr>
            <w:tcW w:w="1017" w:type="dxa"/>
            <w:tcBorders>
              <w:top w:val="nil"/>
              <w:left w:val="nil"/>
              <w:bottom w:val="nil"/>
              <w:right w:val="nil"/>
            </w:tcBorders>
            <w:shd w:val="clear" w:color="auto" w:fill="FFFFFF"/>
            <w:noWrap w:val="0"/>
            <w:vAlign w:val="center"/>
          </w:tcPr>
          <w:p w14:paraId="7C2FB760">
            <w:pPr>
              <w:widowControl/>
              <w:jc w:val="center"/>
              <w:textAlignment w:val="center"/>
              <w:rPr>
                <w:kern w:val="0"/>
                <w:sz w:val="18"/>
                <w:szCs w:val="18"/>
              </w:rPr>
            </w:pPr>
            <w:r>
              <w:rPr>
                <w:color w:val="000000"/>
                <w:kern w:val="0"/>
                <w:sz w:val="22"/>
                <w:szCs w:val="22"/>
                <w:lang w:bidi="ar"/>
              </w:rPr>
              <w:t>1.70</w:t>
            </w:r>
          </w:p>
        </w:tc>
        <w:tc>
          <w:tcPr>
            <w:tcW w:w="1117" w:type="dxa"/>
            <w:tcBorders>
              <w:top w:val="nil"/>
              <w:left w:val="nil"/>
              <w:bottom w:val="nil"/>
              <w:right w:val="nil"/>
            </w:tcBorders>
            <w:shd w:val="clear" w:color="auto" w:fill="FFFFFF"/>
            <w:noWrap w:val="0"/>
            <w:vAlign w:val="center"/>
          </w:tcPr>
          <w:p w14:paraId="74DB5F02">
            <w:pPr>
              <w:widowControl/>
              <w:jc w:val="center"/>
              <w:textAlignment w:val="center"/>
              <w:rPr>
                <w:kern w:val="0"/>
                <w:sz w:val="18"/>
                <w:szCs w:val="18"/>
              </w:rPr>
            </w:pPr>
            <w:r>
              <w:rPr>
                <w:color w:val="000000"/>
                <w:kern w:val="0"/>
                <w:sz w:val="22"/>
                <w:szCs w:val="22"/>
                <w:lang w:bidi="ar"/>
              </w:rPr>
              <w:t>1.59</w:t>
            </w:r>
          </w:p>
        </w:tc>
      </w:tr>
      <w:tr w14:paraId="597B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21555361">
            <w:pPr>
              <w:widowControl/>
              <w:jc w:val="center"/>
              <w:textAlignment w:val="center"/>
              <w:rPr>
                <w:color w:val="000000"/>
                <w:kern w:val="0"/>
              </w:rPr>
            </w:pPr>
            <w:r>
              <w:rPr>
                <w:color w:val="000000"/>
                <w:kern w:val="0"/>
                <w:sz w:val="22"/>
                <w:szCs w:val="22"/>
                <w:lang w:bidi="ar"/>
              </w:rPr>
              <w:t>DHA/（%）</w:t>
            </w:r>
          </w:p>
        </w:tc>
        <w:tc>
          <w:tcPr>
            <w:tcW w:w="1038" w:type="dxa"/>
            <w:tcBorders>
              <w:top w:val="nil"/>
              <w:left w:val="nil"/>
              <w:bottom w:val="nil"/>
              <w:right w:val="nil"/>
            </w:tcBorders>
            <w:shd w:val="clear" w:color="auto" w:fill="FFFFFF"/>
            <w:noWrap w:val="0"/>
            <w:vAlign w:val="center"/>
          </w:tcPr>
          <w:p w14:paraId="007B1F71">
            <w:pPr>
              <w:widowControl/>
              <w:jc w:val="center"/>
              <w:textAlignment w:val="center"/>
              <w:rPr>
                <w:kern w:val="0"/>
                <w:sz w:val="18"/>
                <w:szCs w:val="18"/>
              </w:rPr>
            </w:pPr>
            <w:r>
              <w:rPr>
                <w:color w:val="000000"/>
                <w:kern w:val="0"/>
                <w:sz w:val="22"/>
                <w:szCs w:val="22"/>
                <w:lang w:bidi="ar"/>
              </w:rPr>
              <w:t>0.30</w:t>
            </w:r>
          </w:p>
        </w:tc>
        <w:tc>
          <w:tcPr>
            <w:tcW w:w="961" w:type="dxa"/>
            <w:tcBorders>
              <w:top w:val="nil"/>
              <w:left w:val="nil"/>
              <w:bottom w:val="nil"/>
              <w:right w:val="nil"/>
            </w:tcBorders>
            <w:shd w:val="clear" w:color="auto" w:fill="FFFFFF"/>
            <w:noWrap w:val="0"/>
            <w:vAlign w:val="center"/>
          </w:tcPr>
          <w:p w14:paraId="33F7D85D">
            <w:pPr>
              <w:widowControl/>
              <w:jc w:val="center"/>
              <w:textAlignment w:val="center"/>
              <w:rPr>
                <w:kern w:val="0"/>
                <w:sz w:val="18"/>
                <w:szCs w:val="18"/>
              </w:rPr>
            </w:pPr>
            <w:r>
              <w:rPr>
                <w:color w:val="000000"/>
                <w:kern w:val="0"/>
                <w:sz w:val="22"/>
                <w:szCs w:val="22"/>
                <w:lang w:bidi="ar"/>
              </w:rPr>
              <w:t>0.24</w:t>
            </w:r>
          </w:p>
        </w:tc>
        <w:tc>
          <w:tcPr>
            <w:tcW w:w="1017" w:type="dxa"/>
            <w:tcBorders>
              <w:top w:val="nil"/>
              <w:left w:val="nil"/>
              <w:bottom w:val="nil"/>
              <w:right w:val="nil"/>
            </w:tcBorders>
            <w:shd w:val="clear" w:color="auto" w:fill="FFFFFF"/>
            <w:noWrap w:val="0"/>
            <w:vAlign w:val="center"/>
          </w:tcPr>
          <w:p w14:paraId="08D5C08C">
            <w:pPr>
              <w:widowControl/>
              <w:jc w:val="center"/>
              <w:textAlignment w:val="center"/>
              <w:rPr>
                <w:kern w:val="0"/>
                <w:sz w:val="18"/>
                <w:szCs w:val="18"/>
              </w:rPr>
            </w:pPr>
            <w:r>
              <w:rPr>
                <w:color w:val="000000"/>
                <w:kern w:val="0"/>
                <w:sz w:val="22"/>
                <w:szCs w:val="22"/>
                <w:lang w:bidi="ar"/>
              </w:rPr>
              <w:t>0.34</w:t>
            </w:r>
          </w:p>
        </w:tc>
        <w:tc>
          <w:tcPr>
            <w:tcW w:w="964" w:type="dxa"/>
            <w:tcBorders>
              <w:top w:val="nil"/>
              <w:left w:val="nil"/>
              <w:bottom w:val="nil"/>
              <w:right w:val="nil"/>
            </w:tcBorders>
            <w:shd w:val="clear" w:color="auto" w:fill="FFFFFF"/>
            <w:noWrap w:val="0"/>
            <w:vAlign w:val="center"/>
          </w:tcPr>
          <w:p w14:paraId="75DA2184">
            <w:pPr>
              <w:widowControl/>
              <w:jc w:val="center"/>
              <w:textAlignment w:val="center"/>
              <w:rPr>
                <w:kern w:val="0"/>
                <w:sz w:val="18"/>
                <w:szCs w:val="18"/>
              </w:rPr>
            </w:pPr>
            <w:r>
              <w:rPr>
                <w:color w:val="000000"/>
                <w:kern w:val="0"/>
                <w:sz w:val="22"/>
                <w:szCs w:val="22"/>
                <w:lang w:bidi="ar"/>
              </w:rPr>
              <w:t>0.36</w:t>
            </w:r>
          </w:p>
        </w:tc>
        <w:tc>
          <w:tcPr>
            <w:tcW w:w="1000" w:type="dxa"/>
            <w:tcBorders>
              <w:top w:val="nil"/>
              <w:left w:val="nil"/>
              <w:bottom w:val="nil"/>
              <w:right w:val="nil"/>
            </w:tcBorders>
            <w:shd w:val="clear" w:color="auto" w:fill="FFFFFF"/>
            <w:noWrap w:val="0"/>
            <w:vAlign w:val="center"/>
          </w:tcPr>
          <w:p w14:paraId="22F465CD">
            <w:pPr>
              <w:widowControl/>
              <w:jc w:val="center"/>
              <w:textAlignment w:val="center"/>
              <w:rPr>
                <w:kern w:val="0"/>
                <w:sz w:val="18"/>
                <w:szCs w:val="18"/>
              </w:rPr>
            </w:pPr>
            <w:r>
              <w:rPr>
                <w:color w:val="000000"/>
                <w:kern w:val="0"/>
                <w:sz w:val="22"/>
                <w:szCs w:val="22"/>
                <w:lang w:bidi="ar"/>
              </w:rPr>
              <w:t>0.30</w:t>
            </w:r>
          </w:p>
        </w:tc>
        <w:tc>
          <w:tcPr>
            <w:tcW w:w="1000" w:type="dxa"/>
            <w:tcBorders>
              <w:top w:val="nil"/>
              <w:left w:val="nil"/>
              <w:bottom w:val="nil"/>
              <w:right w:val="nil"/>
            </w:tcBorders>
            <w:shd w:val="clear" w:color="auto" w:fill="FFFFFF"/>
            <w:noWrap w:val="0"/>
            <w:vAlign w:val="center"/>
          </w:tcPr>
          <w:p w14:paraId="42A5E36C">
            <w:pPr>
              <w:widowControl/>
              <w:jc w:val="center"/>
              <w:textAlignment w:val="center"/>
              <w:rPr>
                <w:kern w:val="0"/>
                <w:sz w:val="18"/>
                <w:szCs w:val="18"/>
              </w:rPr>
            </w:pPr>
            <w:r>
              <w:rPr>
                <w:color w:val="000000"/>
                <w:kern w:val="0"/>
                <w:sz w:val="22"/>
                <w:szCs w:val="22"/>
                <w:lang w:bidi="ar"/>
              </w:rPr>
              <w:t>0.30</w:t>
            </w:r>
          </w:p>
        </w:tc>
        <w:tc>
          <w:tcPr>
            <w:tcW w:w="982" w:type="dxa"/>
            <w:tcBorders>
              <w:top w:val="nil"/>
              <w:left w:val="nil"/>
              <w:bottom w:val="nil"/>
              <w:right w:val="nil"/>
            </w:tcBorders>
            <w:shd w:val="clear" w:color="auto" w:fill="FFFFFF"/>
            <w:noWrap w:val="0"/>
            <w:vAlign w:val="center"/>
          </w:tcPr>
          <w:p w14:paraId="20971A6B">
            <w:pPr>
              <w:widowControl/>
              <w:jc w:val="center"/>
              <w:textAlignment w:val="center"/>
              <w:rPr>
                <w:kern w:val="0"/>
                <w:sz w:val="18"/>
                <w:szCs w:val="18"/>
              </w:rPr>
            </w:pPr>
            <w:r>
              <w:rPr>
                <w:color w:val="000000"/>
                <w:kern w:val="0"/>
                <w:sz w:val="22"/>
                <w:szCs w:val="22"/>
                <w:lang w:bidi="ar"/>
              </w:rPr>
              <w:t>0.25</w:t>
            </w:r>
          </w:p>
        </w:tc>
        <w:tc>
          <w:tcPr>
            <w:tcW w:w="961" w:type="dxa"/>
            <w:tcBorders>
              <w:top w:val="nil"/>
              <w:left w:val="nil"/>
              <w:bottom w:val="nil"/>
              <w:right w:val="nil"/>
            </w:tcBorders>
            <w:shd w:val="clear" w:color="auto" w:fill="FFFFFF"/>
            <w:noWrap w:val="0"/>
            <w:vAlign w:val="center"/>
          </w:tcPr>
          <w:p w14:paraId="3A1A47D5">
            <w:pPr>
              <w:widowControl/>
              <w:jc w:val="center"/>
              <w:textAlignment w:val="center"/>
              <w:rPr>
                <w:kern w:val="0"/>
                <w:sz w:val="18"/>
                <w:szCs w:val="18"/>
              </w:rPr>
            </w:pPr>
            <w:r>
              <w:rPr>
                <w:color w:val="000000"/>
                <w:kern w:val="0"/>
                <w:sz w:val="22"/>
                <w:szCs w:val="22"/>
                <w:lang w:bidi="ar"/>
              </w:rPr>
              <w:t>0.14</w:t>
            </w:r>
          </w:p>
        </w:tc>
        <w:tc>
          <w:tcPr>
            <w:tcW w:w="1017" w:type="dxa"/>
            <w:tcBorders>
              <w:top w:val="nil"/>
              <w:left w:val="nil"/>
              <w:bottom w:val="nil"/>
              <w:right w:val="nil"/>
            </w:tcBorders>
            <w:shd w:val="clear" w:color="auto" w:fill="FFFFFF"/>
            <w:noWrap w:val="0"/>
            <w:vAlign w:val="center"/>
          </w:tcPr>
          <w:p w14:paraId="2B824981">
            <w:pPr>
              <w:widowControl/>
              <w:jc w:val="center"/>
              <w:textAlignment w:val="center"/>
              <w:rPr>
                <w:kern w:val="0"/>
                <w:sz w:val="18"/>
                <w:szCs w:val="18"/>
              </w:rPr>
            </w:pPr>
            <w:r>
              <w:rPr>
                <w:color w:val="000000"/>
                <w:kern w:val="0"/>
                <w:sz w:val="22"/>
                <w:szCs w:val="22"/>
                <w:lang w:bidi="ar"/>
              </w:rPr>
              <w:t>0.32</w:t>
            </w:r>
          </w:p>
        </w:tc>
        <w:tc>
          <w:tcPr>
            <w:tcW w:w="1117" w:type="dxa"/>
            <w:tcBorders>
              <w:top w:val="nil"/>
              <w:left w:val="nil"/>
              <w:bottom w:val="nil"/>
              <w:right w:val="nil"/>
            </w:tcBorders>
            <w:shd w:val="clear" w:color="auto" w:fill="FFFFFF"/>
            <w:noWrap w:val="0"/>
            <w:vAlign w:val="center"/>
          </w:tcPr>
          <w:p w14:paraId="2F421F56">
            <w:pPr>
              <w:widowControl/>
              <w:jc w:val="center"/>
              <w:textAlignment w:val="center"/>
              <w:rPr>
                <w:kern w:val="0"/>
                <w:sz w:val="18"/>
                <w:szCs w:val="18"/>
              </w:rPr>
            </w:pPr>
            <w:r>
              <w:rPr>
                <w:color w:val="000000"/>
                <w:kern w:val="0"/>
                <w:sz w:val="22"/>
                <w:szCs w:val="22"/>
                <w:lang w:bidi="ar"/>
              </w:rPr>
              <w:t>0.21</w:t>
            </w:r>
          </w:p>
        </w:tc>
      </w:tr>
      <w:tr w14:paraId="095D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0B1A3F68">
            <w:pPr>
              <w:widowControl/>
              <w:jc w:val="center"/>
              <w:textAlignment w:val="center"/>
              <w:rPr>
                <w:color w:val="000000"/>
                <w:kern w:val="0"/>
              </w:rPr>
            </w:pPr>
            <w:r>
              <w:rPr>
                <w:color w:val="000000"/>
                <w:kern w:val="0"/>
                <w:sz w:val="22"/>
                <w:szCs w:val="22"/>
                <w:lang w:bidi="ar"/>
              </w:rPr>
              <w:t>ARA/（%）</w:t>
            </w:r>
          </w:p>
        </w:tc>
        <w:tc>
          <w:tcPr>
            <w:tcW w:w="1038" w:type="dxa"/>
            <w:tcBorders>
              <w:top w:val="nil"/>
              <w:left w:val="nil"/>
              <w:bottom w:val="nil"/>
              <w:right w:val="nil"/>
            </w:tcBorders>
            <w:shd w:val="clear" w:color="auto" w:fill="FFFFFF"/>
            <w:noWrap w:val="0"/>
            <w:vAlign w:val="center"/>
          </w:tcPr>
          <w:p w14:paraId="0E0F7748">
            <w:pPr>
              <w:widowControl/>
              <w:jc w:val="center"/>
              <w:textAlignment w:val="center"/>
              <w:rPr>
                <w:kern w:val="0"/>
                <w:sz w:val="18"/>
                <w:szCs w:val="18"/>
              </w:rPr>
            </w:pPr>
            <w:r>
              <w:rPr>
                <w:color w:val="000000"/>
                <w:kern w:val="0"/>
                <w:sz w:val="22"/>
                <w:szCs w:val="22"/>
                <w:lang w:bidi="ar"/>
              </w:rPr>
              <w:t>0.60</w:t>
            </w:r>
          </w:p>
        </w:tc>
        <w:tc>
          <w:tcPr>
            <w:tcW w:w="961" w:type="dxa"/>
            <w:tcBorders>
              <w:top w:val="nil"/>
              <w:left w:val="nil"/>
              <w:bottom w:val="nil"/>
              <w:right w:val="nil"/>
            </w:tcBorders>
            <w:shd w:val="clear" w:color="auto" w:fill="FFFFFF"/>
            <w:noWrap w:val="0"/>
            <w:vAlign w:val="center"/>
          </w:tcPr>
          <w:p w14:paraId="069CB119">
            <w:pPr>
              <w:widowControl/>
              <w:jc w:val="center"/>
              <w:textAlignment w:val="center"/>
              <w:rPr>
                <w:kern w:val="0"/>
                <w:sz w:val="18"/>
                <w:szCs w:val="18"/>
              </w:rPr>
            </w:pPr>
            <w:r>
              <w:rPr>
                <w:color w:val="000000"/>
                <w:kern w:val="0"/>
                <w:sz w:val="22"/>
                <w:szCs w:val="22"/>
                <w:lang w:bidi="ar"/>
              </w:rPr>
              <w:t>0.31</w:t>
            </w:r>
          </w:p>
        </w:tc>
        <w:tc>
          <w:tcPr>
            <w:tcW w:w="1017" w:type="dxa"/>
            <w:tcBorders>
              <w:top w:val="nil"/>
              <w:left w:val="nil"/>
              <w:bottom w:val="nil"/>
              <w:right w:val="nil"/>
            </w:tcBorders>
            <w:shd w:val="clear" w:color="auto" w:fill="FFFFFF"/>
            <w:noWrap w:val="0"/>
            <w:vAlign w:val="center"/>
          </w:tcPr>
          <w:p w14:paraId="325801EF">
            <w:pPr>
              <w:widowControl/>
              <w:jc w:val="center"/>
              <w:textAlignment w:val="center"/>
              <w:rPr>
                <w:kern w:val="0"/>
                <w:sz w:val="18"/>
                <w:szCs w:val="18"/>
              </w:rPr>
            </w:pPr>
            <w:r>
              <w:rPr>
                <w:color w:val="000000"/>
                <w:kern w:val="0"/>
                <w:sz w:val="22"/>
                <w:szCs w:val="22"/>
                <w:lang w:bidi="ar"/>
              </w:rPr>
              <w:t>0.34</w:t>
            </w:r>
          </w:p>
        </w:tc>
        <w:tc>
          <w:tcPr>
            <w:tcW w:w="964" w:type="dxa"/>
            <w:tcBorders>
              <w:top w:val="nil"/>
              <w:left w:val="nil"/>
              <w:bottom w:val="nil"/>
              <w:right w:val="nil"/>
            </w:tcBorders>
            <w:shd w:val="clear" w:color="auto" w:fill="FFFFFF"/>
            <w:noWrap w:val="0"/>
            <w:vAlign w:val="center"/>
          </w:tcPr>
          <w:p w14:paraId="14095075">
            <w:pPr>
              <w:widowControl/>
              <w:jc w:val="center"/>
              <w:textAlignment w:val="center"/>
              <w:rPr>
                <w:kern w:val="0"/>
                <w:sz w:val="18"/>
                <w:szCs w:val="18"/>
              </w:rPr>
            </w:pPr>
            <w:r>
              <w:rPr>
                <w:color w:val="000000"/>
                <w:kern w:val="0"/>
                <w:sz w:val="22"/>
                <w:szCs w:val="22"/>
                <w:lang w:bidi="ar"/>
              </w:rPr>
              <w:t>0.36</w:t>
            </w:r>
          </w:p>
        </w:tc>
        <w:tc>
          <w:tcPr>
            <w:tcW w:w="1000" w:type="dxa"/>
            <w:tcBorders>
              <w:top w:val="nil"/>
              <w:left w:val="nil"/>
              <w:bottom w:val="nil"/>
              <w:right w:val="nil"/>
            </w:tcBorders>
            <w:shd w:val="clear" w:color="auto" w:fill="FFFFFF"/>
            <w:noWrap w:val="0"/>
            <w:vAlign w:val="center"/>
          </w:tcPr>
          <w:p w14:paraId="23C035C0">
            <w:pPr>
              <w:widowControl/>
              <w:jc w:val="center"/>
              <w:textAlignment w:val="center"/>
              <w:rPr>
                <w:kern w:val="0"/>
                <w:sz w:val="18"/>
                <w:szCs w:val="18"/>
              </w:rPr>
            </w:pPr>
            <w:r>
              <w:rPr>
                <w:color w:val="000000"/>
                <w:kern w:val="0"/>
                <w:sz w:val="22"/>
                <w:szCs w:val="22"/>
                <w:lang w:bidi="ar"/>
              </w:rPr>
              <w:t>0.40</w:t>
            </w:r>
          </w:p>
        </w:tc>
        <w:tc>
          <w:tcPr>
            <w:tcW w:w="1000" w:type="dxa"/>
            <w:tcBorders>
              <w:top w:val="nil"/>
              <w:left w:val="nil"/>
              <w:bottom w:val="nil"/>
              <w:right w:val="nil"/>
            </w:tcBorders>
            <w:shd w:val="clear" w:color="auto" w:fill="FFFFFF"/>
            <w:noWrap w:val="0"/>
            <w:vAlign w:val="center"/>
          </w:tcPr>
          <w:p w14:paraId="10051D65">
            <w:pPr>
              <w:widowControl/>
              <w:jc w:val="center"/>
              <w:textAlignment w:val="center"/>
              <w:rPr>
                <w:kern w:val="0"/>
                <w:sz w:val="18"/>
                <w:szCs w:val="18"/>
              </w:rPr>
            </w:pPr>
            <w:r>
              <w:rPr>
                <w:color w:val="000000"/>
                <w:kern w:val="0"/>
                <w:sz w:val="22"/>
                <w:szCs w:val="22"/>
                <w:lang w:bidi="ar"/>
              </w:rPr>
              <w:t>0.50</w:t>
            </w:r>
          </w:p>
        </w:tc>
        <w:tc>
          <w:tcPr>
            <w:tcW w:w="982" w:type="dxa"/>
            <w:tcBorders>
              <w:top w:val="nil"/>
              <w:left w:val="nil"/>
              <w:bottom w:val="nil"/>
              <w:right w:val="nil"/>
            </w:tcBorders>
            <w:shd w:val="clear" w:color="auto" w:fill="FFFFFF"/>
            <w:noWrap w:val="0"/>
            <w:vAlign w:val="center"/>
          </w:tcPr>
          <w:p w14:paraId="15A15932">
            <w:pPr>
              <w:widowControl/>
              <w:jc w:val="center"/>
              <w:textAlignment w:val="center"/>
              <w:rPr>
                <w:kern w:val="0"/>
                <w:sz w:val="18"/>
                <w:szCs w:val="18"/>
              </w:rPr>
            </w:pPr>
            <w:r>
              <w:rPr>
                <w:color w:val="000000"/>
                <w:kern w:val="0"/>
                <w:sz w:val="22"/>
                <w:szCs w:val="22"/>
                <w:lang w:bidi="ar"/>
              </w:rPr>
              <w:t>0.49</w:t>
            </w:r>
          </w:p>
        </w:tc>
        <w:tc>
          <w:tcPr>
            <w:tcW w:w="961" w:type="dxa"/>
            <w:tcBorders>
              <w:top w:val="nil"/>
              <w:left w:val="nil"/>
              <w:bottom w:val="nil"/>
              <w:right w:val="nil"/>
            </w:tcBorders>
            <w:shd w:val="clear" w:color="auto" w:fill="FFFFFF"/>
            <w:noWrap w:val="0"/>
            <w:vAlign w:val="center"/>
          </w:tcPr>
          <w:p w14:paraId="54115792">
            <w:pPr>
              <w:widowControl/>
              <w:jc w:val="center"/>
              <w:textAlignment w:val="center"/>
              <w:rPr>
                <w:kern w:val="0"/>
                <w:sz w:val="18"/>
                <w:szCs w:val="18"/>
              </w:rPr>
            </w:pPr>
            <w:r>
              <w:rPr>
                <w:color w:val="000000"/>
                <w:kern w:val="0"/>
                <w:sz w:val="22"/>
                <w:szCs w:val="22"/>
                <w:lang w:bidi="ar"/>
              </w:rPr>
              <w:t>0.20</w:t>
            </w:r>
          </w:p>
        </w:tc>
        <w:tc>
          <w:tcPr>
            <w:tcW w:w="1017" w:type="dxa"/>
            <w:tcBorders>
              <w:top w:val="nil"/>
              <w:left w:val="nil"/>
              <w:bottom w:val="nil"/>
              <w:right w:val="nil"/>
            </w:tcBorders>
            <w:shd w:val="clear" w:color="auto" w:fill="FFFFFF"/>
            <w:noWrap w:val="0"/>
            <w:vAlign w:val="center"/>
          </w:tcPr>
          <w:p w14:paraId="36232873">
            <w:pPr>
              <w:widowControl/>
              <w:jc w:val="center"/>
              <w:textAlignment w:val="center"/>
              <w:rPr>
                <w:kern w:val="0"/>
                <w:sz w:val="18"/>
                <w:szCs w:val="18"/>
              </w:rPr>
            </w:pPr>
            <w:r>
              <w:rPr>
                <w:color w:val="000000"/>
                <w:kern w:val="0"/>
                <w:sz w:val="22"/>
                <w:szCs w:val="22"/>
                <w:lang w:bidi="ar"/>
              </w:rPr>
              <w:t>0.64</w:t>
            </w:r>
          </w:p>
        </w:tc>
        <w:tc>
          <w:tcPr>
            <w:tcW w:w="1117" w:type="dxa"/>
            <w:tcBorders>
              <w:top w:val="nil"/>
              <w:left w:val="nil"/>
              <w:bottom w:val="nil"/>
              <w:right w:val="nil"/>
            </w:tcBorders>
            <w:shd w:val="clear" w:color="auto" w:fill="FFFFFF"/>
            <w:noWrap w:val="0"/>
            <w:vAlign w:val="center"/>
          </w:tcPr>
          <w:p w14:paraId="7297C1B0">
            <w:pPr>
              <w:widowControl/>
              <w:jc w:val="center"/>
              <w:textAlignment w:val="center"/>
              <w:rPr>
                <w:kern w:val="0"/>
                <w:sz w:val="18"/>
                <w:szCs w:val="18"/>
              </w:rPr>
            </w:pPr>
            <w:r>
              <w:rPr>
                <w:color w:val="000000"/>
                <w:kern w:val="0"/>
                <w:sz w:val="22"/>
                <w:szCs w:val="22"/>
                <w:lang w:bidi="ar"/>
              </w:rPr>
              <w:t>0.45</w:t>
            </w:r>
          </w:p>
        </w:tc>
      </w:tr>
      <w:tr w14:paraId="0E0D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24D34C9D">
            <w:pPr>
              <w:widowControl/>
              <w:jc w:val="center"/>
              <w:textAlignment w:val="center"/>
              <w:rPr>
                <w:color w:val="000000"/>
                <w:kern w:val="0"/>
              </w:rPr>
            </w:pPr>
            <w:r>
              <w:rPr>
                <w:color w:val="000000"/>
                <w:kern w:val="0"/>
                <w:sz w:val="22"/>
                <w:szCs w:val="22"/>
                <w:lang w:bidi="ar"/>
              </w:rPr>
              <w:t>VA/（</w:t>
            </w:r>
            <w:r>
              <w:rPr>
                <w:kern w:val="0"/>
                <w:sz w:val="22"/>
                <w:szCs w:val="22"/>
              </w:rPr>
              <w:t>μg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3DBDF77F">
            <w:pPr>
              <w:widowControl/>
              <w:jc w:val="center"/>
              <w:textAlignment w:val="center"/>
              <w:rPr>
                <w:kern w:val="0"/>
                <w:sz w:val="18"/>
                <w:szCs w:val="18"/>
              </w:rPr>
            </w:pPr>
            <w:r>
              <w:rPr>
                <w:color w:val="000000"/>
                <w:kern w:val="0"/>
                <w:sz w:val="22"/>
                <w:szCs w:val="22"/>
                <w:lang w:bidi="ar"/>
              </w:rPr>
              <w:t>420.00</w:t>
            </w:r>
          </w:p>
        </w:tc>
        <w:tc>
          <w:tcPr>
            <w:tcW w:w="961" w:type="dxa"/>
            <w:tcBorders>
              <w:top w:val="nil"/>
              <w:left w:val="nil"/>
              <w:bottom w:val="nil"/>
              <w:right w:val="nil"/>
            </w:tcBorders>
            <w:shd w:val="clear" w:color="auto" w:fill="FFFFFF"/>
            <w:noWrap w:val="0"/>
            <w:vAlign w:val="center"/>
          </w:tcPr>
          <w:p w14:paraId="58051FD4">
            <w:pPr>
              <w:widowControl/>
              <w:jc w:val="center"/>
              <w:textAlignment w:val="center"/>
              <w:rPr>
                <w:kern w:val="0"/>
                <w:sz w:val="18"/>
                <w:szCs w:val="18"/>
              </w:rPr>
            </w:pPr>
            <w:r>
              <w:rPr>
                <w:color w:val="000000"/>
                <w:kern w:val="0"/>
                <w:sz w:val="22"/>
                <w:szCs w:val="22"/>
                <w:lang w:bidi="ar"/>
              </w:rPr>
              <w:t>556.00</w:t>
            </w:r>
          </w:p>
        </w:tc>
        <w:tc>
          <w:tcPr>
            <w:tcW w:w="1017" w:type="dxa"/>
            <w:tcBorders>
              <w:top w:val="nil"/>
              <w:left w:val="nil"/>
              <w:bottom w:val="nil"/>
              <w:right w:val="nil"/>
            </w:tcBorders>
            <w:shd w:val="clear" w:color="auto" w:fill="FFFFFF"/>
            <w:noWrap w:val="0"/>
            <w:vAlign w:val="center"/>
          </w:tcPr>
          <w:p w14:paraId="20308581">
            <w:pPr>
              <w:widowControl/>
              <w:jc w:val="center"/>
              <w:textAlignment w:val="center"/>
              <w:rPr>
                <w:kern w:val="0"/>
                <w:sz w:val="18"/>
                <w:szCs w:val="18"/>
              </w:rPr>
            </w:pPr>
            <w:r>
              <w:rPr>
                <w:color w:val="000000"/>
                <w:kern w:val="0"/>
                <w:sz w:val="22"/>
                <w:szCs w:val="22"/>
                <w:lang w:bidi="ar"/>
              </w:rPr>
              <w:t>405.00</w:t>
            </w:r>
          </w:p>
        </w:tc>
        <w:tc>
          <w:tcPr>
            <w:tcW w:w="964" w:type="dxa"/>
            <w:tcBorders>
              <w:top w:val="nil"/>
              <w:left w:val="nil"/>
              <w:bottom w:val="nil"/>
              <w:right w:val="nil"/>
            </w:tcBorders>
            <w:shd w:val="clear" w:color="auto" w:fill="FFFFFF"/>
            <w:noWrap w:val="0"/>
            <w:vAlign w:val="center"/>
          </w:tcPr>
          <w:p w14:paraId="47ECE8DB">
            <w:pPr>
              <w:widowControl/>
              <w:jc w:val="center"/>
              <w:textAlignment w:val="center"/>
              <w:rPr>
                <w:kern w:val="0"/>
                <w:sz w:val="18"/>
                <w:szCs w:val="18"/>
              </w:rPr>
            </w:pPr>
            <w:r>
              <w:rPr>
                <w:color w:val="000000"/>
                <w:kern w:val="0"/>
                <w:sz w:val="22"/>
                <w:szCs w:val="22"/>
                <w:lang w:bidi="ar"/>
              </w:rPr>
              <w:t>372.00</w:t>
            </w:r>
          </w:p>
        </w:tc>
        <w:tc>
          <w:tcPr>
            <w:tcW w:w="1000" w:type="dxa"/>
            <w:tcBorders>
              <w:top w:val="nil"/>
              <w:left w:val="nil"/>
              <w:bottom w:val="nil"/>
              <w:right w:val="nil"/>
            </w:tcBorders>
            <w:shd w:val="clear" w:color="auto" w:fill="FFFFFF"/>
            <w:noWrap w:val="0"/>
            <w:vAlign w:val="center"/>
          </w:tcPr>
          <w:p w14:paraId="48484A3E">
            <w:pPr>
              <w:widowControl/>
              <w:jc w:val="center"/>
              <w:textAlignment w:val="center"/>
              <w:rPr>
                <w:kern w:val="0"/>
                <w:sz w:val="18"/>
                <w:szCs w:val="18"/>
              </w:rPr>
            </w:pPr>
            <w:r>
              <w:rPr>
                <w:color w:val="000000"/>
                <w:kern w:val="0"/>
                <w:sz w:val="22"/>
                <w:szCs w:val="22"/>
                <w:lang w:bidi="ar"/>
              </w:rPr>
              <w:t>400.00</w:t>
            </w:r>
          </w:p>
        </w:tc>
        <w:tc>
          <w:tcPr>
            <w:tcW w:w="1000" w:type="dxa"/>
            <w:tcBorders>
              <w:top w:val="nil"/>
              <w:left w:val="nil"/>
              <w:bottom w:val="nil"/>
              <w:right w:val="nil"/>
            </w:tcBorders>
            <w:shd w:val="clear" w:color="auto" w:fill="FFFFFF"/>
            <w:noWrap w:val="0"/>
            <w:vAlign w:val="center"/>
          </w:tcPr>
          <w:p w14:paraId="4A9F16FE">
            <w:pPr>
              <w:widowControl/>
              <w:jc w:val="center"/>
              <w:textAlignment w:val="center"/>
              <w:rPr>
                <w:kern w:val="0"/>
                <w:sz w:val="18"/>
                <w:szCs w:val="18"/>
              </w:rPr>
            </w:pPr>
            <w:r>
              <w:rPr>
                <w:color w:val="000000"/>
                <w:kern w:val="0"/>
                <w:sz w:val="22"/>
                <w:szCs w:val="22"/>
                <w:lang w:bidi="ar"/>
              </w:rPr>
              <w:t>385.00</w:t>
            </w:r>
          </w:p>
        </w:tc>
        <w:tc>
          <w:tcPr>
            <w:tcW w:w="982" w:type="dxa"/>
            <w:tcBorders>
              <w:top w:val="nil"/>
              <w:left w:val="nil"/>
              <w:bottom w:val="nil"/>
              <w:right w:val="nil"/>
            </w:tcBorders>
            <w:shd w:val="clear" w:color="auto" w:fill="FFFFFF"/>
            <w:noWrap w:val="0"/>
            <w:vAlign w:val="center"/>
          </w:tcPr>
          <w:p w14:paraId="1C3556C5">
            <w:pPr>
              <w:widowControl/>
              <w:jc w:val="center"/>
              <w:textAlignment w:val="center"/>
              <w:rPr>
                <w:kern w:val="0"/>
                <w:sz w:val="18"/>
                <w:szCs w:val="18"/>
              </w:rPr>
            </w:pPr>
            <w:r>
              <w:rPr>
                <w:color w:val="000000"/>
                <w:kern w:val="0"/>
                <w:sz w:val="22"/>
                <w:szCs w:val="22"/>
                <w:lang w:bidi="ar"/>
              </w:rPr>
              <w:t>360.00</w:t>
            </w:r>
          </w:p>
        </w:tc>
        <w:tc>
          <w:tcPr>
            <w:tcW w:w="961" w:type="dxa"/>
            <w:tcBorders>
              <w:top w:val="nil"/>
              <w:left w:val="nil"/>
              <w:bottom w:val="nil"/>
              <w:right w:val="nil"/>
            </w:tcBorders>
            <w:shd w:val="clear" w:color="auto" w:fill="FFFFFF"/>
            <w:noWrap w:val="0"/>
            <w:vAlign w:val="center"/>
          </w:tcPr>
          <w:p w14:paraId="33DF84AF">
            <w:pPr>
              <w:widowControl/>
              <w:jc w:val="center"/>
              <w:textAlignment w:val="center"/>
              <w:rPr>
                <w:kern w:val="0"/>
                <w:sz w:val="18"/>
                <w:szCs w:val="18"/>
              </w:rPr>
            </w:pPr>
            <w:r>
              <w:rPr>
                <w:color w:val="000000"/>
                <w:kern w:val="0"/>
                <w:sz w:val="22"/>
                <w:szCs w:val="22"/>
                <w:lang w:bidi="ar"/>
              </w:rPr>
              <w:t>371.00</w:t>
            </w:r>
          </w:p>
        </w:tc>
        <w:tc>
          <w:tcPr>
            <w:tcW w:w="1017" w:type="dxa"/>
            <w:tcBorders>
              <w:top w:val="nil"/>
              <w:left w:val="nil"/>
              <w:bottom w:val="nil"/>
              <w:right w:val="nil"/>
            </w:tcBorders>
            <w:shd w:val="clear" w:color="auto" w:fill="FFFFFF"/>
            <w:noWrap w:val="0"/>
            <w:vAlign w:val="center"/>
          </w:tcPr>
          <w:p w14:paraId="4D8B9C92">
            <w:pPr>
              <w:widowControl/>
              <w:jc w:val="center"/>
              <w:textAlignment w:val="center"/>
              <w:rPr>
                <w:kern w:val="0"/>
                <w:sz w:val="18"/>
                <w:szCs w:val="18"/>
              </w:rPr>
            </w:pPr>
            <w:r>
              <w:rPr>
                <w:color w:val="000000"/>
                <w:kern w:val="0"/>
                <w:sz w:val="22"/>
                <w:szCs w:val="22"/>
                <w:lang w:bidi="ar"/>
              </w:rPr>
              <w:t>450.00</w:t>
            </w:r>
          </w:p>
        </w:tc>
        <w:tc>
          <w:tcPr>
            <w:tcW w:w="1117" w:type="dxa"/>
            <w:tcBorders>
              <w:top w:val="nil"/>
              <w:left w:val="nil"/>
              <w:bottom w:val="nil"/>
              <w:right w:val="nil"/>
            </w:tcBorders>
            <w:shd w:val="clear" w:color="auto" w:fill="FFFFFF"/>
            <w:noWrap w:val="0"/>
            <w:vAlign w:val="center"/>
          </w:tcPr>
          <w:p w14:paraId="51D15282">
            <w:pPr>
              <w:widowControl/>
              <w:jc w:val="center"/>
              <w:textAlignment w:val="center"/>
              <w:rPr>
                <w:kern w:val="0"/>
                <w:sz w:val="18"/>
                <w:szCs w:val="18"/>
              </w:rPr>
            </w:pPr>
            <w:r>
              <w:rPr>
                <w:color w:val="000000"/>
                <w:kern w:val="0"/>
                <w:sz w:val="22"/>
                <w:szCs w:val="22"/>
                <w:lang w:bidi="ar"/>
              </w:rPr>
              <w:t>550.00</w:t>
            </w:r>
          </w:p>
        </w:tc>
      </w:tr>
      <w:tr w14:paraId="75B2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3B4FD97F">
            <w:pPr>
              <w:widowControl/>
              <w:jc w:val="center"/>
              <w:textAlignment w:val="center"/>
              <w:rPr>
                <w:color w:val="000000"/>
                <w:kern w:val="0"/>
              </w:rPr>
            </w:pPr>
            <w:r>
              <w:rPr>
                <w:color w:val="000000"/>
                <w:kern w:val="0"/>
                <w:sz w:val="22"/>
                <w:szCs w:val="22"/>
                <w:lang w:bidi="ar"/>
              </w:rPr>
              <w:t>VD/（</w:t>
            </w:r>
            <w:r>
              <w:rPr>
                <w:kern w:val="0"/>
                <w:sz w:val="22"/>
                <w:szCs w:val="22"/>
              </w:rPr>
              <w:t>μg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1F76F7FD">
            <w:pPr>
              <w:widowControl/>
              <w:jc w:val="center"/>
              <w:textAlignment w:val="center"/>
              <w:rPr>
                <w:kern w:val="0"/>
                <w:sz w:val="18"/>
                <w:szCs w:val="18"/>
              </w:rPr>
            </w:pPr>
            <w:r>
              <w:rPr>
                <w:color w:val="000000"/>
                <w:kern w:val="0"/>
                <w:sz w:val="22"/>
                <w:szCs w:val="22"/>
                <w:lang w:bidi="ar"/>
              </w:rPr>
              <w:t>7.80</w:t>
            </w:r>
          </w:p>
        </w:tc>
        <w:tc>
          <w:tcPr>
            <w:tcW w:w="961" w:type="dxa"/>
            <w:tcBorders>
              <w:top w:val="nil"/>
              <w:left w:val="nil"/>
              <w:bottom w:val="nil"/>
              <w:right w:val="nil"/>
            </w:tcBorders>
            <w:shd w:val="clear" w:color="auto" w:fill="FFFFFF"/>
            <w:noWrap w:val="0"/>
            <w:vAlign w:val="center"/>
          </w:tcPr>
          <w:p w14:paraId="5A08F864">
            <w:pPr>
              <w:widowControl/>
              <w:jc w:val="center"/>
              <w:textAlignment w:val="center"/>
              <w:rPr>
                <w:kern w:val="0"/>
                <w:sz w:val="18"/>
                <w:szCs w:val="18"/>
              </w:rPr>
            </w:pPr>
            <w:r>
              <w:rPr>
                <w:color w:val="000000"/>
                <w:kern w:val="0"/>
                <w:sz w:val="22"/>
                <w:szCs w:val="22"/>
                <w:lang w:bidi="ar"/>
              </w:rPr>
              <w:t>8.00</w:t>
            </w:r>
          </w:p>
        </w:tc>
        <w:tc>
          <w:tcPr>
            <w:tcW w:w="1017" w:type="dxa"/>
            <w:tcBorders>
              <w:top w:val="nil"/>
              <w:left w:val="nil"/>
              <w:bottom w:val="nil"/>
              <w:right w:val="nil"/>
            </w:tcBorders>
            <w:shd w:val="clear" w:color="auto" w:fill="FFFFFF"/>
            <w:noWrap w:val="0"/>
            <w:vAlign w:val="center"/>
          </w:tcPr>
          <w:p w14:paraId="38AF7CDF">
            <w:pPr>
              <w:widowControl/>
              <w:jc w:val="center"/>
              <w:textAlignment w:val="center"/>
              <w:rPr>
                <w:kern w:val="0"/>
                <w:sz w:val="18"/>
                <w:szCs w:val="18"/>
              </w:rPr>
            </w:pPr>
            <w:r>
              <w:rPr>
                <w:color w:val="000000"/>
                <w:kern w:val="0"/>
                <w:sz w:val="22"/>
                <w:szCs w:val="22"/>
                <w:lang w:bidi="ar"/>
              </w:rPr>
              <w:t>9.80</w:t>
            </w:r>
          </w:p>
        </w:tc>
        <w:tc>
          <w:tcPr>
            <w:tcW w:w="964" w:type="dxa"/>
            <w:tcBorders>
              <w:top w:val="nil"/>
              <w:left w:val="nil"/>
              <w:bottom w:val="nil"/>
              <w:right w:val="nil"/>
            </w:tcBorders>
            <w:shd w:val="clear" w:color="auto" w:fill="FFFFFF"/>
            <w:noWrap w:val="0"/>
            <w:vAlign w:val="center"/>
          </w:tcPr>
          <w:p w14:paraId="49741EA3">
            <w:pPr>
              <w:widowControl/>
              <w:jc w:val="center"/>
              <w:textAlignment w:val="center"/>
              <w:rPr>
                <w:kern w:val="0"/>
                <w:sz w:val="18"/>
                <w:szCs w:val="18"/>
              </w:rPr>
            </w:pPr>
            <w:r>
              <w:rPr>
                <w:color w:val="000000"/>
                <w:kern w:val="0"/>
                <w:sz w:val="22"/>
                <w:szCs w:val="22"/>
                <w:lang w:bidi="ar"/>
              </w:rPr>
              <w:t>7.80</w:t>
            </w:r>
          </w:p>
        </w:tc>
        <w:tc>
          <w:tcPr>
            <w:tcW w:w="1000" w:type="dxa"/>
            <w:tcBorders>
              <w:top w:val="nil"/>
              <w:left w:val="nil"/>
              <w:bottom w:val="nil"/>
              <w:right w:val="nil"/>
            </w:tcBorders>
            <w:shd w:val="clear" w:color="auto" w:fill="FFFFFF"/>
            <w:noWrap w:val="0"/>
            <w:vAlign w:val="center"/>
          </w:tcPr>
          <w:p w14:paraId="1EF925B4">
            <w:pPr>
              <w:widowControl/>
              <w:jc w:val="center"/>
              <w:textAlignment w:val="center"/>
              <w:rPr>
                <w:kern w:val="0"/>
                <w:sz w:val="18"/>
                <w:szCs w:val="18"/>
              </w:rPr>
            </w:pPr>
            <w:r>
              <w:rPr>
                <w:color w:val="000000"/>
                <w:kern w:val="0"/>
                <w:sz w:val="22"/>
                <w:szCs w:val="22"/>
                <w:lang w:bidi="ar"/>
              </w:rPr>
              <w:t>7.60</w:t>
            </w:r>
          </w:p>
        </w:tc>
        <w:tc>
          <w:tcPr>
            <w:tcW w:w="1000" w:type="dxa"/>
            <w:tcBorders>
              <w:top w:val="nil"/>
              <w:left w:val="nil"/>
              <w:bottom w:val="nil"/>
              <w:right w:val="nil"/>
            </w:tcBorders>
            <w:shd w:val="clear" w:color="auto" w:fill="FFFFFF"/>
            <w:noWrap w:val="0"/>
            <w:vAlign w:val="center"/>
          </w:tcPr>
          <w:p w14:paraId="7F79A7C0">
            <w:pPr>
              <w:widowControl/>
              <w:jc w:val="center"/>
              <w:textAlignment w:val="center"/>
              <w:rPr>
                <w:kern w:val="0"/>
                <w:sz w:val="18"/>
                <w:szCs w:val="18"/>
              </w:rPr>
            </w:pPr>
            <w:r>
              <w:rPr>
                <w:color w:val="000000"/>
                <w:kern w:val="0"/>
                <w:sz w:val="22"/>
                <w:szCs w:val="22"/>
                <w:lang w:bidi="ar"/>
              </w:rPr>
              <w:t>12.90</w:t>
            </w:r>
          </w:p>
        </w:tc>
        <w:tc>
          <w:tcPr>
            <w:tcW w:w="982" w:type="dxa"/>
            <w:tcBorders>
              <w:top w:val="nil"/>
              <w:left w:val="nil"/>
              <w:bottom w:val="nil"/>
              <w:right w:val="nil"/>
            </w:tcBorders>
            <w:shd w:val="clear" w:color="auto" w:fill="FFFFFF"/>
            <w:noWrap w:val="0"/>
            <w:vAlign w:val="center"/>
          </w:tcPr>
          <w:p w14:paraId="4F3A00EF">
            <w:pPr>
              <w:widowControl/>
              <w:jc w:val="center"/>
              <w:textAlignment w:val="center"/>
              <w:rPr>
                <w:kern w:val="0"/>
                <w:sz w:val="18"/>
                <w:szCs w:val="18"/>
              </w:rPr>
            </w:pPr>
            <w:r>
              <w:rPr>
                <w:color w:val="000000"/>
                <w:kern w:val="0"/>
                <w:sz w:val="22"/>
                <w:szCs w:val="22"/>
                <w:lang w:bidi="ar"/>
              </w:rPr>
              <w:t>13.00</w:t>
            </w:r>
          </w:p>
        </w:tc>
        <w:tc>
          <w:tcPr>
            <w:tcW w:w="961" w:type="dxa"/>
            <w:tcBorders>
              <w:top w:val="nil"/>
              <w:left w:val="nil"/>
              <w:bottom w:val="nil"/>
              <w:right w:val="nil"/>
            </w:tcBorders>
            <w:shd w:val="clear" w:color="auto" w:fill="FFFFFF"/>
            <w:noWrap w:val="0"/>
            <w:vAlign w:val="center"/>
          </w:tcPr>
          <w:p w14:paraId="58021D35">
            <w:pPr>
              <w:widowControl/>
              <w:jc w:val="center"/>
              <w:textAlignment w:val="center"/>
              <w:rPr>
                <w:kern w:val="0"/>
                <w:sz w:val="18"/>
                <w:szCs w:val="18"/>
              </w:rPr>
            </w:pPr>
            <w:r>
              <w:rPr>
                <w:color w:val="000000"/>
                <w:kern w:val="0"/>
                <w:sz w:val="22"/>
                <w:szCs w:val="22"/>
                <w:lang w:bidi="ar"/>
              </w:rPr>
              <w:t>6.70</w:t>
            </w:r>
          </w:p>
        </w:tc>
        <w:tc>
          <w:tcPr>
            <w:tcW w:w="1017" w:type="dxa"/>
            <w:tcBorders>
              <w:top w:val="nil"/>
              <w:left w:val="nil"/>
              <w:bottom w:val="nil"/>
              <w:right w:val="nil"/>
            </w:tcBorders>
            <w:shd w:val="clear" w:color="auto" w:fill="FFFFFF"/>
            <w:noWrap w:val="0"/>
            <w:vAlign w:val="center"/>
          </w:tcPr>
          <w:p w14:paraId="439F1B8D">
            <w:pPr>
              <w:widowControl/>
              <w:jc w:val="center"/>
              <w:textAlignment w:val="center"/>
              <w:rPr>
                <w:kern w:val="0"/>
                <w:sz w:val="18"/>
                <w:szCs w:val="18"/>
              </w:rPr>
            </w:pPr>
            <w:r>
              <w:rPr>
                <w:color w:val="000000"/>
                <w:kern w:val="0"/>
                <w:sz w:val="22"/>
                <w:szCs w:val="22"/>
                <w:lang w:bidi="ar"/>
              </w:rPr>
              <w:t>7.00</w:t>
            </w:r>
          </w:p>
        </w:tc>
        <w:tc>
          <w:tcPr>
            <w:tcW w:w="1117" w:type="dxa"/>
            <w:tcBorders>
              <w:top w:val="nil"/>
              <w:left w:val="nil"/>
              <w:bottom w:val="nil"/>
              <w:right w:val="nil"/>
            </w:tcBorders>
            <w:shd w:val="clear" w:color="auto" w:fill="FFFFFF"/>
            <w:noWrap w:val="0"/>
            <w:vAlign w:val="center"/>
          </w:tcPr>
          <w:p w14:paraId="7460D2CD">
            <w:pPr>
              <w:widowControl/>
              <w:jc w:val="center"/>
              <w:textAlignment w:val="center"/>
              <w:rPr>
                <w:kern w:val="0"/>
                <w:sz w:val="18"/>
                <w:szCs w:val="18"/>
              </w:rPr>
            </w:pPr>
            <w:r>
              <w:rPr>
                <w:color w:val="000000"/>
                <w:kern w:val="0"/>
                <w:sz w:val="22"/>
                <w:szCs w:val="22"/>
                <w:lang w:bidi="ar"/>
              </w:rPr>
              <w:t>6.89</w:t>
            </w:r>
          </w:p>
        </w:tc>
      </w:tr>
      <w:tr w14:paraId="536D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577FE5EA">
            <w:pPr>
              <w:widowControl/>
              <w:jc w:val="center"/>
              <w:textAlignment w:val="center"/>
              <w:rPr>
                <w:color w:val="000000"/>
                <w:kern w:val="0"/>
              </w:rPr>
            </w:pPr>
            <w:r>
              <w:rPr>
                <w:color w:val="000000"/>
                <w:kern w:val="0"/>
                <w:sz w:val="22"/>
                <w:szCs w:val="22"/>
                <w:lang w:bidi="ar"/>
              </w:rPr>
              <w:t>VE/（</w:t>
            </w:r>
            <w:r>
              <w:rPr>
                <w:kern w:val="0"/>
                <w:sz w:val="22"/>
                <w:szCs w:val="22"/>
              </w:rPr>
              <w:t>mg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7897137F">
            <w:pPr>
              <w:widowControl/>
              <w:jc w:val="center"/>
              <w:textAlignment w:val="center"/>
              <w:rPr>
                <w:kern w:val="0"/>
                <w:sz w:val="18"/>
                <w:szCs w:val="18"/>
              </w:rPr>
            </w:pPr>
            <w:r>
              <w:rPr>
                <w:color w:val="000000"/>
                <w:kern w:val="0"/>
                <w:sz w:val="22"/>
                <w:szCs w:val="22"/>
                <w:lang w:bidi="ar"/>
              </w:rPr>
              <w:t>6.40</w:t>
            </w:r>
          </w:p>
        </w:tc>
        <w:tc>
          <w:tcPr>
            <w:tcW w:w="961" w:type="dxa"/>
            <w:tcBorders>
              <w:top w:val="nil"/>
              <w:left w:val="nil"/>
              <w:bottom w:val="nil"/>
              <w:right w:val="nil"/>
            </w:tcBorders>
            <w:shd w:val="clear" w:color="auto" w:fill="FFFFFF"/>
            <w:noWrap w:val="0"/>
            <w:vAlign w:val="center"/>
          </w:tcPr>
          <w:p w14:paraId="18A9D948">
            <w:pPr>
              <w:widowControl/>
              <w:jc w:val="center"/>
              <w:textAlignment w:val="center"/>
              <w:rPr>
                <w:kern w:val="0"/>
                <w:sz w:val="18"/>
                <w:szCs w:val="18"/>
              </w:rPr>
            </w:pPr>
            <w:r>
              <w:rPr>
                <w:color w:val="000000"/>
                <w:kern w:val="0"/>
                <w:sz w:val="22"/>
                <w:szCs w:val="22"/>
                <w:lang w:bidi="ar"/>
              </w:rPr>
              <w:t>7.00</w:t>
            </w:r>
          </w:p>
        </w:tc>
        <w:tc>
          <w:tcPr>
            <w:tcW w:w="1017" w:type="dxa"/>
            <w:tcBorders>
              <w:top w:val="nil"/>
              <w:left w:val="nil"/>
              <w:bottom w:val="nil"/>
              <w:right w:val="nil"/>
            </w:tcBorders>
            <w:shd w:val="clear" w:color="auto" w:fill="FFFFFF"/>
            <w:noWrap w:val="0"/>
            <w:vAlign w:val="center"/>
          </w:tcPr>
          <w:p w14:paraId="6B8273D3">
            <w:pPr>
              <w:widowControl/>
              <w:jc w:val="center"/>
              <w:textAlignment w:val="center"/>
              <w:rPr>
                <w:kern w:val="0"/>
                <w:sz w:val="18"/>
                <w:szCs w:val="18"/>
              </w:rPr>
            </w:pPr>
            <w:r>
              <w:rPr>
                <w:color w:val="000000"/>
                <w:kern w:val="0"/>
                <w:sz w:val="22"/>
                <w:szCs w:val="22"/>
                <w:lang w:bidi="ar"/>
              </w:rPr>
              <w:t>8.10</w:t>
            </w:r>
          </w:p>
        </w:tc>
        <w:tc>
          <w:tcPr>
            <w:tcW w:w="964" w:type="dxa"/>
            <w:tcBorders>
              <w:top w:val="nil"/>
              <w:left w:val="nil"/>
              <w:bottom w:val="nil"/>
              <w:right w:val="nil"/>
            </w:tcBorders>
            <w:shd w:val="clear" w:color="auto" w:fill="FFFFFF"/>
            <w:noWrap w:val="0"/>
            <w:vAlign w:val="center"/>
          </w:tcPr>
          <w:p w14:paraId="00FA0000">
            <w:pPr>
              <w:widowControl/>
              <w:jc w:val="center"/>
              <w:textAlignment w:val="center"/>
              <w:rPr>
                <w:kern w:val="0"/>
                <w:sz w:val="18"/>
                <w:szCs w:val="18"/>
              </w:rPr>
            </w:pPr>
            <w:r>
              <w:rPr>
                <w:color w:val="000000"/>
                <w:kern w:val="0"/>
                <w:sz w:val="22"/>
                <w:szCs w:val="22"/>
                <w:lang w:bidi="ar"/>
              </w:rPr>
              <w:t>4.30</w:t>
            </w:r>
          </w:p>
        </w:tc>
        <w:tc>
          <w:tcPr>
            <w:tcW w:w="1000" w:type="dxa"/>
            <w:tcBorders>
              <w:top w:val="nil"/>
              <w:left w:val="nil"/>
              <w:bottom w:val="nil"/>
              <w:right w:val="nil"/>
            </w:tcBorders>
            <w:shd w:val="clear" w:color="auto" w:fill="FFFFFF"/>
            <w:noWrap w:val="0"/>
            <w:vAlign w:val="center"/>
          </w:tcPr>
          <w:p w14:paraId="1C4BFD2B">
            <w:pPr>
              <w:widowControl/>
              <w:jc w:val="center"/>
              <w:textAlignment w:val="center"/>
              <w:rPr>
                <w:kern w:val="0"/>
                <w:sz w:val="18"/>
                <w:szCs w:val="18"/>
              </w:rPr>
            </w:pPr>
            <w:r>
              <w:rPr>
                <w:color w:val="000000"/>
                <w:kern w:val="0"/>
                <w:sz w:val="22"/>
                <w:szCs w:val="22"/>
                <w:lang w:bidi="ar"/>
              </w:rPr>
              <w:t>7.50</w:t>
            </w:r>
          </w:p>
        </w:tc>
        <w:tc>
          <w:tcPr>
            <w:tcW w:w="1000" w:type="dxa"/>
            <w:tcBorders>
              <w:top w:val="nil"/>
              <w:left w:val="nil"/>
              <w:bottom w:val="nil"/>
              <w:right w:val="nil"/>
            </w:tcBorders>
            <w:shd w:val="clear" w:color="auto" w:fill="FFFFFF"/>
            <w:noWrap w:val="0"/>
            <w:vAlign w:val="center"/>
          </w:tcPr>
          <w:p w14:paraId="678F8EB4">
            <w:pPr>
              <w:widowControl/>
              <w:jc w:val="center"/>
              <w:textAlignment w:val="center"/>
              <w:rPr>
                <w:kern w:val="0"/>
                <w:sz w:val="18"/>
                <w:szCs w:val="18"/>
              </w:rPr>
            </w:pPr>
            <w:r>
              <w:rPr>
                <w:color w:val="000000"/>
                <w:kern w:val="0"/>
                <w:sz w:val="22"/>
                <w:szCs w:val="22"/>
                <w:lang w:bidi="ar"/>
              </w:rPr>
              <w:t>7.00</w:t>
            </w:r>
          </w:p>
        </w:tc>
        <w:tc>
          <w:tcPr>
            <w:tcW w:w="982" w:type="dxa"/>
            <w:tcBorders>
              <w:top w:val="nil"/>
              <w:left w:val="nil"/>
              <w:bottom w:val="nil"/>
              <w:right w:val="nil"/>
            </w:tcBorders>
            <w:shd w:val="clear" w:color="auto" w:fill="FFFFFF"/>
            <w:noWrap w:val="0"/>
            <w:vAlign w:val="center"/>
          </w:tcPr>
          <w:p w14:paraId="5DCCC569">
            <w:pPr>
              <w:widowControl/>
              <w:jc w:val="center"/>
              <w:textAlignment w:val="center"/>
              <w:rPr>
                <w:kern w:val="0"/>
                <w:sz w:val="18"/>
                <w:szCs w:val="18"/>
              </w:rPr>
            </w:pPr>
            <w:r>
              <w:rPr>
                <w:color w:val="000000"/>
                <w:kern w:val="0"/>
                <w:sz w:val="22"/>
                <w:szCs w:val="22"/>
                <w:lang w:bidi="ar"/>
              </w:rPr>
              <w:t>6.00</w:t>
            </w:r>
          </w:p>
        </w:tc>
        <w:tc>
          <w:tcPr>
            <w:tcW w:w="961" w:type="dxa"/>
            <w:tcBorders>
              <w:top w:val="nil"/>
              <w:left w:val="nil"/>
              <w:bottom w:val="nil"/>
              <w:right w:val="nil"/>
            </w:tcBorders>
            <w:shd w:val="clear" w:color="auto" w:fill="FFFFFF"/>
            <w:noWrap w:val="0"/>
            <w:vAlign w:val="center"/>
          </w:tcPr>
          <w:p w14:paraId="51993FEB">
            <w:pPr>
              <w:widowControl/>
              <w:jc w:val="center"/>
              <w:textAlignment w:val="center"/>
              <w:rPr>
                <w:kern w:val="0"/>
                <w:sz w:val="18"/>
                <w:szCs w:val="18"/>
              </w:rPr>
            </w:pPr>
            <w:r>
              <w:rPr>
                <w:color w:val="000000"/>
                <w:kern w:val="0"/>
                <w:sz w:val="22"/>
                <w:szCs w:val="22"/>
                <w:lang w:bidi="ar"/>
              </w:rPr>
              <w:t>5.80</w:t>
            </w:r>
          </w:p>
        </w:tc>
        <w:tc>
          <w:tcPr>
            <w:tcW w:w="1017" w:type="dxa"/>
            <w:tcBorders>
              <w:top w:val="nil"/>
              <w:left w:val="nil"/>
              <w:bottom w:val="nil"/>
              <w:right w:val="nil"/>
            </w:tcBorders>
            <w:shd w:val="clear" w:color="auto" w:fill="FFFFFF"/>
            <w:noWrap w:val="0"/>
            <w:vAlign w:val="center"/>
          </w:tcPr>
          <w:p w14:paraId="4ACC0F98">
            <w:pPr>
              <w:widowControl/>
              <w:jc w:val="center"/>
              <w:textAlignment w:val="center"/>
              <w:rPr>
                <w:kern w:val="0"/>
                <w:sz w:val="18"/>
                <w:szCs w:val="18"/>
              </w:rPr>
            </w:pPr>
            <w:r>
              <w:rPr>
                <w:color w:val="000000"/>
                <w:kern w:val="0"/>
                <w:sz w:val="22"/>
                <w:szCs w:val="22"/>
                <w:lang w:bidi="ar"/>
              </w:rPr>
              <w:t>4.00</w:t>
            </w:r>
          </w:p>
        </w:tc>
        <w:tc>
          <w:tcPr>
            <w:tcW w:w="1117" w:type="dxa"/>
            <w:tcBorders>
              <w:top w:val="nil"/>
              <w:left w:val="nil"/>
              <w:bottom w:val="nil"/>
              <w:right w:val="nil"/>
            </w:tcBorders>
            <w:shd w:val="clear" w:color="auto" w:fill="FFFFFF"/>
            <w:noWrap w:val="0"/>
            <w:vAlign w:val="center"/>
          </w:tcPr>
          <w:p w14:paraId="3F021A11">
            <w:pPr>
              <w:widowControl/>
              <w:jc w:val="center"/>
              <w:textAlignment w:val="center"/>
              <w:rPr>
                <w:kern w:val="0"/>
                <w:sz w:val="18"/>
                <w:szCs w:val="18"/>
              </w:rPr>
            </w:pPr>
            <w:r>
              <w:rPr>
                <w:color w:val="000000"/>
                <w:kern w:val="0"/>
                <w:sz w:val="22"/>
                <w:szCs w:val="22"/>
                <w:lang w:bidi="ar"/>
              </w:rPr>
              <w:t>4.55</w:t>
            </w:r>
          </w:p>
        </w:tc>
      </w:tr>
      <w:tr w14:paraId="2C7F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039B1779">
            <w:pPr>
              <w:widowControl/>
              <w:jc w:val="center"/>
              <w:textAlignment w:val="center"/>
              <w:rPr>
                <w:color w:val="000000"/>
                <w:kern w:val="0"/>
              </w:rPr>
            </w:pPr>
            <w:r>
              <w:rPr>
                <w:color w:val="000000"/>
                <w:kern w:val="0"/>
                <w:sz w:val="22"/>
                <w:szCs w:val="22"/>
                <w:lang w:bidi="ar"/>
              </w:rPr>
              <w:t>VK1/（</w:t>
            </w:r>
            <w:r>
              <w:rPr>
                <w:kern w:val="0"/>
                <w:sz w:val="22"/>
                <w:szCs w:val="22"/>
              </w:rPr>
              <w:t>μg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1ED138EA">
            <w:pPr>
              <w:widowControl/>
              <w:jc w:val="center"/>
              <w:textAlignment w:val="center"/>
              <w:rPr>
                <w:kern w:val="0"/>
                <w:sz w:val="18"/>
                <w:szCs w:val="18"/>
              </w:rPr>
            </w:pPr>
            <w:r>
              <w:rPr>
                <w:color w:val="000000"/>
                <w:kern w:val="0"/>
                <w:sz w:val="22"/>
                <w:szCs w:val="22"/>
                <w:lang w:bidi="ar"/>
              </w:rPr>
              <w:t>36.00</w:t>
            </w:r>
          </w:p>
        </w:tc>
        <w:tc>
          <w:tcPr>
            <w:tcW w:w="961" w:type="dxa"/>
            <w:tcBorders>
              <w:top w:val="nil"/>
              <w:left w:val="nil"/>
              <w:bottom w:val="nil"/>
              <w:right w:val="nil"/>
            </w:tcBorders>
            <w:shd w:val="clear" w:color="auto" w:fill="FFFFFF"/>
            <w:noWrap w:val="0"/>
            <w:vAlign w:val="center"/>
          </w:tcPr>
          <w:p w14:paraId="58F9F215">
            <w:pPr>
              <w:widowControl/>
              <w:jc w:val="center"/>
              <w:textAlignment w:val="center"/>
              <w:rPr>
                <w:kern w:val="0"/>
                <w:sz w:val="18"/>
                <w:szCs w:val="18"/>
              </w:rPr>
            </w:pPr>
            <w:r>
              <w:rPr>
                <w:color w:val="000000"/>
                <w:kern w:val="0"/>
                <w:sz w:val="22"/>
                <w:szCs w:val="22"/>
                <w:lang w:bidi="ar"/>
              </w:rPr>
              <w:t>41.00</w:t>
            </w:r>
          </w:p>
        </w:tc>
        <w:tc>
          <w:tcPr>
            <w:tcW w:w="1017" w:type="dxa"/>
            <w:tcBorders>
              <w:top w:val="nil"/>
              <w:left w:val="nil"/>
              <w:bottom w:val="nil"/>
              <w:right w:val="nil"/>
            </w:tcBorders>
            <w:shd w:val="clear" w:color="auto" w:fill="FFFFFF"/>
            <w:noWrap w:val="0"/>
            <w:vAlign w:val="center"/>
          </w:tcPr>
          <w:p w14:paraId="1D4E8736">
            <w:pPr>
              <w:widowControl/>
              <w:jc w:val="center"/>
              <w:textAlignment w:val="center"/>
              <w:rPr>
                <w:kern w:val="0"/>
                <w:sz w:val="18"/>
                <w:szCs w:val="18"/>
              </w:rPr>
            </w:pPr>
            <w:r>
              <w:rPr>
                <w:color w:val="000000"/>
                <w:kern w:val="0"/>
                <w:sz w:val="22"/>
                <w:szCs w:val="22"/>
                <w:lang w:bidi="ar"/>
              </w:rPr>
              <w:t>36.00</w:t>
            </w:r>
          </w:p>
        </w:tc>
        <w:tc>
          <w:tcPr>
            <w:tcW w:w="964" w:type="dxa"/>
            <w:tcBorders>
              <w:top w:val="nil"/>
              <w:left w:val="nil"/>
              <w:bottom w:val="nil"/>
              <w:right w:val="nil"/>
            </w:tcBorders>
            <w:shd w:val="clear" w:color="auto" w:fill="FFFFFF"/>
            <w:noWrap w:val="0"/>
            <w:vAlign w:val="center"/>
          </w:tcPr>
          <w:p w14:paraId="75017215">
            <w:pPr>
              <w:widowControl/>
              <w:jc w:val="center"/>
              <w:textAlignment w:val="center"/>
              <w:rPr>
                <w:kern w:val="0"/>
                <w:sz w:val="18"/>
                <w:szCs w:val="18"/>
              </w:rPr>
            </w:pPr>
            <w:r>
              <w:rPr>
                <w:color w:val="000000"/>
                <w:kern w:val="0"/>
                <w:sz w:val="22"/>
                <w:szCs w:val="22"/>
                <w:lang w:bidi="ar"/>
              </w:rPr>
              <w:t>20.00</w:t>
            </w:r>
          </w:p>
        </w:tc>
        <w:tc>
          <w:tcPr>
            <w:tcW w:w="1000" w:type="dxa"/>
            <w:tcBorders>
              <w:top w:val="nil"/>
              <w:left w:val="nil"/>
              <w:bottom w:val="nil"/>
              <w:right w:val="nil"/>
            </w:tcBorders>
            <w:shd w:val="clear" w:color="auto" w:fill="FFFFFF"/>
            <w:noWrap w:val="0"/>
            <w:vAlign w:val="center"/>
          </w:tcPr>
          <w:p w14:paraId="28126420">
            <w:pPr>
              <w:widowControl/>
              <w:jc w:val="center"/>
              <w:textAlignment w:val="center"/>
              <w:rPr>
                <w:kern w:val="0"/>
                <w:sz w:val="18"/>
                <w:szCs w:val="18"/>
              </w:rPr>
            </w:pPr>
            <w:r>
              <w:rPr>
                <w:color w:val="000000"/>
                <w:kern w:val="0"/>
                <w:sz w:val="22"/>
                <w:szCs w:val="22"/>
                <w:lang w:bidi="ar"/>
              </w:rPr>
              <w:t>32.00</w:t>
            </w:r>
          </w:p>
        </w:tc>
        <w:tc>
          <w:tcPr>
            <w:tcW w:w="1000" w:type="dxa"/>
            <w:tcBorders>
              <w:top w:val="nil"/>
              <w:left w:val="nil"/>
              <w:bottom w:val="nil"/>
              <w:right w:val="nil"/>
            </w:tcBorders>
            <w:shd w:val="clear" w:color="auto" w:fill="FFFFFF"/>
            <w:noWrap w:val="0"/>
            <w:vAlign w:val="center"/>
          </w:tcPr>
          <w:p w14:paraId="7E55BC1C">
            <w:pPr>
              <w:widowControl/>
              <w:jc w:val="center"/>
              <w:textAlignment w:val="center"/>
              <w:rPr>
                <w:kern w:val="0"/>
                <w:sz w:val="18"/>
                <w:szCs w:val="18"/>
              </w:rPr>
            </w:pPr>
            <w:r>
              <w:rPr>
                <w:color w:val="000000"/>
                <w:kern w:val="0"/>
                <w:sz w:val="22"/>
                <w:szCs w:val="22"/>
                <w:lang w:bidi="ar"/>
              </w:rPr>
              <w:t>70.00</w:t>
            </w:r>
          </w:p>
        </w:tc>
        <w:tc>
          <w:tcPr>
            <w:tcW w:w="982" w:type="dxa"/>
            <w:tcBorders>
              <w:top w:val="nil"/>
              <w:left w:val="nil"/>
              <w:bottom w:val="nil"/>
              <w:right w:val="nil"/>
            </w:tcBorders>
            <w:shd w:val="clear" w:color="auto" w:fill="FFFFFF"/>
            <w:noWrap w:val="0"/>
            <w:vAlign w:val="center"/>
          </w:tcPr>
          <w:p w14:paraId="72AC239A">
            <w:pPr>
              <w:widowControl/>
              <w:jc w:val="center"/>
              <w:textAlignment w:val="center"/>
              <w:rPr>
                <w:kern w:val="0"/>
                <w:sz w:val="18"/>
                <w:szCs w:val="18"/>
              </w:rPr>
            </w:pPr>
            <w:r>
              <w:rPr>
                <w:color w:val="000000"/>
                <w:kern w:val="0"/>
                <w:sz w:val="22"/>
                <w:szCs w:val="22"/>
                <w:lang w:bidi="ar"/>
              </w:rPr>
              <w:t>60.00</w:t>
            </w:r>
          </w:p>
        </w:tc>
        <w:tc>
          <w:tcPr>
            <w:tcW w:w="961" w:type="dxa"/>
            <w:tcBorders>
              <w:top w:val="nil"/>
              <w:left w:val="nil"/>
              <w:bottom w:val="nil"/>
              <w:right w:val="nil"/>
            </w:tcBorders>
            <w:shd w:val="clear" w:color="auto" w:fill="FFFFFF"/>
            <w:noWrap w:val="0"/>
            <w:vAlign w:val="center"/>
          </w:tcPr>
          <w:p w14:paraId="4DB2A6AC">
            <w:pPr>
              <w:widowControl/>
              <w:jc w:val="center"/>
              <w:textAlignment w:val="center"/>
              <w:rPr>
                <w:kern w:val="0"/>
                <w:sz w:val="18"/>
                <w:szCs w:val="18"/>
              </w:rPr>
            </w:pPr>
            <w:r>
              <w:rPr>
                <w:color w:val="000000"/>
                <w:kern w:val="0"/>
                <w:sz w:val="22"/>
                <w:szCs w:val="22"/>
                <w:lang w:bidi="ar"/>
              </w:rPr>
              <w:t>26.00</w:t>
            </w:r>
          </w:p>
        </w:tc>
        <w:tc>
          <w:tcPr>
            <w:tcW w:w="1017" w:type="dxa"/>
            <w:tcBorders>
              <w:top w:val="nil"/>
              <w:left w:val="nil"/>
              <w:bottom w:val="nil"/>
              <w:right w:val="nil"/>
            </w:tcBorders>
            <w:shd w:val="clear" w:color="auto" w:fill="FFFFFF"/>
            <w:noWrap w:val="0"/>
            <w:vAlign w:val="center"/>
          </w:tcPr>
          <w:p w14:paraId="3FC3D058">
            <w:pPr>
              <w:widowControl/>
              <w:jc w:val="center"/>
              <w:textAlignment w:val="center"/>
              <w:rPr>
                <w:kern w:val="0"/>
                <w:sz w:val="18"/>
                <w:szCs w:val="18"/>
              </w:rPr>
            </w:pPr>
            <w:r>
              <w:rPr>
                <w:color w:val="000000"/>
                <w:kern w:val="0"/>
                <w:sz w:val="22"/>
                <w:szCs w:val="22"/>
                <w:lang w:bidi="ar"/>
              </w:rPr>
              <w:t>40.00</w:t>
            </w:r>
          </w:p>
        </w:tc>
        <w:tc>
          <w:tcPr>
            <w:tcW w:w="1117" w:type="dxa"/>
            <w:tcBorders>
              <w:top w:val="nil"/>
              <w:left w:val="nil"/>
              <w:bottom w:val="nil"/>
              <w:right w:val="nil"/>
            </w:tcBorders>
            <w:shd w:val="clear" w:color="auto" w:fill="FFFFFF"/>
            <w:noWrap w:val="0"/>
            <w:vAlign w:val="center"/>
          </w:tcPr>
          <w:p w14:paraId="19B0801D">
            <w:pPr>
              <w:widowControl/>
              <w:jc w:val="center"/>
              <w:textAlignment w:val="center"/>
              <w:rPr>
                <w:kern w:val="0"/>
                <w:sz w:val="18"/>
                <w:szCs w:val="18"/>
              </w:rPr>
            </w:pPr>
            <w:r>
              <w:rPr>
                <w:color w:val="000000"/>
                <w:kern w:val="0"/>
                <w:sz w:val="22"/>
                <w:szCs w:val="22"/>
                <w:lang w:bidi="ar"/>
              </w:rPr>
              <w:t>33.40</w:t>
            </w:r>
          </w:p>
        </w:tc>
      </w:tr>
      <w:tr w14:paraId="15C6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2F8D03FA">
            <w:pPr>
              <w:widowControl/>
              <w:jc w:val="center"/>
              <w:textAlignment w:val="center"/>
              <w:rPr>
                <w:color w:val="000000"/>
                <w:kern w:val="0"/>
              </w:rPr>
            </w:pPr>
            <w:r>
              <w:rPr>
                <w:color w:val="000000"/>
                <w:kern w:val="0"/>
                <w:sz w:val="22"/>
                <w:szCs w:val="22"/>
                <w:lang w:bidi="ar"/>
              </w:rPr>
              <w:t>VB1/（%）</w:t>
            </w:r>
          </w:p>
        </w:tc>
        <w:tc>
          <w:tcPr>
            <w:tcW w:w="1038" w:type="dxa"/>
            <w:tcBorders>
              <w:top w:val="nil"/>
              <w:left w:val="nil"/>
              <w:bottom w:val="nil"/>
              <w:right w:val="nil"/>
            </w:tcBorders>
            <w:shd w:val="clear" w:color="auto" w:fill="FFFFFF"/>
            <w:noWrap w:val="0"/>
            <w:vAlign w:val="center"/>
          </w:tcPr>
          <w:p w14:paraId="6E15C7E9">
            <w:pPr>
              <w:widowControl/>
              <w:jc w:val="center"/>
              <w:textAlignment w:val="center"/>
              <w:rPr>
                <w:kern w:val="0"/>
                <w:sz w:val="18"/>
                <w:szCs w:val="18"/>
              </w:rPr>
            </w:pPr>
            <w:r>
              <w:rPr>
                <w:color w:val="000000"/>
                <w:kern w:val="0"/>
                <w:sz w:val="22"/>
                <w:szCs w:val="22"/>
                <w:lang w:bidi="ar"/>
              </w:rPr>
              <w:t>5.46</w:t>
            </w:r>
          </w:p>
        </w:tc>
        <w:tc>
          <w:tcPr>
            <w:tcW w:w="961" w:type="dxa"/>
            <w:tcBorders>
              <w:top w:val="nil"/>
              <w:left w:val="nil"/>
              <w:bottom w:val="nil"/>
              <w:right w:val="nil"/>
            </w:tcBorders>
            <w:shd w:val="clear" w:color="auto" w:fill="FFFFFF"/>
            <w:noWrap w:val="0"/>
            <w:vAlign w:val="center"/>
          </w:tcPr>
          <w:p w14:paraId="37AD8DA3">
            <w:pPr>
              <w:widowControl/>
              <w:jc w:val="center"/>
              <w:textAlignment w:val="center"/>
              <w:rPr>
                <w:kern w:val="0"/>
                <w:sz w:val="18"/>
                <w:szCs w:val="18"/>
              </w:rPr>
            </w:pPr>
            <w:r>
              <w:rPr>
                <w:color w:val="000000"/>
                <w:kern w:val="0"/>
                <w:sz w:val="22"/>
                <w:szCs w:val="22"/>
                <w:lang w:bidi="ar"/>
              </w:rPr>
              <w:t>5.41</w:t>
            </w:r>
          </w:p>
        </w:tc>
        <w:tc>
          <w:tcPr>
            <w:tcW w:w="1017" w:type="dxa"/>
            <w:tcBorders>
              <w:top w:val="nil"/>
              <w:left w:val="nil"/>
              <w:bottom w:val="nil"/>
              <w:right w:val="nil"/>
            </w:tcBorders>
            <w:shd w:val="clear" w:color="auto" w:fill="FFFFFF"/>
            <w:noWrap w:val="0"/>
            <w:vAlign w:val="center"/>
          </w:tcPr>
          <w:p w14:paraId="15935C93">
            <w:pPr>
              <w:widowControl/>
              <w:jc w:val="center"/>
              <w:textAlignment w:val="center"/>
              <w:rPr>
                <w:kern w:val="0"/>
                <w:sz w:val="18"/>
                <w:szCs w:val="18"/>
              </w:rPr>
            </w:pPr>
            <w:r>
              <w:rPr>
                <w:color w:val="000000"/>
                <w:kern w:val="0"/>
                <w:sz w:val="22"/>
                <w:szCs w:val="22"/>
                <w:lang w:bidi="ar"/>
              </w:rPr>
              <w:t>5.15</w:t>
            </w:r>
          </w:p>
        </w:tc>
        <w:tc>
          <w:tcPr>
            <w:tcW w:w="964" w:type="dxa"/>
            <w:tcBorders>
              <w:top w:val="nil"/>
              <w:left w:val="nil"/>
              <w:bottom w:val="nil"/>
              <w:right w:val="nil"/>
            </w:tcBorders>
            <w:shd w:val="clear" w:color="auto" w:fill="FFFFFF"/>
            <w:noWrap w:val="0"/>
            <w:vAlign w:val="center"/>
          </w:tcPr>
          <w:p w14:paraId="5F72C402">
            <w:pPr>
              <w:widowControl/>
              <w:jc w:val="center"/>
              <w:textAlignment w:val="center"/>
              <w:rPr>
                <w:kern w:val="0"/>
                <w:sz w:val="18"/>
                <w:szCs w:val="18"/>
              </w:rPr>
            </w:pPr>
            <w:r>
              <w:rPr>
                <w:color w:val="000000"/>
                <w:kern w:val="0"/>
                <w:sz w:val="22"/>
                <w:szCs w:val="22"/>
                <w:lang w:bidi="ar"/>
              </w:rPr>
              <w:t>6.58</w:t>
            </w:r>
          </w:p>
        </w:tc>
        <w:tc>
          <w:tcPr>
            <w:tcW w:w="1000" w:type="dxa"/>
            <w:tcBorders>
              <w:top w:val="nil"/>
              <w:left w:val="nil"/>
              <w:bottom w:val="nil"/>
              <w:right w:val="nil"/>
            </w:tcBorders>
            <w:shd w:val="clear" w:color="auto" w:fill="FFFFFF"/>
            <w:noWrap w:val="0"/>
            <w:vAlign w:val="center"/>
          </w:tcPr>
          <w:p w14:paraId="77F6CD51">
            <w:pPr>
              <w:widowControl/>
              <w:jc w:val="center"/>
              <w:textAlignment w:val="center"/>
              <w:rPr>
                <w:kern w:val="0"/>
                <w:sz w:val="18"/>
                <w:szCs w:val="18"/>
              </w:rPr>
            </w:pPr>
            <w:r>
              <w:rPr>
                <w:color w:val="000000"/>
                <w:kern w:val="0"/>
                <w:sz w:val="22"/>
                <w:szCs w:val="22"/>
                <w:lang w:bidi="ar"/>
              </w:rPr>
              <w:t>4.78</w:t>
            </w:r>
          </w:p>
        </w:tc>
        <w:tc>
          <w:tcPr>
            <w:tcW w:w="1000" w:type="dxa"/>
            <w:tcBorders>
              <w:top w:val="nil"/>
              <w:left w:val="nil"/>
              <w:bottom w:val="nil"/>
              <w:right w:val="nil"/>
            </w:tcBorders>
            <w:shd w:val="clear" w:color="auto" w:fill="FFFFFF"/>
            <w:noWrap w:val="0"/>
            <w:vAlign w:val="center"/>
          </w:tcPr>
          <w:p w14:paraId="50DE76F0">
            <w:pPr>
              <w:widowControl/>
              <w:jc w:val="center"/>
              <w:textAlignment w:val="center"/>
              <w:rPr>
                <w:kern w:val="0"/>
                <w:sz w:val="18"/>
                <w:szCs w:val="18"/>
              </w:rPr>
            </w:pPr>
            <w:r>
              <w:rPr>
                <w:color w:val="000000"/>
                <w:kern w:val="0"/>
                <w:sz w:val="22"/>
                <w:szCs w:val="22"/>
                <w:lang w:bidi="ar"/>
              </w:rPr>
              <w:t>6.47</w:t>
            </w:r>
          </w:p>
        </w:tc>
        <w:tc>
          <w:tcPr>
            <w:tcW w:w="982" w:type="dxa"/>
            <w:tcBorders>
              <w:top w:val="nil"/>
              <w:left w:val="nil"/>
              <w:bottom w:val="nil"/>
              <w:right w:val="nil"/>
            </w:tcBorders>
            <w:shd w:val="clear" w:color="auto" w:fill="FFFFFF"/>
            <w:noWrap w:val="0"/>
            <w:vAlign w:val="center"/>
          </w:tcPr>
          <w:p w14:paraId="28DDE996">
            <w:pPr>
              <w:widowControl/>
              <w:jc w:val="center"/>
              <w:textAlignment w:val="center"/>
              <w:rPr>
                <w:kern w:val="0"/>
                <w:sz w:val="18"/>
                <w:szCs w:val="18"/>
              </w:rPr>
            </w:pPr>
            <w:r>
              <w:rPr>
                <w:color w:val="000000"/>
                <w:kern w:val="0"/>
                <w:sz w:val="22"/>
                <w:szCs w:val="22"/>
                <w:lang w:bidi="ar"/>
              </w:rPr>
              <w:t>7.41</w:t>
            </w:r>
          </w:p>
        </w:tc>
        <w:tc>
          <w:tcPr>
            <w:tcW w:w="961" w:type="dxa"/>
            <w:tcBorders>
              <w:top w:val="nil"/>
              <w:left w:val="nil"/>
              <w:bottom w:val="nil"/>
              <w:right w:val="nil"/>
            </w:tcBorders>
            <w:shd w:val="clear" w:color="auto" w:fill="FFFFFF"/>
            <w:noWrap w:val="0"/>
            <w:vAlign w:val="center"/>
          </w:tcPr>
          <w:p w14:paraId="2B83C8EC">
            <w:pPr>
              <w:widowControl/>
              <w:jc w:val="center"/>
              <w:textAlignment w:val="center"/>
              <w:rPr>
                <w:kern w:val="0"/>
                <w:sz w:val="18"/>
                <w:szCs w:val="18"/>
              </w:rPr>
            </w:pPr>
            <w:r>
              <w:rPr>
                <w:color w:val="000000"/>
                <w:kern w:val="0"/>
                <w:sz w:val="22"/>
                <w:szCs w:val="22"/>
                <w:lang w:bidi="ar"/>
              </w:rPr>
              <w:t>6.16</w:t>
            </w:r>
          </w:p>
        </w:tc>
        <w:tc>
          <w:tcPr>
            <w:tcW w:w="1017" w:type="dxa"/>
            <w:tcBorders>
              <w:top w:val="nil"/>
              <w:left w:val="nil"/>
              <w:bottom w:val="nil"/>
              <w:right w:val="nil"/>
            </w:tcBorders>
            <w:shd w:val="clear" w:color="auto" w:fill="FFFFFF"/>
            <w:noWrap w:val="0"/>
            <w:vAlign w:val="center"/>
          </w:tcPr>
          <w:p w14:paraId="5B90F6AD">
            <w:pPr>
              <w:widowControl/>
              <w:jc w:val="center"/>
              <w:textAlignment w:val="center"/>
              <w:rPr>
                <w:kern w:val="0"/>
                <w:sz w:val="18"/>
                <w:szCs w:val="18"/>
              </w:rPr>
            </w:pPr>
            <w:r>
              <w:rPr>
                <w:color w:val="000000"/>
                <w:kern w:val="0"/>
                <w:sz w:val="22"/>
                <w:szCs w:val="22"/>
                <w:lang w:bidi="ar"/>
              </w:rPr>
              <w:t>6.86</w:t>
            </w:r>
          </w:p>
        </w:tc>
        <w:tc>
          <w:tcPr>
            <w:tcW w:w="1117" w:type="dxa"/>
            <w:tcBorders>
              <w:top w:val="nil"/>
              <w:left w:val="nil"/>
              <w:bottom w:val="nil"/>
              <w:right w:val="nil"/>
            </w:tcBorders>
            <w:shd w:val="clear" w:color="auto" w:fill="FFFFFF"/>
            <w:noWrap w:val="0"/>
            <w:vAlign w:val="center"/>
          </w:tcPr>
          <w:p w14:paraId="4A7DAD35">
            <w:pPr>
              <w:widowControl/>
              <w:jc w:val="center"/>
              <w:textAlignment w:val="center"/>
              <w:rPr>
                <w:kern w:val="0"/>
                <w:sz w:val="18"/>
                <w:szCs w:val="18"/>
              </w:rPr>
            </w:pPr>
            <w:r>
              <w:rPr>
                <w:color w:val="000000"/>
                <w:kern w:val="0"/>
                <w:sz w:val="22"/>
                <w:szCs w:val="22"/>
                <w:lang w:bidi="ar"/>
              </w:rPr>
              <w:t>5.61</w:t>
            </w:r>
          </w:p>
        </w:tc>
      </w:tr>
      <w:tr w14:paraId="4EA8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29994A4C">
            <w:pPr>
              <w:widowControl/>
              <w:jc w:val="center"/>
              <w:textAlignment w:val="center"/>
              <w:rPr>
                <w:color w:val="000000"/>
                <w:kern w:val="0"/>
              </w:rPr>
            </w:pPr>
            <w:r>
              <w:rPr>
                <w:color w:val="000000"/>
                <w:kern w:val="0"/>
                <w:sz w:val="22"/>
                <w:szCs w:val="22"/>
                <w:lang w:bidi="ar"/>
              </w:rPr>
              <w:t>VB2/（%）</w:t>
            </w:r>
          </w:p>
        </w:tc>
        <w:tc>
          <w:tcPr>
            <w:tcW w:w="1038" w:type="dxa"/>
            <w:tcBorders>
              <w:top w:val="nil"/>
              <w:left w:val="nil"/>
              <w:bottom w:val="nil"/>
              <w:right w:val="nil"/>
            </w:tcBorders>
            <w:shd w:val="clear" w:color="auto" w:fill="FFFFFF"/>
            <w:noWrap w:val="0"/>
            <w:vAlign w:val="center"/>
          </w:tcPr>
          <w:p w14:paraId="4A55CA74">
            <w:pPr>
              <w:widowControl/>
              <w:jc w:val="center"/>
              <w:textAlignment w:val="center"/>
              <w:rPr>
                <w:kern w:val="0"/>
                <w:sz w:val="18"/>
                <w:szCs w:val="18"/>
              </w:rPr>
            </w:pPr>
            <w:r>
              <w:rPr>
                <w:color w:val="000000"/>
                <w:kern w:val="0"/>
                <w:sz w:val="22"/>
                <w:szCs w:val="22"/>
                <w:lang w:bidi="ar"/>
              </w:rPr>
              <w:t>10.91</w:t>
            </w:r>
          </w:p>
        </w:tc>
        <w:tc>
          <w:tcPr>
            <w:tcW w:w="961" w:type="dxa"/>
            <w:tcBorders>
              <w:top w:val="nil"/>
              <w:left w:val="nil"/>
              <w:bottom w:val="nil"/>
              <w:right w:val="nil"/>
            </w:tcBorders>
            <w:shd w:val="clear" w:color="auto" w:fill="FFFFFF"/>
            <w:noWrap w:val="0"/>
            <w:vAlign w:val="center"/>
          </w:tcPr>
          <w:p w14:paraId="76A8F955">
            <w:pPr>
              <w:widowControl/>
              <w:jc w:val="center"/>
              <w:textAlignment w:val="center"/>
              <w:rPr>
                <w:kern w:val="0"/>
                <w:sz w:val="18"/>
                <w:szCs w:val="18"/>
              </w:rPr>
            </w:pPr>
            <w:r>
              <w:rPr>
                <w:color w:val="000000"/>
                <w:kern w:val="0"/>
                <w:sz w:val="22"/>
                <w:szCs w:val="22"/>
                <w:lang w:bidi="ar"/>
              </w:rPr>
              <w:t>12.77</w:t>
            </w:r>
          </w:p>
        </w:tc>
        <w:tc>
          <w:tcPr>
            <w:tcW w:w="1017" w:type="dxa"/>
            <w:tcBorders>
              <w:top w:val="nil"/>
              <w:left w:val="nil"/>
              <w:bottom w:val="nil"/>
              <w:right w:val="nil"/>
            </w:tcBorders>
            <w:shd w:val="clear" w:color="auto" w:fill="FFFFFF"/>
            <w:noWrap w:val="0"/>
            <w:vAlign w:val="center"/>
          </w:tcPr>
          <w:p w14:paraId="06047E93">
            <w:pPr>
              <w:widowControl/>
              <w:jc w:val="center"/>
              <w:textAlignment w:val="center"/>
              <w:rPr>
                <w:kern w:val="0"/>
                <w:sz w:val="18"/>
                <w:szCs w:val="18"/>
              </w:rPr>
            </w:pPr>
            <w:r>
              <w:rPr>
                <w:color w:val="000000"/>
                <w:kern w:val="0"/>
                <w:sz w:val="22"/>
                <w:szCs w:val="22"/>
                <w:lang w:bidi="ar"/>
              </w:rPr>
              <w:t>10.28</w:t>
            </w:r>
          </w:p>
        </w:tc>
        <w:tc>
          <w:tcPr>
            <w:tcW w:w="964" w:type="dxa"/>
            <w:tcBorders>
              <w:top w:val="nil"/>
              <w:left w:val="nil"/>
              <w:bottom w:val="nil"/>
              <w:right w:val="nil"/>
            </w:tcBorders>
            <w:shd w:val="clear" w:color="auto" w:fill="FFFFFF"/>
            <w:noWrap w:val="0"/>
            <w:vAlign w:val="center"/>
          </w:tcPr>
          <w:p w14:paraId="33DA2BC4">
            <w:pPr>
              <w:widowControl/>
              <w:jc w:val="center"/>
              <w:textAlignment w:val="center"/>
              <w:rPr>
                <w:kern w:val="0"/>
                <w:sz w:val="18"/>
                <w:szCs w:val="18"/>
              </w:rPr>
            </w:pPr>
            <w:r>
              <w:rPr>
                <w:color w:val="000000"/>
                <w:kern w:val="0"/>
                <w:sz w:val="22"/>
                <w:szCs w:val="22"/>
                <w:lang w:bidi="ar"/>
              </w:rPr>
              <w:t>10.93</w:t>
            </w:r>
          </w:p>
        </w:tc>
        <w:tc>
          <w:tcPr>
            <w:tcW w:w="1000" w:type="dxa"/>
            <w:tcBorders>
              <w:top w:val="nil"/>
              <w:left w:val="nil"/>
              <w:bottom w:val="nil"/>
              <w:right w:val="nil"/>
            </w:tcBorders>
            <w:shd w:val="clear" w:color="auto" w:fill="FFFFFF"/>
            <w:noWrap w:val="0"/>
            <w:vAlign w:val="center"/>
          </w:tcPr>
          <w:p w14:paraId="7367E9CB">
            <w:pPr>
              <w:widowControl/>
              <w:jc w:val="center"/>
              <w:textAlignment w:val="center"/>
              <w:rPr>
                <w:kern w:val="0"/>
                <w:sz w:val="18"/>
                <w:szCs w:val="18"/>
              </w:rPr>
            </w:pPr>
            <w:r>
              <w:rPr>
                <w:color w:val="000000"/>
                <w:kern w:val="0"/>
                <w:sz w:val="22"/>
                <w:szCs w:val="22"/>
                <w:lang w:bidi="ar"/>
              </w:rPr>
              <w:t>6.44</w:t>
            </w:r>
          </w:p>
        </w:tc>
        <w:tc>
          <w:tcPr>
            <w:tcW w:w="1000" w:type="dxa"/>
            <w:tcBorders>
              <w:top w:val="nil"/>
              <w:left w:val="nil"/>
              <w:bottom w:val="nil"/>
              <w:right w:val="nil"/>
            </w:tcBorders>
            <w:shd w:val="clear" w:color="auto" w:fill="FFFFFF"/>
            <w:noWrap w:val="0"/>
            <w:vAlign w:val="center"/>
          </w:tcPr>
          <w:p w14:paraId="1CDF5914">
            <w:pPr>
              <w:widowControl/>
              <w:jc w:val="center"/>
              <w:textAlignment w:val="center"/>
              <w:rPr>
                <w:kern w:val="0"/>
                <w:sz w:val="18"/>
                <w:szCs w:val="18"/>
              </w:rPr>
            </w:pPr>
            <w:r>
              <w:rPr>
                <w:color w:val="000000"/>
                <w:kern w:val="0"/>
                <w:sz w:val="22"/>
                <w:szCs w:val="22"/>
                <w:lang w:bidi="ar"/>
              </w:rPr>
              <w:t>7.06</w:t>
            </w:r>
          </w:p>
        </w:tc>
        <w:tc>
          <w:tcPr>
            <w:tcW w:w="982" w:type="dxa"/>
            <w:tcBorders>
              <w:top w:val="nil"/>
              <w:left w:val="nil"/>
              <w:bottom w:val="nil"/>
              <w:right w:val="nil"/>
            </w:tcBorders>
            <w:shd w:val="clear" w:color="auto" w:fill="FFFFFF"/>
            <w:noWrap w:val="0"/>
            <w:vAlign w:val="center"/>
          </w:tcPr>
          <w:p w14:paraId="23C34C99">
            <w:pPr>
              <w:widowControl/>
              <w:jc w:val="center"/>
              <w:textAlignment w:val="center"/>
              <w:rPr>
                <w:kern w:val="0"/>
                <w:sz w:val="18"/>
                <w:szCs w:val="18"/>
              </w:rPr>
            </w:pPr>
            <w:r>
              <w:rPr>
                <w:color w:val="000000"/>
                <w:kern w:val="0"/>
                <w:sz w:val="22"/>
                <w:szCs w:val="22"/>
                <w:lang w:bidi="ar"/>
              </w:rPr>
              <w:t>5.70</w:t>
            </w:r>
          </w:p>
        </w:tc>
        <w:tc>
          <w:tcPr>
            <w:tcW w:w="961" w:type="dxa"/>
            <w:tcBorders>
              <w:top w:val="nil"/>
              <w:left w:val="nil"/>
              <w:bottom w:val="nil"/>
              <w:right w:val="nil"/>
            </w:tcBorders>
            <w:shd w:val="clear" w:color="auto" w:fill="FFFFFF"/>
            <w:noWrap w:val="0"/>
            <w:vAlign w:val="center"/>
          </w:tcPr>
          <w:p w14:paraId="0BA447A8">
            <w:pPr>
              <w:widowControl/>
              <w:jc w:val="center"/>
              <w:textAlignment w:val="center"/>
              <w:rPr>
                <w:kern w:val="0"/>
                <w:sz w:val="18"/>
                <w:szCs w:val="18"/>
              </w:rPr>
            </w:pPr>
            <w:r>
              <w:rPr>
                <w:color w:val="000000"/>
                <w:kern w:val="0"/>
                <w:sz w:val="22"/>
                <w:szCs w:val="22"/>
                <w:lang w:bidi="ar"/>
              </w:rPr>
              <w:t>12.31</w:t>
            </w:r>
          </w:p>
        </w:tc>
        <w:tc>
          <w:tcPr>
            <w:tcW w:w="1017" w:type="dxa"/>
            <w:tcBorders>
              <w:top w:val="nil"/>
              <w:left w:val="nil"/>
              <w:bottom w:val="nil"/>
              <w:right w:val="nil"/>
            </w:tcBorders>
            <w:shd w:val="clear" w:color="auto" w:fill="FFFFFF"/>
            <w:noWrap w:val="0"/>
            <w:vAlign w:val="center"/>
          </w:tcPr>
          <w:p w14:paraId="3F6B74E7">
            <w:pPr>
              <w:widowControl/>
              <w:jc w:val="center"/>
              <w:textAlignment w:val="center"/>
              <w:rPr>
                <w:kern w:val="0"/>
                <w:sz w:val="18"/>
                <w:szCs w:val="18"/>
              </w:rPr>
            </w:pPr>
            <w:r>
              <w:rPr>
                <w:color w:val="000000"/>
                <w:kern w:val="0"/>
                <w:sz w:val="22"/>
                <w:szCs w:val="22"/>
                <w:lang w:bidi="ar"/>
              </w:rPr>
              <w:t>8.65</w:t>
            </w:r>
          </w:p>
        </w:tc>
        <w:tc>
          <w:tcPr>
            <w:tcW w:w="1117" w:type="dxa"/>
            <w:tcBorders>
              <w:top w:val="nil"/>
              <w:left w:val="nil"/>
              <w:bottom w:val="nil"/>
              <w:right w:val="nil"/>
            </w:tcBorders>
            <w:shd w:val="clear" w:color="auto" w:fill="FFFFFF"/>
            <w:noWrap w:val="0"/>
            <w:vAlign w:val="center"/>
          </w:tcPr>
          <w:p w14:paraId="76A414A9">
            <w:pPr>
              <w:widowControl/>
              <w:jc w:val="center"/>
              <w:textAlignment w:val="center"/>
              <w:rPr>
                <w:kern w:val="0"/>
                <w:sz w:val="18"/>
                <w:szCs w:val="18"/>
              </w:rPr>
            </w:pPr>
            <w:r>
              <w:rPr>
                <w:color w:val="000000"/>
                <w:kern w:val="0"/>
                <w:sz w:val="22"/>
                <w:szCs w:val="22"/>
                <w:lang w:bidi="ar"/>
              </w:rPr>
              <w:t>7.33</w:t>
            </w:r>
          </w:p>
        </w:tc>
      </w:tr>
      <w:tr w14:paraId="2BE1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7EE4205A">
            <w:pPr>
              <w:widowControl/>
              <w:jc w:val="center"/>
              <w:textAlignment w:val="center"/>
              <w:rPr>
                <w:color w:val="000000"/>
                <w:kern w:val="0"/>
              </w:rPr>
            </w:pPr>
            <w:r>
              <w:rPr>
                <w:color w:val="000000"/>
                <w:kern w:val="0"/>
                <w:sz w:val="22"/>
                <w:szCs w:val="22"/>
                <w:lang w:bidi="ar"/>
              </w:rPr>
              <w:t>VB6/（%）</w:t>
            </w:r>
          </w:p>
        </w:tc>
        <w:tc>
          <w:tcPr>
            <w:tcW w:w="1038" w:type="dxa"/>
            <w:tcBorders>
              <w:top w:val="nil"/>
              <w:left w:val="nil"/>
              <w:bottom w:val="nil"/>
              <w:right w:val="nil"/>
            </w:tcBorders>
            <w:shd w:val="clear" w:color="auto" w:fill="FFFFFF"/>
            <w:noWrap w:val="0"/>
            <w:vAlign w:val="center"/>
          </w:tcPr>
          <w:p w14:paraId="2A73AB30">
            <w:pPr>
              <w:widowControl/>
              <w:jc w:val="center"/>
              <w:textAlignment w:val="center"/>
              <w:rPr>
                <w:kern w:val="0"/>
                <w:sz w:val="18"/>
                <w:szCs w:val="18"/>
              </w:rPr>
            </w:pPr>
            <w:r>
              <w:rPr>
                <w:color w:val="000000"/>
                <w:kern w:val="0"/>
                <w:sz w:val="22"/>
                <w:szCs w:val="22"/>
                <w:lang w:bidi="ar"/>
              </w:rPr>
              <w:t>3.81</w:t>
            </w:r>
          </w:p>
        </w:tc>
        <w:tc>
          <w:tcPr>
            <w:tcW w:w="961" w:type="dxa"/>
            <w:tcBorders>
              <w:top w:val="nil"/>
              <w:left w:val="nil"/>
              <w:bottom w:val="nil"/>
              <w:right w:val="nil"/>
            </w:tcBorders>
            <w:shd w:val="clear" w:color="auto" w:fill="FFFFFF"/>
            <w:noWrap w:val="0"/>
            <w:vAlign w:val="center"/>
          </w:tcPr>
          <w:p w14:paraId="78B6A05F">
            <w:pPr>
              <w:widowControl/>
              <w:jc w:val="center"/>
              <w:textAlignment w:val="center"/>
              <w:rPr>
                <w:kern w:val="0"/>
                <w:sz w:val="18"/>
                <w:szCs w:val="18"/>
              </w:rPr>
            </w:pPr>
            <w:r>
              <w:rPr>
                <w:color w:val="000000"/>
                <w:kern w:val="0"/>
                <w:sz w:val="22"/>
                <w:szCs w:val="22"/>
                <w:lang w:bidi="ar"/>
              </w:rPr>
              <w:t>5.52</w:t>
            </w:r>
          </w:p>
        </w:tc>
        <w:tc>
          <w:tcPr>
            <w:tcW w:w="1017" w:type="dxa"/>
            <w:tcBorders>
              <w:top w:val="nil"/>
              <w:left w:val="nil"/>
              <w:bottom w:val="nil"/>
              <w:right w:val="nil"/>
            </w:tcBorders>
            <w:shd w:val="clear" w:color="auto" w:fill="FFFFFF"/>
            <w:noWrap w:val="0"/>
            <w:vAlign w:val="center"/>
          </w:tcPr>
          <w:p w14:paraId="736DC799">
            <w:pPr>
              <w:widowControl/>
              <w:jc w:val="center"/>
              <w:textAlignment w:val="center"/>
              <w:rPr>
                <w:kern w:val="0"/>
                <w:sz w:val="18"/>
                <w:szCs w:val="18"/>
              </w:rPr>
            </w:pPr>
            <w:r>
              <w:rPr>
                <w:color w:val="000000"/>
                <w:kern w:val="0"/>
                <w:sz w:val="22"/>
                <w:szCs w:val="22"/>
                <w:lang w:bidi="ar"/>
              </w:rPr>
              <w:t>4.11</w:t>
            </w:r>
          </w:p>
        </w:tc>
        <w:tc>
          <w:tcPr>
            <w:tcW w:w="964" w:type="dxa"/>
            <w:tcBorders>
              <w:top w:val="nil"/>
              <w:left w:val="nil"/>
              <w:bottom w:val="nil"/>
              <w:right w:val="nil"/>
            </w:tcBorders>
            <w:shd w:val="clear" w:color="auto" w:fill="FFFFFF"/>
            <w:noWrap w:val="0"/>
            <w:vAlign w:val="center"/>
          </w:tcPr>
          <w:p w14:paraId="2C2CA600">
            <w:pPr>
              <w:widowControl/>
              <w:jc w:val="center"/>
              <w:textAlignment w:val="center"/>
              <w:rPr>
                <w:kern w:val="0"/>
                <w:sz w:val="18"/>
                <w:szCs w:val="18"/>
              </w:rPr>
            </w:pPr>
            <w:r>
              <w:rPr>
                <w:color w:val="000000"/>
                <w:kern w:val="0"/>
                <w:sz w:val="22"/>
                <w:szCs w:val="22"/>
                <w:lang w:bidi="ar"/>
              </w:rPr>
              <w:t>3.89</w:t>
            </w:r>
          </w:p>
        </w:tc>
        <w:tc>
          <w:tcPr>
            <w:tcW w:w="1000" w:type="dxa"/>
            <w:tcBorders>
              <w:top w:val="nil"/>
              <w:left w:val="nil"/>
              <w:bottom w:val="nil"/>
              <w:right w:val="nil"/>
            </w:tcBorders>
            <w:shd w:val="clear" w:color="auto" w:fill="FFFFFF"/>
            <w:noWrap w:val="0"/>
            <w:vAlign w:val="center"/>
          </w:tcPr>
          <w:p w14:paraId="3D7C3438">
            <w:pPr>
              <w:widowControl/>
              <w:jc w:val="center"/>
              <w:textAlignment w:val="center"/>
              <w:rPr>
                <w:kern w:val="0"/>
                <w:sz w:val="18"/>
                <w:szCs w:val="18"/>
              </w:rPr>
            </w:pPr>
            <w:r>
              <w:rPr>
                <w:color w:val="000000"/>
                <w:kern w:val="0"/>
                <w:sz w:val="22"/>
                <w:szCs w:val="22"/>
                <w:lang w:bidi="ar"/>
              </w:rPr>
              <w:t>3.61</w:t>
            </w:r>
          </w:p>
        </w:tc>
        <w:tc>
          <w:tcPr>
            <w:tcW w:w="1000" w:type="dxa"/>
            <w:tcBorders>
              <w:top w:val="nil"/>
              <w:left w:val="nil"/>
              <w:bottom w:val="nil"/>
              <w:right w:val="nil"/>
            </w:tcBorders>
            <w:shd w:val="clear" w:color="auto" w:fill="FFFFFF"/>
            <w:noWrap w:val="0"/>
            <w:vAlign w:val="center"/>
          </w:tcPr>
          <w:p w14:paraId="4968B902">
            <w:pPr>
              <w:widowControl/>
              <w:jc w:val="center"/>
              <w:textAlignment w:val="center"/>
              <w:rPr>
                <w:kern w:val="0"/>
                <w:sz w:val="18"/>
                <w:szCs w:val="18"/>
              </w:rPr>
            </w:pPr>
            <w:r>
              <w:rPr>
                <w:color w:val="000000"/>
                <w:kern w:val="0"/>
                <w:sz w:val="22"/>
                <w:szCs w:val="22"/>
                <w:lang w:bidi="ar"/>
              </w:rPr>
              <w:t>4.94</w:t>
            </w:r>
          </w:p>
        </w:tc>
        <w:tc>
          <w:tcPr>
            <w:tcW w:w="982" w:type="dxa"/>
            <w:tcBorders>
              <w:top w:val="nil"/>
              <w:left w:val="nil"/>
              <w:bottom w:val="nil"/>
              <w:right w:val="nil"/>
            </w:tcBorders>
            <w:shd w:val="clear" w:color="auto" w:fill="FFFFFF"/>
            <w:noWrap w:val="0"/>
            <w:vAlign w:val="center"/>
          </w:tcPr>
          <w:p w14:paraId="6C8D1862">
            <w:pPr>
              <w:widowControl/>
              <w:jc w:val="center"/>
              <w:textAlignment w:val="center"/>
              <w:rPr>
                <w:kern w:val="0"/>
                <w:sz w:val="18"/>
                <w:szCs w:val="18"/>
              </w:rPr>
            </w:pPr>
            <w:r>
              <w:rPr>
                <w:color w:val="000000"/>
                <w:kern w:val="0"/>
                <w:sz w:val="22"/>
                <w:szCs w:val="22"/>
                <w:lang w:bidi="ar"/>
              </w:rPr>
              <w:t>4.56</w:t>
            </w:r>
          </w:p>
        </w:tc>
        <w:tc>
          <w:tcPr>
            <w:tcW w:w="961" w:type="dxa"/>
            <w:tcBorders>
              <w:top w:val="nil"/>
              <w:left w:val="nil"/>
              <w:bottom w:val="nil"/>
              <w:right w:val="nil"/>
            </w:tcBorders>
            <w:shd w:val="clear" w:color="auto" w:fill="FFFFFF"/>
            <w:noWrap w:val="0"/>
            <w:vAlign w:val="center"/>
          </w:tcPr>
          <w:p w14:paraId="1CF689DC">
            <w:pPr>
              <w:widowControl/>
              <w:jc w:val="center"/>
              <w:textAlignment w:val="center"/>
              <w:rPr>
                <w:kern w:val="0"/>
                <w:sz w:val="18"/>
                <w:szCs w:val="18"/>
              </w:rPr>
            </w:pPr>
            <w:r>
              <w:rPr>
                <w:color w:val="000000"/>
                <w:kern w:val="0"/>
                <w:sz w:val="22"/>
                <w:szCs w:val="22"/>
                <w:lang w:bidi="ar"/>
              </w:rPr>
              <w:t>3.97</w:t>
            </w:r>
          </w:p>
        </w:tc>
        <w:tc>
          <w:tcPr>
            <w:tcW w:w="1017" w:type="dxa"/>
            <w:tcBorders>
              <w:top w:val="nil"/>
              <w:left w:val="nil"/>
              <w:bottom w:val="nil"/>
              <w:right w:val="nil"/>
            </w:tcBorders>
            <w:shd w:val="clear" w:color="auto" w:fill="FFFFFF"/>
            <w:noWrap w:val="0"/>
            <w:vAlign w:val="center"/>
          </w:tcPr>
          <w:p w14:paraId="7B79D9FC">
            <w:pPr>
              <w:widowControl/>
              <w:jc w:val="center"/>
              <w:textAlignment w:val="center"/>
              <w:rPr>
                <w:kern w:val="0"/>
                <w:sz w:val="18"/>
                <w:szCs w:val="18"/>
              </w:rPr>
            </w:pPr>
            <w:r>
              <w:rPr>
                <w:color w:val="000000"/>
                <w:kern w:val="0"/>
                <w:sz w:val="22"/>
                <w:szCs w:val="22"/>
                <w:lang w:bidi="ar"/>
              </w:rPr>
              <w:t>3.92</w:t>
            </w:r>
          </w:p>
        </w:tc>
        <w:tc>
          <w:tcPr>
            <w:tcW w:w="1117" w:type="dxa"/>
            <w:tcBorders>
              <w:top w:val="nil"/>
              <w:left w:val="nil"/>
              <w:bottom w:val="nil"/>
              <w:right w:val="nil"/>
            </w:tcBorders>
            <w:shd w:val="clear" w:color="auto" w:fill="FFFFFF"/>
            <w:noWrap w:val="0"/>
            <w:vAlign w:val="center"/>
          </w:tcPr>
          <w:p w14:paraId="74E802C4">
            <w:pPr>
              <w:widowControl/>
              <w:jc w:val="center"/>
              <w:textAlignment w:val="center"/>
              <w:rPr>
                <w:kern w:val="0"/>
                <w:sz w:val="18"/>
                <w:szCs w:val="18"/>
              </w:rPr>
            </w:pPr>
            <w:r>
              <w:rPr>
                <w:color w:val="000000"/>
                <w:kern w:val="0"/>
                <w:sz w:val="22"/>
                <w:szCs w:val="22"/>
                <w:lang w:bidi="ar"/>
              </w:rPr>
              <w:t>5.53</w:t>
            </w:r>
          </w:p>
        </w:tc>
      </w:tr>
      <w:tr w14:paraId="7790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6B27FF34">
            <w:pPr>
              <w:widowControl/>
              <w:jc w:val="center"/>
              <w:textAlignment w:val="center"/>
              <w:rPr>
                <w:color w:val="000000"/>
                <w:kern w:val="0"/>
              </w:rPr>
            </w:pPr>
            <w:r>
              <w:rPr>
                <w:color w:val="000000"/>
                <w:kern w:val="0"/>
                <w:sz w:val="22"/>
                <w:szCs w:val="22"/>
                <w:lang w:bidi="ar"/>
              </w:rPr>
              <w:t>VB12/（%）</w:t>
            </w:r>
          </w:p>
        </w:tc>
        <w:tc>
          <w:tcPr>
            <w:tcW w:w="1038" w:type="dxa"/>
            <w:tcBorders>
              <w:top w:val="nil"/>
              <w:left w:val="nil"/>
              <w:bottom w:val="nil"/>
              <w:right w:val="nil"/>
            </w:tcBorders>
            <w:shd w:val="clear" w:color="auto" w:fill="FFFFFF"/>
            <w:noWrap w:val="0"/>
            <w:vAlign w:val="center"/>
          </w:tcPr>
          <w:p w14:paraId="382831FE">
            <w:pPr>
              <w:widowControl/>
              <w:jc w:val="center"/>
              <w:textAlignment w:val="center"/>
              <w:rPr>
                <w:kern w:val="0"/>
                <w:sz w:val="18"/>
                <w:szCs w:val="18"/>
              </w:rPr>
            </w:pPr>
            <w:r>
              <w:rPr>
                <w:color w:val="000000"/>
                <w:kern w:val="0"/>
                <w:sz w:val="22"/>
                <w:szCs w:val="22"/>
                <w:lang w:bidi="ar"/>
              </w:rPr>
              <w:t>0.02</w:t>
            </w:r>
          </w:p>
        </w:tc>
        <w:tc>
          <w:tcPr>
            <w:tcW w:w="961" w:type="dxa"/>
            <w:tcBorders>
              <w:top w:val="nil"/>
              <w:left w:val="nil"/>
              <w:bottom w:val="nil"/>
              <w:right w:val="nil"/>
            </w:tcBorders>
            <w:shd w:val="clear" w:color="auto" w:fill="FFFFFF"/>
            <w:noWrap w:val="0"/>
            <w:vAlign w:val="center"/>
          </w:tcPr>
          <w:p w14:paraId="443707A9">
            <w:pPr>
              <w:widowControl/>
              <w:jc w:val="center"/>
              <w:textAlignment w:val="center"/>
              <w:rPr>
                <w:kern w:val="0"/>
                <w:sz w:val="18"/>
                <w:szCs w:val="18"/>
              </w:rPr>
            </w:pPr>
            <w:r>
              <w:rPr>
                <w:color w:val="000000"/>
                <w:kern w:val="0"/>
                <w:sz w:val="22"/>
                <w:szCs w:val="22"/>
                <w:lang w:bidi="ar"/>
              </w:rPr>
              <w:t>0.02</w:t>
            </w:r>
          </w:p>
        </w:tc>
        <w:tc>
          <w:tcPr>
            <w:tcW w:w="1017" w:type="dxa"/>
            <w:tcBorders>
              <w:top w:val="nil"/>
              <w:left w:val="nil"/>
              <w:bottom w:val="nil"/>
              <w:right w:val="nil"/>
            </w:tcBorders>
            <w:shd w:val="clear" w:color="auto" w:fill="FFFFFF"/>
            <w:noWrap w:val="0"/>
            <w:vAlign w:val="center"/>
          </w:tcPr>
          <w:p w14:paraId="3380DC29">
            <w:pPr>
              <w:widowControl/>
              <w:jc w:val="center"/>
              <w:textAlignment w:val="center"/>
              <w:rPr>
                <w:kern w:val="0"/>
                <w:sz w:val="18"/>
                <w:szCs w:val="18"/>
              </w:rPr>
            </w:pPr>
            <w:r>
              <w:rPr>
                <w:color w:val="000000"/>
                <w:kern w:val="0"/>
                <w:sz w:val="22"/>
                <w:szCs w:val="22"/>
                <w:lang w:bidi="ar"/>
              </w:rPr>
              <w:t>0.02</w:t>
            </w:r>
          </w:p>
        </w:tc>
        <w:tc>
          <w:tcPr>
            <w:tcW w:w="964" w:type="dxa"/>
            <w:tcBorders>
              <w:top w:val="nil"/>
              <w:left w:val="nil"/>
              <w:bottom w:val="nil"/>
              <w:right w:val="nil"/>
            </w:tcBorders>
            <w:shd w:val="clear" w:color="auto" w:fill="FFFFFF"/>
            <w:noWrap w:val="0"/>
            <w:vAlign w:val="center"/>
          </w:tcPr>
          <w:p w14:paraId="21BD0B13">
            <w:pPr>
              <w:widowControl/>
              <w:jc w:val="center"/>
              <w:textAlignment w:val="center"/>
              <w:rPr>
                <w:kern w:val="0"/>
                <w:sz w:val="18"/>
                <w:szCs w:val="18"/>
              </w:rPr>
            </w:pPr>
            <w:r>
              <w:rPr>
                <w:color w:val="000000"/>
                <w:kern w:val="0"/>
                <w:sz w:val="22"/>
                <w:szCs w:val="22"/>
                <w:lang w:bidi="ar"/>
              </w:rPr>
              <w:t>0.01</w:t>
            </w:r>
          </w:p>
        </w:tc>
        <w:tc>
          <w:tcPr>
            <w:tcW w:w="1000" w:type="dxa"/>
            <w:tcBorders>
              <w:top w:val="nil"/>
              <w:left w:val="nil"/>
              <w:bottom w:val="nil"/>
              <w:right w:val="nil"/>
            </w:tcBorders>
            <w:shd w:val="clear" w:color="auto" w:fill="FFFFFF"/>
            <w:noWrap w:val="0"/>
            <w:vAlign w:val="center"/>
          </w:tcPr>
          <w:p w14:paraId="0F591B5C">
            <w:pPr>
              <w:widowControl/>
              <w:jc w:val="center"/>
              <w:textAlignment w:val="center"/>
              <w:rPr>
                <w:kern w:val="0"/>
                <w:sz w:val="18"/>
                <w:szCs w:val="18"/>
              </w:rPr>
            </w:pPr>
            <w:r>
              <w:rPr>
                <w:color w:val="000000"/>
                <w:kern w:val="0"/>
                <w:sz w:val="22"/>
                <w:szCs w:val="22"/>
                <w:lang w:bidi="ar"/>
              </w:rPr>
              <w:t>0.03</w:t>
            </w:r>
          </w:p>
        </w:tc>
        <w:tc>
          <w:tcPr>
            <w:tcW w:w="1000" w:type="dxa"/>
            <w:tcBorders>
              <w:top w:val="nil"/>
              <w:left w:val="nil"/>
              <w:bottom w:val="nil"/>
              <w:right w:val="nil"/>
            </w:tcBorders>
            <w:shd w:val="clear" w:color="auto" w:fill="FFFFFF"/>
            <w:noWrap w:val="0"/>
            <w:vAlign w:val="center"/>
          </w:tcPr>
          <w:p w14:paraId="2F3962D9">
            <w:pPr>
              <w:widowControl/>
              <w:jc w:val="center"/>
              <w:textAlignment w:val="center"/>
              <w:rPr>
                <w:kern w:val="0"/>
                <w:sz w:val="18"/>
                <w:szCs w:val="18"/>
              </w:rPr>
            </w:pPr>
            <w:r>
              <w:rPr>
                <w:color w:val="000000"/>
                <w:kern w:val="0"/>
                <w:sz w:val="22"/>
                <w:szCs w:val="22"/>
                <w:lang w:bidi="ar"/>
              </w:rPr>
              <w:t>0.03</w:t>
            </w:r>
          </w:p>
        </w:tc>
        <w:tc>
          <w:tcPr>
            <w:tcW w:w="982" w:type="dxa"/>
            <w:tcBorders>
              <w:top w:val="nil"/>
              <w:left w:val="nil"/>
              <w:bottom w:val="nil"/>
              <w:right w:val="nil"/>
            </w:tcBorders>
            <w:shd w:val="clear" w:color="auto" w:fill="FFFFFF"/>
            <w:noWrap w:val="0"/>
            <w:vAlign w:val="center"/>
          </w:tcPr>
          <w:p w14:paraId="15CA1516">
            <w:pPr>
              <w:widowControl/>
              <w:jc w:val="center"/>
              <w:textAlignment w:val="center"/>
              <w:rPr>
                <w:kern w:val="0"/>
                <w:sz w:val="18"/>
                <w:szCs w:val="18"/>
              </w:rPr>
            </w:pPr>
            <w:r>
              <w:rPr>
                <w:color w:val="000000"/>
                <w:kern w:val="0"/>
                <w:sz w:val="22"/>
                <w:szCs w:val="22"/>
                <w:lang w:bidi="ar"/>
              </w:rPr>
              <w:t>0.02</w:t>
            </w:r>
          </w:p>
        </w:tc>
        <w:tc>
          <w:tcPr>
            <w:tcW w:w="961" w:type="dxa"/>
            <w:tcBorders>
              <w:top w:val="nil"/>
              <w:left w:val="nil"/>
              <w:bottom w:val="nil"/>
              <w:right w:val="nil"/>
            </w:tcBorders>
            <w:shd w:val="clear" w:color="auto" w:fill="FFFFFF"/>
            <w:noWrap w:val="0"/>
            <w:vAlign w:val="center"/>
          </w:tcPr>
          <w:p w14:paraId="5F973BD1">
            <w:pPr>
              <w:widowControl/>
              <w:jc w:val="center"/>
              <w:textAlignment w:val="center"/>
              <w:rPr>
                <w:kern w:val="0"/>
                <w:sz w:val="18"/>
                <w:szCs w:val="18"/>
              </w:rPr>
            </w:pPr>
            <w:r>
              <w:rPr>
                <w:color w:val="000000"/>
                <w:kern w:val="0"/>
                <w:sz w:val="22"/>
                <w:szCs w:val="22"/>
                <w:lang w:bidi="ar"/>
              </w:rPr>
              <w:t>0.01</w:t>
            </w:r>
          </w:p>
        </w:tc>
        <w:tc>
          <w:tcPr>
            <w:tcW w:w="1017" w:type="dxa"/>
            <w:tcBorders>
              <w:top w:val="nil"/>
              <w:left w:val="nil"/>
              <w:bottom w:val="nil"/>
              <w:right w:val="nil"/>
            </w:tcBorders>
            <w:shd w:val="clear" w:color="auto" w:fill="FFFFFF"/>
            <w:noWrap w:val="0"/>
            <w:vAlign w:val="center"/>
          </w:tcPr>
          <w:p w14:paraId="514CBBB8">
            <w:pPr>
              <w:widowControl/>
              <w:jc w:val="center"/>
              <w:textAlignment w:val="center"/>
              <w:rPr>
                <w:kern w:val="0"/>
                <w:sz w:val="18"/>
                <w:szCs w:val="18"/>
              </w:rPr>
            </w:pPr>
            <w:r>
              <w:rPr>
                <w:color w:val="000000"/>
                <w:kern w:val="0"/>
                <w:sz w:val="22"/>
                <w:szCs w:val="22"/>
                <w:lang w:bidi="ar"/>
              </w:rPr>
              <w:t>0.01</w:t>
            </w:r>
          </w:p>
        </w:tc>
        <w:tc>
          <w:tcPr>
            <w:tcW w:w="1117" w:type="dxa"/>
            <w:tcBorders>
              <w:top w:val="nil"/>
              <w:left w:val="nil"/>
              <w:bottom w:val="nil"/>
              <w:right w:val="nil"/>
            </w:tcBorders>
            <w:shd w:val="clear" w:color="auto" w:fill="FFFFFF"/>
            <w:noWrap w:val="0"/>
            <w:vAlign w:val="center"/>
          </w:tcPr>
          <w:p w14:paraId="4A537806">
            <w:pPr>
              <w:widowControl/>
              <w:jc w:val="center"/>
              <w:textAlignment w:val="center"/>
              <w:rPr>
                <w:kern w:val="0"/>
                <w:sz w:val="18"/>
                <w:szCs w:val="18"/>
              </w:rPr>
            </w:pPr>
            <w:r>
              <w:rPr>
                <w:color w:val="000000"/>
                <w:kern w:val="0"/>
                <w:sz w:val="22"/>
                <w:szCs w:val="22"/>
                <w:lang w:bidi="ar"/>
              </w:rPr>
              <w:t>0.01</w:t>
            </w:r>
          </w:p>
        </w:tc>
      </w:tr>
      <w:tr w14:paraId="5C5A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0E0E8EF2">
            <w:pPr>
              <w:widowControl/>
              <w:jc w:val="center"/>
              <w:textAlignment w:val="center"/>
              <w:rPr>
                <w:color w:val="000000"/>
                <w:kern w:val="0"/>
              </w:rPr>
            </w:pPr>
            <w:r>
              <w:rPr>
                <w:color w:val="000000"/>
                <w:kern w:val="0"/>
                <w:sz w:val="22"/>
                <w:szCs w:val="22"/>
                <w:lang w:bidi="ar"/>
              </w:rPr>
              <w:t>VB3/（%）</w:t>
            </w:r>
          </w:p>
        </w:tc>
        <w:tc>
          <w:tcPr>
            <w:tcW w:w="1038" w:type="dxa"/>
            <w:tcBorders>
              <w:top w:val="nil"/>
              <w:left w:val="nil"/>
              <w:bottom w:val="nil"/>
              <w:right w:val="nil"/>
            </w:tcBorders>
            <w:shd w:val="clear" w:color="auto" w:fill="FFFFFF"/>
            <w:noWrap w:val="0"/>
            <w:vAlign w:val="center"/>
          </w:tcPr>
          <w:p w14:paraId="4C5E479F">
            <w:pPr>
              <w:widowControl/>
              <w:jc w:val="center"/>
              <w:textAlignment w:val="center"/>
              <w:rPr>
                <w:kern w:val="0"/>
                <w:sz w:val="18"/>
                <w:szCs w:val="18"/>
              </w:rPr>
            </w:pPr>
            <w:r>
              <w:rPr>
                <w:color w:val="000000"/>
                <w:kern w:val="0"/>
                <w:sz w:val="22"/>
                <w:szCs w:val="22"/>
                <w:lang w:bidi="ar"/>
              </w:rPr>
              <w:t>41.86</w:t>
            </w:r>
          </w:p>
        </w:tc>
        <w:tc>
          <w:tcPr>
            <w:tcW w:w="961" w:type="dxa"/>
            <w:tcBorders>
              <w:top w:val="nil"/>
              <w:left w:val="nil"/>
              <w:bottom w:val="nil"/>
              <w:right w:val="nil"/>
            </w:tcBorders>
            <w:shd w:val="clear" w:color="auto" w:fill="FFFFFF"/>
            <w:noWrap w:val="0"/>
            <w:vAlign w:val="center"/>
          </w:tcPr>
          <w:p w14:paraId="4C544620">
            <w:pPr>
              <w:widowControl/>
              <w:jc w:val="center"/>
              <w:textAlignment w:val="center"/>
              <w:rPr>
                <w:kern w:val="0"/>
                <w:sz w:val="18"/>
                <w:szCs w:val="18"/>
              </w:rPr>
            </w:pPr>
            <w:r>
              <w:rPr>
                <w:color w:val="000000"/>
                <w:kern w:val="0"/>
                <w:sz w:val="22"/>
                <w:szCs w:val="22"/>
                <w:lang w:bidi="ar"/>
              </w:rPr>
              <w:t>46.57</w:t>
            </w:r>
          </w:p>
        </w:tc>
        <w:tc>
          <w:tcPr>
            <w:tcW w:w="1017" w:type="dxa"/>
            <w:tcBorders>
              <w:top w:val="nil"/>
              <w:left w:val="nil"/>
              <w:bottom w:val="nil"/>
              <w:right w:val="nil"/>
            </w:tcBorders>
            <w:shd w:val="clear" w:color="auto" w:fill="FFFFFF"/>
            <w:noWrap w:val="0"/>
            <w:vAlign w:val="center"/>
          </w:tcPr>
          <w:p w14:paraId="14129A58">
            <w:pPr>
              <w:widowControl/>
              <w:jc w:val="center"/>
              <w:textAlignment w:val="center"/>
              <w:rPr>
                <w:kern w:val="0"/>
                <w:sz w:val="18"/>
                <w:szCs w:val="18"/>
              </w:rPr>
            </w:pPr>
            <w:r>
              <w:rPr>
                <w:color w:val="000000"/>
                <w:kern w:val="0"/>
                <w:sz w:val="22"/>
                <w:szCs w:val="22"/>
                <w:lang w:bidi="ar"/>
              </w:rPr>
              <w:t>45.22</w:t>
            </w:r>
          </w:p>
        </w:tc>
        <w:tc>
          <w:tcPr>
            <w:tcW w:w="964" w:type="dxa"/>
            <w:tcBorders>
              <w:top w:val="nil"/>
              <w:left w:val="nil"/>
              <w:bottom w:val="nil"/>
              <w:right w:val="nil"/>
            </w:tcBorders>
            <w:shd w:val="clear" w:color="auto" w:fill="FFFFFF"/>
            <w:noWrap w:val="0"/>
            <w:vAlign w:val="center"/>
          </w:tcPr>
          <w:p w14:paraId="52E24D22">
            <w:pPr>
              <w:widowControl/>
              <w:jc w:val="center"/>
              <w:textAlignment w:val="center"/>
              <w:rPr>
                <w:kern w:val="0"/>
                <w:sz w:val="18"/>
                <w:szCs w:val="18"/>
              </w:rPr>
            </w:pPr>
            <w:r>
              <w:rPr>
                <w:color w:val="000000"/>
                <w:kern w:val="0"/>
                <w:sz w:val="22"/>
                <w:szCs w:val="22"/>
                <w:lang w:bidi="ar"/>
              </w:rPr>
              <w:t>33.88</w:t>
            </w:r>
          </w:p>
        </w:tc>
        <w:tc>
          <w:tcPr>
            <w:tcW w:w="1000" w:type="dxa"/>
            <w:tcBorders>
              <w:top w:val="nil"/>
              <w:left w:val="nil"/>
              <w:bottom w:val="nil"/>
              <w:right w:val="nil"/>
            </w:tcBorders>
            <w:shd w:val="clear" w:color="auto" w:fill="FFFFFF"/>
            <w:noWrap w:val="0"/>
            <w:vAlign w:val="center"/>
          </w:tcPr>
          <w:p w14:paraId="600A5F24">
            <w:pPr>
              <w:widowControl/>
              <w:jc w:val="center"/>
              <w:textAlignment w:val="center"/>
              <w:rPr>
                <w:kern w:val="0"/>
                <w:sz w:val="18"/>
                <w:szCs w:val="18"/>
              </w:rPr>
            </w:pPr>
            <w:r>
              <w:rPr>
                <w:color w:val="000000"/>
                <w:kern w:val="0"/>
                <w:sz w:val="22"/>
                <w:szCs w:val="22"/>
                <w:lang w:bidi="ar"/>
              </w:rPr>
              <w:t>35.39</w:t>
            </w:r>
          </w:p>
        </w:tc>
        <w:tc>
          <w:tcPr>
            <w:tcW w:w="1000" w:type="dxa"/>
            <w:tcBorders>
              <w:top w:val="nil"/>
              <w:left w:val="nil"/>
              <w:bottom w:val="nil"/>
              <w:right w:val="nil"/>
            </w:tcBorders>
            <w:shd w:val="clear" w:color="auto" w:fill="FFFFFF"/>
            <w:noWrap w:val="0"/>
            <w:vAlign w:val="center"/>
          </w:tcPr>
          <w:p w14:paraId="02717060">
            <w:pPr>
              <w:widowControl/>
              <w:jc w:val="center"/>
              <w:textAlignment w:val="center"/>
              <w:rPr>
                <w:kern w:val="0"/>
                <w:sz w:val="18"/>
                <w:szCs w:val="18"/>
              </w:rPr>
            </w:pPr>
            <w:r>
              <w:rPr>
                <w:color w:val="000000"/>
                <w:kern w:val="0"/>
                <w:sz w:val="22"/>
                <w:szCs w:val="22"/>
                <w:lang w:bidi="ar"/>
              </w:rPr>
              <w:t>47.05</w:t>
            </w:r>
          </w:p>
        </w:tc>
        <w:tc>
          <w:tcPr>
            <w:tcW w:w="982" w:type="dxa"/>
            <w:tcBorders>
              <w:top w:val="nil"/>
              <w:left w:val="nil"/>
              <w:bottom w:val="nil"/>
              <w:right w:val="nil"/>
            </w:tcBorders>
            <w:shd w:val="clear" w:color="auto" w:fill="FFFFFF"/>
            <w:noWrap w:val="0"/>
            <w:vAlign w:val="center"/>
          </w:tcPr>
          <w:p w14:paraId="0B310F19">
            <w:pPr>
              <w:widowControl/>
              <w:jc w:val="center"/>
              <w:textAlignment w:val="center"/>
              <w:rPr>
                <w:kern w:val="0"/>
                <w:sz w:val="18"/>
                <w:szCs w:val="18"/>
              </w:rPr>
            </w:pPr>
            <w:r>
              <w:rPr>
                <w:color w:val="000000"/>
                <w:kern w:val="0"/>
                <w:sz w:val="22"/>
                <w:szCs w:val="22"/>
                <w:lang w:bidi="ar"/>
              </w:rPr>
              <w:t>46.76</w:t>
            </w:r>
          </w:p>
        </w:tc>
        <w:tc>
          <w:tcPr>
            <w:tcW w:w="961" w:type="dxa"/>
            <w:tcBorders>
              <w:top w:val="nil"/>
              <w:left w:val="nil"/>
              <w:bottom w:val="nil"/>
              <w:right w:val="nil"/>
            </w:tcBorders>
            <w:shd w:val="clear" w:color="auto" w:fill="FFFFFF"/>
            <w:noWrap w:val="0"/>
            <w:vAlign w:val="center"/>
          </w:tcPr>
          <w:p w14:paraId="4CFD1702">
            <w:pPr>
              <w:widowControl/>
              <w:jc w:val="center"/>
              <w:textAlignment w:val="center"/>
              <w:rPr>
                <w:kern w:val="0"/>
                <w:sz w:val="18"/>
                <w:szCs w:val="18"/>
              </w:rPr>
            </w:pPr>
            <w:r>
              <w:rPr>
                <w:color w:val="000000"/>
                <w:kern w:val="0"/>
                <w:sz w:val="22"/>
                <w:szCs w:val="22"/>
                <w:lang w:bidi="ar"/>
              </w:rPr>
              <w:t>32.35</w:t>
            </w:r>
          </w:p>
        </w:tc>
        <w:tc>
          <w:tcPr>
            <w:tcW w:w="1017" w:type="dxa"/>
            <w:tcBorders>
              <w:top w:val="nil"/>
              <w:left w:val="nil"/>
              <w:bottom w:val="nil"/>
              <w:right w:val="nil"/>
            </w:tcBorders>
            <w:shd w:val="clear" w:color="auto" w:fill="FFFFFF"/>
            <w:noWrap w:val="0"/>
            <w:vAlign w:val="center"/>
          </w:tcPr>
          <w:p w14:paraId="28AA593F">
            <w:pPr>
              <w:widowControl/>
              <w:jc w:val="center"/>
              <w:textAlignment w:val="center"/>
              <w:rPr>
                <w:kern w:val="0"/>
                <w:sz w:val="18"/>
                <w:szCs w:val="18"/>
              </w:rPr>
            </w:pPr>
            <w:r>
              <w:rPr>
                <w:color w:val="000000"/>
                <w:kern w:val="0"/>
                <w:sz w:val="22"/>
                <w:szCs w:val="22"/>
                <w:lang w:bidi="ar"/>
              </w:rPr>
              <w:t>41.17</w:t>
            </w:r>
          </w:p>
        </w:tc>
        <w:tc>
          <w:tcPr>
            <w:tcW w:w="1117" w:type="dxa"/>
            <w:tcBorders>
              <w:top w:val="nil"/>
              <w:left w:val="nil"/>
              <w:bottom w:val="nil"/>
              <w:right w:val="nil"/>
            </w:tcBorders>
            <w:shd w:val="clear" w:color="auto" w:fill="FFFFFF"/>
            <w:noWrap w:val="0"/>
            <w:vAlign w:val="center"/>
          </w:tcPr>
          <w:p w14:paraId="14A4D4FB">
            <w:pPr>
              <w:widowControl/>
              <w:jc w:val="center"/>
              <w:textAlignment w:val="center"/>
              <w:rPr>
                <w:kern w:val="0"/>
                <w:sz w:val="18"/>
                <w:szCs w:val="18"/>
              </w:rPr>
            </w:pPr>
            <w:r>
              <w:rPr>
                <w:color w:val="000000"/>
                <w:kern w:val="0"/>
                <w:sz w:val="22"/>
                <w:szCs w:val="22"/>
                <w:lang w:bidi="ar"/>
              </w:rPr>
              <w:t>39.27</w:t>
            </w:r>
          </w:p>
        </w:tc>
      </w:tr>
      <w:tr w14:paraId="4696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42C035AA">
            <w:pPr>
              <w:widowControl/>
              <w:jc w:val="center"/>
              <w:textAlignment w:val="center"/>
              <w:rPr>
                <w:color w:val="000000"/>
                <w:kern w:val="0"/>
              </w:rPr>
            </w:pPr>
            <w:r>
              <w:rPr>
                <w:color w:val="000000"/>
                <w:kern w:val="0"/>
                <w:sz w:val="22"/>
                <w:szCs w:val="22"/>
                <w:lang w:bidi="ar"/>
              </w:rPr>
              <w:t>VB9/（%）</w:t>
            </w:r>
          </w:p>
        </w:tc>
        <w:tc>
          <w:tcPr>
            <w:tcW w:w="1038" w:type="dxa"/>
            <w:tcBorders>
              <w:top w:val="nil"/>
              <w:left w:val="nil"/>
              <w:bottom w:val="nil"/>
              <w:right w:val="nil"/>
            </w:tcBorders>
            <w:shd w:val="clear" w:color="auto" w:fill="FFFFFF"/>
            <w:noWrap w:val="0"/>
            <w:vAlign w:val="center"/>
          </w:tcPr>
          <w:p w14:paraId="1B681513">
            <w:pPr>
              <w:widowControl/>
              <w:jc w:val="center"/>
              <w:textAlignment w:val="center"/>
              <w:rPr>
                <w:kern w:val="0"/>
                <w:sz w:val="18"/>
                <w:szCs w:val="18"/>
              </w:rPr>
            </w:pPr>
            <w:r>
              <w:rPr>
                <w:color w:val="000000"/>
                <w:kern w:val="0"/>
                <w:sz w:val="22"/>
                <w:szCs w:val="22"/>
                <w:lang w:bidi="ar"/>
              </w:rPr>
              <w:t>1.15</w:t>
            </w:r>
          </w:p>
        </w:tc>
        <w:tc>
          <w:tcPr>
            <w:tcW w:w="961" w:type="dxa"/>
            <w:tcBorders>
              <w:top w:val="nil"/>
              <w:left w:val="nil"/>
              <w:bottom w:val="nil"/>
              <w:right w:val="nil"/>
            </w:tcBorders>
            <w:shd w:val="clear" w:color="auto" w:fill="FFFFFF"/>
            <w:noWrap w:val="0"/>
            <w:vAlign w:val="center"/>
          </w:tcPr>
          <w:p w14:paraId="7B0687B4">
            <w:pPr>
              <w:widowControl/>
              <w:jc w:val="center"/>
              <w:textAlignment w:val="center"/>
              <w:rPr>
                <w:kern w:val="0"/>
                <w:sz w:val="18"/>
                <w:szCs w:val="18"/>
              </w:rPr>
            </w:pPr>
            <w:r>
              <w:rPr>
                <w:color w:val="000000"/>
                <w:kern w:val="0"/>
                <w:sz w:val="22"/>
                <w:szCs w:val="22"/>
                <w:lang w:bidi="ar"/>
              </w:rPr>
              <w:t>0.65</w:t>
            </w:r>
          </w:p>
        </w:tc>
        <w:tc>
          <w:tcPr>
            <w:tcW w:w="1017" w:type="dxa"/>
            <w:tcBorders>
              <w:top w:val="nil"/>
              <w:left w:val="nil"/>
              <w:bottom w:val="nil"/>
              <w:right w:val="nil"/>
            </w:tcBorders>
            <w:shd w:val="clear" w:color="auto" w:fill="FFFFFF"/>
            <w:noWrap w:val="0"/>
            <w:vAlign w:val="center"/>
          </w:tcPr>
          <w:p w14:paraId="24700BB7">
            <w:pPr>
              <w:widowControl/>
              <w:jc w:val="center"/>
              <w:textAlignment w:val="center"/>
              <w:rPr>
                <w:kern w:val="0"/>
                <w:sz w:val="18"/>
                <w:szCs w:val="18"/>
              </w:rPr>
            </w:pPr>
            <w:r>
              <w:rPr>
                <w:color w:val="000000"/>
                <w:kern w:val="0"/>
                <w:sz w:val="22"/>
                <w:szCs w:val="22"/>
                <w:lang w:bidi="ar"/>
              </w:rPr>
              <w:t>0.93</w:t>
            </w:r>
          </w:p>
        </w:tc>
        <w:tc>
          <w:tcPr>
            <w:tcW w:w="964" w:type="dxa"/>
            <w:tcBorders>
              <w:top w:val="nil"/>
              <w:left w:val="nil"/>
              <w:bottom w:val="nil"/>
              <w:right w:val="nil"/>
            </w:tcBorders>
            <w:shd w:val="clear" w:color="auto" w:fill="FFFFFF"/>
            <w:noWrap w:val="0"/>
            <w:vAlign w:val="center"/>
          </w:tcPr>
          <w:p w14:paraId="09B74694">
            <w:pPr>
              <w:widowControl/>
              <w:jc w:val="center"/>
              <w:textAlignment w:val="center"/>
              <w:rPr>
                <w:kern w:val="0"/>
                <w:sz w:val="18"/>
                <w:szCs w:val="18"/>
              </w:rPr>
            </w:pPr>
            <w:r>
              <w:rPr>
                <w:color w:val="000000"/>
                <w:kern w:val="0"/>
                <w:sz w:val="22"/>
                <w:szCs w:val="22"/>
                <w:lang w:bidi="ar"/>
              </w:rPr>
              <w:t>1.09</w:t>
            </w:r>
          </w:p>
        </w:tc>
        <w:tc>
          <w:tcPr>
            <w:tcW w:w="1000" w:type="dxa"/>
            <w:tcBorders>
              <w:top w:val="nil"/>
              <w:left w:val="nil"/>
              <w:bottom w:val="nil"/>
              <w:right w:val="nil"/>
            </w:tcBorders>
            <w:shd w:val="clear" w:color="auto" w:fill="FFFFFF"/>
            <w:noWrap w:val="0"/>
            <w:vAlign w:val="center"/>
          </w:tcPr>
          <w:p w14:paraId="3F8E83D5">
            <w:pPr>
              <w:widowControl/>
              <w:jc w:val="center"/>
              <w:textAlignment w:val="center"/>
              <w:rPr>
                <w:kern w:val="0"/>
                <w:sz w:val="18"/>
                <w:szCs w:val="18"/>
              </w:rPr>
            </w:pPr>
            <w:r>
              <w:rPr>
                <w:color w:val="000000"/>
                <w:kern w:val="0"/>
                <w:sz w:val="22"/>
                <w:szCs w:val="22"/>
                <w:lang w:bidi="ar"/>
              </w:rPr>
              <w:t>0.93</w:t>
            </w:r>
          </w:p>
        </w:tc>
        <w:tc>
          <w:tcPr>
            <w:tcW w:w="1000" w:type="dxa"/>
            <w:tcBorders>
              <w:top w:val="nil"/>
              <w:left w:val="nil"/>
              <w:bottom w:val="nil"/>
              <w:right w:val="nil"/>
            </w:tcBorders>
            <w:shd w:val="clear" w:color="auto" w:fill="FFFFFF"/>
            <w:noWrap w:val="0"/>
            <w:vAlign w:val="center"/>
          </w:tcPr>
          <w:p w14:paraId="7600F4CA">
            <w:pPr>
              <w:widowControl/>
              <w:jc w:val="center"/>
              <w:textAlignment w:val="center"/>
              <w:rPr>
                <w:kern w:val="0"/>
                <w:sz w:val="18"/>
                <w:szCs w:val="18"/>
              </w:rPr>
            </w:pPr>
            <w:r>
              <w:rPr>
                <w:color w:val="000000"/>
                <w:kern w:val="0"/>
                <w:sz w:val="22"/>
                <w:szCs w:val="22"/>
                <w:lang w:bidi="ar"/>
              </w:rPr>
              <w:t>0.93</w:t>
            </w:r>
          </w:p>
        </w:tc>
        <w:tc>
          <w:tcPr>
            <w:tcW w:w="982" w:type="dxa"/>
            <w:tcBorders>
              <w:top w:val="nil"/>
              <w:left w:val="nil"/>
              <w:bottom w:val="nil"/>
              <w:right w:val="nil"/>
            </w:tcBorders>
            <w:shd w:val="clear" w:color="auto" w:fill="FFFFFF"/>
            <w:noWrap w:val="0"/>
            <w:vAlign w:val="center"/>
          </w:tcPr>
          <w:p w14:paraId="33B43814">
            <w:pPr>
              <w:widowControl/>
              <w:jc w:val="center"/>
              <w:textAlignment w:val="center"/>
              <w:rPr>
                <w:kern w:val="0"/>
                <w:sz w:val="18"/>
                <w:szCs w:val="18"/>
              </w:rPr>
            </w:pPr>
            <w:r>
              <w:rPr>
                <w:color w:val="000000"/>
                <w:kern w:val="0"/>
                <w:sz w:val="22"/>
                <w:szCs w:val="22"/>
                <w:lang w:bidi="ar"/>
              </w:rPr>
              <w:t>0.76</w:t>
            </w:r>
          </w:p>
        </w:tc>
        <w:tc>
          <w:tcPr>
            <w:tcW w:w="961" w:type="dxa"/>
            <w:tcBorders>
              <w:top w:val="nil"/>
              <w:left w:val="nil"/>
              <w:bottom w:val="nil"/>
              <w:right w:val="nil"/>
            </w:tcBorders>
            <w:shd w:val="clear" w:color="auto" w:fill="FFFFFF"/>
            <w:noWrap w:val="0"/>
            <w:vAlign w:val="center"/>
          </w:tcPr>
          <w:p w14:paraId="3AEC3DB3">
            <w:pPr>
              <w:widowControl/>
              <w:jc w:val="center"/>
              <w:textAlignment w:val="center"/>
              <w:rPr>
                <w:kern w:val="0"/>
                <w:sz w:val="18"/>
                <w:szCs w:val="18"/>
              </w:rPr>
            </w:pPr>
            <w:r>
              <w:rPr>
                <w:color w:val="000000"/>
                <w:kern w:val="0"/>
                <w:sz w:val="22"/>
                <w:szCs w:val="22"/>
                <w:lang w:bidi="ar"/>
              </w:rPr>
              <w:t>1.14</w:t>
            </w:r>
          </w:p>
        </w:tc>
        <w:tc>
          <w:tcPr>
            <w:tcW w:w="1017" w:type="dxa"/>
            <w:tcBorders>
              <w:top w:val="nil"/>
              <w:left w:val="nil"/>
              <w:bottom w:val="nil"/>
              <w:right w:val="nil"/>
            </w:tcBorders>
            <w:shd w:val="clear" w:color="auto" w:fill="FFFFFF"/>
            <w:noWrap w:val="0"/>
            <w:vAlign w:val="center"/>
          </w:tcPr>
          <w:p w14:paraId="005AF4DB">
            <w:pPr>
              <w:widowControl/>
              <w:jc w:val="center"/>
              <w:textAlignment w:val="center"/>
              <w:rPr>
                <w:kern w:val="0"/>
                <w:sz w:val="18"/>
                <w:szCs w:val="18"/>
              </w:rPr>
            </w:pPr>
            <w:r>
              <w:rPr>
                <w:color w:val="000000"/>
                <w:kern w:val="0"/>
                <w:sz w:val="22"/>
                <w:szCs w:val="22"/>
                <w:lang w:bidi="ar"/>
              </w:rPr>
              <w:t>0.96</w:t>
            </w:r>
          </w:p>
        </w:tc>
        <w:tc>
          <w:tcPr>
            <w:tcW w:w="1117" w:type="dxa"/>
            <w:tcBorders>
              <w:top w:val="nil"/>
              <w:left w:val="nil"/>
              <w:bottom w:val="nil"/>
              <w:right w:val="nil"/>
            </w:tcBorders>
            <w:shd w:val="clear" w:color="auto" w:fill="FFFFFF"/>
            <w:noWrap w:val="0"/>
            <w:vAlign w:val="center"/>
          </w:tcPr>
          <w:p w14:paraId="229930E9">
            <w:pPr>
              <w:widowControl/>
              <w:jc w:val="center"/>
              <w:textAlignment w:val="center"/>
              <w:rPr>
                <w:kern w:val="0"/>
                <w:sz w:val="18"/>
                <w:szCs w:val="18"/>
              </w:rPr>
            </w:pPr>
            <w:r>
              <w:rPr>
                <w:color w:val="000000"/>
                <w:kern w:val="0"/>
                <w:sz w:val="22"/>
                <w:szCs w:val="22"/>
                <w:lang w:bidi="ar"/>
              </w:rPr>
              <w:t>0.82</w:t>
            </w:r>
          </w:p>
        </w:tc>
      </w:tr>
      <w:tr w14:paraId="2BB0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6841DA15">
            <w:pPr>
              <w:widowControl/>
              <w:jc w:val="center"/>
              <w:textAlignment w:val="center"/>
              <w:rPr>
                <w:color w:val="000000"/>
                <w:kern w:val="0"/>
              </w:rPr>
            </w:pPr>
            <w:r>
              <w:rPr>
                <w:color w:val="000000"/>
                <w:kern w:val="0"/>
                <w:sz w:val="22"/>
                <w:szCs w:val="22"/>
                <w:lang w:bidi="ar"/>
              </w:rPr>
              <w:t>VB5/（%）</w:t>
            </w:r>
          </w:p>
        </w:tc>
        <w:tc>
          <w:tcPr>
            <w:tcW w:w="1038" w:type="dxa"/>
            <w:tcBorders>
              <w:top w:val="nil"/>
              <w:left w:val="nil"/>
              <w:bottom w:val="nil"/>
              <w:right w:val="nil"/>
            </w:tcBorders>
            <w:shd w:val="clear" w:color="auto" w:fill="FFFFFF"/>
            <w:noWrap w:val="0"/>
            <w:vAlign w:val="center"/>
          </w:tcPr>
          <w:p w14:paraId="73235212">
            <w:pPr>
              <w:widowControl/>
              <w:jc w:val="center"/>
              <w:textAlignment w:val="center"/>
              <w:rPr>
                <w:kern w:val="0"/>
                <w:sz w:val="18"/>
                <w:szCs w:val="18"/>
              </w:rPr>
            </w:pPr>
            <w:r>
              <w:rPr>
                <w:color w:val="000000"/>
                <w:kern w:val="0"/>
                <w:sz w:val="22"/>
                <w:szCs w:val="22"/>
                <w:lang w:bidi="ar"/>
              </w:rPr>
              <w:t>36.79</w:t>
            </w:r>
          </w:p>
        </w:tc>
        <w:tc>
          <w:tcPr>
            <w:tcW w:w="961" w:type="dxa"/>
            <w:tcBorders>
              <w:top w:val="nil"/>
              <w:left w:val="nil"/>
              <w:bottom w:val="nil"/>
              <w:right w:val="nil"/>
            </w:tcBorders>
            <w:shd w:val="clear" w:color="auto" w:fill="FFFFFF"/>
            <w:noWrap w:val="0"/>
            <w:vAlign w:val="center"/>
          </w:tcPr>
          <w:p w14:paraId="21758B84">
            <w:pPr>
              <w:widowControl/>
              <w:jc w:val="center"/>
              <w:textAlignment w:val="center"/>
              <w:rPr>
                <w:kern w:val="0"/>
                <w:sz w:val="18"/>
                <w:szCs w:val="18"/>
              </w:rPr>
            </w:pPr>
            <w:r>
              <w:rPr>
                <w:color w:val="000000"/>
                <w:kern w:val="0"/>
                <w:sz w:val="22"/>
                <w:szCs w:val="22"/>
                <w:lang w:bidi="ar"/>
              </w:rPr>
              <w:t>29.06</w:t>
            </w:r>
          </w:p>
        </w:tc>
        <w:tc>
          <w:tcPr>
            <w:tcW w:w="1017" w:type="dxa"/>
            <w:tcBorders>
              <w:top w:val="nil"/>
              <w:left w:val="nil"/>
              <w:bottom w:val="nil"/>
              <w:right w:val="nil"/>
            </w:tcBorders>
            <w:shd w:val="clear" w:color="auto" w:fill="FFFFFF"/>
            <w:noWrap w:val="0"/>
            <w:vAlign w:val="center"/>
          </w:tcPr>
          <w:p w14:paraId="30EDA1C1">
            <w:pPr>
              <w:widowControl/>
              <w:jc w:val="center"/>
              <w:textAlignment w:val="center"/>
              <w:rPr>
                <w:kern w:val="0"/>
                <w:sz w:val="18"/>
                <w:szCs w:val="18"/>
              </w:rPr>
            </w:pPr>
            <w:r>
              <w:rPr>
                <w:color w:val="000000"/>
                <w:kern w:val="0"/>
                <w:sz w:val="22"/>
                <w:szCs w:val="22"/>
                <w:lang w:bidi="ar"/>
              </w:rPr>
              <w:t>34.29</w:t>
            </w:r>
          </w:p>
        </w:tc>
        <w:tc>
          <w:tcPr>
            <w:tcW w:w="964" w:type="dxa"/>
            <w:tcBorders>
              <w:top w:val="nil"/>
              <w:left w:val="nil"/>
              <w:bottom w:val="nil"/>
              <w:right w:val="nil"/>
            </w:tcBorders>
            <w:shd w:val="clear" w:color="auto" w:fill="FFFFFF"/>
            <w:noWrap w:val="0"/>
            <w:vAlign w:val="center"/>
          </w:tcPr>
          <w:p w14:paraId="290E7A99">
            <w:pPr>
              <w:widowControl/>
              <w:jc w:val="center"/>
              <w:textAlignment w:val="center"/>
              <w:rPr>
                <w:kern w:val="0"/>
                <w:sz w:val="18"/>
                <w:szCs w:val="18"/>
              </w:rPr>
            </w:pPr>
            <w:r>
              <w:rPr>
                <w:color w:val="000000"/>
                <w:kern w:val="0"/>
                <w:sz w:val="22"/>
                <w:szCs w:val="22"/>
                <w:lang w:bidi="ar"/>
              </w:rPr>
              <w:t>43.61</w:t>
            </w:r>
          </w:p>
        </w:tc>
        <w:tc>
          <w:tcPr>
            <w:tcW w:w="1000" w:type="dxa"/>
            <w:tcBorders>
              <w:top w:val="nil"/>
              <w:left w:val="nil"/>
              <w:bottom w:val="nil"/>
              <w:right w:val="nil"/>
            </w:tcBorders>
            <w:shd w:val="clear" w:color="auto" w:fill="FFFFFF"/>
            <w:noWrap w:val="0"/>
            <w:vAlign w:val="center"/>
          </w:tcPr>
          <w:p w14:paraId="42666117">
            <w:pPr>
              <w:widowControl/>
              <w:jc w:val="center"/>
              <w:textAlignment w:val="center"/>
              <w:rPr>
                <w:kern w:val="0"/>
                <w:sz w:val="18"/>
                <w:szCs w:val="18"/>
              </w:rPr>
            </w:pPr>
            <w:r>
              <w:rPr>
                <w:color w:val="000000"/>
                <w:kern w:val="0"/>
                <w:sz w:val="22"/>
                <w:szCs w:val="22"/>
                <w:lang w:bidi="ar"/>
              </w:rPr>
              <w:t>48.82</w:t>
            </w:r>
          </w:p>
        </w:tc>
        <w:tc>
          <w:tcPr>
            <w:tcW w:w="1000" w:type="dxa"/>
            <w:tcBorders>
              <w:top w:val="nil"/>
              <w:left w:val="nil"/>
              <w:bottom w:val="nil"/>
              <w:right w:val="nil"/>
            </w:tcBorders>
            <w:shd w:val="clear" w:color="auto" w:fill="FFFFFF"/>
            <w:noWrap w:val="0"/>
            <w:vAlign w:val="center"/>
          </w:tcPr>
          <w:p w14:paraId="00BF669F">
            <w:pPr>
              <w:widowControl/>
              <w:jc w:val="center"/>
              <w:textAlignment w:val="center"/>
              <w:rPr>
                <w:kern w:val="0"/>
                <w:sz w:val="18"/>
                <w:szCs w:val="18"/>
              </w:rPr>
            </w:pPr>
            <w:r>
              <w:rPr>
                <w:color w:val="000000"/>
                <w:kern w:val="0"/>
                <w:sz w:val="22"/>
                <w:szCs w:val="22"/>
                <w:lang w:bidi="ar"/>
              </w:rPr>
              <w:t>33.52</w:t>
            </w:r>
          </w:p>
        </w:tc>
        <w:tc>
          <w:tcPr>
            <w:tcW w:w="982" w:type="dxa"/>
            <w:tcBorders>
              <w:top w:val="nil"/>
              <w:left w:val="nil"/>
              <w:bottom w:val="nil"/>
              <w:right w:val="nil"/>
            </w:tcBorders>
            <w:shd w:val="clear" w:color="auto" w:fill="FFFFFF"/>
            <w:noWrap w:val="0"/>
            <w:vAlign w:val="center"/>
          </w:tcPr>
          <w:p w14:paraId="38B8C647">
            <w:pPr>
              <w:widowControl/>
              <w:jc w:val="center"/>
              <w:textAlignment w:val="center"/>
              <w:rPr>
                <w:kern w:val="0"/>
                <w:sz w:val="18"/>
                <w:szCs w:val="18"/>
              </w:rPr>
            </w:pPr>
            <w:r>
              <w:rPr>
                <w:color w:val="000000"/>
                <w:kern w:val="0"/>
                <w:sz w:val="22"/>
                <w:szCs w:val="22"/>
                <w:lang w:bidi="ar"/>
              </w:rPr>
              <w:t>34.78</w:t>
            </w:r>
          </w:p>
        </w:tc>
        <w:tc>
          <w:tcPr>
            <w:tcW w:w="961" w:type="dxa"/>
            <w:tcBorders>
              <w:top w:val="nil"/>
              <w:left w:val="nil"/>
              <w:bottom w:val="nil"/>
              <w:right w:val="nil"/>
            </w:tcBorders>
            <w:shd w:val="clear" w:color="auto" w:fill="FFFFFF"/>
            <w:noWrap w:val="0"/>
            <w:vAlign w:val="center"/>
          </w:tcPr>
          <w:p w14:paraId="26EA52D3">
            <w:pPr>
              <w:widowControl/>
              <w:jc w:val="center"/>
              <w:textAlignment w:val="center"/>
              <w:rPr>
                <w:kern w:val="0"/>
                <w:sz w:val="18"/>
                <w:szCs w:val="18"/>
              </w:rPr>
            </w:pPr>
            <w:r>
              <w:rPr>
                <w:color w:val="000000"/>
                <w:kern w:val="0"/>
                <w:sz w:val="22"/>
                <w:szCs w:val="22"/>
                <w:lang w:bidi="ar"/>
              </w:rPr>
              <w:t>44.05</w:t>
            </w:r>
          </w:p>
        </w:tc>
        <w:tc>
          <w:tcPr>
            <w:tcW w:w="1017" w:type="dxa"/>
            <w:tcBorders>
              <w:top w:val="nil"/>
              <w:left w:val="nil"/>
              <w:bottom w:val="nil"/>
              <w:right w:val="nil"/>
            </w:tcBorders>
            <w:shd w:val="clear" w:color="auto" w:fill="FFFFFF"/>
            <w:noWrap w:val="0"/>
            <w:vAlign w:val="center"/>
          </w:tcPr>
          <w:p w14:paraId="1C9133A6">
            <w:pPr>
              <w:widowControl/>
              <w:jc w:val="center"/>
              <w:textAlignment w:val="center"/>
              <w:rPr>
                <w:kern w:val="0"/>
                <w:sz w:val="18"/>
                <w:szCs w:val="18"/>
              </w:rPr>
            </w:pPr>
            <w:r>
              <w:rPr>
                <w:color w:val="000000"/>
                <w:kern w:val="0"/>
                <w:sz w:val="22"/>
                <w:szCs w:val="22"/>
                <w:lang w:bidi="ar"/>
              </w:rPr>
              <w:t>38.42</w:t>
            </w:r>
          </w:p>
        </w:tc>
        <w:tc>
          <w:tcPr>
            <w:tcW w:w="1117" w:type="dxa"/>
            <w:tcBorders>
              <w:top w:val="nil"/>
              <w:left w:val="nil"/>
              <w:bottom w:val="nil"/>
              <w:right w:val="nil"/>
            </w:tcBorders>
            <w:shd w:val="clear" w:color="auto" w:fill="FFFFFF"/>
            <w:noWrap w:val="0"/>
            <w:vAlign w:val="center"/>
          </w:tcPr>
          <w:p w14:paraId="23F9514B">
            <w:pPr>
              <w:widowControl/>
              <w:jc w:val="center"/>
              <w:textAlignment w:val="center"/>
              <w:rPr>
                <w:kern w:val="0"/>
                <w:sz w:val="18"/>
                <w:szCs w:val="18"/>
              </w:rPr>
            </w:pPr>
            <w:r>
              <w:rPr>
                <w:color w:val="000000"/>
                <w:kern w:val="0"/>
                <w:sz w:val="22"/>
                <w:szCs w:val="22"/>
                <w:lang w:bidi="ar"/>
              </w:rPr>
              <w:t>41.44</w:t>
            </w:r>
          </w:p>
        </w:tc>
      </w:tr>
      <w:tr w14:paraId="3114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58AB3F89">
            <w:pPr>
              <w:widowControl/>
              <w:jc w:val="center"/>
              <w:textAlignment w:val="center"/>
              <w:rPr>
                <w:color w:val="000000"/>
                <w:kern w:val="0"/>
              </w:rPr>
            </w:pPr>
            <w:r>
              <w:rPr>
                <w:color w:val="000000"/>
                <w:kern w:val="0"/>
                <w:sz w:val="22"/>
                <w:szCs w:val="22"/>
                <w:lang w:bidi="ar"/>
              </w:rPr>
              <w:t>VC/（</w:t>
            </w:r>
            <w:r>
              <w:rPr>
                <w:kern w:val="0"/>
                <w:sz w:val="22"/>
                <w:szCs w:val="22"/>
              </w:rPr>
              <w:t>mg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3AE40C32">
            <w:pPr>
              <w:widowControl/>
              <w:jc w:val="center"/>
              <w:textAlignment w:val="center"/>
              <w:rPr>
                <w:kern w:val="0"/>
                <w:sz w:val="18"/>
                <w:szCs w:val="18"/>
              </w:rPr>
            </w:pPr>
            <w:r>
              <w:rPr>
                <w:color w:val="000000"/>
                <w:kern w:val="0"/>
                <w:sz w:val="22"/>
                <w:szCs w:val="22"/>
                <w:lang w:bidi="ar"/>
              </w:rPr>
              <w:t>91.00</w:t>
            </w:r>
          </w:p>
        </w:tc>
        <w:tc>
          <w:tcPr>
            <w:tcW w:w="961" w:type="dxa"/>
            <w:tcBorders>
              <w:top w:val="nil"/>
              <w:left w:val="nil"/>
              <w:bottom w:val="nil"/>
              <w:right w:val="nil"/>
            </w:tcBorders>
            <w:shd w:val="clear" w:color="auto" w:fill="FFFFFF"/>
            <w:noWrap w:val="0"/>
            <w:vAlign w:val="center"/>
          </w:tcPr>
          <w:p w14:paraId="1769227A">
            <w:pPr>
              <w:widowControl/>
              <w:jc w:val="center"/>
              <w:textAlignment w:val="center"/>
              <w:rPr>
                <w:kern w:val="0"/>
                <w:sz w:val="18"/>
                <w:szCs w:val="18"/>
              </w:rPr>
            </w:pPr>
            <w:r>
              <w:rPr>
                <w:color w:val="000000"/>
                <w:kern w:val="0"/>
                <w:sz w:val="22"/>
                <w:szCs w:val="22"/>
                <w:lang w:bidi="ar"/>
              </w:rPr>
              <w:t>77.00</w:t>
            </w:r>
          </w:p>
        </w:tc>
        <w:tc>
          <w:tcPr>
            <w:tcW w:w="1017" w:type="dxa"/>
            <w:tcBorders>
              <w:top w:val="nil"/>
              <w:left w:val="nil"/>
              <w:bottom w:val="nil"/>
              <w:right w:val="nil"/>
            </w:tcBorders>
            <w:shd w:val="clear" w:color="auto" w:fill="FFFFFF"/>
            <w:noWrap w:val="0"/>
            <w:vAlign w:val="center"/>
          </w:tcPr>
          <w:p w14:paraId="46D6CEEF">
            <w:pPr>
              <w:widowControl/>
              <w:jc w:val="center"/>
              <w:textAlignment w:val="center"/>
              <w:rPr>
                <w:kern w:val="0"/>
                <w:sz w:val="18"/>
                <w:szCs w:val="18"/>
              </w:rPr>
            </w:pPr>
            <w:r>
              <w:rPr>
                <w:color w:val="000000"/>
                <w:kern w:val="0"/>
                <w:sz w:val="22"/>
                <w:szCs w:val="22"/>
                <w:lang w:bidi="ar"/>
              </w:rPr>
              <w:t>73.00</w:t>
            </w:r>
          </w:p>
        </w:tc>
        <w:tc>
          <w:tcPr>
            <w:tcW w:w="964" w:type="dxa"/>
            <w:tcBorders>
              <w:top w:val="nil"/>
              <w:left w:val="nil"/>
              <w:bottom w:val="nil"/>
              <w:right w:val="nil"/>
            </w:tcBorders>
            <w:shd w:val="clear" w:color="auto" w:fill="FFFFFF"/>
            <w:noWrap w:val="0"/>
            <w:vAlign w:val="center"/>
          </w:tcPr>
          <w:p w14:paraId="44341283">
            <w:pPr>
              <w:widowControl/>
              <w:jc w:val="center"/>
              <w:textAlignment w:val="center"/>
              <w:rPr>
                <w:kern w:val="0"/>
                <w:sz w:val="18"/>
                <w:szCs w:val="18"/>
              </w:rPr>
            </w:pPr>
            <w:r>
              <w:rPr>
                <w:color w:val="000000"/>
                <w:kern w:val="0"/>
                <w:sz w:val="22"/>
                <w:szCs w:val="22"/>
                <w:lang w:bidi="ar"/>
              </w:rPr>
              <w:t>50.00</w:t>
            </w:r>
          </w:p>
        </w:tc>
        <w:tc>
          <w:tcPr>
            <w:tcW w:w="1000" w:type="dxa"/>
            <w:tcBorders>
              <w:top w:val="nil"/>
              <w:left w:val="nil"/>
              <w:bottom w:val="nil"/>
              <w:right w:val="nil"/>
            </w:tcBorders>
            <w:shd w:val="clear" w:color="auto" w:fill="FFFFFF"/>
            <w:noWrap w:val="0"/>
            <w:vAlign w:val="center"/>
          </w:tcPr>
          <w:p w14:paraId="27ECA879">
            <w:pPr>
              <w:widowControl/>
              <w:jc w:val="center"/>
              <w:textAlignment w:val="center"/>
              <w:rPr>
                <w:kern w:val="0"/>
                <w:sz w:val="18"/>
                <w:szCs w:val="18"/>
              </w:rPr>
            </w:pPr>
            <w:r>
              <w:rPr>
                <w:color w:val="000000"/>
                <w:kern w:val="0"/>
                <w:sz w:val="22"/>
                <w:szCs w:val="22"/>
                <w:lang w:bidi="ar"/>
              </w:rPr>
              <w:t>80.00</w:t>
            </w:r>
          </w:p>
        </w:tc>
        <w:tc>
          <w:tcPr>
            <w:tcW w:w="1000" w:type="dxa"/>
            <w:tcBorders>
              <w:top w:val="nil"/>
              <w:left w:val="nil"/>
              <w:bottom w:val="nil"/>
              <w:right w:val="nil"/>
            </w:tcBorders>
            <w:shd w:val="clear" w:color="auto" w:fill="FFFFFF"/>
            <w:noWrap w:val="0"/>
            <w:vAlign w:val="center"/>
          </w:tcPr>
          <w:p w14:paraId="42751539">
            <w:pPr>
              <w:widowControl/>
              <w:jc w:val="center"/>
              <w:textAlignment w:val="center"/>
              <w:rPr>
                <w:kern w:val="0"/>
                <w:sz w:val="18"/>
                <w:szCs w:val="18"/>
              </w:rPr>
            </w:pPr>
            <w:r>
              <w:rPr>
                <w:color w:val="000000"/>
                <w:kern w:val="0"/>
                <w:sz w:val="22"/>
                <w:szCs w:val="22"/>
                <w:lang w:bidi="ar"/>
              </w:rPr>
              <w:t>65.00</w:t>
            </w:r>
          </w:p>
        </w:tc>
        <w:tc>
          <w:tcPr>
            <w:tcW w:w="982" w:type="dxa"/>
            <w:tcBorders>
              <w:top w:val="nil"/>
              <w:left w:val="nil"/>
              <w:bottom w:val="nil"/>
              <w:right w:val="nil"/>
            </w:tcBorders>
            <w:shd w:val="clear" w:color="auto" w:fill="FFFFFF"/>
            <w:noWrap w:val="0"/>
            <w:vAlign w:val="center"/>
          </w:tcPr>
          <w:p w14:paraId="094B41D1">
            <w:pPr>
              <w:widowControl/>
              <w:jc w:val="center"/>
              <w:textAlignment w:val="center"/>
              <w:rPr>
                <w:kern w:val="0"/>
                <w:sz w:val="18"/>
                <w:szCs w:val="18"/>
              </w:rPr>
            </w:pPr>
            <w:r>
              <w:rPr>
                <w:color w:val="000000"/>
                <w:kern w:val="0"/>
                <w:sz w:val="22"/>
                <w:szCs w:val="22"/>
                <w:lang w:bidi="ar"/>
              </w:rPr>
              <w:t>70.00</w:t>
            </w:r>
          </w:p>
        </w:tc>
        <w:tc>
          <w:tcPr>
            <w:tcW w:w="961" w:type="dxa"/>
            <w:tcBorders>
              <w:top w:val="nil"/>
              <w:left w:val="nil"/>
              <w:bottom w:val="nil"/>
              <w:right w:val="nil"/>
            </w:tcBorders>
            <w:shd w:val="clear" w:color="auto" w:fill="FFFFFF"/>
            <w:noWrap w:val="0"/>
            <w:vAlign w:val="center"/>
          </w:tcPr>
          <w:p w14:paraId="5451C884">
            <w:pPr>
              <w:widowControl/>
              <w:jc w:val="center"/>
              <w:textAlignment w:val="center"/>
              <w:rPr>
                <w:kern w:val="0"/>
                <w:sz w:val="18"/>
                <w:szCs w:val="18"/>
              </w:rPr>
            </w:pPr>
            <w:r>
              <w:rPr>
                <w:color w:val="000000"/>
                <w:kern w:val="0"/>
                <w:sz w:val="22"/>
                <w:szCs w:val="22"/>
                <w:lang w:bidi="ar"/>
              </w:rPr>
              <w:t>65.00</w:t>
            </w:r>
          </w:p>
        </w:tc>
        <w:tc>
          <w:tcPr>
            <w:tcW w:w="1017" w:type="dxa"/>
            <w:tcBorders>
              <w:top w:val="nil"/>
              <w:left w:val="nil"/>
              <w:bottom w:val="nil"/>
              <w:right w:val="nil"/>
            </w:tcBorders>
            <w:shd w:val="clear" w:color="auto" w:fill="FFFFFF"/>
            <w:noWrap w:val="0"/>
            <w:vAlign w:val="center"/>
          </w:tcPr>
          <w:p w14:paraId="70AF24AE">
            <w:pPr>
              <w:widowControl/>
              <w:jc w:val="center"/>
              <w:textAlignment w:val="center"/>
              <w:rPr>
                <w:kern w:val="0"/>
                <w:sz w:val="18"/>
                <w:szCs w:val="18"/>
              </w:rPr>
            </w:pPr>
            <w:r>
              <w:rPr>
                <w:color w:val="000000"/>
                <w:kern w:val="0"/>
                <w:sz w:val="22"/>
                <w:szCs w:val="22"/>
                <w:lang w:bidi="ar"/>
              </w:rPr>
              <w:t>70.00</w:t>
            </w:r>
          </w:p>
        </w:tc>
        <w:tc>
          <w:tcPr>
            <w:tcW w:w="1117" w:type="dxa"/>
            <w:tcBorders>
              <w:top w:val="nil"/>
              <w:left w:val="nil"/>
              <w:bottom w:val="nil"/>
              <w:right w:val="nil"/>
            </w:tcBorders>
            <w:shd w:val="clear" w:color="auto" w:fill="FFFFFF"/>
            <w:noWrap w:val="0"/>
            <w:vAlign w:val="center"/>
          </w:tcPr>
          <w:p w14:paraId="5FCF9223">
            <w:pPr>
              <w:widowControl/>
              <w:jc w:val="center"/>
              <w:textAlignment w:val="center"/>
              <w:rPr>
                <w:kern w:val="0"/>
                <w:sz w:val="18"/>
                <w:szCs w:val="18"/>
              </w:rPr>
            </w:pPr>
            <w:r>
              <w:rPr>
                <w:color w:val="000000"/>
                <w:kern w:val="0"/>
                <w:sz w:val="22"/>
                <w:szCs w:val="22"/>
                <w:lang w:bidi="ar"/>
              </w:rPr>
              <w:t>57.70</w:t>
            </w:r>
          </w:p>
        </w:tc>
      </w:tr>
      <w:tr w14:paraId="2CB7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6850BEDF">
            <w:pPr>
              <w:widowControl/>
              <w:jc w:val="center"/>
              <w:textAlignment w:val="center"/>
              <w:rPr>
                <w:color w:val="000000"/>
                <w:kern w:val="0"/>
              </w:rPr>
            </w:pPr>
            <w:r>
              <w:rPr>
                <w:color w:val="000000"/>
                <w:kern w:val="0"/>
                <w:sz w:val="22"/>
                <w:szCs w:val="22"/>
                <w:lang w:bidi="ar"/>
              </w:rPr>
              <w:t>钠/（</w:t>
            </w:r>
            <w:r>
              <w:rPr>
                <w:kern w:val="0"/>
                <w:sz w:val="22"/>
                <w:szCs w:val="22"/>
              </w:rPr>
              <w:t>mg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2A2733C2">
            <w:pPr>
              <w:widowControl/>
              <w:jc w:val="center"/>
              <w:textAlignment w:val="center"/>
              <w:rPr>
                <w:kern w:val="0"/>
                <w:sz w:val="18"/>
                <w:szCs w:val="18"/>
              </w:rPr>
            </w:pPr>
            <w:r>
              <w:rPr>
                <w:color w:val="000000"/>
                <w:kern w:val="0"/>
                <w:sz w:val="22"/>
                <w:szCs w:val="22"/>
                <w:lang w:bidi="ar"/>
              </w:rPr>
              <w:t>141.00</w:t>
            </w:r>
          </w:p>
        </w:tc>
        <w:tc>
          <w:tcPr>
            <w:tcW w:w="961" w:type="dxa"/>
            <w:tcBorders>
              <w:top w:val="nil"/>
              <w:left w:val="nil"/>
              <w:bottom w:val="nil"/>
              <w:right w:val="nil"/>
            </w:tcBorders>
            <w:shd w:val="clear" w:color="auto" w:fill="FFFFFF"/>
            <w:noWrap w:val="0"/>
            <w:vAlign w:val="center"/>
          </w:tcPr>
          <w:p w14:paraId="54F52AFD">
            <w:pPr>
              <w:widowControl/>
              <w:jc w:val="center"/>
              <w:textAlignment w:val="center"/>
              <w:rPr>
                <w:kern w:val="0"/>
                <w:sz w:val="18"/>
                <w:szCs w:val="18"/>
              </w:rPr>
            </w:pPr>
            <w:r>
              <w:rPr>
                <w:color w:val="000000"/>
                <w:kern w:val="0"/>
                <w:sz w:val="22"/>
                <w:szCs w:val="22"/>
                <w:lang w:bidi="ar"/>
              </w:rPr>
              <w:t>190.00</w:t>
            </w:r>
          </w:p>
        </w:tc>
        <w:tc>
          <w:tcPr>
            <w:tcW w:w="1017" w:type="dxa"/>
            <w:tcBorders>
              <w:top w:val="nil"/>
              <w:left w:val="nil"/>
              <w:bottom w:val="nil"/>
              <w:right w:val="nil"/>
            </w:tcBorders>
            <w:shd w:val="clear" w:color="auto" w:fill="FFFFFF"/>
            <w:noWrap w:val="0"/>
            <w:vAlign w:val="center"/>
          </w:tcPr>
          <w:p w14:paraId="469EA71A">
            <w:pPr>
              <w:widowControl/>
              <w:jc w:val="center"/>
              <w:textAlignment w:val="center"/>
              <w:rPr>
                <w:kern w:val="0"/>
                <w:sz w:val="18"/>
                <w:szCs w:val="18"/>
              </w:rPr>
            </w:pPr>
            <w:r>
              <w:rPr>
                <w:color w:val="000000"/>
                <w:kern w:val="0"/>
                <w:sz w:val="22"/>
                <w:szCs w:val="22"/>
                <w:lang w:bidi="ar"/>
              </w:rPr>
              <w:t>140.00</w:t>
            </w:r>
          </w:p>
        </w:tc>
        <w:tc>
          <w:tcPr>
            <w:tcW w:w="964" w:type="dxa"/>
            <w:tcBorders>
              <w:top w:val="nil"/>
              <w:left w:val="nil"/>
              <w:bottom w:val="nil"/>
              <w:right w:val="nil"/>
            </w:tcBorders>
            <w:shd w:val="clear" w:color="auto" w:fill="FFFFFF"/>
            <w:noWrap w:val="0"/>
            <w:vAlign w:val="center"/>
          </w:tcPr>
          <w:p w14:paraId="39111E07">
            <w:pPr>
              <w:widowControl/>
              <w:jc w:val="center"/>
              <w:textAlignment w:val="center"/>
              <w:rPr>
                <w:kern w:val="0"/>
                <w:sz w:val="18"/>
                <w:szCs w:val="18"/>
              </w:rPr>
            </w:pPr>
            <w:r>
              <w:rPr>
                <w:color w:val="000000"/>
                <w:kern w:val="0"/>
                <w:sz w:val="22"/>
                <w:szCs w:val="22"/>
                <w:lang w:bidi="ar"/>
              </w:rPr>
              <w:t>191.00</w:t>
            </w:r>
          </w:p>
        </w:tc>
        <w:tc>
          <w:tcPr>
            <w:tcW w:w="1000" w:type="dxa"/>
            <w:tcBorders>
              <w:top w:val="nil"/>
              <w:left w:val="nil"/>
              <w:bottom w:val="nil"/>
              <w:right w:val="nil"/>
            </w:tcBorders>
            <w:shd w:val="clear" w:color="auto" w:fill="FFFFFF"/>
            <w:noWrap w:val="0"/>
            <w:vAlign w:val="center"/>
          </w:tcPr>
          <w:p w14:paraId="66E61F93">
            <w:pPr>
              <w:widowControl/>
              <w:jc w:val="center"/>
              <w:textAlignment w:val="center"/>
              <w:rPr>
                <w:kern w:val="0"/>
                <w:sz w:val="18"/>
                <w:szCs w:val="18"/>
              </w:rPr>
            </w:pPr>
            <w:r>
              <w:rPr>
                <w:color w:val="000000"/>
                <w:kern w:val="0"/>
                <w:sz w:val="22"/>
                <w:szCs w:val="22"/>
                <w:lang w:bidi="ar"/>
              </w:rPr>
              <w:t>160.00</w:t>
            </w:r>
          </w:p>
        </w:tc>
        <w:tc>
          <w:tcPr>
            <w:tcW w:w="1000" w:type="dxa"/>
            <w:tcBorders>
              <w:top w:val="nil"/>
              <w:left w:val="nil"/>
              <w:bottom w:val="nil"/>
              <w:right w:val="nil"/>
            </w:tcBorders>
            <w:shd w:val="clear" w:color="auto" w:fill="FFFFFF"/>
            <w:noWrap w:val="0"/>
            <w:vAlign w:val="center"/>
          </w:tcPr>
          <w:p w14:paraId="6473524A">
            <w:pPr>
              <w:widowControl/>
              <w:jc w:val="center"/>
              <w:textAlignment w:val="center"/>
              <w:rPr>
                <w:kern w:val="0"/>
                <w:sz w:val="18"/>
                <w:szCs w:val="18"/>
              </w:rPr>
            </w:pPr>
            <w:r>
              <w:rPr>
                <w:color w:val="000000"/>
                <w:kern w:val="0"/>
                <w:sz w:val="22"/>
                <w:szCs w:val="22"/>
                <w:lang w:bidi="ar"/>
              </w:rPr>
              <w:t>189.30</w:t>
            </w:r>
          </w:p>
        </w:tc>
        <w:tc>
          <w:tcPr>
            <w:tcW w:w="982" w:type="dxa"/>
            <w:tcBorders>
              <w:top w:val="nil"/>
              <w:left w:val="nil"/>
              <w:bottom w:val="nil"/>
              <w:right w:val="nil"/>
            </w:tcBorders>
            <w:shd w:val="clear" w:color="auto" w:fill="FFFFFF"/>
            <w:noWrap w:val="0"/>
            <w:vAlign w:val="center"/>
          </w:tcPr>
          <w:p w14:paraId="363E1883">
            <w:pPr>
              <w:widowControl/>
              <w:jc w:val="center"/>
              <w:textAlignment w:val="center"/>
              <w:rPr>
                <w:kern w:val="0"/>
                <w:sz w:val="18"/>
                <w:szCs w:val="18"/>
              </w:rPr>
            </w:pPr>
            <w:r>
              <w:rPr>
                <w:color w:val="000000"/>
                <w:kern w:val="0"/>
                <w:sz w:val="22"/>
                <w:szCs w:val="22"/>
                <w:lang w:bidi="ar"/>
              </w:rPr>
              <w:t>175.00</w:t>
            </w:r>
          </w:p>
        </w:tc>
        <w:tc>
          <w:tcPr>
            <w:tcW w:w="961" w:type="dxa"/>
            <w:tcBorders>
              <w:top w:val="nil"/>
              <w:left w:val="nil"/>
              <w:bottom w:val="nil"/>
              <w:right w:val="nil"/>
            </w:tcBorders>
            <w:shd w:val="clear" w:color="auto" w:fill="FFFFFF"/>
            <w:noWrap w:val="0"/>
            <w:vAlign w:val="center"/>
          </w:tcPr>
          <w:p w14:paraId="0249E32D">
            <w:pPr>
              <w:widowControl/>
              <w:jc w:val="center"/>
              <w:textAlignment w:val="center"/>
              <w:rPr>
                <w:kern w:val="0"/>
                <w:sz w:val="18"/>
                <w:szCs w:val="18"/>
              </w:rPr>
            </w:pPr>
            <w:r>
              <w:rPr>
                <w:color w:val="000000"/>
                <w:kern w:val="0"/>
                <w:sz w:val="22"/>
                <w:szCs w:val="22"/>
                <w:lang w:bidi="ar"/>
              </w:rPr>
              <w:t>123.00</w:t>
            </w:r>
          </w:p>
        </w:tc>
        <w:tc>
          <w:tcPr>
            <w:tcW w:w="1017" w:type="dxa"/>
            <w:tcBorders>
              <w:top w:val="nil"/>
              <w:left w:val="nil"/>
              <w:bottom w:val="nil"/>
              <w:right w:val="nil"/>
            </w:tcBorders>
            <w:shd w:val="clear" w:color="auto" w:fill="FFFFFF"/>
            <w:noWrap w:val="0"/>
            <w:vAlign w:val="center"/>
          </w:tcPr>
          <w:p w14:paraId="66015E0D">
            <w:pPr>
              <w:widowControl/>
              <w:jc w:val="center"/>
              <w:textAlignment w:val="center"/>
              <w:rPr>
                <w:kern w:val="0"/>
                <w:sz w:val="18"/>
                <w:szCs w:val="18"/>
              </w:rPr>
            </w:pPr>
            <w:r>
              <w:rPr>
                <w:color w:val="000000"/>
                <w:kern w:val="0"/>
                <w:sz w:val="22"/>
                <w:szCs w:val="22"/>
                <w:lang w:bidi="ar"/>
              </w:rPr>
              <w:t>136.00</w:t>
            </w:r>
          </w:p>
        </w:tc>
        <w:tc>
          <w:tcPr>
            <w:tcW w:w="1117" w:type="dxa"/>
            <w:tcBorders>
              <w:top w:val="nil"/>
              <w:left w:val="nil"/>
              <w:bottom w:val="nil"/>
              <w:right w:val="nil"/>
            </w:tcBorders>
            <w:shd w:val="clear" w:color="auto" w:fill="FFFFFF"/>
            <w:noWrap w:val="0"/>
            <w:vAlign w:val="center"/>
          </w:tcPr>
          <w:p w14:paraId="38CF8828">
            <w:pPr>
              <w:widowControl/>
              <w:jc w:val="center"/>
              <w:textAlignment w:val="center"/>
              <w:rPr>
                <w:kern w:val="0"/>
                <w:sz w:val="18"/>
                <w:szCs w:val="18"/>
              </w:rPr>
            </w:pPr>
            <w:r>
              <w:rPr>
                <w:color w:val="000000"/>
                <w:kern w:val="0"/>
                <w:sz w:val="22"/>
                <w:szCs w:val="22"/>
                <w:lang w:bidi="ar"/>
              </w:rPr>
              <w:t>149.00</w:t>
            </w:r>
          </w:p>
        </w:tc>
      </w:tr>
      <w:tr w14:paraId="0D89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106027CF">
            <w:pPr>
              <w:widowControl/>
              <w:jc w:val="center"/>
              <w:textAlignment w:val="center"/>
              <w:rPr>
                <w:color w:val="000000"/>
                <w:kern w:val="0"/>
              </w:rPr>
            </w:pPr>
            <w:r>
              <w:rPr>
                <w:color w:val="000000"/>
                <w:kern w:val="0"/>
                <w:sz w:val="22"/>
                <w:szCs w:val="22"/>
                <w:lang w:bidi="ar"/>
              </w:rPr>
              <w:t>钾/（</w:t>
            </w:r>
            <w:r>
              <w:rPr>
                <w:kern w:val="0"/>
                <w:sz w:val="22"/>
                <w:szCs w:val="22"/>
              </w:rPr>
              <w:t>mg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5864F4AC">
            <w:pPr>
              <w:widowControl/>
              <w:jc w:val="center"/>
              <w:textAlignment w:val="center"/>
              <w:rPr>
                <w:kern w:val="0"/>
                <w:sz w:val="18"/>
                <w:szCs w:val="18"/>
              </w:rPr>
            </w:pPr>
            <w:r>
              <w:rPr>
                <w:color w:val="000000"/>
                <w:kern w:val="0"/>
                <w:sz w:val="22"/>
                <w:szCs w:val="22"/>
                <w:lang w:bidi="ar"/>
              </w:rPr>
              <w:t>560.00</w:t>
            </w:r>
          </w:p>
        </w:tc>
        <w:tc>
          <w:tcPr>
            <w:tcW w:w="961" w:type="dxa"/>
            <w:tcBorders>
              <w:top w:val="nil"/>
              <w:left w:val="nil"/>
              <w:bottom w:val="nil"/>
              <w:right w:val="nil"/>
            </w:tcBorders>
            <w:shd w:val="clear" w:color="auto" w:fill="FFFFFF"/>
            <w:noWrap w:val="0"/>
            <w:vAlign w:val="center"/>
          </w:tcPr>
          <w:p w14:paraId="5E016E8D">
            <w:pPr>
              <w:widowControl/>
              <w:jc w:val="center"/>
              <w:textAlignment w:val="center"/>
              <w:rPr>
                <w:kern w:val="0"/>
                <w:sz w:val="18"/>
                <w:szCs w:val="18"/>
              </w:rPr>
            </w:pPr>
            <w:r>
              <w:rPr>
                <w:color w:val="000000"/>
                <w:kern w:val="0"/>
                <w:sz w:val="22"/>
                <w:szCs w:val="22"/>
                <w:lang w:bidi="ar"/>
              </w:rPr>
              <w:t>620.00</w:t>
            </w:r>
          </w:p>
        </w:tc>
        <w:tc>
          <w:tcPr>
            <w:tcW w:w="1017" w:type="dxa"/>
            <w:tcBorders>
              <w:top w:val="nil"/>
              <w:left w:val="nil"/>
              <w:bottom w:val="nil"/>
              <w:right w:val="nil"/>
            </w:tcBorders>
            <w:shd w:val="clear" w:color="auto" w:fill="FFFFFF"/>
            <w:noWrap w:val="0"/>
            <w:vAlign w:val="center"/>
          </w:tcPr>
          <w:p w14:paraId="0F20612F">
            <w:pPr>
              <w:widowControl/>
              <w:jc w:val="center"/>
              <w:textAlignment w:val="center"/>
              <w:rPr>
                <w:kern w:val="0"/>
                <w:sz w:val="18"/>
                <w:szCs w:val="18"/>
              </w:rPr>
            </w:pPr>
            <w:r>
              <w:rPr>
                <w:color w:val="000000"/>
                <w:kern w:val="0"/>
                <w:sz w:val="22"/>
                <w:szCs w:val="22"/>
                <w:lang w:bidi="ar"/>
              </w:rPr>
              <w:t>507.00</w:t>
            </w:r>
          </w:p>
        </w:tc>
        <w:tc>
          <w:tcPr>
            <w:tcW w:w="964" w:type="dxa"/>
            <w:tcBorders>
              <w:top w:val="nil"/>
              <w:left w:val="nil"/>
              <w:bottom w:val="nil"/>
              <w:right w:val="nil"/>
            </w:tcBorders>
            <w:shd w:val="clear" w:color="auto" w:fill="FFFFFF"/>
            <w:noWrap w:val="0"/>
            <w:vAlign w:val="center"/>
          </w:tcPr>
          <w:p w14:paraId="5536E29B">
            <w:pPr>
              <w:widowControl/>
              <w:jc w:val="center"/>
              <w:textAlignment w:val="center"/>
              <w:rPr>
                <w:kern w:val="0"/>
                <w:sz w:val="18"/>
                <w:szCs w:val="18"/>
              </w:rPr>
            </w:pPr>
            <w:r>
              <w:rPr>
                <w:color w:val="000000"/>
                <w:kern w:val="0"/>
                <w:sz w:val="22"/>
                <w:szCs w:val="22"/>
                <w:lang w:bidi="ar"/>
              </w:rPr>
              <w:t>320.00</w:t>
            </w:r>
          </w:p>
        </w:tc>
        <w:tc>
          <w:tcPr>
            <w:tcW w:w="1000" w:type="dxa"/>
            <w:tcBorders>
              <w:top w:val="nil"/>
              <w:left w:val="nil"/>
              <w:bottom w:val="nil"/>
              <w:right w:val="nil"/>
            </w:tcBorders>
            <w:shd w:val="clear" w:color="auto" w:fill="FFFFFF"/>
            <w:noWrap w:val="0"/>
            <w:vAlign w:val="center"/>
          </w:tcPr>
          <w:p w14:paraId="5E9D1755">
            <w:pPr>
              <w:widowControl/>
              <w:jc w:val="center"/>
              <w:textAlignment w:val="center"/>
              <w:rPr>
                <w:kern w:val="0"/>
                <w:sz w:val="18"/>
                <w:szCs w:val="18"/>
              </w:rPr>
            </w:pPr>
            <w:r>
              <w:rPr>
                <w:color w:val="000000"/>
                <w:kern w:val="0"/>
                <w:sz w:val="22"/>
                <w:szCs w:val="22"/>
                <w:lang w:bidi="ar"/>
              </w:rPr>
              <w:t>416.00</w:t>
            </w:r>
          </w:p>
        </w:tc>
        <w:tc>
          <w:tcPr>
            <w:tcW w:w="1000" w:type="dxa"/>
            <w:tcBorders>
              <w:top w:val="nil"/>
              <w:left w:val="nil"/>
              <w:bottom w:val="nil"/>
              <w:right w:val="nil"/>
            </w:tcBorders>
            <w:shd w:val="clear" w:color="auto" w:fill="FFFFFF"/>
            <w:noWrap w:val="0"/>
            <w:vAlign w:val="center"/>
          </w:tcPr>
          <w:p w14:paraId="50555F5E">
            <w:pPr>
              <w:widowControl/>
              <w:jc w:val="center"/>
              <w:textAlignment w:val="center"/>
              <w:rPr>
                <w:kern w:val="0"/>
                <w:sz w:val="18"/>
                <w:szCs w:val="18"/>
              </w:rPr>
            </w:pPr>
            <w:r>
              <w:rPr>
                <w:color w:val="000000"/>
                <w:kern w:val="0"/>
                <w:sz w:val="22"/>
                <w:szCs w:val="22"/>
                <w:lang w:bidi="ar"/>
              </w:rPr>
              <w:t>466.00</w:t>
            </w:r>
          </w:p>
        </w:tc>
        <w:tc>
          <w:tcPr>
            <w:tcW w:w="982" w:type="dxa"/>
            <w:tcBorders>
              <w:top w:val="nil"/>
              <w:left w:val="nil"/>
              <w:bottom w:val="nil"/>
              <w:right w:val="nil"/>
            </w:tcBorders>
            <w:shd w:val="clear" w:color="auto" w:fill="FFFFFF"/>
            <w:noWrap w:val="0"/>
            <w:vAlign w:val="center"/>
          </w:tcPr>
          <w:p w14:paraId="2E228FFF">
            <w:pPr>
              <w:widowControl/>
              <w:jc w:val="center"/>
              <w:textAlignment w:val="center"/>
              <w:rPr>
                <w:kern w:val="0"/>
                <w:sz w:val="18"/>
                <w:szCs w:val="18"/>
              </w:rPr>
            </w:pPr>
            <w:r>
              <w:rPr>
                <w:color w:val="000000"/>
                <w:kern w:val="0"/>
                <w:sz w:val="22"/>
                <w:szCs w:val="22"/>
                <w:lang w:bidi="ar"/>
              </w:rPr>
              <w:t>385.00</w:t>
            </w:r>
          </w:p>
        </w:tc>
        <w:tc>
          <w:tcPr>
            <w:tcW w:w="961" w:type="dxa"/>
            <w:tcBorders>
              <w:top w:val="nil"/>
              <w:left w:val="nil"/>
              <w:bottom w:val="nil"/>
              <w:right w:val="nil"/>
            </w:tcBorders>
            <w:shd w:val="clear" w:color="auto" w:fill="FFFFFF"/>
            <w:noWrap w:val="0"/>
            <w:vAlign w:val="center"/>
          </w:tcPr>
          <w:p w14:paraId="257A8583">
            <w:pPr>
              <w:widowControl/>
              <w:jc w:val="center"/>
              <w:textAlignment w:val="center"/>
              <w:rPr>
                <w:kern w:val="0"/>
                <w:sz w:val="18"/>
                <w:szCs w:val="18"/>
              </w:rPr>
            </w:pPr>
            <w:r>
              <w:rPr>
                <w:color w:val="000000"/>
                <w:kern w:val="0"/>
                <w:sz w:val="22"/>
                <w:szCs w:val="22"/>
                <w:lang w:bidi="ar"/>
              </w:rPr>
              <w:t>300.00</w:t>
            </w:r>
          </w:p>
        </w:tc>
        <w:tc>
          <w:tcPr>
            <w:tcW w:w="1017" w:type="dxa"/>
            <w:tcBorders>
              <w:top w:val="nil"/>
              <w:left w:val="nil"/>
              <w:bottom w:val="nil"/>
              <w:right w:val="nil"/>
            </w:tcBorders>
            <w:shd w:val="clear" w:color="auto" w:fill="FFFFFF"/>
            <w:noWrap w:val="0"/>
            <w:vAlign w:val="center"/>
          </w:tcPr>
          <w:p w14:paraId="7C913E52">
            <w:pPr>
              <w:widowControl/>
              <w:jc w:val="center"/>
              <w:textAlignment w:val="center"/>
              <w:rPr>
                <w:kern w:val="0"/>
                <w:sz w:val="18"/>
                <w:szCs w:val="18"/>
              </w:rPr>
            </w:pPr>
            <w:r>
              <w:rPr>
                <w:color w:val="000000"/>
                <w:kern w:val="0"/>
                <w:sz w:val="22"/>
                <w:szCs w:val="22"/>
                <w:lang w:bidi="ar"/>
              </w:rPr>
              <w:t>450.00</w:t>
            </w:r>
          </w:p>
        </w:tc>
        <w:tc>
          <w:tcPr>
            <w:tcW w:w="1117" w:type="dxa"/>
            <w:tcBorders>
              <w:top w:val="nil"/>
              <w:left w:val="nil"/>
              <w:bottom w:val="nil"/>
              <w:right w:val="nil"/>
            </w:tcBorders>
            <w:shd w:val="clear" w:color="auto" w:fill="FFFFFF"/>
            <w:noWrap w:val="0"/>
            <w:vAlign w:val="center"/>
          </w:tcPr>
          <w:p w14:paraId="73CAC5B7">
            <w:pPr>
              <w:widowControl/>
              <w:jc w:val="center"/>
              <w:textAlignment w:val="center"/>
              <w:rPr>
                <w:kern w:val="0"/>
                <w:sz w:val="18"/>
                <w:szCs w:val="18"/>
              </w:rPr>
            </w:pPr>
            <w:r>
              <w:rPr>
                <w:color w:val="000000"/>
                <w:kern w:val="0"/>
                <w:sz w:val="22"/>
                <w:szCs w:val="22"/>
                <w:lang w:bidi="ar"/>
              </w:rPr>
              <w:t>428.00</w:t>
            </w:r>
          </w:p>
        </w:tc>
      </w:tr>
      <w:tr w14:paraId="5584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56B80745">
            <w:pPr>
              <w:widowControl/>
              <w:jc w:val="center"/>
              <w:textAlignment w:val="center"/>
              <w:rPr>
                <w:color w:val="000000"/>
                <w:kern w:val="0"/>
              </w:rPr>
            </w:pPr>
            <w:r>
              <w:rPr>
                <w:color w:val="000000"/>
                <w:kern w:val="0"/>
                <w:sz w:val="22"/>
                <w:szCs w:val="22"/>
                <w:lang w:bidi="ar"/>
              </w:rPr>
              <w:t>氯/（</w:t>
            </w:r>
            <w:r>
              <w:rPr>
                <w:kern w:val="0"/>
                <w:sz w:val="22"/>
                <w:szCs w:val="22"/>
              </w:rPr>
              <w:t>mg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1B478C06">
            <w:pPr>
              <w:widowControl/>
              <w:jc w:val="center"/>
              <w:textAlignment w:val="center"/>
              <w:rPr>
                <w:kern w:val="0"/>
                <w:sz w:val="18"/>
                <w:szCs w:val="18"/>
              </w:rPr>
            </w:pPr>
            <w:r>
              <w:rPr>
                <w:color w:val="000000"/>
                <w:kern w:val="0"/>
                <w:sz w:val="22"/>
                <w:szCs w:val="22"/>
                <w:lang w:bidi="ar"/>
              </w:rPr>
              <w:t>330.00</w:t>
            </w:r>
          </w:p>
        </w:tc>
        <w:tc>
          <w:tcPr>
            <w:tcW w:w="961" w:type="dxa"/>
            <w:tcBorders>
              <w:top w:val="nil"/>
              <w:left w:val="nil"/>
              <w:bottom w:val="nil"/>
              <w:right w:val="nil"/>
            </w:tcBorders>
            <w:shd w:val="clear" w:color="auto" w:fill="FFFFFF"/>
            <w:noWrap w:val="0"/>
            <w:vAlign w:val="center"/>
          </w:tcPr>
          <w:p w14:paraId="1C97E322">
            <w:pPr>
              <w:widowControl/>
              <w:jc w:val="center"/>
              <w:textAlignment w:val="center"/>
              <w:rPr>
                <w:kern w:val="0"/>
                <w:sz w:val="18"/>
                <w:szCs w:val="18"/>
              </w:rPr>
            </w:pPr>
            <w:r>
              <w:rPr>
                <w:color w:val="000000"/>
                <w:kern w:val="0"/>
                <w:sz w:val="22"/>
                <w:szCs w:val="22"/>
                <w:lang w:bidi="ar"/>
              </w:rPr>
              <w:t>332.00</w:t>
            </w:r>
          </w:p>
        </w:tc>
        <w:tc>
          <w:tcPr>
            <w:tcW w:w="1017" w:type="dxa"/>
            <w:tcBorders>
              <w:top w:val="nil"/>
              <w:left w:val="nil"/>
              <w:bottom w:val="nil"/>
              <w:right w:val="nil"/>
            </w:tcBorders>
            <w:shd w:val="clear" w:color="auto" w:fill="FFFFFF"/>
            <w:noWrap w:val="0"/>
            <w:vAlign w:val="center"/>
          </w:tcPr>
          <w:p w14:paraId="2E1D169D">
            <w:pPr>
              <w:widowControl/>
              <w:jc w:val="center"/>
              <w:textAlignment w:val="center"/>
              <w:rPr>
                <w:kern w:val="0"/>
                <w:sz w:val="18"/>
                <w:szCs w:val="18"/>
              </w:rPr>
            </w:pPr>
            <w:r>
              <w:rPr>
                <w:color w:val="000000"/>
                <w:kern w:val="0"/>
                <w:sz w:val="22"/>
                <w:szCs w:val="22"/>
                <w:lang w:bidi="ar"/>
              </w:rPr>
              <w:t>308.00</w:t>
            </w:r>
          </w:p>
        </w:tc>
        <w:tc>
          <w:tcPr>
            <w:tcW w:w="964" w:type="dxa"/>
            <w:tcBorders>
              <w:top w:val="nil"/>
              <w:left w:val="nil"/>
              <w:bottom w:val="nil"/>
              <w:right w:val="nil"/>
            </w:tcBorders>
            <w:shd w:val="clear" w:color="auto" w:fill="FFFFFF"/>
            <w:noWrap w:val="0"/>
            <w:vAlign w:val="center"/>
          </w:tcPr>
          <w:p w14:paraId="5D7374CF">
            <w:pPr>
              <w:widowControl/>
              <w:jc w:val="center"/>
              <w:textAlignment w:val="center"/>
              <w:rPr>
                <w:kern w:val="0"/>
                <w:sz w:val="18"/>
                <w:szCs w:val="18"/>
              </w:rPr>
            </w:pPr>
            <w:r>
              <w:rPr>
                <w:color w:val="000000"/>
                <w:kern w:val="0"/>
                <w:sz w:val="22"/>
                <w:szCs w:val="22"/>
                <w:lang w:bidi="ar"/>
              </w:rPr>
              <w:t>229.00</w:t>
            </w:r>
          </w:p>
        </w:tc>
        <w:tc>
          <w:tcPr>
            <w:tcW w:w="1000" w:type="dxa"/>
            <w:tcBorders>
              <w:top w:val="nil"/>
              <w:left w:val="nil"/>
              <w:bottom w:val="nil"/>
              <w:right w:val="nil"/>
            </w:tcBorders>
            <w:shd w:val="clear" w:color="auto" w:fill="FFFFFF"/>
            <w:noWrap w:val="0"/>
            <w:vAlign w:val="center"/>
          </w:tcPr>
          <w:p w14:paraId="57C6FEC1">
            <w:pPr>
              <w:widowControl/>
              <w:jc w:val="center"/>
              <w:textAlignment w:val="center"/>
              <w:rPr>
                <w:kern w:val="0"/>
                <w:sz w:val="18"/>
                <w:szCs w:val="18"/>
              </w:rPr>
            </w:pPr>
            <w:r>
              <w:rPr>
                <w:color w:val="000000"/>
                <w:kern w:val="0"/>
                <w:sz w:val="22"/>
                <w:szCs w:val="22"/>
                <w:lang w:bidi="ar"/>
              </w:rPr>
              <w:t>252.00</w:t>
            </w:r>
          </w:p>
        </w:tc>
        <w:tc>
          <w:tcPr>
            <w:tcW w:w="1000" w:type="dxa"/>
            <w:tcBorders>
              <w:top w:val="nil"/>
              <w:left w:val="nil"/>
              <w:bottom w:val="nil"/>
              <w:right w:val="nil"/>
            </w:tcBorders>
            <w:shd w:val="clear" w:color="auto" w:fill="FFFFFF"/>
            <w:noWrap w:val="0"/>
            <w:vAlign w:val="center"/>
          </w:tcPr>
          <w:p w14:paraId="07C0C6F4">
            <w:pPr>
              <w:widowControl/>
              <w:jc w:val="center"/>
              <w:textAlignment w:val="center"/>
              <w:rPr>
                <w:kern w:val="0"/>
                <w:sz w:val="18"/>
                <w:szCs w:val="18"/>
              </w:rPr>
            </w:pPr>
            <w:r>
              <w:rPr>
                <w:color w:val="000000"/>
                <w:kern w:val="0"/>
                <w:sz w:val="22"/>
                <w:szCs w:val="22"/>
                <w:lang w:bidi="ar"/>
              </w:rPr>
              <w:t>386.10</w:t>
            </w:r>
          </w:p>
        </w:tc>
        <w:tc>
          <w:tcPr>
            <w:tcW w:w="982" w:type="dxa"/>
            <w:tcBorders>
              <w:top w:val="nil"/>
              <w:left w:val="nil"/>
              <w:bottom w:val="nil"/>
              <w:right w:val="nil"/>
            </w:tcBorders>
            <w:shd w:val="clear" w:color="auto" w:fill="FFFFFF"/>
            <w:noWrap w:val="0"/>
            <w:vAlign w:val="center"/>
          </w:tcPr>
          <w:p w14:paraId="3C5C52D9">
            <w:pPr>
              <w:widowControl/>
              <w:jc w:val="center"/>
              <w:textAlignment w:val="center"/>
              <w:rPr>
                <w:kern w:val="0"/>
                <w:sz w:val="18"/>
                <w:szCs w:val="18"/>
              </w:rPr>
            </w:pPr>
            <w:r>
              <w:rPr>
                <w:color w:val="000000"/>
                <w:kern w:val="0"/>
                <w:sz w:val="22"/>
                <w:szCs w:val="22"/>
                <w:lang w:bidi="ar"/>
              </w:rPr>
              <w:t>350.00</w:t>
            </w:r>
          </w:p>
        </w:tc>
        <w:tc>
          <w:tcPr>
            <w:tcW w:w="961" w:type="dxa"/>
            <w:tcBorders>
              <w:top w:val="nil"/>
              <w:left w:val="nil"/>
              <w:bottom w:val="nil"/>
              <w:right w:val="nil"/>
            </w:tcBorders>
            <w:shd w:val="clear" w:color="auto" w:fill="FFFFFF"/>
            <w:noWrap w:val="0"/>
            <w:vAlign w:val="center"/>
          </w:tcPr>
          <w:p w14:paraId="42820423">
            <w:pPr>
              <w:widowControl/>
              <w:jc w:val="center"/>
              <w:textAlignment w:val="center"/>
              <w:rPr>
                <w:kern w:val="0"/>
                <w:sz w:val="18"/>
                <w:szCs w:val="18"/>
              </w:rPr>
            </w:pPr>
            <w:r>
              <w:rPr>
                <w:color w:val="000000"/>
                <w:kern w:val="0"/>
                <w:sz w:val="22"/>
                <w:szCs w:val="22"/>
                <w:lang w:bidi="ar"/>
              </w:rPr>
              <w:t>225.00</w:t>
            </w:r>
          </w:p>
        </w:tc>
        <w:tc>
          <w:tcPr>
            <w:tcW w:w="1017" w:type="dxa"/>
            <w:tcBorders>
              <w:top w:val="nil"/>
              <w:left w:val="nil"/>
              <w:bottom w:val="nil"/>
              <w:right w:val="nil"/>
            </w:tcBorders>
            <w:shd w:val="clear" w:color="auto" w:fill="FFFFFF"/>
            <w:noWrap w:val="0"/>
            <w:vAlign w:val="center"/>
          </w:tcPr>
          <w:p w14:paraId="14777783">
            <w:pPr>
              <w:widowControl/>
              <w:jc w:val="center"/>
              <w:textAlignment w:val="center"/>
              <w:rPr>
                <w:kern w:val="0"/>
                <w:sz w:val="18"/>
                <w:szCs w:val="18"/>
              </w:rPr>
            </w:pPr>
            <w:r>
              <w:rPr>
                <w:color w:val="000000"/>
                <w:kern w:val="0"/>
                <w:sz w:val="22"/>
                <w:szCs w:val="22"/>
                <w:lang w:bidi="ar"/>
              </w:rPr>
              <w:t>240.00</w:t>
            </w:r>
          </w:p>
        </w:tc>
        <w:tc>
          <w:tcPr>
            <w:tcW w:w="1117" w:type="dxa"/>
            <w:tcBorders>
              <w:top w:val="nil"/>
              <w:left w:val="nil"/>
              <w:bottom w:val="nil"/>
              <w:right w:val="nil"/>
            </w:tcBorders>
            <w:shd w:val="clear" w:color="auto" w:fill="FFFFFF"/>
            <w:noWrap w:val="0"/>
            <w:vAlign w:val="center"/>
          </w:tcPr>
          <w:p w14:paraId="4FFF7704">
            <w:pPr>
              <w:widowControl/>
              <w:jc w:val="center"/>
              <w:textAlignment w:val="center"/>
              <w:rPr>
                <w:kern w:val="0"/>
                <w:sz w:val="18"/>
                <w:szCs w:val="18"/>
              </w:rPr>
            </w:pPr>
            <w:r>
              <w:rPr>
                <w:color w:val="000000"/>
                <w:kern w:val="0"/>
                <w:sz w:val="22"/>
                <w:szCs w:val="22"/>
                <w:lang w:bidi="ar"/>
              </w:rPr>
              <w:t>308.00</w:t>
            </w:r>
          </w:p>
        </w:tc>
      </w:tr>
      <w:tr w14:paraId="0AEE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4440FC2B">
            <w:pPr>
              <w:widowControl/>
              <w:jc w:val="center"/>
              <w:textAlignment w:val="center"/>
              <w:rPr>
                <w:color w:val="000000"/>
                <w:kern w:val="0"/>
              </w:rPr>
            </w:pPr>
            <w:r>
              <w:rPr>
                <w:color w:val="000000"/>
                <w:kern w:val="0"/>
                <w:sz w:val="22"/>
                <w:szCs w:val="22"/>
                <w:lang w:bidi="ar"/>
              </w:rPr>
              <w:t>镁/（</w:t>
            </w:r>
            <w:r>
              <w:rPr>
                <w:kern w:val="0"/>
                <w:sz w:val="22"/>
                <w:szCs w:val="22"/>
              </w:rPr>
              <w:t>mg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3A5B1A56">
            <w:pPr>
              <w:widowControl/>
              <w:jc w:val="center"/>
              <w:textAlignment w:val="center"/>
              <w:rPr>
                <w:kern w:val="0"/>
                <w:sz w:val="18"/>
                <w:szCs w:val="18"/>
              </w:rPr>
            </w:pPr>
            <w:r>
              <w:rPr>
                <w:color w:val="000000"/>
                <w:kern w:val="0"/>
                <w:sz w:val="22"/>
                <w:szCs w:val="22"/>
                <w:lang w:bidi="ar"/>
              </w:rPr>
              <w:t>40.00</w:t>
            </w:r>
          </w:p>
        </w:tc>
        <w:tc>
          <w:tcPr>
            <w:tcW w:w="961" w:type="dxa"/>
            <w:tcBorders>
              <w:top w:val="nil"/>
              <w:left w:val="nil"/>
              <w:bottom w:val="nil"/>
              <w:right w:val="nil"/>
            </w:tcBorders>
            <w:shd w:val="clear" w:color="auto" w:fill="FFFFFF"/>
            <w:noWrap w:val="0"/>
            <w:vAlign w:val="center"/>
          </w:tcPr>
          <w:p w14:paraId="6D9ABAF1">
            <w:pPr>
              <w:widowControl/>
              <w:jc w:val="center"/>
              <w:textAlignment w:val="center"/>
              <w:rPr>
                <w:kern w:val="0"/>
                <w:sz w:val="18"/>
                <w:szCs w:val="18"/>
              </w:rPr>
            </w:pPr>
            <w:r>
              <w:rPr>
                <w:color w:val="000000"/>
                <w:kern w:val="0"/>
                <w:sz w:val="22"/>
                <w:szCs w:val="22"/>
                <w:lang w:bidi="ar"/>
              </w:rPr>
              <w:t>44.00</w:t>
            </w:r>
          </w:p>
        </w:tc>
        <w:tc>
          <w:tcPr>
            <w:tcW w:w="1017" w:type="dxa"/>
            <w:tcBorders>
              <w:top w:val="nil"/>
              <w:left w:val="nil"/>
              <w:bottom w:val="nil"/>
              <w:right w:val="nil"/>
            </w:tcBorders>
            <w:shd w:val="clear" w:color="auto" w:fill="FFFFFF"/>
            <w:noWrap w:val="0"/>
            <w:vAlign w:val="center"/>
          </w:tcPr>
          <w:p w14:paraId="047D140A">
            <w:pPr>
              <w:widowControl/>
              <w:jc w:val="center"/>
              <w:textAlignment w:val="center"/>
              <w:rPr>
                <w:kern w:val="0"/>
                <w:sz w:val="18"/>
                <w:szCs w:val="18"/>
              </w:rPr>
            </w:pPr>
            <w:r>
              <w:rPr>
                <w:color w:val="000000"/>
                <w:kern w:val="0"/>
                <w:sz w:val="22"/>
                <w:szCs w:val="22"/>
                <w:lang w:bidi="ar"/>
              </w:rPr>
              <w:t>39.00</w:t>
            </w:r>
          </w:p>
        </w:tc>
        <w:tc>
          <w:tcPr>
            <w:tcW w:w="964" w:type="dxa"/>
            <w:tcBorders>
              <w:top w:val="nil"/>
              <w:left w:val="nil"/>
              <w:bottom w:val="nil"/>
              <w:right w:val="nil"/>
            </w:tcBorders>
            <w:shd w:val="clear" w:color="auto" w:fill="FFFFFF"/>
            <w:noWrap w:val="0"/>
            <w:vAlign w:val="center"/>
          </w:tcPr>
          <w:p w14:paraId="7C320516">
            <w:pPr>
              <w:widowControl/>
              <w:jc w:val="center"/>
              <w:textAlignment w:val="center"/>
              <w:rPr>
                <w:kern w:val="0"/>
                <w:sz w:val="18"/>
                <w:szCs w:val="18"/>
              </w:rPr>
            </w:pPr>
            <w:r>
              <w:rPr>
                <w:color w:val="000000"/>
                <w:kern w:val="0"/>
                <w:sz w:val="22"/>
                <w:szCs w:val="22"/>
                <w:lang w:bidi="ar"/>
              </w:rPr>
              <w:t>25.00</w:t>
            </w:r>
          </w:p>
        </w:tc>
        <w:tc>
          <w:tcPr>
            <w:tcW w:w="1000" w:type="dxa"/>
            <w:tcBorders>
              <w:top w:val="nil"/>
              <w:left w:val="nil"/>
              <w:bottom w:val="nil"/>
              <w:right w:val="nil"/>
            </w:tcBorders>
            <w:shd w:val="clear" w:color="auto" w:fill="FFFFFF"/>
            <w:noWrap w:val="0"/>
            <w:vAlign w:val="center"/>
          </w:tcPr>
          <w:p w14:paraId="15E63ED6">
            <w:pPr>
              <w:widowControl/>
              <w:jc w:val="center"/>
              <w:textAlignment w:val="center"/>
              <w:rPr>
                <w:kern w:val="0"/>
                <w:sz w:val="18"/>
                <w:szCs w:val="18"/>
              </w:rPr>
            </w:pPr>
            <w:r>
              <w:rPr>
                <w:color w:val="000000"/>
                <w:kern w:val="0"/>
                <w:sz w:val="22"/>
                <w:szCs w:val="22"/>
                <w:lang w:bidi="ar"/>
              </w:rPr>
              <w:t>36.00</w:t>
            </w:r>
          </w:p>
        </w:tc>
        <w:tc>
          <w:tcPr>
            <w:tcW w:w="1000" w:type="dxa"/>
            <w:tcBorders>
              <w:top w:val="nil"/>
              <w:left w:val="nil"/>
              <w:bottom w:val="nil"/>
              <w:right w:val="nil"/>
            </w:tcBorders>
            <w:shd w:val="clear" w:color="auto" w:fill="FFFFFF"/>
            <w:noWrap w:val="0"/>
            <w:vAlign w:val="center"/>
          </w:tcPr>
          <w:p w14:paraId="778C41C3">
            <w:pPr>
              <w:widowControl/>
              <w:jc w:val="center"/>
              <w:textAlignment w:val="center"/>
              <w:rPr>
                <w:kern w:val="0"/>
                <w:sz w:val="18"/>
                <w:szCs w:val="18"/>
              </w:rPr>
            </w:pPr>
            <w:r>
              <w:rPr>
                <w:color w:val="000000"/>
                <w:kern w:val="0"/>
                <w:sz w:val="22"/>
                <w:szCs w:val="22"/>
                <w:lang w:bidi="ar"/>
              </w:rPr>
              <w:t>32.00</w:t>
            </w:r>
          </w:p>
        </w:tc>
        <w:tc>
          <w:tcPr>
            <w:tcW w:w="982" w:type="dxa"/>
            <w:tcBorders>
              <w:top w:val="nil"/>
              <w:left w:val="nil"/>
              <w:bottom w:val="nil"/>
              <w:right w:val="nil"/>
            </w:tcBorders>
            <w:shd w:val="clear" w:color="auto" w:fill="FFFFFF"/>
            <w:noWrap w:val="0"/>
            <w:vAlign w:val="center"/>
          </w:tcPr>
          <w:p w14:paraId="33DD4DE2">
            <w:pPr>
              <w:widowControl/>
              <w:jc w:val="center"/>
              <w:textAlignment w:val="center"/>
              <w:rPr>
                <w:kern w:val="0"/>
                <w:sz w:val="18"/>
                <w:szCs w:val="18"/>
              </w:rPr>
            </w:pPr>
            <w:r>
              <w:rPr>
                <w:color w:val="000000"/>
                <w:kern w:val="0"/>
                <w:sz w:val="22"/>
                <w:szCs w:val="22"/>
                <w:lang w:bidi="ar"/>
              </w:rPr>
              <w:t>32.00</w:t>
            </w:r>
          </w:p>
        </w:tc>
        <w:tc>
          <w:tcPr>
            <w:tcW w:w="961" w:type="dxa"/>
            <w:tcBorders>
              <w:top w:val="nil"/>
              <w:left w:val="nil"/>
              <w:bottom w:val="nil"/>
              <w:right w:val="nil"/>
            </w:tcBorders>
            <w:shd w:val="clear" w:color="auto" w:fill="FFFFFF"/>
            <w:noWrap w:val="0"/>
            <w:vAlign w:val="center"/>
          </w:tcPr>
          <w:p w14:paraId="2A35D861">
            <w:pPr>
              <w:widowControl/>
              <w:jc w:val="center"/>
              <w:textAlignment w:val="center"/>
              <w:rPr>
                <w:kern w:val="0"/>
                <w:sz w:val="18"/>
                <w:szCs w:val="18"/>
              </w:rPr>
            </w:pPr>
            <w:r>
              <w:rPr>
                <w:color w:val="000000"/>
                <w:kern w:val="0"/>
                <w:sz w:val="22"/>
                <w:szCs w:val="22"/>
                <w:lang w:bidi="ar"/>
              </w:rPr>
              <w:t>26.00</w:t>
            </w:r>
          </w:p>
        </w:tc>
        <w:tc>
          <w:tcPr>
            <w:tcW w:w="1017" w:type="dxa"/>
            <w:tcBorders>
              <w:top w:val="nil"/>
              <w:left w:val="nil"/>
              <w:bottom w:val="nil"/>
              <w:right w:val="nil"/>
            </w:tcBorders>
            <w:shd w:val="clear" w:color="auto" w:fill="FFFFFF"/>
            <w:noWrap w:val="0"/>
            <w:vAlign w:val="center"/>
          </w:tcPr>
          <w:p w14:paraId="3D0946BA">
            <w:pPr>
              <w:widowControl/>
              <w:jc w:val="center"/>
              <w:textAlignment w:val="center"/>
              <w:rPr>
                <w:kern w:val="0"/>
                <w:sz w:val="18"/>
                <w:szCs w:val="18"/>
              </w:rPr>
            </w:pPr>
            <w:r>
              <w:rPr>
                <w:color w:val="000000"/>
                <w:kern w:val="0"/>
                <w:sz w:val="22"/>
                <w:szCs w:val="22"/>
                <w:lang w:bidi="ar"/>
              </w:rPr>
              <w:t>30.00</w:t>
            </w:r>
          </w:p>
        </w:tc>
        <w:tc>
          <w:tcPr>
            <w:tcW w:w="1117" w:type="dxa"/>
            <w:tcBorders>
              <w:top w:val="nil"/>
              <w:left w:val="nil"/>
              <w:bottom w:val="nil"/>
              <w:right w:val="nil"/>
            </w:tcBorders>
            <w:shd w:val="clear" w:color="auto" w:fill="FFFFFF"/>
            <w:noWrap w:val="0"/>
            <w:vAlign w:val="center"/>
          </w:tcPr>
          <w:p w14:paraId="38FB0405">
            <w:pPr>
              <w:widowControl/>
              <w:jc w:val="center"/>
              <w:textAlignment w:val="center"/>
              <w:rPr>
                <w:kern w:val="0"/>
                <w:sz w:val="18"/>
                <w:szCs w:val="18"/>
              </w:rPr>
            </w:pPr>
            <w:r>
              <w:rPr>
                <w:color w:val="000000"/>
                <w:kern w:val="0"/>
                <w:sz w:val="22"/>
                <w:szCs w:val="22"/>
                <w:lang w:bidi="ar"/>
              </w:rPr>
              <w:t>33.70</w:t>
            </w:r>
          </w:p>
        </w:tc>
      </w:tr>
      <w:tr w14:paraId="662D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473A46B4">
            <w:pPr>
              <w:widowControl/>
              <w:jc w:val="center"/>
              <w:textAlignment w:val="center"/>
              <w:rPr>
                <w:color w:val="000000"/>
                <w:kern w:val="0"/>
              </w:rPr>
            </w:pPr>
            <w:r>
              <w:rPr>
                <w:color w:val="000000"/>
                <w:kern w:val="0"/>
                <w:sz w:val="22"/>
                <w:szCs w:val="22"/>
                <w:lang w:bidi="ar"/>
              </w:rPr>
              <w:t>钙/（</w:t>
            </w:r>
            <w:r>
              <w:rPr>
                <w:kern w:val="0"/>
                <w:sz w:val="22"/>
                <w:szCs w:val="22"/>
              </w:rPr>
              <w:t>mg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77254599">
            <w:pPr>
              <w:widowControl/>
              <w:jc w:val="center"/>
              <w:textAlignment w:val="center"/>
              <w:rPr>
                <w:kern w:val="0"/>
                <w:sz w:val="18"/>
                <w:szCs w:val="18"/>
              </w:rPr>
            </w:pPr>
            <w:r>
              <w:rPr>
                <w:color w:val="000000"/>
                <w:kern w:val="0"/>
                <w:sz w:val="22"/>
                <w:szCs w:val="22"/>
                <w:lang w:bidi="ar"/>
              </w:rPr>
              <w:t>400.00</w:t>
            </w:r>
          </w:p>
        </w:tc>
        <w:tc>
          <w:tcPr>
            <w:tcW w:w="961" w:type="dxa"/>
            <w:tcBorders>
              <w:top w:val="nil"/>
              <w:left w:val="nil"/>
              <w:bottom w:val="nil"/>
              <w:right w:val="nil"/>
            </w:tcBorders>
            <w:shd w:val="clear" w:color="auto" w:fill="FFFFFF"/>
            <w:noWrap w:val="0"/>
            <w:vAlign w:val="center"/>
          </w:tcPr>
          <w:p w14:paraId="03DAA8E7">
            <w:pPr>
              <w:widowControl/>
              <w:jc w:val="center"/>
              <w:textAlignment w:val="center"/>
              <w:rPr>
                <w:kern w:val="0"/>
                <w:sz w:val="18"/>
                <w:szCs w:val="18"/>
              </w:rPr>
            </w:pPr>
            <w:r>
              <w:rPr>
                <w:color w:val="000000"/>
                <w:kern w:val="0"/>
                <w:sz w:val="22"/>
                <w:szCs w:val="22"/>
                <w:lang w:bidi="ar"/>
              </w:rPr>
              <w:t>483.00</w:t>
            </w:r>
          </w:p>
        </w:tc>
        <w:tc>
          <w:tcPr>
            <w:tcW w:w="1017" w:type="dxa"/>
            <w:tcBorders>
              <w:top w:val="nil"/>
              <w:left w:val="nil"/>
              <w:bottom w:val="nil"/>
              <w:right w:val="nil"/>
            </w:tcBorders>
            <w:shd w:val="clear" w:color="auto" w:fill="FFFFFF"/>
            <w:noWrap w:val="0"/>
            <w:vAlign w:val="center"/>
          </w:tcPr>
          <w:p w14:paraId="63096235">
            <w:pPr>
              <w:widowControl/>
              <w:jc w:val="center"/>
              <w:textAlignment w:val="center"/>
              <w:rPr>
                <w:kern w:val="0"/>
                <w:sz w:val="18"/>
                <w:szCs w:val="18"/>
              </w:rPr>
            </w:pPr>
            <w:r>
              <w:rPr>
                <w:color w:val="000000"/>
                <w:kern w:val="0"/>
                <w:sz w:val="22"/>
                <w:szCs w:val="22"/>
                <w:lang w:bidi="ar"/>
              </w:rPr>
              <w:t>390.00</w:t>
            </w:r>
          </w:p>
        </w:tc>
        <w:tc>
          <w:tcPr>
            <w:tcW w:w="964" w:type="dxa"/>
            <w:tcBorders>
              <w:top w:val="nil"/>
              <w:left w:val="nil"/>
              <w:bottom w:val="nil"/>
              <w:right w:val="nil"/>
            </w:tcBorders>
            <w:shd w:val="clear" w:color="auto" w:fill="FFFFFF"/>
            <w:noWrap w:val="0"/>
            <w:vAlign w:val="center"/>
          </w:tcPr>
          <w:p w14:paraId="58AAC8BB">
            <w:pPr>
              <w:widowControl/>
              <w:jc w:val="center"/>
              <w:textAlignment w:val="center"/>
              <w:rPr>
                <w:kern w:val="0"/>
                <w:sz w:val="18"/>
                <w:szCs w:val="18"/>
              </w:rPr>
            </w:pPr>
            <w:r>
              <w:rPr>
                <w:color w:val="000000"/>
                <w:kern w:val="0"/>
                <w:sz w:val="22"/>
                <w:szCs w:val="22"/>
                <w:lang w:bidi="ar"/>
              </w:rPr>
              <w:t>260.00</w:t>
            </w:r>
          </w:p>
        </w:tc>
        <w:tc>
          <w:tcPr>
            <w:tcW w:w="1000" w:type="dxa"/>
            <w:tcBorders>
              <w:top w:val="nil"/>
              <w:left w:val="nil"/>
              <w:bottom w:val="nil"/>
              <w:right w:val="nil"/>
            </w:tcBorders>
            <w:shd w:val="clear" w:color="auto" w:fill="FFFFFF"/>
            <w:noWrap w:val="0"/>
            <w:vAlign w:val="center"/>
          </w:tcPr>
          <w:p w14:paraId="6B638E74">
            <w:pPr>
              <w:widowControl/>
              <w:jc w:val="center"/>
              <w:textAlignment w:val="center"/>
              <w:rPr>
                <w:kern w:val="0"/>
                <w:sz w:val="18"/>
                <w:szCs w:val="18"/>
              </w:rPr>
            </w:pPr>
            <w:r>
              <w:rPr>
                <w:color w:val="000000"/>
                <w:kern w:val="0"/>
                <w:sz w:val="22"/>
                <w:szCs w:val="22"/>
                <w:lang w:bidi="ar"/>
              </w:rPr>
              <w:t>320.00</w:t>
            </w:r>
          </w:p>
        </w:tc>
        <w:tc>
          <w:tcPr>
            <w:tcW w:w="1000" w:type="dxa"/>
            <w:tcBorders>
              <w:top w:val="nil"/>
              <w:left w:val="nil"/>
              <w:bottom w:val="nil"/>
              <w:right w:val="nil"/>
            </w:tcBorders>
            <w:shd w:val="clear" w:color="auto" w:fill="FFFFFF"/>
            <w:noWrap w:val="0"/>
            <w:vAlign w:val="center"/>
          </w:tcPr>
          <w:p w14:paraId="4CB03C8B">
            <w:pPr>
              <w:widowControl/>
              <w:jc w:val="center"/>
              <w:textAlignment w:val="center"/>
              <w:rPr>
                <w:kern w:val="0"/>
                <w:sz w:val="18"/>
                <w:szCs w:val="18"/>
              </w:rPr>
            </w:pPr>
            <w:r>
              <w:rPr>
                <w:color w:val="000000"/>
                <w:kern w:val="0"/>
                <w:sz w:val="22"/>
                <w:szCs w:val="22"/>
                <w:lang w:bidi="ar"/>
              </w:rPr>
              <w:t>350.00</w:t>
            </w:r>
          </w:p>
        </w:tc>
        <w:tc>
          <w:tcPr>
            <w:tcW w:w="982" w:type="dxa"/>
            <w:tcBorders>
              <w:top w:val="nil"/>
              <w:left w:val="nil"/>
              <w:bottom w:val="nil"/>
              <w:right w:val="nil"/>
            </w:tcBorders>
            <w:shd w:val="clear" w:color="auto" w:fill="FFFFFF"/>
            <w:noWrap w:val="0"/>
            <w:vAlign w:val="center"/>
          </w:tcPr>
          <w:p w14:paraId="5194111F">
            <w:pPr>
              <w:widowControl/>
              <w:jc w:val="center"/>
              <w:textAlignment w:val="center"/>
              <w:rPr>
                <w:kern w:val="0"/>
                <w:sz w:val="18"/>
                <w:szCs w:val="18"/>
              </w:rPr>
            </w:pPr>
            <w:r>
              <w:rPr>
                <w:color w:val="000000"/>
                <w:kern w:val="0"/>
                <w:sz w:val="22"/>
                <w:szCs w:val="22"/>
                <w:lang w:bidi="ar"/>
              </w:rPr>
              <w:t>350.00</w:t>
            </w:r>
          </w:p>
        </w:tc>
        <w:tc>
          <w:tcPr>
            <w:tcW w:w="961" w:type="dxa"/>
            <w:tcBorders>
              <w:top w:val="nil"/>
              <w:left w:val="nil"/>
              <w:bottom w:val="nil"/>
              <w:right w:val="nil"/>
            </w:tcBorders>
            <w:shd w:val="clear" w:color="auto" w:fill="FFFFFF"/>
            <w:noWrap w:val="0"/>
            <w:vAlign w:val="center"/>
          </w:tcPr>
          <w:p w14:paraId="0F5F5242">
            <w:pPr>
              <w:widowControl/>
              <w:jc w:val="center"/>
              <w:textAlignment w:val="center"/>
              <w:rPr>
                <w:kern w:val="0"/>
                <w:sz w:val="18"/>
                <w:szCs w:val="18"/>
              </w:rPr>
            </w:pPr>
            <w:r>
              <w:rPr>
                <w:color w:val="000000"/>
                <w:kern w:val="0"/>
                <w:sz w:val="22"/>
                <w:szCs w:val="22"/>
                <w:lang w:bidi="ar"/>
              </w:rPr>
              <w:t>300.00</w:t>
            </w:r>
          </w:p>
        </w:tc>
        <w:tc>
          <w:tcPr>
            <w:tcW w:w="1017" w:type="dxa"/>
            <w:tcBorders>
              <w:top w:val="nil"/>
              <w:left w:val="nil"/>
              <w:bottom w:val="nil"/>
              <w:right w:val="nil"/>
            </w:tcBorders>
            <w:shd w:val="clear" w:color="auto" w:fill="FFFFFF"/>
            <w:noWrap w:val="0"/>
            <w:vAlign w:val="center"/>
          </w:tcPr>
          <w:p w14:paraId="6E719EAB">
            <w:pPr>
              <w:widowControl/>
              <w:jc w:val="center"/>
              <w:textAlignment w:val="center"/>
              <w:rPr>
                <w:kern w:val="0"/>
                <w:sz w:val="18"/>
                <w:szCs w:val="18"/>
              </w:rPr>
            </w:pPr>
            <w:r>
              <w:rPr>
                <w:color w:val="000000"/>
                <w:kern w:val="0"/>
                <w:sz w:val="22"/>
                <w:szCs w:val="22"/>
                <w:lang w:bidi="ar"/>
              </w:rPr>
              <w:t>300.00</w:t>
            </w:r>
          </w:p>
        </w:tc>
        <w:tc>
          <w:tcPr>
            <w:tcW w:w="1117" w:type="dxa"/>
            <w:tcBorders>
              <w:top w:val="nil"/>
              <w:left w:val="nil"/>
              <w:bottom w:val="nil"/>
              <w:right w:val="nil"/>
            </w:tcBorders>
            <w:shd w:val="clear" w:color="auto" w:fill="FFFFFF"/>
            <w:noWrap w:val="0"/>
            <w:vAlign w:val="center"/>
          </w:tcPr>
          <w:p w14:paraId="614078EB">
            <w:pPr>
              <w:widowControl/>
              <w:jc w:val="center"/>
              <w:textAlignment w:val="center"/>
              <w:rPr>
                <w:kern w:val="0"/>
                <w:sz w:val="18"/>
                <w:szCs w:val="18"/>
              </w:rPr>
            </w:pPr>
            <w:r>
              <w:rPr>
                <w:color w:val="000000"/>
                <w:kern w:val="0"/>
                <w:sz w:val="22"/>
                <w:szCs w:val="22"/>
                <w:lang w:bidi="ar"/>
              </w:rPr>
              <w:t>338.00</w:t>
            </w:r>
          </w:p>
        </w:tc>
      </w:tr>
      <w:tr w14:paraId="3076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6774AFB4">
            <w:pPr>
              <w:widowControl/>
              <w:jc w:val="center"/>
              <w:textAlignment w:val="center"/>
              <w:rPr>
                <w:color w:val="000000"/>
                <w:kern w:val="0"/>
              </w:rPr>
            </w:pPr>
            <w:r>
              <w:rPr>
                <w:color w:val="000000"/>
                <w:kern w:val="0"/>
                <w:sz w:val="22"/>
                <w:szCs w:val="22"/>
                <w:lang w:bidi="ar"/>
              </w:rPr>
              <w:t>磷/（</w:t>
            </w:r>
            <w:r>
              <w:rPr>
                <w:kern w:val="0"/>
                <w:sz w:val="22"/>
                <w:szCs w:val="22"/>
              </w:rPr>
              <w:t>mg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415ED3D8">
            <w:pPr>
              <w:widowControl/>
              <w:jc w:val="center"/>
              <w:textAlignment w:val="center"/>
              <w:rPr>
                <w:kern w:val="0"/>
                <w:sz w:val="18"/>
                <w:szCs w:val="18"/>
              </w:rPr>
            </w:pPr>
            <w:r>
              <w:rPr>
                <w:color w:val="000000"/>
                <w:kern w:val="0"/>
                <w:sz w:val="22"/>
                <w:szCs w:val="22"/>
                <w:lang w:bidi="ar"/>
              </w:rPr>
              <w:t>240.00</w:t>
            </w:r>
          </w:p>
        </w:tc>
        <w:tc>
          <w:tcPr>
            <w:tcW w:w="961" w:type="dxa"/>
            <w:tcBorders>
              <w:top w:val="nil"/>
              <w:left w:val="nil"/>
              <w:bottom w:val="nil"/>
              <w:right w:val="nil"/>
            </w:tcBorders>
            <w:shd w:val="clear" w:color="auto" w:fill="FFFFFF"/>
            <w:noWrap w:val="0"/>
            <w:vAlign w:val="center"/>
          </w:tcPr>
          <w:p w14:paraId="700F6061">
            <w:pPr>
              <w:widowControl/>
              <w:jc w:val="center"/>
              <w:textAlignment w:val="center"/>
              <w:rPr>
                <w:kern w:val="0"/>
                <w:sz w:val="18"/>
                <w:szCs w:val="18"/>
              </w:rPr>
            </w:pPr>
            <w:r>
              <w:rPr>
                <w:color w:val="000000"/>
                <w:kern w:val="0"/>
                <w:sz w:val="22"/>
                <w:szCs w:val="22"/>
                <w:lang w:bidi="ar"/>
              </w:rPr>
              <w:t>279.00</w:t>
            </w:r>
          </w:p>
        </w:tc>
        <w:tc>
          <w:tcPr>
            <w:tcW w:w="1017" w:type="dxa"/>
            <w:tcBorders>
              <w:top w:val="nil"/>
              <w:left w:val="nil"/>
              <w:bottom w:val="nil"/>
              <w:right w:val="nil"/>
            </w:tcBorders>
            <w:shd w:val="clear" w:color="auto" w:fill="FFFFFF"/>
            <w:noWrap w:val="0"/>
            <w:vAlign w:val="center"/>
          </w:tcPr>
          <w:p w14:paraId="3DFA94A5">
            <w:pPr>
              <w:widowControl/>
              <w:jc w:val="center"/>
              <w:textAlignment w:val="center"/>
              <w:rPr>
                <w:kern w:val="0"/>
                <w:sz w:val="18"/>
                <w:szCs w:val="18"/>
              </w:rPr>
            </w:pPr>
            <w:r>
              <w:rPr>
                <w:color w:val="000000"/>
                <w:kern w:val="0"/>
                <w:sz w:val="22"/>
                <w:szCs w:val="22"/>
                <w:lang w:bidi="ar"/>
              </w:rPr>
              <w:t>218.00</w:t>
            </w:r>
          </w:p>
        </w:tc>
        <w:tc>
          <w:tcPr>
            <w:tcW w:w="964" w:type="dxa"/>
            <w:tcBorders>
              <w:top w:val="nil"/>
              <w:left w:val="nil"/>
              <w:bottom w:val="nil"/>
              <w:right w:val="nil"/>
            </w:tcBorders>
            <w:shd w:val="clear" w:color="auto" w:fill="FFFFFF"/>
            <w:noWrap w:val="0"/>
            <w:vAlign w:val="center"/>
          </w:tcPr>
          <w:p w14:paraId="1796F413">
            <w:pPr>
              <w:widowControl/>
              <w:jc w:val="center"/>
              <w:textAlignment w:val="center"/>
              <w:rPr>
                <w:kern w:val="0"/>
                <w:sz w:val="18"/>
                <w:szCs w:val="18"/>
              </w:rPr>
            </w:pPr>
            <w:r>
              <w:rPr>
                <w:color w:val="000000"/>
                <w:kern w:val="0"/>
                <w:sz w:val="22"/>
                <w:szCs w:val="22"/>
                <w:lang w:bidi="ar"/>
              </w:rPr>
              <w:t>179.00</w:t>
            </w:r>
          </w:p>
        </w:tc>
        <w:tc>
          <w:tcPr>
            <w:tcW w:w="1000" w:type="dxa"/>
            <w:tcBorders>
              <w:top w:val="nil"/>
              <w:left w:val="nil"/>
              <w:bottom w:val="nil"/>
              <w:right w:val="nil"/>
            </w:tcBorders>
            <w:shd w:val="clear" w:color="auto" w:fill="FFFFFF"/>
            <w:noWrap w:val="0"/>
            <w:vAlign w:val="center"/>
          </w:tcPr>
          <w:p w14:paraId="0AA1481C">
            <w:pPr>
              <w:widowControl/>
              <w:jc w:val="center"/>
              <w:textAlignment w:val="center"/>
              <w:rPr>
                <w:kern w:val="0"/>
                <w:sz w:val="18"/>
                <w:szCs w:val="18"/>
              </w:rPr>
            </w:pPr>
            <w:r>
              <w:rPr>
                <w:color w:val="000000"/>
                <w:kern w:val="0"/>
                <w:sz w:val="22"/>
                <w:szCs w:val="22"/>
                <w:lang w:bidi="ar"/>
              </w:rPr>
              <w:t>184.00</w:t>
            </w:r>
          </w:p>
        </w:tc>
        <w:tc>
          <w:tcPr>
            <w:tcW w:w="1000" w:type="dxa"/>
            <w:tcBorders>
              <w:top w:val="nil"/>
              <w:left w:val="nil"/>
              <w:bottom w:val="nil"/>
              <w:right w:val="nil"/>
            </w:tcBorders>
            <w:shd w:val="clear" w:color="auto" w:fill="FFFFFF"/>
            <w:noWrap w:val="0"/>
            <w:vAlign w:val="center"/>
          </w:tcPr>
          <w:p w14:paraId="167D8DCB">
            <w:pPr>
              <w:widowControl/>
              <w:jc w:val="center"/>
              <w:textAlignment w:val="center"/>
              <w:rPr>
                <w:kern w:val="0"/>
                <w:sz w:val="18"/>
                <w:szCs w:val="18"/>
              </w:rPr>
            </w:pPr>
            <w:r>
              <w:rPr>
                <w:color w:val="000000"/>
                <w:kern w:val="0"/>
                <w:sz w:val="22"/>
                <w:szCs w:val="22"/>
                <w:lang w:bidi="ar"/>
              </w:rPr>
              <w:t>220.00</w:t>
            </w:r>
          </w:p>
        </w:tc>
        <w:tc>
          <w:tcPr>
            <w:tcW w:w="982" w:type="dxa"/>
            <w:tcBorders>
              <w:top w:val="nil"/>
              <w:left w:val="nil"/>
              <w:bottom w:val="nil"/>
              <w:right w:val="nil"/>
            </w:tcBorders>
            <w:shd w:val="clear" w:color="auto" w:fill="FFFFFF"/>
            <w:noWrap w:val="0"/>
            <w:vAlign w:val="center"/>
          </w:tcPr>
          <w:p w14:paraId="08E25B81">
            <w:pPr>
              <w:widowControl/>
              <w:jc w:val="center"/>
              <w:textAlignment w:val="center"/>
              <w:rPr>
                <w:kern w:val="0"/>
                <w:sz w:val="18"/>
                <w:szCs w:val="18"/>
              </w:rPr>
            </w:pPr>
            <w:r>
              <w:rPr>
                <w:color w:val="000000"/>
                <w:kern w:val="0"/>
                <w:sz w:val="22"/>
                <w:szCs w:val="22"/>
                <w:lang w:bidi="ar"/>
              </w:rPr>
              <w:t>200.00</w:t>
            </w:r>
          </w:p>
        </w:tc>
        <w:tc>
          <w:tcPr>
            <w:tcW w:w="961" w:type="dxa"/>
            <w:tcBorders>
              <w:top w:val="nil"/>
              <w:left w:val="nil"/>
              <w:bottom w:val="nil"/>
              <w:right w:val="nil"/>
            </w:tcBorders>
            <w:shd w:val="clear" w:color="auto" w:fill="FFFFFF"/>
            <w:noWrap w:val="0"/>
            <w:vAlign w:val="center"/>
          </w:tcPr>
          <w:p w14:paraId="7EADA3CE">
            <w:pPr>
              <w:widowControl/>
              <w:jc w:val="center"/>
              <w:textAlignment w:val="center"/>
              <w:rPr>
                <w:kern w:val="0"/>
                <w:sz w:val="18"/>
                <w:szCs w:val="18"/>
              </w:rPr>
            </w:pPr>
            <w:r>
              <w:rPr>
                <w:color w:val="000000"/>
                <w:kern w:val="0"/>
                <w:sz w:val="22"/>
                <w:szCs w:val="22"/>
                <w:lang w:bidi="ar"/>
              </w:rPr>
              <w:t>190.00</w:t>
            </w:r>
          </w:p>
        </w:tc>
        <w:tc>
          <w:tcPr>
            <w:tcW w:w="1017" w:type="dxa"/>
            <w:tcBorders>
              <w:top w:val="nil"/>
              <w:left w:val="nil"/>
              <w:bottom w:val="nil"/>
              <w:right w:val="nil"/>
            </w:tcBorders>
            <w:shd w:val="clear" w:color="auto" w:fill="FFFFFF"/>
            <w:noWrap w:val="0"/>
            <w:vAlign w:val="center"/>
          </w:tcPr>
          <w:p w14:paraId="211CE7F3">
            <w:pPr>
              <w:widowControl/>
              <w:jc w:val="center"/>
              <w:textAlignment w:val="center"/>
              <w:rPr>
                <w:kern w:val="0"/>
                <w:sz w:val="18"/>
                <w:szCs w:val="18"/>
              </w:rPr>
            </w:pPr>
            <w:r>
              <w:rPr>
                <w:color w:val="000000"/>
                <w:kern w:val="0"/>
                <w:sz w:val="22"/>
                <w:szCs w:val="22"/>
                <w:lang w:bidi="ar"/>
              </w:rPr>
              <w:t>200.00</w:t>
            </w:r>
          </w:p>
        </w:tc>
        <w:tc>
          <w:tcPr>
            <w:tcW w:w="1117" w:type="dxa"/>
            <w:tcBorders>
              <w:top w:val="nil"/>
              <w:left w:val="nil"/>
              <w:bottom w:val="nil"/>
              <w:right w:val="nil"/>
            </w:tcBorders>
            <w:shd w:val="clear" w:color="auto" w:fill="FFFFFF"/>
            <w:noWrap w:val="0"/>
            <w:vAlign w:val="center"/>
          </w:tcPr>
          <w:p w14:paraId="6E7F879A">
            <w:pPr>
              <w:widowControl/>
              <w:jc w:val="center"/>
              <w:textAlignment w:val="center"/>
              <w:rPr>
                <w:kern w:val="0"/>
                <w:sz w:val="18"/>
                <w:szCs w:val="18"/>
              </w:rPr>
            </w:pPr>
            <w:r>
              <w:rPr>
                <w:color w:val="000000"/>
                <w:kern w:val="0"/>
                <w:sz w:val="22"/>
                <w:szCs w:val="22"/>
                <w:lang w:bidi="ar"/>
              </w:rPr>
              <w:t>229.00</w:t>
            </w:r>
          </w:p>
        </w:tc>
      </w:tr>
      <w:tr w14:paraId="220D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18295319">
            <w:pPr>
              <w:widowControl/>
              <w:jc w:val="center"/>
              <w:textAlignment w:val="center"/>
              <w:rPr>
                <w:color w:val="000000"/>
                <w:kern w:val="0"/>
              </w:rPr>
            </w:pPr>
            <w:r>
              <w:rPr>
                <w:color w:val="000000"/>
                <w:kern w:val="0"/>
                <w:sz w:val="22"/>
                <w:szCs w:val="22"/>
                <w:lang w:bidi="ar"/>
              </w:rPr>
              <w:t>碘/（</w:t>
            </w:r>
            <w:r>
              <w:rPr>
                <w:kern w:val="0"/>
                <w:sz w:val="22"/>
                <w:szCs w:val="22"/>
              </w:rPr>
              <w:t>μg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7B41985E">
            <w:pPr>
              <w:widowControl/>
              <w:jc w:val="center"/>
              <w:textAlignment w:val="center"/>
              <w:rPr>
                <w:kern w:val="0"/>
                <w:sz w:val="18"/>
                <w:szCs w:val="18"/>
              </w:rPr>
            </w:pPr>
            <w:r>
              <w:rPr>
                <w:color w:val="000000"/>
                <w:kern w:val="0"/>
                <w:sz w:val="22"/>
                <w:szCs w:val="22"/>
                <w:lang w:bidi="ar"/>
              </w:rPr>
              <w:t>86.00</w:t>
            </w:r>
          </w:p>
        </w:tc>
        <w:tc>
          <w:tcPr>
            <w:tcW w:w="961" w:type="dxa"/>
            <w:tcBorders>
              <w:top w:val="nil"/>
              <w:left w:val="nil"/>
              <w:bottom w:val="nil"/>
              <w:right w:val="nil"/>
            </w:tcBorders>
            <w:shd w:val="clear" w:color="auto" w:fill="FFFFFF"/>
            <w:noWrap w:val="0"/>
            <w:vAlign w:val="center"/>
          </w:tcPr>
          <w:p w14:paraId="53F834FE">
            <w:pPr>
              <w:widowControl/>
              <w:jc w:val="center"/>
              <w:textAlignment w:val="center"/>
              <w:rPr>
                <w:kern w:val="0"/>
                <w:sz w:val="18"/>
                <w:szCs w:val="18"/>
              </w:rPr>
            </w:pPr>
            <w:r>
              <w:rPr>
                <w:color w:val="000000"/>
                <w:kern w:val="0"/>
                <w:sz w:val="22"/>
                <w:szCs w:val="22"/>
                <w:lang w:bidi="ar"/>
              </w:rPr>
              <w:t>83.00</w:t>
            </w:r>
          </w:p>
        </w:tc>
        <w:tc>
          <w:tcPr>
            <w:tcW w:w="1017" w:type="dxa"/>
            <w:tcBorders>
              <w:top w:val="nil"/>
              <w:left w:val="nil"/>
              <w:bottom w:val="nil"/>
              <w:right w:val="nil"/>
            </w:tcBorders>
            <w:shd w:val="clear" w:color="auto" w:fill="FFFFFF"/>
            <w:noWrap w:val="0"/>
            <w:vAlign w:val="center"/>
          </w:tcPr>
          <w:p w14:paraId="6463AC95">
            <w:pPr>
              <w:widowControl/>
              <w:jc w:val="center"/>
              <w:textAlignment w:val="center"/>
              <w:rPr>
                <w:kern w:val="0"/>
                <w:sz w:val="18"/>
                <w:szCs w:val="18"/>
              </w:rPr>
            </w:pPr>
            <w:r>
              <w:rPr>
                <w:color w:val="000000"/>
                <w:kern w:val="0"/>
                <w:sz w:val="22"/>
                <w:szCs w:val="22"/>
                <w:lang w:bidi="ar"/>
              </w:rPr>
              <w:t>93.00</w:t>
            </w:r>
          </w:p>
        </w:tc>
        <w:tc>
          <w:tcPr>
            <w:tcW w:w="964" w:type="dxa"/>
            <w:tcBorders>
              <w:top w:val="nil"/>
              <w:left w:val="nil"/>
              <w:bottom w:val="nil"/>
              <w:right w:val="nil"/>
            </w:tcBorders>
            <w:shd w:val="clear" w:color="auto" w:fill="FFFFFF"/>
            <w:noWrap w:val="0"/>
            <w:vAlign w:val="center"/>
          </w:tcPr>
          <w:p w14:paraId="56DD35F9">
            <w:pPr>
              <w:widowControl/>
              <w:jc w:val="center"/>
              <w:textAlignment w:val="center"/>
              <w:rPr>
                <w:kern w:val="0"/>
                <w:sz w:val="18"/>
                <w:szCs w:val="18"/>
              </w:rPr>
            </w:pPr>
            <w:r>
              <w:rPr>
                <w:color w:val="000000"/>
                <w:kern w:val="0"/>
                <w:sz w:val="22"/>
                <w:szCs w:val="22"/>
                <w:lang w:bidi="ar"/>
              </w:rPr>
              <w:t>55.00</w:t>
            </w:r>
          </w:p>
        </w:tc>
        <w:tc>
          <w:tcPr>
            <w:tcW w:w="1000" w:type="dxa"/>
            <w:tcBorders>
              <w:top w:val="nil"/>
              <w:left w:val="nil"/>
              <w:bottom w:val="nil"/>
              <w:right w:val="nil"/>
            </w:tcBorders>
            <w:shd w:val="clear" w:color="auto" w:fill="FFFFFF"/>
            <w:noWrap w:val="0"/>
            <w:vAlign w:val="center"/>
          </w:tcPr>
          <w:p w14:paraId="620CA43B">
            <w:pPr>
              <w:widowControl/>
              <w:jc w:val="center"/>
              <w:textAlignment w:val="center"/>
              <w:rPr>
                <w:kern w:val="0"/>
                <w:sz w:val="18"/>
                <w:szCs w:val="18"/>
              </w:rPr>
            </w:pPr>
            <w:r>
              <w:rPr>
                <w:color w:val="000000"/>
                <w:kern w:val="0"/>
                <w:sz w:val="22"/>
                <w:szCs w:val="22"/>
                <w:lang w:bidi="ar"/>
              </w:rPr>
              <w:t>76.00</w:t>
            </w:r>
          </w:p>
        </w:tc>
        <w:tc>
          <w:tcPr>
            <w:tcW w:w="1000" w:type="dxa"/>
            <w:tcBorders>
              <w:top w:val="nil"/>
              <w:left w:val="nil"/>
              <w:bottom w:val="nil"/>
              <w:right w:val="nil"/>
            </w:tcBorders>
            <w:shd w:val="clear" w:color="auto" w:fill="FFFFFF"/>
            <w:noWrap w:val="0"/>
            <w:vAlign w:val="center"/>
          </w:tcPr>
          <w:p w14:paraId="7215A31D">
            <w:pPr>
              <w:widowControl/>
              <w:jc w:val="center"/>
              <w:textAlignment w:val="center"/>
              <w:rPr>
                <w:kern w:val="0"/>
                <w:sz w:val="18"/>
                <w:szCs w:val="18"/>
              </w:rPr>
            </w:pPr>
            <w:r>
              <w:rPr>
                <w:color w:val="000000"/>
                <w:kern w:val="0"/>
                <w:sz w:val="22"/>
                <w:szCs w:val="22"/>
                <w:lang w:bidi="ar"/>
              </w:rPr>
              <w:t>98.00</w:t>
            </w:r>
          </w:p>
        </w:tc>
        <w:tc>
          <w:tcPr>
            <w:tcW w:w="982" w:type="dxa"/>
            <w:tcBorders>
              <w:top w:val="nil"/>
              <w:left w:val="nil"/>
              <w:bottom w:val="nil"/>
              <w:right w:val="nil"/>
            </w:tcBorders>
            <w:shd w:val="clear" w:color="auto" w:fill="FFFFFF"/>
            <w:noWrap w:val="0"/>
            <w:vAlign w:val="center"/>
          </w:tcPr>
          <w:p w14:paraId="6F9F8185">
            <w:pPr>
              <w:widowControl/>
              <w:jc w:val="center"/>
              <w:textAlignment w:val="center"/>
              <w:rPr>
                <w:kern w:val="0"/>
                <w:sz w:val="18"/>
                <w:szCs w:val="18"/>
              </w:rPr>
            </w:pPr>
            <w:r>
              <w:rPr>
                <w:color w:val="000000"/>
                <w:kern w:val="0"/>
                <w:sz w:val="22"/>
                <w:szCs w:val="22"/>
                <w:lang w:bidi="ar"/>
              </w:rPr>
              <w:t>106.00</w:t>
            </w:r>
          </w:p>
        </w:tc>
        <w:tc>
          <w:tcPr>
            <w:tcW w:w="961" w:type="dxa"/>
            <w:tcBorders>
              <w:top w:val="nil"/>
              <w:left w:val="nil"/>
              <w:bottom w:val="nil"/>
              <w:right w:val="nil"/>
            </w:tcBorders>
            <w:shd w:val="clear" w:color="auto" w:fill="FFFFFF"/>
            <w:noWrap w:val="0"/>
            <w:vAlign w:val="center"/>
          </w:tcPr>
          <w:p w14:paraId="4C5671D1">
            <w:pPr>
              <w:widowControl/>
              <w:jc w:val="center"/>
              <w:textAlignment w:val="center"/>
              <w:rPr>
                <w:kern w:val="0"/>
                <w:sz w:val="18"/>
                <w:szCs w:val="18"/>
              </w:rPr>
            </w:pPr>
            <w:r>
              <w:rPr>
                <w:color w:val="000000"/>
                <w:kern w:val="0"/>
                <w:sz w:val="22"/>
                <w:szCs w:val="22"/>
                <w:lang w:bidi="ar"/>
              </w:rPr>
              <w:t>65.00</w:t>
            </w:r>
          </w:p>
        </w:tc>
        <w:tc>
          <w:tcPr>
            <w:tcW w:w="1017" w:type="dxa"/>
            <w:tcBorders>
              <w:top w:val="nil"/>
              <w:left w:val="nil"/>
              <w:bottom w:val="nil"/>
              <w:right w:val="nil"/>
            </w:tcBorders>
            <w:shd w:val="clear" w:color="auto" w:fill="FFFFFF"/>
            <w:noWrap w:val="0"/>
            <w:vAlign w:val="center"/>
          </w:tcPr>
          <w:p w14:paraId="46EE407B">
            <w:pPr>
              <w:widowControl/>
              <w:jc w:val="center"/>
              <w:textAlignment w:val="center"/>
              <w:rPr>
                <w:kern w:val="0"/>
                <w:sz w:val="18"/>
                <w:szCs w:val="18"/>
              </w:rPr>
            </w:pPr>
            <w:r>
              <w:rPr>
                <w:color w:val="000000"/>
                <w:kern w:val="0"/>
                <w:sz w:val="22"/>
                <w:szCs w:val="22"/>
                <w:lang w:bidi="ar"/>
              </w:rPr>
              <w:t>70.00</w:t>
            </w:r>
          </w:p>
        </w:tc>
        <w:tc>
          <w:tcPr>
            <w:tcW w:w="1117" w:type="dxa"/>
            <w:tcBorders>
              <w:top w:val="nil"/>
              <w:left w:val="nil"/>
              <w:bottom w:val="nil"/>
              <w:right w:val="nil"/>
            </w:tcBorders>
            <w:shd w:val="clear" w:color="auto" w:fill="FFFFFF"/>
            <w:noWrap w:val="0"/>
            <w:vAlign w:val="center"/>
          </w:tcPr>
          <w:p w14:paraId="55B518AF">
            <w:pPr>
              <w:widowControl/>
              <w:jc w:val="center"/>
              <w:textAlignment w:val="center"/>
              <w:rPr>
                <w:kern w:val="0"/>
                <w:sz w:val="18"/>
                <w:szCs w:val="18"/>
              </w:rPr>
            </w:pPr>
            <w:r>
              <w:rPr>
                <w:color w:val="000000"/>
                <w:kern w:val="0"/>
                <w:sz w:val="22"/>
                <w:szCs w:val="22"/>
                <w:lang w:bidi="ar"/>
              </w:rPr>
              <w:t>71.60</w:t>
            </w:r>
          </w:p>
        </w:tc>
      </w:tr>
      <w:tr w14:paraId="222D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1BD87B3C">
            <w:pPr>
              <w:widowControl/>
              <w:jc w:val="center"/>
              <w:textAlignment w:val="center"/>
              <w:rPr>
                <w:color w:val="000000"/>
                <w:kern w:val="0"/>
              </w:rPr>
            </w:pPr>
            <w:r>
              <w:rPr>
                <w:color w:val="000000"/>
                <w:kern w:val="0"/>
                <w:sz w:val="22"/>
                <w:szCs w:val="22"/>
                <w:lang w:bidi="ar"/>
              </w:rPr>
              <w:t>锰/（</w:t>
            </w:r>
            <w:r>
              <w:rPr>
                <w:kern w:val="0"/>
                <w:sz w:val="22"/>
                <w:szCs w:val="22"/>
              </w:rPr>
              <w:t>μg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483794DB">
            <w:pPr>
              <w:widowControl/>
              <w:jc w:val="center"/>
              <w:textAlignment w:val="center"/>
              <w:rPr>
                <w:kern w:val="0"/>
                <w:sz w:val="18"/>
                <w:szCs w:val="18"/>
              </w:rPr>
            </w:pPr>
            <w:r>
              <w:rPr>
                <w:color w:val="000000"/>
                <w:kern w:val="0"/>
                <w:sz w:val="22"/>
                <w:szCs w:val="22"/>
                <w:lang w:bidi="ar"/>
              </w:rPr>
              <w:t>91.00</w:t>
            </w:r>
          </w:p>
        </w:tc>
        <w:tc>
          <w:tcPr>
            <w:tcW w:w="961" w:type="dxa"/>
            <w:tcBorders>
              <w:top w:val="nil"/>
              <w:left w:val="nil"/>
              <w:bottom w:val="nil"/>
              <w:right w:val="nil"/>
            </w:tcBorders>
            <w:shd w:val="clear" w:color="auto" w:fill="FFFFFF"/>
            <w:noWrap w:val="0"/>
            <w:vAlign w:val="center"/>
          </w:tcPr>
          <w:p w14:paraId="03EF2623">
            <w:pPr>
              <w:widowControl/>
              <w:jc w:val="center"/>
              <w:textAlignment w:val="center"/>
              <w:rPr>
                <w:kern w:val="0"/>
                <w:sz w:val="18"/>
                <w:szCs w:val="18"/>
              </w:rPr>
            </w:pPr>
            <w:r>
              <w:rPr>
                <w:color w:val="000000"/>
                <w:kern w:val="0"/>
                <w:sz w:val="22"/>
                <w:szCs w:val="22"/>
                <w:lang w:bidi="ar"/>
              </w:rPr>
              <w:t>34.00</w:t>
            </w:r>
          </w:p>
        </w:tc>
        <w:tc>
          <w:tcPr>
            <w:tcW w:w="1017" w:type="dxa"/>
            <w:tcBorders>
              <w:top w:val="nil"/>
              <w:left w:val="nil"/>
              <w:bottom w:val="nil"/>
              <w:right w:val="nil"/>
            </w:tcBorders>
            <w:shd w:val="clear" w:color="auto" w:fill="FFFFFF"/>
            <w:noWrap w:val="0"/>
            <w:vAlign w:val="center"/>
          </w:tcPr>
          <w:p w14:paraId="199EE464">
            <w:pPr>
              <w:widowControl/>
              <w:jc w:val="center"/>
              <w:textAlignment w:val="center"/>
              <w:rPr>
                <w:kern w:val="0"/>
                <w:sz w:val="18"/>
                <w:szCs w:val="18"/>
              </w:rPr>
            </w:pPr>
            <w:r>
              <w:rPr>
                <w:color w:val="000000"/>
                <w:kern w:val="0"/>
                <w:sz w:val="22"/>
                <w:szCs w:val="22"/>
                <w:lang w:bidi="ar"/>
              </w:rPr>
              <w:t>239.00</w:t>
            </w:r>
          </w:p>
        </w:tc>
        <w:tc>
          <w:tcPr>
            <w:tcW w:w="964" w:type="dxa"/>
            <w:tcBorders>
              <w:top w:val="nil"/>
              <w:left w:val="nil"/>
              <w:bottom w:val="nil"/>
              <w:right w:val="nil"/>
            </w:tcBorders>
            <w:shd w:val="clear" w:color="auto" w:fill="FFFFFF"/>
            <w:noWrap w:val="0"/>
            <w:vAlign w:val="center"/>
          </w:tcPr>
          <w:p w14:paraId="3FBFB4E8">
            <w:pPr>
              <w:widowControl/>
              <w:jc w:val="center"/>
              <w:textAlignment w:val="center"/>
              <w:rPr>
                <w:kern w:val="0"/>
                <w:sz w:val="18"/>
                <w:szCs w:val="18"/>
              </w:rPr>
            </w:pPr>
            <w:r>
              <w:rPr>
                <w:color w:val="000000"/>
                <w:kern w:val="0"/>
                <w:sz w:val="22"/>
                <w:szCs w:val="22"/>
                <w:lang w:bidi="ar"/>
              </w:rPr>
              <w:t>14.00</w:t>
            </w:r>
          </w:p>
        </w:tc>
        <w:tc>
          <w:tcPr>
            <w:tcW w:w="1000" w:type="dxa"/>
            <w:tcBorders>
              <w:top w:val="nil"/>
              <w:left w:val="nil"/>
              <w:bottom w:val="nil"/>
              <w:right w:val="nil"/>
            </w:tcBorders>
            <w:shd w:val="clear" w:color="auto" w:fill="FFFFFF"/>
            <w:noWrap w:val="0"/>
            <w:vAlign w:val="center"/>
          </w:tcPr>
          <w:p w14:paraId="75CE9B46">
            <w:pPr>
              <w:widowControl/>
              <w:jc w:val="center"/>
              <w:textAlignment w:val="center"/>
              <w:rPr>
                <w:kern w:val="0"/>
                <w:sz w:val="18"/>
                <w:szCs w:val="18"/>
              </w:rPr>
            </w:pPr>
            <w:r>
              <w:rPr>
                <w:color w:val="000000"/>
                <w:kern w:val="0"/>
                <w:sz w:val="22"/>
                <w:szCs w:val="22"/>
                <w:lang w:bidi="ar"/>
              </w:rPr>
              <w:t>84.00</w:t>
            </w:r>
          </w:p>
        </w:tc>
        <w:tc>
          <w:tcPr>
            <w:tcW w:w="1000" w:type="dxa"/>
            <w:tcBorders>
              <w:top w:val="nil"/>
              <w:left w:val="nil"/>
              <w:bottom w:val="nil"/>
              <w:right w:val="nil"/>
            </w:tcBorders>
            <w:shd w:val="clear" w:color="auto" w:fill="FFFFFF"/>
            <w:noWrap w:val="0"/>
            <w:vAlign w:val="center"/>
          </w:tcPr>
          <w:p w14:paraId="1908C4CF">
            <w:pPr>
              <w:widowControl/>
              <w:jc w:val="center"/>
              <w:textAlignment w:val="center"/>
              <w:rPr>
                <w:kern w:val="0"/>
                <w:sz w:val="18"/>
                <w:szCs w:val="18"/>
              </w:rPr>
            </w:pPr>
            <w:r>
              <w:rPr>
                <w:color w:val="000000"/>
                <w:kern w:val="0"/>
                <w:sz w:val="22"/>
                <w:szCs w:val="22"/>
                <w:lang w:bidi="ar"/>
              </w:rPr>
              <w:t>50.00</w:t>
            </w:r>
          </w:p>
        </w:tc>
        <w:tc>
          <w:tcPr>
            <w:tcW w:w="982" w:type="dxa"/>
            <w:tcBorders>
              <w:top w:val="nil"/>
              <w:left w:val="nil"/>
              <w:bottom w:val="nil"/>
              <w:right w:val="nil"/>
            </w:tcBorders>
            <w:shd w:val="clear" w:color="auto" w:fill="FFFFFF"/>
            <w:noWrap w:val="0"/>
            <w:vAlign w:val="center"/>
          </w:tcPr>
          <w:p w14:paraId="3631808D">
            <w:pPr>
              <w:widowControl/>
              <w:jc w:val="center"/>
              <w:textAlignment w:val="center"/>
              <w:rPr>
                <w:kern w:val="0"/>
                <w:sz w:val="18"/>
                <w:szCs w:val="18"/>
              </w:rPr>
            </w:pPr>
            <w:r>
              <w:rPr>
                <w:color w:val="000000"/>
                <w:kern w:val="0"/>
                <w:sz w:val="22"/>
                <w:szCs w:val="22"/>
                <w:lang w:bidi="ar"/>
              </w:rPr>
              <w:t>40.00</w:t>
            </w:r>
          </w:p>
        </w:tc>
        <w:tc>
          <w:tcPr>
            <w:tcW w:w="961" w:type="dxa"/>
            <w:tcBorders>
              <w:top w:val="nil"/>
              <w:left w:val="nil"/>
              <w:bottom w:val="nil"/>
              <w:right w:val="nil"/>
            </w:tcBorders>
            <w:shd w:val="clear" w:color="auto" w:fill="FFFFFF"/>
            <w:noWrap w:val="0"/>
            <w:vAlign w:val="center"/>
          </w:tcPr>
          <w:p w14:paraId="39A9D5B9">
            <w:pPr>
              <w:widowControl/>
              <w:jc w:val="center"/>
              <w:textAlignment w:val="center"/>
              <w:rPr>
                <w:kern w:val="0"/>
                <w:sz w:val="18"/>
                <w:szCs w:val="18"/>
              </w:rPr>
            </w:pPr>
            <w:r>
              <w:rPr>
                <w:color w:val="000000"/>
                <w:kern w:val="0"/>
                <w:sz w:val="22"/>
                <w:szCs w:val="22"/>
                <w:lang w:bidi="ar"/>
              </w:rPr>
              <w:t>32.00</w:t>
            </w:r>
          </w:p>
        </w:tc>
        <w:tc>
          <w:tcPr>
            <w:tcW w:w="1017" w:type="dxa"/>
            <w:tcBorders>
              <w:top w:val="nil"/>
              <w:left w:val="nil"/>
              <w:bottom w:val="nil"/>
              <w:right w:val="nil"/>
            </w:tcBorders>
            <w:shd w:val="clear" w:color="auto" w:fill="FFFFFF"/>
            <w:noWrap w:val="0"/>
            <w:vAlign w:val="center"/>
          </w:tcPr>
          <w:p w14:paraId="1597DC95">
            <w:pPr>
              <w:widowControl/>
              <w:jc w:val="center"/>
              <w:textAlignment w:val="center"/>
              <w:rPr>
                <w:kern w:val="0"/>
                <w:sz w:val="18"/>
                <w:szCs w:val="18"/>
              </w:rPr>
            </w:pPr>
            <w:r>
              <w:rPr>
                <w:color w:val="000000"/>
                <w:kern w:val="0"/>
                <w:sz w:val="22"/>
                <w:szCs w:val="22"/>
                <w:lang w:bidi="ar"/>
              </w:rPr>
              <w:t>36.00</w:t>
            </w:r>
          </w:p>
        </w:tc>
        <w:tc>
          <w:tcPr>
            <w:tcW w:w="1117" w:type="dxa"/>
            <w:tcBorders>
              <w:top w:val="nil"/>
              <w:left w:val="nil"/>
              <w:bottom w:val="nil"/>
              <w:right w:val="nil"/>
            </w:tcBorders>
            <w:shd w:val="clear" w:color="auto" w:fill="FFFFFF"/>
            <w:noWrap w:val="0"/>
            <w:vAlign w:val="center"/>
          </w:tcPr>
          <w:p w14:paraId="42335069">
            <w:pPr>
              <w:widowControl/>
              <w:jc w:val="center"/>
              <w:textAlignment w:val="center"/>
              <w:rPr>
                <w:kern w:val="0"/>
                <w:sz w:val="18"/>
                <w:szCs w:val="18"/>
              </w:rPr>
            </w:pPr>
            <w:r>
              <w:rPr>
                <w:color w:val="000000"/>
                <w:kern w:val="0"/>
                <w:sz w:val="22"/>
                <w:szCs w:val="22"/>
                <w:lang w:bidi="ar"/>
              </w:rPr>
              <w:t>69.50</w:t>
            </w:r>
          </w:p>
        </w:tc>
      </w:tr>
      <w:tr w14:paraId="48DC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5B3B4CCC">
            <w:pPr>
              <w:widowControl/>
              <w:jc w:val="center"/>
              <w:textAlignment w:val="center"/>
              <w:rPr>
                <w:color w:val="000000"/>
                <w:kern w:val="0"/>
              </w:rPr>
            </w:pPr>
            <w:r>
              <w:rPr>
                <w:color w:val="000000"/>
                <w:kern w:val="0"/>
                <w:sz w:val="22"/>
                <w:szCs w:val="22"/>
                <w:lang w:bidi="ar"/>
              </w:rPr>
              <w:t>硒/（</w:t>
            </w:r>
            <w:r>
              <w:rPr>
                <w:kern w:val="0"/>
                <w:sz w:val="22"/>
                <w:szCs w:val="22"/>
              </w:rPr>
              <w:t>μg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3EBAD0C7">
            <w:pPr>
              <w:widowControl/>
              <w:jc w:val="center"/>
              <w:textAlignment w:val="center"/>
              <w:rPr>
                <w:kern w:val="0"/>
                <w:sz w:val="18"/>
                <w:szCs w:val="18"/>
              </w:rPr>
            </w:pPr>
            <w:r>
              <w:rPr>
                <w:color w:val="000000"/>
                <w:kern w:val="0"/>
                <w:sz w:val="22"/>
                <w:szCs w:val="22"/>
                <w:lang w:bidi="ar"/>
              </w:rPr>
              <w:t>13.00</w:t>
            </w:r>
          </w:p>
        </w:tc>
        <w:tc>
          <w:tcPr>
            <w:tcW w:w="961" w:type="dxa"/>
            <w:tcBorders>
              <w:top w:val="nil"/>
              <w:left w:val="nil"/>
              <w:bottom w:val="nil"/>
              <w:right w:val="nil"/>
            </w:tcBorders>
            <w:shd w:val="clear" w:color="auto" w:fill="FFFFFF"/>
            <w:noWrap w:val="0"/>
            <w:vAlign w:val="center"/>
          </w:tcPr>
          <w:p w14:paraId="63DA8C31">
            <w:pPr>
              <w:widowControl/>
              <w:jc w:val="center"/>
              <w:textAlignment w:val="center"/>
              <w:rPr>
                <w:kern w:val="0"/>
                <w:sz w:val="18"/>
                <w:szCs w:val="18"/>
              </w:rPr>
            </w:pPr>
            <w:r>
              <w:rPr>
                <w:color w:val="000000"/>
                <w:kern w:val="0"/>
                <w:sz w:val="22"/>
                <w:szCs w:val="22"/>
                <w:lang w:bidi="ar"/>
              </w:rPr>
              <w:t>14.00</w:t>
            </w:r>
          </w:p>
        </w:tc>
        <w:tc>
          <w:tcPr>
            <w:tcW w:w="1017" w:type="dxa"/>
            <w:tcBorders>
              <w:top w:val="nil"/>
              <w:left w:val="nil"/>
              <w:bottom w:val="nil"/>
              <w:right w:val="nil"/>
            </w:tcBorders>
            <w:shd w:val="clear" w:color="auto" w:fill="FFFFFF"/>
            <w:noWrap w:val="0"/>
            <w:vAlign w:val="center"/>
          </w:tcPr>
          <w:p w14:paraId="1230E6A0">
            <w:pPr>
              <w:widowControl/>
              <w:jc w:val="center"/>
              <w:textAlignment w:val="center"/>
              <w:rPr>
                <w:kern w:val="0"/>
                <w:sz w:val="18"/>
                <w:szCs w:val="18"/>
              </w:rPr>
            </w:pPr>
            <w:r>
              <w:rPr>
                <w:color w:val="000000"/>
                <w:kern w:val="0"/>
                <w:sz w:val="22"/>
                <w:szCs w:val="22"/>
                <w:lang w:bidi="ar"/>
              </w:rPr>
              <w:t>14.00</w:t>
            </w:r>
          </w:p>
        </w:tc>
        <w:tc>
          <w:tcPr>
            <w:tcW w:w="964" w:type="dxa"/>
            <w:tcBorders>
              <w:top w:val="nil"/>
              <w:left w:val="nil"/>
              <w:bottom w:val="nil"/>
              <w:right w:val="nil"/>
            </w:tcBorders>
            <w:shd w:val="clear" w:color="auto" w:fill="FFFFFF"/>
            <w:noWrap w:val="0"/>
            <w:vAlign w:val="center"/>
          </w:tcPr>
          <w:p w14:paraId="0F13A9F2">
            <w:pPr>
              <w:widowControl/>
              <w:jc w:val="center"/>
              <w:textAlignment w:val="center"/>
              <w:rPr>
                <w:kern w:val="0"/>
                <w:sz w:val="18"/>
                <w:szCs w:val="18"/>
              </w:rPr>
            </w:pPr>
            <w:r>
              <w:rPr>
                <w:color w:val="000000"/>
                <w:kern w:val="0"/>
                <w:sz w:val="22"/>
                <w:szCs w:val="22"/>
                <w:lang w:bidi="ar"/>
              </w:rPr>
              <w:t>11.00</w:t>
            </w:r>
          </w:p>
        </w:tc>
        <w:tc>
          <w:tcPr>
            <w:tcW w:w="1000" w:type="dxa"/>
            <w:tcBorders>
              <w:top w:val="nil"/>
              <w:left w:val="nil"/>
              <w:bottom w:val="nil"/>
              <w:right w:val="nil"/>
            </w:tcBorders>
            <w:shd w:val="clear" w:color="auto" w:fill="FFFFFF"/>
            <w:noWrap w:val="0"/>
            <w:vAlign w:val="center"/>
          </w:tcPr>
          <w:p w14:paraId="5DBF8173">
            <w:pPr>
              <w:widowControl/>
              <w:jc w:val="center"/>
              <w:textAlignment w:val="center"/>
              <w:rPr>
                <w:kern w:val="0"/>
                <w:sz w:val="18"/>
                <w:szCs w:val="18"/>
              </w:rPr>
            </w:pPr>
            <w:r>
              <w:rPr>
                <w:color w:val="000000"/>
                <w:kern w:val="0"/>
                <w:sz w:val="22"/>
                <w:szCs w:val="22"/>
                <w:lang w:bidi="ar"/>
              </w:rPr>
              <w:t>15.00</w:t>
            </w:r>
          </w:p>
        </w:tc>
        <w:tc>
          <w:tcPr>
            <w:tcW w:w="1000" w:type="dxa"/>
            <w:tcBorders>
              <w:top w:val="nil"/>
              <w:left w:val="nil"/>
              <w:bottom w:val="nil"/>
              <w:right w:val="nil"/>
            </w:tcBorders>
            <w:shd w:val="clear" w:color="auto" w:fill="FFFFFF"/>
            <w:noWrap w:val="0"/>
            <w:vAlign w:val="center"/>
          </w:tcPr>
          <w:p w14:paraId="7474C52F">
            <w:pPr>
              <w:widowControl/>
              <w:jc w:val="center"/>
              <w:textAlignment w:val="center"/>
              <w:rPr>
                <w:kern w:val="0"/>
                <w:sz w:val="18"/>
                <w:szCs w:val="18"/>
              </w:rPr>
            </w:pPr>
            <w:r>
              <w:rPr>
                <w:color w:val="000000"/>
                <w:kern w:val="0"/>
                <w:sz w:val="22"/>
                <w:szCs w:val="22"/>
                <w:lang w:bidi="ar"/>
              </w:rPr>
              <w:t>19.50</w:t>
            </w:r>
          </w:p>
        </w:tc>
        <w:tc>
          <w:tcPr>
            <w:tcW w:w="982" w:type="dxa"/>
            <w:tcBorders>
              <w:top w:val="nil"/>
              <w:left w:val="nil"/>
              <w:bottom w:val="nil"/>
              <w:right w:val="nil"/>
            </w:tcBorders>
            <w:shd w:val="clear" w:color="auto" w:fill="FFFFFF"/>
            <w:noWrap w:val="0"/>
            <w:vAlign w:val="center"/>
          </w:tcPr>
          <w:p w14:paraId="7E53F02E">
            <w:pPr>
              <w:widowControl/>
              <w:jc w:val="center"/>
              <w:textAlignment w:val="center"/>
              <w:rPr>
                <w:kern w:val="0"/>
                <w:sz w:val="18"/>
                <w:szCs w:val="18"/>
              </w:rPr>
            </w:pPr>
            <w:r>
              <w:rPr>
                <w:color w:val="000000"/>
                <w:kern w:val="0"/>
                <w:sz w:val="22"/>
                <w:szCs w:val="22"/>
                <w:lang w:bidi="ar"/>
              </w:rPr>
              <w:t>19.00</w:t>
            </w:r>
          </w:p>
        </w:tc>
        <w:tc>
          <w:tcPr>
            <w:tcW w:w="961" w:type="dxa"/>
            <w:tcBorders>
              <w:top w:val="nil"/>
              <w:left w:val="nil"/>
              <w:bottom w:val="nil"/>
              <w:right w:val="nil"/>
            </w:tcBorders>
            <w:shd w:val="clear" w:color="auto" w:fill="FFFFFF"/>
            <w:noWrap w:val="0"/>
            <w:vAlign w:val="center"/>
          </w:tcPr>
          <w:p w14:paraId="4D3556B2">
            <w:pPr>
              <w:widowControl/>
              <w:jc w:val="center"/>
              <w:textAlignment w:val="center"/>
              <w:rPr>
                <w:kern w:val="0"/>
                <w:sz w:val="18"/>
                <w:szCs w:val="18"/>
              </w:rPr>
            </w:pPr>
            <w:r>
              <w:rPr>
                <w:color w:val="000000"/>
                <w:kern w:val="0"/>
                <w:sz w:val="22"/>
                <w:szCs w:val="22"/>
                <w:lang w:bidi="ar"/>
              </w:rPr>
              <w:t>12.50</w:t>
            </w:r>
          </w:p>
        </w:tc>
        <w:tc>
          <w:tcPr>
            <w:tcW w:w="1017" w:type="dxa"/>
            <w:tcBorders>
              <w:top w:val="nil"/>
              <w:left w:val="nil"/>
              <w:bottom w:val="nil"/>
              <w:right w:val="nil"/>
            </w:tcBorders>
            <w:shd w:val="clear" w:color="auto" w:fill="FFFFFF"/>
            <w:noWrap w:val="0"/>
            <w:vAlign w:val="center"/>
          </w:tcPr>
          <w:p w14:paraId="3E05BB6B">
            <w:pPr>
              <w:widowControl/>
              <w:jc w:val="center"/>
              <w:textAlignment w:val="center"/>
              <w:rPr>
                <w:kern w:val="0"/>
                <w:sz w:val="18"/>
                <w:szCs w:val="18"/>
              </w:rPr>
            </w:pPr>
            <w:r>
              <w:rPr>
                <w:color w:val="000000"/>
                <w:kern w:val="0"/>
                <w:sz w:val="22"/>
                <w:szCs w:val="22"/>
                <w:lang w:bidi="ar"/>
              </w:rPr>
              <w:t>13.20</w:t>
            </w:r>
          </w:p>
        </w:tc>
        <w:tc>
          <w:tcPr>
            <w:tcW w:w="1117" w:type="dxa"/>
            <w:tcBorders>
              <w:top w:val="nil"/>
              <w:left w:val="nil"/>
              <w:bottom w:val="nil"/>
              <w:right w:val="nil"/>
            </w:tcBorders>
            <w:shd w:val="clear" w:color="auto" w:fill="FFFFFF"/>
            <w:noWrap w:val="0"/>
            <w:vAlign w:val="center"/>
          </w:tcPr>
          <w:p w14:paraId="103C4BF8">
            <w:pPr>
              <w:jc w:val="center"/>
              <w:rPr>
                <w:rFonts w:hint="default" w:eastAsia="宋体"/>
                <w:kern w:val="0"/>
                <w:sz w:val="18"/>
                <w:szCs w:val="18"/>
                <w:lang w:val="en-US" w:eastAsia="zh-CN"/>
              </w:rPr>
            </w:pPr>
            <w:r>
              <w:rPr>
                <w:rFonts w:hint="eastAsia"/>
                <w:kern w:val="0"/>
                <w:sz w:val="22"/>
                <w:szCs w:val="22"/>
                <w:lang w:val="en-US" w:eastAsia="zh-CN"/>
              </w:rPr>
              <w:t>13.00</w:t>
            </w:r>
          </w:p>
        </w:tc>
      </w:tr>
      <w:tr w14:paraId="109D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4820C182">
            <w:pPr>
              <w:widowControl/>
              <w:jc w:val="center"/>
              <w:textAlignment w:val="center"/>
              <w:rPr>
                <w:color w:val="000000"/>
                <w:kern w:val="0"/>
              </w:rPr>
            </w:pPr>
            <w:r>
              <w:rPr>
                <w:color w:val="000000"/>
                <w:kern w:val="0"/>
                <w:sz w:val="22"/>
                <w:szCs w:val="22"/>
                <w:lang w:bidi="ar"/>
              </w:rPr>
              <w:t>铜/（</w:t>
            </w:r>
            <w:r>
              <w:rPr>
                <w:kern w:val="0"/>
                <w:sz w:val="22"/>
                <w:szCs w:val="22"/>
              </w:rPr>
              <w:t>μg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6AF6297D">
            <w:pPr>
              <w:widowControl/>
              <w:jc w:val="center"/>
              <w:textAlignment w:val="center"/>
              <w:rPr>
                <w:kern w:val="0"/>
                <w:sz w:val="18"/>
                <w:szCs w:val="18"/>
              </w:rPr>
            </w:pPr>
            <w:r>
              <w:rPr>
                <w:color w:val="000000"/>
                <w:kern w:val="0"/>
                <w:sz w:val="22"/>
                <w:szCs w:val="22"/>
                <w:lang w:bidi="ar"/>
              </w:rPr>
              <w:t>330.00</w:t>
            </w:r>
          </w:p>
        </w:tc>
        <w:tc>
          <w:tcPr>
            <w:tcW w:w="961" w:type="dxa"/>
            <w:tcBorders>
              <w:top w:val="nil"/>
              <w:left w:val="nil"/>
              <w:bottom w:val="nil"/>
              <w:right w:val="nil"/>
            </w:tcBorders>
            <w:shd w:val="clear" w:color="auto" w:fill="FFFFFF"/>
            <w:noWrap w:val="0"/>
            <w:vAlign w:val="center"/>
          </w:tcPr>
          <w:p w14:paraId="36C0263D">
            <w:pPr>
              <w:widowControl/>
              <w:jc w:val="center"/>
              <w:textAlignment w:val="center"/>
              <w:rPr>
                <w:kern w:val="0"/>
                <w:sz w:val="18"/>
                <w:szCs w:val="18"/>
              </w:rPr>
            </w:pPr>
            <w:r>
              <w:rPr>
                <w:color w:val="000000"/>
                <w:kern w:val="0"/>
                <w:sz w:val="22"/>
                <w:szCs w:val="22"/>
                <w:lang w:bidi="ar"/>
              </w:rPr>
              <w:t>332.00</w:t>
            </w:r>
          </w:p>
        </w:tc>
        <w:tc>
          <w:tcPr>
            <w:tcW w:w="1017" w:type="dxa"/>
            <w:tcBorders>
              <w:top w:val="nil"/>
              <w:left w:val="nil"/>
              <w:bottom w:val="nil"/>
              <w:right w:val="nil"/>
            </w:tcBorders>
            <w:shd w:val="clear" w:color="auto" w:fill="FFFFFF"/>
            <w:noWrap w:val="0"/>
            <w:vAlign w:val="center"/>
          </w:tcPr>
          <w:p w14:paraId="399DAB5E">
            <w:pPr>
              <w:widowControl/>
              <w:jc w:val="center"/>
              <w:textAlignment w:val="center"/>
              <w:rPr>
                <w:kern w:val="0"/>
                <w:sz w:val="18"/>
                <w:szCs w:val="18"/>
              </w:rPr>
            </w:pPr>
            <w:r>
              <w:rPr>
                <w:color w:val="000000"/>
                <w:kern w:val="0"/>
                <w:sz w:val="22"/>
                <w:szCs w:val="22"/>
                <w:lang w:bidi="ar"/>
              </w:rPr>
              <w:t>308.00</w:t>
            </w:r>
          </w:p>
        </w:tc>
        <w:tc>
          <w:tcPr>
            <w:tcW w:w="964" w:type="dxa"/>
            <w:tcBorders>
              <w:top w:val="nil"/>
              <w:left w:val="nil"/>
              <w:bottom w:val="nil"/>
              <w:right w:val="nil"/>
            </w:tcBorders>
            <w:shd w:val="clear" w:color="auto" w:fill="FFFFFF"/>
            <w:noWrap w:val="0"/>
            <w:vAlign w:val="center"/>
          </w:tcPr>
          <w:p w14:paraId="20C02860">
            <w:pPr>
              <w:widowControl/>
              <w:jc w:val="center"/>
              <w:textAlignment w:val="center"/>
              <w:rPr>
                <w:kern w:val="0"/>
                <w:sz w:val="18"/>
                <w:szCs w:val="18"/>
              </w:rPr>
            </w:pPr>
            <w:r>
              <w:rPr>
                <w:color w:val="000000"/>
                <w:kern w:val="0"/>
                <w:sz w:val="22"/>
                <w:szCs w:val="22"/>
                <w:lang w:bidi="ar"/>
              </w:rPr>
              <w:t>229.00</w:t>
            </w:r>
          </w:p>
        </w:tc>
        <w:tc>
          <w:tcPr>
            <w:tcW w:w="1000" w:type="dxa"/>
            <w:tcBorders>
              <w:top w:val="nil"/>
              <w:left w:val="nil"/>
              <w:bottom w:val="nil"/>
              <w:right w:val="nil"/>
            </w:tcBorders>
            <w:shd w:val="clear" w:color="auto" w:fill="FFFFFF"/>
            <w:noWrap w:val="0"/>
            <w:vAlign w:val="center"/>
          </w:tcPr>
          <w:p w14:paraId="118C48B3">
            <w:pPr>
              <w:widowControl/>
              <w:jc w:val="center"/>
              <w:textAlignment w:val="center"/>
              <w:rPr>
                <w:kern w:val="0"/>
                <w:sz w:val="18"/>
                <w:szCs w:val="18"/>
              </w:rPr>
            </w:pPr>
            <w:r>
              <w:rPr>
                <w:color w:val="000000"/>
                <w:kern w:val="0"/>
                <w:sz w:val="22"/>
                <w:szCs w:val="22"/>
                <w:lang w:bidi="ar"/>
              </w:rPr>
              <w:t>252.00</w:t>
            </w:r>
          </w:p>
        </w:tc>
        <w:tc>
          <w:tcPr>
            <w:tcW w:w="1000" w:type="dxa"/>
            <w:tcBorders>
              <w:top w:val="nil"/>
              <w:left w:val="nil"/>
              <w:bottom w:val="nil"/>
              <w:right w:val="nil"/>
            </w:tcBorders>
            <w:shd w:val="clear" w:color="auto" w:fill="FFFFFF"/>
            <w:noWrap w:val="0"/>
            <w:vAlign w:val="center"/>
          </w:tcPr>
          <w:p w14:paraId="0B6C0DB5">
            <w:pPr>
              <w:widowControl/>
              <w:jc w:val="center"/>
              <w:textAlignment w:val="center"/>
              <w:rPr>
                <w:kern w:val="0"/>
                <w:sz w:val="18"/>
                <w:szCs w:val="18"/>
              </w:rPr>
            </w:pPr>
            <w:r>
              <w:rPr>
                <w:color w:val="000000"/>
                <w:kern w:val="0"/>
                <w:sz w:val="22"/>
                <w:szCs w:val="22"/>
                <w:lang w:bidi="ar"/>
              </w:rPr>
              <w:t>386.10</w:t>
            </w:r>
          </w:p>
        </w:tc>
        <w:tc>
          <w:tcPr>
            <w:tcW w:w="982" w:type="dxa"/>
            <w:tcBorders>
              <w:top w:val="nil"/>
              <w:left w:val="nil"/>
              <w:bottom w:val="nil"/>
              <w:right w:val="nil"/>
            </w:tcBorders>
            <w:shd w:val="clear" w:color="auto" w:fill="FFFFFF"/>
            <w:noWrap w:val="0"/>
            <w:vAlign w:val="center"/>
          </w:tcPr>
          <w:p w14:paraId="6179A965">
            <w:pPr>
              <w:widowControl/>
              <w:jc w:val="center"/>
              <w:textAlignment w:val="center"/>
              <w:rPr>
                <w:kern w:val="0"/>
                <w:sz w:val="18"/>
                <w:szCs w:val="18"/>
              </w:rPr>
            </w:pPr>
            <w:r>
              <w:rPr>
                <w:color w:val="000000"/>
                <w:kern w:val="0"/>
                <w:sz w:val="22"/>
                <w:szCs w:val="22"/>
                <w:lang w:bidi="ar"/>
              </w:rPr>
              <w:t>350.00</w:t>
            </w:r>
          </w:p>
        </w:tc>
        <w:tc>
          <w:tcPr>
            <w:tcW w:w="961" w:type="dxa"/>
            <w:tcBorders>
              <w:top w:val="nil"/>
              <w:left w:val="nil"/>
              <w:bottom w:val="nil"/>
              <w:right w:val="nil"/>
            </w:tcBorders>
            <w:shd w:val="clear" w:color="auto" w:fill="FFFFFF"/>
            <w:noWrap w:val="0"/>
            <w:vAlign w:val="center"/>
          </w:tcPr>
          <w:p w14:paraId="6D6C206D">
            <w:pPr>
              <w:widowControl/>
              <w:jc w:val="center"/>
              <w:textAlignment w:val="center"/>
              <w:rPr>
                <w:kern w:val="0"/>
                <w:sz w:val="18"/>
                <w:szCs w:val="18"/>
              </w:rPr>
            </w:pPr>
            <w:r>
              <w:rPr>
                <w:color w:val="000000"/>
                <w:kern w:val="0"/>
                <w:sz w:val="22"/>
                <w:szCs w:val="22"/>
                <w:lang w:bidi="ar"/>
              </w:rPr>
              <w:t>225.00</w:t>
            </w:r>
          </w:p>
        </w:tc>
        <w:tc>
          <w:tcPr>
            <w:tcW w:w="1017" w:type="dxa"/>
            <w:tcBorders>
              <w:top w:val="nil"/>
              <w:left w:val="nil"/>
              <w:bottom w:val="nil"/>
              <w:right w:val="nil"/>
            </w:tcBorders>
            <w:shd w:val="clear" w:color="auto" w:fill="FFFFFF"/>
            <w:noWrap w:val="0"/>
            <w:vAlign w:val="center"/>
          </w:tcPr>
          <w:p w14:paraId="0EACA18F">
            <w:pPr>
              <w:widowControl/>
              <w:jc w:val="center"/>
              <w:textAlignment w:val="center"/>
              <w:rPr>
                <w:kern w:val="0"/>
                <w:sz w:val="18"/>
                <w:szCs w:val="18"/>
              </w:rPr>
            </w:pPr>
            <w:r>
              <w:rPr>
                <w:color w:val="000000"/>
                <w:kern w:val="0"/>
                <w:sz w:val="22"/>
                <w:szCs w:val="22"/>
                <w:lang w:bidi="ar"/>
              </w:rPr>
              <w:t>240.00</w:t>
            </w:r>
          </w:p>
        </w:tc>
        <w:tc>
          <w:tcPr>
            <w:tcW w:w="1117" w:type="dxa"/>
            <w:tcBorders>
              <w:top w:val="nil"/>
              <w:left w:val="nil"/>
              <w:bottom w:val="nil"/>
              <w:right w:val="nil"/>
            </w:tcBorders>
            <w:shd w:val="clear" w:color="auto" w:fill="FFFFFF"/>
            <w:noWrap w:val="0"/>
            <w:vAlign w:val="center"/>
          </w:tcPr>
          <w:p w14:paraId="0177760D">
            <w:pPr>
              <w:widowControl/>
              <w:jc w:val="center"/>
              <w:textAlignment w:val="center"/>
              <w:rPr>
                <w:kern w:val="0"/>
                <w:sz w:val="18"/>
                <w:szCs w:val="18"/>
              </w:rPr>
            </w:pPr>
            <w:r>
              <w:rPr>
                <w:color w:val="000000"/>
                <w:kern w:val="0"/>
                <w:sz w:val="22"/>
                <w:szCs w:val="22"/>
                <w:lang w:bidi="ar"/>
              </w:rPr>
              <w:t>308.00</w:t>
            </w:r>
          </w:p>
        </w:tc>
      </w:tr>
      <w:tr w14:paraId="50AC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nil"/>
              <w:right w:val="nil"/>
            </w:tcBorders>
            <w:shd w:val="clear" w:color="auto" w:fill="FFFFFF"/>
            <w:noWrap w:val="0"/>
            <w:vAlign w:val="center"/>
          </w:tcPr>
          <w:p w14:paraId="5AF6ABEF">
            <w:pPr>
              <w:widowControl/>
              <w:jc w:val="center"/>
              <w:textAlignment w:val="center"/>
              <w:rPr>
                <w:color w:val="000000"/>
                <w:kern w:val="0"/>
              </w:rPr>
            </w:pPr>
            <w:r>
              <w:rPr>
                <w:color w:val="000000"/>
                <w:kern w:val="0"/>
                <w:sz w:val="22"/>
                <w:szCs w:val="22"/>
                <w:lang w:bidi="ar"/>
              </w:rPr>
              <w:t>锌/（</w:t>
            </w:r>
            <w:r>
              <w:rPr>
                <w:kern w:val="0"/>
                <w:sz w:val="22"/>
                <w:szCs w:val="22"/>
              </w:rPr>
              <w:t>μg</w:t>
            </w:r>
            <w:r>
              <w:rPr>
                <w:color w:val="000000"/>
                <w:kern w:val="0"/>
                <w:sz w:val="22"/>
                <w:szCs w:val="22"/>
                <w:lang w:bidi="ar"/>
              </w:rPr>
              <w:t>/100g）</w:t>
            </w:r>
          </w:p>
        </w:tc>
        <w:tc>
          <w:tcPr>
            <w:tcW w:w="1038" w:type="dxa"/>
            <w:tcBorders>
              <w:top w:val="nil"/>
              <w:left w:val="nil"/>
              <w:bottom w:val="nil"/>
              <w:right w:val="nil"/>
            </w:tcBorders>
            <w:shd w:val="clear" w:color="auto" w:fill="FFFFFF"/>
            <w:noWrap w:val="0"/>
            <w:vAlign w:val="center"/>
          </w:tcPr>
          <w:p w14:paraId="2650C221">
            <w:pPr>
              <w:widowControl/>
              <w:jc w:val="center"/>
              <w:textAlignment w:val="center"/>
              <w:rPr>
                <w:kern w:val="0"/>
                <w:sz w:val="18"/>
                <w:szCs w:val="18"/>
              </w:rPr>
            </w:pPr>
            <w:r>
              <w:rPr>
                <w:color w:val="000000"/>
                <w:kern w:val="0"/>
                <w:sz w:val="22"/>
                <w:szCs w:val="22"/>
                <w:lang w:bidi="ar"/>
              </w:rPr>
              <w:t>4.00</w:t>
            </w:r>
          </w:p>
        </w:tc>
        <w:tc>
          <w:tcPr>
            <w:tcW w:w="961" w:type="dxa"/>
            <w:tcBorders>
              <w:top w:val="nil"/>
              <w:left w:val="nil"/>
              <w:bottom w:val="nil"/>
              <w:right w:val="nil"/>
            </w:tcBorders>
            <w:shd w:val="clear" w:color="auto" w:fill="FFFFFF"/>
            <w:noWrap w:val="0"/>
            <w:vAlign w:val="center"/>
          </w:tcPr>
          <w:p w14:paraId="4A4E7CF7">
            <w:pPr>
              <w:widowControl/>
              <w:jc w:val="center"/>
              <w:textAlignment w:val="center"/>
              <w:rPr>
                <w:kern w:val="0"/>
                <w:sz w:val="18"/>
                <w:szCs w:val="18"/>
              </w:rPr>
            </w:pPr>
            <w:r>
              <w:rPr>
                <w:color w:val="000000"/>
                <w:kern w:val="0"/>
                <w:sz w:val="22"/>
                <w:szCs w:val="22"/>
                <w:lang w:bidi="ar"/>
              </w:rPr>
              <w:t>3.20</w:t>
            </w:r>
          </w:p>
        </w:tc>
        <w:tc>
          <w:tcPr>
            <w:tcW w:w="1017" w:type="dxa"/>
            <w:tcBorders>
              <w:top w:val="nil"/>
              <w:left w:val="nil"/>
              <w:bottom w:val="nil"/>
              <w:right w:val="nil"/>
            </w:tcBorders>
            <w:shd w:val="clear" w:color="auto" w:fill="FFFFFF"/>
            <w:noWrap w:val="0"/>
            <w:vAlign w:val="center"/>
          </w:tcPr>
          <w:p w14:paraId="30A158F0">
            <w:pPr>
              <w:widowControl/>
              <w:jc w:val="center"/>
              <w:textAlignment w:val="center"/>
              <w:rPr>
                <w:kern w:val="0"/>
                <w:sz w:val="18"/>
                <w:szCs w:val="18"/>
              </w:rPr>
            </w:pPr>
            <w:r>
              <w:rPr>
                <w:color w:val="000000"/>
                <w:kern w:val="0"/>
                <w:sz w:val="22"/>
                <w:szCs w:val="22"/>
                <w:lang w:bidi="ar"/>
              </w:rPr>
              <w:t>3.90</w:t>
            </w:r>
          </w:p>
        </w:tc>
        <w:tc>
          <w:tcPr>
            <w:tcW w:w="964" w:type="dxa"/>
            <w:tcBorders>
              <w:top w:val="nil"/>
              <w:left w:val="nil"/>
              <w:bottom w:val="nil"/>
              <w:right w:val="nil"/>
            </w:tcBorders>
            <w:shd w:val="clear" w:color="auto" w:fill="FFFFFF"/>
            <w:noWrap w:val="0"/>
            <w:vAlign w:val="center"/>
          </w:tcPr>
          <w:p w14:paraId="23CFA4A5">
            <w:pPr>
              <w:widowControl/>
              <w:jc w:val="center"/>
              <w:textAlignment w:val="center"/>
              <w:rPr>
                <w:kern w:val="0"/>
                <w:sz w:val="18"/>
                <w:szCs w:val="18"/>
              </w:rPr>
            </w:pPr>
            <w:r>
              <w:rPr>
                <w:color w:val="000000"/>
                <w:kern w:val="0"/>
                <w:sz w:val="22"/>
                <w:szCs w:val="22"/>
                <w:lang w:bidi="ar"/>
              </w:rPr>
              <w:t>2.50</w:t>
            </w:r>
          </w:p>
        </w:tc>
        <w:tc>
          <w:tcPr>
            <w:tcW w:w="1000" w:type="dxa"/>
            <w:tcBorders>
              <w:top w:val="nil"/>
              <w:left w:val="nil"/>
              <w:bottom w:val="nil"/>
              <w:right w:val="nil"/>
            </w:tcBorders>
            <w:shd w:val="clear" w:color="auto" w:fill="FFFFFF"/>
            <w:noWrap w:val="0"/>
            <w:vAlign w:val="center"/>
          </w:tcPr>
          <w:p w14:paraId="60027AC7">
            <w:pPr>
              <w:widowControl/>
              <w:jc w:val="center"/>
              <w:textAlignment w:val="center"/>
              <w:rPr>
                <w:kern w:val="0"/>
                <w:sz w:val="18"/>
                <w:szCs w:val="18"/>
              </w:rPr>
            </w:pPr>
            <w:r>
              <w:rPr>
                <w:color w:val="000000"/>
                <w:kern w:val="0"/>
                <w:sz w:val="22"/>
                <w:szCs w:val="22"/>
                <w:lang w:bidi="ar"/>
              </w:rPr>
              <w:t>2.70</w:t>
            </w:r>
          </w:p>
        </w:tc>
        <w:tc>
          <w:tcPr>
            <w:tcW w:w="1000" w:type="dxa"/>
            <w:tcBorders>
              <w:top w:val="nil"/>
              <w:left w:val="nil"/>
              <w:bottom w:val="nil"/>
              <w:right w:val="nil"/>
            </w:tcBorders>
            <w:shd w:val="clear" w:color="auto" w:fill="FFFFFF"/>
            <w:noWrap w:val="0"/>
            <w:vAlign w:val="center"/>
          </w:tcPr>
          <w:p w14:paraId="3F5F6471">
            <w:pPr>
              <w:widowControl/>
              <w:jc w:val="center"/>
              <w:textAlignment w:val="center"/>
              <w:rPr>
                <w:kern w:val="0"/>
                <w:sz w:val="18"/>
                <w:szCs w:val="18"/>
              </w:rPr>
            </w:pPr>
            <w:r>
              <w:rPr>
                <w:color w:val="000000"/>
                <w:kern w:val="0"/>
                <w:sz w:val="22"/>
                <w:szCs w:val="22"/>
                <w:lang w:bidi="ar"/>
              </w:rPr>
              <w:t>3.77</w:t>
            </w:r>
          </w:p>
        </w:tc>
        <w:tc>
          <w:tcPr>
            <w:tcW w:w="982" w:type="dxa"/>
            <w:tcBorders>
              <w:top w:val="nil"/>
              <w:left w:val="nil"/>
              <w:bottom w:val="nil"/>
              <w:right w:val="nil"/>
            </w:tcBorders>
            <w:shd w:val="clear" w:color="auto" w:fill="FFFFFF"/>
            <w:noWrap w:val="0"/>
            <w:vAlign w:val="center"/>
          </w:tcPr>
          <w:p w14:paraId="4BD5908D">
            <w:pPr>
              <w:widowControl/>
              <w:jc w:val="center"/>
              <w:textAlignment w:val="center"/>
              <w:rPr>
                <w:kern w:val="0"/>
                <w:sz w:val="18"/>
                <w:szCs w:val="18"/>
              </w:rPr>
            </w:pPr>
            <w:r>
              <w:rPr>
                <w:color w:val="000000"/>
                <w:kern w:val="0"/>
                <w:sz w:val="22"/>
                <w:szCs w:val="22"/>
                <w:lang w:bidi="ar"/>
              </w:rPr>
              <w:t>4.50</w:t>
            </w:r>
          </w:p>
        </w:tc>
        <w:tc>
          <w:tcPr>
            <w:tcW w:w="961" w:type="dxa"/>
            <w:tcBorders>
              <w:top w:val="nil"/>
              <w:left w:val="nil"/>
              <w:bottom w:val="nil"/>
              <w:right w:val="nil"/>
            </w:tcBorders>
            <w:shd w:val="clear" w:color="auto" w:fill="FFFFFF"/>
            <w:noWrap w:val="0"/>
            <w:vAlign w:val="center"/>
          </w:tcPr>
          <w:p w14:paraId="0BBA76B6">
            <w:pPr>
              <w:widowControl/>
              <w:jc w:val="center"/>
              <w:textAlignment w:val="center"/>
              <w:rPr>
                <w:kern w:val="0"/>
                <w:sz w:val="18"/>
                <w:szCs w:val="18"/>
              </w:rPr>
            </w:pPr>
            <w:r>
              <w:rPr>
                <w:color w:val="000000"/>
                <w:kern w:val="0"/>
                <w:sz w:val="22"/>
                <w:szCs w:val="22"/>
                <w:lang w:bidi="ar"/>
              </w:rPr>
              <w:t>3.20</w:t>
            </w:r>
          </w:p>
        </w:tc>
        <w:tc>
          <w:tcPr>
            <w:tcW w:w="1017" w:type="dxa"/>
            <w:tcBorders>
              <w:top w:val="nil"/>
              <w:left w:val="nil"/>
              <w:bottom w:val="nil"/>
              <w:right w:val="nil"/>
            </w:tcBorders>
            <w:shd w:val="clear" w:color="auto" w:fill="FFFFFF"/>
            <w:noWrap w:val="0"/>
            <w:vAlign w:val="center"/>
          </w:tcPr>
          <w:p w14:paraId="751EE6BF">
            <w:pPr>
              <w:widowControl/>
              <w:jc w:val="center"/>
              <w:textAlignment w:val="center"/>
              <w:rPr>
                <w:kern w:val="0"/>
                <w:sz w:val="18"/>
                <w:szCs w:val="18"/>
              </w:rPr>
            </w:pPr>
            <w:r>
              <w:rPr>
                <w:color w:val="000000"/>
                <w:kern w:val="0"/>
                <w:sz w:val="22"/>
                <w:szCs w:val="22"/>
                <w:lang w:bidi="ar"/>
              </w:rPr>
              <w:t>4.00</w:t>
            </w:r>
          </w:p>
        </w:tc>
        <w:tc>
          <w:tcPr>
            <w:tcW w:w="1117" w:type="dxa"/>
            <w:tcBorders>
              <w:top w:val="nil"/>
              <w:left w:val="nil"/>
              <w:bottom w:val="nil"/>
              <w:right w:val="nil"/>
            </w:tcBorders>
            <w:shd w:val="clear" w:color="auto" w:fill="FFFFFF"/>
            <w:noWrap w:val="0"/>
            <w:vAlign w:val="center"/>
          </w:tcPr>
          <w:p w14:paraId="22D12EE4">
            <w:pPr>
              <w:widowControl/>
              <w:jc w:val="center"/>
              <w:textAlignment w:val="center"/>
              <w:rPr>
                <w:kern w:val="0"/>
                <w:sz w:val="18"/>
                <w:szCs w:val="18"/>
              </w:rPr>
            </w:pPr>
            <w:r>
              <w:rPr>
                <w:color w:val="000000"/>
                <w:kern w:val="0"/>
                <w:sz w:val="22"/>
                <w:szCs w:val="22"/>
                <w:lang w:bidi="ar"/>
              </w:rPr>
              <w:t>4.37</w:t>
            </w:r>
          </w:p>
        </w:tc>
      </w:tr>
      <w:tr w14:paraId="52D3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pct"/>
            <w:tcBorders>
              <w:top w:val="nil"/>
              <w:left w:val="nil"/>
              <w:bottom w:val="single" w:color="000000" w:sz="12" w:space="0"/>
              <w:right w:val="nil"/>
            </w:tcBorders>
            <w:shd w:val="clear" w:color="auto" w:fill="FFFFFF"/>
            <w:noWrap w:val="0"/>
            <w:vAlign w:val="center"/>
          </w:tcPr>
          <w:p w14:paraId="25406118">
            <w:pPr>
              <w:widowControl/>
              <w:jc w:val="center"/>
              <w:textAlignment w:val="center"/>
              <w:rPr>
                <w:color w:val="000000"/>
                <w:kern w:val="0"/>
              </w:rPr>
            </w:pPr>
            <w:r>
              <w:rPr>
                <w:color w:val="000000"/>
                <w:kern w:val="0"/>
                <w:sz w:val="22"/>
                <w:szCs w:val="22"/>
                <w:lang w:bidi="ar"/>
              </w:rPr>
              <w:t>铁/（</w:t>
            </w:r>
            <w:r>
              <w:rPr>
                <w:kern w:val="0"/>
                <w:sz w:val="22"/>
                <w:szCs w:val="22"/>
              </w:rPr>
              <w:t>μg</w:t>
            </w:r>
            <w:r>
              <w:rPr>
                <w:color w:val="000000"/>
                <w:kern w:val="0"/>
                <w:sz w:val="22"/>
                <w:szCs w:val="22"/>
                <w:lang w:bidi="ar"/>
              </w:rPr>
              <w:t>/100g）</w:t>
            </w:r>
          </w:p>
        </w:tc>
        <w:tc>
          <w:tcPr>
            <w:tcW w:w="1038" w:type="dxa"/>
            <w:tcBorders>
              <w:top w:val="nil"/>
              <w:left w:val="nil"/>
              <w:bottom w:val="single" w:color="000000" w:sz="12" w:space="0"/>
              <w:right w:val="nil"/>
            </w:tcBorders>
            <w:shd w:val="clear" w:color="auto" w:fill="FFFFFF"/>
            <w:noWrap w:val="0"/>
            <w:vAlign w:val="center"/>
          </w:tcPr>
          <w:p w14:paraId="791E6F80">
            <w:pPr>
              <w:widowControl/>
              <w:jc w:val="center"/>
              <w:textAlignment w:val="center"/>
              <w:rPr>
                <w:kern w:val="0"/>
                <w:sz w:val="18"/>
                <w:szCs w:val="18"/>
              </w:rPr>
            </w:pPr>
            <w:r>
              <w:rPr>
                <w:color w:val="000000"/>
                <w:kern w:val="0"/>
                <w:sz w:val="22"/>
                <w:szCs w:val="22"/>
                <w:lang w:bidi="ar"/>
              </w:rPr>
              <w:t>5.00</w:t>
            </w:r>
          </w:p>
        </w:tc>
        <w:tc>
          <w:tcPr>
            <w:tcW w:w="961" w:type="dxa"/>
            <w:tcBorders>
              <w:top w:val="nil"/>
              <w:left w:val="nil"/>
              <w:bottom w:val="single" w:color="000000" w:sz="12" w:space="0"/>
              <w:right w:val="nil"/>
            </w:tcBorders>
            <w:shd w:val="clear" w:color="auto" w:fill="FFFFFF"/>
            <w:noWrap w:val="0"/>
            <w:vAlign w:val="center"/>
          </w:tcPr>
          <w:p w14:paraId="3A8EDD3D">
            <w:pPr>
              <w:widowControl/>
              <w:jc w:val="center"/>
              <w:textAlignment w:val="center"/>
              <w:rPr>
                <w:kern w:val="0"/>
                <w:sz w:val="18"/>
                <w:szCs w:val="18"/>
              </w:rPr>
            </w:pPr>
            <w:r>
              <w:rPr>
                <w:color w:val="000000"/>
                <w:kern w:val="0"/>
                <w:sz w:val="22"/>
                <w:szCs w:val="22"/>
                <w:lang w:bidi="ar"/>
              </w:rPr>
              <w:t>4.20</w:t>
            </w:r>
          </w:p>
        </w:tc>
        <w:tc>
          <w:tcPr>
            <w:tcW w:w="1017" w:type="dxa"/>
            <w:tcBorders>
              <w:top w:val="nil"/>
              <w:left w:val="nil"/>
              <w:bottom w:val="single" w:color="000000" w:sz="12" w:space="0"/>
              <w:right w:val="nil"/>
            </w:tcBorders>
            <w:shd w:val="clear" w:color="auto" w:fill="FFFFFF"/>
            <w:noWrap w:val="0"/>
            <w:vAlign w:val="center"/>
          </w:tcPr>
          <w:p w14:paraId="12CF9793">
            <w:pPr>
              <w:widowControl/>
              <w:jc w:val="center"/>
              <w:textAlignment w:val="center"/>
              <w:rPr>
                <w:kern w:val="0"/>
                <w:sz w:val="18"/>
                <w:szCs w:val="18"/>
              </w:rPr>
            </w:pPr>
            <w:r>
              <w:rPr>
                <w:color w:val="000000"/>
                <w:kern w:val="0"/>
                <w:sz w:val="22"/>
                <w:szCs w:val="22"/>
                <w:lang w:bidi="ar"/>
              </w:rPr>
              <w:t>6.00</w:t>
            </w:r>
          </w:p>
        </w:tc>
        <w:tc>
          <w:tcPr>
            <w:tcW w:w="964" w:type="dxa"/>
            <w:tcBorders>
              <w:top w:val="nil"/>
              <w:left w:val="nil"/>
              <w:bottom w:val="single" w:color="000000" w:sz="12" w:space="0"/>
              <w:right w:val="nil"/>
            </w:tcBorders>
            <w:shd w:val="clear" w:color="auto" w:fill="FFFFFF"/>
            <w:noWrap w:val="0"/>
            <w:vAlign w:val="center"/>
          </w:tcPr>
          <w:p w14:paraId="151AD0B8">
            <w:pPr>
              <w:widowControl/>
              <w:jc w:val="center"/>
              <w:textAlignment w:val="center"/>
              <w:rPr>
                <w:kern w:val="0"/>
                <w:sz w:val="18"/>
                <w:szCs w:val="18"/>
              </w:rPr>
            </w:pPr>
            <w:r>
              <w:rPr>
                <w:color w:val="000000"/>
                <w:kern w:val="0"/>
                <w:sz w:val="22"/>
                <w:szCs w:val="22"/>
                <w:lang w:bidi="ar"/>
              </w:rPr>
              <w:t>2.30</w:t>
            </w:r>
          </w:p>
        </w:tc>
        <w:tc>
          <w:tcPr>
            <w:tcW w:w="1000" w:type="dxa"/>
            <w:tcBorders>
              <w:top w:val="nil"/>
              <w:left w:val="nil"/>
              <w:bottom w:val="single" w:color="000000" w:sz="12" w:space="0"/>
              <w:right w:val="nil"/>
            </w:tcBorders>
            <w:shd w:val="clear" w:color="auto" w:fill="FFFFFF"/>
            <w:noWrap w:val="0"/>
            <w:vAlign w:val="center"/>
          </w:tcPr>
          <w:p w14:paraId="3CAB7D45">
            <w:pPr>
              <w:widowControl/>
              <w:jc w:val="center"/>
              <w:textAlignment w:val="center"/>
              <w:rPr>
                <w:kern w:val="0"/>
                <w:sz w:val="18"/>
                <w:szCs w:val="18"/>
              </w:rPr>
            </w:pPr>
            <w:r>
              <w:rPr>
                <w:color w:val="000000"/>
                <w:kern w:val="0"/>
                <w:sz w:val="22"/>
                <w:szCs w:val="22"/>
                <w:lang w:bidi="ar"/>
              </w:rPr>
              <w:t>4.80</w:t>
            </w:r>
          </w:p>
        </w:tc>
        <w:tc>
          <w:tcPr>
            <w:tcW w:w="1000" w:type="dxa"/>
            <w:tcBorders>
              <w:top w:val="nil"/>
              <w:left w:val="nil"/>
              <w:bottom w:val="single" w:color="000000" w:sz="12" w:space="0"/>
              <w:right w:val="nil"/>
            </w:tcBorders>
            <w:shd w:val="clear" w:color="auto" w:fill="FFFFFF"/>
            <w:noWrap w:val="0"/>
            <w:vAlign w:val="center"/>
          </w:tcPr>
          <w:p w14:paraId="73589831">
            <w:pPr>
              <w:widowControl/>
              <w:jc w:val="center"/>
              <w:textAlignment w:val="center"/>
              <w:rPr>
                <w:kern w:val="0"/>
                <w:sz w:val="18"/>
                <w:szCs w:val="18"/>
              </w:rPr>
            </w:pPr>
            <w:r>
              <w:rPr>
                <w:color w:val="000000"/>
                <w:kern w:val="0"/>
                <w:sz w:val="22"/>
                <w:szCs w:val="22"/>
                <w:lang w:bidi="ar"/>
              </w:rPr>
              <w:t>4.75</w:t>
            </w:r>
          </w:p>
        </w:tc>
        <w:tc>
          <w:tcPr>
            <w:tcW w:w="982" w:type="dxa"/>
            <w:tcBorders>
              <w:top w:val="nil"/>
              <w:left w:val="nil"/>
              <w:bottom w:val="single" w:color="000000" w:sz="12" w:space="0"/>
              <w:right w:val="nil"/>
            </w:tcBorders>
            <w:shd w:val="clear" w:color="auto" w:fill="FFFFFF"/>
            <w:noWrap w:val="0"/>
            <w:vAlign w:val="center"/>
          </w:tcPr>
          <w:p w14:paraId="6E315DD2">
            <w:pPr>
              <w:widowControl/>
              <w:jc w:val="center"/>
              <w:textAlignment w:val="center"/>
              <w:rPr>
                <w:kern w:val="0"/>
                <w:sz w:val="18"/>
                <w:szCs w:val="18"/>
              </w:rPr>
            </w:pPr>
            <w:r>
              <w:rPr>
                <w:color w:val="000000"/>
                <w:kern w:val="0"/>
                <w:sz w:val="22"/>
                <w:szCs w:val="22"/>
                <w:lang w:bidi="ar"/>
              </w:rPr>
              <w:t>5.00</w:t>
            </w:r>
          </w:p>
        </w:tc>
        <w:tc>
          <w:tcPr>
            <w:tcW w:w="961" w:type="dxa"/>
            <w:tcBorders>
              <w:top w:val="nil"/>
              <w:left w:val="nil"/>
              <w:bottom w:val="single" w:color="000000" w:sz="12" w:space="0"/>
              <w:right w:val="nil"/>
            </w:tcBorders>
            <w:shd w:val="clear" w:color="auto" w:fill="FFFFFF"/>
            <w:noWrap w:val="0"/>
            <w:vAlign w:val="center"/>
          </w:tcPr>
          <w:p w14:paraId="6219915C">
            <w:pPr>
              <w:widowControl/>
              <w:jc w:val="center"/>
              <w:textAlignment w:val="center"/>
              <w:rPr>
                <w:kern w:val="0"/>
                <w:sz w:val="18"/>
                <w:szCs w:val="18"/>
              </w:rPr>
            </w:pPr>
            <w:r>
              <w:rPr>
                <w:color w:val="000000"/>
                <w:kern w:val="0"/>
                <w:sz w:val="22"/>
                <w:szCs w:val="22"/>
                <w:lang w:bidi="ar"/>
              </w:rPr>
              <w:t>3.00</w:t>
            </w:r>
          </w:p>
        </w:tc>
        <w:tc>
          <w:tcPr>
            <w:tcW w:w="1017" w:type="dxa"/>
            <w:tcBorders>
              <w:top w:val="nil"/>
              <w:left w:val="nil"/>
              <w:bottom w:val="single" w:color="000000" w:sz="12" w:space="0"/>
              <w:right w:val="nil"/>
            </w:tcBorders>
            <w:shd w:val="clear" w:color="auto" w:fill="FFFFFF"/>
            <w:noWrap w:val="0"/>
            <w:vAlign w:val="center"/>
          </w:tcPr>
          <w:p w14:paraId="6A2D3EF6">
            <w:pPr>
              <w:widowControl/>
              <w:jc w:val="center"/>
              <w:textAlignment w:val="center"/>
              <w:rPr>
                <w:kern w:val="0"/>
                <w:sz w:val="18"/>
                <w:szCs w:val="18"/>
              </w:rPr>
            </w:pPr>
            <w:r>
              <w:rPr>
                <w:color w:val="000000"/>
                <w:kern w:val="0"/>
                <w:sz w:val="22"/>
                <w:szCs w:val="22"/>
                <w:lang w:bidi="ar"/>
              </w:rPr>
              <w:t>4.00</w:t>
            </w:r>
          </w:p>
        </w:tc>
        <w:tc>
          <w:tcPr>
            <w:tcW w:w="1117" w:type="dxa"/>
            <w:tcBorders>
              <w:top w:val="nil"/>
              <w:left w:val="nil"/>
              <w:bottom w:val="single" w:color="000000" w:sz="12" w:space="0"/>
              <w:right w:val="nil"/>
            </w:tcBorders>
            <w:shd w:val="clear" w:color="auto" w:fill="FFFFFF"/>
            <w:noWrap w:val="0"/>
            <w:vAlign w:val="center"/>
          </w:tcPr>
          <w:p w14:paraId="4EB93F99">
            <w:pPr>
              <w:widowControl/>
              <w:jc w:val="center"/>
              <w:textAlignment w:val="center"/>
              <w:rPr>
                <w:kern w:val="0"/>
                <w:sz w:val="18"/>
                <w:szCs w:val="18"/>
              </w:rPr>
            </w:pPr>
            <w:r>
              <w:rPr>
                <w:color w:val="000000"/>
                <w:kern w:val="0"/>
                <w:sz w:val="22"/>
                <w:szCs w:val="22"/>
                <w:lang w:bidi="ar"/>
              </w:rPr>
              <w:t>4.83</w:t>
            </w:r>
          </w:p>
        </w:tc>
      </w:tr>
    </w:tbl>
    <w:p w14:paraId="2665BA78">
      <w:pPr>
        <w:pStyle w:val="14"/>
        <w:jc w:val="left"/>
        <w:sectPr>
          <w:headerReference r:id="rId4" w:type="default"/>
          <w:endnotePr>
            <w:numFmt w:val="decimal"/>
          </w:endnotePr>
          <w:type w:val="continuous"/>
          <w:pgSz w:w="16838" w:h="11906" w:orient="landscape"/>
          <w:pgMar w:top="1814" w:right="2155" w:bottom="1814" w:left="2155" w:header="1701" w:footer="1701" w:gutter="0"/>
          <w:cols w:space="720" w:num="1"/>
          <w:docGrid w:linePitch="312" w:charSpace="0"/>
        </w:sectPr>
      </w:pPr>
      <w:r>
        <w:rPr>
          <w:rFonts w:hint="eastAsia"/>
          <w:sz w:val="21"/>
          <w:szCs w:val="21"/>
        </w:rPr>
        <w:t>注：IF=Infant formu</w:t>
      </w:r>
    </w:p>
    <w:p w14:paraId="00D210B8">
      <w:pPr>
        <w:pStyle w:val="76"/>
        <w:spacing w:line="480" w:lineRule="auto"/>
        <w:jc w:val="center"/>
        <w:rPr>
          <w:b/>
          <w:bCs/>
          <w:sz w:val="28"/>
          <w:szCs w:val="28"/>
        </w:rPr>
      </w:pPr>
      <w:r>
        <w:rPr>
          <w:rFonts w:hint="eastAsia"/>
          <w:b/>
          <w:bCs/>
          <w:sz w:val="28"/>
          <w:szCs w:val="28"/>
          <w:lang w:val="en-US" w:eastAsia="zh-CN"/>
        </w:rPr>
        <w:t>附</w:t>
      </w:r>
      <w:r>
        <w:rPr>
          <w:rFonts w:hint="eastAsia"/>
          <w:b/>
          <w:bCs/>
          <w:sz w:val="28"/>
          <w:szCs w:val="28"/>
        </w:rPr>
        <w:t>表</w:t>
      </w:r>
      <w:r>
        <w:rPr>
          <w:rFonts w:hint="eastAsia"/>
          <w:b/>
          <w:bCs/>
          <w:sz w:val="28"/>
          <w:szCs w:val="28"/>
          <w:lang w:val="en-US" w:eastAsia="zh-CN"/>
        </w:rPr>
        <w:t>2婴配奶粉</w:t>
      </w:r>
      <w:r>
        <w:rPr>
          <w:rFonts w:hint="eastAsia"/>
          <w:b/>
          <w:bCs/>
          <w:sz w:val="28"/>
          <w:szCs w:val="28"/>
        </w:rPr>
        <w:t>基于</w:t>
      </w:r>
      <w:r>
        <w:rPr>
          <w:rFonts w:hint="eastAsia"/>
          <w:b/>
          <w:bCs/>
          <w:sz w:val="28"/>
          <w:szCs w:val="28"/>
          <w:lang w:val="en-US" w:eastAsia="zh-CN"/>
        </w:rPr>
        <w:t>评价标准</w:t>
      </w:r>
      <w:r>
        <w:rPr>
          <w:rFonts w:hint="eastAsia"/>
          <w:b/>
          <w:bCs/>
          <w:sz w:val="28"/>
          <w:szCs w:val="28"/>
        </w:rPr>
        <w:t>的结果</w:t>
      </w:r>
    </w:p>
    <w:tbl>
      <w:tblPr>
        <w:tblStyle w:val="19"/>
        <w:tblW w:w="4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1055"/>
        <w:gridCol w:w="967"/>
        <w:gridCol w:w="1011"/>
        <w:gridCol w:w="978"/>
        <w:gridCol w:w="978"/>
        <w:gridCol w:w="1022"/>
        <w:gridCol w:w="967"/>
        <w:gridCol w:w="955"/>
        <w:gridCol w:w="1056"/>
        <w:gridCol w:w="1066"/>
      </w:tblGrid>
      <w:tr w14:paraId="4F47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047" w:type="pct"/>
            <w:tcBorders>
              <w:top w:val="single" w:color="000000" w:sz="12" w:space="0"/>
              <w:left w:val="nil"/>
              <w:bottom w:val="single" w:color="000000" w:sz="4" w:space="0"/>
              <w:right w:val="nil"/>
              <w:tl2br w:val="nil"/>
            </w:tcBorders>
            <w:shd w:val="clear" w:color="auto" w:fill="FFFFFF"/>
            <w:noWrap w:val="0"/>
            <w:vAlign w:val="center"/>
          </w:tcPr>
          <w:p w14:paraId="235752B3">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指标+权重系数</w:t>
            </w:r>
          </w:p>
        </w:tc>
        <w:tc>
          <w:tcPr>
            <w:tcW w:w="414" w:type="pct"/>
            <w:tcBorders>
              <w:top w:val="single" w:color="000000" w:sz="12" w:space="0"/>
              <w:left w:val="nil"/>
              <w:bottom w:val="single" w:color="000000" w:sz="4" w:space="0"/>
              <w:right w:val="nil"/>
            </w:tcBorders>
            <w:shd w:val="clear" w:color="auto" w:fill="FFFFFF"/>
            <w:noWrap w:val="0"/>
            <w:vAlign w:val="center"/>
          </w:tcPr>
          <w:p w14:paraId="1BE7F0EC">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IF1</w:t>
            </w:r>
          </w:p>
        </w:tc>
        <w:tc>
          <w:tcPr>
            <w:tcW w:w="380" w:type="pct"/>
            <w:tcBorders>
              <w:top w:val="single" w:color="000000" w:sz="12" w:space="0"/>
              <w:left w:val="nil"/>
              <w:bottom w:val="single" w:color="000000" w:sz="4" w:space="0"/>
              <w:right w:val="nil"/>
            </w:tcBorders>
            <w:shd w:val="clear" w:color="auto" w:fill="FFFFFF"/>
            <w:noWrap w:val="0"/>
            <w:vAlign w:val="center"/>
          </w:tcPr>
          <w:p w14:paraId="75A4D71F">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IF2</w:t>
            </w:r>
          </w:p>
        </w:tc>
        <w:tc>
          <w:tcPr>
            <w:tcW w:w="397" w:type="pct"/>
            <w:tcBorders>
              <w:top w:val="single" w:color="000000" w:sz="12" w:space="0"/>
              <w:left w:val="nil"/>
              <w:bottom w:val="single" w:color="000000" w:sz="4" w:space="0"/>
              <w:right w:val="nil"/>
            </w:tcBorders>
            <w:shd w:val="clear" w:color="auto" w:fill="FFFFFF"/>
            <w:noWrap w:val="0"/>
            <w:vAlign w:val="center"/>
          </w:tcPr>
          <w:p w14:paraId="587FF12B">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IF3</w:t>
            </w:r>
          </w:p>
        </w:tc>
        <w:tc>
          <w:tcPr>
            <w:tcW w:w="384" w:type="pct"/>
            <w:tcBorders>
              <w:top w:val="single" w:color="000000" w:sz="12" w:space="0"/>
              <w:left w:val="nil"/>
              <w:bottom w:val="single" w:color="000000" w:sz="4" w:space="0"/>
              <w:right w:val="nil"/>
            </w:tcBorders>
            <w:shd w:val="clear" w:color="auto" w:fill="FFFFFF"/>
            <w:noWrap w:val="0"/>
            <w:vAlign w:val="center"/>
          </w:tcPr>
          <w:p w14:paraId="659A5BE6">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IF4</w:t>
            </w:r>
          </w:p>
        </w:tc>
        <w:tc>
          <w:tcPr>
            <w:tcW w:w="384" w:type="pct"/>
            <w:tcBorders>
              <w:top w:val="single" w:color="000000" w:sz="12" w:space="0"/>
              <w:left w:val="nil"/>
              <w:bottom w:val="single" w:color="000000" w:sz="4" w:space="0"/>
              <w:right w:val="nil"/>
            </w:tcBorders>
            <w:shd w:val="clear" w:color="auto" w:fill="FFFFFF"/>
            <w:noWrap w:val="0"/>
            <w:vAlign w:val="center"/>
          </w:tcPr>
          <w:p w14:paraId="580CB9F4">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IF5</w:t>
            </w:r>
          </w:p>
        </w:tc>
        <w:tc>
          <w:tcPr>
            <w:tcW w:w="401" w:type="pct"/>
            <w:tcBorders>
              <w:top w:val="single" w:color="000000" w:sz="12" w:space="0"/>
              <w:left w:val="nil"/>
              <w:bottom w:val="single" w:color="000000" w:sz="4" w:space="0"/>
              <w:right w:val="nil"/>
            </w:tcBorders>
            <w:shd w:val="clear" w:color="auto" w:fill="FFFFFF"/>
            <w:noWrap w:val="0"/>
            <w:vAlign w:val="center"/>
          </w:tcPr>
          <w:p w14:paraId="12A1F496">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IF6</w:t>
            </w:r>
          </w:p>
        </w:tc>
        <w:tc>
          <w:tcPr>
            <w:tcW w:w="380" w:type="pct"/>
            <w:tcBorders>
              <w:top w:val="single" w:color="000000" w:sz="12" w:space="0"/>
              <w:left w:val="nil"/>
              <w:bottom w:val="single" w:color="000000" w:sz="4" w:space="0"/>
              <w:right w:val="nil"/>
            </w:tcBorders>
            <w:shd w:val="clear" w:color="auto" w:fill="FFFFFF"/>
            <w:noWrap w:val="0"/>
            <w:vAlign w:val="center"/>
          </w:tcPr>
          <w:p w14:paraId="7CC03E59">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IF7</w:t>
            </w:r>
          </w:p>
        </w:tc>
        <w:tc>
          <w:tcPr>
            <w:tcW w:w="375" w:type="pct"/>
            <w:tcBorders>
              <w:top w:val="single" w:color="000000" w:sz="12" w:space="0"/>
              <w:left w:val="nil"/>
              <w:bottom w:val="single" w:color="000000" w:sz="4" w:space="0"/>
              <w:right w:val="nil"/>
            </w:tcBorders>
            <w:shd w:val="clear" w:color="auto" w:fill="FFFFFF"/>
            <w:noWrap w:val="0"/>
            <w:vAlign w:val="center"/>
          </w:tcPr>
          <w:p w14:paraId="60E328BA">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IF8</w:t>
            </w:r>
          </w:p>
        </w:tc>
        <w:tc>
          <w:tcPr>
            <w:tcW w:w="415" w:type="pct"/>
            <w:tcBorders>
              <w:top w:val="single" w:color="000000" w:sz="12" w:space="0"/>
              <w:left w:val="nil"/>
              <w:bottom w:val="single" w:color="000000" w:sz="4" w:space="0"/>
              <w:right w:val="nil"/>
            </w:tcBorders>
            <w:shd w:val="clear" w:color="auto" w:fill="FFFFFF"/>
            <w:noWrap w:val="0"/>
            <w:vAlign w:val="center"/>
          </w:tcPr>
          <w:p w14:paraId="767FF65D">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IF9</w:t>
            </w:r>
          </w:p>
        </w:tc>
        <w:tc>
          <w:tcPr>
            <w:tcW w:w="418" w:type="pct"/>
            <w:tcBorders>
              <w:top w:val="single" w:color="000000" w:sz="12" w:space="0"/>
              <w:left w:val="nil"/>
              <w:bottom w:val="single" w:color="000000" w:sz="4" w:space="0"/>
              <w:right w:val="nil"/>
            </w:tcBorders>
            <w:shd w:val="clear" w:color="auto" w:fill="FFFFFF"/>
            <w:noWrap w:val="0"/>
            <w:vAlign w:val="center"/>
          </w:tcPr>
          <w:p w14:paraId="64B816A6">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IF10</w:t>
            </w:r>
          </w:p>
        </w:tc>
      </w:tr>
      <w:tr w14:paraId="1AC2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47" w:type="pct"/>
            <w:tcBorders>
              <w:top w:val="single" w:color="000000" w:sz="4" w:space="0"/>
              <w:left w:val="nil"/>
              <w:bottom w:val="nil"/>
              <w:right w:val="nil"/>
            </w:tcBorders>
            <w:shd w:val="clear" w:color="auto" w:fill="FFFFFF"/>
            <w:noWrap w:val="0"/>
            <w:vAlign w:val="center"/>
          </w:tcPr>
          <w:p w14:paraId="0E3F8C44">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蛋白质（20%）</w:t>
            </w:r>
          </w:p>
        </w:tc>
        <w:tc>
          <w:tcPr>
            <w:tcW w:w="1055" w:type="dxa"/>
            <w:tcBorders>
              <w:top w:val="single" w:color="000000" w:sz="4" w:space="0"/>
              <w:left w:val="nil"/>
              <w:bottom w:val="nil"/>
              <w:right w:val="nil"/>
            </w:tcBorders>
            <w:shd w:val="clear" w:color="auto" w:fill="FFFFFF"/>
            <w:noWrap w:val="0"/>
            <w:vAlign w:val="center"/>
          </w:tcPr>
          <w:p w14:paraId="4CB7973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67" w:type="dxa"/>
            <w:tcBorders>
              <w:top w:val="single" w:color="000000" w:sz="4" w:space="0"/>
              <w:left w:val="nil"/>
              <w:bottom w:val="nil"/>
              <w:right w:val="nil"/>
            </w:tcBorders>
            <w:shd w:val="clear" w:color="auto" w:fill="FFFFFF"/>
            <w:noWrap w:val="0"/>
            <w:vAlign w:val="center"/>
          </w:tcPr>
          <w:p w14:paraId="50352E9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11" w:type="dxa"/>
            <w:tcBorders>
              <w:top w:val="single" w:color="000000" w:sz="4" w:space="0"/>
              <w:left w:val="nil"/>
              <w:bottom w:val="nil"/>
              <w:right w:val="nil"/>
            </w:tcBorders>
            <w:shd w:val="clear" w:color="auto" w:fill="FFFFFF"/>
            <w:noWrap w:val="0"/>
            <w:vAlign w:val="center"/>
          </w:tcPr>
          <w:p w14:paraId="478C64D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19.76</w:t>
            </w:r>
          </w:p>
        </w:tc>
        <w:tc>
          <w:tcPr>
            <w:tcW w:w="978" w:type="dxa"/>
            <w:tcBorders>
              <w:top w:val="single" w:color="000000" w:sz="4" w:space="0"/>
              <w:left w:val="nil"/>
              <w:bottom w:val="nil"/>
              <w:right w:val="nil"/>
            </w:tcBorders>
            <w:shd w:val="clear" w:color="auto" w:fill="FFFFFF"/>
            <w:noWrap w:val="0"/>
            <w:vAlign w:val="center"/>
          </w:tcPr>
          <w:p w14:paraId="08C67DC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78" w:type="dxa"/>
            <w:tcBorders>
              <w:top w:val="single" w:color="000000" w:sz="4" w:space="0"/>
              <w:left w:val="nil"/>
              <w:bottom w:val="nil"/>
              <w:right w:val="nil"/>
            </w:tcBorders>
            <w:shd w:val="clear" w:color="auto" w:fill="FFFFFF"/>
            <w:noWrap w:val="0"/>
            <w:vAlign w:val="center"/>
          </w:tcPr>
          <w:p w14:paraId="7950B87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22" w:type="dxa"/>
            <w:tcBorders>
              <w:top w:val="single" w:color="000000" w:sz="4" w:space="0"/>
              <w:left w:val="nil"/>
              <w:bottom w:val="nil"/>
              <w:right w:val="nil"/>
            </w:tcBorders>
            <w:shd w:val="clear" w:color="auto" w:fill="FFFFFF"/>
            <w:noWrap w:val="0"/>
            <w:vAlign w:val="center"/>
          </w:tcPr>
          <w:p w14:paraId="2B54AC8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67" w:type="dxa"/>
            <w:tcBorders>
              <w:top w:val="single" w:color="000000" w:sz="4" w:space="0"/>
              <w:left w:val="nil"/>
              <w:bottom w:val="nil"/>
              <w:right w:val="nil"/>
            </w:tcBorders>
            <w:shd w:val="clear" w:color="auto" w:fill="FFFFFF"/>
            <w:noWrap w:val="0"/>
            <w:vAlign w:val="center"/>
          </w:tcPr>
          <w:p w14:paraId="7122179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55" w:type="dxa"/>
            <w:tcBorders>
              <w:top w:val="single" w:color="000000" w:sz="4" w:space="0"/>
              <w:left w:val="nil"/>
              <w:bottom w:val="nil"/>
              <w:right w:val="nil"/>
            </w:tcBorders>
            <w:shd w:val="clear" w:color="auto" w:fill="FFFFFF"/>
            <w:noWrap w:val="0"/>
            <w:vAlign w:val="center"/>
          </w:tcPr>
          <w:p w14:paraId="3A1D705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56" w:type="dxa"/>
            <w:tcBorders>
              <w:top w:val="single" w:color="000000" w:sz="4" w:space="0"/>
              <w:left w:val="nil"/>
              <w:bottom w:val="nil"/>
              <w:right w:val="nil"/>
            </w:tcBorders>
            <w:shd w:val="clear" w:color="auto" w:fill="FFFFFF"/>
            <w:noWrap w:val="0"/>
            <w:vAlign w:val="center"/>
          </w:tcPr>
          <w:p w14:paraId="508D92C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66" w:type="dxa"/>
            <w:tcBorders>
              <w:top w:val="single" w:color="000000" w:sz="4" w:space="0"/>
              <w:left w:val="nil"/>
              <w:bottom w:val="nil"/>
              <w:right w:val="nil"/>
            </w:tcBorders>
            <w:shd w:val="clear" w:color="auto" w:fill="FFFFFF"/>
            <w:noWrap w:val="0"/>
            <w:vAlign w:val="center"/>
          </w:tcPr>
          <w:p w14:paraId="7E6BD04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r>
      <w:tr w14:paraId="6671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737EBAB5">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脂肪（4%）</w:t>
            </w:r>
          </w:p>
        </w:tc>
        <w:tc>
          <w:tcPr>
            <w:tcW w:w="1055" w:type="dxa"/>
            <w:tcBorders>
              <w:top w:val="nil"/>
              <w:left w:val="nil"/>
              <w:bottom w:val="nil"/>
              <w:right w:val="nil"/>
            </w:tcBorders>
            <w:shd w:val="clear" w:color="auto" w:fill="FFFFFF"/>
            <w:noWrap w:val="0"/>
            <w:vAlign w:val="center"/>
          </w:tcPr>
          <w:p w14:paraId="438673A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4E70B2C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2380948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26EE7F6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3741B58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692A25A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78D589A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3A69472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4B91E19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778A2F4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1C4E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30EC78A3">
            <w:pPr>
              <w:widowControl/>
              <w:jc w:val="center"/>
              <w:textAlignment w:val="center"/>
              <w:rPr>
                <w:rFonts w:hint="default" w:ascii="Times New Roman" w:hAnsi="Times New Roman" w:eastAsia="宋体" w:cs="Times New Roman"/>
                <w:color w:val="000000"/>
                <w:kern w:val="0"/>
                <w:sz w:val="21"/>
                <w:szCs w:val="21"/>
              </w:rPr>
            </w:pPr>
            <w:r>
              <w:rPr>
                <w:rFonts w:hint="eastAsia"/>
                <w:color w:val="000000"/>
                <w:kern w:val="0"/>
                <w:sz w:val="22"/>
                <w:szCs w:val="22"/>
                <w:lang w:val="en-US" w:eastAsia="zh-CN" w:bidi="ar"/>
              </w:rPr>
              <w:t>碳水化合物</w:t>
            </w:r>
            <w:r>
              <w:rPr>
                <w:rFonts w:hint="default" w:ascii="Times New Roman" w:hAnsi="Times New Roman" w:eastAsia="宋体" w:cs="Times New Roman"/>
                <w:color w:val="000000"/>
                <w:kern w:val="0"/>
                <w:sz w:val="21"/>
                <w:szCs w:val="21"/>
                <w:lang w:bidi="ar"/>
              </w:rPr>
              <w:t>（20%）</w:t>
            </w:r>
          </w:p>
        </w:tc>
        <w:tc>
          <w:tcPr>
            <w:tcW w:w="1055" w:type="dxa"/>
            <w:tcBorders>
              <w:top w:val="nil"/>
              <w:left w:val="nil"/>
              <w:bottom w:val="nil"/>
              <w:right w:val="nil"/>
            </w:tcBorders>
            <w:shd w:val="clear" w:color="auto" w:fill="FFFFFF"/>
            <w:noWrap w:val="0"/>
            <w:vAlign w:val="center"/>
          </w:tcPr>
          <w:p w14:paraId="657C63C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19.61</w:t>
            </w:r>
          </w:p>
        </w:tc>
        <w:tc>
          <w:tcPr>
            <w:tcW w:w="967" w:type="dxa"/>
            <w:tcBorders>
              <w:top w:val="nil"/>
              <w:left w:val="nil"/>
              <w:bottom w:val="nil"/>
              <w:right w:val="nil"/>
            </w:tcBorders>
            <w:shd w:val="clear" w:color="auto" w:fill="FFFFFF"/>
            <w:noWrap w:val="0"/>
            <w:vAlign w:val="center"/>
          </w:tcPr>
          <w:p w14:paraId="564D6FC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11" w:type="dxa"/>
            <w:tcBorders>
              <w:top w:val="nil"/>
              <w:left w:val="nil"/>
              <w:bottom w:val="nil"/>
              <w:right w:val="nil"/>
            </w:tcBorders>
            <w:shd w:val="clear" w:color="auto" w:fill="FFFFFF"/>
            <w:noWrap w:val="0"/>
            <w:vAlign w:val="center"/>
          </w:tcPr>
          <w:p w14:paraId="7E22DAA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78" w:type="dxa"/>
            <w:tcBorders>
              <w:top w:val="nil"/>
              <w:left w:val="nil"/>
              <w:bottom w:val="nil"/>
              <w:right w:val="nil"/>
            </w:tcBorders>
            <w:shd w:val="clear" w:color="auto" w:fill="FFFFFF"/>
            <w:noWrap w:val="0"/>
            <w:vAlign w:val="center"/>
          </w:tcPr>
          <w:p w14:paraId="2CF5424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15.98</w:t>
            </w:r>
          </w:p>
        </w:tc>
        <w:tc>
          <w:tcPr>
            <w:tcW w:w="978" w:type="dxa"/>
            <w:tcBorders>
              <w:top w:val="nil"/>
              <w:left w:val="nil"/>
              <w:bottom w:val="nil"/>
              <w:right w:val="nil"/>
            </w:tcBorders>
            <w:shd w:val="clear" w:color="auto" w:fill="FFFFFF"/>
            <w:noWrap w:val="0"/>
            <w:vAlign w:val="center"/>
          </w:tcPr>
          <w:p w14:paraId="096DB5E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18.29</w:t>
            </w:r>
          </w:p>
        </w:tc>
        <w:tc>
          <w:tcPr>
            <w:tcW w:w="1022" w:type="dxa"/>
            <w:tcBorders>
              <w:top w:val="nil"/>
              <w:left w:val="nil"/>
              <w:bottom w:val="nil"/>
              <w:right w:val="nil"/>
            </w:tcBorders>
            <w:shd w:val="clear" w:color="auto" w:fill="FFFFFF"/>
            <w:noWrap w:val="0"/>
            <w:vAlign w:val="center"/>
          </w:tcPr>
          <w:p w14:paraId="326B657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19.86</w:t>
            </w:r>
          </w:p>
        </w:tc>
        <w:tc>
          <w:tcPr>
            <w:tcW w:w="967" w:type="dxa"/>
            <w:tcBorders>
              <w:top w:val="nil"/>
              <w:left w:val="nil"/>
              <w:bottom w:val="nil"/>
              <w:right w:val="nil"/>
            </w:tcBorders>
            <w:shd w:val="clear" w:color="auto" w:fill="FFFFFF"/>
            <w:noWrap w:val="0"/>
            <w:vAlign w:val="center"/>
          </w:tcPr>
          <w:p w14:paraId="7728BA0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55" w:type="dxa"/>
            <w:tcBorders>
              <w:top w:val="nil"/>
              <w:left w:val="nil"/>
              <w:bottom w:val="nil"/>
              <w:right w:val="nil"/>
            </w:tcBorders>
            <w:shd w:val="clear" w:color="auto" w:fill="FFFFFF"/>
            <w:noWrap w:val="0"/>
            <w:vAlign w:val="center"/>
          </w:tcPr>
          <w:p w14:paraId="4B7CD4E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19.27</w:t>
            </w:r>
          </w:p>
        </w:tc>
        <w:tc>
          <w:tcPr>
            <w:tcW w:w="1056" w:type="dxa"/>
            <w:tcBorders>
              <w:top w:val="nil"/>
              <w:left w:val="nil"/>
              <w:bottom w:val="nil"/>
              <w:right w:val="nil"/>
            </w:tcBorders>
            <w:shd w:val="clear" w:color="auto" w:fill="FFFFFF"/>
            <w:noWrap w:val="0"/>
            <w:vAlign w:val="center"/>
          </w:tcPr>
          <w:p w14:paraId="04AFC2E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66" w:type="dxa"/>
            <w:tcBorders>
              <w:top w:val="nil"/>
              <w:left w:val="nil"/>
              <w:bottom w:val="nil"/>
              <w:right w:val="nil"/>
            </w:tcBorders>
            <w:shd w:val="clear" w:color="auto" w:fill="FFFFFF"/>
            <w:noWrap w:val="0"/>
            <w:vAlign w:val="center"/>
          </w:tcPr>
          <w:p w14:paraId="25C3A51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r>
      <w:tr w14:paraId="6086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51D51299">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亚油酸（4%）</w:t>
            </w:r>
          </w:p>
        </w:tc>
        <w:tc>
          <w:tcPr>
            <w:tcW w:w="1055" w:type="dxa"/>
            <w:tcBorders>
              <w:top w:val="nil"/>
              <w:left w:val="nil"/>
              <w:bottom w:val="nil"/>
              <w:right w:val="nil"/>
            </w:tcBorders>
            <w:shd w:val="clear" w:color="auto" w:fill="FFFFFF"/>
            <w:noWrap w:val="0"/>
            <w:vAlign w:val="center"/>
          </w:tcPr>
          <w:p w14:paraId="6CB2E6C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2891574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028D778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978" w:type="dxa"/>
            <w:tcBorders>
              <w:top w:val="nil"/>
              <w:left w:val="nil"/>
              <w:bottom w:val="nil"/>
              <w:right w:val="nil"/>
            </w:tcBorders>
            <w:shd w:val="clear" w:color="auto" w:fill="FFFFFF"/>
            <w:noWrap w:val="0"/>
            <w:vAlign w:val="center"/>
          </w:tcPr>
          <w:p w14:paraId="1BFB92A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978" w:type="dxa"/>
            <w:tcBorders>
              <w:top w:val="nil"/>
              <w:left w:val="nil"/>
              <w:bottom w:val="nil"/>
              <w:right w:val="nil"/>
            </w:tcBorders>
            <w:shd w:val="clear" w:color="auto" w:fill="FFFFFF"/>
            <w:noWrap w:val="0"/>
            <w:vAlign w:val="center"/>
          </w:tcPr>
          <w:p w14:paraId="4DBD8BA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1022" w:type="dxa"/>
            <w:tcBorders>
              <w:top w:val="nil"/>
              <w:left w:val="nil"/>
              <w:bottom w:val="nil"/>
              <w:right w:val="nil"/>
            </w:tcBorders>
            <w:shd w:val="clear" w:color="auto" w:fill="FFFFFF"/>
            <w:noWrap w:val="0"/>
            <w:vAlign w:val="center"/>
          </w:tcPr>
          <w:p w14:paraId="2499DBC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6987785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0EDD2F8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3.60</w:t>
            </w:r>
          </w:p>
        </w:tc>
        <w:tc>
          <w:tcPr>
            <w:tcW w:w="1056" w:type="dxa"/>
            <w:tcBorders>
              <w:top w:val="nil"/>
              <w:left w:val="nil"/>
              <w:bottom w:val="nil"/>
              <w:right w:val="nil"/>
            </w:tcBorders>
            <w:shd w:val="clear" w:color="auto" w:fill="FFFFFF"/>
            <w:noWrap w:val="0"/>
            <w:vAlign w:val="center"/>
          </w:tcPr>
          <w:p w14:paraId="2B36B84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09E0BE7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3F03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27579D09">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亚麻酸（4%）</w:t>
            </w:r>
          </w:p>
        </w:tc>
        <w:tc>
          <w:tcPr>
            <w:tcW w:w="1055" w:type="dxa"/>
            <w:tcBorders>
              <w:top w:val="nil"/>
              <w:left w:val="nil"/>
              <w:bottom w:val="nil"/>
              <w:right w:val="nil"/>
            </w:tcBorders>
            <w:shd w:val="clear" w:color="auto" w:fill="FFFFFF"/>
            <w:noWrap w:val="0"/>
            <w:vAlign w:val="center"/>
          </w:tcPr>
          <w:p w14:paraId="2040002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3ECA2CB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3187934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6C16444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57EB857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747FE22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70E3ABF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3310A9B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10E8F43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5EB62D7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694E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A8ED179">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DHA（4%）</w:t>
            </w:r>
          </w:p>
        </w:tc>
        <w:tc>
          <w:tcPr>
            <w:tcW w:w="1055" w:type="dxa"/>
            <w:tcBorders>
              <w:top w:val="nil"/>
              <w:left w:val="nil"/>
              <w:bottom w:val="nil"/>
              <w:right w:val="nil"/>
            </w:tcBorders>
            <w:shd w:val="clear" w:color="auto" w:fill="FFFFFF"/>
            <w:noWrap w:val="0"/>
            <w:vAlign w:val="center"/>
          </w:tcPr>
          <w:p w14:paraId="18CF1E7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4E3FB53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705981F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57F3578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27E4E3B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2ABADE9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0CC91D5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3DDA011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3F0E82C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346F007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27BA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440FBD9E">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ARA（4%）</w:t>
            </w:r>
          </w:p>
        </w:tc>
        <w:tc>
          <w:tcPr>
            <w:tcW w:w="1055" w:type="dxa"/>
            <w:tcBorders>
              <w:top w:val="nil"/>
              <w:left w:val="nil"/>
              <w:bottom w:val="nil"/>
              <w:right w:val="nil"/>
            </w:tcBorders>
            <w:shd w:val="clear" w:color="auto" w:fill="FFFFFF"/>
            <w:noWrap w:val="0"/>
            <w:vAlign w:val="center"/>
          </w:tcPr>
          <w:p w14:paraId="2B433BF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446406B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30E5633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538DADD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600F1B8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7F4B0EE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1EFF008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68DA8E2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246BC98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4F39A6B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11F0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55F9AA1">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VA（1.67%）</w:t>
            </w:r>
          </w:p>
        </w:tc>
        <w:tc>
          <w:tcPr>
            <w:tcW w:w="1055" w:type="dxa"/>
            <w:tcBorders>
              <w:top w:val="nil"/>
              <w:left w:val="nil"/>
              <w:bottom w:val="nil"/>
              <w:right w:val="nil"/>
            </w:tcBorders>
            <w:shd w:val="clear" w:color="auto" w:fill="FFFFFF"/>
            <w:noWrap w:val="0"/>
            <w:vAlign w:val="center"/>
          </w:tcPr>
          <w:p w14:paraId="5DFE8DE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B2E127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011" w:type="dxa"/>
            <w:tcBorders>
              <w:top w:val="nil"/>
              <w:left w:val="nil"/>
              <w:bottom w:val="nil"/>
              <w:right w:val="nil"/>
            </w:tcBorders>
            <w:shd w:val="clear" w:color="auto" w:fill="FFFFFF"/>
            <w:noWrap w:val="0"/>
            <w:vAlign w:val="center"/>
          </w:tcPr>
          <w:p w14:paraId="114B10E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FE064D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0A7D870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27BFDDB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7EE3E01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675FC83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6B56E24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6B19B82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1.46</w:t>
            </w:r>
          </w:p>
        </w:tc>
      </w:tr>
      <w:tr w14:paraId="6EA5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0F4581E">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VD（1.67%）</w:t>
            </w:r>
          </w:p>
        </w:tc>
        <w:tc>
          <w:tcPr>
            <w:tcW w:w="1055" w:type="dxa"/>
            <w:tcBorders>
              <w:top w:val="nil"/>
              <w:left w:val="nil"/>
              <w:bottom w:val="nil"/>
              <w:right w:val="nil"/>
            </w:tcBorders>
            <w:shd w:val="clear" w:color="auto" w:fill="FFFFFF"/>
            <w:noWrap w:val="0"/>
            <w:vAlign w:val="center"/>
          </w:tcPr>
          <w:p w14:paraId="3941BD2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967" w:type="dxa"/>
            <w:tcBorders>
              <w:top w:val="nil"/>
              <w:left w:val="nil"/>
              <w:bottom w:val="nil"/>
              <w:right w:val="nil"/>
            </w:tcBorders>
            <w:shd w:val="clear" w:color="auto" w:fill="FFFFFF"/>
            <w:noWrap w:val="0"/>
            <w:vAlign w:val="center"/>
          </w:tcPr>
          <w:p w14:paraId="4B58D3C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011" w:type="dxa"/>
            <w:tcBorders>
              <w:top w:val="nil"/>
              <w:left w:val="nil"/>
              <w:bottom w:val="nil"/>
              <w:right w:val="nil"/>
            </w:tcBorders>
            <w:shd w:val="clear" w:color="auto" w:fill="FFFFFF"/>
            <w:noWrap w:val="0"/>
            <w:vAlign w:val="center"/>
          </w:tcPr>
          <w:p w14:paraId="1A77BC1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AA742C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978" w:type="dxa"/>
            <w:tcBorders>
              <w:top w:val="nil"/>
              <w:left w:val="nil"/>
              <w:bottom w:val="nil"/>
              <w:right w:val="nil"/>
            </w:tcBorders>
            <w:shd w:val="clear" w:color="auto" w:fill="FFFFFF"/>
            <w:noWrap w:val="0"/>
            <w:vAlign w:val="center"/>
          </w:tcPr>
          <w:p w14:paraId="10A99E1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022" w:type="dxa"/>
            <w:tcBorders>
              <w:top w:val="nil"/>
              <w:left w:val="nil"/>
              <w:bottom w:val="nil"/>
              <w:right w:val="nil"/>
            </w:tcBorders>
            <w:shd w:val="clear" w:color="auto" w:fill="FFFFFF"/>
            <w:noWrap w:val="0"/>
            <w:vAlign w:val="center"/>
          </w:tcPr>
          <w:p w14:paraId="3FC21C6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0073FAF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3C0D4C8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056" w:type="dxa"/>
            <w:tcBorders>
              <w:top w:val="nil"/>
              <w:left w:val="nil"/>
              <w:bottom w:val="nil"/>
              <w:right w:val="nil"/>
            </w:tcBorders>
            <w:shd w:val="clear" w:color="auto" w:fill="FFFFFF"/>
            <w:noWrap w:val="0"/>
            <w:vAlign w:val="center"/>
          </w:tcPr>
          <w:p w14:paraId="16F8B64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066" w:type="dxa"/>
            <w:tcBorders>
              <w:top w:val="nil"/>
              <w:left w:val="nil"/>
              <w:bottom w:val="nil"/>
              <w:right w:val="nil"/>
            </w:tcBorders>
            <w:shd w:val="clear" w:color="auto" w:fill="FFFFFF"/>
            <w:noWrap w:val="0"/>
            <w:vAlign w:val="center"/>
          </w:tcPr>
          <w:p w14:paraId="0D0420A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1.42</w:t>
            </w:r>
          </w:p>
        </w:tc>
      </w:tr>
      <w:tr w14:paraId="5C51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741D422A">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VE（1.67%）</w:t>
            </w:r>
          </w:p>
        </w:tc>
        <w:tc>
          <w:tcPr>
            <w:tcW w:w="1055" w:type="dxa"/>
            <w:tcBorders>
              <w:top w:val="nil"/>
              <w:left w:val="nil"/>
              <w:bottom w:val="nil"/>
              <w:right w:val="nil"/>
            </w:tcBorders>
            <w:shd w:val="clear" w:color="auto" w:fill="FFFFFF"/>
            <w:noWrap w:val="0"/>
            <w:vAlign w:val="center"/>
          </w:tcPr>
          <w:p w14:paraId="026A690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0.63</w:t>
            </w:r>
          </w:p>
        </w:tc>
        <w:tc>
          <w:tcPr>
            <w:tcW w:w="967" w:type="dxa"/>
            <w:tcBorders>
              <w:top w:val="nil"/>
              <w:left w:val="nil"/>
              <w:bottom w:val="nil"/>
              <w:right w:val="nil"/>
            </w:tcBorders>
            <w:shd w:val="clear" w:color="auto" w:fill="FFFFFF"/>
            <w:noWrap w:val="0"/>
            <w:vAlign w:val="center"/>
          </w:tcPr>
          <w:p w14:paraId="4C3A73F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0.50</w:t>
            </w:r>
          </w:p>
        </w:tc>
        <w:tc>
          <w:tcPr>
            <w:tcW w:w="1011" w:type="dxa"/>
            <w:tcBorders>
              <w:top w:val="nil"/>
              <w:left w:val="nil"/>
              <w:bottom w:val="nil"/>
              <w:right w:val="nil"/>
            </w:tcBorders>
            <w:shd w:val="clear" w:color="auto" w:fill="FFFFFF"/>
            <w:noWrap w:val="0"/>
            <w:vAlign w:val="center"/>
          </w:tcPr>
          <w:p w14:paraId="701EDDD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0.33</w:t>
            </w:r>
          </w:p>
        </w:tc>
        <w:tc>
          <w:tcPr>
            <w:tcW w:w="978" w:type="dxa"/>
            <w:tcBorders>
              <w:top w:val="nil"/>
              <w:left w:val="nil"/>
              <w:bottom w:val="nil"/>
              <w:right w:val="nil"/>
            </w:tcBorders>
            <w:shd w:val="clear" w:color="auto" w:fill="FFFFFF"/>
            <w:noWrap w:val="0"/>
            <w:vAlign w:val="center"/>
          </w:tcPr>
          <w:p w14:paraId="1BF79EB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978" w:type="dxa"/>
            <w:tcBorders>
              <w:top w:val="nil"/>
              <w:left w:val="nil"/>
              <w:bottom w:val="nil"/>
              <w:right w:val="nil"/>
            </w:tcBorders>
            <w:shd w:val="clear" w:color="auto" w:fill="FFFFFF"/>
            <w:noWrap w:val="0"/>
            <w:vAlign w:val="center"/>
          </w:tcPr>
          <w:p w14:paraId="64ECD97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0.41</w:t>
            </w:r>
          </w:p>
        </w:tc>
        <w:tc>
          <w:tcPr>
            <w:tcW w:w="1022" w:type="dxa"/>
            <w:tcBorders>
              <w:top w:val="nil"/>
              <w:left w:val="nil"/>
              <w:bottom w:val="nil"/>
              <w:right w:val="nil"/>
            </w:tcBorders>
            <w:shd w:val="clear" w:color="auto" w:fill="FFFFFF"/>
            <w:noWrap w:val="0"/>
            <w:vAlign w:val="center"/>
          </w:tcPr>
          <w:p w14:paraId="6FF8571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0.50</w:t>
            </w:r>
          </w:p>
        </w:tc>
        <w:tc>
          <w:tcPr>
            <w:tcW w:w="967" w:type="dxa"/>
            <w:tcBorders>
              <w:top w:val="nil"/>
              <w:left w:val="nil"/>
              <w:bottom w:val="nil"/>
              <w:right w:val="nil"/>
            </w:tcBorders>
            <w:shd w:val="clear" w:color="auto" w:fill="FFFFFF"/>
            <w:noWrap w:val="0"/>
            <w:vAlign w:val="center"/>
          </w:tcPr>
          <w:p w14:paraId="0E00D2E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0.73</w:t>
            </w:r>
          </w:p>
        </w:tc>
        <w:tc>
          <w:tcPr>
            <w:tcW w:w="955" w:type="dxa"/>
            <w:tcBorders>
              <w:top w:val="nil"/>
              <w:left w:val="nil"/>
              <w:bottom w:val="nil"/>
              <w:right w:val="nil"/>
            </w:tcBorders>
            <w:shd w:val="clear" w:color="auto" w:fill="FFFFFF"/>
            <w:noWrap w:val="0"/>
            <w:vAlign w:val="center"/>
          </w:tcPr>
          <w:p w14:paraId="19C5239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0.79</w:t>
            </w:r>
          </w:p>
        </w:tc>
        <w:tc>
          <w:tcPr>
            <w:tcW w:w="1056" w:type="dxa"/>
            <w:tcBorders>
              <w:top w:val="nil"/>
              <w:left w:val="nil"/>
              <w:bottom w:val="nil"/>
              <w:right w:val="nil"/>
            </w:tcBorders>
            <w:shd w:val="clear" w:color="auto" w:fill="FFFFFF"/>
            <w:noWrap w:val="0"/>
            <w:vAlign w:val="center"/>
          </w:tcPr>
          <w:p w14:paraId="021C3E8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066" w:type="dxa"/>
            <w:tcBorders>
              <w:top w:val="nil"/>
              <w:left w:val="nil"/>
              <w:bottom w:val="nil"/>
              <w:right w:val="nil"/>
            </w:tcBorders>
            <w:shd w:val="clear" w:color="auto" w:fill="FFFFFF"/>
            <w:noWrap w:val="0"/>
            <w:vAlign w:val="center"/>
          </w:tcPr>
          <w:p w14:paraId="6746016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1.27</w:t>
            </w:r>
          </w:p>
        </w:tc>
      </w:tr>
      <w:tr w14:paraId="7926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72210B08">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VK1（1.67%）</w:t>
            </w:r>
          </w:p>
        </w:tc>
        <w:tc>
          <w:tcPr>
            <w:tcW w:w="1055" w:type="dxa"/>
            <w:tcBorders>
              <w:top w:val="nil"/>
              <w:left w:val="nil"/>
              <w:bottom w:val="nil"/>
              <w:right w:val="nil"/>
            </w:tcBorders>
            <w:shd w:val="clear" w:color="auto" w:fill="FFFFFF"/>
            <w:noWrap w:val="0"/>
            <w:vAlign w:val="center"/>
          </w:tcPr>
          <w:p w14:paraId="5E92FAC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2567E57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4733258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015615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D2B731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6C342A6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EC6997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500835E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29D4546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3315D5D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120E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50A77BC9">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VB1（1.67%）</w:t>
            </w:r>
          </w:p>
        </w:tc>
        <w:tc>
          <w:tcPr>
            <w:tcW w:w="1055" w:type="dxa"/>
            <w:tcBorders>
              <w:top w:val="nil"/>
              <w:left w:val="nil"/>
              <w:bottom w:val="nil"/>
              <w:right w:val="nil"/>
            </w:tcBorders>
            <w:shd w:val="clear" w:color="auto" w:fill="FFFFFF"/>
            <w:noWrap w:val="0"/>
            <w:vAlign w:val="center"/>
          </w:tcPr>
          <w:p w14:paraId="22D8719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0.25</w:t>
            </w:r>
          </w:p>
        </w:tc>
        <w:tc>
          <w:tcPr>
            <w:tcW w:w="967" w:type="dxa"/>
            <w:tcBorders>
              <w:top w:val="nil"/>
              <w:left w:val="nil"/>
              <w:bottom w:val="nil"/>
              <w:right w:val="nil"/>
            </w:tcBorders>
            <w:shd w:val="clear" w:color="auto" w:fill="FFFFFF"/>
            <w:noWrap w:val="0"/>
            <w:vAlign w:val="center"/>
          </w:tcPr>
          <w:p w14:paraId="1CDE962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0.25</w:t>
            </w:r>
          </w:p>
        </w:tc>
        <w:tc>
          <w:tcPr>
            <w:tcW w:w="1011" w:type="dxa"/>
            <w:tcBorders>
              <w:top w:val="nil"/>
              <w:left w:val="nil"/>
              <w:bottom w:val="nil"/>
              <w:right w:val="nil"/>
            </w:tcBorders>
            <w:shd w:val="clear" w:color="auto" w:fill="FFFFFF"/>
            <w:noWrap w:val="0"/>
            <w:vAlign w:val="center"/>
          </w:tcPr>
          <w:p w14:paraId="19A61DC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0.30</w:t>
            </w:r>
          </w:p>
        </w:tc>
        <w:tc>
          <w:tcPr>
            <w:tcW w:w="978" w:type="dxa"/>
            <w:tcBorders>
              <w:top w:val="nil"/>
              <w:left w:val="nil"/>
              <w:bottom w:val="nil"/>
              <w:right w:val="nil"/>
            </w:tcBorders>
            <w:shd w:val="clear" w:color="auto" w:fill="FFFFFF"/>
            <w:noWrap w:val="0"/>
            <w:vAlign w:val="center"/>
          </w:tcPr>
          <w:p w14:paraId="2AA338A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0.13</w:t>
            </w:r>
          </w:p>
        </w:tc>
        <w:tc>
          <w:tcPr>
            <w:tcW w:w="978" w:type="dxa"/>
            <w:tcBorders>
              <w:top w:val="nil"/>
              <w:left w:val="nil"/>
              <w:bottom w:val="nil"/>
              <w:right w:val="nil"/>
            </w:tcBorders>
            <w:shd w:val="clear" w:color="auto" w:fill="FFFFFF"/>
            <w:noWrap w:val="0"/>
            <w:vAlign w:val="center"/>
          </w:tcPr>
          <w:p w14:paraId="3026663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0.36</w:t>
            </w:r>
          </w:p>
        </w:tc>
        <w:tc>
          <w:tcPr>
            <w:tcW w:w="1022" w:type="dxa"/>
            <w:tcBorders>
              <w:top w:val="nil"/>
              <w:left w:val="nil"/>
              <w:bottom w:val="nil"/>
              <w:right w:val="nil"/>
            </w:tcBorders>
            <w:shd w:val="clear" w:color="auto" w:fill="FFFFFF"/>
            <w:noWrap w:val="0"/>
            <w:vAlign w:val="center"/>
          </w:tcPr>
          <w:p w14:paraId="2EB01BB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0.14</w:t>
            </w:r>
          </w:p>
        </w:tc>
        <w:tc>
          <w:tcPr>
            <w:tcW w:w="967" w:type="dxa"/>
            <w:tcBorders>
              <w:top w:val="nil"/>
              <w:left w:val="nil"/>
              <w:bottom w:val="nil"/>
              <w:right w:val="nil"/>
            </w:tcBorders>
            <w:shd w:val="clear" w:color="auto" w:fill="FFFFFF"/>
            <w:noWrap w:val="0"/>
            <w:vAlign w:val="center"/>
          </w:tcPr>
          <w:p w14:paraId="200A649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0.08</w:t>
            </w:r>
          </w:p>
        </w:tc>
        <w:tc>
          <w:tcPr>
            <w:tcW w:w="955" w:type="dxa"/>
            <w:tcBorders>
              <w:top w:val="nil"/>
              <w:left w:val="nil"/>
              <w:bottom w:val="nil"/>
              <w:right w:val="nil"/>
            </w:tcBorders>
            <w:shd w:val="clear" w:color="auto" w:fill="FFFFFF"/>
            <w:noWrap w:val="0"/>
            <w:vAlign w:val="center"/>
          </w:tcPr>
          <w:p w14:paraId="5A5FDE5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0.16</w:t>
            </w:r>
          </w:p>
        </w:tc>
        <w:tc>
          <w:tcPr>
            <w:tcW w:w="1056" w:type="dxa"/>
            <w:tcBorders>
              <w:top w:val="nil"/>
              <w:left w:val="nil"/>
              <w:bottom w:val="nil"/>
              <w:right w:val="nil"/>
            </w:tcBorders>
            <w:shd w:val="clear" w:color="auto" w:fill="FFFFFF"/>
            <w:noWrap w:val="0"/>
            <w:vAlign w:val="center"/>
          </w:tcPr>
          <w:p w14:paraId="5F0E683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0.11</w:t>
            </w:r>
          </w:p>
        </w:tc>
        <w:tc>
          <w:tcPr>
            <w:tcW w:w="1066" w:type="dxa"/>
            <w:tcBorders>
              <w:top w:val="nil"/>
              <w:left w:val="nil"/>
              <w:bottom w:val="nil"/>
              <w:right w:val="nil"/>
            </w:tcBorders>
            <w:shd w:val="clear" w:color="auto" w:fill="FFFFFF"/>
            <w:noWrap w:val="0"/>
            <w:vAlign w:val="center"/>
          </w:tcPr>
          <w:p w14:paraId="6BF4232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0.22</w:t>
            </w:r>
          </w:p>
        </w:tc>
      </w:tr>
      <w:tr w14:paraId="3FA5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0670FBE5">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VB2（1.67%）</w:t>
            </w:r>
          </w:p>
        </w:tc>
        <w:tc>
          <w:tcPr>
            <w:tcW w:w="1055" w:type="dxa"/>
            <w:tcBorders>
              <w:top w:val="nil"/>
              <w:left w:val="nil"/>
              <w:bottom w:val="nil"/>
              <w:right w:val="nil"/>
            </w:tcBorders>
            <w:shd w:val="clear" w:color="auto" w:fill="FFFFFF"/>
            <w:noWrap w:val="0"/>
            <w:vAlign w:val="center"/>
          </w:tcPr>
          <w:p w14:paraId="2986EE9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0.74</w:t>
            </w:r>
          </w:p>
        </w:tc>
        <w:tc>
          <w:tcPr>
            <w:tcW w:w="967" w:type="dxa"/>
            <w:tcBorders>
              <w:top w:val="nil"/>
              <w:left w:val="nil"/>
              <w:bottom w:val="nil"/>
              <w:right w:val="nil"/>
            </w:tcBorders>
            <w:shd w:val="clear" w:color="auto" w:fill="FFFFFF"/>
            <w:noWrap w:val="0"/>
            <w:vAlign w:val="center"/>
          </w:tcPr>
          <w:p w14:paraId="556F34F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0.53</w:t>
            </w:r>
          </w:p>
        </w:tc>
        <w:tc>
          <w:tcPr>
            <w:tcW w:w="1011" w:type="dxa"/>
            <w:tcBorders>
              <w:top w:val="nil"/>
              <w:left w:val="nil"/>
              <w:bottom w:val="nil"/>
              <w:right w:val="nil"/>
            </w:tcBorders>
            <w:shd w:val="clear" w:color="auto" w:fill="FFFFFF"/>
            <w:noWrap w:val="0"/>
            <w:vAlign w:val="center"/>
          </w:tcPr>
          <w:p w14:paraId="6868B57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0.83</w:t>
            </w:r>
          </w:p>
        </w:tc>
        <w:tc>
          <w:tcPr>
            <w:tcW w:w="978" w:type="dxa"/>
            <w:tcBorders>
              <w:top w:val="nil"/>
              <w:left w:val="nil"/>
              <w:bottom w:val="nil"/>
              <w:right w:val="nil"/>
            </w:tcBorders>
            <w:shd w:val="clear" w:color="auto" w:fill="FFFFFF"/>
            <w:noWrap w:val="0"/>
            <w:vAlign w:val="center"/>
          </w:tcPr>
          <w:p w14:paraId="72641EA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0.74</w:t>
            </w:r>
          </w:p>
        </w:tc>
        <w:tc>
          <w:tcPr>
            <w:tcW w:w="978" w:type="dxa"/>
            <w:tcBorders>
              <w:top w:val="nil"/>
              <w:left w:val="nil"/>
              <w:bottom w:val="nil"/>
              <w:right w:val="nil"/>
            </w:tcBorders>
            <w:shd w:val="clear" w:color="auto" w:fill="FFFFFF"/>
            <w:noWrap w:val="0"/>
            <w:vAlign w:val="center"/>
          </w:tcPr>
          <w:p w14:paraId="50AC1D2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022" w:type="dxa"/>
            <w:tcBorders>
              <w:top w:val="nil"/>
              <w:left w:val="nil"/>
              <w:bottom w:val="nil"/>
              <w:right w:val="nil"/>
            </w:tcBorders>
            <w:shd w:val="clear" w:color="auto" w:fill="FFFFFF"/>
            <w:noWrap w:val="0"/>
            <w:vAlign w:val="center"/>
          </w:tcPr>
          <w:p w14:paraId="7235404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967" w:type="dxa"/>
            <w:tcBorders>
              <w:top w:val="nil"/>
              <w:left w:val="nil"/>
              <w:bottom w:val="nil"/>
              <w:right w:val="nil"/>
            </w:tcBorders>
            <w:shd w:val="clear" w:color="auto" w:fill="FFFFFF"/>
            <w:noWrap w:val="0"/>
            <w:vAlign w:val="center"/>
          </w:tcPr>
          <w:p w14:paraId="1F4E9D6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6AC2B9D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0.58</w:t>
            </w:r>
          </w:p>
        </w:tc>
        <w:tc>
          <w:tcPr>
            <w:tcW w:w="1056" w:type="dxa"/>
            <w:tcBorders>
              <w:top w:val="nil"/>
              <w:left w:val="nil"/>
              <w:bottom w:val="nil"/>
              <w:right w:val="nil"/>
            </w:tcBorders>
            <w:shd w:val="clear" w:color="auto" w:fill="FFFFFF"/>
            <w:noWrap w:val="0"/>
            <w:vAlign w:val="center"/>
          </w:tcPr>
          <w:p w14:paraId="072DE05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066" w:type="dxa"/>
            <w:tcBorders>
              <w:top w:val="nil"/>
              <w:left w:val="nil"/>
              <w:bottom w:val="nil"/>
              <w:right w:val="nil"/>
            </w:tcBorders>
            <w:shd w:val="clear" w:color="auto" w:fill="FFFFFF"/>
            <w:noWrap w:val="0"/>
            <w:vAlign w:val="center"/>
          </w:tcPr>
          <w:p w14:paraId="1D424ED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1.40</w:t>
            </w:r>
          </w:p>
        </w:tc>
      </w:tr>
      <w:tr w14:paraId="3F87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5F8E0808">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VB6（1.67%）</w:t>
            </w:r>
          </w:p>
        </w:tc>
        <w:tc>
          <w:tcPr>
            <w:tcW w:w="1055" w:type="dxa"/>
            <w:tcBorders>
              <w:top w:val="nil"/>
              <w:left w:val="nil"/>
              <w:bottom w:val="nil"/>
              <w:right w:val="nil"/>
            </w:tcBorders>
            <w:shd w:val="clear" w:color="auto" w:fill="FFFFFF"/>
            <w:noWrap w:val="0"/>
            <w:vAlign w:val="center"/>
          </w:tcPr>
          <w:p w14:paraId="5D56583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967" w:type="dxa"/>
            <w:tcBorders>
              <w:top w:val="nil"/>
              <w:left w:val="nil"/>
              <w:bottom w:val="nil"/>
              <w:right w:val="nil"/>
            </w:tcBorders>
            <w:shd w:val="clear" w:color="auto" w:fill="FFFFFF"/>
            <w:noWrap w:val="0"/>
            <w:vAlign w:val="center"/>
          </w:tcPr>
          <w:p w14:paraId="214B26D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0.51</w:t>
            </w:r>
          </w:p>
        </w:tc>
        <w:tc>
          <w:tcPr>
            <w:tcW w:w="1011" w:type="dxa"/>
            <w:tcBorders>
              <w:top w:val="nil"/>
              <w:left w:val="nil"/>
              <w:bottom w:val="nil"/>
              <w:right w:val="nil"/>
            </w:tcBorders>
            <w:shd w:val="clear" w:color="auto" w:fill="FFFFFF"/>
            <w:noWrap w:val="0"/>
            <w:vAlign w:val="center"/>
          </w:tcPr>
          <w:p w14:paraId="233159E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0.94</w:t>
            </w:r>
          </w:p>
        </w:tc>
        <w:tc>
          <w:tcPr>
            <w:tcW w:w="978" w:type="dxa"/>
            <w:tcBorders>
              <w:top w:val="nil"/>
              <w:left w:val="nil"/>
              <w:bottom w:val="nil"/>
              <w:right w:val="nil"/>
            </w:tcBorders>
            <w:shd w:val="clear" w:color="auto" w:fill="FFFFFF"/>
            <w:noWrap w:val="0"/>
            <w:vAlign w:val="center"/>
          </w:tcPr>
          <w:p w14:paraId="33872FE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978" w:type="dxa"/>
            <w:tcBorders>
              <w:top w:val="nil"/>
              <w:left w:val="nil"/>
              <w:bottom w:val="nil"/>
              <w:right w:val="nil"/>
            </w:tcBorders>
            <w:shd w:val="clear" w:color="auto" w:fill="FFFFFF"/>
            <w:noWrap w:val="0"/>
            <w:vAlign w:val="center"/>
          </w:tcPr>
          <w:p w14:paraId="01ED500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022" w:type="dxa"/>
            <w:tcBorders>
              <w:top w:val="nil"/>
              <w:left w:val="nil"/>
              <w:bottom w:val="nil"/>
              <w:right w:val="nil"/>
            </w:tcBorders>
            <w:shd w:val="clear" w:color="auto" w:fill="FFFFFF"/>
            <w:noWrap w:val="0"/>
            <w:vAlign w:val="center"/>
          </w:tcPr>
          <w:p w14:paraId="501AF8B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0.66</w:t>
            </w:r>
          </w:p>
        </w:tc>
        <w:tc>
          <w:tcPr>
            <w:tcW w:w="967" w:type="dxa"/>
            <w:tcBorders>
              <w:top w:val="nil"/>
              <w:left w:val="nil"/>
              <w:bottom w:val="nil"/>
              <w:right w:val="nil"/>
            </w:tcBorders>
            <w:shd w:val="clear" w:color="auto" w:fill="FFFFFF"/>
            <w:noWrap w:val="0"/>
            <w:vAlign w:val="center"/>
          </w:tcPr>
          <w:p w14:paraId="0F79CC3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0.78</w:t>
            </w:r>
          </w:p>
        </w:tc>
        <w:tc>
          <w:tcPr>
            <w:tcW w:w="955" w:type="dxa"/>
            <w:tcBorders>
              <w:top w:val="nil"/>
              <w:left w:val="nil"/>
              <w:bottom w:val="nil"/>
              <w:right w:val="nil"/>
            </w:tcBorders>
            <w:shd w:val="clear" w:color="auto" w:fill="FFFFFF"/>
            <w:noWrap w:val="0"/>
            <w:vAlign w:val="center"/>
          </w:tcPr>
          <w:p w14:paraId="2C5E4AD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56" w:type="dxa"/>
            <w:tcBorders>
              <w:top w:val="nil"/>
              <w:left w:val="nil"/>
              <w:bottom w:val="nil"/>
              <w:right w:val="nil"/>
            </w:tcBorders>
            <w:shd w:val="clear" w:color="auto" w:fill="FFFFFF"/>
            <w:noWrap w:val="0"/>
            <w:vAlign w:val="center"/>
          </w:tcPr>
          <w:p w14:paraId="67606E4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066" w:type="dxa"/>
            <w:tcBorders>
              <w:top w:val="nil"/>
              <w:left w:val="nil"/>
              <w:bottom w:val="nil"/>
              <w:right w:val="nil"/>
            </w:tcBorders>
            <w:shd w:val="clear" w:color="auto" w:fill="FFFFFF"/>
            <w:noWrap w:val="0"/>
            <w:vAlign w:val="center"/>
          </w:tcPr>
          <w:p w14:paraId="6233C0A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0.51</w:t>
            </w:r>
          </w:p>
        </w:tc>
      </w:tr>
      <w:tr w14:paraId="2423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7F7AE38C">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VB12（1.67%）</w:t>
            </w:r>
          </w:p>
        </w:tc>
        <w:tc>
          <w:tcPr>
            <w:tcW w:w="1055" w:type="dxa"/>
            <w:tcBorders>
              <w:top w:val="nil"/>
              <w:left w:val="nil"/>
              <w:bottom w:val="nil"/>
              <w:right w:val="nil"/>
            </w:tcBorders>
            <w:shd w:val="clear" w:color="auto" w:fill="FFFFFF"/>
            <w:noWrap w:val="0"/>
            <w:vAlign w:val="center"/>
          </w:tcPr>
          <w:p w14:paraId="7C2A68C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967" w:type="dxa"/>
            <w:tcBorders>
              <w:top w:val="nil"/>
              <w:left w:val="nil"/>
              <w:bottom w:val="nil"/>
              <w:right w:val="nil"/>
            </w:tcBorders>
            <w:shd w:val="clear" w:color="auto" w:fill="FFFFFF"/>
            <w:noWrap w:val="0"/>
            <w:vAlign w:val="center"/>
          </w:tcPr>
          <w:p w14:paraId="4758559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011" w:type="dxa"/>
            <w:tcBorders>
              <w:top w:val="nil"/>
              <w:left w:val="nil"/>
              <w:bottom w:val="nil"/>
              <w:right w:val="nil"/>
            </w:tcBorders>
            <w:shd w:val="clear" w:color="auto" w:fill="FFFFFF"/>
            <w:noWrap w:val="0"/>
            <w:vAlign w:val="center"/>
          </w:tcPr>
          <w:p w14:paraId="5BC6930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978" w:type="dxa"/>
            <w:tcBorders>
              <w:top w:val="nil"/>
              <w:left w:val="nil"/>
              <w:bottom w:val="nil"/>
              <w:right w:val="nil"/>
            </w:tcBorders>
            <w:shd w:val="clear" w:color="auto" w:fill="FFFFFF"/>
            <w:noWrap w:val="0"/>
            <w:vAlign w:val="center"/>
          </w:tcPr>
          <w:p w14:paraId="4922515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978" w:type="dxa"/>
            <w:tcBorders>
              <w:top w:val="nil"/>
              <w:left w:val="nil"/>
              <w:bottom w:val="nil"/>
              <w:right w:val="nil"/>
            </w:tcBorders>
            <w:shd w:val="clear" w:color="auto" w:fill="FFFFFF"/>
            <w:noWrap w:val="0"/>
            <w:vAlign w:val="center"/>
          </w:tcPr>
          <w:p w14:paraId="6852781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022" w:type="dxa"/>
            <w:tcBorders>
              <w:top w:val="nil"/>
              <w:left w:val="nil"/>
              <w:bottom w:val="nil"/>
              <w:right w:val="nil"/>
            </w:tcBorders>
            <w:shd w:val="clear" w:color="auto" w:fill="FFFFFF"/>
            <w:noWrap w:val="0"/>
            <w:vAlign w:val="center"/>
          </w:tcPr>
          <w:p w14:paraId="53AAE54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967" w:type="dxa"/>
            <w:tcBorders>
              <w:top w:val="nil"/>
              <w:left w:val="nil"/>
              <w:bottom w:val="nil"/>
              <w:right w:val="nil"/>
            </w:tcBorders>
            <w:shd w:val="clear" w:color="auto" w:fill="FFFFFF"/>
            <w:noWrap w:val="0"/>
            <w:vAlign w:val="center"/>
          </w:tcPr>
          <w:p w14:paraId="2D9A7B2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955" w:type="dxa"/>
            <w:tcBorders>
              <w:top w:val="nil"/>
              <w:left w:val="nil"/>
              <w:bottom w:val="nil"/>
              <w:right w:val="nil"/>
            </w:tcBorders>
            <w:shd w:val="clear" w:color="auto" w:fill="FFFFFF"/>
            <w:noWrap w:val="0"/>
            <w:vAlign w:val="center"/>
          </w:tcPr>
          <w:p w14:paraId="7BFE473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056" w:type="dxa"/>
            <w:tcBorders>
              <w:top w:val="nil"/>
              <w:left w:val="nil"/>
              <w:bottom w:val="nil"/>
              <w:right w:val="nil"/>
            </w:tcBorders>
            <w:shd w:val="clear" w:color="auto" w:fill="FFFFFF"/>
            <w:noWrap w:val="0"/>
            <w:vAlign w:val="center"/>
          </w:tcPr>
          <w:p w14:paraId="7F25981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066" w:type="dxa"/>
            <w:tcBorders>
              <w:top w:val="nil"/>
              <w:left w:val="nil"/>
              <w:bottom w:val="nil"/>
              <w:right w:val="nil"/>
            </w:tcBorders>
            <w:shd w:val="clear" w:color="auto" w:fill="FFFFFF"/>
            <w:noWrap w:val="0"/>
            <w:vAlign w:val="center"/>
          </w:tcPr>
          <w:p w14:paraId="2B99128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7C1A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B40D5F3">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VB3（1.67%）</w:t>
            </w:r>
          </w:p>
        </w:tc>
        <w:tc>
          <w:tcPr>
            <w:tcW w:w="1055" w:type="dxa"/>
            <w:tcBorders>
              <w:top w:val="nil"/>
              <w:left w:val="nil"/>
              <w:bottom w:val="nil"/>
              <w:right w:val="nil"/>
            </w:tcBorders>
            <w:shd w:val="clear" w:color="auto" w:fill="FFFFFF"/>
            <w:noWrap w:val="0"/>
            <w:vAlign w:val="center"/>
          </w:tcPr>
          <w:p w14:paraId="2C91653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098345A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2C72886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076000B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E6A985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6B031E5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59A8C00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6F2765E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41E6830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3365FB9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422A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D645DB9">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VB9（1.67%）</w:t>
            </w:r>
          </w:p>
        </w:tc>
        <w:tc>
          <w:tcPr>
            <w:tcW w:w="1055" w:type="dxa"/>
            <w:tcBorders>
              <w:top w:val="nil"/>
              <w:left w:val="nil"/>
              <w:bottom w:val="nil"/>
              <w:right w:val="nil"/>
            </w:tcBorders>
            <w:shd w:val="clear" w:color="auto" w:fill="FFFFFF"/>
            <w:noWrap w:val="0"/>
            <w:vAlign w:val="center"/>
          </w:tcPr>
          <w:p w14:paraId="4B4394E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967" w:type="dxa"/>
            <w:tcBorders>
              <w:top w:val="nil"/>
              <w:left w:val="nil"/>
              <w:bottom w:val="nil"/>
              <w:right w:val="nil"/>
            </w:tcBorders>
            <w:shd w:val="clear" w:color="auto" w:fill="FFFFFF"/>
            <w:noWrap w:val="0"/>
            <w:vAlign w:val="center"/>
          </w:tcPr>
          <w:p w14:paraId="24903D6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0350A20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FB6C09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978" w:type="dxa"/>
            <w:tcBorders>
              <w:top w:val="nil"/>
              <w:left w:val="nil"/>
              <w:bottom w:val="nil"/>
              <w:right w:val="nil"/>
            </w:tcBorders>
            <w:shd w:val="clear" w:color="auto" w:fill="FFFFFF"/>
            <w:noWrap w:val="0"/>
            <w:vAlign w:val="center"/>
          </w:tcPr>
          <w:p w14:paraId="774B9D6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2AB9333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1904481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118E4C7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056" w:type="dxa"/>
            <w:tcBorders>
              <w:top w:val="nil"/>
              <w:left w:val="nil"/>
              <w:bottom w:val="nil"/>
              <w:right w:val="nil"/>
            </w:tcBorders>
            <w:shd w:val="clear" w:color="auto" w:fill="FFFFFF"/>
            <w:noWrap w:val="0"/>
            <w:vAlign w:val="center"/>
          </w:tcPr>
          <w:p w14:paraId="0AC33AB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08BE314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112B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E32AF6A">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VB5（1.67%）</w:t>
            </w:r>
          </w:p>
        </w:tc>
        <w:tc>
          <w:tcPr>
            <w:tcW w:w="1055" w:type="dxa"/>
            <w:tcBorders>
              <w:top w:val="nil"/>
              <w:left w:val="nil"/>
              <w:bottom w:val="nil"/>
              <w:right w:val="nil"/>
            </w:tcBorders>
            <w:shd w:val="clear" w:color="auto" w:fill="FFFFFF"/>
            <w:noWrap w:val="0"/>
            <w:vAlign w:val="center"/>
          </w:tcPr>
          <w:p w14:paraId="71EDA23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48203C5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011" w:type="dxa"/>
            <w:tcBorders>
              <w:top w:val="nil"/>
              <w:left w:val="nil"/>
              <w:bottom w:val="nil"/>
              <w:right w:val="nil"/>
            </w:tcBorders>
            <w:shd w:val="clear" w:color="auto" w:fill="FFFFFF"/>
            <w:noWrap w:val="0"/>
            <w:vAlign w:val="center"/>
          </w:tcPr>
          <w:p w14:paraId="759557E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978" w:type="dxa"/>
            <w:tcBorders>
              <w:top w:val="nil"/>
              <w:left w:val="nil"/>
              <w:bottom w:val="nil"/>
              <w:right w:val="nil"/>
            </w:tcBorders>
            <w:shd w:val="clear" w:color="auto" w:fill="FFFFFF"/>
            <w:noWrap w:val="0"/>
            <w:vAlign w:val="center"/>
          </w:tcPr>
          <w:p w14:paraId="15B2346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0057756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795E016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967" w:type="dxa"/>
            <w:tcBorders>
              <w:top w:val="nil"/>
              <w:left w:val="nil"/>
              <w:bottom w:val="nil"/>
              <w:right w:val="nil"/>
            </w:tcBorders>
            <w:shd w:val="clear" w:color="auto" w:fill="FFFFFF"/>
            <w:noWrap w:val="0"/>
            <w:vAlign w:val="center"/>
          </w:tcPr>
          <w:p w14:paraId="007437A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955" w:type="dxa"/>
            <w:tcBorders>
              <w:top w:val="nil"/>
              <w:left w:val="nil"/>
              <w:bottom w:val="nil"/>
              <w:right w:val="nil"/>
            </w:tcBorders>
            <w:shd w:val="clear" w:color="auto" w:fill="FFFFFF"/>
            <w:noWrap w:val="0"/>
            <w:vAlign w:val="center"/>
          </w:tcPr>
          <w:p w14:paraId="35E3457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44F2372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565237C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17E1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9F872EE">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VC（1.67%）</w:t>
            </w:r>
          </w:p>
        </w:tc>
        <w:tc>
          <w:tcPr>
            <w:tcW w:w="1055" w:type="dxa"/>
            <w:tcBorders>
              <w:top w:val="nil"/>
              <w:left w:val="nil"/>
              <w:bottom w:val="nil"/>
              <w:right w:val="nil"/>
            </w:tcBorders>
            <w:shd w:val="clear" w:color="auto" w:fill="FFFFFF"/>
            <w:noWrap w:val="0"/>
            <w:vAlign w:val="center"/>
          </w:tcPr>
          <w:p w14:paraId="108C491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967" w:type="dxa"/>
            <w:tcBorders>
              <w:top w:val="nil"/>
              <w:left w:val="nil"/>
              <w:bottom w:val="nil"/>
              <w:right w:val="nil"/>
            </w:tcBorders>
            <w:shd w:val="clear" w:color="auto" w:fill="FFFFFF"/>
            <w:noWrap w:val="0"/>
            <w:vAlign w:val="center"/>
          </w:tcPr>
          <w:p w14:paraId="18C8F59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1011" w:type="dxa"/>
            <w:tcBorders>
              <w:top w:val="nil"/>
              <w:left w:val="nil"/>
              <w:bottom w:val="nil"/>
              <w:right w:val="nil"/>
            </w:tcBorders>
            <w:shd w:val="clear" w:color="auto" w:fill="FFFFFF"/>
            <w:noWrap w:val="0"/>
            <w:vAlign w:val="center"/>
          </w:tcPr>
          <w:p w14:paraId="1B6B224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978" w:type="dxa"/>
            <w:tcBorders>
              <w:top w:val="nil"/>
              <w:left w:val="nil"/>
              <w:bottom w:val="nil"/>
              <w:right w:val="nil"/>
            </w:tcBorders>
            <w:shd w:val="clear" w:color="auto" w:fill="FFFFFF"/>
            <w:noWrap w:val="0"/>
            <w:vAlign w:val="center"/>
          </w:tcPr>
          <w:p w14:paraId="52CE9FB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978" w:type="dxa"/>
            <w:tcBorders>
              <w:top w:val="nil"/>
              <w:left w:val="nil"/>
              <w:bottom w:val="nil"/>
              <w:right w:val="nil"/>
            </w:tcBorders>
            <w:shd w:val="clear" w:color="auto" w:fill="FFFFFF"/>
            <w:noWrap w:val="0"/>
            <w:vAlign w:val="center"/>
          </w:tcPr>
          <w:p w14:paraId="2488D0A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1022" w:type="dxa"/>
            <w:tcBorders>
              <w:top w:val="nil"/>
              <w:left w:val="nil"/>
              <w:bottom w:val="nil"/>
              <w:right w:val="nil"/>
            </w:tcBorders>
            <w:shd w:val="clear" w:color="auto" w:fill="FFFFFF"/>
            <w:noWrap w:val="0"/>
            <w:vAlign w:val="center"/>
          </w:tcPr>
          <w:p w14:paraId="69C46AD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0.07</w:t>
            </w:r>
          </w:p>
        </w:tc>
        <w:tc>
          <w:tcPr>
            <w:tcW w:w="967" w:type="dxa"/>
            <w:tcBorders>
              <w:top w:val="nil"/>
              <w:left w:val="nil"/>
              <w:bottom w:val="nil"/>
              <w:right w:val="nil"/>
            </w:tcBorders>
            <w:shd w:val="clear" w:color="auto" w:fill="FFFFFF"/>
            <w:noWrap w:val="0"/>
            <w:vAlign w:val="center"/>
          </w:tcPr>
          <w:p w14:paraId="37D120E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955" w:type="dxa"/>
            <w:tcBorders>
              <w:top w:val="nil"/>
              <w:left w:val="nil"/>
              <w:bottom w:val="nil"/>
              <w:right w:val="nil"/>
            </w:tcBorders>
            <w:shd w:val="clear" w:color="auto" w:fill="FFFFFF"/>
            <w:noWrap w:val="0"/>
            <w:vAlign w:val="center"/>
          </w:tcPr>
          <w:p w14:paraId="0E09EF9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0.07</w:t>
            </w:r>
          </w:p>
        </w:tc>
        <w:tc>
          <w:tcPr>
            <w:tcW w:w="1056" w:type="dxa"/>
            <w:tcBorders>
              <w:top w:val="nil"/>
              <w:left w:val="nil"/>
              <w:bottom w:val="nil"/>
              <w:right w:val="nil"/>
            </w:tcBorders>
            <w:shd w:val="clear" w:color="auto" w:fill="FFFFFF"/>
            <w:noWrap w:val="0"/>
            <w:vAlign w:val="center"/>
          </w:tcPr>
          <w:p w14:paraId="5DBCD8D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1066" w:type="dxa"/>
            <w:tcBorders>
              <w:top w:val="nil"/>
              <w:left w:val="nil"/>
              <w:bottom w:val="nil"/>
              <w:right w:val="nil"/>
            </w:tcBorders>
            <w:shd w:val="clear" w:color="auto" w:fill="FFFFFF"/>
            <w:noWrap w:val="0"/>
            <w:vAlign w:val="center"/>
          </w:tcPr>
          <w:p w14:paraId="04A39E9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0.12</w:t>
            </w:r>
          </w:p>
        </w:tc>
      </w:tr>
      <w:tr w14:paraId="06A2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45C81DAF">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钠（1.67%）</w:t>
            </w:r>
          </w:p>
        </w:tc>
        <w:tc>
          <w:tcPr>
            <w:tcW w:w="1055" w:type="dxa"/>
            <w:tcBorders>
              <w:top w:val="nil"/>
              <w:left w:val="nil"/>
              <w:bottom w:val="nil"/>
              <w:right w:val="nil"/>
            </w:tcBorders>
            <w:shd w:val="clear" w:color="auto" w:fill="FFFFFF"/>
            <w:noWrap w:val="0"/>
            <w:vAlign w:val="center"/>
          </w:tcPr>
          <w:p w14:paraId="125455F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4C631E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011" w:type="dxa"/>
            <w:tcBorders>
              <w:top w:val="nil"/>
              <w:left w:val="nil"/>
              <w:bottom w:val="nil"/>
              <w:right w:val="nil"/>
            </w:tcBorders>
            <w:shd w:val="clear" w:color="auto" w:fill="FFFFFF"/>
            <w:noWrap w:val="0"/>
            <w:vAlign w:val="center"/>
          </w:tcPr>
          <w:p w14:paraId="1BE68A8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3537FC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978" w:type="dxa"/>
            <w:tcBorders>
              <w:top w:val="nil"/>
              <w:left w:val="nil"/>
              <w:bottom w:val="nil"/>
              <w:right w:val="nil"/>
            </w:tcBorders>
            <w:shd w:val="clear" w:color="auto" w:fill="FFFFFF"/>
            <w:noWrap w:val="0"/>
            <w:vAlign w:val="center"/>
          </w:tcPr>
          <w:p w14:paraId="78E3DB6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217146A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967" w:type="dxa"/>
            <w:tcBorders>
              <w:top w:val="nil"/>
              <w:left w:val="nil"/>
              <w:bottom w:val="nil"/>
              <w:right w:val="nil"/>
            </w:tcBorders>
            <w:shd w:val="clear" w:color="auto" w:fill="FFFFFF"/>
            <w:noWrap w:val="0"/>
            <w:vAlign w:val="center"/>
          </w:tcPr>
          <w:p w14:paraId="0164F92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955" w:type="dxa"/>
            <w:tcBorders>
              <w:top w:val="nil"/>
              <w:left w:val="nil"/>
              <w:bottom w:val="nil"/>
              <w:right w:val="nil"/>
            </w:tcBorders>
            <w:shd w:val="clear" w:color="auto" w:fill="FFFFFF"/>
            <w:noWrap w:val="0"/>
            <w:vAlign w:val="center"/>
          </w:tcPr>
          <w:p w14:paraId="3655EAD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69B68E0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55DD279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2FA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2563986">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钾（1.67%）</w:t>
            </w:r>
          </w:p>
        </w:tc>
        <w:tc>
          <w:tcPr>
            <w:tcW w:w="1055" w:type="dxa"/>
            <w:tcBorders>
              <w:top w:val="nil"/>
              <w:left w:val="nil"/>
              <w:bottom w:val="nil"/>
              <w:right w:val="nil"/>
            </w:tcBorders>
            <w:shd w:val="clear" w:color="auto" w:fill="FFFFFF"/>
            <w:noWrap w:val="0"/>
            <w:vAlign w:val="center"/>
          </w:tcPr>
          <w:p w14:paraId="6966E8E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967" w:type="dxa"/>
            <w:tcBorders>
              <w:top w:val="nil"/>
              <w:left w:val="nil"/>
              <w:bottom w:val="nil"/>
              <w:right w:val="nil"/>
            </w:tcBorders>
            <w:shd w:val="clear" w:color="auto" w:fill="FFFFFF"/>
            <w:noWrap w:val="0"/>
            <w:vAlign w:val="center"/>
          </w:tcPr>
          <w:p w14:paraId="5059F6D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011" w:type="dxa"/>
            <w:tcBorders>
              <w:top w:val="nil"/>
              <w:left w:val="nil"/>
              <w:bottom w:val="nil"/>
              <w:right w:val="nil"/>
            </w:tcBorders>
            <w:shd w:val="clear" w:color="auto" w:fill="FFFFFF"/>
            <w:noWrap w:val="0"/>
            <w:vAlign w:val="center"/>
          </w:tcPr>
          <w:p w14:paraId="363B2BB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978" w:type="dxa"/>
            <w:tcBorders>
              <w:top w:val="nil"/>
              <w:left w:val="nil"/>
              <w:bottom w:val="nil"/>
              <w:right w:val="nil"/>
            </w:tcBorders>
            <w:shd w:val="clear" w:color="auto" w:fill="FFFFFF"/>
            <w:noWrap w:val="0"/>
            <w:vAlign w:val="center"/>
          </w:tcPr>
          <w:p w14:paraId="7A2FA81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033808D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62952EB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5023EEE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0A357A6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6817E60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160C39E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5281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FBDCBD9">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氯（1.67%）</w:t>
            </w:r>
          </w:p>
        </w:tc>
        <w:tc>
          <w:tcPr>
            <w:tcW w:w="1055" w:type="dxa"/>
            <w:tcBorders>
              <w:top w:val="nil"/>
              <w:left w:val="nil"/>
              <w:bottom w:val="nil"/>
              <w:right w:val="nil"/>
            </w:tcBorders>
            <w:shd w:val="clear" w:color="auto" w:fill="FFFFFF"/>
            <w:noWrap w:val="0"/>
            <w:vAlign w:val="center"/>
          </w:tcPr>
          <w:p w14:paraId="59C4BE6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5617842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69BC8FE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CC662F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24A4FE8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0FC3E31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7A6C678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59CBC7D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26863D7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417D008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26DB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375D4D7">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镁（1.67%）</w:t>
            </w:r>
          </w:p>
        </w:tc>
        <w:tc>
          <w:tcPr>
            <w:tcW w:w="1055" w:type="dxa"/>
            <w:tcBorders>
              <w:top w:val="nil"/>
              <w:left w:val="nil"/>
              <w:bottom w:val="nil"/>
              <w:right w:val="nil"/>
            </w:tcBorders>
            <w:shd w:val="clear" w:color="auto" w:fill="FFFFFF"/>
            <w:noWrap w:val="0"/>
            <w:vAlign w:val="center"/>
          </w:tcPr>
          <w:p w14:paraId="3984D01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0.30</w:t>
            </w:r>
          </w:p>
        </w:tc>
        <w:tc>
          <w:tcPr>
            <w:tcW w:w="967" w:type="dxa"/>
            <w:tcBorders>
              <w:top w:val="nil"/>
              <w:left w:val="nil"/>
              <w:bottom w:val="nil"/>
              <w:right w:val="nil"/>
            </w:tcBorders>
            <w:shd w:val="clear" w:color="auto" w:fill="FFFFFF"/>
            <w:noWrap w:val="0"/>
            <w:vAlign w:val="center"/>
          </w:tcPr>
          <w:p w14:paraId="161B4A8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0.19</w:t>
            </w:r>
          </w:p>
        </w:tc>
        <w:tc>
          <w:tcPr>
            <w:tcW w:w="1011" w:type="dxa"/>
            <w:tcBorders>
              <w:top w:val="nil"/>
              <w:left w:val="nil"/>
              <w:bottom w:val="nil"/>
              <w:right w:val="nil"/>
            </w:tcBorders>
            <w:shd w:val="clear" w:color="auto" w:fill="FFFFFF"/>
            <w:noWrap w:val="0"/>
            <w:vAlign w:val="center"/>
          </w:tcPr>
          <w:p w14:paraId="27B6368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0.34</w:t>
            </w:r>
          </w:p>
        </w:tc>
        <w:tc>
          <w:tcPr>
            <w:tcW w:w="978" w:type="dxa"/>
            <w:tcBorders>
              <w:top w:val="nil"/>
              <w:left w:val="nil"/>
              <w:bottom w:val="nil"/>
              <w:right w:val="nil"/>
            </w:tcBorders>
            <w:shd w:val="clear" w:color="auto" w:fill="FFFFFF"/>
            <w:noWrap w:val="0"/>
            <w:vAlign w:val="center"/>
          </w:tcPr>
          <w:p w14:paraId="1895007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978" w:type="dxa"/>
            <w:tcBorders>
              <w:top w:val="nil"/>
              <w:left w:val="nil"/>
              <w:bottom w:val="nil"/>
              <w:right w:val="nil"/>
            </w:tcBorders>
            <w:shd w:val="clear" w:color="auto" w:fill="FFFFFF"/>
            <w:noWrap w:val="0"/>
            <w:vAlign w:val="center"/>
          </w:tcPr>
          <w:p w14:paraId="1F12BEE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0.47</w:t>
            </w:r>
          </w:p>
        </w:tc>
        <w:tc>
          <w:tcPr>
            <w:tcW w:w="1022" w:type="dxa"/>
            <w:tcBorders>
              <w:top w:val="nil"/>
              <w:left w:val="nil"/>
              <w:bottom w:val="nil"/>
              <w:right w:val="nil"/>
            </w:tcBorders>
            <w:shd w:val="clear" w:color="auto" w:fill="FFFFFF"/>
            <w:noWrap w:val="0"/>
            <w:vAlign w:val="center"/>
          </w:tcPr>
          <w:p w14:paraId="3A514EB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0.74</w:t>
            </w:r>
          </w:p>
        </w:tc>
        <w:tc>
          <w:tcPr>
            <w:tcW w:w="967" w:type="dxa"/>
            <w:tcBorders>
              <w:top w:val="nil"/>
              <w:left w:val="nil"/>
              <w:bottom w:val="nil"/>
              <w:right w:val="nil"/>
            </w:tcBorders>
            <w:shd w:val="clear" w:color="auto" w:fill="FFFFFF"/>
            <w:noWrap w:val="0"/>
            <w:vAlign w:val="center"/>
          </w:tcPr>
          <w:p w14:paraId="227EDB5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0.74</w:t>
            </w:r>
          </w:p>
        </w:tc>
        <w:tc>
          <w:tcPr>
            <w:tcW w:w="955" w:type="dxa"/>
            <w:tcBorders>
              <w:top w:val="nil"/>
              <w:left w:val="nil"/>
              <w:bottom w:val="nil"/>
              <w:right w:val="nil"/>
            </w:tcBorders>
            <w:shd w:val="clear" w:color="auto" w:fill="FFFFFF"/>
            <w:noWrap w:val="0"/>
            <w:vAlign w:val="center"/>
          </w:tcPr>
          <w:p w14:paraId="5C22AA5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056" w:type="dxa"/>
            <w:tcBorders>
              <w:top w:val="nil"/>
              <w:left w:val="nil"/>
              <w:bottom w:val="nil"/>
              <w:right w:val="nil"/>
            </w:tcBorders>
            <w:shd w:val="clear" w:color="auto" w:fill="FFFFFF"/>
            <w:noWrap w:val="0"/>
            <w:vAlign w:val="center"/>
          </w:tcPr>
          <w:p w14:paraId="06FFBA6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0.92</w:t>
            </w:r>
          </w:p>
        </w:tc>
        <w:tc>
          <w:tcPr>
            <w:tcW w:w="1066" w:type="dxa"/>
            <w:tcBorders>
              <w:top w:val="nil"/>
              <w:left w:val="nil"/>
              <w:bottom w:val="nil"/>
              <w:right w:val="nil"/>
            </w:tcBorders>
            <w:shd w:val="clear" w:color="auto" w:fill="FFFFFF"/>
            <w:noWrap w:val="0"/>
            <w:vAlign w:val="center"/>
          </w:tcPr>
          <w:p w14:paraId="4599250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0.61</w:t>
            </w:r>
          </w:p>
        </w:tc>
      </w:tr>
      <w:tr w14:paraId="6365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3ABBA708">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钙（1.67%）</w:t>
            </w:r>
          </w:p>
        </w:tc>
        <w:tc>
          <w:tcPr>
            <w:tcW w:w="1055" w:type="dxa"/>
            <w:tcBorders>
              <w:top w:val="nil"/>
              <w:left w:val="nil"/>
              <w:bottom w:val="nil"/>
              <w:right w:val="nil"/>
            </w:tcBorders>
            <w:shd w:val="clear" w:color="auto" w:fill="FFFFFF"/>
            <w:noWrap w:val="0"/>
            <w:vAlign w:val="center"/>
          </w:tcPr>
          <w:p w14:paraId="1EF0FA1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0.43</w:t>
            </w:r>
          </w:p>
        </w:tc>
        <w:tc>
          <w:tcPr>
            <w:tcW w:w="967" w:type="dxa"/>
            <w:tcBorders>
              <w:top w:val="nil"/>
              <w:left w:val="nil"/>
              <w:bottom w:val="nil"/>
              <w:right w:val="nil"/>
            </w:tcBorders>
            <w:shd w:val="clear" w:color="auto" w:fill="FFFFFF"/>
            <w:noWrap w:val="0"/>
            <w:vAlign w:val="center"/>
          </w:tcPr>
          <w:p w14:paraId="73FB187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0.21</w:t>
            </w:r>
          </w:p>
        </w:tc>
        <w:tc>
          <w:tcPr>
            <w:tcW w:w="1011" w:type="dxa"/>
            <w:tcBorders>
              <w:top w:val="nil"/>
              <w:left w:val="nil"/>
              <w:bottom w:val="nil"/>
              <w:right w:val="nil"/>
            </w:tcBorders>
            <w:shd w:val="clear" w:color="auto" w:fill="FFFFFF"/>
            <w:noWrap w:val="0"/>
            <w:vAlign w:val="center"/>
          </w:tcPr>
          <w:p w14:paraId="5C4466A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0.47</w:t>
            </w:r>
          </w:p>
        </w:tc>
        <w:tc>
          <w:tcPr>
            <w:tcW w:w="978" w:type="dxa"/>
            <w:tcBorders>
              <w:top w:val="nil"/>
              <w:left w:val="nil"/>
              <w:bottom w:val="nil"/>
              <w:right w:val="nil"/>
            </w:tcBorders>
            <w:shd w:val="clear" w:color="auto" w:fill="FFFFFF"/>
            <w:noWrap w:val="0"/>
            <w:vAlign w:val="center"/>
          </w:tcPr>
          <w:p w14:paraId="5DDCC18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978" w:type="dxa"/>
            <w:tcBorders>
              <w:top w:val="nil"/>
              <w:left w:val="nil"/>
              <w:bottom w:val="nil"/>
              <w:right w:val="nil"/>
            </w:tcBorders>
            <w:shd w:val="clear" w:color="auto" w:fill="FFFFFF"/>
            <w:noWrap w:val="0"/>
            <w:vAlign w:val="center"/>
          </w:tcPr>
          <w:p w14:paraId="0A5B761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1022" w:type="dxa"/>
            <w:tcBorders>
              <w:top w:val="nil"/>
              <w:left w:val="nil"/>
              <w:bottom w:val="nil"/>
              <w:right w:val="nil"/>
            </w:tcBorders>
            <w:shd w:val="clear" w:color="auto" w:fill="FFFFFF"/>
            <w:noWrap w:val="0"/>
            <w:vAlign w:val="center"/>
          </w:tcPr>
          <w:p w14:paraId="37F38DE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0.66</w:t>
            </w:r>
          </w:p>
        </w:tc>
        <w:tc>
          <w:tcPr>
            <w:tcW w:w="967" w:type="dxa"/>
            <w:tcBorders>
              <w:top w:val="nil"/>
              <w:left w:val="nil"/>
              <w:bottom w:val="nil"/>
              <w:right w:val="nil"/>
            </w:tcBorders>
            <w:shd w:val="clear" w:color="auto" w:fill="FFFFFF"/>
            <w:noWrap w:val="0"/>
            <w:vAlign w:val="center"/>
          </w:tcPr>
          <w:p w14:paraId="5D92DFC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0.66</w:t>
            </w:r>
          </w:p>
        </w:tc>
        <w:tc>
          <w:tcPr>
            <w:tcW w:w="955" w:type="dxa"/>
            <w:tcBorders>
              <w:top w:val="nil"/>
              <w:left w:val="nil"/>
              <w:bottom w:val="nil"/>
              <w:right w:val="nil"/>
            </w:tcBorders>
            <w:shd w:val="clear" w:color="auto" w:fill="FFFFFF"/>
            <w:noWrap w:val="0"/>
            <w:vAlign w:val="center"/>
          </w:tcPr>
          <w:p w14:paraId="29590F3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056" w:type="dxa"/>
            <w:tcBorders>
              <w:top w:val="nil"/>
              <w:left w:val="nil"/>
              <w:bottom w:val="nil"/>
              <w:right w:val="nil"/>
            </w:tcBorders>
            <w:shd w:val="clear" w:color="auto" w:fill="FFFFFF"/>
            <w:noWrap w:val="0"/>
            <w:vAlign w:val="center"/>
          </w:tcPr>
          <w:p w14:paraId="78D1B6D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066" w:type="dxa"/>
            <w:tcBorders>
              <w:top w:val="nil"/>
              <w:left w:val="nil"/>
              <w:bottom w:val="nil"/>
              <w:right w:val="nil"/>
            </w:tcBorders>
            <w:shd w:val="clear" w:color="auto" w:fill="FFFFFF"/>
            <w:noWrap w:val="0"/>
            <w:vAlign w:val="center"/>
          </w:tcPr>
          <w:p w14:paraId="6DFBC0F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0.74</w:t>
            </w:r>
          </w:p>
        </w:tc>
      </w:tr>
      <w:tr w14:paraId="7EE1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5C76BDCB">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磷（1.67%）</w:t>
            </w:r>
          </w:p>
        </w:tc>
        <w:tc>
          <w:tcPr>
            <w:tcW w:w="1055" w:type="dxa"/>
            <w:tcBorders>
              <w:top w:val="nil"/>
              <w:left w:val="nil"/>
              <w:bottom w:val="nil"/>
              <w:right w:val="nil"/>
            </w:tcBorders>
            <w:shd w:val="clear" w:color="auto" w:fill="FFFFFF"/>
            <w:noWrap w:val="0"/>
            <w:vAlign w:val="center"/>
          </w:tcPr>
          <w:p w14:paraId="7EC9924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967" w:type="dxa"/>
            <w:tcBorders>
              <w:top w:val="nil"/>
              <w:left w:val="nil"/>
              <w:bottom w:val="nil"/>
              <w:right w:val="nil"/>
            </w:tcBorders>
            <w:shd w:val="clear" w:color="auto" w:fill="FFFFFF"/>
            <w:noWrap w:val="0"/>
            <w:vAlign w:val="center"/>
          </w:tcPr>
          <w:p w14:paraId="54C0FE2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011" w:type="dxa"/>
            <w:tcBorders>
              <w:top w:val="nil"/>
              <w:left w:val="nil"/>
              <w:bottom w:val="nil"/>
              <w:right w:val="nil"/>
            </w:tcBorders>
            <w:shd w:val="clear" w:color="auto" w:fill="FFFFFF"/>
            <w:noWrap w:val="0"/>
            <w:vAlign w:val="center"/>
          </w:tcPr>
          <w:p w14:paraId="75E7B4F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978" w:type="dxa"/>
            <w:tcBorders>
              <w:top w:val="nil"/>
              <w:left w:val="nil"/>
              <w:bottom w:val="nil"/>
              <w:right w:val="nil"/>
            </w:tcBorders>
            <w:shd w:val="clear" w:color="auto" w:fill="FFFFFF"/>
            <w:noWrap w:val="0"/>
            <w:vAlign w:val="center"/>
          </w:tcPr>
          <w:p w14:paraId="114075A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0.11</w:t>
            </w:r>
          </w:p>
        </w:tc>
        <w:tc>
          <w:tcPr>
            <w:tcW w:w="978" w:type="dxa"/>
            <w:tcBorders>
              <w:top w:val="nil"/>
              <w:left w:val="nil"/>
              <w:bottom w:val="nil"/>
              <w:right w:val="nil"/>
            </w:tcBorders>
            <w:shd w:val="clear" w:color="auto" w:fill="FFFFFF"/>
            <w:noWrap w:val="0"/>
            <w:vAlign w:val="center"/>
          </w:tcPr>
          <w:p w14:paraId="673C56D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0.08</w:t>
            </w:r>
          </w:p>
        </w:tc>
        <w:tc>
          <w:tcPr>
            <w:tcW w:w="1022" w:type="dxa"/>
            <w:tcBorders>
              <w:top w:val="nil"/>
              <w:left w:val="nil"/>
              <w:bottom w:val="nil"/>
              <w:right w:val="nil"/>
            </w:tcBorders>
            <w:shd w:val="clear" w:color="auto" w:fill="FFFFFF"/>
            <w:noWrap w:val="0"/>
            <w:vAlign w:val="center"/>
          </w:tcPr>
          <w:p w14:paraId="5AF7FEB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967" w:type="dxa"/>
            <w:tcBorders>
              <w:top w:val="nil"/>
              <w:left w:val="nil"/>
              <w:bottom w:val="nil"/>
              <w:right w:val="nil"/>
            </w:tcBorders>
            <w:shd w:val="clear" w:color="auto" w:fill="FFFFFF"/>
            <w:noWrap w:val="0"/>
            <w:vAlign w:val="center"/>
          </w:tcPr>
          <w:p w14:paraId="62C4AFF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955" w:type="dxa"/>
            <w:tcBorders>
              <w:top w:val="nil"/>
              <w:left w:val="nil"/>
              <w:bottom w:val="nil"/>
              <w:right w:val="nil"/>
            </w:tcBorders>
            <w:shd w:val="clear" w:color="auto" w:fill="FFFFFF"/>
            <w:noWrap w:val="0"/>
            <w:vAlign w:val="center"/>
          </w:tcPr>
          <w:p w14:paraId="39DE742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0.06</w:t>
            </w:r>
          </w:p>
        </w:tc>
        <w:tc>
          <w:tcPr>
            <w:tcW w:w="1056" w:type="dxa"/>
            <w:tcBorders>
              <w:top w:val="nil"/>
              <w:left w:val="nil"/>
              <w:bottom w:val="nil"/>
              <w:right w:val="nil"/>
            </w:tcBorders>
            <w:shd w:val="clear" w:color="auto" w:fill="FFFFFF"/>
            <w:noWrap w:val="0"/>
            <w:vAlign w:val="center"/>
          </w:tcPr>
          <w:p w14:paraId="67E5158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1066" w:type="dxa"/>
            <w:tcBorders>
              <w:top w:val="nil"/>
              <w:left w:val="nil"/>
              <w:bottom w:val="nil"/>
              <w:right w:val="nil"/>
            </w:tcBorders>
            <w:shd w:val="clear" w:color="auto" w:fill="FFFFFF"/>
            <w:noWrap w:val="0"/>
            <w:vAlign w:val="center"/>
          </w:tcPr>
          <w:p w14:paraId="3FE082F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0.01</w:t>
            </w:r>
          </w:p>
        </w:tc>
      </w:tr>
      <w:tr w14:paraId="12C8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78C2E391">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碘（1.67%）</w:t>
            </w:r>
          </w:p>
        </w:tc>
        <w:tc>
          <w:tcPr>
            <w:tcW w:w="1055" w:type="dxa"/>
            <w:tcBorders>
              <w:top w:val="nil"/>
              <w:left w:val="nil"/>
              <w:bottom w:val="nil"/>
              <w:right w:val="nil"/>
            </w:tcBorders>
            <w:shd w:val="clear" w:color="auto" w:fill="FFFFFF"/>
            <w:noWrap w:val="0"/>
            <w:vAlign w:val="center"/>
          </w:tcPr>
          <w:p w14:paraId="553177D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4356AD9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2222D62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A95D32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978" w:type="dxa"/>
            <w:tcBorders>
              <w:top w:val="nil"/>
              <w:left w:val="nil"/>
              <w:bottom w:val="nil"/>
              <w:right w:val="nil"/>
            </w:tcBorders>
            <w:shd w:val="clear" w:color="auto" w:fill="FFFFFF"/>
            <w:noWrap w:val="0"/>
            <w:vAlign w:val="center"/>
          </w:tcPr>
          <w:p w14:paraId="75B0CD9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022" w:type="dxa"/>
            <w:tcBorders>
              <w:top w:val="nil"/>
              <w:left w:val="nil"/>
              <w:bottom w:val="nil"/>
              <w:right w:val="nil"/>
            </w:tcBorders>
            <w:shd w:val="clear" w:color="auto" w:fill="FFFFFF"/>
            <w:noWrap w:val="0"/>
            <w:vAlign w:val="center"/>
          </w:tcPr>
          <w:p w14:paraId="31B7386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A5C8E5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192066F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056" w:type="dxa"/>
            <w:tcBorders>
              <w:top w:val="nil"/>
              <w:left w:val="nil"/>
              <w:bottom w:val="nil"/>
              <w:right w:val="nil"/>
            </w:tcBorders>
            <w:shd w:val="clear" w:color="auto" w:fill="FFFFFF"/>
            <w:noWrap w:val="0"/>
            <w:vAlign w:val="center"/>
          </w:tcPr>
          <w:p w14:paraId="1EECAE4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066" w:type="dxa"/>
            <w:tcBorders>
              <w:top w:val="nil"/>
              <w:left w:val="nil"/>
              <w:bottom w:val="nil"/>
              <w:right w:val="nil"/>
            </w:tcBorders>
            <w:shd w:val="clear" w:color="auto" w:fill="FFFFFF"/>
            <w:noWrap w:val="0"/>
            <w:vAlign w:val="center"/>
          </w:tcPr>
          <w:p w14:paraId="5506503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1.46</w:t>
            </w:r>
          </w:p>
        </w:tc>
      </w:tr>
      <w:tr w14:paraId="1053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06EB56AB">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锰（1.67%）</w:t>
            </w:r>
          </w:p>
        </w:tc>
        <w:tc>
          <w:tcPr>
            <w:tcW w:w="1055" w:type="dxa"/>
            <w:tcBorders>
              <w:top w:val="nil"/>
              <w:left w:val="nil"/>
              <w:bottom w:val="nil"/>
              <w:right w:val="nil"/>
            </w:tcBorders>
            <w:shd w:val="clear" w:color="auto" w:fill="FFFFFF"/>
            <w:noWrap w:val="0"/>
            <w:vAlign w:val="center"/>
          </w:tcPr>
          <w:p w14:paraId="7A45D9D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0.73</w:t>
            </w:r>
          </w:p>
        </w:tc>
        <w:tc>
          <w:tcPr>
            <w:tcW w:w="967" w:type="dxa"/>
            <w:tcBorders>
              <w:top w:val="nil"/>
              <w:left w:val="nil"/>
              <w:bottom w:val="nil"/>
              <w:right w:val="nil"/>
            </w:tcBorders>
            <w:shd w:val="clear" w:color="auto" w:fill="FFFFFF"/>
            <w:noWrap w:val="0"/>
            <w:vAlign w:val="center"/>
          </w:tcPr>
          <w:p w14:paraId="2B247F6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6B7C85A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978" w:type="dxa"/>
            <w:tcBorders>
              <w:top w:val="nil"/>
              <w:left w:val="nil"/>
              <w:bottom w:val="nil"/>
              <w:right w:val="nil"/>
            </w:tcBorders>
            <w:shd w:val="clear" w:color="auto" w:fill="FFFFFF"/>
            <w:noWrap w:val="0"/>
            <w:vAlign w:val="center"/>
          </w:tcPr>
          <w:p w14:paraId="70F7B2E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238A82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0.83</w:t>
            </w:r>
          </w:p>
        </w:tc>
        <w:tc>
          <w:tcPr>
            <w:tcW w:w="1022" w:type="dxa"/>
            <w:tcBorders>
              <w:top w:val="nil"/>
              <w:left w:val="nil"/>
              <w:bottom w:val="nil"/>
              <w:right w:val="nil"/>
            </w:tcBorders>
            <w:shd w:val="clear" w:color="auto" w:fill="FFFFFF"/>
            <w:noWrap w:val="0"/>
            <w:vAlign w:val="center"/>
          </w:tcPr>
          <w:p w14:paraId="771C0A7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967" w:type="dxa"/>
            <w:tcBorders>
              <w:top w:val="nil"/>
              <w:left w:val="nil"/>
              <w:bottom w:val="nil"/>
              <w:right w:val="nil"/>
            </w:tcBorders>
            <w:shd w:val="clear" w:color="auto" w:fill="FFFFFF"/>
            <w:noWrap w:val="0"/>
            <w:vAlign w:val="center"/>
          </w:tcPr>
          <w:p w14:paraId="7814D48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03272D7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5D5B0FD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1020D7A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1.12</w:t>
            </w:r>
          </w:p>
        </w:tc>
      </w:tr>
      <w:tr w14:paraId="51E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59865377">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硒（1.67%）</w:t>
            </w:r>
          </w:p>
        </w:tc>
        <w:tc>
          <w:tcPr>
            <w:tcW w:w="1055" w:type="dxa"/>
            <w:tcBorders>
              <w:top w:val="nil"/>
              <w:left w:val="nil"/>
              <w:bottom w:val="nil"/>
              <w:right w:val="nil"/>
            </w:tcBorders>
            <w:shd w:val="clear" w:color="auto" w:fill="FFFFFF"/>
            <w:noWrap w:val="0"/>
            <w:vAlign w:val="center"/>
          </w:tcPr>
          <w:p w14:paraId="082E6D0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68E360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011" w:type="dxa"/>
            <w:tcBorders>
              <w:top w:val="nil"/>
              <w:left w:val="nil"/>
              <w:bottom w:val="nil"/>
              <w:right w:val="nil"/>
            </w:tcBorders>
            <w:shd w:val="clear" w:color="auto" w:fill="FFFFFF"/>
            <w:noWrap w:val="0"/>
            <w:vAlign w:val="center"/>
          </w:tcPr>
          <w:p w14:paraId="1F69333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978" w:type="dxa"/>
            <w:tcBorders>
              <w:top w:val="nil"/>
              <w:left w:val="nil"/>
              <w:bottom w:val="nil"/>
              <w:right w:val="nil"/>
            </w:tcBorders>
            <w:shd w:val="clear" w:color="auto" w:fill="FFFFFF"/>
            <w:noWrap w:val="0"/>
            <w:vAlign w:val="center"/>
          </w:tcPr>
          <w:p w14:paraId="7F72D5F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0288E6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022" w:type="dxa"/>
            <w:tcBorders>
              <w:top w:val="nil"/>
              <w:left w:val="nil"/>
              <w:bottom w:val="nil"/>
              <w:right w:val="nil"/>
            </w:tcBorders>
            <w:shd w:val="clear" w:color="auto" w:fill="FFFFFF"/>
            <w:noWrap w:val="0"/>
            <w:vAlign w:val="center"/>
          </w:tcPr>
          <w:p w14:paraId="450D5B6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0.95</w:t>
            </w:r>
          </w:p>
        </w:tc>
        <w:tc>
          <w:tcPr>
            <w:tcW w:w="967" w:type="dxa"/>
            <w:tcBorders>
              <w:top w:val="nil"/>
              <w:left w:val="nil"/>
              <w:bottom w:val="nil"/>
              <w:right w:val="nil"/>
            </w:tcBorders>
            <w:shd w:val="clear" w:color="auto" w:fill="FFFFFF"/>
            <w:noWrap w:val="0"/>
            <w:vAlign w:val="center"/>
          </w:tcPr>
          <w:p w14:paraId="14B2F9F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55" w:type="dxa"/>
            <w:tcBorders>
              <w:top w:val="nil"/>
              <w:left w:val="nil"/>
              <w:bottom w:val="nil"/>
              <w:right w:val="nil"/>
            </w:tcBorders>
            <w:shd w:val="clear" w:color="auto" w:fill="FFFFFF"/>
            <w:noWrap w:val="0"/>
            <w:vAlign w:val="center"/>
          </w:tcPr>
          <w:p w14:paraId="0B30D08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62BEE22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4DC9052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1.10</w:t>
            </w:r>
          </w:p>
        </w:tc>
      </w:tr>
      <w:tr w14:paraId="0B2D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19F9074">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铜（1.67%）</w:t>
            </w:r>
          </w:p>
        </w:tc>
        <w:tc>
          <w:tcPr>
            <w:tcW w:w="1055" w:type="dxa"/>
            <w:tcBorders>
              <w:top w:val="nil"/>
              <w:left w:val="nil"/>
              <w:bottom w:val="nil"/>
              <w:right w:val="nil"/>
            </w:tcBorders>
            <w:shd w:val="clear" w:color="auto" w:fill="FFFFFF"/>
            <w:noWrap w:val="0"/>
            <w:vAlign w:val="center"/>
          </w:tcPr>
          <w:p w14:paraId="683C000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7CCA41C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2B487EA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BB6173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08FE089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130BB76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2F9CB3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3DD5A6E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173253B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47BF13F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3683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5FC9EE00">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锌（1.67%）</w:t>
            </w:r>
          </w:p>
        </w:tc>
        <w:tc>
          <w:tcPr>
            <w:tcW w:w="1055" w:type="dxa"/>
            <w:tcBorders>
              <w:top w:val="nil"/>
              <w:left w:val="nil"/>
              <w:bottom w:val="nil"/>
              <w:right w:val="nil"/>
            </w:tcBorders>
            <w:shd w:val="clear" w:color="auto" w:fill="FFFFFF"/>
            <w:noWrap w:val="0"/>
            <w:vAlign w:val="center"/>
          </w:tcPr>
          <w:p w14:paraId="1D11389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0.89</w:t>
            </w:r>
          </w:p>
        </w:tc>
        <w:tc>
          <w:tcPr>
            <w:tcW w:w="967" w:type="dxa"/>
            <w:tcBorders>
              <w:top w:val="nil"/>
              <w:left w:val="nil"/>
              <w:bottom w:val="nil"/>
              <w:right w:val="nil"/>
            </w:tcBorders>
            <w:shd w:val="clear" w:color="auto" w:fill="FFFFFF"/>
            <w:noWrap w:val="0"/>
            <w:vAlign w:val="center"/>
          </w:tcPr>
          <w:p w14:paraId="2E7BA91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011" w:type="dxa"/>
            <w:tcBorders>
              <w:top w:val="nil"/>
              <w:left w:val="nil"/>
              <w:bottom w:val="nil"/>
              <w:right w:val="nil"/>
            </w:tcBorders>
            <w:shd w:val="clear" w:color="auto" w:fill="FFFFFF"/>
            <w:noWrap w:val="0"/>
            <w:vAlign w:val="center"/>
          </w:tcPr>
          <w:p w14:paraId="4D21805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0.93</w:t>
            </w:r>
          </w:p>
        </w:tc>
        <w:tc>
          <w:tcPr>
            <w:tcW w:w="978" w:type="dxa"/>
            <w:tcBorders>
              <w:top w:val="nil"/>
              <w:left w:val="nil"/>
              <w:bottom w:val="nil"/>
              <w:right w:val="nil"/>
            </w:tcBorders>
            <w:shd w:val="clear" w:color="auto" w:fill="FFFFFF"/>
            <w:noWrap w:val="0"/>
            <w:vAlign w:val="center"/>
          </w:tcPr>
          <w:p w14:paraId="71E2180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67B2E0C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7E3965E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0.99</w:t>
            </w:r>
          </w:p>
        </w:tc>
        <w:tc>
          <w:tcPr>
            <w:tcW w:w="967" w:type="dxa"/>
            <w:tcBorders>
              <w:top w:val="nil"/>
              <w:left w:val="nil"/>
              <w:bottom w:val="nil"/>
              <w:right w:val="nil"/>
            </w:tcBorders>
            <w:shd w:val="clear" w:color="auto" w:fill="FFFFFF"/>
            <w:noWrap w:val="0"/>
            <w:vAlign w:val="center"/>
          </w:tcPr>
          <w:p w14:paraId="70D4255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0.69</w:t>
            </w:r>
          </w:p>
        </w:tc>
        <w:tc>
          <w:tcPr>
            <w:tcW w:w="955" w:type="dxa"/>
            <w:tcBorders>
              <w:top w:val="nil"/>
              <w:left w:val="nil"/>
              <w:bottom w:val="nil"/>
              <w:right w:val="nil"/>
            </w:tcBorders>
            <w:shd w:val="clear" w:color="auto" w:fill="FFFFFF"/>
            <w:noWrap w:val="0"/>
            <w:vAlign w:val="center"/>
          </w:tcPr>
          <w:p w14:paraId="77E16D0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056" w:type="dxa"/>
            <w:tcBorders>
              <w:top w:val="nil"/>
              <w:left w:val="nil"/>
              <w:bottom w:val="nil"/>
              <w:right w:val="nil"/>
            </w:tcBorders>
            <w:shd w:val="clear" w:color="auto" w:fill="FFFFFF"/>
            <w:noWrap w:val="0"/>
            <w:vAlign w:val="center"/>
          </w:tcPr>
          <w:p w14:paraId="7DF7591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0.89</w:t>
            </w:r>
          </w:p>
        </w:tc>
        <w:tc>
          <w:tcPr>
            <w:tcW w:w="1066" w:type="dxa"/>
            <w:tcBorders>
              <w:top w:val="nil"/>
              <w:left w:val="nil"/>
              <w:bottom w:val="nil"/>
              <w:right w:val="nil"/>
            </w:tcBorders>
            <w:shd w:val="clear" w:color="auto" w:fill="FFFFFF"/>
            <w:noWrap w:val="0"/>
            <w:vAlign w:val="center"/>
          </w:tcPr>
          <w:p w14:paraId="0017BB2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0.74</w:t>
            </w:r>
          </w:p>
        </w:tc>
      </w:tr>
      <w:tr w14:paraId="56F1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88EB41C">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铁（1.67%）</w:t>
            </w:r>
          </w:p>
        </w:tc>
        <w:tc>
          <w:tcPr>
            <w:tcW w:w="1055" w:type="dxa"/>
            <w:tcBorders>
              <w:top w:val="nil"/>
              <w:left w:val="nil"/>
              <w:bottom w:val="nil"/>
              <w:right w:val="nil"/>
            </w:tcBorders>
            <w:shd w:val="clear" w:color="auto" w:fill="FFFFFF"/>
            <w:noWrap w:val="0"/>
            <w:vAlign w:val="center"/>
          </w:tcPr>
          <w:p w14:paraId="28BE3E9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0.32</w:t>
            </w:r>
          </w:p>
        </w:tc>
        <w:tc>
          <w:tcPr>
            <w:tcW w:w="967" w:type="dxa"/>
            <w:tcBorders>
              <w:top w:val="nil"/>
              <w:left w:val="nil"/>
              <w:bottom w:val="nil"/>
              <w:right w:val="nil"/>
            </w:tcBorders>
            <w:shd w:val="clear" w:color="auto" w:fill="FFFFFF"/>
            <w:noWrap w:val="0"/>
            <w:vAlign w:val="center"/>
          </w:tcPr>
          <w:p w14:paraId="4E2960A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0.49</w:t>
            </w:r>
          </w:p>
        </w:tc>
        <w:tc>
          <w:tcPr>
            <w:tcW w:w="1011" w:type="dxa"/>
            <w:tcBorders>
              <w:top w:val="nil"/>
              <w:left w:val="nil"/>
              <w:bottom w:val="nil"/>
              <w:right w:val="nil"/>
            </w:tcBorders>
            <w:shd w:val="clear" w:color="auto" w:fill="FFFFFF"/>
            <w:noWrap w:val="0"/>
            <w:vAlign w:val="center"/>
          </w:tcPr>
          <w:p w14:paraId="6193DFC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0.19</w:t>
            </w:r>
          </w:p>
        </w:tc>
        <w:tc>
          <w:tcPr>
            <w:tcW w:w="978" w:type="dxa"/>
            <w:tcBorders>
              <w:top w:val="nil"/>
              <w:left w:val="nil"/>
              <w:bottom w:val="nil"/>
              <w:right w:val="nil"/>
            </w:tcBorders>
            <w:shd w:val="clear" w:color="auto" w:fill="FFFFFF"/>
            <w:noWrap w:val="0"/>
            <w:vAlign w:val="center"/>
          </w:tcPr>
          <w:p w14:paraId="2CE6258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978" w:type="dxa"/>
            <w:tcBorders>
              <w:top w:val="nil"/>
              <w:left w:val="nil"/>
              <w:bottom w:val="nil"/>
              <w:right w:val="nil"/>
            </w:tcBorders>
            <w:shd w:val="clear" w:color="auto" w:fill="FFFFFF"/>
            <w:noWrap w:val="0"/>
            <w:vAlign w:val="center"/>
          </w:tcPr>
          <w:p w14:paraId="490B40E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0.36</w:t>
            </w:r>
          </w:p>
        </w:tc>
        <w:tc>
          <w:tcPr>
            <w:tcW w:w="1022" w:type="dxa"/>
            <w:tcBorders>
              <w:top w:val="nil"/>
              <w:left w:val="nil"/>
              <w:bottom w:val="nil"/>
              <w:right w:val="nil"/>
            </w:tcBorders>
            <w:shd w:val="clear" w:color="auto" w:fill="FFFFFF"/>
            <w:noWrap w:val="0"/>
            <w:vAlign w:val="center"/>
          </w:tcPr>
          <w:p w14:paraId="27D4589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967" w:type="dxa"/>
            <w:tcBorders>
              <w:top w:val="nil"/>
              <w:left w:val="nil"/>
              <w:bottom w:val="nil"/>
              <w:right w:val="nil"/>
            </w:tcBorders>
            <w:shd w:val="clear" w:color="auto" w:fill="FFFFFF"/>
            <w:noWrap w:val="0"/>
            <w:vAlign w:val="center"/>
          </w:tcPr>
          <w:p w14:paraId="3892915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0.32</w:t>
            </w:r>
          </w:p>
        </w:tc>
        <w:tc>
          <w:tcPr>
            <w:tcW w:w="955" w:type="dxa"/>
            <w:tcBorders>
              <w:top w:val="nil"/>
              <w:left w:val="nil"/>
              <w:bottom w:val="nil"/>
              <w:right w:val="nil"/>
            </w:tcBorders>
            <w:shd w:val="clear" w:color="auto" w:fill="FFFFFF"/>
            <w:noWrap w:val="0"/>
            <w:vAlign w:val="center"/>
          </w:tcPr>
          <w:p w14:paraId="6436466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0.93</w:t>
            </w:r>
          </w:p>
        </w:tc>
        <w:tc>
          <w:tcPr>
            <w:tcW w:w="1056" w:type="dxa"/>
            <w:tcBorders>
              <w:top w:val="nil"/>
              <w:left w:val="nil"/>
              <w:bottom w:val="nil"/>
              <w:right w:val="nil"/>
            </w:tcBorders>
            <w:shd w:val="clear" w:color="auto" w:fill="FFFFFF"/>
            <w:noWrap w:val="0"/>
            <w:vAlign w:val="center"/>
          </w:tcPr>
          <w:p w14:paraId="465BCEC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0.55</w:t>
            </w:r>
          </w:p>
        </w:tc>
        <w:tc>
          <w:tcPr>
            <w:tcW w:w="1066" w:type="dxa"/>
            <w:tcBorders>
              <w:top w:val="nil"/>
              <w:left w:val="nil"/>
              <w:bottom w:val="nil"/>
              <w:right w:val="nil"/>
            </w:tcBorders>
            <w:shd w:val="clear" w:color="auto" w:fill="FFFFFF"/>
            <w:noWrap w:val="0"/>
            <w:vAlign w:val="center"/>
          </w:tcPr>
          <w:p w14:paraId="202A5AD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0.35</w:t>
            </w:r>
          </w:p>
        </w:tc>
      </w:tr>
      <w:tr w14:paraId="49A1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single" w:color="000000" w:sz="12" w:space="0"/>
              <w:right w:val="nil"/>
            </w:tcBorders>
            <w:shd w:val="clear" w:color="auto" w:fill="FFFFFF"/>
            <w:noWrap w:val="0"/>
            <w:vAlign w:val="center"/>
          </w:tcPr>
          <w:p w14:paraId="72EE9EB0">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评分</w:t>
            </w:r>
            <w:r>
              <w:rPr>
                <w:rFonts w:hint="default" w:ascii="Times New Roman" w:hAnsi="Times New Roman" w:eastAsia="宋体" w:cs="Times New Roman"/>
                <w:color w:val="000000"/>
                <w:kern w:val="0"/>
                <w:sz w:val="21"/>
                <w:szCs w:val="21"/>
                <w:lang w:val="en-US" w:eastAsia="zh-CN" w:bidi="ar"/>
              </w:rPr>
              <w:t>S</w:t>
            </w:r>
          </w:p>
        </w:tc>
        <w:tc>
          <w:tcPr>
            <w:tcW w:w="1055" w:type="dxa"/>
            <w:tcBorders>
              <w:top w:val="nil"/>
              <w:left w:val="nil"/>
              <w:bottom w:val="single" w:color="000000" w:sz="12" w:space="0"/>
              <w:right w:val="nil"/>
            </w:tcBorders>
            <w:shd w:val="clear" w:color="auto" w:fill="FFFFFF"/>
            <w:noWrap w:val="0"/>
            <w:vAlign w:val="center"/>
          </w:tcPr>
          <w:p w14:paraId="0EBDB5BD">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84.27</w:t>
            </w:r>
          </w:p>
        </w:tc>
        <w:tc>
          <w:tcPr>
            <w:tcW w:w="967" w:type="dxa"/>
            <w:tcBorders>
              <w:top w:val="nil"/>
              <w:left w:val="nil"/>
              <w:bottom w:val="single" w:color="000000" w:sz="12" w:space="0"/>
              <w:right w:val="nil"/>
            </w:tcBorders>
            <w:shd w:val="clear" w:color="auto" w:fill="FFFFFF"/>
            <w:noWrap w:val="0"/>
            <w:vAlign w:val="center"/>
          </w:tcPr>
          <w:p w14:paraId="2C2A2B64">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84.15</w:t>
            </w:r>
          </w:p>
        </w:tc>
        <w:tc>
          <w:tcPr>
            <w:tcW w:w="1011" w:type="dxa"/>
            <w:tcBorders>
              <w:top w:val="nil"/>
              <w:left w:val="nil"/>
              <w:bottom w:val="single" w:color="000000" w:sz="12" w:space="0"/>
              <w:right w:val="nil"/>
            </w:tcBorders>
            <w:shd w:val="clear" w:color="auto" w:fill="FFFFFF"/>
            <w:noWrap w:val="0"/>
            <w:vAlign w:val="center"/>
          </w:tcPr>
          <w:p w14:paraId="6D4F3BB4">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83.46</w:t>
            </w:r>
          </w:p>
        </w:tc>
        <w:tc>
          <w:tcPr>
            <w:tcW w:w="978" w:type="dxa"/>
            <w:tcBorders>
              <w:top w:val="nil"/>
              <w:left w:val="nil"/>
              <w:bottom w:val="single" w:color="000000" w:sz="12" w:space="0"/>
              <w:right w:val="nil"/>
            </w:tcBorders>
            <w:shd w:val="clear" w:color="auto" w:fill="FFFFFF"/>
            <w:noWrap w:val="0"/>
            <w:vAlign w:val="center"/>
          </w:tcPr>
          <w:p w14:paraId="267033E3">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85.30</w:t>
            </w:r>
          </w:p>
        </w:tc>
        <w:tc>
          <w:tcPr>
            <w:tcW w:w="978" w:type="dxa"/>
            <w:tcBorders>
              <w:top w:val="nil"/>
              <w:left w:val="nil"/>
              <w:bottom w:val="single" w:color="000000" w:sz="12" w:space="0"/>
              <w:right w:val="nil"/>
            </w:tcBorders>
            <w:shd w:val="clear" w:color="auto" w:fill="FFFFFF"/>
            <w:noWrap w:val="0"/>
            <w:vAlign w:val="center"/>
          </w:tcPr>
          <w:p w14:paraId="57DB0BCD">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84.23</w:t>
            </w:r>
          </w:p>
        </w:tc>
        <w:tc>
          <w:tcPr>
            <w:tcW w:w="1022" w:type="dxa"/>
            <w:tcBorders>
              <w:top w:val="nil"/>
              <w:left w:val="nil"/>
              <w:bottom w:val="single" w:color="000000" w:sz="12" w:space="0"/>
              <w:right w:val="nil"/>
            </w:tcBorders>
            <w:shd w:val="clear" w:color="auto" w:fill="FFFFFF"/>
            <w:noWrap w:val="0"/>
            <w:vAlign w:val="center"/>
          </w:tcPr>
          <w:p w14:paraId="271870E4">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86.01</w:t>
            </w:r>
          </w:p>
        </w:tc>
        <w:tc>
          <w:tcPr>
            <w:tcW w:w="967" w:type="dxa"/>
            <w:tcBorders>
              <w:top w:val="nil"/>
              <w:left w:val="nil"/>
              <w:bottom w:val="single" w:color="000000" w:sz="12" w:space="0"/>
              <w:right w:val="nil"/>
            </w:tcBorders>
            <w:shd w:val="clear" w:color="auto" w:fill="FFFFFF"/>
            <w:noWrap w:val="0"/>
            <w:vAlign w:val="center"/>
          </w:tcPr>
          <w:p w14:paraId="2C968071">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86.70</w:t>
            </w:r>
          </w:p>
        </w:tc>
        <w:tc>
          <w:tcPr>
            <w:tcW w:w="955" w:type="dxa"/>
            <w:tcBorders>
              <w:top w:val="nil"/>
              <w:left w:val="nil"/>
              <w:bottom w:val="single" w:color="000000" w:sz="12" w:space="0"/>
              <w:right w:val="nil"/>
            </w:tcBorders>
            <w:shd w:val="clear" w:color="auto" w:fill="FFFFFF"/>
            <w:noWrap w:val="0"/>
            <w:vAlign w:val="center"/>
          </w:tcPr>
          <w:p w14:paraId="52FA550C">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87.13</w:t>
            </w:r>
          </w:p>
        </w:tc>
        <w:tc>
          <w:tcPr>
            <w:tcW w:w="1056" w:type="dxa"/>
            <w:tcBorders>
              <w:top w:val="nil"/>
              <w:left w:val="nil"/>
              <w:bottom w:val="single" w:color="000000" w:sz="12" w:space="0"/>
              <w:right w:val="nil"/>
            </w:tcBorders>
            <w:shd w:val="clear" w:color="auto" w:fill="FFFFFF"/>
            <w:noWrap w:val="0"/>
            <w:vAlign w:val="center"/>
          </w:tcPr>
          <w:p w14:paraId="5192FD06">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88.47</w:t>
            </w:r>
          </w:p>
        </w:tc>
        <w:tc>
          <w:tcPr>
            <w:tcW w:w="1066" w:type="dxa"/>
            <w:tcBorders>
              <w:top w:val="nil"/>
              <w:left w:val="nil"/>
              <w:bottom w:val="single" w:color="000000" w:sz="12" w:space="0"/>
              <w:right w:val="nil"/>
            </w:tcBorders>
            <w:shd w:val="clear" w:color="auto" w:fill="FFFFFF"/>
            <w:noWrap w:val="0"/>
            <w:vAlign w:val="center"/>
          </w:tcPr>
          <w:p w14:paraId="71E149AF">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85.88</w:t>
            </w:r>
          </w:p>
        </w:tc>
      </w:tr>
    </w:tbl>
    <w:p w14:paraId="2B89659D">
      <w:pPr>
        <w:pStyle w:val="76"/>
        <w:spacing w:line="480" w:lineRule="auto"/>
        <w:jc w:val="center"/>
        <w:rPr>
          <w:b/>
          <w:bCs/>
          <w:sz w:val="28"/>
          <w:szCs w:val="28"/>
        </w:rPr>
      </w:pPr>
      <w:r>
        <w:rPr>
          <w:rFonts w:hint="eastAsia" w:ascii="宋体" w:hAnsi="宋体" w:eastAsia="宋体" w:cs="宋体"/>
          <w:b/>
          <w:bCs/>
          <w:sz w:val="28"/>
          <w:szCs w:val="28"/>
          <w:lang w:val="en-US" w:eastAsia="zh-CN"/>
        </w:rPr>
        <w:br w:type="page"/>
      </w:r>
      <w:r>
        <w:rPr>
          <w:rFonts w:hint="eastAsia" w:ascii="宋体" w:hAnsi="宋体" w:eastAsia="宋体" w:cs="宋体"/>
          <w:b/>
          <w:bCs/>
          <w:sz w:val="28"/>
          <w:szCs w:val="28"/>
          <w:lang w:val="en-US" w:eastAsia="zh-CN"/>
        </w:rPr>
        <w:t>附</w:t>
      </w:r>
      <w:r>
        <w:rPr>
          <w:rFonts w:hint="eastAsia" w:ascii="宋体" w:hAnsi="宋体" w:eastAsia="宋体" w:cs="宋体"/>
          <w:b/>
          <w:bCs/>
          <w:sz w:val="28"/>
          <w:szCs w:val="28"/>
        </w:rPr>
        <w:t>表</w:t>
      </w:r>
      <w:r>
        <w:rPr>
          <w:rFonts w:hint="eastAsia" w:ascii="宋体" w:hAnsi="宋体" w:eastAsia="宋体" w:cs="宋体"/>
          <w:b/>
          <w:bCs/>
          <w:sz w:val="28"/>
          <w:szCs w:val="28"/>
          <w:lang w:val="en-US" w:eastAsia="zh-CN"/>
        </w:rPr>
        <w:t>3</w:t>
      </w:r>
      <w:r>
        <w:rPr>
          <w:rFonts w:hint="eastAsia"/>
          <w:b/>
          <w:bCs/>
          <w:sz w:val="28"/>
          <w:szCs w:val="28"/>
          <w:lang w:val="en-US" w:eastAsia="zh-CN"/>
        </w:rPr>
        <w:t>母乳样本</w:t>
      </w:r>
      <w:r>
        <w:rPr>
          <w:rFonts w:hint="eastAsia"/>
          <w:b/>
          <w:bCs/>
          <w:sz w:val="28"/>
          <w:szCs w:val="28"/>
        </w:rPr>
        <w:t>基于</w:t>
      </w:r>
      <w:r>
        <w:rPr>
          <w:rFonts w:hint="eastAsia"/>
          <w:b/>
          <w:bCs/>
          <w:sz w:val="28"/>
          <w:szCs w:val="28"/>
          <w:lang w:val="en-US" w:eastAsia="zh-CN"/>
        </w:rPr>
        <w:t>评价标准</w:t>
      </w:r>
      <w:r>
        <w:rPr>
          <w:rFonts w:hint="eastAsia"/>
          <w:b/>
          <w:bCs/>
          <w:sz w:val="28"/>
          <w:szCs w:val="28"/>
        </w:rPr>
        <w:t>的结果</w:t>
      </w:r>
    </w:p>
    <w:tbl>
      <w:tblPr>
        <w:tblStyle w:val="19"/>
        <w:tblW w:w="4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1055"/>
        <w:gridCol w:w="967"/>
        <w:gridCol w:w="1011"/>
        <w:gridCol w:w="978"/>
        <w:gridCol w:w="978"/>
        <w:gridCol w:w="1022"/>
        <w:gridCol w:w="967"/>
        <w:gridCol w:w="955"/>
        <w:gridCol w:w="1056"/>
        <w:gridCol w:w="1066"/>
      </w:tblGrid>
      <w:tr w14:paraId="1900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047" w:type="pct"/>
            <w:tcBorders>
              <w:top w:val="single" w:color="000000" w:sz="12" w:space="0"/>
              <w:left w:val="nil"/>
              <w:bottom w:val="single" w:color="000000" w:sz="4" w:space="0"/>
              <w:right w:val="nil"/>
              <w:tl2br w:val="nil"/>
            </w:tcBorders>
            <w:shd w:val="clear" w:color="auto" w:fill="FFFFFF"/>
            <w:noWrap w:val="0"/>
            <w:vAlign w:val="center"/>
          </w:tcPr>
          <w:p w14:paraId="6D501A83">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指标+权重系数</w:t>
            </w:r>
          </w:p>
        </w:tc>
        <w:tc>
          <w:tcPr>
            <w:tcW w:w="414" w:type="pct"/>
            <w:tcBorders>
              <w:top w:val="single" w:color="000000" w:sz="12" w:space="0"/>
              <w:left w:val="nil"/>
              <w:bottom w:val="single" w:color="000000" w:sz="4" w:space="0"/>
              <w:right w:val="nil"/>
            </w:tcBorders>
            <w:shd w:val="clear" w:color="auto" w:fill="FFFFFF"/>
            <w:noWrap w:val="0"/>
            <w:vAlign w:val="center"/>
          </w:tcPr>
          <w:p w14:paraId="1A3D474C">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IF1</w:t>
            </w:r>
          </w:p>
        </w:tc>
        <w:tc>
          <w:tcPr>
            <w:tcW w:w="380" w:type="pct"/>
            <w:tcBorders>
              <w:top w:val="single" w:color="000000" w:sz="12" w:space="0"/>
              <w:left w:val="nil"/>
              <w:bottom w:val="single" w:color="000000" w:sz="4" w:space="0"/>
              <w:right w:val="nil"/>
            </w:tcBorders>
            <w:shd w:val="clear" w:color="auto" w:fill="FFFFFF"/>
            <w:noWrap w:val="0"/>
            <w:vAlign w:val="center"/>
          </w:tcPr>
          <w:p w14:paraId="56414928">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IF2</w:t>
            </w:r>
          </w:p>
        </w:tc>
        <w:tc>
          <w:tcPr>
            <w:tcW w:w="397" w:type="pct"/>
            <w:tcBorders>
              <w:top w:val="single" w:color="000000" w:sz="12" w:space="0"/>
              <w:left w:val="nil"/>
              <w:bottom w:val="single" w:color="000000" w:sz="4" w:space="0"/>
              <w:right w:val="nil"/>
            </w:tcBorders>
            <w:shd w:val="clear" w:color="auto" w:fill="FFFFFF"/>
            <w:noWrap w:val="0"/>
            <w:vAlign w:val="center"/>
          </w:tcPr>
          <w:p w14:paraId="54E5E938">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IF3</w:t>
            </w:r>
          </w:p>
        </w:tc>
        <w:tc>
          <w:tcPr>
            <w:tcW w:w="384" w:type="pct"/>
            <w:tcBorders>
              <w:top w:val="single" w:color="000000" w:sz="12" w:space="0"/>
              <w:left w:val="nil"/>
              <w:bottom w:val="single" w:color="000000" w:sz="4" w:space="0"/>
              <w:right w:val="nil"/>
            </w:tcBorders>
            <w:shd w:val="clear" w:color="auto" w:fill="FFFFFF"/>
            <w:noWrap w:val="0"/>
            <w:vAlign w:val="center"/>
          </w:tcPr>
          <w:p w14:paraId="45CB4EDB">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IF4</w:t>
            </w:r>
          </w:p>
        </w:tc>
        <w:tc>
          <w:tcPr>
            <w:tcW w:w="384" w:type="pct"/>
            <w:tcBorders>
              <w:top w:val="single" w:color="000000" w:sz="12" w:space="0"/>
              <w:left w:val="nil"/>
              <w:bottom w:val="single" w:color="000000" w:sz="4" w:space="0"/>
              <w:right w:val="nil"/>
            </w:tcBorders>
            <w:shd w:val="clear" w:color="auto" w:fill="FFFFFF"/>
            <w:noWrap w:val="0"/>
            <w:vAlign w:val="center"/>
          </w:tcPr>
          <w:p w14:paraId="75663200">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IF5</w:t>
            </w:r>
          </w:p>
        </w:tc>
        <w:tc>
          <w:tcPr>
            <w:tcW w:w="401" w:type="pct"/>
            <w:tcBorders>
              <w:top w:val="single" w:color="000000" w:sz="12" w:space="0"/>
              <w:left w:val="nil"/>
              <w:bottom w:val="single" w:color="000000" w:sz="4" w:space="0"/>
              <w:right w:val="nil"/>
            </w:tcBorders>
            <w:shd w:val="clear" w:color="auto" w:fill="FFFFFF"/>
            <w:noWrap w:val="0"/>
            <w:vAlign w:val="center"/>
          </w:tcPr>
          <w:p w14:paraId="628B27C5">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IF6</w:t>
            </w:r>
          </w:p>
        </w:tc>
        <w:tc>
          <w:tcPr>
            <w:tcW w:w="380" w:type="pct"/>
            <w:tcBorders>
              <w:top w:val="single" w:color="000000" w:sz="12" w:space="0"/>
              <w:left w:val="nil"/>
              <w:bottom w:val="single" w:color="000000" w:sz="4" w:space="0"/>
              <w:right w:val="nil"/>
            </w:tcBorders>
            <w:shd w:val="clear" w:color="auto" w:fill="FFFFFF"/>
            <w:noWrap w:val="0"/>
            <w:vAlign w:val="center"/>
          </w:tcPr>
          <w:p w14:paraId="4FEAA890">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IF7</w:t>
            </w:r>
          </w:p>
        </w:tc>
        <w:tc>
          <w:tcPr>
            <w:tcW w:w="375" w:type="pct"/>
            <w:tcBorders>
              <w:top w:val="single" w:color="000000" w:sz="12" w:space="0"/>
              <w:left w:val="nil"/>
              <w:bottom w:val="single" w:color="000000" w:sz="4" w:space="0"/>
              <w:right w:val="nil"/>
            </w:tcBorders>
            <w:shd w:val="clear" w:color="auto" w:fill="FFFFFF"/>
            <w:noWrap w:val="0"/>
            <w:vAlign w:val="center"/>
          </w:tcPr>
          <w:p w14:paraId="338A4F50">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IF8</w:t>
            </w:r>
          </w:p>
        </w:tc>
        <w:tc>
          <w:tcPr>
            <w:tcW w:w="415" w:type="pct"/>
            <w:tcBorders>
              <w:top w:val="single" w:color="000000" w:sz="12" w:space="0"/>
              <w:left w:val="nil"/>
              <w:bottom w:val="single" w:color="000000" w:sz="4" w:space="0"/>
              <w:right w:val="nil"/>
            </w:tcBorders>
            <w:shd w:val="clear" w:color="auto" w:fill="FFFFFF"/>
            <w:noWrap w:val="0"/>
            <w:vAlign w:val="center"/>
          </w:tcPr>
          <w:p w14:paraId="760DF875">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IF9</w:t>
            </w:r>
          </w:p>
        </w:tc>
        <w:tc>
          <w:tcPr>
            <w:tcW w:w="418" w:type="pct"/>
            <w:tcBorders>
              <w:top w:val="single" w:color="000000" w:sz="12" w:space="0"/>
              <w:left w:val="nil"/>
              <w:bottom w:val="single" w:color="000000" w:sz="4" w:space="0"/>
              <w:right w:val="nil"/>
            </w:tcBorders>
            <w:shd w:val="clear" w:color="auto" w:fill="FFFFFF"/>
            <w:noWrap w:val="0"/>
            <w:vAlign w:val="center"/>
          </w:tcPr>
          <w:p w14:paraId="3971B188">
            <w:pPr>
              <w:widowControl/>
              <w:jc w:val="center"/>
              <w:textAlignment w:val="center"/>
              <w:rPr>
                <w:rFonts w:hint="default" w:ascii="Times New Roman" w:hAnsi="Times New Roman" w:cs="Times New Roman"/>
                <w:kern w:val="0"/>
              </w:rPr>
            </w:pPr>
            <w:r>
              <w:rPr>
                <w:rFonts w:hint="default" w:ascii="Times New Roman" w:hAnsi="Times New Roman" w:cs="Times New Roman"/>
                <w:color w:val="000000"/>
                <w:kern w:val="0"/>
                <w:sz w:val="22"/>
                <w:szCs w:val="22"/>
                <w:lang w:bidi="ar"/>
              </w:rPr>
              <w:t>IF10</w:t>
            </w:r>
          </w:p>
        </w:tc>
      </w:tr>
      <w:tr w14:paraId="0E66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47" w:type="pct"/>
            <w:tcBorders>
              <w:top w:val="single" w:color="000000" w:sz="4" w:space="0"/>
              <w:left w:val="nil"/>
              <w:bottom w:val="nil"/>
              <w:right w:val="nil"/>
            </w:tcBorders>
            <w:shd w:val="clear" w:color="auto" w:fill="FFFFFF"/>
            <w:noWrap w:val="0"/>
            <w:vAlign w:val="center"/>
          </w:tcPr>
          <w:p w14:paraId="002C3E23">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蛋白质（20%）</w:t>
            </w:r>
          </w:p>
        </w:tc>
        <w:tc>
          <w:tcPr>
            <w:tcW w:w="1055" w:type="dxa"/>
            <w:tcBorders>
              <w:top w:val="single" w:color="000000" w:sz="4" w:space="0"/>
              <w:left w:val="nil"/>
              <w:bottom w:val="nil"/>
              <w:right w:val="nil"/>
            </w:tcBorders>
            <w:shd w:val="clear" w:color="auto" w:fill="FFFFFF"/>
            <w:noWrap w:val="0"/>
            <w:vAlign w:val="center"/>
          </w:tcPr>
          <w:p w14:paraId="1684432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67" w:type="dxa"/>
            <w:tcBorders>
              <w:top w:val="single" w:color="000000" w:sz="4" w:space="0"/>
              <w:left w:val="nil"/>
              <w:bottom w:val="nil"/>
              <w:right w:val="nil"/>
            </w:tcBorders>
            <w:shd w:val="clear" w:color="auto" w:fill="FFFFFF"/>
            <w:noWrap w:val="0"/>
            <w:vAlign w:val="center"/>
          </w:tcPr>
          <w:p w14:paraId="1A0D9F4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11" w:type="dxa"/>
            <w:tcBorders>
              <w:top w:val="single" w:color="000000" w:sz="4" w:space="0"/>
              <w:left w:val="nil"/>
              <w:bottom w:val="nil"/>
              <w:right w:val="nil"/>
            </w:tcBorders>
            <w:shd w:val="clear" w:color="auto" w:fill="FFFFFF"/>
            <w:noWrap w:val="0"/>
            <w:vAlign w:val="center"/>
          </w:tcPr>
          <w:p w14:paraId="2D1F6FC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78" w:type="dxa"/>
            <w:tcBorders>
              <w:top w:val="single" w:color="000000" w:sz="4" w:space="0"/>
              <w:left w:val="nil"/>
              <w:bottom w:val="nil"/>
              <w:right w:val="nil"/>
            </w:tcBorders>
            <w:shd w:val="clear" w:color="auto" w:fill="FFFFFF"/>
            <w:noWrap w:val="0"/>
            <w:vAlign w:val="center"/>
          </w:tcPr>
          <w:p w14:paraId="0F79BA2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78" w:type="dxa"/>
            <w:tcBorders>
              <w:top w:val="single" w:color="000000" w:sz="4" w:space="0"/>
              <w:left w:val="nil"/>
              <w:bottom w:val="nil"/>
              <w:right w:val="nil"/>
            </w:tcBorders>
            <w:shd w:val="clear" w:color="auto" w:fill="FFFFFF"/>
            <w:noWrap w:val="0"/>
            <w:vAlign w:val="center"/>
          </w:tcPr>
          <w:p w14:paraId="5F2F424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22" w:type="dxa"/>
            <w:tcBorders>
              <w:top w:val="single" w:color="000000" w:sz="4" w:space="0"/>
              <w:left w:val="nil"/>
              <w:bottom w:val="nil"/>
              <w:right w:val="nil"/>
            </w:tcBorders>
            <w:shd w:val="clear" w:color="auto" w:fill="FFFFFF"/>
            <w:noWrap w:val="0"/>
            <w:vAlign w:val="center"/>
          </w:tcPr>
          <w:p w14:paraId="7E4CAD2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67" w:type="dxa"/>
            <w:tcBorders>
              <w:top w:val="single" w:color="000000" w:sz="4" w:space="0"/>
              <w:left w:val="nil"/>
              <w:bottom w:val="nil"/>
              <w:right w:val="nil"/>
            </w:tcBorders>
            <w:shd w:val="clear" w:color="auto" w:fill="FFFFFF"/>
            <w:noWrap w:val="0"/>
            <w:vAlign w:val="center"/>
          </w:tcPr>
          <w:p w14:paraId="7ECF514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55" w:type="dxa"/>
            <w:tcBorders>
              <w:top w:val="single" w:color="000000" w:sz="4" w:space="0"/>
              <w:left w:val="nil"/>
              <w:bottom w:val="nil"/>
              <w:right w:val="nil"/>
            </w:tcBorders>
            <w:shd w:val="clear" w:color="auto" w:fill="FFFFFF"/>
            <w:noWrap w:val="0"/>
            <w:vAlign w:val="center"/>
          </w:tcPr>
          <w:p w14:paraId="74CF7D7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56" w:type="dxa"/>
            <w:tcBorders>
              <w:top w:val="single" w:color="000000" w:sz="4" w:space="0"/>
              <w:left w:val="nil"/>
              <w:bottom w:val="nil"/>
              <w:right w:val="nil"/>
            </w:tcBorders>
            <w:shd w:val="clear" w:color="auto" w:fill="FFFFFF"/>
            <w:noWrap w:val="0"/>
            <w:vAlign w:val="center"/>
          </w:tcPr>
          <w:p w14:paraId="1D61264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66" w:type="dxa"/>
            <w:tcBorders>
              <w:top w:val="single" w:color="000000" w:sz="4" w:space="0"/>
              <w:left w:val="nil"/>
              <w:bottom w:val="nil"/>
              <w:right w:val="nil"/>
            </w:tcBorders>
            <w:shd w:val="clear" w:color="auto" w:fill="FFFFFF"/>
            <w:noWrap w:val="0"/>
            <w:vAlign w:val="center"/>
          </w:tcPr>
          <w:p w14:paraId="3E77A7F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r>
      <w:tr w14:paraId="744D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6381F95">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脂肪（4%）</w:t>
            </w:r>
          </w:p>
        </w:tc>
        <w:tc>
          <w:tcPr>
            <w:tcW w:w="1055" w:type="dxa"/>
            <w:tcBorders>
              <w:top w:val="nil"/>
              <w:left w:val="nil"/>
              <w:bottom w:val="nil"/>
              <w:right w:val="nil"/>
            </w:tcBorders>
            <w:shd w:val="clear" w:color="auto" w:fill="FFFFFF"/>
            <w:noWrap w:val="0"/>
            <w:vAlign w:val="center"/>
          </w:tcPr>
          <w:p w14:paraId="0D577F2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5D08979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5907BE0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5660390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6ECBB27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32C20E1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76DB921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60E3EEC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1F5BED1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1A45195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698F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3E7BDCB9">
            <w:pPr>
              <w:widowControl/>
              <w:jc w:val="center"/>
              <w:textAlignment w:val="center"/>
              <w:rPr>
                <w:rFonts w:hint="default" w:ascii="Times New Roman" w:hAnsi="Times New Roman" w:eastAsia="宋体" w:cs="Times New Roman"/>
                <w:color w:val="000000"/>
                <w:kern w:val="0"/>
                <w:sz w:val="21"/>
                <w:szCs w:val="21"/>
              </w:rPr>
            </w:pPr>
            <w:r>
              <w:rPr>
                <w:rFonts w:hint="eastAsia"/>
                <w:color w:val="000000"/>
                <w:kern w:val="0"/>
                <w:sz w:val="22"/>
                <w:szCs w:val="22"/>
                <w:lang w:val="en-US" w:eastAsia="zh-CN" w:bidi="ar"/>
              </w:rPr>
              <w:t>碳水化合物</w:t>
            </w:r>
            <w:r>
              <w:rPr>
                <w:rFonts w:hint="default" w:ascii="Times New Roman" w:hAnsi="Times New Roman" w:eastAsia="宋体" w:cs="Times New Roman"/>
                <w:color w:val="000000"/>
                <w:kern w:val="0"/>
                <w:sz w:val="21"/>
                <w:szCs w:val="21"/>
                <w:lang w:bidi="ar"/>
              </w:rPr>
              <w:t>（20%）</w:t>
            </w:r>
          </w:p>
        </w:tc>
        <w:tc>
          <w:tcPr>
            <w:tcW w:w="1055" w:type="dxa"/>
            <w:tcBorders>
              <w:top w:val="nil"/>
              <w:left w:val="nil"/>
              <w:bottom w:val="nil"/>
              <w:right w:val="nil"/>
            </w:tcBorders>
            <w:shd w:val="clear" w:color="auto" w:fill="FFFFFF"/>
            <w:noWrap w:val="0"/>
            <w:vAlign w:val="center"/>
          </w:tcPr>
          <w:p w14:paraId="07C9B2F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67" w:type="dxa"/>
            <w:tcBorders>
              <w:top w:val="nil"/>
              <w:left w:val="nil"/>
              <w:bottom w:val="nil"/>
              <w:right w:val="nil"/>
            </w:tcBorders>
            <w:shd w:val="clear" w:color="auto" w:fill="FFFFFF"/>
            <w:noWrap w:val="0"/>
            <w:vAlign w:val="center"/>
          </w:tcPr>
          <w:p w14:paraId="27C24A6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11" w:type="dxa"/>
            <w:tcBorders>
              <w:top w:val="nil"/>
              <w:left w:val="nil"/>
              <w:bottom w:val="nil"/>
              <w:right w:val="nil"/>
            </w:tcBorders>
            <w:shd w:val="clear" w:color="auto" w:fill="FFFFFF"/>
            <w:noWrap w:val="0"/>
            <w:vAlign w:val="center"/>
          </w:tcPr>
          <w:p w14:paraId="47A8515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78" w:type="dxa"/>
            <w:tcBorders>
              <w:top w:val="nil"/>
              <w:left w:val="nil"/>
              <w:bottom w:val="nil"/>
              <w:right w:val="nil"/>
            </w:tcBorders>
            <w:shd w:val="clear" w:color="auto" w:fill="FFFFFF"/>
            <w:noWrap w:val="0"/>
            <w:vAlign w:val="center"/>
          </w:tcPr>
          <w:p w14:paraId="70F9D17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78" w:type="dxa"/>
            <w:tcBorders>
              <w:top w:val="nil"/>
              <w:left w:val="nil"/>
              <w:bottom w:val="nil"/>
              <w:right w:val="nil"/>
            </w:tcBorders>
            <w:shd w:val="clear" w:color="auto" w:fill="FFFFFF"/>
            <w:noWrap w:val="0"/>
            <w:vAlign w:val="center"/>
          </w:tcPr>
          <w:p w14:paraId="136B368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22" w:type="dxa"/>
            <w:tcBorders>
              <w:top w:val="nil"/>
              <w:left w:val="nil"/>
              <w:bottom w:val="nil"/>
              <w:right w:val="nil"/>
            </w:tcBorders>
            <w:shd w:val="clear" w:color="auto" w:fill="FFFFFF"/>
            <w:noWrap w:val="0"/>
            <w:vAlign w:val="center"/>
          </w:tcPr>
          <w:p w14:paraId="3B08D1B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67" w:type="dxa"/>
            <w:tcBorders>
              <w:top w:val="nil"/>
              <w:left w:val="nil"/>
              <w:bottom w:val="nil"/>
              <w:right w:val="nil"/>
            </w:tcBorders>
            <w:shd w:val="clear" w:color="auto" w:fill="FFFFFF"/>
            <w:noWrap w:val="0"/>
            <w:vAlign w:val="center"/>
          </w:tcPr>
          <w:p w14:paraId="134069D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955" w:type="dxa"/>
            <w:tcBorders>
              <w:top w:val="nil"/>
              <w:left w:val="nil"/>
              <w:bottom w:val="nil"/>
              <w:right w:val="nil"/>
            </w:tcBorders>
            <w:shd w:val="clear" w:color="auto" w:fill="FFFFFF"/>
            <w:noWrap w:val="0"/>
            <w:vAlign w:val="center"/>
          </w:tcPr>
          <w:p w14:paraId="4D4D5A2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56" w:type="dxa"/>
            <w:tcBorders>
              <w:top w:val="nil"/>
              <w:left w:val="nil"/>
              <w:bottom w:val="nil"/>
              <w:right w:val="nil"/>
            </w:tcBorders>
            <w:shd w:val="clear" w:color="auto" w:fill="FFFFFF"/>
            <w:noWrap w:val="0"/>
            <w:vAlign w:val="center"/>
          </w:tcPr>
          <w:p w14:paraId="1D522DF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066" w:type="dxa"/>
            <w:tcBorders>
              <w:top w:val="nil"/>
              <w:left w:val="nil"/>
              <w:bottom w:val="nil"/>
              <w:right w:val="nil"/>
            </w:tcBorders>
            <w:shd w:val="clear" w:color="auto" w:fill="FFFFFF"/>
            <w:noWrap w:val="0"/>
            <w:vAlign w:val="center"/>
          </w:tcPr>
          <w:p w14:paraId="39FE104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20.00</w:t>
            </w:r>
          </w:p>
        </w:tc>
      </w:tr>
      <w:tr w14:paraId="66B1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2C0F615F">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亚油酸（4%）</w:t>
            </w:r>
          </w:p>
        </w:tc>
        <w:tc>
          <w:tcPr>
            <w:tcW w:w="1055" w:type="dxa"/>
            <w:tcBorders>
              <w:top w:val="nil"/>
              <w:left w:val="nil"/>
              <w:bottom w:val="nil"/>
              <w:right w:val="nil"/>
            </w:tcBorders>
            <w:shd w:val="clear" w:color="auto" w:fill="FFFFFF"/>
            <w:noWrap w:val="0"/>
            <w:vAlign w:val="center"/>
          </w:tcPr>
          <w:p w14:paraId="577E95B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6771053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43E14B6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040CAC0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526A327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638B217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0054F86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65F43AA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6CDCE05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5118A23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4017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AA14CEC">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亚麻酸（4%）</w:t>
            </w:r>
          </w:p>
        </w:tc>
        <w:tc>
          <w:tcPr>
            <w:tcW w:w="1055" w:type="dxa"/>
            <w:tcBorders>
              <w:top w:val="nil"/>
              <w:left w:val="nil"/>
              <w:bottom w:val="nil"/>
              <w:right w:val="nil"/>
            </w:tcBorders>
            <w:shd w:val="clear" w:color="auto" w:fill="FFFFFF"/>
            <w:noWrap w:val="0"/>
            <w:vAlign w:val="center"/>
          </w:tcPr>
          <w:p w14:paraId="0098E4A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03CDB96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13A8205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6F43B2D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4EDF849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70FB505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684D408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5DC1A78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044D29E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7B95450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6BE9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3DE3A56A">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DHA（4%）</w:t>
            </w:r>
          </w:p>
        </w:tc>
        <w:tc>
          <w:tcPr>
            <w:tcW w:w="1055" w:type="dxa"/>
            <w:tcBorders>
              <w:top w:val="nil"/>
              <w:left w:val="nil"/>
              <w:bottom w:val="nil"/>
              <w:right w:val="nil"/>
            </w:tcBorders>
            <w:shd w:val="clear" w:color="auto" w:fill="FFFFFF"/>
            <w:noWrap w:val="0"/>
            <w:vAlign w:val="center"/>
          </w:tcPr>
          <w:p w14:paraId="474921F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329111F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54ADEB2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36EBC5A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62A7ABF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6F9BDF4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3E53DDD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1BB9B81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3420F41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72D4D4E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48F6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8A36B22">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ARA（4%）</w:t>
            </w:r>
          </w:p>
        </w:tc>
        <w:tc>
          <w:tcPr>
            <w:tcW w:w="1055" w:type="dxa"/>
            <w:tcBorders>
              <w:top w:val="nil"/>
              <w:left w:val="nil"/>
              <w:bottom w:val="nil"/>
              <w:right w:val="nil"/>
            </w:tcBorders>
            <w:shd w:val="clear" w:color="auto" w:fill="FFFFFF"/>
            <w:noWrap w:val="0"/>
            <w:vAlign w:val="center"/>
          </w:tcPr>
          <w:p w14:paraId="6F2FE19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213B8E1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11" w:type="dxa"/>
            <w:tcBorders>
              <w:top w:val="nil"/>
              <w:left w:val="nil"/>
              <w:bottom w:val="nil"/>
              <w:right w:val="nil"/>
            </w:tcBorders>
            <w:shd w:val="clear" w:color="auto" w:fill="FFFFFF"/>
            <w:noWrap w:val="0"/>
            <w:vAlign w:val="center"/>
          </w:tcPr>
          <w:p w14:paraId="3B57D27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68C281F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78" w:type="dxa"/>
            <w:tcBorders>
              <w:top w:val="nil"/>
              <w:left w:val="nil"/>
              <w:bottom w:val="nil"/>
              <w:right w:val="nil"/>
            </w:tcBorders>
            <w:shd w:val="clear" w:color="auto" w:fill="FFFFFF"/>
            <w:noWrap w:val="0"/>
            <w:vAlign w:val="center"/>
          </w:tcPr>
          <w:p w14:paraId="11A6D46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22" w:type="dxa"/>
            <w:tcBorders>
              <w:top w:val="nil"/>
              <w:left w:val="nil"/>
              <w:bottom w:val="nil"/>
              <w:right w:val="nil"/>
            </w:tcBorders>
            <w:shd w:val="clear" w:color="auto" w:fill="FFFFFF"/>
            <w:noWrap w:val="0"/>
            <w:vAlign w:val="center"/>
          </w:tcPr>
          <w:p w14:paraId="25643E4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67" w:type="dxa"/>
            <w:tcBorders>
              <w:top w:val="nil"/>
              <w:left w:val="nil"/>
              <w:bottom w:val="nil"/>
              <w:right w:val="nil"/>
            </w:tcBorders>
            <w:shd w:val="clear" w:color="auto" w:fill="FFFFFF"/>
            <w:noWrap w:val="0"/>
            <w:vAlign w:val="center"/>
          </w:tcPr>
          <w:p w14:paraId="34F4386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955" w:type="dxa"/>
            <w:tcBorders>
              <w:top w:val="nil"/>
              <w:left w:val="nil"/>
              <w:bottom w:val="nil"/>
              <w:right w:val="nil"/>
            </w:tcBorders>
            <w:shd w:val="clear" w:color="auto" w:fill="FFFFFF"/>
            <w:noWrap w:val="0"/>
            <w:vAlign w:val="center"/>
          </w:tcPr>
          <w:p w14:paraId="0CBDA4F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56" w:type="dxa"/>
            <w:tcBorders>
              <w:top w:val="nil"/>
              <w:left w:val="nil"/>
              <w:bottom w:val="nil"/>
              <w:right w:val="nil"/>
            </w:tcBorders>
            <w:shd w:val="clear" w:color="auto" w:fill="FFFFFF"/>
            <w:noWrap w:val="0"/>
            <w:vAlign w:val="center"/>
          </w:tcPr>
          <w:p w14:paraId="1B1D0D7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1066" w:type="dxa"/>
            <w:tcBorders>
              <w:top w:val="nil"/>
              <w:left w:val="nil"/>
              <w:bottom w:val="nil"/>
              <w:right w:val="nil"/>
            </w:tcBorders>
            <w:shd w:val="clear" w:color="auto" w:fill="FFFFFF"/>
            <w:noWrap w:val="0"/>
            <w:vAlign w:val="center"/>
          </w:tcPr>
          <w:p w14:paraId="53B0C38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4.00</w:t>
            </w:r>
          </w:p>
        </w:tc>
      </w:tr>
      <w:tr w14:paraId="6B29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3AEE5A8">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VA（1.67%）</w:t>
            </w:r>
          </w:p>
        </w:tc>
        <w:tc>
          <w:tcPr>
            <w:tcW w:w="1055" w:type="dxa"/>
            <w:tcBorders>
              <w:top w:val="nil"/>
              <w:left w:val="nil"/>
              <w:bottom w:val="nil"/>
              <w:right w:val="nil"/>
            </w:tcBorders>
            <w:shd w:val="clear" w:color="auto" w:fill="FFFFFF"/>
            <w:noWrap w:val="0"/>
            <w:vAlign w:val="center"/>
          </w:tcPr>
          <w:p w14:paraId="4160E1B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8F0EA1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78AB929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230EF77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714EA4D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1EE7C9C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E6CB86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70B9216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58057D6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701E893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067A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47C5ED80">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VD（1.67%）</w:t>
            </w:r>
          </w:p>
        </w:tc>
        <w:tc>
          <w:tcPr>
            <w:tcW w:w="1055" w:type="dxa"/>
            <w:tcBorders>
              <w:top w:val="nil"/>
              <w:left w:val="nil"/>
              <w:bottom w:val="nil"/>
              <w:right w:val="nil"/>
            </w:tcBorders>
            <w:shd w:val="clear" w:color="auto" w:fill="FFFFFF"/>
            <w:noWrap w:val="0"/>
            <w:vAlign w:val="center"/>
          </w:tcPr>
          <w:p w14:paraId="4A6EBEF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967" w:type="dxa"/>
            <w:tcBorders>
              <w:top w:val="nil"/>
              <w:left w:val="nil"/>
              <w:bottom w:val="nil"/>
              <w:right w:val="nil"/>
            </w:tcBorders>
            <w:shd w:val="clear" w:color="auto" w:fill="FFFFFF"/>
            <w:noWrap w:val="0"/>
            <w:vAlign w:val="center"/>
          </w:tcPr>
          <w:p w14:paraId="270E0DE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1011" w:type="dxa"/>
            <w:tcBorders>
              <w:top w:val="nil"/>
              <w:left w:val="nil"/>
              <w:bottom w:val="nil"/>
              <w:right w:val="nil"/>
            </w:tcBorders>
            <w:shd w:val="clear" w:color="auto" w:fill="FFFFFF"/>
            <w:noWrap w:val="0"/>
            <w:vAlign w:val="center"/>
          </w:tcPr>
          <w:p w14:paraId="3463E57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978" w:type="dxa"/>
            <w:tcBorders>
              <w:top w:val="nil"/>
              <w:left w:val="nil"/>
              <w:bottom w:val="nil"/>
              <w:right w:val="nil"/>
            </w:tcBorders>
            <w:shd w:val="clear" w:color="auto" w:fill="FFFFFF"/>
            <w:noWrap w:val="0"/>
            <w:vAlign w:val="center"/>
          </w:tcPr>
          <w:p w14:paraId="77506E9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978" w:type="dxa"/>
            <w:tcBorders>
              <w:top w:val="nil"/>
              <w:left w:val="nil"/>
              <w:bottom w:val="nil"/>
              <w:right w:val="nil"/>
            </w:tcBorders>
            <w:shd w:val="clear" w:color="auto" w:fill="FFFFFF"/>
            <w:noWrap w:val="0"/>
            <w:vAlign w:val="center"/>
          </w:tcPr>
          <w:p w14:paraId="376C8D7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1022" w:type="dxa"/>
            <w:tcBorders>
              <w:top w:val="nil"/>
              <w:left w:val="nil"/>
              <w:bottom w:val="nil"/>
              <w:right w:val="nil"/>
            </w:tcBorders>
            <w:shd w:val="clear" w:color="auto" w:fill="FFFFFF"/>
            <w:noWrap w:val="0"/>
            <w:vAlign w:val="center"/>
          </w:tcPr>
          <w:p w14:paraId="1A4C7D9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967" w:type="dxa"/>
            <w:tcBorders>
              <w:top w:val="nil"/>
              <w:left w:val="nil"/>
              <w:bottom w:val="nil"/>
              <w:right w:val="nil"/>
            </w:tcBorders>
            <w:shd w:val="clear" w:color="auto" w:fill="FFFFFF"/>
            <w:noWrap w:val="0"/>
            <w:vAlign w:val="center"/>
          </w:tcPr>
          <w:p w14:paraId="5F672A3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955" w:type="dxa"/>
            <w:tcBorders>
              <w:top w:val="nil"/>
              <w:left w:val="nil"/>
              <w:bottom w:val="nil"/>
              <w:right w:val="nil"/>
            </w:tcBorders>
            <w:shd w:val="clear" w:color="auto" w:fill="FFFFFF"/>
            <w:noWrap w:val="0"/>
            <w:vAlign w:val="center"/>
          </w:tcPr>
          <w:p w14:paraId="283A706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1056" w:type="dxa"/>
            <w:tcBorders>
              <w:top w:val="nil"/>
              <w:left w:val="nil"/>
              <w:bottom w:val="nil"/>
              <w:right w:val="nil"/>
            </w:tcBorders>
            <w:shd w:val="clear" w:color="auto" w:fill="FFFFFF"/>
            <w:noWrap w:val="0"/>
            <w:vAlign w:val="center"/>
          </w:tcPr>
          <w:p w14:paraId="4335486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1066" w:type="dxa"/>
            <w:tcBorders>
              <w:top w:val="nil"/>
              <w:left w:val="nil"/>
              <w:bottom w:val="nil"/>
              <w:right w:val="nil"/>
            </w:tcBorders>
            <w:shd w:val="clear" w:color="auto" w:fill="FFFFFF"/>
            <w:noWrap w:val="0"/>
            <w:vAlign w:val="center"/>
          </w:tcPr>
          <w:p w14:paraId="7F887D2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0.86</w:t>
            </w:r>
          </w:p>
        </w:tc>
      </w:tr>
      <w:tr w14:paraId="63D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B95B54B">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VE（1.67%）</w:t>
            </w:r>
          </w:p>
        </w:tc>
        <w:tc>
          <w:tcPr>
            <w:tcW w:w="1055" w:type="dxa"/>
            <w:tcBorders>
              <w:top w:val="nil"/>
              <w:left w:val="nil"/>
              <w:bottom w:val="nil"/>
              <w:right w:val="nil"/>
            </w:tcBorders>
            <w:shd w:val="clear" w:color="auto" w:fill="FFFFFF"/>
            <w:noWrap w:val="0"/>
            <w:vAlign w:val="center"/>
          </w:tcPr>
          <w:p w14:paraId="15EB6F5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23B1FF9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6613AA1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2C5CE3D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6E29B6E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0E6CE7D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7F17742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10BE96F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25D8610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2845AD0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57C6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7C86A30">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VK1（1.67%）</w:t>
            </w:r>
          </w:p>
        </w:tc>
        <w:tc>
          <w:tcPr>
            <w:tcW w:w="1055" w:type="dxa"/>
            <w:tcBorders>
              <w:top w:val="nil"/>
              <w:left w:val="nil"/>
              <w:bottom w:val="nil"/>
              <w:right w:val="nil"/>
            </w:tcBorders>
            <w:shd w:val="clear" w:color="auto" w:fill="FFFFFF"/>
            <w:noWrap w:val="0"/>
            <w:vAlign w:val="center"/>
          </w:tcPr>
          <w:p w14:paraId="49BA189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967" w:type="dxa"/>
            <w:tcBorders>
              <w:top w:val="nil"/>
              <w:left w:val="nil"/>
              <w:bottom w:val="nil"/>
              <w:right w:val="nil"/>
            </w:tcBorders>
            <w:shd w:val="clear" w:color="auto" w:fill="FFFFFF"/>
            <w:noWrap w:val="0"/>
            <w:vAlign w:val="center"/>
          </w:tcPr>
          <w:p w14:paraId="1BF25FF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011" w:type="dxa"/>
            <w:tcBorders>
              <w:top w:val="nil"/>
              <w:left w:val="nil"/>
              <w:bottom w:val="nil"/>
              <w:right w:val="nil"/>
            </w:tcBorders>
            <w:shd w:val="clear" w:color="auto" w:fill="FFFFFF"/>
            <w:noWrap w:val="0"/>
            <w:vAlign w:val="center"/>
          </w:tcPr>
          <w:p w14:paraId="1F6D8C5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978" w:type="dxa"/>
            <w:tcBorders>
              <w:top w:val="nil"/>
              <w:left w:val="nil"/>
              <w:bottom w:val="nil"/>
              <w:right w:val="nil"/>
            </w:tcBorders>
            <w:shd w:val="clear" w:color="auto" w:fill="FFFFFF"/>
            <w:noWrap w:val="0"/>
            <w:vAlign w:val="center"/>
          </w:tcPr>
          <w:p w14:paraId="366B267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978" w:type="dxa"/>
            <w:tcBorders>
              <w:top w:val="nil"/>
              <w:left w:val="nil"/>
              <w:bottom w:val="nil"/>
              <w:right w:val="nil"/>
            </w:tcBorders>
            <w:shd w:val="clear" w:color="auto" w:fill="FFFFFF"/>
            <w:noWrap w:val="0"/>
            <w:vAlign w:val="center"/>
          </w:tcPr>
          <w:p w14:paraId="39A6103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022" w:type="dxa"/>
            <w:tcBorders>
              <w:top w:val="nil"/>
              <w:left w:val="nil"/>
              <w:bottom w:val="nil"/>
              <w:right w:val="nil"/>
            </w:tcBorders>
            <w:shd w:val="clear" w:color="auto" w:fill="FFFFFF"/>
            <w:noWrap w:val="0"/>
            <w:vAlign w:val="center"/>
          </w:tcPr>
          <w:p w14:paraId="2EDC2F0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967" w:type="dxa"/>
            <w:tcBorders>
              <w:top w:val="nil"/>
              <w:left w:val="nil"/>
              <w:bottom w:val="nil"/>
              <w:right w:val="nil"/>
            </w:tcBorders>
            <w:shd w:val="clear" w:color="auto" w:fill="FFFFFF"/>
            <w:noWrap w:val="0"/>
            <w:vAlign w:val="center"/>
          </w:tcPr>
          <w:p w14:paraId="2D36F72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955" w:type="dxa"/>
            <w:tcBorders>
              <w:top w:val="nil"/>
              <w:left w:val="nil"/>
              <w:bottom w:val="nil"/>
              <w:right w:val="nil"/>
            </w:tcBorders>
            <w:shd w:val="clear" w:color="auto" w:fill="FFFFFF"/>
            <w:noWrap w:val="0"/>
            <w:vAlign w:val="center"/>
          </w:tcPr>
          <w:p w14:paraId="64141BC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056" w:type="dxa"/>
            <w:tcBorders>
              <w:top w:val="nil"/>
              <w:left w:val="nil"/>
              <w:bottom w:val="nil"/>
              <w:right w:val="nil"/>
            </w:tcBorders>
            <w:shd w:val="clear" w:color="auto" w:fill="FFFFFF"/>
            <w:noWrap w:val="0"/>
            <w:vAlign w:val="center"/>
          </w:tcPr>
          <w:p w14:paraId="125F3B9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066" w:type="dxa"/>
            <w:tcBorders>
              <w:top w:val="nil"/>
              <w:left w:val="nil"/>
              <w:bottom w:val="nil"/>
              <w:right w:val="nil"/>
            </w:tcBorders>
            <w:shd w:val="clear" w:color="auto" w:fill="FFFFFF"/>
            <w:noWrap w:val="0"/>
            <w:vAlign w:val="center"/>
          </w:tcPr>
          <w:p w14:paraId="31E0B1C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1.45</w:t>
            </w:r>
          </w:p>
        </w:tc>
      </w:tr>
      <w:tr w14:paraId="7E3E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6F3C178">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VB1（1.67%）</w:t>
            </w:r>
          </w:p>
        </w:tc>
        <w:tc>
          <w:tcPr>
            <w:tcW w:w="1055" w:type="dxa"/>
            <w:tcBorders>
              <w:top w:val="nil"/>
              <w:left w:val="nil"/>
              <w:bottom w:val="nil"/>
              <w:right w:val="nil"/>
            </w:tcBorders>
            <w:shd w:val="clear" w:color="auto" w:fill="FFFFFF"/>
            <w:noWrap w:val="0"/>
            <w:vAlign w:val="center"/>
          </w:tcPr>
          <w:p w14:paraId="3C89BC6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FCDCB1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6891AA0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0AC64BE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7BAE415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317D02D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0B1CCCD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173E295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7E9D933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76411CB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4859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2A14D59F">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VB2（1.67%）</w:t>
            </w:r>
          </w:p>
        </w:tc>
        <w:tc>
          <w:tcPr>
            <w:tcW w:w="1055" w:type="dxa"/>
            <w:tcBorders>
              <w:top w:val="nil"/>
              <w:left w:val="nil"/>
              <w:bottom w:val="nil"/>
              <w:right w:val="nil"/>
            </w:tcBorders>
            <w:shd w:val="clear" w:color="auto" w:fill="FFFFFF"/>
            <w:noWrap w:val="0"/>
            <w:vAlign w:val="center"/>
          </w:tcPr>
          <w:p w14:paraId="639D21F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128E7E6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697F2D4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0E5E32A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0.75</w:t>
            </w:r>
          </w:p>
        </w:tc>
        <w:tc>
          <w:tcPr>
            <w:tcW w:w="978" w:type="dxa"/>
            <w:tcBorders>
              <w:top w:val="nil"/>
              <w:left w:val="nil"/>
              <w:bottom w:val="nil"/>
              <w:right w:val="nil"/>
            </w:tcBorders>
            <w:shd w:val="clear" w:color="auto" w:fill="FFFFFF"/>
            <w:noWrap w:val="0"/>
            <w:vAlign w:val="center"/>
          </w:tcPr>
          <w:p w14:paraId="6C1D4F8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0D54F61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9E741B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1F94FB1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229A7EB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1FFD371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055A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352F5767">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VB6（1.67%）</w:t>
            </w:r>
          </w:p>
        </w:tc>
        <w:tc>
          <w:tcPr>
            <w:tcW w:w="1055" w:type="dxa"/>
            <w:tcBorders>
              <w:top w:val="nil"/>
              <w:left w:val="nil"/>
              <w:bottom w:val="nil"/>
              <w:right w:val="nil"/>
            </w:tcBorders>
            <w:shd w:val="clear" w:color="auto" w:fill="FFFFFF"/>
            <w:noWrap w:val="0"/>
            <w:vAlign w:val="center"/>
          </w:tcPr>
          <w:p w14:paraId="6796079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1876766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0AAC691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10826B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2D854B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70BC815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B77265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450CEE2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1C4561B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6132357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300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25A6DD62">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VB12（1.67%）</w:t>
            </w:r>
          </w:p>
        </w:tc>
        <w:tc>
          <w:tcPr>
            <w:tcW w:w="1055" w:type="dxa"/>
            <w:tcBorders>
              <w:top w:val="nil"/>
              <w:left w:val="nil"/>
              <w:bottom w:val="nil"/>
              <w:right w:val="nil"/>
            </w:tcBorders>
            <w:shd w:val="clear" w:color="auto" w:fill="FFFFFF"/>
            <w:noWrap w:val="0"/>
            <w:vAlign w:val="center"/>
          </w:tcPr>
          <w:p w14:paraId="2E37E83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0.91</w:t>
            </w:r>
          </w:p>
        </w:tc>
        <w:tc>
          <w:tcPr>
            <w:tcW w:w="967" w:type="dxa"/>
            <w:tcBorders>
              <w:top w:val="nil"/>
              <w:left w:val="nil"/>
              <w:bottom w:val="nil"/>
              <w:right w:val="nil"/>
            </w:tcBorders>
            <w:shd w:val="clear" w:color="auto" w:fill="FFFFFF"/>
            <w:noWrap w:val="0"/>
            <w:vAlign w:val="center"/>
          </w:tcPr>
          <w:p w14:paraId="55D8685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011" w:type="dxa"/>
            <w:tcBorders>
              <w:top w:val="nil"/>
              <w:left w:val="nil"/>
              <w:bottom w:val="nil"/>
              <w:right w:val="nil"/>
            </w:tcBorders>
            <w:shd w:val="clear" w:color="auto" w:fill="FFFFFF"/>
            <w:noWrap w:val="0"/>
            <w:vAlign w:val="center"/>
          </w:tcPr>
          <w:p w14:paraId="558F658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0.69</w:t>
            </w:r>
          </w:p>
        </w:tc>
        <w:tc>
          <w:tcPr>
            <w:tcW w:w="978" w:type="dxa"/>
            <w:tcBorders>
              <w:top w:val="nil"/>
              <w:left w:val="nil"/>
              <w:bottom w:val="nil"/>
              <w:right w:val="nil"/>
            </w:tcBorders>
            <w:shd w:val="clear" w:color="auto" w:fill="FFFFFF"/>
            <w:noWrap w:val="0"/>
            <w:vAlign w:val="center"/>
          </w:tcPr>
          <w:p w14:paraId="206F987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8AB77F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43BCC33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A8330D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955" w:type="dxa"/>
            <w:tcBorders>
              <w:top w:val="nil"/>
              <w:left w:val="nil"/>
              <w:bottom w:val="nil"/>
              <w:right w:val="nil"/>
            </w:tcBorders>
            <w:shd w:val="clear" w:color="auto" w:fill="FFFFFF"/>
            <w:noWrap w:val="0"/>
            <w:vAlign w:val="center"/>
          </w:tcPr>
          <w:p w14:paraId="1894CB6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3B2C0AD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066" w:type="dxa"/>
            <w:tcBorders>
              <w:top w:val="nil"/>
              <w:left w:val="nil"/>
              <w:bottom w:val="nil"/>
              <w:right w:val="nil"/>
            </w:tcBorders>
            <w:shd w:val="clear" w:color="auto" w:fill="FFFFFF"/>
            <w:noWrap w:val="0"/>
            <w:vAlign w:val="center"/>
          </w:tcPr>
          <w:p w14:paraId="1BAA25C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7960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2600932D">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VB3（1.67%）</w:t>
            </w:r>
          </w:p>
        </w:tc>
        <w:tc>
          <w:tcPr>
            <w:tcW w:w="1055" w:type="dxa"/>
            <w:tcBorders>
              <w:top w:val="nil"/>
              <w:left w:val="nil"/>
              <w:bottom w:val="nil"/>
              <w:right w:val="nil"/>
            </w:tcBorders>
            <w:shd w:val="clear" w:color="auto" w:fill="FFFFFF"/>
            <w:noWrap w:val="0"/>
            <w:vAlign w:val="center"/>
          </w:tcPr>
          <w:p w14:paraId="66AA689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123DBF9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1EC5131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0A6469E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6CB706A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21D6321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5718BB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303BD53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5F9BA09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7539BEA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24B3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3DB9A7B8">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VB9（1.67%）</w:t>
            </w:r>
          </w:p>
        </w:tc>
        <w:tc>
          <w:tcPr>
            <w:tcW w:w="1055" w:type="dxa"/>
            <w:tcBorders>
              <w:top w:val="nil"/>
              <w:left w:val="nil"/>
              <w:bottom w:val="nil"/>
              <w:right w:val="nil"/>
            </w:tcBorders>
            <w:shd w:val="clear" w:color="auto" w:fill="FFFFFF"/>
            <w:noWrap w:val="0"/>
            <w:vAlign w:val="center"/>
          </w:tcPr>
          <w:p w14:paraId="3C9F0F9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9681E4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13A51EA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2F8A9A4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2987C48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469DA4D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1C0782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0F4F420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171F203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7BFD085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010F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279A62CA">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VB5（1.67%）</w:t>
            </w:r>
          </w:p>
        </w:tc>
        <w:tc>
          <w:tcPr>
            <w:tcW w:w="1055" w:type="dxa"/>
            <w:tcBorders>
              <w:top w:val="nil"/>
              <w:left w:val="nil"/>
              <w:bottom w:val="nil"/>
              <w:right w:val="nil"/>
            </w:tcBorders>
            <w:shd w:val="clear" w:color="auto" w:fill="FFFFFF"/>
            <w:noWrap w:val="0"/>
            <w:vAlign w:val="center"/>
          </w:tcPr>
          <w:p w14:paraId="2C1EF18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547A224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366F090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CF49AA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03254B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2529EC8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1EEE657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3547196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425FB1F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02A859E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19BB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53664225">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VC（1.67%）</w:t>
            </w:r>
          </w:p>
        </w:tc>
        <w:tc>
          <w:tcPr>
            <w:tcW w:w="1055" w:type="dxa"/>
            <w:tcBorders>
              <w:top w:val="nil"/>
              <w:left w:val="nil"/>
              <w:bottom w:val="nil"/>
              <w:right w:val="nil"/>
            </w:tcBorders>
            <w:shd w:val="clear" w:color="auto" w:fill="FFFFFF"/>
            <w:noWrap w:val="0"/>
            <w:vAlign w:val="center"/>
          </w:tcPr>
          <w:p w14:paraId="52C9FC7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48CCFF9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234DDF9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D43B69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B6BA75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06BCB0A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2B1B6AF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19B3A9F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2210B08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153ACDA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6938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047F38B">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钠（1.67%）</w:t>
            </w:r>
          </w:p>
        </w:tc>
        <w:tc>
          <w:tcPr>
            <w:tcW w:w="1055" w:type="dxa"/>
            <w:tcBorders>
              <w:top w:val="nil"/>
              <w:left w:val="nil"/>
              <w:bottom w:val="nil"/>
              <w:right w:val="nil"/>
            </w:tcBorders>
            <w:shd w:val="clear" w:color="auto" w:fill="FFFFFF"/>
            <w:noWrap w:val="0"/>
            <w:vAlign w:val="center"/>
          </w:tcPr>
          <w:p w14:paraId="0FABDC8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967" w:type="dxa"/>
            <w:tcBorders>
              <w:top w:val="nil"/>
              <w:left w:val="nil"/>
              <w:bottom w:val="nil"/>
              <w:right w:val="nil"/>
            </w:tcBorders>
            <w:shd w:val="clear" w:color="auto" w:fill="FFFFFF"/>
            <w:noWrap w:val="0"/>
            <w:vAlign w:val="center"/>
          </w:tcPr>
          <w:p w14:paraId="6C3469A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0E3E80F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B0BAD1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795CFDD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6CCFDDF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967" w:type="dxa"/>
            <w:tcBorders>
              <w:top w:val="nil"/>
              <w:left w:val="nil"/>
              <w:bottom w:val="nil"/>
              <w:right w:val="nil"/>
            </w:tcBorders>
            <w:shd w:val="clear" w:color="auto" w:fill="FFFFFF"/>
            <w:noWrap w:val="0"/>
            <w:vAlign w:val="center"/>
          </w:tcPr>
          <w:p w14:paraId="4158950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955" w:type="dxa"/>
            <w:tcBorders>
              <w:top w:val="nil"/>
              <w:left w:val="nil"/>
              <w:bottom w:val="nil"/>
              <w:right w:val="nil"/>
            </w:tcBorders>
            <w:shd w:val="clear" w:color="auto" w:fill="FFFFFF"/>
            <w:noWrap w:val="0"/>
            <w:vAlign w:val="center"/>
          </w:tcPr>
          <w:p w14:paraId="15BCB4B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4BB8D60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28FBF29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4EA8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3D73D331">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钾（1.67%）</w:t>
            </w:r>
          </w:p>
        </w:tc>
        <w:tc>
          <w:tcPr>
            <w:tcW w:w="1055" w:type="dxa"/>
            <w:tcBorders>
              <w:top w:val="nil"/>
              <w:left w:val="nil"/>
              <w:bottom w:val="nil"/>
              <w:right w:val="nil"/>
            </w:tcBorders>
            <w:shd w:val="clear" w:color="auto" w:fill="FFFFFF"/>
            <w:noWrap w:val="0"/>
            <w:vAlign w:val="center"/>
          </w:tcPr>
          <w:p w14:paraId="198C44B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4418EF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08DF570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D8EF70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CF25E9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03A974C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994E0A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7CA3F0C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3540FD6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39FF1BB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57E0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009D6B44">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氯（1.67%）</w:t>
            </w:r>
          </w:p>
        </w:tc>
        <w:tc>
          <w:tcPr>
            <w:tcW w:w="1055" w:type="dxa"/>
            <w:tcBorders>
              <w:top w:val="nil"/>
              <w:left w:val="nil"/>
              <w:bottom w:val="nil"/>
              <w:right w:val="nil"/>
            </w:tcBorders>
            <w:shd w:val="clear" w:color="auto" w:fill="FFFFFF"/>
            <w:noWrap w:val="0"/>
            <w:vAlign w:val="center"/>
          </w:tcPr>
          <w:p w14:paraId="3AC4E5C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967" w:type="dxa"/>
            <w:tcBorders>
              <w:top w:val="nil"/>
              <w:left w:val="nil"/>
              <w:bottom w:val="nil"/>
              <w:right w:val="nil"/>
            </w:tcBorders>
            <w:shd w:val="clear" w:color="auto" w:fill="FFFFFF"/>
            <w:noWrap w:val="0"/>
            <w:vAlign w:val="center"/>
          </w:tcPr>
          <w:p w14:paraId="317D51B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77D7934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E34E22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12E8CF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30ADE7A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72A21E0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2614D50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056" w:type="dxa"/>
            <w:tcBorders>
              <w:top w:val="nil"/>
              <w:left w:val="nil"/>
              <w:bottom w:val="nil"/>
              <w:right w:val="nil"/>
            </w:tcBorders>
            <w:shd w:val="clear" w:color="auto" w:fill="FFFFFF"/>
            <w:noWrap w:val="0"/>
            <w:vAlign w:val="center"/>
          </w:tcPr>
          <w:p w14:paraId="3AB5FDA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0EF67C9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5FE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57A15793">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镁（1.67%）</w:t>
            </w:r>
          </w:p>
        </w:tc>
        <w:tc>
          <w:tcPr>
            <w:tcW w:w="1055" w:type="dxa"/>
            <w:tcBorders>
              <w:top w:val="nil"/>
              <w:left w:val="nil"/>
              <w:bottom w:val="nil"/>
              <w:right w:val="nil"/>
            </w:tcBorders>
            <w:shd w:val="clear" w:color="auto" w:fill="FFFFFF"/>
            <w:noWrap w:val="0"/>
            <w:vAlign w:val="center"/>
          </w:tcPr>
          <w:p w14:paraId="5F36C75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425C622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011" w:type="dxa"/>
            <w:tcBorders>
              <w:top w:val="nil"/>
              <w:left w:val="nil"/>
              <w:bottom w:val="nil"/>
              <w:right w:val="nil"/>
            </w:tcBorders>
            <w:shd w:val="clear" w:color="auto" w:fill="FFFFFF"/>
            <w:noWrap w:val="0"/>
            <w:vAlign w:val="center"/>
          </w:tcPr>
          <w:p w14:paraId="4CA00D5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7DF2EF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29D7B1B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022" w:type="dxa"/>
            <w:tcBorders>
              <w:top w:val="nil"/>
              <w:left w:val="nil"/>
              <w:bottom w:val="nil"/>
              <w:right w:val="nil"/>
            </w:tcBorders>
            <w:shd w:val="clear" w:color="auto" w:fill="FFFFFF"/>
            <w:noWrap w:val="0"/>
            <w:vAlign w:val="center"/>
          </w:tcPr>
          <w:p w14:paraId="5A9C608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09B4AFF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734CD66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59C4B6A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68CD341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54C1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7D34B14C">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钙（1.67%）</w:t>
            </w:r>
          </w:p>
        </w:tc>
        <w:tc>
          <w:tcPr>
            <w:tcW w:w="1055" w:type="dxa"/>
            <w:tcBorders>
              <w:top w:val="nil"/>
              <w:left w:val="nil"/>
              <w:bottom w:val="nil"/>
              <w:right w:val="nil"/>
            </w:tcBorders>
            <w:shd w:val="clear" w:color="auto" w:fill="FFFFFF"/>
            <w:noWrap w:val="0"/>
            <w:vAlign w:val="center"/>
          </w:tcPr>
          <w:p w14:paraId="332F523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967" w:type="dxa"/>
            <w:tcBorders>
              <w:top w:val="nil"/>
              <w:left w:val="nil"/>
              <w:bottom w:val="nil"/>
              <w:right w:val="nil"/>
            </w:tcBorders>
            <w:shd w:val="clear" w:color="auto" w:fill="FFFFFF"/>
            <w:noWrap w:val="0"/>
            <w:vAlign w:val="center"/>
          </w:tcPr>
          <w:p w14:paraId="5C6DF9B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7B71A9B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66A8C15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15C5AAE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387E4F2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6128BD0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2F98123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5A95353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2955931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1197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39D01701">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磷（1.67%）</w:t>
            </w:r>
          </w:p>
        </w:tc>
        <w:tc>
          <w:tcPr>
            <w:tcW w:w="1055" w:type="dxa"/>
            <w:tcBorders>
              <w:top w:val="nil"/>
              <w:left w:val="nil"/>
              <w:bottom w:val="nil"/>
              <w:right w:val="nil"/>
            </w:tcBorders>
            <w:shd w:val="clear" w:color="auto" w:fill="FFFFFF"/>
            <w:noWrap w:val="0"/>
            <w:vAlign w:val="center"/>
          </w:tcPr>
          <w:p w14:paraId="256E285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1D8B75A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5B41885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978" w:type="dxa"/>
            <w:tcBorders>
              <w:top w:val="nil"/>
              <w:left w:val="nil"/>
              <w:bottom w:val="nil"/>
              <w:right w:val="nil"/>
            </w:tcBorders>
            <w:shd w:val="clear" w:color="auto" w:fill="FFFFFF"/>
            <w:noWrap w:val="0"/>
            <w:vAlign w:val="center"/>
          </w:tcPr>
          <w:p w14:paraId="4CDAFA2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426B6C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45BAE75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190FA93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5F88746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056" w:type="dxa"/>
            <w:tcBorders>
              <w:top w:val="nil"/>
              <w:left w:val="nil"/>
              <w:bottom w:val="nil"/>
              <w:right w:val="nil"/>
            </w:tcBorders>
            <w:shd w:val="clear" w:color="auto" w:fill="FFFFFF"/>
            <w:noWrap w:val="0"/>
            <w:vAlign w:val="center"/>
          </w:tcPr>
          <w:p w14:paraId="1BE2244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42A35D9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55CE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785CA55">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碘（1.67%）</w:t>
            </w:r>
          </w:p>
        </w:tc>
        <w:tc>
          <w:tcPr>
            <w:tcW w:w="1055" w:type="dxa"/>
            <w:tcBorders>
              <w:top w:val="nil"/>
              <w:left w:val="nil"/>
              <w:bottom w:val="nil"/>
              <w:right w:val="nil"/>
            </w:tcBorders>
            <w:shd w:val="clear" w:color="auto" w:fill="FFFFFF"/>
            <w:noWrap w:val="0"/>
            <w:vAlign w:val="center"/>
          </w:tcPr>
          <w:p w14:paraId="2CC3A58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0.91</w:t>
            </w:r>
          </w:p>
        </w:tc>
        <w:tc>
          <w:tcPr>
            <w:tcW w:w="967" w:type="dxa"/>
            <w:tcBorders>
              <w:top w:val="nil"/>
              <w:left w:val="nil"/>
              <w:bottom w:val="nil"/>
              <w:right w:val="nil"/>
            </w:tcBorders>
            <w:shd w:val="clear" w:color="auto" w:fill="FFFFFF"/>
            <w:noWrap w:val="0"/>
            <w:vAlign w:val="center"/>
          </w:tcPr>
          <w:p w14:paraId="69EAD8D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011" w:type="dxa"/>
            <w:tcBorders>
              <w:top w:val="nil"/>
              <w:left w:val="nil"/>
              <w:bottom w:val="nil"/>
              <w:right w:val="nil"/>
            </w:tcBorders>
            <w:shd w:val="clear" w:color="auto" w:fill="FFFFFF"/>
            <w:noWrap w:val="0"/>
            <w:vAlign w:val="center"/>
          </w:tcPr>
          <w:p w14:paraId="07DABB6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ACFAAF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1604054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0611E118">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967" w:type="dxa"/>
            <w:tcBorders>
              <w:top w:val="nil"/>
              <w:left w:val="nil"/>
              <w:bottom w:val="nil"/>
              <w:right w:val="nil"/>
            </w:tcBorders>
            <w:shd w:val="clear" w:color="auto" w:fill="FFFFFF"/>
            <w:noWrap w:val="0"/>
            <w:vAlign w:val="center"/>
          </w:tcPr>
          <w:p w14:paraId="6426E8A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15B2466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5CC33D8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5188C77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2ABA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71BF40A4">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锰（1.67%）</w:t>
            </w:r>
          </w:p>
        </w:tc>
        <w:tc>
          <w:tcPr>
            <w:tcW w:w="1055" w:type="dxa"/>
            <w:tcBorders>
              <w:top w:val="nil"/>
              <w:left w:val="nil"/>
              <w:bottom w:val="nil"/>
              <w:right w:val="nil"/>
            </w:tcBorders>
            <w:shd w:val="clear" w:color="auto" w:fill="FFFFFF"/>
            <w:noWrap w:val="0"/>
            <w:vAlign w:val="center"/>
          </w:tcPr>
          <w:p w14:paraId="0E47F5C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5E1052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3E29CF2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6ED19C6D">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276A065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3980CDA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967" w:type="dxa"/>
            <w:tcBorders>
              <w:top w:val="nil"/>
              <w:left w:val="nil"/>
              <w:bottom w:val="nil"/>
              <w:right w:val="nil"/>
            </w:tcBorders>
            <w:shd w:val="clear" w:color="auto" w:fill="FFFFFF"/>
            <w:noWrap w:val="0"/>
            <w:vAlign w:val="center"/>
          </w:tcPr>
          <w:p w14:paraId="0859FDC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0.98</w:t>
            </w:r>
          </w:p>
        </w:tc>
        <w:tc>
          <w:tcPr>
            <w:tcW w:w="955" w:type="dxa"/>
            <w:tcBorders>
              <w:top w:val="nil"/>
              <w:left w:val="nil"/>
              <w:bottom w:val="nil"/>
              <w:right w:val="nil"/>
            </w:tcBorders>
            <w:shd w:val="clear" w:color="auto" w:fill="FFFFFF"/>
            <w:noWrap w:val="0"/>
            <w:vAlign w:val="center"/>
          </w:tcPr>
          <w:p w14:paraId="4263FC3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32F98F5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7E68557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311A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61F840CF">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硒（1.67%）</w:t>
            </w:r>
          </w:p>
        </w:tc>
        <w:tc>
          <w:tcPr>
            <w:tcW w:w="1055" w:type="dxa"/>
            <w:tcBorders>
              <w:top w:val="nil"/>
              <w:left w:val="nil"/>
              <w:bottom w:val="nil"/>
              <w:right w:val="nil"/>
            </w:tcBorders>
            <w:shd w:val="clear" w:color="auto" w:fill="FFFFFF"/>
            <w:noWrap w:val="0"/>
            <w:vAlign w:val="center"/>
          </w:tcPr>
          <w:p w14:paraId="4CA4286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4C6D8D1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0E2DAE1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1CEE2B4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984014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022" w:type="dxa"/>
            <w:tcBorders>
              <w:top w:val="nil"/>
              <w:left w:val="nil"/>
              <w:bottom w:val="nil"/>
              <w:right w:val="nil"/>
            </w:tcBorders>
            <w:shd w:val="clear" w:color="auto" w:fill="FFFFFF"/>
            <w:noWrap w:val="0"/>
            <w:vAlign w:val="center"/>
          </w:tcPr>
          <w:p w14:paraId="0923DC4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8B01D87">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955" w:type="dxa"/>
            <w:tcBorders>
              <w:top w:val="nil"/>
              <w:left w:val="nil"/>
              <w:bottom w:val="nil"/>
              <w:right w:val="nil"/>
            </w:tcBorders>
            <w:shd w:val="clear" w:color="auto" w:fill="FFFFFF"/>
            <w:noWrap w:val="0"/>
            <w:vAlign w:val="center"/>
          </w:tcPr>
          <w:p w14:paraId="5BCCDE6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0EA293D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45EE40C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4DCB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450578E7">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铜（1.67%）</w:t>
            </w:r>
          </w:p>
        </w:tc>
        <w:tc>
          <w:tcPr>
            <w:tcW w:w="1055" w:type="dxa"/>
            <w:tcBorders>
              <w:top w:val="nil"/>
              <w:left w:val="nil"/>
              <w:bottom w:val="nil"/>
              <w:right w:val="nil"/>
            </w:tcBorders>
            <w:shd w:val="clear" w:color="auto" w:fill="FFFFFF"/>
            <w:noWrap w:val="0"/>
            <w:vAlign w:val="center"/>
          </w:tcPr>
          <w:p w14:paraId="2FC5E13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067FE7A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0150F9E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2CEE22E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407DF55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5E0F2C1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4613970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09AE82FA">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12E174B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518D8D2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5ADD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0A8235FC">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锌（1.67%）</w:t>
            </w:r>
          </w:p>
        </w:tc>
        <w:tc>
          <w:tcPr>
            <w:tcW w:w="1055" w:type="dxa"/>
            <w:tcBorders>
              <w:top w:val="nil"/>
              <w:left w:val="nil"/>
              <w:bottom w:val="nil"/>
              <w:right w:val="nil"/>
            </w:tcBorders>
            <w:shd w:val="clear" w:color="auto" w:fill="FFFFFF"/>
            <w:noWrap w:val="0"/>
            <w:vAlign w:val="center"/>
          </w:tcPr>
          <w:p w14:paraId="3E17549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1AB20E45">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11" w:type="dxa"/>
            <w:tcBorders>
              <w:top w:val="nil"/>
              <w:left w:val="nil"/>
              <w:bottom w:val="nil"/>
              <w:right w:val="nil"/>
            </w:tcBorders>
            <w:shd w:val="clear" w:color="auto" w:fill="FFFFFF"/>
            <w:noWrap w:val="0"/>
            <w:vAlign w:val="center"/>
          </w:tcPr>
          <w:p w14:paraId="7D05910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365E60C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58D96D4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54B96680">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3CE3DB5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1D67C529">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2B3718D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57C491A6">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21FB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nil"/>
              <w:right w:val="nil"/>
            </w:tcBorders>
            <w:shd w:val="clear" w:color="auto" w:fill="FFFFFF"/>
            <w:noWrap w:val="0"/>
            <w:vAlign w:val="center"/>
          </w:tcPr>
          <w:p w14:paraId="1D61BDD0">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铁（1.67%）</w:t>
            </w:r>
          </w:p>
        </w:tc>
        <w:tc>
          <w:tcPr>
            <w:tcW w:w="1055" w:type="dxa"/>
            <w:tcBorders>
              <w:top w:val="nil"/>
              <w:left w:val="nil"/>
              <w:bottom w:val="nil"/>
              <w:right w:val="nil"/>
            </w:tcBorders>
            <w:shd w:val="clear" w:color="auto" w:fill="FFFFFF"/>
            <w:noWrap w:val="0"/>
            <w:vAlign w:val="center"/>
          </w:tcPr>
          <w:p w14:paraId="427DC44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4320259F">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011" w:type="dxa"/>
            <w:tcBorders>
              <w:top w:val="nil"/>
              <w:left w:val="nil"/>
              <w:bottom w:val="nil"/>
              <w:right w:val="nil"/>
            </w:tcBorders>
            <w:shd w:val="clear" w:color="auto" w:fill="FFFFFF"/>
            <w:noWrap w:val="0"/>
            <w:vAlign w:val="center"/>
          </w:tcPr>
          <w:p w14:paraId="24F6F46E">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718E6B3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78" w:type="dxa"/>
            <w:tcBorders>
              <w:top w:val="nil"/>
              <w:left w:val="nil"/>
              <w:bottom w:val="nil"/>
              <w:right w:val="nil"/>
            </w:tcBorders>
            <w:shd w:val="clear" w:color="auto" w:fill="FFFFFF"/>
            <w:noWrap w:val="0"/>
            <w:vAlign w:val="center"/>
          </w:tcPr>
          <w:p w14:paraId="71162C1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22" w:type="dxa"/>
            <w:tcBorders>
              <w:top w:val="nil"/>
              <w:left w:val="nil"/>
              <w:bottom w:val="nil"/>
              <w:right w:val="nil"/>
            </w:tcBorders>
            <w:shd w:val="clear" w:color="auto" w:fill="FFFFFF"/>
            <w:noWrap w:val="0"/>
            <w:vAlign w:val="center"/>
          </w:tcPr>
          <w:p w14:paraId="3B8FB30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67" w:type="dxa"/>
            <w:tcBorders>
              <w:top w:val="nil"/>
              <w:left w:val="nil"/>
              <w:bottom w:val="nil"/>
              <w:right w:val="nil"/>
            </w:tcBorders>
            <w:shd w:val="clear" w:color="auto" w:fill="FFFFFF"/>
            <w:noWrap w:val="0"/>
            <w:vAlign w:val="center"/>
          </w:tcPr>
          <w:p w14:paraId="04ED54D1">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955" w:type="dxa"/>
            <w:tcBorders>
              <w:top w:val="nil"/>
              <w:left w:val="nil"/>
              <w:bottom w:val="nil"/>
              <w:right w:val="nil"/>
            </w:tcBorders>
            <w:shd w:val="clear" w:color="auto" w:fill="FFFFFF"/>
            <w:noWrap w:val="0"/>
            <w:vAlign w:val="center"/>
          </w:tcPr>
          <w:p w14:paraId="2002AB6B">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56" w:type="dxa"/>
            <w:tcBorders>
              <w:top w:val="nil"/>
              <w:left w:val="nil"/>
              <w:bottom w:val="nil"/>
              <w:right w:val="nil"/>
            </w:tcBorders>
            <w:shd w:val="clear" w:color="auto" w:fill="FFFFFF"/>
            <w:noWrap w:val="0"/>
            <w:vAlign w:val="center"/>
          </w:tcPr>
          <w:p w14:paraId="57461B7C">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066" w:type="dxa"/>
            <w:tcBorders>
              <w:top w:val="nil"/>
              <w:left w:val="nil"/>
              <w:bottom w:val="nil"/>
              <w:right w:val="nil"/>
            </w:tcBorders>
            <w:shd w:val="clear" w:color="auto" w:fill="FFFFFF"/>
            <w:noWrap w:val="0"/>
            <w:vAlign w:val="center"/>
          </w:tcPr>
          <w:p w14:paraId="3DC7E413">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1.67</w:t>
            </w:r>
          </w:p>
        </w:tc>
      </w:tr>
      <w:tr w14:paraId="506C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pct"/>
            <w:tcBorders>
              <w:top w:val="nil"/>
              <w:left w:val="nil"/>
              <w:bottom w:val="single" w:color="000000" w:sz="12" w:space="0"/>
              <w:right w:val="nil"/>
            </w:tcBorders>
            <w:shd w:val="clear" w:color="auto" w:fill="FFFFFF"/>
            <w:noWrap w:val="0"/>
            <w:vAlign w:val="center"/>
          </w:tcPr>
          <w:p w14:paraId="25B7C270">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评分</w:t>
            </w:r>
            <w:r>
              <w:rPr>
                <w:rFonts w:hint="default" w:ascii="Times New Roman" w:hAnsi="Times New Roman" w:eastAsia="宋体" w:cs="Times New Roman"/>
                <w:color w:val="000000"/>
                <w:kern w:val="0"/>
                <w:sz w:val="21"/>
                <w:szCs w:val="21"/>
                <w:lang w:val="en-US" w:eastAsia="zh-CN" w:bidi="ar"/>
              </w:rPr>
              <w:t>S</w:t>
            </w:r>
          </w:p>
        </w:tc>
        <w:tc>
          <w:tcPr>
            <w:tcW w:w="1055" w:type="dxa"/>
            <w:tcBorders>
              <w:top w:val="nil"/>
              <w:left w:val="nil"/>
              <w:bottom w:val="single" w:color="000000" w:sz="12" w:space="0"/>
              <w:right w:val="nil"/>
            </w:tcBorders>
            <w:shd w:val="clear" w:color="auto" w:fill="FFFFFF"/>
            <w:noWrap w:val="0"/>
            <w:vAlign w:val="center"/>
          </w:tcPr>
          <w:p w14:paraId="70366104">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97.15</w:t>
            </w:r>
          </w:p>
        </w:tc>
        <w:tc>
          <w:tcPr>
            <w:tcW w:w="967" w:type="dxa"/>
            <w:tcBorders>
              <w:top w:val="nil"/>
              <w:left w:val="nil"/>
              <w:bottom w:val="single" w:color="000000" w:sz="12" w:space="0"/>
              <w:right w:val="nil"/>
            </w:tcBorders>
            <w:shd w:val="clear" w:color="auto" w:fill="FFFFFF"/>
            <w:noWrap w:val="0"/>
            <w:vAlign w:val="center"/>
          </w:tcPr>
          <w:p w14:paraId="2AF9B497">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98.07</w:t>
            </w:r>
          </w:p>
        </w:tc>
        <w:tc>
          <w:tcPr>
            <w:tcW w:w="1011" w:type="dxa"/>
            <w:tcBorders>
              <w:top w:val="nil"/>
              <w:left w:val="nil"/>
              <w:bottom w:val="single" w:color="000000" w:sz="12" w:space="0"/>
              <w:right w:val="nil"/>
            </w:tcBorders>
            <w:shd w:val="clear" w:color="auto" w:fill="FFFFFF"/>
            <w:noWrap w:val="0"/>
            <w:vAlign w:val="center"/>
          </w:tcPr>
          <w:p w14:paraId="426CE8CE">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98.02</w:t>
            </w:r>
          </w:p>
        </w:tc>
        <w:tc>
          <w:tcPr>
            <w:tcW w:w="978" w:type="dxa"/>
            <w:tcBorders>
              <w:top w:val="nil"/>
              <w:left w:val="nil"/>
              <w:bottom w:val="single" w:color="000000" w:sz="12" w:space="0"/>
              <w:right w:val="nil"/>
            </w:tcBorders>
            <w:shd w:val="clear" w:color="auto" w:fill="FFFFFF"/>
            <w:noWrap w:val="0"/>
            <w:vAlign w:val="center"/>
          </w:tcPr>
          <w:p w14:paraId="0AC7C442">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98.04</w:t>
            </w:r>
          </w:p>
        </w:tc>
        <w:tc>
          <w:tcPr>
            <w:tcW w:w="978" w:type="dxa"/>
            <w:tcBorders>
              <w:top w:val="nil"/>
              <w:left w:val="nil"/>
              <w:bottom w:val="single" w:color="000000" w:sz="12" w:space="0"/>
              <w:right w:val="nil"/>
            </w:tcBorders>
            <w:shd w:val="clear" w:color="auto" w:fill="FFFFFF"/>
            <w:noWrap w:val="0"/>
            <w:vAlign w:val="center"/>
          </w:tcPr>
          <w:p w14:paraId="349F16E5">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98.66</w:t>
            </w:r>
          </w:p>
        </w:tc>
        <w:tc>
          <w:tcPr>
            <w:tcW w:w="1022" w:type="dxa"/>
            <w:tcBorders>
              <w:top w:val="nil"/>
              <w:left w:val="nil"/>
              <w:bottom w:val="single" w:color="000000" w:sz="12" w:space="0"/>
              <w:right w:val="nil"/>
            </w:tcBorders>
            <w:shd w:val="clear" w:color="auto" w:fill="FFFFFF"/>
            <w:noWrap w:val="0"/>
            <w:vAlign w:val="center"/>
          </w:tcPr>
          <w:p w14:paraId="4D779C7C">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97.74</w:t>
            </w:r>
          </w:p>
        </w:tc>
        <w:tc>
          <w:tcPr>
            <w:tcW w:w="967" w:type="dxa"/>
            <w:tcBorders>
              <w:top w:val="nil"/>
              <w:left w:val="nil"/>
              <w:bottom w:val="single" w:color="000000" w:sz="12" w:space="0"/>
              <w:right w:val="nil"/>
            </w:tcBorders>
            <w:shd w:val="clear" w:color="auto" w:fill="FFFFFF"/>
            <w:noWrap w:val="0"/>
            <w:vAlign w:val="center"/>
          </w:tcPr>
          <w:p w14:paraId="3C521DA6">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97.65</w:t>
            </w:r>
          </w:p>
        </w:tc>
        <w:tc>
          <w:tcPr>
            <w:tcW w:w="955" w:type="dxa"/>
            <w:tcBorders>
              <w:top w:val="nil"/>
              <w:left w:val="nil"/>
              <w:bottom w:val="single" w:color="000000" w:sz="12" w:space="0"/>
              <w:right w:val="nil"/>
            </w:tcBorders>
            <w:shd w:val="clear" w:color="auto" w:fill="FFFFFF"/>
            <w:noWrap w:val="0"/>
            <w:vAlign w:val="center"/>
          </w:tcPr>
          <w:p w14:paraId="59356633">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98.43</w:t>
            </w:r>
          </w:p>
        </w:tc>
        <w:tc>
          <w:tcPr>
            <w:tcW w:w="1056" w:type="dxa"/>
            <w:tcBorders>
              <w:top w:val="nil"/>
              <w:left w:val="nil"/>
              <w:bottom w:val="single" w:color="000000" w:sz="12" w:space="0"/>
              <w:right w:val="nil"/>
            </w:tcBorders>
            <w:shd w:val="clear" w:color="auto" w:fill="FFFFFF"/>
            <w:noWrap w:val="0"/>
            <w:vAlign w:val="center"/>
          </w:tcPr>
          <w:p w14:paraId="2F5823FA">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98.58</w:t>
            </w:r>
          </w:p>
        </w:tc>
        <w:tc>
          <w:tcPr>
            <w:tcW w:w="1066" w:type="dxa"/>
            <w:tcBorders>
              <w:top w:val="nil"/>
              <w:left w:val="nil"/>
              <w:bottom w:val="single" w:color="000000" w:sz="12" w:space="0"/>
              <w:right w:val="nil"/>
            </w:tcBorders>
            <w:shd w:val="clear" w:color="auto" w:fill="FFFFFF"/>
            <w:noWrap w:val="0"/>
            <w:vAlign w:val="center"/>
          </w:tcPr>
          <w:p w14:paraId="35F3AB1C">
            <w:pPr>
              <w:keepNext w:val="0"/>
              <w:keepLines w:val="0"/>
              <w:widowControl/>
              <w:suppressLineNumbers w:val="0"/>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eastAsia="宋体" w:cs="Times New Roman"/>
                <w:i w:val="0"/>
                <w:iCs w:val="0"/>
                <w:color w:val="000000"/>
                <w:kern w:val="0"/>
                <w:sz w:val="22"/>
                <w:szCs w:val="22"/>
                <w:u w:val="none"/>
                <w:lang w:val="en-US" w:eastAsia="zh-CN" w:bidi="ar"/>
              </w:rPr>
              <w:t>98.97</w:t>
            </w:r>
          </w:p>
        </w:tc>
      </w:tr>
    </w:tbl>
    <w:p w14:paraId="0C9C10A1">
      <w:pPr>
        <w:rPr>
          <w:rFonts w:hint="eastAsia" w:ascii="宋体" w:hAnsi="宋体"/>
          <w:sz w:val="28"/>
          <w:szCs w:val="28"/>
          <w:highlight w:val="none"/>
        </w:rPr>
      </w:pPr>
    </w:p>
    <w:sectPr>
      <w:headerReference r:id="rId5" w:type="default"/>
      <w:type w:val="continuous"/>
      <w:pgSz w:w="16838" w:h="11906" w:orient="landscape"/>
      <w:pgMar w:top="1588" w:right="1701" w:bottom="1474" w:left="1418"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BE224">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p w14:paraId="64F3F1EA">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D1E4">
    <w:pPr>
      <w:pStyle w:val="12"/>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92E09">
    <w:pPr>
      <w:pStyle w:val="12"/>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B5455"/>
    <w:multiLevelType w:val="singleLevel"/>
    <w:tmpl w:val="AD4B5455"/>
    <w:lvl w:ilvl="0" w:tentative="0">
      <w:start w:val="1"/>
      <w:numFmt w:val="decimal"/>
      <w:lvlText w:val="%1."/>
      <w:lvlJc w:val="left"/>
      <w:pPr>
        <w:tabs>
          <w:tab w:val="left" w:pos="312"/>
        </w:tabs>
      </w:pPr>
      <w:rPr>
        <w:rFonts w:hint="default"/>
        <w:b/>
        <w:bCs/>
        <w:sz w:val="28"/>
        <w:szCs w:val="28"/>
      </w:rPr>
    </w:lvl>
  </w:abstractNum>
  <w:abstractNum w:abstractNumId="1">
    <w:nsid w:val="1FC91163"/>
    <w:multiLevelType w:val="multilevel"/>
    <w:tmpl w:val="1FC91163"/>
    <w:lvl w:ilvl="0" w:tentative="0">
      <w:start w:val="1"/>
      <w:numFmt w:val="decimal"/>
      <w:pStyle w:val="40"/>
      <w:suff w:val="nothing"/>
      <w:lvlText w:val="%1　"/>
      <w:lvlJc w:val="left"/>
      <w:pPr>
        <w:ind w:left="142" w:firstLine="0"/>
      </w:pPr>
      <w:rPr>
        <w:rFonts w:hint="default" w:ascii="黑体" w:hAnsi="黑体" w:eastAsia="黑体" w:cs="Times New Roman"/>
        <w:b w:val="0"/>
        <w:i w:val="0"/>
        <w:sz w:val="21"/>
        <w:szCs w:val="21"/>
      </w:rPr>
    </w:lvl>
    <w:lvl w:ilvl="1" w:tentative="0">
      <w:start w:val="1"/>
      <w:numFmt w:val="decimal"/>
      <w:pStyle w:val="39"/>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2"/>
      <w:suff w:val="nothing"/>
      <w:lvlText w:val="%1.%2.%3.%4.%5　"/>
      <w:lvlJc w:val="left"/>
      <w:pPr>
        <w:ind w:left="0" w:firstLine="0"/>
      </w:pPr>
      <w:rPr>
        <w:rFonts w:hint="eastAsia" w:ascii="黑体" w:hAnsi="Times New Roman" w:eastAsia="黑体"/>
        <w:b w:val="0"/>
        <w:i w:val="0"/>
        <w:sz w:val="21"/>
      </w:rPr>
    </w:lvl>
    <w:lvl w:ilvl="5" w:tentative="0">
      <w:start w:val="1"/>
      <w:numFmt w:val="decimal"/>
      <w:pStyle w:val="4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09F202D"/>
    <w:multiLevelType w:val="multilevel"/>
    <w:tmpl w:val="209F202D"/>
    <w:lvl w:ilvl="0" w:tentative="0">
      <w:start w:val="1"/>
      <w:numFmt w:val="decimal"/>
      <w:lvlText w:val="%1."/>
      <w:lvlJc w:val="left"/>
      <w:pPr>
        <w:ind w:left="922" w:hanging="360"/>
      </w:pPr>
      <w:rPr>
        <w:rFonts w:hint="default" w:ascii="Times New Roman" w:hAnsi="Times New Roman" w:cs="Times New Roman"/>
        <w:b/>
        <w:bCs/>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3">
    <w:nsid w:val="2A06E8C1"/>
    <w:multiLevelType w:val="singleLevel"/>
    <w:tmpl w:val="2A06E8C1"/>
    <w:lvl w:ilvl="0" w:tentative="0">
      <w:start w:val="7"/>
      <w:numFmt w:val="chineseCounting"/>
      <w:suff w:val="nothing"/>
      <w:lvlText w:val="%1、"/>
      <w:lvlJc w:val="left"/>
      <w:rPr>
        <w:rFonts w:hint="eastAsia"/>
      </w:rPr>
    </w:lvl>
  </w:abstractNum>
  <w:abstractNum w:abstractNumId="4">
    <w:nsid w:val="657D3FBC"/>
    <w:multiLevelType w:val="multilevel"/>
    <w:tmpl w:val="657D3FBC"/>
    <w:lvl w:ilvl="0" w:tentative="0">
      <w:start w:val="1"/>
      <w:numFmt w:val="upperLetter"/>
      <w:pStyle w:val="4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5AB6B68"/>
    <w:multiLevelType w:val="multilevel"/>
    <w:tmpl w:val="75AB6B68"/>
    <w:lvl w:ilvl="0" w:tentative="0">
      <w:start w:val="1"/>
      <w:numFmt w:val="decimal"/>
      <w:lvlText w:val="%1."/>
      <w:lvlJc w:val="left"/>
      <w:pPr>
        <w:ind w:left="922" w:hanging="36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g3Y2M3NGNkNDNkMDM3NzRlY2VhYzVlNGVjZDgifQ=="/>
  </w:docVars>
  <w:rsids>
    <w:rsidRoot w:val="00BB0057"/>
    <w:rsid w:val="000111D6"/>
    <w:rsid w:val="00016198"/>
    <w:rsid w:val="00025D96"/>
    <w:rsid w:val="00047536"/>
    <w:rsid w:val="00066ADF"/>
    <w:rsid w:val="00073418"/>
    <w:rsid w:val="000B0987"/>
    <w:rsid w:val="000B6ADE"/>
    <w:rsid w:val="000C1FAE"/>
    <w:rsid w:val="000C5EF4"/>
    <w:rsid w:val="000D3797"/>
    <w:rsid w:val="00105585"/>
    <w:rsid w:val="001441E1"/>
    <w:rsid w:val="001443A1"/>
    <w:rsid w:val="0016113B"/>
    <w:rsid w:val="00163DDD"/>
    <w:rsid w:val="00174A54"/>
    <w:rsid w:val="00183B67"/>
    <w:rsid w:val="001B31C4"/>
    <w:rsid w:val="001C0311"/>
    <w:rsid w:val="001C3665"/>
    <w:rsid w:val="001C6246"/>
    <w:rsid w:val="001D1804"/>
    <w:rsid w:val="001D2C47"/>
    <w:rsid w:val="00241936"/>
    <w:rsid w:val="00244B20"/>
    <w:rsid w:val="002530F4"/>
    <w:rsid w:val="00256A8E"/>
    <w:rsid w:val="0027015C"/>
    <w:rsid w:val="00275335"/>
    <w:rsid w:val="00291E5F"/>
    <w:rsid w:val="002A5EF2"/>
    <w:rsid w:val="002D2C4F"/>
    <w:rsid w:val="0031104A"/>
    <w:rsid w:val="0031523F"/>
    <w:rsid w:val="00316112"/>
    <w:rsid w:val="00342C2E"/>
    <w:rsid w:val="0035193B"/>
    <w:rsid w:val="003559CD"/>
    <w:rsid w:val="0036186D"/>
    <w:rsid w:val="00382DEF"/>
    <w:rsid w:val="00387901"/>
    <w:rsid w:val="003903D2"/>
    <w:rsid w:val="00390BA9"/>
    <w:rsid w:val="003A1BD3"/>
    <w:rsid w:val="003B4FD2"/>
    <w:rsid w:val="003B6A34"/>
    <w:rsid w:val="003C4578"/>
    <w:rsid w:val="003D0341"/>
    <w:rsid w:val="003D5F5F"/>
    <w:rsid w:val="003E09D3"/>
    <w:rsid w:val="003E45DD"/>
    <w:rsid w:val="003E60BC"/>
    <w:rsid w:val="003F49BA"/>
    <w:rsid w:val="003F4E68"/>
    <w:rsid w:val="0041174F"/>
    <w:rsid w:val="00415036"/>
    <w:rsid w:val="00422DD5"/>
    <w:rsid w:val="00435E37"/>
    <w:rsid w:val="00442512"/>
    <w:rsid w:val="00445FC4"/>
    <w:rsid w:val="0046065B"/>
    <w:rsid w:val="0049430A"/>
    <w:rsid w:val="004A60D8"/>
    <w:rsid w:val="004C5E1E"/>
    <w:rsid w:val="004C7BAD"/>
    <w:rsid w:val="004D6308"/>
    <w:rsid w:val="004E0863"/>
    <w:rsid w:val="004E56D9"/>
    <w:rsid w:val="00526453"/>
    <w:rsid w:val="005379E6"/>
    <w:rsid w:val="00540149"/>
    <w:rsid w:val="00540DCC"/>
    <w:rsid w:val="005449B3"/>
    <w:rsid w:val="005546B2"/>
    <w:rsid w:val="00561641"/>
    <w:rsid w:val="0056244A"/>
    <w:rsid w:val="005713D2"/>
    <w:rsid w:val="0058110B"/>
    <w:rsid w:val="0059021C"/>
    <w:rsid w:val="005C1EA0"/>
    <w:rsid w:val="005C2112"/>
    <w:rsid w:val="005C5F29"/>
    <w:rsid w:val="005D4D63"/>
    <w:rsid w:val="00602E56"/>
    <w:rsid w:val="00624B12"/>
    <w:rsid w:val="006319F7"/>
    <w:rsid w:val="006516DE"/>
    <w:rsid w:val="006839E9"/>
    <w:rsid w:val="00686A24"/>
    <w:rsid w:val="00686E07"/>
    <w:rsid w:val="00695C7A"/>
    <w:rsid w:val="006A031F"/>
    <w:rsid w:val="006B34C7"/>
    <w:rsid w:val="006C3BC5"/>
    <w:rsid w:val="00711B27"/>
    <w:rsid w:val="00732B63"/>
    <w:rsid w:val="00743C52"/>
    <w:rsid w:val="00756186"/>
    <w:rsid w:val="00764135"/>
    <w:rsid w:val="00766DDB"/>
    <w:rsid w:val="0077255B"/>
    <w:rsid w:val="00774120"/>
    <w:rsid w:val="00796C1A"/>
    <w:rsid w:val="00797552"/>
    <w:rsid w:val="007A1BE2"/>
    <w:rsid w:val="007C79BF"/>
    <w:rsid w:val="007D3759"/>
    <w:rsid w:val="007E4C47"/>
    <w:rsid w:val="00827ACB"/>
    <w:rsid w:val="00832EDC"/>
    <w:rsid w:val="008351BB"/>
    <w:rsid w:val="0083621E"/>
    <w:rsid w:val="0084390C"/>
    <w:rsid w:val="008455CD"/>
    <w:rsid w:val="00846B7D"/>
    <w:rsid w:val="008612AE"/>
    <w:rsid w:val="00866C73"/>
    <w:rsid w:val="00867370"/>
    <w:rsid w:val="00870452"/>
    <w:rsid w:val="0088180D"/>
    <w:rsid w:val="00882097"/>
    <w:rsid w:val="008836BE"/>
    <w:rsid w:val="0088691E"/>
    <w:rsid w:val="008C1776"/>
    <w:rsid w:val="008D2581"/>
    <w:rsid w:val="008D477E"/>
    <w:rsid w:val="008E556A"/>
    <w:rsid w:val="008F257E"/>
    <w:rsid w:val="00910178"/>
    <w:rsid w:val="009207D7"/>
    <w:rsid w:val="00923480"/>
    <w:rsid w:val="0092480C"/>
    <w:rsid w:val="009252B2"/>
    <w:rsid w:val="009360ED"/>
    <w:rsid w:val="00951154"/>
    <w:rsid w:val="00953695"/>
    <w:rsid w:val="00973433"/>
    <w:rsid w:val="00982EA2"/>
    <w:rsid w:val="0098404E"/>
    <w:rsid w:val="00996E5F"/>
    <w:rsid w:val="009A1A73"/>
    <w:rsid w:val="009A7D42"/>
    <w:rsid w:val="009C42B9"/>
    <w:rsid w:val="009D06DC"/>
    <w:rsid w:val="009E4AD1"/>
    <w:rsid w:val="00A11EAF"/>
    <w:rsid w:val="00A5419B"/>
    <w:rsid w:val="00A6377E"/>
    <w:rsid w:val="00A8279E"/>
    <w:rsid w:val="00A875CA"/>
    <w:rsid w:val="00A94B04"/>
    <w:rsid w:val="00A9622E"/>
    <w:rsid w:val="00AB3F7C"/>
    <w:rsid w:val="00AB6E88"/>
    <w:rsid w:val="00AE1C06"/>
    <w:rsid w:val="00AE6D12"/>
    <w:rsid w:val="00AF7B8E"/>
    <w:rsid w:val="00B00399"/>
    <w:rsid w:val="00B07698"/>
    <w:rsid w:val="00B209A0"/>
    <w:rsid w:val="00B4234A"/>
    <w:rsid w:val="00B55F9B"/>
    <w:rsid w:val="00B612FA"/>
    <w:rsid w:val="00B84CAD"/>
    <w:rsid w:val="00BA1556"/>
    <w:rsid w:val="00BA7AED"/>
    <w:rsid w:val="00BB0057"/>
    <w:rsid w:val="00BB355B"/>
    <w:rsid w:val="00BC5875"/>
    <w:rsid w:val="00BD202A"/>
    <w:rsid w:val="00BF116A"/>
    <w:rsid w:val="00BF196A"/>
    <w:rsid w:val="00C07394"/>
    <w:rsid w:val="00C12800"/>
    <w:rsid w:val="00C17DBC"/>
    <w:rsid w:val="00C641F9"/>
    <w:rsid w:val="00C84647"/>
    <w:rsid w:val="00C853CD"/>
    <w:rsid w:val="00D01227"/>
    <w:rsid w:val="00D0260C"/>
    <w:rsid w:val="00D07917"/>
    <w:rsid w:val="00D11B9F"/>
    <w:rsid w:val="00D13056"/>
    <w:rsid w:val="00D140D0"/>
    <w:rsid w:val="00D265DA"/>
    <w:rsid w:val="00D34FAC"/>
    <w:rsid w:val="00D43BDA"/>
    <w:rsid w:val="00D52080"/>
    <w:rsid w:val="00D85870"/>
    <w:rsid w:val="00D92AF9"/>
    <w:rsid w:val="00DA39FD"/>
    <w:rsid w:val="00DD77A9"/>
    <w:rsid w:val="00DE0E86"/>
    <w:rsid w:val="00DF36BA"/>
    <w:rsid w:val="00DF39BC"/>
    <w:rsid w:val="00DF6A20"/>
    <w:rsid w:val="00DF79E5"/>
    <w:rsid w:val="00E2567D"/>
    <w:rsid w:val="00E30689"/>
    <w:rsid w:val="00E318A6"/>
    <w:rsid w:val="00E42FC9"/>
    <w:rsid w:val="00E46609"/>
    <w:rsid w:val="00E64969"/>
    <w:rsid w:val="00E65CC5"/>
    <w:rsid w:val="00E9506E"/>
    <w:rsid w:val="00EA1C98"/>
    <w:rsid w:val="00EA32FA"/>
    <w:rsid w:val="00EB5478"/>
    <w:rsid w:val="00ED2FC5"/>
    <w:rsid w:val="00EF1F5B"/>
    <w:rsid w:val="00EF3EB2"/>
    <w:rsid w:val="00F100AA"/>
    <w:rsid w:val="00F1255F"/>
    <w:rsid w:val="00F17CD2"/>
    <w:rsid w:val="00F25E4D"/>
    <w:rsid w:val="00F31552"/>
    <w:rsid w:val="00F31E2E"/>
    <w:rsid w:val="00F523BD"/>
    <w:rsid w:val="00F537E1"/>
    <w:rsid w:val="00F544D4"/>
    <w:rsid w:val="00F55DFE"/>
    <w:rsid w:val="00F577B2"/>
    <w:rsid w:val="00F62137"/>
    <w:rsid w:val="00F66EED"/>
    <w:rsid w:val="00F718A4"/>
    <w:rsid w:val="00F734F5"/>
    <w:rsid w:val="00FC6470"/>
    <w:rsid w:val="00FC686B"/>
    <w:rsid w:val="00FD1374"/>
    <w:rsid w:val="00FD2306"/>
    <w:rsid w:val="00FE11AB"/>
    <w:rsid w:val="00FF07E5"/>
    <w:rsid w:val="00FF1455"/>
    <w:rsid w:val="01BD17FD"/>
    <w:rsid w:val="02B8667C"/>
    <w:rsid w:val="03C84765"/>
    <w:rsid w:val="087B5F6E"/>
    <w:rsid w:val="0AD263E1"/>
    <w:rsid w:val="0C250A35"/>
    <w:rsid w:val="0DBF68FD"/>
    <w:rsid w:val="0F5A4E63"/>
    <w:rsid w:val="15CF16A7"/>
    <w:rsid w:val="161172F3"/>
    <w:rsid w:val="19CF7EC7"/>
    <w:rsid w:val="19D84FCE"/>
    <w:rsid w:val="1E8944A9"/>
    <w:rsid w:val="1F176598"/>
    <w:rsid w:val="21BC51D5"/>
    <w:rsid w:val="21EB7868"/>
    <w:rsid w:val="22D87DED"/>
    <w:rsid w:val="23FA3D93"/>
    <w:rsid w:val="286839C1"/>
    <w:rsid w:val="2A6C52BE"/>
    <w:rsid w:val="2B345DDC"/>
    <w:rsid w:val="2BE035A2"/>
    <w:rsid w:val="2C0844D9"/>
    <w:rsid w:val="2C7342B9"/>
    <w:rsid w:val="2CF85053"/>
    <w:rsid w:val="2D5021F3"/>
    <w:rsid w:val="2DD9710F"/>
    <w:rsid w:val="2F6B0900"/>
    <w:rsid w:val="30A6152A"/>
    <w:rsid w:val="3566572C"/>
    <w:rsid w:val="36FF7BE6"/>
    <w:rsid w:val="37F7266B"/>
    <w:rsid w:val="38512F0E"/>
    <w:rsid w:val="3D2C725B"/>
    <w:rsid w:val="3D3B749E"/>
    <w:rsid w:val="43122A4F"/>
    <w:rsid w:val="44BF09B5"/>
    <w:rsid w:val="48885C06"/>
    <w:rsid w:val="4A767D68"/>
    <w:rsid w:val="4BC114B6"/>
    <w:rsid w:val="4D7D140D"/>
    <w:rsid w:val="4E4837C9"/>
    <w:rsid w:val="4E797E26"/>
    <w:rsid w:val="50594BCE"/>
    <w:rsid w:val="50771FEB"/>
    <w:rsid w:val="53310CD0"/>
    <w:rsid w:val="56C63E25"/>
    <w:rsid w:val="56EF512A"/>
    <w:rsid w:val="5B70435F"/>
    <w:rsid w:val="5BA26C0E"/>
    <w:rsid w:val="5BB10BFF"/>
    <w:rsid w:val="5BB9092F"/>
    <w:rsid w:val="5D7E7207"/>
    <w:rsid w:val="61D03DA9"/>
    <w:rsid w:val="62AA3821"/>
    <w:rsid w:val="62FF66F4"/>
    <w:rsid w:val="635D78BF"/>
    <w:rsid w:val="65336B29"/>
    <w:rsid w:val="65A917F5"/>
    <w:rsid w:val="67F85E08"/>
    <w:rsid w:val="6844046E"/>
    <w:rsid w:val="68940C7A"/>
    <w:rsid w:val="68CF4DBB"/>
    <w:rsid w:val="69B53FB1"/>
    <w:rsid w:val="69E228CC"/>
    <w:rsid w:val="6AF24D91"/>
    <w:rsid w:val="6CB56076"/>
    <w:rsid w:val="6CF748E0"/>
    <w:rsid w:val="6ED749C9"/>
    <w:rsid w:val="701D465E"/>
    <w:rsid w:val="707F1FEB"/>
    <w:rsid w:val="72347A3D"/>
    <w:rsid w:val="73467A28"/>
    <w:rsid w:val="74341F76"/>
    <w:rsid w:val="774E334F"/>
    <w:rsid w:val="778E7BEF"/>
    <w:rsid w:val="7B806ABE"/>
    <w:rsid w:val="7D110388"/>
    <w:rsid w:val="7DBD4D8A"/>
    <w:rsid w:val="7F9129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spacing w:beforeLines="100" w:afterLines="50"/>
      <w:outlineLvl w:val="0"/>
    </w:pPr>
    <w:rPr>
      <w:rFonts w:ascii="黑体" w:hAnsi="宋体" w:eastAsia="黑体"/>
      <w:spacing w:val="-4"/>
      <w:szCs w:val="20"/>
    </w:rPr>
  </w:style>
  <w:style w:type="paragraph" w:styleId="3">
    <w:name w:val="heading 2"/>
    <w:basedOn w:val="1"/>
    <w:next w:val="1"/>
    <w:link w:val="26"/>
    <w:qFormat/>
    <w:uiPriority w:val="99"/>
    <w:pPr>
      <w:keepNext/>
      <w:keepLines/>
      <w:spacing w:line="360" w:lineRule="auto"/>
      <w:ind w:firstLine="442" w:firstLineChars="200"/>
      <w:outlineLvl w:val="1"/>
    </w:pPr>
    <w:rPr>
      <w:rFonts w:ascii="Cambria" w:hAnsi="Cambria" w:eastAsia="楷体"/>
      <w:b/>
      <w:bCs/>
      <w:sz w:val="22"/>
      <w:szCs w:val="32"/>
    </w:rPr>
  </w:style>
  <w:style w:type="paragraph" w:styleId="4">
    <w:name w:val="heading 3"/>
    <w:basedOn w:val="1"/>
    <w:next w:val="5"/>
    <w:link w:val="27"/>
    <w:qFormat/>
    <w:uiPriority w:val="0"/>
    <w:pPr>
      <w:keepNext/>
      <w:keepLines/>
      <w:spacing w:beforeLines="25" w:afterLines="25" w:line="415" w:lineRule="auto"/>
      <w:outlineLvl w:val="2"/>
    </w:pPr>
    <w:rPr>
      <w:b/>
      <w:bCs/>
      <w:sz w:val="24"/>
    </w:rPr>
  </w:style>
  <w:style w:type="paragraph" w:styleId="6">
    <w:name w:val="heading 4"/>
    <w:basedOn w:val="1"/>
    <w:next w:val="1"/>
    <w:link w:val="28"/>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5">
    <w:name w:val="文本"/>
    <w:basedOn w:val="1"/>
    <w:qFormat/>
    <w:uiPriority w:val="0"/>
    <w:pPr>
      <w:spacing w:line="400" w:lineRule="exact"/>
      <w:ind w:firstLine="200" w:firstLineChars="200"/>
    </w:pPr>
    <w:rPr>
      <w:rFonts w:hAnsi="宋体"/>
      <w:bCs/>
    </w:rPr>
  </w:style>
  <w:style w:type="paragraph" w:styleId="7">
    <w:name w:val="caption"/>
    <w:basedOn w:val="1"/>
    <w:next w:val="1"/>
    <w:unhideWhenUsed/>
    <w:qFormat/>
    <w:uiPriority w:val="0"/>
    <w:rPr>
      <w:rFonts w:ascii="Arial" w:hAnsi="Arial" w:eastAsia="黑体"/>
      <w:sz w:val="20"/>
    </w:rPr>
  </w:style>
  <w:style w:type="paragraph" w:styleId="8">
    <w:name w:val="annotation text"/>
    <w:basedOn w:val="1"/>
    <w:link w:val="29"/>
    <w:qFormat/>
    <w:uiPriority w:val="0"/>
    <w:pPr>
      <w:jc w:val="left"/>
    </w:pPr>
  </w:style>
  <w:style w:type="paragraph" w:styleId="9">
    <w:name w:val="Body Text Indent"/>
    <w:basedOn w:val="1"/>
    <w:next w:val="1"/>
    <w:link w:val="30"/>
    <w:qFormat/>
    <w:uiPriority w:val="99"/>
    <w:pPr>
      <w:tabs>
        <w:tab w:val="left" w:pos="2268"/>
      </w:tabs>
      <w:spacing w:line="560" w:lineRule="exact"/>
      <w:ind w:firstLine="600" w:firstLineChars="200"/>
    </w:pPr>
    <w:rPr>
      <w:rFonts w:ascii="仿宋_GB2312"/>
      <w:sz w:val="30"/>
      <w:szCs w:val="24"/>
    </w:rPr>
  </w:style>
  <w:style w:type="paragraph" w:styleId="10">
    <w:name w:val="Balloon Text"/>
    <w:basedOn w:val="1"/>
    <w:link w:val="31"/>
    <w:qFormat/>
    <w:uiPriority w:val="0"/>
    <w:rPr>
      <w:sz w:val="18"/>
      <w:szCs w:val="18"/>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szCs w:val="20"/>
    </w:rPr>
  </w:style>
  <w:style w:type="paragraph" w:styleId="14">
    <w:name w:val="footnote text"/>
    <w:basedOn w:val="1"/>
    <w:qFormat/>
    <w:uiPriority w:val="0"/>
    <w:pPr>
      <w:snapToGrid w:val="0"/>
      <w:jc w:val="center"/>
    </w:pPr>
    <w:rPr>
      <w:sz w:val="18"/>
      <w:szCs w:val="18"/>
    </w:rPr>
  </w:style>
  <w:style w:type="paragraph" w:styleId="15">
    <w:name w:val="Normal (Web)"/>
    <w:basedOn w:val="1"/>
    <w:qFormat/>
    <w:uiPriority w:val="99"/>
    <w:pPr>
      <w:spacing w:before="100" w:beforeAutospacing="1" w:after="100" w:afterAutospacing="1"/>
      <w:jc w:val="left"/>
    </w:pPr>
    <w:rPr>
      <w:kern w:val="0"/>
      <w:sz w:val="24"/>
      <w:szCs w:val="20"/>
    </w:rPr>
  </w:style>
  <w:style w:type="paragraph" w:styleId="16">
    <w:name w:val="annotation subject"/>
    <w:basedOn w:val="8"/>
    <w:next w:val="8"/>
    <w:link w:val="34"/>
    <w:qFormat/>
    <w:uiPriority w:val="0"/>
    <w:rPr>
      <w:b/>
      <w:bCs/>
    </w:rPr>
  </w:style>
  <w:style w:type="paragraph" w:styleId="17">
    <w:name w:val="Body Text First Indent 2"/>
    <w:basedOn w:val="9"/>
    <w:unhideWhenUsed/>
    <w:qFormat/>
    <w:uiPriority w:val="99"/>
    <w:pPr>
      <w:tabs>
        <w:tab w:val="left" w:pos="780"/>
        <w:tab w:val="clear" w:pos="2268"/>
      </w:tabs>
      <w:ind w:firstLine="420" w:firstLineChars="200"/>
    </w:pPr>
    <w:rPr>
      <w:sz w:val="24"/>
      <w:lang w:eastAsia="en-US" w:bidi="en-U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Emphasis"/>
    <w:qFormat/>
    <w:uiPriority w:val="20"/>
    <w:rPr>
      <w:i/>
      <w:iCs/>
    </w:rPr>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character" w:customStyle="1" w:styleId="25">
    <w:name w:val="标题 1 Char"/>
    <w:link w:val="2"/>
    <w:qFormat/>
    <w:uiPriority w:val="99"/>
    <w:rPr>
      <w:rFonts w:ascii="黑体" w:hAnsi="宋体" w:eastAsia="黑体"/>
      <w:spacing w:val="-4"/>
      <w:kern w:val="2"/>
      <w:sz w:val="21"/>
    </w:rPr>
  </w:style>
  <w:style w:type="character" w:customStyle="1" w:styleId="26">
    <w:name w:val="标题 2 Char"/>
    <w:link w:val="3"/>
    <w:qFormat/>
    <w:uiPriority w:val="99"/>
    <w:rPr>
      <w:rFonts w:ascii="Cambria" w:hAnsi="Cambria" w:eastAsia="楷体"/>
      <w:b/>
      <w:bCs/>
      <w:kern w:val="2"/>
      <w:sz w:val="22"/>
      <w:szCs w:val="32"/>
    </w:rPr>
  </w:style>
  <w:style w:type="character" w:customStyle="1" w:styleId="27">
    <w:name w:val="标题 3 Char"/>
    <w:link w:val="4"/>
    <w:qFormat/>
    <w:uiPriority w:val="0"/>
    <w:rPr>
      <w:b/>
      <w:bCs/>
      <w:kern w:val="2"/>
      <w:sz w:val="24"/>
      <w:szCs w:val="24"/>
    </w:rPr>
  </w:style>
  <w:style w:type="character" w:customStyle="1" w:styleId="28">
    <w:name w:val="标题 4 Char"/>
    <w:link w:val="6"/>
    <w:semiHidden/>
    <w:qFormat/>
    <w:uiPriority w:val="0"/>
    <w:rPr>
      <w:rFonts w:ascii="Calibri Light" w:hAnsi="Calibri Light"/>
      <w:b/>
      <w:bCs/>
      <w:kern w:val="2"/>
      <w:sz w:val="28"/>
      <w:szCs w:val="28"/>
    </w:rPr>
  </w:style>
  <w:style w:type="character" w:customStyle="1" w:styleId="29">
    <w:name w:val="批注文字 字符"/>
    <w:link w:val="8"/>
    <w:qFormat/>
    <w:uiPriority w:val="0"/>
    <w:rPr>
      <w:kern w:val="2"/>
      <w:sz w:val="21"/>
      <w:szCs w:val="24"/>
    </w:rPr>
  </w:style>
  <w:style w:type="character" w:customStyle="1" w:styleId="30">
    <w:name w:val="正文文本缩进 Char"/>
    <w:link w:val="9"/>
    <w:qFormat/>
    <w:uiPriority w:val="99"/>
    <w:rPr>
      <w:rFonts w:ascii="仿宋_GB2312"/>
      <w:kern w:val="2"/>
      <w:sz w:val="30"/>
      <w:szCs w:val="24"/>
    </w:rPr>
  </w:style>
  <w:style w:type="character" w:customStyle="1" w:styleId="31">
    <w:name w:val="批注框文本 字符"/>
    <w:link w:val="10"/>
    <w:qFormat/>
    <w:uiPriority w:val="0"/>
    <w:rPr>
      <w:kern w:val="2"/>
      <w:sz w:val="18"/>
      <w:szCs w:val="18"/>
    </w:rPr>
  </w:style>
  <w:style w:type="character" w:customStyle="1" w:styleId="32">
    <w:name w:val="页脚 Char"/>
    <w:link w:val="11"/>
    <w:qFormat/>
    <w:uiPriority w:val="0"/>
    <w:rPr>
      <w:kern w:val="2"/>
      <w:sz w:val="18"/>
      <w:szCs w:val="18"/>
    </w:rPr>
  </w:style>
  <w:style w:type="character" w:customStyle="1" w:styleId="33">
    <w:name w:val="页眉 字符"/>
    <w:link w:val="12"/>
    <w:qFormat/>
    <w:uiPriority w:val="0"/>
    <w:rPr>
      <w:kern w:val="2"/>
      <w:sz w:val="18"/>
      <w:szCs w:val="18"/>
    </w:rPr>
  </w:style>
  <w:style w:type="character" w:customStyle="1" w:styleId="34">
    <w:name w:val="批注主题 字符"/>
    <w:link w:val="16"/>
    <w:qFormat/>
    <w:uiPriority w:val="0"/>
    <w:rPr>
      <w:b/>
      <w:bCs/>
      <w:kern w:val="2"/>
      <w:sz w:val="21"/>
      <w:szCs w:val="24"/>
    </w:rPr>
  </w:style>
  <w:style w:type="paragraph" w:customStyle="1" w:styleId="35">
    <w:name w:val="默认段落字体 Para Char Char Char Char Char Char Char"/>
    <w:basedOn w:val="1"/>
    <w:semiHidden/>
    <w:qFormat/>
    <w:uiPriority w:val="0"/>
    <w:rPr>
      <w:szCs w:val="30"/>
    </w:rPr>
  </w:style>
  <w:style w:type="paragraph" w:styleId="36">
    <w:name w:val="List Paragraph"/>
    <w:basedOn w:val="1"/>
    <w:qFormat/>
    <w:uiPriority w:val="99"/>
    <w:pPr>
      <w:ind w:firstLine="420" w:firstLineChars="200"/>
    </w:pPr>
  </w:style>
  <w:style w:type="paragraph" w:customStyle="1" w:styleId="37">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8">
    <w:name w:val="段 Char"/>
    <w:link w:val="37"/>
    <w:qFormat/>
    <w:uiPriority w:val="0"/>
    <w:rPr>
      <w:rFonts w:ascii="宋体"/>
      <w:sz w:val="21"/>
    </w:rPr>
  </w:style>
  <w:style w:type="paragraph" w:customStyle="1" w:styleId="39">
    <w:name w:val="一级条标题"/>
    <w:next w:val="3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0">
    <w:name w:val="章标题"/>
    <w:next w:val="3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1">
    <w:name w:val="二级条标题"/>
    <w:basedOn w:val="39"/>
    <w:next w:val="37"/>
    <w:qFormat/>
    <w:uiPriority w:val="0"/>
    <w:pPr>
      <w:numPr>
        <w:ilvl w:val="2"/>
        <w:numId w:val="1"/>
      </w:numPr>
      <w:spacing w:before="50" w:after="50"/>
      <w:outlineLvl w:val="3"/>
    </w:pPr>
  </w:style>
  <w:style w:type="paragraph" w:customStyle="1" w:styleId="42">
    <w:name w:val="四级条标题"/>
    <w:basedOn w:val="1"/>
    <w:next w:val="37"/>
    <w:qFormat/>
    <w:uiPriority w:val="0"/>
    <w:pPr>
      <w:widowControl/>
      <w:numPr>
        <w:ilvl w:val="4"/>
        <w:numId w:val="1"/>
      </w:numPr>
      <w:spacing w:before="50" w:beforeLines="50" w:after="50" w:afterLines="50"/>
      <w:jc w:val="left"/>
      <w:outlineLvl w:val="5"/>
    </w:pPr>
    <w:rPr>
      <w:rFonts w:ascii="黑体" w:eastAsia="黑体"/>
      <w:kern w:val="0"/>
      <w:szCs w:val="21"/>
    </w:rPr>
  </w:style>
  <w:style w:type="paragraph" w:customStyle="1" w:styleId="43">
    <w:name w:val="五级条标题"/>
    <w:basedOn w:val="42"/>
    <w:next w:val="37"/>
    <w:qFormat/>
    <w:uiPriority w:val="0"/>
    <w:pPr>
      <w:numPr>
        <w:ilvl w:val="5"/>
        <w:numId w:val="1"/>
      </w:numPr>
      <w:outlineLvl w:val="6"/>
    </w:pPr>
  </w:style>
  <w:style w:type="paragraph" w:customStyle="1" w:styleId="44">
    <w:name w:val="终结线"/>
    <w:basedOn w:val="1"/>
    <w:qFormat/>
    <w:uiPriority w:val="0"/>
    <w:pPr>
      <w:framePr w:hSpace="181" w:vSpace="181" w:wrap="around" w:vAnchor="text" w:hAnchor="margin" w:xAlign="center" w:y="285"/>
    </w:pPr>
  </w:style>
  <w:style w:type="paragraph" w:customStyle="1" w:styleId="45">
    <w:name w:val="附录标识"/>
    <w:basedOn w:val="1"/>
    <w:next w:val="37"/>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6">
    <w:name w:val="附录二级条标题"/>
    <w:basedOn w:val="1"/>
    <w:next w:val="37"/>
    <w:qFormat/>
    <w:uiPriority w:val="0"/>
    <w:pPr>
      <w:widowControl/>
      <w:numPr>
        <w:ilvl w:val="3"/>
        <w:numId w:val="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7">
    <w:name w:val="附录三级条标题"/>
    <w:basedOn w:val="46"/>
    <w:next w:val="37"/>
    <w:qFormat/>
    <w:uiPriority w:val="0"/>
    <w:pPr>
      <w:numPr>
        <w:ilvl w:val="4"/>
        <w:numId w:val="2"/>
      </w:numPr>
      <w:outlineLvl w:val="4"/>
    </w:pPr>
  </w:style>
  <w:style w:type="paragraph" w:customStyle="1" w:styleId="48">
    <w:name w:val="附录四级条标题"/>
    <w:basedOn w:val="47"/>
    <w:next w:val="37"/>
    <w:qFormat/>
    <w:uiPriority w:val="0"/>
    <w:pPr>
      <w:numPr>
        <w:ilvl w:val="5"/>
        <w:numId w:val="2"/>
      </w:numPr>
      <w:outlineLvl w:val="5"/>
    </w:pPr>
  </w:style>
  <w:style w:type="paragraph" w:customStyle="1" w:styleId="49">
    <w:name w:val="附录五级条标题"/>
    <w:basedOn w:val="48"/>
    <w:next w:val="37"/>
    <w:qFormat/>
    <w:uiPriority w:val="0"/>
    <w:pPr>
      <w:numPr>
        <w:ilvl w:val="6"/>
        <w:numId w:val="2"/>
      </w:numPr>
      <w:outlineLvl w:val="6"/>
    </w:pPr>
  </w:style>
  <w:style w:type="paragraph" w:customStyle="1" w:styleId="50">
    <w:name w:val="附录章标题"/>
    <w:next w:val="37"/>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1">
    <w:name w:val="附录一级条标题"/>
    <w:basedOn w:val="50"/>
    <w:next w:val="37"/>
    <w:qFormat/>
    <w:uiPriority w:val="0"/>
    <w:pPr>
      <w:numPr>
        <w:ilvl w:val="2"/>
        <w:numId w:val="2"/>
      </w:numPr>
      <w:autoSpaceDN w:val="0"/>
      <w:spacing w:before="50" w:beforeLines="50" w:after="50" w:afterLines="50"/>
      <w:outlineLvl w:val="2"/>
    </w:pPr>
  </w:style>
  <w:style w:type="paragraph" w:customStyle="1" w:styleId="52">
    <w:name w:val="宋体小四"/>
    <w:basedOn w:val="1"/>
    <w:link w:val="53"/>
    <w:qFormat/>
    <w:uiPriority w:val="0"/>
    <w:pPr>
      <w:spacing w:line="360" w:lineRule="auto"/>
      <w:ind w:firstLine="480" w:firstLineChars="200"/>
    </w:pPr>
    <w:rPr>
      <w:bCs/>
      <w:sz w:val="24"/>
    </w:rPr>
  </w:style>
  <w:style w:type="character" w:customStyle="1" w:styleId="53">
    <w:name w:val="宋体小四 字符"/>
    <w:link w:val="52"/>
    <w:qFormat/>
    <w:uiPriority w:val="0"/>
    <w:rPr>
      <w:bCs/>
      <w:kern w:val="2"/>
      <w:sz w:val="24"/>
      <w:szCs w:val="24"/>
    </w:rPr>
  </w:style>
  <w:style w:type="paragraph" w:customStyle="1" w:styleId="54">
    <w:name w:val="题注2"/>
    <w:basedOn w:val="37"/>
    <w:link w:val="55"/>
    <w:qFormat/>
    <w:uiPriority w:val="0"/>
    <w:pPr>
      <w:jc w:val="center"/>
    </w:pPr>
    <w:rPr>
      <w:rFonts w:ascii="Times New Roman"/>
    </w:rPr>
  </w:style>
  <w:style w:type="character" w:customStyle="1" w:styleId="55">
    <w:name w:val="题注2 字符"/>
    <w:basedOn w:val="38"/>
    <w:link w:val="54"/>
    <w:qFormat/>
    <w:uiPriority w:val="0"/>
  </w:style>
  <w:style w:type="character" w:customStyle="1" w:styleId="56">
    <w:name w:val="页眉 Char"/>
    <w:qFormat/>
    <w:uiPriority w:val="0"/>
    <w:rPr>
      <w:kern w:val="2"/>
      <w:sz w:val="18"/>
      <w:szCs w:val="18"/>
    </w:rPr>
  </w:style>
  <w:style w:type="character" w:customStyle="1" w:styleId="57">
    <w:name w:val="fontstyle01"/>
    <w:qFormat/>
    <w:uiPriority w:val="0"/>
    <w:rPr>
      <w:rFonts w:hint="default" w:ascii="Times New Roman" w:hAnsi="Times New Roman" w:cs="Times New Roman"/>
      <w:color w:val="000000"/>
      <w:sz w:val="20"/>
      <w:szCs w:val="20"/>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0">
    <w:name w:val="批注框文本 Char"/>
    <w:qFormat/>
    <w:uiPriority w:val="0"/>
    <w:rPr>
      <w:kern w:val="2"/>
      <w:sz w:val="18"/>
      <w:szCs w:val="18"/>
    </w:rPr>
  </w:style>
  <w:style w:type="character" w:customStyle="1" w:styleId="61">
    <w:name w:val="批注文字 Char"/>
    <w:qFormat/>
    <w:uiPriority w:val="0"/>
    <w:rPr>
      <w:sz w:val="24"/>
    </w:rPr>
  </w:style>
  <w:style w:type="table" w:customStyle="1" w:styleId="62">
    <w:name w:val="网格型1"/>
    <w:basedOn w:val="1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2"/>
    <w:basedOn w:val="1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论文正文"/>
    <w:link w:val="65"/>
    <w:qFormat/>
    <w:uiPriority w:val="0"/>
    <w:pPr>
      <w:widowControl w:val="0"/>
      <w:spacing w:line="30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65">
    <w:name w:val="论文正文 字符"/>
    <w:link w:val="64"/>
    <w:qFormat/>
    <w:uiPriority w:val="0"/>
    <w:rPr>
      <w:kern w:val="2"/>
      <w:sz w:val="24"/>
      <w:szCs w:val="24"/>
    </w:rPr>
  </w:style>
  <w:style w:type="paragraph" w:customStyle="1" w:styleId="66">
    <w:name w:val="图题"/>
    <w:next w:val="64"/>
    <w:link w:val="67"/>
    <w:qFormat/>
    <w:uiPriority w:val="0"/>
    <w:pPr>
      <w:spacing w:line="300" w:lineRule="auto"/>
      <w:jc w:val="center"/>
    </w:pPr>
    <w:rPr>
      <w:rFonts w:ascii="Times New Roman" w:hAnsi="Times New Roman" w:eastAsia="宋体" w:cs="Times New Roman"/>
      <w:b/>
      <w:sz w:val="21"/>
      <w:lang w:val="en-US" w:eastAsia="zh-CN" w:bidi="ar-SA"/>
    </w:rPr>
  </w:style>
  <w:style w:type="character" w:customStyle="1" w:styleId="67">
    <w:name w:val="图题 字符"/>
    <w:link w:val="66"/>
    <w:qFormat/>
    <w:uiPriority w:val="0"/>
    <w:rPr>
      <w:b/>
      <w:sz w:val="21"/>
    </w:rPr>
  </w:style>
  <w:style w:type="paragraph" w:customStyle="1" w:styleId="68">
    <w:name w:val="图"/>
    <w:basedOn w:val="1"/>
    <w:link w:val="69"/>
    <w:qFormat/>
    <w:uiPriority w:val="0"/>
    <w:pPr>
      <w:widowControl/>
      <w:tabs>
        <w:tab w:val="right" w:pos="8640"/>
      </w:tabs>
      <w:overflowPunct w:val="0"/>
      <w:autoSpaceDE w:val="0"/>
      <w:autoSpaceDN w:val="0"/>
      <w:adjustRightInd w:val="0"/>
      <w:spacing w:line="300" w:lineRule="auto"/>
      <w:jc w:val="center"/>
      <w:textAlignment w:val="baseline"/>
    </w:pPr>
    <w:rPr>
      <w:kern w:val="0"/>
      <w:sz w:val="24"/>
      <w:szCs w:val="20"/>
    </w:rPr>
  </w:style>
  <w:style w:type="character" w:customStyle="1" w:styleId="69">
    <w:name w:val="图 字符"/>
    <w:link w:val="68"/>
    <w:qFormat/>
    <w:uiPriority w:val="0"/>
    <w:rPr>
      <w:sz w:val="24"/>
    </w:rPr>
  </w:style>
  <w:style w:type="table" w:customStyle="1" w:styleId="70">
    <w:name w:val="网格型3"/>
    <w:basedOn w:val="1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small-caps"/>
    <w:qFormat/>
    <w:uiPriority w:val="0"/>
  </w:style>
  <w:style w:type="character" w:customStyle="1" w:styleId="72">
    <w:name w:val="font71"/>
    <w:qFormat/>
    <w:uiPriority w:val="0"/>
    <w:rPr>
      <w:rFonts w:hint="eastAsia" w:ascii="宋体" w:hAnsi="宋体" w:eastAsia="宋体" w:cs="宋体"/>
      <w:color w:val="000000"/>
      <w:sz w:val="22"/>
      <w:szCs w:val="22"/>
      <w:u w:val="none"/>
      <w:vertAlign w:val="superscript"/>
    </w:rPr>
  </w:style>
  <w:style w:type="character" w:customStyle="1" w:styleId="73">
    <w:name w:val="font11"/>
    <w:qFormat/>
    <w:uiPriority w:val="0"/>
    <w:rPr>
      <w:rFonts w:hint="eastAsia" w:ascii="宋体" w:hAnsi="宋体" w:eastAsia="宋体" w:cs="宋体"/>
      <w:color w:val="000000"/>
      <w:sz w:val="22"/>
      <w:szCs w:val="22"/>
      <w:u w:val="none"/>
    </w:rPr>
  </w:style>
  <w:style w:type="character" w:customStyle="1" w:styleId="74">
    <w:name w:val="font21"/>
    <w:qFormat/>
    <w:uiPriority w:val="0"/>
    <w:rPr>
      <w:rFonts w:hint="default" w:ascii="Times New Roman" w:hAnsi="Times New Roman" w:cs="Times New Roman"/>
      <w:color w:val="000000"/>
      <w:sz w:val="21"/>
      <w:szCs w:val="21"/>
      <w:u w:val="none"/>
      <w:vertAlign w:val="superscript"/>
    </w:rPr>
  </w:style>
  <w:style w:type="table" w:customStyle="1" w:styleId="75">
    <w:name w:val="网格型4"/>
    <w:basedOn w:val="1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表头"/>
    <w:basedOn w:val="1"/>
    <w:next w:val="1"/>
    <w:qFormat/>
    <w:uiPriority w:val="0"/>
    <w:pPr>
      <w:spacing w:before="120" w:after="120"/>
      <w:jc w:val="center"/>
    </w:pPr>
    <w:rPr>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5282</Words>
  <Characters>6017</Characters>
  <Lines>112</Lines>
  <Paragraphs>31</Paragraphs>
  <TotalTime>61</TotalTime>
  <ScaleCrop>false</ScaleCrop>
  <LinksUpToDate>false</LinksUpToDate>
  <CharactersWithSpaces>6135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2024-09-12T01:14:00Z</dcterms:created>
  <dc:creator>微软用户</dc:creator>
  <cp:lastModifiedBy>李婷</cp:lastModifiedBy>
  <dcterms:modified xsi:type="dcterms:W3CDTF">2024-12-03T07:06:49Z</dcterms:modified>
  <dc:title>《地方标准编制说明》格式规范</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C96E0ADCB2A644CDBEAF4AD472111A20_13</vt:lpwstr>
  </property>
</Properties>
</file>