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B3BBF" w14:textId="77777777" w:rsidR="00CF4640" w:rsidRDefault="008105AE">
      <w:pPr>
        <w:rPr>
          <w:rFonts w:eastAsia="黑体"/>
          <w:b/>
          <w:szCs w:val="21"/>
        </w:rPr>
      </w:pPr>
      <w:r>
        <w:rPr>
          <w:rFonts w:eastAsia="黑体"/>
          <w:b/>
          <w:szCs w:val="21"/>
        </w:rPr>
        <w:t xml:space="preserve">ICS </w:t>
      </w:r>
      <w:r>
        <w:rPr>
          <w:rFonts w:eastAsia="黑体" w:hint="eastAsia"/>
          <w:b/>
          <w:szCs w:val="21"/>
        </w:rPr>
        <w:t>27.200</w:t>
      </w:r>
    </w:p>
    <w:p w14:paraId="121FE096" w14:textId="77777777" w:rsidR="00CF4640" w:rsidRDefault="008105AE">
      <w:pPr>
        <w:rPr>
          <w:b/>
        </w:rPr>
      </w:pPr>
      <w:r>
        <w:rPr>
          <w:rFonts w:eastAsia="黑体"/>
          <w:b/>
          <w:szCs w:val="21"/>
        </w:rPr>
        <w:t xml:space="preserve">J </w:t>
      </w:r>
      <w:r>
        <w:rPr>
          <w:b/>
          <w:noProof/>
        </w:rPr>
        <w:drawing>
          <wp:anchor distT="0" distB="0" distL="0" distR="0" simplePos="0" relativeHeight="251656704" behindDoc="0" locked="0" layoutInCell="1" allowOverlap="1" wp14:anchorId="503BEA0B" wp14:editId="258E7ACB">
            <wp:simplePos x="0" y="0"/>
            <wp:positionH relativeFrom="column">
              <wp:posOffset>4478020</wp:posOffset>
            </wp:positionH>
            <wp:positionV relativeFrom="paragraph">
              <wp:posOffset>-68580</wp:posOffset>
            </wp:positionV>
            <wp:extent cx="1083310" cy="1083310"/>
            <wp:effectExtent l="0" t="0" r="8890" b="8890"/>
            <wp:wrapNone/>
            <wp:docPr id="1026" name="图片 3" descr="G:\9_办公室\13_会标\3-20071129_张朝晖-决定用第3个作为协会的会标印刷的颜色.jpg"/>
            <wp:cNvGraphicFramePr/>
            <a:graphic xmlns:a="http://schemas.openxmlformats.org/drawingml/2006/main">
              <a:graphicData uri="http://schemas.openxmlformats.org/drawingml/2006/picture">
                <pic:pic xmlns:pic="http://schemas.openxmlformats.org/drawingml/2006/picture">
                  <pic:nvPicPr>
                    <pic:cNvPr id="1026" name="图片 3" descr="G:\9_办公室\13_会标\3-20071129_张朝晖-决定用第3个作为协会的会标印刷的颜色.jpg"/>
                    <pic:cNvPicPr/>
                  </pic:nvPicPr>
                  <pic:blipFill>
                    <a:blip r:embed="rId9" cstate="print"/>
                    <a:srcRect/>
                    <a:stretch>
                      <a:fillRect/>
                    </a:stretch>
                  </pic:blipFill>
                  <pic:spPr>
                    <a:xfrm>
                      <a:off x="0" y="0"/>
                      <a:ext cx="1083309" cy="1083310"/>
                    </a:xfrm>
                    <a:prstGeom prst="rect">
                      <a:avLst/>
                    </a:prstGeom>
                    <a:ln>
                      <a:noFill/>
                    </a:ln>
                  </pic:spPr>
                </pic:pic>
              </a:graphicData>
            </a:graphic>
          </wp:anchor>
        </w:drawing>
      </w:r>
      <w:r>
        <w:rPr>
          <w:rFonts w:hint="eastAsia"/>
          <w:b/>
        </w:rPr>
        <w:t>73</w:t>
      </w:r>
    </w:p>
    <w:p w14:paraId="6BF797EE" w14:textId="77777777" w:rsidR="00CF4640" w:rsidRDefault="00CF4640">
      <w:pPr>
        <w:rPr>
          <w:sz w:val="28"/>
          <w:szCs w:val="28"/>
        </w:rPr>
      </w:pPr>
    </w:p>
    <w:p w14:paraId="148C8391" w14:textId="77777777" w:rsidR="00CF4640" w:rsidRDefault="00CF4640">
      <w:pPr>
        <w:rPr>
          <w:sz w:val="28"/>
          <w:szCs w:val="28"/>
        </w:rPr>
      </w:pPr>
    </w:p>
    <w:p w14:paraId="6DA02020" w14:textId="77777777" w:rsidR="00CF4640" w:rsidRDefault="00CF4640"/>
    <w:p w14:paraId="32FD4C49" w14:textId="77777777" w:rsidR="00CF4640" w:rsidRDefault="008105AE">
      <w:pPr>
        <w:ind w:right="238"/>
        <w:jc w:val="center"/>
        <w:rPr>
          <w:spacing w:val="32"/>
          <w:sz w:val="64"/>
          <w:szCs w:val="64"/>
        </w:rPr>
      </w:pPr>
      <w:r>
        <w:rPr>
          <w:rFonts w:eastAsia="黑体"/>
          <w:spacing w:val="106"/>
          <w:kern w:val="0"/>
          <w:sz w:val="52"/>
          <w:szCs w:val="52"/>
          <w:fitText w:val="8580" w:id="-1557998076"/>
        </w:rPr>
        <w:t>中国制冷空调工业协会标</w:t>
      </w:r>
      <w:r>
        <w:rPr>
          <w:rFonts w:eastAsia="黑体"/>
          <w:spacing w:val="4"/>
          <w:kern w:val="0"/>
          <w:sz w:val="52"/>
          <w:szCs w:val="52"/>
          <w:fitText w:val="8580" w:id="-1557998076"/>
        </w:rPr>
        <w:t>准</w:t>
      </w:r>
    </w:p>
    <w:p w14:paraId="3A644C49" w14:textId="77777777" w:rsidR="00CF4640" w:rsidRDefault="008105AE">
      <w:pPr>
        <w:wordWrap w:val="0"/>
        <w:jc w:val="right"/>
        <w:rPr>
          <w:rFonts w:eastAsia="黑体"/>
          <w:sz w:val="28"/>
          <w:szCs w:val="28"/>
        </w:rPr>
      </w:pPr>
      <w:r>
        <w:rPr>
          <w:rFonts w:eastAsia="黑体" w:hint="eastAsia"/>
          <w:sz w:val="28"/>
          <w:szCs w:val="28"/>
        </w:rPr>
        <w:t xml:space="preserve">  </w:t>
      </w:r>
      <w:r>
        <w:rPr>
          <w:rFonts w:eastAsia="黑体"/>
          <w:sz w:val="28"/>
          <w:szCs w:val="28"/>
        </w:rPr>
        <w:t xml:space="preserve">T/CRAAS XXX—20XX  </w:t>
      </w:r>
    </w:p>
    <w:p w14:paraId="34CF561A" w14:textId="77777777" w:rsidR="00CF4640" w:rsidRDefault="008105AE">
      <w:pPr>
        <w:jc w:val="right"/>
      </w:pPr>
      <w:r>
        <w:rPr>
          <w:noProof/>
        </w:rPr>
        <mc:AlternateContent>
          <mc:Choice Requires="wps">
            <w:drawing>
              <wp:anchor distT="0" distB="0" distL="0" distR="0" simplePos="0" relativeHeight="251657728" behindDoc="0" locked="0" layoutInCell="1" allowOverlap="1" wp14:anchorId="66098C92" wp14:editId="17629A2D">
                <wp:simplePos x="0" y="0"/>
                <wp:positionH relativeFrom="column">
                  <wp:posOffset>10160</wp:posOffset>
                </wp:positionH>
                <wp:positionV relativeFrom="paragraph">
                  <wp:posOffset>14605</wp:posOffset>
                </wp:positionV>
                <wp:extent cx="5278120" cy="0"/>
                <wp:effectExtent l="0" t="0" r="0" b="0"/>
                <wp:wrapNone/>
                <wp:docPr id="1027" name="直接连接符 2"/>
                <wp:cNvGraphicFramePr/>
                <a:graphic xmlns:a="http://schemas.openxmlformats.org/drawingml/2006/main">
                  <a:graphicData uri="http://schemas.microsoft.com/office/word/2010/wordprocessingShape">
                    <wps:wsp>
                      <wps:cNvCnPr/>
                      <wps:spPr>
                        <a:xfrm>
                          <a:off x="0" y="0"/>
                          <a:ext cx="5278120" cy="0"/>
                        </a:xfrm>
                        <a:prstGeom prst="line">
                          <a:avLst/>
                        </a:prstGeom>
                        <a:ln w="12700" cap="flat" cmpd="sng">
                          <a:solidFill>
                            <a:srgbClr val="000000"/>
                          </a:solidFill>
                          <a:prstDash val="solid"/>
                          <a:miter/>
                        </a:ln>
                      </wps:spPr>
                      <wps:bodyPr/>
                    </wps:wsp>
                  </a:graphicData>
                </a:graphic>
              </wp:anchor>
            </w:drawing>
          </mc:Choice>
          <mc:Fallback xmlns:wpsCustomData="http://www.wps.cn/officeDocument/2013/wpsCustomData">
            <w:pict>
              <v:line id="直接连接符 2" o:spid="_x0000_s1026" o:spt="20" style="position:absolute;left:0pt;margin-left:0.8pt;margin-top:1.15pt;height:0pt;width:415.6pt;z-index:251659264;mso-width-relative:page;mso-height-relative:page;" filled="f" stroked="t" coordsize="21600,21600" o:gfxdata="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YU1DfUAAAABQEAAA8AAAAAAAAAAQAgAAAAIgAA&#10;AGRycy9kb3ducmV2LnhtbFBLAQIUABQAAAAIAIdO4kAfC0560wEAAJIDAAAOAAAAAAAAAAEAIAAA&#10;ACMBAABkcnMvZTJvRG9jLnhtbFBLBQYAAAAABgAGAFkBAABoBQAAAAA=&#10;">
                <v:fill on="f" focussize="0,0"/>
                <v:stroke weight="1pt" color="#000000" joinstyle="miter"/>
                <v:imagedata o:title=""/>
                <o:lock v:ext="edit" aspectratio="f"/>
              </v:line>
            </w:pict>
          </mc:Fallback>
        </mc:AlternateContent>
      </w:r>
    </w:p>
    <w:p w14:paraId="1126E529" w14:textId="77777777" w:rsidR="00CF4640" w:rsidRDefault="00CF4640">
      <w:pPr>
        <w:ind w:right="240"/>
      </w:pPr>
    </w:p>
    <w:p w14:paraId="1C3214D6" w14:textId="77777777" w:rsidR="00CF4640" w:rsidRDefault="00CF4640">
      <w:pPr>
        <w:ind w:right="240"/>
      </w:pPr>
    </w:p>
    <w:p w14:paraId="48561F66" w14:textId="77777777" w:rsidR="00CF4640" w:rsidRDefault="00CF4640">
      <w:pPr>
        <w:ind w:right="240"/>
      </w:pPr>
    </w:p>
    <w:p w14:paraId="2AFF54BD" w14:textId="77777777" w:rsidR="00CF4640" w:rsidRDefault="00CF4640">
      <w:pPr>
        <w:ind w:right="240"/>
      </w:pPr>
    </w:p>
    <w:p w14:paraId="2062917B" w14:textId="77777777" w:rsidR="00CF4640" w:rsidRDefault="008105AE">
      <w:pPr>
        <w:ind w:right="238"/>
        <w:jc w:val="center"/>
        <w:rPr>
          <w:rFonts w:eastAsia="黑体"/>
          <w:w w:val="90"/>
          <w:sz w:val="52"/>
          <w:szCs w:val="52"/>
        </w:rPr>
      </w:pPr>
      <w:bookmarkStart w:id="0" w:name="OLE_LINK5"/>
      <w:r>
        <w:rPr>
          <w:rFonts w:eastAsia="黑体" w:hint="eastAsia"/>
          <w:w w:val="90"/>
          <w:sz w:val="52"/>
          <w:szCs w:val="52"/>
        </w:rPr>
        <w:t>应用于虚拟电厂的直接蒸发式空调（热泵）机组</w:t>
      </w:r>
      <w:bookmarkEnd w:id="0"/>
      <w:r>
        <w:rPr>
          <w:rFonts w:eastAsia="黑体" w:hint="eastAsia"/>
          <w:w w:val="90"/>
          <w:sz w:val="52"/>
          <w:szCs w:val="52"/>
        </w:rPr>
        <w:t xml:space="preserve"> </w:t>
      </w:r>
      <w:r>
        <w:rPr>
          <w:rFonts w:eastAsia="黑体" w:hint="eastAsia"/>
          <w:w w:val="90"/>
          <w:sz w:val="52"/>
          <w:szCs w:val="52"/>
        </w:rPr>
        <w:t>评价技术规范</w:t>
      </w:r>
    </w:p>
    <w:p w14:paraId="0073E5B8" w14:textId="01FF2E67" w:rsidR="00CF4640" w:rsidRDefault="008105AE">
      <w:pPr>
        <w:ind w:right="238"/>
        <w:jc w:val="center"/>
        <w:rPr>
          <w:rFonts w:eastAsia="黑体"/>
          <w:sz w:val="28"/>
          <w:szCs w:val="28"/>
        </w:rPr>
      </w:pPr>
      <w:r>
        <w:rPr>
          <w:rFonts w:eastAsia="黑体"/>
          <w:sz w:val="28"/>
          <w:szCs w:val="28"/>
        </w:rPr>
        <w:t>Direct evaporative air conditioning (heat pump) unit</w:t>
      </w:r>
      <w:r w:rsidR="00293800">
        <w:rPr>
          <w:rFonts w:eastAsia="黑体" w:hint="eastAsia"/>
          <w:sz w:val="28"/>
          <w:szCs w:val="28"/>
        </w:rPr>
        <w:t>s</w:t>
      </w:r>
      <w:r>
        <w:rPr>
          <w:rFonts w:eastAsia="黑体"/>
          <w:sz w:val="28"/>
          <w:szCs w:val="28"/>
        </w:rPr>
        <w:t xml:space="preserve"> applicable to virtual power plant – Assessment technical specification</w:t>
      </w:r>
    </w:p>
    <w:p w14:paraId="794062A3" w14:textId="77777777" w:rsidR="00CF4640" w:rsidRDefault="008105AE">
      <w:pPr>
        <w:ind w:right="238"/>
        <w:jc w:val="center"/>
        <w:rPr>
          <w:sz w:val="36"/>
          <w:szCs w:val="36"/>
        </w:rPr>
      </w:pPr>
      <w:r>
        <w:rPr>
          <w:sz w:val="36"/>
          <w:szCs w:val="36"/>
        </w:rPr>
        <w:t>（</w:t>
      </w:r>
      <w:r>
        <w:rPr>
          <w:rFonts w:hint="eastAsia"/>
          <w:sz w:val="36"/>
          <w:szCs w:val="36"/>
        </w:rPr>
        <w:t>征求意见稿</w:t>
      </w:r>
      <w:r>
        <w:rPr>
          <w:sz w:val="36"/>
          <w:szCs w:val="36"/>
        </w:rPr>
        <w:t>）</w:t>
      </w:r>
    </w:p>
    <w:p w14:paraId="3614FA28" w14:textId="77777777" w:rsidR="00CF4640" w:rsidRDefault="00CF4640">
      <w:pPr>
        <w:ind w:right="238"/>
        <w:jc w:val="center"/>
        <w:rPr>
          <w:sz w:val="36"/>
          <w:szCs w:val="36"/>
        </w:rPr>
      </w:pPr>
    </w:p>
    <w:p w14:paraId="5DCDA7F9" w14:textId="77777777" w:rsidR="00CF4640" w:rsidRDefault="00CF4640">
      <w:pPr>
        <w:ind w:right="240"/>
      </w:pPr>
    </w:p>
    <w:p w14:paraId="35B1D453" w14:textId="77777777" w:rsidR="00CF4640" w:rsidRDefault="00CF4640">
      <w:pPr>
        <w:ind w:right="240"/>
      </w:pPr>
    </w:p>
    <w:p w14:paraId="022B37F7" w14:textId="77777777" w:rsidR="00CF4640" w:rsidRDefault="00CF4640">
      <w:pPr>
        <w:ind w:right="240"/>
      </w:pPr>
    </w:p>
    <w:p w14:paraId="4F0EC0F7" w14:textId="77777777" w:rsidR="00CF4640" w:rsidRDefault="00CF4640">
      <w:pPr>
        <w:ind w:right="240"/>
      </w:pPr>
    </w:p>
    <w:p w14:paraId="040DB374" w14:textId="77777777" w:rsidR="00CF4640" w:rsidRDefault="00CF4640"/>
    <w:p w14:paraId="1CAA2CF4" w14:textId="77777777" w:rsidR="00CF4640" w:rsidRDefault="00CF4640"/>
    <w:p w14:paraId="478B4EE1" w14:textId="77777777" w:rsidR="00CF4640" w:rsidRDefault="008105AE">
      <w:pPr>
        <w:jc w:val="distribute"/>
        <w:rPr>
          <w:rFonts w:ascii="黑体" w:eastAsia="黑体" w:hAnsi="黑体" w:hint="eastAsia"/>
        </w:rPr>
      </w:pPr>
      <w:r>
        <w:rPr>
          <w:rFonts w:ascii="黑体" w:eastAsia="黑体" w:hAnsi="黑体"/>
          <w:spacing w:val="1"/>
          <w:w w:val="88"/>
          <w:kern w:val="0"/>
          <w:sz w:val="28"/>
          <w:szCs w:val="28"/>
          <w:fitText w:val="2240" w:id="-1558001152"/>
        </w:rPr>
        <w:t>202</w:t>
      </w:r>
      <w:r>
        <w:rPr>
          <w:rFonts w:ascii="黑体" w:eastAsia="黑体" w:hAnsi="黑体" w:hint="eastAsia"/>
          <w:spacing w:val="1"/>
          <w:w w:val="88"/>
          <w:kern w:val="0"/>
          <w:sz w:val="28"/>
          <w:szCs w:val="28"/>
          <w:fitText w:val="2240" w:id="-1558001152"/>
        </w:rPr>
        <w:t>4</w:t>
      </w:r>
      <w:r>
        <w:rPr>
          <w:rFonts w:ascii="黑体" w:eastAsia="黑体" w:hAnsi="黑体"/>
          <w:spacing w:val="1"/>
          <w:w w:val="88"/>
          <w:kern w:val="0"/>
          <w:sz w:val="28"/>
          <w:szCs w:val="28"/>
          <w:fitText w:val="2240" w:id="-1558001152"/>
        </w:rPr>
        <w:t>-××-××发</w:t>
      </w:r>
      <w:r>
        <w:rPr>
          <w:rFonts w:ascii="黑体" w:eastAsia="黑体" w:hAnsi="黑体"/>
          <w:spacing w:val="7"/>
          <w:w w:val="88"/>
          <w:kern w:val="0"/>
          <w:sz w:val="28"/>
          <w:szCs w:val="28"/>
          <w:fitText w:val="2240" w:id="-1558001152"/>
        </w:rPr>
        <w:t>布</w:t>
      </w:r>
      <w:r>
        <w:rPr>
          <w:rFonts w:ascii="黑体" w:eastAsia="黑体" w:hAnsi="黑体"/>
        </w:rPr>
        <w:t xml:space="preserve">                       </w:t>
      </w:r>
      <w:r>
        <w:rPr>
          <w:rFonts w:ascii="黑体" w:eastAsia="黑体" w:hAnsi="黑体"/>
          <w:spacing w:val="1"/>
          <w:w w:val="88"/>
          <w:kern w:val="0"/>
          <w:sz w:val="28"/>
          <w:szCs w:val="28"/>
          <w:fitText w:val="2231" w:id="-1558001151"/>
        </w:rPr>
        <w:t>202</w:t>
      </w:r>
      <w:r>
        <w:rPr>
          <w:rFonts w:ascii="黑体" w:eastAsia="黑体" w:hAnsi="黑体" w:hint="eastAsia"/>
          <w:spacing w:val="1"/>
          <w:w w:val="88"/>
          <w:kern w:val="0"/>
          <w:sz w:val="28"/>
          <w:szCs w:val="28"/>
          <w:fitText w:val="2231" w:id="-1558001151"/>
        </w:rPr>
        <w:t>4</w:t>
      </w:r>
      <w:r>
        <w:rPr>
          <w:rFonts w:ascii="黑体" w:eastAsia="黑体" w:hAnsi="黑体"/>
          <w:spacing w:val="1"/>
          <w:w w:val="88"/>
          <w:kern w:val="0"/>
          <w:sz w:val="28"/>
          <w:szCs w:val="28"/>
          <w:fitText w:val="2231" w:id="-1558001151"/>
        </w:rPr>
        <w:t>-××-××实</w:t>
      </w:r>
      <w:r>
        <w:rPr>
          <w:rFonts w:ascii="黑体" w:eastAsia="黑体" w:hAnsi="黑体"/>
          <w:spacing w:val="2"/>
          <w:w w:val="88"/>
          <w:kern w:val="0"/>
          <w:sz w:val="28"/>
          <w:szCs w:val="28"/>
          <w:fitText w:val="2231" w:id="-1558001151"/>
        </w:rPr>
        <w:t>施</w:t>
      </w:r>
    </w:p>
    <w:p w14:paraId="465DD718" w14:textId="77777777" w:rsidR="00CF4640" w:rsidRDefault="008105AE">
      <w:pPr>
        <w:spacing w:line="720" w:lineRule="auto"/>
        <w:jc w:val="center"/>
        <w:rPr>
          <w:sz w:val="32"/>
          <w:szCs w:val="32"/>
        </w:rPr>
      </w:pPr>
      <w:r>
        <w:rPr>
          <w:noProof/>
        </w:rPr>
        <mc:AlternateContent>
          <mc:Choice Requires="wps">
            <w:drawing>
              <wp:anchor distT="0" distB="0" distL="0" distR="0" simplePos="0" relativeHeight="251658752" behindDoc="0" locked="0" layoutInCell="1" allowOverlap="1" wp14:anchorId="3CC181B8" wp14:editId="669A53B9">
                <wp:simplePos x="0" y="0"/>
                <wp:positionH relativeFrom="column">
                  <wp:posOffset>10160</wp:posOffset>
                </wp:positionH>
                <wp:positionV relativeFrom="paragraph">
                  <wp:posOffset>-2540</wp:posOffset>
                </wp:positionV>
                <wp:extent cx="5278120" cy="0"/>
                <wp:effectExtent l="0" t="0" r="0" b="0"/>
                <wp:wrapNone/>
                <wp:docPr id="1028" name="直接连接符 3"/>
                <wp:cNvGraphicFramePr/>
                <a:graphic xmlns:a="http://schemas.openxmlformats.org/drawingml/2006/main">
                  <a:graphicData uri="http://schemas.microsoft.com/office/word/2010/wordprocessingShape">
                    <wps:wsp>
                      <wps:cNvCnPr/>
                      <wps:spPr>
                        <a:xfrm>
                          <a:off x="0" y="0"/>
                          <a:ext cx="5278120" cy="0"/>
                        </a:xfrm>
                        <a:prstGeom prst="line">
                          <a:avLst/>
                        </a:prstGeom>
                        <a:ln w="12700" cap="flat" cmpd="sng">
                          <a:solidFill>
                            <a:srgbClr val="000000"/>
                          </a:solidFill>
                          <a:prstDash val="solid"/>
                          <a:miter/>
                        </a:ln>
                      </wps:spPr>
                      <wps:bodyPr/>
                    </wps:wsp>
                  </a:graphicData>
                </a:graphic>
              </wp:anchor>
            </w:drawing>
          </mc:Choice>
          <mc:Fallback xmlns:wpsCustomData="http://www.wps.cn/officeDocument/2013/wpsCustomData">
            <w:pict>
              <v:line id="直接连接符 3" o:spid="_x0000_s1026" o:spt="20" style="position:absolute;left:0pt;margin-left:0.8pt;margin-top:-0.2pt;height:0pt;width:415.6pt;z-index:251659264;mso-width-relative:page;mso-height-relative:page;" filled="f" stroked="t" coordsize="21600,21600" o:gfxdata="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J2asv1QAAAAUBAAAPAAAAAAAAAAEAIAAAACIA&#10;AABkcnMvZG93bnJldi54bWxQSwECFAAUAAAACACHTuJA/s+yItMBAACSAwAADgAAAAAAAAABACAA&#10;AAAkAQAAZHJzL2Uyb0RvYy54bWxQSwUGAAAAAAYABgBZAQAAaQUAAAAA&#10;">
                <v:fill on="f" focussize="0,0"/>
                <v:stroke weight="1pt" color="#000000" joinstyle="miter"/>
                <v:imagedata o:title=""/>
                <o:lock v:ext="edit" aspectratio="f"/>
              </v:line>
            </w:pict>
          </mc:Fallback>
        </mc:AlternateContent>
      </w:r>
      <w:r>
        <w:rPr>
          <w:sz w:val="32"/>
          <w:szCs w:val="32"/>
        </w:rPr>
        <w:t xml:space="preserve"> </w:t>
      </w:r>
      <w:r>
        <w:rPr>
          <w:sz w:val="32"/>
          <w:szCs w:val="32"/>
        </w:rPr>
        <w:t>中国制冷空调工业协会</w:t>
      </w:r>
      <w:r>
        <w:rPr>
          <w:sz w:val="32"/>
          <w:szCs w:val="32"/>
        </w:rPr>
        <w:t xml:space="preserve">  </w:t>
      </w:r>
      <w:r>
        <w:rPr>
          <w:sz w:val="32"/>
          <w:szCs w:val="32"/>
        </w:rPr>
        <w:t>发布</w:t>
      </w:r>
    </w:p>
    <w:p w14:paraId="191186E4" w14:textId="77777777" w:rsidR="00CF4640" w:rsidRDefault="00CF4640">
      <w:pPr>
        <w:jc w:val="center"/>
        <w:rPr>
          <w:rFonts w:eastAsia="黑体"/>
          <w:spacing w:val="20"/>
          <w:kern w:val="0"/>
          <w:sz w:val="32"/>
          <w:szCs w:val="32"/>
        </w:rPr>
      </w:pPr>
    </w:p>
    <w:p w14:paraId="5070A421" w14:textId="77777777" w:rsidR="00CF4640" w:rsidRDefault="00CF4640">
      <w:pPr>
        <w:jc w:val="center"/>
        <w:rPr>
          <w:rFonts w:eastAsia="黑体"/>
          <w:spacing w:val="20"/>
          <w:kern w:val="0"/>
          <w:sz w:val="32"/>
          <w:szCs w:val="32"/>
        </w:rPr>
      </w:pPr>
    </w:p>
    <w:p w14:paraId="0C5574E3" w14:textId="77777777" w:rsidR="00CF4640" w:rsidRDefault="008105AE">
      <w:pPr>
        <w:jc w:val="center"/>
        <w:rPr>
          <w:rFonts w:eastAsia="黑体"/>
          <w:spacing w:val="20"/>
          <w:kern w:val="0"/>
          <w:sz w:val="32"/>
          <w:szCs w:val="32"/>
        </w:rPr>
      </w:pPr>
      <w:r>
        <w:rPr>
          <w:rFonts w:eastAsia="黑体"/>
          <w:spacing w:val="20"/>
          <w:kern w:val="0"/>
          <w:sz w:val="32"/>
          <w:szCs w:val="32"/>
        </w:rPr>
        <w:t>重要声明</w:t>
      </w:r>
    </w:p>
    <w:p w14:paraId="4571D559" w14:textId="77777777" w:rsidR="00CF4640" w:rsidRDefault="00CF4640">
      <w:pPr>
        <w:jc w:val="center"/>
        <w:rPr>
          <w:rFonts w:eastAsia="黑体"/>
          <w:spacing w:val="20"/>
          <w:kern w:val="0"/>
          <w:sz w:val="30"/>
          <w:szCs w:val="30"/>
        </w:rPr>
      </w:pPr>
    </w:p>
    <w:p w14:paraId="3B12899B" w14:textId="77777777" w:rsidR="00CF4640" w:rsidRDefault="008105AE">
      <w:pPr>
        <w:jc w:val="center"/>
        <w:rPr>
          <w:rFonts w:eastAsia="黑体"/>
          <w:spacing w:val="20"/>
          <w:kern w:val="0"/>
          <w:sz w:val="32"/>
          <w:szCs w:val="32"/>
        </w:rPr>
      </w:pPr>
      <w:r>
        <w:rPr>
          <w:rFonts w:eastAsia="黑体"/>
          <w:spacing w:val="20"/>
          <w:kern w:val="0"/>
          <w:sz w:val="32"/>
          <w:szCs w:val="32"/>
        </w:rPr>
        <w:t>安全建议</w:t>
      </w:r>
    </w:p>
    <w:p w14:paraId="5135C3B8" w14:textId="77777777" w:rsidR="00CF4640" w:rsidRDefault="00CF4640">
      <w:pPr>
        <w:ind w:firstLineChars="200" w:firstLine="480"/>
      </w:pPr>
    </w:p>
    <w:p w14:paraId="16A23D77" w14:textId="77777777" w:rsidR="00CF4640" w:rsidRDefault="008105AE">
      <w:pPr>
        <w:ind w:firstLineChars="200" w:firstLine="420"/>
        <w:rPr>
          <w:sz w:val="21"/>
          <w:szCs w:val="21"/>
        </w:rPr>
      </w:pPr>
      <w:r>
        <w:rPr>
          <w:sz w:val="21"/>
          <w:szCs w:val="21"/>
        </w:rPr>
        <w:t>本协会竭力推荐制冷空调产品或系统的设计、制造、安装、维修及保养执行国家认可的安全规范和标准。</w:t>
      </w:r>
    </w:p>
    <w:p w14:paraId="691CCCFA" w14:textId="77777777" w:rsidR="00CF4640" w:rsidRDefault="008105AE">
      <w:pPr>
        <w:ind w:firstLineChars="200" w:firstLine="420"/>
      </w:pPr>
      <w:r>
        <w:rPr>
          <w:sz w:val="21"/>
          <w:szCs w:val="21"/>
        </w:rPr>
        <w:t>作为行业协会，中国制冷空调工业协会力求在制定本协会标准时，采用当前的技术工艺水平和成熟有效的实践经验。但是，中国制冷空调工业协会不保证按照这些标准进行的任何实践无害或没有风险。</w:t>
      </w:r>
    </w:p>
    <w:p w14:paraId="10F08F5B" w14:textId="77777777" w:rsidR="00CF4640" w:rsidRDefault="00CF4640">
      <w:pPr>
        <w:spacing w:line="240" w:lineRule="auto"/>
        <w:jc w:val="center"/>
        <w:rPr>
          <w:b/>
          <w:bCs/>
          <w:kern w:val="0"/>
          <w:position w:val="1"/>
          <w:sz w:val="32"/>
          <w:szCs w:val="32"/>
        </w:rPr>
        <w:sectPr w:rsidR="00CF4640">
          <w:headerReference w:type="even" r:id="rId10"/>
          <w:headerReference w:type="default" r:id="rId11"/>
          <w:footerReference w:type="even" r:id="rId12"/>
          <w:footerReference w:type="default" r:id="rId13"/>
          <w:pgSz w:w="11907" w:h="16840"/>
          <w:pgMar w:top="1440" w:right="1797" w:bottom="1440" w:left="1797" w:header="851" w:footer="567" w:gutter="0"/>
          <w:cols w:space="425"/>
          <w:docGrid w:linePitch="312"/>
        </w:sectPr>
      </w:pPr>
    </w:p>
    <w:p w14:paraId="77B8452F" w14:textId="77777777" w:rsidR="00CF4640" w:rsidRDefault="008105AE">
      <w:pPr>
        <w:pStyle w:val="aff1"/>
        <w:spacing w:beforeLines="200" w:before="480" w:afterLines="200" w:after="480"/>
        <w:ind w:firstLineChars="0" w:firstLine="0"/>
        <w:jc w:val="center"/>
        <w:rPr>
          <w:rFonts w:ascii="黑体" w:eastAsia="黑体" w:hAnsi="黑体" w:hint="eastAsia"/>
          <w:sz w:val="32"/>
          <w:szCs w:val="32"/>
        </w:rPr>
      </w:pPr>
      <w:r>
        <w:rPr>
          <w:rFonts w:ascii="黑体" w:eastAsia="黑体" w:hAnsi="黑体" w:hint="eastAsia"/>
          <w:sz w:val="32"/>
          <w:szCs w:val="32"/>
        </w:rPr>
        <w:lastRenderedPageBreak/>
        <w:t>目</w:t>
      </w:r>
      <w:r>
        <w:rPr>
          <w:rFonts w:ascii="黑体" w:eastAsia="黑体" w:hAnsi="黑体"/>
          <w:sz w:val="32"/>
          <w:szCs w:val="32"/>
        </w:rPr>
        <w:t xml:space="preserve">  </w:t>
      </w:r>
      <w:r>
        <w:rPr>
          <w:rFonts w:ascii="黑体" w:eastAsia="黑体" w:hAnsi="黑体" w:hint="eastAsia"/>
          <w:sz w:val="32"/>
          <w:szCs w:val="32"/>
        </w:rPr>
        <w:t>次</w:t>
      </w:r>
    </w:p>
    <w:p w14:paraId="734325F1" w14:textId="3D9CF34C" w:rsidR="00CF4640" w:rsidRDefault="008105AE">
      <w:pPr>
        <w:pStyle w:val="TOC1"/>
        <w:spacing w:beforeLines="25" w:before="60" w:afterLines="25" w:after="60" w:line="240" w:lineRule="auto"/>
        <w:rPr>
          <w:rStyle w:val="afb"/>
          <w:kern w:val="0"/>
        </w:rPr>
      </w:pPr>
      <w:r>
        <w:rPr>
          <w:rFonts w:asciiTheme="minorEastAsia" w:eastAsiaTheme="minorEastAsia" w:hAnsiTheme="minorEastAsia"/>
          <w:b/>
          <w:color w:val="000000"/>
          <w:kern w:val="0"/>
          <w:position w:val="1"/>
          <w:szCs w:val="21"/>
        </w:rPr>
        <w:fldChar w:fldCharType="begin"/>
      </w:r>
      <w:r>
        <w:rPr>
          <w:rFonts w:asciiTheme="minorEastAsia" w:eastAsiaTheme="minorEastAsia" w:hAnsiTheme="minorEastAsia"/>
          <w:b/>
          <w:bCs w:val="0"/>
          <w:color w:val="000000"/>
          <w:kern w:val="0"/>
          <w:position w:val="1"/>
          <w:szCs w:val="21"/>
        </w:rPr>
        <w:instrText xml:space="preserve"> TOC \o "1-3" \h \z \u </w:instrText>
      </w:r>
      <w:r>
        <w:rPr>
          <w:rFonts w:asciiTheme="minorEastAsia" w:eastAsiaTheme="minorEastAsia" w:hAnsiTheme="minorEastAsia"/>
          <w:b/>
          <w:color w:val="000000"/>
          <w:kern w:val="0"/>
          <w:position w:val="1"/>
          <w:szCs w:val="21"/>
        </w:rPr>
        <w:fldChar w:fldCharType="separate"/>
      </w:r>
      <w:hyperlink w:anchor="_Toc176192510" w:history="1">
        <w:r>
          <w:rPr>
            <w:rStyle w:val="afb"/>
            <w:rFonts w:asciiTheme="minorEastAsia" w:eastAsiaTheme="minorEastAsia" w:hAnsiTheme="minorEastAsia"/>
            <w:kern w:val="0"/>
            <w:szCs w:val="21"/>
          </w:rPr>
          <w:t>1 范围</w:t>
        </w:r>
        <w:r>
          <w:rPr>
            <w:rStyle w:val="afb"/>
            <w:kern w:val="0"/>
          </w:rPr>
          <w:tab/>
        </w:r>
        <w:r>
          <w:rPr>
            <w:rStyle w:val="afb"/>
            <w:kern w:val="0"/>
          </w:rPr>
          <w:fldChar w:fldCharType="begin"/>
        </w:r>
        <w:r>
          <w:rPr>
            <w:rStyle w:val="afb"/>
            <w:kern w:val="0"/>
          </w:rPr>
          <w:instrText xml:space="preserve"> PAGEREF _Toc176192510 \h </w:instrText>
        </w:r>
        <w:r>
          <w:rPr>
            <w:rStyle w:val="afb"/>
            <w:kern w:val="0"/>
          </w:rPr>
        </w:r>
        <w:r>
          <w:rPr>
            <w:rStyle w:val="afb"/>
            <w:kern w:val="0"/>
          </w:rPr>
          <w:fldChar w:fldCharType="separate"/>
        </w:r>
        <w:r w:rsidR="00BA69F3">
          <w:rPr>
            <w:rStyle w:val="afb"/>
            <w:noProof/>
            <w:kern w:val="0"/>
          </w:rPr>
          <w:t>1</w:t>
        </w:r>
        <w:r>
          <w:rPr>
            <w:rStyle w:val="afb"/>
            <w:kern w:val="0"/>
          </w:rPr>
          <w:fldChar w:fldCharType="end"/>
        </w:r>
      </w:hyperlink>
    </w:p>
    <w:p w14:paraId="721370C7" w14:textId="0426138F" w:rsidR="00CF4640" w:rsidRDefault="008105AE">
      <w:pPr>
        <w:pStyle w:val="TOC1"/>
        <w:spacing w:beforeLines="25" w:before="60" w:afterLines="25" w:after="60" w:line="240" w:lineRule="auto"/>
        <w:rPr>
          <w:rFonts w:asciiTheme="minorEastAsia" w:eastAsiaTheme="minorEastAsia" w:hAnsiTheme="minorEastAsia" w:cstheme="minorBidi" w:hint="eastAsia"/>
          <w:bCs w:val="0"/>
          <w:iCs w:val="0"/>
          <w:kern w:val="2"/>
          <w:szCs w:val="21"/>
        </w:rPr>
      </w:pPr>
      <w:hyperlink w:anchor="_Toc176192511" w:history="1">
        <w:r>
          <w:rPr>
            <w:rStyle w:val="afb"/>
            <w:rFonts w:asciiTheme="minorEastAsia" w:eastAsiaTheme="minorEastAsia" w:hAnsiTheme="minorEastAsia"/>
            <w:kern w:val="0"/>
            <w:szCs w:val="21"/>
          </w:rPr>
          <w:t>2 规范性引用文件</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_Toc176192511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BA69F3">
          <w:rPr>
            <w:rFonts w:asciiTheme="minorEastAsia" w:eastAsiaTheme="minorEastAsia" w:hAnsiTheme="minorEastAsia" w:hint="eastAsia"/>
            <w:noProof/>
            <w:szCs w:val="21"/>
          </w:rPr>
          <w:t>1</w:t>
        </w:r>
        <w:r>
          <w:rPr>
            <w:rFonts w:asciiTheme="minorEastAsia" w:eastAsiaTheme="minorEastAsia" w:hAnsiTheme="minorEastAsia"/>
            <w:szCs w:val="21"/>
          </w:rPr>
          <w:fldChar w:fldCharType="end"/>
        </w:r>
      </w:hyperlink>
    </w:p>
    <w:p w14:paraId="6EDA8796" w14:textId="1143FB8F" w:rsidR="00CF4640" w:rsidRDefault="008105AE">
      <w:pPr>
        <w:pStyle w:val="TOC1"/>
        <w:spacing w:beforeLines="25" w:before="60" w:afterLines="25" w:after="60" w:line="240" w:lineRule="auto"/>
        <w:rPr>
          <w:rFonts w:asciiTheme="minorEastAsia" w:eastAsiaTheme="minorEastAsia" w:hAnsiTheme="minorEastAsia" w:cstheme="minorBidi" w:hint="eastAsia"/>
          <w:bCs w:val="0"/>
          <w:iCs w:val="0"/>
          <w:kern w:val="2"/>
          <w:szCs w:val="21"/>
        </w:rPr>
      </w:pPr>
      <w:hyperlink w:anchor="_Toc176192512" w:history="1">
        <w:r>
          <w:rPr>
            <w:rStyle w:val="afb"/>
            <w:rFonts w:asciiTheme="minorEastAsia" w:eastAsiaTheme="minorEastAsia" w:hAnsiTheme="minorEastAsia"/>
            <w:kern w:val="0"/>
            <w:szCs w:val="21"/>
          </w:rPr>
          <w:t>3 术语和定义</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_Toc176192512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BA69F3">
          <w:rPr>
            <w:rFonts w:asciiTheme="minorEastAsia" w:eastAsiaTheme="minorEastAsia" w:hAnsiTheme="minorEastAsia" w:hint="eastAsia"/>
            <w:noProof/>
            <w:szCs w:val="21"/>
          </w:rPr>
          <w:t>1</w:t>
        </w:r>
        <w:r>
          <w:rPr>
            <w:rFonts w:asciiTheme="minorEastAsia" w:eastAsiaTheme="minorEastAsia" w:hAnsiTheme="minorEastAsia"/>
            <w:szCs w:val="21"/>
          </w:rPr>
          <w:fldChar w:fldCharType="end"/>
        </w:r>
      </w:hyperlink>
    </w:p>
    <w:p w14:paraId="50908B17" w14:textId="0C34CA78" w:rsidR="00CF4640" w:rsidRDefault="008105AE">
      <w:pPr>
        <w:pStyle w:val="TOC1"/>
        <w:spacing w:beforeLines="25" w:before="60" w:afterLines="25" w:after="60" w:line="240" w:lineRule="auto"/>
        <w:rPr>
          <w:rFonts w:asciiTheme="minorEastAsia" w:eastAsiaTheme="minorEastAsia" w:hAnsiTheme="minorEastAsia" w:cstheme="minorBidi" w:hint="eastAsia"/>
          <w:bCs w:val="0"/>
          <w:iCs w:val="0"/>
          <w:kern w:val="2"/>
          <w:szCs w:val="21"/>
        </w:rPr>
      </w:pPr>
      <w:hyperlink w:anchor="_Toc176192513" w:history="1">
        <w:r>
          <w:rPr>
            <w:rStyle w:val="afb"/>
            <w:rFonts w:asciiTheme="minorEastAsia" w:eastAsiaTheme="minorEastAsia" w:hAnsiTheme="minorEastAsia"/>
            <w:kern w:val="0"/>
            <w:szCs w:val="21"/>
          </w:rPr>
          <w:t>4 技术要求</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_Toc176192513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BA69F3">
          <w:rPr>
            <w:rFonts w:asciiTheme="minorEastAsia" w:eastAsiaTheme="minorEastAsia" w:hAnsiTheme="minorEastAsia" w:hint="eastAsia"/>
            <w:noProof/>
            <w:szCs w:val="21"/>
          </w:rPr>
          <w:t>1</w:t>
        </w:r>
        <w:r>
          <w:rPr>
            <w:rFonts w:asciiTheme="minorEastAsia" w:eastAsiaTheme="minorEastAsia" w:hAnsiTheme="minorEastAsia"/>
            <w:szCs w:val="21"/>
          </w:rPr>
          <w:fldChar w:fldCharType="end"/>
        </w:r>
      </w:hyperlink>
    </w:p>
    <w:p w14:paraId="5434C619" w14:textId="49CED9AC" w:rsidR="00CF4640" w:rsidRDefault="008105AE">
      <w:pPr>
        <w:pStyle w:val="TOC2"/>
        <w:spacing w:line="240" w:lineRule="auto"/>
        <w:ind w:left="0" w:firstLineChars="100" w:firstLine="280"/>
        <w:rPr>
          <w:rFonts w:asciiTheme="minorEastAsia" w:eastAsiaTheme="minorEastAsia" w:hAnsiTheme="minorEastAsia" w:cstheme="minorBidi" w:hint="eastAsia"/>
          <w:sz w:val="21"/>
          <w:szCs w:val="21"/>
        </w:rPr>
      </w:pPr>
      <w:hyperlink w:anchor="_Toc176192514" w:history="1">
        <w:r>
          <w:rPr>
            <w:rStyle w:val="afb"/>
            <w:rFonts w:asciiTheme="minorEastAsia" w:eastAsiaTheme="minorEastAsia" w:hAnsiTheme="minorEastAsia" w:cs="黑体"/>
            <w:bCs/>
            <w:sz w:val="21"/>
            <w:szCs w:val="21"/>
          </w:rPr>
          <w:t>4.1 一般技术要求</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_Toc176192514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1</w:t>
        </w:r>
        <w:r>
          <w:rPr>
            <w:rFonts w:asciiTheme="minorEastAsia" w:eastAsiaTheme="minorEastAsia" w:hAnsiTheme="minorEastAsia"/>
            <w:sz w:val="21"/>
            <w:szCs w:val="21"/>
          </w:rPr>
          <w:fldChar w:fldCharType="end"/>
        </w:r>
      </w:hyperlink>
    </w:p>
    <w:p w14:paraId="07A097A2" w14:textId="4702A5DB"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15" w:history="1">
        <w:r>
          <w:rPr>
            <w:rStyle w:val="afb"/>
            <w:rFonts w:asciiTheme="minorEastAsia" w:eastAsiaTheme="minorEastAsia" w:hAnsiTheme="minorEastAsia" w:cs="黑体"/>
            <w:bCs/>
            <w:sz w:val="21"/>
            <w:szCs w:val="21"/>
          </w:rPr>
          <w:t>4.1.1 安全要求</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_Toc176192515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2</w:t>
        </w:r>
        <w:r>
          <w:rPr>
            <w:rFonts w:asciiTheme="minorEastAsia" w:eastAsiaTheme="minorEastAsia" w:hAnsiTheme="minorEastAsia"/>
            <w:sz w:val="21"/>
            <w:szCs w:val="21"/>
          </w:rPr>
          <w:fldChar w:fldCharType="end"/>
        </w:r>
      </w:hyperlink>
    </w:p>
    <w:p w14:paraId="36E5E091" w14:textId="118C8BA5"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16" w:history="1">
        <w:r>
          <w:rPr>
            <w:rStyle w:val="afb"/>
            <w:rFonts w:asciiTheme="minorEastAsia" w:eastAsiaTheme="minorEastAsia" w:hAnsiTheme="minorEastAsia" w:cs="黑体"/>
            <w:bCs/>
            <w:sz w:val="21"/>
            <w:szCs w:val="21"/>
          </w:rPr>
          <w:t>4.1.2 性能要求</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_Toc176192516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2</w:t>
        </w:r>
        <w:r>
          <w:rPr>
            <w:rFonts w:asciiTheme="minorEastAsia" w:eastAsiaTheme="minorEastAsia" w:hAnsiTheme="minorEastAsia"/>
            <w:sz w:val="21"/>
            <w:szCs w:val="21"/>
          </w:rPr>
          <w:fldChar w:fldCharType="end"/>
        </w:r>
      </w:hyperlink>
    </w:p>
    <w:p w14:paraId="2BE4F5CA" w14:textId="454311E3" w:rsidR="00CF4640" w:rsidRDefault="008105AE">
      <w:pPr>
        <w:pStyle w:val="TOC2"/>
        <w:spacing w:line="240" w:lineRule="auto"/>
        <w:ind w:left="0" w:firstLineChars="100" w:firstLine="280"/>
        <w:rPr>
          <w:rFonts w:asciiTheme="minorEastAsia" w:eastAsiaTheme="minorEastAsia" w:hAnsiTheme="minorEastAsia" w:cstheme="minorBidi" w:hint="eastAsia"/>
          <w:sz w:val="21"/>
          <w:szCs w:val="21"/>
        </w:rPr>
      </w:pPr>
      <w:hyperlink w:anchor="_Toc176192517" w:history="1">
        <w:r>
          <w:rPr>
            <w:rStyle w:val="afb"/>
            <w:rFonts w:asciiTheme="minorEastAsia" w:eastAsiaTheme="minorEastAsia" w:hAnsiTheme="minorEastAsia" w:cs="黑体"/>
            <w:bCs/>
            <w:sz w:val="21"/>
            <w:szCs w:val="21"/>
          </w:rPr>
          <w:t>4.2 机组技术要求</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_Toc176192517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2</w:t>
        </w:r>
        <w:r>
          <w:rPr>
            <w:rFonts w:asciiTheme="minorEastAsia" w:eastAsiaTheme="minorEastAsia" w:hAnsiTheme="minorEastAsia"/>
            <w:sz w:val="21"/>
            <w:szCs w:val="21"/>
          </w:rPr>
          <w:fldChar w:fldCharType="end"/>
        </w:r>
      </w:hyperlink>
    </w:p>
    <w:p w14:paraId="09B61B6E" w14:textId="04FAB8FE"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18" w:history="1">
        <w:r>
          <w:rPr>
            <w:rStyle w:val="afb"/>
            <w:rFonts w:asciiTheme="minorEastAsia" w:eastAsiaTheme="minorEastAsia" w:hAnsiTheme="minorEastAsia" w:cs="黑体"/>
            <w:bCs/>
            <w:sz w:val="21"/>
            <w:szCs w:val="21"/>
          </w:rPr>
          <w:t>4.2.1 能效</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_Toc176192518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2</w:t>
        </w:r>
        <w:r>
          <w:rPr>
            <w:rFonts w:asciiTheme="minorEastAsia" w:eastAsiaTheme="minorEastAsia" w:hAnsiTheme="minorEastAsia"/>
            <w:sz w:val="21"/>
            <w:szCs w:val="21"/>
          </w:rPr>
          <w:fldChar w:fldCharType="end"/>
        </w:r>
      </w:hyperlink>
    </w:p>
    <w:p w14:paraId="2A4704A8" w14:textId="5221D0B2"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19" w:history="1">
        <w:r>
          <w:rPr>
            <w:rStyle w:val="afb"/>
            <w:rFonts w:asciiTheme="minorEastAsia" w:eastAsiaTheme="minorEastAsia" w:hAnsiTheme="minorEastAsia" w:cs="黑体"/>
            <w:bCs/>
            <w:sz w:val="21"/>
            <w:szCs w:val="21"/>
          </w:rPr>
          <w:t>4.2.2 达温停机模式下功率</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_Toc176192519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2</w:t>
        </w:r>
        <w:r>
          <w:rPr>
            <w:rFonts w:asciiTheme="minorEastAsia" w:eastAsiaTheme="minorEastAsia" w:hAnsiTheme="minorEastAsia"/>
            <w:sz w:val="21"/>
            <w:szCs w:val="21"/>
          </w:rPr>
          <w:fldChar w:fldCharType="end"/>
        </w:r>
      </w:hyperlink>
    </w:p>
    <w:p w14:paraId="018A75A1" w14:textId="7925E869"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20" w:history="1">
        <w:r>
          <w:rPr>
            <w:rStyle w:val="afb"/>
            <w:rFonts w:asciiTheme="minorEastAsia" w:eastAsiaTheme="minorEastAsia" w:hAnsiTheme="minorEastAsia" w:cs="黑体"/>
            <w:bCs/>
            <w:sz w:val="21"/>
            <w:szCs w:val="21"/>
          </w:rPr>
          <w:t>4.2.3 运行功率计量模块</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_Toc176192520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2</w:t>
        </w:r>
        <w:r>
          <w:rPr>
            <w:rFonts w:asciiTheme="minorEastAsia" w:eastAsiaTheme="minorEastAsia" w:hAnsiTheme="minorEastAsia"/>
            <w:sz w:val="21"/>
            <w:szCs w:val="21"/>
          </w:rPr>
          <w:fldChar w:fldCharType="end"/>
        </w:r>
      </w:hyperlink>
    </w:p>
    <w:p w14:paraId="37CF57BD" w14:textId="6CB40E1C"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21" w:history="1">
        <w:r>
          <w:rPr>
            <w:rStyle w:val="afb"/>
            <w:rFonts w:asciiTheme="minorEastAsia" w:eastAsiaTheme="minorEastAsia" w:hAnsiTheme="minorEastAsia" w:cs="黑体"/>
            <w:bCs/>
            <w:sz w:val="21"/>
            <w:szCs w:val="21"/>
          </w:rPr>
          <w:t>4.2.4 联网模块</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_Toc176192521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2</w:t>
        </w:r>
        <w:r>
          <w:rPr>
            <w:rFonts w:asciiTheme="minorEastAsia" w:eastAsiaTheme="minorEastAsia" w:hAnsiTheme="minorEastAsia"/>
            <w:sz w:val="21"/>
            <w:szCs w:val="21"/>
          </w:rPr>
          <w:fldChar w:fldCharType="end"/>
        </w:r>
      </w:hyperlink>
    </w:p>
    <w:p w14:paraId="2865B49F" w14:textId="35001947"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22" w:history="1">
        <w:r>
          <w:rPr>
            <w:rStyle w:val="afb"/>
            <w:rFonts w:asciiTheme="minorEastAsia" w:eastAsiaTheme="minorEastAsia" w:hAnsiTheme="minorEastAsia" w:cs="黑体"/>
            <w:bCs/>
            <w:sz w:val="21"/>
            <w:szCs w:val="21"/>
          </w:rPr>
          <w:t>4.2.5 集成喷淋措施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_Toc176192522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2</w:t>
        </w:r>
        <w:r>
          <w:rPr>
            <w:rFonts w:asciiTheme="minorEastAsia" w:eastAsiaTheme="minorEastAsia" w:hAnsiTheme="minorEastAsia"/>
            <w:sz w:val="21"/>
            <w:szCs w:val="21"/>
          </w:rPr>
          <w:fldChar w:fldCharType="end"/>
        </w:r>
      </w:hyperlink>
    </w:p>
    <w:p w14:paraId="60CEF739" w14:textId="464B3C72" w:rsidR="00CF4640" w:rsidRDefault="008105AE">
      <w:pPr>
        <w:pStyle w:val="TOC2"/>
        <w:spacing w:line="240" w:lineRule="auto"/>
        <w:ind w:left="0" w:firstLineChars="100" w:firstLine="280"/>
        <w:rPr>
          <w:rFonts w:asciiTheme="minorEastAsia" w:eastAsiaTheme="minorEastAsia" w:hAnsiTheme="minorEastAsia" w:cstheme="minorBidi" w:hint="eastAsia"/>
          <w:sz w:val="21"/>
          <w:szCs w:val="21"/>
        </w:rPr>
      </w:pPr>
      <w:hyperlink w:anchor="_Toc176192523" w:history="1">
        <w:r>
          <w:rPr>
            <w:rStyle w:val="afb"/>
            <w:rFonts w:asciiTheme="minorEastAsia" w:eastAsiaTheme="minorEastAsia" w:hAnsiTheme="minorEastAsia" w:cs="黑体"/>
            <w:bCs/>
            <w:sz w:val="21"/>
            <w:szCs w:val="21"/>
          </w:rPr>
          <w:t>4.3 功能技术要求</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_Toc176192523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2</w:t>
        </w:r>
        <w:r>
          <w:rPr>
            <w:rFonts w:asciiTheme="minorEastAsia" w:eastAsiaTheme="minorEastAsia" w:hAnsiTheme="minorEastAsia"/>
            <w:sz w:val="21"/>
            <w:szCs w:val="21"/>
          </w:rPr>
          <w:fldChar w:fldCharType="end"/>
        </w:r>
      </w:hyperlink>
    </w:p>
    <w:p w14:paraId="7EEF4023" w14:textId="6675624B"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24" w:history="1">
        <w:r>
          <w:rPr>
            <w:rStyle w:val="afb"/>
            <w:rFonts w:asciiTheme="minorEastAsia" w:eastAsiaTheme="minorEastAsia" w:hAnsiTheme="minorEastAsia" w:cs="黑体"/>
            <w:bCs/>
            <w:sz w:val="21"/>
            <w:szCs w:val="21"/>
          </w:rPr>
          <w:t>4.3.1 状态监控功能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_Toc176192524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2</w:t>
        </w:r>
        <w:r>
          <w:rPr>
            <w:rFonts w:asciiTheme="minorEastAsia" w:eastAsiaTheme="minorEastAsia" w:hAnsiTheme="minorEastAsia"/>
            <w:sz w:val="21"/>
            <w:szCs w:val="21"/>
          </w:rPr>
          <w:fldChar w:fldCharType="end"/>
        </w:r>
      </w:hyperlink>
    </w:p>
    <w:p w14:paraId="3B7C7746" w14:textId="4192F596"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25" w:history="1">
        <w:r>
          <w:rPr>
            <w:rStyle w:val="afb"/>
            <w:rFonts w:asciiTheme="minorEastAsia" w:eastAsiaTheme="minorEastAsia" w:hAnsiTheme="minorEastAsia" w:cs="黑体"/>
            <w:bCs/>
            <w:sz w:val="21"/>
            <w:szCs w:val="21"/>
          </w:rPr>
          <w:t>4.3.2 数据保存功能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_Toc176192525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2</w:t>
        </w:r>
        <w:r>
          <w:rPr>
            <w:rFonts w:asciiTheme="minorEastAsia" w:eastAsiaTheme="minorEastAsia" w:hAnsiTheme="minorEastAsia"/>
            <w:sz w:val="21"/>
            <w:szCs w:val="21"/>
          </w:rPr>
          <w:fldChar w:fldCharType="end"/>
        </w:r>
      </w:hyperlink>
    </w:p>
    <w:p w14:paraId="30F89C4F" w14:textId="78AAF214"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26" w:history="1">
        <w:r>
          <w:rPr>
            <w:rStyle w:val="afb"/>
            <w:rFonts w:asciiTheme="minorEastAsia" w:eastAsiaTheme="minorEastAsia" w:hAnsiTheme="minorEastAsia" w:cs="黑体"/>
            <w:bCs/>
            <w:sz w:val="21"/>
            <w:szCs w:val="21"/>
          </w:rPr>
          <w:t>4.3.3 负荷精准匹配技术</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_Toc176192526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3</w:t>
        </w:r>
        <w:r>
          <w:rPr>
            <w:rFonts w:asciiTheme="minorEastAsia" w:eastAsiaTheme="minorEastAsia" w:hAnsiTheme="minorEastAsia"/>
            <w:sz w:val="21"/>
            <w:szCs w:val="21"/>
          </w:rPr>
          <w:fldChar w:fldCharType="end"/>
        </w:r>
      </w:hyperlink>
    </w:p>
    <w:p w14:paraId="4C916168" w14:textId="4EC4A845"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27" w:history="1">
        <w:r>
          <w:rPr>
            <w:rStyle w:val="afb"/>
            <w:rFonts w:asciiTheme="minorEastAsia" w:eastAsiaTheme="minorEastAsia" w:hAnsiTheme="minorEastAsia" w:cs="黑体"/>
            <w:bCs/>
            <w:sz w:val="21"/>
            <w:szCs w:val="21"/>
          </w:rPr>
          <w:t>4.3.4 响应负荷计算上报功能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_Toc176192527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3</w:t>
        </w:r>
        <w:r>
          <w:rPr>
            <w:rFonts w:asciiTheme="minorEastAsia" w:eastAsiaTheme="minorEastAsia" w:hAnsiTheme="minorEastAsia"/>
            <w:sz w:val="21"/>
            <w:szCs w:val="21"/>
          </w:rPr>
          <w:fldChar w:fldCharType="end"/>
        </w:r>
      </w:hyperlink>
    </w:p>
    <w:p w14:paraId="0052C367" w14:textId="47146C75"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28" w:history="1">
        <w:r>
          <w:rPr>
            <w:rStyle w:val="afb"/>
            <w:rFonts w:asciiTheme="minorEastAsia" w:eastAsiaTheme="minorEastAsia" w:hAnsiTheme="minorEastAsia" w:cs="黑体"/>
            <w:bCs/>
            <w:sz w:val="21"/>
            <w:szCs w:val="21"/>
          </w:rPr>
          <w:t>4.3.5 激励型响应控制功能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_Toc176192528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3</w:t>
        </w:r>
        <w:r>
          <w:rPr>
            <w:rFonts w:asciiTheme="minorEastAsia" w:eastAsiaTheme="minorEastAsia" w:hAnsiTheme="minorEastAsia"/>
            <w:sz w:val="21"/>
            <w:szCs w:val="21"/>
          </w:rPr>
          <w:fldChar w:fldCharType="end"/>
        </w:r>
      </w:hyperlink>
    </w:p>
    <w:p w14:paraId="021EFA1F" w14:textId="6F68BCA5"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29" w:history="1">
        <w:r>
          <w:rPr>
            <w:rStyle w:val="afb"/>
            <w:rFonts w:asciiTheme="minorEastAsia" w:eastAsiaTheme="minorEastAsia" w:hAnsiTheme="minorEastAsia" w:cs="黑体"/>
            <w:bCs/>
            <w:sz w:val="21"/>
            <w:szCs w:val="21"/>
          </w:rPr>
          <w:t>4.3.6 价格型响应控制功能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_Toc176192529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3</w:t>
        </w:r>
        <w:r>
          <w:rPr>
            <w:rFonts w:asciiTheme="minorEastAsia" w:eastAsiaTheme="minorEastAsia" w:hAnsiTheme="minorEastAsia"/>
            <w:sz w:val="21"/>
            <w:szCs w:val="21"/>
          </w:rPr>
          <w:fldChar w:fldCharType="end"/>
        </w:r>
      </w:hyperlink>
    </w:p>
    <w:p w14:paraId="796E3779" w14:textId="209B9480"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30" w:history="1">
        <w:r>
          <w:rPr>
            <w:rStyle w:val="afb"/>
            <w:rFonts w:asciiTheme="minorEastAsia" w:eastAsiaTheme="minorEastAsia" w:hAnsiTheme="minorEastAsia" w:cs="黑体"/>
            <w:bCs/>
            <w:sz w:val="21"/>
            <w:szCs w:val="21"/>
          </w:rPr>
          <w:t>4.3.7 聚合系统协同调度功能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_Toc176192530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3</w:t>
        </w:r>
        <w:r>
          <w:rPr>
            <w:rFonts w:asciiTheme="minorEastAsia" w:eastAsiaTheme="minorEastAsia" w:hAnsiTheme="minorEastAsia"/>
            <w:sz w:val="21"/>
            <w:szCs w:val="21"/>
          </w:rPr>
          <w:fldChar w:fldCharType="end"/>
        </w:r>
      </w:hyperlink>
    </w:p>
    <w:p w14:paraId="14531EB9" w14:textId="18CB1D9E"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31" w:history="1">
        <w:r>
          <w:rPr>
            <w:rStyle w:val="afb"/>
            <w:rFonts w:asciiTheme="minorEastAsia" w:eastAsiaTheme="minorEastAsia" w:hAnsiTheme="minorEastAsia" w:cs="黑体"/>
            <w:bCs/>
            <w:sz w:val="21"/>
            <w:szCs w:val="21"/>
          </w:rPr>
          <w:t>4.3.8 响应恢复功能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_Toc176192531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3</w:t>
        </w:r>
        <w:r>
          <w:rPr>
            <w:rFonts w:asciiTheme="minorEastAsia" w:eastAsiaTheme="minorEastAsia" w:hAnsiTheme="minorEastAsia"/>
            <w:sz w:val="21"/>
            <w:szCs w:val="21"/>
          </w:rPr>
          <w:fldChar w:fldCharType="end"/>
        </w:r>
      </w:hyperlink>
    </w:p>
    <w:p w14:paraId="53CE69E9" w14:textId="6DFAD75C" w:rsidR="00CF4640" w:rsidRDefault="008105AE">
      <w:pPr>
        <w:pStyle w:val="TOC2"/>
        <w:spacing w:line="240" w:lineRule="auto"/>
        <w:ind w:left="0" w:firstLineChars="100" w:firstLine="280"/>
        <w:rPr>
          <w:rFonts w:asciiTheme="minorEastAsia" w:eastAsiaTheme="minorEastAsia" w:hAnsiTheme="minorEastAsia" w:cstheme="minorBidi" w:hint="eastAsia"/>
          <w:sz w:val="21"/>
          <w:szCs w:val="21"/>
        </w:rPr>
      </w:pPr>
      <w:hyperlink w:anchor="_Toc176192532" w:history="1">
        <w:r>
          <w:rPr>
            <w:rStyle w:val="afb"/>
            <w:rFonts w:asciiTheme="minorEastAsia" w:eastAsiaTheme="minorEastAsia" w:hAnsiTheme="minorEastAsia" w:cs="黑体"/>
            <w:bCs/>
            <w:sz w:val="21"/>
            <w:szCs w:val="21"/>
          </w:rPr>
          <w:t>4.4 虚拟电厂应用架构要求</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_Toc176192532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3</w:t>
        </w:r>
        <w:r>
          <w:rPr>
            <w:rFonts w:asciiTheme="minorEastAsia" w:eastAsiaTheme="minorEastAsia" w:hAnsiTheme="minorEastAsia"/>
            <w:sz w:val="21"/>
            <w:szCs w:val="21"/>
          </w:rPr>
          <w:fldChar w:fldCharType="end"/>
        </w:r>
      </w:hyperlink>
    </w:p>
    <w:p w14:paraId="30C1ED28" w14:textId="62243748"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33" w:history="1">
        <w:r>
          <w:rPr>
            <w:rStyle w:val="afb"/>
            <w:rFonts w:asciiTheme="minorEastAsia" w:eastAsiaTheme="minorEastAsia" w:hAnsiTheme="minorEastAsia" w:cs="黑体"/>
            <w:bCs/>
            <w:sz w:val="21"/>
            <w:szCs w:val="21"/>
          </w:rPr>
          <w:t>4.4.1 云云对接</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_Toc176192533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3</w:t>
        </w:r>
        <w:r>
          <w:rPr>
            <w:rFonts w:asciiTheme="minorEastAsia" w:eastAsiaTheme="minorEastAsia" w:hAnsiTheme="minorEastAsia"/>
            <w:sz w:val="21"/>
            <w:szCs w:val="21"/>
          </w:rPr>
          <w:fldChar w:fldCharType="end"/>
        </w:r>
      </w:hyperlink>
    </w:p>
    <w:p w14:paraId="1AB3E562" w14:textId="49E88417"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34" w:history="1">
        <w:r>
          <w:rPr>
            <w:rStyle w:val="afb"/>
            <w:rFonts w:asciiTheme="minorEastAsia" w:eastAsiaTheme="minorEastAsia" w:hAnsiTheme="minorEastAsia" w:cs="黑体"/>
            <w:bCs/>
            <w:sz w:val="21"/>
            <w:szCs w:val="21"/>
          </w:rPr>
          <w:t>4.4.2 直接对接</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_Toc176192534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4</w:t>
        </w:r>
        <w:r>
          <w:rPr>
            <w:rFonts w:asciiTheme="minorEastAsia" w:eastAsiaTheme="minorEastAsia" w:hAnsiTheme="minorEastAsia"/>
            <w:sz w:val="21"/>
            <w:szCs w:val="21"/>
          </w:rPr>
          <w:fldChar w:fldCharType="end"/>
        </w:r>
      </w:hyperlink>
    </w:p>
    <w:p w14:paraId="0273AFE1" w14:textId="0B2E4E9A"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35" w:history="1">
        <w:r>
          <w:rPr>
            <w:rStyle w:val="afb"/>
            <w:rFonts w:asciiTheme="minorEastAsia" w:eastAsiaTheme="minorEastAsia" w:hAnsiTheme="minorEastAsia" w:cs="黑体"/>
            <w:bCs/>
            <w:sz w:val="21"/>
            <w:szCs w:val="21"/>
          </w:rPr>
          <w:t>4.4.3 经自动需求响应终端对接</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_Toc176192535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4</w:t>
        </w:r>
        <w:r>
          <w:rPr>
            <w:rFonts w:asciiTheme="minorEastAsia" w:eastAsiaTheme="minorEastAsia" w:hAnsiTheme="minorEastAsia"/>
            <w:sz w:val="21"/>
            <w:szCs w:val="21"/>
          </w:rPr>
          <w:fldChar w:fldCharType="end"/>
        </w:r>
      </w:hyperlink>
    </w:p>
    <w:p w14:paraId="2B2F04F6" w14:textId="71CAF08E" w:rsidR="00CF4640" w:rsidRDefault="008105AE">
      <w:pPr>
        <w:pStyle w:val="TOC1"/>
        <w:spacing w:beforeLines="25" w:before="60" w:afterLines="25" w:after="60" w:line="240" w:lineRule="auto"/>
        <w:rPr>
          <w:rFonts w:asciiTheme="minorEastAsia" w:eastAsiaTheme="minorEastAsia" w:hAnsiTheme="minorEastAsia" w:cstheme="minorBidi" w:hint="eastAsia"/>
          <w:bCs w:val="0"/>
          <w:iCs w:val="0"/>
          <w:kern w:val="2"/>
          <w:szCs w:val="21"/>
        </w:rPr>
      </w:pPr>
      <w:hyperlink w:anchor="_Toc176192536" w:history="1">
        <w:r>
          <w:rPr>
            <w:rStyle w:val="afb"/>
            <w:rFonts w:asciiTheme="minorEastAsia" w:eastAsiaTheme="minorEastAsia" w:hAnsiTheme="minorEastAsia"/>
            <w:kern w:val="0"/>
            <w:szCs w:val="21"/>
          </w:rPr>
          <w:t>5 试验方法</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_Toc176192536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BA69F3">
          <w:rPr>
            <w:rFonts w:asciiTheme="minorEastAsia" w:eastAsiaTheme="minorEastAsia" w:hAnsiTheme="minorEastAsia" w:hint="eastAsia"/>
            <w:noProof/>
            <w:szCs w:val="21"/>
          </w:rPr>
          <w:t>4</w:t>
        </w:r>
        <w:r>
          <w:rPr>
            <w:rFonts w:asciiTheme="minorEastAsia" w:eastAsiaTheme="minorEastAsia" w:hAnsiTheme="minorEastAsia"/>
            <w:szCs w:val="21"/>
          </w:rPr>
          <w:fldChar w:fldCharType="end"/>
        </w:r>
      </w:hyperlink>
    </w:p>
    <w:p w14:paraId="45DE0A04" w14:textId="484D9687" w:rsidR="00CF4640" w:rsidRDefault="008105AE">
      <w:pPr>
        <w:pStyle w:val="TOC2"/>
        <w:spacing w:line="240" w:lineRule="auto"/>
        <w:ind w:left="0" w:firstLineChars="100" w:firstLine="280"/>
        <w:rPr>
          <w:rFonts w:asciiTheme="minorEastAsia" w:eastAsiaTheme="minorEastAsia" w:hAnsiTheme="minorEastAsia" w:cstheme="minorBidi" w:hint="eastAsia"/>
          <w:sz w:val="21"/>
          <w:szCs w:val="21"/>
        </w:rPr>
      </w:pPr>
      <w:hyperlink w:anchor="_Toc176192537" w:history="1">
        <w:r>
          <w:rPr>
            <w:rStyle w:val="afb"/>
            <w:rFonts w:asciiTheme="minorEastAsia" w:eastAsiaTheme="minorEastAsia" w:hAnsiTheme="minorEastAsia" w:cs="黑体"/>
            <w:bCs/>
            <w:sz w:val="21"/>
            <w:szCs w:val="21"/>
          </w:rPr>
          <w:t>5.1 基础指标试验方法</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_Toc176192537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4</w:t>
        </w:r>
        <w:r>
          <w:rPr>
            <w:rFonts w:asciiTheme="minorEastAsia" w:eastAsiaTheme="minorEastAsia" w:hAnsiTheme="minorEastAsia"/>
            <w:sz w:val="21"/>
            <w:szCs w:val="21"/>
          </w:rPr>
          <w:fldChar w:fldCharType="end"/>
        </w:r>
      </w:hyperlink>
    </w:p>
    <w:p w14:paraId="72331238" w14:textId="54CE258B"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38" w:history="1">
        <w:r>
          <w:rPr>
            <w:rStyle w:val="afb"/>
            <w:rFonts w:asciiTheme="minorEastAsia" w:eastAsiaTheme="minorEastAsia" w:hAnsiTheme="minorEastAsia" w:cs="黑体"/>
            <w:bCs/>
            <w:sz w:val="21"/>
            <w:szCs w:val="21"/>
          </w:rPr>
          <w:t>5.1.1 安全指标</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_Toc176192538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4</w:t>
        </w:r>
        <w:r>
          <w:rPr>
            <w:rFonts w:asciiTheme="minorEastAsia" w:eastAsiaTheme="minorEastAsia" w:hAnsiTheme="minorEastAsia"/>
            <w:sz w:val="21"/>
            <w:szCs w:val="21"/>
          </w:rPr>
          <w:fldChar w:fldCharType="end"/>
        </w:r>
      </w:hyperlink>
    </w:p>
    <w:p w14:paraId="2C4ED539" w14:textId="56FA2790"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39" w:history="1">
        <w:r>
          <w:rPr>
            <w:rStyle w:val="afb"/>
            <w:rFonts w:asciiTheme="minorEastAsia" w:eastAsiaTheme="minorEastAsia" w:hAnsiTheme="minorEastAsia" w:cs="黑体"/>
            <w:bCs/>
            <w:sz w:val="21"/>
            <w:szCs w:val="21"/>
          </w:rPr>
          <w:t>5.1.2 性能指标</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_Toc176192539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5</w:t>
        </w:r>
        <w:r>
          <w:rPr>
            <w:rFonts w:asciiTheme="minorEastAsia" w:eastAsiaTheme="minorEastAsia" w:hAnsiTheme="minorEastAsia"/>
            <w:sz w:val="21"/>
            <w:szCs w:val="21"/>
          </w:rPr>
          <w:fldChar w:fldCharType="end"/>
        </w:r>
      </w:hyperlink>
    </w:p>
    <w:p w14:paraId="6756AE51" w14:textId="25081FBF" w:rsidR="00CF4640" w:rsidRDefault="008105AE">
      <w:pPr>
        <w:pStyle w:val="TOC2"/>
        <w:spacing w:line="240" w:lineRule="auto"/>
        <w:ind w:left="0" w:firstLineChars="100" w:firstLine="280"/>
        <w:rPr>
          <w:rFonts w:asciiTheme="minorEastAsia" w:eastAsiaTheme="minorEastAsia" w:hAnsiTheme="minorEastAsia" w:cstheme="minorBidi" w:hint="eastAsia"/>
          <w:sz w:val="21"/>
          <w:szCs w:val="21"/>
        </w:rPr>
      </w:pPr>
      <w:hyperlink w:anchor="_Toc176192540" w:history="1">
        <w:r>
          <w:rPr>
            <w:rStyle w:val="afb"/>
            <w:rFonts w:asciiTheme="minorEastAsia" w:eastAsiaTheme="minorEastAsia" w:hAnsiTheme="minorEastAsia" w:cs="黑体"/>
            <w:bCs/>
            <w:sz w:val="21"/>
            <w:szCs w:val="21"/>
          </w:rPr>
          <w:t>5.2机组技术要求试验方法</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_Toc176192540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5</w:t>
        </w:r>
        <w:r>
          <w:rPr>
            <w:rFonts w:asciiTheme="minorEastAsia" w:eastAsiaTheme="minorEastAsia" w:hAnsiTheme="minorEastAsia"/>
            <w:sz w:val="21"/>
            <w:szCs w:val="21"/>
          </w:rPr>
          <w:fldChar w:fldCharType="end"/>
        </w:r>
      </w:hyperlink>
    </w:p>
    <w:p w14:paraId="036A45A0" w14:textId="52E17FF1"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41" w:history="1">
        <w:r>
          <w:rPr>
            <w:rStyle w:val="afb"/>
            <w:rFonts w:asciiTheme="minorEastAsia" w:eastAsiaTheme="minorEastAsia" w:hAnsiTheme="minorEastAsia" w:cs="黑体"/>
            <w:bCs/>
            <w:sz w:val="21"/>
            <w:szCs w:val="21"/>
          </w:rPr>
          <w:t>5.2.1 能效试验</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_Toc176192541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5</w:t>
        </w:r>
        <w:r>
          <w:rPr>
            <w:rFonts w:asciiTheme="minorEastAsia" w:eastAsiaTheme="minorEastAsia" w:hAnsiTheme="minorEastAsia"/>
            <w:sz w:val="21"/>
            <w:szCs w:val="21"/>
          </w:rPr>
          <w:fldChar w:fldCharType="end"/>
        </w:r>
      </w:hyperlink>
    </w:p>
    <w:p w14:paraId="1EFDC9B1" w14:textId="10F48DC5"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42" w:history="1">
        <w:r>
          <w:rPr>
            <w:rStyle w:val="afb"/>
            <w:rFonts w:asciiTheme="minorEastAsia" w:eastAsiaTheme="minorEastAsia" w:hAnsiTheme="minorEastAsia" w:cs="黑体"/>
            <w:bCs/>
            <w:sz w:val="21"/>
            <w:szCs w:val="21"/>
          </w:rPr>
          <w:t>5.2.2 达温停机模式下室外机功率</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_Toc176192542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5</w:t>
        </w:r>
        <w:r>
          <w:rPr>
            <w:rFonts w:asciiTheme="minorEastAsia" w:eastAsiaTheme="minorEastAsia" w:hAnsiTheme="minorEastAsia"/>
            <w:sz w:val="21"/>
            <w:szCs w:val="21"/>
          </w:rPr>
          <w:fldChar w:fldCharType="end"/>
        </w:r>
      </w:hyperlink>
    </w:p>
    <w:p w14:paraId="092F587B" w14:textId="4C0E0C25"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43" w:history="1">
        <w:r>
          <w:rPr>
            <w:rStyle w:val="afb"/>
            <w:rFonts w:asciiTheme="minorEastAsia" w:eastAsiaTheme="minorEastAsia" w:hAnsiTheme="minorEastAsia" w:cs="黑体"/>
            <w:bCs/>
            <w:sz w:val="21"/>
            <w:szCs w:val="21"/>
          </w:rPr>
          <w:t>5.2.3 运行功率计量模块</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_Toc176192543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5</w:t>
        </w:r>
        <w:r>
          <w:rPr>
            <w:rFonts w:asciiTheme="minorEastAsia" w:eastAsiaTheme="minorEastAsia" w:hAnsiTheme="minorEastAsia"/>
            <w:sz w:val="21"/>
            <w:szCs w:val="21"/>
          </w:rPr>
          <w:fldChar w:fldCharType="end"/>
        </w:r>
      </w:hyperlink>
    </w:p>
    <w:p w14:paraId="78621D9A" w14:textId="33DEAD64"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44" w:history="1">
        <w:r>
          <w:rPr>
            <w:rStyle w:val="afb"/>
            <w:rFonts w:asciiTheme="minorEastAsia" w:eastAsiaTheme="minorEastAsia" w:hAnsiTheme="minorEastAsia" w:cs="黑体"/>
            <w:bCs/>
            <w:sz w:val="21"/>
            <w:szCs w:val="21"/>
          </w:rPr>
          <w:t>5.2.4 联网模块</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_Toc176192544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5</w:t>
        </w:r>
        <w:r>
          <w:rPr>
            <w:rFonts w:asciiTheme="minorEastAsia" w:eastAsiaTheme="minorEastAsia" w:hAnsiTheme="minorEastAsia"/>
            <w:sz w:val="21"/>
            <w:szCs w:val="21"/>
          </w:rPr>
          <w:fldChar w:fldCharType="end"/>
        </w:r>
      </w:hyperlink>
    </w:p>
    <w:p w14:paraId="6716A29E" w14:textId="48E771C4"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45" w:history="1">
        <w:r>
          <w:rPr>
            <w:rStyle w:val="afb"/>
            <w:rFonts w:asciiTheme="minorEastAsia" w:eastAsiaTheme="minorEastAsia" w:hAnsiTheme="minorEastAsia" w:cs="黑体"/>
            <w:bCs/>
            <w:sz w:val="21"/>
            <w:szCs w:val="21"/>
          </w:rPr>
          <w:t>5.2.5 喷淋功能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_Toc176192545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5</w:t>
        </w:r>
        <w:r>
          <w:rPr>
            <w:rFonts w:asciiTheme="minorEastAsia" w:eastAsiaTheme="minorEastAsia" w:hAnsiTheme="minorEastAsia"/>
            <w:sz w:val="21"/>
            <w:szCs w:val="21"/>
          </w:rPr>
          <w:fldChar w:fldCharType="end"/>
        </w:r>
      </w:hyperlink>
    </w:p>
    <w:p w14:paraId="6A696309" w14:textId="2A504201" w:rsidR="00CF4640" w:rsidRDefault="008105AE">
      <w:pPr>
        <w:pStyle w:val="TOC2"/>
        <w:spacing w:line="240" w:lineRule="auto"/>
        <w:ind w:left="0" w:firstLineChars="100" w:firstLine="280"/>
        <w:rPr>
          <w:rFonts w:asciiTheme="minorEastAsia" w:eastAsiaTheme="minorEastAsia" w:hAnsiTheme="minorEastAsia" w:cstheme="minorBidi" w:hint="eastAsia"/>
          <w:sz w:val="21"/>
          <w:szCs w:val="21"/>
        </w:rPr>
      </w:pPr>
      <w:hyperlink w:anchor="_Toc176192546" w:history="1">
        <w:r>
          <w:rPr>
            <w:rStyle w:val="afb"/>
            <w:rFonts w:asciiTheme="minorEastAsia" w:eastAsiaTheme="minorEastAsia" w:hAnsiTheme="minorEastAsia" w:cs="黑体"/>
            <w:bCs/>
            <w:sz w:val="21"/>
            <w:szCs w:val="21"/>
          </w:rPr>
          <w:t>5.3 功能试验方法</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_Toc176192546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6</w:t>
        </w:r>
        <w:r>
          <w:rPr>
            <w:rFonts w:asciiTheme="minorEastAsia" w:eastAsiaTheme="minorEastAsia" w:hAnsiTheme="minorEastAsia"/>
            <w:sz w:val="21"/>
            <w:szCs w:val="21"/>
          </w:rPr>
          <w:fldChar w:fldCharType="end"/>
        </w:r>
      </w:hyperlink>
    </w:p>
    <w:p w14:paraId="68092FBA" w14:textId="100222D0"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47" w:history="1">
        <w:r>
          <w:rPr>
            <w:rStyle w:val="afb"/>
            <w:rFonts w:asciiTheme="minorEastAsia" w:eastAsiaTheme="minorEastAsia" w:hAnsiTheme="minorEastAsia" w:cs="黑体"/>
            <w:bCs/>
            <w:sz w:val="21"/>
            <w:szCs w:val="21"/>
          </w:rPr>
          <w:t>5.3.1 状态监控功能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_Toc176192547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6</w:t>
        </w:r>
        <w:r>
          <w:rPr>
            <w:rFonts w:asciiTheme="minorEastAsia" w:eastAsiaTheme="minorEastAsia" w:hAnsiTheme="minorEastAsia"/>
            <w:sz w:val="21"/>
            <w:szCs w:val="21"/>
          </w:rPr>
          <w:fldChar w:fldCharType="end"/>
        </w:r>
      </w:hyperlink>
    </w:p>
    <w:p w14:paraId="4378DC25" w14:textId="02182CB4"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48" w:history="1">
        <w:r>
          <w:rPr>
            <w:rStyle w:val="afb"/>
            <w:rFonts w:asciiTheme="minorEastAsia" w:eastAsiaTheme="minorEastAsia" w:hAnsiTheme="minorEastAsia" w:cs="黑体"/>
            <w:bCs/>
            <w:sz w:val="21"/>
            <w:szCs w:val="21"/>
          </w:rPr>
          <w:t>5.3.2 数据保存功能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_Toc176192548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6</w:t>
        </w:r>
        <w:r>
          <w:rPr>
            <w:rFonts w:asciiTheme="minorEastAsia" w:eastAsiaTheme="minorEastAsia" w:hAnsiTheme="minorEastAsia"/>
            <w:sz w:val="21"/>
            <w:szCs w:val="21"/>
          </w:rPr>
          <w:fldChar w:fldCharType="end"/>
        </w:r>
      </w:hyperlink>
    </w:p>
    <w:p w14:paraId="0EA24EA9" w14:textId="2BF830F2"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49" w:history="1">
        <w:r>
          <w:rPr>
            <w:rStyle w:val="afb"/>
            <w:rFonts w:asciiTheme="minorEastAsia" w:eastAsiaTheme="minorEastAsia" w:hAnsiTheme="minorEastAsia" w:cs="黑体"/>
            <w:bCs/>
            <w:sz w:val="21"/>
            <w:szCs w:val="21"/>
          </w:rPr>
          <w:t>5.3.3 响应负荷计算上报功能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_Toc176192549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6</w:t>
        </w:r>
        <w:r>
          <w:rPr>
            <w:rFonts w:asciiTheme="minorEastAsia" w:eastAsiaTheme="minorEastAsia" w:hAnsiTheme="minorEastAsia"/>
            <w:sz w:val="21"/>
            <w:szCs w:val="21"/>
          </w:rPr>
          <w:fldChar w:fldCharType="end"/>
        </w:r>
      </w:hyperlink>
    </w:p>
    <w:p w14:paraId="03B06D5C" w14:textId="57F332E7"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50" w:history="1">
        <w:r>
          <w:rPr>
            <w:rStyle w:val="afb"/>
            <w:rFonts w:asciiTheme="minorEastAsia" w:eastAsiaTheme="minorEastAsia" w:hAnsiTheme="minorEastAsia" w:cs="黑体"/>
            <w:bCs/>
            <w:sz w:val="21"/>
            <w:szCs w:val="21"/>
          </w:rPr>
          <w:t>5.3.4 激励型响应控制功能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_Toc176192550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6</w:t>
        </w:r>
        <w:r>
          <w:rPr>
            <w:rFonts w:asciiTheme="minorEastAsia" w:eastAsiaTheme="minorEastAsia" w:hAnsiTheme="minorEastAsia"/>
            <w:sz w:val="21"/>
            <w:szCs w:val="21"/>
          </w:rPr>
          <w:fldChar w:fldCharType="end"/>
        </w:r>
      </w:hyperlink>
    </w:p>
    <w:p w14:paraId="22600C3C" w14:textId="73552E73"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51" w:history="1">
        <w:r>
          <w:rPr>
            <w:rStyle w:val="afb"/>
            <w:rFonts w:asciiTheme="minorEastAsia" w:eastAsiaTheme="minorEastAsia" w:hAnsiTheme="minorEastAsia" w:cs="黑体"/>
            <w:bCs/>
            <w:sz w:val="21"/>
            <w:szCs w:val="21"/>
          </w:rPr>
          <w:t>5.3.5 价格型响应控制功能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_Toc176192551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6</w:t>
        </w:r>
        <w:r>
          <w:rPr>
            <w:rFonts w:asciiTheme="minorEastAsia" w:eastAsiaTheme="minorEastAsia" w:hAnsiTheme="minorEastAsia"/>
            <w:sz w:val="21"/>
            <w:szCs w:val="21"/>
          </w:rPr>
          <w:fldChar w:fldCharType="end"/>
        </w:r>
      </w:hyperlink>
    </w:p>
    <w:p w14:paraId="59C21AE9" w14:textId="3414C3F3"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52" w:history="1">
        <w:r>
          <w:rPr>
            <w:rStyle w:val="afb"/>
            <w:rFonts w:asciiTheme="minorEastAsia" w:eastAsiaTheme="minorEastAsia" w:hAnsiTheme="minorEastAsia" w:cs="黑体"/>
            <w:bCs/>
            <w:sz w:val="21"/>
            <w:szCs w:val="21"/>
          </w:rPr>
          <w:t>5.3.6 聚合系统协同调度功能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_Toc176192552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6</w:t>
        </w:r>
        <w:r>
          <w:rPr>
            <w:rFonts w:asciiTheme="minorEastAsia" w:eastAsiaTheme="minorEastAsia" w:hAnsiTheme="minorEastAsia"/>
            <w:sz w:val="21"/>
            <w:szCs w:val="21"/>
          </w:rPr>
          <w:fldChar w:fldCharType="end"/>
        </w:r>
      </w:hyperlink>
    </w:p>
    <w:p w14:paraId="068F3091" w14:textId="00590AD3" w:rsidR="00CF4640" w:rsidRDefault="008105AE">
      <w:pPr>
        <w:pStyle w:val="TOC2"/>
        <w:spacing w:line="240" w:lineRule="auto"/>
        <w:ind w:left="0" w:firstLineChars="200" w:firstLine="560"/>
        <w:rPr>
          <w:rFonts w:asciiTheme="minorEastAsia" w:eastAsiaTheme="minorEastAsia" w:hAnsiTheme="minorEastAsia" w:cstheme="minorBidi" w:hint="eastAsia"/>
          <w:sz w:val="21"/>
          <w:szCs w:val="21"/>
        </w:rPr>
      </w:pPr>
      <w:hyperlink w:anchor="_Toc176192553" w:history="1">
        <w:r>
          <w:rPr>
            <w:rStyle w:val="afb"/>
            <w:rFonts w:asciiTheme="minorEastAsia" w:eastAsiaTheme="minorEastAsia" w:hAnsiTheme="minorEastAsia" w:cs="黑体"/>
            <w:bCs/>
            <w:sz w:val="21"/>
            <w:szCs w:val="21"/>
          </w:rPr>
          <w:t>5.3.7 响应恢复功能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_Toc176192553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6</w:t>
        </w:r>
        <w:r>
          <w:rPr>
            <w:rFonts w:asciiTheme="minorEastAsia" w:eastAsiaTheme="minorEastAsia" w:hAnsiTheme="minorEastAsia"/>
            <w:sz w:val="21"/>
            <w:szCs w:val="21"/>
          </w:rPr>
          <w:fldChar w:fldCharType="end"/>
        </w:r>
      </w:hyperlink>
    </w:p>
    <w:p w14:paraId="3E46EEF0" w14:textId="088DF18D" w:rsidR="00CF4640" w:rsidRDefault="008105AE">
      <w:pPr>
        <w:pStyle w:val="TOC1"/>
        <w:spacing w:beforeLines="25" w:before="60" w:afterLines="25" w:after="60" w:line="240" w:lineRule="auto"/>
        <w:rPr>
          <w:rFonts w:asciiTheme="minorEastAsia" w:eastAsiaTheme="minorEastAsia" w:hAnsiTheme="minorEastAsia" w:cstheme="minorBidi" w:hint="eastAsia"/>
          <w:bCs w:val="0"/>
          <w:iCs w:val="0"/>
          <w:kern w:val="2"/>
          <w:szCs w:val="21"/>
        </w:rPr>
      </w:pPr>
      <w:hyperlink w:anchor="_Toc176192554" w:history="1">
        <w:r>
          <w:rPr>
            <w:rStyle w:val="afb"/>
            <w:rFonts w:asciiTheme="minorEastAsia" w:eastAsiaTheme="minorEastAsia" w:hAnsiTheme="minorEastAsia"/>
            <w:kern w:val="0"/>
            <w:szCs w:val="21"/>
          </w:rPr>
          <w:t>6 应用等级评价</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_Toc176192554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BA69F3">
          <w:rPr>
            <w:rFonts w:asciiTheme="minorEastAsia" w:eastAsiaTheme="minorEastAsia" w:hAnsiTheme="minorEastAsia" w:hint="eastAsia"/>
            <w:noProof/>
            <w:szCs w:val="21"/>
          </w:rPr>
          <w:t>7</w:t>
        </w:r>
        <w:r>
          <w:rPr>
            <w:rFonts w:asciiTheme="minorEastAsia" w:eastAsiaTheme="minorEastAsia" w:hAnsiTheme="minorEastAsia"/>
            <w:szCs w:val="21"/>
          </w:rPr>
          <w:fldChar w:fldCharType="end"/>
        </w:r>
      </w:hyperlink>
    </w:p>
    <w:p w14:paraId="424932DF" w14:textId="4D4321F5" w:rsidR="00CF4640" w:rsidRDefault="008105AE">
      <w:pPr>
        <w:pStyle w:val="TOC2"/>
        <w:spacing w:line="240" w:lineRule="auto"/>
        <w:ind w:left="0" w:firstLineChars="100" w:firstLine="280"/>
        <w:rPr>
          <w:rFonts w:asciiTheme="minorEastAsia" w:eastAsiaTheme="minorEastAsia" w:hAnsiTheme="minorEastAsia" w:cstheme="minorBidi" w:hint="eastAsia"/>
          <w:sz w:val="21"/>
          <w:szCs w:val="21"/>
        </w:rPr>
      </w:pPr>
      <w:hyperlink w:anchor="_Toc176192555" w:history="1">
        <w:r>
          <w:rPr>
            <w:rStyle w:val="afb"/>
            <w:rFonts w:asciiTheme="minorEastAsia" w:eastAsiaTheme="minorEastAsia" w:hAnsiTheme="minorEastAsia" w:cs="黑体"/>
            <w:bCs/>
            <w:sz w:val="21"/>
            <w:szCs w:val="21"/>
          </w:rPr>
          <w:t>6.1 等级判定</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_Toc176192555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BA69F3">
          <w:rPr>
            <w:rFonts w:asciiTheme="minorEastAsia" w:eastAsiaTheme="minorEastAsia" w:hAnsiTheme="minorEastAsia" w:hint="eastAsia"/>
            <w:noProof/>
            <w:sz w:val="21"/>
            <w:szCs w:val="21"/>
          </w:rPr>
          <w:t>7</w:t>
        </w:r>
        <w:r>
          <w:rPr>
            <w:rFonts w:asciiTheme="minorEastAsia" w:eastAsiaTheme="minorEastAsia" w:hAnsiTheme="minorEastAsia"/>
            <w:sz w:val="21"/>
            <w:szCs w:val="21"/>
          </w:rPr>
          <w:fldChar w:fldCharType="end"/>
        </w:r>
      </w:hyperlink>
    </w:p>
    <w:p w14:paraId="0D316C02" w14:textId="30CB5BB1" w:rsidR="00CF4640" w:rsidRDefault="008105AE">
      <w:pPr>
        <w:pStyle w:val="TOC1"/>
        <w:spacing w:beforeLines="25" w:before="60" w:afterLines="25" w:after="60" w:line="240" w:lineRule="auto"/>
        <w:rPr>
          <w:rStyle w:val="afb"/>
          <w:rFonts w:cs="黑体"/>
          <w:bCs w:val="0"/>
        </w:rPr>
      </w:pPr>
      <w:hyperlink w:anchor="_Toc176192556" w:history="1">
        <w:r>
          <w:rPr>
            <w:rStyle w:val="afb"/>
            <w:rFonts w:asciiTheme="minorEastAsia" w:eastAsiaTheme="minorEastAsia" w:hAnsiTheme="minorEastAsia" w:cs="黑体"/>
            <w:bCs w:val="0"/>
            <w:szCs w:val="21"/>
          </w:rPr>
          <w:t>附录A （资料性） 响应</w:t>
        </w:r>
        <w:r>
          <w:rPr>
            <w:rStyle w:val="afb"/>
            <w:rFonts w:asciiTheme="minorEastAsia" w:eastAsiaTheme="minorEastAsia" w:hAnsiTheme="minorEastAsia" w:cs="黑体"/>
            <w:bCs w:val="0"/>
            <w:kern w:val="2"/>
            <w:szCs w:val="21"/>
          </w:rPr>
          <w:t>控制</w:t>
        </w:r>
        <w:r>
          <w:rPr>
            <w:rStyle w:val="afb"/>
            <w:rFonts w:asciiTheme="minorEastAsia" w:eastAsiaTheme="minorEastAsia" w:hAnsiTheme="minorEastAsia" w:cs="黑体"/>
            <w:bCs w:val="0"/>
            <w:szCs w:val="21"/>
          </w:rPr>
          <w:t>测试记录表</w:t>
        </w:r>
        <w:r>
          <w:rPr>
            <w:rStyle w:val="afb"/>
            <w:rFonts w:cs="黑体"/>
            <w:bCs w:val="0"/>
          </w:rPr>
          <w:tab/>
        </w:r>
        <w:r>
          <w:rPr>
            <w:rStyle w:val="afb"/>
            <w:rFonts w:cs="黑体"/>
            <w:bCs w:val="0"/>
          </w:rPr>
          <w:fldChar w:fldCharType="begin"/>
        </w:r>
        <w:r>
          <w:rPr>
            <w:rStyle w:val="afb"/>
            <w:rFonts w:cs="黑体"/>
            <w:bCs w:val="0"/>
          </w:rPr>
          <w:instrText xml:space="preserve"> PAGEREF _Toc176192556 \h </w:instrText>
        </w:r>
        <w:r>
          <w:rPr>
            <w:rStyle w:val="afb"/>
            <w:rFonts w:cs="黑体"/>
            <w:bCs w:val="0"/>
          </w:rPr>
        </w:r>
        <w:r>
          <w:rPr>
            <w:rStyle w:val="afb"/>
            <w:rFonts w:cs="黑体"/>
            <w:bCs w:val="0"/>
          </w:rPr>
          <w:fldChar w:fldCharType="separate"/>
        </w:r>
        <w:r w:rsidR="00BA69F3">
          <w:rPr>
            <w:rStyle w:val="afb"/>
            <w:rFonts w:cs="黑体"/>
            <w:bCs w:val="0"/>
            <w:noProof/>
          </w:rPr>
          <w:t>8</w:t>
        </w:r>
        <w:r>
          <w:rPr>
            <w:rStyle w:val="afb"/>
            <w:rFonts w:cs="黑体"/>
            <w:bCs w:val="0"/>
          </w:rPr>
          <w:fldChar w:fldCharType="end"/>
        </w:r>
      </w:hyperlink>
    </w:p>
    <w:p w14:paraId="3C0937C8" w14:textId="77777777" w:rsidR="00CF4640" w:rsidRDefault="008105AE">
      <w:pPr>
        <w:pStyle w:val="TOC1"/>
        <w:spacing w:beforeLines="50" w:before="120" w:afterLines="50" w:after="120" w:line="240" w:lineRule="auto"/>
        <w:rPr>
          <w:rFonts w:eastAsiaTheme="minorEastAsia" w:cstheme="minorBidi"/>
          <w:b/>
          <w:bCs w:val="0"/>
          <w:iCs w:val="0"/>
          <w:kern w:val="2"/>
          <w:sz w:val="28"/>
          <w:szCs w:val="22"/>
        </w:rPr>
      </w:pPr>
      <w:r>
        <w:rPr>
          <w:rFonts w:asciiTheme="minorEastAsia" w:eastAsiaTheme="minorEastAsia" w:hAnsiTheme="minorEastAsia"/>
          <w:b/>
          <w:bCs w:val="0"/>
          <w:color w:val="000000"/>
          <w:kern w:val="0"/>
          <w:position w:val="1"/>
          <w:szCs w:val="21"/>
        </w:rPr>
        <w:fldChar w:fldCharType="end"/>
      </w:r>
    </w:p>
    <w:p w14:paraId="48ADD031" w14:textId="77777777" w:rsidR="00CF4640" w:rsidRDefault="00CF4640">
      <w:pPr>
        <w:spacing w:line="240" w:lineRule="auto"/>
        <w:jc w:val="center"/>
        <w:rPr>
          <w:b/>
          <w:bCs/>
          <w:kern w:val="0"/>
          <w:position w:val="1"/>
        </w:rPr>
        <w:sectPr w:rsidR="00CF4640">
          <w:headerReference w:type="default" r:id="rId14"/>
          <w:footerReference w:type="default" r:id="rId15"/>
          <w:pgSz w:w="11907" w:h="16840"/>
          <w:pgMar w:top="1440" w:right="1797" w:bottom="1440" w:left="1797" w:header="851" w:footer="567" w:gutter="0"/>
          <w:pgNumType w:fmt="upperRoman" w:start="1"/>
          <w:cols w:space="425"/>
          <w:docGrid w:linePitch="326"/>
        </w:sectPr>
      </w:pPr>
    </w:p>
    <w:p w14:paraId="4F18CE27" w14:textId="77777777" w:rsidR="00CF4640" w:rsidRDefault="008105AE">
      <w:pPr>
        <w:pStyle w:val="aff1"/>
        <w:spacing w:beforeLines="200" w:before="480" w:afterLines="200" w:after="480"/>
        <w:ind w:firstLineChars="0" w:firstLine="0"/>
        <w:jc w:val="center"/>
        <w:rPr>
          <w:rFonts w:ascii="黑体" w:eastAsia="黑体" w:hAnsi="黑体" w:hint="eastAsia"/>
          <w:sz w:val="32"/>
          <w:szCs w:val="32"/>
        </w:rPr>
      </w:pPr>
      <w:bookmarkStart w:id="1" w:name="_Toc8795"/>
      <w:bookmarkStart w:id="2" w:name="_Toc97287079"/>
      <w:bookmarkStart w:id="3" w:name="_Toc6696"/>
      <w:bookmarkStart w:id="4" w:name="_Toc482695056"/>
      <w:bookmarkStart w:id="5" w:name="_Toc453687792"/>
      <w:bookmarkStart w:id="6" w:name="_Toc453503814"/>
      <w:bookmarkStart w:id="7" w:name="_Toc451679877"/>
      <w:bookmarkStart w:id="8" w:name="_Toc20156"/>
      <w:r>
        <w:rPr>
          <w:rFonts w:ascii="黑体" w:eastAsia="黑体" w:hAnsi="黑体"/>
          <w:sz w:val="32"/>
          <w:szCs w:val="32"/>
        </w:rPr>
        <w:t>前  言</w:t>
      </w:r>
      <w:bookmarkEnd w:id="1"/>
      <w:bookmarkEnd w:id="2"/>
      <w:bookmarkEnd w:id="3"/>
      <w:bookmarkEnd w:id="4"/>
      <w:bookmarkEnd w:id="5"/>
      <w:bookmarkEnd w:id="6"/>
      <w:bookmarkEnd w:id="7"/>
      <w:bookmarkEnd w:id="8"/>
    </w:p>
    <w:p w14:paraId="05A98CA8" w14:textId="77777777" w:rsidR="00CF4640" w:rsidRDefault="008105AE">
      <w:pPr>
        <w:ind w:firstLineChars="200" w:firstLine="420"/>
        <w:rPr>
          <w:sz w:val="21"/>
          <w:szCs w:val="21"/>
          <w:shd w:val="clear" w:color="auto" w:fill="FFFFFF"/>
        </w:rPr>
      </w:pPr>
      <w:bookmarkStart w:id="9" w:name="_Toc224612245"/>
      <w:r>
        <w:rPr>
          <w:rFonts w:hint="eastAsia"/>
          <w:sz w:val="21"/>
          <w:szCs w:val="21"/>
          <w:shd w:val="clear" w:color="auto" w:fill="FFFFFF"/>
        </w:rPr>
        <w:t>本文件按照</w:t>
      </w:r>
      <w:r>
        <w:rPr>
          <w:rFonts w:hint="eastAsia"/>
          <w:sz w:val="21"/>
          <w:szCs w:val="21"/>
          <w:shd w:val="clear" w:color="auto" w:fill="FFFFFF"/>
        </w:rPr>
        <w:t xml:space="preserve">GB/T 1.1-2020 </w:t>
      </w:r>
      <w:r>
        <w:rPr>
          <w:rFonts w:hint="eastAsia"/>
          <w:sz w:val="21"/>
          <w:szCs w:val="21"/>
          <w:shd w:val="clear" w:color="auto" w:fill="FFFFFF"/>
        </w:rPr>
        <w:t>《标准化工作导则</w:t>
      </w:r>
      <w:r>
        <w:rPr>
          <w:rFonts w:hint="eastAsia"/>
          <w:sz w:val="21"/>
          <w:szCs w:val="21"/>
          <w:shd w:val="clear" w:color="auto" w:fill="FFFFFF"/>
        </w:rPr>
        <w:t xml:space="preserve"> </w:t>
      </w:r>
      <w:r>
        <w:rPr>
          <w:rFonts w:hint="eastAsia"/>
          <w:sz w:val="21"/>
          <w:szCs w:val="21"/>
          <w:shd w:val="clear" w:color="auto" w:fill="FFFFFF"/>
        </w:rPr>
        <w:t>第</w:t>
      </w:r>
      <w:r>
        <w:rPr>
          <w:rFonts w:hint="eastAsia"/>
          <w:sz w:val="21"/>
          <w:szCs w:val="21"/>
          <w:shd w:val="clear" w:color="auto" w:fill="FFFFFF"/>
        </w:rPr>
        <w:t>1</w:t>
      </w:r>
      <w:r>
        <w:rPr>
          <w:rFonts w:hint="eastAsia"/>
          <w:sz w:val="21"/>
          <w:szCs w:val="21"/>
          <w:shd w:val="clear" w:color="auto" w:fill="FFFFFF"/>
        </w:rPr>
        <w:t>部分：标准化文件的结构和起草规则》的规定起草。</w:t>
      </w:r>
    </w:p>
    <w:p w14:paraId="5485BE61" w14:textId="77777777" w:rsidR="00CF4640" w:rsidRDefault="008105AE">
      <w:pPr>
        <w:ind w:firstLineChars="200" w:firstLine="420"/>
        <w:rPr>
          <w:sz w:val="21"/>
          <w:szCs w:val="21"/>
          <w:shd w:val="clear" w:color="auto" w:fill="FFFFFF"/>
        </w:rPr>
      </w:pPr>
      <w:r>
        <w:rPr>
          <w:rFonts w:hint="eastAsia"/>
          <w:sz w:val="21"/>
          <w:szCs w:val="21"/>
          <w:shd w:val="clear" w:color="auto" w:fill="FFFFFF"/>
        </w:rPr>
        <w:t>请注意本文件的某些内容可能涉及专利。本文件的发布机构不承担识别专利的责任。</w:t>
      </w:r>
    </w:p>
    <w:p w14:paraId="29E575AB" w14:textId="77777777" w:rsidR="00CF4640" w:rsidRDefault="008105AE">
      <w:pPr>
        <w:ind w:firstLineChars="200" w:firstLine="420"/>
        <w:rPr>
          <w:sz w:val="21"/>
          <w:szCs w:val="21"/>
          <w:shd w:val="clear" w:color="auto" w:fill="FFFFFF"/>
        </w:rPr>
      </w:pPr>
      <w:r>
        <w:rPr>
          <w:sz w:val="21"/>
          <w:szCs w:val="21"/>
          <w:shd w:val="clear" w:color="auto" w:fill="FFFFFF"/>
        </w:rPr>
        <w:t>本</w:t>
      </w:r>
      <w:r>
        <w:rPr>
          <w:rFonts w:hint="eastAsia"/>
          <w:sz w:val="21"/>
          <w:szCs w:val="21"/>
          <w:shd w:val="clear" w:color="auto" w:fill="FFFFFF"/>
        </w:rPr>
        <w:t>文件</w:t>
      </w:r>
      <w:r>
        <w:rPr>
          <w:sz w:val="21"/>
          <w:szCs w:val="21"/>
          <w:shd w:val="clear" w:color="auto" w:fill="FFFFFF"/>
        </w:rPr>
        <w:t>是首次制定。</w:t>
      </w:r>
    </w:p>
    <w:p w14:paraId="62DFE035" w14:textId="77777777" w:rsidR="00CF4640" w:rsidRDefault="008105AE">
      <w:pPr>
        <w:ind w:firstLineChars="200" w:firstLine="420"/>
        <w:rPr>
          <w:sz w:val="21"/>
          <w:szCs w:val="21"/>
          <w:shd w:val="clear" w:color="auto" w:fill="FFFFFF"/>
        </w:rPr>
      </w:pPr>
      <w:r>
        <w:rPr>
          <w:sz w:val="21"/>
          <w:szCs w:val="21"/>
          <w:shd w:val="clear" w:color="auto" w:fill="FFFFFF"/>
        </w:rPr>
        <w:t>本规范由中国制冷空调工业协会提出并归口。</w:t>
      </w:r>
    </w:p>
    <w:bookmarkEnd w:id="9"/>
    <w:p w14:paraId="41A94F35" w14:textId="77777777" w:rsidR="00CF4640" w:rsidRDefault="008105AE">
      <w:pPr>
        <w:ind w:firstLineChars="200" w:firstLine="420"/>
        <w:rPr>
          <w:color w:val="000000"/>
          <w:sz w:val="21"/>
          <w:szCs w:val="21"/>
          <w:shd w:val="clear" w:color="auto" w:fill="FFFFFF"/>
        </w:rPr>
      </w:pPr>
      <w:r>
        <w:rPr>
          <w:color w:val="000000"/>
          <w:sz w:val="21"/>
          <w:szCs w:val="21"/>
          <w:shd w:val="clear" w:color="auto" w:fill="FFFFFF"/>
        </w:rPr>
        <w:t>本</w:t>
      </w:r>
      <w:r>
        <w:rPr>
          <w:rFonts w:hint="eastAsia"/>
          <w:color w:val="000000"/>
          <w:sz w:val="21"/>
          <w:szCs w:val="21"/>
          <w:shd w:val="clear" w:color="auto" w:fill="FFFFFF"/>
        </w:rPr>
        <w:t>文件</w:t>
      </w:r>
      <w:r>
        <w:rPr>
          <w:color w:val="000000"/>
          <w:sz w:val="21"/>
          <w:szCs w:val="21"/>
          <w:shd w:val="clear" w:color="auto" w:fill="FFFFFF"/>
        </w:rPr>
        <w:t>起草单位：</w:t>
      </w:r>
      <w:r>
        <w:rPr>
          <w:rFonts w:hint="eastAsia"/>
          <w:color w:val="000000"/>
          <w:sz w:val="21"/>
          <w:szCs w:val="21"/>
          <w:shd w:val="clear" w:color="auto" w:fill="FFFFFF"/>
        </w:rPr>
        <w:t>广东美的暖通设备有限公司、广东美的楼宇科技有限公司、</w:t>
      </w:r>
      <w:r>
        <w:rPr>
          <w:rFonts w:hint="eastAsia"/>
          <w:color w:val="000000"/>
          <w:sz w:val="21"/>
          <w:szCs w:val="21"/>
          <w:shd w:val="clear" w:color="auto" w:fill="FFFFFF"/>
        </w:rPr>
        <w:t>X</w:t>
      </w:r>
      <w:r>
        <w:rPr>
          <w:color w:val="000000"/>
          <w:sz w:val="21"/>
          <w:szCs w:val="21"/>
          <w:shd w:val="clear" w:color="auto" w:fill="FFFFFF"/>
        </w:rPr>
        <w:t>XXX</w:t>
      </w:r>
      <w:r>
        <w:rPr>
          <w:rFonts w:hint="eastAsia"/>
          <w:color w:val="000000"/>
          <w:sz w:val="21"/>
          <w:szCs w:val="21"/>
          <w:shd w:val="clear" w:color="auto" w:fill="FFFFFF"/>
        </w:rPr>
        <w:t>有限公司、</w:t>
      </w:r>
      <w:r>
        <w:rPr>
          <w:rFonts w:hint="eastAsia"/>
          <w:color w:val="000000"/>
          <w:sz w:val="21"/>
          <w:szCs w:val="21"/>
          <w:shd w:val="clear" w:color="auto" w:fill="FFFFFF"/>
        </w:rPr>
        <w:t>X</w:t>
      </w:r>
      <w:r>
        <w:rPr>
          <w:color w:val="000000"/>
          <w:sz w:val="21"/>
          <w:szCs w:val="21"/>
          <w:shd w:val="clear" w:color="auto" w:fill="FFFFFF"/>
        </w:rPr>
        <w:t>XX</w:t>
      </w:r>
      <w:r>
        <w:rPr>
          <w:rFonts w:hint="eastAsia"/>
          <w:color w:val="000000"/>
          <w:sz w:val="21"/>
          <w:szCs w:val="21"/>
          <w:shd w:val="clear" w:color="auto" w:fill="FFFFFF"/>
        </w:rPr>
        <w:t>有限公司、合肥通用机电产品检测院有限公司、北京中</w:t>
      </w:r>
      <w:proofErr w:type="gramStart"/>
      <w:r>
        <w:rPr>
          <w:rFonts w:hint="eastAsia"/>
          <w:color w:val="000000"/>
          <w:sz w:val="21"/>
          <w:szCs w:val="21"/>
          <w:shd w:val="clear" w:color="auto" w:fill="FFFFFF"/>
        </w:rPr>
        <w:t>冷通质量</w:t>
      </w:r>
      <w:proofErr w:type="gramEnd"/>
      <w:r>
        <w:rPr>
          <w:rFonts w:hint="eastAsia"/>
          <w:color w:val="000000"/>
          <w:sz w:val="21"/>
          <w:szCs w:val="21"/>
          <w:shd w:val="clear" w:color="auto" w:fill="FFFFFF"/>
        </w:rPr>
        <w:t>认证中心有限公司。</w:t>
      </w:r>
    </w:p>
    <w:p w14:paraId="17508B0F" w14:textId="77777777" w:rsidR="00CF4640" w:rsidRDefault="008105AE">
      <w:pPr>
        <w:ind w:firstLineChars="200" w:firstLine="420"/>
        <w:rPr>
          <w:color w:val="000000"/>
          <w:sz w:val="21"/>
          <w:szCs w:val="21"/>
          <w:shd w:val="clear" w:color="auto" w:fill="FFFFFF"/>
        </w:rPr>
      </w:pPr>
      <w:r>
        <w:rPr>
          <w:color w:val="000000"/>
          <w:sz w:val="21"/>
          <w:szCs w:val="21"/>
          <w:shd w:val="clear" w:color="auto" w:fill="FFFFFF"/>
        </w:rPr>
        <w:t>本</w:t>
      </w:r>
      <w:r>
        <w:rPr>
          <w:rFonts w:hint="eastAsia"/>
          <w:color w:val="000000"/>
          <w:sz w:val="21"/>
          <w:szCs w:val="21"/>
          <w:shd w:val="clear" w:color="auto" w:fill="FFFFFF"/>
        </w:rPr>
        <w:t>文件</w:t>
      </w:r>
      <w:r>
        <w:rPr>
          <w:color w:val="000000"/>
          <w:sz w:val="21"/>
          <w:szCs w:val="21"/>
          <w:shd w:val="clear" w:color="auto" w:fill="FFFFFF"/>
        </w:rPr>
        <w:t>主要起草人：</w:t>
      </w:r>
      <w:r>
        <w:rPr>
          <w:rFonts w:hint="eastAsia"/>
          <w:color w:val="000000"/>
          <w:sz w:val="21"/>
          <w:szCs w:val="21"/>
          <w:shd w:val="clear" w:color="auto" w:fill="FFFFFF"/>
        </w:rPr>
        <w:t>X</w:t>
      </w:r>
      <w:r>
        <w:rPr>
          <w:color w:val="000000"/>
          <w:sz w:val="21"/>
          <w:szCs w:val="21"/>
          <w:shd w:val="clear" w:color="auto" w:fill="FFFFFF"/>
        </w:rPr>
        <w:t>XX</w:t>
      </w:r>
      <w:r>
        <w:rPr>
          <w:rFonts w:hint="eastAsia"/>
          <w:color w:val="000000"/>
          <w:sz w:val="21"/>
          <w:szCs w:val="21"/>
          <w:shd w:val="clear" w:color="auto" w:fill="FFFFFF"/>
        </w:rPr>
        <w:t>、</w:t>
      </w:r>
      <w:r>
        <w:rPr>
          <w:rFonts w:hint="eastAsia"/>
          <w:color w:val="000000"/>
          <w:sz w:val="21"/>
          <w:szCs w:val="21"/>
          <w:shd w:val="clear" w:color="auto" w:fill="FFFFFF"/>
        </w:rPr>
        <w:t>X</w:t>
      </w:r>
      <w:r>
        <w:rPr>
          <w:color w:val="000000"/>
          <w:sz w:val="21"/>
          <w:szCs w:val="21"/>
          <w:shd w:val="clear" w:color="auto" w:fill="FFFFFF"/>
        </w:rPr>
        <w:t>XX</w:t>
      </w:r>
      <w:r>
        <w:rPr>
          <w:rFonts w:hint="eastAsia"/>
          <w:color w:val="000000"/>
          <w:sz w:val="21"/>
          <w:szCs w:val="21"/>
          <w:shd w:val="clear" w:color="auto" w:fill="FFFFFF"/>
        </w:rPr>
        <w:t>、</w:t>
      </w:r>
      <w:r>
        <w:rPr>
          <w:rFonts w:hint="eastAsia"/>
          <w:color w:val="000000"/>
          <w:sz w:val="21"/>
          <w:szCs w:val="21"/>
          <w:shd w:val="clear" w:color="auto" w:fill="FFFFFF"/>
        </w:rPr>
        <w:t>X</w:t>
      </w:r>
      <w:r>
        <w:rPr>
          <w:color w:val="000000"/>
          <w:sz w:val="21"/>
          <w:szCs w:val="21"/>
          <w:shd w:val="clear" w:color="auto" w:fill="FFFFFF"/>
        </w:rPr>
        <w:t>XX</w:t>
      </w:r>
      <w:r>
        <w:rPr>
          <w:rFonts w:hint="eastAsia"/>
          <w:color w:val="000000"/>
          <w:sz w:val="21"/>
          <w:szCs w:val="21"/>
          <w:shd w:val="clear" w:color="auto" w:fill="FFFFFF"/>
        </w:rPr>
        <w:t>、张译文、</w:t>
      </w:r>
      <w:r>
        <w:rPr>
          <w:rFonts w:hint="eastAsia"/>
          <w:color w:val="000000"/>
          <w:sz w:val="21"/>
          <w:szCs w:val="21"/>
          <w:shd w:val="clear" w:color="auto" w:fill="FFFFFF"/>
        </w:rPr>
        <w:t>X</w:t>
      </w:r>
      <w:r>
        <w:rPr>
          <w:color w:val="000000"/>
          <w:sz w:val="21"/>
          <w:szCs w:val="21"/>
          <w:shd w:val="clear" w:color="auto" w:fill="FFFFFF"/>
        </w:rPr>
        <w:t>XX</w:t>
      </w:r>
      <w:r>
        <w:rPr>
          <w:rFonts w:hint="eastAsia"/>
          <w:color w:val="000000"/>
          <w:sz w:val="21"/>
          <w:szCs w:val="21"/>
          <w:shd w:val="clear" w:color="auto" w:fill="FFFFFF"/>
        </w:rPr>
        <w:t>。</w:t>
      </w:r>
    </w:p>
    <w:p w14:paraId="07F37A05" w14:textId="77777777" w:rsidR="00CF4640" w:rsidRDefault="008105AE">
      <w:pPr>
        <w:ind w:firstLineChars="200" w:firstLine="420"/>
        <w:rPr>
          <w:sz w:val="21"/>
          <w:szCs w:val="21"/>
          <w:shd w:val="clear" w:color="auto" w:fill="FFFFFF"/>
        </w:rPr>
      </w:pPr>
      <w:r>
        <w:rPr>
          <w:sz w:val="21"/>
          <w:szCs w:val="21"/>
          <w:shd w:val="clear" w:color="auto" w:fill="FFFFFF"/>
        </w:rPr>
        <w:t>本</w:t>
      </w:r>
      <w:r>
        <w:rPr>
          <w:rFonts w:hint="eastAsia"/>
          <w:sz w:val="21"/>
          <w:szCs w:val="21"/>
          <w:shd w:val="clear" w:color="auto" w:fill="FFFFFF"/>
        </w:rPr>
        <w:t>文件</w:t>
      </w:r>
      <w:r>
        <w:rPr>
          <w:sz w:val="21"/>
          <w:szCs w:val="21"/>
          <w:shd w:val="clear" w:color="auto" w:fill="FFFFFF"/>
        </w:rPr>
        <w:t>于</w:t>
      </w:r>
      <w:r>
        <w:rPr>
          <w:sz w:val="21"/>
          <w:szCs w:val="21"/>
          <w:shd w:val="clear" w:color="auto" w:fill="FFFFFF"/>
        </w:rPr>
        <w:t>202</w:t>
      </w:r>
      <w:r>
        <w:rPr>
          <w:rFonts w:hint="eastAsia"/>
          <w:sz w:val="21"/>
          <w:szCs w:val="21"/>
          <w:shd w:val="clear" w:color="auto" w:fill="FFFFFF"/>
        </w:rPr>
        <w:t>4</w:t>
      </w:r>
      <w:r>
        <w:rPr>
          <w:sz w:val="21"/>
          <w:szCs w:val="21"/>
          <w:shd w:val="clear" w:color="auto" w:fill="FFFFFF"/>
        </w:rPr>
        <w:t>年</w:t>
      </w:r>
      <w:r>
        <w:rPr>
          <w:sz w:val="21"/>
          <w:szCs w:val="21"/>
          <w:shd w:val="clear" w:color="auto" w:fill="FFFFFF"/>
        </w:rPr>
        <w:t>XXX</w:t>
      </w:r>
      <w:r>
        <w:rPr>
          <w:sz w:val="21"/>
          <w:szCs w:val="21"/>
          <w:shd w:val="clear" w:color="auto" w:fill="FFFFFF"/>
        </w:rPr>
        <w:t>月</w:t>
      </w:r>
      <w:r>
        <w:rPr>
          <w:sz w:val="21"/>
          <w:szCs w:val="21"/>
          <w:shd w:val="clear" w:color="auto" w:fill="FFFFFF"/>
        </w:rPr>
        <w:t>XXX</w:t>
      </w:r>
      <w:r>
        <w:rPr>
          <w:sz w:val="21"/>
          <w:szCs w:val="21"/>
          <w:shd w:val="clear" w:color="auto" w:fill="FFFFFF"/>
        </w:rPr>
        <w:t>日通过中国制冷空调工业协会技术委员会审查。</w:t>
      </w:r>
    </w:p>
    <w:p w14:paraId="229CD4CE" w14:textId="77777777" w:rsidR="00CF4640" w:rsidRDefault="008105AE">
      <w:pPr>
        <w:ind w:firstLineChars="200" w:firstLine="420"/>
        <w:rPr>
          <w:sz w:val="21"/>
          <w:szCs w:val="21"/>
          <w:shd w:val="clear" w:color="auto" w:fill="FFFFFF"/>
        </w:rPr>
      </w:pPr>
      <w:r>
        <w:rPr>
          <w:sz w:val="21"/>
          <w:szCs w:val="21"/>
          <w:shd w:val="clear" w:color="auto" w:fill="FFFFFF"/>
        </w:rPr>
        <w:t>本</w:t>
      </w:r>
      <w:r>
        <w:rPr>
          <w:rFonts w:hint="eastAsia"/>
          <w:sz w:val="21"/>
          <w:szCs w:val="21"/>
          <w:shd w:val="clear" w:color="auto" w:fill="FFFFFF"/>
        </w:rPr>
        <w:t>文件</w:t>
      </w:r>
      <w:r>
        <w:rPr>
          <w:sz w:val="21"/>
          <w:szCs w:val="21"/>
          <w:shd w:val="clear" w:color="auto" w:fill="FFFFFF"/>
        </w:rPr>
        <w:t>于</w:t>
      </w:r>
      <w:r>
        <w:rPr>
          <w:sz w:val="21"/>
          <w:szCs w:val="21"/>
          <w:shd w:val="clear" w:color="auto" w:fill="FFFFFF"/>
        </w:rPr>
        <w:t>202</w:t>
      </w:r>
      <w:r>
        <w:rPr>
          <w:rFonts w:hint="eastAsia"/>
          <w:sz w:val="21"/>
          <w:szCs w:val="21"/>
          <w:shd w:val="clear" w:color="auto" w:fill="FFFFFF"/>
        </w:rPr>
        <w:t>4</w:t>
      </w:r>
      <w:r>
        <w:rPr>
          <w:sz w:val="21"/>
          <w:szCs w:val="21"/>
          <w:shd w:val="clear" w:color="auto" w:fill="FFFFFF"/>
        </w:rPr>
        <w:t>年</w:t>
      </w:r>
      <w:r>
        <w:rPr>
          <w:sz w:val="21"/>
          <w:szCs w:val="21"/>
          <w:shd w:val="clear" w:color="auto" w:fill="FFFFFF"/>
        </w:rPr>
        <w:t>XXX</w:t>
      </w:r>
      <w:r>
        <w:rPr>
          <w:sz w:val="21"/>
          <w:szCs w:val="21"/>
          <w:shd w:val="clear" w:color="auto" w:fill="FFFFFF"/>
        </w:rPr>
        <w:t>月</w:t>
      </w:r>
      <w:r>
        <w:rPr>
          <w:sz w:val="21"/>
          <w:szCs w:val="21"/>
          <w:shd w:val="clear" w:color="auto" w:fill="FFFFFF"/>
        </w:rPr>
        <w:t>XXX</w:t>
      </w:r>
      <w:r>
        <w:rPr>
          <w:sz w:val="21"/>
          <w:szCs w:val="21"/>
          <w:shd w:val="clear" w:color="auto" w:fill="FFFFFF"/>
        </w:rPr>
        <w:t>日经中国制冷空调工业协会理事长审核批准。</w:t>
      </w:r>
    </w:p>
    <w:p w14:paraId="759CA525" w14:textId="77777777" w:rsidR="00CF4640" w:rsidRDefault="008105AE">
      <w:pPr>
        <w:ind w:firstLineChars="200" w:firstLine="420"/>
        <w:rPr>
          <w:sz w:val="21"/>
          <w:szCs w:val="21"/>
          <w:shd w:val="clear" w:color="auto" w:fill="FFFFFF"/>
        </w:rPr>
      </w:pPr>
      <w:r>
        <w:rPr>
          <w:sz w:val="21"/>
          <w:szCs w:val="21"/>
          <w:shd w:val="clear" w:color="auto" w:fill="FFFFFF"/>
        </w:rPr>
        <w:t>本</w:t>
      </w:r>
      <w:r>
        <w:rPr>
          <w:rFonts w:hint="eastAsia"/>
          <w:sz w:val="21"/>
          <w:szCs w:val="21"/>
          <w:shd w:val="clear" w:color="auto" w:fill="FFFFFF"/>
        </w:rPr>
        <w:t>文件</w:t>
      </w:r>
      <w:r>
        <w:rPr>
          <w:sz w:val="21"/>
          <w:szCs w:val="21"/>
          <w:shd w:val="clear" w:color="auto" w:fill="FFFFFF"/>
        </w:rPr>
        <w:t>由中国制冷空调工业协会技术与标准法规部负责解释。</w:t>
      </w:r>
    </w:p>
    <w:p w14:paraId="15787321" w14:textId="77777777" w:rsidR="00CF4640" w:rsidRDefault="00CF4640">
      <w:pPr>
        <w:keepNext/>
        <w:keepLines/>
        <w:spacing w:before="360" w:after="240" w:line="240" w:lineRule="auto"/>
        <w:jc w:val="center"/>
        <w:rPr>
          <w:b/>
          <w:bCs/>
          <w:sz w:val="28"/>
          <w:szCs w:val="32"/>
          <w:shd w:val="clear" w:color="auto" w:fill="FFFFFF"/>
        </w:rPr>
        <w:sectPr w:rsidR="00CF4640">
          <w:pgSz w:w="11907" w:h="16840"/>
          <w:pgMar w:top="1440" w:right="1797" w:bottom="1440" w:left="1797" w:header="851" w:footer="567" w:gutter="0"/>
          <w:pgNumType w:fmt="upperRoman"/>
          <w:cols w:space="425"/>
          <w:docGrid w:linePitch="312"/>
        </w:sectPr>
      </w:pPr>
    </w:p>
    <w:p w14:paraId="48E5880A" w14:textId="77777777" w:rsidR="00CF4640" w:rsidRDefault="008105AE">
      <w:pPr>
        <w:pStyle w:val="aff1"/>
        <w:spacing w:beforeLines="200" w:before="480" w:afterLines="200" w:after="480"/>
        <w:ind w:firstLineChars="0" w:firstLine="0"/>
        <w:jc w:val="center"/>
        <w:rPr>
          <w:rFonts w:ascii="黑体" w:eastAsia="黑体" w:hAnsi="黑体" w:hint="eastAsia"/>
          <w:sz w:val="32"/>
          <w:szCs w:val="32"/>
        </w:rPr>
      </w:pPr>
      <w:bookmarkStart w:id="10" w:name="_Toc97287080"/>
      <w:bookmarkStart w:id="11" w:name="_Toc23461"/>
      <w:bookmarkStart w:id="12" w:name="_Toc30876"/>
      <w:bookmarkStart w:id="13" w:name="_Toc31211"/>
      <w:r>
        <w:rPr>
          <w:rFonts w:ascii="黑体" w:eastAsia="黑体" w:hAnsi="黑体" w:hint="eastAsia"/>
          <w:sz w:val="32"/>
          <w:szCs w:val="32"/>
        </w:rPr>
        <w:t>引  言</w:t>
      </w:r>
      <w:bookmarkEnd w:id="10"/>
      <w:bookmarkEnd w:id="11"/>
      <w:bookmarkEnd w:id="12"/>
      <w:bookmarkEnd w:id="13"/>
    </w:p>
    <w:p w14:paraId="28A0B350" w14:textId="77777777" w:rsidR="00CF4640" w:rsidRDefault="008105AE">
      <w:pPr>
        <w:pStyle w:val="a8"/>
        <w:spacing w:line="240" w:lineRule="auto"/>
        <w:ind w:firstLineChars="200" w:firstLine="420"/>
        <w:rPr>
          <w:rFonts w:ascii="Times New Roman" w:hAnsi="Times New Roman" w:cs="Times New Roman"/>
          <w:color w:val="000000" w:themeColor="text1"/>
          <w:sz w:val="21"/>
        </w:rPr>
      </w:pPr>
      <w:r>
        <w:rPr>
          <w:rFonts w:ascii="Times New Roman" w:hAnsi="Times New Roman" w:cs="Times New Roman" w:hint="eastAsia"/>
          <w:color w:val="000000" w:themeColor="text1"/>
          <w:sz w:val="21"/>
        </w:rPr>
        <w:t>本文件规定了应用于虚拟电厂的直接蒸发式空调（热泵）机组的术语和定义、技术要求、等级评价和试验方法，</w:t>
      </w:r>
      <w:r>
        <w:rPr>
          <w:rFonts w:ascii="Times New Roman" w:hAnsi="Times New Roman" w:cs="Times New Roman"/>
          <w:color w:val="000000" w:themeColor="text1"/>
          <w:sz w:val="21"/>
        </w:rPr>
        <w:t>为</w:t>
      </w:r>
      <w:r>
        <w:rPr>
          <w:rFonts w:ascii="Times New Roman" w:hAnsi="Times New Roman" w:cs="Times New Roman" w:hint="eastAsia"/>
          <w:color w:val="000000" w:themeColor="text1"/>
          <w:sz w:val="21"/>
        </w:rPr>
        <w:t>直接蒸发式空调（热泵）机组产品应用于虚拟电厂所推荐具备的设备能力、功能要求、交互形式等设计和评价标准的建立提供了依据</w:t>
      </w:r>
      <w:r>
        <w:rPr>
          <w:rFonts w:ascii="Times New Roman" w:hAnsi="Times New Roman" w:cs="Times New Roman"/>
          <w:color w:val="000000" w:themeColor="text1"/>
          <w:sz w:val="21"/>
        </w:rPr>
        <w:t>。</w:t>
      </w:r>
    </w:p>
    <w:p w14:paraId="380BC913" w14:textId="77777777" w:rsidR="00CF4640" w:rsidRDefault="008105AE">
      <w:pPr>
        <w:pStyle w:val="a8"/>
        <w:spacing w:line="240"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本</w:t>
      </w:r>
      <w:r>
        <w:rPr>
          <w:rFonts w:ascii="Times New Roman" w:hAnsi="Times New Roman" w:cs="Times New Roman" w:hint="eastAsia"/>
          <w:color w:val="000000" w:themeColor="text1"/>
          <w:sz w:val="21"/>
        </w:rPr>
        <w:t>文件</w:t>
      </w:r>
      <w:r>
        <w:rPr>
          <w:rFonts w:ascii="Times New Roman" w:hAnsi="Times New Roman" w:cs="Times New Roman"/>
          <w:color w:val="000000" w:themeColor="text1"/>
          <w:sz w:val="21"/>
        </w:rPr>
        <w:t>在制定过程中，规范编制组开展了相关专题研讨，在总结国内</w:t>
      </w:r>
      <w:r>
        <w:rPr>
          <w:rFonts w:ascii="Times New Roman" w:hAnsi="Times New Roman" w:cs="Times New Roman" w:hint="eastAsia"/>
          <w:color w:val="000000" w:themeColor="text1"/>
          <w:sz w:val="21"/>
        </w:rPr>
        <w:t>外虚拟电厂、电力需求响应相关标准，及其对</w:t>
      </w:r>
      <w:r>
        <w:rPr>
          <w:rFonts w:ascii="Times New Roman" w:hAnsi="Times New Roman" w:cs="Times New Roman"/>
          <w:color w:val="000000" w:themeColor="text1"/>
          <w:sz w:val="21"/>
        </w:rPr>
        <w:t>空调</w:t>
      </w:r>
      <w:r>
        <w:rPr>
          <w:rFonts w:ascii="Times New Roman" w:hAnsi="Times New Roman" w:cs="Times New Roman" w:hint="eastAsia"/>
          <w:color w:val="000000" w:themeColor="text1"/>
          <w:sz w:val="21"/>
        </w:rPr>
        <w:t>（热泵）机组</w:t>
      </w:r>
      <w:r>
        <w:rPr>
          <w:rFonts w:ascii="Times New Roman" w:hAnsi="Times New Roman" w:cs="Times New Roman"/>
          <w:color w:val="000000" w:themeColor="text1"/>
          <w:sz w:val="21"/>
        </w:rPr>
        <w:t>设备</w:t>
      </w:r>
      <w:r>
        <w:rPr>
          <w:rFonts w:ascii="Times New Roman" w:hAnsi="Times New Roman" w:cs="Times New Roman" w:hint="eastAsia"/>
          <w:color w:val="000000" w:themeColor="text1"/>
          <w:sz w:val="21"/>
        </w:rPr>
        <w:t>能力要求、设计和评价</w:t>
      </w:r>
      <w:r>
        <w:rPr>
          <w:rFonts w:ascii="Times New Roman" w:hAnsi="Times New Roman" w:cs="Times New Roman"/>
          <w:color w:val="000000" w:themeColor="text1"/>
          <w:sz w:val="21"/>
        </w:rPr>
        <w:t>基础上，吸收近年来</w:t>
      </w:r>
      <w:r>
        <w:rPr>
          <w:rFonts w:ascii="Times New Roman" w:hAnsi="Times New Roman" w:cs="Times New Roman" w:hint="eastAsia"/>
          <w:color w:val="000000" w:themeColor="text1"/>
          <w:sz w:val="21"/>
        </w:rPr>
        <w:t>国内空调（热泵）系统参与电力需求响应的</w:t>
      </w:r>
      <w:r>
        <w:rPr>
          <w:rFonts w:ascii="Times New Roman" w:hAnsi="Times New Roman" w:cs="Times New Roman"/>
          <w:color w:val="000000" w:themeColor="text1"/>
          <w:sz w:val="21"/>
        </w:rPr>
        <w:t>实践成果，并以多种方式广泛征求了全国各有关单位和行业专家的意见，最终形成本规范。</w:t>
      </w:r>
    </w:p>
    <w:p w14:paraId="372D9C8B" w14:textId="77777777" w:rsidR="00CF4640" w:rsidRDefault="008105AE">
      <w:pPr>
        <w:pStyle w:val="a8"/>
        <w:spacing w:line="240" w:lineRule="auto"/>
        <w:ind w:firstLineChars="200" w:firstLine="420"/>
        <w:rPr>
          <w:rFonts w:ascii="Times New Roman" w:hAnsi="Times New Roman" w:cs="Times New Roman"/>
          <w:color w:val="000000" w:themeColor="text1"/>
          <w:sz w:val="21"/>
        </w:rPr>
      </w:pPr>
      <w:r>
        <w:rPr>
          <w:rFonts w:ascii="Times New Roman" w:hAnsi="Times New Roman" w:cs="Times New Roman"/>
          <w:color w:val="000000" w:themeColor="text1"/>
          <w:sz w:val="21"/>
        </w:rPr>
        <w:t>本</w:t>
      </w:r>
      <w:r>
        <w:rPr>
          <w:rFonts w:ascii="Times New Roman" w:hAnsi="Times New Roman" w:cs="Times New Roman" w:hint="eastAsia"/>
          <w:color w:val="000000" w:themeColor="text1"/>
          <w:sz w:val="21"/>
        </w:rPr>
        <w:t>文件</w:t>
      </w:r>
      <w:r>
        <w:rPr>
          <w:rFonts w:ascii="Times New Roman" w:hAnsi="Times New Roman" w:cs="Times New Roman"/>
          <w:color w:val="000000" w:themeColor="text1"/>
          <w:sz w:val="21"/>
        </w:rPr>
        <w:t>在实施过程中，希望各单位注意总结经验、积累资料，如发现需要修改和补充之处，请随时将有关意见和建议反馈给中国制冷空调工业协会，以便今后修订时参考。</w:t>
      </w:r>
    </w:p>
    <w:p w14:paraId="6BDB54A3" w14:textId="77777777" w:rsidR="00CF4640" w:rsidRDefault="00CF4640">
      <w:pPr>
        <w:pStyle w:val="a8"/>
        <w:rPr>
          <w:rFonts w:ascii="Times New Roman" w:hAnsi="Times New Roman" w:cs="Times New Roman"/>
        </w:rPr>
        <w:sectPr w:rsidR="00CF4640">
          <w:pgSz w:w="11907" w:h="16840"/>
          <w:pgMar w:top="1440" w:right="1797" w:bottom="1440" w:left="1797" w:header="851" w:footer="567" w:gutter="0"/>
          <w:pgNumType w:fmt="upperRoman"/>
          <w:cols w:space="425"/>
          <w:docGrid w:linePitch="312"/>
        </w:sectPr>
      </w:pPr>
    </w:p>
    <w:p w14:paraId="584AF0BE" w14:textId="77777777" w:rsidR="00CF4640" w:rsidRDefault="008105AE">
      <w:pPr>
        <w:pStyle w:val="aff1"/>
        <w:spacing w:beforeLines="200" w:before="480" w:afterLines="200" w:after="480"/>
        <w:ind w:firstLineChars="0" w:firstLine="0"/>
        <w:jc w:val="center"/>
        <w:rPr>
          <w:rFonts w:ascii="黑体" w:eastAsia="黑体" w:hAnsi="黑体" w:hint="eastAsia"/>
          <w:sz w:val="32"/>
          <w:szCs w:val="32"/>
        </w:rPr>
      </w:pPr>
      <w:bookmarkStart w:id="14" w:name="_Toc172021835"/>
      <w:bookmarkStart w:id="15" w:name="_Toc170228544"/>
      <w:r>
        <w:rPr>
          <w:rFonts w:ascii="黑体" w:eastAsia="黑体" w:hAnsi="黑体" w:hint="eastAsia"/>
          <w:sz w:val="32"/>
          <w:szCs w:val="32"/>
        </w:rPr>
        <w:t>应用于虚拟电厂的直接蒸发式空调（热泵）机组</w:t>
      </w:r>
      <w:r>
        <w:rPr>
          <w:rFonts w:ascii="黑体" w:eastAsia="黑体" w:hAnsi="黑体"/>
          <w:sz w:val="32"/>
          <w:szCs w:val="32"/>
        </w:rPr>
        <w:t xml:space="preserve"> </w:t>
      </w:r>
      <w:r>
        <w:rPr>
          <w:rFonts w:ascii="黑体" w:eastAsia="黑体" w:hAnsi="黑体" w:hint="eastAsia"/>
          <w:sz w:val="32"/>
          <w:szCs w:val="32"/>
        </w:rPr>
        <w:t>评价技术规范</w:t>
      </w:r>
      <w:bookmarkEnd w:id="14"/>
      <w:bookmarkEnd w:id="15"/>
    </w:p>
    <w:p w14:paraId="4E0288DB" w14:textId="77777777" w:rsidR="00CF4640" w:rsidRDefault="008105AE">
      <w:pPr>
        <w:pStyle w:val="1"/>
        <w:keepNext w:val="0"/>
        <w:keepLines w:val="0"/>
        <w:autoSpaceDE w:val="0"/>
        <w:autoSpaceDN w:val="0"/>
        <w:spacing w:beforeLines="100" w:before="240" w:afterLines="100" w:after="240" w:line="240" w:lineRule="auto"/>
        <w:jc w:val="both"/>
        <w:rPr>
          <w:rFonts w:ascii="黑体" w:eastAsia="黑体" w:hAnsi="黑体" w:hint="eastAsia"/>
          <w:b w:val="0"/>
          <w:bCs w:val="0"/>
          <w:iCs w:val="0"/>
          <w:color w:val="auto"/>
          <w:kern w:val="0"/>
          <w:sz w:val="21"/>
          <w:szCs w:val="21"/>
        </w:rPr>
      </w:pPr>
      <w:bookmarkStart w:id="16" w:name="_Toc5035"/>
      <w:bookmarkStart w:id="17" w:name="_Toc97287081"/>
      <w:bookmarkStart w:id="18" w:name="_Toc10604"/>
      <w:bookmarkStart w:id="19" w:name="_Toc176192510"/>
      <w:bookmarkStart w:id="20" w:name="_Toc6311"/>
      <w:r>
        <w:rPr>
          <w:rFonts w:ascii="黑体" w:eastAsia="黑体" w:hAnsi="黑体"/>
          <w:b w:val="0"/>
          <w:bCs w:val="0"/>
          <w:iCs w:val="0"/>
          <w:color w:val="auto"/>
          <w:kern w:val="0"/>
          <w:sz w:val="21"/>
          <w:szCs w:val="21"/>
        </w:rPr>
        <w:t>1 范围</w:t>
      </w:r>
      <w:bookmarkEnd w:id="16"/>
      <w:bookmarkEnd w:id="17"/>
      <w:bookmarkEnd w:id="18"/>
      <w:bookmarkEnd w:id="19"/>
      <w:bookmarkEnd w:id="20"/>
    </w:p>
    <w:p w14:paraId="52491F9C"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本文件规定了应用于虚拟电厂的直接蒸发式空调（热泵）机组的术语和定义、技术要求、等级评价和试验方法。</w:t>
      </w:r>
    </w:p>
    <w:p w14:paraId="5A4E8CA5"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本文件适用于单</w:t>
      </w:r>
      <w:r>
        <w:rPr>
          <w:rFonts w:ascii="Times New Roman" w:hAnsi="Times New Roman" w:cs="Times New Roman" w:hint="eastAsia"/>
          <w:color w:val="000000" w:themeColor="text1"/>
          <w:sz w:val="21"/>
        </w:rPr>
        <w:t>元式空气调节机、多联式空调（热泵）机组、屋顶式空气调节机组及风管送风式空调（热泵）机组等直接蒸发式空调（热泵）机组。</w:t>
      </w:r>
    </w:p>
    <w:p w14:paraId="12768224" w14:textId="77777777" w:rsidR="00CF4640" w:rsidRDefault="008105AE">
      <w:pPr>
        <w:pStyle w:val="1"/>
        <w:keepNext w:val="0"/>
        <w:keepLines w:val="0"/>
        <w:autoSpaceDE w:val="0"/>
        <w:autoSpaceDN w:val="0"/>
        <w:spacing w:beforeLines="100" w:before="240" w:afterLines="100" w:after="240" w:line="240" w:lineRule="auto"/>
        <w:jc w:val="both"/>
        <w:rPr>
          <w:rFonts w:ascii="黑体" w:eastAsia="黑体" w:hAnsi="黑体" w:hint="eastAsia"/>
          <w:b w:val="0"/>
          <w:bCs w:val="0"/>
          <w:iCs w:val="0"/>
          <w:color w:val="auto"/>
          <w:kern w:val="0"/>
          <w:sz w:val="21"/>
          <w:szCs w:val="21"/>
        </w:rPr>
      </w:pPr>
      <w:bookmarkStart w:id="21" w:name="_Toc12953"/>
      <w:bookmarkStart w:id="22" w:name="_Toc24270"/>
      <w:bookmarkStart w:id="23" w:name="_Toc97287082"/>
      <w:bookmarkStart w:id="24" w:name="_Toc11101"/>
      <w:bookmarkStart w:id="25" w:name="_Toc176192511"/>
      <w:r>
        <w:rPr>
          <w:rFonts w:ascii="黑体" w:eastAsia="黑体" w:hAnsi="黑体"/>
          <w:b w:val="0"/>
          <w:bCs w:val="0"/>
          <w:iCs w:val="0"/>
          <w:color w:val="auto"/>
          <w:kern w:val="0"/>
          <w:sz w:val="21"/>
          <w:szCs w:val="21"/>
        </w:rPr>
        <w:t>2 规范性引用文件</w:t>
      </w:r>
      <w:bookmarkEnd w:id="21"/>
      <w:bookmarkEnd w:id="22"/>
      <w:bookmarkEnd w:id="23"/>
      <w:bookmarkEnd w:id="24"/>
      <w:bookmarkEnd w:id="25"/>
    </w:p>
    <w:p w14:paraId="676B5DA4"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ascii="Times New Roman" w:hAnsi="Times New Roman" w:cs="Times New Roman"/>
          <w:sz w:val="21"/>
        </w:rPr>
        <w:t>。</w:t>
      </w:r>
      <w:r>
        <w:rPr>
          <w:rFonts w:ascii="Times New Roman" w:hAnsi="Times New Roman" w:cs="Times New Roman" w:hint="eastAsia"/>
          <w:sz w:val="21"/>
        </w:rPr>
        <w:t xml:space="preserve"> </w:t>
      </w:r>
    </w:p>
    <w:p w14:paraId="1CF4501F"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 xml:space="preserve">GB/T 1236 </w:t>
      </w:r>
      <w:r>
        <w:rPr>
          <w:rFonts w:ascii="Times New Roman" w:hAnsi="Times New Roman" w:cs="Times New Roman" w:hint="eastAsia"/>
          <w:sz w:val="21"/>
        </w:rPr>
        <w:t>工业通风机</w:t>
      </w:r>
      <w:r>
        <w:rPr>
          <w:rFonts w:ascii="Times New Roman" w:hAnsi="Times New Roman" w:cs="Times New Roman" w:hint="eastAsia"/>
          <w:sz w:val="21"/>
        </w:rPr>
        <w:t xml:space="preserve"> </w:t>
      </w:r>
      <w:r>
        <w:rPr>
          <w:rFonts w:ascii="Times New Roman" w:hAnsi="Times New Roman" w:cs="Times New Roman" w:hint="eastAsia"/>
          <w:sz w:val="21"/>
        </w:rPr>
        <w:t>用标准化风道性能试验</w:t>
      </w:r>
    </w:p>
    <w:p w14:paraId="63B26C2F"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 xml:space="preserve">GB 4343.1 </w:t>
      </w:r>
      <w:r>
        <w:rPr>
          <w:rFonts w:ascii="Times New Roman" w:hAnsi="Times New Roman" w:cs="Times New Roman"/>
          <w:sz w:val="21"/>
        </w:rPr>
        <w:t>家用电器、电动工具和类似器具的电磁兼容要求　第</w:t>
      </w:r>
      <w:r>
        <w:rPr>
          <w:rFonts w:ascii="Times New Roman" w:hAnsi="Times New Roman" w:cs="Times New Roman"/>
          <w:sz w:val="21"/>
        </w:rPr>
        <w:t>1</w:t>
      </w:r>
      <w:r>
        <w:rPr>
          <w:rFonts w:ascii="Times New Roman" w:hAnsi="Times New Roman" w:cs="Times New Roman"/>
          <w:sz w:val="21"/>
        </w:rPr>
        <w:t>部分：发射</w:t>
      </w:r>
    </w:p>
    <w:p w14:paraId="4EED2662"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 xml:space="preserve">GB 4706.32 </w:t>
      </w:r>
      <w:r>
        <w:rPr>
          <w:rFonts w:ascii="Times New Roman" w:hAnsi="Times New Roman" w:cs="Times New Roman"/>
          <w:sz w:val="21"/>
        </w:rPr>
        <w:t>家用和类似用途电器的安全　热泵、空调器和除湿机的特殊要求</w:t>
      </w:r>
    </w:p>
    <w:p w14:paraId="7AE6593C"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sz w:val="21"/>
        </w:rPr>
        <w:t>GB/T 9237</w:t>
      </w:r>
      <w:r>
        <w:rPr>
          <w:rFonts w:ascii="Times New Roman" w:hAnsi="Times New Roman" w:cs="Times New Roman" w:hint="eastAsia"/>
          <w:sz w:val="21"/>
        </w:rPr>
        <w:t xml:space="preserve"> </w:t>
      </w:r>
      <w:r>
        <w:rPr>
          <w:rFonts w:ascii="Times New Roman" w:hAnsi="Times New Roman" w:cs="Times New Roman"/>
          <w:sz w:val="21"/>
        </w:rPr>
        <w:t>制冷系统及热泵</w:t>
      </w:r>
      <w:r>
        <w:rPr>
          <w:rFonts w:ascii="Times New Roman" w:hAnsi="Times New Roman" w:cs="Times New Roman" w:hint="eastAsia"/>
          <w:sz w:val="21"/>
        </w:rPr>
        <w:t xml:space="preserve"> </w:t>
      </w:r>
      <w:r>
        <w:rPr>
          <w:rFonts w:ascii="Times New Roman" w:hAnsi="Times New Roman" w:cs="Times New Roman"/>
          <w:sz w:val="21"/>
        </w:rPr>
        <w:t>安全与环境要求</w:t>
      </w:r>
    </w:p>
    <w:p w14:paraId="71FA589E"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 xml:space="preserve">GB/T 17758-2023 </w:t>
      </w:r>
      <w:r>
        <w:rPr>
          <w:rFonts w:ascii="Times New Roman" w:hAnsi="Times New Roman" w:cs="Times New Roman" w:hint="eastAsia"/>
          <w:sz w:val="21"/>
        </w:rPr>
        <w:t>单元式空气调节机</w:t>
      </w:r>
    </w:p>
    <w:p w14:paraId="2C268F20"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G</w:t>
      </w:r>
      <w:r>
        <w:rPr>
          <w:rFonts w:ascii="Times New Roman" w:hAnsi="Times New Roman" w:cs="Times New Roman"/>
          <w:sz w:val="21"/>
        </w:rPr>
        <w:t>B/T 18836</w:t>
      </w:r>
      <w:r>
        <w:rPr>
          <w:rFonts w:ascii="Times New Roman" w:hAnsi="Times New Roman" w:cs="Times New Roman" w:hint="eastAsia"/>
          <w:sz w:val="21"/>
        </w:rPr>
        <w:t>-2017</w:t>
      </w:r>
      <w:r>
        <w:rPr>
          <w:rFonts w:ascii="Times New Roman" w:hAnsi="Times New Roman" w:cs="Times New Roman"/>
          <w:sz w:val="21"/>
        </w:rPr>
        <w:t xml:space="preserve"> </w:t>
      </w:r>
      <w:r>
        <w:rPr>
          <w:rFonts w:ascii="Times New Roman" w:hAnsi="Times New Roman" w:cs="Times New Roman" w:hint="eastAsia"/>
          <w:sz w:val="21"/>
        </w:rPr>
        <w:tab/>
      </w:r>
      <w:r>
        <w:rPr>
          <w:rFonts w:ascii="Times New Roman" w:hAnsi="Times New Roman" w:cs="Times New Roman" w:hint="eastAsia"/>
          <w:sz w:val="21"/>
        </w:rPr>
        <w:t>风管送风式空调（热泵）机组</w:t>
      </w:r>
    </w:p>
    <w:p w14:paraId="5E4D7D7D"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 xml:space="preserve">GB/T 18837-2015 </w:t>
      </w:r>
      <w:r>
        <w:rPr>
          <w:rFonts w:ascii="Times New Roman" w:hAnsi="Times New Roman" w:cs="Times New Roman" w:hint="eastAsia"/>
          <w:sz w:val="21"/>
        </w:rPr>
        <w:t>多联式空调（热泵）机组</w:t>
      </w:r>
    </w:p>
    <w:p w14:paraId="5DD40D75"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GB</w:t>
      </w:r>
      <w:r>
        <w:rPr>
          <w:rFonts w:ascii="Times New Roman" w:hAnsi="Times New Roman" w:cs="Times New Roman"/>
          <w:sz w:val="21"/>
        </w:rPr>
        <w:t xml:space="preserve"> 19576</w:t>
      </w:r>
      <w:r>
        <w:rPr>
          <w:rFonts w:ascii="Times New Roman" w:hAnsi="Times New Roman" w:cs="Times New Roman" w:hint="eastAsia"/>
          <w:sz w:val="21"/>
        </w:rPr>
        <w:t>-2019</w:t>
      </w:r>
      <w:r>
        <w:rPr>
          <w:rFonts w:ascii="Times New Roman" w:hAnsi="Times New Roman" w:cs="Times New Roman"/>
          <w:sz w:val="21"/>
        </w:rPr>
        <w:t xml:space="preserve"> </w:t>
      </w:r>
      <w:r>
        <w:rPr>
          <w:rFonts w:ascii="Times New Roman" w:hAnsi="Times New Roman" w:cs="Times New Roman" w:hint="eastAsia"/>
          <w:sz w:val="21"/>
        </w:rPr>
        <w:t>单元式空气调节机能效限定值及能效等级</w:t>
      </w:r>
    </w:p>
    <w:p w14:paraId="2B1534AC"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GB</w:t>
      </w:r>
      <w:r>
        <w:rPr>
          <w:rFonts w:ascii="Times New Roman" w:hAnsi="Times New Roman" w:cs="Times New Roman"/>
          <w:sz w:val="21"/>
        </w:rPr>
        <w:t xml:space="preserve">/T 20108-2017 </w:t>
      </w:r>
      <w:r>
        <w:rPr>
          <w:rFonts w:ascii="Times New Roman" w:hAnsi="Times New Roman" w:cs="Times New Roman"/>
          <w:sz w:val="21"/>
        </w:rPr>
        <w:t>低温单元式空调机</w:t>
      </w:r>
    </w:p>
    <w:p w14:paraId="679264ED"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sz w:val="21"/>
        </w:rPr>
        <w:t>GB/T 20738</w:t>
      </w:r>
      <w:r>
        <w:rPr>
          <w:rFonts w:ascii="Times New Roman" w:hAnsi="Times New Roman" w:cs="Times New Roman" w:hint="eastAsia"/>
          <w:sz w:val="21"/>
        </w:rPr>
        <w:t>-2018</w:t>
      </w:r>
      <w:r>
        <w:rPr>
          <w:rFonts w:ascii="Times New Roman" w:hAnsi="Times New Roman" w:cs="Times New Roman"/>
          <w:sz w:val="21"/>
        </w:rPr>
        <w:tab/>
      </w:r>
      <w:r>
        <w:rPr>
          <w:rFonts w:ascii="Times New Roman" w:hAnsi="Times New Roman" w:cs="Times New Roman" w:hint="eastAsia"/>
          <w:sz w:val="21"/>
        </w:rPr>
        <w:t>屋顶式空气调节机组</w:t>
      </w:r>
    </w:p>
    <w:p w14:paraId="7636CC02"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 xml:space="preserve">GB 21454 </w:t>
      </w:r>
      <w:r>
        <w:rPr>
          <w:rFonts w:ascii="Times New Roman" w:hAnsi="Times New Roman" w:cs="Times New Roman" w:hint="eastAsia"/>
          <w:sz w:val="21"/>
        </w:rPr>
        <w:t>多联式空调（热泵）机组能效限定值及能效等级</w:t>
      </w:r>
    </w:p>
    <w:p w14:paraId="2F3D68DB"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 xml:space="preserve">GB 25130 </w:t>
      </w:r>
      <w:r>
        <w:rPr>
          <w:rFonts w:ascii="Times New Roman" w:hAnsi="Times New Roman" w:cs="Times New Roman" w:hint="eastAsia"/>
          <w:sz w:val="21"/>
        </w:rPr>
        <w:t>单元式空气调节</w:t>
      </w:r>
      <w:proofErr w:type="gramStart"/>
      <w:r>
        <w:rPr>
          <w:rFonts w:ascii="Times New Roman" w:hAnsi="Times New Roman" w:cs="Times New Roman" w:hint="eastAsia"/>
          <w:sz w:val="21"/>
        </w:rPr>
        <w:t>机安全</w:t>
      </w:r>
      <w:proofErr w:type="gramEnd"/>
      <w:r>
        <w:rPr>
          <w:rFonts w:ascii="Times New Roman" w:hAnsi="Times New Roman" w:cs="Times New Roman" w:hint="eastAsia"/>
          <w:sz w:val="21"/>
        </w:rPr>
        <w:t>要求</w:t>
      </w:r>
    </w:p>
    <w:p w14:paraId="61EC6469"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GB/T 25857-2022</w:t>
      </w:r>
      <w:r>
        <w:rPr>
          <w:rFonts w:ascii="Times New Roman" w:hAnsi="Times New Roman" w:cs="Times New Roman" w:hint="eastAsia"/>
          <w:sz w:val="21"/>
        </w:rPr>
        <w:tab/>
      </w:r>
      <w:r>
        <w:rPr>
          <w:rFonts w:ascii="Times New Roman" w:hAnsi="Times New Roman" w:cs="Times New Roman" w:hint="eastAsia"/>
          <w:sz w:val="21"/>
        </w:rPr>
        <w:t>低环境温度</w:t>
      </w:r>
      <w:proofErr w:type="gramStart"/>
      <w:r>
        <w:rPr>
          <w:rFonts w:ascii="Times New Roman" w:hAnsi="Times New Roman" w:cs="Times New Roman" w:hint="eastAsia"/>
          <w:sz w:val="21"/>
        </w:rPr>
        <w:t>空气源多联</w:t>
      </w:r>
      <w:proofErr w:type="gramEnd"/>
      <w:r>
        <w:rPr>
          <w:rFonts w:ascii="Times New Roman" w:hAnsi="Times New Roman" w:cs="Times New Roman" w:hint="eastAsia"/>
          <w:sz w:val="21"/>
        </w:rPr>
        <w:t>式热泵（空调）机组</w:t>
      </w:r>
    </w:p>
    <w:p w14:paraId="44D4FB97"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 xml:space="preserve">GB/T 26572 </w:t>
      </w:r>
      <w:r>
        <w:rPr>
          <w:rFonts w:ascii="Times New Roman" w:hAnsi="Times New Roman" w:cs="Times New Roman" w:hint="eastAsia"/>
          <w:sz w:val="21"/>
        </w:rPr>
        <w:t>电子电气产品中限用物质的限量要求</w:t>
      </w:r>
    </w:p>
    <w:p w14:paraId="39C4BBD4"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sz w:val="21"/>
        </w:rPr>
        <w:t xml:space="preserve">GB/T 32127 </w:t>
      </w:r>
      <w:r>
        <w:rPr>
          <w:rFonts w:ascii="Times New Roman" w:hAnsi="Times New Roman" w:cs="Times New Roman" w:hint="eastAsia"/>
          <w:sz w:val="21"/>
        </w:rPr>
        <w:t>需求响应效果监测与综合效益评价导则</w:t>
      </w:r>
    </w:p>
    <w:p w14:paraId="4B66840A"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sz w:val="21"/>
        </w:rPr>
        <w:t xml:space="preserve">GB/T 32672 </w:t>
      </w:r>
      <w:r>
        <w:rPr>
          <w:rFonts w:ascii="Times New Roman" w:hAnsi="Times New Roman" w:cs="Times New Roman" w:hint="eastAsia"/>
          <w:sz w:val="21"/>
        </w:rPr>
        <w:t>电力需求响应系统通用技术规范</w:t>
      </w:r>
    </w:p>
    <w:p w14:paraId="36E44D2C"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 xml:space="preserve">GB/T 33224 </w:t>
      </w:r>
      <w:r>
        <w:rPr>
          <w:rFonts w:ascii="Times New Roman" w:hAnsi="Times New Roman" w:cs="Times New Roman" w:hint="eastAsia"/>
          <w:sz w:val="21"/>
        </w:rPr>
        <w:t>制冷和供热用机械制冷系统环境影响评价方法</w:t>
      </w:r>
    </w:p>
    <w:p w14:paraId="6F716D25"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sz w:val="21"/>
        </w:rPr>
        <w:t xml:space="preserve">GB/T 34116 </w:t>
      </w:r>
      <w:r>
        <w:rPr>
          <w:rFonts w:ascii="Times New Roman" w:hAnsi="Times New Roman" w:cs="Times New Roman" w:hint="eastAsia"/>
          <w:sz w:val="21"/>
        </w:rPr>
        <w:t>智能电网用户自动需求响应</w:t>
      </w:r>
      <w:r>
        <w:rPr>
          <w:rFonts w:ascii="Times New Roman" w:hAnsi="Times New Roman" w:cs="Times New Roman" w:hint="eastAsia"/>
          <w:sz w:val="21"/>
        </w:rPr>
        <w:t xml:space="preserve"> </w:t>
      </w:r>
      <w:r>
        <w:rPr>
          <w:rFonts w:ascii="Times New Roman" w:hAnsi="Times New Roman" w:cs="Times New Roman" w:hint="eastAsia"/>
          <w:sz w:val="21"/>
        </w:rPr>
        <w:t>分散式空调系统终端技术条件</w:t>
      </w:r>
    </w:p>
    <w:p w14:paraId="6D750E50"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sz w:val="21"/>
        </w:rPr>
        <w:t xml:space="preserve">GB/T 35681 </w:t>
      </w:r>
      <w:r>
        <w:rPr>
          <w:rFonts w:ascii="Times New Roman" w:hAnsi="Times New Roman" w:cs="Times New Roman" w:hint="eastAsia"/>
          <w:sz w:val="21"/>
        </w:rPr>
        <w:t>电力需求响应系统功能规范</w:t>
      </w:r>
    </w:p>
    <w:p w14:paraId="3EB3063A"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GB</w:t>
      </w:r>
      <w:r>
        <w:rPr>
          <w:rFonts w:ascii="Times New Roman" w:hAnsi="Times New Roman" w:cs="Times New Roman"/>
          <w:sz w:val="21"/>
        </w:rPr>
        <w:t xml:space="preserve"> 37479</w:t>
      </w:r>
      <w:r>
        <w:rPr>
          <w:rFonts w:ascii="Times New Roman" w:hAnsi="Times New Roman" w:cs="Times New Roman" w:hint="eastAsia"/>
          <w:sz w:val="21"/>
        </w:rPr>
        <w:t>-2019</w:t>
      </w:r>
      <w:r>
        <w:rPr>
          <w:rFonts w:ascii="Times New Roman" w:hAnsi="Times New Roman" w:cs="Times New Roman"/>
          <w:sz w:val="21"/>
        </w:rPr>
        <w:t xml:space="preserve"> </w:t>
      </w:r>
      <w:r>
        <w:rPr>
          <w:rFonts w:ascii="Times New Roman" w:hAnsi="Times New Roman" w:cs="Times New Roman" w:hint="eastAsia"/>
          <w:sz w:val="21"/>
        </w:rPr>
        <w:t>风管送风式空调机组能效限定值及能效等级</w:t>
      </w:r>
    </w:p>
    <w:p w14:paraId="7502BFF3"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sz w:val="21"/>
        </w:rPr>
        <w:t xml:space="preserve">GB/T 38332 </w:t>
      </w:r>
      <w:r>
        <w:rPr>
          <w:rFonts w:ascii="Times New Roman" w:hAnsi="Times New Roman" w:cs="Times New Roman" w:hint="eastAsia"/>
          <w:sz w:val="21"/>
        </w:rPr>
        <w:t>智能电网用户自动需求响应</w:t>
      </w:r>
      <w:r>
        <w:rPr>
          <w:rFonts w:ascii="Times New Roman" w:hAnsi="Times New Roman" w:cs="Times New Roman" w:hint="eastAsia"/>
          <w:sz w:val="21"/>
        </w:rPr>
        <w:t xml:space="preserve"> </w:t>
      </w:r>
      <w:r>
        <w:rPr>
          <w:rFonts w:ascii="Times New Roman" w:hAnsi="Times New Roman" w:cs="Times New Roman" w:hint="eastAsia"/>
          <w:sz w:val="21"/>
        </w:rPr>
        <w:t>集中式空调系统终端技术条件</w:t>
      </w:r>
    </w:p>
    <w:p w14:paraId="058AC82A"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J</w:t>
      </w:r>
      <w:r>
        <w:rPr>
          <w:rFonts w:ascii="Times New Roman" w:hAnsi="Times New Roman" w:cs="Times New Roman"/>
          <w:sz w:val="21"/>
        </w:rPr>
        <w:t xml:space="preserve">B/T 7249 </w:t>
      </w:r>
      <w:r>
        <w:rPr>
          <w:rFonts w:ascii="Times New Roman" w:hAnsi="Times New Roman" w:cs="Times New Roman" w:hint="eastAsia"/>
          <w:sz w:val="21"/>
        </w:rPr>
        <w:t>制冷设备</w:t>
      </w:r>
      <w:r>
        <w:rPr>
          <w:rFonts w:ascii="Times New Roman" w:hAnsi="Times New Roman" w:cs="Times New Roman"/>
          <w:sz w:val="21"/>
        </w:rPr>
        <w:tab/>
      </w:r>
      <w:r>
        <w:rPr>
          <w:rFonts w:ascii="Times New Roman" w:hAnsi="Times New Roman" w:cs="Times New Roman" w:hint="eastAsia"/>
          <w:sz w:val="21"/>
        </w:rPr>
        <w:t>术语</w:t>
      </w:r>
    </w:p>
    <w:p w14:paraId="382DA28A"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 xml:space="preserve">JB/T 10562 </w:t>
      </w:r>
      <w:r>
        <w:rPr>
          <w:rFonts w:ascii="Times New Roman" w:hAnsi="Times New Roman" w:cs="Times New Roman" w:hint="eastAsia"/>
          <w:sz w:val="21"/>
        </w:rPr>
        <w:t>一般用途轴流通风机技术条件</w:t>
      </w:r>
    </w:p>
    <w:p w14:paraId="49C15336"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 xml:space="preserve">JB/T 14569 </w:t>
      </w:r>
      <w:r>
        <w:rPr>
          <w:rFonts w:ascii="Times New Roman" w:hAnsi="Times New Roman" w:cs="Times New Roman" w:hint="eastAsia"/>
          <w:sz w:val="21"/>
        </w:rPr>
        <w:t>绿色设计产品评价技术规范</w:t>
      </w:r>
      <w:r>
        <w:rPr>
          <w:rFonts w:ascii="Times New Roman" w:hAnsi="Times New Roman" w:cs="Times New Roman" w:hint="eastAsia"/>
          <w:sz w:val="21"/>
        </w:rPr>
        <w:t xml:space="preserve"> </w:t>
      </w:r>
      <w:r>
        <w:rPr>
          <w:rFonts w:ascii="Times New Roman" w:hAnsi="Times New Roman" w:cs="Times New Roman" w:hint="eastAsia"/>
          <w:sz w:val="21"/>
        </w:rPr>
        <w:t>多联式空调（热泵）及类似机组</w:t>
      </w:r>
    </w:p>
    <w:p w14:paraId="18A2189C"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T/CRAAS</w:t>
      </w:r>
      <w:r>
        <w:rPr>
          <w:rFonts w:ascii="Times New Roman" w:hAnsi="Times New Roman" w:cs="Times New Roman"/>
          <w:sz w:val="21"/>
        </w:rPr>
        <w:t xml:space="preserve"> </w:t>
      </w:r>
      <w:r>
        <w:rPr>
          <w:rFonts w:ascii="Times New Roman" w:hAnsi="Times New Roman" w:cs="Times New Roman" w:hint="eastAsia"/>
          <w:sz w:val="21"/>
        </w:rPr>
        <w:t>1085-2023</w:t>
      </w:r>
      <w:r>
        <w:rPr>
          <w:rFonts w:ascii="Times New Roman" w:hAnsi="Times New Roman" w:cs="Times New Roman"/>
          <w:sz w:val="21"/>
        </w:rPr>
        <w:t xml:space="preserve"> </w:t>
      </w:r>
      <w:r>
        <w:rPr>
          <w:rFonts w:ascii="Times New Roman" w:hAnsi="Times New Roman" w:cs="Times New Roman" w:hint="eastAsia"/>
          <w:sz w:val="21"/>
        </w:rPr>
        <w:t>绿色智慧多联式空调（热泵）机组</w:t>
      </w:r>
    </w:p>
    <w:p w14:paraId="1D96D1EB" w14:textId="77777777" w:rsidR="00CF4640" w:rsidRDefault="008105AE">
      <w:pPr>
        <w:pStyle w:val="1"/>
        <w:keepNext w:val="0"/>
        <w:keepLines w:val="0"/>
        <w:autoSpaceDE w:val="0"/>
        <w:autoSpaceDN w:val="0"/>
        <w:spacing w:beforeLines="100" w:before="240" w:afterLines="100" w:after="240" w:line="240" w:lineRule="auto"/>
        <w:jc w:val="both"/>
        <w:rPr>
          <w:rFonts w:ascii="黑体" w:eastAsia="黑体" w:hAnsi="黑体" w:hint="eastAsia"/>
          <w:b w:val="0"/>
          <w:bCs w:val="0"/>
          <w:iCs w:val="0"/>
          <w:color w:val="auto"/>
          <w:kern w:val="0"/>
          <w:sz w:val="21"/>
          <w:szCs w:val="21"/>
        </w:rPr>
      </w:pPr>
      <w:bookmarkStart w:id="26" w:name="_Toc176192512"/>
      <w:bookmarkStart w:id="27" w:name="_Toc97287083"/>
      <w:bookmarkStart w:id="28" w:name="_Toc31251"/>
      <w:bookmarkStart w:id="29" w:name="_Toc16967"/>
      <w:bookmarkStart w:id="30" w:name="_Toc23479"/>
      <w:r>
        <w:rPr>
          <w:rFonts w:ascii="黑体" w:eastAsia="黑体" w:hAnsi="黑体"/>
          <w:b w:val="0"/>
          <w:bCs w:val="0"/>
          <w:iCs w:val="0"/>
          <w:color w:val="auto"/>
          <w:kern w:val="0"/>
          <w:sz w:val="21"/>
          <w:szCs w:val="21"/>
        </w:rPr>
        <w:t>3 术语和定义</w:t>
      </w:r>
      <w:bookmarkEnd w:id="26"/>
      <w:bookmarkEnd w:id="27"/>
      <w:bookmarkEnd w:id="28"/>
      <w:bookmarkEnd w:id="29"/>
      <w:bookmarkEnd w:id="30"/>
    </w:p>
    <w:p w14:paraId="3DFFF585"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GB/T 18837</w:t>
      </w:r>
      <w:r>
        <w:rPr>
          <w:rFonts w:ascii="Times New Roman" w:hAnsi="Times New Roman" w:cs="Times New Roman" w:hint="eastAsia"/>
          <w:sz w:val="21"/>
        </w:rPr>
        <w:t>、</w:t>
      </w:r>
      <w:r>
        <w:rPr>
          <w:rFonts w:ascii="Times New Roman" w:hAnsi="Times New Roman" w:cs="Times New Roman" w:hint="eastAsia"/>
          <w:sz w:val="21"/>
        </w:rPr>
        <w:t>GB/T 17758</w:t>
      </w:r>
      <w:r>
        <w:rPr>
          <w:rFonts w:ascii="Times New Roman" w:hAnsi="Times New Roman" w:cs="Times New Roman" w:hint="eastAsia"/>
          <w:sz w:val="21"/>
        </w:rPr>
        <w:t>、</w:t>
      </w:r>
      <w:r>
        <w:rPr>
          <w:rFonts w:ascii="Times New Roman" w:hAnsi="Times New Roman" w:cs="Times New Roman" w:hint="eastAsia"/>
          <w:sz w:val="21"/>
        </w:rPr>
        <w:t>GB 25130</w:t>
      </w:r>
      <w:r>
        <w:rPr>
          <w:rFonts w:ascii="Times New Roman" w:hAnsi="Times New Roman" w:cs="Times New Roman" w:hint="eastAsia"/>
          <w:sz w:val="21"/>
        </w:rPr>
        <w:t>、</w:t>
      </w:r>
      <w:r>
        <w:rPr>
          <w:rFonts w:ascii="Times New Roman" w:hAnsi="Times New Roman" w:cs="Times New Roman" w:hint="eastAsia"/>
          <w:sz w:val="21"/>
        </w:rPr>
        <w:t>GB 21454</w:t>
      </w:r>
      <w:r>
        <w:rPr>
          <w:rFonts w:ascii="Times New Roman" w:hAnsi="Times New Roman" w:cs="Times New Roman" w:hint="eastAsia"/>
          <w:sz w:val="21"/>
        </w:rPr>
        <w:t>、</w:t>
      </w:r>
      <w:r>
        <w:rPr>
          <w:rFonts w:ascii="Times New Roman" w:hAnsi="Times New Roman" w:cs="Times New Roman" w:hint="eastAsia"/>
          <w:sz w:val="21"/>
        </w:rPr>
        <w:t xml:space="preserve">GB/T </w:t>
      </w:r>
      <w:r>
        <w:rPr>
          <w:rFonts w:ascii="Times New Roman" w:hAnsi="Times New Roman" w:cs="Times New Roman"/>
          <w:sz w:val="21"/>
        </w:rPr>
        <w:t>25857</w:t>
      </w:r>
      <w:r>
        <w:rPr>
          <w:rFonts w:ascii="Times New Roman" w:hAnsi="Times New Roman" w:cs="Times New Roman" w:hint="eastAsia"/>
          <w:sz w:val="21"/>
        </w:rPr>
        <w:t>、</w:t>
      </w:r>
      <w:r>
        <w:rPr>
          <w:rFonts w:ascii="Times New Roman" w:hAnsi="Times New Roman" w:cs="Times New Roman" w:hint="eastAsia"/>
          <w:sz w:val="21"/>
        </w:rPr>
        <w:t>GB/T 33224</w:t>
      </w:r>
      <w:r>
        <w:rPr>
          <w:rFonts w:ascii="Times New Roman" w:hAnsi="Times New Roman" w:cs="Times New Roman" w:hint="eastAsia"/>
          <w:sz w:val="21"/>
        </w:rPr>
        <w:t>、</w:t>
      </w:r>
      <w:r>
        <w:rPr>
          <w:rFonts w:ascii="Times New Roman" w:hAnsi="Times New Roman" w:cs="Times New Roman" w:hint="eastAsia"/>
          <w:sz w:val="21"/>
        </w:rPr>
        <w:t>J</w:t>
      </w:r>
      <w:r>
        <w:rPr>
          <w:rFonts w:ascii="Times New Roman" w:hAnsi="Times New Roman" w:cs="Times New Roman"/>
          <w:sz w:val="21"/>
        </w:rPr>
        <w:t>B/T 7249</w:t>
      </w:r>
      <w:r>
        <w:rPr>
          <w:rFonts w:ascii="Times New Roman" w:hAnsi="Times New Roman" w:cs="Times New Roman" w:hint="eastAsia"/>
          <w:sz w:val="21"/>
        </w:rPr>
        <w:t>、</w:t>
      </w:r>
      <w:r>
        <w:rPr>
          <w:rFonts w:ascii="Times New Roman" w:hAnsi="Times New Roman" w:cs="Times New Roman"/>
          <w:sz w:val="21"/>
        </w:rPr>
        <w:t>GB/T 32672</w:t>
      </w:r>
      <w:r>
        <w:rPr>
          <w:rFonts w:ascii="Times New Roman" w:hAnsi="Times New Roman" w:cs="Times New Roman" w:hint="eastAsia"/>
          <w:sz w:val="21"/>
        </w:rPr>
        <w:t>、</w:t>
      </w:r>
      <w:r>
        <w:rPr>
          <w:rFonts w:ascii="Times New Roman" w:hAnsi="Times New Roman" w:cs="Times New Roman"/>
          <w:sz w:val="21"/>
        </w:rPr>
        <w:t>GB/T 35681</w:t>
      </w:r>
      <w:r>
        <w:rPr>
          <w:rFonts w:ascii="Times New Roman" w:hAnsi="Times New Roman" w:cs="Times New Roman" w:hint="eastAsia"/>
          <w:sz w:val="21"/>
        </w:rPr>
        <w:t>、</w:t>
      </w:r>
      <w:r>
        <w:rPr>
          <w:rFonts w:ascii="Times New Roman" w:hAnsi="Times New Roman" w:cs="Times New Roman"/>
          <w:sz w:val="21"/>
        </w:rPr>
        <w:t>GB/T 32127</w:t>
      </w:r>
      <w:r>
        <w:rPr>
          <w:rFonts w:ascii="Times New Roman" w:hAnsi="Times New Roman" w:cs="Times New Roman" w:hint="eastAsia"/>
          <w:sz w:val="21"/>
        </w:rPr>
        <w:t>、</w:t>
      </w:r>
      <w:r>
        <w:rPr>
          <w:rFonts w:ascii="Times New Roman" w:hAnsi="Times New Roman" w:cs="Times New Roman" w:hint="eastAsia"/>
          <w:sz w:val="21"/>
        </w:rPr>
        <w:t>GB/T 1883</w:t>
      </w:r>
      <w:r>
        <w:rPr>
          <w:rFonts w:ascii="Times New Roman" w:hAnsi="Times New Roman" w:cs="Times New Roman"/>
          <w:sz w:val="21"/>
        </w:rPr>
        <w:t>6</w:t>
      </w:r>
      <w:r>
        <w:rPr>
          <w:rFonts w:ascii="Times New Roman" w:hAnsi="Times New Roman" w:cs="Times New Roman" w:hint="eastAsia"/>
          <w:sz w:val="21"/>
        </w:rPr>
        <w:t>、</w:t>
      </w:r>
      <w:r>
        <w:rPr>
          <w:rFonts w:ascii="Times New Roman" w:hAnsi="Times New Roman" w:cs="Times New Roman" w:hint="eastAsia"/>
          <w:sz w:val="21"/>
        </w:rPr>
        <w:t>T/CRAAS</w:t>
      </w:r>
      <w:r>
        <w:rPr>
          <w:rFonts w:ascii="Times New Roman" w:hAnsi="Times New Roman" w:cs="Times New Roman"/>
          <w:sz w:val="21"/>
        </w:rPr>
        <w:t xml:space="preserve"> </w:t>
      </w:r>
      <w:r>
        <w:rPr>
          <w:rFonts w:ascii="Times New Roman" w:hAnsi="Times New Roman" w:cs="Times New Roman" w:hint="eastAsia"/>
          <w:sz w:val="21"/>
        </w:rPr>
        <w:t>1085</w:t>
      </w:r>
      <w:r>
        <w:rPr>
          <w:rFonts w:ascii="Times New Roman" w:hAnsi="Times New Roman" w:cs="Times New Roman"/>
          <w:sz w:val="21"/>
        </w:rPr>
        <w:t>界定的术语和定义适用于本规范。</w:t>
      </w:r>
    </w:p>
    <w:p w14:paraId="1F7ABE4B" w14:textId="77777777" w:rsidR="00CF4640" w:rsidRDefault="008105AE">
      <w:pPr>
        <w:pStyle w:val="1"/>
        <w:keepNext w:val="0"/>
        <w:keepLines w:val="0"/>
        <w:autoSpaceDE w:val="0"/>
        <w:autoSpaceDN w:val="0"/>
        <w:spacing w:beforeLines="100" w:before="240" w:afterLines="100" w:after="240" w:line="240" w:lineRule="auto"/>
        <w:jc w:val="both"/>
        <w:rPr>
          <w:rFonts w:ascii="黑体" w:eastAsia="黑体" w:hAnsi="黑体" w:hint="eastAsia"/>
          <w:b w:val="0"/>
          <w:bCs w:val="0"/>
          <w:iCs w:val="0"/>
          <w:color w:val="auto"/>
          <w:kern w:val="0"/>
          <w:sz w:val="21"/>
          <w:szCs w:val="21"/>
        </w:rPr>
      </w:pPr>
      <w:bookmarkStart w:id="31" w:name="_Toc10487"/>
      <w:bookmarkStart w:id="32" w:name="_Toc5007"/>
      <w:bookmarkStart w:id="33" w:name="_Toc10003"/>
      <w:bookmarkStart w:id="34" w:name="_Toc176192513"/>
      <w:r>
        <w:rPr>
          <w:rFonts w:ascii="黑体" w:eastAsia="黑体" w:hAnsi="黑体"/>
          <w:b w:val="0"/>
          <w:bCs w:val="0"/>
          <w:iCs w:val="0"/>
          <w:color w:val="auto"/>
          <w:kern w:val="0"/>
          <w:sz w:val="21"/>
          <w:szCs w:val="21"/>
        </w:rPr>
        <w:t xml:space="preserve">4 </w:t>
      </w:r>
      <w:bookmarkEnd w:id="31"/>
      <w:bookmarkEnd w:id="32"/>
      <w:r>
        <w:rPr>
          <w:rFonts w:ascii="黑体" w:eastAsia="黑体" w:hAnsi="黑体" w:hint="eastAsia"/>
          <w:b w:val="0"/>
          <w:bCs w:val="0"/>
          <w:iCs w:val="0"/>
          <w:color w:val="auto"/>
          <w:kern w:val="0"/>
          <w:sz w:val="21"/>
          <w:szCs w:val="21"/>
        </w:rPr>
        <w:t>技术要求</w:t>
      </w:r>
      <w:bookmarkEnd w:id="33"/>
      <w:bookmarkEnd w:id="34"/>
    </w:p>
    <w:p w14:paraId="42E307F5"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35" w:name="_Toc22323"/>
      <w:bookmarkStart w:id="36" w:name="_Toc20599"/>
      <w:bookmarkStart w:id="37" w:name="_Toc170228549"/>
      <w:bookmarkStart w:id="38" w:name="_Toc172021840"/>
      <w:bookmarkStart w:id="39" w:name="_Toc170476749"/>
      <w:bookmarkStart w:id="40" w:name="_Toc176192514"/>
      <w:r>
        <w:rPr>
          <w:rFonts w:ascii="黑体" w:eastAsia="黑体" w:hAnsi="黑体" w:cs="黑体"/>
          <w:bCs/>
          <w:sz w:val="21"/>
        </w:rPr>
        <w:t xml:space="preserve">4.1 </w:t>
      </w:r>
      <w:r>
        <w:rPr>
          <w:rFonts w:ascii="黑体" w:eastAsia="黑体" w:hAnsi="黑体" w:cs="黑体" w:hint="eastAsia"/>
          <w:bCs/>
          <w:sz w:val="21"/>
        </w:rPr>
        <w:t>一般技术要求</w:t>
      </w:r>
      <w:bookmarkEnd w:id="35"/>
      <w:bookmarkEnd w:id="36"/>
      <w:bookmarkEnd w:id="37"/>
      <w:bookmarkEnd w:id="38"/>
      <w:bookmarkEnd w:id="39"/>
      <w:bookmarkEnd w:id="40"/>
    </w:p>
    <w:p w14:paraId="1AB50B23"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41" w:name="_Toc170228550"/>
      <w:bookmarkStart w:id="42" w:name="_Toc170476750"/>
      <w:bookmarkStart w:id="43" w:name="_Toc15072"/>
      <w:bookmarkStart w:id="44" w:name="_Toc176192515"/>
      <w:bookmarkStart w:id="45" w:name="_Toc172021841"/>
      <w:bookmarkStart w:id="46" w:name="_Toc21266"/>
      <w:r>
        <w:rPr>
          <w:rFonts w:ascii="黑体" w:eastAsia="黑体" w:hAnsi="黑体" w:cs="黑体"/>
          <w:bCs/>
          <w:sz w:val="21"/>
        </w:rPr>
        <w:t xml:space="preserve">4.1.1 </w:t>
      </w:r>
      <w:r>
        <w:rPr>
          <w:rFonts w:ascii="黑体" w:eastAsia="黑体" w:hAnsi="黑体" w:cs="黑体" w:hint="eastAsia"/>
          <w:bCs/>
          <w:sz w:val="21"/>
        </w:rPr>
        <w:t>安全要求</w:t>
      </w:r>
      <w:bookmarkEnd w:id="41"/>
      <w:bookmarkEnd w:id="42"/>
      <w:bookmarkEnd w:id="43"/>
      <w:bookmarkEnd w:id="44"/>
      <w:bookmarkEnd w:id="45"/>
      <w:bookmarkEnd w:id="46"/>
    </w:p>
    <w:p w14:paraId="2E78FBFB"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4.1.1.1</w:t>
      </w:r>
      <w:r>
        <w:rPr>
          <w:rFonts w:ascii="Times New Roman" w:hAnsi="Times New Roman" w:cs="宋体"/>
          <w:sz w:val="21"/>
        </w:rPr>
        <w:t xml:space="preserve"> </w:t>
      </w:r>
      <w:r>
        <w:rPr>
          <w:rFonts w:ascii="Times New Roman" w:hAnsi="Times New Roman" w:cs="宋体" w:hint="eastAsia"/>
          <w:sz w:val="21"/>
        </w:rPr>
        <w:t>机组的安全要求应符合</w:t>
      </w:r>
      <w:r>
        <w:rPr>
          <w:rFonts w:ascii="Times New Roman" w:hAnsi="Times New Roman" w:cs="宋体" w:hint="eastAsia"/>
          <w:sz w:val="21"/>
        </w:rPr>
        <w:t>GB 25130</w:t>
      </w:r>
      <w:r>
        <w:rPr>
          <w:rFonts w:ascii="Times New Roman" w:hAnsi="Times New Roman" w:cs="宋体" w:hint="eastAsia"/>
          <w:sz w:val="21"/>
        </w:rPr>
        <w:t>、</w:t>
      </w:r>
      <w:r>
        <w:rPr>
          <w:rFonts w:ascii="Times New Roman" w:hAnsi="Times New Roman" w:cs="宋体" w:hint="eastAsia"/>
          <w:sz w:val="21"/>
        </w:rPr>
        <w:t>GB 4706.32</w:t>
      </w:r>
      <w:r>
        <w:rPr>
          <w:rFonts w:ascii="Times New Roman" w:hAnsi="Times New Roman" w:cs="宋体" w:hint="eastAsia"/>
          <w:sz w:val="21"/>
        </w:rPr>
        <w:t>、</w:t>
      </w:r>
      <w:r>
        <w:rPr>
          <w:rFonts w:ascii="Times New Roman" w:hAnsi="Times New Roman" w:cs="宋体" w:hint="eastAsia"/>
          <w:sz w:val="21"/>
        </w:rPr>
        <w:t>GB</w:t>
      </w:r>
      <w:r>
        <w:rPr>
          <w:rFonts w:ascii="Times New Roman" w:hAnsi="Times New Roman" w:cs="宋体"/>
          <w:sz w:val="21"/>
        </w:rPr>
        <w:t>9237</w:t>
      </w:r>
      <w:r>
        <w:rPr>
          <w:rFonts w:ascii="Times New Roman" w:hAnsi="Times New Roman" w:cs="宋体" w:hint="eastAsia"/>
          <w:sz w:val="21"/>
        </w:rPr>
        <w:t>的规定。</w:t>
      </w:r>
    </w:p>
    <w:p w14:paraId="7267A3D9"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w:t>
      </w:r>
      <w:r>
        <w:rPr>
          <w:rFonts w:ascii="Times New Roman" w:hAnsi="Times New Roman" w:cs="宋体"/>
          <w:sz w:val="21"/>
        </w:rPr>
        <w:t xml:space="preserve">.1.1.2 </w:t>
      </w:r>
      <w:r>
        <w:rPr>
          <w:rFonts w:ascii="Times New Roman" w:hAnsi="Times New Roman" w:cs="宋体" w:hint="eastAsia"/>
          <w:sz w:val="21"/>
        </w:rPr>
        <w:t>机组电磁兼容性应符合</w:t>
      </w:r>
      <w:r>
        <w:rPr>
          <w:rFonts w:ascii="Times New Roman" w:hAnsi="Times New Roman" w:cs="宋体" w:hint="eastAsia"/>
          <w:sz w:val="21"/>
        </w:rPr>
        <w:t>GB 4343.1</w:t>
      </w:r>
      <w:r>
        <w:rPr>
          <w:rFonts w:ascii="Times New Roman" w:hAnsi="Times New Roman" w:cs="宋体" w:hint="eastAsia"/>
          <w:sz w:val="21"/>
        </w:rPr>
        <w:t>的规定。</w:t>
      </w:r>
    </w:p>
    <w:p w14:paraId="0D05A99B"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47" w:name="_Toc170476751"/>
      <w:bookmarkStart w:id="48" w:name="_Toc172021842"/>
      <w:bookmarkStart w:id="49" w:name="_Toc24348"/>
      <w:bookmarkStart w:id="50" w:name="_Toc176192516"/>
      <w:bookmarkStart w:id="51" w:name="_Toc170228551"/>
      <w:bookmarkStart w:id="52" w:name="_Toc26680"/>
      <w:r>
        <w:rPr>
          <w:rFonts w:ascii="黑体" w:eastAsia="黑体" w:hAnsi="黑体" w:cs="黑体"/>
          <w:bCs/>
          <w:sz w:val="21"/>
        </w:rPr>
        <w:t>4.1.2 性能</w:t>
      </w:r>
      <w:r>
        <w:rPr>
          <w:rFonts w:ascii="黑体" w:eastAsia="黑体" w:hAnsi="黑体" w:cs="黑体" w:hint="eastAsia"/>
          <w:bCs/>
          <w:sz w:val="21"/>
        </w:rPr>
        <w:t>要求</w:t>
      </w:r>
      <w:bookmarkEnd w:id="47"/>
      <w:bookmarkEnd w:id="48"/>
      <w:bookmarkEnd w:id="49"/>
      <w:bookmarkEnd w:id="50"/>
      <w:bookmarkEnd w:id="51"/>
      <w:bookmarkEnd w:id="52"/>
    </w:p>
    <w:p w14:paraId="2D4856D5"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4.1.2.1</w:t>
      </w:r>
      <w:r>
        <w:rPr>
          <w:rFonts w:ascii="Times New Roman" w:hAnsi="Times New Roman" w:cs="宋体"/>
          <w:sz w:val="21"/>
        </w:rPr>
        <w:t xml:space="preserve"> </w:t>
      </w:r>
      <w:r>
        <w:rPr>
          <w:rFonts w:ascii="Times New Roman" w:hAnsi="Times New Roman" w:cs="宋体" w:hint="eastAsia"/>
          <w:sz w:val="21"/>
        </w:rPr>
        <w:t>多联式机组的性能要求应符合</w:t>
      </w:r>
      <w:r>
        <w:rPr>
          <w:rFonts w:ascii="Times New Roman" w:hAnsi="Times New Roman" w:cs="宋体" w:hint="eastAsia"/>
          <w:sz w:val="21"/>
        </w:rPr>
        <w:t>GB/T 18837</w:t>
      </w:r>
      <w:r>
        <w:rPr>
          <w:rFonts w:ascii="Times New Roman" w:hAnsi="Times New Roman" w:cs="宋体" w:hint="eastAsia"/>
          <w:sz w:val="21"/>
        </w:rPr>
        <w:t>的规定。</w:t>
      </w:r>
    </w:p>
    <w:p w14:paraId="4B37F3B5"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4.1.2.2</w:t>
      </w:r>
      <w:r>
        <w:rPr>
          <w:rFonts w:ascii="Times New Roman" w:hAnsi="Times New Roman" w:cs="宋体"/>
          <w:sz w:val="21"/>
        </w:rPr>
        <w:t xml:space="preserve"> </w:t>
      </w:r>
      <w:r>
        <w:rPr>
          <w:rFonts w:ascii="Times New Roman" w:hAnsi="Times New Roman" w:cs="宋体" w:hint="eastAsia"/>
          <w:sz w:val="21"/>
        </w:rPr>
        <w:t>单元式机组的性能要求应符合</w:t>
      </w:r>
      <w:r>
        <w:rPr>
          <w:rFonts w:ascii="Times New Roman" w:hAnsi="Times New Roman" w:cs="宋体" w:hint="eastAsia"/>
          <w:sz w:val="21"/>
        </w:rPr>
        <w:t>GB</w:t>
      </w:r>
      <w:r>
        <w:rPr>
          <w:rFonts w:ascii="Times New Roman" w:hAnsi="Times New Roman" w:cs="宋体"/>
          <w:sz w:val="21"/>
        </w:rPr>
        <w:t xml:space="preserve"> 19576</w:t>
      </w:r>
      <w:r>
        <w:rPr>
          <w:rFonts w:ascii="Times New Roman" w:hAnsi="Times New Roman" w:cs="宋体" w:hint="eastAsia"/>
          <w:sz w:val="21"/>
        </w:rPr>
        <w:t>的规定。</w:t>
      </w:r>
    </w:p>
    <w:p w14:paraId="3C8D47C9"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4.1.2.3</w:t>
      </w:r>
      <w:r>
        <w:rPr>
          <w:rFonts w:ascii="Times New Roman" w:hAnsi="Times New Roman" w:cs="宋体"/>
          <w:sz w:val="21"/>
        </w:rPr>
        <w:t xml:space="preserve"> </w:t>
      </w:r>
      <w:r>
        <w:rPr>
          <w:rFonts w:ascii="Times New Roman" w:hAnsi="Times New Roman" w:cs="宋体" w:hint="eastAsia"/>
          <w:sz w:val="21"/>
        </w:rPr>
        <w:t>屋顶式机组的性能要求应符合</w:t>
      </w:r>
      <w:r>
        <w:rPr>
          <w:rFonts w:ascii="Times New Roman" w:hAnsi="Times New Roman" w:cs="宋体" w:hint="eastAsia"/>
          <w:sz w:val="21"/>
        </w:rPr>
        <w:t>GB</w:t>
      </w:r>
      <w:r>
        <w:rPr>
          <w:rFonts w:ascii="Times New Roman" w:hAnsi="Times New Roman" w:cs="宋体"/>
          <w:sz w:val="21"/>
        </w:rPr>
        <w:t>/T 20738</w:t>
      </w:r>
      <w:r>
        <w:rPr>
          <w:rFonts w:ascii="Times New Roman" w:hAnsi="Times New Roman" w:cs="宋体" w:hint="eastAsia"/>
          <w:sz w:val="21"/>
        </w:rPr>
        <w:t>的规定。</w:t>
      </w:r>
    </w:p>
    <w:p w14:paraId="1307CC7A"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4.1.2.4</w:t>
      </w:r>
      <w:r>
        <w:rPr>
          <w:rFonts w:ascii="Times New Roman" w:hAnsi="Times New Roman" w:cs="宋体"/>
          <w:sz w:val="21"/>
        </w:rPr>
        <w:t xml:space="preserve"> </w:t>
      </w:r>
      <w:r>
        <w:rPr>
          <w:rFonts w:ascii="Times New Roman" w:hAnsi="Times New Roman" w:cs="宋体" w:hint="eastAsia"/>
          <w:sz w:val="21"/>
        </w:rPr>
        <w:t>低温单元机的性能要求应符合</w:t>
      </w:r>
      <w:r>
        <w:rPr>
          <w:rFonts w:ascii="Times New Roman" w:hAnsi="Times New Roman" w:cs="宋体" w:hint="eastAsia"/>
          <w:sz w:val="21"/>
        </w:rPr>
        <w:t>GB</w:t>
      </w:r>
      <w:r>
        <w:rPr>
          <w:rFonts w:ascii="Times New Roman" w:hAnsi="Times New Roman" w:cs="宋体"/>
          <w:sz w:val="21"/>
        </w:rPr>
        <w:t>/T 2010</w:t>
      </w:r>
      <w:r>
        <w:rPr>
          <w:rFonts w:ascii="Times New Roman" w:hAnsi="Times New Roman" w:cs="宋体" w:hint="eastAsia"/>
          <w:sz w:val="21"/>
        </w:rPr>
        <w:t>8</w:t>
      </w:r>
      <w:r>
        <w:rPr>
          <w:rFonts w:ascii="Times New Roman" w:hAnsi="Times New Roman" w:cs="宋体" w:hint="eastAsia"/>
          <w:sz w:val="21"/>
        </w:rPr>
        <w:t>的规定。</w:t>
      </w:r>
    </w:p>
    <w:p w14:paraId="2D3C31B9"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4.1.2.5</w:t>
      </w:r>
      <w:r>
        <w:rPr>
          <w:rFonts w:ascii="Times New Roman" w:hAnsi="Times New Roman" w:cs="宋体"/>
          <w:sz w:val="21"/>
        </w:rPr>
        <w:t xml:space="preserve"> </w:t>
      </w:r>
      <w:r>
        <w:rPr>
          <w:rFonts w:ascii="Times New Roman" w:hAnsi="Times New Roman" w:cs="宋体" w:hint="eastAsia"/>
          <w:sz w:val="21"/>
        </w:rPr>
        <w:t>低环境温度多联机的性能要求应符合</w:t>
      </w:r>
      <w:r>
        <w:rPr>
          <w:rFonts w:ascii="Times New Roman" w:hAnsi="Times New Roman" w:cs="宋体" w:hint="eastAsia"/>
          <w:sz w:val="21"/>
        </w:rPr>
        <w:t>GB</w:t>
      </w:r>
      <w:r>
        <w:rPr>
          <w:rFonts w:ascii="Times New Roman" w:hAnsi="Times New Roman" w:cs="宋体"/>
          <w:sz w:val="21"/>
        </w:rPr>
        <w:t>/T 2</w:t>
      </w:r>
      <w:r>
        <w:rPr>
          <w:rFonts w:ascii="Times New Roman" w:hAnsi="Times New Roman" w:cs="宋体" w:hint="eastAsia"/>
          <w:sz w:val="21"/>
        </w:rPr>
        <w:t>5857</w:t>
      </w:r>
      <w:r>
        <w:rPr>
          <w:rFonts w:ascii="Times New Roman" w:hAnsi="Times New Roman" w:cs="宋体" w:hint="eastAsia"/>
          <w:sz w:val="21"/>
        </w:rPr>
        <w:t>的规定。</w:t>
      </w:r>
    </w:p>
    <w:p w14:paraId="794C5208"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4.1.2.</w:t>
      </w:r>
      <w:r>
        <w:rPr>
          <w:rFonts w:ascii="Times New Roman" w:hAnsi="Times New Roman" w:cs="宋体"/>
          <w:sz w:val="21"/>
        </w:rPr>
        <w:t xml:space="preserve">6 </w:t>
      </w:r>
      <w:r>
        <w:rPr>
          <w:rFonts w:ascii="Times New Roman" w:hAnsi="Times New Roman" w:cs="宋体" w:hint="eastAsia"/>
          <w:sz w:val="21"/>
        </w:rPr>
        <w:t>风管式机组的性能要求应符合</w:t>
      </w:r>
      <w:r>
        <w:rPr>
          <w:rFonts w:ascii="Times New Roman" w:hAnsi="Times New Roman" w:cs="宋体" w:hint="eastAsia"/>
          <w:sz w:val="21"/>
        </w:rPr>
        <w:t>GB</w:t>
      </w:r>
      <w:r>
        <w:rPr>
          <w:rFonts w:ascii="Times New Roman" w:hAnsi="Times New Roman" w:cs="宋体"/>
          <w:sz w:val="21"/>
        </w:rPr>
        <w:t xml:space="preserve">/T </w:t>
      </w:r>
      <w:r>
        <w:rPr>
          <w:rFonts w:ascii="Times New Roman" w:hAnsi="Times New Roman" w:cs="宋体" w:hint="eastAsia"/>
          <w:sz w:val="21"/>
        </w:rPr>
        <w:t>18836</w:t>
      </w:r>
      <w:r>
        <w:rPr>
          <w:rFonts w:ascii="Times New Roman" w:hAnsi="Times New Roman" w:cs="宋体" w:hint="eastAsia"/>
          <w:sz w:val="21"/>
        </w:rPr>
        <w:t>的规定。</w:t>
      </w:r>
    </w:p>
    <w:p w14:paraId="7FF3F636"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53" w:name="_Toc21575"/>
      <w:bookmarkStart w:id="54" w:name="_Toc176192517"/>
      <w:bookmarkStart w:id="55" w:name="_Toc170228552"/>
      <w:bookmarkStart w:id="56" w:name="_Toc3799"/>
      <w:bookmarkStart w:id="57" w:name="_Toc170476752"/>
      <w:bookmarkStart w:id="58" w:name="_Toc172021843"/>
      <w:r>
        <w:rPr>
          <w:rFonts w:ascii="黑体" w:eastAsia="黑体" w:hAnsi="黑体" w:cs="黑体"/>
          <w:bCs/>
          <w:sz w:val="21"/>
        </w:rPr>
        <w:t xml:space="preserve">4.2 </w:t>
      </w:r>
      <w:r>
        <w:rPr>
          <w:rFonts w:ascii="黑体" w:eastAsia="黑体" w:hAnsi="黑体" w:cs="黑体" w:hint="eastAsia"/>
          <w:bCs/>
          <w:sz w:val="21"/>
        </w:rPr>
        <w:t>机组技术要求</w:t>
      </w:r>
      <w:bookmarkEnd w:id="53"/>
      <w:bookmarkEnd w:id="54"/>
      <w:bookmarkEnd w:id="55"/>
      <w:bookmarkEnd w:id="56"/>
      <w:bookmarkEnd w:id="57"/>
      <w:bookmarkEnd w:id="58"/>
    </w:p>
    <w:p w14:paraId="4D3978D1"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59" w:name="_Toc170476753"/>
      <w:bookmarkStart w:id="60" w:name="_Toc170228553"/>
      <w:bookmarkStart w:id="61" w:name="_Toc176192518"/>
      <w:bookmarkStart w:id="62" w:name="_Toc172021844"/>
      <w:r>
        <w:rPr>
          <w:rFonts w:ascii="黑体" w:eastAsia="黑体" w:hAnsi="黑体" w:cs="黑体"/>
          <w:bCs/>
          <w:sz w:val="21"/>
        </w:rPr>
        <w:t>4.2.</w:t>
      </w:r>
      <w:r>
        <w:rPr>
          <w:rFonts w:ascii="黑体" w:eastAsia="黑体" w:hAnsi="黑体" w:cs="黑体" w:hint="eastAsia"/>
          <w:bCs/>
          <w:sz w:val="21"/>
        </w:rPr>
        <w:t>1</w:t>
      </w:r>
      <w:r>
        <w:rPr>
          <w:rFonts w:ascii="黑体" w:eastAsia="黑体" w:hAnsi="黑体" w:cs="黑体"/>
          <w:bCs/>
          <w:sz w:val="21"/>
        </w:rPr>
        <w:t xml:space="preserve"> </w:t>
      </w:r>
      <w:r>
        <w:rPr>
          <w:rFonts w:ascii="黑体" w:eastAsia="黑体" w:hAnsi="黑体" w:cs="黑体" w:hint="eastAsia"/>
          <w:bCs/>
          <w:sz w:val="21"/>
        </w:rPr>
        <w:t>能效</w:t>
      </w:r>
      <w:bookmarkEnd w:id="59"/>
      <w:bookmarkEnd w:id="60"/>
      <w:bookmarkEnd w:id="61"/>
      <w:bookmarkEnd w:id="62"/>
    </w:p>
    <w:p w14:paraId="30DCC5DD"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w:t>
      </w:r>
      <w:r>
        <w:rPr>
          <w:rFonts w:ascii="Times New Roman" w:hAnsi="Times New Roman" w:cs="宋体"/>
          <w:sz w:val="21"/>
        </w:rPr>
        <w:t xml:space="preserve">.2.1.1 </w:t>
      </w:r>
      <w:r>
        <w:rPr>
          <w:rFonts w:ascii="Times New Roman" w:hAnsi="Times New Roman" w:cs="宋体" w:hint="eastAsia"/>
          <w:sz w:val="21"/>
        </w:rPr>
        <w:t>单元机及非全新风型</w:t>
      </w:r>
      <w:proofErr w:type="gramStart"/>
      <w:r>
        <w:rPr>
          <w:rFonts w:ascii="Times New Roman" w:hAnsi="Times New Roman" w:cs="宋体" w:hint="eastAsia"/>
          <w:sz w:val="21"/>
        </w:rPr>
        <w:t>屋顶机</w:t>
      </w:r>
      <w:proofErr w:type="gramEnd"/>
      <w:r>
        <w:rPr>
          <w:rFonts w:ascii="Times New Roman" w:hAnsi="Times New Roman" w:cs="宋体" w:hint="eastAsia"/>
          <w:sz w:val="21"/>
        </w:rPr>
        <w:t>实测性能系数不应小于</w:t>
      </w:r>
      <w:r>
        <w:rPr>
          <w:rFonts w:ascii="Times New Roman" w:hAnsi="Times New Roman" w:cs="宋体" w:hint="eastAsia"/>
          <w:sz w:val="21"/>
        </w:rPr>
        <w:t>GB</w:t>
      </w:r>
      <w:r>
        <w:rPr>
          <w:rFonts w:ascii="Times New Roman" w:hAnsi="Times New Roman" w:cs="宋体"/>
          <w:sz w:val="21"/>
        </w:rPr>
        <w:t>19576-2019</w:t>
      </w:r>
      <w:r>
        <w:rPr>
          <w:rFonts w:ascii="Times New Roman" w:hAnsi="Times New Roman" w:cs="宋体" w:hint="eastAsia"/>
          <w:sz w:val="21"/>
        </w:rPr>
        <w:t>表</w:t>
      </w:r>
      <w:r>
        <w:rPr>
          <w:rFonts w:ascii="Times New Roman" w:hAnsi="Times New Roman" w:cs="宋体" w:hint="eastAsia"/>
          <w:sz w:val="21"/>
        </w:rPr>
        <w:t>1</w:t>
      </w:r>
      <w:r>
        <w:rPr>
          <w:rFonts w:ascii="Times New Roman" w:hAnsi="Times New Roman" w:cs="宋体" w:hint="eastAsia"/>
          <w:sz w:val="21"/>
        </w:rPr>
        <w:t>中</w:t>
      </w:r>
      <w:r>
        <w:rPr>
          <w:rFonts w:ascii="Times New Roman" w:hAnsi="Times New Roman" w:cs="宋体" w:hint="eastAsia"/>
          <w:sz w:val="21"/>
        </w:rPr>
        <w:t>2</w:t>
      </w:r>
      <w:r>
        <w:rPr>
          <w:rFonts w:ascii="Times New Roman" w:hAnsi="Times New Roman" w:cs="宋体" w:hint="eastAsia"/>
          <w:sz w:val="21"/>
        </w:rPr>
        <w:t>级能效数值。</w:t>
      </w:r>
    </w:p>
    <w:p w14:paraId="209F8442"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4.2.1.2</w:t>
      </w:r>
      <w:r>
        <w:rPr>
          <w:rFonts w:ascii="Times New Roman" w:hAnsi="Times New Roman" w:cs="宋体"/>
          <w:sz w:val="21"/>
        </w:rPr>
        <w:t xml:space="preserve"> </w:t>
      </w:r>
      <w:r>
        <w:rPr>
          <w:rFonts w:ascii="Times New Roman" w:hAnsi="Times New Roman" w:cs="宋体" w:hint="eastAsia"/>
          <w:sz w:val="21"/>
        </w:rPr>
        <w:t>全新风型</w:t>
      </w:r>
      <w:proofErr w:type="gramStart"/>
      <w:r>
        <w:rPr>
          <w:rFonts w:ascii="Times New Roman" w:hAnsi="Times New Roman" w:cs="宋体" w:hint="eastAsia"/>
          <w:sz w:val="21"/>
        </w:rPr>
        <w:t>屋顶机</w:t>
      </w:r>
      <w:proofErr w:type="gramEnd"/>
      <w:r>
        <w:rPr>
          <w:rFonts w:ascii="Times New Roman" w:hAnsi="Times New Roman" w:cs="宋体" w:hint="eastAsia"/>
          <w:sz w:val="21"/>
        </w:rPr>
        <w:t>实测性能指标不应小于</w:t>
      </w:r>
      <w:r>
        <w:rPr>
          <w:rFonts w:ascii="Times New Roman" w:hAnsi="Times New Roman" w:cs="宋体" w:hint="eastAsia"/>
          <w:sz w:val="21"/>
        </w:rPr>
        <w:t>GB</w:t>
      </w:r>
      <w:r>
        <w:rPr>
          <w:rFonts w:ascii="Times New Roman" w:hAnsi="Times New Roman" w:cs="宋体"/>
          <w:sz w:val="21"/>
        </w:rPr>
        <w:t>/T 20738-2018</w:t>
      </w:r>
      <w:r>
        <w:rPr>
          <w:rFonts w:ascii="Times New Roman" w:hAnsi="Times New Roman" w:cs="宋体" w:hint="eastAsia"/>
          <w:sz w:val="21"/>
        </w:rPr>
        <w:t>中</w:t>
      </w:r>
      <w:r>
        <w:rPr>
          <w:rFonts w:ascii="Times New Roman" w:hAnsi="Times New Roman" w:cs="宋体" w:hint="eastAsia"/>
          <w:sz w:val="21"/>
        </w:rPr>
        <w:t>5.3.17</w:t>
      </w:r>
      <w:r>
        <w:rPr>
          <w:rFonts w:ascii="Times New Roman" w:hAnsi="Times New Roman" w:cs="宋体" w:hint="eastAsia"/>
          <w:sz w:val="21"/>
        </w:rPr>
        <w:t>表</w:t>
      </w:r>
      <w:r>
        <w:rPr>
          <w:rFonts w:ascii="Times New Roman" w:hAnsi="Times New Roman" w:cs="宋体" w:hint="eastAsia"/>
          <w:sz w:val="21"/>
        </w:rPr>
        <w:t>4</w:t>
      </w:r>
      <w:r>
        <w:rPr>
          <w:rFonts w:ascii="Times New Roman" w:hAnsi="Times New Roman" w:cs="宋体" w:hint="eastAsia"/>
          <w:sz w:val="21"/>
        </w:rPr>
        <w:t>要求。</w:t>
      </w:r>
    </w:p>
    <w:p w14:paraId="22A18AB5"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4.2.1.3</w:t>
      </w:r>
      <w:r>
        <w:rPr>
          <w:rFonts w:ascii="Times New Roman" w:hAnsi="Times New Roman" w:cs="宋体"/>
          <w:sz w:val="21"/>
        </w:rPr>
        <w:t xml:space="preserve"> </w:t>
      </w:r>
      <w:r>
        <w:rPr>
          <w:rFonts w:ascii="Times New Roman" w:hAnsi="Times New Roman" w:cs="宋体" w:hint="eastAsia"/>
          <w:sz w:val="21"/>
        </w:rPr>
        <w:t>多联机实测性能系数应满足</w:t>
      </w:r>
      <w:r>
        <w:rPr>
          <w:rFonts w:ascii="Times New Roman" w:hAnsi="Times New Roman" w:cs="宋体" w:hint="eastAsia"/>
          <w:sz w:val="21"/>
        </w:rPr>
        <w:t>T/CRAAS</w:t>
      </w:r>
      <w:r>
        <w:rPr>
          <w:rFonts w:ascii="Times New Roman" w:hAnsi="Times New Roman" w:cs="宋体"/>
          <w:sz w:val="21"/>
        </w:rPr>
        <w:t xml:space="preserve"> </w:t>
      </w:r>
      <w:r>
        <w:rPr>
          <w:rFonts w:ascii="Times New Roman" w:hAnsi="Times New Roman" w:cs="宋体" w:hint="eastAsia"/>
          <w:sz w:val="21"/>
        </w:rPr>
        <w:t>1085-2023</w:t>
      </w:r>
      <w:r>
        <w:rPr>
          <w:rFonts w:ascii="Times New Roman" w:hAnsi="Times New Roman" w:cs="宋体"/>
          <w:sz w:val="21"/>
        </w:rPr>
        <w:t xml:space="preserve"> </w:t>
      </w:r>
      <w:r>
        <w:rPr>
          <w:rFonts w:ascii="Times New Roman" w:hAnsi="Times New Roman" w:cs="宋体" w:hint="eastAsia"/>
          <w:sz w:val="21"/>
        </w:rPr>
        <w:t>4.2.3</w:t>
      </w:r>
      <w:r>
        <w:rPr>
          <w:rFonts w:ascii="Times New Roman" w:hAnsi="Times New Roman" w:cs="宋体" w:hint="eastAsia"/>
          <w:sz w:val="21"/>
        </w:rPr>
        <w:t>要求，多联机应采用全直流电机。</w:t>
      </w:r>
    </w:p>
    <w:p w14:paraId="2A52F41B"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4.2.1.4</w:t>
      </w:r>
      <w:r>
        <w:rPr>
          <w:rFonts w:ascii="Times New Roman" w:hAnsi="Times New Roman" w:cs="宋体"/>
          <w:sz w:val="21"/>
        </w:rPr>
        <w:t xml:space="preserve"> </w:t>
      </w:r>
      <w:r>
        <w:rPr>
          <w:rFonts w:ascii="Times New Roman" w:hAnsi="Times New Roman" w:cs="宋体" w:hint="eastAsia"/>
          <w:sz w:val="21"/>
        </w:rPr>
        <w:t>低温单元机实测性能系数应满足</w:t>
      </w:r>
      <w:r>
        <w:rPr>
          <w:rFonts w:ascii="Times New Roman" w:hAnsi="Times New Roman" w:cs="宋体" w:hint="eastAsia"/>
          <w:sz w:val="21"/>
        </w:rPr>
        <w:t>GB</w:t>
      </w:r>
      <w:r>
        <w:rPr>
          <w:rFonts w:ascii="Times New Roman" w:hAnsi="Times New Roman" w:cs="宋体"/>
          <w:sz w:val="21"/>
        </w:rPr>
        <w:t>/T 20108-2017 5.3.13</w:t>
      </w:r>
      <w:r>
        <w:rPr>
          <w:rFonts w:ascii="Times New Roman" w:hAnsi="Times New Roman" w:cs="宋体" w:hint="eastAsia"/>
          <w:sz w:val="21"/>
        </w:rPr>
        <w:t>要求。</w:t>
      </w:r>
    </w:p>
    <w:p w14:paraId="4B6B8C0C"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4.2.1.5</w:t>
      </w:r>
      <w:r>
        <w:rPr>
          <w:rFonts w:ascii="Times New Roman" w:hAnsi="Times New Roman" w:cs="宋体"/>
          <w:sz w:val="21"/>
        </w:rPr>
        <w:t xml:space="preserve"> </w:t>
      </w:r>
      <w:r>
        <w:rPr>
          <w:rFonts w:ascii="Times New Roman" w:hAnsi="Times New Roman" w:cs="宋体" w:hint="eastAsia"/>
          <w:sz w:val="21"/>
        </w:rPr>
        <w:t>低环境温度多联机实测性能系数应满足</w:t>
      </w:r>
      <w:r>
        <w:rPr>
          <w:rFonts w:ascii="Times New Roman" w:hAnsi="Times New Roman" w:cs="宋体" w:hint="eastAsia"/>
          <w:sz w:val="21"/>
        </w:rPr>
        <w:t>GB</w:t>
      </w:r>
      <w:r>
        <w:rPr>
          <w:rFonts w:ascii="Times New Roman" w:hAnsi="Times New Roman" w:cs="宋体"/>
          <w:sz w:val="21"/>
        </w:rPr>
        <w:t>/T 2</w:t>
      </w:r>
      <w:r>
        <w:rPr>
          <w:rFonts w:ascii="Times New Roman" w:hAnsi="Times New Roman" w:cs="宋体" w:hint="eastAsia"/>
          <w:sz w:val="21"/>
        </w:rPr>
        <w:t>5857</w:t>
      </w:r>
      <w:r>
        <w:rPr>
          <w:rFonts w:ascii="Times New Roman" w:hAnsi="Times New Roman" w:cs="宋体"/>
          <w:sz w:val="21"/>
        </w:rPr>
        <w:t>-20</w:t>
      </w:r>
      <w:r>
        <w:rPr>
          <w:rFonts w:ascii="Times New Roman" w:hAnsi="Times New Roman" w:cs="宋体" w:hint="eastAsia"/>
          <w:sz w:val="21"/>
        </w:rPr>
        <w:t>22</w:t>
      </w:r>
      <w:r>
        <w:rPr>
          <w:rFonts w:ascii="Times New Roman" w:hAnsi="Times New Roman" w:cs="宋体"/>
          <w:sz w:val="21"/>
        </w:rPr>
        <w:t xml:space="preserve"> 5.</w:t>
      </w:r>
      <w:r>
        <w:rPr>
          <w:rFonts w:ascii="Times New Roman" w:hAnsi="Times New Roman" w:cs="宋体" w:hint="eastAsia"/>
          <w:sz w:val="21"/>
        </w:rPr>
        <w:t>2</w:t>
      </w:r>
      <w:r>
        <w:rPr>
          <w:rFonts w:ascii="Times New Roman" w:hAnsi="Times New Roman" w:cs="宋体"/>
          <w:sz w:val="21"/>
        </w:rPr>
        <w:t>.1</w:t>
      </w:r>
      <w:r>
        <w:rPr>
          <w:rFonts w:ascii="Times New Roman" w:hAnsi="Times New Roman" w:cs="宋体" w:hint="eastAsia"/>
          <w:sz w:val="21"/>
        </w:rPr>
        <w:t>0</w:t>
      </w:r>
      <w:r>
        <w:rPr>
          <w:rFonts w:ascii="Times New Roman" w:hAnsi="Times New Roman" w:cs="宋体" w:hint="eastAsia"/>
          <w:sz w:val="21"/>
        </w:rPr>
        <w:t>要求。</w:t>
      </w:r>
    </w:p>
    <w:p w14:paraId="77E872D6"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4.2.1.6</w:t>
      </w:r>
      <w:r>
        <w:rPr>
          <w:rFonts w:ascii="Times New Roman" w:hAnsi="Times New Roman" w:cs="宋体"/>
          <w:sz w:val="21"/>
        </w:rPr>
        <w:t xml:space="preserve"> </w:t>
      </w:r>
      <w:r>
        <w:rPr>
          <w:rFonts w:ascii="Times New Roman" w:hAnsi="Times New Roman" w:cs="宋体" w:hint="eastAsia"/>
          <w:sz w:val="21"/>
        </w:rPr>
        <w:t>风管式机组实测性能系数应满足</w:t>
      </w:r>
      <w:r>
        <w:rPr>
          <w:rFonts w:ascii="Times New Roman" w:hAnsi="Times New Roman" w:cs="宋体" w:hint="eastAsia"/>
          <w:sz w:val="21"/>
        </w:rPr>
        <w:t>GB</w:t>
      </w:r>
      <w:r>
        <w:rPr>
          <w:rFonts w:ascii="Times New Roman" w:hAnsi="Times New Roman" w:cs="宋体"/>
          <w:sz w:val="21"/>
        </w:rPr>
        <w:t xml:space="preserve">/T </w:t>
      </w:r>
      <w:r>
        <w:rPr>
          <w:rFonts w:ascii="Times New Roman" w:hAnsi="Times New Roman" w:cs="宋体" w:hint="eastAsia"/>
          <w:sz w:val="21"/>
        </w:rPr>
        <w:t>37479</w:t>
      </w:r>
      <w:r>
        <w:rPr>
          <w:rFonts w:ascii="Times New Roman" w:hAnsi="Times New Roman" w:cs="宋体"/>
          <w:sz w:val="21"/>
        </w:rPr>
        <w:t>-20</w:t>
      </w:r>
      <w:r>
        <w:rPr>
          <w:rFonts w:ascii="Times New Roman" w:hAnsi="Times New Roman" w:cs="宋体" w:hint="eastAsia"/>
          <w:sz w:val="21"/>
        </w:rPr>
        <w:t>19</w:t>
      </w:r>
      <w:r>
        <w:rPr>
          <w:rFonts w:ascii="Times New Roman" w:hAnsi="Times New Roman" w:cs="宋体"/>
          <w:sz w:val="21"/>
        </w:rPr>
        <w:t xml:space="preserve"> </w:t>
      </w:r>
      <w:r>
        <w:rPr>
          <w:rFonts w:ascii="Times New Roman" w:hAnsi="Times New Roman" w:cs="宋体" w:hint="eastAsia"/>
          <w:sz w:val="21"/>
        </w:rPr>
        <w:t>2</w:t>
      </w:r>
      <w:r>
        <w:rPr>
          <w:rFonts w:ascii="Times New Roman" w:hAnsi="Times New Roman" w:cs="宋体" w:hint="eastAsia"/>
          <w:sz w:val="21"/>
        </w:rPr>
        <w:t>级能效等级要求。</w:t>
      </w:r>
    </w:p>
    <w:p w14:paraId="2B8A6AB6"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63" w:name="_Toc172021845"/>
      <w:bookmarkStart w:id="64" w:name="_Toc170476755"/>
      <w:bookmarkStart w:id="65" w:name="_Toc1287"/>
      <w:bookmarkStart w:id="66" w:name="_Toc1383"/>
      <w:bookmarkStart w:id="67" w:name="_Toc176192519"/>
      <w:bookmarkStart w:id="68" w:name="_Toc170228555"/>
      <w:r>
        <w:rPr>
          <w:rFonts w:ascii="黑体" w:eastAsia="黑体" w:hAnsi="黑体" w:cs="黑体"/>
          <w:bCs/>
          <w:sz w:val="21"/>
        </w:rPr>
        <w:t>4.2.</w:t>
      </w:r>
      <w:r>
        <w:rPr>
          <w:rFonts w:ascii="黑体" w:eastAsia="黑体" w:hAnsi="黑体" w:cs="黑体" w:hint="eastAsia"/>
          <w:bCs/>
          <w:sz w:val="21"/>
        </w:rPr>
        <w:t>2</w:t>
      </w:r>
      <w:r>
        <w:rPr>
          <w:rFonts w:ascii="黑体" w:eastAsia="黑体" w:hAnsi="黑体" w:cs="黑体"/>
          <w:bCs/>
          <w:sz w:val="21"/>
        </w:rPr>
        <w:t xml:space="preserve"> </w:t>
      </w:r>
      <w:proofErr w:type="gramStart"/>
      <w:r>
        <w:rPr>
          <w:rFonts w:ascii="黑体" w:eastAsia="黑体" w:hAnsi="黑体" w:cs="黑体" w:hint="eastAsia"/>
          <w:bCs/>
          <w:sz w:val="21"/>
        </w:rPr>
        <w:t>达温停机</w:t>
      </w:r>
      <w:proofErr w:type="gramEnd"/>
      <w:r>
        <w:rPr>
          <w:rFonts w:ascii="黑体" w:eastAsia="黑体" w:hAnsi="黑体" w:cs="黑体" w:hint="eastAsia"/>
          <w:bCs/>
          <w:sz w:val="21"/>
        </w:rPr>
        <w:t>模式下功率</w:t>
      </w:r>
      <w:bookmarkEnd w:id="63"/>
      <w:bookmarkEnd w:id="64"/>
      <w:bookmarkEnd w:id="65"/>
      <w:bookmarkEnd w:id="66"/>
      <w:bookmarkEnd w:id="67"/>
      <w:bookmarkEnd w:id="68"/>
    </w:p>
    <w:p w14:paraId="782CA267" w14:textId="77777777" w:rsidR="00CF4640" w:rsidRDefault="008105AE">
      <w:pPr>
        <w:pStyle w:val="a8"/>
        <w:spacing w:line="240" w:lineRule="auto"/>
        <w:ind w:firstLineChars="200" w:firstLine="420"/>
        <w:rPr>
          <w:rFonts w:ascii="Times New Roman" w:eastAsia="黑体" w:hAnsi="Times New Roman" w:cs="Times New Roman"/>
          <w:sz w:val="21"/>
        </w:rPr>
      </w:pPr>
      <w:r>
        <w:rPr>
          <w:rFonts w:ascii="Times New Roman" w:hAnsi="Times New Roman" w:cs="宋体" w:hint="eastAsia"/>
          <w:color w:val="000000"/>
          <w:sz w:val="21"/>
        </w:rPr>
        <w:t>按照</w:t>
      </w:r>
      <w:r>
        <w:rPr>
          <w:rFonts w:ascii="Times New Roman" w:hAnsi="Times New Roman" w:cs="宋体" w:hint="eastAsia"/>
          <w:color w:val="000000"/>
          <w:sz w:val="21"/>
        </w:rPr>
        <w:t>5.2.2</w:t>
      </w:r>
      <w:r>
        <w:rPr>
          <w:rFonts w:ascii="Times New Roman" w:hAnsi="Times New Roman" w:cs="宋体" w:hint="eastAsia"/>
          <w:color w:val="000000"/>
          <w:sz w:val="21"/>
        </w:rPr>
        <w:t>试验方法，</w:t>
      </w:r>
      <w:proofErr w:type="gramStart"/>
      <w:r>
        <w:rPr>
          <w:rFonts w:ascii="Times New Roman" w:hAnsi="Times New Roman" w:cs="宋体" w:hint="eastAsia"/>
          <w:color w:val="000000"/>
          <w:sz w:val="21"/>
        </w:rPr>
        <w:t>达温停机</w:t>
      </w:r>
      <w:proofErr w:type="gramEnd"/>
      <w:r>
        <w:rPr>
          <w:rFonts w:ascii="Times New Roman" w:hAnsi="Times New Roman" w:cs="宋体" w:hint="eastAsia"/>
          <w:color w:val="000000"/>
          <w:sz w:val="21"/>
        </w:rPr>
        <w:t>模式下，分体式机组外机功率、整体式机组压缩冷凝单元功率不应大于</w:t>
      </w:r>
      <w:r>
        <w:rPr>
          <w:rFonts w:ascii="Times New Roman" w:hAnsi="Times New Roman" w:cs="宋体"/>
          <w:color w:val="000000"/>
          <w:sz w:val="21"/>
        </w:rPr>
        <w:t>20 W</w:t>
      </w:r>
      <w:r>
        <w:rPr>
          <w:rFonts w:ascii="Times New Roman" w:hAnsi="Times New Roman" w:cs="宋体" w:hint="eastAsia"/>
          <w:color w:val="000000"/>
          <w:sz w:val="21"/>
        </w:rPr>
        <w:t>。</w:t>
      </w:r>
    </w:p>
    <w:p w14:paraId="635F44E6"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69" w:name="_Toc176192520"/>
      <w:bookmarkStart w:id="70" w:name="_Toc170476756"/>
      <w:bookmarkStart w:id="71" w:name="_Toc170228556"/>
      <w:bookmarkStart w:id="72" w:name="_Toc172021846"/>
      <w:r>
        <w:rPr>
          <w:rFonts w:ascii="黑体" w:eastAsia="黑体" w:hAnsi="黑体" w:cs="黑体"/>
          <w:bCs/>
          <w:sz w:val="21"/>
        </w:rPr>
        <w:t>4.2.</w:t>
      </w:r>
      <w:r>
        <w:rPr>
          <w:rFonts w:ascii="黑体" w:eastAsia="黑体" w:hAnsi="黑体" w:cs="黑体" w:hint="eastAsia"/>
          <w:bCs/>
          <w:sz w:val="21"/>
        </w:rPr>
        <w:t>3</w:t>
      </w:r>
      <w:r>
        <w:rPr>
          <w:rFonts w:ascii="黑体" w:eastAsia="黑体" w:hAnsi="黑体" w:cs="黑体"/>
          <w:bCs/>
          <w:sz w:val="21"/>
        </w:rPr>
        <w:t xml:space="preserve"> </w:t>
      </w:r>
      <w:r>
        <w:rPr>
          <w:rFonts w:ascii="黑体" w:eastAsia="黑体" w:hAnsi="黑体" w:cs="黑体" w:hint="eastAsia"/>
          <w:bCs/>
          <w:sz w:val="21"/>
        </w:rPr>
        <w:t>运行功率计量模块</w:t>
      </w:r>
      <w:bookmarkEnd w:id="69"/>
      <w:bookmarkEnd w:id="70"/>
      <w:bookmarkEnd w:id="71"/>
      <w:bookmarkEnd w:id="72"/>
    </w:p>
    <w:p w14:paraId="58E31294" w14:textId="77777777" w:rsidR="00CF4640" w:rsidRDefault="008105AE">
      <w:pPr>
        <w:pStyle w:val="a8"/>
        <w:spacing w:line="240" w:lineRule="auto"/>
        <w:ind w:firstLineChars="200" w:firstLine="420"/>
        <w:rPr>
          <w:rFonts w:ascii="Times New Roman" w:hAnsi="Times New Roman" w:cs="Times New Roman"/>
          <w:color w:val="000000"/>
          <w:sz w:val="21"/>
        </w:rPr>
      </w:pPr>
      <w:r>
        <w:rPr>
          <w:rFonts w:ascii="Times New Roman" w:hAnsi="Times New Roman" w:cs="Times New Roman" w:hint="eastAsia"/>
          <w:color w:val="000000"/>
          <w:sz w:val="21"/>
        </w:rPr>
        <w:t>机组应配备制冷（热）消耗功率计算模块，对分体式机组能实时计算和显示机组运行中的室外机消耗功率值，对</w:t>
      </w:r>
      <w:r>
        <w:rPr>
          <w:rFonts w:ascii="Times New Roman" w:hAnsi="Times New Roman" w:cs="宋体" w:hint="eastAsia"/>
          <w:color w:val="000000"/>
          <w:sz w:val="21"/>
        </w:rPr>
        <w:t>整体式</w:t>
      </w:r>
      <w:r>
        <w:rPr>
          <w:rFonts w:ascii="Times New Roman" w:hAnsi="Times New Roman" w:cs="Times New Roman" w:hint="eastAsia"/>
          <w:color w:val="000000"/>
          <w:sz w:val="21"/>
        </w:rPr>
        <w:t>机组能实时计算和显示不计送风机功率的机组消耗功率值</w:t>
      </w:r>
      <w:r>
        <w:rPr>
          <w:rFonts w:ascii="Times New Roman" w:hAnsi="Times New Roman" w:cs="宋体" w:hint="eastAsia"/>
          <w:color w:val="000000"/>
          <w:sz w:val="21"/>
        </w:rPr>
        <w:t>。按</w:t>
      </w:r>
      <w:r>
        <w:rPr>
          <w:rFonts w:ascii="Times New Roman" w:hAnsi="Times New Roman" w:cs="宋体" w:hint="eastAsia"/>
          <w:color w:val="000000"/>
          <w:sz w:val="21"/>
        </w:rPr>
        <w:t>5.2.3</w:t>
      </w:r>
      <w:r>
        <w:rPr>
          <w:rFonts w:ascii="Times New Roman" w:hAnsi="Times New Roman" w:cs="宋体" w:hint="eastAsia"/>
          <w:color w:val="000000"/>
          <w:sz w:val="21"/>
        </w:rPr>
        <w:t>试验方法，计量功率与实测</w:t>
      </w:r>
      <w:r>
        <w:rPr>
          <w:rFonts w:ascii="Times New Roman" w:hAnsi="Times New Roman" w:cs="Times New Roman" w:hint="eastAsia"/>
          <w:color w:val="000000"/>
          <w:sz w:val="21"/>
        </w:rPr>
        <w:t>消耗功率的偏差应不大于</w:t>
      </w:r>
      <w:r>
        <w:rPr>
          <w:rFonts w:ascii="Times New Roman" w:hAnsi="Times New Roman" w:cs="Times New Roman" w:hint="eastAsia"/>
          <w:color w:val="000000"/>
          <w:sz w:val="21"/>
        </w:rPr>
        <w:t>10%</w:t>
      </w:r>
      <w:r>
        <w:rPr>
          <w:rFonts w:ascii="Times New Roman" w:hAnsi="Times New Roman" w:cs="Times New Roman" w:hint="eastAsia"/>
          <w:color w:val="000000"/>
          <w:sz w:val="21"/>
        </w:rPr>
        <w:t>。</w:t>
      </w:r>
    </w:p>
    <w:p w14:paraId="1A4CAE9B"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73" w:name="_Toc170228557"/>
      <w:bookmarkStart w:id="74" w:name="_Toc176192521"/>
      <w:bookmarkStart w:id="75" w:name="_Toc172021847"/>
      <w:bookmarkStart w:id="76" w:name="_Toc170476757"/>
      <w:r>
        <w:rPr>
          <w:rFonts w:ascii="黑体" w:eastAsia="黑体" w:hAnsi="黑体" w:cs="黑体"/>
          <w:bCs/>
          <w:sz w:val="21"/>
        </w:rPr>
        <w:t>4.2.</w:t>
      </w:r>
      <w:r>
        <w:rPr>
          <w:rFonts w:ascii="黑体" w:eastAsia="黑体" w:hAnsi="黑体" w:cs="黑体" w:hint="eastAsia"/>
          <w:bCs/>
          <w:sz w:val="21"/>
        </w:rPr>
        <w:t>4</w:t>
      </w:r>
      <w:r>
        <w:rPr>
          <w:rFonts w:ascii="黑体" w:eastAsia="黑体" w:hAnsi="黑体" w:cs="黑体"/>
          <w:bCs/>
          <w:sz w:val="21"/>
        </w:rPr>
        <w:t xml:space="preserve"> </w:t>
      </w:r>
      <w:r>
        <w:rPr>
          <w:rFonts w:ascii="黑体" w:eastAsia="黑体" w:hAnsi="黑体" w:cs="黑体" w:hint="eastAsia"/>
          <w:bCs/>
          <w:sz w:val="21"/>
        </w:rPr>
        <w:t>联网模块</w:t>
      </w:r>
      <w:bookmarkEnd w:id="73"/>
      <w:bookmarkEnd w:id="74"/>
      <w:bookmarkEnd w:id="75"/>
      <w:bookmarkEnd w:id="76"/>
    </w:p>
    <w:p w14:paraId="0AD326EF" w14:textId="77777777" w:rsidR="00CF4640" w:rsidRDefault="008105AE">
      <w:pPr>
        <w:pStyle w:val="a8"/>
        <w:spacing w:line="240" w:lineRule="auto"/>
        <w:rPr>
          <w:rFonts w:ascii="Times New Roman" w:hAnsi="Times New Roman" w:cs="宋体"/>
          <w:sz w:val="21"/>
        </w:rPr>
      </w:pPr>
      <w:r>
        <w:rPr>
          <w:rFonts w:ascii="Times New Roman" w:hAnsi="Times New Roman" w:cs="宋体"/>
          <w:sz w:val="21"/>
        </w:rPr>
        <w:t>4.</w:t>
      </w:r>
      <w:r>
        <w:rPr>
          <w:rFonts w:ascii="Times New Roman" w:hAnsi="Times New Roman" w:cs="宋体" w:hint="eastAsia"/>
          <w:sz w:val="21"/>
        </w:rPr>
        <w:t>2.4</w:t>
      </w:r>
      <w:r>
        <w:rPr>
          <w:rFonts w:ascii="Times New Roman" w:hAnsi="Times New Roman" w:cs="宋体"/>
          <w:sz w:val="21"/>
        </w:rPr>
        <w:t xml:space="preserve">.1 </w:t>
      </w:r>
      <w:r>
        <w:rPr>
          <w:rFonts w:ascii="Times New Roman" w:hAnsi="Times New Roman" w:cs="宋体" w:hint="eastAsia"/>
          <w:sz w:val="21"/>
        </w:rPr>
        <w:t>机组出厂前应配置联网模块，支持采集上报状态信息、运行数据，支持控制点</w:t>
      </w:r>
      <w:proofErr w:type="gramStart"/>
      <w:r>
        <w:rPr>
          <w:rFonts w:ascii="Times New Roman" w:hAnsi="Times New Roman" w:cs="宋体" w:hint="eastAsia"/>
          <w:sz w:val="21"/>
        </w:rPr>
        <w:t>位命令</w:t>
      </w:r>
      <w:proofErr w:type="gramEnd"/>
      <w:r>
        <w:rPr>
          <w:rFonts w:ascii="Times New Roman" w:hAnsi="Times New Roman" w:cs="宋体" w:hint="eastAsia"/>
          <w:sz w:val="21"/>
        </w:rPr>
        <w:t>下发。</w:t>
      </w:r>
    </w:p>
    <w:p w14:paraId="61896242" w14:textId="77777777" w:rsidR="00CF4640" w:rsidRDefault="008105AE">
      <w:pPr>
        <w:pStyle w:val="a8"/>
        <w:spacing w:line="240" w:lineRule="auto"/>
        <w:rPr>
          <w:rFonts w:ascii="Times New Roman" w:hAnsi="Times New Roman" w:cs="Times New Roman"/>
          <w:color w:val="000000"/>
          <w:sz w:val="21"/>
        </w:rPr>
      </w:pPr>
      <w:r>
        <w:rPr>
          <w:rFonts w:ascii="Times New Roman" w:hAnsi="Times New Roman" w:cs="宋体"/>
          <w:sz w:val="21"/>
        </w:rPr>
        <w:t>4.</w:t>
      </w:r>
      <w:r>
        <w:rPr>
          <w:rFonts w:ascii="Times New Roman" w:hAnsi="Times New Roman" w:cs="宋体" w:hint="eastAsia"/>
          <w:sz w:val="21"/>
        </w:rPr>
        <w:t>2.4</w:t>
      </w:r>
      <w:r>
        <w:rPr>
          <w:rFonts w:ascii="Times New Roman" w:hAnsi="Times New Roman" w:cs="宋体"/>
          <w:sz w:val="21"/>
        </w:rPr>
        <w:t>.</w:t>
      </w:r>
      <w:r>
        <w:rPr>
          <w:rFonts w:ascii="Times New Roman" w:hAnsi="Times New Roman" w:cs="宋体" w:hint="eastAsia"/>
          <w:sz w:val="21"/>
        </w:rPr>
        <w:t>2</w:t>
      </w:r>
      <w:r>
        <w:rPr>
          <w:rFonts w:ascii="Times New Roman" w:hAnsi="Times New Roman" w:cs="宋体"/>
          <w:sz w:val="21"/>
        </w:rPr>
        <w:t xml:space="preserve"> </w:t>
      </w:r>
      <w:r>
        <w:rPr>
          <w:rFonts w:ascii="Times New Roman" w:hAnsi="Times New Roman" w:cs="Times New Roman" w:hint="eastAsia"/>
          <w:color w:val="000000"/>
          <w:sz w:val="21"/>
        </w:rPr>
        <w:t>机组状态信息包括不限于机组开关机、待机状态、运行模式等，机组运行数据包括不限于环境温度、室内温度、</w:t>
      </w:r>
      <w:r>
        <w:rPr>
          <w:rFonts w:ascii="Times New Roman" w:hAnsi="Times New Roman" w:cs="宋体" w:hint="eastAsia"/>
          <w:sz w:val="21"/>
        </w:rPr>
        <w:t>室内温度</w:t>
      </w:r>
      <w:r>
        <w:rPr>
          <w:rFonts w:ascii="Times New Roman" w:hAnsi="Times New Roman" w:cs="Times New Roman" w:hint="eastAsia"/>
          <w:color w:val="000000"/>
          <w:sz w:val="21"/>
        </w:rPr>
        <w:t>设定值、外机运行功率、压缩机运行频率、限电档位、系统高低压力值、送风机档位、摆</w:t>
      </w:r>
      <w:proofErr w:type="gramStart"/>
      <w:r>
        <w:rPr>
          <w:rFonts w:ascii="Times New Roman" w:hAnsi="Times New Roman" w:cs="Times New Roman" w:hint="eastAsia"/>
          <w:color w:val="000000"/>
          <w:sz w:val="21"/>
        </w:rPr>
        <w:t>风角度</w:t>
      </w:r>
      <w:proofErr w:type="gramEnd"/>
      <w:r>
        <w:rPr>
          <w:rFonts w:ascii="Times New Roman" w:hAnsi="Times New Roman" w:cs="Times New Roman" w:hint="eastAsia"/>
          <w:color w:val="000000"/>
          <w:sz w:val="21"/>
        </w:rPr>
        <w:t>等，控制点位包括不限于室内温度设定值、风机档位、限电档位等。</w:t>
      </w:r>
    </w:p>
    <w:p w14:paraId="6E8B6A18" w14:textId="77777777" w:rsidR="00CF4640" w:rsidRDefault="008105AE">
      <w:pPr>
        <w:pStyle w:val="a8"/>
        <w:spacing w:line="240" w:lineRule="auto"/>
        <w:rPr>
          <w:rFonts w:ascii="Times New Roman" w:hAnsi="Times New Roman" w:cs="Times New Roman"/>
          <w:color w:val="000000"/>
          <w:sz w:val="21"/>
        </w:rPr>
      </w:pPr>
      <w:r>
        <w:rPr>
          <w:rFonts w:ascii="Times New Roman" w:hAnsi="Times New Roman" w:cs="宋体"/>
          <w:sz w:val="21"/>
        </w:rPr>
        <w:t>4.</w:t>
      </w:r>
      <w:r>
        <w:rPr>
          <w:rFonts w:ascii="Times New Roman" w:hAnsi="Times New Roman" w:cs="宋体" w:hint="eastAsia"/>
          <w:sz w:val="21"/>
        </w:rPr>
        <w:t>2.4</w:t>
      </w:r>
      <w:r>
        <w:rPr>
          <w:rFonts w:ascii="Times New Roman" w:hAnsi="Times New Roman" w:cs="宋体"/>
          <w:sz w:val="21"/>
        </w:rPr>
        <w:t>.</w:t>
      </w:r>
      <w:r>
        <w:rPr>
          <w:rFonts w:ascii="Times New Roman" w:hAnsi="Times New Roman" w:cs="宋体" w:hint="eastAsia"/>
          <w:sz w:val="21"/>
        </w:rPr>
        <w:t>3</w:t>
      </w:r>
      <w:r>
        <w:rPr>
          <w:rFonts w:ascii="Times New Roman" w:hAnsi="Times New Roman" w:cs="宋体"/>
          <w:sz w:val="21"/>
        </w:rPr>
        <w:t xml:space="preserve"> </w:t>
      </w:r>
      <w:r>
        <w:rPr>
          <w:rFonts w:ascii="Times New Roman" w:hAnsi="Times New Roman" w:cs="Times New Roman" w:hint="eastAsia"/>
          <w:color w:val="000000"/>
          <w:sz w:val="21"/>
        </w:rPr>
        <w:t>联网模块的数据</w:t>
      </w:r>
      <w:r>
        <w:rPr>
          <w:rFonts w:ascii="Times New Roman" w:hAnsi="Times New Roman" w:cs="宋体" w:hint="eastAsia"/>
          <w:sz w:val="21"/>
        </w:rPr>
        <w:t>上下</w:t>
      </w:r>
      <w:r>
        <w:rPr>
          <w:rFonts w:ascii="Times New Roman" w:hAnsi="Times New Roman" w:cs="Times New Roman" w:hint="eastAsia"/>
          <w:color w:val="000000"/>
          <w:sz w:val="21"/>
        </w:rPr>
        <w:t>行时间间隔应能通过远程设定更改，间隔时间</w:t>
      </w:r>
      <w:r>
        <w:rPr>
          <w:rFonts w:ascii="Times New Roman" w:hAnsi="Times New Roman" w:cs="Times New Roman" w:hint="eastAsia"/>
          <w:color w:val="000000"/>
          <w:sz w:val="21"/>
        </w:rPr>
        <w:t>1</w:t>
      </w:r>
      <w:r>
        <w:rPr>
          <w:rFonts w:ascii="Times New Roman" w:hAnsi="Times New Roman" w:cs="Times New Roman"/>
          <w:color w:val="000000"/>
          <w:sz w:val="21"/>
        </w:rPr>
        <w:t xml:space="preserve"> </w:t>
      </w:r>
      <w:r>
        <w:rPr>
          <w:rFonts w:ascii="Times New Roman" w:hAnsi="Times New Roman" w:cs="Times New Roman" w:hint="eastAsia"/>
          <w:color w:val="000000"/>
          <w:sz w:val="21"/>
        </w:rPr>
        <w:t>min</w:t>
      </w:r>
      <w:r>
        <w:rPr>
          <w:rFonts w:ascii="Times New Roman" w:hAnsi="Times New Roman" w:cs="Times New Roman" w:hint="eastAsia"/>
          <w:color w:val="000000"/>
          <w:sz w:val="21"/>
        </w:rPr>
        <w:t>到</w:t>
      </w:r>
      <w:r>
        <w:rPr>
          <w:rFonts w:ascii="Times New Roman" w:hAnsi="Times New Roman" w:cs="Times New Roman" w:hint="eastAsia"/>
          <w:color w:val="000000"/>
          <w:sz w:val="21"/>
        </w:rPr>
        <w:t>30</w:t>
      </w:r>
      <w:r>
        <w:rPr>
          <w:rFonts w:ascii="Times New Roman" w:hAnsi="Times New Roman" w:cs="Times New Roman"/>
          <w:color w:val="000000"/>
          <w:sz w:val="21"/>
        </w:rPr>
        <w:t xml:space="preserve"> </w:t>
      </w:r>
      <w:r>
        <w:rPr>
          <w:rFonts w:ascii="Times New Roman" w:hAnsi="Times New Roman" w:cs="Times New Roman" w:hint="eastAsia"/>
          <w:color w:val="000000"/>
          <w:sz w:val="21"/>
        </w:rPr>
        <w:t>min</w:t>
      </w:r>
      <w:r>
        <w:rPr>
          <w:rFonts w:ascii="Times New Roman" w:hAnsi="Times New Roman" w:cs="Times New Roman" w:hint="eastAsia"/>
          <w:color w:val="000000"/>
          <w:sz w:val="21"/>
        </w:rPr>
        <w:t>可调，响应控制期间间隔应不超过</w:t>
      </w:r>
      <w:r>
        <w:rPr>
          <w:rFonts w:ascii="Times New Roman" w:hAnsi="Times New Roman" w:cs="Times New Roman" w:hint="eastAsia"/>
          <w:color w:val="000000"/>
          <w:sz w:val="21"/>
        </w:rPr>
        <w:t>15 min</w:t>
      </w:r>
      <w:r>
        <w:rPr>
          <w:rFonts w:ascii="Times New Roman" w:hAnsi="Times New Roman" w:cs="Times New Roman" w:hint="eastAsia"/>
          <w:color w:val="000000"/>
          <w:sz w:val="21"/>
        </w:rPr>
        <w:t>。</w:t>
      </w:r>
    </w:p>
    <w:p w14:paraId="75721F0A"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77" w:name="_Toc170476758"/>
      <w:bookmarkStart w:id="78" w:name="_Toc172021848"/>
      <w:bookmarkStart w:id="79" w:name="_Toc170228558"/>
      <w:bookmarkStart w:id="80" w:name="_Toc176192522"/>
      <w:r>
        <w:rPr>
          <w:rFonts w:ascii="黑体" w:eastAsia="黑体" w:hAnsi="黑体" w:cs="黑体"/>
          <w:bCs/>
          <w:sz w:val="21"/>
        </w:rPr>
        <w:t>4.2.</w:t>
      </w:r>
      <w:r>
        <w:rPr>
          <w:rFonts w:ascii="黑体" w:eastAsia="黑体" w:hAnsi="黑体" w:cs="黑体" w:hint="eastAsia"/>
          <w:bCs/>
          <w:sz w:val="21"/>
        </w:rPr>
        <w:t>5</w:t>
      </w:r>
      <w:r>
        <w:rPr>
          <w:rFonts w:ascii="黑体" w:eastAsia="黑体" w:hAnsi="黑体" w:cs="黑体"/>
          <w:bCs/>
          <w:sz w:val="21"/>
        </w:rPr>
        <w:t xml:space="preserve"> </w:t>
      </w:r>
      <w:r>
        <w:rPr>
          <w:rFonts w:ascii="黑体" w:eastAsia="黑体" w:hAnsi="黑体" w:cs="黑体" w:hint="eastAsia"/>
          <w:bCs/>
          <w:sz w:val="21"/>
        </w:rPr>
        <w:t>集成喷淋措施</w:t>
      </w:r>
      <w:bookmarkEnd w:id="77"/>
      <w:bookmarkEnd w:id="78"/>
      <w:bookmarkEnd w:id="79"/>
      <w:bookmarkEnd w:id="80"/>
    </w:p>
    <w:p w14:paraId="361DBA72" w14:textId="77777777" w:rsidR="00CF4640" w:rsidRDefault="008105AE">
      <w:pPr>
        <w:pStyle w:val="a8"/>
        <w:spacing w:line="240" w:lineRule="auto"/>
        <w:rPr>
          <w:rFonts w:ascii="Times New Roman" w:hAnsi="Times New Roman" w:cs="Times New Roman"/>
          <w:color w:val="000000"/>
          <w:sz w:val="21"/>
        </w:rPr>
      </w:pPr>
      <w:r>
        <w:rPr>
          <w:rFonts w:ascii="Times New Roman" w:hAnsi="Times New Roman" w:cs="宋体"/>
          <w:sz w:val="21"/>
        </w:rPr>
        <w:t>4.</w:t>
      </w:r>
      <w:r>
        <w:rPr>
          <w:rFonts w:ascii="Times New Roman" w:hAnsi="Times New Roman" w:cs="宋体" w:hint="eastAsia"/>
          <w:sz w:val="21"/>
        </w:rPr>
        <w:t>2.5</w:t>
      </w:r>
      <w:r>
        <w:rPr>
          <w:rFonts w:ascii="Times New Roman" w:hAnsi="Times New Roman" w:cs="宋体"/>
          <w:sz w:val="21"/>
        </w:rPr>
        <w:t xml:space="preserve">.1 </w:t>
      </w:r>
      <w:r>
        <w:rPr>
          <w:rFonts w:ascii="Times New Roman" w:hAnsi="Times New Roman" w:cs="Times New Roman" w:hint="eastAsia"/>
          <w:color w:val="000000"/>
          <w:sz w:val="21"/>
        </w:rPr>
        <w:t>集成喷淋（蒸发冷却）功能的机组，对于喷淋的技术要求应符合</w:t>
      </w:r>
      <w:r>
        <w:rPr>
          <w:rFonts w:ascii="Times New Roman" w:hAnsi="Times New Roman" w:cs="Times New Roman" w:hint="eastAsia"/>
          <w:color w:val="000000"/>
          <w:sz w:val="21"/>
        </w:rPr>
        <w:t>T/CRAAS1085-2023 4.3.2.3</w:t>
      </w:r>
      <w:r>
        <w:rPr>
          <w:rFonts w:ascii="Times New Roman" w:hAnsi="Times New Roman" w:cs="Times New Roman" w:hint="eastAsia"/>
          <w:color w:val="000000"/>
          <w:sz w:val="21"/>
        </w:rPr>
        <w:t>的规定。</w:t>
      </w:r>
    </w:p>
    <w:p w14:paraId="2D866BFA" w14:textId="77777777" w:rsidR="00CF4640" w:rsidRDefault="008105AE">
      <w:pPr>
        <w:pStyle w:val="a8"/>
        <w:spacing w:line="240" w:lineRule="auto"/>
        <w:rPr>
          <w:rFonts w:ascii="Times New Roman" w:hAnsi="Times New Roman" w:cs="Times New Roman"/>
          <w:color w:val="000000" w:themeColor="text1"/>
          <w:sz w:val="21"/>
        </w:rPr>
      </w:pPr>
      <w:r>
        <w:rPr>
          <w:rFonts w:ascii="Times New Roman" w:hAnsi="Times New Roman" w:cs="宋体"/>
          <w:color w:val="000000" w:themeColor="text1"/>
          <w:sz w:val="21"/>
        </w:rPr>
        <w:t>4.</w:t>
      </w:r>
      <w:r>
        <w:rPr>
          <w:rFonts w:ascii="Times New Roman" w:hAnsi="Times New Roman" w:cs="宋体" w:hint="eastAsia"/>
          <w:color w:val="000000" w:themeColor="text1"/>
          <w:sz w:val="21"/>
        </w:rPr>
        <w:t>2.5</w:t>
      </w:r>
      <w:r>
        <w:rPr>
          <w:rFonts w:ascii="Times New Roman" w:hAnsi="Times New Roman" w:cs="宋体"/>
          <w:color w:val="000000" w:themeColor="text1"/>
          <w:sz w:val="21"/>
        </w:rPr>
        <w:t>.</w:t>
      </w:r>
      <w:r>
        <w:rPr>
          <w:rFonts w:ascii="Times New Roman" w:hAnsi="Times New Roman" w:cs="宋体" w:hint="eastAsia"/>
          <w:color w:val="000000" w:themeColor="text1"/>
          <w:sz w:val="21"/>
        </w:rPr>
        <w:t>2</w:t>
      </w:r>
      <w:r>
        <w:rPr>
          <w:rFonts w:ascii="Times New Roman" w:hAnsi="Times New Roman" w:cs="宋体"/>
          <w:color w:val="000000" w:themeColor="text1"/>
          <w:sz w:val="21"/>
        </w:rPr>
        <w:t xml:space="preserve"> </w:t>
      </w:r>
      <w:r>
        <w:rPr>
          <w:rFonts w:ascii="Times New Roman" w:hAnsi="Times New Roman" w:cs="Times New Roman" w:hint="eastAsia"/>
          <w:color w:val="000000" w:themeColor="text1"/>
          <w:sz w:val="21"/>
        </w:rPr>
        <w:t>在负荷调控阶段，</w:t>
      </w:r>
      <w:r>
        <w:rPr>
          <w:rFonts w:ascii="Times New Roman" w:hAnsi="Times New Roman" w:cs="宋体" w:hint="eastAsia"/>
          <w:sz w:val="21"/>
        </w:rPr>
        <w:t>机组</w:t>
      </w:r>
      <w:r>
        <w:rPr>
          <w:rFonts w:ascii="Times New Roman" w:hAnsi="Times New Roman" w:cs="Times New Roman" w:hint="eastAsia"/>
          <w:color w:val="000000" w:themeColor="text1"/>
          <w:sz w:val="21"/>
        </w:rPr>
        <w:t>应可以利用喷淋措施调整机组的运行功率。</w:t>
      </w:r>
    </w:p>
    <w:p w14:paraId="18E91104"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81" w:name="_Toc170476760"/>
      <w:bookmarkStart w:id="82" w:name="_Toc26543"/>
      <w:bookmarkStart w:id="83" w:name="_Toc170228560"/>
      <w:bookmarkStart w:id="84" w:name="_Toc176192523"/>
      <w:bookmarkStart w:id="85" w:name="_Toc20909"/>
      <w:bookmarkStart w:id="86" w:name="_Toc172021849"/>
      <w:r>
        <w:rPr>
          <w:rFonts w:ascii="黑体" w:eastAsia="黑体" w:hAnsi="黑体" w:cs="黑体" w:hint="eastAsia"/>
          <w:bCs/>
          <w:sz w:val="21"/>
        </w:rPr>
        <w:t>4.3 功能技术要求</w:t>
      </w:r>
      <w:bookmarkEnd w:id="81"/>
      <w:bookmarkEnd w:id="82"/>
      <w:bookmarkEnd w:id="83"/>
      <w:bookmarkEnd w:id="84"/>
      <w:bookmarkEnd w:id="85"/>
      <w:bookmarkEnd w:id="86"/>
    </w:p>
    <w:p w14:paraId="403E8CF6"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87" w:name="_Toc170476761"/>
      <w:bookmarkStart w:id="88" w:name="_Toc24185"/>
      <w:bookmarkStart w:id="89" w:name="_Toc176192524"/>
      <w:bookmarkStart w:id="90" w:name="_Toc5227"/>
      <w:bookmarkStart w:id="91" w:name="_Toc172021850"/>
      <w:bookmarkStart w:id="92" w:name="_Toc170228561"/>
      <w:r>
        <w:rPr>
          <w:rFonts w:ascii="黑体" w:eastAsia="黑体" w:hAnsi="黑体" w:cs="黑体"/>
          <w:bCs/>
          <w:sz w:val="21"/>
        </w:rPr>
        <w:t xml:space="preserve">4.3.1 </w:t>
      </w:r>
      <w:r>
        <w:rPr>
          <w:rFonts w:ascii="黑体" w:eastAsia="黑体" w:hAnsi="黑体" w:cs="黑体" w:hint="eastAsia"/>
          <w:bCs/>
          <w:sz w:val="21"/>
        </w:rPr>
        <w:t>状态监控功能</w:t>
      </w:r>
      <w:bookmarkEnd w:id="87"/>
      <w:bookmarkEnd w:id="88"/>
      <w:bookmarkEnd w:id="89"/>
      <w:bookmarkEnd w:id="90"/>
      <w:bookmarkEnd w:id="91"/>
      <w:bookmarkEnd w:id="92"/>
    </w:p>
    <w:p w14:paraId="3AB29049" w14:textId="77777777" w:rsidR="00CF4640" w:rsidRDefault="008105AE">
      <w:pPr>
        <w:pStyle w:val="a8"/>
        <w:spacing w:line="240" w:lineRule="auto"/>
        <w:rPr>
          <w:rFonts w:ascii="Times New Roman" w:hAnsi="Times New Roman" w:cs="宋体"/>
          <w:sz w:val="21"/>
        </w:rPr>
      </w:pPr>
      <w:r>
        <w:rPr>
          <w:rFonts w:ascii="Times New Roman" w:hAnsi="Times New Roman" w:cs="宋体"/>
          <w:sz w:val="21"/>
        </w:rPr>
        <w:t xml:space="preserve">4.3.1.1 </w:t>
      </w:r>
      <w:r>
        <w:rPr>
          <w:rFonts w:ascii="Times New Roman" w:hAnsi="Times New Roman" w:cs="宋体" w:hint="eastAsia"/>
          <w:sz w:val="21"/>
        </w:rPr>
        <w:t>机组应能实时采集机组运行状态参数，并显示具体数值。</w:t>
      </w:r>
    </w:p>
    <w:p w14:paraId="6F560EF8" w14:textId="77777777" w:rsidR="00CF4640" w:rsidRDefault="008105AE">
      <w:pPr>
        <w:pStyle w:val="a8"/>
        <w:spacing w:line="240" w:lineRule="auto"/>
        <w:rPr>
          <w:rFonts w:ascii="Times New Roman" w:hAnsi="Times New Roman" w:cs="宋体"/>
          <w:sz w:val="21"/>
        </w:rPr>
      </w:pPr>
      <w:r>
        <w:rPr>
          <w:rFonts w:ascii="Times New Roman" w:hAnsi="Times New Roman" w:cs="宋体"/>
          <w:sz w:val="21"/>
        </w:rPr>
        <w:t xml:space="preserve">4.3.1.2 </w:t>
      </w:r>
      <w:r>
        <w:rPr>
          <w:rFonts w:ascii="Times New Roman" w:hAnsi="Times New Roman" w:cs="宋体" w:hint="eastAsia"/>
          <w:color w:val="000000"/>
          <w:sz w:val="21"/>
        </w:rPr>
        <w:t>机组应能实现通过远程控制端或远程管理模块，对用户行为进行调控，行为调控包括：对空调的开关机、运行模式、遥控器权限、制冷设定温度下限、制热设定温度上限进行锁定等，调控生效延迟应低于</w:t>
      </w:r>
      <w:r>
        <w:rPr>
          <w:rFonts w:ascii="Times New Roman" w:hAnsi="Times New Roman" w:cs="宋体" w:hint="eastAsia"/>
          <w:color w:val="000000"/>
          <w:sz w:val="21"/>
        </w:rPr>
        <w:t>1</w:t>
      </w:r>
      <w:r>
        <w:rPr>
          <w:rFonts w:ascii="Times New Roman" w:hAnsi="Times New Roman" w:cs="宋体"/>
          <w:color w:val="000000"/>
          <w:sz w:val="21"/>
        </w:rPr>
        <w:t xml:space="preserve"> </w:t>
      </w:r>
      <w:r>
        <w:rPr>
          <w:rFonts w:ascii="Times New Roman" w:hAnsi="Times New Roman" w:cs="宋体" w:hint="eastAsia"/>
          <w:color w:val="000000"/>
          <w:sz w:val="21"/>
        </w:rPr>
        <w:t>min</w:t>
      </w:r>
      <w:r>
        <w:rPr>
          <w:rFonts w:ascii="Times New Roman" w:hAnsi="Times New Roman" w:cs="宋体" w:hint="eastAsia"/>
          <w:sz w:val="21"/>
        </w:rPr>
        <w:t>。</w:t>
      </w:r>
    </w:p>
    <w:p w14:paraId="538920C0"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93" w:name="_Toc2474"/>
      <w:bookmarkStart w:id="94" w:name="_Toc176192525"/>
      <w:bookmarkStart w:id="95" w:name="_Toc28766"/>
      <w:bookmarkStart w:id="96" w:name="_Toc172021851"/>
      <w:bookmarkStart w:id="97" w:name="_Toc170228562"/>
      <w:bookmarkStart w:id="98" w:name="_Toc170476762"/>
      <w:r>
        <w:rPr>
          <w:rFonts w:ascii="黑体" w:eastAsia="黑体" w:hAnsi="黑体" w:cs="黑体"/>
          <w:bCs/>
          <w:sz w:val="21"/>
        </w:rPr>
        <w:t xml:space="preserve">4.3.2 </w:t>
      </w:r>
      <w:r>
        <w:rPr>
          <w:rFonts w:ascii="黑体" w:eastAsia="黑体" w:hAnsi="黑体" w:cs="黑体" w:hint="eastAsia"/>
          <w:bCs/>
          <w:sz w:val="21"/>
        </w:rPr>
        <w:t>数据保存功能</w:t>
      </w:r>
      <w:bookmarkEnd w:id="93"/>
      <w:bookmarkEnd w:id="94"/>
      <w:bookmarkEnd w:id="95"/>
      <w:bookmarkEnd w:id="96"/>
      <w:bookmarkEnd w:id="97"/>
      <w:bookmarkEnd w:id="98"/>
    </w:p>
    <w:p w14:paraId="4EBA4BE0" w14:textId="77777777" w:rsidR="00CF4640" w:rsidRDefault="008105AE">
      <w:pPr>
        <w:pStyle w:val="a8"/>
        <w:spacing w:line="240" w:lineRule="auto"/>
        <w:rPr>
          <w:rFonts w:ascii="Times New Roman" w:hAnsi="Times New Roman" w:cs="宋体"/>
          <w:color w:val="000000"/>
          <w:sz w:val="21"/>
        </w:rPr>
      </w:pPr>
      <w:r>
        <w:rPr>
          <w:rFonts w:ascii="Times New Roman" w:hAnsi="Times New Roman" w:cs="宋体"/>
          <w:color w:val="000000"/>
          <w:sz w:val="21"/>
        </w:rPr>
        <w:t>4.3.2.1</w:t>
      </w:r>
      <w:r>
        <w:rPr>
          <w:rFonts w:ascii="Times New Roman" w:hAnsi="Times New Roman" w:cs="宋体" w:hint="eastAsia"/>
          <w:color w:val="000000"/>
          <w:sz w:val="21"/>
        </w:rPr>
        <w:t xml:space="preserve"> </w:t>
      </w:r>
      <w:r>
        <w:rPr>
          <w:rFonts w:ascii="Times New Roman" w:hAnsi="Times New Roman" w:cs="宋体" w:hint="eastAsia"/>
          <w:color w:val="000000"/>
          <w:sz w:val="21"/>
        </w:rPr>
        <w:t>机组运行数据应能在云端服务系统进行保存，并能查询历史运行数据。</w:t>
      </w:r>
    </w:p>
    <w:p w14:paraId="5BFDC051" w14:textId="77777777" w:rsidR="00CF4640" w:rsidRDefault="008105AE">
      <w:pPr>
        <w:pStyle w:val="a8"/>
        <w:spacing w:line="240" w:lineRule="auto"/>
        <w:rPr>
          <w:rFonts w:ascii="Times New Roman" w:hAnsi="Times New Roman" w:cs="宋体"/>
          <w:color w:val="000000"/>
          <w:sz w:val="21"/>
        </w:rPr>
      </w:pPr>
      <w:r>
        <w:rPr>
          <w:rFonts w:ascii="Times New Roman" w:hAnsi="Times New Roman" w:cs="宋体" w:hint="eastAsia"/>
          <w:color w:val="000000"/>
          <w:sz w:val="21"/>
        </w:rPr>
        <w:t>4.3.2.2</w:t>
      </w:r>
      <w:r>
        <w:rPr>
          <w:rFonts w:ascii="Times New Roman" w:hAnsi="Times New Roman" w:cs="宋体"/>
          <w:color w:val="000000"/>
          <w:sz w:val="21"/>
        </w:rPr>
        <w:t xml:space="preserve"> </w:t>
      </w:r>
      <w:r>
        <w:rPr>
          <w:rFonts w:ascii="Times New Roman" w:hAnsi="Times New Roman" w:cs="宋体" w:hint="eastAsia"/>
          <w:color w:val="000000"/>
          <w:sz w:val="21"/>
        </w:rPr>
        <w:t>数据保存时间应不低于</w:t>
      </w:r>
      <w:r>
        <w:rPr>
          <w:rFonts w:ascii="Times New Roman" w:hAnsi="Times New Roman" w:cs="宋体" w:hint="eastAsia"/>
          <w:color w:val="000000"/>
          <w:sz w:val="21"/>
        </w:rPr>
        <w:t>1</w:t>
      </w:r>
      <w:r>
        <w:rPr>
          <w:rFonts w:ascii="Times New Roman" w:hAnsi="Times New Roman" w:cs="宋体" w:hint="eastAsia"/>
          <w:color w:val="000000"/>
          <w:sz w:val="21"/>
        </w:rPr>
        <w:t>年。</w:t>
      </w:r>
    </w:p>
    <w:p w14:paraId="30C7CB81"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99" w:name="_Toc28271"/>
      <w:bookmarkStart w:id="100" w:name="_Toc10519"/>
      <w:bookmarkStart w:id="101" w:name="_Toc172021852"/>
      <w:bookmarkStart w:id="102" w:name="_Toc170228563"/>
      <w:bookmarkStart w:id="103" w:name="_Toc176192526"/>
      <w:bookmarkStart w:id="104" w:name="_Toc170476763"/>
      <w:r>
        <w:rPr>
          <w:rFonts w:ascii="黑体" w:eastAsia="黑体" w:hAnsi="黑体" w:cs="黑体"/>
          <w:bCs/>
          <w:sz w:val="21"/>
        </w:rPr>
        <w:t xml:space="preserve">4.3.3 </w:t>
      </w:r>
      <w:bookmarkEnd w:id="99"/>
      <w:bookmarkEnd w:id="100"/>
      <w:r>
        <w:rPr>
          <w:rFonts w:ascii="黑体" w:eastAsia="黑体" w:hAnsi="黑体" w:cs="黑体" w:hint="eastAsia"/>
          <w:bCs/>
          <w:sz w:val="21"/>
        </w:rPr>
        <w:t>负荷精准匹配技术</w:t>
      </w:r>
      <w:bookmarkEnd w:id="101"/>
      <w:bookmarkEnd w:id="102"/>
      <w:bookmarkEnd w:id="103"/>
      <w:bookmarkEnd w:id="104"/>
    </w:p>
    <w:p w14:paraId="7BD6D2CD" w14:textId="77777777" w:rsidR="00CF4640" w:rsidRDefault="008105AE">
      <w:pPr>
        <w:pStyle w:val="a8"/>
        <w:spacing w:line="240" w:lineRule="auto"/>
        <w:ind w:firstLineChars="200" w:firstLine="420"/>
        <w:rPr>
          <w:rFonts w:ascii="Times New Roman" w:hAnsi="Times New Roman"/>
          <w:sz w:val="21"/>
        </w:rPr>
      </w:pPr>
      <w:r>
        <w:rPr>
          <w:rFonts w:ascii="Times New Roman" w:hAnsi="Times New Roman" w:cs="宋体" w:hint="eastAsia"/>
          <w:sz w:val="21"/>
        </w:rPr>
        <w:t>机组应采取一定的负荷匹配技术，例如压缩机变频技术及其他负荷自适应控制策略等，以避免部分负荷下的频繁启停。</w:t>
      </w:r>
    </w:p>
    <w:p w14:paraId="7B61F27D"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05" w:name="_Toc176192527"/>
      <w:bookmarkStart w:id="106" w:name="_Toc170476764"/>
      <w:bookmarkStart w:id="107" w:name="_Toc14530"/>
      <w:bookmarkStart w:id="108" w:name="_Toc815"/>
      <w:bookmarkStart w:id="109" w:name="_Toc170228564"/>
      <w:bookmarkStart w:id="110" w:name="_Toc172021853"/>
      <w:r>
        <w:rPr>
          <w:rFonts w:ascii="黑体" w:eastAsia="黑体" w:hAnsi="黑体" w:cs="黑体"/>
          <w:bCs/>
          <w:sz w:val="21"/>
        </w:rPr>
        <w:t xml:space="preserve">4.3.4 </w:t>
      </w:r>
      <w:r>
        <w:rPr>
          <w:rFonts w:ascii="黑体" w:eastAsia="黑体" w:hAnsi="黑体" w:cs="黑体" w:hint="eastAsia"/>
          <w:bCs/>
          <w:sz w:val="21"/>
        </w:rPr>
        <w:t>响应负荷计算上报功能</w:t>
      </w:r>
      <w:bookmarkEnd w:id="105"/>
      <w:bookmarkEnd w:id="106"/>
      <w:bookmarkEnd w:id="107"/>
      <w:bookmarkEnd w:id="108"/>
      <w:bookmarkEnd w:id="109"/>
      <w:bookmarkEnd w:id="110"/>
    </w:p>
    <w:p w14:paraId="77A09487" w14:textId="77777777" w:rsidR="00CF4640" w:rsidRDefault="008105AE">
      <w:pPr>
        <w:pStyle w:val="a8"/>
        <w:spacing w:line="240" w:lineRule="auto"/>
        <w:rPr>
          <w:rFonts w:ascii="Times New Roman" w:hAnsi="Times New Roman" w:cs="宋体"/>
          <w:sz w:val="21"/>
        </w:rPr>
      </w:pPr>
      <w:r>
        <w:rPr>
          <w:rFonts w:ascii="Times New Roman" w:hAnsi="Times New Roman" w:cs="宋体"/>
          <w:sz w:val="21"/>
        </w:rPr>
        <w:t xml:space="preserve">4.3.4.1 </w:t>
      </w:r>
      <w:r>
        <w:rPr>
          <w:rFonts w:ascii="Times New Roman" w:hAnsi="Times New Roman" w:cs="宋体" w:hint="eastAsia"/>
          <w:sz w:val="21"/>
        </w:rPr>
        <w:t>用以计算响应负荷的基线负荷应按照</w:t>
      </w:r>
      <w:r>
        <w:rPr>
          <w:rFonts w:ascii="Times New Roman" w:hAnsi="Times New Roman" w:cs="宋体" w:hint="eastAsia"/>
          <w:sz w:val="21"/>
        </w:rPr>
        <w:t>GB</w:t>
      </w:r>
      <w:r>
        <w:rPr>
          <w:rFonts w:ascii="Times New Roman" w:hAnsi="Times New Roman" w:cs="宋体"/>
          <w:sz w:val="21"/>
        </w:rPr>
        <w:t>/T 32127</w:t>
      </w:r>
      <w:r>
        <w:rPr>
          <w:rFonts w:ascii="Times New Roman" w:hAnsi="Times New Roman" w:cs="宋体" w:hint="eastAsia"/>
          <w:sz w:val="21"/>
        </w:rPr>
        <w:t>的规定或机组所在省对应政策规范的要求进行计算，或以与虚拟电厂运营商约定的其他方式进行计算。</w:t>
      </w:r>
    </w:p>
    <w:p w14:paraId="666EE744"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4.3.4.2</w:t>
      </w:r>
      <w:r>
        <w:rPr>
          <w:rFonts w:ascii="Times New Roman" w:hAnsi="Times New Roman" w:cs="宋体"/>
          <w:sz w:val="21"/>
        </w:rPr>
        <w:t xml:space="preserve"> </w:t>
      </w:r>
      <w:r>
        <w:rPr>
          <w:rFonts w:ascii="Times New Roman" w:hAnsi="Times New Roman" w:cs="宋体" w:hint="eastAsia"/>
          <w:sz w:val="21"/>
        </w:rPr>
        <w:t>机组应能对当前响应负荷及可调节时长进行计算，并上报至上级系统。并可在</w:t>
      </w:r>
      <w:proofErr w:type="gramStart"/>
      <w:r>
        <w:rPr>
          <w:rFonts w:ascii="Times New Roman" w:hAnsi="Times New Roman" w:cs="宋体" w:hint="eastAsia"/>
          <w:sz w:val="21"/>
        </w:rPr>
        <w:t>连续响应</w:t>
      </w:r>
      <w:proofErr w:type="gramEnd"/>
      <w:r>
        <w:rPr>
          <w:rFonts w:ascii="Times New Roman" w:hAnsi="Times New Roman" w:cs="宋体" w:hint="eastAsia"/>
          <w:sz w:val="21"/>
        </w:rPr>
        <w:t>时长</w:t>
      </w:r>
      <w:r>
        <w:rPr>
          <w:rFonts w:ascii="Times New Roman" w:hAnsi="Times New Roman" w:cs="宋体" w:hint="eastAsia"/>
          <w:sz w:val="21"/>
        </w:rPr>
        <w:t>30min</w:t>
      </w:r>
      <w:r>
        <w:rPr>
          <w:rFonts w:ascii="Times New Roman" w:hAnsi="Times New Roman" w:cs="宋体" w:hint="eastAsia"/>
          <w:sz w:val="21"/>
        </w:rPr>
        <w:t>、</w:t>
      </w:r>
      <w:r>
        <w:rPr>
          <w:rFonts w:ascii="Times New Roman" w:hAnsi="Times New Roman" w:cs="宋体" w:hint="eastAsia"/>
          <w:sz w:val="21"/>
        </w:rPr>
        <w:t>60min</w:t>
      </w:r>
      <w:r>
        <w:rPr>
          <w:rFonts w:ascii="Times New Roman" w:hAnsi="Times New Roman" w:cs="宋体" w:hint="eastAsia"/>
          <w:sz w:val="21"/>
        </w:rPr>
        <w:t>约束条件</w:t>
      </w:r>
      <w:proofErr w:type="gramStart"/>
      <w:r>
        <w:rPr>
          <w:rFonts w:ascii="Times New Roman" w:hAnsi="Times New Roman" w:cs="宋体" w:hint="eastAsia"/>
          <w:sz w:val="21"/>
        </w:rPr>
        <w:t>下计算</w:t>
      </w:r>
      <w:proofErr w:type="gramEnd"/>
      <w:r>
        <w:rPr>
          <w:rFonts w:ascii="Times New Roman" w:hAnsi="Times New Roman" w:cs="宋体" w:hint="eastAsia"/>
          <w:sz w:val="21"/>
        </w:rPr>
        <w:t>响应负荷。</w:t>
      </w:r>
    </w:p>
    <w:p w14:paraId="47AB0F05"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4.3.4.3</w:t>
      </w:r>
      <w:r>
        <w:rPr>
          <w:rFonts w:ascii="Times New Roman" w:hAnsi="Times New Roman" w:cs="宋体"/>
          <w:sz w:val="21"/>
        </w:rPr>
        <w:t xml:space="preserve"> </w:t>
      </w:r>
      <w:r>
        <w:rPr>
          <w:rFonts w:ascii="Times New Roman" w:hAnsi="Times New Roman" w:cs="宋体" w:hint="eastAsia"/>
          <w:sz w:val="21"/>
        </w:rPr>
        <w:t>可基于</w:t>
      </w:r>
      <w:proofErr w:type="gramStart"/>
      <w:r>
        <w:rPr>
          <w:rFonts w:ascii="Times New Roman" w:hAnsi="Times New Roman" w:cs="宋体" w:hint="eastAsia"/>
          <w:sz w:val="21"/>
        </w:rPr>
        <w:t>机组本地</w:t>
      </w:r>
      <w:proofErr w:type="gramEnd"/>
      <w:r>
        <w:rPr>
          <w:rFonts w:ascii="Times New Roman" w:hAnsi="Times New Roman" w:cs="宋体" w:hint="eastAsia"/>
          <w:sz w:val="21"/>
        </w:rPr>
        <w:t>计算</w:t>
      </w:r>
      <w:r>
        <w:rPr>
          <w:rFonts w:ascii="Times New Roman" w:hAnsi="Times New Roman" w:cs="Times New Roman" w:hint="eastAsia"/>
          <w:sz w:val="21"/>
        </w:rPr>
        <w:t>完成</w:t>
      </w:r>
      <w:r>
        <w:rPr>
          <w:rFonts w:ascii="Times New Roman" w:hAnsi="Times New Roman" w:cs="宋体" w:hint="eastAsia"/>
          <w:sz w:val="21"/>
        </w:rPr>
        <w:t>后上报至云平台，或基于云平台计算实现。</w:t>
      </w:r>
    </w:p>
    <w:p w14:paraId="086BFB33"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4.3.4.4</w:t>
      </w:r>
      <w:r>
        <w:rPr>
          <w:rFonts w:ascii="Times New Roman" w:hAnsi="Times New Roman" w:cs="宋体"/>
          <w:sz w:val="21"/>
        </w:rPr>
        <w:t xml:space="preserve"> </w:t>
      </w:r>
      <w:r>
        <w:rPr>
          <w:rFonts w:ascii="Times New Roman" w:hAnsi="Times New Roman" w:cs="宋体" w:hint="eastAsia"/>
          <w:sz w:val="21"/>
        </w:rPr>
        <w:t>计算上报频率应满足</w:t>
      </w:r>
      <w:r>
        <w:rPr>
          <w:rFonts w:ascii="Times New Roman" w:hAnsi="Times New Roman" w:cs="Times New Roman" w:hint="eastAsia"/>
          <w:sz w:val="21"/>
        </w:rPr>
        <w:t>虚拟</w:t>
      </w:r>
      <w:r>
        <w:rPr>
          <w:rFonts w:ascii="Times New Roman" w:hAnsi="Times New Roman" w:cs="宋体" w:hint="eastAsia"/>
          <w:sz w:val="21"/>
        </w:rPr>
        <w:t>电厂运营商的要求，推荐不低于</w:t>
      </w:r>
      <w:r>
        <w:rPr>
          <w:rFonts w:ascii="Times New Roman" w:hAnsi="Times New Roman" w:cs="宋体" w:hint="eastAsia"/>
          <w:sz w:val="21"/>
        </w:rPr>
        <w:t>1</w:t>
      </w:r>
      <w:r>
        <w:rPr>
          <w:rFonts w:ascii="Times New Roman" w:hAnsi="Times New Roman" w:cs="宋体" w:hint="eastAsia"/>
          <w:sz w:val="21"/>
        </w:rPr>
        <w:t>次</w:t>
      </w:r>
      <w:r>
        <w:rPr>
          <w:rFonts w:ascii="Times New Roman" w:hAnsi="Times New Roman" w:cs="宋体" w:hint="eastAsia"/>
          <w:sz w:val="21"/>
        </w:rPr>
        <w:t>/10</w:t>
      </w:r>
      <w:r>
        <w:rPr>
          <w:rFonts w:ascii="Times New Roman" w:hAnsi="Times New Roman" w:cs="宋体"/>
          <w:sz w:val="21"/>
        </w:rPr>
        <w:t xml:space="preserve"> </w:t>
      </w:r>
      <w:r>
        <w:rPr>
          <w:rFonts w:ascii="Times New Roman" w:hAnsi="Times New Roman" w:cs="宋体" w:hint="eastAsia"/>
          <w:sz w:val="21"/>
        </w:rPr>
        <w:t>min</w:t>
      </w:r>
      <w:r>
        <w:rPr>
          <w:rFonts w:ascii="Times New Roman" w:hAnsi="Times New Roman" w:cs="宋体" w:hint="eastAsia"/>
          <w:sz w:val="21"/>
        </w:rPr>
        <w:t>。</w:t>
      </w:r>
    </w:p>
    <w:p w14:paraId="319098D6"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11" w:name="_Toc176192528"/>
      <w:bookmarkStart w:id="112" w:name="_Toc172021854"/>
      <w:bookmarkStart w:id="113" w:name="_Toc3356"/>
      <w:bookmarkStart w:id="114" w:name="_Toc170228565"/>
      <w:bookmarkStart w:id="115" w:name="_Toc170476765"/>
      <w:bookmarkStart w:id="116" w:name="_Toc2564"/>
      <w:r>
        <w:rPr>
          <w:rFonts w:ascii="黑体" w:eastAsia="黑体" w:hAnsi="黑体" w:cs="黑体"/>
          <w:bCs/>
          <w:sz w:val="21"/>
        </w:rPr>
        <w:t xml:space="preserve">4.3.5 </w:t>
      </w:r>
      <w:r>
        <w:rPr>
          <w:rFonts w:ascii="黑体" w:eastAsia="黑体" w:hAnsi="黑体" w:cs="黑体" w:hint="eastAsia"/>
          <w:bCs/>
          <w:sz w:val="21"/>
        </w:rPr>
        <w:t>激励型响应控制功能</w:t>
      </w:r>
      <w:bookmarkEnd w:id="111"/>
      <w:bookmarkEnd w:id="112"/>
      <w:bookmarkEnd w:id="113"/>
      <w:bookmarkEnd w:id="114"/>
      <w:bookmarkEnd w:id="115"/>
      <w:bookmarkEnd w:id="116"/>
    </w:p>
    <w:p w14:paraId="13442442" w14:textId="77777777" w:rsidR="00CF4640" w:rsidRDefault="008105AE">
      <w:pPr>
        <w:pStyle w:val="a8"/>
        <w:spacing w:line="240" w:lineRule="auto"/>
        <w:rPr>
          <w:rFonts w:ascii="Times New Roman" w:hAnsi="Times New Roman" w:cs="宋体"/>
          <w:sz w:val="21"/>
        </w:rPr>
      </w:pPr>
      <w:r>
        <w:rPr>
          <w:rFonts w:ascii="Times New Roman" w:hAnsi="Times New Roman" w:cs="宋体"/>
          <w:sz w:val="21"/>
        </w:rPr>
        <w:t xml:space="preserve">4.3.5.1 </w:t>
      </w:r>
      <w:r>
        <w:rPr>
          <w:rFonts w:ascii="Times New Roman" w:hAnsi="Times New Roman" w:cs="宋体" w:hint="eastAsia"/>
          <w:sz w:val="21"/>
        </w:rPr>
        <w:t>机组应能基于预先计算的响应负荷容量或相对应的目标功率，在约定的调控时段自动完成相应的响应控制。响应控制可以基于</w:t>
      </w:r>
      <w:r>
        <w:rPr>
          <w:rFonts w:ascii="Times New Roman" w:hAnsi="Times New Roman" w:cs="Times New Roman" w:hint="eastAsia"/>
          <w:sz w:val="21"/>
        </w:rPr>
        <w:t>空调</w:t>
      </w:r>
      <w:r>
        <w:rPr>
          <w:rFonts w:ascii="Times New Roman" w:hAnsi="Times New Roman" w:cs="宋体" w:hint="eastAsia"/>
          <w:sz w:val="21"/>
        </w:rPr>
        <w:t>（热泵）系统设定温度调整、压缩机频率限制、系统功率限制等。</w:t>
      </w:r>
    </w:p>
    <w:p w14:paraId="382FBBA3"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4.3.5.2</w:t>
      </w:r>
      <w:r>
        <w:rPr>
          <w:rFonts w:ascii="Times New Roman" w:hAnsi="Times New Roman" w:cs="宋体"/>
          <w:sz w:val="21"/>
        </w:rPr>
        <w:t xml:space="preserve"> </w:t>
      </w:r>
      <w:r>
        <w:rPr>
          <w:rFonts w:ascii="Times New Roman" w:hAnsi="Times New Roman" w:cs="宋体" w:hint="eastAsia"/>
          <w:sz w:val="21"/>
        </w:rPr>
        <w:t>在机组计算的响应负荷容量范围内，机组应能以接收到的对应某一响应负荷的目标功率作为控制目标完成响应控制。</w:t>
      </w:r>
    </w:p>
    <w:p w14:paraId="1A3E36E1" w14:textId="77777777" w:rsidR="00CF4640" w:rsidRDefault="008105AE">
      <w:pPr>
        <w:pStyle w:val="a8"/>
        <w:spacing w:line="240" w:lineRule="auto"/>
        <w:rPr>
          <w:rFonts w:ascii="Times New Roman" w:hAnsi="Times New Roman" w:cs="宋体"/>
          <w:sz w:val="21"/>
        </w:rPr>
      </w:pPr>
      <w:r>
        <w:rPr>
          <w:rFonts w:ascii="Times New Roman" w:hAnsi="Times New Roman" w:cs="宋体"/>
          <w:sz w:val="21"/>
        </w:rPr>
        <w:t xml:space="preserve">4.3.5.3 </w:t>
      </w:r>
      <w:r>
        <w:rPr>
          <w:rFonts w:ascii="Times New Roman" w:hAnsi="Times New Roman" w:cs="宋体" w:hint="eastAsia"/>
          <w:sz w:val="21"/>
        </w:rPr>
        <w:t>负荷调控开始至机组实际运行功率降至目标运行功率</w:t>
      </w:r>
      <w:r>
        <w:rPr>
          <w:rFonts w:ascii="Times New Roman" w:hAnsi="Times New Roman" w:cs="宋体"/>
          <w:sz w:val="21"/>
        </w:rPr>
        <w:t>10%</w:t>
      </w:r>
      <w:r>
        <w:rPr>
          <w:rFonts w:ascii="Times New Roman" w:hAnsi="Times New Roman" w:cs="宋体" w:hint="eastAsia"/>
          <w:sz w:val="21"/>
        </w:rPr>
        <w:t>偏差内的时间（响应速率）应不大于</w:t>
      </w:r>
      <w:r>
        <w:rPr>
          <w:rFonts w:ascii="Times New Roman" w:hAnsi="Times New Roman" w:cs="宋体" w:hint="eastAsia"/>
          <w:color w:val="000000" w:themeColor="text1"/>
          <w:sz w:val="21"/>
        </w:rPr>
        <w:t>5</w:t>
      </w:r>
      <w:r>
        <w:rPr>
          <w:rFonts w:ascii="Times New Roman" w:hAnsi="Times New Roman" w:cs="宋体"/>
          <w:sz w:val="21"/>
        </w:rPr>
        <w:t>min</w:t>
      </w:r>
      <w:r>
        <w:rPr>
          <w:rFonts w:ascii="Times New Roman" w:hAnsi="Times New Roman" w:cs="宋体" w:hint="eastAsia"/>
          <w:sz w:val="21"/>
        </w:rPr>
        <w:t>。</w:t>
      </w:r>
    </w:p>
    <w:p w14:paraId="5FCC2755"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4.3.5.4</w:t>
      </w:r>
      <w:r>
        <w:rPr>
          <w:rFonts w:ascii="Times New Roman" w:hAnsi="Times New Roman" w:cs="宋体"/>
          <w:sz w:val="21"/>
        </w:rPr>
        <w:t xml:space="preserve"> </w:t>
      </w:r>
      <w:r>
        <w:rPr>
          <w:rFonts w:ascii="Times New Roman" w:hAnsi="Times New Roman" w:cs="宋体" w:hint="eastAsia"/>
          <w:sz w:val="21"/>
        </w:rPr>
        <w:t>负荷调控期间实际响应容量的</w:t>
      </w:r>
      <w:r>
        <w:rPr>
          <w:rFonts w:ascii="Times New Roman" w:hAnsi="Times New Roman" w:cs="Times New Roman" w:hint="eastAsia"/>
          <w:sz w:val="21"/>
        </w:rPr>
        <w:t>控制</w:t>
      </w:r>
      <w:r>
        <w:rPr>
          <w:rFonts w:ascii="Times New Roman" w:hAnsi="Times New Roman" w:cs="宋体" w:hint="eastAsia"/>
          <w:sz w:val="21"/>
        </w:rPr>
        <w:t>偏差应不大于</w:t>
      </w:r>
      <w:r>
        <w:rPr>
          <w:rFonts w:ascii="Times New Roman" w:hAnsi="Times New Roman" w:cs="宋体" w:hint="eastAsia"/>
          <w:sz w:val="21"/>
        </w:rPr>
        <w:t>20%</w:t>
      </w:r>
      <w:r>
        <w:rPr>
          <w:rFonts w:ascii="Times New Roman" w:hAnsi="Times New Roman" w:cs="宋体" w:hint="eastAsia"/>
          <w:sz w:val="21"/>
        </w:rPr>
        <w:t>。</w:t>
      </w:r>
    </w:p>
    <w:p w14:paraId="360DE0AA" w14:textId="77777777" w:rsidR="00CF4640" w:rsidRDefault="008105AE">
      <w:pPr>
        <w:pStyle w:val="a8"/>
        <w:spacing w:line="240" w:lineRule="auto"/>
        <w:rPr>
          <w:rFonts w:ascii="Times New Roman" w:hAnsi="Times New Roman" w:cs="宋体"/>
          <w:strike/>
          <w:sz w:val="21"/>
        </w:rPr>
      </w:pPr>
      <w:r>
        <w:rPr>
          <w:rFonts w:ascii="Times New Roman" w:hAnsi="Times New Roman" w:cs="宋体" w:hint="eastAsia"/>
          <w:sz w:val="21"/>
        </w:rPr>
        <w:t>4.3.5.5</w:t>
      </w:r>
      <w:r>
        <w:rPr>
          <w:rFonts w:ascii="Times New Roman" w:hAnsi="Times New Roman" w:cs="宋体"/>
          <w:sz w:val="21"/>
        </w:rPr>
        <w:t xml:space="preserve"> </w:t>
      </w:r>
      <w:r>
        <w:rPr>
          <w:rFonts w:ascii="Times New Roman" w:hAnsi="Times New Roman" w:cs="宋体" w:hint="eastAsia"/>
          <w:sz w:val="21"/>
        </w:rPr>
        <w:t>负荷控制持续时长最长应不</w:t>
      </w:r>
      <w:r>
        <w:rPr>
          <w:rFonts w:ascii="Times New Roman" w:hAnsi="Times New Roman" w:cs="Times New Roman" w:hint="eastAsia"/>
          <w:sz w:val="21"/>
        </w:rPr>
        <w:t>小于</w:t>
      </w:r>
      <w:r>
        <w:rPr>
          <w:rFonts w:ascii="Times New Roman" w:hAnsi="Times New Roman" w:cs="宋体" w:hint="eastAsia"/>
          <w:sz w:val="21"/>
        </w:rPr>
        <w:t>1</w:t>
      </w:r>
      <w:r>
        <w:rPr>
          <w:rFonts w:ascii="Times New Roman" w:hAnsi="Times New Roman" w:cs="宋体" w:hint="eastAsia"/>
          <w:sz w:val="21"/>
        </w:rPr>
        <w:t>小时。</w:t>
      </w:r>
      <w:r>
        <w:rPr>
          <w:rFonts w:ascii="Times New Roman" w:hAnsi="Times New Roman" w:cs="宋体"/>
          <w:sz w:val="21"/>
        </w:rPr>
        <w:t xml:space="preserve"> </w:t>
      </w:r>
    </w:p>
    <w:p w14:paraId="4D70AC1A"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17" w:name="_Toc176192529"/>
      <w:bookmarkStart w:id="118" w:name="_Toc170228566"/>
      <w:bookmarkStart w:id="119" w:name="_Toc172021855"/>
      <w:bookmarkStart w:id="120" w:name="_Toc170476766"/>
      <w:r>
        <w:rPr>
          <w:rFonts w:ascii="黑体" w:eastAsia="黑体" w:hAnsi="黑体" w:cs="黑体"/>
          <w:bCs/>
          <w:sz w:val="21"/>
        </w:rPr>
        <w:t>4.3.</w:t>
      </w:r>
      <w:r>
        <w:rPr>
          <w:rFonts w:ascii="黑体" w:eastAsia="黑体" w:hAnsi="黑体" w:cs="黑体" w:hint="eastAsia"/>
          <w:bCs/>
          <w:sz w:val="21"/>
        </w:rPr>
        <w:t>6</w:t>
      </w:r>
      <w:r>
        <w:rPr>
          <w:rFonts w:ascii="黑体" w:eastAsia="黑体" w:hAnsi="黑体" w:cs="黑体"/>
          <w:bCs/>
          <w:sz w:val="21"/>
        </w:rPr>
        <w:t xml:space="preserve"> </w:t>
      </w:r>
      <w:r>
        <w:rPr>
          <w:rFonts w:ascii="黑体" w:eastAsia="黑体" w:hAnsi="黑体" w:cs="黑体" w:hint="eastAsia"/>
          <w:bCs/>
          <w:sz w:val="21"/>
        </w:rPr>
        <w:t>价格型响应控制功能</w:t>
      </w:r>
      <w:bookmarkEnd w:id="117"/>
      <w:bookmarkEnd w:id="118"/>
      <w:bookmarkEnd w:id="119"/>
      <w:bookmarkEnd w:id="120"/>
    </w:p>
    <w:p w14:paraId="7687532F" w14:textId="77777777" w:rsidR="00CF4640" w:rsidRDefault="008105AE">
      <w:pPr>
        <w:pStyle w:val="a8"/>
        <w:spacing w:line="240" w:lineRule="auto"/>
        <w:rPr>
          <w:rFonts w:ascii="Times New Roman" w:hAnsi="Times New Roman" w:cs="宋体"/>
          <w:strike/>
          <w:sz w:val="21"/>
        </w:rPr>
      </w:pPr>
      <w:r>
        <w:rPr>
          <w:rFonts w:ascii="Times New Roman" w:hAnsi="Times New Roman" w:cs="宋体" w:hint="eastAsia"/>
          <w:sz w:val="21"/>
        </w:rPr>
        <w:t>4.3.6.1</w:t>
      </w:r>
      <w:r>
        <w:rPr>
          <w:rFonts w:ascii="Times New Roman" w:hAnsi="Times New Roman" w:cs="宋体"/>
          <w:sz w:val="21"/>
        </w:rPr>
        <w:t xml:space="preserve"> </w:t>
      </w:r>
      <w:r>
        <w:rPr>
          <w:rFonts w:ascii="Times New Roman" w:hAnsi="Times New Roman" w:cs="宋体" w:hint="eastAsia"/>
          <w:sz w:val="21"/>
        </w:rPr>
        <w:t>基于获取的分时电价信息，机组应能在尖峰时段自动进行负荷控制以降低运行功率。</w:t>
      </w:r>
    </w:p>
    <w:p w14:paraId="408F27F0"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4.3.6.</w:t>
      </w:r>
      <w:r>
        <w:rPr>
          <w:rFonts w:ascii="Times New Roman" w:hAnsi="Times New Roman" w:cs="宋体"/>
          <w:sz w:val="21"/>
        </w:rPr>
        <w:t xml:space="preserve">2 </w:t>
      </w:r>
      <w:r>
        <w:rPr>
          <w:rFonts w:ascii="Times New Roman" w:hAnsi="Times New Roman" w:cs="宋体" w:hint="eastAsia"/>
          <w:sz w:val="21"/>
        </w:rPr>
        <w:t>具有集成喷淋措施的机组，应在尖峰时段利用喷淋以降低运行功率。</w:t>
      </w:r>
    </w:p>
    <w:p w14:paraId="4EFBF163"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21" w:name="_Toc172021856"/>
      <w:bookmarkStart w:id="122" w:name="_Toc170228567"/>
      <w:bookmarkStart w:id="123" w:name="_Toc170476767"/>
      <w:bookmarkStart w:id="124" w:name="_Toc176192530"/>
      <w:r>
        <w:rPr>
          <w:rFonts w:ascii="黑体" w:eastAsia="黑体" w:hAnsi="黑体" w:cs="黑体"/>
          <w:bCs/>
          <w:sz w:val="21"/>
        </w:rPr>
        <w:t>4.3.</w:t>
      </w:r>
      <w:r>
        <w:rPr>
          <w:rFonts w:ascii="黑体" w:eastAsia="黑体" w:hAnsi="黑体" w:cs="黑体" w:hint="eastAsia"/>
          <w:bCs/>
          <w:sz w:val="21"/>
        </w:rPr>
        <w:t>7</w:t>
      </w:r>
      <w:r>
        <w:rPr>
          <w:rFonts w:ascii="黑体" w:eastAsia="黑体" w:hAnsi="黑体" w:cs="黑体"/>
          <w:bCs/>
          <w:sz w:val="21"/>
        </w:rPr>
        <w:t xml:space="preserve"> </w:t>
      </w:r>
      <w:r>
        <w:rPr>
          <w:rFonts w:ascii="黑体" w:eastAsia="黑体" w:hAnsi="黑体" w:cs="黑体" w:hint="eastAsia"/>
          <w:bCs/>
          <w:sz w:val="21"/>
        </w:rPr>
        <w:t>聚合系统协同调度功能</w:t>
      </w:r>
      <w:bookmarkEnd w:id="121"/>
      <w:bookmarkEnd w:id="122"/>
      <w:bookmarkEnd w:id="123"/>
      <w:bookmarkEnd w:id="124"/>
    </w:p>
    <w:p w14:paraId="32683C95"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4.3.7.1</w:t>
      </w:r>
      <w:r>
        <w:rPr>
          <w:rFonts w:ascii="Times New Roman" w:hAnsi="Times New Roman" w:cs="宋体"/>
          <w:sz w:val="21"/>
        </w:rPr>
        <w:t xml:space="preserve"> </w:t>
      </w:r>
      <w:r>
        <w:rPr>
          <w:rFonts w:ascii="Times New Roman" w:hAnsi="Times New Roman" w:cs="宋体" w:hint="eastAsia"/>
          <w:sz w:val="21"/>
        </w:rPr>
        <w:t>机组应可聚合至机组系统集群，进行聚合目标响应负荷下的协同调度，应在响应期间依据其目标运行功率分配调整情况，进行对应的控制调整，以达成聚合响应负荷的实现。</w:t>
      </w:r>
    </w:p>
    <w:p w14:paraId="63E8DCE5"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4.3.7.2</w:t>
      </w:r>
      <w:r>
        <w:rPr>
          <w:rFonts w:ascii="Times New Roman" w:hAnsi="Times New Roman" w:cs="宋体"/>
          <w:sz w:val="21"/>
        </w:rPr>
        <w:t xml:space="preserve"> </w:t>
      </w:r>
      <w:r>
        <w:rPr>
          <w:rFonts w:ascii="Times New Roman" w:hAnsi="Times New Roman" w:cs="宋体" w:hint="eastAsia"/>
          <w:sz w:val="21"/>
        </w:rPr>
        <w:t>聚合系统下实际响应负荷与目标响应负荷的偏差应不大于</w:t>
      </w:r>
      <w:r>
        <w:rPr>
          <w:rFonts w:ascii="Times New Roman" w:hAnsi="Times New Roman" w:cs="宋体" w:hint="eastAsia"/>
          <w:sz w:val="21"/>
        </w:rPr>
        <w:t>15%</w:t>
      </w:r>
      <w:r>
        <w:rPr>
          <w:rFonts w:ascii="Times New Roman" w:hAnsi="Times New Roman" w:cs="宋体" w:hint="eastAsia"/>
          <w:sz w:val="21"/>
        </w:rPr>
        <w:t>。</w:t>
      </w:r>
    </w:p>
    <w:p w14:paraId="776F22F1"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25" w:name="_Toc170476768"/>
      <w:bookmarkStart w:id="126" w:name="_Toc172021857"/>
      <w:bookmarkStart w:id="127" w:name="_Toc176192531"/>
      <w:bookmarkStart w:id="128" w:name="_Toc170228568"/>
      <w:r>
        <w:rPr>
          <w:rFonts w:ascii="黑体" w:eastAsia="黑体" w:hAnsi="黑体" w:cs="黑体"/>
          <w:bCs/>
          <w:sz w:val="21"/>
        </w:rPr>
        <w:t>4.3.</w:t>
      </w:r>
      <w:r>
        <w:rPr>
          <w:rFonts w:ascii="黑体" w:eastAsia="黑体" w:hAnsi="黑体" w:cs="黑体" w:hint="eastAsia"/>
          <w:bCs/>
          <w:sz w:val="21"/>
        </w:rPr>
        <w:t>8</w:t>
      </w:r>
      <w:r>
        <w:rPr>
          <w:rFonts w:ascii="黑体" w:eastAsia="黑体" w:hAnsi="黑体" w:cs="黑体"/>
          <w:bCs/>
          <w:sz w:val="21"/>
        </w:rPr>
        <w:t xml:space="preserve"> </w:t>
      </w:r>
      <w:r>
        <w:rPr>
          <w:rFonts w:ascii="黑体" w:eastAsia="黑体" w:hAnsi="黑体" w:cs="黑体" w:hint="eastAsia"/>
          <w:bCs/>
          <w:sz w:val="21"/>
        </w:rPr>
        <w:t>响应恢复功能</w:t>
      </w:r>
      <w:bookmarkEnd w:id="125"/>
      <w:bookmarkEnd w:id="126"/>
      <w:bookmarkEnd w:id="127"/>
      <w:bookmarkEnd w:id="128"/>
    </w:p>
    <w:p w14:paraId="7D9C6B03"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4.3.8.1</w:t>
      </w:r>
      <w:r>
        <w:rPr>
          <w:rFonts w:ascii="Times New Roman" w:hAnsi="Times New Roman" w:cs="宋体"/>
          <w:sz w:val="21"/>
        </w:rPr>
        <w:t xml:space="preserve"> </w:t>
      </w:r>
      <w:r>
        <w:rPr>
          <w:rFonts w:ascii="Times New Roman" w:hAnsi="Times New Roman" w:cs="宋体" w:hint="eastAsia"/>
          <w:sz w:val="21"/>
        </w:rPr>
        <w:t>机组应能记录响应开始前各</w:t>
      </w:r>
      <w:r>
        <w:rPr>
          <w:rFonts w:ascii="Times New Roman" w:hAnsi="Times New Roman" w:cs="Times New Roman" w:hint="eastAsia"/>
          <w:sz w:val="21"/>
        </w:rPr>
        <w:t>状态参数</w:t>
      </w:r>
      <w:r>
        <w:rPr>
          <w:rFonts w:ascii="Times New Roman" w:hAnsi="Times New Roman" w:cs="宋体" w:hint="eastAsia"/>
          <w:sz w:val="21"/>
        </w:rPr>
        <w:t>，在响应结束后实现被调整设定参数的原始值恢复。</w:t>
      </w:r>
    </w:p>
    <w:p w14:paraId="74C24ED8" w14:textId="77777777" w:rsidR="00CF4640" w:rsidRDefault="008105AE">
      <w:pPr>
        <w:pStyle w:val="a8"/>
        <w:spacing w:line="240" w:lineRule="auto"/>
        <w:rPr>
          <w:rFonts w:ascii="Times New Roman" w:hAnsi="Times New Roman" w:cs="宋体"/>
          <w:sz w:val="21"/>
        </w:rPr>
      </w:pPr>
      <w:r>
        <w:rPr>
          <w:rFonts w:ascii="Times New Roman" w:hAnsi="Times New Roman" w:cs="宋体"/>
          <w:sz w:val="21"/>
        </w:rPr>
        <w:t xml:space="preserve">4.3.8.2 </w:t>
      </w:r>
      <w:r>
        <w:rPr>
          <w:rFonts w:ascii="Times New Roman" w:hAnsi="Times New Roman" w:cs="宋体" w:hint="eastAsia"/>
          <w:sz w:val="21"/>
        </w:rPr>
        <w:t>响应控制参数恢复响应前</w:t>
      </w:r>
      <w:r>
        <w:rPr>
          <w:rFonts w:ascii="Times New Roman" w:hAnsi="Times New Roman" w:cs="Times New Roman" w:hint="eastAsia"/>
          <w:sz w:val="21"/>
        </w:rPr>
        <w:t>原始</w:t>
      </w:r>
      <w:r>
        <w:rPr>
          <w:rFonts w:ascii="Times New Roman" w:hAnsi="Times New Roman" w:cs="宋体" w:hint="eastAsia"/>
          <w:sz w:val="21"/>
        </w:rPr>
        <w:t>值的时间间隔应不大于</w:t>
      </w:r>
      <w:r>
        <w:rPr>
          <w:rFonts w:ascii="Times New Roman" w:hAnsi="Times New Roman" w:cs="宋体" w:hint="eastAsia"/>
          <w:sz w:val="21"/>
        </w:rPr>
        <w:t>5min</w:t>
      </w:r>
      <w:r>
        <w:rPr>
          <w:rFonts w:ascii="Times New Roman" w:hAnsi="Times New Roman" w:cs="宋体" w:hint="eastAsia"/>
          <w:sz w:val="21"/>
        </w:rPr>
        <w:t>。</w:t>
      </w:r>
    </w:p>
    <w:p w14:paraId="5D579EF1"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4.3.8.3</w:t>
      </w:r>
      <w:r>
        <w:rPr>
          <w:rFonts w:ascii="Times New Roman" w:hAnsi="Times New Roman" w:cs="宋体"/>
          <w:sz w:val="21"/>
        </w:rPr>
        <w:t xml:space="preserve"> </w:t>
      </w:r>
      <w:r>
        <w:rPr>
          <w:rFonts w:ascii="Times New Roman" w:hAnsi="Times New Roman" w:cs="宋体" w:hint="eastAsia"/>
          <w:sz w:val="21"/>
        </w:rPr>
        <w:t>响应期间机组应能保证具备响应提前退出或中断响应的能力。</w:t>
      </w:r>
    </w:p>
    <w:p w14:paraId="057961BD"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29" w:name="_Toc176192532"/>
      <w:bookmarkStart w:id="130" w:name="_Toc170228569"/>
      <w:bookmarkStart w:id="131" w:name="_Toc172021858"/>
      <w:bookmarkStart w:id="132" w:name="_Toc170476769"/>
      <w:r>
        <w:rPr>
          <w:rFonts w:ascii="黑体" w:eastAsia="黑体" w:hAnsi="黑体" w:cs="黑体" w:hint="eastAsia"/>
          <w:bCs/>
          <w:sz w:val="21"/>
        </w:rPr>
        <w:t>4.4 虚拟电厂应用架构要求</w:t>
      </w:r>
      <w:bookmarkEnd w:id="129"/>
      <w:bookmarkEnd w:id="130"/>
      <w:bookmarkEnd w:id="131"/>
      <w:bookmarkEnd w:id="132"/>
    </w:p>
    <w:p w14:paraId="1CA74F80"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33" w:name="_Toc170476770"/>
      <w:bookmarkStart w:id="134" w:name="_Toc170228570"/>
      <w:bookmarkStart w:id="135" w:name="_Toc172021859"/>
      <w:bookmarkStart w:id="136" w:name="_Toc176192533"/>
      <w:r>
        <w:rPr>
          <w:rFonts w:ascii="黑体" w:eastAsia="黑体" w:hAnsi="黑体" w:cs="黑体"/>
          <w:bCs/>
          <w:sz w:val="21"/>
        </w:rPr>
        <w:t>4.</w:t>
      </w:r>
      <w:r>
        <w:rPr>
          <w:rFonts w:ascii="黑体" w:eastAsia="黑体" w:hAnsi="黑体" w:cs="黑体" w:hint="eastAsia"/>
          <w:bCs/>
          <w:sz w:val="21"/>
        </w:rPr>
        <w:t>4</w:t>
      </w:r>
      <w:r>
        <w:rPr>
          <w:rFonts w:ascii="黑体" w:eastAsia="黑体" w:hAnsi="黑体" w:cs="黑体"/>
          <w:bCs/>
          <w:sz w:val="21"/>
        </w:rPr>
        <w:t xml:space="preserve">.1 </w:t>
      </w:r>
      <w:r>
        <w:rPr>
          <w:rFonts w:ascii="黑体" w:eastAsia="黑体" w:hAnsi="黑体" w:cs="黑体" w:hint="eastAsia"/>
          <w:bCs/>
          <w:sz w:val="21"/>
        </w:rPr>
        <w:t>云云对接</w:t>
      </w:r>
      <w:bookmarkEnd w:id="133"/>
      <w:bookmarkEnd w:id="134"/>
      <w:bookmarkEnd w:id="135"/>
      <w:bookmarkEnd w:id="136"/>
    </w:p>
    <w:p w14:paraId="59A1B20C"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4.4.1.1</w:t>
      </w:r>
      <w:r>
        <w:rPr>
          <w:rFonts w:ascii="Times New Roman" w:hAnsi="Times New Roman" w:cs="宋体"/>
          <w:sz w:val="21"/>
        </w:rPr>
        <w:t xml:space="preserve"> </w:t>
      </w:r>
      <w:r>
        <w:rPr>
          <w:rFonts w:ascii="Times New Roman" w:hAnsi="Times New Roman" w:cs="宋体" w:hint="eastAsia"/>
          <w:sz w:val="21"/>
        </w:rPr>
        <w:t>机组应通过</w:t>
      </w:r>
      <w:r>
        <w:rPr>
          <w:rFonts w:ascii="Times New Roman" w:hAnsi="Times New Roman" w:cs="Times New Roman" w:hint="eastAsia"/>
          <w:sz w:val="21"/>
        </w:rPr>
        <w:t>联网</w:t>
      </w:r>
      <w:r>
        <w:rPr>
          <w:rFonts w:ascii="Times New Roman" w:hAnsi="Times New Roman" w:cs="宋体" w:hint="eastAsia"/>
          <w:sz w:val="21"/>
        </w:rPr>
        <w:t>模块接入设备厂家云平台，设备厂家云平台与</w:t>
      </w:r>
      <w:bookmarkStart w:id="137" w:name="OLE_LINK4"/>
      <w:bookmarkStart w:id="138" w:name="OLE_LINK6"/>
      <w:r>
        <w:rPr>
          <w:rFonts w:ascii="Times New Roman" w:hAnsi="Times New Roman" w:cs="宋体" w:hint="eastAsia"/>
          <w:sz w:val="21"/>
        </w:rPr>
        <w:t>虚拟电厂运营商</w:t>
      </w:r>
      <w:bookmarkEnd w:id="137"/>
      <w:bookmarkEnd w:id="138"/>
      <w:r>
        <w:rPr>
          <w:rFonts w:ascii="Times New Roman" w:hAnsi="Times New Roman" w:cs="宋体" w:hint="eastAsia"/>
          <w:sz w:val="21"/>
        </w:rPr>
        <w:t>实现云云对接。</w:t>
      </w:r>
    </w:p>
    <w:p w14:paraId="2B385A51"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4.4.1.2</w:t>
      </w:r>
      <w:r>
        <w:rPr>
          <w:rFonts w:ascii="Times New Roman" w:hAnsi="Times New Roman" w:cs="宋体"/>
          <w:sz w:val="21"/>
        </w:rPr>
        <w:t xml:space="preserve"> </w:t>
      </w:r>
      <w:r>
        <w:rPr>
          <w:rFonts w:ascii="Times New Roman" w:hAnsi="Times New Roman" w:cs="宋体" w:hint="eastAsia"/>
          <w:sz w:val="21"/>
        </w:rPr>
        <w:t>云云对接的</w:t>
      </w:r>
      <w:r>
        <w:rPr>
          <w:rFonts w:ascii="Times New Roman" w:hAnsi="Times New Roman" w:cs="Times New Roman" w:hint="eastAsia"/>
          <w:sz w:val="21"/>
        </w:rPr>
        <w:t>标准</w:t>
      </w:r>
      <w:r>
        <w:rPr>
          <w:rFonts w:ascii="Times New Roman" w:hAnsi="Times New Roman" w:cs="宋体" w:hint="eastAsia"/>
          <w:sz w:val="21"/>
        </w:rPr>
        <w:t>应参考</w:t>
      </w:r>
      <w:r>
        <w:rPr>
          <w:rFonts w:ascii="Times New Roman" w:hAnsi="Times New Roman" w:cs="宋体"/>
          <w:sz w:val="21"/>
        </w:rPr>
        <w:t>T/CEC 238</w:t>
      </w:r>
      <w:r>
        <w:rPr>
          <w:rFonts w:ascii="Times New Roman" w:hAnsi="Times New Roman" w:cs="宋体" w:hint="eastAsia"/>
          <w:sz w:val="21"/>
        </w:rPr>
        <w:t>《电力需求响应系统与智能家电云平台接口规范》或与虚拟电厂运营商约定的方式实现。</w:t>
      </w:r>
    </w:p>
    <w:p w14:paraId="2BED94BE" w14:textId="77777777" w:rsidR="00CF4640" w:rsidRDefault="00CF4640">
      <w:pPr>
        <w:pStyle w:val="a8"/>
        <w:spacing w:line="240" w:lineRule="auto"/>
        <w:rPr>
          <w:rFonts w:ascii="Times New Roman" w:hAnsi="Times New Roman" w:cs="宋体"/>
          <w:sz w:val="21"/>
        </w:rPr>
      </w:pPr>
    </w:p>
    <w:p w14:paraId="54700328" w14:textId="77777777" w:rsidR="00CF4640" w:rsidRDefault="008105AE">
      <w:pPr>
        <w:pStyle w:val="a8"/>
        <w:jc w:val="center"/>
        <w:rPr>
          <w:rFonts w:ascii="Times New Roman" w:hAnsi="Times New Roman" w:cs="宋体"/>
          <w:sz w:val="21"/>
        </w:rPr>
      </w:pPr>
      <w:r>
        <w:rPr>
          <w:rFonts w:ascii="Times New Roman" w:hAnsi="Times New Roman" w:hint="eastAsia"/>
          <w:noProof/>
        </w:rPr>
        <w:drawing>
          <wp:inline distT="0" distB="0" distL="0" distR="0" wp14:anchorId="498ABEEB" wp14:editId="6ACB079F">
            <wp:extent cx="4581525" cy="2400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90301" cy="2405212"/>
                    </a:xfrm>
                    <a:prstGeom prst="rect">
                      <a:avLst/>
                    </a:prstGeom>
                    <a:noFill/>
                    <a:ln>
                      <a:noFill/>
                    </a:ln>
                  </pic:spPr>
                </pic:pic>
              </a:graphicData>
            </a:graphic>
          </wp:inline>
        </w:drawing>
      </w:r>
    </w:p>
    <w:p w14:paraId="6835EFF8" w14:textId="77777777" w:rsidR="00CF4640" w:rsidRDefault="008105AE">
      <w:pPr>
        <w:pStyle w:val="aff"/>
        <w:spacing w:beforeLines="50" w:before="120" w:afterLines="50" w:after="120"/>
        <w:ind w:firstLineChars="0" w:firstLine="0"/>
        <w:jc w:val="center"/>
        <w:rPr>
          <w:rFonts w:ascii="黑体" w:eastAsia="黑体" w:hAnsi="黑体" w:hint="eastAsia"/>
          <w:bCs/>
        </w:rPr>
      </w:pPr>
      <w:r>
        <w:rPr>
          <w:rFonts w:ascii="黑体" w:eastAsia="黑体" w:hAnsi="黑体" w:hint="eastAsia"/>
          <w:bCs/>
        </w:rPr>
        <w:t>图</w:t>
      </w:r>
      <w:r>
        <w:rPr>
          <w:rFonts w:ascii="黑体" w:eastAsia="黑体" w:hAnsi="黑体"/>
          <w:bCs/>
        </w:rPr>
        <w:t>1</w:t>
      </w:r>
    </w:p>
    <w:p w14:paraId="7843E025"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39" w:name="_Toc170228571"/>
      <w:bookmarkStart w:id="140" w:name="_Toc172021860"/>
      <w:bookmarkStart w:id="141" w:name="_Toc170476771"/>
      <w:bookmarkStart w:id="142" w:name="_Toc176192534"/>
      <w:r>
        <w:rPr>
          <w:rFonts w:ascii="黑体" w:eastAsia="黑体" w:hAnsi="黑体" w:cs="黑体"/>
          <w:bCs/>
          <w:sz w:val="21"/>
        </w:rPr>
        <w:t>4.</w:t>
      </w:r>
      <w:r>
        <w:rPr>
          <w:rFonts w:ascii="黑体" w:eastAsia="黑体" w:hAnsi="黑体" w:cs="黑体" w:hint="eastAsia"/>
          <w:bCs/>
          <w:sz w:val="21"/>
        </w:rPr>
        <w:t>4</w:t>
      </w:r>
      <w:r>
        <w:rPr>
          <w:rFonts w:ascii="黑体" w:eastAsia="黑体" w:hAnsi="黑体" w:cs="黑体"/>
          <w:bCs/>
          <w:sz w:val="21"/>
        </w:rPr>
        <w:t>.</w:t>
      </w:r>
      <w:r>
        <w:rPr>
          <w:rFonts w:ascii="黑体" w:eastAsia="黑体" w:hAnsi="黑体" w:cs="黑体" w:hint="eastAsia"/>
          <w:bCs/>
          <w:sz w:val="21"/>
        </w:rPr>
        <w:t>2</w:t>
      </w:r>
      <w:r>
        <w:rPr>
          <w:rFonts w:ascii="黑体" w:eastAsia="黑体" w:hAnsi="黑体" w:cs="黑体"/>
          <w:bCs/>
          <w:sz w:val="21"/>
        </w:rPr>
        <w:t xml:space="preserve"> </w:t>
      </w:r>
      <w:r>
        <w:rPr>
          <w:rFonts w:ascii="黑体" w:eastAsia="黑体" w:hAnsi="黑体" w:cs="黑体" w:hint="eastAsia"/>
          <w:bCs/>
          <w:sz w:val="21"/>
        </w:rPr>
        <w:t>直接对接</w:t>
      </w:r>
      <w:bookmarkEnd w:id="139"/>
      <w:bookmarkEnd w:id="140"/>
      <w:bookmarkEnd w:id="141"/>
      <w:bookmarkEnd w:id="142"/>
    </w:p>
    <w:p w14:paraId="5EFAF096"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4.4.2.1</w:t>
      </w:r>
      <w:r>
        <w:rPr>
          <w:rFonts w:ascii="Times New Roman" w:hAnsi="Times New Roman" w:cs="宋体"/>
          <w:sz w:val="21"/>
        </w:rPr>
        <w:t xml:space="preserve"> </w:t>
      </w:r>
      <w:r>
        <w:rPr>
          <w:rFonts w:ascii="Times New Roman" w:hAnsi="Times New Roman" w:cs="宋体" w:hint="eastAsia"/>
          <w:sz w:val="21"/>
        </w:rPr>
        <w:t>机组通过联网</w:t>
      </w:r>
      <w:r>
        <w:rPr>
          <w:rFonts w:ascii="Times New Roman" w:hAnsi="Times New Roman" w:cs="Times New Roman" w:hint="eastAsia"/>
          <w:sz w:val="21"/>
        </w:rPr>
        <w:t>模块</w:t>
      </w:r>
      <w:r>
        <w:rPr>
          <w:rFonts w:ascii="Times New Roman" w:hAnsi="Times New Roman" w:cs="宋体" w:hint="eastAsia"/>
          <w:sz w:val="21"/>
        </w:rPr>
        <w:t>以特定设备协议直接接入虚拟电厂运营商系统。</w:t>
      </w:r>
    </w:p>
    <w:p w14:paraId="5BECA227"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4.4.2.2</w:t>
      </w:r>
      <w:r>
        <w:rPr>
          <w:rFonts w:ascii="Times New Roman" w:hAnsi="Times New Roman" w:cs="宋体"/>
          <w:sz w:val="21"/>
        </w:rPr>
        <w:t xml:space="preserve"> </w:t>
      </w:r>
      <w:r>
        <w:rPr>
          <w:rFonts w:ascii="Times New Roman" w:hAnsi="Times New Roman" w:cs="宋体" w:hint="eastAsia"/>
          <w:sz w:val="21"/>
        </w:rPr>
        <w:t>设备协议应参考</w:t>
      </w:r>
      <w:r>
        <w:rPr>
          <w:rFonts w:ascii="Times New Roman" w:hAnsi="Times New Roman" w:cs="宋体"/>
          <w:sz w:val="21"/>
        </w:rPr>
        <w:t>DL/T 1867</w:t>
      </w:r>
      <w:r>
        <w:rPr>
          <w:rFonts w:ascii="Times New Roman" w:hAnsi="Times New Roman" w:cs="宋体" w:hint="eastAsia"/>
          <w:sz w:val="21"/>
        </w:rPr>
        <w:t>《电力需求响应信息交换规范》或与虚拟电厂运营商约定的方式实现。</w:t>
      </w:r>
    </w:p>
    <w:p w14:paraId="20158F15" w14:textId="77777777" w:rsidR="00CF4640" w:rsidRDefault="00CF4640">
      <w:pPr>
        <w:pStyle w:val="a8"/>
        <w:spacing w:line="240" w:lineRule="auto"/>
        <w:rPr>
          <w:rFonts w:ascii="Times New Roman" w:hAnsi="Times New Roman" w:cs="宋体"/>
          <w:sz w:val="21"/>
        </w:rPr>
      </w:pPr>
    </w:p>
    <w:p w14:paraId="761ED518" w14:textId="77777777" w:rsidR="00CF4640" w:rsidRDefault="008105AE">
      <w:pPr>
        <w:pStyle w:val="a8"/>
        <w:jc w:val="center"/>
        <w:rPr>
          <w:rFonts w:ascii="Times New Roman" w:hAnsi="Times New Roman" w:cs="宋体"/>
          <w:sz w:val="21"/>
        </w:rPr>
      </w:pPr>
      <w:r>
        <w:rPr>
          <w:rFonts w:ascii="Times New Roman" w:hAnsi="Times New Roman"/>
          <w:noProof/>
        </w:rPr>
        <w:drawing>
          <wp:inline distT="0" distB="0" distL="0" distR="0" wp14:anchorId="09F05F31" wp14:editId="65809B2A">
            <wp:extent cx="3133725" cy="2369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51210" cy="2383539"/>
                    </a:xfrm>
                    <a:prstGeom prst="rect">
                      <a:avLst/>
                    </a:prstGeom>
                    <a:noFill/>
                    <a:ln>
                      <a:noFill/>
                    </a:ln>
                  </pic:spPr>
                </pic:pic>
              </a:graphicData>
            </a:graphic>
          </wp:inline>
        </w:drawing>
      </w:r>
    </w:p>
    <w:p w14:paraId="17E1E9F7" w14:textId="77777777" w:rsidR="00CF4640" w:rsidRDefault="008105AE">
      <w:pPr>
        <w:pStyle w:val="aff"/>
        <w:spacing w:beforeLines="50" w:before="120" w:afterLines="50" w:after="120"/>
        <w:ind w:firstLineChars="0" w:firstLine="0"/>
        <w:jc w:val="center"/>
        <w:rPr>
          <w:rFonts w:ascii="Times New Roman" w:cs="宋体"/>
        </w:rPr>
      </w:pPr>
      <w:r>
        <w:rPr>
          <w:rFonts w:ascii="黑体" w:eastAsia="黑体" w:hAnsi="黑体" w:hint="eastAsia"/>
          <w:bCs/>
        </w:rPr>
        <w:t>图</w:t>
      </w:r>
      <w:r>
        <w:rPr>
          <w:rFonts w:ascii="黑体" w:eastAsia="黑体" w:hAnsi="黑体"/>
          <w:bCs/>
        </w:rPr>
        <w:t>2</w:t>
      </w:r>
    </w:p>
    <w:p w14:paraId="50D9601A" w14:textId="77777777" w:rsidR="00CF4640" w:rsidRDefault="00CF4640">
      <w:pPr>
        <w:pStyle w:val="a8"/>
        <w:rPr>
          <w:rFonts w:ascii="Times New Roman" w:eastAsia="黑体" w:hAnsi="Times New Roman" w:cs="Times New Roman"/>
          <w:sz w:val="21"/>
        </w:rPr>
      </w:pPr>
    </w:p>
    <w:p w14:paraId="3E48A834"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43" w:name="_Toc172021861"/>
      <w:bookmarkStart w:id="144" w:name="_Toc176192535"/>
      <w:bookmarkStart w:id="145" w:name="_Toc170476772"/>
      <w:bookmarkStart w:id="146" w:name="_Toc170228572"/>
      <w:r>
        <w:rPr>
          <w:rFonts w:ascii="黑体" w:eastAsia="黑体" w:hAnsi="黑体" w:cs="黑体"/>
          <w:bCs/>
          <w:sz w:val="21"/>
        </w:rPr>
        <w:t>4.</w:t>
      </w:r>
      <w:r>
        <w:rPr>
          <w:rFonts w:ascii="黑体" w:eastAsia="黑体" w:hAnsi="黑体" w:cs="黑体" w:hint="eastAsia"/>
          <w:bCs/>
          <w:sz w:val="21"/>
        </w:rPr>
        <w:t>4</w:t>
      </w:r>
      <w:r>
        <w:rPr>
          <w:rFonts w:ascii="黑体" w:eastAsia="黑体" w:hAnsi="黑体" w:cs="黑体"/>
          <w:bCs/>
          <w:sz w:val="21"/>
        </w:rPr>
        <w:t>.</w:t>
      </w:r>
      <w:r>
        <w:rPr>
          <w:rFonts w:ascii="黑体" w:eastAsia="黑体" w:hAnsi="黑体" w:cs="黑体" w:hint="eastAsia"/>
          <w:bCs/>
          <w:sz w:val="21"/>
        </w:rPr>
        <w:t>3</w:t>
      </w:r>
      <w:r>
        <w:rPr>
          <w:rFonts w:ascii="黑体" w:eastAsia="黑体" w:hAnsi="黑体" w:cs="黑体"/>
          <w:bCs/>
          <w:sz w:val="21"/>
        </w:rPr>
        <w:t xml:space="preserve"> </w:t>
      </w:r>
      <w:r>
        <w:rPr>
          <w:rFonts w:ascii="黑体" w:eastAsia="黑体" w:hAnsi="黑体" w:cs="黑体" w:hint="eastAsia"/>
          <w:bCs/>
          <w:sz w:val="21"/>
        </w:rPr>
        <w:t>经自动需求响应终端对接</w:t>
      </w:r>
      <w:bookmarkEnd w:id="143"/>
      <w:bookmarkEnd w:id="144"/>
      <w:bookmarkEnd w:id="145"/>
      <w:bookmarkEnd w:id="146"/>
    </w:p>
    <w:p w14:paraId="046995CE"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4.4.3.1</w:t>
      </w:r>
      <w:r>
        <w:rPr>
          <w:rFonts w:ascii="Times New Roman" w:hAnsi="Times New Roman" w:cs="宋体"/>
          <w:sz w:val="21"/>
        </w:rPr>
        <w:t xml:space="preserve"> </w:t>
      </w:r>
      <w:r>
        <w:rPr>
          <w:rFonts w:ascii="Times New Roman" w:hAnsi="Times New Roman" w:cs="宋体" w:hint="eastAsia"/>
          <w:sz w:val="21"/>
        </w:rPr>
        <w:t>机组通过自动需求响应终端（兼具联网功能）接入虚拟电厂运营商平台。</w:t>
      </w:r>
    </w:p>
    <w:p w14:paraId="61A4BB2D"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4.4.3.2</w:t>
      </w:r>
      <w:r>
        <w:rPr>
          <w:rFonts w:ascii="Times New Roman" w:hAnsi="Times New Roman" w:cs="宋体"/>
          <w:sz w:val="21"/>
        </w:rPr>
        <w:t xml:space="preserve"> </w:t>
      </w:r>
      <w:r>
        <w:rPr>
          <w:rFonts w:ascii="Times New Roman" w:hAnsi="Times New Roman" w:cs="宋体" w:hint="eastAsia"/>
          <w:sz w:val="21"/>
        </w:rPr>
        <w:t>分散式空调系统自动需求响应终端满足</w:t>
      </w:r>
      <w:r>
        <w:rPr>
          <w:rFonts w:ascii="Times New Roman" w:hAnsi="Times New Roman" w:cs="宋体"/>
          <w:sz w:val="21"/>
        </w:rPr>
        <w:t>GB/T 34116</w:t>
      </w:r>
      <w:r>
        <w:rPr>
          <w:rFonts w:ascii="Times New Roman" w:hAnsi="Times New Roman" w:cs="宋体" w:hint="eastAsia"/>
          <w:sz w:val="21"/>
        </w:rPr>
        <w:t>《智能电网用户自动需求响应</w:t>
      </w:r>
      <w:r>
        <w:rPr>
          <w:rFonts w:ascii="Times New Roman" w:hAnsi="Times New Roman" w:cs="宋体" w:hint="eastAsia"/>
          <w:sz w:val="21"/>
        </w:rPr>
        <w:t xml:space="preserve"> </w:t>
      </w:r>
      <w:r>
        <w:rPr>
          <w:rFonts w:ascii="Times New Roman" w:hAnsi="Times New Roman" w:cs="宋体" w:hint="eastAsia"/>
          <w:sz w:val="21"/>
        </w:rPr>
        <w:t>分散式空调系统终端技术条件》的规定。</w:t>
      </w:r>
    </w:p>
    <w:p w14:paraId="07ADA829" w14:textId="77777777" w:rsidR="00CF4640" w:rsidRDefault="008105AE">
      <w:pPr>
        <w:pStyle w:val="a8"/>
        <w:spacing w:line="240" w:lineRule="auto"/>
        <w:rPr>
          <w:rFonts w:ascii="Times New Roman" w:hAnsi="Times New Roman" w:cs="宋体"/>
          <w:sz w:val="21"/>
        </w:rPr>
      </w:pPr>
      <w:r>
        <w:rPr>
          <w:rFonts w:ascii="Times New Roman" w:hAnsi="Times New Roman" w:cs="宋体" w:hint="eastAsia"/>
          <w:sz w:val="21"/>
        </w:rPr>
        <w:t>4.4.3.3</w:t>
      </w:r>
      <w:r>
        <w:rPr>
          <w:rFonts w:ascii="Times New Roman" w:hAnsi="Times New Roman" w:cs="宋体"/>
          <w:sz w:val="21"/>
        </w:rPr>
        <w:t xml:space="preserve"> </w:t>
      </w:r>
      <w:r>
        <w:rPr>
          <w:rFonts w:ascii="Times New Roman" w:hAnsi="Times New Roman" w:cs="宋体" w:hint="eastAsia"/>
          <w:sz w:val="21"/>
        </w:rPr>
        <w:t>集中式空调系统自动需求响应</w:t>
      </w:r>
      <w:r>
        <w:rPr>
          <w:rFonts w:ascii="Times New Roman" w:hAnsi="Times New Roman" w:cs="Times New Roman" w:hint="eastAsia"/>
          <w:sz w:val="21"/>
        </w:rPr>
        <w:t>终端</w:t>
      </w:r>
      <w:r>
        <w:rPr>
          <w:rFonts w:ascii="Times New Roman" w:hAnsi="Times New Roman" w:cs="宋体" w:hint="eastAsia"/>
          <w:sz w:val="21"/>
        </w:rPr>
        <w:t>满足</w:t>
      </w:r>
      <w:r>
        <w:rPr>
          <w:rFonts w:ascii="Times New Roman" w:hAnsi="Times New Roman" w:cs="宋体"/>
          <w:sz w:val="21"/>
        </w:rPr>
        <w:t>GB/T 38332</w:t>
      </w:r>
      <w:r>
        <w:rPr>
          <w:rFonts w:ascii="Times New Roman" w:hAnsi="Times New Roman" w:cs="宋体" w:hint="eastAsia"/>
          <w:sz w:val="21"/>
        </w:rPr>
        <w:t>《智能电网用户自动需求响应</w:t>
      </w:r>
      <w:r>
        <w:rPr>
          <w:rFonts w:ascii="Times New Roman" w:hAnsi="Times New Roman" w:cs="宋体" w:hint="eastAsia"/>
          <w:sz w:val="21"/>
        </w:rPr>
        <w:t xml:space="preserve"> </w:t>
      </w:r>
      <w:r>
        <w:rPr>
          <w:rFonts w:ascii="Times New Roman" w:hAnsi="Times New Roman" w:cs="宋体" w:hint="eastAsia"/>
          <w:sz w:val="21"/>
        </w:rPr>
        <w:t>集中式空调系统终端技术条件》的规定。</w:t>
      </w:r>
    </w:p>
    <w:p w14:paraId="2C18D535" w14:textId="77777777" w:rsidR="00CF4640" w:rsidRDefault="008105AE">
      <w:pPr>
        <w:pStyle w:val="1"/>
        <w:keepNext w:val="0"/>
        <w:keepLines w:val="0"/>
        <w:autoSpaceDE w:val="0"/>
        <w:autoSpaceDN w:val="0"/>
        <w:spacing w:beforeLines="100" w:before="240" w:afterLines="100" w:after="240" w:line="240" w:lineRule="auto"/>
        <w:jc w:val="both"/>
        <w:rPr>
          <w:rFonts w:ascii="黑体" w:eastAsia="黑体" w:hAnsi="黑体" w:hint="eastAsia"/>
          <w:b w:val="0"/>
          <w:bCs w:val="0"/>
          <w:iCs w:val="0"/>
          <w:color w:val="auto"/>
          <w:kern w:val="0"/>
          <w:sz w:val="21"/>
          <w:szCs w:val="21"/>
        </w:rPr>
      </w:pPr>
      <w:bookmarkStart w:id="147" w:name="_Toc26695"/>
      <w:bookmarkStart w:id="148" w:name="_Toc176192536"/>
      <w:r>
        <w:rPr>
          <w:rFonts w:ascii="黑体" w:eastAsia="黑体" w:hAnsi="黑体" w:hint="eastAsia"/>
          <w:b w:val="0"/>
          <w:bCs w:val="0"/>
          <w:iCs w:val="0"/>
          <w:color w:val="auto"/>
          <w:kern w:val="0"/>
          <w:sz w:val="21"/>
          <w:szCs w:val="21"/>
        </w:rPr>
        <w:t>5</w:t>
      </w:r>
      <w:r>
        <w:rPr>
          <w:rFonts w:ascii="黑体" w:eastAsia="黑体" w:hAnsi="黑体"/>
          <w:b w:val="0"/>
          <w:bCs w:val="0"/>
          <w:iCs w:val="0"/>
          <w:color w:val="auto"/>
          <w:kern w:val="0"/>
          <w:sz w:val="21"/>
          <w:szCs w:val="21"/>
        </w:rPr>
        <w:t xml:space="preserve"> </w:t>
      </w:r>
      <w:r>
        <w:rPr>
          <w:rFonts w:ascii="黑体" w:eastAsia="黑体" w:hAnsi="黑体" w:hint="eastAsia"/>
          <w:b w:val="0"/>
          <w:bCs w:val="0"/>
          <w:iCs w:val="0"/>
          <w:color w:val="auto"/>
          <w:kern w:val="0"/>
          <w:sz w:val="21"/>
          <w:szCs w:val="21"/>
        </w:rPr>
        <w:t>试验方法</w:t>
      </w:r>
      <w:bookmarkEnd w:id="147"/>
      <w:bookmarkEnd w:id="148"/>
    </w:p>
    <w:p w14:paraId="4FB82174"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49" w:name="_Toc4696"/>
      <w:bookmarkStart w:id="150" w:name="_Toc170476776"/>
      <w:bookmarkStart w:id="151" w:name="_Toc170228576"/>
      <w:bookmarkStart w:id="152" w:name="_Toc172021865"/>
      <w:bookmarkStart w:id="153" w:name="_Toc6402"/>
      <w:bookmarkStart w:id="154" w:name="_Toc176192537"/>
      <w:r>
        <w:rPr>
          <w:rFonts w:ascii="黑体" w:eastAsia="黑体" w:hAnsi="黑体" w:cs="黑体" w:hint="eastAsia"/>
          <w:bCs/>
          <w:sz w:val="21"/>
        </w:rPr>
        <w:t>5</w:t>
      </w:r>
      <w:r>
        <w:rPr>
          <w:rFonts w:ascii="黑体" w:eastAsia="黑体" w:hAnsi="黑体" w:cs="黑体"/>
          <w:bCs/>
          <w:sz w:val="21"/>
        </w:rPr>
        <w:t xml:space="preserve">.1 </w:t>
      </w:r>
      <w:r>
        <w:rPr>
          <w:rFonts w:ascii="黑体" w:eastAsia="黑体" w:hAnsi="黑体" w:cs="黑体" w:hint="eastAsia"/>
          <w:bCs/>
          <w:sz w:val="21"/>
        </w:rPr>
        <w:t>基础指标试验方法</w:t>
      </w:r>
      <w:bookmarkEnd w:id="149"/>
      <w:bookmarkEnd w:id="150"/>
      <w:bookmarkEnd w:id="151"/>
      <w:bookmarkEnd w:id="152"/>
      <w:bookmarkEnd w:id="153"/>
      <w:bookmarkEnd w:id="154"/>
    </w:p>
    <w:p w14:paraId="65E838C1"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55" w:name="_Toc170228577"/>
      <w:bookmarkStart w:id="156" w:name="_Toc14461"/>
      <w:bookmarkStart w:id="157" w:name="_Toc172021866"/>
      <w:bookmarkStart w:id="158" w:name="_Toc19869"/>
      <w:bookmarkStart w:id="159" w:name="_Toc170476777"/>
      <w:bookmarkStart w:id="160" w:name="_Toc176192538"/>
      <w:r>
        <w:rPr>
          <w:rFonts w:ascii="黑体" w:eastAsia="黑体" w:hAnsi="黑体" w:cs="黑体" w:hint="eastAsia"/>
          <w:bCs/>
          <w:sz w:val="21"/>
        </w:rPr>
        <w:t>5</w:t>
      </w:r>
      <w:r>
        <w:rPr>
          <w:rFonts w:ascii="黑体" w:eastAsia="黑体" w:hAnsi="黑体" w:cs="黑体"/>
          <w:bCs/>
          <w:sz w:val="21"/>
        </w:rPr>
        <w:t xml:space="preserve">.1.1 </w:t>
      </w:r>
      <w:r>
        <w:rPr>
          <w:rFonts w:ascii="黑体" w:eastAsia="黑体" w:hAnsi="黑体" w:cs="黑体" w:hint="eastAsia"/>
          <w:bCs/>
          <w:sz w:val="21"/>
        </w:rPr>
        <w:t>安全指标</w:t>
      </w:r>
      <w:bookmarkEnd w:id="155"/>
      <w:bookmarkEnd w:id="156"/>
      <w:bookmarkEnd w:id="157"/>
      <w:bookmarkEnd w:id="158"/>
      <w:bookmarkEnd w:id="159"/>
      <w:bookmarkEnd w:id="160"/>
    </w:p>
    <w:p w14:paraId="18D6273F"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按</w:t>
      </w:r>
      <w:r>
        <w:rPr>
          <w:rFonts w:ascii="Times New Roman" w:hAnsi="Times New Roman" w:cs="Times New Roman"/>
          <w:sz w:val="21"/>
        </w:rPr>
        <w:t>GB 25130</w:t>
      </w:r>
      <w:r>
        <w:rPr>
          <w:rFonts w:ascii="Times New Roman" w:hAnsi="Times New Roman" w:cs="Times New Roman" w:hint="eastAsia"/>
          <w:sz w:val="21"/>
        </w:rPr>
        <w:t>、</w:t>
      </w:r>
      <w:r>
        <w:rPr>
          <w:rFonts w:ascii="Times New Roman" w:hAnsi="Times New Roman" w:cs="Times New Roman" w:hint="eastAsia"/>
          <w:sz w:val="21"/>
        </w:rPr>
        <w:t>GB</w:t>
      </w:r>
      <w:r>
        <w:rPr>
          <w:rFonts w:ascii="Times New Roman" w:hAnsi="Times New Roman" w:cs="Times New Roman"/>
          <w:sz w:val="21"/>
        </w:rPr>
        <w:t xml:space="preserve">4706.32 </w:t>
      </w:r>
      <w:r>
        <w:rPr>
          <w:rFonts w:ascii="Times New Roman" w:hAnsi="Times New Roman" w:cs="Times New Roman" w:hint="eastAsia"/>
          <w:sz w:val="21"/>
        </w:rPr>
        <w:t>、</w:t>
      </w:r>
      <w:r>
        <w:rPr>
          <w:rFonts w:ascii="Times New Roman" w:hAnsi="Times New Roman" w:cs="Times New Roman"/>
          <w:sz w:val="21"/>
        </w:rPr>
        <w:t>GB 4343.1</w:t>
      </w:r>
      <w:r>
        <w:rPr>
          <w:rFonts w:ascii="Times New Roman" w:hAnsi="Times New Roman" w:cs="宋体" w:hint="eastAsia"/>
          <w:color w:val="000000"/>
          <w:sz w:val="21"/>
        </w:rPr>
        <w:t>规定</w:t>
      </w:r>
      <w:r>
        <w:rPr>
          <w:rFonts w:ascii="Times New Roman" w:hAnsi="Times New Roman" w:cs="Times New Roman" w:hint="eastAsia"/>
          <w:sz w:val="21"/>
        </w:rPr>
        <w:t>的试验方法进行试验。</w:t>
      </w:r>
    </w:p>
    <w:p w14:paraId="6AAC5B46"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61" w:name="_Toc170228578"/>
      <w:bookmarkStart w:id="162" w:name="_Toc172021867"/>
      <w:bookmarkStart w:id="163" w:name="_Toc170476778"/>
      <w:bookmarkStart w:id="164" w:name="_Toc176192539"/>
      <w:bookmarkStart w:id="165" w:name="_Toc3301"/>
      <w:bookmarkStart w:id="166" w:name="_Toc15638"/>
      <w:r>
        <w:rPr>
          <w:rFonts w:ascii="黑体" w:eastAsia="黑体" w:hAnsi="黑体" w:cs="黑体" w:hint="eastAsia"/>
          <w:bCs/>
          <w:sz w:val="21"/>
        </w:rPr>
        <w:t>5</w:t>
      </w:r>
      <w:r>
        <w:rPr>
          <w:rFonts w:ascii="黑体" w:eastAsia="黑体" w:hAnsi="黑体" w:cs="黑体"/>
          <w:bCs/>
          <w:sz w:val="21"/>
        </w:rPr>
        <w:t xml:space="preserve">.1.2 </w:t>
      </w:r>
      <w:r>
        <w:rPr>
          <w:rFonts w:ascii="黑体" w:eastAsia="黑体" w:hAnsi="黑体" w:cs="黑体" w:hint="eastAsia"/>
          <w:bCs/>
          <w:sz w:val="21"/>
        </w:rPr>
        <w:t>性能指标</w:t>
      </w:r>
      <w:bookmarkEnd w:id="161"/>
      <w:bookmarkEnd w:id="162"/>
      <w:bookmarkEnd w:id="163"/>
      <w:bookmarkEnd w:id="164"/>
      <w:bookmarkEnd w:id="165"/>
      <w:bookmarkEnd w:id="166"/>
    </w:p>
    <w:p w14:paraId="71367FE4"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5.1.2.1</w:t>
      </w:r>
      <w:r>
        <w:rPr>
          <w:rFonts w:ascii="Times New Roman" w:hAnsi="Times New Roman" w:cs="Times New Roman"/>
          <w:sz w:val="21"/>
        </w:rPr>
        <w:t xml:space="preserve"> </w:t>
      </w:r>
      <w:r>
        <w:rPr>
          <w:rFonts w:ascii="Times New Roman" w:hAnsi="Times New Roman" w:cs="Times New Roman" w:hint="eastAsia"/>
          <w:sz w:val="21"/>
        </w:rPr>
        <w:t>多联式机组按</w:t>
      </w:r>
      <w:r>
        <w:rPr>
          <w:rFonts w:ascii="Times New Roman" w:hAnsi="Times New Roman" w:cs="Times New Roman" w:hint="eastAsia"/>
          <w:sz w:val="21"/>
        </w:rPr>
        <w:t>GB/T 18837</w:t>
      </w:r>
      <w:r>
        <w:rPr>
          <w:rFonts w:ascii="Times New Roman" w:hAnsi="Times New Roman" w:cs="Times New Roman" w:hint="eastAsia"/>
          <w:sz w:val="21"/>
        </w:rPr>
        <w:t>的规定进行试验。</w:t>
      </w:r>
    </w:p>
    <w:p w14:paraId="52D54A82"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5.1.2.2</w:t>
      </w:r>
      <w:r>
        <w:rPr>
          <w:rFonts w:ascii="Times New Roman" w:hAnsi="Times New Roman" w:cs="Times New Roman"/>
          <w:sz w:val="21"/>
        </w:rPr>
        <w:t xml:space="preserve"> </w:t>
      </w:r>
      <w:r>
        <w:rPr>
          <w:rFonts w:ascii="Times New Roman" w:hAnsi="Times New Roman" w:cs="Times New Roman" w:hint="eastAsia"/>
          <w:sz w:val="21"/>
        </w:rPr>
        <w:t>单元式机组按照</w:t>
      </w:r>
      <w:r>
        <w:rPr>
          <w:rFonts w:ascii="Times New Roman" w:hAnsi="Times New Roman" w:cs="Times New Roman" w:hint="eastAsia"/>
          <w:sz w:val="21"/>
        </w:rPr>
        <w:t>GB</w:t>
      </w:r>
      <w:r>
        <w:rPr>
          <w:rFonts w:ascii="Times New Roman" w:hAnsi="Times New Roman" w:cs="Times New Roman"/>
          <w:sz w:val="21"/>
        </w:rPr>
        <w:t xml:space="preserve"> 19576</w:t>
      </w:r>
      <w:r>
        <w:rPr>
          <w:rFonts w:ascii="Times New Roman" w:hAnsi="Times New Roman" w:cs="Times New Roman" w:hint="eastAsia"/>
          <w:sz w:val="21"/>
        </w:rPr>
        <w:t>的规定进行试验。</w:t>
      </w:r>
    </w:p>
    <w:p w14:paraId="5B9840A8"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5.1.2.3</w:t>
      </w:r>
      <w:r>
        <w:rPr>
          <w:rFonts w:ascii="Times New Roman" w:hAnsi="Times New Roman" w:cs="Times New Roman"/>
          <w:sz w:val="21"/>
        </w:rPr>
        <w:t xml:space="preserve"> </w:t>
      </w:r>
      <w:r>
        <w:rPr>
          <w:rFonts w:ascii="Times New Roman" w:hAnsi="Times New Roman" w:cs="Times New Roman" w:hint="eastAsia"/>
          <w:sz w:val="21"/>
        </w:rPr>
        <w:t>屋顶式机组按照</w:t>
      </w:r>
      <w:r>
        <w:rPr>
          <w:rFonts w:ascii="Times New Roman" w:hAnsi="Times New Roman" w:cs="Times New Roman" w:hint="eastAsia"/>
          <w:sz w:val="21"/>
        </w:rPr>
        <w:t>GB</w:t>
      </w:r>
      <w:r>
        <w:rPr>
          <w:rFonts w:ascii="Times New Roman" w:hAnsi="Times New Roman" w:cs="Times New Roman"/>
          <w:sz w:val="21"/>
        </w:rPr>
        <w:t>/T 20738</w:t>
      </w:r>
      <w:r>
        <w:rPr>
          <w:rFonts w:ascii="Times New Roman" w:hAnsi="Times New Roman" w:cs="Times New Roman" w:hint="eastAsia"/>
          <w:sz w:val="21"/>
        </w:rPr>
        <w:t>的规定进行试验。</w:t>
      </w:r>
    </w:p>
    <w:p w14:paraId="7AF5484A"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5.1.2.4</w:t>
      </w:r>
      <w:r>
        <w:rPr>
          <w:rFonts w:ascii="Times New Roman" w:hAnsi="Times New Roman" w:cs="Times New Roman"/>
          <w:sz w:val="21"/>
        </w:rPr>
        <w:t xml:space="preserve"> </w:t>
      </w:r>
      <w:r>
        <w:rPr>
          <w:rFonts w:ascii="Times New Roman" w:hAnsi="Times New Roman" w:cs="Times New Roman" w:hint="eastAsia"/>
          <w:sz w:val="21"/>
        </w:rPr>
        <w:t>低温单元</w:t>
      </w:r>
      <w:proofErr w:type="gramStart"/>
      <w:r>
        <w:rPr>
          <w:rFonts w:ascii="Times New Roman" w:hAnsi="Times New Roman" w:cs="Times New Roman" w:hint="eastAsia"/>
          <w:sz w:val="21"/>
        </w:rPr>
        <w:t>机按照</w:t>
      </w:r>
      <w:proofErr w:type="gramEnd"/>
      <w:r>
        <w:rPr>
          <w:rFonts w:ascii="Times New Roman" w:hAnsi="Times New Roman" w:cs="Times New Roman" w:hint="eastAsia"/>
          <w:sz w:val="21"/>
        </w:rPr>
        <w:t>GB</w:t>
      </w:r>
      <w:r>
        <w:rPr>
          <w:rFonts w:ascii="Times New Roman" w:hAnsi="Times New Roman" w:cs="Times New Roman"/>
          <w:sz w:val="21"/>
        </w:rPr>
        <w:t>/T 20108</w:t>
      </w:r>
      <w:r>
        <w:rPr>
          <w:rFonts w:ascii="Times New Roman" w:hAnsi="Times New Roman" w:cs="Times New Roman" w:hint="eastAsia"/>
          <w:sz w:val="21"/>
        </w:rPr>
        <w:t>的规定进行试验。</w:t>
      </w:r>
      <w:bookmarkStart w:id="167" w:name="_Toc25024"/>
      <w:bookmarkStart w:id="168" w:name="_Toc22996"/>
    </w:p>
    <w:p w14:paraId="2EE3483A"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5.1.2.5</w:t>
      </w:r>
      <w:r>
        <w:rPr>
          <w:rFonts w:ascii="Times New Roman" w:hAnsi="Times New Roman" w:cs="Times New Roman"/>
          <w:sz w:val="21"/>
        </w:rPr>
        <w:t xml:space="preserve"> </w:t>
      </w:r>
      <w:r>
        <w:rPr>
          <w:rFonts w:ascii="Times New Roman" w:hAnsi="Times New Roman" w:cs="Times New Roman" w:hint="eastAsia"/>
          <w:sz w:val="21"/>
        </w:rPr>
        <w:t>低环境温度多联机按照</w:t>
      </w:r>
      <w:r>
        <w:rPr>
          <w:rFonts w:ascii="Times New Roman" w:hAnsi="Times New Roman" w:cs="Times New Roman" w:hint="eastAsia"/>
          <w:sz w:val="21"/>
        </w:rPr>
        <w:t>GB</w:t>
      </w:r>
      <w:r>
        <w:rPr>
          <w:rFonts w:ascii="Times New Roman" w:hAnsi="Times New Roman" w:cs="Times New Roman"/>
          <w:sz w:val="21"/>
        </w:rPr>
        <w:t>/T 2</w:t>
      </w:r>
      <w:r>
        <w:rPr>
          <w:rFonts w:ascii="Times New Roman" w:hAnsi="Times New Roman" w:cs="Times New Roman" w:hint="eastAsia"/>
          <w:sz w:val="21"/>
        </w:rPr>
        <w:t>5857</w:t>
      </w:r>
      <w:r>
        <w:rPr>
          <w:rFonts w:ascii="Times New Roman" w:hAnsi="Times New Roman" w:cs="Times New Roman" w:hint="eastAsia"/>
          <w:sz w:val="21"/>
        </w:rPr>
        <w:t>的规定进行试验。</w:t>
      </w:r>
    </w:p>
    <w:p w14:paraId="6056B0F6"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5.1.2.</w:t>
      </w:r>
      <w:r>
        <w:rPr>
          <w:rFonts w:ascii="Times New Roman" w:hAnsi="Times New Roman" w:cs="Times New Roman"/>
          <w:sz w:val="21"/>
        </w:rPr>
        <w:t xml:space="preserve">6 </w:t>
      </w:r>
      <w:r>
        <w:rPr>
          <w:rFonts w:ascii="Times New Roman" w:hAnsi="Times New Roman" w:cs="Times New Roman" w:hint="eastAsia"/>
          <w:sz w:val="21"/>
        </w:rPr>
        <w:t>风管式机组按照</w:t>
      </w:r>
      <w:r>
        <w:rPr>
          <w:rFonts w:ascii="Times New Roman" w:hAnsi="Times New Roman" w:cs="Times New Roman" w:hint="eastAsia"/>
          <w:sz w:val="21"/>
        </w:rPr>
        <w:t>GB</w:t>
      </w:r>
      <w:r>
        <w:rPr>
          <w:rFonts w:ascii="Times New Roman" w:hAnsi="Times New Roman" w:cs="Times New Roman"/>
          <w:sz w:val="21"/>
        </w:rPr>
        <w:t xml:space="preserve">/T </w:t>
      </w:r>
      <w:r>
        <w:rPr>
          <w:rFonts w:ascii="Times New Roman" w:hAnsi="Times New Roman" w:cs="Times New Roman" w:hint="eastAsia"/>
          <w:sz w:val="21"/>
        </w:rPr>
        <w:t>18836</w:t>
      </w:r>
      <w:r>
        <w:rPr>
          <w:rFonts w:ascii="Times New Roman" w:hAnsi="Times New Roman" w:cs="Times New Roman" w:hint="eastAsia"/>
          <w:sz w:val="21"/>
        </w:rPr>
        <w:t>的规定进行试验。</w:t>
      </w:r>
    </w:p>
    <w:p w14:paraId="78CFA9AD"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69" w:name="_Toc170228579"/>
      <w:bookmarkStart w:id="170" w:name="_Toc170476779"/>
      <w:bookmarkStart w:id="171" w:name="_Toc176192540"/>
      <w:bookmarkStart w:id="172" w:name="_Toc172021868"/>
      <w:r>
        <w:rPr>
          <w:rFonts w:ascii="黑体" w:eastAsia="黑体" w:hAnsi="黑体" w:cs="黑体" w:hint="eastAsia"/>
          <w:bCs/>
          <w:sz w:val="21"/>
        </w:rPr>
        <w:t>5</w:t>
      </w:r>
      <w:r>
        <w:rPr>
          <w:rFonts w:ascii="黑体" w:eastAsia="黑体" w:hAnsi="黑体" w:cs="黑体"/>
          <w:bCs/>
          <w:sz w:val="21"/>
        </w:rPr>
        <w:t>.2</w:t>
      </w:r>
      <w:r>
        <w:rPr>
          <w:rFonts w:ascii="黑体" w:eastAsia="黑体" w:hAnsi="黑体" w:cs="黑体" w:hint="eastAsia"/>
          <w:bCs/>
          <w:sz w:val="21"/>
        </w:rPr>
        <w:t>机组技术要求试验方法</w:t>
      </w:r>
      <w:bookmarkEnd w:id="167"/>
      <w:bookmarkEnd w:id="168"/>
      <w:bookmarkEnd w:id="169"/>
      <w:bookmarkEnd w:id="170"/>
      <w:bookmarkEnd w:id="171"/>
      <w:bookmarkEnd w:id="172"/>
    </w:p>
    <w:p w14:paraId="51AD49A8"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73" w:name="_Toc25212"/>
      <w:bookmarkStart w:id="174" w:name="_Toc28"/>
      <w:bookmarkStart w:id="175" w:name="_Toc172021869"/>
      <w:bookmarkStart w:id="176" w:name="_Toc176192541"/>
      <w:bookmarkStart w:id="177" w:name="_Toc170476780"/>
      <w:bookmarkStart w:id="178" w:name="_Toc170228580"/>
      <w:r>
        <w:rPr>
          <w:rFonts w:ascii="黑体" w:eastAsia="黑体" w:hAnsi="黑体" w:cs="黑体" w:hint="eastAsia"/>
          <w:bCs/>
          <w:sz w:val="21"/>
        </w:rPr>
        <w:t>5.</w:t>
      </w:r>
      <w:r>
        <w:rPr>
          <w:rFonts w:ascii="黑体" w:eastAsia="黑体" w:hAnsi="黑体" w:cs="黑体"/>
          <w:bCs/>
          <w:sz w:val="21"/>
        </w:rPr>
        <w:t>2</w:t>
      </w:r>
      <w:r>
        <w:rPr>
          <w:rFonts w:ascii="黑体" w:eastAsia="黑体" w:hAnsi="黑体" w:cs="黑体" w:hint="eastAsia"/>
          <w:bCs/>
          <w:sz w:val="21"/>
        </w:rPr>
        <w:t>.1</w:t>
      </w:r>
      <w:bookmarkStart w:id="179" w:name="_Toc5875"/>
      <w:bookmarkStart w:id="180" w:name="_Toc31169"/>
      <w:bookmarkEnd w:id="173"/>
      <w:bookmarkEnd w:id="174"/>
      <w:r>
        <w:rPr>
          <w:rFonts w:ascii="黑体" w:eastAsia="黑体" w:hAnsi="黑体" w:cs="黑体"/>
          <w:bCs/>
          <w:sz w:val="21"/>
        </w:rPr>
        <w:t xml:space="preserve"> </w:t>
      </w:r>
      <w:r>
        <w:rPr>
          <w:rFonts w:ascii="黑体" w:eastAsia="黑体" w:hAnsi="黑体" w:cs="黑体" w:hint="eastAsia"/>
          <w:bCs/>
          <w:sz w:val="21"/>
        </w:rPr>
        <w:t>能效试验</w:t>
      </w:r>
      <w:bookmarkEnd w:id="175"/>
      <w:bookmarkEnd w:id="176"/>
      <w:bookmarkEnd w:id="177"/>
      <w:bookmarkEnd w:id="178"/>
      <w:bookmarkEnd w:id="179"/>
      <w:bookmarkEnd w:id="180"/>
    </w:p>
    <w:p w14:paraId="7FEF9CF3"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5.2.1.1</w:t>
      </w:r>
      <w:r>
        <w:rPr>
          <w:rFonts w:ascii="Times New Roman" w:hAnsi="Times New Roman" w:cs="Times New Roman"/>
          <w:sz w:val="21"/>
        </w:rPr>
        <w:t xml:space="preserve"> </w:t>
      </w:r>
      <w:r>
        <w:rPr>
          <w:rFonts w:ascii="Times New Roman" w:hAnsi="Times New Roman" w:cs="Times New Roman" w:hint="eastAsia"/>
          <w:sz w:val="21"/>
        </w:rPr>
        <w:t>多联式机组按照</w:t>
      </w:r>
      <w:r>
        <w:rPr>
          <w:rFonts w:ascii="Times New Roman" w:hAnsi="Times New Roman" w:cs="Times New Roman" w:hint="eastAsia"/>
          <w:sz w:val="21"/>
        </w:rPr>
        <w:t>GB/T 18837</w:t>
      </w:r>
      <w:r>
        <w:rPr>
          <w:rFonts w:ascii="Times New Roman" w:hAnsi="Times New Roman" w:cs="Times New Roman" w:hint="eastAsia"/>
          <w:sz w:val="21"/>
        </w:rPr>
        <w:t>和</w:t>
      </w:r>
      <w:r>
        <w:rPr>
          <w:rFonts w:ascii="Times New Roman" w:hAnsi="Times New Roman" w:cs="Times New Roman" w:hint="eastAsia"/>
          <w:sz w:val="21"/>
        </w:rPr>
        <w:t>GB 21454</w:t>
      </w:r>
      <w:r>
        <w:rPr>
          <w:rFonts w:ascii="Times New Roman" w:hAnsi="Times New Roman" w:cs="Times New Roman" w:hint="eastAsia"/>
          <w:sz w:val="21"/>
        </w:rPr>
        <w:t>标准规定的试验方法进行试验。</w:t>
      </w:r>
    </w:p>
    <w:p w14:paraId="26651E33"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5.2.1.2</w:t>
      </w:r>
      <w:r>
        <w:rPr>
          <w:rFonts w:ascii="Times New Roman" w:hAnsi="Times New Roman" w:cs="Times New Roman"/>
          <w:sz w:val="21"/>
        </w:rPr>
        <w:t xml:space="preserve"> </w:t>
      </w:r>
      <w:r>
        <w:rPr>
          <w:rFonts w:ascii="Times New Roman" w:hAnsi="Times New Roman" w:cs="Times New Roman" w:hint="eastAsia"/>
          <w:sz w:val="21"/>
        </w:rPr>
        <w:t>单元式机组按照</w:t>
      </w:r>
      <w:r>
        <w:rPr>
          <w:rFonts w:ascii="Times New Roman" w:hAnsi="Times New Roman" w:cs="Times New Roman" w:hint="eastAsia"/>
          <w:sz w:val="21"/>
        </w:rPr>
        <w:t>G</w:t>
      </w:r>
      <w:r>
        <w:rPr>
          <w:rFonts w:ascii="Times New Roman" w:hAnsi="Times New Roman" w:cs="Times New Roman"/>
          <w:sz w:val="21"/>
        </w:rPr>
        <w:t>B 19675</w:t>
      </w:r>
      <w:r>
        <w:rPr>
          <w:rFonts w:ascii="Times New Roman" w:hAnsi="Times New Roman" w:cs="Times New Roman" w:hint="eastAsia"/>
          <w:sz w:val="21"/>
        </w:rPr>
        <w:t>和</w:t>
      </w:r>
      <w:r>
        <w:rPr>
          <w:rFonts w:ascii="Times New Roman" w:hAnsi="Times New Roman" w:cs="Times New Roman" w:hint="eastAsia"/>
          <w:sz w:val="21"/>
        </w:rPr>
        <w:t>GB</w:t>
      </w:r>
      <w:r>
        <w:rPr>
          <w:rFonts w:ascii="Times New Roman" w:hAnsi="Times New Roman" w:cs="Times New Roman"/>
          <w:sz w:val="21"/>
        </w:rPr>
        <w:t>/T 17758</w:t>
      </w:r>
      <w:r>
        <w:rPr>
          <w:rFonts w:ascii="Times New Roman" w:hAnsi="Times New Roman" w:cs="Times New Roman" w:hint="eastAsia"/>
          <w:sz w:val="21"/>
        </w:rPr>
        <w:t>标准规定的试验方法进行试验。</w:t>
      </w:r>
    </w:p>
    <w:p w14:paraId="10445130"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5.2.1.3</w:t>
      </w:r>
      <w:r>
        <w:rPr>
          <w:rFonts w:ascii="Times New Roman" w:hAnsi="Times New Roman" w:cs="Times New Roman"/>
          <w:sz w:val="21"/>
        </w:rPr>
        <w:t xml:space="preserve"> </w:t>
      </w:r>
      <w:r>
        <w:rPr>
          <w:rFonts w:ascii="Times New Roman" w:hAnsi="Times New Roman" w:cs="Times New Roman" w:hint="eastAsia"/>
          <w:sz w:val="21"/>
        </w:rPr>
        <w:t>屋顶式机组按照</w:t>
      </w:r>
      <w:r>
        <w:rPr>
          <w:rFonts w:ascii="Times New Roman" w:hAnsi="Times New Roman" w:cs="Times New Roman" w:hint="eastAsia"/>
          <w:sz w:val="21"/>
        </w:rPr>
        <w:t>GB</w:t>
      </w:r>
      <w:r>
        <w:rPr>
          <w:rFonts w:ascii="Times New Roman" w:hAnsi="Times New Roman" w:cs="Times New Roman"/>
          <w:sz w:val="21"/>
        </w:rPr>
        <w:t>/T 20738</w:t>
      </w:r>
      <w:r>
        <w:rPr>
          <w:rFonts w:ascii="Times New Roman" w:hAnsi="Times New Roman" w:cs="Times New Roman" w:hint="eastAsia"/>
          <w:sz w:val="21"/>
        </w:rPr>
        <w:t>标准规定的试验方法进行试验。</w:t>
      </w:r>
    </w:p>
    <w:p w14:paraId="27EB5CEE"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5.2.1.4</w:t>
      </w:r>
      <w:r>
        <w:rPr>
          <w:rFonts w:ascii="Times New Roman" w:hAnsi="Times New Roman" w:cs="Times New Roman"/>
          <w:sz w:val="21"/>
        </w:rPr>
        <w:t xml:space="preserve"> </w:t>
      </w:r>
      <w:r>
        <w:rPr>
          <w:rFonts w:ascii="Times New Roman" w:hAnsi="Times New Roman" w:cs="Times New Roman" w:hint="eastAsia"/>
          <w:sz w:val="21"/>
        </w:rPr>
        <w:t>低温单元式机组按照</w:t>
      </w:r>
      <w:r>
        <w:rPr>
          <w:rFonts w:ascii="Times New Roman" w:hAnsi="Times New Roman" w:cs="Times New Roman" w:hint="eastAsia"/>
          <w:sz w:val="21"/>
        </w:rPr>
        <w:t>GB</w:t>
      </w:r>
      <w:r>
        <w:rPr>
          <w:rFonts w:ascii="Times New Roman" w:hAnsi="Times New Roman" w:cs="Times New Roman"/>
          <w:sz w:val="21"/>
        </w:rPr>
        <w:t>/T 20108</w:t>
      </w:r>
      <w:r>
        <w:rPr>
          <w:rFonts w:ascii="Times New Roman" w:hAnsi="Times New Roman" w:cs="Times New Roman" w:hint="eastAsia"/>
          <w:sz w:val="21"/>
        </w:rPr>
        <w:t>标准规定的试验方法进行试验。</w:t>
      </w:r>
    </w:p>
    <w:p w14:paraId="0B58DCAC"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5.2.1.5</w:t>
      </w:r>
      <w:r>
        <w:rPr>
          <w:rFonts w:ascii="Times New Roman" w:hAnsi="Times New Roman" w:cs="Times New Roman"/>
          <w:sz w:val="21"/>
        </w:rPr>
        <w:t xml:space="preserve"> </w:t>
      </w:r>
      <w:r>
        <w:rPr>
          <w:rFonts w:ascii="Times New Roman" w:hAnsi="Times New Roman" w:cs="Times New Roman" w:hint="eastAsia"/>
          <w:sz w:val="21"/>
        </w:rPr>
        <w:t>低环境温度多联机按照</w:t>
      </w:r>
      <w:r>
        <w:rPr>
          <w:rFonts w:ascii="Times New Roman" w:hAnsi="Times New Roman" w:cs="Times New Roman" w:hint="eastAsia"/>
          <w:sz w:val="21"/>
        </w:rPr>
        <w:t>GB</w:t>
      </w:r>
      <w:r>
        <w:rPr>
          <w:rFonts w:ascii="Times New Roman" w:hAnsi="Times New Roman" w:cs="Times New Roman"/>
          <w:sz w:val="21"/>
        </w:rPr>
        <w:t>/T 2</w:t>
      </w:r>
      <w:r>
        <w:rPr>
          <w:rFonts w:ascii="Times New Roman" w:hAnsi="Times New Roman" w:cs="Times New Roman" w:hint="eastAsia"/>
          <w:sz w:val="21"/>
        </w:rPr>
        <w:t>5857</w:t>
      </w:r>
      <w:r>
        <w:rPr>
          <w:rFonts w:ascii="Times New Roman" w:hAnsi="Times New Roman" w:cs="Times New Roman" w:hint="eastAsia"/>
          <w:sz w:val="21"/>
        </w:rPr>
        <w:t>标准规定的试验方法进行试验。</w:t>
      </w:r>
    </w:p>
    <w:p w14:paraId="6B166D87"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5.2.1.</w:t>
      </w:r>
      <w:r>
        <w:rPr>
          <w:rFonts w:ascii="Times New Roman" w:hAnsi="Times New Roman" w:cs="Times New Roman"/>
          <w:sz w:val="21"/>
        </w:rPr>
        <w:t xml:space="preserve">6 </w:t>
      </w:r>
      <w:r>
        <w:rPr>
          <w:rFonts w:ascii="Times New Roman" w:hAnsi="Times New Roman" w:cs="Times New Roman" w:hint="eastAsia"/>
          <w:sz w:val="21"/>
        </w:rPr>
        <w:t>风管式机组按照</w:t>
      </w:r>
      <w:r>
        <w:rPr>
          <w:rFonts w:ascii="Times New Roman" w:hAnsi="Times New Roman" w:cs="Times New Roman" w:hint="eastAsia"/>
          <w:sz w:val="21"/>
        </w:rPr>
        <w:t>GB</w:t>
      </w:r>
      <w:r>
        <w:rPr>
          <w:rFonts w:ascii="Times New Roman" w:hAnsi="Times New Roman" w:cs="Times New Roman"/>
          <w:sz w:val="21"/>
        </w:rPr>
        <w:t xml:space="preserve">/T </w:t>
      </w:r>
      <w:r>
        <w:rPr>
          <w:rFonts w:ascii="Times New Roman" w:hAnsi="Times New Roman" w:cs="Times New Roman" w:hint="eastAsia"/>
          <w:sz w:val="21"/>
        </w:rPr>
        <w:t>18836</w:t>
      </w:r>
      <w:r>
        <w:rPr>
          <w:rFonts w:ascii="Times New Roman" w:hAnsi="Times New Roman" w:cs="Times New Roman" w:hint="eastAsia"/>
          <w:sz w:val="21"/>
        </w:rPr>
        <w:t>和</w:t>
      </w:r>
      <w:r>
        <w:rPr>
          <w:rFonts w:ascii="Times New Roman" w:hAnsi="Times New Roman" w:cs="Times New Roman" w:hint="eastAsia"/>
          <w:sz w:val="21"/>
        </w:rPr>
        <w:t>GB</w:t>
      </w:r>
      <w:r>
        <w:rPr>
          <w:rFonts w:ascii="Times New Roman" w:hAnsi="Times New Roman" w:cs="Times New Roman"/>
          <w:sz w:val="21"/>
        </w:rPr>
        <w:t xml:space="preserve"> 37479</w:t>
      </w:r>
      <w:r>
        <w:rPr>
          <w:rFonts w:ascii="Times New Roman" w:hAnsi="Times New Roman" w:cs="Times New Roman" w:hint="eastAsia"/>
          <w:sz w:val="21"/>
        </w:rPr>
        <w:t>标准规定的试验方法进行试验。</w:t>
      </w:r>
    </w:p>
    <w:p w14:paraId="5674B2FA"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81" w:name="_Toc6120"/>
      <w:bookmarkStart w:id="182" w:name="_Toc170228582"/>
      <w:bookmarkStart w:id="183" w:name="_Toc21728"/>
      <w:bookmarkStart w:id="184" w:name="_Toc172021870"/>
      <w:bookmarkStart w:id="185" w:name="_Toc170476782"/>
      <w:bookmarkStart w:id="186" w:name="_Toc176192542"/>
      <w:r>
        <w:rPr>
          <w:rFonts w:ascii="黑体" w:eastAsia="黑体" w:hAnsi="黑体" w:cs="黑体" w:hint="eastAsia"/>
          <w:bCs/>
          <w:sz w:val="21"/>
        </w:rPr>
        <w:t>5.</w:t>
      </w:r>
      <w:r>
        <w:rPr>
          <w:rFonts w:ascii="黑体" w:eastAsia="黑体" w:hAnsi="黑体" w:cs="黑体"/>
          <w:bCs/>
          <w:sz w:val="21"/>
        </w:rPr>
        <w:t>2.</w:t>
      </w:r>
      <w:r>
        <w:rPr>
          <w:rFonts w:ascii="黑体" w:eastAsia="黑体" w:hAnsi="黑体" w:cs="黑体" w:hint="eastAsia"/>
          <w:bCs/>
          <w:sz w:val="21"/>
        </w:rPr>
        <w:t>2</w:t>
      </w:r>
      <w:r>
        <w:rPr>
          <w:rFonts w:ascii="黑体" w:eastAsia="黑体" w:hAnsi="黑体" w:cs="黑体"/>
          <w:bCs/>
          <w:sz w:val="21"/>
        </w:rPr>
        <w:t xml:space="preserve"> </w:t>
      </w:r>
      <w:bookmarkStart w:id="187" w:name="OLE_LINK2"/>
      <w:proofErr w:type="gramStart"/>
      <w:r>
        <w:rPr>
          <w:rFonts w:ascii="黑体" w:eastAsia="黑体" w:hAnsi="黑体" w:cs="黑体" w:hint="eastAsia"/>
          <w:bCs/>
          <w:sz w:val="21"/>
        </w:rPr>
        <w:t>达温停机</w:t>
      </w:r>
      <w:proofErr w:type="gramEnd"/>
      <w:r>
        <w:rPr>
          <w:rFonts w:ascii="黑体" w:eastAsia="黑体" w:hAnsi="黑体" w:cs="黑体" w:hint="eastAsia"/>
          <w:bCs/>
          <w:sz w:val="21"/>
        </w:rPr>
        <w:t>模式下室外机功率</w:t>
      </w:r>
      <w:bookmarkEnd w:id="181"/>
      <w:bookmarkEnd w:id="182"/>
      <w:bookmarkEnd w:id="183"/>
      <w:bookmarkEnd w:id="184"/>
      <w:bookmarkEnd w:id="185"/>
      <w:bookmarkEnd w:id="186"/>
    </w:p>
    <w:bookmarkEnd w:id="187"/>
    <w:p w14:paraId="5603000E"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5.2.2.1</w:t>
      </w:r>
      <w:r>
        <w:rPr>
          <w:rFonts w:ascii="Times New Roman" w:hAnsi="Times New Roman" w:cs="Times New Roman"/>
          <w:sz w:val="21"/>
        </w:rPr>
        <w:t xml:space="preserve"> </w:t>
      </w:r>
      <w:r>
        <w:rPr>
          <w:rFonts w:ascii="Times New Roman" w:hAnsi="Times New Roman" w:cs="Times New Roman" w:hint="eastAsia"/>
          <w:sz w:val="21"/>
        </w:rPr>
        <w:t>多联式机组按</w:t>
      </w:r>
      <w:r>
        <w:rPr>
          <w:rFonts w:ascii="Times New Roman" w:hAnsi="Times New Roman" w:cs="Times New Roman"/>
          <w:sz w:val="21"/>
        </w:rPr>
        <w:t>GB/T 18837</w:t>
      </w:r>
      <w:r>
        <w:rPr>
          <w:rFonts w:ascii="Times New Roman" w:hAnsi="Times New Roman" w:cs="宋体" w:hint="eastAsia"/>
          <w:sz w:val="21"/>
        </w:rPr>
        <w:t>-2015</w:t>
      </w:r>
      <w:r>
        <w:rPr>
          <w:rFonts w:ascii="Times New Roman" w:hAnsi="Times New Roman" w:cs="Times New Roman" w:hint="eastAsia"/>
          <w:sz w:val="21"/>
        </w:rPr>
        <w:t>附录</w:t>
      </w:r>
      <w:r>
        <w:rPr>
          <w:rFonts w:ascii="Times New Roman" w:hAnsi="Times New Roman" w:cs="Times New Roman"/>
          <w:sz w:val="21"/>
        </w:rPr>
        <w:t>D</w:t>
      </w:r>
      <w:r>
        <w:rPr>
          <w:rFonts w:ascii="Times New Roman" w:hAnsi="Times New Roman" w:cs="Times New Roman" w:hint="eastAsia"/>
          <w:sz w:val="21"/>
        </w:rPr>
        <w:t>规定的试验环境、设备要求及试验方法，调节室内机设定温度，使机组</w:t>
      </w:r>
      <w:proofErr w:type="gramStart"/>
      <w:r>
        <w:rPr>
          <w:rFonts w:ascii="Times New Roman" w:hAnsi="Times New Roman" w:cs="Times New Roman" w:hint="eastAsia"/>
          <w:sz w:val="21"/>
        </w:rPr>
        <w:t>进入达温停机</w:t>
      </w:r>
      <w:proofErr w:type="gramEnd"/>
      <w:r>
        <w:rPr>
          <w:rFonts w:ascii="Times New Roman" w:hAnsi="Times New Roman" w:cs="Times New Roman" w:hint="eastAsia"/>
          <w:sz w:val="21"/>
        </w:rPr>
        <w:t>模式进行试验。</w:t>
      </w:r>
    </w:p>
    <w:p w14:paraId="4C25EDC1"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5.2.2.</w:t>
      </w:r>
      <w:r>
        <w:rPr>
          <w:rFonts w:ascii="Times New Roman" w:hAnsi="Times New Roman" w:cs="Times New Roman"/>
          <w:sz w:val="21"/>
        </w:rPr>
        <w:t xml:space="preserve">2 </w:t>
      </w:r>
      <w:r>
        <w:rPr>
          <w:rFonts w:ascii="Times New Roman" w:hAnsi="Times New Roman" w:cs="Times New Roman" w:hint="eastAsia"/>
          <w:sz w:val="21"/>
        </w:rPr>
        <w:t>其他机组按</w:t>
      </w:r>
      <w:r>
        <w:rPr>
          <w:rFonts w:ascii="Times New Roman" w:hAnsi="Times New Roman" w:cs="宋体" w:hint="eastAsia"/>
          <w:sz w:val="21"/>
        </w:rPr>
        <w:t>GB</w:t>
      </w:r>
      <w:r>
        <w:rPr>
          <w:rFonts w:ascii="Times New Roman" w:hAnsi="Times New Roman" w:cs="宋体"/>
          <w:sz w:val="21"/>
        </w:rPr>
        <w:t xml:space="preserve">/T </w:t>
      </w:r>
      <w:r>
        <w:rPr>
          <w:rFonts w:ascii="Times New Roman" w:hAnsi="Times New Roman" w:cs="宋体" w:hint="eastAsia"/>
          <w:sz w:val="21"/>
        </w:rPr>
        <w:t>17758-2023</w:t>
      </w:r>
      <w:r>
        <w:rPr>
          <w:rFonts w:ascii="Times New Roman" w:hAnsi="Times New Roman" w:cs="宋体"/>
          <w:sz w:val="21"/>
        </w:rPr>
        <w:t xml:space="preserve"> </w:t>
      </w:r>
      <w:r>
        <w:rPr>
          <w:rFonts w:ascii="Times New Roman" w:hAnsi="Times New Roman" w:cs="宋体" w:hint="eastAsia"/>
          <w:sz w:val="21"/>
        </w:rPr>
        <w:t>6.17</w:t>
      </w:r>
      <w:r>
        <w:rPr>
          <w:rFonts w:ascii="Times New Roman" w:hAnsi="Times New Roman" w:cs="宋体" w:hint="eastAsia"/>
          <w:sz w:val="21"/>
        </w:rPr>
        <w:t>的规定</w:t>
      </w:r>
      <w:r>
        <w:rPr>
          <w:rFonts w:ascii="Times New Roman" w:hAnsi="Times New Roman" w:cs="Times New Roman" w:hint="eastAsia"/>
          <w:sz w:val="21"/>
        </w:rPr>
        <w:t>的试验环境、设备要求及试验方法，调节室内机设定温度，使机组</w:t>
      </w:r>
      <w:proofErr w:type="gramStart"/>
      <w:r>
        <w:rPr>
          <w:rFonts w:ascii="Times New Roman" w:hAnsi="Times New Roman" w:cs="Times New Roman" w:hint="eastAsia"/>
          <w:sz w:val="21"/>
        </w:rPr>
        <w:t>进入达温停机</w:t>
      </w:r>
      <w:proofErr w:type="gramEnd"/>
      <w:r>
        <w:rPr>
          <w:rFonts w:ascii="Times New Roman" w:hAnsi="Times New Roman" w:cs="Times New Roman" w:hint="eastAsia"/>
          <w:sz w:val="21"/>
        </w:rPr>
        <w:t>模式进行试验。</w:t>
      </w:r>
    </w:p>
    <w:p w14:paraId="661EE8B1"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88" w:name="_Toc170228583"/>
      <w:bookmarkStart w:id="189" w:name="_Toc170476783"/>
      <w:bookmarkStart w:id="190" w:name="_Toc172021871"/>
      <w:bookmarkStart w:id="191" w:name="_Toc176192543"/>
      <w:r>
        <w:rPr>
          <w:rFonts w:ascii="黑体" w:eastAsia="黑体" w:hAnsi="黑体" w:cs="黑体" w:hint="eastAsia"/>
          <w:bCs/>
          <w:sz w:val="21"/>
        </w:rPr>
        <w:t>5.</w:t>
      </w:r>
      <w:r>
        <w:rPr>
          <w:rFonts w:ascii="黑体" w:eastAsia="黑体" w:hAnsi="黑体" w:cs="黑体"/>
          <w:bCs/>
          <w:sz w:val="21"/>
        </w:rPr>
        <w:t>2.</w:t>
      </w:r>
      <w:r>
        <w:rPr>
          <w:rFonts w:ascii="黑体" w:eastAsia="黑体" w:hAnsi="黑体" w:cs="黑体" w:hint="eastAsia"/>
          <w:bCs/>
          <w:sz w:val="21"/>
        </w:rPr>
        <w:t>3</w:t>
      </w:r>
      <w:r>
        <w:rPr>
          <w:rFonts w:ascii="黑体" w:eastAsia="黑体" w:hAnsi="黑体" w:cs="黑体"/>
          <w:bCs/>
          <w:sz w:val="21"/>
        </w:rPr>
        <w:t xml:space="preserve"> </w:t>
      </w:r>
      <w:r>
        <w:rPr>
          <w:rFonts w:ascii="黑体" w:eastAsia="黑体" w:hAnsi="黑体" w:cs="黑体" w:hint="eastAsia"/>
          <w:bCs/>
          <w:sz w:val="21"/>
        </w:rPr>
        <w:t>运行功率计量模块</w:t>
      </w:r>
      <w:bookmarkEnd w:id="188"/>
      <w:bookmarkEnd w:id="189"/>
      <w:bookmarkEnd w:id="190"/>
      <w:bookmarkEnd w:id="191"/>
    </w:p>
    <w:p w14:paraId="4AD1B780" w14:textId="77777777" w:rsidR="00CF4640" w:rsidRDefault="008105AE">
      <w:pPr>
        <w:pStyle w:val="a8"/>
        <w:spacing w:line="240" w:lineRule="auto"/>
        <w:rPr>
          <w:rFonts w:ascii="Times New Roman" w:hAnsi="Times New Roman" w:cs="Times New Roman"/>
          <w:color w:val="000000"/>
          <w:sz w:val="21"/>
        </w:rPr>
      </w:pPr>
      <w:r>
        <w:rPr>
          <w:rFonts w:ascii="Times New Roman" w:hAnsi="Times New Roman" w:cs="Times New Roman" w:hint="eastAsia"/>
          <w:color w:val="000000"/>
          <w:sz w:val="21"/>
        </w:rPr>
        <w:t>5.2.3.1</w:t>
      </w:r>
      <w:r>
        <w:rPr>
          <w:rFonts w:ascii="Times New Roman" w:hAnsi="Times New Roman" w:cs="Times New Roman"/>
          <w:color w:val="000000"/>
          <w:sz w:val="21"/>
        </w:rPr>
        <w:t xml:space="preserve"> </w:t>
      </w:r>
      <w:r>
        <w:rPr>
          <w:rFonts w:ascii="Times New Roman" w:hAnsi="Times New Roman" w:cs="Times New Roman" w:hint="eastAsia"/>
          <w:color w:val="000000"/>
          <w:sz w:val="21"/>
        </w:rPr>
        <w:t>多联式机组按</w:t>
      </w:r>
      <w:r>
        <w:rPr>
          <w:rFonts w:ascii="Times New Roman" w:hAnsi="Times New Roman" w:cs="Times New Roman" w:hint="eastAsia"/>
          <w:color w:val="000000"/>
          <w:sz w:val="21"/>
        </w:rPr>
        <w:t>T/CRAAS1085-2023</w:t>
      </w:r>
      <w:r>
        <w:rPr>
          <w:rFonts w:ascii="Times New Roman" w:hAnsi="Times New Roman" w:cs="Times New Roman"/>
          <w:color w:val="000000"/>
          <w:sz w:val="21"/>
        </w:rPr>
        <w:t xml:space="preserve"> </w:t>
      </w:r>
      <w:r>
        <w:rPr>
          <w:rFonts w:ascii="Times New Roman" w:hAnsi="Times New Roman" w:cs="Times New Roman" w:hint="eastAsia"/>
          <w:color w:val="000000"/>
          <w:sz w:val="21"/>
        </w:rPr>
        <w:t>5.3.1</w:t>
      </w:r>
      <w:r>
        <w:rPr>
          <w:rFonts w:ascii="Times New Roman" w:hAnsi="Times New Roman" w:cs="Times New Roman" w:hint="eastAsia"/>
          <w:color w:val="000000"/>
          <w:sz w:val="21"/>
        </w:rPr>
        <w:t>的试验方法测试制冷消耗功率、制热消耗功率。</w:t>
      </w:r>
    </w:p>
    <w:p w14:paraId="6A79843C" w14:textId="77777777" w:rsidR="00CF4640" w:rsidRDefault="008105AE">
      <w:pPr>
        <w:pStyle w:val="a8"/>
        <w:spacing w:line="240" w:lineRule="auto"/>
        <w:rPr>
          <w:rFonts w:ascii="Times New Roman" w:hAnsi="Times New Roman" w:cs="Times New Roman"/>
          <w:color w:val="000000"/>
          <w:sz w:val="21"/>
        </w:rPr>
      </w:pPr>
      <w:r>
        <w:rPr>
          <w:rFonts w:ascii="Times New Roman" w:hAnsi="Times New Roman" w:cs="Times New Roman" w:hint="eastAsia"/>
          <w:color w:val="000000"/>
          <w:sz w:val="21"/>
        </w:rPr>
        <w:t>5.2.3.2</w:t>
      </w:r>
      <w:r>
        <w:rPr>
          <w:rFonts w:ascii="Times New Roman" w:hAnsi="Times New Roman" w:cs="Times New Roman"/>
          <w:color w:val="000000"/>
          <w:sz w:val="21"/>
        </w:rPr>
        <w:t xml:space="preserve"> </w:t>
      </w:r>
      <w:r>
        <w:rPr>
          <w:rFonts w:ascii="Times New Roman" w:hAnsi="Times New Roman" w:cs="Times New Roman" w:hint="eastAsia"/>
          <w:color w:val="000000"/>
          <w:sz w:val="21"/>
        </w:rPr>
        <w:t>舒适型水冷式空调机按照</w:t>
      </w:r>
      <w:r>
        <w:rPr>
          <w:rFonts w:ascii="Times New Roman" w:hAnsi="Times New Roman" w:cs="Times New Roman" w:hint="eastAsia"/>
          <w:color w:val="000000"/>
          <w:sz w:val="21"/>
        </w:rPr>
        <w:t>GB</w:t>
      </w:r>
      <w:r>
        <w:rPr>
          <w:rFonts w:ascii="Times New Roman" w:hAnsi="Times New Roman" w:cs="Times New Roman"/>
          <w:color w:val="000000"/>
          <w:sz w:val="21"/>
        </w:rPr>
        <w:t>/T 17758</w:t>
      </w:r>
      <w:r>
        <w:rPr>
          <w:rFonts w:ascii="Times New Roman" w:hAnsi="Times New Roman" w:cs="宋体" w:hint="eastAsia"/>
          <w:sz w:val="21"/>
        </w:rPr>
        <w:t>-2023</w:t>
      </w:r>
      <w:r>
        <w:rPr>
          <w:rFonts w:ascii="Times New Roman" w:hAnsi="Times New Roman" w:cs="Times New Roman" w:hint="eastAsia"/>
          <w:color w:val="000000"/>
          <w:sz w:val="21"/>
        </w:rPr>
        <w:t>表</w:t>
      </w:r>
      <w:r>
        <w:rPr>
          <w:rFonts w:ascii="Times New Roman" w:hAnsi="Times New Roman" w:cs="Times New Roman" w:hint="eastAsia"/>
          <w:color w:val="000000"/>
          <w:sz w:val="21"/>
        </w:rPr>
        <w:t>1</w:t>
      </w:r>
      <w:r>
        <w:rPr>
          <w:rFonts w:ascii="Times New Roman" w:hAnsi="Times New Roman" w:cs="Times New Roman" w:hint="eastAsia"/>
          <w:color w:val="000000"/>
          <w:sz w:val="21"/>
        </w:rPr>
        <w:t>名义制冷、最大运行制冷及低温制冷运行的工况测试制冷消耗功率。</w:t>
      </w:r>
    </w:p>
    <w:p w14:paraId="52D2F0B9" w14:textId="77777777" w:rsidR="00CF4640" w:rsidRDefault="008105AE">
      <w:pPr>
        <w:pStyle w:val="a8"/>
        <w:spacing w:line="240" w:lineRule="auto"/>
        <w:rPr>
          <w:rFonts w:ascii="Times New Roman" w:hAnsi="Times New Roman" w:cs="Times New Roman"/>
          <w:color w:val="000000"/>
          <w:sz w:val="21"/>
        </w:rPr>
      </w:pPr>
      <w:r>
        <w:rPr>
          <w:rFonts w:ascii="Times New Roman" w:hAnsi="Times New Roman" w:cs="Times New Roman" w:hint="eastAsia"/>
          <w:color w:val="000000"/>
          <w:sz w:val="21"/>
        </w:rPr>
        <w:t>5.2.3.3</w:t>
      </w:r>
      <w:r>
        <w:rPr>
          <w:rFonts w:ascii="Times New Roman" w:hAnsi="Times New Roman" w:cs="Times New Roman"/>
          <w:color w:val="000000"/>
          <w:sz w:val="21"/>
        </w:rPr>
        <w:t xml:space="preserve"> </w:t>
      </w:r>
      <w:r>
        <w:rPr>
          <w:rFonts w:ascii="Times New Roman" w:hAnsi="Times New Roman" w:cs="Times New Roman" w:hint="eastAsia"/>
          <w:color w:val="000000"/>
          <w:sz w:val="21"/>
        </w:rPr>
        <w:t>舒适型风冷式空调机按照</w:t>
      </w:r>
      <w:r>
        <w:rPr>
          <w:rFonts w:ascii="Times New Roman" w:hAnsi="Times New Roman" w:cs="Times New Roman" w:hint="eastAsia"/>
          <w:sz w:val="21"/>
        </w:rPr>
        <w:t>GB</w:t>
      </w:r>
      <w:r>
        <w:rPr>
          <w:rFonts w:ascii="Times New Roman" w:hAnsi="Times New Roman" w:cs="Times New Roman"/>
          <w:color w:val="000000"/>
          <w:sz w:val="21"/>
        </w:rPr>
        <w:t>/T 17758</w:t>
      </w:r>
      <w:r>
        <w:rPr>
          <w:rFonts w:ascii="Times New Roman" w:hAnsi="Times New Roman" w:cs="宋体" w:hint="eastAsia"/>
          <w:sz w:val="21"/>
        </w:rPr>
        <w:t>-2023</w:t>
      </w:r>
      <w:r>
        <w:rPr>
          <w:rFonts w:ascii="Times New Roman" w:hAnsi="Times New Roman" w:cs="Times New Roman" w:hint="eastAsia"/>
          <w:color w:val="000000"/>
          <w:sz w:val="21"/>
        </w:rPr>
        <w:t>表</w:t>
      </w:r>
      <w:r>
        <w:rPr>
          <w:rFonts w:ascii="Times New Roman" w:hAnsi="Times New Roman" w:cs="Times New Roman" w:hint="eastAsia"/>
          <w:color w:val="000000"/>
          <w:sz w:val="21"/>
        </w:rPr>
        <w:t>3</w:t>
      </w:r>
      <w:r>
        <w:rPr>
          <w:rFonts w:ascii="Times New Roman" w:hAnsi="Times New Roman" w:cs="Times New Roman" w:hint="eastAsia"/>
          <w:color w:val="000000"/>
          <w:sz w:val="21"/>
        </w:rPr>
        <w:t>名义制冷、最大运行制冷及低温制冷运行的工况测试制冷消耗功率，按照名义制热、</w:t>
      </w:r>
      <w:proofErr w:type="gramStart"/>
      <w:r>
        <w:rPr>
          <w:rFonts w:ascii="Times New Roman" w:hAnsi="Times New Roman" w:cs="Times New Roman" w:hint="eastAsia"/>
          <w:color w:val="000000"/>
          <w:sz w:val="21"/>
        </w:rPr>
        <w:t>融霜工况</w:t>
      </w:r>
      <w:proofErr w:type="gramEnd"/>
      <w:r>
        <w:rPr>
          <w:rFonts w:ascii="Times New Roman" w:hAnsi="Times New Roman" w:cs="Times New Roman" w:hint="eastAsia"/>
          <w:color w:val="000000"/>
          <w:sz w:val="21"/>
        </w:rPr>
        <w:t>测试制热消耗功率。</w:t>
      </w:r>
    </w:p>
    <w:p w14:paraId="0169DDE0" w14:textId="77777777" w:rsidR="00CF4640" w:rsidRDefault="008105AE">
      <w:pPr>
        <w:pStyle w:val="a8"/>
        <w:spacing w:line="240" w:lineRule="auto"/>
        <w:rPr>
          <w:rFonts w:ascii="Times New Roman" w:hAnsi="Times New Roman" w:cs="Times New Roman"/>
          <w:color w:val="000000"/>
          <w:sz w:val="21"/>
        </w:rPr>
      </w:pPr>
      <w:r>
        <w:rPr>
          <w:rFonts w:ascii="Times New Roman" w:hAnsi="Times New Roman" w:cs="Times New Roman" w:hint="eastAsia"/>
          <w:color w:val="000000"/>
          <w:sz w:val="21"/>
        </w:rPr>
        <w:t>5.2.3.4</w:t>
      </w:r>
      <w:r>
        <w:rPr>
          <w:rFonts w:ascii="Times New Roman" w:hAnsi="Times New Roman" w:cs="Times New Roman"/>
          <w:color w:val="000000"/>
          <w:sz w:val="21"/>
        </w:rPr>
        <w:t xml:space="preserve"> </w:t>
      </w:r>
      <w:r>
        <w:rPr>
          <w:rFonts w:ascii="Times New Roman" w:hAnsi="Times New Roman" w:cs="Times New Roman" w:hint="eastAsia"/>
          <w:color w:val="000000"/>
          <w:sz w:val="21"/>
        </w:rPr>
        <w:t>恒温恒湿型空调机按照</w:t>
      </w:r>
      <w:r>
        <w:rPr>
          <w:rFonts w:ascii="Times New Roman" w:hAnsi="Times New Roman" w:cs="Times New Roman" w:hint="eastAsia"/>
          <w:color w:val="000000"/>
          <w:sz w:val="21"/>
        </w:rPr>
        <w:t>GB</w:t>
      </w:r>
      <w:r>
        <w:rPr>
          <w:rFonts w:ascii="Times New Roman" w:hAnsi="Times New Roman" w:cs="Times New Roman"/>
          <w:color w:val="000000"/>
          <w:sz w:val="21"/>
        </w:rPr>
        <w:t>/T 17758</w:t>
      </w:r>
      <w:r>
        <w:rPr>
          <w:rFonts w:ascii="Times New Roman" w:hAnsi="Times New Roman" w:cs="宋体" w:hint="eastAsia"/>
          <w:sz w:val="21"/>
        </w:rPr>
        <w:t>-2023</w:t>
      </w:r>
      <w:r>
        <w:rPr>
          <w:rFonts w:ascii="Times New Roman" w:hAnsi="Times New Roman" w:cs="Times New Roman" w:hint="eastAsia"/>
          <w:color w:val="000000"/>
          <w:sz w:val="21"/>
        </w:rPr>
        <w:t>表</w:t>
      </w:r>
      <w:r>
        <w:rPr>
          <w:rFonts w:ascii="Times New Roman" w:hAnsi="Times New Roman" w:cs="Times New Roman" w:hint="eastAsia"/>
          <w:color w:val="000000"/>
          <w:sz w:val="21"/>
        </w:rPr>
        <w:t>5</w:t>
      </w:r>
      <w:r>
        <w:rPr>
          <w:rFonts w:ascii="Times New Roman" w:hAnsi="Times New Roman" w:cs="Times New Roman" w:hint="eastAsia"/>
          <w:color w:val="000000"/>
          <w:sz w:val="21"/>
        </w:rPr>
        <w:t>名义制冷、最大运行制冷及低温制冷运行的工况测试制冷消耗功率。</w:t>
      </w:r>
    </w:p>
    <w:p w14:paraId="557186BB" w14:textId="77777777" w:rsidR="00CF4640" w:rsidRDefault="008105AE">
      <w:pPr>
        <w:pStyle w:val="a8"/>
        <w:spacing w:line="240" w:lineRule="auto"/>
        <w:rPr>
          <w:rFonts w:ascii="Times New Roman" w:hAnsi="Times New Roman" w:cs="Times New Roman"/>
          <w:color w:val="000000"/>
          <w:sz w:val="21"/>
        </w:rPr>
      </w:pPr>
      <w:r>
        <w:rPr>
          <w:rFonts w:ascii="Times New Roman" w:hAnsi="Times New Roman" w:cs="Times New Roman" w:hint="eastAsia"/>
          <w:color w:val="000000"/>
          <w:sz w:val="21"/>
        </w:rPr>
        <w:t>5.2.3.5</w:t>
      </w:r>
      <w:r>
        <w:rPr>
          <w:rFonts w:ascii="Times New Roman" w:hAnsi="Times New Roman" w:cs="Times New Roman"/>
          <w:color w:val="000000"/>
          <w:sz w:val="21"/>
        </w:rPr>
        <w:t xml:space="preserve"> </w:t>
      </w:r>
      <w:r>
        <w:rPr>
          <w:rFonts w:ascii="Times New Roman" w:hAnsi="Times New Roman" w:cs="Times New Roman" w:hint="eastAsia"/>
          <w:color w:val="000000"/>
          <w:sz w:val="21"/>
        </w:rPr>
        <w:t>低温空调机按照</w:t>
      </w:r>
      <w:r>
        <w:rPr>
          <w:rFonts w:ascii="Times New Roman" w:hAnsi="Times New Roman" w:cs="Times New Roman" w:hint="eastAsia"/>
          <w:color w:val="000000"/>
          <w:sz w:val="21"/>
        </w:rPr>
        <w:t>GB</w:t>
      </w:r>
      <w:r>
        <w:rPr>
          <w:rFonts w:ascii="Times New Roman" w:hAnsi="Times New Roman" w:cs="Times New Roman"/>
          <w:color w:val="000000"/>
          <w:sz w:val="21"/>
        </w:rPr>
        <w:t xml:space="preserve">/T </w:t>
      </w:r>
      <w:r>
        <w:rPr>
          <w:rFonts w:ascii="Times New Roman" w:hAnsi="Times New Roman" w:cs="Times New Roman" w:hint="eastAsia"/>
          <w:color w:val="000000"/>
          <w:sz w:val="21"/>
        </w:rPr>
        <w:t>20108-2017</w:t>
      </w:r>
      <w:r>
        <w:rPr>
          <w:rFonts w:ascii="Times New Roman" w:hAnsi="Times New Roman" w:cs="Times New Roman" w:hint="eastAsia"/>
          <w:color w:val="000000"/>
          <w:sz w:val="21"/>
        </w:rPr>
        <w:t>表</w:t>
      </w:r>
      <w:r>
        <w:rPr>
          <w:rFonts w:ascii="Times New Roman" w:hAnsi="Times New Roman" w:cs="Times New Roman" w:hint="eastAsia"/>
          <w:color w:val="000000"/>
          <w:sz w:val="21"/>
        </w:rPr>
        <w:t>1</w:t>
      </w:r>
      <w:r>
        <w:rPr>
          <w:rFonts w:ascii="Times New Roman" w:hAnsi="Times New Roman" w:cs="Times New Roman" w:hint="eastAsia"/>
          <w:color w:val="000000"/>
          <w:sz w:val="21"/>
        </w:rPr>
        <w:t>、表</w:t>
      </w:r>
      <w:r>
        <w:rPr>
          <w:rFonts w:ascii="Times New Roman" w:hAnsi="Times New Roman" w:cs="Times New Roman" w:hint="eastAsia"/>
          <w:color w:val="000000"/>
          <w:sz w:val="21"/>
        </w:rPr>
        <w:t>2</w:t>
      </w:r>
      <w:r>
        <w:rPr>
          <w:rFonts w:ascii="Times New Roman" w:hAnsi="Times New Roman" w:cs="Times New Roman" w:hint="eastAsia"/>
          <w:color w:val="000000"/>
          <w:sz w:val="21"/>
        </w:rPr>
        <w:t>中名义工况、最大运行工况、</w:t>
      </w:r>
      <w:proofErr w:type="gramStart"/>
      <w:r>
        <w:rPr>
          <w:rFonts w:ascii="Times New Roman" w:hAnsi="Times New Roman" w:cs="Times New Roman" w:hint="eastAsia"/>
          <w:color w:val="000000"/>
          <w:sz w:val="21"/>
        </w:rPr>
        <w:t>融霜工况</w:t>
      </w:r>
      <w:proofErr w:type="gramEnd"/>
      <w:r>
        <w:rPr>
          <w:rFonts w:ascii="Times New Roman" w:hAnsi="Times New Roman" w:cs="Times New Roman" w:hint="eastAsia"/>
          <w:color w:val="000000"/>
          <w:sz w:val="21"/>
        </w:rPr>
        <w:t>及低温工况测试机组消耗功率。</w:t>
      </w:r>
    </w:p>
    <w:p w14:paraId="7F4AA227" w14:textId="77777777" w:rsidR="00CF4640" w:rsidRDefault="008105AE">
      <w:pPr>
        <w:pStyle w:val="a8"/>
        <w:spacing w:line="240" w:lineRule="auto"/>
        <w:rPr>
          <w:rFonts w:ascii="Times New Roman" w:hAnsi="Times New Roman" w:cs="Times New Roman"/>
          <w:color w:val="000000"/>
          <w:sz w:val="21"/>
        </w:rPr>
      </w:pPr>
      <w:r>
        <w:rPr>
          <w:rFonts w:ascii="Times New Roman" w:hAnsi="Times New Roman" w:cs="Times New Roman" w:hint="eastAsia"/>
          <w:color w:val="000000"/>
          <w:sz w:val="21"/>
        </w:rPr>
        <w:t>5.2.3.6</w:t>
      </w:r>
      <w:r>
        <w:rPr>
          <w:rFonts w:ascii="Times New Roman" w:hAnsi="Times New Roman" w:cs="Times New Roman"/>
          <w:color w:val="000000"/>
          <w:sz w:val="21"/>
        </w:rPr>
        <w:t xml:space="preserve"> </w:t>
      </w:r>
      <w:r>
        <w:rPr>
          <w:rFonts w:ascii="Times New Roman" w:hAnsi="Times New Roman" w:cs="Times New Roman" w:hint="eastAsia"/>
          <w:color w:val="000000"/>
          <w:sz w:val="21"/>
        </w:rPr>
        <w:t>屋顶式空调机按照</w:t>
      </w:r>
      <w:r>
        <w:rPr>
          <w:rFonts w:ascii="Times New Roman" w:hAnsi="Times New Roman" w:cs="Times New Roman" w:hint="eastAsia"/>
          <w:color w:val="000000"/>
          <w:sz w:val="21"/>
        </w:rPr>
        <w:t>GB</w:t>
      </w:r>
      <w:r>
        <w:rPr>
          <w:rFonts w:ascii="Times New Roman" w:hAnsi="Times New Roman" w:cs="Times New Roman"/>
          <w:color w:val="000000"/>
          <w:sz w:val="21"/>
        </w:rPr>
        <w:t xml:space="preserve">/T </w:t>
      </w:r>
      <w:r>
        <w:rPr>
          <w:rFonts w:ascii="Times New Roman" w:hAnsi="Times New Roman" w:cs="Times New Roman" w:hint="eastAsia"/>
          <w:color w:val="000000"/>
          <w:sz w:val="21"/>
        </w:rPr>
        <w:t>20738-2018</w:t>
      </w:r>
      <w:r>
        <w:rPr>
          <w:rFonts w:ascii="Times New Roman" w:hAnsi="Times New Roman" w:cs="Times New Roman"/>
          <w:color w:val="000000"/>
          <w:sz w:val="21"/>
        </w:rPr>
        <w:t xml:space="preserve"> </w:t>
      </w:r>
      <w:r>
        <w:rPr>
          <w:rFonts w:ascii="Times New Roman" w:hAnsi="Times New Roman" w:cs="Times New Roman" w:hint="eastAsia"/>
          <w:color w:val="000000"/>
          <w:sz w:val="21"/>
        </w:rPr>
        <w:t>4.3.3</w:t>
      </w:r>
      <w:r>
        <w:rPr>
          <w:rFonts w:ascii="Times New Roman" w:hAnsi="Times New Roman" w:cs="Times New Roman" w:hint="eastAsia"/>
          <w:color w:val="000000"/>
          <w:sz w:val="21"/>
        </w:rPr>
        <w:t>名义制冷、制冷最大运行及制冷低温运行的工况测试制冷消耗功率。</w:t>
      </w:r>
    </w:p>
    <w:p w14:paraId="6D3B9EE3" w14:textId="77777777" w:rsidR="00CF4640" w:rsidRDefault="008105AE">
      <w:pPr>
        <w:pStyle w:val="a8"/>
        <w:spacing w:line="240" w:lineRule="auto"/>
        <w:rPr>
          <w:rFonts w:ascii="Times New Roman" w:hAnsi="Times New Roman" w:cs="Times New Roman"/>
          <w:color w:val="000000"/>
          <w:sz w:val="21"/>
        </w:rPr>
      </w:pPr>
      <w:r>
        <w:rPr>
          <w:rFonts w:ascii="Times New Roman" w:hAnsi="Times New Roman" w:cs="Times New Roman" w:hint="eastAsia"/>
          <w:color w:val="000000"/>
          <w:sz w:val="21"/>
        </w:rPr>
        <w:t>5.2.3.7</w:t>
      </w:r>
      <w:r>
        <w:rPr>
          <w:rFonts w:ascii="Times New Roman" w:hAnsi="Times New Roman" w:cs="Times New Roman"/>
          <w:color w:val="000000"/>
          <w:sz w:val="21"/>
        </w:rPr>
        <w:t xml:space="preserve"> </w:t>
      </w:r>
      <w:proofErr w:type="gramStart"/>
      <w:r>
        <w:rPr>
          <w:rFonts w:ascii="Times New Roman" w:hAnsi="Times New Roman" w:cs="Times New Roman" w:hint="eastAsia"/>
          <w:color w:val="000000"/>
          <w:sz w:val="21"/>
        </w:rPr>
        <w:t>低环温多</w:t>
      </w:r>
      <w:proofErr w:type="gramEnd"/>
      <w:r>
        <w:rPr>
          <w:rFonts w:ascii="Times New Roman" w:hAnsi="Times New Roman" w:cs="Times New Roman" w:hint="eastAsia"/>
          <w:color w:val="000000"/>
          <w:sz w:val="21"/>
        </w:rPr>
        <w:t>联机按照</w:t>
      </w:r>
      <w:r>
        <w:rPr>
          <w:rFonts w:ascii="Times New Roman" w:hAnsi="Times New Roman" w:cs="Times New Roman" w:hint="eastAsia"/>
          <w:color w:val="000000"/>
          <w:sz w:val="21"/>
        </w:rPr>
        <w:t>GB</w:t>
      </w:r>
      <w:r>
        <w:rPr>
          <w:rFonts w:ascii="Times New Roman" w:hAnsi="Times New Roman" w:cs="Times New Roman"/>
          <w:color w:val="000000"/>
          <w:sz w:val="21"/>
        </w:rPr>
        <w:t xml:space="preserve">/T </w:t>
      </w:r>
      <w:r>
        <w:rPr>
          <w:rFonts w:ascii="Times New Roman" w:hAnsi="Times New Roman" w:cs="Times New Roman" w:hint="eastAsia"/>
          <w:color w:val="000000"/>
          <w:sz w:val="21"/>
        </w:rPr>
        <w:t>25857-2022</w:t>
      </w:r>
      <w:r>
        <w:rPr>
          <w:rFonts w:ascii="Times New Roman" w:hAnsi="Times New Roman" w:cs="Times New Roman"/>
          <w:color w:val="000000"/>
          <w:sz w:val="21"/>
        </w:rPr>
        <w:t xml:space="preserve"> </w:t>
      </w:r>
      <w:r>
        <w:rPr>
          <w:rFonts w:ascii="Times New Roman" w:hAnsi="Times New Roman" w:cs="Times New Roman" w:hint="eastAsia"/>
          <w:color w:val="000000"/>
          <w:sz w:val="21"/>
        </w:rPr>
        <w:t>表</w:t>
      </w:r>
      <w:r>
        <w:rPr>
          <w:rFonts w:ascii="Times New Roman" w:hAnsi="Times New Roman" w:cs="Times New Roman" w:hint="eastAsia"/>
          <w:color w:val="000000"/>
          <w:sz w:val="21"/>
        </w:rPr>
        <w:t>1</w:t>
      </w:r>
      <w:r>
        <w:rPr>
          <w:rFonts w:ascii="Times New Roman" w:hAnsi="Times New Roman" w:cs="Times New Roman" w:hint="eastAsia"/>
          <w:color w:val="000000"/>
          <w:sz w:val="21"/>
        </w:rPr>
        <w:t>制热名义工况、</w:t>
      </w:r>
      <w:proofErr w:type="gramStart"/>
      <w:r>
        <w:rPr>
          <w:rFonts w:ascii="Times New Roman" w:hAnsi="Times New Roman" w:cs="Times New Roman" w:hint="eastAsia"/>
          <w:color w:val="000000"/>
          <w:sz w:val="21"/>
        </w:rPr>
        <w:t>融霜工况</w:t>
      </w:r>
      <w:proofErr w:type="gramEnd"/>
      <w:r>
        <w:rPr>
          <w:rFonts w:ascii="Times New Roman" w:hAnsi="Times New Roman" w:cs="Times New Roman" w:hint="eastAsia"/>
          <w:color w:val="000000"/>
          <w:sz w:val="21"/>
        </w:rPr>
        <w:t>测试制热消耗功率，按照制冷名义工况、制冷最大运行及制冷低温运行的工况测试制冷消耗功率。</w:t>
      </w:r>
    </w:p>
    <w:p w14:paraId="234B59E3" w14:textId="77777777" w:rsidR="00CF4640" w:rsidRDefault="008105AE">
      <w:pPr>
        <w:pStyle w:val="a8"/>
        <w:spacing w:line="240" w:lineRule="auto"/>
        <w:rPr>
          <w:rFonts w:ascii="Times New Roman" w:hAnsi="Times New Roman" w:cs="Times New Roman"/>
          <w:color w:val="000000"/>
          <w:sz w:val="21"/>
        </w:rPr>
      </w:pPr>
      <w:r>
        <w:rPr>
          <w:rFonts w:ascii="Times New Roman" w:hAnsi="Times New Roman" w:cs="Times New Roman" w:hint="eastAsia"/>
          <w:color w:val="000000"/>
          <w:sz w:val="21"/>
        </w:rPr>
        <w:t>5.2.3.8</w:t>
      </w:r>
      <w:r>
        <w:rPr>
          <w:rFonts w:ascii="Times New Roman" w:hAnsi="Times New Roman" w:cs="Times New Roman"/>
          <w:color w:val="000000"/>
          <w:sz w:val="21"/>
        </w:rPr>
        <w:t xml:space="preserve"> </w:t>
      </w:r>
      <w:r>
        <w:rPr>
          <w:rFonts w:ascii="Times New Roman" w:hAnsi="Times New Roman" w:cs="Times New Roman" w:hint="eastAsia"/>
          <w:color w:val="000000"/>
          <w:sz w:val="21"/>
        </w:rPr>
        <w:t>风管式空调机按照</w:t>
      </w:r>
      <w:r>
        <w:rPr>
          <w:rFonts w:ascii="Times New Roman" w:hAnsi="Times New Roman" w:cs="Times New Roman" w:hint="eastAsia"/>
          <w:color w:val="000000"/>
          <w:sz w:val="21"/>
        </w:rPr>
        <w:t>GB</w:t>
      </w:r>
      <w:r>
        <w:rPr>
          <w:rFonts w:ascii="Times New Roman" w:hAnsi="Times New Roman" w:cs="Times New Roman"/>
          <w:color w:val="000000"/>
          <w:sz w:val="21"/>
        </w:rPr>
        <w:t xml:space="preserve">/T </w:t>
      </w:r>
      <w:r>
        <w:rPr>
          <w:rFonts w:ascii="Times New Roman" w:hAnsi="Times New Roman" w:cs="Times New Roman" w:hint="eastAsia"/>
          <w:color w:val="000000"/>
          <w:sz w:val="21"/>
        </w:rPr>
        <w:t>18836-</w:t>
      </w:r>
      <w:r>
        <w:rPr>
          <w:rFonts w:ascii="Times New Roman" w:hAnsi="Times New Roman" w:cs="Times New Roman" w:hint="eastAsia"/>
          <w:sz w:val="21"/>
        </w:rPr>
        <w:t>2017</w:t>
      </w:r>
      <w:r>
        <w:rPr>
          <w:rFonts w:ascii="Times New Roman" w:hAnsi="Times New Roman" w:cs="Times New Roman"/>
          <w:color w:val="000000"/>
          <w:sz w:val="21"/>
        </w:rPr>
        <w:t xml:space="preserve"> </w:t>
      </w:r>
      <w:r>
        <w:rPr>
          <w:rFonts w:ascii="Times New Roman" w:hAnsi="Times New Roman" w:cs="Times New Roman" w:hint="eastAsia"/>
          <w:color w:val="000000"/>
          <w:sz w:val="21"/>
        </w:rPr>
        <w:t>4.2.3</w:t>
      </w:r>
      <w:r>
        <w:rPr>
          <w:rFonts w:ascii="Times New Roman" w:hAnsi="Times New Roman" w:cs="Times New Roman" w:hint="eastAsia"/>
          <w:color w:val="000000"/>
          <w:sz w:val="21"/>
        </w:rPr>
        <w:t>名义制冷、制冷最大运行及制冷低温运行的工况测试制冷消耗功率，按照名义制热、</w:t>
      </w:r>
      <w:proofErr w:type="gramStart"/>
      <w:r>
        <w:rPr>
          <w:rFonts w:ascii="Times New Roman" w:hAnsi="Times New Roman" w:cs="Times New Roman" w:hint="eastAsia"/>
          <w:color w:val="000000"/>
          <w:sz w:val="21"/>
        </w:rPr>
        <w:t>融霜工况</w:t>
      </w:r>
      <w:proofErr w:type="gramEnd"/>
      <w:r>
        <w:rPr>
          <w:rFonts w:ascii="Times New Roman" w:hAnsi="Times New Roman" w:cs="Times New Roman" w:hint="eastAsia"/>
          <w:color w:val="000000"/>
          <w:sz w:val="21"/>
        </w:rPr>
        <w:t>测试制热消耗功率。</w:t>
      </w:r>
    </w:p>
    <w:p w14:paraId="1CC410D7" w14:textId="77777777" w:rsidR="00CF4640" w:rsidRDefault="008105AE">
      <w:pPr>
        <w:pStyle w:val="a8"/>
        <w:rPr>
          <w:rFonts w:ascii="Times New Roman" w:hAnsi="Times New Roman" w:cs="Times New Roman"/>
          <w:color w:val="000000"/>
          <w:sz w:val="21"/>
        </w:rPr>
      </w:pPr>
      <w:r>
        <w:rPr>
          <w:rFonts w:ascii="Times New Roman" w:hAnsi="Times New Roman" w:cs="Times New Roman" w:hint="eastAsia"/>
          <w:color w:val="000000"/>
          <w:sz w:val="21"/>
        </w:rPr>
        <w:t>5.</w:t>
      </w:r>
      <w:r>
        <w:rPr>
          <w:rFonts w:ascii="Times New Roman" w:hAnsi="Times New Roman" w:cs="Times New Roman"/>
          <w:color w:val="000000"/>
          <w:sz w:val="21"/>
        </w:rPr>
        <w:t>2.</w:t>
      </w:r>
      <w:r>
        <w:rPr>
          <w:rFonts w:ascii="Times New Roman" w:hAnsi="Times New Roman" w:cs="Times New Roman" w:hint="eastAsia"/>
          <w:color w:val="000000"/>
          <w:sz w:val="21"/>
        </w:rPr>
        <w:t>3</w:t>
      </w:r>
      <w:r>
        <w:rPr>
          <w:rFonts w:ascii="Times New Roman" w:hAnsi="Times New Roman" w:cs="Times New Roman"/>
          <w:color w:val="000000"/>
          <w:sz w:val="21"/>
        </w:rPr>
        <w:t>.</w:t>
      </w:r>
      <w:r>
        <w:rPr>
          <w:rFonts w:ascii="Times New Roman" w:hAnsi="Times New Roman" w:cs="Times New Roman" w:hint="eastAsia"/>
          <w:color w:val="000000"/>
          <w:sz w:val="21"/>
        </w:rPr>
        <w:t>9</w:t>
      </w:r>
      <w:r>
        <w:rPr>
          <w:rFonts w:ascii="Times New Roman" w:hAnsi="Times New Roman" w:cs="Times New Roman"/>
          <w:color w:val="000000"/>
          <w:sz w:val="21"/>
        </w:rPr>
        <w:t xml:space="preserve"> </w:t>
      </w:r>
      <w:r>
        <w:rPr>
          <w:rFonts w:ascii="Times New Roman" w:hAnsi="Times New Roman" w:cs="Times New Roman" w:hint="eastAsia"/>
          <w:color w:val="000000"/>
          <w:sz w:val="21"/>
        </w:rPr>
        <w:t>计算模块计算功率与以上测试消耗功率的误差不大于</w:t>
      </w:r>
      <w:r>
        <w:rPr>
          <w:rFonts w:ascii="Times New Roman" w:hAnsi="Times New Roman" w:cs="Times New Roman" w:hint="eastAsia"/>
          <w:color w:val="000000"/>
          <w:sz w:val="21"/>
        </w:rPr>
        <w:t>10%</w:t>
      </w:r>
      <w:r>
        <w:rPr>
          <w:rFonts w:ascii="Times New Roman" w:hAnsi="Times New Roman" w:cs="Times New Roman" w:hint="eastAsia"/>
          <w:color w:val="000000"/>
          <w:sz w:val="21"/>
        </w:rPr>
        <w:t>应判定为测试合格。</w:t>
      </w:r>
    </w:p>
    <w:p w14:paraId="28C6C480"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92" w:name="_Toc170476784"/>
      <w:bookmarkStart w:id="193" w:name="_Toc172021872"/>
      <w:bookmarkStart w:id="194" w:name="_Toc170228584"/>
      <w:bookmarkStart w:id="195" w:name="_Toc176192544"/>
      <w:r>
        <w:rPr>
          <w:rFonts w:ascii="黑体" w:eastAsia="黑体" w:hAnsi="黑体" w:cs="黑体" w:hint="eastAsia"/>
          <w:bCs/>
          <w:sz w:val="21"/>
        </w:rPr>
        <w:t>5.</w:t>
      </w:r>
      <w:r>
        <w:rPr>
          <w:rFonts w:ascii="黑体" w:eastAsia="黑体" w:hAnsi="黑体" w:cs="黑体"/>
          <w:bCs/>
          <w:sz w:val="21"/>
        </w:rPr>
        <w:t>2.</w:t>
      </w:r>
      <w:r>
        <w:rPr>
          <w:rFonts w:ascii="黑体" w:eastAsia="黑体" w:hAnsi="黑体" w:cs="黑体" w:hint="eastAsia"/>
          <w:bCs/>
          <w:sz w:val="21"/>
        </w:rPr>
        <w:t>4</w:t>
      </w:r>
      <w:r>
        <w:rPr>
          <w:rFonts w:ascii="黑体" w:eastAsia="黑体" w:hAnsi="黑体" w:cs="黑体"/>
          <w:bCs/>
          <w:sz w:val="21"/>
        </w:rPr>
        <w:t xml:space="preserve"> </w:t>
      </w:r>
      <w:r>
        <w:rPr>
          <w:rFonts w:ascii="黑体" w:eastAsia="黑体" w:hAnsi="黑体" w:cs="黑体" w:hint="eastAsia"/>
          <w:bCs/>
          <w:sz w:val="21"/>
        </w:rPr>
        <w:t>联网模块</w:t>
      </w:r>
      <w:bookmarkEnd w:id="192"/>
      <w:bookmarkEnd w:id="193"/>
      <w:bookmarkEnd w:id="194"/>
      <w:bookmarkEnd w:id="195"/>
    </w:p>
    <w:p w14:paraId="6C6D2569" w14:textId="77777777" w:rsidR="00CF4640" w:rsidRDefault="008105AE">
      <w:pPr>
        <w:pStyle w:val="a8"/>
        <w:spacing w:line="240" w:lineRule="auto"/>
        <w:ind w:firstLineChars="200" w:firstLine="420"/>
        <w:rPr>
          <w:rFonts w:ascii="Times New Roman" w:hAnsi="Times New Roman" w:cs="宋体"/>
          <w:color w:val="FF0000"/>
          <w:sz w:val="21"/>
        </w:rPr>
      </w:pPr>
      <w:r>
        <w:rPr>
          <w:rFonts w:ascii="Times New Roman" w:hAnsi="Times New Roman" w:cs="Times New Roman" w:hint="eastAsia"/>
          <w:sz w:val="21"/>
        </w:rPr>
        <w:t>查看远程控制端或远程管理模块中显示、存储的机组运行数据，数据的延迟时间应小于数据上报时间间隔。</w:t>
      </w:r>
    </w:p>
    <w:p w14:paraId="32410EDA"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196" w:name="_Toc176192545"/>
      <w:bookmarkStart w:id="197" w:name="_Toc170228585"/>
      <w:bookmarkStart w:id="198" w:name="_Toc170476785"/>
      <w:bookmarkStart w:id="199" w:name="_Toc172021873"/>
      <w:r>
        <w:rPr>
          <w:rFonts w:ascii="黑体" w:eastAsia="黑体" w:hAnsi="黑体" w:cs="黑体" w:hint="eastAsia"/>
          <w:bCs/>
          <w:sz w:val="21"/>
        </w:rPr>
        <w:t>5.</w:t>
      </w:r>
      <w:r>
        <w:rPr>
          <w:rFonts w:ascii="黑体" w:eastAsia="黑体" w:hAnsi="黑体" w:cs="黑体"/>
          <w:bCs/>
          <w:sz w:val="21"/>
        </w:rPr>
        <w:t>2.</w:t>
      </w:r>
      <w:r>
        <w:rPr>
          <w:rFonts w:ascii="黑体" w:eastAsia="黑体" w:hAnsi="黑体" w:cs="黑体" w:hint="eastAsia"/>
          <w:bCs/>
          <w:sz w:val="21"/>
        </w:rPr>
        <w:t>5</w:t>
      </w:r>
      <w:r>
        <w:rPr>
          <w:rFonts w:ascii="黑体" w:eastAsia="黑体" w:hAnsi="黑体" w:cs="黑体"/>
          <w:bCs/>
          <w:sz w:val="21"/>
        </w:rPr>
        <w:t xml:space="preserve"> </w:t>
      </w:r>
      <w:r>
        <w:rPr>
          <w:rFonts w:ascii="黑体" w:eastAsia="黑体" w:hAnsi="黑体" w:cs="黑体" w:hint="eastAsia"/>
          <w:bCs/>
          <w:sz w:val="21"/>
        </w:rPr>
        <w:t>喷淋功能</w:t>
      </w:r>
      <w:bookmarkEnd w:id="196"/>
      <w:bookmarkEnd w:id="197"/>
      <w:bookmarkEnd w:id="198"/>
      <w:bookmarkEnd w:id="199"/>
    </w:p>
    <w:p w14:paraId="04E395A5" w14:textId="77777777" w:rsidR="00CF4640" w:rsidRDefault="008105AE">
      <w:pPr>
        <w:pStyle w:val="a8"/>
        <w:spacing w:line="240" w:lineRule="auto"/>
        <w:rPr>
          <w:rFonts w:ascii="Times New Roman" w:hAnsi="Times New Roman" w:cs="Times New Roman"/>
          <w:sz w:val="21"/>
        </w:rPr>
      </w:pPr>
      <w:r>
        <w:rPr>
          <w:rFonts w:ascii="Times New Roman" w:hAnsi="Times New Roman" w:cs="Times New Roman" w:hint="eastAsia"/>
          <w:sz w:val="21"/>
        </w:rPr>
        <w:t>5.2.5.1</w:t>
      </w:r>
      <w:r>
        <w:rPr>
          <w:rFonts w:ascii="Times New Roman" w:hAnsi="Times New Roman" w:cs="Times New Roman"/>
          <w:sz w:val="21"/>
        </w:rPr>
        <w:t xml:space="preserve"> </w:t>
      </w:r>
      <w:r>
        <w:rPr>
          <w:rFonts w:ascii="Times New Roman" w:hAnsi="Times New Roman" w:cs="Times New Roman" w:hint="eastAsia"/>
          <w:sz w:val="21"/>
        </w:rPr>
        <w:t>喷淋运行测试依据</w:t>
      </w:r>
      <w:r>
        <w:rPr>
          <w:rFonts w:ascii="Times New Roman" w:hAnsi="Times New Roman" w:cs="Times New Roman" w:hint="eastAsia"/>
          <w:color w:val="000000"/>
          <w:sz w:val="21"/>
        </w:rPr>
        <w:t>T/</w:t>
      </w:r>
      <w:r>
        <w:rPr>
          <w:rFonts w:ascii="Times New Roman" w:hAnsi="Times New Roman" w:cs="Times New Roman" w:hint="eastAsia"/>
          <w:sz w:val="21"/>
        </w:rPr>
        <w:t>CRAAS1085</w:t>
      </w:r>
      <w:r>
        <w:rPr>
          <w:rFonts w:ascii="Times New Roman" w:hAnsi="Times New Roman" w:cs="Times New Roman" w:hint="eastAsia"/>
          <w:color w:val="000000"/>
          <w:sz w:val="21"/>
        </w:rPr>
        <w:t>-2023 5.3.2.5</w:t>
      </w:r>
      <w:r>
        <w:rPr>
          <w:rFonts w:ascii="Times New Roman" w:hAnsi="Times New Roman" w:cs="Times New Roman" w:hint="eastAsia"/>
          <w:color w:val="000000"/>
          <w:sz w:val="21"/>
        </w:rPr>
        <w:t>进行</w:t>
      </w:r>
      <w:r>
        <w:rPr>
          <w:rFonts w:ascii="Times New Roman" w:hAnsi="Times New Roman" w:cs="Times New Roman" w:hint="eastAsia"/>
          <w:sz w:val="21"/>
        </w:rPr>
        <w:t>。</w:t>
      </w:r>
    </w:p>
    <w:p w14:paraId="29F08341" w14:textId="77777777" w:rsidR="00CF4640" w:rsidRDefault="008105AE">
      <w:pPr>
        <w:pStyle w:val="a8"/>
        <w:spacing w:line="240" w:lineRule="auto"/>
        <w:rPr>
          <w:rFonts w:ascii="Times New Roman" w:hAnsi="Times New Roman" w:cs="宋体"/>
          <w:color w:val="FF0000"/>
          <w:sz w:val="21"/>
        </w:rPr>
      </w:pPr>
      <w:r>
        <w:rPr>
          <w:rFonts w:ascii="Times New Roman" w:hAnsi="Times New Roman" w:cs="Times New Roman" w:hint="eastAsia"/>
          <w:sz w:val="21"/>
        </w:rPr>
        <w:t>5.2.5.2</w:t>
      </w:r>
      <w:r>
        <w:rPr>
          <w:rFonts w:ascii="Times New Roman" w:hAnsi="Times New Roman" w:cs="Times New Roman"/>
          <w:sz w:val="21"/>
        </w:rPr>
        <w:t xml:space="preserve"> </w:t>
      </w:r>
      <w:r>
        <w:rPr>
          <w:rFonts w:ascii="Times New Roman" w:hAnsi="Times New Roman" w:cs="Times New Roman" w:hint="eastAsia"/>
          <w:sz w:val="21"/>
        </w:rPr>
        <w:t>设定具体的负荷调控时段，机组在调控时段开始时能自动启用或调节喷淋功能使得调控阶段机组平均运行功率下降应判定为测试合格。</w:t>
      </w:r>
    </w:p>
    <w:p w14:paraId="0AE823D1"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200" w:name="_Toc172021874"/>
      <w:bookmarkStart w:id="201" w:name="_Toc170476787"/>
      <w:bookmarkStart w:id="202" w:name="_Toc3560"/>
      <w:bookmarkStart w:id="203" w:name="_Toc176192546"/>
      <w:bookmarkStart w:id="204" w:name="_Toc32310"/>
      <w:bookmarkStart w:id="205" w:name="_Toc170228587"/>
      <w:r>
        <w:rPr>
          <w:rFonts w:ascii="黑体" w:eastAsia="黑体" w:hAnsi="黑体" w:cs="黑体" w:hint="eastAsia"/>
          <w:bCs/>
          <w:sz w:val="21"/>
        </w:rPr>
        <w:t>5.</w:t>
      </w:r>
      <w:r>
        <w:rPr>
          <w:rFonts w:ascii="黑体" w:eastAsia="黑体" w:hAnsi="黑体" w:cs="黑体"/>
          <w:bCs/>
          <w:sz w:val="21"/>
        </w:rPr>
        <w:t xml:space="preserve">3 </w:t>
      </w:r>
      <w:r>
        <w:rPr>
          <w:rFonts w:ascii="黑体" w:eastAsia="黑体" w:hAnsi="黑体" w:cs="黑体" w:hint="eastAsia"/>
          <w:bCs/>
          <w:sz w:val="21"/>
        </w:rPr>
        <w:t>功能试验方法</w:t>
      </w:r>
      <w:bookmarkEnd w:id="200"/>
      <w:bookmarkEnd w:id="201"/>
      <w:bookmarkEnd w:id="202"/>
      <w:bookmarkEnd w:id="203"/>
      <w:bookmarkEnd w:id="204"/>
      <w:bookmarkEnd w:id="205"/>
    </w:p>
    <w:p w14:paraId="06B2BC2E"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206" w:name="_Toc15774"/>
      <w:bookmarkStart w:id="207" w:name="_Toc176192547"/>
      <w:bookmarkStart w:id="208" w:name="_Toc170228588"/>
      <w:bookmarkStart w:id="209" w:name="_Toc172021875"/>
      <w:bookmarkStart w:id="210" w:name="_Toc35"/>
      <w:bookmarkStart w:id="211" w:name="_Toc170476788"/>
      <w:r>
        <w:rPr>
          <w:rFonts w:ascii="黑体" w:eastAsia="黑体" w:hAnsi="黑体" w:cs="黑体" w:hint="eastAsia"/>
          <w:bCs/>
          <w:sz w:val="21"/>
        </w:rPr>
        <w:t>5.</w:t>
      </w:r>
      <w:r>
        <w:rPr>
          <w:rFonts w:ascii="黑体" w:eastAsia="黑体" w:hAnsi="黑体" w:cs="黑体"/>
          <w:bCs/>
          <w:sz w:val="21"/>
        </w:rPr>
        <w:t xml:space="preserve">3.1 </w:t>
      </w:r>
      <w:r>
        <w:rPr>
          <w:rFonts w:ascii="黑体" w:eastAsia="黑体" w:hAnsi="黑体" w:cs="黑体" w:hint="eastAsia"/>
          <w:bCs/>
          <w:sz w:val="21"/>
        </w:rPr>
        <w:t>状态监控功能</w:t>
      </w:r>
      <w:bookmarkEnd w:id="206"/>
      <w:bookmarkEnd w:id="207"/>
      <w:bookmarkEnd w:id="208"/>
      <w:bookmarkEnd w:id="209"/>
      <w:bookmarkEnd w:id="210"/>
      <w:bookmarkEnd w:id="211"/>
    </w:p>
    <w:p w14:paraId="11E9ED7B" w14:textId="77777777" w:rsidR="00CF4640" w:rsidRDefault="008105AE">
      <w:pPr>
        <w:pStyle w:val="a8"/>
        <w:spacing w:line="240" w:lineRule="auto"/>
        <w:rPr>
          <w:rFonts w:ascii="Times New Roman" w:hAnsi="Times New Roman" w:cs="Times New Roman"/>
          <w:sz w:val="21"/>
        </w:rPr>
      </w:pPr>
      <w:r>
        <w:rPr>
          <w:rFonts w:ascii="Times New Roman" w:hAnsi="Times New Roman" w:cs="宋体" w:hint="eastAsia"/>
          <w:sz w:val="21"/>
        </w:rPr>
        <w:t>5.</w:t>
      </w:r>
      <w:r>
        <w:rPr>
          <w:rFonts w:ascii="Times New Roman" w:hAnsi="Times New Roman" w:cs="宋体"/>
          <w:sz w:val="21"/>
        </w:rPr>
        <w:t>3.1.1</w:t>
      </w:r>
      <w:r>
        <w:rPr>
          <w:rFonts w:ascii="Times New Roman" w:eastAsia="黑体" w:hAnsi="Times New Roman" w:cs="Times New Roman"/>
          <w:sz w:val="21"/>
        </w:rPr>
        <w:t xml:space="preserve"> </w:t>
      </w:r>
      <w:r>
        <w:rPr>
          <w:rFonts w:ascii="Times New Roman" w:hAnsi="Times New Roman" w:cs="Times New Roman" w:hint="eastAsia"/>
          <w:sz w:val="21"/>
        </w:rPr>
        <w:t>查看远程控制端或远程管理模块中显示、存储的机组运行数据信息，并查看生成的报表或图表。</w:t>
      </w:r>
    </w:p>
    <w:p w14:paraId="56484712" w14:textId="77777777" w:rsidR="00CF4640" w:rsidRDefault="008105AE">
      <w:pPr>
        <w:pStyle w:val="a8"/>
        <w:spacing w:line="240" w:lineRule="auto"/>
        <w:rPr>
          <w:rFonts w:ascii="Times New Roman" w:hAnsi="Times New Roman" w:cs="宋体"/>
          <w:color w:val="FF0000"/>
          <w:sz w:val="21"/>
        </w:rPr>
      </w:pPr>
      <w:r>
        <w:rPr>
          <w:rFonts w:ascii="Times New Roman" w:hAnsi="Times New Roman" w:cs="Times New Roman" w:hint="eastAsia"/>
          <w:sz w:val="21"/>
        </w:rPr>
        <w:t>5.3.1.2</w:t>
      </w:r>
      <w:r>
        <w:rPr>
          <w:rFonts w:ascii="Times New Roman" w:hAnsi="Times New Roman" w:cs="Times New Roman"/>
          <w:sz w:val="21"/>
        </w:rPr>
        <w:t xml:space="preserve"> </w:t>
      </w:r>
      <w:r>
        <w:rPr>
          <w:rFonts w:ascii="Times New Roman" w:hAnsi="Times New Roman" w:cs="Times New Roman" w:hint="eastAsia"/>
          <w:sz w:val="21"/>
        </w:rPr>
        <w:t>利用远程控制端或远程管理模块对机组下发可控点位指令，指令生效延迟小于</w:t>
      </w:r>
      <w:r>
        <w:rPr>
          <w:rFonts w:ascii="Times New Roman" w:hAnsi="Times New Roman" w:cs="Times New Roman" w:hint="eastAsia"/>
          <w:sz w:val="21"/>
        </w:rPr>
        <w:t>1</w:t>
      </w:r>
      <w:r>
        <w:rPr>
          <w:rFonts w:ascii="Times New Roman" w:hAnsi="Times New Roman" w:cs="Times New Roman" w:hint="eastAsia"/>
          <w:sz w:val="21"/>
        </w:rPr>
        <w:t>分钟应被判定合格。</w:t>
      </w:r>
    </w:p>
    <w:p w14:paraId="2DDB7101"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212" w:name="_Toc26334"/>
      <w:bookmarkStart w:id="213" w:name="_Toc18958"/>
      <w:bookmarkStart w:id="214" w:name="_Toc170228589"/>
      <w:bookmarkStart w:id="215" w:name="_Toc170476789"/>
      <w:bookmarkStart w:id="216" w:name="_Toc172021876"/>
      <w:bookmarkStart w:id="217" w:name="_Toc176192548"/>
      <w:r>
        <w:rPr>
          <w:rFonts w:ascii="黑体" w:eastAsia="黑体" w:hAnsi="黑体" w:cs="黑体" w:hint="eastAsia"/>
          <w:bCs/>
          <w:sz w:val="21"/>
        </w:rPr>
        <w:t>5.</w:t>
      </w:r>
      <w:r>
        <w:rPr>
          <w:rFonts w:ascii="黑体" w:eastAsia="黑体" w:hAnsi="黑体" w:cs="黑体"/>
          <w:bCs/>
          <w:sz w:val="21"/>
        </w:rPr>
        <w:t xml:space="preserve">3.2 </w:t>
      </w:r>
      <w:bookmarkEnd w:id="212"/>
      <w:bookmarkEnd w:id="213"/>
      <w:r>
        <w:rPr>
          <w:rFonts w:ascii="黑体" w:eastAsia="黑体" w:hAnsi="黑体" w:cs="黑体" w:hint="eastAsia"/>
          <w:bCs/>
          <w:sz w:val="21"/>
        </w:rPr>
        <w:t>数据保存功能</w:t>
      </w:r>
      <w:bookmarkEnd w:id="214"/>
      <w:bookmarkEnd w:id="215"/>
      <w:bookmarkEnd w:id="216"/>
      <w:bookmarkEnd w:id="217"/>
    </w:p>
    <w:p w14:paraId="568B09AE" w14:textId="77777777" w:rsidR="00CF4640" w:rsidRDefault="008105AE">
      <w:pPr>
        <w:pStyle w:val="a8"/>
        <w:spacing w:line="240" w:lineRule="auto"/>
        <w:ind w:firstLineChars="200" w:firstLine="420"/>
        <w:rPr>
          <w:sz w:val="21"/>
        </w:rPr>
      </w:pPr>
      <w:r>
        <w:rPr>
          <w:rFonts w:hint="eastAsia"/>
          <w:sz w:val="21"/>
        </w:rPr>
        <w:t>查看远程控制端或远程管理模块中保存的</w:t>
      </w:r>
      <w:r>
        <w:rPr>
          <w:rFonts w:ascii="Times New Roman" w:hAnsi="Times New Roman" w:cs="Times New Roman" w:hint="eastAsia"/>
          <w:color w:val="000000" w:themeColor="text1"/>
          <w:sz w:val="21"/>
        </w:rPr>
        <w:t>机组</w:t>
      </w:r>
      <w:r>
        <w:rPr>
          <w:rFonts w:hint="eastAsia"/>
          <w:sz w:val="21"/>
        </w:rPr>
        <w:t>运行数据，机组运行数据应包括不限于机组运行状态、运行模式、内机开启情况、环境温度、室内温度、室内温度设定值、外机运行功率、压缩机运行频率、限电档位</w:t>
      </w:r>
      <w:r>
        <w:rPr>
          <w:rFonts w:hint="eastAsia"/>
          <w:color w:val="000000"/>
          <w:sz w:val="21"/>
        </w:rPr>
        <w:t>、系统高低压力值、送风机档位、摆</w:t>
      </w:r>
      <w:proofErr w:type="gramStart"/>
      <w:r>
        <w:rPr>
          <w:rFonts w:hint="eastAsia"/>
          <w:color w:val="000000"/>
          <w:sz w:val="21"/>
        </w:rPr>
        <w:t>风角度</w:t>
      </w:r>
      <w:proofErr w:type="gramEnd"/>
      <w:r>
        <w:rPr>
          <w:rFonts w:hint="eastAsia"/>
          <w:sz w:val="21"/>
        </w:rPr>
        <w:t>等。</w:t>
      </w:r>
    </w:p>
    <w:p w14:paraId="2EFF3BA4"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218" w:name="_Toc170228591"/>
      <w:bookmarkStart w:id="219" w:name="_Toc32048"/>
      <w:bookmarkStart w:id="220" w:name="_Toc2768"/>
      <w:bookmarkStart w:id="221" w:name="_Toc170476791"/>
      <w:bookmarkStart w:id="222" w:name="_Toc176192549"/>
      <w:bookmarkStart w:id="223" w:name="_Toc172021877"/>
      <w:r>
        <w:rPr>
          <w:rFonts w:ascii="黑体" w:eastAsia="黑体" w:hAnsi="黑体" w:cs="黑体" w:hint="eastAsia"/>
          <w:bCs/>
          <w:sz w:val="21"/>
        </w:rPr>
        <w:t>5.</w:t>
      </w:r>
      <w:r>
        <w:rPr>
          <w:rFonts w:ascii="黑体" w:eastAsia="黑体" w:hAnsi="黑体" w:cs="黑体"/>
          <w:bCs/>
          <w:sz w:val="21"/>
        </w:rPr>
        <w:t>3.</w:t>
      </w:r>
      <w:r>
        <w:rPr>
          <w:rFonts w:ascii="黑体" w:eastAsia="黑体" w:hAnsi="黑体" w:cs="黑体" w:hint="eastAsia"/>
          <w:bCs/>
          <w:sz w:val="21"/>
        </w:rPr>
        <w:t>3</w:t>
      </w:r>
      <w:r>
        <w:rPr>
          <w:rFonts w:ascii="黑体" w:eastAsia="黑体" w:hAnsi="黑体" w:cs="黑体"/>
          <w:bCs/>
          <w:sz w:val="21"/>
        </w:rPr>
        <w:t xml:space="preserve"> </w:t>
      </w:r>
      <w:r>
        <w:rPr>
          <w:rFonts w:ascii="黑体" w:eastAsia="黑体" w:hAnsi="黑体" w:cs="黑体" w:hint="eastAsia"/>
          <w:bCs/>
          <w:sz w:val="21"/>
        </w:rPr>
        <w:t>响应负荷计算上报功能</w:t>
      </w:r>
      <w:bookmarkEnd w:id="218"/>
      <w:bookmarkEnd w:id="219"/>
      <w:bookmarkEnd w:id="220"/>
      <w:bookmarkEnd w:id="221"/>
      <w:bookmarkEnd w:id="222"/>
      <w:bookmarkEnd w:id="223"/>
    </w:p>
    <w:p w14:paraId="109FDDD8" w14:textId="77777777" w:rsidR="00CF4640" w:rsidRDefault="008105AE">
      <w:pPr>
        <w:pStyle w:val="a8"/>
        <w:spacing w:line="240" w:lineRule="auto"/>
        <w:ind w:firstLineChars="200" w:firstLine="420"/>
        <w:rPr>
          <w:rFonts w:ascii="Times New Roman" w:hAnsi="Times New Roman" w:cs="Times New Roman"/>
          <w:sz w:val="21"/>
        </w:rPr>
      </w:pPr>
      <w:r>
        <w:rPr>
          <w:rFonts w:ascii="Times New Roman" w:hAnsi="Times New Roman" w:cs="Times New Roman" w:hint="eastAsia"/>
          <w:sz w:val="21"/>
        </w:rPr>
        <w:t>查看远程控制终端或远程管理模块中上报的可调负荷容量、持续时长等信息。记录有无。</w:t>
      </w:r>
    </w:p>
    <w:p w14:paraId="600E6416"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224" w:name="_Toc170228592"/>
      <w:bookmarkStart w:id="225" w:name="_Toc11840"/>
      <w:bookmarkStart w:id="226" w:name="_Toc25650"/>
      <w:bookmarkStart w:id="227" w:name="_Toc172021878"/>
      <w:bookmarkStart w:id="228" w:name="_Toc176192550"/>
      <w:bookmarkStart w:id="229" w:name="_Toc170476792"/>
      <w:r>
        <w:rPr>
          <w:rFonts w:ascii="黑体" w:eastAsia="黑体" w:hAnsi="黑体" w:cs="黑体" w:hint="eastAsia"/>
          <w:bCs/>
          <w:sz w:val="21"/>
        </w:rPr>
        <w:t>5.</w:t>
      </w:r>
      <w:r>
        <w:rPr>
          <w:rFonts w:ascii="黑体" w:eastAsia="黑体" w:hAnsi="黑体" w:cs="黑体"/>
          <w:bCs/>
          <w:sz w:val="21"/>
        </w:rPr>
        <w:t>3.</w:t>
      </w:r>
      <w:r>
        <w:rPr>
          <w:rFonts w:ascii="黑体" w:eastAsia="黑体" w:hAnsi="黑体" w:cs="黑体" w:hint="eastAsia"/>
          <w:bCs/>
          <w:sz w:val="21"/>
        </w:rPr>
        <w:t>4</w:t>
      </w:r>
      <w:r>
        <w:rPr>
          <w:rFonts w:ascii="黑体" w:eastAsia="黑体" w:hAnsi="黑体" w:cs="黑体"/>
          <w:bCs/>
          <w:sz w:val="21"/>
        </w:rPr>
        <w:t xml:space="preserve"> </w:t>
      </w:r>
      <w:r>
        <w:rPr>
          <w:rFonts w:ascii="黑体" w:eastAsia="黑体" w:hAnsi="黑体" w:cs="黑体" w:hint="eastAsia"/>
          <w:bCs/>
          <w:sz w:val="21"/>
        </w:rPr>
        <w:t>激励型响应控制功能</w:t>
      </w:r>
      <w:bookmarkEnd w:id="224"/>
      <w:bookmarkEnd w:id="225"/>
      <w:bookmarkEnd w:id="226"/>
      <w:bookmarkEnd w:id="227"/>
      <w:bookmarkEnd w:id="228"/>
      <w:bookmarkEnd w:id="229"/>
    </w:p>
    <w:p w14:paraId="232277CF" w14:textId="77777777" w:rsidR="00CF4640" w:rsidRDefault="008105AE">
      <w:pPr>
        <w:pStyle w:val="a8"/>
        <w:spacing w:line="240" w:lineRule="auto"/>
        <w:ind w:firstLineChars="200" w:firstLine="420"/>
        <w:rPr>
          <w:sz w:val="21"/>
        </w:rPr>
      </w:pPr>
      <w:r>
        <w:rPr>
          <w:rFonts w:cs="宋体" w:hint="eastAsia"/>
          <w:sz w:val="21"/>
        </w:rPr>
        <w:t>按各类型机组标准要求安装和配置机组，按照4.3.4计算机组后续1小时响应负荷，响应开始</w:t>
      </w:r>
      <w:proofErr w:type="gramStart"/>
      <w:r>
        <w:rPr>
          <w:rFonts w:cs="宋体" w:hint="eastAsia"/>
          <w:sz w:val="21"/>
        </w:rPr>
        <w:t>后记录</w:t>
      </w:r>
      <w:proofErr w:type="gramEnd"/>
      <w:r>
        <w:rPr>
          <w:rFonts w:cs="宋体" w:hint="eastAsia"/>
          <w:sz w:val="21"/>
        </w:rPr>
        <w:t>控制指令，及机组</w:t>
      </w:r>
      <w:r>
        <w:rPr>
          <w:rFonts w:hint="eastAsia"/>
          <w:sz w:val="21"/>
        </w:rPr>
        <w:t>运行状态、运行模式、内机开启情况、环境温度、室内温度、室内温度设定值、外机运行功率、压缩机运行频率、限电档位</w:t>
      </w:r>
      <w:r>
        <w:rPr>
          <w:rFonts w:hint="eastAsia"/>
          <w:color w:val="000000"/>
          <w:sz w:val="21"/>
        </w:rPr>
        <w:t>、系统高低压力值、送风机档位、摆</w:t>
      </w:r>
      <w:proofErr w:type="gramStart"/>
      <w:r>
        <w:rPr>
          <w:rFonts w:hint="eastAsia"/>
          <w:color w:val="000000"/>
          <w:sz w:val="21"/>
        </w:rPr>
        <w:t>风角度</w:t>
      </w:r>
      <w:proofErr w:type="gramEnd"/>
      <w:r>
        <w:rPr>
          <w:rFonts w:cs="宋体" w:hint="eastAsia"/>
          <w:sz w:val="21"/>
        </w:rPr>
        <w:t>等参数；响应结束，计算实际响应负荷与目标响应负荷的控制偏差</w:t>
      </w:r>
      <w:r>
        <w:rPr>
          <w:rFonts w:hint="eastAsia"/>
          <w:sz w:val="21"/>
        </w:rPr>
        <w:t>。并记录响应前后室内温度变化情况。</w:t>
      </w:r>
    </w:p>
    <w:p w14:paraId="7C5B158A" w14:textId="77777777" w:rsidR="00CF4640" w:rsidRDefault="008105AE">
      <w:pPr>
        <w:pStyle w:val="a8"/>
        <w:spacing w:line="240" w:lineRule="auto"/>
        <w:ind w:firstLineChars="200" w:firstLine="420"/>
        <w:rPr>
          <w:sz w:val="21"/>
        </w:rPr>
      </w:pPr>
      <w:r>
        <w:rPr>
          <w:rFonts w:hint="eastAsia"/>
          <w:sz w:val="21"/>
        </w:rPr>
        <w:t>实际响应负荷与目标响应负荷的控制偏差按公式（1）进行计算：</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0"/>
        <w:gridCol w:w="531"/>
      </w:tblGrid>
      <w:tr w:rsidR="00CF4640" w14:paraId="18AD8160" w14:textId="77777777">
        <w:tc>
          <w:tcPr>
            <w:tcW w:w="9072" w:type="dxa"/>
            <w:vAlign w:val="center"/>
          </w:tcPr>
          <w:p w14:paraId="4D564B10" w14:textId="77777777" w:rsidR="00CF4640" w:rsidRDefault="00BA69F3">
            <w:pPr>
              <w:pStyle w:val="22"/>
              <w:spacing w:line="300" w:lineRule="auto"/>
              <w:ind w:firstLineChars="0" w:firstLine="0"/>
              <w:jc w:val="center"/>
            </w:pPr>
            <m:oMathPara>
              <m:oMath>
                <m:sSub>
                  <m:sSubPr>
                    <m:ctrlPr>
                      <w:rPr>
                        <w:rFonts w:ascii="Cambria Math" w:hAnsi="Cambria Math"/>
                      </w:rPr>
                    </m:ctrlPr>
                  </m:sSubPr>
                  <m:e>
                    <m:r>
                      <w:rPr>
                        <w:rFonts w:ascii="Cambria Math" w:hAnsi="Cambria Math"/>
                      </w:rPr>
                      <m:t>η</m:t>
                    </m:r>
                  </m:e>
                  <m:sub>
                    <m:r>
                      <w:rPr>
                        <w:rFonts w:ascii="Cambria Math" w:hAnsi="Cambria Math"/>
                      </w:rPr>
                      <m:t>1</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e>
                    </m:d>
                  </m:num>
                  <m:den>
                    <m:sSub>
                      <m:sSubPr>
                        <m:ctrlPr>
                          <w:rPr>
                            <w:rFonts w:ascii="Cambria Math" w:hAnsi="Cambria Math"/>
                            <w:i/>
                          </w:rPr>
                        </m:ctrlPr>
                      </m:sSubPr>
                      <m:e>
                        <m:r>
                          <w:rPr>
                            <w:rFonts w:ascii="Cambria Math" w:hAnsi="Cambria Math"/>
                          </w:rPr>
                          <m:t>w</m:t>
                        </m:r>
                      </m:e>
                      <m:sub>
                        <m:r>
                          <w:rPr>
                            <w:rFonts w:ascii="Cambria Math" w:hAnsi="Cambria Math"/>
                          </w:rPr>
                          <m:t>2</m:t>
                        </m:r>
                      </m:sub>
                    </m:sSub>
                  </m:den>
                </m:f>
                <m:r>
                  <w:rPr>
                    <w:rFonts w:ascii="Cambria Math" w:hAnsi="Cambria Math"/>
                  </w:rPr>
                  <m:t>×100%</m:t>
                </m:r>
              </m:oMath>
            </m:oMathPara>
          </w:p>
        </w:tc>
        <w:tc>
          <w:tcPr>
            <w:tcW w:w="283" w:type="dxa"/>
            <w:vAlign w:val="center"/>
          </w:tcPr>
          <w:p w14:paraId="028A8F71" w14:textId="77777777" w:rsidR="00CF4640" w:rsidRDefault="008105AE">
            <w:pPr>
              <w:pStyle w:val="22"/>
              <w:spacing w:line="300" w:lineRule="auto"/>
              <w:ind w:firstLineChars="0" w:firstLine="0"/>
              <w:jc w:val="center"/>
            </w:pPr>
            <w:r>
              <w:rPr>
                <w:rFonts w:hint="eastAsia"/>
              </w:rPr>
              <w:t>(</w:t>
            </w:r>
            <w:r>
              <w:t>1</w:t>
            </w:r>
            <w:r>
              <w:rPr>
                <w:rFonts w:hint="eastAsia"/>
              </w:rPr>
              <w:t>)</w:t>
            </w:r>
          </w:p>
        </w:tc>
      </w:tr>
    </w:tbl>
    <w:p w14:paraId="5348F081" w14:textId="77777777" w:rsidR="00CF4640" w:rsidRDefault="008105AE">
      <w:pPr>
        <w:pStyle w:val="22"/>
        <w:spacing w:line="300" w:lineRule="auto"/>
        <w:ind w:firstLineChars="0" w:firstLine="0"/>
      </w:pPr>
      <w:r>
        <w:rPr>
          <w:rFonts w:hint="eastAsia"/>
        </w:rPr>
        <w:t>其中：</w:t>
      </w:r>
    </w:p>
    <w:p w14:paraId="303F7149" w14:textId="77777777" w:rsidR="00CF4640" w:rsidRDefault="00BA69F3">
      <w:pPr>
        <w:pStyle w:val="22"/>
        <w:spacing w:line="300" w:lineRule="auto"/>
        <w:ind w:firstLineChars="0" w:firstLine="0"/>
      </w:pPr>
      <m:oMath>
        <m:sSub>
          <m:sSubPr>
            <m:ctrlPr>
              <w:rPr>
                <w:rFonts w:ascii="Cambria Math" w:hAnsi="Cambria Math"/>
              </w:rPr>
            </m:ctrlPr>
          </m:sSubPr>
          <m:e>
            <m:r>
              <w:rPr>
                <w:rFonts w:ascii="Cambria Math" w:hAnsi="Cambria Math"/>
              </w:rPr>
              <m:t>η</m:t>
            </m:r>
          </m:e>
          <m:sub>
            <m:r>
              <w:rPr>
                <w:rFonts w:ascii="Cambria Math" w:hAnsi="Cambria Math"/>
              </w:rPr>
              <m:t>1</m:t>
            </m:r>
          </m:sub>
        </m:sSub>
      </m:oMath>
      <w:r w:rsidR="008105AE">
        <w:rPr>
          <w:rFonts w:hint="eastAsia"/>
        </w:rPr>
        <w:t>-------实际响应负荷与目标响应负荷的控制偏差</w:t>
      </w:r>
    </w:p>
    <w:p w14:paraId="0CE9D0FE" w14:textId="77777777" w:rsidR="00CF4640" w:rsidRDefault="00BA69F3">
      <w:pPr>
        <w:pStyle w:val="22"/>
        <w:spacing w:line="300" w:lineRule="auto"/>
        <w:ind w:firstLineChars="0" w:firstLine="0"/>
      </w:pPr>
      <m:oMath>
        <m:sSub>
          <m:sSubPr>
            <m:ctrlPr>
              <w:rPr>
                <w:rFonts w:ascii="Cambria Math" w:hAnsi="Cambria Math"/>
                <w:i/>
              </w:rPr>
            </m:ctrlPr>
          </m:sSubPr>
          <m:e>
            <m:r>
              <w:rPr>
                <w:rFonts w:ascii="Cambria Math" w:hAnsi="Cambria Math"/>
              </w:rPr>
              <m:t>w</m:t>
            </m:r>
          </m:e>
          <m:sub>
            <m:r>
              <w:rPr>
                <w:rFonts w:ascii="Cambria Math" w:hAnsi="Cambria Math"/>
              </w:rPr>
              <m:t>1</m:t>
            </m:r>
          </m:sub>
        </m:sSub>
      </m:oMath>
      <w:r w:rsidR="008105AE">
        <w:rPr>
          <w:rFonts w:hint="eastAsia"/>
        </w:rPr>
        <w:t>-------实际响应负荷， W</w:t>
      </w:r>
    </w:p>
    <w:p w14:paraId="01036117" w14:textId="77777777" w:rsidR="00CF4640" w:rsidRDefault="00BA69F3">
      <w:pPr>
        <w:pStyle w:val="22"/>
        <w:spacing w:line="300" w:lineRule="auto"/>
        <w:ind w:firstLineChars="0" w:firstLine="0"/>
      </w:pPr>
      <m:oMath>
        <m:sSub>
          <m:sSubPr>
            <m:ctrlPr>
              <w:rPr>
                <w:rFonts w:ascii="Cambria Math" w:hAnsi="Cambria Math"/>
                <w:i/>
              </w:rPr>
            </m:ctrlPr>
          </m:sSubPr>
          <m:e>
            <m:r>
              <w:rPr>
                <w:rFonts w:ascii="Cambria Math" w:hAnsi="Cambria Math"/>
              </w:rPr>
              <m:t>w</m:t>
            </m:r>
          </m:e>
          <m:sub>
            <m:r>
              <w:rPr>
                <w:rFonts w:ascii="Cambria Math" w:hAnsi="Cambria Math"/>
              </w:rPr>
              <m:t>2</m:t>
            </m:r>
          </m:sub>
        </m:sSub>
      </m:oMath>
      <w:r w:rsidR="008105AE">
        <w:rPr>
          <w:rFonts w:hint="eastAsia"/>
        </w:rPr>
        <w:t>-------目标响应负荷，W</w:t>
      </w:r>
    </w:p>
    <w:p w14:paraId="79B06766"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230" w:name="_Toc170476793"/>
      <w:bookmarkStart w:id="231" w:name="_Toc172021879"/>
      <w:bookmarkStart w:id="232" w:name="_Toc176192551"/>
      <w:bookmarkStart w:id="233" w:name="_Toc170228593"/>
      <w:r>
        <w:rPr>
          <w:rFonts w:ascii="黑体" w:eastAsia="黑体" w:hAnsi="黑体" w:cs="黑体" w:hint="eastAsia"/>
          <w:bCs/>
          <w:sz w:val="21"/>
        </w:rPr>
        <w:t>5.</w:t>
      </w:r>
      <w:r>
        <w:rPr>
          <w:rFonts w:ascii="黑体" w:eastAsia="黑体" w:hAnsi="黑体" w:cs="黑体"/>
          <w:bCs/>
          <w:sz w:val="21"/>
        </w:rPr>
        <w:t>3.</w:t>
      </w:r>
      <w:r>
        <w:rPr>
          <w:rFonts w:ascii="黑体" w:eastAsia="黑体" w:hAnsi="黑体" w:cs="黑体" w:hint="eastAsia"/>
          <w:bCs/>
          <w:sz w:val="21"/>
        </w:rPr>
        <w:t>5</w:t>
      </w:r>
      <w:r>
        <w:rPr>
          <w:rFonts w:ascii="黑体" w:eastAsia="黑体" w:hAnsi="黑体" w:cs="黑体"/>
          <w:bCs/>
          <w:sz w:val="21"/>
        </w:rPr>
        <w:t xml:space="preserve"> </w:t>
      </w:r>
      <w:r>
        <w:rPr>
          <w:rFonts w:ascii="黑体" w:eastAsia="黑体" w:hAnsi="黑体" w:cs="黑体" w:hint="eastAsia"/>
          <w:bCs/>
          <w:sz w:val="21"/>
        </w:rPr>
        <w:t>价格型响应控制功能</w:t>
      </w:r>
      <w:bookmarkEnd w:id="230"/>
      <w:bookmarkEnd w:id="231"/>
      <w:bookmarkEnd w:id="232"/>
      <w:bookmarkEnd w:id="233"/>
    </w:p>
    <w:p w14:paraId="7F7BAF29" w14:textId="77777777" w:rsidR="00CF4640" w:rsidRDefault="008105AE">
      <w:pPr>
        <w:pStyle w:val="a8"/>
        <w:spacing w:line="240" w:lineRule="auto"/>
        <w:ind w:firstLineChars="200" w:firstLine="420"/>
        <w:rPr>
          <w:sz w:val="21"/>
        </w:rPr>
      </w:pPr>
      <w:r>
        <w:rPr>
          <w:rFonts w:cs="宋体" w:hint="eastAsia"/>
          <w:sz w:val="21"/>
        </w:rPr>
        <w:t>向被测机组或系统发送峰谷</w:t>
      </w:r>
      <w:r>
        <w:rPr>
          <w:rFonts w:ascii="Times New Roman" w:hAnsi="Times New Roman" w:cs="Times New Roman" w:hint="eastAsia"/>
          <w:color w:val="000000" w:themeColor="text1"/>
          <w:sz w:val="21"/>
        </w:rPr>
        <w:t>电价</w:t>
      </w:r>
      <w:r>
        <w:rPr>
          <w:rFonts w:cs="宋体" w:hint="eastAsia"/>
          <w:sz w:val="21"/>
        </w:rPr>
        <w:t>信息，被测对象电量或负荷曲线在</w:t>
      </w:r>
      <w:proofErr w:type="gramStart"/>
      <w:r>
        <w:rPr>
          <w:rFonts w:cs="宋体" w:hint="eastAsia"/>
          <w:sz w:val="21"/>
        </w:rPr>
        <w:t>电价峰段产生</w:t>
      </w:r>
      <w:proofErr w:type="gramEnd"/>
      <w:r>
        <w:rPr>
          <w:rFonts w:cs="宋体" w:hint="eastAsia"/>
          <w:sz w:val="21"/>
        </w:rPr>
        <w:t>削</w:t>
      </w:r>
      <w:proofErr w:type="gramStart"/>
      <w:r>
        <w:rPr>
          <w:rFonts w:cs="宋体" w:hint="eastAsia"/>
          <w:sz w:val="21"/>
        </w:rPr>
        <w:t>峰效果</w:t>
      </w:r>
      <w:proofErr w:type="gramEnd"/>
      <w:r>
        <w:rPr>
          <w:rFonts w:cs="宋体" w:hint="eastAsia"/>
          <w:sz w:val="21"/>
        </w:rPr>
        <w:t>应判定为测试合格。</w:t>
      </w:r>
    </w:p>
    <w:p w14:paraId="46FBAE0E"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234" w:name="_Toc170228594"/>
      <w:bookmarkStart w:id="235" w:name="_Toc13631"/>
      <w:bookmarkStart w:id="236" w:name="_Toc170476794"/>
      <w:bookmarkStart w:id="237" w:name="_Toc176192552"/>
      <w:bookmarkStart w:id="238" w:name="_Toc20508"/>
      <w:bookmarkStart w:id="239" w:name="_Toc172021880"/>
      <w:r>
        <w:rPr>
          <w:rFonts w:ascii="黑体" w:eastAsia="黑体" w:hAnsi="黑体" w:cs="黑体" w:hint="eastAsia"/>
          <w:bCs/>
          <w:sz w:val="21"/>
        </w:rPr>
        <w:t>5.</w:t>
      </w:r>
      <w:r>
        <w:rPr>
          <w:rFonts w:ascii="黑体" w:eastAsia="黑体" w:hAnsi="黑体" w:cs="黑体"/>
          <w:bCs/>
          <w:sz w:val="21"/>
        </w:rPr>
        <w:t>3.</w:t>
      </w:r>
      <w:r>
        <w:rPr>
          <w:rFonts w:ascii="黑体" w:eastAsia="黑体" w:hAnsi="黑体" w:cs="黑体" w:hint="eastAsia"/>
          <w:bCs/>
          <w:sz w:val="21"/>
        </w:rPr>
        <w:t>6</w:t>
      </w:r>
      <w:r>
        <w:rPr>
          <w:rFonts w:ascii="黑体" w:eastAsia="黑体" w:hAnsi="黑体" w:cs="黑体"/>
          <w:bCs/>
          <w:sz w:val="21"/>
        </w:rPr>
        <w:t xml:space="preserve"> </w:t>
      </w:r>
      <w:r>
        <w:rPr>
          <w:rFonts w:ascii="黑体" w:eastAsia="黑体" w:hAnsi="黑体" w:cs="黑体" w:hint="eastAsia"/>
          <w:bCs/>
          <w:sz w:val="21"/>
        </w:rPr>
        <w:t>聚合系统协同调度功能</w:t>
      </w:r>
      <w:bookmarkEnd w:id="234"/>
      <w:bookmarkEnd w:id="235"/>
      <w:bookmarkEnd w:id="236"/>
      <w:bookmarkEnd w:id="237"/>
      <w:bookmarkEnd w:id="238"/>
      <w:bookmarkEnd w:id="239"/>
    </w:p>
    <w:p w14:paraId="40513A29" w14:textId="77777777" w:rsidR="00CF4640" w:rsidRDefault="008105AE">
      <w:pPr>
        <w:pStyle w:val="a8"/>
        <w:spacing w:line="240" w:lineRule="auto"/>
        <w:ind w:firstLineChars="200" w:firstLine="420"/>
        <w:rPr>
          <w:sz w:val="21"/>
        </w:rPr>
      </w:pPr>
      <w:r>
        <w:rPr>
          <w:rFonts w:hint="eastAsia"/>
          <w:color w:val="000000"/>
          <w:sz w:val="21"/>
        </w:rPr>
        <w:t>按照4.3.4计算机组后续1小时响应负荷，在约定响应时段开始时进行响应控制；响应开始0.5小时后，设定计算响应负荷的80%为</w:t>
      </w:r>
      <w:proofErr w:type="gramStart"/>
      <w:r>
        <w:rPr>
          <w:rFonts w:hint="eastAsia"/>
          <w:color w:val="000000"/>
          <w:sz w:val="21"/>
        </w:rPr>
        <w:t>新控制</w:t>
      </w:r>
      <w:proofErr w:type="gramEnd"/>
      <w:r>
        <w:rPr>
          <w:rFonts w:hint="eastAsia"/>
          <w:color w:val="000000"/>
          <w:sz w:val="21"/>
        </w:rPr>
        <w:t>目标，控制至响应时段结束。计算前后半小时实际响应负荷，与各自目标响应负荷的偏差。</w:t>
      </w:r>
      <w:r>
        <w:rPr>
          <w:rFonts w:hint="eastAsia"/>
          <w:sz w:val="21"/>
        </w:rPr>
        <w:t>并记录响应前后室内温度变化情况。</w:t>
      </w:r>
    </w:p>
    <w:p w14:paraId="07310007" w14:textId="77777777" w:rsidR="00CF4640" w:rsidRDefault="008105AE">
      <w:pPr>
        <w:pStyle w:val="a8"/>
        <w:spacing w:line="240" w:lineRule="auto"/>
        <w:ind w:firstLineChars="200" w:firstLine="420"/>
        <w:rPr>
          <w:sz w:val="21"/>
        </w:rPr>
      </w:pPr>
      <w:r>
        <w:rPr>
          <w:rFonts w:hint="eastAsia"/>
          <w:sz w:val="21"/>
        </w:rPr>
        <w:t>实际响应负荷与目标响应负荷的控制偏差按公式（</w:t>
      </w:r>
      <w:r>
        <w:rPr>
          <w:sz w:val="21"/>
        </w:rPr>
        <w:t>2</w:t>
      </w:r>
      <w:r>
        <w:rPr>
          <w:rFonts w:hint="eastAsia"/>
          <w:sz w:val="21"/>
        </w:rPr>
        <w:t>）进行计算：</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0"/>
        <w:gridCol w:w="531"/>
      </w:tblGrid>
      <w:tr w:rsidR="00CF4640" w14:paraId="0AAF9235" w14:textId="77777777">
        <w:tc>
          <w:tcPr>
            <w:tcW w:w="9072" w:type="dxa"/>
            <w:vAlign w:val="center"/>
          </w:tcPr>
          <w:p w14:paraId="7DDACACE" w14:textId="77777777" w:rsidR="00CF4640" w:rsidRDefault="00BA69F3">
            <w:pPr>
              <w:pStyle w:val="22"/>
              <w:spacing w:line="300" w:lineRule="auto"/>
              <w:ind w:firstLineChars="0" w:firstLine="0"/>
              <w:jc w:val="center"/>
            </w:pPr>
            <m:oMathPara>
              <m:oMath>
                <m:sSub>
                  <m:sSubPr>
                    <m:ctrlPr>
                      <w:rPr>
                        <w:rFonts w:ascii="Cambria Math" w:hAnsi="Cambria Math"/>
                      </w:rPr>
                    </m:ctrlPr>
                  </m:sSubPr>
                  <m:e>
                    <m:r>
                      <w:rPr>
                        <w:rFonts w:ascii="Cambria Math" w:hAnsi="Cambria Math"/>
                      </w:rPr>
                      <m:t>η</m:t>
                    </m:r>
                  </m:e>
                  <m:sub>
                    <m:r>
                      <w:rPr>
                        <w:rFonts w:ascii="Cambria Math" w:hAnsi="Cambria Math"/>
                      </w:rPr>
                      <m:t>2,i</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3,i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4,i</m:t>
                            </m:r>
                          </m:sub>
                        </m:sSub>
                      </m:e>
                    </m:d>
                  </m:num>
                  <m:den>
                    <m:sSub>
                      <m:sSubPr>
                        <m:ctrlPr>
                          <w:rPr>
                            <w:rFonts w:ascii="Cambria Math" w:hAnsi="Cambria Math"/>
                            <w:i/>
                          </w:rPr>
                        </m:ctrlPr>
                      </m:sSubPr>
                      <m:e>
                        <m:r>
                          <w:rPr>
                            <w:rFonts w:ascii="Cambria Math" w:hAnsi="Cambria Math"/>
                          </w:rPr>
                          <m:t>w</m:t>
                        </m:r>
                      </m:e>
                      <m:sub>
                        <m:r>
                          <w:rPr>
                            <w:rFonts w:ascii="Cambria Math" w:hAnsi="Cambria Math"/>
                          </w:rPr>
                          <m:t>4,i</m:t>
                        </m:r>
                      </m:sub>
                    </m:sSub>
                  </m:den>
                </m:f>
                <m:r>
                  <w:rPr>
                    <w:rFonts w:ascii="Cambria Math" w:hAnsi="Cambria Math"/>
                  </w:rPr>
                  <m:t>×100%</m:t>
                </m:r>
                <m:r>
                  <m:rPr>
                    <m:sty m:val="p"/>
                  </m:rPr>
                  <w:rPr>
                    <w:rFonts w:ascii="Cambria Math" w:hAnsi="Cambria Math"/>
                  </w:rPr>
                  <m:t xml:space="preserve">,  i ϵ [1, </m:t>
                </m:r>
                <m:r>
                  <w:rPr>
                    <w:rFonts w:ascii="Cambria Math" w:hAnsi="Cambria Math" w:hint="eastAsia"/>
                  </w:rPr>
                  <m:t>2</m:t>
                </m:r>
                <m:r>
                  <m:rPr>
                    <m:sty m:val="p"/>
                  </m:rPr>
                  <w:rPr>
                    <w:rFonts w:ascii="Cambria Math" w:hAnsi="Cambria Math"/>
                  </w:rPr>
                  <m:t>]</m:t>
                </m:r>
              </m:oMath>
            </m:oMathPara>
          </w:p>
        </w:tc>
        <w:tc>
          <w:tcPr>
            <w:tcW w:w="283" w:type="dxa"/>
            <w:vAlign w:val="center"/>
          </w:tcPr>
          <w:p w14:paraId="4DA33EDD" w14:textId="77777777" w:rsidR="00CF4640" w:rsidRDefault="008105AE">
            <w:pPr>
              <w:pStyle w:val="22"/>
              <w:spacing w:line="300" w:lineRule="auto"/>
              <w:ind w:firstLineChars="0" w:firstLine="0"/>
              <w:jc w:val="center"/>
            </w:pPr>
            <w:r>
              <w:rPr>
                <w:rFonts w:hint="eastAsia"/>
              </w:rPr>
              <w:t>(2)</w:t>
            </w:r>
          </w:p>
        </w:tc>
      </w:tr>
    </w:tbl>
    <w:p w14:paraId="0C88C0A4" w14:textId="77777777" w:rsidR="00CF4640" w:rsidRDefault="008105AE">
      <w:pPr>
        <w:pStyle w:val="22"/>
        <w:spacing w:line="300" w:lineRule="auto"/>
        <w:ind w:firstLineChars="0" w:firstLine="0"/>
      </w:pPr>
      <w:r>
        <w:rPr>
          <w:rFonts w:hint="eastAsia"/>
        </w:rPr>
        <w:t>其中：</w:t>
      </w:r>
    </w:p>
    <w:p w14:paraId="75530EB2" w14:textId="77777777" w:rsidR="00CF4640" w:rsidRDefault="00BA69F3">
      <w:pPr>
        <w:pStyle w:val="22"/>
        <w:spacing w:line="300" w:lineRule="auto"/>
        <w:ind w:firstLineChars="0" w:firstLine="0"/>
      </w:pPr>
      <m:oMath>
        <m:sSub>
          <m:sSubPr>
            <m:ctrlPr>
              <w:rPr>
                <w:rFonts w:ascii="Cambria Math" w:hAnsi="Cambria Math"/>
              </w:rPr>
            </m:ctrlPr>
          </m:sSubPr>
          <m:e>
            <m:r>
              <w:rPr>
                <w:rFonts w:ascii="Cambria Math" w:hAnsi="Cambria Math"/>
              </w:rPr>
              <m:t>η</m:t>
            </m:r>
          </m:e>
          <m:sub>
            <m:r>
              <w:rPr>
                <w:rFonts w:ascii="Cambria Math" w:hAnsi="Cambria Math" w:hint="eastAsia"/>
              </w:rPr>
              <m:t>2</m:t>
            </m:r>
            <m:r>
              <w:rPr>
                <w:rFonts w:ascii="Cambria Math" w:hAnsi="Cambria Math"/>
              </w:rPr>
              <m:t>,i</m:t>
            </m:r>
          </m:sub>
        </m:sSub>
      </m:oMath>
      <w:r w:rsidR="008105AE">
        <w:rPr>
          <w:rFonts w:hint="eastAsia"/>
        </w:rPr>
        <w:t>-------阶段</w:t>
      </w:r>
      <w:proofErr w:type="spellStart"/>
      <w:r w:rsidR="008105AE">
        <w:rPr>
          <w:rFonts w:hint="eastAsia"/>
        </w:rPr>
        <w:t>i</w:t>
      </w:r>
      <w:proofErr w:type="spellEnd"/>
      <w:r w:rsidR="008105AE">
        <w:rPr>
          <w:rFonts w:hint="eastAsia"/>
        </w:rPr>
        <w:t>实际响应负荷与目标响应负荷的控制偏差</w:t>
      </w:r>
    </w:p>
    <w:p w14:paraId="0E67A892" w14:textId="77777777" w:rsidR="00CF4640" w:rsidRDefault="00BA69F3">
      <w:pPr>
        <w:pStyle w:val="22"/>
        <w:spacing w:line="300" w:lineRule="auto"/>
        <w:ind w:firstLineChars="0" w:firstLine="0"/>
      </w:pPr>
      <m:oMath>
        <m:sSub>
          <m:sSubPr>
            <m:ctrlPr>
              <w:rPr>
                <w:rFonts w:ascii="Cambria Math" w:hAnsi="Cambria Math"/>
                <w:i/>
              </w:rPr>
            </m:ctrlPr>
          </m:sSubPr>
          <m:e>
            <m:r>
              <w:rPr>
                <w:rFonts w:ascii="Cambria Math" w:hAnsi="Cambria Math"/>
              </w:rPr>
              <m:t>w</m:t>
            </m:r>
          </m:e>
          <m:sub>
            <m:r>
              <w:rPr>
                <w:rFonts w:ascii="Cambria Math" w:hAnsi="Cambria Math"/>
              </w:rPr>
              <m:t>3,i</m:t>
            </m:r>
          </m:sub>
        </m:sSub>
      </m:oMath>
      <w:r w:rsidR="008105AE">
        <w:rPr>
          <w:rFonts w:hint="eastAsia"/>
        </w:rPr>
        <w:t>-------阶段</w:t>
      </w:r>
      <w:proofErr w:type="spellStart"/>
      <w:r w:rsidR="008105AE">
        <w:rPr>
          <w:rFonts w:hint="eastAsia"/>
        </w:rPr>
        <w:t>i</w:t>
      </w:r>
      <w:proofErr w:type="spellEnd"/>
      <w:r w:rsidR="008105AE">
        <w:rPr>
          <w:rFonts w:hint="eastAsia"/>
        </w:rPr>
        <w:t>实际响应负荷， W</w:t>
      </w:r>
    </w:p>
    <w:p w14:paraId="39BA9DB7" w14:textId="77777777" w:rsidR="00CF4640" w:rsidRDefault="00BA69F3">
      <w:pPr>
        <w:pStyle w:val="22"/>
        <w:spacing w:line="300" w:lineRule="auto"/>
        <w:ind w:firstLineChars="0" w:firstLine="0"/>
      </w:pPr>
      <m:oMath>
        <m:sSub>
          <m:sSubPr>
            <m:ctrlPr>
              <w:rPr>
                <w:rFonts w:ascii="Cambria Math" w:hAnsi="Cambria Math"/>
                <w:i/>
              </w:rPr>
            </m:ctrlPr>
          </m:sSubPr>
          <m:e>
            <m:r>
              <w:rPr>
                <w:rFonts w:ascii="Cambria Math" w:hAnsi="Cambria Math"/>
              </w:rPr>
              <m:t>w</m:t>
            </m:r>
          </m:e>
          <m:sub>
            <m:r>
              <w:rPr>
                <w:rFonts w:ascii="Cambria Math" w:hAnsi="Cambria Math"/>
              </w:rPr>
              <m:t>4,i</m:t>
            </m:r>
          </m:sub>
        </m:sSub>
      </m:oMath>
      <w:r w:rsidR="008105AE">
        <w:rPr>
          <w:rFonts w:hint="eastAsia"/>
        </w:rPr>
        <w:t>-------阶段</w:t>
      </w:r>
      <w:proofErr w:type="spellStart"/>
      <w:r w:rsidR="008105AE">
        <w:rPr>
          <w:rFonts w:hint="eastAsia"/>
        </w:rPr>
        <w:t>i</w:t>
      </w:r>
      <w:proofErr w:type="spellEnd"/>
      <w:r w:rsidR="008105AE">
        <w:rPr>
          <w:rFonts w:hint="eastAsia"/>
        </w:rPr>
        <w:t>目标响应负荷，W</w:t>
      </w:r>
    </w:p>
    <w:p w14:paraId="4741438E" w14:textId="77777777" w:rsidR="00CF4640" w:rsidRDefault="008105AE">
      <w:pPr>
        <w:pStyle w:val="22"/>
        <w:spacing w:line="300" w:lineRule="auto"/>
        <w:ind w:firstLineChars="0" w:firstLine="0"/>
        <w:rPr>
          <w:color w:val="000000"/>
        </w:rPr>
      </w:pPr>
      <m:oMath>
        <m:r>
          <w:rPr>
            <w:rFonts w:ascii="Cambria Math" w:hAnsi="Cambria Math" w:hint="eastAsia"/>
          </w:rPr>
          <m:t>i</m:t>
        </m:r>
      </m:oMath>
      <w:r>
        <w:rPr>
          <w:rFonts w:hint="eastAsia"/>
        </w:rPr>
        <w:t>-------响应阶段，前/后半小时</w:t>
      </w:r>
    </w:p>
    <w:p w14:paraId="2DC982C4"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240" w:name="_Toc4591"/>
      <w:bookmarkStart w:id="241" w:name="_Toc149"/>
      <w:bookmarkStart w:id="242" w:name="_Toc172021881"/>
      <w:bookmarkStart w:id="243" w:name="_Toc170476795"/>
      <w:bookmarkStart w:id="244" w:name="_Toc170228595"/>
      <w:bookmarkStart w:id="245" w:name="_Toc176192553"/>
      <w:r>
        <w:rPr>
          <w:rFonts w:ascii="黑体" w:eastAsia="黑体" w:hAnsi="黑体" w:cs="黑体" w:hint="eastAsia"/>
          <w:bCs/>
          <w:sz w:val="21"/>
        </w:rPr>
        <w:t>5.</w:t>
      </w:r>
      <w:r>
        <w:rPr>
          <w:rFonts w:ascii="黑体" w:eastAsia="黑体" w:hAnsi="黑体" w:cs="黑体"/>
          <w:bCs/>
          <w:sz w:val="21"/>
        </w:rPr>
        <w:t>3.</w:t>
      </w:r>
      <w:r>
        <w:rPr>
          <w:rFonts w:ascii="黑体" w:eastAsia="黑体" w:hAnsi="黑体" w:cs="黑体" w:hint="eastAsia"/>
          <w:bCs/>
          <w:sz w:val="21"/>
        </w:rPr>
        <w:t>7</w:t>
      </w:r>
      <w:r>
        <w:rPr>
          <w:rFonts w:ascii="黑体" w:eastAsia="黑体" w:hAnsi="黑体" w:cs="黑体"/>
          <w:bCs/>
          <w:sz w:val="21"/>
        </w:rPr>
        <w:t xml:space="preserve"> </w:t>
      </w:r>
      <w:r>
        <w:rPr>
          <w:rFonts w:ascii="黑体" w:eastAsia="黑体" w:hAnsi="黑体" w:cs="黑体" w:hint="eastAsia"/>
          <w:bCs/>
          <w:sz w:val="21"/>
        </w:rPr>
        <w:t>响应恢复功能</w:t>
      </w:r>
      <w:bookmarkEnd w:id="240"/>
      <w:bookmarkEnd w:id="241"/>
      <w:bookmarkEnd w:id="242"/>
      <w:bookmarkEnd w:id="243"/>
      <w:bookmarkEnd w:id="244"/>
      <w:bookmarkEnd w:id="245"/>
    </w:p>
    <w:p w14:paraId="26AA6D6D" w14:textId="77777777" w:rsidR="00CF4640" w:rsidRDefault="008105AE">
      <w:pPr>
        <w:pStyle w:val="a8"/>
        <w:spacing w:line="240" w:lineRule="auto"/>
        <w:ind w:firstLineChars="200" w:firstLine="420"/>
        <w:rPr>
          <w:rFonts w:ascii="Times New Roman" w:hAnsi="Times New Roman" w:cs="宋体"/>
          <w:sz w:val="21"/>
        </w:rPr>
      </w:pPr>
      <w:r>
        <w:rPr>
          <w:rFonts w:ascii="Times New Roman" w:hAnsi="Times New Roman" w:cs="宋体" w:hint="eastAsia"/>
          <w:sz w:val="21"/>
        </w:rPr>
        <w:t>5.3.7.1</w:t>
      </w:r>
      <w:r>
        <w:rPr>
          <w:rFonts w:ascii="Times New Roman" w:hAnsi="Times New Roman" w:cs="宋体"/>
          <w:sz w:val="21"/>
        </w:rPr>
        <w:t xml:space="preserve"> </w:t>
      </w:r>
      <w:r>
        <w:rPr>
          <w:rFonts w:ascii="Times New Roman" w:hAnsi="Times New Roman" w:cs="宋体" w:hint="eastAsia"/>
          <w:sz w:val="21"/>
        </w:rPr>
        <w:t>在响应开始前应记录机组被控点位数值，在响应期间应记录被控点位控制指令，响应结束检查被控点位数值恢复至响应开始前设定值的时间间隔，时间间隔在</w:t>
      </w:r>
      <w:r>
        <w:rPr>
          <w:rFonts w:ascii="Times New Roman" w:hAnsi="Times New Roman" w:cs="宋体" w:hint="eastAsia"/>
          <w:sz w:val="21"/>
        </w:rPr>
        <w:t>4.3.8.2</w:t>
      </w:r>
      <w:r>
        <w:rPr>
          <w:rFonts w:ascii="Times New Roman" w:hAnsi="Times New Roman" w:cs="宋体" w:hint="eastAsia"/>
          <w:sz w:val="21"/>
        </w:rPr>
        <w:t>要求的时间范围内应判定为测试合格。</w:t>
      </w:r>
      <w:bookmarkStart w:id="246" w:name="_Toc1944"/>
    </w:p>
    <w:p w14:paraId="7334A85D" w14:textId="77777777" w:rsidR="00CF4640" w:rsidRDefault="008105AE">
      <w:pPr>
        <w:pStyle w:val="a8"/>
        <w:spacing w:line="240" w:lineRule="auto"/>
        <w:ind w:firstLineChars="200" w:firstLine="420"/>
        <w:rPr>
          <w:rFonts w:ascii="Times New Roman" w:hAnsi="Times New Roman" w:cs="宋体"/>
          <w:sz w:val="21"/>
        </w:rPr>
      </w:pPr>
      <w:r>
        <w:rPr>
          <w:rFonts w:ascii="Times New Roman" w:hAnsi="Times New Roman" w:cs="宋体" w:hint="eastAsia"/>
          <w:sz w:val="21"/>
        </w:rPr>
        <w:t>5.3.7.2</w:t>
      </w:r>
      <w:r>
        <w:rPr>
          <w:rFonts w:ascii="Times New Roman" w:hAnsi="Times New Roman" w:cs="宋体"/>
          <w:sz w:val="21"/>
        </w:rPr>
        <w:t xml:space="preserve"> </w:t>
      </w:r>
      <w:r>
        <w:rPr>
          <w:rFonts w:ascii="Times New Roman" w:hAnsi="Times New Roman" w:cs="宋体" w:hint="eastAsia"/>
          <w:sz w:val="21"/>
        </w:rPr>
        <w:t>在响应开始前应记录机组被控点位数值，在响应期间应记录被控点位控制指令，响应开始</w:t>
      </w:r>
      <w:r>
        <w:rPr>
          <w:rFonts w:ascii="Times New Roman" w:hAnsi="Times New Roman" w:cs="宋体" w:hint="eastAsia"/>
          <w:sz w:val="21"/>
        </w:rPr>
        <w:t>0.5</w:t>
      </w:r>
      <w:r>
        <w:rPr>
          <w:rFonts w:ascii="Times New Roman" w:hAnsi="Times New Roman" w:cs="宋体" w:hint="eastAsia"/>
          <w:sz w:val="21"/>
        </w:rPr>
        <w:t>小时后，向机组下发响应退出或中断响应指令，之后检查被控点位数值恢复至响应开始前设定值的时间间隔，时间间隔在</w:t>
      </w:r>
      <w:r>
        <w:rPr>
          <w:rFonts w:ascii="Times New Roman" w:hAnsi="Times New Roman" w:cs="宋体" w:hint="eastAsia"/>
          <w:sz w:val="21"/>
        </w:rPr>
        <w:t>4.3.8.2</w:t>
      </w:r>
      <w:r>
        <w:rPr>
          <w:rFonts w:ascii="Times New Roman" w:hAnsi="Times New Roman" w:cs="宋体" w:hint="eastAsia"/>
          <w:sz w:val="21"/>
        </w:rPr>
        <w:t>要求的时间范围内应判定为测试合格。</w:t>
      </w:r>
    </w:p>
    <w:p w14:paraId="462BF9B6" w14:textId="77777777" w:rsidR="00CF4640" w:rsidRDefault="008105AE">
      <w:pPr>
        <w:pStyle w:val="1"/>
        <w:keepNext w:val="0"/>
        <w:keepLines w:val="0"/>
        <w:autoSpaceDE w:val="0"/>
        <w:autoSpaceDN w:val="0"/>
        <w:spacing w:beforeLines="100" w:before="240" w:afterLines="100" w:after="240" w:line="240" w:lineRule="auto"/>
        <w:jc w:val="both"/>
        <w:rPr>
          <w:rFonts w:ascii="黑体" w:eastAsia="黑体" w:hAnsi="黑体" w:hint="eastAsia"/>
          <w:b w:val="0"/>
          <w:bCs w:val="0"/>
          <w:iCs w:val="0"/>
          <w:color w:val="auto"/>
          <w:kern w:val="0"/>
          <w:sz w:val="21"/>
          <w:szCs w:val="21"/>
        </w:rPr>
      </w:pPr>
      <w:bookmarkStart w:id="247" w:name="_Toc176192554"/>
      <w:r>
        <w:rPr>
          <w:rFonts w:ascii="黑体" w:eastAsia="黑体" w:hAnsi="黑体" w:hint="eastAsia"/>
          <w:b w:val="0"/>
          <w:bCs w:val="0"/>
          <w:iCs w:val="0"/>
          <w:color w:val="auto"/>
          <w:kern w:val="0"/>
          <w:sz w:val="21"/>
          <w:szCs w:val="21"/>
        </w:rPr>
        <w:t>6</w:t>
      </w:r>
      <w:r>
        <w:rPr>
          <w:rFonts w:ascii="黑体" w:eastAsia="黑体" w:hAnsi="黑体"/>
          <w:b w:val="0"/>
          <w:bCs w:val="0"/>
          <w:iCs w:val="0"/>
          <w:color w:val="auto"/>
          <w:kern w:val="0"/>
          <w:sz w:val="21"/>
          <w:szCs w:val="21"/>
        </w:rPr>
        <w:t xml:space="preserve"> </w:t>
      </w:r>
      <w:r>
        <w:rPr>
          <w:rFonts w:ascii="黑体" w:eastAsia="黑体" w:hAnsi="黑体" w:hint="eastAsia"/>
          <w:b w:val="0"/>
          <w:bCs w:val="0"/>
          <w:iCs w:val="0"/>
          <w:color w:val="auto"/>
          <w:kern w:val="0"/>
          <w:sz w:val="21"/>
          <w:szCs w:val="21"/>
        </w:rPr>
        <w:t>应用等级评价</w:t>
      </w:r>
      <w:bookmarkEnd w:id="247"/>
    </w:p>
    <w:p w14:paraId="201793C2" w14:textId="77777777" w:rsidR="00CF4640" w:rsidRDefault="008105AE">
      <w:pPr>
        <w:pStyle w:val="a8"/>
        <w:spacing w:beforeLines="50" w:before="120" w:afterLines="50" w:after="120" w:line="240" w:lineRule="auto"/>
        <w:outlineLvl w:val="1"/>
        <w:rPr>
          <w:rFonts w:ascii="黑体" w:eastAsia="黑体" w:hAnsi="黑体" w:cs="黑体" w:hint="eastAsia"/>
          <w:bCs/>
          <w:sz w:val="21"/>
        </w:rPr>
      </w:pPr>
      <w:bookmarkStart w:id="248" w:name="_Toc176192555"/>
      <w:bookmarkStart w:id="249" w:name="_Toc170228574"/>
      <w:bookmarkStart w:id="250" w:name="_Toc170476774"/>
      <w:bookmarkStart w:id="251" w:name="_Toc172021863"/>
      <w:r>
        <w:rPr>
          <w:rFonts w:ascii="黑体" w:eastAsia="黑体" w:hAnsi="黑体" w:cs="黑体" w:hint="eastAsia"/>
          <w:bCs/>
          <w:sz w:val="21"/>
        </w:rPr>
        <w:t>6</w:t>
      </w:r>
      <w:r>
        <w:rPr>
          <w:rFonts w:ascii="黑体" w:eastAsia="黑体" w:hAnsi="黑体" w:cs="黑体"/>
          <w:bCs/>
          <w:sz w:val="21"/>
        </w:rPr>
        <w:t xml:space="preserve">.1 </w:t>
      </w:r>
      <w:r>
        <w:rPr>
          <w:rFonts w:ascii="黑体" w:eastAsia="黑体" w:hAnsi="黑体" w:cs="黑体" w:hint="eastAsia"/>
          <w:bCs/>
          <w:sz w:val="21"/>
        </w:rPr>
        <w:t>等级判定</w:t>
      </w:r>
      <w:bookmarkEnd w:id="248"/>
      <w:bookmarkEnd w:id="249"/>
      <w:bookmarkEnd w:id="250"/>
      <w:bookmarkEnd w:id="251"/>
      <w:r>
        <w:rPr>
          <w:rFonts w:ascii="黑体" w:eastAsia="黑体" w:hAnsi="黑体" w:cs="黑体"/>
          <w:bCs/>
          <w:sz w:val="21"/>
        </w:rPr>
        <w:t xml:space="preserve"> </w:t>
      </w:r>
    </w:p>
    <w:p w14:paraId="438C4EBF" w14:textId="77777777" w:rsidR="00CF4640" w:rsidRDefault="008105AE">
      <w:pPr>
        <w:pStyle w:val="a8"/>
        <w:spacing w:line="240" w:lineRule="auto"/>
        <w:ind w:firstLineChars="200" w:firstLine="420"/>
        <w:rPr>
          <w:rFonts w:ascii="Times New Roman" w:hAnsi="Times New Roman" w:cs="宋体"/>
          <w:sz w:val="21"/>
        </w:rPr>
      </w:pPr>
      <w:r>
        <w:rPr>
          <w:rFonts w:ascii="Times New Roman" w:hAnsi="Times New Roman" w:cs="宋体" w:hint="eastAsia"/>
          <w:sz w:val="21"/>
        </w:rPr>
        <w:t>根据如下表所示技术要求点满足程度判定直接蒸发式空调（热泵）的评价等级（</w:t>
      </w:r>
      <w:r>
        <w:rPr>
          <w:rFonts w:ascii="Times New Roman" w:hAnsi="Times New Roman" w:cs="宋体" w:hint="eastAsia"/>
          <w:sz w:val="21"/>
        </w:rPr>
        <w:t>1</w:t>
      </w:r>
      <w:r>
        <w:rPr>
          <w:rFonts w:ascii="Times New Roman" w:hAnsi="Times New Roman" w:cs="宋体" w:hint="eastAsia"/>
          <w:sz w:val="21"/>
        </w:rPr>
        <w:t>级评级最高）。</w:t>
      </w:r>
    </w:p>
    <w:p w14:paraId="78B5C3FC" w14:textId="77777777" w:rsidR="00CF4640" w:rsidRDefault="008105AE">
      <w:pPr>
        <w:jc w:val="center"/>
        <w:rPr>
          <w:rFonts w:ascii="黑体" w:eastAsia="黑体" w:hAnsi="黑体" w:cs="宋体" w:hint="eastAsia"/>
          <w:sz w:val="21"/>
          <w:szCs w:val="21"/>
        </w:rPr>
      </w:pPr>
      <w:r>
        <w:rPr>
          <w:rFonts w:ascii="黑体" w:eastAsia="黑体" w:hAnsi="黑体" w:cs="宋体" w:hint="eastAsia"/>
          <w:sz w:val="21"/>
          <w:szCs w:val="21"/>
        </w:rPr>
        <w:t>表1 虚拟电厂直接蒸发式空调（热泵）机组应用评价等级</w:t>
      </w:r>
    </w:p>
    <w:tbl>
      <w:tblPr>
        <w:tblStyle w:val="af8"/>
        <w:tblW w:w="5000" w:type="pct"/>
        <w:tblLook w:val="04A0" w:firstRow="1" w:lastRow="0" w:firstColumn="1" w:lastColumn="0" w:noHBand="0" w:noVBand="1"/>
      </w:tblPr>
      <w:tblGrid>
        <w:gridCol w:w="1697"/>
        <w:gridCol w:w="3403"/>
        <w:gridCol w:w="1321"/>
        <w:gridCol w:w="1321"/>
        <w:gridCol w:w="1319"/>
      </w:tblGrid>
      <w:tr w:rsidR="00CF4640" w14:paraId="51B69964" w14:textId="77777777">
        <w:tc>
          <w:tcPr>
            <w:tcW w:w="2814" w:type="pct"/>
            <w:gridSpan w:val="2"/>
            <w:vMerge w:val="restart"/>
            <w:vAlign w:val="center"/>
          </w:tcPr>
          <w:p w14:paraId="702C8923"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技术要求/功能点</w:t>
            </w:r>
          </w:p>
        </w:tc>
        <w:tc>
          <w:tcPr>
            <w:tcW w:w="2186" w:type="pct"/>
            <w:gridSpan w:val="3"/>
            <w:vAlign w:val="center"/>
          </w:tcPr>
          <w:p w14:paraId="779607CF" w14:textId="77777777" w:rsidR="00CF4640" w:rsidRDefault="008105AE">
            <w:pPr>
              <w:jc w:val="center"/>
              <w:rPr>
                <w:rFonts w:ascii="宋体" w:hAnsi="宋体" w:cs="宋体" w:hint="eastAsia"/>
                <w:sz w:val="18"/>
                <w:szCs w:val="18"/>
              </w:rPr>
            </w:pPr>
            <w:r>
              <w:rPr>
                <w:rFonts w:ascii="宋体" w:hAnsi="宋体" w:cs="宋体" w:hint="eastAsia"/>
                <w:sz w:val="18"/>
                <w:szCs w:val="18"/>
              </w:rPr>
              <w:t>评价等级</w:t>
            </w:r>
          </w:p>
        </w:tc>
      </w:tr>
      <w:tr w:rsidR="00CF4640" w14:paraId="58FD7C80" w14:textId="77777777">
        <w:tc>
          <w:tcPr>
            <w:tcW w:w="2814" w:type="pct"/>
            <w:gridSpan w:val="2"/>
            <w:vMerge/>
            <w:vAlign w:val="center"/>
          </w:tcPr>
          <w:p w14:paraId="652781A5" w14:textId="77777777" w:rsidR="00CF4640" w:rsidRDefault="00CF4640">
            <w:pPr>
              <w:pStyle w:val="a8"/>
              <w:spacing w:line="240" w:lineRule="auto"/>
              <w:jc w:val="center"/>
              <w:rPr>
                <w:rFonts w:hAnsi="宋体" w:cs="宋体" w:hint="eastAsia"/>
                <w:sz w:val="18"/>
                <w:szCs w:val="18"/>
              </w:rPr>
            </w:pPr>
          </w:p>
        </w:tc>
        <w:tc>
          <w:tcPr>
            <w:tcW w:w="729" w:type="pct"/>
            <w:vAlign w:val="center"/>
          </w:tcPr>
          <w:p w14:paraId="37A57B7F"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1级</w:t>
            </w:r>
          </w:p>
        </w:tc>
        <w:tc>
          <w:tcPr>
            <w:tcW w:w="729" w:type="pct"/>
            <w:vAlign w:val="center"/>
          </w:tcPr>
          <w:p w14:paraId="627F87D5"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2级</w:t>
            </w:r>
          </w:p>
        </w:tc>
        <w:tc>
          <w:tcPr>
            <w:tcW w:w="729" w:type="pct"/>
            <w:vAlign w:val="center"/>
          </w:tcPr>
          <w:p w14:paraId="518AE845"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3级</w:t>
            </w:r>
          </w:p>
        </w:tc>
      </w:tr>
      <w:tr w:rsidR="00CF4640" w14:paraId="0DABCF4C" w14:textId="77777777">
        <w:tc>
          <w:tcPr>
            <w:tcW w:w="2814" w:type="pct"/>
            <w:gridSpan w:val="2"/>
            <w:vAlign w:val="center"/>
          </w:tcPr>
          <w:p w14:paraId="0F9E27C0"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运行功率计量</w:t>
            </w:r>
          </w:p>
        </w:tc>
        <w:tc>
          <w:tcPr>
            <w:tcW w:w="729" w:type="pct"/>
            <w:vAlign w:val="center"/>
          </w:tcPr>
          <w:p w14:paraId="41679DC8"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3F1CE1DD"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5211BDD1" w14:textId="77777777" w:rsidR="00CF4640" w:rsidRDefault="00CF4640">
            <w:pPr>
              <w:pStyle w:val="a8"/>
              <w:spacing w:line="240" w:lineRule="auto"/>
              <w:jc w:val="center"/>
              <w:rPr>
                <w:rFonts w:hAnsi="宋体" w:cs="宋体" w:hint="eastAsia"/>
                <w:sz w:val="18"/>
                <w:szCs w:val="18"/>
              </w:rPr>
            </w:pPr>
          </w:p>
        </w:tc>
      </w:tr>
      <w:tr w:rsidR="00CF4640" w14:paraId="71BECA6F" w14:textId="77777777">
        <w:tc>
          <w:tcPr>
            <w:tcW w:w="2814" w:type="pct"/>
            <w:gridSpan w:val="2"/>
            <w:vAlign w:val="center"/>
          </w:tcPr>
          <w:p w14:paraId="133C5E52"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联网模块</w:t>
            </w:r>
          </w:p>
        </w:tc>
        <w:tc>
          <w:tcPr>
            <w:tcW w:w="729" w:type="pct"/>
            <w:vAlign w:val="center"/>
          </w:tcPr>
          <w:p w14:paraId="0DFB1CC0"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758AA4A0"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62DA74C6"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r>
      <w:tr w:rsidR="00CF4640" w14:paraId="6D345FFF" w14:textId="77777777">
        <w:tc>
          <w:tcPr>
            <w:tcW w:w="2814" w:type="pct"/>
            <w:gridSpan w:val="2"/>
            <w:vAlign w:val="center"/>
          </w:tcPr>
          <w:p w14:paraId="3F6903DA"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状态监控</w:t>
            </w:r>
          </w:p>
        </w:tc>
        <w:tc>
          <w:tcPr>
            <w:tcW w:w="729" w:type="pct"/>
            <w:vAlign w:val="center"/>
          </w:tcPr>
          <w:p w14:paraId="3AC5A207"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4AE5CC98"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6CE6CC31"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r>
      <w:tr w:rsidR="00CF4640" w14:paraId="166E9E1E" w14:textId="77777777">
        <w:tc>
          <w:tcPr>
            <w:tcW w:w="2814" w:type="pct"/>
            <w:gridSpan w:val="2"/>
            <w:vAlign w:val="center"/>
          </w:tcPr>
          <w:p w14:paraId="0D539E92"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数据保存</w:t>
            </w:r>
          </w:p>
        </w:tc>
        <w:tc>
          <w:tcPr>
            <w:tcW w:w="729" w:type="pct"/>
            <w:vAlign w:val="center"/>
          </w:tcPr>
          <w:p w14:paraId="5BF6EDED"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2B12815A"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7FF934E1"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r>
      <w:tr w:rsidR="00CF4640" w14:paraId="3EAAE368" w14:textId="77777777">
        <w:tc>
          <w:tcPr>
            <w:tcW w:w="2814" w:type="pct"/>
            <w:gridSpan w:val="2"/>
            <w:vAlign w:val="center"/>
          </w:tcPr>
          <w:p w14:paraId="2CB49A79"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负荷精准匹配</w:t>
            </w:r>
          </w:p>
        </w:tc>
        <w:tc>
          <w:tcPr>
            <w:tcW w:w="729" w:type="pct"/>
            <w:vAlign w:val="center"/>
          </w:tcPr>
          <w:p w14:paraId="2796E8ED"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6372A530"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4037FB27" w14:textId="77777777" w:rsidR="00CF4640" w:rsidRDefault="00CF4640">
            <w:pPr>
              <w:pStyle w:val="a8"/>
              <w:spacing w:line="240" w:lineRule="auto"/>
              <w:jc w:val="center"/>
              <w:rPr>
                <w:rFonts w:hAnsi="宋体" w:cs="宋体" w:hint="eastAsia"/>
                <w:sz w:val="18"/>
                <w:szCs w:val="18"/>
              </w:rPr>
            </w:pPr>
          </w:p>
        </w:tc>
      </w:tr>
      <w:tr w:rsidR="00CF4640" w14:paraId="5CF018DC" w14:textId="77777777">
        <w:tc>
          <w:tcPr>
            <w:tcW w:w="2814" w:type="pct"/>
            <w:gridSpan w:val="2"/>
            <w:vAlign w:val="center"/>
          </w:tcPr>
          <w:p w14:paraId="3CE2D743"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可调负荷计算上报</w:t>
            </w:r>
          </w:p>
        </w:tc>
        <w:tc>
          <w:tcPr>
            <w:tcW w:w="729" w:type="pct"/>
            <w:vAlign w:val="center"/>
          </w:tcPr>
          <w:p w14:paraId="6568EDF2"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057D3722"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2FB8BB24" w14:textId="77777777" w:rsidR="00CF4640" w:rsidRDefault="00CF4640">
            <w:pPr>
              <w:pStyle w:val="a8"/>
              <w:spacing w:line="240" w:lineRule="auto"/>
              <w:jc w:val="center"/>
              <w:rPr>
                <w:rFonts w:hAnsi="宋体" w:cs="宋体" w:hint="eastAsia"/>
                <w:sz w:val="18"/>
                <w:szCs w:val="18"/>
              </w:rPr>
            </w:pPr>
          </w:p>
        </w:tc>
      </w:tr>
      <w:tr w:rsidR="00CF4640" w14:paraId="2857853A" w14:textId="77777777">
        <w:tc>
          <w:tcPr>
            <w:tcW w:w="936" w:type="pct"/>
            <w:vMerge w:val="restart"/>
            <w:vAlign w:val="center"/>
          </w:tcPr>
          <w:p w14:paraId="01F6A663"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响应控制</w:t>
            </w:r>
          </w:p>
        </w:tc>
        <w:tc>
          <w:tcPr>
            <w:tcW w:w="1878" w:type="pct"/>
            <w:vAlign w:val="center"/>
          </w:tcPr>
          <w:p w14:paraId="6E59DE1B"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目标可调负荷控制</w:t>
            </w:r>
          </w:p>
        </w:tc>
        <w:tc>
          <w:tcPr>
            <w:tcW w:w="729" w:type="pct"/>
            <w:vAlign w:val="center"/>
          </w:tcPr>
          <w:p w14:paraId="08AAB038"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173708DF"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355C1327" w14:textId="77777777" w:rsidR="00CF4640" w:rsidRDefault="00CF4640">
            <w:pPr>
              <w:pStyle w:val="a8"/>
              <w:spacing w:line="240" w:lineRule="auto"/>
              <w:jc w:val="center"/>
              <w:rPr>
                <w:rFonts w:hAnsi="宋体" w:cs="宋体" w:hint="eastAsia"/>
                <w:sz w:val="18"/>
                <w:szCs w:val="18"/>
              </w:rPr>
            </w:pPr>
          </w:p>
        </w:tc>
      </w:tr>
      <w:tr w:rsidR="00CF4640" w14:paraId="715670A9" w14:textId="77777777">
        <w:tc>
          <w:tcPr>
            <w:tcW w:w="936" w:type="pct"/>
            <w:vMerge/>
            <w:vAlign w:val="center"/>
          </w:tcPr>
          <w:p w14:paraId="409ED58A" w14:textId="77777777" w:rsidR="00CF4640" w:rsidRDefault="00CF4640">
            <w:pPr>
              <w:pStyle w:val="a8"/>
              <w:spacing w:line="240" w:lineRule="auto"/>
              <w:jc w:val="center"/>
              <w:rPr>
                <w:rFonts w:hAnsi="宋体" w:cs="宋体" w:hint="eastAsia"/>
                <w:sz w:val="18"/>
                <w:szCs w:val="18"/>
              </w:rPr>
            </w:pPr>
          </w:p>
        </w:tc>
        <w:tc>
          <w:tcPr>
            <w:tcW w:w="1878" w:type="pct"/>
            <w:vAlign w:val="center"/>
          </w:tcPr>
          <w:p w14:paraId="2872F650"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仅特定动作（调温/调速/通断）</w:t>
            </w:r>
          </w:p>
        </w:tc>
        <w:tc>
          <w:tcPr>
            <w:tcW w:w="729" w:type="pct"/>
            <w:vAlign w:val="center"/>
          </w:tcPr>
          <w:p w14:paraId="5D60131B" w14:textId="77777777" w:rsidR="00CF4640" w:rsidRDefault="00CF4640">
            <w:pPr>
              <w:pStyle w:val="a8"/>
              <w:spacing w:line="240" w:lineRule="auto"/>
              <w:jc w:val="center"/>
              <w:rPr>
                <w:rFonts w:hAnsi="宋体" w:cs="宋体" w:hint="eastAsia"/>
                <w:sz w:val="18"/>
                <w:szCs w:val="18"/>
              </w:rPr>
            </w:pPr>
          </w:p>
        </w:tc>
        <w:tc>
          <w:tcPr>
            <w:tcW w:w="729" w:type="pct"/>
            <w:vAlign w:val="center"/>
          </w:tcPr>
          <w:p w14:paraId="49C9EDEA" w14:textId="77777777" w:rsidR="00CF4640" w:rsidRDefault="00CF4640">
            <w:pPr>
              <w:pStyle w:val="a8"/>
              <w:spacing w:line="240" w:lineRule="auto"/>
              <w:jc w:val="center"/>
              <w:rPr>
                <w:rFonts w:hAnsi="宋体" w:cs="宋体" w:hint="eastAsia"/>
                <w:sz w:val="18"/>
                <w:szCs w:val="18"/>
              </w:rPr>
            </w:pPr>
          </w:p>
        </w:tc>
        <w:tc>
          <w:tcPr>
            <w:tcW w:w="729" w:type="pct"/>
            <w:vAlign w:val="center"/>
          </w:tcPr>
          <w:p w14:paraId="62B9148E"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r>
      <w:tr w:rsidR="00CF4640" w14:paraId="1B751710" w14:textId="77777777">
        <w:tc>
          <w:tcPr>
            <w:tcW w:w="936" w:type="pct"/>
            <w:vMerge w:val="restart"/>
            <w:vAlign w:val="center"/>
          </w:tcPr>
          <w:p w14:paraId="1C2D04E0"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响应时间</w:t>
            </w:r>
          </w:p>
        </w:tc>
        <w:tc>
          <w:tcPr>
            <w:tcW w:w="1878" w:type="pct"/>
            <w:vAlign w:val="center"/>
          </w:tcPr>
          <w:p w14:paraId="0620B40F"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不大于3</w:t>
            </w:r>
            <w:r>
              <w:rPr>
                <w:rFonts w:hAnsi="宋体" w:cs="宋体"/>
                <w:sz w:val="18"/>
                <w:szCs w:val="18"/>
              </w:rPr>
              <w:t xml:space="preserve"> </w:t>
            </w:r>
            <w:r>
              <w:rPr>
                <w:rFonts w:hAnsi="宋体" w:cs="宋体" w:hint="eastAsia"/>
                <w:sz w:val="18"/>
                <w:szCs w:val="18"/>
              </w:rPr>
              <w:t>min</w:t>
            </w:r>
          </w:p>
        </w:tc>
        <w:tc>
          <w:tcPr>
            <w:tcW w:w="729" w:type="pct"/>
            <w:vAlign w:val="center"/>
          </w:tcPr>
          <w:p w14:paraId="2FA85D25"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690A2909" w14:textId="77777777" w:rsidR="00CF4640" w:rsidRDefault="00CF4640">
            <w:pPr>
              <w:pStyle w:val="a8"/>
              <w:spacing w:line="240" w:lineRule="auto"/>
              <w:jc w:val="center"/>
              <w:rPr>
                <w:rFonts w:hAnsi="宋体" w:cs="宋体" w:hint="eastAsia"/>
                <w:sz w:val="18"/>
                <w:szCs w:val="18"/>
              </w:rPr>
            </w:pPr>
          </w:p>
        </w:tc>
        <w:tc>
          <w:tcPr>
            <w:tcW w:w="729" w:type="pct"/>
            <w:vAlign w:val="center"/>
          </w:tcPr>
          <w:p w14:paraId="45D51AE2" w14:textId="77777777" w:rsidR="00CF4640" w:rsidRDefault="00CF4640">
            <w:pPr>
              <w:pStyle w:val="a8"/>
              <w:spacing w:line="240" w:lineRule="auto"/>
              <w:jc w:val="center"/>
              <w:rPr>
                <w:rFonts w:hAnsi="宋体" w:cs="宋体" w:hint="eastAsia"/>
                <w:sz w:val="18"/>
                <w:szCs w:val="18"/>
              </w:rPr>
            </w:pPr>
          </w:p>
        </w:tc>
      </w:tr>
      <w:tr w:rsidR="00CF4640" w14:paraId="3D6C1A23" w14:textId="77777777">
        <w:tc>
          <w:tcPr>
            <w:tcW w:w="936" w:type="pct"/>
            <w:vMerge/>
            <w:vAlign w:val="center"/>
          </w:tcPr>
          <w:p w14:paraId="760274CF" w14:textId="77777777" w:rsidR="00CF4640" w:rsidRDefault="00CF4640">
            <w:pPr>
              <w:pStyle w:val="a8"/>
              <w:spacing w:line="240" w:lineRule="auto"/>
              <w:jc w:val="center"/>
              <w:rPr>
                <w:rFonts w:hAnsi="宋体" w:cs="宋体" w:hint="eastAsia"/>
                <w:sz w:val="18"/>
                <w:szCs w:val="18"/>
              </w:rPr>
            </w:pPr>
          </w:p>
        </w:tc>
        <w:tc>
          <w:tcPr>
            <w:tcW w:w="1878" w:type="pct"/>
            <w:vAlign w:val="center"/>
          </w:tcPr>
          <w:p w14:paraId="57482BA6"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不大于5</w:t>
            </w:r>
            <w:r>
              <w:rPr>
                <w:rFonts w:hAnsi="宋体" w:cs="宋体"/>
                <w:sz w:val="18"/>
                <w:szCs w:val="18"/>
              </w:rPr>
              <w:t xml:space="preserve"> </w:t>
            </w:r>
            <w:r>
              <w:rPr>
                <w:rFonts w:hAnsi="宋体" w:cs="宋体" w:hint="eastAsia"/>
                <w:sz w:val="18"/>
                <w:szCs w:val="18"/>
              </w:rPr>
              <w:t>min</w:t>
            </w:r>
          </w:p>
        </w:tc>
        <w:tc>
          <w:tcPr>
            <w:tcW w:w="729" w:type="pct"/>
            <w:vAlign w:val="center"/>
          </w:tcPr>
          <w:p w14:paraId="06BF624A" w14:textId="77777777" w:rsidR="00CF4640" w:rsidRDefault="00CF4640">
            <w:pPr>
              <w:pStyle w:val="a8"/>
              <w:spacing w:line="240" w:lineRule="auto"/>
              <w:jc w:val="center"/>
              <w:rPr>
                <w:rFonts w:hAnsi="宋体" w:cs="宋体" w:hint="eastAsia"/>
                <w:sz w:val="18"/>
                <w:szCs w:val="18"/>
              </w:rPr>
            </w:pPr>
          </w:p>
        </w:tc>
        <w:tc>
          <w:tcPr>
            <w:tcW w:w="729" w:type="pct"/>
            <w:vAlign w:val="center"/>
          </w:tcPr>
          <w:p w14:paraId="772A6255"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300B5296" w14:textId="77777777" w:rsidR="00CF4640" w:rsidRDefault="00CF4640">
            <w:pPr>
              <w:pStyle w:val="a8"/>
              <w:spacing w:line="240" w:lineRule="auto"/>
              <w:jc w:val="center"/>
              <w:rPr>
                <w:rFonts w:hAnsi="宋体" w:cs="宋体" w:hint="eastAsia"/>
                <w:sz w:val="18"/>
                <w:szCs w:val="18"/>
              </w:rPr>
            </w:pPr>
          </w:p>
        </w:tc>
      </w:tr>
      <w:tr w:rsidR="00CF4640" w14:paraId="18F2561A" w14:textId="77777777">
        <w:tc>
          <w:tcPr>
            <w:tcW w:w="936" w:type="pct"/>
            <w:vMerge w:val="restart"/>
            <w:vAlign w:val="center"/>
          </w:tcPr>
          <w:p w14:paraId="77337BCA"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响应控制偏差</w:t>
            </w:r>
          </w:p>
        </w:tc>
        <w:tc>
          <w:tcPr>
            <w:tcW w:w="1878" w:type="pct"/>
            <w:vAlign w:val="center"/>
          </w:tcPr>
          <w:p w14:paraId="0D20F4BD"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不大于10%</w:t>
            </w:r>
          </w:p>
        </w:tc>
        <w:tc>
          <w:tcPr>
            <w:tcW w:w="729" w:type="pct"/>
            <w:vAlign w:val="center"/>
          </w:tcPr>
          <w:p w14:paraId="4459AFFB"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3FC1084D" w14:textId="77777777" w:rsidR="00CF4640" w:rsidRDefault="00CF4640">
            <w:pPr>
              <w:pStyle w:val="a8"/>
              <w:spacing w:line="240" w:lineRule="auto"/>
              <w:jc w:val="center"/>
              <w:rPr>
                <w:rFonts w:hAnsi="宋体" w:cs="宋体" w:hint="eastAsia"/>
                <w:sz w:val="18"/>
                <w:szCs w:val="18"/>
              </w:rPr>
            </w:pPr>
          </w:p>
        </w:tc>
        <w:tc>
          <w:tcPr>
            <w:tcW w:w="729" w:type="pct"/>
            <w:vAlign w:val="center"/>
          </w:tcPr>
          <w:p w14:paraId="6B683CD3" w14:textId="77777777" w:rsidR="00CF4640" w:rsidRDefault="00CF4640">
            <w:pPr>
              <w:pStyle w:val="a8"/>
              <w:spacing w:line="240" w:lineRule="auto"/>
              <w:jc w:val="center"/>
              <w:rPr>
                <w:rFonts w:hAnsi="宋体" w:cs="宋体" w:hint="eastAsia"/>
                <w:sz w:val="18"/>
                <w:szCs w:val="18"/>
              </w:rPr>
            </w:pPr>
          </w:p>
        </w:tc>
      </w:tr>
      <w:tr w:rsidR="00CF4640" w14:paraId="7D7102A8" w14:textId="77777777">
        <w:tc>
          <w:tcPr>
            <w:tcW w:w="936" w:type="pct"/>
            <w:vMerge/>
            <w:vAlign w:val="center"/>
          </w:tcPr>
          <w:p w14:paraId="23DDE935" w14:textId="77777777" w:rsidR="00CF4640" w:rsidRDefault="00CF4640">
            <w:pPr>
              <w:pStyle w:val="a8"/>
              <w:spacing w:line="240" w:lineRule="auto"/>
              <w:jc w:val="center"/>
              <w:rPr>
                <w:rFonts w:hAnsi="宋体" w:cs="宋体" w:hint="eastAsia"/>
                <w:sz w:val="18"/>
                <w:szCs w:val="18"/>
              </w:rPr>
            </w:pPr>
          </w:p>
        </w:tc>
        <w:tc>
          <w:tcPr>
            <w:tcW w:w="1878" w:type="pct"/>
            <w:vAlign w:val="center"/>
          </w:tcPr>
          <w:p w14:paraId="13484DDB"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不大于20%</w:t>
            </w:r>
          </w:p>
        </w:tc>
        <w:tc>
          <w:tcPr>
            <w:tcW w:w="729" w:type="pct"/>
            <w:vAlign w:val="center"/>
          </w:tcPr>
          <w:p w14:paraId="57DF757E" w14:textId="77777777" w:rsidR="00CF4640" w:rsidRDefault="00CF4640">
            <w:pPr>
              <w:pStyle w:val="a8"/>
              <w:spacing w:line="240" w:lineRule="auto"/>
              <w:jc w:val="center"/>
              <w:rPr>
                <w:rFonts w:hAnsi="宋体" w:cs="宋体" w:hint="eastAsia"/>
                <w:sz w:val="18"/>
                <w:szCs w:val="18"/>
              </w:rPr>
            </w:pPr>
          </w:p>
        </w:tc>
        <w:tc>
          <w:tcPr>
            <w:tcW w:w="729" w:type="pct"/>
            <w:vAlign w:val="center"/>
          </w:tcPr>
          <w:p w14:paraId="32AB3FB0"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6EB6FF67" w14:textId="77777777" w:rsidR="00CF4640" w:rsidRDefault="00CF4640">
            <w:pPr>
              <w:pStyle w:val="a8"/>
              <w:spacing w:line="240" w:lineRule="auto"/>
              <w:jc w:val="center"/>
              <w:rPr>
                <w:rFonts w:hAnsi="宋体" w:cs="宋体" w:hint="eastAsia"/>
                <w:sz w:val="18"/>
                <w:szCs w:val="18"/>
              </w:rPr>
            </w:pPr>
          </w:p>
        </w:tc>
      </w:tr>
      <w:tr w:rsidR="00CF4640" w14:paraId="5187B3F6" w14:textId="77777777">
        <w:tc>
          <w:tcPr>
            <w:tcW w:w="2814" w:type="pct"/>
            <w:gridSpan w:val="2"/>
            <w:vAlign w:val="center"/>
          </w:tcPr>
          <w:p w14:paraId="737FEB21"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响应恢复</w:t>
            </w:r>
          </w:p>
        </w:tc>
        <w:tc>
          <w:tcPr>
            <w:tcW w:w="729" w:type="pct"/>
            <w:vAlign w:val="center"/>
          </w:tcPr>
          <w:p w14:paraId="0D6C33D2"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0B0CC93F"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04913415"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r>
      <w:tr w:rsidR="00CF4640" w14:paraId="6983F86A" w14:textId="77777777">
        <w:tc>
          <w:tcPr>
            <w:tcW w:w="2814" w:type="pct"/>
            <w:gridSpan w:val="2"/>
            <w:vAlign w:val="center"/>
          </w:tcPr>
          <w:p w14:paraId="5E0FD642"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聚合系统协调调度</w:t>
            </w:r>
          </w:p>
        </w:tc>
        <w:tc>
          <w:tcPr>
            <w:tcW w:w="729" w:type="pct"/>
            <w:vAlign w:val="center"/>
          </w:tcPr>
          <w:p w14:paraId="209B7F6A"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0873CC65" w14:textId="77777777" w:rsidR="00CF4640" w:rsidRDefault="00CF4640">
            <w:pPr>
              <w:pStyle w:val="a8"/>
              <w:spacing w:line="240" w:lineRule="auto"/>
              <w:jc w:val="center"/>
              <w:rPr>
                <w:rFonts w:hAnsi="宋体" w:cs="宋体" w:hint="eastAsia"/>
                <w:sz w:val="18"/>
                <w:szCs w:val="18"/>
              </w:rPr>
            </w:pPr>
          </w:p>
        </w:tc>
        <w:tc>
          <w:tcPr>
            <w:tcW w:w="729" w:type="pct"/>
            <w:vAlign w:val="center"/>
          </w:tcPr>
          <w:p w14:paraId="5D74EBB9" w14:textId="77777777" w:rsidR="00CF4640" w:rsidRDefault="00CF4640">
            <w:pPr>
              <w:pStyle w:val="a8"/>
              <w:spacing w:line="240" w:lineRule="auto"/>
              <w:jc w:val="center"/>
              <w:rPr>
                <w:rFonts w:hAnsi="宋体" w:cs="宋体" w:hint="eastAsia"/>
                <w:sz w:val="18"/>
                <w:szCs w:val="18"/>
              </w:rPr>
            </w:pPr>
          </w:p>
        </w:tc>
      </w:tr>
      <w:tr w:rsidR="00CF4640" w14:paraId="0C60112A" w14:textId="77777777">
        <w:tc>
          <w:tcPr>
            <w:tcW w:w="2814" w:type="pct"/>
            <w:gridSpan w:val="2"/>
            <w:vAlign w:val="center"/>
          </w:tcPr>
          <w:p w14:paraId="06DDDD0B"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集成喷淋</w:t>
            </w:r>
            <w:r>
              <w:rPr>
                <w:rFonts w:hAnsi="宋体" w:cs="宋体"/>
                <w:sz w:val="18"/>
                <w:szCs w:val="18"/>
              </w:rPr>
              <w:t>/</w:t>
            </w:r>
            <w:r>
              <w:rPr>
                <w:rFonts w:hAnsi="宋体" w:cs="宋体" w:hint="eastAsia"/>
                <w:sz w:val="18"/>
                <w:szCs w:val="18"/>
              </w:rPr>
              <w:t>分时电价响应控制（满足任意一种）</w:t>
            </w:r>
          </w:p>
        </w:tc>
        <w:tc>
          <w:tcPr>
            <w:tcW w:w="729" w:type="pct"/>
            <w:vAlign w:val="center"/>
          </w:tcPr>
          <w:p w14:paraId="08759D01"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2314F712" w14:textId="77777777" w:rsidR="00CF4640" w:rsidRDefault="00CF4640">
            <w:pPr>
              <w:pStyle w:val="a8"/>
              <w:spacing w:line="240" w:lineRule="auto"/>
              <w:jc w:val="center"/>
              <w:rPr>
                <w:rFonts w:hAnsi="宋体" w:cs="宋体" w:hint="eastAsia"/>
                <w:sz w:val="18"/>
                <w:szCs w:val="18"/>
              </w:rPr>
            </w:pPr>
          </w:p>
        </w:tc>
        <w:tc>
          <w:tcPr>
            <w:tcW w:w="729" w:type="pct"/>
            <w:vAlign w:val="center"/>
          </w:tcPr>
          <w:p w14:paraId="765740DB" w14:textId="77777777" w:rsidR="00CF4640" w:rsidRDefault="00CF4640">
            <w:pPr>
              <w:pStyle w:val="a8"/>
              <w:spacing w:line="240" w:lineRule="auto"/>
              <w:jc w:val="center"/>
              <w:rPr>
                <w:rFonts w:hAnsi="宋体" w:cs="宋体" w:hint="eastAsia"/>
                <w:sz w:val="18"/>
                <w:szCs w:val="18"/>
              </w:rPr>
            </w:pPr>
          </w:p>
        </w:tc>
      </w:tr>
      <w:tr w:rsidR="00CF4640" w14:paraId="38505AA6" w14:textId="77777777">
        <w:tc>
          <w:tcPr>
            <w:tcW w:w="2814" w:type="pct"/>
            <w:gridSpan w:val="2"/>
            <w:vAlign w:val="center"/>
          </w:tcPr>
          <w:p w14:paraId="5C7F389F"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架构要求（满足任意一种）</w:t>
            </w:r>
          </w:p>
        </w:tc>
        <w:tc>
          <w:tcPr>
            <w:tcW w:w="729" w:type="pct"/>
            <w:vAlign w:val="center"/>
          </w:tcPr>
          <w:p w14:paraId="17AC06BA"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3D8AD4AE"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c>
          <w:tcPr>
            <w:tcW w:w="729" w:type="pct"/>
            <w:vAlign w:val="center"/>
          </w:tcPr>
          <w:p w14:paraId="120DD927" w14:textId="77777777" w:rsidR="00CF4640" w:rsidRDefault="008105AE">
            <w:pPr>
              <w:pStyle w:val="a8"/>
              <w:spacing w:line="240" w:lineRule="auto"/>
              <w:jc w:val="center"/>
              <w:rPr>
                <w:rFonts w:hAnsi="宋体" w:cs="宋体" w:hint="eastAsia"/>
                <w:sz w:val="18"/>
                <w:szCs w:val="18"/>
              </w:rPr>
            </w:pPr>
            <w:r>
              <w:rPr>
                <w:rFonts w:hAnsi="宋体" w:cs="宋体" w:hint="eastAsia"/>
                <w:sz w:val="18"/>
                <w:szCs w:val="18"/>
              </w:rPr>
              <w:t>√</w:t>
            </w:r>
          </w:p>
        </w:tc>
      </w:tr>
    </w:tbl>
    <w:p w14:paraId="7DB275F5" w14:textId="77777777" w:rsidR="00CF4640" w:rsidRDefault="00CF4640">
      <w:pPr>
        <w:pStyle w:val="a8"/>
        <w:spacing w:line="240" w:lineRule="auto"/>
        <w:ind w:firstLineChars="200" w:firstLine="420"/>
        <w:rPr>
          <w:rFonts w:ascii="Times New Roman" w:hAnsi="Times New Roman"/>
          <w:sz w:val="21"/>
        </w:rPr>
      </w:pPr>
    </w:p>
    <w:p w14:paraId="4264282C" w14:textId="77777777" w:rsidR="00CF4640" w:rsidRDefault="00CF4640">
      <w:pPr>
        <w:pStyle w:val="2a"/>
        <w:jc w:val="center"/>
        <w:rPr>
          <w:rFonts w:eastAsia="黑体"/>
          <w:b w:val="0"/>
          <w:sz w:val="21"/>
          <w:szCs w:val="21"/>
        </w:rPr>
        <w:sectPr w:rsidR="00CF4640">
          <w:footerReference w:type="default" r:id="rId18"/>
          <w:pgSz w:w="11907" w:h="16840"/>
          <w:pgMar w:top="1418" w:right="1418" w:bottom="1247" w:left="1418" w:header="851" w:footer="851" w:gutter="0"/>
          <w:pgNumType w:start="1"/>
          <w:cols w:space="425"/>
          <w:docGrid w:linePitch="326"/>
        </w:sectPr>
      </w:pPr>
      <w:bookmarkStart w:id="252" w:name="_Toc31772"/>
      <w:bookmarkStart w:id="253" w:name="_Toc18023"/>
      <w:bookmarkStart w:id="254" w:name="_Toc13426"/>
      <w:bookmarkStart w:id="255" w:name="_Toc20283"/>
      <w:bookmarkEnd w:id="246"/>
    </w:p>
    <w:p w14:paraId="1765F6AE" w14:textId="77777777" w:rsidR="00CF4640" w:rsidRDefault="008105AE">
      <w:pPr>
        <w:pStyle w:val="2a"/>
        <w:jc w:val="center"/>
        <w:rPr>
          <w:rFonts w:eastAsia="黑体"/>
          <w:b w:val="0"/>
          <w:sz w:val="21"/>
          <w:szCs w:val="21"/>
        </w:rPr>
      </w:pPr>
      <w:bookmarkStart w:id="256" w:name="_Toc176192556"/>
      <w:r>
        <w:rPr>
          <w:rFonts w:eastAsia="黑体"/>
          <w:b w:val="0"/>
          <w:sz w:val="21"/>
          <w:szCs w:val="21"/>
        </w:rPr>
        <w:t>附录</w:t>
      </w:r>
      <w:bookmarkEnd w:id="252"/>
      <w:bookmarkEnd w:id="253"/>
      <w:r>
        <w:rPr>
          <w:rFonts w:eastAsia="黑体"/>
          <w:b w:val="0"/>
          <w:sz w:val="21"/>
          <w:szCs w:val="21"/>
        </w:rPr>
        <w:t>A</w:t>
      </w:r>
      <w:r>
        <w:rPr>
          <w:rFonts w:eastAsia="黑体" w:hint="eastAsia"/>
          <w:b w:val="0"/>
          <w:sz w:val="21"/>
          <w:szCs w:val="21"/>
        </w:rPr>
        <w:br/>
      </w:r>
      <w:r>
        <w:rPr>
          <w:rFonts w:eastAsia="黑体" w:hint="eastAsia"/>
          <w:b w:val="0"/>
          <w:sz w:val="21"/>
          <w:szCs w:val="21"/>
        </w:rPr>
        <w:t>（资料性）</w:t>
      </w:r>
      <w:r>
        <w:rPr>
          <w:rFonts w:eastAsia="黑体" w:hint="eastAsia"/>
          <w:b w:val="0"/>
          <w:sz w:val="21"/>
          <w:szCs w:val="21"/>
        </w:rPr>
        <w:br/>
      </w:r>
      <w:r>
        <w:rPr>
          <w:rFonts w:eastAsia="黑体" w:hint="eastAsia"/>
          <w:b w:val="0"/>
          <w:sz w:val="21"/>
          <w:szCs w:val="21"/>
        </w:rPr>
        <w:t>响应控制测试记录表</w:t>
      </w:r>
      <w:bookmarkEnd w:id="254"/>
      <w:bookmarkEnd w:id="255"/>
      <w:bookmarkEnd w:id="256"/>
    </w:p>
    <w:p w14:paraId="3DB52AC2" w14:textId="77777777" w:rsidR="00CF4640" w:rsidRDefault="008105AE">
      <w:pPr>
        <w:pStyle w:val="a8"/>
        <w:jc w:val="both"/>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hint="eastAsia"/>
          <w:sz w:val="21"/>
        </w:rPr>
        <w:t xml:space="preserve">.1 </w:t>
      </w:r>
      <w:r>
        <w:rPr>
          <w:rFonts w:ascii="Times New Roman" w:hAnsi="Times New Roman" w:cs="Times New Roman" w:hint="eastAsia"/>
          <w:sz w:val="21"/>
        </w:rPr>
        <w:t>响应控制记录表格见表</w:t>
      </w:r>
      <w:r>
        <w:rPr>
          <w:rFonts w:ascii="Times New Roman" w:hAnsi="Times New Roman" w:cs="Times New Roman"/>
          <w:sz w:val="21"/>
        </w:rPr>
        <w:t>A</w:t>
      </w:r>
      <w:r>
        <w:rPr>
          <w:rFonts w:ascii="Times New Roman" w:hAnsi="Times New Roman" w:cs="Times New Roman" w:hint="eastAsia"/>
          <w:sz w:val="21"/>
        </w:rPr>
        <w:t>.1</w:t>
      </w:r>
    </w:p>
    <w:p w14:paraId="6A361B22" w14:textId="77777777" w:rsidR="00CF4640" w:rsidRDefault="008105AE">
      <w:pPr>
        <w:pStyle w:val="a8"/>
        <w:jc w:val="center"/>
        <w:rPr>
          <w:rFonts w:ascii="Times New Roman" w:hAnsi="Times New Roman" w:cs="Times New Roman"/>
          <w:sz w:val="21"/>
        </w:rPr>
      </w:pPr>
      <w:r>
        <w:rPr>
          <w:rFonts w:ascii="Times New Roman" w:hAnsi="Times New Roman" w:cs="Times New Roman" w:hint="eastAsia"/>
          <w:sz w:val="21"/>
        </w:rPr>
        <w:t>表</w:t>
      </w:r>
      <w:r>
        <w:rPr>
          <w:rFonts w:ascii="Times New Roman" w:hAnsi="Times New Roman" w:cs="Times New Roman"/>
          <w:sz w:val="21"/>
        </w:rPr>
        <w:t>A</w:t>
      </w:r>
      <w:r>
        <w:rPr>
          <w:rFonts w:ascii="Times New Roman" w:hAnsi="Times New Roman" w:cs="Times New Roman" w:hint="eastAsia"/>
          <w:sz w:val="21"/>
        </w:rPr>
        <w:t>.</w:t>
      </w:r>
      <w:r>
        <w:rPr>
          <w:rFonts w:ascii="Times New Roman" w:hAnsi="Times New Roman" w:cs="Times New Roman"/>
          <w:sz w:val="21"/>
        </w:rPr>
        <w:t xml:space="preserve">1  </w:t>
      </w:r>
      <w:r>
        <w:rPr>
          <w:rFonts w:ascii="Times New Roman" w:hAnsi="Times New Roman" w:hint="eastAsia"/>
          <w:sz w:val="21"/>
        </w:rPr>
        <w:t>响应控制</w:t>
      </w:r>
      <w:r>
        <w:rPr>
          <w:rFonts w:ascii="Times New Roman" w:hAnsi="Times New Roman" w:cs="Times New Roman" w:hint="eastAsia"/>
          <w:sz w:val="21"/>
        </w:rPr>
        <w:t>测试记录表</w:t>
      </w:r>
    </w:p>
    <w:p w14:paraId="38BBCC35" w14:textId="77777777" w:rsidR="00CF4640" w:rsidRDefault="008105AE">
      <w:pPr>
        <w:tabs>
          <w:tab w:val="left" w:pos="963"/>
        </w:tabs>
        <w:spacing w:before="35" w:line="322" w:lineRule="auto"/>
        <w:ind w:left="539" w:firstLineChars="100" w:firstLine="210"/>
        <w:jc w:val="right"/>
        <w:rPr>
          <w:sz w:val="21"/>
        </w:rPr>
      </w:pPr>
      <w:r>
        <w:rPr>
          <w:rFonts w:hint="eastAsia"/>
          <w:sz w:val="21"/>
        </w:rPr>
        <w:t>测试日期：</w:t>
      </w:r>
      <w:r>
        <w:rPr>
          <w:sz w:val="21"/>
        </w:rPr>
        <w:t xml:space="preserve">    </w:t>
      </w:r>
      <w:r>
        <w:rPr>
          <w:sz w:val="21"/>
        </w:rPr>
        <w:t>年</w:t>
      </w:r>
      <w:r>
        <w:rPr>
          <w:sz w:val="21"/>
        </w:rPr>
        <w:t xml:space="preserve">  </w:t>
      </w:r>
      <w:r>
        <w:rPr>
          <w:sz w:val="21"/>
        </w:rPr>
        <w:t>月</w:t>
      </w:r>
      <w:r>
        <w:rPr>
          <w:sz w:val="21"/>
        </w:rPr>
        <w:t xml:space="preserve">  </w:t>
      </w:r>
      <w:r>
        <w:rPr>
          <w:sz w:val="21"/>
        </w:rPr>
        <w:t>日</w:t>
      </w:r>
    </w:p>
    <w:tbl>
      <w:tblPr>
        <w:tblW w:w="5000" w:type="pct"/>
        <w:jc w:val="center"/>
        <w:tblLook w:val="04A0" w:firstRow="1" w:lastRow="0" w:firstColumn="1" w:lastColumn="0" w:noHBand="0" w:noVBand="1"/>
      </w:tblPr>
      <w:tblGrid>
        <w:gridCol w:w="636"/>
        <w:gridCol w:w="636"/>
        <w:gridCol w:w="940"/>
        <w:gridCol w:w="1476"/>
        <w:gridCol w:w="1045"/>
        <w:gridCol w:w="846"/>
        <w:gridCol w:w="2526"/>
        <w:gridCol w:w="946"/>
      </w:tblGrid>
      <w:tr w:rsidR="00CF4640" w14:paraId="215369F2" w14:textId="77777777">
        <w:trPr>
          <w:trHeight w:val="312"/>
          <w:jc w:val="center"/>
        </w:trPr>
        <w:tc>
          <w:tcPr>
            <w:tcW w:w="1373" w:type="pct"/>
            <w:gridSpan w:val="3"/>
            <w:tcBorders>
              <w:top w:val="single" w:sz="4" w:space="0" w:color="000000"/>
              <w:left w:val="single" w:sz="8" w:space="0" w:color="auto"/>
              <w:bottom w:val="single" w:sz="4" w:space="0" w:color="000000"/>
              <w:right w:val="single" w:sz="4" w:space="0" w:color="000000"/>
            </w:tcBorders>
            <w:shd w:val="clear" w:color="auto" w:fill="auto"/>
            <w:noWrap/>
            <w:vAlign w:val="center"/>
          </w:tcPr>
          <w:p w14:paraId="1795D377" w14:textId="77777777" w:rsidR="00CF4640" w:rsidRDefault="008105AE">
            <w:pPr>
              <w:textAlignment w:val="center"/>
              <w:rPr>
                <w:color w:val="000000"/>
                <w:sz w:val="21"/>
                <w:szCs w:val="21"/>
              </w:rPr>
            </w:pPr>
            <w:r>
              <w:rPr>
                <w:rFonts w:hint="eastAsia"/>
                <w:color w:val="000000"/>
                <w:sz w:val="21"/>
                <w:szCs w:val="21"/>
              </w:rPr>
              <w:t>设备名称：</w:t>
            </w:r>
          </w:p>
        </w:tc>
        <w:tc>
          <w:tcPr>
            <w:tcW w:w="163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E3746" w14:textId="77777777" w:rsidR="00CF4640" w:rsidRDefault="008105AE">
            <w:pPr>
              <w:textAlignment w:val="center"/>
              <w:rPr>
                <w:color w:val="000000"/>
                <w:sz w:val="21"/>
                <w:szCs w:val="21"/>
              </w:rPr>
            </w:pPr>
            <w:r>
              <w:rPr>
                <w:rFonts w:hint="eastAsia"/>
                <w:color w:val="000000"/>
                <w:sz w:val="21"/>
                <w:szCs w:val="21"/>
              </w:rPr>
              <w:t>规格型号：</w:t>
            </w:r>
          </w:p>
        </w:tc>
        <w:tc>
          <w:tcPr>
            <w:tcW w:w="1989" w:type="pct"/>
            <w:gridSpan w:val="2"/>
            <w:tcBorders>
              <w:top w:val="single" w:sz="4" w:space="0" w:color="000000"/>
              <w:left w:val="single" w:sz="4" w:space="0" w:color="000000"/>
              <w:bottom w:val="single" w:sz="4" w:space="0" w:color="000000"/>
              <w:right w:val="single" w:sz="8" w:space="0" w:color="auto"/>
            </w:tcBorders>
            <w:shd w:val="clear" w:color="auto" w:fill="auto"/>
            <w:noWrap/>
            <w:vAlign w:val="center"/>
          </w:tcPr>
          <w:p w14:paraId="0CFB575E" w14:textId="77777777" w:rsidR="00CF4640" w:rsidRDefault="008105AE">
            <w:pPr>
              <w:textAlignment w:val="center"/>
              <w:rPr>
                <w:color w:val="000000"/>
                <w:sz w:val="21"/>
                <w:szCs w:val="21"/>
              </w:rPr>
            </w:pPr>
            <w:r>
              <w:rPr>
                <w:rFonts w:hint="eastAsia"/>
                <w:color w:val="000000"/>
                <w:sz w:val="21"/>
                <w:szCs w:val="21"/>
              </w:rPr>
              <w:t>额定功率：</w:t>
            </w:r>
          </w:p>
        </w:tc>
      </w:tr>
      <w:tr w:rsidR="00CF4640" w14:paraId="1D819086" w14:textId="77777777">
        <w:trPr>
          <w:trHeight w:val="312"/>
          <w:jc w:val="center"/>
        </w:trPr>
        <w:tc>
          <w:tcPr>
            <w:tcW w:w="1373" w:type="pct"/>
            <w:gridSpan w:val="3"/>
            <w:tcBorders>
              <w:top w:val="single" w:sz="4" w:space="0" w:color="000000"/>
              <w:left w:val="single" w:sz="8" w:space="0" w:color="auto"/>
              <w:bottom w:val="single" w:sz="4" w:space="0" w:color="000000"/>
              <w:right w:val="single" w:sz="4" w:space="0" w:color="000000"/>
            </w:tcBorders>
            <w:shd w:val="clear" w:color="auto" w:fill="auto"/>
            <w:noWrap/>
            <w:vAlign w:val="center"/>
          </w:tcPr>
          <w:p w14:paraId="1814369E" w14:textId="77777777" w:rsidR="00CF4640" w:rsidRDefault="008105AE">
            <w:pPr>
              <w:textAlignment w:val="center"/>
              <w:rPr>
                <w:color w:val="000000"/>
                <w:sz w:val="21"/>
                <w:szCs w:val="21"/>
              </w:rPr>
            </w:pPr>
            <w:r>
              <w:rPr>
                <w:rFonts w:hint="eastAsia"/>
                <w:color w:val="000000"/>
                <w:sz w:val="21"/>
                <w:szCs w:val="21"/>
              </w:rPr>
              <w:t>设备类型：</w:t>
            </w:r>
          </w:p>
        </w:tc>
        <w:tc>
          <w:tcPr>
            <w:tcW w:w="1638" w:type="pct"/>
            <w:gridSpan w:val="3"/>
            <w:tcBorders>
              <w:top w:val="single" w:sz="4" w:space="0" w:color="000000"/>
              <w:left w:val="single" w:sz="4" w:space="0" w:color="000000"/>
              <w:bottom w:val="single" w:sz="4" w:space="0" w:color="000000"/>
              <w:right w:val="single" w:sz="8" w:space="0" w:color="auto"/>
            </w:tcBorders>
            <w:shd w:val="clear" w:color="auto" w:fill="auto"/>
            <w:noWrap/>
            <w:vAlign w:val="center"/>
          </w:tcPr>
          <w:p w14:paraId="5A800CBC" w14:textId="77777777" w:rsidR="00CF4640" w:rsidRDefault="008105AE">
            <w:pPr>
              <w:textAlignment w:val="center"/>
              <w:rPr>
                <w:color w:val="000000"/>
                <w:sz w:val="21"/>
                <w:szCs w:val="21"/>
              </w:rPr>
            </w:pPr>
            <w:r>
              <w:rPr>
                <w:rFonts w:hint="eastAsia"/>
                <w:color w:val="000000"/>
                <w:sz w:val="21"/>
                <w:szCs w:val="21"/>
              </w:rPr>
              <w:t>响应类型：</w:t>
            </w:r>
          </w:p>
        </w:tc>
        <w:tc>
          <w:tcPr>
            <w:tcW w:w="1989" w:type="pct"/>
            <w:gridSpan w:val="2"/>
            <w:tcBorders>
              <w:top w:val="single" w:sz="4" w:space="0" w:color="000000"/>
              <w:left w:val="single" w:sz="4" w:space="0" w:color="000000"/>
              <w:bottom w:val="single" w:sz="4" w:space="0" w:color="000000"/>
              <w:right w:val="single" w:sz="8" w:space="0" w:color="auto"/>
            </w:tcBorders>
            <w:shd w:val="clear" w:color="auto" w:fill="auto"/>
            <w:vAlign w:val="center"/>
          </w:tcPr>
          <w:p w14:paraId="7D75711E" w14:textId="77777777" w:rsidR="00CF4640" w:rsidRDefault="008105AE">
            <w:pPr>
              <w:textAlignment w:val="center"/>
              <w:rPr>
                <w:color w:val="000000"/>
                <w:sz w:val="21"/>
                <w:szCs w:val="21"/>
              </w:rPr>
            </w:pPr>
            <w:r>
              <w:rPr>
                <w:rFonts w:hint="eastAsia"/>
                <w:color w:val="000000"/>
                <w:sz w:val="21"/>
                <w:szCs w:val="21"/>
              </w:rPr>
              <w:t>响应控制时段：</w:t>
            </w:r>
          </w:p>
        </w:tc>
      </w:tr>
      <w:tr w:rsidR="00CF4640" w14:paraId="6FBA97DA" w14:textId="77777777">
        <w:trPr>
          <w:trHeight w:val="312"/>
          <w:jc w:val="center"/>
        </w:trPr>
        <w:tc>
          <w:tcPr>
            <w:tcW w:w="1373" w:type="pct"/>
            <w:gridSpan w:val="3"/>
            <w:tcBorders>
              <w:top w:val="single" w:sz="4" w:space="0" w:color="000000"/>
              <w:left w:val="single" w:sz="8" w:space="0" w:color="auto"/>
              <w:bottom w:val="single" w:sz="4" w:space="0" w:color="000000"/>
              <w:right w:val="single" w:sz="8" w:space="0" w:color="auto"/>
            </w:tcBorders>
            <w:shd w:val="clear" w:color="auto" w:fill="auto"/>
            <w:noWrap/>
            <w:vAlign w:val="center"/>
          </w:tcPr>
          <w:p w14:paraId="0E922BA4" w14:textId="77777777" w:rsidR="00CF4640" w:rsidRDefault="008105AE">
            <w:pPr>
              <w:textAlignment w:val="center"/>
              <w:rPr>
                <w:color w:val="000000"/>
                <w:sz w:val="21"/>
                <w:szCs w:val="21"/>
              </w:rPr>
            </w:pPr>
            <w:r>
              <w:rPr>
                <w:rFonts w:hint="eastAsia"/>
                <w:color w:val="000000"/>
                <w:sz w:val="21"/>
                <w:szCs w:val="21"/>
              </w:rPr>
              <w:t>测试环境条件：</w:t>
            </w:r>
          </w:p>
        </w:tc>
        <w:tc>
          <w:tcPr>
            <w:tcW w:w="3627" w:type="pct"/>
            <w:gridSpan w:val="5"/>
            <w:tcBorders>
              <w:top w:val="single" w:sz="4" w:space="0" w:color="000000"/>
              <w:left w:val="single" w:sz="8" w:space="0" w:color="auto"/>
              <w:bottom w:val="single" w:sz="4" w:space="0" w:color="000000"/>
              <w:right w:val="single" w:sz="8" w:space="0" w:color="auto"/>
            </w:tcBorders>
            <w:shd w:val="clear" w:color="auto" w:fill="auto"/>
            <w:vAlign w:val="center"/>
          </w:tcPr>
          <w:p w14:paraId="18A0E695" w14:textId="77777777" w:rsidR="00CF4640" w:rsidRDefault="00CF4640">
            <w:pPr>
              <w:textAlignment w:val="center"/>
              <w:rPr>
                <w:color w:val="000000"/>
                <w:sz w:val="21"/>
                <w:szCs w:val="21"/>
              </w:rPr>
            </w:pPr>
          </w:p>
        </w:tc>
      </w:tr>
      <w:tr w:rsidR="00CF4640" w14:paraId="39930C50" w14:textId="77777777">
        <w:trPr>
          <w:trHeight w:val="312"/>
          <w:jc w:val="center"/>
        </w:trPr>
        <w:tc>
          <w:tcPr>
            <w:tcW w:w="1373" w:type="pct"/>
            <w:gridSpan w:val="3"/>
            <w:tcBorders>
              <w:top w:val="single" w:sz="4" w:space="0" w:color="000000"/>
              <w:left w:val="single" w:sz="8" w:space="0" w:color="auto"/>
              <w:bottom w:val="single" w:sz="4" w:space="0" w:color="000000"/>
              <w:right w:val="single" w:sz="8" w:space="0" w:color="auto"/>
            </w:tcBorders>
            <w:shd w:val="clear" w:color="auto" w:fill="auto"/>
            <w:noWrap/>
            <w:vAlign w:val="center"/>
          </w:tcPr>
          <w:p w14:paraId="64606919" w14:textId="77777777" w:rsidR="00CF4640" w:rsidRDefault="008105AE">
            <w:pPr>
              <w:textAlignment w:val="center"/>
              <w:rPr>
                <w:color w:val="000000"/>
                <w:sz w:val="21"/>
                <w:szCs w:val="21"/>
              </w:rPr>
            </w:pPr>
            <w:r>
              <w:rPr>
                <w:rFonts w:hint="eastAsia"/>
                <w:color w:val="000000"/>
                <w:sz w:val="21"/>
                <w:szCs w:val="21"/>
              </w:rPr>
              <w:t>基线负荷计算方式：</w:t>
            </w:r>
          </w:p>
        </w:tc>
        <w:tc>
          <w:tcPr>
            <w:tcW w:w="1638" w:type="pct"/>
            <w:gridSpan w:val="3"/>
            <w:tcBorders>
              <w:top w:val="single" w:sz="4" w:space="0" w:color="000000"/>
              <w:left w:val="single" w:sz="8" w:space="0" w:color="auto"/>
              <w:bottom w:val="single" w:sz="4" w:space="0" w:color="000000"/>
              <w:right w:val="single" w:sz="8" w:space="0" w:color="auto"/>
            </w:tcBorders>
            <w:shd w:val="clear" w:color="auto" w:fill="auto"/>
            <w:vAlign w:val="center"/>
          </w:tcPr>
          <w:p w14:paraId="61ACDB4B" w14:textId="77777777" w:rsidR="00CF4640" w:rsidRDefault="008105AE">
            <w:pPr>
              <w:textAlignment w:val="center"/>
              <w:rPr>
                <w:color w:val="000000"/>
                <w:sz w:val="21"/>
                <w:szCs w:val="21"/>
              </w:rPr>
            </w:pPr>
            <w:r>
              <w:rPr>
                <w:rFonts w:hint="eastAsia"/>
                <w:color w:val="000000"/>
                <w:sz w:val="21"/>
                <w:szCs w:val="21"/>
              </w:rPr>
              <w:t>基线负荷（</w:t>
            </w:r>
            <w:r>
              <w:rPr>
                <w:rFonts w:hint="eastAsia"/>
                <w:color w:val="000000"/>
                <w:sz w:val="21"/>
                <w:szCs w:val="21"/>
              </w:rPr>
              <w:t>kW</w:t>
            </w:r>
            <w:r>
              <w:rPr>
                <w:rFonts w:hint="eastAsia"/>
                <w:color w:val="000000"/>
                <w:sz w:val="21"/>
                <w:szCs w:val="21"/>
              </w:rPr>
              <w:t>）：</w:t>
            </w:r>
          </w:p>
        </w:tc>
        <w:tc>
          <w:tcPr>
            <w:tcW w:w="1989" w:type="pct"/>
            <w:gridSpan w:val="2"/>
            <w:tcBorders>
              <w:top w:val="single" w:sz="4" w:space="0" w:color="000000"/>
              <w:left w:val="single" w:sz="8" w:space="0" w:color="auto"/>
              <w:bottom w:val="single" w:sz="4" w:space="0" w:color="000000"/>
              <w:right w:val="single" w:sz="8" w:space="0" w:color="auto"/>
            </w:tcBorders>
            <w:shd w:val="clear" w:color="auto" w:fill="auto"/>
            <w:vAlign w:val="center"/>
          </w:tcPr>
          <w:p w14:paraId="3F65A5B6" w14:textId="77777777" w:rsidR="00CF4640" w:rsidRDefault="008105AE">
            <w:pPr>
              <w:textAlignment w:val="center"/>
              <w:rPr>
                <w:color w:val="000000"/>
                <w:sz w:val="21"/>
                <w:szCs w:val="21"/>
              </w:rPr>
            </w:pPr>
            <w:r>
              <w:rPr>
                <w:rFonts w:hint="eastAsia"/>
                <w:color w:val="000000"/>
                <w:sz w:val="21"/>
                <w:szCs w:val="21"/>
              </w:rPr>
              <w:t>计算上报响应负荷（</w:t>
            </w:r>
            <w:r>
              <w:rPr>
                <w:rFonts w:hint="eastAsia"/>
                <w:color w:val="000000"/>
                <w:sz w:val="21"/>
                <w:szCs w:val="21"/>
              </w:rPr>
              <w:t>kW</w:t>
            </w:r>
            <w:r>
              <w:rPr>
                <w:color w:val="000000"/>
                <w:sz w:val="21"/>
                <w:szCs w:val="21"/>
              </w:rPr>
              <w:t>）</w:t>
            </w:r>
            <w:r>
              <w:rPr>
                <w:rFonts w:hint="eastAsia"/>
                <w:color w:val="000000"/>
                <w:sz w:val="21"/>
                <w:szCs w:val="21"/>
              </w:rPr>
              <w:t>：</w:t>
            </w:r>
          </w:p>
        </w:tc>
      </w:tr>
      <w:tr w:rsidR="00CF4640" w14:paraId="04BF8BD1" w14:textId="77777777">
        <w:trPr>
          <w:trHeight w:val="312"/>
          <w:jc w:val="center"/>
        </w:trPr>
        <w:tc>
          <w:tcPr>
            <w:tcW w:w="1373" w:type="pct"/>
            <w:gridSpan w:val="3"/>
            <w:tcBorders>
              <w:top w:val="single" w:sz="4" w:space="0" w:color="000000"/>
              <w:left w:val="single" w:sz="8" w:space="0" w:color="auto"/>
              <w:bottom w:val="single" w:sz="4" w:space="0" w:color="000000"/>
              <w:right w:val="single" w:sz="8" w:space="0" w:color="auto"/>
            </w:tcBorders>
            <w:shd w:val="clear" w:color="auto" w:fill="auto"/>
            <w:noWrap/>
            <w:vAlign w:val="center"/>
          </w:tcPr>
          <w:p w14:paraId="594C20B1" w14:textId="77777777" w:rsidR="00CF4640" w:rsidRDefault="008105AE">
            <w:pPr>
              <w:textAlignment w:val="center"/>
              <w:rPr>
                <w:color w:val="000000"/>
                <w:sz w:val="21"/>
                <w:szCs w:val="21"/>
              </w:rPr>
            </w:pPr>
            <w:r>
              <w:rPr>
                <w:rFonts w:hint="eastAsia"/>
                <w:color w:val="000000"/>
                <w:sz w:val="21"/>
                <w:szCs w:val="21"/>
              </w:rPr>
              <w:t>控制点位类型：</w:t>
            </w:r>
          </w:p>
        </w:tc>
        <w:tc>
          <w:tcPr>
            <w:tcW w:w="3627" w:type="pct"/>
            <w:gridSpan w:val="5"/>
            <w:tcBorders>
              <w:top w:val="single" w:sz="4" w:space="0" w:color="000000"/>
              <w:left w:val="single" w:sz="8" w:space="0" w:color="auto"/>
              <w:bottom w:val="single" w:sz="4" w:space="0" w:color="000000"/>
              <w:right w:val="single" w:sz="8" w:space="0" w:color="auto"/>
            </w:tcBorders>
            <w:shd w:val="clear" w:color="auto" w:fill="auto"/>
            <w:vAlign w:val="center"/>
          </w:tcPr>
          <w:p w14:paraId="588F1904" w14:textId="77777777" w:rsidR="00CF4640" w:rsidRDefault="008105AE">
            <w:pPr>
              <w:textAlignment w:val="center"/>
              <w:rPr>
                <w:color w:val="000000"/>
                <w:sz w:val="21"/>
                <w:szCs w:val="21"/>
              </w:rPr>
            </w:pPr>
            <w:r>
              <w:rPr>
                <w:rFonts w:hint="eastAsia"/>
                <w:color w:val="000000"/>
                <w:sz w:val="21"/>
                <w:szCs w:val="21"/>
              </w:rPr>
              <w:t>控制点位原始设定值：</w:t>
            </w:r>
          </w:p>
        </w:tc>
      </w:tr>
      <w:tr w:rsidR="00CF4640" w14:paraId="5DB85F9F" w14:textId="77777777">
        <w:trPr>
          <w:trHeight w:val="312"/>
          <w:jc w:val="center"/>
        </w:trPr>
        <w:tc>
          <w:tcPr>
            <w:tcW w:w="5000" w:type="pct"/>
            <w:gridSpan w:val="8"/>
            <w:tcBorders>
              <w:top w:val="single" w:sz="4" w:space="0" w:color="000000"/>
              <w:left w:val="single" w:sz="8" w:space="0" w:color="auto"/>
              <w:bottom w:val="single" w:sz="4" w:space="0" w:color="000000"/>
              <w:right w:val="single" w:sz="8" w:space="0" w:color="auto"/>
            </w:tcBorders>
            <w:shd w:val="clear" w:color="auto" w:fill="auto"/>
            <w:noWrap/>
            <w:vAlign w:val="center"/>
          </w:tcPr>
          <w:p w14:paraId="436390D7" w14:textId="77777777" w:rsidR="00CF4640" w:rsidRDefault="008105AE">
            <w:pPr>
              <w:textAlignment w:val="center"/>
              <w:rPr>
                <w:color w:val="000000"/>
                <w:sz w:val="21"/>
                <w:szCs w:val="21"/>
              </w:rPr>
            </w:pPr>
            <w:r>
              <w:rPr>
                <w:rFonts w:hint="eastAsia"/>
                <w:color w:val="000000"/>
                <w:sz w:val="21"/>
                <w:szCs w:val="21"/>
              </w:rPr>
              <w:t>实际响应控制开始时间：</w:t>
            </w:r>
          </w:p>
        </w:tc>
      </w:tr>
      <w:tr w:rsidR="00CF4640" w14:paraId="7EF04B44" w14:textId="77777777">
        <w:trPr>
          <w:trHeight w:val="312"/>
          <w:jc w:val="center"/>
        </w:trPr>
        <w:tc>
          <w:tcPr>
            <w:tcW w:w="5000" w:type="pct"/>
            <w:gridSpan w:val="8"/>
            <w:tcBorders>
              <w:top w:val="single" w:sz="4" w:space="0" w:color="000000"/>
              <w:left w:val="single" w:sz="8" w:space="0" w:color="auto"/>
              <w:bottom w:val="single" w:sz="4" w:space="0" w:color="000000"/>
              <w:right w:val="single" w:sz="8" w:space="0" w:color="auto"/>
            </w:tcBorders>
            <w:shd w:val="clear" w:color="auto" w:fill="auto"/>
            <w:noWrap/>
            <w:vAlign w:val="center"/>
          </w:tcPr>
          <w:p w14:paraId="05393699" w14:textId="77777777" w:rsidR="00CF4640" w:rsidRDefault="008105AE">
            <w:pPr>
              <w:textAlignment w:val="center"/>
              <w:rPr>
                <w:color w:val="000000"/>
                <w:sz w:val="21"/>
                <w:szCs w:val="21"/>
              </w:rPr>
            </w:pPr>
            <w:r>
              <w:rPr>
                <w:rFonts w:hint="eastAsia"/>
                <w:color w:val="000000"/>
                <w:sz w:val="21"/>
                <w:szCs w:val="21"/>
              </w:rPr>
              <w:t>实际响应控制结束时间：</w:t>
            </w:r>
          </w:p>
        </w:tc>
      </w:tr>
      <w:tr w:rsidR="00CF4640" w14:paraId="6D0A8EE7" w14:textId="77777777">
        <w:trPr>
          <w:trHeight w:val="312"/>
          <w:jc w:val="center"/>
        </w:trPr>
        <w:tc>
          <w:tcPr>
            <w:tcW w:w="5000" w:type="pct"/>
            <w:gridSpan w:val="8"/>
            <w:tcBorders>
              <w:top w:val="single" w:sz="4" w:space="0" w:color="000000"/>
              <w:left w:val="single" w:sz="8" w:space="0" w:color="auto"/>
              <w:bottom w:val="single" w:sz="4" w:space="0" w:color="000000"/>
              <w:right w:val="single" w:sz="8" w:space="0" w:color="auto"/>
            </w:tcBorders>
            <w:shd w:val="clear" w:color="auto" w:fill="auto"/>
            <w:noWrap/>
            <w:vAlign w:val="center"/>
          </w:tcPr>
          <w:p w14:paraId="63847F0A" w14:textId="77777777" w:rsidR="00CF4640" w:rsidRDefault="008105AE">
            <w:pPr>
              <w:textAlignment w:val="center"/>
              <w:rPr>
                <w:color w:val="000000"/>
                <w:sz w:val="21"/>
                <w:szCs w:val="21"/>
              </w:rPr>
            </w:pPr>
            <w:r>
              <w:rPr>
                <w:rFonts w:hint="eastAsia"/>
                <w:color w:val="000000"/>
                <w:sz w:val="21"/>
                <w:szCs w:val="21"/>
              </w:rPr>
              <w:t>控制点位恢复时间：</w:t>
            </w:r>
          </w:p>
        </w:tc>
      </w:tr>
      <w:tr w:rsidR="00CF4640" w14:paraId="404E70B6" w14:textId="77777777">
        <w:trPr>
          <w:trHeight w:val="312"/>
          <w:jc w:val="center"/>
        </w:trPr>
        <w:tc>
          <w:tcPr>
            <w:tcW w:w="425" w:type="pct"/>
            <w:tcBorders>
              <w:top w:val="single" w:sz="4" w:space="0" w:color="000000"/>
              <w:left w:val="single" w:sz="8" w:space="0" w:color="auto"/>
              <w:bottom w:val="single" w:sz="4" w:space="0" w:color="000000"/>
              <w:right w:val="single" w:sz="4" w:space="0" w:color="000000"/>
            </w:tcBorders>
            <w:shd w:val="clear" w:color="auto" w:fill="auto"/>
            <w:noWrap/>
            <w:vAlign w:val="center"/>
          </w:tcPr>
          <w:p w14:paraId="49191FD1" w14:textId="77777777" w:rsidR="00CF4640" w:rsidRDefault="008105AE">
            <w:pPr>
              <w:jc w:val="center"/>
              <w:textAlignment w:val="center"/>
              <w:rPr>
                <w:color w:val="000000"/>
                <w:sz w:val="21"/>
                <w:szCs w:val="21"/>
              </w:rPr>
            </w:pPr>
            <w:r>
              <w:rPr>
                <w:rFonts w:hint="eastAsia"/>
                <w:color w:val="000000"/>
                <w:sz w:val="21"/>
                <w:szCs w:val="21"/>
              </w:rPr>
              <w:t>序号</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65DFB" w14:textId="77777777" w:rsidR="00CF4640" w:rsidRDefault="008105AE">
            <w:pPr>
              <w:jc w:val="center"/>
              <w:textAlignment w:val="center"/>
              <w:rPr>
                <w:color w:val="000000"/>
                <w:sz w:val="21"/>
                <w:szCs w:val="21"/>
              </w:rPr>
            </w:pPr>
            <w:r>
              <w:rPr>
                <w:rFonts w:hint="eastAsia"/>
                <w:color w:val="000000"/>
                <w:sz w:val="21"/>
                <w:szCs w:val="21"/>
              </w:rPr>
              <w:t>时间</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043D9" w14:textId="77777777" w:rsidR="00CF4640" w:rsidRDefault="008105AE">
            <w:pPr>
              <w:jc w:val="center"/>
              <w:textAlignment w:val="center"/>
              <w:rPr>
                <w:color w:val="000000"/>
                <w:sz w:val="21"/>
                <w:szCs w:val="21"/>
              </w:rPr>
            </w:pPr>
            <w:r>
              <w:rPr>
                <w:rFonts w:hint="eastAsia"/>
                <w:color w:val="000000"/>
                <w:sz w:val="21"/>
                <w:szCs w:val="21"/>
              </w:rPr>
              <w:t>目标响应负荷（</w:t>
            </w:r>
            <w:r>
              <w:rPr>
                <w:rFonts w:hint="eastAsia"/>
                <w:color w:val="000000"/>
                <w:sz w:val="21"/>
                <w:szCs w:val="21"/>
              </w:rPr>
              <w:t>kW</w:t>
            </w:r>
            <w:r>
              <w:rPr>
                <w:rFonts w:hint="eastAsia"/>
                <w:color w:val="000000"/>
                <w:sz w:val="21"/>
                <w:szCs w:val="21"/>
              </w:rPr>
              <w:t>）或功率（</w:t>
            </w:r>
            <w:r>
              <w:rPr>
                <w:rFonts w:hint="eastAsia"/>
                <w:color w:val="000000"/>
                <w:sz w:val="21"/>
                <w:szCs w:val="21"/>
              </w:rPr>
              <w:t>kW</w:t>
            </w:r>
            <w:r>
              <w:rPr>
                <w:rFonts w:hint="eastAsia"/>
                <w:color w:val="000000"/>
                <w:sz w:val="21"/>
                <w:szCs w:val="21"/>
              </w:rPr>
              <w:t>）</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79141" w14:textId="77777777" w:rsidR="00CF4640" w:rsidRDefault="008105AE">
            <w:pPr>
              <w:jc w:val="center"/>
              <w:textAlignment w:val="center"/>
              <w:rPr>
                <w:color w:val="000000"/>
                <w:sz w:val="21"/>
                <w:szCs w:val="21"/>
              </w:rPr>
            </w:pPr>
            <w:r>
              <w:rPr>
                <w:rFonts w:hint="eastAsia"/>
                <w:color w:val="000000"/>
                <w:sz w:val="21"/>
                <w:szCs w:val="21"/>
              </w:rPr>
              <w:t>主站下发指令</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C5802" w14:textId="77777777" w:rsidR="00CF4640" w:rsidRDefault="008105AE">
            <w:pPr>
              <w:jc w:val="center"/>
              <w:textAlignment w:val="center"/>
              <w:rPr>
                <w:color w:val="000000"/>
                <w:sz w:val="21"/>
                <w:szCs w:val="21"/>
              </w:rPr>
            </w:pPr>
            <w:r>
              <w:rPr>
                <w:rFonts w:hint="eastAsia"/>
                <w:color w:val="000000"/>
                <w:sz w:val="21"/>
                <w:szCs w:val="21"/>
              </w:rPr>
              <w:t>电量（</w:t>
            </w:r>
            <w:r>
              <w:rPr>
                <w:rFonts w:hint="eastAsia"/>
                <w:color w:val="000000"/>
                <w:sz w:val="21"/>
                <w:szCs w:val="21"/>
              </w:rPr>
              <w:t>kWh</w:t>
            </w:r>
            <w:r>
              <w:rPr>
                <w:rFonts w:hint="eastAsia"/>
                <w:color w:val="000000"/>
                <w:sz w:val="21"/>
                <w:szCs w:val="21"/>
              </w:rPr>
              <w:t>）或有功功率（</w:t>
            </w:r>
            <w:r>
              <w:rPr>
                <w:rFonts w:hint="eastAsia"/>
                <w:color w:val="000000"/>
                <w:sz w:val="21"/>
                <w:szCs w:val="21"/>
              </w:rPr>
              <w:t>kW</w:t>
            </w:r>
            <w:r>
              <w:rPr>
                <w:rFonts w:hint="eastAsia"/>
                <w:color w:val="000000"/>
                <w:sz w:val="21"/>
                <w:szCs w:val="21"/>
              </w:rPr>
              <w:t>）</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9260F" w14:textId="77777777" w:rsidR="00CF4640" w:rsidRDefault="008105AE">
            <w:pPr>
              <w:jc w:val="center"/>
              <w:textAlignment w:val="center"/>
              <w:rPr>
                <w:color w:val="000000"/>
                <w:sz w:val="21"/>
                <w:szCs w:val="21"/>
              </w:rPr>
            </w:pPr>
            <w:r>
              <w:rPr>
                <w:rFonts w:hint="eastAsia"/>
                <w:color w:val="000000"/>
                <w:sz w:val="21"/>
                <w:szCs w:val="21"/>
              </w:rPr>
              <w:t>室外温度（℃）</w:t>
            </w:r>
          </w:p>
        </w:tc>
        <w:tc>
          <w:tcPr>
            <w:tcW w:w="948" w:type="pct"/>
            <w:tcBorders>
              <w:top w:val="single" w:sz="4" w:space="0" w:color="000000"/>
              <w:left w:val="single" w:sz="4" w:space="0" w:color="000000"/>
              <w:bottom w:val="single" w:sz="4" w:space="0" w:color="000000"/>
              <w:right w:val="single" w:sz="8" w:space="0" w:color="auto"/>
            </w:tcBorders>
            <w:shd w:val="clear" w:color="auto" w:fill="auto"/>
            <w:noWrap/>
            <w:vAlign w:val="center"/>
          </w:tcPr>
          <w:p w14:paraId="46C5E56A" w14:textId="77777777" w:rsidR="00CF4640" w:rsidRDefault="008105AE">
            <w:pPr>
              <w:jc w:val="center"/>
              <w:textAlignment w:val="center"/>
              <w:rPr>
                <w:color w:val="000000"/>
                <w:sz w:val="21"/>
                <w:szCs w:val="21"/>
              </w:rPr>
            </w:pPr>
            <w:r>
              <w:rPr>
                <w:rFonts w:hint="eastAsia"/>
                <w:color w:val="000000"/>
                <w:sz w:val="21"/>
                <w:szCs w:val="21"/>
              </w:rPr>
              <w:t>室内（内机）温度（℃）</w:t>
            </w:r>
          </w:p>
        </w:tc>
        <w:tc>
          <w:tcPr>
            <w:tcW w:w="1041" w:type="pct"/>
            <w:tcBorders>
              <w:top w:val="single" w:sz="4" w:space="0" w:color="000000"/>
              <w:left w:val="single" w:sz="4" w:space="0" w:color="000000"/>
              <w:bottom w:val="single" w:sz="4" w:space="0" w:color="000000"/>
              <w:right w:val="single" w:sz="8" w:space="0" w:color="auto"/>
            </w:tcBorders>
            <w:shd w:val="clear" w:color="auto" w:fill="auto"/>
            <w:vAlign w:val="center"/>
          </w:tcPr>
          <w:p w14:paraId="30FEF6CA" w14:textId="77777777" w:rsidR="00CF4640" w:rsidRDefault="008105AE">
            <w:pPr>
              <w:jc w:val="center"/>
              <w:textAlignment w:val="center"/>
              <w:rPr>
                <w:color w:val="000000"/>
                <w:sz w:val="21"/>
                <w:szCs w:val="21"/>
              </w:rPr>
            </w:pPr>
            <w:r>
              <w:rPr>
                <w:rFonts w:hint="eastAsia"/>
                <w:color w:val="000000"/>
                <w:sz w:val="21"/>
                <w:szCs w:val="21"/>
              </w:rPr>
              <w:t>喷淋状态</w:t>
            </w:r>
          </w:p>
        </w:tc>
      </w:tr>
      <w:tr w:rsidR="00CF4640" w14:paraId="4AE83E51" w14:textId="77777777">
        <w:trPr>
          <w:trHeight w:val="312"/>
          <w:jc w:val="center"/>
        </w:trPr>
        <w:tc>
          <w:tcPr>
            <w:tcW w:w="425" w:type="pct"/>
            <w:tcBorders>
              <w:top w:val="single" w:sz="4" w:space="0" w:color="000000"/>
              <w:left w:val="single" w:sz="8" w:space="0" w:color="auto"/>
              <w:bottom w:val="single" w:sz="4" w:space="0" w:color="000000"/>
              <w:right w:val="single" w:sz="4" w:space="0" w:color="000000"/>
            </w:tcBorders>
            <w:shd w:val="clear" w:color="auto" w:fill="auto"/>
            <w:noWrap/>
            <w:vAlign w:val="center"/>
          </w:tcPr>
          <w:p w14:paraId="1C46BAFB" w14:textId="77777777" w:rsidR="00CF4640" w:rsidRDefault="008105AE">
            <w:pPr>
              <w:jc w:val="center"/>
              <w:textAlignment w:val="center"/>
              <w:rPr>
                <w:color w:val="000000"/>
                <w:sz w:val="21"/>
                <w:szCs w:val="21"/>
              </w:rPr>
            </w:pPr>
            <w:r>
              <w:rPr>
                <w:rFonts w:hint="eastAsia"/>
                <w:color w:val="000000"/>
                <w:sz w:val="21"/>
                <w:szCs w:val="21"/>
              </w:rPr>
              <w:t>1</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FDFE3" w14:textId="77777777" w:rsidR="00CF4640" w:rsidRDefault="00CF4640">
            <w:pPr>
              <w:jc w:val="center"/>
              <w:rPr>
                <w:color w:val="000000"/>
                <w:sz w:val="21"/>
                <w:szCs w:val="21"/>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CE3DA" w14:textId="77777777" w:rsidR="00CF4640" w:rsidRDefault="00CF4640">
            <w:pPr>
              <w:jc w:val="center"/>
              <w:rPr>
                <w:color w:val="000000"/>
                <w:sz w:val="21"/>
                <w:szCs w:val="21"/>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DFA9B" w14:textId="77777777" w:rsidR="00CF4640" w:rsidRDefault="00CF4640">
            <w:pPr>
              <w:jc w:val="center"/>
              <w:rPr>
                <w:color w:val="000000"/>
                <w:sz w:val="21"/>
                <w:szCs w:val="21"/>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41966" w14:textId="77777777" w:rsidR="00CF4640" w:rsidRDefault="00CF4640">
            <w:pPr>
              <w:jc w:val="center"/>
              <w:rPr>
                <w:color w:val="000000"/>
                <w:sz w:val="21"/>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F3917" w14:textId="77777777" w:rsidR="00CF4640" w:rsidRDefault="00CF4640">
            <w:pPr>
              <w:jc w:val="center"/>
              <w:rPr>
                <w:color w:val="000000"/>
                <w:sz w:val="21"/>
                <w:szCs w:val="21"/>
              </w:rPr>
            </w:pPr>
          </w:p>
        </w:tc>
        <w:tc>
          <w:tcPr>
            <w:tcW w:w="948" w:type="pct"/>
            <w:tcBorders>
              <w:top w:val="single" w:sz="4" w:space="0" w:color="000000"/>
              <w:left w:val="single" w:sz="4" w:space="0" w:color="000000"/>
              <w:bottom w:val="single" w:sz="4" w:space="0" w:color="000000"/>
              <w:right w:val="single" w:sz="8" w:space="0" w:color="auto"/>
            </w:tcBorders>
            <w:shd w:val="clear" w:color="auto" w:fill="auto"/>
            <w:noWrap/>
            <w:vAlign w:val="center"/>
          </w:tcPr>
          <w:p w14:paraId="1F4E1BCC" w14:textId="77777777" w:rsidR="00CF4640" w:rsidRDefault="00CF4640">
            <w:pPr>
              <w:jc w:val="center"/>
              <w:rPr>
                <w:color w:val="000000"/>
                <w:sz w:val="21"/>
                <w:szCs w:val="21"/>
              </w:rPr>
            </w:pPr>
          </w:p>
        </w:tc>
        <w:tc>
          <w:tcPr>
            <w:tcW w:w="1041" w:type="pct"/>
            <w:tcBorders>
              <w:top w:val="single" w:sz="4" w:space="0" w:color="000000"/>
              <w:left w:val="single" w:sz="4" w:space="0" w:color="000000"/>
              <w:bottom w:val="single" w:sz="4" w:space="0" w:color="000000"/>
              <w:right w:val="single" w:sz="8" w:space="0" w:color="auto"/>
            </w:tcBorders>
            <w:shd w:val="clear" w:color="auto" w:fill="auto"/>
            <w:vAlign w:val="center"/>
          </w:tcPr>
          <w:p w14:paraId="128D1EEE" w14:textId="77777777" w:rsidR="00CF4640" w:rsidRDefault="00CF4640">
            <w:pPr>
              <w:jc w:val="center"/>
              <w:rPr>
                <w:color w:val="000000"/>
                <w:sz w:val="21"/>
                <w:szCs w:val="21"/>
              </w:rPr>
            </w:pPr>
          </w:p>
        </w:tc>
      </w:tr>
      <w:tr w:rsidR="00CF4640" w14:paraId="77C91934" w14:textId="77777777">
        <w:trPr>
          <w:trHeight w:val="312"/>
          <w:jc w:val="center"/>
        </w:trPr>
        <w:tc>
          <w:tcPr>
            <w:tcW w:w="425" w:type="pct"/>
            <w:tcBorders>
              <w:top w:val="single" w:sz="4" w:space="0" w:color="000000"/>
              <w:left w:val="single" w:sz="8" w:space="0" w:color="auto"/>
              <w:bottom w:val="single" w:sz="4" w:space="0" w:color="000000"/>
              <w:right w:val="single" w:sz="4" w:space="0" w:color="000000"/>
            </w:tcBorders>
            <w:shd w:val="clear" w:color="auto" w:fill="auto"/>
            <w:noWrap/>
            <w:vAlign w:val="center"/>
          </w:tcPr>
          <w:p w14:paraId="4AAB898F" w14:textId="77777777" w:rsidR="00CF4640" w:rsidRDefault="008105AE">
            <w:pPr>
              <w:jc w:val="center"/>
              <w:textAlignment w:val="center"/>
              <w:rPr>
                <w:color w:val="000000"/>
                <w:sz w:val="21"/>
                <w:szCs w:val="21"/>
              </w:rPr>
            </w:pPr>
            <w:r>
              <w:rPr>
                <w:rFonts w:hint="eastAsia"/>
                <w:color w:val="000000"/>
                <w:sz w:val="21"/>
                <w:szCs w:val="21"/>
              </w:rPr>
              <w:t>2</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90E83" w14:textId="77777777" w:rsidR="00CF4640" w:rsidRDefault="00CF4640">
            <w:pPr>
              <w:jc w:val="center"/>
              <w:rPr>
                <w:color w:val="000000"/>
                <w:sz w:val="21"/>
                <w:szCs w:val="21"/>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E9015" w14:textId="77777777" w:rsidR="00CF4640" w:rsidRDefault="00CF4640">
            <w:pPr>
              <w:jc w:val="center"/>
              <w:rPr>
                <w:color w:val="000000"/>
                <w:sz w:val="21"/>
                <w:szCs w:val="21"/>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A3CF6" w14:textId="77777777" w:rsidR="00CF4640" w:rsidRDefault="00CF4640">
            <w:pPr>
              <w:jc w:val="center"/>
              <w:rPr>
                <w:color w:val="000000"/>
                <w:sz w:val="21"/>
                <w:szCs w:val="21"/>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18036" w14:textId="77777777" w:rsidR="00CF4640" w:rsidRDefault="00CF4640">
            <w:pPr>
              <w:jc w:val="center"/>
              <w:rPr>
                <w:color w:val="000000"/>
                <w:sz w:val="21"/>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05F1A" w14:textId="77777777" w:rsidR="00CF4640" w:rsidRDefault="00CF4640">
            <w:pPr>
              <w:jc w:val="center"/>
              <w:rPr>
                <w:color w:val="000000"/>
                <w:sz w:val="21"/>
                <w:szCs w:val="21"/>
              </w:rPr>
            </w:pPr>
          </w:p>
        </w:tc>
        <w:tc>
          <w:tcPr>
            <w:tcW w:w="948" w:type="pct"/>
            <w:tcBorders>
              <w:top w:val="single" w:sz="4" w:space="0" w:color="000000"/>
              <w:left w:val="single" w:sz="4" w:space="0" w:color="000000"/>
              <w:bottom w:val="single" w:sz="4" w:space="0" w:color="000000"/>
              <w:right w:val="single" w:sz="8" w:space="0" w:color="auto"/>
            </w:tcBorders>
            <w:shd w:val="clear" w:color="auto" w:fill="auto"/>
            <w:noWrap/>
            <w:vAlign w:val="center"/>
          </w:tcPr>
          <w:p w14:paraId="165D26DD" w14:textId="77777777" w:rsidR="00CF4640" w:rsidRDefault="00CF4640">
            <w:pPr>
              <w:jc w:val="center"/>
              <w:rPr>
                <w:color w:val="000000"/>
                <w:sz w:val="21"/>
                <w:szCs w:val="21"/>
              </w:rPr>
            </w:pPr>
          </w:p>
        </w:tc>
        <w:tc>
          <w:tcPr>
            <w:tcW w:w="1041" w:type="pct"/>
            <w:tcBorders>
              <w:top w:val="single" w:sz="4" w:space="0" w:color="000000"/>
              <w:left w:val="single" w:sz="4" w:space="0" w:color="000000"/>
              <w:bottom w:val="single" w:sz="4" w:space="0" w:color="000000"/>
              <w:right w:val="single" w:sz="8" w:space="0" w:color="auto"/>
            </w:tcBorders>
            <w:shd w:val="clear" w:color="auto" w:fill="auto"/>
            <w:vAlign w:val="center"/>
          </w:tcPr>
          <w:p w14:paraId="0EA8AB87" w14:textId="77777777" w:rsidR="00CF4640" w:rsidRDefault="00CF4640">
            <w:pPr>
              <w:jc w:val="center"/>
              <w:rPr>
                <w:color w:val="000000"/>
                <w:sz w:val="21"/>
                <w:szCs w:val="21"/>
              </w:rPr>
            </w:pPr>
          </w:p>
        </w:tc>
      </w:tr>
      <w:tr w:rsidR="00CF4640" w14:paraId="4BEC9AC8" w14:textId="77777777">
        <w:trPr>
          <w:trHeight w:val="312"/>
          <w:jc w:val="center"/>
        </w:trPr>
        <w:tc>
          <w:tcPr>
            <w:tcW w:w="425" w:type="pct"/>
            <w:tcBorders>
              <w:top w:val="single" w:sz="4" w:space="0" w:color="000000"/>
              <w:left w:val="single" w:sz="8" w:space="0" w:color="auto"/>
              <w:bottom w:val="single" w:sz="4" w:space="0" w:color="000000"/>
              <w:right w:val="single" w:sz="4" w:space="0" w:color="000000"/>
            </w:tcBorders>
            <w:shd w:val="clear" w:color="auto" w:fill="auto"/>
            <w:noWrap/>
            <w:vAlign w:val="center"/>
          </w:tcPr>
          <w:p w14:paraId="78D8E4CF" w14:textId="77777777" w:rsidR="00CF4640" w:rsidRDefault="008105AE">
            <w:pPr>
              <w:jc w:val="center"/>
              <w:textAlignment w:val="center"/>
              <w:rPr>
                <w:color w:val="000000"/>
                <w:sz w:val="21"/>
                <w:szCs w:val="21"/>
              </w:rPr>
            </w:pPr>
            <w:r>
              <w:rPr>
                <w:rFonts w:hint="eastAsia"/>
                <w:color w:val="000000"/>
                <w:sz w:val="21"/>
                <w:szCs w:val="21"/>
              </w:rPr>
              <w:t>3</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EE265" w14:textId="77777777" w:rsidR="00CF4640" w:rsidRDefault="00CF4640">
            <w:pPr>
              <w:jc w:val="center"/>
              <w:rPr>
                <w:color w:val="000000"/>
                <w:sz w:val="21"/>
                <w:szCs w:val="21"/>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006A6" w14:textId="77777777" w:rsidR="00CF4640" w:rsidRDefault="00CF4640">
            <w:pPr>
              <w:jc w:val="center"/>
              <w:rPr>
                <w:color w:val="000000"/>
                <w:sz w:val="21"/>
                <w:szCs w:val="21"/>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BCC7F" w14:textId="77777777" w:rsidR="00CF4640" w:rsidRDefault="00CF4640">
            <w:pPr>
              <w:jc w:val="center"/>
              <w:rPr>
                <w:color w:val="000000"/>
                <w:sz w:val="21"/>
                <w:szCs w:val="21"/>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0F4D5" w14:textId="77777777" w:rsidR="00CF4640" w:rsidRDefault="00CF4640">
            <w:pPr>
              <w:jc w:val="center"/>
              <w:rPr>
                <w:color w:val="000000"/>
                <w:sz w:val="21"/>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D8145" w14:textId="77777777" w:rsidR="00CF4640" w:rsidRDefault="00CF4640">
            <w:pPr>
              <w:jc w:val="center"/>
              <w:rPr>
                <w:color w:val="000000"/>
                <w:sz w:val="21"/>
                <w:szCs w:val="21"/>
              </w:rPr>
            </w:pPr>
          </w:p>
        </w:tc>
        <w:tc>
          <w:tcPr>
            <w:tcW w:w="948" w:type="pct"/>
            <w:tcBorders>
              <w:top w:val="single" w:sz="4" w:space="0" w:color="000000"/>
              <w:left w:val="single" w:sz="4" w:space="0" w:color="000000"/>
              <w:bottom w:val="single" w:sz="4" w:space="0" w:color="000000"/>
              <w:right w:val="single" w:sz="8" w:space="0" w:color="auto"/>
            </w:tcBorders>
            <w:shd w:val="clear" w:color="auto" w:fill="auto"/>
            <w:noWrap/>
            <w:vAlign w:val="center"/>
          </w:tcPr>
          <w:p w14:paraId="1D151181" w14:textId="77777777" w:rsidR="00CF4640" w:rsidRDefault="00CF4640">
            <w:pPr>
              <w:jc w:val="center"/>
              <w:rPr>
                <w:color w:val="000000"/>
                <w:sz w:val="21"/>
                <w:szCs w:val="21"/>
              </w:rPr>
            </w:pPr>
          </w:p>
        </w:tc>
        <w:tc>
          <w:tcPr>
            <w:tcW w:w="1041" w:type="pct"/>
            <w:tcBorders>
              <w:top w:val="single" w:sz="4" w:space="0" w:color="000000"/>
              <w:left w:val="single" w:sz="4" w:space="0" w:color="000000"/>
              <w:bottom w:val="single" w:sz="4" w:space="0" w:color="000000"/>
              <w:right w:val="single" w:sz="8" w:space="0" w:color="auto"/>
            </w:tcBorders>
            <w:shd w:val="clear" w:color="auto" w:fill="auto"/>
            <w:vAlign w:val="center"/>
          </w:tcPr>
          <w:p w14:paraId="4C4D48BF" w14:textId="77777777" w:rsidR="00CF4640" w:rsidRDefault="00CF4640">
            <w:pPr>
              <w:jc w:val="center"/>
              <w:rPr>
                <w:color w:val="000000"/>
                <w:sz w:val="21"/>
                <w:szCs w:val="21"/>
              </w:rPr>
            </w:pPr>
          </w:p>
        </w:tc>
      </w:tr>
      <w:tr w:rsidR="00CF4640" w14:paraId="65D416DF" w14:textId="77777777">
        <w:trPr>
          <w:trHeight w:val="312"/>
          <w:jc w:val="center"/>
        </w:trPr>
        <w:tc>
          <w:tcPr>
            <w:tcW w:w="425" w:type="pct"/>
            <w:tcBorders>
              <w:top w:val="single" w:sz="4" w:space="0" w:color="000000"/>
              <w:left w:val="single" w:sz="8" w:space="0" w:color="auto"/>
              <w:bottom w:val="single" w:sz="4" w:space="0" w:color="000000"/>
              <w:right w:val="single" w:sz="4" w:space="0" w:color="000000"/>
            </w:tcBorders>
            <w:shd w:val="clear" w:color="auto" w:fill="auto"/>
            <w:noWrap/>
            <w:vAlign w:val="center"/>
          </w:tcPr>
          <w:p w14:paraId="4EFACADD" w14:textId="77777777" w:rsidR="00CF4640" w:rsidRDefault="008105AE">
            <w:pPr>
              <w:jc w:val="center"/>
              <w:textAlignment w:val="center"/>
              <w:rPr>
                <w:color w:val="000000"/>
                <w:sz w:val="21"/>
                <w:szCs w:val="21"/>
              </w:rPr>
            </w:pPr>
            <w:r>
              <w:rPr>
                <w:rFonts w:hint="eastAsia"/>
                <w:color w:val="000000"/>
                <w:sz w:val="21"/>
                <w:szCs w:val="21"/>
              </w:rPr>
              <w:t>4</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562D2" w14:textId="77777777" w:rsidR="00CF4640" w:rsidRDefault="00CF4640">
            <w:pPr>
              <w:jc w:val="center"/>
              <w:rPr>
                <w:color w:val="000000"/>
                <w:sz w:val="21"/>
                <w:szCs w:val="21"/>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CC04C" w14:textId="77777777" w:rsidR="00CF4640" w:rsidRDefault="00CF4640">
            <w:pPr>
              <w:jc w:val="center"/>
              <w:rPr>
                <w:color w:val="000000"/>
                <w:sz w:val="21"/>
                <w:szCs w:val="21"/>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9EB51" w14:textId="77777777" w:rsidR="00CF4640" w:rsidRDefault="00CF4640">
            <w:pPr>
              <w:jc w:val="center"/>
              <w:rPr>
                <w:color w:val="000000"/>
                <w:sz w:val="21"/>
                <w:szCs w:val="21"/>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555BE" w14:textId="77777777" w:rsidR="00CF4640" w:rsidRDefault="00CF4640">
            <w:pPr>
              <w:jc w:val="center"/>
              <w:rPr>
                <w:color w:val="000000"/>
                <w:sz w:val="21"/>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7599F" w14:textId="77777777" w:rsidR="00CF4640" w:rsidRDefault="00CF4640">
            <w:pPr>
              <w:jc w:val="center"/>
              <w:rPr>
                <w:color w:val="000000"/>
                <w:sz w:val="21"/>
                <w:szCs w:val="21"/>
              </w:rPr>
            </w:pPr>
          </w:p>
        </w:tc>
        <w:tc>
          <w:tcPr>
            <w:tcW w:w="948" w:type="pct"/>
            <w:tcBorders>
              <w:top w:val="single" w:sz="4" w:space="0" w:color="000000"/>
              <w:left w:val="single" w:sz="4" w:space="0" w:color="000000"/>
              <w:bottom w:val="single" w:sz="4" w:space="0" w:color="000000"/>
              <w:right w:val="single" w:sz="8" w:space="0" w:color="auto"/>
            </w:tcBorders>
            <w:shd w:val="clear" w:color="auto" w:fill="auto"/>
            <w:noWrap/>
            <w:vAlign w:val="center"/>
          </w:tcPr>
          <w:p w14:paraId="49D635DA" w14:textId="77777777" w:rsidR="00CF4640" w:rsidRDefault="00CF4640">
            <w:pPr>
              <w:jc w:val="center"/>
              <w:rPr>
                <w:color w:val="000000"/>
                <w:sz w:val="21"/>
                <w:szCs w:val="21"/>
              </w:rPr>
            </w:pPr>
          </w:p>
        </w:tc>
        <w:tc>
          <w:tcPr>
            <w:tcW w:w="1041" w:type="pct"/>
            <w:tcBorders>
              <w:top w:val="single" w:sz="4" w:space="0" w:color="000000"/>
              <w:left w:val="single" w:sz="4" w:space="0" w:color="000000"/>
              <w:bottom w:val="single" w:sz="4" w:space="0" w:color="000000"/>
              <w:right w:val="single" w:sz="8" w:space="0" w:color="auto"/>
            </w:tcBorders>
            <w:shd w:val="clear" w:color="auto" w:fill="auto"/>
            <w:vAlign w:val="center"/>
          </w:tcPr>
          <w:p w14:paraId="39DCC73C" w14:textId="77777777" w:rsidR="00CF4640" w:rsidRDefault="00CF4640">
            <w:pPr>
              <w:jc w:val="center"/>
              <w:rPr>
                <w:color w:val="000000"/>
                <w:sz w:val="21"/>
                <w:szCs w:val="21"/>
              </w:rPr>
            </w:pPr>
          </w:p>
        </w:tc>
      </w:tr>
      <w:tr w:rsidR="00CF4640" w14:paraId="114B59B9" w14:textId="77777777">
        <w:trPr>
          <w:trHeight w:val="312"/>
          <w:jc w:val="center"/>
        </w:trPr>
        <w:tc>
          <w:tcPr>
            <w:tcW w:w="425" w:type="pct"/>
            <w:tcBorders>
              <w:top w:val="single" w:sz="4" w:space="0" w:color="000000"/>
              <w:left w:val="single" w:sz="8" w:space="0" w:color="auto"/>
              <w:bottom w:val="single" w:sz="4" w:space="0" w:color="000000"/>
              <w:right w:val="single" w:sz="4" w:space="0" w:color="000000"/>
            </w:tcBorders>
            <w:shd w:val="clear" w:color="auto" w:fill="auto"/>
            <w:noWrap/>
            <w:vAlign w:val="center"/>
          </w:tcPr>
          <w:p w14:paraId="147E4D32" w14:textId="77777777" w:rsidR="00CF4640" w:rsidRDefault="008105AE">
            <w:pPr>
              <w:jc w:val="center"/>
              <w:textAlignment w:val="center"/>
              <w:rPr>
                <w:color w:val="000000"/>
                <w:sz w:val="21"/>
                <w:szCs w:val="21"/>
              </w:rPr>
            </w:pPr>
            <w:r>
              <w:rPr>
                <w:rFonts w:hint="eastAsia"/>
                <w:color w:val="000000"/>
                <w:sz w:val="21"/>
                <w:szCs w:val="21"/>
              </w:rPr>
              <w:t>5</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42505" w14:textId="77777777" w:rsidR="00CF4640" w:rsidRDefault="00CF4640">
            <w:pPr>
              <w:jc w:val="center"/>
              <w:rPr>
                <w:color w:val="000000"/>
                <w:sz w:val="21"/>
                <w:szCs w:val="21"/>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D10F3" w14:textId="77777777" w:rsidR="00CF4640" w:rsidRDefault="00CF4640">
            <w:pPr>
              <w:jc w:val="center"/>
              <w:rPr>
                <w:color w:val="000000"/>
                <w:sz w:val="21"/>
                <w:szCs w:val="21"/>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015D6" w14:textId="77777777" w:rsidR="00CF4640" w:rsidRDefault="00CF4640">
            <w:pPr>
              <w:jc w:val="center"/>
              <w:rPr>
                <w:color w:val="000000"/>
                <w:sz w:val="21"/>
                <w:szCs w:val="21"/>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2B198" w14:textId="77777777" w:rsidR="00CF4640" w:rsidRDefault="00CF4640">
            <w:pPr>
              <w:jc w:val="center"/>
              <w:rPr>
                <w:color w:val="000000"/>
                <w:sz w:val="21"/>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401FD" w14:textId="77777777" w:rsidR="00CF4640" w:rsidRDefault="00CF4640">
            <w:pPr>
              <w:jc w:val="center"/>
              <w:rPr>
                <w:color w:val="000000"/>
                <w:sz w:val="21"/>
                <w:szCs w:val="21"/>
              </w:rPr>
            </w:pPr>
          </w:p>
        </w:tc>
        <w:tc>
          <w:tcPr>
            <w:tcW w:w="948" w:type="pct"/>
            <w:tcBorders>
              <w:top w:val="single" w:sz="4" w:space="0" w:color="000000"/>
              <w:left w:val="single" w:sz="4" w:space="0" w:color="000000"/>
              <w:bottom w:val="single" w:sz="4" w:space="0" w:color="000000"/>
              <w:right w:val="single" w:sz="8" w:space="0" w:color="auto"/>
            </w:tcBorders>
            <w:shd w:val="clear" w:color="auto" w:fill="auto"/>
            <w:noWrap/>
            <w:vAlign w:val="center"/>
          </w:tcPr>
          <w:p w14:paraId="0EED24CC" w14:textId="77777777" w:rsidR="00CF4640" w:rsidRDefault="00CF4640">
            <w:pPr>
              <w:jc w:val="center"/>
              <w:rPr>
                <w:color w:val="000000"/>
                <w:sz w:val="21"/>
                <w:szCs w:val="21"/>
              </w:rPr>
            </w:pPr>
          </w:p>
        </w:tc>
        <w:tc>
          <w:tcPr>
            <w:tcW w:w="1041" w:type="pct"/>
            <w:tcBorders>
              <w:top w:val="single" w:sz="4" w:space="0" w:color="000000"/>
              <w:left w:val="single" w:sz="4" w:space="0" w:color="000000"/>
              <w:bottom w:val="single" w:sz="4" w:space="0" w:color="000000"/>
              <w:right w:val="single" w:sz="8" w:space="0" w:color="auto"/>
            </w:tcBorders>
            <w:shd w:val="clear" w:color="auto" w:fill="auto"/>
            <w:vAlign w:val="center"/>
          </w:tcPr>
          <w:p w14:paraId="3AA97070" w14:textId="77777777" w:rsidR="00CF4640" w:rsidRDefault="00CF4640">
            <w:pPr>
              <w:jc w:val="center"/>
              <w:rPr>
                <w:color w:val="000000"/>
                <w:sz w:val="21"/>
                <w:szCs w:val="21"/>
              </w:rPr>
            </w:pPr>
          </w:p>
        </w:tc>
      </w:tr>
      <w:tr w:rsidR="00CF4640" w14:paraId="4B5F763C" w14:textId="77777777">
        <w:trPr>
          <w:trHeight w:val="312"/>
          <w:jc w:val="center"/>
        </w:trPr>
        <w:tc>
          <w:tcPr>
            <w:tcW w:w="425" w:type="pct"/>
            <w:tcBorders>
              <w:top w:val="single" w:sz="4" w:space="0" w:color="000000"/>
              <w:left w:val="single" w:sz="8" w:space="0" w:color="auto"/>
              <w:bottom w:val="single" w:sz="4" w:space="0" w:color="000000"/>
              <w:right w:val="single" w:sz="4" w:space="0" w:color="000000"/>
            </w:tcBorders>
            <w:shd w:val="clear" w:color="auto" w:fill="auto"/>
            <w:noWrap/>
            <w:vAlign w:val="center"/>
          </w:tcPr>
          <w:p w14:paraId="12BDCA4D" w14:textId="77777777" w:rsidR="00CF4640" w:rsidRDefault="008105AE">
            <w:pPr>
              <w:jc w:val="center"/>
              <w:textAlignment w:val="center"/>
              <w:rPr>
                <w:color w:val="000000"/>
                <w:sz w:val="21"/>
                <w:szCs w:val="21"/>
              </w:rPr>
            </w:pPr>
            <w:r>
              <w:rPr>
                <w:rFonts w:hint="eastAsia"/>
                <w:color w:val="000000"/>
                <w:sz w:val="21"/>
                <w:szCs w:val="21"/>
              </w:rPr>
              <w:t>6</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6B960" w14:textId="77777777" w:rsidR="00CF4640" w:rsidRDefault="00CF4640">
            <w:pPr>
              <w:jc w:val="center"/>
              <w:rPr>
                <w:color w:val="000000"/>
                <w:sz w:val="21"/>
                <w:szCs w:val="21"/>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263B4" w14:textId="77777777" w:rsidR="00CF4640" w:rsidRDefault="00CF4640">
            <w:pPr>
              <w:jc w:val="center"/>
              <w:rPr>
                <w:color w:val="000000"/>
                <w:sz w:val="21"/>
                <w:szCs w:val="21"/>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7C356" w14:textId="77777777" w:rsidR="00CF4640" w:rsidRDefault="00CF4640">
            <w:pPr>
              <w:jc w:val="center"/>
              <w:rPr>
                <w:color w:val="000000"/>
                <w:sz w:val="21"/>
                <w:szCs w:val="21"/>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D9701" w14:textId="77777777" w:rsidR="00CF4640" w:rsidRDefault="00CF4640">
            <w:pPr>
              <w:jc w:val="center"/>
              <w:rPr>
                <w:color w:val="000000"/>
                <w:sz w:val="21"/>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6D642" w14:textId="77777777" w:rsidR="00CF4640" w:rsidRDefault="00CF4640">
            <w:pPr>
              <w:jc w:val="center"/>
              <w:rPr>
                <w:color w:val="000000"/>
                <w:sz w:val="21"/>
                <w:szCs w:val="21"/>
              </w:rPr>
            </w:pPr>
          </w:p>
        </w:tc>
        <w:tc>
          <w:tcPr>
            <w:tcW w:w="948" w:type="pct"/>
            <w:tcBorders>
              <w:top w:val="single" w:sz="4" w:space="0" w:color="000000"/>
              <w:left w:val="single" w:sz="4" w:space="0" w:color="000000"/>
              <w:bottom w:val="single" w:sz="4" w:space="0" w:color="000000"/>
              <w:right w:val="single" w:sz="8" w:space="0" w:color="auto"/>
            </w:tcBorders>
            <w:shd w:val="clear" w:color="auto" w:fill="auto"/>
            <w:noWrap/>
            <w:vAlign w:val="center"/>
          </w:tcPr>
          <w:p w14:paraId="0BF6741A" w14:textId="77777777" w:rsidR="00CF4640" w:rsidRDefault="00CF4640">
            <w:pPr>
              <w:jc w:val="center"/>
              <w:rPr>
                <w:color w:val="000000"/>
                <w:sz w:val="21"/>
                <w:szCs w:val="21"/>
              </w:rPr>
            </w:pPr>
          </w:p>
        </w:tc>
        <w:tc>
          <w:tcPr>
            <w:tcW w:w="1041" w:type="pct"/>
            <w:tcBorders>
              <w:top w:val="single" w:sz="4" w:space="0" w:color="000000"/>
              <w:left w:val="single" w:sz="4" w:space="0" w:color="000000"/>
              <w:bottom w:val="single" w:sz="4" w:space="0" w:color="000000"/>
              <w:right w:val="single" w:sz="8" w:space="0" w:color="auto"/>
            </w:tcBorders>
            <w:shd w:val="clear" w:color="auto" w:fill="auto"/>
            <w:vAlign w:val="center"/>
          </w:tcPr>
          <w:p w14:paraId="08D0BFEC" w14:textId="77777777" w:rsidR="00CF4640" w:rsidRDefault="00CF4640">
            <w:pPr>
              <w:jc w:val="center"/>
              <w:rPr>
                <w:color w:val="000000"/>
                <w:sz w:val="21"/>
                <w:szCs w:val="21"/>
              </w:rPr>
            </w:pPr>
          </w:p>
        </w:tc>
      </w:tr>
      <w:tr w:rsidR="00CF4640" w14:paraId="21070416" w14:textId="77777777">
        <w:trPr>
          <w:trHeight w:val="312"/>
          <w:jc w:val="center"/>
        </w:trPr>
        <w:tc>
          <w:tcPr>
            <w:tcW w:w="425" w:type="pct"/>
            <w:tcBorders>
              <w:top w:val="single" w:sz="4" w:space="0" w:color="000000"/>
              <w:left w:val="single" w:sz="8" w:space="0" w:color="auto"/>
              <w:bottom w:val="single" w:sz="4" w:space="0" w:color="000000"/>
              <w:right w:val="single" w:sz="4" w:space="0" w:color="000000"/>
            </w:tcBorders>
            <w:shd w:val="clear" w:color="auto" w:fill="auto"/>
            <w:noWrap/>
            <w:vAlign w:val="center"/>
          </w:tcPr>
          <w:p w14:paraId="2847A9CD" w14:textId="77777777" w:rsidR="00CF4640" w:rsidRDefault="008105AE">
            <w:pPr>
              <w:jc w:val="center"/>
              <w:textAlignment w:val="center"/>
              <w:rPr>
                <w:color w:val="000000"/>
                <w:sz w:val="21"/>
                <w:szCs w:val="21"/>
              </w:rPr>
            </w:pPr>
            <w:r>
              <w:rPr>
                <w:rFonts w:hint="eastAsia"/>
                <w:color w:val="000000"/>
                <w:sz w:val="21"/>
                <w:szCs w:val="21"/>
              </w:rPr>
              <w:t>7</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9D452" w14:textId="77777777" w:rsidR="00CF4640" w:rsidRDefault="00CF4640">
            <w:pPr>
              <w:jc w:val="center"/>
              <w:rPr>
                <w:color w:val="000000"/>
                <w:sz w:val="21"/>
                <w:szCs w:val="21"/>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32622" w14:textId="77777777" w:rsidR="00CF4640" w:rsidRDefault="00CF4640">
            <w:pPr>
              <w:jc w:val="center"/>
              <w:rPr>
                <w:color w:val="000000"/>
                <w:sz w:val="21"/>
                <w:szCs w:val="21"/>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A9FBE" w14:textId="77777777" w:rsidR="00CF4640" w:rsidRDefault="00CF4640">
            <w:pPr>
              <w:jc w:val="center"/>
              <w:rPr>
                <w:color w:val="000000"/>
                <w:sz w:val="21"/>
                <w:szCs w:val="21"/>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F4179" w14:textId="77777777" w:rsidR="00CF4640" w:rsidRDefault="00CF4640">
            <w:pPr>
              <w:jc w:val="center"/>
              <w:rPr>
                <w:color w:val="000000"/>
                <w:sz w:val="21"/>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F85C3" w14:textId="77777777" w:rsidR="00CF4640" w:rsidRDefault="00CF4640">
            <w:pPr>
              <w:jc w:val="center"/>
              <w:rPr>
                <w:color w:val="000000"/>
                <w:sz w:val="21"/>
                <w:szCs w:val="21"/>
              </w:rPr>
            </w:pPr>
          </w:p>
        </w:tc>
        <w:tc>
          <w:tcPr>
            <w:tcW w:w="948" w:type="pct"/>
            <w:tcBorders>
              <w:top w:val="single" w:sz="4" w:space="0" w:color="000000"/>
              <w:left w:val="single" w:sz="4" w:space="0" w:color="000000"/>
              <w:bottom w:val="single" w:sz="4" w:space="0" w:color="000000"/>
              <w:right w:val="single" w:sz="8" w:space="0" w:color="auto"/>
            </w:tcBorders>
            <w:shd w:val="clear" w:color="auto" w:fill="auto"/>
            <w:noWrap/>
            <w:vAlign w:val="center"/>
          </w:tcPr>
          <w:p w14:paraId="294B7CA2" w14:textId="77777777" w:rsidR="00CF4640" w:rsidRDefault="00CF4640">
            <w:pPr>
              <w:jc w:val="center"/>
              <w:rPr>
                <w:color w:val="000000"/>
                <w:sz w:val="21"/>
                <w:szCs w:val="21"/>
              </w:rPr>
            </w:pPr>
          </w:p>
        </w:tc>
        <w:tc>
          <w:tcPr>
            <w:tcW w:w="1041" w:type="pct"/>
            <w:tcBorders>
              <w:top w:val="single" w:sz="4" w:space="0" w:color="000000"/>
              <w:left w:val="single" w:sz="4" w:space="0" w:color="000000"/>
              <w:bottom w:val="single" w:sz="4" w:space="0" w:color="000000"/>
              <w:right w:val="single" w:sz="8" w:space="0" w:color="auto"/>
            </w:tcBorders>
            <w:shd w:val="clear" w:color="auto" w:fill="auto"/>
            <w:vAlign w:val="center"/>
          </w:tcPr>
          <w:p w14:paraId="4FF910D1" w14:textId="77777777" w:rsidR="00CF4640" w:rsidRDefault="00CF4640">
            <w:pPr>
              <w:jc w:val="center"/>
              <w:rPr>
                <w:color w:val="000000"/>
                <w:sz w:val="21"/>
                <w:szCs w:val="21"/>
              </w:rPr>
            </w:pPr>
          </w:p>
        </w:tc>
      </w:tr>
      <w:tr w:rsidR="00CF4640" w14:paraId="30D2956C" w14:textId="77777777">
        <w:trPr>
          <w:trHeight w:val="312"/>
          <w:jc w:val="center"/>
        </w:trPr>
        <w:tc>
          <w:tcPr>
            <w:tcW w:w="425" w:type="pct"/>
            <w:tcBorders>
              <w:top w:val="single" w:sz="4" w:space="0" w:color="000000"/>
              <w:left w:val="single" w:sz="8" w:space="0" w:color="auto"/>
              <w:bottom w:val="single" w:sz="4" w:space="0" w:color="000000"/>
              <w:right w:val="single" w:sz="4" w:space="0" w:color="000000"/>
            </w:tcBorders>
            <w:shd w:val="clear" w:color="auto" w:fill="auto"/>
            <w:noWrap/>
            <w:vAlign w:val="center"/>
          </w:tcPr>
          <w:p w14:paraId="25347186" w14:textId="77777777" w:rsidR="00CF4640" w:rsidRDefault="008105AE">
            <w:pPr>
              <w:jc w:val="center"/>
              <w:textAlignment w:val="center"/>
              <w:rPr>
                <w:color w:val="000000"/>
                <w:sz w:val="21"/>
                <w:szCs w:val="21"/>
              </w:rPr>
            </w:pPr>
            <w:r>
              <w:rPr>
                <w:rFonts w:hint="eastAsia"/>
                <w:color w:val="000000"/>
                <w:sz w:val="21"/>
                <w:szCs w:val="21"/>
              </w:rPr>
              <w:t>8</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3D7A0" w14:textId="77777777" w:rsidR="00CF4640" w:rsidRDefault="00CF4640">
            <w:pPr>
              <w:jc w:val="center"/>
              <w:rPr>
                <w:color w:val="000000"/>
                <w:sz w:val="21"/>
                <w:szCs w:val="21"/>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40CF0" w14:textId="77777777" w:rsidR="00CF4640" w:rsidRDefault="00CF4640">
            <w:pPr>
              <w:jc w:val="center"/>
              <w:rPr>
                <w:color w:val="000000"/>
                <w:sz w:val="21"/>
                <w:szCs w:val="21"/>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117AD" w14:textId="77777777" w:rsidR="00CF4640" w:rsidRDefault="00CF4640">
            <w:pPr>
              <w:jc w:val="center"/>
              <w:rPr>
                <w:color w:val="000000"/>
                <w:sz w:val="21"/>
                <w:szCs w:val="21"/>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5FC12" w14:textId="77777777" w:rsidR="00CF4640" w:rsidRDefault="00CF4640">
            <w:pPr>
              <w:jc w:val="center"/>
              <w:rPr>
                <w:color w:val="000000"/>
                <w:sz w:val="21"/>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42F88" w14:textId="77777777" w:rsidR="00CF4640" w:rsidRDefault="00CF4640">
            <w:pPr>
              <w:jc w:val="center"/>
              <w:rPr>
                <w:color w:val="000000"/>
                <w:sz w:val="21"/>
                <w:szCs w:val="21"/>
              </w:rPr>
            </w:pPr>
          </w:p>
        </w:tc>
        <w:tc>
          <w:tcPr>
            <w:tcW w:w="948" w:type="pct"/>
            <w:tcBorders>
              <w:top w:val="single" w:sz="4" w:space="0" w:color="000000"/>
              <w:left w:val="single" w:sz="4" w:space="0" w:color="000000"/>
              <w:bottom w:val="single" w:sz="4" w:space="0" w:color="000000"/>
              <w:right w:val="single" w:sz="8" w:space="0" w:color="auto"/>
            </w:tcBorders>
            <w:shd w:val="clear" w:color="auto" w:fill="auto"/>
            <w:noWrap/>
            <w:vAlign w:val="center"/>
          </w:tcPr>
          <w:p w14:paraId="0900566B" w14:textId="77777777" w:rsidR="00CF4640" w:rsidRDefault="00CF4640">
            <w:pPr>
              <w:jc w:val="center"/>
              <w:rPr>
                <w:color w:val="000000"/>
                <w:sz w:val="21"/>
                <w:szCs w:val="21"/>
              </w:rPr>
            </w:pPr>
          </w:p>
        </w:tc>
        <w:tc>
          <w:tcPr>
            <w:tcW w:w="1041" w:type="pct"/>
            <w:tcBorders>
              <w:top w:val="single" w:sz="4" w:space="0" w:color="000000"/>
              <w:left w:val="single" w:sz="4" w:space="0" w:color="000000"/>
              <w:bottom w:val="single" w:sz="4" w:space="0" w:color="000000"/>
              <w:right w:val="single" w:sz="8" w:space="0" w:color="auto"/>
            </w:tcBorders>
            <w:shd w:val="clear" w:color="auto" w:fill="auto"/>
            <w:vAlign w:val="center"/>
          </w:tcPr>
          <w:p w14:paraId="6CFFEA76" w14:textId="77777777" w:rsidR="00CF4640" w:rsidRDefault="00CF4640">
            <w:pPr>
              <w:jc w:val="center"/>
              <w:rPr>
                <w:color w:val="000000"/>
                <w:sz w:val="21"/>
                <w:szCs w:val="21"/>
              </w:rPr>
            </w:pPr>
          </w:p>
        </w:tc>
      </w:tr>
      <w:tr w:rsidR="00CF4640" w14:paraId="0A4F8AA3" w14:textId="77777777">
        <w:trPr>
          <w:trHeight w:val="312"/>
          <w:jc w:val="center"/>
        </w:trPr>
        <w:tc>
          <w:tcPr>
            <w:tcW w:w="425" w:type="pct"/>
            <w:tcBorders>
              <w:top w:val="single" w:sz="4" w:space="0" w:color="000000"/>
              <w:left w:val="single" w:sz="8" w:space="0" w:color="auto"/>
              <w:bottom w:val="single" w:sz="4" w:space="0" w:color="000000"/>
              <w:right w:val="single" w:sz="4" w:space="0" w:color="000000"/>
            </w:tcBorders>
            <w:shd w:val="clear" w:color="auto" w:fill="auto"/>
            <w:noWrap/>
            <w:vAlign w:val="center"/>
          </w:tcPr>
          <w:p w14:paraId="19BB2116" w14:textId="77777777" w:rsidR="00CF4640" w:rsidRDefault="008105AE">
            <w:pPr>
              <w:jc w:val="center"/>
              <w:textAlignment w:val="center"/>
              <w:rPr>
                <w:color w:val="000000"/>
                <w:sz w:val="21"/>
                <w:szCs w:val="21"/>
              </w:rPr>
            </w:pPr>
            <w:r>
              <w:rPr>
                <w:rFonts w:hint="eastAsia"/>
                <w:color w:val="000000"/>
                <w:sz w:val="21"/>
                <w:szCs w:val="21"/>
              </w:rPr>
              <w:t>9</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0FC18" w14:textId="77777777" w:rsidR="00CF4640" w:rsidRDefault="00CF4640">
            <w:pPr>
              <w:jc w:val="center"/>
              <w:rPr>
                <w:color w:val="000000"/>
                <w:sz w:val="21"/>
                <w:szCs w:val="21"/>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3F9E9" w14:textId="77777777" w:rsidR="00CF4640" w:rsidRDefault="00CF4640">
            <w:pPr>
              <w:jc w:val="center"/>
              <w:rPr>
                <w:color w:val="000000"/>
                <w:sz w:val="21"/>
                <w:szCs w:val="21"/>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74DA4" w14:textId="77777777" w:rsidR="00CF4640" w:rsidRDefault="00CF4640">
            <w:pPr>
              <w:jc w:val="center"/>
              <w:rPr>
                <w:color w:val="000000"/>
                <w:sz w:val="21"/>
                <w:szCs w:val="21"/>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A58EE" w14:textId="77777777" w:rsidR="00CF4640" w:rsidRDefault="00CF4640">
            <w:pPr>
              <w:jc w:val="center"/>
              <w:rPr>
                <w:color w:val="000000"/>
                <w:sz w:val="21"/>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27FD3" w14:textId="77777777" w:rsidR="00CF4640" w:rsidRDefault="00CF4640">
            <w:pPr>
              <w:jc w:val="center"/>
              <w:rPr>
                <w:color w:val="000000"/>
                <w:sz w:val="21"/>
                <w:szCs w:val="21"/>
              </w:rPr>
            </w:pPr>
          </w:p>
        </w:tc>
        <w:tc>
          <w:tcPr>
            <w:tcW w:w="948" w:type="pct"/>
            <w:tcBorders>
              <w:top w:val="single" w:sz="4" w:space="0" w:color="000000"/>
              <w:left w:val="single" w:sz="4" w:space="0" w:color="000000"/>
              <w:bottom w:val="single" w:sz="4" w:space="0" w:color="000000"/>
              <w:right w:val="single" w:sz="8" w:space="0" w:color="auto"/>
            </w:tcBorders>
            <w:shd w:val="clear" w:color="auto" w:fill="auto"/>
            <w:noWrap/>
            <w:vAlign w:val="center"/>
          </w:tcPr>
          <w:p w14:paraId="0F6E8192" w14:textId="77777777" w:rsidR="00CF4640" w:rsidRDefault="00CF4640">
            <w:pPr>
              <w:jc w:val="center"/>
              <w:rPr>
                <w:color w:val="000000"/>
                <w:sz w:val="21"/>
                <w:szCs w:val="21"/>
              </w:rPr>
            </w:pPr>
          </w:p>
        </w:tc>
        <w:tc>
          <w:tcPr>
            <w:tcW w:w="1041" w:type="pct"/>
            <w:tcBorders>
              <w:top w:val="single" w:sz="4" w:space="0" w:color="000000"/>
              <w:left w:val="single" w:sz="4" w:space="0" w:color="000000"/>
              <w:bottom w:val="single" w:sz="4" w:space="0" w:color="000000"/>
              <w:right w:val="single" w:sz="8" w:space="0" w:color="auto"/>
            </w:tcBorders>
            <w:shd w:val="clear" w:color="auto" w:fill="auto"/>
            <w:vAlign w:val="center"/>
          </w:tcPr>
          <w:p w14:paraId="1D6D6F32" w14:textId="77777777" w:rsidR="00CF4640" w:rsidRDefault="00CF4640">
            <w:pPr>
              <w:jc w:val="center"/>
              <w:rPr>
                <w:color w:val="000000"/>
                <w:sz w:val="21"/>
                <w:szCs w:val="21"/>
              </w:rPr>
            </w:pPr>
          </w:p>
        </w:tc>
      </w:tr>
      <w:tr w:rsidR="00CF4640" w14:paraId="546F5EC9" w14:textId="77777777">
        <w:trPr>
          <w:trHeight w:val="312"/>
          <w:jc w:val="center"/>
        </w:trPr>
        <w:tc>
          <w:tcPr>
            <w:tcW w:w="425" w:type="pct"/>
            <w:tcBorders>
              <w:top w:val="single" w:sz="4" w:space="0" w:color="000000"/>
              <w:left w:val="single" w:sz="8" w:space="0" w:color="auto"/>
              <w:bottom w:val="single" w:sz="4" w:space="0" w:color="000000"/>
              <w:right w:val="single" w:sz="4" w:space="0" w:color="000000"/>
            </w:tcBorders>
            <w:shd w:val="clear" w:color="auto" w:fill="auto"/>
            <w:noWrap/>
            <w:vAlign w:val="center"/>
          </w:tcPr>
          <w:p w14:paraId="28864EE8" w14:textId="77777777" w:rsidR="00CF4640" w:rsidRDefault="008105AE">
            <w:pPr>
              <w:jc w:val="center"/>
              <w:textAlignment w:val="center"/>
              <w:rPr>
                <w:color w:val="000000"/>
                <w:sz w:val="21"/>
                <w:szCs w:val="21"/>
              </w:rPr>
            </w:pPr>
            <w:r>
              <w:rPr>
                <w:rFonts w:hint="eastAsia"/>
                <w:color w:val="000000"/>
                <w:sz w:val="21"/>
                <w:szCs w:val="21"/>
              </w:rPr>
              <w:t>10</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DDCE5" w14:textId="77777777" w:rsidR="00CF4640" w:rsidRDefault="00CF4640">
            <w:pPr>
              <w:jc w:val="center"/>
              <w:rPr>
                <w:color w:val="000000"/>
                <w:sz w:val="21"/>
                <w:szCs w:val="21"/>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00307" w14:textId="77777777" w:rsidR="00CF4640" w:rsidRDefault="00CF4640">
            <w:pPr>
              <w:jc w:val="center"/>
              <w:rPr>
                <w:color w:val="000000"/>
                <w:sz w:val="21"/>
                <w:szCs w:val="21"/>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0E21B" w14:textId="77777777" w:rsidR="00CF4640" w:rsidRDefault="00CF4640">
            <w:pPr>
              <w:jc w:val="center"/>
              <w:rPr>
                <w:color w:val="000000"/>
                <w:sz w:val="21"/>
                <w:szCs w:val="21"/>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F1959" w14:textId="77777777" w:rsidR="00CF4640" w:rsidRDefault="00CF4640">
            <w:pPr>
              <w:jc w:val="center"/>
              <w:rPr>
                <w:color w:val="000000"/>
                <w:sz w:val="21"/>
                <w:szCs w:val="21"/>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C489E" w14:textId="77777777" w:rsidR="00CF4640" w:rsidRDefault="00CF4640">
            <w:pPr>
              <w:jc w:val="center"/>
              <w:rPr>
                <w:color w:val="000000"/>
                <w:sz w:val="21"/>
                <w:szCs w:val="21"/>
              </w:rPr>
            </w:pPr>
          </w:p>
        </w:tc>
        <w:tc>
          <w:tcPr>
            <w:tcW w:w="948" w:type="pct"/>
            <w:tcBorders>
              <w:top w:val="single" w:sz="4" w:space="0" w:color="000000"/>
              <w:left w:val="single" w:sz="4" w:space="0" w:color="000000"/>
              <w:bottom w:val="single" w:sz="4" w:space="0" w:color="000000"/>
              <w:right w:val="single" w:sz="8" w:space="0" w:color="auto"/>
            </w:tcBorders>
            <w:shd w:val="clear" w:color="auto" w:fill="auto"/>
            <w:noWrap/>
            <w:vAlign w:val="center"/>
          </w:tcPr>
          <w:p w14:paraId="474AB4B5" w14:textId="77777777" w:rsidR="00CF4640" w:rsidRDefault="00CF4640">
            <w:pPr>
              <w:jc w:val="center"/>
              <w:rPr>
                <w:color w:val="000000"/>
                <w:sz w:val="21"/>
                <w:szCs w:val="21"/>
              </w:rPr>
            </w:pPr>
          </w:p>
        </w:tc>
        <w:tc>
          <w:tcPr>
            <w:tcW w:w="1041" w:type="pct"/>
            <w:tcBorders>
              <w:top w:val="single" w:sz="4" w:space="0" w:color="000000"/>
              <w:left w:val="single" w:sz="4" w:space="0" w:color="000000"/>
              <w:bottom w:val="single" w:sz="4" w:space="0" w:color="000000"/>
              <w:right w:val="single" w:sz="8" w:space="0" w:color="auto"/>
            </w:tcBorders>
            <w:shd w:val="clear" w:color="auto" w:fill="auto"/>
            <w:vAlign w:val="center"/>
          </w:tcPr>
          <w:p w14:paraId="18035F65" w14:textId="77777777" w:rsidR="00CF4640" w:rsidRDefault="00CF4640">
            <w:pPr>
              <w:jc w:val="center"/>
              <w:rPr>
                <w:color w:val="000000"/>
                <w:sz w:val="21"/>
                <w:szCs w:val="21"/>
              </w:rPr>
            </w:pPr>
          </w:p>
        </w:tc>
      </w:tr>
    </w:tbl>
    <w:p w14:paraId="4F942E98" w14:textId="77777777" w:rsidR="00CF4640" w:rsidRDefault="008105AE">
      <w:pPr>
        <w:rPr>
          <w:sz w:val="18"/>
          <w:szCs w:val="18"/>
        </w:rPr>
      </w:pPr>
      <w:r>
        <w:rPr>
          <w:rFonts w:hint="eastAsia"/>
          <w:sz w:val="18"/>
          <w:szCs w:val="18"/>
        </w:rPr>
        <w:t>注：应记录响应时段等长的响应前时段的运行数据。</w:t>
      </w:r>
    </w:p>
    <w:p w14:paraId="02CC5470" w14:textId="77777777" w:rsidR="00CF4640" w:rsidRDefault="008105AE">
      <w:r>
        <w:br w:type="page"/>
      </w:r>
    </w:p>
    <w:p w14:paraId="73D010A5" w14:textId="77777777" w:rsidR="00CF4640" w:rsidRDefault="008105AE">
      <w:pPr>
        <w:jc w:val="center"/>
        <w:rPr>
          <w:rFonts w:ascii="宋体" w:hAnsi="宋体" w:hint="eastAsia"/>
          <w:b/>
          <w:bCs/>
          <w:sz w:val="30"/>
          <w:szCs w:val="30"/>
        </w:rPr>
      </w:pPr>
      <w:r>
        <w:rPr>
          <w:rFonts w:ascii="宋体" w:hAnsi="宋体" w:hint="eastAsia"/>
          <w:b/>
          <w:bCs/>
          <w:sz w:val="30"/>
          <w:szCs w:val="30"/>
        </w:rPr>
        <w:t>《应用于虚拟电厂的直接蒸发式空调（热泵）机组 评价技术规范》</w:t>
      </w:r>
    </w:p>
    <w:p w14:paraId="101B807C" w14:textId="77777777" w:rsidR="00CF4640" w:rsidRDefault="008105AE">
      <w:pPr>
        <w:jc w:val="center"/>
        <w:rPr>
          <w:rFonts w:ascii="宋体" w:hAnsi="宋体" w:hint="eastAsia"/>
          <w:b/>
          <w:bCs/>
          <w:sz w:val="30"/>
          <w:szCs w:val="30"/>
        </w:rPr>
      </w:pPr>
      <w:r>
        <w:rPr>
          <w:rFonts w:ascii="宋体" w:hAnsi="宋体" w:hint="eastAsia"/>
          <w:b/>
          <w:bCs/>
          <w:sz w:val="30"/>
          <w:szCs w:val="30"/>
        </w:rPr>
        <w:t>编制说明</w:t>
      </w:r>
    </w:p>
    <w:p w14:paraId="0A1CC6E1" w14:textId="77777777" w:rsidR="00CF4640" w:rsidRDefault="008105AE">
      <w:pPr>
        <w:pStyle w:val="21"/>
        <w:rPr>
          <w:shd w:val="clear" w:color="auto" w:fill="FFFFFF"/>
        </w:rPr>
      </w:pPr>
      <w:bookmarkStart w:id="257" w:name="_Toc2486"/>
      <w:bookmarkStart w:id="258" w:name="_Toc9228"/>
      <w:bookmarkStart w:id="259" w:name="_Toc26326"/>
      <w:bookmarkStart w:id="260" w:name="_Toc9989"/>
      <w:bookmarkStart w:id="261" w:name="_Toc10076"/>
      <w:r>
        <w:rPr>
          <w:shd w:val="clear" w:color="auto" w:fill="FFFFFF"/>
        </w:rPr>
        <w:t xml:space="preserve">1  </w:t>
      </w:r>
      <w:r>
        <w:rPr>
          <w:shd w:val="clear" w:color="auto" w:fill="FFFFFF"/>
        </w:rPr>
        <w:t>工作简况</w:t>
      </w:r>
      <w:bookmarkEnd w:id="257"/>
      <w:bookmarkEnd w:id="258"/>
      <w:bookmarkEnd w:id="259"/>
      <w:bookmarkEnd w:id="260"/>
      <w:bookmarkEnd w:id="261"/>
    </w:p>
    <w:p w14:paraId="0D065133" w14:textId="77777777" w:rsidR="00CF4640" w:rsidRDefault="008105AE">
      <w:pPr>
        <w:pStyle w:val="31"/>
        <w:rPr>
          <w:shd w:val="clear" w:color="auto" w:fill="FFFFFF"/>
        </w:rPr>
      </w:pPr>
      <w:bookmarkStart w:id="262" w:name="_Toc26055"/>
      <w:bookmarkStart w:id="263" w:name="_Toc29100"/>
      <w:bookmarkStart w:id="264" w:name="_Toc27015"/>
      <w:bookmarkStart w:id="265" w:name="_Toc32151"/>
      <w:bookmarkStart w:id="266" w:name="_Toc7482"/>
      <w:r>
        <w:rPr>
          <w:shd w:val="clear" w:color="auto" w:fill="FFFFFF"/>
        </w:rPr>
        <w:t xml:space="preserve">1.1 </w:t>
      </w:r>
      <w:r>
        <w:rPr>
          <w:shd w:val="clear" w:color="auto" w:fill="FFFFFF"/>
        </w:rPr>
        <w:t>任务来源</w:t>
      </w:r>
      <w:bookmarkEnd w:id="262"/>
      <w:bookmarkEnd w:id="263"/>
      <w:bookmarkEnd w:id="264"/>
      <w:bookmarkEnd w:id="265"/>
      <w:bookmarkEnd w:id="266"/>
    </w:p>
    <w:p w14:paraId="4665D27D" w14:textId="77777777" w:rsidR="00CF4640" w:rsidRDefault="008105AE">
      <w:pPr>
        <w:ind w:firstLineChars="200" w:firstLine="480"/>
      </w:pPr>
      <w:r>
        <w:rPr>
          <w:rFonts w:hint="eastAsia"/>
        </w:rPr>
        <w:t>新型电力系统下，电力电量平衡面临越来越严重的挑战。发电侧新能源装机容量的不断增长带来源侧供给较大的间歇性与波动性，同时</w:t>
      </w:r>
      <w:proofErr w:type="gramStart"/>
      <w:r>
        <w:rPr>
          <w:rFonts w:hint="eastAsia"/>
        </w:rPr>
        <w:t>用户侧夏冬季</w:t>
      </w:r>
      <w:proofErr w:type="gramEnd"/>
      <w:r>
        <w:rPr>
          <w:rFonts w:hint="eastAsia"/>
        </w:rPr>
        <w:t>节尖峰负荷的攀升、电动汽车、数字基础设施等规模的持续扩大，对电网的稳定运行带来严峻考验。虚拟电厂（</w:t>
      </w:r>
      <w:r>
        <w:rPr>
          <w:rFonts w:hint="eastAsia"/>
        </w:rPr>
        <w:t>Virtual Power Plant, VPP</w:t>
      </w:r>
      <w:r>
        <w:rPr>
          <w:rFonts w:hint="eastAsia"/>
        </w:rPr>
        <w:t>）作为一种智慧能源系统，通过应用先进的通讯和控制技术，能实现分布式电源、储能系统、可控负荷、电动汽车等分布式资源的聚合和协调优化，是新型电力系统建设的重要组成部分。空调负荷是用户侧最大的柔性负荷，就国内中央空调系统市场而言，多</w:t>
      </w:r>
      <w:proofErr w:type="gramStart"/>
      <w:r>
        <w:rPr>
          <w:rFonts w:hint="eastAsia"/>
        </w:rPr>
        <w:t>联机占比一半</w:t>
      </w:r>
      <w:proofErr w:type="gramEnd"/>
      <w:r>
        <w:rPr>
          <w:rFonts w:hint="eastAsia"/>
        </w:rPr>
        <w:t>左右；通过聚合多联机等直接蒸发式空调（热泵）机组参与虚拟电厂建设，可在保证电网稳定运行中发挥直接的积极作用。基于此，作为可控负荷的空调系统若要高效参与到虚拟电厂互动中，就需要空调系统具备一些底层的设备能力、控制调节策略及标准化的交互形式。</w:t>
      </w:r>
    </w:p>
    <w:p w14:paraId="4B48F1C2" w14:textId="77777777" w:rsidR="00CF4640" w:rsidRDefault="008105AE">
      <w:pPr>
        <w:ind w:firstLineChars="200" w:firstLine="480"/>
      </w:pPr>
      <w:r>
        <w:rPr>
          <w:rFonts w:hint="eastAsia"/>
        </w:rPr>
        <w:t>当前随着行业发展，对于多联式空调（热泵）等直接蒸发式机组的评价越来越全面，包括对产品基本参数、功能和可靠性的评价，对产品本身以及安装、使用和维护过程中的绿色属性、运行能耗降低和智能化功能评价等，但对于产品参与电网需求侧管理所推荐具备的底层设备能力、功能及参与负荷管理的具体形式、系统架构等，尚不够明晰统一。通过建立直接蒸发式空调（热泵）机组面向虚拟电厂应用的技术规范，可为设备厂家进行设备研发提供标准化支撑，降低空调设备负荷管理接入成本，促进负荷管理能力建设，从而推进需求侧调控能力及虚拟电厂的规模发展。</w:t>
      </w:r>
    </w:p>
    <w:p w14:paraId="486F6BFA" w14:textId="77777777" w:rsidR="00CF4640" w:rsidRDefault="008105AE">
      <w:pPr>
        <w:ind w:firstLineChars="200" w:firstLine="480"/>
      </w:pPr>
      <w:r>
        <w:rPr>
          <w:rFonts w:hint="eastAsia"/>
        </w:rPr>
        <w:t>本标准当前着眼于直接蒸发式空调（热泵）机组作为虚拟电厂场景下柔性负荷的能力建设，</w:t>
      </w:r>
      <w:proofErr w:type="gramStart"/>
      <w:r>
        <w:rPr>
          <w:rFonts w:hint="eastAsia"/>
        </w:rPr>
        <w:t>拟规定</w:t>
      </w:r>
      <w:proofErr w:type="gramEnd"/>
      <w:r>
        <w:rPr>
          <w:rFonts w:hint="eastAsia"/>
        </w:rPr>
        <w:t>直接蒸发式空调（热泵）机组应用于虚拟电厂场景时需推荐具备的设备</w:t>
      </w:r>
      <w:proofErr w:type="gramStart"/>
      <w:r>
        <w:rPr>
          <w:rFonts w:hint="eastAsia"/>
        </w:rPr>
        <w:t>层能力</w:t>
      </w:r>
      <w:proofErr w:type="gramEnd"/>
      <w:r>
        <w:rPr>
          <w:rFonts w:hint="eastAsia"/>
        </w:rPr>
        <w:t>及柔性调控功能、以及参与调控的具体实现架构及形式。</w:t>
      </w:r>
    </w:p>
    <w:p w14:paraId="758E411D" w14:textId="77777777" w:rsidR="00CF4640" w:rsidRDefault="008105AE">
      <w:pPr>
        <w:ind w:firstLineChars="200" w:firstLine="480"/>
      </w:pPr>
      <w:r>
        <w:rPr>
          <w:rFonts w:hint="eastAsia"/>
        </w:rPr>
        <w:t>本标准的制定实施可以为行业提供检测评价依据，牵引对直接蒸发式空调（热泵）机组评价的完善，为用户提供更全面的产品，推动行业的进一步发展。</w:t>
      </w:r>
    </w:p>
    <w:p w14:paraId="6D64F9EE" w14:textId="77777777" w:rsidR="00CF4640" w:rsidRDefault="008105AE">
      <w:pPr>
        <w:pStyle w:val="31"/>
        <w:rPr>
          <w:shd w:val="clear" w:color="auto" w:fill="FFFFFF"/>
        </w:rPr>
      </w:pPr>
      <w:bookmarkStart w:id="267" w:name="_Toc15925"/>
      <w:bookmarkStart w:id="268" w:name="_Toc32644"/>
      <w:bookmarkStart w:id="269" w:name="_Toc25011"/>
      <w:bookmarkStart w:id="270" w:name="_Toc22876"/>
      <w:bookmarkStart w:id="271" w:name="_Toc5941"/>
      <w:r>
        <w:rPr>
          <w:shd w:val="clear" w:color="auto" w:fill="FFFFFF"/>
        </w:rPr>
        <w:t xml:space="preserve">1.2 </w:t>
      </w:r>
      <w:r>
        <w:rPr>
          <w:shd w:val="clear" w:color="auto" w:fill="FFFFFF"/>
        </w:rPr>
        <w:t>参编单位</w:t>
      </w:r>
      <w:bookmarkEnd w:id="267"/>
      <w:bookmarkEnd w:id="268"/>
      <w:bookmarkEnd w:id="269"/>
      <w:bookmarkEnd w:id="270"/>
      <w:bookmarkEnd w:id="271"/>
    </w:p>
    <w:p w14:paraId="55D51E2A" w14:textId="0518E786" w:rsidR="00CF4640" w:rsidRDefault="008105AE">
      <w:pPr>
        <w:ind w:firstLineChars="200" w:firstLine="480"/>
      </w:pPr>
      <w:r w:rsidRPr="008105AE">
        <w:rPr>
          <w:rFonts w:hint="eastAsia"/>
        </w:rPr>
        <w:t>广东美的暖通设备有限公司、合肥通用机电产品检测院有限公司等</w:t>
      </w:r>
      <w:r>
        <w:rPr>
          <w:rFonts w:hint="eastAsia"/>
        </w:rPr>
        <w:t>。</w:t>
      </w:r>
    </w:p>
    <w:p w14:paraId="6BF31117" w14:textId="77777777" w:rsidR="00CF4640" w:rsidRDefault="008105AE">
      <w:pPr>
        <w:pStyle w:val="31"/>
        <w:rPr>
          <w:shd w:val="clear" w:color="auto" w:fill="FFFFFF"/>
        </w:rPr>
      </w:pPr>
      <w:bookmarkStart w:id="272" w:name="_Toc24729"/>
      <w:bookmarkStart w:id="273" w:name="_Toc15162"/>
      <w:bookmarkStart w:id="274" w:name="_Toc2376"/>
      <w:bookmarkStart w:id="275" w:name="_Toc29757"/>
      <w:bookmarkStart w:id="276" w:name="_Toc21727"/>
      <w:r>
        <w:rPr>
          <w:shd w:val="clear" w:color="auto" w:fill="FFFFFF"/>
        </w:rPr>
        <w:t xml:space="preserve">1.3 </w:t>
      </w:r>
      <w:r>
        <w:rPr>
          <w:shd w:val="clear" w:color="auto" w:fill="FFFFFF"/>
        </w:rPr>
        <w:t>主要工作过程</w:t>
      </w:r>
      <w:bookmarkEnd w:id="272"/>
      <w:bookmarkEnd w:id="273"/>
      <w:bookmarkEnd w:id="274"/>
      <w:bookmarkEnd w:id="275"/>
      <w:bookmarkEnd w:id="276"/>
    </w:p>
    <w:p w14:paraId="66E38568" w14:textId="77777777" w:rsidR="00CF4640" w:rsidRDefault="008105AE">
      <w:pPr>
        <w:ind w:firstLineChars="200" w:firstLine="480"/>
      </w:pPr>
      <w:r>
        <w:t>协会批复意见下达后，在协会指导下，组成了规范编写领导小组、编写工作办公室和由相关企业组成的编写小组。</w:t>
      </w:r>
      <w:r>
        <w:rPr>
          <w:rFonts w:hint="eastAsia"/>
        </w:rPr>
        <w:t>通过编写工作交流会议</w:t>
      </w:r>
      <w:r>
        <w:t>，明确了编写工作的指导思想、编写大纲、编写工作方式和工作进度等原则问题。在编写工作进程中，及时交流编写工作情况。总体工作进展情况如下：制定编写大纲；各编写小组按照大纲要求完成分系统的规范草稿；经对规范草稿汇总并提出修改意见后发各编写小组修改；收集各小组修改意见后形成汇总稿草稿；汇总草稿再次征求小组意见和修改后，完成规范征求意见稿及相应编制说明。</w:t>
      </w:r>
    </w:p>
    <w:p w14:paraId="4181CFE8" w14:textId="2ACF3BCF" w:rsidR="00CF4640" w:rsidRDefault="008105AE">
      <w:pPr>
        <w:ind w:firstLineChars="200" w:firstLine="480"/>
      </w:pPr>
      <w:r>
        <w:t>20</w:t>
      </w:r>
      <w:r>
        <w:rPr>
          <w:rFonts w:hint="eastAsia"/>
        </w:rPr>
        <w:t>24</w:t>
      </w:r>
      <w:r>
        <w:t>年</w:t>
      </w:r>
      <w:r>
        <w:rPr>
          <w:rFonts w:hint="eastAsia"/>
        </w:rPr>
        <w:t>06</w:t>
      </w:r>
      <w:r>
        <w:rPr>
          <w:rFonts w:hint="eastAsia"/>
        </w:rPr>
        <w:t>月</w:t>
      </w:r>
      <w:r>
        <w:rPr>
          <w:rFonts w:hint="eastAsia"/>
        </w:rPr>
        <w:t>17</w:t>
      </w:r>
      <w:r>
        <w:rPr>
          <w:rFonts w:hint="eastAsia"/>
        </w:rPr>
        <w:t>日</w:t>
      </w:r>
      <w:r>
        <w:t>，</w:t>
      </w:r>
      <w:r>
        <w:rPr>
          <w:rFonts w:hint="eastAsia"/>
        </w:rPr>
        <w:t>广东美的暖通设备有限公司、合肥通用机电产品检测院有限公司</w:t>
      </w:r>
      <w:r>
        <w:t>共同</w:t>
      </w:r>
      <w:r>
        <w:rPr>
          <w:rFonts w:hint="eastAsia"/>
        </w:rPr>
        <w:t>确定课题。</w:t>
      </w:r>
    </w:p>
    <w:p w14:paraId="2C11CB0D" w14:textId="77777777" w:rsidR="00CF4640" w:rsidRDefault="008105AE">
      <w:pPr>
        <w:ind w:firstLineChars="200" w:firstLine="480"/>
      </w:pPr>
      <w:r>
        <w:rPr>
          <w:rFonts w:hint="eastAsia"/>
        </w:rPr>
        <w:t>2024</w:t>
      </w:r>
      <w:r>
        <w:rPr>
          <w:rFonts w:hint="eastAsia"/>
        </w:rPr>
        <w:t>年</w:t>
      </w:r>
      <w:r>
        <w:rPr>
          <w:rFonts w:hint="eastAsia"/>
        </w:rPr>
        <w:t>06</w:t>
      </w:r>
      <w:r>
        <w:rPr>
          <w:rFonts w:hint="eastAsia"/>
        </w:rPr>
        <w:t>月</w:t>
      </w:r>
      <w:r>
        <w:rPr>
          <w:rFonts w:hint="eastAsia"/>
        </w:rPr>
        <w:t>27</w:t>
      </w:r>
      <w:r>
        <w:rPr>
          <w:rFonts w:hint="eastAsia"/>
        </w:rPr>
        <w:t>日，成立了以广东美的暖通设备有限公司为首的标准起草工作组，对国内外相关产品的现状及发展情况进行了全面调研，广泛搜集和检索国内外相关产品的技术资料，进行了大量的研究分析、资料查证工作。</w:t>
      </w:r>
      <w:r>
        <w:t>确定了标准草案内容。</w:t>
      </w:r>
    </w:p>
    <w:p w14:paraId="41A78E69" w14:textId="77777777" w:rsidR="00CF4640" w:rsidRDefault="008105AE">
      <w:pPr>
        <w:ind w:firstLineChars="200" w:firstLine="480"/>
      </w:pPr>
      <w:r>
        <w:rPr>
          <w:rFonts w:hint="eastAsia"/>
        </w:rPr>
        <w:t>2024</w:t>
      </w:r>
      <w:r>
        <w:rPr>
          <w:rFonts w:hint="eastAsia"/>
        </w:rPr>
        <w:t>年</w:t>
      </w:r>
      <w:r>
        <w:rPr>
          <w:rFonts w:hint="eastAsia"/>
        </w:rPr>
        <w:t>07</w:t>
      </w:r>
      <w:r>
        <w:rPr>
          <w:rFonts w:hint="eastAsia"/>
        </w:rPr>
        <w:t>月</w:t>
      </w:r>
      <w:r>
        <w:rPr>
          <w:rFonts w:hint="eastAsia"/>
        </w:rPr>
        <w:t>16</w:t>
      </w:r>
      <w:r>
        <w:rPr>
          <w:rFonts w:hint="eastAsia"/>
        </w:rPr>
        <w:t>日，完成标准初稿编写。</w:t>
      </w:r>
    </w:p>
    <w:p w14:paraId="540F2012" w14:textId="77777777" w:rsidR="00CF4640" w:rsidRDefault="008105AE">
      <w:pPr>
        <w:ind w:firstLineChars="200" w:firstLine="480"/>
      </w:pPr>
      <w:r>
        <w:t>20</w:t>
      </w:r>
      <w:r>
        <w:rPr>
          <w:rFonts w:hint="eastAsia"/>
        </w:rPr>
        <w:t>24</w:t>
      </w:r>
      <w:r>
        <w:t>年</w:t>
      </w:r>
      <w:r>
        <w:rPr>
          <w:rFonts w:hint="eastAsia"/>
        </w:rPr>
        <w:t>08</w:t>
      </w:r>
      <w:r>
        <w:t>月</w:t>
      </w:r>
      <w:r>
        <w:rPr>
          <w:rFonts w:hint="eastAsia"/>
        </w:rPr>
        <w:t>12</w:t>
      </w:r>
      <w:r>
        <w:t>日，</w:t>
      </w:r>
      <w:r>
        <w:rPr>
          <w:rFonts w:hint="eastAsia"/>
        </w:rPr>
        <w:t>中国制冷空调工业协会批准该项目立项</w:t>
      </w:r>
      <w:r>
        <w:t>。</w:t>
      </w:r>
    </w:p>
    <w:p w14:paraId="634E28C8" w14:textId="77777777" w:rsidR="00CF4640" w:rsidRDefault="008105AE">
      <w:pPr>
        <w:ind w:firstLineChars="200" w:firstLine="480"/>
      </w:pPr>
      <w:r>
        <w:t>20</w:t>
      </w:r>
      <w:r>
        <w:rPr>
          <w:rFonts w:hint="eastAsia"/>
        </w:rPr>
        <w:t>24</w:t>
      </w:r>
      <w:r>
        <w:t>年</w:t>
      </w:r>
      <w:r>
        <w:rPr>
          <w:rFonts w:hint="eastAsia"/>
        </w:rPr>
        <w:t>10</w:t>
      </w:r>
      <w:r>
        <w:t>月</w:t>
      </w:r>
      <w:r>
        <w:rPr>
          <w:rFonts w:hint="eastAsia"/>
        </w:rPr>
        <w:t>31</w:t>
      </w:r>
      <w:r>
        <w:t>日，标准编制组完成标准的《征求意见稿》</w:t>
      </w:r>
      <w:r>
        <w:rPr>
          <w:rFonts w:hint="eastAsia"/>
        </w:rPr>
        <w:t>。</w:t>
      </w:r>
    </w:p>
    <w:p w14:paraId="487F5D1E" w14:textId="77777777" w:rsidR="00CF4640" w:rsidRDefault="008105AE">
      <w:pPr>
        <w:pStyle w:val="21"/>
        <w:rPr>
          <w:shd w:val="clear" w:color="auto" w:fill="FFFFFF"/>
        </w:rPr>
      </w:pPr>
      <w:bookmarkStart w:id="277" w:name="_Toc17567"/>
      <w:bookmarkStart w:id="278" w:name="_Toc11837"/>
      <w:bookmarkStart w:id="279" w:name="_Toc11610"/>
      <w:bookmarkStart w:id="280" w:name="_Toc8503"/>
      <w:bookmarkStart w:id="281" w:name="_Toc31318"/>
      <w:r>
        <w:rPr>
          <w:shd w:val="clear" w:color="auto" w:fill="FFFFFF"/>
        </w:rPr>
        <w:t xml:space="preserve">2  </w:t>
      </w:r>
      <w:r>
        <w:rPr>
          <w:shd w:val="clear" w:color="auto" w:fill="FFFFFF"/>
        </w:rPr>
        <w:t>本规范制定原则</w:t>
      </w:r>
      <w:bookmarkEnd w:id="277"/>
      <w:bookmarkEnd w:id="278"/>
      <w:bookmarkEnd w:id="279"/>
      <w:bookmarkEnd w:id="280"/>
      <w:bookmarkEnd w:id="281"/>
    </w:p>
    <w:p w14:paraId="59242748" w14:textId="77777777" w:rsidR="00CF4640" w:rsidRDefault="008105AE">
      <w:r>
        <w:t>（</w:t>
      </w:r>
      <w:r>
        <w:t>1</w:t>
      </w:r>
      <w:r>
        <w:t>）原则性：根据《中华人民共和国标准法》及其《实施细则》、《标准化工作导则第</w:t>
      </w:r>
      <w:r>
        <w:t>1</w:t>
      </w:r>
      <w:r>
        <w:t>部分：标准的结构和编写》</w:t>
      </w:r>
      <w:r>
        <w:t>GB/T 1.1</w:t>
      </w:r>
      <w:r>
        <w:t>－</w:t>
      </w:r>
      <w:r>
        <w:rPr>
          <w:rFonts w:hint="eastAsia"/>
        </w:rPr>
        <w:t>2020</w:t>
      </w:r>
      <w:r>
        <w:t>进行编制。</w:t>
      </w:r>
    </w:p>
    <w:p w14:paraId="5B03D7C3" w14:textId="77777777" w:rsidR="00CF4640" w:rsidRDefault="008105AE">
      <w:pPr>
        <w:rPr>
          <w:rFonts w:ascii="宋体" w:hAnsi="宋体" w:cs="宋体" w:hint="eastAsia"/>
          <w:kern w:val="0"/>
          <w:szCs w:val="21"/>
        </w:rPr>
      </w:pPr>
      <w:r>
        <w:rPr>
          <w:bCs/>
        </w:rPr>
        <w:t>（</w:t>
      </w:r>
      <w:r>
        <w:rPr>
          <w:bCs/>
        </w:rPr>
        <w:t>2</w:t>
      </w:r>
      <w:r>
        <w:rPr>
          <w:bCs/>
        </w:rPr>
        <w:t>）适应性：</w:t>
      </w:r>
      <w:r>
        <w:rPr>
          <w:rFonts w:hint="eastAsia"/>
        </w:rPr>
        <w:t>从负荷需求</w:t>
      </w:r>
      <w:proofErr w:type="gramStart"/>
      <w:r>
        <w:rPr>
          <w:rFonts w:hint="eastAsia"/>
        </w:rPr>
        <w:t>侧管理</w:t>
      </w:r>
      <w:proofErr w:type="gramEnd"/>
      <w:r>
        <w:rPr>
          <w:rFonts w:hint="eastAsia"/>
        </w:rPr>
        <w:t>及虚拟电厂运营的发展方向出发，提供了用户选用产品的评判性依据，可以引导行业继续进行技术革新，推进产品的迭代升级，可推动整个空调行业的健康发展</w:t>
      </w:r>
      <w:r>
        <w:rPr>
          <w:bCs/>
        </w:rPr>
        <w:t>。</w:t>
      </w:r>
    </w:p>
    <w:p w14:paraId="3D792F2E" w14:textId="77777777" w:rsidR="00CF4640" w:rsidRDefault="008105AE">
      <w:r>
        <w:t>（</w:t>
      </w:r>
      <w:r>
        <w:t>3</w:t>
      </w:r>
      <w:r>
        <w:t>）先进性：反映最新</w:t>
      </w:r>
      <w:r>
        <w:rPr>
          <w:rFonts w:hint="eastAsia"/>
        </w:rPr>
        <w:t>行业发展趋势</w:t>
      </w:r>
      <w:r>
        <w:t>，</w:t>
      </w:r>
      <w:r>
        <w:rPr>
          <w:rFonts w:hint="eastAsia"/>
        </w:rPr>
        <w:t>规定了直接蒸发式空调（热泵）机组应用于虚拟电厂场景的基本要求评价方法，推动了直接蒸发式机组的智能化发展。</w:t>
      </w:r>
    </w:p>
    <w:p w14:paraId="6D13BB4B" w14:textId="77777777" w:rsidR="00CF4640" w:rsidRDefault="008105AE">
      <w:pPr>
        <w:pStyle w:val="21"/>
        <w:rPr>
          <w:shd w:val="clear" w:color="auto" w:fill="FFFFFF"/>
        </w:rPr>
      </w:pPr>
      <w:bookmarkStart w:id="282" w:name="_Toc12636"/>
      <w:bookmarkStart w:id="283" w:name="_Toc10934"/>
      <w:bookmarkStart w:id="284" w:name="_Toc14618"/>
      <w:bookmarkStart w:id="285" w:name="_Toc29388"/>
      <w:bookmarkStart w:id="286" w:name="_Toc20008"/>
      <w:r>
        <w:rPr>
          <w:shd w:val="clear" w:color="auto" w:fill="FFFFFF"/>
        </w:rPr>
        <w:t xml:space="preserve">3  </w:t>
      </w:r>
      <w:r>
        <w:rPr>
          <w:shd w:val="clear" w:color="auto" w:fill="FFFFFF"/>
        </w:rPr>
        <w:t>主要内容说明</w:t>
      </w:r>
      <w:bookmarkEnd w:id="282"/>
      <w:bookmarkEnd w:id="283"/>
      <w:bookmarkEnd w:id="284"/>
      <w:bookmarkEnd w:id="285"/>
      <w:bookmarkEnd w:id="286"/>
    </w:p>
    <w:p w14:paraId="2905264E" w14:textId="77777777" w:rsidR="00CF4640" w:rsidRDefault="008105AE">
      <w:pPr>
        <w:ind w:firstLineChars="200" w:firstLine="480"/>
      </w:pPr>
      <w:r>
        <w:rPr>
          <w:rFonts w:hint="eastAsia"/>
        </w:rPr>
        <w:t>本文件规定了应用于虚拟电厂的直接蒸发式空调（热泵）机组的术语和定义、技术要求、等级评价和试验方法。</w:t>
      </w:r>
    </w:p>
    <w:p w14:paraId="459B5421" w14:textId="77777777" w:rsidR="00CF4640" w:rsidRDefault="008105AE">
      <w:r>
        <w:t>1</w:t>
      </w:r>
      <w:r>
        <w:rPr>
          <w:rFonts w:hint="eastAsia"/>
        </w:rPr>
        <w:t>）范围</w:t>
      </w:r>
    </w:p>
    <w:p w14:paraId="72F74F00" w14:textId="77777777" w:rsidR="00CF4640" w:rsidRDefault="008105AE">
      <w:pPr>
        <w:ind w:firstLineChars="200" w:firstLine="480"/>
      </w:pPr>
      <w:r>
        <w:t>主要阐明制订本规范的目的、本规范的适用范围和应用本规范的基本准则。</w:t>
      </w:r>
    </w:p>
    <w:p w14:paraId="149EAB1D" w14:textId="77777777" w:rsidR="00CF4640" w:rsidRDefault="008105AE">
      <w:r>
        <w:t>2</w:t>
      </w:r>
      <w:r>
        <w:rPr>
          <w:rFonts w:hint="eastAsia"/>
        </w:rPr>
        <w:t>）</w:t>
      </w:r>
      <w:r>
        <w:t>规范性引用文件</w:t>
      </w:r>
    </w:p>
    <w:p w14:paraId="2617319B" w14:textId="77777777" w:rsidR="00CF4640" w:rsidRDefault="008105AE">
      <w:pPr>
        <w:ind w:firstLineChars="200" w:firstLine="480"/>
      </w:pPr>
      <w:r>
        <w:t>给出本规范条文中提及的相关规范名称与编号。</w:t>
      </w:r>
    </w:p>
    <w:p w14:paraId="62D6D861" w14:textId="77777777" w:rsidR="00CF4640" w:rsidRDefault="008105AE">
      <w:r>
        <w:t>3</w:t>
      </w:r>
      <w:r>
        <w:rPr>
          <w:rFonts w:hint="eastAsia"/>
        </w:rPr>
        <w:t>）</w:t>
      </w:r>
      <w:r>
        <w:t>术语</w:t>
      </w:r>
      <w:r>
        <w:rPr>
          <w:rFonts w:hint="eastAsia"/>
        </w:rPr>
        <w:t>与定义</w:t>
      </w:r>
    </w:p>
    <w:p w14:paraId="6737EF9B" w14:textId="77777777" w:rsidR="00CF4640" w:rsidRDefault="008105AE">
      <w:pPr>
        <w:ind w:firstLineChars="200" w:firstLine="480"/>
      </w:pPr>
      <w:r>
        <w:t>给出与本规范内容相关的术语</w:t>
      </w:r>
      <w:r>
        <w:rPr>
          <w:rFonts w:hint="eastAsia"/>
        </w:rPr>
        <w:t>与定义</w:t>
      </w:r>
      <w:r>
        <w:t>。一般通用性术语</w:t>
      </w:r>
      <w:r>
        <w:rPr>
          <w:rFonts w:hint="eastAsia"/>
        </w:rPr>
        <w:t>与定义</w:t>
      </w:r>
      <w:r>
        <w:t>不列入</w:t>
      </w:r>
      <w:r>
        <w:rPr>
          <w:rFonts w:hint="eastAsia"/>
        </w:rPr>
        <w:t>。</w:t>
      </w:r>
    </w:p>
    <w:p w14:paraId="67EFFC80" w14:textId="77777777" w:rsidR="00CF4640" w:rsidRDefault="008105AE">
      <w:r>
        <w:t>4</w:t>
      </w:r>
      <w:r>
        <w:rPr>
          <w:rFonts w:hint="eastAsia"/>
        </w:rPr>
        <w:t>）技术要求</w:t>
      </w:r>
    </w:p>
    <w:p w14:paraId="7CB6A99E" w14:textId="77777777" w:rsidR="00CF4640" w:rsidRDefault="008105AE">
      <w:pPr>
        <w:ind w:firstLineChars="200" w:firstLine="480"/>
      </w:pPr>
      <w:r>
        <w:rPr>
          <w:rFonts w:hint="eastAsia"/>
        </w:rPr>
        <w:t>给出直接蒸发式空调（热泵）机组应用于虚拟电厂的一般及机组技术要求、功能要求及架构要求。</w:t>
      </w:r>
    </w:p>
    <w:p w14:paraId="0695FA8D" w14:textId="77777777" w:rsidR="00CF4640" w:rsidRDefault="008105AE">
      <w:r>
        <w:t>5</w:t>
      </w:r>
      <w:r>
        <w:rPr>
          <w:rFonts w:hint="eastAsia"/>
        </w:rPr>
        <w:t>）试验方法</w:t>
      </w:r>
    </w:p>
    <w:p w14:paraId="42B9B948" w14:textId="77777777" w:rsidR="00CF4640" w:rsidRDefault="008105AE">
      <w:pPr>
        <w:ind w:firstLineChars="200" w:firstLine="480"/>
      </w:pPr>
      <w:r>
        <w:t>给出</w:t>
      </w:r>
      <w:r>
        <w:rPr>
          <w:rFonts w:hint="eastAsia"/>
        </w:rPr>
        <w:t>直接蒸发式空调（热泵）机组基础指标、技术指标、功能指标测试依据的技术方法。</w:t>
      </w:r>
    </w:p>
    <w:p w14:paraId="6A05D2A0" w14:textId="77777777" w:rsidR="00CF4640" w:rsidRDefault="008105AE">
      <w:r>
        <w:rPr>
          <w:rFonts w:hint="eastAsia"/>
        </w:rPr>
        <w:t>6</w:t>
      </w:r>
      <w:r>
        <w:rPr>
          <w:rFonts w:hint="eastAsia"/>
        </w:rPr>
        <w:t>）应用等级评价</w:t>
      </w:r>
    </w:p>
    <w:p w14:paraId="7C6E2B4C" w14:textId="77777777" w:rsidR="00CF4640" w:rsidRDefault="008105AE">
      <w:pPr>
        <w:ind w:firstLineChars="200" w:firstLine="480"/>
      </w:pPr>
      <w:r>
        <w:t>给出</w:t>
      </w:r>
      <w:r>
        <w:rPr>
          <w:rFonts w:hint="eastAsia"/>
        </w:rPr>
        <w:t>直接蒸发式空调（热泵）机组应用于虚拟电厂等级评价的具体分类方法。</w:t>
      </w:r>
    </w:p>
    <w:p w14:paraId="29800762" w14:textId="77777777" w:rsidR="00CF4640" w:rsidRDefault="008105AE">
      <w:pPr>
        <w:pStyle w:val="21"/>
        <w:rPr>
          <w:shd w:val="clear" w:color="auto" w:fill="FFFFFF"/>
        </w:rPr>
      </w:pPr>
      <w:bookmarkStart w:id="287" w:name="_Toc9901"/>
      <w:bookmarkStart w:id="288" w:name="_Toc29045"/>
      <w:bookmarkStart w:id="289" w:name="_Toc27531"/>
      <w:bookmarkStart w:id="290" w:name="_Toc1220"/>
      <w:bookmarkStart w:id="291" w:name="_Toc653"/>
      <w:r>
        <w:rPr>
          <w:rFonts w:hint="eastAsia"/>
          <w:shd w:val="clear" w:color="auto" w:fill="FFFFFF"/>
        </w:rPr>
        <w:t xml:space="preserve">4 </w:t>
      </w:r>
      <w:r>
        <w:rPr>
          <w:shd w:val="clear" w:color="auto" w:fill="FFFFFF"/>
        </w:rPr>
        <w:t>与国际或国外标准水平对比情况</w:t>
      </w:r>
      <w:bookmarkEnd w:id="287"/>
      <w:bookmarkEnd w:id="288"/>
      <w:bookmarkEnd w:id="289"/>
      <w:bookmarkEnd w:id="290"/>
      <w:bookmarkEnd w:id="291"/>
    </w:p>
    <w:p w14:paraId="2FA80F59" w14:textId="77777777" w:rsidR="00CF4640" w:rsidRDefault="008105AE">
      <w:pPr>
        <w:ind w:firstLineChars="200" w:firstLine="480"/>
      </w:pPr>
      <w:r>
        <w:rPr>
          <w:rFonts w:hint="eastAsia"/>
        </w:rPr>
        <w:t>美国、澳洲对空调设备参与电网需求响应有较多研究，具有对空调设备响应控制的相关标准要求。但其适用于容量较小（例如不大于</w:t>
      </w:r>
      <w:r>
        <w:rPr>
          <w:rFonts w:hint="eastAsia"/>
        </w:rPr>
        <w:t>19kW</w:t>
      </w:r>
      <w:r>
        <w:rPr>
          <w:rFonts w:hint="eastAsia"/>
        </w:rPr>
        <w:t>）的机组，或一般单元机，未包含多联机等机组类型</w:t>
      </w:r>
      <w:r>
        <w:t>。</w:t>
      </w:r>
      <w:r>
        <w:rPr>
          <w:rFonts w:hint="eastAsia"/>
        </w:rPr>
        <w:t>且其对机组柔性调控能力要求仅集中在数</w:t>
      </w:r>
      <w:proofErr w:type="gramStart"/>
      <w:r>
        <w:rPr>
          <w:rFonts w:hint="eastAsia"/>
        </w:rPr>
        <w:t>个</w:t>
      </w:r>
      <w:proofErr w:type="gramEnd"/>
      <w:r>
        <w:rPr>
          <w:rFonts w:hint="eastAsia"/>
        </w:rPr>
        <w:t>功率等级分级调节上，功能较简单。</w:t>
      </w:r>
    </w:p>
    <w:p w14:paraId="5D618D84" w14:textId="77777777" w:rsidR="00CF4640" w:rsidRDefault="008105AE">
      <w:pPr>
        <w:pStyle w:val="21"/>
        <w:rPr>
          <w:sz w:val="24"/>
        </w:rPr>
      </w:pPr>
      <w:bookmarkStart w:id="292" w:name="_Toc19527"/>
      <w:bookmarkStart w:id="293" w:name="_Toc24429"/>
      <w:bookmarkStart w:id="294" w:name="_Toc27646"/>
      <w:bookmarkStart w:id="295" w:name="_Toc21812"/>
      <w:bookmarkStart w:id="296" w:name="_Toc3278"/>
      <w:r>
        <w:rPr>
          <w:rFonts w:hint="eastAsia"/>
          <w:shd w:val="clear" w:color="auto" w:fill="FFFFFF"/>
        </w:rPr>
        <w:t xml:space="preserve">5 </w:t>
      </w:r>
      <w:r>
        <w:rPr>
          <w:shd w:val="clear" w:color="auto" w:fill="FFFFFF"/>
        </w:rPr>
        <w:t>与有关的现行法律、法规和强制性国家标准的关系</w:t>
      </w:r>
      <w:bookmarkEnd w:id="292"/>
      <w:bookmarkEnd w:id="293"/>
      <w:bookmarkEnd w:id="294"/>
      <w:bookmarkEnd w:id="295"/>
      <w:bookmarkEnd w:id="296"/>
    </w:p>
    <w:p w14:paraId="027EE609" w14:textId="77777777" w:rsidR="00CF4640" w:rsidRDefault="008105AE">
      <w:pPr>
        <w:ind w:firstLineChars="200" w:firstLine="480"/>
      </w:pPr>
      <w:r>
        <w:t>本规范在编制中遵循现行法律、法规和强制性国家标准，不存在相互冲突条款。</w:t>
      </w:r>
    </w:p>
    <w:p w14:paraId="594B9C05" w14:textId="77777777" w:rsidR="00CF4640" w:rsidRDefault="008105AE">
      <w:pPr>
        <w:pStyle w:val="21"/>
        <w:rPr>
          <w:shd w:val="clear" w:color="auto" w:fill="FFFFFF"/>
        </w:rPr>
      </w:pPr>
      <w:bookmarkStart w:id="297" w:name="_Toc8456"/>
      <w:bookmarkStart w:id="298" w:name="_Toc11858"/>
      <w:bookmarkStart w:id="299" w:name="_Toc13714"/>
      <w:bookmarkStart w:id="300" w:name="_Toc25198"/>
      <w:bookmarkStart w:id="301" w:name="_Toc4787"/>
      <w:r>
        <w:rPr>
          <w:shd w:val="clear" w:color="auto" w:fill="FFFFFF"/>
        </w:rPr>
        <w:t xml:space="preserve">6  </w:t>
      </w:r>
      <w:r>
        <w:rPr>
          <w:rFonts w:hint="eastAsia"/>
          <w:shd w:val="clear" w:color="auto" w:fill="FFFFFF"/>
        </w:rPr>
        <w:t>规范性引用文件</w:t>
      </w:r>
      <w:bookmarkEnd w:id="297"/>
      <w:bookmarkEnd w:id="298"/>
      <w:bookmarkEnd w:id="299"/>
      <w:bookmarkEnd w:id="300"/>
      <w:bookmarkEnd w:id="301"/>
    </w:p>
    <w:p w14:paraId="44AD40DD" w14:textId="77777777" w:rsidR="00CF4640" w:rsidRDefault="008105AE">
      <w:pPr>
        <w:ind w:firstLineChars="200" w:firstLine="480"/>
      </w:pPr>
      <w:r>
        <w:rPr>
          <w:rFonts w:hint="eastAsia"/>
        </w:rPr>
        <w:t xml:space="preserve">GB/T 1236 </w:t>
      </w:r>
      <w:r>
        <w:rPr>
          <w:rFonts w:hint="eastAsia"/>
        </w:rPr>
        <w:t>工业通风机</w:t>
      </w:r>
      <w:r>
        <w:rPr>
          <w:rFonts w:hint="eastAsia"/>
        </w:rPr>
        <w:t xml:space="preserve"> </w:t>
      </w:r>
      <w:r>
        <w:rPr>
          <w:rFonts w:hint="eastAsia"/>
        </w:rPr>
        <w:t>用标准化风道性能试验</w:t>
      </w:r>
    </w:p>
    <w:p w14:paraId="459E2EFC" w14:textId="77777777" w:rsidR="00CF4640" w:rsidRDefault="008105AE">
      <w:pPr>
        <w:ind w:firstLineChars="200" w:firstLine="480"/>
      </w:pPr>
      <w:r>
        <w:rPr>
          <w:rFonts w:hint="eastAsia"/>
        </w:rPr>
        <w:t xml:space="preserve">GB 4343.1 </w:t>
      </w:r>
      <w:r>
        <w:rPr>
          <w:rFonts w:hint="eastAsia"/>
        </w:rPr>
        <w:t>家用电器、电动工具和类似器具的电磁兼容要求　第</w:t>
      </w:r>
      <w:r>
        <w:rPr>
          <w:rFonts w:hint="eastAsia"/>
        </w:rPr>
        <w:t>1</w:t>
      </w:r>
      <w:r>
        <w:rPr>
          <w:rFonts w:hint="eastAsia"/>
        </w:rPr>
        <w:t>部分：发射</w:t>
      </w:r>
    </w:p>
    <w:p w14:paraId="607D4513" w14:textId="77777777" w:rsidR="00CF4640" w:rsidRDefault="008105AE">
      <w:pPr>
        <w:ind w:firstLineChars="200" w:firstLine="480"/>
      </w:pPr>
      <w:r>
        <w:rPr>
          <w:rFonts w:hint="eastAsia"/>
        </w:rPr>
        <w:t xml:space="preserve">GB 4706.32 </w:t>
      </w:r>
      <w:r>
        <w:rPr>
          <w:rFonts w:hint="eastAsia"/>
        </w:rPr>
        <w:t>家用和类似用途电器的安全　热泵、空调器和除湿机的特殊要求</w:t>
      </w:r>
    </w:p>
    <w:p w14:paraId="40CFC757" w14:textId="77777777" w:rsidR="00CF4640" w:rsidRDefault="008105AE">
      <w:pPr>
        <w:ind w:firstLineChars="200" w:firstLine="480"/>
      </w:pPr>
      <w:r>
        <w:rPr>
          <w:rFonts w:hint="eastAsia"/>
        </w:rPr>
        <w:t xml:space="preserve">GB/T 9237 </w:t>
      </w:r>
      <w:r>
        <w:rPr>
          <w:rFonts w:hint="eastAsia"/>
        </w:rPr>
        <w:t>制冷系统及热泵</w:t>
      </w:r>
      <w:r>
        <w:rPr>
          <w:rFonts w:hint="eastAsia"/>
        </w:rPr>
        <w:t xml:space="preserve"> </w:t>
      </w:r>
      <w:r>
        <w:rPr>
          <w:rFonts w:hint="eastAsia"/>
        </w:rPr>
        <w:t>安全与环境要求</w:t>
      </w:r>
    </w:p>
    <w:p w14:paraId="7E1F1B7C" w14:textId="77777777" w:rsidR="00CF4640" w:rsidRDefault="008105AE">
      <w:pPr>
        <w:ind w:firstLineChars="200" w:firstLine="480"/>
      </w:pPr>
      <w:r>
        <w:rPr>
          <w:rFonts w:hint="eastAsia"/>
        </w:rPr>
        <w:t xml:space="preserve">GB/T 17758-2023 </w:t>
      </w:r>
      <w:r>
        <w:rPr>
          <w:rFonts w:hint="eastAsia"/>
        </w:rPr>
        <w:t>单元式空气调节机</w:t>
      </w:r>
    </w:p>
    <w:p w14:paraId="0A6E5DCF" w14:textId="77777777" w:rsidR="00CF4640" w:rsidRDefault="008105AE">
      <w:pPr>
        <w:ind w:firstLineChars="200" w:firstLine="480"/>
      </w:pPr>
      <w:r>
        <w:rPr>
          <w:rFonts w:hint="eastAsia"/>
        </w:rPr>
        <w:t xml:space="preserve">GB/T 18836-2017 </w:t>
      </w:r>
      <w:r>
        <w:rPr>
          <w:rFonts w:hint="eastAsia"/>
        </w:rPr>
        <w:tab/>
      </w:r>
      <w:r>
        <w:rPr>
          <w:rFonts w:hint="eastAsia"/>
        </w:rPr>
        <w:t>风管送风式空调（热泵）机组</w:t>
      </w:r>
    </w:p>
    <w:p w14:paraId="4711881E" w14:textId="77777777" w:rsidR="00CF4640" w:rsidRDefault="008105AE">
      <w:pPr>
        <w:ind w:firstLineChars="200" w:firstLine="480"/>
      </w:pPr>
      <w:r>
        <w:rPr>
          <w:rFonts w:hint="eastAsia"/>
        </w:rPr>
        <w:t xml:space="preserve">GB/T 18837-2015 </w:t>
      </w:r>
      <w:r>
        <w:rPr>
          <w:rFonts w:hint="eastAsia"/>
        </w:rPr>
        <w:t>多联式空调（热泵）机组</w:t>
      </w:r>
    </w:p>
    <w:p w14:paraId="069FD067" w14:textId="77777777" w:rsidR="00CF4640" w:rsidRDefault="008105AE">
      <w:pPr>
        <w:ind w:firstLineChars="200" w:firstLine="480"/>
      </w:pPr>
      <w:r>
        <w:rPr>
          <w:rFonts w:hint="eastAsia"/>
        </w:rPr>
        <w:t xml:space="preserve">GB 19576-2019 </w:t>
      </w:r>
      <w:r>
        <w:rPr>
          <w:rFonts w:hint="eastAsia"/>
        </w:rPr>
        <w:t>单元式空气调节机能效限定值及能效等级</w:t>
      </w:r>
    </w:p>
    <w:p w14:paraId="3C0AA94E" w14:textId="77777777" w:rsidR="00CF4640" w:rsidRDefault="008105AE">
      <w:pPr>
        <w:ind w:firstLineChars="200" w:firstLine="480"/>
      </w:pPr>
      <w:r>
        <w:rPr>
          <w:rFonts w:hint="eastAsia"/>
        </w:rPr>
        <w:t xml:space="preserve">GB/T 20108-2017 </w:t>
      </w:r>
      <w:r>
        <w:rPr>
          <w:rFonts w:hint="eastAsia"/>
        </w:rPr>
        <w:t>低温单元式空调机</w:t>
      </w:r>
    </w:p>
    <w:p w14:paraId="000DDD6C" w14:textId="77777777" w:rsidR="00CF4640" w:rsidRDefault="008105AE">
      <w:pPr>
        <w:ind w:firstLineChars="200" w:firstLine="480"/>
      </w:pPr>
      <w:r>
        <w:rPr>
          <w:rFonts w:hint="eastAsia"/>
        </w:rPr>
        <w:t>GB/T 20738-2018</w:t>
      </w:r>
      <w:r>
        <w:rPr>
          <w:rFonts w:hint="eastAsia"/>
        </w:rPr>
        <w:tab/>
      </w:r>
      <w:r>
        <w:rPr>
          <w:rFonts w:hint="eastAsia"/>
        </w:rPr>
        <w:t>屋顶式空气调节机组</w:t>
      </w:r>
    </w:p>
    <w:p w14:paraId="2EF421AC" w14:textId="77777777" w:rsidR="00CF4640" w:rsidRDefault="008105AE">
      <w:pPr>
        <w:ind w:firstLineChars="200" w:firstLine="480"/>
      </w:pPr>
      <w:r>
        <w:rPr>
          <w:rFonts w:hint="eastAsia"/>
        </w:rPr>
        <w:t xml:space="preserve">GB 21454 </w:t>
      </w:r>
      <w:r>
        <w:rPr>
          <w:rFonts w:hint="eastAsia"/>
        </w:rPr>
        <w:t>多联式空调（热泵）机组能效限定值及能效等级</w:t>
      </w:r>
    </w:p>
    <w:p w14:paraId="66BC881E" w14:textId="77777777" w:rsidR="00CF4640" w:rsidRDefault="008105AE">
      <w:pPr>
        <w:ind w:firstLineChars="200" w:firstLine="480"/>
      </w:pPr>
      <w:r>
        <w:rPr>
          <w:rFonts w:hint="eastAsia"/>
        </w:rPr>
        <w:t xml:space="preserve">GB 25130 </w:t>
      </w:r>
      <w:r>
        <w:rPr>
          <w:rFonts w:hint="eastAsia"/>
        </w:rPr>
        <w:t>单元式空气调节</w:t>
      </w:r>
      <w:proofErr w:type="gramStart"/>
      <w:r>
        <w:rPr>
          <w:rFonts w:hint="eastAsia"/>
        </w:rPr>
        <w:t>机安全</w:t>
      </w:r>
      <w:proofErr w:type="gramEnd"/>
      <w:r>
        <w:rPr>
          <w:rFonts w:hint="eastAsia"/>
        </w:rPr>
        <w:t>要求</w:t>
      </w:r>
    </w:p>
    <w:p w14:paraId="69BEDD0F" w14:textId="77777777" w:rsidR="00CF4640" w:rsidRDefault="008105AE">
      <w:pPr>
        <w:ind w:firstLineChars="200" w:firstLine="480"/>
      </w:pPr>
      <w:r>
        <w:rPr>
          <w:rFonts w:hint="eastAsia"/>
        </w:rPr>
        <w:t>GB/T 25857-2022</w:t>
      </w:r>
      <w:r>
        <w:rPr>
          <w:rFonts w:hint="eastAsia"/>
        </w:rPr>
        <w:tab/>
      </w:r>
      <w:r>
        <w:rPr>
          <w:rFonts w:hint="eastAsia"/>
        </w:rPr>
        <w:t>低环境温度</w:t>
      </w:r>
      <w:proofErr w:type="gramStart"/>
      <w:r>
        <w:rPr>
          <w:rFonts w:hint="eastAsia"/>
        </w:rPr>
        <w:t>空气源多联</w:t>
      </w:r>
      <w:proofErr w:type="gramEnd"/>
      <w:r>
        <w:rPr>
          <w:rFonts w:hint="eastAsia"/>
        </w:rPr>
        <w:t>式热泵（空调）机组</w:t>
      </w:r>
    </w:p>
    <w:p w14:paraId="5A337372" w14:textId="77777777" w:rsidR="00CF4640" w:rsidRDefault="008105AE">
      <w:pPr>
        <w:ind w:firstLineChars="200" w:firstLine="480"/>
      </w:pPr>
      <w:r>
        <w:rPr>
          <w:rFonts w:hint="eastAsia"/>
        </w:rPr>
        <w:t xml:space="preserve">GB/T 26572 </w:t>
      </w:r>
      <w:r>
        <w:rPr>
          <w:rFonts w:hint="eastAsia"/>
        </w:rPr>
        <w:t>电子电气产品中限用物质的限量要求</w:t>
      </w:r>
    </w:p>
    <w:p w14:paraId="02E0C4F1" w14:textId="77777777" w:rsidR="00CF4640" w:rsidRDefault="008105AE">
      <w:pPr>
        <w:ind w:firstLineChars="200" w:firstLine="480"/>
      </w:pPr>
      <w:r>
        <w:rPr>
          <w:rFonts w:hint="eastAsia"/>
        </w:rPr>
        <w:t xml:space="preserve">GB/T 32127 </w:t>
      </w:r>
      <w:r>
        <w:rPr>
          <w:rFonts w:hint="eastAsia"/>
        </w:rPr>
        <w:t>需求响应效果监测与综合效益评价导则</w:t>
      </w:r>
    </w:p>
    <w:p w14:paraId="03F013F1" w14:textId="77777777" w:rsidR="00CF4640" w:rsidRDefault="008105AE">
      <w:pPr>
        <w:ind w:firstLineChars="200" w:firstLine="480"/>
      </w:pPr>
      <w:r>
        <w:rPr>
          <w:rFonts w:hint="eastAsia"/>
        </w:rPr>
        <w:t xml:space="preserve">GB/T 32672 </w:t>
      </w:r>
      <w:r>
        <w:rPr>
          <w:rFonts w:hint="eastAsia"/>
        </w:rPr>
        <w:t>电力需求响应系统通用技术规范</w:t>
      </w:r>
    </w:p>
    <w:p w14:paraId="2C39B57C" w14:textId="77777777" w:rsidR="00CF4640" w:rsidRDefault="008105AE">
      <w:pPr>
        <w:ind w:firstLineChars="200" w:firstLine="480"/>
      </w:pPr>
      <w:r>
        <w:rPr>
          <w:rFonts w:hint="eastAsia"/>
        </w:rPr>
        <w:t xml:space="preserve">GB/T 33224 </w:t>
      </w:r>
      <w:r>
        <w:rPr>
          <w:rFonts w:hint="eastAsia"/>
        </w:rPr>
        <w:t>制冷和供热用机械制冷系统环境影响评价方法</w:t>
      </w:r>
    </w:p>
    <w:p w14:paraId="3CF4119B" w14:textId="77777777" w:rsidR="00CF4640" w:rsidRDefault="008105AE">
      <w:pPr>
        <w:ind w:firstLineChars="200" w:firstLine="480"/>
      </w:pPr>
      <w:r>
        <w:rPr>
          <w:rFonts w:hint="eastAsia"/>
        </w:rPr>
        <w:t xml:space="preserve">GB/T 34116 </w:t>
      </w:r>
      <w:r>
        <w:rPr>
          <w:rFonts w:hint="eastAsia"/>
        </w:rPr>
        <w:t>智能电网用户自动需求响应</w:t>
      </w:r>
      <w:r>
        <w:rPr>
          <w:rFonts w:hint="eastAsia"/>
        </w:rPr>
        <w:t xml:space="preserve"> </w:t>
      </w:r>
      <w:r>
        <w:rPr>
          <w:rFonts w:hint="eastAsia"/>
        </w:rPr>
        <w:t>分散式空调系统终端技术条件</w:t>
      </w:r>
    </w:p>
    <w:p w14:paraId="7A544168" w14:textId="77777777" w:rsidR="00CF4640" w:rsidRDefault="008105AE">
      <w:pPr>
        <w:ind w:firstLineChars="200" w:firstLine="480"/>
      </w:pPr>
      <w:r>
        <w:rPr>
          <w:rFonts w:hint="eastAsia"/>
        </w:rPr>
        <w:t xml:space="preserve">GB/T 35681 </w:t>
      </w:r>
      <w:r>
        <w:rPr>
          <w:rFonts w:hint="eastAsia"/>
        </w:rPr>
        <w:t>电力需求响应系统功能规范</w:t>
      </w:r>
    </w:p>
    <w:p w14:paraId="0D5E3011" w14:textId="77777777" w:rsidR="00CF4640" w:rsidRDefault="008105AE">
      <w:pPr>
        <w:ind w:firstLineChars="200" w:firstLine="480"/>
      </w:pPr>
      <w:r>
        <w:rPr>
          <w:rFonts w:hint="eastAsia"/>
        </w:rPr>
        <w:t xml:space="preserve">GB 37479-2019 </w:t>
      </w:r>
      <w:r>
        <w:rPr>
          <w:rFonts w:hint="eastAsia"/>
        </w:rPr>
        <w:t>风管送风式空调机组能效限定值及能效等级</w:t>
      </w:r>
    </w:p>
    <w:p w14:paraId="7166A442" w14:textId="77777777" w:rsidR="00CF4640" w:rsidRDefault="008105AE">
      <w:pPr>
        <w:ind w:firstLineChars="200" w:firstLine="480"/>
      </w:pPr>
      <w:r>
        <w:rPr>
          <w:rFonts w:hint="eastAsia"/>
        </w:rPr>
        <w:t xml:space="preserve">GB/T 38332 </w:t>
      </w:r>
      <w:r>
        <w:rPr>
          <w:rFonts w:hint="eastAsia"/>
        </w:rPr>
        <w:t>智能电网用户自动需求响应</w:t>
      </w:r>
      <w:r>
        <w:rPr>
          <w:rFonts w:hint="eastAsia"/>
        </w:rPr>
        <w:t xml:space="preserve"> </w:t>
      </w:r>
      <w:r>
        <w:rPr>
          <w:rFonts w:hint="eastAsia"/>
        </w:rPr>
        <w:t>集中式空调系统终端技术条件</w:t>
      </w:r>
    </w:p>
    <w:p w14:paraId="09B87F00" w14:textId="77777777" w:rsidR="00CF4640" w:rsidRDefault="008105AE">
      <w:pPr>
        <w:ind w:firstLineChars="200" w:firstLine="480"/>
      </w:pPr>
      <w:r>
        <w:rPr>
          <w:rFonts w:hint="eastAsia"/>
        </w:rPr>
        <w:t xml:space="preserve">JB/T 7249 </w:t>
      </w:r>
      <w:r>
        <w:rPr>
          <w:rFonts w:hint="eastAsia"/>
        </w:rPr>
        <w:t>制冷设备</w:t>
      </w:r>
      <w:r>
        <w:rPr>
          <w:rFonts w:hint="eastAsia"/>
        </w:rPr>
        <w:tab/>
      </w:r>
      <w:r>
        <w:rPr>
          <w:rFonts w:hint="eastAsia"/>
        </w:rPr>
        <w:t>术语</w:t>
      </w:r>
    </w:p>
    <w:p w14:paraId="05ECE2C5" w14:textId="77777777" w:rsidR="00CF4640" w:rsidRDefault="008105AE">
      <w:pPr>
        <w:ind w:firstLineChars="200" w:firstLine="480"/>
      </w:pPr>
      <w:r>
        <w:rPr>
          <w:rFonts w:hint="eastAsia"/>
        </w:rPr>
        <w:t xml:space="preserve">JB/T 10562 </w:t>
      </w:r>
      <w:r>
        <w:rPr>
          <w:rFonts w:hint="eastAsia"/>
        </w:rPr>
        <w:t>一般用途轴流通风机技术条件</w:t>
      </w:r>
    </w:p>
    <w:p w14:paraId="6BC442C8" w14:textId="77777777" w:rsidR="00CF4640" w:rsidRDefault="008105AE">
      <w:pPr>
        <w:ind w:firstLineChars="200" w:firstLine="480"/>
      </w:pPr>
      <w:r>
        <w:rPr>
          <w:rFonts w:hint="eastAsia"/>
        </w:rPr>
        <w:t xml:space="preserve">JB/T 14569 </w:t>
      </w:r>
      <w:r>
        <w:rPr>
          <w:rFonts w:hint="eastAsia"/>
        </w:rPr>
        <w:t>绿色设计产品评价技术规范</w:t>
      </w:r>
      <w:r>
        <w:rPr>
          <w:rFonts w:hint="eastAsia"/>
        </w:rPr>
        <w:t xml:space="preserve"> </w:t>
      </w:r>
      <w:r>
        <w:rPr>
          <w:rFonts w:hint="eastAsia"/>
        </w:rPr>
        <w:t>多联式空调（热泵）及类似机组</w:t>
      </w:r>
    </w:p>
    <w:p w14:paraId="6342DABB" w14:textId="77777777" w:rsidR="00CF4640" w:rsidRDefault="008105AE">
      <w:pPr>
        <w:ind w:firstLineChars="200" w:firstLine="480"/>
      </w:pPr>
      <w:r>
        <w:rPr>
          <w:rFonts w:hint="eastAsia"/>
        </w:rPr>
        <w:t xml:space="preserve">T/CRAAS 1085-2023 </w:t>
      </w:r>
      <w:r>
        <w:rPr>
          <w:rFonts w:hint="eastAsia"/>
        </w:rPr>
        <w:t>绿色智慧多联式空调（热泵）机组</w:t>
      </w:r>
    </w:p>
    <w:p w14:paraId="16CE1D50" w14:textId="77777777" w:rsidR="00CF4640" w:rsidRDefault="00CF4640"/>
    <w:p w14:paraId="7C4756AF" w14:textId="77777777" w:rsidR="00CF4640" w:rsidRDefault="008105AE">
      <w:pPr>
        <w:ind w:firstLineChars="300" w:firstLine="720"/>
      </w:pPr>
      <w:bookmarkStart w:id="302" w:name="_Toc24442"/>
      <w:bookmarkStart w:id="303" w:name="_Toc20678"/>
      <w:r>
        <w:t>《</w:t>
      </w:r>
      <w:r>
        <w:rPr>
          <w:rFonts w:hint="eastAsia"/>
        </w:rPr>
        <w:t>应用于虚拟电厂的直接蒸发式空调（热泵）机组</w:t>
      </w:r>
      <w:r>
        <w:rPr>
          <w:rFonts w:hint="eastAsia"/>
        </w:rPr>
        <w:t xml:space="preserve"> </w:t>
      </w:r>
      <w:r>
        <w:rPr>
          <w:rFonts w:hint="eastAsia"/>
        </w:rPr>
        <w:t>评价技术规范</w:t>
      </w:r>
      <w:r>
        <w:t>》编制组</w:t>
      </w:r>
      <w:bookmarkEnd w:id="302"/>
      <w:bookmarkEnd w:id="303"/>
    </w:p>
    <w:p w14:paraId="57D5627F" w14:textId="77777777" w:rsidR="00CF4640" w:rsidRDefault="008105AE">
      <w:pPr>
        <w:pStyle w:val="afd"/>
        <w:ind w:firstLine="480"/>
        <w:rPr>
          <w:rFonts w:hint="eastAsia"/>
        </w:rPr>
      </w:pPr>
      <w:r>
        <w:t xml:space="preserve">                  </w:t>
      </w:r>
      <w:r>
        <w:rPr>
          <w:rFonts w:hint="eastAsia"/>
        </w:rPr>
        <w:t xml:space="preserve">                      </w:t>
      </w:r>
      <w:r>
        <w:t xml:space="preserve">  </w:t>
      </w:r>
      <w:r>
        <w:rPr>
          <w:rFonts w:hint="eastAsia"/>
        </w:rPr>
        <w:t xml:space="preserve">             </w:t>
      </w:r>
      <w:r>
        <w:t>202</w:t>
      </w:r>
      <w:r>
        <w:rPr>
          <w:rFonts w:hint="eastAsia"/>
        </w:rPr>
        <w:t>4</w:t>
      </w:r>
      <w:r>
        <w:t>年</w:t>
      </w:r>
      <w:r>
        <w:rPr>
          <w:rFonts w:hint="eastAsia"/>
        </w:rPr>
        <w:t>11</w:t>
      </w:r>
      <w:r>
        <w:t>月</w:t>
      </w:r>
    </w:p>
    <w:p w14:paraId="303083C5" w14:textId="77777777" w:rsidR="00CF4640" w:rsidRDefault="00CF4640"/>
    <w:sectPr w:rsidR="00CF4640">
      <w:headerReference w:type="default" r:id="rId19"/>
      <w:pgSz w:w="11907" w:h="16840"/>
      <w:pgMar w:top="1418" w:right="1418" w:bottom="1247" w:left="1418" w:header="851"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BF101" w14:textId="77777777" w:rsidR="00CF4640" w:rsidRDefault="008105AE">
      <w:pPr>
        <w:spacing w:line="240" w:lineRule="auto"/>
      </w:pPr>
      <w:r>
        <w:separator/>
      </w:r>
    </w:p>
  </w:endnote>
  <w:endnote w:type="continuationSeparator" w:id="0">
    <w:p w14:paraId="4B58571D" w14:textId="77777777" w:rsidR="00CF4640" w:rsidRDefault="00810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AC8E" w14:textId="77777777" w:rsidR="00CF4640" w:rsidRDefault="008105AE">
    <w:pPr>
      <w:pStyle w:val="ae"/>
    </w:pPr>
    <w:r>
      <w:fldChar w:fldCharType="begin"/>
    </w:r>
    <w:r>
      <w:instrText>PAGE   \* MERGEFORMAT</w:instrText>
    </w:r>
    <w:r>
      <w:fldChar w:fldCharType="separate"/>
    </w:r>
    <w:r>
      <w:rPr>
        <w:lang w:val="zh-CN"/>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6517" w14:textId="77777777" w:rsidR="00CF4640" w:rsidRDefault="00CF4640">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AB20" w14:textId="77777777" w:rsidR="00CF4640" w:rsidRDefault="008105AE">
    <w:pPr>
      <w:pStyle w:val="ae"/>
      <w:jc w:val="center"/>
    </w:pPr>
    <w:r>
      <w:fldChar w:fldCharType="begin"/>
    </w:r>
    <w:r>
      <w:instrText>PAGE   \* MERGEFORMAT</w:instrText>
    </w:r>
    <w:r>
      <w:fldChar w:fldCharType="separate"/>
    </w:r>
    <w:r>
      <w:rPr>
        <w:lang w:val="zh-CN"/>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3CDAA" w14:textId="77777777" w:rsidR="00CF4640" w:rsidRDefault="008105AE">
    <w:pPr>
      <w:pStyle w:val="ae"/>
      <w:jc w:val="right"/>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25DDE" w14:textId="77777777" w:rsidR="00CF4640" w:rsidRDefault="008105AE">
      <w:r>
        <w:separator/>
      </w:r>
    </w:p>
  </w:footnote>
  <w:footnote w:type="continuationSeparator" w:id="0">
    <w:p w14:paraId="1DD2C4A5" w14:textId="77777777" w:rsidR="00CF4640" w:rsidRDefault="00810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DB2F" w14:textId="77777777" w:rsidR="00CF4640" w:rsidRDefault="008105AE">
    <w:pPr>
      <w:pStyle w:val="af0"/>
      <w:jc w:val="left"/>
    </w:pPr>
    <w:r>
      <w:rPr>
        <w:rFonts w:hint="eastAsia"/>
      </w:rPr>
      <w:t>T/CRAAS XXX</w:t>
    </w:r>
    <w:r>
      <w:rPr>
        <w:rFonts w:hint="eastAsia"/>
        <w:sz w:val="21"/>
      </w:rPr>
      <w:t>—</w:t>
    </w:r>
    <w:r>
      <w:rPr>
        <w:rFonts w:hint="eastAsia"/>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2BB45" w14:textId="77777777" w:rsidR="00CF4640" w:rsidRDefault="00CF4640"/>
  <w:p w14:paraId="10871079" w14:textId="77777777" w:rsidR="00CF4640" w:rsidRDefault="00CF46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0615" w14:textId="77777777" w:rsidR="00CF4640" w:rsidRDefault="008105AE">
    <w:pPr>
      <w:pStyle w:val="af0"/>
      <w:jc w:val="right"/>
    </w:pPr>
    <w:r>
      <w:rPr>
        <w:rFonts w:hint="eastAsia"/>
      </w:rPr>
      <w:t>T/CRAAS XXX</w:t>
    </w:r>
    <w:r>
      <w:rPr>
        <w:rFonts w:hint="eastAsia"/>
        <w:sz w:val="21"/>
      </w:rPr>
      <w:t>—</w:t>
    </w:r>
    <w:r>
      <w:rPr>
        <w:rFonts w:hint="eastAsia"/>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D4E1" w14:textId="77777777" w:rsidR="00CF4640" w:rsidRDefault="00CF4640">
    <w:pPr>
      <w:pStyle w:val="af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
  <w:drawingGridVerticalSpacing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lhNDY4OTU5NzdjMzQxZjNhYzA3ZjA3ZWQwYTAzMGYifQ=="/>
  </w:docVars>
  <w:rsids>
    <w:rsidRoot w:val="007F7E72"/>
    <w:rsid w:val="00000FF7"/>
    <w:rsid w:val="000029C7"/>
    <w:rsid w:val="000111F0"/>
    <w:rsid w:val="00012774"/>
    <w:rsid w:val="00016461"/>
    <w:rsid w:val="0002786B"/>
    <w:rsid w:val="000316A9"/>
    <w:rsid w:val="00035EC8"/>
    <w:rsid w:val="00037F57"/>
    <w:rsid w:val="00041FA4"/>
    <w:rsid w:val="00055FF3"/>
    <w:rsid w:val="00073B0B"/>
    <w:rsid w:val="000913F3"/>
    <w:rsid w:val="000965DE"/>
    <w:rsid w:val="00097A70"/>
    <w:rsid w:val="000A0E38"/>
    <w:rsid w:val="000B0D8D"/>
    <w:rsid w:val="000B14B4"/>
    <w:rsid w:val="000B5013"/>
    <w:rsid w:val="000B6746"/>
    <w:rsid w:val="000B6D13"/>
    <w:rsid w:val="000C15A0"/>
    <w:rsid w:val="000C31D8"/>
    <w:rsid w:val="000C3809"/>
    <w:rsid w:val="000C47BF"/>
    <w:rsid w:val="000C5450"/>
    <w:rsid w:val="000C59A9"/>
    <w:rsid w:val="000D216C"/>
    <w:rsid w:val="000D5363"/>
    <w:rsid w:val="000E5427"/>
    <w:rsid w:val="001052B5"/>
    <w:rsid w:val="001074ED"/>
    <w:rsid w:val="0010781D"/>
    <w:rsid w:val="00114D30"/>
    <w:rsid w:val="00115683"/>
    <w:rsid w:val="0012131D"/>
    <w:rsid w:val="00123942"/>
    <w:rsid w:val="001256EC"/>
    <w:rsid w:val="00126865"/>
    <w:rsid w:val="001272AD"/>
    <w:rsid w:val="00132681"/>
    <w:rsid w:val="0013327F"/>
    <w:rsid w:val="001334FF"/>
    <w:rsid w:val="001535EA"/>
    <w:rsid w:val="00153690"/>
    <w:rsid w:val="0015636D"/>
    <w:rsid w:val="00156585"/>
    <w:rsid w:val="00163A56"/>
    <w:rsid w:val="0017085A"/>
    <w:rsid w:val="00170B06"/>
    <w:rsid w:val="0017141C"/>
    <w:rsid w:val="001737A9"/>
    <w:rsid w:val="001809EA"/>
    <w:rsid w:val="00190644"/>
    <w:rsid w:val="001A1325"/>
    <w:rsid w:val="001A3853"/>
    <w:rsid w:val="001A6EF4"/>
    <w:rsid w:val="001A71CA"/>
    <w:rsid w:val="001A7EA1"/>
    <w:rsid w:val="001B06F6"/>
    <w:rsid w:val="001B1AA1"/>
    <w:rsid w:val="001B2754"/>
    <w:rsid w:val="001B2FCC"/>
    <w:rsid w:val="001B7555"/>
    <w:rsid w:val="001B7E90"/>
    <w:rsid w:val="001C304C"/>
    <w:rsid w:val="001C615C"/>
    <w:rsid w:val="001D3FCB"/>
    <w:rsid w:val="001D7194"/>
    <w:rsid w:val="001D74D5"/>
    <w:rsid w:val="001E3B2A"/>
    <w:rsid w:val="001E53DE"/>
    <w:rsid w:val="00202740"/>
    <w:rsid w:val="002137B3"/>
    <w:rsid w:val="00221F74"/>
    <w:rsid w:val="002241CC"/>
    <w:rsid w:val="00224D34"/>
    <w:rsid w:val="002309CF"/>
    <w:rsid w:val="00231D9D"/>
    <w:rsid w:val="0023375E"/>
    <w:rsid w:val="002460B2"/>
    <w:rsid w:val="0025388F"/>
    <w:rsid w:val="002725BA"/>
    <w:rsid w:val="0028060C"/>
    <w:rsid w:val="00282E17"/>
    <w:rsid w:val="00293136"/>
    <w:rsid w:val="00293800"/>
    <w:rsid w:val="00294BF7"/>
    <w:rsid w:val="00294EF0"/>
    <w:rsid w:val="002A13FC"/>
    <w:rsid w:val="002A48AB"/>
    <w:rsid w:val="002A4C56"/>
    <w:rsid w:val="002A5441"/>
    <w:rsid w:val="002A7630"/>
    <w:rsid w:val="002B282B"/>
    <w:rsid w:val="002B73A2"/>
    <w:rsid w:val="002C1D57"/>
    <w:rsid w:val="002C7AB7"/>
    <w:rsid w:val="002D0A94"/>
    <w:rsid w:val="002D104B"/>
    <w:rsid w:val="002D1389"/>
    <w:rsid w:val="002D20EA"/>
    <w:rsid w:val="002D2D1C"/>
    <w:rsid w:val="002D2F70"/>
    <w:rsid w:val="002D4042"/>
    <w:rsid w:val="002D4A88"/>
    <w:rsid w:val="002D70CD"/>
    <w:rsid w:val="002D72FA"/>
    <w:rsid w:val="002E02BD"/>
    <w:rsid w:val="002E29E4"/>
    <w:rsid w:val="002E5EBC"/>
    <w:rsid w:val="002F2305"/>
    <w:rsid w:val="002F521E"/>
    <w:rsid w:val="0030628E"/>
    <w:rsid w:val="00306A88"/>
    <w:rsid w:val="003102B7"/>
    <w:rsid w:val="00323B64"/>
    <w:rsid w:val="00326BE0"/>
    <w:rsid w:val="00336ED3"/>
    <w:rsid w:val="0034120A"/>
    <w:rsid w:val="00342304"/>
    <w:rsid w:val="0035154C"/>
    <w:rsid w:val="00353075"/>
    <w:rsid w:val="00353C56"/>
    <w:rsid w:val="00357ADB"/>
    <w:rsid w:val="00364DDF"/>
    <w:rsid w:val="00366036"/>
    <w:rsid w:val="003708A9"/>
    <w:rsid w:val="00375763"/>
    <w:rsid w:val="00376F63"/>
    <w:rsid w:val="003801D5"/>
    <w:rsid w:val="003820E3"/>
    <w:rsid w:val="00383C1F"/>
    <w:rsid w:val="003854B6"/>
    <w:rsid w:val="00390BA6"/>
    <w:rsid w:val="00390C05"/>
    <w:rsid w:val="00394A73"/>
    <w:rsid w:val="00395439"/>
    <w:rsid w:val="0039702A"/>
    <w:rsid w:val="003A0938"/>
    <w:rsid w:val="003A115D"/>
    <w:rsid w:val="003A18EC"/>
    <w:rsid w:val="003A546B"/>
    <w:rsid w:val="003A67BB"/>
    <w:rsid w:val="003B5B92"/>
    <w:rsid w:val="003C1432"/>
    <w:rsid w:val="003C6DF1"/>
    <w:rsid w:val="003C7C99"/>
    <w:rsid w:val="003D35CA"/>
    <w:rsid w:val="003E17A5"/>
    <w:rsid w:val="003E48C5"/>
    <w:rsid w:val="003F198D"/>
    <w:rsid w:val="004033A4"/>
    <w:rsid w:val="00406DF9"/>
    <w:rsid w:val="004105EF"/>
    <w:rsid w:val="00420356"/>
    <w:rsid w:val="004255C3"/>
    <w:rsid w:val="004264DD"/>
    <w:rsid w:val="004329DF"/>
    <w:rsid w:val="00433355"/>
    <w:rsid w:val="00434456"/>
    <w:rsid w:val="00442588"/>
    <w:rsid w:val="00444242"/>
    <w:rsid w:val="004450DC"/>
    <w:rsid w:val="00445B01"/>
    <w:rsid w:val="00455D6F"/>
    <w:rsid w:val="004562B1"/>
    <w:rsid w:val="00473892"/>
    <w:rsid w:val="00477A9E"/>
    <w:rsid w:val="00481D99"/>
    <w:rsid w:val="0048212D"/>
    <w:rsid w:val="0049064F"/>
    <w:rsid w:val="00490ED9"/>
    <w:rsid w:val="004A0CD0"/>
    <w:rsid w:val="004A1199"/>
    <w:rsid w:val="004A1687"/>
    <w:rsid w:val="004A298C"/>
    <w:rsid w:val="004A4598"/>
    <w:rsid w:val="004A50C4"/>
    <w:rsid w:val="004C0650"/>
    <w:rsid w:val="004C34D7"/>
    <w:rsid w:val="004C4780"/>
    <w:rsid w:val="004D04E9"/>
    <w:rsid w:val="004D0F60"/>
    <w:rsid w:val="004D7D01"/>
    <w:rsid w:val="004D7F87"/>
    <w:rsid w:val="004E4293"/>
    <w:rsid w:val="004E5E5B"/>
    <w:rsid w:val="004F530C"/>
    <w:rsid w:val="004F7285"/>
    <w:rsid w:val="00513226"/>
    <w:rsid w:val="005206D9"/>
    <w:rsid w:val="005228C5"/>
    <w:rsid w:val="005234BC"/>
    <w:rsid w:val="005240EC"/>
    <w:rsid w:val="0053162F"/>
    <w:rsid w:val="005337C8"/>
    <w:rsid w:val="00533E81"/>
    <w:rsid w:val="0053430D"/>
    <w:rsid w:val="0056094A"/>
    <w:rsid w:val="005664E5"/>
    <w:rsid w:val="0056760B"/>
    <w:rsid w:val="00570377"/>
    <w:rsid w:val="00570DB2"/>
    <w:rsid w:val="00573834"/>
    <w:rsid w:val="00581489"/>
    <w:rsid w:val="005965A0"/>
    <w:rsid w:val="005A1434"/>
    <w:rsid w:val="005A2CEF"/>
    <w:rsid w:val="005A5761"/>
    <w:rsid w:val="005B23D6"/>
    <w:rsid w:val="005C19D3"/>
    <w:rsid w:val="005D2531"/>
    <w:rsid w:val="005D79DC"/>
    <w:rsid w:val="005E36D3"/>
    <w:rsid w:val="005E3B4E"/>
    <w:rsid w:val="005E4FEF"/>
    <w:rsid w:val="005E6FAF"/>
    <w:rsid w:val="005F6100"/>
    <w:rsid w:val="0060163C"/>
    <w:rsid w:val="006016E0"/>
    <w:rsid w:val="00603FF6"/>
    <w:rsid w:val="00606493"/>
    <w:rsid w:val="006069AD"/>
    <w:rsid w:val="006102F1"/>
    <w:rsid w:val="00612D20"/>
    <w:rsid w:val="006152BD"/>
    <w:rsid w:val="00621E50"/>
    <w:rsid w:val="006350D4"/>
    <w:rsid w:val="006403ED"/>
    <w:rsid w:val="00645F8F"/>
    <w:rsid w:val="00652B6A"/>
    <w:rsid w:val="00653019"/>
    <w:rsid w:val="0066048A"/>
    <w:rsid w:val="0066776E"/>
    <w:rsid w:val="00670BB5"/>
    <w:rsid w:val="006719ED"/>
    <w:rsid w:val="00684631"/>
    <w:rsid w:val="00684F6B"/>
    <w:rsid w:val="00685063"/>
    <w:rsid w:val="00687413"/>
    <w:rsid w:val="00691AE3"/>
    <w:rsid w:val="006951EC"/>
    <w:rsid w:val="006A3959"/>
    <w:rsid w:val="006A3FB2"/>
    <w:rsid w:val="006B1830"/>
    <w:rsid w:val="006B1F89"/>
    <w:rsid w:val="006B6248"/>
    <w:rsid w:val="006B7BE5"/>
    <w:rsid w:val="006C4ECA"/>
    <w:rsid w:val="006C6FB2"/>
    <w:rsid w:val="006D011B"/>
    <w:rsid w:val="006D0B43"/>
    <w:rsid w:val="006D17B6"/>
    <w:rsid w:val="006D54A2"/>
    <w:rsid w:val="006F13F3"/>
    <w:rsid w:val="006F5264"/>
    <w:rsid w:val="006F6D53"/>
    <w:rsid w:val="00702AC1"/>
    <w:rsid w:val="0070463F"/>
    <w:rsid w:val="007046F1"/>
    <w:rsid w:val="007133B6"/>
    <w:rsid w:val="0072301A"/>
    <w:rsid w:val="00726C60"/>
    <w:rsid w:val="00730854"/>
    <w:rsid w:val="00731564"/>
    <w:rsid w:val="007344F9"/>
    <w:rsid w:val="0073671B"/>
    <w:rsid w:val="00742ADB"/>
    <w:rsid w:val="00752332"/>
    <w:rsid w:val="0075751D"/>
    <w:rsid w:val="007615D7"/>
    <w:rsid w:val="007626E0"/>
    <w:rsid w:val="00772849"/>
    <w:rsid w:val="0079143F"/>
    <w:rsid w:val="00792427"/>
    <w:rsid w:val="007B1F40"/>
    <w:rsid w:val="007B3565"/>
    <w:rsid w:val="007B4610"/>
    <w:rsid w:val="007B4A74"/>
    <w:rsid w:val="007B576E"/>
    <w:rsid w:val="007B5EAA"/>
    <w:rsid w:val="007B7510"/>
    <w:rsid w:val="007B7C84"/>
    <w:rsid w:val="007C2E28"/>
    <w:rsid w:val="007C754E"/>
    <w:rsid w:val="007D447F"/>
    <w:rsid w:val="007D4F12"/>
    <w:rsid w:val="007D5452"/>
    <w:rsid w:val="007D5FAB"/>
    <w:rsid w:val="007E743C"/>
    <w:rsid w:val="007F55FA"/>
    <w:rsid w:val="007F7CC5"/>
    <w:rsid w:val="007F7E72"/>
    <w:rsid w:val="00800D56"/>
    <w:rsid w:val="00803ABB"/>
    <w:rsid w:val="008105AE"/>
    <w:rsid w:val="0081678A"/>
    <w:rsid w:val="0081738D"/>
    <w:rsid w:val="008176D3"/>
    <w:rsid w:val="0082086A"/>
    <w:rsid w:val="00820B6A"/>
    <w:rsid w:val="0082102A"/>
    <w:rsid w:val="00824889"/>
    <w:rsid w:val="00826E22"/>
    <w:rsid w:val="008278BB"/>
    <w:rsid w:val="00835D04"/>
    <w:rsid w:val="00836FD3"/>
    <w:rsid w:val="00840CFA"/>
    <w:rsid w:val="00845BA8"/>
    <w:rsid w:val="00845EE7"/>
    <w:rsid w:val="008470DC"/>
    <w:rsid w:val="00857318"/>
    <w:rsid w:val="008630D8"/>
    <w:rsid w:val="00863B2A"/>
    <w:rsid w:val="008659CB"/>
    <w:rsid w:val="008670E4"/>
    <w:rsid w:val="00870EDB"/>
    <w:rsid w:val="00883F09"/>
    <w:rsid w:val="00884F1F"/>
    <w:rsid w:val="00885929"/>
    <w:rsid w:val="00894A19"/>
    <w:rsid w:val="0089573A"/>
    <w:rsid w:val="00896961"/>
    <w:rsid w:val="008A2245"/>
    <w:rsid w:val="008B3478"/>
    <w:rsid w:val="008B34E1"/>
    <w:rsid w:val="008B35C3"/>
    <w:rsid w:val="008B7491"/>
    <w:rsid w:val="008B7BA0"/>
    <w:rsid w:val="008C04EF"/>
    <w:rsid w:val="008D18E3"/>
    <w:rsid w:val="008D50F3"/>
    <w:rsid w:val="008E2276"/>
    <w:rsid w:val="008F1017"/>
    <w:rsid w:val="00906D7B"/>
    <w:rsid w:val="009076C0"/>
    <w:rsid w:val="009124A5"/>
    <w:rsid w:val="00912F13"/>
    <w:rsid w:val="009134F9"/>
    <w:rsid w:val="00914200"/>
    <w:rsid w:val="0091669B"/>
    <w:rsid w:val="009170D2"/>
    <w:rsid w:val="009205BB"/>
    <w:rsid w:val="009217A3"/>
    <w:rsid w:val="009252EA"/>
    <w:rsid w:val="009263EC"/>
    <w:rsid w:val="00926ACC"/>
    <w:rsid w:val="00935768"/>
    <w:rsid w:val="00941511"/>
    <w:rsid w:val="00952510"/>
    <w:rsid w:val="00952C16"/>
    <w:rsid w:val="00954F0D"/>
    <w:rsid w:val="0096224D"/>
    <w:rsid w:val="009714B0"/>
    <w:rsid w:val="00972952"/>
    <w:rsid w:val="00975327"/>
    <w:rsid w:val="0098136D"/>
    <w:rsid w:val="009814C4"/>
    <w:rsid w:val="00990B4F"/>
    <w:rsid w:val="00991321"/>
    <w:rsid w:val="00997ABD"/>
    <w:rsid w:val="009A346C"/>
    <w:rsid w:val="009A4A22"/>
    <w:rsid w:val="009A5AFA"/>
    <w:rsid w:val="009C0A48"/>
    <w:rsid w:val="009C4889"/>
    <w:rsid w:val="009C4A54"/>
    <w:rsid w:val="009C5898"/>
    <w:rsid w:val="009D15F5"/>
    <w:rsid w:val="009D1ECC"/>
    <w:rsid w:val="009D397A"/>
    <w:rsid w:val="009D6A31"/>
    <w:rsid w:val="009D7EB9"/>
    <w:rsid w:val="009E0E0B"/>
    <w:rsid w:val="009E6E86"/>
    <w:rsid w:val="009F0E1E"/>
    <w:rsid w:val="009F38DE"/>
    <w:rsid w:val="00A0080C"/>
    <w:rsid w:val="00A016B7"/>
    <w:rsid w:val="00A05624"/>
    <w:rsid w:val="00A1545D"/>
    <w:rsid w:val="00A25AED"/>
    <w:rsid w:val="00A35649"/>
    <w:rsid w:val="00A37ACC"/>
    <w:rsid w:val="00A37E7D"/>
    <w:rsid w:val="00A45C33"/>
    <w:rsid w:val="00A4788D"/>
    <w:rsid w:val="00A55517"/>
    <w:rsid w:val="00A56C3B"/>
    <w:rsid w:val="00A6120A"/>
    <w:rsid w:val="00A67BA6"/>
    <w:rsid w:val="00A70910"/>
    <w:rsid w:val="00A7338D"/>
    <w:rsid w:val="00A73CD6"/>
    <w:rsid w:val="00A74ECA"/>
    <w:rsid w:val="00A754E5"/>
    <w:rsid w:val="00A7758A"/>
    <w:rsid w:val="00A77676"/>
    <w:rsid w:val="00A77CC3"/>
    <w:rsid w:val="00A86FCD"/>
    <w:rsid w:val="00A90FF8"/>
    <w:rsid w:val="00A936B6"/>
    <w:rsid w:val="00A9454B"/>
    <w:rsid w:val="00A94D4D"/>
    <w:rsid w:val="00A954DC"/>
    <w:rsid w:val="00AA719C"/>
    <w:rsid w:val="00AB371D"/>
    <w:rsid w:val="00AB4B83"/>
    <w:rsid w:val="00AC2F57"/>
    <w:rsid w:val="00AC48E8"/>
    <w:rsid w:val="00AC655A"/>
    <w:rsid w:val="00AD037C"/>
    <w:rsid w:val="00AD5961"/>
    <w:rsid w:val="00AE0D97"/>
    <w:rsid w:val="00AF017D"/>
    <w:rsid w:val="00AF04F1"/>
    <w:rsid w:val="00B061FA"/>
    <w:rsid w:val="00B268D2"/>
    <w:rsid w:val="00B27896"/>
    <w:rsid w:val="00B374B3"/>
    <w:rsid w:val="00B37FBC"/>
    <w:rsid w:val="00B407EF"/>
    <w:rsid w:val="00B518EF"/>
    <w:rsid w:val="00B54930"/>
    <w:rsid w:val="00B559E0"/>
    <w:rsid w:val="00B600CB"/>
    <w:rsid w:val="00B60B68"/>
    <w:rsid w:val="00B64904"/>
    <w:rsid w:val="00B65FFC"/>
    <w:rsid w:val="00B672BF"/>
    <w:rsid w:val="00B67F51"/>
    <w:rsid w:val="00B80D46"/>
    <w:rsid w:val="00B85821"/>
    <w:rsid w:val="00B85C84"/>
    <w:rsid w:val="00B86CFF"/>
    <w:rsid w:val="00B93222"/>
    <w:rsid w:val="00B97D14"/>
    <w:rsid w:val="00BA1990"/>
    <w:rsid w:val="00BA5C73"/>
    <w:rsid w:val="00BA68AF"/>
    <w:rsid w:val="00BA69F3"/>
    <w:rsid w:val="00BB072A"/>
    <w:rsid w:val="00BB4CE0"/>
    <w:rsid w:val="00BB6D50"/>
    <w:rsid w:val="00BC11DD"/>
    <w:rsid w:val="00BC2F9B"/>
    <w:rsid w:val="00BC681D"/>
    <w:rsid w:val="00BC7C35"/>
    <w:rsid w:val="00BD3C02"/>
    <w:rsid w:val="00BD488E"/>
    <w:rsid w:val="00BD50B8"/>
    <w:rsid w:val="00BE4248"/>
    <w:rsid w:val="00BE5198"/>
    <w:rsid w:val="00BE6D1A"/>
    <w:rsid w:val="00BF245E"/>
    <w:rsid w:val="00BF2A1D"/>
    <w:rsid w:val="00C07C4B"/>
    <w:rsid w:val="00C1039D"/>
    <w:rsid w:val="00C14D01"/>
    <w:rsid w:val="00C17B46"/>
    <w:rsid w:val="00C3162C"/>
    <w:rsid w:val="00C32E4C"/>
    <w:rsid w:val="00C3605C"/>
    <w:rsid w:val="00C4499A"/>
    <w:rsid w:val="00C45F07"/>
    <w:rsid w:val="00C55579"/>
    <w:rsid w:val="00C64491"/>
    <w:rsid w:val="00C66F10"/>
    <w:rsid w:val="00C71642"/>
    <w:rsid w:val="00C82BE5"/>
    <w:rsid w:val="00C90D71"/>
    <w:rsid w:val="00C92AC9"/>
    <w:rsid w:val="00C9759B"/>
    <w:rsid w:val="00CB2778"/>
    <w:rsid w:val="00CB32F8"/>
    <w:rsid w:val="00CB5AC9"/>
    <w:rsid w:val="00CC0199"/>
    <w:rsid w:val="00CC5834"/>
    <w:rsid w:val="00CD03E2"/>
    <w:rsid w:val="00CD5A83"/>
    <w:rsid w:val="00CE5A3E"/>
    <w:rsid w:val="00CF4640"/>
    <w:rsid w:val="00CF65D6"/>
    <w:rsid w:val="00D0012C"/>
    <w:rsid w:val="00D16A30"/>
    <w:rsid w:val="00D2215D"/>
    <w:rsid w:val="00D22317"/>
    <w:rsid w:val="00D30E17"/>
    <w:rsid w:val="00D352C0"/>
    <w:rsid w:val="00D4152E"/>
    <w:rsid w:val="00D45897"/>
    <w:rsid w:val="00D45916"/>
    <w:rsid w:val="00D52B65"/>
    <w:rsid w:val="00D60794"/>
    <w:rsid w:val="00D609A5"/>
    <w:rsid w:val="00D61B10"/>
    <w:rsid w:val="00D61FE4"/>
    <w:rsid w:val="00D649D6"/>
    <w:rsid w:val="00D655E6"/>
    <w:rsid w:val="00D705E4"/>
    <w:rsid w:val="00D77DAA"/>
    <w:rsid w:val="00D809C3"/>
    <w:rsid w:val="00D8187C"/>
    <w:rsid w:val="00D8246D"/>
    <w:rsid w:val="00D8501A"/>
    <w:rsid w:val="00D91631"/>
    <w:rsid w:val="00DA0FDF"/>
    <w:rsid w:val="00DA2D51"/>
    <w:rsid w:val="00DA5AEA"/>
    <w:rsid w:val="00DA6E41"/>
    <w:rsid w:val="00DB586D"/>
    <w:rsid w:val="00DC08CC"/>
    <w:rsid w:val="00DC36CC"/>
    <w:rsid w:val="00DC5FAE"/>
    <w:rsid w:val="00DE247D"/>
    <w:rsid w:val="00DF4107"/>
    <w:rsid w:val="00DF5EAC"/>
    <w:rsid w:val="00E00EEC"/>
    <w:rsid w:val="00E0237D"/>
    <w:rsid w:val="00E05EAB"/>
    <w:rsid w:val="00E1039C"/>
    <w:rsid w:val="00E106C9"/>
    <w:rsid w:val="00E106D2"/>
    <w:rsid w:val="00E15C1A"/>
    <w:rsid w:val="00E2254B"/>
    <w:rsid w:val="00E238CF"/>
    <w:rsid w:val="00E30167"/>
    <w:rsid w:val="00E327BB"/>
    <w:rsid w:val="00E33786"/>
    <w:rsid w:val="00E36EBD"/>
    <w:rsid w:val="00E47488"/>
    <w:rsid w:val="00E4750B"/>
    <w:rsid w:val="00E509AE"/>
    <w:rsid w:val="00E50FD1"/>
    <w:rsid w:val="00E51AD5"/>
    <w:rsid w:val="00E53439"/>
    <w:rsid w:val="00E55AFF"/>
    <w:rsid w:val="00E66A1D"/>
    <w:rsid w:val="00E701FE"/>
    <w:rsid w:val="00E70C9E"/>
    <w:rsid w:val="00E813D2"/>
    <w:rsid w:val="00E83C11"/>
    <w:rsid w:val="00E87645"/>
    <w:rsid w:val="00E94D0C"/>
    <w:rsid w:val="00EA692C"/>
    <w:rsid w:val="00EB6FCD"/>
    <w:rsid w:val="00EC3903"/>
    <w:rsid w:val="00EC588C"/>
    <w:rsid w:val="00EC6231"/>
    <w:rsid w:val="00EC70FF"/>
    <w:rsid w:val="00ED02BD"/>
    <w:rsid w:val="00ED0D80"/>
    <w:rsid w:val="00ED3704"/>
    <w:rsid w:val="00ED567A"/>
    <w:rsid w:val="00ED7D98"/>
    <w:rsid w:val="00ED7E77"/>
    <w:rsid w:val="00EE1F8D"/>
    <w:rsid w:val="00EE23EB"/>
    <w:rsid w:val="00EE3CF1"/>
    <w:rsid w:val="00EE64A5"/>
    <w:rsid w:val="00EF1E8C"/>
    <w:rsid w:val="00EF3B95"/>
    <w:rsid w:val="00EF4A57"/>
    <w:rsid w:val="00EF6B8B"/>
    <w:rsid w:val="00EF6C62"/>
    <w:rsid w:val="00F042C2"/>
    <w:rsid w:val="00F06489"/>
    <w:rsid w:val="00F06D19"/>
    <w:rsid w:val="00F07F05"/>
    <w:rsid w:val="00F12EA8"/>
    <w:rsid w:val="00F1383C"/>
    <w:rsid w:val="00F17046"/>
    <w:rsid w:val="00F306D1"/>
    <w:rsid w:val="00F40EE0"/>
    <w:rsid w:val="00F4681A"/>
    <w:rsid w:val="00F511E0"/>
    <w:rsid w:val="00F527C6"/>
    <w:rsid w:val="00F57FF6"/>
    <w:rsid w:val="00F60D66"/>
    <w:rsid w:val="00F611BD"/>
    <w:rsid w:val="00F62852"/>
    <w:rsid w:val="00F64E5B"/>
    <w:rsid w:val="00F860B0"/>
    <w:rsid w:val="00F861CD"/>
    <w:rsid w:val="00F917E0"/>
    <w:rsid w:val="00FA5227"/>
    <w:rsid w:val="00FB02E3"/>
    <w:rsid w:val="00FB43DF"/>
    <w:rsid w:val="00FC194B"/>
    <w:rsid w:val="00FC6830"/>
    <w:rsid w:val="00FC6EA7"/>
    <w:rsid w:val="00FD2911"/>
    <w:rsid w:val="00FD6238"/>
    <w:rsid w:val="00FD6E17"/>
    <w:rsid w:val="00FE5F17"/>
    <w:rsid w:val="00FF5D38"/>
    <w:rsid w:val="32357000"/>
    <w:rsid w:val="615D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D36E6F"/>
  <w15:docId w15:val="{AC3F724E-5DCB-46D9-AF9B-68B69F30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pPr>
    <w:rPr>
      <w:kern w:val="2"/>
      <w:sz w:val="24"/>
      <w:szCs w:val="24"/>
    </w:rPr>
  </w:style>
  <w:style w:type="paragraph" w:styleId="1">
    <w:name w:val="heading 1"/>
    <w:next w:val="2"/>
    <w:link w:val="10"/>
    <w:qFormat/>
    <w:pPr>
      <w:keepNext/>
      <w:keepLines/>
      <w:spacing w:before="360" w:after="360" w:line="360" w:lineRule="auto"/>
      <w:jc w:val="center"/>
      <w:outlineLvl w:val="0"/>
    </w:pPr>
    <w:rPr>
      <w:b/>
      <w:bCs/>
      <w:iCs/>
      <w:color w:val="000000"/>
      <w:kern w:val="44"/>
      <w:sz w:val="32"/>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rPr>
  </w:style>
  <w:style w:type="paragraph" w:styleId="6">
    <w:name w:val="heading 6"/>
    <w:basedOn w:val="a"/>
    <w:next w:val="a"/>
    <w:link w:val="60"/>
    <w:uiPriority w:val="9"/>
    <w:qFormat/>
    <w:pPr>
      <w:keepNext/>
      <w:keepLines/>
      <w:spacing w:before="240" w:after="64" w:line="320" w:lineRule="auto"/>
      <w:outlineLvl w:val="5"/>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rPr>
      <w:rFonts w:ascii="Calibri" w:hAnsi="Calibri"/>
      <w:szCs w:val="22"/>
    </w:rPr>
  </w:style>
  <w:style w:type="paragraph" w:styleId="a3">
    <w:name w:val="caption"/>
    <w:basedOn w:val="a"/>
    <w:next w:val="a"/>
    <w:qFormat/>
    <w:pPr>
      <w:spacing w:beforeLines="100" w:before="100"/>
      <w:jc w:val="center"/>
    </w:pPr>
    <w:rPr>
      <w:rFonts w:ascii="Arial" w:eastAsia="Times New Roman" w:hAnsi="Arial" w:cs="Arial"/>
      <w:szCs w:val="20"/>
    </w:rPr>
  </w:style>
  <w:style w:type="paragraph" w:styleId="a4">
    <w:name w:val="annotation text"/>
    <w:basedOn w:val="a"/>
    <w:link w:val="a5"/>
    <w:qFormat/>
  </w:style>
  <w:style w:type="paragraph" w:styleId="a6">
    <w:name w:val="Body Text"/>
    <w:basedOn w:val="a"/>
    <w:link w:val="a7"/>
    <w:uiPriority w:val="1"/>
    <w:qFormat/>
    <w:pPr>
      <w:widowControl w:val="0"/>
      <w:autoSpaceDE w:val="0"/>
      <w:autoSpaceDN w:val="0"/>
      <w:spacing w:line="240" w:lineRule="auto"/>
    </w:pPr>
    <w:rPr>
      <w:rFonts w:ascii="宋体" w:hAnsi="宋体" w:cs="宋体"/>
      <w:kern w:val="0"/>
      <w:sz w:val="21"/>
      <w:szCs w:val="21"/>
    </w:rPr>
  </w:style>
  <w:style w:type="paragraph" w:styleId="TOC5">
    <w:name w:val="toc 5"/>
    <w:basedOn w:val="a"/>
    <w:next w:val="a"/>
    <w:uiPriority w:val="39"/>
    <w:qFormat/>
    <w:pPr>
      <w:ind w:leftChars="800" w:left="1680"/>
    </w:pPr>
    <w:rPr>
      <w:rFonts w:ascii="Calibri" w:hAnsi="Calibri"/>
      <w:szCs w:val="22"/>
    </w:rPr>
  </w:style>
  <w:style w:type="paragraph" w:styleId="TOC3">
    <w:name w:val="toc 3"/>
    <w:basedOn w:val="a"/>
    <w:next w:val="a"/>
    <w:uiPriority w:val="39"/>
    <w:qFormat/>
    <w:pPr>
      <w:tabs>
        <w:tab w:val="right" w:leader="dot" w:pos="8303"/>
      </w:tabs>
      <w:ind w:leftChars="237" w:left="960" w:hangingChars="163" w:hanging="391"/>
    </w:pPr>
  </w:style>
  <w:style w:type="paragraph" w:styleId="a8">
    <w:name w:val="Plain Text"/>
    <w:basedOn w:val="a"/>
    <w:link w:val="a9"/>
    <w:qFormat/>
    <w:rPr>
      <w:rFonts w:ascii="宋体" w:hAnsi="Courier New" w:cs="Courier New"/>
      <w:szCs w:val="21"/>
    </w:rPr>
  </w:style>
  <w:style w:type="paragraph" w:styleId="TOC8">
    <w:name w:val="toc 8"/>
    <w:basedOn w:val="a"/>
    <w:next w:val="a"/>
    <w:uiPriority w:val="39"/>
    <w:qFormat/>
    <w:pPr>
      <w:ind w:leftChars="1400" w:left="2940"/>
    </w:pPr>
    <w:rPr>
      <w:rFonts w:ascii="Calibri" w:hAnsi="Calibri"/>
      <w:szCs w:val="22"/>
    </w:rPr>
  </w:style>
  <w:style w:type="paragraph" w:styleId="aa">
    <w:name w:val="Date"/>
    <w:basedOn w:val="a"/>
    <w:next w:val="a"/>
    <w:link w:val="ab"/>
    <w:qFormat/>
    <w:pPr>
      <w:ind w:leftChars="2500" w:left="100"/>
    </w:pPr>
  </w:style>
  <w:style w:type="paragraph" w:styleId="ac">
    <w:name w:val="Balloon Text"/>
    <w:basedOn w:val="a"/>
    <w:link w:val="ad"/>
    <w:qFormat/>
    <w:rPr>
      <w:sz w:val="18"/>
      <w:szCs w:val="18"/>
    </w:rPr>
  </w:style>
  <w:style w:type="paragraph" w:styleId="ae">
    <w:name w:val="footer"/>
    <w:basedOn w:val="a"/>
    <w:link w:val="af"/>
    <w:uiPriority w:val="99"/>
    <w:qFormat/>
    <w:pPr>
      <w:tabs>
        <w:tab w:val="center" w:pos="4153"/>
        <w:tab w:val="right" w:pos="8306"/>
      </w:tabs>
      <w:snapToGrid w:val="0"/>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pPr>
    <w:rPr>
      <w:bCs/>
      <w:iCs/>
      <w:kern w:val="44"/>
      <w:sz w:val="21"/>
      <w:szCs w:val="28"/>
    </w:rPr>
  </w:style>
  <w:style w:type="paragraph" w:styleId="TOC4">
    <w:name w:val="toc 4"/>
    <w:basedOn w:val="a"/>
    <w:next w:val="a"/>
    <w:uiPriority w:val="39"/>
    <w:qFormat/>
    <w:pPr>
      <w:ind w:leftChars="600" w:left="1260"/>
    </w:pPr>
  </w:style>
  <w:style w:type="paragraph" w:styleId="af2">
    <w:name w:val="Subtitle"/>
    <w:basedOn w:val="a"/>
    <w:next w:val="a"/>
    <w:link w:val="af3"/>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Chars="1000" w:left="2100"/>
    </w:pPr>
    <w:rPr>
      <w:rFonts w:ascii="Calibri" w:hAnsi="Calibri"/>
      <w:szCs w:val="22"/>
    </w:rPr>
  </w:style>
  <w:style w:type="paragraph" w:styleId="TOC2">
    <w:name w:val="toc 2"/>
    <w:basedOn w:val="a"/>
    <w:next w:val="a"/>
    <w:uiPriority w:val="39"/>
    <w:qFormat/>
    <w:pPr>
      <w:tabs>
        <w:tab w:val="right" w:leader="dot" w:pos="8303"/>
      </w:tabs>
      <w:ind w:left="1"/>
    </w:pPr>
    <w:rPr>
      <w:sz w:val="28"/>
    </w:rPr>
  </w:style>
  <w:style w:type="paragraph" w:styleId="TOC9">
    <w:name w:val="toc 9"/>
    <w:basedOn w:val="a"/>
    <w:next w:val="a"/>
    <w:uiPriority w:val="39"/>
    <w:qFormat/>
    <w:pPr>
      <w:ind w:leftChars="1600" w:left="3360"/>
    </w:pPr>
    <w:rPr>
      <w:rFonts w:ascii="Calibri" w:hAnsi="Calibri"/>
      <w:szCs w:val="22"/>
    </w:rPr>
  </w:style>
  <w:style w:type="paragraph" w:styleId="af4">
    <w:name w:val="Title"/>
    <w:basedOn w:val="a"/>
    <w:next w:val="a"/>
    <w:link w:val="af5"/>
    <w:qFormat/>
    <w:pPr>
      <w:spacing w:before="240" w:after="60"/>
      <w:jc w:val="center"/>
      <w:outlineLvl w:val="0"/>
    </w:pPr>
    <w:rPr>
      <w:rFonts w:ascii="Cambria" w:hAnsi="Cambria"/>
      <w:b/>
      <w:bCs/>
      <w:sz w:val="32"/>
      <w:szCs w:val="32"/>
    </w:rPr>
  </w:style>
  <w:style w:type="paragraph" w:styleId="af6">
    <w:name w:val="annotation subject"/>
    <w:basedOn w:val="a4"/>
    <w:next w:val="a4"/>
    <w:link w:val="af7"/>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0"/>
    <w:qFormat/>
  </w:style>
  <w:style w:type="character" w:styleId="afb">
    <w:name w:val="Hyperlink"/>
    <w:uiPriority w:val="99"/>
    <w:qFormat/>
    <w:rPr>
      <w:color w:val="0000FF"/>
      <w:u w:val="single"/>
    </w:rPr>
  </w:style>
  <w:style w:type="character" w:styleId="afc">
    <w:name w:val="annotation reference"/>
    <w:qFormat/>
    <w:rPr>
      <w:sz w:val="21"/>
      <w:szCs w:val="21"/>
    </w:rPr>
  </w:style>
  <w:style w:type="paragraph" w:customStyle="1" w:styleId="2a">
    <w:name w:val="标题2a"/>
    <w:basedOn w:val="2"/>
    <w:next w:val="a8"/>
    <w:qFormat/>
    <w:pPr>
      <w:spacing w:before="360" w:after="240" w:line="240" w:lineRule="auto"/>
    </w:pPr>
    <w:rPr>
      <w:rFonts w:ascii="Times New Roman" w:hAnsi="Times New Roman"/>
      <w:sz w:val="28"/>
    </w:rPr>
  </w:style>
  <w:style w:type="paragraph" w:customStyle="1" w:styleId="3a">
    <w:name w:val="标题3a"/>
    <w:basedOn w:val="3"/>
    <w:next w:val="a8"/>
    <w:qFormat/>
    <w:pPr>
      <w:spacing w:before="240" w:after="160" w:line="240" w:lineRule="auto"/>
    </w:pPr>
    <w:rPr>
      <w:sz w:val="24"/>
    </w:rPr>
  </w:style>
  <w:style w:type="character" w:customStyle="1" w:styleId="apple-converted-space">
    <w:name w:val="apple-converted-space"/>
    <w:qFormat/>
  </w:style>
  <w:style w:type="paragraph" w:styleId="afd">
    <w:name w:val="List Paragraph"/>
    <w:basedOn w:val="a"/>
    <w:uiPriority w:val="1"/>
    <w:qFormat/>
    <w:pPr>
      <w:ind w:firstLineChars="200" w:firstLine="420"/>
    </w:pPr>
    <w:rPr>
      <w:rFonts w:ascii="宋体" w:hAnsi="宋体" w:cs="宋体"/>
      <w:kern w:val="0"/>
    </w:rPr>
  </w:style>
  <w:style w:type="character" w:customStyle="1" w:styleId="a5">
    <w:name w:val="批注文字 字符"/>
    <w:link w:val="a4"/>
    <w:qFormat/>
    <w:rPr>
      <w:kern w:val="2"/>
      <w:sz w:val="21"/>
      <w:szCs w:val="24"/>
    </w:rPr>
  </w:style>
  <w:style w:type="character" w:customStyle="1" w:styleId="af7">
    <w:name w:val="批注主题 字符"/>
    <w:link w:val="af6"/>
    <w:qFormat/>
    <w:rPr>
      <w:b/>
      <w:bCs/>
      <w:kern w:val="2"/>
      <w:sz w:val="21"/>
      <w:szCs w:val="24"/>
    </w:rPr>
  </w:style>
  <w:style w:type="character" w:customStyle="1" w:styleId="ad">
    <w:name w:val="批注框文本 字符"/>
    <w:link w:val="ac"/>
    <w:qFormat/>
    <w:rPr>
      <w:kern w:val="2"/>
      <w:sz w:val="18"/>
      <w:szCs w:val="18"/>
    </w:rPr>
  </w:style>
  <w:style w:type="character" w:customStyle="1" w:styleId="af5">
    <w:name w:val="标题 字符"/>
    <w:link w:val="af4"/>
    <w:qFormat/>
    <w:rPr>
      <w:rFonts w:ascii="Cambria" w:hAnsi="Cambria" w:cs="Times New Roman"/>
      <w:b/>
      <w:bCs/>
      <w:kern w:val="2"/>
      <w:sz w:val="32"/>
      <w:szCs w:val="32"/>
    </w:rPr>
  </w:style>
  <w:style w:type="character" w:customStyle="1" w:styleId="10">
    <w:name w:val="标题 1 字符"/>
    <w:link w:val="1"/>
    <w:qFormat/>
    <w:rPr>
      <w:b/>
      <w:bCs/>
      <w:iCs/>
      <w:color w:val="000000"/>
      <w:kern w:val="44"/>
      <w:sz w:val="32"/>
      <w:szCs w:val="44"/>
    </w:rPr>
  </w:style>
  <w:style w:type="character" w:customStyle="1" w:styleId="af3">
    <w:name w:val="副标题 字符"/>
    <w:link w:val="af2"/>
    <w:qFormat/>
    <w:rPr>
      <w:rFonts w:ascii="Cambria" w:hAnsi="Cambria" w:cs="Times New Roman"/>
      <w:b/>
      <w:bCs/>
      <w:kern w:val="28"/>
      <w:sz w:val="32"/>
      <w:szCs w:val="32"/>
    </w:rPr>
  </w:style>
  <w:style w:type="character" w:customStyle="1" w:styleId="40">
    <w:name w:val="标题 4 字符"/>
    <w:link w:val="4"/>
    <w:uiPriority w:val="9"/>
    <w:qFormat/>
    <w:rPr>
      <w:rFonts w:ascii="Cambria" w:hAnsi="Cambria"/>
      <w:b/>
      <w:bCs/>
      <w:kern w:val="2"/>
      <w:sz w:val="28"/>
      <w:szCs w:val="28"/>
    </w:rPr>
  </w:style>
  <w:style w:type="character" w:customStyle="1" w:styleId="60">
    <w:name w:val="标题 6 字符"/>
    <w:link w:val="6"/>
    <w:uiPriority w:val="9"/>
    <w:qFormat/>
    <w:rPr>
      <w:rFonts w:ascii="Cambria" w:hAnsi="Cambria"/>
      <w:b/>
      <w:bCs/>
      <w:kern w:val="2"/>
      <w:sz w:val="24"/>
      <w:szCs w:val="24"/>
    </w:rPr>
  </w:style>
  <w:style w:type="character" w:customStyle="1" w:styleId="a9">
    <w:name w:val="纯文本 字符"/>
    <w:link w:val="a8"/>
    <w:qFormat/>
    <w:rPr>
      <w:rFonts w:ascii="宋体" w:hAnsi="Courier New" w:cs="Courier New"/>
      <w:kern w:val="2"/>
      <w:sz w:val="21"/>
      <w:szCs w:val="21"/>
    </w:rPr>
  </w:style>
  <w:style w:type="character" w:customStyle="1" w:styleId="20">
    <w:name w:val="标题 2 字符"/>
    <w:link w:val="2"/>
    <w:qFormat/>
    <w:rPr>
      <w:rFonts w:ascii="Cambria" w:eastAsia="宋体" w:hAnsi="Cambria" w:cs="Times New Roman"/>
      <w:b/>
      <w:bCs/>
      <w:kern w:val="2"/>
      <w:sz w:val="32"/>
      <w:szCs w:val="32"/>
    </w:rPr>
  </w:style>
  <w:style w:type="paragraph" w:customStyle="1" w:styleId="4a">
    <w:name w:val="标题4a"/>
    <w:basedOn w:val="4"/>
    <w:next w:val="a8"/>
    <w:qFormat/>
    <w:pPr>
      <w:spacing w:before="240" w:after="160" w:line="240" w:lineRule="auto"/>
    </w:pPr>
    <w:rPr>
      <w:rFonts w:ascii="Times New Roman" w:hAnsi="Times New Roman"/>
      <w:sz w:val="24"/>
    </w:rPr>
  </w:style>
  <w:style w:type="character" w:customStyle="1" w:styleId="30">
    <w:name w:val="标题 3 字符"/>
    <w:link w:val="3"/>
    <w:qFormat/>
    <w:rPr>
      <w:b/>
      <w:bCs/>
      <w:kern w:val="2"/>
      <w:sz w:val="32"/>
      <w:szCs w:val="32"/>
    </w:rPr>
  </w:style>
  <w:style w:type="paragraph" w:customStyle="1" w:styleId="TOC10">
    <w:name w:val="TOC 标题1"/>
    <w:basedOn w:val="1"/>
    <w:next w:val="a"/>
    <w:uiPriority w:val="39"/>
    <w:qFormat/>
    <w:pPr>
      <w:spacing w:before="480" w:after="0" w:line="276" w:lineRule="auto"/>
      <w:jc w:val="left"/>
      <w:outlineLvl w:val="9"/>
    </w:pPr>
    <w:rPr>
      <w:rFonts w:ascii="Cambria" w:hAnsi="Cambria"/>
      <w:iCs w:val="0"/>
      <w:color w:val="365F91"/>
      <w:kern w:val="0"/>
      <w:sz w:val="28"/>
      <w:szCs w:val="28"/>
    </w:rPr>
  </w:style>
  <w:style w:type="paragraph" w:customStyle="1" w:styleId="CharCharCharCharCharCharChar">
    <w:name w:val="Char Char Char Char Char Char Char"/>
    <w:basedOn w:val="a"/>
    <w:qFormat/>
    <w:pPr>
      <w:spacing w:after="160" w:line="240" w:lineRule="exact"/>
    </w:pPr>
    <w:rPr>
      <w:rFonts w:ascii="Arial" w:eastAsia="Times New Roman" w:hAnsi="Arial" w:cs="Verdana"/>
      <w:b/>
      <w:kern w:val="0"/>
      <w:lang w:eastAsia="en-US"/>
    </w:rPr>
  </w:style>
  <w:style w:type="paragraph" w:styleId="afe">
    <w:name w:val="No Spacing"/>
    <w:uiPriority w:val="1"/>
    <w:qFormat/>
    <w:pPr>
      <w:widowControl w:val="0"/>
      <w:spacing w:line="360" w:lineRule="auto"/>
      <w:jc w:val="both"/>
    </w:pPr>
    <w:rPr>
      <w:kern w:val="2"/>
      <w:sz w:val="24"/>
      <w:szCs w:val="24"/>
    </w:rPr>
  </w:style>
  <w:style w:type="character" w:customStyle="1" w:styleId="af">
    <w:name w:val="页脚 字符"/>
    <w:basedOn w:val="a0"/>
    <w:link w:val="ae"/>
    <w:uiPriority w:val="99"/>
    <w:qFormat/>
    <w:rPr>
      <w:kern w:val="2"/>
      <w:sz w:val="18"/>
      <w:szCs w:val="18"/>
    </w:rPr>
  </w:style>
  <w:style w:type="paragraph" w:customStyle="1" w:styleId="Default">
    <w:name w:val="Default"/>
    <w:qFormat/>
    <w:pPr>
      <w:autoSpaceDE w:val="0"/>
      <w:autoSpaceDN w:val="0"/>
      <w:adjustRightInd w:val="0"/>
      <w:spacing w:line="360" w:lineRule="auto"/>
    </w:pPr>
    <w:rPr>
      <w:rFonts w:ascii="宋体" w:cs="宋体"/>
      <w:color w:val="000000"/>
      <w:sz w:val="24"/>
      <w:szCs w:val="24"/>
    </w:rPr>
  </w:style>
  <w:style w:type="character" w:customStyle="1" w:styleId="af1">
    <w:name w:val="页眉 字符"/>
    <w:basedOn w:val="a0"/>
    <w:link w:val="af0"/>
    <w:uiPriority w:val="99"/>
    <w:qFormat/>
    <w:rPr>
      <w:kern w:val="2"/>
      <w:sz w:val="18"/>
      <w:szCs w:val="18"/>
    </w:rPr>
  </w:style>
  <w:style w:type="character" w:customStyle="1" w:styleId="ab">
    <w:name w:val="日期 字符"/>
    <w:basedOn w:val="a0"/>
    <w:link w:val="aa"/>
    <w:qFormat/>
    <w:rPr>
      <w:kern w:val="2"/>
      <w:sz w:val="24"/>
      <w:szCs w:val="24"/>
    </w:rPr>
  </w:style>
  <w:style w:type="character" w:customStyle="1" w:styleId="a7">
    <w:name w:val="正文文本 字符"/>
    <w:basedOn w:val="a0"/>
    <w:link w:val="a6"/>
    <w:uiPriority w:val="1"/>
    <w:qFormat/>
    <w:rPr>
      <w:rFonts w:ascii="宋体" w:hAnsi="宋体" w:cs="宋体"/>
      <w:sz w:val="21"/>
      <w:szCs w:val="21"/>
    </w:rPr>
  </w:style>
  <w:style w:type="paragraph" w:customStyle="1" w:styleId="ListParagraph1">
    <w:name w:val="List Paragraph1"/>
    <w:basedOn w:val="a"/>
    <w:qFormat/>
    <w:pPr>
      <w:widowControl w:val="0"/>
      <w:spacing w:line="240" w:lineRule="auto"/>
      <w:ind w:firstLineChars="200" w:firstLine="420"/>
      <w:jc w:val="both"/>
    </w:pPr>
    <w:rPr>
      <w:rFonts w:ascii="Calibri" w:hAnsi="Calibri"/>
      <w:sz w:val="21"/>
      <w:szCs w:val="22"/>
    </w:rPr>
  </w:style>
  <w:style w:type="paragraph" w:customStyle="1" w:styleId="21">
    <w:name w:val="标题2"/>
    <w:basedOn w:val="2"/>
    <w:next w:val="a8"/>
    <w:qFormat/>
    <w:pPr>
      <w:widowControl w:val="0"/>
      <w:spacing w:before="360" w:after="240" w:line="240" w:lineRule="auto"/>
      <w:jc w:val="both"/>
    </w:pPr>
    <w:rPr>
      <w:rFonts w:ascii="Times New Roman" w:hAnsi="Times New Roman"/>
      <w:sz w:val="28"/>
    </w:rPr>
  </w:style>
  <w:style w:type="paragraph" w:customStyle="1" w:styleId="31">
    <w:name w:val="标题3"/>
    <w:basedOn w:val="3"/>
    <w:next w:val="a8"/>
    <w:link w:val="32"/>
    <w:qFormat/>
    <w:pPr>
      <w:widowControl w:val="0"/>
      <w:spacing w:before="240" w:after="160" w:line="240" w:lineRule="auto"/>
      <w:jc w:val="both"/>
    </w:pPr>
    <w:rPr>
      <w:sz w:val="24"/>
    </w:rPr>
  </w:style>
  <w:style w:type="character" w:customStyle="1" w:styleId="32">
    <w:name w:val="标题3 字符"/>
    <w:link w:val="31"/>
    <w:qFormat/>
    <w:rPr>
      <w:b/>
      <w:bCs/>
      <w:kern w:val="2"/>
      <w:sz w:val="24"/>
      <w:szCs w:val="32"/>
    </w:rPr>
  </w:style>
  <w:style w:type="paragraph" w:customStyle="1" w:styleId="center">
    <w:name w:val="center"/>
    <w:basedOn w:val="a"/>
    <w:qFormat/>
    <w:pPr>
      <w:spacing w:before="100" w:beforeAutospacing="1" w:after="100" w:afterAutospacing="1" w:line="240" w:lineRule="auto"/>
    </w:pPr>
    <w:rPr>
      <w:rFonts w:ascii="宋体" w:hAnsi="宋体" w:cs="宋体"/>
      <w:kern w:val="0"/>
    </w:rPr>
  </w:style>
  <w:style w:type="character" w:customStyle="1" w:styleId="bold">
    <w:name w:val="bold"/>
    <w:basedOn w:val="a0"/>
    <w:qFormat/>
  </w:style>
  <w:style w:type="paragraph" w:customStyle="1" w:styleId="aff">
    <w:name w:val="标准文件_段"/>
    <w:link w:val="Char"/>
    <w:qFormat/>
    <w:pPr>
      <w:autoSpaceDE w:val="0"/>
      <w:autoSpaceDN w:val="0"/>
      <w:ind w:firstLineChars="200" w:firstLine="200"/>
      <w:jc w:val="both"/>
    </w:pPr>
    <w:rPr>
      <w:rFonts w:ascii="宋体"/>
      <w:sz w:val="21"/>
    </w:rPr>
  </w:style>
  <w:style w:type="character" w:customStyle="1" w:styleId="Char">
    <w:name w:val="标准文件_段 Char"/>
    <w:link w:val="aff"/>
    <w:qFormat/>
    <w:rPr>
      <w:rFonts w:ascii="宋体"/>
      <w:sz w:val="21"/>
    </w:rPr>
  </w:style>
  <w:style w:type="paragraph" w:customStyle="1" w:styleId="11">
    <w:name w:val="修订1"/>
    <w:uiPriority w:val="99"/>
    <w:qFormat/>
    <w:rPr>
      <w:kern w:val="2"/>
      <w:sz w:val="24"/>
      <w:szCs w:val="24"/>
    </w:rPr>
  </w:style>
  <w:style w:type="paragraph" w:customStyle="1" w:styleId="Revisionfecd34da-5561-4758-9022-ce8e6d4cce89">
    <w:name w:val="Revision_fecd34da-5561-4758-9022-ce8e6d4cce89"/>
    <w:uiPriority w:val="99"/>
    <w:qFormat/>
    <w:rPr>
      <w:kern w:val="2"/>
      <w:sz w:val="24"/>
      <w:szCs w:val="24"/>
    </w:rPr>
  </w:style>
  <w:style w:type="character" w:customStyle="1" w:styleId="aff0">
    <w:name w:val="标准文件_段 字符"/>
    <w:basedOn w:val="a0"/>
    <w:autoRedefine/>
    <w:qFormat/>
    <w:rPr>
      <w:iCs/>
      <w:kern w:val="2"/>
      <w:sz w:val="21"/>
      <w:szCs w:val="22"/>
    </w:rPr>
  </w:style>
  <w:style w:type="paragraph" w:customStyle="1" w:styleId="aff1">
    <w:name w:val="段"/>
    <w:link w:val="Char0"/>
    <w:qFormat/>
    <w:pPr>
      <w:autoSpaceDE w:val="0"/>
      <w:autoSpaceDN w:val="0"/>
      <w:ind w:firstLineChars="200" w:firstLine="200"/>
      <w:jc w:val="both"/>
    </w:pPr>
    <w:rPr>
      <w:rFonts w:ascii="宋体"/>
      <w:sz w:val="21"/>
    </w:rPr>
  </w:style>
  <w:style w:type="character" w:customStyle="1" w:styleId="Char0">
    <w:name w:val="段 Char"/>
    <w:link w:val="aff1"/>
    <w:qFormat/>
    <w:rPr>
      <w:rFonts w:ascii="宋体"/>
      <w:sz w:val="21"/>
    </w:rPr>
  </w:style>
  <w:style w:type="paragraph" w:customStyle="1" w:styleId="22">
    <w:name w:val="样式 段 + 首行缩进:  2 字符"/>
    <w:basedOn w:val="aff1"/>
    <w:qFormat/>
    <w:pPr>
      <w:ind w:firstLine="420"/>
    </w:pPr>
    <w:rPr>
      <w:rFonts w:cs="宋体"/>
    </w:rPr>
  </w:style>
  <w:style w:type="paragraph" w:styleId="aff2">
    <w:name w:val="Revision"/>
    <w:hidden/>
    <w:uiPriority w:val="99"/>
    <w:unhideWhenUsed/>
    <w:rsid w:val="008105A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Desktop\word&#27169;&#26495;201608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11D7AE0-9633-42EF-AB9E-3C15277584D7}">
  <ds:schemaRefs/>
</ds:datastoreItem>
</file>

<file path=customXml/itemProps2.xml><?xml version="1.0" encoding="utf-8"?>
<ds:datastoreItem xmlns:ds="http://schemas.openxmlformats.org/officeDocument/2006/customXml" ds:itemID="{E84BF1A9-307B-4924-BB4E-3FC8BCE67A0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word模板20160806</Template>
  <TotalTime>6</TotalTime>
  <Pages>18</Pages>
  <Words>9229</Words>
  <Characters>6325</Characters>
  <Application>Microsoft Office Word</Application>
  <DocSecurity>0</DocSecurity>
  <Lines>52</Lines>
  <Paragraphs>31</Paragraphs>
  <ScaleCrop>false</ScaleCrop>
  <Company>Microsoft</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中国工商制冷空调行业HCFCs淘汰管理计划</dc:title>
  <dc:creator>L</dc:creator>
  <cp:lastModifiedBy>钰 高</cp:lastModifiedBy>
  <cp:revision>4</cp:revision>
  <cp:lastPrinted>2024-11-20T10:06:00Z</cp:lastPrinted>
  <dcterms:created xsi:type="dcterms:W3CDTF">2024-11-20T09:20:00Z</dcterms:created>
  <dcterms:modified xsi:type="dcterms:W3CDTF">2024-11-20T10:07:00Z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8ea09c9ca71a401a848866fe79522afd_23</vt:lpwstr>
  </property>
  <property fmtid="{D5CDD505-2E9C-101B-9397-08002B2CF9AE}" pid="3" name="KSOProductBuildVer">
    <vt:lpwstr>2052-12.1.0.18608</vt:lpwstr>
  </property>
</Properties>
</file>