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F44F5">
      <w:pPr>
        <w:jc w:val="center"/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 w14:paraId="253ACEB5">
      <w:pPr>
        <w:jc w:val="center"/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 w14:paraId="62F893FB">
      <w:pPr>
        <w:jc w:val="center"/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 w14:paraId="3C9B8CE7">
      <w:pPr>
        <w:jc w:val="center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中交协秘字〔202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〕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161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号</w:t>
      </w:r>
    </w:p>
    <w:p w14:paraId="3DC6CD98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6"/>
          <w:szCs w:val="36"/>
          <w:highlight w:val="none"/>
        </w:rPr>
      </w:pPr>
    </w:p>
    <w:p w14:paraId="3D70C4A5">
      <w:pPr>
        <w:spacing w:line="62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  <w:t>中国交通运输协会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关于第53、54、55、56次</w:t>
      </w:r>
    </w:p>
    <w:p w14:paraId="718E29F2">
      <w:pPr>
        <w:spacing w:line="62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团体标准项目立项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  <w:t>17项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的公告</w:t>
      </w:r>
    </w:p>
    <w:p w14:paraId="074088A2">
      <w:pPr>
        <w:rPr>
          <w:rFonts w:hint="default" w:ascii="Times New Roman" w:hAnsi="Times New Roman" w:eastAsia="仿宋" w:cs="Times New Roman"/>
          <w:sz w:val="32"/>
          <w:highlight w:val="none"/>
        </w:rPr>
      </w:pPr>
    </w:p>
    <w:p w14:paraId="51A23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各会员单位、有关单位：</w:t>
      </w:r>
    </w:p>
    <w:p w14:paraId="36498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根据《中国交通运输协会团体标准管理办法》相关规定，经中国交通运输协会标准化技术委员会组织专家评审，《粤港澳大湾区轨道交通综合监控系统技术规范》等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项团体标准立项</w:t>
      </w: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见附件</w:t>
      </w: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公示期满未收到异议，现批准立项，予以公告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。</w:t>
      </w:r>
    </w:p>
    <w:p w14:paraId="44A58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请上述团体标准申请立项单位按照GB/T 1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1-2020《标准化工作导则 第1部分：标准化文件的结构和起草规则》《中国交通运输协会团体标准管理办法》《中国交通运输协会团体标准制修订管理导则》要求，做好标准制订工作，确保质量，增强标准规范性、适用性。欢迎相关单位或个人参与上述标准项目有关工作。</w:t>
      </w:r>
    </w:p>
    <w:p w14:paraId="7C902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298A2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联系人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及联系方式：</w:t>
      </w:r>
    </w:p>
    <w:p w14:paraId="29E7A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金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懋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 xml:space="preserve">  010-63691430  13651164986</w:t>
      </w:r>
    </w:p>
    <w:p w14:paraId="092D0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李昱搏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 xml:space="preserve">  010-63691430  13681111824</w:t>
      </w:r>
    </w:p>
    <w:p w14:paraId="7F8D1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邮箱：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none"/>
        </w:rPr>
        <w:t>ccta_2019@sina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none"/>
        </w:rPr>
        <w:t>com</w:t>
      </w:r>
    </w:p>
    <w:p w14:paraId="74109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地址：北京市广安门内大街315号信息大厦B座613中国交通运输协会标准化技术委员会秘书处（100053）。</w:t>
      </w:r>
    </w:p>
    <w:p w14:paraId="163D0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</w:pPr>
    </w:p>
    <w:p w14:paraId="73975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附件：中国交通运输协会2024年度第53、54、55、56次团体标准项目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立项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名单</w:t>
      </w:r>
    </w:p>
    <w:p w14:paraId="2932F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66C89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3A3C0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840" w:rightChars="4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中国交通运输协会</w:t>
      </w:r>
    </w:p>
    <w:p w14:paraId="5B451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840" w:rightChars="4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sectPr>
          <w:headerReference r:id="rId3" w:type="default"/>
          <w:headerReference r:id="rId4" w:type="even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</w:p>
    <w:p w14:paraId="46CD227F">
      <w:pPr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附件：</w:t>
      </w:r>
      <w:r>
        <w:rPr>
          <w:rFonts w:hint="default" w:ascii="Times New Roman" w:hAnsi="Times New Roman" w:eastAsia="黑体" w:cs="Times New Roman"/>
          <w:sz w:val="32"/>
          <w:szCs w:val="24"/>
        </w:rPr>
        <w:t>中国交通运输协会第53、54、55、56次团体标准项目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立项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24"/>
        </w:rPr>
        <w:t>名单</w:t>
      </w:r>
    </w:p>
    <w:p w14:paraId="1C2E834F">
      <w:pPr>
        <w:rPr>
          <w:rFonts w:hint="default" w:ascii="Times New Roman" w:hAnsi="Times New Roman" w:eastAsia="黑体" w:cs="Times New Roman"/>
          <w:sz w:val="32"/>
          <w:szCs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7736"/>
        <w:gridCol w:w="5636"/>
      </w:tblGrid>
      <w:tr w14:paraId="25C1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13" w:type="dxa"/>
            <w:vAlign w:val="center"/>
          </w:tcPr>
          <w:p w14:paraId="628DB01C"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736" w:type="dxa"/>
            <w:vAlign w:val="center"/>
          </w:tcPr>
          <w:p w14:paraId="75117D8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团体标准名称</w:t>
            </w:r>
          </w:p>
        </w:tc>
        <w:tc>
          <w:tcPr>
            <w:tcW w:w="5636" w:type="dxa"/>
            <w:vAlign w:val="center"/>
          </w:tcPr>
          <w:p w14:paraId="3B9DF11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申请立项单位</w:t>
            </w:r>
          </w:p>
        </w:tc>
      </w:tr>
      <w:tr w14:paraId="1B96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 w14:paraId="268C26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36" w:type="dxa"/>
            <w:vAlign w:val="center"/>
          </w:tcPr>
          <w:p w14:paraId="60ECD5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粤港澳大湾区轨道交通综合监控系统技术规范</w:t>
            </w:r>
          </w:p>
        </w:tc>
        <w:tc>
          <w:tcPr>
            <w:tcW w:w="5636" w:type="dxa"/>
            <w:vAlign w:val="center"/>
          </w:tcPr>
          <w:p w14:paraId="4B1934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广州地铁设计研究院股份有限公司</w:t>
            </w:r>
          </w:p>
        </w:tc>
      </w:tr>
      <w:tr w14:paraId="48A4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 w14:paraId="25C50C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736" w:type="dxa"/>
            <w:vAlign w:val="center"/>
          </w:tcPr>
          <w:p w14:paraId="738886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粤港澳大湾区轨道交通票制互通技术标准</w:t>
            </w:r>
          </w:p>
        </w:tc>
        <w:tc>
          <w:tcPr>
            <w:tcW w:w="5636" w:type="dxa"/>
            <w:vAlign w:val="center"/>
          </w:tcPr>
          <w:p w14:paraId="73342D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国家铁路局规划与标准研究院</w:t>
            </w:r>
          </w:p>
        </w:tc>
      </w:tr>
      <w:tr w14:paraId="18C3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 w14:paraId="7EE12C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736" w:type="dxa"/>
            <w:vAlign w:val="center"/>
          </w:tcPr>
          <w:p w14:paraId="5E6E33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粤港澳大湾区轨道交通清分清算技术标准</w:t>
            </w:r>
          </w:p>
        </w:tc>
        <w:tc>
          <w:tcPr>
            <w:tcW w:w="5636" w:type="dxa"/>
            <w:vAlign w:val="center"/>
          </w:tcPr>
          <w:p w14:paraId="686F8E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国家铁路局规划与标准研究院</w:t>
            </w:r>
          </w:p>
        </w:tc>
      </w:tr>
      <w:tr w14:paraId="7A64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 w14:paraId="4500B1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736" w:type="dxa"/>
            <w:vAlign w:val="center"/>
          </w:tcPr>
          <w:p w14:paraId="0FC88E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粤港澳大湾区城际铁路运输调度规则</w:t>
            </w:r>
          </w:p>
        </w:tc>
        <w:tc>
          <w:tcPr>
            <w:tcW w:w="5636" w:type="dxa"/>
            <w:vAlign w:val="center"/>
          </w:tcPr>
          <w:p w14:paraId="230570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深圳市地铁集团有限公司</w:t>
            </w:r>
          </w:p>
        </w:tc>
      </w:tr>
      <w:tr w14:paraId="4FE2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 w14:paraId="4763DC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736" w:type="dxa"/>
            <w:vAlign w:val="center"/>
          </w:tcPr>
          <w:p w14:paraId="680D47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粤港澳大湾区轨道交通客运标识规范</w:t>
            </w:r>
          </w:p>
        </w:tc>
        <w:tc>
          <w:tcPr>
            <w:tcW w:w="5636" w:type="dxa"/>
            <w:vAlign w:val="center"/>
          </w:tcPr>
          <w:p w14:paraId="73DA85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广东深莞惠城际铁路运营有限公司</w:t>
            </w:r>
          </w:p>
        </w:tc>
      </w:tr>
      <w:tr w14:paraId="437AC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 w14:paraId="179B34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736" w:type="dxa"/>
            <w:vAlign w:val="center"/>
          </w:tcPr>
          <w:p w14:paraId="5157D8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沥青铣刨料精细化处置与厂拌热再生应用技术规程</w:t>
            </w:r>
          </w:p>
        </w:tc>
        <w:tc>
          <w:tcPr>
            <w:tcW w:w="5636" w:type="dxa"/>
            <w:vAlign w:val="center"/>
          </w:tcPr>
          <w:p w14:paraId="28054A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山东大学</w:t>
            </w:r>
          </w:p>
        </w:tc>
      </w:tr>
      <w:tr w14:paraId="3FF1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 w14:paraId="203C05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736" w:type="dxa"/>
            <w:vAlign w:val="center"/>
          </w:tcPr>
          <w:p w14:paraId="4B5161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活动断裂带铁路隧道勘察设计规范</w:t>
            </w:r>
          </w:p>
        </w:tc>
        <w:tc>
          <w:tcPr>
            <w:tcW w:w="5636" w:type="dxa"/>
            <w:vAlign w:val="center"/>
          </w:tcPr>
          <w:p w14:paraId="2DE56D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中铁二院工程集团有限责任公司</w:t>
            </w:r>
          </w:p>
        </w:tc>
      </w:tr>
      <w:tr w14:paraId="455D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 w14:paraId="517D83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736" w:type="dxa"/>
            <w:vAlign w:val="center"/>
          </w:tcPr>
          <w:p w14:paraId="3F6C3D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疏浚淤泥活化再生透水混凝土</w:t>
            </w:r>
          </w:p>
        </w:tc>
        <w:tc>
          <w:tcPr>
            <w:tcW w:w="5636" w:type="dxa"/>
            <w:vAlign w:val="center"/>
          </w:tcPr>
          <w:p w14:paraId="6D2906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天津大学</w:t>
            </w:r>
          </w:p>
        </w:tc>
      </w:tr>
      <w:tr w14:paraId="360FB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 w14:paraId="335455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736" w:type="dxa"/>
            <w:vAlign w:val="center"/>
          </w:tcPr>
          <w:p w14:paraId="3D35C4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公路路基路面应急保通技术规范</w:t>
            </w:r>
          </w:p>
        </w:tc>
        <w:tc>
          <w:tcPr>
            <w:tcW w:w="5636" w:type="dxa"/>
            <w:vAlign w:val="center"/>
          </w:tcPr>
          <w:p w14:paraId="020D85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同济大学</w:t>
            </w:r>
          </w:p>
        </w:tc>
      </w:tr>
      <w:tr w14:paraId="0EC0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 w14:paraId="1F8011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736" w:type="dxa"/>
            <w:vAlign w:val="center"/>
          </w:tcPr>
          <w:p w14:paraId="4504D3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氢燃料电池混合动力机车检修维护技术条件</w:t>
            </w:r>
          </w:p>
        </w:tc>
        <w:tc>
          <w:tcPr>
            <w:tcW w:w="5636" w:type="dxa"/>
            <w:vAlign w:val="center"/>
          </w:tcPr>
          <w:p w14:paraId="37C6CE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内蒙古锦华路港物流有限责任公司铁路运输分公司</w:t>
            </w:r>
          </w:p>
        </w:tc>
      </w:tr>
      <w:tr w14:paraId="306E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 w14:paraId="532026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736" w:type="dxa"/>
            <w:vAlign w:val="center"/>
          </w:tcPr>
          <w:p w14:paraId="59C1F6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氢燃料电池混合动力机车能源管理通用技术条件</w:t>
            </w:r>
          </w:p>
        </w:tc>
        <w:tc>
          <w:tcPr>
            <w:tcW w:w="5636" w:type="dxa"/>
            <w:vAlign w:val="center"/>
          </w:tcPr>
          <w:p w14:paraId="1608DE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内蒙古锦华路港物流有限责任公司铁路运输分公司</w:t>
            </w:r>
          </w:p>
        </w:tc>
      </w:tr>
      <w:tr w14:paraId="471B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 w14:paraId="641017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736" w:type="dxa"/>
            <w:vAlign w:val="center"/>
          </w:tcPr>
          <w:p w14:paraId="42242A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氢燃料电池混合动力机车运用技术条件</w:t>
            </w:r>
          </w:p>
        </w:tc>
        <w:tc>
          <w:tcPr>
            <w:tcW w:w="5636" w:type="dxa"/>
            <w:vAlign w:val="center"/>
          </w:tcPr>
          <w:p w14:paraId="3F16EA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内蒙古锦华路港物流有限责任公司铁路运输分公司</w:t>
            </w:r>
          </w:p>
        </w:tc>
      </w:tr>
      <w:tr w14:paraId="4D12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 w14:paraId="4DC110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736" w:type="dxa"/>
            <w:vAlign w:val="center"/>
          </w:tcPr>
          <w:p w14:paraId="27311C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交通运输科技成果评价规范</w:t>
            </w:r>
          </w:p>
        </w:tc>
        <w:tc>
          <w:tcPr>
            <w:tcW w:w="5636" w:type="dxa"/>
            <w:vAlign w:val="center"/>
          </w:tcPr>
          <w:p w14:paraId="7E520B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中国交通运输协会</w:t>
            </w:r>
          </w:p>
        </w:tc>
      </w:tr>
      <w:tr w14:paraId="35FC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 w14:paraId="56E966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736" w:type="dxa"/>
            <w:vAlign w:val="center"/>
          </w:tcPr>
          <w:p w14:paraId="64181C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交通运输北斗卫星导航终端抗干扰技术要求</w:t>
            </w:r>
          </w:p>
        </w:tc>
        <w:tc>
          <w:tcPr>
            <w:tcW w:w="5636" w:type="dxa"/>
            <w:vAlign w:val="center"/>
          </w:tcPr>
          <w:p w14:paraId="576E90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广州海格星航信息科技有限公司</w:t>
            </w:r>
          </w:p>
        </w:tc>
      </w:tr>
      <w:tr w14:paraId="3338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 w14:paraId="685745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736" w:type="dxa"/>
            <w:vAlign w:val="center"/>
          </w:tcPr>
          <w:p w14:paraId="636BDB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数电票（航空运输电子客票行程单） 第1部分：业务流程规范</w:t>
            </w:r>
          </w:p>
        </w:tc>
        <w:tc>
          <w:tcPr>
            <w:tcW w:w="5636" w:type="dxa"/>
            <w:vAlign w:val="center"/>
          </w:tcPr>
          <w:p w14:paraId="33186C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中国民航信息网络股份有限公司</w:t>
            </w:r>
          </w:p>
        </w:tc>
      </w:tr>
      <w:tr w14:paraId="72DA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 w14:paraId="4EB397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736" w:type="dxa"/>
            <w:vAlign w:val="center"/>
          </w:tcPr>
          <w:p w14:paraId="0CE298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数电票（航空运输电子客票行程单） 第2部分：数据交换规范</w:t>
            </w:r>
          </w:p>
        </w:tc>
        <w:tc>
          <w:tcPr>
            <w:tcW w:w="5636" w:type="dxa"/>
            <w:vAlign w:val="center"/>
          </w:tcPr>
          <w:p w14:paraId="642A8A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中国民航信息网络股份有限公司</w:t>
            </w:r>
          </w:p>
        </w:tc>
      </w:tr>
      <w:tr w14:paraId="09BA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 w14:paraId="5C314F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736" w:type="dxa"/>
            <w:vAlign w:val="center"/>
          </w:tcPr>
          <w:p w14:paraId="7CE5FC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民航旅客预订姓名输入规范</w:t>
            </w:r>
          </w:p>
        </w:tc>
        <w:tc>
          <w:tcPr>
            <w:tcW w:w="5636" w:type="dxa"/>
            <w:vAlign w:val="center"/>
          </w:tcPr>
          <w:p w14:paraId="5A7CD5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中国民航信息网络股份有限公司</w:t>
            </w:r>
          </w:p>
        </w:tc>
      </w:tr>
    </w:tbl>
    <w:p w14:paraId="583A8580">
      <w:pPr>
        <w:rPr>
          <w:rFonts w:hint="default" w:ascii="Times New Roman" w:hAnsi="Times New Roman" w:eastAsia="黑体" w:cs="Times New Roman"/>
          <w:sz w:val="32"/>
          <w:szCs w:val="24"/>
        </w:rPr>
      </w:pPr>
    </w:p>
    <w:sectPr>
      <w:footerReference r:id="rId5" w:type="default"/>
      <w:pgSz w:w="16830" w:h="11900" w:orient="landscape"/>
      <w:pgMar w:top="1011" w:right="724" w:bottom="400" w:left="135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EDA1AD2-FD85-4C1F-BD3B-97C684540D6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F6199EC-F423-4C82-8915-2E83C94548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F34CE2F-FE90-48AD-B684-3C99227DDA6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B5EB146-6203-438E-A48C-E7A35CF2F4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74EC708-F794-4352-B48B-3B029336A0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1A5AA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EDCF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C1FA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M1MzYxOTg2ZTI3ZWU1ZTMzZWY0MjhhMzVjYWYifQ=="/>
  </w:docVars>
  <w:rsids>
    <w:rsidRoot w:val="00507677"/>
    <w:rsid w:val="00013059"/>
    <w:rsid w:val="00015D3A"/>
    <w:rsid w:val="00026424"/>
    <w:rsid w:val="00036FE4"/>
    <w:rsid w:val="00043B23"/>
    <w:rsid w:val="000656A2"/>
    <w:rsid w:val="00073281"/>
    <w:rsid w:val="000F3356"/>
    <w:rsid w:val="00104E88"/>
    <w:rsid w:val="001116C1"/>
    <w:rsid w:val="00125E05"/>
    <w:rsid w:val="0015082B"/>
    <w:rsid w:val="00154DFC"/>
    <w:rsid w:val="00167612"/>
    <w:rsid w:val="00172808"/>
    <w:rsid w:val="001850BA"/>
    <w:rsid w:val="001D58C2"/>
    <w:rsid w:val="001E078F"/>
    <w:rsid w:val="001E2C0F"/>
    <w:rsid w:val="001E37B2"/>
    <w:rsid w:val="001F36CE"/>
    <w:rsid w:val="00200381"/>
    <w:rsid w:val="00201C5E"/>
    <w:rsid w:val="00202DBB"/>
    <w:rsid w:val="00206083"/>
    <w:rsid w:val="0020789C"/>
    <w:rsid w:val="0020796E"/>
    <w:rsid w:val="00224FFA"/>
    <w:rsid w:val="0024627A"/>
    <w:rsid w:val="00251725"/>
    <w:rsid w:val="00285B01"/>
    <w:rsid w:val="00291956"/>
    <w:rsid w:val="002A65E2"/>
    <w:rsid w:val="002E0772"/>
    <w:rsid w:val="00305023"/>
    <w:rsid w:val="0032134F"/>
    <w:rsid w:val="0034378E"/>
    <w:rsid w:val="00343DB1"/>
    <w:rsid w:val="00344A56"/>
    <w:rsid w:val="00345D32"/>
    <w:rsid w:val="003463D0"/>
    <w:rsid w:val="00365106"/>
    <w:rsid w:val="00373B09"/>
    <w:rsid w:val="00377D72"/>
    <w:rsid w:val="00385916"/>
    <w:rsid w:val="003952D8"/>
    <w:rsid w:val="0039795D"/>
    <w:rsid w:val="003A3863"/>
    <w:rsid w:val="003B073C"/>
    <w:rsid w:val="003B7E5E"/>
    <w:rsid w:val="003C6616"/>
    <w:rsid w:val="003D12E4"/>
    <w:rsid w:val="003D3576"/>
    <w:rsid w:val="003D6DD9"/>
    <w:rsid w:val="003E225E"/>
    <w:rsid w:val="0041701D"/>
    <w:rsid w:val="0042790B"/>
    <w:rsid w:val="0043568E"/>
    <w:rsid w:val="004640A9"/>
    <w:rsid w:val="004652BC"/>
    <w:rsid w:val="0046629A"/>
    <w:rsid w:val="004865B1"/>
    <w:rsid w:val="00486F72"/>
    <w:rsid w:val="00494C38"/>
    <w:rsid w:val="0049626F"/>
    <w:rsid w:val="004D4E8B"/>
    <w:rsid w:val="004F0FFF"/>
    <w:rsid w:val="004F57CE"/>
    <w:rsid w:val="00501718"/>
    <w:rsid w:val="00502898"/>
    <w:rsid w:val="005042E8"/>
    <w:rsid w:val="00507677"/>
    <w:rsid w:val="005115D4"/>
    <w:rsid w:val="005252A0"/>
    <w:rsid w:val="00531DB6"/>
    <w:rsid w:val="00533205"/>
    <w:rsid w:val="00533A43"/>
    <w:rsid w:val="00533D6F"/>
    <w:rsid w:val="005347E7"/>
    <w:rsid w:val="00535425"/>
    <w:rsid w:val="00542CEF"/>
    <w:rsid w:val="00552999"/>
    <w:rsid w:val="005556E8"/>
    <w:rsid w:val="00561F5E"/>
    <w:rsid w:val="005709DA"/>
    <w:rsid w:val="005836D3"/>
    <w:rsid w:val="00594AF3"/>
    <w:rsid w:val="005A7A13"/>
    <w:rsid w:val="005B65D1"/>
    <w:rsid w:val="005B66F1"/>
    <w:rsid w:val="005C42CE"/>
    <w:rsid w:val="005F23B2"/>
    <w:rsid w:val="005F3508"/>
    <w:rsid w:val="00603560"/>
    <w:rsid w:val="00604ECE"/>
    <w:rsid w:val="00611848"/>
    <w:rsid w:val="0062167D"/>
    <w:rsid w:val="00625B47"/>
    <w:rsid w:val="00632ACF"/>
    <w:rsid w:val="00636487"/>
    <w:rsid w:val="00652C2C"/>
    <w:rsid w:val="0065751A"/>
    <w:rsid w:val="0067086B"/>
    <w:rsid w:val="00672860"/>
    <w:rsid w:val="006820C8"/>
    <w:rsid w:val="006A5749"/>
    <w:rsid w:val="006B1CC9"/>
    <w:rsid w:val="006B2749"/>
    <w:rsid w:val="006B4687"/>
    <w:rsid w:val="006B5FD2"/>
    <w:rsid w:val="006C592B"/>
    <w:rsid w:val="006E14F7"/>
    <w:rsid w:val="006E1D9D"/>
    <w:rsid w:val="006E392E"/>
    <w:rsid w:val="006F56B8"/>
    <w:rsid w:val="00703912"/>
    <w:rsid w:val="00715718"/>
    <w:rsid w:val="00730090"/>
    <w:rsid w:val="00730555"/>
    <w:rsid w:val="00733BAF"/>
    <w:rsid w:val="00755AA2"/>
    <w:rsid w:val="00756B48"/>
    <w:rsid w:val="00757523"/>
    <w:rsid w:val="00771825"/>
    <w:rsid w:val="0079097C"/>
    <w:rsid w:val="007968E0"/>
    <w:rsid w:val="00797C59"/>
    <w:rsid w:val="007A43DF"/>
    <w:rsid w:val="007C47C0"/>
    <w:rsid w:val="007C67F9"/>
    <w:rsid w:val="007D7643"/>
    <w:rsid w:val="007E65B4"/>
    <w:rsid w:val="008056C0"/>
    <w:rsid w:val="0080666D"/>
    <w:rsid w:val="0081325B"/>
    <w:rsid w:val="008701CF"/>
    <w:rsid w:val="0087287C"/>
    <w:rsid w:val="00896ADB"/>
    <w:rsid w:val="008D6C01"/>
    <w:rsid w:val="008F0DDA"/>
    <w:rsid w:val="009017D4"/>
    <w:rsid w:val="0090780A"/>
    <w:rsid w:val="00910668"/>
    <w:rsid w:val="00910CA1"/>
    <w:rsid w:val="0091244A"/>
    <w:rsid w:val="00915A0B"/>
    <w:rsid w:val="00933007"/>
    <w:rsid w:val="009403E2"/>
    <w:rsid w:val="00942A0D"/>
    <w:rsid w:val="009544B0"/>
    <w:rsid w:val="00977743"/>
    <w:rsid w:val="00977AFC"/>
    <w:rsid w:val="009B1EB5"/>
    <w:rsid w:val="009B78C7"/>
    <w:rsid w:val="009D0A41"/>
    <w:rsid w:val="009E7CF7"/>
    <w:rsid w:val="009F4F8D"/>
    <w:rsid w:val="00A05A7A"/>
    <w:rsid w:val="00A31113"/>
    <w:rsid w:val="00A411DC"/>
    <w:rsid w:val="00A4774C"/>
    <w:rsid w:val="00A562E3"/>
    <w:rsid w:val="00A62535"/>
    <w:rsid w:val="00A75856"/>
    <w:rsid w:val="00AB2591"/>
    <w:rsid w:val="00AB4B3C"/>
    <w:rsid w:val="00AB71CC"/>
    <w:rsid w:val="00AC1D0E"/>
    <w:rsid w:val="00AD1FA8"/>
    <w:rsid w:val="00B23EBB"/>
    <w:rsid w:val="00B23F05"/>
    <w:rsid w:val="00B33BA7"/>
    <w:rsid w:val="00B379E7"/>
    <w:rsid w:val="00B4726F"/>
    <w:rsid w:val="00B60147"/>
    <w:rsid w:val="00B637F4"/>
    <w:rsid w:val="00B70D1B"/>
    <w:rsid w:val="00B7172C"/>
    <w:rsid w:val="00B732B9"/>
    <w:rsid w:val="00B9591C"/>
    <w:rsid w:val="00BA3F27"/>
    <w:rsid w:val="00BC1FAF"/>
    <w:rsid w:val="00BC46A7"/>
    <w:rsid w:val="00BD0072"/>
    <w:rsid w:val="00BE066E"/>
    <w:rsid w:val="00BE23EC"/>
    <w:rsid w:val="00BF1AF8"/>
    <w:rsid w:val="00BF39C4"/>
    <w:rsid w:val="00BF4C3D"/>
    <w:rsid w:val="00C12CB1"/>
    <w:rsid w:val="00C12DE5"/>
    <w:rsid w:val="00C575F7"/>
    <w:rsid w:val="00C674E9"/>
    <w:rsid w:val="00C70FF9"/>
    <w:rsid w:val="00C96D9E"/>
    <w:rsid w:val="00CA4FDD"/>
    <w:rsid w:val="00CB274E"/>
    <w:rsid w:val="00CE26FE"/>
    <w:rsid w:val="00CE7489"/>
    <w:rsid w:val="00CF4D58"/>
    <w:rsid w:val="00CF6A67"/>
    <w:rsid w:val="00D028D4"/>
    <w:rsid w:val="00D02CC4"/>
    <w:rsid w:val="00D03355"/>
    <w:rsid w:val="00D248E6"/>
    <w:rsid w:val="00D25897"/>
    <w:rsid w:val="00D378E1"/>
    <w:rsid w:val="00D41B01"/>
    <w:rsid w:val="00D46747"/>
    <w:rsid w:val="00D46CEA"/>
    <w:rsid w:val="00D670A0"/>
    <w:rsid w:val="00D7111C"/>
    <w:rsid w:val="00D74278"/>
    <w:rsid w:val="00D75525"/>
    <w:rsid w:val="00D825F1"/>
    <w:rsid w:val="00D87125"/>
    <w:rsid w:val="00DA1324"/>
    <w:rsid w:val="00DA4955"/>
    <w:rsid w:val="00DA7D84"/>
    <w:rsid w:val="00DB0240"/>
    <w:rsid w:val="00DB20F0"/>
    <w:rsid w:val="00DC2D52"/>
    <w:rsid w:val="00DD4BE8"/>
    <w:rsid w:val="00DE4F24"/>
    <w:rsid w:val="00DF07A1"/>
    <w:rsid w:val="00DF5F1A"/>
    <w:rsid w:val="00E04229"/>
    <w:rsid w:val="00E10CD5"/>
    <w:rsid w:val="00E14826"/>
    <w:rsid w:val="00E21179"/>
    <w:rsid w:val="00E35983"/>
    <w:rsid w:val="00E43EFE"/>
    <w:rsid w:val="00E44925"/>
    <w:rsid w:val="00E56CCA"/>
    <w:rsid w:val="00E65164"/>
    <w:rsid w:val="00E67335"/>
    <w:rsid w:val="00E73E82"/>
    <w:rsid w:val="00EB0DF0"/>
    <w:rsid w:val="00EB1794"/>
    <w:rsid w:val="00EC0B63"/>
    <w:rsid w:val="00EC3BC9"/>
    <w:rsid w:val="00ED0F62"/>
    <w:rsid w:val="00ED47CA"/>
    <w:rsid w:val="00ED5410"/>
    <w:rsid w:val="00EF5705"/>
    <w:rsid w:val="00EF6F8D"/>
    <w:rsid w:val="00F00622"/>
    <w:rsid w:val="00F027A6"/>
    <w:rsid w:val="00F03EC4"/>
    <w:rsid w:val="00F218FB"/>
    <w:rsid w:val="00F360B4"/>
    <w:rsid w:val="00F40306"/>
    <w:rsid w:val="00F5245D"/>
    <w:rsid w:val="00F52D31"/>
    <w:rsid w:val="00F56FCD"/>
    <w:rsid w:val="00F701F7"/>
    <w:rsid w:val="00F91930"/>
    <w:rsid w:val="00F92C10"/>
    <w:rsid w:val="00FA4DA1"/>
    <w:rsid w:val="00FC5014"/>
    <w:rsid w:val="00FE7187"/>
    <w:rsid w:val="00FF449B"/>
    <w:rsid w:val="035B12CD"/>
    <w:rsid w:val="03E60EEF"/>
    <w:rsid w:val="0D2430B5"/>
    <w:rsid w:val="0D4C41D0"/>
    <w:rsid w:val="0DB35D9A"/>
    <w:rsid w:val="0F030852"/>
    <w:rsid w:val="118A45E8"/>
    <w:rsid w:val="12C94BF6"/>
    <w:rsid w:val="144F01D7"/>
    <w:rsid w:val="14D64ABA"/>
    <w:rsid w:val="1726787C"/>
    <w:rsid w:val="18DC1525"/>
    <w:rsid w:val="1A2277F2"/>
    <w:rsid w:val="1B146223"/>
    <w:rsid w:val="1BB83309"/>
    <w:rsid w:val="1ED21450"/>
    <w:rsid w:val="1EF6005F"/>
    <w:rsid w:val="1F28533E"/>
    <w:rsid w:val="1F3869F6"/>
    <w:rsid w:val="1FAE5BBA"/>
    <w:rsid w:val="1FFBD9D8"/>
    <w:rsid w:val="204F05D2"/>
    <w:rsid w:val="233F01DC"/>
    <w:rsid w:val="24ED7F5D"/>
    <w:rsid w:val="25366F93"/>
    <w:rsid w:val="28A2274A"/>
    <w:rsid w:val="2B255B99"/>
    <w:rsid w:val="2C452A50"/>
    <w:rsid w:val="2E24038A"/>
    <w:rsid w:val="300A3B2C"/>
    <w:rsid w:val="32683776"/>
    <w:rsid w:val="334B2F76"/>
    <w:rsid w:val="33F44F26"/>
    <w:rsid w:val="367120F4"/>
    <w:rsid w:val="37DA3DAB"/>
    <w:rsid w:val="399575B1"/>
    <w:rsid w:val="3ABC11E1"/>
    <w:rsid w:val="3B102868"/>
    <w:rsid w:val="3D3B1D03"/>
    <w:rsid w:val="3D6E0C3B"/>
    <w:rsid w:val="40DA72AC"/>
    <w:rsid w:val="450E5735"/>
    <w:rsid w:val="46077D4F"/>
    <w:rsid w:val="462821AE"/>
    <w:rsid w:val="47B864AE"/>
    <w:rsid w:val="4AF3025F"/>
    <w:rsid w:val="4C052848"/>
    <w:rsid w:val="4C5475AA"/>
    <w:rsid w:val="4C7A16D2"/>
    <w:rsid w:val="4E5579C8"/>
    <w:rsid w:val="4EBE3710"/>
    <w:rsid w:val="4F6564FB"/>
    <w:rsid w:val="4FE87EEF"/>
    <w:rsid w:val="50465FE0"/>
    <w:rsid w:val="50590AAC"/>
    <w:rsid w:val="522732FA"/>
    <w:rsid w:val="536F257D"/>
    <w:rsid w:val="548D7642"/>
    <w:rsid w:val="577D3962"/>
    <w:rsid w:val="579D03ED"/>
    <w:rsid w:val="5A636CCA"/>
    <w:rsid w:val="5C6310A9"/>
    <w:rsid w:val="5F6D25C4"/>
    <w:rsid w:val="5F7F79EA"/>
    <w:rsid w:val="5FE24F7C"/>
    <w:rsid w:val="60B77F40"/>
    <w:rsid w:val="62213482"/>
    <w:rsid w:val="6529401F"/>
    <w:rsid w:val="66194146"/>
    <w:rsid w:val="667E3DD4"/>
    <w:rsid w:val="675B351E"/>
    <w:rsid w:val="6A120824"/>
    <w:rsid w:val="6AA91856"/>
    <w:rsid w:val="6CDA50F9"/>
    <w:rsid w:val="6D365EBC"/>
    <w:rsid w:val="6DB60805"/>
    <w:rsid w:val="702C62E0"/>
    <w:rsid w:val="70B8397C"/>
    <w:rsid w:val="738E0F0F"/>
    <w:rsid w:val="760C0682"/>
    <w:rsid w:val="76E60751"/>
    <w:rsid w:val="76F4679E"/>
    <w:rsid w:val="78D078EB"/>
    <w:rsid w:val="7B1B1CC8"/>
    <w:rsid w:val="7EDF10E2"/>
    <w:rsid w:val="7F71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autoRedefine/>
    <w:qFormat/>
    <w:uiPriority w:val="0"/>
    <w:rPr>
      <w:rFonts w:ascii="宋体"/>
      <w:sz w:val="18"/>
      <w:szCs w:val="18"/>
    </w:rPr>
  </w:style>
  <w:style w:type="paragraph" w:styleId="3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页眉 字符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文档结构图 字符"/>
    <w:basedOn w:val="9"/>
    <w:link w:val="2"/>
    <w:autoRedefine/>
    <w:qFormat/>
    <w:uiPriority w:val="0"/>
    <w:rPr>
      <w:rFonts w:ascii="宋体" w:hAnsi="Calibri"/>
      <w:kern w:val="2"/>
      <w:sz w:val="18"/>
      <w:szCs w:val="18"/>
    </w:rPr>
  </w:style>
  <w:style w:type="paragraph" w:customStyle="1" w:styleId="14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5">
    <w:name w:val="日期 字符"/>
    <w:basedOn w:val="9"/>
    <w:link w:val="3"/>
    <w:autoRedefine/>
    <w:qFormat/>
    <w:uiPriority w:val="0"/>
    <w:rPr>
      <w:rFonts w:ascii="Calibri" w:hAnsi="Calibri"/>
      <w:kern w:val="2"/>
      <w:sz w:val="21"/>
      <w:szCs w:val="24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9CFDF-61A6-4F11-BFBE-3260D52B1E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993</Words>
  <Characters>1103</Characters>
  <Lines>16</Lines>
  <Paragraphs>4</Paragraphs>
  <TotalTime>29</TotalTime>
  <ScaleCrop>false</ScaleCrop>
  <LinksUpToDate>false</LinksUpToDate>
  <CharactersWithSpaces>1122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2021-07-19T07:36:00Z</dcterms:created>
  <dc:creator>Administrator</dc:creator>
  <cp:lastModifiedBy>liyubo</cp:lastModifiedBy>
  <cp:lastPrinted>2024-11-28T07:47:37Z</cp:lastPrinted>
  <dcterms:modified xsi:type="dcterms:W3CDTF">2024-11-28T07:52:18Z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3F1EF3F3EF1A41BE919E2F325173A00F</vt:lpwstr>
  </property>
</Properties>
</file>