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400730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F0709E">
        <w:rPr>
          <w:rFonts w:ascii="迷你简小标宋" w:eastAsia="迷你简小标宋" w:hAnsi="宋体" w:hint="eastAsia"/>
          <w:w w:val="90"/>
          <w:sz w:val="44"/>
          <w:szCs w:val="44"/>
        </w:rPr>
        <w:t>绿色工厂制造执行系统(MES)技术要求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:rsidR="009D532B" w:rsidRDefault="009D532B">
      <w:pPr>
        <w:jc w:val="center"/>
        <w:rPr>
          <w:rFonts w:ascii="迷你简小标宋" w:eastAsia="迷你简小标宋" w:hAnsi="宋体"/>
          <w:sz w:val="44"/>
          <w:szCs w:val="44"/>
        </w:rPr>
      </w:pPr>
    </w:p>
    <w:p w:rsidR="009D532B" w:rsidRDefault="00400730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400730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400730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二零二四年</w:t>
      </w:r>
      <w:r w:rsidR="00F0709E">
        <w:rPr>
          <w:rFonts w:ascii="宋体" w:eastAsia="宋体" w:hAnsi="宋体" w:hint="eastAsia"/>
          <w:sz w:val="28"/>
          <w:szCs w:val="28"/>
        </w:rPr>
        <w:t>十一</w:t>
      </w:r>
      <w:r>
        <w:rPr>
          <w:rFonts w:ascii="宋体" w:eastAsia="宋体" w:hAnsi="宋体" w:hint="eastAsia"/>
          <w:sz w:val="28"/>
          <w:szCs w:val="28"/>
        </w:rPr>
        <w:t>月</w:t>
      </w: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中国中小企业协会下达的</w:t>
      </w:r>
      <w:r>
        <w:rPr>
          <w:rFonts w:ascii="宋体" w:eastAsia="宋体" w:hAnsi="宋体"/>
          <w:sz w:val="28"/>
          <w:szCs w:val="28"/>
        </w:rPr>
        <w:t>2024年团体标准修订编制计划，将《</w:t>
      </w:r>
      <w:r w:rsidR="00F0709E">
        <w:rPr>
          <w:rFonts w:ascii="宋体" w:eastAsia="宋体" w:hAnsi="宋体" w:hint="eastAsia"/>
          <w:sz w:val="28"/>
          <w:szCs w:val="28"/>
        </w:rPr>
        <w:t>绿色工厂制造执行系统(MES)技术要求</w:t>
      </w:r>
      <w:r>
        <w:rPr>
          <w:rFonts w:ascii="宋体" w:eastAsia="宋体" w:hAnsi="宋体"/>
          <w:sz w:val="28"/>
          <w:szCs w:val="28"/>
        </w:rPr>
        <w:t>》列为标准编制项目，并于2024年</w:t>
      </w:r>
      <w:r w:rsidR="00F0709E"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t>月在全国团体标准信息平台上进行了立项公告。</w:t>
      </w:r>
    </w:p>
    <w:p w:rsidR="009D532B" w:rsidRDefault="00400730">
      <w:pPr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:rsidR="00B928E9" w:rsidRPr="00B928E9" w:rsidRDefault="00B928E9" w:rsidP="00B928E9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B928E9">
        <w:rPr>
          <w:rFonts w:ascii="宋体" w:eastAsia="宋体" w:hAnsi="宋体" w:hint="eastAsia"/>
          <w:bCs/>
          <w:sz w:val="28"/>
          <w:szCs w:val="28"/>
        </w:rPr>
        <w:t>经过多年发展，我国工业总体实力显著增强，已成为具有重要影响力的工业大国。但与世界先进水平相比，制造业仍然大而不强，资源环境问题是制约我国向工业强国发展的重要因素之一。在绿色发展的国际大趋势下，制造业需把握好当今时代科技革命和产业变革的大方向，推行绿色制造，推进供给侧结构性改革，加快制造业绿色转型发展，促进工业平稳增长，打造制造业国际竞争新优势。创建绿色工厂作为构建绿色制造体系的关键一环，是实施绿色制造工程的重点任务，也是促进工业各行业结构优化、提质增效的重要途径。</w:t>
      </w:r>
      <w:r w:rsidRPr="00B928E9">
        <w:rPr>
          <w:rFonts w:ascii="宋体" w:eastAsia="宋体" w:hAnsi="宋体"/>
          <w:bCs/>
          <w:sz w:val="28"/>
          <w:szCs w:val="28"/>
        </w:rPr>
        <w:t>2018年发布实施的国家标准GB/T 36132《绿色工厂评价通则》中对将绿色工厂定义为“实现用地集约化、生产洁净化、废物资源化、能源低碳化的工厂”，绿色工厂是制造业的生产单元，是绿色制造的实施主体，属于绿色制造体系的核心支撑单元，侧重于生产过程的绿色化，需要将绿色化贯穿于生产制造的全过程。</w:t>
      </w:r>
    </w:p>
    <w:p w:rsidR="00B928E9" w:rsidRPr="00B928E9" w:rsidRDefault="00B928E9" w:rsidP="00B928E9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B928E9">
        <w:rPr>
          <w:rFonts w:ascii="宋体" w:eastAsia="宋体" w:hAnsi="宋体" w:hint="eastAsia"/>
          <w:bCs/>
          <w:sz w:val="28"/>
          <w:szCs w:val="28"/>
        </w:rPr>
        <w:t>国家标准</w:t>
      </w:r>
      <w:r w:rsidRPr="00B928E9">
        <w:rPr>
          <w:rFonts w:ascii="宋体" w:eastAsia="宋体" w:hAnsi="宋体"/>
          <w:bCs/>
          <w:sz w:val="28"/>
          <w:szCs w:val="28"/>
        </w:rPr>
        <w:t xml:space="preserve"> GB/T 25485-2010《工业自动化系统与集成 制造执行系统功能体系结构》对制造执行系统(MES)的定义是“针对企业整个生产制造过程进行管理和优化的集成运行系统”，其通过集成硬件设备和软件系统，实时收集生产线上的数据，包括设备状态、生产过程、产品质量等信息，这些数据经过分析处理后，可以提供决策支持，帮助企业优化生产过程，提高生产效率。传统的MES系统的核心理念，</w:t>
      </w:r>
      <w:r w:rsidRPr="00B928E9">
        <w:rPr>
          <w:rFonts w:ascii="宋体" w:eastAsia="宋体" w:hAnsi="宋体"/>
          <w:bCs/>
          <w:sz w:val="28"/>
          <w:szCs w:val="28"/>
        </w:rPr>
        <w:lastRenderedPageBreak/>
        <w:t>是将制造过程的所有环节进行整合与协调，包括物料管理、工艺路线管理、质量管理、设备管理等，通过实时收集和分析数据，为决策者提供准确及时</w:t>
      </w:r>
      <w:r w:rsidRPr="00B928E9">
        <w:rPr>
          <w:rFonts w:ascii="宋体" w:eastAsia="宋体" w:hAnsi="宋体" w:hint="eastAsia"/>
          <w:bCs/>
          <w:sz w:val="28"/>
          <w:szCs w:val="28"/>
        </w:rPr>
        <w:t>的信息，从而实现生产效率的最大化，降低生产成本。传统的</w:t>
      </w:r>
      <w:r w:rsidRPr="00B928E9">
        <w:rPr>
          <w:rFonts w:ascii="宋体" w:eastAsia="宋体" w:hAnsi="宋体"/>
          <w:bCs/>
          <w:sz w:val="28"/>
          <w:szCs w:val="28"/>
        </w:rPr>
        <w:t>MES系统的帮助企业实现生产的自动化、智能化，推动了企业智能化制造的发展，侧重于对效率的管理，但随着我国制造业从智能化向着绿色化转变，传统的</w:t>
      </w:r>
      <w:proofErr w:type="spellStart"/>
      <w:r w:rsidRPr="00B928E9">
        <w:rPr>
          <w:rFonts w:ascii="宋体" w:eastAsia="宋体" w:hAnsi="宋体"/>
          <w:bCs/>
          <w:sz w:val="28"/>
          <w:szCs w:val="28"/>
        </w:rPr>
        <w:t>MES</w:t>
      </w:r>
      <w:proofErr w:type="spellEnd"/>
      <w:r w:rsidRPr="00B928E9">
        <w:rPr>
          <w:rFonts w:ascii="宋体" w:eastAsia="宋体" w:hAnsi="宋体"/>
          <w:bCs/>
          <w:sz w:val="28"/>
          <w:szCs w:val="28"/>
        </w:rPr>
        <w:t>系统已经不满足当下绿色工厂的生产过程要求。</w:t>
      </w:r>
    </w:p>
    <w:p w:rsidR="00B928E9" w:rsidRPr="00B928E9" w:rsidRDefault="00B928E9" w:rsidP="00B928E9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B928E9">
        <w:rPr>
          <w:rFonts w:ascii="宋体" w:eastAsia="宋体" w:hAnsi="宋体" w:hint="eastAsia"/>
          <w:bCs/>
          <w:sz w:val="28"/>
          <w:szCs w:val="28"/>
        </w:rPr>
        <w:t>绿色工厂制造执行系统</w:t>
      </w:r>
      <w:r w:rsidRPr="00B928E9">
        <w:rPr>
          <w:rFonts w:ascii="宋体" w:eastAsia="宋体" w:hAnsi="宋体"/>
          <w:bCs/>
          <w:sz w:val="28"/>
          <w:szCs w:val="28"/>
        </w:rPr>
        <w:t>(MES)在传统的MES系统功能模块上，以绿色工厂的绿色化生产需求为导向，在生产制造过程中补充对能源资源、节能减排、污染物、碳排放等的信息化管理和控制。《绿色工厂制造执行系统(MES)技术要求》标准的制定，可以为绿色工厂MES系统的规划、设计、开发和部署，提供技术规范和参考依据，确保系统的功能和性能满足绿色制造的需求。</w:t>
      </w:r>
    </w:p>
    <w:p w:rsidR="009D532B" w:rsidRDefault="00400730" w:rsidP="00B928E9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2024 年</w:t>
      </w:r>
      <w:r w:rsidR="00B928E9"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F0709E">
        <w:rPr>
          <w:rFonts w:ascii="宋体" w:eastAsia="宋体" w:hAnsi="宋体" w:hint="eastAsia"/>
          <w:sz w:val="28"/>
          <w:szCs w:val="28"/>
        </w:rPr>
        <w:t>绿色工厂制造执行系统(MES)技术要求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2024 年 </w:t>
      </w:r>
      <w:r w:rsidR="00B928E9"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 w:rsidR="007F487B">
        <w:rPr>
          <w:rFonts w:ascii="宋体" w:eastAsia="宋体" w:hAnsi="宋体" w:hint="eastAsia"/>
          <w:sz w:val="28"/>
          <w:szCs w:val="28"/>
        </w:rPr>
        <w:t>-</w:t>
      </w:r>
      <w:r w:rsidR="00B928E9">
        <w:rPr>
          <w:rFonts w:ascii="宋体" w:eastAsia="宋体" w:hAnsi="宋体" w:hint="eastAsia"/>
          <w:sz w:val="28"/>
          <w:szCs w:val="28"/>
        </w:rPr>
        <w:t>11</w:t>
      </w:r>
      <w:r w:rsidR="007F487B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F0709E">
        <w:rPr>
          <w:rFonts w:ascii="宋体" w:eastAsia="宋体" w:hAnsi="宋体" w:hint="eastAsia"/>
          <w:sz w:val="28"/>
          <w:szCs w:val="28"/>
        </w:rPr>
        <w:t>绿色工厂制造执行系统(MES)技术要求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》的草案。随后标准制定小组与相关专家经多次研究、讨论对草案进行数次修改，于2024年</w:t>
      </w:r>
      <w:r w:rsidR="00B928E9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</w:t>
      </w:r>
      <w:r w:rsidR="00B779CD">
        <w:rPr>
          <w:rFonts w:ascii="宋体" w:eastAsia="宋体" w:hAnsi="宋体" w:hint="eastAsia"/>
          <w:sz w:val="28"/>
          <w:szCs w:val="28"/>
        </w:rPr>
        <w:t>中旬</w:t>
      </w:r>
      <w:r>
        <w:rPr>
          <w:rFonts w:ascii="宋体" w:eastAsia="宋体" w:hAnsi="宋体" w:hint="eastAsia"/>
          <w:sz w:val="28"/>
          <w:szCs w:val="28"/>
        </w:rPr>
        <w:t>提交《</w:t>
      </w:r>
      <w:r w:rsidR="00F0709E">
        <w:rPr>
          <w:rFonts w:ascii="宋体" w:eastAsia="宋体" w:hAnsi="宋体" w:hint="eastAsia"/>
          <w:sz w:val="28"/>
          <w:szCs w:val="28"/>
        </w:rPr>
        <w:t>绿色工厂制造执行系统(MES)技术要求</w:t>
      </w:r>
      <w:r>
        <w:rPr>
          <w:rFonts w:ascii="宋体" w:eastAsia="宋体" w:hAnsi="宋体" w:hint="eastAsia"/>
          <w:sz w:val="28"/>
          <w:szCs w:val="28"/>
        </w:rPr>
        <w:t>》标准征求意见稿及征求意见稿编制说明，拟定于2024年</w:t>
      </w:r>
      <w:r w:rsidR="00B928E9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月下旬在网上公示征求意见稿，广泛征求各方意见和建议。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制定小组将根据各方意见和建议对标准进行修改后形成送审稿。</w:t>
      </w:r>
    </w:p>
    <w:p w:rsidR="009D532B" w:rsidRDefault="009D532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9D532B" w:rsidRDefault="00400730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B928E9" w:rsidRPr="00B928E9">
        <w:rPr>
          <w:rFonts w:ascii="宋体" w:eastAsia="宋体" w:hAnsi="宋体" w:hint="eastAsia"/>
          <w:sz w:val="28"/>
          <w:szCs w:val="28"/>
        </w:rPr>
        <w:t>江苏乾艺远景新能源科技有限公司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:rsidR="009D532B" w:rsidRPr="00147751" w:rsidRDefault="009D532B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:rsidR="009D532B" w:rsidRDefault="009D532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5333C6">
        <w:rPr>
          <w:rFonts w:ascii="宋体" w:eastAsia="宋体" w:hAnsi="宋体" w:hint="eastAsia"/>
          <w:sz w:val="28"/>
          <w:szCs w:val="28"/>
        </w:rPr>
        <w:t>术语和定义</w:t>
      </w:r>
      <w:r>
        <w:rPr>
          <w:rFonts w:ascii="宋体" w:eastAsia="宋体" w:hAnsi="宋体" w:hint="eastAsia"/>
          <w:sz w:val="28"/>
          <w:szCs w:val="28"/>
        </w:rPr>
        <w:t>：</w:t>
      </w:r>
      <w:r w:rsidR="005333C6">
        <w:rPr>
          <w:rFonts w:ascii="宋体" w:eastAsia="宋体" w:hAnsi="宋体" w:hint="eastAsia"/>
          <w:sz w:val="28"/>
          <w:szCs w:val="28"/>
        </w:rPr>
        <w:t>对“</w:t>
      </w:r>
      <w:r w:rsidR="00B928E9">
        <w:rPr>
          <w:rFonts w:ascii="宋体" w:eastAsia="宋体" w:hAnsi="宋体" w:hint="eastAsia"/>
          <w:sz w:val="28"/>
          <w:szCs w:val="28"/>
        </w:rPr>
        <w:t>绿色工厂</w:t>
      </w:r>
      <w:r w:rsidR="005333C6">
        <w:rPr>
          <w:rFonts w:ascii="宋体" w:eastAsia="宋体" w:hAnsi="宋体" w:hint="eastAsia"/>
          <w:sz w:val="28"/>
          <w:szCs w:val="28"/>
        </w:rPr>
        <w:t>”</w:t>
      </w:r>
      <w:r w:rsidR="00B928E9">
        <w:rPr>
          <w:rFonts w:ascii="宋体" w:eastAsia="宋体" w:hAnsi="宋体" w:hint="eastAsia"/>
          <w:sz w:val="28"/>
          <w:szCs w:val="28"/>
        </w:rPr>
        <w:t>“</w:t>
      </w:r>
      <w:bookmarkStart w:id="0" w:name="OLE_LINK17"/>
      <w:bookmarkStart w:id="1" w:name="OLE_LINK18"/>
      <w:r w:rsidR="00B928E9" w:rsidRPr="00B928E9">
        <w:rPr>
          <w:rFonts w:ascii="宋体" w:eastAsia="宋体" w:hAnsi="宋体" w:hint="eastAsia"/>
          <w:sz w:val="28"/>
          <w:szCs w:val="28"/>
        </w:rPr>
        <w:t>绿色工厂制造执行系统</w:t>
      </w:r>
      <w:bookmarkEnd w:id="0"/>
      <w:bookmarkEnd w:id="1"/>
      <w:r w:rsidR="00B928E9">
        <w:rPr>
          <w:rFonts w:ascii="宋体" w:eastAsia="宋体" w:hAnsi="宋体" w:hint="eastAsia"/>
          <w:sz w:val="28"/>
          <w:szCs w:val="28"/>
        </w:rPr>
        <w:t>”</w:t>
      </w:r>
      <w:r w:rsidR="005333C6">
        <w:rPr>
          <w:rFonts w:ascii="宋体" w:eastAsia="宋体" w:hAnsi="宋体" w:hint="eastAsia"/>
          <w:sz w:val="28"/>
          <w:szCs w:val="28"/>
        </w:rPr>
        <w:t>进行了定义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8B3BA6">
        <w:rPr>
          <w:rFonts w:ascii="宋体" w:eastAsia="宋体" w:hAnsi="宋体" w:hint="eastAsia"/>
          <w:sz w:val="28"/>
          <w:szCs w:val="28"/>
        </w:rPr>
        <w:t>系统架构</w:t>
      </w:r>
      <w:r>
        <w:rPr>
          <w:rFonts w:ascii="宋体" w:eastAsia="宋体" w:hAnsi="宋体" w:hint="eastAsia"/>
          <w:sz w:val="28"/>
          <w:szCs w:val="28"/>
        </w:rPr>
        <w:t>：</w:t>
      </w:r>
      <w:r w:rsidR="005333C6">
        <w:rPr>
          <w:rFonts w:ascii="宋体" w:eastAsia="宋体" w:hAnsi="宋体" w:hint="eastAsia"/>
          <w:sz w:val="28"/>
          <w:szCs w:val="28"/>
        </w:rPr>
        <w:t>对</w:t>
      </w:r>
      <w:r w:rsidR="008B3BA6" w:rsidRPr="00B928E9">
        <w:rPr>
          <w:rFonts w:ascii="宋体" w:eastAsia="宋体" w:hAnsi="宋体" w:hint="eastAsia"/>
          <w:sz w:val="28"/>
          <w:szCs w:val="28"/>
        </w:rPr>
        <w:t>绿色工厂制造执行系统</w:t>
      </w:r>
      <w:r w:rsidR="008B3BA6">
        <w:rPr>
          <w:rFonts w:ascii="宋体" w:eastAsia="宋体" w:hAnsi="宋体" w:hint="eastAsia"/>
          <w:sz w:val="28"/>
          <w:szCs w:val="28"/>
        </w:rPr>
        <w:t>的系统架构进行介绍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8B3BA6">
        <w:rPr>
          <w:rFonts w:ascii="宋体" w:eastAsia="宋体" w:hAnsi="宋体" w:hint="eastAsia"/>
          <w:sz w:val="28"/>
          <w:szCs w:val="28"/>
        </w:rPr>
        <w:t>功能要求</w:t>
      </w:r>
      <w:r>
        <w:rPr>
          <w:rFonts w:ascii="宋体" w:eastAsia="宋体" w:hAnsi="宋体" w:hint="eastAsia"/>
          <w:sz w:val="28"/>
          <w:szCs w:val="28"/>
        </w:rPr>
        <w:t>：</w:t>
      </w:r>
      <w:r w:rsidR="00BA05BC">
        <w:rPr>
          <w:rFonts w:ascii="宋体" w:eastAsia="宋体" w:hAnsi="宋体" w:hint="eastAsia"/>
          <w:sz w:val="28"/>
          <w:szCs w:val="28"/>
        </w:rPr>
        <w:t>从</w:t>
      </w:r>
      <w:r w:rsidR="008B3BA6">
        <w:rPr>
          <w:rFonts w:ascii="宋体" w:eastAsia="宋体" w:hAnsi="宋体" w:hint="eastAsia"/>
          <w:sz w:val="28"/>
          <w:szCs w:val="28"/>
        </w:rPr>
        <w:t>工厂数字化建模、数据处理和应用服务几方面对</w:t>
      </w:r>
      <w:r w:rsidR="008B3BA6">
        <w:rPr>
          <w:rFonts w:ascii="宋体" w:eastAsia="宋体" w:hAnsi="宋体" w:hint="eastAsia"/>
          <w:sz w:val="28"/>
          <w:szCs w:val="28"/>
        </w:rPr>
        <w:t>绿色工厂制造执行系统</w:t>
      </w:r>
      <w:r w:rsidR="008B3BA6">
        <w:rPr>
          <w:rFonts w:ascii="宋体" w:eastAsia="宋体" w:hAnsi="宋体" w:hint="eastAsia"/>
          <w:sz w:val="28"/>
          <w:szCs w:val="28"/>
        </w:rPr>
        <w:t>的功能进行规定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="008B3BA6">
        <w:rPr>
          <w:rFonts w:ascii="宋体" w:eastAsia="宋体" w:hAnsi="宋体" w:hint="eastAsia"/>
          <w:sz w:val="28"/>
          <w:szCs w:val="28"/>
        </w:rPr>
        <w:t>性能要求</w:t>
      </w:r>
      <w:r>
        <w:rPr>
          <w:rFonts w:ascii="宋体" w:eastAsia="宋体" w:hAnsi="宋体" w:hint="eastAsia"/>
          <w:sz w:val="28"/>
          <w:szCs w:val="28"/>
        </w:rPr>
        <w:t>：</w:t>
      </w:r>
      <w:r w:rsidR="008B3BA6">
        <w:rPr>
          <w:rFonts w:ascii="宋体" w:eastAsia="宋体" w:hAnsi="宋体" w:hint="eastAsia"/>
          <w:sz w:val="28"/>
          <w:szCs w:val="28"/>
        </w:rPr>
        <w:t>包括适应性、稳定性、可靠性、兼容性、响应性、易用性、可扩展性和安全性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3573B" w:rsidRDefault="009411A8" w:rsidP="008B3BA6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="008B3BA6">
        <w:rPr>
          <w:rFonts w:ascii="宋体" w:eastAsia="宋体" w:hAnsi="宋体" w:hint="eastAsia"/>
          <w:sz w:val="28"/>
          <w:szCs w:val="28"/>
        </w:rPr>
        <w:t>运维和改进</w:t>
      </w:r>
      <w:r>
        <w:rPr>
          <w:rFonts w:ascii="宋体" w:eastAsia="宋体" w:hAnsi="宋体" w:hint="eastAsia"/>
          <w:sz w:val="28"/>
          <w:szCs w:val="28"/>
        </w:rPr>
        <w:t>：</w:t>
      </w:r>
      <w:r w:rsidR="008B3BA6">
        <w:rPr>
          <w:rFonts w:ascii="宋体" w:eastAsia="宋体" w:hAnsi="宋体" w:hint="eastAsia"/>
          <w:sz w:val="28"/>
          <w:szCs w:val="28"/>
        </w:rPr>
        <w:t>对</w:t>
      </w:r>
      <w:r w:rsidR="008B3BA6">
        <w:rPr>
          <w:rFonts w:ascii="宋体" w:eastAsia="宋体" w:hAnsi="宋体" w:hint="eastAsia"/>
          <w:sz w:val="28"/>
          <w:szCs w:val="28"/>
        </w:rPr>
        <w:t>绿色工厂制造执行系统</w:t>
      </w:r>
      <w:r w:rsidR="008B3BA6">
        <w:rPr>
          <w:rFonts w:ascii="宋体" w:eastAsia="宋体" w:hAnsi="宋体" w:hint="eastAsia"/>
          <w:sz w:val="28"/>
          <w:szCs w:val="28"/>
        </w:rPr>
        <w:t>的运维和改进要求进行规范。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（三）主要试验（或验证）情况分析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结合国内外行业情况及公司的实践进行验证。</w:t>
      </w:r>
    </w:p>
    <w:p w:rsidR="00712175" w:rsidRDefault="0071217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（四）标准中涉及专利的情况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 w:rsidP="00712175">
      <w:pPr>
        <w:spacing w:line="3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:rsidR="00712175" w:rsidRDefault="00712175" w:rsidP="00712175">
      <w:pPr>
        <w:spacing w:line="360" w:lineRule="auto"/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（五）预期达到的效益（经济、效益、生态等），</w:t>
      </w:r>
      <w:r>
        <w:rPr>
          <w:rFonts w:ascii="宋体" w:eastAsia="宋体" w:hAnsi="宋体"/>
          <w:b/>
          <w:bCs/>
          <w:sz w:val="28"/>
          <w:szCs w:val="28"/>
        </w:rPr>
        <w:t>对产业发展的作用</w:t>
      </w:r>
      <w:r>
        <w:rPr>
          <w:rFonts w:ascii="宋体" w:eastAsia="宋体" w:hAnsi="宋体" w:hint="eastAsia"/>
          <w:b/>
          <w:bCs/>
          <w:sz w:val="28"/>
          <w:szCs w:val="28"/>
        </w:rPr>
        <w:t>的情况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8B3BA6" w:rsidRPr="008B3BA6" w:rsidRDefault="008B3BA6" w:rsidP="0047314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B3BA6">
        <w:rPr>
          <w:rFonts w:ascii="宋体" w:eastAsia="宋体" w:hAnsi="宋体" w:hint="eastAsia"/>
          <w:sz w:val="28"/>
          <w:szCs w:val="28"/>
        </w:rPr>
        <w:t>SJ/Z 11362-2006《企业信息化技术规范 制造执行系统（MES）规范》、SJ/T 11666-2016（所有部分）《制造执行系统（MES）规范》系列标准、GB/T 41665-2022《制造执行系统模块化框架》都对传统的 MES系统进行了通用技术要求方面的规定，但均未针对绿色工厂。截止目前，尚未有相关的国家标准、行业标准。构建绿色制造体系，建设绿色智能工厂，实现生产洁净化、废物资源化、能源低碳化是中国制造2025实现“制造大国”走向“制造强国”的重要战略之一。绿色工厂MES系统技术要求的标准化、统一化和规范化，可以使企业通过MES系统实现节能、低碳、清洁化生产等绿色目标，推动智能工厂的绿色生产之路。</w:t>
      </w:r>
      <w:r w:rsidR="00473145">
        <w:rPr>
          <w:rFonts w:ascii="宋体" w:eastAsia="宋体" w:hAnsi="宋体" w:hint="eastAsia"/>
          <w:sz w:val="28"/>
          <w:szCs w:val="28"/>
        </w:rPr>
        <w:t>可以为企业带来的经济效益：</w:t>
      </w:r>
    </w:p>
    <w:p w:rsidR="008B3BA6" w:rsidRPr="00473145" w:rsidRDefault="00473145" w:rsidP="0047314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8B3BA6" w:rsidRPr="00473145">
        <w:rPr>
          <w:rFonts w:ascii="宋体" w:eastAsia="宋体" w:hAnsi="宋体" w:hint="eastAsia"/>
          <w:sz w:val="28"/>
          <w:szCs w:val="28"/>
        </w:rPr>
        <w:t>提高生产效率</w:t>
      </w:r>
      <w:r>
        <w:rPr>
          <w:rFonts w:ascii="宋体" w:eastAsia="宋体" w:hAnsi="宋体" w:hint="eastAsia"/>
          <w:sz w:val="28"/>
          <w:szCs w:val="28"/>
        </w:rPr>
        <w:t>：</w:t>
      </w:r>
      <w:r w:rsidRPr="00473145">
        <w:rPr>
          <w:rFonts w:ascii="宋体" w:eastAsia="宋体" w:hAnsi="宋体" w:hint="eastAsia"/>
          <w:sz w:val="28"/>
          <w:szCs w:val="28"/>
        </w:rPr>
        <w:t>通过优化生产流程和智能调度，减少生产中的等待时间和浪费，提高生产效率；实时监控生产过程，及时发现和解决问题，确保生产的顺利进行。</w:t>
      </w:r>
    </w:p>
    <w:p w:rsidR="008B3BA6" w:rsidRPr="00473145" w:rsidRDefault="008B3BA6" w:rsidP="00473145">
      <w:pPr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473145">
        <w:rPr>
          <w:rFonts w:ascii="宋体" w:eastAsia="宋体" w:hAnsi="宋体" w:hint="eastAsia"/>
          <w:sz w:val="28"/>
          <w:szCs w:val="28"/>
        </w:rPr>
        <w:t>降低能源消耗</w:t>
      </w:r>
      <w:r w:rsidR="00473145">
        <w:rPr>
          <w:rFonts w:ascii="宋体" w:eastAsia="宋体" w:hAnsi="宋体" w:hint="eastAsia"/>
          <w:sz w:val="28"/>
          <w:szCs w:val="28"/>
        </w:rPr>
        <w:t>：</w:t>
      </w:r>
      <w:r w:rsidR="00473145" w:rsidRPr="00473145">
        <w:rPr>
          <w:rFonts w:ascii="宋体" w:eastAsia="宋体" w:hAnsi="宋体" w:hint="eastAsia"/>
          <w:sz w:val="28"/>
          <w:szCs w:val="28"/>
        </w:rPr>
        <w:t>对能源进行精细化管理，实时监测能源消耗情况，找出节能潜力，降低能源成本；根据生产计划和能源成本，智能调整生产排程，合理分配资源，通过减少生产停机和转换时间，生产效率得到提高，从而降低了能源的浪费。</w:t>
      </w:r>
    </w:p>
    <w:p w:rsidR="008B3BA6" w:rsidRPr="00473145" w:rsidRDefault="008B3BA6" w:rsidP="00473145">
      <w:pPr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473145">
        <w:rPr>
          <w:rFonts w:ascii="宋体" w:eastAsia="宋体" w:hAnsi="宋体" w:hint="eastAsia"/>
          <w:sz w:val="28"/>
          <w:szCs w:val="28"/>
        </w:rPr>
        <w:lastRenderedPageBreak/>
        <w:t>减少污染物排放</w:t>
      </w:r>
      <w:r w:rsidR="00473145">
        <w:rPr>
          <w:rFonts w:ascii="宋体" w:eastAsia="宋体" w:hAnsi="宋体" w:hint="eastAsia"/>
          <w:sz w:val="28"/>
          <w:szCs w:val="28"/>
        </w:rPr>
        <w:t>：</w:t>
      </w:r>
      <w:r w:rsidR="00473145" w:rsidRPr="00473145">
        <w:rPr>
          <w:rFonts w:ascii="宋体" w:eastAsia="宋体" w:hAnsi="宋体" w:hint="eastAsia"/>
          <w:sz w:val="28"/>
          <w:szCs w:val="28"/>
        </w:rPr>
        <w:t>通过监控能源使用情况和污染物排放情况，确保工厂的生产活动符合绿色工厂的污染物排放要求，减少对环境的污染；通过绿色生产技术和工艺，降低生产过程中的污染物排放。</w:t>
      </w:r>
    </w:p>
    <w:p w:rsidR="008B3BA6" w:rsidRPr="00473145" w:rsidRDefault="00473145" w:rsidP="00473145">
      <w:pPr>
        <w:spacing w:line="360" w:lineRule="auto"/>
        <w:ind w:left="3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4）</w:t>
      </w:r>
      <w:r w:rsidR="008B3BA6" w:rsidRPr="00473145">
        <w:rPr>
          <w:rFonts w:ascii="宋体" w:eastAsia="宋体" w:hAnsi="宋体" w:hint="eastAsia"/>
          <w:sz w:val="28"/>
          <w:szCs w:val="28"/>
        </w:rPr>
        <w:t>提升产品质量</w:t>
      </w:r>
      <w:r>
        <w:rPr>
          <w:rFonts w:ascii="宋体" w:eastAsia="宋体" w:hAnsi="宋体" w:hint="eastAsia"/>
          <w:sz w:val="28"/>
          <w:szCs w:val="28"/>
        </w:rPr>
        <w:t>：</w:t>
      </w:r>
      <w:r w:rsidRPr="00473145">
        <w:rPr>
          <w:rFonts w:ascii="宋体" w:eastAsia="宋体" w:hAnsi="宋体" w:hint="eastAsia"/>
          <w:sz w:val="28"/>
          <w:szCs w:val="28"/>
        </w:rPr>
        <w:t>通过建立质量管理体系，对产品质量进行全程监控和检测，提高产品质量稳定性，符合绿色产品要求；追溯产品质量问题的根源，及时采取纠正措施，提高客户满意度。</w:t>
      </w:r>
    </w:p>
    <w:p w:rsidR="00C21702" w:rsidRPr="008B3BA6" w:rsidRDefault="00473145" w:rsidP="00473145">
      <w:pPr>
        <w:spacing w:line="360" w:lineRule="auto"/>
        <w:ind w:left="3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5）</w:t>
      </w:r>
      <w:r w:rsidR="008B3BA6" w:rsidRPr="00473145">
        <w:rPr>
          <w:rFonts w:ascii="宋体" w:eastAsia="宋体" w:hAnsi="宋体" w:hint="eastAsia"/>
          <w:sz w:val="28"/>
          <w:szCs w:val="28"/>
        </w:rPr>
        <w:t>增强企业竞争力</w:t>
      </w:r>
      <w:r>
        <w:rPr>
          <w:rFonts w:ascii="宋体" w:eastAsia="宋体" w:hAnsi="宋体" w:hint="eastAsia"/>
          <w:sz w:val="28"/>
          <w:szCs w:val="28"/>
        </w:rPr>
        <w:t>：</w:t>
      </w:r>
      <w:r w:rsidRPr="00473145">
        <w:rPr>
          <w:rFonts w:ascii="宋体" w:eastAsia="宋体" w:hAnsi="宋体" w:hint="eastAsia"/>
          <w:sz w:val="28"/>
          <w:szCs w:val="28"/>
        </w:rPr>
        <w:t>有助于企业提高资源利用效率，降低生产成本，增强企业的竞争力；符合国家环保政策和可持续发展要求，提升企业的社会形象和品牌价值。</w:t>
      </w:r>
    </w:p>
    <w:p w:rsidR="009D532B" w:rsidRDefault="00473145" w:rsidP="00C2170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</w:t>
      </w:r>
      <w:r w:rsidR="00C21702" w:rsidRPr="00C21702">
        <w:rPr>
          <w:rFonts w:ascii="宋体" w:eastAsia="宋体" w:hAnsi="宋体" w:hint="eastAsia"/>
          <w:sz w:val="28"/>
          <w:szCs w:val="28"/>
        </w:rPr>
        <w:t>综上所述，城市道路沥青面层快速养护技术经济效益、社会效益显著，应用前景广泛。</w:t>
      </w:r>
    </w:p>
    <w:p w:rsidR="0008492B" w:rsidRDefault="0008492B" w:rsidP="0008492B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（六）在标准体系中的位置，与现行相关法律、法规、规章及相关标准，特别是强制性标准的协调性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符合现行相关法律、法规、规章及相关标准，与强制性标准协调一致。</w:t>
      </w:r>
    </w:p>
    <w:p w:rsidR="009D532B" w:rsidRDefault="009D532B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（七）重大分歧意见的处理经过和依据</w:t>
      </w:r>
    </w:p>
    <w:p w:rsidR="009D532B" w:rsidRDefault="00400730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:rsidR="009D532B" w:rsidRDefault="009D532B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（八）标准性质的建议说明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本标准为团体标准，供社会各界自愿使用。</w:t>
      </w:r>
    </w:p>
    <w:p w:rsidR="009D532B" w:rsidRDefault="009D532B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（九）贯彻标准的要求和措施建议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1、组织线下宣传活动、线</w:t>
      </w:r>
      <w:proofErr w:type="gramStart"/>
      <w:r>
        <w:rPr>
          <w:rFonts w:ascii="宋体" w:eastAsia="宋体" w:hAnsi="宋体" w:hint="eastAsia"/>
          <w:sz w:val="28"/>
          <w:szCs w:val="28"/>
        </w:rPr>
        <w:t>上渠道</w:t>
      </w:r>
      <w:proofErr w:type="gramEnd"/>
      <w:r>
        <w:rPr>
          <w:rFonts w:ascii="宋体" w:eastAsia="宋体" w:hAnsi="宋体" w:hint="eastAsia"/>
          <w:sz w:val="28"/>
          <w:szCs w:val="28"/>
        </w:rPr>
        <w:t>推广，进行标准的内容宣传。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2、组织相关专家进行培训和讲座，介绍本标准并进行答疑。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3、与相关协会、机构、企业等合作伙伴共通普及和推广。</w:t>
      </w:r>
    </w:p>
    <w:p w:rsidR="009D532B" w:rsidRDefault="009D532B">
      <w:pPr>
        <w:spacing w:line="360" w:lineRule="auto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（十）废止现行相关标准的建议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:rsidR="009D532B" w:rsidRDefault="009D532B">
      <w:pPr>
        <w:spacing w:line="360" w:lineRule="auto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（十一）其他应予说明的事项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:rsidR="009D532B" w:rsidRDefault="009D532B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9D532B" w:rsidRDefault="00400730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:rsidR="009D532B" w:rsidRDefault="00400730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F0709E">
        <w:rPr>
          <w:rFonts w:ascii="宋体" w:eastAsia="宋体" w:hAnsi="宋体" w:hint="eastAsia"/>
          <w:sz w:val="28"/>
          <w:szCs w:val="28"/>
        </w:rPr>
        <w:t>绿色工厂制造执行系统(MES)技术要求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</w:t>
      </w:r>
      <w:r w:rsidR="003A7D1A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/>
          <w:sz w:val="28"/>
          <w:szCs w:val="28"/>
        </w:rPr>
        <w:t>月</w:t>
      </w:r>
      <w:r w:rsidR="003A7D1A">
        <w:rPr>
          <w:rFonts w:ascii="宋体" w:eastAsia="宋体" w:hAnsi="宋体" w:hint="eastAsia"/>
          <w:sz w:val="28"/>
          <w:szCs w:val="28"/>
        </w:rPr>
        <w:t>1</w:t>
      </w:r>
      <w:bookmarkStart w:id="2" w:name="_GoBack"/>
      <w:bookmarkEnd w:id="2"/>
      <w:r w:rsidR="00C21702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日</w:t>
      </w:r>
    </w:p>
    <w:sectPr w:rsidR="009D532B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53" w:rsidRDefault="00D87E53" w:rsidP="00902454">
      <w:r>
        <w:separator/>
      </w:r>
    </w:p>
  </w:endnote>
  <w:endnote w:type="continuationSeparator" w:id="0">
    <w:p w:rsidR="00D87E53" w:rsidRDefault="00D87E53" w:rsidP="0090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53" w:rsidRDefault="00D87E53" w:rsidP="00902454">
      <w:r>
        <w:separator/>
      </w:r>
    </w:p>
  </w:footnote>
  <w:footnote w:type="continuationSeparator" w:id="0">
    <w:p w:rsidR="00D87E53" w:rsidRDefault="00D87E53" w:rsidP="0090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hybridMultilevel"/>
    <w:tmpl w:val="0053208E"/>
    <w:lvl w:ilvl="0" w:tplc="FFFFFFFF">
      <w:start w:val="1"/>
      <w:numFmt w:val="decimal"/>
      <w:suff w:val="nothing"/>
      <w:lvlText w:val="（%1）"/>
      <w:lvlJc w:val="left"/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C74D5"/>
    <w:multiLevelType w:val="multilevel"/>
    <w:tmpl w:val="C5F6222A"/>
    <w:lvl w:ilvl="0">
      <w:start w:val="1"/>
      <w:numFmt w:val="decimal"/>
      <w:suff w:val="nothing"/>
      <w:lvlText w:val="%1）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492B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47751"/>
    <w:rsid w:val="001552ED"/>
    <w:rsid w:val="00172D1B"/>
    <w:rsid w:val="00184316"/>
    <w:rsid w:val="001A1C3A"/>
    <w:rsid w:val="001A3971"/>
    <w:rsid w:val="001A7B8A"/>
    <w:rsid w:val="001C17B8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824F8"/>
    <w:rsid w:val="003A7D1A"/>
    <w:rsid w:val="003C4C2B"/>
    <w:rsid w:val="003F6507"/>
    <w:rsid w:val="00400730"/>
    <w:rsid w:val="004357F5"/>
    <w:rsid w:val="00462A1E"/>
    <w:rsid w:val="00467311"/>
    <w:rsid w:val="00473145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14855"/>
    <w:rsid w:val="0052542A"/>
    <w:rsid w:val="005333C6"/>
    <w:rsid w:val="00543CA9"/>
    <w:rsid w:val="00555D75"/>
    <w:rsid w:val="00560FA5"/>
    <w:rsid w:val="00566FEC"/>
    <w:rsid w:val="00576B39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12175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487B"/>
    <w:rsid w:val="007F784F"/>
    <w:rsid w:val="00802198"/>
    <w:rsid w:val="00820BE7"/>
    <w:rsid w:val="00831C13"/>
    <w:rsid w:val="008374F8"/>
    <w:rsid w:val="00850CF3"/>
    <w:rsid w:val="00855EF3"/>
    <w:rsid w:val="008639DD"/>
    <w:rsid w:val="00873DB6"/>
    <w:rsid w:val="00895E54"/>
    <w:rsid w:val="008B3BA6"/>
    <w:rsid w:val="008F2746"/>
    <w:rsid w:val="00901136"/>
    <w:rsid w:val="00902454"/>
    <w:rsid w:val="00905D53"/>
    <w:rsid w:val="00921AEC"/>
    <w:rsid w:val="00925E06"/>
    <w:rsid w:val="009349E7"/>
    <w:rsid w:val="009411A8"/>
    <w:rsid w:val="009468CF"/>
    <w:rsid w:val="00954D9A"/>
    <w:rsid w:val="009603D3"/>
    <w:rsid w:val="00963FCF"/>
    <w:rsid w:val="00975BD6"/>
    <w:rsid w:val="009D3675"/>
    <w:rsid w:val="009D498C"/>
    <w:rsid w:val="009D532B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9CD"/>
    <w:rsid w:val="00B77F39"/>
    <w:rsid w:val="00B82572"/>
    <w:rsid w:val="00B83264"/>
    <w:rsid w:val="00B928E9"/>
    <w:rsid w:val="00BA05BC"/>
    <w:rsid w:val="00BB60E1"/>
    <w:rsid w:val="00BE3B0F"/>
    <w:rsid w:val="00BF54BF"/>
    <w:rsid w:val="00C12B64"/>
    <w:rsid w:val="00C21702"/>
    <w:rsid w:val="00C21C0E"/>
    <w:rsid w:val="00C27EC1"/>
    <w:rsid w:val="00C312CC"/>
    <w:rsid w:val="00C3266C"/>
    <w:rsid w:val="00C336CE"/>
    <w:rsid w:val="00C352B8"/>
    <w:rsid w:val="00C3573B"/>
    <w:rsid w:val="00C44BF8"/>
    <w:rsid w:val="00C53848"/>
    <w:rsid w:val="00C71078"/>
    <w:rsid w:val="00C72DAC"/>
    <w:rsid w:val="00C76401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87E53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0709E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0FF2BFC"/>
    <w:rsid w:val="077633E2"/>
    <w:rsid w:val="0D9633F1"/>
    <w:rsid w:val="0F913D0D"/>
    <w:rsid w:val="1BF34DB3"/>
    <w:rsid w:val="1D9236E6"/>
    <w:rsid w:val="1E8E65A3"/>
    <w:rsid w:val="208337BA"/>
    <w:rsid w:val="20A57BD4"/>
    <w:rsid w:val="233E073A"/>
    <w:rsid w:val="24101808"/>
    <w:rsid w:val="29177872"/>
    <w:rsid w:val="292F6A67"/>
    <w:rsid w:val="35E6686D"/>
    <w:rsid w:val="39096AFA"/>
    <w:rsid w:val="459A64D3"/>
    <w:rsid w:val="46EA14CF"/>
    <w:rsid w:val="4C070C02"/>
    <w:rsid w:val="4C324162"/>
    <w:rsid w:val="5200731B"/>
    <w:rsid w:val="525E7A5F"/>
    <w:rsid w:val="52833022"/>
    <w:rsid w:val="53334A48"/>
    <w:rsid w:val="53AF7E46"/>
    <w:rsid w:val="5AE40D1D"/>
    <w:rsid w:val="5CA72002"/>
    <w:rsid w:val="5F994A9B"/>
    <w:rsid w:val="68AE1786"/>
    <w:rsid w:val="68EA193E"/>
    <w:rsid w:val="6A6D6639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semiHidden/>
    <w:unhideWhenUsed/>
    <w:rsid w:val="00C217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semiHidden/>
    <w:unhideWhenUsed/>
    <w:rsid w:val="00C217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3936-08E7-4846-A6AC-B744DAE3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468</Words>
  <Characters>2668</Characters>
  <Application>Microsoft Office Word</Application>
  <DocSecurity>0</DocSecurity>
  <Lines>22</Lines>
  <Paragraphs>6</Paragraphs>
  <ScaleCrop>false</ScaleCrop>
  <Company>Windsoft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2023</cp:lastModifiedBy>
  <cp:revision>73</cp:revision>
  <cp:lastPrinted>2022-05-11T05:51:00Z</cp:lastPrinted>
  <dcterms:created xsi:type="dcterms:W3CDTF">2022-04-21T01:39:00Z</dcterms:created>
  <dcterms:modified xsi:type="dcterms:W3CDTF">2024-11-15T08:20:00Z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363D128E8E8C4C2EBD8506CCEEF208AF_12</vt:lpwstr>
  </property>
</Properties>
</file>