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67E3" w14:textId="77777777" w:rsidR="00C56FCE" w:rsidRDefault="00000000">
      <w:pPr>
        <w:pStyle w:val="a3"/>
        <w:widowControl/>
        <w:spacing w:before="300" w:beforeAutospacing="0" w:after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附件:</w:t>
      </w:r>
    </w:p>
    <w:p w14:paraId="6EB35CBA" w14:textId="77777777" w:rsidR="00C56FCE" w:rsidRDefault="00C56FCE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黑体_GBK" w:eastAsia="方正黑体_GBK" w:hAnsi="方正黑体_GBK" w:cs="方正黑体_GBK" w:hint="eastAsia"/>
          <w:color w:val="424849"/>
          <w:sz w:val="44"/>
          <w:szCs w:val="44"/>
          <w:shd w:val="clear" w:color="auto" w:fill="FFFFFF"/>
        </w:rPr>
      </w:pPr>
    </w:p>
    <w:p w14:paraId="2FA87049" w14:textId="77777777" w:rsidR="00C56FCE" w:rsidRDefault="00000000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eastAsia="华文中宋" w:hAnsi="华文中宋" w:cs="华文中宋" w:hint="eastAsia"/>
          <w:b/>
          <w:kern w:val="2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kern w:val="2"/>
          <w:sz w:val="44"/>
          <w:szCs w:val="44"/>
        </w:rPr>
        <w:t>安徽省园艺学会2024年第一批团体标准</w:t>
      </w:r>
    </w:p>
    <w:p w14:paraId="6C3033D1" w14:textId="77777777" w:rsidR="00C56FCE" w:rsidRDefault="00000000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华文中宋" w:eastAsia="华文中宋" w:hAnsi="华文中宋" w:cs="华文中宋" w:hint="eastAsia"/>
          <w:b/>
          <w:kern w:val="2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kern w:val="2"/>
          <w:sz w:val="44"/>
          <w:szCs w:val="44"/>
        </w:rPr>
        <w:t>立项名单</w:t>
      </w:r>
    </w:p>
    <w:p w14:paraId="7F67FCC8" w14:textId="77777777" w:rsidR="00C56FCE" w:rsidRDefault="00C56FCE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方正黑体_GBK" w:eastAsia="方正黑体_GBK" w:hAnsi="方正黑体_GBK" w:cs="方正黑体_GBK" w:hint="eastAsia"/>
          <w:color w:val="424849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301" w:tblpY="283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10"/>
        <w:gridCol w:w="1251"/>
        <w:gridCol w:w="5386"/>
      </w:tblGrid>
      <w:tr w:rsidR="00C56FCE" w14:paraId="602D9170" w14:textId="77777777" w:rsidTr="00D40CFC">
        <w:trPr>
          <w:trHeight w:val="285"/>
        </w:trPr>
        <w:tc>
          <w:tcPr>
            <w:tcW w:w="988" w:type="dxa"/>
            <w:noWrap/>
            <w:vAlign w:val="center"/>
          </w:tcPr>
          <w:p w14:paraId="08A6F401" w14:textId="77777777" w:rsidR="00C56FCE" w:rsidRPr="00D40CFC" w:rsidRDefault="00000000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3710" w:type="dxa"/>
            <w:noWrap/>
            <w:vAlign w:val="center"/>
          </w:tcPr>
          <w:p w14:paraId="67B3E437" w14:textId="77777777" w:rsidR="00C56FCE" w:rsidRPr="00D40CFC" w:rsidRDefault="00000000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标准名称</w:t>
            </w:r>
          </w:p>
        </w:tc>
        <w:tc>
          <w:tcPr>
            <w:tcW w:w="1251" w:type="dxa"/>
            <w:noWrap/>
            <w:vAlign w:val="center"/>
          </w:tcPr>
          <w:p w14:paraId="0A7EF821" w14:textId="77777777" w:rsidR="00C56FCE" w:rsidRPr="00D40CFC" w:rsidRDefault="00000000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制定/修订</w:t>
            </w:r>
          </w:p>
        </w:tc>
        <w:tc>
          <w:tcPr>
            <w:tcW w:w="5386" w:type="dxa"/>
            <w:noWrap/>
            <w:vAlign w:val="center"/>
          </w:tcPr>
          <w:p w14:paraId="53917E4D" w14:textId="77777777" w:rsidR="00C56FCE" w:rsidRPr="00D40CFC" w:rsidRDefault="00000000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申请单位</w:t>
            </w:r>
          </w:p>
        </w:tc>
      </w:tr>
      <w:tr w:rsidR="0064510D" w14:paraId="5A7CFE28" w14:textId="77777777" w:rsidTr="00D40CFC">
        <w:trPr>
          <w:trHeight w:val="830"/>
        </w:trPr>
        <w:tc>
          <w:tcPr>
            <w:tcW w:w="988" w:type="dxa"/>
            <w:noWrap/>
            <w:vAlign w:val="center"/>
          </w:tcPr>
          <w:p w14:paraId="3B088A6F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0C7BEADA" w14:textId="078668B2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bookmarkStart w:id="0" w:name="_Hlk183155514"/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杭椒生产技术规程</w:t>
            </w:r>
            <w:bookmarkEnd w:id="0"/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078984F2" w14:textId="4A6B358D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制定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0DF2479B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安徽省农业科学院蔬菜研究所、</w:t>
            </w:r>
          </w:p>
          <w:p w14:paraId="6EBC68F9" w14:textId="22B1AF92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安徽省园艺学会</w:t>
            </w:r>
          </w:p>
        </w:tc>
      </w:tr>
      <w:tr w:rsidR="0064510D" w14:paraId="42D3CF77" w14:textId="77777777" w:rsidTr="00D40CFC">
        <w:trPr>
          <w:trHeight w:val="755"/>
        </w:trPr>
        <w:tc>
          <w:tcPr>
            <w:tcW w:w="988" w:type="dxa"/>
            <w:noWrap/>
            <w:vAlign w:val="center"/>
          </w:tcPr>
          <w:p w14:paraId="7567BE13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2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43FE5923" w14:textId="77777777" w:rsid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芥菜</w:t>
            </w:r>
            <w:proofErr w:type="gramStart"/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基质穴盘育苗</w:t>
            </w:r>
            <w:proofErr w:type="gramEnd"/>
          </w:p>
          <w:p w14:paraId="2928E436" w14:textId="40597C32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技术规程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5861BC33" w14:textId="35947DBF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制定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1CA8D651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合肥</w:t>
            </w:r>
            <w:r w:rsidRPr="00D40CFC">
              <w:rPr>
                <w:rFonts w:asciiTheme="minorEastAsia" w:hAnsiTheme="minorEastAsia" w:cs="仿宋"/>
                <w:kern w:val="0"/>
                <w:sz w:val="36"/>
                <w:szCs w:val="36"/>
                <w:lang w:bidi="ar"/>
              </w:rPr>
              <w:t>官亭林海生态农业示范园有限公司</w:t>
            </w: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、</w:t>
            </w:r>
          </w:p>
          <w:p w14:paraId="1432914F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安徽省农业科学院蔬菜研究所、</w:t>
            </w:r>
          </w:p>
          <w:p w14:paraId="6EB53A84" w14:textId="72FD39CB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安徽省园艺学会</w:t>
            </w:r>
          </w:p>
        </w:tc>
      </w:tr>
      <w:tr w:rsidR="0064510D" w14:paraId="51575833" w14:textId="77777777" w:rsidTr="00D40CFC">
        <w:trPr>
          <w:trHeight w:val="589"/>
        </w:trPr>
        <w:tc>
          <w:tcPr>
            <w:tcW w:w="988" w:type="dxa"/>
            <w:noWrap/>
            <w:vAlign w:val="center"/>
          </w:tcPr>
          <w:p w14:paraId="64FBD957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3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147B9FC0" w14:textId="77777777" w:rsid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叶用芥菜栽培</w:t>
            </w:r>
          </w:p>
          <w:p w14:paraId="27DFE459" w14:textId="3FF426A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技术规程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7A0666C6" w14:textId="28D145F1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制定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7F74FE0C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合肥</w:t>
            </w:r>
            <w:r w:rsidRPr="00D40CFC">
              <w:rPr>
                <w:rFonts w:asciiTheme="minorEastAsia" w:hAnsiTheme="minorEastAsia" w:cs="仿宋"/>
                <w:kern w:val="0"/>
                <w:sz w:val="36"/>
                <w:szCs w:val="36"/>
                <w:lang w:bidi="ar"/>
              </w:rPr>
              <w:t>官亭林海生态农业示范园有限公司</w:t>
            </w: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、</w:t>
            </w:r>
          </w:p>
          <w:p w14:paraId="464307D9" w14:textId="7777777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安徽省农业科学院蔬菜研究所、</w:t>
            </w:r>
          </w:p>
          <w:p w14:paraId="191ADE4C" w14:textId="1490E27B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sz w:val="36"/>
                <w:szCs w:val="36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安徽省园艺学会</w:t>
            </w:r>
          </w:p>
        </w:tc>
      </w:tr>
      <w:tr w:rsidR="0064510D" w14:paraId="34C658E6" w14:textId="77777777" w:rsidTr="00D40CFC">
        <w:trPr>
          <w:trHeight w:val="1061"/>
        </w:trPr>
        <w:tc>
          <w:tcPr>
            <w:tcW w:w="988" w:type="dxa"/>
            <w:noWrap/>
            <w:vAlign w:val="center"/>
          </w:tcPr>
          <w:p w14:paraId="4B1C1A8D" w14:textId="384D383C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4</w:t>
            </w:r>
          </w:p>
        </w:tc>
        <w:tc>
          <w:tcPr>
            <w:tcW w:w="3710" w:type="dxa"/>
            <w:shd w:val="clear" w:color="auto" w:fill="auto"/>
            <w:noWrap/>
            <w:vAlign w:val="center"/>
          </w:tcPr>
          <w:p w14:paraId="1B950E7C" w14:textId="77777777" w:rsid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凤凰萝卜栽培</w:t>
            </w:r>
          </w:p>
          <w:p w14:paraId="1033619A" w14:textId="65AC3C60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技术规程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14:paraId="1E3412A9" w14:textId="15F5AD27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制定</w:t>
            </w:r>
          </w:p>
        </w:tc>
        <w:tc>
          <w:tcPr>
            <w:tcW w:w="5386" w:type="dxa"/>
            <w:shd w:val="clear" w:color="auto" w:fill="auto"/>
            <w:noWrap/>
            <w:vAlign w:val="center"/>
          </w:tcPr>
          <w:p w14:paraId="4EBC9C55" w14:textId="7CABBE95" w:rsidR="0064510D" w:rsidRPr="00D40CFC" w:rsidRDefault="0064510D" w:rsidP="00D40CFC"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</w:pPr>
            <w:proofErr w:type="gramStart"/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歙</w:t>
            </w:r>
            <w:proofErr w:type="gramEnd"/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采</w:t>
            </w:r>
            <w:proofErr w:type="gramStart"/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缤纷农文旅</w:t>
            </w:r>
            <w:proofErr w:type="gramEnd"/>
            <w:r w:rsidRPr="00D40CFC">
              <w:rPr>
                <w:rFonts w:asciiTheme="minorEastAsia" w:hAnsiTheme="minorEastAsia" w:cs="仿宋" w:hint="eastAsia"/>
                <w:kern w:val="0"/>
                <w:sz w:val="36"/>
                <w:szCs w:val="36"/>
                <w:lang w:bidi="ar"/>
              </w:rPr>
              <w:t>融合发展协会</w:t>
            </w:r>
          </w:p>
        </w:tc>
      </w:tr>
    </w:tbl>
    <w:p w14:paraId="20B1AAA2" w14:textId="77777777" w:rsidR="00C56FCE" w:rsidRDefault="00C56FCE">
      <w:pPr>
        <w:spacing w:line="360" w:lineRule="exact"/>
      </w:pPr>
    </w:p>
    <w:p w14:paraId="4B148D34" w14:textId="77777777" w:rsidR="00C56FCE" w:rsidRDefault="00C56FCE"/>
    <w:p w14:paraId="1F7DE22D" w14:textId="77777777" w:rsidR="00C56FCE" w:rsidRDefault="00C56FCE">
      <w:pPr>
        <w:spacing w:line="560" w:lineRule="exact"/>
        <w:rPr>
          <w:rFonts w:ascii="华文仿宋" w:eastAsia="华文仿宋" w:hAnsi="华文仿宋" w:cs="华文仿宋" w:hint="eastAsia"/>
          <w:sz w:val="32"/>
          <w:szCs w:val="32"/>
        </w:rPr>
      </w:pPr>
    </w:p>
    <w:sectPr w:rsidR="00C56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6394" w14:textId="77777777" w:rsidR="009F060F" w:rsidRDefault="009F060F" w:rsidP="0064510D">
      <w:r>
        <w:separator/>
      </w:r>
    </w:p>
  </w:endnote>
  <w:endnote w:type="continuationSeparator" w:id="0">
    <w:p w14:paraId="22A44CB3" w14:textId="77777777" w:rsidR="009F060F" w:rsidRDefault="009F060F" w:rsidP="0064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F1E9" w14:textId="77777777" w:rsidR="009F060F" w:rsidRDefault="009F060F" w:rsidP="0064510D">
      <w:r>
        <w:separator/>
      </w:r>
    </w:p>
  </w:footnote>
  <w:footnote w:type="continuationSeparator" w:id="0">
    <w:p w14:paraId="144931FC" w14:textId="77777777" w:rsidR="009F060F" w:rsidRDefault="009F060F" w:rsidP="0064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0NWMyNzE1ODgyNjhjOTcwYTRlZTg1YzVlMmQyMWMifQ=="/>
  </w:docVars>
  <w:rsids>
    <w:rsidRoot w:val="7A6E4B17"/>
    <w:rsid w:val="0025563E"/>
    <w:rsid w:val="00275CB7"/>
    <w:rsid w:val="003809AA"/>
    <w:rsid w:val="005335C0"/>
    <w:rsid w:val="0064510D"/>
    <w:rsid w:val="00817E9C"/>
    <w:rsid w:val="008E27E7"/>
    <w:rsid w:val="009F060F"/>
    <w:rsid w:val="00C56FCE"/>
    <w:rsid w:val="00D40CFC"/>
    <w:rsid w:val="00E70B01"/>
    <w:rsid w:val="00FA2E2B"/>
    <w:rsid w:val="02B56978"/>
    <w:rsid w:val="0B536BC6"/>
    <w:rsid w:val="0BCB0FBA"/>
    <w:rsid w:val="0FBD2063"/>
    <w:rsid w:val="10417A9D"/>
    <w:rsid w:val="10BB15FD"/>
    <w:rsid w:val="1E0C16EA"/>
    <w:rsid w:val="1FAB0A8F"/>
    <w:rsid w:val="21350F58"/>
    <w:rsid w:val="3BD57167"/>
    <w:rsid w:val="3BFD046C"/>
    <w:rsid w:val="44E64193"/>
    <w:rsid w:val="45196317"/>
    <w:rsid w:val="4A4B5A37"/>
    <w:rsid w:val="51597A9B"/>
    <w:rsid w:val="533F3A1A"/>
    <w:rsid w:val="54686973"/>
    <w:rsid w:val="58207565"/>
    <w:rsid w:val="5875165E"/>
    <w:rsid w:val="5898359F"/>
    <w:rsid w:val="5D722610"/>
    <w:rsid w:val="5EB56E09"/>
    <w:rsid w:val="60CD0D19"/>
    <w:rsid w:val="62C92CD3"/>
    <w:rsid w:val="6CC12C6C"/>
    <w:rsid w:val="6F767D3E"/>
    <w:rsid w:val="74001F93"/>
    <w:rsid w:val="7641171E"/>
    <w:rsid w:val="766528BB"/>
    <w:rsid w:val="77B51620"/>
    <w:rsid w:val="7A6E4B17"/>
    <w:rsid w:val="7CC3033B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041309"/>
  <w15:docId w15:val="{11C28785-26E9-4051-BF25-A30E9196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6451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510D"/>
    <w:rPr>
      <w:kern w:val="2"/>
      <w:sz w:val="18"/>
      <w:szCs w:val="18"/>
    </w:rPr>
  </w:style>
  <w:style w:type="paragraph" w:styleId="a7">
    <w:name w:val="footer"/>
    <w:basedOn w:val="a"/>
    <w:link w:val="a8"/>
    <w:rsid w:val="00645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451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杨德坤</dc:creator>
  <cp:lastModifiedBy>DK Yang</cp:lastModifiedBy>
  <cp:revision>2</cp:revision>
  <dcterms:created xsi:type="dcterms:W3CDTF">2024-11-22T01:56:00Z</dcterms:created>
  <dcterms:modified xsi:type="dcterms:W3CDTF">2024-11-22T01:56:00Z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71FA47CAC9D94C728DC6ED25FA0C507E_13</vt:lpwstr>
  </property>
</Properties>
</file>