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5D2207A4" w14:textId="77777777" w:rsidTr="00215ADD">
        <w:tc>
          <w:tcPr>
            <w:tcW w:w="509" w:type="dxa"/>
          </w:tcPr>
          <w:p w14:paraId="60EC052A"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598EFA37" w14:textId="7608CFE9"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B44F7C" w:rsidRPr="00B44F7C">
              <w:rPr>
                <w:rFonts w:ascii="黑体" w:eastAsia="黑体" w:hAnsi="黑体" w:hint="eastAsia"/>
                <w:sz w:val="21"/>
                <w:szCs w:val="21"/>
              </w:rPr>
              <w:t>91.010.01</w:t>
            </w:r>
            <w:r w:rsidRPr="00672BFD">
              <w:rPr>
                <w:rFonts w:ascii="黑体" w:eastAsia="黑体" w:hAnsi="黑体"/>
                <w:sz w:val="21"/>
                <w:szCs w:val="21"/>
              </w:rPr>
              <w:fldChar w:fldCharType="end"/>
            </w:r>
            <w:bookmarkEnd w:id="0"/>
          </w:p>
        </w:tc>
      </w:tr>
      <w:tr w:rsidR="007B7453" w:rsidRPr="00672BFD" w14:paraId="3978F2F2" w14:textId="77777777" w:rsidTr="00215ADD">
        <w:tc>
          <w:tcPr>
            <w:tcW w:w="509" w:type="dxa"/>
          </w:tcPr>
          <w:p w14:paraId="7D8BFB7C"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573D8D7A" w14:textId="77777777" w:rsidTr="008A173B">
              <w:trPr>
                <w:trHeight w:hRule="exact" w:val="1021"/>
              </w:trPr>
              <w:tc>
                <w:tcPr>
                  <w:tcW w:w="9242" w:type="dxa"/>
                  <w:vAlign w:val="center"/>
                </w:tcPr>
                <w:p w14:paraId="7E3BCD3D" w14:textId="063CAE25" w:rsidR="000F4050" w:rsidRDefault="000F4050" w:rsidP="000C08F6">
                  <w:pPr>
                    <w:pStyle w:val="affff5"/>
                    <w:framePr w:w="0" w:hRule="auto" w:wrap="auto" w:hAnchor="text" w:xAlign="left" w:yAlign="inline" w:anchorLock="0"/>
                    <w:ind w:left="420" w:right="624"/>
                    <w:rPr>
                      <w:rFonts w:ascii="宋体" w:hAnsi="宋体" w:hint="eastAsia"/>
                      <w:sz w:val="28"/>
                      <w:szCs w:val="28"/>
                    </w:rPr>
                  </w:pPr>
                  <w:r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8A173B">
                    <w:t> </w:t>
                  </w:r>
                  <w:r w:rsidR="008A173B">
                    <w:t> </w:t>
                  </w:r>
                  <w:r w:rsidR="008A173B">
                    <w:t> </w:t>
                  </w:r>
                  <w:r w:rsidR="008A173B">
                    <w:t> </w:t>
                  </w:r>
                  <w:r w:rsidR="008A173B">
                    <w:t> </w:t>
                  </w:r>
                  <w:r w:rsidR="009C3257">
                    <w:fldChar w:fldCharType="end"/>
                  </w:r>
                  <w:bookmarkEnd w:id="1"/>
                </w:p>
              </w:tc>
            </w:tr>
          </w:tbl>
          <w:p w14:paraId="6F6965F2" w14:textId="46628061"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B44F7C" w:rsidRPr="00B44F7C">
              <w:rPr>
                <w:rFonts w:ascii="黑体" w:eastAsia="黑体" w:hAnsi="黑体" w:hint="eastAsia"/>
                <w:sz w:val="21"/>
                <w:szCs w:val="21"/>
              </w:rPr>
              <w:t>P 02</w:t>
            </w:r>
            <w:r w:rsidRPr="00672BFD">
              <w:rPr>
                <w:rFonts w:ascii="黑体" w:eastAsia="黑体" w:hAnsi="黑体"/>
                <w:sz w:val="21"/>
                <w:szCs w:val="21"/>
              </w:rPr>
              <w:fldChar w:fldCharType="end"/>
            </w:r>
            <w:bookmarkEnd w:id="2"/>
          </w:p>
        </w:tc>
      </w:tr>
    </w:tbl>
    <w:p w14:paraId="700CF578" w14:textId="1548C38F" w:rsidR="0000040A" w:rsidRPr="007B7453" w:rsidRDefault="00AE2A69" w:rsidP="000107E0">
      <w:pPr>
        <w:pStyle w:val="affff6"/>
        <w:framePr w:w="9639" w:h="624" w:hRule="exact" w:hSpace="181" w:vSpace="181" w:wrap="around" w:hAnchor="page" w:x="1305" w:y="2269"/>
        <w:rPr>
          <w:rFonts w:ascii="黑体" w:eastAsia="黑体" w:hAnsi="黑体" w:hint="eastAsia"/>
          <w:b w:val="0"/>
          <w:bCs w:val="0"/>
          <w:w w:val="100"/>
          <w:sz w:val="48"/>
          <w:szCs w:val="48"/>
        </w:rPr>
      </w:pPr>
      <w:bookmarkStart w:id="3"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3"/>
    <w:p w14:paraId="3C31E857" w14:textId="1E41BE41" w:rsidR="00AA456B" w:rsidRPr="00A952D7" w:rsidRDefault="00AE2A69" w:rsidP="00A952D7">
      <w:pPr>
        <w:pStyle w:val="affffffffff3"/>
        <w:framePr w:wrap="auto"/>
      </w:pPr>
      <w:r>
        <w:t>T/</w:t>
      </w:r>
      <w:r w:rsidR="000C08F6">
        <w:fldChar w:fldCharType="begin">
          <w:ffData>
            <w:name w:val="文字1"/>
            <w:enabled/>
            <w:calcOnExit w:val="0"/>
            <w:textInput>
              <w:default w:val="CASMES"/>
            </w:textInput>
          </w:ffData>
        </w:fldChar>
      </w:r>
      <w:bookmarkStart w:id="4" w:name="文字1"/>
      <w:r w:rsidR="000C08F6">
        <w:instrText xml:space="preserve"> FORMTEXT </w:instrText>
      </w:r>
      <w:r w:rsidR="000C08F6">
        <w:fldChar w:fldCharType="separate"/>
      </w:r>
      <w:r w:rsidR="000C08F6">
        <w:t>CASMES</w:t>
      </w:r>
      <w:r w:rsidR="000C08F6">
        <w:fldChar w:fldCharType="end"/>
      </w:r>
      <w:bookmarkEnd w:id="4"/>
      <w:r w:rsidR="00634D9E">
        <w:t xml:space="preserve"> </w:t>
      </w:r>
      <w:r w:rsidR="00EB31ED">
        <w:fldChar w:fldCharType="begin">
          <w:ffData>
            <w:name w:val="NSTD_CODE_F"/>
            <w:enabled/>
            <w:calcOnExit w:val="0"/>
            <w:textInput>
              <w:default w:val="XXXX"/>
            </w:textInput>
          </w:ffData>
        </w:fldChar>
      </w:r>
      <w:bookmarkStart w:id="5" w:name="NSTD_CODE_F"/>
      <w:r w:rsidR="00EB31ED">
        <w:instrText xml:space="preserve"> FORMTEXT </w:instrText>
      </w:r>
      <w:r w:rsidR="00EB31ED">
        <w:fldChar w:fldCharType="separate"/>
      </w:r>
      <w:r w:rsidR="00EB31ED">
        <w:t>XXXX</w:t>
      </w:r>
      <w:r w:rsidR="00EB31ED">
        <w:fldChar w:fldCharType="end"/>
      </w:r>
      <w:bookmarkEnd w:id="5"/>
      <w:r w:rsidR="004644A6" w:rsidRPr="004644A6">
        <w:rPr>
          <w:rFonts w:hAnsi="黑体"/>
        </w:rPr>
        <w:t>—</w:t>
      </w:r>
      <w:r w:rsidR="000C08F6">
        <w:fldChar w:fldCharType="begin">
          <w:ffData>
            <w:name w:val="NSTD_CODE_B"/>
            <w:enabled/>
            <w:calcOnExit w:val="0"/>
            <w:textInput>
              <w:default w:val="2024"/>
            </w:textInput>
          </w:ffData>
        </w:fldChar>
      </w:r>
      <w:bookmarkStart w:id="6" w:name="NSTD_CODE_B"/>
      <w:r w:rsidR="000C08F6">
        <w:instrText xml:space="preserve"> FORMTEXT </w:instrText>
      </w:r>
      <w:r w:rsidR="000C08F6">
        <w:fldChar w:fldCharType="separate"/>
      </w:r>
      <w:r w:rsidR="000C08F6">
        <w:t>2024</w:t>
      </w:r>
      <w:r w:rsidR="000C08F6">
        <w:fldChar w:fldCharType="end"/>
      </w:r>
      <w:bookmarkEnd w:id="6"/>
    </w:p>
    <w:p w14:paraId="61AB333C" w14:textId="77777777"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7"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7"/>
    </w:p>
    <w:p w14:paraId="7FD978A2"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04E98CEB" wp14:editId="0ECFC042">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73469"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54F5D802"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766CB9FD" w14:textId="235C1641" w:rsidR="006816A4" w:rsidRDefault="00562308"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sidR="00B44F7C">
        <w:rPr>
          <w:rFonts w:hint="eastAsia"/>
        </w:rPr>
        <w:t>建筑工程项目施工造价管理技术规范</w:t>
      </w:r>
      <w:r>
        <w:fldChar w:fldCharType="end"/>
      </w:r>
      <w:bookmarkEnd w:id="8"/>
    </w:p>
    <w:p w14:paraId="44280304" w14:textId="77777777" w:rsidR="00815419" w:rsidRPr="00815419" w:rsidRDefault="00815419" w:rsidP="00324EDD">
      <w:pPr>
        <w:framePr w:w="9639" w:h="6974" w:hRule="exact" w:wrap="around" w:vAnchor="page" w:hAnchor="page" w:x="1419" w:y="6408" w:anchorLock="1"/>
        <w:ind w:left="-1418"/>
      </w:pPr>
    </w:p>
    <w:p w14:paraId="4E087DB4" w14:textId="4A1451E5" w:rsidR="00755402" w:rsidRPr="008B50C8" w:rsidRDefault="00B44F7C"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Technical specifications for cost management in construction project execution"/>
            </w:textInput>
          </w:ffData>
        </w:fldChar>
      </w:r>
      <w:bookmarkStart w:id="9"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Pr>
          <w:rFonts w:eastAsia="黑体"/>
          <w:noProof/>
          <w:szCs w:val="28"/>
        </w:rPr>
        <w:t>Technical specifications for cost management in construction project execution</w:t>
      </w:r>
      <w:r>
        <w:rPr>
          <w:rFonts w:eastAsia="黑体"/>
          <w:noProof/>
          <w:szCs w:val="28"/>
        </w:rPr>
        <w:fldChar w:fldCharType="end"/>
      </w:r>
      <w:bookmarkEnd w:id="9"/>
    </w:p>
    <w:p w14:paraId="36CB46A5" w14:textId="77777777" w:rsidR="00815419" w:rsidRPr="00324EDD" w:rsidRDefault="00815419" w:rsidP="00324EDD">
      <w:pPr>
        <w:framePr w:w="9639" w:h="6974" w:hRule="exact" w:wrap="around" w:vAnchor="page" w:hAnchor="page" w:x="1419" w:y="6408" w:anchorLock="1"/>
        <w:spacing w:line="760" w:lineRule="exact"/>
        <w:ind w:left="-1418"/>
      </w:pPr>
    </w:p>
    <w:p w14:paraId="2F620321"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5E1EE500" w14:textId="77777777"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0" w:name="下拉1"/>
      <w:r>
        <w:rPr>
          <w:noProof/>
          <w:sz w:val="24"/>
          <w:szCs w:val="28"/>
        </w:rPr>
        <w:instrText xml:space="preserve"> FORMDROPDOWN </w:instrText>
      </w:r>
      <w:r>
        <w:rPr>
          <w:noProof/>
          <w:sz w:val="24"/>
          <w:szCs w:val="28"/>
        </w:rPr>
      </w:r>
      <w:r>
        <w:rPr>
          <w:noProof/>
          <w:sz w:val="24"/>
          <w:szCs w:val="28"/>
        </w:rPr>
        <w:fldChar w:fldCharType="separate"/>
      </w:r>
      <w:r>
        <w:rPr>
          <w:noProof/>
          <w:sz w:val="24"/>
          <w:szCs w:val="28"/>
        </w:rPr>
        <w:fldChar w:fldCharType="end"/>
      </w:r>
      <w:bookmarkEnd w:id="10"/>
    </w:p>
    <w:p w14:paraId="62440CEF"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1"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1"/>
    </w:p>
    <w:p w14:paraId="67B12827"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separate"/>
      </w:r>
      <w:r w:rsidRPr="00A6537A">
        <w:rPr>
          <w:b/>
          <w:noProof/>
          <w:sz w:val="21"/>
          <w:szCs w:val="28"/>
        </w:rPr>
        <w:fldChar w:fldCharType="end"/>
      </w:r>
      <w:bookmarkEnd w:id="12"/>
    </w:p>
    <w:p w14:paraId="125E5FA0" w14:textId="648B5AA0" w:rsidR="00CD50A1" w:rsidRDefault="000C08F6" w:rsidP="00EE7869">
      <w:pPr>
        <w:pStyle w:val="affffffffff1"/>
        <w:framePr w:wrap="around" w:y="14176"/>
      </w:pPr>
      <w:r>
        <w:rPr>
          <w:rFonts w:ascii="黑体"/>
        </w:rPr>
        <w:fldChar w:fldCharType="begin">
          <w:ffData>
            <w:name w:val="PLSH_DATE_Y"/>
            <w:enabled/>
            <w:calcOnExit w:val="0"/>
            <w:textInput>
              <w:default w:val="2024"/>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noProof/>
        </w:rPr>
        <w:t>2024</w:t>
      </w:r>
      <w:r>
        <w:rPr>
          <w:rFonts w:ascii="黑体"/>
        </w:rPr>
        <w:fldChar w:fldCharType="end"/>
      </w:r>
      <w:bookmarkEnd w:id="13"/>
      <w:r w:rsidR="00CD50A1">
        <w:t xml:space="preserve"> </w:t>
      </w:r>
      <w:r w:rsidR="00CD50A1" w:rsidRPr="00BB6C98">
        <w:rPr>
          <w:rFonts w:ascii="黑体"/>
        </w:rPr>
        <w:t>-</w:t>
      </w:r>
      <w:r w:rsidR="00CD50A1">
        <w:t xml:space="preserve"> </w:t>
      </w:r>
      <w:r w:rsidR="00087A77">
        <w:rPr>
          <w:rFonts w:ascii="黑体"/>
        </w:rPr>
        <w:fldChar w:fldCharType="begin">
          <w:ffData>
            <w:name w:val="PLSH_DATE_M"/>
            <w:enabled/>
            <w:calcOnExit w:val="0"/>
            <w:textInput>
              <w:default w:val="XX"/>
              <w:maxLength w:val="2"/>
            </w:textInput>
          </w:ffData>
        </w:fldChar>
      </w:r>
      <w:bookmarkStart w:id="14" w:name="PLSH_DATE_M"/>
      <w:r w:rsidR="00087A77">
        <w:rPr>
          <w:rFonts w:ascii="黑体"/>
        </w:rPr>
        <w:instrText xml:space="preserve"> FORMTEXT </w:instrText>
      </w:r>
      <w:r w:rsidR="00087A77">
        <w:rPr>
          <w:rFonts w:ascii="黑体"/>
        </w:rPr>
      </w:r>
      <w:r w:rsidR="00087A77">
        <w:rPr>
          <w:rFonts w:ascii="黑体"/>
        </w:rPr>
        <w:fldChar w:fldCharType="separate"/>
      </w:r>
      <w:r w:rsidR="00087A77">
        <w:rPr>
          <w:rFonts w:ascii="黑体"/>
          <w:noProof/>
        </w:rPr>
        <w:t>XX</w:t>
      </w:r>
      <w:r w:rsidR="00087A77">
        <w:rPr>
          <w:rFonts w:ascii="黑体"/>
        </w:rPr>
        <w:fldChar w:fldCharType="end"/>
      </w:r>
      <w:bookmarkEnd w:id="14"/>
      <w:r w:rsidR="00CD50A1">
        <w:t xml:space="preserve"> </w:t>
      </w:r>
      <w:r w:rsidR="00CD50A1" w:rsidRPr="00BB6C98">
        <w:rPr>
          <w:rFonts w:ascii="黑体"/>
        </w:rPr>
        <w:t>-</w:t>
      </w:r>
      <w:r w:rsidR="00CD50A1">
        <w:t xml:space="preserve"> </w:t>
      </w:r>
      <w:r w:rsidR="00087A77">
        <w:rPr>
          <w:rFonts w:ascii="黑体"/>
        </w:rPr>
        <w:fldChar w:fldCharType="begin">
          <w:ffData>
            <w:name w:val="PLSH_DATE_D"/>
            <w:enabled/>
            <w:calcOnExit w:val="0"/>
            <w:textInput>
              <w:default w:val="XX"/>
              <w:maxLength w:val="2"/>
            </w:textInput>
          </w:ffData>
        </w:fldChar>
      </w:r>
      <w:bookmarkStart w:id="15" w:name="PLSH_DATE_D"/>
      <w:r w:rsidR="00087A77">
        <w:rPr>
          <w:rFonts w:ascii="黑体"/>
        </w:rPr>
        <w:instrText xml:space="preserve"> FORMTEXT </w:instrText>
      </w:r>
      <w:r w:rsidR="00087A77">
        <w:rPr>
          <w:rFonts w:ascii="黑体"/>
        </w:rPr>
      </w:r>
      <w:r w:rsidR="00087A77">
        <w:rPr>
          <w:rFonts w:ascii="黑体"/>
        </w:rPr>
        <w:fldChar w:fldCharType="separate"/>
      </w:r>
      <w:r w:rsidR="00087A77">
        <w:rPr>
          <w:rFonts w:ascii="黑体"/>
          <w:noProof/>
        </w:rPr>
        <w:t>XX</w:t>
      </w:r>
      <w:r w:rsidR="00087A77">
        <w:rPr>
          <w:rFonts w:ascii="黑体"/>
        </w:rPr>
        <w:fldChar w:fldCharType="end"/>
      </w:r>
      <w:bookmarkEnd w:id="15"/>
      <w:r w:rsidR="00CD50A1">
        <w:rPr>
          <w:rFonts w:hint="eastAsia"/>
        </w:rPr>
        <w:t>发布</w:t>
      </w:r>
    </w:p>
    <w:p w14:paraId="49872F7A" w14:textId="6869B138" w:rsidR="00CD50A1" w:rsidRDefault="000C08F6" w:rsidP="00EE7869">
      <w:pPr>
        <w:pStyle w:val="affffffffff2"/>
        <w:framePr w:wrap="around" w:y="14176"/>
      </w:pPr>
      <w:r>
        <w:rPr>
          <w:rFonts w:ascii="黑体"/>
        </w:rPr>
        <w:fldChar w:fldCharType="begin">
          <w:ffData>
            <w:name w:val="CROT_DATE_Y"/>
            <w:enabled/>
            <w:calcOnExit w:val="0"/>
            <w:textInput>
              <w:default w:val="2024"/>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noProof/>
        </w:rPr>
        <w:t>2024</w:t>
      </w:r>
      <w:r>
        <w:rPr>
          <w:rFonts w:ascii="黑体"/>
        </w:rPr>
        <w:fldChar w:fldCharType="end"/>
      </w:r>
      <w:bookmarkEnd w:id="16"/>
      <w:r w:rsidR="00CD50A1">
        <w:t xml:space="preserve"> </w:t>
      </w:r>
      <w:r w:rsidR="00CD50A1" w:rsidRPr="00BB6C98">
        <w:rPr>
          <w:rFonts w:ascii="黑体"/>
        </w:rPr>
        <w:t>-</w:t>
      </w:r>
      <w:r w:rsidR="00CD50A1">
        <w:t xml:space="preserve"> </w:t>
      </w:r>
      <w:r w:rsidR="00087A77">
        <w:rPr>
          <w:rFonts w:ascii="黑体"/>
        </w:rPr>
        <w:fldChar w:fldCharType="begin">
          <w:ffData>
            <w:name w:val="CROT_DATE_M"/>
            <w:enabled/>
            <w:calcOnExit w:val="0"/>
            <w:textInput>
              <w:default w:val="XX"/>
              <w:maxLength w:val="2"/>
            </w:textInput>
          </w:ffData>
        </w:fldChar>
      </w:r>
      <w:bookmarkStart w:id="17" w:name="CROT_DATE_M"/>
      <w:r w:rsidR="00087A77">
        <w:rPr>
          <w:rFonts w:ascii="黑体"/>
        </w:rPr>
        <w:instrText xml:space="preserve"> FORMTEXT </w:instrText>
      </w:r>
      <w:r w:rsidR="00087A77">
        <w:rPr>
          <w:rFonts w:ascii="黑体"/>
        </w:rPr>
      </w:r>
      <w:r w:rsidR="00087A77">
        <w:rPr>
          <w:rFonts w:ascii="黑体"/>
        </w:rPr>
        <w:fldChar w:fldCharType="separate"/>
      </w:r>
      <w:r w:rsidR="00087A77">
        <w:rPr>
          <w:rFonts w:ascii="黑体"/>
          <w:noProof/>
        </w:rPr>
        <w:t>XX</w:t>
      </w:r>
      <w:r w:rsidR="00087A77">
        <w:rPr>
          <w:rFonts w:ascii="黑体"/>
        </w:rPr>
        <w:fldChar w:fldCharType="end"/>
      </w:r>
      <w:bookmarkEnd w:id="17"/>
      <w:r w:rsidR="00CD50A1">
        <w:t xml:space="preserve"> </w:t>
      </w:r>
      <w:r w:rsidR="00CD50A1" w:rsidRPr="00BB6C98">
        <w:rPr>
          <w:rFonts w:ascii="黑体"/>
        </w:rPr>
        <w:t>-</w:t>
      </w:r>
      <w:r w:rsidR="00CD50A1">
        <w:t xml:space="preserve"> </w:t>
      </w:r>
      <w:r w:rsidR="00087A77">
        <w:rPr>
          <w:rFonts w:ascii="黑体"/>
        </w:rPr>
        <w:fldChar w:fldCharType="begin">
          <w:ffData>
            <w:name w:val="CROT_DATE_D"/>
            <w:enabled/>
            <w:calcOnExit w:val="0"/>
            <w:textInput>
              <w:default w:val="XX"/>
              <w:maxLength w:val="2"/>
            </w:textInput>
          </w:ffData>
        </w:fldChar>
      </w:r>
      <w:bookmarkStart w:id="18" w:name="CROT_DATE_D"/>
      <w:r w:rsidR="00087A77">
        <w:rPr>
          <w:rFonts w:ascii="黑体"/>
        </w:rPr>
        <w:instrText xml:space="preserve"> FORMTEXT </w:instrText>
      </w:r>
      <w:r w:rsidR="00087A77">
        <w:rPr>
          <w:rFonts w:ascii="黑体"/>
        </w:rPr>
      </w:r>
      <w:r w:rsidR="00087A77">
        <w:rPr>
          <w:rFonts w:ascii="黑体"/>
        </w:rPr>
        <w:fldChar w:fldCharType="separate"/>
      </w:r>
      <w:r w:rsidR="00087A77">
        <w:rPr>
          <w:rFonts w:ascii="黑体"/>
          <w:noProof/>
        </w:rPr>
        <w:t>XX</w:t>
      </w:r>
      <w:r w:rsidR="00087A77">
        <w:rPr>
          <w:rFonts w:ascii="黑体"/>
        </w:rPr>
        <w:fldChar w:fldCharType="end"/>
      </w:r>
      <w:bookmarkEnd w:id="18"/>
      <w:r w:rsidR="00CD50A1">
        <w:rPr>
          <w:rFonts w:hint="eastAsia"/>
        </w:rPr>
        <w:t>实施</w:t>
      </w:r>
    </w:p>
    <w:p w14:paraId="6235378E" w14:textId="3230A314" w:rsidR="007B7453" w:rsidRPr="004C7E8B" w:rsidRDefault="000C08F6" w:rsidP="004C25A2">
      <w:pPr>
        <w:pStyle w:val="affffffff5"/>
        <w:framePr w:h="584" w:hRule="exact" w:hSpace="181" w:vSpace="181" w:wrap="around" w:y="14800"/>
        <w:rPr>
          <w:rFonts w:hAnsi="黑体" w:hint="eastAsia"/>
        </w:rPr>
      </w:pPr>
      <w:r>
        <w:rPr>
          <w:rFonts w:hAnsi="黑体" w:hint="eastAsia"/>
          <w:w w:val="100"/>
          <w:sz w:val="28"/>
        </w:rPr>
        <w:fldChar w:fldCharType="begin">
          <w:ffData>
            <w:name w:val="fm"/>
            <w:enabled/>
            <w:calcOnExit w:val="0"/>
            <w:textInput>
              <w:default w:val="中国中小企业协会"/>
            </w:textInput>
          </w:ffData>
        </w:fldChar>
      </w:r>
      <w:bookmarkStart w:id="19" w:name="fm"/>
      <w:r>
        <w:rPr>
          <w:rFonts w:hAnsi="黑体" w:hint="eastAsia"/>
          <w:w w:val="100"/>
          <w:sz w:val="28"/>
        </w:rPr>
        <w:instrText xml:space="preserve"> </w:instrText>
      </w:r>
      <w:r>
        <w:rPr>
          <w:rFonts w:hAnsi="黑体"/>
          <w:w w:val="100"/>
          <w:sz w:val="28"/>
        </w:rPr>
        <w:instrText>FORMTEXT</w:instrText>
      </w:r>
      <w:r>
        <w:rPr>
          <w:rFonts w:hAnsi="黑体" w:hint="eastAsia"/>
          <w:w w:val="100"/>
          <w:sz w:val="28"/>
        </w:rPr>
        <w:instrText xml:space="preserve"> </w:instrText>
      </w:r>
      <w:r>
        <w:rPr>
          <w:rFonts w:hAnsi="黑体"/>
          <w:w w:val="100"/>
          <w:sz w:val="28"/>
        </w:rPr>
      </w:r>
      <w:r>
        <w:rPr>
          <w:rFonts w:hAnsi="黑体" w:hint="eastAsia"/>
          <w:w w:val="100"/>
          <w:sz w:val="28"/>
        </w:rPr>
        <w:fldChar w:fldCharType="separate"/>
      </w:r>
      <w:r>
        <w:rPr>
          <w:rFonts w:hAnsi="黑体" w:hint="eastAsia"/>
          <w:noProof/>
          <w:w w:val="100"/>
          <w:sz w:val="28"/>
        </w:rPr>
        <w:t>中国中小企业协会</w:t>
      </w:r>
      <w:r>
        <w:rPr>
          <w:rFonts w:hAnsi="黑体" w:hint="eastAsia"/>
          <w:w w:val="100"/>
          <w:sz w:val="28"/>
        </w:rPr>
        <w:fldChar w:fldCharType="end"/>
      </w:r>
      <w:bookmarkEnd w:id="19"/>
      <w:r w:rsidR="00196EF5" w:rsidRPr="004C7E8B">
        <w:rPr>
          <w:rFonts w:ascii="Times New Roman"/>
          <w:w w:val="100"/>
          <w:sz w:val="28"/>
        </w:rPr>
        <w:t> </w:t>
      </w:r>
      <w:r w:rsidR="00196EF5" w:rsidRPr="004C7E8B">
        <w:rPr>
          <w:rFonts w:ascii="Times New Roman"/>
          <w:w w:val="100"/>
          <w:sz w:val="28"/>
        </w:rPr>
        <w:t> </w:t>
      </w:r>
      <w:r w:rsidR="007B7453" w:rsidRPr="004C7E8B">
        <w:rPr>
          <w:rStyle w:val="afffffffffffa"/>
          <w:rFonts w:hAnsi="黑体" w:hint="eastAsia"/>
          <w:position w:val="0"/>
        </w:rPr>
        <w:t>发</w:t>
      </w:r>
      <w:r w:rsidR="007B7453" w:rsidRPr="004C7E8B">
        <w:rPr>
          <w:rStyle w:val="afffffffffffa"/>
          <w:rFonts w:hAnsi="黑体" w:hint="eastAsia"/>
          <w:spacing w:val="0"/>
          <w:position w:val="0"/>
        </w:rPr>
        <w:t>布</w:t>
      </w:r>
    </w:p>
    <w:p w14:paraId="2EA1336E" w14:textId="77777777" w:rsidR="00A02BAE" w:rsidRPr="00CD50A1" w:rsidRDefault="006A37B9" w:rsidP="00A02BAE">
      <w:pPr>
        <w:rPr>
          <w:rFonts w:ascii="宋体" w:hAnsi="宋体" w:hint="eastAsia"/>
          <w:sz w:val="28"/>
          <w:szCs w:val="28"/>
        </w:rPr>
        <w:sectPr w:rsidR="00A02BAE" w:rsidRPr="00CD50A1" w:rsidSect="005E425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530F4FE2" wp14:editId="0D787BE1">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36770"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410032A6" w14:textId="77777777" w:rsidR="000C08F6" w:rsidRDefault="000C08F6" w:rsidP="000C08F6">
      <w:pPr>
        <w:pStyle w:val="affffff2"/>
        <w:spacing w:after="360"/>
        <w:rPr>
          <w:rFonts w:hint="eastAsia"/>
        </w:rPr>
      </w:pPr>
      <w:bookmarkStart w:id="20" w:name="BookMark1"/>
      <w:r w:rsidRPr="000C08F6">
        <w:rPr>
          <w:rFonts w:hint="eastAsia"/>
          <w:spacing w:val="320"/>
        </w:rPr>
        <w:lastRenderedPageBreak/>
        <w:t>目</w:t>
      </w:r>
      <w:r>
        <w:rPr>
          <w:rFonts w:hint="eastAsia"/>
        </w:rPr>
        <w:t>次</w:t>
      </w:r>
    </w:p>
    <w:p w14:paraId="46869F2A" w14:textId="7FDD81DB" w:rsidR="000C08F6" w:rsidRPr="000C08F6" w:rsidRDefault="000C08F6">
      <w:pPr>
        <w:pStyle w:val="TOC1"/>
        <w:tabs>
          <w:tab w:val="right" w:leader="dot" w:pos="9344"/>
        </w:tabs>
        <w:rPr>
          <w:rFonts w:asciiTheme="minorHAnsi" w:eastAsiaTheme="minorEastAsia" w:hAnsiTheme="minorHAnsi" w:cstheme="minorBidi" w:hint="eastAsia"/>
          <w:noProof/>
          <w:szCs w:val="22"/>
          <w14:ligatures w14:val="standardContextual"/>
        </w:rPr>
      </w:pPr>
      <w:r w:rsidRPr="000C08F6">
        <w:fldChar w:fldCharType="begin"/>
      </w:r>
      <w:r w:rsidRPr="000C08F6">
        <w:instrText xml:space="preserve"> TOC \o "1-1" \h </w:instrText>
      </w:r>
      <w:r w:rsidRPr="000C08F6">
        <w:fldChar w:fldCharType="separate"/>
      </w:r>
      <w:hyperlink w:anchor="_Toc179634636" w:history="1">
        <w:r w:rsidRPr="000C08F6">
          <w:rPr>
            <w:rStyle w:val="affffffe"/>
            <w:rFonts w:hint="eastAsia"/>
            <w:noProof/>
          </w:rPr>
          <w:t>前言</w:t>
        </w:r>
        <w:r w:rsidRPr="000C08F6">
          <w:rPr>
            <w:rFonts w:hint="eastAsia"/>
            <w:noProof/>
          </w:rPr>
          <w:tab/>
        </w:r>
        <w:r w:rsidRPr="000C08F6">
          <w:rPr>
            <w:rFonts w:hint="eastAsia"/>
            <w:noProof/>
          </w:rPr>
          <w:fldChar w:fldCharType="begin"/>
        </w:r>
        <w:r w:rsidRPr="000C08F6">
          <w:rPr>
            <w:rFonts w:hint="eastAsia"/>
            <w:noProof/>
          </w:rPr>
          <w:instrText xml:space="preserve"> </w:instrText>
        </w:r>
        <w:r w:rsidRPr="000C08F6">
          <w:rPr>
            <w:noProof/>
          </w:rPr>
          <w:instrText>PAGEREF _Toc179634636 \h</w:instrText>
        </w:r>
        <w:r w:rsidRPr="000C08F6">
          <w:rPr>
            <w:rFonts w:hint="eastAsia"/>
            <w:noProof/>
          </w:rPr>
          <w:instrText xml:space="preserve"> </w:instrText>
        </w:r>
        <w:r w:rsidRPr="000C08F6">
          <w:rPr>
            <w:rFonts w:hint="eastAsia"/>
            <w:noProof/>
          </w:rPr>
        </w:r>
        <w:r w:rsidRPr="000C08F6">
          <w:rPr>
            <w:noProof/>
          </w:rPr>
          <w:fldChar w:fldCharType="separate"/>
        </w:r>
        <w:r w:rsidRPr="000C08F6">
          <w:rPr>
            <w:noProof/>
          </w:rPr>
          <w:t>II</w:t>
        </w:r>
        <w:r w:rsidRPr="000C08F6">
          <w:rPr>
            <w:rFonts w:hint="eastAsia"/>
            <w:noProof/>
          </w:rPr>
          <w:fldChar w:fldCharType="end"/>
        </w:r>
      </w:hyperlink>
    </w:p>
    <w:p w14:paraId="3594D61D" w14:textId="5B20121B" w:rsidR="000C08F6" w:rsidRPr="000C08F6" w:rsidRDefault="000C08F6">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9634637" w:history="1">
        <w:r w:rsidRPr="000C08F6">
          <w:rPr>
            <w:rStyle w:val="affffffe"/>
            <w:rFonts w:hint="eastAsia"/>
            <w:noProof/>
          </w:rPr>
          <w:t>1</w:t>
        </w:r>
        <w:r>
          <w:rPr>
            <w:rStyle w:val="affffffe"/>
            <w:noProof/>
          </w:rPr>
          <w:t xml:space="preserve"> </w:t>
        </w:r>
        <w:r w:rsidRPr="000C08F6">
          <w:rPr>
            <w:rStyle w:val="affffffe"/>
            <w:rFonts w:hint="eastAsia"/>
            <w:noProof/>
          </w:rPr>
          <w:t xml:space="preserve"> 范围</w:t>
        </w:r>
        <w:r w:rsidRPr="000C08F6">
          <w:rPr>
            <w:rFonts w:hint="eastAsia"/>
            <w:noProof/>
          </w:rPr>
          <w:tab/>
        </w:r>
        <w:r w:rsidRPr="000C08F6">
          <w:rPr>
            <w:rFonts w:hint="eastAsia"/>
            <w:noProof/>
          </w:rPr>
          <w:fldChar w:fldCharType="begin"/>
        </w:r>
        <w:r w:rsidRPr="000C08F6">
          <w:rPr>
            <w:rFonts w:hint="eastAsia"/>
            <w:noProof/>
          </w:rPr>
          <w:instrText xml:space="preserve"> </w:instrText>
        </w:r>
        <w:r w:rsidRPr="000C08F6">
          <w:rPr>
            <w:noProof/>
          </w:rPr>
          <w:instrText>PAGEREF _Toc179634637 \h</w:instrText>
        </w:r>
        <w:r w:rsidRPr="000C08F6">
          <w:rPr>
            <w:rFonts w:hint="eastAsia"/>
            <w:noProof/>
          </w:rPr>
          <w:instrText xml:space="preserve"> </w:instrText>
        </w:r>
        <w:r w:rsidRPr="000C08F6">
          <w:rPr>
            <w:rFonts w:hint="eastAsia"/>
            <w:noProof/>
          </w:rPr>
        </w:r>
        <w:r w:rsidRPr="000C08F6">
          <w:rPr>
            <w:noProof/>
          </w:rPr>
          <w:fldChar w:fldCharType="separate"/>
        </w:r>
        <w:r w:rsidRPr="000C08F6">
          <w:rPr>
            <w:noProof/>
          </w:rPr>
          <w:t>1</w:t>
        </w:r>
        <w:r w:rsidRPr="000C08F6">
          <w:rPr>
            <w:rFonts w:hint="eastAsia"/>
            <w:noProof/>
          </w:rPr>
          <w:fldChar w:fldCharType="end"/>
        </w:r>
      </w:hyperlink>
    </w:p>
    <w:p w14:paraId="29E6F7CB" w14:textId="3012518E" w:rsidR="000C08F6" w:rsidRPr="000C08F6" w:rsidRDefault="000C08F6">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9634638" w:history="1">
        <w:r w:rsidRPr="000C08F6">
          <w:rPr>
            <w:rStyle w:val="affffffe"/>
            <w:rFonts w:hint="eastAsia"/>
            <w:noProof/>
          </w:rPr>
          <w:t>2</w:t>
        </w:r>
        <w:r>
          <w:rPr>
            <w:rStyle w:val="affffffe"/>
            <w:noProof/>
          </w:rPr>
          <w:t xml:space="preserve"> </w:t>
        </w:r>
        <w:r w:rsidRPr="000C08F6">
          <w:rPr>
            <w:rStyle w:val="affffffe"/>
            <w:rFonts w:hint="eastAsia"/>
            <w:noProof/>
          </w:rPr>
          <w:t xml:space="preserve"> 规范性引用文件</w:t>
        </w:r>
        <w:r w:rsidRPr="000C08F6">
          <w:rPr>
            <w:rFonts w:hint="eastAsia"/>
            <w:noProof/>
          </w:rPr>
          <w:tab/>
        </w:r>
        <w:r w:rsidRPr="000C08F6">
          <w:rPr>
            <w:rFonts w:hint="eastAsia"/>
            <w:noProof/>
          </w:rPr>
          <w:fldChar w:fldCharType="begin"/>
        </w:r>
        <w:r w:rsidRPr="000C08F6">
          <w:rPr>
            <w:rFonts w:hint="eastAsia"/>
            <w:noProof/>
          </w:rPr>
          <w:instrText xml:space="preserve"> </w:instrText>
        </w:r>
        <w:r w:rsidRPr="000C08F6">
          <w:rPr>
            <w:noProof/>
          </w:rPr>
          <w:instrText>PAGEREF _Toc179634638 \h</w:instrText>
        </w:r>
        <w:r w:rsidRPr="000C08F6">
          <w:rPr>
            <w:rFonts w:hint="eastAsia"/>
            <w:noProof/>
          </w:rPr>
          <w:instrText xml:space="preserve"> </w:instrText>
        </w:r>
        <w:r w:rsidRPr="000C08F6">
          <w:rPr>
            <w:rFonts w:hint="eastAsia"/>
            <w:noProof/>
          </w:rPr>
        </w:r>
        <w:r w:rsidRPr="000C08F6">
          <w:rPr>
            <w:noProof/>
          </w:rPr>
          <w:fldChar w:fldCharType="separate"/>
        </w:r>
        <w:r w:rsidRPr="000C08F6">
          <w:rPr>
            <w:noProof/>
          </w:rPr>
          <w:t>1</w:t>
        </w:r>
        <w:r w:rsidRPr="000C08F6">
          <w:rPr>
            <w:rFonts w:hint="eastAsia"/>
            <w:noProof/>
          </w:rPr>
          <w:fldChar w:fldCharType="end"/>
        </w:r>
      </w:hyperlink>
    </w:p>
    <w:p w14:paraId="1CBCF7BF" w14:textId="42A67C10" w:rsidR="000C08F6" w:rsidRPr="000C08F6" w:rsidRDefault="000C08F6">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9634639" w:history="1">
        <w:r w:rsidRPr="000C08F6">
          <w:rPr>
            <w:rStyle w:val="affffffe"/>
            <w:rFonts w:hint="eastAsia"/>
            <w:noProof/>
          </w:rPr>
          <w:t>3</w:t>
        </w:r>
        <w:r>
          <w:rPr>
            <w:rStyle w:val="affffffe"/>
            <w:noProof/>
          </w:rPr>
          <w:t xml:space="preserve"> </w:t>
        </w:r>
        <w:r w:rsidRPr="000C08F6">
          <w:rPr>
            <w:rStyle w:val="affffffe"/>
            <w:rFonts w:hint="eastAsia"/>
            <w:noProof/>
          </w:rPr>
          <w:t xml:space="preserve"> 术语和定义</w:t>
        </w:r>
        <w:r w:rsidRPr="000C08F6">
          <w:rPr>
            <w:rFonts w:hint="eastAsia"/>
            <w:noProof/>
          </w:rPr>
          <w:tab/>
        </w:r>
        <w:r w:rsidRPr="000C08F6">
          <w:rPr>
            <w:rFonts w:hint="eastAsia"/>
            <w:noProof/>
          </w:rPr>
          <w:fldChar w:fldCharType="begin"/>
        </w:r>
        <w:r w:rsidRPr="000C08F6">
          <w:rPr>
            <w:rFonts w:hint="eastAsia"/>
            <w:noProof/>
          </w:rPr>
          <w:instrText xml:space="preserve"> </w:instrText>
        </w:r>
        <w:r w:rsidRPr="000C08F6">
          <w:rPr>
            <w:noProof/>
          </w:rPr>
          <w:instrText>PAGEREF _Toc179634639 \h</w:instrText>
        </w:r>
        <w:r w:rsidRPr="000C08F6">
          <w:rPr>
            <w:rFonts w:hint="eastAsia"/>
            <w:noProof/>
          </w:rPr>
          <w:instrText xml:space="preserve"> </w:instrText>
        </w:r>
        <w:r w:rsidRPr="000C08F6">
          <w:rPr>
            <w:rFonts w:hint="eastAsia"/>
            <w:noProof/>
          </w:rPr>
        </w:r>
        <w:r w:rsidRPr="000C08F6">
          <w:rPr>
            <w:noProof/>
          </w:rPr>
          <w:fldChar w:fldCharType="separate"/>
        </w:r>
        <w:r w:rsidRPr="000C08F6">
          <w:rPr>
            <w:noProof/>
          </w:rPr>
          <w:t>1</w:t>
        </w:r>
        <w:r w:rsidRPr="000C08F6">
          <w:rPr>
            <w:rFonts w:hint="eastAsia"/>
            <w:noProof/>
          </w:rPr>
          <w:fldChar w:fldCharType="end"/>
        </w:r>
      </w:hyperlink>
    </w:p>
    <w:p w14:paraId="18791B6D" w14:textId="460CA0C3" w:rsidR="000C08F6" w:rsidRPr="000C08F6" w:rsidRDefault="000C08F6">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9634640" w:history="1">
        <w:r w:rsidRPr="000C08F6">
          <w:rPr>
            <w:rStyle w:val="affffffe"/>
            <w:rFonts w:hint="eastAsia"/>
            <w:noProof/>
          </w:rPr>
          <w:t>4</w:t>
        </w:r>
        <w:r>
          <w:rPr>
            <w:rStyle w:val="affffffe"/>
            <w:noProof/>
          </w:rPr>
          <w:t xml:space="preserve"> </w:t>
        </w:r>
        <w:r w:rsidRPr="000C08F6">
          <w:rPr>
            <w:rStyle w:val="affffffe"/>
            <w:rFonts w:hint="eastAsia"/>
            <w:noProof/>
          </w:rPr>
          <w:t xml:space="preserve"> 总体要求</w:t>
        </w:r>
        <w:r w:rsidRPr="000C08F6">
          <w:rPr>
            <w:rFonts w:hint="eastAsia"/>
            <w:noProof/>
          </w:rPr>
          <w:tab/>
        </w:r>
        <w:r w:rsidRPr="000C08F6">
          <w:rPr>
            <w:rFonts w:hint="eastAsia"/>
            <w:noProof/>
          </w:rPr>
          <w:fldChar w:fldCharType="begin"/>
        </w:r>
        <w:r w:rsidRPr="000C08F6">
          <w:rPr>
            <w:rFonts w:hint="eastAsia"/>
            <w:noProof/>
          </w:rPr>
          <w:instrText xml:space="preserve"> </w:instrText>
        </w:r>
        <w:r w:rsidRPr="000C08F6">
          <w:rPr>
            <w:noProof/>
          </w:rPr>
          <w:instrText>PAGEREF _Toc179634640 \h</w:instrText>
        </w:r>
        <w:r w:rsidRPr="000C08F6">
          <w:rPr>
            <w:rFonts w:hint="eastAsia"/>
            <w:noProof/>
          </w:rPr>
          <w:instrText xml:space="preserve"> </w:instrText>
        </w:r>
        <w:r w:rsidRPr="000C08F6">
          <w:rPr>
            <w:rFonts w:hint="eastAsia"/>
            <w:noProof/>
          </w:rPr>
        </w:r>
        <w:r w:rsidRPr="000C08F6">
          <w:rPr>
            <w:noProof/>
          </w:rPr>
          <w:fldChar w:fldCharType="separate"/>
        </w:r>
        <w:r w:rsidRPr="000C08F6">
          <w:rPr>
            <w:noProof/>
          </w:rPr>
          <w:t>1</w:t>
        </w:r>
        <w:r w:rsidRPr="000C08F6">
          <w:rPr>
            <w:rFonts w:hint="eastAsia"/>
            <w:noProof/>
          </w:rPr>
          <w:fldChar w:fldCharType="end"/>
        </w:r>
      </w:hyperlink>
    </w:p>
    <w:p w14:paraId="791DF18C" w14:textId="7B4BF138" w:rsidR="000C08F6" w:rsidRPr="000C08F6" w:rsidRDefault="000C08F6">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9634641" w:history="1">
        <w:r w:rsidRPr="000C08F6">
          <w:rPr>
            <w:rStyle w:val="affffffe"/>
            <w:rFonts w:hint="eastAsia"/>
            <w:noProof/>
          </w:rPr>
          <w:t>5</w:t>
        </w:r>
        <w:r>
          <w:rPr>
            <w:rStyle w:val="affffffe"/>
            <w:noProof/>
          </w:rPr>
          <w:t xml:space="preserve"> </w:t>
        </w:r>
        <w:r w:rsidRPr="000C08F6">
          <w:rPr>
            <w:rStyle w:val="affffffe"/>
            <w:rFonts w:hint="eastAsia"/>
            <w:noProof/>
          </w:rPr>
          <w:t xml:space="preserve"> 职责要求</w:t>
        </w:r>
        <w:r w:rsidRPr="000C08F6">
          <w:rPr>
            <w:rFonts w:hint="eastAsia"/>
            <w:noProof/>
          </w:rPr>
          <w:tab/>
        </w:r>
        <w:r w:rsidRPr="000C08F6">
          <w:rPr>
            <w:rFonts w:hint="eastAsia"/>
            <w:noProof/>
          </w:rPr>
          <w:fldChar w:fldCharType="begin"/>
        </w:r>
        <w:r w:rsidRPr="000C08F6">
          <w:rPr>
            <w:rFonts w:hint="eastAsia"/>
            <w:noProof/>
          </w:rPr>
          <w:instrText xml:space="preserve"> </w:instrText>
        </w:r>
        <w:r w:rsidRPr="000C08F6">
          <w:rPr>
            <w:noProof/>
          </w:rPr>
          <w:instrText>PAGEREF _Toc179634641 \h</w:instrText>
        </w:r>
        <w:r w:rsidRPr="000C08F6">
          <w:rPr>
            <w:rFonts w:hint="eastAsia"/>
            <w:noProof/>
          </w:rPr>
          <w:instrText xml:space="preserve"> </w:instrText>
        </w:r>
        <w:r w:rsidRPr="000C08F6">
          <w:rPr>
            <w:rFonts w:hint="eastAsia"/>
            <w:noProof/>
          </w:rPr>
        </w:r>
        <w:r w:rsidRPr="000C08F6">
          <w:rPr>
            <w:noProof/>
          </w:rPr>
          <w:fldChar w:fldCharType="separate"/>
        </w:r>
        <w:r w:rsidRPr="000C08F6">
          <w:rPr>
            <w:noProof/>
          </w:rPr>
          <w:t>2</w:t>
        </w:r>
        <w:r w:rsidRPr="000C08F6">
          <w:rPr>
            <w:rFonts w:hint="eastAsia"/>
            <w:noProof/>
          </w:rPr>
          <w:fldChar w:fldCharType="end"/>
        </w:r>
      </w:hyperlink>
    </w:p>
    <w:p w14:paraId="0CC8769B" w14:textId="5A595D4E" w:rsidR="000C08F6" w:rsidRPr="000C08F6" w:rsidRDefault="000C08F6">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9634642" w:history="1">
        <w:r w:rsidRPr="000C08F6">
          <w:rPr>
            <w:rStyle w:val="affffffe"/>
            <w:rFonts w:hint="eastAsia"/>
            <w:noProof/>
          </w:rPr>
          <w:t>6</w:t>
        </w:r>
        <w:r>
          <w:rPr>
            <w:rStyle w:val="affffffe"/>
            <w:noProof/>
          </w:rPr>
          <w:t xml:space="preserve"> </w:t>
        </w:r>
        <w:r w:rsidRPr="000C08F6">
          <w:rPr>
            <w:rStyle w:val="affffffe"/>
            <w:rFonts w:hint="eastAsia"/>
            <w:noProof/>
          </w:rPr>
          <w:t xml:space="preserve"> 施工造价管理</w:t>
        </w:r>
        <w:r w:rsidRPr="000C08F6">
          <w:rPr>
            <w:rFonts w:hint="eastAsia"/>
            <w:noProof/>
          </w:rPr>
          <w:tab/>
        </w:r>
        <w:r w:rsidRPr="000C08F6">
          <w:rPr>
            <w:rFonts w:hint="eastAsia"/>
            <w:noProof/>
          </w:rPr>
          <w:fldChar w:fldCharType="begin"/>
        </w:r>
        <w:r w:rsidRPr="000C08F6">
          <w:rPr>
            <w:rFonts w:hint="eastAsia"/>
            <w:noProof/>
          </w:rPr>
          <w:instrText xml:space="preserve"> </w:instrText>
        </w:r>
        <w:r w:rsidRPr="000C08F6">
          <w:rPr>
            <w:noProof/>
          </w:rPr>
          <w:instrText>PAGEREF _Toc179634642 \h</w:instrText>
        </w:r>
        <w:r w:rsidRPr="000C08F6">
          <w:rPr>
            <w:rFonts w:hint="eastAsia"/>
            <w:noProof/>
          </w:rPr>
          <w:instrText xml:space="preserve"> </w:instrText>
        </w:r>
        <w:r w:rsidRPr="000C08F6">
          <w:rPr>
            <w:rFonts w:hint="eastAsia"/>
            <w:noProof/>
          </w:rPr>
        </w:r>
        <w:r w:rsidRPr="000C08F6">
          <w:rPr>
            <w:noProof/>
          </w:rPr>
          <w:fldChar w:fldCharType="separate"/>
        </w:r>
        <w:r w:rsidRPr="000C08F6">
          <w:rPr>
            <w:noProof/>
          </w:rPr>
          <w:t>3</w:t>
        </w:r>
        <w:r w:rsidRPr="000C08F6">
          <w:rPr>
            <w:rFonts w:hint="eastAsia"/>
            <w:noProof/>
          </w:rPr>
          <w:fldChar w:fldCharType="end"/>
        </w:r>
      </w:hyperlink>
    </w:p>
    <w:p w14:paraId="017ADDC5" w14:textId="13BCE8FC" w:rsidR="000C08F6" w:rsidRPr="000C08F6" w:rsidRDefault="000C08F6">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9634643" w:history="1">
        <w:r w:rsidRPr="000C08F6">
          <w:rPr>
            <w:rStyle w:val="affffffe"/>
            <w:rFonts w:hint="eastAsia"/>
            <w:noProof/>
          </w:rPr>
          <w:t>7</w:t>
        </w:r>
        <w:r>
          <w:rPr>
            <w:rStyle w:val="affffffe"/>
            <w:noProof/>
          </w:rPr>
          <w:t xml:space="preserve"> </w:t>
        </w:r>
        <w:r w:rsidRPr="000C08F6">
          <w:rPr>
            <w:rStyle w:val="affffffe"/>
            <w:rFonts w:hint="eastAsia"/>
            <w:noProof/>
          </w:rPr>
          <w:t xml:space="preserve"> 工程造价鉴定</w:t>
        </w:r>
        <w:r w:rsidRPr="000C08F6">
          <w:rPr>
            <w:rFonts w:hint="eastAsia"/>
            <w:noProof/>
          </w:rPr>
          <w:tab/>
        </w:r>
        <w:r w:rsidRPr="000C08F6">
          <w:rPr>
            <w:rFonts w:hint="eastAsia"/>
            <w:noProof/>
          </w:rPr>
          <w:fldChar w:fldCharType="begin"/>
        </w:r>
        <w:r w:rsidRPr="000C08F6">
          <w:rPr>
            <w:rFonts w:hint="eastAsia"/>
            <w:noProof/>
          </w:rPr>
          <w:instrText xml:space="preserve"> </w:instrText>
        </w:r>
        <w:r w:rsidRPr="000C08F6">
          <w:rPr>
            <w:noProof/>
          </w:rPr>
          <w:instrText>PAGEREF _Toc179634643 \h</w:instrText>
        </w:r>
        <w:r w:rsidRPr="000C08F6">
          <w:rPr>
            <w:rFonts w:hint="eastAsia"/>
            <w:noProof/>
          </w:rPr>
          <w:instrText xml:space="preserve"> </w:instrText>
        </w:r>
        <w:r w:rsidRPr="000C08F6">
          <w:rPr>
            <w:rFonts w:hint="eastAsia"/>
            <w:noProof/>
          </w:rPr>
        </w:r>
        <w:r w:rsidRPr="000C08F6">
          <w:rPr>
            <w:noProof/>
          </w:rPr>
          <w:fldChar w:fldCharType="separate"/>
        </w:r>
        <w:r w:rsidRPr="000C08F6">
          <w:rPr>
            <w:noProof/>
          </w:rPr>
          <w:t>5</w:t>
        </w:r>
        <w:r w:rsidRPr="000C08F6">
          <w:rPr>
            <w:rFonts w:hint="eastAsia"/>
            <w:noProof/>
          </w:rPr>
          <w:fldChar w:fldCharType="end"/>
        </w:r>
      </w:hyperlink>
    </w:p>
    <w:p w14:paraId="13B1E736" w14:textId="619A90A7" w:rsidR="000C08F6" w:rsidRPr="000C08F6" w:rsidRDefault="000C08F6" w:rsidP="000C08F6">
      <w:pPr>
        <w:pStyle w:val="affffff2"/>
        <w:spacing w:after="360"/>
        <w:sectPr w:rsidR="000C08F6" w:rsidRPr="000C08F6" w:rsidSect="00B44F7C">
          <w:headerReference w:type="even" r:id="rId14"/>
          <w:headerReference w:type="default" r:id="rId15"/>
          <w:footerReference w:type="default" r:id="rId16"/>
          <w:pgSz w:w="11906" w:h="16838" w:code="9"/>
          <w:pgMar w:top="567" w:right="1134" w:bottom="1134" w:left="1134" w:header="1418" w:footer="1134" w:gutter="284"/>
          <w:pgNumType w:fmt="upperRoman" w:start="1"/>
          <w:cols w:space="425"/>
          <w:formProt w:val="0"/>
          <w:docGrid w:linePitch="312"/>
        </w:sectPr>
      </w:pPr>
      <w:r w:rsidRPr="000C08F6">
        <w:fldChar w:fldCharType="end"/>
      </w:r>
    </w:p>
    <w:p w14:paraId="04420A3C" w14:textId="77777777" w:rsidR="00B44F7C" w:rsidRDefault="00B44F7C" w:rsidP="00B44F7C">
      <w:pPr>
        <w:pStyle w:val="a6"/>
        <w:spacing w:after="360"/>
      </w:pPr>
      <w:bookmarkStart w:id="21" w:name="BookMark2"/>
      <w:bookmarkStart w:id="22" w:name="_Toc179634636"/>
      <w:bookmarkEnd w:id="20"/>
      <w:r w:rsidRPr="00B44F7C">
        <w:rPr>
          <w:rFonts w:hint="eastAsia"/>
          <w:spacing w:val="320"/>
        </w:rPr>
        <w:lastRenderedPageBreak/>
        <w:t>前</w:t>
      </w:r>
      <w:r>
        <w:rPr>
          <w:rFonts w:hint="eastAsia"/>
        </w:rPr>
        <w:t>言</w:t>
      </w:r>
      <w:bookmarkEnd w:id="22"/>
    </w:p>
    <w:p w14:paraId="1C1F22E8" w14:textId="77777777" w:rsidR="00B44F7C" w:rsidRDefault="00B44F7C" w:rsidP="00B44F7C">
      <w:pPr>
        <w:pStyle w:val="affffb"/>
        <w:ind w:firstLine="420"/>
      </w:pPr>
      <w:r>
        <w:rPr>
          <w:rFonts w:hint="eastAsia"/>
        </w:rPr>
        <w:t>本文件按照GB/T 1.1—2020《标准化工作导则  第1部分：标准化文件的结构和起草规则》的规定起草。</w:t>
      </w:r>
    </w:p>
    <w:p w14:paraId="5A1765E3" w14:textId="77777777" w:rsidR="000C08F6" w:rsidRDefault="000C08F6" w:rsidP="00B44F7C">
      <w:pPr>
        <w:pStyle w:val="affffb"/>
        <w:ind w:firstLine="420"/>
      </w:pPr>
      <w:r w:rsidRPr="000C08F6">
        <w:rPr>
          <w:rFonts w:hint="eastAsia"/>
        </w:rPr>
        <w:t>请注意本文件的某些内容可能涉及专利。本文件的发布机构不承担识别专利的责任。</w:t>
      </w:r>
    </w:p>
    <w:p w14:paraId="0840EDB8" w14:textId="1121144C" w:rsidR="00B44F7C" w:rsidRDefault="00B44F7C" w:rsidP="00B44F7C">
      <w:pPr>
        <w:pStyle w:val="affffb"/>
        <w:ind w:firstLine="420"/>
      </w:pPr>
      <w:r>
        <w:rPr>
          <w:rFonts w:hint="eastAsia"/>
        </w:rPr>
        <w:t>本文件由</w:t>
      </w:r>
      <w:r w:rsidR="000C08F6" w:rsidRPr="000C08F6">
        <w:rPr>
          <w:rFonts w:hint="eastAsia"/>
        </w:rPr>
        <w:t>浙江同信工程项目管理有限公司</w:t>
      </w:r>
      <w:r>
        <w:rPr>
          <w:rFonts w:hint="eastAsia"/>
        </w:rPr>
        <w:t>提出。</w:t>
      </w:r>
    </w:p>
    <w:p w14:paraId="310E9315" w14:textId="5D0FDB8B" w:rsidR="00B44F7C" w:rsidRDefault="00B44F7C" w:rsidP="00B44F7C">
      <w:pPr>
        <w:pStyle w:val="affffb"/>
        <w:ind w:firstLine="420"/>
      </w:pPr>
      <w:r>
        <w:rPr>
          <w:rFonts w:hint="eastAsia"/>
        </w:rPr>
        <w:t>本文件由</w:t>
      </w:r>
      <w:r w:rsidR="000C08F6" w:rsidRPr="000C08F6">
        <w:rPr>
          <w:rFonts w:hint="eastAsia"/>
        </w:rPr>
        <w:t>中国中小企业协会</w:t>
      </w:r>
      <w:r>
        <w:rPr>
          <w:rFonts w:hint="eastAsia"/>
        </w:rPr>
        <w:t>归口。</w:t>
      </w:r>
    </w:p>
    <w:p w14:paraId="4114BA0C" w14:textId="27198D99" w:rsidR="00B44F7C" w:rsidRDefault="00B44F7C" w:rsidP="00B44F7C">
      <w:pPr>
        <w:pStyle w:val="affffb"/>
        <w:ind w:firstLine="420"/>
      </w:pPr>
      <w:r>
        <w:rPr>
          <w:rFonts w:hint="eastAsia"/>
        </w:rPr>
        <w:t>本文件起草单位：</w:t>
      </w:r>
      <w:r w:rsidR="000C08F6" w:rsidRPr="000C08F6">
        <w:rPr>
          <w:rFonts w:hint="eastAsia"/>
        </w:rPr>
        <w:t>浙江同信工程项目管理有限公司</w:t>
      </w:r>
      <w:r w:rsidR="000C08F6">
        <w:rPr>
          <w:rFonts w:hint="eastAsia"/>
        </w:rPr>
        <w:t>、</w:t>
      </w:r>
    </w:p>
    <w:p w14:paraId="516AB1E1" w14:textId="77777777" w:rsidR="00B44F7C" w:rsidRDefault="00B44F7C" w:rsidP="00B44F7C">
      <w:pPr>
        <w:pStyle w:val="affffb"/>
        <w:ind w:firstLine="420"/>
      </w:pPr>
      <w:r>
        <w:rPr>
          <w:rFonts w:hint="eastAsia"/>
        </w:rPr>
        <w:t>本文件主要起草人：</w:t>
      </w:r>
    </w:p>
    <w:p w14:paraId="7A07DD07" w14:textId="77777777" w:rsidR="00B44F7C" w:rsidRDefault="00B44F7C" w:rsidP="00B44F7C">
      <w:pPr>
        <w:pStyle w:val="affffb"/>
        <w:ind w:firstLine="420"/>
      </w:pPr>
    </w:p>
    <w:p w14:paraId="0E9F5F83" w14:textId="5332271D" w:rsidR="00B44F7C" w:rsidRPr="00B44F7C" w:rsidRDefault="00B44F7C" w:rsidP="00B44F7C">
      <w:pPr>
        <w:pStyle w:val="affffb"/>
        <w:ind w:firstLine="420"/>
        <w:sectPr w:rsidR="00B44F7C" w:rsidRPr="00B44F7C" w:rsidSect="000C08F6">
          <w:pgSz w:w="11906" w:h="16838" w:code="9"/>
          <w:pgMar w:top="567" w:right="1134" w:bottom="1134" w:left="1134" w:header="1418" w:footer="1134" w:gutter="284"/>
          <w:pgNumType w:fmt="upperRoman"/>
          <w:cols w:space="425"/>
          <w:formProt w:val="0"/>
          <w:docGrid w:linePitch="312"/>
        </w:sectPr>
      </w:pPr>
    </w:p>
    <w:p w14:paraId="793ECB90" w14:textId="77777777" w:rsidR="00894836" w:rsidRPr="00145D9D" w:rsidRDefault="00894836" w:rsidP="00093D25">
      <w:pPr>
        <w:spacing w:line="20" w:lineRule="exact"/>
        <w:jc w:val="center"/>
        <w:rPr>
          <w:rFonts w:ascii="黑体" w:eastAsia="黑体" w:hAnsi="黑体" w:hint="eastAsia"/>
          <w:sz w:val="32"/>
          <w:szCs w:val="32"/>
        </w:rPr>
      </w:pPr>
      <w:bookmarkStart w:id="23" w:name="BookMark4"/>
      <w:bookmarkEnd w:id="21"/>
    </w:p>
    <w:p w14:paraId="791453E3"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7E8041377B314F0E82BE46E795BA3766"/>
        </w:placeholder>
      </w:sdtPr>
      <w:sdtContent>
        <w:bookmarkStart w:id="24" w:name="NEW_STAND_NAME" w:displacedByCustomXml="prev"/>
        <w:p w14:paraId="1BE31FFB" w14:textId="24EFC642" w:rsidR="00F26B7E" w:rsidRPr="00F26B7E" w:rsidRDefault="004A6035" w:rsidP="00B44F7C">
          <w:pPr>
            <w:pStyle w:val="afffffffff8"/>
            <w:spacing w:beforeLines="182" w:before="436" w:afterLines="220" w:after="528"/>
            <w:rPr>
              <w:rFonts w:hint="eastAsia"/>
            </w:rPr>
          </w:pPr>
          <w:r>
            <w:rPr>
              <w:rFonts w:hint="eastAsia"/>
            </w:rPr>
            <w:t>建筑工程项目施工造价管理技术规范</w:t>
          </w:r>
        </w:p>
      </w:sdtContent>
    </w:sdt>
    <w:bookmarkEnd w:id="24" w:displacedByCustomXml="prev"/>
    <w:p w14:paraId="734EA50A" w14:textId="77777777" w:rsidR="00E2552F" w:rsidRDefault="00E2552F" w:rsidP="00A77CCB">
      <w:pPr>
        <w:pStyle w:val="affc"/>
        <w:spacing w:before="240" w:after="240"/>
      </w:pPr>
      <w:bookmarkStart w:id="25" w:name="_Toc17233325"/>
      <w:bookmarkStart w:id="26" w:name="_Toc17233333"/>
      <w:bookmarkStart w:id="27" w:name="_Toc24884211"/>
      <w:bookmarkStart w:id="28" w:name="_Toc24884218"/>
      <w:bookmarkStart w:id="29" w:name="_Toc26648465"/>
      <w:bookmarkStart w:id="30" w:name="_Toc26718930"/>
      <w:bookmarkStart w:id="31" w:name="_Toc26986530"/>
      <w:bookmarkStart w:id="32" w:name="_Toc26986771"/>
      <w:bookmarkStart w:id="33" w:name="_Toc179634637"/>
      <w:r>
        <w:rPr>
          <w:rFonts w:hint="eastAsia"/>
        </w:rPr>
        <w:t>范围</w:t>
      </w:r>
      <w:bookmarkEnd w:id="25"/>
      <w:bookmarkEnd w:id="26"/>
      <w:bookmarkEnd w:id="27"/>
      <w:bookmarkEnd w:id="28"/>
      <w:bookmarkEnd w:id="29"/>
      <w:bookmarkEnd w:id="30"/>
      <w:bookmarkEnd w:id="31"/>
      <w:bookmarkEnd w:id="32"/>
      <w:bookmarkEnd w:id="33"/>
    </w:p>
    <w:p w14:paraId="2B1E6E10" w14:textId="6D3685F9" w:rsidR="008B0C9C" w:rsidRDefault="00B44F7C" w:rsidP="008B0C9C">
      <w:pPr>
        <w:pStyle w:val="affffb"/>
        <w:ind w:firstLine="420"/>
      </w:pPr>
      <w:bookmarkStart w:id="34" w:name="_Toc17233326"/>
      <w:bookmarkStart w:id="35" w:name="_Toc17233334"/>
      <w:bookmarkStart w:id="36" w:name="_Toc24884212"/>
      <w:bookmarkStart w:id="37" w:name="_Toc24884219"/>
      <w:bookmarkStart w:id="38" w:name="_Toc26648466"/>
      <w:r w:rsidRPr="00B44F7C">
        <w:rPr>
          <w:rFonts w:hint="eastAsia"/>
        </w:rPr>
        <w:t>本文件规定了建筑工程项目施工造价管理的总体要求、职责要求、施工造价管理、工程造价鉴定。本文件适用于建筑工程项目施工的造价管理。</w:t>
      </w:r>
    </w:p>
    <w:p w14:paraId="49713859" w14:textId="77777777" w:rsidR="00E2552F" w:rsidRDefault="00E2552F" w:rsidP="00A77CCB">
      <w:pPr>
        <w:pStyle w:val="affc"/>
        <w:spacing w:before="240" w:after="240"/>
      </w:pPr>
      <w:bookmarkStart w:id="39" w:name="_Toc26718931"/>
      <w:bookmarkStart w:id="40" w:name="_Toc26986531"/>
      <w:bookmarkStart w:id="41" w:name="_Toc26986772"/>
      <w:bookmarkStart w:id="42" w:name="_Toc179634638"/>
      <w:r>
        <w:rPr>
          <w:rFonts w:hint="eastAsia"/>
        </w:rPr>
        <w:t>规范性引用文件</w:t>
      </w:r>
      <w:bookmarkEnd w:id="34"/>
      <w:bookmarkEnd w:id="35"/>
      <w:bookmarkEnd w:id="36"/>
      <w:bookmarkEnd w:id="37"/>
      <w:bookmarkEnd w:id="38"/>
      <w:bookmarkEnd w:id="39"/>
      <w:bookmarkEnd w:id="40"/>
      <w:bookmarkEnd w:id="41"/>
      <w:bookmarkEnd w:id="42"/>
    </w:p>
    <w:sdt>
      <w:sdtPr>
        <w:rPr>
          <w:rFonts w:hint="eastAsia"/>
        </w:rPr>
        <w:id w:val="715848253"/>
        <w:placeholder>
          <w:docPart w:val="5BCEF7D2B548488ABD998CE3ECDB2BC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178B94B0"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AF828A6" w14:textId="77777777" w:rsidR="00B44F7C" w:rsidRDefault="00B44F7C" w:rsidP="00F65893">
      <w:pPr>
        <w:pStyle w:val="affffb"/>
        <w:ind w:firstLine="420"/>
        <w:rPr>
          <w:spacing w:val="4"/>
        </w:rPr>
      </w:pPr>
      <w:r>
        <w:t>GB 50500</w:t>
      </w:r>
      <w:r>
        <w:rPr>
          <w:spacing w:val="4"/>
        </w:rPr>
        <w:t xml:space="preserve"> </w:t>
      </w:r>
      <w:r>
        <w:rPr>
          <w:rFonts w:hint="eastAsia"/>
          <w:spacing w:val="4"/>
        </w:rPr>
        <w:t>建设工程工程量清单计价规范</w:t>
      </w:r>
    </w:p>
    <w:p w14:paraId="0B2D520E" w14:textId="77777777" w:rsidR="00B44F7C" w:rsidRDefault="00B44F7C" w:rsidP="00F65893">
      <w:pPr>
        <w:pStyle w:val="affffb"/>
        <w:ind w:firstLine="420"/>
        <w:rPr>
          <w:spacing w:val="12"/>
        </w:rPr>
      </w:pPr>
      <w:r>
        <w:t>GB/T</w:t>
      </w:r>
      <w:r>
        <w:rPr>
          <w:spacing w:val="57"/>
        </w:rPr>
        <w:t xml:space="preserve"> </w:t>
      </w:r>
      <w:r>
        <w:t>51095</w:t>
      </w:r>
      <w:r>
        <w:rPr>
          <w:spacing w:val="12"/>
        </w:rPr>
        <w:t xml:space="preserve"> </w:t>
      </w:r>
      <w:r>
        <w:rPr>
          <w:rFonts w:hint="eastAsia"/>
          <w:spacing w:val="12"/>
        </w:rPr>
        <w:t>建设工程造价咨询规范</w:t>
      </w:r>
    </w:p>
    <w:p w14:paraId="60D3DC0F" w14:textId="468C307F" w:rsidR="00AA6EC9" w:rsidRPr="008A57E6" w:rsidRDefault="00B44F7C" w:rsidP="00F65893">
      <w:pPr>
        <w:pStyle w:val="affffb"/>
        <w:ind w:firstLine="420"/>
      </w:pPr>
      <w:r>
        <w:t xml:space="preserve">GB/T 51262 </w:t>
      </w:r>
      <w:r>
        <w:rPr>
          <w:rFonts w:hint="eastAsia"/>
        </w:rPr>
        <w:t>建设工程造价鉴定规范</w:t>
      </w:r>
    </w:p>
    <w:p w14:paraId="3AAE0729" w14:textId="77777777" w:rsidR="00B265BC" w:rsidRPr="00E030F9" w:rsidRDefault="00FD59EB" w:rsidP="00FD59EB">
      <w:pPr>
        <w:pStyle w:val="affc"/>
        <w:spacing w:before="240" w:after="240"/>
      </w:pPr>
      <w:bookmarkStart w:id="43" w:name="_Toc179634639"/>
      <w:r>
        <w:rPr>
          <w:rFonts w:hint="eastAsia"/>
          <w:szCs w:val="21"/>
        </w:rPr>
        <w:t>术语和定义</w:t>
      </w:r>
      <w:bookmarkEnd w:id="43"/>
    </w:p>
    <w:bookmarkStart w:id="44" w:name="_Toc26986532" w:displacedByCustomXml="next"/>
    <w:bookmarkEnd w:id="44" w:displacedByCustomXml="next"/>
    <w:sdt>
      <w:sdtPr>
        <w:id w:val="-1909835108"/>
        <w:placeholder>
          <w:docPart w:val="B9C7A8B406EF40A2B23EF613C8E110B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1559652" w14:textId="15643BED" w:rsidR="003C010C" w:rsidRDefault="00B44F7C" w:rsidP="00BA263B">
          <w:pPr>
            <w:pStyle w:val="affffb"/>
            <w:ind w:firstLine="420"/>
          </w:pPr>
          <w:r>
            <w:t>本文件没有需要界定的术语和定义。</w:t>
          </w:r>
        </w:p>
      </w:sdtContent>
    </w:sdt>
    <w:p w14:paraId="4E5D40F0" w14:textId="4A823C44" w:rsidR="00B44F7C" w:rsidRDefault="00B44F7C" w:rsidP="00B44F7C">
      <w:pPr>
        <w:pStyle w:val="affc"/>
        <w:spacing w:before="240" w:after="240"/>
      </w:pPr>
      <w:bookmarkStart w:id="45" w:name="_Toc179634640"/>
      <w:r>
        <w:rPr>
          <w:rFonts w:hint="eastAsia"/>
        </w:rPr>
        <w:t>总体要求</w:t>
      </w:r>
      <w:bookmarkEnd w:id="45"/>
    </w:p>
    <w:p w14:paraId="599D72D8" w14:textId="77777777" w:rsidR="00B44F7C" w:rsidRDefault="00B44F7C" w:rsidP="00B44F7C">
      <w:pPr>
        <w:pStyle w:val="affd"/>
        <w:spacing w:before="120" w:after="120"/>
      </w:pPr>
      <w:r>
        <w:rPr>
          <w:rFonts w:hint="eastAsia"/>
        </w:rPr>
        <w:t>组织管理</w:t>
      </w:r>
    </w:p>
    <w:p w14:paraId="5A7E8CC6" w14:textId="14D8B581" w:rsidR="00B44F7C" w:rsidRDefault="00B44F7C" w:rsidP="00BB486A">
      <w:pPr>
        <w:pStyle w:val="afffffffff1"/>
      </w:pPr>
      <w:r>
        <w:rPr>
          <w:rFonts w:hint="eastAsia"/>
        </w:rPr>
        <w:t xml:space="preserve">企业应组建符合建筑工程项目特点的项目造价组织，指定项目负责人，配备满足项目需要的造价专业人员。 </w:t>
      </w:r>
    </w:p>
    <w:p w14:paraId="54239F58" w14:textId="77777777" w:rsidR="00BB486A" w:rsidRDefault="00B44F7C" w:rsidP="00BB486A">
      <w:pPr>
        <w:pStyle w:val="af5"/>
      </w:pPr>
      <w:r>
        <w:rPr>
          <w:rFonts w:hint="eastAsia"/>
        </w:rPr>
        <w:t>项目造价组织应按照管理制度建立有效的内部组织管理和外部组织协调体系，具体内容如下： 内部组织管理体系应包括：承担造价项目的管理模式、现场管理和非现场管理的协调方式， 项目负责人和各专业负责人的职责；</w:t>
      </w:r>
    </w:p>
    <w:p w14:paraId="00AE18D2" w14:textId="2A5D30BD" w:rsidR="00B44F7C" w:rsidRDefault="00B44F7C" w:rsidP="00BB486A">
      <w:pPr>
        <w:pStyle w:val="af5"/>
      </w:pPr>
      <w:r>
        <w:rPr>
          <w:rFonts w:hint="eastAsia"/>
        </w:rPr>
        <w:t xml:space="preserve">外部组织协调体系应明确协调和联系人员，在确保工程参与各方权利与义务的前提下，协调各方的关系。 </w:t>
      </w:r>
    </w:p>
    <w:p w14:paraId="31FAE185" w14:textId="77777777" w:rsidR="00B44F7C" w:rsidRDefault="00B44F7C" w:rsidP="00BB486A">
      <w:pPr>
        <w:pStyle w:val="affd"/>
        <w:spacing w:before="120" w:after="120"/>
      </w:pPr>
      <w:r>
        <w:rPr>
          <w:rFonts w:hint="eastAsia"/>
        </w:rPr>
        <w:t>质量管理</w:t>
      </w:r>
    </w:p>
    <w:p w14:paraId="24F4B88C" w14:textId="05708BEC" w:rsidR="00B44F7C" w:rsidRDefault="00B44F7C" w:rsidP="00BB486A">
      <w:pPr>
        <w:pStyle w:val="afffffffff1"/>
      </w:pPr>
      <w:r>
        <w:rPr>
          <w:rFonts w:hint="eastAsia"/>
        </w:rPr>
        <w:t xml:space="preserve">建筑工程项目施工造价应符合 GB 50500、GB/T 51095 的规定。 </w:t>
      </w:r>
    </w:p>
    <w:p w14:paraId="5B58A47E" w14:textId="149109F7" w:rsidR="00B44F7C" w:rsidRDefault="00B44F7C" w:rsidP="00BB486A">
      <w:pPr>
        <w:pStyle w:val="afffffffff1"/>
      </w:pPr>
      <w:r>
        <w:rPr>
          <w:rFonts w:hint="eastAsia"/>
        </w:rPr>
        <w:t xml:space="preserve">项目造价组织应按照工程造价企业质量管理制度建立工作质量管理体系，主要包括： </w:t>
      </w:r>
    </w:p>
    <w:p w14:paraId="34574054" w14:textId="77777777" w:rsidR="00BB486A" w:rsidRDefault="00B44F7C">
      <w:pPr>
        <w:pStyle w:val="af5"/>
        <w:numPr>
          <w:ilvl w:val="0"/>
          <w:numId w:val="32"/>
        </w:numPr>
      </w:pPr>
      <w:r>
        <w:rPr>
          <w:rFonts w:hint="eastAsia"/>
        </w:rPr>
        <w:t>基础资料收集、归纳和整理的质量控制</w:t>
      </w:r>
      <w:r w:rsidR="00BB486A">
        <w:rPr>
          <w:rFonts w:hint="eastAsia"/>
        </w:rPr>
        <w:t>；</w:t>
      </w:r>
    </w:p>
    <w:p w14:paraId="76812E16" w14:textId="77777777" w:rsidR="00BB486A" w:rsidRDefault="00B44F7C">
      <w:pPr>
        <w:pStyle w:val="af5"/>
        <w:numPr>
          <w:ilvl w:val="0"/>
          <w:numId w:val="32"/>
        </w:numPr>
      </w:pPr>
      <w:r>
        <w:rPr>
          <w:rFonts w:hint="eastAsia"/>
        </w:rPr>
        <w:t>工程造价文件编制审核和修改的质量控制；</w:t>
      </w:r>
    </w:p>
    <w:p w14:paraId="40473F09" w14:textId="77777777" w:rsidR="00BB486A" w:rsidRDefault="00B44F7C">
      <w:pPr>
        <w:pStyle w:val="af5"/>
        <w:numPr>
          <w:ilvl w:val="0"/>
          <w:numId w:val="32"/>
        </w:numPr>
      </w:pPr>
      <w:r>
        <w:rPr>
          <w:rFonts w:hint="eastAsia"/>
        </w:rPr>
        <w:t>工程造价成果文件提交、报审和归档的质量控制</w:t>
      </w:r>
      <w:r w:rsidR="00BB486A">
        <w:rPr>
          <w:rFonts w:hint="eastAsia"/>
        </w:rPr>
        <w:t>；</w:t>
      </w:r>
    </w:p>
    <w:p w14:paraId="7D8E29EC" w14:textId="6DC1D64D" w:rsidR="00B44F7C" w:rsidRDefault="00B44F7C">
      <w:pPr>
        <w:pStyle w:val="af5"/>
        <w:numPr>
          <w:ilvl w:val="0"/>
          <w:numId w:val="32"/>
        </w:numPr>
      </w:pPr>
      <w:r>
        <w:rPr>
          <w:rFonts w:hint="eastAsia"/>
        </w:rPr>
        <w:t xml:space="preserve">造价活动的监督。 </w:t>
      </w:r>
    </w:p>
    <w:p w14:paraId="06C80432" w14:textId="77777777" w:rsidR="00BB486A" w:rsidRDefault="00B44F7C" w:rsidP="00BB486A">
      <w:pPr>
        <w:pStyle w:val="afffffffff1"/>
      </w:pPr>
      <w:r>
        <w:rPr>
          <w:rFonts w:hint="eastAsia"/>
        </w:rPr>
        <w:t xml:space="preserve">建筑工程项目施工造价成果文件应由编制人编制，并应由审核人审核和审定人审定： </w:t>
      </w:r>
    </w:p>
    <w:p w14:paraId="25FEC56A" w14:textId="77777777" w:rsidR="00BB486A" w:rsidRDefault="00B44F7C">
      <w:pPr>
        <w:pStyle w:val="af5"/>
        <w:numPr>
          <w:ilvl w:val="0"/>
          <w:numId w:val="33"/>
        </w:numPr>
      </w:pPr>
      <w:r>
        <w:rPr>
          <w:rFonts w:hint="eastAsia"/>
        </w:rPr>
        <w:t>编制人应对所收集的工程计量、计价基础资料和编制依据的全面性、真实性和适用性负责， 并按规定编制工程造价成果文件，整理工作过程文件；</w:t>
      </w:r>
    </w:p>
    <w:p w14:paraId="20720E62" w14:textId="77777777" w:rsidR="00BB486A" w:rsidRDefault="00B44F7C">
      <w:pPr>
        <w:pStyle w:val="af5"/>
        <w:numPr>
          <w:ilvl w:val="0"/>
          <w:numId w:val="33"/>
        </w:numPr>
      </w:pPr>
      <w:r>
        <w:rPr>
          <w:rFonts w:hint="eastAsia"/>
        </w:rPr>
        <w:t>审核人应审核工程造价成果文件的完整性、有效性与合规性；审核编制人使用工程计量、计价基础资料和编制依据的全面性、真实性和适用性，并对编制人的工作成果按照比例进行抽查和复核，完善工程造价成果文件及工作过程文件；</w:t>
      </w:r>
    </w:p>
    <w:p w14:paraId="617C747F" w14:textId="4BE80E1B" w:rsidR="00B44F7C" w:rsidRDefault="00B44F7C">
      <w:pPr>
        <w:pStyle w:val="af5"/>
        <w:numPr>
          <w:ilvl w:val="0"/>
          <w:numId w:val="33"/>
        </w:numPr>
      </w:pPr>
      <w:r>
        <w:rPr>
          <w:rFonts w:hint="eastAsia"/>
        </w:rPr>
        <w:t xml:space="preserve">审定人应审定工程造价成果文件的完整性、有效性与合规性；审定编制人及审核人所使用工程计量、计价基础资料和编制依据全面性、真实性和适用性，并依据工程经济指标进行工程造价的合理性分析，对成果文件质量进行整体控制。 </w:t>
      </w:r>
    </w:p>
    <w:p w14:paraId="41259B22" w14:textId="77777777" w:rsidR="00BB486A" w:rsidRDefault="00B44F7C" w:rsidP="00BB486A">
      <w:pPr>
        <w:pStyle w:val="afffffffff1"/>
      </w:pPr>
      <w:r>
        <w:rPr>
          <w:rFonts w:hint="eastAsia"/>
        </w:rPr>
        <w:lastRenderedPageBreak/>
        <w:t xml:space="preserve">建筑工程项目施工造价成果文件的编制、审核、审定工作应由具备造价专业执业资格的人员承担，其中审核人和审定人应具备一级造价工程师执业资格，并应在各自完成的成果文件上签章，承担成果质量责任。 </w:t>
      </w:r>
    </w:p>
    <w:p w14:paraId="2B73A361" w14:textId="1AEAEA27" w:rsidR="00B44F7C" w:rsidRDefault="00B44F7C" w:rsidP="00BB486A">
      <w:pPr>
        <w:pStyle w:val="afffffffff1"/>
      </w:pPr>
      <w:r>
        <w:rPr>
          <w:rFonts w:hint="eastAsia"/>
        </w:rPr>
        <w:t xml:space="preserve">企业应对建筑工程项目造价活动进行定期或不定期的质量回访，进行评价和总结工作质量，并对存在的问题制定相应的改进措施。 </w:t>
      </w:r>
    </w:p>
    <w:p w14:paraId="0E4F8B8B" w14:textId="77777777" w:rsidR="00B44F7C" w:rsidRDefault="00B44F7C" w:rsidP="00BB486A">
      <w:pPr>
        <w:pStyle w:val="affd"/>
        <w:spacing w:before="120" w:after="120"/>
      </w:pPr>
      <w:r>
        <w:rPr>
          <w:rFonts w:hint="eastAsia"/>
        </w:rPr>
        <w:t>风险管理</w:t>
      </w:r>
    </w:p>
    <w:p w14:paraId="1EA50BCA" w14:textId="71FD202F" w:rsidR="00B44F7C" w:rsidRDefault="00B44F7C" w:rsidP="00BB486A">
      <w:pPr>
        <w:pStyle w:val="afffffffff1"/>
      </w:pPr>
      <w:r>
        <w:rPr>
          <w:rFonts w:hint="eastAsia"/>
        </w:rPr>
        <w:t xml:space="preserve">工程造价企业在决策是否承接建筑工程项目施工造价业务时，需根据自身业务范围、胜任能力因素进行判定。 </w:t>
      </w:r>
    </w:p>
    <w:p w14:paraId="3CC216A8" w14:textId="132F5412" w:rsidR="00B44F7C" w:rsidRDefault="00B44F7C" w:rsidP="00BB486A">
      <w:pPr>
        <w:pStyle w:val="afffffffff1"/>
      </w:pPr>
      <w:r>
        <w:rPr>
          <w:rFonts w:hint="eastAsia"/>
        </w:rPr>
        <w:t xml:space="preserve">建筑工程项目施工造价活动应分析建筑工程项目可能发生的风险，确定风险因素、风险概率、风险损失，制定风险管理目标。 </w:t>
      </w:r>
    </w:p>
    <w:p w14:paraId="7CEBEF70" w14:textId="213A7DD2" w:rsidR="00B44F7C" w:rsidRDefault="00B44F7C" w:rsidP="00BB486A">
      <w:pPr>
        <w:pStyle w:val="afffffffff1"/>
      </w:pPr>
      <w:r>
        <w:rPr>
          <w:rFonts w:hint="eastAsia"/>
        </w:rPr>
        <w:t xml:space="preserve">建筑工程项目施工造价活动应通过风险识别、风险分析、风险评价、风险控制手段对潜在风险进行管理。 </w:t>
      </w:r>
    </w:p>
    <w:p w14:paraId="024D95AD" w14:textId="77777777" w:rsidR="00B44F7C" w:rsidRDefault="00B44F7C" w:rsidP="00BB486A">
      <w:pPr>
        <w:pStyle w:val="affd"/>
        <w:spacing w:before="120" w:after="120"/>
      </w:pPr>
      <w:r>
        <w:rPr>
          <w:rFonts w:hint="eastAsia"/>
        </w:rPr>
        <w:t>信息管理</w:t>
      </w:r>
    </w:p>
    <w:p w14:paraId="0E9B6FD1" w14:textId="77777777" w:rsidR="00BB486A" w:rsidRDefault="00B44F7C" w:rsidP="00BB486A">
      <w:pPr>
        <w:pStyle w:val="afffffffff1"/>
      </w:pPr>
      <w:r>
        <w:rPr>
          <w:rFonts w:hint="eastAsia"/>
        </w:rPr>
        <w:t xml:space="preserve">企业开展建筑工程项目施工造价时，应建立工程造价信息化管理制度。 </w:t>
      </w:r>
    </w:p>
    <w:p w14:paraId="741465D8" w14:textId="77777777" w:rsidR="00BB486A" w:rsidRDefault="00B44F7C" w:rsidP="00BB486A">
      <w:pPr>
        <w:pStyle w:val="afffffffff1"/>
      </w:pPr>
      <w:r>
        <w:rPr>
          <w:rFonts w:hint="eastAsia"/>
        </w:rPr>
        <w:t>建筑工程项目施工造价宜采用造价信息化管理系统进行建筑工程项目造价动态管理；同时应及时收集和更新各类造价信息，对工程造价信息数据库进行充实和完善，并实现信息共享。</w:t>
      </w:r>
    </w:p>
    <w:p w14:paraId="0A3B4C0C" w14:textId="158477EE" w:rsidR="00B44F7C" w:rsidRPr="00BB486A" w:rsidRDefault="00B44F7C" w:rsidP="00BB486A">
      <w:pPr>
        <w:pStyle w:val="afffffffff1"/>
      </w:pPr>
      <w:r>
        <w:rPr>
          <w:rFonts w:hint="eastAsia"/>
        </w:rPr>
        <w:t xml:space="preserve">工程造价企业宜利用先进的 BIM、云计算、大数据和移动互联网技术手段。 </w:t>
      </w:r>
    </w:p>
    <w:p w14:paraId="1FE11D09" w14:textId="2FECA803" w:rsidR="00B44F7C" w:rsidRDefault="00B44F7C" w:rsidP="00BB486A">
      <w:pPr>
        <w:pStyle w:val="affd"/>
        <w:spacing w:before="120" w:after="120"/>
      </w:pPr>
      <w:r>
        <w:rPr>
          <w:rFonts w:hint="eastAsia"/>
        </w:rPr>
        <w:t>档案管理</w:t>
      </w:r>
    </w:p>
    <w:p w14:paraId="17E942A2" w14:textId="77777777" w:rsidR="00BB486A" w:rsidRDefault="00B44F7C" w:rsidP="00BB486A">
      <w:pPr>
        <w:pStyle w:val="afffffffff1"/>
      </w:pPr>
      <w:r>
        <w:rPr>
          <w:rFonts w:hint="eastAsia"/>
        </w:rPr>
        <w:t xml:space="preserve">企业应建立档案管理制度。包括收集、统计、保密、借阅、库房管理的制度及档案管理人员守则。 </w:t>
      </w:r>
    </w:p>
    <w:p w14:paraId="53DF0FBB" w14:textId="77777777" w:rsidR="00BB486A" w:rsidRDefault="00B44F7C" w:rsidP="00BB486A">
      <w:pPr>
        <w:pStyle w:val="afffffffff1"/>
      </w:pPr>
      <w:r>
        <w:rPr>
          <w:rFonts w:hint="eastAsia"/>
        </w:rPr>
        <w:t xml:space="preserve">工程造价档案应分为成果文件和过程文件两类，可根据建筑工程项目所属阶段及形成的合同为基础进行分类、整理、归纳和装订。 </w:t>
      </w:r>
    </w:p>
    <w:p w14:paraId="790C109F" w14:textId="4DF29937" w:rsidR="00B44F7C" w:rsidRPr="00BB486A" w:rsidRDefault="00B44F7C" w:rsidP="00BB486A">
      <w:pPr>
        <w:pStyle w:val="afffffffff1"/>
      </w:pPr>
      <w:r>
        <w:rPr>
          <w:rFonts w:hint="eastAsia"/>
        </w:rPr>
        <w:t xml:space="preserve">工程造价档案除以纸质形式存档外，根据需要还应以电子文档形式建立电子档案。 </w:t>
      </w:r>
    </w:p>
    <w:p w14:paraId="5EE6AE1E" w14:textId="085629E2" w:rsidR="00B44F7C" w:rsidRDefault="00B44F7C" w:rsidP="00BB486A">
      <w:pPr>
        <w:pStyle w:val="affc"/>
        <w:spacing w:before="240" w:after="240"/>
      </w:pPr>
      <w:bookmarkStart w:id="46" w:name="_Toc179634641"/>
      <w:r>
        <w:rPr>
          <w:rFonts w:hint="eastAsia"/>
        </w:rPr>
        <w:t>职责要求</w:t>
      </w:r>
      <w:bookmarkEnd w:id="46"/>
    </w:p>
    <w:p w14:paraId="268B00CD" w14:textId="19C7F9AA" w:rsidR="00B44F7C" w:rsidRDefault="00B44F7C" w:rsidP="00BB486A">
      <w:pPr>
        <w:pStyle w:val="affd"/>
        <w:spacing w:before="120" w:after="120"/>
      </w:pPr>
      <w:r>
        <w:rPr>
          <w:rFonts w:hint="eastAsia"/>
        </w:rPr>
        <w:t>职责分工</w:t>
      </w:r>
    </w:p>
    <w:p w14:paraId="500D0327" w14:textId="37AD81ED" w:rsidR="00B44F7C" w:rsidRDefault="00B44F7C" w:rsidP="00BB486A">
      <w:pPr>
        <w:pStyle w:val="afffffffff1"/>
      </w:pPr>
      <w:r>
        <w:rPr>
          <w:rFonts w:hint="eastAsia"/>
        </w:rPr>
        <w:t xml:space="preserve">总造价工程师的职责，应包括以下主要内容： </w:t>
      </w:r>
    </w:p>
    <w:p w14:paraId="75271F1E" w14:textId="77777777" w:rsidR="00BB486A" w:rsidRDefault="00B44F7C">
      <w:pPr>
        <w:pStyle w:val="af5"/>
        <w:numPr>
          <w:ilvl w:val="0"/>
          <w:numId w:val="34"/>
        </w:numPr>
      </w:pPr>
      <w:r>
        <w:rPr>
          <w:rFonts w:hint="eastAsia"/>
        </w:rPr>
        <w:t xml:space="preserve">确定项目造价管理部人员的分工和岗位职责； </w:t>
      </w:r>
    </w:p>
    <w:p w14:paraId="1A71B510" w14:textId="77777777" w:rsidR="00BB486A" w:rsidRDefault="00B44F7C">
      <w:pPr>
        <w:pStyle w:val="af5"/>
        <w:numPr>
          <w:ilvl w:val="0"/>
          <w:numId w:val="34"/>
        </w:numPr>
      </w:pPr>
      <w:r>
        <w:rPr>
          <w:rFonts w:hint="eastAsia"/>
        </w:rPr>
        <w:t>主持制定建筑工程项目施工造价管理实施方案；</w:t>
      </w:r>
    </w:p>
    <w:p w14:paraId="3FBEBEB0" w14:textId="77777777" w:rsidR="00BB486A" w:rsidRDefault="00B44F7C">
      <w:pPr>
        <w:pStyle w:val="af5"/>
        <w:numPr>
          <w:ilvl w:val="0"/>
          <w:numId w:val="34"/>
        </w:numPr>
      </w:pPr>
      <w:r>
        <w:rPr>
          <w:rFonts w:hint="eastAsia"/>
        </w:rPr>
        <w:t>负责项目造价管理部技术、组织、进度、质量内部管理工作；</w:t>
      </w:r>
    </w:p>
    <w:p w14:paraId="45067998" w14:textId="77777777" w:rsidR="00BB486A" w:rsidRDefault="00B44F7C">
      <w:pPr>
        <w:pStyle w:val="af5"/>
        <w:numPr>
          <w:ilvl w:val="0"/>
          <w:numId w:val="34"/>
        </w:numPr>
      </w:pPr>
      <w:r>
        <w:rPr>
          <w:rFonts w:hint="eastAsia"/>
        </w:rPr>
        <w:t>负责项目造价管理部工作计划、项目、公文、会议外部协调工作；</w:t>
      </w:r>
    </w:p>
    <w:p w14:paraId="015A7F5D" w14:textId="77777777" w:rsidR="00BB486A" w:rsidRDefault="00B44F7C">
      <w:pPr>
        <w:pStyle w:val="af5"/>
        <w:numPr>
          <w:ilvl w:val="0"/>
          <w:numId w:val="34"/>
        </w:numPr>
      </w:pPr>
      <w:r>
        <w:rPr>
          <w:rFonts w:hint="eastAsia"/>
        </w:rPr>
        <w:t>根据造价管理实施方案，动态掌握项目造价变化情况，负责确定阶段控制目标、风险预测方法，进行偏差分析并制定纠偏措施</w:t>
      </w:r>
      <w:r w:rsidR="00BB486A">
        <w:rPr>
          <w:rFonts w:hint="eastAsia"/>
        </w:rPr>
        <w:t>；</w:t>
      </w:r>
    </w:p>
    <w:p w14:paraId="7F0C5C48" w14:textId="77777777" w:rsidR="00BB486A" w:rsidRDefault="00B44F7C">
      <w:pPr>
        <w:pStyle w:val="af5"/>
        <w:numPr>
          <w:ilvl w:val="0"/>
          <w:numId w:val="34"/>
        </w:numPr>
      </w:pPr>
      <w:r>
        <w:rPr>
          <w:rFonts w:hint="eastAsia"/>
        </w:rPr>
        <w:t>组织编制造价成果文件说明、目录，审定成果文件；</w:t>
      </w:r>
    </w:p>
    <w:p w14:paraId="52973C0A" w14:textId="336D3162" w:rsidR="00B44F7C" w:rsidRDefault="00B44F7C">
      <w:pPr>
        <w:pStyle w:val="af5"/>
        <w:numPr>
          <w:ilvl w:val="0"/>
          <w:numId w:val="34"/>
        </w:numPr>
      </w:pPr>
      <w:r>
        <w:rPr>
          <w:rFonts w:hint="eastAsia"/>
        </w:rPr>
        <w:t xml:space="preserve">负责签发造价成果文件。 </w:t>
      </w:r>
    </w:p>
    <w:p w14:paraId="0EE73CB4" w14:textId="7DF84AD0" w:rsidR="00B44F7C" w:rsidRDefault="00B44F7C" w:rsidP="00BB486A">
      <w:pPr>
        <w:pStyle w:val="afffffffff1"/>
      </w:pPr>
      <w:r>
        <w:rPr>
          <w:rFonts w:hint="eastAsia"/>
        </w:rPr>
        <w:t xml:space="preserve">专业造价工程师职责，应包括以下主要内容： </w:t>
      </w:r>
    </w:p>
    <w:p w14:paraId="58107C89" w14:textId="48F56F28" w:rsidR="00B44F7C" w:rsidRDefault="00B44F7C">
      <w:pPr>
        <w:pStyle w:val="af5"/>
        <w:numPr>
          <w:ilvl w:val="0"/>
          <w:numId w:val="35"/>
        </w:numPr>
      </w:pPr>
      <w:r>
        <w:rPr>
          <w:rFonts w:hint="eastAsia"/>
        </w:rPr>
        <w:t xml:space="preserve">负责本专业造价管理业务实施，组织、指导、检查和监督本专业造价员的工作； </w:t>
      </w:r>
    </w:p>
    <w:p w14:paraId="0B8687FD" w14:textId="691C7032" w:rsidR="00B44F7C" w:rsidRDefault="00B44F7C" w:rsidP="00BB486A">
      <w:pPr>
        <w:pStyle w:val="af5"/>
      </w:pPr>
      <w:r>
        <w:rPr>
          <w:rFonts w:hint="eastAsia"/>
        </w:rPr>
        <w:t xml:space="preserve">负责编制本专业造价管理业务实施细则，核查资料使用、计价原则、计价依据、软件使用情况； </w:t>
      </w:r>
    </w:p>
    <w:p w14:paraId="431B9DD2" w14:textId="2EFA84B5" w:rsidR="00B44F7C" w:rsidRDefault="00B44F7C" w:rsidP="00BB486A">
      <w:pPr>
        <w:pStyle w:val="af5"/>
      </w:pPr>
      <w:r>
        <w:rPr>
          <w:rFonts w:hint="eastAsia"/>
        </w:rPr>
        <w:t xml:space="preserve">负责本专业工程计量工作，审核工程计量数据和原始凭证； </w:t>
      </w:r>
    </w:p>
    <w:p w14:paraId="158261E0" w14:textId="673BBE89" w:rsidR="00B44F7C" w:rsidRDefault="00B44F7C" w:rsidP="00BB486A">
      <w:pPr>
        <w:pStyle w:val="af5"/>
      </w:pPr>
      <w:r>
        <w:rPr>
          <w:rFonts w:hint="eastAsia"/>
        </w:rPr>
        <w:t xml:space="preserve">组织校核本专业造价成果文件，编制本专业成果文件说明和目录。 </w:t>
      </w:r>
    </w:p>
    <w:p w14:paraId="45F18705" w14:textId="1FA3D215" w:rsidR="00B44F7C" w:rsidRDefault="00B44F7C" w:rsidP="00BB486A">
      <w:pPr>
        <w:pStyle w:val="afffffffff1"/>
      </w:pPr>
      <w:r>
        <w:rPr>
          <w:rFonts w:hint="eastAsia"/>
        </w:rPr>
        <w:t xml:space="preserve">造价员的职责，应包括以下主要内容： </w:t>
      </w:r>
    </w:p>
    <w:p w14:paraId="5DD5B0F1" w14:textId="59C70DEA" w:rsidR="00B44F7C" w:rsidRDefault="00B44F7C">
      <w:pPr>
        <w:pStyle w:val="af5"/>
        <w:numPr>
          <w:ilvl w:val="0"/>
          <w:numId w:val="36"/>
        </w:numPr>
      </w:pPr>
      <w:r>
        <w:rPr>
          <w:rFonts w:hint="eastAsia"/>
        </w:rPr>
        <w:t xml:space="preserve">在专业造价工程师的指导下开展工程造价管理工作； </w:t>
      </w:r>
    </w:p>
    <w:p w14:paraId="69F1FD7E" w14:textId="0BF8F11C" w:rsidR="00B44F7C" w:rsidRDefault="00B44F7C" w:rsidP="009F041C">
      <w:pPr>
        <w:pStyle w:val="af5"/>
      </w:pPr>
      <w:r>
        <w:rPr>
          <w:rFonts w:hint="eastAsia"/>
        </w:rPr>
        <w:t xml:space="preserve">依据业务要求，执行作业计划，遵守行业标准与原则，对所承担业务的质量和进度负责； </w:t>
      </w:r>
    </w:p>
    <w:p w14:paraId="0396B2DA" w14:textId="349FE5A6" w:rsidR="00B44F7C" w:rsidRDefault="00B44F7C" w:rsidP="009F041C">
      <w:pPr>
        <w:pStyle w:val="af5"/>
      </w:pPr>
      <w:r>
        <w:rPr>
          <w:rFonts w:hint="eastAsia"/>
        </w:rPr>
        <w:t xml:space="preserve">复核或从施工现场直接获取工程计量的数据并签署原始凭证； </w:t>
      </w:r>
    </w:p>
    <w:p w14:paraId="47581423" w14:textId="3222D83A" w:rsidR="00B44F7C" w:rsidRDefault="00B44F7C" w:rsidP="009F041C">
      <w:pPr>
        <w:pStyle w:val="af5"/>
      </w:pPr>
      <w:r>
        <w:rPr>
          <w:rFonts w:hint="eastAsia"/>
        </w:rPr>
        <w:t xml:space="preserve">根据分工要求履行本职工作，选用正确的业务数据、计算方法、计算公式、计算程序； </w:t>
      </w:r>
    </w:p>
    <w:p w14:paraId="1BDC3065" w14:textId="77777777" w:rsidR="009F041C" w:rsidRDefault="00B44F7C" w:rsidP="009F041C">
      <w:pPr>
        <w:pStyle w:val="af5"/>
      </w:pPr>
      <w:r>
        <w:rPr>
          <w:rFonts w:hint="eastAsia"/>
        </w:rPr>
        <w:t xml:space="preserve">对实施的各项工作进行自控，提高工作质量。 </w:t>
      </w:r>
    </w:p>
    <w:p w14:paraId="300BB5FC" w14:textId="4D3F98F8" w:rsidR="00B44F7C" w:rsidRDefault="00B44F7C" w:rsidP="009F041C">
      <w:pPr>
        <w:pStyle w:val="affd"/>
        <w:spacing w:before="120" w:after="120"/>
      </w:pPr>
      <w:r>
        <w:rPr>
          <w:rFonts w:hint="eastAsia"/>
        </w:rPr>
        <w:lastRenderedPageBreak/>
        <w:t>人员要求</w:t>
      </w:r>
    </w:p>
    <w:p w14:paraId="664048EC" w14:textId="48B387B3" w:rsidR="00B44F7C" w:rsidRDefault="00B44F7C" w:rsidP="009F041C">
      <w:pPr>
        <w:pStyle w:val="afffffffff1"/>
      </w:pPr>
      <w:r>
        <w:rPr>
          <w:rFonts w:hint="eastAsia"/>
        </w:rPr>
        <w:t xml:space="preserve">造价管理机构人员应具备下列素质： </w:t>
      </w:r>
    </w:p>
    <w:p w14:paraId="1AEC0ED9" w14:textId="77777777" w:rsidR="009F041C" w:rsidRDefault="00B44F7C">
      <w:pPr>
        <w:pStyle w:val="af5"/>
        <w:numPr>
          <w:ilvl w:val="0"/>
          <w:numId w:val="37"/>
        </w:numPr>
      </w:pPr>
      <w:r>
        <w:rPr>
          <w:rFonts w:hint="eastAsia"/>
        </w:rPr>
        <w:t xml:space="preserve">符合造价管理要求的能力，能够进行组织协调与沟通； </w:t>
      </w:r>
    </w:p>
    <w:p w14:paraId="52923B2D" w14:textId="77777777" w:rsidR="009F041C" w:rsidRDefault="00B44F7C">
      <w:pPr>
        <w:pStyle w:val="af5"/>
        <w:numPr>
          <w:ilvl w:val="0"/>
          <w:numId w:val="37"/>
        </w:numPr>
      </w:pPr>
      <w:r>
        <w:rPr>
          <w:rFonts w:hint="eastAsia"/>
        </w:rPr>
        <w:t>相应的工程项目造价管理经验和业绩；</w:t>
      </w:r>
    </w:p>
    <w:p w14:paraId="0EA7407B" w14:textId="77777777" w:rsidR="009F041C" w:rsidRDefault="00B44F7C">
      <w:pPr>
        <w:pStyle w:val="af5"/>
        <w:numPr>
          <w:ilvl w:val="0"/>
          <w:numId w:val="37"/>
        </w:numPr>
      </w:pPr>
      <w:r>
        <w:rPr>
          <w:rFonts w:hint="eastAsia"/>
        </w:rPr>
        <w:t xml:space="preserve">工程项目造价管理需要的专业技术、经济、管理和法规知识； </w:t>
      </w:r>
    </w:p>
    <w:p w14:paraId="23CABF7A" w14:textId="77777777" w:rsidR="009F041C" w:rsidRDefault="00B44F7C">
      <w:pPr>
        <w:pStyle w:val="af5"/>
        <w:numPr>
          <w:ilvl w:val="0"/>
          <w:numId w:val="37"/>
        </w:numPr>
      </w:pPr>
      <w:r>
        <w:rPr>
          <w:rFonts w:hint="eastAsia"/>
        </w:rPr>
        <w:t>良好的团结协作精神，遵纪守法、爱岗敬业、诚信尽责；</w:t>
      </w:r>
    </w:p>
    <w:p w14:paraId="37CA4F66" w14:textId="7C0D42DB" w:rsidR="00B44F7C" w:rsidRDefault="00B44F7C">
      <w:pPr>
        <w:pStyle w:val="af5"/>
        <w:numPr>
          <w:ilvl w:val="0"/>
          <w:numId w:val="37"/>
        </w:numPr>
      </w:pPr>
      <w:r>
        <w:rPr>
          <w:rFonts w:hint="eastAsia"/>
        </w:rPr>
        <w:t xml:space="preserve">身体健康。 </w:t>
      </w:r>
    </w:p>
    <w:p w14:paraId="6754D19F" w14:textId="5EA58C1A" w:rsidR="00B44F7C" w:rsidRDefault="00B44F7C" w:rsidP="009F041C">
      <w:pPr>
        <w:pStyle w:val="afffffffff1"/>
      </w:pPr>
      <w:r>
        <w:rPr>
          <w:rFonts w:hint="eastAsia"/>
        </w:rPr>
        <w:t xml:space="preserve">造价管理机构人员应遵守下列职业道德： </w:t>
      </w:r>
    </w:p>
    <w:p w14:paraId="59B62153" w14:textId="77777777" w:rsidR="009F041C" w:rsidRDefault="00B44F7C">
      <w:pPr>
        <w:pStyle w:val="af5"/>
        <w:numPr>
          <w:ilvl w:val="0"/>
          <w:numId w:val="38"/>
        </w:numPr>
      </w:pPr>
      <w:r>
        <w:rPr>
          <w:rFonts w:hint="eastAsia"/>
        </w:rPr>
        <w:t>遵守国家法律、法规和政策，执行行业自律性规定，维护公众利益；</w:t>
      </w:r>
    </w:p>
    <w:p w14:paraId="1977BEA0" w14:textId="77777777" w:rsidR="009F041C" w:rsidRDefault="00B44F7C">
      <w:pPr>
        <w:pStyle w:val="af5"/>
        <w:numPr>
          <w:ilvl w:val="0"/>
          <w:numId w:val="38"/>
        </w:numPr>
      </w:pPr>
      <w:r>
        <w:rPr>
          <w:rFonts w:hint="eastAsia"/>
        </w:rPr>
        <w:t>竭诚服务，维护单位合法权益，为项目增值；</w:t>
      </w:r>
    </w:p>
    <w:p w14:paraId="75275D5C" w14:textId="77777777" w:rsidR="009F041C" w:rsidRDefault="00B44F7C">
      <w:pPr>
        <w:pStyle w:val="af5"/>
        <w:numPr>
          <w:ilvl w:val="0"/>
          <w:numId w:val="38"/>
        </w:numPr>
      </w:pPr>
      <w:r>
        <w:rPr>
          <w:rFonts w:hint="eastAsia"/>
        </w:rPr>
        <w:t>坚持正直诚实、敬业负责的工作作风</w:t>
      </w:r>
      <w:r w:rsidR="009F041C">
        <w:rPr>
          <w:rFonts w:hint="eastAsia"/>
        </w:rPr>
        <w:t>；</w:t>
      </w:r>
    </w:p>
    <w:p w14:paraId="5CEB2546" w14:textId="77777777" w:rsidR="009F041C" w:rsidRDefault="00B44F7C">
      <w:pPr>
        <w:pStyle w:val="af5"/>
        <w:numPr>
          <w:ilvl w:val="0"/>
          <w:numId w:val="38"/>
        </w:numPr>
      </w:pPr>
      <w:r>
        <w:rPr>
          <w:rFonts w:hint="eastAsia"/>
        </w:rPr>
        <w:t>不接受各种不正当的报酬；</w:t>
      </w:r>
    </w:p>
    <w:p w14:paraId="718B0B4D" w14:textId="77777777" w:rsidR="009F041C" w:rsidRDefault="00B44F7C">
      <w:pPr>
        <w:pStyle w:val="af5"/>
        <w:numPr>
          <w:ilvl w:val="0"/>
          <w:numId w:val="38"/>
        </w:numPr>
      </w:pPr>
      <w:r>
        <w:rPr>
          <w:rFonts w:hint="eastAsia"/>
        </w:rPr>
        <w:t>不参与服务项目的经营活动；</w:t>
      </w:r>
    </w:p>
    <w:p w14:paraId="6545F28B" w14:textId="77256B1C" w:rsidR="00B44F7C" w:rsidRDefault="00B44F7C">
      <w:pPr>
        <w:pStyle w:val="af5"/>
        <w:numPr>
          <w:ilvl w:val="0"/>
          <w:numId w:val="38"/>
        </w:numPr>
      </w:pPr>
      <w:r>
        <w:rPr>
          <w:rFonts w:hint="eastAsia"/>
        </w:rPr>
        <w:t xml:space="preserve">不泄漏与项目的保密事项。 </w:t>
      </w:r>
    </w:p>
    <w:p w14:paraId="4776B75B" w14:textId="74C16A5B" w:rsidR="00B44F7C" w:rsidRDefault="00B44F7C" w:rsidP="009F041C">
      <w:pPr>
        <w:pStyle w:val="afffffffff1"/>
      </w:pPr>
      <w:r>
        <w:rPr>
          <w:rFonts w:hint="eastAsia"/>
        </w:rPr>
        <w:t xml:space="preserve">工程项目造价管理机构应组织专业培训、考核。 </w:t>
      </w:r>
    </w:p>
    <w:p w14:paraId="2C72E522" w14:textId="680D846B" w:rsidR="00B44F7C" w:rsidRDefault="00B44F7C" w:rsidP="009F041C">
      <w:pPr>
        <w:pStyle w:val="affc"/>
        <w:spacing w:before="240" w:after="240"/>
      </w:pPr>
      <w:bookmarkStart w:id="47" w:name="_Toc179634642"/>
      <w:r>
        <w:rPr>
          <w:rFonts w:hint="eastAsia"/>
        </w:rPr>
        <w:t>施工造价管理</w:t>
      </w:r>
      <w:bookmarkEnd w:id="47"/>
    </w:p>
    <w:p w14:paraId="2D4D91AD" w14:textId="63FCF2C9" w:rsidR="00B44F7C" w:rsidRDefault="00B44F7C" w:rsidP="009F041C">
      <w:pPr>
        <w:pStyle w:val="affd"/>
        <w:spacing w:before="120" w:after="120"/>
      </w:pPr>
      <w:r>
        <w:rPr>
          <w:rFonts w:hint="eastAsia"/>
        </w:rPr>
        <w:t>工作内容</w:t>
      </w:r>
    </w:p>
    <w:p w14:paraId="3A6A8897" w14:textId="77777777" w:rsidR="00B44F7C" w:rsidRDefault="00B44F7C" w:rsidP="00B44F7C">
      <w:pPr>
        <w:pStyle w:val="affffb"/>
        <w:ind w:firstLine="420"/>
      </w:pPr>
      <w:r>
        <w:rPr>
          <w:rFonts w:hint="eastAsia"/>
        </w:rPr>
        <w:t xml:space="preserve">施工造价管理的工作内容包括以下： </w:t>
      </w:r>
    </w:p>
    <w:p w14:paraId="6F629169" w14:textId="77777777" w:rsidR="009F041C" w:rsidRDefault="00B44F7C">
      <w:pPr>
        <w:pStyle w:val="af5"/>
        <w:numPr>
          <w:ilvl w:val="0"/>
          <w:numId w:val="39"/>
        </w:numPr>
      </w:pPr>
      <w:r>
        <w:rPr>
          <w:rFonts w:hint="eastAsia"/>
        </w:rPr>
        <w:t>编制工程款使用计划；</w:t>
      </w:r>
    </w:p>
    <w:p w14:paraId="0BD011FA" w14:textId="77777777" w:rsidR="009F041C" w:rsidRDefault="00B44F7C">
      <w:pPr>
        <w:pStyle w:val="af5"/>
        <w:numPr>
          <w:ilvl w:val="0"/>
          <w:numId w:val="39"/>
        </w:numPr>
      </w:pPr>
      <w:r>
        <w:rPr>
          <w:rFonts w:hint="eastAsia"/>
        </w:rPr>
        <w:t>工程计量与价款支付；</w:t>
      </w:r>
    </w:p>
    <w:p w14:paraId="3A201736" w14:textId="77777777" w:rsidR="009F041C" w:rsidRDefault="00B44F7C">
      <w:pPr>
        <w:pStyle w:val="af5"/>
        <w:numPr>
          <w:ilvl w:val="0"/>
          <w:numId w:val="39"/>
        </w:numPr>
      </w:pPr>
      <w:r>
        <w:rPr>
          <w:rFonts w:hint="eastAsia"/>
        </w:rPr>
        <w:t>工程变更控制</w:t>
      </w:r>
      <w:r w:rsidR="009F041C">
        <w:rPr>
          <w:rFonts w:hint="eastAsia"/>
        </w:rPr>
        <w:t>；</w:t>
      </w:r>
    </w:p>
    <w:p w14:paraId="00856434" w14:textId="77777777" w:rsidR="009F041C" w:rsidRDefault="00B44F7C">
      <w:pPr>
        <w:pStyle w:val="af5"/>
        <w:numPr>
          <w:ilvl w:val="0"/>
          <w:numId w:val="39"/>
        </w:numPr>
      </w:pPr>
      <w:r>
        <w:rPr>
          <w:rFonts w:hint="eastAsia"/>
        </w:rPr>
        <w:t>工程索赔控制；</w:t>
      </w:r>
    </w:p>
    <w:p w14:paraId="7F18F473" w14:textId="77777777" w:rsidR="009F041C" w:rsidRDefault="00B44F7C">
      <w:pPr>
        <w:pStyle w:val="af5"/>
        <w:numPr>
          <w:ilvl w:val="0"/>
          <w:numId w:val="39"/>
        </w:numPr>
      </w:pPr>
      <w:r>
        <w:rPr>
          <w:rFonts w:hint="eastAsia"/>
        </w:rPr>
        <w:t>提供材料与设备询价；</w:t>
      </w:r>
    </w:p>
    <w:p w14:paraId="24DA403F" w14:textId="25245D38" w:rsidR="00B44F7C" w:rsidRDefault="00B44F7C">
      <w:pPr>
        <w:pStyle w:val="af5"/>
        <w:numPr>
          <w:ilvl w:val="0"/>
          <w:numId w:val="39"/>
        </w:numPr>
      </w:pPr>
      <w:r>
        <w:rPr>
          <w:rFonts w:hint="eastAsia"/>
        </w:rPr>
        <w:t xml:space="preserve">造价偏差管理。 </w:t>
      </w:r>
    </w:p>
    <w:p w14:paraId="182AD281" w14:textId="4106F17B" w:rsidR="00B44F7C" w:rsidRDefault="00B44F7C" w:rsidP="009F041C">
      <w:pPr>
        <w:pStyle w:val="affd"/>
        <w:spacing w:before="120" w:after="120"/>
      </w:pPr>
      <w:r>
        <w:rPr>
          <w:rFonts w:hint="eastAsia"/>
        </w:rPr>
        <w:t>工作依据</w:t>
      </w:r>
    </w:p>
    <w:p w14:paraId="7D86EEE7" w14:textId="525623ED" w:rsidR="00B44F7C" w:rsidRDefault="00B44F7C" w:rsidP="009F041C">
      <w:pPr>
        <w:pStyle w:val="afffffffff1"/>
      </w:pPr>
      <w:r>
        <w:rPr>
          <w:rFonts w:hint="eastAsia"/>
        </w:rPr>
        <w:t xml:space="preserve">招标文件和中标文件。 </w:t>
      </w:r>
    </w:p>
    <w:p w14:paraId="3C87FD45" w14:textId="5BCE6B09" w:rsidR="00B44F7C" w:rsidRDefault="00B44F7C" w:rsidP="009F041C">
      <w:pPr>
        <w:pStyle w:val="afffffffff1"/>
      </w:pPr>
      <w:r>
        <w:rPr>
          <w:rFonts w:hint="eastAsia"/>
        </w:rPr>
        <w:t xml:space="preserve">项目合同、变更补充协议及其有效附件材料。 </w:t>
      </w:r>
    </w:p>
    <w:p w14:paraId="480C0287" w14:textId="337855A7" w:rsidR="00B44F7C" w:rsidRDefault="00B44F7C" w:rsidP="009F041C">
      <w:pPr>
        <w:pStyle w:val="afffffffff1"/>
      </w:pPr>
      <w:r>
        <w:rPr>
          <w:rFonts w:hint="eastAsia"/>
        </w:rPr>
        <w:t xml:space="preserve">勘察设计文件，图纸会审及交底记录，工程变更文件。 </w:t>
      </w:r>
    </w:p>
    <w:p w14:paraId="4CBC1E25" w14:textId="6EA4792E" w:rsidR="00B44F7C" w:rsidRDefault="00B44F7C" w:rsidP="009F041C">
      <w:pPr>
        <w:pStyle w:val="affd"/>
        <w:spacing w:before="120" w:after="120"/>
      </w:pPr>
      <w:r>
        <w:rPr>
          <w:rFonts w:hint="eastAsia"/>
        </w:rPr>
        <w:t>计价与控制</w:t>
      </w:r>
    </w:p>
    <w:p w14:paraId="2D9B51FB" w14:textId="066B7C91" w:rsidR="00B44F7C" w:rsidRDefault="00B44F7C" w:rsidP="009F041C">
      <w:pPr>
        <w:pStyle w:val="afffffffff1"/>
      </w:pPr>
      <w:r>
        <w:rPr>
          <w:rFonts w:hint="eastAsia"/>
        </w:rPr>
        <w:t xml:space="preserve">编制工程款使用计划要求如下： </w:t>
      </w:r>
    </w:p>
    <w:p w14:paraId="3AA4C5FA" w14:textId="6B3BA57B" w:rsidR="00B44F7C" w:rsidRDefault="00B44F7C">
      <w:pPr>
        <w:pStyle w:val="af5"/>
        <w:numPr>
          <w:ilvl w:val="0"/>
          <w:numId w:val="40"/>
        </w:numPr>
      </w:pPr>
      <w:r>
        <w:rPr>
          <w:rFonts w:hint="eastAsia"/>
        </w:rPr>
        <w:t xml:space="preserve">工程款使用计划编制依据应包括： </w:t>
      </w:r>
    </w:p>
    <w:p w14:paraId="5E4BDFB6" w14:textId="75028AAA" w:rsidR="00B44F7C" w:rsidRDefault="00B44F7C" w:rsidP="009F041C">
      <w:pPr>
        <w:pStyle w:val="af6"/>
      </w:pPr>
      <w:r>
        <w:rPr>
          <w:rFonts w:hint="eastAsia"/>
        </w:rPr>
        <w:t xml:space="preserve">施工合同及投标报价； </w:t>
      </w:r>
    </w:p>
    <w:p w14:paraId="1FD2256E" w14:textId="1493BBA3" w:rsidR="00B44F7C" w:rsidRDefault="00B44F7C" w:rsidP="009F041C">
      <w:pPr>
        <w:pStyle w:val="af6"/>
      </w:pPr>
      <w:r>
        <w:rPr>
          <w:rFonts w:hint="eastAsia"/>
        </w:rPr>
        <w:t xml:space="preserve">经批准施工组织设计。 </w:t>
      </w:r>
    </w:p>
    <w:p w14:paraId="5BF2BE68" w14:textId="69F2FB82" w:rsidR="00B44F7C" w:rsidRDefault="00B44F7C" w:rsidP="009F041C">
      <w:pPr>
        <w:pStyle w:val="af5"/>
      </w:pPr>
      <w:r>
        <w:rPr>
          <w:rFonts w:hint="eastAsia"/>
        </w:rPr>
        <w:t xml:space="preserve">工程款使用计划编制，应包括以下主要内容： </w:t>
      </w:r>
    </w:p>
    <w:p w14:paraId="0A7F86A2" w14:textId="7B014558" w:rsidR="00B44F7C" w:rsidRDefault="00B44F7C" w:rsidP="009F041C">
      <w:pPr>
        <w:pStyle w:val="af6"/>
      </w:pPr>
      <w:r>
        <w:rPr>
          <w:rFonts w:hint="eastAsia"/>
        </w:rPr>
        <w:t xml:space="preserve">工程造价的总目标值，即工程总造价控制目标； </w:t>
      </w:r>
    </w:p>
    <w:p w14:paraId="595CA913" w14:textId="5E012FAD" w:rsidR="00B44F7C" w:rsidRDefault="00B44F7C" w:rsidP="009F041C">
      <w:pPr>
        <w:pStyle w:val="af6"/>
      </w:pPr>
      <w:r>
        <w:rPr>
          <w:rFonts w:hint="eastAsia"/>
        </w:rPr>
        <w:t xml:space="preserve">工程造价的分目标值，即单位工程造价控制目标； </w:t>
      </w:r>
    </w:p>
    <w:p w14:paraId="52CF2EE5" w14:textId="46D510A6" w:rsidR="00B44F7C" w:rsidRDefault="00B44F7C" w:rsidP="009F041C">
      <w:pPr>
        <w:pStyle w:val="af6"/>
      </w:pPr>
      <w:r>
        <w:rPr>
          <w:rFonts w:hint="eastAsia"/>
        </w:rPr>
        <w:t xml:space="preserve">工程造价的明细目标值，即分部、分项造价控制目标； </w:t>
      </w:r>
    </w:p>
    <w:p w14:paraId="7146DDBB" w14:textId="70638B52" w:rsidR="00B44F7C" w:rsidRDefault="00B44F7C" w:rsidP="009F041C">
      <w:pPr>
        <w:pStyle w:val="af6"/>
      </w:pPr>
      <w:r>
        <w:rPr>
          <w:rFonts w:hint="eastAsia"/>
        </w:rPr>
        <w:t xml:space="preserve">工程造价的进度目标值，即形象进度、时间节点造价控制目标。 </w:t>
      </w:r>
    </w:p>
    <w:p w14:paraId="323C5259" w14:textId="77777777" w:rsidR="009F041C" w:rsidRDefault="00B44F7C" w:rsidP="009F041C">
      <w:pPr>
        <w:pStyle w:val="afffffffff1"/>
      </w:pPr>
      <w:r>
        <w:rPr>
          <w:rFonts w:hint="eastAsia"/>
        </w:rPr>
        <w:t xml:space="preserve">工程计量与价款支付要求如下： </w:t>
      </w:r>
    </w:p>
    <w:p w14:paraId="337BF11E" w14:textId="29761625" w:rsidR="00B44F7C" w:rsidRDefault="00B44F7C">
      <w:pPr>
        <w:pStyle w:val="af5"/>
        <w:numPr>
          <w:ilvl w:val="0"/>
          <w:numId w:val="41"/>
        </w:numPr>
      </w:pPr>
      <w:r>
        <w:rPr>
          <w:rFonts w:hint="eastAsia"/>
        </w:rPr>
        <w:t xml:space="preserve">承包人应按专用条款约定的时间，提交当月（或节点）工程量完成统计报表、月度（节点） 工程价款结算书、安全生产评价表及工程进度款申请书资料； </w:t>
      </w:r>
    </w:p>
    <w:p w14:paraId="34DDD794" w14:textId="270F3319" w:rsidR="00B44F7C" w:rsidRDefault="00B44F7C" w:rsidP="009F041C">
      <w:pPr>
        <w:pStyle w:val="af5"/>
      </w:pPr>
      <w:r>
        <w:rPr>
          <w:rFonts w:hint="eastAsia"/>
        </w:rPr>
        <w:t xml:space="preserve">造价工程师收到承包人工程进度款申请书及经现场监理工程师批准的分部或分项工程质量验收合格报告后，应在规定时间内进行工程计量。合同范围内工程量和工程变更工程量应分别计量； </w:t>
      </w:r>
    </w:p>
    <w:p w14:paraId="3DA40DC6" w14:textId="3D9367A8" w:rsidR="00B44F7C" w:rsidRDefault="00B44F7C" w:rsidP="009F041C">
      <w:pPr>
        <w:pStyle w:val="af5"/>
      </w:pPr>
      <w:r>
        <w:rPr>
          <w:rFonts w:hint="eastAsia"/>
        </w:rPr>
        <w:t xml:space="preserve">造价工程师应根据发承包合同条款完成审核工作，出具工程进度款付款建议书； </w:t>
      </w:r>
    </w:p>
    <w:p w14:paraId="59B149EF" w14:textId="495FDF51" w:rsidR="00B44F7C" w:rsidRDefault="00B44F7C" w:rsidP="009F041C">
      <w:pPr>
        <w:pStyle w:val="af5"/>
      </w:pPr>
      <w:r>
        <w:rPr>
          <w:rFonts w:hint="eastAsia"/>
        </w:rPr>
        <w:lastRenderedPageBreak/>
        <w:t xml:space="preserve">发包人根据合同约定，结合工程进度款付款建议书数额支付进度款。经核定的安全生产措施费、工程变更、索赔、暂估价、甲供料及预付款应同期支付或抵扣； </w:t>
      </w:r>
    </w:p>
    <w:p w14:paraId="016E29F9" w14:textId="3774C4D2" w:rsidR="00B44F7C" w:rsidRDefault="00B44F7C" w:rsidP="009F041C">
      <w:pPr>
        <w:pStyle w:val="af5"/>
      </w:pPr>
      <w:r>
        <w:rPr>
          <w:rFonts w:hint="eastAsia"/>
        </w:rPr>
        <w:t xml:space="preserve">根据当月（或节点）应付款情况完成工程款使用计划执行情况表。 </w:t>
      </w:r>
    </w:p>
    <w:p w14:paraId="7A4CE841" w14:textId="5B35A432" w:rsidR="00B44F7C" w:rsidRDefault="00B44F7C" w:rsidP="009F041C">
      <w:pPr>
        <w:pStyle w:val="afffffffff1"/>
      </w:pPr>
      <w:r>
        <w:rPr>
          <w:rFonts w:hint="eastAsia"/>
        </w:rPr>
        <w:t xml:space="preserve">工程变更要求如下： </w:t>
      </w:r>
    </w:p>
    <w:p w14:paraId="73770BA9" w14:textId="32B73845" w:rsidR="00B44F7C" w:rsidRDefault="00B44F7C">
      <w:pPr>
        <w:pStyle w:val="af5"/>
        <w:numPr>
          <w:ilvl w:val="0"/>
          <w:numId w:val="42"/>
        </w:numPr>
      </w:pPr>
      <w:r>
        <w:rPr>
          <w:rFonts w:hint="eastAsia"/>
        </w:rPr>
        <w:t xml:space="preserve">项目造价管理部应对拟变更工程方案进行比选，分析变更对造价影响，提出工程变更造价影响报告； </w:t>
      </w:r>
    </w:p>
    <w:p w14:paraId="39073620" w14:textId="76DBE11F" w:rsidR="00B44F7C" w:rsidRDefault="00B44F7C" w:rsidP="009F041C">
      <w:pPr>
        <w:pStyle w:val="af5"/>
      </w:pPr>
      <w:r>
        <w:rPr>
          <w:rFonts w:hint="eastAsia"/>
        </w:rPr>
        <w:t xml:space="preserve">发包人或监理工程师应根据造价影响报告确定工程变更方案，完善工程变更资料，包括设计变更、工程洽商、技术核定或监理通知。涉及设计变更的，应包括变更图纸； </w:t>
      </w:r>
    </w:p>
    <w:p w14:paraId="64B43A79" w14:textId="397A4A90" w:rsidR="00B44F7C" w:rsidRDefault="00B44F7C" w:rsidP="009F041C">
      <w:pPr>
        <w:pStyle w:val="af5"/>
      </w:pPr>
      <w:r>
        <w:rPr>
          <w:rFonts w:hint="eastAsia"/>
        </w:rPr>
        <w:t xml:space="preserve">项目造价管理部应收集并核实工程变更资料，应包括以下主要内容： </w:t>
      </w:r>
    </w:p>
    <w:p w14:paraId="71340D6B" w14:textId="14BD362F" w:rsidR="00B44F7C" w:rsidRDefault="00B44F7C" w:rsidP="009F041C">
      <w:pPr>
        <w:pStyle w:val="af6"/>
      </w:pPr>
      <w:r>
        <w:rPr>
          <w:rFonts w:hint="eastAsia"/>
        </w:rPr>
        <w:t xml:space="preserve">发包人发出的工程变更指令； </w:t>
      </w:r>
    </w:p>
    <w:p w14:paraId="74F3BD6D" w14:textId="723CCC18" w:rsidR="00B44F7C" w:rsidRDefault="00B44F7C" w:rsidP="009F041C">
      <w:pPr>
        <w:pStyle w:val="af6"/>
      </w:pPr>
      <w:r>
        <w:rPr>
          <w:rFonts w:hint="eastAsia"/>
        </w:rPr>
        <w:t xml:space="preserve">设计单位提供的变更图纸及说明； </w:t>
      </w:r>
    </w:p>
    <w:p w14:paraId="45B6ECAB" w14:textId="5BB56ABE" w:rsidR="00B44F7C" w:rsidRDefault="00B44F7C" w:rsidP="009F041C">
      <w:pPr>
        <w:pStyle w:val="af6"/>
      </w:pPr>
      <w:r>
        <w:rPr>
          <w:rFonts w:hint="eastAsia"/>
        </w:rPr>
        <w:t xml:space="preserve">承包人的变更实施方案； </w:t>
      </w:r>
    </w:p>
    <w:p w14:paraId="15A22F85" w14:textId="6D6357E0" w:rsidR="00B44F7C" w:rsidRDefault="00B44F7C" w:rsidP="009F041C">
      <w:pPr>
        <w:pStyle w:val="af6"/>
      </w:pPr>
      <w:r>
        <w:rPr>
          <w:rFonts w:hint="eastAsia"/>
        </w:rPr>
        <w:t xml:space="preserve">现场计量资料。 </w:t>
      </w:r>
    </w:p>
    <w:p w14:paraId="0A05BB2A" w14:textId="316952EA" w:rsidR="00B44F7C" w:rsidRDefault="00B44F7C" w:rsidP="009F041C">
      <w:pPr>
        <w:pStyle w:val="af5"/>
      </w:pPr>
      <w:r>
        <w:rPr>
          <w:rFonts w:hint="eastAsia"/>
        </w:rPr>
        <w:t xml:space="preserve">项目造价管理部收到工程变更价款报告后，应在规定时间内按照规定和合同约定、工程计量结果确定工程变更价款； </w:t>
      </w:r>
    </w:p>
    <w:p w14:paraId="18E9F66E" w14:textId="24527FA2" w:rsidR="00B44F7C" w:rsidRDefault="00B44F7C" w:rsidP="009F041C">
      <w:pPr>
        <w:pStyle w:val="af5"/>
      </w:pPr>
      <w:r>
        <w:rPr>
          <w:rFonts w:hint="eastAsia"/>
        </w:rPr>
        <w:t xml:space="preserve">工程变更发生后在规定时间内当事人未提出变更工程价款报告，项目造价管理部应发出造价通知。在造价通知规定时间内仍未提交变更工程价款报告的，该工程变更价款应以造价通知为准； </w:t>
      </w:r>
    </w:p>
    <w:p w14:paraId="629F87F7" w14:textId="2F9A6B6D" w:rsidR="00B44F7C" w:rsidRDefault="00B44F7C" w:rsidP="009F041C">
      <w:pPr>
        <w:pStyle w:val="af5"/>
      </w:pPr>
      <w:r>
        <w:rPr>
          <w:rFonts w:hint="eastAsia"/>
        </w:rPr>
        <w:t xml:space="preserve">工程变更引发价款申请，项目造价管理部应根据发承包合同约定方式进行计量、计价；发承包合同没有约定的，工程价款确定应按相应规定执行。 </w:t>
      </w:r>
    </w:p>
    <w:p w14:paraId="1D2FFCCD" w14:textId="58177356" w:rsidR="00B44F7C" w:rsidRDefault="00B44F7C" w:rsidP="009F041C">
      <w:pPr>
        <w:pStyle w:val="afffffffff1"/>
      </w:pPr>
      <w:r>
        <w:rPr>
          <w:rFonts w:hint="eastAsia"/>
        </w:rPr>
        <w:t xml:space="preserve">工程洽商，应包括以下主要内容： </w:t>
      </w:r>
    </w:p>
    <w:p w14:paraId="208844A5" w14:textId="77777777" w:rsidR="009F041C" w:rsidRDefault="00B44F7C">
      <w:pPr>
        <w:pStyle w:val="af5"/>
        <w:numPr>
          <w:ilvl w:val="0"/>
          <w:numId w:val="43"/>
        </w:numPr>
      </w:pPr>
      <w:r>
        <w:rPr>
          <w:rFonts w:hint="eastAsia"/>
        </w:rPr>
        <w:t>明确洽商事项的来源和依据；</w:t>
      </w:r>
    </w:p>
    <w:p w14:paraId="1BE44919" w14:textId="77777777" w:rsidR="009F041C" w:rsidRDefault="00B44F7C">
      <w:pPr>
        <w:pStyle w:val="af5"/>
        <w:numPr>
          <w:ilvl w:val="0"/>
          <w:numId w:val="43"/>
        </w:numPr>
      </w:pPr>
      <w:r>
        <w:rPr>
          <w:rFonts w:hint="eastAsia"/>
        </w:rPr>
        <w:t>洽商工程结算价款应根据工程计量结果确定；</w:t>
      </w:r>
    </w:p>
    <w:p w14:paraId="578B44B8" w14:textId="77777777" w:rsidR="009F041C" w:rsidRDefault="00B44F7C">
      <w:pPr>
        <w:pStyle w:val="af5"/>
        <w:numPr>
          <w:ilvl w:val="0"/>
          <w:numId w:val="43"/>
        </w:numPr>
      </w:pPr>
      <w:r>
        <w:rPr>
          <w:rFonts w:hint="eastAsia"/>
        </w:rPr>
        <w:t>洽商工程量确认应有明细计算式及图式；</w:t>
      </w:r>
    </w:p>
    <w:p w14:paraId="3D65BFEE" w14:textId="77777777" w:rsidR="009F041C" w:rsidRDefault="00B44F7C">
      <w:pPr>
        <w:pStyle w:val="af5"/>
        <w:numPr>
          <w:ilvl w:val="0"/>
          <w:numId w:val="43"/>
        </w:numPr>
      </w:pPr>
      <w:r>
        <w:rPr>
          <w:rFonts w:hint="eastAsia"/>
        </w:rPr>
        <w:t>发包人或委托造价人应对已签署的工程治商记录存档备案，必要时应附影像资料；</w:t>
      </w:r>
    </w:p>
    <w:p w14:paraId="526C5FD0" w14:textId="77777777" w:rsidR="009F041C" w:rsidRDefault="00B44F7C">
      <w:pPr>
        <w:pStyle w:val="af5"/>
        <w:numPr>
          <w:ilvl w:val="0"/>
          <w:numId w:val="43"/>
        </w:numPr>
      </w:pPr>
      <w:r>
        <w:rPr>
          <w:rFonts w:hint="eastAsia"/>
        </w:rPr>
        <w:t>合同中已约定的，不应以洽商形式出现；</w:t>
      </w:r>
    </w:p>
    <w:p w14:paraId="7870F84E" w14:textId="46B2BF94" w:rsidR="00B44F7C" w:rsidRDefault="00B44F7C">
      <w:pPr>
        <w:pStyle w:val="af5"/>
        <w:numPr>
          <w:ilvl w:val="0"/>
          <w:numId w:val="43"/>
        </w:numPr>
      </w:pPr>
      <w:r>
        <w:rPr>
          <w:rFonts w:hint="eastAsia"/>
        </w:rPr>
        <w:t xml:space="preserve">已在施工组织方案中审批的，不应做洽商处理。 </w:t>
      </w:r>
    </w:p>
    <w:p w14:paraId="20F2CA44" w14:textId="413605A9" w:rsidR="00B44F7C" w:rsidRDefault="00B44F7C" w:rsidP="009F041C">
      <w:pPr>
        <w:pStyle w:val="afffffffff1"/>
      </w:pPr>
      <w:r>
        <w:rPr>
          <w:rFonts w:hint="eastAsia"/>
        </w:rPr>
        <w:t xml:space="preserve">工程索赔要求如下： </w:t>
      </w:r>
    </w:p>
    <w:p w14:paraId="1D4644FC" w14:textId="55EF1081" w:rsidR="00B44F7C" w:rsidRDefault="00B44F7C">
      <w:pPr>
        <w:pStyle w:val="af5"/>
        <w:numPr>
          <w:ilvl w:val="0"/>
          <w:numId w:val="44"/>
        </w:numPr>
      </w:pPr>
      <w:r>
        <w:rPr>
          <w:rFonts w:hint="eastAsia"/>
        </w:rPr>
        <w:t xml:space="preserve">项目造价管理部应按授权或合同约定进行工程索赔处理； </w:t>
      </w:r>
    </w:p>
    <w:p w14:paraId="2BD12674" w14:textId="327AA0D1" w:rsidR="00B44F7C" w:rsidRDefault="00B44F7C" w:rsidP="009F041C">
      <w:pPr>
        <w:pStyle w:val="af5"/>
      </w:pPr>
      <w:r>
        <w:rPr>
          <w:rFonts w:hint="eastAsia"/>
        </w:rPr>
        <w:t xml:space="preserve">项目造价管理部应验证承包人提交的索赔资料，应包括索赔理由及索赔事件发生证据；案赔程序及其时效； </w:t>
      </w:r>
    </w:p>
    <w:p w14:paraId="4BB32334" w14:textId="77777777" w:rsidR="009F041C" w:rsidRDefault="00B44F7C" w:rsidP="009F041C">
      <w:pPr>
        <w:pStyle w:val="af5"/>
      </w:pPr>
      <w:r>
        <w:rPr>
          <w:rFonts w:hint="eastAsia"/>
        </w:rPr>
        <w:t>项目造价管理部收到索赔报告后，应在规定的时间内对索赔费用进行审核，或要求承包人进一步补充索赔理由和证据；</w:t>
      </w:r>
    </w:p>
    <w:p w14:paraId="5509A836" w14:textId="77777777" w:rsidR="009F041C" w:rsidRDefault="00B44F7C" w:rsidP="009F041C">
      <w:pPr>
        <w:pStyle w:val="af5"/>
      </w:pPr>
      <w:r>
        <w:rPr>
          <w:rFonts w:hint="eastAsia"/>
        </w:rPr>
        <w:t>项目造价管理部在处理费用索赔时，应按合同及其组成文件的解释顺序进行，并提出书面审核意见；</w:t>
      </w:r>
    </w:p>
    <w:p w14:paraId="6DD48716" w14:textId="2D9E5E53" w:rsidR="00B44F7C" w:rsidRDefault="00B44F7C" w:rsidP="009F041C">
      <w:pPr>
        <w:pStyle w:val="af5"/>
      </w:pPr>
      <w:r>
        <w:rPr>
          <w:rFonts w:hint="eastAsia"/>
        </w:rPr>
        <w:t xml:space="preserve">索赔依据，应包括招投标文件、发承包合同及其附件，施工图、技术规范及施工组织设计的往来函件、会议纪要及备忘录；施工记录、监理日记和工程签证文件。 </w:t>
      </w:r>
    </w:p>
    <w:p w14:paraId="0D4F4045" w14:textId="71B55673" w:rsidR="00B44F7C" w:rsidRDefault="00B44F7C" w:rsidP="009F041C">
      <w:pPr>
        <w:pStyle w:val="afffffffff1"/>
      </w:pPr>
      <w:r>
        <w:rPr>
          <w:rFonts w:hint="eastAsia"/>
        </w:rPr>
        <w:t xml:space="preserve">设备、材料询价与确认应符合以下要求： </w:t>
      </w:r>
    </w:p>
    <w:p w14:paraId="776A6DD2" w14:textId="77777777" w:rsidR="009F041C" w:rsidRDefault="00B44F7C">
      <w:pPr>
        <w:pStyle w:val="af5"/>
        <w:numPr>
          <w:ilvl w:val="0"/>
          <w:numId w:val="45"/>
        </w:numPr>
      </w:pPr>
      <w:r>
        <w:rPr>
          <w:rFonts w:hint="eastAsia"/>
        </w:rPr>
        <w:t>所询材料和设备规格、质量、要求、数量应满足工程需要；</w:t>
      </w:r>
    </w:p>
    <w:p w14:paraId="726526C0" w14:textId="77777777" w:rsidR="009F041C" w:rsidRDefault="00B44F7C">
      <w:pPr>
        <w:pStyle w:val="af5"/>
        <w:numPr>
          <w:ilvl w:val="0"/>
          <w:numId w:val="45"/>
        </w:numPr>
      </w:pPr>
      <w:r>
        <w:rPr>
          <w:rFonts w:hint="eastAsia"/>
        </w:rPr>
        <w:t xml:space="preserve">所询材料和设备价格应满足采购需要，特殊材料、重要材料及设备的询价结果应提供有效依据； </w:t>
      </w:r>
    </w:p>
    <w:p w14:paraId="481D8B6C" w14:textId="20B59D6D" w:rsidR="00B44F7C" w:rsidRDefault="00B44F7C">
      <w:pPr>
        <w:pStyle w:val="af5"/>
        <w:numPr>
          <w:ilvl w:val="0"/>
          <w:numId w:val="45"/>
        </w:numPr>
      </w:pPr>
      <w:r>
        <w:rPr>
          <w:rFonts w:hint="eastAsia"/>
        </w:rPr>
        <w:t xml:space="preserve">价格最终确定应以发包人书面意见为准。 </w:t>
      </w:r>
    </w:p>
    <w:p w14:paraId="6639444A" w14:textId="058435F2" w:rsidR="00B44F7C" w:rsidRDefault="00B44F7C" w:rsidP="009F041C">
      <w:pPr>
        <w:pStyle w:val="affd"/>
        <w:spacing w:before="120" w:after="120"/>
      </w:pPr>
      <w:r>
        <w:rPr>
          <w:rFonts w:hint="eastAsia"/>
        </w:rPr>
        <w:t>工作要求</w:t>
      </w:r>
    </w:p>
    <w:p w14:paraId="4AB2D031" w14:textId="368BBC65" w:rsidR="00B44F7C" w:rsidRDefault="00B44F7C" w:rsidP="009F041C">
      <w:pPr>
        <w:pStyle w:val="afffffffff1"/>
      </w:pPr>
      <w:r>
        <w:rPr>
          <w:rFonts w:hint="eastAsia"/>
        </w:rPr>
        <w:t xml:space="preserve">工程款使用计划编制要求包括： </w:t>
      </w:r>
    </w:p>
    <w:p w14:paraId="48E9C9A8" w14:textId="0201CE78" w:rsidR="00B44F7C" w:rsidRDefault="00B44F7C">
      <w:pPr>
        <w:pStyle w:val="af5"/>
        <w:numPr>
          <w:ilvl w:val="0"/>
          <w:numId w:val="46"/>
        </w:numPr>
      </w:pPr>
      <w:r>
        <w:rPr>
          <w:rFonts w:hint="eastAsia"/>
        </w:rPr>
        <w:t xml:space="preserve">工程款使用计划与发承包合同确定的工程款和支付方式应保持一致； </w:t>
      </w:r>
    </w:p>
    <w:p w14:paraId="4BEA1469" w14:textId="42BD495D" w:rsidR="00B44F7C" w:rsidRDefault="00B44F7C" w:rsidP="009F041C">
      <w:pPr>
        <w:pStyle w:val="af5"/>
      </w:pPr>
      <w:r>
        <w:rPr>
          <w:rFonts w:hint="eastAsia"/>
        </w:rPr>
        <w:t xml:space="preserve">在工程变更较大的情况下，应及时对工程款使用计划进行调整。 </w:t>
      </w:r>
    </w:p>
    <w:p w14:paraId="6E1DECF0" w14:textId="237AF82E" w:rsidR="00B44F7C" w:rsidRDefault="00B44F7C" w:rsidP="009F041C">
      <w:pPr>
        <w:pStyle w:val="afffffffff1"/>
      </w:pPr>
      <w:r>
        <w:rPr>
          <w:rFonts w:hint="eastAsia"/>
        </w:rPr>
        <w:t xml:space="preserve">工程计量与价款支付要求包括： </w:t>
      </w:r>
    </w:p>
    <w:p w14:paraId="0D17A981" w14:textId="6B44C75E" w:rsidR="00B44F7C" w:rsidRDefault="00B44F7C">
      <w:pPr>
        <w:pStyle w:val="af5"/>
        <w:numPr>
          <w:ilvl w:val="0"/>
          <w:numId w:val="47"/>
        </w:numPr>
      </w:pPr>
      <w:r>
        <w:rPr>
          <w:rFonts w:hint="eastAsia"/>
        </w:rPr>
        <w:t xml:space="preserve">工程预付款应按照合同约定支付，并在工程进度款中抵扣； </w:t>
      </w:r>
    </w:p>
    <w:p w14:paraId="31CB4A9E" w14:textId="77777777" w:rsidR="009F041C" w:rsidRDefault="00B44F7C" w:rsidP="009F041C">
      <w:pPr>
        <w:pStyle w:val="af5"/>
      </w:pPr>
      <w:r>
        <w:rPr>
          <w:rFonts w:hint="eastAsia"/>
        </w:rPr>
        <w:t xml:space="preserve">工程进度款应按照合同约定程序和方式进行计量和支付，支付周期同计量周期； </w:t>
      </w:r>
    </w:p>
    <w:p w14:paraId="3E73422E" w14:textId="77777777" w:rsidR="009F041C" w:rsidRDefault="00B44F7C" w:rsidP="009F041C">
      <w:pPr>
        <w:pStyle w:val="af5"/>
      </w:pPr>
      <w:r>
        <w:rPr>
          <w:rFonts w:hint="eastAsia"/>
        </w:rPr>
        <w:lastRenderedPageBreak/>
        <w:t>工程量清单中出现漏项、工程量计算偏差，以及工程变更引起工程量增减，应按承包人实际完成的工程量计量；</w:t>
      </w:r>
    </w:p>
    <w:p w14:paraId="6222EBAD" w14:textId="74B77E40" w:rsidR="00B44F7C" w:rsidRDefault="00B44F7C" w:rsidP="009F041C">
      <w:pPr>
        <w:pStyle w:val="af5"/>
      </w:pPr>
      <w:r>
        <w:rPr>
          <w:rFonts w:hint="eastAsia"/>
        </w:rPr>
        <w:t xml:space="preserve">承包人应按照合同约定，及时向发包人递交已完工程量报告，发包人或其委托的工程造价人应按合同约定及时进行核对。 </w:t>
      </w:r>
    </w:p>
    <w:p w14:paraId="70B842D5" w14:textId="1F3BB2A0" w:rsidR="00B44F7C" w:rsidRDefault="00B44F7C" w:rsidP="00305C7B">
      <w:pPr>
        <w:pStyle w:val="afffffffff1"/>
      </w:pPr>
      <w:r>
        <w:rPr>
          <w:rFonts w:hint="eastAsia"/>
        </w:rPr>
        <w:t xml:space="preserve">归档资料应包括： </w:t>
      </w:r>
    </w:p>
    <w:p w14:paraId="67E8D04D" w14:textId="76D41C34" w:rsidR="00B44F7C" w:rsidRDefault="00B44F7C">
      <w:pPr>
        <w:pStyle w:val="af5"/>
        <w:numPr>
          <w:ilvl w:val="0"/>
          <w:numId w:val="48"/>
        </w:numPr>
      </w:pPr>
      <w:r>
        <w:rPr>
          <w:rFonts w:hint="eastAsia"/>
        </w:rPr>
        <w:t xml:space="preserve">项目勘察、设计、施工招标阶段形成的与造价的各种成果、报告资料； </w:t>
      </w:r>
    </w:p>
    <w:p w14:paraId="698BFB9A" w14:textId="451AA5A4" w:rsidR="00B44F7C" w:rsidRDefault="00B44F7C" w:rsidP="00305C7B">
      <w:pPr>
        <w:pStyle w:val="af5"/>
      </w:pPr>
      <w:r>
        <w:rPr>
          <w:rFonts w:hint="eastAsia"/>
        </w:rPr>
        <w:t xml:space="preserve">工程资金使用计划报告； </w:t>
      </w:r>
    </w:p>
    <w:p w14:paraId="3A4036C9" w14:textId="1B4F2118" w:rsidR="00B44F7C" w:rsidRDefault="00B44F7C" w:rsidP="00305C7B">
      <w:pPr>
        <w:pStyle w:val="af5"/>
      </w:pPr>
      <w:r>
        <w:rPr>
          <w:rFonts w:hint="eastAsia"/>
        </w:rPr>
        <w:t xml:space="preserve">发承包合同，包括施工总包合同、专业分包合同以及发包人提供或指定的材料、设备供货合同； </w:t>
      </w:r>
    </w:p>
    <w:p w14:paraId="4C828FD1" w14:textId="3F6808DB" w:rsidR="00B44F7C" w:rsidRDefault="00B44F7C" w:rsidP="00305C7B">
      <w:pPr>
        <w:pStyle w:val="af5"/>
      </w:pPr>
      <w:r>
        <w:rPr>
          <w:rFonts w:hint="eastAsia"/>
        </w:rPr>
        <w:t xml:space="preserve">工程进度款支付与核准表； </w:t>
      </w:r>
    </w:p>
    <w:p w14:paraId="47D413C0" w14:textId="4541DCA8" w:rsidR="00B44F7C" w:rsidRDefault="00B44F7C" w:rsidP="00305C7B">
      <w:pPr>
        <w:pStyle w:val="af5"/>
      </w:pPr>
      <w:r>
        <w:rPr>
          <w:rFonts w:hint="eastAsia"/>
        </w:rPr>
        <w:t xml:space="preserve">工程变更与现场签证计量报告； </w:t>
      </w:r>
    </w:p>
    <w:p w14:paraId="2E0689E3" w14:textId="7E5E022A" w:rsidR="00B44F7C" w:rsidRDefault="00B44F7C" w:rsidP="00305C7B">
      <w:pPr>
        <w:pStyle w:val="af5"/>
      </w:pPr>
      <w:r>
        <w:rPr>
          <w:rFonts w:hint="eastAsia"/>
        </w:rPr>
        <w:t xml:space="preserve">工程费用索赔审核报告； </w:t>
      </w:r>
    </w:p>
    <w:p w14:paraId="4BE49AD6" w14:textId="311C892E" w:rsidR="00B44F7C" w:rsidRDefault="00B44F7C" w:rsidP="00305C7B">
      <w:pPr>
        <w:pStyle w:val="af5"/>
      </w:pPr>
      <w:r>
        <w:rPr>
          <w:rFonts w:hint="eastAsia"/>
        </w:rPr>
        <w:t xml:space="preserve">成本分析与调整报告。 </w:t>
      </w:r>
    </w:p>
    <w:p w14:paraId="1C14E7A0" w14:textId="1430A5C7" w:rsidR="00B44F7C" w:rsidRDefault="00305C7B" w:rsidP="00305C7B">
      <w:pPr>
        <w:pStyle w:val="affc"/>
        <w:spacing w:before="240" w:after="240"/>
      </w:pPr>
      <w:bookmarkStart w:id="48" w:name="_Toc179634643"/>
      <w:r>
        <w:rPr>
          <w:rFonts w:hint="eastAsia"/>
          <w:szCs w:val="21"/>
        </w:rPr>
        <w:t>工程造价鉴定</w:t>
      </w:r>
      <w:bookmarkEnd w:id="48"/>
      <w:r>
        <w:rPr>
          <w:szCs w:val="21"/>
        </w:rPr>
        <w:t xml:space="preserve"> </w:t>
      </w:r>
    </w:p>
    <w:p w14:paraId="068D200B" w14:textId="77777777" w:rsidR="00B44F7C" w:rsidRDefault="00B44F7C" w:rsidP="00305C7B">
      <w:pPr>
        <w:pStyle w:val="affd"/>
        <w:spacing w:before="120" w:after="120"/>
      </w:pPr>
      <w:r>
        <w:rPr>
          <w:rFonts w:hint="eastAsia"/>
        </w:rPr>
        <w:t>一般规定</w:t>
      </w:r>
    </w:p>
    <w:p w14:paraId="47DF32C6" w14:textId="7D477513" w:rsidR="00B44F7C" w:rsidRDefault="00B44F7C" w:rsidP="00305C7B">
      <w:pPr>
        <w:pStyle w:val="afffffffff1"/>
      </w:pPr>
      <w:r>
        <w:rPr>
          <w:rFonts w:hint="eastAsia"/>
        </w:rPr>
        <w:t xml:space="preserve">企业应根据其工程造价方面的专业知识和技能，对纠纷项目的工程造价以及由此延伸而引起的经济问题进行鉴别和判断，并应提供鉴定意见。 </w:t>
      </w:r>
    </w:p>
    <w:p w14:paraId="58ABA979" w14:textId="1684A567" w:rsidR="00B44F7C" w:rsidRDefault="00B44F7C" w:rsidP="00305C7B">
      <w:pPr>
        <w:pStyle w:val="afffffffff1"/>
      </w:pPr>
      <w:r>
        <w:rPr>
          <w:rFonts w:hint="eastAsia"/>
        </w:rPr>
        <w:t xml:space="preserve">企业应在其资质等级范围内承接工程造价鉴定业务，并应指派符合资格条件的注册造价工程师承担鉴定工作。接受鉴定委托的企业可根据业务需要聘请专业人士作为鉴定的辅助人员。 </w:t>
      </w:r>
    </w:p>
    <w:p w14:paraId="4C91751A" w14:textId="7EAA4CB9" w:rsidR="00B44F7C" w:rsidRDefault="00B44F7C" w:rsidP="00305C7B">
      <w:pPr>
        <w:pStyle w:val="afffffffff1"/>
      </w:pPr>
      <w:r>
        <w:rPr>
          <w:rFonts w:hint="eastAsia"/>
        </w:rPr>
        <w:t xml:space="preserve">企业接受鉴定委托的依据应为委托文书或鉴定合同。鉴定结论意见应与鉴定委托文书或鉴定合同中明确的项目范围、内容、要求一致，不应超出或缩小委托范围及内容进行鉴定。 </w:t>
      </w:r>
    </w:p>
    <w:p w14:paraId="034640BD" w14:textId="77777777" w:rsidR="00B44F7C" w:rsidRDefault="00B44F7C" w:rsidP="00305C7B">
      <w:pPr>
        <w:pStyle w:val="affd"/>
        <w:spacing w:before="120" w:after="120"/>
      </w:pPr>
      <w:r>
        <w:rPr>
          <w:rFonts w:hint="eastAsia"/>
        </w:rPr>
        <w:t>准备工作</w:t>
      </w:r>
    </w:p>
    <w:p w14:paraId="3E906689" w14:textId="71BED318" w:rsidR="00B44F7C" w:rsidRDefault="00B44F7C" w:rsidP="00305C7B">
      <w:pPr>
        <w:pStyle w:val="afffffffff1"/>
      </w:pPr>
      <w:r>
        <w:rPr>
          <w:rFonts w:hint="eastAsia"/>
        </w:rPr>
        <w:t xml:space="preserve">企业应在收到委托人提交的书面委托文书或签订合同后开始鉴定业务。 </w:t>
      </w:r>
    </w:p>
    <w:p w14:paraId="44BA7D3F" w14:textId="71ACF4CF" w:rsidR="00B44F7C" w:rsidRDefault="00B44F7C" w:rsidP="00305C7B">
      <w:pPr>
        <w:pStyle w:val="afffffffff1"/>
      </w:pPr>
      <w:r>
        <w:rPr>
          <w:rFonts w:hint="eastAsia"/>
        </w:rPr>
        <w:t xml:space="preserve">鉴定人对委托文书范围、内容、要求、期限有疑问的，应以鉴定机构的名义及时与委托人联系， 排除疑问。当事人对鉴定委托人在其委托文书中提出的鉴定范围、内容、要求或期限等有异议时，鉴定人应以企业的名义及时向鉴定委托人反映，排除疑问。 </w:t>
      </w:r>
    </w:p>
    <w:p w14:paraId="4163ADCF" w14:textId="24199300" w:rsidR="00B44F7C" w:rsidRDefault="00B44F7C" w:rsidP="00305C7B">
      <w:pPr>
        <w:pStyle w:val="afffffffff1"/>
      </w:pPr>
      <w:r>
        <w:rPr>
          <w:rFonts w:hint="eastAsia"/>
        </w:rPr>
        <w:t xml:space="preserve">工程造价企业应按项目具体情况和规定完成鉴定工作中的取证程序，获取经过质证程序的有效鉴定资料。 </w:t>
      </w:r>
    </w:p>
    <w:p w14:paraId="280FA276" w14:textId="03C71808" w:rsidR="00B44F7C" w:rsidRDefault="00B44F7C" w:rsidP="00305C7B">
      <w:pPr>
        <w:pStyle w:val="afffffffff1"/>
      </w:pPr>
      <w:r>
        <w:rPr>
          <w:rFonts w:hint="eastAsia"/>
        </w:rPr>
        <w:t xml:space="preserve">根据项目鉴定工作需要，企业可提请委托人组织当事人对被鉴定的标的物进行现场勘验，并应按规定作勘验记录、笔录或勘验图表。 </w:t>
      </w:r>
    </w:p>
    <w:p w14:paraId="7AD84E8C" w14:textId="77777777" w:rsidR="00B44F7C" w:rsidRDefault="00B44F7C" w:rsidP="00305C7B">
      <w:pPr>
        <w:pStyle w:val="affd"/>
        <w:spacing w:before="120" w:after="120"/>
      </w:pPr>
      <w:r>
        <w:rPr>
          <w:rFonts w:hint="eastAsia"/>
        </w:rPr>
        <w:t>鉴定工作</w:t>
      </w:r>
    </w:p>
    <w:p w14:paraId="58A76979" w14:textId="032F4744" w:rsidR="00B44F7C" w:rsidRDefault="00B44F7C" w:rsidP="00305C7B">
      <w:pPr>
        <w:pStyle w:val="afffffffff1"/>
      </w:pPr>
      <w:r>
        <w:rPr>
          <w:rFonts w:hint="eastAsia"/>
        </w:rPr>
        <w:t xml:space="preserve">工程造价鉴定除应按照规定执行常规的编制、审核、审定制度之外，还应由 2 人及以上鉴定人组成合议组。合议组在讨论的基础上，以表决方式确定鉴定意见，讨论中的不同意见，应如实记录。 </w:t>
      </w:r>
    </w:p>
    <w:p w14:paraId="29862A77" w14:textId="53C851EA" w:rsidR="00B44F7C" w:rsidRDefault="00B44F7C" w:rsidP="00305C7B">
      <w:pPr>
        <w:pStyle w:val="afffffffff1"/>
      </w:pPr>
      <w:r>
        <w:rPr>
          <w:rFonts w:hint="eastAsia"/>
        </w:rPr>
        <w:t xml:space="preserve">鉴定人应根据合同约定的计价原则和方法进行鉴定。如因证据所限，无法采用合同约定的计价原则和方法的，应按照与合同约定相近的原则，选择施工图预算或工程量清单计价方法或概算、估算的方法进行鉴定。 </w:t>
      </w:r>
    </w:p>
    <w:p w14:paraId="1B17D31A" w14:textId="348C04C8" w:rsidR="00B44F7C" w:rsidRDefault="00B44F7C" w:rsidP="00305C7B">
      <w:pPr>
        <w:pStyle w:val="afffffffff1"/>
      </w:pPr>
      <w:r>
        <w:rPr>
          <w:rFonts w:hint="eastAsia"/>
        </w:rPr>
        <w:t xml:space="preserve">有下列情形之一的，鉴定机构应进行补充鉴定： </w:t>
      </w:r>
    </w:p>
    <w:p w14:paraId="7C0A44F0" w14:textId="2EC9FDB5" w:rsidR="00B44F7C" w:rsidRDefault="00B44F7C">
      <w:pPr>
        <w:pStyle w:val="af5"/>
        <w:numPr>
          <w:ilvl w:val="0"/>
          <w:numId w:val="49"/>
        </w:numPr>
      </w:pPr>
      <w:r>
        <w:rPr>
          <w:rFonts w:hint="eastAsia"/>
        </w:rPr>
        <w:t xml:space="preserve">委托人增加新的鉴定要求的； </w:t>
      </w:r>
    </w:p>
    <w:p w14:paraId="3103A9BE" w14:textId="0616B67C" w:rsidR="00B44F7C" w:rsidRDefault="00B44F7C" w:rsidP="00305C7B">
      <w:pPr>
        <w:pStyle w:val="af5"/>
      </w:pPr>
      <w:r>
        <w:rPr>
          <w:rFonts w:hint="eastAsia"/>
        </w:rPr>
        <w:t xml:space="preserve">委托人发现委托的鉴定事项有遗漏的； </w:t>
      </w:r>
    </w:p>
    <w:p w14:paraId="7493AFEB" w14:textId="1E68337E" w:rsidR="00B44F7C" w:rsidRDefault="00B44F7C" w:rsidP="00305C7B">
      <w:pPr>
        <w:pStyle w:val="af5"/>
      </w:pPr>
      <w:r>
        <w:rPr>
          <w:rFonts w:hint="eastAsia"/>
        </w:rPr>
        <w:t xml:space="preserve">委托人就同一委托鉴定事项又提供或者补充了新的证据材料的； </w:t>
      </w:r>
    </w:p>
    <w:p w14:paraId="60D0B8AA" w14:textId="2054F13A" w:rsidR="00B44F7C" w:rsidRDefault="00B44F7C" w:rsidP="00305C7B">
      <w:pPr>
        <w:pStyle w:val="af5"/>
      </w:pPr>
      <w:r>
        <w:rPr>
          <w:rFonts w:hint="eastAsia"/>
        </w:rPr>
        <w:t xml:space="preserve">鉴定人通过出庭作证，或自行发现有缺陷的； </w:t>
      </w:r>
    </w:p>
    <w:p w14:paraId="424939FC" w14:textId="3AFC54C7" w:rsidR="00B44F7C" w:rsidRDefault="00B44F7C" w:rsidP="00305C7B">
      <w:pPr>
        <w:pStyle w:val="af5"/>
      </w:pPr>
      <w:r>
        <w:rPr>
          <w:rFonts w:hint="eastAsia"/>
        </w:rPr>
        <w:t xml:space="preserve">其他需要补充鉴定的情形。 </w:t>
      </w:r>
    </w:p>
    <w:p w14:paraId="0E42456D" w14:textId="6872AB5B" w:rsidR="00B44F7C" w:rsidRDefault="00B44F7C" w:rsidP="00305C7B">
      <w:pPr>
        <w:pStyle w:val="afffffffff1"/>
      </w:pPr>
      <w:r>
        <w:rPr>
          <w:rFonts w:hint="eastAsia"/>
        </w:rPr>
        <w:t xml:space="preserve">对企业或鉴定人员不具备鉴定资格、鉴定程序严重违法、鉴定结论意见明显依据不足、企业和鉴定人员按规定应回避而没有回避、经过质证认定不能作为证据使用等其他情形时，企业可接受鉴定委托人重新鉴定的工作，但企业及其鉴定人不能接受已完成鉴定的同一项目的重新鉴定。 </w:t>
      </w:r>
    </w:p>
    <w:p w14:paraId="1F6E2803" w14:textId="4C110806" w:rsidR="00B44F7C" w:rsidRDefault="00B44F7C" w:rsidP="00305C7B">
      <w:pPr>
        <w:pStyle w:val="afffffffff1"/>
      </w:pPr>
      <w:r>
        <w:rPr>
          <w:rFonts w:hint="eastAsia"/>
        </w:rPr>
        <w:t>企业应按鉴定委托人要求的期限完成鉴定工作，当遇到项目情况复杂、当事人不配合等情况， 不能在要求的期限内完成鉴定工作时，应按规定提前向鉴定委托人申请延长鉴定期限，并应在其允许的</w:t>
      </w:r>
      <w:r>
        <w:rPr>
          <w:rFonts w:hint="eastAsia"/>
        </w:rPr>
        <w:lastRenderedPageBreak/>
        <w:t xml:space="preserve">延长期限内完成鉴定工作。 </w:t>
      </w:r>
    </w:p>
    <w:p w14:paraId="6001C485" w14:textId="30B83A03" w:rsidR="00B44F7C" w:rsidRDefault="00B44F7C" w:rsidP="00305C7B">
      <w:pPr>
        <w:pStyle w:val="afffffffff1"/>
      </w:pPr>
      <w:r>
        <w:rPr>
          <w:rFonts w:hint="eastAsia"/>
        </w:rPr>
        <w:t xml:space="preserve">企业接到委托人对鉴定意见书进行质证通知后，应当依法按时出庭作证，接受当事人对工程造价鉴定意见书的质询，回答与鉴定事项中的问题。鉴定人因法定事由不能出庭作证的，经委托人同意后， 可以书面形式答复当事人的质询。 </w:t>
      </w:r>
    </w:p>
    <w:p w14:paraId="3EDCFC75" w14:textId="77777777" w:rsidR="00B44F7C" w:rsidRDefault="00B44F7C" w:rsidP="00305C7B">
      <w:pPr>
        <w:pStyle w:val="affd"/>
        <w:spacing w:before="120" w:after="120"/>
      </w:pPr>
      <w:r>
        <w:rPr>
          <w:rFonts w:hint="eastAsia"/>
        </w:rPr>
        <w:t>成果文件</w:t>
      </w:r>
    </w:p>
    <w:p w14:paraId="506E5477" w14:textId="77777777" w:rsidR="00305C7B" w:rsidRDefault="00B44F7C" w:rsidP="00305C7B">
      <w:pPr>
        <w:pStyle w:val="afffffffff1"/>
      </w:pPr>
      <w:r>
        <w:rPr>
          <w:rFonts w:hint="eastAsia"/>
        </w:rPr>
        <w:t>工程造价鉴定成果文件包括鉴定意见书、补充鉴定意见书、补充说明等。</w:t>
      </w:r>
    </w:p>
    <w:p w14:paraId="39B3A970" w14:textId="77777777" w:rsidR="00305C7B" w:rsidRDefault="00B44F7C" w:rsidP="00305C7B">
      <w:pPr>
        <w:pStyle w:val="afffffffff1"/>
      </w:pPr>
      <w:r>
        <w:rPr>
          <w:rFonts w:hint="eastAsia"/>
        </w:rPr>
        <w:t>工程造价鉴定成果文件的制作应符合 GB/T 51262 的规定。</w:t>
      </w:r>
    </w:p>
    <w:p w14:paraId="159C75A4" w14:textId="77777777" w:rsidR="00305C7B" w:rsidRDefault="00B44F7C" w:rsidP="00305C7B">
      <w:pPr>
        <w:pStyle w:val="afffffffff1"/>
      </w:pPr>
      <w:r>
        <w:rPr>
          <w:rFonts w:hint="eastAsia"/>
        </w:rPr>
        <w:t>鉴定意见可同时包括确定性意见、推断性意见或供选择性意见。</w:t>
      </w:r>
    </w:p>
    <w:p w14:paraId="0DCB0967" w14:textId="77777777" w:rsidR="00305C7B" w:rsidRDefault="00B44F7C" w:rsidP="00305C7B">
      <w:pPr>
        <w:pStyle w:val="afffffffff1"/>
      </w:pPr>
      <w:r>
        <w:rPr>
          <w:rFonts w:hint="eastAsia"/>
        </w:rPr>
        <w:t>当鉴定项目或鉴定事项内容事实清楚，证据充分，应提出确定性意见。</w:t>
      </w:r>
    </w:p>
    <w:p w14:paraId="6A0A576B" w14:textId="77777777" w:rsidR="00305C7B" w:rsidRDefault="00B44F7C" w:rsidP="00305C7B">
      <w:pPr>
        <w:pStyle w:val="afffffffff1"/>
      </w:pPr>
      <w:r>
        <w:rPr>
          <w:rFonts w:hint="eastAsia"/>
        </w:rPr>
        <w:t>当鉴定项目或鉴定事项内容客观，事实较清楚，但证据不够充分，应提出推断性意见。</w:t>
      </w:r>
    </w:p>
    <w:p w14:paraId="7EEFAD7B" w14:textId="77777777" w:rsidR="00305C7B" w:rsidRDefault="00B44F7C" w:rsidP="00305C7B">
      <w:pPr>
        <w:pStyle w:val="afffffffff1"/>
      </w:pPr>
      <w:r>
        <w:rPr>
          <w:rFonts w:hint="eastAsia"/>
        </w:rPr>
        <w:t>当鉴定项目合同约定矛盾或鉴定事项中部分内容证据矛盾，委托人暂不明确要求鉴定人分别鉴定的，可分别按照不同的合同约定或证据，提出选择性意见，供委托人判断使用。</w:t>
      </w:r>
    </w:p>
    <w:p w14:paraId="522AB35D" w14:textId="77777777" w:rsidR="00305C7B" w:rsidRDefault="00B44F7C" w:rsidP="00305C7B">
      <w:pPr>
        <w:pStyle w:val="afffffffff1"/>
      </w:pPr>
      <w:r>
        <w:rPr>
          <w:rFonts w:hint="eastAsia"/>
        </w:rPr>
        <w:t>在鉴定过程中，对鉴定项目或鉴定项目中部分内容，当事人相互协商一致，达成的书面妥协性意见应纳入确定性意见，但应在鉴定意见中注明。</w:t>
      </w:r>
    </w:p>
    <w:p w14:paraId="174031F9" w14:textId="77777777" w:rsidR="00305C7B" w:rsidRDefault="00B44F7C" w:rsidP="00305C7B">
      <w:pPr>
        <w:pStyle w:val="afffffffff1"/>
      </w:pPr>
      <w:r>
        <w:rPr>
          <w:rFonts w:hint="eastAsia"/>
        </w:rPr>
        <w:t>重新鉴定时，对当事人达成的书面妥协性意见，除当事人再次达成一致同意外，不应作为鉴定依据直接使用。</w:t>
      </w:r>
    </w:p>
    <w:p w14:paraId="109ED56B" w14:textId="3327C1BD" w:rsidR="00B44F7C" w:rsidRDefault="00B44F7C" w:rsidP="00305C7B">
      <w:pPr>
        <w:pStyle w:val="afffffffff1"/>
      </w:pPr>
      <w:r>
        <w:rPr>
          <w:rFonts w:hint="eastAsia"/>
        </w:rPr>
        <w:t xml:space="preserve">补充鉴定意见书在鉴定意见书格式的基础上，应说明以下事项： </w:t>
      </w:r>
    </w:p>
    <w:p w14:paraId="0021A4E5" w14:textId="77777777" w:rsidR="00305C7B" w:rsidRDefault="00B44F7C">
      <w:pPr>
        <w:pStyle w:val="af5"/>
        <w:numPr>
          <w:ilvl w:val="0"/>
          <w:numId w:val="50"/>
        </w:numPr>
      </w:pPr>
      <w:r>
        <w:rPr>
          <w:rFonts w:hint="eastAsia"/>
        </w:rPr>
        <w:t>补充鉴定说明：阐明补充鉴定理由和新的委托鉴定事由；</w:t>
      </w:r>
    </w:p>
    <w:p w14:paraId="48BC9BCE" w14:textId="77777777" w:rsidR="00305C7B" w:rsidRDefault="00B44F7C">
      <w:pPr>
        <w:pStyle w:val="af5"/>
        <w:numPr>
          <w:ilvl w:val="0"/>
          <w:numId w:val="50"/>
        </w:numPr>
      </w:pPr>
      <w:r>
        <w:rPr>
          <w:rFonts w:hint="eastAsia"/>
        </w:rPr>
        <w:t>补充资料摘要：在补充资料摘要的基础上，注明原鉴定意见的基础内容；</w:t>
      </w:r>
    </w:p>
    <w:p w14:paraId="6F3F576D" w14:textId="77777777" w:rsidR="00305C7B" w:rsidRDefault="00B44F7C">
      <w:pPr>
        <w:pStyle w:val="af5"/>
        <w:numPr>
          <w:ilvl w:val="0"/>
          <w:numId w:val="50"/>
        </w:numPr>
      </w:pPr>
      <w:r>
        <w:rPr>
          <w:rFonts w:hint="eastAsia"/>
        </w:rPr>
        <w:t>补充鉴定过程：在补充鉴定、勘验的基础上，注明原鉴定过程的基本内容；</w:t>
      </w:r>
    </w:p>
    <w:p w14:paraId="3D519591" w14:textId="735A6E1E" w:rsidR="00B44F7C" w:rsidRDefault="00B44F7C">
      <w:pPr>
        <w:pStyle w:val="af5"/>
        <w:numPr>
          <w:ilvl w:val="0"/>
          <w:numId w:val="50"/>
        </w:numPr>
      </w:pPr>
      <w:r>
        <w:rPr>
          <w:rFonts w:hint="eastAsia"/>
        </w:rPr>
        <w:t xml:space="preserve">补充鉴定意见：在原鉴定意见的基础上，提出补充鉴定意见。 </w:t>
      </w:r>
    </w:p>
    <w:p w14:paraId="7DE3A973" w14:textId="644DBB01" w:rsidR="00B44F7C" w:rsidRDefault="00B44F7C" w:rsidP="00305C7B">
      <w:pPr>
        <w:pStyle w:val="afffffffff1"/>
      </w:pPr>
      <w:r>
        <w:rPr>
          <w:rFonts w:hint="eastAsia"/>
        </w:rPr>
        <w:t xml:space="preserve">应委托人、当事人的要求或者鉴定人自行发现有下列情形之一的，经承担鉴定的企业负责人审核批准，应对鉴定意见书进行补正： </w:t>
      </w:r>
    </w:p>
    <w:p w14:paraId="2B72BEC3" w14:textId="77777777" w:rsidR="00305C7B" w:rsidRDefault="00B44F7C">
      <w:pPr>
        <w:pStyle w:val="af5"/>
        <w:numPr>
          <w:ilvl w:val="0"/>
          <w:numId w:val="51"/>
        </w:numPr>
      </w:pPr>
      <w:r>
        <w:rPr>
          <w:rFonts w:hint="eastAsia"/>
        </w:rPr>
        <w:t>鉴定意见书的图像、表格、文字不清晰的；</w:t>
      </w:r>
    </w:p>
    <w:p w14:paraId="1A1617B8" w14:textId="77777777" w:rsidR="00305C7B" w:rsidRDefault="00B44F7C">
      <w:pPr>
        <w:pStyle w:val="af5"/>
        <w:numPr>
          <w:ilvl w:val="0"/>
          <w:numId w:val="51"/>
        </w:numPr>
      </w:pPr>
      <w:r>
        <w:rPr>
          <w:rFonts w:hint="eastAsia"/>
        </w:rPr>
        <w:t>鉴定意见书中的签名、盖章或者编号不符合制作要求的；</w:t>
      </w:r>
    </w:p>
    <w:p w14:paraId="1AE292F3" w14:textId="1DF02EFA" w:rsidR="00B44F7C" w:rsidRDefault="00B44F7C" w:rsidP="00A02E86">
      <w:pPr>
        <w:pStyle w:val="affffb"/>
        <w:ind w:firstLine="420"/>
      </w:pPr>
      <w:r>
        <w:rPr>
          <w:rFonts w:hint="eastAsia"/>
        </w:rPr>
        <w:t>鉴定意见书文字表达有瑕疵或者错别字，但不影响鉴定意见、不改变鉴定意见书的其他内容的</w:t>
      </w:r>
      <w:r w:rsidR="00A02E86">
        <w:rPr>
          <w:rFonts w:hint="eastAsia"/>
        </w:rPr>
        <w:t>。</w:t>
      </w:r>
      <w:r>
        <w:rPr>
          <w:rFonts w:hint="eastAsia"/>
        </w:rPr>
        <w:t xml:space="preserve">对已发出鉴定意见书的补正，如以追加文件的形式实施，应包括如下声明：“对××××字号（或其他标识）鉴定意见书的补正”。鉴定意见书补正应满足本文件的其他要求。 </w:t>
      </w:r>
    </w:p>
    <w:p w14:paraId="012C2C7A" w14:textId="2491BC28" w:rsidR="00B44F7C" w:rsidRDefault="00B44F7C" w:rsidP="00A02E86">
      <w:pPr>
        <w:pStyle w:val="afffffffff1"/>
      </w:pPr>
      <w:r>
        <w:rPr>
          <w:rFonts w:hint="eastAsia"/>
        </w:rPr>
        <w:t xml:space="preserve">如以更换鉴定意见书的形式实施，应经委托人同意，在全部收回原有鉴定意见书的情况下更换。重新制作的鉴定意见书除补正内容外，其他内容应与原鉴定意见书一致。 </w:t>
      </w:r>
    </w:p>
    <w:p w14:paraId="16B300A4" w14:textId="74D66A9C" w:rsidR="00B44F7C" w:rsidRDefault="00B44F7C" w:rsidP="00A02E86">
      <w:pPr>
        <w:pStyle w:val="afffffffff1"/>
      </w:pPr>
      <w:r>
        <w:rPr>
          <w:rFonts w:hint="eastAsia"/>
        </w:rPr>
        <w:t xml:space="preserve">承担鉴定的企业和鉴定人发现所出具的鉴定意见存在错误的，应及时向委托人作出书面说明。 </w:t>
      </w:r>
    </w:p>
    <w:p w14:paraId="6C2C4F85" w14:textId="3985A38B" w:rsidR="00B44F7C" w:rsidRDefault="00B44F7C" w:rsidP="00A02E86">
      <w:pPr>
        <w:pStyle w:val="afffffffff1"/>
      </w:pPr>
      <w:r>
        <w:rPr>
          <w:rFonts w:hint="eastAsia"/>
        </w:rPr>
        <w:t xml:space="preserve">相同口径下，在同一成果文件中，鉴定成果文件的综合误差率应小于±3%。 </w:t>
      </w:r>
    </w:p>
    <w:p w14:paraId="70A1BB2C" w14:textId="698F3D21" w:rsidR="009273B3" w:rsidRDefault="00A02E86" w:rsidP="00A02E86">
      <w:pPr>
        <w:pStyle w:val="affffb"/>
        <w:ind w:firstLineChars="0" w:firstLine="0"/>
        <w:jc w:val="center"/>
      </w:pPr>
      <w:bookmarkStart w:id="49" w:name="BookMark8"/>
      <w:bookmarkEnd w:id="23"/>
      <w:r>
        <w:drawing>
          <wp:inline distT="0" distB="0" distL="0" distR="0" wp14:anchorId="3728FE6C" wp14:editId="03929460">
            <wp:extent cx="1485900" cy="317500"/>
            <wp:effectExtent l="0" t="0" r="0" b="6350"/>
            <wp:docPr id="1800788046" name="图片 24"/>
            <wp:cNvGraphicFramePr/>
            <a:graphic xmlns:a="http://schemas.openxmlformats.org/drawingml/2006/main">
              <a:graphicData uri="http://schemas.openxmlformats.org/drawingml/2006/picture">
                <pic:pic xmlns:pic="http://schemas.openxmlformats.org/drawingml/2006/picture">
                  <pic:nvPicPr>
                    <pic:cNvPr id="1800788046" name=""/>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9"/>
    </w:p>
    <w:sectPr w:rsidR="009273B3" w:rsidSect="005E4250">
      <w:pgSz w:w="11906" w:h="16838" w:code="9"/>
      <w:pgMar w:top="567"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487BC" w14:textId="77777777" w:rsidR="00F3178A" w:rsidRDefault="00F3178A" w:rsidP="00D86DB7">
      <w:r>
        <w:separator/>
      </w:r>
    </w:p>
    <w:p w14:paraId="33A80C6B" w14:textId="77777777" w:rsidR="00F3178A" w:rsidRDefault="00F3178A"/>
    <w:p w14:paraId="50F12589" w14:textId="77777777" w:rsidR="00F3178A" w:rsidRDefault="00F3178A"/>
  </w:endnote>
  <w:endnote w:type="continuationSeparator" w:id="0">
    <w:p w14:paraId="19EA2C83" w14:textId="77777777" w:rsidR="00F3178A" w:rsidRDefault="00F3178A" w:rsidP="00D86DB7">
      <w:r>
        <w:continuationSeparator/>
      </w:r>
    </w:p>
    <w:p w14:paraId="47BA6106" w14:textId="77777777" w:rsidR="00F3178A" w:rsidRDefault="00F3178A"/>
    <w:p w14:paraId="54290F4D" w14:textId="77777777" w:rsidR="00F3178A" w:rsidRDefault="00F317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28FC6"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854B1" w14:textId="77777777"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D9DAE"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9639F" w14:textId="77777777" w:rsidR="000C57D6" w:rsidRDefault="000C57D6" w:rsidP="00C94DF2">
    <w:pPr>
      <w:pStyle w:val="affff8"/>
    </w:pPr>
    <w:r>
      <w:fldChar w:fldCharType="begin"/>
    </w:r>
    <w:r>
      <w:instrText>PAGE   \* MERGEFORMAT</w:instrText>
    </w:r>
    <w:r>
      <w:fldChar w:fldCharType="separate"/>
    </w:r>
    <w:r w:rsidR="008A173B"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75936" w14:textId="77777777" w:rsidR="00F3178A" w:rsidRDefault="00F3178A" w:rsidP="00D86DB7">
      <w:r>
        <w:separator/>
      </w:r>
    </w:p>
  </w:footnote>
  <w:footnote w:type="continuationSeparator" w:id="0">
    <w:p w14:paraId="082F8E12" w14:textId="77777777" w:rsidR="00F3178A" w:rsidRDefault="00F3178A" w:rsidP="00D86DB7">
      <w:r>
        <w:continuationSeparator/>
      </w:r>
    </w:p>
    <w:p w14:paraId="236A0DC6" w14:textId="77777777" w:rsidR="00F3178A" w:rsidRDefault="00F3178A"/>
    <w:p w14:paraId="369F387A" w14:textId="77777777" w:rsidR="00F3178A" w:rsidRDefault="00F317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82FD2" w14:textId="77777777"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A5048"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77EB5"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E6B40" w14:textId="77777777"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4A6035">
      <w:rPr>
        <w:noProof/>
      </w:rP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57E81" w14:textId="2F15F1A5" w:rsidR="00D84FA1" w:rsidRPr="00D84FA1" w:rsidRDefault="00D84FA1" w:rsidP="00A2271D">
    <w:pPr>
      <w:pStyle w:val="afffff0"/>
      <w:rPr>
        <w:rFonts w:hint="eastAsia"/>
      </w:rPr>
    </w:pPr>
    <w:r>
      <w:fldChar w:fldCharType="begin"/>
    </w:r>
    <w:r>
      <w:instrText xml:space="preserve"> STYLEREF  标准文件_文件编号  \* MERGEFORMAT </w:instrText>
    </w:r>
    <w:r>
      <w:fldChar w:fldCharType="separate"/>
    </w:r>
    <w:r w:rsidR="000C08F6">
      <w:rPr>
        <w:rFonts w:hint="eastAsia"/>
      </w:rPr>
      <w:t>T/CASMES XXXX—2024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004556318">
    <w:abstractNumId w:val="0"/>
  </w:num>
  <w:num w:numId="2" w16cid:durableId="1957831190">
    <w:abstractNumId w:val="27"/>
  </w:num>
  <w:num w:numId="3" w16cid:durableId="1273319247">
    <w:abstractNumId w:val="5"/>
  </w:num>
  <w:num w:numId="4" w16cid:durableId="341325069">
    <w:abstractNumId w:val="8"/>
  </w:num>
  <w:num w:numId="5" w16cid:durableId="534536464">
    <w:abstractNumId w:val="23"/>
  </w:num>
  <w:num w:numId="6" w16cid:durableId="247693031">
    <w:abstractNumId w:val="9"/>
  </w:num>
  <w:num w:numId="7" w16cid:durableId="1641694802">
    <w:abstractNumId w:val="16"/>
  </w:num>
  <w:num w:numId="8" w16cid:durableId="723138348">
    <w:abstractNumId w:val="7"/>
  </w:num>
  <w:num w:numId="9" w16cid:durableId="28115043">
    <w:abstractNumId w:val="19"/>
  </w:num>
  <w:num w:numId="10" w16cid:durableId="2117821531">
    <w:abstractNumId w:val="21"/>
  </w:num>
  <w:num w:numId="11" w16cid:durableId="2057073706">
    <w:abstractNumId w:val="17"/>
  </w:num>
  <w:num w:numId="12" w16cid:durableId="1318539067">
    <w:abstractNumId w:val="29"/>
  </w:num>
  <w:num w:numId="13" w16cid:durableId="1088965743">
    <w:abstractNumId w:val="15"/>
  </w:num>
  <w:num w:numId="14" w16cid:durableId="1890651520">
    <w:abstractNumId w:val="30"/>
  </w:num>
  <w:num w:numId="15" w16cid:durableId="2014527762">
    <w:abstractNumId w:val="1"/>
  </w:num>
  <w:num w:numId="16" w16cid:durableId="685012705">
    <w:abstractNumId w:val="20"/>
  </w:num>
  <w:num w:numId="17" w16cid:durableId="380174579">
    <w:abstractNumId w:val="6"/>
  </w:num>
  <w:num w:numId="18" w16cid:durableId="1766807952">
    <w:abstractNumId w:val="13"/>
  </w:num>
  <w:num w:numId="19" w16cid:durableId="1428043017">
    <w:abstractNumId w:val="25"/>
  </w:num>
  <w:num w:numId="20" w16cid:durableId="1728913807">
    <w:abstractNumId w:val="26"/>
  </w:num>
  <w:num w:numId="21" w16cid:durableId="55054571">
    <w:abstractNumId w:val="11"/>
  </w:num>
  <w:num w:numId="22" w16cid:durableId="1560509036">
    <w:abstractNumId w:val="12"/>
  </w:num>
  <w:num w:numId="23" w16cid:durableId="330180234">
    <w:abstractNumId w:val="28"/>
  </w:num>
  <w:num w:numId="24" w16cid:durableId="2010713085">
    <w:abstractNumId w:val="2"/>
  </w:num>
  <w:num w:numId="25" w16cid:durableId="1214150441">
    <w:abstractNumId w:val="4"/>
  </w:num>
  <w:num w:numId="26" w16cid:durableId="2124614235">
    <w:abstractNumId w:val="14"/>
  </w:num>
  <w:num w:numId="27" w16cid:durableId="1340111025">
    <w:abstractNumId w:val="24"/>
  </w:num>
  <w:num w:numId="28" w16cid:durableId="1035500097">
    <w:abstractNumId w:val="10"/>
  </w:num>
  <w:num w:numId="29" w16cid:durableId="769080815">
    <w:abstractNumId w:val="22"/>
  </w:num>
  <w:num w:numId="30" w16cid:durableId="632056883">
    <w:abstractNumId w:val="18"/>
  </w:num>
  <w:num w:numId="31" w16cid:durableId="1659723752">
    <w:abstractNumId w:val="3"/>
  </w:num>
  <w:num w:numId="32" w16cid:durableId="4025302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866573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361320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494147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01541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446340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531036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799816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49142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481898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648494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790020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635218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493346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230261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996699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901343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66794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065100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1386439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035"/>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2F8"/>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8F6"/>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5C7B"/>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35F7"/>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035"/>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997"/>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041C"/>
    <w:rsid w:val="00A0096C"/>
    <w:rsid w:val="00A01757"/>
    <w:rsid w:val="00A028C0"/>
    <w:rsid w:val="00A02BAE"/>
    <w:rsid w:val="00A02E86"/>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4F7C"/>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486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956"/>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803"/>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178A"/>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875BF"/>
  <w15:docId w15:val="{C0A678B2-45D6-492A-BF2B-3CF2A25FE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562308"/>
    <w:pPr>
      <w:ind w:left="198"/>
    </w:pPr>
    <w:rPr>
      <w:rFonts w:ascii="宋体" w:hAnsi="Times New Roman"/>
      <w:sz w:val="18"/>
    </w:rPr>
  </w:style>
  <w:style w:type="paragraph" w:customStyle="1" w:styleId="affff8">
    <w:name w:val="标准文件_页脚奇数页"/>
    <w:rsid w:val="00C94DF2"/>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0"/>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1"/>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19"/>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1"/>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2"/>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2"/>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28"/>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200333"/>
    <w:rPr>
      <w:rFonts w:ascii="宋体" w:hAnsi="Times New Roman"/>
      <w:sz w:val="21"/>
    </w:rPr>
  </w:style>
  <w:style w:type="paragraph" w:customStyle="1" w:styleId="af3">
    <w:name w:val="标准文件_三级项"/>
    <w:basedOn w:val="afff5"/>
    <w:rsid w:val="00E82554"/>
    <w:pPr>
      <w:numPr>
        <w:ilvl w:val="2"/>
        <w:numId w:val="28"/>
      </w:numPr>
      <w:spacing w:line="-300" w:lineRule="auto"/>
    </w:pPr>
    <w:rPr>
      <w:rFonts w:ascii="Times New Roman" w:hAnsi="Times New Roman"/>
    </w:rPr>
  </w:style>
  <w:style w:type="paragraph" w:customStyle="1" w:styleId="affa">
    <w:name w:val="图表脚注说明"/>
    <w:basedOn w:val="afff5"/>
    <w:next w:val="affffb"/>
    <w:rsid w:val="00D035EC"/>
    <w:pPr>
      <w:numPr>
        <w:numId w:val="20"/>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2"/>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5"/>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6"/>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TOC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200333"/>
    <w:pPr>
      <w:numPr>
        <w:ilvl w:val="1"/>
        <w:numId w:val="28"/>
      </w:numPr>
      <w:ind w:left="1271" w:firstLineChars="0" w:hanging="420"/>
    </w:pPr>
  </w:style>
  <w:style w:type="paragraph" w:customStyle="1" w:styleId="21">
    <w:name w:val="标准文件_三级项2"/>
    <w:basedOn w:val="affffb"/>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29"/>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EB1E69"/>
    <w:pPr>
      <w:spacing w:line="300" w:lineRule="exact"/>
      <w:ind w:left="420"/>
    </w:pPr>
    <w:rPr>
      <w:rFonts w:ascii="宋体"/>
    </w:rPr>
  </w:style>
  <w:style w:type="paragraph" w:styleId="TOC4">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EB1E69"/>
    <w:pPr>
      <w:ind w:left="839"/>
    </w:pPr>
    <w:rPr>
      <w:rFonts w:ascii="宋体"/>
    </w:rPr>
  </w:style>
  <w:style w:type="paragraph" w:styleId="TOC6">
    <w:name w:val="toc 6"/>
    <w:basedOn w:val="afff5"/>
    <w:next w:val="afff5"/>
    <w:autoRedefine/>
    <w:uiPriority w:val="39"/>
    <w:unhideWhenUsed/>
    <w:rsid w:val="00EB1E69"/>
    <w:pPr>
      <w:spacing w:line="300" w:lineRule="exact"/>
      <w:ind w:left="1049"/>
    </w:pPr>
    <w:rPr>
      <w:rFonts w:ascii="宋体"/>
    </w:rPr>
  </w:style>
  <w:style w:type="paragraph" w:styleId="TOC7">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0"/>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1"/>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1"/>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1"/>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1"/>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1"/>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next w:val="affffb"/>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jp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E8041377B314F0E82BE46E795BA3766"/>
        <w:category>
          <w:name w:val="常规"/>
          <w:gallery w:val="placeholder"/>
        </w:category>
        <w:types>
          <w:type w:val="bbPlcHdr"/>
        </w:types>
        <w:behaviors>
          <w:behavior w:val="content"/>
        </w:behaviors>
        <w:guid w:val="{953E5FD1-5C5F-44B7-A7E5-8ABB03A38B0D}"/>
      </w:docPartPr>
      <w:docPartBody>
        <w:p w:rsidR="004315FA" w:rsidRDefault="00000000">
          <w:pPr>
            <w:pStyle w:val="7E8041377B314F0E82BE46E795BA3766"/>
            <w:rPr>
              <w:rFonts w:hint="eastAsia"/>
            </w:rPr>
          </w:pPr>
          <w:r w:rsidRPr="00751A05">
            <w:rPr>
              <w:rStyle w:val="a3"/>
              <w:rFonts w:hint="eastAsia"/>
            </w:rPr>
            <w:t>单击或点击此处输入文字。</w:t>
          </w:r>
        </w:p>
      </w:docPartBody>
    </w:docPart>
    <w:docPart>
      <w:docPartPr>
        <w:name w:val="5BCEF7D2B548488ABD998CE3ECDB2BC3"/>
        <w:category>
          <w:name w:val="常规"/>
          <w:gallery w:val="placeholder"/>
        </w:category>
        <w:types>
          <w:type w:val="bbPlcHdr"/>
        </w:types>
        <w:behaviors>
          <w:behavior w:val="content"/>
        </w:behaviors>
        <w:guid w:val="{CE451423-6C28-4D1E-AA87-1FE729B9DD27}"/>
      </w:docPartPr>
      <w:docPartBody>
        <w:p w:rsidR="004315FA" w:rsidRDefault="00000000">
          <w:pPr>
            <w:pStyle w:val="5BCEF7D2B548488ABD998CE3ECDB2BC3"/>
            <w:rPr>
              <w:rFonts w:hint="eastAsia"/>
            </w:rPr>
          </w:pPr>
          <w:r w:rsidRPr="00FB6243">
            <w:rPr>
              <w:rStyle w:val="a3"/>
              <w:rFonts w:hint="eastAsia"/>
            </w:rPr>
            <w:t>选择一项。</w:t>
          </w:r>
        </w:p>
      </w:docPartBody>
    </w:docPart>
    <w:docPart>
      <w:docPartPr>
        <w:name w:val="B9C7A8B406EF40A2B23EF613C8E110B3"/>
        <w:category>
          <w:name w:val="常规"/>
          <w:gallery w:val="placeholder"/>
        </w:category>
        <w:types>
          <w:type w:val="bbPlcHdr"/>
        </w:types>
        <w:behaviors>
          <w:behavior w:val="content"/>
        </w:behaviors>
        <w:guid w:val="{5E10ADF8-D8F5-4067-8104-71AC694343EB}"/>
      </w:docPartPr>
      <w:docPartBody>
        <w:p w:rsidR="004315FA" w:rsidRDefault="00000000">
          <w:pPr>
            <w:pStyle w:val="B9C7A8B406EF40A2B23EF613C8E110B3"/>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3C9"/>
    <w:rsid w:val="000832F8"/>
    <w:rsid w:val="004315FA"/>
    <w:rsid w:val="00A76C80"/>
    <w:rsid w:val="00BB03C9"/>
    <w:rsid w:val="00C25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7E8041377B314F0E82BE46E795BA3766">
    <w:name w:val="7E8041377B314F0E82BE46E795BA3766"/>
    <w:pPr>
      <w:widowControl w:val="0"/>
      <w:jc w:val="both"/>
    </w:pPr>
  </w:style>
  <w:style w:type="paragraph" w:customStyle="1" w:styleId="5BCEF7D2B548488ABD998CE3ECDB2BC3">
    <w:name w:val="5BCEF7D2B548488ABD998CE3ECDB2BC3"/>
    <w:pPr>
      <w:widowControl w:val="0"/>
      <w:jc w:val="both"/>
    </w:pPr>
  </w:style>
  <w:style w:type="paragraph" w:customStyle="1" w:styleId="B9C7A8B406EF40A2B23EF613C8E110B3">
    <w:name w:val="B9C7A8B406EF40A2B23EF613C8E110B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1AC35-3B5F-45F4-8B43-D2796CED2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56</TotalTime>
  <Pages>1</Pages>
  <Words>1159</Words>
  <Characters>6611</Characters>
  <Application>Microsoft Office Word</Application>
  <DocSecurity>0</DocSecurity>
  <Lines>55</Lines>
  <Paragraphs>15</Paragraphs>
  <ScaleCrop>false</ScaleCrop>
  <Company>PCMI</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时代京云</dc:creator>
  <cp:keywords/>
  <dc:description>&lt;config cover="true" show_menu="true" version="1.0.0" doctype="SDKXY"&gt;_x000d_
&lt;/config&gt;</dc:description>
  <cp:lastModifiedBy>565470151@qq.com</cp:lastModifiedBy>
  <cp:revision>3</cp:revision>
  <cp:lastPrinted>2021-02-02T08:22:00Z</cp:lastPrinted>
  <dcterms:created xsi:type="dcterms:W3CDTF">2024-10-09T07:16:00Z</dcterms:created>
  <dcterms:modified xsi:type="dcterms:W3CDTF">2024-10-12T06:10:00Z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