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B5F17">
      <w:pPr>
        <w:ind w:firstLine="640"/>
        <w:jc w:val="center"/>
      </w:pPr>
    </w:p>
    <w:p w14:paraId="70FBD317">
      <w:pPr>
        <w:ind w:firstLine="640"/>
        <w:jc w:val="center"/>
      </w:pPr>
    </w:p>
    <w:p w14:paraId="07DDFC1D">
      <w:pPr>
        <w:ind w:firstLine="640"/>
        <w:jc w:val="center"/>
      </w:pPr>
    </w:p>
    <w:p w14:paraId="6A1DA798">
      <w:pPr>
        <w:ind w:firstLine="640"/>
        <w:jc w:val="center"/>
      </w:pPr>
    </w:p>
    <w:p w14:paraId="12BE277E">
      <w:pPr>
        <w:ind w:firstLine="640"/>
        <w:jc w:val="center"/>
      </w:pPr>
    </w:p>
    <w:p w14:paraId="23FDB5D6">
      <w:pPr>
        <w:ind w:firstLine="640"/>
        <w:jc w:val="center"/>
      </w:pPr>
    </w:p>
    <w:p w14:paraId="7A9DC847">
      <w:pPr>
        <w:ind w:firstLine="800"/>
        <w:jc w:val="center"/>
        <w:rPr>
          <w:sz w:val="44"/>
          <w:szCs w:val="44"/>
        </w:rPr>
      </w:pPr>
      <w:r>
        <w:rPr>
          <w:rFonts w:hint="eastAsia" w:ascii="国潮黑体" w:hAnsi="国潮黑体" w:eastAsia="国潮黑体" w:cs="国潮黑体"/>
          <w:bCs/>
          <w:sz w:val="44"/>
          <w:szCs w:val="44"/>
        </w:rPr>
        <w:t>《</w:t>
      </w:r>
      <w:r>
        <w:rPr>
          <w:rFonts w:hint="eastAsia" w:ascii="国潮黑体" w:hAnsi="国潮黑体" w:eastAsia="国潮黑体" w:cs="国潮黑体"/>
          <w:bCs/>
          <w:sz w:val="44"/>
          <w:szCs w:val="44"/>
          <w:lang w:eastAsia="zh-CN"/>
        </w:rPr>
        <w:t>“</w:t>
      </w:r>
      <w:r>
        <w:rPr>
          <w:rFonts w:hint="eastAsia" w:ascii="国潮黑体" w:hAnsi="国潮黑体" w:eastAsia="国潮黑体" w:cs="国潮黑体"/>
          <w:bCs/>
          <w:sz w:val="44"/>
          <w:szCs w:val="44"/>
        </w:rPr>
        <w:t>自媒体</w:t>
      </w:r>
      <w:r>
        <w:rPr>
          <w:rFonts w:hint="eastAsia" w:ascii="国潮黑体" w:hAnsi="国潮黑体" w:eastAsia="国潮黑体" w:cs="国潮黑体"/>
          <w:bCs/>
          <w:sz w:val="44"/>
          <w:szCs w:val="44"/>
          <w:lang w:eastAsia="zh-CN"/>
        </w:rPr>
        <w:t>”</w:t>
      </w:r>
      <w:r>
        <w:rPr>
          <w:rFonts w:hint="eastAsia" w:ascii="国潮黑体" w:hAnsi="国潮黑体" w:eastAsia="国潮黑体" w:cs="国潮黑体"/>
          <w:bCs/>
          <w:sz w:val="44"/>
          <w:szCs w:val="44"/>
        </w:rPr>
        <w:t>信息来源标注指南》团体标准</w:t>
      </w:r>
      <w:r>
        <w:rPr>
          <w:rFonts w:hint="eastAsia" w:ascii="国潮黑体" w:hAnsi="国潮黑体" w:eastAsia="国潮黑体" w:cs="国潮黑体"/>
          <w:sz w:val="44"/>
          <w:szCs w:val="44"/>
        </w:rPr>
        <w:t>编制说明</w:t>
      </w:r>
    </w:p>
    <w:p w14:paraId="3E844052">
      <w:pPr>
        <w:ind w:firstLine="800"/>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(征求意见稿)</w:t>
      </w:r>
    </w:p>
    <w:p w14:paraId="298312A9">
      <w:pPr>
        <w:ind w:firstLine="640"/>
        <w:jc w:val="center"/>
      </w:pPr>
    </w:p>
    <w:p w14:paraId="246F9C43">
      <w:pPr>
        <w:ind w:firstLine="640"/>
        <w:jc w:val="center"/>
      </w:pPr>
    </w:p>
    <w:p w14:paraId="68CA7906">
      <w:pPr>
        <w:ind w:firstLine="640"/>
        <w:jc w:val="center"/>
      </w:pPr>
    </w:p>
    <w:p w14:paraId="25932DD8">
      <w:pPr>
        <w:ind w:firstLine="640"/>
        <w:jc w:val="center"/>
      </w:pPr>
    </w:p>
    <w:p w14:paraId="682D9558">
      <w:pPr>
        <w:ind w:firstLine="640"/>
        <w:jc w:val="center"/>
      </w:pPr>
    </w:p>
    <w:p w14:paraId="6F6E911C">
      <w:pPr>
        <w:ind w:firstLine="640"/>
        <w:jc w:val="center"/>
      </w:pPr>
    </w:p>
    <w:p w14:paraId="6D0929D2">
      <w:pPr>
        <w:ind w:firstLine="640"/>
        <w:jc w:val="center"/>
      </w:pPr>
    </w:p>
    <w:p w14:paraId="09A1C721">
      <w:pPr>
        <w:ind w:firstLine="640"/>
        <w:jc w:val="center"/>
      </w:pPr>
    </w:p>
    <w:p w14:paraId="07D63854">
      <w:pPr>
        <w:ind w:firstLine="640"/>
        <w:jc w:val="center"/>
      </w:pPr>
    </w:p>
    <w:p w14:paraId="6C9A757F">
      <w:pPr>
        <w:autoSpaceDE w:val="0"/>
        <w:autoSpaceDN w:val="0"/>
        <w:adjustRightInd w:val="0"/>
        <w:ind w:firstLine="640"/>
        <w:jc w:val="center"/>
        <w:outlineLvl w:val="0"/>
        <w:rPr>
          <w:rFonts w:ascii="黑体" w:hAnsi="黑体" w:eastAsia="黑体"/>
          <w:bCs/>
          <w:szCs w:val="28"/>
        </w:rPr>
      </w:pPr>
      <w:r>
        <w:rPr>
          <w:rFonts w:hint="eastAsia" w:ascii="黑体" w:hAnsi="黑体" w:eastAsia="黑体"/>
          <w:bCs/>
          <w:szCs w:val="28"/>
        </w:rPr>
        <w:t>团体</w:t>
      </w:r>
      <w:r>
        <w:rPr>
          <w:rFonts w:ascii="黑体" w:hAnsi="黑体" w:eastAsia="黑体"/>
          <w:bCs/>
          <w:szCs w:val="28"/>
        </w:rPr>
        <w:t>标准</w:t>
      </w:r>
      <w:r>
        <w:rPr>
          <w:rFonts w:hint="eastAsia" w:ascii="黑体" w:hAnsi="黑体" w:eastAsia="黑体"/>
          <w:bCs/>
          <w:szCs w:val="28"/>
        </w:rPr>
        <w:t>起草工作组</w:t>
      </w:r>
    </w:p>
    <w:p w14:paraId="7C9A8D02">
      <w:pPr>
        <w:autoSpaceDE w:val="0"/>
        <w:autoSpaceDN w:val="0"/>
        <w:adjustRightInd w:val="0"/>
        <w:ind w:firstLine="640"/>
        <w:jc w:val="center"/>
        <w:outlineLvl w:val="0"/>
        <w:rPr>
          <w:rFonts w:hint="eastAsia" w:ascii="仿宋" w:hAnsi="仿宋" w:eastAsia="仿宋" w:cs="仿宋"/>
          <w:bCs/>
          <w:szCs w:val="28"/>
        </w:rPr>
      </w:pPr>
      <w:r>
        <w:rPr>
          <w:rFonts w:hint="eastAsia" w:ascii="仿宋" w:hAnsi="仿宋" w:eastAsia="仿宋" w:cs="仿宋"/>
          <w:bCs/>
          <w:szCs w:val="28"/>
        </w:rPr>
        <w:t>2024年10月</w:t>
      </w:r>
    </w:p>
    <w:p w14:paraId="5AF32945">
      <w:pPr>
        <w:spacing w:before="240"/>
        <w:ind w:firstLine="0" w:firstLineChars="0"/>
        <w:jc w:val="center"/>
        <w:rPr>
          <w:rFonts w:ascii="方正小标宋简体" w:eastAsia="方正小标宋简体"/>
        </w:rPr>
      </w:pPr>
    </w:p>
    <w:p w14:paraId="639AD79E">
      <w:pPr>
        <w:keepNext w:val="0"/>
        <w:keepLines w:val="0"/>
        <w:pageBreakBefore w:val="0"/>
        <w:widowControl w:val="0"/>
        <w:kinsoku/>
        <w:wordWrap/>
        <w:overflowPunct/>
        <w:topLinePunct w:val="0"/>
        <w:autoSpaceDE/>
        <w:autoSpaceDN/>
        <w:bidi w:val="0"/>
        <w:adjustRightInd/>
        <w:snapToGrid/>
        <w:spacing w:before="240" w:line="64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《“自媒体”信息来源标注指南》团体标准</w:t>
      </w:r>
    </w:p>
    <w:p w14:paraId="033CE4C9">
      <w:pPr>
        <w:keepNext w:val="0"/>
        <w:keepLines w:val="0"/>
        <w:pageBreakBefore w:val="0"/>
        <w:widowControl w:val="0"/>
        <w:kinsoku/>
        <w:wordWrap/>
        <w:overflowPunct/>
        <w:topLinePunct w:val="0"/>
        <w:autoSpaceDE/>
        <w:autoSpaceDN/>
        <w:bidi w:val="0"/>
        <w:adjustRightInd/>
        <w:snapToGrid/>
        <w:spacing w:before="240" w:line="64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编制说明</w:t>
      </w:r>
    </w:p>
    <w:p w14:paraId="78100740">
      <w:pPr>
        <w:pStyle w:val="2"/>
        <w:ind w:firstLine="643"/>
      </w:pPr>
      <w:r>
        <w:rPr>
          <w:rFonts w:hint="eastAsia"/>
        </w:rPr>
        <w:t>一</w:t>
      </w:r>
      <w:r>
        <w:t>、</w:t>
      </w:r>
      <w:r>
        <w:rPr>
          <w:rFonts w:hint="eastAsia"/>
        </w:rPr>
        <w:t>工作简况</w:t>
      </w:r>
    </w:p>
    <w:p w14:paraId="19F3156B">
      <w:pPr>
        <w:pStyle w:val="3"/>
        <w:ind w:firstLine="680"/>
      </w:pPr>
      <w:r>
        <w:rPr>
          <w:rFonts w:hint="eastAsia"/>
          <w:spacing w:val="8"/>
          <w:w w:val="100"/>
          <w:kern w:val="0"/>
          <w:fitText w:val="4368" w:id="-1204145407"/>
        </w:rPr>
        <w:t>（一</w:t>
      </w:r>
      <w:r>
        <w:rPr>
          <w:spacing w:val="8"/>
          <w:w w:val="100"/>
          <w:kern w:val="0"/>
          <w:fitText w:val="4368" w:id="-1204145407"/>
        </w:rPr>
        <w:t>）</w:t>
      </w:r>
      <w:r>
        <w:rPr>
          <w:rFonts w:hint="eastAsia"/>
          <w:spacing w:val="8"/>
          <w:w w:val="100"/>
          <w:kern w:val="0"/>
          <w:fitText w:val="4368" w:id="-1204145407"/>
        </w:rPr>
        <w:t>标准研制背景及必要性</w:t>
      </w:r>
    </w:p>
    <w:p w14:paraId="7E4C96A5">
      <w:pPr>
        <w:ind w:firstLine="560"/>
        <w:rPr>
          <w:rFonts w:hint="eastAsia" w:ascii="宋体" w:hAnsi="宋体" w:eastAsia="宋体" w:cs="Times New Roman"/>
          <w:sz w:val="28"/>
          <w:szCs w:val="28"/>
          <w:lang w:val="en-US" w:eastAsia="zh-CN"/>
        </w:rPr>
      </w:pPr>
      <w:r>
        <w:rPr>
          <w:rFonts w:hint="eastAsia" w:ascii="宋体" w:hAnsi="宋体" w:eastAsia="宋体" w:cs="Times New Roman"/>
          <w:sz w:val="28"/>
          <w:szCs w:val="28"/>
        </w:rPr>
        <w:t>为进一步贯彻落实《关于加强“自媒体”管理的通知》等互联网管理相关政策法规，规范互联网“自媒体”信息发布行为，加强行业自律，</w:t>
      </w:r>
      <w:r>
        <w:rPr>
          <w:rFonts w:hint="eastAsia" w:ascii="宋体" w:hAnsi="宋体" w:eastAsia="宋体" w:cs="Times New Roman"/>
          <w:sz w:val="28"/>
          <w:szCs w:val="28"/>
          <w:lang w:val="en-US" w:eastAsia="zh-CN"/>
        </w:rPr>
        <w:t>指导企业加强合规建设，降低合规成本和内容风险，</w:t>
      </w:r>
      <w:r>
        <w:rPr>
          <w:rFonts w:hint="eastAsia" w:ascii="宋体" w:hAnsi="宋体" w:eastAsia="宋体" w:cs="Times New Roman"/>
          <w:sz w:val="28"/>
          <w:szCs w:val="28"/>
        </w:rPr>
        <w:t>保障互联网信息内容安全，</w:t>
      </w:r>
      <w:r>
        <w:rPr>
          <w:rFonts w:hint="eastAsia" w:ascii="宋体" w:hAnsi="宋体" w:eastAsia="宋体" w:cs="Times New Roman"/>
          <w:sz w:val="28"/>
          <w:szCs w:val="28"/>
          <w:lang w:val="en-US" w:eastAsia="zh-CN"/>
        </w:rPr>
        <w:t>在中央网信办综治局指导下，</w:t>
      </w:r>
      <w:r>
        <w:rPr>
          <w:rFonts w:hint="eastAsia" w:ascii="宋体" w:hAnsi="宋体" w:eastAsia="宋体" w:cs="Times New Roman"/>
          <w:sz w:val="28"/>
          <w:szCs w:val="28"/>
        </w:rPr>
        <w:t>中国网络社会组织联合会</w:t>
      </w:r>
      <w:r>
        <w:rPr>
          <w:rFonts w:hint="eastAsia" w:ascii="宋体" w:hAnsi="宋体" w:eastAsia="宋体" w:cs="Times New Roman"/>
          <w:sz w:val="28"/>
          <w:szCs w:val="28"/>
          <w:lang w:val="en-US" w:eastAsia="zh-CN"/>
        </w:rPr>
        <w:t>提出本标准，由</w:t>
      </w:r>
      <w:r>
        <w:rPr>
          <w:rFonts w:hint="eastAsia" w:ascii="宋体" w:hAnsi="宋体" w:eastAsia="宋体" w:cs="Times New Roman"/>
          <w:sz w:val="28"/>
          <w:szCs w:val="28"/>
        </w:rPr>
        <w:t>中国科学院信息工程研究所、中国网络社会组织联合会</w:t>
      </w:r>
      <w:r>
        <w:rPr>
          <w:rFonts w:hint="eastAsia" w:ascii="宋体" w:hAnsi="宋体" w:eastAsia="宋体" w:cs="Times New Roman"/>
          <w:sz w:val="28"/>
          <w:szCs w:val="28"/>
          <w:lang w:val="en-US" w:eastAsia="zh-CN"/>
        </w:rPr>
        <w:t>联合有关平台企业</w:t>
      </w:r>
      <w:r>
        <w:rPr>
          <w:rFonts w:hint="eastAsia" w:ascii="宋体" w:hAnsi="宋体" w:eastAsia="宋体" w:cs="Times New Roman"/>
          <w:sz w:val="28"/>
          <w:szCs w:val="28"/>
        </w:rPr>
        <w:t>共同研究制定《</w:t>
      </w:r>
      <w:r>
        <w:rPr>
          <w:rFonts w:hint="eastAsia" w:ascii="宋体" w:hAnsi="宋体" w:eastAsia="宋体" w:cs="Times New Roman"/>
          <w:sz w:val="28"/>
          <w:szCs w:val="28"/>
          <w:lang w:eastAsia="zh-CN"/>
        </w:rPr>
        <w:t>“</w:t>
      </w:r>
      <w:r>
        <w:rPr>
          <w:rFonts w:hint="eastAsia" w:ascii="宋体" w:hAnsi="宋体" w:eastAsia="宋体" w:cs="Times New Roman"/>
          <w:sz w:val="28"/>
          <w:szCs w:val="28"/>
        </w:rPr>
        <w:t>自媒体</w:t>
      </w:r>
      <w:r>
        <w:rPr>
          <w:rFonts w:hint="eastAsia" w:ascii="宋体" w:hAnsi="宋体" w:eastAsia="宋体" w:cs="Times New Roman"/>
          <w:sz w:val="28"/>
          <w:szCs w:val="28"/>
          <w:lang w:eastAsia="zh-CN"/>
        </w:rPr>
        <w:t>”</w:t>
      </w:r>
      <w:r>
        <w:rPr>
          <w:rFonts w:hint="eastAsia" w:ascii="宋体" w:hAnsi="宋体" w:eastAsia="宋体" w:cs="Times New Roman"/>
          <w:sz w:val="28"/>
          <w:szCs w:val="28"/>
        </w:rPr>
        <w:t>信息来源标注指南》团体标准</w:t>
      </w:r>
      <w:r>
        <w:rPr>
          <w:rFonts w:hint="eastAsia" w:ascii="宋体" w:hAnsi="宋体" w:eastAsia="宋体" w:cs="Times New Roman"/>
          <w:sz w:val="28"/>
          <w:szCs w:val="28"/>
          <w:lang w:eastAsia="zh-CN"/>
        </w:rPr>
        <w:t>。</w:t>
      </w:r>
    </w:p>
    <w:p w14:paraId="78328BE7">
      <w:pPr>
        <w:ind w:firstLine="560"/>
        <w:rPr>
          <w:rFonts w:hint="default" w:ascii="宋体" w:hAnsi="宋体" w:eastAsia="宋体" w:cs="Times New Roman"/>
          <w:sz w:val="28"/>
          <w:szCs w:val="28"/>
          <w:lang w:val="en-US" w:eastAsia="zh-CN"/>
        </w:rPr>
      </w:pPr>
      <w:r>
        <w:rPr>
          <w:rFonts w:hint="eastAsia" w:ascii="宋体" w:hAnsi="宋体" w:eastAsia="宋体" w:cs="Times New Roman"/>
          <w:sz w:val="28"/>
          <w:szCs w:val="28"/>
        </w:rPr>
        <w:t>近年来，随着自媒体的快速发展，网站平台上涌现出大量自媒体账号。这些自媒体账号凭借其传播速度快、交互性强等特点，为</w:t>
      </w:r>
      <w:r>
        <w:rPr>
          <w:rFonts w:hint="eastAsia" w:ascii="宋体" w:hAnsi="宋体" w:eastAsia="宋体" w:cs="Times New Roman"/>
          <w:sz w:val="28"/>
          <w:szCs w:val="28"/>
          <w:lang w:val="en-US" w:eastAsia="zh-CN"/>
        </w:rPr>
        <w:t>网民获悉信息</w:t>
      </w:r>
      <w:r>
        <w:rPr>
          <w:rFonts w:hint="eastAsia" w:ascii="宋体" w:hAnsi="宋体" w:eastAsia="宋体" w:cs="Times New Roman"/>
          <w:sz w:val="28"/>
          <w:szCs w:val="28"/>
        </w:rPr>
        <w:t>带来了一定的便捷。与此同时，由</w:t>
      </w:r>
      <w:r>
        <w:rPr>
          <w:rFonts w:hint="eastAsia" w:ascii="宋体" w:hAnsi="宋体" w:eastAsia="宋体" w:cs="Times New Roman"/>
          <w:sz w:val="28"/>
          <w:szCs w:val="28"/>
          <w:lang w:val="en-US" w:eastAsia="zh-CN"/>
        </w:rPr>
        <w:t>于</w:t>
      </w:r>
      <w:r>
        <w:rPr>
          <w:rFonts w:hint="eastAsia" w:ascii="宋体" w:hAnsi="宋体" w:eastAsia="宋体" w:cs="Times New Roman"/>
          <w:sz w:val="28"/>
          <w:szCs w:val="28"/>
        </w:rPr>
        <w:t>自媒体账号</w:t>
      </w:r>
      <w:r>
        <w:rPr>
          <w:rFonts w:hint="eastAsia" w:ascii="宋体" w:hAnsi="宋体" w:eastAsia="宋体" w:cs="Times New Roman"/>
          <w:sz w:val="28"/>
          <w:szCs w:val="28"/>
          <w:lang w:val="en-US" w:eastAsia="zh-CN"/>
        </w:rPr>
        <w:t>缺乏可信的信息来源、必要的内容审核程序，也引发了一系列问题，如有些</w:t>
      </w:r>
      <w:r>
        <w:rPr>
          <w:rFonts w:hint="eastAsia" w:ascii="宋体" w:hAnsi="宋体" w:eastAsia="宋体" w:cs="Times New Roman"/>
          <w:sz w:val="28"/>
          <w:szCs w:val="28"/>
        </w:rPr>
        <w:t>自媒体从业者缺乏信息真实性责任，故意拟定耸人听闻乃至歪曲事实的标题，干扰阅读者对信息的正常获取；“伪原创”的“洗稿”文章、虚假摆拍等乱象；虚假信息内容及数据</w:t>
      </w:r>
      <w:r>
        <w:rPr>
          <w:rFonts w:hint="eastAsia" w:ascii="宋体" w:hAnsi="宋体" w:eastAsia="宋体" w:cs="Times New Roman"/>
          <w:sz w:val="28"/>
          <w:szCs w:val="28"/>
          <w:lang w:val="en-US" w:eastAsia="zh-CN"/>
        </w:rPr>
        <w:t>作为</w:t>
      </w:r>
      <w:r>
        <w:rPr>
          <w:rFonts w:hint="eastAsia" w:ascii="宋体" w:hAnsi="宋体" w:eastAsia="宋体" w:cs="Times New Roman"/>
          <w:sz w:val="28"/>
          <w:szCs w:val="28"/>
        </w:rPr>
        <w:t>可靠“消息来源”进行</w:t>
      </w:r>
      <w:r>
        <w:rPr>
          <w:rFonts w:hint="eastAsia" w:ascii="宋体" w:hAnsi="宋体" w:eastAsia="宋体" w:cs="Times New Roman"/>
          <w:sz w:val="28"/>
          <w:szCs w:val="28"/>
          <w:lang w:val="en-US" w:eastAsia="zh-CN"/>
        </w:rPr>
        <w:t>传播</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引发网络谣言；个别</w:t>
      </w:r>
      <w:r>
        <w:rPr>
          <w:rFonts w:hint="eastAsia" w:ascii="宋体" w:hAnsi="宋体" w:eastAsia="宋体" w:cs="Times New Roman"/>
          <w:sz w:val="28"/>
          <w:szCs w:val="28"/>
        </w:rPr>
        <w:t>淫秽低俗内容污染网络空间，特别是</w:t>
      </w:r>
      <w:r>
        <w:rPr>
          <w:rFonts w:hint="eastAsia" w:ascii="宋体" w:hAnsi="宋体" w:eastAsia="宋体" w:cs="Times New Roman"/>
          <w:sz w:val="28"/>
          <w:szCs w:val="28"/>
          <w:lang w:val="en-US" w:eastAsia="zh-CN"/>
        </w:rPr>
        <w:t>危害</w:t>
      </w:r>
      <w:r>
        <w:rPr>
          <w:rFonts w:hint="eastAsia" w:ascii="宋体" w:hAnsi="宋体" w:eastAsia="宋体" w:cs="Times New Roman"/>
          <w:sz w:val="28"/>
          <w:szCs w:val="28"/>
        </w:rPr>
        <w:t>未成年人的身心健康</w:t>
      </w:r>
      <w:r>
        <w:rPr>
          <w:rFonts w:hint="eastAsia" w:ascii="宋体" w:hAnsi="宋体" w:eastAsia="宋体" w:cs="Times New Roman"/>
          <w:sz w:val="28"/>
          <w:szCs w:val="28"/>
          <w:lang w:eastAsia="zh-CN"/>
        </w:rPr>
        <w:t>，</w:t>
      </w:r>
      <w:r>
        <w:rPr>
          <w:rFonts w:hint="eastAsia" w:ascii="宋体" w:hAnsi="宋体" w:eastAsia="宋体" w:cs="Times New Roman"/>
          <w:sz w:val="28"/>
          <w:szCs w:val="28"/>
        </w:rPr>
        <w:t>“自媒体”信息内容乱象破坏良好网络生态</w:t>
      </w:r>
      <w:r>
        <w:rPr>
          <w:rFonts w:hint="eastAsia" w:ascii="宋体" w:hAnsi="宋体" w:eastAsia="宋体" w:cs="Times New Roman"/>
          <w:sz w:val="28"/>
          <w:szCs w:val="28"/>
          <w:lang w:eastAsia="zh-CN"/>
        </w:rPr>
        <w:t>，</w:t>
      </w:r>
      <w:r>
        <w:rPr>
          <w:rFonts w:hint="eastAsia" w:ascii="宋体" w:hAnsi="宋体" w:eastAsia="宋体" w:cs="Times New Roman"/>
          <w:sz w:val="28"/>
          <w:szCs w:val="28"/>
        </w:rPr>
        <w:t>扰乱了正常</w:t>
      </w:r>
      <w:r>
        <w:rPr>
          <w:rFonts w:hint="eastAsia" w:ascii="宋体" w:hAnsi="宋体" w:eastAsia="宋体" w:cs="Times New Roman"/>
          <w:sz w:val="28"/>
          <w:szCs w:val="28"/>
          <w:lang w:val="en-US" w:eastAsia="zh-CN"/>
        </w:rPr>
        <w:t>的</w:t>
      </w:r>
      <w:r>
        <w:rPr>
          <w:rFonts w:hint="eastAsia" w:ascii="宋体" w:hAnsi="宋体" w:eastAsia="宋体" w:cs="Times New Roman"/>
          <w:sz w:val="28"/>
          <w:szCs w:val="28"/>
        </w:rPr>
        <w:t>传播秩序。</w:t>
      </w:r>
      <w:r>
        <w:rPr>
          <w:rFonts w:ascii="宋体" w:hAnsi="宋体" w:eastAsia="宋体" w:cs="Times New Roman"/>
          <w:sz w:val="28"/>
          <w:szCs w:val="28"/>
        </w:rPr>
        <w:t>2023年7月，中央网信办秘书局发布《关于加强“自媒体”管理的通知》，其中第三条明确了要求规范自媒体信息来源标注管理</w:t>
      </w:r>
      <w:r>
        <w:rPr>
          <w:rFonts w:hint="eastAsia" w:ascii="宋体" w:hAnsi="宋体" w:eastAsia="宋体" w:cs="Times New Roman"/>
          <w:sz w:val="28"/>
          <w:szCs w:val="28"/>
          <w:lang w:eastAsia="zh-CN"/>
        </w:rPr>
        <w:t>，</w:t>
      </w:r>
      <w:r>
        <w:rPr>
          <w:rFonts w:ascii="宋体" w:hAnsi="宋体" w:eastAsia="宋体" w:cs="Times New Roman"/>
          <w:sz w:val="28"/>
          <w:szCs w:val="28"/>
        </w:rPr>
        <w:t>即“自媒体”在发布涉及国内外时事、公共政策、社会事件等相关信息时，网站平台应当要求其准确标注信息来源，发布时在显著位置展示。使用自行拍摄的图片、视频的，需逐一标注拍摄时间、地点等相关信息。使用技术生成的图片、视频的，需明确标注系技术生成。引用旧闻旧事的，必须明确说明当时事件发生的时间、地点等。</w:t>
      </w:r>
      <w:r>
        <w:rPr>
          <w:rFonts w:hint="eastAsia" w:ascii="宋体" w:hAnsi="宋体" w:eastAsia="宋体" w:cs="Times New Roman"/>
          <w:sz w:val="28"/>
          <w:szCs w:val="28"/>
          <w:lang w:val="en-US" w:eastAsia="zh-CN"/>
        </w:rPr>
        <w:t>本标准提出，</w:t>
      </w:r>
      <w:r>
        <w:rPr>
          <w:rFonts w:hint="eastAsia" w:ascii="宋体" w:hAnsi="宋体" w:eastAsia="宋体" w:cs="Times New Roman"/>
          <w:sz w:val="28"/>
          <w:szCs w:val="28"/>
        </w:rPr>
        <w:t>用户在发布特定信息内容时，应对信息来源情况进行充分说明</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平台应加强内容审核，本标准对</w:t>
      </w:r>
      <w:r>
        <w:rPr>
          <w:rFonts w:hint="eastAsia" w:ascii="宋体" w:hAnsi="宋体" w:eastAsia="宋体" w:cs="Times New Roman"/>
          <w:sz w:val="28"/>
          <w:szCs w:val="28"/>
        </w:rPr>
        <w:t>自媒体信息来源标注的场景、内容、方法和流程</w:t>
      </w:r>
      <w:r>
        <w:rPr>
          <w:rFonts w:hint="eastAsia" w:ascii="宋体" w:hAnsi="宋体" w:eastAsia="宋体" w:cs="Times New Roman"/>
          <w:sz w:val="28"/>
          <w:szCs w:val="28"/>
          <w:lang w:val="en-US" w:eastAsia="zh-CN"/>
        </w:rPr>
        <w:t>给出操作指南和技术参数。</w:t>
      </w:r>
    </w:p>
    <w:p w14:paraId="50DB6E79">
      <w:pPr>
        <w:pStyle w:val="3"/>
        <w:ind w:firstLine="688"/>
      </w:pPr>
      <w:r>
        <w:rPr>
          <w:rFonts w:hint="eastAsia"/>
          <w:spacing w:val="9"/>
          <w:w w:val="100"/>
          <w:kern w:val="0"/>
          <w:fitText w:val="2352" w:id="-1204145405"/>
        </w:rPr>
        <w:t>（二</w:t>
      </w:r>
      <w:r>
        <w:rPr>
          <w:spacing w:val="9"/>
          <w:w w:val="100"/>
          <w:kern w:val="0"/>
          <w:fitText w:val="2352" w:id="-1204145405"/>
        </w:rPr>
        <w:t>）任务来</w:t>
      </w:r>
      <w:r>
        <w:rPr>
          <w:spacing w:val="2"/>
          <w:w w:val="100"/>
          <w:kern w:val="0"/>
          <w:fitText w:val="2352" w:id="-1204145405"/>
        </w:rPr>
        <w:t>源</w:t>
      </w:r>
    </w:p>
    <w:p w14:paraId="0D2A0967">
      <w:pPr>
        <w:ind w:firstLine="560"/>
        <w:rPr>
          <w:rFonts w:ascii="宋体" w:hAnsi="宋体" w:eastAsia="宋体" w:cs="Times New Roman"/>
          <w:sz w:val="28"/>
          <w:szCs w:val="28"/>
        </w:rPr>
      </w:pPr>
      <w:r>
        <w:rPr>
          <w:rFonts w:hint="eastAsia" w:ascii="宋体" w:hAnsi="宋体" w:eastAsia="宋体" w:cs="Times New Roman"/>
          <w:sz w:val="28"/>
          <w:szCs w:val="28"/>
        </w:rPr>
        <w:t>本标准于由中国网络社会组织联合</w:t>
      </w:r>
      <w:r>
        <w:rPr>
          <w:rFonts w:hint="eastAsia" w:ascii="宋体" w:hAnsi="宋体" w:eastAsia="宋体" w:cs="Times New Roman"/>
          <w:sz w:val="28"/>
          <w:szCs w:val="28"/>
          <w:highlight w:val="none"/>
        </w:rPr>
        <w:t>会于</w:t>
      </w:r>
      <w:r>
        <w:rPr>
          <w:rFonts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ascii="宋体" w:hAnsi="宋体" w:eastAsia="宋体" w:cs="Times New Roman"/>
          <w:sz w:val="28"/>
          <w:szCs w:val="28"/>
          <w:highlight w:val="none"/>
        </w:rPr>
        <w:t>年</w:t>
      </w:r>
      <w:r>
        <w:rPr>
          <w:rFonts w:hint="eastAsia" w:ascii="宋体" w:hAnsi="宋体" w:eastAsia="宋体" w:cs="Times New Roman"/>
          <w:sz w:val="28"/>
          <w:szCs w:val="28"/>
          <w:highlight w:val="none"/>
          <w:lang w:val="en-US" w:eastAsia="zh-CN"/>
        </w:rPr>
        <w:t>3</w:t>
      </w:r>
      <w:r>
        <w:rPr>
          <w:rFonts w:ascii="宋体" w:hAnsi="宋体" w:eastAsia="宋体" w:cs="Times New Roman"/>
          <w:sz w:val="28"/>
          <w:szCs w:val="28"/>
          <w:highlight w:val="none"/>
        </w:rPr>
        <w:t>月</w:t>
      </w:r>
      <w:r>
        <w:rPr>
          <w:rFonts w:hint="eastAsia" w:ascii="宋体" w:hAnsi="宋体" w:eastAsia="宋体" w:cs="Times New Roman"/>
          <w:sz w:val="28"/>
          <w:szCs w:val="28"/>
          <w:highlight w:val="none"/>
          <w:lang w:val="en-US" w:eastAsia="zh-CN"/>
        </w:rPr>
        <w:t>20</w:t>
      </w:r>
      <w:r>
        <w:rPr>
          <w:rFonts w:ascii="宋体" w:hAnsi="宋体" w:eastAsia="宋体" w:cs="Times New Roman"/>
          <w:sz w:val="28"/>
          <w:szCs w:val="28"/>
          <w:highlight w:val="none"/>
        </w:rPr>
        <w:t>日审核</w:t>
      </w:r>
      <w:r>
        <w:rPr>
          <w:rFonts w:ascii="宋体" w:hAnsi="宋体" w:eastAsia="宋体" w:cs="Times New Roman"/>
          <w:sz w:val="28"/>
          <w:szCs w:val="28"/>
        </w:rPr>
        <w:t>批准立项并发布团体标准立项公告</w:t>
      </w:r>
      <w:r>
        <w:rPr>
          <w:rFonts w:hint="eastAsia" w:ascii="宋体" w:hAnsi="宋体" w:eastAsia="宋体" w:cs="Times New Roman"/>
          <w:sz w:val="28"/>
          <w:szCs w:val="28"/>
        </w:rPr>
        <w:t>。</w:t>
      </w:r>
    </w:p>
    <w:p w14:paraId="20B7680C">
      <w:pPr>
        <w:pStyle w:val="3"/>
        <w:ind w:firstLine="688"/>
        <w:rPr>
          <w:spacing w:val="-3"/>
          <w:w w:val="91"/>
          <w:kern w:val="0"/>
          <w:fitText w:val="2352" w:id="-1204145405"/>
        </w:rPr>
      </w:pPr>
      <w:r>
        <w:rPr>
          <w:rFonts w:hint="eastAsia"/>
          <w:spacing w:val="9"/>
          <w:w w:val="100"/>
          <w:kern w:val="0"/>
          <w:fitText w:val="2352" w:id="-1204145405"/>
        </w:rPr>
        <w:t>（三）编制单</w:t>
      </w:r>
      <w:r>
        <w:rPr>
          <w:rFonts w:hint="eastAsia"/>
          <w:spacing w:val="2"/>
          <w:w w:val="100"/>
          <w:kern w:val="0"/>
          <w:fitText w:val="2352" w:id="-1204145405"/>
        </w:rPr>
        <w:t>位</w:t>
      </w:r>
    </w:p>
    <w:p w14:paraId="371F4D9B">
      <w:pPr>
        <w:ind w:firstLine="560"/>
        <w:rPr>
          <w:rFonts w:ascii="宋体" w:hAnsi="宋体" w:eastAsia="宋体" w:cs="Times New Roman"/>
          <w:sz w:val="28"/>
          <w:szCs w:val="28"/>
        </w:rPr>
      </w:pPr>
      <w:r>
        <w:rPr>
          <w:rFonts w:ascii="宋体" w:hAnsi="宋体" w:eastAsia="宋体" w:cs="Times New Roman"/>
          <w:sz w:val="28"/>
          <w:szCs w:val="28"/>
        </w:rPr>
        <w:t>成员</w:t>
      </w:r>
      <w:r>
        <w:rPr>
          <w:rFonts w:hint="eastAsia" w:ascii="宋体" w:hAnsi="宋体" w:eastAsia="宋体" w:cs="Times New Roman"/>
          <w:sz w:val="28"/>
          <w:szCs w:val="28"/>
          <w:highlight w:val="none"/>
          <w:lang w:val="en-US" w:eastAsia="zh-CN"/>
        </w:rPr>
        <w:t>来自</w:t>
      </w:r>
      <w:r>
        <w:rPr>
          <w:rFonts w:hint="eastAsia" w:ascii="宋体" w:hAnsi="宋体" w:eastAsia="宋体" w:cs="Times New Roman"/>
          <w:sz w:val="28"/>
          <w:szCs w:val="28"/>
          <w:highlight w:val="none"/>
        </w:rPr>
        <w:t>中国科学院信息工程研究所、中国网络社会组织联合会、中国标准化研究院等</w:t>
      </w:r>
      <w:r>
        <w:rPr>
          <w:rFonts w:hint="eastAsia" w:ascii="宋体" w:hAnsi="宋体" w:eastAsia="宋体" w:cs="Times New Roman"/>
          <w:sz w:val="28"/>
          <w:szCs w:val="28"/>
          <w:highlight w:val="none"/>
          <w:lang w:val="en-US" w:eastAsia="zh-CN"/>
        </w:rPr>
        <w:t>单</w:t>
      </w:r>
      <w:r>
        <w:rPr>
          <w:rFonts w:hint="eastAsia" w:ascii="宋体" w:hAnsi="宋体" w:eastAsia="宋体" w:cs="Times New Roman"/>
          <w:sz w:val="28"/>
          <w:szCs w:val="28"/>
          <w:lang w:val="en-US" w:eastAsia="zh-CN"/>
        </w:rPr>
        <w:t>位相关负责同志</w:t>
      </w:r>
      <w:r>
        <w:rPr>
          <w:rFonts w:hint="eastAsia" w:ascii="宋体" w:hAnsi="宋体" w:eastAsia="宋体" w:cs="Times New Roman"/>
          <w:sz w:val="28"/>
          <w:szCs w:val="28"/>
        </w:rPr>
        <w:t>。</w:t>
      </w:r>
    </w:p>
    <w:p w14:paraId="46F10475">
      <w:pPr>
        <w:pStyle w:val="3"/>
        <w:ind w:firstLine="688"/>
        <w:rPr>
          <w:rFonts w:hint="eastAsia"/>
          <w:spacing w:val="-3"/>
          <w:w w:val="91"/>
          <w:kern w:val="0"/>
          <w:fitText w:val="2352" w:id="-1204145405"/>
        </w:rPr>
      </w:pPr>
      <w:r>
        <w:rPr>
          <w:rFonts w:hint="eastAsia"/>
          <w:spacing w:val="9"/>
          <w:w w:val="100"/>
          <w:kern w:val="0"/>
          <w:fitText w:val="2352" w:id="-1204145405"/>
        </w:rPr>
        <w:t>（四）工作</w:t>
      </w:r>
      <w:bookmarkStart w:id="2" w:name="_GoBack"/>
      <w:bookmarkEnd w:id="2"/>
      <w:r>
        <w:rPr>
          <w:rFonts w:hint="eastAsia"/>
          <w:spacing w:val="9"/>
          <w:w w:val="100"/>
          <w:kern w:val="0"/>
          <w:fitText w:val="2352" w:id="-1204145405"/>
        </w:rPr>
        <w:t>过</w:t>
      </w:r>
      <w:r>
        <w:rPr>
          <w:rFonts w:hint="eastAsia"/>
          <w:spacing w:val="2"/>
          <w:w w:val="100"/>
          <w:kern w:val="0"/>
          <w:fitText w:val="2352" w:id="-1204145405"/>
        </w:rPr>
        <w:t>程</w:t>
      </w:r>
    </w:p>
    <w:p w14:paraId="2744CB7B">
      <w:pPr>
        <w:autoSpaceDE w:val="0"/>
        <w:autoSpaceDN w:val="0"/>
        <w:spacing w:before="230" w:line="240" w:lineRule="auto"/>
        <w:ind w:left="748" w:firstLine="0" w:firstLineChars="0"/>
        <w:jc w:val="left"/>
        <w:outlineLvl w:val="2"/>
        <w:rPr>
          <w:rFonts w:ascii="楷体" w:hAnsi="仿宋" w:eastAsia="楷体" w:cs="仿宋"/>
          <w:kern w:val="0"/>
          <w:szCs w:val="32"/>
          <w:lang w:val="zh-CN" w:bidi="zh-CN"/>
        </w:rPr>
      </w:pPr>
      <w:r>
        <w:rPr>
          <w:rFonts w:hint="eastAsia" w:ascii="楷体" w:hAnsi="仿宋" w:eastAsia="楷体" w:cs="仿宋"/>
          <w:kern w:val="0"/>
          <w:szCs w:val="32"/>
          <w:lang w:val="zh-CN" w:bidi="zh-CN"/>
        </w:rPr>
        <w:t>1. 组建起草工作组</w:t>
      </w:r>
    </w:p>
    <w:p w14:paraId="153EF265">
      <w:pPr>
        <w:ind w:firstLine="560"/>
        <w:rPr>
          <w:rFonts w:ascii="宋体" w:hAnsi="宋体" w:eastAsia="宋体" w:cs="Times New Roman"/>
          <w:sz w:val="28"/>
          <w:szCs w:val="28"/>
        </w:rPr>
      </w:pPr>
      <w:r>
        <w:rPr>
          <w:rFonts w:ascii="宋体" w:hAnsi="宋体" w:eastAsia="宋体" w:cs="Times New Roman"/>
          <w:sz w:val="28"/>
          <w:szCs w:val="28"/>
        </w:rPr>
        <w:t>成员包</w:t>
      </w:r>
      <w:r>
        <w:rPr>
          <w:rFonts w:ascii="宋体" w:hAnsi="宋体" w:eastAsia="宋体" w:cs="Times New Roman"/>
          <w:sz w:val="28"/>
          <w:szCs w:val="28"/>
          <w:highlight w:val="none"/>
        </w:rPr>
        <w:t>括</w:t>
      </w:r>
      <w:r>
        <w:rPr>
          <w:rFonts w:hint="eastAsia" w:ascii="宋体" w:hAnsi="宋体" w:eastAsia="宋体" w:cs="Times New Roman"/>
          <w:sz w:val="28"/>
          <w:szCs w:val="28"/>
          <w:highlight w:val="none"/>
        </w:rPr>
        <w:t>中国科学院信息工程研究所、中国网络社会组织联合会、中国标准化研究院等</w:t>
      </w:r>
      <w:r>
        <w:rPr>
          <w:rFonts w:ascii="宋体" w:hAnsi="宋体" w:eastAsia="宋体" w:cs="Times New Roman"/>
          <w:sz w:val="28"/>
          <w:szCs w:val="28"/>
          <w:highlight w:val="none"/>
        </w:rPr>
        <w:t>。</w:t>
      </w:r>
    </w:p>
    <w:p w14:paraId="2AE5D5D3">
      <w:pPr>
        <w:autoSpaceDE w:val="0"/>
        <w:autoSpaceDN w:val="0"/>
        <w:spacing w:before="230" w:line="240" w:lineRule="auto"/>
        <w:ind w:left="748" w:firstLine="0" w:firstLineChars="0"/>
        <w:jc w:val="left"/>
        <w:outlineLvl w:val="2"/>
        <w:rPr>
          <w:rFonts w:ascii="楷体" w:hAnsi="仿宋" w:eastAsia="楷体" w:cs="仿宋"/>
          <w:kern w:val="0"/>
          <w:szCs w:val="32"/>
          <w:lang w:val="zh-CN" w:bidi="zh-CN"/>
        </w:rPr>
      </w:pPr>
      <w:bookmarkStart w:id="0" w:name="（二）起草标准初稿"/>
      <w:bookmarkEnd w:id="0"/>
      <w:r>
        <w:rPr>
          <w:rFonts w:hint="eastAsia" w:ascii="楷体" w:hAnsi="仿宋" w:eastAsia="楷体" w:cs="仿宋"/>
          <w:kern w:val="0"/>
          <w:szCs w:val="32"/>
          <w:lang w:val="zh-CN" w:bidi="zh-CN"/>
        </w:rPr>
        <w:t>2</w:t>
      </w:r>
      <w:r>
        <w:rPr>
          <w:rFonts w:ascii="楷体" w:hAnsi="仿宋" w:eastAsia="楷体" w:cs="仿宋"/>
          <w:kern w:val="0"/>
          <w:szCs w:val="32"/>
          <w:lang w:val="zh-CN" w:bidi="zh-CN"/>
        </w:rPr>
        <w:t xml:space="preserve">. </w:t>
      </w:r>
      <w:r>
        <w:rPr>
          <w:rFonts w:hint="eastAsia" w:ascii="楷体" w:hAnsi="仿宋" w:eastAsia="楷体" w:cs="仿宋"/>
          <w:kern w:val="0"/>
          <w:szCs w:val="32"/>
          <w:lang w:val="zh-CN" w:bidi="zh-CN"/>
        </w:rPr>
        <w:t>起草标准初稿</w:t>
      </w:r>
    </w:p>
    <w:p w14:paraId="4E48BDEB">
      <w:pPr>
        <w:ind w:firstLine="560"/>
        <w:rPr>
          <w:rFonts w:ascii="宋体" w:hAnsi="宋体" w:eastAsia="宋体" w:cs="Times New Roman"/>
          <w:sz w:val="28"/>
          <w:szCs w:val="28"/>
        </w:rPr>
      </w:pPr>
      <w:r>
        <w:rPr>
          <w:rFonts w:ascii="宋体" w:hAnsi="宋体" w:eastAsia="宋体" w:cs="Times New Roman"/>
          <w:sz w:val="28"/>
          <w:szCs w:val="28"/>
        </w:rPr>
        <w:t>在认真学习《</w:t>
      </w:r>
      <w:r>
        <w:rPr>
          <w:rFonts w:hint="eastAsia" w:ascii="宋体" w:hAnsi="宋体" w:eastAsia="宋体" w:cs="Times New Roman"/>
          <w:sz w:val="28"/>
          <w:szCs w:val="28"/>
        </w:rPr>
        <w:t>中华人民共和国网络安全法</w:t>
      </w:r>
      <w:r>
        <w:rPr>
          <w:rFonts w:ascii="宋体" w:hAnsi="宋体" w:eastAsia="宋体" w:cs="Times New Roman"/>
          <w:sz w:val="28"/>
          <w:szCs w:val="28"/>
        </w:rPr>
        <w:t>》</w:t>
      </w:r>
      <w:r>
        <w:rPr>
          <w:rFonts w:hint="eastAsia" w:ascii="宋体" w:hAnsi="宋体" w:eastAsia="宋体" w:cs="Times New Roman"/>
          <w:sz w:val="28"/>
          <w:szCs w:val="28"/>
        </w:rPr>
        <w:t>《互联网用户账号信息管理规定》《互联网用户公众账号信息服务管理规定》《关于加强“自媒体”管理的通知》</w:t>
      </w:r>
      <w:r>
        <w:rPr>
          <w:rFonts w:ascii="宋体" w:hAnsi="宋体" w:eastAsia="宋体" w:cs="Times New Roman"/>
          <w:sz w:val="28"/>
          <w:szCs w:val="28"/>
        </w:rPr>
        <w:t>等有关法律法规的基础上，梳理总结</w:t>
      </w:r>
      <w:r>
        <w:rPr>
          <w:rFonts w:hint="eastAsia" w:ascii="宋体" w:hAnsi="宋体" w:eastAsia="宋体" w:cs="Times New Roman"/>
          <w:sz w:val="28"/>
          <w:szCs w:val="28"/>
        </w:rPr>
        <w:t>法律法规中对互联网用户账号和自媒体管理要求</w:t>
      </w:r>
      <w:r>
        <w:rPr>
          <w:rFonts w:ascii="宋体" w:hAnsi="宋体" w:eastAsia="宋体" w:cs="Times New Roman"/>
          <w:sz w:val="28"/>
          <w:szCs w:val="28"/>
        </w:rPr>
        <w:t>，</w:t>
      </w:r>
      <w:r>
        <w:rPr>
          <w:rFonts w:hint="eastAsia" w:ascii="宋体" w:hAnsi="宋体" w:eastAsia="宋体" w:cs="Times New Roman"/>
          <w:sz w:val="28"/>
          <w:szCs w:val="28"/>
        </w:rPr>
        <w:t>提出自媒体信息来源标注指南，</w:t>
      </w:r>
      <w:r>
        <w:rPr>
          <w:rFonts w:ascii="宋体" w:hAnsi="宋体" w:eastAsia="宋体" w:cs="Times New Roman"/>
          <w:sz w:val="28"/>
          <w:szCs w:val="28"/>
        </w:rPr>
        <w:t>并与</w:t>
      </w:r>
      <w:r>
        <w:rPr>
          <w:rFonts w:hint="eastAsia" w:ascii="宋体" w:hAnsi="宋体" w:eastAsia="宋体" w:cs="Times New Roman"/>
          <w:sz w:val="28"/>
          <w:szCs w:val="28"/>
        </w:rPr>
        <w:t>互联网信息服务提供者</w:t>
      </w:r>
      <w:r>
        <w:rPr>
          <w:rFonts w:ascii="宋体" w:hAnsi="宋体" w:eastAsia="宋体" w:cs="Times New Roman"/>
          <w:sz w:val="28"/>
          <w:szCs w:val="28"/>
        </w:rPr>
        <w:t>就</w:t>
      </w:r>
      <w:r>
        <w:rPr>
          <w:rFonts w:hint="eastAsia" w:ascii="宋体" w:hAnsi="宋体" w:eastAsia="宋体" w:cs="Times New Roman"/>
          <w:sz w:val="28"/>
          <w:szCs w:val="28"/>
        </w:rPr>
        <w:t>指南指引在实际操作层面</w:t>
      </w:r>
      <w:r>
        <w:rPr>
          <w:rFonts w:ascii="宋体" w:hAnsi="宋体" w:eastAsia="宋体" w:cs="Times New Roman"/>
          <w:sz w:val="28"/>
          <w:szCs w:val="28"/>
        </w:rPr>
        <w:t>进行</w:t>
      </w:r>
      <w:r>
        <w:rPr>
          <w:rFonts w:hint="eastAsia" w:ascii="宋体" w:hAnsi="宋体" w:eastAsia="宋体" w:cs="Times New Roman"/>
          <w:sz w:val="28"/>
          <w:szCs w:val="28"/>
        </w:rPr>
        <w:t>多轮次</w:t>
      </w:r>
      <w:r>
        <w:rPr>
          <w:rFonts w:ascii="宋体" w:hAnsi="宋体" w:eastAsia="宋体" w:cs="Times New Roman"/>
          <w:sz w:val="28"/>
          <w:szCs w:val="28"/>
        </w:rPr>
        <w:t>沟通，形成标准</w:t>
      </w:r>
      <w:r>
        <w:rPr>
          <w:rFonts w:hint="eastAsia" w:ascii="宋体" w:hAnsi="宋体" w:eastAsia="宋体" w:cs="Times New Roman"/>
          <w:sz w:val="28"/>
          <w:szCs w:val="28"/>
        </w:rPr>
        <w:t>草案</w:t>
      </w:r>
      <w:r>
        <w:rPr>
          <w:rFonts w:ascii="宋体" w:hAnsi="宋体" w:eastAsia="宋体" w:cs="Times New Roman"/>
          <w:sz w:val="28"/>
          <w:szCs w:val="28"/>
        </w:rPr>
        <w:t>。</w:t>
      </w:r>
    </w:p>
    <w:p w14:paraId="57AAB809">
      <w:pPr>
        <w:autoSpaceDE w:val="0"/>
        <w:autoSpaceDN w:val="0"/>
        <w:spacing w:before="230" w:line="240" w:lineRule="auto"/>
        <w:ind w:left="748" w:firstLine="0" w:firstLineChars="0"/>
        <w:jc w:val="left"/>
        <w:outlineLvl w:val="2"/>
        <w:rPr>
          <w:rFonts w:ascii="楷体" w:hAnsi="仿宋" w:eastAsia="楷体" w:cs="仿宋"/>
          <w:kern w:val="0"/>
          <w:szCs w:val="32"/>
          <w:lang w:val="zh-CN" w:bidi="zh-CN"/>
        </w:rPr>
      </w:pPr>
      <w:bookmarkStart w:id="1" w:name="（三）调研完善"/>
      <w:bookmarkEnd w:id="1"/>
      <w:r>
        <w:rPr>
          <w:rFonts w:hint="eastAsia" w:ascii="楷体" w:hAnsi="仿宋" w:eastAsia="楷体" w:cs="仿宋"/>
          <w:kern w:val="0"/>
          <w:szCs w:val="32"/>
          <w:lang w:val="zh-CN" w:bidi="zh-CN"/>
        </w:rPr>
        <w:t>3</w:t>
      </w:r>
      <w:r>
        <w:rPr>
          <w:rFonts w:ascii="楷体" w:hAnsi="仿宋" w:eastAsia="楷体" w:cs="仿宋"/>
          <w:kern w:val="0"/>
          <w:szCs w:val="32"/>
          <w:lang w:val="zh-CN" w:bidi="zh-CN"/>
        </w:rPr>
        <w:t xml:space="preserve">. </w:t>
      </w:r>
      <w:r>
        <w:rPr>
          <w:rFonts w:hint="eastAsia" w:ascii="楷体" w:hAnsi="仿宋" w:eastAsia="楷体" w:cs="仿宋"/>
          <w:kern w:val="0"/>
          <w:szCs w:val="32"/>
          <w:lang w:val="zh-CN" w:bidi="zh-CN"/>
        </w:rPr>
        <w:t>调研完善</w:t>
      </w:r>
    </w:p>
    <w:p w14:paraId="4B631F0A">
      <w:pPr>
        <w:ind w:firstLine="560"/>
        <w:rPr>
          <w:rFonts w:ascii="宋体" w:hAnsi="宋体" w:eastAsia="宋体" w:cs="Times New Roman"/>
          <w:sz w:val="28"/>
          <w:szCs w:val="28"/>
        </w:rPr>
      </w:pPr>
      <w:r>
        <w:rPr>
          <w:rFonts w:ascii="宋体" w:hAnsi="宋体" w:eastAsia="宋体" w:cs="Times New Roman"/>
          <w:sz w:val="28"/>
          <w:szCs w:val="28"/>
        </w:rPr>
        <w:t>对抖音、</w:t>
      </w:r>
      <w:r>
        <w:rPr>
          <w:rFonts w:hint="eastAsia" w:ascii="宋体" w:hAnsi="宋体" w:eastAsia="宋体" w:cs="Times New Roman"/>
          <w:sz w:val="28"/>
          <w:szCs w:val="28"/>
        </w:rPr>
        <w:t>微信、喜马拉雅</w:t>
      </w:r>
      <w:r>
        <w:rPr>
          <w:rFonts w:ascii="宋体" w:hAnsi="宋体" w:eastAsia="宋体" w:cs="Times New Roman"/>
          <w:sz w:val="28"/>
          <w:szCs w:val="28"/>
        </w:rPr>
        <w:t>、</w:t>
      </w:r>
      <w:r>
        <w:rPr>
          <w:rFonts w:hint="eastAsia" w:ascii="宋体" w:hAnsi="宋体" w:eastAsia="宋体" w:cs="Times New Roman"/>
          <w:sz w:val="28"/>
          <w:szCs w:val="28"/>
        </w:rPr>
        <w:t>小红书</w:t>
      </w:r>
      <w:r>
        <w:rPr>
          <w:rFonts w:ascii="宋体" w:hAnsi="宋体" w:eastAsia="宋体" w:cs="Times New Roman"/>
          <w:sz w:val="28"/>
          <w:szCs w:val="28"/>
        </w:rPr>
        <w:t>等</w:t>
      </w:r>
      <w:r>
        <w:rPr>
          <w:rFonts w:hint="eastAsia" w:ascii="宋体" w:hAnsi="宋体" w:eastAsia="宋体" w:cs="Times New Roman"/>
          <w:sz w:val="28"/>
          <w:szCs w:val="28"/>
        </w:rPr>
        <w:t>互联网信息服务提供者</w:t>
      </w:r>
      <w:r>
        <w:rPr>
          <w:rFonts w:ascii="宋体" w:hAnsi="宋体" w:eastAsia="宋体" w:cs="Times New Roman"/>
          <w:sz w:val="28"/>
          <w:szCs w:val="28"/>
        </w:rPr>
        <w:t>进行调研</w:t>
      </w:r>
      <w:r>
        <w:rPr>
          <w:rFonts w:hint="eastAsia" w:ascii="宋体" w:hAnsi="宋体" w:eastAsia="宋体" w:cs="Times New Roman"/>
          <w:sz w:val="28"/>
          <w:szCs w:val="28"/>
        </w:rPr>
        <w:t>，收到意见建议4</w:t>
      </w:r>
      <w:r>
        <w:rPr>
          <w:rFonts w:ascii="宋体" w:hAnsi="宋体" w:eastAsia="宋体" w:cs="Times New Roman"/>
          <w:sz w:val="28"/>
          <w:szCs w:val="28"/>
        </w:rPr>
        <w:t>2</w:t>
      </w:r>
      <w:r>
        <w:rPr>
          <w:rFonts w:hint="eastAsia" w:ascii="宋体" w:hAnsi="宋体" w:eastAsia="宋体" w:cs="Times New Roman"/>
          <w:sz w:val="28"/>
          <w:szCs w:val="28"/>
        </w:rPr>
        <w:t>条</w:t>
      </w:r>
      <w:r>
        <w:rPr>
          <w:rFonts w:ascii="宋体" w:hAnsi="宋体" w:eastAsia="宋体" w:cs="Times New Roman"/>
          <w:sz w:val="28"/>
          <w:szCs w:val="28"/>
        </w:rPr>
        <w:t>；先后</w:t>
      </w:r>
      <w:r>
        <w:rPr>
          <w:rFonts w:hint="eastAsia" w:ascii="宋体" w:hAnsi="宋体" w:eastAsia="宋体" w:cs="Times New Roman"/>
          <w:sz w:val="28"/>
          <w:szCs w:val="28"/>
        </w:rPr>
        <w:t>2</w:t>
      </w:r>
      <w:r>
        <w:rPr>
          <w:rFonts w:ascii="宋体" w:hAnsi="宋体" w:eastAsia="宋体" w:cs="Times New Roman"/>
          <w:sz w:val="28"/>
          <w:szCs w:val="28"/>
        </w:rPr>
        <w:t>次召开专题研讨会，邀请</w:t>
      </w:r>
      <w:r>
        <w:rPr>
          <w:rFonts w:hint="eastAsia" w:ascii="宋体" w:hAnsi="宋体" w:eastAsia="宋体" w:cs="Times New Roman"/>
          <w:sz w:val="28"/>
          <w:szCs w:val="28"/>
        </w:rPr>
        <w:t>科研院所、测评机构、互联网信息服务提供者、行业专家</w:t>
      </w:r>
      <w:r>
        <w:rPr>
          <w:rFonts w:ascii="宋体" w:hAnsi="宋体" w:eastAsia="宋体" w:cs="Times New Roman"/>
          <w:sz w:val="28"/>
          <w:szCs w:val="28"/>
        </w:rPr>
        <w:t>就</w:t>
      </w:r>
      <w:r>
        <w:rPr>
          <w:rFonts w:hint="eastAsia" w:ascii="宋体" w:hAnsi="宋体" w:eastAsia="宋体" w:cs="Times New Roman"/>
          <w:sz w:val="28"/>
          <w:szCs w:val="28"/>
        </w:rPr>
        <w:t>自媒体信息来源标注方法、流程</w:t>
      </w:r>
      <w:r>
        <w:rPr>
          <w:rFonts w:ascii="宋体" w:hAnsi="宋体" w:eastAsia="宋体" w:cs="Times New Roman"/>
          <w:sz w:val="28"/>
          <w:szCs w:val="28"/>
        </w:rPr>
        <w:t>等研讨交流</w:t>
      </w:r>
      <w:r>
        <w:rPr>
          <w:rFonts w:hint="eastAsia" w:ascii="宋体" w:hAnsi="宋体" w:eastAsia="宋体" w:cs="Times New Roman"/>
          <w:sz w:val="28"/>
          <w:szCs w:val="28"/>
        </w:rPr>
        <w:t>；</w:t>
      </w:r>
      <w:r>
        <w:rPr>
          <w:rFonts w:ascii="宋体" w:hAnsi="宋体" w:eastAsia="宋体" w:cs="Times New Roman"/>
          <w:sz w:val="28"/>
          <w:szCs w:val="28"/>
        </w:rPr>
        <w:t>多次专题听取或书面征求参编单位意见，协调一致后，修改完善形成征求意见稿。</w:t>
      </w:r>
    </w:p>
    <w:p w14:paraId="0055BCE4">
      <w:pPr>
        <w:pStyle w:val="2"/>
        <w:ind w:firstLine="643"/>
      </w:pPr>
      <w:r>
        <w:rPr>
          <w:rFonts w:hint="eastAsia"/>
        </w:rPr>
        <w:t>二、与有关的现行法律、法规和标准的关系</w:t>
      </w:r>
    </w:p>
    <w:p w14:paraId="415877A5">
      <w:pPr>
        <w:ind w:firstLine="560"/>
        <w:rPr>
          <w:rFonts w:ascii="宋体" w:hAnsi="宋体" w:eastAsia="宋体" w:cs="Times New Roman"/>
          <w:sz w:val="28"/>
          <w:szCs w:val="28"/>
        </w:rPr>
      </w:pPr>
      <w:r>
        <w:rPr>
          <w:rFonts w:hint="eastAsia" w:ascii="宋体" w:hAnsi="宋体" w:eastAsia="宋体" w:cs="Times New Roman"/>
          <w:sz w:val="28"/>
          <w:szCs w:val="28"/>
        </w:rPr>
        <w:t>本标准与现行《中华人民共和国网络安全法》《互联网信息服务管理办法》《互联网用户账号信息管理规定》《互联网用户公众账号信息服务管理规定》《网络信息内容生态治理规定》《关于加强“自媒体”管理的通知》等法律法规政策文件相协调配套。</w:t>
      </w:r>
    </w:p>
    <w:p w14:paraId="743C20EF">
      <w:pPr>
        <w:ind w:firstLine="560"/>
        <w:rPr>
          <w:rFonts w:ascii="宋体" w:hAnsi="宋体" w:eastAsia="宋体" w:cs="Times New Roman"/>
          <w:sz w:val="28"/>
          <w:szCs w:val="28"/>
        </w:rPr>
      </w:pPr>
      <w:r>
        <w:rPr>
          <w:rFonts w:hint="eastAsia" w:ascii="宋体" w:hAnsi="宋体" w:eastAsia="宋体" w:cs="Times New Roman"/>
          <w:sz w:val="28"/>
          <w:szCs w:val="28"/>
        </w:rPr>
        <w:t>目前国内尚未发布自媒体管理相关国家标准，本标准与国家标准《信息安全技术</w:t>
      </w:r>
      <w:r>
        <w:rPr>
          <w:rFonts w:ascii="宋体" w:hAnsi="宋体" w:eastAsia="宋体" w:cs="Times New Roman"/>
          <w:sz w:val="28"/>
          <w:szCs w:val="28"/>
        </w:rPr>
        <w:t xml:space="preserve"> 互联网信息服务安全通用要求》</w:t>
      </w:r>
      <w:r>
        <w:rPr>
          <w:rFonts w:hint="eastAsia" w:ascii="宋体" w:hAnsi="宋体" w:eastAsia="宋体" w:cs="Times New Roman"/>
          <w:sz w:val="28"/>
          <w:szCs w:val="28"/>
        </w:rPr>
        <w:t>（G</w:t>
      </w:r>
      <w:r>
        <w:rPr>
          <w:rFonts w:ascii="宋体" w:hAnsi="宋体" w:eastAsia="宋体" w:cs="Times New Roman"/>
          <w:sz w:val="28"/>
          <w:szCs w:val="28"/>
        </w:rPr>
        <w:t>B/T 40645</w:t>
      </w:r>
      <w:r>
        <w:rPr>
          <w:rFonts w:hint="eastAsia" w:ascii="宋体" w:hAnsi="宋体" w:eastAsia="宋体" w:cs="Times New Roman"/>
          <w:sz w:val="28"/>
          <w:szCs w:val="28"/>
        </w:rPr>
        <w:t>—</w:t>
      </w:r>
      <w:r>
        <w:rPr>
          <w:rFonts w:ascii="宋体" w:hAnsi="宋体" w:eastAsia="宋体" w:cs="Times New Roman"/>
          <w:sz w:val="28"/>
          <w:szCs w:val="28"/>
        </w:rPr>
        <w:t>2021</w:t>
      </w:r>
      <w:r>
        <w:rPr>
          <w:rFonts w:hint="eastAsia" w:ascii="宋体" w:hAnsi="宋体" w:eastAsia="宋体" w:cs="Times New Roman"/>
          <w:sz w:val="28"/>
          <w:szCs w:val="28"/>
        </w:rPr>
        <w:t>）、《</w:t>
      </w:r>
      <w:r>
        <w:rPr>
          <w:rFonts w:ascii="宋体" w:hAnsi="宋体" w:eastAsia="宋体" w:cs="Times New Roman"/>
          <w:sz w:val="28"/>
          <w:szCs w:val="28"/>
        </w:rPr>
        <w:t>网络安全技术 生成式人工智能数据标注安全规范</w:t>
      </w:r>
      <w:r>
        <w:rPr>
          <w:rFonts w:hint="eastAsia" w:ascii="宋体" w:hAnsi="宋体" w:eastAsia="宋体" w:cs="Times New Roman"/>
          <w:sz w:val="28"/>
          <w:szCs w:val="28"/>
        </w:rPr>
        <w:t>》、《</w:t>
      </w:r>
      <w:r>
        <w:rPr>
          <w:rFonts w:ascii="宋体" w:hAnsi="宋体" w:eastAsia="宋体" w:cs="Times New Roman"/>
          <w:sz w:val="28"/>
          <w:szCs w:val="28"/>
        </w:rPr>
        <w:t>网络安全技术 互联网信息服务深度合成安全规范</w:t>
      </w:r>
      <w:r>
        <w:rPr>
          <w:rFonts w:hint="eastAsia" w:ascii="宋体" w:hAnsi="宋体" w:eastAsia="宋体" w:cs="Times New Roman"/>
          <w:sz w:val="28"/>
          <w:szCs w:val="28"/>
        </w:rPr>
        <w:t>》，以及团体标准《互联网用户账号命名要求》（</w:t>
      </w:r>
      <w:r>
        <w:rPr>
          <w:rFonts w:ascii="宋体" w:hAnsi="宋体" w:eastAsia="宋体" w:cs="Times New Roman"/>
          <w:sz w:val="28"/>
          <w:szCs w:val="28"/>
        </w:rPr>
        <w:t>T/CFIS 0007—2023</w:t>
      </w:r>
      <w:r>
        <w:rPr>
          <w:rFonts w:hint="eastAsia" w:ascii="宋体" w:hAnsi="宋体" w:eastAsia="宋体" w:cs="Times New Roman"/>
          <w:sz w:val="28"/>
          <w:szCs w:val="28"/>
        </w:rPr>
        <w:t>）等标准相</w:t>
      </w:r>
      <w:r>
        <w:rPr>
          <w:rFonts w:ascii="宋体" w:hAnsi="宋体" w:eastAsia="宋体" w:cs="Times New Roman"/>
          <w:sz w:val="28"/>
          <w:szCs w:val="28"/>
        </w:rPr>
        <w:t>协调，与现行其他相关标准不存在冲突和矛盾。</w:t>
      </w:r>
    </w:p>
    <w:p w14:paraId="465BBD3D">
      <w:pPr>
        <w:pStyle w:val="2"/>
        <w:ind w:firstLine="643"/>
      </w:pPr>
      <w:r>
        <w:rPr>
          <w:rFonts w:hint="eastAsia"/>
        </w:rPr>
        <w:t>三、标准技术内容</w:t>
      </w:r>
    </w:p>
    <w:p w14:paraId="1917D7C4">
      <w:pPr>
        <w:ind w:firstLine="640"/>
        <w:rPr>
          <w:rFonts w:ascii="宋体" w:hAnsi="宋体"/>
          <w:b/>
          <w:szCs w:val="28"/>
        </w:rPr>
      </w:pPr>
      <w:r>
        <w:rPr>
          <w:rFonts w:hint="eastAsia" w:ascii="宋体" w:hAnsi="宋体"/>
          <w:b/>
          <w:szCs w:val="28"/>
          <w:lang w:eastAsia="zh-CN"/>
        </w:rPr>
        <w:t>（</w:t>
      </w:r>
      <w:r>
        <w:rPr>
          <w:rFonts w:hint="eastAsia" w:ascii="宋体" w:hAnsi="宋体"/>
          <w:b/>
          <w:szCs w:val="28"/>
          <w:lang w:val="en-US" w:eastAsia="zh-CN"/>
        </w:rPr>
        <w:t>一</w:t>
      </w:r>
      <w:r>
        <w:rPr>
          <w:rFonts w:hint="eastAsia" w:ascii="宋体" w:hAnsi="宋体"/>
          <w:b/>
          <w:szCs w:val="28"/>
          <w:lang w:eastAsia="zh-CN"/>
        </w:rPr>
        <w:t>）</w:t>
      </w:r>
      <w:r>
        <w:rPr>
          <w:rFonts w:hint="eastAsia" w:ascii="宋体" w:hAnsi="宋体"/>
          <w:b/>
          <w:szCs w:val="28"/>
        </w:rPr>
        <w:t>标准编制文件依据</w:t>
      </w:r>
    </w:p>
    <w:p w14:paraId="5DF723D3">
      <w:pPr>
        <w:ind w:firstLine="560"/>
        <w:rPr>
          <w:rFonts w:ascii="宋体" w:hAnsi="宋体" w:eastAsia="宋体" w:cs="Times New Roman"/>
          <w:sz w:val="28"/>
          <w:szCs w:val="28"/>
        </w:rPr>
      </w:pPr>
      <w:r>
        <w:rPr>
          <w:rFonts w:hint="eastAsia" w:ascii="宋体" w:hAnsi="宋体" w:eastAsia="宋体" w:cs="Times New Roman"/>
          <w:sz w:val="28"/>
          <w:szCs w:val="28"/>
        </w:rPr>
        <w:t>本标准通过分析自媒体账号，重点落实《关于加强“自媒体”管理的通知》第三条“规范信息来源标注”要求，以及其他国家相关法律和政策法规的相关要求，提出了自媒体信息来源标注指南，包括自媒体信息来源标注的场景、内容、方法和流程，用于指导互联网信息服务提供者完善自媒体信息来源标注机制，减少自媒体在互联网信息服务中产生的虚假信息传播、“标题党”等互联网乱象。</w:t>
      </w:r>
    </w:p>
    <w:p w14:paraId="505748CF">
      <w:pPr>
        <w:autoSpaceDE w:val="0"/>
        <w:autoSpaceDN w:val="0"/>
        <w:adjustRightInd w:val="0"/>
        <w:ind w:firstLine="640"/>
        <w:jc w:val="left"/>
        <w:rPr>
          <w:rFonts w:ascii="宋体" w:hAnsi="宋体"/>
          <w:b/>
          <w:szCs w:val="28"/>
        </w:rPr>
      </w:pPr>
      <w:r>
        <w:rPr>
          <w:rFonts w:hint="eastAsia" w:ascii="宋体" w:hAnsi="宋体"/>
          <w:b/>
          <w:szCs w:val="28"/>
          <w:lang w:eastAsia="zh-CN"/>
        </w:rPr>
        <w:t>（</w:t>
      </w:r>
      <w:r>
        <w:rPr>
          <w:rFonts w:hint="eastAsia" w:ascii="宋体" w:hAnsi="宋体"/>
          <w:b/>
          <w:szCs w:val="28"/>
          <w:lang w:val="en-US" w:eastAsia="zh-CN"/>
        </w:rPr>
        <w:t>二</w:t>
      </w:r>
      <w:r>
        <w:rPr>
          <w:rFonts w:hint="eastAsia" w:ascii="宋体" w:hAnsi="宋体"/>
          <w:b/>
          <w:szCs w:val="28"/>
          <w:lang w:eastAsia="zh-CN"/>
        </w:rPr>
        <w:t>）</w:t>
      </w:r>
      <w:r>
        <w:rPr>
          <w:rFonts w:hint="eastAsia" w:ascii="宋体" w:hAnsi="宋体"/>
          <w:b/>
          <w:szCs w:val="28"/>
        </w:rPr>
        <w:t>标准技术内容说明</w:t>
      </w:r>
    </w:p>
    <w:p w14:paraId="16BA7396">
      <w:pPr>
        <w:ind w:firstLine="560"/>
        <w:rPr>
          <w:rFonts w:ascii="宋体" w:hAnsi="宋体" w:eastAsia="宋体" w:cs="Times New Roman"/>
          <w:sz w:val="28"/>
          <w:szCs w:val="28"/>
        </w:rPr>
      </w:pPr>
      <w:r>
        <w:rPr>
          <w:rFonts w:hint="eastAsia" w:ascii="宋体" w:hAnsi="宋体" w:eastAsia="宋体" w:cs="Times New Roman"/>
          <w:sz w:val="28"/>
          <w:szCs w:val="28"/>
        </w:rPr>
        <w:t>本标准规定了自媒体信息来源标注的场景、内容、方法和流程，适用于规范互联网信息服务提供者开展自媒体信息来源的标注与审核工作，以及指导自媒体对信息来源的标注。</w:t>
      </w:r>
    </w:p>
    <w:p w14:paraId="09F10AA0">
      <w:pPr>
        <w:ind w:firstLine="560"/>
        <w:rPr>
          <w:rFonts w:ascii="宋体" w:hAnsi="宋体" w:eastAsia="宋体" w:cs="Times New Roman"/>
          <w:sz w:val="28"/>
          <w:szCs w:val="28"/>
        </w:rPr>
      </w:pPr>
      <w:r>
        <w:rPr>
          <w:rFonts w:hint="eastAsia" w:ascii="宋体" w:hAnsi="宋体" w:eastAsia="宋体" w:cs="Times New Roman"/>
          <w:sz w:val="28"/>
          <w:szCs w:val="28"/>
        </w:rPr>
        <w:t>本标准主要框架如下：</w:t>
      </w:r>
    </w:p>
    <w:p w14:paraId="236585FF">
      <w:pPr>
        <w:ind w:firstLine="560"/>
        <w:rPr>
          <w:rFonts w:ascii="宋体" w:hAnsi="宋体" w:eastAsia="宋体" w:cs="Times New Roman"/>
          <w:sz w:val="28"/>
          <w:szCs w:val="28"/>
        </w:rPr>
      </w:pPr>
      <w:r>
        <w:rPr>
          <w:rFonts w:ascii="宋体" w:hAnsi="宋体" w:eastAsia="宋体" w:cs="Times New Roman"/>
          <w:sz w:val="28"/>
          <w:szCs w:val="28"/>
        </w:rPr>
        <w:t>1 范围</w:t>
      </w:r>
    </w:p>
    <w:p w14:paraId="08D24F32">
      <w:pPr>
        <w:ind w:firstLine="560"/>
        <w:rPr>
          <w:rFonts w:ascii="宋体" w:hAnsi="宋体" w:eastAsia="宋体" w:cs="Times New Roman"/>
          <w:sz w:val="28"/>
          <w:szCs w:val="28"/>
        </w:rPr>
      </w:pPr>
      <w:r>
        <w:rPr>
          <w:rFonts w:ascii="宋体" w:hAnsi="宋体" w:eastAsia="宋体" w:cs="Times New Roman"/>
          <w:sz w:val="28"/>
          <w:szCs w:val="28"/>
        </w:rPr>
        <w:t>2 规范性引用文件</w:t>
      </w:r>
    </w:p>
    <w:p w14:paraId="0734F68D">
      <w:pPr>
        <w:ind w:firstLine="560"/>
        <w:rPr>
          <w:rFonts w:ascii="宋体" w:hAnsi="宋体" w:eastAsia="宋体" w:cs="Times New Roman"/>
          <w:sz w:val="28"/>
          <w:szCs w:val="28"/>
        </w:rPr>
      </w:pPr>
      <w:r>
        <w:rPr>
          <w:rFonts w:ascii="宋体" w:hAnsi="宋体" w:eastAsia="宋体" w:cs="Times New Roman"/>
          <w:sz w:val="28"/>
          <w:szCs w:val="28"/>
        </w:rPr>
        <w:t>3 术语和定义</w:t>
      </w:r>
    </w:p>
    <w:p w14:paraId="15E33A58">
      <w:pPr>
        <w:ind w:firstLine="560"/>
        <w:rPr>
          <w:rFonts w:hint="eastAsia" w:ascii="宋体" w:hAnsi="宋体" w:eastAsia="宋体" w:cs="Times New Roman"/>
          <w:sz w:val="28"/>
          <w:szCs w:val="28"/>
        </w:rPr>
      </w:pPr>
      <w:r>
        <w:rPr>
          <w:rFonts w:ascii="宋体" w:hAnsi="宋体" w:eastAsia="宋体" w:cs="Times New Roman"/>
          <w:sz w:val="28"/>
          <w:szCs w:val="28"/>
        </w:rPr>
        <w:t xml:space="preserve">4 </w:t>
      </w:r>
      <w:r>
        <w:rPr>
          <w:rFonts w:hint="eastAsia" w:ascii="宋体" w:hAnsi="宋体" w:eastAsia="宋体" w:cs="Times New Roman"/>
          <w:sz w:val="28"/>
          <w:szCs w:val="28"/>
        </w:rPr>
        <w:t>标注场景</w:t>
      </w:r>
    </w:p>
    <w:p w14:paraId="49420182">
      <w:pPr>
        <w:ind w:firstLine="560"/>
        <w:rPr>
          <w:rFonts w:hint="eastAsia" w:ascii="宋体" w:hAnsi="宋体" w:eastAsia="宋体" w:cs="Times New Roman"/>
          <w:sz w:val="28"/>
          <w:szCs w:val="28"/>
        </w:rPr>
      </w:pPr>
      <w:r>
        <w:rPr>
          <w:rFonts w:ascii="宋体" w:hAnsi="宋体" w:eastAsia="宋体" w:cs="Times New Roman"/>
          <w:sz w:val="28"/>
          <w:szCs w:val="28"/>
        </w:rPr>
        <w:t xml:space="preserve">5 </w:t>
      </w:r>
      <w:r>
        <w:rPr>
          <w:rFonts w:hint="eastAsia" w:ascii="宋体" w:hAnsi="宋体" w:eastAsia="宋体" w:cs="Times New Roman"/>
          <w:sz w:val="28"/>
          <w:szCs w:val="28"/>
        </w:rPr>
        <w:t>标注内容</w:t>
      </w:r>
    </w:p>
    <w:p w14:paraId="0440B345">
      <w:pPr>
        <w:ind w:firstLine="560"/>
        <w:rPr>
          <w:rFonts w:hint="eastAsia" w:ascii="宋体" w:hAnsi="宋体" w:eastAsia="宋体" w:cs="Times New Roman"/>
          <w:sz w:val="28"/>
          <w:szCs w:val="28"/>
        </w:rPr>
      </w:pPr>
      <w:r>
        <w:rPr>
          <w:rFonts w:ascii="宋体" w:hAnsi="宋体" w:eastAsia="宋体" w:cs="Times New Roman"/>
          <w:sz w:val="28"/>
          <w:szCs w:val="28"/>
        </w:rPr>
        <w:t xml:space="preserve">6 </w:t>
      </w:r>
      <w:r>
        <w:rPr>
          <w:rFonts w:hint="eastAsia" w:ascii="宋体" w:hAnsi="宋体" w:eastAsia="宋体" w:cs="Times New Roman"/>
          <w:sz w:val="28"/>
          <w:szCs w:val="28"/>
        </w:rPr>
        <w:t>标注方法</w:t>
      </w:r>
    </w:p>
    <w:p w14:paraId="042C877A">
      <w:pPr>
        <w:ind w:firstLine="560"/>
        <w:rPr>
          <w:rFonts w:ascii="宋体" w:hAnsi="宋体" w:eastAsia="宋体" w:cs="Times New Roman"/>
          <w:sz w:val="28"/>
          <w:szCs w:val="28"/>
        </w:rPr>
      </w:pPr>
      <w:r>
        <w:rPr>
          <w:rFonts w:ascii="宋体" w:hAnsi="宋体" w:eastAsia="宋体" w:cs="Times New Roman"/>
          <w:sz w:val="28"/>
          <w:szCs w:val="28"/>
        </w:rPr>
        <w:t xml:space="preserve">7 </w:t>
      </w:r>
      <w:r>
        <w:rPr>
          <w:rFonts w:hint="eastAsia" w:ascii="宋体" w:hAnsi="宋体" w:eastAsia="宋体" w:cs="Times New Roman"/>
          <w:sz w:val="28"/>
          <w:szCs w:val="28"/>
        </w:rPr>
        <w:t>标注流程</w:t>
      </w:r>
    </w:p>
    <w:p w14:paraId="1731DB7D">
      <w:pPr>
        <w:ind w:firstLine="560"/>
        <w:rPr>
          <w:rFonts w:ascii="宋体" w:hAnsi="宋体" w:eastAsia="宋体" w:cs="Times New Roman"/>
          <w:sz w:val="28"/>
          <w:szCs w:val="28"/>
        </w:rPr>
      </w:pPr>
      <w:r>
        <w:rPr>
          <w:rFonts w:hint="eastAsia" w:ascii="宋体" w:hAnsi="宋体" w:eastAsia="宋体" w:cs="Times New Roman"/>
          <w:sz w:val="28"/>
          <w:szCs w:val="28"/>
        </w:rPr>
        <w:t>附录A</w:t>
      </w:r>
      <w:r>
        <w:rPr>
          <w:rFonts w:ascii="宋体" w:hAnsi="宋体" w:eastAsia="宋体" w:cs="Times New Roman"/>
          <w:sz w:val="28"/>
          <w:szCs w:val="28"/>
        </w:rPr>
        <w:t xml:space="preserve"> </w:t>
      </w:r>
      <w:r>
        <w:rPr>
          <w:rFonts w:hint="eastAsia" w:ascii="宋体" w:hAnsi="宋体" w:eastAsia="宋体" w:cs="Times New Roman"/>
          <w:sz w:val="28"/>
          <w:szCs w:val="28"/>
        </w:rPr>
        <w:t>（资料性） 图片与视频标注示例</w:t>
      </w:r>
    </w:p>
    <w:p w14:paraId="4516C93F">
      <w:pPr>
        <w:ind w:firstLine="560"/>
        <w:rPr>
          <w:rFonts w:ascii="宋体" w:hAnsi="宋体" w:eastAsia="宋体" w:cs="Times New Roman"/>
          <w:sz w:val="28"/>
          <w:szCs w:val="28"/>
        </w:rPr>
      </w:pPr>
      <w:r>
        <w:rPr>
          <w:rFonts w:hint="eastAsia" w:ascii="宋体" w:hAnsi="宋体" w:eastAsia="宋体" w:cs="Times New Roman"/>
          <w:sz w:val="28"/>
          <w:szCs w:val="28"/>
        </w:rPr>
        <w:t>参考文献</w:t>
      </w:r>
    </w:p>
    <w:p w14:paraId="6459EC76">
      <w:pPr>
        <w:pStyle w:val="2"/>
        <w:ind w:firstLine="643"/>
      </w:pPr>
      <w:r>
        <w:rPr>
          <w:rFonts w:hint="eastAsia"/>
        </w:rPr>
        <w:t>四、标准预期的社会经济效果</w:t>
      </w:r>
    </w:p>
    <w:p w14:paraId="44840908">
      <w:pPr>
        <w:ind w:firstLine="560"/>
        <w:rPr>
          <w:rFonts w:ascii="宋体" w:hAnsi="宋体" w:eastAsia="宋体" w:cs="Times New Roman"/>
          <w:sz w:val="28"/>
          <w:szCs w:val="28"/>
        </w:rPr>
      </w:pPr>
      <w:r>
        <w:rPr>
          <w:rFonts w:hint="eastAsia" w:ascii="宋体" w:hAnsi="宋体" w:eastAsia="宋体" w:cs="Times New Roman"/>
          <w:sz w:val="28"/>
          <w:szCs w:val="28"/>
        </w:rPr>
        <w:t>本标准发布后，有助于互联网信息服务提供者完善自媒体信息内容标识体系，指导自媒体创作者制作、传播正常信息内容的需求，压实网站平台监督管理责任，实现自媒体内容创作者对产出内容进行准确、规范地标注信息来源的目标。</w:t>
      </w:r>
    </w:p>
    <w:p w14:paraId="41C8742D">
      <w:pPr>
        <w:pStyle w:val="2"/>
        <w:ind w:firstLine="643"/>
      </w:pPr>
      <w:r>
        <w:rPr>
          <w:rFonts w:hint="eastAsia"/>
        </w:rPr>
        <w:t>五、重大分歧意见的处理经过和依据</w:t>
      </w:r>
      <w:r>
        <w:t xml:space="preserve"> </w:t>
      </w:r>
    </w:p>
    <w:p w14:paraId="421DB43F">
      <w:pPr>
        <w:ind w:firstLine="560"/>
      </w:pPr>
      <w:r>
        <w:rPr>
          <w:rFonts w:hint="eastAsia" w:ascii="宋体" w:hAnsi="宋体" w:eastAsia="宋体" w:cs="Times New Roman"/>
          <w:sz w:val="28"/>
          <w:szCs w:val="28"/>
        </w:rPr>
        <w:t>本标准在制定过程中未出现重大分歧意见。</w:t>
      </w:r>
      <w:r>
        <w:t xml:space="preserve"> </w:t>
      </w:r>
    </w:p>
    <w:p w14:paraId="08989CD2">
      <w:pPr>
        <w:pStyle w:val="2"/>
        <w:ind w:firstLine="643"/>
      </w:pPr>
      <w:r>
        <w:rPr>
          <w:rFonts w:hint="eastAsia"/>
        </w:rPr>
        <w:t>六</w:t>
      </w:r>
      <w:r>
        <w:t>、贯彻</w:t>
      </w:r>
      <w:r>
        <w:rPr>
          <w:rFonts w:hint="eastAsia"/>
        </w:rPr>
        <w:t>促进会团体标准</w:t>
      </w:r>
      <w:r>
        <w:t>的要求和措施建议（包括组织措施、技术措施、过渡办法等内容）</w:t>
      </w:r>
    </w:p>
    <w:p w14:paraId="61C4E626">
      <w:pPr>
        <w:autoSpaceDE w:val="0"/>
        <w:autoSpaceDN w:val="0"/>
        <w:adjustRightInd w:val="0"/>
        <w:spacing w:line="240" w:lineRule="auto"/>
        <w:ind w:firstLine="560"/>
        <w:jc w:val="left"/>
        <w:rPr>
          <w:rFonts w:ascii="宋体" w:hAnsi="宋体" w:eastAsia="宋体" w:cs="Times New Roman"/>
          <w:sz w:val="28"/>
          <w:szCs w:val="28"/>
        </w:rPr>
      </w:pPr>
      <w:r>
        <w:rPr>
          <w:rFonts w:hint="eastAsia" w:ascii="宋体" w:hAnsi="宋体" w:eastAsia="宋体" w:cs="Times New Roman"/>
          <w:sz w:val="28"/>
          <w:szCs w:val="28"/>
        </w:rPr>
        <w:t>建议本标准自批准发布之日起实施，并由中国网络社会组织联合会适时组织标准宣贯工作。</w:t>
      </w:r>
    </w:p>
    <w:p w14:paraId="59BE330B">
      <w:pPr>
        <w:pStyle w:val="2"/>
        <w:ind w:firstLine="643"/>
      </w:pPr>
      <w:r>
        <w:rPr>
          <w:rFonts w:hint="eastAsia"/>
        </w:rPr>
        <w:t>七</w:t>
      </w:r>
      <w:r>
        <w:t>、其</w:t>
      </w:r>
      <w:r>
        <w:rPr>
          <w:rFonts w:hint="eastAsia"/>
        </w:rPr>
        <w:t>他</w:t>
      </w:r>
      <w:r>
        <w:t>应予说明的事项。</w:t>
      </w:r>
    </w:p>
    <w:p w14:paraId="70B914C5">
      <w:pPr>
        <w:autoSpaceDE w:val="0"/>
        <w:autoSpaceDN w:val="0"/>
        <w:adjustRightInd w:val="0"/>
        <w:spacing w:line="240" w:lineRule="auto"/>
        <w:ind w:firstLine="560"/>
        <w:jc w:val="left"/>
        <w:rPr>
          <w:rFonts w:hint="eastAsia" w:ascii="宋体" w:hAnsi="宋体" w:eastAsia="宋体" w:cs="Times New Roman"/>
          <w:sz w:val="28"/>
          <w:szCs w:val="28"/>
        </w:rPr>
      </w:pPr>
      <w:r>
        <w:rPr>
          <w:rFonts w:hint="eastAsia" w:ascii="宋体" w:hAnsi="宋体" w:eastAsia="宋体" w:cs="Times New Roman"/>
          <w:sz w:val="28"/>
          <w:szCs w:val="28"/>
        </w:rPr>
        <w:t>无。</w:t>
      </w:r>
    </w:p>
    <w:p w14:paraId="0EF41585">
      <w:pPr>
        <w:bidi w:val="0"/>
        <w:rPr>
          <w:rFonts w:hint="eastAsia" w:eastAsia="方正仿宋简体" w:asciiTheme="minorHAnsi" w:hAnsiTheme="minorHAnsi" w:cstheme="minorBidi"/>
          <w:kern w:val="2"/>
          <w:sz w:val="32"/>
          <w:szCs w:val="22"/>
          <w:lang w:val="en-US" w:eastAsia="zh-CN" w:bidi="ar-SA"/>
        </w:rPr>
      </w:pPr>
    </w:p>
    <w:p w14:paraId="4E0670ED">
      <w:pPr>
        <w:ind w:firstLine="560"/>
        <w:rPr>
          <w:rFonts w:ascii="宋体" w:hAnsi="宋体" w:eastAsia="宋体" w:cs="Times New Roman"/>
          <w:sz w:val="28"/>
          <w:szCs w:val="28"/>
        </w:rPr>
      </w:pPr>
      <w:r>
        <w:rPr>
          <w:rFonts w:hint="eastAsia"/>
          <w:lang w:val="en-US" w:eastAsia="zh-CN"/>
        </w:rPr>
        <w:tab/>
      </w:r>
    </w:p>
    <w:p w14:paraId="52F270D6">
      <w:pPr>
        <w:tabs>
          <w:tab w:val="left" w:pos="542"/>
        </w:tabs>
        <w:bidi w:val="0"/>
        <w:jc w:val="left"/>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2208F-121F-470D-B127-9E8332F1EC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B8A83CC-B162-43C2-B151-739CEF2F87E0}"/>
  </w:font>
  <w:font w:name="方正仿宋简体">
    <w:panose1 w:val="02000000000000000000"/>
    <w:charset w:val="86"/>
    <w:family w:val="auto"/>
    <w:pitch w:val="default"/>
    <w:sig w:usb0="A00002BF" w:usb1="184F6CFA" w:usb2="00000012" w:usb3="00000000" w:csb0="00040001" w:csb1="00000000"/>
    <w:embedRegular r:id="rId3" w:fontKey="{87B573D9-4A71-4179-9330-41FB6A9BC59A}"/>
  </w:font>
  <w:font w:name="方正黑体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国潮黑体">
    <w:panose1 w:val="02000503000000000000"/>
    <w:charset w:val="86"/>
    <w:family w:val="auto"/>
    <w:pitch w:val="default"/>
    <w:sig w:usb0="8000002F" w:usb1="084164FA" w:usb2="00000012" w:usb3="00000000" w:csb0="00040001" w:csb1="00000000"/>
    <w:embedRegular r:id="rId4" w:fontKey="{E2EC9CFF-BF19-4850-963E-9FCC70C13DD0}"/>
  </w:font>
  <w:font w:name="华文楷体">
    <w:panose1 w:val="02010600040101010101"/>
    <w:charset w:val="86"/>
    <w:family w:val="auto"/>
    <w:pitch w:val="default"/>
    <w:sig w:usb0="00000287" w:usb1="080F0000" w:usb2="00000000" w:usb3="00000000" w:csb0="0004009F" w:csb1="DFD70000"/>
    <w:embedRegular r:id="rId5" w:fontKey="{BF962F6A-FE0D-4470-AAA4-479173A4862C}"/>
  </w:font>
  <w:font w:name="仿宋">
    <w:panose1 w:val="02010609060101010101"/>
    <w:charset w:val="86"/>
    <w:family w:val="modern"/>
    <w:pitch w:val="default"/>
    <w:sig w:usb0="800002BF" w:usb1="38CF7CFA" w:usb2="00000016" w:usb3="00000000" w:csb0="00040001" w:csb1="00000000"/>
    <w:embedRegular r:id="rId6" w:fontKey="{2CB4E29C-B8EB-4893-8FA9-6E7863B4E279}"/>
  </w:font>
  <w:font w:name="方正小标宋简体">
    <w:panose1 w:val="02000000000000000000"/>
    <w:charset w:val="86"/>
    <w:family w:val="script"/>
    <w:pitch w:val="default"/>
    <w:sig w:usb0="A00002BF" w:usb1="184F6CFA" w:usb2="00000012" w:usb3="00000000" w:csb0="00040001" w:csb1="00000000"/>
    <w:embedRegular r:id="rId7" w:fontKey="{73435E72-41C7-4210-97CB-1B5F1FF89F9A}"/>
  </w:font>
  <w:font w:name="楷体">
    <w:panose1 w:val="02010609060101010101"/>
    <w:charset w:val="86"/>
    <w:family w:val="modern"/>
    <w:pitch w:val="default"/>
    <w:sig w:usb0="800002BF" w:usb1="38CF7CFA" w:usb2="00000016" w:usb3="00000000" w:csb0="00040001" w:csb1="00000000"/>
    <w:embedRegular r:id="rId8" w:fontKey="{C1672299-90AF-4E9D-8869-341CC73C27B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08572"/>
      <w:docPartObj>
        <w:docPartGallery w:val="autotext"/>
      </w:docPartObj>
    </w:sdtPr>
    <w:sdtContent>
      <w:p w14:paraId="167F0696">
        <w:pPr>
          <w:pStyle w:val="4"/>
          <w:ind w:firstLine="360"/>
          <w:jc w:val="center"/>
        </w:pPr>
        <w:r>
          <w:fldChar w:fldCharType="begin"/>
        </w:r>
        <w:r>
          <w:instrText xml:space="preserve">PAGE   \* MERGEFORMAT</w:instrText>
        </w:r>
        <w:r>
          <w:fldChar w:fldCharType="separate"/>
        </w:r>
        <w:r>
          <w:rPr>
            <w:lang w:val="zh-CN"/>
          </w:rPr>
          <w:t>7</w:t>
        </w:r>
        <w:r>
          <w:fldChar w:fldCharType="end"/>
        </w:r>
      </w:p>
    </w:sdtContent>
  </w:sdt>
  <w:p w14:paraId="222C664F">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4AE0">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4517">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310D">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4BA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EF81">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MGY4NjFiNDBkOWU2M2EzNTJhYTRlNjk0MWI0Y2MifQ=="/>
  </w:docVars>
  <w:rsids>
    <w:rsidRoot w:val="00C20D72"/>
    <w:rsid w:val="000064BA"/>
    <w:rsid w:val="000079FE"/>
    <w:rsid w:val="00010B4F"/>
    <w:rsid w:val="00014352"/>
    <w:rsid w:val="000533C0"/>
    <w:rsid w:val="000A3672"/>
    <w:rsid w:val="000B1CB9"/>
    <w:rsid w:val="000C08A1"/>
    <w:rsid w:val="00133F27"/>
    <w:rsid w:val="00187882"/>
    <w:rsid w:val="001B4EA3"/>
    <w:rsid w:val="001F71B1"/>
    <w:rsid w:val="00200DB3"/>
    <w:rsid w:val="00205A93"/>
    <w:rsid w:val="0025398D"/>
    <w:rsid w:val="00261EF6"/>
    <w:rsid w:val="002A25CF"/>
    <w:rsid w:val="002B2AE1"/>
    <w:rsid w:val="002B6B48"/>
    <w:rsid w:val="002D5B74"/>
    <w:rsid w:val="002F03E7"/>
    <w:rsid w:val="002F186E"/>
    <w:rsid w:val="002F51F6"/>
    <w:rsid w:val="00312366"/>
    <w:rsid w:val="0036643D"/>
    <w:rsid w:val="003A49B6"/>
    <w:rsid w:val="003D631D"/>
    <w:rsid w:val="003E1AE0"/>
    <w:rsid w:val="003F40EB"/>
    <w:rsid w:val="00427E0E"/>
    <w:rsid w:val="004303F8"/>
    <w:rsid w:val="00482E4A"/>
    <w:rsid w:val="00493FD5"/>
    <w:rsid w:val="004A285B"/>
    <w:rsid w:val="004D7850"/>
    <w:rsid w:val="004D7E72"/>
    <w:rsid w:val="004E10A3"/>
    <w:rsid w:val="004E3074"/>
    <w:rsid w:val="00512FC3"/>
    <w:rsid w:val="0051738B"/>
    <w:rsid w:val="00551956"/>
    <w:rsid w:val="00555EF3"/>
    <w:rsid w:val="005A21A4"/>
    <w:rsid w:val="005B7E73"/>
    <w:rsid w:val="005C7201"/>
    <w:rsid w:val="005D5800"/>
    <w:rsid w:val="00633BC6"/>
    <w:rsid w:val="00635C84"/>
    <w:rsid w:val="0065266A"/>
    <w:rsid w:val="0066280A"/>
    <w:rsid w:val="00664088"/>
    <w:rsid w:val="0067243E"/>
    <w:rsid w:val="00690A67"/>
    <w:rsid w:val="006955A6"/>
    <w:rsid w:val="006B00B5"/>
    <w:rsid w:val="006E7267"/>
    <w:rsid w:val="00702606"/>
    <w:rsid w:val="00732356"/>
    <w:rsid w:val="00761F4B"/>
    <w:rsid w:val="007667B5"/>
    <w:rsid w:val="00781073"/>
    <w:rsid w:val="007A1BAD"/>
    <w:rsid w:val="007C6E77"/>
    <w:rsid w:val="007D21C6"/>
    <w:rsid w:val="007D496A"/>
    <w:rsid w:val="007F29D3"/>
    <w:rsid w:val="007F5E97"/>
    <w:rsid w:val="008000CC"/>
    <w:rsid w:val="00804B54"/>
    <w:rsid w:val="00812183"/>
    <w:rsid w:val="008202E0"/>
    <w:rsid w:val="008262F4"/>
    <w:rsid w:val="00836F1F"/>
    <w:rsid w:val="00880467"/>
    <w:rsid w:val="008A08AE"/>
    <w:rsid w:val="008D3955"/>
    <w:rsid w:val="00923D69"/>
    <w:rsid w:val="00970122"/>
    <w:rsid w:val="00986B4F"/>
    <w:rsid w:val="00994771"/>
    <w:rsid w:val="009952EB"/>
    <w:rsid w:val="009968B6"/>
    <w:rsid w:val="009A14AC"/>
    <w:rsid w:val="009A61B1"/>
    <w:rsid w:val="009B232A"/>
    <w:rsid w:val="00A333B1"/>
    <w:rsid w:val="00A42AAF"/>
    <w:rsid w:val="00A66DAB"/>
    <w:rsid w:val="00AA4B85"/>
    <w:rsid w:val="00AC4AEB"/>
    <w:rsid w:val="00AD3398"/>
    <w:rsid w:val="00B02C70"/>
    <w:rsid w:val="00B13E6B"/>
    <w:rsid w:val="00B21BE1"/>
    <w:rsid w:val="00B25B14"/>
    <w:rsid w:val="00B404CE"/>
    <w:rsid w:val="00B42513"/>
    <w:rsid w:val="00B56FC3"/>
    <w:rsid w:val="00B67D72"/>
    <w:rsid w:val="00B977CB"/>
    <w:rsid w:val="00BD3889"/>
    <w:rsid w:val="00BE6F64"/>
    <w:rsid w:val="00C209A8"/>
    <w:rsid w:val="00C20D72"/>
    <w:rsid w:val="00C534F0"/>
    <w:rsid w:val="00CF0A4F"/>
    <w:rsid w:val="00D10D27"/>
    <w:rsid w:val="00D3782C"/>
    <w:rsid w:val="00D40D75"/>
    <w:rsid w:val="00D45E67"/>
    <w:rsid w:val="00D5095B"/>
    <w:rsid w:val="00D75430"/>
    <w:rsid w:val="00D77083"/>
    <w:rsid w:val="00D81C3E"/>
    <w:rsid w:val="00D864BD"/>
    <w:rsid w:val="00DA36AE"/>
    <w:rsid w:val="00DD3BAC"/>
    <w:rsid w:val="00DE3A64"/>
    <w:rsid w:val="00DF091A"/>
    <w:rsid w:val="00E26A59"/>
    <w:rsid w:val="00E41A84"/>
    <w:rsid w:val="00E735EB"/>
    <w:rsid w:val="00E76159"/>
    <w:rsid w:val="00EC1197"/>
    <w:rsid w:val="00ED6E54"/>
    <w:rsid w:val="00EF0BA8"/>
    <w:rsid w:val="00F0457A"/>
    <w:rsid w:val="00F37778"/>
    <w:rsid w:val="00F56AAE"/>
    <w:rsid w:val="00F8056C"/>
    <w:rsid w:val="00F93E4B"/>
    <w:rsid w:val="00F9589E"/>
    <w:rsid w:val="00FC499E"/>
    <w:rsid w:val="1ED11B84"/>
    <w:rsid w:val="3A924E04"/>
    <w:rsid w:val="3C6D1B75"/>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方正仿宋简体" w:asciiTheme="minorHAnsi" w:hAnsiTheme="minorHAnsi" w:cstheme="minorBidi"/>
      <w:kern w:val="2"/>
      <w:sz w:val="32"/>
      <w:szCs w:val="22"/>
      <w:lang w:val="en-US" w:eastAsia="zh-CN" w:bidi="ar-SA"/>
    </w:rPr>
  </w:style>
  <w:style w:type="paragraph" w:styleId="2">
    <w:name w:val="heading 1"/>
    <w:basedOn w:val="1"/>
    <w:next w:val="1"/>
    <w:link w:val="8"/>
    <w:qFormat/>
    <w:uiPriority w:val="9"/>
    <w:pPr>
      <w:keepNext/>
      <w:keepLines/>
      <w:spacing w:before="120" w:after="120"/>
      <w:outlineLvl w:val="0"/>
    </w:pPr>
    <w:rPr>
      <w:rFonts w:eastAsia="方正黑体简体"/>
      <w:b/>
      <w:bCs/>
      <w:kern w:val="44"/>
      <w:szCs w:val="44"/>
    </w:rPr>
  </w:style>
  <w:style w:type="paragraph" w:styleId="3">
    <w:name w:val="heading 2"/>
    <w:basedOn w:val="1"/>
    <w:next w:val="1"/>
    <w:link w:val="9"/>
    <w:unhideWhenUsed/>
    <w:qFormat/>
    <w:uiPriority w:val="9"/>
    <w:pPr>
      <w:keepNext/>
      <w:keepLines/>
      <w:spacing w:before="120" w:after="120"/>
      <w:outlineLvl w:val="1"/>
    </w:pPr>
    <w:rPr>
      <w:rFonts w:asciiTheme="majorHAnsi" w:hAnsiTheme="majorHAnsi" w:cstheme="majorBidi"/>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字符"/>
    <w:basedOn w:val="7"/>
    <w:link w:val="2"/>
    <w:qFormat/>
    <w:uiPriority w:val="9"/>
    <w:rPr>
      <w:rFonts w:eastAsia="方正黑体简体"/>
      <w:b/>
      <w:bCs/>
      <w:kern w:val="44"/>
      <w:sz w:val="32"/>
      <w:szCs w:val="44"/>
    </w:rPr>
  </w:style>
  <w:style w:type="character" w:customStyle="1" w:styleId="9">
    <w:name w:val="标题 2 字符"/>
    <w:basedOn w:val="7"/>
    <w:link w:val="3"/>
    <w:qFormat/>
    <w:uiPriority w:val="9"/>
    <w:rPr>
      <w:rFonts w:eastAsia="方正仿宋简体" w:asciiTheme="majorHAnsi" w:hAnsiTheme="majorHAnsi" w:cstheme="majorBidi"/>
      <w:b/>
      <w:bCs/>
      <w:sz w:val="32"/>
      <w:szCs w:val="32"/>
    </w:rPr>
  </w:style>
  <w:style w:type="character" w:customStyle="1" w:styleId="10">
    <w:name w:val="页眉 字符"/>
    <w:basedOn w:val="7"/>
    <w:link w:val="5"/>
    <w:qFormat/>
    <w:uiPriority w:val="99"/>
    <w:rPr>
      <w:rFonts w:eastAsia="方正仿宋简体"/>
      <w:sz w:val="18"/>
      <w:szCs w:val="18"/>
    </w:rPr>
  </w:style>
  <w:style w:type="character" w:customStyle="1" w:styleId="11">
    <w:name w:val="页脚 字符"/>
    <w:basedOn w:val="7"/>
    <w:link w:val="4"/>
    <w:qFormat/>
    <w:uiPriority w:val="99"/>
    <w:rPr>
      <w:rFonts w:eastAsia="方正仿宋简体"/>
      <w:sz w:val="18"/>
      <w:szCs w:val="18"/>
    </w:rPr>
  </w:style>
  <w:style w:type="paragraph" w:customStyle="1" w:styleId="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2169</Words>
  <Characters>2207</Characters>
  <Lines>17</Lines>
  <Paragraphs>5</Paragraphs>
  <TotalTime>12</TotalTime>
  <ScaleCrop>false</ScaleCrop>
  <LinksUpToDate>false</LinksUpToDate>
  <CharactersWithSpaces>2227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2024-10-28T00:51:00Z</dcterms:created>
  <dc:creator>Administrator</dc:creator>
  <cp:lastModifiedBy>平安</cp:lastModifiedBy>
  <dcterms:modified xsi:type="dcterms:W3CDTF">2024-11-08T07:00:10Z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36CE171512AC487195854A1C49005372_13</vt:lpwstr>
  </property>
</Properties>
</file>