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97E8F7">
      <w:pPr>
        <w:keepNext w:val="0"/>
        <w:keepLines w:val="0"/>
        <w:pageBreakBefore w:val="0"/>
        <w:widowControl w:val="0"/>
        <w:kinsoku/>
        <w:wordWrap/>
        <w:overflowPunct/>
        <w:topLinePunct w:val="0"/>
        <w:autoSpaceDE/>
        <w:autoSpaceDN/>
        <w:bidi w:val="0"/>
        <w:adjustRightInd w:val="0"/>
        <w:snapToGrid w:val="0"/>
        <w:spacing w:line="240" w:lineRule="atLeast"/>
        <w:textAlignment w:val="auto"/>
        <w:rPr>
          <w:rFonts w:hint="eastAsia" w:ascii="黑体" w:hAnsi="黑体" w:eastAsia="黑体" w:cs="黑体"/>
          <w:sz w:val="20"/>
          <w:szCs w:val="20"/>
          <w:lang w:val="en-US" w:eastAsia="zh-CN"/>
        </w:rPr>
      </w:pPr>
      <w:r>
        <w:rPr>
          <w:rFonts w:hint="eastAsia" w:ascii="黑体" w:hAnsi="黑体" w:eastAsia="黑体" w:cs="黑体"/>
          <w:sz w:val="20"/>
          <w:szCs w:val="20"/>
          <w:lang w:val="en-US" w:eastAsia="zh-CN"/>
        </w:rPr>
        <w:t>ICS 65.020.20</w:t>
      </w:r>
    </w:p>
    <w:p w14:paraId="0D8347D9">
      <w:pPr>
        <w:keepNext w:val="0"/>
        <w:keepLines w:val="0"/>
        <w:pageBreakBefore w:val="0"/>
        <w:widowControl w:val="0"/>
        <w:kinsoku/>
        <w:wordWrap/>
        <w:overflowPunct/>
        <w:topLinePunct w:val="0"/>
        <w:autoSpaceDE/>
        <w:autoSpaceDN/>
        <w:bidi w:val="0"/>
        <w:adjustRightInd w:val="0"/>
        <w:snapToGrid w:val="0"/>
        <w:spacing w:line="240" w:lineRule="atLeast"/>
        <w:textAlignment w:val="auto"/>
        <w:rPr>
          <w:rFonts w:hint="eastAsia" w:ascii="黑体" w:hAnsi="黑体" w:eastAsia="黑体" w:cs="黑体"/>
          <w:sz w:val="20"/>
          <w:szCs w:val="20"/>
          <w:lang w:val="en-US" w:eastAsia="zh-CN"/>
        </w:rPr>
      </w:pPr>
      <w:r>
        <w:rPr>
          <w:rFonts w:hint="eastAsia" w:ascii="黑体" w:hAnsi="黑体" w:eastAsia="黑体" w:cs="黑体"/>
          <w:sz w:val="20"/>
          <w:szCs w:val="20"/>
          <w:lang w:val="en-US" w:eastAsia="zh-CN"/>
        </w:rPr>
        <w:t>CCS B 05</w:t>
      </w:r>
    </w:p>
    <w:p w14:paraId="48119682">
      <w:pPr>
        <w:keepNext w:val="0"/>
        <w:keepLines w:val="0"/>
        <w:pageBreakBefore w:val="0"/>
        <w:widowControl w:val="0"/>
        <w:kinsoku/>
        <w:wordWrap/>
        <w:overflowPunct/>
        <w:topLinePunct w:val="0"/>
        <w:autoSpaceDE/>
        <w:autoSpaceDN/>
        <w:bidi w:val="0"/>
        <w:adjustRightInd w:val="0"/>
        <w:snapToGrid w:val="0"/>
        <w:spacing w:line="240" w:lineRule="atLeast"/>
        <w:jc w:val="right"/>
        <w:textAlignment w:val="auto"/>
        <w:rPr>
          <w:rFonts w:hint="default" w:ascii="Times New Roman" w:hAnsi="Times New Roman" w:eastAsia="黑体" w:cs="Times New Roman"/>
          <w:b/>
          <w:bCs/>
          <w:sz w:val="96"/>
          <w:szCs w:val="96"/>
          <w:lang w:val="en-US" w:eastAsia="zh-CN"/>
        </w:rPr>
      </w:pPr>
      <w:r>
        <w:rPr>
          <w:rFonts w:hint="default" w:ascii="Times New Roman" w:hAnsi="Times New Roman" w:eastAsia="黑体" w:cs="Times New Roman"/>
          <w:b/>
          <w:bCs/>
          <w:sz w:val="96"/>
          <w:szCs w:val="96"/>
          <w:lang w:val="en-US" w:eastAsia="zh-CN"/>
        </w:rPr>
        <w:t>T/SZNB</w:t>
      </w:r>
    </w:p>
    <w:p w14:paraId="2BFC1324">
      <w:pPr>
        <w:keepNext w:val="0"/>
        <w:keepLines w:val="0"/>
        <w:pageBreakBefore w:val="0"/>
        <w:widowControl w:val="0"/>
        <w:kinsoku/>
        <w:overflowPunct/>
        <w:topLinePunct w:val="0"/>
        <w:autoSpaceDE/>
        <w:autoSpaceDN/>
        <w:bidi w:val="0"/>
        <w:adjustRightInd w:val="0"/>
        <w:snapToGrid w:val="0"/>
        <w:spacing w:line="240" w:lineRule="atLeast"/>
        <w:jc w:val="distribute"/>
        <w:textAlignment w:val="auto"/>
        <w:rPr>
          <w:rFonts w:hint="eastAsia" w:ascii="Times New Roman" w:hAnsi="Times New Roman" w:eastAsia="黑体" w:cs="Times New Roman"/>
          <w:b/>
          <w:bCs/>
          <w:sz w:val="72"/>
          <w:szCs w:val="72"/>
          <w:lang w:val="en-US" w:eastAsia="zh-CN"/>
        </w:rPr>
      </w:pPr>
      <w:r>
        <w:rPr>
          <w:rFonts w:hint="eastAsia" w:ascii="Times New Roman" w:hAnsi="Times New Roman" w:eastAsia="黑体" w:cs="Times New Roman"/>
          <w:b/>
          <w:bCs/>
          <w:sz w:val="72"/>
          <w:szCs w:val="72"/>
          <w:lang w:val="en-US" w:eastAsia="zh-CN"/>
        </w:rPr>
        <w:t>团体标准</w:t>
      </w:r>
    </w:p>
    <w:p w14:paraId="0B438C40">
      <w:pPr>
        <w:keepNext w:val="0"/>
        <w:keepLines w:val="0"/>
        <w:pageBreakBefore w:val="0"/>
        <w:widowControl w:val="0"/>
        <w:kinsoku/>
        <w:wordWrap w:val="0"/>
        <w:overflowPunct/>
        <w:topLinePunct w:val="0"/>
        <w:autoSpaceDE/>
        <w:autoSpaceDN/>
        <w:bidi w:val="0"/>
        <w:adjustRightInd w:val="0"/>
        <w:snapToGrid w:val="0"/>
        <w:spacing w:line="240" w:lineRule="atLeast"/>
        <w:jc w:val="right"/>
        <w:textAlignment w:val="auto"/>
        <w:rPr>
          <w:rFonts w:hint="eastAsia" w:ascii="Times New Roman" w:hAnsi="Times New Roman" w:eastAsia="黑体" w:cs="Times New Roman"/>
          <w:b/>
          <w:bCs/>
          <w:sz w:val="28"/>
          <w:szCs w:val="28"/>
          <w:lang w:val="en-US" w:eastAsia="zh-CN"/>
        </w:rPr>
      </w:pPr>
    </w:p>
    <w:p w14:paraId="4003EEFE">
      <w:pPr>
        <w:keepNext w:val="0"/>
        <w:keepLines w:val="0"/>
        <w:pageBreakBefore w:val="0"/>
        <w:widowControl w:val="0"/>
        <w:kinsoku/>
        <w:wordWrap w:val="0"/>
        <w:overflowPunct/>
        <w:topLinePunct w:val="0"/>
        <w:autoSpaceDE/>
        <w:autoSpaceDN/>
        <w:bidi w:val="0"/>
        <w:adjustRightInd w:val="0"/>
        <w:snapToGrid w:val="0"/>
        <w:spacing w:line="240" w:lineRule="atLeast"/>
        <w:jc w:val="right"/>
        <w:textAlignment w:val="auto"/>
        <w:rPr>
          <w:rFonts w:hint="default" w:ascii="Times New Roman" w:hAnsi="Times New Roman" w:eastAsia="黑体" w:cs="Times New Roman"/>
          <w:b/>
          <w:bCs/>
          <w:sz w:val="28"/>
          <w:szCs w:val="28"/>
          <w:lang w:val="en-US" w:eastAsia="zh-CN"/>
        </w:rPr>
      </w:pPr>
      <w:r>
        <w:rPr>
          <w:rFonts w:hint="eastAsia" w:ascii="Times New Roman" w:hAnsi="Times New Roman" w:eastAsia="黑体" w:cs="Times New Roman"/>
          <w:b w:val="0"/>
          <w:bCs w:val="0"/>
          <w:sz w:val="28"/>
          <w:szCs w:val="28"/>
          <w:lang w:val="en-US" w:eastAsia="zh-CN"/>
        </w:rPr>
        <w:t>T/SZNB XXXXX-</w:t>
      </w:r>
      <w:r>
        <w:rPr>
          <w:rFonts w:hint="eastAsia" w:eastAsia="黑体" w:cs="Times New Roman"/>
          <w:b w:val="0"/>
          <w:bCs w:val="0"/>
          <w:sz w:val="28"/>
          <w:szCs w:val="28"/>
          <w:lang w:val="en-US" w:eastAsia="zh-CN"/>
        </w:rPr>
        <w:t>2024</w:t>
      </w:r>
    </w:p>
    <w:p w14:paraId="4995A8B8">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auto"/>
        <w:rPr>
          <w:rFonts w:hint="eastAsia" w:ascii="Times New Roman" w:hAnsi="Times New Roman" w:eastAsia="黑体" w:cs="Times New Roman"/>
          <w:b/>
          <w:bCs/>
          <w:sz w:val="28"/>
          <w:szCs w:val="28"/>
          <w:u w:val="none"/>
          <w:lang w:val="en-US" w:eastAsia="zh-CN"/>
        </w:rPr>
      </w:pPr>
      <w:r>
        <w:rPr>
          <w:rFonts w:hint="eastAsia" w:ascii="Times New Roman" w:hAnsi="Times New Roman" w:eastAsia="黑体" w:cs="Times New Roman"/>
          <w:b/>
          <w:bCs/>
          <w:sz w:val="28"/>
          <w:szCs w:val="28"/>
          <w:u w:val="single"/>
          <w:lang w:val="en-US" w:eastAsia="zh-CN"/>
        </w:rPr>
        <w:t xml:space="preserve">                                                                      </w:t>
      </w:r>
    </w:p>
    <w:p w14:paraId="0FBB592C">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auto"/>
        <w:rPr>
          <w:rFonts w:hint="eastAsia" w:ascii="Times New Roman" w:hAnsi="Times New Roman" w:eastAsia="黑体" w:cs="Times New Roman"/>
          <w:b/>
          <w:bCs/>
          <w:sz w:val="28"/>
          <w:szCs w:val="28"/>
          <w:u w:val="none"/>
          <w:lang w:val="en-US" w:eastAsia="zh-CN"/>
        </w:rPr>
      </w:pPr>
    </w:p>
    <w:p w14:paraId="002010DF">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auto"/>
        <w:rPr>
          <w:rFonts w:hint="eastAsia" w:ascii="Times New Roman" w:hAnsi="Times New Roman" w:eastAsia="黑体" w:cs="Times New Roman"/>
          <w:b/>
          <w:bCs/>
          <w:sz w:val="28"/>
          <w:szCs w:val="28"/>
          <w:u w:val="none"/>
          <w:lang w:val="en-US" w:eastAsia="zh-CN"/>
        </w:rPr>
      </w:pPr>
    </w:p>
    <w:p w14:paraId="1EFB6303">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auto"/>
        <w:rPr>
          <w:rFonts w:hint="eastAsia" w:ascii="Times New Roman" w:hAnsi="Times New Roman" w:eastAsia="黑体" w:cs="Times New Roman"/>
          <w:b/>
          <w:bCs/>
          <w:sz w:val="28"/>
          <w:szCs w:val="28"/>
          <w:u w:val="none"/>
          <w:lang w:val="en-US" w:eastAsia="zh-CN"/>
        </w:rPr>
      </w:pPr>
    </w:p>
    <w:p w14:paraId="54D86034">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auto"/>
        <w:rPr>
          <w:rFonts w:hint="eastAsia" w:ascii="Times New Roman" w:hAnsi="Times New Roman" w:eastAsia="黑体" w:cs="Times New Roman"/>
          <w:b/>
          <w:bCs/>
          <w:sz w:val="28"/>
          <w:szCs w:val="28"/>
          <w:u w:val="none"/>
          <w:lang w:val="en-US" w:eastAsia="zh-CN"/>
        </w:rPr>
      </w:pPr>
    </w:p>
    <w:p w14:paraId="67B82DD9">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auto"/>
        <w:rPr>
          <w:rFonts w:hint="eastAsia" w:ascii="Times New Roman" w:hAnsi="Times New Roman" w:eastAsia="黑体" w:cs="Times New Roman"/>
          <w:b/>
          <w:bCs/>
          <w:sz w:val="28"/>
          <w:szCs w:val="28"/>
          <w:u w:val="none"/>
          <w:lang w:val="en-US" w:eastAsia="zh-CN"/>
        </w:rPr>
      </w:pPr>
    </w:p>
    <w:p w14:paraId="5545CDD1">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auto"/>
        <w:rPr>
          <w:rFonts w:hint="eastAsia" w:ascii="Times New Roman" w:hAnsi="Times New Roman" w:eastAsia="黑体" w:cs="Times New Roman"/>
          <w:b/>
          <w:bCs/>
          <w:sz w:val="28"/>
          <w:szCs w:val="28"/>
          <w:u w:val="none"/>
          <w:lang w:val="en-US" w:eastAsia="zh-CN"/>
        </w:rPr>
      </w:pPr>
    </w:p>
    <w:p w14:paraId="773A5C4C">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auto"/>
        <w:rPr>
          <w:rFonts w:hint="eastAsia" w:ascii="Times New Roman" w:hAnsi="Times New Roman" w:eastAsia="黑体" w:cs="Times New Roman"/>
          <w:b/>
          <w:bCs/>
          <w:sz w:val="28"/>
          <w:szCs w:val="28"/>
          <w:u w:val="none"/>
          <w:lang w:val="en-US" w:eastAsia="zh-CN"/>
        </w:rPr>
      </w:pPr>
    </w:p>
    <w:p w14:paraId="77D61043">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auto"/>
        <w:rPr>
          <w:rFonts w:hint="eastAsia" w:ascii="Times New Roman" w:hAnsi="Times New Roman" w:eastAsia="黑体" w:cs="Times New Roman"/>
          <w:b/>
          <w:bCs/>
          <w:sz w:val="28"/>
          <w:szCs w:val="28"/>
          <w:u w:val="none"/>
          <w:lang w:val="en-US" w:eastAsia="zh-CN"/>
        </w:rPr>
      </w:pPr>
    </w:p>
    <w:p w14:paraId="2F8AEC12">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auto"/>
        <w:rPr>
          <w:rFonts w:hint="eastAsia" w:ascii="Times New Roman" w:hAnsi="Times New Roman" w:eastAsia="黑体" w:cs="Times New Roman"/>
          <w:b/>
          <w:bCs/>
          <w:sz w:val="28"/>
          <w:szCs w:val="28"/>
          <w:u w:val="none"/>
          <w:lang w:val="en-US" w:eastAsia="zh-CN"/>
        </w:rPr>
      </w:pPr>
    </w:p>
    <w:p w14:paraId="34DE61D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b w:val="0"/>
          <w:bCs w:val="0"/>
          <w:sz w:val="52"/>
          <w:szCs w:val="52"/>
          <w:u w:val="none"/>
          <w:lang w:val="en-US" w:eastAsia="zh-CN"/>
        </w:rPr>
      </w:pPr>
      <w:r>
        <w:rPr>
          <w:rFonts w:hint="eastAsia" w:ascii="黑体" w:hAnsi="黑体" w:eastAsia="黑体" w:cs="黑体"/>
          <w:color w:val="000000" w:themeColor="text1"/>
          <w:sz w:val="52"/>
          <w:szCs w:val="52"/>
          <w:highlight w:val="none"/>
          <w:lang w:eastAsia="zh-CN"/>
          <w14:textFill>
            <w14:solidFill>
              <w14:schemeClr w14:val="tx1"/>
            </w14:solidFill>
          </w14:textFill>
        </w:rPr>
        <w:t>优质香梨生产技术规程</w:t>
      </w:r>
    </w:p>
    <w:p w14:paraId="3D70D37E">
      <w:pPr>
        <w:wordWrap/>
        <w:jc w:val="center"/>
        <w:rPr>
          <w:rFonts w:hint="eastAsia" w:ascii="Times New Roman" w:hAnsi="Times New Roman" w:eastAsia="黑体" w:cs="Times New Roman"/>
          <w:b/>
          <w:bCs/>
          <w:sz w:val="28"/>
          <w:szCs w:val="28"/>
          <w:lang w:val="en-US" w:eastAsia="zh-CN"/>
        </w:rPr>
      </w:pPr>
      <w:r>
        <w:rPr>
          <w:rFonts w:hint="default" w:ascii="黑体" w:hAnsi="黑体"/>
          <w:color w:val="000000" w:themeColor="text1"/>
          <w:sz w:val="44"/>
          <w:szCs w:val="44"/>
          <w:highlight w:val="none"/>
          <w14:textFill>
            <w14:solidFill>
              <w14:schemeClr w14:val="tx1"/>
            </w14:solidFill>
          </w14:textFill>
        </w:rPr>
        <w:t xml:space="preserve">Code of practice for </w:t>
      </w:r>
      <w:r>
        <w:rPr>
          <w:rFonts w:hint="eastAsia" w:ascii="黑体" w:hAnsi="黑体"/>
          <w:color w:val="000000" w:themeColor="text1"/>
          <w:sz w:val="44"/>
          <w:szCs w:val="44"/>
          <w:highlight w:val="none"/>
          <w:lang w:val="en-US" w:eastAsia="zh-CN"/>
          <w14:textFill>
            <w14:solidFill>
              <w14:schemeClr w14:val="tx1"/>
            </w14:solidFill>
          </w14:textFill>
        </w:rPr>
        <w:t>high quality pear</w:t>
      </w:r>
      <w:r>
        <w:rPr>
          <w:rFonts w:hint="default" w:ascii="黑体" w:hAnsi="黑体"/>
          <w:color w:val="000000" w:themeColor="text1"/>
          <w:sz w:val="44"/>
          <w:szCs w:val="44"/>
          <w:highlight w:val="none"/>
          <w14:textFill>
            <w14:solidFill>
              <w14:schemeClr w14:val="tx1"/>
            </w14:solidFill>
          </w14:textFill>
        </w:rPr>
        <w:t xml:space="preserve"> production</w:t>
      </w:r>
    </w:p>
    <w:p w14:paraId="1947F832">
      <w:pPr>
        <w:wordWrap/>
        <w:jc w:val="center"/>
        <w:rPr>
          <w:rFonts w:hint="eastAsia" w:ascii="Times New Roman" w:hAnsi="Times New Roman" w:eastAsia="黑体" w:cs="Times New Roman"/>
          <w:b w:val="0"/>
          <w:bCs w:val="0"/>
          <w:sz w:val="44"/>
          <w:szCs w:val="44"/>
          <w:lang w:val="en-US" w:eastAsia="zh-CN"/>
        </w:rPr>
      </w:pPr>
      <w:r>
        <w:rPr>
          <w:rFonts w:hint="eastAsia" w:ascii="Times New Roman" w:hAnsi="Times New Roman" w:eastAsia="黑体" w:cs="Times New Roman"/>
          <w:b w:val="0"/>
          <w:bCs w:val="0"/>
          <w:sz w:val="44"/>
          <w:szCs w:val="44"/>
          <w:lang w:val="en-US" w:eastAsia="zh-CN"/>
        </w:rPr>
        <w:t>（征求意见稿）</w:t>
      </w:r>
    </w:p>
    <w:p w14:paraId="29CD85BF">
      <w:pPr>
        <w:wordWrap/>
        <w:jc w:val="left"/>
        <w:rPr>
          <w:rFonts w:hint="eastAsia" w:ascii="Times New Roman" w:hAnsi="Times New Roman" w:eastAsia="黑体" w:cs="Times New Roman"/>
          <w:b/>
          <w:bCs/>
          <w:sz w:val="28"/>
          <w:szCs w:val="28"/>
          <w:lang w:val="en-US" w:eastAsia="zh-CN"/>
        </w:rPr>
      </w:pPr>
    </w:p>
    <w:p w14:paraId="6EBA6952">
      <w:pPr>
        <w:wordWrap/>
        <w:jc w:val="left"/>
        <w:rPr>
          <w:rFonts w:hint="eastAsia" w:ascii="Times New Roman" w:hAnsi="Times New Roman" w:eastAsia="黑体" w:cs="Times New Roman"/>
          <w:b/>
          <w:bCs/>
          <w:sz w:val="28"/>
          <w:szCs w:val="28"/>
          <w:lang w:val="en-US" w:eastAsia="zh-CN"/>
        </w:rPr>
      </w:pPr>
    </w:p>
    <w:p w14:paraId="10C7B81D">
      <w:pPr>
        <w:wordWrap/>
        <w:jc w:val="left"/>
        <w:rPr>
          <w:rFonts w:hint="eastAsia" w:ascii="Times New Roman" w:hAnsi="Times New Roman" w:eastAsia="黑体" w:cs="Times New Roman"/>
          <w:b/>
          <w:bCs/>
          <w:sz w:val="28"/>
          <w:szCs w:val="28"/>
          <w:lang w:val="en-US" w:eastAsia="zh-CN"/>
        </w:rPr>
      </w:pPr>
    </w:p>
    <w:p w14:paraId="5B1C8435">
      <w:pPr>
        <w:wordWrap/>
        <w:jc w:val="left"/>
        <w:rPr>
          <w:rFonts w:hint="eastAsia" w:ascii="Times New Roman" w:hAnsi="Times New Roman" w:eastAsia="黑体" w:cs="Times New Roman"/>
          <w:b w:val="0"/>
          <w:bCs w:val="0"/>
          <w:sz w:val="28"/>
          <w:szCs w:val="28"/>
          <w:u w:val="single"/>
          <w:lang w:val="en-US" w:eastAsia="zh-CN"/>
        </w:rPr>
      </w:pPr>
      <w:r>
        <w:rPr>
          <w:rFonts w:hint="eastAsia" w:ascii="Times New Roman" w:hAnsi="Times New Roman" w:eastAsia="黑体" w:cs="Times New Roman"/>
          <w:b w:val="0"/>
          <w:bCs w:val="0"/>
          <w:sz w:val="28"/>
          <w:szCs w:val="28"/>
          <w:u w:val="single"/>
          <w:lang w:val="en-US" w:eastAsia="zh-CN"/>
        </w:rPr>
        <w:t xml:space="preserve">XXXX-XX-XX发布                              </w:t>
      </w:r>
      <w:bookmarkStart w:id="460" w:name="_GoBack"/>
      <w:bookmarkEnd w:id="460"/>
      <w:r>
        <w:rPr>
          <w:rFonts w:hint="eastAsia" w:ascii="Times New Roman" w:hAnsi="Times New Roman" w:eastAsia="黑体" w:cs="Times New Roman"/>
          <w:b w:val="0"/>
          <w:bCs w:val="0"/>
          <w:sz w:val="28"/>
          <w:szCs w:val="28"/>
          <w:u w:val="single"/>
          <w:lang w:val="en-US" w:eastAsia="zh-CN"/>
        </w:rPr>
        <w:t xml:space="preserve">  XXXX-XX-XX实施</w:t>
      </w:r>
    </w:p>
    <w:p w14:paraId="150770BE">
      <w:pPr>
        <w:wordWrap/>
        <w:jc w:val="left"/>
        <w:rPr>
          <w:rFonts w:hint="eastAsia" w:ascii="Times New Roman" w:hAnsi="Times New Roman" w:eastAsia="黑体" w:cs="Times New Roman"/>
          <w:b w:val="0"/>
          <w:bCs w:val="0"/>
          <w:sz w:val="28"/>
          <w:szCs w:val="28"/>
          <w:u w:val="none"/>
          <w:lang w:val="en-US" w:eastAsia="zh-CN"/>
        </w:rPr>
      </w:pPr>
    </w:p>
    <w:p w14:paraId="63DA5544">
      <w:pPr>
        <w:wordWrap/>
        <w:jc w:val="center"/>
        <w:rPr>
          <w:rFonts w:hint="eastAsia" w:ascii="Times New Roman" w:hAnsi="Times New Roman" w:eastAsia="黑体" w:cs="Times New Roman"/>
          <w:b/>
          <w:bCs/>
          <w:sz w:val="32"/>
          <w:szCs w:val="32"/>
          <w:u w:val="none"/>
          <w:lang w:val="en-US" w:eastAsia="zh-CN"/>
        </w:rPr>
      </w:pPr>
      <w:r>
        <w:rPr>
          <w:rFonts w:hint="eastAsia" w:ascii="Times New Roman" w:hAnsi="Times New Roman" w:eastAsia="黑体" w:cs="Times New Roman"/>
          <w:b w:val="0"/>
          <w:bCs w:val="0"/>
          <w:sz w:val="32"/>
          <w:szCs w:val="32"/>
          <w:u w:val="none"/>
          <w:lang w:val="en-US" w:eastAsia="zh-CN"/>
        </w:rPr>
        <w:t>深圳市农业产业化龙头企业协会     发布</w:t>
      </w:r>
    </w:p>
    <w:p w14:paraId="0F2E8201">
      <w:pPr>
        <w:wordWrap/>
        <w:jc w:val="center"/>
        <w:rPr>
          <w:rFonts w:hint="eastAsia" w:ascii="Times New Roman" w:hAnsi="Times New Roman" w:eastAsia="黑体" w:cs="Times New Roman"/>
          <w:b/>
          <w:bCs/>
          <w:sz w:val="32"/>
          <w:szCs w:val="32"/>
          <w:u w:val="none"/>
          <w:lang w:val="en-US" w:eastAsia="zh-CN"/>
        </w:rPr>
      </w:pPr>
      <w:r>
        <w:rPr>
          <w:rFonts w:hint="eastAsia" w:ascii="Times New Roman" w:hAnsi="Times New Roman" w:eastAsia="黑体" w:cs="Times New Roman"/>
          <w:b/>
          <w:bCs/>
          <w:sz w:val="32"/>
          <w:szCs w:val="32"/>
          <w:u w:val="none"/>
          <w:lang w:val="en-US" w:eastAsia="zh-CN"/>
        </w:rPr>
        <w:t xml:space="preserve"> </w:t>
      </w:r>
    </w:p>
    <w:p w14:paraId="35426279">
      <w:pPr>
        <w:pStyle w:val="30"/>
        <w:ind w:firstLine="0" w:firstLineChars="0"/>
        <w:rPr>
          <w:color w:val="000000" w:themeColor="text1"/>
          <w14:textFill>
            <w14:solidFill>
              <w14:schemeClr w14:val="tx1"/>
            </w14:solidFill>
          </w14:textFill>
        </w:rPr>
        <w:sectPr>
          <w:headerReference r:id="rId3" w:type="even"/>
          <w:footerReference r:id="rId4" w:type="even"/>
          <w:pgSz w:w="11850" w:h="16838"/>
          <w:pgMar w:top="567" w:right="1134" w:bottom="1134" w:left="1417" w:header="0" w:footer="0" w:gutter="0"/>
          <w:pgNumType w:fmt="decimal" w:start="1"/>
          <w:cols w:space="720" w:num="1"/>
          <w:docGrid w:type="lines" w:linePitch="312" w:charSpace="0"/>
        </w:sectPr>
      </w:pPr>
      <w:r>
        <w:rPr>
          <w:color w:val="000000" w:themeColor="text1"/>
          <w14:textFill>
            <w14:solidFill>
              <w14:schemeClr w14:val="tx1"/>
            </w14:solidFill>
          </w14:textFill>
        </w:rPr>
        <mc:AlternateContent>
          <mc:Choice Requires="wps">
            <w:drawing>
              <wp:anchor distT="0" distB="0" distL="114300" distR="114300" simplePos="0" relativeHeight="251661312" behindDoc="0" locked="0" layoutInCell="1" allowOverlap="1">
                <wp:simplePos x="0" y="0"/>
                <wp:positionH relativeFrom="column">
                  <wp:posOffset>18415</wp:posOffset>
                </wp:positionH>
                <wp:positionV relativeFrom="paragraph">
                  <wp:posOffset>2354580</wp:posOffset>
                </wp:positionV>
                <wp:extent cx="5974080" cy="1270"/>
                <wp:effectExtent l="0" t="0" r="0" b="0"/>
                <wp:wrapNone/>
                <wp:docPr id="15" name="直接连接符 15"/>
                <wp:cNvGraphicFramePr/>
                <a:graphic xmlns:a="http://schemas.openxmlformats.org/drawingml/2006/main">
                  <a:graphicData uri="http://schemas.microsoft.com/office/word/2010/wordprocessingShape">
                    <wps:wsp>
                      <wps:cNvCnPr/>
                      <wps:spPr>
                        <a:xfrm flipV="1">
                          <a:off x="0" y="0"/>
                          <a:ext cx="5974080" cy="127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1.45pt;margin-top:185.4pt;height:0.1pt;width:470.4pt;z-index:251661312;mso-width-relative:page;mso-height-relative:page;" filled="f" stroked="t" coordsize="21600,21600" o:gfxdata="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BtVbONcAAAAJAQAADwAAAAAAAAABACAAAAAiAAAAZHJzL2Rv&#10;d25yZXYueG1sUEsBAhQAFAAAAAgAh07iQJhqJnkCAgAA8wMAAA4AAAAAAAAAAQAgAAAAJgEAAGRy&#10;cy9lMm9Eb2MueG1sUEsFBgAAAAAGAAYAWQEAAJoFAAAAAA==&#10;">
                <v:fill on="f" focussize="0,0"/>
                <v:stroke color="#000000" joinstyle="round"/>
                <v:imagedata o:title=""/>
                <o:lock v:ext="edit" aspectratio="f"/>
              </v:line>
            </w:pict>
          </mc:Fallback>
        </mc:AlternateContent>
      </w:r>
    </w:p>
    <w:p w14:paraId="3C453A80">
      <w:pPr>
        <w:spacing w:before="850" w:after="680"/>
        <w:jc w:val="center"/>
        <w:rPr>
          <w:rFonts w:hint="eastAsia" w:eastAsia="黑体"/>
          <w:color w:val="000000" w:themeColor="text1"/>
          <w:sz w:val="32"/>
          <w:szCs w:val="32"/>
          <w:lang w:eastAsia="zh-CN"/>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 xml:space="preserve">目    </w:t>
      </w:r>
      <w:r>
        <w:rPr>
          <w:rFonts w:hint="eastAsia" w:ascii="黑体" w:hAnsi="黑体" w:eastAsia="黑体" w:cs="黑体"/>
          <w:color w:val="000000" w:themeColor="text1"/>
          <w:sz w:val="32"/>
          <w:szCs w:val="32"/>
          <w:lang w:eastAsia="zh-CN"/>
          <w14:textFill>
            <w14:solidFill>
              <w14:schemeClr w14:val="tx1"/>
            </w14:solidFill>
          </w14:textFill>
        </w:rPr>
        <w:t>录</w:t>
      </w:r>
    </w:p>
    <w:p w14:paraId="7487762E">
      <w:pPr>
        <w:pStyle w:val="26"/>
        <w:tabs>
          <w:tab w:val="right" w:leader="dot" w:pos="9355"/>
          <w:tab w:val="clear" w:pos="9241"/>
        </w:tabs>
      </w:pPr>
      <w:r>
        <w:rPr>
          <w:rFonts w:hint="eastAsia" w:asciiTheme="minorEastAsia" w:hAnsiTheme="minorEastAsia" w:eastAsiaTheme="minorEastAsia" w:cstheme="minorEastAsia"/>
          <w:color w:val="000000" w:themeColor="text1"/>
          <w:szCs w:val="24"/>
          <w14:textFill>
            <w14:solidFill>
              <w14:schemeClr w14:val="tx1"/>
            </w14:solidFill>
          </w14:textFill>
        </w:rPr>
        <w:fldChar w:fldCharType="begin"/>
      </w:r>
      <w:r>
        <w:rPr>
          <w:rFonts w:hint="eastAsia" w:asciiTheme="minorEastAsia" w:hAnsiTheme="minorEastAsia" w:eastAsiaTheme="minorEastAsia" w:cstheme="minorEastAsia"/>
          <w:color w:val="000000" w:themeColor="text1"/>
          <w:szCs w:val="24"/>
          <w14:textFill>
            <w14:solidFill>
              <w14:schemeClr w14:val="tx1"/>
            </w14:solidFill>
          </w14:textFill>
        </w:rPr>
        <w:instrText xml:space="preserve">TOC \o "1-1" \h \u </w:instrText>
      </w:r>
      <w:r>
        <w:rPr>
          <w:rFonts w:hint="eastAsia" w:asciiTheme="minorEastAsia" w:hAnsiTheme="minorEastAsia" w:eastAsiaTheme="minorEastAsia" w:cstheme="minorEastAsia"/>
          <w:color w:val="000000" w:themeColor="text1"/>
          <w:szCs w:val="24"/>
          <w14:textFill>
            <w14:solidFill>
              <w14:schemeClr w14:val="tx1"/>
            </w14:solidFill>
          </w14:textFill>
        </w:rPr>
        <w:fldChar w:fldCharType="separate"/>
      </w:r>
      <w:r>
        <w:rPr>
          <w:rFonts w:hint="eastAsia" w:asciiTheme="minorEastAsia" w:hAnsiTheme="minorEastAsia" w:eastAsiaTheme="minorEastAsia" w:cstheme="minorEastAsia"/>
          <w:color w:val="000000" w:themeColor="text1"/>
          <w14:textFill>
            <w14:solidFill>
              <w14:schemeClr w14:val="tx1"/>
            </w14:solidFill>
          </w14:textFill>
        </w:rPr>
        <w:fldChar w:fldCharType="begin"/>
      </w:r>
      <w:r>
        <w:rPr>
          <w:rFonts w:hint="eastAsia" w:asciiTheme="minorEastAsia" w:hAnsiTheme="minorEastAsia" w:eastAsiaTheme="minorEastAsia" w:cstheme="minorEastAsia"/>
        </w:rPr>
        <w:instrText xml:space="preserve"> HYPERLINK \l _Toc824958298 </w:instrText>
      </w:r>
      <w:r>
        <w:rPr>
          <w:rFonts w:hint="eastAsia" w:asciiTheme="minorEastAsia" w:hAnsiTheme="minorEastAsia" w:eastAsiaTheme="minorEastAsia" w:cstheme="minorEastAsia"/>
        </w:rPr>
        <w:fldChar w:fldCharType="separate"/>
      </w:r>
      <w:r>
        <w:rPr>
          <w:rFonts w:hint="eastAsia" w:hAnsi="黑体"/>
          <w:szCs w:val="32"/>
        </w:rPr>
        <w:t>前    言</w:t>
      </w:r>
      <w:r>
        <w:tab/>
      </w:r>
      <w:r>
        <w:fldChar w:fldCharType="begin"/>
      </w:r>
      <w:r>
        <w:instrText xml:space="preserve"> PAGEREF _Toc824958298 </w:instrText>
      </w:r>
      <w:r>
        <w:fldChar w:fldCharType="separate"/>
      </w:r>
      <w:r>
        <w:t>II</w:t>
      </w:r>
      <w:r>
        <w:fldChar w:fldCharType="end"/>
      </w:r>
      <w:r>
        <w:rPr>
          <w:rFonts w:hint="eastAsia" w:asciiTheme="minorEastAsia" w:hAnsiTheme="minorEastAsia" w:eastAsiaTheme="minorEastAsia" w:cstheme="minorEastAsia"/>
          <w:color w:val="000000" w:themeColor="text1"/>
          <w14:textFill>
            <w14:solidFill>
              <w14:schemeClr w14:val="tx1"/>
            </w14:solidFill>
          </w14:textFill>
        </w:rPr>
        <w:fldChar w:fldCharType="end"/>
      </w:r>
    </w:p>
    <w:p w14:paraId="761B6470">
      <w:pPr>
        <w:pStyle w:val="26"/>
        <w:tabs>
          <w:tab w:val="right" w:leader="dot" w:pos="9355"/>
          <w:tab w:val="clear" w:pos="9241"/>
        </w:tabs>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color w:val="000000" w:themeColor="text1"/>
          <w:sz w:val="20"/>
          <w:szCs w:val="20"/>
          <w14:textFill>
            <w14:solidFill>
              <w14:schemeClr w14:val="tx1"/>
            </w14:solidFill>
          </w14:textFill>
        </w:rPr>
        <w:fldChar w:fldCharType="begin"/>
      </w:r>
      <w:r>
        <w:rPr>
          <w:rFonts w:hint="eastAsia" w:asciiTheme="minorEastAsia" w:hAnsiTheme="minorEastAsia" w:eastAsiaTheme="minorEastAsia" w:cstheme="minorEastAsia"/>
          <w:sz w:val="20"/>
          <w:szCs w:val="20"/>
        </w:rPr>
        <w:instrText xml:space="preserve"> HYPERLINK \l _Toc450383012 </w:instrText>
      </w:r>
      <w:r>
        <w:rPr>
          <w:rFonts w:hint="eastAsia" w:asciiTheme="minorEastAsia" w:hAnsiTheme="minorEastAsia" w:eastAsiaTheme="minorEastAsia" w:cstheme="minorEastAsia"/>
          <w:sz w:val="20"/>
          <w:szCs w:val="20"/>
        </w:rPr>
        <w:fldChar w:fldCharType="separate"/>
      </w:r>
      <w:r>
        <w:rPr>
          <w:rFonts w:hint="eastAsia" w:asciiTheme="minorEastAsia" w:hAnsiTheme="minorEastAsia" w:eastAsiaTheme="minorEastAsia" w:cstheme="minorEastAsia"/>
          <w:bCs/>
          <w:kern w:val="0"/>
          <w:sz w:val="20"/>
          <w:szCs w:val="20"/>
        </w:rPr>
        <w:t>1  范围</w:t>
      </w:r>
      <w:r>
        <w:rPr>
          <w:rFonts w:hint="eastAsia" w:asciiTheme="minorEastAsia" w:hAnsiTheme="minorEastAsia" w:eastAsiaTheme="minorEastAsia" w:cstheme="minorEastAsia"/>
          <w:sz w:val="20"/>
          <w:szCs w:val="20"/>
        </w:rPr>
        <w:tab/>
      </w:r>
      <w:r>
        <w:rPr>
          <w:rFonts w:hint="eastAsia" w:asciiTheme="minorEastAsia" w:hAnsiTheme="minorEastAsia" w:eastAsiaTheme="minorEastAsia" w:cstheme="minorEastAsia"/>
          <w:sz w:val="20"/>
          <w:szCs w:val="20"/>
        </w:rPr>
        <w:fldChar w:fldCharType="begin"/>
      </w:r>
      <w:r>
        <w:rPr>
          <w:rFonts w:hint="eastAsia" w:asciiTheme="minorEastAsia" w:hAnsiTheme="minorEastAsia" w:eastAsiaTheme="minorEastAsia" w:cstheme="minorEastAsia"/>
          <w:sz w:val="20"/>
          <w:szCs w:val="20"/>
        </w:rPr>
        <w:instrText xml:space="preserve"> PAGEREF _Toc450383012 </w:instrText>
      </w:r>
      <w:r>
        <w:rPr>
          <w:rFonts w:hint="eastAsia" w:asciiTheme="minorEastAsia" w:hAnsiTheme="minorEastAsia" w:eastAsiaTheme="minorEastAsia" w:cstheme="minorEastAsia"/>
          <w:sz w:val="20"/>
          <w:szCs w:val="20"/>
        </w:rPr>
        <w:fldChar w:fldCharType="separate"/>
      </w:r>
      <w:r>
        <w:rPr>
          <w:rFonts w:hint="eastAsia" w:asciiTheme="minorEastAsia" w:hAnsiTheme="minorEastAsia" w:eastAsiaTheme="minorEastAsia" w:cstheme="minorEastAsia"/>
          <w:sz w:val="20"/>
          <w:szCs w:val="20"/>
        </w:rPr>
        <w:t>1</w:t>
      </w:r>
      <w:r>
        <w:rPr>
          <w:rFonts w:hint="eastAsia" w:asciiTheme="minorEastAsia" w:hAnsiTheme="minorEastAsia" w:eastAsiaTheme="minorEastAsia" w:cstheme="minorEastAsia"/>
          <w:sz w:val="20"/>
          <w:szCs w:val="20"/>
        </w:rPr>
        <w:fldChar w:fldCharType="end"/>
      </w:r>
      <w:r>
        <w:rPr>
          <w:rFonts w:hint="eastAsia" w:asciiTheme="minorEastAsia" w:hAnsiTheme="minorEastAsia" w:eastAsiaTheme="minorEastAsia" w:cstheme="minorEastAsia"/>
          <w:color w:val="000000" w:themeColor="text1"/>
          <w:sz w:val="20"/>
          <w:szCs w:val="20"/>
          <w14:textFill>
            <w14:solidFill>
              <w14:schemeClr w14:val="tx1"/>
            </w14:solidFill>
          </w14:textFill>
        </w:rPr>
        <w:fldChar w:fldCharType="end"/>
      </w:r>
    </w:p>
    <w:p w14:paraId="77F67AAB">
      <w:pPr>
        <w:pStyle w:val="26"/>
        <w:tabs>
          <w:tab w:val="right" w:leader="dot" w:pos="9355"/>
          <w:tab w:val="clear" w:pos="9241"/>
        </w:tabs>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color w:val="000000" w:themeColor="text1"/>
          <w:sz w:val="20"/>
          <w:szCs w:val="20"/>
          <w14:textFill>
            <w14:solidFill>
              <w14:schemeClr w14:val="tx1"/>
            </w14:solidFill>
          </w14:textFill>
        </w:rPr>
        <w:fldChar w:fldCharType="begin"/>
      </w:r>
      <w:r>
        <w:rPr>
          <w:rFonts w:hint="eastAsia" w:asciiTheme="minorEastAsia" w:hAnsiTheme="minorEastAsia" w:eastAsiaTheme="minorEastAsia" w:cstheme="minorEastAsia"/>
          <w:sz w:val="20"/>
          <w:szCs w:val="20"/>
        </w:rPr>
        <w:instrText xml:space="preserve"> HYPERLINK \l _Toc1316468717 </w:instrText>
      </w:r>
      <w:r>
        <w:rPr>
          <w:rFonts w:hint="eastAsia" w:asciiTheme="minorEastAsia" w:hAnsiTheme="minorEastAsia" w:eastAsiaTheme="minorEastAsia" w:cstheme="minorEastAsia"/>
          <w:sz w:val="20"/>
          <w:szCs w:val="20"/>
        </w:rPr>
        <w:fldChar w:fldCharType="separate"/>
      </w:r>
      <w:r>
        <w:rPr>
          <w:rFonts w:hint="eastAsia" w:asciiTheme="minorEastAsia" w:hAnsiTheme="minorEastAsia" w:eastAsiaTheme="minorEastAsia" w:cstheme="minorEastAsia"/>
          <w:bCs/>
          <w:kern w:val="0"/>
          <w:sz w:val="20"/>
          <w:szCs w:val="20"/>
        </w:rPr>
        <w:t>2  规范性引用文件</w:t>
      </w:r>
      <w:r>
        <w:rPr>
          <w:rFonts w:hint="eastAsia" w:asciiTheme="minorEastAsia" w:hAnsiTheme="minorEastAsia" w:eastAsiaTheme="minorEastAsia" w:cstheme="minorEastAsia"/>
          <w:sz w:val="20"/>
          <w:szCs w:val="20"/>
        </w:rPr>
        <w:tab/>
      </w:r>
      <w:r>
        <w:rPr>
          <w:rFonts w:hint="eastAsia" w:asciiTheme="minorEastAsia" w:hAnsiTheme="minorEastAsia" w:eastAsiaTheme="minorEastAsia" w:cstheme="minorEastAsia"/>
          <w:sz w:val="20"/>
          <w:szCs w:val="20"/>
        </w:rPr>
        <w:fldChar w:fldCharType="begin"/>
      </w:r>
      <w:r>
        <w:rPr>
          <w:rFonts w:hint="eastAsia" w:asciiTheme="minorEastAsia" w:hAnsiTheme="minorEastAsia" w:eastAsiaTheme="minorEastAsia" w:cstheme="minorEastAsia"/>
          <w:sz w:val="20"/>
          <w:szCs w:val="20"/>
        </w:rPr>
        <w:instrText xml:space="preserve"> PAGEREF _Toc1316468717 </w:instrText>
      </w:r>
      <w:r>
        <w:rPr>
          <w:rFonts w:hint="eastAsia" w:asciiTheme="minorEastAsia" w:hAnsiTheme="minorEastAsia" w:eastAsiaTheme="minorEastAsia" w:cstheme="minorEastAsia"/>
          <w:sz w:val="20"/>
          <w:szCs w:val="20"/>
        </w:rPr>
        <w:fldChar w:fldCharType="separate"/>
      </w:r>
      <w:r>
        <w:rPr>
          <w:rFonts w:hint="eastAsia" w:asciiTheme="minorEastAsia" w:hAnsiTheme="minorEastAsia" w:eastAsiaTheme="minorEastAsia" w:cstheme="minorEastAsia"/>
          <w:sz w:val="20"/>
          <w:szCs w:val="20"/>
        </w:rPr>
        <w:t>1</w:t>
      </w:r>
      <w:r>
        <w:rPr>
          <w:rFonts w:hint="eastAsia" w:asciiTheme="minorEastAsia" w:hAnsiTheme="minorEastAsia" w:eastAsiaTheme="minorEastAsia" w:cstheme="minorEastAsia"/>
          <w:sz w:val="20"/>
          <w:szCs w:val="20"/>
        </w:rPr>
        <w:fldChar w:fldCharType="end"/>
      </w:r>
      <w:r>
        <w:rPr>
          <w:rFonts w:hint="eastAsia" w:asciiTheme="minorEastAsia" w:hAnsiTheme="minorEastAsia" w:eastAsiaTheme="minorEastAsia" w:cstheme="minorEastAsia"/>
          <w:color w:val="000000" w:themeColor="text1"/>
          <w:sz w:val="20"/>
          <w:szCs w:val="20"/>
          <w14:textFill>
            <w14:solidFill>
              <w14:schemeClr w14:val="tx1"/>
            </w14:solidFill>
          </w14:textFill>
        </w:rPr>
        <w:fldChar w:fldCharType="end"/>
      </w:r>
    </w:p>
    <w:p w14:paraId="141B8FB8">
      <w:pPr>
        <w:pStyle w:val="26"/>
        <w:tabs>
          <w:tab w:val="right" w:leader="dot" w:pos="9355"/>
          <w:tab w:val="clear" w:pos="9241"/>
        </w:tabs>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color w:val="000000" w:themeColor="text1"/>
          <w:sz w:val="20"/>
          <w:szCs w:val="20"/>
          <w14:textFill>
            <w14:solidFill>
              <w14:schemeClr w14:val="tx1"/>
            </w14:solidFill>
          </w14:textFill>
        </w:rPr>
        <w:fldChar w:fldCharType="begin"/>
      </w:r>
      <w:r>
        <w:rPr>
          <w:rFonts w:hint="eastAsia" w:asciiTheme="minorEastAsia" w:hAnsiTheme="minorEastAsia" w:eastAsiaTheme="minorEastAsia" w:cstheme="minorEastAsia"/>
          <w:sz w:val="20"/>
          <w:szCs w:val="20"/>
        </w:rPr>
        <w:instrText xml:space="preserve"> HYPERLINK \l _Toc400484188 </w:instrText>
      </w:r>
      <w:r>
        <w:rPr>
          <w:rFonts w:hint="eastAsia" w:asciiTheme="minorEastAsia" w:hAnsiTheme="minorEastAsia" w:eastAsiaTheme="minorEastAsia" w:cstheme="minorEastAsia"/>
          <w:sz w:val="20"/>
          <w:szCs w:val="20"/>
        </w:rPr>
        <w:fldChar w:fldCharType="separate"/>
      </w:r>
      <w:r>
        <w:rPr>
          <w:rFonts w:hint="eastAsia" w:asciiTheme="minorEastAsia" w:hAnsiTheme="minorEastAsia" w:eastAsiaTheme="minorEastAsia" w:cstheme="minorEastAsia"/>
          <w:bCs/>
          <w:kern w:val="0"/>
          <w:sz w:val="20"/>
          <w:szCs w:val="20"/>
        </w:rPr>
        <w:t xml:space="preserve">3 </w:t>
      </w:r>
      <w:r>
        <w:rPr>
          <w:rFonts w:hint="eastAsia" w:asciiTheme="minorEastAsia" w:hAnsiTheme="minorEastAsia" w:eastAsiaTheme="minorEastAsia" w:cstheme="minorEastAsia"/>
          <w:bCs/>
          <w:kern w:val="0"/>
          <w:sz w:val="20"/>
          <w:szCs w:val="20"/>
          <w:lang w:val="en-US" w:eastAsia="zh-CN"/>
        </w:rPr>
        <w:t xml:space="preserve"> </w:t>
      </w:r>
      <w:r>
        <w:rPr>
          <w:rFonts w:hint="eastAsia" w:asciiTheme="minorEastAsia" w:hAnsiTheme="minorEastAsia" w:eastAsiaTheme="minorEastAsia" w:cstheme="minorEastAsia"/>
          <w:bCs/>
          <w:kern w:val="0"/>
          <w:sz w:val="20"/>
          <w:szCs w:val="20"/>
        </w:rPr>
        <w:t>术语和定义</w:t>
      </w:r>
      <w:r>
        <w:rPr>
          <w:rFonts w:hint="eastAsia" w:asciiTheme="minorEastAsia" w:hAnsiTheme="minorEastAsia" w:eastAsiaTheme="minorEastAsia" w:cstheme="minorEastAsia"/>
          <w:sz w:val="20"/>
          <w:szCs w:val="20"/>
        </w:rPr>
        <w:tab/>
      </w:r>
      <w:r>
        <w:rPr>
          <w:rFonts w:hint="eastAsia" w:asciiTheme="minorEastAsia" w:hAnsiTheme="minorEastAsia" w:eastAsiaTheme="minorEastAsia" w:cstheme="minorEastAsia"/>
          <w:sz w:val="20"/>
          <w:szCs w:val="20"/>
        </w:rPr>
        <w:fldChar w:fldCharType="begin"/>
      </w:r>
      <w:r>
        <w:rPr>
          <w:rFonts w:hint="eastAsia" w:asciiTheme="minorEastAsia" w:hAnsiTheme="minorEastAsia" w:eastAsiaTheme="minorEastAsia" w:cstheme="minorEastAsia"/>
          <w:sz w:val="20"/>
          <w:szCs w:val="20"/>
        </w:rPr>
        <w:instrText xml:space="preserve"> PAGEREF _Toc400484188 </w:instrText>
      </w:r>
      <w:r>
        <w:rPr>
          <w:rFonts w:hint="eastAsia" w:asciiTheme="minorEastAsia" w:hAnsiTheme="minorEastAsia" w:eastAsiaTheme="minorEastAsia" w:cstheme="minorEastAsia"/>
          <w:sz w:val="20"/>
          <w:szCs w:val="20"/>
        </w:rPr>
        <w:fldChar w:fldCharType="separate"/>
      </w:r>
      <w:r>
        <w:rPr>
          <w:rFonts w:hint="eastAsia" w:asciiTheme="minorEastAsia" w:hAnsiTheme="minorEastAsia" w:eastAsiaTheme="minorEastAsia" w:cstheme="minorEastAsia"/>
          <w:sz w:val="20"/>
          <w:szCs w:val="20"/>
        </w:rPr>
        <w:t>1</w:t>
      </w:r>
      <w:r>
        <w:rPr>
          <w:rFonts w:hint="eastAsia" w:asciiTheme="minorEastAsia" w:hAnsiTheme="minorEastAsia" w:eastAsiaTheme="minorEastAsia" w:cstheme="minorEastAsia"/>
          <w:sz w:val="20"/>
          <w:szCs w:val="20"/>
        </w:rPr>
        <w:fldChar w:fldCharType="end"/>
      </w:r>
      <w:r>
        <w:rPr>
          <w:rFonts w:hint="eastAsia" w:asciiTheme="minorEastAsia" w:hAnsiTheme="minorEastAsia" w:eastAsiaTheme="minorEastAsia" w:cstheme="minorEastAsia"/>
          <w:color w:val="000000" w:themeColor="text1"/>
          <w:sz w:val="20"/>
          <w:szCs w:val="20"/>
          <w14:textFill>
            <w14:solidFill>
              <w14:schemeClr w14:val="tx1"/>
            </w14:solidFill>
          </w14:textFill>
        </w:rPr>
        <w:fldChar w:fldCharType="end"/>
      </w:r>
    </w:p>
    <w:p w14:paraId="26F6CEBB">
      <w:pPr>
        <w:pStyle w:val="26"/>
        <w:tabs>
          <w:tab w:val="right" w:leader="dot" w:pos="9355"/>
          <w:tab w:val="clear" w:pos="9241"/>
        </w:tabs>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color w:val="000000" w:themeColor="text1"/>
          <w:sz w:val="20"/>
          <w:szCs w:val="20"/>
          <w14:textFill>
            <w14:solidFill>
              <w14:schemeClr w14:val="tx1"/>
            </w14:solidFill>
          </w14:textFill>
        </w:rPr>
        <w:fldChar w:fldCharType="begin"/>
      </w:r>
      <w:r>
        <w:rPr>
          <w:rFonts w:hint="eastAsia" w:asciiTheme="minorEastAsia" w:hAnsiTheme="minorEastAsia" w:eastAsiaTheme="minorEastAsia" w:cstheme="minorEastAsia"/>
          <w:sz w:val="20"/>
          <w:szCs w:val="20"/>
        </w:rPr>
        <w:instrText xml:space="preserve"> HYPERLINK \l _Toc2062688999 </w:instrText>
      </w:r>
      <w:r>
        <w:rPr>
          <w:rFonts w:hint="eastAsia" w:asciiTheme="minorEastAsia" w:hAnsiTheme="minorEastAsia" w:eastAsiaTheme="minorEastAsia" w:cstheme="minorEastAsia"/>
          <w:sz w:val="20"/>
          <w:szCs w:val="20"/>
        </w:rPr>
        <w:fldChar w:fldCharType="separate"/>
      </w:r>
      <w:r>
        <w:rPr>
          <w:rFonts w:hint="eastAsia" w:asciiTheme="minorEastAsia" w:hAnsiTheme="minorEastAsia" w:eastAsiaTheme="minorEastAsia" w:cstheme="minorEastAsia"/>
          <w:bCs/>
          <w:kern w:val="0"/>
          <w:sz w:val="20"/>
          <w:szCs w:val="20"/>
        </w:rPr>
        <w:t xml:space="preserve">4 </w:t>
      </w:r>
      <w:r>
        <w:rPr>
          <w:rFonts w:hint="eastAsia" w:asciiTheme="minorEastAsia" w:hAnsiTheme="minorEastAsia" w:eastAsiaTheme="minorEastAsia" w:cstheme="minorEastAsia"/>
          <w:bCs/>
          <w:kern w:val="0"/>
          <w:sz w:val="20"/>
          <w:szCs w:val="20"/>
          <w:lang w:val="en-US" w:eastAsia="zh-CN"/>
        </w:rPr>
        <w:t xml:space="preserve"> </w:t>
      </w:r>
      <w:r>
        <w:rPr>
          <w:rFonts w:hint="eastAsia" w:asciiTheme="minorEastAsia" w:hAnsiTheme="minorEastAsia" w:eastAsiaTheme="minorEastAsia" w:cstheme="minorEastAsia"/>
          <w:bCs w:val="0"/>
          <w:sz w:val="20"/>
          <w:szCs w:val="20"/>
          <w:lang w:eastAsia="zh-CN"/>
        </w:rPr>
        <w:t>建园</w:t>
      </w:r>
      <w:r>
        <w:rPr>
          <w:rFonts w:hint="eastAsia" w:asciiTheme="minorEastAsia" w:hAnsiTheme="minorEastAsia" w:eastAsiaTheme="minorEastAsia" w:cstheme="minorEastAsia"/>
          <w:sz w:val="20"/>
          <w:szCs w:val="20"/>
        </w:rPr>
        <w:tab/>
      </w:r>
      <w:r>
        <w:rPr>
          <w:rFonts w:hint="eastAsia" w:asciiTheme="minorEastAsia" w:hAnsiTheme="minorEastAsia" w:eastAsiaTheme="minorEastAsia" w:cstheme="minorEastAsia"/>
          <w:sz w:val="20"/>
          <w:szCs w:val="20"/>
        </w:rPr>
        <w:fldChar w:fldCharType="begin"/>
      </w:r>
      <w:r>
        <w:rPr>
          <w:rFonts w:hint="eastAsia" w:asciiTheme="minorEastAsia" w:hAnsiTheme="minorEastAsia" w:eastAsiaTheme="minorEastAsia" w:cstheme="minorEastAsia"/>
          <w:sz w:val="20"/>
          <w:szCs w:val="20"/>
        </w:rPr>
        <w:instrText xml:space="preserve"> PAGEREF _Toc2062688999 </w:instrText>
      </w:r>
      <w:r>
        <w:rPr>
          <w:rFonts w:hint="eastAsia" w:asciiTheme="minorEastAsia" w:hAnsiTheme="minorEastAsia" w:eastAsiaTheme="minorEastAsia" w:cstheme="minorEastAsia"/>
          <w:sz w:val="20"/>
          <w:szCs w:val="20"/>
        </w:rPr>
        <w:fldChar w:fldCharType="separate"/>
      </w:r>
      <w:r>
        <w:rPr>
          <w:rFonts w:hint="eastAsia" w:asciiTheme="minorEastAsia" w:hAnsiTheme="minorEastAsia" w:eastAsiaTheme="minorEastAsia" w:cstheme="minorEastAsia"/>
          <w:sz w:val="20"/>
          <w:szCs w:val="20"/>
        </w:rPr>
        <w:t>1</w:t>
      </w:r>
      <w:r>
        <w:rPr>
          <w:rFonts w:hint="eastAsia" w:asciiTheme="minorEastAsia" w:hAnsiTheme="minorEastAsia" w:eastAsiaTheme="minorEastAsia" w:cstheme="minorEastAsia"/>
          <w:sz w:val="20"/>
          <w:szCs w:val="20"/>
        </w:rPr>
        <w:fldChar w:fldCharType="end"/>
      </w:r>
      <w:r>
        <w:rPr>
          <w:rFonts w:hint="eastAsia" w:asciiTheme="minorEastAsia" w:hAnsiTheme="minorEastAsia" w:eastAsiaTheme="minorEastAsia" w:cstheme="minorEastAsia"/>
          <w:color w:val="000000" w:themeColor="text1"/>
          <w:sz w:val="20"/>
          <w:szCs w:val="20"/>
          <w14:textFill>
            <w14:solidFill>
              <w14:schemeClr w14:val="tx1"/>
            </w14:solidFill>
          </w14:textFill>
        </w:rPr>
        <w:fldChar w:fldCharType="end"/>
      </w:r>
    </w:p>
    <w:p w14:paraId="729BF209">
      <w:pPr>
        <w:pStyle w:val="26"/>
        <w:tabs>
          <w:tab w:val="right" w:leader="dot" w:pos="9355"/>
          <w:tab w:val="clear" w:pos="9241"/>
        </w:tabs>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color w:val="000000" w:themeColor="text1"/>
          <w:sz w:val="20"/>
          <w:szCs w:val="20"/>
          <w14:textFill>
            <w14:solidFill>
              <w14:schemeClr w14:val="tx1"/>
            </w14:solidFill>
          </w14:textFill>
        </w:rPr>
        <w:fldChar w:fldCharType="begin"/>
      </w:r>
      <w:r>
        <w:rPr>
          <w:rFonts w:hint="eastAsia" w:asciiTheme="minorEastAsia" w:hAnsiTheme="minorEastAsia" w:eastAsiaTheme="minorEastAsia" w:cstheme="minorEastAsia"/>
          <w:sz w:val="20"/>
          <w:szCs w:val="20"/>
        </w:rPr>
        <w:instrText xml:space="preserve"> HYPERLINK \l _Toc697987824 </w:instrText>
      </w:r>
      <w:r>
        <w:rPr>
          <w:rFonts w:hint="eastAsia" w:asciiTheme="minorEastAsia" w:hAnsiTheme="minorEastAsia" w:eastAsiaTheme="minorEastAsia" w:cstheme="minorEastAsia"/>
          <w:sz w:val="20"/>
          <w:szCs w:val="20"/>
        </w:rPr>
        <w:fldChar w:fldCharType="separate"/>
      </w:r>
      <w:r>
        <w:rPr>
          <w:rFonts w:hint="eastAsia" w:asciiTheme="minorEastAsia" w:hAnsiTheme="minorEastAsia" w:eastAsiaTheme="minorEastAsia" w:cstheme="minorEastAsia"/>
          <w:sz w:val="20"/>
          <w:szCs w:val="20"/>
          <w:lang w:eastAsia="zh-CN"/>
        </w:rPr>
        <w:t>5</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bCs/>
          <w:kern w:val="0"/>
          <w:sz w:val="20"/>
          <w:szCs w:val="20"/>
        </w:rPr>
        <w:t xml:space="preserve"> </w:t>
      </w:r>
      <w:r>
        <w:rPr>
          <w:rFonts w:hint="eastAsia" w:asciiTheme="minorEastAsia" w:hAnsiTheme="minorEastAsia" w:eastAsiaTheme="minorEastAsia" w:cstheme="minorEastAsia"/>
          <w:bCs/>
          <w:kern w:val="0"/>
          <w:sz w:val="20"/>
          <w:szCs w:val="20"/>
          <w:lang w:eastAsia="zh-CN"/>
        </w:rPr>
        <w:t>品种</w:t>
      </w:r>
      <w:r>
        <w:rPr>
          <w:rFonts w:hint="eastAsia" w:asciiTheme="minorEastAsia" w:hAnsiTheme="minorEastAsia" w:eastAsiaTheme="minorEastAsia" w:cstheme="minorEastAsia"/>
          <w:sz w:val="20"/>
          <w:szCs w:val="20"/>
        </w:rPr>
        <w:tab/>
      </w:r>
      <w:r>
        <w:rPr>
          <w:rFonts w:hint="eastAsia" w:asciiTheme="minorEastAsia" w:hAnsiTheme="minorEastAsia" w:eastAsiaTheme="minorEastAsia" w:cstheme="minorEastAsia"/>
          <w:sz w:val="20"/>
          <w:szCs w:val="20"/>
        </w:rPr>
        <w:fldChar w:fldCharType="begin"/>
      </w:r>
      <w:r>
        <w:rPr>
          <w:rFonts w:hint="eastAsia" w:asciiTheme="minorEastAsia" w:hAnsiTheme="minorEastAsia" w:eastAsiaTheme="minorEastAsia" w:cstheme="minorEastAsia"/>
          <w:sz w:val="20"/>
          <w:szCs w:val="20"/>
        </w:rPr>
        <w:instrText xml:space="preserve"> PAGEREF _Toc697987824 </w:instrText>
      </w:r>
      <w:r>
        <w:rPr>
          <w:rFonts w:hint="eastAsia" w:asciiTheme="minorEastAsia" w:hAnsiTheme="minorEastAsia" w:eastAsiaTheme="minorEastAsia" w:cstheme="minorEastAsia"/>
          <w:sz w:val="20"/>
          <w:szCs w:val="20"/>
        </w:rPr>
        <w:fldChar w:fldCharType="separate"/>
      </w:r>
      <w:r>
        <w:rPr>
          <w:rFonts w:hint="eastAsia" w:asciiTheme="minorEastAsia" w:hAnsiTheme="minorEastAsia" w:eastAsiaTheme="minorEastAsia" w:cstheme="minorEastAsia"/>
          <w:sz w:val="20"/>
          <w:szCs w:val="20"/>
        </w:rPr>
        <w:t>2</w:t>
      </w:r>
      <w:r>
        <w:rPr>
          <w:rFonts w:hint="eastAsia" w:asciiTheme="minorEastAsia" w:hAnsiTheme="minorEastAsia" w:eastAsiaTheme="minorEastAsia" w:cstheme="minorEastAsia"/>
          <w:sz w:val="20"/>
          <w:szCs w:val="20"/>
        </w:rPr>
        <w:fldChar w:fldCharType="end"/>
      </w:r>
      <w:r>
        <w:rPr>
          <w:rFonts w:hint="eastAsia" w:asciiTheme="minorEastAsia" w:hAnsiTheme="minorEastAsia" w:eastAsiaTheme="minorEastAsia" w:cstheme="minorEastAsia"/>
          <w:color w:val="000000" w:themeColor="text1"/>
          <w:sz w:val="20"/>
          <w:szCs w:val="20"/>
          <w14:textFill>
            <w14:solidFill>
              <w14:schemeClr w14:val="tx1"/>
            </w14:solidFill>
          </w14:textFill>
        </w:rPr>
        <w:fldChar w:fldCharType="end"/>
      </w:r>
    </w:p>
    <w:p w14:paraId="6E916432">
      <w:pPr>
        <w:pStyle w:val="26"/>
        <w:tabs>
          <w:tab w:val="right" w:leader="dot" w:pos="9355"/>
          <w:tab w:val="clear" w:pos="9241"/>
        </w:tabs>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color w:val="000000" w:themeColor="text1"/>
          <w:sz w:val="20"/>
          <w:szCs w:val="20"/>
          <w14:textFill>
            <w14:solidFill>
              <w14:schemeClr w14:val="tx1"/>
            </w14:solidFill>
          </w14:textFill>
        </w:rPr>
        <w:fldChar w:fldCharType="begin"/>
      </w:r>
      <w:r>
        <w:rPr>
          <w:rFonts w:hint="eastAsia" w:asciiTheme="minorEastAsia" w:hAnsiTheme="minorEastAsia" w:eastAsiaTheme="minorEastAsia" w:cstheme="minorEastAsia"/>
          <w:sz w:val="20"/>
          <w:szCs w:val="20"/>
        </w:rPr>
        <w:instrText xml:space="preserve"> HYPERLINK \l _Toc373795112 </w:instrText>
      </w:r>
      <w:r>
        <w:rPr>
          <w:rFonts w:hint="eastAsia" w:asciiTheme="minorEastAsia" w:hAnsiTheme="minorEastAsia" w:eastAsiaTheme="minorEastAsia" w:cstheme="minorEastAsia"/>
          <w:sz w:val="20"/>
          <w:szCs w:val="20"/>
        </w:rPr>
        <w:fldChar w:fldCharType="separate"/>
      </w:r>
      <w:r>
        <w:rPr>
          <w:rFonts w:hint="eastAsia" w:asciiTheme="minorEastAsia" w:hAnsiTheme="minorEastAsia" w:eastAsiaTheme="minorEastAsia" w:cstheme="minorEastAsia"/>
          <w:sz w:val="20"/>
          <w:szCs w:val="20"/>
          <w:lang w:val="en-US" w:eastAsia="zh-CN"/>
        </w:rPr>
        <w:t>6</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bCs/>
          <w:kern w:val="0"/>
          <w:sz w:val="20"/>
          <w:szCs w:val="20"/>
        </w:rPr>
        <w:t xml:space="preserve"> </w:t>
      </w:r>
      <w:r>
        <w:rPr>
          <w:rFonts w:hint="eastAsia" w:asciiTheme="minorEastAsia" w:hAnsiTheme="minorEastAsia" w:eastAsiaTheme="minorEastAsia" w:cstheme="minorEastAsia"/>
          <w:kern w:val="2"/>
          <w:sz w:val="20"/>
          <w:szCs w:val="20"/>
          <w:highlight w:val="none"/>
          <w:lang w:val="en-US" w:eastAsia="zh-CN" w:bidi="ar-SA"/>
        </w:rPr>
        <w:t>栽植</w:t>
      </w:r>
      <w:r>
        <w:rPr>
          <w:rFonts w:hint="eastAsia" w:asciiTheme="minorEastAsia" w:hAnsiTheme="minorEastAsia" w:eastAsiaTheme="minorEastAsia" w:cstheme="minorEastAsia"/>
          <w:sz w:val="20"/>
          <w:szCs w:val="20"/>
        </w:rPr>
        <w:tab/>
      </w:r>
      <w:r>
        <w:rPr>
          <w:rFonts w:hint="eastAsia" w:asciiTheme="minorEastAsia" w:hAnsiTheme="minorEastAsia" w:eastAsiaTheme="minorEastAsia" w:cstheme="minorEastAsia"/>
          <w:sz w:val="20"/>
          <w:szCs w:val="20"/>
        </w:rPr>
        <w:fldChar w:fldCharType="begin"/>
      </w:r>
      <w:r>
        <w:rPr>
          <w:rFonts w:hint="eastAsia" w:asciiTheme="minorEastAsia" w:hAnsiTheme="minorEastAsia" w:eastAsiaTheme="minorEastAsia" w:cstheme="minorEastAsia"/>
          <w:sz w:val="20"/>
          <w:szCs w:val="20"/>
        </w:rPr>
        <w:instrText xml:space="preserve"> PAGEREF _Toc373795112 </w:instrText>
      </w:r>
      <w:r>
        <w:rPr>
          <w:rFonts w:hint="eastAsia" w:asciiTheme="minorEastAsia" w:hAnsiTheme="minorEastAsia" w:eastAsiaTheme="minorEastAsia" w:cstheme="minorEastAsia"/>
          <w:sz w:val="20"/>
          <w:szCs w:val="20"/>
        </w:rPr>
        <w:fldChar w:fldCharType="separate"/>
      </w:r>
      <w:r>
        <w:rPr>
          <w:rFonts w:hint="eastAsia" w:asciiTheme="minorEastAsia" w:hAnsiTheme="minorEastAsia" w:eastAsiaTheme="minorEastAsia" w:cstheme="minorEastAsia"/>
          <w:sz w:val="20"/>
          <w:szCs w:val="20"/>
        </w:rPr>
        <w:t>2</w:t>
      </w:r>
      <w:r>
        <w:rPr>
          <w:rFonts w:hint="eastAsia" w:asciiTheme="minorEastAsia" w:hAnsiTheme="minorEastAsia" w:eastAsiaTheme="minorEastAsia" w:cstheme="minorEastAsia"/>
          <w:sz w:val="20"/>
          <w:szCs w:val="20"/>
        </w:rPr>
        <w:fldChar w:fldCharType="end"/>
      </w:r>
      <w:r>
        <w:rPr>
          <w:rFonts w:hint="eastAsia" w:asciiTheme="minorEastAsia" w:hAnsiTheme="minorEastAsia" w:eastAsiaTheme="minorEastAsia" w:cstheme="minorEastAsia"/>
          <w:color w:val="000000" w:themeColor="text1"/>
          <w:sz w:val="20"/>
          <w:szCs w:val="20"/>
          <w14:textFill>
            <w14:solidFill>
              <w14:schemeClr w14:val="tx1"/>
            </w14:solidFill>
          </w14:textFill>
        </w:rPr>
        <w:fldChar w:fldCharType="end"/>
      </w:r>
    </w:p>
    <w:p w14:paraId="4E72FCEE">
      <w:pPr>
        <w:pStyle w:val="26"/>
        <w:tabs>
          <w:tab w:val="right" w:leader="dot" w:pos="9355"/>
          <w:tab w:val="clear" w:pos="9241"/>
        </w:tabs>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color w:val="000000" w:themeColor="text1"/>
          <w:sz w:val="20"/>
          <w:szCs w:val="20"/>
          <w14:textFill>
            <w14:solidFill>
              <w14:schemeClr w14:val="tx1"/>
            </w14:solidFill>
          </w14:textFill>
        </w:rPr>
        <w:fldChar w:fldCharType="begin"/>
      </w:r>
      <w:r>
        <w:rPr>
          <w:rFonts w:hint="eastAsia" w:asciiTheme="minorEastAsia" w:hAnsiTheme="minorEastAsia" w:eastAsiaTheme="minorEastAsia" w:cstheme="minorEastAsia"/>
          <w:sz w:val="20"/>
          <w:szCs w:val="20"/>
        </w:rPr>
        <w:instrText xml:space="preserve"> HYPERLINK \l _Toc1087316352 </w:instrText>
      </w:r>
      <w:r>
        <w:rPr>
          <w:rFonts w:hint="eastAsia" w:asciiTheme="minorEastAsia" w:hAnsiTheme="minorEastAsia" w:eastAsiaTheme="minorEastAsia" w:cstheme="minorEastAsia"/>
          <w:sz w:val="20"/>
          <w:szCs w:val="20"/>
        </w:rPr>
        <w:fldChar w:fldCharType="separate"/>
      </w:r>
      <w:r>
        <w:rPr>
          <w:rFonts w:hint="eastAsia" w:asciiTheme="minorEastAsia" w:hAnsiTheme="minorEastAsia" w:eastAsiaTheme="minorEastAsia" w:cstheme="minorEastAsia"/>
          <w:bCs w:val="0"/>
          <w:kern w:val="2"/>
          <w:sz w:val="20"/>
          <w:szCs w:val="20"/>
          <w:highlight w:val="none"/>
          <w:lang w:val="en-US" w:eastAsia="zh-CN"/>
        </w:rPr>
        <w:t>7</w:t>
      </w:r>
      <w:r>
        <w:rPr>
          <w:rFonts w:hint="eastAsia" w:asciiTheme="minorEastAsia" w:hAnsiTheme="minorEastAsia" w:eastAsiaTheme="minorEastAsia" w:cstheme="minorEastAsia"/>
          <w:bCs w:val="0"/>
          <w:kern w:val="2"/>
          <w:sz w:val="20"/>
          <w:szCs w:val="20"/>
          <w:highlight w:val="none"/>
        </w:rPr>
        <w:t xml:space="preserve">  </w:t>
      </w:r>
      <w:r>
        <w:rPr>
          <w:rFonts w:hint="eastAsia" w:asciiTheme="minorEastAsia" w:hAnsiTheme="minorEastAsia" w:eastAsiaTheme="minorEastAsia" w:cstheme="minorEastAsia"/>
          <w:bCs w:val="0"/>
          <w:kern w:val="2"/>
          <w:sz w:val="20"/>
          <w:szCs w:val="20"/>
          <w:highlight w:val="none"/>
          <w:lang w:eastAsia="zh-CN"/>
        </w:rPr>
        <w:t>土肥水管理</w:t>
      </w:r>
      <w:r>
        <w:rPr>
          <w:rFonts w:hint="eastAsia" w:asciiTheme="minorEastAsia" w:hAnsiTheme="minorEastAsia" w:eastAsiaTheme="minorEastAsia" w:cstheme="minorEastAsia"/>
          <w:sz w:val="20"/>
          <w:szCs w:val="20"/>
        </w:rPr>
        <w:tab/>
      </w:r>
      <w:r>
        <w:rPr>
          <w:rFonts w:hint="eastAsia" w:asciiTheme="minorEastAsia" w:hAnsiTheme="minorEastAsia" w:eastAsiaTheme="minorEastAsia" w:cstheme="minorEastAsia"/>
          <w:sz w:val="20"/>
          <w:szCs w:val="20"/>
        </w:rPr>
        <w:fldChar w:fldCharType="begin"/>
      </w:r>
      <w:r>
        <w:rPr>
          <w:rFonts w:hint="eastAsia" w:asciiTheme="minorEastAsia" w:hAnsiTheme="minorEastAsia" w:eastAsiaTheme="minorEastAsia" w:cstheme="minorEastAsia"/>
          <w:sz w:val="20"/>
          <w:szCs w:val="20"/>
        </w:rPr>
        <w:instrText xml:space="preserve"> PAGEREF _Toc1087316352 </w:instrText>
      </w:r>
      <w:r>
        <w:rPr>
          <w:rFonts w:hint="eastAsia" w:asciiTheme="minorEastAsia" w:hAnsiTheme="minorEastAsia" w:eastAsiaTheme="minorEastAsia" w:cstheme="minorEastAsia"/>
          <w:sz w:val="20"/>
          <w:szCs w:val="20"/>
        </w:rPr>
        <w:fldChar w:fldCharType="separate"/>
      </w:r>
      <w:r>
        <w:rPr>
          <w:rFonts w:hint="eastAsia" w:asciiTheme="minorEastAsia" w:hAnsiTheme="minorEastAsia" w:eastAsiaTheme="minorEastAsia" w:cstheme="minorEastAsia"/>
          <w:sz w:val="20"/>
          <w:szCs w:val="20"/>
        </w:rPr>
        <w:t>3</w:t>
      </w:r>
      <w:r>
        <w:rPr>
          <w:rFonts w:hint="eastAsia" w:asciiTheme="minorEastAsia" w:hAnsiTheme="minorEastAsia" w:eastAsiaTheme="minorEastAsia" w:cstheme="minorEastAsia"/>
          <w:sz w:val="20"/>
          <w:szCs w:val="20"/>
        </w:rPr>
        <w:fldChar w:fldCharType="end"/>
      </w:r>
      <w:r>
        <w:rPr>
          <w:rFonts w:hint="eastAsia" w:asciiTheme="minorEastAsia" w:hAnsiTheme="minorEastAsia" w:eastAsiaTheme="minorEastAsia" w:cstheme="minorEastAsia"/>
          <w:color w:val="000000" w:themeColor="text1"/>
          <w:sz w:val="20"/>
          <w:szCs w:val="20"/>
          <w14:textFill>
            <w14:solidFill>
              <w14:schemeClr w14:val="tx1"/>
            </w14:solidFill>
          </w14:textFill>
        </w:rPr>
        <w:fldChar w:fldCharType="end"/>
      </w:r>
    </w:p>
    <w:p w14:paraId="0ADFEA6A">
      <w:pPr>
        <w:pStyle w:val="26"/>
        <w:tabs>
          <w:tab w:val="right" w:leader="dot" w:pos="9355"/>
          <w:tab w:val="clear" w:pos="9241"/>
        </w:tabs>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color w:val="000000" w:themeColor="text1"/>
          <w:sz w:val="20"/>
          <w:szCs w:val="20"/>
          <w14:textFill>
            <w14:solidFill>
              <w14:schemeClr w14:val="tx1"/>
            </w14:solidFill>
          </w14:textFill>
        </w:rPr>
        <w:fldChar w:fldCharType="begin"/>
      </w:r>
      <w:r>
        <w:rPr>
          <w:rFonts w:hint="eastAsia" w:asciiTheme="minorEastAsia" w:hAnsiTheme="minorEastAsia" w:eastAsiaTheme="minorEastAsia" w:cstheme="minorEastAsia"/>
          <w:sz w:val="20"/>
          <w:szCs w:val="20"/>
        </w:rPr>
        <w:instrText xml:space="preserve"> HYPERLINK \l _Toc331593590 </w:instrText>
      </w:r>
      <w:r>
        <w:rPr>
          <w:rFonts w:hint="eastAsia" w:asciiTheme="minorEastAsia" w:hAnsiTheme="minorEastAsia" w:eastAsiaTheme="minorEastAsia" w:cstheme="minorEastAsia"/>
          <w:sz w:val="20"/>
          <w:szCs w:val="20"/>
        </w:rPr>
        <w:fldChar w:fldCharType="separate"/>
      </w:r>
      <w:r>
        <w:rPr>
          <w:rFonts w:hint="eastAsia" w:asciiTheme="minorEastAsia" w:hAnsiTheme="minorEastAsia" w:eastAsiaTheme="minorEastAsia" w:cstheme="minorEastAsia"/>
          <w:bCs/>
          <w:kern w:val="0"/>
          <w:sz w:val="20"/>
          <w:szCs w:val="20"/>
          <w:lang w:val="en-US" w:eastAsia="zh-CN"/>
        </w:rPr>
        <w:t>8</w:t>
      </w:r>
      <w:r>
        <w:rPr>
          <w:rFonts w:hint="eastAsia" w:asciiTheme="minorEastAsia" w:hAnsiTheme="minorEastAsia" w:eastAsiaTheme="minorEastAsia" w:cstheme="minorEastAsia"/>
          <w:bCs/>
          <w:kern w:val="0"/>
          <w:sz w:val="20"/>
          <w:szCs w:val="20"/>
        </w:rPr>
        <w:t xml:space="preserve"> </w:t>
      </w:r>
      <w:r>
        <w:rPr>
          <w:rFonts w:hint="eastAsia" w:asciiTheme="minorEastAsia" w:hAnsiTheme="minorEastAsia" w:eastAsiaTheme="minorEastAsia" w:cstheme="minorEastAsia"/>
          <w:bCs/>
          <w:kern w:val="0"/>
          <w:sz w:val="20"/>
          <w:szCs w:val="20"/>
          <w:lang w:val="en-US" w:eastAsia="zh-CN"/>
        </w:rPr>
        <w:t xml:space="preserve"> </w:t>
      </w:r>
      <w:r>
        <w:rPr>
          <w:rFonts w:hint="eastAsia" w:asciiTheme="minorEastAsia" w:hAnsiTheme="minorEastAsia" w:eastAsiaTheme="minorEastAsia" w:cstheme="minorEastAsia"/>
          <w:bCs/>
          <w:kern w:val="0"/>
          <w:sz w:val="20"/>
          <w:szCs w:val="20"/>
          <w:lang w:eastAsia="zh-CN"/>
        </w:rPr>
        <w:t>整形修剪</w:t>
      </w:r>
      <w:r>
        <w:rPr>
          <w:rFonts w:hint="eastAsia" w:asciiTheme="minorEastAsia" w:hAnsiTheme="minorEastAsia" w:eastAsiaTheme="minorEastAsia" w:cstheme="minorEastAsia"/>
          <w:sz w:val="20"/>
          <w:szCs w:val="20"/>
        </w:rPr>
        <w:tab/>
      </w:r>
      <w:r>
        <w:rPr>
          <w:rFonts w:hint="eastAsia" w:asciiTheme="minorEastAsia" w:hAnsiTheme="minorEastAsia" w:eastAsiaTheme="minorEastAsia" w:cstheme="minorEastAsia"/>
          <w:sz w:val="20"/>
          <w:szCs w:val="20"/>
        </w:rPr>
        <w:fldChar w:fldCharType="begin"/>
      </w:r>
      <w:r>
        <w:rPr>
          <w:rFonts w:hint="eastAsia" w:asciiTheme="minorEastAsia" w:hAnsiTheme="minorEastAsia" w:eastAsiaTheme="minorEastAsia" w:cstheme="minorEastAsia"/>
          <w:sz w:val="20"/>
          <w:szCs w:val="20"/>
        </w:rPr>
        <w:instrText xml:space="preserve"> PAGEREF _Toc331593590 </w:instrText>
      </w:r>
      <w:r>
        <w:rPr>
          <w:rFonts w:hint="eastAsia" w:asciiTheme="minorEastAsia" w:hAnsiTheme="minorEastAsia" w:eastAsiaTheme="minorEastAsia" w:cstheme="minorEastAsia"/>
          <w:sz w:val="20"/>
          <w:szCs w:val="20"/>
        </w:rPr>
        <w:fldChar w:fldCharType="separate"/>
      </w:r>
      <w:r>
        <w:rPr>
          <w:rFonts w:hint="eastAsia" w:asciiTheme="minorEastAsia" w:hAnsiTheme="minorEastAsia" w:eastAsiaTheme="minorEastAsia" w:cstheme="minorEastAsia"/>
          <w:sz w:val="20"/>
          <w:szCs w:val="20"/>
        </w:rPr>
        <w:t>3</w:t>
      </w:r>
      <w:r>
        <w:rPr>
          <w:rFonts w:hint="eastAsia" w:asciiTheme="minorEastAsia" w:hAnsiTheme="minorEastAsia" w:eastAsiaTheme="minorEastAsia" w:cstheme="minorEastAsia"/>
          <w:sz w:val="20"/>
          <w:szCs w:val="20"/>
        </w:rPr>
        <w:fldChar w:fldCharType="end"/>
      </w:r>
      <w:r>
        <w:rPr>
          <w:rFonts w:hint="eastAsia" w:asciiTheme="minorEastAsia" w:hAnsiTheme="minorEastAsia" w:eastAsiaTheme="minorEastAsia" w:cstheme="minorEastAsia"/>
          <w:color w:val="000000" w:themeColor="text1"/>
          <w:sz w:val="20"/>
          <w:szCs w:val="20"/>
          <w14:textFill>
            <w14:solidFill>
              <w14:schemeClr w14:val="tx1"/>
            </w14:solidFill>
          </w14:textFill>
        </w:rPr>
        <w:fldChar w:fldCharType="end"/>
      </w:r>
    </w:p>
    <w:p w14:paraId="13BD1B70">
      <w:pPr>
        <w:pStyle w:val="26"/>
        <w:tabs>
          <w:tab w:val="right" w:leader="dot" w:pos="9355"/>
          <w:tab w:val="clear" w:pos="9241"/>
        </w:tabs>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color w:val="000000" w:themeColor="text1"/>
          <w:sz w:val="20"/>
          <w:szCs w:val="20"/>
          <w14:textFill>
            <w14:solidFill>
              <w14:schemeClr w14:val="tx1"/>
            </w14:solidFill>
          </w14:textFill>
        </w:rPr>
        <w:fldChar w:fldCharType="begin"/>
      </w:r>
      <w:r>
        <w:rPr>
          <w:rFonts w:hint="eastAsia" w:asciiTheme="minorEastAsia" w:hAnsiTheme="minorEastAsia" w:eastAsiaTheme="minorEastAsia" w:cstheme="minorEastAsia"/>
          <w:sz w:val="20"/>
          <w:szCs w:val="20"/>
        </w:rPr>
        <w:instrText xml:space="preserve"> HYPERLINK \l _Toc820009044 </w:instrText>
      </w:r>
      <w:r>
        <w:rPr>
          <w:rFonts w:hint="eastAsia" w:asciiTheme="minorEastAsia" w:hAnsiTheme="minorEastAsia" w:eastAsiaTheme="minorEastAsia" w:cstheme="minorEastAsia"/>
          <w:sz w:val="20"/>
          <w:szCs w:val="20"/>
        </w:rPr>
        <w:fldChar w:fldCharType="separate"/>
      </w:r>
      <w:r>
        <w:rPr>
          <w:rFonts w:hint="eastAsia" w:asciiTheme="minorEastAsia" w:hAnsiTheme="minorEastAsia" w:eastAsiaTheme="minorEastAsia" w:cstheme="minorEastAsia"/>
          <w:kern w:val="0"/>
          <w:sz w:val="20"/>
          <w:szCs w:val="20"/>
          <w:lang w:val="en-US" w:eastAsia="zh-CN"/>
        </w:rPr>
        <w:t>9</w:t>
      </w:r>
      <w:r>
        <w:rPr>
          <w:rFonts w:hint="eastAsia" w:asciiTheme="minorEastAsia" w:hAnsiTheme="minorEastAsia" w:eastAsiaTheme="minorEastAsia" w:cstheme="minorEastAsia"/>
          <w:kern w:val="0"/>
          <w:sz w:val="20"/>
          <w:szCs w:val="20"/>
        </w:rPr>
        <w:t xml:space="preserve"> </w:t>
      </w:r>
      <w:r>
        <w:rPr>
          <w:rFonts w:hint="eastAsia" w:asciiTheme="minorEastAsia" w:hAnsiTheme="minorEastAsia" w:eastAsiaTheme="minorEastAsia" w:cstheme="minorEastAsia"/>
          <w:kern w:val="0"/>
          <w:sz w:val="20"/>
          <w:szCs w:val="20"/>
          <w:lang w:val="en-US" w:eastAsia="zh-CN"/>
        </w:rPr>
        <w:t xml:space="preserve"> 花果管理</w:t>
      </w:r>
      <w:r>
        <w:rPr>
          <w:rFonts w:hint="eastAsia" w:asciiTheme="minorEastAsia" w:hAnsiTheme="minorEastAsia" w:eastAsiaTheme="minorEastAsia" w:cstheme="minorEastAsia"/>
          <w:sz w:val="20"/>
          <w:szCs w:val="20"/>
        </w:rPr>
        <w:tab/>
      </w:r>
      <w:r>
        <w:rPr>
          <w:rFonts w:hint="eastAsia" w:asciiTheme="minorEastAsia" w:hAnsiTheme="minorEastAsia" w:eastAsiaTheme="minorEastAsia" w:cstheme="minorEastAsia"/>
          <w:sz w:val="20"/>
          <w:szCs w:val="20"/>
        </w:rPr>
        <w:fldChar w:fldCharType="begin"/>
      </w:r>
      <w:r>
        <w:rPr>
          <w:rFonts w:hint="eastAsia" w:asciiTheme="minorEastAsia" w:hAnsiTheme="minorEastAsia" w:eastAsiaTheme="minorEastAsia" w:cstheme="minorEastAsia"/>
          <w:sz w:val="20"/>
          <w:szCs w:val="20"/>
        </w:rPr>
        <w:instrText xml:space="preserve"> PAGEREF _Toc820009044 </w:instrText>
      </w:r>
      <w:r>
        <w:rPr>
          <w:rFonts w:hint="eastAsia" w:asciiTheme="minorEastAsia" w:hAnsiTheme="minorEastAsia" w:eastAsiaTheme="minorEastAsia" w:cstheme="minorEastAsia"/>
          <w:sz w:val="20"/>
          <w:szCs w:val="20"/>
        </w:rPr>
        <w:fldChar w:fldCharType="separate"/>
      </w:r>
      <w:r>
        <w:rPr>
          <w:rFonts w:hint="eastAsia" w:asciiTheme="minorEastAsia" w:hAnsiTheme="minorEastAsia" w:eastAsiaTheme="minorEastAsia" w:cstheme="minorEastAsia"/>
          <w:sz w:val="20"/>
          <w:szCs w:val="20"/>
        </w:rPr>
        <w:t>4</w:t>
      </w:r>
      <w:r>
        <w:rPr>
          <w:rFonts w:hint="eastAsia" w:asciiTheme="minorEastAsia" w:hAnsiTheme="minorEastAsia" w:eastAsiaTheme="minorEastAsia" w:cstheme="minorEastAsia"/>
          <w:sz w:val="20"/>
          <w:szCs w:val="20"/>
        </w:rPr>
        <w:fldChar w:fldCharType="end"/>
      </w:r>
      <w:r>
        <w:rPr>
          <w:rFonts w:hint="eastAsia" w:asciiTheme="minorEastAsia" w:hAnsiTheme="minorEastAsia" w:eastAsiaTheme="minorEastAsia" w:cstheme="minorEastAsia"/>
          <w:color w:val="000000" w:themeColor="text1"/>
          <w:sz w:val="20"/>
          <w:szCs w:val="20"/>
          <w14:textFill>
            <w14:solidFill>
              <w14:schemeClr w14:val="tx1"/>
            </w14:solidFill>
          </w14:textFill>
        </w:rPr>
        <w:fldChar w:fldCharType="end"/>
      </w:r>
    </w:p>
    <w:p w14:paraId="4009A1C4">
      <w:pPr>
        <w:pStyle w:val="26"/>
        <w:tabs>
          <w:tab w:val="right" w:leader="dot" w:pos="9355"/>
          <w:tab w:val="clear" w:pos="9241"/>
        </w:tabs>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color w:val="000000" w:themeColor="text1"/>
          <w:sz w:val="20"/>
          <w:szCs w:val="20"/>
          <w14:textFill>
            <w14:solidFill>
              <w14:schemeClr w14:val="tx1"/>
            </w14:solidFill>
          </w14:textFill>
        </w:rPr>
        <w:fldChar w:fldCharType="begin"/>
      </w:r>
      <w:r>
        <w:rPr>
          <w:rFonts w:hint="eastAsia" w:asciiTheme="minorEastAsia" w:hAnsiTheme="minorEastAsia" w:eastAsiaTheme="minorEastAsia" w:cstheme="minorEastAsia"/>
          <w:sz w:val="20"/>
          <w:szCs w:val="20"/>
        </w:rPr>
        <w:instrText xml:space="preserve"> HYPERLINK \l _Toc152939069 </w:instrText>
      </w:r>
      <w:r>
        <w:rPr>
          <w:rFonts w:hint="eastAsia" w:asciiTheme="minorEastAsia" w:hAnsiTheme="minorEastAsia" w:eastAsiaTheme="minorEastAsia" w:cstheme="minorEastAsia"/>
          <w:sz w:val="20"/>
          <w:szCs w:val="20"/>
        </w:rPr>
        <w:fldChar w:fldCharType="separate"/>
      </w:r>
      <w:r>
        <w:rPr>
          <w:rFonts w:hint="eastAsia" w:asciiTheme="minorEastAsia" w:hAnsiTheme="minorEastAsia" w:eastAsiaTheme="minorEastAsia" w:cstheme="minorEastAsia"/>
          <w:bCs w:val="0"/>
          <w:kern w:val="0"/>
          <w:sz w:val="20"/>
          <w:szCs w:val="20"/>
          <w:lang w:val="en-US" w:eastAsia="zh-CN"/>
        </w:rPr>
        <w:t>10  越冬管理</w:t>
      </w:r>
      <w:r>
        <w:rPr>
          <w:rFonts w:hint="eastAsia" w:asciiTheme="minorEastAsia" w:hAnsiTheme="minorEastAsia" w:eastAsiaTheme="minorEastAsia" w:cstheme="minorEastAsia"/>
          <w:sz w:val="20"/>
          <w:szCs w:val="20"/>
        </w:rPr>
        <w:tab/>
      </w:r>
      <w:r>
        <w:rPr>
          <w:rFonts w:hint="eastAsia" w:asciiTheme="minorEastAsia" w:hAnsiTheme="minorEastAsia" w:eastAsiaTheme="minorEastAsia" w:cstheme="minorEastAsia"/>
          <w:sz w:val="20"/>
          <w:szCs w:val="20"/>
        </w:rPr>
        <w:fldChar w:fldCharType="begin"/>
      </w:r>
      <w:r>
        <w:rPr>
          <w:rFonts w:hint="eastAsia" w:asciiTheme="minorEastAsia" w:hAnsiTheme="minorEastAsia" w:eastAsiaTheme="minorEastAsia" w:cstheme="minorEastAsia"/>
          <w:sz w:val="20"/>
          <w:szCs w:val="20"/>
        </w:rPr>
        <w:instrText xml:space="preserve"> PAGEREF _Toc152939069 </w:instrText>
      </w:r>
      <w:r>
        <w:rPr>
          <w:rFonts w:hint="eastAsia" w:asciiTheme="minorEastAsia" w:hAnsiTheme="minorEastAsia" w:eastAsiaTheme="minorEastAsia" w:cstheme="minorEastAsia"/>
          <w:sz w:val="20"/>
          <w:szCs w:val="20"/>
        </w:rPr>
        <w:fldChar w:fldCharType="separate"/>
      </w:r>
      <w:r>
        <w:rPr>
          <w:rFonts w:hint="eastAsia" w:asciiTheme="minorEastAsia" w:hAnsiTheme="minorEastAsia" w:eastAsiaTheme="minorEastAsia" w:cstheme="minorEastAsia"/>
          <w:sz w:val="20"/>
          <w:szCs w:val="20"/>
        </w:rPr>
        <w:t>5</w:t>
      </w:r>
      <w:r>
        <w:rPr>
          <w:rFonts w:hint="eastAsia" w:asciiTheme="minorEastAsia" w:hAnsiTheme="minorEastAsia" w:eastAsiaTheme="minorEastAsia" w:cstheme="minorEastAsia"/>
          <w:sz w:val="20"/>
          <w:szCs w:val="20"/>
        </w:rPr>
        <w:fldChar w:fldCharType="end"/>
      </w:r>
      <w:r>
        <w:rPr>
          <w:rFonts w:hint="eastAsia" w:asciiTheme="minorEastAsia" w:hAnsiTheme="minorEastAsia" w:eastAsiaTheme="minorEastAsia" w:cstheme="minorEastAsia"/>
          <w:color w:val="000000" w:themeColor="text1"/>
          <w:sz w:val="20"/>
          <w:szCs w:val="20"/>
          <w14:textFill>
            <w14:solidFill>
              <w14:schemeClr w14:val="tx1"/>
            </w14:solidFill>
          </w14:textFill>
        </w:rPr>
        <w:fldChar w:fldCharType="end"/>
      </w:r>
    </w:p>
    <w:p w14:paraId="0A8A2711">
      <w:pPr>
        <w:pStyle w:val="26"/>
        <w:tabs>
          <w:tab w:val="right" w:leader="dot" w:pos="9355"/>
          <w:tab w:val="clear" w:pos="9241"/>
        </w:tabs>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color w:val="000000" w:themeColor="text1"/>
          <w:sz w:val="20"/>
          <w:szCs w:val="20"/>
          <w14:textFill>
            <w14:solidFill>
              <w14:schemeClr w14:val="tx1"/>
            </w14:solidFill>
          </w14:textFill>
        </w:rPr>
        <w:fldChar w:fldCharType="begin"/>
      </w:r>
      <w:r>
        <w:rPr>
          <w:rFonts w:hint="eastAsia" w:asciiTheme="minorEastAsia" w:hAnsiTheme="minorEastAsia" w:eastAsiaTheme="minorEastAsia" w:cstheme="minorEastAsia"/>
          <w:sz w:val="20"/>
          <w:szCs w:val="20"/>
        </w:rPr>
        <w:instrText xml:space="preserve"> HYPERLINK \l _Toc606112577 </w:instrText>
      </w:r>
      <w:r>
        <w:rPr>
          <w:rFonts w:hint="eastAsia" w:asciiTheme="minorEastAsia" w:hAnsiTheme="minorEastAsia" w:eastAsiaTheme="minorEastAsia" w:cstheme="minorEastAsia"/>
          <w:sz w:val="20"/>
          <w:szCs w:val="20"/>
        </w:rPr>
        <w:fldChar w:fldCharType="separate"/>
      </w:r>
      <w:r>
        <w:rPr>
          <w:rFonts w:hint="eastAsia" w:asciiTheme="minorEastAsia" w:hAnsiTheme="minorEastAsia" w:eastAsiaTheme="minorEastAsia" w:cstheme="minorEastAsia"/>
          <w:kern w:val="0"/>
          <w:sz w:val="20"/>
          <w:szCs w:val="20"/>
          <w:lang w:val="en-US" w:eastAsia="zh-CN"/>
        </w:rPr>
        <w:t>11</w:t>
      </w:r>
      <w:r>
        <w:rPr>
          <w:rFonts w:hint="eastAsia" w:asciiTheme="minorEastAsia" w:hAnsiTheme="minorEastAsia" w:eastAsiaTheme="minorEastAsia" w:cstheme="minorEastAsia"/>
          <w:kern w:val="0"/>
          <w:sz w:val="20"/>
          <w:szCs w:val="20"/>
          <w:lang w:eastAsia="zh-CN"/>
        </w:rPr>
        <w:t xml:space="preserve">  </w:t>
      </w:r>
      <w:r>
        <w:rPr>
          <w:rFonts w:hint="eastAsia" w:asciiTheme="minorEastAsia" w:hAnsiTheme="minorEastAsia" w:eastAsiaTheme="minorEastAsia" w:cstheme="minorEastAsia"/>
          <w:kern w:val="0"/>
          <w:sz w:val="20"/>
          <w:szCs w:val="20"/>
          <w:lang w:val="en-US" w:eastAsia="zh-CN"/>
        </w:rPr>
        <w:t>病虫害防治</w:t>
      </w:r>
      <w:r>
        <w:rPr>
          <w:rFonts w:hint="eastAsia" w:asciiTheme="minorEastAsia" w:hAnsiTheme="minorEastAsia" w:eastAsiaTheme="minorEastAsia" w:cstheme="minorEastAsia"/>
          <w:sz w:val="20"/>
          <w:szCs w:val="20"/>
        </w:rPr>
        <w:tab/>
      </w:r>
      <w:r>
        <w:rPr>
          <w:rFonts w:hint="eastAsia" w:asciiTheme="minorEastAsia" w:hAnsiTheme="minorEastAsia" w:eastAsiaTheme="minorEastAsia" w:cstheme="minorEastAsia"/>
          <w:sz w:val="20"/>
          <w:szCs w:val="20"/>
        </w:rPr>
        <w:fldChar w:fldCharType="begin"/>
      </w:r>
      <w:r>
        <w:rPr>
          <w:rFonts w:hint="eastAsia" w:asciiTheme="minorEastAsia" w:hAnsiTheme="minorEastAsia" w:eastAsiaTheme="minorEastAsia" w:cstheme="minorEastAsia"/>
          <w:sz w:val="20"/>
          <w:szCs w:val="20"/>
        </w:rPr>
        <w:instrText xml:space="preserve"> PAGEREF _Toc606112577 </w:instrText>
      </w:r>
      <w:r>
        <w:rPr>
          <w:rFonts w:hint="eastAsia" w:asciiTheme="minorEastAsia" w:hAnsiTheme="minorEastAsia" w:eastAsiaTheme="minorEastAsia" w:cstheme="minorEastAsia"/>
          <w:sz w:val="20"/>
          <w:szCs w:val="20"/>
        </w:rPr>
        <w:fldChar w:fldCharType="separate"/>
      </w:r>
      <w:r>
        <w:rPr>
          <w:rFonts w:hint="eastAsia" w:asciiTheme="minorEastAsia" w:hAnsiTheme="minorEastAsia" w:eastAsiaTheme="minorEastAsia" w:cstheme="minorEastAsia"/>
          <w:sz w:val="20"/>
          <w:szCs w:val="20"/>
        </w:rPr>
        <w:t>5</w:t>
      </w:r>
      <w:r>
        <w:rPr>
          <w:rFonts w:hint="eastAsia" w:asciiTheme="minorEastAsia" w:hAnsiTheme="minorEastAsia" w:eastAsiaTheme="minorEastAsia" w:cstheme="minorEastAsia"/>
          <w:sz w:val="20"/>
          <w:szCs w:val="20"/>
        </w:rPr>
        <w:fldChar w:fldCharType="end"/>
      </w:r>
      <w:r>
        <w:rPr>
          <w:rFonts w:hint="eastAsia" w:asciiTheme="minorEastAsia" w:hAnsiTheme="minorEastAsia" w:eastAsiaTheme="minorEastAsia" w:cstheme="minorEastAsia"/>
          <w:color w:val="000000" w:themeColor="text1"/>
          <w:sz w:val="20"/>
          <w:szCs w:val="20"/>
          <w14:textFill>
            <w14:solidFill>
              <w14:schemeClr w14:val="tx1"/>
            </w14:solidFill>
          </w14:textFill>
        </w:rPr>
        <w:fldChar w:fldCharType="end"/>
      </w:r>
    </w:p>
    <w:p w14:paraId="30F4C442">
      <w:pPr>
        <w:pStyle w:val="26"/>
        <w:tabs>
          <w:tab w:val="right" w:leader="dot" w:pos="9355"/>
          <w:tab w:val="clear" w:pos="9241"/>
        </w:tabs>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color w:val="000000" w:themeColor="text1"/>
          <w:sz w:val="20"/>
          <w:szCs w:val="20"/>
          <w14:textFill>
            <w14:solidFill>
              <w14:schemeClr w14:val="tx1"/>
            </w14:solidFill>
          </w14:textFill>
        </w:rPr>
        <w:fldChar w:fldCharType="begin"/>
      </w:r>
      <w:r>
        <w:rPr>
          <w:rFonts w:hint="eastAsia" w:asciiTheme="minorEastAsia" w:hAnsiTheme="minorEastAsia" w:eastAsiaTheme="minorEastAsia" w:cstheme="minorEastAsia"/>
          <w:sz w:val="20"/>
          <w:szCs w:val="20"/>
        </w:rPr>
        <w:instrText xml:space="preserve"> HYPERLINK \l _Toc383054758 </w:instrText>
      </w:r>
      <w:r>
        <w:rPr>
          <w:rFonts w:hint="eastAsia" w:asciiTheme="minorEastAsia" w:hAnsiTheme="minorEastAsia" w:eastAsiaTheme="minorEastAsia" w:cstheme="minorEastAsia"/>
          <w:sz w:val="20"/>
          <w:szCs w:val="20"/>
        </w:rPr>
        <w:fldChar w:fldCharType="separate"/>
      </w:r>
      <w:r>
        <w:rPr>
          <w:rFonts w:hint="eastAsia" w:asciiTheme="minorEastAsia" w:hAnsiTheme="minorEastAsia" w:eastAsiaTheme="minorEastAsia" w:cstheme="minorEastAsia"/>
          <w:bCs/>
          <w:kern w:val="0"/>
          <w:sz w:val="20"/>
          <w:szCs w:val="20"/>
          <w:lang w:val="en-US" w:eastAsia="zh-CN" w:bidi="ar-SA"/>
        </w:rPr>
        <w:t>12  果实采收及采后处理</w:t>
      </w:r>
      <w:r>
        <w:rPr>
          <w:rFonts w:hint="eastAsia" w:asciiTheme="minorEastAsia" w:hAnsiTheme="minorEastAsia" w:eastAsiaTheme="minorEastAsia" w:cstheme="minorEastAsia"/>
          <w:sz w:val="20"/>
          <w:szCs w:val="20"/>
        </w:rPr>
        <w:tab/>
      </w:r>
      <w:r>
        <w:rPr>
          <w:rFonts w:hint="eastAsia" w:asciiTheme="minorEastAsia" w:hAnsiTheme="minorEastAsia" w:eastAsiaTheme="minorEastAsia" w:cstheme="minorEastAsia"/>
          <w:sz w:val="20"/>
          <w:szCs w:val="20"/>
        </w:rPr>
        <w:fldChar w:fldCharType="begin"/>
      </w:r>
      <w:r>
        <w:rPr>
          <w:rFonts w:hint="eastAsia" w:asciiTheme="minorEastAsia" w:hAnsiTheme="minorEastAsia" w:eastAsiaTheme="minorEastAsia" w:cstheme="minorEastAsia"/>
          <w:sz w:val="20"/>
          <w:szCs w:val="20"/>
        </w:rPr>
        <w:instrText xml:space="preserve"> PAGEREF _Toc383054758 </w:instrText>
      </w:r>
      <w:r>
        <w:rPr>
          <w:rFonts w:hint="eastAsia" w:asciiTheme="minorEastAsia" w:hAnsiTheme="minorEastAsia" w:eastAsiaTheme="minorEastAsia" w:cstheme="minorEastAsia"/>
          <w:sz w:val="20"/>
          <w:szCs w:val="20"/>
        </w:rPr>
        <w:fldChar w:fldCharType="separate"/>
      </w:r>
      <w:r>
        <w:rPr>
          <w:rFonts w:hint="eastAsia" w:asciiTheme="minorEastAsia" w:hAnsiTheme="minorEastAsia" w:eastAsiaTheme="minorEastAsia" w:cstheme="minorEastAsia"/>
          <w:sz w:val="20"/>
          <w:szCs w:val="20"/>
        </w:rPr>
        <w:t>6</w:t>
      </w:r>
      <w:r>
        <w:rPr>
          <w:rFonts w:hint="eastAsia" w:asciiTheme="minorEastAsia" w:hAnsiTheme="minorEastAsia" w:eastAsiaTheme="minorEastAsia" w:cstheme="minorEastAsia"/>
          <w:sz w:val="20"/>
          <w:szCs w:val="20"/>
        </w:rPr>
        <w:fldChar w:fldCharType="end"/>
      </w:r>
      <w:r>
        <w:rPr>
          <w:rFonts w:hint="eastAsia" w:asciiTheme="minorEastAsia" w:hAnsiTheme="minorEastAsia" w:eastAsiaTheme="minorEastAsia" w:cstheme="minorEastAsia"/>
          <w:color w:val="000000" w:themeColor="text1"/>
          <w:sz w:val="20"/>
          <w:szCs w:val="20"/>
          <w14:textFill>
            <w14:solidFill>
              <w14:schemeClr w14:val="tx1"/>
            </w14:solidFill>
          </w14:textFill>
        </w:rPr>
        <w:fldChar w:fldCharType="end"/>
      </w:r>
    </w:p>
    <w:p w14:paraId="03C25009">
      <w:pPr>
        <w:pStyle w:val="26"/>
        <w:tabs>
          <w:tab w:val="right" w:leader="dot" w:pos="9355"/>
          <w:tab w:val="clear" w:pos="9241"/>
        </w:tabs>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color w:val="000000" w:themeColor="text1"/>
          <w:sz w:val="20"/>
          <w:szCs w:val="20"/>
          <w14:textFill>
            <w14:solidFill>
              <w14:schemeClr w14:val="tx1"/>
            </w14:solidFill>
          </w14:textFill>
        </w:rPr>
        <w:fldChar w:fldCharType="begin"/>
      </w:r>
      <w:r>
        <w:rPr>
          <w:rFonts w:hint="eastAsia" w:asciiTheme="minorEastAsia" w:hAnsiTheme="minorEastAsia" w:eastAsiaTheme="minorEastAsia" w:cstheme="minorEastAsia"/>
          <w:sz w:val="20"/>
          <w:szCs w:val="20"/>
        </w:rPr>
        <w:instrText xml:space="preserve"> HYPERLINK \l _Toc1886384216 </w:instrText>
      </w:r>
      <w:r>
        <w:rPr>
          <w:rFonts w:hint="eastAsia" w:asciiTheme="minorEastAsia" w:hAnsiTheme="minorEastAsia" w:eastAsiaTheme="minorEastAsia" w:cstheme="minorEastAsia"/>
          <w:sz w:val="20"/>
          <w:szCs w:val="20"/>
        </w:rPr>
        <w:fldChar w:fldCharType="separate"/>
      </w:r>
      <w:r>
        <w:rPr>
          <w:rFonts w:hint="eastAsia" w:asciiTheme="minorEastAsia" w:hAnsiTheme="minorEastAsia" w:eastAsiaTheme="minorEastAsia" w:cstheme="minorEastAsia"/>
          <w:bCs/>
          <w:kern w:val="0"/>
          <w:sz w:val="20"/>
          <w:szCs w:val="20"/>
          <w:lang w:val="en-US" w:eastAsia="zh-CN" w:bidi="ar-SA"/>
        </w:rPr>
        <w:t>13  产品质量溯源</w:t>
      </w:r>
      <w:r>
        <w:rPr>
          <w:rFonts w:hint="eastAsia" w:asciiTheme="minorEastAsia" w:hAnsiTheme="minorEastAsia" w:eastAsiaTheme="minorEastAsia" w:cstheme="minorEastAsia"/>
          <w:sz w:val="20"/>
          <w:szCs w:val="20"/>
        </w:rPr>
        <w:tab/>
      </w:r>
      <w:r>
        <w:rPr>
          <w:rFonts w:hint="eastAsia" w:asciiTheme="minorEastAsia" w:hAnsiTheme="minorEastAsia" w:eastAsiaTheme="minorEastAsia" w:cstheme="minorEastAsia"/>
          <w:sz w:val="20"/>
          <w:szCs w:val="20"/>
        </w:rPr>
        <w:fldChar w:fldCharType="begin"/>
      </w:r>
      <w:r>
        <w:rPr>
          <w:rFonts w:hint="eastAsia" w:asciiTheme="minorEastAsia" w:hAnsiTheme="minorEastAsia" w:eastAsiaTheme="minorEastAsia" w:cstheme="minorEastAsia"/>
          <w:sz w:val="20"/>
          <w:szCs w:val="20"/>
        </w:rPr>
        <w:instrText xml:space="preserve"> PAGEREF _Toc1886384216 </w:instrText>
      </w:r>
      <w:r>
        <w:rPr>
          <w:rFonts w:hint="eastAsia" w:asciiTheme="minorEastAsia" w:hAnsiTheme="minorEastAsia" w:eastAsiaTheme="minorEastAsia" w:cstheme="minorEastAsia"/>
          <w:sz w:val="20"/>
          <w:szCs w:val="20"/>
        </w:rPr>
        <w:fldChar w:fldCharType="separate"/>
      </w:r>
      <w:r>
        <w:rPr>
          <w:rFonts w:hint="eastAsia" w:asciiTheme="minorEastAsia" w:hAnsiTheme="minorEastAsia" w:eastAsiaTheme="minorEastAsia" w:cstheme="minorEastAsia"/>
          <w:sz w:val="20"/>
          <w:szCs w:val="20"/>
        </w:rPr>
        <w:t>6</w:t>
      </w:r>
      <w:r>
        <w:rPr>
          <w:rFonts w:hint="eastAsia" w:asciiTheme="minorEastAsia" w:hAnsiTheme="minorEastAsia" w:eastAsiaTheme="minorEastAsia" w:cstheme="minorEastAsia"/>
          <w:sz w:val="20"/>
          <w:szCs w:val="20"/>
        </w:rPr>
        <w:fldChar w:fldCharType="end"/>
      </w:r>
      <w:r>
        <w:rPr>
          <w:rFonts w:hint="eastAsia" w:asciiTheme="minorEastAsia" w:hAnsiTheme="minorEastAsia" w:eastAsiaTheme="minorEastAsia" w:cstheme="minorEastAsia"/>
          <w:color w:val="000000" w:themeColor="text1"/>
          <w:sz w:val="20"/>
          <w:szCs w:val="20"/>
          <w14:textFill>
            <w14:solidFill>
              <w14:schemeClr w14:val="tx1"/>
            </w14:solidFill>
          </w14:textFill>
        </w:rPr>
        <w:fldChar w:fldCharType="end"/>
      </w:r>
    </w:p>
    <w:p w14:paraId="158E454E">
      <w:pPr>
        <w:pStyle w:val="26"/>
        <w:tabs>
          <w:tab w:val="right" w:leader="dot" w:pos="9355"/>
          <w:tab w:val="clear" w:pos="9241"/>
        </w:tabs>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color w:val="000000" w:themeColor="text1"/>
          <w:sz w:val="20"/>
          <w:szCs w:val="20"/>
          <w14:textFill>
            <w14:solidFill>
              <w14:schemeClr w14:val="tx1"/>
            </w14:solidFill>
          </w14:textFill>
        </w:rPr>
        <w:fldChar w:fldCharType="begin"/>
      </w:r>
      <w:r>
        <w:rPr>
          <w:rFonts w:hint="eastAsia" w:asciiTheme="minorEastAsia" w:hAnsiTheme="minorEastAsia" w:eastAsiaTheme="minorEastAsia" w:cstheme="minorEastAsia"/>
          <w:sz w:val="20"/>
          <w:szCs w:val="20"/>
        </w:rPr>
        <w:instrText xml:space="preserve"> HYPERLINK \l _Toc1002587270 </w:instrText>
      </w:r>
      <w:r>
        <w:rPr>
          <w:rFonts w:hint="eastAsia" w:asciiTheme="minorEastAsia" w:hAnsiTheme="minorEastAsia" w:eastAsiaTheme="minorEastAsia" w:cstheme="minorEastAsia"/>
          <w:sz w:val="20"/>
          <w:szCs w:val="20"/>
        </w:rPr>
        <w:fldChar w:fldCharType="separate"/>
      </w:r>
      <w:r>
        <w:rPr>
          <w:rFonts w:hint="eastAsia" w:asciiTheme="minorEastAsia" w:hAnsiTheme="minorEastAsia" w:eastAsiaTheme="minorEastAsia" w:cstheme="minorEastAsia"/>
          <w:bCs/>
          <w:kern w:val="0"/>
          <w:sz w:val="20"/>
          <w:szCs w:val="20"/>
          <w:lang w:val="en-US" w:eastAsia="zh-CN"/>
        </w:rPr>
        <w:t>附 录 A</w:t>
      </w:r>
      <w:r>
        <w:rPr>
          <w:rFonts w:hint="eastAsia" w:asciiTheme="minorEastAsia" w:hAnsiTheme="minorEastAsia" w:eastAsiaTheme="minorEastAsia" w:cstheme="minorEastAsia"/>
          <w:sz w:val="20"/>
          <w:szCs w:val="20"/>
        </w:rPr>
        <w:tab/>
      </w:r>
      <w:r>
        <w:rPr>
          <w:rFonts w:hint="eastAsia" w:asciiTheme="minorEastAsia" w:hAnsiTheme="minorEastAsia" w:eastAsiaTheme="minorEastAsia" w:cstheme="minorEastAsia"/>
          <w:sz w:val="20"/>
          <w:szCs w:val="20"/>
        </w:rPr>
        <w:fldChar w:fldCharType="begin"/>
      </w:r>
      <w:r>
        <w:rPr>
          <w:rFonts w:hint="eastAsia" w:asciiTheme="minorEastAsia" w:hAnsiTheme="minorEastAsia" w:eastAsiaTheme="minorEastAsia" w:cstheme="minorEastAsia"/>
          <w:sz w:val="20"/>
          <w:szCs w:val="20"/>
        </w:rPr>
        <w:instrText xml:space="preserve"> PAGEREF _Toc1002587270 </w:instrText>
      </w:r>
      <w:r>
        <w:rPr>
          <w:rFonts w:hint="eastAsia" w:asciiTheme="minorEastAsia" w:hAnsiTheme="minorEastAsia" w:eastAsiaTheme="minorEastAsia" w:cstheme="minorEastAsia"/>
          <w:sz w:val="20"/>
          <w:szCs w:val="20"/>
        </w:rPr>
        <w:fldChar w:fldCharType="separate"/>
      </w:r>
      <w:r>
        <w:rPr>
          <w:rFonts w:hint="eastAsia" w:asciiTheme="minorEastAsia" w:hAnsiTheme="minorEastAsia" w:eastAsiaTheme="minorEastAsia" w:cstheme="minorEastAsia"/>
          <w:sz w:val="20"/>
          <w:szCs w:val="20"/>
        </w:rPr>
        <w:t>7</w:t>
      </w:r>
      <w:r>
        <w:rPr>
          <w:rFonts w:hint="eastAsia" w:asciiTheme="minorEastAsia" w:hAnsiTheme="minorEastAsia" w:eastAsiaTheme="minorEastAsia" w:cstheme="minorEastAsia"/>
          <w:sz w:val="20"/>
          <w:szCs w:val="20"/>
        </w:rPr>
        <w:fldChar w:fldCharType="end"/>
      </w:r>
      <w:r>
        <w:rPr>
          <w:rFonts w:hint="eastAsia" w:asciiTheme="minorEastAsia" w:hAnsiTheme="minorEastAsia" w:eastAsiaTheme="minorEastAsia" w:cstheme="minorEastAsia"/>
          <w:color w:val="000000" w:themeColor="text1"/>
          <w:sz w:val="20"/>
          <w:szCs w:val="20"/>
          <w14:textFill>
            <w14:solidFill>
              <w14:schemeClr w14:val="tx1"/>
            </w14:solidFill>
          </w14:textFill>
        </w:rPr>
        <w:fldChar w:fldCharType="end"/>
      </w:r>
    </w:p>
    <w:p w14:paraId="035DAC1A">
      <w:pPr>
        <w:pStyle w:val="26"/>
        <w:tabs>
          <w:tab w:val="right" w:leader="dot" w:pos="9355"/>
          <w:tab w:val="clear" w:pos="9241"/>
        </w:tabs>
      </w:pPr>
    </w:p>
    <w:p w14:paraId="4599CEE7">
      <w:pPr>
        <w:spacing w:before="80" w:beforeLines="25" w:after="80" w:afterLines="25"/>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fldChar w:fldCharType="end"/>
      </w:r>
    </w:p>
    <w:p w14:paraId="2BDCAA02">
      <w:pPr>
        <w:spacing w:before="0" w:beforeLines="-2147483648" w:after="0" w:afterLines="-2147483648"/>
        <w:rPr>
          <w:rFonts w:hint="eastAsia" w:ascii="Times New Roman" w:hAnsi="Times New Roman" w:eastAsia="宋体" w:cs="Times New Roman"/>
          <w:kern w:val="2"/>
          <w:sz w:val="21"/>
          <w:szCs w:val="24"/>
          <w:lang w:val="en-US" w:eastAsia="zh-CN" w:bidi="ar-SA"/>
        </w:rPr>
      </w:pPr>
    </w:p>
    <w:p w14:paraId="6EA4674C">
      <w:pPr>
        <w:spacing w:before="0" w:beforeLines="-2147483648" w:after="0" w:afterLines="-2147483648"/>
        <w:rPr>
          <w:rFonts w:hint="eastAsia"/>
          <w:lang w:val="en-US" w:eastAsia="zh-CN"/>
        </w:rPr>
      </w:pPr>
    </w:p>
    <w:p w14:paraId="36BBDAC9">
      <w:pPr>
        <w:spacing w:before="0" w:beforeLines="-2147483648" w:after="0" w:afterLines="-2147483648"/>
        <w:rPr>
          <w:rFonts w:hint="eastAsia"/>
          <w:lang w:val="en-US" w:eastAsia="zh-CN"/>
        </w:rPr>
      </w:pPr>
    </w:p>
    <w:p w14:paraId="00938A00">
      <w:pPr>
        <w:spacing w:before="0" w:beforeLines="-2147483648" w:after="0" w:afterLines="-2147483648"/>
        <w:rPr>
          <w:rFonts w:hint="eastAsia"/>
          <w:lang w:val="en-US" w:eastAsia="zh-CN"/>
        </w:rPr>
      </w:pPr>
    </w:p>
    <w:p w14:paraId="0544C716">
      <w:pPr>
        <w:spacing w:before="0" w:beforeLines="-2147483648" w:after="0" w:afterLines="-2147483648"/>
        <w:rPr>
          <w:rFonts w:hint="eastAsia"/>
          <w:lang w:val="en-US" w:eastAsia="zh-CN"/>
        </w:rPr>
      </w:pPr>
    </w:p>
    <w:p w14:paraId="65CF471A">
      <w:pPr>
        <w:spacing w:before="0" w:beforeLines="-2147483648" w:after="0" w:afterLines="-2147483648"/>
        <w:rPr>
          <w:rFonts w:hint="eastAsia"/>
          <w:lang w:val="en-US" w:eastAsia="zh-CN"/>
        </w:rPr>
      </w:pPr>
    </w:p>
    <w:p w14:paraId="25F8433A">
      <w:pPr>
        <w:spacing w:before="0" w:beforeLines="-2147483648" w:after="0" w:afterLines="-2147483648"/>
        <w:rPr>
          <w:rFonts w:hint="eastAsia"/>
          <w:lang w:val="en-US" w:eastAsia="zh-CN"/>
        </w:rPr>
      </w:pPr>
    </w:p>
    <w:p w14:paraId="13D80BDA">
      <w:pPr>
        <w:spacing w:before="0" w:beforeLines="-2147483648" w:after="0" w:afterLines="-2147483648"/>
        <w:rPr>
          <w:rFonts w:hint="eastAsia"/>
          <w:lang w:val="en-US" w:eastAsia="zh-CN"/>
        </w:rPr>
      </w:pPr>
    </w:p>
    <w:p w14:paraId="0610B90B">
      <w:pPr>
        <w:spacing w:before="0" w:beforeLines="-2147483648" w:after="0" w:afterLines="-2147483648"/>
        <w:jc w:val="left"/>
        <w:rPr>
          <w:rFonts w:hint="eastAsia"/>
          <w:lang w:val="en-US" w:eastAsia="zh-CN"/>
        </w:rPr>
        <w:sectPr>
          <w:headerReference r:id="rId5" w:type="default"/>
          <w:footerReference r:id="rId6" w:type="default"/>
          <w:footerReference r:id="rId7" w:type="even"/>
          <w:pgSz w:w="11906" w:h="16838"/>
          <w:pgMar w:top="1417" w:right="1134" w:bottom="1134" w:left="1417" w:header="1361" w:footer="1134" w:gutter="0"/>
          <w:pgNumType w:fmt="upperRoman" w:start="1"/>
          <w:cols w:space="0" w:num="1"/>
          <w:formProt w:val="0"/>
          <w:docGrid w:type="lines" w:linePitch="317" w:charSpace="0"/>
        </w:sectPr>
      </w:pPr>
      <w:r>
        <w:rPr>
          <w:rFonts w:hint="eastAsia"/>
          <w:lang w:val="en-US" w:eastAsia="zh-CN"/>
        </w:rPr>
        <w:tab/>
      </w:r>
    </w:p>
    <w:p w14:paraId="0E823B0A">
      <w:pPr>
        <w:pStyle w:val="119"/>
        <w:shd w:val="clear" w:color="FFFFFF" w:fill="FFFFFF"/>
        <w:rPr>
          <w:rFonts w:hint="eastAsia" w:hAnsi="黑体"/>
          <w:color w:val="000000" w:themeColor="text1"/>
          <w:sz w:val="32"/>
          <w:szCs w:val="32"/>
          <w14:textFill>
            <w14:solidFill>
              <w14:schemeClr w14:val="tx1"/>
            </w14:solidFill>
          </w14:textFill>
        </w:rPr>
      </w:pPr>
      <w:bookmarkStart w:id="0" w:name="_Toc824958298"/>
      <w:bookmarkStart w:id="1" w:name="_Toc628255779"/>
      <w:bookmarkStart w:id="2" w:name="_Toc1046641565"/>
      <w:bookmarkStart w:id="3" w:name="_Toc1821022035"/>
      <w:bookmarkStart w:id="4" w:name="_Toc557985373"/>
      <w:bookmarkStart w:id="5" w:name="_Toc17695"/>
      <w:bookmarkStart w:id="6" w:name="_Toc1874705586"/>
      <w:bookmarkStart w:id="7" w:name="_Toc1238527625"/>
      <w:bookmarkStart w:id="8" w:name="_Toc724511782"/>
      <w:bookmarkStart w:id="9" w:name="_Toc62017068"/>
      <w:bookmarkStart w:id="10" w:name="_Toc1575066952"/>
      <w:bookmarkStart w:id="11" w:name="_Toc1771923123"/>
      <w:bookmarkStart w:id="12" w:name="_Toc1687993081_WPSOffice_Level1"/>
      <w:bookmarkStart w:id="13" w:name="_Toc1778581731"/>
      <w:bookmarkStart w:id="14" w:name="_Toc1158615905"/>
      <w:bookmarkStart w:id="15" w:name="_Toc37017368"/>
      <w:bookmarkStart w:id="16" w:name="_Toc2097590084"/>
      <w:bookmarkStart w:id="17" w:name="_Toc1013756116"/>
      <w:bookmarkStart w:id="18" w:name="_Toc510798535"/>
      <w:bookmarkStart w:id="19" w:name="_Toc1243496534"/>
      <w:bookmarkStart w:id="20" w:name="_Toc1840553258_WPSOffice_Level1"/>
      <w:bookmarkStart w:id="21" w:name="_Toc1163414783"/>
      <w:bookmarkStart w:id="22" w:name="_Toc422246168"/>
      <w:bookmarkStart w:id="23" w:name="_Toc31606472"/>
      <w:bookmarkStart w:id="24" w:name="_Toc229526536"/>
      <w:bookmarkStart w:id="25" w:name="_Toc1972267959"/>
      <w:bookmarkStart w:id="26" w:name="_Toc1985836135"/>
      <w:bookmarkStart w:id="27" w:name="_Toc1909311902"/>
      <w:bookmarkStart w:id="28" w:name="_Toc529858275"/>
      <w:bookmarkStart w:id="29" w:name="_Toc1971438919"/>
      <w:r>
        <w:rPr>
          <w:rFonts w:hint="eastAsia" w:hAnsi="黑体"/>
          <w:color w:val="000000" w:themeColor="text1"/>
          <w:sz w:val="32"/>
          <w:szCs w:val="32"/>
          <w14:textFill>
            <w14:solidFill>
              <w14:schemeClr w14:val="tx1"/>
            </w14:solidFill>
          </w14:textFill>
        </w:rPr>
        <w:t>前    言</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p>
    <w:p w14:paraId="6C74A443">
      <w:pPr>
        <w:keepNext w:val="0"/>
        <w:keepLines w:val="0"/>
        <w:pageBreakBefore w:val="0"/>
        <w:widowControl w:val="0"/>
        <w:kinsoku/>
        <w:wordWrap/>
        <w:overflowPunct/>
        <w:topLinePunct w:val="0"/>
        <w:autoSpaceDE/>
        <w:autoSpaceDN/>
        <w:bidi w:val="0"/>
        <w:adjustRightInd w:val="0"/>
        <w:snapToGrid w:val="0"/>
        <w:spacing w:beforeLines="0" w:afterLines="0" w:line="240" w:lineRule="auto"/>
        <w:ind w:right="0" w:firstLine="436" w:firstLineChars="200"/>
        <w:textAlignment w:val="auto"/>
        <w:rPr>
          <w:rFonts w:hint="eastAsia" w:ascii="宋体" w:hAnsi="宋体" w:eastAsia="宋体" w:cs="宋体"/>
          <w:spacing w:val="-1"/>
          <w:sz w:val="20"/>
          <w:szCs w:val="20"/>
        </w:rPr>
      </w:pPr>
      <w:r>
        <w:rPr>
          <w:rFonts w:hint="eastAsia" w:ascii="宋体" w:hAnsi="宋体" w:eastAsia="宋体" w:cs="宋体"/>
          <w:spacing w:val="9"/>
          <w:sz w:val="20"/>
          <w:szCs w:val="20"/>
        </w:rPr>
        <w:t>本文件按照</w:t>
      </w:r>
      <w:r>
        <w:rPr>
          <w:rFonts w:hint="eastAsia" w:ascii="宋体" w:hAnsi="宋体" w:eastAsia="宋体" w:cs="宋体"/>
          <w:sz w:val="20"/>
          <w:szCs w:val="20"/>
        </w:rPr>
        <w:t>GB</w:t>
      </w:r>
      <w:r>
        <w:rPr>
          <w:rFonts w:hint="eastAsia" w:ascii="宋体" w:hAnsi="宋体" w:eastAsia="宋体" w:cs="宋体"/>
          <w:spacing w:val="9"/>
          <w:sz w:val="20"/>
          <w:szCs w:val="20"/>
        </w:rPr>
        <w:t>/T 1.1-2020《标准化工作导则 第1部分：标准化文件的结构</w:t>
      </w:r>
      <w:r>
        <w:rPr>
          <w:rFonts w:hint="eastAsia" w:ascii="宋体" w:hAnsi="宋体" w:eastAsia="宋体" w:cs="宋体"/>
          <w:spacing w:val="8"/>
          <w:sz w:val="20"/>
          <w:szCs w:val="20"/>
        </w:rPr>
        <w:t>和起草规则》的规定起</w:t>
      </w:r>
      <w:r>
        <w:rPr>
          <w:rFonts w:hint="eastAsia" w:ascii="宋体" w:hAnsi="宋体" w:eastAsia="宋体" w:cs="宋体"/>
          <w:sz w:val="20"/>
          <w:szCs w:val="20"/>
        </w:rPr>
        <w:t xml:space="preserve"> </w:t>
      </w:r>
      <w:r>
        <w:rPr>
          <w:rFonts w:hint="eastAsia" w:ascii="宋体" w:hAnsi="宋体" w:eastAsia="宋体" w:cs="宋体"/>
          <w:spacing w:val="-1"/>
          <w:sz w:val="20"/>
          <w:szCs w:val="20"/>
        </w:rPr>
        <w:t>草。</w:t>
      </w:r>
    </w:p>
    <w:p w14:paraId="2230F8BB">
      <w:pPr>
        <w:keepNext w:val="0"/>
        <w:keepLines w:val="0"/>
        <w:pageBreakBefore w:val="0"/>
        <w:widowControl w:val="0"/>
        <w:kinsoku/>
        <w:wordWrap/>
        <w:overflowPunct/>
        <w:topLinePunct w:val="0"/>
        <w:autoSpaceDE/>
        <w:autoSpaceDN/>
        <w:bidi w:val="0"/>
        <w:adjustRightInd w:val="0"/>
        <w:snapToGrid w:val="0"/>
        <w:spacing w:beforeLines="0" w:afterLines="0" w:line="240" w:lineRule="auto"/>
        <w:ind w:right="0" w:firstLine="396" w:firstLineChars="200"/>
        <w:textAlignment w:val="auto"/>
        <w:rPr>
          <w:rFonts w:hint="eastAsia" w:ascii="宋体" w:hAnsi="宋体" w:eastAsia="宋体" w:cs="宋体"/>
          <w:spacing w:val="-1"/>
          <w:sz w:val="20"/>
          <w:szCs w:val="20"/>
        </w:rPr>
      </w:pPr>
      <w:r>
        <w:rPr>
          <w:rFonts w:hint="eastAsia" w:ascii="宋体" w:hAnsi="宋体" w:eastAsia="宋体" w:cs="宋体"/>
          <w:spacing w:val="-1"/>
          <w:sz w:val="20"/>
          <w:szCs w:val="20"/>
        </w:rPr>
        <w:t>请注意本文件的某些内容可能涉及专利</w:t>
      </w:r>
      <w:r>
        <w:rPr>
          <w:rFonts w:hint="eastAsia" w:ascii="宋体" w:hAnsi="宋体" w:eastAsia="宋体" w:cs="宋体"/>
          <w:spacing w:val="-1"/>
          <w:sz w:val="20"/>
          <w:szCs w:val="20"/>
          <w:lang w:eastAsia="zh-CN"/>
        </w:rPr>
        <w:t>，</w:t>
      </w:r>
      <w:r>
        <w:rPr>
          <w:rFonts w:hint="eastAsia" w:ascii="宋体" w:hAnsi="宋体" w:eastAsia="宋体" w:cs="宋体"/>
          <w:spacing w:val="-1"/>
          <w:sz w:val="20"/>
          <w:szCs w:val="20"/>
        </w:rPr>
        <w:t>本文件的发布机构不</w:t>
      </w:r>
      <w:r>
        <w:rPr>
          <w:rFonts w:hint="eastAsia" w:ascii="宋体" w:hAnsi="宋体" w:eastAsia="宋体" w:cs="宋体"/>
          <w:spacing w:val="-1"/>
          <w:sz w:val="20"/>
          <w:szCs w:val="20"/>
          <w:lang w:eastAsia="zh-CN"/>
        </w:rPr>
        <w:t>承担</w:t>
      </w:r>
      <w:r>
        <w:rPr>
          <w:rFonts w:hint="eastAsia" w:ascii="宋体" w:hAnsi="宋体" w:eastAsia="宋体" w:cs="宋体"/>
          <w:spacing w:val="-1"/>
          <w:sz w:val="20"/>
          <w:szCs w:val="20"/>
          <w:lang w:val="en-US" w:eastAsia="zh-CN"/>
        </w:rPr>
        <w:t>识别</w:t>
      </w:r>
      <w:r>
        <w:rPr>
          <w:rFonts w:hint="eastAsia" w:ascii="宋体" w:hAnsi="宋体" w:eastAsia="宋体" w:cs="宋体"/>
          <w:spacing w:val="-1"/>
          <w:sz w:val="20"/>
          <w:szCs w:val="20"/>
        </w:rPr>
        <w:t>专利的责任。</w:t>
      </w:r>
    </w:p>
    <w:p w14:paraId="5A6ECD2C">
      <w:pPr>
        <w:keepNext w:val="0"/>
        <w:keepLines w:val="0"/>
        <w:pageBreakBefore w:val="0"/>
        <w:widowControl w:val="0"/>
        <w:kinsoku/>
        <w:wordWrap/>
        <w:overflowPunct/>
        <w:topLinePunct w:val="0"/>
        <w:autoSpaceDE/>
        <w:autoSpaceDN/>
        <w:bidi w:val="0"/>
        <w:adjustRightInd w:val="0"/>
        <w:snapToGrid w:val="0"/>
        <w:spacing w:beforeLines="0" w:afterLines="0" w:line="240" w:lineRule="auto"/>
        <w:ind w:right="0" w:firstLine="396" w:firstLineChars="200"/>
        <w:textAlignment w:val="auto"/>
        <w:rPr>
          <w:rFonts w:hint="eastAsia" w:ascii="宋体" w:hAnsi="宋体" w:eastAsia="宋体" w:cs="宋体"/>
          <w:spacing w:val="-1"/>
          <w:sz w:val="20"/>
          <w:szCs w:val="20"/>
        </w:rPr>
      </w:pPr>
      <w:r>
        <w:rPr>
          <w:rFonts w:hint="eastAsia" w:ascii="宋体" w:hAnsi="宋体" w:eastAsia="宋体" w:cs="宋体"/>
          <w:spacing w:val="-1"/>
          <w:sz w:val="20"/>
          <w:szCs w:val="20"/>
        </w:rPr>
        <w:t>本文件由</w:t>
      </w:r>
      <w:r>
        <w:rPr>
          <w:rFonts w:hint="eastAsia" w:ascii="宋体" w:hAnsi="宋体" w:eastAsia="宋体" w:cs="宋体"/>
          <w:spacing w:val="-1"/>
          <w:sz w:val="20"/>
          <w:szCs w:val="20"/>
          <w:lang w:val="en-US" w:eastAsia="zh-CN"/>
        </w:rPr>
        <w:t>XXXXXX</w:t>
      </w:r>
      <w:r>
        <w:rPr>
          <w:rFonts w:hint="eastAsia" w:ascii="宋体" w:hAnsi="宋体" w:eastAsia="宋体" w:cs="宋体"/>
          <w:spacing w:val="-1"/>
          <w:sz w:val="20"/>
          <w:szCs w:val="20"/>
        </w:rPr>
        <w:t>提出、归口并实施。</w:t>
      </w:r>
    </w:p>
    <w:p w14:paraId="59C40FB1">
      <w:pPr>
        <w:keepNext w:val="0"/>
        <w:keepLines w:val="0"/>
        <w:pageBreakBefore w:val="0"/>
        <w:widowControl w:val="0"/>
        <w:kinsoku/>
        <w:wordWrap/>
        <w:overflowPunct/>
        <w:topLinePunct w:val="0"/>
        <w:autoSpaceDE/>
        <w:autoSpaceDN/>
        <w:bidi w:val="0"/>
        <w:adjustRightInd w:val="0"/>
        <w:snapToGrid w:val="0"/>
        <w:spacing w:beforeLines="0" w:afterLines="0" w:line="240" w:lineRule="auto"/>
        <w:ind w:right="0" w:firstLine="396" w:firstLineChars="200"/>
        <w:textAlignment w:val="auto"/>
        <w:rPr>
          <w:rFonts w:hint="eastAsia" w:ascii="宋体" w:hAnsi="宋体" w:eastAsia="宋体" w:cs="宋体"/>
          <w:spacing w:val="-1"/>
          <w:sz w:val="20"/>
          <w:szCs w:val="20"/>
        </w:rPr>
      </w:pPr>
      <w:r>
        <w:rPr>
          <w:rFonts w:hint="eastAsia" w:ascii="宋体" w:hAnsi="宋体" w:eastAsia="宋体" w:cs="宋体"/>
          <w:spacing w:val="-1"/>
          <w:sz w:val="20"/>
          <w:szCs w:val="20"/>
        </w:rPr>
        <w:t>本文件起草单位：</w:t>
      </w:r>
      <w:r>
        <w:rPr>
          <w:rFonts w:hint="eastAsia"/>
          <w:color w:val="000000" w:themeColor="text1"/>
          <w14:textFill>
            <w14:solidFill>
              <w14:schemeClr w14:val="tx1"/>
            </w14:solidFill>
          </w14:textFill>
        </w:rPr>
        <w:t>深圳市</w:t>
      </w:r>
      <w:r>
        <w:rPr>
          <w:rFonts w:hint="eastAsia"/>
          <w:color w:val="000000" w:themeColor="text1"/>
          <w:lang w:eastAsia="zh-CN"/>
          <w14:textFill>
            <w14:solidFill>
              <w14:schemeClr w14:val="tx1"/>
            </w14:solidFill>
          </w14:textFill>
        </w:rPr>
        <w:t>农产品质量安全检验检测中心</w:t>
      </w:r>
    </w:p>
    <w:p w14:paraId="2D756774">
      <w:pPr>
        <w:pStyle w:val="30"/>
        <w:rPr>
          <w:color w:val="000000" w:themeColor="text1"/>
          <w14:textFill>
            <w14:solidFill>
              <w14:schemeClr w14:val="tx1"/>
            </w14:solidFill>
          </w14:textFill>
        </w:rPr>
      </w:pPr>
      <w:r>
        <w:rPr>
          <w:rFonts w:hint="eastAsia" w:ascii="宋体" w:hAnsi="宋体" w:eastAsia="宋体" w:cs="宋体"/>
          <w:spacing w:val="-1"/>
          <w:sz w:val="20"/>
          <w:szCs w:val="20"/>
        </w:rPr>
        <w:t>本文件主要起草人：</w:t>
      </w:r>
      <w:r>
        <w:rPr>
          <w:rFonts w:hint="eastAsia" w:ascii="宋体" w:hAnsi="宋体" w:eastAsia="宋体" w:cs="宋体"/>
          <w:spacing w:val="-1"/>
          <w:sz w:val="20"/>
          <w:szCs w:val="20"/>
          <w:lang w:eastAsia="zh-CN"/>
        </w:rPr>
        <w:t>袁文静、鲁长青、钟燕珠、肖志沛、刘家贤</w:t>
      </w:r>
    </w:p>
    <w:p w14:paraId="785CE898">
      <w:pPr>
        <w:rPr>
          <w:color w:val="000000" w:themeColor="text1"/>
          <w14:textFill>
            <w14:solidFill>
              <w14:schemeClr w14:val="tx1"/>
            </w14:solidFill>
          </w14:textFill>
        </w:rPr>
      </w:pPr>
    </w:p>
    <w:p w14:paraId="06BFFBEA">
      <w:pPr>
        <w:tabs>
          <w:tab w:val="left" w:pos="852"/>
        </w:tabs>
        <w:bidi w:val="0"/>
        <w:jc w:val="left"/>
        <w:rPr>
          <w:color w:val="000000" w:themeColor="text1"/>
          <w:lang w:val="en-US" w:eastAsia="zh-CN"/>
          <w14:textFill>
            <w14:solidFill>
              <w14:schemeClr w14:val="tx1"/>
            </w14:solidFill>
          </w14:textFill>
        </w:rPr>
        <w:sectPr>
          <w:headerReference r:id="rId8" w:type="default"/>
          <w:footerReference r:id="rId10" w:type="default"/>
          <w:headerReference r:id="rId9" w:type="even"/>
          <w:footerReference r:id="rId11" w:type="even"/>
          <w:pgSz w:w="11850" w:h="16838"/>
          <w:pgMar w:top="1417" w:right="1134" w:bottom="1134" w:left="1417" w:header="1361" w:footer="1134" w:gutter="0"/>
          <w:pgNumType w:fmt="upperRoman"/>
          <w:cols w:space="0" w:num="1"/>
          <w:formProt w:val="0"/>
          <w:docGrid w:type="lines" w:linePitch="317" w:charSpace="0"/>
        </w:sectPr>
      </w:pPr>
    </w:p>
    <w:p w14:paraId="72E3B4E6">
      <w:pPr>
        <w:jc w:val="center"/>
        <w:rPr>
          <w:rFonts w:hint="eastAsia" w:ascii="黑体" w:hAnsi="黑体" w:eastAsia="黑体" w:cs="黑体"/>
          <w:color w:val="000000" w:themeColor="text1"/>
          <w:sz w:val="32"/>
          <w:szCs w:val="32"/>
          <w14:textFill>
            <w14:solidFill>
              <w14:schemeClr w14:val="tx1"/>
            </w14:solidFill>
          </w14:textFill>
        </w:rPr>
      </w:pPr>
      <w:bookmarkStart w:id="30" w:name="_Toc1015473950"/>
      <w:bookmarkStart w:id="31" w:name="_Toc380511581"/>
      <w:bookmarkStart w:id="32" w:name="_Toc16633988"/>
      <w:bookmarkStart w:id="33" w:name="_Toc1062993073"/>
      <w:bookmarkStart w:id="34" w:name="_Toc1537239523"/>
      <w:bookmarkStart w:id="35" w:name="_Toc434453992_WPSOffice_Level1"/>
      <w:bookmarkStart w:id="36" w:name="_Toc1171994390"/>
      <w:bookmarkStart w:id="37" w:name="_Toc1811888526_WPSOffice_Level1"/>
      <w:bookmarkStart w:id="38" w:name="_Toc1388408312"/>
      <w:bookmarkStart w:id="39" w:name="_Toc1479560462"/>
      <w:bookmarkStart w:id="40" w:name="_Toc1955306598_WPSOffice_Level1"/>
      <w:bookmarkStart w:id="41" w:name="_Toc1093420993"/>
      <w:bookmarkStart w:id="42" w:name="_Toc166793890"/>
      <w:bookmarkStart w:id="43" w:name="_Toc356756144"/>
      <w:bookmarkStart w:id="44" w:name="_Toc1392971447_WPSOffice_Level1"/>
      <w:bookmarkStart w:id="45" w:name="_Toc263678010_WPSOffice_Level1"/>
      <w:bookmarkStart w:id="46" w:name="_Toc1404313652"/>
      <w:bookmarkStart w:id="47" w:name="_Toc1347276615"/>
      <w:bookmarkStart w:id="48" w:name="_Toc173799239"/>
      <w:bookmarkStart w:id="49" w:name="_Toc1727372371"/>
      <w:bookmarkStart w:id="50" w:name="_Toc1837874480"/>
      <w:bookmarkStart w:id="51" w:name="_Toc1406273980"/>
      <w:bookmarkStart w:id="52" w:name="_Toc683063712"/>
      <w:bookmarkStart w:id="53" w:name="_Toc693547020"/>
      <w:bookmarkStart w:id="54" w:name="_Toc755347572"/>
      <w:r>
        <w:rPr>
          <w:rFonts w:hint="eastAsia" w:ascii="黑体" w:hAnsi="黑体" w:eastAsia="黑体" w:cs="黑体"/>
          <w:color w:val="000000" w:themeColor="text1"/>
          <w:sz w:val="32"/>
          <w:szCs w:val="32"/>
          <w:lang w:eastAsia="zh-CN"/>
          <w14:textFill>
            <w14:solidFill>
              <w14:schemeClr w14:val="tx1"/>
            </w14:solidFill>
          </w14:textFill>
        </w:rPr>
        <w:t>优质香梨生产技术规程</w:t>
      </w:r>
      <w:bookmarkEnd w:id="30"/>
      <w:bookmarkEnd w:id="31"/>
      <w:bookmarkEnd w:id="32"/>
      <w:bookmarkEnd w:id="33"/>
      <w:bookmarkEnd w:id="34"/>
      <w:bookmarkEnd w:id="35"/>
      <w:bookmarkEnd w:id="36"/>
      <w:bookmarkEnd w:id="37"/>
      <w:bookmarkEnd w:id="38"/>
      <w:bookmarkEnd w:id="39"/>
      <w:bookmarkEnd w:id="40"/>
      <w:bookmarkEnd w:id="41"/>
      <w:bookmarkEnd w:id="42"/>
    </w:p>
    <w:p w14:paraId="449C5AB6">
      <w:pPr>
        <w:pStyle w:val="183"/>
        <w:keepNext w:val="0"/>
        <w:keepLines w:val="0"/>
        <w:pageBreakBefore w:val="0"/>
        <w:widowControl w:val="0"/>
        <w:kinsoku/>
        <w:wordWrap/>
        <w:overflowPunct/>
        <w:topLinePunct w:val="0"/>
        <w:autoSpaceDE w:val="0"/>
        <w:autoSpaceDN w:val="0"/>
        <w:bidi w:val="0"/>
        <w:adjustRightInd w:val="0"/>
        <w:snapToGrid/>
        <w:spacing w:beforeLines="100" w:afterLines="100"/>
        <w:ind w:firstLine="0" w:firstLineChars="0"/>
        <w:textAlignment w:val="auto"/>
        <w:outlineLvl w:val="0"/>
        <w:rPr>
          <w:rFonts w:ascii="黑体" w:hAnsi="黑体" w:eastAsia="黑体"/>
          <w:bCs/>
          <w:color w:val="000000" w:themeColor="text1"/>
          <w:kern w:val="0"/>
          <w:sz w:val="20"/>
          <w:szCs w:val="20"/>
          <w14:textFill>
            <w14:solidFill>
              <w14:schemeClr w14:val="tx1"/>
            </w14:solidFill>
          </w14:textFill>
        </w:rPr>
      </w:pPr>
      <w:bookmarkStart w:id="55" w:name="_Toc1573429465"/>
      <w:bookmarkStart w:id="56" w:name="_Toc295920153"/>
      <w:bookmarkStart w:id="57" w:name="_Toc282546559"/>
      <w:bookmarkStart w:id="58" w:name="_Toc2028842366"/>
      <w:bookmarkStart w:id="59" w:name="_Toc387940006"/>
      <w:bookmarkStart w:id="60" w:name="_Toc1228835968"/>
      <w:bookmarkStart w:id="61" w:name="_Toc606021758"/>
      <w:bookmarkStart w:id="62" w:name="_Toc2040741854"/>
      <w:bookmarkStart w:id="63" w:name="_Toc763326676"/>
      <w:bookmarkStart w:id="64" w:name="_Toc1978353979"/>
      <w:bookmarkStart w:id="65" w:name="_Toc1590742052"/>
      <w:bookmarkStart w:id="66" w:name="_Toc925858812"/>
      <w:bookmarkStart w:id="67" w:name="_Toc28184668"/>
      <w:bookmarkStart w:id="68" w:name="_Toc1653228291"/>
      <w:bookmarkStart w:id="69" w:name="_Toc1335544810"/>
      <w:bookmarkStart w:id="70" w:name="_Toc1777036336"/>
      <w:bookmarkStart w:id="71" w:name="_Toc1071428728"/>
      <w:bookmarkStart w:id="72" w:name="_Toc1487932985"/>
      <w:bookmarkStart w:id="73" w:name="_Toc17930"/>
      <w:bookmarkStart w:id="74" w:name="_Toc450383012"/>
      <w:bookmarkStart w:id="75" w:name="_Toc609512463"/>
      <w:bookmarkStart w:id="76" w:name="_Toc249320894"/>
      <w:bookmarkStart w:id="77" w:name="_Toc1402317439_WPSOffice_Level1"/>
      <w:bookmarkStart w:id="78" w:name="_Toc1313404813"/>
      <w:bookmarkStart w:id="79" w:name="_Toc485282707"/>
      <w:bookmarkStart w:id="80" w:name="_Toc252854279"/>
      <w:bookmarkStart w:id="81" w:name="_Toc119045679"/>
      <w:bookmarkStart w:id="82" w:name="_Toc1856274372"/>
      <w:bookmarkStart w:id="83" w:name="_Toc1811514523"/>
      <w:bookmarkStart w:id="84" w:name="_Toc1893957395"/>
      <w:bookmarkStart w:id="85" w:name="_Toc1015473950_WPSOffice_Level1"/>
      <w:bookmarkStart w:id="86" w:name="_Toc691201958"/>
      <w:bookmarkStart w:id="87" w:name="_Toc1124668128"/>
      <w:r>
        <w:rPr>
          <w:rFonts w:hint="eastAsia" w:ascii="黑体" w:hAnsi="黑体" w:eastAsia="黑体"/>
          <w:bCs/>
          <w:color w:val="000000" w:themeColor="text1"/>
          <w:kern w:val="0"/>
          <w:sz w:val="20"/>
          <w:szCs w:val="20"/>
          <w14:textFill>
            <w14:solidFill>
              <w14:schemeClr w14:val="tx1"/>
            </w14:solidFill>
          </w14:textFill>
        </w:rPr>
        <w:t>1  范围</w:t>
      </w: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p>
    <w:p w14:paraId="6291F3C0">
      <w:pPr>
        <w:pStyle w:val="30"/>
        <w:keepNext w:val="0"/>
        <w:keepLines w:val="0"/>
        <w:pageBreakBefore w:val="0"/>
        <w:widowControl/>
        <w:kinsoku/>
        <w:wordWrap/>
        <w:overflowPunct/>
        <w:topLinePunct w:val="0"/>
        <w:autoSpaceDE w:val="0"/>
        <w:autoSpaceDN w:val="0"/>
        <w:bidi w:val="0"/>
        <w:adjustRightInd w:val="0"/>
        <w:snapToGrid w:val="0"/>
        <w:textAlignment w:val="auto"/>
        <w:rPr>
          <w:color w:val="000000" w:themeColor="text1"/>
          <w:sz w:val="20"/>
          <w14:textFill>
            <w14:solidFill>
              <w14:schemeClr w14:val="tx1"/>
            </w14:solidFill>
          </w14:textFill>
        </w:rPr>
      </w:pPr>
      <w:r>
        <w:rPr>
          <w:rFonts w:hint="eastAsia"/>
          <w:color w:val="000000" w:themeColor="text1"/>
          <w:sz w:val="20"/>
          <w14:textFill>
            <w14:solidFill>
              <w14:schemeClr w14:val="tx1"/>
            </w14:solidFill>
          </w14:textFill>
        </w:rPr>
        <w:t>本文件规定了</w:t>
      </w:r>
      <w:r>
        <w:rPr>
          <w:rFonts w:hint="eastAsia"/>
          <w:color w:val="000000" w:themeColor="text1"/>
          <w:sz w:val="20"/>
          <w:lang w:eastAsia="zh-CN"/>
          <w14:textFill>
            <w14:solidFill>
              <w14:schemeClr w14:val="tx1"/>
            </w14:solidFill>
          </w14:textFill>
        </w:rPr>
        <w:t>优质香梨生产的建园</w:t>
      </w:r>
      <w:r>
        <w:rPr>
          <w:rFonts w:ascii="Times New Roman"/>
          <w:color w:val="000000" w:themeColor="text1"/>
          <w:sz w:val="20"/>
          <w14:textFill>
            <w14:solidFill>
              <w14:schemeClr w14:val="tx1"/>
            </w14:solidFill>
          </w14:textFill>
        </w:rPr>
        <w:t>、</w:t>
      </w:r>
      <w:r>
        <w:rPr>
          <w:rFonts w:hint="eastAsia" w:ascii="Times New Roman"/>
          <w:color w:val="000000" w:themeColor="text1"/>
          <w:sz w:val="20"/>
          <w:lang w:eastAsia="zh-CN"/>
          <w14:textFill>
            <w14:solidFill>
              <w14:schemeClr w14:val="tx1"/>
            </w14:solidFill>
          </w14:textFill>
        </w:rPr>
        <w:t>品种、</w:t>
      </w:r>
      <w:r>
        <w:rPr>
          <w:rFonts w:hint="eastAsia" w:ascii="Times New Roman"/>
          <w:color w:val="000000" w:themeColor="text1"/>
          <w:sz w:val="20"/>
          <w:lang w:val="en-US" w:eastAsia="zh-CN"/>
          <w14:textFill>
            <w14:solidFill>
              <w14:schemeClr w14:val="tx1"/>
            </w14:solidFill>
          </w14:textFill>
        </w:rPr>
        <w:t>栽植</w:t>
      </w:r>
      <w:r>
        <w:rPr>
          <w:rFonts w:hint="eastAsia" w:ascii="Times New Roman"/>
          <w:color w:val="000000" w:themeColor="text1"/>
          <w:sz w:val="20"/>
          <w14:textFill>
            <w14:solidFill>
              <w14:schemeClr w14:val="tx1"/>
            </w14:solidFill>
          </w14:textFill>
        </w:rPr>
        <w:t>、</w:t>
      </w:r>
      <w:r>
        <w:rPr>
          <w:rFonts w:hint="eastAsia" w:ascii="Times New Roman"/>
          <w:color w:val="000000" w:themeColor="text1"/>
          <w:sz w:val="20"/>
          <w:lang w:eastAsia="zh-CN"/>
          <w14:textFill>
            <w14:solidFill>
              <w14:schemeClr w14:val="tx1"/>
            </w14:solidFill>
          </w14:textFill>
        </w:rPr>
        <w:t>土肥水管理、整形修剪、花果管理、越冬管理、病虫害防治、果实采收及采后处理以及产品质量溯源等内容。</w:t>
      </w:r>
    </w:p>
    <w:p w14:paraId="7BFE85B7">
      <w:pPr>
        <w:pStyle w:val="30"/>
        <w:keepNext w:val="0"/>
        <w:keepLines w:val="0"/>
        <w:pageBreakBefore w:val="0"/>
        <w:widowControl/>
        <w:kinsoku/>
        <w:wordWrap/>
        <w:overflowPunct/>
        <w:topLinePunct w:val="0"/>
        <w:autoSpaceDE w:val="0"/>
        <w:autoSpaceDN w:val="0"/>
        <w:bidi w:val="0"/>
        <w:adjustRightInd w:val="0"/>
        <w:snapToGrid w:val="0"/>
        <w:textAlignment w:val="auto"/>
        <w:rPr>
          <w:color w:val="000000" w:themeColor="text1"/>
          <w:sz w:val="20"/>
          <w:szCs w:val="20"/>
          <w14:textFill>
            <w14:solidFill>
              <w14:schemeClr w14:val="tx1"/>
            </w14:solidFill>
          </w14:textFill>
        </w:rPr>
      </w:pPr>
      <w:r>
        <w:rPr>
          <w:rFonts w:hint="eastAsia"/>
          <w:color w:val="000000" w:themeColor="text1"/>
          <w:sz w:val="20"/>
          <w14:textFill>
            <w14:solidFill>
              <w14:schemeClr w14:val="tx1"/>
            </w14:solidFill>
          </w14:textFill>
        </w:rPr>
        <w:t>本文件适用于</w:t>
      </w:r>
      <w:r>
        <w:rPr>
          <w:rFonts w:hint="eastAsia"/>
          <w:color w:val="000000" w:themeColor="text1"/>
          <w:sz w:val="20"/>
          <w:lang w:eastAsia="zh-CN"/>
          <w14:textFill>
            <w14:solidFill>
              <w14:schemeClr w14:val="tx1"/>
            </w14:solidFill>
          </w14:textFill>
        </w:rPr>
        <w:t>供深优质</w:t>
      </w:r>
      <w:r>
        <w:rPr>
          <w:rFonts w:hint="eastAsia"/>
          <w:color w:val="000000" w:themeColor="text1"/>
          <w:sz w:val="20"/>
          <w:lang w:val="en-US" w:eastAsia="zh-CN"/>
          <w14:textFill>
            <w14:solidFill>
              <w14:schemeClr w14:val="tx1"/>
            </w14:solidFill>
          </w14:textFill>
        </w:rPr>
        <w:t>香梨</w:t>
      </w:r>
      <w:r>
        <w:rPr>
          <w:rFonts w:hint="eastAsia"/>
          <w:color w:val="000000" w:themeColor="text1"/>
          <w:sz w:val="20"/>
          <w:lang w:eastAsia="zh-CN"/>
          <w14:textFill>
            <w14:solidFill>
              <w14:schemeClr w14:val="tx1"/>
            </w14:solidFill>
          </w14:textFill>
        </w:rPr>
        <w:t>的生产</w:t>
      </w:r>
      <w:r>
        <w:rPr>
          <w:rFonts w:hint="eastAsia"/>
          <w:color w:val="000000" w:themeColor="text1"/>
          <w:sz w:val="20"/>
          <w14:textFill>
            <w14:solidFill>
              <w14:schemeClr w14:val="tx1"/>
            </w14:solidFill>
          </w14:textFill>
        </w:rPr>
        <w:t>。</w:t>
      </w:r>
    </w:p>
    <w:p w14:paraId="41996EC9">
      <w:pPr>
        <w:pStyle w:val="183"/>
        <w:autoSpaceDE w:val="0"/>
        <w:autoSpaceDN w:val="0"/>
        <w:adjustRightInd w:val="0"/>
        <w:spacing w:beforeLines="100" w:afterLines="100"/>
        <w:ind w:firstLine="0" w:firstLineChars="0"/>
        <w:outlineLvl w:val="0"/>
        <w:rPr>
          <w:rFonts w:ascii="黑体" w:hAnsi="黑体" w:eastAsia="黑体"/>
          <w:bCs/>
          <w:color w:val="000000" w:themeColor="text1"/>
          <w:kern w:val="0"/>
          <w:sz w:val="20"/>
          <w:szCs w:val="20"/>
          <w14:textFill>
            <w14:solidFill>
              <w14:schemeClr w14:val="tx1"/>
            </w14:solidFill>
          </w14:textFill>
        </w:rPr>
      </w:pPr>
      <w:bookmarkStart w:id="88" w:name="_Toc13318"/>
      <w:bookmarkStart w:id="89" w:name="_Toc790848796"/>
      <w:bookmarkStart w:id="90" w:name="_Toc1490186137"/>
      <w:bookmarkStart w:id="91" w:name="_Toc224051332"/>
      <w:bookmarkStart w:id="92" w:name="_Toc742038409"/>
      <w:bookmarkStart w:id="93" w:name="_Toc61542395"/>
      <w:bookmarkStart w:id="94" w:name="_Toc16537764"/>
      <w:bookmarkStart w:id="95" w:name="_Toc1268089891_WPSOffice_Level1"/>
      <w:bookmarkStart w:id="96" w:name="_Toc803642723"/>
      <w:bookmarkStart w:id="97" w:name="_Toc1415012942"/>
      <w:bookmarkStart w:id="98" w:name="_Toc1394913492"/>
      <w:bookmarkStart w:id="99" w:name="_Toc521513986"/>
      <w:bookmarkStart w:id="100" w:name="_Toc1665240425"/>
      <w:bookmarkStart w:id="101" w:name="_Toc698327630"/>
      <w:bookmarkStart w:id="102" w:name="_Toc913934457"/>
      <w:bookmarkStart w:id="103" w:name="_Toc1646861461"/>
      <w:bookmarkStart w:id="104" w:name="_Toc1618842360"/>
      <w:bookmarkStart w:id="105" w:name="_Toc711496148"/>
      <w:bookmarkStart w:id="106" w:name="_Toc1793053435"/>
      <w:bookmarkStart w:id="107" w:name="_Toc270287602"/>
      <w:bookmarkStart w:id="108" w:name="_Toc1157593183"/>
      <w:bookmarkStart w:id="109" w:name="_Toc2063347847"/>
      <w:bookmarkStart w:id="110" w:name="_Toc1679858165"/>
      <w:bookmarkStart w:id="111" w:name="_Toc1406530138"/>
      <w:bookmarkStart w:id="112" w:name="_Toc1125384143"/>
      <w:bookmarkStart w:id="113" w:name="_Toc569448012"/>
      <w:bookmarkStart w:id="114" w:name="_Toc1790491590"/>
      <w:bookmarkStart w:id="115" w:name="_Toc1335544810_WPSOffice_Level1"/>
      <w:bookmarkStart w:id="116" w:name="_Toc406894733"/>
      <w:bookmarkStart w:id="117" w:name="_Toc563603213"/>
      <w:bookmarkStart w:id="118" w:name="_Toc1887863556"/>
      <w:bookmarkStart w:id="119" w:name="_Toc1316468717"/>
      <w:bookmarkStart w:id="120" w:name="_Toc38775891"/>
      <w:r>
        <w:rPr>
          <w:rFonts w:hint="eastAsia" w:ascii="黑体" w:hAnsi="黑体" w:eastAsia="黑体" w:cs="黑体"/>
          <w:bCs/>
          <w:color w:val="000000" w:themeColor="text1"/>
          <w:kern w:val="0"/>
          <w:sz w:val="20"/>
          <w:szCs w:val="20"/>
          <w14:textFill>
            <w14:solidFill>
              <w14:schemeClr w14:val="tx1"/>
            </w14:solidFill>
          </w14:textFill>
        </w:rPr>
        <w:t xml:space="preserve">2 </w:t>
      </w:r>
      <w:r>
        <w:rPr>
          <w:rFonts w:hint="eastAsia" w:ascii="黑体" w:hAnsi="黑体" w:eastAsia="黑体"/>
          <w:bCs/>
          <w:color w:val="000000" w:themeColor="text1"/>
          <w:kern w:val="0"/>
          <w:sz w:val="20"/>
          <w:szCs w:val="20"/>
          <w14:textFill>
            <w14:solidFill>
              <w14:schemeClr w14:val="tx1"/>
            </w14:solidFill>
          </w14:textFill>
        </w:rPr>
        <w:t xml:space="preserve"> 规范性引用文件</w:t>
      </w:r>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p>
    <w:p w14:paraId="44072F90">
      <w:pPr>
        <w:pStyle w:val="30"/>
        <w:keepNext w:val="0"/>
        <w:keepLines w:val="0"/>
        <w:pageBreakBefore w:val="0"/>
        <w:widowControl/>
        <w:kinsoku/>
        <w:wordWrap/>
        <w:overflowPunct/>
        <w:topLinePunct w:val="0"/>
        <w:autoSpaceDE w:val="0"/>
        <w:autoSpaceDN w:val="0"/>
        <w:bidi w:val="0"/>
        <w:adjustRightInd w:val="0"/>
        <w:snapToGrid w:val="0"/>
        <w:textAlignment w:val="auto"/>
        <w:rPr>
          <w:rFonts w:hint="eastAsia" w:asciiTheme="minorEastAsia" w:hAnsiTheme="minorEastAsia" w:eastAsiaTheme="minorEastAsia" w:cstheme="minorEastAsia"/>
          <w:color w:val="000000" w:themeColor="text1"/>
          <w:sz w:val="20"/>
          <w14:textFill>
            <w14:solidFill>
              <w14:schemeClr w14:val="tx1"/>
            </w14:solidFill>
          </w14:textFill>
        </w:rPr>
      </w:pPr>
      <w:r>
        <w:rPr>
          <w:rFonts w:hint="eastAsia" w:asciiTheme="minorEastAsia" w:hAnsiTheme="minorEastAsia" w:eastAsiaTheme="minorEastAsia" w:cstheme="minorEastAsia"/>
          <w:color w:val="000000" w:themeColor="text1"/>
          <w:sz w:val="20"/>
          <w14:textFill>
            <w14:solidFill>
              <w14:schemeClr w14:val="tx1"/>
            </w14:solidFill>
          </w14:textFill>
        </w:rPr>
        <w:t>下列文件中的内容通过文中的规范性引用而构成本文件必不可少的条款。其中，注日期的引用文件，仅该日期对应版本适用于本文件；不注日期的引用文件，其最新版本（包括所有的修改单）适用于本文件。</w:t>
      </w:r>
    </w:p>
    <w:p w14:paraId="04A77203">
      <w:pPr>
        <w:pStyle w:val="30"/>
        <w:keepNext w:val="0"/>
        <w:keepLines w:val="0"/>
        <w:pageBreakBefore w:val="0"/>
        <w:widowControl/>
        <w:kinsoku/>
        <w:wordWrap/>
        <w:overflowPunct/>
        <w:topLinePunct w:val="0"/>
        <w:autoSpaceDE w:val="0"/>
        <w:autoSpaceDN w:val="0"/>
        <w:bidi w:val="0"/>
        <w:adjustRightInd w:val="0"/>
        <w:snapToGrid w:val="0"/>
        <w:textAlignment w:val="auto"/>
        <w:rPr>
          <w:rFonts w:hint="eastAsia" w:asciiTheme="minorEastAsia" w:hAnsiTheme="minorEastAsia" w:eastAsiaTheme="minorEastAsia" w:cstheme="minorEastAsia"/>
          <w:color w:val="000000" w:themeColor="text1"/>
          <w:sz w:val="20"/>
          <w:szCs w:val="20"/>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0"/>
          <w:szCs w:val="20"/>
          <w:lang w:val="en-US" w:eastAsia="zh-CN"/>
          <w14:textFill>
            <w14:solidFill>
              <w14:schemeClr w14:val="tx1"/>
            </w14:solidFill>
          </w14:textFill>
        </w:rPr>
        <w:t>GB 3095  环境空气质量标准</w:t>
      </w:r>
    </w:p>
    <w:p w14:paraId="05C6A797">
      <w:pPr>
        <w:pStyle w:val="30"/>
        <w:keepNext w:val="0"/>
        <w:keepLines w:val="0"/>
        <w:pageBreakBefore w:val="0"/>
        <w:widowControl/>
        <w:kinsoku/>
        <w:wordWrap/>
        <w:overflowPunct/>
        <w:topLinePunct w:val="0"/>
        <w:autoSpaceDE w:val="0"/>
        <w:autoSpaceDN w:val="0"/>
        <w:bidi w:val="0"/>
        <w:adjustRightInd w:val="0"/>
        <w:snapToGrid w:val="0"/>
        <w:textAlignment w:val="auto"/>
        <w:rPr>
          <w:rFonts w:hint="eastAsia" w:asciiTheme="minorEastAsia" w:hAnsiTheme="minorEastAsia" w:eastAsiaTheme="minorEastAsia" w:cstheme="minorEastAsia"/>
          <w:color w:val="000000" w:themeColor="text1"/>
          <w:sz w:val="20"/>
          <w:szCs w:val="20"/>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0"/>
          <w:szCs w:val="20"/>
          <w:lang w:val="en-US" w:eastAsia="zh-CN"/>
          <w14:textFill>
            <w14:solidFill>
              <w14:schemeClr w14:val="tx1"/>
            </w14:solidFill>
          </w14:textFill>
        </w:rPr>
        <w:t>GB 5084  农田灌溉水质标准</w:t>
      </w:r>
    </w:p>
    <w:p w14:paraId="7C397086">
      <w:pPr>
        <w:pStyle w:val="30"/>
        <w:keepNext w:val="0"/>
        <w:keepLines w:val="0"/>
        <w:pageBreakBefore w:val="0"/>
        <w:widowControl/>
        <w:kinsoku/>
        <w:wordWrap/>
        <w:overflowPunct/>
        <w:topLinePunct w:val="0"/>
        <w:autoSpaceDE w:val="0"/>
        <w:autoSpaceDN w:val="0"/>
        <w:bidi w:val="0"/>
        <w:adjustRightInd w:val="0"/>
        <w:snapToGrid w:val="0"/>
        <w:textAlignment w:val="auto"/>
        <w:rPr>
          <w:rFonts w:hint="eastAsia" w:asciiTheme="minorEastAsia" w:hAnsiTheme="minorEastAsia" w:eastAsiaTheme="minorEastAsia" w:cstheme="minorEastAsia"/>
          <w:color w:val="000000" w:themeColor="text1"/>
          <w:sz w:val="20"/>
          <w:szCs w:val="20"/>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0"/>
          <w:szCs w:val="20"/>
          <w:lang w:val="en-US" w:eastAsia="zh-CN"/>
          <w14:textFill>
            <w14:solidFill>
              <w14:schemeClr w14:val="tx1"/>
            </w14:solidFill>
          </w14:textFill>
        </w:rPr>
        <w:t>GB 15618  土壤环境质量 农用地土壤污染风险管控标准(试行)</w:t>
      </w:r>
    </w:p>
    <w:p w14:paraId="67DB493C">
      <w:pPr>
        <w:pStyle w:val="30"/>
        <w:keepNext w:val="0"/>
        <w:keepLines w:val="0"/>
        <w:pageBreakBefore w:val="0"/>
        <w:widowControl/>
        <w:kinsoku/>
        <w:wordWrap/>
        <w:overflowPunct/>
        <w:topLinePunct w:val="0"/>
        <w:autoSpaceDE w:val="0"/>
        <w:autoSpaceDN w:val="0"/>
        <w:bidi w:val="0"/>
        <w:adjustRightInd w:val="0"/>
        <w:snapToGrid w:val="0"/>
        <w:ind w:firstLine="400" w:firstLineChars="200"/>
        <w:textAlignment w:val="auto"/>
        <w:rPr>
          <w:rFonts w:hint="eastAsia" w:asciiTheme="minorEastAsia" w:hAnsiTheme="minorEastAsia" w:eastAsiaTheme="minorEastAsia" w:cstheme="minorEastAsia"/>
          <w:color w:val="000000" w:themeColor="text1"/>
          <w:sz w:val="20"/>
          <w:szCs w:val="20"/>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0"/>
          <w:szCs w:val="20"/>
          <w:lang w:val="en-US" w:eastAsia="zh-CN"/>
          <w14:textFill>
            <w14:solidFill>
              <w14:schemeClr w14:val="tx1"/>
            </w14:solidFill>
          </w14:textFill>
        </w:rPr>
        <w:t>GB/T 8321  (所有部分) 农药合理使用准则</w:t>
      </w:r>
    </w:p>
    <w:p w14:paraId="30F63612">
      <w:pPr>
        <w:pStyle w:val="30"/>
        <w:keepNext w:val="0"/>
        <w:keepLines w:val="0"/>
        <w:pageBreakBefore w:val="0"/>
        <w:widowControl/>
        <w:kinsoku/>
        <w:wordWrap/>
        <w:overflowPunct/>
        <w:topLinePunct w:val="0"/>
        <w:autoSpaceDE w:val="0"/>
        <w:autoSpaceDN w:val="0"/>
        <w:bidi w:val="0"/>
        <w:adjustRightInd w:val="0"/>
        <w:snapToGrid w:val="0"/>
        <w:textAlignment w:val="auto"/>
        <w:rPr>
          <w:rFonts w:hint="eastAsia" w:asciiTheme="minorEastAsia" w:hAnsiTheme="minorEastAsia" w:eastAsiaTheme="minorEastAsia" w:cstheme="minorEastAsia"/>
          <w:color w:val="000000" w:themeColor="text1"/>
          <w:sz w:val="20"/>
          <w:szCs w:val="20"/>
          <w:highlight w:val="none"/>
          <w14:textFill>
            <w14:solidFill>
              <w14:schemeClr w14:val="tx1"/>
            </w14:solidFill>
          </w14:textFill>
        </w:rPr>
      </w:pPr>
      <w:r>
        <w:rPr>
          <w:rFonts w:hint="eastAsia" w:asciiTheme="minorEastAsia" w:hAnsiTheme="minorEastAsia" w:eastAsiaTheme="minorEastAsia" w:cstheme="minorEastAsia"/>
          <w:color w:val="000000" w:themeColor="text1"/>
          <w:sz w:val="20"/>
          <w:szCs w:val="20"/>
          <w:highlight w:val="none"/>
          <w14:textFill>
            <w14:solidFill>
              <w14:schemeClr w14:val="tx1"/>
            </w14:solidFill>
          </w14:textFill>
        </w:rPr>
        <w:t>GB/T</w:t>
      </w:r>
      <w:r>
        <w:rPr>
          <w:rFonts w:hint="eastAsia" w:asciiTheme="minorEastAsia" w:hAnsiTheme="minorEastAsia" w:eastAsiaTheme="minorEastAsia" w:cstheme="minorEastAsia"/>
          <w:color w:val="000000" w:themeColor="text1"/>
          <w:sz w:val="20"/>
          <w:szCs w:val="20"/>
          <w:highlight w:val="none"/>
          <w:lang w:val="en-US" w:eastAsia="zh-CN"/>
          <w14:textFill>
            <w14:solidFill>
              <w14:schemeClr w14:val="tx1"/>
            </w14:solidFill>
          </w14:textFill>
        </w:rPr>
        <w:t xml:space="preserve"> 29373 </w:t>
      </w:r>
      <w:r>
        <w:rPr>
          <w:rFonts w:hint="eastAsia" w:asciiTheme="minorEastAsia" w:hAnsiTheme="minorEastAsia" w:eastAsiaTheme="minorEastAsia" w:cstheme="minorEastAsia"/>
          <w:color w:val="000000" w:themeColor="text1"/>
          <w:sz w:val="20"/>
          <w:szCs w:val="20"/>
          <w:highlight w:val="none"/>
          <w14:textFill>
            <w14:solidFill>
              <w14:schemeClr w14:val="tx1"/>
            </w14:solidFill>
          </w14:textFill>
        </w:rPr>
        <w:t xml:space="preserve"> 农产品追溯要求 </w:t>
      </w:r>
      <w:r>
        <w:rPr>
          <w:rFonts w:hint="eastAsia" w:asciiTheme="minorEastAsia" w:hAnsiTheme="minorEastAsia" w:eastAsiaTheme="minorEastAsia" w:cstheme="minorEastAsia"/>
          <w:color w:val="000000" w:themeColor="text1"/>
          <w:sz w:val="20"/>
          <w:szCs w:val="20"/>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0"/>
          <w:szCs w:val="20"/>
          <w:highlight w:val="none"/>
          <w14:textFill>
            <w14:solidFill>
              <w14:schemeClr w14:val="tx1"/>
            </w14:solidFill>
          </w14:textFill>
        </w:rPr>
        <w:t>果蔬</w:t>
      </w:r>
    </w:p>
    <w:p w14:paraId="7D86E382">
      <w:pPr>
        <w:pStyle w:val="30"/>
        <w:keepNext w:val="0"/>
        <w:keepLines w:val="0"/>
        <w:pageBreakBefore w:val="0"/>
        <w:widowControl/>
        <w:kinsoku/>
        <w:wordWrap/>
        <w:overflowPunct/>
        <w:topLinePunct w:val="0"/>
        <w:autoSpaceDE w:val="0"/>
        <w:autoSpaceDN w:val="0"/>
        <w:bidi w:val="0"/>
        <w:adjustRightInd w:val="0"/>
        <w:snapToGrid w:val="0"/>
        <w:ind w:firstLine="400" w:firstLineChars="200"/>
        <w:textAlignment w:val="auto"/>
        <w:rPr>
          <w:rFonts w:hint="eastAsia" w:asciiTheme="minorEastAsia" w:hAnsiTheme="minorEastAsia" w:eastAsiaTheme="minorEastAsia" w:cstheme="minorEastAsia"/>
          <w:color w:val="000000" w:themeColor="text1"/>
          <w:sz w:val="20"/>
          <w:szCs w:val="20"/>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0"/>
          <w:szCs w:val="20"/>
          <w:lang w:val="en-US" w:eastAsia="zh-CN"/>
          <w14:textFill>
            <w14:solidFill>
              <w14:schemeClr w14:val="tx1"/>
            </w14:solidFill>
          </w14:textFill>
        </w:rPr>
        <w:t>NY 475  梨苗木</w:t>
      </w:r>
    </w:p>
    <w:p w14:paraId="030DF491">
      <w:pPr>
        <w:pStyle w:val="30"/>
        <w:keepNext w:val="0"/>
        <w:keepLines w:val="0"/>
        <w:pageBreakBefore w:val="0"/>
        <w:widowControl/>
        <w:kinsoku/>
        <w:wordWrap/>
        <w:overflowPunct/>
        <w:topLinePunct w:val="0"/>
        <w:autoSpaceDE w:val="0"/>
        <w:autoSpaceDN w:val="0"/>
        <w:bidi w:val="0"/>
        <w:adjustRightInd w:val="0"/>
        <w:snapToGrid w:val="0"/>
        <w:ind w:firstLine="400" w:firstLineChars="200"/>
        <w:textAlignment w:val="auto"/>
        <w:rPr>
          <w:rFonts w:hint="eastAsia" w:asciiTheme="minorEastAsia" w:hAnsiTheme="minorEastAsia" w:eastAsiaTheme="minorEastAsia" w:cstheme="minorEastAsia"/>
          <w:color w:val="000000" w:themeColor="text1"/>
          <w:sz w:val="20"/>
          <w14:textFill>
            <w14:solidFill>
              <w14:schemeClr w14:val="tx1"/>
            </w14:solidFill>
          </w14:textFill>
        </w:rPr>
      </w:pPr>
      <w:r>
        <w:rPr>
          <w:rFonts w:hint="eastAsia" w:asciiTheme="minorEastAsia" w:hAnsiTheme="minorEastAsia" w:eastAsiaTheme="minorEastAsia" w:cstheme="minorEastAsia"/>
          <w:color w:val="000000" w:themeColor="text1"/>
          <w:sz w:val="20"/>
          <w:szCs w:val="20"/>
          <w:lang w:val="en-US" w:eastAsia="zh-CN"/>
          <w14:textFill>
            <w14:solidFill>
              <w14:schemeClr w14:val="tx1"/>
            </w14:solidFill>
          </w14:textFill>
        </w:rPr>
        <w:t>NY/T 496  肥料合理使用准则 通则</w:t>
      </w:r>
    </w:p>
    <w:p w14:paraId="70D0C2AE">
      <w:pPr>
        <w:pStyle w:val="183"/>
        <w:autoSpaceDE w:val="0"/>
        <w:autoSpaceDN w:val="0"/>
        <w:adjustRightInd w:val="0"/>
        <w:spacing w:beforeLines="100" w:afterLines="100"/>
        <w:ind w:firstLine="0" w:firstLineChars="0"/>
        <w:outlineLvl w:val="0"/>
        <w:rPr>
          <w:rFonts w:hint="default" w:ascii="黑体" w:hAnsi="黑体" w:eastAsia="黑体" w:cs="黑体"/>
          <w:bCs/>
          <w:color w:val="000000" w:themeColor="text1"/>
          <w:kern w:val="0"/>
          <w:sz w:val="20"/>
          <w:szCs w:val="20"/>
          <w14:textFill>
            <w14:solidFill>
              <w14:schemeClr w14:val="tx1"/>
            </w14:solidFill>
          </w14:textFill>
        </w:rPr>
      </w:pPr>
      <w:bookmarkStart w:id="121" w:name="_Toc230036028"/>
      <w:bookmarkStart w:id="122" w:name="_Toc1354248757"/>
      <w:bookmarkStart w:id="123" w:name="_Toc828464622"/>
      <w:bookmarkStart w:id="124" w:name="_Toc1139694789"/>
      <w:bookmarkStart w:id="125" w:name="_Toc1647728117"/>
      <w:bookmarkStart w:id="126" w:name="_Toc346242431"/>
      <w:bookmarkStart w:id="127" w:name="_Toc736829189"/>
      <w:bookmarkStart w:id="128" w:name="_Toc1008648934"/>
      <w:bookmarkStart w:id="129" w:name="_Toc225394789"/>
      <w:bookmarkStart w:id="130" w:name="_Toc1533069024"/>
      <w:bookmarkStart w:id="131" w:name="_Toc2006859401"/>
      <w:bookmarkStart w:id="132" w:name="_Toc400484188"/>
      <w:bookmarkStart w:id="133" w:name="_Toc851112037"/>
      <w:bookmarkStart w:id="134" w:name="_Toc135692718"/>
      <w:bookmarkStart w:id="135" w:name="_Toc2006598449"/>
      <w:bookmarkStart w:id="136" w:name="_Toc344135802"/>
      <w:bookmarkStart w:id="137" w:name="_Toc9417"/>
      <w:bookmarkStart w:id="138" w:name="_Toc434933458"/>
      <w:bookmarkStart w:id="139" w:name="_Toc282515443"/>
      <w:bookmarkStart w:id="140" w:name="_Toc779421264"/>
      <w:bookmarkStart w:id="141" w:name="_Toc1125384143_WPSOffice_Level1"/>
      <w:bookmarkStart w:id="142" w:name="_Toc536286987"/>
      <w:bookmarkStart w:id="143" w:name="_Toc457431808_WPSOffice_Level1"/>
      <w:bookmarkStart w:id="144" w:name="_Toc1925231570"/>
      <w:bookmarkStart w:id="145" w:name="_Toc539290467"/>
      <w:bookmarkStart w:id="146" w:name="_Toc1212921988"/>
      <w:bookmarkStart w:id="147" w:name="_Toc1838881368"/>
      <w:bookmarkStart w:id="148" w:name="_Toc1237916768"/>
      <w:bookmarkStart w:id="149" w:name="_Toc211540638"/>
      <w:bookmarkStart w:id="150" w:name="_Toc1361629202"/>
      <w:bookmarkStart w:id="151" w:name="_Toc1461736194"/>
      <w:bookmarkStart w:id="152" w:name="_Toc1805031483"/>
      <w:bookmarkStart w:id="153" w:name="_Toc645567785"/>
      <w:r>
        <w:rPr>
          <w:rFonts w:hint="default" w:ascii="黑体" w:hAnsi="黑体" w:eastAsia="黑体" w:cs="黑体"/>
          <w:bCs/>
          <w:color w:val="000000" w:themeColor="text1"/>
          <w:kern w:val="0"/>
          <w:sz w:val="20"/>
          <w:szCs w:val="20"/>
          <w14:textFill>
            <w14:solidFill>
              <w14:schemeClr w14:val="tx1"/>
            </w14:solidFill>
          </w14:textFill>
        </w:rPr>
        <w:t xml:space="preserve">3 </w:t>
      </w:r>
      <w:r>
        <w:rPr>
          <w:rFonts w:hint="eastAsia" w:ascii="黑体" w:hAnsi="黑体" w:eastAsia="黑体" w:cs="黑体"/>
          <w:bCs/>
          <w:color w:val="000000" w:themeColor="text1"/>
          <w:kern w:val="0"/>
          <w:sz w:val="20"/>
          <w:szCs w:val="20"/>
          <w:lang w:val="en-US" w:eastAsia="zh-CN"/>
          <w14:textFill>
            <w14:solidFill>
              <w14:schemeClr w14:val="tx1"/>
            </w14:solidFill>
          </w14:textFill>
        </w:rPr>
        <w:t xml:space="preserve"> </w:t>
      </w:r>
      <w:r>
        <w:rPr>
          <w:rFonts w:hint="default" w:ascii="黑体" w:hAnsi="黑体" w:eastAsia="黑体" w:cs="黑体"/>
          <w:bCs/>
          <w:color w:val="000000" w:themeColor="text1"/>
          <w:kern w:val="0"/>
          <w:sz w:val="20"/>
          <w:szCs w:val="20"/>
          <w14:textFill>
            <w14:solidFill>
              <w14:schemeClr w14:val="tx1"/>
            </w14:solidFill>
          </w14:textFill>
        </w:rPr>
        <w:t>术语和定义</w:t>
      </w:r>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p>
    <w:p w14:paraId="57C4D24C">
      <w:pPr>
        <w:pStyle w:val="17"/>
        <w:adjustRightInd w:val="0"/>
        <w:snapToGrid w:val="0"/>
        <w:ind w:firstLine="400" w:firstLineChars="200"/>
        <w:rPr>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本文件没有需要界定的术语和定义。</w:t>
      </w:r>
    </w:p>
    <w:p w14:paraId="0761E3D2">
      <w:pPr>
        <w:pStyle w:val="183"/>
        <w:autoSpaceDE w:val="0"/>
        <w:autoSpaceDN w:val="0"/>
        <w:adjustRightInd w:val="0"/>
        <w:spacing w:beforeLines="100" w:afterLines="100"/>
        <w:ind w:firstLine="0" w:firstLineChars="0"/>
        <w:outlineLvl w:val="0"/>
        <w:rPr>
          <w:rFonts w:hint="eastAsia" w:ascii="黑体" w:hAnsi="黑体" w:eastAsia="黑体"/>
          <w:bCs/>
          <w:color w:val="000000" w:themeColor="text1"/>
          <w:kern w:val="0"/>
          <w:sz w:val="20"/>
          <w:szCs w:val="20"/>
          <w:lang w:val="en-US" w:eastAsia="zh-CN"/>
          <w14:textFill>
            <w14:solidFill>
              <w14:schemeClr w14:val="tx1"/>
            </w14:solidFill>
          </w14:textFill>
        </w:rPr>
      </w:pPr>
      <w:bookmarkStart w:id="154" w:name="_Toc827689885"/>
      <w:bookmarkStart w:id="155" w:name="_Toc769840256"/>
      <w:bookmarkStart w:id="156" w:name="_Toc1580222388"/>
      <w:bookmarkStart w:id="157" w:name="_Toc1692340326"/>
      <w:bookmarkStart w:id="158" w:name="_Toc468972652"/>
      <w:bookmarkStart w:id="159" w:name="_Toc2062688999"/>
      <w:bookmarkStart w:id="160" w:name="_Toc108092506"/>
      <w:bookmarkStart w:id="161" w:name="_Toc2088861704"/>
      <w:bookmarkStart w:id="162" w:name="_Toc1448486266"/>
      <w:bookmarkStart w:id="163" w:name="_Toc15250"/>
      <w:bookmarkStart w:id="164" w:name="_Toc2013128030"/>
      <w:bookmarkStart w:id="165" w:name="_Toc1283434822"/>
      <w:bookmarkStart w:id="166" w:name="_Toc911804536"/>
      <w:bookmarkStart w:id="167" w:name="_Toc2024741839"/>
      <w:bookmarkStart w:id="168" w:name="_Toc1270286273"/>
      <w:bookmarkStart w:id="169" w:name="_Toc1037027193"/>
      <w:bookmarkStart w:id="170" w:name="_Toc225268655"/>
      <w:r>
        <w:rPr>
          <w:rFonts w:hint="default" w:ascii="黑体" w:hAnsi="黑体" w:eastAsia="黑体" w:cs="黑体"/>
          <w:bCs/>
          <w:color w:val="000000" w:themeColor="text1"/>
          <w:kern w:val="0"/>
          <w:sz w:val="20"/>
          <w:szCs w:val="20"/>
          <w14:textFill>
            <w14:solidFill>
              <w14:schemeClr w14:val="tx1"/>
            </w14:solidFill>
          </w14:textFill>
        </w:rPr>
        <w:t>4</w:t>
      </w:r>
      <w:r>
        <w:rPr>
          <w:rFonts w:hint="eastAsia" w:ascii="黑体" w:hAnsi="黑体" w:eastAsia="黑体"/>
          <w:bCs/>
          <w:color w:val="000000" w:themeColor="text1"/>
          <w:kern w:val="0"/>
          <w:sz w:val="20"/>
          <w:szCs w:val="20"/>
          <w14:textFill>
            <w14:solidFill>
              <w14:schemeClr w14:val="tx1"/>
            </w14:solidFill>
          </w14:textFill>
        </w:rPr>
        <w:t xml:space="preserve"> </w:t>
      </w:r>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r>
        <w:rPr>
          <w:rFonts w:hint="eastAsia" w:ascii="黑体" w:hAnsi="黑体" w:eastAsia="黑体"/>
          <w:bCs/>
          <w:color w:val="000000" w:themeColor="text1"/>
          <w:kern w:val="0"/>
          <w:sz w:val="20"/>
          <w:szCs w:val="20"/>
          <w:lang w:val="en-US" w:eastAsia="zh-CN"/>
          <w14:textFill>
            <w14:solidFill>
              <w14:schemeClr w14:val="tx1"/>
            </w14:solidFill>
          </w14:textFill>
        </w:rPr>
        <w:t xml:space="preserve"> </w:t>
      </w:r>
      <w:bookmarkEnd w:id="153"/>
      <w:r>
        <w:rPr>
          <w:rFonts w:hint="eastAsia" w:ascii="黑体" w:hAnsi="黑体" w:eastAsia="黑体" w:cs="黑体"/>
          <w:b w:val="0"/>
          <w:bCs w:val="0"/>
          <w:color w:val="000000" w:themeColor="text1"/>
          <w:sz w:val="20"/>
          <w:szCs w:val="20"/>
          <w:lang w:eastAsia="zh-CN"/>
          <w14:textFill>
            <w14:solidFill>
              <w14:schemeClr w14:val="tx1"/>
            </w14:solidFill>
          </w14:textFill>
        </w:rPr>
        <w:t>建园</w:t>
      </w:r>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p>
    <w:p w14:paraId="2FC7F5DD">
      <w:pPr>
        <w:autoSpaceDE/>
        <w:autoSpaceDN/>
        <w:spacing w:before="157" w:beforeLines="50" w:after="157" w:afterLines="50"/>
        <w:rPr>
          <w:rFonts w:hint="eastAsia" w:ascii="黑体" w:hAnsi="黑体" w:eastAsia="黑体" w:cs="Times New Roman"/>
          <w:bCs/>
          <w:color w:val="000000" w:themeColor="text1"/>
          <w:sz w:val="20"/>
          <w:szCs w:val="20"/>
          <w:highlight w:val="none"/>
          <w:lang w:val="en-US" w:eastAsia="zh-CN"/>
          <w14:textFill>
            <w14:solidFill>
              <w14:schemeClr w14:val="tx1"/>
            </w14:solidFill>
          </w14:textFill>
        </w:rPr>
      </w:pPr>
      <w:bookmarkStart w:id="171" w:name="_Toc288015835"/>
      <w:bookmarkStart w:id="172" w:name="_Toc790219048"/>
      <w:bookmarkStart w:id="173" w:name="_Toc12399"/>
      <w:bookmarkStart w:id="174" w:name="_Toc135707847"/>
      <w:bookmarkStart w:id="175" w:name="_Toc1040215417"/>
      <w:bookmarkStart w:id="176" w:name="_Toc807984765"/>
      <w:bookmarkStart w:id="177" w:name="_Toc1267459665"/>
      <w:bookmarkStart w:id="178" w:name="_Toc924355833"/>
      <w:bookmarkStart w:id="179" w:name="_Toc1983457384"/>
      <w:bookmarkStart w:id="180" w:name="_Toc1894089155"/>
      <w:bookmarkStart w:id="181" w:name="_Toc1489930855"/>
      <w:bookmarkStart w:id="182" w:name="_Toc1379053353"/>
      <w:r>
        <w:rPr>
          <w:rFonts w:hint="eastAsia" w:ascii="黑体" w:hAnsi="黑体" w:eastAsia="黑体" w:cs="Times New Roman"/>
          <w:bCs/>
          <w:color w:val="000000" w:themeColor="text1"/>
          <w:sz w:val="20"/>
          <w:szCs w:val="20"/>
          <w:highlight w:val="none"/>
          <w:lang w:val="en-US" w:eastAsia="zh-CN"/>
          <w14:textFill>
            <w14:solidFill>
              <w14:schemeClr w14:val="tx1"/>
            </w14:solidFill>
          </w14:textFill>
        </w:rPr>
        <w:t>4.1  园地环境</w:t>
      </w:r>
      <w:bookmarkEnd w:id="171"/>
      <w:bookmarkEnd w:id="172"/>
      <w:bookmarkEnd w:id="173"/>
      <w:bookmarkEnd w:id="174"/>
      <w:bookmarkEnd w:id="175"/>
      <w:bookmarkEnd w:id="176"/>
      <w:bookmarkEnd w:id="177"/>
      <w:bookmarkEnd w:id="178"/>
      <w:bookmarkEnd w:id="179"/>
      <w:bookmarkEnd w:id="180"/>
      <w:bookmarkEnd w:id="181"/>
      <w:bookmarkEnd w:id="182"/>
    </w:p>
    <w:p w14:paraId="12FE6AF1">
      <w:pPr>
        <w:keepNext w:val="0"/>
        <w:keepLines w:val="0"/>
        <w:pageBreakBefore w:val="0"/>
        <w:widowControl/>
        <w:kinsoku/>
        <w:wordWrap/>
        <w:overflowPunct/>
        <w:topLinePunct w:val="0"/>
        <w:autoSpaceDE/>
        <w:autoSpaceDN/>
        <w:bidi w:val="0"/>
        <w:adjustRightInd/>
        <w:snapToGrid/>
        <w:spacing w:before="0" w:beforeLines="-2147483648" w:after="0" w:afterLines="-2147483648"/>
        <w:textAlignment w:val="auto"/>
        <w:rPr>
          <w:rFonts w:hint="eastAsia" w:ascii="黑体" w:hAnsi="黑体" w:eastAsia="黑体" w:cs="黑体"/>
          <w:color w:val="000000" w:themeColor="text1"/>
          <w:sz w:val="20"/>
          <w:szCs w:val="20"/>
          <w:lang w:val="en-US" w:eastAsia="zh-CN"/>
          <w14:textFill>
            <w14:solidFill>
              <w14:schemeClr w14:val="tx1"/>
            </w14:solidFill>
          </w14:textFill>
        </w:rPr>
      </w:pPr>
      <w:r>
        <w:rPr>
          <w:rFonts w:hint="eastAsia" w:ascii="黑体" w:hAnsi="黑体" w:eastAsia="黑体" w:cs="黑体"/>
          <w:color w:val="000000" w:themeColor="text1"/>
          <w:sz w:val="20"/>
          <w:szCs w:val="20"/>
          <w:lang w:val="en-US" w:eastAsia="zh-CN"/>
          <w14:textFill>
            <w14:solidFill>
              <w14:schemeClr w14:val="tx1"/>
            </w14:solidFill>
          </w14:textFill>
        </w:rPr>
        <w:t>4.1.1  气候条件</w:t>
      </w:r>
    </w:p>
    <w:p w14:paraId="155A3CFF">
      <w:pPr>
        <w:keepNext w:val="0"/>
        <w:keepLines w:val="0"/>
        <w:pageBreakBefore w:val="0"/>
        <w:widowControl w:val="0"/>
        <w:kinsoku/>
        <w:wordWrap/>
        <w:overflowPunct/>
        <w:topLinePunct w:val="0"/>
        <w:autoSpaceDE/>
        <w:autoSpaceDN/>
        <w:bidi w:val="0"/>
        <w:adjustRightInd w:val="0"/>
        <w:snapToGrid/>
        <w:spacing w:before="157" w:beforeLines="50" w:after="157" w:afterLines="50"/>
        <w:ind w:firstLine="400" w:firstLineChars="200"/>
        <w:textAlignment w:val="auto"/>
        <w:rPr>
          <w:rFonts w:hint="default" w:asciiTheme="minorEastAsia" w:hAnsiTheme="minorEastAsia" w:eastAsiaTheme="minorEastAsia" w:cstheme="minorEastAsia"/>
          <w:b w:val="0"/>
          <w:bCs/>
          <w:color w:val="000000" w:themeColor="text1"/>
          <w:kern w:val="2"/>
          <w:sz w:val="20"/>
          <w:szCs w:val="20"/>
          <w:highlight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kern w:val="2"/>
          <w:sz w:val="20"/>
          <w:szCs w:val="20"/>
          <w:highlight w:val="none"/>
          <w:lang w:val="en-US" w:eastAsia="zh-CN"/>
          <w14:textFill>
            <w14:solidFill>
              <w14:schemeClr w14:val="tx1"/>
            </w14:solidFill>
          </w14:textFill>
        </w:rPr>
        <w:t>年总日照数不低于2990 h，有效积温3000 ℃以上，年平均气温不低于10 ℃ ，最低气温不低于-25 ℃。</w:t>
      </w:r>
    </w:p>
    <w:p w14:paraId="6422872A">
      <w:pPr>
        <w:keepNext w:val="0"/>
        <w:keepLines w:val="0"/>
        <w:pageBreakBefore w:val="0"/>
        <w:widowControl w:val="0"/>
        <w:kinsoku/>
        <w:wordWrap/>
        <w:overflowPunct/>
        <w:topLinePunct w:val="0"/>
        <w:autoSpaceDE/>
        <w:autoSpaceDN/>
        <w:bidi w:val="0"/>
        <w:adjustRightInd w:val="0"/>
        <w:snapToGrid/>
        <w:spacing w:before="157" w:beforeLines="50" w:after="157" w:afterLines="50"/>
        <w:textAlignment w:val="auto"/>
        <w:rPr>
          <w:rFonts w:hint="eastAsia" w:ascii="黑体" w:hAnsi="黑体" w:eastAsia="黑体" w:cs="Times New Roman"/>
          <w:bCs/>
          <w:color w:val="000000" w:themeColor="text1"/>
          <w:kern w:val="2"/>
          <w:sz w:val="20"/>
          <w:szCs w:val="20"/>
          <w:highlight w:val="none"/>
          <w:lang w:val="en-US" w:eastAsia="zh-CN"/>
          <w14:textFill>
            <w14:solidFill>
              <w14:schemeClr w14:val="tx1"/>
            </w14:solidFill>
          </w14:textFill>
        </w:rPr>
      </w:pPr>
      <w:r>
        <w:rPr>
          <w:rFonts w:hint="eastAsia" w:ascii="黑体" w:hAnsi="黑体" w:eastAsia="黑体" w:cs="Times New Roman"/>
          <w:bCs/>
          <w:color w:val="000000" w:themeColor="text1"/>
          <w:kern w:val="2"/>
          <w:sz w:val="20"/>
          <w:szCs w:val="20"/>
          <w:highlight w:val="none"/>
          <w:lang w:val="en-US" w:eastAsia="zh-CN"/>
          <w14:textFill>
            <w14:solidFill>
              <w14:schemeClr w14:val="tx1"/>
            </w14:solidFill>
          </w14:textFill>
        </w:rPr>
        <w:t>4.1.2  地形地势</w:t>
      </w:r>
    </w:p>
    <w:p w14:paraId="0C365A55">
      <w:pPr>
        <w:keepNext w:val="0"/>
        <w:keepLines w:val="0"/>
        <w:pageBreakBefore w:val="0"/>
        <w:widowControl w:val="0"/>
        <w:kinsoku/>
        <w:wordWrap/>
        <w:overflowPunct/>
        <w:topLinePunct w:val="0"/>
        <w:autoSpaceDE/>
        <w:autoSpaceDN/>
        <w:bidi w:val="0"/>
        <w:adjustRightInd w:val="0"/>
        <w:snapToGrid/>
        <w:spacing w:before="157" w:beforeLines="50" w:after="157" w:afterLines="50"/>
        <w:ind w:firstLine="400" w:firstLineChars="200"/>
        <w:textAlignment w:val="auto"/>
        <w:rPr>
          <w:rFonts w:hint="eastAsia" w:asciiTheme="minorEastAsia" w:hAnsiTheme="minorEastAsia" w:eastAsiaTheme="minorEastAsia" w:cstheme="minorEastAsia"/>
          <w:bCs/>
          <w:color w:val="000000" w:themeColor="text1"/>
          <w:kern w:val="2"/>
          <w:sz w:val="20"/>
          <w:szCs w:val="20"/>
          <w:highlight w:val="none"/>
          <w:lang w:val="en-US" w:eastAsia="zh-CN"/>
          <w14:textFill>
            <w14:solidFill>
              <w14:schemeClr w14:val="tx1"/>
            </w14:solidFill>
          </w14:textFill>
        </w:rPr>
      </w:pPr>
      <w:r>
        <w:rPr>
          <w:rFonts w:hint="eastAsia" w:asciiTheme="minorEastAsia" w:hAnsiTheme="minorEastAsia" w:eastAsiaTheme="minorEastAsia" w:cstheme="minorEastAsia"/>
          <w:bCs/>
          <w:color w:val="000000" w:themeColor="text1"/>
          <w:kern w:val="2"/>
          <w:sz w:val="20"/>
          <w:szCs w:val="20"/>
          <w:highlight w:val="none"/>
          <w:lang w:val="en-US" w:eastAsia="zh-CN"/>
          <w14:textFill>
            <w14:solidFill>
              <w14:schemeClr w14:val="tx1"/>
            </w14:solidFill>
          </w14:textFill>
        </w:rPr>
        <w:t>宜选择地势较平坦，排水性好的平地</w:t>
      </w:r>
      <w:r>
        <w:rPr>
          <w:rFonts w:hint="eastAsia" w:asciiTheme="minorEastAsia" w:hAnsiTheme="minorEastAsia" w:eastAsiaTheme="minorEastAsia" w:cstheme="minorEastAsia"/>
          <w:color w:val="000000" w:themeColor="text1"/>
          <w:kern w:val="0"/>
          <w:sz w:val="20"/>
          <w:szCs w:val="20"/>
          <w14:textFill>
            <w14:solidFill>
              <w14:schemeClr w14:val="tx1"/>
            </w14:solidFill>
          </w14:textFill>
        </w:rPr>
        <w:t>、低缓丘陵和15</w:t>
      </w:r>
      <w:r>
        <w:rPr>
          <w:rFonts w:hint="eastAsia" w:ascii="仿宋_GB2312" w:hAnsi="仿宋_GB2312" w:eastAsia="仿宋_GB2312" w:cs="仿宋_GB2312"/>
          <w:color w:val="000000" w:themeColor="text1"/>
          <w:kern w:val="0"/>
          <w:sz w:val="20"/>
          <w:szCs w:val="20"/>
          <w14:textFill>
            <w14:solidFill>
              <w14:schemeClr w14:val="tx1"/>
            </w14:solidFill>
          </w14:textFill>
        </w:rPr>
        <w:t>°</w:t>
      </w:r>
      <w:r>
        <w:rPr>
          <w:rFonts w:hint="eastAsia" w:asciiTheme="minorEastAsia" w:hAnsiTheme="minorEastAsia" w:eastAsiaTheme="minorEastAsia" w:cstheme="minorEastAsia"/>
          <w:color w:val="000000" w:themeColor="text1"/>
          <w:kern w:val="0"/>
          <w:sz w:val="20"/>
          <w:szCs w:val="20"/>
          <w14:textFill>
            <w14:solidFill>
              <w14:schemeClr w14:val="tx1"/>
            </w14:solidFill>
          </w14:textFill>
        </w:rPr>
        <w:t>以下的缓坡地</w:t>
      </w:r>
      <w:r>
        <w:rPr>
          <w:rFonts w:hint="eastAsia" w:asciiTheme="minorEastAsia" w:hAnsiTheme="minorEastAsia" w:eastAsiaTheme="minorEastAsia" w:cstheme="minorEastAsia"/>
          <w:color w:val="000000" w:themeColor="text1"/>
          <w:kern w:val="0"/>
          <w:sz w:val="20"/>
          <w:szCs w:val="20"/>
          <w:lang w:eastAsia="zh-CN"/>
          <w14:textFill>
            <w14:solidFill>
              <w14:schemeClr w14:val="tx1"/>
            </w14:solidFill>
          </w14:textFill>
        </w:rPr>
        <w:t>或者</w:t>
      </w:r>
      <w:r>
        <w:rPr>
          <w:rFonts w:hint="eastAsia" w:asciiTheme="minorEastAsia" w:hAnsiTheme="minorEastAsia" w:eastAsiaTheme="minorEastAsia" w:cstheme="minorEastAsia"/>
          <w:bCs/>
          <w:color w:val="000000" w:themeColor="text1"/>
          <w:kern w:val="2"/>
          <w:sz w:val="20"/>
          <w:szCs w:val="20"/>
          <w:highlight w:val="none"/>
          <w:lang w:val="en-US" w:eastAsia="zh-CN"/>
          <w14:textFill>
            <w14:solidFill>
              <w14:schemeClr w14:val="tx1"/>
            </w14:solidFill>
          </w14:textFill>
        </w:rPr>
        <w:t>水源便利的河滩地。</w:t>
      </w:r>
    </w:p>
    <w:p w14:paraId="298477C2">
      <w:pPr>
        <w:keepNext w:val="0"/>
        <w:keepLines w:val="0"/>
        <w:pageBreakBefore w:val="0"/>
        <w:widowControl w:val="0"/>
        <w:kinsoku/>
        <w:wordWrap/>
        <w:overflowPunct/>
        <w:topLinePunct w:val="0"/>
        <w:autoSpaceDE/>
        <w:autoSpaceDN/>
        <w:bidi w:val="0"/>
        <w:adjustRightInd w:val="0"/>
        <w:snapToGrid/>
        <w:spacing w:before="157" w:beforeLines="50" w:after="157" w:afterLines="50"/>
        <w:textAlignment w:val="auto"/>
        <w:rPr>
          <w:rFonts w:hint="eastAsia" w:ascii="黑体" w:hAnsi="黑体" w:eastAsia="黑体" w:cs="Times New Roman"/>
          <w:bCs/>
          <w:color w:val="000000" w:themeColor="text1"/>
          <w:kern w:val="2"/>
          <w:sz w:val="20"/>
          <w:szCs w:val="20"/>
          <w:highlight w:val="none"/>
          <w:lang w:val="en-US" w:eastAsia="zh-CN" w:bidi="ar-SA"/>
          <w14:textFill>
            <w14:solidFill>
              <w14:schemeClr w14:val="tx1"/>
            </w14:solidFill>
          </w14:textFill>
        </w:rPr>
      </w:pPr>
      <w:r>
        <w:rPr>
          <w:rFonts w:hint="eastAsia" w:ascii="黑体" w:hAnsi="黑体" w:eastAsia="黑体" w:cs="Times New Roman"/>
          <w:bCs/>
          <w:color w:val="000000" w:themeColor="text1"/>
          <w:kern w:val="2"/>
          <w:sz w:val="20"/>
          <w:szCs w:val="20"/>
          <w:highlight w:val="none"/>
          <w:lang w:val="en-US" w:eastAsia="zh-CN" w:bidi="ar-SA"/>
          <w14:textFill>
            <w14:solidFill>
              <w14:schemeClr w14:val="tx1"/>
            </w14:solidFill>
          </w14:textFill>
        </w:rPr>
        <w:t>4.1.3  土壤条件</w:t>
      </w:r>
    </w:p>
    <w:p w14:paraId="06CF2DD1">
      <w:pPr>
        <w:keepNext w:val="0"/>
        <w:keepLines w:val="0"/>
        <w:pageBreakBefore w:val="0"/>
        <w:widowControl w:val="0"/>
        <w:kinsoku/>
        <w:wordWrap/>
        <w:overflowPunct/>
        <w:topLinePunct w:val="0"/>
        <w:autoSpaceDE/>
        <w:autoSpaceDN/>
        <w:bidi w:val="0"/>
        <w:adjustRightInd w:val="0"/>
        <w:snapToGrid/>
        <w:spacing w:before="157" w:beforeLines="50" w:after="157" w:afterLines="50"/>
        <w:ind w:firstLine="400" w:firstLineChars="200"/>
        <w:textAlignment w:val="auto"/>
        <w:rPr>
          <w:rFonts w:hint="eastAsia" w:ascii="黑体" w:hAnsi="黑体" w:eastAsia="黑体" w:cs="Times New Roman"/>
          <w:bCs/>
          <w:color w:val="000000" w:themeColor="text1"/>
          <w:kern w:val="2"/>
          <w:sz w:val="20"/>
          <w:szCs w:val="20"/>
          <w:highlight w:val="none"/>
          <w:lang w:val="en-US" w:eastAsia="zh-CN" w:bidi="ar-SA"/>
          <w14:textFill>
            <w14:solidFill>
              <w14:schemeClr w14:val="tx1"/>
            </w14:solidFill>
          </w14:textFill>
        </w:rPr>
      </w:pPr>
      <w:r>
        <w:rPr>
          <w:rFonts w:hint="eastAsia" w:asciiTheme="minorEastAsia" w:hAnsiTheme="minorEastAsia" w:eastAsiaTheme="minorEastAsia" w:cstheme="minorEastAsia"/>
          <w:bCs/>
          <w:color w:val="000000" w:themeColor="text1"/>
          <w:kern w:val="2"/>
          <w:sz w:val="20"/>
          <w:szCs w:val="20"/>
          <w:highlight w:val="none"/>
          <w:lang w:val="en-US" w:eastAsia="zh-CN" w:bidi="ar-SA"/>
          <w14:textFill>
            <w14:solidFill>
              <w14:schemeClr w14:val="tx1"/>
            </w14:solidFill>
          </w14:textFill>
        </w:rPr>
        <w:t>宜选择疏松肥沃、排水性能良好的沙质壤土或沙性土，土层厚度大于1 m，pH值小于8.5，总盐含量低于0.3%，地下水位1.5 m以下，表层有机质含量不低于1%。土壤环境质量应符合GB 15618的规定。</w:t>
      </w:r>
    </w:p>
    <w:p w14:paraId="4AF8EBAF">
      <w:pPr>
        <w:autoSpaceDE/>
        <w:autoSpaceDN/>
        <w:spacing w:before="157" w:beforeLines="50" w:after="157" w:afterLines="50"/>
        <w:rPr>
          <w:rFonts w:hint="eastAsia" w:ascii="黑体" w:hAnsi="黑体" w:eastAsia="黑体"/>
          <w:bCs/>
          <w:color w:val="000000" w:themeColor="text1"/>
          <w:kern w:val="2"/>
          <w:sz w:val="20"/>
          <w:szCs w:val="20"/>
          <w:highlight w:val="none"/>
          <w:lang w:val="en-US" w:eastAsia="zh-CN"/>
          <w14:textFill>
            <w14:solidFill>
              <w14:schemeClr w14:val="tx1"/>
            </w14:solidFill>
          </w14:textFill>
        </w:rPr>
      </w:pPr>
      <w:bookmarkStart w:id="183" w:name="_Toc134826264"/>
      <w:bookmarkStart w:id="184" w:name="_Toc1140662766"/>
      <w:bookmarkStart w:id="185" w:name="_Toc1041888977"/>
      <w:bookmarkStart w:id="186" w:name="_Toc1889476495"/>
      <w:bookmarkStart w:id="187" w:name="_Toc2269"/>
      <w:bookmarkStart w:id="188" w:name="_Toc109491873"/>
      <w:bookmarkStart w:id="189" w:name="_Toc1293076253"/>
      <w:bookmarkStart w:id="190" w:name="_Toc276028792"/>
      <w:bookmarkStart w:id="191" w:name="_Toc1486010224"/>
      <w:bookmarkStart w:id="192" w:name="_Toc1364701754"/>
      <w:bookmarkStart w:id="193" w:name="_Toc661622353"/>
      <w:bookmarkStart w:id="194" w:name="_Toc1573447010"/>
      <w:r>
        <w:rPr>
          <w:rFonts w:hint="eastAsia" w:ascii="黑体" w:hAnsi="黑体" w:eastAsia="黑体"/>
          <w:bCs/>
          <w:color w:val="000000" w:themeColor="text1"/>
          <w:kern w:val="2"/>
          <w:sz w:val="20"/>
          <w:szCs w:val="20"/>
          <w:highlight w:val="none"/>
          <w:lang w:val="en-US" w:eastAsia="zh-CN"/>
          <w14:textFill>
            <w14:solidFill>
              <w14:schemeClr w14:val="tx1"/>
            </w14:solidFill>
          </w14:textFill>
        </w:rPr>
        <w:t xml:space="preserve">4.2  </w:t>
      </w:r>
      <w:bookmarkEnd w:id="183"/>
      <w:bookmarkEnd w:id="184"/>
      <w:bookmarkEnd w:id="185"/>
      <w:bookmarkEnd w:id="186"/>
      <w:bookmarkEnd w:id="187"/>
      <w:bookmarkEnd w:id="188"/>
      <w:bookmarkEnd w:id="189"/>
      <w:bookmarkEnd w:id="190"/>
      <w:bookmarkEnd w:id="191"/>
      <w:r>
        <w:rPr>
          <w:rFonts w:hint="eastAsia" w:ascii="黑体" w:hAnsi="黑体" w:eastAsia="黑体"/>
          <w:bCs/>
          <w:color w:val="000000" w:themeColor="text1"/>
          <w:kern w:val="2"/>
          <w:sz w:val="20"/>
          <w:szCs w:val="20"/>
          <w:highlight w:val="none"/>
          <w:lang w:val="en-US" w:eastAsia="zh-CN"/>
          <w14:textFill>
            <w14:solidFill>
              <w14:schemeClr w14:val="tx1"/>
            </w14:solidFill>
          </w14:textFill>
        </w:rPr>
        <w:t>水源与空气质量</w:t>
      </w:r>
      <w:bookmarkEnd w:id="192"/>
      <w:bookmarkEnd w:id="193"/>
      <w:bookmarkEnd w:id="194"/>
    </w:p>
    <w:p w14:paraId="4CA908D5">
      <w:pPr>
        <w:pStyle w:val="183"/>
        <w:spacing w:before="161" w:beforeLines="50" w:after="161" w:afterLines="50"/>
        <w:rPr>
          <w:rFonts w:hint="eastAsia" w:ascii="黑体" w:hAnsi="黑体" w:eastAsia="黑体"/>
          <w:bCs/>
          <w:color w:val="000000" w:themeColor="text1"/>
          <w:kern w:val="0"/>
          <w:sz w:val="20"/>
          <w:szCs w:val="20"/>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0"/>
          <w:szCs w:val="20"/>
          <w14:textFill>
            <w14:solidFill>
              <w14:schemeClr w14:val="tx1"/>
            </w14:solidFill>
          </w14:textFill>
        </w:rPr>
        <w:t>园地</w:t>
      </w:r>
      <w:r>
        <w:rPr>
          <w:rFonts w:hint="eastAsia" w:asciiTheme="minorEastAsia" w:hAnsiTheme="minorEastAsia" w:eastAsiaTheme="minorEastAsia" w:cstheme="minorEastAsia"/>
          <w:color w:val="000000" w:themeColor="text1"/>
          <w:sz w:val="20"/>
          <w:szCs w:val="20"/>
          <w:lang w:eastAsia="zh-CN"/>
          <w14:textFill>
            <w14:solidFill>
              <w14:schemeClr w14:val="tx1"/>
            </w14:solidFill>
          </w14:textFill>
        </w:rPr>
        <w:t>应</w:t>
      </w:r>
      <w:r>
        <w:rPr>
          <w:rFonts w:asciiTheme="minorEastAsia" w:hAnsiTheme="minorEastAsia" w:eastAsiaTheme="minorEastAsia" w:cstheme="minorEastAsia"/>
          <w:color w:val="000000" w:themeColor="text1"/>
          <w:sz w:val="20"/>
          <w:szCs w:val="20"/>
          <w14:textFill>
            <w14:solidFill>
              <w14:schemeClr w14:val="tx1"/>
            </w14:solidFill>
          </w14:textFill>
        </w:rPr>
        <w:t>具备</w:t>
      </w:r>
      <w:r>
        <w:rPr>
          <w:rFonts w:hint="eastAsia" w:asciiTheme="minorEastAsia" w:hAnsiTheme="minorEastAsia" w:eastAsiaTheme="minorEastAsia" w:cstheme="minorEastAsia"/>
          <w:color w:val="000000" w:themeColor="text1"/>
          <w:sz w:val="20"/>
          <w:szCs w:val="20"/>
          <w:lang w:eastAsia="zh-CN"/>
          <w14:textFill>
            <w14:solidFill>
              <w14:schemeClr w14:val="tx1"/>
            </w14:solidFill>
          </w14:textFill>
        </w:rPr>
        <w:t>稳定的</w:t>
      </w:r>
      <w:r>
        <w:rPr>
          <w:rFonts w:asciiTheme="minorEastAsia" w:hAnsiTheme="minorEastAsia" w:eastAsiaTheme="minorEastAsia" w:cstheme="minorEastAsia"/>
          <w:color w:val="000000" w:themeColor="text1"/>
          <w:sz w:val="20"/>
          <w:szCs w:val="20"/>
          <w14:textFill>
            <w14:solidFill>
              <w14:schemeClr w14:val="tx1"/>
            </w14:solidFill>
          </w14:textFill>
        </w:rPr>
        <w:t>水源和</w:t>
      </w:r>
      <w:r>
        <w:rPr>
          <w:rFonts w:hint="eastAsia" w:asciiTheme="minorEastAsia" w:hAnsiTheme="minorEastAsia" w:eastAsiaTheme="minorEastAsia" w:cstheme="minorEastAsia"/>
          <w:color w:val="000000" w:themeColor="text1"/>
          <w:sz w:val="20"/>
          <w:szCs w:val="20"/>
          <w:lang w:eastAsia="zh-CN"/>
          <w14:textFill>
            <w14:solidFill>
              <w14:schemeClr w14:val="tx1"/>
            </w14:solidFill>
          </w14:textFill>
        </w:rPr>
        <w:t>便利的</w:t>
      </w:r>
      <w:r>
        <w:rPr>
          <w:rFonts w:asciiTheme="minorEastAsia" w:hAnsiTheme="minorEastAsia" w:eastAsiaTheme="minorEastAsia" w:cstheme="minorEastAsia"/>
          <w:color w:val="000000" w:themeColor="text1"/>
          <w:sz w:val="20"/>
          <w:szCs w:val="20"/>
          <w14:textFill>
            <w14:solidFill>
              <w14:schemeClr w14:val="tx1"/>
            </w14:solidFill>
          </w14:textFill>
        </w:rPr>
        <w:t>灌溉</w:t>
      </w:r>
      <w:r>
        <w:rPr>
          <w:rFonts w:hint="eastAsia" w:asciiTheme="minorEastAsia" w:hAnsiTheme="minorEastAsia" w:eastAsiaTheme="minorEastAsia" w:cstheme="minorEastAsia"/>
          <w:color w:val="000000" w:themeColor="text1"/>
          <w:sz w:val="20"/>
          <w:szCs w:val="20"/>
          <w:lang w:eastAsia="zh-CN"/>
          <w14:textFill>
            <w14:solidFill>
              <w14:schemeClr w14:val="tx1"/>
            </w14:solidFill>
          </w14:textFill>
        </w:rPr>
        <w:t>和排水</w:t>
      </w:r>
      <w:r>
        <w:rPr>
          <w:rFonts w:asciiTheme="minorEastAsia" w:hAnsiTheme="minorEastAsia" w:eastAsiaTheme="minorEastAsia" w:cstheme="minorEastAsia"/>
          <w:color w:val="000000" w:themeColor="text1"/>
          <w:sz w:val="20"/>
          <w:szCs w:val="20"/>
          <w14:textFill>
            <w14:solidFill>
              <w14:schemeClr w14:val="tx1"/>
            </w14:solidFill>
          </w14:textFill>
        </w:rPr>
        <w:t>条件</w:t>
      </w:r>
      <w:r>
        <w:rPr>
          <w:rFonts w:hint="eastAsia" w:asciiTheme="minorEastAsia" w:hAnsiTheme="minorEastAsia" w:eastAsiaTheme="minorEastAsia" w:cstheme="minorEastAsia"/>
          <w:color w:val="000000" w:themeColor="text1"/>
          <w:sz w:val="20"/>
          <w:szCs w:val="20"/>
          <w:lang w:eastAsia="zh-CN"/>
          <w14:textFill>
            <w14:solidFill>
              <w14:schemeClr w14:val="tx1"/>
            </w14:solidFill>
          </w14:textFill>
        </w:rPr>
        <w:t>，</w:t>
      </w:r>
      <w:r>
        <w:rPr>
          <w:rFonts w:asciiTheme="minorEastAsia" w:hAnsiTheme="minorEastAsia" w:eastAsiaTheme="minorEastAsia" w:cstheme="minorEastAsia"/>
          <w:color w:val="000000" w:themeColor="text1"/>
          <w:sz w:val="20"/>
          <w:szCs w:val="20"/>
          <w14:textFill>
            <w14:solidFill>
              <w14:schemeClr w14:val="tx1"/>
            </w14:solidFill>
          </w14:textFill>
        </w:rPr>
        <w:t>灌溉</w:t>
      </w:r>
      <w:r>
        <w:rPr>
          <w:rFonts w:hint="eastAsia" w:asciiTheme="minorEastAsia" w:hAnsiTheme="minorEastAsia" w:eastAsiaTheme="minorEastAsia" w:cstheme="minorEastAsia"/>
          <w:color w:val="000000" w:themeColor="text1"/>
          <w:sz w:val="20"/>
          <w:szCs w:val="20"/>
          <w14:textFill>
            <w14:solidFill>
              <w14:schemeClr w14:val="tx1"/>
            </w14:solidFill>
          </w14:textFill>
        </w:rPr>
        <w:t>用水</w:t>
      </w:r>
      <w:r>
        <w:rPr>
          <w:rFonts w:hint="eastAsia" w:asciiTheme="minorEastAsia" w:hAnsiTheme="minorEastAsia" w:eastAsiaTheme="minorEastAsia" w:cstheme="minorEastAsia"/>
          <w:color w:val="000000" w:themeColor="text1"/>
          <w:kern w:val="0"/>
          <w:sz w:val="20"/>
          <w:szCs w:val="20"/>
          <w:highlight w:val="none"/>
          <w14:textFill>
            <w14:solidFill>
              <w14:schemeClr w14:val="tx1"/>
            </w14:solidFill>
          </w14:textFill>
        </w:rPr>
        <w:t>水质应符合GB 5084的规定</w:t>
      </w:r>
      <w:r>
        <w:rPr>
          <w:rFonts w:hint="eastAsia" w:asciiTheme="minorEastAsia" w:hAnsiTheme="minorEastAsia" w:eastAsiaTheme="minorEastAsia" w:cstheme="minorEastAsia"/>
          <w:color w:val="000000" w:themeColor="text1"/>
          <w:kern w:val="0"/>
          <w:sz w:val="20"/>
          <w:szCs w:val="20"/>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0"/>
          <w:szCs w:val="20"/>
          <w14:textFill>
            <w14:solidFill>
              <w14:schemeClr w14:val="tx1"/>
            </w14:solidFill>
          </w14:textFill>
        </w:rPr>
        <w:t>空气质量应符合</w:t>
      </w:r>
      <w:r>
        <w:rPr>
          <w:rFonts w:hint="eastAsia" w:asciiTheme="minorEastAsia" w:hAnsiTheme="minorEastAsia" w:eastAsiaTheme="minorEastAsia" w:cstheme="minorEastAsia"/>
          <w:color w:val="000000" w:themeColor="text1"/>
          <w:sz w:val="20"/>
          <w:szCs w:val="20"/>
          <w:lang w:val="en-US" w:eastAsia="zh-CN"/>
          <w14:textFill>
            <w14:solidFill>
              <w14:schemeClr w14:val="tx1"/>
            </w14:solidFill>
          </w14:textFill>
        </w:rPr>
        <w:t>GB 3095</w:t>
      </w:r>
      <w:r>
        <w:rPr>
          <w:rFonts w:asciiTheme="minorEastAsia" w:hAnsiTheme="minorEastAsia" w:eastAsiaTheme="minorEastAsia" w:cstheme="minorEastAsia"/>
          <w:color w:val="000000" w:themeColor="text1"/>
          <w:sz w:val="20"/>
          <w:szCs w:val="20"/>
          <w14:textFill>
            <w14:solidFill>
              <w14:schemeClr w14:val="tx1"/>
            </w14:solidFill>
          </w14:textFill>
        </w:rPr>
        <w:t>的规定</w:t>
      </w:r>
      <w:r>
        <w:rPr>
          <w:rFonts w:hint="eastAsia" w:asciiTheme="minorEastAsia" w:hAnsiTheme="minorEastAsia" w:eastAsiaTheme="minorEastAsia" w:cstheme="minorEastAsia"/>
          <w:color w:val="000000" w:themeColor="text1"/>
          <w:sz w:val="20"/>
          <w:szCs w:val="20"/>
          <w14:textFill>
            <w14:solidFill>
              <w14:schemeClr w14:val="tx1"/>
            </w14:solidFill>
          </w14:textFill>
        </w:rPr>
        <w:t>。</w:t>
      </w:r>
    </w:p>
    <w:p w14:paraId="7E32E101">
      <w:pPr>
        <w:autoSpaceDE/>
        <w:autoSpaceDN/>
        <w:spacing w:before="157" w:beforeLines="50" w:after="157" w:afterLines="50"/>
        <w:rPr>
          <w:rFonts w:hint="eastAsia" w:ascii="黑体" w:hAnsi="黑体" w:eastAsia="黑体"/>
          <w:bCs/>
          <w:color w:val="000000" w:themeColor="text1"/>
          <w:kern w:val="2"/>
          <w:sz w:val="20"/>
          <w:szCs w:val="20"/>
          <w:highlight w:val="none"/>
          <w:lang w:val="en-US" w:eastAsia="zh-CN"/>
          <w14:textFill>
            <w14:solidFill>
              <w14:schemeClr w14:val="tx1"/>
            </w14:solidFill>
          </w14:textFill>
        </w:rPr>
      </w:pPr>
      <w:bookmarkStart w:id="195" w:name="_Toc1173619646"/>
      <w:bookmarkStart w:id="196" w:name="_Toc135045327"/>
      <w:bookmarkStart w:id="197" w:name="_Toc1272521613"/>
      <w:bookmarkStart w:id="198" w:name="_Toc1237785482"/>
      <w:bookmarkStart w:id="199" w:name="_Toc325266523"/>
      <w:bookmarkStart w:id="200" w:name="_Toc1555672331"/>
      <w:bookmarkStart w:id="201" w:name="_Toc1131706446"/>
      <w:bookmarkStart w:id="202" w:name="_Toc1873182038"/>
      <w:bookmarkStart w:id="203" w:name="_Toc2022112051"/>
      <w:bookmarkStart w:id="204" w:name="_Toc9634"/>
      <w:bookmarkStart w:id="205" w:name="_Toc1068331260"/>
      <w:bookmarkStart w:id="206" w:name="_Toc619082625"/>
      <w:bookmarkStart w:id="207" w:name="_Toc1803489910"/>
      <w:bookmarkStart w:id="208" w:name="_Toc538002251"/>
      <w:bookmarkStart w:id="209" w:name="_Toc257759068"/>
      <w:bookmarkStart w:id="210" w:name="_Toc1896190266"/>
      <w:bookmarkStart w:id="211" w:name="_Toc463118126"/>
      <w:bookmarkStart w:id="212" w:name="_Toc1412531912"/>
      <w:bookmarkStart w:id="213" w:name="_Toc784647918"/>
      <w:bookmarkStart w:id="214" w:name="_Toc1971784945"/>
      <w:bookmarkStart w:id="215" w:name="_Toc536286987_WPSOffice_Level1"/>
      <w:bookmarkStart w:id="216" w:name="_Toc1523359332"/>
      <w:bookmarkStart w:id="217" w:name="_Toc350287653"/>
      <w:bookmarkStart w:id="218" w:name="_Toc1917970961"/>
      <w:bookmarkStart w:id="219" w:name="_Toc190572607"/>
      <w:bookmarkStart w:id="220" w:name="_Toc914839894"/>
      <w:bookmarkStart w:id="221" w:name="_Toc581326087"/>
      <w:bookmarkStart w:id="222" w:name="_Toc376263594_WPSOffice_Level1"/>
      <w:r>
        <w:rPr>
          <w:rFonts w:hint="eastAsia" w:ascii="黑体" w:hAnsi="黑体" w:eastAsia="黑体"/>
          <w:bCs/>
          <w:color w:val="000000" w:themeColor="text1"/>
          <w:kern w:val="2"/>
          <w:sz w:val="20"/>
          <w:szCs w:val="20"/>
          <w:highlight w:val="none"/>
          <w:lang w:val="en-US" w:eastAsia="zh-CN"/>
          <w14:textFill>
            <w14:solidFill>
              <w14:schemeClr w14:val="tx1"/>
            </w14:solidFill>
          </w14:textFill>
        </w:rPr>
        <w:t>4.3  园地规划</w:t>
      </w:r>
      <w:bookmarkEnd w:id="195"/>
      <w:bookmarkEnd w:id="196"/>
      <w:bookmarkEnd w:id="197"/>
      <w:bookmarkEnd w:id="198"/>
      <w:bookmarkEnd w:id="199"/>
      <w:bookmarkEnd w:id="200"/>
      <w:bookmarkEnd w:id="201"/>
      <w:bookmarkEnd w:id="202"/>
      <w:bookmarkEnd w:id="203"/>
      <w:bookmarkEnd w:id="204"/>
      <w:bookmarkEnd w:id="205"/>
      <w:bookmarkEnd w:id="206"/>
    </w:p>
    <w:p w14:paraId="55A9EBDD">
      <w:pPr>
        <w:pStyle w:val="12"/>
        <w:bidi w:val="0"/>
        <w:ind w:firstLine="0" w:firstLineChars="0"/>
        <w:rPr>
          <w:rFonts w:hint="eastAsia" w:ascii="黑体" w:hAnsi="黑体" w:eastAsia="黑体" w:cs="黑体"/>
          <w:color w:val="000000" w:themeColor="text1"/>
          <w:sz w:val="20"/>
          <w:szCs w:val="20"/>
          <w:lang w:val="en-US" w:eastAsia="zh-CN"/>
          <w14:textFill>
            <w14:solidFill>
              <w14:schemeClr w14:val="tx1"/>
            </w14:solidFill>
          </w14:textFill>
        </w:rPr>
      </w:pPr>
      <w:r>
        <w:rPr>
          <w:rFonts w:hint="eastAsia" w:ascii="黑体" w:hAnsi="黑体" w:eastAsia="黑体" w:cs="黑体"/>
          <w:color w:val="000000" w:themeColor="text1"/>
          <w:sz w:val="20"/>
          <w:szCs w:val="20"/>
          <w:lang w:val="en-US" w:eastAsia="zh-CN"/>
          <w14:textFill>
            <w14:solidFill>
              <w14:schemeClr w14:val="tx1"/>
            </w14:solidFill>
          </w14:textFill>
        </w:rPr>
        <w:t xml:space="preserve">4.3.1 </w:t>
      </w:r>
      <w:r>
        <w:rPr>
          <w:rFonts w:asciiTheme="minorEastAsia" w:hAnsiTheme="minorEastAsia" w:eastAsiaTheme="minorEastAsia" w:cstheme="minorEastAsia"/>
          <w:color w:val="000000" w:themeColor="text1"/>
          <w:kern w:val="0"/>
          <w:sz w:val="20"/>
          <w:szCs w:val="20"/>
          <w14:textFill>
            <w14:solidFill>
              <w14:schemeClr w14:val="tx1"/>
            </w14:solidFill>
          </w14:textFill>
        </w:rPr>
        <w:t>根据园区面积和生产条件，统筹规划栽植区、水电、道路、</w:t>
      </w:r>
      <w:r>
        <w:rPr>
          <w:rFonts w:hint="eastAsia" w:asciiTheme="minorEastAsia" w:hAnsiTheme="minorEastAsia" w:eastAsiaTheme="minorEastAsia" w:cstheme="minorEastAsia"/>
          <w:color w:val="000000" w:themeColor="text1"/>
          <w:kern w:val="0"/>
          <w:sz w:val="20"/>
          <w:szCs w:val="20"/>
          <w:lang w:eastAsia="zh-CN"/>
          <w14:textFill>
            <w14:solidFill>
              <w14:schemeClr w14:val="tx1"/>
            </w14:solidFill>
          </w14:textFill>
        </w:rPr>
        <w:t>附属设施等</w:t>
      </w:r>
      <w:r>
        <w:rPr>
          <w:rFonts w:asciiTheme="minorEastAsia" w:hAnsiTheme="minorEastAsia" w:eastAsiaTheme="minorEastAsia" w:cstheme="minorEastAsia"/>
          <w:color w:val="000000" w:themeColor="text1"/>
          <w:kern w:val="0"/>
          <w:sz w:val="20"/>
          <w:szCs w:val="20"/>
          <w14:textFill>
            <w14:solidFill>
              <w14:schemeClr w14:val="tx1"/>
            </w14:solidFill>
          </w14:textFill>
        </w:rPr>
        <w:t>。</w:t>
      </w:r>
    </w:p>
    <w:p w14:paraId="6F6E5947">
      <w:pPr>
        <w:pStyle w:val="12"/>
        <w:bidi w:val="0"/>
        <w:ind w:firstLine="0" w:firstLineChars="0"/>
        <w:rPr>
          <w:rFonts w:hint="eastAsia"/>
          <w:color w:val="000000" w:themeColor="text1"/>
          <w:sz w:val="20"/>
          <w:szCs w:val="20"/>
          <w:lang w:val="en-US" w:eastAsia="zh-CN"/>
          <w14:textFill>
            <w14:solidFill>
              <w14:schemeClr w14:val="tx1"/>
            </w14:solidFill>
          </w14:textFill>
        </w:rPr>
      </w:pPr>
      <w:r>
        <w:rPr>
          <w:rFonts w:hint="eastAsia" w:ascii="黑体" w:hAnsi="黑体" w:eastAsia="黑体" w:cs="黑体"/>
          <w:color w:val="000000" w:themeColor="text1"/>
          <w:sz w:val="20"/>
          <w:szCs w:val="20"/>
          <w:lang w:val="en-US" w:eastAsia="zh-CN"/>
          <w14:textFill>
            <w14:solidFill>
              <w14:schemeClr w14:val="tx1"/>
            </w14:solidFill>
          </w14:textFill>
        </w:rPr>
        <w:t>4.3.2</w:t>
      </w:r>
      <w:r>
        <w:rPr>
          <w:rFonts w:hint="eastAsia"/>
          <w:color w:val="000000" w:themeColor="text1"/>
          <w:sz w:val="20"/>
          <w:szCs w:val="20"/>
          <w:lang w:val="en-US" w:eastAsia="zh-CN"/>
          <w14:textFill>
            <w14:solidFill>
              <w14:schemeClr w14:val="tx1"/>
            </w14:solidFill>
          </w14:textFill>
        </w:rPr>
        <w:t xml:space="preserve"> 栽植区</w:t>
      </w:r>
      <w:r>
        <w:rPr>
          <w:rFonts w:hint="default"/>
          <w:color w:val="000000" w:themeColor="text1"/>
          <w:sz w:val="20"/>
          <w:szCs w:val="20"/>
          <w:lang w:val="en-US" w:eastAsia="zh-CN"/>
          <w14:textFill>
            <w14:solidFill>
              <w14:schemeClr w14:val="tx1"/>
            </w14:solidFill>
          </w14:textFill>
        </w:rPr>
        <w:t>面积较大时要划分小区，小区面积</w:t>
      </w:r>
      <w:r>
        <w:rPr>
          <w:rFonts w:hint="eastAsia"/>
          <w:color w:val="000000" w:themeColor="text1"/>
          <w:sz w:val="20"/>
          <w:szCs w:val="20"/>
          <w:lang w:val="en-US" w:eastAsia="zh-CN"/>
          <w14:textFill>
            <w14:solidFill>
              <w14:schemeClr w14:val="tx1"/>
            </w14:solidFill>
          </w14:textFill>
        </w:rPr>
        <w:t>以</w:t>
      </w:r>
      <w:r>
        <w:rPr>
          <w:rFonts w:hint="eastAsia" w:asciiTheme="minorEastAsia" w:hAnsiTheme="minorEastAsia" w:eastAsiaTheme="minorEastAsia" w:cstheme="minorEastAsia"/>
          <w:color w:val="000000" w:themeColor="text1"/>
          <w:sz w:val="20"/>
          <w:szCs w:val="20"/>
          <w:lang w:val="en-US" w:eastAsia="zh-CN"/>
          <w14:textFill>
            <w14:solidFill>
              <w14:schemeClr w14:val="tx1"/>
            </w14:solidFill>
          </w14:textFill>
        </w:rPr>
        <w:t>2 hm</w:t>
      </w:r>
      <w:r>
        <w:rPr>
          <w:rFonts w:hint="eastAsia" w:asciiTheme="minorEastAsia" w:hAnsiTheme="minorEastAsia" w:eastAsiaTheme="minorEastAsia" w:cstheme="minorEastAsia"/>
          <w:color w:val="000000" w:themeColor="text1"/>
          <w:sz w:val="20"/>
          <w:szCs w:val="20"/>
          <w:vertAlign w:val="superscript"/>
          <w:lang w:val="en-US" w:eastAsia="zh-CN"/>
          <w14:textFill>
            <w14:solidFill>
              <w14:schemeClr w14:val="tx1"/>
            </w14:solidFill>
          </w14:textFill>
        </w:rPr>
        <w:t>2</w:t>
      </w:r>
      <w:r>
        <w:rPr>
          <w:rFonts w:hint="eastAsia" w:ascii="宋体" w:hAnsi="宋体" w:eastAsia="宋体" w:cs="宋体"/>
          <w:sz w:val="20"/>
          <w:szCs w:val="20"/>
          <w:lang w:val="en-US" w:eastAsia="zh-CN"/>
        </w:rPr>
        <w:t>～</w:t>
      </w:r>
      <w:r>
        <w:rPr>
          <w:rFonts w:hint="eastAsia" w:asciiTheme="minorEastAsia" w:hAnsiTheme="minorEastAsia" w:eastAsiaTheme="minorEastAsia" w:cstheme="minorEastAsia"/>
          <w:color w:val="000000" w:themeColor="text1"/>
          <w:sz w:val="20"/>
          <w:szCs w:val="20"/>
          <w:lang w:val="en-US" w:eastAsia="zh-CN"/>
          <w14:textFill>
            <w14:solidFill>
              <w14:schemeClr w14:val="tx1"/>
            </w14:solidFill>
          </w14:textFill>
        </w:rPr>
        <w:t>3 hm</w:t>
      </w:r>
      <w:r>
        <w:rPr>
          <w:rFonts w:hint="eastAsia" w:asciiTheme="minorEastAsia" w:hAnsiTheme="minorEastAsia" w:eastAsiaTheme="minorEastAsia" w:cstheme="minorEastAsia"/>
          <w:color w:val="000000" w:themeColor="text1"/>
          <w:sz w:val="20"/>
          <w:szCs w:val="20"/>
          <w:vertAlign w:val="superscript"/>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sz w:val="20"/>
          <w:szCs w:val="20"/>
          <w:vertAlign w:val="baseline"/>
          <w:lang w:val="en-US" w:eastAsia="zh-CN"/>
          <w14:textFill>
            <w14:solidFill>
              <w14:schemeClr w14:val="tx1"/>
            </w14:solidFill>
          </w14:textFill>
        </w:rPr>
        <w:t>为宜</w:t>
      </w:r>
      <w:r>
        <w:rPr>
          <w:rFonts w:hint="eastAsia"/>
          <w:color w:val="000000" w:themeColor="text1"/>
          <w:sz w:val="20"/>
          <w:szCs w:val="20"/>
          <w:lang w:val="en-US" w:eastAsia="zh-CN"/>
          <w14:textFill>
            <w14:solidFill>
              <w14:schemeClr w14:val="tx1"/>
            </w14:solidFill>
          </w14:textFill>
        </w:rPr>
        <w:t>。</w:t>
      </w:r>
    </w:p>
    <w:p w14:paraId="38E51C5A">
      <w:pPr>
        <w:pStyle w:val="12"/>
        <w:bidi w:val="0"/>
        <w:ind w:firstLine="0" w:firstLineChars="0"/>
        <w:rPr>
          <w:rFonts w:hint="default"/>
          <w:color w:val="000000" w:themeColor="text1"/>
          <w:sz w:val="20"/>
          <w:szCs w:val="20"/>
          <w:lang w:val="en-US" w:eastAsia="zh-CN"/>
          <w14:textFill>
            <w14:solidFill>
              <w14:schemeClr w14:val="tx1"/>
            </w14:solidFill>
          </w14:textFill>
        </w:rPr>
      </w:pPr>
      <w:r>
        <w:rPr>
          <w:rFonts w:hint="eastAsia" w:ascii="黑体" w:hAnsi="黑体" w:eastAsia="黑体" w:cs="黑体"/>
          <w:color w:val="000000" w:themeColor="text1"/>
          <w:sz w:val="20"/>
          <w:szCs w:val="20"/>
          <w:lang w:val="en-US" w:eastAsia="zh-CN"/>
          <w14:textFill>
            <w14:solidFill>
              <w14:schemeClr w14:val="tx1"/>
            </w14:solidFill>
          </w14:textFill>
        </w:rPr>
        <w:t>4.3.3</w:t>
      </w:r>
      <w:r>
        <w:rPr>
          <w:rFonts w:hint="eastAsia"/>
          <w:color w:val="000000" w:themeColor="text1"/>
          <w:sz w:val="20"/>
          <w:szCs w:val="20"/>
          <w:lang w:val="en-US" w:eastAsia="zh-CN"/>
          <w14:textFill>
            <w14:solidFill>
              <w14:schemeClr w14:val="tx1"/>
            </w14:solidFill>
          </w14:textFill>
        </w:rPr>
        <w:t xml:space="preserve">  </w:t>
      </w:r>
      <w:r>
        <w:rPr>
          <w:rFonts w:hint="eastAsia" w:eastAsia="宋体"/>
          <w:color w:val="000000" w:themeColor="text1"/>
          <w:sz w:val="20"/>
          <w:szCs w:val="20"/>
          <w:lang w:val="en-US" w:eastAsia="zh-CN"/>
          <w14:textFill>
            <w14:solidFill>
              <w14:schemeClr w14:val="tx1"/>
            </w14:solidFill>
          </w14:textFill>
        </w:rPr>
        <w:t>根据生产规模，建设和完善道路系统、</w:t>
      </w:r>
      <w:r>
        <w:rPr>
          <w:rFonts w:hint="eastAsia"/>
          <w:color w:val="000000" w:themeColor="text1"/>
          <w:sz w:val="20"/>
          <w:szCs w:val="20"/>
          <w:lang w:val="en-US" w:eastAsia="zh-CN"/>
          <w14:textFill>
            <w14:solidFill>
              <w14:schemeClr w14:val="tx1"/>
            </w14:solidFill>
          </w14:textFill>
        </w:rPr>
        <w:t>排灌系统、水肥一体化系统、</w:t>
      </w:r>
      <w:r>
        <w:rPr>
          <w:rFonts w:hint="eastAsia" w:eastAsia="宋体"/>
          <w:color w:val="000000" w:themeColor="text1"/>
          <w:sz w:val="20"/>
          <w:szCs w:val="20"/>
          <w:lang w:val="en-US" w:eastAsia="zh-CN"/>
          <w14:textFill>
            <w14:solidFill>
              <w14:schemeClr w14:val="tx1"/>
            </w14:solidFill>
          </w14:textFill>
        </w:rPr>
        <w:t>喷药系统、农资仓储、果品分级包装设备及贮藏库房、工作室等</w:t>
      </w:r>
      <w:r>
        <w:rPr>
          <w:rFonts w:hint="eastAsia"/>
          <w:color w:val="000000" w:themeColor="text1"/>
          <w:sz w:val="20"/>
          <w:szCs w:val="20"/>
          <w:lang w:val="en-US" w:eastAsia="zh-CN"/>
          <w14:textFill>
            <w14:solidFill>
              <w14:schemeClr w14:val="tx1"/>
            </w14:solidFill>
          </w14:textFill>
        </w:rPr>
        <w:t>配套</w:t>
      </w:r>
      <w:r>
        <w:rPr>
          <w:rFonts w:hint="eastAsia" w:eastAsia="宋体"/>
          <w:color w:val="000000" w:themeColor="text1"/>
          <w:sz w:val="20"/>
          <w:szCs w:val="20"/>
          <w:lang w:val="en-US" w:eastAsia="zh-CN"/>
          <w14:textFill>
            <w14:solidFill>
              <w14:schemeClr w14:val="tx1"/>
            </w14:solidFill>
          </w14:textFill>
        </w:rPr>
        <w:t>设施。</w:t>
      </w:r>
    </w:p>
    <w:p w14:paraId="17D1BCB2">
      <w:pPr>
        <w:autoSpaceDE/>
        <w:autoSpaceDN/>
        <w:spacing w:before="157" w:beforeLines="50" w:after="157" w:afterLines="50"/>
        <w:rPr>
          <w:rFonts w:hint="eastAsia" w:ascii="黑体" w:hAnsi="黑体" w:eastAsia="黑体"/>
          <w:bCs/>
          <w:color w:val="000000" w:themeColor="text1"/>
          <w:kern w:val="2"/>
          <w:sz w:val="20"/>
          <w:szCs w:val="20"/>
          <w:highlight w:val="none"/>
          <w:lang w:val="en-US" w:eastAsia="zh-CN"/>
          <w14:textFill>
            <w14:solidFill>
              <w14:schemeClr w14:val="tx1"/>
            </w14:solidFill>
          </w14:textFill>
        </w:rPr>
      </w:pPr>
      <w:bookmarkStart w:id="223" w:name="_Toc187302377"/>
      <w:bookmarkStart w:id="224" w:name="_Toc15792802"/>
      <w:bookmarkStart w:id="225" w:name="_Toc112198048"/>
      <w:bookmarkStart w:id="226" w:name="_Toc989"/>
      <w:bookmarkStart w:id="227" w:name="_Toc1951739571"/>
      <w:bookmarkStart w:id="228" w:name="_Toc576691947"/>
      <w:bookmarkStart w:id="229" w:name="_Toc1688832900"/>
      <w:bookmarkStart w:id="230" w:name="_Toc1139354989"/>
      <w:bookmarkStart w:id="231" w:name="_Toc456517285"/>
      <w:bookmarkStart w:id="232" w:name="_Toc1707156077"/>
      <w:bookmarkStart w:id="233" w:name="_Toc173942722"/>
      <w:bookmarkStart w:id="234" w:name="_Toc1363287845"/>
      <w:r>
        <w:rPr>
          <w:rFonts w:hint="eastAsia" w:ascii="黑体" w:hAnsi="黑体" w:eastAsia="黑体"/>
          <w:bCs/>
          <w:color w:val="000000" w:themeColor="text1"/>
          <w:kern w:val="2"/>
          <w:sz w:val="20"/>
          <w:szCs w:val="20"/>
          <w:highlight w:val="none"/>
          <w:lang w:val="en-US" w:eastAsia="zh-CN"/>
          <w14:textFill>
            <w14:solidFill>
              <w14:schemeClr w14:val="tx1"/>
            </w14:solidFill>
          </w14:textFill>
        </w:rPr>
        <w:t>4.4  防护林</w:t>
      </w:r>
      <w:bookmarkEnd w:id="223"/>
      <w:bookmarkEnd w:id="224"/>
      <w:bookmarkEnd w:id="225"/>
      <w:bookmarkEnd w:id="226"/>
      <w:bookmarkEnd w:id="227"/>
      <w:bookmarkEnd w:id="228"/>
      <w:bookmarkEnd w:id="229"/>
      <w:bookmarkEnd w:id="230"/>
      <w:bookmarkEnd w:id="231"/>
      <w:bookmarkEnd w:id="232"/>
      <w:bookmarkEnd w:id="233"/>
      <w:bookmarkEnd w:id="234"/>
    </w:p>
    <w:p w14:paraId="0E7C5380">
      <w:pPr>
        <w:pStyle w:val="17"/>
        <w:adjustRightInd w:val="0"/>
        <w:snapToGrid w:val="0"/>
        <w:ind w:firstLine="400" w:firstLineChars="200"/>
        <w:rPr>
          <w:rFonts w:hint="eastAsia" w:ascii="宋体" w:eastAsia="宋体"/>
          <w:color w:val="000000" w:themeColor="text1"/>
          <w:sz w:val="20"/>
          <w:szCs w:val="20"/>
          <w:lang w:val="en-US" w:eastAsia="zh-CN"/>
          <w14:textFill>
            <w14:solidFill>
              <w14:schemeClr w14:val="tx1"/>
            </w14:solidFill>
          </w14:textFill>
        </w:rPr>
      </w:pPr>
      <w:bookmarkStart w:id="235" w:name="_Toc339124171"/>
      <w:bookmarkStart w:id="236" w:name="_Toc532413712"/>
      <w:r>
        <w:rPr>
          <w:rFonts w:hint="eastAsia" w:ascii="宋体" w:eastAsia="宋体"/>
          <w:color w:val="000000" w:themeColor="text1"/>
          <w:sz w:val="20"/>
          <w:szCs w:val="20"/>
          <w:lang w:val="en-US" w:eastAsia="zh-CN"/>
          <w14:textFill>
            <w14:solidFill>
              <w14:schemeClr w14:val="tx1"/>
            </w14:solidFill>
          </w14:textFill>
        </w:rPr>
        <w:t>定植前或定植同时，按当地自然条件和管理要求配置防护林，面积不得小于总面积的10% ，采用乔灌结合立体式林带。</w:t>
      </w:r>
      <w:bookmarkEnd w:id="235"/>
      <w:bookmarkEnd w:id="236"/>
      <w:r>
        <w:rPr>
          <w:rFonts w:hint="eastAsia" w:ascii="宋体" w:eastAsia="宋体"/>
          <w:color w:val="000000" w:themeColor="text1"/>
          <w:sz w:val="20"/>
          <w:szCs w:val="20"/>
          <w:lang w:val="en-US" w:eastAsia="zh-CN"/>
          <w14:textFill>
            <w14:solidFill>
              <w14:schemeClr w14:val="tx1"/>
            </w14:solidFill>
          </w14:textFill>
        </w:rPr>
        <w:t>布局</w:t>
      </w:r>
      <w:r>
        <w:rPr>
          <w:rFonts w:hint="eastAsia"/>
          <w:color w:val="000000" w:themeColor="text1"/>
          <w:sz w:val="20"/>
          <w:szCs w:val="20"/>
          <w:lang w:val="en-US" w:eastAsia="zh-CN"/>
          <w14:textFill>
            <w14:solidFill>
              <w14:schemeClr w14:val="tx1"/>
            </w14:solidFill>
          </w14:textFill>
        </w:rPr>
        <w:t>上</w:t>
      </w:r>
      <w:r>
        <w:rPr>
          <w:rFonts w:hint="eastAsia" w:ascii="宋体" w:eastAsia="宋体"/>
          <w:color w:val="000000" w:themeColor="text1"/>
          <w:sz w:val="20"/>
          <w:szCs w:val="20"/>
          <w:lang w:val="en-US" w:eastAsia="zh-CN"/>
          <w14:textFill>
            <w14:solidFill>
              <w14:schemeClr w14:val="tx1"/>
            </w14:solidFill>
          </w14:textFill>
        </w:rPr>
        <w:t>可以设置成带状，在种植区的上风口或四周进行栽植，形成完整的防护体系。</w:t>
      </w:r>
    </w:p>
    <w:p w14:paraId="0902C0A0">
      <w:pPr>
        <w:pStyle w:val="183"/>
        <w:keepNext w:val="0"/>
        <w:keepLines w:val="0"/>
        <w:pageBreakBefore w:val="0"/>
        <w:widowControl w:val="0"/>
        <w:tabs>
          <w:tab w:val="left" w:pos="3780"/>
        </w:tabs>
        <w:kinsoku/>
        <w:wordWrap/>
        <w:overflowPunct/>
        <w:topLinePunct w:val="0"/>
        <w:autoSpaceDE w:val="0"/>
        <w:autoSpaceDN w:val="0"/>
        <w:bidi w:val="0"/>
        <w:adjustRightInd w:val="0"/>
        <w:snapToGrid w:val="0"/>
        <w:spacing w:before="323" w:beforeLines="100" w:after="323" w:afterLines="100"/>
        <w:ind w:firstLine="0" w:firstLineChars="0"/>
        <w:textAlignment w:val="auto"/>
        <w:outlineLvl w:val="0"/>
        <w:rPr>
          <w:rFonts w:hint="eastAsia" w:ascii="黑体" w:hAnsi="黑体" w:eastAsia="黑体"/>
          <w:bCs/>
          <w:color w:val="000000" w:themeColor="text1"/>
          <w:kern w:val="0"/>
          <w:sz w:val="20"/>
          <w:szCs w:val="20"/>
          <w:lang w:eastAsia="zh-CN"/>
          <w14:textFill>
            <w14:solidFill>
              <w14:schemeClr w14:val="tx1"/>
            </w14:solidFill>
          </w14:textFill>
        </w:rPr>
      </w:pPr>
      <w:bookmarkStart w:id="237" w:name="_Toc1194933387"/>
      <w:bookmarkStart w:id="238" w:name="_Toc1334847298"/>
      <w:bookmarkStart w:id="239" w:name="_Toc1566466776"/>
      <w:bookmarkStart w:id="240" w:name="_Toc893240798"/>
      <w:bookmarkStart w:id="241" w:name="_Toc697987824"/>
      <w:bookmarkStart w:id="242" w:name="_Toc1241251045"/>
      <w:bookmarkStart w:id="243" w:name="_Toc621585501"/>
      <w:bookmarkStart w:id="244" w:name="_Toc206724978"/>
      <w:bookmarkStart w:id="245" w:name="_Toc479804318"/>
      <w:bookmarkStart w:id="246" w:name="_Toc1109704621"/>
      <w:bookmarkStart w:id="247" w:name="_Toc745191816"/>
      <w:bookmarkStart w:id="248" w:name="_Toc409125879"/>
      <w:bookmarkStart w:id="249" w:name="_Toc3557"/>
      <w:bookmarkStart w:id="250" w:name="_Toc989499673"/>
      <w:bookmarkStart w:id="251" w:name="_Toc2056626423"/>
      <w:bookmarkStart w:id="252" w:name="_Toc263105271"/>
      <w:bookmarkStart w:id="253" w:name="_Toc1428089287"/>
      <w:r>
        <w:rPr>
          <w:rFonts w:hint="default" w:ascii="黑体" w:hAnsi="黑体" w:eastAsia="黑体"/>
          <w:color w:val="000000" w:themeColor="text1"/>
          <w:sz w:val="20"/>
          <w:szCs w:val="20"/>
          <w:lang w:eastAsia="zh-CN"/>
          <w14:textFill>
            <w14:solidFill>
              <w14:schemeClr w14:val="tx1"/>
            </w14:solidFill>
          </w14:textFill>
        </w:rPr>
        <w:t>5</w:t>
      </w:r>
      <w:r>
        <w:rPr>
          <w:rFonts w:ascii="黑体" w:hAnsi="黑体" w:eastAsia="黑体"/>
          <w:color w:val="000000" w:themeColor="text1"/>
          <w:sz w:val="20"/>
          <w:szCs w:val="20"/>
          <w14:textFill>
            <w14:solidFill>
              <w14:schemeClr w14:val="tx1"/>
            </w14:solidFill>
          </w14:textFill>
        </w:rPr>
        <w:t xml:space="preserve"> </w:t>
      </w:r>
      <w:r>
        <w:rPr>
          <w:rFonts w:hint="eastAsia" w:ascii="黑体" w:hAnsi="黑体" w:eastAsia="黑体"/>
          <w:bCs/>
          <w:color w:val="000000" w:themeColor="text1"/>
          <w:kern w:val="0"/>
          <w:sz w:val="20"/>
          <w:szCs w:val="20"/>
          <w14:textFill>
            <w14:solidFill>
              <w14:schemeClr w14:val="tx1"/>
            </w14:solidFill>
          </w14:textFill>
        </w:rPr>
        <w:t xml:space="preserve"> </w:t>
      </w:r>
      <w:r>
        <w:rPr>
          <w:rFonts w:hint="eastAsia" w:ascii="黑体" w:hAnsi="黑体" w:eastAsia="黑体"/>
          <w:bCs/>
          <w:color w:val="000000" w:themeColor="text1"/>
          <w:kern w:val="0"/>
          <w:sz w:val="20"/>
          <w:szCs w:val="20"/>
          <w:lang w:eastAsia="zh-CN"/>
          <w14:textFill>
            <w14:solidFill>
              <w14:schemeClr w14:val="tx1"/>
            </w14:solidFill>
          </w14:textFill>
        </w:rPr>
        <w:t>品种</w:t>
      </w:r>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p>
    <w:p w14:paraId="2153681B">
      <w:pPr>
        <w:autoSpaceDE/>
        <w:autoSpaceDN/>
        <w:spacing w:before="157" w:beforeLines="50" w:after="157" w:afterLines="50"/>
        <w:rPr>
          <w:rFonts w:hint="eastAsia" w:ascii="黑体" w:hAnsi="黑体" w:eastAsia="黑体"/>
          <w:bCs/>
          <w:color w:val="000000" w:themeColor="text1"/>
          <w:kern w:val="2"/>
          <w:sz w:val="20"/>
          <w:szCs w:val="20"/>
          <w:highlight w:val="none"/>
          <w:lang w:val="en-US" w:eastAsia="zh-CN"/>
          <w14:textFill>
            <w14:solidFill>
              <w14:schemeClr w14:val="tx1"/>
            </w14:solidFill>
          </w14:textFill>
        </w:rPr>
      </w:pPr>
      <w:bookmarkStart w:id="254" w:name="_Toc806143530"/>
      <w:bookmarkStart w:id="255" w:name="_Toc853720887"/>
      <w:bookmarkStart w:id="256" w:name="_Toc1570231686"/>
      <w:bookmarkStart w:id="257" w:name="_Toc2262"/>
      <w:bookmarkStart w:id="258" w:name="_Toc738498661"/>
      <w:bookmarkStart w:id="259" w:name="_Toc507328558"/>
      <w:bookmarkStart w:id="260" w:name="_Toc938969925"/>
      <w:bookmarkStart w:id="261" w:name="_Toc1200236326"/>
      <w:bookmarkStart w:id="262" w:name="_Toc555012074"/>
      <w:bookmarkStart w:id="263" w:name="_Toc1964856759"/>
      <w:bookmarkStart w:id="264" w:name="_Toc837370025"/>
      <w:bookmarkStart w:id="265" w:name="_Toc1551267279"/>
      <w:r>
        <w:rPr>
          <w:rFonts w:hint="eastAsia" w:ascii="黑体" w:hAnsi="黑体" w:eastAsia="黑体"/>
          <w:bCs/>
          <w:color w:val="000000" w:themeColor="text1"/>
          <w:kern w:val="2"/>
          <w:sz w:val="20"/>
          <w:szCs w:val="20"/>
          <w:highlight w:val="none"/>
          <w:lang w:val="en-US" w:eastAsia="zh-CN"/>
          <w14:textFill>
            <w14:solidFill>
              <w14:schemeClr w14:val="tx1"/>
            </w14:solidFill>
          </w14:textFill>
        </w:rPr>
        <w:t>5.1  主栽品种</w:t>
      </w:r>
      <w:bookmarkEnd w:id="254"/>
      <w:bookmarkEnd w:id="255"/>
      <w:bookmarkEnd w:id="256"/>
      <w:bookmarkEnd w:id="257"/>
      <w:bookmarkEnd w:id="258"/>
      <w:bookmarkEnd w:id="259"/>
      <w:bookmarkEnd w:id="260"/>
      <w:bookmarkEnd w:id="261"/>
      <w:bookmarkEnd w:id="262"/>
      <w:bookmarkEnd w:id="263"/>
      <w:bookmarkEnd w:id="264"/>
      <w:bookmarkEnd w:id="265"/>
    </w:p>
    <w:p w14:paraId="1C4713AB">
      <w:pPr>
        <w:bidi w:val="0"/>
        <w:ind w:firstLine="400" w:firstLineChars="200"/>
        <w:rPr>
          <w:rFonts w:hint="default"/>
          <w:color w:val="000000" w:themeColor="text1"/>
          <w:sz w:val="20"/>
          <w:szCs w:val="20"/>
          <w:lang w:val="en-US" w:eastAsia="zh-CN"/>
          <w14:textFill>
            <w14:solidFill>
              <w14:schemeClr w14:val="tx1"/>
            </w14:solidFill>
          </w14:textFill>
        </w:rPr>
      </w:pPr>
      <w:r>
        <w:rPr>
          <w:rFonts w:hint="eastAsia"/>
          <w:color w:val="000000" w:themeColor="text1"/>
          <w:sz w:val="20"/>
          <w:szCs w:val="20"/>
          <w:lang w:val="en-US" w:eastAsia="zh-CN"/>
          <w14:textFill>
            <w14:solidFill>
              <w14:schemeClr w14:val="tx1"/>
            </w14:solidFill>
          </w14:textFill>
        </w:rPr>
        <w:t>根据种植地的自然条件、市场需求、病虫害发生特点、种植经验等选择适宜的优质、高抗病虫害的香梨品种。</w:t>
      </w:r>
    </w:p>
    <w:p w14:paraId="2AFC5DA2">
      <w:pPr>
        <w:autoSpaceDE/>
        <w:autoSpaceDN/>
        <w:spacing w:before="157" w:beforeLines="50" w:after="157" w:afterLines="50"/>
        <w:rPr>
          <w:rFonts w:hint="eastAsia" w:ascii="黑体" w:hAnsi="黑体" w:eastAsia="黑体"/>
          <w:bCs/>
          <w:color w:val="000000" w:themeColor="text1"/>
          <w:kern w:val="2"/>
          <w:sz w:val="20"/>
          <w:szCs w:val="20"/>
          <w:highlight w:val="none"/>
          <w:lang w:val="en-US" w:eastAsia="zh-CN"/>
          <w14:textFill>
            <w14:solidFill>
              <w14:schemeClr w14:val="tx1"/>
            </w14:solidFill>
          </w14:textFill>
        </w:rPr>
      </w:pPr>
      <w:bookmarkStart w:id="266" w:name="_Toc655878291"/>
      <w:bookmarkStart w:id="267" w:name="_Toc30555"/>
      <w:bookmarkStart w:id="268" w:name="_Toc566288220"/>
      <w:bookmarkStart w:id="269" w:name="_Toc1861296576"/>
      <w:bookmarkStart w:id="270" w:name="_Toc1725822468"/>
      <w:bookmarkStart w:id="271" w:name="_Toc2064841535"/>
      <w:bookmarkStart w:id="272" w:name="_Toc565360460"/>
      <w:bookmarkStart w:id="273" w:name="_Toc1547622025"/>
      <w:bookmarkStart w:id="274" w:name="_Toc1474203183"/>
      <w:bookmarkStart w:id="275" w:name="_Toc1868423639"/>
      <w:bookmarkStart w:id="276" w:name="_Toc1805847085"/>
      <w:bookmarkStart w:id="277" w:name="_Toc1414212061"/>
      <w:r>
        <w:rPr>
          <w:rFonts w:hint="eastAsia" w:ascii="黑体" w:hAnsi="黑体" w:eastAsia="黑体"/>
          <w:bCs/>
          <w:color w:val="000000" w:themeColor="text1"/>
          <w:kern w:val="2"/>
          <w:sz w:val="20"/>
          <w:szCs w:val="20"/>
          <w:highlight w:val="none"/>
          <w:lang w:val="en-US" w:eastAsia="zh-CN"/>
          <w14:textFill>
            <w14:solidFill>
              <w14:schemeClr w14:val="tx1"/>
            </w14:solidFill>
          </w14:textFill>
        </w:rPr>
        <w:t>5.2  砧木选择</w:t>
      </w:r>
    </w:p>
    <w:p w14:paraId="176F3FFE">
      <w:pPr>
        <w:widowControl/>
        <w:autoSpaceDE/>
        <w:autoSpaceDN/>
        <w:spacing w:before="0" w:beforeLines="-2147483648" w:after="0" w:afterLines="-2147483648"/>
        <w:ind w:firstLine="400" w:firstLineChars="200"/>
        <w:outlineLvl w:val="9"/>
        <w:rPr>
          <w:rFonts w:hint="eastAsia" w:ascii="黑体" w:hAnsi="黑体" w:eastAsia="黑体"/>
          <w:bCs/>
          <w:color w:val="000000" w:themeColor="text1"/>
          <w:kern w:val="2"/>
          <w:sz w:val="20"/>
          <w:szCs w:val="20"/>
          <w:highlight w:val="none"/>
          <w:lang w:val="en-US" w:eastAsia="zh-CN"/>
          <w14:textFill>
            <w14:solidFill>
              <w14:schemeClr w14:val="tx1"/>
            </w14:solidFill>
          </w14:textFill>
        </w:rPr>
      </w:pPr>
      <w:r>
        <w:rPr>
          <w:rFonts w:hint="eastAsia" w:ascii="Times New Roman"/>
          <w:color w:val="000000" w:themeColor="text1"/>
          <w:sz w:val="20"/>
          <w:szCs w:val="20"/>
          <w:lang w:val="en-US" w:eastAsia="zh-CN"/>
          <w14:textFill>
            <w14:solidFill>
              <w14:schemeClr w14:val="tx1"/>
            </w14:solidFill>
          </w14:textFill>
        </w:rPr>
        <w:t>应选择</w:t>
      </w:r>
      <w:r>
        <w:rPr>
          <w:rFonts w:hint="eastAsia" w:ascii="Times New Roman" w:hAnsi="Times New Roman" w:eastAsia="宋体" w:cs="Times New Roman"/>
          <w:i w:val="0"/>
          <w:caps w:val="0"/>
          <w:color w:val="000000" w:themeColor="text1"/>
          <w:spacing w:val="0"/>
          <w:kern w:val="2"/>
          <w:sz w:val="20"/>
          <w:szCs w:val="20"/>
          <w:shd w:val="clear"/>
          <w:lang w:val="en-US" w:eastAsia="zh-CN" w:bidi="ar"/>
          <w14:textFill>
            <w14:solidFill>
              <w14:schemeClr w14:val="tx1"/>
            </w14:solidFill>
          </w14:textFill>
        </w:rPr>
        <w:t>抗寒、抗旱、抗病虫害</w:t>
      </w:r>
      <w:r>
        <w:rPr>
          <w:rFonts w:hint="eastAsia" w:cs="Times New Roman"/>
          <w:i w:val="0"/>
          <w:caps w:val="0"/>
          <w:color w:val="000000" w:themeColor="text1"/>
          <w:spacing w:val="0"/>
          <w:kern w:val="2"/>
          <w:sz w:val="20"/>
          <w:szCs w:val="20"/>
          <w:shd w:val="clear"/>
          <w:lang w:val="en-US" w:eastAsia="zh-CN" w:bidi="ar"/>
          <w14:textFill>
            <w14:solidFill>
              <w14:schemeClr w14:val="tx1"/>
            </w14:solidFill>
          </w14:textFill>
        </w:rPr>
        <w:t>品种作为砧木。</w:t>
      </w:r>
    </w:p>
    <w:p w14:paraId="15A25DE9">
      <w:pPr>
        <w:autoSpaceDE/>
        <w:autoSpaceDN/>
        <w:spacing w:before="157" w:beforeLines="50" w:after="157" w:afterLines="50"/>
        <w:rPr>
          <w:rFonts w:hint="eastAsia" w:ascii="黑体" w:hAnsi="黑体" w:eastAsia="黑体"/>
          <w:bCs/>
          <w:color w:val="000000" w:themeColor="text1"/>
          <w:kern w:val="2"/>
          <w:sz w:val="20"/>
          <w:szCs w:val="20"/>
          <w:highlight w:val="none"/>
          <w:lang w:val="en-US" w:eastAsia="zh-CN"/>
          <w14:textFill>
            <w14:solidFill>
              <w14:schemeClr w14:val="tx1"/>
            </w14:solidFill>
          </w14:textFill>
        </w:rPr>
      </w:pPr>
      <w:r>
        <w:rPr>
          <w:rFonts w:hint="eastAsia" w:ascii="黑体" w:hAnsi="黑体" w:eastAsia="黑体"/>
          <w:bCs/>
          <w:color w:val="000000" w:themeColor="text1"/>
          <w:kern w:val="2"/>
          <w:sz w:val="20"/>
          <w:szCs w:val="20"/>
          <w:highlight w:val="none"/>
          <w:lang w:val="en-US" w:eastAsia="zh-CN"/>
          <w14:textFill>
            <w14:solidFill>
              <w14:schemeClr w14:val="tx1"/>
            </w14:solidFill>
          </w14:textFill>
        </w:rPr>
        <w:t>5.3  授粉树选择</w:t>
      </w:r>
      <w:bookmarkEnd w:id="266"/>
      <w:bookmarkEnd w:id="267"/>
      <w:bookmarkEnd w:id="268"/>
      <w:bookmarkEnd w:id="269"/>
      <w:bookmarkEnd w:id="270"/>
      <w:bookmarkEnd w:id="271"/>
      <w:bookmarkEnd w:id="272"/>
      <w:bookmarkEnd w:id="273"/>
      <w:bookmarkEnd w:id="274"/>
      <w:bookmarkEnd w:id="275"/>
      <w:bookmarkEnd w:id="276"/>
      <w:bookmarkEnd w:id="277"/>
      <w:r>
        <w:rPr>
          <w:rFonts w:hint="eastAsia" w:ascii="黑体" w:hAnsi="黑体" w:eastAsia="黑体"/>
          <w:bCs/>
          <w:color w:val="000000" w:themeColor="text1"/>
          <w:kern w:val="2"/>
          <w:sz w:val="20"/>
          <w:szCs w:val="20"/>
          <w:highlight w:val="none"/>
          <w:lang w:val="en-US" w:eastAsia="zh-CN"/>
          <w14:textFill>
            <w14:solidFill>
              <w14:schemeClr w14:val="tx1"/>
            </w14:solidFill>
          </w14:textFill>
        </w:rPr>
        <w:t>与配置</w:t>
      </w:r>
    </w:p>
    <w:p w14:paraId="6D715109">
      <w:pPr>
        <w:bidi w:val="0"/>
        <w:ind w:firstLine="0" w:firstLineChars="0"/>
        <w:rPr>
          <w:rFonts w:hint="eastAsia"/>
          <w:color w:val="000000" w:themeColor="text1"/>
          <w:sz w:val="20"/>
          <w:szCs w:val="20"/>
          <w:lang w:val="en-US" w:eastAsia="zh-CN"/>
          <w14:textFill>
            <w14:solidFill>
              <w14:schemeClr w14:val="tx1"/>
            </w14:solidFill>
          </w14:textFill>
        </w:rPr>
      </w:pPr>
      <w:r>
        <w:rPr>
          <w:rFonts w:hint="eastAsia" w:ascii="黑体" w:hAnsi="黑体" w:eastAsia="黑体" w:cs="黑体"/>
          <w:color w:val="000000" w:themeColor="text1"/>
          <w:sz w:val="20"/>
          <w:szCs w:val="20"/>
          <w:lang w:val="en-US" w:eastAsia="zh-CN"/>
          <w14:textFill>
            <w14:solidFill>
              <w14:schemeClr w14:val="tx1"/>
            </w14:solidFill>
          </w14:textFill>
        </w:rPr>
        <w:t xml:space="preserve">5.3.1  </w:t>
      </w:r>
      <w:r>
        <w:rPr>
          <w:rFonts w:hint="eastAsia"/>
          <w:color w:val="000000" w:themeColor="text1"/>
          <w:sz w:val="20"/>
          <w:szCs w:val="20"/>
          <w:lang w:val="en-US" w:eastAsia="zh-CN"/>
          <w14:textFill>
            <w14:solidFill>
              <w14:schemeClr w14:val="tx1"/>
            </w14:solidFill>
          </w14:textFill>
        </w:rPr>
        <w:t>应选择品质优良、抗病虫害能力强、与主栽品种花期相近、花粉丰富、授粉亲和力强的授粉树品种。</w:t>
      </w:r>
    </w:p>
    <w:p w14:paraId="419F38E9">
      <w:pPr>
        <w:keepNext w:val="0"/>
        <w:keepLines w:val="0"/>
        <w:pageBreakBefore w:val="0"/>
        <w:widowControl/>
        <w:kinsoku/>
        <w:wordWrap/>
        <w:overflowPunct/>
        <w:topLinePunct w:val="0"/>
        <w:autoSpaceDE/>
        <w:autoSpaceDN/>
        <w:bidi w:val="0"/>
        <w:adjustRightInd/>
        <w:snapToGrid/>
        <w:spacing w:before="0" w:beforeLines="-2147483648" w:after="0" w:afterLines="-2147483648"/>
        <w:ind w:firstLine="0" w:firstLineChars="0"/>
        <w:textAlignment w:val="auto"/>
        <w:outlineLvl w:val="9"/>
        <w:rPr>
          <w:rFonts w:hint="eastAsia" w:asciiTheme="minorEastAsia" w:hAnsiTheme="minorEastAsia" w:eastAsiaTheme="minorEastAsia" w:cstheme="minorEastAsia"/>
          <w:color w:val="000000" w:themeColor="text1"/>
          <w:sz w:val="20"/>
          <w:szCs w:val="20"/>
          <w:lang w:val="en-US" w:eastAsia="zh-CN" w:bidi="ar"/>
          <w14:textFill>
            <w14:solidFill>
              <w14:schemeClr w14:val="tx1"/>
            </w14:solidFill>
          </w14:textFill>
        </w:rPr>
      </w:pPr>
      <w:r>
        <w:rPr>
          <w:rFonts w:hint="eastAsia" w:ascii="黑体" w:hAnsi="黑体" w:eastAsia="黑体" w:cs="黑体"/>
          <w:color w:val="000000" w:themeColor="text1"/>
          <w:sz w:val="20"/>
          <w:szCs w:val="20"/>
          <w:lang w:val="en-US" w:eastAsia="zh-CN" w:bidi="ar"/>
          <w14:textFill>
            <w14:solidFill>
              <w14:schemeClr w14:val="tx1"/>
            </w14:solidFill>
          </w14:textFill>
        </w:rPr>
        <w:t xml:space="preserve">5.3.2  </w:t>
      </w:r>
      <w:r>
        <w:rPr>
          <w:rFonts w:hint="eastAsia"/>
          <w:color w:val="000000" w:themeColor="text1"/>
          <w:sz w:val="20"/>
          <w:szCs w:val="20"/>
          <w:lang w:val="en-US" w:eastAsia="zh-CN" w:bidi="ar"/>
          <w14:textFill>
            <w14:solidFill>
              <w14:schemeClr w14:val="tx1"/>
            </w14:solidFill>
          </w14:textFill>
        </w:rPr>
        <w:t>主栽品种与授粉树品种</w:t>
      </w:r>
      <w:r>
        <w:rPr>
          <w:rFonts w:hint="eastAsia" w:asciiTheme="minorEastAsia" w:hAnsiTheme="minorEastAsia" w:eastAsiaTheme="minorEastAsia" w:cstheme="minorEastAsia"/>
          <w:color w:val="000000" w:themeColor="text1"/>
          <w:sz w:val="20"/>
          <w:szCs w:val="20"/>
          <w:lang w:val="en-US" w:eastAsia="zh-CN" w:bidi="ar"/>
          <w14:textFill>
            <w14:solidFill>
              <w14:schemeClr w14:val="tx1"/>
            </w14:solidFill>
          </w14:textFill>
        </w:rPr>
        <w:t>配置宜按照5</w:t>
      </w:r>
      <w:r>
        <w:rPr>
          <w:rFonts w:hint="eastAsia" w:ascii="宋体" w:hAnsi="宋体" w:eastAsia="宋体" w:cs="宋体"/>
          <w:sz w:val="20"/>
          <w:szCs w:val="20"/>
          <w:lang w:val="en-US" w:eastAsia="zh-CN"/>
        </w:rPr>
        <w:t>～</w:t>
      </w:r>
      <w:r>
        <w:rPr>
          <w:rFonts w:hint="eastAsia" w:asciiTheme="minorEastAsia" w:hAnsiTheme="minorEastAsia" w:eastAsiaTheme="minorEastAsia" w:cstheme="minorEastAsia"/>
          <w:color w:val="000000" w:themeColor="text1"/>
          <w:sz w:val="20"/>
          <w:szCs w:val="20"/>
          <w:lang w:val="en-US" w:eastAsia="zh-CN" w:bidi="ar"/>
          <w14:textFill>
            <w14:solidFill>
              <w14:schemeClr w14:val="tx1"/>
            </w14:solidFill>
          </w14:textFill>
        </w:rPr>
        <w:t>8：1进行配置。</w:t>
      </w:r>
    </w:p>
    <w:p w14:paraId="78C18BB7">
      <w:pPr>
        <w:autoSpaceDE/>
        <w:autoSpaceDN/>
        <w:spacing w:before="157" w:beforeLines="50" w:after="157" w:afterLines="50"/>
        <w:rPr>
          <w:rFonts w:hint="eastAsia" w:ascii="黑体" w:hAnsi="黑体" w:eastAsia="黑体"/>
          <w:bCs/>
          <w:color w:val="000000" w:themeColor="text1"/>
          <w:kern w:val="2"/>
          <w:sz w:val="20"/>
          <w:szCs w:val="20"/>
          <w:highlight w:val="none"/>
          <w:lang w:val="en-US" w:eastAsia="zh-CN" w:bidi="ar"/>
          <w14:textFill>
            <w14:solidFill>
              <w14:schemeClr w14:val="tx1"/>
            </w14:solidFill>
          </w14:textFill>
        </w:rPr>
      </w:pPr>
      <w:r>
        <w:rPr>
          <w:rFonts w:hint="eastAsia" w:ascii="黑体" w:hAnsi="黑体" w:eastAsia="黑体"/>
          <w:bCs/>
          <w:color w:val="000000" w:themeColor="text1"/>
          <w:kern w:val="2"/>
          <w:sz w:val="20"/>
          <w:szCs w:val="20"/>
          <w:highlight w:val="none"/>
          <w:lang w:val="en-US" w:eastAsia="zh-CN" w:bidi="ar"/>
          <w14:textFill>
            <w14:solidFill>
              <w14:schemeClr w14:val="tx1"/>
            </w14:solidFill>
          </w14:textFill>
        </w:rPr>
        <w:t>5.4  种苗选择</w:t>
      </w:r>
    </w:p>
    <w:p w14:paraId="4A23042E">
      <w:pPr>
        <w:ind w:firstLine="0" w:firstLineChars="0"/>
        <w:rPr>
          <w:rFonts w:hint="eastAsia" w:asciiTheme="minorEastAsia" w:hAnsiTheme="minorEastAsia" w:eastAsiaTheme="minorEastAsia" w:cstheme="minorEastAsia"/>
          <w:color w:val="000000" w:themeColor="text1"/>
          <w:kern w:val="0"/>
          <w:sz w:val="20"/>
          <w:szCs w:val="20"/>
          <w:highlight w:val="none"/>
          <w:lang w:eastAsia="zh-CN"/>
          <w14:textFill>
            <w14:solidFill>
              <w14:schemeClr w14:val="tx1"/>
            </w14:solidFill>
          </w14:textFill>
        </w:rPr>
      </w:pPr>
      <w:r>
        <w:rPr>
          <w:rFonts w:hint="eastAsia" w:ascii="黑体" w:hAnsi="黑体" w:eastAsia="黑体" w:cs="黑体"/>
          <w:color w:val="000000" w:themeColor="text1"/>
          <w:kern w:val="0"/>
          <w:sz w:val="20"/>
          <w:szCs w:val="20"/>
          <w:highlight w:val="none"/>
          <w:lang w:val="en-US" w:eastAsia="zh-CN"/>
          <w14:textFill>
            <w14:solidFill>
              <w14:schemeClr w14:val="tx1"/>
            </w14:solidFill>
          </w14:textFill>
        </w:rPr>
        <w:t xml:space="preserve">5.4.1  </w:t>
      </w:r>
      <w:r>
        <w:rPr>
          <w:rFonts w:hint="eastAsia" w:asciiTheme="minorEastAsia" w:hAnsiTheme="minorEastAsia" w:eastAsiaTheme="minorEastAsia" w:cstheme="minorEastAsia"/>
          <w:color w:val="000000" w:themeColor="text1"/>
          <w:kern w:val="0"/>
          <w:sz w:val="20"/>
          <w:szCs w:val="20"/>
          <w:highlight w:val="none"/>
          <w:lang w:eastAsia="zh-CN"/>
          <w14:textFill>
            <w14:solidFill>
              <w14:schemeClr w14:val="tx1"/>
            </w14:solidFill>
          </w14:textFill>
        </w:rPr>
        <w:t>优先</w:t>
      </w:r>
      <w:r>
        <w:rPr>
          <w:rFonts w:hint="eastAsia" w:asciiTheme="minorEastAsia" w:hAnsiTheme="minorEastAsia" w:eastAsiaTheme="minorEastAsia" w:cstheme="minorEastAsia"/>
          <w:color w:val="000000" w:themeColor="text1"/>
          <w:kern w:val="0"/>
          <w:sz w:val="20"/>
          <w:szCs w:val="20"/>
          <w:highlight w:val="none"/>
          <w14:textFill>
            <w14:solidFill>
              <w14:schemeClr w14:val="tx1"/>
            </w14:solidFill>
          </w14:textFill>
        </w:rPr>
        <w:t>选择</w:t>
      </w:r>
      <w:r>
        <w:rPr>
          <w:rFonts w:hint="eastAsia" w:asciiTheme="minorEastAsia" w:hAnsiTheme="minorEastAsia" w:eastAsiaTheme="minorEastAsia" w:cstheme="minorEastAsia"/>
          <w:color w:val="000000" w:themeColor="text1"/>
          <w:kern w:val="0"/>
          <w:sz w:val="20"/>
          <w:szCs w:val="20"/>
          <w14:textFill>
            <w14:solidFill>
              <w14:schemeClr w14:val="tx1"/>
            </w14:solidFill>
          </w14:textFill>
        </w:rPr>
        <w:t>生长健壮根系发达的带分枝大苗，同一小区选用苗木的砧木、品种、规格尽可能一致</w:t>
      </w:r>
      <w:r>
        <w:rPr>
          <w:rFonts w:hint="eastAsia" w:asciiTheme="minorEastAsia" w:hAnsiTheme="minorEastAsia" w:eastAsiaTheme="minorEastAsia" w:cstheme="minorEastAsia"/>
          <w:color w:val="000000" w:themeColor="text1"/>
          <w:kern w:val="0"/>
          <w:sz w:val="20"/>
          <w:szCs w:val="20"/>
          <w:lang w:eastAsia="zh-CN"/>
          <w14:textFill>
            <w14:solidFill>
              <w14:schemeClr w14:val="tx1"/>
            </w14:solidFill>
          </w14:textFill>
        </w:rPr>
        <w:t>。</w:t>
      </w:r>
      <w:r>
        <w:rPr>
          <w:rFonts w:hint="eastAsia" w:asciiTheme="minorEastAsia" w:hAnsiTheme="minorEastAsia" w:eastAsiaTheme="minorEastAsia" w:cstheme="minorEastAsia"/>
          <w:color w:val="000000" w:themeColor="text1"/>
          <w:kern w:val="0"/>
          <w:sz w:val="20"/>
          <w:szCs w:val="20"/>
          <w:highlight w:val="none"/>
          <w14:textFill>
            <w14:solidFill>
              <w14:schemeClr w14:val="tx1"/>
            </w14:solidFill>
          </w14:textFill>
        </w:rPr>
        <w:t>严禁从疫区调运</w:t>
      </w:r>
      <w:r>
        <w:rPr>
          <w:rFonts w:hint="eastAsia" w:asciiTheme="minorEastAsia" w:hAnsiTheme="minorEastAsia" w:eastAsiaTheme="minorEastAsia" w:cstheme="minorEastAsia"/>
          <w:color w:val="000000" w:themeColor="text1"/>
          <w:kern w:val="0"/>
          <w:sz w:val="20"/>
          <w:szCs w:val="20"/>
          <w:highlight w:val="none"/>
          <w:lang w:eastAsia="zh-CN"/>
          <w14:textFill>
            <w14:solidFill>
              <w14:schemeClr w14:val="tx1"/>
            </w14:solidFill>
          </w14:textFill>
        </w:rPr>
        <w:t>种苗。</w:t>
      </w:r>
    </w:p>
    <w:p w14:paraId="6ADC6286">
      <w:pPr>
        <w:keepNext w:val="0"/>
        <w:keepLines w:val="0"/>
        <w:pageBreakBefore w:val="0"/>
        <w:widowControl/>
        <w:kinsoku/>
        <w:wordWrap/>
        <w:overflowPunct/>
        <w:topLinePunct w:val="0"/>
        <w:autoSpaceDE/>
        <w:autoSpaceDN/>
        <w:bidi w:val="0"/>
        <w:adjustRightInd/>
        <w:snapToGrid/>
        <w:spacing w:before="0" w:beforeLines="-2147483648" w:after="0" w:afterLines="-2147483648"/>
        <w:ind w:firstLine="0" w:firstLineChars="0"/>
        <w:textAlignment w:val="auto"/>
        <w:outlineLvl w:val="9"/>
        <w:rPr>
          <w:rFonts w:hint="eastAsia" w:asciiTheme="minorEastAsia" w:hAnsiTheme="minorEastAsia" w:eastAsiaTheme="minorEastAsia" w:cstheme="minorEastAsia"/>
          <w:color w:val="000000" w:themeColor="text1"/>
          <w:sz w:val="20"/>
          <w:szCs w:val="20"/>
          <w:lang w:val="en-US" w:eastAsia="zh-CN" w:bidi="ar"/>
          <w14:textFill>
            <w14:solidFill>
              <w14:schemeClr w14:val="tx1"/>
            </w14:solidFill>
          </w14:textFill>
        </w:rPr>
      </w:pPr>
      <w:r>
        <w:rPr>
          <w:rFonts w:hint="eastAsia" w:ascii="黑体" w:hAnsi="黑体" w:eastAsia="黑体" w:cs="黑体"/>
          <w:color w:val="000000" w:themeColor="text1"/>
          <w:kern w:val="0"/>
          <w:sz w:val="20"/>
          <w:szCs w:val="20"/>
          <w:highlight w:val="none"/>
          <w:lang w:val="en-US" w:eastAsia="zh-CN"/>
          <w14:textFill>
            <w14:solidFill>
              <w14:schemeClr w14:val="tx1"/>
            </w14:solidFill>
          </w14:textFill>
        </w:rPr>
        <w:t>5.4.2</w:t>
      </w:r>
      <w:r>
        <w:rPr>
          <w:rFonts w:hint="eastAsia" w:asciiTheme="minorEastAsia" w:hAnsiTheme="minorEastAsia" w:eastAsiaTheme="minorEastAsia" w:cstheme="minorEastAsia"/>
          <w:color w:val="000000" w:themeColor="text1"/>
          <w:kern w:val="0"/>
          <w:sz w:val="20"/>
          <w:szCs w:val="20"/>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kern w:val="0"/>
          <w:sz w:val="20"/>
          <w:szCs w:val="20"/>
          <w:lang w:eastAsia="zh-CN"/>
          <w14:textFill>
            <w14:solidFill>
              <w14:schemeClr w14:val="tx1"/>
            </w14:solidFill>
          </w14:textFill>
        </w:rPr>
        <w:t>种苗</w:t>
      </w:r>
      <w:r>
        <w:rPr>
          <w:rFonts w:hint="eastAsia" w:asciiTheme="minorEastAsia" w:hAnsiTheme="minorEastAsia" w:eastAsiaTheme="minorEastAsia" w:cstheme="minorEastAsia"/>
          <w:color w:val="000000" w:themeColor="text1"/>
          <w:kern w:val="0"/>
          <w:sz w:val="20"/>
          <w:szCs w:val="20"/>
          <w14:textFill>
            <w14:solidFill>
              <w14:schemeClr w14:val="tx1"/>
            </w14:solidFill>
          </w14:textFill>
        </w:rPr>
        <w:t>规格和质量应符合</w:t>
      </w:r>
      <w:r>
        <w:rPr>
          <w:rFonts w:hint="eastAsia" w:asciiTheme="minorEastAsia" w:hAnsiTheme="minorEastAsia" w:eastAsiaTheme="minorEastAsia" w:cstheme="minorEastAsia"/>
          <w:color w:val="000000" w:themeColor="text1"/>
          <w:kern w:val="0"/>
          <w:sz w:val="20"/>
          <w:szCs w:val="20"/>
          <w:lang w:val="en-US" w:eastAsia="zh-CN"/>
          <w14:textFill>
            <w14:solidFill>
              <w14:schemeClr w14:val="tx1"/>
            </w14:solidFill>
          </w14:textFill>
        </w:rPr>
        <w:t>NY 475的规定。</w:t>
      </w:r>
    </w:p>
    <w:p w14:paraId="1351313A">
      <w:pPr>
        <w:pStyle w:val="183"/>
        <w:keepNext w:val="0"/>
        <w:keepLines w:val="0"/>
        <w:pageBreakBefore w:val="0"/>
        <w:widowControl w:val="0"/>
        <w:tabs>
          <w:tab w:val="left" w:pos="3780"/>
        </w:tabs>
        <w:kinsoku/>
        <w:wordWrap/>
        <w:overflowPunct/>
        <w:topLinePunct w:val="0"/>
        <w:autoSpaceDE w:val="0"/>
        <w:autoSpaceDN w:val="0"/>
        <w:bidi w:val="0"/>
        <w:adjustRightInd w:val="0"/>
        <w:snapToGrid w:val="0"/>
        <w:spacing w:before="323" w:beforeLines="100" w:after="323" w:afterLines="100"/>
        <w:ind w:firstLine="0" w:firstLineChars="0"/>
        <w:textAlignment w:val="auto"/>
        <w:outlineLvl w:val="0"/>
        <w:rPr>
          <w:rFonts w:hint="default" w:ascii="黑体" w:hAnsi="黑体" w:eastAsia="黑体" w:cs="Times New Roman"/>
          <w:color w:val="000000" w:themeColor="text1"/>
          <w:kern w:val="2"/>
          <w:sz w:val="20"/>
          <w:szCs w:val="20"/>
          <w:highlight w:val="none"/>
          <w:lang w:val="en-US" w:eastAsia="zh-CN" w:bidi="ar-SA"/>
          <w14:textFill>
            <w14:solidFill>
              <w14:schemeClr w14:val="tx1"/>
            </w14:solidFill>
          </w14:textFill>
        </w:rPr>
      </w:pPr>
      <w:bookmarkStart w:id="278" w:name="_Toc290278668"/>
      <w:bookmarkStart w:id="279" w:name="_Toc307607191"/>
      <w:bookmarkStart w:id="280" w:name="_Toc1361867828"/>
      <w:bookmarkStart w:id="281" w:name="_Toc373795112"/>
      <w:bookmarkStart w:id="282" w:name="_Toc1746337565"/>
      <w:bookmarkStart w:id="283" w:name="_Toc370374186"/>
      <w:bookmarkStart w:id="284" w:name="_Toc20083"/>
      <w:bookmarkStart w:id="285" w:name="_Toc196894209"/>
      <w:bookmarkStart w:id="286" w:name="_Toc418410626"/>
      <w:bookmarkStart w:id="287" w:name="_Toc931084508"/>
      <w:bookmarkStart w:id="288" w:name="_Toc1278877438"/>
      <w:bookmarkStart w:id="289" w:name="_Toc588073349"/>
      <w:bookmarkStart w:id="290" w:name="_Toc829759714"/>
      <w:bookmarkStart w:id="291" w:name="_Toc289550728"/>
      <w:bookmarkStart w:id="292" w:name="_Toc1782458896"/>
      <w:bookmarkStart w:id="293" w:name="_Toc2038970325"/>
      <w:bookmarkStart w:id="294" w:name="_Toc376012494"/>
      <w:r>
        <w:rPr>
          <w:rFonts w:hint="eastAsia" w:ascii="黑体" w:hAnsi="黑体" w:eastAsia="黑体"/>
          <w:color w:val="000000" w:themeColor="text1"/>
          <w:sz w:val="20"/>
          <w:szCs w:val="20"/>
          <w:lang w:val="en-US" w:eastAsia="zh-CN"/>
          <w14:textFill>
            <w14:solidFill>
              <w14:schemeClr w14:val="tx1"/>
            </w14:solidFill>
          </w14:textFill>
        </w:rPr>
        <w:t>6</w:t>
      </w:r>
      <w:r>
        <w:rPr>
          <w:rFonts w:ascii="黑体" w:hAnsi="黑体" w:eastAsia="黑体"/>
          <w:color w:val="000000" w:themeColor="text1"/>
          <w:sz w:val="20"/>
          <w:szCs w:val="20"/>
          <w14:textFill>
            <w14:solidFill>
              <w14:schemeClr w14:val="tx1"/>
            </w14:solidFill>
          </w14:textFill>
        </w:rPr>
        <w:t xml:space="preserve"> </w:t>
      </w:r>
      <w:r>
        <w:rPr>
          <w:rFonts w:hint="eastAsia" w:ascii="黑体" w:hAnsi="黑体" w:eastAsia="黑体"/>
          <w:bCs/>
          <w:color w:val="000000" w:themeColor="text1"/>
          <w:kern w:val="0"/>
          <w:sz w:val="20"/>
          <w:szCs w:val="20"/>
          <w14:textFill>
            <w14:solidFill>
              <w14:schemeClr w14:val="tx1"/>
            </w14:solidFill>
          </w14:textFill>
        </w:rPr>
        <w:t xml:space="preserve"> </w:t>
      </w:r>
      <w:bookmarkEnd w:id="207"/>
      <w:r>
        <w:rPr>
          <w:rFonts w:hint="eastAsia" w:ascii="黑体" w:hAnsi="黑体" w:eastAsia="黑体" w:cs="Times New Roman"/>
          <w:color w:val="000000" w:themeColor="text1"/>
          <w:kern w:val="2"/>
          <w:sz w:val="20"/>
          <w:szCs w:val="20"/>
          <w:highlight w:val="none"/>
          <w:lang w:val="en-US" w:eastAsia="zh-CN" w:bidi="ar-SA"/>
          <w14:textFill>
            <w14:solidFill>
              <w14:schemeClr w14:val="tx1"/>
            </w14:solidFill>
          </w14:textFill>
        </w:rPr>
        <w:t>栽植</w:t>
      </w:r>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p>
    <w:p w14:paraId="6D98D529">
      <w:pPr>
        <w:autoSpaceDE/>
        <w:autoSpaceDN/>
        <w:spacing w:before="157" w:beforeLines="50" w:after="157" w:afterLines="50"/>
        <w:rPr>
          <w:rFonts w:hint="eastAsia" w:ascii="黑体" w:hAnsi="黑体" w:eastAsia="黑体"/>
          <w:bCs/>
          <w:color w:val="000000" w:themeColor="text1"/>
          <w:kern w:val="2"/>
          <w:sz w:val="20"/>
          <w:szCs w:val="20"/>
          <w:highlight w:val="none"/>
          <w:lang w:val="en-US" w:eastAsia="zh-CN" w:bidi="ar"/>
          <w14:textFill>
            <w14:solidFill>
              <w14:schemeClr w14:val="tx1"/>
            </w14:solidFill>
          </w14:textFill>
        </w:rPr>
      </w:pPr>
      <w:bookmarkStart w:id="295" w:name="_Toc1084590034"/>
      <w:bookmarkStart w:id="296" w:name="_Toc307118433"/>
      <w:bookmarkStart w:id="297" w:name="_Toc1482839945"/>
      <w:bookmarkStart w:id="298" w:name="_Toc1435082035"/>
      <w:bookmarkStart w:id="299" w:name="_Toc1830835877"/>
      <w:bookmarkStart w:id="300" w:name="_Toc1278770116"/>
      <w:bookmarkStart w:id="301" w:name="_Toc919593320"/>
      <w:bookmarkStart w:id="302" w:name="_Toc964904920"/>
      <w:bookmarkStart w:id="303" w:name="_Toc862813438"/>
      <w:bookmarkStart w:id="304" w:name="_Toc12621"/>
      <w:bookmarkStart w:id="305" w:name="_Toc749240888"/>
      <w:bookmarkStart w:id="306" w:name="_Toc1954430148"/>
      <w:r>
        <w:rPr>
          <w:rFonts w:hint="eastAsia" w:ascii="黑体" w:hAnsi="黑体" w:eastAsia="黑体"/>
          <w:bCs/>
          <w:color w:val="000000" w:themeColor="text1"/>
          <w:kern w:val="2"/>
          <w:sz w:val="20"/>
          <w:szCs w:val="20"/>
          <w:highlight w:val="none"/>
          <w:lang w:val="en-US" w:eastAsia="zh-CN" w:bidi="ar"/>
          <w14:textFill>
            <w14:solidFill>
              <w14:schemeClr w14:val="tx1"/>
            </w14:solidFill>
          </w14:textFill>
        </w:rPr>
        <w:t>6.1  栽植时间</w:t>
      </w:r>
      <w:bookmarkEnd w:id="295"/>
      <w:bookmarkEnd w:id="296"/>
      <w:bookmarkEnd w:id="297"/>
      <w:bookmarkEnd w:id="298"/>
      <w:bookmarkEnd w:id="299"/>
      <w:bookmarkEnd w:id="300"/>
      <w:bookmarkEnd w:id="301"/>
      <w:bookmarkEnd w:id="302"/>
      <w:bookmarkEnd w:id="303"/>
      <w:bookmarkEnd w:id="304"/>
      <w:bookmarkEnd w:id="305"/>
      <w:bookmarkEnd w:id="306"/>
    </w:p>
    <w:p w14:paraId="4E45BBAC">
      <w:pPr>
        <w:pStyle w:val="17"/>
        <w:ind w:firstLine="400" w:firstLineChars="200"/>
        <w:rPr>
          <w:rFonts w:hint="eastAsia"/>
          <w:color w:val="000000" w:themeColor="text1"/>
          <w:sz w:val="20"/>
          <w:szCs w:val="20"/>
          <w:lang w:val="en-US" w:eastAsia="zh-CN"/>
          <w14:textFill>
            <w14:solidFill>
              <w14:schemeClr w14:val="tx1"/>
            </w14:solidFill>
          </w14:textFill>
        </w:rPr>
      </w:pPr>
      <w:bookmarkStart w:id="307" w:name="_Toc1140429111"/>
      <w:r>
        <w:rPr>
          <w:rFonts w:hint="eastAsia"/>
          <w:color w:val="000000" w:themeColor="text1"/>
          <w:sz w:val="20"/>
          <w:szCs w:val="20"/>
          <w:lang w:val="en-US" w:eastAsia="zh-CN"/>
          <w14:textFill>
            <w14:solidFill>
              <w14:schemeClr w14:val="tx1"/>
            </w14:solidFill>
          </w14:textFill>
        </w:rPr>
        <w:t>春季栽植一</w:t>
      </w:r>
      <w:r>
        <w:rPr>
          <w:rFonts w:hint="eastAsia" w:ascii="宋体" w:hAnsi="Courier New" w:eastAsia="宋体" w:cs="Times New Roman"/>
          <w:color w:val="000000" w:themeColor="text1"/>
          <w:sz w:val="20"/>
          <w:szCs w:val="20"/>
          <w:lang w:val="en-US" w:eastAsia="zh-CN"/>
          <w14:textFill>
            <w14:solidFill>
              <w14:schemeClr w14:val="tx1"/>
            </w14:solidFill>
          </w14:textFill>
        </w:rPr>
        <w:t>般在3月下旬至4月中旬，土壤温度达到10℃以上。</w:t>
      </w:r>
      <w:bookmarkEnd w:id="307"/>
      <w:r>
        <w:rPr>
          <w:rFonts w:hint="eastAsia" w:ascii="宋体" w:hAnsi="Courier New" w:eastAsia="宋体" w:cs="Times New Roman"/>
          <w:color w:val="000000" w:themeColor="text1"/>
          <w:sz w:val="20"/>
          <w:szCs w:val="20"/>
          <w:lang w:val="en-US" w:eastAsia="zh-CN"/>
          <w14:textFill>
            <w14:solidFill>
              <w14:schemeClr w14:val="tx1"/>
            </w14:solidFill>
          </w14:textFill>
        </w:rPr>
        <w:t>秋季栽植一般在9月下旬至10月中旬，具体时间视当地气候而定，需确保在冬季来临前有足够</w:t>
      </w:r>
      <w:r>
        <w:rPr>
          <w:rFonts w:hint="eastAsia"/>
          <w:color w:val="000000" w:themeColor="text1"/>
          <w:sz w:val="20"/>
          <w:szCs w:val="20"/>
          <w:lang w:val="en-US" w:eastAsia="zh-CN"/>
          <w14:textFill>
            <w14:solidFill>
              <w14:schemeClr w14:val="tx1"/>
            </w14:solidFill>
          </w14:textFill>
        </w:rPr>
        <w:t>的时间让树苗扎根。</w:t>
      </w:r>
    </w:p>
    <w:p w14:paraId="30877329">
      <w:pPr>
        <w:autoSpaceDE/>
        <w:autoSpaceDN/>
        <w:spacing w:before="157" w:beforeLines="50" w:after="157" w:afterLines="50"/>
        <w:rPr>
          <w:rFonts w:hint="eastAsia" w:ascii="黑体" w:hAnsi="黑体" w:eastAsia="黑体"/>
          <w:bCs/>
          <w:color w:val="000000" w:themeColor="text1"/>
          <w:kern w:val="2"/>
          <w:sz w:val="20"/>
          <w:szCs w:val="20"/>
          <w:highlight w:val="none"/>
          <w:lang w:val="en-US" w:eastAsia="zh-CN" w:bidi="ar"/>
          <w14:textFill>
            <w14:solidFill>
              <w14:schemeClr w14:val="tx1"/>
            </w14:solidFill>
          </w14:textFill>
        </w:rPr>
      </w:pPr>
      <w:bookmarkStart w:id="308" w:name="_Toc1849540134"/>
      <w:bookmarkStart w:id="309" w:name="_Toc1988465421"/>
      <w:bookmarkStart w:id="310" w:name="_Toc881449285"/>
      <w:bookmarkStart w:id="311" w:name="_Toc1846922913"/>
      <w:bookmarkStart w:id="312" w:name="_Toc1491788172"/>
      <w:bookmarkStart w:id="313" w:name="_Toc7053"/>
      <w:bookmarkStart w:id="314" w:name="_Toc835575878"/>
      <w:bookmarkStart w:id="315" w:name="_Toc1451302571"/>
      <w:bookmarkStart w:id="316" w:name="_Toc1835123868"/>
      <w:bookmarkStart w:id="317" w:name="_Toc2588658"/>
      <w:bookmarkStart w:id="318" w:name="_Toc2035005238"/>
      <w:bookmarkStart w:id="319" w:name="_Toc428996527"/>
      <w:r>
        <w:rPr>
          <w:rFonts w:hint="eastAsia" w:ascii="黑体" w:hAnsi="黑体" w:eastAsia="黑体"/>
          <w:bCs/>
          <w:color w:val="000000" w:themeColor="text1"/>
          <w:kern w:val="2"/>
          <w:sz w:val="20"/>
          <w:szCs w:val="20"/>
          <w:highlight w:val="none"/>
          <w:lang w:val="en-US" w:eastAsia="zh-CN" w:bidi="ar"/>
          <w14:textFill>
            <w14:solidFill>
              <w14:schemeClr w14:val="tx1"/>
            </w14:solidFill>
          </w14:textFill>
        </w:rPr>
        <w:t>6.2  栽植密度</w:t>
      </w:r>
      <w:bookmarkEnd w:id="308"/>
      <w:bookmarkEnd w:id="309"/>
      <w:bookmarkEnd w:id="310"/>
      <w:bookmarkEnd w:id="311"/>
      <w:bookmarkEnd w:id="312"/>
      <w:bookmarkEnd w:id="313"/>
      <w:bookmarkEnd w:id="314"/>
      <w:bookmarkEnd w:id="315"/>
      <w:bookmarkEnd w:id="316"/>
      <w:bookmarkEnd w:id="317"/>
      <w:bookmarkEnd w:id="318"/>
      <w:bookmarkEnd w:id="319"/>
    </w:p>
    <w:p w14:paraId="27052C0A">
      <w:pPr>
        <w:pStyle w:val="17"/>
        <w:bidi w:val="0"/>
        <w:ind w:left="0" w:leftChars="0" w:firstLine="400" w:firstLineChars="200"/>
        <w:rPr>
          <w:rFonts w:hint="eastAsia"/>
          <w:color w:val="000000" w:themeColor="text1"/>
          <w:sz w:val="20"/>
          <w:szCs w:val="20"/>
          <w:lang w:val="en-US" w:eastAsia="zh-CN"/>
          <w14:textFill>
            <w14:solidFill>
              <w14:schemeClr w14:val="tx1"/>
            </w14:solidFill>
          </w14:textFill>
        </w:rPr>
      </w:pPr>
      <w:bookmarkStart w:id="320" w:name="_Toc1613787340"/>
      <w:r>
        <w:rPr>
          <w:rFonts w:hint="eastAsia"/>
          <w:color w:val="000000" w:themeColor="text1"/>
          <w:sz w:val="20"/>
          <w:szCs w:val="20"/>
          <w:lang w:val="en-US" w:eastAsia="zh-CN"/>
          <w14:textFill>
            <w14:solidFill>
              <w14:schemeClr w14:val="tx1"/>
            </w14:solidFill>
          </w14:textFill>
        </w:rPr>
        <w:t>根据土壤条件确定栽植密度，乔化稀植的株距为4 m</w:t>
      </w:r>
      <w:r>
        <w:rPr>
          <w:rFonts w:hint="eastAsia" w:ascii="宋体" w:hAnsi="宋体" w:eastAsia="宋体" w:cs="宋体"/>
          <w:szCs w:val="20"/>
          <w:lang w:val="en-US" w:eastAsia="zh-CN"/>
        </w:rPr>
        <w:t>～</w:t>
      </w:r>
      <w:r>
        <w:rPr>
          <w:rFonts w:hint="eastAsia"/>
          <w:color w:val="000000" w:themeColor="text1"/>
          <w:sz w:val="20"/>
          <w:szCs w:val="20"/>
          <w:lang w:val="en-US" w:eastAsia="zh-CN"/>
          <w14:textFill>
            <w14:solidFill>
              <w14:schemeClr w14:val="tx1"/>
            </w14:solidFill>
          </w14:textFill>
        </w:rPr>
        <w:t>6 m,行距6 m</w:t>
      </w:r>
      <w:r>
        <w:rPr>
          <w:rFonts w:hint="eastAsia" w:ascii="宋体" w:hAnsi="宋体" w:eastAsia="宋体" w:cs="宋体"/>
          <w:szCs w:val="20"/>
          <w:lang w:val="en-US" w:eastAsia="zh-CN"/>
        </w:rPr>
        <w:t>～</w:t>
      </w:r>
      <w:r>
        <w:rPr>
          <w:rFonts w:hint="eastAsia"/>
          <w:color w:val="000000" w:themeColor="text1"/>
          <w:sz w:val="20"/>
          <w:szCs w:val="20"/>
          <w:lang w:val="en-US" w:eastAsia="zh-CN"/>
          <w14:textFill>
            <w14:solidFill>
              <w14:schemeClr w14:val="tx1"/>
            </w14:solidFill>
          </w14:textFill>
        </w:rPr>
        <w:t>7 m；乔砧密植可采用株距2 m</w:t>
      </w:r>
      <w:r>
        <w:rPr>
          <w:rFonts w:hint="eastAsia" w:ascii="宋体" w:hAnsi="宋体" w:eastAsia="宋体" w:cs="宋体"/>
          <w:szCs w:val="20"/>
          <w:lang w:val="en-US" w:eastAsia="zh-CN"/>
        </w:rPr>
        <w:t>～</w:t>
      </w:r>
      <w:r>
        <w:rPr>
          <w:rFonts w:hint="eastAsia"/>
          <w:color w:val="000000" w:themeColor="text1"/>
          <w:sz w:val="20"/>
          <w:szCs w:val="20"/>
          <w:lang w:val="en-US" w:eastAsia="zh-CN"/>
          <w14:textFill>
            <w14:solidFill>
              <w14:schemeClr w14:val="tx1"/>
            </w14:solidFill>
          </w14:textFill>
        </w:rPr>
        <w:t>2.5 m,行距4 m</w:t>
      </w:r>
      <w:r>
        <w:rPr>
          <w:rFonts w:hint="eastAsia" w:ascii="宋体" w:hAnsi="宋体" w:eastAsia="宋体" w:cs="宋体"/>
          <w:szCs w:val="20"/>
          <w:lang w:val="en-US" w:eastAsia="zh-CN"/>
        </w:rPr>
        <w:t>～</w:t>
      </w:r>
      <w:r>
        <w:rPr>
          <w:rFonts w:hint="eastAsia"/>
          <w:color w:val="000000" w:themeColor="text1"/>
          <w:sz w:val="20"/>
          <w:szCs w:val="20"/>
          <w:lang w:val="en-US" w:eastAsia="zh-CN"/>
          <w14:textFill>
            <w14:solidFill>
              <w14:schemeClr w14:val="tx1"/>
            </w14:solidFill>
          </w14:textFill>
        </w:rPr>
        <w:t>5 m宽窄行栽植。</w:t>
      </w:r>
      <w:bookmarkEnd w:id="320"/>
    </w:p>
    <w:p w14:paraId="787E0FDA">
      <w:pPr>
        <w:autoSpaceDE/>
        <w:autoSpaceDN/>
        <w:spacing w:before="157" w:beforeLines="50" w:after="157" w:afterLines="50"/>
        <w:rPr>
          <w:rFonts w:hint="eastAsia" w:ascii="黑体" w:hAnsi="黑体" w:eastAsia="黑体"/>
          <w:bCs/>
          <w:color w:val="000000" w:themeColor="text1"/>
          <w:kern w:val="2"/>
          <w:sz w:val="20"/>
          <w:szCs w:val="20"/>
          <w:highlight w:val="none"/>
          <w:lang w:val="en-US" w:eastAsia="zh-CN" w:bidi="ar"/>
          <w14:textFill>
            <w14:solidFill>
              <w14:schemeClr w14:val="tx1"/>
            </w14:solidFill>
          </w14:textFill>
        </w:rPr>
      </w:pPr>
      <w:bookmarkStart w:id="321" w:name="_Toc12879"/>
      <w:bookmarkStart w:id="322" w:name="_Toc1983425664"/>
      <w:bookmarkStart w:id="323" w:name="_Toc335701780"/>
      <w:bookmarkStart w:id="324" w:name="_Toc693673010"/>
      <w:bookmarkStart w:id="325" w:name="_Toc519931446"/>
      <w:bookmarkStart w:id="326" w:name="_Toc1256249623"/>
      <w:bookmarkStart w:id="327" w:name="_Toc416913990"/>
      <w:bookmarkStart w:id="328" w:name="_Toc949646456"/>
      <w:bookmarkStart w:id="329" w:name="_Toc1509098505"/>
      <w:bookmarkStart w:id="330" w:name="_Toc1805036642"/>
      <w:bookmarkStart w:id="331" w:name="_Toc2063857045"/>
      <w:bookmarkStart w:id="332" w:name="_Toc1699127857"/>
      <w:r>
        <w:rPr>
          <w:rFonts w:hint="eastAsia" w:ascii="黑体" w:hAnsi="黑体" w:eastAsia="黑体"/>
          <w:bCs/>
          <w:color w:val="000000" w:themeColor="text1"/>
          <w:kern w:val="2"/>
          <w:sz w:val="20"/>
          <w:szCs w:val="20"/>
          <w:highlight w:val="none"/>
          <w:lang w:val="en-US" w:eastAsia="zh-CN" w:bidi="ar"/>
          <w14:textFill>
            <w14:solidFill>
              <w14:schemeClr w14:val="tx1"/>
            </w14:solidFill>
          </w14:textFill>
        </w:rPr>
        <w:t>6.3  栽植方法</w:t>
      </w:r>
      <w:bookmarkEnd w:id="321"/>
      <w:bookmarkEnd w:id="322"/>
      <w:bookmarkEnd w:id="323"/>
      <w:bookmarkEnd w:id="324"/>
      <w:bookmarkEnd w:id="325"/>
      <w:bookmarkEnd w:id="326"/>
      <w:bookmarkEnd w:id="327"/>
      <w:bookmarkEnd w:id="328"/>
      <w:bookmarkEnd w:id="329"/>
      <w:bookmarkEnd w:id="330"/>
      <w:bookmarkEnd w:id="331"/>
      <w:bookmarkEnd w:id="332"/>
    </w:p>
    <w:p w14:paraId="0B1511CF">
      <w:pPr>
        <w:bidi w:val="0"/>
        <w:ind w:firstLine="0" w:firstLineChars="0"/>
        <w:rPr>
          <w:rFonts w:hint="eastAsia"/>
          <w:color w:val="000000" w:themeColor="text1"/>
          <w:sz w:val="20"/>
          <w:szCs w:val="20"/>
          <w:lang w:val="en-US" w:eastAsia="zh-CN"/>
          <w14:textFill>
            <w14:solidFill>
              <w14:schemeClr w14:val="tx1"/>
            </w14:solidFill>
          </w14:textFill>
        </w:rPr>
      </w:pPr>
      <w:r>
        <w:rPr>
          <w:rFonts w:hint="eastAsia" w:ascii="黑体" w:hAnsi="黑体" w:eastAsia="黑体" w:cs="黑体"/>
          <w:color w:val="000000" w:themeColor="text1"/>
          <w:sz w:val="20"/>
          <w:szCs w:val="20"/>
          <w:lang w:val="en-US" w:eastAsia="zh-CN"/>
          <w14:textFill>
            <w14:solidFill>
              <w14:schemeClr w14:val="tx1"/>
            </w14:solidFill>
          </w14:textFill>
        </w:rPr>
        <w:t xml:space="preserve">6.3.1  </w:t>
      </w:r>
      <w:r>
        <w:rPr>
          <w:rFonts w:hint="eastAsia"/>
          <w:color w:val="000000" w:themeColor="text1"/>
          <w:sz w:val="20"/>
          <w:szCs w:val="20"/>
          <w:lang w:val="en-US" w:eastAsia="zh-CN"/>
          <w14:textFill>
            <w14:solidFill>
              <w14:schemeClr w14:val="tx1"/>
            </w14:solidFill>
          </w14:textFill>
        </w:rPr>
        <w:t>根据种植行距先挖定植沟，</w:t>
      </w:r>
      <w:r>
        <w:rPr>
          <w:rFonts w:hint="eastAsia" w:asciiTheme="minorEastAsia" w:hAnsiTheme="minorEastAsia" w:eastAsiaTheme="minorEastAsia" w:cstheme="minorEastAsia"/>
          <w:color w:val="000000" w:themeColor="text1"/>
          <w:sz w:val="20"/>
          <w:szCs w:val="20"/>
          <w:lang w:val="en-US" w:eastAsia="zh-CN"/>
          <w14:textFill>
            <w14:solidFill>
              <w14:schemeClr w14:val="tx1"/>
            </w14:solidFill>
          </w14:textFill>
        </w:rPr>
        <w:t>定植沟宽0.8 m，深0.2 m。</w:t>
      </w:r>
    </w:p>
    <w:p w14:paraId="538D6FC5">
      <w:pPr>
        <w:bidi w:val="0"/>
        <w:ind w:firstLine="0" w:firstLineChars="0"/>
        <w:rPr>
          <w:rFonts w:hint="eastAsia"/>
          <w:color w:val="000000" w:themeColor="text1"/>
          <w:sz w:val="20"/>
          <w:szCs w:val="20"/>
          <w:lang w:val="en-US" w:eastAsia="zh-CN"/>
          <w14:textFill>
            <w14:solidFill>
              <w14:schemeClr w14:val="tx1"/>
            </w14:solidFill>
          </w14:textFill>
        </w:rPr>
      </w:pPr>
      <w:r>
        <w:rPr>
          <w:rFonts w:hint="eastAsia" w:ascii="黑体" w:hAnsi="黑体" w:eastAsia="黑体" w:cs="黑体"/>
          <w:color w:val="000000" w:themeColor="text1"/>
          <w:sz w:val="20"/>
          <w:szCs w:val="20"/>
          <w:lang w:val="en-US" w:eastAsia="zh-CN"/>
          <w14:textFill>
            <w14:solidFill>
              <w14:schemeClr w14:val="tx1"/>
            </w14:solidFill>
          </w14:textFill>
        </w:rPr>
        <w:t xml:space="preserve">6.3.2  </w:t>
      </w:r>
      <w:r>
        <w:rPr>
          <w:rFonts w:hint="eastAsia"/>
          <w:color w:val="000000" w:themeColor="text1"/>
          <w:sz w:val="20"/>
          <w:szCs w:val="20"/>
          <w:lang w:val="en-US" w:eastAsia="zh-CN"/>
          <w14:textFill>
            <w14:solidFill>
              <w14:schemeClr w14:val="tx1"/>
            </w14:solidFill>
          </w14:textFill>
        </w:rPr>
        <w:t>在定植沟内挖宽不超</w:t>
      </w:r>
      <w:r>
        <w:rPr>
          <w:rFonts w:hint="eastAsia" w:asciiTheme="minorEastAsia" w:hAnsiTheme="minorEastAsia" w:eastAsiaTheme="minorEastAsia" w:cstheme="minorEastAsia"/>
          <w:color w:val="000000" w:themeColor="text1"/>
          <w:sz w:val="20"/>
          <w:szCs w:val="20"/>
          <w:lang w:val="en-US" w:eastAsia="zh-CN"/>
          <w14:textFill>
            <w14:solidFill>
              <w14:schemeClr w14:val="tx1"/>
            </w14:solidFill>
          </w14:textFill>
        </w:rPr>
        <w:t>过0.8 m，深不低于0.6 m的定植穴</w:t>
      </w:r>
      <w:r>
        <w:rPr>
          <w:rFonts w:hint="eastAsia"/>
          <w:color w:val="000000" w:themeColor="text1"/>
          <w:sz w:val="20"/>
          <w:szCs w:val="20"/>
          <w:lang w:val="en-US" w:eastAsia="zh-CN"/>
          <w14:textFill>
            <w14:solidFill>
              <w14:schemeClr w14:val="tx1"/>
            </w14:solidFill>
          </w14:textFill>
        </w:rPr>
        <w:t>，定植穴密度根据栽植株距来确定。</w:t>
      </w:r>
    </w:p>
    <w:p w14:paraId="30AA86B6">
      <w:pPr>
        <w:bidi w:val="0"/>
        <w:ind w:firstLine="0" w:firstLineChars="0"/>
        <w:rPr>
          <w:rFonts w:hint="eastAsia"/>
          <w:color w:val="000000" w:themeColor="text1"/>
          <w:sz w:val="20"/>
          <w:szCs w:val="20"/>
          <w:lang w:val="en-US" w:eastAsia="zh-CN"/>
          <w14:textFill>
            <w14:solidFill>
              <w14:schemeClr w14:val="tx1"/>
            </w14:solidFill>
          </w14:textFill>
        </w:rPr>
      </w:pPr>
      <w:r>
        <w:rPr>
          <w:rFonts w:hint="eastAsia" w:ascii="黑体" w:hAnsi="黑体" w:eastAsia="黑体" w:cs="黑体"/>
          <w:color w:val="000000" w:themeColor="text1"/>
          <w:sz w:val="20"/>
          <w:szCs w:val="20"/>
          <w:lang w:val="en-US" w:eastAsia="zh-CN"/>
          <w14:textFill>
            <w14:solidFill>
              <w14:schemeClr w14:val="tx1"/>
            </w14:solidFill>
          </w14:textFill>
        </w:rPr>
        <w:t xml:space="preserve">6.3.3  </w:t>
      </w:r>
      <w:r>
        <w:rPr>
          <w:rFonts w:hint="eastAsia"/>
          <w:color w:val="000000" w:themeColor="text1"/>
          <w:sz w:val="20"/>
          <w:szCs w:val="20"/>
          <w:lang w:val="en-US" w:eastAsia="zh-CN"/>
          <w14:textFill>
            <w14:solidFill>
              <w14:schemeClr w14:val="tx1"/>
            </w14:solidFill>
          </w14:textFill>
        </w:rPr>
        <w:t>栽植深度以根颈露出地面为宜，栽后立即灌水，待土壤不粘时松土、正苗、覆膜。</w:t>
      </w:r>
    </w:p>
    <w:p w14:paraId="2FF5D78D">
      <w:pPr>
        <w:bidi w:val="0"/>
        <w:ind w:firstLine="0" w:firstLineChars="0"/>
        <w:rPr>
          <w:rFonts w:hint="eastAsia"/>
          <w:color w:val="000000" w:themeColor="text1"/>
          <w:sz w:val="20"/>
          <w:szCs w:val="20"/>
          <w:lang w:val="en-US" w:eastAsia="zh-CN"/>
          <w14:textFill>
            <w14:solidFill>
              <w14:schemeClr w14:val="tx1"/>
            </w14:solidFill>
          </w14:textFill>
        </w:rPr>
      </w:pPr>
      <w:r>
        <w:rPr>
          <w:rFonts w:hint="eastAsia" w:ascii="黑体" w:hAnsi="黑体" w:eastAsia="黑体" w:cs="黑体"/>
          <w:color w:val="000000" w:themeColor="text1"/>
          <w:sz w:val="20"/>
          <w:szCs w:val="20"/>
          <w:lang w:val="en-US" w:eastAsia="zh-CN"/>
          <w14:textFill>
            <w14:solidFill>
              <w14:schemeClr w14:val="tx1"/>
            </w14:solidFill>
          </w14:textFill>
        </w:rPr>
        <w:t xml:space="preserve">6.3.4  </w:t>
      </w:r>
      <w:r>
        <w:rPr>
          <w:rFonts w:hint="eastAsia"/>
          <w:color w:val="000000" w:themeColor="text1"/>
          <w:sz w:val="20"/>
          <w:szCs w:val="20"/>
          <w:lang w:val="en-US" w:eastAsia="zh-CN"/>
          <w14:textFill>
            <w14:solidFill>
              <w14:schemeClr w14:val="tx1"/>
            </w14:solidFill>
          </w14:textFill>
        </w:rPr>
        <w:t>种植面积较大的果园，可按照计划的株行距采用机械种植苗木。</w:t>
      </w:r>
    </w:p>
    <w:p w14:paraId="11E7F308">
      <w:pPr>
        <w:pStyle w:val="183"/>
        <w:tabs>
          <w:tab w:val="left" w:pos="3780"/>
        </w:tabs>
        <w:autoSpaceDE w:val="0"/>
        <w:autoSpaceDN w:val="0"/>
        <w:adjustRightInd w:val="0"/>
        <w:snapToGrid w:val="0"/>
        <w:spacing w:before="323" w:beforeLines="100" w:after="323" w:afterLines="100"/>
        <w:ind w:firstLine="0" w:firstLineChars="0"/>
        <w:outlineLvl w:val="0"/>
        <w:rPr>
          <w:rFonts w:hint="eastAsia" w:ascii="黑体" w:hAnsi="黑体" w:eastAsia="黑体"/>
          <w:bCs w:val="0"/>
          <w:color w:val="000000" w:themeColor="text1"/>
          <w:kern w:val="2"/>
          <w:sz w:val="20"/>
          <w:szCs w:val="20"/>
          <w:highlight w:val="none"/>
          <w:lang w:eastAsia="zh-CN"/>
          <w14:textFill>
            <w14:solidFill>
              <w14:schemeClr w14:val="tx1"/>
            </w14:solidFill>
          </w14:textFill>
        </w:rPr>
      </w:pPr>
      <w:bookmarkStart w:id="333" w:name="_Toc1288970771"/>
      <w:bookmarkStart w:id="334" w:name="_Toc1141874422"/>
      <w:bookmarkStart w:id="335" w:name="_Toc266161524"/>
      <w:bookmarkStart w:id="336" w:name="_Toc159713003"/>
      <w:bookmarkStart w:id="337" w:name="_Toc1519962430"/>
      <w:bookmarkStart w:id="338" w:name="_Toc1111709309"/>
      <w:bookmarkStart w:id="339" w:name="_Toc1304422481"/>
      <w:bookmarkStart w:id="340" w:name="_Toc2011232877"/>
      <w:bookmarkStart w:id="341" w:name="_Toc793025047"/>
      <w:bookmarkStart w:id="342" w:name="_Toc1087316352"/>
      <w:bookmarkStart w:id="343" w:name="_Toc803023543"/>
      <w:bookmarkStart w:id="344" w:name="_Toc1656210647"/>
      <w:bookmarkStart w:id="345" w:name="_Toc18039"/>
      <w:bookmarkStart w:id="346" w:name="_Toc260142533"/>
      <w:bookmarkStart w:id="347" w:name="_Toc3883398"/>
      <w:bookmarkStart w:id="348" w:name="_Toc1102959217"/>
      <w:bookmarkStart w:id="349" w:name="_Toc2060241782"/>
      <w:bookmarkStart w:id="350" w:name="_Toc204249789"/>
      <w:r>
        <w:rPr>
          <w:rFonts w:hint="eastAsia" w:ascii="黑体" w:hAnsi="黑体" w:eastAsia="黑体" w:cs="Times New Roman"/>
          <w:bCs w:val="0"/>
          <w:color w:val="000000" w:themeColor="text1"/>
          <w:kern w:val="2"/>
          <w:sz w:val="20"/>
          <w:szCs w:val="20"/>
          <w:highlight w:val="none"/>
          <w:lang w:val="en-US" w:eastAsia="zh-CN"/>
          <w14:textFill>
            <w14:solidFill>
              <w14:schemeClr w14:val="tx1"/>
            </w14:solidFill>
          </w14:textFill>
        </w:rPr>
        <w:t>7</w:t>
      </w:r>
      <w:r>
        <w:rPr>
          <w:rFonts w:hint="default" w:ascii="黑体" w:hAnsi="黑体" w:eastAsia="黑体" w:cs="Times New Roman"/>
          <w:bCs w:val="0"/>
          <w:color w:val="000000" w:themeColor="text1"/>
          <w:kern w:val="2"/>
          <w:sz w:val="20"/>
          <w:szCs w:val="20"/>
          <w:highlight w:val="none"/>
          <w14:textFill>
            <w14:solidFill>
              <w14:schemeClr w14:val="tx1"/>
            </w14:solidFill>
          </w14:textFill>
        </w:rPr>
        <w:t xml:space="preserve"> </w:t>
      </w:r>
      <w:r>
        <w:rPr>
          <w:rFonts w:hint="default" w:ascii="黑体" w:hAnsi="黑体" w:eastAsia="黑体"/>
          <w:bCs w:val="0"/>
          <w:color w:val="000000" w:themeColor="text1"/>
          <w:kern w:val="2"/>
          <w:sz w:val="20"/>
          <w:szCs w:val="20"/>
          <w:highlight w:val="none"/>
          <w14:textFill>
            <w14:solidFill>
              <w14:schemeClr w14:val="tx1"/>
            </w14:solidFill>
          </w14:textFill>
        </w:rPr>
        <w:t xml:space="preserve"> </w:t>
      </w:r>
      <w:bookmarkEnd w:id="333"/>
      <w:r>
        <w:rPr>
          <w:rFonts w:hint="eastAsia" w:ascii="黑体" w:hAnsi="黑体" w:eastAsia="黑体"/>
          <w:bCs w:val="0"/>
          <w:color w:val="000000" w:themeColor="text1"/>
          <w:kern w:val="2"/>
          <w:sz w:val="20"/>
          <w:szCs w:val="20"/>
          <w:highlight w:val="none"/>
          <w:lang w:eastAsia="zh-CN"/>
          <w14:textFill>
            <w14:solidFill>
              <w14:schemeClr w14:val="tx1"/>
            </w14:solidFill>
          </w14:textFill>
        </w:rPr>
        <w:t>土肥水管理</w:t>
      </w:r>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p>
    <w:p w14:paraId="7E982996">
      <w:pPr>
        <w:autoSpaceDE/>
        <w:autoSpaceDN/>
        <w:spacing w:before="157" w:beforeLines="50" w:after="157" w:afterLines="50"/>
        <w:rPr>
          <w:rFonts w:hint="eastAsia" w:ascii="黑体" w:hAnsi="黑体" w:eastAsia="黑体"/>
          <w:bCs/>
          <w:color w:val="000000" w:themeColor="text1"/>
          <w:kern w:val="2"/>
          <w:sz w:val="20"/>
          <w:szCs w:val="20"/>
          <w:highlight w:val="none"/>
          <w:lang w:val="en-US" w:eastAsia="zh-CN" w:bidi="ar"/>
          <w14:textFill>
            <w14:solidFill>
              <w14:schemeClr w14:val="tx1"/>
            </w14:solidFill>
          </w14:textFill>
        </w:rPr>
      </w:pPr>
      <w:bookmarkStart w:id="351" w:name="_Toc1941694038"/>
      <w:bookmarkStart w:id="352" w:name="_Toc979092484"/>
      <w:bookmarkStart w:id="353" w:name="_Toc1497715498"/>
      <w:bookmarkStart w:id="354" w:name="_Toc13804"/>
      <w:bookmarkStart w:id="355" w:name="_Toc42121544"/>
      <w:bookmarkStart w:id="356" w:name="_Toc1134516959"/>
      <w:bookmarkStart w:id="357" w:name="_Toc1467489182"/>
      <w:bookmarkStart w:id="358" w:name="_Toc1779228983"/>
      <w:bookmarkStart w:id="359" w:name="_Toc1571432849"/>
      <w:bookmarkStart w:id="360" w:name="_Toc1539873156"/>
      <w:bookmarkStart w:id="361" w:name="_Toc831293061"/>
      <w:bookmarkStart w:id="362" w:name="_Toc1442415483"/>
      <w:bookmarkStart w:id="363" w:name="_Toc861243284"/>
      <w:r>
        <w:rPr>
          <w:rFonts w:hint="eastAsia" w:ascii="黑体" w:hAnsi="黑体" w:eastAsia="黑体"/>
          <w:bCs/>
          <w:color w:val="000000" w:themeColor="text1"/>
          <w:kern w:val="2"/>
          <w:sz w:val="20"/>
          <w:szCs w:val="20"/>
          <w:highlight w:val="none"/>
          <w:lang w:val="en-US" w:eastAsia="zh-CN" w:bidi="ar"/>
          <w14:textFill>
            <w14:solidFill>
              <w14:schemeClr w14:val="tx1"/>
            </w14:solidFill>
          </w14:textFill>
        </w:rPr>
        <w:t xml:space="preserve">7.1  </w:t>
      </w:r>
      <w:bookmarkEnd w:id="351"/>
      <w:r>
        <w:rPr>
          <w:rFonts w:hint="eastAsia" w:ascii="黑体" w:hAnsi="黑体" w:eastAsia="黑体"/>
          <w:bCs/>
          <w:color w:val="000000" w:themeColor="text1"/>
          <w:kern w:val="2"/>
          <w:sz w:val="20"/>
          <w:szCs w:val="20"/>
          <w:highlight w:val="none"/>
          <w:lang w:val="en-US" w:eastAsia="zh-CN" w:bidi="ar"/>
          <w14:textFill>
            <w14:solidFill>
              <w14:schemeClr w14:val="tx1"/>
            </w14:solidFill>
          </w14:textFill>
        </w:rPr>
        <w:t>土壤管理</w:t>
      </w:r>
      <w:bookmarkEnd w:id="352"/>
      <w:bookmarkEnd w:id="353"/>
      <w:bookmarkEnd w:id="354"/>
      <w:bookmarkEnd w:id="355"/>
      <w:bookmarkEnd w:id="356"/>
      <w:bookmarkEnd w:id="357"/>
      <w:bookmarkEnd w:id="358"/>
      <w:bookmarkEnd w:id="359"/>
      <w:bookmarkEnd w:id="360"/>
      <w:bookmarkEnd w:id="361"/>
      <w:bookmarkEnd w:id="362"/>
      <w:bookmarkEnd w:id="363"/>
    </w:p>
    <w:p w14:paraId="15B432DD">
      <w:pPr>
        <w:keepNext w:val="0"/>
        <w:keepLines w:val="0"/>
        <w:pageBreakBefore w:val="0"/>
        <w:widowControl w:val="0"/>
        <w:kinsoku/>
        <w:wordWrap/>
        <w:overflowPunct/>
        <w:topLinePunct w:val="0"/>
        <w:autoSpaceDE/>
        <w:autoSpaceDN/>
        <w:bidi w:val="0"/>
        <w:adjustRightInd w:val="0"/>
        <w:snapToGrid/>
        <w:spacing w:before="157" w:beforeLines="50" w:after="157" w:afterLines="50"/>
        <w:textAlignment w:val="auto"/>
        <w:rPr>
          <w:rFonts w:hint="default" w:ascii="黑体" w:hAnsi="黑体" w:eastAsia="黑体" w:cs="Times New Roman"/>
          <w:bCs/>
          <w:color w:val="000000" w:themeColor="text1"/>
          <w:kern w:val="2"/>
          <w:sz w:val="20"/>
          <w:szCs w:val="20"/>
          <w:highlight w:val="none"/>
          <w:lang w:val="en-US" w:eastAsia="zh-CN"/>
          <w14:textFill>
            <w14:solidFill>
              <w14:schemeClr w14:val="tx1"/>
            </w14:solidFill>
          </w14:textFill>
        </w:rPr>
      </w:pPr>
      <w:r>
        <w:rPr>
          <w:rFonts w:hint="eastAsia" w:ascii="黑体" w:hAnsi="黑体" w:eastAsia="黑体" w:cs="Times New Roman"/>
          <w:bCs/>
          <w:color w:val="000000" w:themeColor="text1"/>
          <w:kern w:val="2"/>
          <w:sz w:val="20"/>
          <w:szCs w:val="20"/>
          <w:highlight w:val="none"/>
          <w:lang w:val="en-US" w:eastAsia="zh-CN"/>
          <w14:textFill>
            <w14:solidFill>
              <w14:schemeClr w14:val="tx1"/>
            </w14:solidFill>
          </w14:textFill>
        </w:rPr>
        <w:t>7</w:t>
      </w:r>
      <w:r>
        <w:rPr>
          <w:rFonts w:hint="default" w:ascii="黑体" w:hAnsi="黑体" w:eastAsia="黑体" w:cs="Times New Roman"/>
          <w:bCs/>
          <w:color w:val="000000" w:themeColor="text1"/>
          <w:kern w:val="2"/>
          <w:sz w:val="20"/>
          <w:szCs w:val="20"/>
          <w:highlight w:val="none"/>
          <w:lang w:val="en-US" w:eastAsia="zh-CN"/>
          <w14:textFill>
            <w14:solidFill>
              <w14:schemeClr w14:val="tx1"/>
            </w14:solidFill>
          </w14:textFill>
        </w:rPr>
        <w:t>.1.1</w:t>
      </w:r>
      <w:r>
        <w:rPr>
          <w:rFonts w:hint="default" w:ascii="黑体" w:hAnsi="黑体" w:eastAsia="黑体" w:cs="Times New Roman"/>
          <w:bCs/>
          <w:color w:val="000000" w:themeColor="text1"/>
          <w:kern w:val="2"/>
          <w:sz w:val="20"/>
          <w:szCs w:val="20"/>
          <w:highlight w:val="none"/>
          <w:lang w:eastAsia="zh-CN"/>
          <w14:textFill>
            <w14:solidFill>
              <w14:schemeClr w14:val="tx1"/>
            </w14:solidFill>
          </w14:textFill>
        </w:rPr>
        <w:t xml:space="preserve">  </w:t>
      </w:r>
      <w:r>
        <w:rPr>
          <w:rFonts w:hint="default" w:ascii="黑体" w:hAnsi="黑体" w:eastAsia="黑体" w:cs="Times New Roman"/>
          <w:bCs/>
          <w:color w:val="000000" w:themeColor="text1"/>
          <w:kern w:val="2"/>
          <w:sz w:val="20"/>
          <w:szCs w:val="20"/>
          <w:highlight w:val="none"/>
          <w:lang w:val="en-US" w:eastAsia="zh-CN"/>
          <w14:textFill>
            <w14:solidFill>
              <w14:schemeClr w14:val="tx1"/>
            </w14:solidFill>
          </w14:textFill>
        </w:rPr>
        <w:t>扩穴深翻</w:t>
      </w:r>
    </w:p>
    <w:p w14:paraId="271D757D">
      <w:pPr>
        <w:pStyle w:val="17"/>
        <w:bidi w:val="0"/>
        <w:ind w:firstLine="400" w:firstLineChars="200"/>
        <w:rPr>
          <w:rStyle w:val="53"/>
          <w:rFonts w:hint="default" w:eastAsia="宋体"/>
          <w:color w:val="000000" w:themeColor="text1"/>
          <w:sz w:val="20"/>
          <w:szCs w:val="20"/>
          <w:lang w:val="en-US" w:eastAsia="zh-CN"/>
          <w14:textFill>
            <w14:solidFill>
              <w14:schemeClr w14:val="tx1"/>
            </w14:solidFill>
          </w14:textFill>
        </w:rPr>
      </w:pPr>
      <w:bookmarkStart w:id="364" w:name="_Toc1723558043"/>
      <w:r>
        <w:rPr>
          <w:rFonts w:hint="default"/>
          <w:color w:val="000000" w:themeColor="text1"/>
          <w:sz w:val="20"/>
          <w:szCs w:val="20"/>
          <w:lang w:val="en-US" w:eastAsia="zh-CN"/>
          <w14:textFill>
            <w14:solidFill>
              <w14:schemeClr w14:val="tx1"/>
            </w14:solidFill>
          </w14:textFill>
        </w:rPr>
        <w:t>扩穴深翻结合秋施基肥进行，在栽植穴外挖环状沟或平行沟，沟宽40 cm</w:t>
      </w:r>
      <w:r>
        <w:rPr>
          <w:rFonts w:hint="eastAsia" w:ascii="宋体" w:hAnsi="宋体" w:eastAsia="宋体" w:cs="宋体"/>
          <w:szCs w:val="20"/>
          <w:lang w:val="en-US" w:eastAsia="zh-CN"/>
        </w:rPr>
        <w:t>～</w:t>
      </w:r>
      <w:r>
        <w:rPr>
          <w:rFonts w:hint="default"/>
          <w:color w:val="000000" w:themeColor="text1"/>
          <w:sz w:val="20"/>
          <w:szCs w:val="20"/>
          <w:lang w:val="en-US" w:eastAsia="zh-CN"/>
          <w14:textFill>
            <w14:solidFill>
              <w14:schemeClr w14:val="tx1"/>
            </w14:solidFill>
          </w14:textFill>
        </w:rPr>
        <w:t>60</w:t>
      </w:r>
      <w:r>
        <w:rPr>
          <w:rFonts w:hint="eastAsia"/>
          <w:color w:val="000000" w:themeColor="text1"/>
          <w:sz w:val="20"/>
          <w:szCs w:val="20"/>
          <w:lang w:val="en-US" w:eastAsia="zh-CN"/>
          <w14:textFill>
            <w14:solidFill>
              <w14:schemeClr w14:val="tx1"/>
            </w14:solidFill>
          </w14:textFill>
        </w:rPr>
        <w:t xml:space="preserve"> </w:t>
      </w:r>
      <w:r>
        <w:rPr>
          <w:rFonts w:hint="default"/>
          <w:color w:val="000000" w:themeColor="text1"/>
          <w:sz w:val="20"/>
          <w:szCs w:val="20"/>
          <w:lang w:val="en-US" w:eastAsia="zh-CN"/>
          <w14:textFill>
            <w14:solidFill>
              <w14:schemeClr w14:val="tx1"/>
            </w14:solidFill>
          </w14:textFill>
        </w:rPr>
        <w:t>cm,深60</w:t>
      </w:r>
      <w:r>
        <w:rPr>
          <w:rFonts w:hint="eastAsia"/>
          <w:color w:val="000000" w:themeColor="text1"/>
          <w:sz w:val="20"/>
          <w:szCs w:val="20"/>
          <w:lang w:val="en-US" w:eastAsia="zh-CN"/>
          <w14:textFill>
            <w14:solidFill>
              <w14:schemeClr w14:val="tx1"/>
            </w14:solidFill>
          </w14:textFill>
        </w:rPr>
        <w:t xml:space="preserve"> </w:t>
      </w:r>
      <w:r>
        <w:rPr>
          <w:rFonts w:hint="default"/>
          <w:color w:val="000000" w:themeColor="text1"/>
          <w:sz w:val="20"/>
          <w:szCs w:val="20"/>
          <w:lang w:val="en-US" w:eastAsia="zh-CN"/>
          <w14:textFill>
            <w14:solidFill>
              <w14:schemeClr w14:val="tx1"/>
            </w14:solidFill>
          </w14:textFill>
        </w:rPr>
        <w:t>cm</w:t>
      </w:r>
      <w:r>
        <w:rPr>
          <w:rFonts w:hint="eastAsia" w:ascii="宋体" w:hAnsi="宋体" w:eastAsia="宋体" w:cs="宋体"/>
          <w:szCs w:val="20"/>
          <w:lang w:val="en-US" w:eastAsia="zh-CN"/>
        </w:rPr>
        <w:t>～</w:t>
      </w:r>
      <w:r>
        <w:rPr>
          <w:rFonts w:hint="default"/>
          <w:color w:val="000000" w:themeColor="text1"/>
          <w:sz w:val="20"/>
          <w:szCs w:val="20"/>
          <w:lang w:val="en-US" w:eastAsia="zh-CN"/>
          <w14:textFill>
            <w14:solidFill>
              <w14:schemeClr w14:val="tx1"/>
            </w14:solidFill>
          </w14:textFill>
        </w:rPr>
        <w:t>80 cm,回填时混以有机肥，表土放在底层，底土放在上层，然后充分灌水，使根土密接。</w:t>
      </w:r>
      <w:bookmarkEnd w:id="364"/>
    </w:p>
    <w:p w14:paraId="7F7C57EA">
      <w:pPr>
        <w:keepNext w:val="0"/>
        <w:keepLines w:val="0"/>
        <w:pageBreakBefore w:val="0"/>
        <w:widowControl w:val="0"/>
        <w:kinsoku/>
        <w:wordWrap/>
        <w:overflowPunct/>
        <w:topLinePunct w:val="0"/>
        <w:autoSpaceDE/>
        <w:autoSpaceDN/>
        <w:bidi w:val="0"/>
        <w:adjustRightInd w:val="0"/>
        <w:snapToGrid/>
        <w:spacing w:before="157" w:beforeLines="50" w:after="157" w:afterLines="50"/>
        <w:textAlignment w:val="auto"/>
        <w:rPr>
          <w:rFonts w:hint="eastAsia" w:ascii="黑体" w:hAnsi="黑体" w:eastAsia="黑体" w:cs="Times New Roman"/>
          <w:bCs/>
          <w:color w:val="000000" w:themeColor="text1"/>
          <w:kern w:val="2"/>
          <w:sz w:val="20"/>
          <w:szCs w:val="20"/>
          <w:highlight w:val="none"/>
          <w:lang w:val="en-US" w:eastAsia="zh-CN"/>
          <w14:textFill>
            <w14:solidFill>
              <w14:schemeClr w14:val="tx1"/>
            </w14:solidFill>
          </w14:textFill>
        </w:rPr>
      </w:pPr>
      <w:r>
        <w:rPr>
          <w:rFonts w:hint="eastAsia" w:ascii="黑体" w:hAnsi="黑体" w:eastAsia="黑体" w:cs="Times New Roman"/>
          <w:bCs/>
          <w:color w:val="000000" w:themeColor="text1"/>
          <w:kern w:val="2"/>
          <w:sz w:val="20"/>
          <w:szCs w:val="20"/>
          <w:highlight w:val="none"/>
          <w:lang w:val="en-US" w:eastAsia="zh-CN"/>
          <w14:textFill>
            <w14:solidFill>
              <w14:schemeClr w14:val="tx1"/>
            </w14:solidFill>
          </w14:textFill>
        </w:rPr>
        <w:t>7</w:t>
      </w:r>
      <w:r>
        <w:rPr>
          <w:rFonts w:hint="default" w:ascii="黑体" w:hAnsi="黑体" w:eastAsia="黑体" w:cs="Times New Roman"/>
          <w:bCs/>
          <w:color w:val="000000" w:themeColor="text1"/>
          <w:kern w:val="2"/>
          <w:sz w:val="20"/>
          <w:szCs w:val="20"/>
          <w:highlight w:val="none"/>
          <w:lang w:val="en-US" w:eastAsia="zh-CN"/>
          <w14:textFill>
            <w14:solidFill>
              <w14:schemeClr w14:val="tx1"/>
            </w14:solidFill>
          </w14:textFill>
        </w:rPr>
        <w:t>.1</w:t>
      </w:r>
      <w:r>
        <w:rPr>
          <w:rFonts w:hint="eastAsia" w:ascii="黑体" w:hAnsi="黑体" w:eastAsia="黑体" w:cs="Times New Roman"/>
          <w:bCs/>
          <w:color w:val="000000" w:themeColor="text1"/>
          <w:kern w:val="2"/>
          <w:sz w:val="20"/>
          <w:szCs w:val="20"/>
          <w:highlight w:val="none"/>
          <w:lang w:val="en-US" w:eastAsia="zh-CN"/>
          <w14:textFill>
            <w14:solidFill>
              <w14:schemeClr w14:val="tx1"/>
            </w14:solidFill>
          </w14:textFill>
        </w:rPr>
        <w:t>.2</w:t>
      </w:r>
      <w:r>
        <w:rPr>
          <w:rFonts w:hint="default" w:ascii="黑体" w:hAnsi="黑体" w:eastAsia="黑体" w:cs="Times New Roman"/>
          <w:bCs/>
          <w:color w:val="000000" w:themeColor="text1"/>
          <w:kern w:val="2"/>
          <w:sz w:val="20"/>
          <w:szCs w:val="20"/>
          <w:highlight w:val="none"/>
          <w:lang w:val="en-US" w:eastAsia="zh-CN"/>
          <w14:textFill>
            <w14:solidFill>
              <w14:schemeClr w14:val="tx1"/>
            </w14:solidFill>
          </w14:textFill>
        </w:rPr>
        <w:t xml:space="preserve">  </w:t>
      </w:r>
      <w:r>
        <w:rPr>
          <w:rFonts w:hint="eastAsia" w:ascii="黑体" w:hAnsi="黑体" w:eastAsia="黑体" w:cs="Times New Roman"/>
          <w:bCs/>
          <w:color w:val="000000" w:themeColor="text1"/>
          <w:kern w:val="2"/>
          <w:sz w:val="20"/>
          <w:szCs w:val="20"/>
          <w:highlight w:val="none"/>
          <w:lang w:val="en-US" w:eastAsia="zh-CN"/>
          <w14:textFill>
            <w14:solidFill>
              <w14:schemeClr w14:val="tx1"/>
            </w14:solidFill>
          </w14:textFill>
        </w:rPr>
        <w:t>行间套作和生草</w:t>
      </w:r>
    </w:p>
    <w:p w14:paraId="35348205">
      <w:pPr>
        <w:keepNext w:val="0"/>
        <w:keepLines w:val="0"/>
        <w:pageBreakBefore w:val="0"/>
        <w:widowControl w:val="0"/>
        <w:kinsoku/>
        <w:wordWrap/>
        <w:overflowPunct/>
        <w:topLinePunct w:val="0"/>
        <w:autoSpaceDE/>
        <w:autoSpaceDN/>
        <w:bidi w:val="0"/>
        <w:adjustRightInd w:val="0"/>
        <w:snapToGrid/>
        <w:spacing w:before="157" w:beforeLines="50" w:after="157" w:afterLines="50"/>
        <w:ind w:firstLine="400" w:firstLineChars="200"/>
        <w:textAlignment w:val="auto"/>
        <w:rPr>
          <w:rFonts w:hint="eastAsia" w:asciiTheme="minorEastAsia" w:hAnsiTheme="minorEastAsia" w:eastAsiaTheme="minorEastAsia" w:cstheme="minorEastAsia"/>
          <w:bCs/>
          <w:color w:val="000000" w:themeColor="text1"/>
          <w:kern w:val="2"/>
          <w:sz w:val="20"/>
          <w:szCs w:val="20"/>
          <w:highlight w:val="none"/>
          <w:lang w:val="en-US" w:eastAsia="zh-CN"/>
          <w14:textFill>
            <w14:solidFill>
              <w14:schemeClr w14:val="tx1"/>
            </w14:solidFill>
          </w14:textFill>
        </w:rPr>
      </w:pPr>
      <w:r>
        <w:rPr>
          <w:rFonts w:hint="eastAsia" w:asciiTheme="minorEastAsia" w:hAnsiTheme="minorEastAsia" w:eastAsiaTheme="minorEastAsia" w:cstheme="minorEastAsia"/>
          <w:bCs/>
          <w:color w:val="000000" w:themeColor="text1"/>
          <w:kern w:val="2"/>
          <w:sz w:val="20"/>
          <w:szCs w:val="20"/>
          <w:highlight w:val="none"/>
          <w:lang w:val="en-US" w:eastAsia="zh-CN"/>
          <w14:textFill>
            <w14:solidFill>
              <w14:schemeClr w14:val="tx1"/>
            </w14:solidFill>
          </w14:textFill>
        </w:rPr>
        <w:t>行间可保留良性杂草，也可间作扁茎黄芪、黑麦草、油料等植物，并适期刈割或翻耕</w:t>
      </w:r>
      <w:r>
        <w:rPr>
          <w:rFonts w:hint="default" w:asciiTheme="minorEastAsia" w:hAnsiTheme="minorEastAsia" w:eastAsiaTheme="minorEastAsia" w:cstheme="minorEastAsia"/>
          <w:bCs/>
          <w:color w:val="000000" w:themeColor="text1"/>
          <w:kern w:val="2"/>
          <w:sz w:val="20"/>
          <w:szCs w:val="20"/>
          <w:highlight w:val="none"/>
          <w:lang w:eastAsia="zh-CN"/>
          <w14:textFill>
            <w14:solidFill>
              <w14:schemeClr w14:val="tx1"/>
            </w14:solidFill>
          </w14:textFill>
        </w:rPr>
        <w:t>。</w:t>
      </w:r>
    </w:p>
    <w:p w14:paraId="6DB6975E">
      <w:pPr>
        <w:keepNext w:val="0"/>
        <w:keepLines w:val="0"/>
        <w:pageBreakBefore w:val="0"/>
        <w:widowControl w:val="0"/>
        <w:kinsoku/>
        <w:wordWrap/>
        <w:overflowPunct/>
        <w:topLinePunct w:val="0"/>
        <w:autoSpaceDE/>
        <w:autoSpaceDN/>
        <w:bidi w:val="0"/>
        <w:adjustRightInd w:val="0"/>
        <w:snapToGrid/>
        <w:spacing w:before="157" w:beforeLines="50" w:after="157" w:afterLines="50"/>
        <w:textAlignment w:val="auto"/>
        <w:rPr>
          <w:rFonts w:hint="eastAsia" w:ascii="黑体" w:hAnsi="黑体" w:eastAsia="黑体" w:cs="Times New Roman"/>
          <w:bCs/>
          <w:color w:val="000000" w:themeColor="text1"/>
          <w:kern w:val="2"/>
          <w:sz w:val="20"/>
          <w:szCs w:val="20"/>
          <w:highlight w:val="none"/>
          <w:lang w:val="en-US" w:eastAsia="zh-CN"/>
          <w14:textFill>
            <w14:solidFill>
              <w14:schemeClr w14:val="tx1"/>
            </w14:solidFill>
          </w14:textFill>
        </w:rPr>
      </w:pPr>
      <w:r>
        <w:rPr>
          <w:rFonts w:hint="eastAsia" w:ascii="黑体" w:hAnsi="黑体" w:eastAsia="黑体" w:cs="Times New Roman"/>
          <w:bCs/>
          <w:color w:val="000000" w:themeColor="text1"/>
          <w:kern w:val="2"/>
          <w:sz w:val="20"/>
          <w:szCs w:val="20"/>
          <w:highlight w:val="none"/>
          <w:lang w:val="en-US" w:eastAsia="zh-CN"/>
          <w14:textFill>
            <w14:solidFill>
              <w14:schemeClr w14:val="tx1"/>
            </w14:solidFill>
          </w14:textFill>
        </w:rPr>
        <w:t>7.1.3  中耕除草</w:t>
      </w:r>
    </w:p>
    <w:p w14:paraId="166E7EF9">
      <w:pPr>
        <w:keepNext w:val="0"/>
        <w:keepLines w:val="0"/>
        <w:pageBreakBefore w:val="0"/>
        <w:widowControl w:val="0"/>
        <w:kinsoku/>
        <w:wordWrap/>
        <w:overflowPunct/>
        <w:topLinePunct w:val="0"/>
        <w:autoSpaceDE/>
        <w:autoSpaceDN/>
        <w:bidi w:val="0"/>
        <w:adjustRightInd w:val="0"/>
        <w:snapToGrid/>
        <w:spacing w:before="157" w:beforeLines="50" w:after="157" w:afterLines="50"/>
        <w:ind w:firstLine="400" w:firstLineChars="200"/>
        <w:textAlignment w:val="auto"/>
        <w:rPr>
          <w:rFonts w:hint="eastAsia" w:asciiTheme="minorEastAsia" w:hAnsiTheme="minorEastAsia" w:eastAsiaTheme="minorEastAsia" w:cstheme="minorEastAsia"/>
          <w:bCs/>
          <w:color w:val="000000" w:themeColor="text1"/>
          <w:kern w:val="2"/>
          <w:sz w:val="20"/>
          <w:szCs w:val="20"/>
          <w:highlight w:val="none"/>
          <w:lang w:val="en-US" w:eastAsia="zh-CN"/>
          <w14:textFill>
            <w14:solidFill>
              <w14:schemeClr w14:val="tx1"/>
            </w14:solidFill>
          </w14:textFill>
        </w:rPr>
      </w:pPr>
      <w:r>
        <w:rPr>
          <w:rFonts w:hint="eastAsia" w:asciiTheme="minorEastAsia" w:hAnsiTheme="minorEastAsia" w:eastAsiaTheme="minorEastAsia" w:cstheme="minorEastAsia"/>
          <w:bCs/>
          <w:color w:val="000000" w:themeColor="text1"/>
          <w:kern w:val="2"/>
          <w:sz w:val="20"/>
          <w:szCs w:val="20"/>
          <w:highlight w:val="none"/>
          <w:lang w:val="en-US" w:eastAsia="zh-CN"/>
          <w14:textFill>
            <w14:solidFill>
              <w14:schemeClr w14:val="tx1"/>
            </w14:solidFill>
          </w14:textFill>
        </w:rPr>
        <w:t>果园的树盘及时中耕除草，保持土壤疏松，中耕深度0.1 m</w:t>
      </w:r>
      <w:r>
        <w:rPr>
          <w:rFonts w:hint="eastAsia" w:ascii="宋体" w:hAnsi="宋体" w:eastAsia="宋体" w:cs="宋体"/>
          <w:sz w:val="20"/>
          <w:szCs w:val="20"/>
          <w:lang w:val="en-US" w:eastAsia="zh-CN"/>
        </w:rPr>
        <w:t>～</w:t>
      </w:r>
      <w:r>
        <w:rPr>
          <w:rFonts w:hint="eastAsia" w:asciiTheme="minorEastAsia" w:hAnsiTheme="minorEastAsia" w:eastAsiaTheme="minorEastAsia" w:cstheme="minorEastAsia"/>
          <w:bCs/>
          <w:color w:val="000000" w:themeColor="text1"/>
          <w:kern w:val="2"/>
          <w:sz w:val="20"/>
          <w:szCs w:val="20"/>
          <w:highlight w:val="none"/>
          <w:lang w:val="en-US" w:eastAsia="zh-CN"/>
          <w14:textFill>
            <w14:solidFill>
              <w14:schemeClr w14:val="tx1"/>
            </w14:solidFill>
          </w14:textFill>
        </w:rPr>
        <w:t>0.15 m。</w:t>
      </w:r>
    </w:p>
    <w:p w14:paraId="0BF133BB">
      <w:pPr>
        <w:keepNext w:val="0"/>
        <w:keepLines w:val="0"/>
        <w:pageBreakBefore w:val="0"/>
        <w:widowControl w:val="0"/>
        <w:kinsoku/>
        <w:wordWrap/>
        <w:overflowPunct/>
        <w:topLinePunct w:val="0"/>
        <w:autoSpaceDE/>
        <w:autoSpaceDN/>
        <w:bidi w:val="0"/>
        <w:adjustRightInd w:val="0"/>
        <w:snapToGrid/>
        <w:spacing w:before="157" w:beforeLines="50" w:after="157" w:afterLines="50"/>
        <w:textAlignment w:val="auto"/>
        <w:rPr>
          <w:rFonts w:hint="eastAsia" w:ascii="黑体" w:hAnsi="黑体" w:eastAsia="黑体" w:cs="Times New Roman"/>
          <w:bCs/>
          <w:color w:val="000000" w:themeColor="text1"/>
          <w:kern w:val="2"/>
          <w:sz w:val="20"/>
          <w:szCs w:val="20"/>
          <w:highlight w:val="none"/>
          <w:lang w:val="en-US" w:eastAsia="zh-CN"/>
          <w14:textFill>
            <w14:solidFill>
              <w14:schemeClr w14:val="tx1"/>
            </w14:solidFill>
          </w14:textFill>
        </w:rPr>
      </w:pPr>
      <w:r>
        <w:rPr>
          <w:rFonts w:hint="eastAsia" w:ascii="黑体" w:hAnsi="黑体" w:eastAsia="黑体" w:cs="Times New Roman"/>
          <w:bCs/>
          <w:color w:val="000000" w:themeColor="text1"/>
          <w:kern w:val="2"/>
          <w:sz w:val="20"/>
          <w:szCs w:val="20"/>
          <w:highlight w:val="none"/>
          <w:lang w:val="en-US" w:eastAsia="zh-CN"/>
          <w14:textFill>
            <w14:solidFill>
              <w14:schemeClr w14:val="tx1"/>
            </w14:solidFill>
          </w14:textFill>
        </w:rPr>
        <w:t>7.1.4 树盘覆盖</w:t>
      </w:r>
    </w:p>
    <w:p w14:paraId="3CD10C54">
      <w:pPr>
        <w:keepNext w:val="0"/>
        <w:keepLines w:val="0"/>
        <w:pageBreakBefore w:val="0"/>
        <w:widowControl/>
        <w:kinsoku/>
        <w:wordWrap/>
        <w:overflowPunct/>
        <w:topLinePunct w:val="0"/>
        <w:autoSpaceDE/>
        <w:autoSpaceDN/>
        <w:bidi w:val="0"/>
        <w:adjustRightInd/>
        <w:snapToGrid/>
        <w:spacing w:before="0" w:beforeLines="-2147483648" w:after="0" w:afterLines="-2147483648"/>
        <w:ind w:firstLine="0" w:firstLineChars="0"/>
        <w:textAlignment w:val="auto"/>
        <w:rPr>
          <w:rFonts w:hint="eastAsia" w:asciiTheme="minorEastAsia" w:hAnsiTheme="minorEastAsia" w:eastAsiaTheme="minorEastAsia" w:cstheme="minorEastAsia"/>
          <w:bCs w:val="0"/>
          <w:color w:val="000000" w:themeColor="text1"/>
          <w:kern w:val="2"/>
          <w:sz w:val="20"/>
          <w:szCs w:val="20"/>
          <w:lang w:val="en-US" w:eastAsia="zh-CN"/>
          <w14:textFill>
            <w14:solidFill>
              <w14:schemeClr w14:val="tx1"/>
            </w14:solidFill>
          </w14:textFill>
        </w:rPr>
      </w:pPr>
      <w:r>
        <w:rPr>
          <w:rFonts w:hint="eastAsia" w:asciiTheme="minorEastAsia" w:hAnsiTheme="minorEastAsia" w:cstheme="minorEastAsia"/>
          <w:b w:val="0"/>
          <w:bCs w:val="0"/>
          <w:sz w:val="20"/>
          <w:szCs w:val="20"/>
          <w:u w:val="none"/>
          <w:lang w:val="en-US" w:eastAsia="zh-CN"/>
        </w:rPr>
        <w:t>a)</w:t>
      </w:r>
      <w:r>
        <w:rPr>
          <w:rFonts w:hint="eastAsia" w:asciiTheme="minorEastAsia" w:hAnsiTheme="minorEastAsia" w:eastAsiaTheme="minorEastAsia" w:cstheme="minorEastAsia"/>
          <w:bCs/>
          <w:color w:val="000000" w:themeColor="text1"/>
          <w:kern w:val="2"/>
          <w:sz w:val="20"/>
          <w:szCs w:val="20"/>
          <w:highlight w:val="none"/>
          <w:lang w:val="en-US" w:eastAsia="zh-CN"/>
          <w14:textFill>
            <w14:solidFill>
              <w14:schemeClr w14:val="tx1"/>
            </w14:solidFill>
          </w14:textFill>
        </w:rPr>
        <w:t>树盘覆盖一般在春季或秋季施肥、灌水后进行，可选农作物秸秆及田间杂草等材料进行覆盖，覆盖厚度为</w:t>
      </w:r>
      <w:r>
        <w:rPr>
          <w:rFonts w:hint="eastAsia" w:asciiTheme="minorEastAsia" w:hAnsiTheme="minorEastAsia" w:eastAsiaTheme="minorEastAsia" w:cstheme="minorEastAsia"/>
          <w:bCs w:val="0"/>
          <w:color w:val="000000" w:themeColor="text1"/>
          <w:kern w:val="2"/>
          <w:sz w:val="20"/>
          <w:szCs w:val="20"/>
          <w:lang w:val="en-US" w:eastAsia="zh-CN"/>
          <w14:textFill>
            <w14:solidFill>
              <w14:schemeClr w14:val="tx1"/>
            </w14:solidFill>
          </w14:textFill>
        </w:rPr>
        <w:t>0.1 m</w:t>
      </w:r>
      <w:r>
        <w:rPr>
          <w:rFonts w:hint="eastAsia" w:asciiTheme="minorEastAsia" w:hAnsiTheme="minorEastAsia" w:eastAsiaTheme="minorEastAsia" w:cstheme="minorEastAsia"/>
          <w:color w:val="000000" w:themeColor="text1"/>
          <w:sz w:val="20"/>
          <w:szCs w:val="20"/>
          <w:lang w:val="en-US" w:eastAsia="zh-CN"/>
          <w14:textFill>
            <w14:solidFill>
              <w14:schemeClr w14:val="tx1"/>
            </w14:solidFill>
          </w14:textFill>
        </w:rPr>
        <w:t>～</w:t>
      </w:r>
      <w:r>
        <w:rPr>
          <w:rFonts w:hint="eastAsia" w:asciiTheme="minorEastAsia" w:hAnsiTheme="minorEastAsia" w:eastAsiaTheme="minorEastAsia" w:cstheme="minorEastAsia"/>
          <w:bCs w:val="0"/>
          <w:color w:val="000000" w:themeColor="text1"/>
          <w:kern w:val="2"/>
          <w:sz w:val="20"/>
          <w:szCs w:val="20"/>
          <w:lang w:val="en-US" w:eastAsia="zh-CN"/>
          <w14:textFill>
            <w14:solidFill>
              <w14:schemeClr w14:val="tx1"/>
            </w14:solidFill>
          </w14:textFill>
        </w:rPr>
        <w:t>0.15 m，上面零星压土。</w:t>
      </w:r>
    </w:p>
    <w:p w14:paraId="2623ADA6">
      <w:pPr>
        <w:keepNext w:val="0"/>
        <w:keepLines w:val="0"/>
        <w:pageBreakBefore w:val="0"/>
        <w:widowControl/>
        <w:kinsoku/>
        <w:wordWrap/>
        <w:overflowPunct/>
        <w:topLinePunct w:val="0"/>
        <w:autoSpaceDE/>
        <w:autoSpaceDN/>
        <w:bidi w:val="0"/>
        <w:adjustRightInd/>
        <w:snapToGrid/>
        <w:spacing w:before="0" w:beforeLines="-2147483648" w:after="0" w:afterLines="-2147483648"/>
        <w:ind w:firstLine="0" w:firstLineChars="0"/>
        <w:textAlignment w:val="auto"/>
        <w:rPr>
          <w:rFonts w:hint="eastAsia" w:asciiTheme="minorEastAsia" w:hAnsiTheme="minorEastAsia" w:eastAsiaTheme="minorEastAsia" w:cstheme="minorEastAsia"/>
          <w:bCs w:val="0"/>
          <w:color w:val="000000" w:themeColor="text1"/>
          <w:kern w:val="2"/>
          <w:sz w:val="20"/>
          <w:szCs w:val="20"/>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0"/>
          <w:szCs w:val="20"/>
          <w:u w:val="none"/>
          <w:lang w:val="en-US" w:eastAsia="zh-CN"/>
          <w14:textFill>
            <w14:solidFill>
              <w14:schemeClr w14:val="tx1"/>
            </w14:solidFill>
          </w14:textFill>
        </w:rPr>
        <w:t>b)</w:t>
      </w:r>
      <w:r>
        <w:rPr>
          <w:rFonts w:hint="eastAsia" w:asciiTheme="minorEastAsia" w:hAnsiTheme="minorEastAsia" w:eastAsiaTheme="minorEastAsia" w:cstheme="minorEastAsia"/>
          <w:bCs w:val="0"/>
          <w:color w:val="000000" w:themeColor="text1"/>
          <w:kern w:val="2"/>
          <w:sz w:val="20"/>
          <w:szCs w:val="20"/>
          <w:lang w:val="en-US" w:eastAsia="zh-CN"/>
          <w14:textFill>
            <w14:solidFill>
              <w14:schemeClr w14:val="tx1"/>
            </w14:solidFill>
          </w14:textFill>
        </w:rPr>
        <w:t>幼龄梨园可在行内敷设黑色地布，幅宽0.8 m</w:t>
      </w:r>
      <w:r>
        <w:rPr>
          <w:rFonts w:hint="eastAsia" w:asciiTheme="minorEastAsia" w:hAnsiTheme="minorEastAsia" w:eastAsiaTheme="minorEastAsia" w:cstheme="minorEastAsia"/>
          <w:color w:val="000000" w:themeColor="text1"/>
          <w:sz w:val="20"/>
          <w:szCs w:val="20"/>
          <w:lang w:val="en-US" w:eastAsia="zh-CN"/>
          <w14:textFill>
            <w14:solidFill>
              <w14:schemeClr w14:val="tx1"/>
            </w14:solidFill>
          </w14:textFill>
        </w:rPr>
        <w:t>～</w:t>
      </w:r>
      <w:r>
        <w:rPr>
          <w:rFonts w:hint="eastAsia" w:asciiTheme="minorEastAsia" w:hAnsiTheme="minorEastAsia" w:eastAsiaTheme="minorEastAsia" w:cstheme="minorEastAsia"/>
          <w:bCs w:val="0"/>
          <w:color w:val="000000" w:themeColor="text1"/>
          <w:kern w:val="2"/>
          <w:sz w:val="20"/>
          <w:szCs w:val="20"/>
          <w:lang w:val="en-US" w:eastAsia="zh-CN"/>
          <w14:textFill>
            <w14:solidFill>
              <w14:schemeClr w14:val="tx1"/>
            </w14:solidFill>
          </w14:textFill>
        </w:rPr>
        <w:t>1 m。</w:t>
      </w:r>
    </w:p>
    <w:p w14:paraId="6C1EB7EA">
      <w:pPr>
        <w:autoSpaceDE/>
        <w:autoSpaceDN/>
        <w:spacing w:before="157" w:beforeLines="50" w:after="157" w:afterLines="50"/>
        <w:rPr>
          <w:rFonts w:hint="default" w:ascii="黑体" w:hAnsi="黑体" w:eastAsia="黑体"/>
          <w:bCs/>
          <w:color w:val="000000" w:themeColor="text1"/>
          <w:kern w:val="2"/>
          <w:sz w:val="20"/>
          <w:szCs w:val="20"/>
          <w:highlight w:val="none"/>
          <w:lang w:val="en-US" w:eastAsia="zh-CN"/>
          <w14:textFill>
            <w14:solidFill>
              <w14:schemeClr w14:val="tx1"/>
            </w14:solidFill>
          </w14:textFill>
        </w:rPr>
      </w:pPr>
      <w:bookmarkStart w:id="365" w:name="_Toc439991057"/>
      <w:bookmarkStart w:id="366" w:name="_Toc897590854"/>
      <w:bookmarkStart w:id="367" w:name="_Toc2001591162"/>
      <w:bookmarkStart w:id="368" w:name="_Toc1296349298"/>
      <w:bookmarkStart w:id="369" w:name="_Toc1408027926"/>
      <w:bookmarkStart w:id="370" w:name="_Toc2039332321"/>
      <w:bookmarkStart w:id="371" w:name="_Toc387227798"/>
      <w:bookmarkStart w:id="372" w:name="_Toc117918843"/>
      <w:bookmarkStart w:id="373" w:name="_Toc1512138596"/>
      <w:bookmarkStart w:id="374" w:name="_Toc872793360"/>
      <w:bookmarkStart w:id="375" w:name="_Toc1739874924"/>
      <w:bookmarkStart w:id="376" w:name="_Toc1076"/>
      <w:r>
        <w:rPr>
          <w:rFonts w:hint="default" w:ascii="黑体" w:hAnsi="黑体" w:eastAsia="黑体"/>
          <w:bCs/>
          <w:color w:val="000000" w:themeColor="text1"/>
          <w:kern w:val="2"/>
          <w:sz w:val="20"/>
          <w:szCs w:val="20"/>
          <w:highlight w:val="none"/>
          <w:lang w:val="en-US" w:eastAsia="zh-CN"/>
          <w14:textFill>
            <w14:solidFill>
              <w14:schemeClr w14:val="tx1"/>
            </w14:solidFill>
          </w14:textFill>
        </w:rPr>
        <w:t>7.2  施肥管理</w:t>
      </w:r>
      <w:bookmarkEnd w:id="365"/>
      <w:bookmarkEnd w:id="366"/>
      <w:bookmarkEnd w:id="367"/>
      <w:bookmarkEnd w:id="368"/>
      <w:bookmarkEnd w:id="369"/>
      <w:bookmarkEnd w:id="370"/>
      <w:bookmarkEnd w:id="371"/>
      <w:bookmarkEnd w:id="372"/>
      <w:bookmarkEnd w:id="373"/>
      <w:bookmarkEnd w:id="374"/>
      <w:bookmarkEnd w:id="375"/>
      <w:bookmarkEnd w:id="376"/>
    </w:p>
    <w:p w14:paraId="2209FC7F">
      <w:pPr>
        <w:bidi w:val="0"/>
        <w:adjustRightInd w:val="0"/>
        <w:spacing w:before="157" w:beforeLines="50" w:after="157" w:afterLines="50"/>
        <w:rPr>
          <w:rFonts w:hint="eastAsia" w:ascii="黑体" w:hAnsi="黑体" w:eastAsia="黑体"/>
          <w:bCs/>
          <w:color w:val="000000" w:themeColor="text1"/>
          <w:sz w:val="20"/>
          <w:szCs w:val="20"/>
          <w:highlight w:val="none"/>
          <w:lang w:val="en-US" w:eastAsia="zh-CN"/>
          <w14:textFill>
            <w14:solidFill>
              <w14:schemeClr w14:val="tx1"/>
            </w14:solidFill>
          </w14:textFill>
        </w:rPr>
      </w:pPr>
      <w:r>
        <w:rPr>
          <w:rFonts w:hint="eastAsia" w:ascii="黑体" w:hAnsi="黑体" w:eastAsia="黑体"/>
          <w:bCs/>
          <w:color w:val="000000" w:themeColor="text1"/>
          <w:sz w:val="20"/>
          <w:szCs w:val="20"/>
          <w:highlight w:val="none"/>
          <w:lang w:val="en-US" w:eastAsia="zh-CN"/>
          <w14:textFill>
            <w14:solidFill>
              <w14:schemeClr w14:val="tx1"/>
            </w14:solidFill>
          </w14:textFill>
        </w:rPr>
        <w:t>7.2.1  施肥原则</w:t>
      </w:r>
    </w:p>
    <w:p w14:paraId="4C1F7779">
      <w:pPr>
        <w:ind w:firstLine="400" w:firstLineChars="200"/>
        <w:rPr>
          <w:rFonts w:hint="eastAsia" w:asciiTheme="minorEastAsia" w:hAnsiTheme="minorEastAsia" w:eastAsiaTheme="minorEastAsia" w:cstheme="minorEastAsia"/>
          <w:color w:val="000000" w:themeColor="text1"/>
          <w:sz w:val="20"/>
          <w:szCs w:val="20"/>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0"/>
          <w:szCs w:val="20"/>
          <w:lang w:val="en-US" w:eastAsia="zh-CN"/>
          <w14:textFill>
            <w14:solidFill>
              <w14:schemeClr w14:val="tx1"/>
            </w14:solidFill>
          </w14:textFill>
        </w:rPr>
        <w:t>采用平衡施肥原则，提倡以有机肥、微生物肥为主，化肥为辅，叶面肥为补充的施肥策略。肥料应符合NY/T 394的规定。</w:t>
      </w:r>
    </w:p>
    <w:p w14:paraId="2D3F6BDC">
      <w:pPr>
        <w:bidi w:val="0"/>
        <w:adjustRightInd w:val="0"/>
        <w:spacing w:before="157" w:beforeLines="50" w:after="157" w:afterLines="50"/>
        <w:rPr>
          <w:rFonts w:hint="eastAsia" w:ascii="黑体" w:hAnsi="黑体" w:eastAsia="黑体"/>
          <w:bCs/>
          <w:color w:val="000000" w:themeColor="text1"/>
          <w:sz w:val="20"/>
          <w:szCs w:val="20"/>
          <w:highlight w:val="none"/>
          <w:lang w:val="en-US" w:eastAsia="zh-CN"/>
          <w14:textFill>
            <w14:solidFill>
              <w14:schemeClr w14:val="tx1"/>
            </w14:solidFill>
          </w14:textFill>
        </w:rPr>
      </w:pPr>
      <w:r>
        <w:rPr>
          <w:rFonts w:hint="eastAsia" w:ascii="黑体" w:hAnsi="黑体" w:eastAsia="黑体"/>
          <w:bCs/>
          <w:color w:val="000000" w:themeColor="text1"/>
          <w:sz w:val="20"/>
          <w:szCs w:val="20"/>
          <w:highlight w:val="none"/>
          <w:lang w:val="en-US" w:eastAsia="zh-CN"/>
          <w14:textFill>
            <w14:solidFill>
              <w14:schemeClr w14:val="tx1"/>
            </w14:solidFill>
          </w14:textFill>
        </w:rPr>
        <w:t>7.2.2  施足基肥</w:t>
      </w:r>
    </w:p>
    <w:p w14:paraId="67F4FA28">
      <w:pPr>
        <w:bidi w:val="0"/>
        <w:ind w:firstLine="400" w:firstLineChars="200"/>
        <w:rPr>
          <w:rFonts w:hint="eastAsia"/>
          <w:color w:val="000000" w:themeColor="text1"/>
          <w:sz w:val="20"/>
          <w:szCs w:val="20"/>
          <w:lang w:val="en-US" w:eastAsia="zh-CN"/>
          <w14:textFill>
            <w14:solidFill>
              <w14:schemeClr w14:val="tx1"/>
            </w14:solidFill>
          </w14:textFill>
        </w:rPr>
      </w:pPr>
      <w:r>
        <w:rPr>
          <w:rFonts w:hint="eastAsia"/>
          <w:color w:val="000000" w:themeColor="text1"/>
          <w:sz w:val="20"/>
          <w:szCs w:val="20"/>
          <w:lang w:val="en-US" w:eastAsia="zh-CN"/>
          <w14:textFill>
            <w14:solidFill>
              <w14:schemeClr w14:val="tx1"/>
            </w14:solidFill>
          </w14:textFill>
        </w:rPr>
        <w:t>采收后至土壤结冻前施用。</w:t>
      </w:r>
      <w:r>
        <w:rPr>
          <w:rFonts w:hint="eastAsia" w:asciiTheme="minorEastAsia" w:hAnsiTheme="minorEastAsia" w:eastAsiaTheme="minorEastAsia" w:cstheme="minorEastAsia"/>
          <w:color w:val="000000" w:themeColor="text1"/>
          <w:sz w:val="20"/>
          <w:szCs w:val="20"/>
          <w:lang w:val="en-US" w:eastAsia="zh-CN"/>
          <w14:textFill>
            <w14:solidFill>
              <w14:schemeClr w14:val="tx1"/>
            </w14:solidFill>
          </w14:textFill>
        </w:rPr>
        <w:t>有机肥施用量幼树为每株20 kg，盛果期树为每株100 kg。化肥施量为当年产量的2%</w:t>
      </w:r>
      <w:r>
        <w:rPr>
          <w:rFonts w:hint="eastAsia" w:ascii="宋体" w:hAnsi="宋体" w:eastAsia="宋体" w:cs="宋体"/>
          <w:sz w:val="20"/>
          <w:szCs w:val="20"/>
          <w:lang w:val="en-US" w:eastAsia="zh-CN"/>
        </w:rPr>
        <w:t>～</w:t>
      </w:r>
      <w:r>
        <w:rPr>
          <w:rFonts w:hint="eastAsia" w:asciiTheme="minorEastAsia" w:hAnsiTheme="minorEastAsia" w:eastAsiaTheme="minorEastAsia" w:cstheme="minorEastAsia"/>
          <w:color w:val="000000" w:themeColor="text1"/>
          <w:sz w:val="20"/>
          <w:szCs w:val="20"/>
          <w:lang w:val="en-US" w:eastAsia="zh-CN"/>
          <w14:textFill>
            <w14:solidFill>
              <w14:schemeClr w14:val="tx1"/>
            </w14:solidFill>
          </w14:textFill>
        </w:rPr>
        <w:t>3%，氮磷钾化肥按2:1:1比例施用。施肥方式以弧形或放射状沟施为主，施肥深度为50 cm</w:t>
      </w:r>
      <w:r>
        <w:rPr>
          <w:rFonts w:hint="eastAsia"/>
          <w:color w:val="000000" w:themeColor="text1"/>
          <w:sz w:val="20"/>
          <w:szCs w:val="20"/>
          <w:lang w:val="en-US" w:eastAsia="zh-CN"/>
          <w14:textFill>
            <w14:solidFill>
              <w14:schemeClr w14:val="tx1"/>
            </w14:solidFill>
          </w14:textFill>
        </w:rPr>
        <w:t>以下。</w:t>
      </w:r>
    </w:p>
    <w:p w14:paraId="777AEF69">
      <w:pPr>
        <w:bidi w:val="0"/>
        <w:adjustRightInd w:val="0"/>
        <w:spacing w:before="157" w:beforeLines="50" w:after="157" w:afterLines="50"/>
        <w:rPr>
          <w:rFonts w:hint="eastAsia" w:ascii="黑体" w:hAnsi="黑体" w:eastAsia="黑体"/>
          <w:bCs/>
          <w:color w:val="000000" w:themeColor="text1"/>
          <w:sz w:val="20"/>
          <w:szCs w:val="20"/>
          <w:highlight w:val="none"/>
          <w:lang w:val="en-US" w:eastAsia="zh-CN"/>
          <w14:textFill>
            <w14:solidFill>
              <w14:schemeClr w14:val="tx1"/>
            </w14:solidFill>
          </w14:textFill>
        </w:rPr>
      </w:pPr>
      <w:r>
        <w:rPr>
          <w:rFonts w:hint="eastAsia" w:ascii="黑体" w:hAnsi="黑体" w:eastAsia="黑体"/>
          <w:bCs/>
          <w:color w:val="000000" w:themeColor="text1"/>
          <w:sz w:val="20"/>
          <w:szCs w:val="20"/>
          <w:highlight w:val="none"/>
          <w:lang w:val="en-US" w:eastAsia="zh-CN"/>
          <w14:textFill>
            <w14:solidFill>
              <w14:schemeClr w14:val="tx1"/>
            </w14:solidFill>
          </w14:textFill>
        </w:rPr>
        <w:t xml:space="preserve"> 7.2.3  适时追肥</w:t>
      </w:r>
    </w:p>
    <w:p w14:paraId="0CF20B27">
      <w:pPr>
        <w:autoSpaceDE/>
        <w:autoSpaceDN/>
        <w:adjustRightInd/>
        <w:spacing w:beforeLines="-2147483648" w:afterLines="-2147483648"/>
        <w:ind w:firstLine="400" w:firstLineChars="200"/>
        <w:outlineLvl w:val="9"/>
        <w:rPr>
          <w:rFonts w:hint="eastAsia" w:asciiTheme="minorEastAsia" w:hAnsiTheme="minorEastAsia" w:eastAsiaTheme="minorEastAsia" w:cstheme="minorEastAsia"/>
          <w:bCs w:val="0"/>
          <w:color w:val="000000" w:themeColor="text1"/>
          <w:kern w:val="2"/>
          <w:sz w:val="20"/>
          <w:szCs w:val="20"/>
          <w:lang w:val="en-US" w:eastAsia="zh-CN"/>
          <w14:textFill>
            <w14:solidFill>
              <w14:schemeClr w14:val="tx1"/>
            </w14:solidFill>
          </w14:textFill>
        </w:rPr>
      </w:pPr>
      <w:bookmarkStart w:id="377" w:name="_Toc234905839"/>
      <w:bookmarkStart w:id="378" w:name="_Toc73935346"/>
      <w:r>
        <w:rPr>
          <w:rFonts w:hint="eastAsia" w:asciiTheme="minorEastAsia" w:hAnsiTheme="minorEastAsia" w:eastAsiaTheme="minorEastAsia" w:cstheme="minorEastAsia"/>
          <w:color w:val="000000" w:themeColor="text1"/>
          <w:sz w:val="20"/>
          <w:szCs w:val="20"/>
          <w:lang w:val="en-US" w:eastAsia="zh-CN"/>
          <w14:textFill>
            <w14:solidFill>
              <w14:schemeClr w14:val="tx1"/>
            </w14:solidFill>
          </w14:textFill>
        </w:rPr>
        <w:t>土壤追肥在花后及六月中旬各施氮素化肥每株1 kg</w:t>
      </w:r>
      <w:r>
        <w:rPr>
          <w:rFonts w:hint="eastAsia" w:ascii="宋体" w:hAnsi="宋体" w:eastAsia="宋体" w:cs="宋体"/>
          <w:sz w:val="20"/>
          <w:szCs w:val="20"/>
          <w:lang w:val="en-US" w:eastAsia="zh-CN"/>
        </w:rPr>
        <w:t>～</w:t>
      </w:r>
      <w:r>
        <w:rPr>
          <w:rFonts w:hint="eastAsia" w:asciiTheme="minorEastAsia" w:hAnsiTheme="minorEastAsia" w:eastAsiaTheme="minorEastAsia" w:cstheme="minorEastAsia"/>
          <w:color w:val="000000" w:themeColor="text1"/>
          <w:sz w:val="20"/>
          <w:szCs w:val="20"/>
          <w:lang w:val="en-US" w:eastAsia="zh-CN"/>
          <w14:textFill>
            <w14:solidFill>
              <w14:schemeClr w14:val="tx1"/>
            </w14:solidFill>
          </w14:textFill>
        </w:rPr>
        <w:t>2 kg，开沟施入。叶面追肥为花后喷1次氨基酸或腐质酸肥料，7月</w:t>
      </w:r>
      <w:r>
        <w:rPr>
          <w:rFonts w:hint="eastAsia" w:ascii="宋体" w:hAnsi="宋体" w:eastAsia="宋体" w:cs="宋体"/>
          <w:sz w:val="20"/>
          <w:szCs w:val="20"/>
          <w:lang w:val="en-US" w:eastAsia="zh-CN"/>
        </w:rPr>
        <w:t>～</w:t>
      </w:r>
      <w:r>
        <w:rPr>
          <w:rFonts w:hint="eastAsia" w:asciiTheme="minorEastAsia" w:hAnsiTheme="minorEastAsia" w:eastAsiaTheme="minorEastAsia" w:cstheme="minorEastAsia"/>
          <w:color w:val="000000" w:themeColor="text1"/>
          <w:sz w:val="20"/>
          <w:szCs w:val="20"/>
          <w:lang w:val="en-US" w:eastAsia="zh-CN"/>
          <w14:textFill>
            <w14:solidFill>
              <w14:schemeClr w14:val="tx1"/>
            </w14:solidFill>
          </w14:textFill>
        </w:rPr>
        <w:t>9月喷0.3%-0.5%磷酸二氢钾2</w:t>
      </w:r>
      <w:r>
        <w:rPr>
          <w:rFonts w:hint="eastAsia" w:ascii="宋体" w:hAnsi="宋体" w:eastAsia="宋体" w:cs="宋体"/>
          <w:sz w:val="20"/>
          <w:szCs w:val="20"/>
          <w:lang w:val="en-US" w:eastAsia="zh-CN"/>
        </w:rPr>
        <w:t>～</w:t>
      </w:r>
      <w:r>
        <w:rPr>
          <w:rFonts w:hint="eastAsia" w:asciiTheme="minorEastAsia" w:hAnsiTheme="minorEastAsia" w:eastAsiaTheme="minorEastAsia" w:cstheme="minorEastAsia"/>
          <w:color w:val="000000" w:themeColor="text1"/>
          <w:sz w:val="20"/>
          <w:szCs w:val="20"/>
          <w:lang w:val="en-US" w:eastAsia="zh-CN"/>
          <w14:textFill>
            <w14:solidFill>
              <w14:schemeClr w14:val="tx1"/>
            </w14:solidFill>
          </w14:textFill>
        </w:rPr>
        <w:t>3次。以培养壮树为目标，7月</w:t>
      </w:r>
      <w:r>
        <w:rPr>
          <w:rFonts w:hint="eastAsia" w:ascii="宋体" w:hAnsi="宋体" w:eastAsia="宋体" w:cs="宋体"/>
          <w:sz w:val="20"/>
          <w:szCs w:val="20"/>
          <w:lang w:val="en-US" w:eastAsia="zh-CN"/>
        </w:rPr>
        <w:t>～</w:t>
      </w:r>
      <w:r>
        <w:rPr>
          <w:rFonts w:hint="eastAsia" w:asciiTheme="minorEastAsia" w:hAnsiTheme="minorEastAsia" w:eastAsiaTheme="minorEastAsia" w:cstheme="minorEastAsia"/>
          <w:color w:val="000000" w:themeColor="text1"/>
          <w:sz w:val="20"/>
          <w:szCs w:val="20"/>
          <w:lang w:val="en-US" w:eastAsia="zh-CN"/>
          <w14:textFill>
            <w14:solidFill>
              <w14:schemeClr w14:val="tx1"/>
            </w14:solidFill>
          </w14:textFill>
        </w:rPr>
        <w:t>9月严格控施氮肥，增施磷钾肥，使树体营养储备充足。</w:t>
      </w:r>
      <w:bookmarkEnd w:id="377"/>
      <w:bookmarkEnd w:id="378"/>
      <w:bookmarkStart w:id="379" w:name="_Toc986739946"/>
      <w:bookmarkStart w:id="380" w:name="_Toc1159956378"/>
      <w:bookmarkStart w:id="381" w:name="_Toc8724"/>
      <w:bookmarkStart w:id="382" w:name="_Toc797972066"/>
    </w:p>
    <w:p w14:paraId="04ADFB3B">
      <w:pPr>
        <w:autoSpaceDE/>
        <w:autoSpaceDN/>
        <w:spacing w:before="157" w:beforeLines="50" w:after="157" w:afterLines="50"/>
        <w:rPr>
          <w:rFonts w:hint="default" w:ascii="黑体" w:hAnsi="黑体" w:eastAsia="黑体"/>
          <w:bCs/>
          <w:color w:val="000000" w:themeColor="text1"/>
          <w:kern w:val="2"/>
          <w:sz w:val="20"/>
          <w:szCs w:val="20"/>
          <w:highlight w:val="none"/>
          <w:lang w:val="en-US" w:eastAsia="zh-CN"/>
          <w14:textFill>
            <w14:solidFill>
              <w14:schemeClr w14:val="tx1"/>
            </w14:solidFill>
          </w14:textFill>
        </w:rPr>
      </w:pPr>
      <w:bookmarkStart w:id="383" w:name="_Toc1414049010"/>
      <w:bookmarkStart w:id="384" w:name="_Toc756837892"/>
      <w:bookmarkStart w:id="385" w:name="_Toc1840736616"/>
      <w:bookmarkStart w:id="386" w:name="_Toc1061894659"/>
      <w:bookmarkStart w:id="387" w:name="_Toc1464710240"/>
      <w:bookmarkStart w:id="388" w:name="_Toc2058276708"/>
      <w:bookmarkStart w:id="389" w:name="_Toc1448470222"/>
      <w:bookmarkStart w:id="390" w:name="_Toc2017648605"/>
      <w:r>
        <w:rPr>
          <w:rFonts w:hint="default" w:ascii="黑体" w:hAnsi="黑体" w:eastAsia="黑体"/>
          <w:bCs/>
          <w:color w:val="000000" w:themeColor="text1"/>
          <w:kern w:val="2"/>
          <w:sz w:val="20"/>
          <w:szCs w:val="20"/>
          <w:highlight w:val="none"/>
          <w:lang w:val="en-US" w:eastAsia="zh-CN"/>
          <w14:textFill>
            <w14:solidFill>
              <w14:schemeClr w14:val="tx1"/>
            </w14:solidFill>
          </w14:textFill>
        </w:rPr>
        <w:t>7.3  水分管理</w:t>
      </w:r>
      <w:bookmarkEnd w:id="379"/>
      <w:bookmarkEnd w:id="380"/>
      <w:bookmarkEnd w:id="381"/>
      <w:bookmarkEnd w:id="382"/>
      <w:bookmarkEnd w:id="383"/>
      <w:bookmarkEnd w:id="384"/>
      <w:bookmarkEnd w:id="385"/>
      <w:bookmarkEnd w:id="386"/>
      <w:bookmarkEnd w:id="387"/>
      <w:bookmarkEnd w:id="388"/>
      <w:bookmarkEnd w:id="389"/>
      <w:bookmarkEnd w:id="390"/>
    </w:p>
    <w:p w14:paraId="047112BE">
      <w:pPr>
        <w:autoSpaceDE/>
        <w:autoSpaceDN/>
        <w:adjustRightInd/>
        <w:spacing w:beforeLines="-2147483648" w:afterLines="-2147483648"/>
        <w:ind w:firstLine="400" w:firstLineChars="200"/>
        <w:rPr>
          <w:rFonts w:hint="eastAsia" w:asciiTheme="minorEastAsia" w:hAnsiTheme="minorEastAsia" w:eastAsiaTheme="minorEastAsia" w:cstheme="minorEastAsia"/>
          <w:color w:val="000000" w:themeColor="text1"/>
          <w:sz w:val="20"/>
          <w:szCs w:val="20"/>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0"/>
          <w:szCs w:val="20"/>
          <w:lang w:val="en" w:eastAsia="zh-CN"/>
          <w14:textFill>
            <w14:solidFill>
              <w14:schemeClr w14:val="tx1"/>
            </w14:solidFill>
          </w14:textFill>
        </w:rPr>
        <w:t>根据果园土壤墒情全年灌溉5次</w:t>
      </w:r>
      <w:r>
        <w:rPr>
          <w:rFonts w:hint="eastAsia" w:ascii="宋体" w:hAnsi="宋体" w:eastAsia="宋体" w:cs="宋体"/>
          <w:sz w:val="20"/>
          <w:szCs w:val="20"/>
          <w:lang w:val="en-US" w:eastAsia="zh-CN"/>
        </w:rPr>
        <w:t>～</w:t>
      </w:r>
      <w:r>
        <w:rPr>
          <w:rFonts w:hint="eastAsia" w:asciiTheme="minorEastAsia" w:hAnsiTheme="minorEastAsia" w:eastAsiaTheme="minorEastAsia" w:cstheme="minorEastAsia"/>
          <w:color w:val="000000" w:themeColor="text1"/>
          <w:sz w:val="20"/>
          <w:szCs w:val="20"/>
          <w:lang w:val="en" w:eastAsia="zh-CN"/>
          <w14:textFill>
            <w14:solidFill>
              <w14:schemeClr w14:val="tx1"/>
            </w14:solidFill>
          </w14:textFill>
        </w:rPr>
        <w:t>7次，通常在萌芽前、花芽分化前、果实采收前和土壤封冻前，采用管带或沟灌进行。</w:t>
      </w:r>
    </w:p>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p w14:paraId="32DE0345">
      <w:pPr>
        <w:pStyle w:val="183"/>
        <w:autoSpaceDE w:val="0"/>
        <w:autoSpaceDN w:val="0"/>
        <w:adjustRightInd w:val="0"/>
        <w:spacing w:beforeLines="100" w:afterLines="100"/>
        <w:ind w:firstLine="0" w:firstLineChars="0"/>
        <w:outlineLvl w:val="0"/>
        <w:rPr>
          <w:rFonts w:hint="eastAsia" w:ascii="黑体" w:hAnsi="黑体" w:eastAsia="黑体"/>
          <w:bCs/>
          <w:color w:val="000000" w:themeColor="text1"/>
          <w:kern w:val="0"/>
          <w:sz w:val="20"/>
          <w:szCs w:val="20"/>
          <w:lang w:eastAsia="zh-CN"/>
          <w14:textFill>
            <w14:solidFill>
              <w14:schemeClr w14:val="tx1"/>
            </w14:solidFill>
          </w14:textFill>
        </w:rPr>
      </w:pPr>
      <w:bookmarkStart w:id="391" w:name="_Toc826127273"/>
      <w:bookmarkStart w:id="392" w:name="_Toc2137079921"/>
      <w:bookmarkStart w:id="393" w:name="_Toc226669444"/>
      <w:bookmarkStart w:id="394" w:name="_Toc1748587499"/>
      <w:bookmarkStart w:id="395" w:name="_Toc1074879376"/>
      <w:bookmarkStart w:id="396" w:name="_Toc819005622"/>
      <w:bookmarkStart w:id="397" w:name="_Toc331593590"/>
      <w:bookmarkStart w:id="398" w:name="_Toc1800829692"/>
      <w:bookmarkStart w:id="399" w:name="_Toc1474537935"/>
      <w:bookmarkStart w:id="400" w:name="_Toc942380066"/>
      <w:bookmarkStart w:id="401" w:name="_Toc1886748786"/>
      <w:bookmarkStart w:id="402" w:name="_Toc1945808923"/>
      <w:bookmarkStart w:id="403" w:name="_Toc694973944"/>
      <w:bookmarkStart w:id="404" w:name="_Toc1892310750"/>
      <w:bookmarkStart w:id="405" w:name="_Toc373805202"/>
      <w:bookmarkStart w:id="406" w:name="_Toc1987712320"/>
      <w:bookmarkStart w:id="407" w:name="_Toc21051"/>
      <w:bookmarkStart w:id="408" w:name="_Toc190028072"/>
      <w:r>
        <w:rPr>
          <w:rFonts w:hint="eastAsia" w:ascii="黑体" w:hAnsi="黑体" w:eastAsia="黑体"/>
          <w:bCs/>
          <w:color w:val="000000" w:themeColor="text1"/>
          <w:kern w:val="0"/>
          <w:sz w:val="20"/>
          <w:szCs w:val="20"/>
          <w:lang w:val="en-US" w:eastAsia="zh-CN"/>
          <w14:textFill>
            <w14:solidFill>
              <w14:schemeClr w14:val="tx1"/>
            </w14:solidFill>
          </w14:textFill>
        </w:rPr>
        <w:t>8</w:t>
      </w:r>
      <w:r>
        <w:rPr>
          <w:rFonts w:hint="eastAsia" w:ascii="黑体" w:hAnsi="黑体" w:eastAsia="黑体"/>
          <w:bCs/>
          <w:color w:val="000000" w:themeColor="text1"/>
          <w:kern w:val="0"/>
          <w:sz w:val="20"/>
          <w:szCs w:val="20"/>
          <w14:textFill>
            <w14:solidFill>
              <w14:schemeClr w14:val="tx1"/>
            </w14:solidFill>
          </w14:textFill>
        </w:rPr>
        <w:t xml:space="preserve"> </w:t>
      </w:r>
      <w:r>
        <w:rPr>
          <w:rFonts w:hint="eastAsia" w:ascii="黑体" w:hAnsi="黑体" w:eastAsia="黑体"/>
          <w:bCs/>
          <w:color w:val="000000" w:themeColor="text1"/>
          <w:kern w:val="0"/>
          <w:sz w:val="20"/>
          <w:szCs w:val="20"/>
          <w:lang w:val="en-US" w:eastAsia="zh-CN"/>
          <w14:textFill>
            <w14:solidFill>
              <w14:schemeClr w14:val="tx1"/>
            </w14:solidFill>
          </w14:textFill>
        </w:rPr>
        <w:t xml:space="preserve"> </w:t>
      </w:r>
      <w:r>
        <w:rPr>
          <w:rFonts w:hint="eastAsia" w:ascii="黑体" w:hAnsi="黑体" w:eastAsia="黑体"/>
          <w:bCs/>
          <w:color w:val="000000" w:themeColor="text1"/>
          <w:kern w:val="0"/>
          <w:sz w:val="20"/>
          <w:szCs w:val="20"/>
          <w:lang w:eastAsia="zh-CN"/>
          <w14:textFill>
            <w14:solidFill>
              <w14:schemeClr w14:val="tx1"/>
            </w14:solidFill>
          </w14:textFill>
        </w:rPr>
        <w:t>整形修剪</w:t>
      </w:r>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p>
    <w:p w14:paraId="6D3BFDE7">
      <w:pPr>
        <w:spacing w:before="157" w:beforeLines="50" w:after="157" w:afterLines="50"/>
        <w:outlineLvl w:val="9"/>
        <w:rPr>
          <w:rFonts w:hint="default" w:ascii="黑体" w:hAnsi="黑体" w:eastAsia="黑体"/>
          <w:bCs/>
          <w:color w:val="000000" w:themeColor="text1"/>
          <w:kern w:val="2"/>
          <w:sz w:val="20"/>
          <w:szCs w:val="20"/>
          <w:highlight w:val="none"/>
          <w:lang w:val="en-US" w:eastAsia="zh-CN"/>
          <w14:textFill>
            <w14:solidFill>
              <w14:schemeClr w14:val="tx1"/>
            </w14:solidFill>
          </w14:textFill>
        </w:rPr>
      </w:pPr>
      <w:r>
        <w:rPr>
          <w:rFonts w:hint="default" w:ascii="黑体" w:hAnsi="黑体" w:eastAsia="黑体"/>
          <w:bCs/>
          <w:color w:val="000000" w:themeColor="text1"/>
          <w:kern w:val="2"/>
          <w:sz w:val="20"/>
          <w:szCs w:val="20"/>
          <w:highlight w:val="none"/>
          <w:lang w:val="en-US" w:eastAsia="zh-CN"/>
          <w14:textFill>
            <w14:solidFill>
              <w14:schemeClr w14:val="tx1"/>
            </w14:solidFill>
          </w14:textFill>
        </w:rPr>
        <w:t>8.1  整形</w:t>
      </w:r>
    </w:p>
    <w:p w14:paraId="35AB4AA1">
      <w:pPr>
        <w:ind w:firstLine="400" w:firstLineChars="200"/>
        <w:rPr>
          <w:rFonts w:hint="eastAsia" w:ascii="Times New Roman" w:hAnsi="Times New Roman" w:eastAsia="宋体"/>
          <w:bCs w:val="0"/>
          <w:color w:val="000000" w:themeColor="text1"/>
          <w:kern w:val="2"/>
          <w:sz w:val="20"/>
          <w:szCs w:val="20"/>
          <w:lang w:val="en-US" w:eastAsia="zh-CN"/>
          <w14:textFill>
            <w14:solidFill>
              <w14:schemeClr w14:val="tx1"/>
            </w14:solidFill>
          </w14:textFill>
        </w:rPr>
      </w:pPr>
      <w:r>
        <w:rPr>
          <w:rFonts w:hint="eastAsia" w:eastAsia="宋体"/>
          <w:color w:val="000000" w:themeColor="text1"/>
          <w:sz w:val="20"/>
          <w:szCs w:val="20"/>
          <w:lang w:val="en"/>
          <w14:textFill>
            <w14:solidFill>
              <w14:schemeClr w14:val="tx1"/>
            </w14:solidFill>
          </w14:textFill>
        </w:rPr>
        <w:t>根据</w:t>
      </w:r>
      <w:r>
        <w:rPr>
          <w:rFonts w:hint="eastAsia" w:eastAsia="宋体"/>
          <w:color w:val="000000" w:themeColor="text1"/>
          <w:sz w:val="20"/>
          <w:szCs w:val="20"/>
          <w:lang w:val="en" w:eastAsia="zh-CN"/>
          <w14:textFill>
            <w14:solidFill>
              <w14:schemeClr w14:val="tx1"/>
            </w14:solidFill>
          </w14:textFill>
        </w:rPr>
        <w:t>栽植</w:t>
      </w:r>
      <w:r>
        <w:rPr>
          <w:rFonts w:hint="eastAsia" w:ascii="Times New Roman" w:hAnsi="Times New Roman" w:eastAsia="宋体"/>
          <w:bCs w:val="0"/>
          <w:color w:val="000000" w:themeColor="text1"/>
          <w:kern w:val="2"/>
          <w:sz w:val="20"/>
          <w:szCs w:val="20"/>
          <w:lang w:val="en-US" w:eastAsia="zh-CN"/>
          <w14:textFill>
            <w14:solidFill>
              <w14:schemeClr w14:val="tx1"/>
            </w14:solidFill>
          </w14:textFill>
        </w:rPr>
        <w:t>品种、</w:t>
      </w:r>
      <w:r>
        <w:rPr>
          <w:rFonts w:hint="eastAsia" w:eastAsia="宋体"/>
          <w:color w:val="000000" w:themeColor="text1"/>
          <w:sz w:val="20"/>
          <w:szCs w:val="20"/>
          <w:lang w:val="en"/>
          <w14:textFill>
            <w14:solidFill>
              <w14:schemeClr w14:val="tx1"/>
            </w14:solidFill>
          </w14:textFill>
        </w:rPr>
        <w:t>密度选定适宜树形。常用树形</w:t>
      </w:r>
      <w:r>
        <w:rPr>
          <w:rFonts w:hint="eastAsia" w:eastAsia="宋体"/>
          <w:color w:val="000000" w:themeColor="text1"/>
          <w:sz w:val="20"/>
          <w:szCs w:val="20"/>
          <w:lang w:val="en" w:eastAsia="zh-CN"/>
          <w14:textFill>
            <w14:solidFill>
              <w14:schemeClr w14:val="tx1"/>
            </w14:solidFill>
          </w14:textFill>
        </w:rPr>
        <w:t>有</w:t>
      </w:r>
      <w:r>
        <w:rPr>
          <w:rFonts w:hint="eastAsia" w:eastAsia="宋体"/>
          <w:color w:val="000000" w:themeColor="text1"/>
          <w:sz w:val="20"/>
          <w:szCs w:val="20"/>
          <w:lang w:val="en"/>
          <w14:textFill>
            <w14:solidFill>
              <w14:schemeClr w14:val="tx1"/>
            </w14:solidFill>
          </w14:textFill>
        </w:rPr>
        <w:t>疏散分层形、开心形</w:t>
      </w:r>
      <w:r>
        <w:rPr>
          <w:rFonts w:hint="eastAsia" w:eastAsia="宋体"/>
          <w:color w:val="000000" w:themeColor="text1"/>
          <w:sz w:val="20"/>
          <w:szCs w:val="20"/>
          <w:lang w:val="en" w:eastAsia="zh-CN"/>
          <w14:textFill>
            <w14:solidFill>
              <w14:schemeClr w14:val="tx1"/>
            </w14:solidFill>
          </w14:textFill>
        </w:rPr>
        <w:t>、</w:t>
      </w:r>
      <w:r>
        <w:rPr>
          <w:rFonts w:hint="eastAsia" w:ascii="Times New Roman" w:hAnsi="Times New Roman" w:eastAsia="宋体"/>
          <w:bCs w:val="0"/>
          <w:color w:val="000000" w:themeColor="text1"/>
          <w:kern w:val="2"/>
          <w:sz w:val="20"/>
          <w:szCs w:val="20"/>
          <w:lang w:val="en-US" w:eastAsia="zh-CN"/>
          <w14:textFill>
            <w14:solidFill>
              <w14:schemeClr w14:val="tx1"/>
            </w14:solidFill>
          </w14:textFill>
        </w:rPr>
        <w:t>纺锤形</w:t>
      </w:r>
      <w:r>
        <w:rPr>
          <w:rFonts w:hint="eastAsia" w:eastAsia="宋体"/>
          <w:color w:val="000000" w:themeColor="text1"/>
          <w:sz w:val="20"/>
          <w:szCs w:val="20"/>
          <w:lang w:val="en"/>
          <w14:textFill>
            <w14:solidFill>
              <w14:schemeClr w14:val="tx1"/>
            </w14:solidFill>
          </w14:textFill>
        </w:rPr>
        <w:t>。</w:t>
      </w:r>
    </w:p>
    <w:p w14:paraId="31E1F3AD">
      <w:pPr>
        <w:spacing w:before="157" w:beforeLines="50" w:after="157" w:afterLines="50"/>
        <w:outlineLvl w:val="9"/>
        <w:rPr>
          <w:rFonts w:hint="default" w:ascii="黑体" w:hAnsi="黑体" w:eastAsia="黑体" w:cs="Times New Roman"/>
          <w:bCs/>
          <w:color w:val="000000" w:themeColor="text1"/>
          <w:kern w:val="2"/>
          <w:sz w:val="20"/>
          <w:szCs w:val="20"/>
          <w:highlight w:val="none"/>
          <w:lang w:val="en-US" w:eastAsia="zh-CN"/>
          <w14:textFill>
            <w14:solidFill>
              <w14:schemeClr w14:val="tx1"/>
            </w14:solidFill>
          </w14:textFill>
        </w:rPr>
      </w:pPr>
      <w:r>
        <w:rPr>
          <w:rFonts w:hint="default" w:ascii="黑体" w:hAnsi="黑体" w:eastAsia="黑体" w:cs="Times New Roman"/>
          <w:bCs/>
          <w:color w:val="000000" w:themeColor="text1"/>
          <w:kern w:val="2"/>
          <w:sz w:val="20"/>
          <w:szCs w:val="20"/>
          <w:highlight w:val="none"/>
          <w:lang w:val="en-US" w:eastAsia="zh-CN"/>
          <w14:textFill>
            <w14:solidFill>
              <w14:schemeClr w14:val="tx1"/>
            </w14:solidFill>
          </w14:textFill>
        </w:rPr>
        <w:t>8.2  修剪</w:t>
      </w:r>
    </w:p>
    <w:p w14:paraId="010B11F2">
      <w:pPr>
        <w:pStyle w:val="183"/>
        <w:autoSpaceDE w:val="0"/>
        <w:autoSpaceDN w:val="0"/>
        <w:adjustRightInd w:val="0"/>
        <w:spacing w:beforeLines="50" w:afterLines="50"/>
        <w:ind w:firstLine="0" w:firstLineChars="0"/>
        <w:rPr>
          <w:rStyle w:val="53"/>
          <w:rFonts w:hint="eastAsia" w:ascii="黑体" w:hAnsi="黑体" w:eastAsia="黑体" w:cs="黑体"/>
          <w:color w:val="000000" w:themeColor="text1"/>
          <w:sz w:val="20"/>
          <w:szCs w:val="20"/>
          <w14:textFill>
            <w14:solidFill>
              <w14:schemeClr w14:val="tx1"/>
            </w14:solidFill>
          </w14:textFill>
        </w:rPr>
      </w:pPr>
      <w:r>
        <w:rPr>
          <w:rStyle w:val="53"/>
          <w:rFonts w:hint="eastAsia" w:ascii="黑体" w:hAnsi="黑体" w:eastAsia="黑体" w:cs="黑体"/>
          <w:color w:val="000000" w:themeColor="text1"/>
          <w:sz w:val="20"/>
          <w:szCs w:val="20"/>
          <w14:textFill>
            <w14:solidFill>
              <w14:schemeClr w14:val="tx1"/>
            </w14:solidFill>
          </w14:textFill>
        </w:rPr>
        <w:t>8.2.1  修剪时期</w:t>
      </w:r>
    </w:p>
    <w:p w14:paraId="4D64DEF4">
      <w:pPr>
        <w:ind w:firstLine="400" w:firstLineChars="200"/>
        <w:rPr>
          <w:rFonts w:hint="eastAsia" w:asciiTheme="minorEastAsia" w:hAnsiTheme="minorEastAsia" w:eastAsiaTheme="minorEastAsia" w:cstheme="minorEastAsia"/>
          <w:bCs w:val="0"/>
          <w:color w:val="000000" w:themeColor="text1"/>
          <w:kern w:val="2"/>
          <w:sz w:val="20"/>
          <w:szCs w:val="20"/>
          <w:lang w:val="en-US" w:eastAsia="zh-CN"/>
          <w14:textFill>
            <w14:solidFill>
              <w14:schemeClr w14:val="tx1"/>
            </w14:solidFill>
          </w14:textFill>
        </w:rPr>
      </w:pPr>
      <w:r>
        <w:rPr>
          <w:rFonts w:hint="eastAsia" w:asciiTheme="minorEastAsia" w:hAnsiTheme="minorEastAsia" w:eastAsiaTheme="minorEastAsia" w:cstheme="minorEastAsia"/>
          <w:bCs w:val="0"/>
          <w:color w:val="000000" w:themeColor="text1"/>
          <w:kern w:val="2"/>
          <w:sz w:val="20"/>
          <w:szCs w:val="20"/>
          <w:lang w:val="en-US" w:eastAsia="zh-CN"/>
          <w14:textFill>
            <w14:solidFill>
              <w14:schemeClr w14:val="tx1"/>
            </w14:solidFill>
          </w14:textFill>
        </w:rPr>
        <w:t>修剪以夏冬两季结合疏花蔬果和采后为主。</w:t>
      </w:r>
    </w:p>
    <w:p w14:paraId="4D2D4277">
      <w:pPr>
        <w:pStyle w:val="183"/>
        <w:autoSpaceDE w:val="0"/>
        <w:autoSpaceDN w:val="0"/>
        <w:adjustRightInd w:val="0"/>
        <w:spacing w:beforeLines="50" w:afterLines="50"/>
        <w:ind w:firstLine="0" w:firstLineChars="0"/>
        <w:rPr>
          <w:rStyle w:val="53"/>
          <w:rFonts w:hint="default" w:ascii="黑体" w:hAnsi="黑体" w:eastAsia="黑体" w:cs="黑体"/>
          <w:color w:val="000000" w:themeColor="text1"/>
          <w:sz w:val="20"/>
          <w:szCs w:val="20"/>
          <w14:textFill>
            <w14:solidFill>
              <w14:schemeClr w14:val="tx1"/>
            </w14:solidFill>
          </w14:textFill>
        </w:rPr>
      </w:pPr>
      <w:r>
        <w:rPr>
          <w:rStyle w:val="53"/>
          <w:rFonts w:hint="eastAsia" w:ascii="黑体" w:hAnsi="黑体" w:eastAsia="黑体" w:cs="黑体"/>
          <w:color w:val="000000" w:themeColor="text1"/>
          <w:sz w:val="20"/>
          <w:szCs w:val="20"/>
          <w14:textFill>
            <w14:solidFill>
              <w14:schemeClr w14:val="tx1"/>
            </w14:solidFill>
          </w14:textFill>
        </w:rPr>
        <w:t>8.2.2  幼树期</w:t>
      </w:r>
    </w:p>
    <w:p w14:paraId="1FBFA582">
      <w:pPr>
        <w:ind w:firstLine="400" w:firstLineChars="200"/>
        <w:rPr>
          <w:rFonts w:hint="eastAsia" w:ascii="Times New Roman" w:hAnsi="Times New Roman" w:eastAsia="宋体"/>
          <w:bCs w:val="0"/>
          <w:color w:val="000000" w:themeColor="text1"/>
          <w:kern w:val="2"/>
          <w:sz w:val="20"/>
          <w:szCs w:val="20"/>
          <w:lang w:val="en-US" w:eastAsia="zh-CN"/>
          <w14:textFill>
            <w14:solidFill>
              <w14:schemeClr w14:val="tx1"/>
            </w14:solidFill>
          </w14:textFill>
        </w:rPr>
      </w:pPr>
      <w:r>
        <w:rPr>
          <w:rFonts w:hint="eastAsia" w:ascii="Times New Roman" w:hAnsi="Times New Roman" w:eastAsia="宋体"/>
          <w:bCs w:val="0"/>
          <w:color w:val="000000" w:themeColor="text1"/>
          <w:kern w:val="2"/>
          <w:sz w:val="20"/>
          <w:szCs w:val="20"/>
          <w:lang w:val="en-US" w:eastAsia="zh-CN"/>
          <w14:textFill>
            <w14:solidFill>
              <w14:schemeClr w14:val="tx1"/>
            </w14:solidFill>
          </w14:textFill>
        </w:rPr>
        <w:t>幼树期的修剪以定干、培养骨干枝、扩大树冠、使全树枝于主次分明、提早结果为原则。</w:t>
      </w:r>
      <w:r>
        <w:rPr>
          <w:rFonts w:hint="eastAsia" w:eastAsia="宋体"/>
          <w:color w:val="000000" w:themeColor="text1"/>
          <w:sz w:val="20"/>
          <w:szCs w:val="20"/>
          <w14:textFill>
            <w14:solidFill>
              <w14:schemeClr w14:val="tx1"/>
            </w14:solidFill>
          </w14:textFill>
        </w:rPr>
        <w:t>冬季选择好骨干枝进行中度剪截，促进长枝生长，培养树形骨架</w:t>
      </w:r>
      <w:r>
        <w:rPr>
          <w:rFonts w:hint="eastAsia"/>
          <w:color w:val="000000" w:themeColor="text1"/>
          <w:sz w:val="20"/>
          <w:szCs w:val="20"/>
          <w:lang w:eastAsia="zh-CN"/>
          <w14:textFill>
            <w14:solidFill>
              <w14:schemeClr w14:val="tx1"/>
            </w14:solidFill>
          </w14:textFill>
        </w:rPr>
        <w:t>；</w:t>
      </w:r>
      <w:r>
        <w:rPr>
          <w:rFonts w:hint="eastAsia" w:eastAsia="宋体"/>
          <w:color w:val="000000" w:themeColor="text1"/>
          <w:sz w:val="20"/>
          <w:szCs w:val="20"/>
          <w14:textFill>
            <w14:solidFill>
              <w14:schemeClr w14:val="tx1"/>
            </w14:solidFill>
          </w14:textFill>
        </w:rPr>
        <w:t>‌夏季通过拉枝开角，调节枝干角度和枝间主从关系，促进花芽形成，平衡树势。</w:t>
      </w:r>
    </w:p>
    <w:p w14:paraId="3D0BF121">
      <w:pPr>
        <w:pStyle w:val="183"/>
        <w:autoSpaceDE w:val="0"/>
        <w:autoSpaceDN w:val="0"/>
        <w:adjustRightInd w:val="0"/>
        <w:spacing w:beforeLines="50" w:afterLines="50"/>
        <w:ind w:firstLine="0" w:firstLineChars="0"/>
        <w:rPr>
          <w:rStyle w:val="53"/>
          <w:rFonts w:hint="eastAsia" w:ascii="黑体" w:hAnsi="黑体" w:eastAsia="黑体" w:cs="黑体"/>
          <w:color w:val="000000" w:themeColor="text1"/>
          <w:sz w:val="20"/>
          <w:szCs w:val="20"/>
          <w14:textFill>
            <w14:solidFill>
              <w14:schemeClr w14:val="tx1"/>
            </w14:solidFill>
          </w14:textFill>
        </w:rPr>
      </w:pPr>
      <w:r>
        <w:rPr>
          <w:rStyle w:val="53"/>
          <w:rFonts w:hint="eastAsia" w:ascii="黑体" w:hAnsi="黑体" w:eastAsia="黑体" w:cs="黑体"/>
          <w:color w:val="000000" w:themeColor="text1"/>
          <w:sz w:val="20"/>
          <w:szCs w:val="20"/>
          <w14:textFill>
            <w14:solidFill>
              <w14:schemeClr w14:val="tx1"/>
            </w14:solidFill>
          </w14:textFill>
        </w:rPr>
        <w:t>8.2.</w:t>
      </w:r>
      <w:r>
        <w:rPr>
          <w:rStyle w:val="53"/>
          <w:rFonts w:hint="eastAsia" w:ascii="黑体" w:hAnsi="黑体" w:eastAsia="黑体" w:cs="黑体"/>
          <w:color w:val="000000" w:themeColor="text1"/>
          <w:sz w:val="20"/>
          <w:szCs w:val="20"/>
          <w:lang w:val="en-US" w:eastAsia="zh-CN"/>
          <w14:textFill>
            <w14:solidFill>
              <w14:schemeClr w14:val="tx1"/>
            </w14:solidFill>
          </w14:textFill>
        </w:rPr>
        <w:t>3</w:t>
      </w:r>
      <w:r>
        <w:rPr>
          <w:rStyle w:val="53"/>
          <w:rFonts w:hint="eastAsia" w:ascii="黑体" w:hAnsi="黑体" w:eastAsia="黑体" w:cs="黑体"/>
          <w:color w:val="000000" w:themeColor="text1"/>
          <w:sz w:val="20"/>
          <w:szCs w:val="20"/>
          <w14:textFill>
            <w14:solidFill>
              <w14:schemeClr w14:val="tx1"/>
            </w14:solidFill>
          </w14:textFill>
        </w:rPr>
        <w:t xml:space="preserve">  </w:t>
      </w:r>
      <w:r>
        <w:rPr>
          <w:rStyle w:val="53"/>
          <w:rFonts w:hint="eastAsia" w:ascii="黑体" w:hAnsi="黑体" w:eastAsia="黑体" w:cs="黑体"/>
          <w:color w:val="000000" w:themeColor="text1"/>
          <w:sz w:val="20"/>
          <w:szCs w:val="20"/>
          <w:lang w:eastAsia="zh-CN"/>
          <w14:textFill>
            <w14:solidFill>
              <w14:schemeClr w14:val="tx1"/>
            </w14:solidFill>
          </w14:textFill>
        </w:rPr>
        <w:t>初</w:t>
      </w:r>
      <w:r>
        <w:rPr>
          <w:rStyle w:val="53"/>
          <w:rFonts w:hint="eastAsia" w:ascii="黑体" w:hAnsi="黑体" w:eastAsia="黑体" w:cs="黑体"/>
          <w:color w:val="000000" w:themeColor="text1"/>
          <w:sz w:val="20"/>
          <w:szCs w:val="20"/>
          <w14:textFill>
            <w14:solidFill>
              <w14:schemeClr w14:val="tx1"/>
            </w14:solidFill>
          </w14:textFill>
        </w:rPr>
        <w:t>果期</w:t>
      </w:r>
    </w:p>
    <w:p w14:paraId="2FD082F2">
      <w:pPr>
        <w:pStyle w:val="183"/>
        <w:autoSpaceDE w:val="0"/>
        <w:autoSpaceDN w:val="0"/>
        <w:adjustRightInd w:val="0"/>
        <w:spacing w:beforeLines="50" w:afterLines="50"/>
        <w:ind w:firstLine="400" w:firstLineChars="200"/>
        <w:rPr>
          <w:rStyle w:val="53"/>
          <w:rFonts w:hint="eastAsia" w:ascii="黑体" w:hAnsi="黑体" w:eastAsia="黑体" w:cs="黑体"/>
          <w:color w:val="000000" w:themeColor="text1"/>
          <w:sz w:val="20"/>
          <w:szCs w:val="20"/>
          <w14:textFill>
            <w14:solidFill>
              <w14:schemeClr w14:val="tx1"/>
            </w14:solidFill>
          </w14:textFill>
        </w:rPr>
      </w:pPr>
      <w:r>
        <w:rPr>
          <w:rFonts w:hint="eastAsia"/>
          <w:color w:val="000000" w:themeColor="text1"/>
          <w:sz w:val="20"/>
          <w:szCs w:val="20"/>
          <w:lang w:val="en-US" w:eastAsia="zh-CN"/>
          <w14:textFill>
            <w14:solidFill>
              <w14:schemeClr w14:val="tx1"/>
            </w14:solidFill>
          </w14:textFill>
        </w:rPr>
        <w:t>初果期以培养健壮结果枝组为主要目标。生长季，疏除过密枝、竞争枝、徒长枝，对辅养枝采取摘心、拉枝、扭梢等措施，促发短枝。冬季以长放、疏除修剪为主，适量短截、回缩，调整树体结构。</w:t>
      </w:r>
    </w:p>
    <w:p w14:paraId="2E227E4E">
      <w:pPr>
        <w:pStyle w:val="183"/>
        <w:autoSpaceDE w:val="0"/>
        <w:autoSpaceDN w:val="0"/>
        <w:adjustRightInd w:val="0"/>
        <w:spacing w:beforeLines="50" w:afterLines="50"/>
        <w:ind w:firstLine="0" w:firstLineChars="0"/>
        <w:rPr>
          <w:rStyle w:val="53"/>
          <w:rFonts w:hint="eastAsia" w:ascii="黑体" w:hAnsi="黑体" w:eastAsia="黑体" w:cs="黑体"/>
          <w:color w:val="000000" w:themeColor="text1"/>
          <w:sz w:val="20"/>
          <w:szCs w:val="20"/>
          <w14:textFill>
            <w14:solidFill>
              <w14:schemeClr w14:val="tx1"/>
            </w14:solidFill>
          </w14:textFill>
        </w:rPr>
      </w:pPr>
      <w:r>
        <w:rPr>
          <w:rStyle w:val="53"/>
          <w:rFonts w:hint="eastAsia" w:ascii="黑体" w:hAnsi="黑体" w:eastAsia="黑体" w:cs="黑体"/>
          <w:color w:val="000000" w:themeColor="text1"/>
          <w:sz w:val="20"/>
          <w:szCs w:val="20"/>
          <w14:textFill>
            <w14:solidFill>
              <w14:schemeClr w14:val="tx1"/>
            </w14:solidFill>
          </w14:textFill>
        </w:rPr>
        <w:t>8.2.</w:t>
      </w:r>
      <w:r>
        <w:rPr>
          <w:rStyle w:val="53"/>
          <w:rFonts w:hint="eastAsia" w:ascii="黑体" w:hAnsi="黑体" w:eastAsia="黑体" w:cs="黑体"/>
          <w:color w:val="000000" w:themeColor="text1"/>
          <w:sz w:val="20"/>
          <w:szCs w:val="20"/>
          <w:lang w:eastAsia="zh-CN"/>
          <w14:textFill>
            <w14:solidFill>
              <w14:schemeClr w14:val="tx1"/>
            </w14:solidFill>
          </w14:textFill>
        </w:rPr>
        <w:t>4</w:t>
      </w:r>
      <w:r>
        <w:rPr>
          <w:rStyle w:val="53"/>
          <w:rFonts w:hint="eastAsia" w:ascii="黑体" w:hAnsi="黑体" w:eastAsia="黑体" w:cs="黑体"/>
          <w:color w:val="000000" w:themeColor="text1"/>
          <w:sz w:val="20"/>
          <w:szCs w:val="20"/>
          <w14:textFill>
            <w14:solidFill>
              <w14:schemeClr w14:val="tx1"/>
            </w14:solidFill>
          </w14:textFill>
        </w:rPr>
        <w:t xml:space="preserve">  盛果期</w:t>
      </w:r>
    </w:p>
    <w:p w14:paraId="70526717">
      <w:pPr>
        <w:ind w:firstLine="400" w:firstLineChars="200"/>
        <w:rPr>
          <w:rFonts w:hint="eastAsia" w:ascii="Times New Roman" w:hAnsi="Times New Roman" w:eastAsia="宋体"/>
          <w:bCs w:val="0"/>
          <w:color w:val="000000" w:themeColor="text1"/>
          <w:kern w:val="2"/>
          <w:sz w:val="20"/>
          <w:szCs w:val="20"/>
          <w:lang w:val="en-US" w:eastAsia="zh-CN"/>
          <w14:textFill>
            <w14:solidFill>
              <w14:schemeClr w14:val="tx1"/>
            </w14:solidFill>
          </w14:textFill>
        </w:rPr>
      </w:pPr>
      <w:r>
        <w:rPr>
          <w:rFonts w:hint="eastAsia" w:ascii="Times New Roman" w:hAnsi="Times New Roman" w:eastAsia="宋体"/>
          <w:bCs w:val="0"/>
          <w:color w:val="000000" w:themeColor="text1"/>
          <w:kern w:val="2"/>
          <w:sz w:val="20"/>
          <w:szCs w:val="20"/>
          <w:lang w:val="en-US" w:eastAsia="zh-CN"/>
          <w14:textFill>
            <w14:solidFill>
              <w14:schemeClr w14:val="tx1"/>
            </w14:solidFill>
          </w14:textFill>
        </w:rPr>
        <w:t>盛果期的修剪以</w:t>
      </w:r>
      <w:r>
        <w:rPr>
          <w:rFonts w:hint="eastAsia" w:ascii="Times New Roman" w:hAnsi="Times New Roman" w:eastAsia="宋体" w:cs="Times New Roman"/>
          <w:i w:val="0"/>
          <w:caps w:val="0"/>
          <w:color w:val="000000" w:themeColor="text1"/>
          <w:spacing w:val="0"/>
          <w:kern w:val="2"/>
          <w:sz w:val="20"/>
          <w:szCs w:val="20"/>
          <w:shd w:val="clear"/>
          <w:lang w:val="en-US" w:eastAsia="zh-CN" w:bidi="ar"/>
          <w14:textFill>
            <w14:solidFill>
              <w14:schemeClr w14:val="tx1"/>
            </w14:solidFill>
          </w14:textFill>
        </w:rPr>
        <w:t>维持树势平衡，优化果实品质为原则。</w:t>
      </w:r>
      <w:r>
        <w:rPr>
          <w:rFonts w:hint="eastAsia" w:ascii="Times New Roman" w:hAnsi="Times New Roman" w:eastAsia="宋体"/>
          <w:bCs w:val="0"/>
          <w:color w:val="000000" w:themeColor="text1"/>
          <w:kern w:val="2"/>
          <w:sz w:val="20"/>
          <w:szCs w:val="20"/>
          <w:lang w:val="en-US" w:eastAsia="zh-CN"/>
          <w14:textFill>
            <w14:solidFill>
              <w14:schemeClr w14:val="tx1"/>
            </w14:solidFill>
          </w14:textFill>
        </w:rPr>
        <w:t>冬季调整或维持树形骨架结构</w:t>
      </w:r>
      <w:r>
        <w:rPr>
          <w:rFonts w:hint="eastAsia"/>
          <w:bCs w:val="0"/>
          <w:color w:val="000000" w:themeColor="text1"/>
          <w:kern w:val="2"/>
          <w:sz w:val="20"/>
          <w:szCs w:val="20"/>
          <w:lang w:val="en-US" w:eastAsia="zh-CN"/>
          <w14:textFill>
            <w14:solidFill>
              <w14:schemeClr w14:val="tx1"/>
            </w14:solidFill>
          </w14:textFill>
        </w:rPr>
        <w:t>，</w:t>
      </w:r>
      <w:r>
        <w:rPr>
          <w:rFonts w:hint="eastAsia" w:ascii="Times New Roman" w:hAnsi="Times New Roman" w:eastAsia="宋体"/>
          <w:bCs w:val="0"/>
          <w:color w:val="000000" w:themeColor="text1"/>
          <w:kern w:val="2"/>
          <w:sz w:val="20"/>
          <w:szCs w:val="20"/>
          <w:lang w:val="en-US" w:eastAsia="zh-CN"/>
          <w14:textFill>
            <w14:solidFill>
              <w14:schemeClr w14:val="tx1"/>
            </w14:solidFill>
          </w14:textFill>
        </w:rPr>
        <w:t>培养各级骨干枝</w:t>
      </w:r>
      <w:r>
        <w:rPr>
          <w:rFonts w:hint="eastAsia"/>
          <w:bCs w:val="0"/>
          <w:color w:val="000000" w:themeColor="text1"/>
          <w:kern w:val="2"/>
          <w:sz w:val="20"/>
          <w:szCs w:val="20"/>
          <w:lang w:val="en-US" w:eastAsia="zh-CN"/>
          <w14:textFill>
            <w14:solidFill>
              <w14:schemeClr w14:val="tx1"/>
            </w14:solidFill>
          </w14:textFill>
        </w:rPr>
        <w:t>，</w:t>
      </w:r>
      <w:r>
        <w:rPr>
          <w:rFonts w:hint="eastAsia" w:ascii="Times New Roman" w:hAnsi="Times New Roman" w:eastAsia="宋体"/>
          <w:bCs w:val="0"/>
          <w:color w:val="000000" w:themeColor="text1"/>
          <w:kern w:val="2"/>
          <w:sz w:val="20"/>
          <w:szCs w:val="20"/>
          <w:lang w:val="en-US" w:eastAsia="zh-CN"/>
          <w14:textFill>
            <w14:solidFill>
              <w14:schemeClr w14:val="tx1"/>
            </w14:solidFill>
          </w14:textFill>
        </w:rPr>
        <w:t>扩大树冠</w:t>
      </w:r>
      <w:r>
        <w:rPr>
          <w:rFonts w:hint="eastAsia"/>
          <w:bCs w:val="0"/>
          <w:color w:val="000000" w:themeColor="text1"/>
          <w:kern w:val="2"/>
          <w:sz w:val="20"/>
          <w:szCs w:val="20"/>
          <w:lang w:val="en-US" w:eastAsia="zh-CN"/>
          <w14:textFill>
            <w14:solidFill>
              <w14:schemeClr w14:val="tx1"/>
            </w14:solidFill>
          </w14:textFill>
        </w:rPr>
        <w:t>；</w:t>
      </w:r>
      <w:r>
        <w:rPr>
          <w:rFonts w:hint="eastAsia" w:ascii="Times New Roman" w:hAnsi="Times New Roman" w:eastAsia="宋体"/>
          <w:bCs w:val="0"/>
          <w:color w:val="000000" w:themeColor="text1"/>
          <w:kern w:val="2"/>
          <w:sz w:val="20"/>
          <w:szCs w:val="20"/>
          <w:lang w:val="en-US" w:eastAsia="zh-CN"/>
          <w14:textFill>
            <w14:solidFill>
              <w14:schemeClr w14:val="tx1"/>
            </w14:solidFill>
          </w14:textFill>
        </w:rPr>
        <w:t>优化结果枝组；夏季疏除过密枝、徒长枝及过旺果台副梢。</w:t>
      </w:r>
    </w:p>
    <w:p w14:paraId="6B2DED27">
      <w:pPr>
        <w:pStyle w:val="183"/>
        <w:autoSpaceDE w:val="0"/>
        <w:autoSpaceDN w:val="0"/>
        <w:adjustRightInd w:val="0"/>
        <w:spacing w:beforeLines="50" w:afterLines="50"/>
        <w:ind w:firstLine="0" w:firstLineChars="0"/>
        <w:rPr>
          <w:rStyle w:val="53"/>
          <w:rFonts w:hint="eastAsia" w:ascii="黑体" w:hAnsi="黑体" w:eastAsia="黑体" w:cs="黑体"/>
          <w:color w:val="000000" w:themeColor="text1"/>
          <w:sz w:val="20"/>
          <w:szCs w:val="20"/>
          <w14:textFill>
            <w14:solidFill>
              <w14:schemeClr w14:val="tx1"/>
            </w14:solidFill>
          </w14:textFill>
        </w:rPr>
      </w:pPr>
      <w:r>
        <w:rPr>
          <w:rStyle w:val="53"/>
          <w:rFonts w:ascii="黑体" w:hAnsi="黑体" w:eastAsia="黑体" w:cs="黑体"/>
          <w:color w:val="000000" w:themeColor="text1"/>
          <w:sz w:val="20"/>
          <w:szCs w:val="20"/>
          <w14:textFill>
            <w14:solidFill>
              <w14:schemeClr w14:val="tx1"/>
            </w14:solidFill>
          </w14:textFill>
        </w:rPr>
        <w:t>8.2.</w:t>
      </w:r>
      <w:r>
        <w:rPr>
          <w:rStyle w:val="53"/>
          <w:rFonts w:hint="eastAsia" w:ascii="黑体" w:hAnsi="黑体" w:eastAsia="黑体" w:cs="黑体"/>
          <w:color w:val="000000" w:themeColor="text1"/>
          <w:sz w:val="20"/>
          <w:szCs w:val="20"/>
          <w:lang w:eastAsia="zh-CN"/>
          <w14:textFill>
            <w14:solidFill>
              <w14:schemeClr w14:val="tx1"/>
            </w14:solidFill>
          </w14:textFill>
        </w:rPr>
        <w:t>5</w:t>
      </w:r>
      <w:r>
        <w:rPr>
          <w:rStyle w:val="53"/>
          <w:rFonts w:ascii="黑体" w:hAnsi="黑体" w:eastAsia="黑体" w:cs="黑体"/>
          <w:color w:val="000000" w:themeColor="text1"/>
          <w:sz w:val="20"/>
          <w:szCs w:val="20"/>
          <w14:textFill>
            <w14:solidFill>
              <w14:schemeClr w14:val="tx1"/>
            </w14:solidFill>
          </w14:textFill>
        </w:rPr>
        <w:t xml:space="preserve">  </w:t>
      </w:r>
      <w:r>
        <w:rPr>
          <w:rStyle w:val="53"/>
          <w:rFonts w:hint="eastAsia" w:ascii="黑体" w:hAnsi="黑体" w:eastAsia="黑体" w:cs="黑体"/>
          <w:color w:val="000000" w:themeColor="text1"/>
          <w:sz w:val="20"/>
          <w:szCs w:val="20"/>
          <w14:textFill>
            <w14:solidFill>
              <w14:schemeClr w14:val="tx1"/>
            </w14:solidFill>
          </w14:textFill>
        </w:rPr>
        <w:t>衰老期</w:t>
      </w:r>
    </w:p>
    <w:p w14:paraId="3AE4392B">
      <w:pPr>
        <w:widowControl/>
        <w:bidi w:val="0"/>
        <w:ind w:firstLine="400" w:firstLineChars="200"/>
        <w:jc w:val="left"/>
        <w:rPr>
          <w:rFonts w:hint="default"/>
          <w:color w:val="000000" w:themeColor="text1"/>
          <w:sz w:val="20"/>
          <w:szCs w:val="20"/>
          <w:lang w:val="en-US" w:eastAsia="zh-CN"/>
          <w14:textFill>
            <w14:solidFill>
              <w14:schemeClr w14:val="tx1"/>
            </w14:solidFill>
          </w14:textFill>
        </w:rPr>
      </w:pPr>
      <w:r>
        <w:rPr>
          <w:rFonts w:hint="eastAsia" w:ascii="Times New Roman" w:hAnsi="Times New Roman" w:eastAsia="宋体"/>
          <w:bCs w:val="0"/>
          <w:color w:val="000000" w:themeColor="text1"/>
          <w:kern w:val="2"/>
          <w:sz w:val="20"/>
          <w:szCs w:val="20"/>
          <w:lang w:val="en-US" w:eastAsia="zh-CN"/>
          <w14:textFill>
            <w14:solidFill>
              <w14:schemeClr w14:val="tx1"/>
            </w14:solidFill>
          </w14:textFill>
        </w:rPr>
        <w:t>衰老期的修剪以</w:t>
      </w:r>
      <w:r>
        <w:rPr>
          <w:rFonts w:hint="eastAsia" w:ascii="Times New Roman" w:hAnsi="Times New Roman" w:eastAsia="宋体" w:cs="Times New Roman"/>
          <w:i w:val="0"/>
          <w:caps w:val="0"/>
          <w:color w:val="000000" w:themeColor="text1"/>
          <w:spacing w:val="0"/>
          <w:kern w:val="2"/>
          <w:sz w:val="20"/>
          <w:szCs w:val="20"/>
          <w:shd w:val="clear"/>
          <w:lang w:val="en-US" w:eastAsia="zh-CN" w:bidi="ar"/>
          <w14:textFill>
            <w14:solidFill>
              <w14:schemeClr w14:val="tx1"/>
            </w14:solidFill>
          </w14:textFill>
        </w:rPr>
        <w:t>更新复壮，延长经济寿命为原则</w:t>
      </w:r>
      <w:r>
        <w:rPr>
          <w:rFonts w:hint="eastAsia" w:ascii="Times New Roman" w:hAnsi="Times New Roman" w:eastAsia="宋体"/>
          <w:bCs w:val="0"/>
          <w:color w:val="000000" w:themeColor="text1"/>
          <w:kern w:val="2"/>
          <w:sz w:val="20"/>
          <w:szCs w:val="20"/>
          <w:lang w:val="en-US" w:eastAsia="zh-CN"/>
          <w14:textFill>
            <w14:solidFill>
              <w14:schemeClr w14:val="tx1"/>
            </w14:solidFill>
          </w14:textFill>
        </w:rPr>
        <w:t>。应剪除中心干，疏除密挤枝,改造徒长枝，对衰弱枝组进行回缩修剪、</w:t>
      </w:r>
      <w:r>
        <w:rPr>
          <w:rFonts w:hint="eastAsia" w:ascii="Times New Roman" w:hAnsi="Times New Roman" w:eastAsia="宋体" w:cs="Times New Roman"/>
          <w:i w:val="0"/>
          <w:caps w:val="0"/>
          <w:color w:val="000000" w:themeColor="text1"/>
          <w:spacing w:val="0"/>
          <w:kern w:val="2"/>
          <w:sz w:val="20"/>
          <w:szCs w:val="20"/>
          <w:shd w:val="clear"/>
          <w:lang w:val="en-US" w:eastAsia="zh-CN" w:bidi="ar"/>
          <w14:textFill>
            <w14:solidFill>
              <w14:schemeClr w14:val="tx1"/>
            </w14:solidFill>
          </w14:textFill>
        </w:rPr>
        <w:t>选择有茁壮侧生枝的地方下剪，培养新的生长点。</w:t>
      </w:r>
    </w:p>
    <w:p w14:paraId="4AE9B638">
      <w:pPr>
        <w:pStyle w:val="183"/>
        <w:autoSpaceDE w:val="0"/>
        <w:autoSpaceDN w:val="0"/>
        <w:adjustRightInd w:val="0"/>
        <w:spacing w:beforeLines="100" w:afterLines="100"/>
        <w:ind w:firstLine="0" w:firstLineChars="0"/>
        <w:outlineLvl w:val="0"/>
        <w:rPr>
          <w:rFonts w:hint="eastAsia" w:ascii="黑体" w:hAnsi="黑体" w:eastAsia="黑体"/>
          <w:color w:val="000000" w:themeColor="text1"/>
          <w:kern w:val="0"/>
          <w:sz w:val="20"/>
          <w:szCs w:val="20"/>
          <w:lang w:val="en-US" w:eastAsia="zh-CN"/>
          <w14:textFill>
            <w14:solidFill>
              <w14:schemeClr w14:val="tx1"/>
            </w14:solidFill>
          </w14:textFill>
        </w:rPr>
      </w:pPr>
      <w:bookmarkStart w:id="409" w:name="_Toc817461281"/>
      <w:bookmarkStart w:id="410" w:name="_Toc820009044"/>
      <w:bookmarkStart w:id="411" w:name="_Toc1664006949"/>
      <w:bookmarkStart w:id="412" w:name="_Toc1935459717"/>
      <w:bookmarkStart w:id="413" w:name="_Toc287751434"/>
      <w:bookmarkStart w:id="414" w:name="_Toc1090877451"/>
      <w:bookmarkStart w:id="415" w:name="_Toc1912833926"/>
      <w:bookmarkStart w:id="416" w:name="_Toc1967571760"/>
      <w:bookmarkStart w:id="417" w:name="_Toc1050715067"/>
      <w:bookmarkStart w:id="418" w:name="_Toc273294626"/>
      <w:bookmarkStart w:id="419" w:name="_Toc1956914409"/>
      <w:bookmarkStart w:id="420" w:name="_Toc1374598645"/>
      <w:bookmarkStart w:id="421" w:name="_Toc1489705227"/>
      <w:bookmarkStart w:id="422" w:name="_Toc577374151"/>
      <w:bookmarkStart w:id="423" w:name="_Toc1397077860"/>
      <w:bookmarkStart w:id="424" w:name="_Toc14932"/>
      <w:bookmarkStart w:id="425" w:name="_Toc605065776"/>
      <w:r>
        <w:rPr>
          <w:rFonts w:hint="eastAsia" w:ascii="黑体" w:hAnsi="黑体" w:eastAsia="黑体"/>
          <w:color w:val="000000" w:themeColor="text1"/>
          <w:kern w:val="0"/>
          <w:sz w:val="20"/>
          <w:szCs w:val="20"/>
          <w:lang w:val="en-US" w:eastAsia="zh-CN"/>
          <w14:textFill>
            <w14:solidFill>
              <w14:schemeClr w14:val="tx1"/>
            </w14:solidFill>
          </w14:textFill>
        </w:rPr>
        <w:t>9</w:t>
      </w:r>
      <w:r>
        <w:rPr>
          <w:rFonts w:ascii="黑体" w:hAnsi="黑体" w:eastAsia="黑体"/>
          <w:color w:val="000000" w:themeColor="text1"/>
          <w:kern w:val="0"/>
          <w:sz w:val="20"/>
          <w:szCs w:val="20"/>
          <w14:textFill>
            <w14:solidFill>
              <w14:schemeClr w14:val="tx1"/>
            </w14:solidFill>
          </w14:textFill>
        </w:rPr>
        <w:t xml:space="preserve"> </w:t>
      </w:r>
      <w:r>
        <w:rPr>
          <w:rFonts w:hint="eastAsia" w:ascii="黑体" w:hAnsi="黑体" w:eastAsia="黑体"/>
          <w:color w:val="000000" w:themeColor="text1"/>
          <w:kern w:val="0"/>
          <w:sz w:val="20"/>
          <w:szCs w:val="20"/>
          <w:lang w:val="en-US" w:eastAsia="zh-CN"/>
          <w14:textFill>
            <w14:solidFill>
              <w14:schemeClr w14:val="tx1"/>
            </w14:solidFill>
          </w14:textFill>
        </w:rPr>
        <w:t xml:space="preserve"> 花果管理</w:t>
      </w:r>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p>
    <w:p w14:paraId="654D023A">
      <w:pPr>
        <w:autoSpaceDE/>
        <w:autoSpaceDN/>
        <w:bidi w:val="0"/>
        <w:adjustRightInd/>
        <w:spacing w:before="157" w:beforeLines="50" w:after="157" w:afterLines="50"/>
        <w:ind w:firstLine="0" w:firstLineChars="0"/>
        <w:outlineLvl w:val="9"/>
        <w:rPr>
          <w:rFonts w:hint="default" w:ascii="黑体" w:hAnsi="黑体" w:eastAsia="黑体"/>
          <w:bCs/>
          <w:color w:val="000000" w:themeColor="text1"/>
          <w:kern w:val="2"/>
          <w:sz w:val="20"/>
          <w:szCs w:val="20"/>
          <w:highlight w:val="none"/>
          <w:lang w:eastAsia="zh-CN"/>
          <w14:textFill>
            <w14:solidFill>
              <w14:schemeClr w14:val="tx1"/>
            </w14:solidFill>
          </w14:textFill>
        </w:rPr>
      </w:pPr>
      <w:bookmarkStart w:id="426" w:name="_Toc279751838"/>
      <w:bookmarkStart w:id="427" w:name="_Toc110782961"/>
      <w:bookmarkStart w:id="428" w:name="_Toc1190312096"/>
      <w:bookmarkStart w:id="429" w:name="_Toc1451479908"/>
      <w:bookmarkStart w:id="430" w:name="_Toc429703622"/>
      <w:r>
        <w:rPr>
          <w:rFonts w:hint="default" w:ascii="黑体" w:hAnsi="黑体" w:eastAsia="黑体"/>
          <w:bCs/>
          <w:color w:val="000000" w:themeColor="text1"/>
          <w:kern w:val="2"/>
          <w:sz w:val="20"/>
          <w:szCs w:val="20"/>
          <w:highlight w:val="none"/>
          <w:lang w:val="en-US" w:eastAsia="zh-CN"/>
          <w14:textFill>
            <w14:solidFill>
              <w14:schemeClr w14:val="tx1"/>
            </w14:solidFill>
          </w14:textFill>
        </w:rPr>
        <w:t>9.1</w:t>
      </w:r>
      <w:r>
        <w:rPr>
          <w:rFonts w:hint="default" w:ascii="黑体" w:hAnsi="黑体" w:eastAsia="黑体"/>
          <w:bCs/>
          <w:color w:val="000000" w:themeColor="text1"/>
          <w:kern w:val="2"/>
          <w:sz w:val="20"/>
          <w:szCs w:val="20"/>
          <w:highlight w:val="none"/>
          <w:lang w:eastAsia="zh-CN"/>
          <w14:textFill>
            <w14:solidFill>
              <w14:schemeClr w14:val="tx1"/>
            </w14:solidFill>
          </w14:textFill>
        </w:rPr>
        <w:t xml:space="preserve">  授粉</w:t>
      </w:r>
      <w:bookmarkEnd w:id="426"/>
      <w:bookmarkEnd w:id="427"/>
      <w:bookmarkEnd w:id="428"/>
      <w:bookmarkEnd w:id="429"/>
      <w:bookmarkEnd w:id="430"/>
    </w:p>
    <w:p w14:paraId="0770D7B1">
      <w:pPr>
        <w:bidi w:val="0"/>
        <w:ind w:firstLine="400" w:firstLineChars="200"/>
        <w:rPr>
          <w:rFonts w:hint="eastAsia"/>
          <w:color w:val="000000" w:themeColor="text1"/>
          <w:sz w:val="20"/>
          <w:szCs w:val="20"/>
          <w:lang w:val="en-US" w:eastAsia="zh-CN"/>
          <w14:textFill>
            <w14:solidFill>
              <w14:schemeClr w14:val="tx1"/>
            </w14:solidFill>
          </w14:textFill>
        </w:rPr>
      </w:pPr>
      <w:r>
        <w:rPr>
          <w:rFonts w:hint="eastAsia"/>
          <w:color w:val="000000" w:themeColor="text1"/>
          <w:sz w:val="20"/>
          <w:szCs w:val="20"/>
          <w:lang w:val="en-US" w:eastAsia="zh-CN"/>
          <w14:textFill>
            <w14:solidFill>
              <w14:schemeClr w14:val="tx1"/>
            </w14:solidFill>
          </w14:textFill>
        </w:rPr>
        <w:t>采用人工授粉、放蜂授粉等技术进行辅助授粉，提高授粉质量和座果率。</w:t>
      </w:r>
    </w:p>
    <w:p w14:paraId="651AB37A">
      <w:pPr>
        <w:autoSpaceDE/>
        <w:autoSpaceDN/>
        <w:bidi w:val="0"/>
        <w:adjustRightInd/>
        <w:spacing w:before="157" w:beforeLines="50" w:after="157" w:afterLines="50"/>
        <w:ind w:firstLine="0" w:firstLineChars="0"/>
        <w:outlineLvl w:val="9"/>
        <w:rPr>
          <w:rFonts w:hint="default" w:ascii="黑体" w:hAnsi="黑体" w:eastAsia="黑体"/>
          <w:bCs/>
          <w:color w:val="000000" w:themeColor="text1"/>
          <w:kern w:val="2"/>
          <w:sz w:val="20"/>
          <w:szCs w:val="20"/>
          <w:highlight w:val="none"/>
          <w:lang w:val="en-US" w:eastAsia="zh-CN"/>
          <w14:textFill>
            <w14:solidFill>
              <w14:schemeClr w14:val="tx1"/>
            </w14:solidFill>
          </w14:textFill>
        </w:rPr>
      </w:pPr>
      <w:bookmarkStart w:id="431" w:name="_Toc1585059902"/>
      <w:bookmarkStart w:id="432" w:name="_Toc1988670593"/>
      <w:bookmarkStart w:id="433" w:name="_Toc1541614515"/>
      <w:bookmarkStart w:id="434" w:name="_Toc1558794182"/>
      <w:bookmarkStart w:id="435" w:name="_Toc1587528568"/>
      <w:r>
        <w:rPr>
          <w:rFonts w:hint="eastAsia" w:ascii="黑体" w:hAnsi="黑体" w:eastAsia="黑体"/>
          <w:bCs/>
          <w:color w:val="000000" w:themeColor="text1"/>
          <w:kern w:val="2"/>
          <w:sz w:val="20"/>
          <w:szCs w:val="20"/>
          <w:highlight w:val="none"/>
          <w:lang w:val="en-US" w:eastAsia="zh-CN"/>
          <w14:textFill>
            <w14:solidFill>
              <w14:schemeClr w14:val="tx1"/>
            </w14:solidFill>
          </w14:textFill>
        </w:rPr>
        <w:t>9.2  保花保果</w:t>
      </w:r>
    </w:p>
    <w:p w14:paraId="5437651E">
      <w:pPr>
        <w:autoSpaceDE/>
        <w:autoSpaceDN/>
        <w:bidi w:val="0"/>
        <w:adjustRightInd/>
        <w:spacing w:before="0" w:beforeLines="-2147483648" w:after="0" w:afterLines="-2147483648"/>
        <w:ind w:firstLine="400" w:firstLineChars="200"/>
        <w:outlineLvl w:val="9"/>
        <w:rPr>
          <w:rFonts w:hint="eastAsia" w:asciiTheme="minorEastAsia" w:hAnsiTheme="minorEastAsia" w:eastAsiaTheme="minorEastAsia" w:cstheme="minorEastAsia"/>
          <w:bCs w:val="0"/>
          <w:color w:val="000000" w:themeColor="text1"/>
          <w:kern w:val="2"/>
          <w:sz w:val="20"/>
          <w:szCs w:val="20"/>
          <w:lang w:val="en-US" w:eastAsia="zh-CN"/>
          <w14:textFill>
            <w14:solidFill>
              <w14:schemeClr w14:val="tx1"/>
            </w14:solidFill>
          </w14:textFill>
        </w:rPr>
      </w:pPr>
      <w:r>
        <w:rPr>
          <w:rFonts w:hint="eastAsia" w:asciiTheme="minorEastAsia" w:hAnsiTheme="minorEastAsia" w:eastAsiaTheme="minorEastAsia" w:cstheme="minorEastAsia"/>
          <w:bCs w:val="0"/>
          <w:color w:val="000000" w:themeColor="text1"/>
          <w:kern w:val="2"/>
          <w:sz w:val="20"/>
          <w:szCs w:val="20"/>
          <w:lang w:val="en-US" w:eastAsia="zh-CN"/>
          <w14:textFill>
            <w14:solidFill>
              <w14:schemeClr w14:val="tx1"/>
            </w14:solidFill>
          </w14:textFill>
        </w:rPr>
        <w:t>根据树龄、周年产量、气候变化条件、花芽量等实际情况，综合采用霜前灌水、花前复剪、花期喷肥、人工授粉等方式进行保花保果。</w:t>
      </w:r>
    </w:p>
    <w:p w14:paraId="3AD3FE89">
      <w:pPr>
        <w:autoSpaceDE/>
        <w:autoSpaceDN/>
        <w:bidi w:val="0"/>
        <w:adjustRightInd/>
        <w:spacing w:before="157" w:beforeLines="50" w:after="157" w:afterLines="50"/>
        <w:ind w:firstLine="0" w:firstLineChars="0"/>
        <w:outlineLvl w:val="9"/>
        <w:rPr>
          <w:rFonts w:hint="default" w:ascii="黑体" w:hAnsi="黑体" w:eastAsia="黑体"/>
          <w:bCs/>
          <w:color w:val="000000" w:themeColor="text1"/>
          <w:kern w:val="2"/>
          <w:sz w:val="20"/>
          <w:szCs w:val="20"/>
          <w:highlight w:val="none"/>
          <w:lang w:val="en-US" w:eastAsia="zh-CN"/>
          <w14:textFill>
            <w14:solidFill>
              <w14:schemeClr w14:val="tx1"/>
            </w14:solidFill>
          </w14:textFill>
        </w:rPr>
      </w:pPr>
      <w:r>
        <w:rPr>
          <w:rFonts w:hint="default" w:ascii="黑体" w:hAnsi="黑体" w:eastAsia="黑体"/>
          <w:bCs/>
          <w:color w:val="000000" w:themeColor="text1"/>
          <w:kern w:val="2"/>
          <w:sz w:val="20"/>
          <w:szCs w:val="20"/>
          <w:highlight w:val="none"/>
          <w:lang w:val="en-US" w:eastAsia="zh-CN"/>
          <w14:textFill>
            <w14:solidFill>
              <w14:schemeClr w14:val="tx1"/>
            </w14:solidFill>
          </w14:textFill>
        </w:rPr>
        <w:t>9.</w:t>
      </w:r>
      <w:r>
        <w:rPr>
          <w:rFonts w:hint="eastAsia" w:ascii="黑体" w:hAnsi="黑体" w:eastAsia="黑体"/>
          <w:bCs/>
          <w:color w:val="000000" w:themeColor="text1"/>
          <w:kern w:val="2"/>
          <w:sz w:val="20"/>
          <w:szCs w:val="20"/>
          <w:highlight w:val="none"/>
          <w:lang w:val="en-US" w:eastAsia="zh-CN"/>
          <w14:textFill>
            <w14:solidFill>
              <w14:schemeClr w14:val="tx1"/>
            </w14:solidFill>
          </w14:textFill>
        </w:rPr>
        <w:t>3</w:t>
      </w:r>
      <w:r>
        <w:rPr>
          <w:rFonts w:hint="default" w:ascii="黑体" w:hAnsi="黑体" w:eastAsia="黑体"/>
          <w:bCs/>
          <w:color w:val="000000" w:themeColor="text1"/>
          <w:kern w:val="2"/>
          <w:sz w:val="20"/>
          <w:szCs w:val="20"/>
          <w:highlight w:val="none"/>
          <w:lang w:eastAsia="zh-CN"/>
          <w14:textFill>
            <w14:solidFill>
              <w14:schemeClr w14:val="tx1"/>
            </w14:solidFill>
          </w14:textFill>
        </w:rPr>
        <w:t xml:space="preserve">  </w:t>
      </w:r>
      <w:r>
        <w:rPr>
          <w:rFonts w:hint="default" w:ascii="黑体" w:hAnsi="黑体" w:eastAsia="黑体"/>
          <w:bCs/>
          <w:color w:val="000000" w:themeColor="text1"/>
          <w:kern w:val="2"/>
          <w:sz w:val="20"/>
          <w:szCs w:val="20"/>
          <w:highlight w:val="none"/>
          <w:lang w:val="en-US" w:eastAsia="zh-CN"/>
          <w14:textFill>
            <w14:solidFill>
              <w14:schemeClr w14:val="tx1"/>
            </w14:solidFill>
          </w14:textFill>
        </w:rPr>
        <w:t>疏花疏果</w:t>
      </w:r>
      <w:bookmarkEnd w:id="431"/>
      <w:bookmarkEnd w:id="432"/>
      <w:bookmarkEnd w:id="433"/>
      <w:bookmarkEnd w:id="434"/>
      <w:bookmarkEnd w:id="435"/>
    </w:p>
    <w:p w14:paraId="74889BCA">
      <w:pPr>
        <w:pStyle w:val="183"/>
        <w:autoSpaceDE w:val="0"/>
        <w:autoSpaceDN w:val="0"/>
        <w:adjustRightInd w:val="0"/>
        <w:spacing w:beforeLines="50" w:afterLines="50"/>
        <w:ind w:firstLine="0" w:firstLineChars="0"/>
        <w:rPr>
          <w:rStyle w:val="53"/>
          <w:rFonts w:hint="eastAsia" w:ascii="黑体" w:hAnsi="黑体" w:eastAsia="黑体" w:cs="黑体"/>
          <w:sz w:val="20"/>
          <w:szCs w:val="20"/>
        </w:rPr>
      </w:pPr>
      <w:r>
        <w:rPr>
          <w:rStyle w:val="53"/>
          <w:rFonts w:hint="eastAsia" w:ascii="黑体" w:hAnsi="黑体" w:eastAsia="黑体" w:cs="黑体"/>
          <w:sz w:val="20"/>
          <w:szCs w:val="20"/>
        </w:rPr>
        <w:t>9.3.1  疏花</w:t>
      </w:r>
    </w:p>
    <w:p w14:paraId="49F5987D">
      <w:pPr>
        <w:bidi w:val="0"/>
        <w:ind w:firstLine="400" w:firstLineChars="200"/>
        <w:rPr>
          <w:rFonts w:hint="eastAsia" w:asciiTheme="minorEastAsia" w:hAnsiTheme="minorEastAsia" w:eastAsiaTheme="minorEastAsia" w:cstheme="minorEastAsia"/>
          <w:color w:val="000000" w:themeColor="text1"/>
          <w:sz w:val="20"/>
          <w:szCs w:val="20"/>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0"/>
          <w:szCs w:val="20"/>
          <w:lang w:val="en-US" w:eastAsia="zh-CN"/>
          <w14:textFill>
            <w14:solidFill>
              <w14:schemeClr w14:val="tx1"/>
            </w14:solidFill>
          </w14:textFill>
        </w:rPr>
        <w:t>利用人工或化学疏花措施，调整每隔0.2 m保留1个花序，控制单株负载量。疏除细弱枝、串花、弱花。</w:t>
      </w:r>
    </w:p>
    <w:p w14:paraId="68F0BD25">
      <w:pPr>
        <w:bidi w:val="0"/>
        <w:spacing w:before="157" w:beforeLines="50" w:after="157" w:afterLines="50"/>
        <w:ind w:firstLine="0" w:firstLineChars="0"/>
        <w:outlineLvl w:val="9"/>
        <w:rPr>
          <w:rFonts w:hint="eastAsia" w:ascii="黑体" w:hAnsi="黑体" w:eastAsia="黑体" w:cs="Times New Roman"/>
          <w:bCs/>
          <w:color w:val="000000" w:themeColor="text1"/>
          <w:sz w:val="20"/>
          <w:szCs w:val="20"/>
          <w:highlight w:val="none"/>
          <w:lang w:val="en-US" w:eastAsia="zh-CN"/>
          <w14:textFill>
            <w14:solidFill>
              <w14:schemeClr w14:val="tx1"/>
            </w14:solidFill>
          </w14:textFill>
        </w:rPr>
      </w:pPr>
      <w:r>
        <w:rPr>
          <w:rFonts w:hint="eastAsia" w:ascii="黑体" w:hAnsi="黑体" w:eastAsia="黑体" w:cs="Times New Roman"/>
          <w:bCs/>
          <w:color w:val="000000" w:themeColor="text1"/>
          <w:sz w:val="20"/>
          <w:szCs w:val="20"/>
          <w:highlight w:val="none"/>
          <w:lang w:val="en-US" w:eastAsia="zh-CN"/>
          <w14:textFill>
            <w14:solidFill>
              <w14:schemeClr w14:val="tx1"/>
            </w14:solidFill>
          </w14:textFill>
        </w:rPr>
        <w:t>9.3.2  疏果</w:t>
      </w:r>
    </w:p>
    <w:p w14:paraId="1C66B6AD">
      <w:pPr>
        <w:bidi w:val="0"/>
        <w:ind w:firstLine="0" w:firstLineChars="0"/>
        <w:rPr>
          <w:rFonts w:hint="eastAsia" w:asciiTheme="minorEastAsia" w:hAnsiTheme="minorEastAsia" w:eastAsiaTheme="minorEastAsia" w:cstheme="minorEastAsia"/>
          <w:color w:val="000000" w:themeColor="text1"/>
          <w:sz w:val="20"/>
          <w:szCs w:val="20"/>
          <w:lang w:val="en-US" w:eastAsia="zh-CN"/>
          <w14:textFill>
            <w14:solidFill>
              <w14:schemeClr w14:val="tx1"/>
            </w14:solidFill>
          </w14:textFill>
        </w:rPr>
      </w:pPr>
      <w:r>
        <w:rPr>
          <w:rFonts w:hint="eastAsia" w:asciiTheme="minorEastAsia" w:hAnsiTheme="minorEastAsia" w:cstheme="minorEastAsia"/>
          <w:b w:val="0"/>
          <w:bCs w:val="0"/>
          <w:sz w:val="20"/>
          <w:szCs w:val="20"/>
          <w:u w:val="none"/>
          <w:lang w:val="en-US" w:eastAsia="zh-CN"/>
        </w:rPr>
        <w:t>a)</w:t>
      </w:r>
      <w:r>
        <w:rPr>
          <w:rFonts w:hint="eastAsia" w:asciiTheme="minorEastAsia" w:hAnsiTheme="minorEastAsia" w:eastAsiaTheme="minorEastAsia" w:cstheme="minorEastAsia"/>
          <w:color w:val="000000" w:themeColor="text1"/>
          <w:sz w:val="20"/>
          <w:szCs w:val="20"/>
          <w:lang w:val="en-US" w:eastAsia="zh-CN"/>
          <w14:textFill>
            <w14:solidFill>
              <w14:schemeClr w14:val="tx1"/>
            </w14:solidFill>
          </w14:textFill>
        </w:rPr>
        <w:t>疏除病虫果、畸形果等果实，保留果形端正、果面光洁、无伤疤的果实。</w:t>
      </w:r>
    </w:p>
    <w:p w14:paraId="6BB0C7D9">
      <w:pPr>
        <w:bidi w:val="0"/>
        <w:ind w:firstLine="0" w:firstLineChars="0"/>
        <w:rPr>
          <w:rFonts w:hint="eastAsia" w:asciiTheme="minorEastAsia" w:hAnsiTheme="minorEastAsia" w:eastAsiaTheme="minorEastAsia" w:cstheme="minorEastAsia"/>
          <w:color w:val="000000" w:themeColor="text1"/>
          <w:sz w:val="20"/>
          <w:szCs w:val="20"/>
          <w:lang w:val="en-US" w:eastAsia="zh-CN"/>
          <w14:textFill>
            <w14:solidFill>
              <w14:schemeClr w14:val="tx1"/>
            </w14:solidFill>
          </w14:textFill>
        </w:rPr>
      </w:pPr>
      <w:r>
        <w:rPr>
          <w:rFonts w:hint="eastAsia" w:asciiTheme="minorEastAsia" w:hAnsiTheme="minorEastAsia" w:cstheme="minorEastAsia"/>
          <w:b w:val="0"/>
          <w:bCs w:val="0"/>
          <w:sz w:val="20"/>
          <w:szCs w:val="20"/>
          <w:u w:val="none"/>
          <w:lang w:val="en-US" w:eastAsia="zh-CN"/>
        </w:rPr>
        <w:t>b)</w:t>
      </w:r>
      <w:r>
        <w:rPr>
          <w:rFonts w:hint="eastAsia" w:asciiTheme="minorEastAsia" w:hAnsiTheme="minorEastAsia" w:eastAsiaTheme="minorEastAsia" w:cstheme="minorEastAsia"/>
          <w:color w:val="000000" w:themeColor="text1"/>
          <w:sz w:val="20"/>
          <w:szCs w:val="20"/>
          <w:lang w:val="en-US" w:eastAsia="zh-CN"/>
          <w14:textFill>
            <w14:solidFill>
              <w14:schemeClr w14:val="tx1"/>
            </w14:solidFill>
          </w14:textFill>
        </w:rPr>
        <w:t>控制全树留果量，保持合理负载。每个花序留果不超过2个；坐果较少时可适当留腋花芽果，每个花序限留果1个。树冠上段及强旺枝组以留双果为主，其余部位以留单果为主。</w:t>
      </w:r>
    </w:p>
    <w:p w14:paraId="156DBA92">
      <w:pPr>
        <w:spacing w:before="157" w:beforeLines="50" w:after="157" w:afterLines="50"/>
        <w:outlineLvl w:val="9"/>
        <w:rPr>
          <w:rFonts w:hint="default" w:ascii="黑体" w:hAnsi="黑体" w:eastAsia="黑体" w:cs="Times New Roman"/>
          <w:bCs/>
          <w:color w:val="000000" w:themeColor="text1"/>
          <w:sz w:val="20"/>
          <w:szCs w:val="20"/>
          <w:highlight w:val="none"/>
          <w:lang w:val="en-US" w:eastAsia="zh-CN" w:bidi="ar-SA"/>
          <w14:textFill>
            <w14:solidFill>
              <w14:schemeClr w14:val="tx1"/>
            </w14:solidFill>
          </w14:textFill>
        </w:rPr>
      </w:pPr>
      <w:r>
        <w:rPr>
          <w:rFonts w:hint="default" w:ascii="黑体" w:hAnsi="黑体" w:eastAsia="黑体" w:cs="Times New Roman"/>
          <w:bCs/>
          <w:color w:val="000000" w:themeColor="text1"/>
          <w:sz w:val="20"/>
          <w:szCs w:val="20"/>
          <w:highlight w:val="none"/>
          <w:lang w:val="en-US" w:eastAsia="zh-CN" w:bidi="ar-SA"/>
          <w14:textFill>
            <w14:solidFill>
              <w14:schemeClr w14:val="tx1"/>
            </w14:solidFill>
          </w14:textFill>
        </w:rPr>
        <w:t>9.4  铺设防冰雹网</w:t>
      </w:r>
    </w:p>
    <w:p w14:paraId="57F76E88">
      <w:pPr>
        <w:widowControl/>
        <w:bidi w:val="0"/>
        <w:ind w:firstLine="400" w:firstLineChars="200"/>
        <w:jc w:val="left"/>
        <w:rPr>
          <w:rFonts w:hint="eastAsia" w:asciiTheme="minorEastAsia" w:hAnsiTheme="minorEastAsia" w:eastAsiaTheme="minorEastAsia" w:cstheme="minorEastAsia"/>
          <w:color w:val="000000" w:themeColor="text1"/>
          <w:sz w:val="20"/>
          <w:szCs w:val="20"/>
          <w:lang w:val="en-US" w:eastAsia="zh-CN"/>
          <w14:textFill>
            <w14:solidFill>
              <w14:schemeClr w14:val="tx1"/>
            </w14:solidFill>
          </w14:textFill>
        </w:rPr>
      </w:pPr>
      <w:r>
        <w:rPr>
          <w:rFonts w:hint="eastAsia" w:asciiTheme="minorEastAsia" w:hAnsiTheme="minorEastAsia" w:eastAsiaTheme="minorEastAsia" w:cstheme="minorEastAsia"/>
          <w:kern w:val="0"/>
          <w:sz w:val="20"/>
          <w:szCs w:val="20"/>
          <w:highlight w:val="none"/>
          <w:lang w:val="en-US" w:eastAsia="zh-CN" w:bidi="ar-SA"/>
        </w:rPr>
        <w:t>根据当地的气候条件和果树生长情况，适时铺设防冰雹网。防冰雹网应平整地铺设在果树上方，距离植株顶端5</w:t>
      </w:r>
      <w:r>
        <w:rPr>
          <w:rFonts w:hint="eastAsia" w:ascii="宋体" w:hAnsi="宋体" w:eastAsia="宋体" w:cs="宋体"/>
          <w:w w:val="50"/>
          <w:sz w:val="20"/>
          <w:szCs w:val="20"/>
          <w:highlight w:val="none"/>
          <w:lang w:val="en-US" w:eastAsia="zh-CN"/>
        </w:rPr>
        <w:t xml:space="preserve"> </w:t>
      </w:r>
      <w:r>
        <w:rPr>
          <w:rFonts w:hint="eastAsia" w:asciiTheme="minorEastAsia" w:hAnsiTheme="minorEastAsia" w:eastAsiaTheme="minorEastAsia" w:cstheme="minorEastAsia"/>
          <w:kern w:val="0"/>
          <w:sz w:val="20"/>
          <w:szCs w:val="20"/>
          <w:highlight w:val="none"/>
          <w:lang w:val="en-US" w:eastAsia="zh-CN" w:bidi="ar-SA"/>
        </w:rPr>
        <w:t>cm～10</w:t>
      </w:r>
      <w:r>
        <w:rPr>
          <w:rFonts w:hint="eastAsia" w:ascii="宋体" w:hAnsi="宋体" w:eastAsia="宋体" w:cs="宋体"/>
          <w:w w:val="50"/>
          <w:sz w:val="20"/>
          <w:szCs w:val="20"/>
          <w:highlight w:val="none"/>
          <w:lang w:val="en-US" w:eastAsia="zh-CN"/>
        </w:rPr>
        <w:t xml:space="preserve"> </w:t>
      </w:r>
      <w:r>
        <w:rPr>
          <w:rFonts w:hint="eastAsia" w:asciiTheme="minorEastAsia" w:hAnsiTheme="minorEastAsia" w:eastAsiaTheme="minorEastAsia" w:cstheme="minorEastAsia"/>
          <w:kern w:val="0"/>
          <w:sz w:val="20"/>
          <w:szCs w:val="20"/>
          <w:highlight w:val="none"/>
          <w:lang w:val="en-US" w:eastAsia="zh-CN" w:bidi="ar-SA"/>
        </w:rPr>
        <w:t>cm，以确保防护效果并减少对植株生长的影响。</w:t>
      </w:r>
    </w:p>
    <w:p w14:paraId="42081A79">
      <w:pPr>
        <w:pStyle w:val="183"/>
        <w:autoSpaceDE w:val="0"/>
        <w:autoSpaceDN w:val="0"/>
        <w:adjustRightInd w:val="0"/>
        <w:spacing w:beforeLines="100" w:afterLines="100"/>
        <w:ind w:firstLine="0" w:firstLineChars="0"/>
        <w:outlineLvl w:val="0"/>
        <w:rPr>
          <w:rFonts w:hint="eastAsia" w:ascii="黑体" w:hAnsi="黑体" w:eastAsia="黑体"/>
          <w:bCs w:val="0"/>
          <w:color w:val="000000" w:themeColor="text1"/>
          <w:kern w:val="0"/>
          <w:sz w:val="20"/>
          <w:szCs w:val="20"/>
          <w:lang w:val="en-US" w:eastAsia="zh-CN"/>
          <w14:textFill>
            <w14:solidFill>
              <w14:schemeClr w14:val="tx1"/>
            </w14:solidFill>
          </w14:textFill>
        </w:rPr>
      </w:pPr>
      <w:bookmarkStart w:id="436" w:name="_Toc152939069"/>
      <w:bookmarkStart w:id="437" w:name="_Toc2052995482"/>
      <w:bookmarkStart w:id="438" w:name="_Toc1121502949"/>
      <w:bookmarkStart w:id="439" w:name="_Toc1323511701"/>
      <w:bookmarkStart w:id="440" w:name="_Toc896800951"/>
      <w:bookmarkStart w:id="441" w:name="_Toc232714649"/>
      <w:bookmarkStart w:id="442" w:name="_Toc1895826454"/>
      <w:r>
        <w:rPr>
          <w:rFonts w:hint="eastAsia" w:ascii="黑体" w:hAnsi="黑体" w:eastAsia="黑体"/>
          <w:bCs w:val="0"/>
          <w:color w:val="000000" w:themeColor="text1"/>
          <w:kern w:val="0"/>
          <w:sz w:val="20"/>
          <w:szCs w:val="20"/>
          <w:lang w:val="en-US" w:eastAsia="zh-CN"/>
          <w14:textFill>
            <w14:solidFill>
              <w14:schemeClr w14:val="tx1"/>
            </w14:solidFill>
          </w14:textFill>
        </w:rPr>
        <w:t>10  越冬管理</w:t>
      </w:r>
      <w:bookmarkEnd w:id="436"/>
      <w:bookmarkEnd w:id="437"/>
    </w:p>
    <w:p w14:paraId="567A93CD">
      <w:pPr>
        <w:pStyle w:val="183"/>
        <w:autoSpaceDE w:val="0"/>
        <w:autoSpaceDN w:val="0"/>
        <w:adjustRightInd w:val="0"/>
        <w:spacing w:beforeLines="50" w:afterLines="50"/>
        <w:ind w:firstLine="0" w:firstLineChars="0"/>
        <w:rPr>
          <w:rStyle w:val="53"/>
          <w:rFonts w:hint="default" w:ascii="黑体" w:hAnsi="黑体" w:eastAsia="黑体" w:cs="黑体"/>
          <w:color w:val="000000" w:themeColor="text1"/>
          <w:sz w:val="20"/>
          <w:szCs w:val="20"/>
          <w:lang w:val="en-US" w:eastAsia="zh-CN"/>
          <w14:textFill>
            <w14:solidFill>
              <w14:schemeClr w14:val="tx1"/>
            </w14:solidFill>
          </w14:textFill>
        </w:rPr>
      </w:pPr>
      <w:r>
        <w:rPr>
          <w:rStyle w:val="53"/>
          <w:rFonts w:hint="eastAsia" w:ascii="黑体" w:hAnsi="黑体" w:eastAsia="黑体" w:cs="黑体"/>
          <w:color w:val="000000" w:themeColor="text1"/>
          <w:sz w:val="20"/>
          <w:szCs w:val="20"/>
          <w:lang w:val="en-US" w:eastAsia="zh-CN"/>
          <w14:textFill>
            <w14:solidFill>
              <w14:schemeClr w14:val="tx1"/>
            </w14:solidFill>
          </w14:textFill>
        </w:rPr>
        <w:t>10.1  冬季清园</w:t>
      </w:r>
    </w:p>
    <w:p w14:paraId="5E069683">
      <w:pPr>
        <w:pStyle w:val="183"/>
        <w:autoSpaceDE w:val="0"/>
        <w:autoSpaceDN w:val="0"/>
        <w:adjustRightInd w:val="0"/>
        <w:spacing w:beforeLines="50" w:afterLines="50"/>
        <w:ind w:firstLine="400" w:firstLineChars="200"/>
        <w:rPr>
          <w:rStyle w:val="53"/>
          <w:rFonts w:hint="eastAsia" w:asciiTheme="minorEastAsia" w:hAnsiTheme="minorEastAsia" w:eastAsiaTheme="minorEastAsia" w:cstheme="minorEastAsia"/>
          <w:color w:val="000000" w:themeColor="text1"/>
          <w:sz w:val="20"/>
          <w:szCs w:val="20"/>
          <w:lang w:val="en-US" w:eastAsia="zh-CN"/>
          <w14:textFill>
            <w14:solidFill>
              <w14:schemeClr w14:val="tx1"/>
            </w14:solidFill>
          </w14:textFill>
        </w:rPr>
      </w:pPr>
      <w:r>
        <w:rPr>
          <w:rStyle w:val="53"/>
          <w:rFonts w:hint="eastAsia" w:asciiTheme="minorEastAsia" w:hAnsiTheme="minorEastAsia" w:eastAsiaTheme="minorEastAsia" w:cstheme="minorEastAsia"/>
          <w:color w:val="000000" w:themeColor="text1"/>
          <w:sz w:val="20"/>
          <w:szCs w:val="20"/>
          <w:lang w:val="en-US" w:eastAsia="zh-CN"/>
          <w14:textFill>
            <w14:solidFill>
              <w14:schemeClr w14:val="tx1"/>
            </w14:solidFill>
          </w14:textFill>
        </w:rPr>
        <w:t>每年冬季,将园内的枯枝、落叶、杂草进行集中堆沤处理。</w:t>
      </w:r>
    </w:p>
    <w:p w14:paraId="2FA535A2">
      <w:pPr>
        <w:pStyle w:val="183"/>
        <w:autoSpaceDE w:val="0"/>
        <w:autoSpaceDN w:val="0"/>
        <w:adjustRightInd w:val="0"/>
        <w:spacing w:beforeLines="50" w:afterLines="50"/>
        <w:ind w:firstLine="0" w:firstLineChars="0"/>
        <w:rPr>
          <w:rStyle w:val="53"/>
          <w:rFonts w:hint="eastAsia" w:ascii="黑体" w:hAnsi="黑体" w:eastAsia="黑体" w:cs="黑体"/>
          <w:color w:val="000000" w:themeColor="text1"/>
          <w:sz w:val="20"/>
          <w:szCs w:val="20"/>
          <w:lang w:val="en-US" w:eastAsia="zh-CN"/>
          <w14:textFill>
            <w14:solidFill>
              <w14:schemeClr w14:val="tx1"/>
            </w14:solidFill>
          </w14:textFill>
        </w:rPr>
      </w:pPr>
      <w:r>
        <w:rPr>
          <w:rStyle w:val="53"/>
          <w:rFonts w:hint="eastAsia" w:ascii="黑体" w:hAnsi="黑体" w:eastAsia="黑体" w:cs="黑体"/>
          <w:color w:val="000000" w:themeColor="text1"/>
          <w:sz w:val="20"/>
          <w:szCs w:val="20"/>
          <w:lang w:val="en-US" w:eastAsia="zh-CN"/>
          <w14:textFill>
            <w14:solidFill>
              <w14:schemeClr w14:val="tx1"/>
            </w14:solidFill>
          </w14:textFill>
        </w:rPr>
        <w:t>10.2</w:t>
      </w:r>
      <w:r>
        <w:rPr>
          <w:rStyle w:val="53"/>
          <w:rFonts w:hint="eastAsia" w:ascii="黑体" w:hAnsi="黑体" w:eastAsia="黑体" w:cs="黑体"/>
          <w:color w:val="000000" w:themeColor="text1"/>
          <w:sz w:val="20"/>
          <w:szCs w:val="20"/>
          <w:lang w:eastAsia="zh-CN"/>
          <w14:textFill>
            <w14:solidFill>
              <w14:schemeClr w14:val="tx1"/>
            </w14:solidFill>
          </w14:textFill>
        </w:rPr>
        <w:t xml:space="preserve">  </w:t>
      </w:r>
      <w:r>
        <w:rPr>
          <w:rStyle w:val="53"/>
          <w:rFonts w:hint="eastAsia" w:ascii="黑体" w:hAnsi="黑体" w:eastAsia="黑体" w:cs="黑体"/>
          <w:color w:val="000000" w:themeColor="text1"/>
          <w:sz w:val="20"/>
          <w:szCs w:val="20"/>
          <w:lang w:val="en-US" w:eastAsia="zh-CN"/>
          <w14:textFill>
            <w14:solidFill>
              <w14:schemeClr w14:val="tx1"/>
            </w14:solidFill>
          </w14:textFill>
        </w:rPr>
        <w:t>树干涂白</w:t>
      </w:r>
    </w:p>
    <w:p w14:paraId="1AF0368D">
      <w:pPr>
        <w:pStyle w:val="183"/>
        <w:autoSpaceDE w:val="0"/>
        <w:autoSpaceDN w:val="0"/>
        <w:adjustRightInd w:val="0"/>
        <w:spacing w:beforeLines="50" w:afterLines="50"/>
        <w:ind w:firstLine="400" w:firstLineChars="200"/>
        <w:rPr>
          <w:rStyle w:val="53"/>
          <w:rFonts w:hint="eastAsia" w:asciiTheme="minorEastAsia" w:hAnsiTheme="minorEastAsia" w:eastAsiaTheme="minorEastAsia" w:cstheme="minorEastAsia"/>
          <w:color w:val="000000" w:themeColor="text1"/>
          <w:sz w:val="20"/>
          <w:szCs w:val="20"/>
          <w:lang w:val="en-US" w:eastAsia="zh-CN"/>
          <w14:textFill>
            <w14:solidFill>
              <w14:schemeClr w14:val="tx1"/>
            </w14:solidFill>
          </w14:textFill>
        </w:rPr>
      </w:pPr>
      <w:r>
        <w:rPr>
          <w:rStyle w:val="53"/>
          <w:rFonts w:hint="eastAsia" w:eastAsia="宋体"/>
          <w:color w:val="000000" w:themeColor="text1"/>
          <w:sz w:val="20"/>
          <w:szCs w:val="20"/>
          <w:lang w:val="en-US" w:eastAsia="zh-CN"/>
          <w14:textFill>
            <w14:solidFill>
              <w14:schemeClr w14:val="tx1"/>
            </w14:solidFill>
          </w14:textFill>
        </w:rPr>
        <w:t>梨树落叶后</w:t>
      </w:r>
      <w:r>
        <w:rPr>
          <w:rStyle w:val="53"/>
          <w:rFonts w:hint="eastAsia"/>
          <w:color w:val="000000" w:themeColor="text1"/>
          <w:sz w:val="20"/>
          <w:szCs w:val="20"/>
          <w:lang w:val="en-US" w:eastAsia="zh-CN"/>
          <w14:textFill>
            <w14:solidFill>
              <w14:schemeClr w14:val="tx1"/>
            </w14:solidFill>
          </w14:textFill>
        </w:rPr>
        <w:t>，</w:t>
      </w:r>
      <w:r>
        <w:rPr>
          <w:rStyle w:val="53"/>
          <w:rFonts w:hint="eastAsia" w:eastAsia="宋体"/>
          <w:color w:val="000000" w:themeColor="text1"/>
          <w:sz w:val="20"/>
          <w:szCs w:val="20"/>
          <w:lang w:val="en-US" w:eastAsia="zh-CN"/>
          <w14:textFill>
            <w14:solidFill>
              <w14:schemeClr w14:val="tx1"/>
            </w14:solidFill>
          </w14:textFill>
        </w:rPr>
        <w:t>地面结冰前</w:t>
      </w:r>
      <w:r>
        <w:rPr>
          <w:rStyle w:val="53"/>
          <w:rFonts w:hint="eastAsia" w:asciiTheme="minorEastAsia" w:hAnsiTheme="minorEastAsia" w:eastAsiaTheme="minorEastAsia" w:cstheme="minorEastAsia"/>
          <w:color w:val="000000" w:themeColor="text1"/>
          <w:sz w:val="20"/>
          <w:szCs w:val="20"/>
          <w:lang w:val="en-US" w:eastAsia="zh-CN"/>
          <w14:textFill>
            <w14:solidFill>
              <w14:schemeClr w14:val="tx1"/>
            </w14:solidFill>
          </w14:textFill>
        </w:rPr>
        <w:t>对树干进行涂白，涂白剂按水、生石灰、硫磺粉按30：5：1的比例配置。涂白高度为主干基部至三大主枝杈100 cm以上。</w:t>
      </w:r>
    </w:p>
    <w:p w14:paraId="001CE730">
      <w:pPr>
        <w:pStyle w:val="183"/>
        <w:autoSpaceDE w:val="0"/>
        <w:autoSpaceDN w:val="0"/>
        <w:adjustRightInd w:val="0"/>
        <w:spacing w:beforeLines="50" w:afterLines="50"/>
        <w:ind w:firstLine="0" w:firstLineChars="0"/>
        <w:rPr>
          <w:rStyle w:val="53"/>
          <w:rFonts w:hint="eastAsia" w:ascii="黑体" w:hAnsi="黑体" w:eastAsia="黑体" w:cs="黑体"/>
          <w:color w:val="000000" w:themeColor="text1"/>
          <w:sz w:val="20"/>
          <w:szCs w:val="20"/>
          <w:lang w:val="en-US" w:eastAsia="zh-CN"/>
          <w14:textFill>
            <w14:solidFill>
              <w14:schemeClr w14:val="tx1"/>
            </w14:solidFill>
          </w14:textFill>
        </w:rPr>
      </w:pPr>
      <w:r>
        <w:rPr>
          <w:rStyle w:val="53"/>
          <w:rFonts w:hint="eastAsia" w:ascii="黑体" w:hAnsi="黑体" w:eastAsia="黑体" w:cs="黑体"/>
          <w:color w:val="000000" w:themeColor="text1"/>
          <w:sz w:val="20"/>
          <w:szCs w:val="20"/>
          <w:lang w:val="en-US" w:eastAsia="zh-CN"/>
          <w14:textFill>
            <w14:solidFill>
              <w14:schemeClr w14:val="tx1"/>
            </w14:solidFill>
          </w14:textFill>
        </w:rPr>
        <w:t>10.3</w:t>
      </w:r>
      <w:r>
        <w:rPr>
          <w:rStyle w:val="53"/>
          <w:rFonts w:hint="eastAsia" w:ascii="黑体" w:hAnsi="黑体" w:eastAsia="黑体" w:cs="黑体"/>
          <w:color w:val="000000" w:themeColor="text1"/>
          <w:sz w:val="20"/>
          <w:szCs w:val="20"/>
          <w:lang w:eastAsia="zh-CN"/>
          <w14:textFill>
            <w14:solidFill>
              <w14:schemeClr w14:val="tx1"/>
            </w14:solidFill>
          </w14:textFill>
        </w:rPr>
        <w:t xml:space="preserve"> </w:t>
      </w:r>
      <w:r>
        <w:rPr>
          <w:rStyle w:val="53"/>
          <w:rFonts w:hint="eastAsia" w:ascii="黑体" w:hAnsi="黑体" w:eastAsia="黑体" w:cs="黑体"/>
          <w:color w:val="000000" w:themeColor="text1"/>
          <w:sz w:val="20"/>
          <w:szCs w:val="20"/>
          <w:lang w:val="en-US" w:eastAsia="zh-CN"/>
          <w14:textFill>
            <w14:solidFill>
              <w14:schemeClr w14:val="tx1"/>
            </w14:solidFill>
          </w14:textFill>
        </w:rPr>
        <w:t xml:space="preserve"> 树体抗寒</w:t>
      </w:r>
    </w:p>
    <w:p w14:paraId="6B360E34">
      <w:pPr>
        <w:keepNext w:val="0"/>
        <w:keepLines w:val="0"/>
        <w:pageBreakBefore w:val="0"/>
        <w:widowControl w:val="0"/>
        <w:kinsoku/>
        <w:wordWrap/>
        <w:overflowPunct/>
        <w:topLinePunct w:val="0"/>
        <w:autoSpaceDE w:val="0"/>
        <w:autoSpaceDN w:val="0"/>
        <w:bidi w:val="0"/>
        <w:adjustRightInd w:val="0"/>
        <w:snapToGrid/>
        <w:spacing w:beforeLines="50" w:afterLines="50"/>
        <w:ind w:firstLine="400" w:firstLineChars="200"/>
        <w:jc w:val="both"/>
        <w:textAlignment w:val="auto"/>
        <w:rPr>
          <w:rStyle w:val="53"/>
          <w:rFonts w:hint="default" w:ascii="Times New Roman" w:hAnsi="Times New Roman" w:eastAsia="宋体" w:cs="Times New Roman"/>
          <w:color w:val="000000" w:themeColor="text1"/>
          <w:kern w:val="2"/>
          <w:sz w:val="20"/>
          <w:szCs w:val="20"/>
          <w:lang w:val="en-US" w:eastAsia="zh-CN" w:bidi="ar-SA"/>
          <w14:textFill>
            <w14:solidFill>
              <w14:schemeClr w14:val="tx1"/>
            </w14:solidFill>
          </w14:textFill>
        </w:rPr>
      </w:pPr>
      <w:r>
        <w:rPr>
          <w:rStyle w:val="53"/>
          <w:rFonts w:hint="eastAsia" w:ascii="Times New Roman" w:hAnsi="Times New Roman" w:eastAsia="宋体" w:cs="Times New Roman"/>
          <w:color w:val="000000" w:themeColor="text1"/>
          <w:sz w:val="20"/>
          <w:szCs w:val="20"/>
          <w:lang w:val="en-US" w:eastAsia="zh-CN" w:bidi="ar-SA"/>
          <w14:textFill>
            <w14:solidFill>
              <w14:schemeClr w14:val="tx1"/>
            </w14:solidFill>
          </w14:textFill>
        </w:rPr>
        <w:t>通过灌溉冬水、基部培土和树干</w:t>
      </w:r>
      <w:r>
        <w:rPr>
          <w:rStyle w:val="53"/>
          <w:rFonts w:hint="eastAsia" w:cs="Times New Roman"/>
          <w:color w:val="000000" w:themeColor="text1"/>
          <w:sz w:val="20"/>
          <w:szCs w:val="20"/>
          <w:lang w:val="en-US" w:eastAsia="zh-CN" w:bidi="ar-SA"/>
          <w14:textFill>
            <w14:solidFill>
              <w14:schemeClr w14:val="tx1"/>
            </w14:solidFill>
          </w14:textFill>
        </w:rPr>
        <w:t>包扎</w:t>
      </w:r>
      <w:r>
        <w:rPr>
          <w:rStyle w:val="53"/>
          <w:rFonts w:hint="eastAsia" w:ascii="Times New Roman" w:hAnsi="Times New Roman" w:eastAsia="宋体" w:cs="Times New Roman"/>
          <w:color w:val="000000" w:themeColor="text1"/>
          <w:sz w:val="20"/>
          <w:szCs w:val="20"/>
          <w:lang w:val="en-US" w:eastAsia="zh-CN" w:bidi="ar-SA"/>
          <w14:textFill>
            <w14:solidFill>
              <w14:schemeClr w14:val="tx1"/>
            </w14:solidFill>
          </w14:textFill>
        </w:rPr>
        <w:t>等方法来提高香梨</w:t>
      </w:r>
      <w:r>
        <w:rPr>
          <w:rStyle w:val="53"/>
          <w:rFonts w:hint="eastAsia" w:cs="Times New Roman"/>
          <w:color w:val="000000" w:themeColor="text1"/>
          <w:sz w:val="20"/>
          <w:szCs w:val="20"/>
          <w:lang w:val="en-US" w:eastAsia="zh-CN" w:bidi="ar-SA"/>
          <w14:textFill>
            <w14:solidFill>
              <w14:schemeClr w14:val="tx1"/>
            </w14:solidFill>
          </w14:textFill>
        </w:rPr>
        <w:t>树</w:t>
      </w:r>
      <w:r>
        <w:rPr>
          <w:rStyle w:val="53"/>
          <w:rFonts w:hint="eastAsia" w:ascii="Times New Roman" w:hAnsi="Times New Roman" w:eastAsia="宋体" w:cs="Times New Roman"/>
          <w:color w:val="000000" w:themeColor="text1"/>
          <w:sz w:val="20"/>
          <w:szCs w:val="20"/>
          <w:lang w:val="en-US" w:eastAsia="zh-CN" w:bidi="ar-SA"/>
          <w14:textFill>
            <w14:solidFill>
              <w14:schemeClr w14:val="tx1"/>
            </w14:solidFill>
          </w14:textFill>
        </w:rPr>
        <w:t>的抗寒能力‌</w:t>
      </w:r>
      <w:r>
        <w:rPr>
          <w:rStyle w:val="53"/>
          <w:rFonts w:hint="default" w:ascii="Times New Roman" w:hAnsi="Times New Roman" w:eastAsia="宋体" w:cs="Times New Roman"/>
          <w:color w:val="000000" w:themeColor="text1"/>
          <w:sz w:val="20"/>
          <w:szCs w:val="20"/>
          <w:lang w:val="en-US" w:eastAsia="zh-CN" w:bidi="ar-SA"/>
          <w14:textFill>
            <w14:solidFill>
              <w14:schemeClr w14:val="tx1"/>
            </w14:solidFill>
          </w14:textFill>
        </w:rPr>
        <w:t>。</w:t>
      </w:r>
      <w:r>
        <w:rPr>
          <w:rStyle w:val="53"/>
          <w:rFonts w:hint="eastAsia" w:cs="Times New Roman"/>
          <w:color w:val="000000" w:themeColor="text1"/>
          <w:sz w:val="20"/>
          <w:szCs w:val="20"/>
          <w:lang w:val="en-US" w:eastAsia="zh-CN" w:bidi="ar-SA"/>
          <w14:textFill>
            <w14:solidFill>
              <w14:schemeClr w14:val="tx1"/>
            </w14:solidFill>
          </w14:textFill>
        </w:rPr>
        <w:t>极端天气来临时可采用熏烟的方式减轻冻害。</w:t>
      </w:r>
    </w:p>
    <w:p w14:paraId="48DAD99F">
      <w:pPr>
        <w:pStyle w:val="183"/>
        <w:autoSpaceDE w:val="0"/>
        <w:autoSpaceDN w:val="0"/>
        <w:adjustRightInd w:val="0"/>
        <w:spacing w:beforeLines="50" w:afterLines="50"/>
        <w:ind w:firstLine="0" w:firstLineChars="0"/>
        <w:rPr>
          <w:rStyle w:val="53"/>
          <w:rFonts w:hint="eastAsia" w:ascii="黑体" w:hAnsi="黑体" w:eastAsia="黑体" w:cs="黑体"/>
          <w:color w:val="000000" w:themeColor="text1"/>
          <w:sz w:val="20"/>
          <w:szCs w:val="20"/>
          <w:lang w:val="en-US" w:eastAsia="zh-CN"/>
          <w14:textFill>
            <w14:solidFill>
              <w14:schemeClr w14:val="tx1"/>
            </w14:solidFill>
          </w14:textFill>
        </w:rPr>
      </w:pPr>
      <w:r>
        <w:rPr>
          <w:rStyle w:val="53"/>
          <w:rFonts w:hint="eastAsia" w:ascii="黑体" w:hAnsi="黑体" w:eastAsia="黑体" w:cs="黑体"/>
          <w:color w:val="000000" w:themeColor="text1"/>
          <w:sz w:val="20"/>
          <w:szCs w:val="20"/>
          <w:lang w:val="en-US" w:eastAsia="zh-CN"/>
          <w14:textFill>
            <w14:solidFill>
              <w14:schemeClr w14:val="tx1"/>
            </w14:solidFill>
          </w14:textFill>
        </w:rPr>
        <w:t>10.4</w:t>
      </w:r>
      <w:r>
        <w:rPr>
          <w:rStyle w:val="53"/>
          <w:rFonts w:hint="eastAsia" w:ascii="黑体" w:hAnsi="黑体" w:eastAsia="黑体" w:cs="黑体"/>
          <w:color w:val="000000" w:themeColor="text1"/>
          <w:sz w:val="20"/>
          <w:szCs w:val="20"/>
          <w:lang w:eastAsia="zh-CN"/>
          <w14:textFill>
            <w14:solidFill>
              <w14:schemeClr w14:val="tx1"/>
            </w14:solidFill>
          </w14:textFill>
        </w:rPr>
        <w:t xml:space="preserve">  </w:t>
      </w:r>
      <w:r>
        <w:rPr>
          <w:rStyle w:val="53"/>
          <w:rFonts w:hint="eastAsia" w:ascii="黑体" w:hAnsi="黑体" w:eastAsia="黑体" w:cs="黑体"/>
          <w:color w:val="000000" w:themeColor="text1"/>
          <w:sz w:val="20"/>
          <w:szCs w:val="20"/>
          <w:lang w:val="en-US" w:eastAsia="zh-CN"/>
          <w14:textFill>
            <w14:solidFill>
              <w14:schemeClr w14:val="tx1"/>
            </w14:solidFill>
          </w14:textFill>
        </w:rPr>
        <w:t>清除积雪</w:t>
      </w:r>
    </w:p>
    <w:p w14:paraId="50B2EB62">
      <w:pPr>
        <w:pStyle w:val="183"/>
        <w:keepNext w:val="0"/>
        <w:keepLines w:val="0"/>
        <w:pageBreakBefore w:val="0"/>
        <w:widowControl w:val="0"/>
        <w:kinsoku/>
        <w:wordWrap/>
        <w:overflowPunct/>
        <w:topLinePunct w:val="0"/>
        <w:autoSpaceDE w:val="0"/>
        <w:autoSpaceDN w:val="0"/>
        <w:bidi w:val="0"/>
        <w:adjustRightInd w:val="0"/>
        <w:snapToGrid/>
        <w:spacing w:beforeLines="50" w:afterLines="50"/>
        <w:ind w:firstLine="400" w:firstLineChars="200"/>
        <w:textAlignment w:val="auto"/>
        <w:rPr>
          <w:rStyle w:val="53"/>
          <w:rFonts w:hint="eastAsia" w:eastAsia="宋体"/>
          <w:color w:val="000000" w:themeColor="text1"/>
          <w:sz w:val="20"/>
          <w:szCs w:val="20"/>
          <w:lang w:val="en-US" w:eastAsia="zh-CN"/>
          <w14:textFill>
            <w14:solidFill>
              <w14:schemeClr w14:val="tx1"/>
            </w14:solidFill>
          </w14:textFill>
        </w:rPr>
      </w:pPr>
      <w:r>
        <w:rPr>
          <w:rStyle w:val="53"/>
          <w:rFonts w:hint="eastAsia" w:eastAsia="宋体"/>
          <w:color w:val="000000" w:themeColor="text1"/>
          <w:sz w:val="20"/>
          <w:szCs w:val="20"/>
          <w:lang w:val="en-US" w:eastAsia="zh-CN"/>
          <w14:textFill>
            <w14:solidFill>
              <w14:schemeClr w14:val="tx1"/>
            </w14:solidFill>
          </w14:textFill>
        </w:rPr>
        <w:t>气温较低有稳定积雪时，应及时清除树体上的积雪。</w:t>
      </w:r>
    </w:p>
    <w:p w14:paraId="4EFC37D6">
      <w:pPr>
        <w:pStyle w:val="183"/>
        <w:autoSpaceDE w:val="0"/>
        <w:autoSpaceDN w:val="0"/>
        <w:adjustRightInd w:val="0"/>
        <w:spacing w:beforeLines="100" w:afterLines="100"/>
        <w:ind w:firstLine="0" w:firstLineChars="0"/>
        <w:outlineLvl w:val="0"/>
        <w:rPr>
          <w:rFonts w:hint="default" w:ascii="黑体" w:hAnsi="黑体" w:eastAsia="黑体"/>
          <w:color w:val="000000" w:themeColor="text1"/>
          <w:kern w:val="0"/>
          <w:sz w:val="20"/>
          <w:szCs w:val="20"/>
          <w:lang w:val="en-US" w:eastAsia="zh-CN"/>
          <w14:textFill>
            <w14:solidFill>
              <w14:schemeClr w14:val="tx1"/>
            </w14:solidFill>
          </w14:textFill>
        </w:rPr>
      </w:pPr>
      <w:bookmarkStart w:id="443" w:name="_Toc1940372508"/>
      <w:bookmarkStart w:id="444" w:name="_Toc606112577"/>
      <w:bookmarkStart w:id="445" w:name="_Toc311595282"/>
      <w:bookmarkStart w:id="446" w:name="_Toc1353567254"/>
      <w:r>
        <w:rPr>
          <w:rFonts w:hint="default" w:ascii="黑体" w:hAnsi="黑体" w:eastAsia="黑体"/>
          <w:color w:val="000000" w:themeColor="text1"/>
          <w:kern w:val="0"/>
          <w:sz w:val="20"/>
          <w:szCs w:val="20"/>
          <w:lang w:val="en-US" w:eastAsia="zh-CN"/>
          <w14:textFill>
            <w14:solidFill>
              <w14:schemeClr w14:val="tx1"/>
            </w14:solidFill>
          </w14:textFill>
        </w:rPr>
        <w:t>1</w:t>
      </w:r>
      <w:r>
        <w:rPr>
          <w:rFonts w:hint="eastAsia" w:ascii="黑体" w:hAnsi="黑体" w:eastAsia="黑体"/>
          <w:color w:val="000000" w:themeColor="text1"/>
          <w:kern w:val="0"/>
          <w:sz w:val="20"/>
          <w:szCs w:val="20"/>
          <w:lang w:val="en-US" w:eastAsia="zh-CN"/>
          <w14:textFill>
            <w14:solidFill>
              <w14:schemeClr w14:val="tx1"/>
            </w14:solidFill>
          </w14:textFill>
        </w:rPr>
        <w:t>1</w:t>
      </w:r>
      <w:r>
        <w:rPr>
          <w:rFonts w:hint="eastAsia" w:ascii="黑体" w:hAnsi="黑体" w:eastAsia="黑体"/>
          <w:color w:val="000000" w:themeColor="text1"/>
          <w:kern w:val="0"/>
          <w:sz w:val="20"/>
          <w:szCs w:val="20"/>
          <w:lang w:eastAsia="zh-CN"/>
          <w14:textFill>
            <w14:solidFill>
              <w14:schemeClr w14:val="tx1"/>
            </w14:solidFill>
          </w14:textFill>
        </w:rPr>
        <w:t xml:space="preserve">  </w:t>
      </w:r>
      <w:r>
        <w:rPr>
          <w:rFonts w:hint="default" w:ascii="黑体" w:hAnsi="黑体" w:eastAsia="黑体"/>
          <w:color w:val="000000" w:themeColor="text1"/>
          <w:kern w:val="0"/>
          <w:sz w:val="20"/>
          <w:szCs w:val="20"/>
          <w:lang w:val="en-US" w:eastAsia="zh-CN"/>
          <w14:textFill>
            <w14:solidFill>
              <w14:schemeClr w14:val="tx1"/>
            </w14:solidFill>
          </w14:textFill>
        </w:rPr>
        <w:t>病虫害防治</w:t>
      </w:r>
      <w:bookmarkEnd w:id="443"/>
      <w:bookmarkEnd w:id="444"/>
      <w:bookmarkEnd w:id="445"/>
      <w:bookmarkEnd w:id="446"/>
    </w:p>
    <w:p w14:paraId="0C74E23A">
      <w:pPr>
        <w:autoSpaceDE/>
        <w:autoSpaceDN/>
        <w:adjustRightInd/>
        <w:spacing w:before="157" w:beforeLines="50" w:after="157" w:afterLines="50"/>
        <w:outlineLvl w:val="9"/>
        <w:rPr>
          <w:rFonts w:hint="default" w:ascii="黑体" w:hAnsi="黑体" w:eastAsia="黑体"/>
          <w:bCs/>
          <w:color w:val="000000" w:themeColor="text1"/>
          <w:kern w:val="2"/>
          <w:sz w:val="20"/>
          <w:szCs w:val="20"/>
          <w:highlight w:val="none"/>
          <w:lang w:val="en-US" w:eastAsia="zh-CN"/>
          <w14:textFill>
            <w14:solidFill>
              <w14:schemeClr w14:val="tx1"/>
            </w14:solidFill>
          </w14:textFill>
        </w:rPr>
      </w:pPr>
      <w:r>
        <w:rPr>
          <w:rFonts w:hint="default" w:ascii="黑体" w:hAnsi="黑体" w:eastAsia="黑体"/>
          <w:bCs/>
          <w:color w:val="000000" w:themeColor="text1"/>
          <w:kern w:val="2"/>
          <w:sz w:val="20"/>
          <w:szCs w:val="20"/>
          <w:highlight w:val="none"/>
          <w:lang w:val="en-US" w:eastAsia="zh-CN"/>
          <w14:textFill>
            <w14:solidFill>
              <w14:schemeClr w14:val="tx1"/>
            </w14:solidFill>
          </w14:textFill>
        </w:rPr>
        <w:t>1</w:t>
      </w:r>
      <w:r>
        <w:rPr>
          <w:rFonts w:hint="eastAsia" w:ascii="黑体" w:hAnsi="黑体" w:eastAsia="黑体"/>
          <w:bCs/>
          <w:color w:val="000000" w:themeColor="text1"/>
          <w:kern w:val="2"/>
          <w:sz w:val="20"/>
          <w:szCs w:val="20"/>
          <w:highlight w:val="none"/>
          <w:lang w:val="en-US" w:eastAsia="zh-CN"/>
          <w14:textFill>
            <w14:solidFill>
              <w14:schemeClr w14:val="tx1"/>
            </w14:solidFill>
          </w14:textFill>
        </w:rPr>
        <w:t>1</w:t>
      </w:r>
      <w:r>
        <w:rPr>
          <w:rFonts w:hint="default" w:ascii="黑体" w:hAnsi="黑体" w:eastAsia="黑体"/>
          <w:bCs/>
          <w:color w:val="000000" w:themeColor="text1"/>
          <w:kern w:val="2"/>
          <w:sz w:val="20"/>
          <w:szCs w:val="20"/>
          <w:highlight w:val="none"/>
          <w:lang w:val="en-US" w:eastAsia="zh-CN"/>
          <w14:textFill>
            <w14:solidFill>
              <w14:schemeClr w14:val="tx1"/>
            </w14:solidFill>
          </w14:textFill>
        </w:rPr>
        <w:t>.1  防治原则</w:t>
      </w:r>
    </w:p>
    <w:p w14:paraId="42FB8DFB">
      <w:pPr>
        <w:pStyle w:val="183"/>
        <w:autoSpaceDE w:val="0"/>
        <w:autoSpaceDN w:val="0"/>
        <w:adjustRightInd w:val="0"/>
        <w:spacing w:beforeLines="50" w:afterLines="50"/>
        <w:ind w:firstLine="400" w:firstLineChars="200"/>
        <w:rPr>
          <w:rStyle w:val="53"/>
          <w:rFonts w:hint="default" w:eastAsia="宋体"/>
          <w:color w:val="000000" w:themeColor="text1"/>
          <w:sz w:val="20"/>
          <w:szCs w:val="20"/>
          <w:lang w:val="en-US" w:eastAsia="zh-CN"/>
          <w14:textFill>
            <w14:solidFill>
              <w14:schemeClr w14:val="tx1"/>
            </w14:solidFill>
          </w14:textFill>
        </w:rPr>
      </w:pPr>
      <w:r>
        <w:rPr>
          <w:rStyle w:val="53"/>
          <w:rFonts w:hint="eastAsia" w:eastAsia="宋体"/>
          <w:color w:val="000000" w:themeColor="text1"/>
          <w:sz w:val="20"/>
          <w:szCs w:val="20"/>
          <w:lang w:val="en-US" w:eastAsia="zh-CN"/>
          <w14:textFill>
            <w14:solidFill>
              <w14:schemeClr w14:val="tx1"/>
            </w14:solidFill>
          </w14:textFill>
        </w:rPr>
        <w:t xml:space="preserve"> </w:t>
      </w:r>
      <w:r>
        <w:rPr>
          <w:rStyle w:val="53"/>
          <w:rFonts w:hint="eastAsia"/>
          <w:color w:val="000000" w:themeColor="text1"/>
          <w:sz w:val="20"/>
          <w:szCs w:val="20"/>
          <w:lang w:val="en-US" w:eastAsia="zh-CN"/>
          <w14:textFill>
            <w14:solidFill>
              <w14:schemeClr w14:val="tx1"/>
            </w14:solidFill>
          </w14:textFill>
        </w:rPr>
        <w:t>坚持预防为主，综合防治的原则。</w:t>
      </w:r>
    </w:p>
    <w:p w14:paraId="61DFEEA1">
      <w:pPr>
        <w:autoSpaceDE/>
        <w:autoSpaceDN/>
        <w:adjustRightInd/>
        <w:spacing w:before="157" w:beforeLines="50" w:after="157" w:afterLines="50"/>
        <w:outlineLvl w:val="9"/>
        <w:rPr>
          <w:rFonts w:hint="default" w:ascii="黑体" w:hAnsi="黑体" w:eastAsia="黑体"/>
          <w:bCs/>
          <w:color w:val="000000" w:themeColor="text1"/>
          <w:kern w:val="2"/>
          <w:sz w:val="20"/>
          <w:szCs w:val="20"/>
          <w:highlight w:val="none"/>
          <w:lang w:val="en-US" w:eastAsia="zh-CN"/>
          <w14:textFill>
            <w14:solidFill>
              <w14:schemeClr w14:val="tx1"/>
            </w14:solidFill>
          </w14:textFill>
        </w:rPr>
      </w:pPr>
      <w:r>
        <w:rPr>
          <w:rFonts w:hint="default" w:ascii="黑体" w:hAnsi="黑体" w:eastAsia="黑体"/>
          <w:bCs/>
          <w:color w:val="000000" w:themeColor="text1"/>
          <w:kern w:val="2"/>
          <w:sz w:val="20"/>
          <w:szCs w:val="20"/>
          <w:highlight w:val="none"/>
          <w:lang w:val="en-US" w:eastAsia="zh-CN"/>
          <w14:textFill>
            <w14:solidFill>
              <w14:schemeClr w14:val="tx1"/>
            </w14:solidFill>
          </w14:textFill>
        </w:rPr>
        <w:t>1</w:t>
      </w:r>
      <w:r>
        <w:rPr>
          <w:rFonts w:hint="eastAsia" w:ascii="黑体" w:hAnsi="黑体" w:eastAsia="黑体"/>
          <w:bCs/>
          <w:color w:val="000000" w:themeColor="text1"/>
          <w:kern w:val="2"/>
          <w:sz w:val="20"/>
          <w:szCs w:val="20"/>
          <w:highlight w:val="none"/>
          <w:lang w:val="en-US" w:eastAsia="zh-CN"/>
          <w14:textFill>
            <w14:solidFill>
              <w14:schemeClr w14:val="tx1"/>
            </w14:solidFill>
          </w14:textFill>
        </w:rPr>
        <w:t>1</w:t>
      </w:r>
      <w:r>
        <w:rPr>
          <w:rFonts w:hint="default" w:ascii="黑体" w:hAnsi="黑体" w:eastAsia="黑体"/>
          <w:bCs/>
          <w:color w:val="000000" w:themeColor="text1"/>
          <w:kern w:val="2"/>
          <w:sz w:val="20"/>
          <w:szCs w:val="20"/>
          <w:highlight w:val="none"/>
          <w:lang w:val="en-US" w:eastAsia="zh-CN"/>
          <w14:textFill>
            <w14:solidFill>
              <w14:schemeClr w14:val="tx1"/>
            </w14:solidFill>
          </w14:textFill>
        </w:rPr>
        <w:t>.</w:t>
      </w:r>
      <w:r>
        <w:rPr>
          <w:rFonts w:hint="eastAsia" w:ascii="黑体" w:hAnsi="黑体" w:eastAsia="黑体"/>
          <w:bCs/>
          <w:color w:val="000000" w:themeColor="text1"/>
          <w:kern w:val="2"/>
          <w:sz w:val="20"/>
          <w:szCs w:val="20"/>
          <w:highlight w:val="none"/>
          <w:lang w:val="en-US" w:eastAsia="zh-CN"/>
          <w14:textFill>
            <w14:solidFill>
              <w14:schemeClr w14:val="tx1"/>
            </w14:solidFill>
          </w14:textFill>
        </w:rPr>
        <w:t>2</w:t>
      </w:r>
      <w:r>
        <w:rPr>
          <w:rFonts w:hint="default" w:ascii="黑体" w:hAnsi="黑体" w:eastAsia="黑体"/>
          <w:bCs/>
          <w:color w:val="000000" w:themeColor="text1"/>
          <w:kern w:val="2"/>
          <w:sz w:val="20"/>
          <w:szCs w:val="20"/>
          <w:highlight w:val="none"/>
          <w:lang w:val="en-US" w:eastAsia="zh-CN"/>
          <w14:textFill>
            <w14:solidFill>
              <w14:schemeClr w14:val="tx1"/>
            </w14:solidFill>
          </w14:textFill>
        </w:rPr>
        <w:t xml:space="preserve">  防治措施</w:t>
      </w:r>
    </w:p>
    <w:p w14:paraId="0F485AA6">
      <w:pPr>
        <w:pStyle w:val="183"/>
        <w:autoSpaceDE w:val="0"/>
        <w:autoSpaceDN w:val="0"/>
        <w:bidi w:val="0"/>
        <w:adjustRightInd w:val="0"/>
        <w:spacing w:beforeLines="50" w:afterLines="50"/>
        <w:ind w:firstLine="0" w:firstLineChars="0"/>
        <w:rPr>
          <w:rStyle w:val="53"/>
          <w:rFonts w:hint="eastAsia" w:ascii="黑体" w:hAnsi="黑体" w:eastAsia="黑体" w:cs="黑体"/>
          <w:color w:val="000000" w:themeColor="text1"/>
          <w:sz w:val="20"/>
          <w:szCs w:val="20"/>
          <w:lang w:val="en-US" w:eastAsia="zh-CN"/>
          <w14:textFill>
            <w14:solidFill>
              <w14:schemeClr w14:val="tx1"/>
            </w14:solidFill>
          </w14:textFill>
        </w:rPr>
      </w:pPr>
      <w:r>
        <w:rPr>
          <w:rStyle w:val="53"/>
          <w:rFonts w:hint="eastAsia" w:ascii="黑体" w:hAnsi="黑体" w:eastAsia="黑体" w:cs="黑体"/>
          <w:color w:val="000000" w:themeColor="text1"/>
          <w:sz w:val="20"/>
          <w:szCs w:val="20"/>
          <w:lang w:val="en-US" w:eastAsia="zh-CN"/>
          <w14:textFill>
            <w14:solidFill>
              <w14:schemeClr w14:val="tx1"/>
            </w14:solidFill>
          </w14:textFill>
        </w:rPr>
        <w:t>11.2.1  农业防治</w:t>
      </w:r>
    </w:p>
    <w:p w14:paraId="18325756">
      <w:pPr>
        <w:pStyle w:val="183"/>
        <w:autoSpaceDE w:val="0"/>
        <w:autoSpaceDN w:val="0"/>
        <w:bidi w:val="0"/>
        <w:adjustRightInd w:val="0"/>
        <w:spacing w:beforeLines="50" w:afterLines="50"/>
        <w:ind w:firstLine="400" w:firstLineChars="200"/>
        <w:rPr>
          <w:rStyle w:val="53"/>
          <w:rFonts w:hint="eastAsia" w:asciiTheme="minorEastAsia" w:hAnsiTheme="minorEastAsia" w:eastAsiaTheme="minorEastAsia" w:cstheme="minorEastAsia"/>
          <w:color w:val="000000" w:themeColor="text1"/>
          <w:sz w:val="20"/>
          <w:szCs w:val="20"/>
          <w:lang w:val="en-US" w:eastAsia="zh-CN"/>
          <w14:textFill>
            <w14:solidFill>
              <w14:schemeClr w14:val="tx1"/>
            </w14:solidFill>
          </w14:textFill>
        </w:rPr>
      </w:pPr>
      <w:r>
        <w:rPr>
          <w:rStyle w:val="53"/>
          <w:rFonts w:hint="eastAsia" w:asciiTheme="minorEastAsia" w:hAnsiTheme="minorEastAsia" w:eastAsiaTheme="minorEastAsia" w:cstheme="minorEastAsia"/>
          <w:color w:val="000000" w:themeColor="text1"/>
          <w:sz w:val="20"/>
          <w:szCs w:val="20"/>
          <w:lang w:val="en-US" w:eastAsia="zh-CN"/>
          <w14:textFill>
            <w14:solidFill>
              <w14:schemeClr w14:val="tx1"/>
            </w14:solidFill>
          </w14:textFill>
        </w:rPr>
        <w:t>选用抗病抗虫品种和砧木；加强栽培管理，培育壮苗，</w:t>
      </w:r>
      <w:r>
        <w:rPr>
          <w:rFonts w:hint="eastAsia" w:asciiTheme="minorEastAsia" w:hAnsiTheme="minorEastAsia" w:eastAsiaTheme="minorEastAsia" w:cstheme="minorEastAsia"/>
          <w:color w:val="000000" w:themeColor="text1"/>
          <w:kern w:val="0"/>
          <w:sz w:val="20"/>
          <w:szCs w:val="20"/>
          <w14:textFill>
            <w14:solidFill>
              <w14:schemeClr w14:val="tx1"/>
            </w14:solidFill>
          </w14:textFill>
        </w:rPr>
        <w:t>提高树体抗病虫害能力</w:t>
      </w:r>
      <w:r>
        <w:rPr>
          <w:rStyle w:val="53"/>
          <w:rFonts w:hint="eastAsia" w:asciiTheme="minorEastAsia" w:hAnsiTheme="minorEastAsia" w:eastAsiaTheme="minorEastAsia" w:cstheme="minorEastAsia"/>
          <w:color w:val="000000" w:themeColor="text1"/>
          <w:sz w:val="20"/>
          <w:szCs w:val="20"/>
          <w:lang w:val="en-US" w:eastAsia="zh-CN"/>
          <w14:textFill>
            <w14:solidFill>
              <w14:schemeClr w14:val="tx1"/>
            </w14:solidFill>
          </w14:textFill>
        </w:rPr>
        <w:t>；定期中耕除草、清洁田园等减少病虫害的发生。</w:t>
      </w:r>
    </w:p>
    <w:p w14:paraId="69F8158C">
      <w:pPr>
        <w:pStyle w:val="183"/>
        <w:autoSpaceDE w:val="0"/>
        <w:autoSpaceDN w:val="0"/>
        <w:bidi w:val="0"/>
        <w:adjustRightInd w:val="0"/>
        <w:spacing w:beforeLines="50" w:afterLines="50"/>
        <w:ind w:firstLine="0" w:firstLineChars="0"/>
        <w:rPr>
          <w:rStyle w:val="53"/>
          <w:rFonts w:hint="eastAsia" w:ascii="黑体" w:hAnsi="黑体" w:eastAsia="黑体" w:cs="黑体"/>
          <w:color w:val="000000" w:themeColor="text1"/>
          <w:sz w:val="20"/>
          <w:szCs w:val="20"/>
          <w:lang w:val="en-US" w:eastAsia="zh-CN"/>
          <w14:textFill>
            <w14:solidFill>
              <w14:schemeClr w14:val="tx1"/>
            </w14:solidFill>
          </w14:textFill>
        </w:rPr>
      </w:pPr>
      <w:r>
        <w:rPr>
          <w:rStyle w:val="53"/>
          <w:rFonts w:hint="eastAsia" w:ascii="黑体" w:hAnsi="黑体" w:eastAsia="黑体" w:cs="黑体"/>
          <w:color w:val="000000" w:themeColor="text1"/>
          <w:sz w:val="20"/>
          <w:szCs w:val="20"/>
          <w:lang w:val="en-US" w:eastAsia="zh-CN"/>
          <w14:textFill>
            <w14:solidFill>
              <w14:schemeClr w14:val="tx1"/>
            </w14:solidFill>
          </w14:textFill>
        </w:rPr>
        <w:t>11.2.2  物理防治</w:t>
      </w:r>
    </w:p>
    <w:p w14:paraId="4A47B4F7">
      <w:pPr>
        <w:bidi w:val="0"/>
        <w:ind w:firstLine="400" w:firstLineChars="200"/>
        <w:rPr>
          <w:rFonts w:hint="eastAsia" w:asciiTheme="minorEastAsia" w:hAnsiTheme="minorEastAsia" w:eastAsiaTheme="minorEastAsia" w:cstheme="minorEastAsia"/>
          <w:color w:val="000000" w:themeColor="text1"/>
          <w:sz w:val="20"/>
          <w:szCs w:val="20"/>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0"/>
          <w:szCs w:val="20"/>
          <w:lang w:val="en-US" w:eastAsia="zh-CN"/>
          <w14:textFill>
            <w14:solidFill>
              <w14:schemeClr w14:val="tx1"/>
            </w14:solidFill>
          </w14:textFill>
        </w:rPr>
        <w:t>利用防虫网等物理手段阻止害虫侵入；利用黑光灯、粘虫板等诱捕器诱杀害虫。</w:t>
      </w:r>
    </w:p>
    <w:p w14:paraId="0101B29F">
      <w:pPr>
        <w:autoSpaceDE/>
        <w:autoSpaceDN/>
        <w:adjustRightInd/>
        <w:spacing w:before="157" w:beforeLines="50" w:after="157" w:afterLines="50"/>
        <w:outlineLvl w:val="9"/>
        <w:rPr>
          <w:rFonts w:hint="default" w:ascii="黑体" w:hAnsi="黑体" w:eastAsia="黑体"/>
          <w:bCs/>
          <w:color w:val="000000" w:themeColor="text1"/>
          <w:kern w:val="2"/>
          <w:sz w:val="20"/>
          <w:szCs w:val="20"/>
          <w:highlight w:val="none"/>
          <w:lang w:val="en-US" w:eastAsia="zh-CN"/>
          <w14:textFill>
            <w14:solidFill>
              <w14:schemeClr w14:val="tx1"/>
            </w14:solidFill>
          </w14:textFill>
        </w:rPr>
      </w:pPr>
      <w:r>
        <w:rPr>
          <w:rFonts w:hint="default" w:ascii="黑体" w:hAnsi="黑体" w:eastAsia="黑体"/>
          <w:bCs/>
          <w:color w:val="000000" w:themeColor="text1"/>
          <w:kern w:val="2"/>
          <w:sz w:val="20"/>
          <w:szCs w:val="20"/>
          <w:highlight w:val="none"/>
          <w:lang w:val="en-US" w:eastAsia="zh-CN"/>
          <w14:textFill>
            <w14:solidFill>
              <w14:schemeClr w14:val="tx1"/>
            </w14:solidFill>
          </w14:textFill>
        </w:rPr>
        <w:t>1</w:t>
      </w:r>
      <w:r>
        <w:rPr>
          <w:rFonts w:hint="eastAsia" w:ascii="黑体" w:hAnsi="黑体" w:eastAsia="黑体"/>
          <w:bCs/>
          <w:color w:val="000000" w:themeColor="text1"/>
          <w:kern w:val="2"/>
          <w:sz w:val="20"/>
          <w:szCs w:val="20"/>
          <w:highlight w:val="none"/>
          <w:lang w:val="en-US" w:eastAsia="zh-CN"/>
          <w14:textFill>
            <w14:solidFill>
              <w14:schemeClr w14:val="tx1"/>
            </w14:solidFill>
          </w14:textFill>
        </w:rPr>
        <w:t>1</w:t>
      </w:r>
      <w:r>
        <w:rPr>
          <w:rFonts w:hint="default" w:ascii="黑体" w:hAnsi="黑体" w:eastAsia="黑体"/>
          <w:bCs/>
          <w:color w:val="000000" w:themeColor="text1"/>
          <w:kern w:val="2"/>
          <w:sz w:val="20"/>
          <w:szCs w:val="20"/>
          <w:highlight w:val="none"/>
          <w:lang w:val="en-US" w:eastAsia="zh-CN"/>
          <w14:textFill>
            <w14:solidFill>
              <w14:schemeClr w14:val="tx1"/>
            </w14:solidFill>
          </w14:textFill>
        </w:rPr>
        <w:t>.</w:t>
      </w:r>
      <w:r>
        <w:rPr>
          <w:rFonts w:hint="eastAsia" w:ascii="黑体" w:hAnsi="黑体" w:eastAsia="黑体"/>
          <w:bCs/>
          <w:color w:val="000000" w:themeColor="text1"/>
          <w:kern w:val="2"/>
          <w:sz w:val="20"/>
          <w:szCs w:val="20"/>
          <w:highlight w:val="none"/>
          <w:lang w:val="en-US" w:eastAsia="zh-CN"/>
          <w14:textFill>
            <w14:solidFill>
              <w14:schemeClr w14:val="tx1"/>
            </w14:solidFill>
          </w14:textFill>
        </w:rPr>
        <w:t>2</w:t>
      </w:r>
      <w:r>
        <w:rPr>
          <w:rFonts w:hint="default" w:ascii="黑体" w:hAnsi="黑体" w:eastAsia="黑体"/>
          <w:bCs/>
          <w:color w:val="000000" w:themeColor="text1"/>
          <w:kern w:val="2"/>
          <w:sz w:val="20"/>
          <w:szCs w:val="20"/>
          <w:highlight w:val="none"/>
          <w:lang w:val="en-US" w:eastAsia="zh-CN"/>
          <w14:textFill>
            <w14:solidFill>
              <w14:schemeClr w14:val="tx1"/>
            </w14:solidFill>
          </w14:textFill>
        </w:rPr>
        <w:t>.3  生物防治</w:t>
      </w:r>
    </w:p>
    <w:p w14:paraId="2088E733">
      <w:pPr>
        <w:ind w:firstLine="400" w:firstLineChars="200"/>
        <w:rPr>
          <w:rFonts w:hint="eastAsia" w:ascii="Times New Roman" w:hAnsi="Times New Roman" w:eastAsia="宋体"/>
          <w:bCs w:val="0"/>
          <w:color w:val="000000" w:themeColor="text1"/>
          <w:kern w:val="2"/>
          <w:sz w:val="20"/>
          <w:szCs w:val="20"/>
          <w:lang w:val="en-US" w:eastAsia="zh-CN"/>
          <w14:textFill>
            <w14:solidFill>
              <w14:schemeClr w14:val="tx1"/>
            </w14:solidFill>
          </w14:textFill>
        </w:rPr>
      </w:pPr>
      <w:r>
        <w:rPr>
          <w:rFonts w:hint="eastAsia" w:ascii="Times New Roman" w:hAnsi="Times New Roman" w:eastAsia="宋体"/>
          <w:bCs w:val="0"/>
          <w:color w:val="000000" w:themeColor="text1"/>
          <w:kern w:val="2"/>
          <w:sz w:val="20"/>
          <w:szCs w:val="20"/>
          <w:lang w:val="en-US" w:eastAsia="zh-CN"/>
          <w14:textFill>
            <w14:solidFill>
              <w14:schemeClr w14:val="tx1"/>
            </w14:solidFill>
          </w14:textFill>
        </w:rPr>
        <w:t>通过释放赤眼蜂、捕食螨、草蛉和瓢虫等人工繁殖天敌防治食心虫、蚜虫、叶螨等害虫</w:t>
      </w:r>
      <w:r>
        <w:rPr>
          <w:rFonts w:hint="eastAsia"/>
          <w:bCs w:val="0"/>
          <w:color w:val="000000" w:themeColor="text1"/>
          <w:kern w:val="2"/>
          <w:sz w:val="20"/>
          <w:szCs w:val="20"/>
          <w:lang w:val="en-US" w:eastAsia="zh-CN"/>
          <w14:textFill>
            <w14:solidFill>
              <w14:schemeClr w14:val="tx1"/>
            </w14:solidFill>
          </w14:textFill>
        </w:rPr>
        <w:t>；</w:t>
      </w:r>
      <w:r>
        <w:rPr>
          <w:rFonts w:hint="eastAsia" w:ascii="Times New Roman" w:hAnsi="Times New Roman" w:eastAsia="宋体"/>
          <w:bCs w:val="0"/>
          <w:color w:val="000000" w:themeColor="text1"/>
          <w:kern w:val="2"/>
          <w:sz w:val="20"/>
          <w:szCs w:val="20"/>
          <w:lang w:val="en-US" w:eastAsia="zh-CN"/>
          <w14:textFill>
            <w14:solidFill>
              <w14:schemeClr w14:val="tx1"/>
            </w14:solidFill>
          </w14:textFill>
        </w:rPr>
        <w:t>利用昆虫性外激素迷向技术</w:t>
      </w:r>
      <w:r>
        <w:rPr>
          <w:rFonts w:hint="eastAsia"/>
          <w:bCs w:val="0"/>
          <w:color w:val="000000" w:themeColor="text1"/>
          <w:kern w:val="2"/>
          <w:sz w:val="20"/>
          <w:szCs w:val="20"/>
          <w:lang w:val="en-US" w:eastAsia="zh-CN"/>
          <w14:textFill>
            <w14:solidFill>
              <w14:schemeClr w14:val="tx1"/>
            </w14:solidFill>
          </w14:textFill>
        </w:rPr>
        <w:t>，</w:t>
      </w:r>
      <w:r>
        <w:rPr>
          <w:rFonts w:hint="eastAsia" w:ascii="Times New Roman" w:hAnsi="Times New Roman" w:eastAsia="宋体"/>
          <w:bCs w:val="0"/>
          <w:color w:val="000000" w:themeColor="text1"/>
          <w:kern w:val="2"/>
          <w:sz w:val="20"/>
          <w:szCs w:val="20"/>
          <w:lang w:val="en-US" w:eastAsia="zh-CN"/>
          <w14:textFill>
            <w14:solidFill>
              <w14:schemeClr w14:val="tx1"/>
            </w14:solidFill>
          </w14:textFill>
        </w:rPr>
        <w:t>防治鳞翅目害虫</w:t>
      </w:r>
      <w:r>
        <w:rPr>
          <w:rFonts w:hint="eastAsia"/>
          <w:bCs w:val="0"/>
          <w:color w:val="000000" w:themeColor="text1"/>
          <w:kern w:val="2"/>
          <w:sz w:val="20"/>
          <w:szCs w:val="20"/>
          <w:lang w:val="en-US" w:eastAsia="zh-CN"/>
          <w14:textFill>
            <w14:solidFill>
              <w14:schemeClr w14:val="tx1"/>
            </w14:solidFill>
          </w14:textFill>
        </w:rPr>
        <w:t>；</w:t>
      </w:r>
      <w:r>
        <w:rPr>
          <w:rFonts w:hint="eastAsia" w:ascii="Times New Roman" w:hAnsi="Times New Roman" w:eastAsia="宋体"/>
          <w:bCs w:val="0"/>
          <w:color w:val="000000" w:themeColor="text1"/>
          <w:kern w:val="2"/>
          <w:sz w:val="20"/>
          <w:szCs w:val="20"/>
          <w:lang w:val="en-US" w:eastAsia="zh-CN"/>
          <w14:textFill>
            <w14:solidFill>
              <w14:schemeClr w14:val="tx1"/>
            </w14:solidFill>
          </w14:textFill>
        </w:rPr>
        <w:t>利用苏云金杆菌、白僵菌等微生物菌剂防治主要病虫害。</w:t>
      </w:r>
    </w:p>
    <w:p w14:paraId="7EC72367">
      <w:pPr>
        <w:autoSpaceDE/>
        <w:autoSpaceDN/>
        <w:adjustRightInd/>
        <w:spacing w:before="157" w:beforeLines="50" w:after="157" w:afterLines="50"/>
        <w:outlineLvl w:val="9"/>
        <w:rPr>
          <w:rFonts w:hint="default" w:ascii="黑体" w:hAnsi="黑体" w:eastAsia="黑体"/>
          <w:bCs/>
          <w:color w:val="000000" w:themeColor="text1"/>
          <w:kern w:val="2"/>
          <w:sz w:val="20"/>
          <w:szCs w:val="20"/>
          <w:highlight w:val="none"/>
          <w:lang w:val="en-US" w:eastAsia="zh-CN"/>
          <w14:textFill>
            <w14:solidFill>
              <w14:schemeClr w14:val="tx1"/>
            </w14:solidFill>
          </w14:textFill>
        </w:rPr>
      </w:pPr>
      <w:r>
        <w:rPr>
          <w:rFonts w:hint="default" w:ascii="黑体" w:hAnsi="黑体" w:eastAsia="黑体"/>
          <w:bCs/>
          <w:color w:val="000000" w:themeColor="text1"/>
          <w:kern w:val="2"/>
          <w:sz w:val="20"/>
          <w:szCs w:val="20"/>
          <w:highlight w:val="none"/>
          <w:lang w:val="en-US" w:eastAsia="zh-CN"/>
          <w14:textFill>
            <w14:solidFill>
              <w14:schemeClr w14:val="tx1"/>
            </w14:solidFill>
          </w14:textFill>
        </w:rPr>
        <w:t>1</w:t>
      </w:r>
      <w:r>
        <w:rPr>
          <w:rFonts w:hint="eastAsia" w:ascii="黑体" w:hAnsi="黑体" w:eastAsia="黑体"/>
          <w:bCs/>
          <w:color w:val="000000" w:themeColor="text1"/>
          <w:kern w:val="2"/>
          <w:sz w:val="20"/>
          <w:szCs w:val="20"/>
          <w:highlight w:val="none"/>
          <w:lang w:val="en-US" w:eastAsia="zh-CN"/>
          <w14:textFill>
            <w14:solidFill>
              <w14:schemeClr w14:val="tx1"/>
            </w14:solidFill>
          </w14:textFill>
        </w:rPr>
        <w:t>1</w:t>
      </w:r>
      <w:r>
        <w:rPr>
          <w:rFonts w:hint="default" w:ascii="黑体" w:hAnsi="黑体" w:eastAsia="黑体"/>
          <w:bCs/>
          <w:color w:val="000000" w:themeColor="text1"/>
          <w:kern w:val="2"/>
          <w:sz w:val="20"/>
          <w:szCs w:val="20"/>
          <w:highlight w:val="none"/>
          <w:lang w:val="en-US" w:eastAsia="zh-CN"/>
          <w14:textFill>
            <w14:solidFill>
              <w14:schemeClr w14:val="tx1"/>
            </w14:solidFill>
          </w14:textFill>
        </w:rPr>
        <w:t>.</w:t>
      </w:r>
      <w:r>
        <w:rPr>
          <w:rFonts w:hint="eastAsia" w:ascii="黑体" w:hAnsi="黑体" w:eastAsia="黑体"/>
          <w:bCs/>
          <w:color w:val="000000" w:themeColor="text1"/>
          <w:kern w:val="2"/>
          <w:sz w:val="20"/>
          <w:szCs w:val="20"/>
          <w:highlight w:val="none"/>
          <w:lang w:val="en-US" w:eastAsia="zh-CN"/>
          <w14:textFill>
            <w14:solidFill>
              <w14:schemeClr w14:val="tx1"/>
            </w14:solidFill>
          </w14:textFill>
        </w:rPr>
        <w:t>2</w:t>
      </w:r>
      <w:r>
        <w:rPr>
          <w:rFonts w:hint="default" w:ascii="黑体" w:hAnsi="黑体" w:eastAsia="黑体"/>
          <w:bCs/>
          <w:color w:val="000000" w:themeColor="text1"/>
          <w:kern w:val="2"/>
          <w:sz w:val="20"/>
          <w:szCs w:val="20"/>
          <w:highlight w:val="none"/>
          <w:lang w:val="en-US" w:eastAsia="zh-CN"/>
          <w14:textFill>
            <w14:solidFill>
              <w14:schemeClr w14:val="tx1"/>
            </w14:solidFill>
          </w14:textFill>
        </w:rPr>
        <w:t>.4  化学防治</w:t>
      </w:r>
    </w:p>
    <w:p w14:paraId="5441E302">
      <w:pPr>
        <w:bidi w:val="0"/>
        <w:rPr>
          <w:rFonts w:hint="eastAsia"/>
          <w:color w:val="000000" w:themeColor="text1"/>
          <w:sz w:val="20"/>
          <w:szCs w:val="20"/>
          <w:lang w:val="en-US" w:eastAsia="zh-CN"/>
          <w14:textFill>
            <w14:solidFill>
              <w14:schemeClr w14:val="tx1"/>
            </w14:solidFill>
          </w14:textFill>
        </w:rPr>
      </w:pPr>
      <w:r>
        <w:rPr>
          <w:rFonts w:hint="eastAsia" w:asciiTheme="minorEastAsia" w:hAnsiTheme="minorEastAsia" w:cstheme="minorEastAsia"/>
          <w:b w:val="0"/>
          <w:bCs w:val="0"/>
          <w:sz w:val="20"/>
          <w:szCs w:val="20"/>
          <w:u w:val="none"/>
          <w:lang w:val="en-US" w:eastAsia="zh-CN"/>
        </w:rPr>
        <w:t>a)</w:t>
      </w:r>
      <w:r>
        <w:rPr>
          <w:rFonts w:asciiTheme="minorEastAsia" w:hAnsiTheme="minorEastAsia" w:eastAsiaTheme="minorEastAsia" w:cstheme="minorEastAsia"/>
          <w:color w:val="000000" w:themeColor="text1"/>
          <w:kern w:val="0"/>
          <w:sz w:val="20"/>
          <w:szCs w:val="20"/>
          <w14:textFill>
            <w14:solidFill>
              <w14:schemeClr w14:val="tx1"/>
            </w14:solidFill>
          </w14:textFill>
        </w:rPr>
        <w:t>宜选用高效</w:t>
      </w:r>
      <w:r>
        <w:rPr>
          <w:rFonts w:hint="eastAsia" w:asciiTheme="minorEastAsia" w:hAnsiTheme="minorEastAsia" w:eastAsiaTheme="minorEastAsia" w:cstheme="minorEastAsia"/>
          <w:color w:val="000000" w:themeColor="text1"/>
          <w:kern w:val="0"/>
          <w:sz w:val="20"/>
          <w:szCs w:val="20"/>
          <w14:textFill>
            <w14:solidFill>
              <w14:schemeClr w14:val="tx1"/>
            </w14:solidFill>
          </w14:textFill>
        </w:rPr>
        <w:t>、</w:t>
      </w:r>
      <w:r>
        <w:rPr>
          <w:rFonts w:asciiTheme="minorEastAsia" w:hAnsiTheme="minorEastAsia" w:eastAsiaTheme="minorEastAsia" w:cstheme="minorEastAsia"/>
          <w:color w:val="000000" w:themeColor="text1"/>
          <w:kern w:val="0"/>
          <w:sz w:val="20"/>
          <w:szCs w:val="20"/>
          <w14:textFill>
            <w14:solidFill>
              <w14:schemeClr w14:val="tx1"/>
            </w14:solidFill>
          </w14:textFill>
        </w:rPr>
        <w:t>低毒</w:t>
      </w:r>
      <w:r>
        <w:rPr>
          <w:rFonts w:hint="eastAsia" w:asciiTheme="minorEastAsia" w:hAnsiTheme="minorEastAsia" w:eastAsiaTheme="minorEastAsia" w:cstheme="minorEastAsia"/>
          <w:color w:val="000000" w:themeColor="text1"/>
          <w:kern w:val="0"/>
          <w:sz w:val="20"/>
          <w:szCs w:val="20"/>
          <w14:textFill>
            <w14:solidFill>
              <w14:schemeClr w14:val="tx1"/>
            </w14:solidFill>
          </w14:textFill>
        </w:rPr>
        <w:t>、</w:t>
      </w:r>
      <w:r>
        <w:rPr>
          <w:rFonts w:asciiTheme="minorEastAsia" w:hAnsiTheme="minorEastAsia" w:eastAsiaTheme="minorEastAsia" w:cstheme="minorEastAsia"/>
          <w:color w:val="000000" w:themeColor="text1"/>
          <w:kern w:val="0"/>
          <w:sz w:val="20"/>
          <w:szCs w:val="20"/>
          <w14:textFill>
            <w14:solidFill>
              <w14:schemeClr w14:val="tx1"/>
            </w14:solidFill>
          </w14:textFill>
        </w:rPr>
        <w:t>低残留</w:t>
      </w:r>
      <w:r>
        <w:rPr>
          <w:rFonts w:hint="eastAsia" w:asciiTheme="minorEastAsia" w:hAnsiTheme="minorEastAsia" w:eastAsiaTheme="minorEastAsia" w:cstheme="minorEastAsia"/>
          <w:color w:val="000000" w:themeColor="text1"/>
          <w:kern w:val="0"/>
          <w:sz w:val="20"/>
          <w:szCs w:val="20"/>
          <w14:textFill>
            <w14:solidFill>
              <w14:schemeClr w14:val="tx1"/>
            </w14:solidFill>
          </w14:textFill>
        </w:rPr>
        <w:t>、环境友好型</w:t>
      </w:r>
      <w:r>
        <w:rPr>
          <w:rFonts w:asciiTheme="minorEastAsia" w:hAnsiTheme="minorEastAsia" w:eastAsiaTheme="minorEastAsia" w:cstheme="minorEastAsia"/>
          <w:color w:val="000000" w:themeColor="text1"/>
          <w:kern w:val="0"/>
          <w:sz w:val="20"/>
          <w:szCs w:val="20"/>
          <w14:textFill>
            <w14:solidFill>
              <w14:schemeClr w14:val="tx1"/>
            </w14:solidFill>
          </w14:textFill>
        </w:rPr>
        <w:t>农药，农药使用应符合GB/T 8321</w:t>
      </w:r>
      <w:r>
        <w:rPr>
          <w:rFonts w:hint="eastAsia" w:asciiTheme="minorEastAsia" w:hAnsiTheme="minorEastAsia" w:eastAsiaTheme="minorEastAsia" w:cstheme="minorEastAsia"/>
          <w:color w:val="000000" w:themeColor="text1"/>
          <w:kern w:val="0"/>
          <w:sz w:val="20"/>
          <w:szCs w:val="20"/>
          <w14:textFill>
            <w14:solidFill>
              <w14:schemeClr w14:val="tx1"/>
            </w14:solidFill>
          </w14:textFill>
        </w:rPr>
        <w:t>（所有部分）</w:t>
      </w:r>
      <w:r>
        <w:rPr>
          <w:rFonts w:asciiTheme="minorEastAsia" w:hAnsiTheme="minorEastAsia" w:eastAsiaTheme="minorEastAsia" w:cstheme="minorEastAsia"/>
          <w:color w:val="000000" w:themeColor="text1"/>
          <w:kern w:val="0"/>
          <w:sz w:val="20"/>
          <w:szCs w:val="20"/>
          <w14:textFill>
            <w14:solidFill>
              <w14:schemeClr w14:val="tx1"/>
            </w14:solidFill>
          </w14:textFill>
        </w:rPr>
        <w:t>的规定。</w:t>
      </w:r>
      <w:r>
        <w:rPr>
          <w:rFonts w:hint="eastAsia"/>
          <w:color w:val="000000" w:themeColor="text1"/>
          <w:sz w:val="20"/>
          <w:szCs w:val="20"/>
          <w:lang w:val="en-US" w:eastAsia="zh-CN"/>
          <w14:textFill>
            <w14:solidFill>
              <w14:schemeClr w14:val="tx1"/>
            </w14:solidFill>
          </w14:textFill>
        </w:rPr>
        <w:t>规范用药：严格按照农药说明书的剂量和使用频率施用，避免过量或滥用。</w:t>
      </w:r>
    </w:p>
    <w:p w14:paraId="212EF408">
      <w:pPr>
        <w:bidi w:val="0"/>
        <w:rPr>
          <w:rFonts w:hint="eastAsia"/>
          <w:color w:val="000000" w:themeColor="text1"/>
          <w:sz w:val="20"/>
          <w:szCs w:val="20"/>
          <w:lang w:val="en-US" w:eastAsia="zh-CN"/>
          <w14:textFill>
            <w14:solidFill>
              <w14:schemeClr w14:val="tx1"/>
            </w14:solidFill>
          </w14:textFill>
        </w:rPr>
      </w:pPr>
      <w:r>
        <w:rPr>
          <w:rFonts w:hint="eastAsia" w:asciiTheme="minorEastAsia" w:hAnsiTheme="minorEastAsia" w:cstheme="minorEastAsia"/>
          <w:b w:val="0"/>
          <w:bCs w:val="0"/>
          <w:sz w:val="20"/>
          <w:szCs w:val="20"/>
          <w:u w:val="none"/>
          <w:lang w:val="en-US" w:eastAsia="zh-CN"/>
        </w:rPr>
        <w:t>b)</w:t>
      </w:r>
      <w:r>
        <w:rPr>
          <w:rFonts w:hint="eastAsia"/>
          <w:color w:val="000000" w:themeColor="text1"/>
          <w:sz w:val="20"/>
          <w:szCs w:val="20"/>
          <w:lang w:val="en-US" w:eastAsia="zh-CN"/>
          <w14:textFill>
            <w14:solidFill>
              <w14:schemeClr w14:val="tx1"/>
            </w14:solidFill>
          </w14:textFill>
        </w:rPr>
        <w:t>合理轮换用药、科学混合使用农药，防止害虫产生抗药性。</w:t>
      </w:r>
    </w:p>
    <w:p w14:paraId="3DB9E21D">
      <w:pPr>
        <w:bidi w:val="0"/>
        <w:rPr>
          <w:rFonts w:hint="eastAsia" w:asciiTheme="minorEastAsia" w:hAnsiTheme="minorEastAsia" w:eastAsiaTheme="minorEastAsia" w:cstheme="minorEastAsia"/>
          <w:bCs/>
          <w:color w:val="000000" w:themeColor="text1"/>
          <w:kern w:val="0"/>
          <w:sz w:val="20"/>
          <w:szCs w:val="20"/>
          <w:lang w:eastAsia="zh-CN"/>
          <w14:textFill>
            <w14:solidFill>
              <w14:schemeClr w14:val="tx1"/>
            </w14:solidFill>
          </w14:textFill>
        </w:rPr>
      </w:pPr>
      <w:r>
        <w:rPr>
          <w:rFonts w:hint="eastAsia" w:asciiTheme="minorEastAsia" w:hAnsiTheme="minorEastAsia" w:cstheme="minorEastAsia"/>
          <w:b w:val="0"/>
          <w:bCs w:val="0"/>
          <w:sz w:val="20"/>
          <w:szCs w:val="20"/>
          <w:u w:val="none"/>
          <w:lang w:val="en-US" w:eastAsia="zh-CN"/>
        </w:rPr>
        <w:t>c)</w:t>
      </w:r>
      <w:r>
        <w:rPr>
          <w:rFonts w:hint="eastAsia" w:asciiTheme="minorEastAsia" w:hAnsiTheme="minorEastAsia" w:eastAsiaTheme="minorEastAsia" w:cstheme="minorEastAsia"/>
          <w:bCs/>
          <w:color w:val="000000" w:themeColor="text1"/>
          <w:kern w:val="0"/>
          <w:sz w:val="20"/>
          <w:szCs w:val="20"/>
          <w14:textFill>
            <w14:solidFill>
              <w14:schemeClr w14:val="tx1"/>
            </w14:solidFill>
          </w14:textFill>
        </w:rPr>
        <w:t>在休眠</w:t>
      </w:r>
      <w:r>
        <w:rPr>
          <w:rFonts w:hint="eastAsia" w:asciiTheme="minorEastAsia" w:hAnsiTheme="minorEastAsia" w:eastAsiaTheme="minorEastAsia" w:cstheme="minorEastAsia"/>
          <w:bCs/>
          <w:color w:val="000000" w:themeColor="text1"/>
          <w:kern w:val="0"/>
          <w:sz w:val="20"/>
          <w:szCs w:val="20"/>
          <w:lang w:eastAsia="zh-CN"/>
          <w14:textFill>
            <w14:solidFill>
              <w14:schemeClr w14:val="tx1"/>
            </w14:solidFill>
          </w14:textFill>
        </w:rPr>
        <w:t>期</w:t>
      </w:r>
      <w:r>
        <w:rPr>
          <w:rFonts w:hint="eastAsia" w:asciiTheme="minorEastAsia" w:hAnsiTheme="minorEastAsia" w:eastAsiaTheme="minorEastAsia" w:cstheme="minorEastAsia"/>
          <w:bCs/>
          <w:color w:val="000000" w:themeColor="text1"/>
          <w:kern w:val="0"/>
          <w:sz w:val="20"/>
          <w:szCs w:val="20"/>
          <w14:textFill>
            <w14:solidFill>
              <w14:schemeClr w14:val="tx1"/>
            </w14:solidFill>
          </w14:textFill>
        </w:rPr>
        <w:t>、萌芽期、</w:t>
      </w:r>
      <w:r>
        <w:rPr>
          <w:rFonts w:hint="eastAsia" w:asciiTheme="minorEastAsia" w:hAnsiTheme="minorEastAsia" w:eastAsiaTheme="minorEastAsia" w:cstheme="minorEastAsia"/>
          <w:bCs/>
          <w:color w:val="000000" w:themeColor="text1"/>
          <w:kern w:val="0"/>
          <w:sz w:val="20"/>
          <w:szCs w:val="20"/>
          <w:lang w:eastAsia="zh-CN"/>
          <w14:textFill>
            <w14:solidFill>
              <w14:schemeClr w14:val="tx1"/>
            </w14:solidFill>
          </w14:textFill>
        </w:rPr>
        <w:t>开花坐果期</w:t>
      </w:r>
      <w:r>
        <w:rPr>
          <w:rFonts w:hint="eastAsia" w:asciiTheme="minorEastAsia" w:hAnsiTheme="minorEastAsia" w:eastAsiaTheme="minorEastAsia" w:cstheme="minorEastAsia"/>
          <w:bCs/>
          <w:color w:val="000000" w:themeColor="text1"/>
          <w:kern w:val="0"/>
          <w:sz w:val="20"/>
          <w:szCs w:val="20"/>
          <w14:textFill>
            <w14:solidFill>
              <w14:schemeClr w14:val="tx1"/>
            </w14:solidFill>
          </w14:textFill>
        </w:rPr>
        <w:t>、果实膨大至成熟</w:t>
      </w:r>
      <w:r>
        <w:rPr>
          <w:rFonts w:hint="eastAsia" w:asciiTheme="minorEastAsia" w:hAnsiTheme="minorEastAsia" w:eastAsiaTheme="minorEastAsia" w:cstheme="minorEastAsia"/>
          <w:bCs/>
          <w:color w:val="000000" w:themeColor="text1"/>
          <w:kern w:val="0"/>
          <w:sz w:val="20"/>
          <w:szCs w:val="20"/>
          <w:lang w:eastAsia="zh-CN"/>
          <w14:textFill>
            <w14:solidFill>
              <w14:schemeClr w14:val="tx1"/>
            </w14:solidFill>
          </w14:textFill>
        </w:rPr>
        <w:t>期</w:t>
      </w:r>
      <w:r>
        <w:rPr>
          <w:rFonts w:hint="eastAsia" w:asciiTheme="minorEastAsia" w:hAnsiTheme="minorEastAsia" w:eastAsiaTheme="minorEastAsia" w:cstheme="minorEastAsia"/>
          <w:bCs/>
          <w:color w:val="000000" w:themeColor="text1"/>
          <w:kern w:val="0"/>
          <w:sz w:val="20"/>
          <w:szCs w:val="20"/>
          <w14:textFill>
            <w14:solidFill>
              <w14:schemeClr w14:val="tx1"/>
            </w14:solidFill>
          </w14:textFill>
        </w:rPr>
        <w:t>、果实采后</w:t>
      </w:r>
      <w:r>
        <w:rPr>
          <w:rFonts w:hint="eastAsia" w:asciiTheme="minorEastAsia" w:hAnsiTheme="minorEastAsia" w:eastAsiaTheme="minorEastAsia" w:cstheme="minorEastAsia"/>
          <w:bCs/>
          <w:color w:val="000000" w:themeColor="text1"/>
          <w:kern w:val="0"/>
          <w:sz w:val="20"/>
          <w:szCs w:val="20"/>
          <w:lang w:eastAsia="zh-CN"/>
          <w14:textFill>
            <w14:solidFill>
              <w14:schemeClr w14:val="tx1"/>
            </w14:solidFill>
          </w14:textFill>
        </w:rPr>
        <w:t>恢复期</w:t>
      </w:r>
      <w:r>
        <w:rPr>
          <w:rFonts w:hint="eastAsia" w:asciiTheme="minorEastAsia" w:hAnsiTheme="minorEastAsia" w:eastAsiaTheme="minorEastAsia" w:cstheme="minorEastAsia"/>
          <w:bCs/>
          <w:color w:val="000000" w:themeColor="text1"/>
          <w:kern w:val="0"/>
          <w:sz w:val="20"/>
          <w:szCs w:val="20"/>
          <w14:textFill>
            <w14:solidFill>
              <w14:schemeClr w14:val="tx1"/>
            </w14:solidFill>
          </w14:textFill>
        </w:rPr>
        <w:t>等关键时期，精准施药</w:t>
      </w:r>
      <w:r>
        <w:rPr>
          <w:rFonts w:hint="eastAsia" w:asciiTheme="minorEastAsia" w:hAnsiTheme="minorEastAsia" w:eastAsiaTheme="minorEastAsia" w:cstheme="minorEastAsia"/>
          <w:bCs/>
          <w:color w:val="000000" w:themeColor="text1"/>
          <w:kern w:val="0"/>
          <w:sz w:val="20"/>
          <w:szCs w:val="20"/>
          <w:lang w:eastAsia="zh-CN"/>
          <w14:textFill>
            <w14:solidFill>
              <w14:schemeClr w14:val="tx1"/>
            </w14:solidFill>
          </w14:textFill>
        </w:rPr>
        <w:t>。</w:t>
      </w:r>
    </w:p>
    <w:p w14:paraId="46386730">
      <w:pPr>
        <w:bidi w:val="0"/>
        <w:rPr>
          <w:rFonts w:hint="eastAsia"/>
          <w:color w:val="000000" w:themeColor="text1"/>
          <w:sz w:val="20"/>
          <w:szCs w:val="20"/>
          <w:lang w:val="en-US" w:eastAsia="zh-CN"/>
          <w14:textFill>
            <w14:solidFill>
              <w14:schemeClr w14:val="tx1"/>
            </w14:solidFill>
          </w14:textFill>
        </w:rPr>
      </w:pPr>
      <w:r>
        <w:rPr>
          <w:rFonts w:hint="eastAsia" w:asciiTheme="minorEastAsia" w:hAnsiTheme="minorEastAsia" w:cstheme="minorEastAsia"/>
          <w:b w:val="0"/>
          <w:bCs w:val="0"/>
          <w:sz w:val="20"/>
          <w:szCs w:val="20"/>
          <w:u w:val="none"/>
          <w:lang w:val="en-US" w:eastAsia="zh-CN"/>
        </w:rPr>
        <w:t>d)</w:t>
      </w:r>
      <w:r>
        <w:rPr>
          <w:rFonts w:hint="eastAsia" w:asciiTheme="minorEastAsia" w:hAnsiTheme="minorEastAsia" w:eastAsiaTheme="minorEastAsia" w:cstheme="minorEastAsia"/>
          <w:bCs/>
          <w:color w:val="000000" w:themeColor="text1"/>
          <w:kern w:val="0"/>
          <w:sz w:val="20"/>
          <w:szCs w:val="20"/>
          <w:lang w:eastAsia="zh-CN"/>
          <w14:textFill>
            <w14:solidFill>
              <w14:schemeClr w14:val="tx1"/>
            </w14:solidFill>
          </w14:textFill>
        </w:rPr>
        <w:t>香梨主要病虫害防治方法参见附录</w:t>
      </w:r>
      <w:r>
        <w:rPr>
          <w:rFonts w:hint="eastAsia" w:asciiTheme="minorEastAsia" w:hAnsiTheme="minorEastAsia" w:eastAsiaTheme="minorEastAsia" w:cstheme="minorEastAsia"/>
          <w:bCs/>
          <w:color w:val="000000" w:themeColor="text1"/>
          <w:kern w:val="0"/>
          <w:sz w:val="20"/>
          <w:szCs w:val="20"/>
          <w:lang w:val="en-US" w:eastAsia="zh-CN"/>
          <w14:textFill>
            <w14:solidFill>
              <w14:schemeClr w14:val="tx1"/>
            </w14:solidFill>
          </w14:textFill>
        </w:rPr>
        <w:t>A</w:t>
      </w:r>
      <w:r>
        <w:rPr>
          <w:rFonts w:hint="eastAsia" w:asciiTheme="minorEastAsia" w:hAnsiTheme="minorEastAsia" w:eastAsiaTheme="minorEastAsia" w:cstheme="minorEastAsia"/>
          <w:bCs/>
          <w:color w:val="000000" w:themeColor="text1"/>
          <w:kern w:val="0"/>
          <w:sz w:val="20"/>
          <w:szCs w:val="20"/>
          <w:lang w:eastAsia="zh-CN"/>
          <w14:textFill>
            <w14:solidFill>
              <w14:schemeClr w14:val="tx1"/>
            </w14:solidFill>
          </w14:textFill>
        </w:rPr>
        <w:t>。</w:t>
      </w:r>
    </w:p>
    <w:p w14:paraId="5102A9DF">
      <w:pPr>
        <w:spacing w:before="323" w:beforeLines="100" w:after="323" w:afterLines="100"/>
        <w:outlineLvl w:val="0"/>
        <w:rPr>
          <w:rFonts w:hint="eastAsia" w:ascii="黑体" w:hAnsi="黑体" w:eastAsia="黑体" w:cs="Times New Roman"/>
          <w:bCs/>
          <w:color w:val="000000" w:themeColor="text1"/>
          <w:kern w:val="0"/>
          <w:sz w:val="20"/>
          <w:szCs w:val="20"/>
          <w:lang w:val="en-US" w:eastAsia="zh-CN" w:bidi="ar-SA"/>
          <w14:textFill>
            <w14:solidFill>
              <w14:schemeClr w14:val="tx1"/>
            </w14:solidFill>
          </w14:textFill>
        </w:rPr>
      </w:pPr>
      <w:bookmarkStart w:id="447" w:name="_Toc383054758"/>
      <w:bookmarkStart w:id="448" w:name="_Toc1491457565"/>
      <w:bookmarkStart w:id="449" w:name="_Toc556429785"/>
      <w:bookmarkStart w:id="450" w:name="_Toc1656192780"/>
      <w:r>
        <w:rPr>
          <w:rFonts w:hint="eastAsia" w:ascii="黑体" w:hAnsi="黑体" w:eastAsia="黑体" w:cs="Times New Roman"/>
          <w:bCs/>
          <w:color w:val="000000" w:themeColor="text1"/>
          <w:kern w:val="0"/>
          <w:sz w:val="20"/>
          <w:szCs w:val="20"/>
          <w:lang w:val="en-US" w:eastAsia="zh-CN" w:bidi="ar-SA"/>
          <w14:textFill>
            <w14:solidFill>
              <w14:schemeClr w14:val="tx1"/>
            </w14:solidFill>
          </w14:textFill>
        </w:rPr>
        <w:t>12  果实采收及采后处理</w:t>
      </w:r>
      <w:bookmarkEnd w:id="447"/>
      <w:bookmarkEnd w:id="448"/>
      <w:bookmarkEnd w:id="449"/>
      <w:bookmarkEnd w:id="450"/>
    </w:p>
    <w:p w14:paraId="03C53FCC">
      <w:pPr>
        <w:spacing w:before="157" w:beforeLines="50" w:after="157" w:afterLines="50"/>
        <w:outlineLvl w:val="9"/>
        <w:rPr>
          <w:rFonts w:hint="default" w:ascii="黑体" w:hAnsi="黑体" w:eastAsia="黑体" w:cs="Times New Roman"/>
          <w:bCs/>
          <w:color w:val="000000" w:themeColor="text1"/>
          <w:kern w:val="2"/>
          <w:sz w:val="20"/>
          <w:szCs w:val="20"/>
          <w:highlight w:val="none"/>
          <w:lang w:eastAsia="zh-CN" w:bidi="ar-SA"/>
          <w14:textFill>
            <w14:solidFill>
              <w14:schemeClr w14:val="tx1"/>
            </w14:solidFill>
          </w14:textFill>
        </w:rPr>
      </w:pPr>
      <w:r>
        <w:rPr>
          <w:rFonts w:hint="default" w:ascii="黑体" w:hAnsi="黑体" w:eastAsia="黑体" w:cs="Times New Roman"/>
          <w:bCs/>
          <w:color w:val="000000" w:themeColor="text1"/>
          <w:kern w:val="2"/>
          <w:sz w:val="20"/>
          <w:szCs w:val="20"/>
          <w:highlight w:val="none"/>
          <w:lang w:eastAsia="zh-CN" w:bidi="ar-SA"/>
          <w14:textFill>
            <w14:solidFill>
              <w14:schemeClr w14:val="tx1"/>
            </w14:solidFill>
          </w14:textFill>
        </w:rPr>
        <w:t>1</w:t>
      </w:r>
      <w:r>
        <w:rPr>
          <w:rFonts w:hint="eastAsia" w:ascii="黑体" w:hAnsi="黑体" w:eastAsia="黑体" w:cs="Times New Roman"/>
          <w:bCs/>
          <w:color w:val="000000" w:themeColor="text1"/>
          <w:kern w:val="2"/>
          <w:sz w:val="20"/>
          <w:szCs w:val="20"/>
          <w:highlight w:val="none"/>
          <w:lang w:val="en-US" w:eastAsia="zh-CN" w:bidi="ar-SA"/>
          <w14:textFill>
            <w14:solidFill>
              <w14:schemeClr w14:val="tx1"/>
            </w14:solidFill>
          </w14:textFill>
        </w:rPr>
        <w:t>2</w:t>
      </w:r>
      <w:r>
        <w:rPr>
          <w:rFonts w:hint="default" w:ascii="黑体" w:hAnsi="黑体" w:eastAsia="黑体" w:cs="Times New Roman"/>
          <w:bCs/>
          <w:color w:val="000000" w:themeColor="text1"/>
          <w:kern w:val="2"/>
          <w:sz w:val="20"/>
          <w:szCs w:val="20"/>
          <w:highlight w:val="none"/>
          <w:lang w:eastAsia="zh-CN" w:bidi="ar-SA"/>
          <w14:textFill>
            <w14:solidFill>
              <w14:schemeClr w14:val="tx1"/>
            </w14:solidFill>
          </w14:textFill>
        </w:rPr>
        <w:t>.1</w:t>
      </w:r>
      <w:r>
        <w:rPr>
          <w:rFonts w:hint="default" w:ascii="黑体" w:hAnsi="黑体" w:eastAsia="黑体" w:cs="Times New Roman"/>
          <w:bCs/>
          <w:color w:val="000000" w:themeColor="text1"/>
          <w:kern w:val="2"/>
          <w:sz w:val="20"/>
          <w:szCs w:val="20"/>
          <w:highlight w:val="none"/>
          <w:lang w:val="en-US" w:eastAsia="zh-CN" w:bidi="ar-SA"/>
          <w14:textFill>
            <w14:solidFill>
              <w14:schemeClr w14:val="tx1"/>
            </w14:solidFill>
          </w14:textFill>
        </w:rPr>
        <w:t>果实采收</w:t>
      </w:r>
    </w:p>
    <w:p w14:paraId="7FBB07A1">
      <w:pPr>
        <w:autoSpaceDE/>
        <w:autoSpaceDN/>
        <w:adjustRightInd/>
        <w:spacing w:beforeLines="-2147483648" w:afterLines="-2147483648"/>
        <w:ind w:firstLine="0" w:firstLineChars="0"/>
        <w:outlineLvl w:val="9"/>
        <w:rPr>
          <w:rFonts w:hint="eastAsia" w:asciiTheme="minorEastAsia" w:hAnsiTheme="minorEastAsia" w:eastAsiaTheme="minorEastAsia" w:cstheme="minorEastAsia"/>
          <w:bCs w:val="0"/>
          <w:color w:val="000000" w:themeColor="text1"/>
          <w:kern w:val="2"/>
          <w:sz w:val="20"/>
          <w:szCs w:val="20"/>
          <w:lang w:val="en-US" w:eastAsia="zh-CN"/>
          <w14:textFill>
            <w14:solidFill>
              <w14:schemeClr w14:val="tx1"/>
            </w14:solidFill>
          </w14:textFill>
        </w:rPr>
      </w:pPr>
      <w:r>
        <w:rPr>
          <w:rFonts w:hint="eastAsia" w:ascii="黑体" w:hAnsi="黑体" w:eastAsia="黑体" w:cs="黑体"/>
          <w:bCs w:val="0"/>
          <w:color w:val="000000" w:themeColor="text1"/>
          <w:kern w:val="2"/>
          <w:sz w:val="20"/>
          <w:szCs w:val="20"/>
          <w:lang w:val="en-US" w:eastAsia="zh-CN"/>
          <w14:textFill>
            <w14:solidFill>
              <w14:schemeClr w14:val="tx1"/>
            </w14:solidFill>
          </w14:textFill>
        </w:rPr>
        <w:t>12.1</w:t>
      </w:r>
      <w:r>
        <w:rPr>
          <w:rFonts w:hint="eastAsia" w:ascii="黑体" w:hAnsi="黑体" w:eastAsia="黑体" w:cs="黑体"/>
          <w:color w:val="000000" w:themeColor="text1"/>
          <w:sz w:val="20"/>
          <w:szCs w:val="20"/>
          <w:lang w:eastAsia="zh-CN"/>
          <w14:textFill>
            <w14:solidFill>
              <w14:schemeClr w14:val="tx1"/>
            </w14:solidFill>
          </w14:textFill>
        </w:rPr>
        <w:t xml:space="preserve">.1  </w:t>
      </w:r>
      <w:r>
        <w:rPr>
          <w:rFonts w:hint="eastAsia" w:asciiTheme="minorEastAsia" w:hAnsiTheme="minorEastAsia" w:eastAsiaTheme="minorEastAsia" w:cstheme="minorEastAsia"/>
          <w:bCs w:val="0"/>
          <w:color w:val="000000" w:themeColor="text1"/>
          <w:kern w:val="2"/>
          <w:sz w:val="20"/>
          <w:szCs w:val="20"/>
          <w:lang w:val="en-US" w:eastAsia="zh-CN"/>
          <w14:textFill>
            <w14:solidFill>
              <w14:schemeClr w14:val="tx1"/>
            </w14:solidFill>
          </w14:textFill>
        </w:rPr>
        <w:t>根据采后用途、运输距离、贮藏方式等对果实成熟度的要求确定采收期。成熟度不一致的品种应分批采收。</w:t>
      </w:r>
    </w:p>
    <w:p w14:paraId="391B1BC4">
      <w:pPr>
        <w:autoSpaceDE/>
        <w:autoSpaceDN/>
        <w:adjustRightInd/>
        <w:spacing w:beforeLines="-2147483648" w:afterLines="-2147483648"/>
        <w:ind w:firstLine="0" w:firstLineChars="0"/>
        <w:outlineLvl w:val="9"/>
        <w:rPr>
          <w:rFonts w:hint="eastAsia" w:asciiTheme="minorEastAsia" w:hAnsiTheme="minorEastAsia" w:eastAsiaTheme="minorEastAsia" w:cstheme="minorEastAsia"/>
          <w:bCs w:val="0"/>
          <w:color w:val="000000" w:themeColor="text1"/>
          <w:kern w:val="2"/>
          <w:sz w:val="20"/>
          <w:szCs w:val="20"/>
          <w:lang w:val="en-US" w:eastAsia="zh-CN"/>
          <w14:textFill>
            <w14:solidFill>
              <w14:schemeClr w14:val="tx1"/>
            </w14:solidFill>
          </w14:textFill>
        </w:rPr>
      </w:pPr>
      <w:r>
        <w:rPr>
          <w:rFonts w:hint="eastAsia" w:ascii="黑体" w:hAnsi="黑体" w:eastAsia="黑体" w:cs="黑体"/>
          <w:bCs w:val="0"/>
          <w:color w:val="000000" w:themeColor="text1"/>
          <w:kern w:val="2"/>
          <w:sz w:val="20"/>
          <w:szCs w:val="20"/>
          <w:lang w:val="en-US" w:eastAsia="zh-CN"/>
          <w14:textFill>
            <w14:solidFill>
              <w14:schemeClr w14:val="tx1"/>
            </w14:solidFill>
          </w14:textFill>
        </w:rPr>
        <w:t>12.1</w:t>
      </w:r>
      <w:r>
        <w:rPr>
          <w:rFonts w:hint="eastAsia" w:ascii="黑体" w:hAnsi="黑体" w:eastAsia="黑体" w:cs="黑体"/>
          <w:color w:val="000000" w:themeColor="text1"/>
          <w:sz w:val="20"/>
          <w:szCs w:val="20"/>
          <w:lang w:eastAsia="zh-CN"/>
          <w14:textFill>
            <w14:solidFill>
              <w14:schemeClr w14:val="tx1"/>
            </w14:solidFill>
          </w14:textFill>
        </w:rPr>
        <w:t>.</w:t>
      </w:r>
      <w:r>
        <w:rPr>
          <w:rFonts w:hint="eastAsia" w:ascii="黑体" w:hAnsi="黑体" w:eastAsia="黑体" w:cs="黑体"/>
          <w:color w:val="000000" w:themeColor="text1"/>
          <w:sz w:val="20"/>
          <w:szCs w:val="20"/>
          <w:lang w:val="en-US" w:eastAsia="zh-CN"/>
          <w14:textFill>
            <w14:solidFill>
              <w14:schemeClr w14:val="tx1"/>
            </w14:solidFill>
          </w14:textFill>
        </w:rPr>
        <w:t>2</w:t>
      </w:r>
      <w:r>
        <w:rPr>
          <w:rFonts w:hint="eastAsia" w:ascii="黑体" w:hAnsi="黑体" w:eastAsia="黑体" w:cs="黑体"/>
          <w:color w:val="000000" w:themeColor="text1"/>
          <w:sz w:val="20"/>
          <w:szCs w:val="20"/>
          <w:lang w:eastAsia="zh-CN"/>
          <w14:textFill>
            <w14:solidFill>
              <w14:schemeClr w14:val="tx1"/>
            </w14:solidFill>
          </w14:textFill>
        </w:rPr>
        <w:t xml:space="preserve">  </w:t>
      </w:r>
      <w:r>
        <w:rPr>
          <w:rFonts w:hint="eastAsia" w:asciiTheme="minorEastAsia" w:hAnsiTheme="minorEastAsia" w:eastAsiaTheme="minorEastAsia" w:cstheme="minorEastAsia"/>
          <w:sz w:val="20"/>
          <w:szCs w:val="20"/>
          <w:lang w:eastAsia="zh-CN"/>
        </w:rPr>
        <w:t>采摘篮内四周及底部宜用软布或抹布铺衬，</w:t>
      </w:r>
      <w:r>
        <w:rPr>
          <w:rFonts w:hint="eastAsia" w:asciiTheme="minorEastAsia" w:hAnsiTheme="minorEastAsia" w:eastAsiaTheme="minorEastAsia" w:cstheme="minorEastAsia"/>
          <w:bCs w:val="0"/>
          <w:kern w:val="2"/>
          <w:sz w:val="20"/>
          <w:szCs w:val="20"/>
          <w:lang w:val="en-US" w:eastAsia="zh-CN"/>
        </w:rPr>
        <w:t>采收过程应文明操作,轻摘、轻放、</w:t>
      </w:r>
      <w:bookmarkStart w:id="451" w:name="_Toc652850289"/>
      <w:bookmarkStart w:id="452" w:name="_Toc1531195438"/>
      <w:bookmarkStart w:id="453" w:name="_Toc73304718"/>
      <w:r>
        <w:rPr>
          <w:rFonts w:hint="eastAsia" w:asciiTheme="minorEastAsia" w:hAnsiTheme="minorEastAsia" w:eastAsiaTheme="minorEastAsia" w:cstheme="minorEastAsia"/>
          <w:bCs w:val="0"/>
          <w:kern w:val="2"/>
          <w:sz w:val="20"/>
          <w:szCs w:val="20"/>
          <w:lang w:val="en-US" w:eastAsia="zh-CN"/>
        </w:rPr>
        <w:t>轻装、轻卸,避免造成机械损伤。</w:t>
      </w:r>
      <w:bookmarkEnd w:id="451"/>
      <w:bookmarkEnd w:id="452"/>
      <w:bookmarkEnd w:id="453"/>
    </w:p>
    <w:p w14:paraId="3A4EB917">
      <w:pPr>
        <w:autoSpaceDE/>
        <w:autoSpaceDN/>
        <w:adjustRightInd/>
        <w:spacing w:beforeLines="-2147483648" w:afterLines="-2147483648"/>
        <w:ind w:firstLine="0" w:firstLineChars="0"/>
        <w:outlineLvl w:val="9"/>
        <w:rPr>
          <w:rFonts w:hint="eastAsia" w:asciiTheme="minorEastAsia" w:hAnsiTheme="minorEastAsia" w:eastAsiaTheme="minorEastAsia" w:cstheme="minorEastAsia"/>
          <w:bCs w:val="0"/>
          <w:color w:val="000000" w:themeColor="text1"/>
          <w:kern w:val="2"/>
          <w:sz w:val="20"/>
          <w:szCs w:val="20"/>
          <w:lang w:val="en-US" w:eastAsia="zh-CN"/>
          <w14:textFill>
            <w14:solidFill>
              <w14:schemeClr w14:val="tx1"/>
            </w14:solidFill>
          </w14:textFill>
        </w:rPr>
      </w:pPr>
      <w:r>
        <w:rPr>
          <w:rFonts w:hint="eastAsia" w:ascii="黑体" w:hAnsi="黑体" w:eastAsia="黑体" w:cs="黑体"/>
          <w:bCs w:val="0"/>
          <w:color w:val="000000" w:themeColor="text1"/>
          <w:kern w:val="2"/>
          <w:sz w:val="20"/>
          <w:szCs w:val="20"/>
          <w:lang w:val="en-US" w:eastAsia="zh-CN"/>
          <w14:textFill>
            <w14:solidFill>
              <w14:schemeClr w14:val="tx1"/>
            </w14:solidFill>
          </w14:textFill>
        </w:rPr>
        <w:t>12.</w:t>
      </w:r>
      <w:r>
        <w:rPr>
          <w:rFonts w:hint="eastAsia" w:ascii="黑体" w:hAnsi="黑体" w:eastAsia="黑体" w:cs="黑体"/>
          <w:color w:val="000000" w:themeColor="text1"/>
          <w:sz w:val="20"/>
          <w:szCs w:val="20"/>
          <w:lang w:eastAsia="zh-CN"/>
          <w14:textFill>
            <w14:solidFill>
              <w14:schemeClr w14:val="tx1"/>
            </w14:solidFill>
          </w14:textFill>
        </w:rPr>
        <w:t>1.</w:t>
      </w:r>
      <w:r>
        <w:rPr>
          <w:rFonts w:hint="eastAsia" w:ascii="黑体" w:hAnsi="黑体" w:eastAsia="黑体" w:cs="黑体"/>
          <w:color w:val="000000" w:themeColor="text1"/>
          <w:sz w:val="20"/>
          <w:szCs w:val="20"/>
          <w:lang w:val="en-US" w:eastAsia="zh-CN"/>
          <w14:textFill>
            <w14:solidFill>
              <w14:schemeClr w14:val="tx1"/>
            </w14:solidFill>
          </w14:textFill>
        </w:rPr>
        <w:t>3</w:t>
      </w:r>
      <w:r>
        <w:rPr>
          <w:rFonts w:hint="eastAsia" w:ascii="黑体" w:hAnsi="黑体" w:eastAsia="黑体" w:cs="黑体"/>
          <w:bCs w:val="0"/>
          <w:color w:val="000000" w:themeColor="text1"/>
          <w:kern w:val="2"/>
          <w:sz w:val="20"/>
          <w:szCs w:val="20"/>
          <w:lang w:val="en-US" w:eastAsia="zh-CN"/>
          <w14:textFill>
            <w14:solidFill>
              <w14:schemeClr w14:val="tx1"/>
            </w14:solidFill>
          </w14:textFill>
        </w:rPr>
        <w:t xml:space="preserve"> </w:t>
      </w:r>
      <w:r>
        <w:rPr>
          <w:rFonts w:hint="eastAsia" w:ascii="黑体" w:hAnsi="黑体" w:eastAsia="黑体" w:cs="黑体"/>
          <w:bCs w:val="0"/>
          <w:color w:val="000000" w:themeColor="text1"/>
          <w:kern w:val="2"/>
          <w:sz w:val="20"/>
          <w:szCs w:val="20"/>
          <w:lang w:eastAsia="zh-CN"/>
          <w14:textFill>
            <w14:solidFill>
              <w14:schemeClr w14:val="tx1"/>
            </w14:solidFill>
          </w14:textFill>
        </w:rPr>
        <w:t xml:space="preserve"> </w:t>
      </w:r>
      <w:r>
        <w:rPr>
          <w:rFonts w:hint="eastAsia" w:asciiTheme="minorEastAsia" w:hAnsiTheme="minorEastAsia" w:eastAsiaTheme="minorEastAsia" w:cstheme="minorEastAsia"/>
          <w:bCs w:val="0"/>
          <w:color w:val="000000" w:themeColor="text1"/>
          <w:kern w:val="2"/>
          <w:sz w:val="20"/>
          <w:szCs w:val="20"/>
          <w:lang w:val="en-US" w:eastAsia="zh-CN"/>
          <w14:textFill>
            <w14:solidFill>
              <w14:schemeClr w14:val="tx1"/>
            </w14:solidFill>
          </w14:textFill>
        </w:rPr>
        <w:t>采收的</w:t>
      </w:r>
      <w:r>
        <w:rPr>
          <w:rFonts w:hint="eastAsia" w:asciiTheme="minorEastAsia" w:hAnsiTheme="minorEastAsia" w:eastAsiaTheme="minorEastAsia" w:cstheme="minorEastAsia"/>
          <w:color w:val="000000" w:themeColor="text1"/>
          <w:sz w:val="20"/>
          <w:szCs w:val="20"/>
          <w:lang w:val="en-US" w:eastAsia="zh-CN"/>
          <w14:textFill>
            <w14:solidFill>
              <w14:schemeClr w14:val="tx1"/>
            </w14:solidFill>
          </w14:textFill>
        </w:rPr>
        <w:t>梨应尽快转入冷库，从采收到入库以24 h内为宜，不宜超过3 d。</w:t>
      </w:r>
    </w:p>
    <w:p w14:paraId="0287F5D0">
      <w:pPr>
        <w:autoSpaceDE/>
        <w:autoSpaceDN/>
        <w:adjustRightInd/>
        <w:spacing w:before="157" w:beforeLines="50" w:after="157" w:afterLines="50"/>
        <w:ind w:firstLine="0" w:firstLineChars="0"/>
        <w:outlineLvl w:val="9"/>
        <w:rPr>
          <w:rFonts w:hint="default" w:ascii="黑体" w:hAnsi="黑体" w:eastAsia="黑体"/>
          <w:bCs/>
          <w:color w:val="000000" w:themeColor="text1"/>
          <w:kern w:val="2"/>
          <w:sz w:val="20"/>
          <w:szCs w:val="20"/>
          <w:highlight w:val="none"/>
          <w:lang w:val="en-US" w:eastAsia="zh-CN"/>
          <w14:textFill>
            <w14:solidFill>
              <w14:schemeClr w14:val="tx1"/>
            </w14:solidFill>
          </w14:textFill>
        </w:rPr>
      </w:pPr>
      <w:r>
        <w:rPr>
          <w:rFonts w:hint="default" w:ascii="黑体" w:hAnsi="黑体" w:eastAsia="黑体"/>
          <w:bCs/>
          <w:color w:val="000000" w:themeColor="text1"/>
          <w:kern w:val="2"/>
          <w:sz w:val="20"/>
          <w:szCs w:val="20"/>
          <w:highlight w:val="none"/>
          <w:lang w:val="en-US" w:eastAsia="zh-CN"/>
          <w14:textFill>
            <w14:solidFill>
              <w14:schemeClr w14:val="tx1"/>
            </w14:solidFill>
          </w14:textFill>
        </w:rPr>
        <w:t>1</w:t>
      </w:r>
      <w:r>
        <w:rPr>
          <w:rFonts w:hint="eastAsia" w:ascii="黑体" w:hAnsi="黑体" w:eastAsia="黑体"/>
          <w:bCs/>
          <w:color w:val="000000" w:themeColor="text1"/>
          <w:kern w:val="2"/>
          <w:sz w:val="20"/>
          <w:szCs w:val="20"/>
          <w:highlight w:val="none"/>
          <w:lang w:val="en-US" w:eastAsia="zh-CN"/>
          <w14:textFill>
            <w14:solidFill>
              <w14:schemeClr w14:val="tx1"/>
            </w14:solidFill>
          </w14:textFill>
        </w:rPr>
        <w:t>2</w:t>
      </w:r>
      <w:r>
        <w:rPr>
          <w:rFonts w:hint="default" w:ascii="黑体" w:hAnsi="黑体" w:eastAsia="黑体"/>
          <w:bCs/>
          <w:color w:val="000000" w:themeColor="text1"/>
          <w:kern w:val="2"/>
          <w:sz w:val="20"/>
          <w:szCs w:val="20"/>
          <w:highlight w:val="none"/>
          <w:lang w:val="en-US" w:eastAsia="zh-CN"/>
          <w14:textFill>
            <w14:solidFill>
              <w14:schemeClr w14:val="tx1"/>
            </w14:solidFill>
          </w14:textFill>
        </w:rPr>
        <w:t>.</w:t>
      </w:r>
      <w:r>
        <w:rPr>
          <w:rFonts w:hint="eastAsia" w:ascii="黑体" w:hAnsi="黑体" w:eastAsia="黑体"/>
          <w:bCs/>
          <w:color w:val="000000" w:themeColor="text1"/>
          <w:kern w:val="2"/>
          <w:sz w:val="20"/>
          <w:szCs w:val="20"/>
          <w:highlight w:val="none"/>
          <w:lang w:val="en-US" w:eastAsia="zh-CN"/>
          <w14:textFill>
            <w14:solidFill>
              <w14:schemeClr w14:val="tx1"/>
            </w14:solidFill>
          </w14:textFill>
        </w:rPr>
        <w:t>2</w:t>
      </w:r>
      <w:r>
        <w:rPr>
          <w:rFonts w:hint="default" w:ascii="黑体" w:hAnsi="黑体" w:eastAsia="黑体"/>
          <w:bCs/>
          <w:color w:val="000000" w:themeColor="text1"/>
          <w:kern w:val="2"/>
          <w:sz w:val="20"/>
          <w:szCs w:val="20"/>
          <w:highlight w:val="none"/>
          <w:lang w:val="en-US" w:eastAsia="zh-CN"/>
          <w14:textFill>
            <w14:solidFill>
              <w14:schemeClr w14:val="tx1"/>
            </w14:solidFill>
          </w14:textFill>
        </w:rPr>
        <w:t xml:space="preserve">  采后贮藏</w:t>
      </w:r>
    </w:p>
    <w:p w14:paraId="2E9769B9">
      <w:pPr>
        <w:bidi w:val="0"/>
        <w:ind w:firstLine="400" w:firstLineChars="200"/>
        <w:rPr>
          <w:rFonts w:hint="eastAsia" w:asciiTheme="minorEastAsia" w:hAnsiTheme="minorEastAsia" w:eastAsiaTheme="minorEastAsia" w:cstheme="minorEastAsia"/>
          <w:color w:val="000000" w:themeColor="text1"/>
          <w:sz w:val="20"/>
          <w:szCs w:val="20"/>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0"/>
          <w:szCs w:val="20"/>
          <w:lang w:val="en-US" w:eastAsia="zh-CN"/>
          <w14:textFill>
            <w14:solidFill>
              <w14:schemeClr w14:val="tx1"/>
            </w14:solidFill>
          </w14:textFill>
        </w:rPr>
        <w:t>香梨采后贮藏应具备相应的条件，库内贮藏温度应为-2 ℃</w:t>
      </w:r>
      <w:r>
        <w:rPr>
          <w:rFonts w:hint="eastAsia" w:ascii="宋体" w:hAnsi="宋体" w:eastAsia="宋体" w:cs="宋体"/>
          <w:sz w:val="20"/>
          <w:szCs w:val="20"/>
          <w:lang w:val="en-US" w:eastAsia="zh-CN"/>
        </w:rPr>
        <w:t>～</w:t>
      </w:r>
      <w:r>
        <w:rPr>
          <w:rFonts w:hint="eastAsia" w:asciiTheme="minorEastAsia" w:hAnsiTheme="minorEastAsia" w:eastAsiaTheme="minorEastAsia" w:cstheme="minorEastAsia"/>
          <w:color w:val="000000" w:themeColor="text1"/>
          <w:sz w:val="20"/>
          <w:szCs w:val="20"/>
          <w:lang w:val="en-US" w:eastAsia="zh-CN"/>
          <w14:textFill>
            <w14:solidFill>
              <w14:schemeClr w14:val="tx1"/>
            </w14:solidFill>
          </w14:textFill>
        </w:rPr>
        <w:t>0 ℃，相对湿度保持在85%-90%为宜，保证通风透气。</w:t>
      </w:r>
    </w:p>
    <w:p w14:paraId="388D6F67">
      <w:pPr>
        <w:spacing w:before="323" w:beforeLines="100" w:after="323" w:afterLines="100"/>
        <w:outlineLvl w:val="0"/>
        <w:rPr>
          <w:rFonts w:hint="eastAsia" w:ascii="黑体" w:hAnsi="黑体" w:eastAsia="黑体" w:cs="Times New Roman"/>
          <w:bCs/>
          <w:color w:val="000000" w:themeColor="text1"/>
          <w:kern w:val="0"/>
          <w:sz w:val="20"/>
          <w:szCs w:val="20"/>
          <w:lang w:val="en-US" w:eastAsia="zh-CN" w:bidi="ar-SA"/>
          <w14:textFill>
            <w14:solidFill>
              <w14:schemeClr w14:val="tx1"/>
            </w14:solidFill>
          </w14:textFill>
        </w:rPr>
      </w:pPr>
      <w:bookmarkStart w:id="454" w:name="_Toc1546913299"/>
      <w:bookmarkStart w:id="455" w:name="_Toc1886384216"/>
      <w:bookmarkStart w:id="456" w:name="_Toc1766822011"/>
      <w:r>
        <w:rPr>
          <w:rFonts w:hint="eastAsia" w:ascii="黑体" w:hAnsi="黑体" w:eastAsia="黑体" w:cs="Times New Roman"/>
          <w:bCs/>
          <w:color w:val="000000" w:themeColor="text1"/>
          <w:kern w:val="0"/>
          <w:sz w:val="20"/>
          <w:szCs w:val="20"/>
          <w:lang w:val="en-US" w:eastAsia="zh-CN" w:bidi="ar-SA"/>
          <w14:textFill>
            <w14:solidFill>
              <w14:schemeClr w14:val="tx1"/>
            </w14:solidFill>
          </w14:textFill>
        </w:rPr>
        <w:t>13  产品质量</w:t>
      </w:r>
      <w:bookmarkEnd w:id="454"/>
      <w:bookmarkEnd w:id="455"/>
      <w:bookmarkEnd w:id="456"/>
      <w:r>
        <w:rPr>
          <w:rFonts w:hint="eastAsia" w:ascii="黑体" w:hAnsi="黑体" w:eastAsia="黑体" w:cs="Times New Roman"/>
          <w:bCs/>
          <w:color w:val="000000" w:themeColor="text1"/>
          <w:kern w:val="0"/>
          <w:sz w:val="20"/>
          <w:szCs w:val="20"/>
          <w:lang w:val="en-US" w:eastAsia="zh-CN" w:bidi="ar-SA"/>
          <w14:textFill>
            <w14:solidFill>
              <w14:schemeClr w14:val="tx1"/>
            </w14:solidFill>
          </w14:textFill>
        </w:rPr>
        <w:t>溯源</w:t>
      </w:r>
    </w:p>
    <w:p w14:paraId="77A41158">
      <w:pPr>
        <w:keepNext w:val="0"/>
        <w:keepLines w:val="0"/>
        <w:pageBreakBefore w:val="0"/>
        <w:widowControl w:val="0"/>
        <w:kinsoku/>
        <w:wordWrap/>
        <w:overflowPunct/>
        <w:topLinePunct w:val="0"/>
        <w:autoSpaceDE/>
        <w:autoSpaceDN/>
        <w:bidi w:val="0"/>
        <w:adjustRightInd/>
        <w:snapToGrid/>
        <w:textAlignment w:val="auto"/>
        <w:rPr>
          <w:rFonts w:hint="default" w:asciiTheme="minorEastAsia" w:hAnsiTheme="minorEastAsia" w:eastAsiaTheme="minorEastAsia" w:cstheme="minorEastAsia"/>
          <w:bCs/>
          <w:color w:val="000000" w:themeColor="text1"/>
          <w:kern w:val="0"/>
          <w:sz w:val="20"/>
          <w:szCs w:val="20"/>
          <w:highlight w:val="none"/>
          <w:lang w:val="en-US" w:eastAsia="zh-CN" w:bidi="ar-SA"/>
          <w14:textFill>
            <w14:solidFill>
              <w14:schemeClr w14:val="tx1"/>
            </w14:solidFill>
          </w14:textFill>
        </w:rPr>
      </w:pPr>
      <w:r>
        <w:rPr>
          <w:rFonts w:hint="eastAsia" w:ascii="黑体" w:hAnsi="黑体" w:eastAsia="黑体" w:cs="Times New Roman"/>
          <w:bCs/>
          <w:color w:val="000000" w:themeColor="text1"/>
          <w:sz w:val="20"/>
          <w:szCs w:val="20"/>
          <w:highlight w:val="none"/>
          <w:lang w:val="en-US" w:eastAsia="zh-CN" w:bidi="ar-SA"/>
          <w14:textFill>
            <w14:solidFill>
              <w14:schemeClr w14:val="tx1"/>
            </w14:solidFill>
          </w14:textFill>
        </w:rPr>
        <w:t xml:space="preserve">13.1 </w:t>
      </w:r>
      <w:r>
        <w:rPr>
          <w:rFonts w:hint="eastAsia" w:asciiTheme="minorEastAsia" w:hAnsiTheme="minorEastAsia" w:eastAsiaTheme="minorEastAsia" w:cstheme="minorEastAsia"/>
          <w:bCs/>
          <w:color w:val="000000" w:themeColor="text1"/>
          <w:kern w:val="0"/>
          <w:sz w:val="20"/>
          <w:szCs w:val="20"/>
          <w:highlight w:val="none"/>
          <w:lang w:val="en-US" w:eastAsia="zh-CN" w:bidi="ar-SA"/>
          <w14:textFill>
            <w14:solidFill>
              <w14:schemeClr w14:val="tx1"/>
            </w14:solidFill>
          </w14:textFill>
        </w:rPr>
        <w:t xml:space="preserve"> 生产主体应承诺产品合格，并有产品自检记录或产品检验报告。</w:t>
      </w:r>
    </w:p>
    <w:p w14:paraId="61357BDB">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color w:val="000000" w:themeColor="text1"/>
          <w:kern w:val="0"/>
          <w:sz w:val="20"/>
          <w:szCs w:val="20"/>
          <w:highlight w:val="none"/>
          <w:lang w:val="en-US" w:eastAsia="zh-CN" w:bidi="ar-SA"/>
          <w14:textFill>
            <w14:solidFill>
              <w14:schemeClr w14:val="tx1"/>
            </w14:solidFill>
          </w14:textFill>
        </w:rPr>
      </w:pPr>
      <w:r>
        <w:rPr>
          <w:rFonts w:hint="eastAsia" w:ascii="黑体" w:hAnsi="黑体" w:eastAsia="黑体" w:cs="Times New Roman"/>
          <w:bCs/>
          <w:color w:val="000000" w:themeColor="text1"/>
          <w:sz w:val="20"/>
          <w:szCs w:val="20"/>
          <w:highlight w:val="none"/>
          <w:lang w:val="en-US" w:eastAsia="zh-CN" w:bidi="ar-SA"/>
          <w14:textFill>
            <w14:solidFill>
              <w14:schemeClr w14:val="tx1"/>
            </w14:solidFill>
          </w14:textFill>
        </w:rPr>
        <w:t xml:space="preserve">13.2  </w:t>
      </w:r>
      <w:r>
        <w:rPr>
          <w:rFonts w:hint="eastAsia" w:asciiTheme="minorEastAsia" w:hAnsiTheme="minorEastAsia" w:eastAsiaTheme="minorEastAsia" w:cstheme="minorEastAsia"/>
          <w:color w:val="000000" w:themeColor="text1"/>
          <w:kern w:val="0"/>
          <w:sz w:val="20"/>
          <w:szCs w:val="20"/>
          <w:highlight w:val="none"/>
          <w:lang w:val="en-US" w:eastAsia="zh-CN" w:bidi="ar-SA"/>
          <w14:textFill>
            <w14:solidFill>
              <w14:schemeClr w14:val="tx1"/>
            </w14:solidFill>
          </w14:textFill>
        </w:rPr>
        <w:t>应建立并保存各环节的生产记录和档案，包括生产过程、采收、包装、销售、及售后等。记录和档案应保证产品可追溯，保存２年以上。</w:t>
      </w:r>
    </w:p>
    <w:p w14:paraId="237C17E8">
      <w:pPr>
        <w:keepNext w:val="0"/>
        <w:keepLines w:val="0"/>
        <w:pageBreakBefore w:val="0"/>
        <w:widowControl w:val="0"/>
        <w:kinsoku/>
        <w:wordWrap/>
        <w:overflowPunct/>
        <w:topLinePunct w:val="0"/>
        <w:autoSpaceDE/>
        <w:autoSpaceDN/>
        <w:bidi w:val="0"/>
        <w:adjustRightInd/>
        <w:snapToGrid/>
        <w:textAlignment w:val="auto"/>
        <w:rPr>
          <w:rFonts w:hint="default" w:asciiTheme="minorEastAsia" w:hAnsiTheme="minorEastAsia" w:eastAsiaTheme="minorEastAsia" w:cstheme="minorEastAsia"/>
          <w:color w:val="000000" w:themeColor="text1"/>
          <w:kern w:val="0"/>
          <w:sz w:val="20"/>
          <w:szCs w:val="20"/>
          <w:highlight w:val="none"/>
          <w:lang w:val="en-US" w:eastAsia="zh-CN" w:bidi="ar-SA"/>
          <w14:textFill>
            <w14:solidFill>
              <w14:schemeClr w14:val="tx1"/>
            </w14:solidFill>
          </w14:textFill>
        </w:rPr>
      </w:pPr>
      <w:r>
        <w:rPr>
          <w:rFonts w:hint="eastAsia" w:ascii="黑体" w:hAnsi="黑体" w:eastAsia="黑体" w:cs="Times New Roman"/>
          <w:bCs/>
          <w:color w:val="000000" w:themeColor="text1"/>
          <w:sz w:val="20"/>
          <w:szCs w:val="20"/>
          <w:highlight w:val="none"/>
          <w:lang w:val="en-US" w:eastAsia="zh-CN" w:bidi="ar-SA"/>
          <w14:textFill>
            <w14:solidFill>
              <w14:schemeClr w14:val="tx1"/>
            </w14:solidFill>
          </w14:textFill>
        </w:rPr>
        <w:t xml:space="preserve">13.3 </w:t>
      </w:r>
      <w:r>
        <w:rPr>
          <w:rFonts w:hint="eastAsia" w:asciiTheme="minorEastAsia" w:hAnsiTheme="minorEastAsia" w:eastAsiaTheme="minorEastAsia" w:cstheme="minorEastAsia"/>
          <w:color w:val="000000" w:themeColor="text1"/>
          <w:kern w:val="0"/>
          <w:sz w:val="20"/>
          <w:szCs w:val="20"/>
          <w:highlight w:val="none"/>
          <w:lang w:val="en-US" w:eastAsia="zh-CN" w:bidi="ar-SA"/>
          <w14:textFill>
            <w14:solidFill>
              <w14:schemeClr w14:val="tx1"/>
            </w14:solidFill>
          </w14:textFill>
        </w:rPr>
        <w:t xml:space="preserve"> 应建立可追溯体系，追溯应符合GB/T 29373的要求。</w:t>
      </w:r>
    </w:p>
    <w:p w14:paraId="5FF64875">
      <w:pPr>
        <w:tabs>
          <w:tab w:val="left" w:pos="810"/>
        </w:tabs>
        <w:jc w:val="center"/>
        <w:outlineLvl w:val="0"/>
        <w:rPr>
          <w:rStyle w:val="53"/>
          <w:rFonts w:hint="eastAsia" w:ascii="黑体" w:hAnsi="黑体" w:eastAsia="黑体" w:cs="黑体"/>
          <w:color w:val="000000" w:themeColor="text1"/>
          <w:sz w:val="20"/>
          <w:szCs w:val="20"/>
          <w:lang w:val="en-US" w:eastAsia="zh-CN" w:bidi="ar-SA"/>
          <w14:textFill>
            <w14:solidFill>
              <w14:schemeClr w14:val="tx1"/>
            </w14:solidFill>
          </w14:textFill>
        </w:rPr>
      </w:pPr>
    </w:p>
    <w:p w14:paraId="1D6A7EB4">
      <w:pPr>
        <w:tabs>
          <w:tab w:val="left" w:pos="810"/>
        </w:tabs>
        <w:jc w:val="center"/>
        <w:outlineLvl w:val="0"/>
        <w:rPr>
          <w:rStyle w:val="53"/>
          <w:rFonts w:hint="eastAsia" w:ascii="黑体" w:hAnsi="黑体" w:eastAsia="黑体" w:cs="黑体"/>
          <w:color w:val="000000" w:themeColor="text1"/>
          <w:sz w:val="20"/>
          <w:szCs w:val="20"/>
          <w:lang w:val="en-US" w:eastAsia="zh-CN" w:bidi="ar-SA"/>
          <w14:textFill>
            <w14:solidFill>
              <w14:schemeClr w14:val="tx1"/>
            </w14:solidFill>
          </w14:textFill>
        </w:rPr>
      </w:pPr>
    </w:p>
    <w:p w14:paraId="40842A7C">
      <w:pPr>
        <w:tabs>
          <w:tab w:val="left" w:pos="810"/>
        </w:tabs>
        <w:jc w:val="center"/>
        <w:outlineLvl w:val="0"/>
        <w:rPr>
          <w:rStyle w:val="53"/>
          <w:rFonts w:hint="eastAsia" w:ascii="黑体" w:hAnsi="黑体" w:eastAsia="黑体" w:cs="黑体"/>
          <w:color w:val="000000" w:themeColor="text1"/>
          <w:sz w:val="20"/>
          <w:szCs w:val="20"/>
          <w:lang w:val="en-US" w:eastAsia="zh-CN" w:bidi="ar-SA"/>
          <w14:textFill>
            <w14:solidFill>
              <w14:schemeClr w14:val="tx1"/>
            </w14:solidFill>
          </w14:textFill>
        </w:rPr>
      </w:pPr>
    </w:p>
    <w:p w14:paraId="464E9BDF">
      <w:pPr>
        <w:tabs>
          <w:tab w:val="left" w:pos="810"/>
        </w:tabs>
        <w:jc w:val="center"/>
        <w:outlineLvl w:val="0"/>
        <w:rPr>
          <w:rStyle w:val="53"/>
          <w:rFonts w:hint="eastAsia" w:ascii="黑体" w:hAnsi="黑体" w:eastAsia="黑体" w:cs="黑体"/>
          <w:color w:val="000000" w:themeColor="text1"/>
          <w:sz w:val="20"/>
          <w:szCs w:val="20"/>
          <w:lang w:val="en-US" w:eastAsia="zh-CN" w:bidi="ar-SA"/>
          <w14:textFill>
            <w14:solidFill>
              <w14:schemeClr w14:val="tx1"/>
            </w14:solidFill>
          </w14:textFill>
        </w:rPr>
      </w:pPr>
    </w:p>
    <w:p w14:paraId="7834D399">
      <w:pPr>
        <w:tabs>
          <w:tab w:val="left" w:pos="810"/>
        </w:tabs>
        <w:jc w:val="center"/>
        <w:outlineLvl w:val="0"/>
        <w:rPr>
          <w:rStyle w:val="53"/>
          <w:rFonts w:hint="eastAsia" w:ascii="黑体" w:hAnsi="黑体" w:eastAsia="黑体" w:cs="黑体"/>
          <w:color w:val="000000" w:themeColor="text1"/>
          <w:sz w:val="20"/>
          <w:szCs w:val="20"/>
          <w:lang w:val="en-US" w:eastAsia="zh-CN" w:bidi="ar-SA"/>
          <w14:textFill>
            <w14:solidFill>
              <w14:schemeClr w14:val="tx1"/>
            </w14:solidFill>
          </w14:textFill>
        </w:rPr>
      </w:pPr>
    </w:p>
    <w:p w14:paraId="14D7B0B4">
      <w:pPr>
        <w:tabs>
          <w:tab w:val="left" w:pos="810"/>
        </w:tabs>
        <w:jc w:val="center"/>
        <w:outlineLvl w:val="0"/>
        <w:rPr>
          <w:rStyle w:val="53"/>
          <w:rFonts w:hint="eastAsia" w:ascii="黑体" w:hAnsi="黑体" w:eastAsia="黑体" w:cs="黑体"/>
          <w:color w:val="000000" w:themeColor="text1"/>
          <w:sz w:val="20"/>
          <w:szCs w:val="20"/>
          <w:lang w:val="en-US" w:eastAsia="zh-CN" w:bidi="ar-SA"/>
          <w14:textFill>
            <w14:solidFill>
              <w14:schemeClr w14:val="tx1"/>
            </w14:solidFill>
          </w14:textFill>
        </w:rPr>
      </w:pPr>
    </w:p>
    <w:p w14:paraId="7D4F9876">
      <w:pPr>
        <w:tabs>
          <w:tab w:val="left" w:pos="810"/>
        </w:tabs>
        <w:jc w:val="both"/>
        <w:outlineLvl w:val="0"/>
        <w:rPr>
          <w:rStyle w:val="53"/>
          <w:rFonts w:hint="eastAsia" w:ascii="黑体" w:hAnsi="黑体" w:eastAsia="黑体" w:cs="黑体"/>
          <w:color w:val="000000" w:themeColor="text1"/>
          <w:sz w:val="20"/>
          <w:szCs w:val="20"/>
          <w:lang w:val="en-US" w:eastAsia="zh-CN" w:bidi="ar-SA"/>
          <w14:textFill>
            <w14:solidFill>
              <w14:schemeClr w14:val="tx1"/>
            </w14:solidFill>
          </w14:textFill>
        </w:rPr>
      </w:pPr>
    </w:p>
    <w:p w14:paraId="6FE6583E">
      <w:pPr>
        <w:tabs>
          <w:tab w:val="left" w:pos="810"/>
        </w:tabs>
        <w:jc w:val="both"/>
        <w:outlineLvl w:val="0"/>
        <w:rPr>
          <w:rStyle w:val="53"/>
          <w:rFonts w:hint="eastAsia" w:ascii="黑体" w:hAnsi="黑体" w:eastAsia="黑体" w:cs="黑体"/>
          <w:color w:val="000000" w:themeColor="text1"/>
          <w:sz w:val="20"/>
          <w:szCs w:val="20"/>
          <w:lang w:val="en-US" w:eastAsia="zh-CN" w:bidi="ar-SA"/>
          <w14:textFill>
            <w14:solidFill>
              <w14:schemeClr w14:val="tx1"/>
            </w14:solidFill>
          </w14:textFill>
        </w:rPr>
      </w:pPr>
    </w:p>
    <w:p w14:paraId="0355C740">
      <w:pPr>
        <w:tabs>
          <w:tab w:val="left" w:pos="810"/>
        </w:tabs>
        <w:jc w:val="both"/>
        <w:outlineLvl w:val="0"/>
        <w:rPr>
          <w:rStyle w:val="53"/>
          <w:rFonts w:hint="eastAsia" w:ascii="黑体" w:hAnsi="黑体" w:eastAsia="黑体" w:cs="黑体"/>
          <w:color w:val="000000" w:themeColor="text1"/>
          <w:sz w:val="20"/>
          <w:szCs w:val="20"/>
          <w:lang w:val="en-US" w:eastAsia="zh-CN" w:bidi="ar-SA"/>
          <w14:textFill>
            <w14:solidFill>
              <w14:schemeClr w14:val="tx1"/>
            </w14:solidFill>
          </w14:textFill>
        </w:rPr>
      </w:pPr>
    </w:p>
    <w:p w14:paraId="683214D9">
      <w:pPr>
        <w:tabs>
          <w:tab w:val="left" w:pos="810"/>
        </w:tabs>
        <w:jc w:val="both"/>
        <w:outlineLvl w:val="0"/>
        <w:rPr>
          <w:rStyle w:val="53"/>
          <w:rFonts w:hint="eastAsia" w:ascii="黑体" w:hAnsi="黑体" w:eastAsia="黑体" w:cs="黑体"/>
          <w:color w:val="000000" w:themeColor="text1"/>
          <w:sz w:val="20"/>
          <w:szCs w:val="20"/>
          <w:lang w:val="en-US" w:eastAsia="zh-CN" w:bidi="ar-SA"/>
          <w14:textFill>
            <w14:solidFill>
              <w14:schemeClr w14:val="tx1"/>
            </w14:solidFill>
          </w14:textFill>
        </w:rPr>
      </w:pPr>
    </w:p>
    <w:p w14:paraId="70BD2256">
      <w:pPr>
        <w:tabs>
          <w:tab w:val="left" w:pos="810"/>
        </w:tabs>
        <w:jc w:val="both"/>
        <w:outlineLvl w:val="0"/>
        <w:rPr>
          <w:rStyle w:val="53"/>
          <w:rFonts w:hint="eastAsia" w:ascii="黑体" w:hAnsi="黑体" w:eastAsia="黑体" w:cs="黑体"/>
          <w:color w:val="000000" w:themeColor="text1"/>
          <w:sz w:val="20"/>
          <w:szCs w:val="20"/>
          <w:lang w:val="en-US" w:eastAsia="zh-CN" w:bidi="ar-SA"/>
          <w14:textFill>
            <w14:solidFill>
              <w14:schemeClr w14:val="tx1"/>
            </w14:solidFill>
          </w14:textFill>
        </w:rPr>
      </w:pPr>
    </w:p>
    <w:p w14:paraId="50E57E4B">
      <w:pPr>
        <w:tabs>
          <w:tab w:val="left" w:pos="810"/>
        </w:tabs>
        <w:jc w:val="both"/>
        <w:outlineLvl w:val="0"/>
        <w:rPr>
          <w:rStyle w:val="53"/>
          <w:rFonts w:hint="eastAsia" w:ascii="黑体" w:hAnsi="黑体" w:eastAsia="黑体" w:cs="黑体"/>
          <w:color w:val="000000" w:themeColor="text1"/>
          <w:sz w:val="20"/>
          <w:szCs w:val="20"/>
          <w:lang w:val="en-US" w:eastAsia="zh-CN" w:bidi="ar-SA"/>
          <w14:textFill>
            <w14:solidFill>
              <w14:schemeClr w14:val="tx1"/>
            </w14:solidFill>
          </w14:textFill>
        </w:rPr>
      </w:pPr>
    </w:p>
    <w:p w14:paraId="1102C9AE">
      <w:pPr>
        <w:tabs>
          <w:tab w:val="left" w:pos="810"/>
        </w:tabs>
        <w:jc w:val="both"/>
        <w:outlineLvl w:val="0"/>
        <w:rPr>
          <w:rStyle w:val="53"/>
          <w:rFonts w:hint="eastAsia" w:ascii="黑体" w:hAnsi="黑体" w:eastAsia="黑体" w:cs="黑体"/>
          <w:color w:val="000000" w:themeColor="text1"/>
          <w:sz w:val="20"/>
          <w:szCs w:val="20"/>
          <w:lang w:val="en-US" w:eastAsia="zh-CN" w:bidi="ar-SA"/>
          <w14:textFill>
            <w14:solidFill>
              <w14:schemeClr w14:val="tx1"/>
            </w14:solidFill>
          </w14:textFill>
        </w:rPr>
      </w:pPr>
    </w:p>
    <w:p w14:paraId="764E1E02">
      <w:pPr>
        <w:tabs>
          <w:tab w:val="left" w:pos="810"/>
        </w:tabs>
        <w:jc w:val="both"/>
        <w:outlineLvl w:val="0"/>
        <w:rPr>
          <w:rStyle w:val="53"/>
          <w:rFonts w:hint="eastAsia" w:ascii="黑体" w:hAnsi="黑体" w:eastAsia="黑体" w:cs="黑体"/>
          <w:color w:val="000000" w:themeColor="text1"/>
          <w:sz w:val="20"/>
          <w:szCs w:val="20"/>
          <w:lang w:val="en-US" w:eastAsia="zh-CN" w:bidi="ar-SA"/>
          <w14:textFill>
            <w14:solidFill>
              <w14:schemeClr w14:val="tx1"/>
            </w14:solidFill>
          </w14:textFill>
        </w:rPr>
      </w:pPr>
    </w:p>
    <w:p w14:paraId="504E91CF">
      <w:pPr>
        <w:tabs>
          <w:tab w:val="left" w:pos="810"/>
        </w:tabs>
        <w:jc w:val="both"/>
        <w:outlineLvl w:val="0"/>
        <w:rPr>
          <w:rStyle w:val="53"/>
          <w:rFonts w:hint="eastAsia" w:ascii="黑体" w:hAnsi="黑体" w:eastAsia="黑体" w:cs="黑体"/>
          <w:color w:val="000000" w:themeColor="text1"/>
          <w:sz w:val="20"/>
          <w:szCs w:val="20"/>
          <w:lang w:val="en-US" w:eastAsia="zh-CN" w:bidi="ar-SA"/>
          <w14:textFill>
            <w14:solidFill>
              <w14:schemeClr w14:val="tx1"/>
            </w14:solidFill>
          </w14:textFill>
        </w:rPr>
      </w:pPr>
    </w:p>
    <w:p w14:paraId="14B4F38B">
      <w:pPr>
        <w:tabs>
          <w:tab w:val="left" w:pos="810"/>
        </w:tabs>
        <w:jc w:val="both"/>
        <w:outlineLvl w:val="0"/>
        <w:rPr>
          <w:rStyle w:val="53"/>
          <w:rFonts w:hint="eastAsia" w:ascii="黑体" w:hAnsi="黑体" w:eastAsia="黑体" w:cs="黑体"/>
          <w:color w:val="000000" w:themeColor="text1"/>
          <w:sz w:val="20"/>
          <w:szCs w:val="20"/>
          <w:lang w:val="en-US" w:eastAsia="zh-CN" w:bidi="ar-SA"/>
          <w14:textFill>
            <w14:solidFill>
              <w14:schemeClr w14:val="tx1"/>
            </w14:solidFill>
          </w14:textFill>
        </w:rPr>
      </w:pPr>
    </w:p>
    <w:p w14:paraId="37012F47">
      <w:pPr>
        <w:tabs>
          <w:tab w:val="left" w:pos="810"/>
        </w:tabs>
        <w:jc w:val="both"/>
        <w:outlineLvl w:val="0"/>
        <w:rPr>
          <w:rStyle w:val="53"/>
          <w:rFonts w:hint="eastAsia" w:ascii="黑体" w:hAnsi="黑体" w:eastAsia="黑体" w:cs="黑体"/>
          <w:color w:val="000000" w:themeColor="text1"/>
          <w:sz w:val="20"/>
          <w:szCs w:val="20"/>
          <w:lang w:val="en-US" w:eastAsia="zh-CN" w:bidi="ar-SA"/>
          <w14:textFill>
            <w14:solidFill>
              <w14:schemeClr w14:val="tx1"/>
            </w14:solidFill>
          </w14:textFill>
        </w:rPr>
      </w:pPr>
    </w:p>
    <w:p w14:paraId="1DF303B4">
      <w:pPr>
        <w:tabs>
          <w:tab w:val="left" w:pos="810"/>
        </w:tabs>
        <w:jc w:val="both"/>
        <w:outlineLvl w:val="0"/>
        <w:rPr>
          <w:rStyle w:val="53"/>
          <w:rFonts w:hint="eastAsia" w:ascii="黑体" w:hAnsi="黑体" w:eastAsia="黑体" w:cs="黑体"/>
          <w:color w:val="000000" w:themeColor="text1"/>
          <w:sz w:val="20"/>
          <w:szCs w:val="20"/>
          <w:lang w:val="en-US" w:eastAsia="zh-CN" w:bidi="ar-SA"/>
          <w14:textFill>
            <w14:solidFill>
              <w14:schemeClr w14:val="tx1"/>
            </w14:solidFill>
          </w14:textFill>
        </w:rPr>
      </w:pPr>
    </w:p>
    <w:p w14:paraId="465E3107">
      <w:pPr>
        <w:keepNext w:val="0"/>
        <w:keepLines w:val="0"/>
        <w:pageBreakBefore w:val="0"/>
        <w:widowControl w:val="0"/>
        <w:tabs>
          <w:tab w:val="left" w:pos="810"/>
        </w:tabs>
        <w:kinsoku/>
        <w:wordWrap/>
        <w:overflowPunct/>
        <w:topLinePunct w:val="0"/>
        <w:autoSpaceDE/>
        <w:autoSpaceDN/>
        <w:bidi w:val="0"/>
        <w:adjustRightInd/>
        <w:snapToGrid/>
        <w:spacing w:before="850"/>
        <w:jc w:val="center"/>
        <w:textAlignment w:val="auto"/>
        <w:outlineLvl w:val="0"/>
        <w:rPr>
          <w:rFonts w:hint="default" w:ascii="黑体" w:hAnsi="黑体" w:eastAsia="黑体" w:cs="Times New Roman"/>
          <w:bCs/>
          <w:kern w:val="0"/>
          <w:sz w:val="20"/>
          <w:szCs w:val="20"/>
          <w:lang w:val="en-US" w:eastAsia="zh-CN"/>
        </w:rPr>
      </w:pPr>
      <w:bookmarkStart w:id="457" w:name="_Toc1002587270"/>
      <w:r>
        <w:rPr>
          <w:rFonts w:hint="default" w:ascii="黑体" w:hAnsi="黑体" w:eastAsia="黑体" w:cs="Times New Roman"/>
          <w:bCs/>
          <w:kern w:val="0"/>
          <w:sz w:val="20"/>
          <w:szCs w:val="20"/>
          <w:lang w:val="en-US" w:eastAsia="zh-CN"/>
        </w:rPr>
        <w:t xml:space="preserve">附 录 </w:t>
      </w:r>
      <w:r>
        <w:rPr>
          <w:rFonts w:hint="eastAsia" w:ascii="黑体" w:hAnsi="黑体" w:eastAsia="黑体" w:cs="Times New Roman"/>
          <w:bCs/>
          <w:kern w:val="0"/>
          <w:sz w:val="20"/>
          <w:szCs w:val="20"/>
          <w:lang w:val="en-US" w:eastAsia="zh-CN"/>
        </w:rPr>
        <w:t>A</w:t>
      </w:r>
      <w:bookmarkEnd w:id="457"/>
    </w:p>
    <w:p w14:paraId="23FD3602">
      <w:pPr>
        <w:tabs>
          <w:tab w:val="left" w:pos="810"/>
        </w:tabs>
        <w:jc w:val="center"/>
        <w:outlineLvl w:val="0"/>
        <w:rPr>
          <w:rFonts w:hint="default" w:ascii="黑体" w:hAnsi="黑体" w:eastAsia="黑体" w:cs="黑体"/>
          <w:sz w:val="20"/>
          <w:szCs w:val="20"/>
          <w:lang w:val="en" w:eastAsia="zh-CN"/>
        </w:rPr>
      </w:pPr>
      <w:bookmarkStart w:id="458" w:name="_Toc1354858789"/>
      <w:r>
        <w:rPr>
          <w:rFonts w:hint="default" w:ascii="黑体" w:hAnsi="黑体" w:eastAsia="黑体" w:cs="黑体"/>
          <w:sz w:val="20"/>
          <w:szCs w:val="20"/>
          <w:lang w:val="en" w:eastAsia="zh-CN"/>
        </w:rPr>
        <w:t>（</w:t>
      </w:r>
      <w:r>
        <w:rPr>
          <w:rFonts w:hint="default" w:ascii="黑体" w:hAnsi="黑体" w:eastAsia="黑体" w:cs="黑体"/>
          <w:sz w:val="20"/>
          <w:szCs w:val="20"/>
          <w:lang w:val="en-US" w:eastAsia="zh-CN"/>
        </w:rPr>
        <w:t>资料性</w:t>
      </w:r>
      <w:r>
        <w:rPr>
          <w:rFonts w:hint="default" w:ascii="黑体" w:hAnsi="黑体" w:eastAsia="黑体" w:cs="黑体"/>
          <w:sz w:val="20"/>
          <w:szCs w:val="20"/>
          <w:lang w:val="en" w:eastAsia="zh-CN"/>
        </w:rPr>
        <w:t>）</w:t>
      </w:r>
      <w:bookmarkEnd w:id="458"/>
    </w:p>
    <w:p w14:paraId="1A6BC9D7">
      <w:pPr>
        <w:widowControl/>
        <w:tabs>
          <w:tab w:val="left" w:pos="810"/>
        </w:tabs>
        <w:spacing w:after="312" w:afterLines="100"/>
        <w:jc w:val="center"/>
        <w:outlineLvl w:val="0"/>
        <w:rPr>
          <w:rFonts w:hint="default" w:ascii="黑体" w:hAnsi="黑体" w:eastAsia="黑体" w:cs="黑体"/>
          <w:sz w:val="20"/>
          <w:szCs w:val="20"/>
          <w:lang w:val="en-US" w:eastAsia="zh-CN"/>
        </w:rPr>
      </w:pPr>
      <w:bookmarkStart w:id="459" w:name="_Toc436356269"/>
      <w:r>
        <w:rPr>
          <w:rFonts w:hint="eastAsia" w:ascii="黑体" w:hAnsi="黑体" w:eastAsia="黑体" w:cs="黑体"/>
          <w:sz w:val="20"/>
          <w:szCs w:val="20"/>
          <w:lang w:val="en-US" w:eastAsia="zh-CN"/>
        </w:rPr>
        <w:t>香梨</w:t>
      </w:r>
      <w:r>
        <w:rPr>
          <w:rFonts w:hint="default" w:ascii="黑体" w:hAnsi="黑体" w:eastAsia="黑体" w:cs="黑体"/>
          <w:sz w:val="20"/>
          <w:szCs w:val="20"/>
          <w:lang w:val="en-US" w:eastAsia="zh-CN"/>
        </w:rPr>
        <w:t>主要病虫害</w:t>
      </w:r>
      <w:r>
        <w:rPr>
          <w:rFonts w:hint="eastAsia" w:ascii="黑体" w:hAnsi="黑体" w:eastAsia="黑体" w:cs="黑体"/>
          <w:sz w:val="20"/>
          <w:szCs w:val="20"/>
          <w:lang w:val="en-US" w:eastAsia="zh-CN"/>
        </w:rPr>
        <w:t>防治技术</w:t>
      </w:r>
      <w:bookmarkEnd w:id="459"/>
    </w:p>
    <w:p w14:paraId="078BB4E5">
      <w:pPr>
        <w:tabs>
          <w:tab w:val="left" w:pos="810"/>
        </w:tabs>
        <w:ind w:firstLine="0" w:firstLineChars="0"/>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表A.1给出了香梨主要病虫害的防治方法</w:t>
      </w:r>
    </w:p>
    <w:p w14:paraId="6ED42DFA">
      <w:pPr>
        <w:pStyle w:val="114"/>
        <w:framePr w:hSpace="0" w:vSpace="0" w:wrap="auto" w:vAnchor="margin" w:hAnchor="text" w:xAlign="left" w:yAlign="inline"/>
        <w:spacing w:before="156" w:beforeLines="50" w:after="156" w:afterLines="50"/>
        <w:jc w:val="center"/>
        <w:rPr>
          <w:rFonts w:hint="default" w:ascii="黑体" w:hAnsi="黑体" w:eastAsia="黑体" w:cs="黑体"/>
          <w:sz w:val="20"/>
          <w:szCs w:val="20"/>
          <w:lang w:val="en-US" w:eastAsia="zh-CN"/>
        </w:rPr>
      </w:pPr>
      <w:r>
        <w:rPr>
          <w:rFonts w:hint="eastAsia" w:ascii="黑体" w:hAnsi="黑体" w:eastAsia="黑体" w:cs="黑体"/>
          <w:sz w:val="20"/>
          <w:szCs w:val="20"/>
          <w:lang w:val="en-US" w:eastAsia="zh-CN"/>
        </w:rPr>
        <w:t>表A.1香梨主要病虫害的防治方法</w:t>
      </w:r>
    </w:p>
    <w:tbl>
      <w:tblPr>
        <w:tblStyle w:val="43"/>
        <w:tblW w:w="92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5"/>
        <w:gridCol w:w="2933"/>
        <w:gridCol w:w="4965"/>
      </w:tblGrid>
      <w:tr w14:paraId="2ECEE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tcPr>
          <w:p w14:paraId="20CDB1D2">
            <w:pPr>
              <w:autoSpaceDE/>
              <w:autoSpaceDN/>
              <w:adjustRightInd/>
              <w:spacing w:beforeLines="-2147483648" w:afterLines="-2147483648"/>
              <w:ind w:firstLine="0" w:firstLineChars="0"/>
              <w:jc w:val="center"/>
              <w:outlineLvl w:val="9"/>
              <w:rPr>
                <w:rFonts w:hint="default" w:asciiTheme="minorEastAsia" w:hAnsiTheme="minorEastAsia" w:eastAsiaTheme="minorEastAsia" w:cstheme="minorEastAsia"/>
                <w:bCs w:val="0"/>
                <w:color w:val="000000" w:themeColor="text1"/>
                <w:kern w:val="2"/>
                <w:sz w:val="20"/>
                <w:szCs w:val="20"/>
                <w:lang w:val="en-US" w:eastAsia="zh-CN"/>
                <w14:textFill>
                  <w14:solidFill>
                    <w14:schemeClr w14:val="tx1"/>
                  </w14:solidFill>
                </w14:textFill>
              </w:rPr>
            </w:pPr>
            <w:r>
              <w:rPr>
                <w:rFonts w:hint="default" w:asciiTheme="minorEastAsia" w:hAnsiTheme="minorEastAsia" w:eastAsiaTheme="minorEastAsia" w:cstheme="minorEastAsia"/>
                <w:bCs w:val="0"/>
                <w:color w:val="000000" w:themeColor="text1"/>
                <w:kern w:val="2"/>
                <w:sz w:val="20"/>
                <w:szCs w:val="20"/>
                <w:lang w:val="en-US" w:eastAsia="zh-CN"/>
                <w14:textFill>
                  <w14:solidFill>
                    <w14:schemeClr w14:val="tx1"/>
                  </w14:solidFill>
                </w14:textFill>
              </w:rPr>
              <w:t>物候期</w:t>
            </w:r>
          </w:p>
        </w:tc>
        <w:tc>
          <w:tcPr>
            <w:tcW w:w="2933" w:type="dxa"/>
          </w:tcPr>
          <w:p w14:paraId="6CF9A875">
            <w:pPr>
              <w:autoSpaceDE/>
              <w:autoSpaceDN/>
              <w:adjustRightInd/>
              <w:spacing w:beforeLines="-2147483648" w:afterLines="-2147483648"/>
              <w:ind w:firstLine="0" w:firstLineChars="0"/>
              <w:jc w:val="center"/>
              <w:outlineLvl w:val="9"/>
              <w:rPr>
                <w:rFonts w:hint="default" w:asciiTheme="minorEastAsia" w:hAnsiTheme="minorEastAsia" w:eastAsiaTheme="minorEastAsia" w:cstheme="minorEastAsia"/>
                <w:bCs w:val="0"/>
                <w:color w:val="000000" w:themeColor="text1"/>
                <w:kern w:val="2"/>
                <w:sz w:val="20"/>
                <w:szCs w:val="20"/>
                <w:lang w:val="en-US" w:eastAsia="zh-CN"/>
                <w14:textFill>
                  <w14:solidFill>
                    <w14:schemeClr w14:val="tx1"/>
                  </w14:solidFill>
                </w14:textFill>
              </w:rPr>
            </w:pPr>
            <w:r>
              <w:rPr>
                <w:rFonts w:hint="default" w:asciiTheme="minorEastAsia" w:hAnsiTheme="minorEastAsia" w:eastAsiaTheme="minorEastAsia" w:cstheme="minorEastAsia"/>
                <w:bCs w:val="0"/>
                <w:color w:val="000000" w:themeColor="text1"/>
                <w:kern w:val="2"/>
                <w:sz w:val="20"/>
                <w:szCs w:val="20"/>
                <w:lang w:val="en-US" w:eastAsia="zh-CN"/>
                <w14:textFill>
                  <w14:solidFill>
                    <w14:schemeClr w14:val="tx1"/>
                  </w14:solidFill>
                </w14:textFill>
              </w:rPr>
              <w:t>主要防治对象</w:t>
            </w:r>
          </w:p>
        </w:tc>
        <w:tc>
          <w:tcPr>
            <w:tcW w:w="4965" w:type="dxa"/>
          </w:tcPr>
          <w:p w14:paraId="7CD769A0">
            <w:pPr>
              <w:autoSpaceDE/>
              <w:autoSpaceDN/>
              <w:adjustRightInd/>
              <w:spacing w:beforeLines="-2147483648" w:afterLines="-2147483648"/>
              <w:ind w:firstLine="0" w:firstLineChars="0"/>
              <w:jc w:val="center"/>
              <w:outlineLvl w:val="9"/>
              <w:rPr>
                <w:rFonts w:hint="default" w:asciiTheme="minorEastAsia" w:hAnsiTheme="minorEastAsia" w:eastAsiaTheme="minorEastAsia" w:cstheme="minorEastAsia"/>
                <w:bCs w:val="0"/>
                <w:color w:val="000000" w:themeColor="text1"/>
                <w:kern w:val="2"/>
                <w:sz w:val="20"/>
                <w:szCs w:val="20"/>
                <w:lang w:val="en-US" w:eastAsia="zh-CN"/>
                <w14:textFill>
                  <w14:solidFill>
                    <w14:schemeClr w14:val="tx1"/>
                  </w14:solidFill>
                </w14:textFill>
              </w:rPr>
            </w:pPr>
            <w:r>
              <w:rPr>
                <w:rFonts w:hint="default" w:asciiTheme="minorEastAsia" w:hAnsiTheme="minorEastAsia" w:eastAsiaTheme="minorEastAsia" w:cstheme="minorEastAsia"/>
                <w:bCs w:val="0"/>
                <w:color w:val="000000" w:themeColor="text1"/>
                <w:kern w:val="2"/>
                <w:sz w:val="20"/>
                <w:szCs w:val="20"/>
                <w:lang w:val="en-US" w:eastAsia="zh-CN"/>
                <w14:textFill>
                  <w14:solidFill>
                    <w14:schemeClr w14:val="tx1"/>
                  </w14:solidFill>
                </w14:textFill>
              </w:rPr>
              <w:t>主要防治方法</w:t>
            </w:r>
          </w:p>
        </w:tc>
      </w:tr>
      <w:tr w14:paraId="1D6A2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tcPr>
          <w:p w14:paraId="7B5984F0">
            <w:pPr>
              <w:autoSpaceDE/>
              <w:autoSpaceDN/>
              <w:adjustRightInd/>
              <w:spacing w:beforeLines="-2147483648" w:afterLines="-2147483648"/>
              <w:ind w:firstLine="0" w:firstLineChars="0"/>
              <w:jc w:val="center"/>
              <w:outlineLvl w:val="9"/>
              <w:rPr>
                <w:rFonts w:hint="default" w:asciiTheme="minorEastAsia" w:hAnsiTheme="minorEastAsia" w:eastAsiaTheme="minorEastAsia" w:cstheme="minorEastAsia"/>
                <w:bCs w:val="0"/>
                <w:color w:val="000000" w:themeColor="text1"/>
                <w:kern w:val="2"/>
                <w:sz w:val="20"/>
                <w:szCs w:val="20"/>
                <w:lang w:val="en-US" w:eastAsia="zh-CN"/>
                <w14:textFill>
                  <w14:solidFill>
                    <w14:schemeClr w14:val="tx1"/>
                  </w14:solidFill>
                </w14:textFill>
              </w:rPr>
            </w:pPr>
          </w:p>
          <w:p w14:paraId="44482AF3">
            <w:pPr>
              <w:autoSpaceDE/>
              <w:autoSpaceDN/>
              <w:adjustRightInd/>
              <w:spacing w:beforeLines="-2147483648" w:afterLines="-2147483648"/>
              <w:ind w:firstLine="0" w:firstLineChars="0"/>
              <w:jc w:val="center"/>
              <w:outlineLvl w:val="9"/>
              <w:rPr>
                <w:rFonts w:hint="default" w:asciiTheme="minorEastAsia" w:hAnsiTheme="minorEastAsia" w:eastAsiaTheme="minorEastAsia" w:cstheme="minorEastAsia"/>
                <w:bCs w:val="0"/>
                <w:color w:val="000000" w:themeColor="text1"/>
                <w:kern w:val="2"/>
                <w:sz w:val="20"/>
                <w:szCs w:val="20"/>
                <w:lang w:val="en-US" w:eastAsia="zh-CN"/>
                <w14:textFill>
                  <w14:solidFill>
                    <w14:schemeClr w14:val="tx1"/>
                  </w14:solidFill>
                </w14:textFill>
              </w:rPr>
            </w:pPr>
            <w:r>
              <w:rPr>
                <w:rFonts w:hint="default" w:asciiTheme="minorEastAsia" w:hAnsiTheme="minorEastAsia" w:eastAsiaTheme="minorEastAsia" w:cstheme="minorEastAsia"/>
                <w:bCs w:val="0"/>
                <w:color w:val="000000" w:themeColor="text1"/>
                <w:kern w:val="2"/>
                <w:sz w:val="20"/>
                <w:szCs w:val="20"/>
                <w:lang w:val="en-US" w:eastAsia="zh-CN"/>
                <w14:textFill>
                  <w14:solidFill>
                    <w14:schemeClr w14:val="tx1"/>
                  </w14:solidFill>
                </w14:textFill>
              </w:rPr>
              <w:t>休眠期</w:t>
            </w:r>
          </w:p>
        </w:tc>
        <w:tc>
          <w:tcPr>
            <w:tcW w:w="2933" w:type="dxa"/>
          </w:tcPr>
          <w:p w14:paraId="6629E887">
            <w:pPr>
              <w:autoSpaceDE/>
              <w:autoSpaceDN/>
              <w:adjustRightInd/>
              <w:spacing w:beforeLines="-2147483648" w:afterLines="-2147483648"/>
              <w:ind w:firstLine="0" w:firstLineChars="0"/>
              <w:jc w:val="left"/>
              <w:outlineLvl w:val="9"/>
              <w:rPr>
                <w:rFonts w:hint="default" w:asciiTheme="minorEastAsia" w:hAnsiTheme="minorEastAsia" w:eastAsiaTheme="minorEastAsia" w:cstheme="minorEastAsia"/>
                <w:bCs w:val="0"/>
                <w:color w:val="000000" w:themeColor="text1"/>
                <w:kern w:val="2"/>
                <w:sz w:val="20"/>
                <w:szCs w:val="20"/>
                <w:lang w:val="en-US" w:eastAsia="zh-CN"/>
                <w14:textFill>
                  <w14:solidFill>
                    <w14:schemeClr w14:val="tx1"/>
                  </w14:solidFill>
                </w14:textFill>
              </w:rPr>
            </w:pPr>
            <w:r>
              <w:rPr>
                <w:rFonts w:hint="default" w:asciiTheme="minorEastAsia" w:hAnsiTheme="minorEastAsia" w:eastAsiaTheme="minorEastAsia" w:cstheme="minorEastAsia"/>
                <w:bCs w:val="0"/>
                <w:color w:val="000000" w:themeColor="text1"/>
                <w:kern w:val="2"/>
                <w:sz w:val="20"/>
                <w:szCs w:val="20"/>
                <w:lang w:val="en-US" w:eastAsia="zh-CN"/>
                <w14:textFill>
                  <w14:solidFill>
                    <w14:schemeClr w14:val="tx1"/>
                  </w14:solidFill>
                </w14:textFill>
              </w:rPr>
              <w:t>黑星病、腐烂病、春尺蠖、</w:t>
            </w:r>
            <w:r>
              <w:rPr>
                <w:rFonts w:hint="eastAsia" w:asciiTheme="minorEastAsia" w:hAnsiTheme="minorEastAsia" w:eastAsiaTheme="minorEastAsia" w:cstheme="minorEastAsia"/>
                <w:bCs w:val="0"/>
                <w:color w:val="000000" w:themeColor="text1"/>
                <w:kern w:val="2"/>
                <w:sz w:val="20"/>
                <w:szCs w:val="20"/>
                <w:lang w:val="en-US" w:eastAsia="zh-CN"/>
                <w14:textFill>
                  <w14:solidFill>
                    <w14:schemeClr w14:val="tx1"/>
                  </w14:solidFill>
                </w14:textFill>
              </w:rPr>
              <w:t>梨小</w:t>
            </w:r>
            <w:r>
              <w:rPr>
                <w:rFonts w:hint="default" w:asciiTheme="minorEastAsia" w:hAnsiTheme="minorEastAsia" w:eastAsiaTheme="minorEastAsia" w:cstheme="minorEastAsia"/>
                <w:bCs w:val="0"/>
                <w:color w:val="000000" w:themeColor="text1"/>
                <w:kern w:val="2"/>
                <w:sz w:val="20"/>
                <w:szCs w:val="20"/>
                <w:lang w:val="en-US" w:eastAsia="zh-CN"/>
                <w14:textFill>
                  <w14:solidFill>
                    <w14:schemeClr w14:val="tx1"/>
                  </w14:solidFill>
                </w14:textFill>
              </w:rPr>
              <w:t>食心虫、黄粉虫、蚜虫、梨木虱</w:t>
            </w:r>
            <w:r>
              <w:rPr>
                <w:rFonts w:hint="eastAsia" w:asciiTheme="minorEastAsia" w:hAnsiTheme="minorEastAsia" w:eastAsiaTheme="minorEastAsia" w:cstheme="minorEastAsia"/>
                <w:bCs w:val="0"/>
                <w:color w:val="000000" w:themeColor="text1"/>
                <w:kern w:val="2"/>
                <w:sz w:val="20"/>
                <w:szCs w:val="20"/>
                <w:lang w:val="en-US" w:eastAsia="zh-CN"/>
                <w14:textFill>
                  <w14:solidFill>
                    <w14:schemeClr w14:val="tx1"/>
                  </w14:solidFill>
                </w14:textFill>
              </w:rPr>
              <w:t>、螨类</w:t>
            </w:r>
            <w:r>
              <w:rPr>
                <w:rFonts w:hint="default" w:asciiTheme="minorEastAsia" w:hAnsiTheme="minorEastAsia" w:eastAsiaTheme="minorEastAsia" w:cstheme="minorEastAsia"/>
                <w:bCs w:val="0"/>
                <w:color w:val="000000" w:themeColor="text1"/>
                <w:kern w:val="2"/>
                <w:sz w:val="20"/>
                <w:szCs w:val="20"/>
                <w:lang w:val="en-US" w:eastAsia="zh-CN"/>
                <w14:textFill>
                  <w14:solidFill>
                    <w14:schemeClr w14:val="tx1"/>
                  </w14:solidFill>
                </w14:textFill>
              </w:rPr>
              <w:t>等</w:t>
            </w:r>
          </w:p>
        </w:tc>
        <w:tc>
          <w:tcPr>
            <w:tcW w:w="4965" w:type="dxa"/>
          </w:tcPr>
          <w:p w14:paraId="4D1F4D63">
            <w:pPr>
              <w:autoSpaceDE/>
              <w:autoSpaceDN/>
              <w:adjustRightInd/>
              <w:spacing w:beforeLines="-2147483648" w:afterLines="-2147483648"/>
              <w:ind w:firstLine="0" w:firstLineChars="0"/>
              <w:jc w:val="left"/>
              <w:outlineLvl w:val="9"/>
              <w:rPr>
                <w:rFonts w:hint="default" w:asciiTheme="minorEastAsia" w:hAnsiTheme="minorEastAsia" w:eastAsiaTheme="minorEastAsia" w:cstheme="minorEastAsia"/>
                <w:bCs w:val="0"/>
                <w:color w:val="000000" w:themeColor="text1"/>
                <w:kern w:val="2"/>
                <w:sz w:val="20"/>
                <w:szCs w:val="20"/>
                <w:lang w:val="en-US" w:eastAsia="zh-CN"/>
                <w14:textFill>
                  <w14:solidFill>
                    <w14:schemeClr w14:val="tx1"/>
                  </w14:solidFill>
                </w14:textFill>
              </w:rPr>
            </w:pPr>
            <w:r>
              <w:rPr>
                <w:rFonts w:hint="default" w:asciiTheme="minorEastAsia" w:hAnsiTheme="minorEastAsia" w:eastAsiaTheme="minorEastAsia" w:cstheme="minorEastAsia"/>
                <w:bCs w:val="0"/>
                <w:color w:val="000000" w:themeColor="text1"/>
                <w:kern w:val="2"/>
                <w:sz w:val="20"/>
                <w:szCs w:val="20"/>
                <w:lang w:val="en-US" w:eastAsia="zh-CN"/>
                <w14:textFill>
                  <w14:solidFill>
                    <w14:schemeClr w14:val="tx1"/>
                  </w14:solidFill>
                </w14:textFill>
              </w:rPr>
              <w:t>1结合冬季修剪剪除病虫枝、刮除老树皮并集中销毁，使用石硫合剂进行全园消毒。‌</w:t>
            </w:r>
          </w:p>
          <w:p w14:paraId="4976A5A1">
            <w:pPr>
              <w:autoSpaceDE/>
              <w:autoSpaceDN/>
              <w:adjustRightInd/>
              <w:spacing w:beforeLines="-2147483648" w:afterLines="-2147483648"/>
              <w:ind w:firstLine="0" w:firstLineChars="0"/>
              <w:jc w:val="left"/>
              <w:outlineLvl w:val="9"/>
              <w:rPr>
                <w:rFonts w:hint="default" w:asciiTheme="minorEastAsia" w:hAnsiTheme="minorEastAsia" w:eastAsiaTheme="minorEastAsia" w:cstheme="minorEastAsia"/>
                <w:bCs w:val="0"/>
                <w:color w:val="000000" w:themeColor="text1"/>
                <w:kern w:val="2"/>
                <w:sz w:val="20"/>
                <w:szCs w:val="20"/>
                <w:lang w:val="en-US" w:eastAsia="zh-CN"/>
                <w14:textFill>
                  <w14:solidFill>
                    <w14:schemeClr w14:val="tx1"/>
                  </w14:solidFill>
                </w14:textFill>
              </w:rPr>
            </w:pPr>
            <w:r>
              <w:rPr>
                <w:rFonts w:hint="default" w:asciiTheme="minorEastAsia" w:hAnsiTheme="minorEastAsia" w:eastAsiaTheme="minorEastAsia" w:cstheme="minorEastAsia"/>
                <w:bCs w:val="0"/>
                <w:color w:val="000000" w:themeColor="text1"/>
                <w:kern w:val="2"/>
                <w:sz w:val="20"/>
                <w:szCs w:val="20"/>
                <w:lang w:val="en-US" w:eastAsia="zh-CN"/>
                <w14:textFill>
                  <w14:solidFill>
                    <w14:schemeClr w14:val="tx1"/>
                  </w14:solidFill>
                </w14:textFill>
              </w:rPr>
              <w:t>2、2月中下旬左右树干可束膜，防治春尺蠖成虫。</w:t>
            </w:r>
          </w:p>
        </w:tc>
      </w:tr>
      <w:tr w14:paraId="56BC2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tcPr>
          <w:p w14:paraId="73A3FB8B">
            <w:pPr>
              <w:autoSpaceDE/>
              <w:autoSpaceDN/>
              <w:adjustRightInd/>
              <w:spacing w:beforeLines="-2147483648" w:afterLines="-2147483648"/>
              <w:ind w:firstLine="0" w:firstLineChars="0"/>
              <w:jc w:val="center"/>
              <w:outlineLvl w:val="9"/>
              <w:rPr>
                <w:rFonts w:hint="default" w:asciiTheme="minorEastAsia" w:hAnsiTheme="minorEastAsia" w:eastAsiaTheme="minorEastAsia" w:cstheme="minorEastAsia"/>
                <w:bCs w:val="0"/>
                <w:color w:val="000000" w:themeColor="text1"/>
                <w:kern w:val="2"/>
                <w:sz w:val="20"/>
                <w:szCs w:val="20"/>
                <w:lang w:val="en-US" w:eastAsia="zh-CN"/>
                <w14:textFill>
                  <w14:solidFill>
                    <w14:schemeClr w14:val="tx1"/>
                  </w14:solidFill>
                </w14:textFill>
              </w:rPr>
            </w:pPr>
          </w:p>
          <w:p w14:paraId="783D6D4D">
            <w:pPr>
              <w:autoSpaceDE/>
              <w:autoSpaceDN/>
              <w:adjustRightInd/>
              <w:spacing w:beforeLines="-2147483648" w:afterLines="-2147483648"/>
              <w:ind w:firstLine="0" w:firstLineChars="0"/>
              <w:jc w:val="center"/>
              <w:outlineLvl w:val="9"/>
              <w:rPr>
                <w:rFonts w:hint="default" w:asciiTheme="minorEastAsia" w:hAnsiTheme="minorEastAsia" w:eastAsiaTheme="minorEastAsia" w:cstheme="minorEastAsia"/>
                <w:bCs w:val="0"/>
                <w:color w:val="000000" w:themeColor="text1"/>
                <w:kern w:val="2"/>
                <w:sz w:val="20"/>
                <w:szCs w:val="20"/>
                <w:lang w:val="en-US" w:eastAsia="zh-CN"/>
                <w14:textFill>
                  <w14:solidFill>
                    <w14:schemeClr w14:val="tx1"/>
                  </w14:solidFill>
                </w14:textFill>
              </w:rPr>
            </w:pPr>
          </w:p>
          <w:p w14:paraId="3D4720B5">
            <w:pPr>
              <w:autoSpaceDE/>
              <w:autoSpaceDN/>
              <w:adjustRightInd/>
              <w:spacing w:beforeLines="-2147483648" w:afterLines="-2147483648"/>
              <w:ind w:firstLine="0" w:firstLineChars="0"/>
              <w:jc w:val="center"/>
              <w:outlineLvl w:val="9"/>
              <w:rPr>
                <w:rFonts w:hint="default" w:asciiTheme="minorEastAsia" w:hAnsiTheme="minorEastAsia" w:eastAsiaTheme="minorEastAsia" w:cstheme="minorEastAsia"/>
                <w:bCs w:val="0"/>
                <w:color w:val="000000" w:themeColor="text1"/>
                <w:kern w:val="2"/>
                <w:sz w:val="20"/>
                <w:szCs w:val="20"/>
                <w:lang w:val="en-US" w:eastAsia="zh-CN"/>
                <w14:textFill>
                  <w14:solidFill>
                    <w14:schemeClr w14:val="tx1"/>
                  </w14:solidFill>
                </w14:textFill>
              </w:rPr>
            </w:pPr>
          </w:p>
          <w:p w14:paraId="16349DCB">
            <w:pPr>
              <w:autoSpaceDE/>
              <w:autoSpaceDN/>
              <w:adjustRightInd/>
              <w:spacing w:beforeLines="-2147483648" w:afterLines="-2147483648"/>
              <w:ind w:firstLine="0" w:firstLineChars="0"/>
              <w:jc w:val="center"/>
              <w:outlineLvl w:val="9"/>
              <w:rPr>
                <w:rFonts w:hint="default" w:asciiTheme="minorEastAsia" w:hAnsiTheme="minorEastAsia" w:eastAsiaTheme="minorEastAsia" w:cstheme="minorEastAsia"/>
                <w:bCs w:val="0"/>
                <w:color w:val="000000" w:themeColor="text1"/>
                <w:kern w:val="2"/>
                <w:sz w:val="20"/>
                <w:szCs w:val="20"/>
                <w:lang w:val="en-US" w:eastAsia="zh-CN"/>
                <w14:textFill>
                  <w14:solidFill>
                    <w14:schemeClr w14:val="tx1"/>
                  </w14:solidFill>
                </w14:textFill>
              </w:rPr>
            </w:pPr>
            <w:r>
              <w:rPr>
                <w:rFonts w:hint="default" w:asciiTheme="minorEastAsia" w:hAnsiTheme="minorEastAsia" w:eastAsiaTheme="minorEastAsia" w:cstheme="minorEastAsia"/>
                <w:bCs w:val="0"/>
                <w:color w:val="000000" w:themeColor="text1"/>
                <w:kern w:val="2"/>
                <w:sz w:val="20"/>
                <w:szCs w:val="20"/>
                <w:lang w:val="en-US" w:eastAsia="zh-CN"/>
                <w14:textFill>
                  <w14:solidFill>
                    <w14:schemeClr w14:val="tx1"/>
                  </w14:solidFill>
                </w14:textFill>
              </w:rPr>
              <w:t>萌芽期</w:t>
            </w:r>
          </w:p>
        </w:tc>
        <w:tc>
          <w:tcPr>
            <w:tcW w:w="2933" w:type="dxa"/>
          </w:tcPr>
          <w:p w14:paraId="70CABEF2">
            <w:pPr>
              <w:autoSpaceDE/>
              <w:autoSpaceDN/>
              <w:adjustRightInd/>
              <w:spacing w:beforeLines="-2147483648" w:afterLines="-2147483648"/>
              <w:ind w:firstLine="0" w:firstLineChars="0"/>
              <w:jc w:val="left"/>
              <w:outlineLvl w:val="9"/>
              <w:rPr>
                <w:rFonts w:hint="default" w:asciiTheme="minorEastAsia" w:hAnsiTheme="minorEastAsia" w:eastAsiaTheme="minorEastAsia" w:cstheme="minorEastAsia"/>
                <w:bCs w:val="0"/>
                <w:color w:val="000000" w:themeColor="text1"/>
                <w:kern w:val="2"/>
                <w:sz w:val="20"/>
                <w:szCs w:val="20"/>
                <w:lang w:val="en-US" w:eastAsia="zh-CN"/>
                <w14:textFill>
                  <w14:solidFill>
                    <w14:schemeClr w14:val="tx1"/>
                  </w14:solidFill>
                </w14:textFill>
              </w:rPr>
            </w:pPr>
          </w:p>
          <w:p w14:paraId="1B8CAEEE">
            <w:pPr>
              <w:autoSpaceDE/>
              <w:autoSpaceDN/>
              <w:adjustRightInd/>
              <w:spacing w:beforeLines="-2147483648" w:afterLines="-2147483648"/>
              <w:ind w:firstLine="0" w:firstLineChars="0"/>
              <w:jc w:val="left"/>
              <w:outlineLvl w:val="9"/>
              <w:rPr>
                <w:rFonts w:hint="eastAsia" w:asciiTheme="minorEastAsia" w:hAnsiTheme="minorEastAsia" w:eastAsiaTheme="minorEastAsia" w:cstheme="minorEastAsia"/>
                <w:bCs w:val="0"/>
                <w:color w:val="000000" w:themeColor="text1"/>
                <w:kern w:val="2"/>
                <w:sz w:val="20"/>
                <w:szCs w:val="20"/>
                <w:lang w:val="en-US" w:eastAsia="zh-CN"/>
                <w14:textFill>
                  <w14:solidFill>
                    <w14:schemeClr w14:val="tx1"/>
                  </w14:solidFill>
                </w14:textFill>
              </w:rPr>
            </w:pPr>
          </w:p>
          <w:p w14:paraId="551169CE">
            <w:pPr>
              <w:autoSpaceDE/>
              <w:autoSpaceDN/>
              <w:adjustRightInd/>
              <w:spacing w:beforeLines="-2147483648" w:afterLines="-2147483648"/>
              <w:ind w:firstLine="0" w:firstLineChars="0"/>
              <w:jc w:val="left"/>
              <w:outlineLvl w:val="9"/>
              <w:rPr>
                <w:rFonts w:hint="default" w:asciiTheme="minorEastAsia" w:hAnsiTheme="minorEastAsia" w:eastAsiaTheme="minorEastAsia" w:cstheme="minorEastAsia"/>
                <w:bCs w:val="0"/>
                <w:color w:val="000000" w:themeColor="text1"/>
                <w:kern w:val="2"/>
                <w:sz w:val="20"/>
                <w:szCs w:val="20"/>
                <w:lang w:val="en-US" w:eastAsia="zh-CN"/>
                <w14:textFill>
                  <w14:solidFill>
                    <w14:schemeClr w14:val="tx1"/>
                  </w14:solidFill>
                </w14:textFill>
              </w:rPr>
            </w:pPr>
            <w:r>
              <w:rPr>
                <w:rFonts w:hint="eastAsia" w:asciiTheme="minorEastAsia" w:hAnsiTheme="minorEastAsia" w:eastAsiaTheme="minorEastAsia" w:cstheme="minorEastAsia"/>
                <w:bCs w:val="0"/>
                <w:color w:val="000000" w:themeColor="text1"/>
                <w:kern w:val="2"/>
                <w:sz w:val="20"/>
                <w:szCs w:val="20"/>
                <w:lang w:val="en-US" w:eastAsia="zh-CN"/>
                <w14:textFill>
                  <w14:solidFill>
                    <w14:schemeClr w14:val="tx1"/>
                  </w14:solidFill>
                </w14:textFill>
              </w:rPr>
              <w:t>苹果枯枝病、</w:t>
            </w:r>
            <w:r>
              <w:rPr>
                <w:rFonts w:hint="default" w:asciiTheme="minorEastAsia" w:hAnsiTheme="minorEastAsia" w:eastAsiaTheme="minorEastAsia" w:cstheme="minorEastAsia"/>
                <w:bCs w:val="0"/>
                <w:color w:val="000000" w:themeColor="text1"/>
                <w:kern w:val="2"/>
                <w:sz w:val="20"/>
                <w:szCs w:val="20"/>
                <w:lang w:val="en-US" w:eastAsia="zh-CN"/>
                <w14:textFill>
                  <w14:solidFill>
                    <w14:schemeClr w14:val="tx1"/>
                  </w14:solidFill>
                </w14:textFill>
              </w:rPr>
              <w:t>腐烂病、‌锈病、‌褐斑病、‌黑星病、蚧壳虫、</w:t>
            </w:r>
            <w:r>
              <w:rPr>
                <w:rFonts w:hint="eastAsia" w:asciiTheme="minorEastAsia" w:hAnsiTheme="minorEastAsia" w:eastAsiaTheme="minorEastAsia" w:cstheme="minorEastAsia"/>
                <w:bCs w:val="0"/>
                <w:color w:val="000000" w:themeColor="text1"/>
                <w:kern w:val="2"/>
                <w:sz w:val="20"/>
                <w:szCs w:val="20"/>
                <w:lang w:val="en-US" w:eastAsia="zh-CN"/>
                <w14:textFill>
                  <w14:solidFill>
                    <w14:schemeClr w14:val="tx1"/>
                  </w14:solidFill>
                </w14:textFill>
              </w:rPr>
              <w:t>梨茎蜂</w:t>
            </w:r>
            <w:r>
              <w:rPr>
                <w:rFonts w:hint="default" w:asciiTheme="minorEastAsia" w:hAnsiTheme="minorEastAsia" w:eastAsiaTheme="minorEastAsia" w:cstheme="minorEastAsia"/>
                <w:bCs w:val="0"/>
                <w:color w:val="000000" w:themeColor="text1"/>
                <w:kern w:val="2"/>
                <w:sz w:val="20"/>
                <w:szCs w:val="20"/>
                <w:lang w:val="en-US" w:eastAsia="zh-CN"/>
                <w14:textFill>
                  <w14:solidFill>
                    <w14:schemeClr w14:val="tx1"/>
                  </w14:solidFill>
                </w14:textFill>
              </w:rPr>
              <w:t>、</w:t>
            </w:r>
            <w:r>
              <w:rPr>
                <w:rFonts w:hint="eastAsia" w:asciiTheme="minorEastAsia" w:hAnsiTheme="minorEastAsia" w:eastAsiaTheme="minorEastAsia" w:cstheme="minorEastAsia"/>
                <w:bCs w:val="0"/>
                <w:color w:val="000000" w:themeColor="text1"/>
                <w:kern w:val="2"/>
                <w:sz w:val="20"/>
                <w:szCs w:val="20"/>
                <w:lang w:val="en-US" w:eastAsia="zh-CN"/>
                <w14:textFill>
                  <w14:solidFill>
                    <w14:schemeClr w14:val="tx1"/>
                  </w14:solidFill>
                </w14:textFill>
              </w:rPr>
              <w:t>梨小</w:t>
            </w:r>
            <w:r>
              <w:rPr>
                <w:rFonts w:hint="default" w:asciiTheme="minorEastAsia" w:hAnsiTheme="minorEastAsia" w:eastAsiaTheme="minorEastAsia" w:cstheme="minorEastAsia"/>
                <w:bCs w:val="0"/>
                <w:color w:val="000000" w:themeColor="text1"/>
                <w:kern w:val="2"/>
                <w:sz w:val="20"/>
                <w:szCs w:val="20"/>
                <w:lang w:val="en-US" w:eastAsia="zh-CN"/>
                <w14:textFill>
                  <w14:solidFill>
                    <w14:schemeClr w14:val="tx1"/>
                  </w14:solidFill>
                </w14:textFill>
              </w:rPr>
              <w:t>食心虫、蚜虫、梨木虱等</w:t>
            </w:r>
          </w:p>
        </w:tc>
        <w:tc>
          <w:tcPr>
            <w:tcW w:w="4965" w:type="dxa"/>
          </w:tcPr>
          <w:p w14:paraId="03443E17">
            <w:pPr>
              <w:autoSpaceDE/>
              <w:autoSpaceDN/>
              <w:adjustRightInd/>
              <w:spacing w:beforeLines="-2147483648" w:afterLines="-2147483648"/>
              <w:ind w:firstLine="0" w:firstLineChars="0"/>
              <w:jc w:val="left"/>
              <w:outlineLvl w:val="9"/>
              <w:rPr>
                <w:rFonts w:hint="default" w:asciiTheme="minorEastAsia" w:hAnsiTheme="minorEastAsia" w:eastAsiaTheme="minorEastAsia" w:cstheme="minorEastAsia"/>
                <w:bCs w:val="0"/>
                <w:color w:val="000000" w:themeColor="text1"/>
                <w:kern w:val="2"/>
                <w:sz w:val="20"/>
                <w:szCs w:val="20"/>
                <w:lang w:val="en-US" w:eastAsia="zh-CN"/>
                <w14:textFill>
                  <w14:solidFill>
                    <w14:schemeClr w14:val="tx1"/>
                  </w14:solidFill>
                </w14:textFill>
              </w:rPr>
            </w:pPr>
            <w:r>
              <w:rPr>
                <w:rFonts w:hint="eastAsia" w:asciiTheme="minorEastAsia" w:hAnsiTheme="minorEastAsia" w:eastAsiaTheme="minorEastAsia" w:cstheme="minorEastAsia"/>
                <w:bCs w:val="0"/>
                <w:color w:val="000000" w:themeColor="text1"/>
                <w:kern w:val="2"/>
                <w:sz w:val="20"/>
                <w:szCs w:val="20"/>
                <w:lang w:val="en-US" w:eastAsia="zh-CN"/>
                <w14:textFill>
                  <w14:solidFill>
                    <w14:schemeClr w14:val="tx1"/>
                  </w14:solidFill>
                </w14:textFill>
              </w:rPr>
              <w:t>1、46%的氢氧化铜水分散粒剂1500倍</w:t>
            </w:r>
            <w:r>
              <w:rPr>
                <w:rFonts w:hint="eastAsia" w:ascii="宋体" w:hAnsi="宋体" w:eastAsia="宋体" w:cs="宋体"/>
                <w:sz w:val="20"/>
                <w:szCs w:val="20"/>
                <w:lang w:val="en-US" w:eastAsia="zh-CN"/>
              </w:rPr>
              <w:t>～</w:t>
            </w:r>
            <w:r>
              <w:rPr>
                <w:rFonts w:hint="eastAsia" w:asciiTheme="minorEastAsia" w:hAnsiTheme="minorEastAsia" w:eastAsiaTheme="minorEastAsia" w:cstheme="minorEastAsia"/>
                <w:bCs w:val="0"/>
                <w:color w:val="000000" w:themeColor="text1"/>
                <w:kern w:val="2"/>
                <w:sz w:val="20"/>
                <w:szCs w:val="20"/>
                <w:lang w:val="en-US" w:eastAsia="zh-CN"/>
                <w14:textFill>
                  <w14:solidFill>
                    <w14:schemeClr w14:val="tx1"/>
                  </w14:solidFill>
                </w14:textFill>
              </w:rPr>
              <w:t>1750倍喷雾防治苹果枯枝病。</w:t>
            </w:r>
          </w:p>
          <w:p w14:paraId="496FFD39">
            <w:pPr>
              <w:autoSpaceDE/>
              <w:autoSpaceDN/>
              <w:adjustRightInd/>
              <w:spacing w:beforeLines="-2147483648" w:afterLines="-2147483648"/>
              <w:ind w:firstLine="0" w:firstLineChars="0"/>
              <w:jc w:val="left"/>
              <w:outlineLvl w:val="9"/>
              <w:rPr>
                <w:rFonts w:hint="default" w:asciiTheme="minorEastAsia" w:hAnsiTheme="minorEastAsia" w:eastAsiaTheme="minorEastAsia" w:cstheme="minorEastAsia"/>
                <w:bCs w:val="0"/>
                <w:color w:val="000000" w:themeColor="text1"/>
                <w:kern w:val="2"/>
                <w:sz w:val="20"/>
                <w:szCs w:val="20"/>
                <w:lang w:val="en-US" w:eastAsia="zh-CN"/>
                <w14:textFill>
                  <w14:solidFill>
                    <w14:schemeClr w14:val="tx1"/>
                  </w14:solidFill>
                </w14:textFill>
              </w:rPr>
            </w:pPr>
            <w:r>
              <w:rPr>
                <w:rFonts w:hint="default" w:asciiTheme="minorEastAsia" w:hAnsiTheme="minorEastAsia" w:eastAsiaTheme="minorEastAsia" w:cstheme="minorEastAsia"/>
                <w:bCs w:val="0"/>
                <w:color w:val="000000" w:themeColor="text1"/>
                <w:kern w:val="2"/>
                <w:sz w:val="20"/>
                <w:szCs w:val="20"/>
                <w:lang w:val="en-US" w:eastAsia="zh-CN"/>
                <w14:textFill>
                  <w14:solidFill>
                    <w14:schemeClr w14:val="tx1"/>
                  </w14:solidFill>
                </w14:textFill>
              </w:rPr>
              <w:t>1、刮除树干腐烂病斑，将刮下的残渣集中处理，对病斑涂抹5</w:t>
            </w:r>
            <w:r>
              <w:rPr>
                <w:rFonts w:hint="eastAsia" w:asciiTheme="minorEastAsia" w:hAnsiTheme="minorEastAsia" w:eastAsiaTheme="minorEastAsia" w:cstheme="minorEastAsia"/>
                <w:bCs w:val="0"/>
                <w:color w:val="000000" w:themeColor="text1"/>
                <w:kern w:val="2"/>
                <w:sz w:val="20"/>
                <w:szCs w:val="20"/>
                <w:lang w:val="en-US" w:eastAsia="zh-CN"/>
                <w14:textFill>
                  <w14:solidFill>
                    <w14:schemeClr w14:val="tx1"/>
                  </w14:solidFill>
                </w14:textFill>
              </w:rPr>
              <w:t>倍</w:t>
            </w:r>
            <w:r>
              <w:rPr>
                <w:rFonts w:hint="eastAsia" w:ascii="宋体" w:hAnsi="宋体" w:eastAsia="宋体" w:cs="宋体"/>
                <w:sz w:val="20"/>
                <w:szCs w:val="20"/>
                <w:lang w:val="en-US" w:eastAsia="zh-CN"/>
              </w:rPr>
              <w:t>～</w:t>
            </w:r>
            <w:r>
              <w:rPr>
                <w:rFonts w:hint="default" w:asciiTheme="minorEastAsia" w:hAnsiTheme="minorEastAsia" w:eastAsiaTheme="minorEastAsia" w:cstheme="minorEastAsia"/>
                <w:bCs w:val="0"/>
                <w:color w:val="000000" w:themeColor="text1"/>
                <w:kern w:val="2"/>
                <w:sz w:val="20"/>
                <w:szCs w:val="20"/>
                <w:lang w:val="en-US" w:eastAsia="zh-CN"/>
                <w14:textFill>
                  <w14:solidFill>
                    <w14:schemeClr w14:val="tx1"/>
                  </w14:solidFill>
                </w14:textFill>
              </w:rPr>
              <w:t>10倍腐植酸钢。</w:t>
            </w:r>
          </w:p>
          <w:p w14:paraId="3C3AB819">
            <w:pPr>
              <w:autoSpaceDE/>
              <w:autoSpaceDN/>
              <w:adjustRightInd/>
              <w:spacing w:beforeLines="-2147483648" w:afterLines="-2147483648"/>
              <w:ind w:firstLine="0" w:firstLineChars="0"/>
              <w:jc w:val="left"/>
              <w:outlineLvl w:val="9"/>
              <w:rPr>
                <w:rFonts w:hint="default" w:asciiTheme="minorEastAsia" w:hAnsiTheme="minorEastAsia" w:eastAsiaTheme="minorEastAsia" w:cstheme="minorEastAsia"/>
                <w:bCs w:val="0"/>
                <w:color w:val="000000" w:themeColor="text1"/>
                <w:kern w:val="2"/>
                <w:sz w:val="20"/>
                <w:szCs w:val="20"/>
                <w:lang w:val="en-US" w:eastAsia="zh-CN"/>
                <w14:textFill>
                  <w14:solidFill>
                    <w14:schemeClr w14:val="tx1"/>
                  </w14:solidFill>
                </w14:textFill>
              </w:rPr>
            </w:pPr>
            <w:r>
              <w:rPr>
                <w:rFonts w:hint="default" w:asciiTheme="minorEastAsia" w:hAnsiTheme="minorEastAsia" w:eastAsiaTheme="minorEastAsia" w:cstheme="minorEastAsia"/>
                <w:bCs w:val="0"/>
                <w:color w:val="000000" w:themeColor="text1"/>
                <w:kern w:val="2"/>
                <w:sz w:val="20"/>
                <w:szCs w:val="20"/>
                <w:lang w:val="en-US" w:eastAsia="zh-CN"/>
                <w14:textFill>
                  <w14:solidFill>
                    <w14:schemeClr w14:val="tx1"/>
                  </w14:solidFill>
                </w14:textFill>
              </w:rPr>
              <w:t>2、使用苯醚甲环唑、吡唑嘧菌酯等药剂防治锈</w:t>
            </w:r>
            <w:r>
              <w:rPr>
                <w:rFonts w:hint="eastAsia" w:asciiTheme="minorEastAsia" w:hAnsiTheme="minorEastAsia" w:eastAsiaTheme="minorEastAsia" w:cstheme="minorEastAsia"/>
                <w:bCs w:val="0"/>
                <w:color w:val="000000" w:themeColor="text1"/>
                <w:kern w:val="2"/>
                <w:sz w:val="20"/>
                <w:szCs w:val="20"/>
                <w:lang w:val="en-US" w:eastAsia="zh-CN"/>
                <w14:textFill>
                  <w14:solidFill>
                    <w14:schemeClr w14:val="tx1"/>
                  </w14:solidFill>
                </w14:textFill>
              </w:rPr>
              <w:t>病、黑斑病。</w:t>
            </w:r>
          </w:p>
          <w:p w14:paraId="5156B0E0">
            <w:pPr>
              <w:autoSpaceDE/>
              <w:autoSpaceDN/>
              <w:adjustRightInd/>
              <w:spacing w:beforeLines="-2147483648" w:afterLines="-2147483648"/>
              <w:ind w:firstLine="0" w:firstLineChars="0"/>
              <w:jc w:val="left"/>
              <w:outlineLvl w:val="9"/>
              <w:rPr>
                <w:rFonts w:hint="default" w:asciiTheme="minorEastAsia" w:hAnsiTheme="minorEastAsia" w:eastAsiaTheme="minorEastAsia" w:cstheme="minorEastAsia"/>
                <w:bCs w:val="0"/>
                <w:color w:val="000000" w:themeColor="text1"/>
                <w:kern w:val="2"/>
                <w:sz w:val="20"/>
                <w:szCs w:val="20"/>
                <w:lang w:val="en-US" w:eastAsia="zh-CN"/>
                <w14:textFill>
                  <w14:solidFill>
                    <w14:schemeClr w14:val="tx1"/>
                  </w14:solidFill>
                </w14:textFill>
              </w:rPr>
            </w:pPr>
            <w:r>
              <w:rPr>
                <w:rFonts w:hint="default" w:asciiTheme="minorEastAsia" w:hAnsiTheme="minorEastAsia" w:eastAsiaTheme="minorEastAsia" w:cstheme="minorEastAsia"/>
                <w:bCs w:val="0"/>
                <w:color w:val="000000" w:themeColor="text1"/>
                <w:kern w:val="2"/>
                <w:sz w:val="20"/>
                <w:szCs w:val="20"/>
                <w:lang w:val="en-US" w:eastAsia="zh-CN"/>
                <w14:textFill>
                  <w14:solidFill>
                    <w14:schemeClr w14:val="tx1"/>
                  </w14:solidFill>
                </w14:textFill>
              </w:rPr>
              <w:t>3、使用</w:t>
            </w:r>
            <w:r>
              <w:rPr>
                <w:rFonts w:hint="eastAsia" w:asciiTheme="minorEastAsia" w:hAnsiTheme="minorEastAsia" w:eastAsiaTheme="minorEastAsia" w:cstheme="minorEastAsia"/>
                <w:bCs w:val="0"/>
                <w:color w:val="000000" w:themeColor="text1"/>
                <w:kern w:val="2"/>
                <w:sz w:val="20"/>
                <w:szCs w:val="20"/>
                <w:lang w:val="en-US" w:eastAsia="zh-CN"/>
                <w14:textFill>
                  <w14:solidFill>
                    <w14:schemeClr w14:val="tx1"/>
                  </w14:solidFill>
                </w14:textFill>
              </w:rPr>
              <w:t>螺虫乙酯噻嗪酮、阿维菌素、噻虫高氯氟</w:t>
            </w:r>
            <w:r>
              <w:rPr>
                <w:rFonts w:hint="default" w:asciiTheme="minorEastAsia" w:hAnsiTheme="minorEastAsia" w:eastAsiaTheme="minorEastAsia" w:cstheme="minorEastAsia"/>
                <w:bCs w:val="0"/>
                <w:color w:val="000000" w:themeColor="text1"/>
                <w:kern w:val="2"/>
                <w:sz w:val="20"/>
                <w:szCs w:val="20"/>
                <w:lang w:val="en-US" w:eastAsia="zh-CN"/>
                <w14:textFill>
                  <w14:solidFill>
                    <w14:schemeClr w14:val="tx1"/>
                  </w14:solidFill>
                </w14:textFill>
              </w:rPr>
              <w:t>、</w:t>
            </w:r>
            <w:r>
              <w:rPr>
                <w:rFonts w:hint="eastAsia" w:asciiTheme="minorEastAsia" w:hAnsiTheme="minorEastAsia" w:eastAsiaTheme="minorEastAsia" w:cstheme="minorEastAsia"/>
                <w:bCs w:val="0"/>
                <w:color w:val="000000" w:themeColor="text1"/>
                <w:kern w:val="2"/>
                <w:sz w:val="20"/>
                <w:szCs w:val="20"/>
                <w:lang w:val="en-US" w:eastAsia="zh-CN"/>
                <w14:textFill>
                  <w14:solidFill>
                    <w14:schemeClr w14:val="tx1"/>
                  </w14:solidFill>
                </w14:textFill>
              </w:rPr>
              <w:fldChar w:fldCharType="begin"/>
            </w:r>
            <w:r>
              <w:rPr>
                <w:rFonts w:hint="eastAsia" w:asciiTheme="minorEastAsia" w:hAnsiTheme="minorEastAsia" w:eastAsiaTheme="minorEastAsia" w:cstheme="minorEastAsia"/>
                <w:bCs w:val="0"/>
                <w:color w:val="000000" w:themeColor="text1"/>
                <w:kern w:val="2"/>
                <w:sz w:val="20"/>
                <w:szCs w:val="20"/>
                <w:lang w:val="en-US" w:eastAsia="zh-CN"/>
                <w14:textFill>
                  <w14:solidFill>
                    <w14:schemeClr w14:val="tx1"/>
                  </w14:solidFill>
                </w14:textFill>
              </w:rPr>
              <w:instrText xml:space="preserve"> HYPERLINK "https://www.baidu.com/s?wd=%E8%8B%A6%E5%8F%82%E7%A2%B1&amp;usm=1&amp;ie=utf-8&amp;rsv_pq=802445410059d774&amp;oq=%E6%A2%A8%E6%A0%91%E7%97%85%E8%99%AB%E5%AE%B3%E5%8F%91%E7%94%9F%E6%97%B6%E9%97%B4%E4%B8%8E%E9%98%B2%E6%B2%BB&amp;rsv_t=bffdy5qIsm68eDc04/MAJhkIX80ZAgNmYzpfbughl2hvGpYDaB5F4aIP1Aw&amp;sa=re_dqa_generate" \t "/home/zhongyz/文档\\x/_self" </w:instrText>
            </w:r>
            <w:r>
              <w:rPr>
                <w:rFonts w:hint="eastAsia" w:asciiTheme="minorEastAsia" w:hAnsiTheme="minorEastAsia" w:eastAsiaTheme="minorEastAsia" w:cstheme="minorEastAsia"/>
                <w:bCs w:val="0"/>
                <w:color w:val="000000" w:themeColor="text1"/>
                <w:kern w:val="2"/>
                <w:sz w:val="20"/>
                <w:szCs w:val="20"/>
                <w:lang w:val="en-US" w:eastAsia="zh-CN"/>
                <w14:textFill>
                  <w14:solidFill>
                    <w14:schemeClr w14:val="tx1"/>
                  </w14:solidFill>
                </w14:textFill>
              </w:rPr>
              <w:fldChar w:fldCharType="separate"/>
            </w:r>
            <w:r>
              <w:rPr>
                <w:rFonts w:hint="default" w:asciiTheme="minorEastAsia" w:hAnsiTheme="minorEastAsia" w:eastAsiaTheme="minorEastAsia" w:cstheme="minorEastAsia"/>
                <w:bCs w:val="0"/>
                <w:color w:val="000000" w:themeColor="text1"/>
                <w:kern w:val="2"/>
                <w:sz w:val="20"/>
                <w:szCs w:val="20"/>
                <w:lang w:val="en-US" w:eastAsia="zh-CN"/>
                <w14:textFill>
                  <w14:solidFill>
                    <w14:schemeClr w14:val="tx1"/>
                  </w14:solidFill>
                </w14:textFill>
              </w:rPr>
              <w:t>苦参碱</w:t>
            </w:r>
            <w:r>
              <w:rPr>
                <w:rFonts w:hint="default" w:asciiTheme="minorEastAsia" w:hAnsiTheme="minorEastAsia" w:eastAsiaTheme="minorEastAsia" w:cstheme="minorEastAsia"/>
                <w:bCs w:val="0"/>
                <w:color w:val="000000" w:themeColor="text1"/>
                <w:kern w:val="2"/>
                <w:sz w:val="20"/>
                <w:szCs w:val="20"/>
                <w:lang w:val="en-US" w:eastAsia="zh-CN"/>
                <w14:textFill>
                  <w14:solidFill>
                    <w14:schemeClr w14:val="tx1"/>
                  </w14:solidFill>
                </w14:textFill>
              </w:rPr>
              <w:fldChar w:fldCharType="end"/>
            </w:r>
            <w:r>
              <w:rPr>
                <w:rFonts w:hint="eastAsia" w:asciiTheme="minorEastAsia" w:hAnsiTheme="minorEastAsia" w:eastAsiaTheme="minorEastAsia" w:cstheme="minorEastAsia"/>
                <w:bCs w:val="0"/>
                <w:color w:val="000000" w:themeColor="text1"/>
                <w:kern w:val="2"/>
                <w:sz w:val="20"/>
                <w:szCs w:val="20"/>
                <w:lang w:val="en-US" w:eastAsia="zh-CN"/>
                <w14:textFill>
                  <w14:solidFill>
                    <w14:schemeClr w14:val="tx1"/>
                  </w14:solidFill>
                </w14:textFill>
              </w:rPr>
              <w:t>等药剂，防治梨木虱、蚜虫</w:t>
            </w:r>
            <w:r>
              <w:rPr>
                <w:rFonts w:hint="default" w:asciiTheme="minorEastAsia" w:hAnsiTheme="minorEastAsia" w:eastAsiaTheme="minorEastAsia" w:cstheme="minorEastAsia"/>
                <w:bCs w:val="0"/>
                <w:color w:val="000000" w:themeColor="text1"/>
                <w:kern w:val="2"/>
                <w:sz w:val="20"/>
                <w:szCs w:val="20"/>
                <w:lang w:val="en-US" w:eastAsia="zh-CN"/>
                <w14:textFill>
                  <w14:solidFill>
                    <w14:schemeClr w14:val="tx1"/>
                  </w14:solidFill>
                </w14:textFill>
              </w:rPr>
              <w:t>、</w:t>
            </w:r>
            <w:r>
              <w:rPr>
                <w:rFonts w:hint="eastAsia" w:asciiTheme="minorEastAsia" w:hAnsiTheme="minorEastAsia" w:eastAsiaTheme="minorEastAsia" w:cstheme="minorEastAsia"/>
                <w:bCs w:val="0"/>
                <w:color w:val="000000" w:themeColor="text1"/>
                <w:kern w:val="2"/>
                <w:sz w:val="20"/>
                <w:szCs w:val="20"/>
                <w:lang w:val="en-US" w:eastAsia="zh-CN"/>
                <w14:textFill>
                  <w14:solidFill>
                    <w14:schemeClr w14:val="tx1"/>
                  </w14:solidFill>
                </w14:textFill>
              </w:rPr>
              <w:t>梨茎蜂等</w:t>
            </w:r>
            <w:r>
              <w:rPr>
                <w:rFonts w:hint="default" w:asciiTheme="minorEastAsia" w:hAnsiTheme="minorEastAsia" w:eastAsiaTheme="minorEastAsia" w:cstheme="minorEastAsia"/>
                <w:bCs w:val="0"/>
                <w:color w:val="000000" w:themeColor="text1"/>
                <w:kern w:val="2"/>
                <w:sz w:val="20"/>
                <w:szCs w:val="20"/>
                <w:lang w:val="en-US" w:eastAsia="zh-CN"/>
                <w14:textFill>
                  <w14:solidFill>
                    <w14:schemeClr w14:val="tx1"/>
                  </w14:solidFill>
                </w14:textFill>
              </w:rPr>
              <w:t>。</w:t>
            </w:r>
            <w:r>
              <w:rPr>
                <w:rFonts w:hint="eastAsia" w:asciiTheme="minorEastAsia" w:hAnsiTheme="minorEastAsia" w:eastAsiaTheme="minorEastAsia" w:cstheme="minorEastAsia"/>
                <w:bCs w:val="0"/>
                <w:color w:val="000000" w:themeColor="text1"/>
                <w:kern w:val="2"/>
                <w:sz w:val="20"/>
                <w:szCs w:val="20"/>
                <w:lang w:val="en-US" w:eastAsia="zh-CN"/>
                <w14:textFill>
                  <w14:solidFill>
                    <w14:schemeClr w14:val="tx1"/>
                  </w14:solidFill>
                </w14:textFill>
              </w:rPr>
              <w:t>‌</w:t>
            </w:r>
          </w:p>
        </w:tc>
      </w:tr>
      <w:tr w14:paraId="67AF4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tcPr>
          <w:p w14:paraId="40A51B10">
            <w:pPr>
              <w:keepNext w:val="0"/>
              <w:keepLines w:val="0"/>
              <w:pageBreakBefore w:val="0"/>
              <w:widowControl w:val="0"/>
              <w:kinsoku/>
              <w:wordWrap/>
              <w:overflowPunct/>
              <w:topLinePunct w:val="0"/>
              <w:autoSpaceDE/>
              <w:autoSpaceDN/>
              <w:bidi w:val="0"/>
              <w:adjustRightInd/>
              <w:snapToGrid/>
              <w:spacing w:before="484" w:beforeLines="150" w:after="100" w:afterLines="-2147483648" w:afterAutospacing="1" w:line="600" w:lineRule="auto"/>
              <w:ind w:firstLine="0" w:firstLineChars="0"/>
              <w:jc w:val="center"/>
              <w:textAlignment w:val="auto"/>
              <w:outlineLvl w:val="9"/>
              <w:rPr>
                <w:rFonts w:hint="default" w:asciiTheme="minorEastAsia" w:hAnsiTheme="minorEastAsia" w:eastAsiaTheme="minorEastAsia" w:cstheme="minorEastAsia"/>
                <w:bCs w:val="0"/>
                <w:color w:val="000000" w:themeColor="text1"/>
                <w:kern w:val="2"/>
                <w:sz w:val="20"/>
                <w:szCs w:val="20"/>
                <w:lang w:val="en-US" w:eastAsia="zh-CN"/>
                <w14:textFill>
                  <w14:solidFill>
                    <w14:schemeClr w14:val="tx1"/>
                  </w14:solidFill>
                </w14:textFill>
              </w:rPr>
            </w:pPr>
            <w:r>
              <w:rPr>
                <w:rFonts w:hint="default" w:asciiTheme="minorEastAsia" w:hAnsiTheme="minorEastAsia" w:eastAsiaTheme="minorEastAsia" w:cstheme="minorEastAsia"/>
                <w:bCs w:val="0"/>
                <w:color w:val="000000" w:themeColor="text1"/>
                <w:kern w:val="2"/>
                <w:sz w:val="20"/>
                <w:szCs w:val="20"/>
                <w:lang w:val="en-US" w:eastAsia="zh-CN"/>
                <w14:textFill>
                  <w14:solidFill>
                    <w14:schemeClr w14:val="tx1"/>
                  </w14:solidFill>
                </w14:textFill>
              </w:rPr>
              <w:t>开花坐果期</w:t>
            </w:r>
          </w:p>
        </w:tc>
        <w:tc>
          <w:tcPr>
            <w:tcW w:w="2933" w:type="dxa"/>
          </w:tcPr>
          <w:p w14:paraId="74F17C43">
            <w:pPr>
              <w:autoSpaceDE/>
              <w:autoSpaceDN/>
              <w:adjustRightInd/>
              <w:spacing w:beforeLines="-2147483648" w:afterLines="-2147483648"/>
              <w:ind w:firstLine="0" w:firstLineChars="0"/>
              <w:jc w:val="left"/>
              <w:outlineLvl w:val="9"/>
              <w:rPr>
                <w:rFonts w:hint="default" w:asciiTheme="minorEastAsia" w:hAnsiTheme="minorEastAsia" w:eastAsiaTheme="minorEastAsia" w:cstheme="minorEastAsia"/>
                <w:bCs w:val="0"/>
                <w:color w:val="000000" w:themeColor="text1"/>
                <w:kern w:val="2"/>
                <w:sz w:val="20"/>
                <w:szCs w:val="20"/>
                <w:lang w:val="en-US" w:eastAsia="zh-CN"/>
                <w14:textFill>
                  <w14:solidFill>
                    <w14:schemeClr w14:val="tx1"/>
                  </w14:solidFill>
                </w14:textFill>
              </w:rPr>
            </w:pPr>
          </w:p>
          <w:p w14:paraId="008D863A">
            <w:pPr>
              <w:autoSpaceDE/>
              <w:autoSpaceDN/>
              <w:adjustRightInd/>
              <w:spacing w:beforeLines="-2147483648" w:afterLines="-2147483648"/>
              <w:ind w:firstLine="0" w:firstLineChars="0"/>
              <w:jc w:val="left"/>
              <w:outlineLvl w:val="9"/>
              <w:rPr>
                <w:rFonts w:hint="default" w:asciiTheme="minorEastAsia" w:hAnsiTheme="minorEastAsia" w:eastAsiaTheme="minorEastAsia" w:cstheme="minorEastAsia"/>
                <w:bCs w:val="0"/>
                <w:color w:val="000000" w:themeColor="text1"/>
                <w:kern w:val="2"/>
                <w:sz w:val="20"/>
                <w:szCs w:val="20"/>
                <w:lang w:val="en-US" w:eastAsia="zh-CN"/>
                <w14:textFill>
                  <w14:solidFill>
                    <w14:schemeClr w14:val="tx1"/>
                  </w14:solidFill>
                </w14:textFill>
              </w:rPr>
            </w:pPr>
            <w:r>
              <w:rPr>
                <w:rFonts w:hint="default" w:asciiTheme="minorEastAsia" w:hAnsiTheme="minorEastAsia" w:eastAsiaTheme="minorEastAsia" w:cstheme="minorEastAsia"/>
                <w:bCs w:val="0"/>
                <w:color w:val="000000" w:themeColor="text1"/>
                <w:kern w:val="2"/>
                <w:sz w:val="20"/>
                <w:szCs w:val="20"/>
                <w:lang w:val="en-US" w:eastAsia="zh-CN"/>
                <w14:textFill>
                  <w14:solidFill>
                    <w14:schemeClr w14:val="tx1"/>
                  </w14:solidFill>
                </w14:textFill>
              </w:rPr>
              <w:t>黑星病、锈病、</w:t>
            </w:r>
            <w:r>
              <w:rPr>
                <w:rFonts w:hint="eastAsia" w:asciiTheme="minorEastAsia" w:hAnsiTheme="minorEastAsia" w:eastAsiaTheme="minorEastAsia" w:cstheme="minorEastAsia"/>
                <w:bCs w:val="0"/>
                <w:color w:val="000000" w:themeColor="text1"/>
                <w:kern w:val="2"/>
                <w:sz w:val="20"/>
                <w:szCs w:val="20"/>
                <w:lang w:val="en-US" w:eastAsia="zh-CN"/>
                <w14:textFill>
                  <w14:solidFill>
                    <w14:schemeClr w14:val="tx1"/>
                  </w14:solidFill>
                </w14:textFill>
              </w:rPr>
              <w:t>轮纹病‌</w:t>
            </w:r>
            <w:r>
              <w:rPr>
                <w:rFonts w:hint="default" w:asciiTheme="minorEastAsia" w:hAnsiTheme="minorEastAsia" w:eastAsiaTheme="minorEastAsia" w:cstheme="minorEastAsia"/>
                <w:bCs w:val="0"/>
                <w:color w:val="000000" w:themeColor="text1"/>
                <w:kern w:val="2"/>
                <w:sz w:val="20"/>
                <w:szCs w:val="20"/>
                <w:lang w:val="en-US" w:eastAsia="zh-CN"/>
                <w14:textFill>
                  <w14:solidFill>
                    <w14:schemeClr w14:val="tx1"/>
                  </w14:solidFill>
                </w14:textFill>
              </w:rPr>
              <w:t>、梨木虱、‌</w:t>
            </w:r>
            <w:r>
              <w:rPr>
                <w:rFonts w:hint="default" w:asciiTheme="minorEastAsia" w:hAnsiTheme="minorEastAsia" w:eastAsiaTheme="minorEastAsia" w:cstheme="minorEastAsia"/>
                <w:bCs w:val="0"/>
                <w:color w:val="000000" w:themeColor="text1"/>
                <w:kern w:val="2"/>
                <w:sz w:val="20"/>
                <w:szCs w:val="20"/>
                <w:lang w:val="en-US" w:eastAsia="zh-CN"/>
                <w14:textFill>
                  <w14:solidFill>
                    <w14:schemeClr w14:val="tx1"/>
                  </w14:solidFill>
                </w14:textFill>
              </w:rPr>
              <w:fldChar w:fldCharType="begin"/>
            </w:r>
            <w:r>
              <w:rPr>
                <w:rFonts w:hint="default" w:asciiTheme="minorEastAsia" w:hAnsiTheme="minorEastAsia" w:eastAsiaTheme="minorEastAsia" w:cstheme="minorEastAsia"/>
                <w:bCs w:val="0"/>
                <w:color w:val="000000" w:themeColor="text1"/>
                <w:kern w:val="2"/>
                <w:sz w:val="20"/>
                <w:szCs w:val="20"/>
                <w:lang w:val="en-US" w:eastAsia="zh-CN"/>
                <w14:textFill>
                  <w14:solidFill>
                    <w14:schemeClr w14:val="tx1"/>
                  </w14:solidFill>
                </w14:textFill>
              </w:rPr>
              <w:instrText xml:space="preserve"> HYPERLINK "https://www.baidu.com/s?wd=%E4%BA%8C%E5%8F%89%E8%9A%9C&amp;usm=1&amp;ie=utf-8&amp;rsv_pq=e422a7e800a1416a&amp;oq=%E6%A2%A8%E6%A0%91%E7%97%85%E8%99%AB%E5%AE%B3%E5%8F%91%E7%94%9F%E6%97%B6%E9%97%B4%E4%B8%8E%E9%98%B2%E6%B2%BB&amp;rsv_t=5fcamHJdYjlRNPRAIbqjwTUWrXxlwMV/wefj1Uyy4iw3LMLljeOwbw91EZQ&amp;sa=re_dqa_generate" \t "/home/zhongyz/文档\\x/_self" </w:instrText>
            </w:r>
            <w:r>
              <w:rPr>
                <w:rFonts w:hint="default" w:asciiTheme="minorEastAsia" w:hAnsiTheme="minorEastAsia" w:eastAsiaTheme="minorEastAsia" w:cstheme="minorEastAsia"/>
                <w:bCs w:val="0"/>
                <w:color w:val="000000" w:themeColor="text1"/>
                <w:kern w:val="2"/>
                <w:sz w:val="20"/>
                <w:szCs w:val="20"/>
                <w:lang w:val="en-US" w:eastAsia="zh-CN"/>
                <w14:textFill>
                  <w14:solidFill>
                    <w14:schemeClr w14:val="tx1"/>
                  </w14:solidFill>
                </w14:textFill>
              </w:rPr>
              <w:fldChar w:fldCharType="separate"/>
            </w:r>
            <w:r>
              <w:rPr>
                <w:rFonts w:hint="default" w:asciiTheme="minorEastAsia" w:hAnsiTheme="minorEastAsia" w:eastAsiaTheme="minorEastAsia" w:cstheme="minorEastAsia"/>
                <w:bCs w:val="0"/>
                <w:color w:val="000000" w:themeColor="text1"/>
                <w:kern w:val="2"/>
                <w:sz w:val="20"/>
                <w:szCs w:val="20"/>
                <w:lang w:val="en-US" w:eastAsia="zh-CN"/>
                <w14:textFill>
                  <w14:solidFill>
                    <w14:schemeClr w14:val="tx1"/>
                  </w14:solidFill>
                </w14:textFill>
              </w:rPr>
              <w:t>二叉蚜</w:t>
            </w:r>
            <w:r>
              <w:rPr>
                <w:rFonts w:hint="default" w:asciiTheme="minorEastAsia" w:hAnsiTheme="minorEastAsia" w:eastAsiaTheme="minorEastAsia" w:cstheme="minorEastAsia"/>
                <w:bCs w:val="0"/>
                <w:color w:val="000000" w:themeColor="text1"/>
                <w:kern w:val="2"/>
                <w:sz w:val="20"/>
                <w:szCs w:val="20"/>
                <w:lang w:val="en-US" w:eastAsia="zh-CN"/>
                <w14:textFill>
                  <w14:solidFill>
                    <w14:schemeClr w14:val="tx1"/>
                  </w14:solidFill>
                </w14:textFill>
              </w:rPr>
              <w:fldChar w:fldCharType="end"/>
            </w:r>
            <w:r>
              <w:rPr>
                <w:rFonts w:hint="default" w:asciiTheme="minorEastAsia" w:hAnsiTheme="minorEastAsia" w:eastAsiaTheme="minorEastAsia" w:cstheme="minorEastAsia"/>
                <w:bCs w:val="0"/>
                <w:color w:val="000000" w:themeColor="text1"/>
                <w:kern w:val="2"/>
                <w:sz w:val="20"/>
                <w:szCs w:val="20"/>
                <w:lang w:val="en-US" w:eastAsia="zh-CN"/>
                <w14:textFill>
                  <w14:solidFill>
                    <w14:schemeClr w14:val="tx1"/>
                  </w14:solidFill>
                </w14:textFill>
              </w:rPr>
              <w:t>、</w:t>
            </w:r>
            <w:r>
              <w:rPr>
                <w:rFonts w:hint="eastAsia" w:asciiTheme="minorEastAsia" w:hAnsiTheme="minorEastAsia" w:eastAsiaTheme="minorEastAsia" w:cstheme="minorEastAsia"/>
                <w:bCs w:val="0"/>
                <w:color w:val="000000" w:themeColor="text1"/>
                <w:kern w:val="2"/>
                <w:sz w:val="20"/>
                <w:szCs w:val="20"/>
                <w:lang w:val="en-US" w:eastAsia="zh-CN"/>
                <w14:textFill>
                  <w14:solidFill>
                    <w14:schemeClr w14:val="tx1"/>
                  </w14:solidFill>
                </w14:textFill>
              </w:rPr>
              <w:t>螨类、梨小食心虫、香梨优斑螟、梨茎蜂</w:t>
            </w:r>
            <w:r>
              <w:rPr>
                <w:rFonts w:hint="default" w:asciiTheme="minorEastAsia" w:hAnsiTheme="minorEastAsia" w:eastAsiaTheme="minorEastAsia" w:cstheme="minorEastAsia"/>
                <w:bCs w:val="0"/>
                <w:color w:val="000000" w:themeColor="text1"/>
                <w:kern w:val="2"/>
                <w:sz w:val="20"/>
                <w:szCs w:val="20"/>
                <w:lang w:val="en-US" w:eastAsia="zh-CN"/>
                <w14:textFill>
                  <w14:solidFill>
                    <w14:schemeClr w14:val="tx1"/>
                  </w14:solidFill>
                </w14:textFill>
              </w:rPr>
              <w:t>等</w:t>
            </w:r>
          </w:p>
          <w:p w14:paraId="0FAE89DB">
            <w:pPr>
              <w:autoSpaceDE/>
              <w:autoSpaceDN/>
              <w:adjustRightInd/>
              <w:spacing w:beforeLines="-2147483648" w:afterLines="-2147483648"/>
              <w:ind w:firstLine="0" w:firstLineChars="0"/>
              <w:jc w:val="left"/>
              <w:outlineLvl w:val="9"/>
              <w:rPr>
                <w:rFonts w:hint="default" w:asciiTheme="minorEastAsia" w:hAnsiTheme="minorEastAsia" w:eastAsiaTheme="minorEastAsia" w:cstheme="minorEastAsia"/>
                <w:bCs w:val="0"/>
                <w:color w:val="000000" w:themeColor="text1"/>
                <w:kern w:val="2"/>
                <w:sz w:val="20"/>
                <w:szCs w:val="20"/>
                <w:lang w:val="en-US" w:eastAsia="zh-CN"/>
                <w14:textFill>
                  <w14:solidFill>
                    <w14:schemeClr w14:val="tx1"/>
                  </w14:solidFill>
                </w14:textFill>
              </w:rPr>
            </w:pPr>
          </w:p>
        </w:tc>
        <w:tc>
          <w:tcPr>
            <w:tcW w:w="4965" w:type="dxa"/>
          </w:tcPr>
          <w:p w14:paraId="68540F0F">
            <w:pPr>
              <w:autoSpaceDE/>
              <w:autoSpaceDN/>
              <w:adjustRightInd/>
              <w:spacing w:beforeLines="-2147483648" w:afterLines="-2147483648"/>
              <w:ind w:firstLine="0" w:firstLineChars="0"/>
              <w:jc w:val="left"/>
              <w:outlineLvl w:val="9"/>
              <w:rPr>
                <w:rFonts w:hint="default" w:asciiTheme="minorEastAsia" w:hAnsiTheme="minorEastAsia" w:eastAsiaTheme="minorEastAsia" w:cstheme="minorEastAsia"/>
                <w:bCs w:val="0"/>
                <w:color w:val="000000" w:themeColor="text1"/>
                <w:kern w:val="2"/>
                <w:sz w:val="20"/>
                <w:szCs w:val="20"/>
                <w:lang w:val="en-US" w:eastAsia="zh-CN"/>
                <w14:textFill>
                  <w14:solidFill>
                    <w14:schemeClr w14:val="tx1"/>
                  </w14:solidFill>
                </w14:textFill>
              </w:rPr>
            </w:pPr>
            <w:r>
              <w:rPr>
                <w:rFonts w:hint="default" w:asciiTheme="minorEastAsia" w:hAnsiTheme="minorEastAsia" w:eastAsiaTheme="minorEastAsia" w:cstheme="minorEastAsia"/>
                <w:bCs w:val="0"/>
                <w:color w:val="000000" w:themeColor="text1"/>
                <w:kern w:val="2"/>
                <w:sz w:val="20"/>
                <w:szCs w:val="20"/>
                <w:lang w:val="en-US" w:eastAsia="zh-CN"/>
                <w14:textFill>
                  <w14:solidFill>
                    <w14:schemeClr w14:val="tx1"/>
                  </w14:solidFill>
                </w14:textFill>
              </w:rPr>
              <w:t>1、使用</w:t>
            </w:r>
            <w:r>
              <w:rPr>
                <w:rFonts w:hint="eastAsia" w:asciiTheme="minorEastAsia" w:hAnsiTheme="minorEastAsia" w:eastAsiaTheme="minorEastAsia" w:cstheme="minorEastAsia"/>
                <w:bCs w:val="0"/>
                <w:color w:val="000000" w:themeColor="text1"/>
                <w:kern w:val="2"/>
                <w:sz w:val="20"/>
                <w:szCs w:val="20"/>
                <w:lang w:val="en-US" w:eastAsia="zh-CN"/>
                <w14:textFill>
                  <w14:solidFill>
                    <w14:schemeClr w14:val="tx1"/>
                  </w14:solidFill>
                </w14:textFill>
              </w:rPr>
              <w:t>苯醚甲环唑</w:t>
            </w:r>
            <w:r>
              <w:rPr>
                <w:rFonts w:hint="default" w:asciiTheme="minorEastAsia" w:hAnsiTheme="minorEastAsia" w:eastAsiaTheme="minorEastAsia" w:cstheme="minorEastAsia"/>
                <w:bCs w:val="0"/>
                <w:color w:val="000000" w:themeColor="text1"/>
                <w:kern w:val="2"/>
                <w:sz w:val="20"/>
                <w:szCs w:val="20"/>
                <w:lang w:val="en-US" w:eastAsia="zh-CN"/>
                <w14:textFill>
                  <w14:solidFill>
                    <w14:schemeClr w14:val="tx1"/>
                  </w14:solidFill>
                </w14:textFill>
              </w:rPr>
              <w:t>、</w:t>
            </w:r>
            <w:r>
              <w:rPr>
                <w:rFonts w:hint="eastAsia" w:asciiTheme="minorEastAsia" w:hAnsiTheme="minorEastAsia" w:eastAsiaTheme="minorEastAsia" w:cstheme="minorEastAsia"/>
                <w:bCs w:val="0"/>
                <w:color w:val="000000" w:themeColor="text1"/>
                <w:kern w:val="2"/>
                <w:sz w:val="20"/>
                <w:szCs w:val="20"/>
                <w:lang w:val="en-US" w:eastAsia="zh-CN"/>
                <w14:textFill>
                  <w14:solidFill>
                    <w14:schemeClr w14:val="tx1"/>
                  </w14:solidFill>
                </w14:textFill>
              </w:rPr>
              <w:t>吡唑醚菌酯</w:t>
            </w:r>
            <w:r>
              <w:rPr>
                <w:rFonts w:hint="default" w:asciiTheme="minorEastAsia" w:hAnsiTheme="minorEastAsia" w:eastAsiaTheme="minorEastAsia" w:cstheme="minorEastAsia"/>
                <w:bCs w:val="0"/>
                <w:color w:val="000000" w:themeColor="text1"/>
                <w:kern w:val="2"/>
                <w:sz w:val="20"/>
                <w:szCs w:val="20"/>
                <w:lang w:val="en-US" w:eastAsia="zh-CN"/>
                <w14:textFill>
                  <w14:solidFill>
                    <w14:schemeClr w14:val="tx1"/>
                  </w14:solidFill>
                </w14:textFill>
              </w:rPr>
              <w:t>等药剂防治黑星病、锈病、</w:t>
            </w:r>
            <w:r>
              <w:rPr>
                <w:rFonts w:hint="eastAsia" w:asciiTheme="minorEastAsia" w:hAnsiTheme="minorEastAsia" w:eastAsiaTheme="minorEastAsia" w:cstheme="minorEastAsia"/>
                <w:bCs w:val="0"/>
                <w:color w:val="000000" w:themeColor="text1"/>
                <w:kern w:val="2"/>
                <w:sz w:val="20"/>
                <w:szCs w:val="20"/>
                <w:lang w:val="en-US" w:eastAsia="zh-CN"/>
                <w14:textFill>
                  <w14:solidFill>
                    <w14:schemeClr w14:val="tx1"/>
                  </w14:solidFill>
                </w14:textFill>
              </w:rPr>
              <w:t>轮纹病。</w:t>
            </w:r>
          </w:p>
          <w:p w14:paraId="3E46F778">
            <w:pPr>
              <w:autoSpaceDE/>
              <w:autoSpaceDN/>
              <w:adjustRightInd/>
              <w:spacing w:beforeLines="-2147483648" w:afterLines="-2147483648"/>
              <w:ind w:firstLine="0" w:firstLineChars="0"/>
              <w:jc w:val="left"/>
              <w:outlineLvl w:val="9"/>
              <w:rPr>
                <w:rFonts w:hint="eastAsia" w:asciiTheme="minorEastAsia" w:hAnsiTheme="minorEastAsia" w:eastAsiaTheme="minorEastAsia" w:cstheme="minorEastAsia"/>
                <w:bCs w:val="0"/>
                <w:color w:val="000000" w:themeColor="text1"/>
                <w:kern w:val="2"/>
                <w:sz w:val="20"/>
                <w:szCs w:val="20"/>
                <w:lang w:val="en-US" w:eastAsia="zh-CN"/>
                <w14:textFill>
                  <w14:solidFill>
                    <w14:schemeClr w14:val="tx1"/>
                  </w14:solidFill>
                </w14:textFill>
              </w:rPr>
            </w:pPr>
            <w:r>
              <w:rPr>
                <w:rFonts w:hint="eastAsia" w:asciiTheme="minorEastAsia" w:hAnsiTheme="minorEastAsia" w:eastAsiaTheme="minorEastAsia" w:cstheme="minorEastAsia"/>
                <w:bCs w:val="0"/>
                <w:color w:val="000000" w:themeColor="text1"/>
                <w:kern w:val="2"/>
                <w:sz w:val="20"/>
                <w:szCs w:val="20"/>
                <w:lang w:val="en-US" w:eastAsia="zh-CN"/>
                <w14:textFill>
                  <w14:solidFill>
                    <w14:schemeClr w14:val="tx1"/>
                  </w14:solidFill>
                </w14:textFill>
              </w:rPr>
              <w:t>2、</w:t>
            </w:r>
            <w:r>
              <w:rPr>
                <w:rFonts w:hint="default" w:asciiTheme="minorEastAsia" w:hAnsiTheme="minorEastAsia" w:eastAsiaTheme="minorEastAsia" w:cstheme="minorEastAsia"/>
                <w:bCs w:val="0"/>
                <w:color w:val="000000" w:themeColor="text1"/>
                <w:kern w:val="2"/>
                <w:sz w:val="20"/>
                <w:szCs w:val="20"/>
                <w:lang w:val="en-US" w:eastAsia="zh-CN"/>
                <w14:textFill>
                  <w14:solidFill>
                    <w14:schemeClr w14:val="tx1"/>
                  </w14:solidFill>
                </w14:textFill>
              </w:rPr>
              <w:t>使用</w:t>
            </w:r>
            <w:r>
              <w:rPr>
                <w:rFonts w:hint="eastAsia" w:asciiTheme="minorEastAsia" w:hAnsiTheme="minorEastAsia" w:eastAsiaTheme="minorEastAsia" w:cstheme="minorEastAsia"/>
                <w:bCs w:val="0"/>
                <w:color w:val="000000" w:themeColor="text1"/>
                <w:kern w:val="2"/>
                <w:sz w:val="20"/>
                <w:szCs w:val="20"/>
                <w:lang w:val="en-US" w:eastAsia="zh-CN"/>
                <w14:textFill>
                  <w14:solidFill>
                    <w14:schemeClr w14:val="tx1"/>
                  </w14:solidFill>
                </w14:textFill>
              </w:rPr>
              <w:t>溴氰菊酯</w:t>
            </w:r>
            <w:r>
              <w:rPr>
                <w:rFonts w:hint="default" w:asciiTheme="minorEastAsia" w:hAnsiTheme="minorEastAsia" w:eastAsiaTheme="minorEastAsia" w:cstheme="minorEastAsia"/>
                <w:bCs w:val="0"/>
                <w:color w:val="000000" w:themeColor="text1"/>
                <w:kern w:val="2"/>
                <w:sz w:val="20"/>
                <w:szCs w:val="20"/>
                <w:lang w:val="en-US" w:eastAsia="zh-CN"/>
                <w14:textFill>
                  <w14:solidFill>
                    <w14:schemeClr w14:val="tx1"/>
                  </w14:solidFill>
                </w14:textFill>
              </w:rPr>
              <w:t>、</w:t>
            </w:r>
            <w:r>
              <w:rPr>
                <w:rFonts w:hint="eastAsia" w:asciiTheme="minorEastAsia" w:hAnsiTheme="minorEastAsia" w:eastAsiaTheme="minorEastAsia" w:cstheme="minorEastAsia"/>
                <w:bCs w:val="0"/>
                <w:color w:val="000000" w:themeColor="text1"/>
                <w:kern w:val="2"/>
                <w:sz w:val="20"/>
                <w:szCs w:val="20"/>
                <w:lang w:val="en-US" w:eastAsia="zh-CN"/>
                <w14:textFill>
                  <w14:solidFill>
                    <w14:schemeClr w14:val="tx1"/>
                  </w14:solidFill>
                </w14:textFill>
              </w:rPr>
              <w:t>阿维菌素</w:t>
            </w:r>
            <w:r>
              <w:rPr>
                <w:rFonts w:hint="default" w:asciiTheme="minorEastAsia" w:hAnsiTheme="minorEastAsia" w:eastAsiaTheme="minorEastAsia" w:cstheme="minorEastAsia"/>
                <w:bCs w:val="0"/>
                <w:color w:val="000000" w:themeColor="text1"/>
                <w:kern w:val="2"/>
                <w:sz w:val="20"/>
                <w:szCs w:val="20"/>
                <w:lang w:val="en-US" w:eastAsia="zh-CN"/>
                <w14:textFill>
                  <w14:solidFill>
                    <w14:schemeClr w14:val="tx1"/>
                  </w14:solidFill>
                </w14:textFill>
              </w:rPr>
              <w:t>、</w:t>
            </w:r>
            <w:r>
              <w:rPr>
                <w:rFonts w:hint="eastAsia" w:asciiTheme="minorEastAsia" w:hAnsiTheme="minorEastAsia" w:eastAsiaTheme="minorEastAsia" w:cstheme="minorEastAsia"/>
                <w:bCs w:val="0"/>
                <w:color w:val="000000" w:themeColor="text1"/>
                <w:kern w:val="2"/>
                <w:sz w:val="20"/>
                <w:szCs w:val="20"/>
                <w:lang w:val="en-US" w:eastAsia="zh-CN"/>
                <w14:textFill>
                  <w14:solidFill>
                    <w14:schemeClr w14:val="tx1"/>
                  </w14:solidFill>
                </w14:textFill>
              </w:rPr>
              <w:t>吡虫啉</w:t>
            </w:r>
            <w:r>
              <w:rPr>
                <w:rFonts w:hint="default" w:asciiTheme="minorEastAsia" w:hAnsiTheme="minorEastAsia" w:eastAsiaTheme="minorEastAsia" w:cstheme="minorEastAsia"/>
                <w:bCs w:val="0"/>
                <w:color w:val="000000" w:themeColor="text1"/>
                <w:kern w:val="2"/>
                <w:sz w:val="20"/>
                <w:szCs w:val="20"/>
                <w:lang w:val="en-US" w:eastAsia="zh-CN"/>
                <w14:textFill>
                  <w14:solidFill>
                    <w14:schemeClr w14:val="tx1"/>
                  </w14:solidFill>
                </w14:textFill>
              </w:rPr>
              <w:t>等防治梨木虱、‌</w:t>
            </w:r>
            <w:r>
              <w:rPr>
                <w:rFonts w:hint="default" w:asciiTheme="minorEastAsia" w:hAnsiTheme="minorEastAsia" w:eastAsiaTheme="minorEastAsia" w:cstheme="minorEastAsia"/>
                <w:bCs w:val="0"/>
                <w:color w:val="000000" w:themeColor="text1"/>
                <w:kern w:val="2"/>
                <w:sz w:val="20"/>
                <w:szCs w:val="20"/>
                <w:lang w:val="en-US" w:eastAsia="zh-CN"/>
                <w14:textFill>
                  <w14:solidFill>
                    <w14:schemeClr w14:val="tx1"/>
                  </w14:solidFill>
                </w14:textFill>
              </w:rPr>
              <w:fldChar w:fldCharType="begin"/>
            </w:r>
            <w:r>
              <w:rPr>
                <w:rFonts w:hint="default" w:asciiTheme="minorEastAsia" w:hAnsiTheme="minorEastAsia" w:eastAsiaTheme="minorEastAsia" w:cstheme="minorEastAsia"/>
                <w:bCs w:val="0"/>
                <w:color w:val="000000" w:themeColor="text1"/>
                <w:kern w:val="2"/>
                <w:sz w:val="20"/>
                <w:szCs w:val="20"/>
                <w:lang w:val="en-US" w:eastAsia="zh-CN"/>
                <w14:textFill>
                  <w14:solidFill>
                    <w14:schemeClr w14:val="tx1"/>
                  </w14:solidFill>
                </w14:textFill>
              </w:rPr>
              <w:instrText xml:space="preserve"> HYPERLINK "https://www.baidu.com/s?wd=%E4%BA%8C%E5%8F%89%E8%9A%9C&amp;usm=1&amp;ie=utf-8&amp;rsv_pq=e422a7e800a1416a&amp;oq=%E6%A2%A8%E6%A0%91%E7%97%85%E8%99%AB%E5%AE%B3%E5%8F%91%E7%94%9F%E6%97%B6%E9%97%B4%E4%B8%8E%E9%98%B2%E6%B2%BB&amp;rsv_t=5fcamHJdYjlRNPRAIbqjwTUWrXxlwMV/wefj1Uyy4iw3LMLljeOwbw91EZQ&amp;sa=re_dqa_generate" \t "/home/zhongyz/文档\\x/_self" </w:instrText>
            </w:r>
            <w:r>
              <w:rPr>
                <w:rFonts w:hint="default" w:asciiTheme="minorEastAsia" w:hAnsiTheme="minorEastAsia" w:eastAsiaTheme="minorEastAsia" w:cstheme="minorEastAsia"/>
                <w:bCs w:val="0"/>
                <w:color w:val="000000" w:themeColor="text1"/>
                <w:kern w:val="2"/>
                <w:sz w:val="20"/>
                <w:szCs w:val="20"/>
                <w:lang w:val="en-US" w:eastAsia="zh-CN"/>
                <w14:textFill>
                  <w14:solidFill>
                    <w14:schemeClr w14:val="tx1"/>
                  </w14:solidFill>
                </w14:textFill>
              </w:rPr>
              <w:fldChar w:fldCharType="separate"/>
            </w:r>
            <w:r>
              <w:rPr>
                <w:rFonts w:hint="default" w:asciiTheme="minorEastAsia" w:hAnsiTheme="minorEastAsia" w:eastAsiaTheme="minorEastAsia" w:cstheme="minorEastAsia"/>
                <w:bCs w:val="0"/>
                <w:color w:val="000000" w:themeColor="text1"/>
                <w:kern w:val="2"/>
                <w:sz w:val="20"/>
                <w:szCs w:val="20"/>
                <w:lang w:val="en-US" w:eastAsia="zh-CN"/>
                <w14:textFill>
                  <w14:solidFill>
                    <w14:schemeClr w14:val="tx1"/>
                  </w14:solidFill>
                </w14:textFill>
              </w:rPr>
              <w:t>二叉蚜</w:t>
            </w:r>
            <w:r>
              <w:rPr>
                <w:rFonts w:hint="default" w:asciiTheme="minorEastAsia" w:hAnsiTheme="minorEastAsia" w:eastAsiaTheme="minorEastAsia" w:cstheme="minorEastAsia"/>
                <w:bCs w:val="0"/>
                <w:color w:val="000000" w:themeColor="text1"/>
                <w:kern w:val="2"/>
                <w:sz w:val="20"/>
                <w:szCs w:val="20"/>
                <w:lang w:val="en-US" w:eastAsia="zh-CN"/>
                <w14:textFill>
                  <w14:solidFill>
                    <w14:schemeClr w14:val="tx1"/>
                  </w14:solidFill>
                </w14:textFill>
              </w:rPr>
              <w:fldChar w:fldCharType="end"/>
            </w:r>
            <w:r>
              <w:rPr>
                <w:rFonts w:hint="default" w:asciiTheme="minorEastAsia" w:hAnsiTheme="minorEastAsia" w:eastAsiaTheme="minorEastAsia" w:cstheme="minorEastAsia"/>
                <w:bCs w:val="0"/>
                <w:color w:val="000000" w:themeColor="text1"/>
                <w:kern w:val="2"/>
                <w:sz w:val="20"/>
                <w:szCs w:val="20"/>
                <w:lang w:val="en-US" w:eastAsia="zh-CN"/>
                <w14:textFill>
                  <w14:solidFill>
                    <w14:schemeClr w14:val="tx1"/>
                  </w14:solidFill>
                </w14:textFill>
              </w:rPr>
              <w:t>、</w:t>
            </w:r>
            <w:r>
              <w:rPr>
                <w:rFonts w:hint="eastAsia" w:asciiTheme="minorEastAsia" w:hAnsiTheme="minorEastAsia" w:eastAsiaTheme="minorEastAsia" w:cstheme="minorEastAsia"/>
                <w:bCs w:val="0"/>
                <w:color w:val="000000" w:themeColor="text1"/>
                <w:kern w:val="2"/>
                <w:sz w:val="20"/>
                <w:szCs w:val="20"/>
                <w:lang w:val="en-US" w:eastAsia="zh-CN"/>
                <w14:textFill>
                  <w14:solidFill>
                    <w14:schemeClr w14:val="tx1"/>
                  </w14:solidFill>
                </w14:textFill>
              </w:rPr>
              <w:t>螨类。</w:t>
            </w:r>
          </w:p>
          <w:p w14:paraId="1EDBD8BA">
            <w:pPr>
              <w:autoSpaceDE/>
              <w:autoSpaceDN/>
              <w:adjustRightInd/>
              <w:spacing w:beforeLines="-2147483648" w:afterLines="-2147483648"/>
              <w:ind w:firstLine="0" w:firstLineChars="0"/>
              <w:jc w:val="left"/>
              <w:outlineLvl w:val="9"/>
              <w:rPr>
                <w:rFonts w:hint="default" w:asciiTheme="minorEastAsia" w:hAnsiTheme="minorEastAsia" w:eastAsiaTheme="minorEastAsia" w:cstheme="minorEastAsia"/>
                <w:bCs w:val="0"/>
                <w:color w:val="000000" w:themeColor="text1"/>
                <w:kern w:val="2"/>
                <w:sz w:val="20"/>
                <w:szCs w:val="20"/>
                <w:lang w:val="en-US" w:eastAsia="zh-CN"/>
                <w14:textFill>
                  <w14:solidFill>
                    <w14:schemeClr w14:val="tx1"/>
                  </w14:solidFill>
                </w14:textFill>
              </w:rPr>
            </w:pPr>
            <w:r>
              <w:rPr>
                <w:rFonts w:hint="eastAsia" w:asciiTheme="minorEastAsia" w:hAnsiTheme="minorEastAsia" w:eastAsiaTheme="minorEastAsia" w:cstheme="minorEastAsia"/>
                <w:bCs w:val="0"/>
                <w:color w:val="000000" w:themeColor="text1"/>
                <w:kern w:val="2"/>
                <w:sz w:val="20"/>
                <w:szCs w:val="20"/>
                <w:lang w:val="en-US" w:eastAsia="zh-CN"/>
                <w14:textFill>
                  <w14:solidFill>
                    <w14:schemeClr w14:val="tx1"/>
                  </w14:solidFill>
                </w14:textFill>
              </w:rPr>
              <w:t>3、性诱剂或糖醋液诱杀梨小食心虫、香梨优斑螟成虫；黄板诱杀梨茎蜂成虫。</w:t>
            </w:r>
          </w:p>
        </w:tc>
      </w:tr>
      <w:tr w14:paraId="4BC60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trPr>
        <w:tc>
          <w:tcPr>
            <w:tcW w:w="1345" w:type="dxa"/>
          </w:tcPr>
          <w:p w14:paraId="5229153B">
            <w:pPr>
              <w:keepNext w:val="0"/>
              <w:keepLines w:val="0"/>
              <w:pageBreakBefore w:val="0"/>
              <w:widowControl w:val="0"/>
              <w:kinsoku/>
              <w:wordWrap/>
              <w:overflowPunct/>
              <w:topLinePunct w:val="0"/>
              <w:autoSpaceDE/>
              <w:autoSpaceDN/>
              <w:bidi w:val="0"/>
              <w:adjustRightInd/>
              <w:snapToGrid/>
              <w:spacing w:before="0" w:beforeLines="0" w:after="100" w:afterLines="-2147483648" w:afterAutospacing="1"/>
              <w:ind w:firstLine="0" w:firstLineChars="0"/>
              <w:jc w:val="center"/>
              <w:textAlignment w:val="auto"/>
              <w:outlineLvl w:val="9"/>
              <w:rPr>
                <w:rFonts w:hint="default" w:asciiTheme="minorEastAsia" w:hAnsiTheme="minorEastAsia" w:eastAsiaTheme="minorEastAsia" w:cstheme="minorEastAsia"/>
                <w:bCs w:val="0"/>
                <w:color w:val="000000" w:themeColor="text1"/>
                <w:kern w:val="2"/>
                <w:sz w:val="20"/>
                <w:szCs w:val="20"/>
                <w:lang w:val="en-US" w:eastAsia="zh-CN"/>
                <w14:textFill>
                  <w14:solidFill>
                    <w14:schemeClr w14:val="tx1"/>
                  </w14:solidFill>
                </w14:textFill>
              </w:rPr>
            </w:pPr>
            <w:r>
              <w:rPr>
                <w:rFonts w:hint="default" w:asciiTheme="minorEastAsia" w:hAnsiTheme="minorEastAsia" w:eastAsiaTheme="minorEastAsia" w:cstheme="minorEastAsia"/>
                <w:bCs w:val="0"/>
                <w:color w:val="000000" w:themeColor="text1"/>
                <w:kern w:val="2"/>
                <w:sz w:val="20"/>
                <w:szCs w:val="20"/>
                <w:lang w:val="en-US" w:eastAsia="zh-CN"/>
                <w14:textFill>
                  <w14:solidFill>
                    <w14:schemeClr w14:val="tx1"/>
                  </w14:solidFill>
                </w14:textFill>
              </w:rPr>
              <w:t>幼果膨大、新梢快速生长</w:t>
            </w:r>
            <w:r>
              <w:rPr>
                <w:rFonts w:hint="eastAsia" w:asciiTheme="minorEastAsia" w:hAnsiTheme="minorEastAsia" w:eastAsiaTheme="minorEastAsia" w:cstheme="minorEastAsia"/>
                <w:bCs w:val="0"/>
                <w:color w:val="000000" w:themeColor="text1"/>
                <w:kern w:val="2"/>
                <w:sz w:val="20"/>
                <w:szCs w:val="20"/>
                <w:lang w:val="en-US" w:eastAsia="zh-CN"/>
                <w14:textFill>
                  <w14:solidFill>
                    <w14:schemeClr w14:val="tx1"/>
                  </w14:solidFill>
                </w14:textFill>
              </w:rPr>
              <w:t>期</w:t>
            </w:r>
          </w:p>
        </w:tc>
        <w:tc>
          <w:tcPr>
            <w:tcW w:w="2933" w:type="dxa"/>
          </w:tcPr>
          <w:p w14:paraId="08959CF0">
            <w:pPr>
              <w:autoSpaceDE/>
              <w:autoSpaceDN/>
              <w:adjustRightInd/>
              <w:spacing w:beforeLines="-2147483648" w:afterLines="-2147483648"/>
              <w:ind w:firstLine="0" w:firstLineChars="0"/>
              <w:jc w:val="left"/>
              <w:outlineLvl w:val="9"/>
              <w:rPr>
                <w:rFonts w:hint="default" w:asciiTheme="minorEastAsia" w:hAnsiTheme="minorEastAsia" w:eastAsiaTheme="minorEastAsia" w:cstheme="minorEastAsia"/>
                <w:bCs w:val="0"/>
                <w:color w:val="000000" w:themeColor="text1"/>
                <w:kern w:val="2"/>
                <w:sz w:val="20"/>
                <w:szCs w:val="20"/>
                <w:lang w:val="en-US" w:eastAsia="zh-CN"/>
                <w14:textFill>
                  <w14:solidFill>
                    <w14:schemeClr w14:val="tx1"/>
                  </w14:solidFill>
                </w14:textFill>
              </w:rPr>
            </w:pPr>
            <w:r>
              <w:rPr>
                <w:rFonts w:hint="default" w:asciiTheme="minorEastAsia" w:hAnsiTheme="minorEastAsia" w:eastAsiaTheme="minorEastAsia" w:cstheme="minorEastAsia"/>
                <w:bCs w:val="0"/>
                <w:color w:val="000000" w:themeColor="text1"/>
                <w:kern w:val="2"/>
                <w:sz w:val="20"/>
                <w:szCs w:val="20"/>
                <w:lang w:val="en-US" w:eastAsia="zh-CN"/>
                <w14:textFill>
                  <w14:solidFill>
                    <w14:schemeClr w14:val="tx1"/>
                  </w14:solidFill>
                </w14:textFill>
              </w:rPr>
              <w:t>黑星病、轮纹病、黑斑病、梨木虱、康氏粉蚧、苹果蠹蛾、</w:t>
            </w:r>
            <w:r>
              <w:rPr>
                <w:rFonts w:hint="eastAsia" w:asciiTheme="minorEastAsia" w:hAnsiTheme="minorEastAsia" w:eastAsiaTheme="minorEastAsia" w:cstheme="minorEastAsia"/>
                <w:bCs w:val="0"/>
                <w:color w:val="000000" w:themeColor="text1"/>
                <w:kern w:val="2"/>
                <w:sz w:val="20"/>
                <w:szCs w:val="20"/>
                <w:lang w:val="en-US" w:eastAsia="zh-CN"/>
                <w14:textFill>
                  <w14:solidFill>
                    <w14:schemeClr w14:val="tx1"/>
                  </w14:solidFill>
                </w14:textFill>
              </w:rPr>
              <w:t>梨小</w:t>
            </w:r>
            <w:r>
              <w:rPr>
                <w:rFonts w:hint="default" w:asciiTheme="minorEastAsia" w:hAnsiTheme="minorEastAsia" w:eastAsiaTheme="minorEastAsia" w:cstheme="minorEastAsia"/>
                <w:bCs w:val="0"/>
                <w:color w:val="000000" w:themeColor="text1"/>
                <w:kern w:val="2"/>
                <w:sz w:val="20"/>
                <w:szCs w:val="20"/>
                <w:lang w:val="en-US" w:eastAsia="zh-CN"/>
                <w14:textFill>
                  <w14:solidFill>
                    <w14:schemeClr w14:val="tx1"/>
                  </w14:solidFill>
                </w14:textFill>
              </w:rPr>
              <w:t>食心虫、蚧壳虫等</w:t>
            </w:r>
          </w:p>
        </w:tc>
        <w:tc>
          <w:tcPr>
            <w:tcW w:w="4965" w:type="dxa"/>
          </w:tcPr>
          <w:p w14:paraId="27E62EF2">
            <w:pPr>
              <w:autoSpaceDE/>
              <w:autoSpaceDN/>
              <w:adjustRightInd/>
              <w:spacing w:beforeLines="-2147483648" w:afterLines="-2147483648"/>
              <w:ind w:firstLine="0" w:firstLineChars="0"/>
              <w:jc w:val="left"/>
              <w:outlineLvl w:val="9"/>
              <w:rPr>
                <w:rFonts w:hint="default" w:asciiTheme="minorEastAsia" w:hAnsiTheme="minorEastAsia" w:eastAsiaTheme="minorEastAsia" w:cstheme="minorEastAsia"/>
                <w:bCs w:val="0"/>
                <w:color w:val="000000" w:themeColor="text1"/>
                <w:kern w:val="2"/>
                <w:sz w:val="20"/>
                <w:szCs w:val="20"/>
                <w:lang w:val="en-US" w:eastAsia="zh-CN"/>
                <w14:textFill>
                  <w14:solidFill>
                    <w14:schemeClr w14:val="tx1"/>
                  </w14:solidFill>
                </w14:textFill>
              </w:rPr>
            </w:pPr>
            <w:r>
              <w:rPr>
                <w:rFonts w:hint="default" w:asciiTheme="minorEastAsia" w:hAnsiTheme="minorEastAsia" w:eastAsiaTheme="minorEastAsia" w:cstheme="minorEastAsia"/>
                <w:bCs w:val="0"/>
                <w:color w:val="000000" w:themeColor="text1"/>
                <w:kern w:val="2"/>
                <w:sz w:val="20"/>
                <w:szCs w:val="20"/>
                <w:lang w:val="en-US" w:eastAsia="zh-CN"/>
                <w14:textFill>
                  <w14:solidFill>
                    <w14:schemeClr w14:val="tx1"/>
                  </w14:solidFill>
                </w14:textFill>
              </w:rPr>
              <w:t>1、</w:t>
            </w:r>
            <w:r>
              <w:rPr>
                <w:rFonts w:hint="eastAsia" w:asciiTheme="minorEastAsia" w:hAnsiTheme="minorEastAsia" w:eastAsiaTheme="minorEastAsia" w:cstheme="minorEastAsia"/>
                <w:bCs w:val="0"/>
                <w:color w:val="000000" w:themeColor="text1"/>
                <w:kern w:val="2"/>
                <w:sz w:val="20"/>
                <w:szCs w:val="20"/>
                <w:lang w:val="en-US" w:eastAsia="zh-CN"/>
                <w14:textFill>
                  <w14:solidFill>
                    <w14:schemeClr w14:val="tx1"/>
                  </w14:solidFill>
                </w14:textFill>
              </w:rPr>
              <w:t>使用5%阿维·虱螨脲乳油4000倍</w:t>
            </w:r>
            <w:r>
              <w:rPr>
                <w:rFonts w:hint="eastAsia" w:ascii="宋体" w:hAnsi="宋体" w:eastAsia="宋体" w:cs="宋体"/>
                <w:sz w:val="20"/>
                <w:szCs w:val="20"/>
                <w:lang w:val="en-US" w:eastAsia="zh-CN"/>
              </w:rPr>
              <w:t>～</w:t>
            </w:r>
            <w:r>
              <w:rPr>
                <w:rFonts w:hint="eastAsia" w:asciiTheme="minorEastAsia" w:hAnsiTheme="minorEastAsia" w:eastAsiaTheme="minorEastAsia" w:cstheme="minorEastAsia"/>
                <w:bCs w:val="0"/>
                <w:color w:val="000000" w:themeColor="text1"/>
                <w:kern w:val="2"/>
                <w:sz w:val="20"/>
                <w:szCs w:val="20"/>
                <w:lang w:val="en-US" w:eastAsia="zh-CN"/>
                <w14:textFill>
                  <w14:solidFill>
                    <w14:schemeClr w14:val="tx1"/>
                  </w14:solidFill>
                </w14:textFill>
              </w:rPr>
              <w:t>6000倍液</w:t>
            </w:r>
            <w:r>
              <w:rPr>
                <w:rFonts w:hint="default" w:asciiTheme="minorEastAsia" w:hAnsiTheme="minorEastAsia" w:eastAsiaTheme="minorEastAsia" w:cstheme="minorEastAsia"/>
                <w:bCs w:val="0"/>
                <w:color w:val="000000" w:themeColor="text1"/>
                <w:kern w:val="2"/>
                <w:sz w:val="20"/>
                <w:szCs w:val="20"/>
                <w:lang w:val="en-US" w:eastAsia="zh-CN"/>
                <w14:textFill>
                  <w14:solidFill>
                    <w14:schemeClr w14:val="tx1"/>
                  </w14:solidFill>
                </w14:textFill>
              </w:rPr>
              <w:t>、</w:t>
            </w:r>
            <w:r>
              <w:rPr>
                <w:rFonts w:hint="eastAsia" w:asciiTheme="minorEastAsia" w:hAnsiTheme="minorEastAsia" w:eastAsiaTheme="minorEastAsia" w:cstheme="minorEastAsia"/>
                <w:bCs w:val="0"/>
                <w:color w:val="000000" w:themeColor="text1"/>
                <w:kern w:val="2"/>
                <w:sz w:val="20"/>
                <w:szCs w:val="20"/>
                <w:lang w:val="en-US" w:eastAsia="zh-CN"/>
                <w14:textFill>
                  <w14:solidFill>
                    <w14:schemeClr w14:val="tx1"/>
                  </w14:solidFill>
                </w14:textFill>
              </w:rPr>
              <w:t>‌</w:t>
            </w:r>
            <w:r>
              <w:rPr>
                <w:rFonts w:hint="default" w:asciiTheme="minorEastAsia" w:hAnsiTheme="minorEastAsia" w:eastAsiaTheme="minorEastAsia" w:cstheme="minorEastAsia"/>
                <w:bCs w:val="0"/>
                <w:color w:val="000000" w:themeColor="text1"/>
                <w:kern w:val="2"/>
                <w:sz w:val="20"/>
                <w:szCs w:val="20"/>
                <w:lang w:val="en-US" w:eastAsia="zh-CN"/>
                <w14:textFill>
                  <w14:solidFill>
                    <w14:schemeClr w14:val="tx1"/>
                  </w14:solidFill>
                </w14:textFill>
              </w:rPr>
              <w:t>2.5%氧氰菊脂4000倍</w:t>
            </w:r>
            <w:r>
              <w:rPr>
                <w:rFonts w:hint="eastAsia" w:ascii="宋体" w:hAnsi="宋体" w:eastAsia="宋体" w:cs="宋体"/>
                <w:sz w:val="20"/>
                <w:szCs w:val="20"/>
                <w:lang w:val="en-US" w:eastAsia="zh-CN"/>
              </w:rPr>
              <w:t>～</w:t>
            </w:r>
            <w:r>
              <w:rPr>
                <w:rFonts w:hint="default" w:asciiTheme="minorEastAsia" w:hAnsiTheme="minorEastAsia" w:eastAsiaTheme="minorEastAsia" w:cstheme="minorEastAsia"/>
                <w:bCs w:val="0"/>
                <w:color w:val="000000" w:themeColor="text1"/>
                <w:kern w:val="2"/>
                <w:sz w:val="20"/>
                <w:szCs w:val="20"/>
                <w:lang w:val="en-US" w:eastAsia="zh-CN"/>
                <w14:textFill>
                  <w14:solidFill>
                    <w14:schemeClr w14:val="tx1"/>
                  </w14:solidFill>
                </w14:textFill>
              </w:rPr>
              <w:t>5000倍等防治苹果蠹蛾、</w:t>
            </w:r>
            <w:r>
              <w:rPr>
                <w:rFonts w:hint="eastAsia" w:asciiTheme="minorEastAsia" w:hAnsiTheme="minorEastAsia" w:eastAsiaTheme="minorEastAsia" w:cstheme="minorEastAsia"/>
                <w:bCs w:val="0"/>
                <w:color w:val="000000" w:themeColor="text1"/>
                <w:kern w:val="2"/>
                <w:sz w:val="20"/>
                <w:szCs w:val="20"/>
                <w:lang w:val="en-US" w:eastAsia="zh-CN"/>
                <w14:textFill>
                  <w14:solidFill>
                    <w14:schemeClr w14:val="tx1"/>
                  </w14:solidFill>
                </w14:textFill>
              </w:rPr>
              <w:t>梨小</w:t>
            </w:r>
            <w:r>
              <w:rPr>
                <w:rFonts w:hint="default" w:asciiTheme="minorEastAsia" w:hAnsiTheme="minorEastAsia" w:eastAsiaTheme="minorEastAsia" w:cstheme="minorEastAsia"/>
                <w:bCs w:val="0"/>
                <w:color w:val="000000" w:themeColor="text1"/>
                <w:kern w:val="2"/>
                <w:sz w:val="20"/>
                <w:szCs w:val="20"/>
                <w:lang w:val="en-US" w:eastAsia="zh-CN"/>
                <w14:textFill>
                  <w14:solidFill>
                    <w14:schemeClr w14:val="tx1"/>
                  </w14:solidFill>
                </w14:textFill>
              </w:rPr>
              <w:t>食心虫、蚧壳虫、梨木虱等。</w:t>
            </w:r>
          </w:p>
        </w:tc>
      </w:tr>
      <w:tr w14:paraId="45D7F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1345" w:type="dxa"/>
          </w:tcPr>
          <w:p w14:paraId="7F6C726B">
            <w:pPr>
              <w:rPr>
                <w:color w:val="000000" w:themeColor="text1"/>
                <w:sz w:val="20"/>
                <w:szCs w:val="20"/>
                <w14:textFill>
                  <w14:solidFill>
                    <w14:schemeClr w14:val="tx1"/>
                  </w14:solidFill>
                </w14:textFill>
              </w:rPr>
            </w:pPr>
            <w:r>
              <w:rPr>
                <w:rFonts w:hint="default" w:asciiTheme="minorEastAsia" w:hAnsiTheme="minorEastAsia" w:eastAsiaTheme="minorEastAsia" w:cstheme="minorEastAsia"/>
                <w:bCs w:val="0"/>
                <w:color w:val="000000" w:themeColor="text1"/>
                <w:kern w:val="2"/>
                <w:sz w:val="20"/>
                <w:szCs w:val="20"/>
                <w:lang w:val="en-US" w:eastAsia="zh-CN"/>
                <w14:textFill>
                  <w14:solidFill>
                    <w14:schemeClr w14:val="tx1"/>
                  </w14:solidFill>
                </w14:textFill>
              </w:rPr>
              <w:t>新梢</w:t>
            </w:r>
            <w:r>
              <w:rPr>
                <w:rFonts w:hint="eastAsia" w:asciiTheme="minorEastAsia" w:hAnsiTheme="minorEastAsia" w:eastAsiaTheme="minorEastAsia" w:cstheme="minorEastAsia"/>
                <w:bCs w:val="0"/>
                <w:color w:val="000000" w:themeColor="text1"/>
                <w:kern w:val="2"/>
                <w:sz w:val="20"/>
                <w:szCs w:val="20"/>
                <w:lang w:val="en-US" w:eastAsia="zh-CN"/>
                <w14:textFill>
                  <w14:solidFill>
                    <w14:schemeClr w14:val="tx1"/>
                  </w14:solidFill>
                </w14:textFill>
              </w:rPr>
              <w:t>停止</w:t>
            </w:r>
          </w:p>
          <w:p w14:paraId="3DCB32F0">
            <w:pPr>
              <w:autoSpaceDE/>
              <w:autoSpaceDN/>
              <w:adjustRightInd/>
              <w:spacing w:before="162" w:beforeLines="50" w:after="100" w:afterLines="-2147483648" w:afterAutospacing="1" w:line="240" w:lineRule="auto"/>
              <w:ind w:firstLine="0" w:firstLineChars="0"/>
              <w:jc w:val="center"/>
              <w:outlineLvl w:val="9"/>
              <w:rPr>
                <w:rFonts w:hint="default" w:asciiTheme="minorEastAsia" w:hAnsiTheme="minorEastAsia" w:eastAsiaTheme="minorEastAsia" w:cstheme="minorEastAsia"/>
                <w:bCs w:val="0"/>
                <w:color w:val="000000" w:themeColor="text1"/>
                <w:kern w:val="2"/>
                <w:sz w:val="20"/>
                <w:szCs w:val="20"/>
                <w:lang w:val="en-US" w:eastAsia="zh-CN"/>
                <w14:textFill>
                  <w14:solidFill>
                    <w14:schemeClr w14:val="tx1"/>
                  </w14:solidFill>
                </w14:textFill>
              </w:rPr>
            </w:pPr>
            <w:r>
              <w:rPr>
                <w:rFonts w:hint="default" w:asciiTheme="minorEastAsia" w:hAnsiTheme="minorEastAsia" w:eastAsiaTheme="minorEastAsia" w:cstheme="minorEastAsia"/>
                <w:bCs w:val="0"/>
                <w:color w:val="000000" w:themeColor="text1"/>
                <w:kern w:val="2"/>
                <w:sz w:val="20"/>
                <w:szCs w:val="20"/>
                <w:lang w:val="en-US" w:eastAsia="zh-CN"/>
                <w14:textFill>
                  <w14:solidFill>
                    <w14:schemeClr w14:val="tx1"/>
                  </w14:solidFill>
                </w14:textFill>
              </w:rPr>
              <w:t>生长</w:t>
            </w:r>
            <w:r>
              <w:rPr>
                <w:rFonts w:hint="eastAsia" w:asciiTheme="minorEastAsia" w:hAnsiTheme="minorEastAsia" w:eastAsiaTheme="minorEastAsia" w:cstheme="minorEastAsia"/>
                <w:bCs w:val="0"/>
                <w:color w:val="000000" w:themeColor="text1"/>
                <w:kern w:val="2"/>
                <w:sz w:val="20"/>
                <w:szCs w:val="20"/>
                <w:lang w:val="en-US" w:eastAsia="zh-CN"/>
                <w14:textFill>
                  <w14:solidFill>
                    <w14:schemeClr w14:val="tx1"/>
                  </w14:solidFill>
                </w14:textFill>
              </w:rPr>
              <w:t>期</w:t>
            </w:r>
          </w:p>
        </w:tc>
        <w:tc>
          <w:tcPr>
            <w:tcW w:w="2933" w:type="dxa"/>
          </w:tcPr>
          <w:p w14:paraId="782FE32E">
            <w:pPr>
              <w:autoSpaceDE/>
              <w:autoSpaceDN/>
              <w:adjustRightInd/>
              <w:spacing w:beforeLines="-2147483648" w:afterLines="-2147483648"/>
              <w:ind w:firstLine="0" w:firstLineChars="0"/>
              <w:jc w:val="left"/>
              <w:outlineLvl w:val="9"/>
              <w:rPr>
                <w:rFonts w:hint="default" w:asciiTheme="minorEastAsia" w:hAnsiTheme="minorEastAsia" w:eastAsiaTheme="minorEastAsia" w:cstheme="minorEastAsia"/>
                <w:bCs w:val="0"/>
                <w:color w:val="000000" w:themeColor="text1"/>
                <w:kern w:val="2"/>
                <w:sz w:val="20"/>
                <w:szCs w:val="20"/>
                <w:lang w:val="en-US" w:eastAsia="zh-CN"/>
                <w14:textFill>
                  <w14:solidFill>
                    <w14:schemeClr w14:val="tx1"/>
                  </w14:solidFill>
                </w14:textFill>
              </w:rPr>
            </w:pPr>
            <w:r>
              <w:rPr>
                <w:rFonts w:hint="default" w:asciiTheme="minorEastAsia" w:hAnsiTheme="minorEastAsia" w:eastAsiaTheme="minorEastAsia" w:cstheme="minorEastAsia"/>
                <w:bCs w:val="0"/>
                <w:color w:val="000000" w:themeColor="text1"/>
                <w:kern w:val="2"/>
                <w:sz w:val="20"/>
                <w:szCs w:val="20"/>
                <w:lang w:val="en-US" w:eastAsia="zh-CN"/>
                <w14:textFill>
                  <w14:solidFill>
                    <w14:schemeClr w14:val="tx1"/>
                  </w14:solidFill>
                </w14:textFill>
              </w:rPr>
              <w:t>黑星病、炭疽病、蚧壳虫、梨木虱、</w:t>
            </w:r>
            <w:r>
              <w:rPr>
                <w:rFonts w:hint="eastAsia" w:asciiTheme="minorEastAsia" w:hAnsiTheme="minorEastAsia" w:eastAsiaTheme="minorEastAsia" w:cstheme="minorEastAsia"/>
                <w:bCs w:val="0"/>
                <w:color w:val="000000" w:themeColor="text1"/>
                <w:kern w:val="2"/>
                <w:sz w:val="20"/>
                <w:szCs w:val="20"/>
                <w:lang w:val="en-US" w:eastAsia="zh-CN"/>
                <w14:textFill>
                  <w14:solidFill>
                    <w14:schemeClr w14:val="tx1"/>
                  </w14:solidFill>
                </w14:textFill>
              </w:rPr>
              <w:t>梨小</w:t>
            </w:r>
            <w:r>
              <w:rPr>
                <w:rFonts w:hint="default" w:asciiTheme="minorEastAsia" w:hAnsiTheme="minorEastAsia" w:eastAsiaTheme="minorEastAsia" w:cstheme="minorEastAsia"/>
                <w:bCs w:val="0"/>
                <w:color w:val="000000" w:themeColor="text1"/>
                <w:kern w:val="2"/>
                <w:sz w:val="20"/>
                <w:szCs w:val="20"/>
                <w:lang w:val="en-US" w:eastAsia="zh-CN"/>
                <w14:textFill>
                  <w14:solidFill>
                    <w14:schemeClr w14:val="tx1"/>
                  </w14:solidFill>
                </w14:textFill>
              </w:rPr>
              <w:t>食心虫、螨类等</w:t>
            </w:r>
          </w:p>
        </w:tc>
        <w:tc>
          <w:tcPr>
            <w:tcW w:w="4965" w:type="dxa"/>
          </w:tcPr>
          <w:p w14:paraId="37FC000C">
            <w:pPr>
              <w:autoSpaceDE/>
              <w:autoSpaceDN/>
              <w:adjustRightInd/>
              <w:spacing w:beforeLines="-2147483648" w:afterLines="-2147483648"/>
              <w:ind w:firstLine="0" w:firstLineChars="0"/>
              <w:jc w:val="left"/>
              <w:outlineLvl w:val="9"/>
              <w:rPr>
                <w:rFonts w:hint="default" w:asciiTheme="minorEastAsia" w:hAnsiTheme="minorEastAsia" w:eastAsiaTheme="minorEastAsia" w:cstheme="minorEastAsia"/>
                <w:bCs w:val="0"/>
                <w:color w:val="000000" w:themeColor="text1"/>
                <w:kern w:val="2"/>
                <w:sz w:val="20"/>
                <w:szCs w:val="20"/>
                <w:lang w:val="en-US" w:eastAsia="zh-CN"/>
                <w14:textFill>
                  <w14:solidFill>
                    <w14:schemeClr w14:val="tx1"/>
                  </w14:solidFill>
                </w14:textFill>
              </w:rPr>
            </w:pPr>
            <w:r>
              <w:rPr>
                <w:rFonts w:hint="eastAsia" w:asciiTheme="minorEastAsia" w:hAnsiTheme="minorEastAsia" w:eastAsiaTheme="minorEastAsia" w:cstheme="minorEastAsia"/>
                <w:bCs w:val="0"/>
                <w:color w:val="000000" w:themeColor="text1"/>
                <w:kern w:val="2"/>
                <w:sz w:val="20"/>
                <w:szCs w:val="20"/>
                <w:lang w:val="en-US" w:eastAsia="zh-CN"/>
                <w14:textFill>
                  <w14:solidFill>
                    <w14:schemeClr w14:val="tx1"/>
                  </w14:solidFill>
                </w14:textFill>
              </w:rPr>
              <w:t>1、使</w:t>
            </w:r>
            <w:r>
              <w:rPr>
                <w:rFonts w:hint="default" w:asciiTheme="minorEastAsia" w:hAnsiTheme="minorEastAsia" w:eastAsiaTheme="minorEastAsia" w:cstheme="minorEastAsia"/>
                <w:bCs w:val="0"/>
                <w:color w:val="000000" w:themeColor="text1"/>
                <w:kern w:val="2"/>
                <w:sz w:val="20"/>
                <w:szCs w:val="20"/>
                <w:lang w:val="en-US" w:eastAsia="zh-CN"/>
                <w14:textFill>
                  <w14:solidFill>
                    <w14:schemeClr w14:val="tx1"/>
                  </w14:solidFill>
                </w14:textFill>
              </w:rPr>
              <w:t>用功夫2000倍、速扑杀800倍、螨净1000倍、烯啶虫胺、吡虫啉等防治蚧壳虫、梨木虱、</w:t>
            </w:r>
            <w:r>
              <w:rPr>
                <w:rFonts w:hint="eastAsia" w:asciiTheme="minorEastAsia" w:hAnsiTheme="minorEastAsia" w:eastAsiaTheme="minorEastAsia" w:cstheme="minorEastAsia"/>
                <w:bCs w:val="0"/>
                <w:color w:val="000000" w:themeColor="text1"/>
                <w:kern w:val="2"/>
                <w:sz w:val="20"/>
                <w:szCs w:val="20"/>
                <w:lang w:val="en-US" w:eastAsia="zh-CN"/>
                <w14:textFill>
                  <w14:solidFill>
                    <w14:schemeClr w14:val="tx1"/>
                  </w14:solidFill>
                </w14:textFill>
              </w:rPr>
              <w:t>梨小</w:t>
            </w:r>
            <w:r>
              <w:rPr>
                <w:rFonts w:hint="default" w:asciiTheme="minorEastAsia" w:hAnsiTheme="minorEastAsia" w:eastAsiaTheme="minorEastAsia" w:cstheme="minorEastAsia"/>
                <w:bCs w:val="0"/>
                <w:color w:val="000000" w:themeColor="text1"/>
                <w:kern w:val="2"/>
                <w:sz w:val="20"/>
                <w:szCs w:val="20"/>
                <w:lang w:val="en-US" w:eastAsia="zh-CN"/>
                <w14:textFill>
                  <w14:solidFill>
                    <w14:schemeClr w14:val="tx1"/>
                  </w14:solidFill>
                </w14:textFill>
              </w:rPr>
              <w:t>食心虫、螨类等</w:t>
            </w:r>
          </w:p>
        </w:tc>
      </w:tr>
      <w:tr w14:paraId="6AD73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7" w:hRule="atLeast"/>
        </w:trPr>
        <w:tc>
          <w:tcPr>
            <w:tcW w:w="1345" w:type="dxa"/>
          </w:tcPr>
          <w:p w14:paraId="0EC9BE8B">
            <w:pPr>
              <w:keepNext w:val="0"/>
              <w:keepLines w:val="0"/>
              <w:pageBreakBefore w:val="0"/>
              <w:widowControl w:val="0"/>
              <w:kinsoku/>
              <w:wordWrap/>
              <w:overflowPunct/>
              <w:topLinePunct w:val="0"/>
              <w:autoSpaceDE/>
              <w:autoSpaceDN/>
              <w:bidi w:val="0"/>
              <w:adjustRightInd/>
              <w:snapToGrid/>
              <w:spacing w:before="484" w:beforeLines="150" w:after="100" w:afterLines="-2147483648" w:afterAutospacing="1"/>
              <w:ind w:firstLine="0" w:firstLineChars="0"/>
              <w:jc w:val="center"/>
              <w:textAlignment w:val="auto"/>
              <w:outlineLvl w:val="9"/>
              <w:rPr>
                <w:rFonts w:hint="default" w:asciiTheme="minorEastAsia" w:hAnsiTheme="minorEastAsia" w:eastAsiaTheme="minorEastAsia" w:cstheme="minorEastAsia"/>
                <w:bCs w:val="0"/>
                <w:color w:val="000000" w:themeColor="text1"/>
                <w:kern w:val="2"/>
                <w:sz w:val="20"/>
                <w:szCs w:val="20"/>
                <w:lang w:val="en-US" w:eastAsia="zh-CN"/>
                <w14:textFill>
                  <w14:solidFill>
                    <w14:schemeClr w14:val="tx1"/>
                  </w14:solidFill>
                </w14:textFill>
              </w:rPr>
            </w:pPr>
            <w:r>
              <w:rPr>
                <w:rFonts w:hint="eastAsia" w:asciiTheme="minorEastAsia" w:hAnsiTheme="minorEastAsia" w:eastAsiaTheme="minorEastAsia" w:cstheme="minorEastAsia"/>
                <w:bCs w:val="0"/>
                <w:color w:val="000000" w:themeColor="text1"/>
                <w:kern w:val="2"/>
                <w:sz w:val="20"/>
                <w:szCs w:val="20"/>
                <w:lang w:val="en-US" w:eastAsia="zh-CN"/>
                <w14:textFill>
                  <w14:solidFill>
                    <w14:schemeClr w14:val="tx1"/>
                  </w14:solidFill>
                </w14:textFill>
              </w:rPr>
              <w:t>果实膨大至成熟期</w:t>
            </w:r>
          </w:p>
        </w:tc>
        <w:tc>
          <w:tcPr>
            <w:tcW w:w="2933" w:type="dxa"/>
          </w:tcPr>
          <w:p w14:paraId="212769F4">
            <w:pPr>
              <w:keepNext w:val="0"/>
              <w:keepLines w:val="0"/>
              <w:pageBreakBefore w:val="0"/>
              <w:widowControl w:val="0"/>
              <w:kinsoku/>
              <w:wordWrap/>
              <w:overflowPunct/>
              <w:topLinePunct w:val="0"/>
              <w:autoSpaceDE/>
              <w:autoSpaceDN/>
              <w:bidi w:val="0"/>
              <w:adjustRightInd/>
              <w:snapToGrid/>
              <w:spacing w:before="323" w:beforeLines="100" w:after="100" w:afterLines="-2147483648" w:afterAutospacing="1"/>
              <w:ind w:firstLine="0" w:firstLineChars="0"/>
              <w:jc w:val="left"/>
              <w:textAlignment w:val="auto"/>
              <w:outlineLvl w:val="9"/>
              <w:rPr>
                <w:rFonts w:hint="default" w:asciiTheme="minorEastAsia" w:hAnsiTheme="minorEastAsia" w:eastAsiaTheme="minorEastAsia" w:cstheme="minorEastAsia"/>
                <w:bCs w:val="0"/>
                <w:color w:val="000000" w:themeColor="text1"/>
                <w:kern w:val="2"/>
                <w:sz w:val="20"/>
                <w:szCs w:val="20"/>
                <w:lang w:val="en-US" w:eastAsia="zh-CN"/>
                <w14:textFill>
                  <w14:solidFill>
                    <w14:schemeClr w14:val="tx1"/>
                  </w14:solidFill>
                </w14:textFill>
              </w:rPr>
            </w:pPr>
            <w:r>
              <w:rPr>
                <w:rFonts w:hint="default" w:asciiTheme="minorEastAsia" w:hAnsiTheme="minorEastAsia" w:eastAsiaTheme="minorEastAsia" w:cstheme="minorEastAsia"/>
                <w:bCs w:val="0"/>
                <w:color w:val="000000" w:themeColor="text1"/>
                <w:kern w:val="2"/>
                <w:sz w:val="20"/>
                <w:szCs w:val="20"/>
                <w:lang w:val="en-US" w:eastAsia="zh-CN"/>
                <w14:textFill>
                  <w14:solidFill>
                    <w14:schemeClr w14:val="tx1"/>
                  </w14:solidFill>
                </w14:textFill>
              </w:rPr>
              <w:t>黑星病、炭疽病、黄粉虫、叶蜩、</w:t>
            </w:r>
            <w:r>
              <w:rPr>
                <w:rFonts w:hint="eastAsia" w:asciiTheme="minorEastAsia" w:hAnsiTheme="minorEastAsia" w:eastAsiaTheme="minorEastAsia" w:cstheme="minorEastAsia"/>
                <w:bCs w:val="0"/>
                <w:color w:val="000000" w:themeColor="text1"/>
                <w:kern w:val="2"/>
                <w:sz w:val="20"/>
                <w:szCs w:val="20"/>
                <w:lang w:val="en-US" w:eastAsia="zh-CN"/>
                <w14:textFill>
                  <w14:solidFill>
                    <w14:schemeClr w14:val="tx1"/>
                  </w14:solidFill>
                </w14:textFill>
              </w:rPr>
              <w:t>梨小</w:t>
            </w:r>
            <w:r>
              <w:rPr>
                <w:rFonts w:hint="default" w:asciiTheme="minorEastAsia" w:hAnsiTheme="minorEastAsia" w:eastAsiaTheme="minorEastAsia" w:cstheme="minorEastAsia"/>
                <w:bCs w:val="0"/>
                <w:color w:val="000000" w:themeColor="text1"/>
                <w:kern w:val="2"/>
                <w:sz w:val="20"/>
                <w:szCs w:val="20"/>
                <w:lang w:val="en-US" w:eastAsia="zh-CN"/>
                <w14:textFill>
                  <w14:solidFill>
                    <w14:schemeClr w14:val="tx1"/>
                  </w14:solidFill>
                </w14:textFill>
              </w:rPr>
              <w:t>食心虫、蚜虫、梨木虱、红蜘蛛</w:t>
            </w:r>
            <w:r>
              <w:rPr>
                <w:rFonts w:hint="eastAsia" w:asciiTheme="minorEastAsia" w:hAnsiTheme="minorEastAsia" w:eastAsiaTheme="minorEastAsia" w:cstheme="minorEastAsia"/>
                <w:bCs w:val="0"/>
                <w:color w:val="000000" w:themeColor="text1"/>
                <w:kern w:val="2"/>
                <w:sz w:val="20"/>
                <w:szCs w:val="20"/>
                <w:lang w:val="en-US" w:eastAsia="zh-CN"/>
                <w14:textFill>
                  <w14:solidFill>
                    <w14:schemeClr w14:val="tx1"/>
                  </w14:solidFill>
                </w14:textFill>
              </w:rPr>
              <w:t>、螨类</w:t>
            </w:r>
            <w:r>
              <w:rPr>
                <w:rFonts w:hint="default" w:asciiTheme="minorEastAsia" w:hAnsiTheme="minorEastAsia" w:eastAsiaTheme="minorEastAsia" w:cstheme="minorEastAsia"/>
                <w:bCs w:val="0"/>
                <w:color w:val="000000" w:themeColor="text1"/>
                <w:kern w:val="2"/>
                <w:sz w:val="20"/>
                <w:szCs w:val="20"/>
                <w:lang w:val="en-US" w:eastAsia="zh-CN"/>
                <w14:textFill>
                  <w14:solidFill>
                    <w14:schemeClr w14:val="tx1"/>
                  </w14:solidFill>
                </w14:textFill>
              </w:rPr>
              <w:t>等</w:t>
            </w:r>
          </w:p>
        </w:tc>
        <w:tc>
          <w:tcPr>
            <w:tcW w:w="4965" w:type="dxa"/>
          </w:tcPr>
          <w:p w14:paraId="083A6A1E">
            <w:pPr>
              <w:autoSpaceDE/>
              <w:autoSpaceDN/>
              <w:adjustRightInd/>
              <w:spacing w:beforeLines="-2147483648" w:afterLines="-2147483648"/>
              <w:ind w:firstLine="0" w:firstLineChars="0"/>
              <w:jc w:val="left"/>
              <w:outlineLvl w:val="9"/>
              <w:rPr>
                <w:rFonts w:hint="eastAsia" w:asciiTheme="minorEastAsia" w:hAnsiTheme="minorEastAsia" w:eastAsiaTheme="minorEastAsia" w:cstheme="minorEastAsia"/>
                <w:bCs w:val="0"/>
                <w:color w:val="000000" w:themeColor="text1"/>
                <w:kern w:val="2"/>
                <w:sz w:val="20"/>
                <w:szCs w:val="20"/>
                <w:lang w:val="en-US" w:eastAsia="zh-CN"/>
                <w14:textFill>
                  <w14:solidFill>
                    <w14:schemeClr w14:val="tx1"/>
                  </w14:solidFill>
                </w14:textFill>
              </w:rPr>
            </w:pPr>
            <w:r>
              <w:rPr>
                <w:rFonts w:hint="default" w:asciiTheme="minorEastAsia" w:hAnsiTheme="minorEastAsia" w:eastAsiaTheme="minorEastAsia" w:cstheme="minorEastAsia"/>
                <w:bCs w:val="0"/>
                <w:color w:val="000000" w:themeColor="text1"/>
                <w:kern w:val="2"/>
                <w:sz w:val="20"/>
                <w:szCs w:val="20"/>
                <w:lang w:val="en-US" w:eastAsia="zh-CN"/>
                <w14:textFill>
                  <w14:solidFill>
                    <w14:schemeClr w14:val="tx1"/>
                  </w14:solidFill>
                </w14:textFill>
              </w:rPr>
              <w:t>1、</w:t>
            </w:r>
            <w:r>
              <w:rPr>
                <w:rFonts w:hint="eastAsia" w:asciiTheme="minorEastAsia" w:hAnsiTheme="minorEastAsia" w:eastAsiaTheme="minorEastAsia" w:cstheme="minorEastAsia"/>
                <w:bCs w:val="0"/>
                <w:color w:val="000000" w:themeColor="text1"/>
                <w:kern w:val="2"/>
                <w:sz w:val="20"/>
                <w:szCs w:val="20"/>
                <w:lang w:val="en-US" w:eastAsia="zh-CN"/>
                <w14:textFill>
                  <w14:solidFill>
                    <w14:schemeClr w14:val="tx1"/>
                  </w14:solidFill>
                </w14:textFill>
              </w:rPr>
              <w:t>使用苯醚甲环唑、吡唑醚菌酯等药剂防治炭疽病、轮纹病等。</w:t>
            </w:r>
          </w:p>
          <w:p w14:paraId="325D72F8">
            <w:pPr>
              <w:autoSpaceDE/>
              <w:autoSpaceDN/>
              <w:adjustRightInd/>
              <w:spacing w:beforeLines="-2147483648" w:afterLines="-2147483648"/>
              <w:ind w:firstLine="0" w:firstLineChars="0"/>
              <w:jc w:val="left"/>
              <w:outlineLvl w:val="9"/>
              <w:rPr>
                <w:rFonts w:hint="default" w:asciiTheme="minorEastAsia" w:hAnsiTheme="minorEastAsia" w:eastAsiaTheme="minorEastAsia" w:cstheme="minorEastAsia"/>
                <w:bCs w:val="0"/>
                <w:color w:val="000000" w:themeColor="text1"/>
                <w:kern w:val="2"/>
                <w:sz w:val="20"/>
                <w:szCs w:val="20"/>
                <w:lang w:val="en-US" w:eastAsia="zh-CN"/>
                <w14:textFill>
                  <w14:solidFill>
                    <w14:schemeClr w14:val="tx1"/>
                  </w14:solidFill>
                </w14:textFill>
              </w:rPr>
            </w:pPr>
            <w:r>
              <w:rPr>
                <w:rFonts w:hint="default" w:asciiTheme="minorEastAsia" w:hAnsiTheme="minorEastAsia" w:eastAsiaTheme="minorEastAsia" w:cstheme="minorEastAsia"/>
                <w:bCs w:val="0"/>
                <w:color w:val="000000" w:themeColor="text1"/>
                <w:kern w:val="2"/>
                <w:sz w:val="20"/>
                <w:szCs w:val="20"/>
                <w:lang w:val="en-US" w:eastAsia="zh-CN"/>
                <w14:textFill>
                  <w14:solidFill>
                    <w14:schemeClr w14:val="tx1"/>
                  </w14:solidFill>
                </w14:textFill>
              </w:rPr>
              <w:t>2、使用2.8%阿维菌素4000倍+5%尼索朗乳油2000倍、</w:t>
            </w:r>
            <w:r>
              <w:rPr>
                <w:rFonts w:hint="eastAsia" w:asciiTheme="minorEastAsia" w:hAnsiTheme="minorEastAsia" w:eastAsiaTheme="minorEastAsia" w:cstheme="minorEastAsia"/>
                <w:bCs w:val="0"/>
                <w:color w:val="000000" w:themeColor="text1"/>
                <w:kern w:val="2"/>
                <w:sz w:val="20"/>
                <w:szCs w:val="20"/>
                <w:lang w:val="en-US" w:eastAsia="zh-CN"/>
                <w14:textFill>
                  <w14:solidFill>
                    <w14:schemeClr w14:val="tx1"/>
                  </w14:solidFill>
                </w14:textFill>
              </w:rPr>
              <w:t>螺虫乙酯噻嗪酮</w:t>
            </w:r>
            <w:r>
              <w:rPr>
                <w:rFonts w:hint="default" w:asciiTheme="minorEastAsia" w:hAnsiTheme="minorEastAsia" w:eastAsiaTheme="minorEastAsia" w:cstheme="minorEastAsia"/>
                <w:bCs w:val="0"/>
                <w:color w:val="000000" w:themeColor="text1"/>
                <w:kern w:val="2"/>
                <w:sz w:val="20"/>
                <w:szCs w:val="20"/>
                <w:lang w:val="en-US" w:eastAsia="zh-CN"/>
                <w14:textFill>
                  <w14:solidFill>
                    <w14:schemeClr w14:val="tx1"/>
                  </w14:solidFill>
                </w14:textFill>
              </w:rPr>
              <w:t>等防治叶蜩、</w:t>
            </w:r>
            <w:r>
              <w:rPr>
                <w:rFonts w:hint="eastAsia" w:asciiTheme="minorEastAsia" w:hAnsiTheme="minorEastAsia" w:eastAsiaTheme="minorEastAsia" w:cstheme="minorEastAsia"/>
                <w:bCs w:val="0"/>
                <w:color w:val="000000" w:themeColor="text1"/>
                <w:kern w:val="2"/>
                <w:sz w:val="20"/>
                <w:szCs w:val="20"/>
                <w:lang w:val="en-US" w:eastAsia="zh-CN"/>
                <w14:textFill>
                  <w14:solidFill>
                    <w14:schemeClr w14:val="tx1"/>
                  </w14:solidFill>
                </w14:textFill>
              </w:rPr>
              <w:t>梨小</w:t>
            </w:r>
            <w:r>
              <w:rPr>
                <w:rFonts w:hint="default" w:asciiTheme="minorEastAsia" w:hAnsiTheme="minorEastAsia" w:eastAsiaTheme="minorEastAsia" w:cstheme="minorEastAsia"/>
                <w:bCs w:val="0"/>
                <w:color w:val="000000" w:themeColor="text1"/>
                <w:kern w:val="2"/>
                <w:sz w:val="20"/>
                <w:szCs w:val="20"/>
                <w:lang w:val="en-US" w:eastAsia="zh-CN"/>
                <w14:textFill>
                  <w14:solidFill>
                    <w14:schemeClr w14:val="tx1"/>
                  </w14:solidFill>
                </w14:textFill>
              </w:rPr>
              <w:t>食心虫、蚜虫、梨木虱</w:t>
            </w:r>
            <w:r>
              <w:rPr>
                <w:rFonts w:hint="eastAsia" w:asciiTheme="minorEastAsia" w:hAnsiTheme="minorEastAsia" w:eastAsiaTheme="minorEastAsia" w:cstheme="minorEastAsia"/>
                <w:bCs w:val="0"/>
                <w:color w:val="000000" w:themeColor="text1"/>
                <w:kern w:val="2"/>
                <w:sz w:val="20"/>
                <w:szCs w:val="20"/>
                <w:lang w:val="en-US" w:eastAsia="zh-CN"/>
                <w14:textFill>
                  <w14:solidFill>
                    <w14:schemeClr w14:val="tx1"/>
                  </w14:solidFill>
                </w14:textFill>
              </w:rPr>
              <w:t>、螨类</w:t>
            </w:r>
            <w:r>
              <w:rPr>
                <w:rFonts w:hint="default" w:asciiTheme="minorEastAsia" w:hAnsiTheme="minorEastAsia" w:eastAsiaTheme="minorEastAsia" w:cstheme="minorEastAsia"/>
                <w:bCs w:val="0"/>
                <w:color w:val="000000" w:themeColor="text1"/>
                <w:kern w:val="2"/>
                <w:sz w:val="20"/>
                <w:szCs w:val="20"/>
                <w:lang w:val="en-US" w:eastAsia="zh-CN"/>
                <w14:textFill>
                  <w14:solidFill>
                    <w14:schemeClr w14:val="tx1"/>
                  </w14:solidFill>
                </w14:textFill>
              </w:rPr>
              <w:t>。</w:t>
            </w:r>
          </w:p>
        </w:tc>
      </w:tr>
      <w:tr w14:paraId="26CE4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1345" w:type="dxa"/>
          </w:tcPr>
          <w:p w14:paraId="04B6D6FD">
            <w:pPr>
              <w:keepNext w:val="0"/>
              <w:keepLines w:val="0"/>
              <w:pageBreakBefore w:val="0"/>
              <w:widowControl w:val="0"/>
              <w:kinsoku/>
              <w:wordWrap/>
              <w:overflowPunct/>
              <w:topLinePunct w:val="0"/>
              <w:autoSpaceDE/>
              <w:autoSpaceDN/>
              <w:bidi w:val="0"/>
              <w:adjustRightInd/>
              <w:snapToGrid/>
              <w:spacing w:before="0" w:beforeLines="0" w:after="100" w:afterLines="-2147483648" w:afterAutospacing="1"/>
              <w:ind w:firstLine="0" w:firstLineChars="0"/>
              <w:jc w:val="center"/>
              <w:textAlignment w:val="auto"/>
              <w:outlineLvl w:val="9"/>
              <w:rPr>
                <w:rFonts w:hint="default" w:asciiTheme="minorEastAsia" w:hAnsiTheme="minorEastAsia" w:eastAsiaTheme="minorEastAsia" w:cstheme="minorEastAsia"/>
                <w:bCs w:val="0"/>
                <w:color w:val="000000" w:themeColor="text1"/>
                <w:kern w:val="2"/>
                <w:sz w:val="20"/>
                <w:szCs w:val="20"/>
                <w:lang w:val="en-US" w:eastAsia="zh-CN"/>
                <w14:textFill>
                  <w14:solidFill>
                    <w14:schemeClr w14:val="tx1"/>
                  </w14:solidFill>
                </w14:textFill>
              </w:rPr>
            </w:pPr>
            <w:r>
              <w:rPr>
                <w:rFonts w:hint="default" w:asciiTheme="minorEastAsia" w:hAnsiTheme="minorEastAsia" w:eastAsiaTheme="minorEastAsia" w:cstheme="minorEastAsia"/>
                <w:bCs w:val="0"/>
                <w:color w:val="000000" w:themeColor="text1"/>
                <w:kern w:val="2"/>
                <w:sz w:val="20"/>
                <w:szCs w:val="20"/>
                <w:lang w:val="en-US" w:eastAsia="zh-CN"/>
                <w14:textFill>
                  <w14:solidFill>
                    <w14:schemeClr w14:val="tx1"/>
                  </w14:solidFill>
                </w14:textFill>
              </w:rPr>
              <w:t>采后果树恢复期至落叶休眠期</w:t>
            </w:r>
          </w:p>
        </w:tc>
        <w:tc>
          <w:tcPr>
            <w:tcW w:w="2933" w:type="dxa"/>
          </w:tcPr>
          <w:p w14:paraId="0EB9B66C">
            <w:pPr>
              <w:autoSpaceDE/>
              <w:autoSpaceDN/>
              <w:adjustRightInd/>
              <w:spacing w:beforeLines="-2147483648" w:afterLines="-2147483648"/>
              <w:ind w:firstLine="0" w:firstLineChars="0"/>
              <w:jc w:val="left"/>
              <w:outlineLvl w:val="9"/>
              <w:rPr>
                <w:rFonts w:hint="default" w:asciiTheme="minorEastAsia" w:hAnsiTheme="minorEastAsia" w:eastAsiaTheme="minorEastAsia" w:cstheme="minorEastAsia"/>
                <w:bCs w:val="0"/>
                <w:color w:val="000000" w:themeColor="text1"/>
                <w:kern w:val="2"/>
                <w:sz w:val="20"/>
                <w:szCs w:val="20"/>
                <w:lang w:val="en-US" w:eastAsia="zh-CN"/>
                <w14:textFill>
                  <w14:solidFill>
                    <w14:schemeClr w14:val="tx1"/>
                  </w14:solidFill>
                </w14:textFill>
              </w:rPr>
            </w:pPr>
            <w:r>
              <w:rPr>
                <w:rFonts w:hint="default" w:asciiTheme="minorEastAsia" w:hAnsiTheme="minorEastAsia" w:eastAsiaTheme="minorEastAsia" w:cstheme="minorEastAsia"/>
                <w:bCs w:val="0"/>
                <w:color w:val="000000" w:themeColor="text1"/>
                <w:kern w:val="2"/>
                <w:sz w:val="20"/>
                <w:szCs w:val="20"/>
                <w:lang w:val="en-US" w:eastAsia="zh-CN"/>
                <w14:textFill>
                  <w14:solidFill>
                    <w14:schemeClr w14:val="tx1"/>
                  </w14:solidFill>
                </w14:textFill>
              </w:rPr>
              <w:t>黑星病、炭疽病、疫腐病、黄粉虫、</w:t>
            </w:r>
            <w:r>
              <w:rPr>
                <w:rFonts w:hint="eastAsia" w:asciiTheme="minorEastAsia" w:hAnsiTheme="minorEastAsia" w:eastAsiaTheme="minorEastAsia" w:cstheme="minorEastAsia"/>
                <w:bCs w:val="0"/>
                <w:color w:val="000000" w:themeColor="text1"/>
                <w:kern w:val="2"/>
                <w:sz w:val="20"/>
                <w:szCs w:val="20"/>
                <w:lang w:val="en-US" w:eastAsia="zh-CN"/>
                <w14:textFill>
                  <w14:solidFill>
                    <w14:schemeClr w14:val="tx1"/>
                  </w14:solidFill>
                </w14:textFill>
              </w:rPr>
              <w:t>梨小</w:t>
            </w:r>
            <w:r>
              <w:rPr>
                <w:rFonts w:hint="default" w:asciiTheme="minorEastAsia" w:hAnsiTheme="minorEastAsia" w:eastAsiaTheme="minorEastAsia" w:cstheme="minorEastAsia"/>
                <w:bCs w:val="0"/>
                <w:color w:val="000000" w:themeColor="text1"/>
                <w:kern w:val="2"/>
                <w:sz w:val="20"/>
                <w:szCs w:val="20"/>
                <w:lang w:val="en-US" w:eastAsia="zh-CN"/>
                <w14:textFill>
                  <w14:solidFill>
                    <w14:schemeClr w14:val="tx1"/>
                  </w14:solidFill>
                </w14:textFill>
              </w:rPr>
              <w:t>食心虫、梨网蝽、梨木虱</w:t>
            </w:r>
            <w:r>
              <w:rPr>
                <w:rFonts w:hint="eastAsia" w:asciiTheme="minorEastAsia" w:hAnsiTheme="minorEastAsia" w:eastAsiaTheme="minorEastAsia" w:cstheme="minorEastAsia"/>
                <w:bCs w:val="0"/>
                <w:color w:val="000000" w:themeColor="text1"/>
                <w:kern w:val="2"/>
                <w:sz w:val="20"/>
                <w:szCs w:val="20"/>
                <w:lang w:val="en-US" w:eastAsia="zh-CN"/>
                <w14:textFill>
                  <w14:solidFill>
                    <w14:schemeClr w14:val="tx1"/>
                  </w14:solidFill>
                </w14:textFill>
              </w:rPr>
              <w:t>、螨类</w:t>
            </w:r>
            <w:r>
              <w:rPr>
                <w:rFonts w:hint="default" w:asciiTheme="minorEastAsia" w:hAnsiTheme="minorEastAsia" w:eastAsiaTheme="minorEastAsia" w:cstheme="minorEastAsia"/>
                <w:bCs w:val="0"/>
                <w:color w:val="000000" w:themeColor="text1"/>
                <w:kern w:val="2"/>
                <w:sz w:val="20"/>
                <w:szCs w:val="20"/>
                <w:lang w:val="en-US" w:eastAsia="zh-CN"/>
                <w14:textFill>
                  <w14:solidFill>
                    <w14:schemeClr w14:val="tx1"/>
                  </w14:solidFill>
                </w14:textFill>
              </w:rPr>
              <w:t>等</w:t>
            </w:r>
          </w:p>
        </w:tc>
        <w:tc>
          <w:tcPr>
            <w:tcW w:w="4965" w:type="dxa"/>
          </w:tcPr>
          <w:p w14:paraId="47AFC56F">
            <w:pPr>
              <w:autoSpaceDE/>
              <w:autoSpaceDN/>
              <w:adjustRightInd/>
              <w:spacing w:beforeLines="-2147483648" w:afterLines="-2147483648"/>
              <w:ind w:firstLine="0" w:firstLineChars="0"/>
              <w:jc w:val="left"/>
              <w:outlineLvl w:val="9"/>
              <w:rPr>
                <w:rFonts w:hint="default" w:asciiTheme="minorEastAsia" w:hAnsiTheme="minorEastAsia" w:eastAsiaTheme="minorEastAsia" w:cstheme="minorEastAsia"/>
                <w:bCs w:val="0"/>
                <w:color w:val="000000" w:themeColor="text1"/>
                <w:kern w:val="2"/>
                <w:sz w:val="20"/>
                <w:szCs w:val="20"/>
                <w:lang w:val="en-US" w:eastAsia="zh-CN"/>
                <w14:textFill>
                  <w14:solidFill>
                    <w14:schemeClr w14:val="tx1"/>
                  </w14:solidFill>
                </w14:textFill>
              </w:rPr>
            </w:pPr>
            <w:r>
              <w:rPr>
                <w:rFonts w:hint="default" w:asciiTheme="minorEastAsia" w:hAnsiTheme="minorEastAsia" w:eastAsiaTheme="minorEastAsia" w:cstheme="minorEastAsia"/>
                <w:bCs w:val="0"/>
                <w:color w:val="000000" w:themeColor="text1"/>
                <w:kern w:val="2"/>
                <w:sz w:val="20"/>
                <w:szCs w:val="20"/>
                <w:lang w:val="en-US" w:eastAsia="zh-CN"/>
                <w14:textFill>
                  <w14:solidFill>
                    <w14:schemeClr w14:val="tx1"/>
                  </w14:solidFill>
                </w14:textFill>
              </w:rPr>
              <w:t>1、刮治腐烂病，及时涂抹保护剂。</w:t>
            </w:r>
          </w:p>
          <w:p w14:paraId="409223B0">
            <w:pPr>
              <w:autoSpaceDE/>
              <w:autoSpaceDN/>
              <w:adjustRightInd/>
              <w:spacing w:beforeLines="-2147483648" w:afterLines="-2147483648"/>
              <w:ind w:firstLine="0" w:firstLineChars="0"/>
              <w:jc w:val="left"/>
              <w:outlineLvl w:val="9"/>
              <w:rPr>
                <w:rFonts w:hint="default" w:asciiTheme="minorEastAsia" w:hAnsiTheme="minorEastAsia" w:eastAsiaTheme="minorEastAsia" w:cstheme="minorEastAsia"/>
                <w:bCs w:val="0"/>
                <w:color w:val="000000" w:themeColor="text1"/>
                <w:kern w:val="2"/>
                <w:sz w:val="20"/>
                <w:szCs w:val="20"/>
                <w:lang w:val="en-US" w:eastAsia="zh-CN"/>
                <w14:textFill>
                  <w14:solidFill>
                    <w14:schemeClr w14:val="tx1"/>
                  </w14:solidFill>
                </w14:textFill>
              </w:rPr>
            </w:pPr>
            <w:r>
              <w:rPr>
                <w:rFonts w:hint="default" w:asciiTheme="minorEastAsia" w:hAnsiTheme="minorEastAsia" w:eastAsiaTheme="minorEastAsia" w:cstheme="minorEastAsia"/>
                <w:bCs w:val="0"/>
                <w:color w:val="000000" w:themeColor="text1"/>
                <w:kern w:val="2"/>
                <w:sz w:val="20"/>
                <w:szCs w:val="20"/>
                <w:lang w:val="en-US" w:eastAsia="zh-CN"/>
                <w14:textFill>
                  <w14:solidFill>
                    <w14:schemeClr w14:val="tx1"/>
                  </w14:solidFill>
                </w14:textFill>
              </w:rPr>
              <w:t>2、树千涂白，越冬保护。</w:t>
            </w:r>
          </w:p>
        </w:tc>
      </w:tr>
      <w:bookmarkEnd w:id="43"/>
      <w:bookmarkEnd w:id="44"/>
      <w:bookmarkEnd w:id="45"/>
      <w:bookmarkEnd w:id="46"/>
      <w:bookmarkEnd w:id="47"/>
      <w:bookmarkEnd w:id="48"/>
      <w:bookmarkEnd w:id="49"/>
      <w:bookmarkEnd w:id="50"/>
      <w:bookmarkEnd w:id="51"/>
      <w:bookmarkEnd w:id="52"/>
      <w:bookmarkEnd w:id="53"/>
      <w:bookmarkEnd w:id="54"/>
      <w:bookmarkEnd w:id="408"/>
      <w:bookmarkEnd w:id="438"/>
      <w:bookmarkEnd w:id="439"/>
      <w:bookmarkEnd w:id="440"/>
      <w:bookmarkEnd w:id="441"/>
      <w:bookmarkEnd w:id="442"/>
    </w:tbl>
    <w:p w14:paraId="1A433C5F">
      <w:pPr>
        <w:pStyle w:val="183"/>
        <w:autoSpaceDE w:val="0"/>
        <w:autoSpaceDN w:val="0"/>
        <w:adjustRightInd w:val="0"/>
        <w:spacing w:beforeLines="50" w:afterLines="50"/>
        <w:ind w:firstLine="0" w:firstLineChars="0"/>
        <w:rPr>
          <w:rStyle w:val="53"/>
          <w:rFonts w:hint="default"/>
          <w:color w:val="000000" w:themeColor="text1"/>
          <w:sz w:val="20"/>
          <w:szCs w:val="20"/>
          <w:lang w:val="en-US" w:eastAsia="zh-CN"/>
          <w14:textFill>
            <w14:solidFill>
              <w14:schemeClr w14:val="tx1"/>
            </w14:solidFill>
          </w14:textFill>
        </w:rPr>
      </w:pPr>
      <w:r>
        <w:rPr>
          <w:sz w:val="20"/>
          <w:szCs w:val="20"/>
        </w:rPr>
        <mc:AlternateContent>
          <mc:Choice Requires="wps">
            <w:drawing>
              <wp:anchor distT="0" distB="0" distL="114300" distR="114300" simplePos="0" relativeHeight="251662336" behindDoc="0" locked="0" layoutInCell="1" allowOverlap="1">
                <wp:simplePos x="0" y="0"/>
                <wp:positionH relativeFrom="column">
                  <wp:posOffset>2118360</wp:posOffset>
                </wp:positionH>
                <wp:positionV relativeFrom="paragraph">
                  <wp:posOffset>443865</wp:posOffset>
                </wp:positionV>
                <wp:extent cx="1613535" cy="0"/>
                <wp:effectExtent l="0" t="9525" r="5715" b="9525"/>
                <wp:wrapNone/>
                <wp:docPr id="18" name="直接连接符 18"/>
                <wp:cNvGraphicFramePr/>
                <a:graphic xmlns:a="http://schemas.openxmlformats.org/drawingml/2006/main">
                  <a:graphicData uri="http://schemas.microsoft.com/office/word/2010/wordprocessingShape">
                    <wps:wsp>
                      <wps:cNvCnPr/>
                      <wps:spPr>
                        <a:xfrm>
                          <a:off x="2706370" y="9822180"/>
                          <a:ext cx="161353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66.8pt;margin-top:34.95pt;height:0pt;width:127.05pt;z-index:251662336;mso-width-relative:page;mso-height-relative:page;" filled="f" stroked="t" coordsize="21600,21600" o:gfxdata="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CitKxbX&#10;AAAACQEAAA8AAAAAAAAAAQAgAAAAIgAAAGRycy9kb3ducmV2LnhtbFBLAQIUABQAAAAIAIdO4kBi&#10;sOF76AEAAKkDAAAOAAAAAAAAAAEAIAAAACYBAABkcnMvZTJvRG9jLnhtbFBLBQYAAAAABgAGAFkB&#10;AACABQAAAAA=&#10;">
                <v:fill on="f" focussize="0,0"/>
                <v:stroke weight="1.5pt" color="#000000 [3213]" joinstyle="round"/>
                <v:imagedata o:title=""/>
                <o:lock v:ext="edit" aspectratio="f"/>
              </v:line>
            </w:pict>
          </mc:Fallback>
        </mc:AlternateContent>
      </w:r>
    </w:p>
    <w:sectPr>
      <w:headerReference r:id="rId12" w:type="default"/>
      <w:footerReference r:id="rId14" w:type="default"/>
      <w:headerReference r:id="rId13" w:type="even"/>
      <w:footerReference r:id="rId15" w:type="even"/>
      <w:pgSz w:w="11850" w:h="16838"/>
      <w:pgMar w:top="1417" w:right="1247" w:bottom="1134" w:left="1247" w:header="1361" w:footer="1134" w:gutter="0"/>
      <w:pgNumType w:fmt="decimal" w:start="1"/>
      <w:cols w:space="0" w:num="1"/>
      <w:formProt w:val="0"/>
      <w:docGrid w:type="lines" w:linePitch="32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AA7224">
    <w:pPr>
      <w:pStyle w:val="156"/>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411B91">
                          <w:pPr>
                            <w:pStyle w:val="156"/>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9411B91">
                    <w:pPr>
                      <w:pStyle w:val="156"/>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8CED4E">
    <w:pPr>
      <w:pStyle w:val="2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0AE6AB98">
                          <w:pPr>
                            <w:pStyle w:val="24"/>
                          </w:pPr>
                          <w:r>
                            <w:fldChar w:fldCharType="begin"/>
                          </w:r>
                          <w:r>
                            <w:instrText xml:space="preserve"> PAGE  \* MERGEFORMAT </w:instrText>
                          </w:r>
                          <w:r>
                            <w:fldChar w:fldCharType="separate"/>
                          </w:r>
                          <w:r>
                            <w:t>I</w:t>
                          </w:r>
                          <w:r>
                            <w:fldChar w:fldCharType="end"/>
                          </w:r>
                        </w:p>
                      </w:txbxContent>
                    </wps:txbx>
                    <wps:bodyPr vert="horz" wrap="none" lIns="0" tIns="0" rIns="0" bIns="0" anchor="t" anchorCtr="0">
                      <a:spAutoFit/>
                    </wps:bodyPr>
                  </wps:wsp>
                </a:graphicData>
              </a:graphic>
            </wp:anchor>
          </w:drawing>
        </mc:Choice>
        <mc:Fallback>
          <w:pict>
            <v:shape id="文本框 2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DOqXm5zwAAAAUBAAAPAAAAAAAAAAEAIAAA&#10;ACIAAABkcnMvZG93bnJldi54bWxQSwECFAAUAAAACACHTuJAjzoiYNwBAADCAwAADgAAAAAAAAAB&#10;ACAAAAAeAQAAZHJzL2Uyb0RvYy54bWxQSwUGAAAAAAYABgBZAQAAbAUAAAAA&#10;">
              <v:fill on="f" focussize="0,0"/>
              <v:stroke on="f"/>
              <v:imagedata o:title=""/>
              <o:lock v:ext="edit" aspectratio="f"/>
              <v:textbox inset="0mm,0mm,0mm,0mm" style="mso-fit-shape-to-text:t;">
                <w:txbxContent>
                  <w:p w14:paraId="0AE6AB98">
                    <w:pPr>
                      <w:pStyle w:val="24"/>
                    </w:pPr>
                    <w:r>
                      <w:fldChar w:fldCharType="begin"/>
                    </w:r>
                    <w:r>
                      <w:instrText xml:space="preserve"> PAGE  \* MERGEFORMAT </w:instrText>
                    </w:r>
                    <w:r>
                      <w:fldChar w:fldCharType="separate"/>
                    </w:r>
                    <w:r>
                      <w:t>I</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B0DA75">
    <w:pPr>
      <w:pStyle w:val="156"/>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FFF253">
                          <w:pPr>
                            <w:pStyle w:val="156"/>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7FFF253">
                    <w:pPr>
                      <w:pStyle w:val="156"/>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E0DB99">
    <w:pPr>
      <w:pStyle w:val="24"/>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44EE8502">
                          <w:pPr>
                            <w:pStyle w:val="24"/>
                          </w:pPr>
                          <w:r>
                            <w:fldChar w:fldCharType="begin"/>
                          </w:r>
                          <w:r>
                            <w:instrText xml:space="preserve"> PAGE  \* MERGEFORMAT </w:instrText>
                          </w:r>
                          <w:r>
                            <w:fldChar w:fldCharType="separate"/>
                          </w:r>
                          <w:r>
                            <w:t>1</w:t>
                          </w:r>
                          <w:r>
                            <w:fldChar w:fldCharType="end"/>
                          </w:r>
                        </w:p>
                      </w:txbxContent>
                    </wps:txbx>
                    <wps:bodyPr vert="horz" wrap="none" lIns="0" tIns="0" rIns="0" bIns="0" anchor="t" anchorCtr="0">
                      <a:spAutoFit/>
                    </wps:bodyPr>
                  </wps:wsp>
                </a:graphicData>
              </a:graphic>
            </wp:anchor>
          </w:drawing>
        </mc:Choice>
        <mc:Fallback>
          <w:pict>
            <v:shape id="文本框 23"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DOqXm5zwAAAAUBAAAPAAAAAAAAAAEAIAAA&#10;ACIAAABkcnMvZG93bnJldi54bWxQSwECFAAUAAAACACHTuJAbwcMDNwBAADCAwAADgAAAAAAAAAB&#10;ACAAAAAeAQAAZHJzL2Uyb0RvYy54bWxQSwUGAAAAAAYABgBZAQAAbAUAAAAA&#10;">
              <v:fill on="f" focussize="0,0"/>
              <v:stroke on="f"/>
              <v:imagedata o:title=""/>
              <o:lock v:ext="edit" aspectratio="f"/>
              <v:textbox inset="0mm,0mm,0mm,0mm" style="mso-fit-shape-to-text:t;">
                <w:txbxContent>
                  <w:p w14:paraId="44EE8502">
                    <w:pPr>
                      <w:pStyle w:val="2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11C8DD">
    <w:pPr>
      <w:pStyle w:val="24"/>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94B680">
                          <w:pPr>
                            <w:pStyle w:val="24"/>
                            <w:rPr>
                              <w:rFonts w:hint="eastAsia" w:asciiTheme="minorEastAsia" w:hAnsiTheme="minorEastAsia" w:eastAsiaTheme="minorEastAsia" w:cstheme="minorEastAsia"/>
                            </w:rPr>
                          </w:pP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  \* MERGEFORMAT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2</w:t>
                          </w:r>
                          <w:r>
                            <w:rPr>
                              <w:rFonts w:hint="eastAsia" w:asciiTheme="minorEastAsia" w:hAnsiTheme="minorEastAsia" w:eastAsiaTheme="minorEastAsia" w:cstheme="minorEastAsi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kk7QU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kk7QUzAgAAYwQAAA4AAAAAAAAAAQAgAAAAHwEAAGRycy9lMm9Eb2MueG1sUEsF&#10;BgAAAAAGAAYAWQEAAMQFAAAAAA==&#10;">
              <v:fill on="f" focussize="0,0"/>
              <v:stroke on="f" weight="0.5pt"/>
              <v:imagedata o:title=""/>
              <o:lock v:ext="edit" aspectratio="f"/>
              <v:textbox inset="0mm,0mm,0mm,0mm" style="mso-fit-shape-to-text:t;">
                <w:txbxContent>
                  <w:p w14:paraId="3B94B680">
                    <w:pPr>
                      <w:pStyle w:val="24"/>
                      <w:rPr>
                        <w:rFonts w:hint="eastAsia" w:asciiTheme="minorEastAsia" w:hAnsiTheme="minorEastAsia" w:eastAsiaTheme="minorEastAsia" w:cstheme="minorEastAsia"/>
                      </w:rPr>
                    </w:pP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  \* MERGEFORMAT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2</w:t>
                    </w:r>
                    <w:r>
                      <w:rPr>
                        <w:rFonts w:hint="eastAsia" w:asciiTheme="minorEastAsia" w:hAnsiTheme="minorEastAsia" w:eastAsiaTheme="minorEastAsia" w:cstheme="minorEastAsia"/>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891BA4">
    <w:pPr>
      <w:pStyle w:val="24"/>
      <w:rPr>
        <w:rFonts w:hint="eastAsia"/>
        <w:lang w:val="en-US" w:eastAsia="zh-CN"/>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6DBA1B">
                          <w:pPr>
                            <w:pStyle w:val="24"/>
                            <w:rPr>
                              <w:rFonts w:hint="eastAsia" w:asciiTheme="minorEastAsia" w:hAnsiTheme="minorEastAsia" w:eastAsiaTheme="minorEastAsia" w:cstheme="minorEastAsia"/>
                            </w:rPr>
                          </w:pP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  \* MERGEFORMAT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7</w:t>
                          </w:r>
                          <w:r>
                            <w:rPr>
                              <w:rFonts w:hint="eastAsia" w:asciiTheme="minorEastAsia" w:hAnsiTheme="minorEastAsia" w:eastAsiaTheme="minorEastAsia" w:cstheme="minorEastAsi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JoMpEzAgAAYwQAAA4AAAAAAAAAAQAgAAAAHwEAAGRycy9lMm9Eb2MueG1sUEsF&#10;BgAAAAAGAAYAWQEAAMQFAAAAAA==&#10;">
              <v:fill on="f" focussize="0,0"/>
              <v:stroke on="f" weight="0.5pt"/>
              <v:imagedata o:title=""/>
              <o:lock v:ext="edit" aspectratio="f"/>
              <v:textbox inset="0mm,0mm,0mm,0mm" style="mso-fit-shape-to-text:t;">
                <w:txbxContent>
                  <w:p w14:paraId="216DBA1B">
                    <w:pPr>
                      <w:pStyle w:val="24"/>
                      <w:rPr>
                        <w:rFonts w:hint="eastAsia" w:asciiTheme="minorEastAsia" w:hAnsiTheme="minorEastAsia" w:eastAsiaTheme="minorEastAsia" w:cstheme="minorEastAsia"/>
                      </w:rPr>
                    </w:pP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  \* MERGEFORMAT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7</w:t>
                    </w:r>
                    <w:r>
                      <w:rPr>
                        <w:rFonts w:hint="eastAsia" w:asciiTheme="minorEastAsia" w:hAnsiTheme="minorEastAsia" w:eastAsiaTheme="minorEastAsia" w:cstheme="minorEastAsia"/>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3A149A">
    <w:pPr>
      <w:pStyle w:val="24"/>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A18CC4">
                          <w:pPr>
                            <w:pStyle w:val="24"/>
                            <w:rPr>
                              <w:rFonts w:hint="eastAsia" w:asciiTheme="minorEastAsia" w:hAnsiTheme="minorEastAsia" w:eastAsiaTheme="minorEastAsia" w:cstheme="minorEastAsia"/>
                            </w:rPr>
                          </w:pP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  \* MERGEFORMAT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2</w:t>
                          </w:r>
                          <w:r>
                            <w:rPr>
                              <w:rFonts w:hint="eastAsia" w:asciiTheme="minorEastAsia" w:hAnsiTheme="minorEastAsia" w:eastAsiaTheme="minorEastAsia" w:cstheme="minorEastAsi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Edhg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KEdhgzAgAAYwQAAA4AAAAAAAAAAQAgAAAAHwEAAGRycy9lMm9Eb2MueG1sUEsF&#10;BgAAAAAGAAYAWQEAAMQFAAAAAA==&#10;">
              <v:fill on="f" focussize="0,0"/>
              <v:stroke on="f" weight="0.5pt"/>
              <v:imagedata o:title=""/>
              <o:lock v:ext="edit" aspectratio="f"/>
              <v:textbox inset="0mm,0mm,0mm,0mm" style="mso-fit-shape-to-text:t;">
                <w:txbxContent>
                  <w:p w14:paraId="75A18CC4">
                    <w:pPr>
                      <w:pStyle w:val="24"/>
                      <w:rPr>
                        <w:rFonts w:hint="eastAsia" w:asciiTheme="minorEastAsia" w:hAnsiTheme="minorEastAsia" w:eastAsiaTheme="minorEastAsia" w:cstheme="minorEastAsia"/>
                      </w:rPr>
                    </w:pP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  \* MERGEFORMAT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2</w:t>
                    </w:r>
                    <w:r>
                      <w:rPr>
                        <w:rFonts w:hint="eastAsia" w:asciiTheme="minorEastAsia" w:hAnsiTheme="minorEastAsia" w:eastAsiaTheme="minorEastAsia" w:cstheme="minor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3ACF71">
    <w:pPr>
      <w:pStyle w:val="173"/>
      <w:rPr>
        <w:rFonts w:hAnsi="黑体"/>
      </w:rPr>
    </w:pPr>
    <w:r>
      <w:rPr>
        <w:rFonts w:hAnsi="黑体"/>
      </w:rPr>
      <w:t>DB4403/T 60—2020</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E22A62">
    <w:pPr>
      <w:pStyle w:val="173"/>
      <w:spacing w:after="283"/>
      <w:jc w:val="right"/>
      <w:rPr>
        <w:rFonts w:hint="default" w:eastAsia="黑体"/>
        <w:lang w:val="en-US" w:eastAsia="zh-CN"/>
      </w:rPr>
    </w:pPr>
    <w:r>
      <w:rPr>
        <w:rFonts w:hint="eastAsia" w:ascii="黑体" w:hAnsi="黑体" w:eastAsia="黑体" w:cs="黑体"/>
        <w:b w:val="0"/>
        <w:bCs w:val="0"/>
        <w:color w:val="000000" w:themeColor="text1"/>
        <w:sz w:val="20"/>
        <w:szCs w:val="20"/>
        <w:u w:val="none"/>
        <w:lang w:val="en-US" w:eastAsia="zh-CN"/>
        <w14:textFill>
          <w14:solidFill>
            <w14:schemeClr w14:val="tx1"/>
          </w14:solidFill>
        </w14:textFill>
      </w:rPr>
      <w:t>T/SZNB XXXXX-XXXX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AAFBA4">
    <w:pPr>
      <w:pStyle w:val="25"/>
      <w:tabs>
        <w:tab w:val="left" w:pos="7879"/>
      </w:tabs>
      <w:spacing w:after="283"/>
      <w:jc w:val="right"/>
      <w:rPr>
        <w:rFonts w:ascii="黑体" w:hAnsi="黑体" w:eastAsia="黑体" w:cs="黑体"/>
        <w:sz w:val="21"/>
        <w:szCs w:val="21"/>
      </w:rPr>
    </w:pPr>
    <w:r>
      <w:rPr>
        <w:rFonts w:hint="eastAsia" w:ascii="黑体" w:hAnsi="黑体" w:eastAsia="黑体" w:cs="黑体"/>
        <w:sz w:val="21"/>
        <w:szCs w:val="21"/>
      </w:rPr>
      <w:t>DB4403/T XX—2023</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2E72BE">
    <w:pPr>
      <w:pStyle w:val="25"/>
      <w:rPr>
        <w:rFonts w:hint="default" w:hAnsi="黑体"/>
        <w:lang w:val="en-US" w:eastAsia="zh-CN"/>
      </w:rPr>
    </w:pPr>
    <w:r>
      <w:rPr>
        <w:rFonts w:hint="eastAsia" w:ascii="黑体" w:hAnsi="黑体" w:eastAsia="黑体" w:cs="黑体"/>
        <w:b w:val="0"/>
        <w:bCs w:val="0"/>
        <w:sz w:val="20"/>
        <w:szCs w:val="20"/>
        <w:u w:val="none"/>
        <w:lang w:val="en-US" w:eastAsia="zh-CN"/>
      </w:rPr>
      <w:t>T/SZNB XXXXX-XXXX</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18BB31">
    <w:pPr>
      <w:pStyle w:val="147"/>
      <w:rPr>
        <w:rFonts w:hint="default" w:hAnsi="黑体" w:eastAsia="黑体"/>
        <w:lang w:val="en-US" w:eastAsia="zh-CN"/>
      </w:rPr>
    </w:pPr>
    <w:r>
      <w:rPr>
        <w:rFonts w:hint="eastAsia" w:ascii="黑体" w:hAnsi="黑体" w:eastAsia="黑体" w:cs="黑体"/>
        <w:b w:val="0"/>
        <w:bCs w:val="0"/>
        <w:sz w:val="20"/>
        <w:szCs w:val="20"/>
        <w:u w:val="none"/>
        <w:lang w:val="en-US" w:eastAsia="zh-CN"/>
      </w:rPr>
      <w:t>T/SZNB XXXXX-XXXX</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71208A">
    <w:pPr>
      <w:pStyle w:val="173"/>
      <w:spacing w:after="283"/>
      <w:rPr>
        <w:rFonts w:hint="default" w:hAnsi="黑体" w:eastAsia="黑体"/>
        <w:lang w:val="en-US" w:eastAsia="zh-CN"/>
      </w:rPr>
    </w:pPr>
    <w:r>
      <w:rPr>
        <w:rFonts w:hint="eastAsia" w:ascii="黑体" w:hAnsi="黑体" w:eastAsia="黑体" w:cs="黑体"/>
        <w:b w:val="0"/>
        <w:bCs w:val="0"/>
        <w:sz w:val="20"/>
        <w:szCs w:val="20"/>
        <w:u w:val="none"/>
        <w:lang w:val="en-US" w:eastAsia="zh-CN"/>
      </w:rPr>
      <w:t>T/SZNB XXXXX-XXXX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9102AD"/>
    <w:multiLevelType w:val="multilevel"/>
    <w:tmpl w:val="079102AD"/>
    <w:lvl w:ilvl="0" w:tentative="0">
      <w:start w:val="1"/>
      <w:numFmt w:val="decimal"/>
      <w:pStyle w:val="162"/>
      <w:suff w:val="nothing"/>
      <w:lvlText w:val="注%1："/>
      <w:lvlJc w:val="left"/>
      <w:pPr>
        <w:ind w:left="5064" w:hanging="448"/>
      </w:pPr>
      <w:rPr>
        <w:rFonts w:hint="eastAsia" w:ascii="黑体" w:eastAsia="黑体"/>
        <w:b w:val="0"/>
        <w:i w:val="0"/>
        <w:sz w:val="18"/>
        <w:lang w:val="en-US"/>
      </w:rPr>
    </w:lvl>
    <w:lvl w:ilvl="1" w:tentative="0">
      <w:start w:val="1"/>
      <w:numFmt w:val="lowerLetter"/>
      <w:lvlText w:val="%2)"/>
      <w:lvlJc w:val="left"/>
      <w:pPr>
        <w:tabs>
          <w:tab w:val="left" w:pos="4253"/>
        </w:tabs>
        <w:ind w:left="5245" w:hanging="629"/>
      </w:pPr>
      <w:rPr>
        <w:rFonts w:hint="eastAsia"/>
      </w:rPr>
    </w:lvl>
    <w:lvl w:ilvl="2" w:tentative="0">
      <w:start w:val="1"/>
      <w:numFmt w:val="lowerRoman"/>
      <w:lvlText w:val="%3."/>
      <w:lvlJc w:val="right"/>
      <w:pPr>
        <w:tabs>
          <w:tab w:val="left" w:pos="4253"/>
        </w:tabs>
        <w:ind w:left="5245" w:hanging="629"/>
      </w:pPr>
      <w:rPr>
        <w:rFonts w:hint="eastAsia"/>
      </w:rPr>
    </w:lvl>
    <w:lvl w:ilvl="3" w:tentative="0">
      <w:start w:val="1"/>
      <w:numFmt w:val="decimal"/>
      <w:lvlText w:val="%4."/>
      <w:lvlJc w:val="left"/>
      <w:pPr>
        <w:tabs>
          <w:tab w:val="left" w:pos="4253"/>
        </w:tabs>
        <w:ind w:left="5245" w:hanging="629"/>
      </w:pPr>
      <w:rPr>
        <w:rFonts w:hint="eastAsia"/>
      </w:rPr>
    </w:lvl>
    <w:lvl w:ilvl="4" w:tentative="0">
      <w:start w:val="1"/>
      <w:numFmt w:val="lowerLetter"/>
      <w:lvlText w:val="%5)"/>
      <w:lvlJc w:val="left"/>
      <w:pPr>
        <w:tabs>
          <w:tab w:val="left" w:pos="4253"/>
        </w:tabs>
        <w:ind w:left="5245" w:hanging="629"/>
      </w:pPr>
      <w:rPr>
        <w:rFonts w:hint="eastAsia"/>
      </w:rPr>
    </w:lvl>
    <w:lvl w:ilvl="5" w:tentative="0">
      <w:start w:val="1"/>
      <w:numFmt w:val="lowerRoman"/>
      <w:lvlText w:val="%6."/>
      <w:lvlJc w:val="right"/>
      <w:pPr>
        <w:tabs>
          <w:tab w:val="left" w:pos="4253"/>
        </w:tabs>
        <w:ind w:left="5245" w:hanging="629"/>
      </w:pPr>
      <w:rPr>
        <w:rFonts w:hint="eastAsia"/>
      </w:rPr>
    </w:lvl>
    <w:lvl w:ilvl="6" w:tentative="0">
      <w:start w:val="1"/>
      <w:numFmt w:val="decimal"/>
      <w:lvlText w:val="%7."/>
      <w:lvlJc w:val="left"/>
      <w:pPr>
        <w:tabs>
          <w:tab w:val="left" w:pos="4253"/>
        </w:tabs>
        <w:ind w:left="5245" w:hanging="629"/>
      </w:pPr>
      <w:rPr>
        <w:rFonts w:hint="eastAsia"/>
      </w:rPr>
    </w:lvl>
    <w:lvl w:ilvl="7" w:tentative="0">
      <w:start w:val="1"/>
      <w:numFmt w:val="lowerLetter"/>
      <w:lvlText w:val="%8)"/>
      <w:lvlJc w:val="left"/>
      <w:pPr>
        <w:tabs>
          <w:tab w:val="left" w:pos="4253"/>
        </w:tabs>
        <w:ind w:left="5245" w:hanging="629"/>
      </w:pPr>
      <w:rPr>
        <w:rFonts w:hint="eastAsia"/>
      </w:rPr>
    </w:lvl>
    <w:lvl w:ilvl="8" w:tentative="0">
      <w:start w:val="1"/>
      <w:numFmt w:val="lowerRoman"/>
      <w:lvlText w:val="%9."/>
      <w:lvlJc w:val="right"/>
      <w:pPr>
        <w:tabs>
          <w:tab w:val="left" w:pos="4253"/>
        </w:tabs>
        <w:ind w:left="5245" w:hanging="629"/>
      </w:pPr>
      <w:rPr>
        <w:rFonts w:hint="eastAsia"/>
      </w:rPr>
    </w:lvl>
  </w:abstractNum>
  <w:abstractNum w:abstractNumId="1">
    <w:nsid w:val="093C6778"/>
    <w:multiLevelType w:val="multilevel"/>
    <w:tmpl w:val="093C6778"/>
    <w:lvl w:ilvl="0" w:tentative="0">
      <w:start w:val="1"/>
      <w:numFmt w:val="decimal"/>
      <w:pStyle w:val="62"/>
      <w:suff w:val="nothing"/>
      <w:lvlText w:val="示例%1："/>
      <w:lvlJc w:val="left"/>
      <w:pPr>
        <w:ind w:left="0" w:firstLine="397"/>
      </w:pPr>
      <w:rPr>
        <w:rFonts w:hint="eastAsia" w:ascii="黑体" w:eastAsia="黑体"/>
        <w:sz w:val="18"/>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2">
    <w:nsid w:val="0AE367E9"/>
    <w:multiLevelType w:val="multilevel"/>
    <w:tmpl w:val="0AE367E9"/>
    <w:lvl w:ilvl="0" w:tentative="0">
      <w:start w:val="1"/>
      <w:numFmt w:val="none"/>
      <w:pStyle w:val="130"/>
      <w:suff w:val="nothing"/>
      <w:lvlText w:val="%1示例："/>
      <w:lvlJc w:val="left"/>
      <w:pPr>
        <w:ind w:left="0" w:firstLine="363"/>
      </w:pPr>
      <w:rPr>
        <w:rFonts w:hint="eastAsia" w:ascii="黑体" w:eastAsia="黑体"/>
        <w:b w:val="0"/>
        <w:i w:val="0"/>
        <w:sz w:val="18"/>
        <w:szCs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3">
    <w:nsid w:val="0DDE2B46"/>
    <w:multiLevelType w:val="multilevel"/>
    <w:tmpl w:val="0DDE2B46"/>
    <w:lvl w:ilvl="0" w:tentative="0">
      <w:start w:val="1"/>
      <w:numFmt w:val="lowerLetter"/>
      <w:pStyle w:val="166"/>
      <w:suff w:val="nothing"/>
      <w:lvlText w:val="%1   "/>
      <w:lvlJc w:val="left"/>
      <w:pPr>
        <w:ind w:left="544" w:hanging="181"/>
      </w:pPr>
      <w:rPr>
        <w:rFonts w:hint="eastAsia" w:ascii="宋体" w:eastAsia="宋体"/>
        <w:b w:val="0"/>
        <w:i w:val="0"/>
        <w:sz w:val="18"/>
        <w:vertAlign w:val="superscript"/>
      </w:rPr>
    </w:lvl>
    <w:lvl w:ilvl="1" w:tentative="0">
      <w:start w:val="1"/>
      <w:numFmt w:val="lowerLetter"/>
      <w:lvlText w:val="%2"/>
      <w:lvlJc w:val="left"/>
      <w:pPr>
        <w:tabs>
          <w:tab w:val="left" w:pos="57"/>
        </w:tabs>
        <w:ind w:left="363" w:hanging="363"/>
      </w:pPr>
      <w:rPr>
        <w:rFonts w:hint="eastAsia"/>
      </w:rPr>
    </w:lvl>
    <w:lvl w:ilvl="2" w:tentative="0">
      <w:start w:val="1"/>
      <w:numFmt w:val="lowerRoman"/>
      <w:lvlText w:val="%3."/>
      <w:lvlJc w:val="right"/>
      <w:pPr>
        <w:tabs>
          <w:tab w:val="left" w:pos="57"/>
        </w:tabs>
        <w:ind w:left="363" w:hanging="363"/>
      </w:pPr>
      <w:rPr>
        <w:rFonts w:hint="eastAsia"/>
      </w:rPr>
    </w:lvl>
    <w:lvl w:ilvl="3" w:tentative="0">
      <w:start w:val="1"/>
      <w:numFmt w:val="decimal"/>
      <w:lvlText w:val="%4."/>
      <w:lvlJc w:val="left"/>
      <w:pPr>
        <w:tabs>
          <w:tab w:val="left" w:pos="57"/>
        </w:tabs>
        <w:ind w:left="363" w:hanging="363"/>
      </w:pPr>
      <w:rPr>
        <w:rFonts w:hint="eastAsia"/>
      </w:rPr>
    </w:lvl>
    <w:lvl w:ilvl="4" w:tentative="0">
      <w:start w:val="1"/>
      <w:numFmt w:val="lowerLetter"/>
      <w:lvlText w:val="%5)"/>
      <w:lvlJc w:val="left"/>
      <w:pPr>
        <w:tabs>
          <w:tab w:val="left" w:pos="57"/>
        </w:tabs>
        <w:ind w:left="363" w:hanging="363"/>
      </w:pPr>
      <w:rPr>
        <w:rFonts w:hint="eastAsia"/>
      </w:rPr>
    </w:lvl>
    <w:lvl w:ilvl="5" w:tentative="0">
      <w:start w:val="1"/>
      <w:numFmt w:val="lowerRoman"/>
      <w:lvlText w:val="%6."/>
      <w:lvlJc w:val="right"/>
      <w:pPr>
        <w:tabs>
          <w:tab w:val="left" w:pos="57"/>
        </w:tabs>
        <w:ind w:left="363" w:hanging="363"/>
      </w:pPr>
      <w:rPr>
        <w:rFonts w:hint="eastAsia"/>
      </w:rPr>
    </w:lvl>
    <w:lvl w:ilvl="6" w:tentative="0">
      <w:start w:val="1"/>
      <w:numFmt w:val="decimal"/>
      <w:lvlText w:val="%7."/>
      <w:lvlJc w:val="left"/>
      <w:pPr>
        <w:tabs>
          <w:tab w:val="left" w:pos="57"/>
        </w:tabs>
        <w:ind w:left="363" w:hanging="363"/>
      </w:pPr>
      <w:rPr>
        <w:rFonts w:hint="eastAsia"/>
      </w:rPr>
    </w:lvl>
    <w:lvl w:ilvl="7" w:tentative="0">
      <w:start w:val="1"/>
      <w:numFmt w:val="lowerLetter"/>
      <w:lvlText w:val="%8)"/>
      <w:lvlJc w:val="left"/>
      <w:pPr>
        <w:tabs>
          <w:tab w:val="left" w:pos="57"/>
        </w:tabs>
        <w:ind w:left="363" w:hanging="363"/>
      </w:pPr>
      <w:rPr>
        <w:rFonts w:hint="eastAsia"/>
      </w:rPr>
    </w:lvl>
    <w:lvl w:ilvl="8" w:tentative="0">
      <w:start w:val="1"/>
      <w:numFmt w:val="lowerRoman"/>
      <w:lvlText w:val="%9."/>
      <w:lvlJc w:val="right"/>
      <w:pPr>
        <w:tabs>
          <w:tab w:val="left" w:pos="57"/>
        </w:tabs>
        <w:ind w:left="363" w:hanging="363"/>
      </w:pPr>
      <w:rPr>
        <w:rFonts w:hint="eastAsia"/>
      </w:rPr>
    </w:lvl>
  </w:abstractNum>
  <w:abstractNum w:abstractNumId="4">
    <w:nsid w:val="1DBF583A"/>
    <w:multiLevelType w:val="multilevel"/>
    <w:tmpl w:val="1DBF583A"/>
    <w:lvl w:ilvl="0" w:tentative="0">
      <w:start w:val="1"/>
      <w:numFmt w:val="decimal"/>
      <w:pStyle w:val="127"/>
      <w:suff w:val="nothing"/>
      <w:lvlText w:val="注%1："/>
      <w:lvlJc w:val="left"/>
      <w:pPr>
        <w:ind w:left="811" w:hanging="448"/>
      </w:pPr>
      <w:rPr>
        <w:rFonts w:hint="eastAsia" w:ascii="黑体" w:eastAsia="黑体"/>
        <w:b w:val="0"/>
        <w:i w:val="0"/>
        <w:sz w:val="18"/>
        <w:szCs w:val="18"/>
        <w:vertAlign w:val="baseline"/>
      </w:rPr>
    </w:lvl>
    <w:lvl w:ilvl="1" w:tentative="0">
      <w:start w:val="1"/>
      <w:numFmt w:val="lowerLetter"/>
      <w:lvlText w:val="%2)"/>
      <w:lvlJc w:val="left"/>
      <w:pPr>
        <w:tabs>
          <w:tab w:val="left" w:pos="180"/>
        </w:tabs>
        <w:ind w:left="1172" w:hanging="629"/>
      </w:pPr>
      <w:rPr>
        <w:rFonts w:hint="eastAsia"/>
        <w:vertAlign w:val="baseline"/>
      </w:rPr>
    </w:lvl>
    <w:lvl w:ilvl="2" w:tentative="0">
      <w:start w:val="1"/>
      <w:numFmt w:val="lowerRoman"/>
      <w:lvlText w:val="%3."/>
      <w:lvlJc w:val="right"/>
      <w:pPr>
        <w:tabs>
          <w:tab w:val="left" w:pos="180"/>
        </w:tabs>
        <w:ind w:left="1172" w:hanging="629"/>
      </w:pPr>
      <w:rPr>
        <w:rFonts w:hint="eastAsia"/>
        <w:vertAlign w:val="baseline"/>
      </w:rPr>
    </w:lvl>
    <w:lvl w:ilvl="3" w:tentative="0">
      <w:start w:val="1"/>
      <w:numFmt w:val="decimal"/>
      <w:lvlText w:val="%4."/>
      <w:lvlJc w:val="left"/>
      <w:pPr>
        <w:tabs>
          <w:tab w:val="left" w:pos="180"/>
        </w:tabs>
        <w:ind w:left="1172" w:hanging="629"/>
      </w:pPr>
      <w:rPr>
        <w:rFonts w:hint="eastAsia"/>
        <w:vertAlign w:val="baseline"/>
      </w:rPr>
    </w:lvl>
    <w:lvl w:ilvl="4" w:tentative="0">
      <w:start w:val="1"/>
      <w:numFmt w:val="lowerLetter"/>
      <w:lvlText w:val="%5)"/>
      <w:lvlJc w:val="left"/>
      <w:pPr>
        <w:tabs>
          <w:tab w:val="left" w:pos="180"/>
        </w:tabs>
        <w:ind w:left="1172" w:hanging="629"/>
      </w:pPr>
      <w:rPr>
        <w:rFonts w:hint="eastAsia"/>
        <w:vertAlign w:val="baseline"/>
      </w:rPr>
    </w:lvl>
    <w:lvl w:ilvl="5" w:tentative="0">
      <w:start w:val="1"/>
      <w:numFmt w:val="lowerRoman"/>
      <w:lvlText w:val="%6."/>
      <w:lvlJc w:val="right"/>
      <w:pPr>
        <w:tabs>
          <w:tab w:val="left" w:pos="180"/>
        </w:tabs>
        <w:ind w:left="1172" w:hanging="629"/>
      </w:pPr>
      <w:rPr>
        <w:rFonts w:hint="eastAsia"/>
        <w:vertAlign w:val="baseline"/>
      </w:rPr>
    </w:lvl>
    <w:lvl w:ilvl="6" w:tentative="0">
      <w:start w:val="1"/>
      <w:numFmt w:val="decimal"/>
      <w:lvlText w:val="%7."/>
      <w:lvlJc w:val="left"/>
      <w:pPr>
        <w:tabs>
          <w:tab w:val="left" w:pos="180"/>
        </w:tabs>
        <w:ind w:left="1172" w:hanging="629"/>
      </w:pPr>
      <w:rPr>
        <w:rFonts w:hint="eastAsia"/>
        <w:vertAlign w:val="baseline"/>
      </w:rPr>
    </w:lvl>
    <w:lvl w:ilvl="7" w:tentative="0">
      <w:start w:val="1"/>
      <w:numFmt w:val="lowerLetter"/>
      <w:lvlText w:val="%8)"/>
      <w:lvlJc w:val="left"/>
      <w:pPr>
        <w:tabs>
          <w:tab w:val="left" w:pos="180"/>
        </w:tabs>
        <w:ind w:left="1172" w:hanging="629"/>
      </w:pPr>
      <w:rPr>
        <w:rFonts w:hint="eastAsia"/>
        <w:vertAlign w:val="baseline"/>
      </w:rPr>
    </w:lvl>
    <w:lvl w:ilvl="8" w:tentative="0">
      <w:start w:val="1"/>
      <w:numFmt w:val="lowerRoman"/>
      <w:lvlText w:val="%9."/>
      <w:lvlJc w:val="right"/>
      <w:pPr>
        <w:tabs>
          <w:tab w:val="left" w:pos="180"/>
        </w:tabs>
        <w:ind w:left="1172" w:hanging="629"/>
      </w:pPr>
      <w:rPr>
        <w:rFonts w:hint="eastAsia"/>
        <w:vertAlign w:val="baseline"/>
      </w:rPr>
    </w:lvl>
  </w:abstractNum>
  <w:abstractNum w:abstractNumId="5">
    <w:nsid w:val="1FC91163"/>
    <w:multiLevelType w:val="multilevel"/>
    <w:tmpl w:val="1FC91163"/>
    <w:lvl w:ilvl="0" w:tentative="0">
      <w:start w:val="1"/>
      <w:numFmt w:val="decimal"/>
      <w:pStyle w:val="136"/>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102"/>
      <w:suff w:val="nothing"/>
      <w:lvlText w:val="%1.%2　"/>
      <w:lvlJc w:val="left"/>
      <w:pPr>
        <w:ind w:left="0" w:firstLine="0"/>
      </w:pPr>
      <w:rPr>
        <w:rFonts w:hint="eastAsia" w:ascii="黑体" w:hAnsi="Times New Roman" w:eastAsia="黑体" w:cs="Times New Roman"/>
        <w:b w:val="0"/>
        <w:bCs w:val="0"/>
        <w:i w:val="0"/>
        <w:iCs w:val="0"/>
        <w:caps w:val="0"/>
        <w:strike w:val="0"/>
        <w:dstrike w:val="0"/>
        <w:outline w:val="0"/>
        <w:shadow w:val="0"/>
        <w:emboss w:val="0"/>
        <w:imprint w:val="0"/>
        <w:vanish w:val="0"/>
        <w:spacing w:val="0"/>
        <w:kern w:val="0"/>
        <w:position w:val="0"/>
        <w:sz w:val="21"/>
        <w:szCs w:val="21"/>
        <w:u w:val="none"/>
        <w:vertAlign w:val="baseline"/>
      </w:rPr>
    </w:lvl>
    <w:lvl w:ilvl="2" w:tentative="0">
      <w:start w:val="1"/>
      <w:numFmt w:val="decimal"/>
      <w:pStyle w:val="101"/>
      <w:suff w:val="nothing"/>
      <w:lvlText w:val="%1.%2.%3　"/>
      <w:lvlJc w:val="left"/>
      <w:pPr>
        <w:ind w:left="4111" w:firstLine="0"/>
      </w:pPr>
      <w:rPr>
        <w:rFonts w:hint="eastAsia" w:ascii="黑体" w:hAnsi="Times New Roman" w:eastAsia="黑体"/>
        <w:b w:val="0"/>
        <w:i w:val="0"/>
        <w:color w:val="000000"/>
        <w:sz w:val="21"/>
      </w:rPr>
    </w:lvl>
    <w:lvl w:ilvl="3" w:tentative="0">
      <w:start w:val="1"/>
      <w:numFmt w:val="decimal"/>
      <w:pStyle w:val="104"/>
      <w:suff w:val="nothing"/>
      <w:lvlText w:val="%1.%2.%3.%4　"/>
      <w:lvlJc w:val="left"/>
      <w:pPr>
        <w:ind w:left="0" w:firstLine="0"/>
      </w:pPr>
      <w:rPr>
        <w:rFonts w:hint="eastAsia" w:ascii="黑体" w:hAnsi="Times New Roman" w:eastAsia="黑体"/>
        <w:b w:val="0"/>
        <w:i w:val="0"/>
        <w:sz w:val="21"/>
      </w:rPr>
    </w:lvl>
    <w:lvl w:ilvl="4" w:tentative="0">
      <w:start w:val="1"/>
      <w:numFmt w:val="decimal"/>
      <w:pStyle w:val="121"/>
      <w:suff w:val="nothing"/>
      <w:lvlText w:val="%1.%2.%3.%4.%5　"/>
      <w:lvlJc w:val="left"/>
      <w:pPr>
        <w:ind w:left="0" w:firstLine="0"/>
      </w:pPr>
      <w:rPr>
        <w:rFonts w:hint="eastAsia" w:ascii="黑体" w:hAnsi="Times New Roman" w:eastAsia="黑体"/>
        <w:b w:val="0"/>
        <w:i w:val="0"/>
        <w:sz w:val="21"/>
      </w:rPr>
    </w:lvl>
    <w:lvl w:ilvl="5" w:tentative="0">
      <w:start w:val="1"/>
      <w:numFmt w:val="decimal"/>
      <w:pStyle w:val="159"/>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6">
    <w:nsid w:val="2A8F7113"/>
    <w:multiLevelType w:val="multilevel"/>
    <w:tmpl w:val="2A8F7113"/>
    <w:lvl w:ilvl="0" w:tentative="0">
      <w:start w:val="1"/>
      <w:numFmt w:val="upperLetter"/>
      <w:pStyle w:val="126"/>
      <w:suff w:val="space"/>
      <w:lvlText w:val="%1"/>
      <w:lvlJc w:val="left"/>
      <w:pPr>
        <w:ind w:left="623" w:hanging="425"/>
      </w:pPr>
      <w:rPr>
        <w:rFonts w:hint="eastAsia"/>
      </w:rPr>
    </w:lvl>
    <w:lvl w:ilvl="1" w:tentative="0">
      <w:start w:val="1"/>
      <w:numFmt w:val="decimal"/>
      <w:pStyle w:val="181"/>
      <w:suff w:val="nothing"/>
      <w:lvlText w:val="图%1.%2　"/>
      <w:lvlJc w:val="left"/>
      <w:pPr>
        <w:ind w:left="1190" w:hanging="567"/>
      </w:pPr>
      <w:rPr>
        <w:rFonts w:hint="eastAsia"/>
      </w:rPr>
    </w:lvl>
    <w:lvl w:ilvl="2" w:tentative="0">
      <w:start w:val="1"/>
      <w:numFmt w:val="decimal"/>
      <w:lvlText w:val="%1.%2.%3"/>
      <w:lvlJc w:val="left"/>
      <w:pPr>
        <w:tabs>
          <w:tab w:val="left" w:pos="1616"/>
        </w:tabs>
        <w:ind w:left="1616" w:hanging="567"/>
      </w:pPr>
      <w:rPr>
        <w:rFonts w:hint="eastAsia"/>
      </w:rPr>
    </w:lvl>
    <w:lvl w:ilvl="3" w:tentative="0">
      <w:start w:val="1"/>
      <w:numFmt w:val="decimal"/>
      <w:lvlText w:val="%1.%2.%3.%4"/>
      <w:lvlJc w:val="left"/>
      <w:pPr>
        <w:tabs>
          <w:tab w:val="left" w:pos="2914"/>
        </w:tabs>
        <w:ind w:left="2182" w:hanging="708"/>
      </w:pPr>
      <w:rPr>
        <w:rFonts w:hint="eastAsia"/>
      </w:rPr>
    </w:lvl>
    <w:lvl w:ilvl="4" w:tentative="0">
      <w:start w:val="1"/>
      <w:numFmt w:val="decimal"/>
      <w:lvlText w:val="%1.%2.%3.%4.%5"/>
      <w:lvlJc w:val="left"/>
      <w:pPr>
        <w:tabs>
          <w:tab w:val="left" w:pos="3699"/>
        </w:tabs>
        <w:ind w:left="2749" w:hanging="850"/>
      </w:pPr>
      <w:rPr>
        <w:rFonts w:hint="eastAsia"/>
      </w:rPr>
    </w:lvl>
    <w:lvl w:ilvl="5" w:tentative="0">
      <w:start w:val="1"/>
      <w:numFmt w:val="decimal"/>
      <w:lvlText w:val="%1.%2.%3.%4.%5.%6"/>
      <w:lvlJc w:val="left"/>
      <w:pPr>
        <w:tabs>
          <w:tab w:val="left" w:pos="4484"/>
        </w:tabs>
        <w:ind w:left="3458" w:hanging="1134"/>
      </w:pPr>
      <w:rPr>
        <w:rFonts w:hint="eastAsia"/>
      </w:rPr>
    </w:lvl>
    <w:lvl w:ilvl="6" w:tentative="0">
      <w:start w:val="1"/>
      <w:numFmt w:val="decimal"/>
      <w:lvlText w:val="%1.%2.%3.%4.%5.%6.%7"/>
      <w:lvlJc w:val="left"/>
      <w:pPr>
        <w:tabs>
          <w:tab w:val="left" w:pos="5269"/>
        </w:tabs>
        <w:ind w:left="4025" w:hanging="1276"/>
      </w:pPr>
      <w:rPr>
        <w:rFonts w:hint="eastAsia"/>
      </w:rPr>
    </w:lvl>
    <w:lvl w:ilvl="7" w:tentative="0">
      <w:start w:val="1"/>
      <w:numFmt w:val="decimal"/>
      <w:lvlText w:val="%1.%2.%3.%4.%5.%6.%7.%8"/>
      <w:lvlJc w:val="left"/>
      <w:pPr>
        <w:tabs>
          <w:tab w:val="left" w:pos="6054"/>
        </w:tabs>
        <w:ind w:left="4592" w:hanging="1418"/>
      </w:pPr>
      <w:rPr>
        <w:rFonts w:hint="eastAsia"/>
      </w:rPr>
    </w:lvl>
    <w:lvl w:ilvl="8" w:tentative="0">
      <w:start w:val="1"/>
      <w:numFmt w:val="decimal"/>
      <w:lvlText w:val="%1.%2.%3.%4.%5.%6.%7.%8.%9"/>
      <w:lvlJc w:val="left"/>
      <w:pPr>
        <w:tabs>
          <w:tab w:val="left" w:pos="6840"/>
        </w:tabs>
        <w:ind w:left="5300" w:hanging="1700"/>
      </w:pPr>
      <w:rPr>
        <w:rFonts w:hint="eastAsia"/>
      </w:rPr>
    </w:lvl>
  </w:abstractNum>
  <w:abstractNum w:abstractNumId="7">
    <w:nsid w:val="2C5917C3"/>
    <w:multiLevelType w:val="multilevel"/>
    <w:tmpl w:val="2C5917C3"/>
    <w:lvl w:ilvl="0" w:tentative="0">
      <w:start w:val="1"/>
      <w:numFmt w:val="none"/>
      <w:pStyle w:val="151"/>
      <w:suff w:val="nothing"/>
      <w:lvlText w:val="%1——"/>
      <w:lvlJc w:val="left"/>
      <w:pPr>
        <w:ind w:left="833" w:hanging="408"/>
      </w:pPr>
      <w:rPr>
        <w:rFonts w:hint="eastAsia"/>
      </w:rPr>
    </w:lvl>
    <w:lvl w:ilvl="1" w:tentative="0">
      <w:start w:val="1"/>
      <w:numFmt w:val="bullet"/>
      <w:pStyle w:val="112"/>
      <w:lvlText w:val=""/>
      <w:lvlJc w:val="left"/>
      <w:pPr>
        <w:tabs>
          <w:tab w:val="left" w:pos="760"/>
        </w:tabs>
        <w:ind w:left="1264" w:hanging="413"/>
      </w:pPr>
      <w:rPr>
        <w:rFonts w:hint="default" w:ascii="Symbol" w:hAnsi="Symbol"/>
        <w:color w:val="auto"/>
      </w:rPr>
    </w:lvl>
    <w:lvl w:ilvl="2" w:tentative="0">
      <w:start w:val="1"/>
      <w:numFmt w:val="bullet"/>
      <w:pStyle w:val="167"/>
      <w:lvlText w:val=""/>
      <w:lvlJc w:val="left"/>
      <w:pPr>
        <w:tabs>
          <w:tab w:val="left" w:pos="1678"/>
        </w:tabs>
        <w:ind w:left="1678" w:hanging="414"/>
      </w:pPr>
      <w:rPr>
        <w:rFonts w:hint="default" w:ascii="Symbol" w:hAnsi="Symbol"/>
        <w:color w:val="auto"/>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8">
    <w:nsid w:val="3D733618"/>
    <w:multiLevelType w:val="multilevel"/>
    <w:tmpl w:val="3D733618"/>
    <w:lvl w:ilvl="0" w:tentative="0">
      <w:start w:val="1"/>
      <w:numFmt w:val="decimal"/>
      <w:pStyle w:val="31"/>
      <w:lvlText w:val="%1)"/>
      <w:lvlJc w:val="left"/>
      <w:pPr>
        <w:tabs>
          <w:tab w:val="left" w:pos="0"/>
        </w:tabs>
        <w:ind w:left="720" w:hanging="357"/>
      </w:pPr>
      <w:rPr>
        <w:rFonts w:hint="eastAsia"/>
      </w:rPr>
    </w:lvl>
    <w:lvl w:ilvl="1" w:tentative="0">
      <w:start w:val="1"/>
      <w:numFmt w:val="lowerLetter"/>
      <w:lvlText w:val="%2)"/>
      <w:lvlJc w:val="left"/>
      <w:pPr>
        <w:tabs>
          <w:tab w:val="left" w:pos="504"/>
        </w:tabs>
        <w:ind w:left="544" w:hanging="544"/>
      </w:pPr>
      <w:rPr>
        <w:rFonts w:hint="eastAsia"/>
      </w:rPr>
    </w:lvl>
    <w:lvl w:ilvl="2" w:tentative="0">
      <w:start w:val="1"/>
      <w:numFmt w:val="lowerRoman"/>
      <w:lvlText w:val="%3."/>
      <w:lvlJc w:val="right"/>
      <w:pPr>
        <w:tabs>
          <w:tab w:val="left" w:pos="532"/>
        </w:tabs>
        <w:ind w:left="544" w:hanging="544"/>
      </w:pPr>
      <w:rPr>
        <w:rFonts w:hint="eastAsia"/>
      </w:rPr>
    </w:lvl>
    <w:lvl w:ilvl="3" w:tentative="0">
      <w:start w:val="1"/>
      <w:numFmt w:val="decimal"/>
      <w:lvlText w:val="%4."/>
      <w:lvlJc w:val="left"/>
      <w:pPr>
        <w:tabs>
          <w:tab w:val="left" w:pos="560"/>
        </w:tabs>
        <w:ind w:left="544" w:hanging="544"/>
      </w:pPr>
      <w:rPr>
        <w:rFonts w:hint="eastAsia"/>
      </w:rPr>
    </w:lvl>
    <w:lvl w:ilvl="4" w:tentative="0">
      <w:start w:val="1"/>
      <w:numFmt w:val="lowerLetter"/>
      <w:lvlText w:val="%5)"/>
      <w:lvlJc w:val="left"/>
      <w:pPr>
        <w:tabs>
          <w:tab w:val="left" w:pos="588"/>
        </w:tabs>
        <w:ind w:left="544" w:hanging="544"/>
      </w:pPr>
      <w:rPr>
        <w:rFonts w:hint="eastAsia"/>
      </w:rPr>
    </w:lvl>
    <w:lvl w:ilvl="5" w:tentative="0">
      <w:start w:val="1"/>
      <w:numFmt w:val="lowerRoman"/>
      <w:lvlText w:val="%6."/>
      <w:lvlJc w:val="right"/>
      <w:pPr>
        <w:tabs>
          <w:tab w:val="left" w:pos="616"/>
        </w:tabs>
        <w:ind w:left="544" w:hanging="544"/>
      </w:pPr>
      <w:rPr>
        <w:rFonts w:hint="eastAsia"/>
      </w:rPr>
    </w:lvl>
    <w:lvl w:ilvl="6" w:tentative="0">
      <w:start w:val="1"/>
      <w:numFmt w:val="decimal"/>
      <w:lvlText w:val="%7."/>
      <w:lvlJc w:val="left"/>
      <w:pPr>
        <w:tabs>
          <w:tab w:val="left" w:pos="644"/>
        </w:tabs>
        <w:ind w:left="544" w:hanging="544"/>
      </w:pPr>
      <w:rPr>
        <w:rFonts w:hint="eastAsia"/>
      </w:rPr>
    </w:lvl>
    <w:lvl w:ilvl="7" w:tentative="0">
      <w:start w:val="1"/>
      <w:numFmt w:val="lowerLetter"/>
      <w:lvlText w:val="%8)"/>
      <w:lvlJc w:val="left"/>
      <w:pPr>
        <w:tabs>
          <w:tab w:val="left" w:pos="672"/>
        </w:tabs>
        <w:ind w:left="544" w:hanging="544"/>
      </w:pPr>
      <w:rPr>
        <w:rFonts w:hint="eastAsia"/>
      </w:rPr>
    </w:lvl>
    <w:lvl w:ilvl="8" w:tentative="0">
      <w:start w:val="1"/>
      <w:numFmt w:val="lowerRoman"/>
      <w:lvlText w:val="%9."/>
      <w:lvlJc w:val="right"/>
      <w:pPr>
        <w:tabs>
          <w:tab w:val="left" w:pos="700"/>
        </w:tabs>
        <w:ind w:left="544" w:hanging="544"/>
      </w:pPr>
      <w:rPr>
        <w:rFonts w:hint="eastAsia"/>
      </w:rPr>
    </w:lvl>
  </w:abstractNum>
  <w:abstractNum w:abstractNumId="9">
    <w:nsid w:val="44C50F90"/>
    <w:multiLevelType w:val="multilevel"/>
    <w:tmpl w:val="44C50F90"/>
    <w:lvl w:ilvl="0" w:tentative="0">
      <w:start w:val="1"/>
      <w:numFmt w:val="lowerLetter"/>
      <w:pStyle w:val="164"/>
      <w:lvlText w:val="%1)"/>
      <w:lvlJc w:val="left"/>
      <w:pPr>
        <w:tabs>
          <w:tab w:val="left" w:pos="840"/>
        </w:tabs>
        <w:ind w:left="839" w:hanging="419"/>
      </w:pPr>
      <w:rPr>
        <w:rFonts w:hint="eastAsia" w:ascii="宋体" w:eastAsia="宋体"/>
        <w:b w:val="0"/>
        <w:i w:val="0"/>
        <w:sz w:val="21"/>
        <w:szCs w:val="21"/>
      </w:rPr>
    </w:lvl>
    <w:lvl w:ilvl="1" w:tentative="0">
      <w:start w:val="1"/>
      <w:numFmt w:val="decimal"/>
      <w:pStyle w:val="141"/>
      <w:lvlText w:val="%2)"/>
      <w:lvlJc w:val="left"/>
      <w:pPr>
        <w:tabs>
          <w:tab w:val="left" w:pos="1260"/>
        </w:tabs>
        <w:ind w:left="1259" w:hanging="419"/>
      </w:pPr>
      <w:rPr>
        <w:rFonts w:hint="eastAsia"/>
      </w:rPr>
    </w:lvl>
    <w:lvl w:ilvl="2" w:tentative="0">
      <w:start w:val="1"/>
      <w:numFmt w:val="decimal"/>
      <w:pStyle w:val="168"/>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0">
    <w:nsid w:val="4B733A5F"/>
    <w:multiLevelType w:val="multilevel"/>
    <w:tmpl w:val="4B733A5F"/>
    <w:lvl w:ilvl="0" w:tentative="0">
      <w:start w:val="1"/>
      <w:numFmt w:val="decimal"/>
      <w:pStyle w:val="135"/>
      <w:suff w:val="nothing"/>
      <w:lvlText w:val="示例%1："/>
      <w:lvlJc w:val="left"/>
      <w:pPr>
        <w:ind w:left="0" w:firstLine="363"/>
      </w:pPr>
      <w:rPr>
        <w:rFonts w:hint="eastAsia" w:ascii="黑体" w:hAnsi="Times New Roman" w:eastAsia="黑体"/>
        <w:b w:val="0"/>
        <w:i w:val="0"/>
        <w:sz w:val="18"/>
        <w:szCs w:val="18"/>
        <w:vertAlign w:val="baseline"/>
      </w:rPr>
    </w:lvl>
    <w:lvl w:ilvl="1" w:tentative="0">
      <w:start w:val="1"/>
      <w:numFmt w:val="none"/>
      <w:suff w:val="space"/>
      <w:lvlText w:val=""/>
      <w:lvlJc w:val="left"/>
      <w:pPr>
        <w:ind w:left="0" w:firstLine="0"/>
      </w:pPr>
      <w:rPr>
        <w:rFonts w:hint="eastAsia"/>
        <w:vertAlign w:val="baseline"/>
      </w:rPr>
    </w:lvl>
    <w:lvl w:ilvl="2" w:tentative="0">
      <w:start w:val="1"/>
      <w:numFmt w:val="decimal"/>
      <w:suff w:val="space"/>
      <w:lvlText w:val="2.2.%3"/>
      <w:lvlJc w:val="left"/>
      <w:pPr>
        <w:ind w:left="0" w:firstLine="0"/>
      </w:pPr>
      <w:rPr>
        <w:rFonts w:hint="eastAsia"/>
        <w:vertAlign w:val="baseline"/>
      </w:rPr>
    </w:lvl>
    <w:lvl w:ilvl="3" w:tentative="0">
      <w:start w:val="1"/>
      <w:numFmt w:val="decimal"/>
      <w:lvlText w:val="%4."/>
      <w:lvlJc w:val="left"/>
      <w:pPr>
        <w:tabs>
          <w:tab w:val="left" w:pos="0"/>
        </w:tabs>
        <w:ind w:left="992" w:hanging="629"/>
      </w:pPr>
      <w:rPr>
        <w:rFonts w:hint="eastAsia"/>
        <w:vertAlign w:val="baseline"/>
      </w:rPr>
    </w:lvl>
    <w:lvl w:ilvl="4" w:tentative="0">
      <w:start w:val="1"/>
      <w:numFmt w:val="lowerLetter"/>
      <w:lvlText w:val="%5)"/>
      <w:lvlJc w:val="left"/>
      <w:pPr>
        <w:tabs>
          <w:tab w:val="left" w:pos="0"/>
        </w:tabs>
        <w:ind w:left="992" w:hanging="629"/>
      </w:pPr>
      <w:rPr>
        <w:rFonts w:hint="eastAsia"/>
        <w:vertAlign w:val="baseline"/>
      </w:rPr>
    </w:lvl>
    <w:lvl w:ilvl="5" w:tentative="0">
      <w:start w:val="1"/>
      <w:numFmt w:val="lowerRoman"/>
      <w:lvlText w:val="%6."/>
      <w:lvlJc w:val="right"/>
      <w:pPr>
        <w:tabs>
          <w:tab w:val="left" w:pos="0"/>
        </w:tabs>
        <w:ind w:left="992" w:hanging="629"/>
      </w:pPr>
      <w:rPr>
        <w:rFonts w:hint="eastAsia"/>
        <w:vertAlign w:val="baseline"/>
      </w:rPr>
    </w:lvl>
    <w:lvl w:ilvl="6" w:tentative="0">
      <w:start w:val="1"/>
      <w:numFmt w:val="decimal"/>
      <w:lvlText w:val="%7."/>
      <w:lvlJc w:val="left"/>
      <w:pPr>
        <w:tabs>
          <w:tab w:val="left" w:pos="0"/>
        </w:tabs>
        <w:ind w:left="992" w:hanging="629"/>
      </w:pPr>
      <w:rPr>
        <w:rFonts w:hint="eastAsia"/>
        <w:vertAlign w:val="baseline"/>
      </w:rPr>
    </w:lvl>
    <w:lvl w:ilvl="7" w:tentative="0">
      <w:start w:val="1"/>
      <w:numFmt w:val="lowerLetter"/>
      <w:lvlText w:val="%8)"/>
      <w:lvlJc w:val="left"/>
      <w:pPr>
        <w:tabs>
          <w:tab w:val="left" w:pos="0"/>
        </w:tabs>
        <w:ind w:left="992" w:hanging="629"/>
      </w:pPr>
      <w:rPr>
        <w:rFonts w:hint="eastAsia"/>
        <w:vertAlign w:val="baseline"/>
      </w:rPr>
    </w:lvl>
    <w:lvl w:ilvl="8" w:tentative="0">
      <w:start w:val="1"/>
      <w:numFmt w:val="lowerRoman"/>
      <w:lvlText w:val="%9."/>
      <w:lvlJc w:val="right"/>
      <w:pPr>
        <w:tabs>
          <w:tab w:val="left" w:pos="0"/>
        </w:tabs>
        <w:ind w:left="992" w:hanging="629"/>
      </w:pPr>
      <w:rPr>
        <w:rFonts w:hint="eastAsia"/>
        <w:vertAlign w:val="baseline"/>
      </w:rPr>
    </w:lvl>
  </w:abstractNum>
  <w:abstractNum w:abstractNumId="11">
    <w:nsid w:val="557C2AF5"/>
    <w:multiLevelType w:val="multilevel"/>
    <w:tmpl w:val="557C2AF5"/>
    <w:lvl w:ilvl="0" w:tentative="0">
      <w:start w:val="1"/>
      <w:numFmt w:val="decimal"/>
      <w:pStyle w:val="152"/>
      <w:suff w:val="nothing"/>
      <w:lvlText w:val="图%1　"/>
      <w:lvlJc w:val="left"/>
      <w:pPr>
        <w:ind w:left="0" w:firstLine="0"/>
      </w:pPr>
      <w:rPr>
        <w:rFonts w:hint="eastAsia" w:ascii="黑体" w:hAnsi="Times New Roman" w:eastAsia="黑体"/>
        <w:b w:val="0"/>
        <w:i w:val="0"/>
        <w:sz w:val="21"/>
      </w:rPr>
    </w:lvl>
    <w:lvl w:ilvl="1" w:tentative="0">
      <w:start w:val="1"/>
      <w:numFmt w:val="decimal"/>
      <w:suff w:val="nothing"/>
      <w:lvlText w:val="%1%2　"/>
      <w:lvlJc w:val="left"/>
      <w:pPr>
        <w:ind w:left="0" w:firstLine="0"/>
      </w:pPr>
      <w:rPr>
        <w:rFonts w:hint="default" w:ascii="Times New Roman" w:hAnsi="Times New Roman" w:eastAsia="黑体"/>
        <w:b w:val="0"/>
        <w:i w:val="0"/>
        <w:sz w:val="21"/>
      </w:rPr>
    </w:lvl>
    <w:lvl w:ilvl="2" w:tentative="0">
      <w:start w:val="1"/>
      <w:numFmt w:val="decimal"/>
      <w:suff w:val="nothing"/>
      <w:lvlText w:val="%1%2.%3　"/>
      <w:lvlJc w:val="left"/>
      <w:pPr>
        <w:ind w:left="0" w:firstLine="0"/>
      </w:pPr>
      <w:rPr>
        <w:rFonts w:hint="default" w:ascii="Times New Roman" w:hAnsi="Times New Roman" w:eastAsia="黑体"/>
        <w:b w:val="0"/>
        <w:i w:val="0"/>
        <w:sz w:val="21"/>
      </w:rPr>
    </w:lvl>
    <w:lvl w:ilvl="3" w:tentative="0">
      <w:start w:val="1"/>
      <w:numFmt w:val="decimal"/>
      <w:suff w:val="nothing"/>
      <w:lvlText w:val="%1%2.%3.%4　"/>
      <w:lvlJc w:val="left"/>
      <w:pPr>
        <w:ind w:left="0" w:firstLine="0"/>
      </w:pPr>
      <w:rPr>
        <w:rFonts w:hint="default" w:ascii="Times New Roman" w:hAnsi="Times New Roman" w:eastAsia="黑体"/>
        <w:b w:val="0"/>
        <w:i w:val="0"/>
        <w:sz w:val="21"/>
      </w:rPr>
    </w:lvl>
    <w:lvl w:ilvl="4" w:tentative="0">
      <w:start w:val="1"/>
      <w:numFmt w:val="decimal"/>
      <w:suff w:val="nothing"/>
      <w:lvlText w:val="%1%2.%3.%4.%5　"/>
      <w:lvlJc w:val="left"/>
      <w:pPr>
        <w:ind w:left="0" w:firstLine="0"/>
      </w:pPr>
      <w:rPr>
        <w:rFonts w:hint="default" w:ascii="Times New Roman" w:hAnsi="Times New Roman" w:eastAsia="黑体"/>
        <w:b w:val="0"/>
        <w:i w:val="0"/>
        <w:sz w:val="21"/>
      </w:rPr>
    </w:lvl>
    <w:lvl w:ilvl="5" w:tentative="0">
      <w:start w:val="1"/>
      <w:numFmt w:val="decimal"/>
      <w:suff w:val="nothing"/>
      <w:lvlText w:val="%1%2.%3.%4.%5.%6　"/>
      <w:lvlJc w:val="left"/>
      <w:pPr>
        <w:ind w:left="0" w:firstLine="0"/>
      </w:pPr>
      <w:rPr>
        <w:rFonts w:hint="default" w:ascii="Times New Roman" w:hAnsi="Times New Roman" w:eastAsia="黑体"/>
        <w:b w:val="0"/>
        <w:i w:val="0"/>
        <w:sz w:val="21"/>
      </w:rPr>
    </w:lvl>
    <w:lvl w:ilvl="6" w:tentative="0">
      <w:start w:val="1"/>
      <w:numFmt w:val="decimal"/>
      <w:suff w:val="nothing"/>
      <w:lvlText w:val="%1%2.%3.%4.%5.%6.%7　"/>
      <w:lvlJc w:val="left"/>
      <w:pPr>
        <w:ind w:left="0" w:firstLine="0"/>
      </w:pPr>
      <w:rPr>
        <w:rFonts w:hint="default" w:ascii="Times New Roman"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2">
    <w:nsid w:val="60B55DC2"/>
    <w:multiLevelType w:val="multilevel"/>
    <w:tmpl w:val="60B55DC2"/>
    <w:lvl w:ilvl="0" w:tentative="0">
      <w:start w:val="1"/>
      <w:numFmt w:val="upperLetter"/>
      <w:pStyle w:val="90"/>
      <w:lvlText w:val="%1"/>
      <w:lvlJc w:val="left"/>
      <w:pPr>
        <w:tabs>
          <w:tab w:val="left" w:pos="0"/>
        </w:tabs>
        <w:ind w:left="0" w:hanging="425"/>
      </w:pPr>
      <w:rPr>
        <w:rFonts w:hint="eastAsia"/>
      </w:rPr>
    </w:lvl>
    <w:lvl w:ilvl="1" w:tentative="0">
      <w:start w:val="1"/>
      <w:numFmt w:val="decimal"/>
      <w:pStyle w:val="103"/>
      <w:suff w:val="nothing"/>
      <w:lvlText w:val="表%1.%2　"/>
      <w:lvlJc w:val="left"/>
      <w:pPr>
        <w:ind w:left="3545" w:hanging="567"/>
      </w:pPr>
      <w:rPr>
        <w:rFonts w:hint="eastAsia"/>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13">
    <w:nsid w:val="646260FA"/>
    <w:multiLevelType w:val="multilevel"/>
    <w:tmpl w:val="646260FA"/>
    <w:lvl w:ilvl="0" w:tentative="0">
      <w:start w:val="1"/>
      <w:numFmt w:val="decimal"/>
      <w:pStyle w:val="100"/>
      <w:suff w:val="nothing"/>
      <w:lvlText w:val="表%1　"/>
      <w:lvlJc w:val="left"/>
      <w:pPr>
        <w:ind w:left="0" w:firstLine="0"/>
      </w:pPr>
      <w:rPr>
        <w:rFonts w:hint="eastAsia" w:ascii="黑体" w:hAnsi="Times New Roman" w:eastAsia="黑体"/>
        <w:b w:val="0"/>
        <w:i w:val="0"/>
        <w:sz w:val="21"/>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4">
    <w:nsid w:val="657D3FBC"/>
    <w:multiLevelType w:val="multilevel"/>
    <w:tmpl w:val="657D3FBC"/>
    <w:lvl w:ilvl="0" w:tentative="0">
      <w:start w:val="1"/>
      <w:numFmt w:val="upperLetter"/>
      <w:pStyle w:val="118"/>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pStyle w:val="108"/>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5">
    <w:nsid w:val="6D6C07CD"/>
    <w:multiLevelType w:val="multilevel"/>
    <w:tmpl w:val="6D6C07CD"/>
    <w:lvl w:ilvl="0" w:tentative="0">
      <w:start w:val="1"/>
      <w:numFmt w:val="lowerLetter"/>
      <w:pStyle w:val="144"/>
      <w:lvlText w:val="%1)"/>
      <w:lvlJc w:val="left"/>
      <w:pPr>
        <w:tabs>
          <w:tab w:val="left" w:pos="839"/>
        </w:tabs>
        <w:ind w:left="839" w:hanging="419"/>
      </w:pPr>
      <w:rPr>
        <w:rFonts w:hint="eastAsia" w:ascii="宋体" w:eastAsia="宋体"/>
        <w:b w:val="0"/>
        <w:i w:val="0"/>
        <w:sz w:val="21"/>
      </w:rPr>
    </w:lvl>
    <w:lvl w:ilvl="1" w:tentative="0">
      <w:start w:val="1"/>
      <w:numFmt w:val="decimal"/>
      <w:pStyle w:val="113"/>
      <w:lvlText w:val="%2)"/>
      <w:lvlJc w:val="left"/>
      <w:pPr>
        <w:tabs>
          <w:tab w:val="left" w:pos="840"/>
        </w:tabs>
        <w:ind w:left="839" w:hanging="419"/>
      </w:pPr>
      <w:rPr>
        <w:rFonts w:hint="eastAsia" w:ascii="宋体" w:eastAsia="宋体"/>
        <w:b w:val="0"/>
        <w:i w:val="0"/>
        <w:sz w:val="21"/>
      </w:rPr>
    </w:lvl>
    <w:lvl w:ilvl="2" w:tentative="0">
      <w:start w:val="1"/>
      <w:numFmt w:val="lowerRoman"/>
      <w:lvlText w:val="%3."/>
      <w:lvlJc w:val="right"/>
      <w:pPr>
        <w:tabs>
          <w:tab w:val="left" w:pos="1260"/>
        </w:tabs>
        <w:ind w:left="1259" w:hanging="419"/>
      </w:pPr>
      <w:rPr>
        <w:rFonts w:hint="eastAsia"/>
      </w:rPr>
    </w:lvl>
    <w:lvl w:ilvl="3" w:tentative="0">
      <w:start w:val="1"/>
      <w:numFmt w:val="decimal"/>
      <w:lvlText w:val="%4."/>
      <w:lvlJc w:val="left"/>
      <w:pPr>
        <w:tabs>
          <w:tab w:val="left" w:pos="1680"/>
        </w:tabs>
        <w:ind w:left="1679" w:hanging="419"/>
      </w:pPr>
      <w:rPr>
        <w:rFonts w:hint="eastAsia"/>
      </w:rPr>
    </w:lvl>
    <w:lvl w:ilvl="4" w:tentative="0">
      <w:start w:val="1"/>
      <w:numFmt w:val="lowerLetter"/>
      <w:lvlText w:val="%5)"/>
      <w:lvlJc w:val="left"/>
      <w:pPr>
        <w:tabs>
          <w:tab w:val="left" w:pos="2100"/>
        </w:tabs>
        <w:ind w:left="2099" w:hanging="419"/>
      </w:pPr>
      <w:rPr>
        <w:rFonts w:hint="eastAsia"/>
      </w:rPr>
    </w:lvl>
    <w:lvl w:ilvl="5" w:tentative="0">
      <w:start w:val="1"/>
      <w:numFmt w:val="lowerRoman"/>
      <w:lvlText w:val="%6."/>
      <w:lvlJc w:val="right"/>
      <w:pPr>
        <w:tabs>
          <w:tab w:val="left" w:pos="2520"/>
        </w:tabs>
        <w:ind w:left="2519" w:hanging="419"/>
      </w:pPr>
      <w:rPr>
        <w:rFonts w:hint="eastAsia"/>
      </w:rPr>
    </w:lvl>
    <w:lvl w:ilvl="6" w:tentative="0">
      <w:start w:val="1"/>
      <w:numFmt w:val="decimal"/>
      <w:lvlText w:val="%7."/>
      <w:lvlJc w:val="left"/>
      <w:pPr>
        <w:tabs>
          <w:tab w:val="left" w:pos="2940"/>
        </w:tabs>
        <w:ind w:left="2939" w:hanging="419"/>
      </w:pPr>
      <w:rPr>
        <w:rFonts w:hint="eastAsia"/>
      </w:rPr>
    </w:lvl>
    <w:lvl w:ilvl="7" w:tentative="0">
      <w:start w:val="1"/>
      <w:numFmt w:val="lowerLetter"/>
      <w:lvlText w:val="%8)"/>
      <w:lvlJc w:val="left"/>
      <w:pPr>
        <w:tabs>
          <w:tab w:val="left" w:pos="3360"/>
        </w:tabs>
        <w:ind w:left="3359" w:hanging="419"/>
      </w:pPr>
      <w:rPr>
        <w:rFonts w:hint="eastAsia"/>
      </w:rPr>
    </w:lvl>
    <w:lvl w:ilvl="8" w:tentative="0">
      <w:start w:val="1"/>
      <w:numFmt w:val="lowerRoman"/>
      <w:lvlText w:val="%9."/>
      <w:lvlJc w:val="right"/>
      <w:pPr>
        <w:tabs>
          <w:tab w:val="left" w:pos="3780"/>
        </w:tabs>
        <w:ind w:left="3779" w:hanging="419"/>
      </w:pPr>
      <w:rPr>
        <w:rFonts w:hint="eastAsia"/>
      </w:rPr>
    </w:lvl>
  </w:abstractNum>
  <w:abstractNum w:abstractNumId="16">
    <w:nsid w:val="6DBF04F4"/>
    <w:multiLevelType w:val="multilevel"/>
    <w:tmpl w:val="6DBF04F4"/>
    <w:lvl w:ilvl="0" w:tentative="0">
      <w:start w:val="1"/>
      <w:numFmt w:val="none"/>
      <w:pStyle w:val="160"/>
      <w:suff w:val="nothing"/>
      <w:lvlText w:val="%1注："/>
      <w:lvlJc w:val="left"/>
      <w:pPr>
        <w:ind w:left="726" w:hanging="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num w:numId="1">
    <w:abstractNumId w:val="8"/>
  </w:num>
  <w:num w:numId="2">
    <w:abstractNumId w:val="1"/>
  </w:num>
  <w:num w:numId="3">
    <w:abstractNumId w:val="12"/>
  </w:num>
  <w:num w:numId="4">
    <w:abstractNumId w:val="13"/>
  </w:num>
  <w:num w:numId="5">
    <w:abstractNumId w:val="5"/>
  </w:num>
  <w:num w:numId="6">
    <w:abstractNumId w:val="14"/>
  </w:num>
  <w:num w:numId="7">
    <w:abstractNumId w:val="7"/>
  </w:num>
  <w:num w:numId="8">
    <w:abstractNumId w:val="15"/>
  </w:num>
  <w:num w:numId="9">
    <w:abstractNumId w:val="6"/>
  </w:num>
  <w:num w:numId="10">
    <w:abstractNumId w:val="4"/>
  </w:num>
  <w:num w:numId="11">
    <w:abstractNumId w:val="2"/>
  </w:num>
  <w:num w:numId="12">
    <w:abstractNumId w:val="10"/>
  </w:num>
  <w:num w:numId="13">
    <w:abstractNumId w:val="9"/>
  </w:num>
  <w:num w:numId="14">
    <w:abstractNumId w:val="11"/>
  </w:num>
  <w:num w:numId="15">
    <w:abstractNumId w:val="16"/>
  </w:num>
  <w:num w:numId="16">
    <w:abstractNumId w:val="0"/>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removePersonalInformation/>
  <w:mirrorMargins w:val="1"/>
  <w:bordersDoNotSurroundHeader w:val="0"/>
  <w:bordersDoNotSurroundFooter w:val="0"/>
  <w:trackRevisions w:val="1"/>
  <w:documentProtection w:enforcement="0"/>
  <w:defaultTabStop w:val="420"/>
  <w:evenAndOddHeaders w:val="1"/>
  <w:drawingGridHorizontalSpacing w:val="105"/>
  <w:drawingGridVerticalSpacing w:val="161"/>
  <w:displayHorizontalDrawingGridEvery w:val="1"/>
  <w:displayVerticalDrawingGridEvery w:val="1"/>
  <w:doNotShadeFormData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Q0OTUyZGM1MDY2MDNlODU4MmU0ODYwMGU4NTlhOTMifQ=="/>
  </w:docVars>
  <w:rsids>
    <w:rsidRoot w:val="0055564F"/>
    <w:rsid w:val="00000244"/>
    <w:rsid w:val="0000185F"/>
    <w:rsid w:val="000032B0"/>
    <w:rsid w:val="00004701"/>
    <w:rsid w:val="00004C39"/>
    <w:rsid w:val="0000586F"/>
    <w:rsid w:val="00007C5D"/>
    <w:rsid w:val="00013D86"/>
    <w:rsid w:val="00013E02"/>
    <w:rsid w:val="0002143C"/>
    <w:rsid w:val="0002501F"/>
    <w:rsid w:val="00025A65"/>
    <w:rsid w:val="00026C31"/>
    <w:rsid w:val="00027280"/>
    <w:rsid w:val="00031499"/>
    <w:rsid w:val="000320A7"/>
    <w:rsid w:val="00035925"/>
    <w:rsid w:val="00041029"/>
    <w:rsid w:val="00066D31"/>
    <w:rsid w:val="00067CDF"/>
    <w:rsid w:val="0007080E"/>
    <w:rsid w:val="000723DE"/>
    <w:rsid w:val="00074FBE"/>
    <w:rsid w:val="00083A09"/>
    <w:rsid w:val="0009005E"/>
    <w:rsid w:val="0009283D"/>
    <w:rsid w:val="00092857"/>
    <w:rsid w:val="00096CDA"/>
    <w:rsid w:val="000A20A9"/>
    <w:rsid w:val="000A48B1"/>
    <w:rsid w:val="000B3143"/>
    <w:rsid w:val="000B556C"/>
    <w:rsid w:val="000C6B05"/>
    <w:rsid w:val="000C6DD6"/>
    <w:rsid w:val="000C73D4"/>
    <w:rsid w:val="000D0F2A"/>
    <w:rsid w:val="000D3D4C"/>
    <w:rsid w:val="000D4F51"/>
    <w:rsid w:val="000D6643"/>
    <w:rsid w:val="000D718B"/>
    <w:rsid w:val="000E0C46"/>
    <w:rsid w:val="000E65A1"/>
    <w:rsid w:val="000F030C"/>
    <w:rsid w:val="000F0D5F"/>
    <w:rsid w:val="000F129C"/>
    <w:rsid w:val="001056DE"/>
    <w:rsid w:val="001062C0"/>
    <w:rsid w:val="001124C0"/>
    <w:rsid w:val="0011754F"/>
    <w:rsid w:val="001224C5"/>
    <w:rsid w:val="0013175F"/>
    <w:rsid w:val="0013588A"/>
    <w:rsid w:val="001512B4"/>
    <w:rsid w:val="00151D6E"/>
    <w:rsid w:val="001620A5"/>
    <w:rsid w:val="00164E53"/>
    <w:rsid w:val="001664EF"/>
    <w:rsid w:val="0016699D"/>
    <w:rsid w:val="00175159"/>
    <w:rsid w:val="00176208"/>
    <w:rsid w:val="00177B51"/>
    <w:rsid w:val="0018168E"/>
    <w:rsid w:val="0018211B"/>
    <w:rsid w:val="001840D3"/>
    <w:rsid w:val="00184BFD"/>
    <w:rsid w:val="001900F8"/>
    <w:rsid w:val="00191258"/>
    <w:rsid w:val="00192680"/>
    <w:rsid w:val="00193037"/>
    <w:rsid w:val="00193A2C"/>
    <w:rsid w:val="001A288E"/>
    <w:rsid w:val="001A4B79"/>
    <w:rsid w:val="001B6DC2"/>
    <w:rsid w:val="001C149C"/>
    <w:rsid w:val="001C21AC"/>
    <w:rsid w:val="001C2F12"/>
    <w:rsid w:val="001C47BA"/>
    <w:rsid w:val="001C59EA"/>
    <w:rsid w:val="001D323F"/>
    <w:rsid w:val="001D406C"/>
    <w:rsid w:val="001D41EE"/>
    <w:rsid w:val="001E02D7"/>
    <w:rsid w:val="001E0380"/>
    <w:rsid w:val="001E13B1"/>
    <w:rsid w:val="001E2340"/>
    <w:rsid w:val="001E587F"/>
    <w:rsid w:val="001E7A88"/>
    <w:rsid w:val="001F3A19"/>
    <w:rsid w:val="001F4E49"/>
    <w:rsid w:val="0020636A"/>
    <w:rsid w:val="00234467"/>
    <w:rsid w:val="00237D8D"/>
    <w:rsid w:val="00241DA2"/>
    <w:rsid w:val="00242908"/>
    <w:rsid w:val="00247FEE"/>
    <w:rsid w:val="00250E0E"/>
    <w:rsid w:val="00250E7D"/>
    <w:rsid w:val="002565D5"/>
    <w:rsid w:val="002622C0"/>
    <w:rsid w:val="002778AE"/>
    <w:rsid w:val="0028269A"/>
    <w:rsid w:val="00283590"/>
    <w:rsid w:val="00286973"/>
    <w:rsid w:val="00294E70"/>
    <w:rsid w:val="002A1924"/>
    <w:rsid w:val="002A7420"/>
    <w:rsid w:val="002B0F12"/>
    <w:rsid w:val="002B1308"/>
    <w:rsid w:val="002B2BE9"/>
    <w:rsid w:val="002B4554"/>
    <w:rsid w:val="002B713D"/>
    <w:rsid w:val="002C0CD1"/>
    <w:rsid w:val="002C72D8"/>
    <w:rsid w:val="002D11FA"/>
    <w:rsid w:val="002D4DD7"/>
    <w:rsid w:val="002D6245"/>
    <w:rsid w:val="002E0DDF"/>
    <w:rsid w:val="002E15F5"/>
    <w:rsid w:val="002E25E7"/>
    <w:rsid w:val="002E2906"/>
    <w:rsid w:val="002E5635"/>
    <w:rsid w:val="002E64C3"/>
    <w:rsid w:val="002E6A2C"/>
    <w:rsid w:val="002F1D8C"/>
    <w:rsid w:val="002F21DA"/>
    <w:rsid w:val="002F22DD"/>
    <w:rsid w:val="00301F39"/>
    <w:rsid w:val="0031300E"/>
    <w:rsid w:val="00325926"/>
    <w:rsid w:val="00326E5E"/>
    <w:rsid w:val="00327A8A"/>
    <w:rsid w:val="00336610"/>
    <w:rsid w:val="003376C3"/>
    <w:rsid w:val="00343F73"/>
    <w:rsid w:val="00345060"/>
    <w:rsid w:val="003460E1"/>
    <w:rsid w:val="0035323B"/>
    <w:rsid w:val="003609D2"/>
    <w:rsid w:val="00363F22"/>
    <w:rsid w:val="0037235F"/>
    <w:rsid w:val="0037363C"/>
    <w:rsid w:val="00375564"/>
    <w:rsid w:val="00382175"/>
    <w:rsid w:val="00383191"/>
    <w:rsid w:val="00386DED"/>
    <w:rsid w:val="00386FCC"/>
    <w:rsid w:val="003912E7"/>
    <w:rsid w:val="00393947"/>
    <w:rsid w:val="003A18B0"/>
    <w:rsid w:val="003A2275"/>
    <w:rsid w:val="003A6028"/>
    <w:rsid w:val="003A6A4F"/>
    <w:rsid w:val="003A7088"/>
    <w:rsid w:val="003A7956"/>
    <w:rsid w:val="003A7F23"/>
    <w:rsid w:val="003B00DF"/>
    <w:rsid w:val="003B1275"/>
    <w:rsid w:val="003B1778"/>
    <w:rsid w:val="003B7616"/>
    <w:rsid w:val="003C0020"/>
    <w:rsid w:val="003C11CB"/>
    <w:rsid w:val="003C75F3"/>
    <w:rsid w:val="003C78A3"/>
    <w:rsid w:val="003E1867"/>
    <w:rsid w:val="003E5729"/>
    <w:rsid w:val="003F44BD"/>
    <w:rsid w:val="003F4EE0"/>
    <w:rsid w:val="00402153"/>
    <w:rsid w:val="00402FC1"/>
    <w:rsid w:val="00425082"/>
    <w:rsid w:val="00431DEB"/>
    <w:rsid w:val="00446B29"/>
    <w:rsid w:val="00453F9A"/>
    <w:rsid w:val="00460F0E"/>
    <w:rsid w:val="00464E08"/>
    <w:rsid w:val="0046768C"/>
    <w:rsid w:val="00471E91"/>
    <w:rsid w:val="004723DE"/>
    <w:rsid w:val="00474675"/>
    <w:rsid w:val="0047470C"/>
    <w:rsid w:val="004762F8"/>
    <w:rsid w:val="004774FD"/>
    <w:rsid w:val="0047753A"/>
    <w:rsid w:val="00487390"/>
    <w:rsid w:val="00491DEF"/>
    <w:rsid w:val="00496BED"/>
    <w:rsid w:val="004A350D"/>
    <w:rsid w:val="004A35F9"/>
    <w:rsid w:val="004B24C1"/>
    <w:rsid w:val="004C292F"/>
    <w:rsid w:val="004C5C23"/>
    <w:rsid w:val="004E1B7F"/>
    <w:rsid w:val="004E753B"/>
    <w:rsid w:val="004F6A5B"/>
    <w:rsid w:val="004F753A"/>
    <w:rsid w:val="00510280"/>
    <w:rsid w:val="00510FF7"/>
    <w:rsid w:val="005137C4"/>
    <w:rsid w:val="00513D73"/>
    <w:rsid w:val="00514A43"/>
    <w:rsid w:val="005174E5"/>
    <w:rsid w:val="00522393"/>
    <w:rsid w:val="00522620"/>
    <w:rsid w:val="00525656"/>
    <w:rsid w:val="00534C02"/>
    <w:rsid w:val="0054264B"/>
    <w:rsid w:val="00542D86"/>
    <w:rsid w:val="00543786"/>
    <w:rsid w:val="00551C80"/>
    <w:rsid w:val="005533D7"/>
    <w:rsid w:val="0055513C"/>
    <w:rsid w:val="0055564F"/>
    <w:rsid w:val="0056172C"/>
    <w:rsid w:val="00564EB8"/>
    <w:rsid w:val="00565564"/>
    <w:rsid w:val="005703DE"/>
    <w:rsid w:val="00573F4A"/>
    <w:rsid w:val="00574414"/>
    <w:rsid w:val="0057623F"/>
    <w:rsid w:val="0058170A"/>
    <w:rsid w:val="0058464E"/>
    <w:rsid w:val="005A01CB"/>
    <w:rsid w:val="005A58FF"/>
    <w:rsid w:val="005A5EAF"/>
    <w:rsid w:val="005A64C0"/>
    <w:rsid w:val="005B3C11"/>
    <w:rsid w:val="005B6B7B"/>
    <w:rsid w:val="005C1C28"/>
    <w:rsid w:val="005C6DB5"/>
    <w:rsid w:val="005E19E7"/>
    <w:rsid w:val="005E5F31"/>
    <w:rsid w:val="00603F84"/>
    <w:rsid w:val="006124EB"/>
    <w:rsid w:val="0061716C"/>
    <w:rsid w:val="006243A1"/>
    <w:rsid w:val="00624FDA"/>
    <w:rsid w:val="00632E56"/>
    <w:rsid w:val="00635CBA"/>
    <w:rsid w:val="00636708"/>
    <w:rsid w:val="0064338B"/>
    <w:rsid w:val="0064429C"/>
    <w:rsid w:val="00646542"/>
    <w:rsid w:val="006504F4"/>
    <w:rsid w:val="00653333"/>
    <w:rsid w:val="00654BC9"/>
    <w:rsid w:val="006552FD"/>
    <w:rsid w:val="00655D2D"/>
    <w:rsid w:val="006625B6"/>
    <w:rsid w:val="00663AF3"/>
    <w:rsid w:val="00666B6C"/>
    <w:rsid w:val="00680C7F"/>
    <w:rsid w:val="00682682"/>
    <w:rsid w:val="00682702"/>
    <w:rsid w:val="00686745"/>
    <w:rsid w:val="00692368"/>
    <w:rsid w:val="00695B5A"/>
    <w:rsid w:val="006A196A"/>
    <w:rsid w:val="006A2EBC"/>
    <w:rsid w:val="006A5EA0"/>
    <w:rsid w:val="006A783B"/>
    <w:rsid w:val="006A7B33"/>
    <w:rsid w:val="006B4E13"/>
    <w:rsid w:val="006B75DD"/>
    <w:rsid w:val="006C67E0"/>
    <w:rsid w:val="006C7ABA"/>
    <w:rsid w:val="006D0D60"/>
    <w:rsid w:val="006D1122"/>
    <w:rsid w:val="006D3C00"/>
    <w:rsid w:val="006D52D4"/>
    <w:rsid w:val="006D7D4B"/>
    <w:rsid w:val="006E0044"/>
    <w:rsid w:val="006E3675"/>
    <w:rsid w:val="006E3877"/>
    <w:rsid w:val="006E4A7F"/>
    <w:rsid w:val="006F35F6"/>
    <w:rsid w:val="00700CF3"/>
    <w:rsid w:val="00700FB4"/>
    <w:rsid w:val="007014FB"/>
    <w:rsid w:val="00704DF6"/>
    <w:rsid w:val="00706449"/>
    <w:rsid w:val="0070651C"/>
    <w:rsid w:val="007132A3"/>
    <w:rsid w:val="0071497F"/>
    <w:rsid w:val="00716421"/>
    <w:rsid w:val="00724EFB"/>
    <w:rsid w:val="00733B23"/>
    <w:rsid w:val="007419C3"/>
    <w:rsid w:val="0074404D"/>
    <w:rsid w:val="007467A7"/>
    <w:rsid w:val="007469DD"/>
    <w:rsid w:val="0074741B"/>
    <w:rsid w:val="0074759E"/>
    <w:rsid w:val="007478EA"/>
    <w:rsid w:val="0075415C"/>
    <w:rsid w:val="00763502"/>
    <w:rsid w:val="00766C0D"/>
    <w:rsid w:val="00775E9C"/>
    <w:rsid w:val="007770D3"/>
    <w:rsid w:val="007913AB"/>
    <w:rsid w:val="007914F7"/>
    <w:rsid w:val="007936AC"/>
    <w:rsid w:val="0079749B"/>
    <w:rsid w:val="007B1625"/>
    <w:rsid w:val="007B706E"/>
    <w:rsid w:val="007B71EB"/>
    <w:rsid w:val="007C4D39"/>
    <w:rsid w:val="007C6205"/>
    <w:rsid w:val="007C686A"/>
    <w:rsid w:val="007C728E"/>
    <w:rsid w:val="007D2C53"/>
    <w:rsid w:val="007D3D60"/>
    <w:rsid w:val="007E13FD"/>
    <w:rsid w:val="007E1980"/>
    <w:rsid w:val="007E1EB3"/>
    <w:rsid w:val="007E4710"/>
    <w:rsid w:val="007E4B76"/>
    <w:rsid w:val="007E5EA8"/>
    <w:rsid w:val="007F0CF1"/>
    <w:rsid w:val="007F12A5"/>
    <w:rsid w:val="007F311F"/>
    <w:rsid w:val="007F4BEF"/>
    <w:rsid w:val="007F4CF1"/>
    <w:rsid w:val="007F73AD"/>
    <w:rsid w:val="007F758D"/>
    <w:rsid w:val="007F7D52"/>
    <w:rsid w:val="008014D8"/>
    <w:rsid w:val="0080654C"/>
    <w:rsid w:val="00806D81"/>
    <w:rsid w:val="008071C6"/>
    <w:rsid w:val="00817A00"/>
    <w:rsid w:val="00825C2E"/>
    <w:rsid w:val="00825DB9"/>
    <w:rsid w:val="00835DB3"/>
    <w:rsid w:val="0083617B"/>
    <w:rsid w:val="008371BD"/>
    <w:rsid w:val="008426CA"/>
    <w:rsid w:val="008504A8"/>
    <w:rsid w:val="0085282E"/>
    <w:rsid w:val="00866440"/>
    <w:rsid w:val="0087198C"/>
    <w:rsid w:val="00871DE0"/>
    <w:rsid w:val="00872C1F"/>
    <w:rsid w:val="00873B42"/>
    <w:rsid w:val="008856D8"/>
    <w:rsid w:val="00892E82"/>
    <w:rsid w:val="008953F8"/>
    <w:rsid w:val="008B29FF"/>
    <w:rsid w:val="008C1B58"/>
    <w:rsid w:val="008C39AE"/>
    <w:rsid w:val="008C590D"/>
    <w:rsid w:val="008E031B"/>
    <w:rsid w:val="008E0B10"/>
    <w:rsid w:val="008E7029"/>
    <w:rsid w:val="008E7EF6"/>
    <w:rsid w:val="008F1F98"/>
    <w:rsid w:val="008F4FE5"/>
    <w:rsid w:val="008F6758"/>
    <w:rsid w:val="008F6E4A"/>
    <w:rsid w:val="00901253"/>
    <w:rsid w:val="009022DF"/>
    <w:rsid w:val="009040DD"/>
    <w:rsid w:val="00905B47"/>
    <w:rsid w:val="00910579"/>
    <w:rsid w:val="009124D6"/>
    <w:rsid w:val="0091331C"/>
    <w:rsid w:val="00920363"/>
    <w:rsid w:val="009279DE"/>
    <w:rsid w:val="00930116"/>
    <w:rsid w:val="00934B16"/>
    <w:rsid w:val="009409F1"/>
    <w:rsid w:val="0094212C"/>
    <w:rsid w:val="00947955"/>
    <w:rsid w:val="00954689"/>
    <w:rsid w:val="00957D6B"/>
    <w:rsid w:val="009617C9"/>
    <w:rsid w:val="00961C93"/>
    <w:rsid w:val="00962FF5"/>
    <w:rsid w:val="00963CC5"/>
    <w:rsid w:val="00965324"/>
    <w:rsid w:val="0096585C"/>
    <w:rsid w:val="0097091E"/>
    <w:rsid w:val="00970F42"/>
    <w:rsid w:val="009740C0"/>
    <w:rsid w:val="009760D3"/>
    <w:rsid w:val="00977132"/>
    <w:rsid w:val="00981A4B"/>
    <w:rsid w:val="00982501"/>
    <w:rsid w:val="009877D3"/>
    <w:rsid w:val="00991140"/>
    <w:rsid w:val="00992E35"/>
    <w:rsid w:val="00994E8F"/>
    <w:rsid w:val="009951DC"/>
    <w:rsid w:val="009959BB"/>
    <w:rsid w:val="00997158"/>
    <w:rsid w:val="009A3421"/>
    <w:rsid w:val="009A3A7C"/>
    <w:rsid w:val="009A7988"/>
    <w:rsid w:val="009B2ADB"/>
    <w:rsid w:val="009B603A"/>
    <w:rsid w:val="009C2D0E"/>
    <w:rsid w:val="009C3DAC"/>
    <w:rsid w:val="009C42E0"/>
    <w:rsid w:val="009D356E"/>
    <w:rsid w:val="009D5362"/>
    <w:rsid w:val="009E1415"/>
    <w:rsid w:val="009E2A6C"/>
    <w:rsid w:val="009E6116"/>
    <w:rsid w:val="00A0103C"/>
    <w:rsid w:val="00A010D0"/>
    <w:rsid w:val="00A02E43"/>
    <w:rsid w:val="00A065F9"/>
    <w:rsid w:val="00A07F34"/>
    <w:rsid w:val="00A11C3D"/>
    <w:rsid w:val="00A22154"/>
    <w:rsid w:val="00A25C38"/>
    <w:rsid w:val="00A34838"/>
    <w:rsid w:val="00A36BBE"/>
    <w:rsid w:val="00A41CA1"/>
    <w:rsid w:val="00A4307A"/>
    <w:rsid w:val="00A44874"/>
    <w:rsid w:val="00A45796"/>
    <w:rsid w:val="00A47EBB"/>
    <w:rsid w:val="00A51CDD"/>
    <w:rsid w:val="00A57C7B"/>
    <w:rsid w:val="00A65B65"/>
    <w:rsid w:val="00A66A05"/>
    <w:rsid w:val="00A6730D"/>
    <w:rsid w:val="00A71625"/>
    <w:rsid w:val="00A71B9B"/>
    <w:rsid w:val="00A751C7"/>
    <w:rsid w:val="00A81942"/>
    <w:rsid w:val="00A87313"/>
    <w:rsid w:val="00A87844"/>
    <w:rsid w:val="00AA038C"/>
    <w:rsid w:val="00AA0996"/>
    <w:rsid w:val="00AA5F81"/>
    <w:rsid w:val="00AA7A09"/>
    <w:rsid w:val="00AB0E08"/>
    <w:rsid w:val="00AB3B50"/>
    <w:rsid w:val="00AC05B1"/>
    <w:rsid w:val="00AD0134"/>
    <w:rsid w:val="00AD356C"/>
    <w:rsid w:val="00AE0F4A"/>
    <w:rsid w:val="00AE2914"/>
    <w:rsid w:val="00AE2F9A"/>
    <w:rsid w:val="00AE6D15"/>
    <w:rsid w:val="00B04182"/>
    <w:rsid w:val="00B07AE3"/>
    <w:rsid w:val="00B11430"/>
    <w:rsid w:val="00B16465"/>
    <w:rsid w:val="00B218C9"/>
    <w:rsid w:val="00B3359D"/>
    <w:rsid w:val="00B353EB"/>
    <w:rsid w:val="00B36C39"/>
    <w:rsid w:val="00B41E7F"/>
    <w:rsid w:val="00B439C4"/>
    <w:rsid w:val="00B4535E"/>
    <w:rsid w:val="00B52A8C"/>
    <w:rsid w:val="00B636A8"/>
    <w:rsid w:val="00B665C6"/>
    <w:rsid w:val="00B71F50"/>
    <w:rsid w:val="00B805AF"/>
    <w:rsid w:val="00B869EC"/>
    <w:rsid w:val="00B86ED1"/>
    <w:rsid w:val="00B9397A"/>
    <w:rsid w:val="00B9633D"/>
    <w:rsid w:val="00BA2EBE"/>
    <w:rsid w:val="00BA5895"/>
    <w:rsid w:val="00BB0F28"/>
    <w:rsid w:val="00BB33F6"/>
    <w:rsid w:val="00BB458A"/>
    <w:rsid w:val="00BD00D3"/>
    <w:rsid w:val="00BD1659"/>
    <w:rsid w:val="00BD3AA9"/>
    <w:rsid w:val="00BD4A18"/>
    <w:rsid w:val="00BD6DB2"/>
    <w:rsid w:val="00BE11CF"/>
    <w:rsid w:val="00BE21AB"/>
    <w:rsid w:val="00BE55CB"/>
    <w:rsid w:val="00BF165A"/>
    <w:rsid w:val="00BF617A"/>
    <w:rsid w:val="00C000E1"/>
    <w:rsid w:val="00C0379D"/>
    <w:rsid w:val="00C03931"/>
    <w:rsid w:val="00C05FE3"/>
    <w:rsid w:val="00C21259"/>
    <w:rsid w:val="00C2136D"/>
    <w:rsid w:val="00C214EE"/>
    <w:rsid w:val="00C2314B"/>
    <w:rsid w:val="00C24971"/>
    <w:rsid w:val="00C26BE5"/>
    <w:rsid w:val="00C26E4D"/>
    <w:rsid w:val="00C27909"/>
    <w:rsid w:val="00C27B03"/>
    <w:rsid w:val="00C314E1"/>
    <w:rsid w:val="00C33355"/>
    <w:rsid w:val="00C34397"/>
    <w:rsid w:val="00C357DF"/>
    <w:rsid w:val="00C377D2"/>
    <w:rsid w:val="00C4095D"/>
    <w:rsid w:val="00C56AEB"/>
    <w:rsid w:val="00C601D2"/>
    <w:rsid w:val="00C62F38"/>
    <w:rsid w:val="00C657AB"/>
    <w:rsid w:val="00C65BCC"/>
    <w:rsid w:val="00C66970"/>
    <w:rsid w:val="00C8691C"/>
    <w:rsid w:val="00C86D56"/>
    <w:rsid w:val="00CA168A"/>
    <w:rsid w:val="00CA33A7"/>
    <w:rsid w:val="00CA357E"/>
    <w:rsid w:val="00CA44F9"/>
    <w:rsid w:val="00CA4A69"/>
    <w:rsid w:val="00CC3E0C"/>
    <w:rsid w:val="00CC58D3"/>
    <w:rsid w:val="00CC784D"/>
    <w:rsid w:val="00CD509C"/>
    <w:rsid w:val="00CE1B54"/>
    <w:rsid w:val="00D0337B"/>
    <w:rsid w:val="00D04E51"/>
    <w:rsid w:val="00D079B2"/>
    <w:rsid w:val="00D114E9"/>
    <w:rsid w:val="00D11CB1"/>
    <w:rsid w:val="00D41FD8"/>
    <w:rsid w:val="00D429C6"/>
    <w:rsid w:val="00D447A9"/>
    <w:rsid w:val="00D44A7C"/>
    <w:rsid w:val="00D47748"/>
    <w:rsid w:val="00D54CC3"/>
    <w:rsid w:val="00D6041A"/>
    <w:rsid w:val="00D633EB"/>
    <w:rsid w:val="00D82FF7"/>
    <w:rsid w:val="00D847FE"/>
    <w:rsid w:val="00D95DFA"/>
    <w:rsid w:val="00D964EA"/>
    <w:rsid w:val="00D966D0"/>
    <w:rsid w:val="00DA0C59"/>
    <w:rsid w:val="00DA3991"/>
    <w:rsid w:val="00DA7818"/>
    <w:rsid w:val="00DB22B1"/>
    <w:rsid w:val="00DB6B8A"/>
    <w:rsid w:val="00DB7E6C"/>
    <w:rsid w:val="00DC28E3"/>
    <w:rsid w:val="00DC590D"/>
    <w:rsid w:val="00DC68FE"/>
    <w:rsid w:val="00DD22FC"/>
    <w:rsid w:val="00DD5A29"/>
    <w:rsid w:val="00DD5D9D"/>
    <w:rsid w:val="00DE35CB"/>
    <w:rsid w:val="00DE6173"/>
    <w:rsid w:val="00DF21E9"/>
    <w:rsid w:val="00DF3AB3"/>
    <w:rsid w:val="00DF4013"/>
    <w:rsid w:val="00E00F14"/>
    <w:rsid w:val="00E02EB7"/>
    <w:rsid w:val="00E06386"/>
    <w:rsid w:val="00E112B2"/>
    <w:rsid w:val="00E11A78"/>
    <w:rsid w:val="00E14ABB"/>
    <w:rsid w:val="00E161AE"/>
    <w:rsid w:val="00E24EB4"/>
    <w:rsid w:val="00E302D6"/>
    <w:rsid w:val="00E320ED"/>
    <w:rsid w:val="00E33AFB"/>
    <w:rsid w:val="00E34218"/>
    <w:rsid w:val="00E35DE2"/>
    <w:rsid w:val="00E363A3"/>
    <w:rsid w:val="00E42C14"/>
    <w:rsid w:val="00E46282"/>
    <w:rsid w:val="00E5216E"/>
    <w:rsid w:val="00E82344"/>
    <w:rsid w:val="00E84C82"/>
    <w:rsid w:val="00E84D64"/>
    <w:rsid w:val="00E87408"/>
    <w:rsid w:val="00E914C4"/>
    <w:rsid w:val="00E934F5"/>
    <w:rsid w:val="00E96961"/>
    <w:rsid w:val="00EA47FF"/>
    <w:rsid w:val="00EA72EC"/>
    <w:rsid w:val="00EB03B4"/>
    <w:rsid w:val="00EB0D65"/>
    <w:rsid w:val="00EB11CB"/>
    <w:rsid w:val="00EB275A"/>
    <w:rsid w:val="00EB786A"/>
    <w:rsid w:val="00EC1578"/>
    <w:rsid w:val="00EC1C72"/>
    <w:rsid w:val="00EC2A7C"/>
    <w:rsid w:val="00EC3CC9"/>
    <w:rsid w:val="00EC4338"/>
    <w:rsid w:val="00EC680A"/>
    <w:rsid w:val="00ED42DA"/>
    <w:rsid w:val="00EE2BED"/>
    <w:rsid w:val="00EE374B"/>
    <w:rsid w:val="00EF2505"/>
    <w:rsid w:val="00EF43C8"/>
    <w:rsid w:val="00EF45B3"/>
    <w:rsid w:val="00F11BB5"/>
    <w:rsid w:val="00F1417B"/>
    <w:rsid w:val="00F202D0"/>
    <w:rsid w:val="00F247E2"/>
    <w:rsid w:val="00F269AA"/>
    <w:rsid w:val="00F34B99"/>
    <w:rsid w:val="00F51690"/>
    <w:rsid w:val="00F52DAB"/>
    <w:rsid w:val="00F543F0"/>
    <w:rsid w:val="00F54FB0"/>
    <w:rsid w:val="00F56705"/>
    <w:rsid w:val="00F60191"/>
    <w:rsid w:val="00F63923"/>
    <w:rsid w:val="00F74DC0"/>
    <w:rsid w:val="00F74FF3"/>
    <w:rsid w:val="00F81D29"/>
    <w:rsid w:val="00F821C3"/>
    <w:rsid w:val="00F91C4D"/>
    <w:rsid w:val="00F92FD9"/>
    <w:rsid w:val="00FA2C39"/>
    <w:rsid w:val="00FA6684"/>
    <w:rsid w:val="00FA731E"/>
    <w:rsid w:val="00FB2B38"/>
    <w:rsid w:val="00FC6358"/>
    <w:rsid w:val="00FD1C99"/>
    <w:rsid w:val="00FD1E66"/>
    <w:rsid w:val="00FD320D"/>
    <w:rsid w:val="00FE23DE"/>
    <w:rsid w:val="00FE2DD0"/>
    <w:rsid w:val="03325FE9"/>
    <w:rsid w:val="04E68A96"/>
    <w:rsid w:val="052966D6"/>
    <w:rsid w:val="05550759"/>
    <w:rsid w:val="065DB5A0"/>
    <w:rsid w:val="079F4C4F"/>
    <w:rsid w:val="089B03BE"/>
    <w:rsid w:val="08E227AE"/>
    <w:rsid w:val="0995305F"/>
    <w:rsid w:val="0B6F1236"/>
    <w:rsid w:val="0C1B2098"/>
    <w:rsid w:val="0CF12CA2"/>
    <w:rsid w:val="0D3F32EC"/>
    <w:rsid w:val="0D7F2105"/>
    <w:rsid w:val="0EF918E3"/>
    <w:rsid w:val="0F00541F"/>
    <w:rsid w:val="0F166865"/>
    <w:rsid w:val="0F975D2C"/>
    <w:rsid w:val="0FCE684B"/>
    <w:rsid w:val="0FE932ED"/>
    <w:rsid w:val="103F7D21"/>
    <w:rsid w:val="1046217D"/>
    <w:rsid w:val="1056520B"/>
    <w:rsid w:val="10C25509"/>
    <w:rsid w:val="11B50C13"/>
    <w:rsid w:val="14B94A0A"/>
    <w:rsid w:val="167D7A31"/>
    <w:rsid w:val="16BF7E9F"/>
    <w:rsid w:val="16FF85BA"/>
    <w:rsid w:val="177BE373"/>
    <w:rsid w:val="17D7CC8B"/>
    <w:rsid w:val="19563B60"/>
    <w:rsid w:val="1A7F7EDD"/>
    <w:rsid w:val="1B2F709E"/>
    <w:rsid w:val="1B3F2EA6"/>
    <w:rsid w:val="1B4E283A"/>
    <w:rsid w:val="1BA5FD27"/>
    <w:rsid w:val="1BF7CDC3"/>
    <w:rsid w:val="1BFFBED2"/>
    <w:rsid w:val="1C210706"/>
    <w:rsid w:val="1C373873"/>
    <w:rsid w:val="1CE395CF"/>
    <w:rsid w:val="1D7ECACD"/>
    <w:rsid w:val="1D9E652E"/>
    <w:rsid w:val="1DEBC468"/>
    <w:rsid w:val="1DFF0FD8"/>
    <w:rsid w:val="1DFFF495"/>
    <w:rsid w:val="1E0749FF"/>
    <w:rsid w:val="1E1F24BF"/>
    <w:rsid w:val="1E45221B"/>
    <w:rsid w:val="1E7FFD2D"/>
    <w:rsid w:val="1EBB9DB9"/>
    <w:rsid w:val="1EFD3010"/>
    <w:rsid w:val="1F3140DF"/>
    <w:rsid w:val="1F3DC8FB"/>
    <w:rsid w:val="1F6DC14B"/>
    <w:rsid w:val="1FB65AF4"/>
    <w:rsid w:val="1FBBEB9D"/>
    <w:rsid w:val="1FBF627C"/>
    <w:rsid w:val="1FCC70A2"/>
    <w:rsid w:val="1FDF6E5F"/>
    <w:rsid w:val="1FDF92BD"/>
    <w:rsid w:val="1FEBC99A"/>
    <w:rsid w:val="1FF6D89A"/>
    <w:rsid w:val="1FF702CB"/>
    <w:rsid w:val="1FFA691B"/>
    <w:rsid w:val="1FFB68B7"/>
    <w:rsid w:val="20FA53EC"/>
    <w:rsid w:val="22093698"/>
    <w:rsid w:val="2366364A"/>
    <w:rsid w:val="24A251DF"/>
    <w:rsid w:val="24B76E63"/>
    <w:rsid w:val="24D553DF"/>
    <w:rsid w:val="257B0B66"/>
    <w:rsid w:val="25BE23AA"/>
    <w:rsid w:val="25BE5AE6"/>
    <w:rsid w:val="25DFC869"/>
    <w:rsid w:val="277510FA"/>
    <w:rsid w:val="27AFD483"/>
    <w:rsid w:val="27F37B34"/>
    <w:rsid w:val="27FD6F14"/>
    <w:rsid w:val="29BF8704"/>
    <w:rsid w:val="2A1DD547"/>
    <w:rsid w:val="2B6E5CEF"/>
    <w:rsid w:val="2B9E383B"/>
    <w:rsid w:val="2BF4B012"/>
    <w:rsid w:val="2C7DD216"/>
    <w:rsid w:val="2CA710B6"/>
    <w:rsid w:val="2CFFBC68"/>
    <w:rsid w:val="2D721397"/>
    <w:rsid w:val="2DD768D1"/>
    <w:rsid w:val="2DE735E7"/>
    <w:rsid w:val="2DFF1C4C"/>
    <w:rsid w:val="2DFF6224"/>
    <w:rsid w:val="2DFF8274"/>
    <w:rsid w:val="2E450300"/>
    <w:rsid w:val="2E5DC968"/>
    <w:rsid w:val="2E9CD8BF"/>
    <w:rsid w:val="2EAB4607"/>
    <w:rsid w:val="2EBFCD50"/>
    <w:rsid w:val="2EDF2056"/>
    <w:rsid w:val="2EFEF7EB"/>
    <w:rsid w:val="2F1F31DA"/>
    <w:rsid w:val="2F64A1E0"/>
    <w:rsid w:val="2F9F3A8E"/>
    <w:rsid w:val="2FA7B33C"/>
    <w:rsid w:val="2FDD06BE"/>
    <w:rsid w:val="2FDDFD2D"/>
    <w:rsid w:val="2FE3C442"/>
    <w:rsid w:val="2FE5E2B0"/>
    <w:rsid w:val="2FF66700"/>
    <w:rsid w:val="2FF75DEF"/>
    <w:rsid w:val="2FF9F2C9"/>
    <w:rsid w:val="2FFB2D10"/>
    <w:rsid w:val="2FFE403F"/>
    <w:rsid w:val="2FFE6F25"/>
    <w:rsid w:val="30877E36"/>
    <w:rsid w:val="312FD910"/>
    <w:rsid w:val="318348F1"/>
    <w:rsid w:val="31EE04A7"/>
    <w:rsid w:val="31F434C6"/>
    <w:rsid w:val="321BF112"/>
    <w:rsid w:val="32427031"/>
    <w:rsid w:val="32A3400E"/>
    <w:rsid w:val="333D8DE2"/>
    <w:rsid w:val="33AA66E8"/>
    <w:rsid w:val="33B229C1"/>
    <w:rsid w:val="33F79C49"/>
    <w:rsid w:val="33FE60C1"/>
    <w:rsid w:val="33FECB08"/>
    <w:rsid w:val="35ED63A5"/>
    <w:rsid w:val="35F7738D"/>
    <w:rsid w:val="35F9E50E"/>
    <w:rsid w:val="35FB1326"/>
    <w:rsid w:val="3624718C"/>
    <w:rsid w:val="3665CE31"/>
    <w:rsid w:val="368A1588"/>
    <w:rsid w:val="36B962F2"/>
    <w:rsid w:val="36BB11F8"/>
    <w:rsid w:val="37370612"/>
    <w:rsid w:val="373C91A0"/>
    <w:rsid w:val="375A09F9"/>
    <w:rsid w:val="376DF470"/>
    <w:rsid w:val="376ECF45"/>
    <w:rsid w:val="376F1CAF"/>
    <w:rsid w:val="379F689F"/>
    <w:rsid w:val="37BD3242"/>
    <w:rsid w:val="37BFE468"/>
    <w:rsid w:val="37C36ABE"/>
    <w:rsid w:val="37DC6C4D"/>
    <w:rsid w:val="37DF69EF"/>
    <w:rsid w:val="37F715E8"/>
    <w:rsid w:val="37F76C13"/>
    <w:rsid w:val="37F78F04"/>
    <w:rsid w:val="37FAD5B3"/>
    <w:rsid w:val="37FF0057"/>
    <w:rsid w:val="38F20959"/>
    <w:rsid w:val="38FB15B4"/>
    <w:rsid w:val="397D3291"/>
    <w:rsid w:val="39A7C9EB"/>
    <w:rsid w:val="39CD90EA"/>
    <w:rsid w:val="39D914B1"/>
    <w:rsid w:val="39DDABB9"/>
    <w:rsid w:val="39FF0D13"/>
    <w:rsid w:val="3A350E69"/>
    <w:rsid w:val="3A49110C"/>
    <w:rsid w:val="3A4F49E1"/>
    <w:rsid w:val="3A6F7999"/>
    <w:rsid w:val="3A7F7832"/>
    <w:rsid w:val="3AAF464E"/>
    <w:rsid w:val="3AEFA1C2"/>
    <w:rsid w:val="3AF339BB"/>
    <w:rsid w:val="3AF9B64A"/>
    <w:rsid w:val="3AFDDBDA"/>
    <w:rsid w:val="3AFF6BBE"/>
    <w:rsid w:val="3B4B9CCF"/>
    <w:rsid w:val="3B7A9E88"/>
    <w:rsid w:val="3BB7FF07"/>
    <w:rsid w:val="3BCF3A01"/>
    <w:rsid w:val="3BDD6005"/>
    <w:rsid w:val="3BF74BCA"/>
    <w:rsid w:val="3BFB1228"/>
    <w:rsid w:val="3BFC5522"/>
    <w:rsid w:val="3BFF1158"/>
    <w:rsid w:val="3BFF71D0"/>
    <w:rsid w:val="3BFFF473"/>
    <w:rsid w:val="3CB7C741"/>
    <w:rsid w:val="3CF1DE6F"/>
    <w:rsid w:val="3CFDE388"/>
    <w:rsid w:val="3D34F8C6"/>
    <w:rsid w:val="3D3FCFD7"/>
    <w:rsid w:val="3D433679"/>
    <w:rsid w:val="3D4A8B69"/>
    <w:rsid w:val="3D6F4C4B"/>
    <w:rsid w:val="3D7AC0EC"/>
    <w:rsid w:val="3D7D2AB8"/>
    <w:rsid w:val="3DCD1396"/>
    <w:rsid w:val="3DD7AA1D"/>
    <w:rsid w:val="3DDB1218"/>
    <w:rsid w:val="3DDF6F3D"/>
    <w:rsid w:val="3DE67136"/>
    <w:rsid w:val="3DEBEADC"/>
    <w:rsid w:val="3DEFFA67"/>
    <w:rsid w:val="3DFBF4AA"/>
    <w:rsid w:val="3DFD5FE6"/>
    <w:rsid w:val="3DFE4C0B"/>
    <w:rsid w:val="3DFF67EF"/>
    <w:rsid w:val="3E37FC68"/>
    <w:rsid w:val="3E6BAD4F"/>
    <w:rsid w:val="3E7BAD05"/>
    <w:rsid w:val="3E9FAF79"/>
    <w:rsid w:val="3EBBB992"/>
    <w:rsid w:val="3EDE516F"/>
    <w:rsid w:val="3EE3E7CD"/>
    <w:rsid w:val="3EEF23F6"/>
    <w:rsid w:val="3EFBFB0A"/>
    <w:rsid w:val="3EFF9D9C"/>
    <w:rsid w:val="3F06421F"/>
    <w:rsid w:val="3F374803"/>
    <w:rsid w:val="3F5E7B73"/>
    <w:rsid w:val="3F5EFAF1"/>
    <w:rsid w:val="3F5FD422"/>
    <w:rsid w:val="3F5FFD1B"/>
    <w:rsid w:val="3F73337B"/>
    <w:rsid w:val="3F7CBF66"/>
    <w:rsid w:val="3F7FB10E"/>
    <w:rsid w:val="3FABDE4C"/>
    <w:rsid w:val="3FAFF1B9"/>
    <w:rsid w:val="3FB87FF1"/>
    <w:rsid w:val="3FBD2C68"/>
    <w:rsid w:val="3FBE5D23"/>
    <w:rsid w:val="3FBF23A6"/>
    <w:rsid w:val="3FBF90A2"/>
    <w:rsid w:val="3FD259AC"/>
    <w:rsid w:val="3FD68B7E"/>
    <w:rsid w:val="3FDFFD84"/>
    <w:rsid w:val="3FEF6600"/>
    <w:rsid w:val="3FF69468"/>
    <w:rsid w:val="3FF71654"/>
    <w:rsid w:val="3FF97127"/>
    <w:rsid w:val="3FFD1731"/>
    <w:rsid w:val="3FFE3534"/>
    <w:rsid w:val="3FFE8289"/>
    <w:rsid w:val="3FFFE40A"/>
    <w:rsid w:val="3FFFF060"/>
    <w:rsid w:val="404452AD"/>
    <w:rsid w:val="40B72CD9"/>
    <w:rsid w:val="43165E15"/>
    <w:rsid w:val="43DB6A2B"/>
    <w:rsid w:val="43FD31B7"/>
    <w:rsid w:val="441D35AC"/>
    <w:rsid w:val="45D01D7A"/>
    <w:rsid w:val="45FE77C3"/>
    <w:rsid w:val="46014727"/>
    <w:rsid w:val="46DB949B"/>
    <w:rsid w:val="46FB370B"/>
    <w:rsid w:val="479B76C9"/>
    <w:rsid w:val="481B5357"/>
    <w:rsid w:val="48591054"/>
    <w:rsid w:val="48DEF23F"/>
    <w:rsid w:val="491E098C"/>
    <w:rsid w:val="49DEF648"/>
    <w:rsid w:val="4A05E09E"/>
    <w:rsid w:val="4B2F1C63"/>
    <w:rsid w:val="4B524331"/>
    <w:rsid w:val="4BBEEEF6"/>
    <w:rsid w:val="4C598660"/>
    <w:rsid w:val="4CF75E88"/>
    <w:rsid w:val="4D3FF8EB"/>
    <w:rsid w:val="4DBF9FC4"/>
    <w:rsid w:val="4DF33751"/>
    <w:rsid w:val="4DF8D4C0"/>
    <w:rsid w:val="4DFF7938"/>
    <w:rsid w:val="4E7C8E7E"/>
    <w:rsid w:val="4FBF1ED5"/>
    <w:rsid w:val="4FCFFA7A"/>
    <w:rsid w:val="4FFA8A67"/>
    <w:rsid w:val="50D20B81"/>
    <w:rsid w:val="50D41344"/>
    <w:rsid w:val="51EA05F6"/>
    <w:rsid w:val="51FED7AB"/>
    <w:rsid w:val="52DF96BD"/>
    <w:rsid w:val="52E57FCA"/>
    <w:rsid w:val="52F25E51"/>
    <w:rsid w:val="52FF3299"/>
    <w:rsid w:val="535A2065"/>
    <w:rsid w:val="5388147E"/>
    <w:rsid w:val="539C9E8F"/>
    <w:rsid w:val="53B5FE94"/>
    <w:rsid w:val="53B94563"/>
    <w:rsid w:val="53C963F4"/>
    <w:rsid w:val="53FA5676"/>
    <w:rsid w:val="547DE940"/>
    <w:rsid w:val="551161AD"/>
    <w:rsid w:val="553E3C50"/>
    <w:rsid w:val="554FF547"/>
    <w:rsid w:val="5567BC9D"/>
    <w:rsid w:val="55CFB72C"/>
    <w:rsid w:val="55E62525"/>
    <w:rsid w:val="55F2133B"/>
    <w:rsid w:val="55F55CB6"/>
    <w:rsid w:val="567778A7"/>
    <w:rsid w:val="56E85E86"/>
    <w:rsid w:val="571F67A8"/>
    <w:rsid w:val="57375266"/>
    <w:rsid w:val="57C30B9D"/>
    <w:rsid w:val="57D6C024"/>
    <w:rsid w:val="57EA660C"/>
    <w:rsid w:val="57F7756C"/>
    <w:rsid w:val="57FC5044"/>
    <w:rsid w:val="5911282D"/>
    <w:rsid w:val="59ADA7AD"/>
    <w:rsid w:val="59CF4E5C"/>
    <w:rsid w:val="59E415F4"/>
    <w:rsid w:val="59F33327"/>
    <w:rsid w:val="59F9E519"/>
    <w:rsid w:val="5A292701"/>
    <w:rsid w:val="5A56DE6A"/>
    <w:rsid w:val="5A71C3C4"/>
    <w:rsid w:val="5A7D7AEF"/>
    <w:rsid w:val="5ACA4B53"/>
    <w:rsid w:val="5ADE6C94"/>
    <w:rsid w:val="5ADF595D"/>
    <w:rsid w:val="5AEF367D"/>
    <w:rsid w:val="5B007BF9"/>
    <w:rsid w:val="5B860F1A"/>
    <w:rsid w:val="5B9FE44B"/>
    <w:rsid w:val="5BB5049B"/>
    <w:rsid w:val="5BB75431"/>
    <w:rsid w:val="5BC73038"/>
    <w:rsid w:val="5BD462C2"/>
    <w:rsid w:val="5BDD7FC0"/>
    <w:rsid w:val="5BDF52D6"/>
    <w:rsid w:val="5BDF56D0"/>
    <w:rsid w:val="5BFB659E"/>
    <w:rsid w:val="5BFE4553"/>
    <w:rsid w:val="5BFF00B9"/>
    <w:rsid w:val="5C9F74EB"/>
    <w:rsid w:val="5CBFFAD7"/>
    <w:rsid w:val="5CF67A53"/>
    <w:rsid w:val="5D37E54A"/>
    <w:rsid w:val="5D4F966E"/>
    <w:rsid w:val="5D5A70B3"/>
    <w:rsid w:val="5D67F2A1"/>
    <w:rsid w:val="5D7E79A1"/>
    <w:rsid w:val="5D7EA438"/>
    <w:rsid w:val="5D942DE1"/>
    <w:rsid w:val="5DBF8C00"/>
    <w:rsid w:val="5DC941F6"/>
    <w:rsid w:val="5DDF407E"/>
    <w:rsid w:val="5DF3B359"/>
    <w:rsid w:val="5DFEE488"/>
    <w:rsid w:val="5DFF61ED"/>
    <w:rsid w:val="5DFF8487"/>
    <w:rsid w:val="5E3F6291"/>
    <w:rsid w:val="5E5109AE"/>
    <w:rsid w:val="5E575BB0"/>
    <w:rsid w:val="5E6EEEDC"/>
    <w:rsid w:val="5E737522"/>
    <w:rsid w:val="5E77192D"/>
    <w:rsid w:val="5E7E6311"/>
    <w:rsid w:val="5EAF79B3"/>
    <w:rsid w:val="5ECFD657"/>
    <w:rsid w:val="5EEEC49F"/>
    <w:rsid w:val="5EF759C5"/>
    <w:rsid w:val="5EF7E758"/>
    <w:rsid w:val="5EFA7CCD"/>
    <w:rsid w:val="5EFEB454"/>
    <w:rsid w:val="5F17546C"/>
    <w:rsid w:val="5F1F86ED"/>
    <w:rsid w:val="5F2D41C6"/>
    <w:rsid w:val="5F33372C"/>
    <w:rsid w:val="5F3D3839"/>
    <w:rsid w:val="5F3F9CAD"/>
    <w:rsid w:val="5F4F68D2"/>
    <w:rsid w:val="5F51D23C"/>
    <w:rsid w:val="5F5B11F2"/>
    <w:rsid w:val="5F7A306B"/>
    <w:rsid w:val="5F7B2D8F"/>
    <w:rsid w:val="5F7E12C0"/>
    <w:rsid w:val="5F8F66D4"/>
    <w:rsid w:val="5F970C09"/>
    <w:rsid w:val="5FB73A11"/>
    <w:rsid w:val="5FB78B01"/>
    <w:rsid w:val="5FBA4F8C"/>
    <w:rsid w:val="5FBBD8D4"/>
    <w:rsid w:val="5FBD5103"/>
    <w:rsid w:val="5FBF6D4F"/>
    <w:rsid w:val="5FBFB340"/>
    <w:rsid w:val="5FC613F2"/>
    <w:rsid w:val="5FCF8B9D"/>
    <w:rsid w:val="5FD53225"/>
    <w:rsid w:val="5FD542FC"/>
    <w:rsid w:val="5FD62E08"/>
    <w:rsid w:val="5FD71F88"/>
    <w:rsid w:val="5FD96C3A"/>
    <w:rsid w:val="5FDA7FEC"/>
    <w:rsid w:val="5FDE87D4"/>
    <w:rsid w:val="5FDF9EA8"/>
    <w:rsid w:val="5FEF055D"/>
    <w:rsid w:val="5FEF8806"/>
    <w:rsid w:val="5FEF9813"/>
    <w:rsid w:val="5FEFC732"/>
    <w:rsid w:val="5FF7B4B1"/>
    <w:rsid w:val="5FF8B397"/>
    <w:rsid w:val="5FFBD1CD"/>
    <w:rsid w:val="5FFEEAFC"/>
    <w:rsid w:val="5FFF758B"/>
    <w:rsid w:val="5FFF75FC"/>
    <w:rsid w:val="5FFF9FB6"/>
    <w:rsid w:val="5FFFEFBE"/>
    <w:rsid w:val="607B7DBB"/>
    <w:rsid w:val="617BD3F9"/>
    <w:rsid w:val="618C2DC4"/>
    <w:rsid w:val="62465E1A"/>
    <w:rsid w:val="6377FCB6"/>
    <w:rsid w:val="637FC8E9"/>
    <w:rsid w:val="63BFD95A"/>
    <w:rsid w:val="63F70724"/>
    <w:rsid w:val="63F79922"/>
    <w:rsid w:val="649F0929"/>
    <w:rsid w:val="64FF0119"/>
    <w:rsid w:val="657D13D7"/>
    <w:rsid w:val="65B4E6FA"/>
    <w:rsid w:val="66683104"/>
    <w:rsid w:val="667B35A7"/>
    <w:rsid w:val="667CF53A"/>
    <w:rsid w:val="66A90F80"/>
    <w:rsid w:val="66BD58A1"/>
    <w:rsid w:val="66E72ED9"/>
    <w:rsid w:val="66EE924B"/>
    <w:rsid w:val="672E4BBB"/>
    <w:rsid w:val="677F441E"/>
    <w:rsid w:val="677FC794"/>
    <w:rsid w:val="678F9854"/>
    <w:rsid w:val="67A9EA25"/>
    <w:rsid w:val="67AFCB01"/>
    <w:rsid w:val="67EB80DB"/>
    <w:rsid w:val="67EEA589"/>
    <w:rsid w:val="67FF9421"/>
    <w:rsid w:val="68B097A3"/>
    <w:rsid w:val="68BEFABB"/>
    <w:rsid w:val="69379531"/>
    <w:rsid w:val="69A10337"/>
    <w:rsid w:val="69A7A686"/>
    <w:rsid w:val="69D519EF"/>
    <w:rsid w:val="69DDA4B9"/>
    <w:rsid w:val="69FB2362"/>
    <w:rsid w:val="69FD01F4"/>
    <w:rsid w:val="6A37A19C"/>
    <w:rsid w:val="6A422E28"/>
    <w:rsid w:val="6ADED78D"/>
    <w:rsid w:val="6AE5054E"/>
    <w:rsid w:val="6AF57442"/>
    <w:rsid w:val="6B364310"/>
    <w:rsid w:val="6B3EFDC5"/>
    <w:rsid w:val="6B7C7865"/>
    <w:rsid w:val="6B7DBC57"/>
    <w:rsid w:val="6B978613"/>
    <w:rsid w:val="6BB5FCD3"/>
    <w:rsid w:val="6BBB5779"/>
    <w:rsid w:val="6BBFD568"/>
    <w:rsid w:val="6BCA22F2"/>
    <w:rsid w:val="6BD71003"/>
    <w:rsid w:val="6BDD591A"/>
    <w:rsid w:val="6BED6C8B"/>
    <w:rsid w:val="6BFDE5E4"/>
    <w:rsid w:val="6BFF39B7"/>
    <w:rsid w:val="6BFF627C"/>
    <w:rsid w:val="6C7F170E"/>
    <w:rsid w:val="6CDF2A20"/>
    <w:rsid w:val="6D5D3742"/>
    <w:rsid w:val="6D5FC0C1"/>
    <w:rsid w:val="6D7F66F6"/>
    <w:rsid w:val="6D97D1D8"/>
    <w:rsid w:val="6D9F20FA"/>
    <w:rsid w:val="6DA8DE1E"/>
    <w:rsid w:val="6DB5EC70"/>
    <w:rsid w:val="6DB85E1E"/>
    <w:rsid w:val="6DB985C2"/>
    <w:rsid w:val="6DBE5B89"/>
    <w:rsid w:val="6DBF56E6"/>
    <w:rsid w:val="6DD73B16"/>
    <w:rsid w:val="6DDA6970"/>
    <w:rsid w:val="6DDDCACB"/>
    <w:rsid w:val="6DE5A5A9"/>
    <w:rsid w:val="6DF2851D"/>
    <w:rsid w:val="6DF44152"/>
    <w:rsid w:val="6DF99101"/>
    <w:rsid w:val="6DF9BDB8"/>
    <w:rsid w:val="6DFF8491"/>
    <w:rsid w:val="6DFFB99F"/>
    <w:rsid w:val="6DFFCC4A"/>
    <w:rsid w:val="6E53580B"/>
    <w:rsid w:val="6E6F31E3"/>
    <w:rsid w:val="6E77A659"/>
    <w:rsid w:val="6EDFDB29"/>
    <w:rsid w:val="6EEB7949"/>
    <w:rsid w:val="6EEC3C3E"/>
    <w:rsid w:val="6EFD794F"/>
    <w:rsid w:val="6EFDA021"/>
    <w:rsid w:val="6EFE422A"/>
    <w:rsid w:val="6EFF5D46"/>
    <w:rsid w:val="6F363034"/>
    <w:rsid w:val="6F5BFD25"/>
    <w:rsid w:val="6F5F52AE"/>
    <w:rsid w:val="6F5F9D04"/>
    <w:rsid w:val="6F65ECF8"/>
    <w:rsid w:val="6F6941D2"/>
    <w:rsid w:val="6F6F091C"/>
    <w:rsid w:val="6F774C2E"/>
    <w:rsid w:val="6F777071"/>
    <w:rsid w:val="6FA98589"/>
    <w:rsid w:val="6FAA89E1"/>
    <w:rsid w:val="6FB233DB"/>
    <w:rsid w:val="6FBAA744"/>
    <w:rsid w:val="6FBB247C"/>
    <w:rsid w:val="6FBB27F8"/>
    <w:rsid w:val="6FBE51B6"/>
    <w:rsid w:val="6FBF52B4"/>
    <w:rsid w:val="6FD6CD2C"/>
    <w:rsid w:val="6FDB700B"/>
    <w:rsid w:val="6FDBC4B3"/>
    <w:rsid w:val="6FDBDD9F"/>
    <w:rsid w:val="6FE7C817"/>
    <w:rsid w:val="6FEA7462"/>
    <w:rsid w:val="6FECC040"/>
    <w:rsid w:val="6FEEEBE7"/>
    <w:rsid w:val="6FF2F980"/>
    <w:rsid w:val="6FFB5B89"/>
    <w:rsid w:val="6FFF438D"/>
    <w:rsid w:val="6FFF6949"/>
    <w:rsid w:val="6FFF94A0"/>
    <w:rsid w:val="6FFFA82A"/>
    <w:rsid w:val="6FFFE2EB"/>
    <w:rsid w:val="6FFFFDFD"/>
    <w:rsid w:val="70A50C59"/>
    <w:rsid w:val="70BD2036"/>
    <w:rsid w:val="719E01B5"/>
    <w:rsid w:val="71B1A505"/>
    <w:rsid w:val="71E7F7E1"/>
    <w:rsid w:val="71F6E407"/>
    <w:rsid w:val="71FF9C3F"/>
    <w:rsid w:val="725D7B4C"/>
    <w:rsid w:val="726F34EE"/>
    <w:rsid w:val="72EE4E2A"/>
    <w:rsid w:val="72FFA91D"/>
    <w:rsid w:val="736B6673"/>
    <w:rsid w:val="736FC2DA"/>
    <w:rsid w:val="73D75FA7"/>
    <w:rsid w:val="73E32A01"/>
    <w:rsid w:val="73F57667"/>
    <w:rsid w:val="747EB56A"/>
    <w:rsid w:val="747F8BD0"/>
    <w:rsid w:val="749F1B17"/>
    <w:rsid w:val="74F42E05"/>
    <w:rsid w:val="74F49EB4"/>
    <w:rsid w:val="74F7F462"/>
    <w:rsid w:val="74FBBB43"/>
    <w:rsid w:val="7576A1EC"/>
    <w:rsid w:val="757DE146"/>
    <w:rsid w:val="757F85A9"/>
    <w:rsid w:val="75963591"/>
    <w:rsid w:val="759BF340"/>
    <w:rsid w:val="75A532AA"/>
    <w:rsid w:val="75BF305A"/>
    <w:rsid w:val="75C92B28"/>
    <w:rsid w:val="75D345EA"/>
    <w:rsid w:val="75DA6B4D"/>
    <w:rsid w:val="75EBFF34"/>
    <w:rsid w:val="75ECE6EE"/>
    <w:rsid w:val="75ED5D32"/>
    <w:rsid w:val="75FF7444"/>
    <w:rsid w:val="75FFC330"/>
    <w:rsid w:val="763C2151"/>
    <w:rsid w:val="765DCD59"/>
    <w:rsid w:val="766FD3D9"/>
    <w:rsid w:val="7677FB3E"/>
    <w:rsid w:val="76A3A979"/>
    <w:rsid w:val="76BFAB25"/>
    <w:rsid w:val="76D95689"/>
    <w:rsid w:val="76E6D501"/>
    <w:rsid w:val="76EE109A"/>
    <w:rsid w:val="76EF0BAD"/>
    <w:rsid w:val="76F26440"/>
    <w:rsid w:val="76F75816"/>
    <w:rsid w:val="76FB3666"/>
    <w:rsid w:val="76FF90E9"/>
    <w:rsid w:val="76FFC586"/>
    <w:rsid w:val="771D7253"/>
    <w:rsid w:val="773F3F31"/>
    <w:rsid w:val="773F478A"/>
    <w:rsid w:val="77590C8C"/>
    <w:rsid w:val="775FA5F5"/>
    <w:rsid w:val="776ADE96"/>
    <w:rsid w:val="776B1ED2"/>
    <w:rsid w:val="776E829A"/>
    <w:rsid w:val="77735C5D"/>
    <w:rsid w:val="777748D1"/>
    <w:rsid w:val="777F105A"/>
    <w:rsid w:val="777F1D23"/>
    <w:rsid w:val="777F2CA2"/>
    <w:rsid w:val="777F8A77"/>
    <w:rsid w:val="777FC999"/>
    <w:rsid w:val="779FFB72"/>
    <w:rsid w:val="77AF2AE0"/>
    <w:rsid w:val="77CF13DE"/>
    <w:rsid w:val="77D6FDB0"/>
    <w:rsid w:val="77D9A1EB"/>
    <w:rsid w:val="77DE6C2D"/>
    <w:rsid w:val="77EBCA4F"/>
    <w:rsid w:val="77EFC940"/>
    <w:rsid w:val="77F35006"/>
    <w:rsid w:val="77F3B143"/>
    <w:rsid w:val="77F5D3E0"/>
    <w:rsid w:val="77F61FCC"/>
    <w:rsid w:val="77F74095"/>
    <w:rsid w:val="77FB0D13"/>
    <w:rsid w:val="77FB1560"/>
    <w:rsid w:val="77FB181D"/>
    <w:rsid w:val="77FD835E"/>
    <w:rsid w:val="77FD930E"/>
    <w:rsid w:val="77FFB235"/>
    <w:rsid w:val="77FFFCA8"/>
    <w:rsid w:val="783F9F27"/>
    <w:rsid w:val="78BF2D7F"/>
    <w:rsid w:val="78DF7ACC"/>
    <w:rsid w:val="78E48092"/>
    <w:rsid w:val="78F71E63"/>
    <w:rsid w:val="78F7A655"/>
    <w:rsid w:val="78FE481A"/>
    <w:rsid w:val="7957EA0B"/>
    <w:rsid w:val="796F20BE"/>
    <w:rsid w:val="79793587"/>
    <w:rsid w:val="799906AF"/>
    <w:rsid w:val="7999747A"/>
    <w:rsid w:val="799F56A9"/>
    <w:rsid w:val="799F5D82"/>
    <w:rsid w:val="799FFEF8"/>
    <w:rsid w:val="79BE7801"/>
    <w:rsid w:val="79DF90FD"/>
    <w:rsid w:val="79EDD33A"/>
    <w:rsid w:val="79EF820E"/>
    <w:rsid w:val="79EF98E9"/>
    <w:rsid w:val="79F3BC8E"/>
    <w:rsid w:val="79F7ABCB"/>
    <w:rsid w:val="79FB68D9"/>
    <w:rsid w:val="79FD6868"/>
    <w:rsid w:val="7A7BB5CF"/>
    <w:rsid w:val="7A832503"/>
    <w:rsid w:val="7A9D9222"/>
    <w:rsid w:val="7ABDD3E8"/>
    <w:rsid w:val="7AEAE4E1"/>
    <w:rsid w:val="7AECB78B"/>
    <w:rsid w:val="7AF746CA"/>
    <w:rsid w:val="7AFD1B82"/>
    <w:rsid w:val="7AFDC236"/>
    <w:rsid w:val="7AFF7029"/>
    <w:rsid w:val="7AFF78DB"/>
    <w:rsid w:val="7B3A04E2"/>
    <w:rsid w:val="7B3B1FCA"/>
    <w:rsid w:val="7B6B7009"/>
    <w:rsid w:val="7B7B5F05"/>
    <w:rsid w:val="7B7C4BCB"/>
    <w:rsid w:val="7B7E51EE"/>
    <w:rsid w:val="7B7FCBD8"/>
    <w:rsid w:val="7BD2B278"/>
    <w:rsid w:val="7BE1649E"/>
    <w:rsid w:val="7BE40725"/>
    <w:rsid w:val="7BEBCA9E"/>
    <w:rsid w:val="7BEF4E50"/>
    <w:rsid w:val="7BF68A38"/>
    <w:rsid w:val="7BF69679"/>
    <w:rsid w:val="7BF6AD0B"/>
    <w:rsid w:val="7BF905DA"/>
    <w:rsid w:val="7BFB37BC"/>
    <w:rsid w:val="7BFB7CB4"/>
    <w:rsid w:val="7BFD40E6"/>
    <w:rsid w:val="7BFD6759"/>
    <w:rsid w:val="7BFEFF3A"/>
    <w:rsid w:val="7BFF1C35"/>
    <w:rsid w:val="7BFF1F5B"/>
    <w:rsid w:val="7BFF3EEB"/>
    <w:rsid w:val="7BFF4CB1"/>
    <w:rsid w:val="7BFFBF9B"/>
    <w:rsid w:val="7BFFEE2D"/>
    <w:rsid w:val="7C257164"/>
    <w:rsid w:val="7C77A7FA"/>
    <w:rsid w:val="7C7A249A"/>
    <w:rsid w:val="7C7FB27E"/>
    <w:rsid w:val="7CA3E458"/>
    <w:rsid w:val="7CBF6855"/>
    <w:rsid w:val="7CCF409D"/>
    <w:rsid w:val="7CD5E7FB"/>
    <w:rsid w:val="7CD68A94"/>
    <w:rsid w:val="7CFD469B"/>
    <w:rsid w:val="7CFDBBEC"/>
    <w:rsid w:val="7CFE3C33"/>
    <w:rsid w:val="7CFF273B"/>
    <w:rsid w:val="7CFF6D19"/>
    <w:rsid w:val="7D0EDFD2"/>
    <w:rsid w:val="7D25061E"/>
    <w:rsid w:val="7D37C787"/>
    <w:rsid w:val="7D3B6BBF"/>
    <w:rsid w:val="7D3FE2E8"/>
    <w:rsid w:val="7D5BDCA8"/>
    <w:rsid w:val="7D5D753D"/>
    <w:rsid w:val="7D5F89AB"/>
    <w:rsid w:val="7D66A6FB"/>
    <w:rsid w:val="7D670362"/>
    <w:rsid w:val="7D73A2D5"/>
    <w:rsid w:val="7D7EE2AE"/>
    <w:rsid w:val="7D96F501"/>
    <w:rsid w:val="7D9BD013"/>
    <w:rsid w:val="7DABCB66"/>
    <w:rsid w:val="7DB309CC"/>
    <w:rsid w:val="7DB74D28"/>
    <w:rsid w:val="7DBB57A2"/>
    <w:rsid w:val="7DBC30AB"/>
    <w:rsid w:val="7DBD4740"/>
    <w:rsid w:val="7DBD9F90"/>
    <w:rsid w:val="7DBF1A34"/>
    <w:rsid w:val="7DBF4F88"/>
    <w:rsid w:val="7DC3CA6A"/>
    <w:rsid w:val="7DCB1990"/>
    <w:rsid w:val="7DCD690B"/>
    <w:rsid w:val="7DCF2CC4"/>
    <w:rsid w:val="7DD77255"/>
    <w:rsid w:val="7DDF7C79"/>
    <w:rsid w:val="7DDFB94B"/>
    <w:rsid w:val="7DDFDCE2"/>
    <w:rsid w:val="7DE69B00"/>
    <w:rsid w:val="7DE701EB"/>
    <w:rsid w:val="7DEE80BD"/>
    <w:rsid w:val="7DEFB0E1"/>
    <w:rsid w:val="7DF38BA9"/>
    <w:rsid w:val="7DF6C062"/>
    <w:rsid w:val="7DF73C0E"/>
    <w:rsid w:val="7DF77713"/>
    <w:rsid w:val="7DFC40B5"/>
    <w:rsid w:val="7DFD17A4"/>
    <w:rsid w:val="7DFE0583"/>
    <w:rsid w:val="7DFE4149"/>
    <w:rsid w:val="7DFE5202"/>
    <w:rsid w:val="7DFF14CB"/>
    <w:rsid w:val="7DFF5C4A"/>
    <w:rsid w:val="7DFFBDB7"/>
    <w:rsid w:val="7DFFF875"/>
    <w:rsid w:val="7E1E811B"/>
    <w:rsid w:val="7E227EC9"/>
    <w:rsid w:val="7E31424F"/>
    <w:rsid w:val="7E371F5C"/>
    <w:rsid w:val="7E3D26B5"/>
    <w:rsid w:val="7E3F4882"/>
    <w:rsid w:val="7E4F4148"/>
    <w:rsid w:val="7E5317C8"/>
    <w:rsid w:val="7E5FB3D3"/>
    <w:rsid w:val="7E65F1E5"/>
    <w:rsid w:val="7E665C69"/>
    <w:rsid w:val="7E67B313"/>
    <w:rsid w:val="7E6D8F0A"/>
    <w:rsid w:val="7E6F67CE"/>
    <w:rsid w:val="7E7DC8B6"/>
    <w:rsid w:val="7E7F61D4"/>
    <w:rsid w:val="7E7F76B5"/>
    <w:rsid w:val="7E7FC190"/>
    <w:rsid w:val="7EBF4019"/>
    <w:rsid w:val="7EF19ED1"/>
    <w:rsid w:val="7EF1EA82"/>
    <w:rsid w:val="7EF3F252"/>
    <w:rsid w:val="7EF6E5DB"/>
    <w:rsid w:val="7EFABD23"/>
    <w:rsid w:val="7EFAF087"/>
    <w:rsid w:val="7EFC36A6"/>
    <w:rsid w:val="7EFCFD05"/>
    <w:rsid w:val="7EFE3087"/>
    <w:rsid w:val="7EFE46D4"/>
    <w:rsid w:val="7EFF0612"/>
    <w:rsid w:val="7EFF1022"/>
    <w:rsid w:val="7EFFD27F"/>
    <w:rsid w:val="7EFFE68E"/>
    <w:rsid w:val="7F0D50B3"/>
    <w:rsid w:val="7F165026"/>
    <w:rsid w:val="7F2D6A11"/>
    <w:rsid w:val="7F37703B"/>
    <w:rsid w:val="7F39151E"/>
    <w:rsid w:val="7F3FB8C4"/>
    <w:rsid w:val="7F5A439A"/>
    <w:rsid w:val="7F5E7FD0"/>
    <w:rsid w:val="7F5FC43C"/>
    <w:rsid w:val="7F698D7D"/>
    <w:rsid w:val="7F6B9627"/>
    <w:rsid w:val="7F6E4408"/>
    <w:rsid w:val="7F73CF36"/>
    <w:rsid w:val="7F7712F0"/>
    <w:rsid w:val="7F7B4ABC"/>
    <w:rsid w:val="7F7D4B2F"/>
    <w:rsid w:val="7F7D579B"/>
    <w:rsid w:val="7F7D58EC"/>
    <w:rsid w:val="7F7F0140"/>
    <w:rsid w:val="7F7F2C00"/>
    <w:rsid w:val="7F7F2E54"/>
    <w:rsid w:val="7F7F3565"/>
    <w:rsid w:val="7F7F5E36"/>
    <w:rsid w:val="7F7FA9A6"/>
    <w:rsid w:val="7F8740E0"/>
    <w:rsid w:val="7F93C014"/>
    <w:rsid w:val="7F96F662"/>
    <w:rsid w:val="7F9B2AA8"/>
    <w:rsid w:val="7F9BE0C6"/>
    <w:rsid w:val="7F9F215F"/>
    <w:rsid w:val="7FA360C6"/>
    <w:rsid w:val="7FA3F130"/>
    <w:rsid w:val="7FA9F48F"/>
    <w:rsid w:val="7FAFE5B8"/>
    <w:rsid w:val="7FB3F70D"/>
    <w:rsid w:val="7FB5864F"/>
    <w:rsid w:val="7FB66137"/>
    <w:rsid w:val="7FB6FF5C"/>
    <w:rsid w:val="7FB716EE"/>
    <w:rsid w:val="7FBBF3A1"/>
    <w:rsid w:val="7FBF3638"/>
    <w:rsid w:val="7FBF5A32"/>
    <w:rsid w:val="7FBF5B48"/>
    <w:rsid w:val="7FBF69F5"/>
    <w:rsid w:val="7FBF8FC5"/>
    <w:rsid w:val="7FBFD0E3"/>
    <w:rsid w:val="7FC3ED80"/>
    <w:rsid w:val="7FC5E469"/>
    <w:rsid w:val="7FCF38D2"/>
    <w:rsid w:val="7FD560E4"/>
    <w:rsid w:val="7FD78B8B"/>
    <w:rsid w:val="7FDDEAA6"/>
    <w:rsid w:val="7FDEA0B9"/>
    <w:rsid w:val="7FDF039B"/>
    <w:rsid w:val="7FDF19BF"/>
    <w:rsid w:val="7FDF1AD8"/>
    <w:rsid w:val="7FDFCDF0"/>
    <w:rsid w:val="7FDFDBF6"/>
    <w:rsid w:val="7FE2265A"/>
    <w:rsid w:val="7FEDD121"/>
    <w:rsid w:val="7FEE899E"/>
    <w:rsid w:val="7FEEC94F"/>
    <w:rsid w:val="7FEF31F0"/>
    <w:rsid w:val="7FEF903B"/>
    <w:rsid w:val="7FEFB812"/>
    <w:rsid w:val="7FF00BB7"/>
    <w:rsid w:val="7FF10179"/>
    <w:rsid w:val="7FF30F5A"/>
    <w:rsid w:val="7FF34C94"/>
    <w:rsid w:val="7FF3F2FB"/>
    <w:rsid w:val="7FF55E28"/>
    <w:rsid w:val="7FF5C9F7"/>
    <w:rsid w:val="7FF78951"/>
    <w:rsid w:val="7FF79423"/>
    <w:rsid w:val="7FF84D9A"/>
    <w:rsid w:val="7FF9A24A"/>
    <w:rsid w:val="7FFA1AC5"/>
    <w:rsid w:val="7FFAFB2D"/>
    <w:rsid w:val="7FFB1B18"/>
    <w:rsid w:val="7FFBB4E2"/>
    <w:rsid w:val="7FFBDA96"/>
    <w:rsid w:val="7FFC136F"/>
    <w:rsid w:val="7FFD0247"/>
    <w:rsid w:val="7FFD1735"/>
    <w:rsid w:val="7FFE5CE4"/>
    <w:rsid w:val="7FFEA4BE"/>
    <w:rsid w:val="7FFF015C"/>
    <w:rsid w:val="7FFF4123"/>
    <w:rsid w:val="7FFF4D50"/>
    <w:rsid w:val="7FFFA97A"/>
    <w:rsid w:val="7FFFC15A"/>
    <w:rsid w:val="7FFFD3B5"/>
    <w:rsid w:val="83FB5393"/>
    <w:rsid w:val="855B237A"/>
    <w:rsid w:val="85FB67DC"/>
    <w:rsid w:val="873F2367"/>
    <w:rsid w:val="8B5F8D63"/>
    <w:rsid w:val="8BFF9E73"/>
    <w:rsid w:val="8CE3016F"/>
    <w:rsid w:val="8D724C52"/>
    <w:rsid w:val="8F950EBE"/>
    <w:rsid w:val="8FB55DDA"/>
    <w:rsid w:val="8FDE0333"/>
    <w:rsid w:val="8FDF0AC2"/>
    <w:rsid w:val="8FFFA6CF"/>
    <w:rsid w:val="90FBC663"/>
    <w:rsid w:val="91FEB9E3"/>
    <w:rsid w:val="93378599"/>
    <w:rsid w:val="93B7DAB3"/>
    <w:rsid w:val="95E2B908"/>
    <w:rsid w:val="96BBEE5F"/>
    <w:rsid w:val="97EDF718"/>
    <w:rsid w:val="99FAF632"/>
    <w:rsid w:val="9BDF85D4"/>
    <w:rsid w:val="9BF5768E"/>
    <w:rsid w:val="9D3B7C91"/>
    <w:rsid w:val="9D4B5CFF"/>
    <w:rsid w:val="9D6BE67F"/>
    <w:rsid w:val="9DBB4A3C"/>
    <w:rsid w:val="9DDF162B"/>
    <w:rsid w:val="9DFBBF00"/>
    <w:rsid w:val="9E7681D3"/>
    <w:rsid w:val="9EDDFF49"/>
    <w:rsid w:val="9EDF7061"/>
    <w:rsid w:val="9F5B2E67"/>
    <w:rsid w:val="9F766B60"/>
    <w:rsid w:val="9F7AEAA1"/>
    <w:rsid w:val="9F7FB46A"/>
    <w:rsid w:val="9FB72E76"/>
    <w:rsid w:val="9FD1DB45"/>
    <w:rsid w:val="9FEF85F8"/>
    <w:rsid w:val="9FFE3526"/>
    <w:rsid w:val="9FFF4DD8"/>
    <w:rsid w:val="9FFFFA2B"/>
    <w:rsid w:val="A0EE5876"/>
    <w:rsid w:val="A1F9F6CE"/>
    <w:rsid w:val="A3CCABC3"/>
    <w:rsid w:val="A5AB95D4"/>
    <w:rsid w:val="A5D79C74"/>
    <w:rsid w:val="A5DF21F0"/>
    <w:rsid w:val="A61DFAEA"/>
    <w:rsid w:val="A772EB2C"/>
    <w:rsid w:val="A79EC15D"/>
    <w:rsid w:val="A93E3A93"/>
    <w:rsid w:val="AA3FA5EB"/>
    <w:rsid w:val="AAEFE4E1"/>
    <w:rsid w:val="AB54EE5C"/>
    <w:rsid w:val="AB7F87AF"/>
    <w:rsid w:val="ABD6BC4F"/>
    <w:rsid w:val="ABFF94A0"/>
    <w:rsid w:val="AC7C7810"/>
    <w:rsid w:val="AC7F82FD"/>
    <w:rsid w:val="ACDDB29A"/>
    <w:rsid w:val="ACEF721A"/>
    <w:rsid w:val="AD5F5AE9"/>
    <w:rsid w:val="ADBB9994"/>
    <w:rsid w:val="ADC9893B"/>
    <w:rsid w:val="ADDF2996"/>
    <w:rsid w:val="AE4556D5"/>
    <w:rsid w:val="AEB7306F"/>
    <w:rsid w:val="AEBBC1F3"/>
    <w:rsid w:val="AEBBEC64"/>
    <w:rsid w:val="AEDEEDF3"/>
    <w:rsid w:val="AEEF227A"/>
    <w:rsid w:val="AEFB19A6"/>
    <w:rsid w:val="AF274701"/>
    <w:rsid w:val="AF5F9CF2"/>
    <w:rsid w:val="AF7EB32C"/>
    <w:rsid w:val="AFA7B604"/>
    <w:rsid w:val="AFBB0A18"/>
    <w:rsid w:val="AFCFAAD1"/>
    <w:rsid w:val="AFDBA861"/>
    <w:rsid w:val="AFE36853"/>
    <w:rsid w:val="AFE77B85"/>
    <w:rsid w:val="AFEBE70F"/>
    <w:rsid w:val="AFEF1C0B"/>
    <w:rsid w:val="AFF9ABBA"/>
    <w:rsid w:val="AFFD7E59"/>
    <w:rsid w:val="AFFFB574"/>
    <w:rsid w:val="B0974BBC"/>
    <w:rsid w:val="B17F6D03"/>
    <w:rsid w:val="B1BD77F5"/>
    <w:rsid w:val="B27B83CF"/>
    <w:rsid w:val="B2AC59BE"/>
    <w:rsid w:val="B38E8F36"/>
    <w:rsid w:val="B39E401D"/>
    <w:rsid w:val="B3B02F3A"/>
    <w:rsid w:val="B3BFDF72"/>
    <w:rsid w:val="B3BFE8B6"/>
    <w:rsid w:val="B3FDF261"/>
    <w:rsid w:val="B40D239B"/>
    <w:rsid w:val="B4E965A3"/>
    <w:rsid w:val="B5552D85"/>
    <w:rsid w:val="B59601C5"/>
    <w:rsid w:val="B5BF9D58"/>
    <w:rsid w:val="B5DEF7CA"/>
    <w:rsid w:val="B5EF2610"/>
    <w:rsid w:val="B5F31FAA"/>
    <w:rsid w:val="B62F3C99"/>
    <w:rsid w:val="B6F6648F"/>
    <w:rsid w:val="B74ED8E1"/>
    <w:rsid w:val="B74FBDAC"/>
    <w:rsid w:val="B75F2D72"/>
    <w:rsid w:val="B76F4D6C"/>
    <w:rsid w:val="B7BD65DA"/>
    <w:rsid w:val="B7C66717"/>
    <w:rsid w:val="B7DB4C18"/>
    <w:rsid w:val="B7DB6B5A"/>
    <w:rsid w:val="B7EDAF68"/>
    <w:rsid w:val="B7F6B6CD"/>
    <w:rsid w:val="B7FC75E3"/>
    <w:rsid w:val="B7FCD2E2"/>
    <w:rsid w:val="B7FDC13C"/>
    <w:rsid w:val="B7FEA723"/>
    <w:rsid w:val="B7FF852A"/>
    <w:rsid w:val="B7FFDEC5"/>
    <w:rsid w:val="B87E478D"/>
    <w:rsid w:val="B95A16AA"/>
    <w:rsid w:val="B96E4091"/>
    <w:rsid w:val="B9EB7EFE"/>
    <w:rsid w:val="BA5F4483"/>
    <w:rsid w:val="BA7B23C6"/>
    <w:rsid w:val="BA9F15FB"/>
    <w:rsid w:val="BAFFEE4C"/>
    <w:rsid w:val="BB13B3F6"/>
    <w:rsid w:val="BB5F82C5"/>
    <w:rsid w:val="BB7F57BF"/>
    <w:rsid w:val="BB9FA25D"/>
    <w:rsid w:val="BBAF37D4"/>
    <w:rsid w:val="BBAF44EE"/>
    <w:rsid w:val="BBB641B8"/>
    <w:rsid w:val="BBDDC17B"/>
    <w:rsid w:val="BBEFC23A"/>
    <w:rsid w:val="BBF8FAAD"/>
    <w:rsid w:val="BBFB2BD1"/>
    <w:rsid w:val="BBFB4461"/>
    <w:rsid w:val="BBFF5784"/>
    <w:rsid w:val="BBFF8B95"/>
    <w:rsid w:val="BBFFD798"/>
    <w:rsid w:val="BBFFE0F8"/>
    <w:rsid w:val="BCF2BC34"/>
    <w:rsid w:val="BCF7A8EF"/>
    <w:rsid w:val="BCFFFC6C"/>
    <w:rsid w:val="BD372D15"/>
    <w:rsid w:val="BD5F3E4A"/>
    <w:rsid w:val="BD7EB18D"/>
    <w:rsid w:val="BDBDEB49"/>
    <w:rsid w:val="BDBFAAA2"/>
    <w:rsid w:val="BDD76DE1"/>
    <w:rsid w:val="BDEBA038"/>
    <w:rsid w:val="BDF39C67"/>
    <w:rsid w:val="BDFB05B5"/>
    <w:rsid w:val="BDFEF9B1"/>
    <w:rsid w:val="BDFF02AF"/>
    <w:rsid w:val="BDFFA595"/>
    <w:rsid w:val="BDFFD33E"/>
    <w:rsid w:val="BDFFD88D"/>
    <w:rsid w:val="BE6F1955"/>
    <w:rsid w:val="BE7E952F"/>
    <w:rsid w:val="BE7F8A19"/>
    <w:rsid w:val="BEDEAAF2"/>
    <w:rsid w:val="BEF364CC"/>
    <w:rsid w:val="BEFAAC90"/>
    <w:rsid w:val="BEFF5AFB"/>
    <w:rsid w:val="BEFFCA2D"/>
    <w:rsid w:val="BF260A7F"/>
    <w:rsid w:val="BF3EE99E"/>
    <w:rsid w:val="BF56DB46"/>
    <w:rsid w:val="BF5C63EA"/>
    <w:rsid w:val="BF5FE9F9"/>
    <w:rsid w:val="BF6D6CA9"/>
    <w:rsid w:val="BF6D79BC"/>
    <w:rsid w:val="BF77808F"/>
    <w:rsid w:val="BF7FF4F1"/>
    <w:rsid w:val="BF9E4C6B"/>
    <w:rsid w:val="BFBFD774"/>
    <w:rsid w:val="BFBFE7F8"/>
    <w:rsid w:val="BFC74BA3"/>
    <w:rsid w:val="BFC7F627"/>
    <w:rsid w:val="BFD7E9D1"/>
    <w:rsid w:val="BFDA5A7B"/>
    <w:rsid w:val="BFDF3F37"/>
    <w:rsid w:val="BFDF8098"/>
    <w:rsid w:val="BFE7764B"/>
    <w:rsid w:val="BFEE2D1A"/>
    <w:rsid w:val="BFF7457C"/>
    <w:rsid w:val="BFFBDBED"/>
    <w:rsid w:val="BFFFA3CD"/>
    <w:rsid w:val="BFFFB6EC"/>
    <w:rsid w:val="C564D48C"/>
    <w:rsid w:val="C57E98B4"/>
    <w:rsid w:val="C77EDF10"/>
    <w:rsid w:val="C7B6E577"/>
    <w:rsid w:val="C7B7D447"/>
    <w:rsid w:val="C7EED23E"/>
    <w:rsid w:val="C7EFDCF8"/>
    <w:rsid w:val="C7F99B01"/>
    <w:rsid w:val="C9FF05DA"/>
    <w:rsid w:val="CBFC8F54"/>
    <w:rsid w:val="CBFE4CF5"/>
    <w:rsid w:val="CC7A8F17"/>
    <w:rsid w:val="CCBEC298"/>
    <w:rsid w:val="CCFEAD95"/>
    <w:rsid w:val="CD3EDDE9"/>
    <w:rsid w:val="CDBFA8EF"/>
    <w:rsid w:val="CDF77270"/>
    <w:rsid w:val="CDF970BB"/>
    <w:rsid w:val="CDFF0689"/>
    <w:rsid w:val="CE977A5E"/>
    <w:rsid w:val="CEB66413"/>
    <w:rsid w:val="CEDF2ECF"/>
    <w:rsid w:val="CEF58234"/>
    <w:rsid w:val="CEFF9583"/>
    <w:rsid w:val="CF33B0E0"/>
    <w:rsid w:val="CF57AE6A"/>
    <w:rsid w:val="CFAFBCA9"/>
    <w:rsid w:val="CFB4A53C"/>
    <w:rsid w:val="CFB7E43C"/>
    <w:rsid w:val="CFBFF8EA"/>
    <w:rsid w:val="CFD6A438"/>
    <w:rsid w:val="CFDD9FF2"/>
    <w:rsid w:val="CFDFFC63"/>
    <w:rsid w:val="CFE87EDD"/>
    <w:rsid w:val="CFED5729"/>
    <w:rsid w:val="CFEE1BFA"/>
    <w:rsid w:val="CFEF6198"/>
    <w:rsid w:val="CFFDB74C"/>
    <w:rsid w:val="CFFF6063"/>
    <w:rsid w:val="CFFF7263"/>
    <w:rsid w:val="CFFFE4D5"/>
    <w:rsid w:val="D1BECAF0"/>
    <w:rsid w:val="D1BFB5BB"/>
    <w:rsid w:val="D1DF1042"/>
    <w:rsid w:val="D2BFD4F7"/>
    <w:rsid w:val="D2CF1551"/>
    <w:rsid w:val="D33F0F60"/>
    <w:rsid w:val="D3AB4ECC"/>
    <w:rsid w:val="D3BF6E57"/>
    <w:rsid w:val="D3E55EF2"/>
    <w:rsid w:val="D3ED4A77"/>
    <w:rsid w:val="D3FBABE0"/>
    <w:rsid w:val="D3FF574C"/>
    <w:rsid w:val="D5AB586E"/>
    <w:rsid w:val="D5B79853"/>
    <w:rsid w:val="D5FA8277"/>
    <w:rsid w:val="D66F7FDF"/>
    <w:rsid w:val="D73F347B"/>
    <w:rsid w:val="D75D1141"/>
    <w:rsid w:val="D75F2C79"/>
    <w:rsid w:val="D79F5D88"/>
    <w:rsid w:val="D7A76E90"/>
    <w:rsid w:val="D7B7AA7F"/>
    <w:rsid w:val="D7DA720F"/>
    <w:rsid w:val="D7DF6FB3"/>
    <w:rsid w:val="D7FFC3EA"/>
    <w:rsid w:val="D7FFF0C3"/>
    <w:rsid w:val="D8618A95"/>
    <w:rsid w:val="D972B8E8"/>
    <w:rsid w:val="D97B7E00"/>
    <w:rsid w:val="D97E18C2"/>
    <w:rsid w:val="D9D6F168"/>
    <w:rsid w:val="D9DECB97"/>
    <w:rsid w:val="DA3F68F9"/>
    <w:rsid w:val="DA4E2389"/>
    <w:rsid w:val="DA556E77"/>
    <w:rsid w:val="DAFE0C4F"/>
    <w:rsid w:val="DB5F9FCB"/>
    <w:rsid w:val="DB67D7F3"/>
    <w:rsid w:val="DB7B234B"/>
    <w:rsid w:val="DBBFE7B7"/>
    <w:rsid w:val="DBDFC3DB"/>
    <w:rsid w:val="DBEA0B38"/>
    <w:rsid w:val="DBF66E83"/>
    <w:rsid w:val="DBFF7975"/>
    <w:rsid w:val="DBFFB1D1"/>
    <w:rsid w:val="DC3BA07A"/>
    <w:rsid w:val="DC3F33FD"/>
    <w:rsid w:val="DCAD77BD"/>
    <w:rsid w:val="DCFF9BF3"/>
    <w:rsid w:val="DD3FFB83"/>
    <w:rsid w:val="DD7F4F59"/>
    <w:rsid w:val="DDAA350F"/>
    <w:rsid w:val="DDB0FE1F"/>
    <w:rsid w:val="DDD8A810"/>
    <w:rsid w:val="DDDC1B34"/>
    <w:rsid w:val="DDDE8900"/>
    <w:rsid w:val="DDE02C2B"/>
    <w:rsid w:val="DDE56D17"/>
    <w:rsid w:val="DDEADBC7"/>
    <w:rsid w:val="DDEBB3CF"/>
    <w:rsid w:val="DDEFDD9A"/>
    <w:rsid w:val="DDFB92AD"/>
    <w:rsid w:val="DDFE641D"/>
    <w:rsid w:val="DDFF5887"/>
    <w:rsid w:val="DE330624"/>
    <w:rsid w:val="DE4FC63E"/>
    <w:rsid w:val="DE6B10F1"/>
    <w:rsid w:val="DE7B79C9"/>
    <w:rsid w:val="DE7EEE76"/>
    <w:rsid w:val="DE7F59CC"/>
    <w:rsid w:val="DEB3872E"/>
    <w:rsid w:val="DEDBB4E8"/>
    <w:rsid w:val="DEDF2C10"/>
    <w:rsid w:val="DEDF3AE2"/>
    <w:rsid w:val="DEF9119B"/>
    <w:rsid w:val="DEF9D5E7"/>
    <w:rsid w:val="DEFDFDB4"/>
    <w:rsid w:val="DEFF37E2"/>
    <w:rsid w:val="DF1C3FFC"/>
    <w:rsid w:val="DF3F34A4"/>
    <w:rsid w:val="DF3FD8FC"/>
    <w:rsid w:val="DF6B93EF"/>
    <w:rsid w:val="DF7F0287"/>
    <w:rsid w:val="DF7F31AD"/>
    <w:rsid w:val="DFA7970D"/>
    <w:rsid w:val="DFAA26FA"/>
    <w:rsid w:val="DFAA6E28"/>
    <w:rsid w:val="DFB2A7EF"/>
    <w:rsid w:val="DFBE3699"/>
    <w:rsid w:val="DFC3FB67"/>
    <w:rsid w:val="DFCFB9D4"/>
    <w:rsid w:val="DFD7F4A8"/>
    <w:rsid w:val="DFDABE6F"/>
    <w:rsid w:val="DFDE3B24"/>
    <w:rsid w:val="DFE1547A"/>
    <w:rsid w:val="DFEB4ADC"/>
    <w:rsid w:val="DFEC4F5C"/>
    <w:rsid w:val="DFED0021"/>
    <w:rsid w:val="DFEE51A3"/>
    <w:rsid w:val="DFEF1D18"/>
    <w:rsid w:val="DFEF3F4F"/>
    <w:rsid w:val="DFEF5A3D"/>
    <w:rsid w:val="DFEF5BD4"/>
    <w:rsid w:val="DFEF8610"/>
    <w:rsid w:val="DFEFD79F"/>
    <w:rsid w:val="DFF5C18F"/>
    <w:rsid w:val="DFF7614D"/>
    <w:rsid w:val="DFF772F6"/>
    <w:rsid w:val="DFF7E9E8"/>
    <w:rsid w:val="DFFB914D"/>
    <w:rsid w:val="DFFCCCAF"/>
    <w:rsid w:val="DFFD33EB"/>
    <w:rsid w:val="DFFE5AB1"/>
    <w:rsid w:val="DFFE7DBB"/>
    <w:rsid w:val="DFFECE2D"/>
    <w:rsid w:val="DFFF011C"/>
    <w:rsid w:val="DFFF0AE5"/>
    <w:rsid w:val="DFFF36DC"/>
    <w:rsid w:val="DFFF50A0"/>
    <w:rsid w:val="DFFF6A04"/>
    <w:rsid w:val="DFFFBECE"/>
    <w:rsid w:val="DFFFE2C0"/>
    <w:rsid w:val="DFFFE8E0"/>
    <w:rsid w:val="E1EEB170"/>
    <w:rsid w:val="E241CE92"/>
    <w:rsid w:val="E2F7E98A"/>
    <w:rsid w:val="E2FF0F4E"/>
    <w:rsid w:val="E34FD4A1"/>
    <w:rsid w:val="E39F8C25"/>
    <w:rsid w:val="E3BEA4CC"/>
    <w:rsid w:val="E3FFF263"/>
    <w:rsid w:val="E5BB13FA"/>
    <w:rsid w:val="E5E71EAC"/>
    <w:rsid w:val="E6BC814E"/>
    <w:rsid w:val="E73D430E"/>
    <w:rsid w:val="E79EAB73"/>
    <w:rsid w:val="E7D752C6"/>
    <w:rsid w:val="E7DF1B96"/>
    <w:rsid w:val="E7DF26A0"/>
    <w:rsid w:val="E7EF8C7C"/>
    <w:rsid w:val="E7F3324E"/>
    <w:rsid w:val="E7FF7261"/>
    <w:rsid w:val="E7FFA9D6"/>
    <w:rsid w:val="E9DB6649"/>
    <w:rsid w:val="E9F71B12"/>
    <w:rsid w:val="E9F71EFB"/>
    <w:rsid w:val="E9FB2F63"/>
    <w:rsid w:val="EA3F7F5C"/>
    <w:rsid w:val="EA7E8977"/>
    <w:rsid w:val="EA7F00F4"/>
    <w:rsid w:val="EA968557"/>
    <w:rsid w:val="EADB5A20"/>
    <w:rsid w:val="EADEA200"/>
    <w:rsid w:val="EAEF1250"/>
    <w:rsid w:val="EAF308CB"/>
    <w:rsid w:val="EAF72CD4"/>
    <w:rsid w:val="EB3F854E"/>
    <w:rsid w:val="EB5FFC30"/>
    <w:rsid w:val="EB770D62"/>
    <w:rsid w:val="EB7E3C58"/>
    <w:rsid w:val="EBBC7B9B"/>
    <w:rsid w:val="EBBF2D5E"/>
    <w:rsid w:val="EBDECCF5"/>
    <w:rsid w:val="EBDFC5B9"/>
    <w:rsid w:val="EBFBF125"/>
    <w:rsid w:val="EBFF7D45"/>
    <w:rsid w:val="EBFFEA62"/>
    <w:rsid w:val="EC774CC9"/>
    <w:rsid w:val="EC7D5B35"/>
    <w:rsid w:val="ECAE8611"/>
    <w:rsid w:val="ECBB9532"/>
    <w:rsid w:val="ECDA5526"/>
    <w:rsid w:val="ECE521CB"/>
    <w:rsid w:val="ECE7679A"/>
    <w:rsid w:val="ECED934F"/>
    <w:rsid w:val="ECEE0354"/>
    <w:rsid w:val="ECFCB38D"/>
    <w:rsid w:val="ECFD9468"/>
    <w:rsid w:val="ED2F0680"/>
    <w:rsid w:val="ED678C8F"/>
    <w:rsid w:val="ED6A7D93"/>
    <w:rsid w:val="EDD37BD5"/>
    <w:rsid w:val="EDE786FB"/>
    <w:rsid w:val="EDFF3DAD"/>
    <w:rsid w:val="EE2D03CC"/>
    <w:rsid w:val="EE3FD9ED"/>
    <w:rsid w:val="EE7F5E77"/>
    <w:rsid w:val="EEABF51B"/>
    <w:rsid w:val="EEE3810F"/>
    <w:rsid w:val="EEF6DF70"/>
    <w:rsid w:val="EEF73C68"/>
    <w:rsid w:val="EF2331C7"/>
    <w:rsid w:val="EF2FF178"/>
    <w:rsid w:val="EF77460F"/>
    <w:rsid w:val="EF7F9C57"/>
    <w:rsid w:val="EF8ACEF0"/>
    <w:rsid w:val="EF8E87B6"/>
    <w:rsid w:val="EFA0AE02"/>
    <w:rsid w:val="EFAF648D"/>
    <w:rsid w:val="EFBB94EB"/>
    <w:rsid w:val="EFC9BBBF"/>
    <w:rsid w:val="EFDA46A5"/>
    <w:rsid w:val="EFDA77EC"/>
    <w:rsid w:val="EFDB6370"/>
    <w:rsid w:val="EFDD14E2"/>
    <w:rsid w:val="EFDE579E"/>
    <w:rsid w:val="EFE7A75F"/>
    <w:rsid w:val="EFEF6D62"/>
    <w:rsid w:val="EFEFCDD7"/>
    <w:rsid w:val="EFF5EDA2"/>
    <w:rsid w:val="EFF70873"/>
    <w:rsid w:val="EFF8933E"/>
    <w:rsid w:val="EFFA4500"/>
    <w:rsid w:val="EFFB7B0C"/>
    <w:rsid w:val="EFFBDBF7"/>
    <w:rsid w:val="EFFC9BD4"/>
    <w:rsid w:val="EFFD30B1"/>
    <w:rsid w:val="EFFDF5C9"/>
    <w:rsid w:val="EFFF0DD4"/>
    <w:rsid w:val="EFFF24F4"/>
    <w:rsid w:val="EFFF2779"/>
    <w:rsid w:val="EFFF4B45"/>
    <w:rsid w:val="EFFF7FFA"/>
    <w:rsid w:val="F0AF59DC"/>
    <w:rsid w:val="F0CF357C"/>
    <w:rsid w:val="F0F76B4B"/>
    <w:rsid w:val="F1EBE79C"/>
    <w:rsid w:val="F1F57182"/>
    <w:rsid w:val="F1FDB6E3"/>
    <w:rsid w:val="F2B77C15"/>
    <w:rsid w:val="F2DB2233"/>
    <w:rsid w:val="F2FFF249"/>
    <w:rsid w:val="F31E7E90"/>
    <w:rsid w:val="F33F4AE7"/>
    <w:rsid w:val="F34F1C8E"/>
    <w:rsid w:val="F357CD02"/>
    <w:rsid w:val="F38D895D"/>
    <w:rsid w:val="F3BFB235"/>
    <w:rsid w:val="F3D9044F"/>
    <w:rsid w:val="F3F4003F"/>
    <w:rsid w:val="F43F13DC"/>
    <w:rsid w:val="F4529227"/>
    <w:rsid w:val="F45F262C"/>
    <w:rsid w:val="F47FD882"/>
    <w:rsid w:val="F4BEFA98"/>
    <w:rsid w:val="F4E78619"/>
    <w:rsid w:val="F4E79149"/>
    <w:rsid w:val="F4F768D2"/>
    <w:rsid w:val="F4FF2FCF"/>
    <w:rsid w:val="F4FFAC27"/>
    <w:rsid w:val="F517F7BC"/>
    <w:rsid w:val="F51FC37D"/>
    <w:rsid w:val="F53FF9DE"/>
    <w:rsid w:val="F5DF4C85"/>
    <w:rsid w:val="F5EF6EAA"/>
    <w:rsid w:val="F5F3AF4C"/>
    <w:rsid w:val="F5FDE9B8"/>
    <w:rsid w:val="F5FE1DE8"/>
    <w:rsid w:val="F5FE4636"/>
    <w:rsid w:val="F5FFC33A"/>
    <w:rsid w:val="F5FFDCE2"/>
    <w:rsid w:val="F60FC541"/>
    <w:rsid w:val="F66F7B74"/>
    <w:rsid w:val="F69F849C"/>
    <w:rsid w:val="F69F91B4"/>
    <w:rsid w:val="F6BA26BB"/>
    <w:rsid w:val="F6BB49A4"/>
    <w:rsid w:val="F6BF7721"/>
    <w:rsid w:val="F6BFAF99"/>
    <w:rsid w:val="F6F11B20"/>
    <w:rsid w:val="F6F55FA4"/>
    <w:rsid w:val="F6FD0E39"/>
    <w:rsid w:val="F6FDC52A"/>
    <w:rsid w:val="F6FFA0ED"/>
    <w:rsid w:val="F725F648"/>
    <w:rsid w:val="F72D6B02"/>
    <w:rsid w:val="F73B782F"/>
    <w:rsid w:val="F74F3DD0"/>
    <w:rsid w:val="F74F3FE6"/>
    <w:rsid w:val="F7571F65"/>
    <w:rsid w:val="F75F5D7D"/>
    <w:rsid w:val="F76F141C"/>
    <w:rsid w:val="F773CEEC"/>
    <w:rsid w:val="F775C8BB"/>
    <w:rsid w:val="F775E99D"/>
    <w:rsid w:val="F77D9A97"/>
    <w:rsid w:val="F77E5F01"/>
    <w:rsid w:val="F77F67FC"/>
    <w:rsid w:val="F7AF5B2F"/>
    <w:rsid w:val="F7BE970F"/>
    <w:rsid w:val="F7D3A42D"/>
    <w:rsid w:val="F7D7520E"/>
    <w:rsid w:val="F7DE6B7F"/>
    <w:rsid w:val="F7DF165A"/>
    <w:rsid w:val="F7DFAECF"/>
    <w:rsid w:val="F7E93BA0"/>
    <w:rsid w:val="F7ED9461"/>
    <w:rsid w:val="F7EF110C"/>
    <w:rsid w:val="F7F3C24F"/>
    <w:rsid w:val="F7F53C5D"/>
    <w:rsid w:val="F7F53F85"/>
    <w:rsid w:val="F7FE6452"/>
    <w:rsid w:val="F7FEDFC9"/>
    <w:rsid w:val="F7FF0C82"/>
    <w:rsid w:val="F7FF35EB"/>
    <w:rsid w:val="F7FF588B"/>
    <w:rsid w:val="F7FF5C64"/>
    <w:rsid w:val="F7FFC223"/>
    <w:rsid w:val="F8D2695F"/>
    <w:rsid w:val="F8F9B66C"/>
    <w:rsid w:val="F904E4C6"/>
    <w:rsid w:val="F93AC445"/>
    <w:rsid w:val="F9B67164"/>
    <w:rsid w:val="F9BBD95B"/>
    <w:rsid w:val="F9CF8CB2"/>
    <w:rsid w:val="F9DFC887"/>
    <w:rsid w:val="F9EBF786"/>
    <w:rsid w:val="F9F7D5A7"/>
    <w:rsid w:val="F9FA0347"/>
    <w:rsid w:val="F9FD722F"/>
    <w:rsid w:val="F9FDD7C5"/>
    <w:rsid w:val="F9FDE517"/>
    <w:rsid w:val="F9FF8211"/>
    <w:rsid w:val="FA5DA317"/>
    <w:rsid w:val="FA7A06FB"/>
    <w:rsid w:val="FAB5DE5C"/>
    <w:rsid w:val="FAB7F8A7"/>
    <w:rsid w:val="FAB900F7"/>
    <w:rsid w:val="FADBD893"/>
    <w:rsid w:val="FADF546E"/>
    <w:rsid w:val="FAEF17D0"/>
    <w:rsid w:val="FAEFD8FF"/>
    <w:rsid w:val="FAEFE573"/>
    <w:rsid w:val="FAF41D82"/>
    <w:rsid w:val="FAF7E615"/>
    <w:rsid w:val="FAF95C42"/>
    <w:rsid w:val="FAFD1DF3"/>
    <w:rsid w:val="FAFD41A9"/>
    <w:rsid w:val="FAFF8AF6"/>
    <w:rsid w:val="FAFFB3E6"/>
    <w:rsid w:val="FAFFBBD0"/>
    <w:rsid w:val="FB1865AC"/>
    <w:rsid w:val="FB2EB6C3"/>
    <w:rsid w:val="FB3B04A1"/>
    <w:rsid w:val="FB3BD7B7"/>
    <w:rsid w:val="FB3F631F"/>
    <w:rsid w:val="FB4F19C3"/>
    <w:rsid w:val="FB67C128"/>
    <w:rsid w:val="FB6E079A"/>
    <w:rsid w:val="FB771B03"/>
    <w:rsid w:val="FB7BEE15"/>
    <w:rsid w:val="FB7E255A"/>
    <w:rsid w:val="FB8B0072"/>
    <w:rsid w:val="FBB7D9A2"/>
    <w:rsid w:val="FBB8345A"/>
    <w:rsid w:val="FBBDB89E"/>
    <w:rsid w:val="FBBE0FF0"/>
    <w:rsid w:val="FBBFD9EE"/>
    <w:rsid w:val="FBCDC306"/>
    <w:rsid w:val="FBCF88B6"/>
    <w:rsid w:val="FBD5EA9F"/>
    <w:rsid w:val="FBDB6730"/>
    <w:rsid w:val="FBE430EC"/>
    <w:rsid w:val="FBE53F5A"/>
    <w:rsid w:val="FBEA4334"/>
    <w:rsid w:val="FBED4632"/>
    <w:rsid w:val="FBED7A4F"/>
    <w:rsid w:val="FBEF1C15"/>
    <w:rsid w:val="FBEF6D7F"/>
    <w:rsid w:val="FBF090D8"/>
    <w:rsid w:val="FBF78B9C"/>
    <w:rsid w:val="FBF98CC0"/>
    <w:rsid w:val="FBFB0194"/>
    <w:rsid w:val="FBFB3538"/>
    <w:rsid w:val="FBFBDF1A"/>
    <w:rsid w:val="FBFC5A1E"/>
    <w:rsid w:val="FBFDA91C"/>
    <w:rsid w:val="FBFDE680"/>
    <w:rsid w:val="FBFE2FA7"/>
    <w:rsid w:val="FBFE3F3E"/>
    <w:rsid w:val="FBFF49B0"/>
    <w:rsid w:val="FBFFCEC9"/>
    <w:rsid w:val="FC6F515C"/>
    <w:rsid w:val="FC7F80DA"/>
    <w:rsid w:val="FC9A1EE1"/>
    <w:rsid w:val="FC9F5AB0"/>
    <w:rsid w:val="FCB359A3"/>
    <w:rsid w:val="FCBD6AB6"/>
    <w:rsid w:val="FCBEE095"/>
    <w:rsid w:val="FCC77566"/>
    <w:rsid w:val="FCDD0F08"/>
    <w:rsid w:val="FCE9453A"/>
    <w:rsid w:val="FCEF1CFF"/>
    <w:rsid w:val="FCEF969F"/>
    <w:rsid w:val="FCF6A5EA"/>
    <w:rsid w:val="FCFB66E6"/>
    <w:rsid w:val="FCFF172C"/>
    <w:rsid w:val="FD2EADF3"/>
    <w:rsid w:val="FD2F52B5"/>
    <w:rsid w:val="FD338641"/>
    <w:rsid w:val="FD572849"/>
    <w:rsid w:val="FD67A4FE"/>
    <w:rsid w:val="FD6D0FE8"/>
    <w:rsid w:val="FD6E4141"/>
    <w:rsid w:val="FD6F7E94"/>
    <w:rsid w:val="FD6F9DA9"/>
    <w:rsid w:val="FD74B62D"/>
    <w:rsid w:val="FD7524DE"/>
    <w:rsid w:val="FD993A98"/>
    <w:rsid w:val="FDABA8D4"/>
    <w:rsid w:val="FDAF2A48"/>
    <w:rsid w:val="FDB3F178"/>
    <w:rsid w:val="FDB63E41"/>
    <w:rsid w:val="FDB79A4D"/>
    <w:rsid w:val="FDBDD920"/>
    <w:rsid w:val="FDBE697F"/>
    <w:rsid w:val="FDCB8559"/>
    <w:rsid w:val="FDCD8C5B"/>
    <w:rsid w:val="FDD6D980"/>
    <w:rsid w:val="FDD7A529"/>
    <w:rsid w:val="FDDF5C4A"/>
    <w:rsid w:val="FDE3ED22"/>
    <w:rsid w:val="FDE9793E"/>
    <w:rsid w:val="FDEA2A97"/>
    <w:rsid w:val="FDEF5B53"/>
    <w:rsid w:val="FDF1019C"/>
    <w:rsid w:val="FDF14F62"/>
    <w:rsid w:val="FDF3C336"/>
    <w:rsid w:val="FDF4BF74"/>
    <w:rsid w:val="FDF5ED71"/>
    <w:rsid w:val="FDF7AAF0"/>
    <w:rsid w:val="FDFAEB03"/>
    <w:rsid w:val="FDFBD1EA"/>
    <w:rsid w:val="FDFBF7F0"/>
    <w:rsid w:val="FDFDBD3D"/>
    <w:rsid w:val="FDFE6432"/>
    <w:rsid w:val="FDFE696C"/>
    <w:rsid w:val="FDFF5096"/>
    <w:rsid w:val="FDFF8935"/>
    <w:rsid w:val="FDFFF8E1"/>
    <w:rsid w:val="FE3BB170"/>
    <w:rsid w:val="FE3D76A2"/>
    <w:rsid w:val="FE4D1375"/>
    <w:rsid w:val="FE5340BC"/>
    <w:rsid w:val="FE676ECA"/>
    <w:rsid w:val="FE72E8E6"/>
    <w:rsid w:val="FE734873"/>
    <w:rsid w:val="FE749490"/>
    <w:rsid w:val="FE7B7CB0"/>
    <w:rsid w:val="FE7F3C3A"/>
    <w:rsid w:val="FE7F86BA"/>
    <w:rsid w:val="FEA31F93"/>
    <w:rsid w:val="FEAD195D"/>
    <w:rsid w:val="FEAE67CD"/>
    <w:rsid w:val="FEAF2110"/>
    <w:rsid w:val="FEB435DD"/>
    <w:rsid w:val="FEB93C8C"/>
    <w:rsid w:val="FEBDEE61"/>
    <w:rsid w:val="FEBEBB81"/>
    <w:rsid w:val="FECD6123"/>
    <w:rsid w:val="FED73B13"/>
    <w:rsid w:val="FEDD2B62"/>
    <w:rsid w:val="FEDD560D"/>
    <w:rsid w:val="FEDD7104"/>
    <w:rsid w:val="FEDE2E1D"/>
    <w:rsid w:val="FEEBC550"/>
    <w:rsid w:val="FEED0BE6"/>
    <w:rsid w:val="FEEEAB12"/>
    <w:rsid w:val="FEEF765D"/>
    <w:rsid w:val="FEF2C3AB"/>
    <w:rsid w:val="FEF2FBE1"/>
    <w:rsid w:val="FEF3C7FC"/>
    <w:rsid w:val="FEF3EB8D"/>
    <w:rsid w:val="FEFA42E9"/>
    <w:rsid w:val="FEFB9B06"/>
    <w:rsid w:val="FEFD14DC"/>
    <w:rsid w:val="FEFDB228"/>
    <w:rsid w:val="FEFF08C2"/>
    <w:rsid w:val="FF0D0EA6"/>
    <w:rsid w:val="FF0E1ACE"/>
    <w:rsid w:val="FF161A91"/>
    <w:rsid w:val="FF17893B"/>
    <w:rsid w:val="FF2FEFA1"/>
    <w:rsid w:val="FF34D603"/>
    <w:rsid w:val="FF356504"/>
    <w:rsid w:val="FF377B7F"/>
    <w:rsid w:val="FF38FB87"/>
    <w:rsid w:val="FF3FD0E6"/>
    <w:rsid w:val="FF46A45C"/>
    <w:rsid w:val="FF57234A"/>
    <w:rsid w:val="FF5C48BF"/>
    <w:rsid w:val="FF5F7055"/>
    <w:rsid w:val="FF6BC839"/>
    <w:rsid w:val="FF6EBB3B"/>
    <w:rsid w:val="FF6F373B"/>
    <w:rsid w:val="FF6F8650"/>
    <w:rsid w:val="FF76EE20"/>
    <w:rsid w:val="FF7B22A3"/>
    <w:rsid w:val="FF7D00E7"/>
    <w:rsid w:val="FF7D5C4D"/>
    <w:rsid w:val="FF7DDDA7"/>
    <w:rsid w:val="FF7E2ED4"/>
    <w:rsid w:val="FF7E7915"/>
    <w:rsid w:val="FF7F63DE"/>
    <w:rsid w:val="FF7FC113"/>
    <w:rsid w:val="FF7FC183"/>
    <w:rsid w:val="FF7FDF34"/>
    <w:rsid w:val="FF87526C"/>
    <w:rsid w:val="FF90A5A8"/>
    <w:rsid w:val="FFA6F036"/>
    <w:rsid w:val="FFA75354"/>
    <w:rsid w:val="FFA93968"/>
    <w:rsid w:val="FFB690D6"/>
    <w:rsid w:val="FFBA1D6B"/>
    <w:rsid w:val="FFBAB14E"/>
    <w:rsid w:val="FFBD5DE3"/>
    <w:rsid w:val="FFBF10DB"/>
    <w:rsid w:val="FFBF407A"/>
    <w:rsid w:val="FFBFA06E"/>
    <w:rsid w:val="FFBFEDF4"/>
    <w:rsid w:val="FFBFF496"/>
    <w:rsid w:val="FFCE83DE"/>
    <w:rsid w:val="FFD6D464"/>
    <w:rsid w:val="FFD70C97"/>
    <w:rsid w:val="FFD7442D"/>
    <w:rsid w:val="FFD989D0"/>
    <w:rsid w:val="FFD9C062"/>
    <w:rsid w:val="FFDA1BF4"/>
    <w:rsid w:val="FFDC325B"/>
    <w:rsid w:val="FFDE3535"/>
    <w:rsid w:val="FFDECDC9"/>
    <w:rsid w:val="FFDEF099"/>
    <w:rsid w:val="FFDF0904"/>
    <w:rsid w:val="FFDF67DA"/>
    <w:rsid w:val="FFDF7796"/>
    <w:rsid w:val="FFE739E1"/>
    <w:rsid w:val="FFE7D486"/>
    <w:rsid w:val="FFE7F0B5"/>
    <w:rsid w:val="FFEB1A53"/>
    <w:rsid w:val="FFED176C"/>
    <w:rsid w:val="FFEE2ACA"/>
    <w:rsid w:val="FFEE3139"/>
    <w:rsid w:val="FFEF1D7C"/>
    <w:rsid w:val="FFEF48D9"/>
    <w:rsid w:val="FFEF83E1"/>
    <w:rsid w:val="FFEFB00B"/>
    <w:rsid w:val="FFEFCEA8"/>
    <w:rsid w:val="FFEFDAAC"/>
    <w:rsid w:val="FFF257A4"/>
    <w:rsid w:val="FFF49873"/>
    <w:rsid w:val="FFF5CD71"/>
    <w:rsid w:val="FFF6487C"/>
    <w:rsid w:val="FFF6CEBB"/>
    <w:rsid w:val="FFF7EE7B"/>
    <w:rsid w:val="FFF806EA"/>
    <w:rsid w:val="FFF9EAB0"/>
    <w:rsid w:val="FFFA640A"/>
    <w:rsid w:val="FFFACAC8"/>
    <w:rsid w:val="FFFB7E8E"/>
    <w:rsid w:val="FFFBA530"/>
    <w:rsid w:val="FFFC700D"/>
    <w:rsid w:val="FFFC92F0"/>
    <w:rsid w:val="FFFCBA5D"/>
    <w:rsid w:val="FFFD9ACE"/>
    <w:rsid w:val="FFFD9EB3"/>
    <w:rsid w:val="FFFDA467"/>
    <w:rsid w:val="FFFDB0B4"/>
    <w:rsid w:val="FFFE1A0F"/>
    <w:rsid w:val="FFFF0C34"/>
    <w:rsid w:val="FFFF2268"/>
    <w:rsid w:val="FFFF7DA6"/>
    <w:rsid w:val="FFFF7F39"/>
    <w:rsid w:val="FFFFA72D"/>
    <w:rsid w:val="FFFFCD3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semiHidden="0" w:name="toc 9"/>
    <w:lsdException w:uiPriority="0" w:name="Normal Indent"/>
    <w:lsdException w:qFormat="1" w:unhideWhenUsed="0" w:uiPriority="0" w:semiHidden="0" w:name="footnote text"/>
    <w:lsdException w:qFormat="1" w:uiPriority="99"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name="footnote reference"/>
    <w:lsdException w:qFormat="1" w:uiPriority="99" w:semiHidden="0" w:name="annotation reference"/>
    <w:lsdException w:uiPriority="0" w:name="line number"/>
    <w:lsdException w:qFormat="1" w:unhideWhenUsed="0" w:uiPriority="0" w:semiHidden="0" w:name="page number"/>
    <w:lsdException w:qFormat="1" w:unhideWhenUsed="0" w:uiPriority="0" w:name="endnote reference"/>
    <w:lsdException w:qFormat="1" w:unhideWhenUsed="0"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iPriority="99"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iPriority="99" w:semiHidden="0" w:name="Date"/>
    <w:lsdException w:unhideWhenUsed="0" w:uiPriority="0" w:semiHidden="0" w:name="Body Text First Indent"/>
    <w:lsdException w:qFormat="1"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uiPriority="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99" w:semiHidden="0" w:name="Document Map"/>
    <w:lsdException w:qFormat="1" w:uiPriority="0"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99" w:semiHidden="0" w:name="HTML Preformatted"/>
    <w:lsdException w:uiPriority="0" w:name="HTML Sample"/>
    <w:lsdException w:uiPriority="0" w:name="HTML Typewriter"/>
    <w:lsdException w:uiPriority="0" w:name="HTML Variable"/>
    <w:lsdException w:qFormat="1" w:uiPriority="99"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59" w:semiHidden="0" w:name="Table Grid"/>
    <w:lsdException w:uiPriority="0"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63"/>
    <w:qFormat/>
    <w:uiPriority w:val="9"/>
    <w:pPr>
      <w:keepNext/>
      <w:keepLines/>
      <w:spacing w:before="120" w:after="120" w:line="360" w:lineRule="auto"/>
      <w:jc w:val="left"/>
      <w:outlineLvl w:val="0"/>
    </w:pPr>
    <w:rPr>
      <w:rFonts w:eastAsia="黑体"/>
      <w:bCs/>
      <w:kern w:val="44"/>
      <w:szCs w:val="44"/>
      <w:lang w:val="zh-CN"/>
    </w:rPr>
  </w:style>
  <w:style w:type="paragraph" w:styleId="3">
    <w:name w:val="heading 2"/>
    <w:basedOn w:val="1"/>
    <w:next w:val="1"/>
    <w:link w:val="64"/>
    <w:qFormat/>
    <w:uiPriority w:val="9"/>
    <w:pPr>
      <w:keepNext/>
      <w:keepLines/>
      <w:spacing w:before="260" w:after="260" w:line="416" w:lineRule="auto"/>
      <w:outlineLvl w:val="1"/>
    </w:pPr>
    <w:rPr>
      <w:rFonts w:ascii="Calibri Light" w:hAnsi="Calibri Light" w:eastAsia="黑体"/>
      <w:b/>
      <w:bCs/>
      <w:szCs w:val="32"/>
    </w:rPr>
  </w:style>
  <w:style w:type="paragraph" w:styleId="4">
    <w:name w:val="heading 3"/>
    <w:basedOn w:val="1"/>
    <w:next w:val="1"/>
    <w:link w:val="65"/>
    <w:qFormat/>
    <w:uiPriority w:val="9"/>
    <w:pPr>
      <w:keepNext/>
      <w:keepLines/>
      <w:spacing w:before="260" w:after="260" w:line="416" w:lineRule="auto"/>
      <w:outlineLvl w:val="2"/>
    </w:pPr>
    <w:rPr>
      <w:b/>
      <w:bCs/>
      <w:sz w:val="32"/>
      <w:szCs w:val="32"/>
    </w:rPr>
  </w:style>
  <w:style w:type="character" w:default="1" w:styleId="44">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5">
    <w:name w:val="toc 7"/>
    <w:basedOn w:val="1"/>
    <w:next w:val="1"/>
    <w:semiHidden/>
    <w:qFormat/>
    <w:uiPriority w:val="0"/>
    <w:pPr>
      <w:tabs>
        <w:tab w:val="right" w:leader="dot" w:pos="9241"/>
      </w:tabs>
      <w:ind w:firstLine="505" w:firstLineChars="500"/>
      <w:jc w:val="left"/>
    </w:pPr>
    <w:rPr>
      <w:rFonts w:ascii="宋体"/>
      <w:szCs w:val="21"/>
    </w:rPr>
  </w:style>
  <w:style w:type="paragraph" w:styleId="6">
    <w:name w:val="index 8"/>
    <w:basedOn w:val="1"/>
    <w:next w:val="1"/>
    <w:qFormat/>
    <w:uiPriority w:val="0"/>
    <w:pPr>
      <w:ind w:left="1680" w:hanging="210"/>
      <w:jc w:val="left"/>
    </w:pPr>
    <w:rPr>
      <w:rFonts w:ascii="Calibri" w:hAnsi="Calibri"/>
      <w:sz w:val="20"/>
      <w:szCs w:val="20"/>
    </w:rPr>
  </w:style>
  <w:style w:type="paragraph" w:styleId="7">
    <w:name w:val="caption"/>
    <w:basedOn w:val="1"/>
    <w:next w:val="1"/>
    <w:qFormat/>
    <w:uiPriority w:val="0"/>
    <w:pPr>
      <w:spacing w:before="152" w:after="160"/>
    </w:pPr>
    <w:rPr>
      <w:rFonts w:ascii="Arial" w:hAnsi="Arial" w:eastAsia="黑体" w:cs="Arial"/>
      <w:sz w:val="20"/>
      <w:szCs w:val="20"/>
    </w:rPr>
  </w:style>
  <w:style w:type="paragraph" w:styleId="8">
    <w:name w:val="index 5"/>
    <w:basedOn w:val="1"/>
    <w:next w:val="1"/>
    <w:qFormat/>
    <w:uiPriority w:val="0"/>
    <w:pPr>
      <w:ind w:left="1050" w:hanging="210"/>
      <w:jc w:val="left"/>
    </w:pPr>
    <w:rPr>
      <w:rFonts w:ascii="Calibri" w:hAnsi="Calibri"/>
      <w:sz w:val="20"/>
      <w:szCs w:val="20"/>
    </w:rPr>
  </w:style>
  <w:style w:type="paragraph" w:styleId="9">
    <w:name w:val="Document Map"/>
    <w:basedOn w:val="1"/>
    <w:link w:val="74"/>
    <w:qFormat/>
    <w:uiPriority w:val="99"/>
    <w:pPr>
      <w:shd w:val="clear" w:color="auto" w:fill="000080"/>
    </w:pPr>
  </w:style>
  <w:style w:type="paragraph" w:styleId="10">
    <w:name w:val="annotation text"/>
    <w:basedOn w:val="1"/>
    <w:link w:val="73"/>
    <w:unhideWhenUsed/>
    <w:qFormat/>
    <w:uiPriority w:val="99"/>
    <w:pPr>
      <w:jc w:val="left"/>
    </w:pPr>
    <w:rPr>
      <w:kern w:val="0"/>
      <w:sz w:val="20"/>
    </w:rPr>
  </w:style>
  <w:style w:type="paragraph" w:styleId="11">
    <w:name w:val="index 6"/>
    <w:basedOn w:val="1"/>
    <w:next w:val="1"/>
    <w:qFormat/>
    <w:uiPriority w:val="0"/>
    <w:pPr>
      <w:ind w:left="1260" w:hanging="210"/>
      <w:jc w:val="left"/>
    </w:pPr>
    <w:rPr>
      <w:rFonts w:ascii="Calibri" w:hAnsi="Calibri"/>
      <w:sz w:val="20"/>
      <w:szCs w:val="20"/>
    </w:rPr>
  </w:style>
  <w:style w:type="paragraph" w:styleId="12">
    <w:name w:val="Body Text"/>
    <w:basedOn w:val="1"/>
    <w:qFormat/>
    <w:uiPriority w:val="0"/>
    <w:pPr>
      <w:spacing w:after="120"/>
    </w:pPr>
  </w:style>
  <w:style w:type="paragraph" w:styleId="13">
    <w:name w:val="Body Text Indent"/>
    <w:basedOn w:val="1"/>
    <w:link w:val="68"/>
    <w:unhideWhenUsed/>
    <w:qFormat/>
    <w:uiPriority w:val="99"/>
    <w:pPr>
      <w:spacing w:after="120"/>
      <w:ind w:left="420" w:leftChars="200"/>
    </w:pPr>
    <w:rPr>
      <w:kern w:val="0"/>
      <w:sz w:val="20"/>
    </w:rPr>
  </w:style>
  <w:style w:type="paragraph" w:styleId="14">
    <w:name w:val="index 4"/>
    <w:basedOn w:val="1"/>
    <w:next w:val="1"/>
    <w:qFormat/>
    <w:uiPriority w:val="0"/>
    <w:pPr>
      <w:ind w:left="840" w:hanging="210"/>
      <w:jc w:val="left"/>
    </w:pPr>
    <w:rPr>
      <w:rFonts w:ascii="Calibri" w:hAnsi="Calibri"/>
      <w:sz w:val="20"/>
      <w:szCs w:val="20"/>
    </w:rPr>
  </w:style>
  <w:style w:type="paragraph" w:styleId="15">
    <w:name w:val="toc 5"/>
    <w:basedOn w:val="1"/>
    <w:next w:val="1"/>
    <w:semiHidden/>
    <w:qFormat/>
    <w:uiPriority w:val="0"/>
    <w:pPr>
      <w:tabs>
        <w:tab w:val="right" w:leader="dot" w:pos="9241"/>
      </w:tabs>
      <w:ind w:firstLine="300" w:firstLineChars="300"/>
      <w:jc w:val="left"/>
    </w:pPr>
    <w:rPr>
      <w:rFonts w:ascii="宋体"/>
      <w:szCs w:val="21"/>
    </w:rPr>
  </w:style>
  <w:style w:type="paragraph" w:styleId="16">
    <w:name w:val="toc 3"/>
    <w:basedOn w:val="1"/>
    <w:next w:val="1"/>
    <w:qFormat/>
    <w:uiPriority w:val="39"/>
    <w:pPr>
      <w:tabs>
        <w:tab w:val="right" w:leader="dot" w:pos="9241"/>
      </w:tabs>
      <w:ind w:firstLine="102" w:firstLineChars="100"/>
      <w:jc w:val="left"/>
    </w:pPr>
    <w:rPr>
      <w:rFonts w:ascii="宋体"/>
      <w:szCs w:val="21"/>
    </w:rPr>
  </w:style>
  <w:style w:type="paragraph" w:styleId="17">
    <w:name w:val="Plain Text"/>
    <w:basedOn w:val="1"/>
    <w:link w:val="66"/>
    <w:unhideWhenUsed/>
    <w:qFormat/>
    <w:uiPriority w:val="0"/>
    <w:rPr>
      <w:rFonts w:ascii="宋体" w:hAnsi="Courier New"/>
      <w:kern w:val="0"/>
      <w:sz w:val="20"/>
      <w:szCs w:val="21"/>
    </w:rPr>
  </w:style>
  <w:style w:type="paragraph" w:styleId="18">
    <w:name w:val="toc 8"/>
    <w:basedOn w:val="1"/>
    <w:next w:val="1"/>
    <w:semiHidden/>
    <w:qFormat/>
    <w:uiPriority w:val="0"/>
    <w:pPr>
      <w:tabs>
        <w:tab w:val="right" w:leader="dot" w:pos="9241"/>
      </w:tabs>
      <w:ind w:firstLine="607" w:firstLineChars="600"/>
      <w:jc w:val="left"/>
    </w:pPr>
    <w:rPr>
      <w:rFonts w:ascii="宋体"/>
      <w:szCs w:val="21"/>
    </w:rPr>
  </w:style>
  <w:style w:type="paragraph" w:styleId="19">
    <w:name w:val="index 3"/>
    <w:basedOn w:val="1"/>
    <w:next w:val="1"/>
    <w:qFormat/>
    <w:uiPriority w:val="0"/>
    <w:pPr>
      <w:ind w:left="630" w:hanging="210"/>
      <w:jc w:val="left"/>
    </w:pPr>
    <w:rPr>
      <w:rFonts w:ascii="Calibri" w:hAnsi="Calibri"/>
      <w:sz w:val="20"/>
      <w:szCs w:val="20"/>
    </w:rPr>
  </w:style>
  <w:style w:type="paragraph" w:styleId="20">
    <w:name w:val="Date"/>
    <w:basedOn w:val="1"/>
    <w:next w:val="1"/>
    <w:link w:val="78"/>
    <w:unhideWhenUsed/>
    <w:qFormat/>
    <w:uiPriority w:val="99"/>
    <w:pPr>
      <w:ind w:left="100" w:leftChars="2500"/>
    </w:pPr>
    <w:rPr>
      <w:kern w:val="0"/>
      <w:sz w:val="20"/>
    </w:rPr>
  </w:style>
  <w:style w:type="paragraph" w:styleId="21">
    <w:name w:val="Body Text Indent 2"/>
    <w:basedOn w:val="1"/>
    <w:link w:val="70"/>
    <w:qFormat/>
    <w:uiPriority w:val="0"/>
    <w:pPr>
      <w:spacing w:after="120" w:line="480" w:lineRule="auto"/>
      <w:ind w:left="420" w:leftChars="200"/>
    </w:pPr>
    <w:rPr>
      <w:kern w:val="0"/>
      <w:sz w:val="20"/>
      <w:szCs w:val="20"/>
    </w:rPr>
  </w:style>
  <w:style w:type="paragraph" w:styleId="22">
    <w:name w:val="endnote text"/>
    <w:basedOn w:val="1"/>
    <w:semiHidden/>
    <w:qFormat/>
    <w:uiPriority w:val="0"/>
    <w:pPr>
      <w:snapToGrid w:val="0"/>
      <w:jc w:val="left"/>
    </w:pPr>
  </w:style>
  <w:style w:type="paragraph" w:styleId="23">
    <w:name w:val="Balloon Text"/>
    <w:basedOn w:val="1"/>
    <w:link w:val="79"/>
    <w:unhideWhenUsed/>
    <w:qFormat/>
    <w:uiPriority w:val="99"/>
    <w:rPr>
      <w:kern w:val="0"/>
      <w:sz w:val="18"/>
      <w:szCs w:val="18"/>
    </w:rPr>
  </w:style>
  <w:style w:type="paragraph" w:styleId="24">
    <w:name w:val="footer"/>
    <w:basedOn w:val="1"/>
    <w:link w:val="77"/>
    <w:qFormat/>
    <w:uiPriority w:val="99"/>
    <w:pPr>
      <w:snapToGrid w:val="0"/>
      <w:ind w:right="210" w:rightChars="100"/>
      <w:jc w:val="right"/>
    </w:pPr>
    <w:rPr>
      <w:sz w:val="18"/>
      <w:szCs w:val="18"/>
    </w:rPr>
  </w:style>
  <w:style w:type="paragraph" w:styleId="25">
    <w:name w:val="header"/>
    <w:basedOn w:val="1"/>
    <w:link w:val="76"/>
    <w:qFormat/>
    <w:uiPriority w:val="99"/>
    <w:pPr>
      <w:snapToGrid w:val="0"/>
      <w:jc w:val="left"/>
    </w:pPr>
    <w:rPr>
      <w:sz w:val="18"/>
      <w:szCs w:val="18"/>
    </w:rPr>
  </w:style>
  <w:style w:type="paragraph" w:styleId="26">
    <w:name w:val="toc 1"/>
    <w:basedOn w:val="1"/>
    <w:next w:val="1"/>
    <w:qFormat/>
    <w:uiPriority w:val="39"/>
    <w:pPr>
      <w:tabs>
        <w:tab w:val="right" w:leader="dot" w:pos="9241"/>
      </w:tabs>
      <w:spacing w:beforeLines="25" w:afterLines="25"/>
      <w:ind w:left="-283" w:leftChars="-135" w:firstLine="424" w:firstLineChars="202"/>
      <w:jc w:val="left"/>
    </w:pPr>
    <w:rPr>
      <w:rFonts w:ascii="宋体"/>
      <w:szCs w:val="21"/>
    </w:rPr>
  </w:style>
  <w:style w:type="paragraph" w:styleId="27">
    <w:name w:val="toc 4"/>
    <w:basedOn w:val="1"/>
    <w:next w:val="1"/>
    <w:semiHidden/>
    <w:qFormat/>
    <w:uiPriority w:val="0"/>
    <w:pPr>
      <w:tabs>
        <w:tab w:val="right" w:leader="dot" w:pos="9241"/>
      </w:tabs>
      <w:ind w:firstLine="198" w:firstLineChars="200"/>
      <w:jc w:val="left"/>
    </w:pPr>
    <w:rPr>
      <w:rFonts w:ascii="宋体"/>
      <w:szCs w:val="21"/>
    </w:rPr>
  </w:style>
  <w:style w:type="paragraph" w:styleId="28">
    <w:name w:val="index heading"/>
    <w:basedOn w:val="1"/>
    <w:next w:val="29"/>
    <w:qFormat/>
    <w:uiPriority w:val="0"/>
    <w:pPr>
      <w:spacing w:before="120" w:after="120"/>
      <w:jc w:val="center"/>
    </w:pPr>
    <w:rPr>
      <w:rFonts w:ascii="Calibri" w:hAnsi="Calibri"/>
      <w:b/>
      <w:bCs/>
      <w:iCs/>
      <w:szCs w:val="20"/>
    </w:rPr>
  </w:style>
  <w:style w:type="paragraph" w:styleId="29">
    <w:name w:val="index 1"/>
    <w:basedOn w:val="1"/>
    <w:next w:val="30"/>
    <w:qFormat/>
    <w:uiPriority w:val="0"/>
    <w:pPr>
      <w:tabs>
        <w:tab w:val="right" w:leader="dot" w:pos="9299"/>
      </w:tabs>
      <w:jc w:val="left"/>
    </w:pPr>
    <w:rPr>
      <w:rFonts w:ascii="宋体"/>
      <w:szCs w:val="21"/>
    </w:rPr>
  </w:style>
  <w:style w:type="paragraph" w:customStyle="1" w:styleId="30">
    <w:name w:val="段"/>
    <w:link w:val="57"/>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styleId="31">
    <w:name w:val="footnote text"/>
    <w:basedOn w:val="1"/>
    <w:qFormat/>
    <w:uiPriority w:val="0"/>
    <w:pPr>
      <w:numPr>
        <w:ilvl w:val="0"/>
        <w:numId w:val="1"/>
      </w:numPr>
      <w:snapToGrid w:val="0"/>
      <w:jc w:val="left"/>
    </w:pPr>
    <w:rPr>
      <w:rFonts w:ascii="宋体"/>
      <w:sz w:val="18"/>
      <w:szCs w:val="18"/>
    </w:rPr>
  </w:style>
  <w:style w:type="paragraph" w:styleId="32">
    <w:name w:val="toc 6"/>
    <w:basedOn w:val="1"/>
    <w:next w:val="1"/>
    <w:semiHidden/>
    <w:qFormat/>
    <w:uiPriority w:val="0"/>
    <w:pPr>
      <w:tabs>
        <w:tab w:val="right" w:leader="dot" w:pos="9241"/>
      </w:tabs>
      <w:ind w:firstLine="403" w:firstLineChars="400"/>
      <w:jc w:val="left"/>
    </w:pPr>
    <w:rPr>
      <w:rFonts w:ascii="宋体"/>
      <w:szCs w:val="21"/>
    </w:rPr>
  </w:style>
  <w:style w:type="paragraph" w:styleId="33">
    <w:name w:val="index 7"/>
    <w:basedOn w:val="1"/>
    <w:next w:val="1"/>
    <w:qFormat/>
    <w:uiPriority w:val="0"/>
    <w:pPr>
      <w:ind w:left="1470" w:hanging="210"/>
      <w:jc w:val="left"/>
    </w:pPr>
    <w:rPr>
      <w:rFonts w:ascii="Calibri" w:hAnsi="Calibri"/>
      <w:sz w:val="20"/>
      <w:szCs w:val="20"/>
    </w:rPr>
  </w:style>
  <w:style w:type="paragraph" w:styleId="34">
    <w:name w:val="index 9"/>
    <w:basedOn w:val="1"/>
    <w:next w:val="1"/>
    <w:qFormat/>
    <w:uiPriority w:val="0"/>
    <w:pPr>
      <w:ind w:left="1890" w:hanging="210"/>
      <w:jc w:val="left"/>
    </w:pPr>
    <w:rPr>
      <w:rFonts w:ascii="Calibri" w:hAnsi="Calibri"/>
      <w:sz w:val="20"/>
      <w:szCs w:val="20"/>
    </w:rPr>
  </w:style>
  <w:style w:type="paragraph" w:styleId="35">
    <w:name w:val="toc 2"/>
    <w:basedOn w:val="1"/>
    <w:next w:val="1"/>
    <w:qFormat/>
    <w:uiPriority w:val="39"/>
    <w:pPr>
      <w:tabs>
        <w:tab w:val="right" w:leader="dot" w:pos="9241"/>
      </w:tabs>
    </w:pPr>
    <w:rPr>
      <w:rFonts w:ascii="宋体"/>
      <w:szCs w:val="21"/>
    </w:rPr>
  </w:style>
  <w:style w:type="paragraph" w:styleId="36">
    <w:name w:val="toc 9"/>
    <w:basedOn w:val="1"/>
    <w:next w:val="1"/>
    <w:qFormat/>
    <w:uiPriority w:val="0"/>
    <w:pPr>
      <w:ind w:left="1470"/>
      <w:jc w:val="left"/>
    </w:pPr>
    <w:rPr>
      <w:sz w:val="20"/>
      <w:szCs w:val="20"/>
    </w:rPr>
  </w:style>
  <w:style w:type="paragraph" w:styleId="37">
    <w:name w:val="HTML Preformatted"/>
    <w:basedOn w:val="1"/>
    <w:link w:val="80"/>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38">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39">
    <w:name w:val="index 2"/>
    <w:basedOn w:val="1"/>
    <w:next w:val="1"/>
    <w:qFormat/>
    <w:uiPriority w:val="0"/>
    <w:pPr>
      <w:ind w:left="420" w:hanging="210"/>
      <w:jc w:val="left"/>
    </w:pPr>
    <w:rPr>
      <w:rFonts w:ascii="Calibri" w:hAnsi="Calibri"/>
      <w:sz w:val="20"/>
      <w:szCs w:val="20"/>
    </w:rPr>
  </w:style>
  <w:style w:type="paragraph" w:styleId="40">
    <w:name w:val="annotation subject"/>
    <w:basedOn w:val="10"/>
    <w:next w:val="10"/>
    <w:link w:val="69"/>
    <w:unhideWhenUsed/>
    <w:qFormat/>
    <w:uiPriority w:val="99"/>
    <w:rPr>
      <w:b/>
      <w:bCs/>
    </w:rPr>
  </w:style>
  <w:style w:type="paragraph" w:styleId="41">
    <w:name w:val="Body Text First Indent 2"/>
    <w:basedOn w:val="13"/>
    <w:semiHidden/>
    <w:unhideWhenUsed/>
    <w:qFormat/>
    <w:uiPriority w:val="0"/>
    <w:pPr>
      <w:ind w:firstLine="420" w:firstLineChars="200"/>
    </w:pPr>
  </w:style>
  <w:style w:type="table" w:styleId="43">
    <w:name w:val="Table Grid"/>
    <w:basedOn w:val="42"/>
    <w:qFormat/>
    <w:uiPriority w:val="59"/>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45">
    <w:name w:val="Strong"/>
    <w:qFormat/>
    <w:uiPriority w:val="22"/>
    <w:rPr>
      <w:b/>
      <w:bCs/>
    </w:rPr>
  </w:style>
  <w:style w:type="character" w:styleId="46">
    <w:name w:val="endnote reference"/>
    <w:semiHidden/>
    <w:qFormat/>
    <w:uiPriority w:val="0"/>
    <w:rPr>
      <w:vertAlign w:val="superscript"/>
    </w:rPr>
  </w:style>
  <w:style w:type="character" w:styleId="47">
    <w:name w:val="page number"/>
    <w:qFormat/>
    <w:uiPriority w:val="0"/>
    <w:rPr>
      <w:rFonts w:ascii="Times New Roman" w:hAnsi="Times New Roman" w:eastAsia="宋体"/>
      <w:sz w:val="18"/>
    </w:rPr>
  </w:style>
  <w:style w:type="character" w:styleId="48">
    <w:name w:val="FollowedHyperlink"/>
    <w:qFormat/>
    <w:uiPriority w:val="0"/>
    <w:rPr>
      <w:color w:val="800080"/>
      <w:u w:val="single"/>
    </w:rPr>
  </w:style>
  <w:style w:type="character" w:styleId="49">
    <w:name w:val="Emphasis"/>
    <w:qFormat/>
    <w:uiPriority w:val="20"/>
    <w:rPr>
      <w:i/>
      <w:iCs/>
    </w:rPr>
  </w:style>
  <w:style w:type="character" w:styleId="50">
    <w:name w:val="Hyperlink"/>
    <w:qFormat/>
    <w:uiPriority w:val="99"/>
    <w:rPr>
      <w:color w:val="0000FF"/>
      <w:spacing w:val="0"/>
      <w:w w:val="100"/>
      <w:szCs w:val="21"/>
      <w:u w:val="single"/>
      <w:lang w:val="en-US" w:eastAsia="zh-CN"/>
    </w:rPr>
  </w:style>
  <w:style w:type="character" w:styleId="51">
    <w:name w:val="annotation reference"/>
    <w:unhideWhenUsed/>
    <w:qFormat/>
    <w:uiPriority w:val="99"/>
    <w:rPr>
      <w:sz w:val="21"/>
      <w:szCs w:val="21"/>
    </w:rPr>
  </w:style>
  <w:style w:type="character" w:styleId="52">
    <w:name w:val="footnote reference"/>
    <w:semiHidden/>
    <w:qFormat/>
    <w:uiPriority w:val="0"/>
    <w:rPr>
      <w:vertAlign w:val="superscript"/>
    </w:rPr>
  </w:style>
  <w:style w:type="character" w:customStyle="1" w:styleId="53">
    <w:name w:val="正文文本缩进 Char1"/>
    <w:qFormat/>
    <w:uiPriority w:val="0"/>
    <w:rPr>
      <w:kern w:val="2"/>
      <w:sz w:val="21"/>
      <w:szCs w:val="24"/>
    </w:rPr>
  </w:style>
  <w:style w:type="character" w:customStyle="1" w:styleId="54">
    <w:name w:val="日期 Char1"/>
    <w:qFormat/>
    <w:uiPriority w:val="0"/>
    <w:rPr>
      <w:kern w:val="2"/>
      <w:sz w:val="21"/>
      <w:szCs w:val="24"/>
    </w:rPr>
  </w:style>
  <w:style w:type="character" w:customStyle="1" w:styleId="55">
    <w:name w:val="批注框文本 Char1"/>
    <w:qFormat/>
    <w:uiPriority w:val="0"/>
    <w:rPr>
      <w:kern w:val="2"/>
      <w:sz w:val="18"/>
      <w:szCs w:val="18"/>
    </w:rPr>
  </w:style>
  <w:style w:type="character" w:customStyle="1" w:styleId="56">
    <w:name w:val="正文文本缩进 2 Char1"/>
    <w:qFormat/>
    <w:uiPriority w:val="0"/>
    <w:rPr>
      <w:kern w:val="2"/>
      <w:sz w:val="21"/>
      <w:szCs w:val="24"/>
    </w:rPr>
  </w:style>
  <w:style w:type="character" w:customStyle="1" w:styleId="57">
    <w:name w:val="段 Char"/>
    <w:link w:val="30"/>
    <w:qFormat/>
    <w:uiPriority w:val="0"/>
    <w:rPr>
      <w:rFonts w:ascii="宋体"/>
      <w:sz w:val="21"/>
      <w:lang w:val="en-US" w:eastAsia="zh-CN" w:bidi="ar-SA"/>
    </w:rPr>
  </w:style>
  <w:style w:type="character" w:customStyle="1" w:styleId="58">
    <w:name w:val="发布"/>
    <w:qFormat/>
    <w:uiPriority w:val="0"/>
    <w:rPr>
      <w:rFonts w:ascii="黑体" w:eastAsia="黑体"/>
      <w:spacing w:val="85"/>
      <w:w w:val="100"/>
      <w:position w:val="3"/>
      <w:sz w:val="28"/>
      <w:szCs w:val="28"/>
    </w:rPr>
  </w:style>
  <w:style w:type="character" w:customStyle="1" w:styleId="59">
    <w:name w:val="附录公式 Char"/>
    <w:basedOn w:val="57"/>
    <w:link w:val="60"/>
    <w:qFormat/>
    <w:uiPriority w:val="0"/>
    <w:rPr>
      <w:rFonts w:ascii="宋体"/>
      <w:sz w:val="21"/>
      <w:lang w:val="en-US" w:eastAsia="zh-CN" w:bidi="ar-SA"/>
    </w:rPr>
  </w:style>
  <w:style w:type="paragraph" w:customStyle="1" w:styleId="60">
    <w:name w:val="附录公式"/>
    <w:basedOn w:val="30"/>
    <w:next w:val="30"/>
    <w:link w:val="59"/>
    <w:qFormat/>
    <w:uiPriority w:val="0"/>
  </w:style>
  <w:style w:type="character" w:customStyle="1" w:styleId="61">
    <w:name w:val="首示例 Char"/>
    <w:link w:val="62"/>
    <w:qFormat/>
    <w:uiPriority w:val="0"/>
    <w:rPr>
      <w:rFonts w:ascii="宋体" w:hAnsi="宋体"/>
      <w:kern w:val="2"/>
      <w:sz w:val="18"/>
      <w:szCs w:val="18"/>
      <w:lang w:bidi="ar-SA"/>
    </w:rPr>
  </w:style>
  <w:style w:type="paragraph" w:customStyle="1" w:styleId="62">
    <w:name w:val="首示例"/>
    <w:next w:val="30"/>
    <w:link w:val="61"/>
    <w:qFormat/>
    <w:uiPriority w:val="0"/>
    <w:pPr>
      <w:numPr>
        <w:ilvl w:val="0"/>
        <w:numId w:val="2"/>
      </w:numPr>
      <w:tabs>
        <w:tab w:val="left" w:pos="360"/>
      </w:tabs>
      <w:ind w:firstLine="0"/>
    </w:pPr>
    <w:rPr>
      <w:rFonts w:ascii="宋体" w:hAnsi="宋体" w:eastAsia="宋体" w:cs="Times New Roman"/>
      <w:kern w:val="2"/>
      <w:sz w:val="18"/>
      <w:szCs w:val="18"/>
      <w:lang w:val="en-US" w:eastAsia="zh-CN" w:bidi="ar-SA"/>
    </w:rPr>
  </w:style>
  <w:style w:type="character" w:customStyle="1" w:styleId="63">
    <w:name w:val="标题 1 Char"/>
    <w:link w:val="2"/>
    <w:qFormat/>
    <w:uiPriority w:val="9"/>
    <w:rPr>
      <w:rFonts w:eastAsia="黑体"/>
      <w:bCs/>
      <w:kern w:val="44"/>
      <w:sz w:val="21"/>
      <w:szCs w:val="44"/>
      <w:lang w:val="zh-CN"/>
    </w:rPr>
  </w:style>
  <w:style w:type="character" w:customStyle="1" w:styleId="64">
    <w:name w:val="标题 2 Char"/>
    <w:link w:val="3"/>
    <w:qFormat/>
    <w:uiPriority w:val="9"/>
    <w:rPr>
      <w:rFonts w:ascii="Calibri Light" w:hAnsi="Calibri Light" w:eastAsia="黑体"/>
      <w:b/>
      <w:bCs/>
      <w:kern w:val="2"/>
      <w:sz w:val="21"/>
      <w:szCs w:val="32"/>
    </w:rPr>
  </w:style>
  <w:style w:type="character" w:customStyle="1" w:styleId="65">
    <w:name w:val="标题 3 Char"/>
    <w:link w:val="4"/>
    <w:qFormat/>
    <w:uiPriority w:val="9"/>
    <w:rPr>
      <w:b/>
      <w:bCs/>
      <w:kern w:val="2"/>
      <w:sz w:val="32"/>
      <w:szCs w:val="32"/>
    </w:rPr>
  </w:style>
  <w:style w:type="character" w:customStyle="1" w:styleId="66">
    <w:name w:val="纯文本 Char"/>
    <w:link w:val="17"/>
    <w:qFormat/>
    <w:uiPriority w:val="0"/>
    <w:rPr>
      <w:rFonts w:ascii="宋体" w:hAnsi="Courier New" w:cs="Courier New"/>
      <w:szCs w:val="21"/>
    </w:rPr>
  </w:style>
  <w:style w:type="character" w:customStyle="1" w:styleId="67">
    <w:name w:val="short_text1"/>
    <w:qFormat/>
    <w:uiPriority w:val="0"/>
    <w:rPr>
      <w:sz w:val="29"/>
      <w:szCs w:val="29"/>
    </w:rPr>
  </w:style>
  <w:style w:type="character" w:customStyle="1" w:styleId="68">
    <w:name w:val="正文文本缩进 Char"/>
    <w:link w:val="13"/>
    <w:qFormat/>
    <w:uiPriority w:val="99"/>
    <w:rPr>
      <w:szCs w:val="24"/>
    </w:rPr>
  </w:style>
  <w:style w:type="character" w:customStyle="1" w:styleId="69">
    <w:name w:val="批注主题 Char"/>
    <w:link w:val="40"/>
    <w:qFormat/>
    <w:uiPriority w:val="99"/>
    <w:rPr>
      <w:b/>
      <w:bCs/>
      <w:szCs w:val="24"/>
    </w:rPr>
  </w:style>
  <w:style w:type="character" w:customStyle="1" w:styleId="70">
    <w:name w:val="正文文本缩进 2 Char"/>
    <w:link w:val="21"/>
    <w:qFormat/>
    <w:uiPriority w:val="0"/>
  </w:style>
  <w:style w:type="character" w:customStyle="1" w:styleId="71">
    <w:name w:val="无间隔 Char"/>
    <w:link w:val="72"/>
    <w:qFormat/>
    <w:uiPriority w:val="1"/>
    <w:rPr>
      <w:rFonts w:ascii="Calibri" w:hAnsi="Calibri"/>
      <w:sz w:val="22"/>
      <w:szCs w:val="22"/>
      <w:lang w:val="en-US" w:eastAsia="zh-CN" w:bidi="ar-SA"/>
    </w:rPr>
  </w:style>
  <w:style w:type="paragraph" w:styleId="72">
    <w:name w:val="No Spacing"/>
    <w:link w:val="71"/>
    <w:qFormat/>
    <w:uiPriority w:val="1"/>
    <w:rPr>
      <w:rFonts w:ascii="Calibri" w:hAnsi="Calibri" w:eastAsia="宋体" w:cs="Times New Roman"/>
      <w:sz w:val="22"/>
      <w:szCs w:val="22"/>
      <w:lang w:val="en-US" w:eastAsia="zh-CN" w:bidi="ar-SA"/>
    </w:rPr>
  </w:style>
  <w:style w:type="character" w:customStyle="1" w:styleId="73">
    <w:name w:val="批注文字 Char"/>
    <w:link w:val="10"/>
    <w:qFormat/>
    <w:uiPriority w:val="99"/>
    <w:rPr>
      <w:szCs w:val="24"/>
    </w:rPr>
  </w:style>
  <w:style w:type="character" w:customStyle="1" w:styleId="74">
    <w:name w:val="文档结构图 Char"/>
    <w:link w:val="9"/>
    <w:qFormat/>
    <w:uiPriority w:val="99"/>
    <w:rPr>
      <w:kern w:val="2"/>
      <w:sz w:val="21"/>
      <w:szCs w:val="24"/>
      <w:shd w:val="clear" w:color="auto" w:fill="000080"/>
    </w:rPr>
  </w:style>
  <w:style w:type="character" w:customStyle="1" w:styleId="75">
    <w:name w:val="apple-converted-space"/>
    <w:qFormat/>
    <w:uiPriority w:val="0"/>
  </w:style>
  <w:style w:type="character" w:customStyle="1" w:styleId="76">
    <w:name w:val="页眉 Char"/>
    <w:link w:val="25"/>
    <w:qFormat/>
    <w:uiPriority w:val="99"/>
    <w:rPr>
      <w:kern w:val="2"/>
      <w:sz w:val="18"/>
      <w:szCs w:val="18"/>
    </w:rPr>
  </w:style>
  <w:style w:type="character" w:customStyle="1" w:styleId="77">
    <w:name w:val="页脚 Char"/>
    <w:link w:val="24"/>
    <w:qFormat/>
    <w:uiPriority w:val="99"/>
    <w:rPr>
      <w:kern w:val="2"/>
      <w:sz w:val="18"/>
      <w:szCs w:val="18"/>
    </w:rPr>
  </w:style>
  <w:style w:type="character" w:customStyle="1" w:styleId="78">
    <w:name w:val="日期 Char"/>
    <w:link w:val="20"/>
    <w:qFormat/>
    <w:uiPriority w:val="99"/>
    <w:rPr>
      <w:szCs w:val="24"/>
    </w:rPr>
  </w:style>
  <w:style w:type="character" w:customStyle="1" w:styleId="79">
    <w:name w:val="批注框文本 Char"/>
    <w:link w:val="23"/>
    <w:qFormat/>
    <w:uiPriority w:val="99"/>
    <w:rPr>
      <w:sz w:val="18"/>
      <w:szCs w:val="18"/>
    </w:rPr>
  </w:style>
  <w:style w:type="character" w:customStyle="1" w:styleId="80">
    <w:name w:val="HTML 预设格式 Char"/>
    <w:link w:val="37"/>
    <w:qFormat/>
    <w:uiPriority w:val="99"/>
    <w:rPr>
      <w:rFonts w:ascii="宋体" w:hAnsi="宋体" w:cs="宋体"/>
      <w:sz w:val="24"/>
      <w:szCs w:val="24"/>
    </w:rPr>
  </w:style>
  <w:style w:type="character" w:styleId="81">
    <w:name w:val="Placeholder Text"/>
    <w:semiHidden/>
    <w:qFormat/>
    <w:uiPriority w:val="99"/>
    <w:rPr>
      <w:color w:val="808080"/>
    </w:rPr>
  </w:style>
  <w:style w:type="character" w:customStyle="1" w:styleId="82">
    <w:name w:val="skip"/>
    <w:qFormat/>
    <w:uiPriority w:val="0"/>
  </w:style>
  <w:style w:type="character" w:customStyle="1" w:styleId="83">
    <w:name w:val="HTML 预设格式 Char1"/>
    <w:qFormat/>
    <w:uiPriority w:val="0"/>
    <w:rPr>
      <w:rFonts w:ascii="Courier New" w:hAnsi="Courier New" w:cs="Courier New"/>
      <w:kern w:val="2"/>
    </w:rPr>
  </w:style>
  <w:style w:type="character" w:customStyle="1" w:styleId="84">
    <w:name w:val="批注文字 Char1"/>
    <w:qFormat/>
    <w:uiPriority w:val="0"/>
    <w:rPr>
      <w:kern w:val="2"/>
      <w:sz w:val="21"/>
      <w:szCs w:val="24"/>
    </w:rPr>
  </w:style>
  <w:style w:type="character" w:customStyle="1" w:styleId="85">
    <w:name w:val="批注主题 Char1"/>
    <w:qFormat/>
    <w:uiPriority w:val="0"/>
    <w:rPr>
      <w:b/>
      <w:bCs/>
      <w:kern w:val="2"/>
      <w:sz w:val="21"/>
      <w:szCs w:val="24"/>
    </w:rPr>
  </w:style>
  <w:style w:type="character" w:customStyle="1" w:styleId="86">
    <w:name w:val="纯文本 Char1"/>
    <w:qFormat/>
    <w:uiPriority w:val="0"/>
    <w:rPr>
      <w:rFonts w:ascii="宋体" w:hAnsi="Courier New" w:cs="Courier New"/>
      <w:kern w:val="2"/>
      <w:sz w:val="21"/>
      <w:szCs w:val="21"/>
    </w:rPr>
  </w:style>
  <w:style w:type="paragraph" w:customStyle="1" w:styleId="87">
    <w:name w:val="附录三级无"/>
    <w:basedOn w:val="88"/>
    <w:qFormat/>
    <w:uiPriority w:val="0"/>
    <w:pPr>
      <w:tabs>
        <w:tab w:val="left" w:pos="360"/>
      </w:tabs>
      <w:spacing w:beforeLines="0" w:afterLines="0"/>
    </w:pPr>
    <w:rPr>
      <w:rFonts w:ascii="宋体" w:eastAsia="宋体"/>
      <w:szCs w:val="21"/>
    </w:rPr>
  </w:style>
  <w:style w:type="paragraph" w:customStyle="1" w:styleId="88">
    <w:name w:val="附录三级条标题"/>
    <w:basedOn w:val="89"/>
    <w:next w:val="30"/>
    <w:qFormat/>
    <w:uiPriority w:val="0"/>
    <w:pPr>
      <w:tabs>
        <w:tab w:val="left" w:pos="360"/>
      </w:tabs>
      <w:outlineLvl w:val="4"/>
    </w:pPr>
  </w:style>
  <w:style w:type="paragraph" w:customStyle="1" w:styleId="89">
    <w:name w:val="附录二级条标题"/>
    <w:basedOn w:val="1"/>
    <w:next w:val="30"/>
    <w:qFormat/>
    <w:uiPriority w:val="0"/>
    <w:pPr>
      <w:widowControl/>
      <w:tabs>
        <w:tab w:val="left" w:pos="360"/>
      </w:tabs>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90">
    <w:name w:val="附录表标号"/>
    <w:basedOn w:val="1"/>
    <w:next w:val="30"/>
    <w:qFormat/>
    <w:uiPriority w:val="0"/>
    <w:pPr>
      <w:numPr>
        <w:ilvl w:val="0"/>
        <w:numId w:val="3"/>
      </w:numPr>
      <w:tabs>
        <w:tab w:val="clear" w:pos="0"/>
      </w:tabs>
      <w:spacing w:line="14" w:lineRule="exact"/>
      <w:ind w:left="811" w:hanging="448"/>
      <w:jc w:val="center"/>
      <w:outlineLvl w:val="0"/>
    </w:pPr>
    <w:rPr>
      <w:color w:val="FFFFFF"/>
    </w:rPr>
  </w:style>
  <w:style w:type="paragraph" w:customStyle="1" w:styleId="91">
    <w:name w:val="封面标准英文名称"/>
    <w:basedOn w:val="92"/>
    <w:qFormat/>
    <w:uiPriority w:val="0"/>
    <w:pPr>
      <w:spacing w:before="370" w:line="400" w:lineRule="exact"/>
    </w:pPr>
    <w:rPr>
      <w:rFonts w:ascii="Times New Roman"/>
      <w:sz w:val="28"/>
      <w:szCs w:val="28"/>
    </w:rPr>
  </w:style>
  <w:style w:type="paragraph" w:customStyle="1" w:styleId="92">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93">
    <w:name w:val="图标脚注说明"/>
    <w:basedOn w:val="30"/>
    <w:qFormat/>
    <w:uiPriority w:val="0"/>
    <w:pPr>
      <w:ind w:left="840" w:hanging="420" w:firstLineChars="0"/>
    </w:pPr>
    <w:rPr>
      <w:sz w:val="18"/>
      <w:szCs w:val="18"/>
    </w:rPr>
  </w:style>
  <w:style w:type="paragraph" w:customStyle="1" w:styleId="94">
    <w:name w:val="正文公式编号制表符"/>
    <w:basedOn w:val="30"/>
    <w:next w:val="30"/>
    <w:qFormat/>
    <w:uiPriority w:val="0"/>
    <w:pPr>
      <w:ind w:firstLine="0" w:firstLineChars="0"/>
    </w:pPr>
  </w:style>
  <w:style w:type="paragraph" w:customStyle="1" w:styleId="95">
    <w:name w:val="附录四级无"/>
    <w:basedOn w:val="96"/>
    <w:qFormat/>
    <w:uiPriority w:val="0"/>
    <w:pPr>
      <w:tabs>
        <w:tab w:val="left" w:pos="360"/>
      </w:tabs>
      <w:spacing w:beforeLines="0" w:afterLines="0"/>
    </w:pPr>
    <w:rPr>
      <w:rFonts w:ascii="宋体" w:eastAsia="宋体"/>
      <w:szCs w:val="21"/>
    </w:rPr>
  </w:style>
  <w:style w:type="paragraph" w:customStyle="1" w:styleId="96">
    <w:name w:val="附录四级条标题"/>
    <w:basedOn w:val="88"/>
    <w:next w:val="30"/>
    <w:qFormat/>
    <w:uiPriority w:val="0"/>
    <w:pPr>
      <w:outlineLvl w:val="5"/>
    </w:pPr>
  </w:style>
  <w:style w:type="paragraph" w:customStyle="1" w:styleId="97">
    <w:name w:val="图的脚注"/>
    <w:next w:val="30"/>
    <w:qFormat/>
    <w:uiPriority w:val="0"/>
    <w:pPr>
      <w:widowControl w:val="0"/>
      <w:ind w:left="840" w:leftChars="200" w:hanging="420" w:hangingChars="200"/>
      <w:jc w:val="both"/>
    </w:pPr>
    <w:rPr>
      <w:rFonts w:ascii="宋体" w:hAnsi="Times New Roman" w:eastAsia="宋体" w:cs="Times New Roman"/>
      <w:sz w:val="18"/>
      <w:lang w:val="en-US" w:eastAsia="zh-CN" w:bidi="ar-SA"/>
    </w:rPr>
  </w:style>
  <w:style w:type="paragraph" w:customStyle="1" w:styleId="98">
    <w:name w:val="其他发布部门"/>
    <w:basedOn w:val="99"/>
    <w:qFormat/>
    <w:uiPriority w:val="0"/>
    <w:pPr>
      <w:framePr w:y="15310"/>
      <w:spacing w:line="0" w:lineRule="atLeast"/>
    </w:pPr>
    <w:rPr>
      <w:rFonts w:ascii="黑体" w:eastAsia="黑体"/>
      <w:b w:val="0"/>
    </w:rPr>
  </w:style>
  <w:style w:type="paragraph" w:customStyle="1" w:styleId="99">
    <w:name w:val="发布部门"/>
    <w:next w:val="30"/>
    <w:qFormat/>
    <w:uiPriority w:val="0"/>
    <w:pPr>
      <w:framePr w:w="7938" w:h="1134" w:hRule="exact" w:hSpace="125" w:vSpace="181" w:wrap="around" w:vAnchor="page" w:hAnchor="page" w:x="2150" w:y="14630" w:anchorLock="1"/>
      <w:jc w:val="center"/>
    </w:pPr>
    <w:rPr>
      <w:rFonts w:ascii="宋体" w:hAnsi="Times New Roman" w:eastAsia="宋体" w:cs="Times New Roman"/>
      <w:b/>
      <w:spacing w:val="20"/>
      <w:w w:val="135"/>
      <w:sz w:val="28"/>
      <w:lang w:val="en-US" w:eastAsia="zh-CN" w:bidi="ar-SA"/>
    </w:rPr>
  </w:style>
  <w:style w:type="paragraph" w:customStyle="1" w:styleId="100">
    <w:name w:val="正文表标题"/>
    <w:next w:val="30"/>
    <w:qFormat/>
    <w:uiPriority w:val="0"/>
    <w:pPr>
      <w:numPr>
        <w:ilvl w:val="0"/>
        <w:numId w:val="4"/>
      </w:num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101">
    <w:name w:val="二级条标题"/>
    <w:basedOn w:val="102"/>
    <w:next w:val="30"/>
    <w:qFormat/>
    <w:uiPriority w:val="0"/>
    <w:pPr>
      <w:numPr>
        <w:ilvl w:val="2"/>
      </w:numPr>
      <w:spacing w:before="50" w:after="50"/>
      <w:outlineLvl w:val="3"/>
    </w:pPr>
  </w:style>
  <w:style w:type="paragraph" w:customStyle="1" w:styleId="102">
    <w:name w:val="一级条标题"/>
    <w:next w:val="30"/>
    <w:qFormat/>
    <w:uiPriority w:val="0"/>
    <w:pPr>
      <w:numPr>
        <w:ilvl w:val="1"/>
        <w:numId w:val="5"/>
      </w:numPr>
      <w:spacing w:beforeLines="50" w:afterLines="50"/>
      <w:outlineLvl w:val="2"/>
    </w:pPr>
    <w:rPr>
      <w:rFonts w:ascii="黑体" w:hAnsi="Times New Roman" w:eastAsia="黑体" w:cs="Times New Roman"/>
      <w:sz w:val="21"/>
      <w:szCs w:val="21"/>
      <w:lang w:val="en-US" w:eastAsia="zh-CN" w:bidi="ar-SA"/>
    </w:rPr>
  </w:style>
  <w:style w:type="paragraph" w:customStyle="1" w:styleId="103">
    <w:name w:val="附录表标题"/>
    <w:basedOn w:val="1"/>
    <w:next w:val="30"/>
    <w:qFormat/>
    <w:uiPriority w:val="0"/>
    <w:pPr>
      <w:numPr>
        <w:ilvl w:val="1"/>
        <w:numId w:val="3"/>
      </w:numPr>
      <w:tabs>
        <w:tab w:val="left" w:pos="180"/>
      </w:tabs>
      <w:spacing w:beforeLines="50" w:afterLines="50"/>
      <w:ind w:left="0" w:firstLine="0"/>
      <w:jc w:val="center"/>
    </w:pPr>
    <w:rPr>
      <w:rFonts w:ascii="黑体" w:eastAsia="黑体"/>
      <w:szCs w:val="21"/>
    </w:rPr>
  </w:style>
  <w:style w:type="paragraph" w:customStyle="1" w:styleId="104">
    <w:name w:val="三级条标题"/>
    <w:basedOn w:val="101"/>
    <w:next w:val="30"/>
    <w:qFormat/>
    <w:uiPriority w:val="0"/>
    <w:pPr>
      <w:numPr>
        <w:ilvl w:val="3"/>
      </w:numPr>
      <w:outlineLvl w:val="4"/>
    </w:pPr>
  </w:style>
  <w:style w:type="paragraph" w:customStyle="1" w:styleId="105">
    <w:name w:val="封面标准文稿类别2"/>
    <w:basedOn w:val="106"/>
    <w:qFormat/>
    <w:uiPriority w:val="0"/>
    <w:pPr>
      <w:framePr w:y="4469"/>
    </w:pPr>
  </w:style>
  <w:style w:type="paragraph" w:customStyle="1" w:styleId="106">
    <w:name w:val="封面标准文稿类别"/>
    <w:basedOn w:val="107"/>
    <w:qFormat/>
    <w:uiPriority w:val="0"/>
    <w:pPr>
      <w:spacing w:after="160" w:line="240" w:lineRule="auto"/>
    </w:pPr>
    <w:rPr>
      <w:sz w:val="24"/>
    </w:rPr>
  </w:style>
  <w:style w:type="paragraph" w:customStyle="1" w:styleId="107">
    <w:name w:val="封面一致性程度标识"/>
    <w:basedOn w:val="91"/>
    <w:qFormat/>
    <w:uiPriority w:val="0"/>
    <w:pPr>
      <w:spacing w:before="440"/>
    </w:pPr>
    <w:rPr>
      <w:rFonts w:ascii="宋体" w:eastAsia="宋体"/>
    </w:rPr>
  </w:style>
  <w:style w:type="paragraph" w:customStyle="1" w:styleId="108">
    <w:name w:val="附录章标题"/>
    <w:next w:val="30"/>
    <w:qFormat/>
    <w:uiPriority w:val="0"/>
    <w:pPr>
      <w:numPr>
        <w:ilvl w:val="1"/>
        <w:numId w:val="6"/>
      </w:numPr>
      <w:tabs>
        <w:tab w:val="left" w:pos="360"/>
      </w:tabs>
      <w:wordWrap w:val="0"/>
      <w:overflowPunct w:val="0"/>
      <w:autoSpaceDE w:val="0"/>
      <w:spacing w:beforeLines="100" w:afterLines="100"/>
      <w:jc w:val="both"/>
      <w:textAlignment w:val="baseline"/>
      <w:outlineLvl w:val="1"/>
    </w:pPr>
    <w:rPr>
      <w:rFonts w:ascii="黑体" w:hAnsi="Times New Roman" w:eastAsia="黑体" w:cs="Times New Roman"/>
      <w:kern w:val="21"/>
      <w:sz w:val="21"/>
      <w:lang w:val="en-US" w:eastAsia="zh-CN" w:bidi="ar-SA"/>
    </w:rPr>
  </w:style>
  <w:style w:type="paragraph" w:customStyle="1" w:styleId="109">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110">
    <w:name w:val="封面标准名称2"/>
    <w:basedOn w:val="92"/>
    <w:qFormat/>
    <w:uiPriority w:val="0"/>
    <w:pPr>
      <w:framePr w:y="4469"/>
      <w:spacing w:beforeLines="630"/>
    </w:pPr>
  </w:style>
  <w:style w:type="paragraph" w:customStyle="1" w:styleId="111">
    <w:name w:val="参考文献"/>
    <w:basedOn w:val="1"/>
    <w:next w:val="30"/>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112">
    <w:name w:val="列项●（二级）"/>
    <w:qFormat/>
    <w:uiPriority w:val="0"/>
    <w:pPr>
      <w:numPr>
        <w:ilvl w:val="1"/>
        <w:numId w:val="7"/>
      </w:numPr>
      <w:tabs>
        <w:tab w:val="left" w:pos="840"/>
      </w:tabs>
      <w:jc w:val="both"/>
    </w:pPr>
    <w:rPr>
      <w:rFonts w:ascii="宋体" w:hAnsi="Times New Roman" w:eastAsia="宋体" w:cs="Times New Roman"/>
      <w:sz w:val="21"/>
      <w:lang w:val="en-US" w:eastAsia="zh-CN" w:bidi="ar-SA"/>
    </w:rPr>
  </w:style>
  <w:style w:type="paragraph" w:customStyle="1" w:styleId="113">
    <w:name w:val="附录数字编号列项（二级）"/>
    <w:qFormat/>
    <w:uiPriority w:val="0"/>
    <w:pPr>
      <w:numPr>
        <w:ilvl w:val="1"/>
        <w:numId w:val="8"/>
      </w:numPr>
    </w:pPr>
    <w:rPr>
      <w:rFonts w:ascii="宋体" w:hAnsi="Times New Roman" w:eastAsia="宋体" w:cs="Times New Roman"/>
      <w:sz w:val="21"/>
      <w:lang w:val="en-US" w:eastAsia="zh-CN" w:bidi="ar-SA"/>
    </w:rPr>
  </w:style>
  <w:style w:type="paragraph" w:customStyle="1" w:styleId="114">
    <w:name w:val="终结线"/>
    <w:basedOn w:val="1"/>
    <w:qFormat/>
    <w:uiPriority w:val="0"/>
    <w:pPr>
      <w:framePr w:hSpace="181" w:vSpace="181" w:wrap="around" w:vAnchor="text" w:hAnchor="margin" w:xAlign="center" w:y="285"/>
    </w:pPr>
  </w:style>
  <w:style w:type="paragraph" w:customStyle="1" w:styleId="115">
    <w:name w:val="实施日期"/>
    <w:basedOn w:val="116"/>
    <w:qFormat/>
    <w:uiPriority w:val="0"/>
    <w:pPr>
      <w:framePr w:vAnchor="page" w:hAnchor="text"/>
      <w:jc w:val="right"/>
    </w:pPr>
  </w:style>
  <w:style w:type="paragraph" w:customStyle="1" w:styleId="116">
    <w:name w:val="发布日期"/>
    <w:qFormat/>
    <w:uiPriority w:val="0"/>
    <w:pPr>
      <w:framePr w:w="3997" w:h="471" w:hRule="exact" w:vSpace="181" w:wrap="around" w:vAnchor="margin" w:hAnchor="page" w:x="7089" w:y="14097" w:anchorLock="1"/>
    </w:pPr>
    <w:rPr>
      <w:rFonts w:ascii="Times New Roman" w:hAnsi="Times New Roman" w:eastAsia="黑体" w:cs="Times New Roman"/>
      <w:sz w:val="28"/>
      <w:lang w:val="en-US" w:eastAsia="zh-CN" w:bidi="ar-SA"/>
    </w:rPr>
  </w:style>
  <w:style w:type="paragraph" w:customStyle="1" w:styleId="117">
    <w:name w:val="示例后文字"/>
    <w:basedOn w:val="30"/>
    <w:next w:val="30"/>
    <w:qFormat/>
    <w:uiPriority w:val="0"/>
    <w:pPr>
      <w:ind w:firstLine="360"/>
    </w:pPr>
    <w:rPr>
      <w:sz w:val="18"/>
    </w:rPr>
  </w:style>
  <w:style w:type="paragraph" w:customStyle="1" w:styleId="118">
    <w:name w:val="附录标识"/>
    <w:basedOn w:val="1"/>
    <w:next w:val="30"/>
    <w:qFormat/>
    <w:uiPriority w:val="0"/>
    <w:pPr>
      <w:keepNext/>
      <w:widowControl/>
      <w:numPr>
        <w:ilvl w:val="0"/>
        <w:numId w:val="6"/>
      </w:numPr>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119">
    <w:name w:val="前言、引言标题"/>
    <w:next w:val="1"/>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120">
    <w:name w:val="封面标准英文名称2"/>
    <w:basedOn w:val="91"/>
    <w:qFormat/>
    <w:uiPriority w:val="0"/>
    <w:pPr>
      <w:framePr w:y="4469"/>
    </w:pPr>
  </w:style>
  <w:style w:type="paragraph" w:customStyle="1" w:styleId="121">
    <w:name w:val="四级条标题"/>
    <w:basedOn w:val="104"/>
    <w:next w:val="30"/>
    <w:qFormat/>
    <w:uiPriority w:val="0"/>
    <w:pPr>
      <w:numPr>
        <w:ilvl w:val="4"/>
      </w:numPr>
      <w:outlineLvl w:val="5"/>
    </w:pPr>
  </w:style>
  <w:style w:type="paragraph" w:customStyle="1" w:styleId="122">
    <w:name w:val="封面标准文稿编辑信息"/>
    <w:basedOn w:val="106"/>
    <w:qFormat/>
    <w:uiPriority w:val="0"/>
    <w:pPr>
      <w:spacing w:before="180" w:line="180" w:lineRule="exact"/>
    </w:pPr>
    <w:rPr>
      <w:sz w:val="21"/>
    </w:rPr>
  </w:style>
  <w:style w:type="paragraph" w:customStyle="1" w:styleId="123">
    <w:name w:val="附录五级无"/>
    <w:basedOn w:val="124"/>
    <w:qFormat/>
    <w:uiPriority w:val="0"/>
    <w:pPr>
      <w:tabs>
        <w:tab w:val="left" w:pos="360"/>
      </w:tabs>
      <w:spacing w:beforeLines="0" w:afterLines="0"/>
    </w:pPr>
    <w:rPr>
      <w:rFonts w:ascii="宋体" w:eastAsia="宋体"/>
      <w:szCs w:val="21"/>
    </w:rPr>
  </w:style>
  <w:style w:type="paragraph" w:customStyle="1" w:styleId="124">
    <w:name w:val="附录五级条标题"/>
    <w:basedOn w:val="96"/>
    <w:next w:val="30"/>
    <w:qFormat/>
    <w:uiPriority w:val="0"/>
    <w:pPr>
      <w:outlineLvl w:val="6"/>
    </w:pPr>
  </w:style>
  <w:style w:type="paragraph" w:customStyle="1" w:styleId="125">
    <w:name w:val="封面标准号2"/>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126">
    <w:name w:val="附录图标号"/>
    <w:basedOn w:val="1"/>
    <w:qFormat/>
    <w:uiPriority w:val="0"/>
    <w:pPr>
      <w:keepNext/>
      <w:pageBreakBefore/>
      <w:widowControl/>
      <w:numPr>
        <w:ilvl w:val="0"/>
        <w:numId w:val="9"/>
      </w:numPr>
      <w:spacing w:line="14" w:lineRule="exact"/>
      <w:ind w:left="0" w:firstLine="363"/>
      <w:jc w:val="center"/>
      <w:outlineLvl w:val="0"/>
    </w:pPr>
    <w:rPr>
      <w:color w:val="FFFFFF"/>
    </w:rPr>
  </w:style>
  <w:style w:type="paragraph" w:customStyle="1" w:styleId="127">
    <w:name w:val="注×：（正文）"/>
    <w:qFormat/>
    <w:uiPriority w:val="0"/>
    <w:pPr>
      <w:numPr>
        <w:ilvl w:val="0"/>
        <w:numId w:val="10"/>
      </w:numPr>
      <w:jc w:val="both"/>
    </w:pPr>
    <w:rPr>
      <w:rFonts w:ascii="宋体" w:hAnsi="Times New Roman" w:eastAsia="宋体" w:cs="Times New Roman"/>
      <w:sz w:val="18"/>
      <w:szCs w:val="18"/>
      <w:lang w:val="en-US" w:eastAsia="zh-CN" w:bidi="ar-SA"/>
    </w:rPr>
  </w:style>
  <w:style w:type="paragraph" w:customStyle="1" w:styleId="128">
    <w:name w:val="附录标题"/>
    <w:basedOn w:val="30"/>
    <w:next w:val="30"/>
    <w:qFormat/>
    <w:uiPriority w:val="0"/>
    <w:pPr>
      <w:ind w:firstLine="0" w:firstLineChars="0"/>
      <w:jc w:val="center"/>
    </w:pPr>
    <w:rPr>
      <w:rFonts w:ascii="黑体" w:eastAsia="黑体"/>
    </w:rPr>
  </w:style>
  <w:style w:type="paragraph" w:customStyle="1" w:styleId="129">
    <w:name w:val="修订1"/>
    <w:semiHidden/>
    <w:qFormat/>
    <w:uiPriority w:val="99"/>
    <w:rPr>
      <w:rFonts w:ascii="Times New Roman" w:hAnsi="Times New Roman" w:eastAsia="宋体" w:cs="Times New Roman"/>
      <w:kern w:val="2"/>
      <w:sz w:val="21"/>
      <w:szCs w:val="24"/>
      <w:lang w:val="en-US" w:eastAsia="zh-CN" w:bidi="ar-SA"/>
    </w:rPr>
  </w:style>
  <w:style w:type="paragraph" w:customStyle="1" w:styleId="130">
    <w:name w:val="示例"/>
    <w:next w:val="131"/>
    <w:qFormat/>
    <w:uiPriority w:val="0"/>
    <w:pPr>
      <w:widowControl w:val="0"/>
      <w:numPr>
        <w:ilvl w:val="0"/>
        <w:numId w:val="11"/>
      </w:numPr>
      <w:jc w:val="both"/>
    </w:pPr>
    <w:rPr>
      <w:rFonts w:ascii="宋体" w:hAnsi="Times New Roman" w:eastAsia="宋体" w:cs="Times New Roman"/>
      <w:sz w:val="18"/>
      <w:szCs w:val="18"/>
      <w:lang w:val="en-US" w:eastAsia="zh-CN" w:bidi="ar-SA"/>
    </w:rPr>
  </w:style>
  <w:style w:type="paragraph" w:customStyle="1" w:styleId="131">
    <w:name w:val="示例内容"/>
    <w:qFormat/>
    <w:uiPriority w:val="0"/>
    <w:pPr>
      <w:ind w:firstLine="200" w:firstLineChars="200"/>
    </w:pPr>
    <w:rPr>
      <w:rFonts w:ascii="宋体" w:hAnsi="Times New Roman" w:eastAsia="宋体" w:cs="Times New Roman"/>
      <w:sz w:val="18"/>
      <w:szCs w:val="18"/>
      <w:lang w:val="en-US" w:eastAsia="zh-CN" w:bidi="ar-SA"/>
    </w:rPr>
  </w:style>
  <w:style w:type="paragraph" w:customStyle="1" w:styleId="132">
    <w:name w:val="附录一级无"/>
    <w:basedOn w:val="133"/>
    <w:qFormat/>
    <w:uiPriority w:val="0"/>
    <w:pPr>
      <w:tabs>
        <w:tab w:val="left" w:pos="360"/>
      </w:tabs>
      <w:spacing w:beforeLines="0" w:afterLines="0"/>
    </w:pPr>
    <w:rPr>
      <w:rFonts w:ascii="宋体" w:eastAsia="宋体"/>
      <w:szCs w:val="21"/>
    </w:rPr>
  </w:style>
  <w:style w:type="paragraph" w:customStyle="1" w:styleId="133">
    <w:name w:val="附录一级条标题"/>
    <w:basedOn w:val="108"/>
    <w:next w:val="30"/>
    <w:qFormat/>
    <w:uiPriority w:val="0"/>
    <w:pPr>
      <w:numPr>
        <w:ilvl w:val="0"/>
        <w:numId w:val="0"/>
      </w:numPr>
      <w:autoSpaceDN w:val="0"/>
      <w:spacing w:beforeLines="50" w:afterLines="50"/>
      <w:outlineLvl w:val="2"/>
    </w:pPr>
  </w:style>
  <w:style w:type="paragraph" w:customStyle="1" w:styleId="134">
    <w:name w:val="附录二级无"/>
    <w:basedOn w:val="89"/>
    <w:qFormat/>
    <w:uiPriority w:val="0"/>
    <w:pPr>
      <w:tabs>
        <w:tab w:val="clear" w:pos="360"/>
      </w:tabs>
      <w:spacing w:beforeLines="0" w:afterLines="0"/>
    </w:pPr>
    <w:rPr>
      <w:rFonts w:ascii="宋体" w:eastAsia="宋体"/>
      <w:szCs w:val="21"/>
    </w:rPr>
  </w:style>
  <w:style w:type="paragraph" w:customStyle="1" w:styleId="135">
    <w:name w:val="示例×："/>
    <w:basedOn w:val="136"/>
    <w:qFormat/>
    <w:uiPriority w:val="0"/>
    <w:pPr>
      <w:numPr>
        <w:numId w:val="12"/>
      </w:numPr>
      <w:spacing w:beforeLines="0" w:afterLines="0"/>
      <w:outlineLvl w:val="9"/>
    </w:pPr>
    <w:rPr>
      <w:rFonts w:ascii="宋体" w:eastAsia="宋体"/>
      <w:sz w:val="18"/>
      <w:szCs w:val="18"/>
    </w:rPr>
  </w:style>
  <w:style w:type="paragraph" w:customStyle="1" w:styleId="136">
    <w:name w:val="章标题"/>
    <w:next w:val="30"/>
    <w:qFormat/>
    <w:uiPriority w:val="0"/>
    <w:pPr>
      <w:numPr>
        <w:ilvl w:val="0"/>
        <w:numId w:val="5"/>
      </w:numPr>
      <w:spacing w:beforeLines="100" w:afterLines="100"/>
      <w:jc w:val="both"/>
      <w:outlineLvl w:val="1"/>
    </w:pPr>
    <w:rPr>
      <w:rFonts w:ascii="黑体" w:hAnsi="Times New Roman" w:eastAsia="黑体" w:cs="Times New Roman"/>
      <w:sz w:val="21"/>
      <w:lang w:val="en-US" w:eastAsia="zh-CN" w:bidi="ar-SA"/>
    </w:rPr>
  </w:style>
  <w:style w:type="paragraph" w:customStyle="1" w:styleId="137">
    <w:name w:val="条文脚注"/>
    <w:basedOn w:val="31"/>
    <w:qFormat/>
    <w:uiPriority w:val="0"/>
    <w:pPr>
      <w:numPr>
        <w:numId w:val="0"/>
      </w:numPr>
      <w:jc w:val="both"/>
    </w:pPr>
  </w:style>
  <w:style w:type="paragraph" w:customStyle="1" w:styleId="138">
    <w:name w:val="TOC 标题1"/>
    <w:basedOn w:val="2"/>
    <w:next w:val="1"/>
    <w:unhideWhenUsed/>
    <w:qFormat/>
    <w:uiPriority w:val="39"/>
    <w:pPr>
      <w:widowControl/>
      <w:spacing w:before="240" w:after="0" w:line="259" w:lineRule="auto"/>
      <w:outlineLvl w:val="9"/>
    </w:pPr>
    <w:rPr>
      <w:rFonts w:ascii="Calibri Light" w:hAnsi="Calibri Light"/>
      <w:b/>
      <w:bCs w:val="0"/>
      <w:color w:val="2E74B5"/>
      <w:kern w:val="0"/>
      <w:szCs w:val="32"/>
    </w:rPr>
  </w:style>
  <w:style w:type="paragraph" w:customStyle="1" w:styleId="139">
    <w:name w:val="标准书脚_奇数页"/>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140">
    <w:name w:val="标准书眉一"/>
    <w:qFormat/>
    <w:uiPriority w:val="0"/>
    <w:pPr>
      <w:jc w:val="both"/>
    </w:pPr>
    <w:rPr>
      <w:rFonts w:ascii="Times New Roman" w:hAnsi="Times New Roman" w:eastAsia="宋体" w:cs="Times New Roman"/>
      <w:lang w:val="en-US" w:eastAsia="zh-CN" w:bidi="ar-SA"/>
    </w:rPr>
  </w:style>
  <w:style w:type="paragraph" w:customStyle="1" w:styleId="141">
    <w:name w:val="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42">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3">
    <w:name w:val="WPSOffice手动目录 1"/>
    <w:qFormat/>
    <w:uiPriority w:val="0"/>
    <w:rPr>
      <w:rFonts w:ascii="Times New Roman" w:hAnsi="Times New Roman" w:eastAsia="宋体" w:cs="Times New Roman"/>
      <w:lang w:val="en-US" w:eastAsia="zh-CN" w:bidi="ar-SA"/>
    </w:rPr>
  </w:style>
  <w:style w:type="paragraph" w:customStyle="1" w:styleId="144">
    <w:name w:val="附录字母编号列项（一级）"/>
    <w:qFormat/>
    <w:uiPriority w:val="0"/>
    <w:pPr>
      <w:numPr>
        <w:ilvl w:val="0"/>
        <w:numId w:val="8"/>
      </w:numPr>
    </w:pPr>
    <w:rPr>
      <w:rFonts w:ascii="宋体" w:hAnsi="Times New Roman" w:eastAsia="宋体" w:cs="Times New Roman"/>
      <w:sz w:val="21"/>
      <w:lang w:val="en-US" w:eastAsia="zh-CN" w:bidi="ar-SA"/>
    </w:rPr>
  </w:style>
  <w:style w:type="paragraph" w:customStyle="1" w:styleId="145">
    <w:name w:val="目次、标准名称标题"/>
    <w:basedOn w:val="1"/>
    <w:next w:val="30"/>
    <w:qFormat/>
    <w:uiPriority w:val="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146">
    <w:name w:val="封面标准文稿编辑信息2"/>
    <w:basedOn w:val="122"/>
    <w:qFormat/>
    <w:uiPriority w:val="0"/>
    <w:pPr>
      <w:framePr w:y="4469"/>
    </w:pPr>
  </w:style>
  <w:style w:type="paragraph" w:customStyle="1" w:styleId="147">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148">
    <w:name w:val="三级无"/>
    <w:basedOn w:val="104"/>
    <w:qFormat/>
    <w:uiPriority w:val="0"/>
    <w:pPr>
      <w:spacing w:beforeLines="0" w:afterLines="0"/>
    </w:pPr>
    <w:rPr>
      <w:rFonts w:ascii="宋体" w:eastAsia="宋体"/>
    </w:rPr>
  </w:style>
  <w:style w:type="paragraph" w:customStyle="1" w:styleId="149">
    <w:name w:val="封面一致性程度标识2"/>
    <w:basedOn w:val="107"/>
    <w:qFormat/>
    <w:uiPriority w:val="0"/>
    <w:pPr>
      <w:framePr w:y="4469"/>
    </w:pPr>
  </w:style>
  <w:style w:type="paragraph" w:customStyle="1" w:styleId="150">
    <w:name w:val="二级无"/>
    <w:basedOn w:val="101"/>
    <w:qFormat/>
    <w:uiPriority w:val="0"/>
    <w:pPr>
      <w:spacing w:beforeLines="0" w:afterLines="0"/>
    </w:pPr>
    <w:rPr>
      <w:rFonts w:ascii="宋体" w:eastAsia="宋体"/>
    </w:rPr>
  </w:style>
  <w:style w:type="paragraph" w:customStyle="1" w:styleId="151">
    <w:name w:val="列项——（一级）"/>
    <w:qFormat/>
    <w:uiPriority w:val="0"/>
    <w:pPr>
      <w:widowControl w:val="0"/>
      <w:numPr>
        <w:ilvl w:val="0"/>
        <w:numId w:val="7"/>
      </w:numPr>
      <w:jc w:val="both"/>
    </w:pPr>
    <w:rPr>
      <w:rFonts w:ascii="宋体" w:hAnsi="Times New Roman" w:eastAsia="宋体" w:cs="Times New Roman"/>
      <w:sz w:val="21"/>
      <w:lang w:val="en-US" w:eastAsia="zh-CN" w:bidi="ar-SA"/>
    </w:rPr>
  </w:style>
  <w:style w:type="paragraph" w:customStyle="1" w:styleId="152">
    <w:name w:val="正文图标题"/>
    <w:next w:val="30"/>
    <w:qFormat/>
    <w:uiPriority w:val="0"/>
    <w:pPr>
      <w:numPr>
        <w:ilvl w:val="0"/>
        <w:numId w:val="14"/>
      </w:num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153">
    <w:name w:val="其他标准标志"/>
    <w:basedOn w:val="154"/>
    <w:qFormat/>
    <w:uiPriority w:val="0"/>
    <w:pPr>
      <w:framePr w:w="6101" w:vAnchor="page" w:hAnchor="page" w:x="4673" w:y="942"/>
    </w:pPr>
    <w:rPr>
      <w:w w:val="130"/>
    </w:rPr>
  </w:style>
  <w:style w:type="paragraph" w:customStyle="1" w:styleId="154">
    <w:name w:val="标准标志"/>
    <w:next w:val="1"/>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155">
    <w:name w:val="一级无"/>
    <w:basedOn w:val="102"/>
    <w:qFormat/>
    <w:uiPriority w:val="0"/>
    <w:pPr>
      <w:spacing w:beforeLines="0" w:afterLines="0"/>
    </w:pPr>
    <w:rPr>
      <w:rFonts w:ascii="宋体" w:eastAsia="宋体"/>
    </w:rPr>
  </w:style>
  <w:style w:type="paragraph" w:customStyle="1" w:styleId="156">
    <w:name w:val="标准书脚_偶数页"/>
    <w:qFormat/>
    <w:uiPriority w:val="0"/>
    <w:pPr>
      <w:spacing w:before="120"/>
      <w:ind w:left="221"/>
    </w:pPr>
    <w:rPr>
      <w:rFonts w:ascii="宋体" w:hAnsi="Times New Roman" w:eastAsia="宋体" w:cs="Times New Roman"/>
      <w:sz w:val="18"/>
      <w:szCs w:val="18"/>
      <w:lang w:val="en-US" w:eastAsia="zh-CN" w:bidi="ar-SA"/>
    </w:rPr>
  </w:style>
  <w:style w:type="paragraph" w:customStyle="1" w:styleId="157">
    <w:name w:val="其他发布日期"/>
    <w:basedOn w:val="116"/>
    <w:qFormat/>
    <w:uiPriority w:val="0"/>
    <w:pPr>
      <w:framePr w:vAnchor="page" w:hAnchor="text" w:x="1419"/>
    </w:pPr>
  </w:style>
  <w:style w:type="paragraph" w:customStyle="1" w:styleId="158">
    <w:name w:val="参考文献、索引标题"/>
    <w:basedOn w:val="1"/>
    <w:next w:val="30"/>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159">
    <w:name w:val="五级条标题"/>
    <w:basedOn w:val="121"/>
    <w:next w:val="30"/>
    <w:qFormat/>
    <w:uiPriority w:val="0"/>
    <w:pPr>
      <w:numPr>
        <w:ilvl w:val="5"/>
      </w:numPr>
      <w:outlineLvl w:val="6"/>
    </w:pPr>
  </w:style>
  <w:style w:type="paragraph" w:customStyle="1" w:styleId="160">
    <w:name w:val="注："/>
    <w:next w:val="30"/>
    <w:qFormat/>
    <w:uiPriority w:val="0"/>
    <w:pPr>
      <w:widowControl w:val="0"/>
      <w:numPr>
        <w:ilvl w:val="0"/>
        <w:numId w:val="15"/>
      </w:numPr>
      <w:autoSpaceDE w:val="0"/>
      <w:autoSpaceDN w:val="0"/>
      <w:jc w:val="both"/>
    </w:pPr>
    <w:rPr>
      <w:rFonts w:ascii="宋体" w:hAnsi="Times New Roman" w:eastAsia="宋体" w:cs="Times New Roman"/>
      <w:sz w:val="18"/>
      <w:szCs w:val="18"/>
      <w:lang w:val="en-US" w:eastAsia="zh-CN" w:bidi="ar-SA"/>
    </w:rPr>
  </w:style>
  <w:style w:type="paragraph" w:customStyle="1" w:styleId="161">
    <w:name w:val="附录公式编号制表符"/>
    <w:basedOn w:val="1"/>
    <w:next w:val="30"/>
    <w:qFormat/>
    <w:uiPriority w:val="0"/>
    <w:pPr>
      <w:widowControl/>
      <w:tabs>
        <w:tab w:val="center" w:pos="4201"/>
        <w:tab w:val="right" w:leader="dot" w:pos="9298"/>
      </w:tabs>
      <w:autoSpaceDE w:val="0"/>
      <w:autoSpaceDN w:val="0"/>
    </w:pPr>
    <w:rPr>
      <w:rFonts w:ascii="宋体"/>
      <w:kern w:val="0"/>
      <w:szCs w:val="20"/>
    </w:rPr>
  </w:style>
  <w:style w:type="paragraph" w:customStyle="1" w:styleId="162">
    <w:name w:val="注×："/>
    <w:qFormat/>
    <w:uiPriority w:val="0"/>
    <w:pPr>
      <w:widowControl w:val="0"/>
      <w:numPr>
        <w:ilvl w:val="0"/>
        <w:numId w:val="16"/>
      </w:numPr>
      <w:autoSpaceDE w:val="0"/>
      <w:autoSpaceDN w:val="0"/>
      <w:jc w:val="both"/>
    </w:pPr>
    <w:rPr>
      <w:rFonts w:ascii="宋体" w:hAnsi="Times New Roman" w:eastAsia="宋体" w:cs="Times New Roman"/>
      <w:sz w:val="18"/>
      <w:szCs w:val="18"/>
      <w:lang w:val="en-US" w:eastAsia="zh-CN" w:bidi="ar-SA"/>
    </w:rPr>
  </w:style>
  <w:style w:type="paragraph" w:customStyle="1" w:styleId="163">
    <w:name w:val="文献分类号"/>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164">
    <w:name w:val="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65">
    <w:name w:val="_Style 123"/>
    <w:next w:val="1"/>
    <w:unhideWhenUsed/>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166">
    <w:name w:val="图表脚注说明"/>
    <w:basedOn w:val="1"/>
    <w:qFormat/>
    <w:uiPriority w:val="0"/>
    <w:pPr>
      <w:numPr>
        <w:ilvl w:val="0"/>
        <w:numId w:val="17"/>
      </w:numPr>
    </w:pPr>
    <w:rPr>
      <w:rFonts w:ascii="宋体"/>
      <w:sz w:val="18"/>
      <w:szCs w:val="18"/>
    </w:rPr>
  </w:style>
  <w:style w:type="paragraph" w:customStyle="1" w:styleId="167">
    <w:name w:val="列项◆（三级）"/>
    <w:basedOn w:val="1"/>
    <w:qFormat/>
    <w:uiPriority w:val="0"/>
    <w:pPr>
      <w:numPr>
        <w:ilvl w:val="2"/>
        <w:numId w:val="7"/>
      </w:numPr>
    </w:pPr>
    <w:rPr>
      <w:rFonts w:ascii="宋体"/>
      <w:szCs w:val="21"/>
    </w:rPr>
  </w:style>
  <w:style w:type="paragraph" w:customStyle="1" w:styleId="168">
    <w:name w:val="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69">
    <w:name w:val="注：（正文）"/>
    <w:basedOn w:val="160"/>
    <w:next w:val="30"/>
    <w:qFormat/>
    <w:uiPriority w:val="0"/>
  </w:style>
  <w:style w:type="paragraph" w:customStyle="1" w:styleId="170">
    <w:name w:val="五级无"/>
    <w:basedOn w:val="159"/>
    <w:qFormat/>
    <w:uiPriority w:val="0"/>
    <w:pPr>
      <w:spacing w:beforeLines="0" w:afterLines="0"/>
    </w:pPr>
    <w:rPr>
      <w:rFonts w:ascii="宋体" w:eastAsia="宋体"/>
    </w:rPr>
  </w:style>
  <w:style w:type="paragraph" w:styleId="171">
    <w:name w:val="List Paragraph"/>
    <w:basedOn w:val="1"/>
    <w:qFormat/>
    <w:uiPriority w:val="34"/>
    <w:pPr>
      <w:ind w:firstLine="420" w:firstLineChars="200"/>
    </w:pPr>
  </w:style>
  <w:style w:type="paragraph" w:customStyle="1" w:styleId="172">
    <w:name w:val="标准称谓"/>
    <w:next w:val="1"/>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173">
    <w:name w:val="标准书眉_偶数页"/>
    <w:basedOn w:val="147"/>
    <w:next w:val="1"/>
    <w:qFormat/>
    <w:uiPriority w:val="0"/>
    <w:pPr>
      <w:jc w:val="left"/>
    </w:pPr>
  </w:style>
  <w:style w:type="paragraph" w:customStyle="1" w:styleId="174">
    <w:name w:val="封面标准代替信息"/>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175">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76">
    <w:name w:val="列项说明"/>
    <w:basedOn w:val="1"/>
    <w:qFormat/>
    <w:uiPriority w:val="0"/>
    <w:pPr>
      <w:adjustRightInd w:val="0"/>
      <w:spacing w:line="320" w:lineRule="exact"/>
      <w:ind w:left="400" w:leftChars="200" w:hanging="200" w:hangingChars="200"/>
      <w:jc w:val="left"/>
      <w:textAlignment w:val="baseline"/>
    </w:pPr>
    <w:rPr>
      <w:rFonts w:ascii="宋体"/>
      <w:kern w:val="0"/>
      <w:szCs w:val="20"/>
    </w:rPr>
  </w:style>
  <w:style w:type="paragraph" w:customStyle="1" w:styleId="177">
    <w:name w:val="列项说明数字编号"/>
    <w:qFormat/>
    <w:uiPriority w:val="0"/>
    <w:pPr>
      <w:ind w:left="600" w:leftChars="400" w:hanging="200" w:hangingChars="200"/>
    </w:pPr>
    <w:rPr>
      <w:rFonts w:ascii="宋体" w:hAnsi="Times New Roman" w:eastAsia="宋体" w:cs="Times New Roman"/>
      <w:sz w:val="21"/>
      <w:lang w:val="en-US" w:eastAsia="zh-CN" w:bidi="ar-SA"/>
    </w:rPr>
  </w:style>
  <w:style w:type="paragraph" w:customStyle="1" w:styleId="178">
    <w:name w:val="其他实施日期"/>
    <w:basedOn w:val="115"/>
    <w:qFormat/>
    <w:uiPriority w:val="0"/>
  </w:style>
  <w:style w:type="paragraph" w:customStyle="1" w:styleId="179">
    <w:name w:val="封面正文"/>
    <w:qFormat/>
    <w:uiPriority w:val="0"/>
    <w:pPr>
      <w:jc w:val="both"/>
    </w:pPr>
    <w:rPr>
      <w:rFonts w:ascii="Times New Roman" w:hAnsi="Times New Roman" w:eastAsia="宋体" w:cs="Times New Roman"/>
      <w:lang w:val="en-US" w:eastAsia="zh-CN" w:bidi="ar-SA"/>
    </w:rPr>
  </w:style>
  <w:style w:type="paragraph" w:customStyle="1" w:styleId="180">
    <w:name w:val="四级无"/>
    <w:basedOn w:val="121"/>
    <w:qFormat/>
    <w:uiPriority w:val="0"/>
    <w:pPr>
      <w:spacing w:beforeLines="0" w:afterLines="0"/>
    </w:pPr>
    <w:rPr>
      <w:rFonts w:ascii="宋体" w:eastAsia="宋体"/>
    </w:rPr>
  </w:style>
  <w:style w:type="paragraph" w:customStyle="1" w:styleId="181">
    <w:name w:val="附录图标题"/>
    <w:basedOn w:val="1"/>
    <w:next w:val="30"/>
    <w:qFormat/>
    <w:uiPriority w:val="0"/>
    <w:pPr>
      <w:numPr>
        <w:ilvl w:val="1"/>
        <w:numId w:val="9"/>
      </w:numPr>
      <w:tabs>
        <w:tab w:val="left" w:pos="363"/>
      </w:tabs>
      <w:spacing w:beforeLines="50" w:afterLines="50"/>
      <w:ind w:left="0" w:firstLine="0"/>
      <w:jc w:val="center"/>
    </w:pPr>
    <w:rPr>
      <w:rFonts w:ascii="黑体" w:eastAsia="黑体"/>
      <w:szCs w:val="21"/>
    </w:rPr>
  </w:style>
  <w:style w:type="paragraph" w:customStyle="1" w:styleId="182">
    <w:name w:val="其他标准称谓"/>
    <w:next w:val="1"/>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183">
    <w:name w:val="列出段落1"/>
    <w:basedOn w:val="1"/>
    <w:qFormat/>
    <w:uiPriority w:val="0"/>
    <w:pPr>
      <w:ind w:firstLine="420" w:firstLineChars="200"/>
    </w:pPr>
    <w:rPr>
      <w:szCs w:val="21"/>
    </w:rPr>
  </w:style>
  <w:style w:type="paragraph" w:customStyle="1" w:styleId="184">
    <w:name w:val="reader-word-layer"/>
    <w:basedOn w:val="1"/>
    <w:qFormat/>
    <w:uiPriority w:val="0"/>
    <w:pPr>
      <w:widowControl/>
      <w:spacing w:before="100" w:beforeAutospacing="1" w:after="100" w:afterAutospacing="1"/>
      <w:jc w:val="left"/>
    </w:pPr>
    <w:rPr>
      <w:rFonts w:ascii="宋体" w:hAnsi="宋体" w:cs="宋体"/>
      <w:kern w:val="0"/>
      <w:sz w:val="24"/>
    </w:rPr>
  </w:style>
  <w:style w:type="table" w:customStyle="1" w:styleId="185">
    <w:name w:val="网格型1"/>
    <w:basedOn w:val="4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86">
    <w:name w:val="术语标题"/>
    <w:basedOn w:val="30"/>
    <w:qFormat/>
    <w:uiPriority w:val="0"/>
    <w:rPr>
      <w:rFonts w:ascii="黑体" w:hAnsi="黑体" w:eastAsia="黑体"/>
    </w:rPr>
  </w:style>
  <w:style w:type="paragraph" w:customStyle="1" w:styleId="187">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188">
    <w:name w:val="WPSOffice手动目录 3"/>
    <w:qFormat/>
    <w:uiPriority w:val="0"/>
    <w:pPr>
      <w:ind w:left="400" w:leftChars="400"/>
    </w:pPr>
    <w:rPr>
      <w:rFonts w:ascii="Times New Roman" w:hAnsi="Times New Roman" w:eastAsia="宋体" w:cs="Times New Roman"/>
      <w:lang w:val="en-US" w:eastAsia="zh-CN" w:bidi="ar-SA"/>
    </w:rPr>
  </w:style>
  <w:style w:type="paragraph" w:customStyle="1" w:styleId="189">
    <w:name w:val="标准文件_文件编号"/>
    <w:basedOn w:val="190"/>
    <w:qFormat/>
    <w:uiPriority w:val="0"/>
    <w:pPr>
      <w:framePr w:w="9356" w:h="624" w:hRule="exact" w:hSpace="181" w:vSpace="181" w:wrap="around" w:vAnchor="page" w:hAnchor="page" w:x="1419" w:y="3284"/>
      <w:wordWrap w:val="0"/>
      <w:spacing w:line="280" w:lineRule="exact"/>
      <w:ind w:firstLine="0" w:firstLineChars="0"/>
      <w:jc w:val="right"/>
    </w:pPr>
    <w:rPr>
      <w:rFonts w:ascii="黑体" w:eastAsia="黑体"/>
      <w:bCs/>
      <w:sz w:val="28"/>
      <w:szCs w:val="28"/>
    </w:rPr>
  </w:style>
  <w:style w:type="paragraph" w:customStyle="1" w:styleId="190">
    <w:name w:val="标准文件_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91">
    <w:name w:val="标准文件_替换文件编号"/>
    <w:basedOn w:val="189"/>
    <w:qFormat/>
    <w:uiPriority w:val="0"/>
    <w:pPr>
      <w:spacing w:before="57"/>
    </w:pPr>
    <w:rPr>
      <w:sz w:val="21"/>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microsoft.com/office/2006/relationships/keyMapCustomizations" Target="customizations.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4711</Words>
  <Characters>5264</Characters>
  <Lines>39</Lines>
  <Paragraphs>11</Paragraphs>
  <TotalTime>1</TotalTime>
  <ScaleCrop>false</ScaleCrop>
  <LinksUpToDate>false</LinksUpToDate>
  <CharactersWithSpaces>5678</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2020-06-12T14:39:00Z</dcterms:created>
  <cp:lastPrinted>2024-10-26T05:24:00Z</cp:lastPrinted>
  <dcterms:modified xsi:type="dcterms:W3CDTF">2024-10-30T07:18:35Z</dcterms:modified>
  <dc:title>标准名称</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008FEA7721D62036E5428B66DFC8AE5D</vt:lpwstr>
  </property>
</Properties>
</file>