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6"/>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45AE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2A6962C">
            <w:pPr>
              <w:pStyle w:val="24"/>
              <w:framePr w:wrap="notBeside" w:vAnchor="page" w:hAnchor="page" w:x="1372" w:y="568"/>
              <w:tabs>
                <w:tab w:val="clear" w:pos="4153"/>
                <w:tab w:val="clear" w:pos="8306"/>
              </w:tabs>
              <w:spacing w:line="240" w:lineRule="auto"/>
              <w:jc w:val="left"/>
              <w:rPr>
                <w:rFonts w:ascii="黑体" w:hAnsi="黑体" w:eastAsia="黑体"/>
                <w:sz w:val="21"/>
                <w:szCs w:val="21"/>
              </w:rPr>
            </w:pPr>
            <w:r>
              <w:rPr>
                <w:rFonts w:hint="eastAsia" w:ascii="黑体" w:hAnsi="黑体" w:eastAsia="黑体" w:cs="黑体"/>
                <w:sz w:val="21"/>
                <w:szCs w:val="21"/>
              </w:rPr>
              <w:t>ICS</w:t>
            </w:r>
          </w:p>
        </w:tc>
        <w:tc>
          <w:tcPr>
            <w:tcW w:w="8855" w:type="dxa"/>
          </w:tcPr>
          <w:p w14:paraId="5F4E5C35">
            <w:pPr>
              <w:pStyle w:val="24"/>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t>13.060.20</w:t>
            </w:r>
          </w:p>
        </w:tc>
      </w:tr>
      <w:tr w14:paraId="5A4AA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3AE3746">
            <w:pPr>
              <w:pStyle w:val="24"/>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cs="黑体"/>
                <w:sz w:val="21"/>
                <w:szCs w:val="21"/>
              </w:rPr>
              <w:t>CCS</w:t>
            </w:r>
          </w:p>
        </w:tc>
        <w:tc>
          <w:tcPr>
            <w:tcW w:w="8855" w:type="dxa"/>
          </w:tcPr>
          <w:p w14:paraId="7CA43FA5">
            <w:pPr>
              <w:pStyle w:val="24"/>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t>J 77</w:t>
            </w:r>
          </w:p>
        </w:tc>
      </w:tr>
    </w:tbl>
    <w:p w14:paraId="2963D36E">
      <w:pPr>
        <w:pStyle w:val="64"/>
        <w:framePr w:w="10103" w:h="964" w:hRule="exact" w:hSpace="181" w:vSpace="181" w:wrap="around" w:hAnchor="page" w:y="2178"/>
        <w:jc w:val="center"/>
        <w:rPr>
          <w:rFonts w:ascii="黑体" w:hAnsi="黑体" w:eastAsia="黑体"/>
          <w:b w:val="0"/>
          <w:bCs w:val="0"/>
          <w:w w:val="100"/>
          <w:sz w:val="84"/>
          <w:szCs w:val="84"/>
        </w:rPr>
      </w:pPr>
      <w:bookmarkStart w:id="0" w:name="_Hlk26473981"/>
      <w:r>
        <w:rPr>
          <w:rFonts w:hint="eastAsia" w:ascii="黑体" w:eastAsia="黑体"/>
          <w:b w:val="0"/>
          <w:spacing w:val="960"/>
          <w:w w:val="100"/>
          <w:sz w:val="84"/>
          <w:szCs w:val="84"/>
        </w:rPr>
        <w:t>团体</w:t>
      </w:r>
      <w:r>
        <w:rPr>
          <w:rFonts w:hint="eastAsia" w:ascii="黑体" w:hAnsi="黑体" w:eastAsia="黑体"/>
          <w:b w:val="0"/>
          <w:bCs w:val="0"/>
          <w:spacing w:val="960"/>
          <w:w w:val="100"/>
          <w:sz w:val="84"/>
          <w:szCs w:val="84"/>
        </w:rPr>
        <w:t>标</w:t>
      </w:r>
      <w:r>
        <w:rPr>
          <w:rFonts w:hint="eastAsia" w:ascii="黑体" w:hAnsi="黑体" w:eastAsia="黑体"/>
          <w:b w:val="0"/>
          <w:bCs w:val="0"/>
          <w:w w:val="100"/>
          <w:sz w:val="84"/>
          <w:szCs w:val="84"/>
        </w:rPr>
        <w:t>准</w:t>
      </w:r>
    </w:p>
    <w:bookmarkEnd w:id="0"/>
    <w:p w14:paraId="2DE75AA9">
      <w:pPr>
        <w:pStyle w:val="209"/>
        <w:framePr w:w="8952" w:h="839" w:hRule="exact" w:xAlign="center" w:y="3505"/>
      </w:pPr>
      <w:r>
        <w:t>T/</w:t>
      </w:r>
      <w:r>
        <w:fldChar w:fldCharType="begin">
          <w:ffData>
            <w:name w:val="文字1"/>
            <w:enabled/>
            <w:calcOnExit w:val="0"/>
            <w:textInput>
              <w:default w:val="XXX"/>
            </w:textInput>
          </w:ffData>
        </w:fldChar>
      </w:r>
      <w:bookmarkStart w:id="1" w:name="文字1"/>
      <w:r>
        <w:instrText xml:space="preserve"> FORMTEXT </w:instrText>
      </w:r>
      <w:r>
        <w:fldChar w:fldCharType="separate"/>
      </w:r>
      <w:r>
        <w:rPr>
          <w:rFonts w:hint="eastAsia"/>
        </w:rPr>
        <w:t xml:space="preserve">ZS </w:t>
      </w:r>
      <w:r>
        <w:fldChar w:fldCharType="end"/>
      </w:r>
      <w:bookmarkEnd w:id="1"/>
      <w:r>
        <w:rPr>
          <w:rFonts w:hint="eastAsia"/>
          <w:lang w:val="en-US" w:eastAsia="zh-CN"/>
        </w:rPr>
        <w:t>xxxx</w:t>
      </w:r>
      <w:r>
        <w:rPr>
          <w:rFonts w:hint="eastAsia"/>
        </w:rPr>
        <w:t>—2024</w:t>
      </w:r>
    </w:p>
    <w:p w14:paraId="3B4568F5">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899160</wp:posOffset>
                </wp:positionH>
                <wp:positionV relativeFrom="page">
                  <wp:posOffset>2560320</wp:posOffset>
                </wp:positionV>
                <wp:extent cx="5763895"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flipV="1">
                          <a:off x="0" y="0"/>
                          <a:ext cx="5764072"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70.8pt;margin-top:201.6pt;height:0pt;width:453.85pt;mso-position-horizontal-relative:page;mso-position-vertical-relative:page;z-index:251659264;mso-width-relative:page;mso-height-relative:page;" filled="f" stroked="t" coordsize="21600,21600" o:allowoverlap="f" o:gfxdata="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w&#10;qOU/1wAAAAwBAAAPAAAAAAAAAAEAIAAAACIAAABkcnMvZG93bnJldi54bWxQSwECFAAUAAAACACH&#10;TuJALW9yCewBAAC2AwAADgAAAAAAAAABACAAAAAmAQAAZHJzL2Uyb0RvYy54bWxQSwUGAAAAAAYA&#10;BgBZAQAAhAUAAAAA&#10;">
                <v:fill on="f" focussize="0,0"/>
                <v:stroke color="#000000" joinstyle="round"/>
                <v:imagedata o:title=""/>
                <o:lock v:ext="edit" aspectratio="f"/>
              </v:line>
            </w:pict>
          </mc:Fallback>
        </mc:AlternateContent>
      </w:r>
    </w:p>
    <w:p w14:paraId="7AD161CE">
      <w:pPr>
        <w:pStyle w:val="64"/>
        <w:framePr w:w="9639" w:h="6976" w:hRule="exact" w:hSpace="0" w:vSpace="0" w:wrap="around" w:hAnchor="page" w:y="6408"/>
        <w:jc w:val="center"/>
        <w:rPr>
          <w:rFonts w:ascii="黑体" w:hAnsi="黑体" w:eastAsia="黑体"/>
          <w:b w:val="0"/>
          <w:bCs w:val="0"/>
          <w:w w:val="100"/>
        </w:rPr>
      </w:pPr>
    </w:p>
    <w:p w14:paraId="20F732E2">
      <w:pPr>
        <w:pStyle w:val="211"/>
        <w:framePr w:w="8901" w:h="6973" w:hRule="exact" w:wrap="around" w:xAlign="center" w:y="6407" w:anchorLock="1"/>
        <w:spacing w:line="360" w:lineRule="auto"/>
        <w:rPr>
          <w:rFonts w:hint="eastAsia"/>
          <w:lang w:val="en-US" w:eastAsia="zh-CN"/>
        </w:rPr>
      </w:pPr>
      <w:r>
        <w:rPr>
          <w:rFonts w:hint="eastAsia"/>
          <w:lang w:val="en-US" w:eastAsia="zh-CN"/>
        </w:rPr>
        <w:t>农村饮用水水站膜处理设备运行更新</w:t>
      </w:r>
    </w:p>
    <w:p w14:paraId="24D3177E">
      <w:pPr>
        <w:pStyle w:val="211"/>
        <w:framePr w:w="8901" w:h="6973" w:hRule="exact" w:wrap="around" w:xAlign="center" w:y="6407" w:anchorLock="1"/>
        <w:spacing w:line="360" w:lineRule="auto"/>
        <w:rPr>
          <w:rFonts w:hint="eastAsia"/>
          <w:lang w:val="en-US" w:eastAsia="zh-CN"/>
        </w:rPr>
      </w:pPr>
      <w:r>
        <w:rPr>
          <w:rFonts w:hint="eastAsia"/>
          <w:lang w:val="en-US" w:eastAsia="zh-CN"/>
        </w:rPr>
        <w:t>维护规范</w:t>
      </w:r>
    </w:p>
    <w:p w14:paraId="2F0BC8AC">
      <w:pPr>
        <w:pStyle w:val="139"/>
        <w:framePr w:w="8901" w:h="6973" w:hRule="exact" w:wrap="around" w:vAnchor="page" w:hAnchor="page" w:xAlign="center" w:y="6407" w:anchorLock="1"/>
        <w:textAlignment w:val="bottom"/>
        <w:rPr>
          <w:rFonts w:hint="eastAsia" w:ascii="黑体" w:hAnsi="黑体" w:eastAsia="黑体" w:cs="黑体"/>
          <w:szCs w:val="28"/>
          <w:lang w:eastAsia="zh-CN"/>
        </w:rPr>
      </w:pPr>
      <w:r>
        <w:rPr>
          <w:rFonts w:hint="eastAsia" w:ascii="黑体" w:hAnsi="黑体" w:eastAsia="黑体" w:cs="黑体"/>
          <w:szCs w:val="28"/>
          <w:lang w:eastAsia="zh-CN"/>
        </w:rPr>
        <w:t>Technical specifications for membrane treatment plant operation maintenance and renewal of rural drinking water stations</w:t>
      </w:r>
    </w:p>
    <w:p w14:paraId="3A1534D3">
      <w:pPr>
        <w:framePr w:w="8901" w:h="6973" w:hRule="exact" w:wrap="around" w:vAnchor="page" w:hAnchor="page" w:xAlign="center" w:y="6407" w:anchorLock="1"/>
        <w:spacing w:line="760" w:lineRule="exact"/>
        <w:ind w:left="-1418"/>
        <w:jc w:val="center"/>
      </w:pPr>
    </w:p>
    <w:p w14:paraId="10D998D5">
      <w:pPr>
        <w:pStyle w:val="139"/>
        <w:framePr w:w="8901" w:h="6973" w:hRule="exact" w:wrap="around" w:vAnchor="page" w:hAnchor="page" w:xAlign="center" w:y="6407" w:anchorLock="1"/>
        <w:textAlignment w:val="bottom"/>
        <w:rPr>
          <w:rFonts w:eastAsia="黑体"/>
          <w:szCs w:val="28"/>
        </w:rPr>
      </w:pPr>
    </w:p>
    <w:p w14:paraId="383DB8E7">
      <w:pPr>
        <w:pStyle w:val="139"/>
        <w:framePr w:w="8901" w:h="6973" w:hRule="exact" w:wrap="around" w:vAnchor="page" w:hAnchor="page" w:xAlign="center" w:y="6407" w:anchorLock="1"/>
        <w:spacing w:before="440" w:after="160"/>
        <w:textAlignment w:val="bottom"/>
        <w:rPr>
          <w:sz w:val="24"/>
          <w:szCs w:val="28"/>
        </w:rPr>
      </w:pPr>
      <w:bookmarkStart w:id="2" w:name="下拉1"/>
      <w:r>
        <w:rPr>
          <w:rFonts w:hint="eastAsia"/>
          <w:sz w:val="24"/>
          <w:szCs w:val="28"/>
          <w:lang w:eastAsia="zh-CN"/>
        </w:rPr>
        <w:t>（</w:t>
      </w:r>
      <w:r>
        <w:rPr>
          <w:rFonts w:hint="eastAsia"/>
          <w:sz w:val="24"/>
          <w:szCs w:val="28"/>
          <w:lang w:val="en-US" w:eastAsia="zh-CN"/>
        </w:rPr>
        <w:t>征求意见稿）</w:t>
      </w: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sz w:val="24"/>
          <w:szCs w:val="28"/>
        </w:rPr>
        <w:instrText xml:space="preserve">FORMDROPDOWN</w:instrText>
      </w:r>
      <w:r>
        <w:rPr>
          <w:sz w:val="24"/>
          <w:szCs w:val="28"/>
        </w:rPr>
        <w:fldChar w:fldCharType="separate"/>
      </w:r>
      <w:r>
        <w:rPr>
          <w:sz w:val="24"/>
          <w:szCs w:val="28"/>
        </w:rPr>
        <w:fldChar w:fldCharType="end"/>
      </w:r>
      <w:bookmarkEnd w:id="2"/>
    </w:p>
    <w:p w14:paraId="1B4AC737">
      <w:pPr>
        <w:pStyle w:val="139"/>
        <w:framePr w:w="8901" w:h="6973" w:hRule="exact" w:wrap="around" w:vAnchor="page" w:hAnchor="page" w:xAlign="center" w:y="6407"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3"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3"/>
    </w:p>
    <w:p w14:paraId="38AF8C19">
      <w:pPr>
        <w:pStyle w:val="139"/>
        <w:framePr w:w="8901" w:h="6973" w:hRule="exact" w:wrap="around" w:vAnchor="page" w:hAnchor="page" w:xAlign="center" w:y="6407"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4" w:name="下拉2"/>
      <w:r>
        <w:rPr>
          <w:b/>
          <w:sz w:val="21"/>
          <w:szCs w:val="28"/>
        </w:rPr>
        <w:instrText xml:space="preserve"> FORMDROPDOWN </w:instrText>
      </w:r>
      <w:r>
        <w:rPr>
          <w:b/>
          <w:sz w:val="21"/>
          <w:szCs w:val="28"/>
        </w:rPr>
        <w:fldChar w:fldCharType="separate"/>
      </w:r>
      <w:r>
        <w:rPr>
          <w:b/>
          <w:sz w:val="21"/>
          <w:szCs w:val="28"/>
        </w:rPr>
        <w:fldChar w:fldCharType="end"/>
      </w:r>
      <w:bookmarkEnd w:id="4"/>
      <w:bookmarkStart w:id="73" w:name="_GoBack"/>
      <w:bookmarkEnd w:id="73"/>
    </w:p>
    <w:p w14:paraId="0060967D">
      <w:pPr>
        <w:pStyle w:val="207"/>
        <w:framePr w:w="3849" w:wrap="around" w:x="1449" w:y="14176"/>
      </w:pPr>
      <w:r>
        <w:rPr>
          <w:rFonts w:hint="eastAsia" w:ascii="黑体"/>
        </w:rPr>
        <w:t>2024</w:t>
      </w:r>
      <w:r>
        <w:rPr>
          <w:rFonts w:ascii="黑体"/>
        </w:rPr>
        <w:t>-</w:t>
      </w:r>
      <w:r>
        <w:rPr>
          <w:rFonts w:hint="eastAsia" w:ascii="黑体"/>
          <w:lang w:val="en-US" w:eastAsia="zh-CN"/>
        </w:rPr>
        <w:t>xx</w:t>
      </w:r>
      <w:r>
        <w:rPr>
          <w:rFonts w:ascii="黑体"/>
        </w:rPr>
        <w:t>-</w:t>
      </w:r>
      <w:r>
        <w:rPr>
          <w:rFonts w:hint="eastAsia" w:ascii="黑体"/>
          <w:lang w:val="en-US" w:eastAsia="zh-CN"/>
        </w:rPr>
        <w:t>xx</w:t>
      </w:r>
      <w:r>
        <w:rPr>
          <w:rFonts w:hint="eastAsia"/>
        </w:rPr>
        <w:t>发布</w:t>
      </w:r>
    </w:p>
    <w:p w14:paraId="575A2D18">
      <w:pPr>
        <w:pStyle w:val="208"/>
        <w:framePr w:w="3411" w:wrap="around" w:x="7038" w:y="14176"/>
      </w:pPr>
      <w:r>
        <w:rPr>
          <w:rFonts w:hint="eastAsia" w:ascii="黑体"/>
        </w:rPr>
        <w:t>2024</w:t>
      </w:r>
      <w:r>
        <w:rPr>
          <w:rFonts w:ascii="黑体"/>
        </w:rPr>
        <w:t>-</w:t>
      </w:r>
      <w:r>
        <w:rPr>
          <w:rFonts w:hint="eastAsia" w:ascii="黑体"/>
          <w:lang w:val="en-US" w:eastAsia="zh-CN"/>
        </w:rPr>
        <w:t>xx</w:t>
      </w:r>
      <w:r>
        <w:rPr>
          <w:rFonts w:ascii="黑体"/>
        </w:rPr>
        <w:t>-</w:t>
      </w:r>
      <w:r>
        <w:rPr>
          <w:rFonts w:hint="eastAsia" w:ascii="黑体"/>
          <w:lang w:val="en-US" w:eastAsia="zh-CN"/>
        </w:rPr>
        <w:t>xx</w:t>
      </w:r>
      <w:r>
        <w:rPr>
          <w:rFonts w:hint="eastAsia"/>
        </w:rPr>
        <w:t>实施</w:t>
      </w:r>
    </w:p>
    <w:p w14:paraId="049163A0">
      <w:pPr>
        <w:pStyle w:val="165"/>
        <w:framePr w:w="7432" w:h="584" w:hRule="exact" w:hSpace="181" w:vSpace="181" w:wrap="around" w:vAnchor="page" w:hAnchor="page" w:y="14985"/>
        <w:rPr>
          <w:rFonts w:hAnsi="黑体"/>
        </w:rPr>
      </w:pPr>
      <w:r>
        <w:rPr>
          <w:rFonts w:hAnsi="黑体"/>
          <w:w w:val="100"/>
          <w:sz w:val="28"/>
        </w:rPr>
        <w:fldChar w:fldCharType="begin">
          <w:ffData>
            <w:name w:val="fm"/>
            <w:enabled/>
            <w:calcOnExit w:val="0"/>
            <w:textInput/>
          </w:ffData>
        </w:fldChar>
      </w:r>
      <w:bookmarkStart w:id="5" w:name="fm"/>
      <w:r>
        <w:rPr>
          <w:rFonts w:hAnsi="黑体"/>
          <w:w w:val="100"/>
          <w:sz w:val="28"/>
        </w:rPr>
        <w:instrText xml:space="preserve"> FORMTEXT </w:instrText>
      </w:r>
      <w:r>
        <w:rPr>
          <w:rFonts w:hAnsi="黑体"/>
          <w:w w:val="100"/>
          <w:sz w:val="28"/>
        </w:rPr>
        <w:fldChar w:fldCharType="separate"/>
      </w:r>
      <w:r>
        <w:rPr>
          <w:rFonts w:hint="eastAsia" w:hAnsi="黑体"/>
          <w:w w:val="100"/>
          <w:sz w:val="28"/>
        </w:rPr>
        <w:t>浙江省产品与工程标准化协会</w:t>
      </w:r>
      <w:r>
        <w:rPr>
          <w:rFonts w:hAnsi="黑体"/>
          <w:w w:val="100"/>
          <w:sz w:val="28"/>
        </w:rPr>
        <w:fldChar w:fldCharType="end"/>
      </w:r>
      <w:bookmarkEnd w:id="5"/>
      <w:r>
        <w:rPr>
          <w:rFonts w:ascii="Times New Roman"/>
          <w:w w:val="100"/>
          <w:sz w:val="28"/>
        </w:rPr>
        <w:t>  </w:t>
      </w:r>
      <w:r>
        <w:rPr>
          <w:rStyle w:val="242"/>
          <w:rFonts w:hint="eastAsia" w:hAnsi="黑体"/>
          <w:position w:val="0"/>
        </w:rPr>
        <w:t>发</w:t>
      </w:r>
      <w:r>
        <w:rPr>
          <w:rStyle w:val="242"/>
          <w:rFonts w:hint="eastAsia" w:hAnsi="黑体"/>
          <w:spacing w:val="0"/>
          <w:position w:val="0"/>
        </w:rPr>
        <w:t>布</w:t>
      </w:r>
    </w:p>
    <w:p w14:paraId="27007638">
      <w:pPr>
        <w:pStyle w:val="70"/>
        <w:ind w:firstLine="0" w:firstLineChars="0"/>
        <w:rPr>
          <w:rFonts w:hAnsi="宋体"/>
          <w:sz w:val="28"/>
          <w:szCs w:val="28"/>
        </w:rPr>
      </w:pPr>
      <w:r>
        <w:rPr>
          <w:rFonts w:hAnsi="宋体"/>
          <w:sz w:val="28"/>
          <w:szCs w:val="28"/>
        </w:rPr>
        <mc:AlternateContent>
          <mc:Choice Requires="wps">
            <w:drawing>
              <wp:anchor distT="0" distB="0" distL="114300" distR="114300" simplePos="0" relativeHeight="251662336" behindDoc="0" locked="1" layoutInCell="1" allowOverlap="1">
                <wp:simplePos x="0" y="0"/>
                <wp:positionH relativeFrom="page">
                  <wp:posOffset>920750</wp:posOffset>
                </wp:positionH>
                <wp:positionV relativeFrom="page">
                  <wp:posOffset>9246235</wp:posOffset>
                </wp:positionV>
                <wp:extent cx="571881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71881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2.5pt;margin-top:728.05pt;height:0pt;width:450.3pt;mso-position-horizontal-relative:page;mso-position-vertical-relative:page;z-index:251662336;mso-width-relative:page;mso-height-relative:page;" filled="f" stroked="t" coordsize="21600,21600" o:gfxdata="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ZhgknYAAAA&#10;DgEAAA8AAAAAAAAAAQAgAAAAIgAAAGRycy9kb3ducmV2LnhtbFBLAQIUABQAAAAIAIdO4kCROOOX&#10;5AEAAKoDAAAOAAAAAAAAAAEAIAAAACcBAABkcnMvZTJvRG9jLnhtbFBLBQYAAAAABgAGAFkBAAB9&#10;BQAAAAA=&#10;">
                <v:fill on="f" focussize="0,0"/>
                <v:stroke color="#000000" joinstyle="round"/>
                <v:imagedata o:title=""/>
                <o:lock v:ext="edit" aspectratio="f"/>
                <w10:anchorlock/>
              </v:line>
            </w:pict>
          </mc:Fallback>
        </mc:AlternateContent>
      </w:r>
    </w:p>
    <w:p w14:paraId="212639EA">
      <w:pPr>
        <w:spacing w:before="240" w:beforeLines="100" w:after="240" w:afterLines="100" w:line="240" w:lineRule="auto"/>
        <w:jc w:val="center"/>
        <w:rPr>
          <w:rFonts w:eastAsia="黑体"/>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567" w:right="1417" w:bottom="1134" w:left="1418" w:header="1417" w:footer="1134" w:gutter="0"/>
          <w:pgBorders>
            <w:top w:val="none" w:sz="0" w:space="0"/>
            <w:left w:val="none" w:sz="0" w:space="0"/>
            <w:bottom w:val="none" w:sz="0" w:space="0"/>
            <w:right w:val="none" w:sz="0" w:space="0"/>
          </w:pgBorders>
          <w:pgNumType w:fmt="upperRoman" w:start="1"/>
          <w:cols w:space="425" w:num="1"/>
          <w:formProt w:val="0"/>
          <w:docGrid w:linePitch="312" w:charSpace="0"/>
        </w:sectPr>
      </w:pPr>
    </w:p>
    <w:p w14:paraId="1FB5E2F7">
      <w:pPr>
        <w:pStyle w:val="256"/>
        <w:spacing w:line="240" w:lineRule="atLeast"/>
        <w:ind w:right="-193" w:rightChars="-92"/>
        <w:jc w:val="distribute"/>
        <w:rPr>
          <w:rFonts w:hint="eastAsia"/>
          <w:spacing w:val="-23"/>
          <w:w w:val="45"/>
          <w:sz w:val="130"/>
          <w:szCs w:val="130"/>
        </w:rPr>
        <w:sectPr>
          <w:footerReference r:id="rId11" w:type="default"/>
          <w:footerReference r:id="rId12" w:type="even"/>
          <w:pgSz w:w="11906" w:h="16838"/>
          <w:pgMar w:top="1984" w:right="1417" w:bottom="1134" w:left="1418" w:header="1417" w:footer="1134" w:gutter="0"/>
          <w:pgBorders>
            <w:top w:val="none" w:sz="0" w:space="0"/>
            <w:left w:val="none" w:sz="0" w:space="0"/>
            <w:bottom w:val="none" w:sz="0" w:space="0"/>
            <w:right w:val="none" w:sz="0" w:space="0"/>
          </w:pgBorders>
          <w:pgNumType w:fmt="upperRoman" w:start="1"/>
          <w:cols w:space="425" w:num="1"/>
          <w:formProt w:val="0"/>
          <w:docGrid w:linePitch="312" w:charSpace="0"/>
        </w:sectPr>
      </w:pPr>
    </w:p>
    <w:p w14:paraId="105A8472">
      <w:pPr>
        <w:spacing w:before="240" w:beforeLines="100" w:after="240" w:afterLines="100" w:line="240" w:lineRule="auto"/>
        <w:jc w:val="center"/>
        <w:rPr>
          <w:rFonts w:eastAsia="黑体"/>
          <w:sz w:val="32"/>
          <w:szCs w:val="32"/>
        </w:rPr>
      </w:pPr>
      <w:r>
        <w:rPr>
          <w:rFonts w:eastAsia="黑体"/>
          <w:sz w:val="32"/>
          <w:szCs w:val="32"/>
        </w:rPr>
        <w:t>目</w:t>
      </w:r>
      <w:r>
        <w:rPr>
          <w:rFonts w:hint="eastAsia" w:eastAsia="黑体"/>
          <w:sz w:val="32"/>
          <w:szCs w:val="32"/>
        </w:rPr>
        <w:t xml:space="preserve">  </w:t>
      </w:r>
      <w:r>
        <w:rPr>
          <w:rFonts w:eastAsia="黑体"/>
          <w:sz w:val="32"/>
          <w:szCs w:val="32"/>
        </w:rPr>
        <w:t>次</w:t>
      </w:r>
    </w:p>
    <w:p w14:paraId="1F9B4909">
      <w:pPr>
        <w:pStyle w:val="25"/>
        <w:tabs>
          <w:tab w:val="right" w:leader="dot" w:pos="9071"/>
        </w:tabs>
        <w:rPr>
          <w:rFonts w:hint="eastAsia" w:ascii="宋体" w:hAnsi="宋体" w:eastAsia="宋体" w:cs="宋体"/>
        </w:rPr>
      </w:pPr>
      <w:r>
        <w:rPr>
          <w:rFonts w:hint="eastAsia" w:ascii="宋体" w:hAnsi="宋体" w:eastAsia="宋体" w:cs="宋体"/>
          <w:strike/>
        </w:rPr>
        <w:fldChar w:fldCharType="begin"/>
      </w:r>
      <w:r>
        <w:rPr>
          <w:rFonts w:hint="eastAsia" w:ascii="宋体" w:hAnsi="宋体" w:eastAsia="宋体" w:cs="宋体"/>
          <w:strike/>
        </w:rPr>
        <w:instrText xml:space="preserve">TOC \o "1-3" \h \u </w:instrText>
      </w:r>
      <w:r>
        <w:rPr>
          <w:rFonts w:hint="eastAsia" w:ascii="宋体" w:hAnsi="宋体" w:eastAsia="宋体" w:cs="宋体"/>
          <w:strike/>
        </w:rPr>
        <w:fldChar w:fldCharType="separate"/>
      </w:r>
      <w:r>
        <w:rPr>
          <w:rFonts w:hint="eastAsia" w:ascii="宋体" w:hAnsi="宋体" w:eastAsia="宋体" w:cs="宋体"/>
          <w:strike/>
        </w:rPr>
        <w:fldChar w:fldCharType="begin"/>
      </w:r>
      <w:r>
        <w:rPr>
          <w:rFonts w:hint="eastAsia" w:ascii="宋体" w:hAnsi="宋体" w:eastAsia="宋体" w:cs="宋体"/>
          <w:strike/>
        </w:rPr>
        <w:instrText xml:space="preserve"> HYPERLINK \l _Toc29385 </w:instrText>
      </w:r>
      <w:r>
        <w:rPr>
          <w:rFonts w:hint="eastAsia" w:ascii="宋体" w:hAnsi="宋体" w:eastAsia="宋体" w:cs="宋体"/>
          <w:strike/>
        </w:rPr>
        <w:fldChar w:fldCharType="separate"/>
      </w:r>
      <w:r>
        <w:rPr>
          <w:rFonts w:hint="eastAsia" w:ascii="宋体" w:hAnsi="宋体" w:eastAsia="宋体" w:cs="宋体"/>
          <w:szCs w:val="24"/>
        </w:rPr>
        <w:t>前言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_Toc29385 \h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r>
        <w:rPr>
          <w:rFonts w:hint="eastAsia" w:ascii="宋体" w:hAnsi="宋体" w:eastAsia="宋体" w:cs="宋体"/>
          <w:strike/>
        </w:rPr>
        <w:fldChar w:fldCharType="end"/>
      </w:r>
    </w:p>
    <w:p w14:paraId="2CC8BC82">
      <w:pPr>
        <w:pStyle w:val="25"/>
        <w:tabs>
          <w:tab w:val="right" w:leader="dot" w:pos="9071"/>
        </w:tabs>
        <w:rPr>
          <w:rFonts w:hint="eastAsia" w:ascii="宋体" w:hAnsi="宋体" w:eastAsia="宋体" w:cs="宋体"/>
        </w:rPr>
      </w:pPr>
      <w:r>
        <w:rPr>
          <w:rFonts w:hint="eastAsia" w:ascii="宋体" w:hAnsi="宋体" w:eastAsia="宋体" w:cs="宋体"/>
          <w:strike/>
        </w:rPr>
        <w:fldChar w:fldCharType="begin"/>
      </w:r>
      <w:r>
        <w:rPr>
          <w:rFonts w:hint="eastAsia" w:ascii="宋体" w:hAnsi="宋体" w:eastAsia="宋体" w:cs="宋体"/>
          <w:strike/>
        </w:rPr>
        <w:instrText xml:space="preserve"> HYPERLINK \l _Toc2479 </w:instrText>
      </w:r>
      <w:r>
        <w:rPr>
          <w:rFonts w:hint="eastAsia" w:ascii="宋体" w:hAnsi="宋体" w:eastAsia="宋体" w:cs="宋体"/>
          <w:strike/>
        </w:rPr>
        <w:fldChar w:fldCharType="separate"/>
      </w:r>
      <w:r>
        <w:rPr>
          <w:rFonts w:hint="eastAsia" w:ascii="宋体" w:hAnsi="宋体" w:eastAsia="宋体" w:cs="宋体"/>
          <w:bCs/>
          <w:i w:val="0"/>
          <w:szCs w:val="21"/>
        </w:rPr>
        <w:t xml:space="preserve">1 </w:t>
      </w:r>
      <w:r>
        <w:rPr>
          <w:rFonts w:hint="eastAsia" w:ascii="宋体" w:hAnsi="宋体" w:eastAsia="宋体" w:cs="宋体"/>
          <w:bCs/>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_Toc2479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strike/>
        </w:rPr>
        <w:fldChar w:fldCharType="end"/>
      </w:r>
    </w:p>
    <w:p w14:paraId="4BB6F293">
      <w:pPr>
        <w:pStyle w:val="25"/>
        <w:tabs>
          <w:tab w:val="right" w:leader="dot" w:pos="9071"/>
        </w:tabs>
        <w:rPr>
          <w:rFonts w:hint="eastAsia" w:ascii="宋体" w:hAnsi="宋体" w:eastAsia="宋体" w:cs="宋体"/>
        </w:rPr>
      </w:pPr>
      <w:r>
        <w:rPr>
          <w:rFonts w:hint="eastAsia" w:ascii="宋体" w:hAnsi="宋体" w:eastAsia="宋体" w:cs="宋体"/>
          <w:strike/>
        </w:rPr>
        <w:fldChar w:fldCharType="begin"/>
      </w:r>
      <w:r>
        <w:rPr>
          <w:rFonts w:hint="eastAsia" w:ascii="宋体" w:hAnsi="宋体" w:eastAsia="宋体" w:cs="宋体"/>
          <w:strike/>
        </w:rPr>
        <w:instrText xml:space="preserve"> HYPERLINK \l _Toc26287 </w:instrText>
      </w:r>
      <w:r>
        <w:rPr>
          <w:rFonts w:hint="eastAsia" w:ascii="宋体" w:hAnsi="宋体" w:eastAsia="宋体" w:cs="宋体"/>
          <w:strike/>
        </w:rPr>
        <w:fldChar w:fldCharType="separate"/>
      </w:r>
      <w:r>
        <w:rPr>
          <w:rFonts w:hint="eastAsia" w:ascii="宋体" w:hAnsi="宋体" w:eastAsia="宋体" w:cs="宋体"/>
          <w:bCs/>
          <w:i w:val="0"/>
          <w:szCs w:val="21"/>
        </w:rPr>
        <w:t xml:space="preserve">2 </w:t>
      </w:r>
      <w:r>
        <w:rPr>
          <w:rFonts w:hint="eastAsia" w:ascii="宋体" w:hAnsi="宋体" w:eastAsia="宋体" w:cs="宋体"/>
          <w:bCs/>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_Toc26287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strike/>
        </w:rPr>
        <w:fldChar w:fldCharType="end"/>
      </w:r>
    </w:p>
    <w:p w14:paraId="056E8BAC">
      <w:pPr>
        <w:pStyle w:val="25"/>
        <w:tabs>
          <w:tab w:val="right" w:leader="dot" w:pos="9071"/>
        </w:tabs>
        <w:rPr>
          <w:rFonts w:hint="eastAsia" w:ascii="宋体" w:hAnsi="宋体" w:eastAsia="宋体" w:cs="宋体"/>
        </w:rPr>
      </w:pPr>
      <w:r>
        <w:rPr>
          <w:rFonts w:hint="eastAsia" w:ascii="宋体" w:hAnsi="宋体" w:eastAsia="宋体" w:cs="宋体"/>
          <w:strike/>
        </w:rPr>
        <w:fldChar w:fldCharType="begin"/>
      </w:r>
      <w:r>
        <w:rPr>
          <w:rFonts w:hint="eastAsia" w:ascii="宋体" w:hAnsi="宋体" w:eastAsia="宋体" w:cs="宋体"/>
          <w:strike/>
        </w:rPr>
        <w:instrText xml:space="preserve"> HYPERLINK \l _Toc27015 </w:instrText>
      </w:r>
      <w:r>
        <w:rPr>
          <w:rFonts w:hint="eastAsia" w:ascii="宋体" w:hAnsi="宋体" w:eastAsia="宋体" w:cs="宋体"/>
          <w:strike/>
        </w:rPr>
        <w:fldChar w:fldCharType="separate"/>
      </w:r>
      <w:r>
        <w:rPr>
          <w:rFonts w:hint="eastAsia" w:ascii="宋体" w:hAnsi="宋体" w:eastAsia="宋体" w:cs="宋体"/>
          <w:bCs/>
          <w:i w:val="0"/>
          <w:szCs w:val="21"/>
        </w:rPr>
        <w:t xml:space="preserve">3 </w:t>
      </w:r>
      <w:r>
        <w:rPr>
          <w:rFonts w:hint="eastAsia" w:ascii="宋体" w:hAnsi="宋体" w:eastAsia="宋体" w:cs="宋体"/>
          <w:bCs/>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_Toc27015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strike/>
        </w:rPr>
        <w:fldChar w:fldCharType="end"/>
      </w:r>
    </w:p>
    <w:p w14:paraId="218E8807">
      <w:pPr>
        <w:pStyle w:val="25"/>
        <w:tabs>
          <w:tab w:val="right" w:leader="dot" w:pos="9071"/>
        </w:tabs>
        <w:rPr>
          <w:rFonts w:hint="eastAsia" w:ascii="宋体" w:hAnsi="宋体" w:eastAsia="宋体" w:cs="宋体"/>
        </w:rPr>
      </w:pPr>
      <w:r>
        <w:rPr>
          <w:rFonts w:hint="eastAsia" w:ascii="宋体" w:hAnsi="宋体" w:eastAsia="宋体" w:cs="宋体"/>
          <w:strike/>
        </w:rPr>
        <w:fldChar w:fldCharType="begin"/>
      </w:r>
      <w:r>
        <w:rPr>
          <w:rFonts w:hint="eastAsia" w:ascii="宋体" w:hAnsi="宋体" w:eastAsia="宋体" w:cs="宋体"/>
          <w:strike/>
        </w:rPr>
        <w:instrText xml:space="preserve"> HYPERLINK \l _Toc22185 </w:instrText>
      </w:r>
      <w:r>
        <w:rPr>
          <w:rFonts w:hint="eastAsia" w:ascii="宋体" w:hAnsi="宋体" w:eastAsia="宋体" w:cs="宋体"/>
          <w:strike/>
        </w:rPr>
        <w:fldChar w:fldCharType="separate"/>
      </w:r>
      <w:r>
        <w:rPr>
          <w:rFonts w:hint="eastAsia" w:ascii="宋体" w:hAnsi="宋体" w:eastAsia="宋体" w:cs="宋体"/>
          <w:bCs/>
          <w:i w:val="0"/>
          <w:szCs w:val="21"/>
        </w:rPr>
        <w:t xml:space="preserve">4 </w:t>
      </w:r>
      <w:r>
        <w:rPr>
          <w:rFonts w:hint="eastAsia" w:ascii="宋体" w:hAnsi="宋体" w:eastAsia="宋体" w:cs="宋体"/>
          <w:bCs/>
        </w:rPr>
        <w:t>基本要求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_Toc22185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strike/>
        </w:rPr>
        <w:fldChar w:fldCharType="end"/>
      </w:r>
    </w:p>
    <w:p w14:paraId="75288C3C">
      <w:pPr>
        <w:pStyle w:val="25"/>
        <w:tabs>
          <w:tab w:val="right" w:leader="dot" w:pos="9071"/>
        </w:tabs>
        <w:rPr>
          <w:rFonts w:hint="eastAsia" w:ascii="宋体" w:hAnsi="宋体" w:eastAsia="宋体" w:cs="宋体"/>
        </w:rPr>
      </w:pPr>
      <w:r>
        <w:rPr>
          <w:rFonts w:hint="eastAsia" w:ascii="宋体" w:hAnsi="宋体" w:eastAsia="宋体" w:cs="宋体"/>
          <w:strike/>
        </w:rPr>
        <w:fldChar w:fldCharType="begin"/>
      </w:r>
      <w:r>
        <w:rPr>
          <w:rFonts w:hint="eastAsia" w:ascii="宋体" w:hAnsi="宋体" w:eastAsia="宋体" w:cs="宋体"/>
          <w:strike/>
        </w:rPr>
        <w:instrText xml:space="preserve"> HYPERLINK \l _Toc9395 </w:instrText>
      </w:r>
      <w:r>
        <w:rPr>
          <w:rFonts w:hint="eastAsia" w:ascii="宋体" w:hAnsi="宋体" w:eastAsia="宋体" w:cs="宋体"/>
          <w:strike/>
        </w:rPr>
        <w:fldChar w:fldCharType="separate"/>
      </w:r>
      <w:r>
        <w:rPr>
          <w:rFonts w:hint="eastAsia" w:ascii="宋体" w:hAnsi="宋体" w:eastAsia="宋体" w:cs="宋体"/>
          <w:i w:val="0"/>
          <w:szCs w:val="21"/>
        </w:rPr>
        <w:t xml:space="preserve">5 </w:t>
      </w:r>
      <w:r>
        <w:rPr>
          <w:rFonts w:hint="eastAsia" w:ascii="宋体" w:hAnsi="宋体" w:eastAsia="宋体" w:cs="宋体"/>
          <w:bCs/>
          <w:lang w:val="en-US" w:eastAsia="zh-CN"/>
        </w:rPr>
        <w:t>运行管理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_Toc9395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strike/>
        </w:rPr>
        <w:fldChar w:fldCharType="end"/>
      </w:r>
    </w:p>
    <w:p w14:paraId="5D436173">
      <w:pPr>
        <w:pStyle w:val="25"/>
        <w:tabs>
          <w:tab w:val="right" w:leader="dot" w:pos="9071"/>
        </w:tabs>
        <w:rPr>
          <w:rFonts w:hint="eastAsia" w:ascii="宋体" w:hAnsi="宋体" w:eastAsia="宋体" w:cs="宋体"/>
        </w:rPr>
      </w:pPr>
      <w:r>
        <w:rPr>
          <w:rFonts w:hint="eastAsia" w:ascii="宋体" w:hAnsi="宋体" w:eastAsia="宋体" w:cs="宋体"/>
          <w:strike/>
        </w:rPr>
        <w:fldChar w:fldCharType="begin"/>
      </w:r>
      <w:r>
        <w:rPr>
          <w:rFonts w:hint="eastAsia" w:ascii="宋体" w:hAnsi="宋体" w:eastAsia="宋体" w:cs="宋体"/>
          <w:strike/>
        </w:rPr>
        <w:instrText xml:space="preserve"> HYPERLINK \l _Toc22263 </w:instrText>
      </w:r>
      <w:r>
        <w:rPr>
          <w:rFonts w:hint="eastAsia" w:ascii="宋体" w:hAnsi="宋体" w:eastAsia="宋体" w:cs="宋体"/>
          <w:strike/>
        </w:rPr>
        <w:fldChar w:fldCharType="separate"/>
      </w:r>
      <w:r>
        <w:rPr>
          <w:rFonts w:hint="eastAsia" w:ascii="宋体" w:hAnsi="宋体" w:eastAsia="宋体" w:cs="宋体"/>
          <w:i w:val="0"/>
          <w:szCs w:val="21"/>
        </w:rPr>
        <w:t xml:space="preserve">6 </w:t>
      </w:r>
      <w:r>
        <w:rPr>
          <w:rFonts w:hint="eastAsia" w:ascii="宋体" w:hAnsi="宋体" w:eastAsia="宋体" w:cs="宋体"/>
          <w:szCs w:val="21"/>
          <w:lang w:val="en-US" w:eastAsia="zh-CN"/>
        </w:rPr>
        <w:t>维护管理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_Toc22263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strike/>
        </w:rPr>
        <w:fldChar w:fldCharType="end"/>
      </w:r>
    </w:p>
    <w:p w14:paraId="5A335E6C">
      <w:pPr>
        <w:pStyle w:val="30"/>
        <w:tabs>
          <w:tab w:val="right" w:leader="dot" w:pos="9071"/>
          <w:tab w:val="clear" w:pos="9344"/>
        </w:tabs>
        <w:rPr>
          <w:rFonts w:hint="eastAsia" w:ascii="宋体" w:hAnsi="宋体" w:eastAsia="宋体" w:cs="宋体"/>
        </w:rPr>
      </w:pPr>
      <w:r>
        <w:rPr>
          <w:rFonts w:hint="eastAsia" w:ascii="宋体" w:hAnsi="宋体" w:eastAsia="宋体" w:cs="宋体"/>
          <w:strike/>
        </w:rPr>
        <w:fldChar w:fldCharType="begin"/>
      </w:r>
      <w:r>
        <w:rPr>
          <w:rFonts w:hint="eastAsia" w:ascii="宋体" w:hAnsi="宋体" w:eastAsia="宋体" w:cs="宋体"/>
          <w:strike/>
        </w:rPr>
        <w:instrText xml:space="preserve"> HYPERLINK \l _Toc5365 </w:instrText>
      </w:r>
      <w:r>
        <w:rPr>
          <w:rFonts w:hint="eastAsia" w:ascii="宋体" w:hAnsi="宋体" w:eastAsia="宋体" w:cs="宋体"/>
          <w:strike/>
        </w:rPr>
        <w:fldChar w:fldCharType="separate"/>
      </w:r>
      <w:r>
        <w:rPr>
          <w:rFonts w:hint="eastAsia" w:ascii="宋体" w:hAnsi="宋体" w:eastAsia="宋体" w:cs="宋体"/>
          <w:bCs w:val="0"/>
          <w:i w:val="0"/>
          <w:iCs w:val="0"/>
          <w:caps w:val="0"/>
          <w:strike w:val="0"/>
          <w:dstrike w:val="0"/>
          <w:outline w:val="0"/>
          <w:shadow w:val="0"/>
          <w:emboss w:val="0"/>
          <w:imprint w:val="0"/>
          <w:vanish w:val="0"/>
          <w:spacing w:val="0"/>
          <w:kern w:val="0"/>
          <w:position w:val="0"/>
          <w:szCs w:val="21"/>
          <w:vertAlign w:val="baseline"/>
        </w:rPr>
        <w:t xml:space="preserve">6.1 </w:t>
      </w:r>
      <w:r>
        <w:rPr>
          <w:rFonts w:hint="eastAsia" w:ascii="宋体" w:hAnsi="宋体" w:eastAsia="宋体" w:cs="宋体"/>
          <w:szCs w:val="21"/>
          <w:lang w:val="en-US" w:eastAsia="zh-CN"/>
        </w:rPr>
        <w:t>清洗维护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_Toc5365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strike/>
        </w:rPr>
        <w:fldChar w:fldCharType="end"/>
      </w:r>
    </w:p>
    <w:p w14:paraId="4C4F44A6">
      <w:pPr>
        <w:pStyle w:val="30"/>
        <w:tabs>
          <w:tab w:val="right" w:leader="dot" w:pos="9071"/>
          <w:tab w:val="clear" w:pos="9344"/>
        </w:tabs>
        <w:rPr>
          <w:rFonts w:hint="eastAsia" w:ascii="宋体" w:hAnsi="宋体" w:eastAsia="宋体" w:cs="宋体"/>
        </w:rPr>
      </w:pPr>
      <w:r>
        <w:rPr>
          <w:rFonts w:hint="eastAsia" w:ascii="宋体" w:hAnsi="宋体" w:eastAsia="宋体" w:cs="宋体"/>
          <w:strike/>
        </w:rPr>
        <w:fldChar w:fldCharType="begin"/>
      </w:r>
      <w:r>
        <w:rPr>
          <w:rFonts w:hint="eastAsia" w:ascii="宋体" w:hAnsi="宋体" w:eastAsia="宋体" w:cs="宋体"/>
          <w:strike/>
        </w:rPr>
        <w:instrText xml:space="preserve"> HYPERLINK \l _Toc7882 </w:instrText>
      </w:r>
      <w:r>
        <w:rPr>
          <w:rFonts w:hint="eastAsia" w:ascii="宋体" w:hAnsi="宋体" w:eastAsia="宋体" w:cs="宋体"/>
          <w:strike/>
        </w:rPr>
        <w:fldChar w:fldCharType="separate"/>
      </w:r>
      <w:r>
        <w:rPr>
          <w:rFonts w:hint="eastAsia" w:ascii="宋体" w:hAnsi="宋体" w:eastAsia="宋体" w:cs="宋体"/>
          <w:bCs w:val="0"/>
          <w:i w:val="0"/>
          <w:iCs w:val="0"/>
          <w:caps w:val="0"/>
          <w:strike w:val="0"/>
          <w:dstrike w:val="0"/>
          <w:outline w:val="0"/>
          <w:shadow w:val="0"/>
          <w:emboss w:val="0"/>
          <w:imprint w:val="0"/>
          <w:vanish w:val="0"/>
          <w:spacing w:val="0"/>
          <w:kern w:val="0"/>
          <w:position w:val="0"/>
          <w:szCs w:val="21"/>
          <w:vertAlign w:val="baseline"/>
        </w:rPr>
        <w:t xml:space="preserve">6.2 </w:t>
      </w:r>
      <w:r>
        <w:rPr>
          <w:rFonts w:hint="eastAsia" w:ascii="宋体" w:hAnsi="宋体" w:eastAsia="宋体" w:cs="宋体"/>
          <w:szCs w:val="21"/>
          <w:lang w:val="en-US" w:eastAsia="zh-CN"/>
        </w:rPr>
        <w:t>维护保养</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_Toc7882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strike/>
        </w:rPr>
        <w:fldChar w:fldCharType="end"/>
      </w:r>
    </w:p>
    <w:p w14:paraId="4BD9E55D">
      <w:pPr>
        <w:pStyle w:val="30"/>
        <w:tabs>
          <w:tab w:val="right" w:leader="dot" w:pos="9071"/>
          <w:tab w:val="clear" w:pos="9344"/>
        </w:tabs>
        <w:rPr>
          <w:rFonts w:hint="eastAsia" w:ascii="宋体" w:hAnsi="宋体" w:eastAsia="宋体" w:cs="宋体"/>
        </w:rPr>
      </w:pPr>
      <w:r>
        <w:rPr>
          <w:rFonts w:hint="eastAsia" w:ascii="宋体" w:hAnsi="宋体" w:eastAsia="宋体" w:cs="宋体"/>
          <w:strike/>
        </w:rPr>
        <w:fldChar w:fldCharType="begin"/>
      </w:r>
      <w:r>
        <w:rPr>
          <w:rFonts w:hint="eastAsia" w:ascii="宋体" w:hAnsi="宋体" w:eastAsia="宋体" w:cs="宋体"/>
          <w:strike/>
        </w:rPr>
        <w:instrText xml:space="preserve"> HYPERLINK \l _Toc12108 </w:instrText>
      </w:r>
      <w:r>
        <w:rPr>
          <w:rFonts w:hint="eastAsia" w:ascii="宋体" w:hAnsi="宋体" w:eastAsia="宋体" w:cs="宋体"/>
          <w:strike/>
        </w:rPr>
        <w:fldChar w:fldCharType="separate"/>
      </w:r>
      <w:r>
        <w:rPr>
          <w:rFonts w:hint="eastAsia" w:ascii="宋体" w:hAnsi="宋体" w:eastAsia="宋体" w:cs="宋体"/>
          <w:bCs w:val="0"/>
          <w:i w:val="0"/>
          <w:iCs w:val="0"/>
          <w:caps w:val="0"/>
          <w:strike w:val="0"/>
          <w:dstrike w:val="0"/>
          <w:outline w:val="0"/>
          <w:shadow w:val="0"/>
          <w:emboss w:val="0"/>
          <w:imprint w:val="0"/>
          <w:vanish w:val="0"/>
          <w:spacing w:val="0"/>
          <w:kern w:val="0"/>
          <w:position w:val="0"/>
          <w:szCs w:val="21"/>
          <w:vertAlign w:val="baseline"/>
          <w:lang w:val="en-US"/>
        </w:rPr>
        <w:t xml:space="preserve">6.3 </w:t>
      </w:r>
      <w:r>
        <w:rPr>
          <w:rFonts w:hint="eastAsia" w:ascii="宋体" w:hAnsi="宋体" w:eastAsia="宋体" w:cs="宋体"/>
          <w:szCs w:val="21"/>
          <w:lang w:val="en-US" w:eastAsia="zh-CN"/>
        </w:rPr>
        <w:t>故障处理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_Toc12108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strike/>
        </w:rPr>
        <w:fldChar w:fldCharType="end"/>
      </w:r>
    </w:p>
    <w:p w14:paraId="1788B9FF">
      <w:pPr>
        <w:pStyle w:val="30"/>
        <w:tabs>
          <w:tab w:val="right" w:leader="dot" w:pos="9071"/>
          <w:tab w:val="clear" w:pos="9344"/>
        </w:tabs>
        <w:rPr>
          <w:rFonts w:hint="eastAsia" w:ascii="宋体" w:hAnsi="宋体" w:eastAsia="宋体" w:cs="宋体"/>
        </w:rPr>
      </w:pPr>
      <w:r>
        <w:rPr>
          <w:rFonts w:hint="eastAsia" w:ascii="宋体" w:hAnsi="宋体" w:eastAsia="宋体" w:cs="宋体"/>
          <w:strike/>
        </w:rPr>
        <w:fldChar w:fldCharType="begin"/>
      </w:r>
      <w:r>
        <w:rPr>
          <w:rFonts w:hint="eastAsia" w:ascii="宋体" w:hAnsi="宋体" w:eastAsia="宋体" w:cs="宋体"/>
          <w:strike/>
        </w:rPr>
        <w:instrText xml:space="preserve"> HYPERLINK \l _Toc18293 </w:instrText>
      </w:r>
      <w:r>
        <w:rPr>
          <w:rFonts w:hint="eastAsia" w:ascii="宋体" w:hAnsi="宋体" w:eastAsia="宋体" w:cs="宋体"/>
          <w:strike/>
        </w:rPr>
        <w:fldChar w:fldCharType="separate"/>
      </w:r>
      <w:r>
        <w:rPr>
          <w:rFonts w:hint="eastAsia" w:ascii="宋体" w:hAnsi="宋体" w:eastAsia="宋体" w:cs="宋体"/>
          <w:bCs w:val="0"/>
          <w:i w:val="0"/>
          <w:iCs w:val="0"/>
          <w:caps w:val="0"/>
          <w:strike w:val="0"/>
          <w:dstrike w:val="0"/>
          <w:outline w:val="0"/>
          <w:shadow w:val="0"/>
          <w:emboss w:val="0"/>
          <w:imprint w:val="0"/>
          <w:vanish w:val="0"/>
          <w:spacing w:val="0"/>
          <w:kern w:val="0"/>
          <w:position w:val="0"/>
          <w:szCs w:val="21"/>
          <w:vertAlign w:val="baseline"/>
          <w:lang w:val="en-US" w:eastAsia="zh-CN"/>
        </w:rPr>
        <w:t xml:space="preserve">6.4 </w:t>
      </w:r>
      <w:r>
        <w:rPr>
          <w:rFonts w:hint="eastAsia" w:ascii="宋体" w:hAnsi="宋体" w:eastAsia="宋体" w:cs="宋体"/>
          <w:szCs w:val="21"/>
          <w:lang w:val="en-US" w:eastAsia="zh-CN"/>
        </w:rPr>
        <w:t>运维记录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_Toc18293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strike/>
        </w:rPr>
        <w:fldChar w:fldCharType="end"/>
      </w:r>
    </w:p>
    <w:p w14:paraId="6916B8E4">
      <w:pPr>
        <w:pStyle w:val="25"/>
        <w:tabs>
          <w:tab w:val="right" w:leader="dot" w:pos="9071"/>
        </w:tabs>
        <w:rPr>
          <w:rFonts w:hint="eastAsia" w:ascii="宋体" w:hAnsi="宋体" w:eastAsia="宋体" w:cs="宋体"/>
        </w:rPr>
      </w:pPr>
      <w:r>
        <w:rPr>
          <w:rFonts w:hint="eastAsia" w:ascii="宋体" w:hAnsi="宋体" w:eastAsia="宋体" w:cs="宋体"/>
          <w:strike/>
        </w:rPr>
        <w:fldChar w:fldCharType="begin"/>
      </w:r>
      <w:r>
        <w:rPr>
          <w:rFonts w:hint="eastAsia" w:ascii="宋体" w:hAnsi="宋体" w:eastAsia="宋体" w:cs="宋体"/>
          <w:strike/>
        </w:rPr>
        <w:instrText xml:space="preserve"> HYPERLINK \l _Toc26340 </w:instrText>
      </w:r>
      <w:r>
        <w:rPr>
          <w:rFonts w:hint="eastAsia" w:ascii="宋体" w:hAnsi="宋体" w:eastAsia="宋体" w:cs="宋体"/>
          <w:strike/>
        </w:rPr>
        <w:fldChar w:fldCharType="separate"/>
      </w:r>
      <w:r>
        <w:rPr>
          <w:rFonts w:hint="eastAsia" w:ascii="宋体" w:hAnsi="宋体" w:eastAsia="宋体" w:cs="宋体"/>
          <w:i w:val="0"/>
          <w:szCs w:val="21"/>
          <w:lang w:val="en-US" w:eastAsia="zh-CN"/>
        </w:rPr>
        <w:t xml:space="preserve">7 </w:t>
      </w:r>
      <w:r>
        <w:rPr>
          <w:rFonts w:hint="eastAsia" w:ascii="宋体" w:hAnsi="宋体" w:eastAsia="宋体" w:cs="宋体"/>
          <w:lang w:val="en-US" w:eastAsia="zh-CN"/>
        </w:rPr>
        <w:t>更新管理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_Toc26340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strike/>
        </w:rPr>
        <w:fldChar w:fldCharType="end"/>
      </w:r>
    </w:p>
    <w:p w14:paraId="58C8CC2D">
      <w:pPr>
        <w:pStyle w:val="30"/>
        <w:tabs>
          <w:tab w:val="right" w:leader="dot" w:pos="9071"/>
          <w:tab w:val="clear" w:pos="9344"/>
        </w:tabs>
        <w:rPr>
          <w:rFonts w:hint="eastAsia" w:ascii="宋体" w:hAnsi="宋体" w:eastAsia="宋体" w:cs="宋体"/>
        </w:rPr>
      </w:pPr>
      <w:r>
        <w:rPr>
          <w:rFonts w:hint="eastAsia" w:ascii="宋体" w:hAnsi="宋体" w:eastAsia="宋体" w:cs="宋体"/>
          <w:strike/>
        </w:rPr>
        <w:fldChar w:fldCharType="begin"/>
      </w:r>
      <w:r>
        <w:rPr>
          <w:rFonts w:hint="eastAsia" w:ascii="宋体" w:hAnsi="宋体" w:eastAsia="宋体" w:cs="宋体"/>
          <w:strike/>
        </w:rPr>
        <w:instrText xml:space="preserve"> HYPERLINK \l _Toc16902 </w:instrText>
      </w:r>
      <w:r>
        <w:rPr>
          <w:rFonts w:hint="eastAsia" w:ascii="宋体" w:hAnsi="宋体" w:eastAsia="宋体" w:cs="宋体"/>
          <w:strike/>
        </w:rPr>
        <w:fldChar w:fldCharType="separate"/>
      </w:r>
      <w:r>
        <w:rPr>
          <w:rFonts w:hint="eastAsia" w:ascii="宋体" w:hAnsi="宋体" w:eastAsia="宋体" w:cs="宋体"/>
          <w:bCs w:val="0"/>
          <w:i w:val="0"/>
          <w:iCs w:val="0"/>
          <w:caps w:val="0"/>
          <w:strike w:val="0"/>
          <w:dstrike w:val="0"/>
          <w:outline w:val="0"/>
          <w:shadow w:val="0"/>
          <w:emboss w:val="0"/>
          <w:imprint w:val="0"/>
          <w:vanish w:val="0"/>
          <w:spacing w:val="0"/>
          <w:kern w:val="0"/>
          <w:position w:val="0"/>
          <w:szCs w:val="21"/>
          <w:vertAlign w:val="baseline"/>
          <w:lang w:val="en-US" w:eastAsia="zh-CN"/>
        </w:rPr>
        <w:t xml:space="preserve">7.1 </w:t>
      </w:r>
      <w:r>
        <w:rPr>
          <w:rFonts w:hint="eastAsia" w:ascii="宋体" w:hAnsi="宋体" w:eastAsia="宋体" w:cs="宋体"/>
          <w:lang w:val="en-US" w:eastAsia="zh-CN"/>
        </w:rPr>
        <w:t>更新条件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_Toc16902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strike/>
        </w:rPr>
        <w:fldChar w:fldCharType="end"/>
      </w:r>
    </w:p>
    <w:p w14:paraId="7A2C5110">
      <w:pPr>
        <w:pStyle w:val="30"/>
        <w:tabs>
          <w:tab w:val="right" w:leader="dot" w:pos="9071"/>
          <w:tab w:val="clear" w:pos="9344"/>
        </w:tabs>
        <w:rPr>
          <w:rFonts w:hint="eastAsia" w:ascii="宋体" w:hAnsi="宋体" w:eastAsia="宋体" w:cs="宋体"/>
        </w:rPr>
      </w:pPr>
      <w:r>
        <w:rPr>
          <w:rFonts w:hint="eastAsia" w:ascii="宋体" w:hAnsi="宋体" w:eastAsia="宋体" w:cs="宋体"/>
          <w:strike/>
        </w:rPr>
        <w:fldChar w:fldCharType="begin"/>
      </w:r>
      <w:r>
        <w:rPr>
          <w:rFonts w:hint="eastAsia" w:ascii="宋体" w:hAnsi="宋体" w:eastAsia="宋体" w:cs="宋体"/>
          <w:strike/>
        </w:rPr>
        <w:instrText xml:space="preserve"> HYPERLINK \l _Toc28863 </w:instrText>
      </w:r>
      <w:r>
        <w:rPr>
          <w:rFonts w:hint="eastAsia" w:ascii="宋体" w:hAnsi="宋体" w:eastAsia="宋体" w:cs="宋体"/>
          <w:strike/>
        </w:rPr>
        <w:fldChar w:fldCharType="separate"/>
      </w:r>
      <w:r>
        <w:rPr>
          <w:rFonts w:hint="eastAsia" w:ascii="宋体" w:hAnsi="宋体" w:eastAsia="宋体" w:cs="宋体"/>
          <w:bCs w:val="0"/>
          <w:i w:val="0"/>
          <w:iCs w:val="0"/>
          <w:caps w:val="0"/>
          <w:strike w:val="0"/>
          <w:dstrike w:val="0"/>
          <w:outline w:val="0"/>
          <w:shadow w:val="0"/>
          <w:emboss w:val="0"/>
          <w:imprint w:val="0"/>
          <w:vanish w:val="0"/>
          <w:spacing w:val="0"/>
          <w:kern w:val="0"/>
          <w:position w:val="0"/>
          <w:szCs w:val="21"/>
          <w:vertAlign w:val="baseline"/>
          <w:lang w:val="en-US" w:eastAsia="zh-CN"/>
        </w:rPr>
        <w:t xml:space="preserve">7.2 </w:t>
      </w:r>
      <w:r>
        <w:rPr>
          <w:rFonts w:hint="eastAsia" w:ascii="宋体" w:hAnsi="宋体" w:eastAsia="宋体" w:cs="宋体"/>
          <w:lang w:val="en-US" w:eastAsia="zh-CN"/>
        </w:rPr>
        <w:t>更新程序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_Toc28863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strike/>
        </w:rPr>
        <w:fldChar w:fldCharType="end"/>
      </w:r>
    </w:p>
    <w:p w14:paraId="14DBFCC4">
      <w:pPr>
        <w:pStyle w:val="30"/>
        <w:tabs>
          <w:tab w:val="right" w:leader="dot" w:pos="9071"/>
          <w:tab w:val="clear" w:pos="9344"/>
        </w:tabs>
        <w:rPr>
          <w:rFonts w:hint="eastAsia" w:ascii="宋体" w:hAnsi="宋体" w:eastAsia="宋体" w:cs="宋体"/>
        </w:rPr>
      </w:pPr>
      <w:r>
        <w:rPr>
          <w:rFonts w:hint="eastAsia" w:ascii="宋体" w:hAnsi="宋体" w:eastAsia="宋体" w:cs="宋体"/>
          <w:strike/>
        </w:rPr>
        <w:fldChar w:fldCharType="begin"/>
      </w:r>
      <w:r>
        <w:rPr>
          <w:rFonts w:hint="eastAsia" w:ascii="宋体" w:hAnsi="宋体" w:eastAsia="宋体" w:cs="宋体"/>
          <w:strike/>
        </w:rPr>
        <w:instrText xml:space="preserve"> HYPERLINK \l _Toc7910 </w:instrText>
      </w:r>
      <w:r>
        <w:rPr>
          <w:rFonts w:hint="eastAsia" w:ascii="宋体" w:hAnsi="宋体" w:eastAsia="宋体" w:cs="宋体"/>
          <w:strike/>
        </w:rPr>
        <w:fldChar w:fldCharType="separate"/>
      </w:r>
      <w:r>
        <w:rPr>
          <w:rFonts w:hint="eastAsia" w:ascii="宋体" w:hAnsi="宋体" w:eastAsia="宋体" w:cs="宋体"/>
          <w:bCs w:val="0"/>
          <w:i w:val="0"/>
          <w:iCs w:val="0"/>
          <w:caps w:val="0"/>
          <w:strike w:val="0"/>
          <w:dstrike w:val="0"/>
          <w:outline w:val="0"/>
          <w:shadow w:val="0"/>
          <w:emboss w:val="0"/>
          <w:imprint w:val="0"/>
          <w:vanish w:val="0"/>
          <w:spacing w:val="0"/>
          <w:kern w:val="0"/>
          <w:position w:val="0"/>
          <w:szCs w:val="21"/>
          <w:vertAlign w:val="baseline"/>
          <w:lang w:val="en-US" w:eastAsia="zh-CN"/>
        </w:rPr>
        <w:t xml:space="preserve">7.3 </w:t>
      </w:r>
      <w:r>
        <w:rPr>
          <w:rFonts w:hint="eastAsia" w:ascii="宋体" w:hAnsi="宋体" w:eastAsia="宋体" w:cs="宋体"/>
          <w:lang w:val="en-US" w:eastAsia="zh-CN"/>
        </w:rPr>
        <w:t>报废处理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_Toc7910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strike/>
        </w:rPr>
        <w:fldChar w:fldCharType="end"/>
      </w:r>
    </w:p>
    <w:p w14:paraId="21F8F171">
      <w:pPr>
        <w:pStyle w:val="25"/>
        <w:tabs>
          <w:tab w:val="right" w:leader="dot" w:pos="9071"/>
        </w:tabs>
        <w:rPr>
          <w:rFonts w:hint="eastAsia" w:ascii="宋体" w:hAnsi="宋体" w:eastAsia="宋体" w:cs="宋体"/>
        </w:rPr>
      </w:pPr>
      <w:r>
        <w:rPr>
          <w:rFonts w:hint="eastAsia" w:ascii="宋体" w:hAnsi="宋体" w:eastAsia="宋体" w:cs="宋体"/>
          <w:strike/>
        </w:rPr>
        <w:fldChar w:fldCharType="begin"/>
      </w:r>
      <w:r>
        <w:rPr>
          <w:rFonts w:hint="eastAsia" w:ascii="宋体" w:hAnsi="宋体" w:eastAsia="宋体" w:cs="宋体"/>
          <w:strike/>
        </w:rPr>
        <w:instrText xml:space="preserve"> HYPERLINK \l _Toc13673 </w:instrText>
      </w:r>
      <w:r>
        <w:rPr>
          <w:rFonts w:hint="eastAsia" w:ascii="宋体" w:hAnsi="宋体" w:eastAsia="宋体" w:cs="宋体"/>
          <w:strike/>
        </w:rPr>
        <w:fldChar w:fldCharType="separate"/>
      </w:r>
      <w:r>
        <w:rPr>
          <w:rFonts w:hint="eastAsia" w:ascii="宋体" w:hAnsi="宋体" w:eastAsia="宋体" w:cs="宋体"/>
          <w:spacing w:val="0"/>
          <w:szCs w:val="21"/>
        </w:rPr>
        <w:t xml:space="preserve">附录A </w:t>
      </w:r>
      <w:r>
        <w:rPr>
          <w:rFonts w:hint="eastAsia" w:ascii="宋体" w:hAnsi="宋体" w:eastAsia="宋体" w:cs="宋体"/>
        </w:rPr>
        <w:t>（资料性</w:t>
      </w:r>
      <w:r>
        <w:rPr>
          <w:rFonts w:hint="eastAsia" w:ascii="宋体" w:hAnsi="宋体" w:eastAsia="宋体" w:cs="宋体"/>
          <w:lang w:val="en-US" w:eastAsia="zh-CN"/>
        </w:rPr>
        <w:t>附录</w:t>
      </w:r>
      <w:r>
        <w:rPr>
          <w:rFonts w:hint="eastAsia" w:ascii="宋体" w:hAnsi="宋体" w:eastAsia="宋体" w:cs="宋体"/>
        </w:rPr>
        <w:t>） 培训材料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_Toc13673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strike/>
        </w:rPr>
        <w:fldChar w:fldCharType="end"/>
      </w:r>
    </w:p>
    <w:p w14:paraId="59AC828D">
      <w:pPr>
        <w:pStyle w:val="25"/>
        <w:tabs>
          <w:tab w:val="right" w:leader="dot" w:pos="9071"/>
        </w:tabs>
        <w:rPr>
          <w:rFonts w:hint="eastAsia" w:ascii="宋体" w:hAnsi="宋体" w:eastAsia="宋体" w:cs="宋体"/>
        </w:rPr>
      </w:pPr>
      <w:r>
        <w:rPr>
          <w:rFonts w:hint="eastAsia" w:ascii="宋体" w:hAnsi="宋体" w:eastAsia="宋体" w:cs="宋体"/>
          <w:strike/>
        </w:rPr>
        <w:fldChar w:fldCharType="begin"/>
      </w:r>
      <w:r>
        <w:rPr>
          <w:rFonts w:hint="eastAsia" w:ascii="宋体" w:hAnsi="宋体" w:eastAsia="宋体" w:cs="宋体"/>
          <w:strike/>
        </w:rPr>
        <w:instrText xml:space="preserve"> HYPERLINK \l _Toc24364 </w:instrText>
      </w:r>
      <w:r>
        <w:rPr>
          <w:rFonts w:hint="eastAsia" w:ascii="宋体" w:hAnsi="宋体" w:eastAsia="宋体" w:cs="宋体"/>
          <w:strike/>
        </w:rPr>
        <w:fldChar w:fldCharType="separate"/>
      </w:r>
      <w:r>
        <w:rPr>
          <w:rFonts w:hint="eastAsia" w:ascii="宋体" w:hAnsi="宋体" w:eastAsia="宋体" w:cs="宋体"/>
          <w:spacing w:val="0"/>
          <w:szCs w:val="21"/>
        </w:rPr>
        <w:t xml:space="preserve">附录B </w:t>
      </w:r>
      <w:r>
        <w:rPr>
          <w:rFonts w:hint="eastAsia" w:ascii="宋体" w:hAnsi="宋体" w:eastAsia="宋体" w:cs="宋体"/>
        </w:rPr>
        <w:t>（资料性</w:t>
      </w:r>
      <w:r>
        <w:rPr>
          <w:rFonts w:hint="eastAsia" w:ascii="宋体" w:hAnsi="宋体" w:eastAsia="宋体" w:cs="宋体"/>
          <w:lang w:val="en-US" w:eastAsia="zh-CN"/>
        </w:rPr>
        <w:t>附录</w:t>
      </w:r>
      <w:r>
        <w:rPr>
          <w:rFonts w:hint="eastAsia" w:ascii="宋体" w:hAnsi="宋体" w:eastAsia="宋体" w:cs="宋体"/>
        </w:rPr>
        <w:t>） 设备运行</w:t>
      </w:r>
      <w:r>
        <w:rPr>
          <w:rFonts w:hint="eastAsia" w:ascii="宋体" w:hAnsi="宋体" w:eastAsia="宋体" w:cs="宋体"/>
          <w:highlight w:val="none"/>
          <w:lang w:val="en-US" w:eastAsia="zh-CN"/>
        </w:rPr>
        <w:t>常见问题与日常维护建议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_Toc24364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strike/>
        </w:rPr>
        <w:fldChar w:fldCharType="end"/>
      </w:r>
    </w:p>
    <w:p w14:paraId="0FF32AD4">
      <w:pPr>
        <w:autoSpaceDE/>
        <w:autoSpaceDN/>
        <w:adjustRightInd/>
        <w:rPr>
          <w:rFonts w:hint="default" w:ascii="Times New Roman" w:eastAsia="宋体" w:cs="Times New Roman"/>
          <w:lang w:val="en-US" w:eastAsia="zh-CN"/>
        </w:rPr>
        <w:sectPr>
          <w:headerReference r:id="rId13" w:type="default"/>
          <w:footerReference r:id="rId14" w:type="default"/>
          <w:footerReference r:id="rId15" w:type="even"/>
          <w:pgSz w:w="11906" w:h="16838"/>
          <w:pgMar w:top="1984" w:right="1417" w:bottom="1134" w:left="1418" w:header="1417" w:footer="1134" w:gutter="0"/>
          <w:pgBorders>
            <w:top w:val="none" w:sz="0" w:space="0"/>
            <w:left w:val="none" w:sz="0" w:space="0"/>
            <w:bottom w:val="none" w:sz="0" w:space="0"/>
            <w:right w:val="none" w:sz="0" w:space="0"/>
          </w:pgBorders>
          <w:pgNumType w:fmt="upperRoman" w:start="1"/>
          <w:cols w:space="425" w:num="1"/>
          <w:formProt w:val="0"/>
          <w:docGrid w:linePitch="312" w:charSpace="0"/>
        </w:sectPr>
      </w:pPr>
      <w:r>
        <w:rPr>
          <w:rFonts w:hint="eastAsia" w:ascii="宋体" w:hAnsi="宋体" w:eastAsia="宋体" w:cs="宋体"/>
          <w:strike/>
        </w:rPr>
        <w:fldChar w:fldCharType="end"/>
      </w:r>
    </w:p>
    <w:p w14:paraId="42AD448F">
      <w:pPr>
        <w:keepNext/>
        <w:keepLines/>
        <w:spacing w:before="20" w:after="20" w:line="360" w:lineRule="auto"/>
        <w:jc w:val="center"/>
        <w:outlineLvl w:val="0"/>
        <w:rPr>
          <w:rFonts w:eastAsia="黑体"/>
          <w:sz w:val="32"/>
          <w:szCs w:val="24"/>
        </w:rPr>
      </w:pPr>
      <w:bookmarkStart w:id="6" w:name="_Toc21178"/>
      <w:bookmarkStart w:id="7" w:name="_Toc29385"/>
      <w:r>
        <w:rPr>
          <w:rFonts w:eastAsia="黑体"/>
          <w:sz w:val="32"/>
          <w:szCs w:val="24"/>
        </w:rPr>
        <w:t>前</w:t>
      </w:r>
      <w:r>
        <w:rPr>
          <w:rFonts w:hint="eastAsia" w:eastAsia="黑体"/>
          <w:sz w:val="32"/>
          <w:szCs w:val="24"/>
        </w:rPr>
        <w:t xml:space="preserve">  </w:t>
      </w:r>
      <w:r>
        <w:rPr>
          <w:rFonts w:eastAsia="黑体"/>
          <w:sz w:val="32"/>
          <w:szCs w:val="24"/>
        </w:rPr>
        <w:t>言</w:t>
      </w:r>
      <w:bookmarkEnd w:id="6"/>
      <w:bookmarkEnd w:id="7"/>
    </w:p>
    <w:p w14:paraId="7A76BFC9">
      <w:pPr>
        <w:spacing w:line="240" w:lineRule="auto"/>
        <w:ind w:firstLine="420"/>
        <w:jc w:val="left"/>
      </w:pPr>
      <w:r>
        <w:t>本文件按</w:t>
      </w:r>
      <w:r>
        <w:rPr>
          <w:rFonts w:hint="eastAsia" w:ascii="宋体" w:hAnsi="宋体" w:eastAsia="宋体" w:cs="宋体"/>
        </w:rPr>
        <w:t>照GB/T 1.1-2020《标准化工作导则 第1部分</w:t>
      </w:r>
      <w:r>
        <w:t>：标准化文件的结构和起草规则》的规定起草。</w:t>
      </w:r>
    </w:p>
    <w:p w14:paraId="7BC03C2D">
      <w:pPr>
        <w:spacing w:line="240" w:lineRule="auto"/>
        <w:ind w:firstLine="420"/>
        <w:jc w:val="left"/>
      </w:pPr>
      <w:r>
        <w:t>请注意本文件的某些内容可能涉及专利。本文件的发布机构不承担识别专利的责任。</w:t>
      </w:r>
    </w:p>
    <w:p w14:paraId="0C76B139">
      <w:pPr>
        <w:spacing w:line="240" w:lineRule="auto"/>
        <w:ind w:firstLine="420"/>
        <w:jc w:val="left"/>
      </w:pPr>
      <w:r>
        <w:t>本文件</w:t>
      </w:r>
      <w:r>
        <w:rPr>
          <w:rFonts w:hint="eastAsia"/>
        </w:rPr>
        <w:t>起草</w:t>
      </w:r>
      <w:r>
        <w:t>单位：</w:t>
      </w:r>
    </w:p>
    <w:p w14:paraId="78446D48">
      <w:pPr>
        <w:spacing w:line="240" w:lineRule="auto"/>
        <w:ind w:firstLine="420"/>
        <w:jc w:val="left"/>
        <w:rPr>
          <w:color w:val="000000" w:themeColor="text1"/>
          <w14:textFill>
            <w14:solidFill>
              <w14:schemeClr w14:val="tx1"/>
            </w14:solidFill>
          </w14:textFill>
        </w:rPr>
      </w:pPr>
      <w:r>
        <w:rPr>
          <w:color w:val="000000" w:themeColor="text1"/>
          <w14:textFill>
            <w14:solidFill>
              <w14:schemeClr w14:val="tx1"/>
            </w14:solidFill>
          </w14:textFill>
        </w:rPr>
        <w:t>本文件主要起草人：。</w:t>
      </w:r>
    </w:p>
    <w:p w14:paraId="5D975B16">
      <w:pPr>
        <w:jc w:val="center"/>
        <w:rPr>
          <w:rFonts w:eastAsia="黑体"/>
          <w:sz w:val="32"/>
          <w:szCs w:val="32"/>
        </w:rPr>
        <w:sectPr>
          <w:headerReference r:id="rId16" w:type="first"/>
          <w:footerReference r:id="rId19" w:type="first"/>
          <w:footerReference r:id="rId17" w:type="default"/>
          <w:footerReference r:id="rId18" w:type="even"/>
          <w:pgSz w:w="11906" w:h="16838"/>
          <w:pgMar w:top="1984" w:right="1417" w:bottom="1134" w:left="1417" w:header="1417" w:footer="1134" w:gutter="0"/>
          <w:pgBorders>
            <w:top w:val="none" w:sz="0" w:space="0"/>
            <w:left w:val="none" w:sz="0" w:space="0"/>
            <w:bottom w:val="none" w:sz="0" w:space="0"/>
            <w:right w:val="none" w:sz="0" w:space="0"/>
          </w:pgBorders>
          <w:pgNumType w:fmt="upperRoman"/>
          <w:cols w:space="0" w:num="1"/>
          <w:titlePg/>
          <w:docGrid w:type="lines" w:linePitch="327" w:charSpace="0"/>
        </w:sectPr>
      </w:pPr>
    </w:p>
    <w:p w14:paraId="250CAB94">
      <w:pPr>
        <w:pStyle w:val="45"/>
        <w:sectPr>
          <w:type w:val="continuous"/>
          <w:pgSz w:w="11906" w:h="16838"/>
          <w:pgMar w:top="1984" w:right="1417" w:bottom="1134" w:left="1417" w:header="1417" w:footer="1134" w:gutter="0"/>
          <w:pgBorders>
            <w:top w:val="none" w:sz="0" w:space="0"/>
            <w:left w:val="none" w:sz="0" w:space="0"/>
            <w:bottom w:val="none" w:sz="0" w:space="0"/>
            <w:right w:val="none" w:sz="0" w:space="0"/>
          </w:pgBorders>
          <w:pgNumType w:fmt="upperRoman"/>
          <w:cols w:space="0" w:num="1"/>
          <w:titlePg/>
          <w:docGrid w:type="lines" w:linePitch="327" w:charSpace="0"/>
        </w:sectPr>
      </w:pPr>
    </w:p>
    <w:p w14:paraId="765F3DB2">
      <w:pPr>
        <w:pageBreakBefore/>
        <w:spacing w:line="360" w:lineRule="auto"/>
        <w:jc w:val="center"/>
        <w:rPr>
          <w:rFonts w:eastAsia="黑体"/>
          <w:sz w:val="32"/>
          <w:szCs w:val="32"/>
        </w:rPr>
      </w:pPr>
      <w:r>
        <w:rPr>
          <w:rFonts w:hint="eastAsia" w:eastAsia="黑体"/>
          <w:sz w:val="32"/>
          <w:szCs w:val="32"/>
        </w:rPr>
        <w:t>农村饮用水水站膜处理设备运行更新维护规范</w:t>
      </w:r>
    </w:p>
    <w:p w14:paraId="7C2CC2E1">
      <w:pPr>
        <w:pStyle w:val="46"/>
        <w:spacing w:before="327" w:beforeLines="100" w:after="327" w:afterLines="100" w:line="240" w:lineRule="auto"/>
        <w:outlineLvl w:val="0"/>
        <w:rPr>
          <w:rFonts w:ascii="黑体" w:hAnsi="黑体" w:eastAsia="黑体" w:cs="黑体"/>
          <w:bCs/>
        </w:rPr>
      </w:pPr>
      <w:bookmarkStart w:id="8" w:name="_Toc15725"/>
      <w:bookmarkStart w:id="9" w:name="_Toc2479"/>
      <w:bookmarkStart w:id="10" w:name="_Toc24134"/>
      <w:bookmarkStart w:id="11" w:name="_Toc68599153"/>
      <w:bookmarkStart w:id="12" w:name="_Toc31880"/>
      <w:bookmarkStart w:id="13" w:name="_Toc11936"/>
      <w:r>
        <w:rPr>
          <w:rFonts w:hint="eastAsia" w:ascii="黑体" w:hAnsi="黑体" w:eastAsia="黑体" w:cs="黑体"/>
          <w:bCs/>
        </w:rPr>
        <w:t>范围</w:t>
      </w:r>
      <w:bookmarkEnd w:id="8"/>
      <w:bookmarkEnd w:id="9"/>
      <w:bookmarkEnd w:id="10"/>
      <w:bookmarkEnd w:id="11"/>
      <w:bookmarkEnd w:id="12"/>
      <w:bookmarkEnd w:id="13"/>
    </w:p>
    <w:p w14:paraId="34D5C809">
      <w:pPr>
        <w:spacing w:line="240" w:lineRule="auto"/>
        <w:ind w:firstLine="420"/>
        <w:rPr>
          <w:color w:val="0C0C0C"/>
        </w:rPr>
      </w:pPr>
      <w:r>
        <w:rPr>
          <w:color w:val="0C0C0C"/>
        </w:rPr>
        <w:t>本文件</w:t>
      </w:r>
      <w:r>
        <w:rPr>
          <w:rFonts w:hint="eastAsia"/>
        </w:rPr>
        <w:t>规定了农村饮用水</w:t>
      </w:r>
      <w:r>
        <w:rPr>
          <w:rFonts w:hint="eastAsia"/>
          <w:lang w:val="en-US" w:eastAsia="zh-CN"/>
        </w:rPr>
        <w:t>水站</w:t>
      </w:r>
      <w:r>
        <w:rPr>
          <w:rFonts w:hint="eastAsia"/>
        </w:rPr>
        <w:t>膜处理设备</w:t>
      </w:r>
      <w:r>
        <w:rPr>
          <w:rFonts w:hint="eastAsia"/>
          <w:lang w:val="en-US" w:eastAsia="zh-CN"/>
        </w:rPr>
        <w:t>的运行管理、维护管理、更新管理</w:t>
      </w:r>
      <w:r>
        <w:rPr>
          <w:rFonts w:hint="eastAsia"/>
        </w:rPr>
        <w:t>等内容</w:t>
      </w:r>
      <w:r>
        <w:t>。</w:t>
      </w:r>
    </w:p>
    <w:p w14:paraId="62464257">
      <w:pPr>
        <w:spacing w:line="240" w:lineRule="auto"/>
        <w:ind w:firstLine="420"/>
      </w:pPr>
      <w:r>
        <w:t>本文件适用于</w:t>
      </w:r>
      <w:r>
        <w:rPr>
          <w:rFonts w:hint="eastAsia"/>
        </w:rPr>
        <w:t>所有在农村地区使用的膜处理设备，包括但不限于压力式自由端超滤膜系统、反渗透膜系统及其他膜过滤设备。</w:t>
      </w:r>
    </w:p>
    <w:p w14:paraId="1A68D403">
      <w:pPr>
        <w:pStyle w:val="46"/>
        <w:spacing w:before="327" w:beforeLines="100" w:after="327" w:afterLines="100" w:line="240" w:lineRule="auto"/>
        <w:outlineLvl w:val="0"/>
        <w:rPr>
          <w:rFonts w:ascii="黑体" w:hAnsi="黑体" w:eastAsia="黑体" w:cs="黑体"/>
          <w:bCs/>
        </w:rPr>
      </w:pPr>
      <w:bookmarkStart w:id="14" w:name="_Toc16721"/>
      <w:bookmarkStart w:id="15" w:name="_Toc26287"/>
      <w:bookmarkStart w:id="16" w:name="_Toc30050"/>
      <w:bookmarkStart w:id="17" w:name="_Toc17231"/>
      <w:bookmarkStart w:id="18" w:name="_Toc68599154"/>
      <w:bookmarkStart w:id="19" w:name="_Toc19012"/>
      <w:r>
        <w:rPr>
          <w:rFonts w:hint="eastAsia" w:ascii="黑体" w:hAnsi="黑体" w:eastAsia="黑体" w:cs="黑体"/>
          <w:bCs/>
        </w:rPr>
        <w:t>规范性引用文件</w:t>
      </w:r>
      <w:bookmarkEnd w:id="14"/>
      <w:bookmarkEnd w:id="15"/>
      <w:bookmarkEnd w:id="16"/>
      <w:bookmarkEnd w:id="17"/>
      <w:bookmarkEnd w:id="18"/>
      <w:bookmarkEnd w:id="19"/>
    </w:p>
    <w:p w14:paraId="1F6BB484">
      <w:pPr>
        <w:spacing w:line="240" w:lineRule="auto"/>
        <w:ind w:firstLine="420"/>
        <w:rPr>
          <w:color w:val="0C0C0C"/>
        </w:rPr>
      </w:pPr>
      <w:r>
        <w:rPr>
          <w:color w:val="0C0C0C"/>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142F3F0">
      <w:pPr>
        <w:pStyle w:val="45"/>
        <w:keepNext w:val="0"/>
        <w:keepLines w:val="0"/>
        <w:pageBreakBefore w:val="0"/>
        <w:widowControl w:val="0"/>
        <w:kinsoku/>
        <w:wordWrap/>
        <w:overflowPunct/>
        <w:topLinePunct w:val="0"/>
        <w:bidi w:val="0"/>
        <w:adjustRightInd w:val="0"/>
        <w:snapToGrid/>
        <w:spacing w:line="240" w:lineRule="auto"/>
        <w:ind w:firstLine="420" w:firstLineChars="200"/>
        <w:textAlignment w:val="auto"/>
        <w:rPr>
          <w:rFonts w:hint="default" w:hAnsi="宋体" w:cs="宋体"/>
          <w:sz w:val="21"/>
          <w:szCs w:val="21"/>
          <w:lang w:val="en-US" w:eastAsia="zh-CN"/>
        </w:rPr>
      </w:pPr>
      <w:r>
        <w:rPr>
          <w:rFonts w:hint="eastAsia" w:hAnsi="宋体" w:cs="宋体"/>
          <w:sz w:val="21"/>
          <w:szCs w:val="21"/>
          <w:lang w:val="en-US" w:eastAsia="zh-CN"/>
        </w:rPr>
        <w:t>GB 5749  生活饮用水卫生标准</w:t>
      </w:r>
    </w:p>
    <w:p w14:paraId="0686BB33">
      <w:pPr>
        <w:pStyle w:val="45"/>
        <w:keepNext w:val="0"/>
        <w:keepLines w:val="0"/>
        <w:pageBreakBefore w:val="0"/>
        <w:widowControl w:val="0"/>
        <w:kinsoku/>
        <w:wordWrap/>
        <w:overflowPunct/>
        <w:topLinePunct w:val="0"/>
        <w:bidi w:val="0"/>
        <w:adjustRightInd w:val="0"/>
        <w:snapToGrid/>
        <w:spacing w:line="240" w:lineRule="auto"/>
        <w:ind w:firstLine="420" w:firstLineChars="200"/>
        <w:textAlignment w:val="auto"/>
        <w:rPr>
          <w:rFonts w:hint="default" w:hAnsi="宋体" w:cs="宋体"/>
          <w:sz w:val="21"/>
          <w:szCs w:val="21"/>
          <w:lang w:val="en-US" w:eastAsia="zh-CN"/>
        </w:rPr>
      </w:pPr>
      <w:r>
        <w:rPr>
          <w:rFonts w:hint="eastAsia" w:hAnsi="宋体" w:cs="宋体"/>
          <w:sz w:val="21"/>
          <w:szCs w:val="21"/>
          <w:lang w:val="en-US" w:eastAsia="zh-CN"/>
        </w:rPr>
        <w:t>GB/T 17218  饮用水化学处理剂卫生安全性评价</w:t>
      </w:r>
    </w:p>
    <w:p w14:paraId="33EE7CE1">
      <w:pPr>
        <w:pStyle w:val="45"/>
        <w:keepNext w:val="0"/>
        <w:keepLines w:val="0"/>
        <w:pageBreakBefore w:val="0"/>
        <w:widowControl w:val="0"/>
        <w:kinsoku/>
        <w:wordWrap/>
        <w:overflowPunct/>
        <w:topLinePunct w:val="0"/>
        <w:bidi w:val="0"/>
        <w:adjustRightInd w:val="0"/>
        <w:snapToGrid/>
        <w:spacing w:line="240" w:lineRule="auto"/>
        <w:ind w:firstLine="420" w:firstLineChars="200"/>
        <w:textAlignment w:val="auto"/>
        <w:rPr>
          <w:rFonts w:hint="default" w:hAnsi="宋体" w:cs="宋体"/>
          <w:sz w:val="21"/>
          <w:szCs w:val="21"/>
          <w:lang w:val="en-US" w:eastAsia="zh-CN"/>
        </w:rPr>
      </w:pPr>
      <w:r>
        <w:rPr>
          <w:rFonts w:hint="eastAsia" w:hAnsi="宋体" w:cs="宋体"/>
          <w:sz w:val="21"/>
          <w:szCs w:val="21"/>
          <w:lang w:val="en-US" w:eastAsia="zh-CN"/>
        </w:rPr>
        <w:t>CJJ 58  城镇供水厂运行、维护及安全技术规程</w:t>
      </w:r>
    </w:p>
    <w:p w14:paraId="696FF205">
      <w:pPr>
        <w:pStyle w:val="45"/>
        <w:keepNext w:val="0"/>
        <w:keepLines w:val="0"/>
        <w:pageBreakBefore w:val="0"/>
        <w:widowControl w:val="0"/>
        <w:kinsoku/>
        <w:wordWrap/>
        <w:overflowPunct/>
        <w:topLinePunct w:val="0"/>
        <w:bidi w:val="0"/>
        <w:adjustRightInd w:val="0"/>
        <w:snapToGrid/>
        <w:spacing w:line="240" w:lineRule="auto"/>
        <w:ind w:firstLine="420" w:firstLineChars="200"/>
        <w:textAlignment w:val="auto"/>
        <w:rPr>
          <w:rFonts w:hint="default" w:hAnsi="宋体" w:cs="宋体"/>
          <w:sz w:val="21"/>
          <w:szCs w:val="21"/>
          <w:lang w:val="en-US" w:eastAsia="zh-CN"/>
        </w:rPr>
      </w:pPr>
      <w:r>
        <w:rPr>
          <w:rFonts w:hint="eastAsia" w:hAnsi="宋体" w:cs="宋体"/>
          <w:sz w:val="21"/>
          <w:szCs w:val="21"/>
          <w:lang w:val="en-US" w:eastAsia="zh-CN"/>
        </w:rPr>
        <w:t>SL 310  村镇供水工程技术规范</w:t>
      </w:r>
    </w:p>
    <w:p w14:paraId="0BDB49C3">
      <w:pPr>
        <w:pStyle w:val="46"/>
        <w:spacing w:before="327" w:beforeLines="100" w:after="327" w:afterLines="100" w:line="240" w:lineRule="auto"/>
        <w:outlineLvl w:val="0"/>
        <w:rPr>
          <w:rFonts w:ascii="黑体" w:hAnsi="黑体" w:eastAsia="黑体" w:cs="黑体"/>
          <w:bCs/>
        </w:rPr>
      </w:pPr>
      <w:bookmarkStart w:id="20" w:name="_Toc19822"/>
      <w:bookmarkStart w:id="21" w:name="_Toc68599155"/>
      <w:bookmarkStart w:id="22" w:name="_Toc7578"/>
      <w:bookmarkStart w:id="23" w:name="_Toc27015"/>
      <w:bookmarkStart w:id="24" w:name="_Toc28676"/>
      <w:bookmarkStart w:id="25" w:name="_Toc21977"/>
      <w:r>
        <w:rPr>
          <w:rFonts w:hint="eastAsia" w:ascii="黑体" w:hAnsi="黑体" w:eastAsia="黑体" w:cs="黑体"/>
          <w:bCs/>
        </w:rPr>
        <w:t>术语</w:t>
      </w:r>
      <w:bookmarkEnd w:id="20"/>
      <w:bookmarkEnd w:id="21"/>
      <w:r>
        <w:rPr>
          <w:rFonts w:hint="eastAsia" w:ascii="黑体" w:hAnsi="黑体" w:eastAsia="黑体" w:cs="黑体"/>
          <w:bCs/>
        </w:rPr>
        <w:t>和定义</w:t>
      </w:r>
      <w:bookmarkEnd w:id="22"/>
      <w:bookmarkEnd w:id="23"/>
      <w:bookmarkEnd w:id="24"/>
      <w:bookmarkEnd w:id="25"/>
    </w:p>
    <w:p w14:paraId="58A41AE1">
      <w:pPr>
        <w:widowControl/>
        <w:spacing w:line="240" w:lineRule="auto"/>
        <w:ind w:firstLine="420"/>
        <w:jc w:val="left"/>
      </w:pPr>
      <w:bookmarkStart w:id="26" w:name="_Toc25362"/>
      <w:bookmarkStart w:id="27" w:name="_Toc31366"/>
      <w:bookmarkStart w:id="28" w:name="_Toc17801"/>
      <w:bookmarkStart w:id="29" w:name="_Toc24069"/>
      <w:bookmarkStart w:id="30" w:name="_Toc32291"/>
      <w:bookmarkStart w:id="31" w:name="_Toc26419"/>
      <w:bookmarkStart w:id="32" w:name="_Toc3495"/>
      <w:bookmarkStart w:id="33" w:name="_Toc16386"/>
      <w:bookmarkStart w:id="34" w:name="_Toc3937"/>
      <w:bookmarkStart w:id="35" w:name="_Toc6874"/>
      <w:bookmarkStart w:id="36" w:name="_Toc9534"/>
      <w:r>
        <w:rPr>
          <w:color w:val="000000"/>
          <w:kern w:val="0"/>
        </w:rPr>
        <w:t>下列术语和定义适用于本文件。</w:t>
      </w:r>
      <w:bookmarkEnd w:id="26"/>
      <w:bookmarkEnd w:id="27"/>
      <w:bookmarkEnd w:id="28"/>
      <w:bookmarkEnd w:id="29"/>
      <w:bookmarkEnd w:id="30"/>
      <w:bookmarkEnd w:id="31"/>
      <w:bookmarkEnd w:id="32"/>
      <w:bookmarkEnd w:id="33"/>
      <w:bookmarkEnd w:id="34"/>
      <w:bookmarkEnd w:id="35"/>
      <w:bookmarkEnd w:id="36"/>
    </w:p>
    <w:p w14:paraId="4D979898">
      <w:pPr>
        <w:pStyle w:val="46"/>
        <w:numPr>
          <w:ilvl w:val="1"/>
          <w:numId w:val="1"/>
        </w:numPr>
        <w:spacing w:line="240" w:lineRule="auto"/>
        <w:rPr>
          <w:rFonts w:hint="eastAsia" w:ascii="黑体" w:hAnsi="黑体" w:eastAsia="黑体" w:cs="黑体"/>
          <w:color w:val="0C0C0C"/>
        </w:rPr>
      </w:pPr>
      <w:bookmarkStart w:id="37" w:name="_Toc14402"/>
      <w:bookmarkEnd w:id="37"/>
      <w:bookmarkStart w:id="38" w:name="_Toc1352"/>
      <w:bookmarkEnd w:id="38"/>
      <w:bookmarkStart w:id="39" w:name="_Toc12925"/>
      <w:bookmarkEnd w:id="39"/>
      <w:bookmarkStart w:id="40" w:name="_Toc2491"/>
      <w:bookmarkEnd w:id="40"/>
      <w:bookmarkStart w:id="41" w:name="_Toc27804"/>
      <w:bookmarkEnd w:id="41"/>
      <w:bookmarkStart w:id="42" w:name="_Toc68599156"/>
    </w:p>
    <w:p w14:paraId="6734B3C6">
      <w:pPr>
        <w:pStyle w:val="46"/>
        <w:numPr>
          <w:ilvl w:val="0"/>
          <w:numId w:val="0"/>
        </w:numPr>
        <w:spacing w:line="240" w:lineRule="auto"/>
        <w:ind w:firstLine="420" w:firstLineChars="200"/>
        <w:rPr>
          <w:rFonts w:hint="eastAsia" w:ascii="黑体" w:hAnsi="黑体" w:eastAsia="黑体" w:cs="黑体"/>
          <w:color w:val="0C0C0C"/>
        </w:rPr>
      </w:pPr>
      <w:r>
        <w:rPr>
          <w:rFonts w:hint="eastAsia" w:ascii="黑体" w:hAnsi="黑体" w:eastAsia="黑体" w:cs="黑体"/>
          <w:color w:val="0C0C0C"/>
        </w:rPr>
        <w:t xml:space="preserve">膜处理设备  </w:t>
      </w:r>
      <w:r>
        <w:rPr>
          <w:rFonts w:hint="eastAsia" w:ascii="黑体" w:hAnsi="黑体" w:eastAsia="黑体" w:cs="黑体"/>
          <w:color w:val="0C0C0C"/>
          <w:lang w:val="en-US" w:eastAsia="zh-CN"/>
        </w:rPr>
        <w:t>m</w:t>
      </w:r>
      <w:r>
        <w:rPr>
          <w:rFonts w:hint="eastAsia" w:ascii="黑体" w:hAnsi="黑体" w:eastAsia="黑体" w:cs="黑体"/>
          <w:color w:val="0C0C0C"/>
        </w:rPr>
        <w:t>embrane treatment equipment</w:t>
      </w:r>
    </w:p>
    <w:p w14:paraId="12F029BF">
      <w:pPr>
        <w:pStyle w:val="46"/>
        <w:numPr>
          <w:ilvl w:val="0"/>
          <w:numId w:val="0"/>
        </w:numPr>
        <w:spacing w:line="240" w:lineRule="auto"/>
        <w:ind w:firstLine="420" w:firstLineChars="200"/>
        <w:rPr>
          <w:rFonts w:ascii="Times New Roman"/>
          <w:color w:val="0C0C0C"/>
        </w:rPr>
      </w:pPr>
      <w:r>
        <w:rPr>
          <w:rFonts w:hint="eastAsia" w:ascii="Times New Roman"/>
          <w:color w:val="0C0C0C"/>
        </w:rPr>
        <w:t>用于饮用水处理的设备，利用膜技术进行固液分离，主要包括超滤膜和反渗透膜系统。</w:t>
      </w:r>
    </w:p>
    <w:p w14:paraId="66F29863">
      <w:pPr>
        <w:pStyle w:val="46"/>
        <w:numPr>
          <w:ilvl w:val="1"/>
          <w:numId w:val="1"/>
        </w:numPr>
        <w:spacing w:line="240" w:lineRule="auto"/>
        <w:rPr>
          <w:rFonts w:hint="eastAsia" w:ascii="Times New Roman"/>
          <w:color w:val="0C0C0C"/>
        </w:rPr>
      </w:pPr>
    </w:p>
    <w:p w14:paraId="211C2D0C">
      <w:pPr>
        <w:pStyle w:val="46"/>
        <w:numPr>
          <w:ilvl w:val="0"/>
          <w:numId w:val="0"/>
        </w:numPr>
        <w:spacing w:line="240" w:lineRule="auto"/>
        <w:ind w:firstLine="420" w:firstLineChars="200"/>
        <w:rPr>
          <w:rFonts w:hint="eastAsia" w:ascii="Times New Roman"/>
          <w:color w:val="0C0C0C"/>
        </w:rPr>
      </w:pPr>
      <w:r>
        <w:rPr>
          <w:rFonts w:hint="eastAsia" w:ascii="黑体" w:hAnsi="黑体" w:eastAsia="黑体" w:cs="黑体"/>
          <w:color w:val="0C0C0C"/>
        </w:rPr>
        <w:t>跨膜压差（TMP）  trans</w:t>
      </w:r>
      <w:r>
        <w:rPr>
          <w:rFonts w:hint="eastAsia" w:ascii="黑体" w:hAnsi="黑体" w:eastAsia="黑体" w:cs="黑体"/>
          <w:color w:val="0C0C0C"/>
          <w:lang w:val="en-US" w:eastAsia="zh-CN"/>
        </w:rPr>
        <w:t xml:space="preserve"> </w:t>
      </w:r>
      <w:r>
        <w:rPr>
          <w:rFonts w:hint="eastAsia" w:ascii="黑体" w:hAnsi="黑体" w:eastAsia="黑体" w:cs="黑体"/>
          <w:color w:val="0C0C0C"/>
        </w:rPr>
        <w:t>membrane pressure</w:t>
      </w:r>
    </w:p>
    <w:p w14:paraId="485E9BB6">
      <w:pPr>
        <w:pStyle w:val="46"/>
        <w:numPr>
          <w:ilvl w:val="0"/>
          <w:numId w:val="0"/>
        </w:numPr>
        <w:spacing w:line="240" w:lineRule="auto"/>
        <w:ind w:firstLine="420" w:firstLineChars="200"/>
        <w:rPr>
          <w:rFonts w:hint="eastAsia" w:ascii="Times New Roman"/>
          <w:color w:val="0C0C0C"/>
        </w:rPr>
      </w:pPr>
      <w:r>
        <w:rPr>
          <w:rFonts w:hint="eastAsia" w:ascii="Times New Roman"/>
          <w:color w:val="0C0C0C"/>
        </w:rPr>
        <w:t>膜两侧的压力差，用于推动水通过膜进行分离，通常情况下，跨膜压差不大于</w:t>
      </w:r>
      <w:r>
        <w:rPr>
          <w:rFonts w:hint="eastAsia" w:ascii="宋体" w:hAnsi="宋体" w:eastAsia="宋体" w:cs="宋体"/>
          <w:color w:val="0C0C0C"/>
        </w:rPr>
        <w:t>0.3MPa</w:t>
      </w:r>
      <w:r>
        <w:rPr>
          <w:rFonts w:hint="eastAsia" w:ascii="Times New Roman"/>
          <w:color w:val="0C0C0C"/>
        </w:rPr>
        <w:t>。</w:t>
      </w:r>
    </w:p>
    <w:p w14:paraId="22532023">
      <w:pPr>
        <w:pStyle w:val="46"/>
        <w:numPr>
          <w:ilvl w:val="1"/>
          <w:numId w:val="1"/>
        </w:numPr>
        <w:spacing w:line="240" w:lineRule="auto"/>
        <w:rPr>
          <w:rFonts w:hint="eastAsia"/>
        </w:rPr>
      </w:pPr>
    </w:p>
    <w:p w14:paraId="35437566">
      <w:pPr>
        <w:pStyle w:val="46"/>
        <w:numPr>
          <w:ilvl w:val="0"/>
          <w:numId w:val="0"/>
        </w:numPr>
        <w:spacing w:line="240" w:lineRule="auto"/>
        <w:ind w:firstLine="420" w:firstLineChars="200"/>
        <w:rPr>
          <w:rFonts w:hint="eastAsia" w:ascii="黑体" w:hAnsi="黑体" w:eastAsia="黑体" w:cs="黑体"/>
        </w:rPr>
      </w:pPr>
      <w:r>
        <w:rPr>
          <w:rFonts w:hint="eastAsia" w:ascii="黑体" w:hAnsi="黑体" w:eastAsia="黑体" w:cs="黑体"/>
        </w:rPr>
        <w:t xml:space="preserve">气辅助擦洗  </w:t>
      </w:r>
      <w:r>
        <w:rPr>
          <w:rFonts w:hint="eastAsia" w:ascii="黑体" w:hAnsi="黑体" w:eastAsia="黑体" w:cs="黑体"/>
          <w:lang w:val="en-US" w:eastAsia="zh-CN"/>
        </w:rPr>
        <w:t>g</w:t>
      </w:r>
      <w:r>
        <w:rPr>
          <w:rFonts w:hint="eastAsia" w:ascii="黑体" w:hAnsi="黑体" w:eastAsia="黑体" w:cs="黑体"/>
        </w:rPr>
        <w:t>as-assisted scrubbing</w:t>
      </w:r>
    </w:p>
    <w:p w14:paraId="7A807FFE">
      <w:pPr>
        <w:pStyle w:val="47"/>
        <w:rPr>
          <w:rFonts w:hint="eastAsia"/>
        </w:rPr>
      </w:pPr>
      <w:r>
        <w:rPr>
          <w:rFonts w:hint="eastAsia"/>
        </w:rPr>
        <w:t>使用气流清洗膜表面，去除附着的松散污染物。</w:t>
      </w:r>
    </w:p>
    <w:p w14:paraId="2E4E2FBE">
      <w:pPr>
        <w:pStyle w:val="46"/>
        <w:numPr>
          <w:ilvl w:val="1"/>
          <w:numId w:val="1"/>
        </w:numPr>
        <w:spacing w:line="240" w:lineRule="auto"/>
        <w:rPr>
          <w:rFonts w:hint="eastAsia"/>
        </w:rPr>
      </w:pPr>
    </w:p>
    <w:p w14:paraId="41A355AF">
      <w:pPr>
        <w:pStyle w:val="47"/>
        <w:rPr>
          <w:rFonts w:hint="eastAsia" w:ascii="黑体" w:hAnsi="黑体" w:eastAsia="黑体" w:cs="黑体"/>
        </w:rPr>
      </w:pPr>
      <w:r>
        <w:rPr>
          <w:rFonts w:hint="eastAsia" w:ascii="黑体" w:hAnsi="黑体" w:eastAsia="黑体" w:cs="黑体"/>
        </w:rPr>
        <w:t>反冲洗  back flush</w:t>
      </w:r>
    </w:p>
    <w:p w14:paraId="54CF9BB6">
      <w:pPr>
        <w:pStyle w:val="47"/>
        <w:rPr>
          <w:rFonts w:hint="eastAsia"/>
        </w:rPr>
      </w:pPr>
      <w:r>
        <w:rPr>
          <w:rFonts w:hint="eastAsia"/>
        </w:rPr>
        <w:t>通过逆向水流清洁超滤膜组件的过程，旨在清除膜表面和孔隙内积累的污染物，恢复膜的透水性并延长设备的使用寿命。</w:t>
      </w:r>
    </w:p>
    <w:p w14:paraId="2E740F5C">
      <w:pPr>
        <w:pStyle w:val="46"/>
        <w:numPr>
          <w:ilvl w:val="1"/>
          <w:numId w:val="1"/>
        </w:numPr>
        <w:spacing w:line="240" w:lineRule="auto"/>
        <w:rPr>
          <w:rFonts w:hint="eastAsia"/>
        </w:rPr>
      </w:pPr>
    </w:p>
    <w:p w14:paraId="7B2FD98F">
      <w:pPr>
        <w:pStyle w:val="47"/>
        <w:rPr>
          <w:rFonts w:hint="eastAsia" w:ascii="黑体" w:hAnsi="黑体" w:eastAsia="黑体" w:cs="黑体"/>
        </w:rPr>
      </w:pPr>
      <w:r>
        <w:rPr>
          <w:rFonts w:hint="eastAsia" w:ascii="黑体" w:hAnsi="黑体" w:eastAsia="黑体" w:cs="黑体"/>
        </w:rPr>
        <w:t xml:space="preserve">化学加强反洗（CEB）  </w:t>
      </w:r>
      <w:r>
        <w:rPr>
          <w:rFonts w:hint="eastAsia" w:ascii="黑体" w:hAnsi="黑体" w:eastAsia="黑体" w:cs="黑体"/>
          <w:lang w:val="en-US" w:eastAsia="zh-CN"/>
        </w:rPr>
        <w:t>c</w:t>
      </w:r>
      <w:r>
        <w:rPr>
          <w:rFonts w:hint="eastAsia" w:ascii="黑体" w:hAnsi="黑体" w:eastAsia="黑体" w:cs="黑体"/>
        </w:rPr>
        <w:t>hemically enhanced backwash</w:t>
      </w:r>
    </w:p>
    <w:p w14:paraId="48C63111">
      <w:pPr>
        <w:pStyle w:val="47"/>
        <w:rPr>
          <w:rFonts w:hint="eastAsia"/>
        </w:rPr>
      </w:pPr>
      <w:r>
        <w:rPr>
          <w:rFonts w:hint="eastAsia"/>
        </w:rPr>
        <w:t>结合化学药剂和反洗过程的清洗方法，旨在增强超滤膜的清洁效果。与常规反冲洗相比，通过短时间的化学浸泡，更有效地去除难以清除的污染物，如有机物、微生物和顽固的沉积物。</w:t>
      </w:r>
    </w:p>
    <w:p w14:paraId="5ED9093B">
      <w:pPr>
        <w:pStyle w:val="46"/>
        <w:numPr>
          <w:ilvl w:val="1"/>
          <w:numId w:val="1"/>
        </w:numPr>
        <w:spacing w:line="240" w:lineRule="auto"/>
        <w:rPr>
          <w:rFonts w:hint="eastAsia"/>
        </w:rPr>
      </w:pPr>
    </w:p>
    <w:p w14:paraId="6E27E4F7">
      <w:pPr>
        <w:pStyle w:val="47"/>
        <w:rPr>
          <w:rFonts w:hint="eastAsia" w:ascii="黑体" w:hAnsi="黑体" w:eastAsia="黑体" w:cs="黑体"/>
        </w:rPr>
      </w:pPr>
      <w:r>
        <w:rPr>
          <w:rFonts w:hint="eastAsia" w:ascii="黑体" w:hAnsi="黑体" w:eastAsia="黑体" w:cs="黑体"/>
        </w:rPr>
        <w:t>酸洗  acid pickling</w:t>
      </w:r>
    </w:p>
    <w:p w14:paraId="43E5D3B3">
      <w:pPr>
        <w:pStyle w:val="47"/>
        <w:rPr>
          <w:rFonts w:hint="eastAsia"/>
        </w:rPr>
      </w:pPr>
      <w:r>
        <w:rPr>
          <w:rFonts w:hint="eastAsia"/>
        </w:rPr>
        <w:t>使用超滤产水配制成2%的柠檬酸溶液或0.4%的盐酸溶液，目标pH值为2，主要用于去除膜组件上的无机沉积物和金属氧化物结垢。酸洗后需进行碱洗，以中和残留酸性，防止对膜组件造成损害。</w:t>
      </w:r>
    </w:p>
    <w:p w14:paraId="6B2FB8D8">
      <w:pPr>
        <w:pStyle w:val="46"/>
        <w:numPr>
          <w:ilvl w:val="1"/>
          <w:numId w:val="1"/>
        </w:numPr>
        <w:spacing w:line="240" w:lineRule="auto"/>
        <w:rPr>
          <w:rFonts w:hint="eastAsia"/>
        </w:rPr>
      </w:pPr>
    </w:p>
    <w:p w14:paraId="1454DF7A">
      <w:pPr>
        <w:pStyle w:val="46"/>
        <w:numPr>
          <w:ilvl w:val="0"/>
          <w:numId w:val="0"/>
        </w:numPr>
        <w:spacing w:line="240" w:lineRule="auto"/>
        <w:ind w:firstLine="420" w:firstLineChars="200"/>
        <w:rPr>
          <w:rFonts w:hint="eastAsia" w:ascii="黑体" w:hAnsi="黑体" w:eastAsia="黑体" w:cs="黑体"/>
        </w:rPr>
      </w:pPr>
      <w:r>
        <w:rPr>
          <w:rFonts w:hint="eastAsia" w:ascii="黑体" w:hAnsi="黑体" w:eastAsia="黑体" w:cs="黑体"/>
        </w:rPr>
        <w:t>碱洗  alkaline wash</w:t>
      </w:r>
    </w:p>
    <w:p w14:paraId="1A02CF13">
      <w:pPr>
        <w:pStyle w:val="46"/>
        <w:numPr>
          <w:ilvl w:val="0"/>
          <w:numId w:val="0"/>
        </w:numPr>
        <w:spacing w:line="240" w:lineRule="auto"/>
        <w:ind w:firstLine="420" w:firstLineChars="200"/>
        <w:rPr>
          <w:rFonts w:hint="eastAsia"/>
        </w:rPr>
      </w:pPr>
      <w:r>
        <w:rPr>
          <w:rFonts w:hint="eastAsia"/>
        </w:rPr>
        <w:t>使用超滤产水配</w:t>
      </w:r>
      <w:r>
        <w:rPr>
          <w:rFonts w:hint="eastAsia" w:ascii="宋体" w:hAnsi="宋体" w:eastAsia="宋体" w:cs="宋体"/>
        </w:rPr>
        <w:t>制0.4%氢氧化钠溶液，并加入200ppm次氯酸钠（有效氯），pH值为12。主要用于去除有机物、油脂及生物污染物，恢复膜的透水性。碱洗通常在酸洗后进行，以彻底清除膜表面污染物，最后用清水冲洗至出水pH值为7，恢复正常运</w:t>
      </w:r>
      <w:r>
        <w:rPr>
          <w:rFonts w:hint="eastAsia"/>
        </w:rPr>
        <w:t>行状态。</w:t>
      </w:r>
    </w:p>
    <w:p w14:paraId="456A083F">
      <w:pPr>
        <w:pStyle w:val="46"/>
        <w:numPr>
          <w:ilvl w:val="1"/>
          <w:numId w:val="1"/>
        </w:numPr>
        <w:spacing w:line="240" w:lineRule="auto"/>
        <w:rPr>
          <w:rFonts w:hint="eastAsia"/>
        </w:rPr>
      </w:pPr>
    </w:p>
    <w:p w14:paraId="2E03B656">
      <w:pPr>
        <w:pStyle w:val="47"/>
        <w:rPr>
          <w:rFonts w:hint="eastAsia" w:ascii="黑体" w:hAnsi="黑体" w:eastAsia="黑体" w:cs="黑体"/>
        </w:rPr>
      </w:pPr>
      <w:r>
        <w:rPr>
          <w:rFonts w:hint="eastAsia" w:ascii="黑体" w:hAnsi="黑体" w:eastAsia="黑体" w:cs="黑体"/>
        </w:rPr>
        <w:t xml:space="preserve">在线清洗系统（CIP）  </w:t>
      </w:r>
      <w:r>
        <w:rPr>
          <w:rFonts w:hint="eastAsia" w:ascii="黑体" w:hAnsi="黑体" w:eastAsia="黑体" w:cs="黑体"/>
          <w:lang w:val="en-US" w:eastAsia="zh-CN"/>
        </w:rPr>
        <w:t>c</w:t>
      </w:r>
      <w:r>
        <w:rPr>
          <w:rFonts w:hint="eastAsia" w:ascii="黑体" w:hAnsi="黑体" w:eastAsia="黑体" w:cs="黑体"/>
        </w:rPr>
        <w:t>lean-</w:t>
      </w:r>
      <w:r>
        <w:rPr>
          <w:rFonts w:hint="eastAsia" w:ascii="黑体" w:hAnsi="黑体" w:eastAsia="黑体" w:cs="黑体"/>
          <w:lang w:val="en-US" w:eastAsia="zh-CN"/>
        </w:rPr>
        <w:t>i</w:t>
      </w:r>
      <w:r>
        <w:rPr>
          <w:rFonts w:hint="eastAsia" w:ascii="黑体" w:hAnsi="黑体" w:eastAsia="黑体" w:cs="黑体"/>
        </w:rPr>
        <w:t>n-</w:t>
      </w:r>
      <w:r>
        <w:rPr>
          <w:rFonts w:hint="eastAsia" w:ascii="黑体" w:hAnsi="黑体" w:eastAsia="黑体" w:cs="黑体"/>
          <w:lang w:val="en-US" w:eastAsia="zh-CN"/>
        </w:rPr>
        <w:t>p</w:t>
      </w:r>
      <w:r>
        <w:rPr>
          <w:rFonts w:hint="eastAsia" w:ascii="黑体" w:hAnsi="黑体" w:eastAsia="黑体" w:cs="黑体"/>
        </w:rPr>
        <w:t>lace cleaning system</w:t>
      </w:r>
    </w:p>
    <w:p w14:paraId="5A7F1633">
      <w:pPr>
        <w:pStyle w:val="47"/>
        <w:rPr>
          <w:rFonts w:hint="eastAsia"/>
        </w:rPr>
      </w:pPr>
      <w:r>
        <w:rPr>
          <w:rFonts w:hint="eastAsia"/>
        </w:rPr>
        <w:t>不用拆解或移动装置，采用高温、高浓度的清洗液，对设备装置加以强力作用，使生产设备处理能力恢复至初始状态的自动或半自动清洗系统。</w:t>
      </w:r>
    </w:p>
    <w:bookmarkEnd w:id="42"/>
    <w:p w14:paraId="78AB3DC2">
      <w:pPr>
        <w:pStyle w:val="46"/>
        <w:spacing w:before="327" w:beforeLines="100" w:after="327" w:afterLines="100" w:line="240" w:lineRule="auto"/>
        <w:outlineLvl w:val="0"/>
        <w:rPr>
          <w:rFonts w:ascii="黑体" w:hAnsi="黑体" w:eastAsia="黑体" w:cs="黑体"/>
          <w:bCs/>
        </w:rPr>
      </w:pPr>
      <w:bookmarkStart w:id="43" w:name="_Toc29746"/>
      <w:bookmarkEnd w:id="43"/>
      <w:bookmarkStart w:id="44" w:name="_Toc8528"/>
      <w:bookmarkEnd w:id="44"/>
      <w:bookmarkStart w:id="45" w:name="_Toc17307"/>
      <w:bookmarkStart w:id="46" w:name="_Toc3299"/>
      <w:bookmarkStart w:id="47" w:name="_Toc68599171"/>
      <w:bookmarkStart w:id="48" w:name="_Toc27995"/>
      <w:bookmarkStart w:id="49" w:name="_Toc6176"/>
      <w:bookmarkStart w:id="50" w:name="_Toc20785"/>
      <w:bookmarkStart w:id="51" w:name="_Toc22185"/>
      <w:r>
        <w:rPr>
          <w:rFonts w:hint="eastAsia" w:ascii="黑体" w:hAnsi="黑体" w:eastAsia="黑体" w:cs="黑体"/>
          <w:bCs/>
        </w:rPr>
        <w:t>基本要求</w:t>
      </w:r>
      <w:bookmarkEnd w:id="45"/>
      <w:bookmarkEnd w:id="46"/>
      <w:bookmarkEnd w:id="47"/>
      <w:bookmarkEnd w:id="48"/>
      <w:bookmarkEnd w:id="49"/>
      <w:bookmarkEnd w:id="50"/>
      <w:bookmarkEnd w:id="51"/>
    </w:p>
    <w:p w14:paraId="2D5C1CDB">
      <w:pPr>
        <w:pStyle w:val="46"/>
        <w:numPr>
          <w:ilvl w:val="1"/>
          <w:numId w:val="1"/>
        </w:numPr>
        <w:spacing w:line="240" w:lineRule="auto"/>
      </w:pPr>
      <w:bookmarkStart w:id="52" w:name="_Toc20794"/>
      <w:bookmarkStart w:id="53" w:name="_Toc30841"/>
      <w:r>
        <w:t>供水单位应建立健全岗位责任、操作规程、水质检验、设备维护、安全生产、卫生防护等运行管理制度并执行。</w:t>
      </w:r>
    </w:p>
    <w:p w14:paraId="4244FE5F">
      <w:pPr>
        <w:pStyle w:val="46"/>
        <w:numPr>
          <w:ilvl w:val="1"/>
          <w:numId w:val="1"/>
        </w:numPr>
        <w:spacing w:line="240" w:lineRule="auto"/>
      </w:pPr>
      <w:r>
        <w:t>操作管理人员应进行岗前培训</w:t>
      </w:r>
      <w:r>
        <w:rPr>
          <w:rFonts w:hint="eastAsia"/>
        </w:rPr>
        <w:t>合格后方可上岗，</w:t>
      </w:r>
      <w:r>
        <w:rPr>
          <w:rFonts w:hint="eastAsia"/>
          <w:lang w:val="en-US" w:eastAsia="zh-CN"/>
        </w:rPr>
        <w:t>掌握</w:t>
      </w:r>
      <w:r>
        <w:t>膜</w:t>
      </w:r>
      <w:r>
        <w:rPr>
          <w:rFonts w:hint="eastAsia"/>
          <w:lang w:val="en-US" w:eastAsia="zh-CN"/>
        </w:rPr>
        <w:t>处理</w:t>
      </w:r>
      <w:r>
        <w:t>设备运行要求与技术指标</w:t>
      </w:r>
      <w:r>
        <w:rPr>
          <w:rFonts w:hint="eastAsia"/>
          <w:lang w:val="en-US" w:eastAsia="zh-CN"/>
        </w:rPr>
        <w:t>以及安全操作规程</w:t>
      </w:r>
      <w:r>
        <w:t>。</w:t>
      </w:r>
      <w:r>
        <w:rPr>
          <w:rFonts w:hint="eastAsia"/>
        </w:rPr>
        <w:t>培训材料</w:t>
      </w:r>
      <w:r>
        <w:rPr>
          <w:rFonts w:hint="eastAsia"/>
          <w:lang w:val="en-US" w:eastAsia="zh-CN"/>
        </w:rPr>
        <w:t>见附录</w:t>
      </w:r>
      <w:r>
        <w:rPr>
          <w:rFonts w:hint="eastAsia" w:ascii="宋体" w:hAnsi="宋体" w:eastAsia="宋体" w:cs="宋体"/>
          <w:lang w:val="en-US" w:eastAsia="zh-CN"/>
        </w:rPr>
        <w:t>A</w:t>
      </w:r>
      <w:r>
        <w:rPr>
          <w:rFonts w:hint="eastAsia"/>
          <w:lang w:val="en-US" w:eastAsia="zh-CN"/>
        </w:rPr>
        <w:t>。</w:t>
      </w:r>
    </w:p>
    <w:p w14:paraId="2FB3DA3D">
      <w:pPr>
        <w:pStyle w:val="46"/>
        <w:numPr>
          <w:ilvl w:val="1"/>
          <w:numId w:val="1"/>
        </w:numPr>
        <w:spacing w:line="240" w:lineRule="auto"/>
      </w:pPr>
      <w:r>
        <w:rPr>
          <w:rFonts w:hint="eastAsia"/>
        </w:rPr>
        <w:t>设备</w:t>
      </w:r>
      <w:r>
        <w:rPr>
          <w:rFonts w:hint="eastAsia"/>
          <w:lang w:val="en-US" w:eastAsia="zh-CN"/>
        </w:rPr>
        <w:t>进行</w:t>
      </w:r>
      <w:r>
        <w:rPr>
          <w:rFonts w:hint="eastAsia"/>
        </w:rPr>
        <w:t>操作和维护时，维护人员</w:t>
      </w:r>
      <w:r>
        <w:rPr>
          <w:rFonts w:hint="eastAsia"/>
          <w:lang w:val="en-US" w:eastAsia="zh-CN"/>
        </w:rPr>
        <w:t>应</w:t>
      </w:r>
      <w:r>
        <w:rPr>
          <w:rFonts w:hint="eastAsia"/>
        </w:rPr>
        <w:t>佩戴个人防护装备，包括手套、护目镜、防护服和耳塞等，并</w:t>
      </w:r>
      <w:r>
        <w:rPr>
          <w:rFonts w:hint="eastAsia"/>
          <w:lang w:val="en-US" w:eastAsia="zh-CN"/>
        </w:rPr>
        <w:t>应</w:t>
      </w:r>
      <w:r>
        <w:rPr>
          <w:rFonts w:hint="eastAsia"/>
        </w:rPr>
        <w:t>定期检查防护装备的状态和有效性。</w:t>
      </w:r>
    </w:p>
    <w:p w14:paraId="7CFD13F2">
      <w:pPr>
        <w:pStyle w:val="46"/>
        <w:numPr>
          <w:ilvl w:val="1"/>
          <w:numId w:val="1"/>
        </w:numPr>
        <w:spacing w:line="240" w:lineRule="auto"/>
        <w:rPr>
          <w:rFonts w:hint="eastAsia"/>
        </w:rPr>
      </w:pPr>
      <w:r>
        <w:rPr>
          <w:rFonts w:hint="eastAsia"/>
          <w:lang w:val="en-US" w:eastAsia="zh-CN"/>
        </w:rPr>
        <w:t>应</w:t>
      </w:r>
      <w:r>
        <w:rPr>
          <w:rFonts w:hint="eastAsia"/>
        </w:rPr>
        <w:t>定期对设备的电气系统、管路系统和其他关键部件进行检查，检查内容包括电气接线、管道连接、压力阀、传感器和安全装置等。发现问题应</w:t>
      </w:r>
      <w:r>
        <w:rPr>
          <w:rFonts w:hint="eastAsia"/>
          <w:lang w:val="en-US" w:eastAsia="zh-CN"/>
        </w:rPr>
        <w:t>及时</w:t>
      </w:r>
      <w:r>
        <w:rPr>
          <w:rFonts w:hint="eastAsia"/>
        </w:rPr>
        <w:t>处理，避免因设备故障引发的安全事故。设备运行常见问</w:t>
      </w:r>
      <w:r>
        <w:rPr>
          <w:rFonts w:hint="eastAsia"/>
          <w:lang w:val="en-US" w:eastAsia="zh-CN"/>
        </w:rPr>
        <w:t>题与日常维护建议见附录</w:t>
      </w:r>
      <w:r>
        <w:rPr>
          <w:rFonts w:hint="eastAsia" w:ascii="宋体" w:hAnsi="宋体" w:cs="宋体"/>
          <w:lang w:val="en-US" w:eastAsia="zh-CN"/>
        </w:rPr>
        <w:t>B</w:t>
      </w:r>
      <w:r>
        <w:rPr>
          <w:rFonts w:hint="eastAsia"/>
          <w:lang w:val="en-US" w:eastAsia="zh-CN"/>
        </w:rPr>
        <w:t>。</w:t>
      </w:r>
    </w:p>
    <w:p w14:paraId="41A23320">
      <w:pPr>
        <w:pStyle w:val="46"/>
        <w:numPr>
          <w:ilvl w:val="1"/>
          <w:numId w:val="1"/>
        </w:numPr>
        <w:spacing w:line="240" w:lineRule="auto"/>
        <w:rPr>
          <w:rFonts w:hint="eastAsia"/>
        </w:rPr>
      </w:pPr>
      <w:r>
        <w:rPr>
          <w:rFonts w:hint="eastAsia"/>
          <w:lang w:val="en-US" w:eastAsia="zh-CN"/>
        </w:rPr>
        <w:t>膜处理</w:t>
      </w:r>
      <w:r>
        <w:rPr>
          <w:rFonts w:hint="eastAsia"/>
        </w:rPr>
        <w:t>设备的维修与更新应按国家和行业标准执行,不得降低现有</w:t>
      </w:r>
      <w:r>
        <w:rPr>
          <w:rFonts w:hint="eastAsia"/>
          <w:lang w:val="en-US" w:eastAsia="zh-CN"/>
        </w:rPr>
        <w:t>膜处理</w:t>
      </w:r>
      <w:r>
        <w:rPr>
          <w:rFonts w:hint="eastAsia"/>
        </w:rPr>
        <w:t>设备的质量和技术水平并应符合下列规定:</w:t>
      </w:r>
    </w:p>
    <w:p w14:paraId="04AD37C2">
      <w:pPr>
        <w:pStyle w:val="188"/>
        <w:numPr>
          <w:ilvl w:val="0"/>
          <w:numId w:val="37"/>
        </w:numPr>
        <w:ind w:left="850" w:hanging="425"/>
        <w:rPr>
          <w:rFonts w:hint="eastAsia"/>
        </w:rPr>
      </w:pPr>
      <w:r>
        <w:rPr>
          <w:rFonts w:hint="eastAsia"/>
        </w:rPr>
        <w:t>维修与更新后,按规定进行测试、检验和验收</w:t>
      </w:r>
      <w:r>
        <w:rPr>
          <w:rFonts w:hint="eastAsia"/>
          <w:lang w:eastAsia="zh-CN"/>
        </w:rPr>
        <w:t>；</w:t>
      </w:r>
    </w:p>
    <w:p w14:paraId="510E222B">
      <w:pPr>
        <w:pStyle w:val="188"/>
        <w:numPr>
          <w:ilvl w:val="0"/>
          <w:numId w:val="37"/>
        </w:numPr>
        <w:ind w:left="850" w:hanging="425"/>
      </w:pPr>
      <w:r>
        <w:rPr>
          <w:rFonts w:hint="eastAsia"/>
          <w:lang w:val="en-US" w:eastAsia="zh-CN"/>
        </w:rPr>
        <w:t>膜处理</w:t>
      </w:r>
      <w:r>
        <w:rPr>
          <w:rFonts w:hint="eastAsia"/>
        </w:rPr>
        <w:t>设备的能耗水平、环保性能符合相关标准</w:t>
      </w:r>
      <w:r>
        <w:rPr>
          <w:rFonts w:hint="eastAsia"/>
          <w:lang w:eastAsia="zh-CN"/>
        </w:rPr>
        <w:t>；</w:t>
      </w:r>
    </w:p>
    <w:p w14:paraId="09610BC6">
      <w:pPr>
        <w:pStyle w:val="188"/>
        <w:numPr>
          <w:ilvl w:val="0"/>
          <w:numId w:val="37"/>
        </w:numPr>
        <w:ind w:left="850" w:hanging="425"/>
      </w:pPr>
      <w:r>
        <w:rPr>
          <w:rFonts w:hint="eastAsia"/>
        </w:rPr>
        <w:t>维修与更新不得造成其他设备的伤损、毁坏、遗失。</w:t>
      </w:r>
    </w:p>
    <w:p w14:paraId="0F520BE4">
      <w:pPr>
        <w:pStyle w:val="46"/>
        <w:numPr>
          <w:ilvl w:val="1"/>
          <w:numId w:val="1"/>
        </w:numPr>
        <w:spacing w:line="240" w:lineRule="auto"/>
      </w:pPr>
      <w:r>
        <w:rPr>
          <w:rFonts w:hint="eastAsia"/>
          <w:lang w:val="en-US" w:eastAsia="zh-CN"/>
        </w:rPr>
        <w:t>供水</w:t>
      </w:r>
      <w:r>
        <w:rPr>
          <w:rFonts w:hint="eastAsia"/>
        </w:rPr>
        <w:t>单位应对需提前报废或设计寿命即将到期的</w:t>
      </w:r>
      <w:r>
        <w:rPr>
          <w:rFonts w:hint="eastAsia"/>
          <w:lang w:val="en-US" w:eastAsia="zh-CN"/>
        </w:rPr>
        <w:t>膜处理</w:t>
      </w:r>
      <w:r>
        <w:rPr>
          <w:rFonts w:hint="eastAsia"/>
        </w:rPr>
        <w:t>设备</w:t>
      </w:r>
      <w:r>
        <w:rPr>
          <w:rFonts w:hint="eastAsia"/>
          <w:lang w:eastAsia="zh-CN"/>
        </w:rPr>
        <w:t>，</w:t>
      </w:r>
      <w:r>
        <w:rPr>
          <w:rFonts w:hint="eastAsia"/>
        </w:rPr>
        <w:t>按规定进行技术评估和报备</w:t>
      </w:r>
      <w:r>
        <w:rPr>
          <w:rFonts w:hint="eastAsia"/>
          <w:lang w:eastAsia="zh-CN"/>
        </w:rPr>
        <w:t>，</w:t>
      </w:r>
      <w:r>
        <w:rPr>
          <w:rFonts w:hint="eastAsia"/>
        </w:rPr>
        <w:t>根据论证结果确定是否提前报废或继续使用。不能继续使用的</w:t>
      </w:r>
      <w:r>
        <w:rPr>
          <w:rFonts w:hint="eastAsia"/>
          <w:lang w:eastAsia="zh-CN"/>
        </w:rPr>
        <w:t>，</w:t>
      </w:r>
      <w:r>
        <w:rPr>
          <w:rFonts w:hint="eastAsia"/>
        </w:rPr>
        <w:t>应按相关流程启动更新改造工作。</w:t>
      </w:r>
    </w:p>
    <w:p w14:paraId="2674F30B">
      <w:pPr>
        <w:pStyle w:val="46"/>
        <w:numPr>
          <w:ilvl w:val="1"/>
          <w:numId w:val="1"/>
        </w:numPr>
        <w:spacing w:line="240" w:lineRule="auto"/>
      </w:pPr>
      <w:r>
        <w:t>成套设备运行及安全应</w:t>
      </w:r>
      <w:r>
        <w:rPr>
          <w:rFonts w:hint="eastAsia" w:ascii="宋体" w:hAnsi="宋体" w:eastAsia="宋体" w:cs="宋体"/>
        </w:rPr>
        <w:t>符合CJJ 58和SL 310的规定</w:t>
      </w:r>
      <w:r>
        <w:t>。</w:t>
      </w:r>
    </w:p>
    <w:p w14:paraId="0650E99E">
      <w:pPr>
        <w:pStyle w:val="46"/>
        <w:numPr>
          <w:ilvl w:val="1"/>
          <w:numId w:val="1"/>
        </w:numPr>
        <w:spacing w:line="240" w:lineRule="auto"/>
      </w:pPr>
      <w:r>
        <w:rPr>
          <w:rFonts w:hint="eastAsia"/>
        </w:rPr>
        <w:t>出水水质应</w:t>
      </w:r>
      <w:r>
        <w:rPr>
          <w:rFonts w:hint="eastAsia" w:ascii="宋体" w:hAnsi="宋体" w:eastAsia="宋体" w:cs="宋体"/>
        </w:rPr>
        <w:t>符合GB 5749的规定。</w:t>
      </w:r>
    </w:p>
    <w:p w14:paraId="6ECFF9F3">
      <w:pPr>
        <w:pStyle w:val="46"/>
        <w:spacing w:before="327" w:beforeLines="100" w:after="327" w:afterLines="100" w:line="240" w:lineRule="auto"/>
        <w:outlineLvl w:val="0"/>
        <w:rPr>
          <w:rFonts w:hint="eastAsia" w:ascii="黑体" w:hAnsi="黑体" w:eastAsia="黑体" w:cs="黑体"/>
        </w:rPr>
      </w:pPr>
      <w:bookmarkStart w:id="54" w:name="_Toc4854"/>
      <w:bookmarkStart w:id="55" w:name="_Toc9395"/>
      <w:r>
        <w:rPr>
          <w:rFonts w:hint="eastAsia" w:ascii="黑体" w:hAnsi="黑体" w:eastAsia="黑体" w:cs="黑体"/>
          <w:bCs/>
          <w:lang w:val="en-US" w:eastAsia="zh-CN"/>
        </w:rPr>
        <w:t>运行管理</w:t>
      </w:r>
      <w:bookmarkEnd w:id="54"/>
      <w:bookmarkEnd w:id="55"/>
    </w:p>
    <w:p w14:paraId="3D801502">
      <w:pPr>
        <w:pStyle w:val="46"/>
        <w:keepNext w:val="0"/>
        <w:keepLines w:val="0"/>
        <w:pageBreakBefore w:val="0"/>
        <w:widowControl w:val="0"/>
        <w:numPr>
          <w:ilvl w:val="1"/>
          <w:numId w:val="1"/>
        </w:numPr>
        <w:kinsoku/>
        <w:wordWrap/>
        <w:overflowPunct/>
        <w:topLinePunct w:val="0"/>
        <w:autoSpaceDE/>
        <w:autoSpaceDN/>
        <w:bidi w:val="0"/>
        <w:adjustRightInd w:val="0"/>
        <w:snapToGrid/>
        <w:spacing w:line="240" w:lineRule="auto"/>
        <w:ind w:left="0" w:leftChars="0" w:firstLine="0" w:firstLineChars="0"/>
        <w:textAlignment w:val="auto"/>
        <w:rPr>
          <w:rFonts w:hint="eastAsia"/>
        </w:rPr>
      </w:pPr>
      <w:r>
        <w:rPr>
          <w:rFonts w:hint="eastAsia"/>
          <w:lang w:val="en-US" w:eastAsia="zh-CN"/>
        </w:rPr>
        <w:t>膜处理</w:t>
      </w:r>
      <w:r>
        <w:rPr>
          <w:rFonts w:hint="eastAsia"/>
        </w:rPr>
        <w:t>设备启动</w:t>
      </w:r>
      <w:r>
        <w:rPr>
          <w:rFonts w:hint="eastAsia"/>
          <w:lang w:val="en-US" w:eastAsia="zh-CN"/>
        </w:rPr>
        <w:t>前检查</w:t>
      </w:r>
      <w:r>
        <w:rPr>
          <w:rFonts w:hint="eastAsia"/>
        </w:rPr>
        <w:t>应符合下列规定：</w:t>
      </w:r>
    </w:p>
    <w:p w14:paraId="2897BCD6">
      <w:pPr>
        <w:pStyle w:val="188"/>
        <w:numPr>
          <w:ilvl w:val="0"/>
          <w:numId w:val="38"/>
        </w:numPr>
        <w:ind w:left="850" w:hanging="425"/>
        <w:rPr>
          <w:rFonts w:hint="eastAsia"/>
        </w:rPr>
      </w:pPr>
      <w:r>
        <w:rPr>
          <w:rFonts w:hint="eastAsia"/>
          <w:lang w:val="en-US" w:eastAsia="zh-CN"/>
        </w:rPr>
        <w:t>检查</w:t>
      </w:r>
      <w:r>
        <w:rPr>
          <w:rFonts w:hint="eastAsia"/>
        </w:rPr>
        <w:t>电气和管路连接正确且牢固</w:t>
      </w:r>
      <w:r>
        <w:rPr>
          <w:rFonts w:hint="eastAsia"/>
          <w:lang w:eastAsia="zh-CN"/>
        </w:rPr>
        <w:t>；</w:t>
      </w:r>
    </w:p>
    <w:p w14:paraId="6ECD0F2F">
      <w:pPr>
        <w:pStyle w:val="188"/>
        <w:numPr>
          <w:ilvl w:val="0"/>
          <w:numId w:val="38"/>
        </w:numPr>
        <w:ind w:left="850" w:hanging="425"/>
        <w:rPr>
          <w:rFonts w:hint="eastAsia"/>
        </w:rPr>
      </w:pPr>
      <w:r>
        <w:rPr>
          <w:rFonts w:hint="eastAsia"/>
          <w:lang w:val="en-US" w:eastAsia="zh-CN"/>
        </w:rPr>
        <w:t>检查</w:t>
      </w:r>
      <w:r>
        <w:rPr>
          <w:rFonts w:hint="eastAsia"/>
        </w:rPr>
        <w:t>可编程PLC模块、执行器、通讯模块、网关等</w:t>
      </w:r>
      <w:r>
        <w:rPr>
          <w:rFonts w:hint="eastAsia"/>
          <w:lang w:val="en-US" w:eastAsia="zh-CN"/>
        </w:rPr>
        <w:t>部件，各部件处于良好状态，无</w:t>
      </w:r>
      <w:r>
        <w:rPr>
          <w:rFonts w:hint="eastAsia"/>
        </w:rPr>
        <w:t>损坏或磨损的情况</w:t>
      </w:r>
      <w:r>
        <w:rPr>
          <w:rFonts w:hint="eastAsia"/>
          <w:lang w:val="en-US" w:eastAsia="zh-CN"/>
        </w:rPr>
        <w:t>；</w:t>
      </w:r>
    </w:p>
    <w:p w14:paraId="1E9ADA65">
      <w:pPr>
        <w:pStyle w:val="188"/>
        <w:numPr>
          <w:ilvl w:val="0"/>
          <w:numId w:val="38"/>
        </w:numPr>
        <w:ind w:left="850" w:hanging="425"/>
        <w:rPr>
          <w:rFonts w:hint="eastAsia"/>
        </w:rPr>
      </w:pPr>
      <w:r>
        <w:rPr>
          <w:rFonts w:hint="eastAsia"/>
          <w:lang w:val="en-US" w:eastAsia="zh-CN"/>
        </w:rPr>
        <w:t>检查进水水质，</w:t>
      </w:r>
      <w:r>
        <w:rPr>
          <w:rFonts w:hint="eastAsia"/>
        </w:rPr>
        <w:t>进水水质应符合膜处理设备的要求，以防止对设备造成损坏或降低处理效率</w:t>
      </w:r>
      <w:r>
        <w:rPr>
          <w:rFonts w:hint="eastAsia"/>
          <w:lang w:eastAsia="zh-CN"/>
        </w:rPr>
        <w:t>。</w:t>
      </w:r>
    </w:p>
    <w:p w14:paraId="37C6CFFD">
      <w:pPr>
        <w:pStyle w:val="46"/>
        <w:keepNext w:val="0"/>
        <w:keepLines w:val="0"/>
        <w:pageBreakBefore w:val="0"/>
        <w:widowControl w:val="0"/>
        <w:numPr>
          <w:ilvl w:val="1"/>
          <w:numId w:val="1"/>
        </w:numPr>
        <w:kinsoku/>
        <w:wordWrap/>
        <w:overflowPunct/>
        <w:topLinePunct w:val="0"/>
        <w:autoSpaceDE/>
        <w:autoSpaceDN/>
        <w:bidi w:val="0"/>
        <w:adjustRightInd w:val="0"/>
        <w:snapToGrid/>
        <w:spacing w:line="240" w:lineRule="auto"/>
        <w:ind w:left="0" w:leftChars="0" w:firstLine="0" w:firstLineChars="0"/>
        <w:textAlignment w:val="auto"/>
        <w:rPr>
          <w:rFonts w:hint="eastAsia"/>
        </w:rPr>
      </w:pPr>
      <w:r>
        <w:rPr>
          <w:rFonts w:hint="eastAsia"/>
          <w:lang w:val="en-US" w:eastAsia="zh-CN"/>
        </w:rPr>
        <w:t>膜处理设备启动操作应</w:t>
      </w:r>
      <w:r>
        <w:rPr>
          <w:rFonts w:hint="eastAsia"/>
        </w:rPr>
        <w:t>符合下列规定</w:t>
      </w:r>
      <w:r>
        <w:rPr>
          <w:rFonts w:hint="eastAsia"/>
          <w:lang w:val="en-US" w:eastAsia="zh-CN"/>
        </w:rPr>
        <w:t>：</w:t>
      </w:r>
    </w:p>
    <w:p w14:paraId="09CFBBBA">
      <w:pPr>
        <w:pStyle w:val="188"/>
        <w:numPr>
          <w:ilvl w:val="0"/>
          <w:numId w:val="39"/>
        </w:numPr>
        <w:ind w:left="850" w:hanging="425"/>
        <w:rPr>
          <w:rFonts w:hint="eastAsia"/>
        </w:rPr>
      </w:pPr>
      <w:r>
        <w:rPr>
          <w:rFonts w:hint="eastAsia"/>
        </w:rPr>
        <w:t>按照操作规程启动设备，</w:t>
      </w:r>
      <w:r>
        <w:rPr>
          <w:rFonts w:hint="eastAsia"/>
          <w:lang w:val="en-US" w:eastAsia="zh-CN"/>
        </w:rPr>
        <w:t>并</w:t>
      </w:r>
      <w:r>
        <w:rPr>
          <w:rFonts w:hint="eastAsia"/>
        </w:rPr>
        <w:t>检查确认启动步骤的执行</w:t>
      </w:r>
      <w:r>
        <w:rPr>
          <w:rFonts w:hint="eastAsia"/>
          <w:lang w:eastAsia="zh-CN"/>
        </w:rPr>
        <w:t>；</w:t>
      </w:r>
    </w:p>
    <w:p w14:paraId="4FB40C31">
      <w:pPr>
        <w:pStyle w:val="188"/>
        <w:numPr>
          <w:ilvl w:val="0"/>
          <w:numId w:val="39"/>
        </w:numPr>
        <w:ind w:left="850" w:hanging="425"/>
        <w:rPr>
          <w:rFonts w:hint="eastAsia"/>
        </w:rPr>
      </w:pPr>
      <w:r>
        <w:rPr>
          <w:rFonts w:hint="eastAsia"/>
        </w:rPr>
        <w:t>启动过程中，观察设备的运行状态，</w:t>
      </w:r>
      <w:r>
        <w:rPr>
          <w:rFonts w:hint="eastAsia"/>
          <w:lang w:val="en-US" w:eastAsia="zh-CN"/>
        </w:rPr>
        <w:t>观察</w:t>
      </w:r>
      <w:r>
        <w:rPr>
          <w:rFonts w:hint="eastAsia"/>
        </w:rPr>
        <w:t>各部件的运转情况和是否有异常声响或振动；</w:t>
      </w:r>
    </w:p>
    <w:p w14:paraId="5132FCC7">
      <w:pPr>
        <w:pStyle w:val="188"/>
        <w:numPr>
          <w:ilvl w:val="0"/>
          <w:numId w:val="39"/>
        </w:numPr>
        <w:ind w:left="850" w:hanging="425"/>
        <w:rPr>
          <w:rFonts w:hint="eastAsia"/>
        </w:rPr>
      </w:pPr>
      <w:r>
        <w:rPr>
          <w:rFonts w:hint="eastAsia"/>
        </w:rPr>
        <w:t>启动后，持续监控跨膜压差（TMP）、产水量、进水水质、压力、流量、温度等关键参数，并与设定的正常运行范围进行对比</w:t>
      </w:r>
      <w:r>
        <w:rPr>
          <w:rFonts w:hint="eastAsia"/>
          <w:lang w:eastAsia="zh-CN"/>
        </w:rPr>
        <w:t>，</w:t>
      </w:r>
      <w:r>
        <w:rPr>
          <w:rFonts w:hint="eastAsia"/>
          <w:lang w:val="en-US" w:eastAsia="zh-CN"/>
        </w:rPr>
        <w:t>发现异常时</w:t>
      </w:r>
      <w:r>
        <w:rPr>
          <w:rFonts w:hint="eastAsia"/>
        </w:rPr>
        <w:t>及时调整运行参数或采取纠正措施。</w:t>
      </w:r>
    </w:p>
    <w:p w14:paraId="36572C81">
      <w:pPr>
        <w:pStyle w:val="46"/>
        <w:keepNext w:val="0"/>
        <w:keepLines w:val="0"/>
        <w:pageBreakBefore w:val="0"/>
        <w:widowControl w:val="0"/>
        <w:numPr>
          <w:ilvl w:val="1"/>
          <w:numId w:val="1"/>
        </w:numPr>
        <w:kinsoku/>
        <w:wordWrap/>
        <w:overflowPunct/>
        <w:topLinePunct w:val="0"/>
        <w:autoSpaceDE/>
        <w:autoSpaceDN/>
        <w:bidi w:val="0"/>
        <w:adjustRightInd w:val="0"/>
        <w:snapToGrid/>
        <w:spacing w:line="240" w:lineRule="auto"/>
        <w:ind w:left="0" w:leftChars="0" w:firstLine="0" w:firstLineChars="0"/>
        <w:textAlignment w:val="auto"/>
        <w:rPr>
          <w:rFonts w:hint="eastAsia"/>
        </w:rPr>
      </w:pPr>
      <w:r>
        <w:rPr>
          <w:rFonts w:hint="eastAsia"/>
          <w:lang w:val="en-US" w:eastAsia="zh-CN"/>
        </w:rPr>
        <w:t>膜处理设备运行监控应</w:t>
      </w:r>
      <w:r>
        <w:rPr>
          <w:rFonts w:hint="eastAsia"/>
        </w:rPr>
        <w:t>符合下列规定</w:t>
      </w:r>
      <w:r>
        <w:rPr>
          <w:rFonts w:hint="eastAsia"/>
          <w:lang w:val="en-US" w:eastAsia="zh-CN"/>
        </w:rPr>
        <w:t>：</w:t>
      </w:r>
    </w:p>
    <w:p w14:paraId="16517A05">
      <w:pPr>
        <w:pStyle w:val="188"/>
        <w:numPr>
          <w:ilvl w:val="0"/>
          <w:numId w:val="40"/>
        </w:numPr>
        <w:ind w:left="850" w:hanging="425"/>
        <w:rPr>
          <w:rFonts w:hint="eastAsia"/>
        </w:rPr>
      </w:pPr>
      <w:r>
        <w:rPr>
          <w:rFonts w:hint="eastAsia"/>
        </w:rPr>
        <w:t>在设备运行期间，实施监控和定期检查，定期记录运行数据，包括跨膜压差（TMP）、产水量、进水水质、压力、流量、温度及设备电气系统的运行状态等</w:t>
      </w:r>
      <w:r>
        <w:rPr>
          <w:rFonts w:hint="eastAsia"/>
          <w:lang w:eastAsia="zh-CN"/>
        </w:rPr>
        <w:t>；</w:t>
      </w:r>
    </w:p>
    <w:p w14:paraId="48466432">
      <w:pPr>
        <w:pStyle w:val="188"/>
        <w:numPr>
          <w:ilvl w:val="0"/>
          <w:numId w:val="40"/>
        </w:numPr>
        <w:ind w:left="850" w:hanging="425"/>
        <w:rPr>
          <w:rFonts w:hint="eastAsia"/>
        </w:rPr>
      </w:pPr>
      <w:r>
        <w:rPr>
          <w:rFonts w:hint="eastAsia"/>
          <w:lang w:val="en-US" w:eastAsia="zh-CN"/>
        </w:rPr>
        <w:t>对</w:t>
      </w:r>
      <w:r>
        <w:rPr>
          <w:rFonts w:hint="eastAsia"/>
        </w:rPr>
        <w:t>收集的监测数据进行趋势分析，</w:t>
      </w:r>
      <w:r>
        <w:rPr>
          <w:rFonts w:hint="eastAsia"/>
          <w:lang w:val="en-US" w:eastAsia="zh-CN"/>
        </w:rPr>
        <w:t>并</w:t>
      </w:r>
      <w:r>
        <w:rPr>
          <w:rFonts w:hint="eastAsia"/>
        </w:rPr>
        <w:t>根据数据分析结果，及时调整运行参数，</w:t>
      </w:r>
      <w:r>
        <w:rPr>
          <w:rFonts w:hint="eastAsia"/>
          <w:lang w:val="en-US" w:eastAsia="zh-CN"/>
        </w:rPr>
        <w:t>包括</w:t>
      </w:r>
      <w:r>
        <w:rPr>
          <w:rFonts w:hint="eastAsia"/>
        </w:rPr>
        <w:t>进水流量、反冲洗频率、化学清洗周期等。</w:t>
      </w:r>
    </w:p>
    <w:p w14:paraId="15347CC9">
      <w:pPr>
        <w:pStyle w:val="46"/>
        <w:keepNext w:val="0"/>
        <w:keepLines w:val="0"/>
        <w:pageBreakBefore w:val="0"/>
        <w:widowControl w:val="0"/>
        <w:numPr>
          <w:ilvl w:val="1"/>
          <w:numId w:val="1"/>
        </w:numPr>
        <w:kinsoku/>
        <w:wordWrap/>
        <w:overflowPunct/>
        <w:topLinePunct w:val="0"/>
        <w:autoSpaceDE/>
        <w:autoSpaceDN/>
        <w:bidi w:val="0"/>
        <w:adjustRightInd w:val="0"/>
        <w:snapToGrid/>
        <w:spacing w:line="240" w:lineRule="auto"/>
        <w:ind w:left="0" w:leftChars="0" w:firstLine="0" w:firstLineChars="0"/>
        <w:textAlignment w:val="auto"/>
        <w:rPr>
          <w:rFonts w:hint="eastAsia"/>
        </w:rPr>
      </w:pPr>
      <w:r>
        <w:rPr>
          <w:rFonts w:hint="eastAsia"/>
          <w:lang w:val="en-US" w:eastAsia="zh-CN"/>
        </w:rPr>
        <w:t>膜处理</w:t>
      </w:r>
      <w:r>
        <w:rPr>
          <w:rFonts w:hint="eastAsia"/>
        </w:rPr>
        <w:t>设备关闭应符合下列规定：</w:t>
      </w:r>
    </w:p>
    <w:p w14:paraId="6A3EF71C">
      <w:pPr>
        <w:pStyle w:val="188"/>
        <w:numPr>
          <w:ilvl w:val="0"/>
          <w:numId w:val="41"/>
        </w:numPr>
        <w:ind w:left="850" w:hanging="425"/>
        <w:rPr>
          <w:rFonts w:hint="eastAsia"/>
        </w:rPr>
      </w:pPr>
      <w:r>
        <w:rPr>
          <w:rFonts w:hint="eastAsia"/>
        </w:rPr>
        <w:t>先关闭产水装置，再关闭排水装置，最后关闭进水装置；</w:t>
      </w:r>
    </w:p>
    <w:p w14:paraId="3A005577">
      <w:pPr>
        <w:pStyle w:val="188"/>
        <w:numPr>
          <w:ilvl w:val="0"/>
          <w:numId w:val="41"/>
        </w:numPr>
        <w:ind w:left="850" w:hanging="425"/>
        <w:rPr>
          <w:rFonts w:hint="eastAsia"/>
        </w:rPr>
      </w:pPr>
      <w:r>
        <w:rPr>
          <w:rFonts w:hint="eastAsia"/>
        </w:rPr>
        <w:t>逐渐减少产水泵产水量或产水阀开度，直至水泵完全停止和阀门完全关闭。</w:t>
      </w:r>
    </w:p>
    <w:bookmarkEnd w:id="52"/>
    <w:bookmarkEnd w:id="53"/>
    <w:p w14:paraId="4D2D2702">
      <w:pPr>
        <w:pStyle w:val="46"/>
        <w:spacing w:before="327" w:beforeLines="100" w:after="327" w:afterLines="100" w:line="240" w:lineRule="auto"/>
        <w:outlineLvl w:val="0"/>
        <w:rPr>
          <w:rFonts w:hint="eastAsia" w:ascii="黑体" w:hAnsi="黑体" w:eastAsia="黑体" w:cs="黑体"/>
          <w:sz w:val="21"/>
          <w:szCs w:val="21"/>
        </w:rPr>
      </w:pPr>
      <w:bookmarkStart w:id="56" w:name="_Toc22263"/>
      <w:bookmarkStart w:id="57" w:name="_Toc3136"/>
      <w:r>
        <w:rPr>
          <w:rFonts w:hint="eastAsia" w:ascii="黑体" w:hAnsi="黑体" w:eastAsia="黑体" w:cs="黑体"/>
          <w:sz w:val="21"/>
          <w:szCs w:val="21"/>
          <w:lang w:val="en-US" w:eastAsia="zh-CN"/>
        </w:rPr>
        <w:t>维护管理</w:t>
      </w:r>
      <w:bookmarkEnd w:id="56"/>
    </w:p>
    <w:p w14:paraId="7D7A51C0">
      <w:pPr>
        <w:pStyle w:val="46"/>
        <w:keepNext w:val="0"/>
        <w:keepLines w:val="0"/>
        <w:pageBreakBefore w:val="0"/>
        <w:widowControl w:val="0"/>
        <w:numPr>
          <w:ilvl w:val="1"/>
          <w:numId w:val="1"/>
        </w:numPr>
        <w:kinsoku/>
        <w:wordWrap/>
        <w:overflowPunct/>
        <w:topLinePunct w:val="0"/>
        <w:autoSpaceDE/>
        <w:autoSpaceDN/>
        <w:bidi w:val="0"/>
        <w:adjustRightInd w:val="0"/>
        <w:snapToGrid/>
        <w:spacing w:before="165" w:beforeLines="50" w:after="165" w:afterLines="50" w:line="240" w:lineRule="auto"/>
        <w:ind w:left="0" w:leftChars="0" w:firstLine="0" w:firstLineChars="0"/>
        <w:textAlignment w:val="auto"/>
        <w:outlineLvl w:val="1"/>
        <w:rPr>
          <w:rFonts w:hint="eastAsia" w:ascii="黑体" w:hAnsi="黑体" w:eastAsia="黑体" w:cs="黑体"/>
          <w:sz w:val="21"/>
          <w:szCs w:val="21"/>
        </w:rPr>
      </w:pPr>
      <w:bookmarkStart w:id="58" w:name="_Toc5365"/>
      <w:r>
        <w:rPr>
          <w:rFonts w:hint="eastAsia" w:ascii="黑体" w:hAnsi="黑体" w:eastAsia="黑体" w:cs="黑体"/>
          <w:sz w:val="21"/>
          <w:szCs w:val="21"/>
          <w:lang w:val="en-US" w:eastAsia="zh-CN"/>
        </w:rPr>
        <w:t>清洗</w:t>
      </w:r>
      <w:bookmarkEnd w:id="57"/>
      <w:r>
        <w:rPr>
          <w:rFonts w:hint="eastAsia" w:ascii="黑体" w:hAnsi="黑体" w:eastAsia="黑体" w:cs="黑体"/>
          <w:sz w:val="21"/>
          <w:szCs w:val="21"/>
          <w:lang w:val="en-US" w:eastAsia="zh-CN"/>
        </w:rPr>
        <w:t>维护</w:t>
      </w:r>
      <w:bookmarkEnd w:id="58"/>
    </w:p>
    <w:p w14:paraId="3547CFC9">
      <w:pPr>
        <w:pStyle w:val="46"/>
        <w:keepNext w:val="0"/>
        <w:keepLines w:val="0"/>
        <w:pageBreakBefore w:val="0"/>
        <w:widowControl w:val="0"/>
        <w:numPr>
          <w:ilvl w:val="2"/>
          <w:numId w:val="1"/>
        </w:numPr>
        <w:kinsoku/>
        <w:wordWrap/>
        <w:overflowPunct/>
        <w:topLinePunct w:val="0"/>
        <w:autoSpaceDE/>
        <w:autoSpaceDN/>
        <w:bidi w:val="0"/>
        <w:adjustRightInd w:val="0"/>
        <w:snapToGrid/>
        <w:spacing w:before="83" w:beforeLines="25" w:after="83" w:afterLines="25" w:line="240" w:lineRule="auto"/>
        <w:ind w:left="0" w:leftChars="0" w:firstLine="0" w:firstLineChars="0"/>
        <w:textAlignment w:val="auto"/>
        <w:rPr>
          <w:rFonts w:hint="eastAsia" w:ascii="黑体" w:hAnsi="黑体" w:eastAsia="黑体" w:cs="黑体"/>
          <w:color w:val="auto"/>
          <w:highlight w:val="none"/>
        </w:rPr>
      </w:pPr>
      <w:r>
        <w:rPr>
          <w:rFonts w:hint="eastAsia" w:ascii="黑体" w:hAnsi="黑体" w:eastAsia="黑体" w:cs="黑体"/>
          <w:color w:val="auto"/>
          <w:highlight w:val="none"/>
          <w:lang w:val="en-US" w:eastAsia="zh-CN"/>
        </w:rPr>
        <w:t>清洗设备</w:t>
      </w:r>
    </w:p>
    <w:p w14:paraId="5266450C">
      <w:pPr>
        <w:pStyle w:val="46"/>
        <w:keepNext w:val="0"/>
        <w:keepLines w:val="0"/>
        <w:pageBreakBefore w:val="0"/>
        <w:widowControl w:val="0"/>
        <w:numPr>
          <w:ilvl w:val="3"/>
          <w:numId w:val="1"/>
        </w:numPr>
        <w:kinsoku/>
        <w:wordWrap/>
        <w:overflowPunct/>
        <w:topLinePunct w:val="0"/>
        <w:autoSpaceDE/>
        <w:autoSpaceDN/>
        <w:bidi w:val="0"/>
        <w:adjustRightInd w:val="0"/>
        <w:snapToGrid/>
        <w:spacing w:line="240" w:lineRule="auto"/>
        <w:ind w:left="0" w:leftChars="0" w:firstLine="0" w:firstLineChars="0"/>
        <w:textAlignment w:val="auto"/>
        <w:rPr>
          <w:rFonts w:hint="eastAsia"/>
          <w:color w:val="auto"/>
          <w:highlight w:val="none"/>
        </w:rPr>
      </w:pPr>
      <w:r>
        <w:rPr>
          <w:rFonts w:hint="eastAsia"/>
          <w:color w:val="auto"/>
          <w:highlight w:val="none"/>
        </w:rPr>
        <w:t>物理清洗设备应包括冲洗水泵、鼓风机或空压机、管道和阀门等，配置符合下列规定：</w:t>
      </w:r>
    </w:p>
    <w:p w14:paraId="7D0C99A8">
      <w:pPr>
        <w:pStyle w:val="188"/>
        <w:numPr>
          <w:ilvl w:val="0"/>
          <w:numId w:val="42"/>
        </w:numPr>
        <w:ind w:left="850" w:hanging="425"/>
        <w:rPr>
          <w:rFonts w:hint="eastAsia"/>
          <w:color w:val="auto"/>
          <w:highlight w:val="none"/>
        </w:rPr>
      </w:pPr>
      <w:r>
        <w:rPr>
          <w:rFonts w:hint="eastAsia"/>
          <w:color w:val="auto"/>
          <w:highlight w:val="none"/>
        </w:rPr>
        <w:t>冲洗方式可采用水冲洗、气冲洗和水气同时冲洗等；</w:t>
      </w:r>
    </w:p>
    <w:p w14:paraId="58313925">
      <w:pPr>
        <w:pStyle w:val="188"/>
        <w:numPr>
          <w:ilvl w:val="0"/>
          <w:numId w:val="42"/>
        </w:numPr>
        <w:ind w:left="850" w:hanging="425"/>
        <w:rPr>
          <w:rFonts w:hint="eastAsia"/>
          <w:color w:val="auto"/>
          <w:highlight w:val="none"/>
        </w:rPr>
      </w:pPr>
      <w:r>
        <w:rPr>
          <w:rFonts w:hint="eastAsia"/>
          <w:color w:val="auto"/>
          <w:highlight w:val="none"/>
        </w:rPr>
        <w:t>冲洗方向可为顺向或反向，反向水冲洗应采用膜过滤后水；</w:t>
      </w:r>
    </w:p>
    <w:p w14:paraId="252F3D2E">
      <w:pPr>
        <w:pStyle w:val="188"/>
        <w:numPr>
          <w:ilvl w:val="0"/>
          <w:numId w:val="42"/>
        </w:numPr>
        <w:ind w:left="850" w:hanging="425"/>
        <w:rPr>
          <w:rFonts w:hint="eastAsia"/>
          <w:color w:val="auto"/>
          <w:highlight w:val="none"/>
        </w:rPr>
      </w:pPr>
      <w:r>
        <w:rPr>
          <w:rFonts w:hint="eastAsia"/>
          <w:color w:val="auto"/>
          <w:highlight w:val="none"/>
        </w:rPr>
        <w:t>冲洗水泵与鼓风机宜设置备用设备；</w:t>
      </w:r>
    </w:p>
    <w:p w14:paraId="01AD3ACA">
      <w:pPr>
        <w:pStyle w:val="188"/>
        <w:numPr>
          <w:ilvl w:val="0"/>
          <w:numId w:val="42"/>
        </w:numPr>
        <w:ind w:left="850" w:hanging="425"/>
        <w:rPr>
          <w:rFonts w:hint="eastAsia"/>
          <w:color w:val="auto"/>
          <w:highlight w:val="none"/>
        </w:rPr>
      </w:pPr>
      <w:r>
        <w:rPr>
          <w:rFonts w:hint="eastAsia"/>
          <w:color w:val="auto"/>
          <w:highlight w:val="none"/>
        </w:rPr>
        <w:t>冲洗水泵压力、流量应符合膜组件生产商的规定；</w:t>
      </w:r>
    </w:p>
    <w:p w14:paraId="64610BEE">
      <w:pPr>
        <w:pStyle w:val="188"/>
        <w:numPr>
          <w:ilvl w:val="0"/>
          <w:numId w:val="42"/>
        </w:numPr>
        <w:ind w:left="850" w:hanging="425"/>
        <w:rPr>
          <w:rFonts w:hint="eastAsia"/>
          <w:color w:val="auto"/>
          <w:highlight w:val="none"/>
        </w:rPr>
      </w:pPr>
      <w:r>
        <w:rPr>
          <w:rFonts w:hint="eastAsia"/>
          <w:color w:val="auto"/>
          <w:highlight w:val="none"/>
        </w:rPr>
        <w:t>空压机应采用无油螺杆式空压机或带除油装置的空压机，供气气压和气量应满足冲洗要求；</w:t>
      </w:r>
    </w:p>
    <w:p w14:paraId="0EED5B6E">
      <w:pPr>
        <w:pStyle w:val="188"/>
        <w:numPr>
          <w:ilvl w:val="0"/>
          <w:numId w:val="42"/>
        </w:numPr>
        <w:ind w:left="850" w:hanging="425"/>
        <w:rPr>
          <w:rFonts w:hint="eastAsia"/>
          <w:color w:val="auto"/>
          <w:highlight w:val="none"/>
        </w:rPr>
      </w:pPr>
      <w:r>
        <w:rPr>
          <w:rFonts w:hint="eastAsia"/>
          <w:color w:val="auto"/>
          <w:highlight w:val="none"/>
        </w:rPr>
        <w:t>膜产水池不直接对冲洗水泵供水时，宜单独设置清洗水箱；清洗水箱容积不应低于单台膜组一次清洗水量。</w:t>
      </w:r>
    </w:p>
    <w:p w14:paraId="35C3C1E1">
      <w:pPr>
        <w:pStyle w:val="46"/>
        <w:keepNext w:val="0"/>
        <w:keepLines w:val="0"/>
        <w:pageBreakBefore w:val="0"/>
        <w:widowControl w:val="0"/>
        <w:numPr>
          <w:ilvl w:val="3"/>
          <w:numId w:val="1"/>
        </w:numPr>
        <w:kinsoku/>
        <w:wordWrap/>
        <w:overflowPunct/>
        <w:topLinePunct w:val="0"/>
        <w:autoSpaceDE/>
        <w:autoSpaceDN/>
        <w:bidi w:val="0"/>
        <w:adjustRightInd w:val="0"/>
        <w:snapToGrid/>
        <w:spacing w:line="240" w:lineRule="auto"/>
        <w:ind w:left="0" w:leftChars="0" w:firstLine="0" w:firstLineChars="0"/>
        <w:textAlignment w:val="auto"/>
        <w:rPr>
          <w:rFonts w:hint="eastAsia"/>
          <w:color w:val="auto"/>
          <w:highlight w:val="none"/>
        </w:rPr>
      </w:pPr>
      <w:r>
        <w:rPr>
          <w:rFonts w:hint="eastAsia"/>
          <w:color w:val="auto"/>
          <w:highlight w:val="none"/>
          <w:lang w:val="en-US" w:eastAsia="zh-CN"/>
        </w:rPr>
        <w:t>药剂</w:t>
      </w:r>
      <w:r>
        <w:rPr>
          <w:rFonts w:hint="eastAsia"/>
          <w:color w:val="auto"/>
          <w:highlight w:val="none"/>
        </w:rPr>
        <w:t>清洗设备宜包括药剂储存、配制、投加、循环设施及配套药剂泵、搅拌器和管道与阀门等，配置符合下列规定：</w:t>
      </w:r>
    </w:p>
    <w:p w14:paraId="0B5981D6">
      <w:pPr>
        <w:pStyle w:val="188"/>
        <w:numPr>
          <w:ilvl w:val="0"/>
          <w:numId w:val="43"/>
        </w:numPr>
        <w:ind w:left="850" w:hanging="425"/>
        <w:rPr>
          <w:rFonts w:hint="eastAsia"/>
          <w:color w:val="auto"/>
          <w:highlight w:val="none"/>
        </w:rPr>
      </w:pPr>
      <w:r>
        <w:rPr>
          <w:rFonts w:hint="eastAsia"/>
          <w:color w:val="auto"/>
          <w:highlight w:val="none"/>
        </w:rPr>
        <w:t>清洗药剂宜采用次氯酸钠、柠檬酸等，药剂浓度应根据膜组件运行状况和进水水质确定；</w:t>
      </w:r>
    </w:p>
    <w:p w14:paraId="5CA03B60">
      <w:pPr>
        <w:pStyle w:val="188"/>
        <w:numPr>
          <w:ilvl w:val="0"/>
          <w:numId w:val="43"/>
        </w:numPr>
        <w:ind w:left="850" w:hanging="425"/>
        <w:rPr>
          <w:rFonts w:hint="eastAsia"/>
          <w:color w:val="auto"/>
          <w:highlight w:val="none"/>
        </w:rPr>
      </w:pPr>
      <w:r>
        <w:rPr>
          <w:rFonts w:hint="eastAsia"/>
          <w:color w:val="auto"/>
          <w:highlight w:val="none"/>
        </w:rPr>
        <w:t>清洗药剂应符合GB/T 17218的规定</w:t>
      </w:r>
      <w:r>
        <w:rPr>
          <w:rFonts w:hint="eastAsia"/>
          <w:color w:val="auto"/>
          <w:highlight w:val="none"/>
          <w:lang w:eastAsia="zh-CN"/>
        </w:rPr>
        <w:t>；</w:t>
      </w:r>
    </w:p>
    <w:p w14:paraId="0C97B634">
      <w:pPr>
        <w:pStyle w:val="188"/>
        <w:numPr>
          <w:ilvl w:val="0"/>
          <w:numId w:val="43"/>
        </w:numPr>
        <w:ind w:left="850" w:hanging="425"/>
        <w:rPr>
          <w:rFonts w:hint="eastAsia"/>
          <w:color w:val="auto"/>
          <w:highlight w:val="none"/>
        </w:rPr>
      </w:pPr>
      <w:r>
        <w:rPr>
          <w:rFonts w:hint="eastAsia"/>
          <w:color w:val="auto"/>
          <w:highlight w:val="none"/>
        </w:rPr>
        <w:t>化学药剂储存量不应小于 1 次化学清洗用药量；</w:t>
      </w:r>
    </w:p>
    <w:p w14:paraId="33B99554">
      <w:pPr>
        <w:pStyle w:val="188"/>
        <w:numPr>
          <w:ilvl w:val="0"/>
          <w:numId w:val="43"/>
        </w:numPr>
        <w:ind w:left="850" w:hanging="425"/>
        <w:rPr>
          <w:rFonts w:hint="eastAsia"/>
          <w:color w:val="auto"/>
          <w:highlight w:val="none"/>
        </w:rPr>
      </w:pPr>
      <w:r>
        <w:rPr>
          <w:rFonts w:hint="eastAsia"/>
          <w:color w:val="auto"/>
          <w:highlight w:val="none"/>
        </w:rPr>
        <w:t>加药泵应设置备用泵；</w:t>
      </w:r>
    </w:p>
    <w:p w14:paraId="55BFB18D">
      <w:pPr>
        <w:pStyle w:val="188"/>
        <w:numPr>
          <w:ilvl w:val="0"/>
          <w:numId w:val="43"/>
        </w:numPr>
        <w:ind w:left="850" w:hanging="425"/>
        <w:rPr>
          <w:rFonts w:hint="eastAsia"/>
          <w:color w:val="auto"/>
          <w:highlight w:val="none"/>
        </w:rPr>
      </w:pPr>
      <w:r>
        <w:rPr>
          <w:rFonts w:hint="eastAsia"/>
          <w:color w:val="auto"/>
          <w:highlight w:val="none"/>
        </w:rPr>
        <w:t>加药管道上宜设单向阀。</w:t>
      </w:r>
    </w:p>
    <w:p w14:paraId="09D21F8F">
      <w:pPr>
        <w:pStyle w:val="46"/>
        <w:keepNext w:val="0"/>
        <w:keepLines w:val="0"/>
        <w:pageBreakBefore w:val="0"/>
        <w:widowControl w:val="0"/>
        <w:numPr>
          <w:ilvl w:val="3"/>
          <w:numId w:val="1"/>
        </w:numPr>
        <w:kinsoku/>
        <w:wordWrap/>
        <w:overflowPunct/>
        <w:topLinePunct w:val="0"/>
        <w:autoSpaceDE/>
        <w:autoSpaceDN/>
        <w:bidi w:val="0"/>
        <w:adjustRightInd w:val="0"/>
        <w:snapToGrid/>
        <w:spacing w:line="240" w:lineRule="auto"/>
        <w:ind w:left="0" w:leftChars="0" w:firstLine="0" w:firstLineChars="0"/>
        <w:textAlignment w:val="auto"/>
        <w:rPr>
          <w:rFonts w:hint="eastAsia"/>
          <w:color w:val="auto"/>
          <w:highlight w:val="none"/>
        </w:rPr>
      </w:pPr>
      <w:r>
        <w:rPr>
          <w:rFonts w:hint="eastAsia"/>
          <w:color w:val="auto"/>
          <w:highlight w:val="none"/>
        </w:rPr>
        <w:t>化学药剂存储与使用应符合下列规定：</w:t>
      </w:r>
    </w:p>
    <w:p w14:paraId="7A7BD656">
      <w:pPr>
        <w:pStyle w:val="188"/>
        <w:numPr>
          <w:ilvl w:val="0"/>
          <w:numId w:val="44"/>
        </w:numPr>
        <w:ind w:left="850" w:hanging="425"/>
        <w:rPr>
          <w:rFonts w:hint="eastAsia"/>
          <w:color w:val="auto"/>
          <w:highlight w:val="none"/>
        </w:rPr>
      </w:pPr>
      <w:r>
        <w:rPr>
          <w:rFonts w:hint="eastAsia"/>
          <w:color w:val="auto"/>
          <w:highlight w:val="none"/>
        </w:rPr>
        <w:t>药剂分开储存、配制和投加；</w:t>
      </w:r>
    </w:p>
    <w:p w14:paraId="21A25FF8">
      <w:pPr>
        <w:pStyle w:val="188"/>
        <w:numPr>
          <w:ilvl w:val="0"/>
          <w:numId w:val="44"/>
        </w:numPr>
        <w:ind w:left="850" w:hanging="425"/>
        <w:rPr>
          <w:rFonts w:hint="eastAsia"/>
          <w:color w:val="auto"/>
          <w:highlight w:val="none"/>
        </w:rPr>
      </w:pPr>
      <w:r>
        <w:rPr>
          <w:rFonts w:hint="eastAsia"/>
          <w:color w:val="auto"/>
          <w:highlight w:val="none"/>
        </w:rPr>
        <w:t>设防护设备及冲洗与洗眼设施；</w:t>
      </w:r>
    </w:p>
    <w:p w14:paraId="583B0E9B">
      <w:pPr>
        <w:pStyle w:val="188"/>
        <w:numPr>
          <w:ilvl w:val="0"/>
          <w:numId w:val="44"/>
        </w:numPr>
        <w:ind w:left="850" w:hanging="425"/>
        <w:rPr>
          <w:rFonts w:hint="eastAsia"/>
          <w:color w:val="auto"/>
          <w:highlight w:val="none"/>
        </w:rPr>
      </w:pPr>
      <w:r>
        <w:rPr>
          <w:rFonts w:hint="eastAsia"/>
          <w:color w:val="auto"/>
          <w:highlight w:val="none"/>
        </w:rPr>
        <w:t>酸碱和氧化剂等药剂储罐下部设泄漏药剂收集槽；</w:t>
      </w:r>
    </w:p>
    <w:p w14:paraId="00BFF77D">
      <w:pPr>
        <w:pStyle w:val="188"/>
        <w:numPr>
          <w:ilvl w:val="0"/>
          <w:numId w:val="44"/>
        </w:numPr>
        <w:ind w:left="850" w:hanging="425"/>
        <w:rPr>
          <w:rFonts w:hint="eastAsia"/>
          <w:color w:val="auto"/>
          <w:highlight w:val="none"/>
        </w:rPr>
      </w:pPr>
      <w:r>
        <w:rPr>
          <w:rFonts w:hint="eastAsia"/>
          <w:color w:val="auto"/>
          <w:highlight w:val="none"/>
        </w:rPr>
        <w:t>设置通风设备。</w:t>
      </w:r>
    </w:p>
    <w:p w14:paraId="5F03E566">
      <w:pPr>
        <w:pStyle w:val="46"/>
        <w:keepNext w:val="0"/>
        <w:keepLines w:val="0"/>
        <w:pageBreakBefore w:val="0"/>
        <w:widowControl w:val="0"/>
        <w:numPr>
          <w:ilvl w:val="3"/>
          <w:numId w:val="1"/>
        </w:numPr>
        <w:kinsoku/>
        <w:wordWrap/>
        <w:overflowPunct/>
        <w:topLinePunct w:val="0"/>
        <w:autoSpaceDE/>
        <w:autoSpaceDN/>
        <w:bidi w:val="0"/>
        <w:adjustRightInd w:val="0"/>
        <w:snapToGrid/>
        <w:spacing w:line="240" w:lineRule="auto"/>
        <w:ind w:left="0" w:leftChars="0" w:firstLine="0" w:firstLineChars="0"/>
        <w:textAlignment w:val="auto"/>
        <w:rPr>
          <w:rFonts w:hint="eastAsia"/>
          <w:color w:val="auto"/>
          <w:highlight w:val="none"/>
        </w:rPr>
      </w:pPr>
      <w:r>
        <w:rPr>
          <w:rFonts w:hint="eastAsia"/>
          <w:color w:val="auto"/>
          <w:highlight w:val="none"/>
        </w:rPr>
        <w:t>废水池及化学处理池符合下列规定：</w:t>
      </w:r>
    </w:p>
    <w:p w14:paraId="6AF437CB">
      <w:pPr>
        <w:pStyle w:val="188"/>
        <w:numPr>
          <w:ilvl w:val="0"/>
          <w:numId w:val="45"/>
        </w:numPr>
        <w:ind w:left="850" w:hanging="425"/>
        <w:rPr>
          <w:rFonts w:hint="eastAsia"/>
          <w:color w:val="auto"/>
          <w:highlight w:val="none"/>
        </w:rPr>
      </w:pPr>
      <w:r>
        <w:rPr>
          <w:rFonts w:hint="eastAsia"/>
          <w:color w:val="auto"/>
          <w:highlight w:val="none"/>
        </w:rPr>
        <w:t>物理清洗废水应收集于废水池；</w:t>
      </w:r>
    </w:p>
    <w:p w14:paraId="66D751F0">
      <w:pPr>
        <w:pStyle w:val="188"/>
        <w:numPr>
          <w:ilvl w:val="0"/>
          <w:numId w:val="45"/>
        </w:numPr>
        <w:ind w:left="850" w:hanging="425"/>
        <w:rPr>
          <w:rFonts w:hint="eastAsia"/>
          <w:color w:val="auto"/>
          <w:highlight w:val="none"/>
        </w:rPr>
      </w:pPr>
      <w:r>
        <w:rPr>
          <w:rFonts w:hint="eastAsia"/>
          <w:color w:val="auto"/>
          <w:highlight w:val="none"/>
          <w:lang w:val="en-US" w:eastAsia="zh-CN"/>
        </w:rPr>
        <w:t>药剂</w:t>
      </w:r>
      <w:r>
        <w:rPr>
          <w:rFonts w:hint="eastAsia"/>
          <w:color w:val="auto"/>
          <w:highlight w:val="none"/>
        </w:rPr>
        <w:t>清洗废水应收集于化学处理池；</w:t>
      </w:r>
    </w:p>
    <w:p w14:paraId="7D201270">
      <w:pPr>
        <w:pStyle w:val="188"/>
        <w:numPr>
          <w:ilvl w:val="0"/>
          <w:numId w:val="45"/>
        </w:numPr>
        <w:ind w:left="850" w:hanging="425"/>
        <w:rPr>
          <w:rFonts w:hint="eastAsia"/>
          <w:color w:val="auto"/>
          <w:highlight w:val="none"/>
        </w:rPr>
      </w:pPr>
      <w:r>
        <w:rPr>
          <w:rFonts w:hint="eastAsia"/>
          <w:color w:val="auto"/>
          <w:highlight w:val="none"/>
        </w:rPr>
        <w:t>废水池及化学处理池宜靠近膜处理设施，也可与膜处理设施合并布置；</w:t>
      </w:r>
    </w:p>
    <w:p w14:paraId="5FB97DA0">
      <w:pPr>
        <w:pStyle w:val="188"/>
        <w:numPr>
          <w:ilvl w:val="0"/>
          <w:numId w:val="45"/>
        </w:numPr>
        <w:ind w:left="850" w:hanging="425"/>
        <w:rPr>
          <w:rFonts w:hint="eastAsia"/>
          <w:color w:val="auto"/>
          <w:highlight w:val="none"/>
        </w:rPr>
      </w:pPr>
      <w:r>
        <w:rPr>
          <w:rFonts w:hint="eastAsia"/>
          <w:color w:val="auto"/>
          <w:highlight w:val="none"/>
        </w:rPr>
        <w:t>废水池及化学处理池体积不应低于对应最大废水量的 2 倍，宜分为独立的 2 格；</w:t>
      </w:r>
    </w:p>
    <w:p w14:paraId="59A97BA8">
      <w:pPr>
        <w:pStyle w:val="188"/>
        <w:numPr>
          <w:ilvl w:val="0"/>
          <w:numId w:val="45"/>
        </w:numPr>
        <w:ind w:left="850" w:hanging="425"/>
        <w:rPr>
          <w:rFonts w:hint="eastAsia"/>
          <w:color w:val="auto"/>
          <w:highlight w:val="none"/>
        </w:rPr>
      </w:pPr>
      <w:r>
        <w:rPr>
          <w:rFonts w:hint="eastAsia"/>
          <w:color w:val="auto"/>
          <w:highlight w:val="none"/>
        </w:rPr>
        <w:t>化学处理池应有混合设施，可采用池内搅拌器混合，也可采用泵循环混合</w:t>
      </w:r>
      <w:r>
        <w:rPr>
          <w:rFonts w:hint="eastAsia"/>
          <w:color w:val="auto"/>
          <w:highlight w:val="none"/>
          <w:lang w:eastAsia="zh-CN"/>
        </w:rPr>
        <w:t>，</w:t>
      </w:r>
      <w:r>
        <w:rPr>
          <w:rFonts w:hint="eastAsia"/>
          <w:color w:val="auto"/>
          <w:highlight w:val="none"/>
        </w:rPr>
        <w:t>当化学处理池采用水泵排水时，可将排水泵兼作循环混合泵；</w:t>
      </w:r>
    </w:p>
    <w:p w14:paraId="3D5495D2">
      <w:pPr>
        <w:pStyle w:val="188"/>
        <w:numPr>
          <w:ilvl w:val="0"/>
          <w:numId w:val="45"/>
        </w:numPr>
        <w:ind w:left="850" w:hanging="425"/>
        <w:rPr>
          <w:rFonts w:hint="eastAsia"/>
          <w:color w:val="auto"/>
          <w:highlight w:val="none"/>
        </w:rPr>
      </w:pPr>
      <w:r>
        <w:rPr>
          <w:rFonts w:hint="eastAsia"/>
          <w:color w:val="auto"/>
          <w:highlight w:val="none"/>
        </w:rPr>
        <w:t>化学处理池不应设溢流口</w:t>
      </w:r>
      <w:r>
        <w:rPr>
          <w:rFonts w:hint="eastAsia"/>
          <w:color w:val="auto"/>
          <w:highlight w:val="none"/>
          <w:lang w:eastAsia="zh-CN"/>
        </w:rPr>
        <w:t>，</w:t>
      </w:r>
      <w:r>
        <w:rPr>
          <w:rFonts w:hint="eastAsia"/>
          <w:color w:val="auto"/>
          <w:highlight w:val="none"/>
        </w:rPr>
        <w:t>池顶宜加盖，加盖时应设通气装置；</w:t>
      </w:r>
    </w:p>
    <w:p w14:paraId="2A577E0C">
      <w:pPr>
        <w:pStyle w:val="188"/>
        <w:numPr>
          <w:ilvl w:val="0"/>
          <w:numId w:val="45"/>
        </w:numPr>
        <w:ind w:left="850" w:hanging="425"/>
        <w:rPr>
          <w:rFonts w:hint="eastAsia"/>
        </w:rPr>
      </w:pPr>
      <w:r>
        <w:rPr>
          <w:rFonts w:hint="eastAsia"/>
          <w:color w:val="auto"/>
          <w:highlight w:val="none"/>
        </w:rPr>
        <w:t>化学处理池内壁应做防腐处</w:t>
      </w:r>
      <w:r>
        <w:rPr>
          <w:rFonts w:hint="eastAsia"/>
        </w:rPr>
        <w:t>理，池内与清洗废液接触的设备应采用耐腐材料。</w:t>
      </w:r>
    </w:p>
    <w:p w14:paraId="6AA36B2B">
      <w:pPr>
        <w:pStyle w:val="46"/>
        <w:keepNext w:val="0"/>
        <w:keepLines w:val="0"/>
        <w:pageBreakBefore w:val="0"/>
        <w:widowControl w:val="0"/>
        <w:numPr>
          <w:ilvl w:val="2"/>
          <w:numId w:val="1"/>
        </w:numPr>
        <w:kinsoku/>
        <w:wordWrap/>
        <w:overflowPunct/>
        <w:topLinePunct w:val="0"/>
        <w:autoSpaceDE/>
        <w:autoSpaceDN/>
        <w:bidi w:val="0"/>
        <w:adjustRightInd w:val="0"/>
        <w:snapToGrid/>
        <w:spacing w:before="83" w:beforeLines="25" w:after="83" w:afterLines="25" w:line="240" w:lineRule="auto"/>
        <w:ind w:left="0" w:leftChars="0" w:firstLine="0" w:firstLineChars="0"/>
        <w:textAlignment w:val="auto"/>
        <w:rPr>
          <w:rFonts w:hint="eastAsia" w:ascii="黑体" w:hAnsi="黑体" w:eastAsia="黑体" w:cs="黑体"/>
          <w:sz w:val="21"/>
          <w:szCs w:val="21"/>
        </w:rPr>
      </w:pPr>
      <w:r>
        <w:rPr>
          <w:rFonts w:hint="eastAsia" w:ascii="黑体" w:hAnsi="黑体" w:eastAsia="黑体" w:cs="黑体"/>
          <w:sz w:val="21"/>
          <w:szCs w:val="21"/>
          <w:lang w:val="en-US" w:eastAsia="zh-CN"/>
        </w:rPr>
        <w:t>清洗要求</w:t>
      </w:r>
    </w:p>
    <w:p w14:paraId="0B469165">
      <w:pPr>
        <w:pStyle w:val="46"/>
        <w:keepNext w:val="0"/>
        <w:keepLines w:val="0"/>
        <w:pageBreakBefore w:val="0"/>
        <w:widowControl w:val="0"/>
        <w:numPr>
          <w:ilvl w:val="3"/>
          <w:numId w:val="1"/>
        </w:numPr>
        <w:kinsoku/>
        <w:wordWrap/>
        <w:overflowPunct/>
        <w:topLinePunct w:val="0"/>
        <w:autoSpaceDE/>
        <w:autoSpaceDN/>
        <w:bidi w:val="0"/>
        <w:adjustRightInd w:val="0"/>
        <w:snapToGrid/>
        <w:spacing w:line="240" w:lineRule="auto"/>
        <w:ind w:left="0" w:leftChars="0" w:firstLine="0" w:firstLineChars="0"/>
        <w:textAlignment w:val="auto"/>
        <w:rPr>
          <w:rFonts w:hint="eastAsia"/>
          <w:sz w:val="21"/>
          <w:szCs w:val="21"/>
        </w:rPr>
      </w:pPr>
      <w:r>
        <w:rPr>
          <w:rFonts w:hint="eastAsia"/>
          <w:sz w:val="21"/>
          <w:szCs w:val="21"/>
          <w:lang w:val="en-US" w:eastAsia="zh-CN"/>
        </w:rPr>
        <w:t>手动清洗前</w:t>
      </w:r>
      <w:r>
        <w:rPr>
          <w:rFonts w:hint="eastAsia"/>
        </w:rPr>
        <w:t>膜过滤系统</w:t>
      </w:r>
      <w:r>
        <w:rPr>
          <w:rFonts w:hint="eastAsia"/>
          <w:lang w:val="en-US" w:eastAsia="zh-CN"/>
        </w:rPr>
        <w:t>应</w:t>
      </w:r>
      <w:r>
        <w:rPr>
          <w:rFonts w:hint="eastAsia"/>
        </w:rPr>
        <w:t>停机</w:t>
      </w:r>
      <w:r>
        <w:rPr>
          <w:rFonts w:hint="eastAsia"/>
          <w:lang w:eastAsia="zh-CN"/>
        </w:rPr>
        <w:t>，系统内部的压力已释放，</w:t>
      </w:r>
      <w:r>
        <w:rPr>
          <w:rFonts w:hint="eastAsia"/>
          <w:lang w:val="en-US" w:eastAsia="zh-CN"/>
        </w:rPr>
        <w:t>并关闭</w:t>
      </w:r>
      <w:r>
        <w:rPr>
          <w:rFonts w:hint="eastAsia"/>
          <w:lang w:eastAsia="zh-CN"/>
        </w:rPr>
        <w:t>产水阀门。</w:t>
      </w:r>
    </w:p>
    <w:p w14:paraId="4344FD89">
      <w:pPr>
        <w:pStyle w:val="46"/>
        <w:keepNext w:val="0"/>
        <w:keepLines w:val="0"/>
        <w:pageBreakBefore w:val="0"/>
        <w:widowControl w:val="0"/>
        <w:numPr>
          <w:ilvl w:val="3"/>
          <w:numId w:val="1"/>
        </w:numPr>
        <w:kinsoku/>
        <w:wordWrap/>
        <w:overflowPunct/>
        <w:topLinePunct w:val="0"/>
        <w:autoSpaceDE/>
        <w:autoSpaceDN/>
        <w:bidi w:val="0"/>
        <w:adjustRightInd w:val="0"/>
        <w:snapToGrid/>
        <w:spacing w:line="240" w:lineRule="auto"/>
        <w:ind w:left="0" w:leftChars="0" w:firstLine="0" w:firstLineChars="0"/>
        <w:textAlignment w:val="auto"/>
        <w:rPr>
          <w:rFonts w:hint="eastAsia"/>
          <w:sz w:val="21"/>
          <w:szCs w:val="21"/>
        </w:rPr>
      </w:pPr>
      <w:r>
        <w:rPr>
          <w:rFonts w:hint="eastAsia"/>
          <w:sz w:val="21"/>
          <w:szCs w:val="21"/>
          <w:lang w:val="en-US" w:eastAsia="zh-CN"/>
        </w:rPr>
        <w:t>手动清洗应符合下列规定：</w:t>
      </w:r>
    </w:p>
    <w:p w14:paraId="07C93E02">
      <w:pPr>
        <w:pStyle w:val="188"/>
        <w:numPr>
          <w:ilvl w:val="0"/>
          <w:numId w:val="46"/>
        </w:numPr>
        <w:ind w:left="850" w:hanging="425"/>
        <w:rPr>
          <w:rFonts w:hint="eastAsia"/>
        </w:rPr>
      </w:pPr>
      <w:r>
        <w:rPr>
          <w:rFonts w:hint="eastAsia"/>
        </w:rPr>
        <w:t>气辅助擦洗</w:t>
      </w:r>
      <w:r>
        <w:rPr>
          <w:rFonts w:hint="eastAsia"/>
          <w:lang w:eastAsia="zh-CN"/>
        </w:rPr>
        <w:t>：通过将压缩空气注入膜组件，气泡在膜丝表面形成并上升，从而松动并去除截留在膜表面的固体颗粒；</w:t>
      </w:r>
    </w:p>
    <w:p w14:paraId="72F2C9FB">
      <w:pPr>
        <w:pStyle w:val="188"/>
        <w:numPr>
          <w:ilvl w:val="0"/>
          <w:numId w:val="46"/>
        </w:numPr>
        <w:ind w:left="850" w:hanging="425"/>
        <w:rPr>
          <w:rFonts w:hint="eastAsia"/>
        </w:rPr>
      </w:pPr>
      <w:r>
        <w:rPr>
          <w:rFonts w:hint="eastAsia"/>
        </w:rPr>
        <w:t>反冲洗</w:t>
      </w:r>
      <w:r>
        <w:rPr>
          <w:rFonts w:hint="eastAsia"/>
          <w:lang w:eastAsia="zh-CN"/>
        </w:rPr>
        <w:t>：</w:t>
      </w:r>
      <w:r>
        <w:rPr>
          <w:rFonts w:hint="eastAsia"/>
        </w:rPr>
        <w:t>通过逆向水流清除膜表面及孔隙内积累的污染物</w:t>
      </w:r>
      <w:r>
        <w:rPr>
          <w:rFonts w:hint="eastAsia"/>
          <w:lang w:eastAsia="zh-CN"/>
        </w:rPr>
        <w:t>，</w:t>
      </w:r>
      <w:r>
        <w:rPr>
          <w:rFonts w:hint="eastAsia"/>
        </w:rPr>
        <w:t>直至排出的水质清澈为止</w:t>
      </w:r>
      <w:r>
        <w:rPr>
          <w:rFonts w:hint="eastAsia"/>
          <w:lang w:eastAsia="zh-CN"/>
        </w:rPr>
        <w:t>；</w:t>
      </w:r>
      <w:r>
        <w:rPr>
          <w:rFonts w:hint="eastAsia"/>
        </w:rPr>
        <w:t>反冲洗后，可辅以空气擦洗，以去除顽固污染物</w:t>
      </w:r>
      <w:r>
        <w:rPr>
          <w:rFonts w:hint="eastAsia"/>
          <w:lang w:eastAsia="zh-CN"/>
        </w:rPr>
        <w:t>；</w:t>
      </w:r>
    </w:p>
    <w:p w14:paraId="1FA5D109">
      <w:pPr>
        <w:pStyle w:val="188"/>
        <w:numPr>
          <w:ilvl w:val="0"/>
          <w:numId w:val="46"/>
        </w:numPr>
        <w:ind w:left="850" w:hanging="425"/>
        <w:rPr>
          <w:rFonts w:hint="eastAsia"/>
        </w:rPr>
      </w:pPr>
      <w:bookmarkStart w:id="59" w:name="_Hlk176265402"/>
      <w:r>
        <w:rPr>
          <w:rFonts w:hint="eastAsia"/>
        </w:rPr>
        <w:t>化学加强反洗</w:t>
      </w:r>
      <w:bookmarkEnd w:id="59"/>
      <w:r>
        <w:rPr>
          <w:rFonts w:hint="eastAsia"/>
          <w:lang w:eastAsia="zh-CN"/>
        </w:rPr>
        <w:t>：使用适当的化学药剂（如酸洗和碱洗）来有效清除超滤膜上难以去除的污染物。</w:t>
      </w:r>
    </w:p>
    <w:p w14:paraId="785244AE">
      <w:pPr>
        <w:pStyle w:val="46"/>
        <w:keepNext w:val="0"/>
        <w:keepLines w:val="0"/>
        <w:pageBreakBefore w:val="0"/>
        <w:widowControl w:val="0"/>
        <w:numPr>
          <w:ilvl w:val="3"/>
          <w:numId w:val="1"/>
        </w:numPr>
        <w:kinsoku/>
        <w:wordWrap/>
        <w:overflowPunct/>
        <w:topLinePunct w:val="0"/>
        <w:autoSpaceDE/>
        <w:autoSpaceDN/>
        <w:bidi w:val="0"/>
        <w:adjustRightInd w:val="0"/>
        <w:snapToGrid/>
        <w:spacing w:line="240" w:lineRule="auto"/>
        <w:ind w:left="0" w:leftChars="0" w:firstLine="0" w:firstLineChars="0"/>
        <w:textAlignment w:val="auto"/>
        <w:rPr>
          <w:rFonts w:hint="eastAsia"/>
        </w:rPr>
      </w:pPr>
      <w:r>
        <w:rPr>
          <w:rFonts w:hint="eastAsia"/>
        </w:rPr>
        <w:t>在线清洗系统通过自动或半自动方式，将清洗剂和水流导入膜组件和管路系统，以去除积累的污染物</w:t>
      </w:r>
      <w:r>
        <w:rPr>
          <w:rFonts w:hint="eastAsia"/>
          <w:lang w:eastAsia="zh-CN"/>
        </w:rPr>
        <w:t>。</w:t>
      </w:r>
    </w:p>
    <w:p w14:paraId="6F2641A0">
      <w:pPr>
        <w:pStyle w:val="46"/>
        <w:keepNext w:val="0"/>
        <w:keepLines w:val="0"/>
        <w:pageBreakBefore w:val="0"/>
        <w:widowControl w:val="0"/>
        <w:numPr>
          <w:ilvl w:val="3"/>
          <w:numId w:val="1"/>
        </w:numPr>
        <w:kinsoku/>
        <w:wordWrap/>
        <w:overflowPunct/>
        <w:topLinePunct w:val="0"/>
        <w:autoSpaceDE/>
        <w:autoSpaceDN/>
        <w:bidi w:val="0"/>
        <w:adjustRightInd w:val="0"/>
        <w:snapToGrid/>
        <w:spacing w:line="240" w:lineRule="auto"/>
        <w:ind w:left="0" w:leftChars="0" w:firstLine="0" w:firstLineChars="0"/>
        <w:textAlignment w:val="auto"/>
        <w:rPr>
          <w:rFonts w:hint="eastAsia"/>
          <w:sz w:val="21"/>
          <w:szCs w:val="21"/>
          <w:highlight w:val="none"/>
        </w:rPr>
      </w:pPr>
      <w:r>
        <w:rPr>
          <w:rFonts w:hint="eastAsia"/>
        </w:rPr>
        <w:t>在线清洗</w:t>
      </w:r>
      <w:r>
        <w:rPr>
          <w:rFonts w:hint="eastAsia"/>
          <w:highlight w:val="none"/>
        </w:rPr>
        <w:t>系统</w:t>
      </w:r>
      <w:r>
        <w:rPr>
          <w:rFonts w:hint="eastAsia"/>
          <w:sz w:val="21"/>
          <w:szCs w:val="21"/>
          <w:highlight w:val="none"/>
          <w:lang w:val="en-US" w:eastAsia="zh-CN"/>
        </w:rPr>
        <w:t>应符合下列规定：</w:t>
      </w:r>
    </w:p>
    <w:p w14:paraId="3C43A79F">
      <w:pPr>
        <w:pStyle w:val="188"/>
        <w:numPr>
          <w:ilvl w:val="0"/>
          <w:numId w:val="47"/>
        </w:numPr>
        <w:ind w:left="850" w:hanging="425"/>
        <w:rPr>
          <w:rFonts w:hint="eastAsia"/>
          <w:highlight w:val="none"/>
        </w:rPr>
      </w:pPr>
      <w:r>
        <w:rPr>
          <w:rFonts w:hint="eastAsia"/>
          <w:highlight w:val="none"/>
        </w:rPr>
        <w:t>自动化清洗</w:t>
      </w:r>
      <w:r>
        <w:rPr>
          <w:rFonts w:hint="eastAsia"/>
          <w:highlight w:val="none"/>
          <w:lang w:eastAsia="zh-CN"/>
        </w:rPr>
        <w:t>：自动完成清洗过程，包括化学清洗、反冲洗和气辅助擦洗等，无需人工拆卸设备，减少停机时间；</w:t>
      </w:r>
    </w:p>
    <w:p w14:paraId="345A40D5">
      <w:pPr>
        <w:pStyle w:val="188"/>
        <w:numPr>
          <w:ilvl w:val="0"/>
          <w:numId w:val="47"/>
        </w:numPr>
        <w:ind w:left="850" w:hanging="425"/>
        <w:rPr>
          <w:rFonts w:hint="eastAsia"/>
          <w:highlight w:val="none"/>
        </w:rPr>
      </w:pPr>
      <w:r>
        <w:rPr>
          <w:rFonts w:hint="eastAsia"/>
          <w:highlight w:val="none"/>
        </w:rPr>
        <w:t>多种清洗模式</w:t>
      </w:r>
      <w:r>
        <w:rPr>
          <w:rFonts w:hint="eastAsia"/>
          <w:highlight w:val="none"/>
          <w:lang w:eastAsia="zh-CN"/>
        </w:rPr>
        <w:t>：支持多种清洗模式，如酸洗、碱洗、化学加强反洗（CEB）等，维护人员可根据设备的运行状况和污染类型选择合适的清洗程序；</w:t>
      </w:r>
    </w:p>
    <w:p w14:paraId="17F0F633">
      <w:pPr>
        <w:pStyle w:val="188"/>
        <w:numPr>
          <w:ilvl w:val="0"/>
          <w:numId w:val="47"/>
        </w:numPr>
        <w:ind w:left="850" w:hanging="425"/>
        <w:rPr>
          <w:rFonts w:hint="eastAsia"/>
          <w:highlight w:val="none"/>
        </w:rPr>
      </w:pPr>
      <w:r>
        <w:rPr>
          <w:rFonts w:hint="eastAsia"/>
          <w:highlight w:val="none"/>
        </w:rPr>
        <w:t>实时监控与调整</w:t>
      </w:r>
      <w:r>
        <w:rPr>
          <w:rFonts w:hint="eastAsia"/>
          <w:highlight w:val="none"/>
          <w:lang w:eastAsia="zh-CN"/>
        </w:rPr>
        <w:t>：</w:t>
      </w:r>
      <w:r>
        <w:rPr>
          <w:rFonts w:hint="eastAsia"/>
          <w:highlight w:val="none"/>
          <w:lang w:val="en-US" w:eastAsia="zh-CN"/>
        </w:rPr>
        <w:t>系统</w:t>
      </w:r>
      <w:r>
        <w:rPr>
          <w:rFonts w:hint="eastAsia"/>
          <w:highlight w:val="none"/>
          <w:lang w:eastAsia="zh-CN"/>
        </w:rPr>
        <w:t>集成PLC控制，实时监控清洗过程中的压力、流量、温度等</w:t>
      </w:r>
      <w:r>
        <w:rPr>
          <w:rFonts w:hint="eastAsia"/>
          <w:highlight w:val="none"/>
          <w:lang w:val="en-US" w:eastAsia="zh-CN"/>
        </w:rPr>
        <w:t>关键参数</w:t>
      </w:r>
      <w:r>
        <w:rPr>
          <w:rFonts w:hint="eastAsia"/>
          <w:highlight w:val="none"/>
          <w:lang w:eastAsia="zh-CN"/>
        </w:rPr>
        <w:t>，并根据需要自动调整清洗步骤和药剂浓度；</w:t>
      </w:r>
    </w:p>
    <w:p w14:paraId="4E26AF2A">
      <w:pPr>
        <w:pStyle w:val="188"/>
        <w:numPr>
          <w:ilvl w:val="0"/>
          <w:numId w:val="47"/>
        </w:numPr>
        <w:ind w:left="850" w:hanging="425"/>
        <w:rPr>
          <w:rFonts w:hint="eastAsia"/>
          <w:highlight w:val="none"/>
        </w:rPr>
      </w:pPr>
      <w:r>
        <w:rPr>
          <w:rFonts w:hint="eastAsia"/>
          <w:highlight w:val="none"/>
        </w:rPr>
        <w:t>安全性与环保性</w:t>
      </w:r>
      <w:r>
        <w:rPr>
          <w:rFonts w:hint="eastAsia"/>
          <w:highlight w:val="none"/>
          <w:lang w:eastAsia="zh-CN"/>
        </w:rPr>
        <w:t>：清洗过程结束后，系统会进行冲洗，清除设备内残留的化学药剂。</w:t>
      </w:r>
    </w:p>
    <w:p w14:paraId="2FB6A1D9">
      <w:pPr>
        <w:pStyle w:val="46"/>
        <w:keepNext w:val="0"/>
        <w:keepLines w:val="0"/>
        <w:pageBreakBefore w:val="0"/>
        <w:widowControl w:val="0"/>
        <w:numPr>
          <w:ilvl w:val="3"/>
          <w:numId w:val="1"/>
        </w:numPr>
        <w:kinsoku/>
        <w:wordWrap/>
        <w:overflowPunct/>
        <w:topLinePunct w:val="0"/>
        <w:autoSpaceDE/>
        <w:autoSpaceDN/>
        <w:bidi w:val="0"/>
        <w:adjustRightInd w:val="0"/>
        <w:snapToGrid/>
        <w:spacing w:line="240" w:lineRule="auto"/>
        <w:ind w:left="0" w:leftChars="0" w:firstLine="0" w:firstLineChars="0"/>
        <w:textAlignment w:val="auto"/>
        <w:rPr>
          <w:rFonts w:hint="eastAsia"/>
          <w:sz w:val="21"/>
          <w:szCs w:val="21"/>
          <w:highlight w:val="none"/>
        </w:rPr>
      </w:pPr>
      <w:r>
        <w:rPr>
          <w:rFonts w:ascii="宋体" w:hAnsi="宋体" w:eastAsia="宋体" w:cs="宋体"/>
          <w:sz w:val="21"/>
          <w:szCs w:val="21"/>
          <w:highlight w:val="none"/>
        </w:rPr>
        <w:t>清洗后废液排放</w:t>
      </w:r>
      <w:r>
        <w:rPr>
          <w:rFonts w:hint="eastAsia" w:ascii="宋体" w:hAnsi="宋体" w:cs="宋体"/>
          <w:sz w:val="21"/>
          <w:szCs w:val="21"/>
          <w:highlight w:val="none"/>
          <w:lang w:val="en-US" w:eastAsia="zh-CN"/>
        </w:rPr>
        <w:t>符合</w:t>
      </w:r>
      <w:r>
        <w:rPr>
          <w:rFonts w:ascii="宋体" w:hAnsi="宋体" w:eastAsia="宋体" w:cs="宋体"/>
          <w:sz w:val="21"/>
          <w:szCs w:val="21"/>
          <w:highlight w:val="none"/>
        </w:rPr>
        <w:t>下列</w:t>
      </w:r>
      <w:r>
        <w:rPr>
          <w:rFonts w:hint="eastAsia" w:ascii="宋体" w:hAnsi="宋体" w:cs="宋体"/>
          <w:sz w:val="21"/>
          <w:szCs w:val="21"/>
          <w:highlight w:val="none"/>
          <w:lang w:eastAsia="zh-CN"/>
        </w:rPr>
        <w:t>规定</w:t>
      </w:r>
      <w:r>
        <w:rPr>
          <w:rFonts w:ascii="宋体" w:hAnsi="宋体" w:eastAsia="宋体" w:cs="宋体"/>
          <w:sz w:val="21"/>
          <w:szCs w:val="21"/>
          <w:highlight w:val="none"/>
        </w:rPr>
        <w:t>：</w:t>
      </w:r>
    </w:p>
    <w:p w14:paraId="2AED12A5">
      <w:pPr>
        <w:pStyle w:val="188"/>
        <w:numPr>
          <w:ilvl w:val="0"/>
          <w:numId w:val="48"/>
        </w:numPr>
        <w:ind w:left="850" w:hanging="425"/>
        <w:rPr>
          <w:rFonts w:hint="eastAsia"/>
          <w:sz w:val="21"/>
          <w:szCs w:val="21"/>
          <w:highlight w:val="none"/>
        </w:rPr>
      </w:pPr>
      <w:r>
        <w:rPr>
          <w:rFonts w:ascii="宋体" w:hAnsi="宋体" w:eastAsia="宋体" w:cs="宋体"/>
          <w:sz w:val="21"/>
          <w:szCs w:val="21"/>
          <w:highlight w:val="none"/>
        </w:rPr>
        <w:t>清洗废水排放宜采用重力排水；</w:t>
      </w:r>
    </w:p>
    <w:p w14:paraId="2A6262DC">
      <w:pPr>
        <w:pStyle w:val="188"/>
        <w:numPr>
          <w:ilvl w:val="0"/>
          <w:numId w:val="48"/>
        </w:numPr>
        <w:ind w:left="850" w:hanging="425"/>
        <w:rPr>
          <w:rFonts w:hint="eastAsia"/>
          <w:sz w:val="21"/>
          <w:szCs w:val="21"/>
          <w:highlight w:val="none"/>
        </w:rPr>
      </w:pPr>
      <w:r>
        <w:rPr>
          <w:rFonts w:ascii="宋体" w:hAnsi="宋体" w:eastAsia="宋体" w:cs="宋体"/>
          <w:sz w:val="21"/>
          <w:szCs w:val="21"/>
          <w:highlight w:val="none"/>
        </w:rPr>
        <w:t>物理清洗废水应排入废水池，经处理后回用或排放；</w:t>
      </w:r>
    </w:p>
    <w:p w14:paraId="231C4DA8">
      <w:pPr>
        <w:pStyle w:val="188"/>
        <w:numPr>
          <w:ilvl w:val="0"/>
          <w:numId w:val="48"/>
        </w:numPr>
        <w:ind w:left="850" w:hanging="425"/>
        <w:rPr>
          <w:rFonts w:hint="eastAsia"/>
          <w:sz w:val="21"/>
          <w:szCs w:val="21"/>
        </w:rPr>
      </w:pPr>
      <w:r>
        <w:rPr>
          <w:rFonts w:hint="eastAsia" w:hAnsi="宋体" w:cs="宋体"/>
          <w:sz w:val="21"/>
          <w:szCs w:val="21"/>
          <w:highlight w:val="none"/>
          <w:lang w:val="en-US" w:eastAsia="zh-CN"/>
        </w:rPr>
        <w:t>药剂</w:t>
      </w:r>
      <w:r>
        <w:rPr>
          <w:rFonts w:ascii="宋体" w:hAnsi="宋体" w:eastAsia="宋体" w:cs="宋体"/>
          <w:sz w:val="21"/>
          <w:szCs w:val="21"/>
          <w:highlight w:val="none"/>
        </w:rPr>
        <w:t>清洗和</w:t>
      </w:r>
      <w:r>
        <w:rPr>
          <w:rFonts w:hint="eastAsia" w:hAnsi="宋体" w:cs="宋体"/>
          <w:sz w:val="21"/>
          <w:szCs w:val="21"/>
          <w:highlight w:val="none"/>
          <w:lang w:val="en-US" w:eastAsia="zh-CN"/>
        </w:rPr>
        <w:t>药剂</w:t>
      </w:r>
      <w:r>
        <w:rPr>
          <w:rFonts w:ascii="宋体" w:hAnsi="宋体" w:eastAsia="宋体" w:cs="宋体"/>
          <w:sz w:val="21"/>
          <w:szCs w:val="21"/>
          <w:highlight w:val="none"/>
        </w:rPr>
        <w:t>清洗后物理清洗</w:t>
      </w:r>
      <w:r>
        <w:rPr>
          <w:rFonts w:ascii="宋体" w:hAnsi="宋体" w:eastAsia="宋体" w:cs="宋体"/>
          <w:sz w:val="21"/>
          <w:szCs w:val="21"/>
        </w:rPr>
        <w:t>的废液应排入化学处理池，处理达标后排放或外运集中处理</w:t>
      </w:r>
      <w:r>
        <w:rPr>
          <w:rFonts w:hint="eastAsia" w:ascii="宋体" w:hAnsi="宋体" w:eastAsia="宋体" w:cs="宋体"/>
          <w:sz w:val="21"/>
          <w:szCs w:val="21"/>
          <w:lang w:eastAsia="zh-CN"/>
        </w:rPr>
        <w:t>。</w:t>
      </w:r>
    </w:p>
    <w:p w14:paraId="3FC71EFC">
      <w:pPr>
        <w:pStyle w:val="46"/>
        <w:keepNext w:val="0"/>
        <w:keepLines w:val="0"/>
        <w:pageBreakBefore w:val="0"/>
        <w:widowControl w:val="0"/>
        <w:numPr>
          <w:ilvl w:val="1"/>
          <w:numId w:val="1"/>
        </w:numPr>
        <w:kinsoku/>
        <w:wordWrap/>
        <w:overflowPunct/>
        <w:topLinePunct w:val="0"/>
        <w:autoSpaceDE/>
        <w:autoSpaceDN/>
        <w:bidi w:val="0"/>
        <w:adjustRightInd w:val="0"/>
        <w:snapToGrid/>
        <w:spacing w:before="165" w:beforeLines="50" w:after="165" w:afterLines="50" w:line="240" w:lineRule="auto"/>
        <w:ind w:left="0" w:leftChars="0" w:firstLine="0" w:firstLineChars="0"/>
        <w:textAlignment w:val="auto"/>
        <w:outlineLvl w:val="1"/>
        <w:rPr>
          <w:rFonts w:hint="eastAsia" w:ascii="黑体" w:hAnsi="黑体" w:eastAsia="黑体" w:cs="黑体"/>
          <w:sz w:val="21"/>
          <w:szCs w:val="21"/>
        </w:rPr>
      </w:pPr>
      <w:bookmarkStart w:id="60" w:name="_Toc7882"/>
      <w:r>
        <w:rPr>
          <w:rFonts w:hint="eastAsia" w:ascii="黑体" w:hAnsi="黑体" w:eastAsia="黑体" w:cs="黑体"/>
          <w:sz w:val="21"/>
          <w:szCs w:val="21"/>
          <w:lang w:val="en-US" w:eastAsia="zh-CN"/>
        </w:rPr>
        <w:t>维护保养</w:t>
      </w:r>
      <w:bookmarkEnd w:id="60"/>
    </w:p>
    <w:p w14:paraId="318F430D">
      <w:pPr>
        <w:pStyle w:val="46"/>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rPr>
          <w:rFonts w:hint="default"/>
          <w:sz w:val="21"/>
          <w:szCs w:val="21"/>
          <w:highlight w:val="none"/>
          <w:lang w:val="en-US" w:eastAsia="zh-CN"/>
        </w:rPr>
      </w:pPr>
      <w:r>
        <w:rPr>
          <w:rFonts w:ascii="宋体" w:hAnsi="宋体" w:eastAsia="宋体" w:cs="宋体"/>
          <w:sz w:val="21"/>
          <w:szCs w:val="21"/>
        </w:rPr>
        <w:t>膜</w:t>
      </w:r>
      <w:r>
        <w:rPr>
          <w:rFonts w:hint="eastAsia"/>
          <w:lang w:val="en-US" w:eastAsia="zh-CN"/>
        </w:rPr>
        <w:t>处理设备</w:t>
      </w:r>
      <w:r>
        <w:rPr>
          <w:rFonts w:ascii="宋体" w:hAnsi="宋体" w:eastAsia="宋体" w:cs="宋体"/>
          <w:sz w:val="21"/>
          <w:szCs w:val="21"/>
        </w:rPr>
        <w:t>维护</w:t>
      </w:r>
      <w:r>
        <w:rPr>
          <w:rFonts w:hint="eastAsia" w:ascii="宋体" w:hAnsi="宋体" w:cs="宋体"/>
          <w:sz w:val="21"/>
          <w:szCs w:val="21"/>
          <w:lang w:val="en-US" w:eastAsia="zh-CN"/>
        </w:rPr>
        <w:t>保养</w:t>
      </w:r>
      <w:r>
        <w:rPr>
          <w:rFonts w:ascii="宋体" w:hAnsi="宋体" w:eastAsia="宋体" w:cs="宋体"/>
          <w:sz w:val="21"/>
          <w:szCs w:val="21"/>
        </w:rPr>
        <w:t>应包括膜</w:t>
      </w:r>
      <w:r>
        <w:rPr>
          <w:rFonts w:hint="eastAsia" w:ascii="宋体" w:hAnsi="宋体" w:cs="宋体"/>
          <w:sz w:val="21"/>
          <w:szCs w:val="21"/>
          <w:lang w:val="en-US" w:eastAsia="zh-CN"/>
        </w:rPr>
        <w:t>过滤</w:t>
      </w:r>
      <w:r>
        <w:rPr>
          <w:rFonts w:ascii="宋体" w:hAnsi="宋体" w:eastAsia="宋体" w:cs="宋体"/>
          <w:sz w:val="21"/>
          <w:szCs w:val="21"/>
        </w:rPr>
        <w:t>系统完整性检测、膜组件更换和破损丝的封堵修复以及其他设备的维护保养。</w:t>
      </w:r>
    </w:p>
    <w:p w14:paraId="02D533F6">
      <w:pPr>
        <w:pStyle w:val="46"/>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rPr>
          <w:rFonts w:hint="default"/>
          <w:sz w:val="21"/>
          <w:szCs w:val="21"/>
          <w:highlight w:val="none"/>
          <w:lang w:val="en-US" w:eastAsia="zh-CN"/>
        </w:rPr>
      </w:pPr>
      <w:r>
        <w:rPr>
          <w:rFonts w:ascii="宋体" w:hAnsi="宋体" w:eastAsia="宋体" w:cs="宋体"/>
          <w:sz w:val="21"/>
          <w:szCs w:val="21"/>
          <w:highlight w:val="none"/>
        </w:rPr>
        <w:t>膜</w:t>
      </w:r>
      <w:r>
        <w:rPr>
          <w:rFonts w:hint="eastAsia"/>
          <w:highlight w:val="none"/>
        </w:rPr>
        <w:t>过滤</w:t>
      </w:r>
      <w:r>
        <w:rPr>
          <w:rFonts w:ascii="宋体" w:hAnsi="宋体" w:eastAsia="宋体" w:cs="宋体"/>
          <w:sz w:val="21"/>
          <w:szCs w:val="21"/>
          <w:highlight w:val="none"/>
        </w:rPr>
        <w:t>系统完整性检测</w:t>
      </w:r>
      <w:r>
        <w:rPr>
          <w:rFonts w:hint="eastAsia" w:ascii="宋体" w:hAnsi="宋体" w:cs="宋体"/>
          <w:sz w:val="21"/>
          <w:szCs w:val="21"/>
          <w:highlight w:val="none"/>
          <w:lang w:val="en-US" w:eastAsia="zh-CN"/>
        </w:rPr>
        <w:t>符合</w:t>
      </w:r>
      <w:r>
        <w:rPr>
          <w:rFonts w:ascii="宋体" w:hAnsi="宋体" w:eastAsia="宋体" w:cs="宋体"/>
          <w:sz w:val="21"/>
          <w:szCs w:val="21"/>
          <w:highlight w:val="none"/>
        </w:rPr>
        <w:t>下列</w:t>
      </w:r>
      <w:r>
        <w:rPr>
          <w:rFonts w:hint="eastAsia" w:ascii="宋体" w:hAnsi="宋体" w:cs="宋体"/>
          <w:sz w:val="21"/>
          <w:szCs w:val="21"/>
          <w:highlight w:val="none"/>
          <w:lang w:eastAsia="zh-CN"/>
        </w:rPr>
        <w:t>规定</w:t>
      </w:r>
      <w:r>
        <w:rPr>
          <w:rFonts w:ascii="宋体" w:hAnsi="宋体" w:eastAsia="宋体" w:cs="宋体"/>
          <w:sz w:val="21"/>
          <w:szCs w:val="21"/>
          <w:highlight w:val="none"/>
        </w:rPr>
        <w:t>：</w:t>
      </w:r>
    </w:p>
    <w:p w14:paraId="619A6336">
      <w:pPr>
        <w:pStyle w:val="188"/>
        <w:numPr>
          <w:ilvl w:val="0"/>
          <w:numId w:val="49"/>
        </w:numPr>
        <w:ind w:left="850" w:hanging="425"/>
        <w:rPr>
          <w:rFonts w:hint="default"/>
          <w:sz w:val="21"/>
          <w:szCs w:val="21"/>
          <w:highlight w:val="none"/>
          <w:lang w:val="en-US" w:eastAsia="zh-CN"/>
        </w:rPr>
      </w:pPr>
      <w:r>
        <w:rPr>
          <w:rFonts w:ascii="宋体" w:hAnsi="宋体" w:eastAsia="宋体" w:cs="宋体"/>
          <w:sz w:val="21"/>
          <w:szCs w:val="21"/>
          <w:highlight w:val="none"/>
        </w:rPr>
        <w:t>当膜</w:t>
      </w:r>
      <w:r>
        <w:rPr>
          <w:rFonts w:hint="eastAsia"/>
          <w:highlight w:val="none"/>
        </w:rPr>
        <w:t>过滤</w:t>
      </w:r>
      <w:r>
        <w:rPr>
          <w:rFonts w:ascii="宋体" w:hAnsi="宋体" w:eastAsia="宋体" w:cs="宋体"/>
          <w:sz w:val="21"/>
          <w:szCs w:val="21"/>
          <w:highlight w:val="none"/>
        </w:rPr>
        <w:t>系统出水浑浊度大于规定值时应进行完整性检测；</w:t>
      </w:r>
    </w:p>
    <w:p w14:paraId="17D9217D">
      <w:pPr>
        <w:pStyle w:val="188"/>
        <w:numPr>
          <w:ilvl w:val="0"/>
          <w:numId w:val="49"/>
        </w:numPr>
        <w:ind w:left="850" w:hanging="425"/>
        <w:rPr>
          <w:rFonts w:hint="default"/>
          <w:sz w:val="21"/>
          <w:szCs w:val="21"/>
          <w:highlight w:val="none"/>
          <w:lang w:val="en-US" w:eastAsia="zh-CN"/>
        </w:rPr>
      </w:pPr>
      <w:r>
        <w:rPr>
          <w:rFonts w:ascii="宋体" w:hAnsi="宋体" w:eastAsia="宋体" w:cs="宋体"/>
          <w:sz w:val="21"/>
          <w:szCs w:val="21"/>
          <w:highlight w:val="none"/>
        </w:rPr>
        <w:t>完整性检测可采用泄漏检测法、压力衰减法或相结合方式，逐个膜组件依次进行；</w:t>
      </w:r>
    </w:p>
    <w:p w14:paraId="68EBEAF2">
      <w:pPr>
        <w:pStyle w:val="188"/>
        <w:numPr>
          <w:ilvl w:val="0"/>
          <w:numId w:val="49"/>
        </w:numPr>
        <w:ind w:left="850" w:hanging="425"/>
        <w:rPr>
          <w:rFonts w:hint="default"/>
          <w:sz w:val="21"/>
          <w:szCs w:val="21"/>
          <w:lang w:val="en-US" w:eastAsia="zh-CN"/>
        </w:rPr>
      </w:pPr>
      <w:r>
        <w:rPr>
          <w:rFonts w:ascii="宋体" w:hAnsi="宋体" w:eastAsia="宋体" w:cs="宋体"/>
          <w:sz w:val="21"/>
          <w:szCs w:val="21"/>
          <w:highlight w:val="none"/>
        </w:rPr>
        <w:t>应将完整性检测确定的破损膜组件</w:t>
      </w:r>
      <w:r>
        <w:rPr>
          <w:rFonts w:ascii="宋体" w:hAnsi="宋体" w:eastAsia="宋体" w:cs="宋体"/>
          <w:sz w:val="21"/>
          <w:szCs w:val="21"/>
        </w:rPr>
        <w:t>拆除移出膜池后，作膜丝破损比例和位置检测，膜组件拆卸应在相关膜池停止运行和存水排放后采用专用工具进行</w:t>
      </w:r>
      <w:r>
        <w:rPr>
          <w:rFonts w:hint="eastAsia" w:hAnsi="宋体" w:cs="宋体"/>
          <w:sz w:val="21"/>
          <w:szCs w:val="21"/>
          <w:lang w:eastAsia="zh-CN"/>
        </w:rPr>
        <w:t>；</w:t>
      </w:r>
    </w:p>
    <w:p w14:paraId="3641E84B">
      <w:pPr>
        <w:pStyle w:val="188"/>
        <w:numPr>
          <w:ilvl w:val="0"/>
          <w:numId w:val="49"/>
        </w:numPr>
        <w:ind w:left="850" w:hanging="425"/>
        <w:rPr>
          <w:rFonts w:hint="default"/>
          <w:sz w:val="21"/>
          <w:szCs w:val="21"/>
          <w:lang w:val="en-US" w:eastAsia="zh-CN"/>
        </w:rPr>
      </w:pPr>
      <w:r>
        <w:rPr>
          <w:rFonts w:ascii="宋体" w:hAnsi="宋体" w:eastAsia="宋体" w:cs="宋体"/>
          <w:sz w:val="21"/>
          <w:szCs w:val="21"/>
        </w:rPr>
        <w:t>完整性检测后投入运行前，应排气。</w:t>
      </w:r>
    </w:p>
    <w:p w14:paraId="02D8D389">
      <w:pPr>
        <w:pStyle w:val="46"/>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rPr>
          <w:rFonts w:hint="default"/>
          <w:sz w:val="21"/>
          <w:szCs w:val="21"/>
          <w:lang w:val="en-US" w:eastAsia="zh-CN"/>
        </w:rPr>
      </w:pPr>
      <w:r>
        <w:rPr>
          <w:rFonts w:ascii="宋体" w:hAnsi="宋体" w:eastAsia="宋体" w:cs="宋体"/>
          <w:sz w:val="21"/>
          <w:szCs w:val="21"/>
        </w:rPr>
        <w:t>经高浓度化学清洗后膜通量仍不能达到要求的，或不具备高浓度化学清洗条件的，应更换膜组件。</w:t>
      </w:r>
    </w:p>
    <w:p w14:paraId="65F824A9">
      <w:pPr>
        <w:pStyle w:val="46"/>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rPr>
          <w:rFonts w:hint="default"/>
          <w:sz w:val="21"/>
          <w:szCs w:val="21"/>
          <w:lang w:val="en-US" w:eastAsia="zh-CN"/>
        </w:rPr>
      </w:pPr>
      <w:r>
        <w:rPr>
          <w:rFonts w:ascii="宋体" w:hAnsi="宋体" w:eastAsia="宋体" w:cs="宋体"/>
          <w:sz w:val="21"/>
          <w:szCs w:val="21"/>
        </w:rPr>
        <w:t>经检测确定膜组件的膜丝破损比例大于膜组件供应商规定的比例影响产水水质的，应更换膜组件。经检测确定膜组件的膜丝破损比例不大于供应商规定比例时，可对破损丝封堵修复。</w:t>
      </w:r>
    </w:p>
    <w:p w14:paraId="4B434CAD">
      <w:pPr>
        <w:pStyle w:val="46"/>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rPr>
          <w:rFonts w:hint="default"/>
          <w:sz w:val="21"/>
          <w:szCs w:val="21"/>
          <w:lang w:val="en-US" w:eastAsia="zh-CN"/>
        </w:rPr>
      </w:pPr>
      <w:r>
        <w:rPr>
          <w:rFonts w:ascii="宋体" w:hAnsi="宋体" w:eastAsia="宋体" w:cs="宋体"/>
          <w:sz w:val="21"/>
          <w:szCs w:val="21"/>
        </w:rPr>
        <w:t>管道及其他配套机电设备应定期检查、维护和保养。</w:t>
      </w:r>
    </w:p>
    <w:p w14:paraId="59E4394E">
      <w:pPr>
        <w:pStyle w:val="46"/>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textAlignment w:val="auto"/>
        <w:rPr>
          <w:rFonts w:hint="default"/>
          <w:sz w:val="21"/>
          <w:szCs w:val="21"/>
          <w:lang w:val="en-US" w:eastAsia="zh-CN"/>
        </w:rPr>
      </w:pPr>
      <w:r>
        <w:rPr>
          <w:rFonts w:ascii="宋体" w:hAnsi="宋体" w:eastAsia="宋体" w:cs="宋体"/>
          <w:sz w:val="21"/>
          <w:szCs w:val="21"/>
        </w:rPr>
        <w:t>膜</w:t>
      </w:r>
      <w:r>
        <w:rPr>
          <w:rFonts w:hint="eastAsia"/>
        </w:rPr>
        <w:t>过滤</w:t>
      </w:r>
      <w:r>
        <w:rPr>
          <w:rFonts w:ascii="宋体" w:hAnsi="宋体" w:eastAsia="宋体" w:cs="宋体"/>
          <w:sz w:val="21"/>
          <w:szCs w:val="21"/>
        </w:rPr>
        <w:t>系统停运时应对膜组件进行停运保护，膜</w:t>
      </w:r>
      <w:r>
        <w:rPr>
          <w:rFonts w:hint="eastAsia"/>
        </w:rPr>
        <w:t>过滤</w:t>
      </w:r>
      <w:r>
        <w:rPr>
          <w:rFonts w:ascii="宋体" w:hAnsi="宋体" w:eastAsia="宋体" w:cs="宋体"/>
          <w:sz w:val="21"/>
          <w:szCs w:val="21"/>
        </w:rPr>
        <w:t>系统</w:t>
      </w:r>
      <w:r>
        <w:rPr>
          <w:rFonts w:hint="eastAsia" w:ascii="宋体" w:hAnsi="宋体" w:eastAsia="宋体" w:cs="宋体"/>
          <w:sz w:val="21"/>
          <w:szCs w:val="21"/>
        </w:rPr>
        <w:t>5d～30d</w:t>
      </w:r>
      <w:r>
        <w:rPr>
          <w:rFonts w:ascii="宋体" w:hAnsi="宋体" w:eastAsia="宋体" w:cs="宋体"/>
          <w:sz w:val="21"/>
          <w:szCs w:val="21"/>
        </w:rPr>
        <w:t>的短期停运和30d以上的长期停运，应符合下列规定：</w:t>
      </w:r>
    </w:p>
    <w:p w14:paraId="3F7A2DB0">
      <w:pPr>
        <w:pStyle w:val="188"/>
        <w:numPr>
          <w:ilvl w:val="0"/>
          <w:numId w:val="50"/>
        </w:numPr>
        <w:ind w:left="850" w:hanging="425"/>
        <w:rPr>
          <w:rFonts w:hint="default"/>
          <w:sz w:val="21"/>
          <w:szCs w:val="21"/>
          <w:lang w:val="en-US" w:eastAsia="zh-CN"/>
        </w:rPr>
      </w:pPr>
      <w:r>
        <w:rPr>
          <w:rFonts w:ascii="宋体" w:hAnsi="宋体" w:eastAsia="宋体" w:cs="宋体"/>
          <w:sz w:val="21"/>
          <w:szCs w:val="21"/>
        </w:rPr>
        <w:t>短期停运保护应采取就地保存方式，并应符合下列规定：</w:t>
      </w:r>
    </w:p>
    <w:p w14:paraId="524159E1">
      <w:pPr>
        <w:pStyle w:val="188"/>
        <w:keepNext w:val="0"/>
        <w:keepLines w:val="0"/>
        <w:pageBreakBefore w:val="0"/>
        <w:widowControl/>
        <w:numPr>
          <w:ilvl w:val="0"/>
          <w:numId w:val="51"/>
        </w:numPr>
        <w:kinsoku/>
        <w:wordWrap/>
        <w:overflowPunct/>
        <w:topLinePunct w:val="0"/>
        <w:autoSpaceDE/>
        <w:autoSpaceDN/>
        <w:bidi w:val="0"/>
        <w:adjustRightInd/>
        <w:snapToGrid/>
        <w:ind w:left="0" w:leftChars="0" w:firstLine="630" w:firstLineChars="300"/>
        <w:textAlignment w:val="auto"/>
        <w:rPr>
          <w:rFonts w:hint="default"/>
          <w:sz w:val="21"/>
          <w:szCs w:val="21"/>
          <w:lang w:val="en-US" w:eastAsia="zh-CN"/>
        </w:rPr>
      </w:pPr>
      <w:r>
        <w:rPr>
          <w:rFonts w:hint="eastAsia" w:ascii="宋体" w:hAnsi="宋体" w:eastAsia="宋体" w:cs="宋体"/>
          <w:sz w:val="21"/>
          <w:szCs w:val="21"/>
          <w:lang w:val="en-US" w:eastAsia="zh-CN"/>
        </w:rPr>
        <w:t xml:space="preserve"> </w:t>
      </w:r>
      <w:r>
        <w:rPr>
          <w:rFonts w:ascii="宋体" w:hAnsi="宋体" w:eastAsia="宋体" w:cs="宋体"/>
          <w:sz w:val="21"/>
          <w:szCs w:val="21"/>
        </w:rPr>
        <w:t>停运前对膜组件物理清洗；</w:t>
      </w:r>
    </w:p>
    <w:p w14:paraId="3447A645">
      <w:pPr>
        <w:pStyle w:val="188"/>
        <w:keepNext w:val="0"/>
        <w:keepLines w:val="0"/>
        <w:pageBreakBefore w:val="0"/>
        <w:widowControl/>
        <w:numPr>
          <w:ilvl w:val="0"/>
          <w:numId w:val="51"/>
        </w:numPr>
        <w:kinsoku/>
        <w:wordWrap/>
        <w:overflowPunct/>
        <w:topLinePunct w:val="0"/>
        <w:autoSpaceDE/>
        <w:autoSpaceDN/>
        <w:bidi w:val="0"/>
        <w:adjustRightInd/>
        <w:snapToGrid/>
        <w:ind w:left="0" w:leftChars="0" w:firstLine="630" w:firstLineChars="300"/>
        <w:textAlignment w:val="auto"/>
        <w:rPr>
          <w:rFonts w:hint="default"/>
          <w:sz w:val="21"/>
          <w:szCs w:val="21"/>
          <w:lang w:val="en-US" w:eastAsia="zh-CN"/>
        </w:rPr>
      </w:pPr>
      <w:r>
        <w:rPr>
          <w:rFonts w:ascii="宋体" w:hAnsi="宋体" w:eastAsia="宋体" w:cs="宋体"/>
          <w:sz w:val="21"/>
          <w:szCs w:val="21"/>
        </w:rPr>
        <w:t xml:space="preserve"> 物理清洗后采用膜系统产水将模组及系统管路充满；</w:t>
      </w:r>
    </w:p>
    <w:p w14:paraId="04BED36A">
      <w:pPr>
        <w:pStyle w:val="188"/>
        <w:keepNext w:val="0"/>
        <w:keepLines w:val="0"/>
        <w:pageBreakBefore w:val="0"/>
        <w:widowControl/>
        <w:numPr>
          <w:ilvl w:val="0"/>
          <w:numId w:val="51"/>
        </w:numPr>
        <w:kinsoku/>
        <w:wordWrap/>
        <w:overflowPunct/>
        <w:topLinePunct w:val="0"/>
        <w:autoSpaceDE/>
        <w:autoSpaceDN/>
        <w:bidi w:val="0"/>
        <w:adjustRightInd/>
        <w:snapToGrid/>
        <w:ind w:left="0" w:leftChars="0" w:firstLine="630" w:firstLineChars="300"/>
        <w:textAlignment w:val="auto"/>
        <w:rPr>
          <w:rFonts w:hint="default"/>
          <w:sz w:val="21"/>
          <w:szCs w:val="21"/>
          <w:lang w:val="en-US" w:eastAsia="zh-CN"/>
        </w:rPr>
      </w:pPr>
      <w:r>
        <w:rPr>
          <w:rFonts w:ascii="宋体" w:hAnsi="宋体" w:eastAsia="宋体" w:cs="宋体"/>
          <w:sz w:val="21"/>
          <w:szCs w:val="21"/>
        </w:rPr>
        <w:t xml:space="preserve"> 每隔5d进行通水置换膜中的存水</w:t>
      </w:r>
      <w:r>
        <w:rPr>
          <w:rFonts w:hint="eastAsia" w:ascii="宋体" w:hAnsi="宋体" w:eastAsia="宋体" w:cs="宋体"/>
          <w:sz w:val="21"/>
          <w:szCs w:val="21"/>
          <w:lang w:eastAsia="zh-CN"/>
        </w:rPr>
        <w:t>。</w:t>
      </w:r>
    </w:p>
    <w:p w14:paraId="4CF69271">
      <w:pPr>
        <w:pStyle w:val="188"/>
        <w:numPr>
          <w:ilvl w:val="0"/>
          <w:numId w:val="50"/>
        </w:numPr>
        <w:ind w:left="850" w:hanging="425"/>
        <w:rPr>
          <w:rFonts w:hint="eastAsia"/>
          <w:sz w:val="21"/>
          <w:szCs w:val="21"/>
          <w:lang w:val="en-US" w:eastAsia="zh-CN"/>
        </w:rPr>
      </w:pPr>
      <w:r>
        <w:rPr>
          <w:rFonts w:ascii="宋体" w:hAnsi="宋体" w:eastAsia="宋体" w:cs="宋体"/>
          <w:sz w:val="21"/>
          <w:szCs w:val="21"/>
        </w:rPr>
        <w:t>长期停运保护应采取就地保存或下架保存方式，并符合下列规定：</w:t>
      </w:r>
    </w:p>
    <w:p w14:paraId="3C8F846A">
      <w:pPr>
        <w:pStyle w:val="188"/>
        <w:keepNext w:val="0"/>
        <w:keepLines w:val="0"/>
        <w:pageBreakBefore w:val="0"/>
        <w:widowControl/>
        <w:numPr>
          <w:ilvl w:val="0"/>
          <w:numId w:val="52"/>
        </w:numPr>
        <w:kinsoku/>
        <w:wordWrap/>
        <w:overflowPunct/>
        <w:topLinePunct w:val="0"/>
        <w:autoSpaceDE/>
        <w:autoSpaceDN/>
        <w:bidi w:val="0"/>
        <w:adjustRightInd/>
        <w:snapToGrid/>
        <w:ind w:left="0" w:leftChars="0" w:firstLine="630" w:firstLineChars="300"/>
        <w:textAlignment w:val="auto"/>
        <w:rPr>
          <w:rFonts w:hint="eastAsia"/>
          <w:sz w:val="21"/>
          <w:szCs w:val="21"/>
          <w:lang w:val="en-US" w:eastAsia="zh-CN"/>
        </w:rPr>
      </w:pPr>
      <w:r>
        <w:rPr>
          <w:rFonts w:ascii="宋体" w:hAnsi="宋体" w:eastAsia="宋体" w:cs="宋体"/>
          <w:sz w:val="21"/>
          <w:szCs w:val="21"/>
        </w:rPr>
        <w:t xml:space="preserve"> 停运前应对膜组件进行化学清洗；</w:t>
      </w:r>
    </w:p>
    <w:p w14:paraId="6AED16A1">
      <w:pPr>
        <w:pStyle w:val="188"/>
        <w:keepNext w:val="0"/>
        <w:keepLines w:val="0"/>
        <w:pageBreakBefore w:val="0"/>
        <w:widowControl/>
        <w:numPr>
          <w:ilvl w:val="0"/>
          <w:numId w:val="52"/>
        </w:numPr>
        <w:kinsoku/>
        <w:wordWrap/>
        <w:overflowPunct/>
        <w:topLinePunct w:val="0"/>
        <w:autoSpaceDE/>
        <w:autoSpaceDN/>
        <w:bidi w:val="0"/>
        <w:adjustRightInd/>
        <w:snapToGrid/>
        <w:ind w:left="0" w:leftChars="0" w:firstLine="630" w:firstLineChars="300"/>
        <w:textAlignment w:val="auto"/>
        <w:rPr>
          <w:rFonts w:hint="eastAsia"/>
          <w:sz w:val="21"/>
          <w:szCs w:val="21"/>
          <w:lang w:val="en-US" w:eastAsia="zh-CN"/>
        </w:rPr>
      </w:pPr>
      <w:r>
        <w:rPr>
          <w:rFonts w:ascii="宋体" w:hAnsi="宋体" w:eastAsia="宋体" w:cs="宋体"/>
          <w:sz w:val="21"/>
          <w:szCs w:val="21"/>
        </w:rPr>
        <w:t xml:space="preserve"> 膜组件内应保持低浓度的消毒液，可采用100 mg/L</w:t>
      </w:r>
      <w:r>
        <w:rPr>
          <w:rFonts w:hint="eastAsia" w:ascii="宋体" w:hAnsi="宋体" w:eastAsia="宋体" w:cs="宋体"/>
          <w:sz w:val="21"/>
          <w:szCs w:val="21"/>
        </w:rPr>
        <w:t>～</w:t>
      </w:r>
      <w:r>
        <w:rPr>
          <w:rFonts w:ascii="宋体" w:hAnsi="宋体" w:eastAsia="宋体" w:cs="宋体"/>
          <w:sz w:val="21"/>
          <w:szCs w:val="21"/>
        </w:rPr>
        <w:t>400 mg/L（以有效氯计）次氯酸钠溶液，并应定期更换消毒液。</w:t>
      </w:r>
    </w:p>
    <w:p w14:paraId="0AD30050">
      <w:pPr>
        <w:pStyle w:val="46"/>
        <w:keepNext w:val="0"/>
        <w:keepLines w:val="0"/>
        <w:pageBreakBefore w:val="0"/>
        <w:widowControl w:val="0"/>
        <w:numPr>
          <w:ilvl w:val="1"/>
          <w:numId w:val="1"/>
        </w:numPr>
        <w:kinsoku/>
        <w:wordWrap/>
        <w:overflowPunct/>
        <w:topLinePunct w:val="0"/>
        <w:autoSpaceDE/>
        <w:autoSpaceDN/>
        <w:bidi w:val="0"/>
        <w:adjustRightInd w:val="0"/>
        <w:snapToGrid/>
        <w:spacing w:before="165" w:beforeLines="50" w:after="165" w:afterLines="50" w:line="240" w:lineRule="auto"/>
        <w:ind w:left="0" w:leftChars="0" w:firstLine="0" w:firstLineChars="0"/>
        <w:textAlignment w:val="auto"/>
        <w:outlineLvl w:val="1"/>
        <w:rPr>
          <w:rFonts w:hint="eastAsia" w:ascii="黑体" w:hAnsi="黑体" w:eastAsia="黑体" w:cs="黑体"/>
          <w:sz w:val="21"/>
          <w:szCs w:val="21"/>
          <w:lang w:val="en-US"/>
        </w:rPr>
      </w:pPr>
      <w:bookmarkStart w:id="61" w:name="_Toc12108"/>
      <w:bookmarkStart w:id="62" w:name="_Toc10243"/>
      <w:r>
        <w:rPr>
          <w:rFonts w:hint="eastAsia" w:ascii="黑体" w:hAnsi="黑体" w:eastAsia="黑体" w:cs="黑体"/>
          <w:sz w:val="21"/>
          <w:szCs w:val="21"/>
          <w:lang w:val="en-US" w:eastAsia="zh-CN"/>
        </w:rPr>
        <w:t>故障处理</w:t>
      </w:r>
      <w:bookmarkEnd w:id="61"/>
      <w:bookmarkEnd w:id="62"/>
    </w:p>
    <w:p w14:paraId="07D6030C">
      <w:pPr>
        <w:pStyle w:val="46"/>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420" w:firstLineChars="200"/>
        <w:textAlignment w:val="auto"/>
        <w:rPr>
          <w:rFonts w:hint="eastAsia"/>
          <w:lang w:val="en-US" w:eastAsia="zh-CN"/>
        </w:rPr>
      </w:pPr>
      <w:r>
        <w:rPr>
          <w:rFonts w:hint="eastAsia"/>
          <w:lang w:val="en-US" w:eastAsia="zh-CN"/>
        </w:rPr>
        <w:t>膜处理设备故障处理应符合</w:t>
      </w:r>
      <w:r>
        <w:rPr>
          <w:rFonts w:hint="eastAsia" w:ascii="宋体" w:hAnsi="宋体" w:eastAsia="宋体" w:cs="宋体"/>
          <w:sz w:val="21"/>
          <w:szCs w:val="21"/>
          <w:lang w:val="en-US" w:eastAsia="zh-CN" w:bidi="ar-SA"/>
        </w:rPr>
        <w:t>表1的</w:t>
      </w:r>
      <w:r>
        <w:rPr>
          <w:rFonts w:hint="eastAsia"/>
          <w:lang w:val="en-US" w:eastAsia="zh-CN"/>
        </w:rPr>
        <w:t>规定。</w:t>
      </w:r>
    </w:p>
    <w:p w14:paraId="7CD84067">
      <w:pPr>
        <w:pStyle w:val="47"/>
        <w:keepNext w:val="0"/>
        <w:keepLines w:val="0"/>
        <w:pageBreakBefore w:val="0"/>
        <w:widowControl/>
        <w:kinsoku/>
        <w:wordWrap/>
        <w:overflowPunct/>
        <w:topLinePunct w:val="0"/>
        <w:autoSpaceDE w:val="0"/>
        <w:autoSpaceDN w:val="0"/>
        <w:bidi w:val="0"/>
        <w:adjustRightInd/>
        <w:snapToGrid/>
        <w:spacing w:before="83" w:beforeLines="25" w:after="83" w:afterLines="25"/>
        <w:ind w:firstLine="0" w:firstLineChars="0"/>
        <w:jc w:val="center"/>
        <w:textAlignment w:val="auto"/>
        <w:rPr>
          <w:rFonts w:hint="eastAsia" w:ascii="黑体" w:hAnsi="黑体" w:eastAsia="黑体" w:cs="黑体"/>
          <w:lang w:val="en-US" w:eastAsia="zh-CN"/>
        </w:rPr>
      </w:pPr>
      <w:r>
        <w:rPr>
          <w:rFonts w:hint="eastAsia" w:ascii="黑体" w:hAnsi="黑体" w:eastAsia="黑体" w:cs="黑体"/>
          <w:lang w:val="en-US" w:eastAsia="zh-CN"/>
        </w:rPr>
        <w:t>表</w:t>
      </w:r>
      <w:r>
        <w:rPr>
          <w:rFonts w:hint="eastAsia" w:ascii="黑体" w:hAnsi="黑体" w:eastAsia="黑体" w:cs="黑体"/>
          <w:b w:val="0"/>
          <w:bCs w:val="0"/>
          <w:lang w:val="en-US" w:eastAsia="zh-CN"/>
        </w:rPr>
        <w:t>1</w:t>
      </w:r>
      <w:r>
        <w:rPr>
          <w:rFonts w:hint="eastAsia" w:ascii="黑体" w:hAnsi="黑体" w:eastAsia="黑体" w:cs="黑体"/>
          <w:lang w:val="en-US" w:eastAsia="zh-CN"/>
        </w:rPr>
        <w:t xml:space="preserve">  膜处理设备故障处理</w:t>
      </w:r>
    </w:p>
    <w:tbl>
      <w:tblPr>
        <w:tblStyle w:val="35"/>
        <w:tblW w:w="8521"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691"/>
        <w:gridCol w:w="2484"/>
        <w:gridCol w:w="4346"/>
      </w:tblGrid>
      <w:tr w14:paraId="30A62C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1691" w:type="dxa"/>
            <w:tcBorders>
              <w:top w:val="single" w:color="000000" w:sz="12" w:space="0"/>
              <w:left w:val="single" w:color="000000" w:sz="12" w:space="0"/>
              <w:bottom w:val="single" w:color="000000" w:sz="6" w:space="0"/>
              <w:right w:val="single" w:color="000000" w:sz="6" w:space="0"/>
            </w:tcBorders>
            <w:vAlign w:val="center"/>
          </w:tcPr>
          <w:p w14:paraId="33E921CD">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现象</w:t>
            </w:r>
          </w:p>
        </w:tc>
        <w:tc>
          <w:tcPr>
            <w:tcW w:w="2484" w:type="dxa"/>
            <w:tcBorders>
              <w:top w:val="single" w:color="000000" w:sz="12" w:space="0"/>
              <w:left w:val="single" w:color="000000" w:sz="6" w:space="0"/>
              <w:bottom w:val="single" w:color="000000" w:sz="6" w:space="0"/>
              <w:right w:val="single" w:color="000000" w:sz="6" w:space="0"/>
            </w:tcBorders>
            <w:vAlign w:val="center"/>
          </w:tcPr>
          <w:p w14:paraId="11C28773">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可能存在的原因</w:t>
            </w:r>
          </w:p>
        </w:tc>
        <w:tc>
          <w:tcPr>
            <w:tcW w:w="4346" w:type="dxa"/>
            <w:tcBorders>
              <w:top w:val="single" w:color="000000" w:sz="12" w:space="0"/>
              <w:left w:val="single" w:color="000000" w:sz="6" w:space="0"/>
              <w:bottom w:val="single" w:color="000000" w:sz="6" w:space="0"/>
              <w:right w:val="single" w:color="000000" w:sz="12" w:space="0"/>
            </w:tcBorders>
            <w:vAlign w:val="center"/>
          </w:tcPr>
          <w:p w14:paraId="6ED30650">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修正措施</w:t>
            </w:r>
          </w:p>
        </w:tc>
      </w:tr>
      <w:tr w14:paraId="0B45831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1691" w:type="dxa"/>
            <w:vMerge w:val="restart"/>
            <w:tcBorders>
              <w:top w:val="single" w:color="000000" w:sz="6" w:space="0"/>
              <w:left w:val="single" w:color="000000" w:sz="12" w:space="0"/>
              <w:bottom w:val="single" w:color="000000" w:sz="6" w:space="0"/>
              <w:right w:val="single" w:color="000000" w:sz="6" w:space="0"/>
            </w:tcBorders>
            <w:vAlign w:val="center"/>
          </w:tcPr>
          <w:p w14:paraId="72049F61">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膜两侧压力差太高</w:t>
            </w:r>
          </w:p>
        </w:tc>
        <w:tc>
          <w:tcPr>
            <w:tcW w:w="2484" w:type="dxa"/>
            <w:tcBorders>
              <w:top w:val="single" w:color="000000" w:sz="6" w:space="0"/>
              <w:left w:val="single" w:color="000000" w:sz="6" w:space="0"/>
              <w:bottom w:val="single" w:color="000000" w:sz="6" w:space="0"/>
              <w:right w:val="single" w:color="000000" w:sz="6" w:space="0"/>
            </w:tcBorders>
            <w:vAlign w:val="center"/>
          </w:tcPr>
          <w:p w14:paraId="36633763">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膜组件被污染</w:t>
            </w:r>
          </w:p>
        </w:tc>
        <w:tc>
          <w:tcPr>
            <w:tcW w:w="4346" w:type="dxa"/>
            <w:tcBorders>
              <w:top w:val="single" w:color="000000" w:sz="6" w:space="0"/>
              <w:left w:val="single" w:color="000000" w:sz="6" w:space="0"/>
              <w:bottom w:val="single" w:color="000000" w:sz="6" w:space="0"/>
              <w:right w:val="single" w:color="000000" w:sz="12" w:space="0"/>
            </w:tcBorders>
            <w:vAlign w:val="center"/>
          </w:tcPr>
          <w:p w14:paraId="1750A137">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查出污染原因，采取相应的清洗方法</w:t>
            </w:r>
            <w:r>
              <w:rPr>
                <w:rFonts w:hint="eastAsia" w:ascii="宋体" w:hAnsi="宋体" w:eastAsia="宋体" w:cs="宋体"/>
                <w:sz w:val="18"/>
                <w:szCs w:val="18"/>
                <w:lang w:eastAsia="zh-CN"/>
              </w:rPr>
              <w:t>，</w:t>
            </w:r>
            <w:r>
              <w:rPr>
                <w:rFonts w:hint="eastAsia" w:ascii="宋体" w:hAnsi="宋体" w:eastAsia="宋体" w:cs="宋体"/>
                <w:sz w:val="18"/>
                <w:szCs w:val="18"/>
              </w:rPr>
              <w:t>调整冲洗参数</w:t>
            </w:r>
          </w:p>
        </w:tc>
      </w:tr>
      <w:tr w14:paraId="635BE9B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0" w:type="auto"/>
            <w:vMerge w:val="continue"/>
            <w:tcBorders>
              <w:top w:val="single" w:color="000000" w:sz="6" w:space="0"/>
              <w:left w:val="single" w:color="000000" w:sz="12" w:space="0"/>
              <w:bottom w:val="single" w:color="000000" w:sz="6" w:space="0"/>
              <w:right w:val="single" w:color="000000" w:sz="6" w:space="0"/>
            </w:tcBorders>
            <w:vAlign w:val="center"/>
          </w:tcPr>
          <w:p w14:paraId="04C1CC9D">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rPr>
            </w:pPr>
          </w:p>
        </w:tc>
        <w:tc>
          <w:tcPr>
            <w:tcW w:w="2484" w:type="dxa"/>
            <w:tcBorders>
              <w:top w:val="single" w:color="000000" w:sz="6" w:space="0"/>
              <w:left w:val="single" w:color="000000" w:sz="6" w:space="0"/>
              <w:bottom w:val="single" w:color="000000" w:sz="6" w:space="0"/>
              <w:right w:val="single" w:color="000000" w:sz="6" w:space="0"/>
            </w:tcBorders>
            <w:vAlign w:val="center"/>
          </w:tcPr>
          <w:p w14:paraId="19D367AC">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产水流量过高</w:t>
            </w:r>
          </w:p>
        </w:tc>
        <w:tc>
          <w:tcPr>
            <w:tcW w:w="4346" w:type="dxa"/>
            <w:tcBorders>
              <w:top w:val="single" w:color="000000" w:sz="6" w:space="0"/>
              <w:left w:val="single" w:color="000000" w:sz="6" w:space="0"/>
              <w:bottom w:val="single" w:color="000000" w:sz="6" w:space="0"/>
              <w:right w:val="single" w:color="000000" w:sz="12" w:space="0"/>
            </w:tcBorders>
            <w:vAlign w:val="center"/>
          </w:tcPr>
          <w:p w14:paraId="5E3CF3A5">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根据操作指导中的要求调整流量</w:t>
            </w:r>
          </w:p>
        </w:tc>
      </w:tr>
      <w:tr w14:paraId="575FCE6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0" w:type="auto"/>
            <w:vMerge w:val="continue"/>
            <w:tcBorders>
              <w:top w:val="single" w:color="000000" w:sz="6" w:space="0"/>
              <w:left w:val="single" w:color="000000" w:sz="12" w:space="0"/>
              <w:bottom w:val="single" w:color="000000" w:sz="6" w:space="0"/>
              <w:right w:val="single" w:color="000000" w:sz="6" w:space="0"/>
            </w:tcBorders>
            <w:vAlign w:val="center"/>
          </w:tcPr>
          <w:p w14:paraId="58210297">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rPr>
            </w:pPr>
          </w:p>
        </w:tc>
        <w:tc>
          <w:tcPr>
            <w:tcW w:w="2484" w:type="dxa"/>
            <w:tcBorders>
              <w:top w:val="single" w:color="000000" w:sz="6" w:space="0"/>
              <w:left w:val="single" w:color="000000" w:sz="6" w:space="0"/>
              <w:bottom w:val="single" w:color="000000" w:sz="6" w:space="0"/>
              <w:right w:val="single" w:color="000000" w:sz="6" w:space="0"/>
            </w:tcBorders>
            <w:vAlign w:val="center"/>
          </w:tcPr>
          <w:p w14:paraId="056D4C27">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进水水温过低</w:t>
            </w:r>
          </w:p>
        </w:tc>
        <w:tc>
          <w:tcPr>
            <w:tcW w:w="4346" w:type="dxa"/>
            <w:tcBorders>
              <w:top w:val="single" w:color="000000" w:sz="6" w:space="0"/>
              <w:left w:val="single" w:color="000000" w:sz="6" w:space="0"/>
              <w:bottom w:val="single" w:color="000000" w:sz="6" w:space="0"/>
              <w:right w:val="single" w:color="000000" w:sz="12" w:space="0"/>
            </w:tcBorders>
            <w:vAlign w:val="center"/>
          </w:tcPr>
          <w:p w14:paraId="4D0F19DB">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调整提高进水温度</w:t>
            </w:r>
          </w:p>
        </w:tc>
      </w:tr>
      <w:tr w14:paraId="2326BDF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1691" w:type="dxa"/>
            <w:vMerge w:val="restart"/>
            <w:tcBorders>
              <w:top w:val="single" w:color="000000" w:sz="6" w:space="0"/>
              <w:left w:val="single" w:color="000000" w:sz="12" w:space="0"/>
              <w:bottom w:val="single" w:color="000000" w:sz="6" w:space="0"/>
              <w:right w:val="single" w:color="000000" w:sz="6" w:space="0"/>
            </w:tcBorders>
            <w:vAlign w:val="center"/>
          </w:tcPr>
          <w:p w14:paraId="117E628C">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产水流量小</w:t>
            </w:r>
          </w:p>
        </w:tc>
        <w:tc>
          <w:tcPr>
            <w:tcW w:w="2484" w:type="dxa"/>
            <w:tcBorders>
              <w:top w:val="single" w:color="000000" w:sz="6" w:space="0"/>
              <w:left w:val="single" w:color="000000" w:sz="6" w:space="0"/>
              <w:bottom w:val="single" w:color="000000" w:sz="6" w:space="0"/>
              <w:right w:val="single" w:color="000000" w:sz="6" w:space="0"/>
            </w:tcBorders>
            <w:vAlign w:val="center"/>
          </w:tcPr>
          <w:p w14:paraId="38974484">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膜组件被污染</w:t>
            </w:r>
          </w:p>
        </w:tc>
        <w:tc>
          <w:tcPr>
            <w:tcW w:w="4346" w:type="dxa"/>
            <w:tcBorders>
              <w:top w:val="single" w:color="000000" w:sz="6" w:space="0"/>
              <w:left w:val="single" w:color="000000" w:sz="6" w:space="0"/>
              <w:bottom w:val="single" w:color="000000" w:sz="6" w:space="0"/>
              <w:right w:val="single" w:color="000000" w:sz="12" w:space="0"/>
            </w:tcBorders>
            <w:vAlign w:val="center"/>
          </w:tcPr>
          <w:p w14:paraId="1E2C4383">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查出污染原因，采取相应的清洗方法</w:t>
            </w:r>
            <w:r>
              <w:rPr>
                <w:rFonts w:hint="eastAsia" w:ascii="宋体" w:hAnsi="宋体" w:eastAsia="宋体" w:cs="宋体"/>
                <w:sz w:val="18"/>
                <w:szCs w:val="18"/>
                <w:lang w:eastAsia="zh-CN"/>
              </w:rPr>
              <w:t>，</w:t>
            </w:r>
            <w:r>
              <w:rPr>
                <w:rFonts w:hint="eastAsia" w:ascii="宋体" w:hAnsi="宋体" w:eastAsia="宋体" w:cs="宋体"/>
                <w:sz w:val="18"/>
                <w:szCs w:val="18"/>
              </w:rPr>
              <w:t>调整冲洗参数</w:t>
            </w:r>
          </w:p>
        </w:tc>
      </w:tr>
      <w:tr w14:paraId="34EAB0C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0" w:type="auto"/>
            <w:vMerge w:val="continue"/>
            <w:tcBorders>
              <w:top w:val="single" w:color="000000" w:sz="6" w:space="0"/>
              <w:left w:val="single" w:color="000000" w:sz="12" w:space="0"/>
              <w:bottom w:val="single" w:color="000000" w:sz="6" w:space="0"/>
              <w:right w:val="single" w:color="000000" w:sz="6" w:space="0"/>
            </w:tcBorders>
            <w:vAlign w:val="center"/>
          </w:tcPr>
          <w:p w14:paraId="2052DAF1">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rPr>
            </w:pPr>
          </w:p>
        </w:tc>
        <w:tc>
          <w:tcPr>
            <w:tcW w:w="2484" w:type="dxa"/>
            <w:tcBorders>
              <w:top w:val="single" w:color="000000" w:sz="6" w:space="0"/>
              <w:left w:val="single" w:color="000000" w:sz="6" w:space="0"/>
              <w:bottom w:val="single" w:color="000000" w:sz="6" w:space="0"/>
              <w:right w:val="single" w:color="000000" w:sz="6" w:space="0"/>
            </w:tcBorders>
            <w:vAlign w:val="center"/>
          </w:tcPr>
          <w:p w14:paraId="25A60F18">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阀门开度设置不正确</w:t>
            </w:r>
          </w:p>
        </w:tc>
        <w:tc>
          <w:tcPr>
            <w:tcW w:w="4346" w:type="dxa"/>
            <w:tcBorders>
              <w:top w:val="single" w:color="000000" w:sz="6" w:space="0"/>
              <w:left w:val="single" w:color="000000" w:sz="6" w:space="0"/>
              <w:bottom w:val="single" w:color="000000" w:sz="6" w:space="0"/>
              <w:right w:val="single" w:color="000000" w:sz="12" w:space="0"/>
            </w:tcBorders>
            <w:vAlign w:val="center"/>
          </w:tcPr>
          <w:p w14:paraId="6E9DC064">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检查应</w:t>
            </w:r>
            <w:r>
              <w:rPr>
                <w:rFonts w:hint="eastAsia" w:ascii="宋体" w:hAnsi="宋体" w:eastAsia="宋体" w:cs="宋体"/>
                <w:sz w:val="18"/>
                <w:szCs w:val="18"/>
                <w:lang w:val="en-US" w:eastAsia="zh-CN"/>
              </w:rPr>
              <w:t>开启</w:t>
            </w:r>
            <w:r>
              <w:rPr>
                <w:rFonts w:hint="eastAsia" w:ascii="宋体" w:hAnsi="宋体" w:eastAsia="宋体" w:cs="宋体"/>
                <w:sz w:val="18"/>
                <w:szCs w:val="18"/>
              </w:rPr>
              <w:t>的阀</w:t>
            </w:r>
            <w:r>
              <w:rPr>
                <w:rFonts w:hint="eastAsia" w:ascii="宋体" w:hAnsi="宋体" w:eastAsia="宋体" w:cs="宋体"/>
                <w:sz w:val="18"/>
                <w:szCs w:val="18"/>
                <w:lang w:val="en-US" w:eastAsia="zh-CN"/>
              </w:rPr>
              <w:t>门</w:t>
            </w:r>
            <w:r>
              <w:rPr>
                <w:rFonts w:hint="eastAsia" w:ascii="宋体" w:hAnsi="宋体" w:eastAsia="宋体" w:cs="宋体"/>
                <w:sz w:val="18"/>
                <w:szCs w:val="18"/>
              </w:rPr>
              <w:t>处于开启状态</w:t>
            </w:r>
            <w:r>
              <w:rPr>
                <w:rFonts w:hint="eastAsia" w:ascii="宋体" w:hAnsi="宋体" w:eastAsia="宋体" w:cs="宋体"/>
                <w:sz w:val="18"/>
                <w:szCs w:val="18"/>
                <w:lang w:eastAsia="zh-CN"/>
              </w:rPr>
              <w:t>，</w:t>
            </w:r>
            <w:r>
              <w:rPr>
                <w:rFonts w:hint="eastAsia" w:ascii="宋体" w:hAnsi="宋体" w:eastAsia="宋体" w:cs="宋体"/>
                <w:sz w:val="18"/>
                <w:szCs w:val="18"/>
              </w:rPr>
              <w:t>并调整阀门开度</w:t>
            </w:r>
          </w:p>
        </w:tc>
      </w:tr>
      <w:tr w14:paraId="50C77D3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0" w:type="auto"/>
            <w:vMerge w:val="continue"/>
            <w:tcBorders>
              <w:top w:val="single" w:color="000000" w:sz="6" w:space="0"/>
              <w:left w:val="single" w:color="000000" w:sz="12" w:space="0"/>
              <w:bottom w:val="single" w:color="000000" w:sz="6" w:space="0"/>
              <w:right w:val="single" w:color="000000" w:sz="6" w:space="0"/>
            </w:tcBorders>
            <w:vAlign w:val="center"/>
          </w:tcPr>
          <w:p w14:paraId="2A8C3389">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rPr>
            </w:pPr>
          </w:p>
        </w:tc>
        <w:tc>
          <w:tcPr>
            <w:tcW w:w="2484" w:type="dxa"/>
            <w:tcBorders>
              <w:top w:val="single" w:color="000000" w:sz="6" w:space="0"/>
              <w:left w:val="single" w:color="000000" w:sz="6" w:space="0"/>
              <w:bottom w:val="single" w:color="000000" w:sz="6" w:space="0"/>
              <w:right w:val="single" w:color="000000" w:sz="6" w:space="0"/>
            </w:tcBorders>
            <w:vAlign w:val="center"/>
          </w:tcPr>
          <w:p w14:paraId="5FA1CA90">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流量仪出问题</w:t>
            </w:r>
          </w:p>
        </w:tc>
        <w:tc>
          <w:tcPr>
            <w:tcW w:w="4346" w:type="dxa"/>
            <w:tcBorders>
              <w:top w:val="single" w:color="000000" w:sz="6" w:space="0"/>
              <w:left w:val="single" w:color="000000" w:sz="6" w:space="0"/>
              <w:bottom w:val="single" w:color="000000" w:sz="6" w:space="0"/>
              <w:right w:val="single" w:color="000000" w:sz="12" w:space="0"/>
            </w:tcBorders>
            <w:vAlign w:val="center"/>
          </w:tcPr>
          <w:p w14:paraId="5CE4CE34">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检查流量仪，</w:t>
            </w:r>
            <w:r>
              <w:rPr>
                <w:rFonts w:hint="eastAsia" w:ascii="宋体" w:hAnsi="宋体" w:eastAsia="宋体" w:cs="宋体"/>
                <w:sz w:val="18"/>
                <w:szCs w:val="18"/>
                <w:lang w:val="en-US" w:eastAsia="zh-CN"/>
              </w:rPr>
              <w:t>确认</w:t>
            </w:r>
            <w:r>
              <w:rPr>
                <w:rFonts w:hint="eastAsia" w:ascii="宋体" w:hAnsi="宋体" w:eastAsia="宋体" w:cs="宋体"/>
                <w:sz w:val="18"/>
                <w:szCs w:val="18"/>
              </w:rPr>
              <w:t>正确运行</w:t>
            </w:r>
          </w:p>
        </w:tc>
      </w:tr>
      <w:tr w14:paraId="6D2C819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0" w:type="auto"/>
            <w:vMerge w:val="continue"/>
            <w:tcBorders>
              <w:top w:val="single" w:color="000000" w:sz="6" w:space="0"/>
              <w:left w:val="single" w:color="000000" w:sz="12" w:space="0"/>
              <w:bottom w:val="single" w:color="000000" w:sz="6" w:space="0"/>
              <w:right w:val="single" w:color="000000" w:sz="6" w:space="0"/>
            </w:tcBorders>
            <w:vAlign w:val="center"/>
          </w:tcPr>
          <w:p w14:paraId="101B0557">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rPr>
            </w:pPr>
          </w:p>
        </w:tc>
        <w:tc>
          <w:tcPr>
            <w:tcW w:w="2484" w:type="dxa"/>
            <w:tcBorders>
              <w:top w:val="single" w:color="000000" w:sz="6" w:space="0"/>
              <w:left w:val="single" w:color="000000" w:sz="6" w:space="0"/>
              <w:bottom w:val="single" w:color="000000" w:sz="6" w:space="0"/>
              <w:right w:val="single" w:color="000000" w:sz="6" w:space="0"/>
            </w:tcBorders>
            <w:vAlign w:val="center"/>
          </w:tcPr>
          <w:p w14:paraId="77A89F16">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供水压力太低</w:t>
            </w:r>
          </w:p>
        </w:tc>
        <w:tc>
          <w:tcPr>
            <w:tcW w:w="4346" w:type="dxa"/>
            <w:tcBorders>
              <w:top w:val="single" w:color="000000" w:sz="6" w:space="0"/>
              <w:left w:val="single" w:color="000000" w:sz="6" w:space="0"/>
              <w:bottom w:val="single" w:color="000000" w:sz="6" w:space="0"/>
              <w:right w:val="single" w:color="000000" w:sz="12" w:space="0"/>
            </w:tcBorders>
            <w:vAlign w:val="center"/>
          </w:tcPr>
          <w:p w14:paraId="1AEC0FF2">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提高供水压力</w:t>
            </w:r>
          </w:p>
        </w:tc>
      </w:tr>
      <w:tr w14:paraId="05AA32B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0" w:type="auto"/>
            <w:vMerge w:val="continue"/>
            <w:tcBorders>
              <w:top w:val="single" w:color="000000" w:sz="6" w:space="0"/>
              <w:left w:val="single" w:color="000000" w:sz="12" w:space="0"/>
              <w:bottom w:val="single" w:color="000000" w:sz="6" w:space="0"/>
              <w:right w:val="single" w:color="000000" w:sz="6" w:space="0"/>
            </w:tcBorders>
            <w:vAlign w:val="center"/>
          </w:tcPr>
          <w:p w14:paraId="5F7567E8">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rPr>
            </w:pPr>
          </w:p>
        </w:tc>
        <w:tc>
          <w:tcPr>
            <w:tcW w:w="2484" w:type="dxa"/>
            <w:tcBorders>
              <w:top w:val="single" w:color="000000" w:sz="6" w:space="0"/>
              <w:left w:val="single" w:color="000000" w:sz="6" w:space="0"/>
              <w:bottom w:val="single" w:color="000000" w:sz="6" w:space="0"/>
              <w:right w:val="single" w:color="000000" w:sz="6" w:space="0"/>
            </w:tcBorders>
            <w:vAlign w:val="center"/>
          </w:tcPr>
          <w:p w14:paraId="3620237F">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进水水温过低</w:t>
            </w:r>
          </w:p>
        </w:tc>
        <w:tc>
          <w:tcPr>
            <w:tcW w:w="4346" w:type="dxa"/>
            <w:tcBorders>
              <w:top w:val="single" w:color="000000" w:sz="6" w:space="0"/>
              <w:left w:val="single" w:color="000000" w:sz="6" w:space="0"/>
              <w:bottom w:val="single" w:color="000000" w:sz="6" w:space="0"/>
              <w:right w:val="single" w:color="000000" w:sz="12" w:space="0"/>
            </w:tcBorders>
            <w:vAlign w:val="center"/>
          </w:tcPr>
          <w:p w14:paraId="09FE8E6A">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调整提高进水温度</w:t>
            </w:r>
            <w:r>
              <w:rPr>
                <w:rFonts w:hint="eastAsia" w:ascii="宋体" w:hAnsi="宋体" w:eastAsia="宋体" w:cs="宋体"/>
                <w:sz w:val="18"/>
                <w:szCs w:val="18"/>
                <w:lang w:eastAsia="zh-CN"/>
              </w:rPr>
              <w:t>，</w:t>
            </w:r>
            <w:r>
              <w:rPr>
                <w:rFonts w:hint="eastAsia" w:ascii="宋体" w:hAnsi="宋体" w:eastAsia="宋体" w:cs="宋体"/>
                <w:sz w:val="18"/>
                <w:szCs w:val="18"/>
              </w:rPr>
              <w:t>提高进水压力</w:t>
            </w:r>
          </w:p>
        </w:tc>
      </w:tr>
      <w:tr w14:paraId="2A03329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1691" w:type="dxa"/>
            <w:vMerge w:val="restart"/>
            <w:tcBorders>
              <w:top w:val="single" w:color="000000" w:sz="6" w:space="0"/>
              <w:left w:val="single" w:color="000000" w:sz="12" w:space="0"/>
              <w:bottom w:val="single" w:color="000000" w:sz="6" w:space="0"/>
              <w:right w:val="single" w:color="000000" w:sz="6" w:space="0"/>
            </w:tcBorders>
            <w:vAlign w:val="center"/>
          </w:tcPr>
          <w:p w14:paraId="6D68E894">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产水水质较差</w:t>
            </w:r>
          </w:p>
        </w:tc>
        <w:tc>
          <w:tcPr>
            <w:tcW w:w="2484" w:type="dxa"/>
            <w:tcBorders>
              <w:top w:val="single" w:color="000000" w:sz="6" w:space="0"/>
              <w:left w:val="single" w:color="000000" w:sz="6" w:space="0"/>
              <w:bottom w:val="single" w:color="000000" w:sz="6" w:space="0"/>
              <w:right w:val="single" w:color="000000" w:sz="6" w:space="0"/>
            </w:tcBorders>
            <w:vAlign w:val="center"/>
          </w:tcPr>
          <w:p w14:paraId="6CAF5BE4">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进水水质超出了允许范围</w:t>
            </w:r>
          </w:p>
        </w:tc>
        <w:tc>
          <w:tcPr>
            <w:tcW w:w="4346" w:type="dxa"/>
            <w:tcBorders>
              <w:top w:val="single" w:color="000000" w:sz="6" w:space="0"/>
              <w:left w:val="single" w:color="000000" w:sz="6" w:space="0"/>
              <w:bottom w:val="single" w:color="000000" w:sz="6" w:space="0"/>
              <w:right w:val="single" w:color="000000" w:sz="12" w:space="0"/>
            </w:tcBorders>
            <w:vAlign w:val="center"/>
          </w:tcPr>
          <w:p w14:paraId="1E6529D9">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检查进水水质，主要是浊度、COD、总铁</w:t>
            </w:r>
          </w:p>
        </w:tc>
      </w:tr>
      <w:tr w14:paraId="4178F1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0" w:type="auto"/>
            <w:vMerge w:val="continue"/>
            <w:tcBorders>
              <w:top w:val="single" w:color="000000" w:sz="6" w:space="0"/>
              <w:left w:val="single" w:color="000000" w:sz="12" w:space="0"/>
              <w:bottom w:val="single" w:color="000000" w:sz="6" w:space="0"/>
              <w:right w:val="single" w:color="000000" w:sz="6" w:space="0"/>
            </w:tcBorders>
            <w:vAlign w:val="center"/>
          </w:tcPr>
          <w:p w14:paraId="57B88CA4">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rPr>
            </w:pPr>
          </w:p>
        </w:tc>
        <w:tc>
          <w:tcPr>
            <w:tcW w:w="2484" w:type="dxa"/>
            <w:tcBorders>
              <w:top w:val="single" w:color="000000" w:sz="6" w:space="0"/>
              <w:left w:val="single" w:color="000000" w:sz="6" w:space="0"/>
              <w:bottom w:val="single" w:color="000000" w:sz="6" w:space="0"/>
              <w:right w:val="single" w:color="000000" w:sz="6" w:space="0"/>
            </w:tcBorders>
            <w:vAlign w:val="center"/>
          </w:tcPr>
          <w:p w14:paraId="5DF85BD9">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膜组件发生破损</w:t>
            </w:r>
          </w:p>
        </w:tc>
        <w:tc>
          <w:tcPr>
            <w:tcW w:w="4346" w:type="dxa"/>
            <w:tcBorders>
              <w:top w:val="single" w:color="000000" w:sz="6" w:space="0"/>
              <w:left w:val="single" w:color="000000" w:sz="6" w:space="0"/>
              <w:bottom w:val="single" w:color="000000" w:sz="6" w:space="0"/>
              <w:right w:val="single" w:color="000000" w:sz="12" w:space="0"/>
            </w:tcBorders>
            <w:vAlign w:val="center"/>
          </w:tcPr>
          <w:p w14:paraId="1BE87FBB">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查找破损原因，更换膜组件</w:t>
            </w:r>
          </w:p>
        </w:tc>
      </w:tr>
      <w:tr w14:paraId="4340C9B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60" w:hRule="exact"/>
          <w:jc w:val="center"/>
        </w:trPr>
        <w:tc>
          <w:tcPr>
            <w:tcW w:w="1691" w:type="dxa"/>
            <w:vMerge w:val="restart"/>
            <w:tcBorders>
              <w:top w:val="single" w:color="000000" w:sz="6" w:space="0"/>
              <w:left w:val="single" w:color="000000" w:sz="12" w:space="0"/>
              <w:bottom w:val="single" w:color="000000" w:sz="12" w:space="0"/>
              <w:right w:val="single" w:color="000000" w:sz="6" w:space="0"/>
            </w:tcBorders>
            <w:vAlign w:val="center"/>
          </w:tcPr>
          <w:p w14:paraId="57E85492">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在自动状态下系统不能运行</w:t>
            </w:r>
          </w:p>
        </w:tc>
        <w:tc>
          <w:tcPr>
            <w:tcW w:w="2484" w:type="dxa"/>
            <w:tcBorders>
              <w:top w:val="single" w:color="000000" w:sz="6" w:space="0"/>
              <w:left w:val="single" w:color="000000" w:sz="6" w:space="0"/>
              <w:bottom w:val="single" w:color="000000" w:sz="6" w:space="0"/>
              <w:right w:val="single" w:color="000000" w:sz="6" w:space="0"/>
            </w:tcBorders>
            <w:vAlign w:val="center"/>
          </w:tcPr>
          <w:p w14:paraId="070140D4">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供水泵不启动</w:t>
            </w:r>
          </w:p>
        </w:tc>
        <w:tc>
          <w:tcPr>
            <w:tcW w:w="4346" w:type="dxa"/>
            <w:tcBorders>
              <w:top w:val="single" w:color="000000" w:sz="6" w:space="0"/>
              <w:left w:val="single" w:color="000000" w:sz="6" w:space="0"/>
              <w:bottom w:val="single" w:color="000000" w:sz="6" w:space="0"/>
              <w:right w:val="single" w:color="000000" w:sz="12" w:space="0"/>
            </w:tcBorders>
            <w:vAlign w:val="center"/>
          </w:tcPr>
          <w:p w14:paraId="5620CC0C">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排除接线错误可能；将</w:t>
            </w:r>
            <w:r>
              <w:rPr>
                <w:rFonts w:hint="eastAsia" w:ascii="宋体" w:hAnsi="宋体" w:cs="宋体"/>
                <w:sz w:val="18"/>
                <w:szCs w:val="18"/>
                <w:lang w:val="en-US" w:eastAsia="zh-CN"/>
              </w:rPr>
              <w:t>供水</w:t>
            </w:r>
            <w:r>
              <w:rPr>
                <w:rFonts w:hint="eastAsia" w:ascii="宋体" w:hAnsi="宋体" w:eastAsia="宋体" w:cs="宋体"/>
                <w:sz w:val="18"/>
                <w:szCs w:val="18"/>
              </w:rPr>
              <w:t>泵置于手动状态</w:t>
            </w:r>
            <w:r>
              <w:rPr>
                <w:rFonts w:hint="eastAsia" w:ascii="宋体" w:hAnsi="宋体" w:cs="宋体"/>
                <w:sz w:val="18"/>
                <w:szCs w:val="18"/>
                <w:lang w:val="en-US" w:eastAsia="zh-CN"/>
              </w:rPr>
              <w:t>并</w:t>
            </w:r>
            <w:r>
              <w:rPr>
                <w:rFonts w:hint="eastAsia" w:ascii="宋体" w:hAnsi="宋体" w:eastAsia="宋体" w:cs="宋体"/>
                <w:sz w:val="18"/>
                <w:szCs w:val="18"/>
              </w:rPr>
              <w:t>重新启动，正常后转换为自动控制</w:t>
            </w:r>
          </w:p>
        </w:tc>
      </w:tr>
      <w:tr w14:paraId="5509803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50" w:hRule="exact"/>
          <w:jc w:val="center"/>
        </w:trPr>
        <w:tc>
          <w:tcPr>
            <w:tcW w:w="0" w:type="auto"/>
            <w:vMerge w:val="continue"/>
            <w:tcBorders>
              <w:top w:val="single" w:color="000000" w:sz="6" w:space="0"/>
              <w:left w:val="single" w:color="000000" w:sz="12" w:space="0"/>
              <w:bottom w:val="single" w:color="000000" w:sz="12" w:space="0"/>
              <w:right w:val="single" w:color="000000" w:sz="6" w:space="0"/>
            </w:tcBorders>
            <w:vAlign w:val="center"/>
          </w:tcPr>
          <w:p w14:paraId="27866345">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rPr>
            </w:pPr>
          </w:p>
        </w:tc>
        <w:tc>
          <w:tcPr>
            <w:tcW w:w="2484" w:type="dxa"/>
            <w:tcBorders>
              <w:top w:val="single" w:color="000000" w:sz="6" w:space="0"/>
              <w:left w:val="single" w:color="000000" w:sz="6" w:space="0"/>
              <w:bottom w:val="single" w:color="000000" w:sz="6" w:space="0"/>
              <w:right w:val="single" w:color="000000" w:sz="6" w:space="0"/>
            </w:tcBorders>
            <w:vAlign w:val="center"/>
          </w:tcPr>
          <w:p w14:paraId="699B0AFB">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产水背压高</w:t>
            </w:r>
          </w:p>
        </w:tc>
        <w:tc>
          <w:tcPr>
            <w:tcW w:w="4346" w:type="dxa"/>
            <w:tcBorders>
              <w:top w:val="single" w:color="000000" w:sz="6" w:space="0"/>
              <w:left w:val="single" w:color="000000" w:sz="6" w:space="0"/>
              <w:bottom w:val="single" w:color="000000" w:sz="6" w:space="0"/>
              <w:right w:val="single" w:color="000000" w:sz="12" w:space="0"/>
            </w:tcBorders>
            <w:vAlign w:val="center"/>
          </w:tcPr>
          <w:p w14:paraId="7C0132DF">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检查</w:t>
            </w:r>
            <w:r>
              <w:rPr>
                <w:rFonts w:hint="eastAsia" w:ascii="宋体" w:hAnsi="宋体" w:eastAsia="宋体" w:cs="宋体"/>
                <w:sz w:val="18"/>
                <w:szCs w:val="18"/>
              </w:rPr>
              <w:t>产水出口阀门</w:t>
            </w:r>
            <w:r>
              <w:rPr>
                <w:rFonts w:hint="eastAsia" w:ascii="宋体" w:hAnsi="宋体" w:eastAsia="宋体" w:cs="宋体"/>
                <w:sz w:val="18"/>
                <w:szCs w:val="18"/>
                <w:lang w:val="en-US" w:eastAsia="zh-CN"/>
              </w:rPr>
              <w:t>开启状态</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检查</w:t>
            </w:r>
            <w:r>
              <w:rPr>
                <w:rFonts w:hint="eastAsia" w:ascii="宋体" w:hAnsi="宋体" w:eastAsia="宋体" w:cs="宋体"/>
                <w:sz w:val="18"/>
                <w:szCs w:val="18"/>
              </w:rPr>
              <w:t>系统启动</w:t>
            </w:r>
            <w:r>
              <w:rPr>
                <w:rFonts w:hint="eastAsia" w:ascii="宋体" w:hAnsi="宋体" w:eastAsia="宋体" w:cs="宋体"/>
                <w:sz w:val="18"/>
                <w:szCs w:val="18"/>
                <w:lang w:val="en-US" w:eastAsia="zh-CN"/>
              </w:rPr>
              <w:t>状态</w:t>
            </w:r>
            <w:r>
              <w:rPr>
                <w:rFonts w:hint="eastAsia" w:ascii="宋体" w:hAnsi="宋体" w:eastAsia="宋体" w:cs="宋体"/>
                <w:sz w:val="18"/>
                <w:szCs w:val="18"/>
              </w:rPr>
              <w:t>；</w:t>
            </w:r>
            <w:r>
              <w:rPr>
                <w:rFonts w:hint="eastAsia" w:ascii="宋体" w:hAnsi="宋体" w:eastAsia="宋体" w:cs="宋体"/>
                <w:sz w:val="18"/>
                <w:szCs w:val="18"/>
                <w:lang w:val="en-US" w:eastAsia="zh-CN"/>
              </w:rPr>
              <w:t>检查</w:t>
            </w:r>
            <w:r>
              <w:rPr>
                <w:rFonts w:hint="eastAsia" w:ascii="宋体" w:hAnsi="宋体" w:eastAsia="宋体" w:cs="宋体"/>
                <w:sz w:val="18"/>
                <w:szCs w:val="18"/>
              </w:rPr>
              <w:t>压力开关设置</w:t>
            </w:r>
            <w:r>
              <w:rPr>
                <w:rFonts w:hint="eastAsia" w:ascii="宋体" w:hAnsi="宋体" w:eastAsia="宋体" w:cs="宋体"/>
                <w:sz w:val="18"/>
                <w:szCs w:val="18"/>
                <w:lang w:val="en-US" w:eastAsia="zh-CN"/>
              </w:rPr>
              <w:t>状态</w:t>
            </w:r>
          </w:p>
        </w:tc>
      </w:tr>
      <w:tr w14:paraId="15F1029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0" w:type="auto"/>
            <w:vMerge w:val="continue"/>
            <w:tcBorders>
              <w:top w:val="single" w:color="000000" w:sz="6" w:space="0"/>
              <w:left w:val="single" w:color="000000" w:sz="12" w:space="0"/>
              <w:bottom w:val="single" w:color="000000" w:sz="12" w:space="0"/>
              <w:right w:val="single" w:color="000000" w:sz="6" w:space="0"/>
            </w:tcBorders>
            <w:vAlign w:val="center"/>
          </w:tcPr>
          <w:p w14:paraId="688954F0">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rPr>
            </w:pPr>
          </w:p>
        </w:tc>
        <w:tc>
          <w:tcPr>
            <w:tcW w:w="2484" w:type="dxa"/>
            <w:tcBorders>
              <w:top w:val="single" w:color="000000" w:sz="6" w:space="0"/>
              <w:left w:val="single" w:color="000000" w:sz="6" w:space="0"/>
              <w:bottom w:val="single" w:color="000000" w:sz="12" w:space="0"/>
              <w:right w:val="single" w:color="000000" w:sz="6" w:space="0"/>
            </w:tcBorders>
            <w:vAlign w:val="center"/>
          </w:tcPr>
          <w:p w14:paraId="778C5E8A">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PLC程序有误</w:t>
            </w:r>
          </w:p>
        </w:tc>
        <w:tc>
          <w:tcPr>
            <w:tcW w:w="4346" w:type="dxa"/>
            <w:tcBorders>
              <w:top w:val="single" w:color="000000" w:sz="6" w:space="0"/>
              <w:left w:val="single" w:color="000000" w:sz="6" w:space="0"/>
              <w:bottom w:val="single" w:color="000000" w:sz="12" w:space="0"/>
              <w:right w:val="single" w:color="000000" w:sz="12" w:space="0"/>
            </w:tcBorders>
            <w:vAlign w:val="center"/>
          </w:tcPr>
          <w:p w14:paraId="5F13CECA">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检查程序</w:t>
            </w:r>
          </w:p>
        </w:tc>
      </w:tr>
    </w:tbl>
    <w:p w14:paraId="7A76CFD7">
      <w:pPr>
        <w:pStyle w:val="46"/>
        <w:keepNext w:val="0"/>
        <w:keepLines w:val="0"/>
        <w:pageBreakBefore w:val="0"/>
        <w:widowControl w:val="0"/>
        <w:numPr>
          <w:ilvl w:val="1"/>
          <w:numId w:val="1"/>
        </w:numPr>
        <w:kinsoku/>
        <w:wordWrap/>
        <w:overflowPunct/>
        <w:topLinePunct w:val="0"/>
        <w:autoSpaceDE/>
        <w:autoSpaceDN/>
        <w:bidi w:val="0"/>
        <w:adjustRightInd w:val="0"/>
        <w:snapToGrid/>
        <w:spacing w:before="165" w:beforeLines="50" w:after="165" w:afterLines="50" w:line="240" w:lineRule="auto"/>
        <w:ind w:left="0" w:leftChars="0" w:firstLine="0" w:firstLineChars="0"/>
        <w:textAlignment w:val="auto"/>
        <w:outlineLvl w:val="1"/>
        <w:rPr>
          <w:rFonts w:hint="eastAsia" w:ascii="黑体" w:hAnsi="黑体" w:eastAsia="黑体" w:cs="黑体"/>
          <w:sz w:val="21"/>
          <w:szCs w:val="21"/>
          <w:lang w:val="en-US" w:eastAsia="zh-CN"/>
        </w:rPr>
      </w:pPr>
      <w:bookmarkStart w:id="63" w:name="_Toc13189"/>
      <w:bookmarkStart w:id="64" w:name="_Toc18293"/>
      <w:r>
        <w:rPr>
          <w:rFonts w:hint="eastAsia" w:ascii="黑体" w:hAnsi="黑体" w:eastAsia="黑体" w:cs="黑体"/>
          <w:sz w:val="21"/>
          <w:szCs w:val="21"/>
          <w:lang w:val="en-US" w:eastAsia="zh-CN"/>
        </w:rPr>
        <w:t>运维记录</w:t>
      </w:r>
      <w:bookmarkEnd w:id="63"/>
      <w:bookmarkEnd w:id="64"/>
    </w:p>
    <w:p w14:paraId="58211184">
      <w:pPr>
        <w:pStyle w:val="46"/>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jc w:val="left"/>
        <w:textAlignment w:val="auto"/>
        <w:rPr>
          <w:rFonts w:hint="eastAsia"/>
          <w:lang w:val="en-US" w:eastAsia="zh-CN"/>
        </w:rPr>
      </w:pPr>
      <w:r>
        <w:rPr>
          <w:rFonts w:hint="eastAsia"/>
          <w:lang w:val="en-US" w:eastAsia="zh-CN"/>
        </w:rPr>
        <w:t>维护人员应详细记录设备的运行数据，包括跨膜压</w:t>
      </w:r>
      <w:r>
        <w:rPr>
          <w:rFonts w:hint="eastAsia" w:ascii="宋体" w:hAnsi="宋体" w:eastAsia="宋体" w:cs="宋体"/>
          <w:lang w:val="en-US" w:eastAsia="zh-CN"/>
        </w:rPr>
        <w:t>差（TMP）</w:t>
      </w:r>
      <w:r>
        <w:rPr>
          <w:rFonts w:hint="eastAsia"/>
          <w:lang w:val="en-US" w:eastAsia="zh-CN"/>
        </w:rPr>
        <w:t>、产水量、进水水质、设备运行时间、故障情况及清洗维护记录等信息。</w:t>
      </w:r>
    </w:p>
    <w:p w14:paraId="7D76AB81">
      <w:pPr>
        <w:pStyle w:val="46"/>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jc w:val="left"/>
        <w:textAlignment w:val="auto"/>
        <w:rPr>
          <w:rFonts w:hint="eastAsia"/>
          <w:lang w:val="en-US" w:eastAsia="zh-CN"/>
        </w:rPr>
      </w:pPr>
      <w:r>
        <w:rPr>
          <w:rFonts w:hint="eastAsia"/>
          <w:lang w:val="en-US" w:eastAsia="zh-CN"/>
        </w:rPr>
        <w:t>记录应定期整理和分析，以监控设备的运行状况，识别潜在问题，并为后续的维护和优化提供依据。</w:t>
      </w:r>
    </w:p>
    <w:p w14:paraId="4DCE3D00">
      <w:pPr>
        <w:pStyle w:val="46"/>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jc w:val="left"/>
        <w:textAlignment w:val="auto"/>
        <w:rPr>
          <w:rFonts w:hint="eastAsia" w:eastAsia="宋体"/>
          <w:lang w:val="en-US" w:eastAsia="zh-CN"/>
        </w:rPr>
      </w:pPr>
      <w:r>
        <w:rPr>
          <w:rFonts w:hint="eastAsia" w:eastAsia="宋体"/>
          <w:lang w:val="en-US" w:eastAsia="zh-CN"/>
        </w:rPr>
        <w:t>维护或故障处理后，</w:t>
      </w:r>
      <w:r>
        <w:rPr>
          <w:rFonts w:hint="eastAsia"/>
          <w:lang w:val="en-US" w:eastAsia="zh-CN"/>
        </w:rPr>
        <w:t>应</w:t>
      </w:r>
      <w:r>
        <w:rPr>
          <w:rFonts w:hint="eastAsia" w:eastAsia="宋体"/>
          <w:lang w:val="en-US" w:eastAsia="zh-CN"/>
        </w:rPr>
        <w:t>填写详细的维护报告，记录操作措施、使用的工具和材料、故障原因分析、处理方法及效果评估。</w:t>
      </w:r>
    </w:p>
    <w:p w14:paraId="3683EC22">
      <w:pPr>
        <w:pStyle w:val="46"/>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jc w:val="left"/>
        <w:textAlignment w:val="auto"/>
        <w:rPr>
          <w:rFonts w:hint="eastAsia"/>
          <w:lang w:val="en-US" w:eastAsia="zh-CN"/>
        </w:rPr>
      </w:pPr>
      <w:r>
        <w:rPr>
          <w:rFonts w:hint="eastAsia" w:eastAsia="宋体"/>
          <w:lang w:val="en-US" w:eastAsia="zh-CN"/>
        </w:rPr>
        <w:t>维护报告应归档保存，并定期审核，以跟踪设备的历史状态和维护质量。</w:t>
      </w:r>
    </w:p>
    <w:p w14:paraId="5642E6E8">
      <w:pPr>
        <w:pStyle w:val="46"/>
        <w:spacing w:before="327" w:beforeLines="100" w:after="327" w:afterLines="100" w:line="240" w:lineRule="auto"/>
        <w:outlineLvl w:val="0"/>
        <w:rPr>
          <w:rFonts w:hint="eastAsia" w:ascii="黑体" w:hAnsi="黑体" w:eastAsia="黑体" w:cs="黑体"/>
          <w:lang w:val="en-US" w:eastAsia="zh-CN"/>
        </w:rPr>
      </w:pPr>
      <w:bookmarkStart w:id="65" w:name="_Toc26340"/>
      <w:r>
        <w:rPr>
          <w:rFonts w:hint="eastAsia" w:ascii="黑体" w:hAnsi="黑体" w:eastAsia="黑体" w:cs="黑体"/>
          <w:lang w:val="en-US" w:eastAsia="zh-CN"/>
        </w:rPr>
        <w:t>更新管理</w:t>
      </w:r>
      <w:bookmarkEnd w:id="65"/>
    </w:p>
    <w:p w14:paraId="4A2842EA">
      <w:pPr>
        <w:pStyle w:val="46"/>
        <w:keepNext w:val="0"/>
        <w:keepLines w:val="0"/>
        <w:pageBreakBefore w:val="0"/>
        <w:widowControl w:val="0"/>
        <w:numPr>
          <w:ilvl w:val="1"/>
          <w:numId w:val="1"/>
        </w:numPr>
        <w:kinsoku/>
        <w:wordWrap/>
        <w:overflowPunct/>
        <w:topLinePunct w:val="0"/>
        <w:autoSpaceDE/>
        <w:autoSpaceDN/>
        <w:bidi w:val="0"/>
        <w:adjustRightInd w:val="0"/>
        <w:snapToGrid/>
        <w:spacing w:before="165" w:beforeLines="50" w:after="165" w:afterLines="50" w:line="240" w:lineRule="auto"/>
        <w:ind w:left="0" w:leftChars="0" w:firstLine="0" w:firstLineChars="0"/>
        <w:textAlignment w:val="auto"/>
        <w:outlineLvl w:val="1"/>
        <w:rPr>
          <w:rFonts w:hint="eastAsia" w:ascii="黑体" w:hAnsi="黑体" w:eastAsia="黑体" w:cs="黑体"/>
          <w:lang w:val="en-US" w:eastAsia="zh-CN"/>
        </w:rPr>
      </w:pPr>
      <w:bookmarkStart w:id="66" w:name="_Toc16902"/>
      <w:r>
        <w:rPr>
          <w:rFonts w:hint="eastAsia" w:ascii="黑体" w:hAnsi="黑体" w:eastAsia="黑体" w:cs="黑体"/>
          <w:lang w:val="en-US" w:eastAsia="zh-CN"/>
        </w:rPr>
        <w:t>更新条件</w:t>
      </w:r>
      <w:bookmarkEnd w:id="66"/>
    </w:p>
    <w:p w14:paraId="5AAD7F0F">
      <w:pPr>
        <w:pStyle w:val="46"/>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jc w:val="left"/>
        <w:textAlignment w:val="auto"/>
        <w:rPr>
          <w:rFonts w:hint="eastAsia"/>
          <w:lang w:val="en-US" w:eastAsia="zh-CN"/>
        </w:rPr>
      </w:pPr>
      <w:r>
        <w:rPr>
          <w:rFonts w:hint="eastAsia"/>
          <w:lang w:val="en-US" w:eastAsia="zh-CN"/>
        </w:rPr>
        <w:t>膜处理设备已达到使用年限，经技术评估能继续使用的，可延后更新。符合下列条件之一时应进行更新：</w:t>
      </w:r>
    </w:p>
    <w:p w14:paraId="3E66EF43">
      <w:pPr>
        <w:pStyle w:val="188"/>
        <w:numPr>
          <w:ilvl w:val="0"/>
          <w:numId w:val="53"/>
        </w:numPr>
        <w:ind w:left="850" w:hanging="425"/>
        <w:rPr>
          <w:rFonts w:hint="eastAsia"/>
          <w:lang w:val="en-US" w:eastAsia="zh-CN"/>
        </w:rPr>
      </w:pPr>
      <w:r>
        <w:rPr>
          <w:rFonts w:hint="eastAsia"/>
          <w:lang w:val="en-US" w:eastAsia="zh-CN"/>
        </w:rPr>
        <w:t>无法恢复原设计的使用功能，严重影响运营安全或服务水平的；</w:t>
      </w:r>
    </w:p>
    <w:p w14:paraId="67A8CB80">
      <w:pPr>
        <w:pStyle w:val="188"/>
        <w:numPr>
          <w:ilvl w:val="0"/>
          <w:numId w:val="53"/>
        </w:numPr>
        <w:ind w:left="850" w:hanging="425"/>
        <w:rPr>
          <w:rFonts w:hint="eastAsia"/>
          <w:lang w:val="en-US" w:eastAsia="zh-CN"/>
        </w:rPr>
      </w:pPr>
      <w:r>
        <w:rPr>
          <w:rFonts w:hint="eastAsia"/>
          <w:lang w:val="en-US" w:eastAsia="zh-CN"/>
        </w:rPr>
        <w:t>不能继续使用或不具备维修价值的。</w:t>
      </w:r>
    </w:p>
    <w:p w14:paraId="6A16E0B1">
      <w:pPr>
        <w:pStyle w:val="46"/>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jc w:val="left"/>
        <w:textAlignment w:val="auto"/>
        <w:rPr>
          <w:rFonts w:hint="eastAsia"/>
          <w:lang w:val="en-US" w:eastAsia="zh-CN"/>
        </w:rPr>
      </w:pPr>
      <w:r>
        <w:rPr>
          <w:rFonts w:hint="eastAsia"/>
          <w:lang w:val="en-US" w:eastAsia="zh-CN"/>
        </w:rPr>
        <w:t>膜处理设备未达到使用年限，当符合以下条件之一时，可申报提前更新：</w:t>
      </w:r>
    </w:p>
    <w:p w14:paraId="6BF64053">
      <w:pPr>
        <w:pStyle w:val="188"/>
        <w:numPr>
          <w:ilvl w:val="0"/>
          <w:numId w:val="54"/>
        </w:numPr>
        <w:ind w:left="850" w:hanging="425"/>
        <w:rPr>
          <w:rFonts w:hint="eastAsia"/>
          <w:lang w:val="en-US" w:eastAsia="zh-CN"/>
        </w:rPr>
      </w:pPr>
      <w:r>
        <w:rPr>
          <w:rFonts w:hint="eastAsia"/>
          <w:lang w:val="en-US" w:eastAsia="zh-CN"/>
        </w:rPr>
        <w:t>故障率高,严重影响运营的；</w:t>
      </w:r>
    </w:p>
    <w:p w14:paraId="4B099B11">
      <w:pPr>
        <w:pStyle w:val="188"/>
        <w:numPr>
          <w:ilvl w:val="0"/>
          <w:numId w:val="54"/>
        </w:numPr>
        <w:ind w:left="850" w:hanging="425"/>
        <w:rPr>
          <w:rFonts w:hint="eastAsia"/>
          <w:lang w:val="en-US" w:eastAsia="zh-CN"/>
        </w:rPr>
      </w:pPr>
      <w:r>
        <w:rPr>
          <w:rFonts w:hint="eastAsia"/>
          <w:lang w:val="en-US" w:eastAsia="zh-CN"/>
        </w:rPr>
        <w:t>在安全方面存在重大风险,经过维修后仍不能消除的；</w:t>
      </w:r>
    </w:p>
    <w:p w14:paraId="473D98C7">
      <w:pPr>
        <w:pStyle w:val="188"/>
        <w:numPr>
          <w:ilvl w:val="0"/>
          <w:numId w:val="54"/>
        </w:numPr>
        <w:ind w:left="850" w:hanging="425"/>
        <w:rPr>
          <w:rFonts w:hint="eastAsia"/>
          <w:lang w:val="en-US" w:eastAsia="zh-CN"/>
        </w:rPr>
      </w:pPr>
      <w:r>
        <w:rPr>
          <w:rFonts w:hint="eastAsia"/>
          <w:lang w:val="en-US" w:eastAsia="zh-CN"/>
        </w:rPr>
        <w:t>原设计的功能、性能不能满足当前运营要求的；</w:t>
      </w:r>
    </w:p>
    <w:p w14:paraId="7C1E7BB2">
      <w:pPr>
        <w:pStyle w:val="188"/>
        <w:numPr>
          <w:ilvl w:val="0"/>
          <w:numId w:val="54"/>
        </w:numPr>
        <w:ind w:left="850" w:hanging="425"/>
        <w:rPr>
          <w:rFonts w:hint="eastAsia"/>
          <w:lang w:val="en-US" w:eastAsia="zh-CN"/>
        </w:rPr>
      </w:pPr>
      <w:r>
        <w:rPr>
          <w:rFonts w:hint="eastAsia"/>
          <w:lang w:val="en-US" w:eastAsia="zh-CN"/>
        </w:rPr>
        <w:t>备品备件严重短缺,致使维修质量难以得到保证的；</w:t>
      </w:r>
    </w:p>
    <w:p w14:paraId="20A05CD4">
      <w:pPr>
        <w:pStyle w:val="188"/>
        <w:numPr>
          <w:ilvl w:val="0"/>
          <w:numId w:val="54"/>
        </w:numPr>
        <w:ind w:left="850" w:hanging="425"/>
        <w:rPr>
          <w:rFonts w:hint="eastAsia"/>
          <w:lang w:val="en-US" w:eastAsia="zh-CN"/>
        </w:rPr>
      </w:pPr>
      <w:r>
        <w:rPr>
          <w:rFonts w:hint="eastAsia"/>
          <w:lang w:val="en-US" w:eastAsia="zh-CN"/>
        </w:rPr>
        <w:t>属于国家、行业，地方标准规定淘汰或功能需要提升的；</w:t>
      </w:r>
    </w:p>
    <w:p w14:paraId="267F0D0F">
      <w:pPr>
        <w:pStyle w:val="188"/>
        <w:numPr>
          <w:ilvl w:val="0"/>
          <w:numId w:val="54"/>
        </w:numPr>
        <w:ind w:left="850" w:hanging="425"/>
        <w:rPr>
          <w:rFonts w:hint="eastAsia"/>
          <w:lang w:val="en-US" w:eastAsia="zh-CN"/>
        </w:rPr>
      </w:pPr>
      <w:r>
        <w:rPr>
          <w:rFonts w:hint="eastAsia"/>
          <w:lang w:val="en-US" w:eastAsia="zh-CN"/>
        </w:rPr>
        <w:t>失去维修价值等其他情况。</w:t>
      </w:r>
    </w:p>
    <w:p w14:paraId="24E9C504">
      <w:pPr>
        <w:pStyle w:val="46"/>
        <w:keepNext w:val="0"/>
        <w:keepLines w:val="0"/>
        <w:pageBreakBefore w:val="0"/>
        <w:widowControl w:val="0"/>
        <w:numPr>
          <w:ilvl w:val="1"/>
          <w:numId w:val="1"/>
        </w:numPr>
        <w:kinsoku/>
        <w:wordWrap/>
        <w:overflowPunct/>
        <w:topLinePunct w:val="0"/>
        <w:autoSpaceDE/>
        <w:autoSpaceDN/>
        <w:bidi w:val="0"/>
        <w:adjustRightInd w:val="0"/>
        <w:snapToGrid/>
        <w:spacing w:before="165" w:beforeLines="50" w:after="165" w:afterLines="50" w:line="240" w:lineRule="auto"/>
        <w:ind w:left="0" w:leftChars="0" w:firstLine="0" w:firstLineChars="0"/>
        <w:textAlignment w:val="auto"/>
        <w:outlineLvl w:val="1"/>
        <w:rPr>
          <w:rFonts w:hint="eastAsia" w:ascii="黑体" w:hAnsi="黑体" w:eastAsia="黑体" w:cs="黑体"/>
          <w:lang w:val="en-US" w:eastAsia="zh-CN"/>
        </w:rPr>
      </w:pPr>
      <w:bookmarkStart w:id="67" w:name="_Toc28863"/>
      <w:r>
        <w:rPr>
          <w:rFonts w:hint="eastAsia" w:ascii="黑体" w:hAnsi="黑体" w:eastAsia="黑体" w:cs="黑体"/>
          <w:lang w:val="en-US" w:eastAsia="zh-CN"/>
        </w:rPr>
        <w:t>更新程序</w:t>
      </w:r>
      <w:bookmarkEnd w:id="67"/>
    </w:p>
    <w:p w14:paraId="7B6B2E1F">
      <w:pPr>
        <w:pStyle w:val="46"/>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jc w:val="left"/>
        <w:textAlignment w:val="auto"/>
        <w:rPr>
          <w:rFonts w:hint="eastAsia"/>
          <w:lang w:val="en-US" w:eastAsia="zh-CN"/>
        </w:rPr>
      </w:pPr>
      <w:r>
        <w:t>供水单位</w:t>
      </w:r>
      <w:r>
        <w:rPr>
          <w:rFonts w:hint="eastAsia"/>
          <w:lang w:val="en-US" w:eastAsia="zh-CN"/>
        </w:rPr>
        <w:t>应根据膜处理设备的使用年限、运行状况和更新条件等要求定期制定更新规划。</w:t>
      </w:r>
    </w:p>
    <w:p w14:paraId="64D332D1">
      <w:pPr>
        <w:pStyle w:val="46"/>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jc w:val="left"/>
        <w:textAlignment w:val="auto"/>
        <w:rPr>
          <w:rFonts w:hint="eastAsia"/>
          <w:lang w:val="en-US" w:eastAsia="zh-CN"/>
        </w:rPr>
      </w:pPr>
      <w:r>
        <w:t>供水单位</w:t>
      </w:r>
      <w:r>
        <w:rPr>
          <w:rFonts w:hint="eastAsia"/>
          <w:lang w:val="en-US" w:eastAsia="zh-CN"/>
        </w:rPr>
        <w:t>依据更新规划，结合膜处理设备实际使用情况和技术评估，编制具体技术方案和实施计划并按规定报批。</w:t>
      </w:r>
    </w:p>
    <w:p w14:paraId="4479B54E">
      <w:pPr>
        <w:pStyle w:val="46"/>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jc w:val="left"/>
        <w:textAlignment w:val="auto"/>
        <w:rPr>
          <w:rFonts w:hint="eastAsia"/>
          <w:lang w:val="en-US" w:eastAsia="zh-CN"/>
        </w:rPr>
      </w:pPr>
      <w:r>
        <w:t>供水单位</w:t>
      </w:r>
      <w:r>
        <w:rPr>
          <w:rFonts w:hint="eastAsia"/>
          <w:lang w:val="en-US" w:eastAsia="zh-CN"/>
        </w:rPr>
        <w:t>应按批复的更新计划和流程实施更新、改造。</w:t>
      </w:r>
    </w:p>
    <w:p w14:paraId="679F2882">
      <w:pPr>
        <w:pStyle w:val="46"/>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jc w:val="left"/>
        <w:textAlignment w:val="auto"/>
        <w:rPr>
          <w:rFonts w:hint="eastAsia"/>
          <w:lang w:val="en-US" w:eastAsia="zh-CN"/>
        </w:rPr>
      </w:pPr>
      <w:r>
        <w:rPr>
          <w:rFonts w:hint="eastAsia"/>
          <w:lang w:val="en-US" w:eastAsia="zh-CN"/>
        </w:rPr>
        <w:t>更新完成后，</w:t>
      </w:r>
      <w:r>
        <w:t>供水</w:t>
      </w:r>
      <w:r>
        <w:rPr>
          <w:rFonts w:hint="eastAsia"/>
          <w:lang w:val="en-US" w:eastAsia="zh-CN"/>
        </w:rPr>
        <w:t>单位应组织技术核查及质量检验，按规定验收，完成资料归档。</w:t>
      </w:r>
    </w:p>
    <w:p w14:paraId="7183BE94">
      <w:pPr>
        <w:pStyle w:val="46"/>
        <w:keepNext w:val="0"/>
        <w:keepLines w:val="0"/>
        <w:pageBreakBefore w:val="0"/>
        <w:widowControl w:val="0"/>
        <w:numPr>
          <w:ilvl w:val="1"/>
          <w:numId w:val="1"/>
        </w:numPr>
        <w:kinsoku/>
        <w:wordWrap/>
        <w:overflowPunct/>
        <w:topLinePunct w:val="0"/>
        <w:autoSpaceDE/>
        <w:autoSpaceDN/>
        <w:bidi w:val="0"/>
        <w:adjustRightInd w:val="0"/>
        <w:snapToGrid/>
        <w:spacing w:before="165" w:beforeLines="50" w:after="165" w:afterLines="50" w:line="240" w:lineRule="auto"/>
        <w:ind w:left="0" w:leftChars="0" w:firstLine="0" w:firstLineChars="0"/>
        <w:textAlignment w:val="auto"/>
        <w:outlineLvl w:val="1"/>
        <w:rPr>
          <w:rFonts w:hint="eastAsia" w:ascii="黑体" w:hAnsi="黑体" w:eastAsia="黑体" w:cs="黑体"/>
          <w:lang w:val="en-US" w:eastAsia="zh-CN"/>
        </w:rPr>
      </w:pPr>
      <w:bookmarkStart w:id="68" w:name="_Toc7910"/>
      <w:r>
        <w:rPr>
          <w:rFonts w:hint="eastAsia" w:ascii="黑体" w:hAnsi="黑体" w:eastAsia="黑体" w:cs="黑体"/>
          <w:lang w:val="en-US" w:eastAsia="zh-CN"/>
        </w:rPr>
        <w:t>报废处理</w:t>
      </w:r>
      <w:bookmarkEnd w:id="68"/>
    </w:p>
    <w:p w14:paraId="559C6B31">
      <w:pPr>
        <w:pStyle w:val="46"/>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jc w:val="left"/>
        <w:textAlignment w:val="auto"/>
        <w:rPr>
          <w:rFonts w:hint="eastAsia" w:eastAsia="宋体"/>
          <w:lang w:val="en-US" w:eastAsia="zh-CN"/>
        </w:rPr>
      </w:pPr>
      <w:r>
        <w:rPr>
          <w:rFonts w:hint="eastAsia" w:eastAsia="宋体"/>
          <w:lang w:val="en-US" w:eastAsia="zh-CN"/>
        </w:rPr>
        <w:t>经技术评估确需报废的</w:t>
      </w:r>
      <w:r>
        <w:rPr>
          <w:rFonts w:hint="eastAsia"/>
          <w:lang w:val="en-US" w:eastAsia="zh-CN"/>
        </w:rPr>
        <w:t>膜处理</w:t>
      </w:r>
      <w:r>
        <w:rPr>
          <w:rFonts w:hint="eastAsia" w:eastAsia="宋体"/>
          <w:lang w:val="en-US" w:eastAsia="zh-CN"/>
        </w:rPr>
        <w:t>设备</w:t>
      </w:r>
      <w:r>
        <w:rPr>
          <w:rFonts w:hint="eastAsia"/>
          <w:lang w:val="en-US" w:eastAsia="zh-CN"/>
        </w:rPr>
        <w:t>，</w:t>
      </w:r>
      <w:r>
        <w:t>供水</w:t>
      </w:r>
      <w:r>
        <w:rPr>
          <w:rFonts w:hint="eastAsia" w:eastAsia="宋体"/>
          <w:lang w:val="en-US" w:eastAsia="zh-CN"/>
        </w:rPr>
        <w:t>单位应按规定进行报废处理。</w:t>
      </w:r>
    </w:p>
    <w:p w14:paraId="74211827">
      <w:pPr>
        <w:pStyle w:val="46"/>
        <w:keepNext w:val="0"/>
        <w:keepLines w:val="0"/>
        <w:pageBreakBefore w:val="0"/>
        <w:widowControl w:val="0"/>
        <w:numPr>
          <w:ilvl w:val="2"/>
          <w:numId w:val="1"/>
        </w:numPr>
        <w:kinsoku/>
        <w:wordWrap/>
        <w:overflowPunct/>
        <w:topLinePunct w:val="0"/>
        <w:autoSpaceDE/>
        <w:autoSpaceDN/>
        <w:bidi w:val="0"/>
        <w:adjustRightInd w:val="0"/>
        <w:snapToGrid/>
        <w:spacing w:line="240" w:lineRule="auto"/>
        <w:ind w:left="0" w:leftChars="0" w:firstLine="0" w:firstLineChars="0"/>
        <w:jc w:val="left"/>
        <w:textAlignment w:val="auto"/>
        <w:rPr>
          <w:rFonts w:hint="eastAsia" w:eastAsia="宋体"/>
          <w:lang w:val="en-US" w:eastAsia="zh-CN"/>
        </w:rPr>
      </w:pPr>
      <w:r>
        <w:rPr>
          <w:rFonts w:hint="eastAsia" w:eastAsia="宋体"/>
          <w:lang w:val="en-US" w:eastAsia="zh-CN"/>
        </w:rPr>
        <w:t>国家相关法规和标准对报废处置有明确规定的</w:t>
      </w:r>
      <w:r>
        <w:rPr>
          <w:rFonts w:hint="eastAsia"/>
          <w:lang w:val="en-US" w:eastAsia="zh-CN"/>
        </w:rPr>
        <w:t>膜处理</w:t>
      </w:r>
      <w:r>
        <w:rPr>
          <w:rFonts w:hint="eastAsia" w:eastAsia="宋体"/>
          <w:lang w:val="en-US" w:eastAsia="zh-CN"/>
        </w:rPr>
        <w:t>设备</w:t>
      </w:r>
      <w:r>
        <w:rPr>
          <w:rFonts w:hint="eastAsia"/>
          <w:lang w:val="en-US" w:eastAsia="zh-CN"/>
        </w:rPr>
        <w:t>，</w:t>
      </w:r>
      <w:r>
        <w:rPr>
          <w:rFonts w:hint="eastAsia" w:eastAsia="宋体"/>
          <w:lang w:val="en-US" w:eastAsia="zh-CN"/>
        </w:rPr>
        <w:t>应按相关法规和标准执行</w:t>
      </w:r>
    </w:p>
    <w:p w14:paraId="61F96062">
      <w:pPr>
        <w:rPr>
          <w:rFonts w:hint="eastAsia"/>
          <w:lang w:val="en-US" w:eastAsia="zh-CN"/>
        </w:rPr>
      </w:pPr>
      <w:r>
        <w:rPr>
          <w:rFonts w:hint="eastAsia" w:eastAsia="宋体"/>
          <w:lang w:val="en-US" w:eastAsia="zh-CN"/>
        </w:rPr>
        <w:br w:type="page"/>
      </w:r>
    </w:p>
    <w:p w14:paraId="263C898D">
      <w:pPr>
        <w:pStyle w:val="250"/>
        <w:keepNext/>
        <w:keepLines w:val="0"/>
        <w:pageBreakBefore w:val="0"/>
        <w:widowControl/>
        <w:numPr>
          <w:ilvl w:val="0"/>
          <w:numId w:val="5"/>
        </w:numPr>
        <w:kinsoku/>
        <w:wordWrap/>
        <w:overflowPunct/>
        <w:topLinePunct w:val="0"/>
        <w:autoSpaceDE/>
        <w:autoSpaceDN/>
        <w:bidi w:val="0"/>
        <w:adjustRightInd w:val="0"/>
        <w:snapToGrid/>
        <w:spacing w:before="0" w:after="0"/>
        <w:textAlignment w:val="auto"/>
      </w:pPr>
      <w:bookmarkStart w:id="69" w:name="_Toc13673"/>
      <w:bookmarkStart w:id="70" w:name="_Toc21389"/>
      <w:r>
        <w:br w:type="textWrapping"/>
      </w:r>
      <w:r>
        <w:rPr>
          <w:rFonts w:hint="eastAsia"/>
        </w:rPr>
        <w:t>（资料性</w:t>
      </w:r>
      <w:r>
        <w:rPr>
          <w:rFonts w:hint="eastAsia"/>
          <w:lang w:val="en-US" w:eastAsia="zh-CN"/>
        </w:rPr>
        <w:t>附录</w:t>
      </w:r>
      <w:r>
        <w:rPr>
          <w:rFonts w:hint="eastAsia"/>
        </w:rPr>
        <w:t>）</w:t>
      </w:r>
      <w:r>
        <w:br w:type="textWrapping"/>
      </w:r>
      <w:r>
        <w:rPr>
          <w:rFonts w:hint="eastAsia"/>
        </w:rPr>
        <w:t>培训材料</w:t>
      </w:r>
      <w:bookmarkEnd w:id="69"/>
      <w:bookmarkEnd w:id="70"/>
    </w:p>
    <w:p w14:paraId="752D4E85">
      <w:pPr>
        <w:pStyle w:val="47"/>
        <w:keepNext w:val="0"/>
        <w:keepLines w:val="0"/>
        <w:pageBreakBefore w:val="0"/>
        <w:widowControl/>
        <w:kinsoku/>
        <w:wordWrap/>
        <w:overflowPunct/>
        <w:topLinePunct w:val="0"/>
        <w:autoSpaceDE w:val="0"/>
        <w:autoSpaceDN w:val="0"/>
        <w:bidi w:val="0"/>
        <w:adjustRightInd/>
        <w:snapToGrid/>
        <w:spacing w:before="165" w:beforeLines="50" w:after="165" w:afterLines="50"/>
        <w:ind w:left="0" w:leftChars="0" w:firstLine="0" w:firstLineChars="0"/>
        <w:jc w:val="left"/>
        <w:textAlignment w:val="auto"/>
        <w:rPr>
          <w:rFonts w:hint="default"/>
          <w:lang w:val="en-US"/>
        </w:rPr>
      </w:pPr>
      <w:r>
        <w:rPr>
          <w:rFonts w:hint="eastAsia" w:ascii="黑体" w:hAnsi="黑体" w:eastAsia="黑体" w:cs="黑体"/>
          <w:kern w:val="21"/>
          <w:sz w:val="21"/>
          <w:szCs w:val="21"/>
          <w:lang w:val="en-US" w:eastAsia="zh-CN"/>
        </w:rPr>
        <w:t>A</w:t>
      </w:r>
      <w:r>
        <w:rPr>
          <w:rFonts w:hint="eastAsia" w:ascii="黑体" w:hAnsi="黑体" w:eastAsia="黑体" w:cs="黑体"/>
          <w:kern w:val="21"/>
          <w:sz w:val="21"/>
          <w:szCs w:val="21"/>
        </w:rPr>
        <w:t>.</w:t>
      </w:r>
      <w:r>
        <w:rPr>
          <w:rFonts w:hint="eastAsia" w:ascii="黑体" w:hAnsi="黑体" w:eastAsia="黑体" w:cs="黑体"/>
          <w:kern w:val="21"/>
          <w:sz w:val="21"/>
          <w:szCs w:val="21"/>
          <w:lang w:val="en-US" w:eastAsia="zh-CN"/>
        </w:rPr>
        <w:t xml:space="preserve">1 </w:t>
      </w:r>
      <w:r>
        <w:rPr>
          <w:rFonts w:hint="eastAsia"/>
          <w:sz w:val="21"/>
          <w:szCs w:val="21"/>
        </w:rPr>
        <w:t xml:space="preserve"> </w:t>
      </w:r>
      <w:r>
        <w:rPr>
          <w:rFonts w:hint="eastAsia" w:ascii="黑体" w:hAnsi="黑体" w:eastAsia="黑体" w:cs="黑体"/>
          <w:sz w:val="21"/>
          <w:szCs w:val="21"/>
          <w:lang w:val="en-US" w:eastAsia="zh-CN"/>
        </w:rPr>
        <w:t>膜处理</w:t>
      </w:r>
      <w:r>
        <w:rPr>
          <w:rFonts w:hint="eastAsia" w:ascii="黑体" w:hAnsi="黑体" w:eastAsia="黑体" w:cs="黑体"/>
          <w:sz w:val="21"/>
          <w:szCs w:val="21"/>
        </w:rPr>
        <w:t>设备概述</w:t>
      </w:r>
    </w:p>
    <w:p w14:paraId="0C938473">
      <w:pPr>
        <w:pStyle w:val="46"/>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both"/>
        <w:textAlignment w:val="auto"/>
        <w:rPr>
          <w:rFonts w:hint="default"/>
          <w:lang w:val="en-US" w:eastAsia="zh-CN"/>
        </w:rPr>
      </w:pPr>
      <w:r>
        <w:rPr>
          <w:rFonts w:hint="eastAsia" w:ascii="黑体" w:hAnsi="黑体" w:eastAsia="黑体" w:cs="黑体"/>
          <w:kern w:val="21"/>
          <w:sz w:val="21"/>
          <w:szCs w:val="21"/>
          <w:lang w:val="en-US" w:eastAsia="zh-CN"/>
        </w:rPr>
        <w:t>A</w:t>
      </w:r>
      <w:r>
        <w:rPr>
          <w:rFonts w:hint="eastAsia" w:ascii="黑体" w:hAnsi="黑体" w:eastAsia="黑体" w:cs="黑体"/>
          <w:kern w:val="21"/>
          <w:sz w:val="21"/>
          <w:szCs w:val="21"/>
        </w:rPr>
        <w:t>.</w:t>
      </w:r>
      <w:r>
        <w:rPr>
          <w:rFonts w:hint="eastAsia" w:ascii="黑体" w:hAnsi="黑体" w:eastAsia="黑体" w:cs="黑体"/>
          <w:kern w:val="21"/>
          <w:sz w:val="21"/>
          <w:szCs w:val="21"/>
          <w:lang w:val="en-US" w:eastAsia="zh-CN"/>
        </w:rPr>
        <w:t xml:space="preserve">1.1 </w:t>
      </w:r>
      <w:r>
        <w:rPr>
          <w:rFonts w:hint="eastAsia"/>
          <w:sz w:val="21"/>
          <w:szCs w:val="21"/>
        </w:rPr>
        <w:t xml:space="preserve"> </w:t>
      </w:r>
      <w:r>
        <w:rPr>
          <w:rFonts w:hint="eastAsia"/>
        </w:rPr>
        <w:t>膜处理技术简介</w:t>
      </w:r>
      <w:r>
        <w:rPr>
          <w:rFonts w:hint="eastAsia"/>
          <w:lang w:val="en-US" w:eastAsia="zh-CN"/>
        </w:rPr>
        <w:t>应包括以下内容：</w:t>
      </w:r>
    </w:p>
    <w:p w14:paraId="20869E01">
      <w:pPr>
        <w:pStyle w:val="188"/>
        <w:numPr>
          <w:ilvl w:val="0"/>
          <w:numId w:val="55"/>
        </w:numPr>
        <w:ind w:left="850" w:hanging="425"/>
        <w:rPr>
          <w:rFonts w:hint="eastAsia" w:eastAsia="宋体"/>
          <w:highlight w:val="none"/>
          <w:lang w:val="en-US" w:eastAsia="zh-CN"/>
        </w:rPr>
      </w:pPr>
      <w:r>
        <w:rPr>
          <w:rFonts w:hint="eastAsia"/>
          <w:lang w:val="en-US" w:eastAsia="zh-CN"/>
        </w:rPr>
        <w:t>超</w:t>
      </w:r>
      <w:r>
        <w:rPr>
          <w:rFonts w:hint="eastAsia"/>
          <w:highlight w:val="none"/>
          <w:lang w:val="en-US" w:eastAsia="zh-CN"/>
        </w:rPr>
        <w:t>滤膜和反渗透膜的工作原理；</w:t>
      </w:r>
    </w:p>
    <w:p w14:paraId="14E0E191">
      <w:pPr>
        <w:pStyle w:val="188"/>
        <w:numPr>
          <w:ilvl w:val="0"/>
          <w:numId w:val="55"/>
        </w:numPr>
        <w:ind w:left="850" w:hanging="425"/>
        <w:rPr>
          <w:rFonts w:hint="eastAsia" w:eastAsia="宋体"/>
          <w:highlight w:val="none"/>
          <w:lang w:val="en-US" w:eastAsia="zh-CN"/>
        </w:rPr>
      </w:pPr>
      <w:r>
        <w:rPr>
          <w:rFonts w:hint="eastAsia"/>
          <w:highlight w:val="none"/>
          <w:lang w:val="en-US" w:eastAsia="zh-CN"/>
        </w:rPr>
        <w:t>不同膜技术的适用场景和优缺点。</w:t>
      </w:r>
    </w:p>
    <w:p w14:paraId="5623FFAD">
      <w:pPr>
        <w:pStyle w:val="46"/>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left"/>
        <w:textAlignment w:val="auto"/>
        <w:rPr>
          <w:rFonts w:hint="eastAsia"/>
          <w:sz w:val="21"/>
          <w:szCs w:val="21"/>
          <w:highlight w:val="none"/>
          <w:lang w:val="en-US" w:eastAsia="zh-CN"/>
        </w:rPr>
      </w:pPr>
      <w:r>
        <w:rPr>
          <w:rFonts w:hint="eastAsia" w:ascii="黑体" w:hAnsi="黑体" w:eastAsia="黑体" w:cs="黑体"/>
          <w:kern w:val="21"/>
          <w:sz w:val="21"/>
          <w:szCs w:val="21"/>
          <w:highlight w:val="none"/>
          <w:lang w:val="en-US" w:eastAsia="zh-CN"/>
        </w:rPr>
        <w:t>A</w:t>
      </w:r>
      <w:r>
        <w:rPr>
          <w:rFonts w:hint="eastAsia" w:ascii="黑体" w:hAnsi="黑体" w:eastAsia="黑体" w:cs="黑体"/>
          <w:kern w:val="21"/>
          <w:sz w:val="21"/>
          <w:szCs w:val="21"/>
          <w:highlight w:val="none"/>
        </w:rPr>
        <w:t>.</w:t>
      </w:r>
      <w:r>
        <w:rPr>
          <w:rFonts w:hint="eastAsia" w:ascii="黑体" w:hAnsi="黑体" w:eastAsia="黑体" w:cs="黑体"/>
          <w:kern w:val="21"/>
          <w:sz w:val="21"/>
          <w:szCs w:val="21"/>
          <w:highlight w:val="none"/>
          <w:lang w:val="en-US" w:eastAsia="zh-CN"/>
        </w:rPr>
        <w:t xml:space="preserve">1.2 </w:t>
      </w:r>
      <w:r>
        <w:rPr>
          <w:rFonts w:hint="eastAsia"/>
          <w:sz w:val="21"/>
          <w:szCs w:val="21"/>
          <w:highlight w:val="none"/>
        </w:rPr>
        <w:t xml:space="preserve"> </w:t>
      </w:r>
      <w:r>
        <w:rPr>
          <w:rFonts w:hint="eastAsia"/>
          <w:sz w:val="21"/>
          <w:szCs w:val="21"/>
          <w:highlight w:val="none"/>
          <w:lang w:val="en-US" w:eastAsia="zh-CN"/>
        </w:rPr>
        <w:t>膜处理</w:t>
      </w:r>
      <w:r>
        <w:rPr>
          <w:rFonts w:hint="eastAsia"/>
          <w:sz w:val="21"/>
          <w:szCs w:val="21"/>
          <w:highlight w:val="none"/>
        </w:rPr>
        <w:t>设备组成部分</w:t>
      </w:r>
      <w:r>
        <w:rPr>
          <w:rFonts w:hint="eastAsia"/>
          <w:sz w:val="21"/>
          <w:szCs w:val="21"/>
          <w:highlight w:val="none"/>
          <w:lang w:val="en-US" w:eastAsia="zh-CN"/>
        </w:rPr>
        <w:t>及常见问题应</w:t>
      </w:r>
      <w:r>
        <w:rPr>
          <w:rFonts w:hint="eastAsia"/>
          <w:highlight w:val="none"/>
          <w:lang w:val="en-US" w:eastAsia="zh-CN"/>
        </w:rPr>
        <w:t>包括以下内容：</w:t>
      </w:r>
    </w:p>
    <w:p w14:paraId="226C45DF">
      <w:pPr>
        <w:pStyle w:val="188"/>
        <w:numPr>
          <w:ilvl w:val="0"/>
          <w:numId w:val="56"/>
        </w:numPr>
        <w:ind w:left="850" w:hanging="425"/>
        <w:rPr>
          <w:rFonts w:hint="eastAsia" w:eastAsia="宋体"/>
          <w:highlight w:val="none"/>
          <w:lang w:val="en-US" w:eastAsia="zh-CN"/>
        </w:rPr>
      </w:pPr>
      <w:r>
        <w:rPr>
          <w:rFonts w:hint="eastAsia"/>
          <w:highlight w:val="none"/>
        </w:rPr>
        <w:t>主要部件（膜组件、泵、管道、控制系统等）的功能和作用</w:t>
      </w:r>
      <w:r>
        <w:rPr>
          <w:rFonts w:hint="eastAsia"/>
          <w:highlight w:val="none"/>
          <w:lang w:eastAsia="zh-CN"/>
        </w:rPr>
        <w:t>；</w:t>
      </w:r>
    </w:p>
    <w:p w14:paraId="21C2A904">
      <w:pPr>
        <w:pStyle w:val="188"/>
        <w:numPr>
          <w:ilvl w:val="0"/>
          <w:numId w:val="56"/>
        </w:numPr>
        <w:ind w:left="850" w:hanging="425"/>
        <w:rPr>
          <w:rFonts w:hint="eastAsia" w:eastAsia="宋体"/>
          <w:highlight w:val="none"/>
          <w:lang w:val="en-US" w:eastAsia="zh-CN"/>
        </w:rPr>
      </w:pPr>
      <w:r>
        <w:rPr>
          <w:rFonts w:hint="eastAsia"/>
          <w:highlight w:val="none"/>
        </w:rPr>
        <w:t>各部件的常见问题及处理方法。</w:t>
      </w:r>
    </w:p>
    <w:p w14:paraId="593EB31A">
      <w:pPr>
        <w:pStyle w:val="47"/>
        <w:keepNext w:val="0"/>
        <w:keepLines w:val="0"/>
        <w:pageBreakBefore w:val="0"/>
        <w:widowControl/>
        <w:kinsoku/>
        <w:wordWrap/>
        <w:overflowPunct/>
        <w:topLinePunct w:val="0"/>
        <w:autoSpaceDE w:val="0"/>
        <w:autoSpaceDN w:val="0"/>
        <w:bidi w:val="0"/>
        <w:adjustRightInd/>
        <w:snapToGrid/>
        <w:spacing w:before="165" w:beforeLines="50" w:after="165" w:afterLines="50"/>
        <w:ind w:left="0" w:leftChars="0" w:firstLine="0" w:firstLineChars="0"/>
        <w:jc w:val="left"/>
        <w:textAlignment w:val="auto"/>
        <w:rPr>
          <w:rFonts w:hint="default" w:ascii="黑体" w:hAnsi="黑体" w:eastAsia="黑体" w:cs="黑体"/>
          <w:kern w:val="21"/>
          <w:sz w:val="21"/>
          <w:szCs w:val="21"/>
          <w:highlight w:val="none"/>
          <w:lang w:val="en-US" w:eastAsia="zh-CN"/>
        </w:rPr>
      </w:pPr>
      <w:r>
        <w:rPr>
          <w:rFonts w:hint="eastAsia" w:ascii="黑体" w:hAnsi="黑体" w:eastAsia="黑体" w:cs="黑体"/>
          <w:kern w:val="21"/>
          <w:sz w:val="21"/>
          <w:szCs w:val="21"/>
          <w:highlight w:val="none"/>
          <w:lang w:val="en-US" w:eastAsia="zh-CN"/>
        </w:rPr>
        <w:t xml:space="preserve">A.2  </w:t>
      </w:r>
      <w:r>
        <w:rPr>
          <w:rFonts w:hint="eastAsia" w:ascii="黑体" w:hAnsi="黑体" w:eastAsia="黑体" w:cs="黑体"/>
          <w:sz w:val="21"/>
          <w:szCs w:val="21"/>
          <w:highlight w:val="none"/>
          <w:lang w:val="en-US" w:eastAsia="zh-CN"/>
        </w:rPr>
        <w:t>膜处理</w:t>
      </w:r>
      <w:r>
        <w:rPr>
          <w:rFonts w:hint="eastAsia" w:ascii="黑体" w:hAnsi="黑体" w:eastAsia="黑体" w:cs="黑体"/>
          <w:kern w:val="21"/>
          <w:sz w:val="21"/>
          <w:szCs w:val="21"/>
          <w:highlight w:val="none"/>
          <w:lang w:val="en-US" w:eastAsia="zh-CN"/>
        </w:rPr>
        <w:t>设备操作与运行监控</w:t>
      </w:r>
    </w:p>
    <w:p w14:paraId="306F251A">
      <w:pPr>
        <w:pStyle w:val="47"/>
        <w:keepNext w:val="0"/>
        <w:keepLines w:val="0"/>
        <w:pageBreakBefore w:val="0"/>
        <w:widowControl/>
        <w:kinsoku/>
        <w:wordWrap/>
        <w:overflowPunct/>
        <w:topLinePunct w:val="0"/>
        <w:autoSpaceDE w:val="0"/>
        <w:autoSpaceDN w:val="0"/>
        <w:bidi w:val="0"/>
        <w:adjustRightInd/>
        <w:snapToGrid/>
        <w:ind w:left="0" w:leftChars="0" w:firstLine="0" w:firstLineChars="0"/>
        <w:jc w:val="left"/>
        <w:textAlignment w:val="auto"/>
        <w:rPr>
          <w:rFonts w:hint="eastAsia"/>
          <w:highlight w:val="none"/>
          <w:lang w:val="en-US" w:eastAsia="zh-CN"/>
        </w:rPr>
      </w:pPr>
      <w:r>
        <w:rPr>
          <w:rFonts w:hint="eastAsia" w:ascii="黑体" w:hAnsi="黑体" w:eastAsia="黑体" w:cs="黑体"/>
          <w:kern w:val="21"/>
          <w:sz w:val="21"/>
          <w:szCs w:val="21"/>
          <w:highlight w:val="none"/>
          <w:lang w:val="en-US" w:eastAsia="zh-CN"/>
        </w:rPr>
        <w:t>A</w:t>
      </w:r>
      <w:r>
        <w:rPr>
          <w:rFonts w:hint="eastAsia" w:ascii="黑体" w:hAnsi="黑体" w:eastAsia="黑体" w:cs="黑体"/>
          <w:kern w:val="21"/>
          <w:sz w:val="21"/>
          <w:szCs w:val="21"/>
          <w:highlight w:val="none"/>
        </w:rPr>
        <w:t>.</w:t>
      </w:r>
      <w:r>
        <w:rPr>
          <w:rFonts w:hint="eastAsia" w:ascii="黑体" w:hAnsi="黑体" w:eastAsia="黑体" w:cs="黑体"/>
          <w:kern w:val="21"/>
          <w:sz w:val="21"/>
          <w:szCs w:val="21"/>
          <w:highlight w:val="none"/>
          <w:lang w:val="en-US" w:eastAsia="zh-CN"/>
        </w:rPr>
        <w:t xml:space="preserve">2.1 </w:t>
      </w:r>
      <w:r>
        <w:rPr>
          <w:rFonts w:hint="eastAsia"/>
          <w:sz w:val="21"/>
          <w:szCs w:val="21"/>
          <w:highlight w:val="none"/>
        </w:rPr>
        <w:t xml:space="preserve"> </w:t>
      </w:r>
      <w:r>
        <w:rPr>
          <w:rFonts w:hint="eastAsia"/>
          <w:highlight w:val="none"/>
        </w:rPr>
        <w:t>启动与停机操作</w:t>
      </w:r>
      <w:r>
        <w:rPr>
          <w:rFonts w:hint="eastAsia"/>
          <w:highlight w:val="none"/>
          <w:lang w:val="en-US" w:eastAsia="zh-CN"/>
        </w:rPr>
        <w:t>应包括以下内容：</w:t>
      </w:r>
    </w:p>
    <w:p w14:paraId="133BD3F5">
      <w:pPr>
        <w:pStyle w:val="188"/>
        <w:numPr>
          <w:ilvl w:val="0"/>
          <w:numId w:val="57"/>
        </w:numPr>
        <w:ind w:left="850" w:hanging="425"/>
        <w:jc w:val="left"/>
        <w:rPr>
          <w:rFonts w:hint="eastAsia"/>
          <w:highlight w:val="none"/>
          <w:lang w:val="en-US" w:eastAsia="zh-CN"/>
        </w:rPr>
      </w:pPr>
      <w:r>
        <w:rPr>
          <w:rFonts w:hint="eastAsia"/>
          <w:highlight w:val="none"/>
          <w:lang w:val="en-US" w:eastAsia="zh-CN"/>
        </w:rPr>
        <w:t>启动前的检查步骤（电气连接、管路检查等）；</w:t>
      </w:r>
    </w:p>
    <w:p w14:paraId="41C610B1">
      <w:pPr>
        <w:pStyle w:val="188"/>
        <w:numPr>
          <w:ilvl w:val="0"/>
          <w:numId w:val="57"/>
        </w:numPr>
        <w:ind w:left="850" w:hanging="425"/>
        <w:jc w:val="left"/>
        <w:rPr>
          <w:rFonts w:hint="eastAsia"/>
          <w:highlight w:val="none"/>
          <w:lang w:val="en-US" w:eastAsia="zh-CN"/>
        </w:rPr>
      </w:pPr>
      <w:r>
        <w:rPr>
          <w:rFonts w:hint="eastAsia"/>
          <w:highlight w:val="none"/>
          <w:lang w:val="en-US" w:eastAsia="zh-CN"/>
        </w:rPr>
        <w:t>启动设备的步骤及注意事项；</w:t>
      </w:r>
    </w:p>
    <w:p w14:paraId="65D0F73B">
      <w:pPr>
        <w:pStyle w:val="188"/>
        <w:numPr>
          <w:ilvl w:val="0"/>
          <w:numId w:val="57"/>
        </w:numPr>
        <w:ind w:left="850" w:hanging="425"/>
        <w:jc w:val="left"/>
        <w:rPr>
          <w:rFonts w:hint="eastAsia"/>
          <w:highlight w:val="none"/>
          <w:lang w:val="en-US" w:eastAsia="zh-CN"/>
        </w:rPr>
      </w:pPr>
      <w:r>
        <w:rPr>
          <w:rFonts w:hint="eastAsia"/>
          <w:highlight w:val="none"/>
          <w:lang w:val="en-US" w:eastAsia="zh-CN"/>
        </w:rPr>
        <w:t>停机操作的正确方法及安全措施。</w:t>
      </w:r>
    </w:p>
    <w:p w14:paraId="4AC7B986">
      <w:pPr>
        <w:pStyle w:val="188"/>
        <w:numPr>
          <w:ilvl w:val="0"/>
          <w:numId w:val="0"/>
        </w:numPr>
        <w:jc w:val="left"/>
        <w:rPr>
          <w:rFonts w:hint="eastAsia"/>
          <w:highlight w:val="none"/>
          <w:lang w:val="en-US" w:eastAsia="zh-CN"/>
        </w:rPr>
      </w:pPr>
      <w:r>
        <w:rPr>
          <w:rFonts w:hint="eastAsia" w:ascii="黑体" w:hAnsi="黑体" w:eastAsia="黑体" w:cs="黑体"/>
          <w:kern w:val="21"/>
          <w:sz w:val="21"/>
          <w:szCs w:val="21"/>
          <w:highlight w:val="none"/>
          <w:lang w:val="en-US" w:eastAsia="zh-CN"/>
        </w:rPr>
        <w:t>A</w:t>
      </w:r>
      <w:r>
        <w:rPr>
          <w:rFonts w:hint="eastAsia" w:ascii="黑体" w:hAnsi="黑体" w:eastAsia="黑体" w:cs="黑体"/>
          <w:kern w:val="21"/>
          <w:sz w:val="21"/>
          <w:szCs w:val="21"/>
          <w:highlight w:val="none"/>
        </w:rPr>
        <w:t>.</w:t>
      </w:r>
      <w:r>
        <w:rPr>
          <w:rFonts w:hint="eastAsia" w:ascii="黑体" w:hAnsi="黑体" w:eastAsia="黑体" w:cs="黑体"/>
          <w:kern w:val="21"/>
          <w:sz w:val="21"/>
          <w:szCs w:val="21"/>
          <w:highlight w:val="none"/>
          <w:lang w:val="en-US" w:eastAsia="zh-CN"/>
        </w:rPr>
        <w:t xml:space="preserve">2.2 </w:t>
      </w:r>
      <w:r>
        <w:rPr>
          <w:rFonts w:hint="eastAsia"/>
          <w:sz w:val="21"/>
          <w:szCs w:val="21"/>
          <w:highlight w:val="none"/>
        </w:rPr>
        <w:t xml:space="preserve"> </w:t>
      </w:r>
      <w:r>
        <w:rPr>
          <w:rFonts w:hint="eastAsia" w:ascii="宋体" w:hAnsi="宋体" w:eastAsia="宋体" w:cs="宋体"/>
          <w:sz w:val="21"/>
          <w:szCs w:val="21"/>
          <w:highlight w:val="none"/>
          <w:lang w:val="en-US" w:eastAsia="zh-CN"/>
        </w:rPr>
        <w:t>膜处理设备</w:t>
      </w:r>
      <w:r>
        <w:rPr>
          <w:rFonts w:hint="eastAsia"/>
          <w:highlight w:val="none"/>
        </w:rPr>
        <w:t>运行监控</w:t>
      </w:r>
      <w:r>
        <w:rPr>
          <w:rFonts w:hint="eastAsia"/>
          <w:highlight w:val="none"/>
          <w:lang w:val="en-US" w:eastAsia="zh-CN"/>
        </w:rPr>
        <w:t>应包括以下内容：</w:t>
      </w:r>
    </w:p>
    <w:p w14:paraId="6606406D">
      <w:pPr>
        <w:pStyle w:val="188"/>
        <w:numPr>
          <w:ilvl w:val="0"/>
          <w:numId w:val="58"/>
        </w:numPr>
        <w:ind w:left="850" w:hanging="425"/>
        <w:jc w:val="left"/>
        <w:rPr>
          <w:rFonts w:hint="eastAsia"/>
          <w:highlight w:val="none"/>
          <w:lang w:val="en-US" w:eastAsia="zh-CN"/>
        </w:rPr>
      </w:pPr>
      <w:r>
        <w:rPr>
          <w:rFonts w:hint="eastAsia"/>
          <w:highlight w:val="none"/>
          <w:lang w:val="en-US" w:eastAsia="zh-CN"/>
        </w:rPr>
        <w:t>关键参数（TMP、产水量、进水水质等）的监控和记录方法；</w:t>
      </w:r>
    </w:p>
    <w:p w14:paraId="32B5AC93">
      <w:pPr>
        <w:pStyle w:val="188"/>
        <w:numPr>
          <w:ilvl w:val="0"/>
          <w:numId w:val="58"/>
        </w:numPr>
        <w:ind w:left="850" w:hanging="425"/>
        <w:jc w:val="left"/>
        <w:rPr>
          <w:rFonts w:hint="eastAsia"/>
          <w:highlight w:val="none"/>
          <w:lang w:val="en-US" w:eastAsia="zh-CN"/>
        </w:rPr>
      </w:pPr>
      <w:r>
        <w:rPr>
          <w:rFonts w:hint="eastAsia"/>
          <w:highlight w:val="none"/>
          <w:lang w:val="en-US" w:eastAsia="zh-CN"/>
        </w:rPr>
        <w:t>常见故障的早期识别和应对措施。</w:t>
      </w:r>
    </w:p>
    <w:p w14:paraId="2D994CD6">
      <w:pPr>
        <w:pStyle w:val="47"/>
        <w:keepNext w:val="0"/>
        <w:keepLines w:val="0"/>
        <w:pageBreakBefore w:val="0"/>
        <w:widowControl/>
        <w:kinsoku/>
        <w:wordWrap/>
        <w:overflowPunct/>
        <w:topLinePunct w:val="0"/>
        <w:autoSpaceDE w:val="0"/>
        <w:autoSpaceDN w:val="0"/>
        <w:bidi w:val="0"/>
        <w:adjustRightInd/>
        <w:snapToGrid/>
        <w:spacing w:before="165" w:beforeLines="50" w:after="165" w:afterLines="50"/>
        <w:ind w:left="0" w:leftChars="0" w:firstLine="0" w:firstLineChars="0"/>
        <w:jc w:val="left"/>
        <w:textAlignment w:val="auto"/>
        <w:rPr>
          <w:rFonts w:hint="eastAsia" w:ascii="黑体" w:hAnsi="黑体" w:eastAsia="黑体" w:cs="黑体"/>
          <w:kern w:val="21"/>
          <w:sz w:val="21"/>
          <w:szCs w:val="21"/>
          <w:highlight w:val="none"/>
          <w:lang w:val="en-US" w:eastAsia="zh-CN"/>
        </w:rPr>
      </w:pPr>
      <w:r>
        <w:rPr>
          <w:rFonts w:hint="eastAsia" w:ascii="黑体" w:hAnsi="黑体" w:eastAsia="黑体" w:cs="黑体"/>
          <w:kern w:val="21"/>
          <w:sz w:val="21"/>
          <w:szCs w:val="21"/>
          <w:highlight w:val="none"/>
          <w:lang w:val="en-US" w:eastAsia="zh-CN"/>
        </w:rPr>
        <w:t>A.3  清洗与维护</w:t>
      </w:r>
    </w:p>
    <w:p w14:paraId="3CABB3E5">
      <w:pPr>
        <w:pStyle w:val="188"/>
        <w:numPr>
          <w:ilvl w:val="0"/>
          <w:numId w:val="0"/>
        </w:numPr>
        <w:jc w:val="left"/>
        <w:rPr>
          <w:rFonts w:hint="eastAsia"/>
          <w:highlight w:val="none"/>
          <w:lang w:val="en-US" w:eastAsia="zh-CN"/>
        </w:rPr>
      </w:pPr>
      <w:r>
        <w:rPr>
          <w:rFonts w:hint="eastAsia" w:ascii="黑体" w:hAnsi="黑体" w:eastAsia="黑体" w:cs="黑体"/>
          <w:kern w:val="21"/>
          <w:sz w:val="21"/>
          <w:szCs w:val="21"/>
          <w:highlight w:val="none"/>
          <w:lang w:val="en-US" w:eastAsia="zh-CN"/>
        </w:rPr>
        <w:t>A</w:t>
      </w:r>
      <w:r>
        <w:rPr>
          <w:rFonts w:hint="eastAsia" w:ascii="黑体" w:hAnsi="黑体" w:eastAsia="黑体" w:cs="黑体"/>
          <w:kern w:val="21"/>
          <w:sz w:val="21"/>
          <w:szCs w:val="21"/>
          <w:highlight w:val="none"/>
        </w:rPr>
        <w:t>.</w:t>
      </w:r>
      <w:r>
        <w:rPr>
          <w:rFonts w:hint="eastAsia" w:ascii="黑体" w:hAnsi="黑体" w:eastAsia="黑体" w:cs="黑体"/>
          <w:kern w:val="21"/>
          <w:sz w:val="21"/>
          <w:szCs w:val="21"/>
          <w:highlight w:val="none"/>
          <w:lang w:val="en-US" w:eastAsia="zh-CN"/>
        </w:rPr>
        <w:t xml:space="preserve">3.1 </w:t>
      </w:r>
      <w:r>
        <w:rPr>
          <w:rFonts w:hint="eastAsia"/>
          <w:sz w:val="21"/>
          <w:szCs w:val="21"/>
          <w:highlight w:val="none"/>
        </w:rPr>
        <w:t xml:space="preserve"> </w:t>
      </w:r>
      <w:r>
        <w:rPr>
          <w:rFonts w:hint="eastAsia"/>
          <w:highlight w:val="none"/>
        </w:rPr>
        <w:t>清洗操作</w:t>
      </w:r>
      <w:r>
        <w:rPr>
          <w:rFonts w:hint="eastAsia"/>
          <w:highlight w:val="none"/>
          <w:lang w:val="en-US" w:eastAsia="zh-CN"/>
        </w:rPr>
        <w:t>应包括以下内容：</w:t>
      </w:r>
    </w:p>
    <w:p w14:paraId="207A8996">
      <w:pPr>
        <w:pStyle w:val="188"/>
        <w:numPr>
          <w:ilvl w:val="0"/>
          <w:numId w:val="59"/>
        </w:numPr>
        <w:ind w:left="850" w:hanging="425"/>
        <w:jc w:val="left"/>
        <w:rPr>
          <w:rFonts w:hint="eastAsia"/>
          <w:lang w:val="en-US" w:eastAsia="zh-CN"/>
        </w:rPr>
      </w:pPr>
      <w:r>
        <w:rPr>
          <w:rFonts w:hint="eastAsia"/>
          <w:highlight w:val="none"/>
          <w:lang w:val="en-US" w:eastAsia="zh-CN"/>
        </w:rPr>
        <w:t>气辅助擦洗应包括</w:t>
      </w:r>
      <w:r>
        <w:rPr>
          <w:rFonts w:hint="eastAsia"/>
          <w:lang w:val="en-US" w:eastAsia="zh-CN"/>
        </w:rPr>
        <w:t>以下内容：</w:t>
      </w:r>
    </w:p>
    <w:p w14:paraId="113E1448">
      <w:pPr>
        <w:pStyle w:val="188"/>
        <w:keepNext w:val="0"/>
        <w:keepLines w:val="0"/>
        <w:pageBreakBefore w:val="0"/>
        <w:widowControl/>
        <w:numPr>
          <w:ilvl w:val="0"/>
          <w:numId w:val="60"/>
        </w:numPr>
        <w:kinsoku/>
        <w:wordWrap/>
        <w:overflowPunct/>
        <w:topLinePunct w:val="0"/>
        <w:autoSpaceDE/>
        <w:autoSpaceDN/>
        <w:bidi w:val="0"/>
        <w:adjustRightInd/>
        <w:snapToGrid/>
        <w:ind w:left="0" w:leftChars="0" w:firstLine="630" w:firstLineChars="300"/>
        <w:jc w:val="left"/>
        <w:textAlignment w:val="auto"/>
        <w:rPr>
          <w:rFonts w:hint="eastAsia"/>
          <w:lang w:val="en-US" w:eastAsia="zh-CN"/>
        </w:rPr>
      </w:pPr>
      <w:r>
        <w:rPr>
          <w:rFonts w:hint="eastAsia"/>
          <w:lang w:val="en-US" w:eastAsia="zh-CN"/>
        </w:rPr>
        <w:t xml:space="preserve"> 操作步骤和频率建议；</w:t>
      </w:r>
    </w:p>
    <w:p w14:paraId="661E71D3">
      <w:pPr>
        <w:pStyle w:val="188"/>
        <w:keepNext w:val="0"/>
        <w:keepLines w:val="0"/>
        <w:pageBreakBefore w:val="0"/>
        <w:widowControl/>
        <w:numPr>
          <w:ilvl w:val="0"/>
          <w:numId w:val="60"/>
        </w:numPr>
        <w:kinsoku/>
        <w:wordWrap/>
        <w:overflowPunct/>
        <w:topLinePunct w:val="0"/>
        <w:autoSpaceDE/>
        <w:autoSpaceDN/>
        <w:bidi w:val="0"/>
        <w:adjustRightInd/>
        <w:snapToGrid/>
        <w:ind w:left="0" w:leftChars="0" w:firstLine="630" w:firstLineChars="300"/>
        <w:jc w:val="left"/>
        <w:textAlignment w:val="auto"/>
        <w:rPr>
          <w:rFonts w:hint="eastAsia"/>
          <w:lang w:val="en-US" w:eastAsia="zh-CN"/>
        </w:rPr>
      </w:pPr>
      <w:r>
        <w:rPr>
          <w:rFonts w:hint="eastAsia"/>
          <w:lang w:val="en-US" w:eastAsia="zh-CN"/>
        </w:rPr>
        <w:t xml:space="preserve"> 注意事项及常见问题处理。</w:t>
      </w:r>
    </w:p>
    <w:p w14:paraId="4AB9B698">
      <w:pPr>
        <w:pStyle w:val="188"/>
        <w:numPr>
          <w:ilvl w:val="0"/>
          <w:numId w:val="59"/>
        </w:numPr>
        <w:ind w:left="850" w:hanging="425"/>
        <w:jc w:val="left"/>
        <w:rPr>
          <w:rFonts w:hint="eastAsia"/>
          <w:lang w:val="en-US" w:eastAsia="zh-CN"/>
        </w:rPr>
      </w:pPr>
      <w:r>
        <w:rPr>
          <w:rFonts w:hint="eastAsia"/>
        </w:rPr>
        <w:t>反冲洗</w:t>
      </w:r>
      <w:r>
        <w:rPr>
          <w:rFonts w:hint="eastAsia"/>
          <w:lang w:val="en-US" w:eastAsia="zh-CN"/>
        </w:rPr>
        <w:t>应包括以下内容：</w:t>
      </w:r>
    </w:p>
    <w:p w14:paraId="01AEC5DB">
      <w:pPr>
        <w:pStyle w:val="188"/>
        <w:keepNext w:val="0"/>
        <w:keepLines w:val="0"/>
        <w:pageBreakBefore w:val="0"/>
        <w:widowControl/>
        <w:numPr>
          <w:ilvl w:val="0"/>
          <w:numId w:val="61"/>
        </w:numPr>
        <w:kinsoku/>
        <w:wordWrap/>
        <w:overflowPunct/>
        <w:topLinePunct w:val="0"/>
        <w:autoSpaceDE/>
        <w:autoSpaceDN/>
        <w:bidi w:val="0"/>
        <w:adjustRightInd/>
        <w:snapToGrid/>
        <w:ind w:left="0" w:leftChars="0" w:firstLine="630" w:firstLineChars="300"/>
        <w:jc w:val="left"/>
        <w:textAlignment w:val="auto"/>
        <w:rPr>
          <w:rFonts w:hint="eastAsia"/>
          <w:lang w:val="en-US" w:eastAsia="zh-CN"/>
        </w:rPr>
      </w:pPr>
      <w:r>
        <w:rPr>
          <w:rFonts w:hint="eastAsia"/>
          <w:lang w:val="en-US" w:eastAsia="zh-CN"/>
        </w:rPr>
        <w:t xml:space="preserve"> 反冲洗的步骤和设备设置；</w:t>
      </w:r>
    </w:p>
    <w:p w14:paraId="3381AD11">
      <w:pPr>
        <w:pStyle w:val="188"/>
        <w:keepNext w:val="0"/>
        <w:keepLines w:val="0"/>
        <w:pageBreakBefore w:val="0"/>
        <w:widowControl/>
        <w:numPr>
          <w:ilvl w:val="0"/>
          <w:numId w:val="61"/>
        </w:numPr>
        <w:kinsoku/>
        <w:wordWrap/>
        <w:overflowPunct/>
        <w:topLinePunct w:val="0"/>
        <w:autoSpaceDE/>
        <w:autoSpaceDN/>
        <w:bidi w:val="0"/>
        <w:adjustRightInd/>
        <w:snapToGrid/>
        <w:ind w:left="0" w:leftChars="0" w:firstLine="630" w:firstLineChars="300"/>
        <w:jc w:val="left"/>
        <w:textAlignment w:val="auto"/>
        <w:rPr>
          <w:rFonts w:hint="eastAsia"/>
          <w:lang w:val="en-US" w:eastAsia="zh-CN"/>
        </w:rPr>
      </w:pPr>
      <w:r>
        <w:rPr>
          <w:rFonts w:hint="eastAsia"/>
          <w:lang w:val="en-US" w:eastAsia="zh-CN"/>
        </w:rPr>
        <w:t xml:space="preserve"> 调整反冲洗频率和时间的依据。</w:t>
      </w:r>
    </w:p>
    <w:p w14:paraId="555421C6">
      <w:pPr>
        <w:pStyle w:val="188"/>
        <w:numPr>
          <w:ilvl w:val="0"/>
          <w:numId w:val="59"/>
        </w:numPr>
        <w:ind w:left="850" w:hanging="425"/>
        <w:jc w:val="left"/>
        <w:rPr>
          <w:rFonts w:hint="eastAsia"/>
          <w:lang w:val="en-US" w:eastAsia="zh-CN"/>
        </w:rPr>
      </w:pPr>
      <w:r>
        <w:rPr>
          <w:rFonts w:hint="eastAsia"/>
        </w:rPr>
        <w:t>化学加强反洗（CEB）</w:t>
      </w:r>
      <w:r>
        <w:rPr>
          <w:rFonts w:hint="eastAsia"/>
          <w:lang w:val="en-US" w:eastAsia="zh-CN"/>
        </w:rPr>
        <w:t>应包括以下内容：</w:t>
      </w:r>
    </w:p>
    <w:p w14:paraId="7738D9D8">
      <w:pPr>
        <w:pStyle w:val="188"/>
        <w:keepNext w:val="0"/>
        <w:keepLines w:val="0"/>
        <w:pageBreakBefore w:val="0"/>
        <w:widowControl/>
        <w:numPr>
          <w:ilvl w:val="0"/>
          <w:numId w:val="62"/>
        </w:numPr>
        <w:kinsoku/>
        <w:wordWrap/>
        <w:overflowPunct/>
        <w:topLinePunct w:val="0"/>
        <w:autoSpaceDE/>
        <w:autoSpaceDN/>
        <w:bidi w:val="0"/>
        <w:adjustRightInd/>
        <w:snapToGrid/>
        <w:ind w:left="0" w:leftChars="0" w:firstLine="630" w:firstLineChars="300"/>
        <w:jc w:val="left"/>
        <w:textAlignment w:val="auto"/>
        <w:rPr>
          <w:rFonts w:hint="eastAsia"/>
          <w:lang w:val="en-US" w:eastAsia="zh-CN"/>
        </w:rPr>
      </w:pPr>
      <w:r>
        <w:rPr>
          <w:rFonts w:hint="eastAsia"/>
          <w:lang w:val="en-US" w:eastAsia="zh-CN"/>
        </w:rPr>
        <w:t xml:space="preserve"> 化学药剂的选择和使用方法；</w:t>
      </w:r>
    </w:p>
    <w:p w14:paraId="60D66A4D">
      <w:pPr>
        <w:pStyle w:val="188"/>
        <w:keepNext w:val="0"/>
        <w:keepLines w:val="0"/>
        <w:pageBreakBefore w:val="0"/>
        <w:widowControl/>
        <w:numPr>
          <w:ilvl w:val="0"/>
          <w:numId w:val="62"/>
        </w:numPr>
        <w:kinsoku/>
        <w:wordWrap/>
        <w:overflowPunct/>
        <w:topLinePunct w:val="0"/>
        <w:autoSpaceDE/>
        <w:autoSpaceDN/>
        <w:bidi w:val="0"/>
        <w:adjustRightInd/>
        <w:snapToGrid/>
        <w:ind w:left="0" w:leftChars="0" w:firstLine="630" w:firstLineChars="300"/>
        <w:jc w:val="left"/>
        <w:textAlignment w:val="auto"/>
        <w:rPr>
          <w:rFonts w:hint="eastAsia"/>
          <w:lang w:val="en-US" w:eastAsia="zh-CN"/>
        </w:rPr>
      </w:pPr>
      <w:r>
        <w:rPr>
          <w:rFonts w:hint="eastAsia"/>
          <w:lang w:val="en-US" w:eastAsia="zh-CN"/>
        </w:rPr>
        <w:t xml:space="preserve"> 浸泡时间和清洗流程。</w:t>
      </w:r>
    </w:p>
    <w:p w14:paraId="5DCBF85D">
      <w:pPr>
        <w:pStyle w:val="188"/>
        <w:numPr>
          <w:ilvl w:val="0"/>
          <w:numId w:val="59"/>
        </w:numPr>
        <w:ind w:left="850" w:hanging="425"/>
        <w:jc w:val="left"/>
        <w:rPr>
          <w:rFonts w:hint="eastAsia"/>
          <w:lang w:val="en-US" w:eastAsia="zh-CN"/>
        </w:rPr>
      </w:pPr>
      <w:r>
        <w:rPr>
          <w:rFonts w:hint="eastAsia"/>
        </w:rPr>
        <w:t>化学清洗（CIP）</w:t>
      </w:r>
      <w:r>
        <w:rPr>
          <w:rFonts w:hint="eastAsia"/>
          <w:lang w:val="en-US" w:eastAsia="zh-CN"/>
        </w:rPr>
        <w:t>应包括以下内容：</w:t>
      </w:r>
    </w:p>
    <w:p w14:paraId="5C95E794">
      <w:pPr>
        <w:pStyle w:val="188"/>
        <w:keepNext w:val="0"/>
        <w:keepLines w:val="0"/>
        <w:pageBreakBefore w:val="0"/>
        <w:widowControl/>
        <w:numPr>
          <w:ilvl w:val="0"/>
          <w:numId w:val="63"/>
        </w:numPr>
        <w:kinsoku/>
        <w:wordWrap/>
        <w:overflowPunct/>
        <w:topLinePunct w:val="0"/>
        <w:autoSpaceDE/>
        <w:autoSpaceDN/>
        <w:bidi w:val="0"/>
        <w:adjustRightInd/>
        <w:snapToGrid/>
        <w:ind w:left="0" w:leftChars="0" w:firstLine="630" w:firstLineChars="300"/>
        <w:jc w:val="left"/>
        <w:textAlignment w:val="auto"/>
        <w:rPr>
          <w:rFonts w:hint="eastAsia"/>
          <w:lang w:val="en-US" w:eastAsia="zh-CN"/>
        </w:rPr>
      </w:pPr>
      <w:r>
        <w:rPr>
          <w:rFonts w:hint="eastAsia"/>
          <w:lang w:val="en-US" w:eastAsia="zh-CN"/>
        </w:rPr>
        <w:t xml:space="preserve"> 高浓度药剂的配置和使用；</w:t>
      </w:r>
    </w:p>
    <w:p w14:paraId="193945F6">
      <w:pPr>
        <w:pStyle w:val="188"/>
        <w:keepNext w:val="0"/>
        <w:keepLines w:val="0"/>
        <w:pageBreakBefore w:val="0"/>
        <w:widowControl/>
        <w:numPr>
          <w:ilvl w:val="0"/>
          <w:numId w:val="63"/>
        </w:numPr>
        <w:kinsoku/>
        <w:wordWrap/>
        <w:overflowPunct/>
        <w:topLinePunct w:val="0"/>
        <w:autoSpaceDE/>
        <w:autoSpaceDN/>
        <w:bidi w:val="0"/>
        <w:adjustRightInd/>
        <w:snapToGrid/>
        <w:ind w:left="0" w:leftChars="0" w:firstLine="630" w:firstLineChars="300"/>
        <w:jc w:val="left"/>
        <w:textAlignment w:val="auto"/>
        <w:rPr>
          <w:rFonts w:hint="eastAsia"/>
          <w:highlight w:val="none"/>
          <w:lang w:val="en-US" w:eastAsia="zh-CN"/>
        </w:rPr>
      </w:pPr>
      <w:r>
        <w:rPr>
          <w:rFonts w:hint="eastAsia"/>
          <w:highlight w:val="none"/>
          <w:lang w:val="en-US" w:eastAsia="zh-CN"/>
        </w:rPr>
        <w:t xml:space="preserve"> 清洗周期和步骤，设备准备与排放。</w:t>
      </w:r>
    </w:p>
    <w:p w14:paraId="407C029D">
      <w:pPr>
        <w:pStyle w:val="47"/>
        <w:keepNext w:val="0"/>
        <w:keepLines w:val="0"/>
        <w:pageBreakBefore w:val="0"/>
        <w:widowControl/>
        <w:kinsoku/>
        <w:wordWrap/>
        <w:overflowPunct/>
        <w:topLinePunct w:val="0"/>
        <w:autoSpaceDE w:val="0"/>
        <w:autoSpaceDN w:val="0"/>
        <w:bidi w:val="0"/>
        <w:adjustRightInd/>
        <w:snapToGrid/>
        <w:ind w:left="0" w:leftChars="0" w:firstLine="0" w:firstLineChars="0"/>
        <w:jc w:val="left"/>
        <w:textAlignment w:val="auto"/>
        <w:rPr>
          <w:rFonts w:hint="eastAsia"/>
          <w:highlight w:val="none"/>
          <w:lang w:val="en-US" w:eastAsia="zh-CN"/>
        </w:rPr>
      </w:pPr>
      <w:r>
        <w:rPr>
          <w:rFonts w:hint="eastAsia" w:ascii="黑体" w:hAnsi="黑体" w:eastAsia="黑体" w:cs="黑体"/>
          <w:kern w:val="21"/>
          <w:sz w:val="21"/>
          <w:szCs w:val="21"/>
          <w:highlight w:val="none"/>
          <w:lang w:val="en-US" w:eastAsia="zh-CN"/>
        </w:rPr>
        <w:t>A</w:t>
      </w:r>
      <w:r>
        <w:rPr>
          <w:rFonts w:hint="eastAsia" w:ascii="黑体" w:hAnsi="黑体" w:eastAsia="黑体" w:cs="黑体"/>
          <w:kern w:val="21"/>
          <w:sz w:val="21"/>
          <w:szCs w:val="21"/>
          <w:highlight w:val="none"/>
        </w:rPr>
        <w:t>.</w:t>
      </w:r>
      <w:r>
        <w:rPr>
          <w:rFonts w:hint="eastAsia" w:ascii="黑体" w:hAnsi="黑体" w:eastAsia="黑体" w:cs="黑体"/>
          <w:kern w:val="21"/>
          <w:sz w:val="21"/>
          <w:szCs w:val="21"/>
          <w:highlight w:val="none"/>
          <w:lang w:val="en-US" w:eastAsia="zh-CN"/>
        </w:rPr>
        <w:t xml:space="preserve">3.2 </w:t>
      </w:r>
      <w:r>
        <w:rPr>
          <w:rFonts w:hint="eastAsia"/>
          <w:sz w:val="21"/>
          <w:szCs w:val="21"/>
          <w:highlight w:val="none"/>
        </w:rPr>
        <w:t xml:space="preserve"> </w:t>
      </w:r>
      <w:r>
        <w:rPr>
          <w:rFonts w:hint="eastAsia"/>
          <w:highlight w:val="none"/>
        </w:rPr>
        <w:t>日常维护</w:t>
      </w:r>
      <w:r>
        <w:rPr>
          <w:rFonts w:hint="eastAsia"/>
          <w:highlight w:val="none"/>
          <w:lang w:val="en-US" w:eastAsia="zh-CN"/>
        </w:rPr>
        <w:t>应包括以下内容：</w:t>
      </w:r>
    </w:p>
    <w:p w14:paraId="01E4C26A">
      <w:pPr>
        <w:pStyle w:val="188"/>
        <w:numPr>
          <w:ilvl w:val="0"/>
          <w:numId w:val="64"/>
        </w:numPr>
        <w:ind w:left="850" w:hanging="425"/>
        <w:jc w:val="left"/>
        <w:rPr>
          <w:rFonts w:hint="eastAsia"/>
          <w:highlight w:val="none"/>
          <w:lang w:val="en-US" w:eastAsia="zh-CN"/>
        </w:rPr>
      </w:pPr>
      <w:r>
        <w:rPr>
          <w:rFonts w:hint="eastAsia"/>
          <w:highlight w:val="none"/>
          <w:lang w:val="en-US" w:eastAsia="zh-CN"/>
        </w:rPr>
        <w:t>定期检查设备状态（管路连接、密封件等）；</w:t>
      </w:r>
    </w:p>
    <w:p w14:paraId="549A72B1">
      <w:pPr>
        <w:pStyle w:val="188"/>
        <w:numPr>
          <w:ilvl w:val="0"/>
          <w:numId w:val="64"/>
        </w:numPr>
        <w:ind w:left="850" w:hanging="425"/>
        <w:jc w:val="left"/>
        <w:rPr>
          <w:rFonts w:hint="eastAsia"/>
          <w:highlight w:val="none"/>
          <w:lang w:val="en-US" w:eastAsia="zh-CN"/>
        </w:rPr>
      </w:pPr>
      <w:r>
        <w:rPr>
          <w:rFonts w:hint="eastAsia"/>
          <w:highlight w:val="none"/>
          <w:lang w:val="en-US" w:eastAsia="zh-CN"/>
        </w:rPr>
        <w:t>记录和分析运行数据，调整操作参数。</w:t>
      </w:r>
    </w:p>
    <w:p w14:paraId="782CE291">
      <w:pPr>
        <w:pStyle w:val="47"/>
        <w:keepNext w:val="0"/>
        <w:keepLines w:val="0"/>
        <w:pageBreakBefore w:val="0"/>
        <w:widowControl/>
        <w:kinsoku/>
        <w:wordWrap/>
        <w:overflowPunct/>
        <w:topLinePunct w:val="0"/>
        <w:autoSpaceDE w:val="0"/>
        <w:autoSpaceDN w:val="0"/>
        <w:bidi w:val="0"/>
        <w:adjustRightInd/>
        <w:snapToGrid/>
        <w:spacing w:before="165" w:beforeLines="50" w:after="165" w:afterLines="50"/>
        <w:ind w:left="0" w:leftChars="0" w:firstLine="0" w:firstLineChars="0"/>
        <w:textAlignment w:val="auto"/>
        <w:rPr>
          <w:rFonts w:hint="eastAsia" w:ascii="黑体" w:hAnsi="黑体" w:eastAsia="黑体" w:cs="黑体"/>
          <w:kern w:val="21"/>
          <w:sz w:val="21"/>
          <w:szCs w:val="21"/>
          <w:highlight w:val="none"/>
          <w:lang w:val="en-US" w:eastAsia="zh-CN"/>
        </w:rPr>
      </w:pPr>
      <w:r>
        <w:rPr>
          <w:rFonts w:hint="eastAsia" w:ascii="黑体" w:hAnsi="黑体" w:eastAsia="黑体" w:cs="黑体"/>
          <w:kern w:val="21"/>
          <w:sz w:val="21"/>
          <w:szCs w:val="21"/>
          <w:highlight w:val="none"/>
          <w:lang w:val="en-US" w:eastAsia="zh-CN"/>
        </w:rPr>
        <w:t>A.4  故障排除</w:t>
      </w:r>
    </w:p>
    <w:p w14:paraId="0B8D5EF0">
      <w:pPr>
        <w:pStyle w:val="47"/>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eastAsia"/>
          <w:lang w:val="en-US" w:eastAsia="zh-CN"/>
        </w:rPr>
      </w:pPr>
      <w:r>
        <w:rPr>
          <w:rFonts w:hint="eastAsia" w:ascii="黑体" w:hAnsi="黑体" w:eastAsia="黑体" w:cs="黑体"/>
          <w:kern w:val="21"/>
          <w:sz w:val="21"/>
          <w:szCs w:val="21"/>
          <w:lang w:val="en-US" w:eastAsia="zh-CN"/>
        </w:rPr>
        <w:t>A</w:t>
      </w:r>
      <w:r>
        <w:rPr>
          <w:rFonts w:hint="eastAsia" w:ascii="黑体" w:hAnsi="黑体" w:eastAsia="黑体" w:cs="黑体"/>
          <w:kern w:val="21"/>
          <w:sz w:val="21"/>
          <w:szCs w:val="21"/>
        </w:rPr>
        <w:t>.</w:t>
      </w:r>
      <w:r>
        <w:rPr>
          <w:rFonts w:hint="eastAsia" w:ascii="黑体" w:hAnsi="黑体" w:eastAsia="黑体" w:cs="黑体"/>
          <w:kern w:val="21"/>
          <w:sz w:val="21"/>
          <w:szCs w:val="21"/>
          <w:lang w:val="en-US" w:eastAsia="zh-CN"/>
        </w:rPr>
        <w:t xml:space="preserve">4.1 </w:t>
      </w:r>
      <w:r>
        <w:rPr>
          <w:rFonts w:hint="eastAsia"/>
          <w:sz w:val="21"/>
          <w:szCs w:val="21"/>
        </w:rPr>
        <w:t xml:space="preserve"> 常见故障诊断</w:t>
      </w:r>
      <w:r>
        <w:rPr>
          <w:rFonts w:hint="eastAsia"/>
          <w:lang w:val="en-US" w:eastAsia="zh-CN"/>
        </w:rPr>
        <w:t>应包括以下内容：</w:t>
      </w:r>
    </w:p>
    <w:p w14:paraId="70090C5F">
      <w:pPr>
        <w:pStyle w:val="188"/>
        <w:numPr>
          <w:ilvl w:val="0"/>
          <w:numId w:val="65"/>
        </w:numPr>
        <w:ind w:left="850" w:hanging="425"/>
        <w:rPr>
          <w:rFonts w:hint="eastAsia"/>
          <w:lang w:val="en-US" w:eastAsia="zh-CN"/>
        </w:rPr>
      </w:pPr>
      <w:r>
        <w:rPr>
          <w:rFonts w:hint="eastAsia"/>
          <w:lang w:val="en-US" w:eastAsia="zh-CN"/>
        </w:rPr>
        <w:t>TMP异常升高、产水量下降、设备噪音、漏水等；</w:t>
      </w:r>
    </w:p>
    <w:p w14:paraId="6D1D10D2">
      <w:pPr>
        <w:pStyle w:val="188"/>
        <w:numPr>
          <w:ilvl w:val="0"/>
          <w:numId w:val="65"/>
        </w:numPr>
        <w:ind w:left="850" w:hanging="425"/>
        <w:rPr>
          <w:rFonts w:hint="eastAsia"/>
          <w:lang w:val="en-US" w:eastAsia="zh-CN"/>
        </w:rPr>
      </w:pPr>
      <w:r>
        <w:rPr>
          <w:rFonts w:hint="eastAsia"/>
          <w:lang w:val="en-US" w:eastAsia="zh-CN"/>
        </w:rPr>
        <w:t>故障排除的具体步骤和方法。</w:t>
      </w:r>
    </w:p>
    <w:p w14:paraId="6ABE2EAC">
      <w:pPr>
        <w:pStyle w:val="188"/>
        <w:numPr>
          <w:ilvl w:val="0"/>
          <w:numId w:val="0"/>
        </w:numPr>
        <w:rPr>
          <w:rFonts w:hint="eastAsia"/>
          <w:lang w:val="en-US" w:eastAsia="zh-CN"/>
        </w:rPr>
      </w:pPr>
      <w:r>
        <w:rPr>
          <w:rFonts w:hint="eastAsia" w:ascii="黑体" w:hAnsi="黑体" w:eastAsia="黑体" w:cs="黑体"/>
          <w:kern w:val="21"/>
          <w:sz w:val="21"/>
          <w:szCs w:val="21"/>
          <w:lang w:val="en-US" w:eastAsia="zh-CN"/>
        </w:rPr>
        <w:t>A</w:t>
      </w:r>
      <w:r>
        <w:rPr>
          <w:rFonts w:hint="eastAsia" w:ascii="黑体" w:hAnsi="黑体" w:eastAsia="黑体" w:cs="黑体"/>
          <w:kern w:val="21"/>
          <w:sz w:val="21"/>
          <w:szCs w:val="21"/>
        </w:rPr>
        <w:t>.</w:t>
      </w:r>
      <w:r>
        <w:rPr>
          <w:rFonts w:hint="eastAsia" w:ascii="黑体" w:hAnsi="黑体" w:eastAsia="黑体" w:cs="黑体"/>
          <w:kern w:val="21"/>
          <w:sz w:val="21"/>
          <w:szCs w:val="21"/>
          <w:lang w:val="en-US" w:eastAsia="zh-CN"/>
        </w:rPr>
        <w:t xml:space="preserve">4.2 </w:t>
      </w:r>
      <w:r>
        <w:rPr>
          <w:rFonts w:hint="eastAsia"/>
          <w:sz w:val="21"/>
          <w:szCs w:val="21"/>
        </w:rPr>
        <w:t xml:space="preserve"> </w:t>
      </w:r>
      <w:r>
        <w:rPr>
          <w:rFonts w:hint="eastAsia"/>
        </w:rPr>
        <w:t>紧急处理</w:t>
      </w:r>
      <w:r>
        <w:rPr>
          <w:rFonts w:hint="eastAsia"/>
          <w:lang w:val="en-US" w:eastAsia="zh-CN"/>
        </w:rPr>
        <w:t>应包括以下内容：</w:t>
      </w:r>
    </w:p>
    <w:p w14:paraId="68685B01">
      <w:pPr>
        <w:pStyle w:val="188"/>
        <w:numPr>
          <w:ilvl w:val="0"/>
          <w:numId w:val="66"/>
        </w:numPr>
        <w:ind w:left="850" w:hanging="425"/>
        <w:rPr>
          <w:rFonts w:hint="eastAsia"/>
          <w:lang w:val="en-US" w:eastAsia="zh-CN"/>
        </w:rPr>
      </w:pPr>
      <w:r>
        <w:rPr>
          <w:rFonts w:hint="eastAsia"/>
          <w:lang w:val="en-US" w:eastAsia="zh-CN"/>
        </w:rPr>
        <w:t>紧急关闭设备的步骤和处理流程；</w:t>
      </w:r>
    </w:p>
    <w:p w14:paraId="7AB7EB1E">
      <w:pPr>
        <w:pStyle w:val="188"/>
        <w:numPr>
          <w:ilvl w:val="0"/>
          <w:numId w:val="66"/>
        </w:numPr>
        <w:ind w:left="850" w:hanging="425"/>
        <w:rPr>
          <w:rFonts w:hint="eastAsia"/>
          <w:lang w:val="en-US" w:eastAsia="zh-CN"/>
        </w:rPr>
      </w:pPr>
      <w:r>
        <w:rPr>
          <w:rFonts w:hint="eastAsia"/>
          <w:lang w:val="en-US" w:eastAsia="zh-CN"/>
        </w:rPr>
        <w:t>故障记录和报告的要求。</w:t>
      </w:r>
    </w:p>
    <w:p w14:paraId="70828BBB">
      <w:pPr>
        <w:pStyle w:val="47"/>
        <w:keepNext w:val="0"/>
        <w:keepLines w:val="0"/>
        <w:pageBreakBefore w:val="0"/>
        <w:widowControl/>
        <w:kinsoku/>
        <w:wordWrap/>
        <w:overflowPunct/>
        <w:topLinePunct w:val="0"/>
        <w:autoSpaceDE w:val="0"/>
        <w:autoSpaceDN w:val="0"/>
        <w:bidi w:val="0"/>
        <w:adjustRightInd/>
        <w:snapToGrid/>
        <w:spacing w:before="165" w:beforeLines="50" w:after="165" w:afterLines="50"/>
        <w:ind w:left="0" w:leftChars="0" w:firstLine="0" w:firstLineChars="0"/>
        <w:textAlignment w:val="auto"/>
        <w:rPr>
          <w:rFonts w:hint="eastAsia" w:ascii="黑体" w:hAnsi="黑体" w:eastAsia="黑体" w:cs="黑体"/>
          <w:kern w:val="21"/>
          <w:sz w:val="21"/>
          <w:szCs w:val="21"/>
          <w:lang w:val="en-US" w:eastAsia="zh-CN"/>
        </w:rPr>
      </w:pPr>
      <w:r>
        <w:rPr>
          <w:rFonts w:hint="eastAsia" w:ascii="黑体" w:hAnsi="黑体" w:eastAsia="黑体" w:cs="黑体"/>
          <w:kern w:val="21"/>
          <w:sz w:val="21"/>
          <w:szCs w:val="21"/>
          <w:lang w:val="en-US" w:eastAsia="zh-CN"/>
        </w:rPr>
        <w:t>A.5  安全操作</w:t>
      </w:r>
    </w:p>
    <w:p w14:paraId="287E4D38">
      <w:pPr>
        <w:pStyle w:val="47"/>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eastAsia"/>
          <w:lang w:eastAsia="zh-CN"/>
        </w:rPr>
      </w:pPr>
      <w:r>
        <w:rPr>
          <w:rFonts w:hint="eastAsia" w:ascii="黑体" w:hAnsi="黑体" w:eastAsia="黑体" w:cs="黑体"/>
          <w:kern w:val="21"/>
          <w:sz w:val="21"/>
          <w:szCs w:val="21"/>
          <w:lang w:val="en-US" w:eastAsia="zh-CN"/>
        </w:rPr>
        <w:t>A</w:t>
      </w:r>
      <w:r>
        <w:rPr>
          <w:rFonts w:hint="eastAsia" w:ascii="黑体" w:hAnsi="黑体" w:eastAsia="黑体" w:cs="黑体"/>
          <w:kern w:val="21"/>
          <w:sz w:val="21"/>
          <w:szCs w:val="21"/>
        </w:rPr>
        <w:t>.</w:t>
      </w:r>
      <w:r>
        <w:rPr>
          <w:rFonts w:hint="eastAsia" w:ascii="黑体" w:hAnsi="黑体" w:eastAsia="黑体" w:cs="黑体"/>
          <w:kern w:val="21"/>
          <w:sz w:val="21"/>
          <w:szCs w:val="21"/>
          <w:lang w:val="en-US" w:eastAsia="zh-CN"/>
        </w:rPr>
        <w:t xml:space="preserve">5.1 </w:t>
      </w:r>
      <w:r>
        <w:rPr>
          <w:rFonts w:hint="eastAsia"/>
          <w:sz w:val="21"/>
          <w:szCs w:val="21"/>
        </w:rPr>
        <w:t xml:space="preserve"> </w:t>
      </w:r>
      <w:r>
        <w:rPr>
          <w:rFonts w:hint="eastAsia"/>
        </w:rPr>
        <w:t>个人防护</w:t>
      </w:r>
      <w:r>
        <w:rPr>
          <w:rFonts w:hint="eastAsia"/>
          <w:lang w:eastAsia="zh-CN"/>
        </w:rPr>
        <w:t>应</w:t>
      </w:r>
      <w:r>
        <w:rPr>
          <w:rFonts w:hint="eastAsia"/>
          <w:lang w:val="en-US" w:eastAsia="zh-CN"/>
        </w:rPr>
        <w:t>包括</w:t>
      </w:r>
      <w:r>
        <w:rPr>
          <w:rFonts w:hint="eastAsia"/>
        </w:rPr>
        <w:t>操作和维护中所需的个人防护装备（手套、护目镜等）</w:t>
      </w:r>
      <w:r>
        <w:rPr>
          <w:rFonts w:hint="eastAsia"/>
          <w:lang w:eastAsia="zh-CN"/>
        </w:rPr>
        <w:t>。</w:t>
      </w:r>
    </w:p>
    <w:p w14:paraId="017E063D">
      <w:pPr>
        <w:pStyle w:val="47"/>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eastAsia"/>
          <w:lang w:val="en-US" w:eastAsia="zh-CN"/>
        </w:rPr>
      </w:pPr>
      <w:r>
        <w:rPr>
          <w:rFonts w:hint="eastAsia" w:ascii="黑体" w:hAnsi="黑体" w:eastAsia="黑体" w:cs="黑体"/>
          <w:kern w:val="21"/>
          <w:sz w:val="21"/>
          <w:szCs w:val="21"/>
          <w:lang w:val="en-US" w:eastAsia="zh-CN"/>
        </w:rPr>
        <w:t>A</w:t>
      </w:r>
      <w:r>
        <w:rPr>
          <w:rFonts w:hint="eastAsia" w:ascii="黑体" w:hAnsi="黑体" w:eastAsia="黑体" w:cs="黑体"/>
          <w:kern w:val="21"/>
          <w:sz w:val="21"/>
          <w:szCs w:val="21"/>
        </w:rPr>
        <w:t>.</w:t>
      </w:r>
      <w:r>
        <w:rPr>
          <w:rFonts w:hint="eastAsia" w:ascii="黑体" w:hAnsi="黑体" w:eastAsia="黑体" w:cs="黑体"/>
          <w:kern w:val="21"/>
          <w:sz w:val="21"/>
          <w:szCs w:val="21"/>
          <w:lang w:val="en-US" w:eastAsia="zh-CN"/>
        </w:rPr>
        <w:t xml:space="preserve">5.2 </w:t>
      </w:r>
      <w:r>
        <w:rPr>
          <w:rFonts w:hint="eastAsia"/>
          <w:sz w:val="21"/>
          <w:szCs w:val="21"/>
        </w:rPr>
        <w:t xml:space="preserve"> </w:t>
      </w:r>
      <w:r>
        <w:rPr>
          <w:rFonts w:hint="eastAsia"/>
        </w:rPr>
        <w:t>设备安全</w:t>
      </w:r>
      <w:r>
        <w:rPr>
          <w:rFonts w:hint="eastAsia"/>
          <w:lang w:val="en-US" w:eastAsia="zh-CN"/>
        </w:rPr>
        <w:t>应包括以下内容：</w:t>
      </w:r>
    </w:p>
    <w:p w14:paraId="4FE51BD2">
      <w:pPr>
        <w:pStyle w:val="188"/>
        <w:numPr>
          <w:ilvl w:val="0"/>
          <w:numId w:val="67"/>
        </w:numPr>
        <w:ind w:left="850" w:hanging="425"/>
        <w:rPr>
          <w:rFonts w:hint="eastAsia"/>
          <w:lang w:val="en-US" w:eastAsia="zh-CN"/>
        </w:rPr>
      </w:pPr>
      <w:r>
        <w:rPr>
          <w:rFonts w:hint="eastAsia"/>
          <w:lang w:val="en-US" w:eastAsia="zh-CN"/>
        </w:rPr>
        <w:t>电气系统、管路系统的检查与维护；</w:t>
      </w:r>
    </w:p>
    <w:p w14:paraId="0B052348">
      <w:pPr>
        <w:pStyle w:val="188"/>
        <w:numPr>
          <w:ilvl w:val="0"/>
          <w:numId w:val="67"/>
        </w:numPr>
        <w:ind w:left="850" w:hanging="425"/>
        <w:rPr>
          <w:rFonts w:hint="eastAsia"/>
          <w:lang w:val="en-US" w:eastAsia="zh-CN"/>
        </w:rPr>
      </w:pPr>
      <w:r>
        <w:rPr>
          <w:rFonts w:hint="eastAsia"/>
          <w:lang w:val="en-US" w:eastAsia="zh-CN"/>
        </w:rPr>
        <w:t>紧急处理措施和安全注意事项。</w:t>
      </w:r>
    </w:p>
    <w:p w14:paraId="397F438A">
      <w:pPr>
        <w:rPr>
          <w:rFonts w:hint="eastAsia"/>
          <w:lang w:val="en-US" w:eastAsia="zh-CN"/>
        </w:rPr>
      </w:pPr>
      <w:r>
        <w:rPr>
          <w:rFonts w:hint="eastAsia"/>
          <w:lang w:val="en-US" w:eastAsia="zh-CN"/>
        </w:rPr>
        <w:br w:type="page"/>
      </w:r>
    </w:p>
    <w:p w14:paraId="7C4B354D">
      <w:pPr>
        <w:pStyle w:val="250"/>
        <w:keepNext/>
        <w:keepLines w:val="0"/>
        <w:pageBreakBefore w:val="0"/>
        <w:widowControl/>
        <w:numPr>
          <w:ilvl w:val="0"/>
          <w:numId w:val="5"/>
        </w:numPr>
        <w:kinsoku/>
        <w:wordWrap/>
        <w:overflowPunct/>
        <w:topLinePunct w:val="0"/>
        <w:autoSpaceDE/>
        <w:autoSpaceDN/>
        <w:bidi w:val="0"/>
        <w:adjustRightInd w:val="0"/>
        <w:snapToGrid/>
        <w:spacing w:before="0" w:after="0"/>
        <w:textAlignment w:val="auto"/>
      </w:pPr>
      <w:bookmarkStart w:id="71" w:name="_Toc20216"/>
      <w:bookmarkStart w:id="72" w:name="_Toc24364"/>
      <w:r>
        <w:br w:type="textWrapping"/>
      </w:r>
      <w:r>
        <w:rPr>
          <w:rFonts w:hint="eastAsia"/>
        </w:rPr>
        <w:t>（资料性</w:t>
      </w:r>
      <w:r>
        <w:rPr>
          <w:rFonts w:hint="eastAsia"/>
          <w:lang w:val="en-US" w:eastAsia="zh-CN"/>
        </w:rPr>
        <w:t>附录</w:t>
      </w:r>
      <w:r>
        <w:rPr>
          <w:rFonts w:hint="eastAsia"/>
        </w:rPr>
        <w:t>）</w:t>
      </w:r>
      <w:r>
        <w:br w:type="textWrapping"/>
      </w:r>
      <w:r>
        <w:t>设备运行</w:t>
      </w:r>
      <w:r>
        <w:rPr>
          <w:rFonts w:hint="eastAsia"/>
          <w:highlight w:val="none"/>
          <w:lang w:val="en-US" w:eastAsia="zh-CN"/>
        </w:rPr>
        <w:t>常见问题与日常维护建议</w:t>
      </w:r>
      <w:bookmarkEnd w:id="71"/>
      <w:bookmarkEnd w:id="72"/>
    </w:p>
    <w:p w14:paraId="00B87BD0">
      <w:pPr>
        <w:pStyle w:val="46"/>
        <w:keepNext w:val="0"/>
        <w:keepLines w:val="0"/>
        <w:pageBreakBefore w:val="0"/>
        <w:widowControl w:val="0"/>
        <w:numPr>
          <w:ilvl w:val="0"/>
          <w:numId w:val="0"/>
        </w:numPr>
        <w:kinsoku/>
        <w:wordWrap/>
        <w:overflowPunct/>
        <w:topLinePunct w:val="0"/>
        <w:autoSpaceDE/>
        <w:autoSpaceDN/>
        <w:bidi w:val="0"/>
        <w:adjustRightInd w:val="0"/>
        <w:snapToGrid/>
        <w:spacing w:before="165" w:beforeLines="50" w:after="165" w:afterLines="50" w:line="240" w:lineRule="auto"/>
        <w:jc w:val="both"/>
        <w:textAlignment w:val="auto"/>
        <w:rPr>
          <w:rFonts w:hint="default" w:ascii="黑体" w:hAnsi="黑体" w:eastAsia="黑体" w:cs="黑体"/>
          <w:lang w:val="en-US" w:eastAsia="zh-CN"/>
        </w:rPr>
      </w:pPr>
      <w:r>
        <w:rPr>
          <w:rFonts w:hint="eastAsia" w:ascii="黑体" w:hAnsi="黑体" w:eastAsia="黑体" w:cs="黑体"/>
          <w:lang w:val="en-US" w:eastAsia="zh-CN"/>
        </w:rPr>
        <w:t>B</w:t>
      </w:r>
      <w:r>
        <w:rPr>
          <w:rFonts w:hint="eastAsia" w:ascii="黑体" w:hAnsi="黑体" w:eastAsia="黑体" w:cs="黑体"/>
        </w:rPr>
        <w:t xml:space="preserve">.1 </w:t>
      </w:r>
      <w:r>
        <w:rPr>
          <w:rFonts w:hint="eastAsia" w:ascii="黑体" w:hAnsi="黑体" w:eastAsia="黑体" w:cs="黑体"/>
          <w:lang w:val="en-US" w:eastAsia="zh-CN"/>
        </w:rPr>
        <w:t xml:space="preserve"> 设备运行</w:t>
      </w:r>
      <w:r>
        <w:rPr>
          <w:rFonts w:hint="eastAsia" w:ascii="黑体" w:hAnsi="黑体" w:eastAsia="黑体" w:cs="黑体"/>
        </w:rPr>
        <w:t>常见问题</w:t>
      </w:r>
      <w:r>
        <w:rPr>
          <w:rFonts w:hint="eastAsia" w:ascii="黑体" w:hAnsi="黑体" w:eastAsia="黑体" w:cs="黑体"/>
          <w:lang w:val="en-US" w:eastAsia="zh-CN"/>
        </w:rPr>
        <w:t>见表B.1。</w:t>
      </w:r>
    </w:p>
    <w:p w14:paraId="34246729">
      <w:pPr>
        <w:pStyle w:val="46"/>
        <w:keepNext w:val="0"/>
        <w:keepLines w:val="0"/>
        <w:pageBreakBefore w:val="0"/>
        <w:widowControl w:val="0"/>
        <w:numPr>
          <w:ilvl w:val="0"/>
          <w:numId w:val="0"/>
        </w:numPr>
        <w:kinsoku/>
        <w:wordWrap/>
        <w:overflowPunct/>
        <w:topLinePunct w:val="0"/>
        <w:autoSpaceDE/>
        <w:autoSpaceDN/>
        <w:bidi w:val="0"/>
        <w:adjustRightInd w:val="0"/>
        <w:snapToGrid/>
        <w:spacing w:before="165" w:beforeLines="50" w:after="165" w:afterLines="50" w:line="240" w:lineRule="auto"/>
        <w:jc w:val="center"/>
        <w:textAlignment w:val="auto"/>
        <w:rPr>
          <w:rFonts w:hint="eastAsia" w:ascii="黑体" w:hAnsi="黑体" w:eastAsia="黑体" w:cs="黑体"/>
          <w:lang w:val="en-US" w:eastAsia="zh-CN"/>
        </w:rPr>
      </w:pPr>
      <w:r>
        <w:rPr>
          <w:rFonts w:hint="eastAsia" w:ascii="黑体" w:hAnsi="黑体" w:eastAsia="黑体" w:cs="黑体"/>
          <w:lang w:val="en-US" w:eastAsia="zh-CN"/>
        </w:rPr>
        <w:t>表B.1  设备运行常见问题</w:t>
      </w:r>
    </w:p>
    <w:tbl>
      <w:tblPr>
        <w:tblStyle w:val="36"/>
        <w:tblW w:w="852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1136"/>
        <w:gridCol w:w="2293"/>
        <w:gridCol w:w="4014"/>
      </w:tblGrid>
      <w:tr w14:paraId="7C782C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tcBorders>
              <w:bottom w:val="single" w:color="auto" w:sz="12" w:space="0"/>
            </w:tcBorders>
            <w:vAlign w:val="center"/>
          </w:tcPr>
          <w:p w14:paraId="01AB9B0A">
            <w:pPr>
              <w:pStyle w:val="47"/>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sz w:val="18"/>
                <w:szCs w:val="18"/>
                <w:vertAlign w:val="baseline"/>
                <w:lang w:val="en-US" w:eastAsia="zh-CN"/>
              </w:rPr>
            </w:pPr>
            <w:r>
              <w:rPr>
                <w:rFonts w:hint="eastAsia"/>
                <w:sz w:val="18"/>
                <w:szCs w:val="18"/>
                <w:vertAlign w:val="baseline"/>
                <w:lang w:val="en-US" w:eastAsia="zh-CN"/>
              </w:rPr>
              <w:t>常见问题</w:t>
            </w:r>
          </w:p>
        </w:tc>
        <w:tc>
          <w:tcPr>
            <w:tcW w:w="1136" w:type="dxa"/>
            <w:tcBorders>
              <w:bottom w:val="single" w:color="auto" w:sz="12" w:space="0"/>
            </w:tcBorders>
            <w:vAlign w:val="center"/>
          </w:tcPr>
          <w:p w14:paraId="1D24942D">
            <w:pPr>
              <w:pStyle w:val="47"/>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sz w:val="18"/>
                <w:szCs w:val="18"/>
                <w:vertAlign w:val="baseline"/>
                <w:lang w:val="en-US" w:eastAsia="zh-CN"/>
              </w:rPr>
            </w:pPr>
            <w:r>
              <w:rPr>
                <w:rFonts w:hint="eastAsia"/>
                <w:sz w:val="18"/>
                <w:szCs w:val="18"/>
                <w:vertAlign w:val="baseline"/>
                <w:lang w:val="en-US" w:eastAsia="zh-CN"/>
              </w:rPr>
              <w:t>问题描述</w:t>
            </w:r>
          </w:p>
        </w:tc>
        <w:tc>
          <w:tcPr>
            <w:tcW w:w="2293" w:type="dxa"/>
            <w:tcBorders>
              <w:bottom w:val="single" w:color="auto" w:sz="12" w:space="0"/>
            </w:tcBorders>
            <w:vAlign w:val="center"/>
          </w:tcPr>
          <w:p w14:paraId="395F98C7">
            <w:pPr>
              <w:pStyle w:val="47"/>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sz w:val="18"/>
                <w:szCs w:val="18"/>
                <w:vertAlign w:val="baseline"/>
                <w:lang w:val="en-US" w:eastAsia="zh-CN"/>
              </w:rPr>
            </w:pPr>
            <w:r>
              <w:rPr>
                <w:rFonts w:hint="eastAsia"/>
                <w:sz w:val="18"/>
                <w:szCs w:val="18"/>
                <w:vertAlign w:val="baseline"/>
                <w:lang w:val="en-US" w:eastAsia="zh-CN"/>
              </w:rPr>
              <w:t>可能原因</w:t>
            </w:r>
          </w:p>
        </w:tc>
        <w:tc>
          <w:tcPr>
            <w:tcW w:w="4014" w:type="dxa"/>
            <w:tcBorders>
              <w:bottom w:val="single" w:color="auto" w:sz="12" w:space="0"/>
            </w:tcBorders>
            <w:vAlign w:val="center"/>
          </w:tcPr>
          <w:p w14:paraId="26B1863C">
            <w:pPr>
              <w:pStyle w:val="47"/>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sz w:val="18"/>
                <w:szCs w:val="18"/>
                <w:vertAlign w:val="baseline"/>
                <w:lang w:val="en-US" w:eastAsia="zh-CN"/>
              </w:rPr>
            </w:pPr>
            <w:r>
              <w:rPr>
                <w:rFonts w:hint="eastAsia"/>
                <w:sz w:val="18"/>
                <w:szCs w:val="18"/>
                <w:vertAlign w:val="baseline"/>
                <w:lang w:val="en-US" w:eastAsia="zh-CN"/>
              </w:rPr>
              <w:t>解决方法</w:t>
            </w:r>
          </w:p>
        </w:tc>
      </w:tr>
      <w:tr w14:paraId="3DDD9F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tcBorders>
              <w:top w:val="single" w:color="auto" w:sz="12" w:space="0"/>
              <w:tl2br w:val="nil"/>
              <w:tr2bl w:val="nil"/>
            </w:tcBorders>
            <w:vAlign w:val="center"/>
          </w:tcPr>
          <w:p w14:paraId="26C46AB6">
            <w:pPr>
              <w:pStyle w:val="47"/>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sz w:val="18"/>
                <w:szCs w:val="18"/>
                <w:vertAlign w:val="baseline"/>
                <w:lang w:val="en-US" w:eastAsia="zh-CN"/>
              </w:rPr>
            </w:pPr>
            <w:r>
              <w:rPr>
                <w:rFonts w:hint="default"/>
                <w:sz w:val="18"/>
                <w:szCs w:val="18"/>
                <w:vertAlign w:val="baseline"/>
                <w:lang w:val="en-US" w:eastAsia="zh-CN"/>
              </w:rPr>
              <w:t>TMP（跨膜压差）异常升高</w:t>
            </w:r>
          </w:p>
        </w:tc>
        <w:tc>
          <w:tcPr>
            <w:tcW w:w="1136" w:type="dxa"/>
            <w:tcBorders>
              <w:top w:val="single" w:color="auto" w:sz="12" w:space="0"/>
              <w:tl2br w:val="nil"/>
              <w:tr2bl w:val="nil"/>
            </w:tcBorders>
            <w:vAlign w:val="center"/>
          </w:tcPr>
          <w:p w14:paraId="3A87695E">
            <w:pPr>
              <w:pStyle w:val="47"/>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sz w:val="18"/>
                <w:szCs w:val="18"/>
                <w:vertAlign w:val="baseline"/>
                <w:lang w:val="en-US" w:eastAsia="zh-CN"/>
              </w:rPr>
            </w:pPr>
            <w:r>
              <w:rPr>
                <w:rFonts w:hint="default"/>
                <w:sz w:val="18"/>
                <w:szCs w:val="18"/>
                <w:vertAlign w:val="baseline"/>
                <w:lang w:val="en-US" w:eastAsia="zh-CN"/>
              </w:rPr>
              <w:t>设备运行过程中TMP突然升高，超过设定范围</w:t>
            </w:r>
          </w:p>
        </w:tc>
        <w:tc>
          <w:tcPr>
            <w:tcW w:w="2293" w:type="dxa"/>
            <w:tcBorders>
              <w:top w:val="single" w:color="auto" w:sz="12" w:space="0"/>
              <w:tl2br w:val="nil"/>
              <w:tr2bl w:val="nil"/>
            </w:tcBorders>
            <w:vAlign w:val="center"/>
          </w:tcPr>
          <w:p w14:paraId="7376BAFF">
            <w:pPr>
              <w:pStyle w:val="47"/>
              <w:keepNext w:val="0"/>
              <w:keepLines w:val="0"/>
              <w:pageBreakBefore w:val="0"/>
              <w:widowControl/>
              <w:kinsoku/>
              <w:wordWrap/>
              <w:overflowPunct/>
              <w:topLinePunct w:val="0"/>
              <w:autoSpaceDE w:val="0"/>
              <w:autoSpaceDN w:val="0"/>
              <w:bidi w:val="0"/>
              <w:adjustRightInd/>
              <w:snapToGrid/>
              <w:ind w:firstLine="0" w:firstLineChars="0"/>
              <w:jc w:val="left"/>
              <w:textAlignment w:val="auto"/>
              <w:rPr>
                <w:rFonts w:hint="default"/>
                <w:sz w:val="18"/>
                <w:szCs w:val="18"/>
                <w:vertAlign w:val="baseline"/>
                <w:lang w:val="en-US" w:eastAsia="zh-CN"/>
              </w:rPr>
            </w:pPr>
            <w:r>
              <w:rPr>
                <w:rFonts w:hint="eastAsia"/>
                <w:sz w:val="18"/>
                <w:szCs w:val="18"/>
                <w:vertAlign w:val="baseline"/>
                <w:lang w:val="en-US" w:eastAsia="zh-CN"/>
              </w:rPr>
              <w:t>1、</w:t>
            </w:r>
            <w:r>
              <w:rPr>
                <w:rFonts w:hint="default"/>
                <w:sz w:val="18"/>
                <w:szCs w:val="18"/>
                <w:vertAlign w:val="baseline"/>
                <w:lang w:val="en-US" w:eastAsia="zh-CN"/>
              </w:rPr>
              <w:t>膜表面污染物积累过多</w:t>
            </w:r>
            <w:r>
              <w:rPr>
                <w:rFonts w:hint="eastAsia"/>
                <w:sz w:val="18"/>
                <w:szCs w:val="18"/>
                <w:vertAlign w:val="baseline"/>
                <w:lang w:val="en-US" w:eastAsia="zh-CN"/>
              </w:rPr>
              <w:t>。</w:t>
            </w:r>
          </w:p>
          <w:p w14:paraId="7ED9D484">
            <w:pPr>
              <w:pStyle w:val="47"/>
              <w:keepNext w:val="0"/>
              <w:keepLines w:val="0"/>
              <w:pageBreakBefore w:val="0"/>
              <w:widowControl/>
              <w:kinsoku/>
              <w:wordWrap/>
              <w:overflowPunct/>
              <w:topLinePunct w:val="0"/>
              <w:autoSpaceDE w:val="0"/>
              <w:autoSpaceDN w:val="0"/>
              <w:bidi w:val="0"/>
              <w:adjustRightInd/>
              <w:snapToGrid/>
              <w:ind w:firstLine="0" w:firstLineChars="0"/>
              <w:jc w:val="left"/>
              <w:textAlignment w:val="auto"/>
              <w:rPr>
                <w:rFonts w:hint="default"/>
                <w:sz w:val="18"/>
                <w:szCs w:val="18"/>
                <w:vertAlign w:val="baseline"/>
                <w:lang w:val="en-US" w:eastAsia="zh-CN"/>
              </w:rPr>
            </w:pPr>
            <w:r>
              <w:rPr>
                <w:rFonts w:hint="eastAsia"/>
                <w:sz w:val="18"/>
                <w:szCs w:val="18"/>
                <w:vertAlign w:val="baseline"/>
                <w:lang w:val="en-US" w:eastAsia="zh-CN"/>
              </w:rPr>
              <w:t>2、</w:t>
            </w:r>
            <w:r>
              <w:rPr>
                <w:rFonts w:hint="default"/>
                <w:sz w:val="18"/>
                <w:szCs w:val="18"/>
                <w:vertAlign w:val="baseline"/>
                <w:lang w:val="en-US" w:eastAsia="zh-CN"/>
              </w:rPr>
              <w:t>进水水质恶化</w:t>
            </w:r>
            <w:r>
              <w:rPr>
                <w:rFonts w:hint="eastAsia"/>
                <w:sz w:val="18"/>
                <w:szCs w:val="18"/>
                <w:vertAlign w:val="baseline"/>
                <w:lang w:val="en-US" w:eastAsia="zh-CN"/>
              </w:rPr>
              <w:t>。</w:t>
            </w:r>
          </w:p>
          <w:p w14:paraId="08FBB55E">
            <w:pPr>
              <w:pStyle w:val="47"/>
              <w:keepNext w:val="0"/>
              <w:keepLines w:val="0"/>
              <w:pageBreakBefore w:val="0"/>
              <w:widowControl/>
              <w:kinsoku/>
              <w:wordWrap/>
              <w:overflowPunct/>
              <w:topLinePunct w:val="0"/>
              <w:autoSpaceDE w:val="0"/>
              <w:autoSpaceDN w:val="0"/>
              <w:bidi w:val="0"/>
              <w:adjustRightInd/>
              <w:snapToGrid/>
              <w:ind w:firstLine="0" w:firstLineChars="0"/>
              <w:jc w:val="left"/>
              <w:textAlignment w:val="auto"/>
              <w:rPr>
                <w:rFonts w:hint="default"/>
                <w:sz w:val="18"/>
                <w:szCs w:val="18"/>
                <w:vertAlign w:val="baseline"/>
                <w:lang w:val="en-US" w:eastAsia="zh-CN"/>
              </w:rPr>
            </w:pPr>
            <w:r>
              <w:rPr>
                <w:rFonts w:hint="eastAsia"/>
                <w:sz w:val="18"/>
                <w:szCs w:val="18"/>
                <w:vertAlign w:val="baseline"/>
                <w:lang w:val="en-US" w:eastAsia="zh-CN"/>
              </w:rPr>
              <w:t>3、</w:t>
            </w:r>
            <w:r>
              <w:rPr>
                <w:rFonts w:hint="default"/>
                <w:sz w:val="18"/>
                <w:szCs w:val="18"/>
                <w:vertAlign w:val="baseline"/>
                <w:lang w:val="en-US" w:eastAsia="zh-CN"/>
              </w:rPr>
              <w:t>膜组件老化或损坏</w:t>
            </w:r>
            <w:r>
              <w:rPr>
                <w:rFonts w:hint="eastAsia"/>
                <w:sz w:val="18"/>
                <w:szCs w:val="18"/>
                <w:vertAlign w:val="baseline"/>
                <w:lang w:val="en-US" w:eastAsia="zh-CN"/>
              </w:rPr>
              <w:t>。</w:t>
            </w:r>
          </w:p>
        </w:tc>
        <w:tc>
          <w:tcPr>
            <w:tcW w:w="4014" w:type="dxa"/>
            <w:tcBorders>
              <w:top w:val="single" w:color="auto" w:sz="12" w:space="0"/>
              <w:tl2br w:val="nil"/>
              <w:tr2bl w:val="nil"/>
            </w:tcBorders>
            <w:vAlign w:val="center"/>
          </w:tcPr>
          <w:p w14:paraId="220C3FC1">
            <w:pPr>
              <w:pStyle w:val="47"/>
              <w:keepNext w:val="0"/>
              <w:keepLines w:val="0"/>
              <w:pageBreakBefore w:val="0"/>
              <w:widowControl/>
              <w:kinsoku/>
              <w:wordWrap/>
              <w:overflowPunct/>
              <w:topLinePunct w:val="0"/>
              <w:autoSpaceDE w:val="0"/>
              <w:autoSpaceDN w:val="0"/>
              <w:bidi w:val="0"/>
              <w:adjustRightInd/>
              <w:snapToGrid/>
              <w:ind w:firstLine="0" w:firstLineChars="0"/>
              <w:jc w:val="left"/>
              <w:textAlignment w:val="auto"/>
              <w:rPr>
                <w:rFonts w:hint="default"/>
                <w:sz w:val="18"/>
                <w:szCs w:val="18"/>
                <w:vertAlign w:val="baseline"/>
                <w:lang w:val="en-US" w:eastAsia="zh-CN"/>
              </w:rPr>
            </w:pPr>
            <w:r>
              <w:rPr>
                <w:rFonts w:hint="eastAsia"/>
                <w:sz w:val="18"/>
                <w:szCs w:val="18"/>
                <w:vertAlign w:val="baseline"/>
                <w:lang w:val="en-US" w:eastAsia="zh-CN"/>
              </w:rPr>
              <w:t>1、</w:t>
            </w:r>
            <w:r>
              <w:rPr>
                <w:rFonts w:hint="default"/>
                <w:sz w:val="18"/>
                <w:szCs w:val="18"/>
                <w:vertAlign w:val="baseline"/>
                <w:lang w:val="en-US" w:eastAsia="zh-CN"/>
              </w:rPr>
              <w:t>检查并调整进水水质，确保其符合设备要求</w:t>
            </w:r>
            <w:r>
              <w:rPr>
                <w:rFonts w:hint="eastAsia"/>
                <w:sz w:val="18"/>
                <w:szCs w:val="18"/>
                <w:vertAlign w:val="baseline"/>
                <w:lang w:val="en-US" w:eastAsia="zh-CN"/>
              </w:rPr>
              <w:t>。</w:t>
            </w:r>
          </w:p>
          <w:p w14:paraId="48A2B3C2">
            <w:pPr>
              <w:pStyle w:val="47"/>
              <w:keepNext w:val="0"/>
              <w:keepLines w:val="0"/>
              <w:pageBreakBefore w:val="0"/>
              <w:widowControl/>
              <w:kinsoku/>
              <w:wordWrap/>
              <w:overflowPunct/>
              <w:topLinePunct w:val="0"/>
              <w:autoSpaceDE w:val="0"/>
              <w:autoSpaceDN w:val="0"/>
              <w:bidi w:val="0"/>
              <w:adjustRightInd/>
              <w:snapToGrid/>
              <w:ind w:firstLine="0" w:firstLineChars="0"/>
              <w:jc w:val="left"/>
              <w:textAlignment w:val="auto"/>
              <w:rPr>
                <w:rFonts w:hint="default"/>
                <w:sz w:val="18"/>
                <w:szCs w:val="18"/>
                <w:vertAlign w:val="baseline"/>
                <w:lang w:val="en-US" w:eastAsia="zh-CN"/>
              </w:rPr>
            </w:pPr>
            <w:r>
              <w:rPr>
                <w:rFonts w:hint="eastAsia"/>
                <w:sz w:val="18"/>
                <w:szCs w:val="18"/>
                <w:vertAlign w:val="baseline"/>
                <w:lang w:val="en-US" w:eastAsia="zh-CN"/>
              </w:rPr>
              <w:t>2、</w:t>
            </w:r>
            <w:r>
              <w:rPr>
                <w:rFonts w:hint="default"/>
                <w:sz w:val="18"/>
                <w:szCs w:val="18"/>
                <w:vertAlign w:val="baseline"/>
                <w:lang w:val="en-US" w:eastAsia="zh-CN"/>
              </w:rPr>
              <w:t>执行反冲洗或气辅助擦洗，去除膜表面污染物</w:t>
            </w:r>
            <w:r>
              <w:rPr>
                <w:rFonts w:hint="eastAsia"/>
                <w:sz w:val="18"/>
                <w:szCs w:val="18"/>
                <w:vertAlign w:val="baseline"/>
                <w:lang w:val="en-US" w:eastAsia="zh-CN"/>
              </w:rPr>
              <w:t>。</w:t>
            </w:r>
          </w:p>
          <w:p w14:paraId="07DC49AE">
            <w:pPr>
              <w:pStyle w:val="47"/>
              <w:keepNext w:val="0"/>
              <w:keepLines w:val="0"/>
              <w:pageBreakBefore w:val="0"/>
              <w:widowControl/>
              <w:kinsoku/>
              <w:wordWrap/>
              <w:overflowPunct/>
              <w:topLinePunct w:val="0"/>
              <w:autoSpaceDE w:val="0"/>
              <w:autoSpaceDN w:val="0"/>
              <w:bidi w:val="0"/>
              <w:adjustRightInd/>
              <w:snapToGrid/>
              <w:ind w:firstLine="0" w:firstLineChars="0"/>
              <w:jc w:val="left"/>
              <w:textAlignment w:val="auto"/>
              <w:rPr>
                <w:rFonts w:hint="default"/>
                <w:sz w:val="18"/>
                <w:szCs w:val="18"/>
                <w:vertAlign w:val="baseline"/>
                <w:lang w:val="en-US" w:eastAsia="zh-CN"/>
              </w:rPr>
            </w:pPr>
            <w:r>
              <w:rPr>
                <w:rFonts w:hint="eastAsia"/>
                <w:sz w:val="18"/>
                <w:szCs w:val="18"/>
                <w:vertAlign w:val="baseline"/>
                <w:lang w:val="en-US" w:eastAsia="zh-CN"/>
              </w:rPr>
              <w:t>3、</w:t>
            </w:r>
            <w:r>
              <w:rPr>
                <w:rFonts w:hint="default"/>
                <w:sz w:val="18"/>
                <w:szCs w:val="18"/>
                <w:vertAlign w:val="baseline"/>
                <w:lang w:val="en-US" w:eastAsia="zh-CN"/>
              </w:rPr>
              <w:t>如果问题持续，进行化学加强反洗（CEB）或化学清洗（CIP）</w:t>
            </w:r>
            <w:r>
              <w:rPr>
                <w:rFonts w:hint="eastAsia"/>
                <w:sz w:val="18"/>
                <w:szCs w:val="18"/>
                <w:vertAlign w:val="baseline"/>
                <w:lang w:val="en-US" w:eastAsia="zh-CN"/>
              </w:rPr>
              <w:t>。</w:t>
            </w:r>
          </w:p>
          <w:p w14:paraId="75B1580D">
            <w:pPr>
              <w:pStyle w:val="47"/>
              <w:keepNext w:val="0"/>
              <w:keepLines w:val="0"/>
              <w:pageBreakBefore w:val="0"/>
              <w:widowControl/>
              <w:kinsoku/>
              <w:wordWrap/>
              <w:overflowPunct/>
              <w:topLinePunct w:val="0"/>
              <w:autoSpaceDE w:val="0"/>
              <w:autoSpaceDN w:val="0"/>
              <w:bidi w:val="0"/>
              <w:adjustRightInd/>
              <w:snapToGrid/>
              <w:ind w:firstLine="0" w:firstLineChars="0"/>
              <w:jc w:val="left"/>
              <w:textAlignment w:val="auto"/>
              <w:rPr>
                <w:rFonts w:hint="default"/>
                <w:sz w:val="18"/>
                <w:szCs w:val="18"/>
                <w:vertAlign w:val="baseline"/>
                <w:lang w:val="en-US" w:eastAsia="zh-CN"/>
              </w:rPr>
            </w:pPr>
            <w:r>
              <w:rPr>
                <w:rFonts w:hint="eastAsia"/>
                <w:sz w:val="18"/>
                <w:szCs w:val="18"/>
                <w:vertAlign w:val="baseline"/>
                <w:lang w:val="en-US" w:eastAsia="zh-CN"/>
              </w:rPr>
              <w:t>4、</w:t>
            </w:r>
            <w:r>
              <w:rPr>
                <w:rFonts w:hint="default"/>
                <w:sz w:val="18"/>
                <w:szCs w:val="18"/>
                <w:vertAlign w:val="baseline"/>
                <w:lang w:val="en-US" w:eastAsia="zh-CN"/>
              </w:rPr>
              <w:t>检查膜组件状态，必要时进行更换。</w:t>
            </w:r>
          </w:p>
        </w:tc>
      </w:tr>
      <w:tr w14:paraId="42F627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tcBorders>
              <w:tl2br w:val="nil"/>
              <w:tr2bl w:val="nil"/>
            </w:tcBorders>
            <w:vAlign w:val="center"/>
          </w:tcPr>
          <w:p w14:paraId="7DDC4265">
            <w:pPr>
              <w:pStyle w:val="47"/>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sz w:val="18"/>
                <w:szCs w:val="18"/>
                <w:vertAlign w:val="baseline"/>
                <w:lang w:val="en-US" w:eastAsia="zh-CN"/>
              </w:rPr>
            </w:pPr>
            <w:r>
              <w:rPr>
                <w:rFonts w:hint="default"/>
                <w:sz w:val="18"/>
                <w:szCs w:val="18"/>
                <w:vertAlign w:val="baseline"/>
                <w:lang w:val="en-US" w:eastAsia="zh-CN"/>
              </w:rPr>
              <w:t>产水量下降</w:t>
            </w:r>
          </w:p>
        </w:tc>
        <w:tc>
          <w:tcPr>
            <w:tcW w:w="1136" w:type="dxa"/>
            <w:tcBorders>
              <w:tl2br w:val="nil"/>
              <w:tr2bl w:val="nil"/>
            </w:tcBorders>
            <w:vAlign w:val="center"/>
          </w:tcPr>
          <w:p w14:paraId="6C2D8ED9">
            <w:pPr>
              <w:pStyle w:val="47"/>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sz w:val="18"/>
                <w:szCs w:val="18"/>
                <w:vertAlign w:val="baseline"/>
                <w:lang w:val="en-US" w:eastAsia="zh-CN"/>
              </w:rPr>
            </w:pPr>
            <w:r>
              <w:rPr>
                <w:rFonts w:hint="default"/>
                <w:sz w:val="18"/>
                <w:szCs w:val="18"/>
                <w:vertAlign w:val="baseline"/>
                <w:lang w:val="en-US" w:eastAsia="zh-CN"/>
              </w:rPr>
              <w:t>设备的产水量明显低于正常水平</w:t>
            </w:r>
          </w:p>
        </w:tc>
        <w:tc>
          <w:tcPr>
            <w:tcW w:w="2293" w:type="dxa"/>
            <w:tcBorders>
              <w:tl2br w:val="nil"/>
              <w:tr2bl w:val="nil"/>
            </w:tcBorders>
            <w:vAlign w:val="center"/>
          </w:tcPr>
          <w:p w14:paraId="5463487A">
            <w:pPr>
              <w:pStyle w:val="47"/>
              <w:keepNext w:val="0"/>
              <w:keepLines w:val="0"/>
              <w:pageBreakBefore w:val="0"/>
              <w:widowControl/>
              <w:kinsoku/>
              <w:wordWrap/>
              <w:overflowPunct/>
              <w:topLinePunct w:val="0"/>
              <w:autoSpaceDE w:val="0"/>
              <w:autoSpaceDN w:val="0"/>
              <w:bidi w:val="0"/>
              <w:adjustRightInd/>
              <w:snapToGrid/>
              <w:ind w:firstLine="0" w:firstLineChars="0"/>
              <w:jc w:val="left"/>
              <w:textAlignment w:val="auto"/>
              <w:rPr>
                <w:rFonts w:hint="default"/>
                <w:sz w:val="18"/>
                <w:szCs w:val="18"/>
                <w:vertAlign w:val="baseline"/>
                <w:lang w:val="en-US" w:eastAsia="zh-CN"/>
              </w:rPr>
            </w:pPr>
            <w:r>
              <w:rPr>
                <w:rFonts w:hint="eastAsia"/>
                <w:sz w:val="18"/>
                <w:szCs w:val="18"/>
                <w:vertAlign w:val="baseline"/>
                <w:lang w:val="en-US" w:eastAsia="zh-CN"/>
              </w:rPr>
              <w:t>1、</w:t>
            </w:r>
            <w:r>
              <w:rPr>
                <w:rFonts w:hint="default"/>
                <w:sz w:val="18"/>
                <w:szCs w:val="18"/>
                <w:vertAlign w:val="baseline"/>
                <w:lang w:val="en-US" w:eastAsia="zh-CN"/>
              </w:rPr>
              <w:t>膜孔被污染物堵塞</w:t>
            </w:r>
            <w:r>
              <w:rPr>
                <w:rFonts w:hint="eastAsia"/>
                <w:sz w:val="18"/>
                <w:szCs w:val="18"/>
                <w:vertAlign w:val="baseline"/>
                <w:lang w:val="en-US" w:eastAsia="zh-CN"/>
              </w:rPr>
              <w:t>。</w:t>
            </w:r>
          </w:p>
          <w:p w14:paraId="4E7BF398">
            <w:pPr>
              <w:pStyle w:val="47"/>
              <w:keepNext w:val="0"/>
              <w:keepLines w:val="0"/>
              <w:pageBreakBefore w:val="0"/>
              <w:widowControl/>
              <w:kinsoku/>
              <w:wordWrap/>
              <w:overflowPunct/>
              <w:topLinePunct w:val="0"/>
              <w:autoSpaceDE w:val="0"/>
              <w:autoSpaceDN w:val="0"/>
              <w:bidi w:val="0"/>
              <w:adjustRightInd/>
              <w:snapToGrid/>
              <w:ind w:firstLine="0" w:firstLineChars="0"/>
              <w:jc w:val="left"/>
              <w:textAlignment w:val="auto"/>
              <w:rPr>
                <w:rFonts w:hint="default"/>
                <w:sz w:val="18"/>
                <w:szCs w:val="18"/>
                <w:vertAlign w:val="baseline"/>
                <w:lang w:val="en-US" w:eastAsia="zh-CN"/>
              </w:rPr>
            </w:pPr>
            <w:r>
              <w:rPr>
                <w:rFonts w:hint="eastAsia"/>
                <w:sz w:val="18"/>
                <w:szCs w:val="18"/>
                <w:vertAlign w:val="baseline"/>
                <w:lang w:val="en-US" w:eastAsia="zh-CN"/>
              </w:rPr>
              <w:t>2、</w:t>
            </w:r>
            <w:r>
              <w:rPr>
                <w:rFonts w:hint="default"/>
                <w:sz w:val="18"/>
                <w:szCs w:val="18"/>
                <w:vertAlign w:val="baseline"/>
                <w:lang w:val="en-US" w:eastAsia="zh-CN"/>
              </w:rPr>
              <w:t>反冲洗不足或不彻底</w:t>
            </w:r>
            <w:r>
              <w:rPr>
                <w:rFonts w:hint="eastAsia"/>
                <w:sz w:val="18"/>
                <w:szCs w:val="18"/>
                <w:vertAlign w:val="baseline"/>
                <w:lang w:val="en-US" w:eastAsia="zh-CN"/>
              </w:rPr>
              <w:t>。</w:t>
            </w:r>
          </w:p>
          <w:p w14:paraId="273780EE">
            <w:pPr>
              <w:pStyle w:val="47"/>
              <w:keepNext w:val="0"/>
              <w:keepLines w:val="0"/>
              <w:pageBreakBefore w:val="0"/>
              <w:widowControl/>
              <w:kinsoku/>
              <w:wordWrap/>
              <w:overflowPunct/>
              <w:topLinePunct w:val="0"/>
              <w:autoSpaceDE w:val="0"/>
              <w:autoSpaceDN w:val="0"/>
              <w:bidi w:val="0"/>
              <w:adjustRightInd/>
              <w:snapToGrid/>
              <w:ind w:firstLine="0" w:firstLineChars="0"/>
              <w:jc w:val="left"/>
              <w:textAlignment w:val="auto"/>
              <w:rPr>
                <w:rFonts w:hint="default"/>
                <w:sz w:val="18"/>
                <w:szCs w:val="18"/>
                <w:vertAlign w:val="baseline"/>
                <w:lang w:val="en-US" w:eastAsia="zh-CN"/>
              </w:rPr>
            </w:pPr>
            <w:r>
              <w:rPr>
                <w:rFonts w:hint="eastAsia"/>
                <w:sz w:val="18"/>
                <w:szCs w:val="18"/>
                <w:vertAlign w:val="baseline"/>
                <w:lang w:val="en-US" w:eastAsia="zh-CN"/>
              </w:rPr>
              <w:t>3、</w:t>
            </w:r>
            <w:r>
              <w:rPr>
                <w:rFonts w:hint="default"/>
                <w:sz w:val="18"/>
                <w:szCs w:val="18"/>
                <w:vertAlign w:val="baseline"/>
                <w:lang w:val="en-US" w:eastAsia="zh-CN"/>
              </w:rPr>
              <w:t>进水流量不足</w:t>
            </w:r>
            <w:r>
              <w:rPr>
                <w:rFonts w:hint="eastAsia"/>
                <w:sz w:val="18"/>
                <w:szCs w:val="18"/>
                <w:vertAlign w:val="baseline"/>
                <w:lang w:val="en-US" w:eastAsia="zh-CN"/>
              </w:rPr>
              <w:t>。</w:t>
            </w:r>
          </w:p>
        </w:tc>
        <w:tc>
          <w:tcPr>
            <w:tcW w:w="4014" w:type="dxa"/>
            <w:tcBorders>
              <w:tl2br w:val="nil"/>
              <w:tr2bl w:val="nil"/>
            </w:tcBorders>
            <w:vAlign w:val="center"/>
          </w:tcPr>
          <w:p w14:paraId="491CC294">
            <w:pPr>
              <w:pStyle w:val="47"/>
              <w:keepNext w:val="0"/>
              <w:keepLines w:val="0"/>
              <w:pageBreakBefore w:val="0"/>
              <w:widowControl/>
              <w:kinsoku/>
              <w:wordWrap/>
              <w:overflowPunct/>
              <w:topLinePunct w:val="0"/>
              <w:autoSpaceDE w:val="0"/>
              <w:autoSpaceDN w:val="0"/>
              <w:bidi w:val="0"/>
              <w:adjustRightInd/>
              <w:snapToGrid/>
              <w:ind w:firstLine="0" w:firstLineChars="0"/>
              <w:jc w:val="left"/>
              <w:textAlignment w:val="auto"/>
              <w:rPr>
                <w:rFonts w:hint="default"/>
                <w:sz w:val="18"/>
                <w:szCs w:val="18"/>
                <w:vertAlign w:val="baseline"/>
                <w:lang w:val="en-US" w:eastAsia="zh-CN"/>
              </w:rPr>
            </w:pPr>
            <w:r>
              <w:rPr>
                <w:rFonts w:hint="eastAsia"/>
                <w:sz w:val="18"/>
                <w:szCs w:val="18"/>
                <w:vertAlign w:val="baseline"/>
                <w:lang w:val="en-US" w:eastAsia="zh-CN"/>
              </w:rPr>
              <w:t>1、</w:t>
            </w:r>
            <w:r>
              <w:rPr>
                <w:rFonts w:hint="default"/>
                <w:sz w:val="18"/>
                <w:szCs w:val="18"/>
                <w:vertAlign w:val="baseline"/>
                <w:lang w:val="en-US" w:eastAsia="zh-CN"/>
              </w:rPr>
              <w:t>执行反冲洗，使用增压设施逆向冲洗膜孔</w:t>
            </w:r>
            <w:r>
              <w:rPr>
                <w:rFonts w:hint="eastAsia"/>
                <w:sz w:val="18"/>
                <w:szCs w:val="18"/>
                <w:vertAlign w:val="baseline"/>
                <w:lang w:val="en-US" w:eastAsia="zh-CN"/>
              </w:rPr>
              <w:t>。</w:t>
            </w:r>
          </w:p>
          <w:p w14:paraId="476CEA60">
            <w:pPr>
              <w:pStyle w:val="47"/>
              <w:keepNext w:val="0"/>
              <w:keepLines w:val="0"/>
              <w:pageBreakBefore w:val="0"/>
              <w:widowControl/>
              <w:kinsoku/>
              <w:wordWrap/>
              <w:overflowPunct/>
              <w:topLinePunct w:val="0"/>
              <w:autoSpaceDE w:val="0"/>
              <w:autoSpaceDN w:val="0"/>
              <w:bidi w:val="0"/>
              <w:adjustRightInd/>
              <w:snapToGrid/>
              <w:ind w:firstLine="0" w:firstLineChars="0"/>
              <w:jc w:val="left"/>
              <w:textAlignment w:val="auto"/>
              <w:rPr>
                <w:rFonts w:hint="default"/>
                <w:sz w:val="18"/>
                <w:szCs w:val="18"/>
                <w:vertAlign w:val="baseline"/>
                <w:lang w:val="en-US" w:eastAsia="zh-CN"/>
              </w:rPr>
            </w:pPr>
            <w:r>
              <w:rPr>
                <w:rFonts w:hint="eastAsia"/>
                <w:sz w:val="18"/>
                <w:szCs w:val="18"/>
                <w:vertAlign w:val="baseline"/>
                <w:lang w:val="en-US" w:eastAsia="zh-CN"/>
              </w:rPr>
              <w:t>2、</w:t>
            </w:r>
            <w:r>
              <w:rPr>
                <w:rFonts w:hint="default"/>
                <w:sz w:val="18"/>
                <w:szCs w:val="18"/>
                <w:vertAlign w:val="baseline"/>
                <w:lang w:val="en-US" w:eastAsia="zh-CN"/>
              </w:rPr>
              <w:t>检查进水流量，确保流量充足且稳定</w:t>
            </w:r>
            <w:r>
              <w:rPr>
                <w:rFonts w:hint="eastAsia"/>
                <w:sz w:val="18"/>
                <w:szCs w:val="18"/>
                <w:vertAlign w:val="baseline"/>
                <w:lang w:val="en-US" w:eastAsia="zh-CN"/>
              </w:rPr>
              <w:t>。</w:t>
            </w:r>
          </w:p>
          <w:p w14:paraId="4A573F8E">
            <w:pPr>
              <w:pStyle w:val="47"/>
              <w:keepNext w:val="0"/>
              <w:keepLines w:val="0"/>
              <w:pageBreakBefore w:val="0"/>
              <w:widowControl/>
              <w:kinsoku/>
              <w:wordWrap/>
              <w:overflowPunct/>
              <w:topLinePunct w:val="0"/>
              <w:autoSpaceDE w:val="0"/>
              <w:autoSpaceDN w:val="0"/>
              <w:bidi w:val="0"/>
              <w:adjustRightInd/>
              <w:snapToGrid/>
              <w:ind w:firstLine="0" w:firstLineChars="0"/>
              <w:jc w:val="left"/>
              <w:textAlignment w:val="auto"/>
              <w:rPr>
                <w:rFonts w:hint="default"/>
                <w:sz w:val="18"/>
                <w:szCs w:val="18"/>
                <w:vertAlign w:val="baseline"/>
                <w:lang w:val="en-US" w:eastAsia="zh-CN"/>
              </w:rPr>
            </w:pPr>
            <w:r>
              <w:rPr>
                <w:rFonts w:hint="eastAsia"/>
                <w:sz w:val="18"/>
                <w:szCs w:val="18"/>
                <w:vertAlign w:val="baseline"/>
                <w:lang w:val="en-US" w:eastAsia="zh-CN"/>
              </w:rPr>
              <w:t>3、</w:t>
            </w:r>
            <w:r>
              <w:rPr>
                <w:rFonts w:hint="default"/>
                <w:sz w:val="18"/>
                <w:szCs w:val="18"/>
                <w:vertAlign w:val="baseline"/>
                <w:lang w:val="en-US" w:eastAsia="zh-CN"/>
              </w:rPr>
              <w:t>如果反冲洗无效，进行化学清洗（CIP）</w:t>
            </w:r>
            <w:r>
              <w:rPr>
                <w:rFonts w:hint="eastAsia"/>
                <w:sz w:val="18"/>
                <w:szCs w:val="18"/>
                <w:vertAlign w:val="baseline"/>
                <w:lang w:val="en-US" w:eastAsia="zh-CN"/>
              </w:rPr>
              <w:t>。</w:t>
            </w:r>
          </w:p>
        </w:tc>
      </w:tr>
      <w:tr w14:paraId="0376F6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tcBorders>
              <w:tl2br w:val="nil"/>
              <w:tr2bl w:val="nil"/>
            </w:tcBorders>
            <w:vAlign w:val="center"/>
          </w:tcPr>
          <w:p w14:paraId="117CDA7B">
            <w:pPr>
              <w:pStyle w:val="47"/>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sz w:val="18"/>
                <w:szCs w:val="18"/>
                <w:vertAlign w:val="baseline"/>
                <w:lang w:val="en-US" w:eastAsia="zh-CN"/>
              </w:rPr>
            </w:pPr>
            <w:r>
              <w:rPr>
                <w:rFonts w:hint="default"/>
                <w:sz w:val="18"/>
                <w:szCs w:val="18"/>
                <w:vertAlign w:val="baseline"/>
                <w:lang w:val="en-US" w:eastAsia="zh-CN"/>
              </w:rPr>
              <w:t>设备噪音异常</w:t>
            </w:r>
          </w:p>
        </w:tc>
        <w:tc>
          <w:tcPr>
            <w:tcW w:w="1136" w:type="dxa"/>
            <w:tcBorders>
              <w:tl2br w:val="nil"/>
              <w:tr2bl w:val="nil"/>
            </w:tcBorders>
            <w:vAlign w:val="center"/>
          </w:tcPr>
          <w:p w14:paraId="083F422E">
            <w:pPr>
              <w:pStyle w:val="47"/>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sz w:val="18"/>
                <w:szCs w:val="18"/>
                <w:vertAlign w:val="baseline"/>
                <w:lang w:val="en-US" w:eastAsia="zh-CN"/>
              </w:rPr>
            </w:pPr>
            <w:r>
              <w:rPr>
                <w:rFonts w:hint="default"/>
                <w:sz w:val="18"/>
                <w:szCs w:val="18"/>
                <w:vertAlign w:val="baseline"/>
                <w:lang w:val="en-US" w:eastAsia="zh-CN"/>
              </w:rPr>
              <w:t>设备运行时发出异常噪音</w:t>
            </w:r>
          </w:p>
        </w:tc>
        <w:tc>
          <w:tcPr>
            <w:tcW w:w="2293" w:type="dxa"/>
            <w:tcBorders>
              <w:tl2br w:val="nil"/>
              <w:tr2bl w:val="nil"/>
            </w:tcBorders>
            <w:vAlign w:val="center"/>
          </w:tcPr>
          <w:p w14:paraId="5F79358D">
            <w:pPr>
              <w:pStyle w:val="47"/>
              <w:keepNext w:val="0"/>
              <w:keepLines w:val="0"/>
              <w:pageBreakBefore w:val="0"/>
              <w:widowControl/>
              <w:kinsoku/>
              <w:wordWrap/>
              <w:overflowPunct/>
              <w:topLinePunct w:val="0"/>
              <w:autoSpaceDE w:val="0"/>
              <w:autoSpaceDN w:val="0"/>
              <w:bidi w:val="0"/>
              <w:adjustRightInd/>
              <w:snapToGrid/>
              <w:ind w:firstLine="0" w:firstLineChars="0"/>
              <w:jc w:val="left"/>
              <w:textAlignment w:val="auto"/>
              <w:rPr>
                <w:rFonts w:hint="default"/>
                <w:sz w:val="18"/>
                <w:szCs w:val="18"/>
                <w:vertAlign w:val="baseline"/>
                <w:lang w:val="en-US" w:eastAsia="zh-CN"/>
              </w:rPr>
            </w:pPr>
            <w:r>
              <w:rPr>
                <w:rFonts w:hint="eastAsia"/>
                <w:sz w:val="18"/>
                <w:szCs w:val="18"/>
                <w:vertAlign w:val="baseline"/>
                <w:lang w:val="en-US" w:eastAsia="zh-CN"/>
              </w:rPr>
              <w:t>1、</w:t>
            </w:r>
            <w:r>
              <w:rPr>
                <w:rFonts w:hint="default"/>
                <w:sz w:val="18"/>
                <w:szCs w:val="18"/>
                <w:vertAlign w:val="baseline"/>
                <w:lang w:val="en-US" w:eastAsia="zh-CN"/>
              </w:rPr>
              <w:t>设备内部部件松动或磨损</w:t>
            </w:r>
            <w:r>
              <w:rPr>
                <w:rFonts w:hint="eastAsia"/>
                <w:sz w:val="18"/>
                <w:szCs w:val="18"/>
                <w:vertAlign w:val="baseline"/>
                <w:lang w:val="en-US" w:eastAsia="zh-CN"/>
              </w:rPr>
              <w:t>。</w:t>
            </w:r>
          </w:p>
          <w:p w14:paraId="037D3C96">
            <w:pPr>
              <w:pStyle w:val="47"/>
              <w:keepNext w:val="0"/>
              <w:keepLines w:val="0"/>
              <w:pageBreakBefore w:val="0"/>
              <w:widowControl/>
              <w:kinsoku/>
              <w:wordWrap/>
              <w:overflowPunct/>
              <w:topLinePunct w:val="0"/>
              <w:autoSpaceDE w:val="0"/>
              <w:autoSpaceDN w:val="0"/>
              <w:bidi w:val="0"/>
              <w:adjustRightInd/>
              <w:snapToGrid/>
              <w:ind w:firstLine="0" w:firstLineChars="0"/>
              <w:jc w:val="left"/>
              <w:textAlignment w:val="auto"/>
              <w:rPr>
                <w:rFonts w:hint="default"/>
                <w:sz w:val="18"/>
                <w:szCs w:val="18"/>
                <w:vertAlign w:val="baseline"/>
                <w:lang w:val="en-US" w:eastAsia="zh-CN"/>
              </w:rPr>
            </w:pPr>
            <w:r>
              <w:rPr>
                <w:rFonts w:hint="eastAsia"/>
                <w:sz w:val="18"/>
                <w:szCs w:val="18"/>
                <w:vertAlign w:val="baseline"/>
                <w:lang w:val="en-US" w:eastAsia="zh-CN"/>
              </w:rPr>
              <w:t>2、</w:t>
            </w:r>
            <w:r>
              <w:rPr>
                <w:rFonts w:hint="default"/>
                <w:sz w:val="18"/>
                <w:szCs w:val="18"/>
                <w:vertAlign w:val="baseline"/>
                <w:lang w:val="en-US" w:eastAsia="zh-CN"/>
              </w:rPr>
              <w:t>管路系统存在气泡或阻塞</w:t>
            </w:r>
            <w:r>
              <w:rPr>
                <w:rFonts w:hint="eastAsia"/>
                <w:sz w:val="18"/>
                <w:szCs w:val="18"/>
                <w:vertAlign w:val="baseline"/>
                <w:lang w:val="en-US" w:eastAsia="zh-CN"/>
              </w:rPr>
              <w:t>。</w:t>
            </w:r>
          </w:p>
        </w:tc>
        <w:tc>
          <w:tcPr>
            <w:tcW w:w="4014" w:type="dxa"/>
            <w:tcBorders>
              <w:tl2br w:val="nil"/>
              <w:tr2bl w:val="nil"/>
            </w:tcBorders>
            <w:vAlign w:val="center"/>
          </w:tcPr>
          <w:p w14:paraId="04CC6345">
            <w:pPr>
              <w:pStyle w:val="47"/>
              <w:keepNext w:val="0"/>
              <w:keepLines w:val="0"/>
              <w:pageBreakBefore w:val="0"/>
              <w:widowControl/>
              <w:kinsoku/>
              <w:wordWrap/>
              <w:overflowPunct/>
              <w:topLinePunct w:val="0"/>
              <w:autoSpaceDE w:val="0"/>
              <w:autoSpaceDN w:val="0"/>
              <w:bidi w:val="0"/>
              <w:adjustRightInd/>
              <w:snapToGrid/>
              <w:ind w:firstLine="0" w:firstLineChars="0"/>
              <w:jc w:val="left"/>
              <w:textAlignment w:val="auto"/>
              <w:rPr>
                <w:rFonts w:hint="default"/>
                <w:sz w:val="18"/>
                <w:szCs w:val="18"/>
                <w:vertAlign w:val="baseline"/>
                <w:lang w:val="en-US" w:eastAsia="zh-CN"/>
              </w:rPr>
            </w:pPr>
            <w:r>
              <w:rPr>
                <w:rFonts w:hint="eastAsia"/>
                <w:sz w:val="18"/>
                <w:szCs w:val="18"/>
                <w:vertAlign w:val="baseline"/>
                <w:lang w:val="en-US" w:eastAsia="zh-CN"/>
              </w:rPr>
              <w:t>1、</w:t>
            </w:r>
            <w:r>
              <w:rPr>
                <w:rFonts w:hint="default"/>
                <w:sz w:val="18"/>
                <w:szCs w:val="18"/>
                <w:vertAlign w:val="baseline"/>
                <w:lang w:val="en-US" w:eastAsia="zh-CN"/>
              </w:rPr>
              <w:t>检查设备内部部件，确保各部件固定并正常运转。</w:t>
            </w:r>
          </w:p>
          <w:p w14:paraId="3FD49AA8">
            <w:pPr>
              <w:pStyle w:val="47"/>
              <w:keepNext w:val="0"/>
              <w:keepLines w:val="0"/>
              <w:pageBreakBefore w:val="0"/>
              <w:widowControl/>
              <w:kinsoku/>
              <w:wordWrap/>
              <w:overflowPunct/>
              <w:topLinePunct w:val="0"/>
              <w:autoSpaceDE w:val="0"/>
              <w:autoSpaceDN w:val="0"/>
              <w:bidi w:val="0"/>
              <w:adjustRightInd/>
              <w:snapToGrid/>
              <w:ind w:firstLine="0" w:firstLineChars="0"/>
              <w:jc w:val="left"/>
              <w:textAlignment w:val="auto"/>
              <w:rPr>
                <w:rFonts w:hint="default"/>
                <w:sz w:val="18"/>
                <w:szCs w:val="18"/>
                <w:vertAlign w:val="baseline"/>
                <w:lang w:val="en-US" w:eastAsia="zh-CN"/>
              </w:rPr>
            </w:pPr>
            <w:r>
              <w:rPr>
                <w:rFonts w:hint="eastAsia"/>
                <w:sz w:val="18"/>
                <w:szCs w:val="18"/>
                <w:vertAlign w:val="baseline"/>
                <w:lang w:val="en-US" w:eastAsia="zh-CN"/>
              </w:rPr>
              <w:t>2、</w:t>
            </w:r>
            <w:r>
              <w:rPr>
                <w:rFonts w:hint="default"/>
                <w:sz w:val="18"/>
                <w:szCs w:val="18"/>
                <w:vertAlign w:val="baseline"/>
                <w:lang w:val="en-US" w:eastAsia="zh-CN"/>
              </w:rPr>
              <w:t>检查管路系统，排除气泡或阻塞情况。</w:t>
            </w:r>
          </w:p>
        </w:tc>
      </w:tr>
      <w:tr w14:paraId="7F2E4B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tcBorders>
              <w:tl2br w:val="nil"/>
              <w:tr2bl w:val="nil"/>
            </w:tcBorders>
            <w:vAlign w:val="center"/>
          </w:tcPr>
          <w:p w14:paraId="19714A5E">
            <w:pPr>
              <w:pStyle w:val="47"/>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sz w:val="18"/>
                <w:szCs w:val="18"/>
                <w:vertAlign w:val="baseline"/>
                <w:lang w:val="en-US" w:eastAsia="zh-CN"/>
              </w:rPr>
            </w:pPr>
            <w:r>
              <w:rPr>
                <w:rFonts w:hint="default"/>
                <w:sz w:val="18"/>
                <w:szCs w:val="18"/>
                <w:vertAlign w:val="baseline"/>
                <w:lang w:val="en-US" w:eastAsia="zh-CN"/>
              </w:rPr>
              <w:t>设备漏水</w:t>
            </w:r>
          </w:p>
        </w:tc>
        <w:tc>
          <w:tcPr>
            <w:tcW w:w="1136" w:type="dxa"/>
            <w:tcBorders>
              <w:tl2br w:val="nil"/>
              <w:tr2bl w:val="nil"/>
            </w:tcBorders>
            <w:vAlign w:val="center"/>
          </w:tcPr>
          <w:p w14:paraId="1B881C8E">
            <w:pPr>
              <w:pStyle w:val="47"/>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sz w:val="18"/>
                <w:szCs w:val="18"/>
                <w:vertAlign w:val="baseline"/>
                <w:lang w:val="en-US" w:eastAsia="zh-CN"/>
              </w:rPr>
            </w:pPr>
            <w:r>
              <w:rPr>
                <w:rFonts w:hint="default"/>
                <w:sz w:val="18"/>
                <w:szCs w:val="18"/>
                <w:vertAlign w:val="baseline"/>
                <w:lang w:val="en-US" w:eastAsia="zh-CN"/>
              </w:rPr>
              <w:t>设备出现漏水现象</w:t>
            </w:r>
          </w:p>
        </w:tc>
        <w:tc>
          <w:tcPr>
            <w:tcW w:w="2293" w:type="dxa"/>
            <w:tcBorders>
              <w:tl2br w:val="nil"/>
              <w:tr2bl w:val="nil"/>
            </w:tcBorders>
            <w:vAlign w:val="center"/>
          </w:tcPr>
          <w:p w14:paraId="2BDF6E1D">
            <w:pPr>
              <w:pStyle w:val="47"/>
              <w:keepNext w:val="0"/>
              <w:keepLines w:val="0"/>
              <w:pageBreakBefore w:val="0"/>
              <w:widowControl/>
              <w:kinsoku/>
              <w:wordWrap/>
              <w:overflowPunct/>
              <w:topLinePunct w:val="0"/>
              <w:autoSpaceDE w:val="0"/>
              <w:autoSpaceDN w:val="0"/>
              <w:bidi w:val="0"/>
              <w:adjustRightInd/>
              <w:snapToGrid/>
              <w:ind w:firstLine="0" w:firstLineChars="0"/>
              <w:jc w:val="left"/>
              <w:textAlignment w:val="auto"/>
              <w:rPr>
                <w:rFonts w:hint="default"/>
                <w:sz w:val="18"/>
                <w:szCs w:val="18"/>
                <w:vertAlign w:val="baseline"/>
                <w:lang w:val="en-US" w:eastAsia="zh-CN"/>
              </w:rPr>
            </w:pPr>
            <w:r>
              <w:rPr>
                <w:rFonts w:hint="eastAsia"/>
                <w:sz w:val="18"/>
                <w:szCs w:val="18"/>
                <w:vertAlign w:val="baseline"/>
                <w:lang w:val="en-US" w:eastAsia="zh-CN"/>
              </w:rPr>
              <w:t>1、</w:t>
            </w:r>
            <w:r>
              <w:rPr>
                <w:rFonts w:hint="default"/>
                <w:sz w:val="18"/>
                <w:szCs w:val="18"/>
                <w:vertAlign w:val="baseline"/>
                <w:lang w:val="en-US" w:eastAsia="zh-CN"/>
              </w:rPr>
              <w:t>管路连接不紧密</w:t>
            </w:r>
            <w:r>
              <w:rPr>
                <w:rFonts w:hint="eastAsia"/>
                <w:sz w:val="18"/>
                <w:szCs w:val="18"/>
                <w:vertAlign w:val="baseline"/>
                <w:lang w:val="en-US" w:eastAsia="zh-CN"/>
              </w:rPr>
              <w:t>。</w:t>
            </w:r>
          </w:p>
          <w:p w14:paraId="23A5A69C">
            <w:pPr>
              <w:pStyle w:val="47"/>
              <w:keepNext w:val="0"/>
              <w:keepLines w:val="0"/>
              <w:pageBreakBefore w:val="0"/>
              <w:widowControl/>
              <w:kinsoku/>
              <w:wordWrap/>
              <w:overflowPunct/>
              <w:topLinePunct w:val="0"/>
              <w:autoSpaceDE w:val="0"/>
              <w:autoSpaceDN w:val="0"/>
              <w:bidi w:val="0"/>
              <w:adjustRightInd/>
              <w:snapToGrid/>
              <w:ind w:firstLine="0" w:firstLineChars="0"/>
              <w:jc w:val="left"/>
              <w:textAlignment w:val="auto"/>
              <w:rPr>
                <w:rFonts w:hint="default"/>
                <w:sz w:val="18"/>
                <w:szCs w:val="18"/>
                <w:vertAlign w:val="baseline"/>
                <w:lang w:val="en-US" w:eastAsia="zh-CN"/>
              </w:rPr>
            </w:pPr>
            <w:r>
              <w:rPr>
                <w:rFonts w:hint="eastAsia"/>
                <w:sz w:val="18"/>
                <w:szCs w:val="18"/>
                <w:vertAlign w:val="baseline"/>
                <w:lang w:val="en-US" w:eastAsia="zh-CN"/>
              </w:rPr>
              <w:t>2、</w:t>
            </w:r>
            <w:r>
              <w:rPr>
                <w:rFonts w:hint="default"/>
                <w:sz w:val="18"/>
                <w:szCs w:val="18"/>
                <w:vertAlign w:val="baseline"/>
                <w:lang w:val="en-US" w:eastAsia="zh-CN"/>
              </w:rPr>
              <w:t>密封件老化或损坏</w:t>
            </w:r>
            <w:r>
              <w:rPr>
                <w:rFonts w:hint="eastAsia"/>
                <w:sz w:val="18"/>
                <w:szCs w:val="18"/>
                <w:vertAlign w:val="baseline"/>
                <w:lang w:val="en-US" w:eastAsia="zh-CN"/>
              </w:rPr>
              <w:t>。</w:t>
            </w:r>
          </w:p>
        </w:tc>
        <w:tc>
          <w:tcPr>
            <w:tcW w:w="4014" w:type="dxa"/>
            <w:tcBorders>
              <w:tl2br w:val="nil"/>
              <w:tr2bl w:val="nil"/>
            </w:tcBorders>
            <w:vAlign w:val="center"/>
          </w:tcPr>
          <w:p w14:paraId="6A6594B3">
            <w:pPr>
              <w:pStyle w:val="47"/>
              <w:keepNext w:val="0"/>
              <w:keepLines w:val="0"/>
              <w:pageBreakBefore w:val="0"/>
              <w:widowControl/>
              <w:kinsoku/>
              <w:wordWrap/>
              <w:overflowPunct/>
              <w:topLinePunct w:val="0"/>
              <w:autoSpaceDE w:val="0"/>
              <w:autoSpaceDN w:val="0"/>
              <w:bidi w:val="0"/>
              <w:adjustRightInd/>
              <w:snapToGrid/>
              <w:ind w:firstLine="0" w:firstLineChars="0"/>
              <w:jc w:val="left"/>
              <w:textAlignment w:val="auto"/>
              <w:rPr>
                <w:rFonts w:hint="default"/>
                <w:sz w:val="18"/>
                <w:szCs w:val="18"/>
                <w:vertAlign w:val="baseline"/>
                <w:lang w:val="en-US" w:eastAsia="zh-CN"/>
              </w:rPr>
            </w:pPr>
            <w:r>
              <w:rPr>
                <w:rFonts w:hint="eastAsia"/>
                <w:sz w:val="18"/>
                <w:szCs w:val="18"/>
                <w:vertAlign w:val="baseline"/>
                <w:lang w:val="en-US" w:eastAsia="zh-CN"/>
              </w:rPr>
              <w:t>1、</w:t>
            </w:r>
            <w:r>
              <w:rPr>
                <w:rFonts w:hint="default"/>
                <w:sz w:val="18"/>
                <w:szCs w:val="18"/>
                <w:vertAlign w:val="baseline"/>
                <w:lang w:val="en-US" w:eastAsia="zh-CN"/>
              </w:rPr>
              <w:t>检查并紧固管路连接部位。</w:t>
            </w:r>
          </w:p>
          <w:p w14:paraId="58EB1573">
            <w:pPr>
              <w:pStyle w:val="47"/>
              <w:keepNext w:val="0"/>
              <w:keepLines w:val="0"/>
              <w:pageBreakBefore w:val="0"/>
              <w:widowControl/>
              <w:kinsoku/>
              <w:wordWrap/>
              <w:overflowPunct/>
              <w:topLinePunct w:val="0"/>
              <w:autoSpaceDE w:val="0"/>
              <w:autoSpaceDN w:val="0"/>
              <w:bidi w:val="0"/>
              <w:adjustRightInd/>
              <w:snapToGrid/>
              <w:ind w:firstLine="0" w:firstLineChars="0"/>
              <w:jc w:val="left"/>
              <w:textAlignment w:val="auto"/>
              <w:rPr>
                <w:rFonts w:hint="default"/>
                <w:sz w:val="18"/>
                <w:szCs w:val="18"/>
                <w:vertAlign w:val="baseline"/>
                <w:lang w:val="en-US" w:eastAsia="zh-CN"/>
              </w:rPr>
            </w:pPr>
            <w:r>
              <w:rPr>
                <w:rFonts w:hint="eastAsia"/>
                <w:sz w:val="18"/>
                <w:szCs w:val="18"/>
                <w:vertAlign w:val="baseline"/>
                <w:lang w:val="en-US" w:eastAsia="zh-CN"/>
              </w:rPr>
              <w:t>2、</w:t>
            </w:r>
            <w:r>
              <w:rPr>
                <w:rFonts w:hint="default"/>
                <w:sz w:val="18"/>
                <w:szCs w:val="18"/>
                <w:vertAlign w:val="baseline"/>
                <w:lang w:val="en-US" w:eastAsia="zh-CN"/>
              </w:rPr>
              <w:t>更换老化或损坏的密封件。</w:t>
            </w:r>
          </w:p>
        </w:tc>
      </w:tr>
      <w:tr w14:paraId="2B2F29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tcBorders>
              <w:tl2br w:val="nil"/>
              <w:tr2bl w:val="nil"/>
            </w:tcBorders>
            <w:vAlign w:val="center"/>
          </w:tcPr>
          <w:p w14:paraId="2A1198A6">
            <w:pPr>
              <w:pStyle w:val="47"/>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sz w:val="18"/>
                <w:szCs w:val="18"/>
                <w:vertAlign w:val="baseline"/>
                <w:lang w:val="en-US" w:eastAsia="zh-CN"/>
              </w:rPr>
            </w:pPr>
            <w:r>
              <w:rPr>
                <w:rFonts w:hint="default"/>
                <w:sz w:val="18"/>
                <w:szCs w:val="18"/>
                <w:vertAlign w:val="baseline"/>
                <w:lang w:val="en-US" w:eastAsia="zh-CN"/>
              </w:rPr>
              <w:t>水质不符合要求</w:t>
            </w:r>
          </w:p>
        </w:tc>
        <w:tc>
          <w:tcPr>
            <w:tcW w:w="1136" w:type="dxa"/>
            <w:tcBorders>
              <w:tl2br w:val="nil"/>
              <w:tr2bl w:val="nil"/>
            </w:tcBorders>
            <w:vAlign w:val="center"/>
          </w:tcPr>
          <w:p w14:paraId="3C6B3389">
            <w:pPr>
              <w:pStyle w:val="47"/>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sz w:val="18"/>
                <w:szCs w:val="18"/>
                <w:vertAlign w:val="baseline"/>
                <w:lang w:val="en-US" w:eastAsia="zh-CN"/>
              </w:rPr>
            </w:pPr>
            <w:r>
              <w:rPr>
                <w:rFonts w:hint="default"/>
                <w:sz w:val="18"/>
                <w:szCs w:val="18"/>
                <w:vertAlign w:val="baseline"/>
                <w:lang w:val="en-US" w:eastAsia="zh-CN"/>
              </w:rPr>
              <w:t>处理后的水质不符合设定标准</w:t>
            </w:r>
          </w:p>
        </w:tc>
        <w:tc>
          <w:tcPr>
            <w:tcW w:w="2293" w:type="dxa"/>
            <w:tcBorders>
              <w:tl2br w:val="nil"/>
              <w:tr2bl w:val="nil"/>
            </w:tcBorders>
            <w:vAlign w:val="center"/>
          </w:tcPr>
          <w:p w14:paraId="2AAF8BE2">
            <w:pPr>
              <w:pStyle w:val="47"/>
              <w:keepNext w:val="0"/>
              <w:keepLines w:val="0"/>
              <w:pageBreakBefore w:val="0"/>
              <w:widowControl/>
              <w:kinsoku/>
              <w:wordWrap/>
              <w:overflowPunct/>
              <w:topLinePunct w:val="0"/>
              <w:autoSpaceDE w:val="0"/>
              <w:autoSpaceDN w:val="0"/>
              <w:bidi w:val="0"/>
              <w:adjustRightInd/>
              <w:snapToGrid/>
              <w:ind w:firstLine="0" w:firstLineChars="0"/>
              <w:jc w:val="left"/>
              <w:textAlignment w:val="auto"/>
              <w:rPr>
                <w:rFonts w:hint="default"/>
                <w:sz w:val="18"/>
                <w:szCs w:val="18"/>
                <w:vertAlign w:val="baseline"/>
                <w:lang w:val="en-US" w:eastAsia="zh-CN"/>
              </w:rPr>
            </w:pPr>
            <w:r>
              <w:rPr>
                <w:rFonts w:hint="eastAsia"/>
                <w:sz w:val="18"/>
                <w:szCs w:val="18"/>
                <w:vertAlign w:val="baseline"/>
                <w:lang w:val="en-US" w:eastAsia="zh-CN"/>
              </w:rPr>
              <w:t>1、</w:t>
            </w:r>
            <w:r>
              <w:rPr>
                <w:rFonts w:hint="default"/>
                <w:sz w:val="18"/>
                <w:szCs w:val="18"/>
                <w:vertAlign w:val="baseline"/>
                <w:lang w:val="en-US" w:eastAsia="zh-CN"/>
              </w:rPr>
              <w:t>膜性能下降</w:t>
            </w:r>
            <w:r>
              <w:rPr>
                <w:rFonts w:hint="eastAsia"/>
                <w:sz w:val="18"/>
                <w:szCs w:val="18"/>
                <w:vertAlign w:val="baseline"/>
                <w:lang w:val="en-US" w:eastAsia="zh-CN"/>
              </w:rPr>
              <w:t>。</w:t>
            </w:r>
          </w:p>
          <w:p w14:paraId="1F410143">
            <w:pPr>
              <w:pStyle w:val="47"/>
              <w:keepNext w:val="0"/>
              <w:keepLines w:val="0"/>
              <w:pageBreakBefore w:val="0"/>
              <w:widowControl/>
              <w:kinsoku/>
              <w:wordWrap/>
              <w:overflowPunct/>
              <w:topLinePunct w:val="0"/>
              <w:autoSpaceDE w:val="0"/>
              <w:autoSpaceDN w:val="0"/>
              <w:bidi w:val="0"/>
              <w:adjustRightInd/>
              <w:snapToGrid/>
              <w:ind w:firstLine="0" w:firstLineChars="0"/>
              <w:jc w:val="left"/>
              <w:textAlignment w:val="auto"/>
              <w:rPr>
                <w:rFonts w:hint="default"/>
                <w:sz w:val="18"/>
                <w:szCs w:val="18"/>
                <w:vertAlign w:val="baseline"/>
                <w:lang w:val="en-US" w:eastAsia="zh-CN"/>
              </w:rPr>
            </w:pPr>
            <w:r>
              <w:rPr>
                <w:rFonts w:hint="eastAsia"/>
                <w:sz w:val="18"/>
                <w:szCs w:val="18"/>
                <w:vertAlign w:val="baseline"/>
                <w:lang w:val="en-US" w:eastAsia="zh-CN"/>
              </w:rPr>
              <w:t>2、</w:t>
            </w:r>
            <w:r>
              <w:rPr>
                <w:rFonts w:hint="default"/>
                <w:sz w:val="18"/>
                <w:szCs w:val="18"/>
                <w:vertAlign w:val="baseline"/>
                <w:lang w:val="en-US" w:eastAsia="zh-CN"/>
              </w:rPr>
              <w:t>进水水质变化</w:t>
            </w:r>
            <w:r>
              <w:rPr>
                <w:rFonts w:hint="eastAsia"/>
                <w:sz w:val="18"/>
                <w:szCs w:val="18"/>
                <w:vertAlign w:val="baseline"/>
                <w:lang w:val="en-US" w:eastAsia="zh-CN"/>
              </w:rPr>
              <w:t>。</w:t>
            </w:r>
          </w:p>
          <w:p w14:paraId="7717CC85">
            <w:pPr>
              <w:pStyle w:val="47"/>
              <w:keepNext w:val="0"/>
              <w:keepLines w:val="0"/>
              <w:pageBreakBefore w:val="0"/>
              <w:widowControl/>
              <w:kinsoku/>
              <w:wordWrap/>
              <w:overflowPunct/>
              <w:topLinePunct w:val="0"/>
              <w:autoSpaceDE w:val="0"/>
              <w:autoSpaceDN w:val="0"/>
              <w:bidi w:val="0"/>
              <w:adjustRightInd/>
              <w:snapToGrid/>
              <w:ind w:firstLine="0" w:firstLineChars="0"/>
              <w:jc w:val="left"/>
              <w:textAlignment w:val="auto"/>
              <w:rPr>
                <w:rFonts w:hint="default"/>
                <w:sz w:val="18"/>
                <w:szCs w:val="18"/>
                <w:vertAlign w:val="baseline"/>
                <w:lang w:val="en-US" w:eastAsia="zh-CN"/>
              </w:rPr>
            </w:pPr>
            <w:r>
              <w:rPr>
                <w:rFonts w:hint="eastAsia"/>
                <w:sz w:val="18"/>
                <w:szCs w:val="18"/>
                <w:vertAlign w:val="baseline"/>
                <w:lang w:val="en-US" w:eastAsia="zh-CN"/>
              </w:rPr>
              <w:t>3、</w:t>
            </w:r>
            <w:r>
              <w:rPr>
                <w:rFonts w:hint="default"/>
                <w:sz w:val="18"/>
                <w:szCs w:val="18"/>
                <w:vertAlign w:val="baseline"/>
                <w:lang w:val="en-US" w:eastAsia="zh-CN"/>
              </w:rPr>
              <w:t>清洗不充分</w:t>
            </w:r>
            <w:r>
              <w:rPr>
                <w:rFonts w:hint="eastAsia"/>
                <w:sz w:val="18"/>
                <w:szCs w:val="18"/>
                <w:vertAlign w:val="baseline"/>
                <w:lang w:val="en-US" w:eastAsia="zh-CN"/>
              </w:rPr>
              <w:t>。</w:t>
            </w:r>
          </w:p>
        </w:tc>
        <w:tc>
          <w:tcPr>
            <w:tcW w:w="4014" w:type="dxa"/>
            <w:tcBorders>
              <w:tl2br w:val="nil"/>
              <w:tr2bl w:val="nil"/>
            </w:tcBorders>
            <w:vAlign w:val="center"/>
          </w:tcPr>
          <w:p w14:paraId="6E9F771B">
            <w:pPr>
              <w:pStyle w:val="47"/>
              <w:keepNext w:val="0"/>
              <w:keepLines w:val="0"/>
              <w:pageBreakBefore w:val="0"/>
              <w:widowControl/>
              <w:kinsoku/>
              <w:wordWrap/>
              <w:overflowPunct/>
              <w:topLinePunct w:val="0"/>
              <w:autoSpaceDE w:val="0"/>
              <w:autoSpaceDN w:val="0"/>
              <w:bidi w:val="0"/>
              <w:adjustRightInd/>
              <w:snapToGrid/>
              <w:ind w:firstLine="0" w:firstLineChars="0"/>
              <w:jc w:val="left"/>
              <w:textAlignment w:val="auto"/>
              <w:rPr>
                <w:rFonts w:hint="default"/>
                <w:sz w:val="18"/>
                <w:szCs w:val="18"/>
                <w:vertAlign w:val="baseline"/>
                <w:lang w:val="en-US" w:eastAsia="zh-CN"/>
              </w:rPr>
            </w:pPr>
            <w:r>
              <w:rPr>
                <w:rFonts w:hint="eastAsia"/>
                <w:sz w:val="18"/>
                <w:szCs w:val="18"/>
                <w:vertAlign w:val="baseline"/>
                <w:lang w:val="en-US" w:eastAsia="zh-CN"/>
              </w:rPr>
              <w:t>1、</w:t>
            </w:r>
            <w:r>
              <w:rPr>
                <w:rFonts w:hint="default"/>
                <w:sz w:val="18"/>
                <w:szCs w:val="18"/>
                <w:vertAlign w:val="baseline"/>
                <w:lang w:val="en-US" w:eastAsia="zh-CN"/>
              </w:rPr>
              <w:t>检查膜性能，必要时进行更换。</w:t>
            </w:r>
          </w:p>
          <w:p w14:paraId="50C948D8">
            <w:pPr>
              <w:pStyle w:val="47"/>
              <w:keepNext w:val="0"/>
              <w:keepLines w:val="0"/>
              <w:pageBreakBefore w:val="0"/>
              <w:widowControl/>
              <w:kinsoku/>
              <w:wordWrap/>
              <w:overflowPunct/>
              <w:topLinePunct w:val="0"/>
              <w:autoSpaceDE w:val="0"/>
              <w:autoSpaceDN w:val="0"/>
              <w:bidi w:val="0"/>
              <w:adjustRightInd/>
              <w:snapToGrid/>
              <w:ind w:firstLine="0" w:firstLineChars="0"/>
              <w:jc w:val="left"/>
              <w:textAlignment w:val="auto"/>
              <w:rPr>
                <w:rFonts w:hint="default"/>
                <w:sz w:val="18"/>
                <w:szCs w:val="18"/>
                <w:vertAlign w:val="baseline"/>
                <w:lang w:val="en-US" w:eastAsia="zh-CN"/>
              </w:rPr>
            </w:pPr>
            <w:r>
              <w:rPr>
                <w:rFonts w:hint="eastAsia"/>
                <w:sz w:val="18"/>
                <w:szCs w:val="18"/>
                <w:vertAlign w:val="baseline"/>
                <w:lang w:val="en-US" w:eastAsia="zh-CN"/>
              </w:rPr>
              <w:t>2、</w:t>
            </w:r>
            <w:r>
              <w:rPr>
                <w:rFonts w:hint="default"/>
                <w:sz w:val="18"/>
                <w:szCs w:val="18"/>
                <w:vertAlign w:val="baseline"/>
                <w:lang w:val="en-US" w:eastAsia="zh-CN"/>
              </w:rPr>
              <w:t>进行全面的水质检测，调整清洗和维护策略。</w:t>
            </w:r>
          </w:p>
          <w:p w14:paraId="2A291C1E">
            <w:pPr>
              <w:pStyle w:val="47"/>
              <w:keepNext w:val="0"/>
              <w:keepLines w:val="0"/>
              <w:pageBreakBefore w:val="0"/>
              <w:widowControl/>
              <w:kinsoku/>
              <w:wordWrap/>
              <w:overflowPunct/>
              <w:topLinePunct w:val="0"/>
              <w:autoSpaceDE w:val="0"/>
              <w:autoSpaceDN w:val="0"/>
              <w:bidi w:val="0"/>
              <w:adjustRightInd/>
              <w:snapToGrid/>
              <w:ind w:firstLine="0" w:firstLineChars="0"/>
              <w:jc w:val="left"/>
              <w:textAlignment w:val="auto"/>
              <w:rPr>
                <w:rFonts w:hint="default"/>
                <w:sz w:val="18"/>
                <w:szCs w:val="18"/>
                <w:vertAlign w:val="baseline"/>
                <w:lang w:val="en-US" w:eastAsia="zh-CN"/>
              </w:rPr>
            </w:pPr>
            <w:r>
              <w:rPr>
                <w:rFonts w:hint="eastAsia"/>
                <w:sz w:val="18"/>
                <w:szCs w:val="18"/>
                <w:vertAlign w:val="baseline"/>
                <w:lang w:val="en-US" w:eastAsia="zh-CN"/>
              </w:rPr>
              <w:t>3、</w:t>
            </w:r>
            <w:r>
              <w:rPr>
                <w:rFonts w:hint="default"/>
                <w:sz w:val="18"/>
                <w:szCs w:val="18"/>
                <w:vertAlign w:val="baseline"/>
                <w:lang w:val="en-US" w:eastAsia="zh-CN"/>
              </w:rPr>
              <w:t>执行更为彻底的化学清洗（CIP）以恢复膜性能。</w:t>
            </w:r>
          </w:p>
        </w:tc>
      </w:tr>
    </w:tbl>
    <w:p w14:paraId="2113FA21">
      <w:pPr>
        <w:pStyle w:val="46"/>
        <w:keepNext w:val="0"/>
        <w:keepLines w:val="0"/>
        <w:pageBreakBefore w:val="0"/>
        <w:widowControl w:val="0"/>
        <w:numPr>
          <w:ilvl w:val="0"/>
          <w:numId w:val="0"/>
        </w:numPr>
        <w:kinsoku/>
        <w:wordWrap/>
        <w:overflowPunct/>
        <w:topLinePunct w:val="0"/>
        <w:autoSpaceDE/>
        <w:autoSpaceDN/>
        <w:bidi w:val="0"/>
        <w:adjustRightInd w:val="0"/>
        <w:snapToGrid/>
        <w:spacing w:before="165" w:beforeLines="50" w:after="165" w:afterLines="50" w:line="240" w:lineRule="auto"/>
        <w:jc w:val="both"/>
        <w:textAlignment w:val="auto"/>
        <w:rPr>
          <w:rFonts w:hint="eastAsia" w:ascii="黑体" w:hAnsi="黑体" w:eastAsia="黑体" w:cs="黑体"/>
          <w:kern w:val="21"/>
          <w:sz w:val="21"/>
          <w:highlight w:val="none"/>
        </w:rPr>
      </w:pPr>
      <w:r>
        <w:rPr>
          <w:rFonts w:hint="eastAsia" w:ascii="黑体" w:hAnsi="黑体" w:eastAsia="黑体" w:cs="黑体"/>
          <w:kern w:val="21"/>
          <w:sz w:val="21"/>
          <w:highlight w:val="none"/>
          <w:lang w:val="en-US" w:eastAsia="zh-CN"/>
        </w:rPr>
        <w:t>B</w:t>
      </w:r>
      <w:r>
        <w:rPr>
          <w:rFonts w:hint="eastAsia" w:ascii="黑体" w:hAnsi="黑体" w:eastAsia="黑体" w:cs="黑体"/>
          <w:kern w:val="21"/>
          <w:sz w:val="21"/>
          <w:highlight w:val="none"/>
        </w:rPr>
        <w:t xml:space="preserve">.2 </w:t>
      </w:r>
      <w:r>
        <w:rPr>
          <w:rFonts w:hint="eastAsia" w:ascii="黑体" w:hAnsi="黑体" w:eastAsia="黑体" w:cs="黑体"/>
          <w:kern w:val="21"/>
          <w:sz w:val="21"/>
          <w:highlight w:val="none"/>
          <w:lang w:val="en-US" w:eastAsia="zh-CN"/>
        </w:rPr>
        <w:t xml:space="preserve"> </w:t>
      </w:r>
      <w:r>
        <w:rPr>
          <w:rFonts w:hint="eastAsia" w:ascii="黑体" w:hAnsi="黑体" w:eastAsia="黑体" w:cs="黑体"/>
          <w:spacing w:val="0"/>
          <w:kern w:val="0"/>
          <w:sz w:val="21"/>
          <w:highlight w:val="none"/>
          <w:fitText w:val="1260" w:id="1375929086"/>
        </w:rPr>
        <w:t>日常维护建议</w:t>
      </w:r>
    </w:p>
    <w:p w14:paraId="7CC2188D">
      <w:pPr>
        <w:pStyle w:val="31"/>
        <w:keepNext w:val="0"/>
        <w:keepLines w:val="0"/>
        <w:pageBreakBefore w:val="0"/>
        <w:widowControl/>
        <w:kinsoku/>
        <w:wordWrap/>
        <w:overflowPunct/>
        <w:topLinePunct w:val="0"/>
        <w:autoSpaceDE/>
        <w:autoSpaceDN/>
        <w:bidi w:val="0"/>
        <w:adjustRightInd/>
        <w:snapToGrid/>
        <w:spacing w:before="83" w:beforeLines="25" w:beforeAutospacing="0" w:after="83" w:afterLines="25" w:afterAutospacing="0" w:line="240" w:lineRule="auto"/>
        <w:ind w:firstLine="0" w:firstLineChars="0"/>
        <w:textAlignment w:val="auto"/>
        <w:rPr>
          <w:sz w:val="21"/>
          <w:szCs w:val="21"/>
          <w:highlight w:val="none"/>
        </w:rPr>
      </w:pPr>
      <w:r>
        <w:rPr>
          <w:rFonts w:hint="eastAsia" w:ascii="黑体" w:hAnsi="黑体" w:eastAsia="黑体" w:cs="黑体"/>
          <w:kern w:val="21"/>
          <w:sz w:val="21"/>
          <w:szCs w:val="21"/>
          <w:highlight w:val="none"/>
          <w:lang w:val="en-US" w:eastAsia="zh-CN"/>
        </w:rPr>
        <w:t>B</w:t>
      </w:r>
      <w:r>
        <w:rPr>
          <w:rFonts w:hint="eastAsia" w:ascii="黑体" w:hAnsi="黑体" w:eastAsia="黑体" w:cs="黑体"/>
          <w:kern w:val="21"/>
          <w:sz w:val="21"/>
          <w:szCs w:val="21"/>
          <w:highlight w:val="none"/>
        </w:rPr>
        <w:t>.2</w:t>
      </w:r>
      <w:r>
        <w:rPr>
          <w:rFonts w:hint="eastAsia" w:ascii="黑体" w:hAnsi="黑体" w:eastAsia="黑体" w:cs="黑体"/>
          <w:kern w:val="21"/>
          <w:sz w:val="21"/>
          <w:szCs w:val="21"/>
          <w:highlight w:val="none"/>
          <w:lang w:val="en-US" w:eastAsia="zh-CN"/>
        </w:rPr>
        <w:t xml:space="preserve">.1 </w:t>
      </w:r>
      <w:r>
        <w:rPr>
          <w:rFonts w:hint="eastAsia"/>
          <w:sz w:val="21"/>
          <w:szCs w:val="21"/>
          <w:highlight w:val="none"/>
        </w:rPr>
        <w:t xml:space="preserve"> </w:t>
      </w:r>
      <w:r>
        <w:rPr>
          <w:rFonts w:hint="eastAsia" w:ascii="黑体" w:hAnsi="黑体" w:eastAsia="黑体" w:cs="黑体"/>
          <w:sz w:val="21"/>
          <w:szCs w:val="21"/>
          <w:highlight w:val="none"/>
        </w:rPr>
        <w:t>定期检查</w:t>
      </w:r>
    </w:p>
    <w:p w14:paraId="5C6C325B">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eastAsia" w:ascii="宋体" w:hAnsi="宋体" w:eastAsia="宋体" w:cs="宋体"/>
          <w:sz w:val="21"/>
          <w:szCs w:val="21"/>
          <w:highlight w:val="none"/>
        </w:rPr>
      </w:pPr>
      <w:r>
        <w:rPr>
          <w:rFonts w:hint="eastAsia" w:ascii="黑体" w:hAnsi="黑体" w:eastAsia="黑体" w:cs="黑体"/>
          <w:kern w:val="21"/>
          <w:sz w:val="21"/>
          <w:szCs w:val="21"/>
          <w:highlight w:val="none"/>
          <w:lang w:val="en-US" w:eastAsia="zh-CN"/>
        </w:rPr>
        <w:t>B</w:t>
      </w:r>
      <w:r>
        <w:rPr>
          <w:rFonts w:hint="eastAsia" w:ascii="黑体" w:hAnsi="黑体" w:eastAsia="黑体" w:cs="黑体"/>
          <w:kern w:val="21"/>
          <w:sz w:val="21"/>
          <w:szCs w:val="21"/>
          <w:highlight w:val="none"/>
        </w:rPr>
        <w:t>.2</w:t>
      </w:r>
      <w:r>
        <w:rPr>
          <w:rFonts w:hint="eastAsia" w:ascii="黑体" w:hAnsi="黑体" w:eastAsia="黑体" w:cs="黑体"/>
          <w:kern w:val="21"/>
          <w:sz w:val="21"/>
          <w:szCs w:val="21"/>
          <w:highlight w:val="none"/>
          <w:lang w:val="en-US" w:eastAsia="zh-CN"/>
        </w:rPr>
        <w:t xml:space="preserve">.1.1 </w:t>
      </w:r>
      <w:r>
        <w:rPr>
          <w:rFonts w:hint="eastAsia"/>
          <w:sz w:val="21"/>
          <w:szCs w:val="21"/>
          <w:highlight w:val="none"/>
        </w:rPr>
        <w:t xml:space="preserve"> </w:t>
      </w:r>
      <w:r>
        <w:rPr>
          <w:rFonts w:hint="eastAsia" w:ascii="宋体" w:hAnsi="宋体" w:eastAsia="宋体" w:cs="宋体"/>
          <w:sz w:val="21"/>
          <w:szCs w:val="21"/>
          <w:highlight w:val="none"/>
        </w:rPr>
        <w:t>每周检查设备运行状态，包括TMP、产水量、进水水质等。</w:t>
      </w:r>
    </w:p>
    <w:p w14:paraId="03F78582">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eastAsia" w:ascii="宋体" w:hAnsi="宋体" w:eastAsia="宋体" w:cs="宋体"/>
          <w:sz w:val="21"/>
          <w:szCs w:val="21"/>
          <w:highlight w:val="none"/>
        </w:rPr>
      </w:pPr>
      <w:r>
        <w:rPr>
          <w:rFonts w:hint="eastAsia" w:ascii="黑体" w:hAnsi="黑体" w:eastAsia="黑体" w:cs="黑体"/>
          <w:kern w:val="21"/>
          <w:sz w:val="21"/>
          <w:szCs w:val="21"/>
          <w:highlight w:val="none"/>
          <w:lang w:val="en-US" w:eastAsia="zh-CN"/>
        </w:rPr>
        <w:t>B</w:t>
      </w:r>
      <w:r>
        <w:rPr>
          <w:rFonts w:hint="eastAsia" w:ascii="黑体" w:hAnsi="黑体" w:eastAsia="黑体" w:cs="黑体"/>
          <w:kern w:val="21"/>
          <w:sz w:val="21"/>
          <w:szCs w:val="21"/>
          <w:highlight w:val="none"/>
        </w:rPr>
        <w:t>.2</w:t>
      </w:r>
      <w:r>
        <w:rPr>
          <w:rFonts w:hint="eastAsia" w:ascii="黑体" w:hAnsi="黑体" w:eastAsia="黑体" w:cs="黑体"/>
          <w:kern w:val="21"/>
          <w:sz w:val="21"/>
          <w:szCs w:val="21"/>
          <w:highlight w:val="none"/>
          <w:lang w:val="en-US" w:eastAsia="zh-CN"/>
        </w:rPr>
        <w:t xml:space="preserve">.1.2 </w:t>
      </w:r>
      <w:r>
        <w:rPr>
          <w:rFonts w:hint="eastAsia"/>
          <w:sz w:val="21"/>
          <w:szCs w:val="21"/>
          <w:highlight w:val="none"/>
        </w:rPr>
        <w:t xml:space="preserve"> </w:t>
      </w:r>
      <w:r>
        <w:rPr>
          <w:rFonts w:hint="eastAsia" w:ascii="宋体" w:hAnsi="宋体" w:eastAsia="宋体" w:cs="宋体"/>
          <w:sz w:val="21"/>
          <w:szCs w:val="21"/>
          <w:highlight w:val="none"/>
        </w:rPr>
        <w:t>每月检查设备连接和密封件状态。</w:t>
      </w:r>
    </w:p>
    <w:p w14:paraId="52CFFDAF">
      <w:pPr>
        <w:pStyle w:val="31"/>
        <w:keepNext w:val="0"/>
        <w:keepLines w:val="0"/>
        <w:pageBreakBefore w:val="0"/>
        <w:widowControl/>
        <w:kinsoku/>
        <w:wordWrap/>
        <w:overflowPunct/>
        <w:topLinePunct w:val="0"/>
        <w:autoSpaceDE/>
        <w:autoSpaceDN/>
        <w:bidi w:val="0"/>
        <w:adjustRightInd/>
        <w:snapToGrid/>
        <w:spacing w:before="83" w:beforeLines="25" w:beforeAutospacing="0" w:after="83" w:afterLines="25" w:afterAutospacing="0" w:line="240" w:lineRule="auto"/>
        <w:ind w:firstLine="0" w:firstLineChars="0"/>
        <w:textAlignment w:val="auto"/>
        <w:rPr>
          <w:sz w:val="21"/>
          <w:szCs w:val="21"/>
          <w:highlight w:val="none"/>
        </w:rPr>
      </w:pPr>
      <w:r>
        <w:rPr>
          <w:rFonts w:hint="eastAsia" w:ascii="黑体" w:hAnsi="黑体" w:eastAsia="黑体" w:cs="黑体"/>
          <w:kern w:val="21"/>
          <w:sz w:val="21"/>
          <w:szCs w:val="21"/>
          <w:highlight w:val="none"/>
          <w:lang w:val="en-US" w:eastAsia="zh-CN"/>
        </w:rPr>
        <w:t>B</w:t>
      </w:r>
      <w:r>
        <w:rPr>
          <w:rFonts w:hint="eastAsia" w:ascii="黑体" w:hAnsi="黑体" w:eastAsia="黑体" w:cs="黑体"/>
          <w:kern w:val="21"/>
          <w:sz w:val="21"/>
          <w:szCs w:val="21"/>
          <w:highlight w:val="none"/>
        </w:rPr>
        <w:t>.2</w:t>
      </w:r>
      <w:r>
        <w:rPr>
          <w:rFonts w:hint="eastAsia" w:ascii="黑体" w:hAnsi="黑体" w:eastAsia="黑体" w:cs="黑体"/>
          <w:kern w:val="21"/>
          <w:sz w:val="21"/>
          <w:szCs w:val="21"/>
          <w:highlight w:val="none"/>
          <w:lang w:val="en-US" w:eastAsia="zh-CN"/>
        </w:rPr>
        <w:t xml:space="preserve">.2 </w:t>
      </w:r>
      <w:r>
        <w:rPr>
          <w:rFonts w:hint="eastAsia"/>
          <w:sz w:val="21"/>
          <w:szCs w:val="21"/>
          <w:highlight w:val="none"/>
        </w:rPr>
        <w:t xml:space="preserve"> </w:t>
      </w:r>
      <w:r>
        <w:rPr>
          <w:rFonts w:hint="eastAsia" w:ascii="黑体" w:hAnsi="黑体" w:eastAsia="黑体" w:cs="黑体"/>
          <w:sz w:val="21"/>
          <w:szCs w:val="21"/>
          <w:highlight w:val="none"/>
        </w:rPr>
        <w:t>记录和分析</w:t>
      </w:r>
    </w:p>
    <w:p w14:paraId="67CB2940">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eastAsia" w:ascii="宋体" w:hAnsi="宋体" w:eastAsia="宋体" w:cs="宋体"/>
          <w:sz w:val="21"/>
          <w:szCs w:val="21"/>
          <w:highlight w:val="none"/>
        </w:rPr>
      </w:pPr>
      <w:r>
        <w:rPr>
          <w:rFonts w:hint="eastAsia" w:ascii="黑体" w:hAnsi="黑体" w:eastAsia="黑体" w:cs="黑体"/>
          <w:kern w:val="21"/>
          <w:sz w:val="21"/>
          <w:szCs w:val="21"/>
          <w:highlight w:val="none"/>
          <w:lang w:val="en-US" w:eastAsia="zh-CN"/>
        </w:rPr>
        <w:t>B</w:t>
      </w:r>
      <w:r>
        <w:rPr>
          <w:rFonts w:hint="eastAsia" w:ascii="黑体" w:hAnsi="黑体" w:eastAsia="黑体" w:cs="黑体"/>
          <w:kern w:val="21"/>
          <w:sz w:val="21"/>
          <w:szCs w:val="21"/>
          <w:highlight w:val="none"/>
        </w:rPr>
        <w:t>.2</w:t>
      </w:r>
      <w:r>
        <w:rPr>
          <w:rFonts w:hint="eastAsia" w:ascii="黑体" w:hAnsi="黑体" w:eastAsia="黑体" w:cs="黑体"/>
          <w:kern w:val="21"/>
          <w:sz w:val="21"/>
          <w:szCs w:val="21"/>
          <w:highlight w:val="none"/>
          <w:lang w:val="en-US" w:eastAsia="zh-CN"/>
        </w:rPr>
        <w:t xml:space="preserve">.2.1 </w:t>
      </w:r>
      <w:r>
        <w:rPr>
          <w:rFonts w:hint="eastAsia"/>
          <w:sz w:val="21"/>
          <w:szCs w:val="21"/>
          <w:highlight w:val="none"/>
        </w:rPr>
        <w:t xml:space="preserve"> </w:t>
      </w:r>
      <w:r>
        <w:rPr>
          <w:rFonts w:hint="eastAsia" w:ascii="宋体" w:hAnsi="宋体" w:eastAsia="宋体" w:cs="宋体"/>
          <w:sz w:val="21"/>
          <w:szCs w:val="21"/>
          <w:highlight w:val="none"/>
        </w:rPr>
        <w:t>定期记录运行数据和维护日志，分析设备运行趋势。</w:t>
      </w:r>
    </w:p>
    <w:p w14:paraId="54728FA2">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eastAsia" w:ascii="宋体" w:hAnsi="宋体" w:eastAsia="宋体" w:cs="宋体"/>
          <w:sz w:val="21"/>
          <w:szCs w:val="21"/>
          <w:highlight w:val="none"/>
        </w:rPr>
      </w:pPr>
      <w:r>
        <w:rPr>
          <w:rFonts w:hint="eastAsia" w:ascii="黑体" w:hAnsi="黑体" w:eastAsia="黑体" w:cs="黑体"/>
          <w:kern w:val="21"/>
          <w:sz w:val="21"/>
          <w:szCs w:val="21"/>
          <w:highlight w:val="none"/>
          <w:lang w:val="en-US" w:eastAsia="zh-CN"/>
        </w:rPr>
        <w:t>B</w:t>
      </w:r>
      <w:r>
        <w:rPr>
          <w:rFonts w:hint="eastAsia" w:ascii="黑体" w:hAnsi="黑体" w:eastAsia="黑体" w:cs="黑体"/>
          <w:kern w:val="21"/>
          <w:sz w:val="21"/>
          <w:szCs w:val="21"/>
          <w:highlight w:val="none"/>
        </w:rPr>
        <w:t>.2</w:t>
      </w:r>
      <w:r>
        <w:rPr>
          <w:rFonts w:hint="eastAsia" w:ascii="黑体" w:hAnsi="黑体" w:eastAsia="黑体" w:cs="黑体"/>
          <w:kern w:val="21"/>
          <w:sz w:val="21"/>
          <w:szCs w:val="21"/>
          <w:highlight w:val="none"/>
          <w:lang w:val="en-US" w:eastAsia="zh-CN"/>
        </w:rPr>
        <w:t xml:space="preserve">.2.2 </w:t>
      </w:r>
      <w:r>
        <w:rPr>
          <w:rFonts w:hint="eastAsia"/>
          <w:sz w:val="21"/>
          <w:szCs w:val="21"/>
          <w:highlight w:val="none"/>
        </w:rPr>
        <w:t xml:space="preserve"> </w:t>
      </w:r>
      <w:r>
        <w:rPr>
          <w:rFonts w:hint="eastAsia" w:ascii="宋体" w:hAnsi="宋体" w:eastAsia="宋体" w:cs="宋体"/>
          <w:sz w:val="21"/>
          <w:szCs w:val="21"/>
          <w:highlight w:val="none"/>
        </w:rPr>
        <w:t>根据记录数据调整操作参数和维护计划。</w:t>
      </w:r>
    </w:p>
    <w:p w14:paraId="33C1B67A">
      <w:pPr>
        <w:pStyle w:val="31"/>
        <w:keepNext w:val="0"/>
        <w:keepLines w:val="0"/>
        <w:pageBreakBefore w:val="0"/>
        <w:widowControl/>
        <w:kinsoku/>
        <w:wordWrap/>
        <w:overflowPunct/>
        <w:topLinePunct w:val="0"/>
        <w:autoSpaceDE/>
        <w:autoSpaceDN/>
        <w:bidi w:val="0"/>
        <w:adjustRightInd/>
        <w:snapToGrid/>
        <w:spacing w:before="83" w:beforeLines="25" w:beforeAutospacing="0" w:after="83" w:afterLines="25" w:afterAutospacing="0" w:line="240" w:lineRule="auto"/>
        <w:ind w:firstLine="0" w:firstLineChars="0"/>
        <w:textAlignment w:val="auto"/>
        <w:rPr>
          <w:sz w:val="21"/>
          <w:szCs w:val="21"/>
          <w:highlight w:val="none"/>
        </w:rPr>
      </w:pPr>
      <w:r>
        <w:rPr>
          <w:rFonts w:hint="eastAsia" w:ascii="黑体" w:hAnsi="黑体" w:eastAsia="黑体" w:cs="黑体"/>
          <w:kern w:val="21"/>
          <w:sz w:val="21"/>
          <w:szCs w:val="21"/>
          <w:highlight w:val="none"/>
          <w:lang w:val="en-US" w:eastAsia="zh-CN"/>
        </w:rPr>
        <w:t>B</w:t>
      </w:r>
      <w:r>
        <w:rPr>
          <w:rFonts w:hint="eastAsia" w:ascii="黑体" w:hAnsi="黑体" w:eastAsia="黑体" w:cs="黑体"/>
          <w:kern w:val="21"/>
          <w:sz w:val="21"/>
          <w:szCs w:val="21"/>
          <w:highlight w:val="none"/>
        </w:rPr>
        <w:t>.2</w:t>
      </w:r>
      <w:r>
        <w:rPr>
          <w:rFonts w:hint="eastAsia" w:ascii="黑体" w:hAnsi="黑体" w:eastAsia="黑体" w:cs="黑体"/>
          <w:kern w:val="21"/>
          <w:sz w:val="21"/>
          <w:szCs w:val="21"/>
          <w:highlight w:val="none"/>
          <w:lang w:val="en-US" w:eastAsia="zh-CN"/>
        </w:rPr>
        <w:t xml:space="preserve">.3 </w:t>
      </w:r>
      <w:r>
        <w:rPr>
          <w:rFonts w:hint="eastAsia"/>
          <w:sz w:val="21"/>
          <w:szCs w:val="21"/>
          <w:highlight w:val="none"/>
        </w:rPr>
        <w:t xml:space="preserve"> </w:t>
      </w:r>
      <w:r>
        <w:rPr>
          <w:rFonts w:hint="eastAsia" w:ascii="黑体" w:hAnsi="黑体" w:eastAsia="黑体" w:cs="黑体"/>
          <w:sz w:val="21"/>
          <w:szCs w:val="21"/>
          <w:highlight w:val="none"/>
        </w:rPr>
        <w:t>培训与教育</w:t>
      </w:r>
    </w:p>
    <w:p w14:paraId="763D2022">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eastAsia" w:ascii="宋体" w:hAnsi="宋体" w:eastAsia="宋体" w:cs="宋体"/>
          <w:sz w:val="21"/>
          <w:szCs w:val="21"/>
          <w:highlight w:val="none"/>
        </w:rPr>
      </w:pPr>
      <w:r>
        <w:rPr>
          <w:rFonts w:hint="eastAsia" w:ascii="黑体" w:hAnsi="黑体" w:eastAsia="黑体" w:cs="黑体"/>
          <w:kern w:val="21"/>
          <w:sz w:val="21"/>
          <w:szCs w:val="21"/>
          <w:highlight w:val="none"/>
          <w:lang w:val="en-US" w:eastAsia="zh-CN"/>
        </w:rPr>
        <w:t>B</w:t>
      </w:r>
      <w:r>
        <w:rPr>
          <w:rFonts w:hint="eastAsia" w:ascii="黑体" w:hAnsi="黑体" w:eastAsia="黑体" w:cs="黑体"/>
          <w:kern w:val="21"/>
          <w:sz w:val="21"/>
          <w:szCs w:val="21"/>
          <w:highlight w:val="none"/>
        </w:rPr>
        <w:t>.2</w:t>
      </w:r>
      <w:r>
        <w:rPr>
          <w:rFonts w:hint="eastAsia" w:ascii="黑体" w:hAnsi="黑体" w:eastAsia="黑体" w:cs="黑体"/>
          <w:kern w:val="21"/>
          <w:sz w:val="21"/>
          <w:szCs w:val="21"/>
          <w:highlight w:val="none"/>
          <w:lang w:val="en-US" w:eastAsia="zh-CN"/>
        </w:rPr>
        <w:t xml:space="preserve">.3.1 </w:t>
      </w:r>
      <w:r>
        <w:rPr>
          <w:rFonts w:hint="eastAsia"/>
          <w:sz w:val="21"/>
          <w:szCs w:val="21"/>
          <w:highlight w:val="none"/>
        </w:rPr>
        <w:t xml:space="preserve"> </w:t>
      </w:r>
      <w:r>
        <w:rPr>
          <w:rFonts w:hint="eastAsia" w:ascii="宋体" w:hAnsi="宋体" w:eastAsia="宋体" w:cs="宋体"/>
          <w:sz w:val="21"/>
          <w:szCs w:val="21"/>
          <w:highlight w:val="none"/>
        </w:rPr>
        <w:t>对操作人员进行定期培训，确保其掌握正确的操作和维护技能。</w:t>
      </w:r>
    </w:p>
    <w:p w14:paraId="73B54271">
      <w:pPr>
        <w:pStyle w:val="47"/>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eastAsia"/>
          <w:highlight w:val="none"/>
          <w:lang w:val="en-US" w:eastAsia="zh-CN"/>
        </w:rPr>
      </w:pPr>
      <w:r>
        <w:rPr>
          <w:rFonts w:hint="eastAsia" w:ascii="黑体" w:hAnsi="黑体" w:eastAsia="黑体" w:cs="黑体"/>
          <w:kern w:val="21"/>
          <w:sz w:val="21"/>
          <w:szCs w:val="21"/>
          <w:highlight w:val="none"/>
          <w:lang w:val="en-US" w:eastAsia="zh-CN"/>
        </w:rPr>
        <w:t>B</w:t>
      </w:r>
      <w:r>
        <w:rPr>
          <w:rFonts w:hint="eastAsia" w:ascii="黑体" w:hAnsi="黑体" w:eastAsia="黑体" w:cs="黑体"/>
          <w:kern w:val="21"/>
          <w:sz w:val="21"/>
          <w:szCs w:val="21"/>
          <w:highlight w:val="none"/>
        </w:rPr>
        <w:t>.2</w:t>
      </w:r>
      <w:r>
        <w:rPr>
          <w:rFonts w:hint="eastAsia" w:ascii="黑体" w:hAnsi="黑体" w:eastAsia="黑体" w:cs="黑体"/>
          <w:kern w:val="21"/>
          <w:sz w:val="21"/>
          <w:szCs w:val="21"/>
          <w:highlight w:val="none"/>
          <w:lang w:val="en-US" w:eastAsia="zh-CN"/>
        </w:rPr>
        <w:t xml:space="preserve">.3.2 </w:t>
      </w:r>
      <w:r>
        <w:rPr>
          <w:rFonts w:hint="eastAsia"/>
          <w:sz w:val="21"/>
          <w:szCs w:val="21"/>
          <w:highlight w:val="none"/>
        </w:rPr>
        <w:t xml:space="preserve"> </w:t>
      </w:r>
      <w:r>
        <w:rPr>
          <w:rFonts w:hint="eastAsia" w:ascii="宋体" w:hAnsi="宋体" w:eastAsia="宋体" w:cs="宋体"/>
          <w:sz w:val="21"/>
          <w:szCs w:val="21"/>
          <w:highlight w:val="none"/>
        </w:rPr>
        <w:t>提供设备维护和故障处理的培训材料和操作指南。</w:t>
      </w:r>
    </w:p>
    <w:p w14:paraId="2085675D">
      <w:pPr>
        <w:pStyle w:val="46"/>
        <w:keepNext w:val="0"/>
        <w:keepLines w:val="0"/>
        <w:pageBreakBefore w:val="0"/>
        <w:widowControl w:val="0"/>
        <w:numPr>
          <w:ilvl w:val="0"/>
          <w:numId w:val="0"/>
        </w:numPr>
        <w:kinsoku/>
        <w:wordWrap/>
        <w:overflowPunct/>
        <w:topLinePunct w:val="0"/>
        <w:autoSpaceDE/>
        <w:autoSpaceDN/>
        <w:bidi w:val="0"/>
        <w:adjustRightInd w:val="0"/>
        <w:snapToGrid/>
        <w:spacing w:before="165" w:beforeLines="50" w:after="165" w:afterLines="50" w:line="240" w:lineRule="auto"/>
        <w:jc w:val="center"/>
        <w:textAlignment w:val="auto"/>
        <w:rPr>
          <w:rFonts w:ascii="Times New Roman" w:cs="Times New Roman"/>
          <w:sz w:val="21"/>
          <w:szCs w:val="21"/>
        </w:rPr>
      </w:pPr>
      <w:r>
        <w:drawing>
          <wp:inline distT="0" distB="0" distL="114300" distR="114300">
            <wp:extent cx="1485900" cy="183515"/>
            <wp:effectExtent l="0" t="0" r="0" b="6985"/>
            <wp:docPr id="13" name="图片 1"/>
            <wp:cNvGraphicFramePr/>
            <a:graphic xmlns:a="http://schemas.openxmlformats.org/drawingml/2006/main">
              <a:graphicData uri="http://schemas.openxmlformats.org/drawingml/2006/picture">
                <pic:pic xmlns:pic="http://schemas.openxmlformats.org/drawingml/2006/picture">
                  <pic:nvPicPr>
                    <pic:cNvPr id="13" name="图片 1"/>
                    <pic:cNvPicPr/>
                  </pic:nvPicPr>
                  <pic:blipFill>
                    <a:blip r:embed="rId26"/>
                    <a:stretch>
                      <a:fillRect/>
                    </a:stretch>
                  </pic:blipFill>
                  <pic:spPr>
                    <a:xfrm>
                      <a:off x="0" y="0"/>
                      <a:ext cx="1485900" cy="183515"/>
                    </a:xfrm>
                    <a:prstGeom prst="rect">
                      <a:avLst/>
                    </a:prstGeom>
                    <a:noFill/>
                    <a:ln>
                      <a:noFill/>
                    </a:ln>
                  </pic:spPr>
                </pic:pic>
              </a:graphicData>
            </a:graphic>
          </wp:inline>
        </w:drawing>
      </w:r>
    </w:p>
    <w:sectPr>
      <w:headerReference r:id="rId21" w:type="first"/>
      <w:footerReference r:id="rId24" w:type="first"/>
      <w:footerReference r:id="rId22" w:type="default"/>
      <w:headerReference r:id="rId20" w:type="even"/>
      <w:footerReference r:id="rId23" w:type="even"/>
      <w:pgSz w:w="11906" w:h="16838"/>
      <w:pgMar w:top="1984" w:right="1417" w:bottom="1134" w:left="1417" w:header="1417" w:footer="1134" w:gutter="0"/>
      <w:pgBorders>
        <w:top w:val="none" w:sz="0" w:space="0"/>
        <w:left w:val="none" w:sz="0" w:space="0"/>
        <w:bottom w:val="none" w:sz="0" w:space="0"/>
        <w:right w:val="none" w:sz="0" w:space="0"/>
      </w:pgBorders>
      <w:pgNumType w:fmt="decimal" w:start="1"/>
      <w:cols w:space="0" w:num="1"/>
      <w:formProt w:val="0"/>
      <w:titlePg/>
      <w:docGrid w:type="lines"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AB341">
    <w:pPr>
      <w:pStyle w:val="23"/>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BD618">
    <w:pPr>
      <w:pStyle w:val="23"/>
      <w:ind w:firstLine="360"/>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6FD2E16">
                          <w:pPr>
                            <w:pStyle w:val="23"/>
                            <w:jc w:val="both"/>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14:paraId="36FD2E16">
                    <w:pPr>
                      <w:pStyle w:val="23"/>
                      <w:jc w:val="both"/>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E5392">
    <w:pPr>
      <w:pStyle w:val="6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9566B3">
                          <w:pPr>
                            <w:pStyle w:val="66"/>
                          </w:pPr>
                          <w:r>
                            <w:fldChar w:fldCharType="begin"/>
                          </w:r>
                          <w:r>
                            <w:instrText xml:space="preserve">PAGE   \* MERGEFORMAT</w:instrText>
                          </w:r>
                          <w:r>
                            <w:fldChar w:fldCharType="separate"/>
                          </w:r>
                          <w:r>
                            <w:rPr>
                              <w:lang w:val="zh-CN"/>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7E9566B3">
                    <w:pPr>
                      <w:pStyle w:val="66"/>
                    </w:pPr>
                    <w:r>
                      <w:fldChar w:fldCharType="begin"/>
                    </w:r>
                    <w:r>
                      <w:instrText xml:space="preserve">PAGE   \* MERGEFORMAT</w:instrText>
                    </w:r>
                    <w:r>
                      <w:fldChar w:fldCharType="separate"/>
                    </w:r>
                    <w:r>
                      <w:rPr>
                        <w:lang w:val="zh-CN"/>
                      </w:rPr>
                      <w:t>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DB1A5">
    <w:pPr>
      <w:pStyle w:val="23"/>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40B95E">
                          <w:pPr>
                            <w:pStyle w:val="23"/>
                          </w:pPr>
                          <w:r>
                            <w:fldChar w:fldCharType="begin"/>
                          </w:r>
                          <w:r>
                            <w:instrText xml:space="preserve">PAGE   \* MERGEFORMAT</w:instrText>
                          </w:r>
                          <w:r>
                            <w:fldChar w:fldCharType="separate"/>
                          </w:r>
                          <w:r>
                            <w:rPr>
                              <w:lang w:val="zh-CN"/>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240B95E">
                    <w:pPr>
                      <w:pStyle w:val="23"/>
                    </w:pPr>
                    <w:r>
                      <w:fldChar w:fldCharType="begin"/>
                    </w:r>
                    <w:r>
                      <w:instrText xml:space="preserve">PAGE   \* MERGEFORMAT</w:instrText>
                    </w:r>
                    <w:r>
                      <w:fldChar w:fldCharType="separate"/>
                    </w:r>
                    <w:r>
                      <w:rPr>
                        <w:lang w:val="zh-CN"/>
                      </w:rPr>
                      <w:t>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6C16B">
    <w:pPr>
      <w:pStyle w:val="23"/>
      <w:ind w:firstLine="360"/>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1E1568E">
                          <w:pPr>
                            <w:pStyle w:val="23"/>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14:paraId="71E1568E">
                    <w:pPr>
                      <w:pStyle w:val="23"/>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87179">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FCA2B">
    <w:pPr>
      <w:pStyle w:val="23"/>
      <w:ind w:firstLine="360"/>
    </w:pPr>
    <w:r>
      <w:pict>
        <v:shape id="_x0000_s2049" o:spid="_x0000_s2049"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path/>
          <v:fill on="f" focussize="0,0"/>
          <v:stroke on="f" weight="0.5pt" joinstyle="miter"/>
          <v:imagedata o:title=""/>
          <o:lock v:ext="edit"/>
          <v:textbox inset="0mm,0mm,0mm,0mm" style="mso-fit-shape-to-text:t;">
            <w:txbxContent>
              <w:p w14:paraId="5A95D6B3">
                <w:pPr>
                  <w:pStyle w:val="23"/>
                  <w:ind w:firstLine="360"/>
                </w:pPr>
                <w:r>
                  <w:fldChar w:fldCharType="begin"/>
                </w:r>
                <w:r>
                  <w:instrText xml:space="preserve"> PAGE  \* MERGEFORMAT </w:instrText>
                </w:r>
                <w:r>
                  <w:fldChar w:fldCharType="separate"/>
                </w:r>
                <w:r>
                  <w:t>I</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B4C44">
    <w:pPr>
      <w:pStyle w:val="23"/>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42438">
    <w:pPr>
      <w:pStyle w:val="2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AC4F4">
    <w:pPr>
      <w:pStyle w:val="23"/>
      <w:ind w:firstLine="360"/>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B26780">
                          <w:pPr>
                            <w:pStyle w:val="23"/>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6EB26780">
                    <w:pPr>
                      <w:pStyle w:val="23"/>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8DB9B">
    <w:pPr>
      <w:pStyle w:val="23"/>
      <w:ind w:firstLine="360"/>
    </w:pPr>
    <w: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108135">
                          <w:pPr>
                            <w:pStyle w:val="23"/>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6B108135">
                    <w:pPr>
                      <w:pStyle w:val="23"/>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BCCA2">
    <w:pPr>
      <w:pStyle w:val="23"/>
      <w:ind w:firstLine="360"/>
    </w:pPr>
    <w:r>
      <w:pict>
        <v:shape id="_x0000_s2052" o:spid="_x0000_s2052" o:spt="202" type="#_x0000_t202" style="position:absolute;left:0pt;margin-top:0pt;height:144pt;width:144pt;mso-position-horizontal:outside;mso-position-horizontal-relative:margin;mso-wrap-style:none;z-index:251663360;mso-width-relative:page;mso-height-relative:page;" filled="f" stroked="f" coordsize="21600,21600">
          <v:path/>
          <v:fill on="f" focussize="0,0"/>
          <v:stroke on="f" weight="0.5pt"/>
          <v:imagedata o:title=""/>
          <o:lock v:ext="edit" aspectratio="f"/>
          <v:textbox inset="0mm,0mm,0mm,0mm" style="mso-fit-shape-to-text:t;">
            <w:txbxContent>
              <w:p w14:paraId="5B5704FB">
                <w:pPr>
                  <w:pStyle w:val="23"/>
                  <w:ind w:firstLine="360"/>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96764">
    <w:pPr>
      <w:pStyle w:val="23"/>
      <w:ind w:firstLine="360"/>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FFC360">
                          <w:pPr>
                            <w:pStyle w:val="23"/>
                            <w:ind w:firstLine="360"/>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29FFC360">
                    <w:pPr>
                      <w:pStyle w:val="23"/>
                      <w:ind w:firstLine="360"/>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974C3">
    <w:pPr>
      <w:pStyle w:val="24"/>
      <w:ind w:firstLine="42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0EDBD">
    <w:pPr>
      <w:pStyle w:val="24"/>
      <w:ind w:firstLine="420"/>
      <w:jc w:val="right"/>
      <w:rPr>
        <w:rFonts w:eastAsia="黑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E54EE">
    <w:pPr>
      <w:pStyle w:val="24"/>
      <w:ind w:firstLine="420"/>
      <w:jc w:val="right"/>
      <w:rPr>
        <w:rFonts w:eastAsia="黑体"/>
      </w:rPr>
    </w:pPr>
    <w:r>
      <w:rPr>
        <w:rFonts w:hint="eastAsia" w:ascii="黑体" w:hAnsi="黑体" w:eastAsia="黑体" w:cs="黑体"/>
        <w:sz w:val="21"/>
        <w:szCs w:val="32"/>
      </w:rPr>
      <w:t>T/ZS 0</w:t>
    </w:r>
    <w:r>
      <w:rPr>
        <w:rFonts w:hint="eastAsia" w:ascii="黑体" w:hAnsi="黑体" w:eastAsia="黑体" w:cs="黑体"/>
        <w:sz w:val="21"/>
        <w:szCs w:val="32"/>
        <w:lang w:val="en-US" w:eastAsia="zh-CN"/>
      </w:rPr>
      <w:t>599</w:t>
    </w:r>
    <w:r>
      <w:rPr>
        <w:rFonts w:hint="eastAsia" w:ascii="黑体" w:hAnsi="黑体" w:eastAsia="黑体" w:cs="黑体"/>
        <w:sz w:val="21"/>
        <w:szCs w:val="32"/>
      </w:rPr>
      <w:t>-2024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F814D">
    <w:pPr>
      <w:pStyle w:val="24"/>
      <w:keepNext w:val="0"/>
      <w:keepLines w:val="0"/>
      <w:pageBreakBefore w:val="0"/>
      <w:widowControl w:val="0"/>
      <w:kinsoku/>
      <w:wordWrap/>
      <w:overflowPunct/>
      <w:topLinePunct w:val="0"/>
      <w:bidi w:val="0"/>
      <w:adjustRightInd/>
      <w:snapToGrid w:val="0"/>
      <w:spacing w:line="240" w:lineRule="auto"/>
      <w:ind w:firstLine="420"/>
      <w:jc w:val="right"/>
      <w:textAlignment w:val="auto"/>
      <w:rPr>
        <w:sz w:val="21"/>
        <w:szCs w:val="21"/>
      </w:rPr>
    </w:pPr>
    <w:r>
      <w:rPr>
        <w:rFonts w:hint="eastAsia" w:ascii="黑体" w:hAnsi="黑体" w:eastAsia="黑体" w:cs="黑体"/>
        <w:sz w:val="21"/>
        <w:szCs w:val="21"/>
      </w:rPr>
      <w:t xml:space="preserve">T/ZS </w:t>
    </w:r>
    <w:r>
      <w:rPr>
        <w:rFonts w:hint="eastAsia" w:ascii="黑体" w:hAnsi="黑体" w:eastAsia="黑体" w:cs="黑体"/>
        <w:sz w:val="21"/>
        <w:szCs w:val="21"/>
        <w:lang w:val="en-US" w:eastAsia="zh-CN"/>
      </w:rPr>
      <w:t>xxxx</w:t>
    </w:r>
    <w:r>
      <w:rPr>
        <w:rFonts w:hint="eastAsia" w:ascii="黑体" w:hAnsi="黑体" w:eastAsia="黑体" w:cs="黑体"/>
        <w:sz w:val="21"/>
        <w:szCs w:val="21"/>
      </w:rPr>
      <w:t>-2024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7F8ED">
    <w:pPr>
      <w:pStyle w:val="24"/>
      <w:spacing w:line="240" w:lineRule="auto"/>
      <w:jc w:val="left"/>
      <w:rPr>
        <w:rFonts w:eastAsia="黑体"/>
      </w:rPr>
    </w:pPr>
    <w:r>
      <w:rPr>
        <w:rFonts w:hint="eastAsia" w:ascii="黑体" w:hAnsi="黑体" w:eastAsia="黑体" w:cs="黑体"/>
        <w:sz w:val="21"/>
        <w:szCs w:val="32"/>
      </w:rPr>
      <w:t xml:space="preserve">T/ZS </w:t>
    </w:r>
    <w:r>
      <w:rPr>
        <w:rFonts w:hint="eastAsia" w:ascii="黑体" w:hAnsi="黑体" w:eastAsia="黑体" w:cs="黑体"/>
        <w:sz w:val="21"/>
        <w:szCs w:val="32"/>
        <w:lang w:val="en-US" w:eastAsia="zh-CN"/>
      </w:rPr>
      <w:t>xxxx</w:t>
    </w:r>
    <w:r>
      <w:rPr>
        <w:rFonts w:hint="eastAsia" w:ascii="黑体" w:hAnsi="黑体" w:eastAsia="黑体" w:cs="黑体"/>
        <w:sz w:val="21"/>
        <w:szCs w:val="32"/>
      </w:rPr>
      <w:t>-2024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AB9EC">
    <w:pPr>
      <w:pStyle w:val="24"/>
      <w:spacing w:after="120" w:afterLines="50" w:line="240" w:lineRule="auto"/>
      <w:jc w:val="left"/>
      <w:rPr>
        <w:rFonts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STYLEREF  标准文件_文件编号  \* MERGEFORMAT </w:instrText>
    </w:r>
    <w:r>
      <w:rPr>
        <w:rFonts w:hint="eastAsia" w:ascii="黑体" w:hAnsi="黑体" w:eastAsia="黑体" w:cs="黑体"/>
        <w:sz w:val="21"/>
        <w:szCs w:val="21"/>
      </w:rPr>
      <w:fldChar w:fldCharType="separate"/>
    </w:r>
    <w:r>
      <w:rPr>
        <w:rFonts w:hint="eastAsia" w:ascii="黑体" w:hAnsi="黑体" w:eastAsia="黑体" w:cs="黑体"/>
        <w:sz w:val="21"/>
        <w:szCs w:val="21"/>
      </w:rPr>
      <w:t>T/ZS xxxx—2024</w:t>
    </w:r>
    <w:r>
      <w:rPr>
        <w:rFonts w:hint="eastAsia" w:ascii="黑体" w:hAnsi="黑体" w:eastAsia="黑体" w:cs="黑体"/>
        <w:sz w:val="21"/>
        <w:szCs w:val="21"/>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5EDD0">
    <w:pPr>
      <w:pStyle w:val="24"/>
      <w:spacing w:line="240" w:lineRule="auto"/>
      <w:jc w:val="right"/>
      <w:rPr>
        <w:rFonts w:eastAsia="黑体"/>
      </w:rPr>
    </w:pPr>
    <w:r>
      <w:rPr>
        <w:rFonts w:hint="eastAsia" w:ascii="黑体" w:hAnsi="黑体" w:eastAsia="黑体" w:cs="黑体"/>
        <w:sz w:val="21"/>
        <w:szCs w:val="32"/>
      </w:rPr>
      <w:t xml:space="preserve">T/ZS </w:t>
    </w:r>
    <w:r>
      <w:rPr>
        <w:rFonts w:hint="eastAsia" w:ascii="黑体" w:hAnsi="黑体" w:eastAsia="黑体" w:cs="黑体"/>
        <w:sz w:val="21"/>
        <w:szCs w:val="32"/>
        <w:lang w:val="en-US" w:eastAsia="zh-CN"/>
      </w:rPr>
      <w:t>xxxx</w:t>
    </w:r>
    <w:r>
      <w:rPr>
        <w:rFonts w:hint="eastAsia" w:ascii="黑体" w:hAnsi="黑体" w:eastAsia="黑体" w:cs="黑体"/>
        <w:sz w:val="21"/>
        <w:szCs w:val="32"/>
      </w:rPr>
      <w:t>-2024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A4A83"/>
    <w:multiLevelType w:val="singleLevel"/>
    <w:tmpl w:val="8B8A4A83"/>
    <w:lvl w:ilvl="0" w:tentative="0">
      <w:start w:val="1"/>
      <w:numFmt w:val="decimal"/>
      <w:suff w:val="space"/>
      <w:lvlText w:val="%1）"/>
      <w:lvlJc w:val="left"/>
    </w:lvl>
  </w:abstractNum>
  <w:abstractNum w:abstractNumId="1">
    <w:nsid w:val="AAC0536C"/>
    <w:multiLevelType w:val="singleLevel"/>
    <w:tmpl w:val="AAC0536C"/>
    <w:lvl w:ilvl="0" w:tentative="0">
      <w:start w:val="1"/>
      <w:numFmt w:val="decimal"/>
      <w:suff w:val="space"/>
      <w:lvlText w:val="%1）"/>
      <w:lvlJc w:val="left"/>
    </w:lvl>
  </w:abstractNum>
  <w:abstractNum w:abstractNumId="2">
    <w:nsid w:val="B0E0AEFC"/>
    <w:multiLevelType w:val="singleLevel"/>
    <w:tmpl w:val="B0E0AEFC"/>
    <w:lvl w:ilvl="0" w:tentative="0">
      <w:start w:val="1"/>
      <w:numFmt w:val="decimal"/>
      <w:suff w:val="space"/>
      <w:lvlText w:val="%1）"/>
      <w:lvlJc w:val="left"/>
    </w:lvl>
  </w:abstractNum>
  <w:abstractNum w:abstractNumId="3">
    <w:nsid w:val="00000006"/>
    <w:multiLevelType w:val="multilevel"/>
    <w:tmpl w:val="00000006"/>
    <w:lvl w:ilvl="0" w:tentative="0">
      <w:start w:val="1"/>
      <w:numFmt w:val="decimal"/>
      <w:suff w:val="nothing"/>
      <w:lvlText w:val="%1　"/>
      <w:lvlJc w:val="left"/>
      <w:pPr>
        <w:ind w:left="0" w:firstLine="0"/>
      </w:pPr>
      <w:rPr>
        <w:rFonts w:hint="default" w:ascii="黑体" w:hAnsi="黑体" w:eastAsia="黑体" w:cs="黑体"/>
        <w:b w:val="0"/>
        <w:bCs w:val="0"/>
        <w:i w:val="0"/>
        <w:sz w:val="21"/>
        <w:szCs w:val="21"/>
      </w:rPr>
    </w:lvl>
    <w:lvl w:ilvl="1" w:tentative="0">
      <w:start w:val="1"/>
      <w:numFmt w:val="decimal"/>
      <w:pStyle w:val="246"/>
      <w:suff w:val="nothing"/>
      <w:lvlText w:val="%1.%2　"/>
      <w:lvlJc w:val="left"/>
      <w:pPr>
        <w:ind w:left="850" w:firstLine="0"/>
      </w:pPr>
      <w:rPr>
        <w:rFonts w:hint="default" w:ascii="黑体" w:hAnsi="黑体" w:eastAsia="黑体" w:cs="黑体"/>
        <w:b w:val="0"/>
        <w:bCs w:val="0"/>
        <w:i w:val="0"/>
        <w:iCs w:val="0"/>
        <w:caps w:val="0"/>
        <w:vanish w:val="0"/>
        <w:spacing w:val="0"/>
        <w:kern w:val="0"/>
        <w:position w:val="0"/>
        <w:sz w:val="21"/>
        <w:szCs w:val="21"/>
        <w:u w:val="none"/>
        <w:vertAlign w:val="baseline"/>
      </w:rPr>
    </w:lvl>
    <w:lvl w:ilvl="2" w:tentative="0">
      <w:start w:val="1"/>
      <w:numFmt w:val="decimal"/>
      <w:pStyle w:val="248"/>
      <w:suff w:val="nothing"/>
      <w:lvlText w:val="%1.%2.%3　"/>
      <w:lvlJc w:val="left"/>
      <w:pPr>
        <w:ind w:left="0" w:firstLine="0"/>
      </w:pPr>
      <w:rPr>
        <w:rFonts w:hint="default" w:ascii="黑体" w:hAnsi="黑体" w:eastAsia="黑体" w:cs="黑体"/>
        <w:b w:val="0"/>
        <w:bCs/>
        <w:i w:val="0"/>
        <w:color w:val="000000" w:themeColor="text1"/>
        <w:sz w:val="21"/>
        <w14:textFill>
          <w14:solidFill>
            <w14:schemeClr w14:val="tx1"/>
          </w14:solidFill>
        </w14:textFill>
      </w:rPr>
    </w:lvl>
    <w:lvl w:ilvl="3" w:tentative="0">
      <w:start w:val="1"/>
      <w:numFmt w:val="decimal"/>
      <w:suff w:val="nothing"/>
      <w:lvlText w:val="%1.%2.%3.%4　"/>
      <w:lvlJc w:val="left"/>
      <w:pPr>
        <w:ind w:left="0" w:firstLine="0"/>
      </w:pPr>
      <w:rPr>
        <w:rFonts w:hint="default" w:ascii="黑体" w:hAnsi="黑体" w:eastAsia="黑体" w:cs="黑体"/>
        <w:b w:val="0"/>
        <w:bCs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0000000A"/>
    <w:multiLevelType w:val="multilevel"/>
    <w:tmpl w:val="0000000A"/>
    <w:lvl w:ilvl="0" w:tentative="0">
      <w:start w:val="1"/>
      <w:numFmt w:val="lowerLetter"/>
      <w:pStyle w:val="249"/>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
    <w:nsid w:val="00000010"/>
    <w:multiLevelType w:val="multilevel"/>
    <w:tmpl w:val="00000010"/>
    <w:lvl w:ilvl="0" w:tentative="0">
      <w:start w:val="1"/>
      <w:numFmt w:val="upperLetter"/>
      <w:pStyle w:val="250"/>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2837933"/>
    <w:multiLevelType w:val="multilevel"/>
    <w:tmpl w:val="02837933"/>
    <w:lvl w:ilvl="0" w:tentative="0">
      <w:start w:val="1"/>
      <w:numFmt w:val="decimal"/>
      <w:pStyle w:val="78"/>
      <w:lvlText w:val="[%1]"/>
      <w:lvlJc w:val="left"/>
      <w:pPr>
        <w:tabs>
          <w:tab w:val="left" w:pos="4166"/>
        </w:tabs>
        <w:ind w:left="4166" w:hanging="648"/>
      </w:pPr>
    </w:lvl>
    <w:lvl w:ilvl="1" w:tentative="0">
      <w:start w:val="1"/>
      <w:numFmt w:val="lowerLetter"/>
      <w:lvlText w:val="%2)"/>
      <w:lvlJc w:val="left"/>
      <w:pPr>
        <w:tabs>
          <w:tab w:val="left" w:pos="4358"/>
        </w:tabs>
        <w:ind w:left="4358" w:hanging="420"/>
      </w:pPr>
    </w:lvl>
    <w:lvl w:ilvl="2" w:tentative="0">
      <w:start w:val="1"/>
      <w:numFmt w:val="lowerRoman"/>
      <w:lvlText w:val="%3."/>
      <w:lvlJc w:val="right"/>
      <w:pPr>
        <w:tabs>
          <w:tab w:val="left" w:pos="4778"/>
        </w:tabs>
        <w:ind w:left="4778" w:hanging="420"/>
      </w:pPr>
    </w:lvl>
    <w:lvl w:ilvl="3" w:tentative="0">
      <w:start w:val="1"/>
      <w:numFmt w:val="decimal"/>
      <w:lvlText w:val="%4."/>
      <w:lvlJc w:val="left"/>
      <w:pPr>
        <w:tabs>
          <w:tab w:val="left" w:pos="5198"/>
        </w:tabs>
        <w:ind w:left="5198" w:hanging="420"/>
      </w:pPr>
    </w:lvl>
    <w:lvl w:ilvl="4" w:tentative="0">
      <w:start w:val="1"/>
      <w:numFmt w:val="lowerLetter"/>
      <w:lvlText w:val="%5)"/>
      <w:lvlJc w:val="left"/>
      <w:pPr>
        <w:tabs>
          <w:tab w:val="left" w:pos="5618"/>
        </w:tabs>
        <w:ind w:left="5618" w:hanging="420"/>
      </w:pPr>
    </w:lvl>
    <w:lvl w:ilvl="5" w:tentative="0">
      <w:start w:val="1"/>
      <w:numFmt w:val="lowerRoman"/>
      <w:lvlText w:val="%6."/>
      <w:lvlJc w:val="right"/>
      <w:pPr>
        <w:tabs>
          <w:tab w:val="left" w:pos="6038"/>
        </w:tabs>
        <w:ind w:left="6038" w:hanging="420"/>
      </w:pPr>
    </w:lvl>
    <w:lvl w:ilvl="6" w:tentative="0">
      <w:start w:val="1"/>
      <w:numFmt w:val="decimal"/>
      <w:lvlText w:val="%7."/>
      <w:lvlJc w:val="left"/>
      <w:pPr>
        <w:tabs>
          <w:tab w:val="left" w:pos="6458"/>
        </w:tabs>
        <w:ind w:left="6458" w:hanging="420"/>
      </w:pPr>
    </w:lvl>
    <w:lvl w:ilvl="7" w:tentative="0">
      <w:start w:val="1"/>
      <w:numFmt w:val="lowerLetter"/>
      <w:lvlText w:val="%8)"/>
      <w:lvlJc w:val="left"/>
      <w:pPr>
        <w:tabs>
          <w:tab w:val="left" w:pos="6878"/>
        </w:tabs>
        <w:ind w:left="6878" w:hanging="420"/>
      </w:pPr>
    </w:lvl>
    <w:lvl w:ilvl="8" w:tentative="0">
      <w:start w:val="1"/>
      <w:numFmt w:val="lowerRoman"/>
      <w:lvlText w:val="%9."/>
      <w:lvlJc w:val="right"/>
      <w:pPr>
        <w:tabs>
          <w:tab w:val="left" w:pos="7298"/>
        </w:tabs>
        <w:ind w:left="7298" w:hanging="420"/>
      </w:pPr>
    </w:lvl>
  </w:abstractNum>
  <w:abstractNum w:abstractNumId="7">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73"/>
      <w:suff w:val="nothing"/>
      <w:lvlText w:val="%1%2.%3　"/>
      <w:lvlJc w:val="left"/>
      <w:pPr>
        <w:ind w:left="0" w:firstLine="0"/>
      </w:pPr>
    </w:lvl>
    <w:lvl w:ilvl="3" w:tentative="0">
      <w:start w:val="1"/>
      <w:numFmt w:val="decimal"/>
      <w:pStyle w:val="132"/>
      <w:suff w:val="nothing"/>
      <w:lvlText w:val="%1%2.%3.%4　"/>
      <w:lvlJc w:val="left"/>
      <w:pPr>
        <w:ind w:left="0" w:firstLine="0"/>
      </w:pPr>
    </w:lvl>
    <w:lvl w:ilvl="4" w:tentative="0">
      <w:start w:val="1"/>
      <w:numFmt w:val="decimal"/>
      <w:pStyle w:val="167"/>
      <w:suff w:val="nothing"/>
      <w:lvlText w:val="%1%2.%3.%4.%5　"/>
      <w:lvlJc w:val="left"/>
      <w:pPr>
        <w:ind w:left="0" w:firstLine="0"/>
      </w:pPr>
    </w:lvl>
    <w:lvl w:ilvl="5" w:tentative="0">
      <w:start w:val="1"/>
      <w:numFmt w:val="decimal"/>
      <w:pStyle w:val="169"/>
      <w:suff w:val="nothing"/>
      <w:lvlText w:val="%1%2.%3.%4.%5.%6　"/>
      <w:lvlJc w:val="left"/>
      <w:pPr>
        <w:ind w:left="0" w:firstLine="0"/>
      </w:pPr>
    </w:lvl>
    <w:lvl w:ilvl="6" w:tentative="0">
      <w:start w:val="1"/>
      <w:numFmt w:val="decimal"/>
      <w:pStyle w:val="17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8">
    <w:nsid w:val="079102AD"/>
    <w:multiLevelType w:val="multilevel"/>
    <w:tmpl w:val="079102AD"/>
    <w:lvl w:ilvl="0" w:tentative="0">
      <w:start w:val="1"/>
      <w:numFmt w:val="decimal"/>
      <w:pStyle w:val="19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9">
    <w:nsid w:val="07ED3FEA"/>
    <w:multiLevelType w:val="multilevel"/>
    <w:tmpl w:val="07ED3FEA"/>
    <w:lvl w:ilvl="0" w:tentative="0">
      <w:start w:val="1"/>
      <w:numFmt w:val="none"/>
      <w:pStyle w:val="103"/>
      <w:lvlText w:val="%1"/>
      <w:lvlJc w:val="left"/>
      <w:pPr>
        <w:ind w:left="425" w:hanging="425"/>
      </w:pPr>
      <w:rPr>
        <w:rFonts w:hint="eastAsia"/>
      </w:rPr>
    </w:lvl>
    <w:lvl w:ilvl="1" w:tentative="0">
      <w:start w:val="1"/>
      <w:numFmt w:val="decimal"/>
      <w:pStyle w:val="214"/>
      <w:suff w:val="nothing"/>
      <w:lvlText w:val="%10.%2 "/>
      <w:lvlJc w:val="left"/>
      <w:pPr>
        <w:ind w:left="0" w:firstLine="0"/>
      </w:pPr>
      <w:rPr>
        <w:rFonts w:hint="eastAsia" w:ascii="黑体" w:eastAsia="黑体" w:hAnsiTheme="minorHAnsi"/>
        <w:b w:val="0"/>
        <w:i w:val="0"/>
        <w:sz w:val="21"/>
      </w:rPr>
    </w:lvl>
    <w:lvl w:ilvl="2" w:tentative="0">
      <w:start w:val="1"/>
      <w:numFmt w:val="decimal"/>
      <w:pStyle w:val="215"/>
      <w:suff w:val="nothing"/>
      <w:lvlText w:val="%10.%2.%3 "/>
      <w:lvlJc w:val="left"/>
      <w:pPr>
        <w:ind w:left="0" w:firstLine="0"/>
      </w:pPr>
      <w:rPr>
        <w:rFonts w:hint="eastAsia" w:ascii="黑体" w:eastAsia="黑体" w:hAnsiTheme="minorHAnsi"/>
        <w:b w:val="0"/>
        <w:i w:val="0"/>
        <w:sz w:val="21"/>
      </w:rPr>
    </w:lvl>
    <w:lvl w:ilvl="3" w:tentative="0">
      <w:start w:val="1"/>
      <w:numFmt w:val="decimal"/>
      <w:pStyle w:val="216"/>
      <w:suff w:val="nothing"/>
      <w:lvlText w:val="%10.%2.%3.%4 "/>
      <w:lvlJc w:val="left"/>
      <w:pPr>
        <w:ind w:left="0" w:firstLine="0"/>
      </w:pPr>
      <w:rPr>
        <w:rFonts w:hint="eastAsia" w:ascii="黑体" w:eastAsia="黑体" w:hAnsiTheme="minorHAnsi"/>
        <w:b w:val="0"/>
        <w:i w:val="0"/>
        <w:sz w:val="21"/>
      </w:rPr>
    </w:lvl>
    <w:lvl w:ilvl="4" w:tentative="0">
      <w:start w:val="1"/>
      <w:numFmt w:val="decimal"/>
      <w:pStyle w:val="217"/>
      <w:suff w:val="nothing"/>
      <w:lvlText w:val="%10.%2.%3.%4.%5 "/>
      <w:lvlJc w:val="left"/>
      <w:pPr>
        <w:ind w:left="0" w:firstLine="0"/>
      </w:pPr>
      <w:rPr>
        <w:rFonts w:hint="eastAsia" w:ascii="黑体" w:eastAsia="黑体" w:hAnsiTheme="minorHAnsi"/>
        <w:b w:val="0"/>
        <w:i w:val="0"/>
        <w:sz w:val="21"/>
      </w:rPr>
    </w:lvl>
    <w:lvl w:ilvl="5" w:tentative="0">
      <w:start w:val="1"/>
      <w:numFmt w:val="decimal"/>
      <w:pStyle w:val="21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0AE367E9"/>
    <w:multiLevelType w:val="multilevel"/>
    <w:tmpl w:val="0AE367E9"/>
    <w:lvl w:ilvl="0" w:tentative="0">
      <w:start w:val="1"/>
      <w:numFmt w:val="none"/>
      <w:pStyle w:val="19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1">
    <w:nsid w:val="0BDC1670"/>
    <w:multiLevelType w:val="multilevel"/>
    <w:tmpl w:val="0BDC1670"/>
    <w:lvl w:ilvl="0" w:tentative="0">
      <w:start w:val="1"/>
      <w:numFmt w:val="decimal"/>
      <w:pStyle w:val="8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D051F45"/>
    <w:multiLevelType w:val="multilevel"/>
    <w:tmpl w:val="0D051F45"/>
    <w:lvl w:ilvl="0" w:tentative="0">
      <w:start w:val="1"/>
      <w:numFmt w:val="lowerRoman"/>
      <w:pStyle w:val="18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3">
    <w:nsid w:val="1AD20F90"/>
    <w:multiLevelType w:val="multilevel"/>
    <w:tmpl w:val="1AD20F90"/>
    <w:lvl w:ilvl="0" w:tentative="0">
      <w:start w:val="1"/>
      <w:numFmt w:val="none"/>
      <w:pStyle w:val="12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1AF15012"/>
    <w:multiLevelType w:val="multilevel"/>
    <w:tmpl w:val="1AF15012"/>
    <w:lvl w:ilvl="0" w:tentative="0">
      <w:start w:val="1"/>
      <w:numFmt w:val="upperLetter"/>
      <w:pStyle w:val="9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5">
    <w:nsid w:val="1EAA1992"/>
    <w:multiLevelType w:val="multilevel"/>
    <w:tmpl w:val="1EAA1992"/>
    <w:lvl w:ilvl="0" w:tentative="0">
      <w:start w:val="1"/>
      <w:numFmt w:val="none"/>
      <w:pStyle w:val="10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6">
    <w:nsid w:val="26FE0B5B"/>
    <w:multiLevelType w:val="multilevel"/>
    <w:tmpl w:val="26FE0B5B"/>
    <w:lvl w:ilvl="0" w:tentative="0">
      <w:start w:val="5"/>
      <w:numFmt w:val="decimal"/>
      <w:suff w:val="nothing"/>
      <w:lvlText w:val="%1　"/>
      <w:lvlJc w:val="left"/>
      <w:pPr>
        <w:ind w:left="0" w:firstLine="0"/>
      </w:pPr>
      <w:rPr>
        <w:rFonts w:hint="default" w:ascii="宋体" w:hAnsi="宋体" w:eastAsia="宋体" w:cs="宋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851" w:firstLine="0"/>
      </w:pPr>
      <w:rPr>
        <w:rFonts w:hint="eastAsia" w:ascii="黑体" w:hAnsi="Times New Roman" w:eastAsia="黑体"/>
        <w:b w:val="0"/>
        <w:i w:val="0"/>
        <w:sz w:val="21"/>
      </w:rPr>
    </w:lvl>
    <w:lvl w:ilvl="3" w:tentative="0">
      <w:start w:val="1"/>
      <w:numFmt w:val="decimal"/>
      <w:pStyle w:val="260"/>
      <w:suff w:val="nothing"/>
      <w:lvlText w:val="%1.%2.%3.%4　"/>
      <w:lvlJc w:val="left"/>
      <w:pPr>
        <w:tabs>
          <w:tab w:val="left" w:pos="0"/>
        </w:tabs>
        <w:ind w:left="0" w:firstLine="0"/>
      </w:pPr>
      <w:rPr>
        <w:rFonts w:hint="default"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7">
    <w:nsid w:val="2C5917C3"/>
    <w:multiLevelType w:val="multilevel"/>
    <w:tmpl w:val="2C5917C3"/>
    <w:lvl w:ilvl="0" w:tentative="0">
      <w:start w:val="1"/>
      <w:numFmt w:val="none"/>
      <w:pStyle w:val="146"/>
      <w:lvlText w:val="%1——"/>
      <w:lvlJc w:val="left"/>
      <w:pPr>
        <w:tabs>
          <w:tab w:val="left" w:pos="516"/>
        </w:tabs>
        <w:ind w:left="516" w:hanging="426"/>
      </w:pPr>
      <w:rPr>
        <w:rFonts w:hint="eastAsia" w:ascii="宋体" w:hAnsi="Times New Roman" w:eastAsia="宋体"/>
        <w:b w:val="0"/>
        <w:i w:val="0"/>
        <w:sz w:val="21"/>
        <w:lang w:val="en-US"/>
      </w:rPr>
    </w:lvl>
    <w:lvl w:ilvl="1" w:tentative="0">
      <w:start w:val="1"/>
      <w:numFmt w:val="none"/>
      <w:pStyle w:val="201"/>
      <w:lvlText w:val=""/>
      <w:lvlJc w:val="left"/>
      <w:pPr>
        <w:ind w:left="851" w:hanging="431"/>
      </w:pPr>
      <w:rPr>
        <w:rFonts w:hint="default" w:ascii="Symbol" w:hAnsi="Symbol"/>
        <w:sz w:val="21"/>
      </w:rPr>
    </w:lvl>
    <w:lvl w:ilvl="2" w:tentative="0">
      <w:start w:val="1"/>
      <w:numFmt w:val="bullet"/>
      <w:pStyle w:val="18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8">
    <w:nsid w:val="2D95F3DF"/>
    <w:multiLevelType w:val="singleLevel"/>
    <w:tmpl w:val="2D95F3DF"/>
    <w:lvl w:ilvl="0" w:tentative="0">
      <w:start w:val="1"/>
      <w:numFmt w:val="decimal"/>
      <w:suff w:val="space"/>
      <w:lvlText w:val="%1）"/>
      <w:lvlJc w:val="left"/>
    </w:lvl>
  </w:abstractNum>
  <w:abstractNum w:abstractNumId="19">
    <w:nsid w:val="32F04FB2"/>
    <w:multiLevelType w:val="multilevel"/>
    <w:tmpl w:val="32F04FB2"/>
    <w:lvl w:ilvl="0" w:tentative="0">
      <w:start w:val="1"/>
      <w:numFmt w:val="lowerLetter"/>
      <w:pStyle w:val="11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0">
    <w:nsid w:val="33DDBF3E"/>
    <w:multiLevelType w:val="singleLevel"/>
    <w:tmpl w:val="33DDBF3E"/>
    <w:lvl w:ilvl="0" w:tentative="0">
      <w:start w:val="1"/>
      <w:numFmt w:val="decimal"/>
      <w:suff w:val="space"/>
      <w:lvlText w:val="%1）"/>
      <w:lvlJc w:val="left"/>
    </w:lvl>
  </w:abstractNum>
  <w:abstractNum w:abstractNumId="21">
    <w:nsid w:val="3A9D6F3A"/>
    <w:multiLevelType w:val="singleLevel"/>
    <w:tmpl w:val="3A9D6F3A"/>
    <w:lvl w:ilvl="0" w:tentative="0">
      <w:start w:val="1"/>
      <w:numFmt w:val="decimal"/>
      <w:suff w:val="space"/>
      <w:lvlText w:val="%1）"/>
      <w:lvlJc w:val="left"/>
    </w:lvl>
  </w:abstractNum>
  <w:abstractNum w:abstractNumId="22">
    <w:nsid w:val="4211ADC2"/>
    <w:multiLevelType w:val="multilevel"/>
    <w:tmpl w:val="4211ADC2"/>
    <w:lvl w:ilvl="0" w:tentative="0">
      <w:start w:val="1"/>
      <w:numFmt w:val="decimal"/>
      <w:pStyle w:val="46"/>
      <w:suff w:val="nothing"/>
      <w:lvlText w:val="%1　"/>
      <w:lvlJc w:val="left"/>
      <w:rPr>
        <w:rFonts w:hint="eastAsia" w:ascii="黑体" w:hAnsi="Times New Roman" w:eastAsia="黑体"/>
        <w:b w:val="0"/>
        <w:i w:val="0"/>
        <w:sz w:val="21"/>
        <w:szCs w:val="21"/>
      </w:rPr>
    </w:lvl>
    <w:lvl w:ilvl="1" w:tentative="0">
      <w:start w:val="1"/>
      <w:numFmt w:val="decimal"/>
      <w:suff w:val="nothing"/>
      <w:lvlText w:val="%1.%2　"/>
      <w:lvlJc w:val="left"/>
      <w:rPr>
        <w:rFonts w:hint="eastAsia" w:ascii="黑体" w:hAnsi="Times New Roman" w:eastAsia="黑体"/>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210"/>
      </w:pPr>
      <w:rPr>
        <w:rFonts w:hint="eastAsia" w:ascii="黑体" w:hAnsi="Times New Roman" w:eastAsia="黑体"/>
        <w:b w:val="0"/>
        <w:i w:val="0"/>
        <w:sz w:val="21"/>
      </w:rPr>
    </w:lvl>
    <w:lvl w:ilvl="3" w:tentative="0">
      <w:start w:val="1"/>
      <w:numFmt w:val="decimal"/>
      <w:suff w:val="nothing"/>
      <w:lvlText w:val="%1.%2.%3.%4　"/>
      <w:lvlJc w:val="left"/>
      <w:rPr>
        <w:rFonts w:hint="eastAsia" w:ascii="黑体" w:hAnsi="Times New Roman" w:eastAsia="黑体"/>
        <w:b w:val="0"/>
        <w:i w:val="0"/>
        <w:sz w:val="21"/>
      </w:rPr>
    </w:lvl>
    <w:lvl w:ilvl="4" w:tentative="0">
      <w:start w:val="1"/>
      <w:numFmt w:val="decimal"/>
      <w:suff w:val="nothing"/>
      <w:lvlText w:val="%1.%2.%3.%4.%5　"/>
      <w:lvlJc w:val="left"/>
      <w:rPr>
        <w:rFonts w:hint="eastAsia" w:ascii="黑体" w:hAnsi="Times New Roman" w:eastAsia="黑体"/>
        <w:b w:val="0"/>
        <w:i w:val="0"/>
        <w:sz w:val="21"/>
      </w:rPr>
    </w:lvl>
    <w:lvl w:ilvl="5" w:tentative="0">
      <w:start w:val="1"/>
      <w:numFmt w:val="decimal"/>
      <w:suff w:val="nothing"/>
      <w:lvlText w:val="%1.%2.%3.%4.%5.%6　"/>
      <w:lvlJc w:val="left"/>
      <w:rPr>
        <w:rFonts w:hint="eastAsia" w:ascii="黑体" w:hAnsi="Times New Roman" w:eastAsia="黑体"/>
        <w:b w:val="0"/>
        <w:i w:val="0"/>
        <w:sz w:val="21"/>
      </w:rPr>
    </w:lvl>
    <w:lvl w:ilvl="6" w:tentative="0">
      <w:start w:val="1"/>
      <w:numFmt w:val="decimal"/>
      <w:suff w:val="nothing"/>
      <w:lvlText w:val="%1%2.%3.%4.%5.%6.%7　"/>
      <w:lvlJc w:val="left"/>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3">
    <w:nsid w:val="44C50F90"/>
    <w:multiLevelType w:val="multilevel"/>
    <w:tmpl w:val="44C50F90"/>
    <w:lvl w:ilvl="0" w:tentative="0">
      <w:start w:val="1"/>
      <w:numFmt w:val="lowerLetter"/>
      <w:pStyle w:val="188"/>
      <w:lvlText w:val="%1)"/>
      <w:lvlJc w:val="left"/>
      <w:pPr>
        <w:tabs>
          <w:tab w:val="left" w:pos="851"/>
        </w:tabs>
        <w:ind w:left="851" w:hanging="426"/>
      </w:pPr>
      <w:rPr>
        <w:rFonts w:hint="eastAsia" w:ascii="宋体" w:hAnsi="Times New Roman" w:eastAsia="宋体"/>
        <w:sz w:val="21"/>
      </w:rPr>
    </w:lvl>
    <w:lvl w:ilvl="1" w:tentative="0">
      <w:start w:val="1"/>
      <w:numFmt w:val="decimal"/>
      <w:pStyle w:val="123"/>
      <w:lvlText w:val="%2)"/>
      <w:lvlJc w:val="left"/>
      <w:pPr>
        <w:tabs>
          <w:tab w:val="left" w:pos="1276"/>
        </w:tabs>
        <w:ind w:left="1276" w:hanging="425"/>
      </w:pPr>
      <w:rPr>
        <w:rFonts w:hint="eastAsia" w:ascii="宋体" w:hAnsi="Times New Roman" w:eastAsia="宋体"/>
        <w:sz w:val="21"/>
      </w:rPr>
    </w:lvl>
    <w:lvl w:ilvl="2" w:tentative="0">
      <w:start w:val="1"/>
      <w:numFmt w:val="decimal"/>
      <w:pStyle w:val="13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4">
    <w:nsid w:val="48802D1C"/>
    <w:multiLevelType w:val="multilevel"/>
    <w:tmpl w:val="48802D1C"/>
    <w:lvl w:ilvl="0" w:tentative="0">
      <w:start w:val="1"/>
      <w:numFmt w:val="upperLetter"/>
      <w:pStyle w:val="212"/>
      <w:lvlText w:val="%1"/>
      <w:lvlJc w:val="left"/>
      <w:pPr>
        <w:ind w:left="420" w:hanging="420"/>
      </w:pPr>
      <w:rPr>
        <w:rFonts w:hint="eastAsia"/>
      </w:rPr>
    </w:lvl>
    <w:lvl w:ilvl="1" w:tentative="0">
      <w:start w:val="1"/>
      <w:numFmt w:val="decimal"/>
      <w:pStyle w:val="9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5">
    <w:nsid w:val="4B733A5F"/>
    <w:multiLevelType w:val="multilevel"/>
    <w:tmpl w:val="4B733A5F"/>
    <w:lvl w:ilvl="0" w:tentative="0">
      <w:start w:val="1"/>
      <w:numFmt w:val="decimal"/>
      <w:pStyle w:val="19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6">
    <w:nsid w:val="4E5D0534"/>
    <w:multiLevelType w:val="multilevel"/>
    <w:tmpl w:val="4E5D0534"/>
    <w:lvl w:ilvl="0" w:tentative="0">
      <w:start w:val="1"/>
      <w:numFmt w:val="decimal"/>
      <w:pStyle w:val="13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7">
    <w:nsid w:val="54632751"/>
    <w:multiLevelType w:val="multilevel"/>
    <w:tmpl w:val="54632751"/>
    <w:lvl w:ilvl="0" w:tentative="0">
      <w:start w:val="1"/>
      <w:numFmt w:val="none"/>
      <w:pStyle w:val="10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8">
    <w:nsid w:val="557C2AF5"/>
    <w:multiLevelType w:val="multilevel"/>
    <w:tmpl w:val="557C2AF5"/>
    <w:lvl w:ilvl="0" w:tentative="0">
      <w:start w:val="1"/>
      <w:numFmt w:val="decimal"/>
      <w:pStyle w:val="12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9">
    <w:nsid w:val="5603797C"/>
    <w:multiLevelType w:val="multilevel"/>
    <w:tmpl w:val="5603797C"/>
    <w:lvl w:ilvl="0" w:tentative="0">
      <w:start w:val="1"/>
      <w:numFmt w:val="upperLetter"/>
      <w:pStyle w:val="213"/>
      <w:suff w:val="space"/>
      <w:lvlText w:val="%1"/>
      <w:lvlJc w:val="left"/>
      <w:pPr>
        <w:ind w:left="425" w:hanging="425"/>
      </w:pPr>
      <w:rPr>
        <w:rFonts w:hint="eastAsia"/>
      </w:rPr>
    </w:lvl>
    <w:lvl w:ilvl="1" w:tentative="0">
      <w:start w:val="1"/>
      <w:numFmt w:val="decimal"/>
      <w:pStyle w:val="9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0">
    <w:nsid w:val="564D2089"/>
    <w:multiLevelType w:val="multilevel"/>
    <w:tmpl w:val="564D2089"/>
    <w:lvl w:ilvl="0" w:tentative="0">
      <w:start w:val="1"/>
      <w:numFmt w:val="none"/>
      <w:pStyle w:val="12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644622F9"/>
    <w:multiLevelType w:val="multilevel"/>
    <w:tmpl w:val="644622F9"/>
    <w:lvl w:ilvl="0" w:tentative="0">
      <w:start w:val="1"/>
      <w:numFmt w:val="upperRoman"/>
      <w:pStyle w:val="18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32">
    <w:nsid w:val="646260FA"/>
    <w:multiLevelType w:val="multilevel"/>
    <w:tmpl w:val="646260FA"/>
    <w:lvl w:ilvl="0" w:tentative="0">
      <w:start w:val="1"/>
      <w:numFmt w:val="decimal"/>
      <w:pStyle w:val="12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3">
    <w:nsid w:val="654A26C9"/>
    <w:multiLevelType w:val="multilevel"/>
    <w:tmpl w:val="654A26C9"/>
    <w:lvl w:ilvl="0" w:tentative="0">
      <w:start w:val="1"/>
      <w:numFmt w:val="none"/>
      <w:pStyle w:val="20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4">
    <w:nsid w:val="657D3FBC"/>
    <w:multiLevelType w:val="multilevel"/>
    <w:tmpl w:val="657D3FBC"/>
    <w:lvl w:ilvl="0" w:tentative="0">
      <w:start w:val="1"/>
      <w:numFmt w:val="upperLetter"/>
      <w:pStyle w:val="90"/>
      <w:suff w:val="nothing"/>
      <w:lvlText w:val="附录%1"/>
      <w:lvlJc w:val="left"/>
      <w:pPr>
        <w:ind w:left="0" w:firstLine="0"/>
      </w:pPr>
      <w:rPr>
        <w:rFonts w:hint="default" w:ascii="黑体" w:hAnsi="黑体" w:eastAsia="黑体" w:cs="黑体"/>
        <w:spacing w:val="0"/>
        <w:sz w:val="21"/>
        <w:szCs w:val="21"/>
      </w:rPr>
    </w:lvl>
    <w:lvl w:ilvl="1" w:tentative="0">
      <w:start w:val="1"/>
      <w:numFmt w:val="decimal"/>
      <w:pStyle w:val="92"/>
      <w:suff w:val="nothing"/>
      <w:lvlText w:val="%1.%2　"/>
      <w:lvlJc w:val="left"/>
      <w:pPr>
        <w:ind w:left="0" w:firstLine="0"/>
      </w:pPr>
      <w:rPr>
        <w:rFonts w:hint="eastAsia" w:ascii="黑体" w:eastAsia="黑体"/>
        <w:b w:val="0"/>
        <w:i w:val="0"/>
        <w:sz w:val="21"/>
      </w:rPr>
    </w:lvl>
    <w:lvl w:ilvl="2" w:tentative="0">
      <w:start w:val="1"/>
      <w:numFmt w:val="decimal"/>
      <w:pStyle w:val="93"/>
      <w:suff w:val="nothing"/>
      <w:lvlText w:val="%1.%2.%3　"/>
      <w:lvlJc w:val="left"/>
      <w:pPr>
        <w:ind w:left="0" w:firstLine="0"/>
      </w:pPr>
      <w:rPr>
        <w:rFonts w:hint="eastAsia" w:ascii="黑体" w:eastAsia="黑体"/>
        <w:b w:val="0"/>
        <w:i w:val="0"/>
        <w:sz w:val="21"/>
      </w:rPr>
    </w:lvl>
    <w:lvl w:ilvl="3" w:tentative="0">
      <w:start w:val="1"/>
      <w:numFmt w:val="decimal"/>
      <w:pStyle w:val="95"/>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5">
    <w:nsid w:val="69506ABF"/>
    <w:multiLevelType w:val="multilevel"/>
    <w:tmpl w:val="69506ABF"/>
    <w:lvl w:ilvl="0" w:tentative="0">
      <w:start w:val="1"/>
      <w:numFmt w:val="bullet"/>
      <w:pStyle w:val="20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6">
    <w:nsid w:val="6CA41985"/>
    <w:multiLevelType w:val="multilevel"/>
    <w:tmpl w:val="6CA41985"/>
    <w:lvl w:ilvl="0" w:tentative="0">
      <w:start w:val="1"/>
      <w:numFmt w:val="decimal"/>
      <w:pStyle w:val="11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6CE42AC1"/>
    <w:multiLevelType w:val="multilevel"/>
    <w:tmpl w:val="6CE42AC1"/>
    <w:lvl w:ilvl="0" w:tentative="0">
      <w:start w:val="1"/>
      <w:numFmt w:val="lowerLetter"/>
      <w:pStyle w:val="18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6CEA2025"/>
    <w:multiLevelType w:val="multilevel"/>
    <w:tmpl w:val="6CEA2025"/>
    <w:lvl w:ilvl="0" w:tentative="0">
      <w:start w:val="1"/>
      <w:numFmt w:val="none"/>
      <w:pStyle w:val="166"/>
      <w:suff w:val="nothing"/>
      <w:lvlText w:val="%1"/>
      <w:lvlJc w:val="left"/>
      <w:pPr>
        <w:ind w:left="0" w:firstLine="0"/>
      </w:pPr>
      <w:rPr>
        <w:rFonts w:hint="eastAsia"/>
      </w:rPr>
    </w:lvl>
    <w:lvl w:ilvl="1" w:tentative="0">
      <w:start w:val="1"/>
      <w:numFmt w:val="decimal"/>
      <w:pStyle w:val="118"/>
      <w:suff w:val="nothing"/>
      <w:lvlText w:val="%1%2　"/>
      <w:lvlJc w:val="left"/>
      <w:pPr>
        <w:ind w:left="0" w:firstLine="0"/>
      </w:pPr>
      <w:rPr>
        <w:rFonts w:hint="eastAsia" w:ascii="黑体" w:eastAsia="黑体"/>
        <w:b w:val="0"/>
        <w:i w:val="0"/>
        <w:sz w:val="21"/>
      </w:rPr>
    </w:lvl>
    <w:lvl w:ilvl="2" w:tentative="0">
      <w:start w:val="1"/>
      <w:numFmt w:val="decimal"/>
      <w:pStyle w:val="11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79"/>
      <w:suff w:val="nothing"/>
      <w:lvlText w:val="%1%2.%3.%4　"/>
      <w:lvlJc w:val="left"/>
      <w:pPr>
        <w:ind w:left="0" w:firstLine="0"/>
      </w:pPr>
      <w:rPr>
        <w:rFonts w:hint="default" w:ascii="黑体" w:eastAsia="黑体"/>
        <w:b w:val="0"/>
        <w:i w:val="0"/>
        <w:strike w:val="0"/>
        <w:dstrike w:val="0"/>
        <w:sz w:val="21"/>
      </w:rPr>
    </w:lvl>
    <w:lvl w:ilvl="4" w:tentative="0">
      <w:start w:val="1"/>
      <w:numFmt w:val="decimal"/>
      <w:pStyle w:val="108"/>
      <w:suff w:val="nothing"/>
      <w:lvlText w:val="%1%2.%3.%4.%5　"/>
      <w:lvlJc w:val="left"/>
      <w:pPr>
        <w:ind w:left="0" w:firstLine="0"/>
      </w:pPr>
      <w:rPr>
        <w:rFonts w:hint="eastAsia" w:ascii="黑体" w:eastAsia="黑体"/>
        <w:b w:val="0"/>
        <w:i w:val="0"/>
        <w:sz w:val="21"/>
      </w:rPr>
    </w:lvl>
    <w:lvl w:ilvl="5" w:tentative="0">
      <w:start w:val="1"/>
      <w:numFmt w:val="decimal"/>
      <w:pStyle w:val="112"/>
      <w:suff w:val="nothing"/>
      <w:lvlText w:val="%1%2.%3.%4.%5.%6　"/>
      <w:lvlJc w:val="left"/>
      <w:pPr>
        <w:ind w:left="0" w:firstLine="0"/>
      </w:pPr>
      <w:rPr>
        <w:rFonts w:hint="eastAsia" w:ascii="黑体" w:eastAsia="黑体"/>
        <w:b w:val="0"/>
        <w:i w:val="0"/>
        <w:sz w:val="21"/>
      </w:rPr>
    </w:lvl>
    <w:lvl w:ilvl="6" w:tentative="0">
      <w:start w:val="1"/>
      <w:numFmt w:val="decimal"/>
      <w:pStyle w:val="11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9">
    <w:nsid w:val="6DBF04F4"/>
    <w:multiLevelType w:val="multilevel"/>
    <w:tmpl w:val="6DBF04F4"/>
    <w:lvl w:ilvl="0" w:tentative="0">
      <w:start w:val="1"/>
      <w:numFmt w:val="none"/>
      <w:pStyle w:val="19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40">
    <w:nsid w:val="6DF35F19"/>
    <w:multiLevelType w:val="multilevel"/>
    <w:tmpl w:val="6DF35F19"/>
    <w:lvl w:ilvl="0" w:tentative="0">
      <w:start w:val="1"/>
      <w:numFmt w:val="decimal"/>
      <w:pStyle w:val="12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41">
    <w:nsid w:val="76933334"/>
    <w:multiLevelType w:val="multilevel"/>
    <w:tmpl w:val="76933334"/>
    <w:lvl w:ilvl="0" w:tentative="0">
      <w:start w:val="1"/>
      <w:numFmt w:val="none"/>
      <w:pStyle w:val="15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2"/>
  </w:num>
  <w:num w:numId="2">
    <w:abstractNumId w:val="6"/>
  </w:num>
  <w:num w:numId="3">
    <w:abstractNumId w:val="38"/>
  </w:num>
  <w:num w:numId="4">
    <w:abstractNumId w:val="11"/>
  </w:num>
  <w:num w:numId="5">
    <w:abstractNumId w:val="34"/>
  </w:num>
  <w:num w:numId="6">
    <w:abstractNumId w:val="29"/>
  </w:num>
  <w:num w:numId="7">
    <w:abstractNumId w:val="24"/>
  </w:num>
  <w:num w:numId="8">
    <w:abstractNumId w:val="14"/>
  </w:num>
  <w:num w:numId="9">
    <w:abstractNumId w:val="9"/>
  </w:num>
  <w:num w:numId="10">
    <w:abstractNumId w:val="15"/>
  </w:num>
  <w:num w:numId="11">
    <w:abstractNumId w:val="27"/>
  </w:num>
  <w:num w:numId="12">
    <w:abstractNumId w:val="36"/>
  </w:num>
  <w:num w:numId="13">
    <w:abstractNumId w:val="19"/>
  </w:num>
  <w:num w:numId="14">
    <w:abstractNumId w:val="23"/>
  </w:num>
  <w:num w:numId="15">
    <w:abstractNumId w:val="13"/>
  </w:num>
  <w:num w:numId="16">
    <w:abstractNumId w:val="30"/>
  </w:num>
  <w:num w:numId="17">
    <w:abstractNumId w:val="32"/>
  </w:num>
  <w:num w:numId="18">
    <w:abstractNumId w:val="28"/>
  </w:num>
  <w:num w:numId="19">
    <w:abstractNumId w:val="40"/>
  </w:num>
  <w:num w:numId="20">
    <w:abstractNumId w:val="26"/>
  </w:num>
  <w:num w:numId="21">
    <w:abstractNumId w:val="7"/>
  </w:num>
  <w:num w:numId="22">
    <w:abstractNumId w:val="17"/>
  </w:num>
  <w:num w:numId="23">
    <w:abstractNumId w:val="41"/>
  </w:num>
  <w:num w:numId="24">
    <w:abstractNumId w:val="31"/>
  </w:num>
  <w:num w:numId="25">
    <w:abstractNumId w:val="12"/>
  </w:num>
  <w:num w:numId="26">
    <w:abstractNumId w:val="37"/>
  </w:num>
  <w:num w:numId="27">
    <w:abstractNumId w:val="39"/>
  </w:num>
  <w:num w:numId="28">
    <w:abstractNumId w:val="8"/>
  </w:num>
  <w:num w:numId="29">
    <w:abstractNumId w:val="10"/>
  </w:num>
  <w:num w:numId="30">
    <w:abstractNumId w:val="25"/>
  </w:num>
  <w:num w:numId="31">
    <w:abstractNumId w:val="35"/>
  </w:num>
  <w:num w:numId="32">
    <w:abstractNumId w:val="33"/>
  </w:num>
  <w:num w:numId="33">
    <w:abstractNumId w:val="3"/>
  </w:num>
  <w:num w:numId="34">
    <w:abstractNumId w:val="4"/>
  </w:num>
  <w:num w:numId="35">
    <w:abstractNumId w:val="5"/>
  </w:num>
  <w:num w:numId="36">
    <w:abstractNumId w:val="16"/>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num>
  <w:num w:numId="52">
    <w:abstractNumId w:val="2"/>
  </w:num>
  <w:num w:numId="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num>
  <w:num w:numId="61">
    <w:abstractNumId w:val="21"/>
  </w:num>
  <w:num w:numId="62">
    <w:abstractNumId w:val="20"/>
  </w:num>
  <w:num w:numId="63">
    <w:abstractNumId w:val="18"/>
  </w:num>
  <w:num w:numId="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Formatting/>
  <w:documentProtection w:edit="forms" w:enforcement="0"/>
  <w:defaultTabStop w:val="420"/>
  <w:evenAndOddHeaders w:val="1"/>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4YTZkYTM2OGVkY2UyNDM1OWRiY2YxNmYwYjg2YWMifQ=="/>
  </w:docVars>
  <w:rsids>
    <w:rsidRoot w:val="005D4297"/>
    <w:rsid w:val="0000040A"/>
    <w:rsid w:val="00000A94"/>
    <w:rsid w:val="00001972"/>
    <w:rsid w:val="00001A32"/>
    <w:rsid w:val="00001D9A"/>
    <w:rsid w:val="0000287B"/>
    <w:rsid w:val="0000706D"/>
    <w:rsid w:val="00007B3A"/>
    <w:rsid w:val="000107E0"/>
    <w:rsid w:val="00011FDE"/>
    <w:rsid w:val="00012FFD"/>
    <w:rsid w:val="00013730"/>
    <w:rsid w:val="00014162"/>
    <w:rsid w:val="00014340"/>
    <w:rsid w:val="00015D0A"/>
    <w:rsid w:val="00016175"/>
    <w:rsid w:val="00016A9C"/>
    <w:rsid w:val="00022184"/>
    <w:rsid w:val="00022762"/>
    <w:rsid w:val="000238E0"/>
    <w:rsid w:val="00023B83"/>
    <w:rsid w:val="000249DB"/>
    <w:rsid w:val="0002595E"/>
    <w:rsid w:val="000303C3"/>
    <w:rsid w:val="0003152B"/>
    <w:rsid w:val="000331D3"/>
    <w:rsid w:val="000346A5"/>
    <w:rsid w:val="000359C3"/>
    <w:rsid w:val="00035A7D"/>
    <w:rsid w:val="000365ED"/>
    <w:rsid w:val="0004039C"/>
    <w:rsid w:val="00041861"/>
    <w:rsid w:val="0004249A"/>
    <w:rsid w:val="00042E86"/>
    <w:rsid w:val="00043282"/>
    <w:rsid w:val="00044286"/>
    <w:rsid w:val="0004531F"/>
    <w:rsid w:val="00047687"/>
    <w:rsid w:val="00047F28"/>
    <w:rsid w:val="000503AA"/>
    <w:rsid w:val="000506A1"/>
    <w:rsid w:val="000515DD"/>
    <w:rsid w:val="0005265A"/>
    <w:rsid w:val="000539DD"/>
    <w:rsid w:val="00053BD3"/>
    <w:rsid w:val="000556ED"/>
    <w:rsid w:val="00055FE2"/>
    <w:rsid w:val="0005616F"/>
    <w:rsid w:val="00060C2E"/>
    <w:rsid w:val="00061033"/>
    <w:rsid w:val="000616EB"/>
    <w:rsid w:val="000619E9"/>
    <w:rsid w:val="000622D4"/>
    <w:rsid w:val="0006357D"/>
    <w:rsid w:val="00067F1E"/>
    <w:rsid w:val="00071C9A"/>
    <w:rsid w:val="00071CC0"/>
    <w:rsid w:val="00071CFC"/>
    <w:rsid w:val="00073C8C"/>
    <w:rsid w:val="00077758"/>
    <w:rsid w:val="00077B64"/>
    <w:rsid w:val="00080A1C"/>
    <w:rsid w:val="00082317"/>
    <w:rsid w:val="00083D2C"/>
    <w:rsid w:val="00085575"/>
    <w:rsid w:val="00086AA1"/>
    <w:rsid w:val="00087A77"/>
    <w:rsid w:val="00090085"/>
    <w:rsid w:val="00090CA6"/>
    <w:rsid w:val="00091B0C"/>
    <w:rsid w:val="00092B8A"/>
    <w:rsid w:val="00092FB0"/>
    <w:rsid w:val="000934C5"/>
    <w:rsid w:val="00093D25"/>
    <w:rsid w:val="00093DAB"/>
    <w:rsid w:val="00093E44"/>
    <w:rsid w:val="0009444A"/>
    <w:rsid w:val="00094D73"/>
    <w:rsid w:val="00095AC6"/>
    <w:rsid w:val="00095BD5"/>
    <w:rsid w:val="00095FDB"/>
    <w:rsid w:val="00096D63"/>
    <w:rsid w:val="000973A6"/>
    <w:rsid w:val="000A0B60"/>
    <w:rsid w:val="000A0EB8"/>
    <w:rsid w:val="000A12C2"/>
    <w:rsid w:val="000A19FC"/>
    <w:rsid w:val="000A296B"/>
    <w:rsid w:val="000A4484"/>
    <w:rsid w:val="000A7311"/>
    <w:rsid w:val="000B060F"/>
    <w:rsid w:val="000B1592"/>
    <w:rsid w:val="000B1BE2"/>
    <w:rsid w:val="000B1FF2"/>
    <w:rsid w:val="000B3CDA"/>
    <w:rsid w:val="000B3F0A"/>
    <w:rsid w:val="000B6A0B"/>
    <w:rsid w:val="000B7356"/>
    <w:rsid w:val="000C00CA"/>
    <w:rsid w:val="000C0228"/>
    <w:rsid w:val="000C0F6C"/>
    <w:rsid w:val="000C11DB"/>
    <w:rsid w:val="000C1492"/>
    <w:rsid w:val="000C2FBD"/>
    <w:rsid w:val="000C4B41"/>
    <w:rsid w:val="000C57D6"/>
    <w:rsid w:val="000C6362"/>
    <w:rsid w:val="000C7666"/>
    <w:rsid w:val="000D0A9C"/>
    <w:rsid w:val="000D0D29"/>
    <w:rsid w:val="000D1795"/>
    <w:rsid w:val="000D2F35"/>
    <w:rsid w:val="000D329A"/>
    <w:rsid w:val="000D4B9C"/>
    <w:rsid w:val="000D4EB6"/>
    <w:rsid w:val="000D50E9"/>
    <w:rsid w:val="000D753B"/>
    <w:rsid w:val="000E4C9E"/>
    <w:rsid w:val="000E5E0A"/>
    <w:rsid w:val="000E6FD7"/>
    <w:rsid w:val="000F06E1"/>
    <w:rsid w:val="000F0E3C"/>
    <w:rsid w:val="000F19D5"/>
    <w:rsid w:val="000F1B90"/>
    <w:rsid w:val="000F3D94"/>
    <w:rsid w:val="000F4050"/>
    <w:rsid w:val="000F4AEA"/>
    <w:rsid w:val="000F55A2"/>
    <w:rsid w:val="000F67E9"/>
    <w:rsid w:val="000F6F09"/>
    <w:rsid w:val="001042A2"/>
    <w:rsid w:val="0010458D"/>
    <w:rsid w:val="00104926"/>
    <w:rsid w:val="00107B7E"/>
    <w:rsid w:val="00110D15"/>
    <w:rsid w:val="00113B1E"/>
    <w:rsid w:val="00113E1F"/>
    <w:rsid w:val="001141F2"/>
    <w:rsid w:val="00114998"/>
    <w:rsid w:val="001168A2"/>
    <w:rsid w:val="0011711C"/>
    <w:rsid w:val="001219AD"/>
    <w:rsid w:val="00123B68"/>
    <w:rsid w:val="00124E4F"/>
    <w:rsid w:val="001260B7"/>
    <w:rsid w:val="001265CB"/>
    <w:rsid w:val="00127703"/>
    <w:rsid w:val="00127AB6"/>
    <w:rsid w:val="00131DD1"/>
    <w:rsid w:val="001321C6"/>
    <w:rsid w:val="001325C4"/>
    <w:rsid w:val="00133010"/>
    <w:rsid w:val="0013306E"/>
    <w:rsid w:val="001338EE"/>
    <w:rsid w:val="00133AAE"/>
    <w:rsid w:val="00135323"/>
    <w:rsid w:val="001353F4"/>
    <w:rsid w:val="001356C4"/>
    <w:rsid w:val="00136E77"/>
    <w:rsid w:val="00137565"/>
    <w:rsid w:val="00140C3D"/>
    <w:rsid w:val="00141114"/>
    <w:rsid w:val="00142969"/>
    <w:rsid w:val="001446C2"/>
    <w:rsid w:val="001457E7"/>
    <w:rsid w:val="00145D9D"/>
    <w:rsid w:val="00146388"/>
    <w:rsid w:val="00147BAA"/>
    <w:rsid w:val="001529E5"/>
    <w:rsid w:val="00152FB3"/>
    <w:rsid w:val="00153C7E"/>
    <w:rsid w:val="00156B25"/>
    <w:rsid w:val="00156E1A"/>
    <w:rsid w:val="001576AA"/>
    <w:rsid w:val="00157894"/>
    <w:rsid w:val="00157B55"/>
    <w:rsid w:val="0016026B"/>
    <w:rsid w:val="00160582"/>
    <w:rsid w:val="001639EE"/>
    <w:rsid w:val="001642FA"/>
    <w:rsid w:val="001649EB"/>
    <w:rsid w:val="00164BAF"/>
    <w:rsid w:val="00164FA8"/>
    <w:rsid w:val="00165065"/>
    <w:rsid w:val="00165434"/>
    <w:rsid w:val="0016580B"/>
    <w:rsid w:val="00165F49"/>
    <w:rsid w:val="00166263"/>
    <w:rsid w:val="00166B88"/>
    <w:rsid w:val="0016770A"/>
    <w:rsid w:val="00170804"/>
    <w:rsid w:val="001708E9"/>
    <w:rsid w:val="001725F5"/>
    <w:rsid w:val="0017340B"/>
    <w:rsid w:val="00173EB1"/>
    <w:rsid w:val="00173FB1"/>
    <w:rsid w:val="00176DFD"/>
    <w:rsid w:val="001852C9"/>
    <w:rsid w:val="001870E8"/>
    <w:rsid w:val="00187A0B"/>
    <w:rsid w:val="00190087"/>
    <w:rsid w:val="001913C4"/>
    <w:rsid w:val="001921C0"/>
    <w:rsid w:val="0019348F"/>
    <w:rsid w:val="00193A07"/>
    <w:rsid w:val="00194C95"/>
    <w:rsid w:val="00195C34"/>
    <w:rsid w:val="00196EF5"/>
    <w:rsid w:val="001A1A53"/>
    <w:rsid w:val="001A1F7D"/>
    <w:rsid w:val="001A234A"/>
    <w:rsid w:val="001A3133"/>
    <w:rsid w:val="001A4CF3"/>
    <w:rsid w:val="001A52E2"/>
    <w:rsid w:val="001A6696"/>
    <w:rsid w:val="001B01B2"/>
    <w:rsid w:val="001B06E8"/>
    <w:rsid w:val="001B3023"/>
    <w:rsid w:val="001B71D0"/>
    <w:rsid w:val="001B71EE"/>
    <w:rsid w:val="001C04A8"/>
    <w:rsid w:val="001C28FB"/>
    <w:rsid w:val="001C2C03"/>
    <w:rsid w:val="001C42F7"/>
    <w:rsid w:val="001C49E5"/>
    <w:rsid w:val="001C4D69"/>
    <w:rsid w:val="001C588F"/>
    <w:rsid w:val="001C680C"/>
    <w:rsid w:val="001C7FEA"/>
    <w:rsid w:val="001D0499"/>
    <w:rsid w:val="001D0A1D"/>
    <w:rsid w:val="001D0BBE"/>
    <w:rsid w:val="001D0ED4"/>
    <w:rsid w:val="001D212F"/>
    <w:rsid w:val="001D224C"/>
    <w:rsid w:val="001D29D7"/>
    <w:rsid w:val="001D2DE7"/>
    <w:rsid w:val="001D411C"/>
    <w:rsid w:val="001D4796"/>
    <w:rsid w:val="001D4828"/>
    <w:rsid w:val="001D52EC"/>
    <w:rsid w:val="001E0337"/>
    <w:rsid w:val="001E1B6A"/>
    <w:rsid w:val="001E2484"/>
    <w:rsid w:val="001E38E7"/>
    <w:rsid w:val="001E3CC4"/>
    <w:rsid w:val="001E4882"/>
    <w:rsid w:val="001E73AB"/>
    <w:rsid w:val="001F092D"/>
    <w:rsid w:val="001F1218"/>
    <w:rsid w:val="001F143A"/>
    <w:rsid w:val="001F1605"/>
    <w:rsid w:val="001F2508"/>
    <w:rsid w:val="001F4816"/>
    <w:rsid w:val="001F69B4"/>
    <w:rsid w:val="001F77C7"/>
    <w:rsid w:val="00200183"/>
    <w:rsid w:val="00200333"/>
    <w:rsid w:val="0020107D"/>
    <w:rsid w:val="00201934"/>
    <w:rsid w:val="00202AA4"/>
    <w:rsid w:val="002031F7"/>
    <w:rsid w:val="002040E6"/>
    <w:rsid w:val="0020527B"/>
    <w:rsid w:val="00205F2C"/>
    <w:rsid w:val="00210A93"/>
    <w:rsid w:val="00210B15"/>
    <w:rsid w:val="00213393"/>
    <w:rsid w:val="002142EA"/>
    <w:rsid w:val="002149F1"/>
    <w:rsid w:val="00214A1D"/>
    <w:rsid w:val="00215ADD"/>
    <w:rsid w:val="002201FA"/>
    <w:rsid w:val="002204BB"/>
    <w:rsid w:val="00221210"/>
    <w:rsid w:val="002214FE"/>
    <w:rsid w:val="00221B79"/>
    <w:rsid w:val="00221C6B"/>
    <w:rsid w:val="00223F2A"/>
    <w:rsid w:val="002240C8"/>
    <w:rsid w:val="00224E7E"/>
    <w:rsid w:val="002253A1"/>
    <w:rsid w:val="00225588"/>
    <w:rsid w:val="00225CF8"/>
    <w:rsid w:val="0022794E"/>
    <w:rsid w:val="0023174C"/>
    <w:rsid w:val="00232DC3"/>
    <w:rsid w:val="00233D64"/>
    <w:rsid w:val="0023482A"/>
    <w:rsid w:val="00235306"/>
    <w:rsid w:val="002359CB"/>
    <w:rsid w:val="00236619"/>
    <w:rsid w:val="00243540"/>
    <w:rsid w:val="0024497B"/>
    <w:rsid w:val="0024515B"/>
    <w:rsid w:val="00246021"/>
    <w:rsid w:val="0024666E"/>
    <w:rsid w:val="002473E7"/>
    <w:rsid w:val="00247F52"/>
    <w:rsid w:val="00250B25"/>
    <w:rsid w:val="00250BBE"/>
    <w:rsid w:val="002515C2"/>
    <w:rsid w:val="0025194F"/>
    <w:rsid w:val="00252A63"/>
    <w:rsid w:val="002544E1"/>
    <w:rsid w:val="0025464E"/>
    <w:rsid w:val="002548C0"/>
    <w:rsid w:val="0026148A"/>
    <w:rsid w:val="00262696"/>
    <w:rsid w:val="00263AC9"/>
    <w:rsid w:val="00263D25"/>
    <w:rsid w:val="002643C3"/>
    <w:rsid w:val="00264A0C"/>
    <w:rsid w:val="00265341"/>
    <w:rsid w:val="00265FF0"/>
    <w:rsid w:val="00266EEB"/>
    <w:rsid w:val="00267EF4"/>
    <w:rsid w:val="00270CB8"/>
    <w:rsid w:val="00272B08"/>
    <w:rsid w:val="00280C91"/>
    <w:rsid w:val="00281BB8"/>
    <w:rsid w:val="00281E9E"/>
    <w:rsid w:val="00282405"/>
    <w:rsid w:val="00282A05"/>
    <w:rsid w:val="00283149"/>
    <w:rsid w:val="0028455E"/>
    <w:rsid w:val="00285170"/>
    <w:rsid w:val="00285361"/>
    <w:rsid w:val="00287BE0"/>
    <w:rsid w:val="002903CE"/>
    <w:rsid w:val="00292D60"/>
    <w:rsid w:val="00293B30"/>
    <w:rsid w:val="00294D34"/>
    <w:rsid w:val="00294E3B"/>
    <w:rsid w:val="00296193"/>
    <w:rsid w:val="002962BD"/>
    <w:rsid w:val="00296C66"/>
    <w:rsid w:val="00296EBE"/>
    <w:rsid w:val="002974E3"/>
    <w:rsid w:val="002A084B"/>
    <w:rsid w:val="002A0B7B"/>
    <w:rsid w:val="002A1260"/>
    <w:rsid w:val="002A1589"/>
    <w:rsid w:val="002A1608"/>
    <w:rsid w:val="002A25DC"/>
    <w:rsid w:val="002A2E38"/>
    <w:rsid w:val="002A3AAB"/>
    <w:rsid w:val="002A4CEA"/>
    <w:rsid w:val="002A5977"/>
    <w:rsid w:val="002A5A13"/>
    <w:rsid w:val="002A6BB9"/>
    <w:rsid w:val="002A757F"/>
    <w:rsid w:val="002A7F44"/>
    <w:rsid w:val="002B0C40"/>
    <w:rsid w:val="002B18F7"/>
    <w:rsid w:val="002B1966"/>
    <w:rsid w:val="002B1EB5"/>
    <w:rsid w:val="002B4508"/>
    <w:rsid w:val="002B5779"/>
    <w:rsid w:val="002B69A7"/>
    <w:rsid w:val="002B7332"/>
    <w:rsid w:val="002B7F51"/>
    <w:rsid w:val="002C07C0"/>
    <w:rsid w:val="002C09E7"/>
    <w:rsid w:val="002C1E06"/>
    <w:rsid w:val="002C3F07"/>
    <w:rsid w:val="002C5278"/>
    <w:rsid w:val="002C7EBB"/>
    <w:rsid w:val="002D06C1"/>
    <w:rsid w:val="002D42B5"/>
    <w:rsid w:val="002D4489"/>
    <w:rsid w:val="002D49C2"/>
    <w:rsid w:val="002D4F1A"/>
    <w:rsid w:val="002D570E"/>
    <w:rsid w:val="002D6EC6"/>
    <w:rsid w:val="002D79AC"/>
    <w:rsid w:val="002E039D"/>
    <w:rsid w:val="002E053E"/>
    <w:rsid w:val="002E0666"/>
    <w:rsid w:val="002E4D5A"/>
    <w:rsid w:val="002E50B6"/>
    <w:rsid w:val="002E6326"/>
    <w:rsid w:val="002E6AE5"/>
    <w:rsid w:val="002E7A0F"/>
    <w:rsid w:val="002F107E"/>
    <w:rsid w:val="002F30E0"/>
    <w:rsid w:val="002F35E4"/>
    <w:rsid w:val="002F3730"/>
    <w:rsid w:val="002F3768"/>
    <w:rsid w:val="002F38E1"/>
    <w:rsid w:val="002F52DE"/>
    <w:rsid w:val="002F7AF6"/>
    <w:rsid w:val="00300E63"/>
    <w:rsid w:val="00302F5F"/>
    <w:rsid w:val="0030441D"/>
    <w:rsid w:val="00306063"/>
    <w:rsid w:val="00310525"/>
    <w:rsid w:val="00311BD0"/>
    <w:rsid w:val="00312449"/>
    <w:rsid w:val="00313B85"/>
    <w:rsid w:val="00316FDD"/>
    <w:rsid w:val="00317988"/>
    <w:rsid w:val="00317B44"/>
    <w:rsid w:val="003221B4"/>
    <w:rsid w:val="0032258D"/>
    <w:rsid w:val="00322E62"/>
    <w:rsid w:val="00324D13"/>
    <w:rsid w:val="00324EDD"/>
    <w:rsid w:val="003321D3"/>
    <w:rsid w:val="0033290F"/>
    <w:rsid w:val="003331E4"/>
    <w:rsid w:val="00334772"/>
    <w:rsid w:val="00334F1B"/>
    <w:rsid w:val="003358ED"/>
    <w:rsid w:val="0033611D"/>
    <w:rsid w:val="00336C64"/>
    <w:rsid w:val="0033700C"/>
    <w:rsid w:val="00337162"/>
    <w:rsid w:val="003373C4"/>
    <w:rsid w:val="00340F18"/>
    <w:rsid w:val="003412E9"/>
    <w:rsid w:val="0034194F"/>
    <w:rsid w:val="003432A6"/>
    <w:rsid w:val="0034452B"/>
    <w:rsid w:val="00344605"/>
    <w:rsid w:val="00344E75"/>
    <w:rsid w:val="00346787"/>
    <w:rsid w:val="003474AA"/>
    <w:rsid w:val="00350D1D"/>
    <w:rsid w:val="00351B1E"/>
    <w:rsid w:val="00352C83"/>
    <w:rsid w:val="00352F1A"/>
    <w:rsid w:val="00353CE1"/>
    <w:rsid w:val="003579C0"/>
    <w:rsid w:val="0036107C"/>
    <w:rsid w:val="003615D2"/>
    <w:rsid w:val="003631B8"/>
    <w:rsid w:val="0036429C"/>
    <w:rsid w:val="0036461D"/>
    <w:rsid w:val="00364A53"/>
    <w:rsid w:val="003654CB"/>
    <w:rsid w:val="00365AA9"/>
    <w:rsid w:val="00365F86"/>
    <w:rsid w:val="00365F87"/>
    <w:rsid w:val="00366E89"/>
    <w:rsid w:val="003705F4"/>
    <w:rsid w:val="00370B71"/>
    <w:rsid w:val="00370D58"/>
    <w:rsid w:val="003710CD"/>
    <w:rsid w:val="00371316"/>
    <w:rsid w:val="00376713"/>
    <w:rsid w:val="00381815"/>
    <w:rsid w:val="003819AF"/>
    <w:rsid w:val="003820E9"/>
    <w:rsid w:val="00382DE7"/>
    <w:rsid w:val="00384FFC"/>
    <w:rsid w:val="0038502D"/>
    <w:rsid w:val="003872FC"/>
    <w:rsid w:val="00387ADC"/>
    <w:rsid w:val="00390020"/>
    <w:rsid w:val="003903D6"/>
    <w:rsid w:val="00390EE6"/>
    <w:rsid w:val="0039118F"/>
    <w:rsid w:val="00392AD7"/>
    <w:rsid w:val="00392FC8"/>
    <w:rsid w:val="003938D9"/>
    <w:rsid w:val="00393B1B"/>
    <w:rsid w:val="00394376"/>
    <w:rsid w:val="003943FF"/>
    <w:rsid w:val="003974EB"/>
    <w:rsid w:val="00397CC5"/>
    <w:rsid w:val="00397CF1"/>
    <w:rsid w:val="003A1582"/>
    <w:rsid w:val="003A3D9C"/>
    <w:rsid w:val="003A3EF7"/>
    <w:rsid w:val="003A4077"/>
    <w:rsid w:val="003A4AA7"/>
    <w:rsid w:val="003A593D"/>
    <w:rsid w:val="003A5DCF"/>
    <w:rsid w:val="003B09AD"/>
    <w:rsid w:val="003B1F18"/>
    <w:rsid w:val="003B5BF0"/>
    <w:rsid w:val="003B60BF"/>
    <w:rsid w:val="003B6AA2"/>
    <w:rsid w:val="003B6BE3"/>
    <w:rsid w:val="003B7767"/>
    <w:rsid w:val="003C010C"/>
    <w:rsid w:val="003C0A6C"/>
    <w:rsid w:val="003C14F8"/>
    <w:rsid w:val="003C5A43"/>
    <w:rsid w:val="003C68D9"/>
    <w:rsid w:val="003D0519"/>
    <w:rsid w:val="003D08BA"/>
    <w:rsid w:val="003D0FF6"/>
    <w:rsid w:val="003D262C"/>
    <w:rsid w:val="003D4E86"/>
    <w:rsid w:val="003D6428"/>
    <w:rsid w:val="003D6D61"/>
    <w:rsid w:val="003E091D"/>
    <w:rsid w:val="003E1C53"/>
    <w:rsid w:val="003E2A69"/>
    <w:rsid w:val="003E2D49"/>
    <w:rsid w:val="003E2FD4"/>
    <w:rsid w:val="003E49F6"/>
    <w:rsid w:val="003E660F"/>
    <w:rsid w:val="003F0841"/>
    <w:rsid w:val="003F23D3"/>
    <w:rsid w:val="003F2C51"/>
    <w:rsid w:val="003F3F08"/>
    <w:rsid w:val="003F49F1"/>
    <w:rsid w:val="003F6272"/>
    <w:rsid w:val="00400E72"/>
    <w:rsid w:val="00400F5D"/>
    <w:rsid w:val="00401400"/>
    <w:rsid w:val="00401FF4"/>
    <w:rsid w:val="0040230B"/>
    <w:rsid w:val="00404869"/>
    <w:rsid w:val="00405884"/>
    <w:rsid w:val="00405DF7"/>
    <w:rsid w:val="00407D39"/>
    <w:rsid w:val="00410231"/>
    <w:rsid w:val="004111D6"/>
    <w:rsid w:val="0041477A"/>
    <w:rsid w:val="0041614E"/>
    <w:rsid w:val="004167A3"/>
    <w:rsid w:val="00417A9B"/>
    <w:rsid w:val="00420499"/>
    <w:rsid w:val="0042082B"/>
    <w:rsid w:val="00420E24"/>
    <w:rsid w:val="00425BE5"/>
    <w:rsid w:val="00425D4C"/>
    <w:rsid w:val="00431056"/>
    <w:rsid w:val="00432DAA"/>
    <w:rsid w:val="00434305"/>
    <w:rsid w:val="00435DF7"/>
    <w:rsid w:val="0044083F"/>
    <w:rsid w:val="0044170E"/>
    <w:rsid w:val="00441AE7"/>
    <w:rsid w:val="004452D9"/>
    <w:rsid w:val="00445574"/>
    <w:rsid w:val="004467FB"/>
    <w:rsid w:val="0045142D"/>
    <w:rsid w:val="00452D6B"/>
    <w:rsid w:val="00454484"/>
    <w:rsid w:val="0045517B"/>
    <w:rsid w:val="004553CB"/>
    <w:rsid w:val="00457EA0"/>
    <w:rsid w:val="00461845"/>
    <w:rsid w:val="0046305A"/>
    <w:rsid w:val="00463B77"/>
    <w:rsid w:val="00463C7B"/>
    <w:rsid w:val="004644A6"/>
    <w:rsid w:val="004659BD"/>
    <w:rsid w:val="00465B8D"/>
    <w:rsid w:val="00465B92"/>
    <w:rsid w:val="00470775"/>
    <w:rsid w:val="004736CB"/>
    <w:rsid w:val="00473850"/>
    <w:rsid w:val="004746B1"/>
    <w:rsid w:val="0047567B"/>
    <w:rsid w:val="0047583F"/>
    <w:rsid w:val="00475DE8"/>
    <w:rsid w:val="00480A08"/>
    <w:rsid w:val="00481C44"/>
    <w:rsid w:val="00484936"/>
    <w:rsid w:val="004853F4"/>
    <w:rsid w:val="00485C89"/>
    <w:rsid w:val="00486198"/>
    <w:rsid w:val="00486BE3"/>
    <w:rsid w:val="004875CE"/>
    <w:rsid w:val="004905E4"/>
    <w:rsid w:val="00490A89"/>
    <w:rsid w:val="00490AB4"/>
    <w:rsid w:val="00492F02"/>
    <w:rsid w:val="004939AE"/>
    <w:rsid w:val="00494E4D"/>
    <w:rsid w:val="004A10A2"/>
    <w:rsid w:val="004A1148"/>
    <w:rsid w:val="004A12DF"/>
    <w:rsid w:val="004A1A23"/>
    <w:rsid w:val="004A1BA8"/>
    <w:rsid w:val="004A4B57"/>
    <w:rsid w:val="004A63FA"/>
    <w:rsid w:val="004A6A3D"/>
    <w:rsid w:val="004A6E68"/>
    <w:rsid w:val="004B0272"/>
    <w:rsid w:val="004B2701"/>
    <w:rsid w:val="004B2794"/>
    <w:rsid w:val="004B2E1B"/>
    <w:rsid w:val="004B3AA8"/>
    <w:rsid w:val="004B3E93"/>
    <w:rsid w:val="004B6FDA"/>
    <w:rsid w:val="004C1FBC"/>
    <w:rsid w:val="004C254C"/>
    <w:rsid w:val="004C25A2"/>
    <w:rsid w:val="004C3A03"/>
    <w:rsid w:val="004C3F1D"/>
    <w:rsid w:val="004C458D"/>
    <w:rsid w:val="004C5181"/>
    <w:rsid w:val="004C6478"/>
    <w:rsid w:val="004C6C0A"/>
    <w:rsid w:val="004C709F"/>
    <w:rsid w:val="004C7556"/>
    <w:rsid w:val="004C7E8B"/>
    <w:rsid w:val="004C7E9D"/>
    <w:rsid w:val="004C7F67"/>
    <w:rsid w:val="004D076D"/>
    <w:rsid w:val="004D0EF1"/>
    <w:rsid w:val="004D1926"/>
    <w:rsid w:val="004D2253"/>
    <w:rsid w:val="004D4406"/>
    <w:rsid w:val="004D44BF"/>
    <w:rsid w:val="004D7C42"/>
    <w:rsid w:val="004E0465"/>
    <w:rsid w:val="004E127B"/>
    <w:rsid w:val="004E13B2"/>
    <w:rsid w:val="004E1C0A"/>
    <w:rsid w:val="004E30C5"/>
    <w:rsid w:val="004E4036"/>
    <w:rsid w:val="004E4AA5"/>
    <w:rsid w:val="004E4AEE"/>
    <w:rsid w:val="004E59E3"/>
    <w:rsid w:val="004E67C0"/>
    <w:rsid w:val="004F0276"/>
    <w:rsid w:val="004F302E"/>
    <w:rsid w:val="004F391A"/>
    <w:rsid w:val="004F3CFB"/>
    <w:rsid w:val="004F432A"/>
    <w:rsid w:val="004F5E2B"/>
    <w:rsid w:val="004F6456"/>
    <w:rsid w:val="004F696E"/>
    <w:rsid w:val="004F6C71"/>
    <w:rsid w:val="004F71FF"/>
    <w:rsid w:val="00501139"/>
    <w:rsid w:val="00501CBF"/>
    <w:rsid w:val="0050363E"/>
    <w:rsid w:val="0050379E"/>
    <w:rsid w:val="005039BC"/>
    <w:rsid w:val="005043BB"/>
    <w:rsid w:val="00504A3D"/>
    <w:rsid w:val="00505767"/>
    <w:rsid w:val="005073F0"/>
    <w:rsid w:val="00510718"/>
    <w:rsid w:val="00510A7B"/>
    <w:rsid w:val="005127A2"/>
    <w:rsid w:val="00512F6E"/>
    <w:rsid w:val="00513038"/>
    <w:rsid w:val="00514174"/>
    <w:rsid w:val="005153D3"/>
    <w:rsid w:val="00516088"/>
    <w:rsid w:val="00516B0B"/>
    <w:rsid w:val="00517438"/>
    <w:rsid w:val="0052014D"/>
    <w:rsid w:val="005220EC"/>
    <w:rsid w:val="00523F95"/>
    <w:rsid w:val="00524D65"/>
    <w:rsid w:val="00525B16"/>
    <w:rsid w:val="005264B0"/>
    <w:rsid w:val="00531B03"/>
    <w:rsid w:val="00533D04"/>
    <w:rsid w:val="00534804"/>
    <w:rsid w:val="00534BDF"/>
    <w:rsid w:val="005354EA"/>
    <w:rsid w:val="0053585F"/>
    <w:rsid w:val="00535B21"/>
    <w:rsid w:val="00535EC4"/>
    <w:rsid w:val="00535ED9"/>
    <w:rsid w:val="0053692B"/>
    <w:rsid w:val="00540169"/>
    <w:rsid w:val="005417D6"/>
    <w:rsid w:val="00541853"/>
    <w:rsid w:val="00542906"/>
    <w:rsid w:val="00543BDA"/>
    <w:rsid w:val="005441CC"/>
    <w:rsid w:val="0054454B"/>
    <w:rsid w:val="005479DA"/>
    <w:rsid w:val="00547BCC"/>
    <w:rsid w:val="0055013B"/>
    <w:rsid w:val="00551F6F"/>
    <w:rsid w:val="00555044"/>
    <w:rsid w:val="005613AE"/>
    <w:rsid w:val="00561475"/>
    <w:rsid w:val="00562308"/>
    <w:rsid w:val="005643ED"/>
    <w:rsid w:val="0056487B"/>
    <w:rsid w:val="00564FB9"/>
    <w:rsid w:val="00565CFD"/>
    <w:rsid w:val="005676B6"/>
    <w:rsid w:val="005730E1"/>
    <w:rsid w:val="00573D9E"/>
    <w:rsid w:val="005748ED"/>
    <w:rsid w:val="00576216"/>
    <w:rsid w:val="005801E3"/>
    <w:rsid w:val="005811F1"/>
    <w:rsid w:val="005813B1"/>
    <w:rsid w:val="00581802"/>
    <w:rsid w:val="005836A8"/>
    <w:rsid w:val="0058409C"/>
    <w:rsid w:val="0058411F"/>
    <w:rsid w:val="00584262"/>
    <w:rsid w:val="00586630"/>
    <w:rsid w:val="00587589"/>
    <w:rsid w:val="00587ADD"/>
    <w:rsid w:val="00593A49"/>
    <w:rsid w:val="00596160"/>
    <w:rsid w:val="005966E2"/>
    <w:rsid w:val="00597007"/>
    <w:rsid w:val="00597A49"/>
    <w:rsid w:val="005A00D8"/>
    <w:rsid w:val="005A0966"/>
    <w:rsid w:val="005A11B7"/>
    <w:rsid w:val="005A1338"/>
    <w:rsid w:val="005A195F"/>
    <w:rsid w:val="005A260B"/>
    <w:rsid w:val="005A45B1"/>
    <w:rsid w:val="005A4A1B"/>
    <w:rsid w:val="005A7830"/>
    <w:rsid w:val="005A7FCE"/>
    <w:rsid w:val="005B0B20"/>
    <w:rsid w:val="005B0F3F"/>
    <w:rsid w:val="005B191C"/>
    <w:rsid w:val="005B39BF"/>
    <w:rsid w:val="005B4903"/>
    <w:rsid w:val="005B51CE"/>
    <w:rsid w:val="005B5322"/>
    <w:rsid w:val="005B5885"/>
    <w:rsid w:val="005B5ACC"/>
    <w:rsid w:val="005B5CD7"/>
    <w:rsid w:val="005B6CF6"/>
    <w:rsid w:val="005B7422"/>
    <w:rsid w:val="005C156B"/>
    <w:rsid w:val="005C1ED0"/>
    <w:rsid w:val="005C29B8"/>
    <w:rsid w:val="005C307C"/>
    <w:rsid w:val="005C34C0"/>
    <w:rsid w:val="005C3FC4"/>
    <w:rsid w:val="005C5DC6"/>
    <w:rsid w:val="005C5E17"/>
    <w:rsid w:val="005C5F21"/>
    <w:rsid w:val="005C7156"/>
    <w:rsid w:val="005C7D7A"/>
    <w:rsid w:val="005C7E8B"/>
    <w:rsid w:val="005D0C75"/>
    <w:rsid w:val="005D25B5"/>
    <w:rsid w:val="005D3323"/>
    <w:rsid w:val="005D4171"/>
    <w:rsid w:val="005D4297"/>
    <w:rsid w:val="005D6A95"/>
    <w:rsid w:val="005D6B2C"/>
    <w:rsid w:val="005D6CDC"/>
    <w:rsid w:val="005D6D9C"/>
    <w:rsid w:val="005E2335"/>
    <w:rsid w:val="005E34CA"/>
    <w:rsid w:val="005E3A88"/>
    <w:rsid w:val="005E3C18"/>
    <w:rsid w:val="005E4250"/>
    <w:rsid w:val="005E5F16"/>
    <w:rsid w:val="005E6812"/>
    <w:rsid w:val="005E7881"/>
    <w:rsid w:val="005E78E0"/>
    <w:rsid w:val="005F0D9C"/>
    <w:rsid w:val="005F284E"/>
    <w:rsid w:val="005F2CFC"/>
    <w:rsid w:val="005F5ECC"/>
    <w:rsid w:val="0060058A"/>
    <w:rsid w:val="00601363"/>
    <w:rsid w:val="006015CE"/>
    <w:rsid w:val="00601E3D"/>
    <w:rsid w:val="00602344"/>
    <w:rsid w:val="00604563"/>
    <w:rsid w:val="00604784"/>
    <w:rsid w:val="00605659"/>
    <w:rsid w:val="00606419"/>
    <w:rsid w:val="00606524"/>
    <w:rsid w:val="00607D29"/>
    <w:rsid w:val="00612952"/>
    <w:rsid w:val="00614CC1"/>
    <w:rsid w:val="00615A9D"/>
    <w:rsid w:val="00617387"/>
    <w:rsid w:val="006205D6"/>
    <w:rsid w:val="006252D8"/>
    <w:rsid w:val="006259BC"/>
    <w:rsid w:val="0062636B"/>
    <w:rsid w:val="00632182"/>
    <w:rsid w:val="00632AE0"/>
    <w:rsid w:val="0063346F"/>
    <w:rsid w:val="00633C17"/>
    <w:rsid w:val="00634D9E"/>
    <w:rsid w:val="00636E3E"/>
    <w:rsid w:val="006379F7"/>
    <w:rsid w:val="00637E4D"/>
    <w:rsid w:val="00640620"/>
    <w:rsid w:val="00641A1F"/>
    <w:rsid w:val="00643189"/>
    <w:rsid w:val="00645904"/>
    <w:rsid w:val="00651ACB"/>
    <w:rsid w:val="00651C47"/>
    <w:rsid w:val="00652824"/>
    <w:rsid w:val="00652AB2"/>
    <w:rsid w:val="00653FED"/>
    <w:rsid w:val="00654EC0"/>
    <w:rsid w:val="0065525B"/>
    <w:rsid w:val="00655AFD"/>
    <w:rsid w:val="00655D4F"/>
    <w:rsid w:val="00656D29"/>
    <w:rsid w:val="006640E5"/>
    <w:rsid w:val="006646F1"/>
    <w:rsid w:val="00664929"/>
    <w:rsid w:val="00664F62"/>
    <w:rsid w:val="006655E1"/>
    <w:rsid w:val="00672060"/>
    <w:rsid w:val="00672BFD"/>
    <w:rsid w:val="00675178"/>
    <w:rsid w:val="006770F4"/>
    <w:rsid w:val="00677A84"/>
    <w:rsid w:val="00680029"/>
    <w:rsid w:val="0068026D"/>
    <w:rsid w:val="00680A27"/>
    <w:rsid w:val="006816A4"/>
    <w:rsid w:val="006819B8"/>
    <w:rsid w:val="006840A6"/>
    <w:rsid w:val="00684320"/>
    <w:rsid w:val="006850CD"/>
    <w:rsid w:val="00685AAB"/>
    <w:rsid w:val="00686809"/>
    <w:rsid w:val="0068712D"/>
    <w:rsid w:val="006902FD"/>
    <w:rsid w:val="006906F4"/>
    <w:rsid w:val="006A01F2"/>
    <w:rsid w:val="006A052D"/>
    <w:rsid w:val="006A07AA"/>
    <w:rsid w:val="006A1EA4"/>
    <w:rsid w:val="006A25E5"/>
    <w:rsid w:val="006A2B46"/>
    <w:rsid w:val="006A336D"/>
    <w:rsid w:val="006A37B9"/>
    <w:rsid w:val="006B2633"/>
    <w:rsid w:val="006B2672"/>
    <w:rsid w:val="006B3C61"/>
    <w:rsid w:val="006B54BF"/>
    <w:rsid w:val="006B5A27"/>
    <w:rsid w:val="006B5E97"/>
    <w:rsid w:val="006B5F44"/>
    <w:rsid w:val="006B5F90"/>
    <w:rsid w:val="006B62E4"/>
    <w:rsid w:val="006C1BBA"/>
    <w:rsid w:val="006C2079"/>
    <w:rsid w:val="006C26AA"/>
    <w:rsid w:val="006C2852"/>
    <w:rsid w:val="006C5A62"/>
    <w:rsid w:val="006C5D68"/>
    <w:rsid w:val="006C6976"/>
    <w:rsid w:val="006C6DD0"/>
    <w:rsid w:val="006C7351"/>
    <w:rsid w:val="006D04EA"/>
    <w:rsid w:val="006D066F"/>
    <w:rsid w:val="006D16C4"/>
    <w:rsid w:val="006D3E96"/>
    <w:rsid w:val="006D4515"/>
    <w:rsid w:val="006D4BB1"/>
    <w:rsid w:val="006D6593"/>
    <w:rsid w:val="006D75BC"/>
    <w:rsid w:val="006E09B0"/>
    <w:rsid w:val="006E4AAA"/>
    <w:rsid w:val="006E4C2E"/>
    <w:rsid w:val="006F03A8"/>
    <w:rsid w:val="006F2483"/>
    <w:rsid w:val="006F295D"/>
    <w:rsid w:val="006F2ACA"/>
    <w:rsid w:val="006F2ADC"/>
    <w:rsid w:val="006F2BFE"/>
    <w:rsid w:val="006F31E9"/>
    <w:rsid w:val="006F352D"/>
    <w:rsid w:val="006F46EB"/>
    <w:rsid w:val="006F4AAC"/>
    <w:rsid w:val="006F6284"/>
    <w:rsid w:val="007002C5"/>
    <w:rsid w:val="00704387"/>
    <w:rsid w:val="00707669"/>
    <w:rsid w:val="00711CBA"/>
    <w:rsid w:val="00711FB5"/>
    <w:rsid w:val="00712A01"/>
    <w:rsid w:val="00714F58"/>
    <w:rsid w:val="0071760A"/>
    <w:rsid w:val="00720884"/>
    <w:rsid w:val="0072273E"/>
    <w:rsid w:val="00722FBF"/>
    <w:rsid w:val="00722FC2"/>
    <w:rsid w:val="007230C9"/>
    <w:rsid w:val="007242EA"/>
    <w:rsid w:val="00724ABC"/>
    <w:rsid w:val="00724E1B"/>
    <w:rsid w:val="00725949"/>
    <w:rsid w:val="0072783C"/>
    <w:rsid w:val="00727FA2"/>
    <w:rsid w:val="007322D9"/>
    <w:rsid w:val="00732BC0"/>
    <w:rsid w:val="0073500A"/>
    <w:rsid w:val="0073657F"/>
    <w:rsid w:val="007365FC"/>
    <w:rsid w:val="007370F5"/>
    <w:rsid w:val="0073720F"/>
    <w:rsid w:val="00737796"/>
    <w:rsid w:val="007414ED"/>
    <w:rsid w:val="0074165C"/>
    <w:rsid w:val="00742C35"/>
    <w:rsid w:val="00742F98"/>
    <w:rsid w:val="007432CA"/>
    <w:rsid w:val="007439EB"/>
    <w:rsid w:val="00743CB4"/>
    <w:rsid w:val="00743F0A"/>
    <w:rsid w:val="007444E8"/>
    <w:rsid w:val="0074548E"/>
    <w:rsid w:val="00745773"/>
    <w:rsid w:val="00746800"/>
    <w:rsid w:val="007501A8"/>
    <w:rsid w:val="00750D61"/>
    <w:rsid w:val="00750EE1"/>
    <w:rsid w:val="00752523"/>
    <w:rsid w:val="00752B4D"/>
    <w:rsid w:val="0075356B"/>
    <w:rsid w:val="00755402"/>
    <w:rsid w:val="00756B26"/>
    <w:rsid w:val="00756EDF"/>
    <w:rsid w:val="007600E3"/>
    <w:rsid w:val="00761A65"/>
    <w:rsid w:val="00765C43"/>
    <w:rsid w:val="00765EFB"/>
    <w:rsid w:val="00766628"/>
    <w:rsid w:val="007671CA"/>
    <w:rsid w:val="00767C61"/>
    <w:rsid w:val="0077008A"/>
    <w:rsid w:val="00773C1F"/>
    <w:rsid w:val="00774DA4"/>
    <w:rsid w:val="00775A71"/>
    <w:rsid w:val="00776599"/>
    <w:rsid w:val="0078114B"/>
    <w:rsid w:val="00781DD2"/>
    <w:rsid w:val="00783714"/>
    <w:rsid w:val="00783ECF"/>
    <w:rsid w:val="0078413A"/>
    <w:rsid w:val="0078649C"/>
    <w:rsid w:val="007871FE"/>
    <w:rsid w:val="0079167F"/>
    <w:rsid w:val="007917F8"/>
    <w:rsid w:val="0079279D"/>
    <w:rsid w:val="007959E8"/>
    <w:rsid w:val="00795E9C"/>
    <w:rsid w:val="007A0521"/>
    <w:rsid w:val="007A2E12"/>
    <w:rsid w:val="007A3475"/>
    <w:rsid w:val="007A41C8"/>
    <w:rsid w:val="007A54CE"/>
    <w:rsid w:val="007A6FD9"/>
    <w:rsid w:val="007A7EF0"/>
    <w:rsid w:val="007A7FFA"/>
    <w:rsid w:val="007B04EB"/>
    <w:rsid w:val="007B0D4F"/>
    <w:rsid w:val="007B0F69"/>
    <w:rsid w:val="007B5220"/>
    <w:rsid w:val="007B5A3D"/>
    <w:rsid w:val="007B5B95"/>
    <w:rsid w:val="007B6032"/>
    <w:rsid w:val="007B68EA"/>
    <w:rsid w:val="007B7453"/>
    <w:rsid w:val="007B7E13"/>
    <w:rsid w:val="007C09DF"/>
    <w:rsid w:val="007C2615"/>
    <w:rsid w:val="007C2A9B"/>
    <w:rsid w:val="007C2D89"/>
    <w:rsid w:val="007C3CFC"/>
    <w:rsid w:val="007C4593"/>
    <w:rsid w:val="007C5309"/>
    <w:rsid w:val="007C6069"/>
    <w:rsid w:val="007C66AC"/>
    <w:rsid w:val="007D06C4"/>
    <w:rsid w:val="007D1352"/>
    <w:rsid w:val="007D2508"/>
    <w:rsid w:val="007D346A"/>
    <w:rsid w:val="007D6518"/>
    <w:rsid w:val="007D76BD"/>
    <w:rsid w:val="007E0BF1"/>
    <w:rsid w:val="007E7D9C"/>
    <w:rsid w:val="007F0ED8"/>
    <w:rsid w:val="007F0F63"/>
    <w:rsid w:val="007F15D5"/>
    <w:rsid w:val="007F5CDD"/>
    <w:rsid w:val="007F75CE"/>
    <w:rsid w:val="008013A4"/>
    <w:rsid w:val="008027CE"/>
    <w:rsid w:val="00802F42"/>
    <w:rsid w:val="00804383"/>
    <w:rsid w:val="00804BB7"/>
    <w:rsid w:val="00804D41"/>
    <w:rsid w:val="00807BE3"/>
    <w:rsid w:val="00810257"/>
    <w:rsid w:val="008104F5"/>
    <w:rsid w:val="00811072"/>
    <w:rsid w:val="00811369"/>
    <w:rsid w:val="0081531E"/>
    <w:rsid w:val="008153B3"/>
    <w:rsid w:val="00815419"/>
    <w:rsid w:val="00815FCD"/>
    <w:rsid w:val="008163C8"/>
    <w:rsid w:val="008164A1"/>
    <w:rsid w:val="00817325"/>
    <w:rsid w:val="008209E6"/>
    <w:rsid w:val="008215C9"/>
    <w:rsid w:val="00823303"/>
    <w:rsid w:val="008233B2"/>
    <w:rsid w:val="008236F5"/>
    <w:rsid w:val="00823A9F"/>
    <w:rsid w:val="00823C85"/>
    <w:rsid w:val="00824667"/>
    <w:rsid w:val="00825138"/>
    <w:rsid w:val="008269DD"/>
    <w:rsid w:val="00830621"/>
    <w:rsid w:val="0083281E"/>
    <w:rsid w:val="0083348C"/>
    <w:rsid w:val="00835848"/>
    <w:rsid w:val="008373D3"/>
    <w:rsid w:val="0083795C"/>
    <w:rsid w:val="00840617"/>
    <w:rsid w:val="00840980"/>
    <w:rsid w:val="00840F84"/>
    <w:rsid w:val="00842A47"/>
    <w:rsid w:val="00843C13"/>
    <w:rsid w:val="00844D00"/>
    <w:rsid w:val="008454F8"/>
    <w:rsid w:val="008472D7"/>
    <w:rsid w:val="00851644"/>
    <w:rsid w:val="0085173A"/>
    <w:rsid w:val="008537F7"/>
    <w:rsid w:val="00853BEA"/>
    <w:rsid w:val="00857D38"/>
    <w:rsid w:val="008603CE"/>
    <w:rsid w:val="008620FC"/>
    <w:rsid w:val="008627A5"/>
    <w:rsid w:val="00863E05"/>
    <w:rsid w:val="00865ACA"/>
    <w:rsid w:val="00865D28"/>
    <w:rsid w:val="00865F85"/>
    <w:rsid w:val="00867B4B"/>
    <w:rsid w:val="00867C10"/>
    <w:rsid w:val="00870439"/>
    <w:rsid w:val="00870A57"/>
    <w:rsid w:val="00870DA1"/>
    <w:rsid w:val="00880DDA"/>
    <w:rsid w:val="00881964"/>
    <w:rsid w:val="00883F93"/>
    <w:rsid w:val="00884DB3"/>
    <w:rsid w:val="00885A9D"/>
    <w:rsid w:val="008864F6"/>
    <w:rsid w:val="0089049D"/>
    <w:rsid w:val="00891AB6"/>
    <w:rsid w:val="008928C9"/>
    <w:rsid w:val="008930CB"/>
    <w:rsid w:val="008938DC"/>
    <w:rsid w:val="00893FD1"/>
    <w:rsid w:val="0089479E"/>
    <w:rsid w:val="00894836"/>
    <w:rsid w:val="00895172"/>
    <w:rsid w:val="00895680"/>
    <w:rsid w:val="00896DFF"/>
    <w:rsid w:val="0089762C"/>
    <w:rsid w:val="008A173B"/>
    <w:rsid w:val="008A1893"/>
    <w:rsid w:val="008A479D"/>
    <w:rsid w:val="008A57E6"/>
    <w:rsid w:val="008A6F81"/>
    <w:rsid w:val="008A769A"/>
    <w:rsid w:val="008B0C9C"/>
    <w:rsid w:val="008B12F0"/>
    <w:rsid w:val="008B141B"/>
    <w:rsid w:val="008B166D"/>
    <w:rsid w:val="008B17F4"/>
    <w:rsid w:val="008B3615"/>
    <w:rsid w:val="008B4AC4"/>
    <w:rsid w:val="008B50C8"/>
    <w:rsid w:val="008B5281"/>
    <w:rsid w:val="008B6729"/>
    <w:rsid w:val="008B7E05"/>
    <w:rsid w:val="008C0714"/>
    <w:rsid w:val="008C1158"/>
    <w:rsid w:val="008C1797"/>
    <w:rsid w:val="008C1A73"/>
    <w:rsid w:val="008C219C"/>
    <w:rsid w:val="008C3F06"/>
    <w:rsid w:val="008C475E"/>
    <w:rsid w:val="008C619A"/>
    <w:rsid w:val="008C6A50"/>
    <w:rsid w:val="008D0CE8"/>
    <w:rsid w:val="008D2D1D"/>
    <w:rsid w:val="008D3539"/>
    <w:rsid w:val="008D453D"/>
    <w:rsid w:val="008D53AD"/>
    <w:rsid w:val="008D562B"/>
    <w:rsid w:val="008D5733"/>
    <w:rsid w:val="008D60A7"/>
    <w:rsid w:val="008D622B"/>
    <w:rsid w:val="008D666C"/>
    <w:rsid w:val="008D7B54"/>
    <w:rsid w:val="008E0C9D"/>
    <w:rsid w:val="008E1648"/>
    <w:rsid w:val="008E1B3E"/>
    <w:rsid w:val="008E2319"/>
    <w:rsid w:val="008E2A8D"/>
    <w:rsid w:val="008E4BB6"/>
    <w:rsid w:val="008E5518"/>
    <w:rsid w:val="008E6A84"/>
    <w:rsid w:val="008E786E"/>
    <w:rsid w:val="008F0CDC"/>
    <w:rsid w:val="008F17A3"/>
    <w:rsid w:val="008F1ED3"/>
    <w:rsid w:val="008F2153"/>
    <w:rsid w:val="008F4056"/>
    <w:rsid w:val="008F4C29"/>
    <w:rsid w:val="008F70BD"/>
    <w:rsid w:val="008F788F"/>
    <w:rsid w:val="008F7EA2"/>
    <w:rsid w:val="00901757"/>
    <w:rsid w:val="00902722"/>
    <w:rsid w:val="009027BC"/>
    <w:rsid w:val="009062E6"/>
    <w:rsid w:val="00911BE5"/>
    <w:rsid w:val="00911C97"/>
    <w:rsid w:val="00913CA9"/>
    <w:rsid w:val="009145AE"/>
    <w:rsid w:val="009146CE"/>
    <w:rsid w:val="00914CA7"/>
    <w:rsid w:val="00915C3E"/>
    <w:rsid w:val="009161A8"/>
    <w:rsid w:val="00916401"/>
    <w:rsid w:val="009169B5"/>
    <w:rsid w:val="009245AE"/>
    <w:rsid w:val="009245F5"/>
    <w:rsid w:val="009249EC"/>
    <w:rsid w:val="009273B3"/>
    <w:rsid w:val="009276DC"/>
    <w:rsid w:val="009305B5"/>
    <w:rsid w:val="009311E3"/>
    <w:rsid w:val="00936E25"/>
    <w:rsid w:val="00936F68"/>
    <w:rsid w:val="0093726D"/>
    <w:rsid w:val="009378DD"/>
    <w:rsid w:val="009429D5"/>
    <w:rsid w:val="00942BF1"/>
    <w:rsid w:val="00945180"/>
    <w:rsid w:val="00945428"/>
    <w:rsid w:val="0094607B"/>
    <w:rsid w:val="009506F0"/>
    <w:rsid w:val="0095337A"/>
    <w:rsid w:val="00953604"/>
    <w:rsid w:val="0095496B"/>
    <w:rsid w:val="0095778A"/>
    <w:rsid w:val="00960F1E"/>
    <w:rsid w:val="009610DC"/>
    <w:rsid w:val="00961490"/>
    <w:rsid w:val="0096381A"/>
    <w:rsid w:val="00964039"/>
    <w:rsid w:val="0096593B"/>
    <w:rsid w:val="00965E04"/>
    <w:rsid w:val="009674AD"/>
    <w:rsid w:val="00970CDC"/>
    <w:rsid w:val="00974BDF"/>
    <w:rsid w:val="00974F46"/>
    <w:rsid w:val="00975727"/>
    <w:rsid w:val="00977010"/>
    <w:rsid w:val="00977971"/>
    <w:rsid w:val="00977D02"/>
    <w:rsid w:val="00977FF9"/>
    <w:rsid w:val="009809BB"/>
    <w:rsid w:val="00983266"/>
    <w:rsid w:val="0098364B"/>
    <w:rsid w:val="0098683F"/>
    <w:rsid w:val="00987CE3"/>
    <w:rsid w:val="009911AF"/>
    <w:rsid w:val="00991875"/>
    <w:rsid w:val="00991F92"/>
    <w:rsid w:val="00992985"/>
    <w:rsid w:val="00993860"/>
    <w:rsid w:val="00993889"/>
    <w:rsid w:val="0099551B"/>
    <w:rsid w:val="00996BD2"/>
    <w:rsid w:val="00997BF1"/>
    <w:rsid w:val="009A089C"/>
    <w:rsid w:val="009A118E"/>
    <w:rsid w:val="009A21CD"/>
    <w:rsid w:val="009A278C"/>
    <w:rsid w:val="009A2BC2"/>
    <w:rsid w:val="009A42C1"/>
    <w:rsid w:val="009A5429"/>
    <w:rsid w:val="009A6D18"/>
    <w:rsid w:val="009A72AD"/>
    <w:rsid w:val="009A7B29"/>
    <w:rsid w:val="009B09E0"/>
    <w:rsid w:val="009B0BC5"/>
    <w:rsid w:val="009B1247"/>
    <w:rsid w:val="009B5330"/>
    <w:rsid w:val="009B6029"/>
    <w:rsid w:val="009B6971"/>
    <w:rsid w:val="009B6AC7"/>
    <w:rsid w:val="009B759E"/>
    <w:rsid w:val="009B7DC7"/>
    <w:rsid w:val="009C27F1"/>
    <w:rsid w:val="009C3152"/>
    <w:rsid w:val="009C3257"/>
    <w:rsid w:val="009C4CFA"/>
    <w:rsid w:val="009C5070"/>
    <w:rsid w:val="009C53BA"/>
    <w:rsid w:val="009D112C"/>
    <w:rsid w:val="009D1385"/>
    <w:rsid w:val="009D390E"/>
    <w:rsid w:val="009D4268"/>
    <w:rsid w:val="009D47FA"/>
    <w:rsid w:val="009D4C5B"/>
    <w:rsid w:val="009D50D2"/>
    <w:rsid w:val="009D5B70"/>
    <w:rsid w:val="009D6BCA"/>
    <w:rsid w:val="009E0F62"/>
    <w:rsid w:val="009E4A58"/>
    <w:rsid w:val="009E4A80"/>
    <w:rsid w:val="009E5A2D"/>
    <w:rsid w:val="009E5AB2"/>
    <w:rsid w:val="009E6219"/>
    <w:rsid w:val="009F03B3"/>
    <w:rsid w:val="009F120D"/>
    <w:rsid w:val="009F644F"/>
    <w:rsid w:val="00A0096C"/>
    <w:rsid w:val="00A01433"/>
    <w:rsid w:val="00A01757"/>
    <w:rsid w:val="00A028C0"/>
    <w:rsid w:val="00A02BAE"/>
    <w:rsid w:val="00A04CA8"/>
    <w:rsid w:val="00A05619"/>
    <w:rsid w:val="00A06A6B"/>
    <w:rsid w:val="00A06BA8"/>
    <w:rsid w:val="00A07E47"/>
    <w:rsid w:val="00A129D0"/>
    <w:rsid w:val="00A12C33"/>
    <w:rsid w:val="00A138BA"/>
    <w:rsid w:val="00A14C8E"/>
    <w:rsid w:val="00A14F97"/>
    <w:rsid w:val="00A153D9"/>
    <w:rsid w:val="00A15F09"/>
    <w:rsid w:val="00A169B6"/>
    <w:rsid w:val="00A17BF6"/>
    <w:rsid w:val="00A2271D"/>
    <w:rsid w:val="00A237D5"/>
    <w:rsid w:val="00A2398E"/>
    <w:rsid w:val="00A23FFF"/>
    <w:rsid w:val="00A30807"/>
    <w:rsid w:val="00A30A47"/>
    <w:rsid w:val="00A30EFC"/>
    <w:rsid w:val="00A31984"/>
    <w:rsid w:val="00A32D73"/>
    <w:rsid w:val="00A3367B"/>
    <w:rsid w:val="00A3597D"/>
    <w:rsid w:val="00A36DD1"/>
    <w:rsid w:val="00A3756C"/>
    <w:rsid w:val="00A4006C"/>
    <w:rsid w:val="00A40091"/>
    <w:rsid w:val="00A4030F"/>
    <w:rsid w:val="00A4056B"/>
    <w:rsid w:val="00A4122F"/>
    <w:rsid w:val="00A41C79"/>
    <w:rsid w:val="00A41CB5"/>
    <w:rsid w:val="00A42CDF"/>
    <w:rsid w:val="00A43303"/>
    <w:rsid w:val="00A4398F"/>
    <w:rsid w:val="00A4452E"/>
    <w:rsid w:val="00A4472C"/>
    <w:rsid w:val="00A44E69"/>
    <w:rsid w:val="00A4661E"/>
    <w:rsid w:val="00A52C9A"/>
    <w:rsid w:val="00A531BF"/>
    <w:rsid w:val="00A53AE4"/>
    <w:rsid w:val="00A55BD6"/>
    <w:rsid w:val="00A55D50"/>
    <w:rsid w:val="00A57142"/>
    <w:rsid w:val="00A648CD"/>
    <w:rsid w:val="00A64BD3"/>
    <w:rsid w:val="00A6537A"/>
    <w:rsid w:val="00A65E2E"/>
    <w:rsid w:val="00A67866"/>
    <w:rsid w:val="00A70755"/>
    <w:rsid w:val="00A70B07"/>
    <w:rsid w:val="00A70B25"/>
    <w:rsid w:val="00A71EE3"/>
    <w:rsid w:val="00A723F8"/>
    <w:rsid w:val="00A7468D"/>
    <w:rsid w:val="00A77CCB"/>
    <w:rsid w:val="00A83D8D"/>
    <w:rsid w:val="00A83E6E"/>
    <w:rsid w:val="00A8446B"/>
    <w:rsid w:val="00A8473F"/>
    <w:rsid w:val="00A862D6"/>
    <w:rsid w:val="00A86B87"/>
    <w:rsid w:val="00A8715E"/>
    <w:rsid w:val="00A90848"/>
    <w:rsid w:val="00A90D4D"/>
    <w:rsid w:val="00A90DB2"/>
    <w:rsid w:val="00A9295B"/>
    <w:rsid w:val="00A93B09"/>
    <w:rsid w:val="00A941F4"/>
    <w:rsid w:val="00A952D7"/>
    <w:rsid w:val="00A963F7"/>
    <w:rsid w:val="00A96AD8"/>
    <w:rsid w:val="00AA052C"/>
    <w:rsid w:val="00AA0901"/>
    <w:rsid w:val="00AA1E45"/>
    <w:rsid w:val="00AA2232"/>
    <w:rsid w:val="00AA2393"/>
    <w:rsid w:val="00AA4286"/>
    <w:rsid w:val="00AA456B"/>
    <w:rsid w:val="00AA50E0"/>
    <w:rsid w:val="00AA57F5"/>
    <w:rsid w:val="00AA672E"/>
    <w:rsid w:val="00AA6EC9"/>
    <w:rsid w:val="00AA7257"/>
    <w:rsid w:val="00AB1F09"/>
    <w:rsid w:val="00AB262B"/>
    <w:rsid w:val="00AB3652"/>
    <w:rsid w:val="00AB3F15"/>
    <w:rsid w:val="00AB6309"/>
    <w:rsid w:val="00AB6C5F"/>
    <w:rsid w:val="00AB6CC3"/>
    <w:rsid w:val="00AB7129"/>
    <w:rsid w:val="00AC0AD3"/>
    <w:rsid w:val="00AC27A6"/>
    <w:rsid w:val="00AC30F7"/>
    <w:rsid w:val="00AC3A5A"/>
    <w:rsid w:val="00AC3CBD"/>
    <w:rsid w:val="00AC4D95"/>
    <w:rsid w:val="00AC54B1"/>
    <w:rsid w:val="00AC5D1C"/>
    <w:rsid w:val="00AC5DF4"/>
    <w:rsid w:val="00AD0AEF"/>
    <w:rsid w:val="00AD11B7"/>
    <w:rsid w:val="00AD16C0"/>
    <w:rsid w:val="00AD1A94"/>
    <w:rsid w:val="00AD1C05"/>
    <w:rsid w:val="00AD4126"/>
    <w:rsid w:val="00AD421C"/>
    <w:rsid w:val="00AD44FA"/>
    <w:rsid w:val="00AD68EA"/>
    <w:rsid w:val="00AE070A"/>
    <w:rsid w:val="00AE101C"/>
    <w:rsid w:val="00AE2A69"/>
    <w:rsid w:val="00AE37E5"/>
    <w:rsid w:val="00AE5EB4"/>
    <w:rsid w:val="00AE7953"/>
    <w:rsid w:val="00AF0C18"/>
    <w:rsid w:val="00AF47C5"/>
    <w:rsid w:val="00AF5398"/>
    <w:rsid w:val="00B049AF"/>
    <w:rsid w:val="00B07242"/>
    <w:rsid w:val="00B07EAD"/>
    <w:rsid w:val="00B07FB0"/>
    <w:rsid w:val="00B10534"/>
    <w:rsid w:val="00B10A92"/>
    <w:rsid w:val="00B113DB"/>
    <w:rsid w:val="00B11D8A"/>
    <w:rsid w:val="00B12981"/>
    <w:rsid w:val="00B147DD"/>
    <w:rsid w:val="00B156FD"/>
    <w:rsid w:val="00B21F61"/>
    <w:rsid w:val="00B22363"/>
    <w:rsid w:val="00B22AC4"/>
    <w:rsid w:val="00B22EAE"/>
    <w:rsid w:val="00B261F1"/>
    <w:rsid w:val="00B265BC"/>
    <w:rsid w:val="00B30941"/>
    <w:rsid w:val="00B31FB1"/>
    <w:rsid w:val="00B33952"/>
    <w:rsid w:val="00B33C5E"/>
    <w:rsid w:val="00B342F4"/>
    <w:rsid w:val="00B34369"/>
    <w:rsid w:val="00B34DC2"/>
    <w:rsid w:val="00B34F3B"/>
    <w:rsid w:val="00B378E5"/>
    <w:rsid w:val="00B405C6"/>
    <w:rsid w:val="00B40BC2"/>
    <w:rsid w:val="00B4346D"/>
    <w:rsid w:val="00B440F4"/>
    <w:rsid w:val="00B447A5"/>
    <w:rsid w:val="00B460B5"/>
    <w:rsid w:val="00B4654C"/>
    <w:rsid w:val="00B47293"/>
    <w:rsid w:val="00B47D3E"/>
    <w:rsid w:val="00B50711"/>
    <w:rsid w:val="00B50E50"/>
    <w:rsid w:val="00B52120"/>
    <w:rsid w:val="00B52646"/>
    <w:rsid w:val="00B52BE2"/>
    <w:rsid w:val="00B54ABC"/>
    <w:rsid w:val="00B552E4"/>
    <w:rsid w:val="00B555DF"/>
    <w:rsid w:val="00B55B01"/>
    <w:rsid w:val="00B56FBE"/>
    <w:rsid w:val="00B60A9B"/>
    <w:rsid w:val="00B60ACF"/>
    <w:rsid w:val="00B61FBE"/>
    <w:rsid w:val="00B620A0"/>
    <w:rsid w:val="00B62B58"/>
    <w:rsid w:val="00B65149"/>
    <w:rsid w:val="00B66567"/>
    <w:rsid w:val="00B66F52"/>
    <w:rsid w:val="00B66FE5"/>
    <w:rsid w:val="00B67418"/>
    <w:rsid w:val="00B72880"/>
    <w:rsid w:val="00B758BF"/>
    <w:rsid w:val="00B77EC8"/>
    <w:rsid w:val="00B827A6"/>
    <w:rsid w:val="00B831CE"/>
    <w:rsid w:val="00B83FFE"/>
    <w:rsid w:val="00B86677"/>
    <w:rsid w:val="00B87131"/>
    <w:rsid w:val="00B906A4"/>
    <w:rsid w:val="00B939B1"/>
    <w:rsid w:val="00B947C8"/>
    <w:rsid w:val="00B95DB4"/>
    <w:rsid w:val="00B96613"/>
    <w:rsid w:val="00B96D40"/>
    <w:rsid w:val="00B97386"/>
    <w:rsid w:val="00BA1469"/>
    <w:rsid w:val="00BA263B"/>
    <w:rsid w:val="00BA42B2"/>
    <w:rsid w:val="00BA58D4"/>
    <w:rsid w:val="00BA5B9E"/>
    <w:rsid w:val="00BA7C9A"/>
    <w:rsid w:val="00BB07D8"/>
    <w:rsid w:val="00BB1D27"/>
    <w:rsid w:val="00BB4D3E"/>
    <w:rsid w:val="00BB5F8F"/>
    <w:rsid w:val="00BB657A"/>
    <w:rsid w:val="00BC1A4E"/>
    <w:rsid w:val="00BC307F"/>
    <w:rsid w:val="00BC3D92"/>
    <w:rsid w:val="00BC5DC7"/>
    <w:rsid w:val="00BC6B8B"/>
    <w:rsid w:val="00BC73D8"/>
    <w:rsid w:val="00BD52D7"/>
    <w:rsid w:val="00BD5AD2"/>
    <w:rsid w:val="00BD7567"/>
    <w:rsid w:val="00BE0F8E"/>
    <w:rsid w:val="00BE21D0"/>
    <w:rsid w:val="00BE22F3"/>
    <w:rsid w:val="00BE2C4A"/>
    <w:rsid w:val="00BE333D"/>
    <w:rsid w:val="00BE39C6"/>
    <w:rsid w:val="00BE3D5B"/>
    <w:rsid w:val="00BE5B52"/>
    <w:rsid w:val="00BE7B8D"/>
    <w:rsid w:val="00BF0993"/>
    <w:rsid w:val="00BF10A9"/>
    <w:rsid w:val="00BF1703"/>
    <w:rsid w:val="00BF231C"/>
    <w:rsid w:val="00BF317A"/>
    <w:rsid w:val="00BF51E5"/>
    <w:rsid w:val="00BF74A6"/>
    <w:rsid w:val="00BF76A9"/>
    <w:rsid w:val="00C013AD"/>
    <w:rsid w:val="00C04904"/>
    <w:rsid w:val="00C056B3"/>
    <w:rsid w:val="00C103E5"/>
    <w:rsid w:val="00C110C6"/>
    <w:rsid w:val="00C13319"/>
    <w:rsid w:val="00C13EE9"/>
    <w:rsid w:val="00C16056"/>
    <w:rsid w:val="00C2116D"/>
    <w:rsid w:val="00C21540"/>
    <w:rsid w:val="00C21906"/>
    <w:rsid w:val="00C21BFA"/>
    <w:rsid w:val="00C24091"/>
    <w:rsid w:val="00C24C8D"/>
    <w:rsid w:val="00C25FE2"/>
    <w:rsid w:val="00C26465"/>
    <w:rsid w:val="00C26B53"/>
    <w:rsid w:val="00C279B2"/>
    <w:rsid w:val="00C33BAA"/>
    <w:rsid w:val="00C33E50"/>
    <w:rsid w:val="00C34C20"/>
    <w:rsid w:val="00C35A3E"/>
    <w:rsid w:val="00C3674D"/>
    <w:rsid w:val="00C41A4C"/>
    <w:rsid w:val="00C42130"/>
    <w:rsid w:val="00C423A4"/>
    <w:rsid w:val="00C423E3"/>
    <w:rsid w:val="00C43271"/>
    <w:rsid w:val="00C4426A"/>
    <w:rsid w:val="00C44BF5"/>
    <w:rsid w:val="00C501DE"/>
    <w:rsid w:val="00C5073B"/>
    <w:rsid w:val="00C51B7F"/>
    <w:rsid w:val="00C521D6"/>
    <w:rsid w:val="00C52299"/>
    <w:rsid w:val="00C53414"/>
    <w:rsid w:val="00C53B4A"/>
    <w:rsid w:val="00C55232"/>
    <w:rsid w:val="00C553A4"/>
    <w:rsid w:val="00C55A06"/>
    <w:rsid w:val="00C55D03"/>
    <w:rsid w:val="00C601BC"/>
    <w:rsid w:val="00C6329F"/>
    <w:rsid w:val="00C63340"/>
    <w:rsid w:val="00C643B2"/>
    <w:rsid w:val="00C643F9"/>
    <w:rsid w:val="00C64E95"/>
    <w:rsid w:val="00C66EBF"/>
    <w:rsid w:val="00C71372"/>
    <w:rsid w:val="00C71D03"/>
    <w:rsid w:val="00C72410"/>
    <w:rsid w:val="00C727F1"/>
    <w:rsid w:val="00C7287F"/>
    <w:rsid w:val="00C743F0"/>
    <w:rsid w:val="00C75DBD"/>
    <w:rsid w:val="00C80CB8"/>
    <w:rsid w:val="00C819F8"/>
    <w:rsid w:val="00C81AB6"/>
    <w:rsid w:val="00C8248C"/>
    <w:rsid w:val="00C84E33"/>
    <w:rsid w:val="00C86D6F"/>
    <w:rsid w:val="00C902CB"/>
    <w:rsid w:val="00C905FC"/>
    <w:rsid w:val="00C92D03"/>
    <w:rsid w:val="00C9319C"/>
    <w:rsid w:val="00C9435D"/>
    <w:rsid w:val="00C948CE"/>
    <w:rsid w:val="00C94DF2"/>
    <w:rsid w:val="00C94F19"/>
    <w:rsid w:val="00C96741"/>
    <w:rsid w:val="00C972F8"/>
    <w:rsid w:val="00C9749A"/>
    <w:rsid w:val="00CA2AF4"/>
    <w:rsid w:val="00CA2D1B"/>
    <w:rsid w:val="00CA375D"/>
    <w:rsid w:val="00CA662A"/>
    <w:rsid w:val="00CA7AFD"/>
    <w:rsid w:val="00CA7C3C"/>
    <w:rsid w:val="00CB0189"/>
    <w:rsid w:val="00CB0505"/>
    <w:rsid w:val="00CB0BA2"/>
    <w:rsid w:val="00CB1274"/>
    <w:rsid w:val="00CB1A42"/>
    <w:rsid w:val="00CB1B0C"/>
    <w:rsid w:val="00CB2C0B"/>
    <w:rsid w:val="00CB50F0"/>
    <w:rsid w:val="00CB517D"/>
    <w:rsid w:val="00CB5F22"/>
    <w:rsid w:val="00CC038D"/>
    <w:rsid w:val="00CC0821"/>
    <w:rsid w:val="00CC08DB"/>
    <w:rsid w:val="00CC1652"/>
    <w:rsid w:val="00CC1721"/>
    <w:rsid w:val="00CC1FEB"/>
    <w:rsid w:val="00CC376D"/>
    <w:rsid w:val="00CC39FF"/>
    <w:rsid w:val="00CC3C2F"/>
    <w:rsid w:val="00CC4AC8"/>
    <w:rsid w:val="00CC5233"/>
    <w:rsid w:val="00CC5DE6"/>
    <w:rsid w:val="00CC6E4E"/>
    <w:rsid w:val="00CC6FE8"/>
    <w:rsid w:val="00CC7202"/>
    <w:rsid w:val="00CD0A94"/>
    <w:rsid w:val="00CD104A"/>
    <w:rsid w:val="00CD1244"/>
    <w:rsid w:val="00CD1B71"/>
    <w:rsid w:val="00CD2808"/>
    <w:rsid w:val="00CD28BF"/>
    <w:rsid w:val="00CD3322"/>
    <w:rsid w:val="00CD4092"/>
    <w:rsid w:val="00CD4A20"/>
    <w:rsid w:val="00CD50A1"/>
    <w:rsid w:val="00CD519E"/>
    <w:rsid w:val="00CE038C"/>
    <w:rsid w:val="00CE0C4F"/>
    <w:rsid w:val="00CE30EA"/>
    <w:rsid w:val="00CE4BA5"/>
    <w:rsid w:val="00CE7907"/>
    <w:rsid w:val="00CF048A"/>
    <w:rsid w:val="00CF155A"/>
    <w:rsid w:val="00CF2947"/>
    <w:rsid w:val="00CF4586"/>
    <w:rsid w:val="00CF686F"/>
    <w:rsid w:val="00CF6E60"/>
    <w:rsid w:val="00CF7806"/>
    <w:rsid w:val="00CF7BCA"/>
    <w:rsid w:val="00D008FD"/>
    <w:rsid w:val="00D02511"/>
    <w:rsid w:val="00D0321C"/>
    <w:rsid w:val="00D035EC"/>
    <w:rsid w:val="00D0490D"/>
    <w:rsid w:val="00D057F5"/>
    <w:rsid w:val="00D05920"/>
    <w:rsid w:val="00D06AB1"/>
    <w:rsid w:val="00D06D7D"/>
    <w:rsid w:val="00D06FC1"/>
    <w:rsid w:val="00D072ED"/>
    <w:rsid w:val="00D07A16"/>
    <w:rsid w:val="00D1067E"/>
    <w:rsid w:val="00D10F50"/>
    <w:rsid w:val="00D11272"/>
    <w:rsid w:val="00D126F5"/>
    <w:rsid w:val="00D128A5"/>
    <w:rsid w:val="00D1489E"/>
    <w:rsid w:val="00D158B2"/>
    <w:rsid w:val="00D17E7C"/>
    <w:rsid w:val="00D20737"/>
    <w:rsid w:val="00D21E81"/>
    <w:rsid w:val="00D223DE"/>
    <w:rsid w:val="00D23145"/>
    <w:rsid w:val="00D25E37"/>
    <w:rsid w:val="00D2661A"/>
    <w:rsid w:val="00D27582"/>
    <w:rsid w:val="00D27EC4"/>
    <w:rsid w:val="00D32719"/>
    <w:rsid w:val="00D33333"/>
    <w:rsid w:val="00D352A2"/>
    <w:rsid w:val="00D4162B"/>
    <w:rsid w:val="00D41FBE"/>
    <w:rsid w:val="00D431CE"/>
    <w:rsid w:val="00D4514F"/>
    <w:rsid w:val="00D451E2"/>
    <w:rsid w:val="00D45E89"/>
    <w:rsid w:val="00D45E8D"/>
    <w:rsid w:val="00D461D9"/>
    <w:rsid w:val="00D466AE"/>
    <w:rsid w:val="00D4734F"/>
    <w:rsid w:val="00D51489"/>
    <w:rsid w:val="00D51BF3"/>
    <w:rsid w:val="00D51D67"/>
    <w:rsid w:val="00D5424F"/>
    <w:rsid w:val="00D60905"/>
    <w:rsid w:val="00D61080"/>
    <w:rsid w:val="00D65903"/>
    <w:rsid w:val="00D66846"/>
    <w:rsid w:val="00D675FB"/>
    <w:rsid w:val="00D71F25"/>
    <w:rsid w:val="00D72A9C"/>
    <w:rsid w:val="00D77031"/>
    <w:rsid w:val="00D80C13"/>
    <w:rsid w:val="00D84941"/>
    <w:rsid w:val="00D84FA1"/>
    <w:rsid w:val="00D851F0"/>
    <w:rsid w:val="00D86DB7"/>
    <w:rsid w:val="00D90721"/>
    <w:rsid w:val="00D90DA0"/>
    <w:rsid w:val="00D926D0"/>
    <w:rsid w:val="00D93030"/>
    <w:rsid w:val="00D950E1"/>
    <w:rsid w:val="00D952A6"/>
    <w:rsid w:val="00D97F99"/>
    <w:rsid w:val="00DA1E08"/>
    <w:rsid w:val="00DA24F8"/>
    <w:rsid w:val="00DA284C"/>
    <w:rsid w:val="00DA28E8"/>
    <w:rsid w:val="00DA2FFF"/>
    <w:rsid w:val="00DA3527"/>
    <w:rsid w:val="00DA38D3"/>
    <w:rsid w:val="00DA3932"/>
    <w:rsid w:val="00DA3AFC"/>
    <w:rsid w:val="00DA4D14"/>
    <w:rsid w:val="00DA64F8"/>
    <w:rsid w:val="00DA6C15"/>
    <w:rsid w:val="00DB0258"/>
    <w:rsid w:val="00DB2D7C"/>
    <w:rsid w:val="00DB2FE5"/>
    <w:rsid w:val="00DB38EE"/>
    <w:rsid w:val="00DB498B"/>
    <w:rsid w:val="00DB59DA"/>
    <w:rsid w:val="00DB66CA"/>
    <w:rsid w:val="00DB6BCA"/>
    <w:rsid w:val="00DB6F54"/>
    <w:rsid w:val="00DB73F7"/>
    <w:rsid w:val="00DB7EEE"/>
    <w:rsid w:val="00DC0321"/>
    <w:rsid w:val="00DC1163"/>
    <w:rsid w:val="00DC26EA"/>
    <w:rsid w:val="00DC3067"/>
    <w:rsid w:val="00DC370B"/>
    <w:rsid w:val="00DC5B90"/>
    <w:rsid w:val="00DC6018"/>
    <w:rsid w:val="00DC61DF"/>
    <w:rsid w:val="00DD00FF"/>
    <w:rsid w:val="00DD0619"/>
    <w:rsid w:val="00DD07FB"/>
    <w:rsid w:val="00DD157E"/>
    <w:rsid w:val="00DD25C6"/>
    <w:rsid w:val="00DD2D64"/>
    <w:rsid w:val="00DD3439"/>
    <w:rsid w:val="00DD4FE5"/>
    <w:rsid w:val="00DD54B0"/>
    <w:rsid w:val="00DD57EE"/>
    <w:rsid w:val="00DD6BCC"/>
    <w:rsid w:val="00DD7D63"/>
    <w:rsid w:val="00DE067D"/>
    <w:rsid w:val="00DE0A4B"/>
    <w:rsid w:val="00DE1731"/>
    <w:rsid w:val="00DE2410"/>
    <w:rsid w:val="00DE2939"/>
    <w:rsid w:val="00DE6E81"/>
    <w:rsid w:val="00DE703F"/>
    <w:rsid w:val="00DE7595"/>
    <w:rsid w:val="00DF0974"/>
    <w:rsid w:val="00DF0AA8"/>
    <w:rsid w:val="00DF1961"/>
    <w:rsid w:val="00DF3650"/>
    <w:rsid w:val="00DF44DE"/>
    <w:rsid w:val="00E00B01"/>
    <w:rsid w:val="00E01138"/>
    <w:rsid w:val="00E016DE"/>
    <w:rsid w:val="00E02DFB"/>
    <w:rsid w:val="00E030F9"/>
    <w:rsid w:val="00E0311A"/>
    <w:rsid w:val="00E03138"/>
    <w:rsid w:val="00E06404"/>
    <w:rsid w:val="00E11A85"/>
    <w:rsid w:val="00E12495"/>
    <w:rsid w:val="00E12F50"/>
    <w:rsid w:val="00E15857"/>
    <w:rsid w:val="00E15CCD"/>
    <w:rsid w:val="00E16CE5"/>
    <w:rsid w:val="00E17AEE"/>
    <w:rsid w:val="00E202EF"/>
    <w:rsid w:val="00E20E08"/>
    <w:rsid w:val="00E210B5"/>
    <w:rsid w:val="00E224E2"/>
    <w:rsid w:val="00E22AE9"/>
    <w:rsid w:val="00E24AA7"/>
    <w:rsid w:val="00E24FA0"/>
    <w:rsid w:val="00E2552F"/>
    <w:rsid w:val="00E27ACD"/>
    <w:rsid w:val="00E30CA0"/>
    <w:rsid w:val="00E3137A"/>
    <w:rsid w:val="00E32CCF"/>
    <w:rsid w:val="00E3475C"/>
    <w:rsid w:val="00E34A98"/>
    <w:rsid w:val="00E35D1E"/>
    <w:rsid w:val="00E364F9"/>
    <w:rsid w:val="00E365FA"/>
    <w:rsid w:val="00E36789"/>
    <w:rsid w:val="00E40CAA"/>
    <w:rsid w:val="00E424D7"/>
    <w:rsid w:val="00E4296C"/>
    <w:rsid w:val="00E43D9B"/>
    <w:rsid w:val="00E44A83"/>
    <w:rsid w:val="00E502C1"/>
    <w:rsid w:val="00E502DD"/>
    <w:rsid w:val="00E50448"/>
    <w:rsid w:val="00E50C6A"/>
    <w:rsid w:val="00E50D3A"/>
    <w:rsid w:val="00E51387"/>
    <w:rsid w:val="00E51E68"/>
    <w:rsid w:val="00E52EFD"/>
    <w:rsid w:val="00E5408A"/>
    <w:rsid w:val="00E56800"/>
    <w:rsid w:val="00E56DBE"/>
    <w:rsid w:val="00E60C63"/>
    <w:rsid w:val="00E62FF9"/>
    <w:rsid w:val="00E635D6"/>
    <w:rsid w:val="00E639BC"/>
    <w:rsid w:val="00E65B95"/>
    <w:rsid w:val="00E664CC"/>
    <w:rsid w:val="00E70388"/>
    <w:rsid w:val="00E70F92"/>
    <w:rsid w:val="00E742B8"/>
    <w:rsid w:val="00E74313"/>
    <w:rsid w:val="00E748F5"/>
    <w:rsid w:val="00E74C54"/>
    <w:rsid w:val="00E76BC8"/>
    <w:rsid w:val="00E77930"/>
    <w:rsid w:val="00E77A03"/>
    <w:rsid w:val="00E77D60"/>
    <w:rsid w:val="00E80243"/>
    <w:rsid w:val="00E80431"/>
    <w:rsid w:val="00E822E8"/>
    <w:rsid w:val="00E82554"/>
    <w:rsid w:val="00E82606"/>
    <w:rsid w:val="00E830F3"/>
    <w:rsid w:val="00E831C1"/>
    <w:rsid w:val="00E846C8"/>
    <w:rsid w:val="00E84957"/>
    <w:rsid w:val="00E84A55"/>
    <w:rsid w:val="00E858BA"/>
    <w:rsid w:val="00E859D6"/>
    <w:rsid w:val="00E85A01"/>
    <w:rsid w:val="00E85BFF"/>
    <w:rsid w:val="00E90391"/>
    <w:rsid w:val="00E906C2"/>
    <w:rsid w:val="00E906E0"/>
    <w:rsid w:val="00E9311F"/>
    <w:rsid w:val="00E934D1"/>
    <w:rsid w:val="00E94AF0"/>
    <w:rsid w:val="00E95D13"/>
    <w:rsid w:val="00E95DD3"/>
    <w:rsid w:val="00E969D5"/>
    <w:rsid w:val="00EA58D1"/>
    <w:rsid w:val="00EA61BC"/>
    <w:rsid w:val="00EA681A"/>
    <w:rsid w:val="00EA735B"/>
    <w:rsid w:val="00EB1E69"/>
    <w:rsid w:val="00EB2086"/>
    <w:rsid w:val="00EB31ED"/>
    <w:rsid w:val="00EB499B"/>
    <w:rsid w:val="00EB50BF"/>
    <w:rsid w:val="00EB517D"/>
    <w:rsid w:val="00EB5EDF"/>
    <w:rsid w:val="00EB60FE"/>
    <w:rsid w:val="00EB74DB"/>
    <w:rsid w:val="00EC5359"/>
    <w:rsid w:val="00EC562A"/>
    <w:rsid w:val="00ED067A"/>
    <w:rsid w:val="00ED2B50"/>
    <w:rsid w:val="00ED6CDC"/>
    <w:rsid w:val="00ED7161"/>
    <w:rsid w:val="00EE0350"/>
    <w:rsid w:val="00EE0719"/>
    <w:rsid w:val="00EE0E80"/>
    <w:rsid w:val="00EE322C"/>
    <w:rsid w:val="00EE60EE"/>
    <w:rsid w:val="00EE613F"/>
    <w:rsid w:val="00EE7295"/>
    <w:rsid w:val="00EE7869"/>
    <w:rsid w:val="00EE7C77"/>
    <w:rsid w:val="00EF054A"/>
    <w:rsid w:val="00EF3235"/>
    <w:rsid w:val="00EF7E72"/>
    <w:rsid w:val="00F00B8E"/>
    <w:rsid w:val="00F02867"/>
    <w:rsid w:val="00F04235"/>
    <w:rsid w:val="00F06D37"/>
    <w:rsid w:val="00F07B9D"/>
    <w:rsid w:val="00F07C05"/>
    <w:rsid w:val="00F07C13"/>
    <w:rsid w:val="00F11586"/>
    <w:rsid w:val="00F1183B"/>
    <w:rsid w:val="00F11897"/>
    <w:rsid w:val="00F118EA"/>
    <w:rsid w:val="00F11C9F"/>
    <w:rsid w:val="00F12263"/>
    <w:rsid w:val="00F1409D"/>
    <w:rsid w:val="00F14214"/>
    <w:rsid w:val="00F14C4D"/>
    <w:rsid w:val="00F157A9"/>
    <w:rsid w:val="00F16923"/>
    <w:rsid w:val="00F16F00"/>
    <w:rsid w:val="00F17E82"/>
    <w:rsid w:val="00F2255F"/>
    <w:rsid w:val="00F226BD"/>
    <w:rsid w:val="00F25057"/>
    <w:rsid w:val="00F25BB6"/>
    <w:rsid w:val="00F25C45"/>
    <w:rsid w:val="00F26B7E"/>
    <w:rsid w:val="00F27A3B"/>
    <w:rsid w:val="00F3289D"/>
    <w:rsid w:val="00F33817"/>
    <w:rsid w:val="00F4088E"/>
    <w:rsid w:val="00F420D5"/>
    <w:rsid w:val="00F444A3"/>
    <w:rsid w:val="00F451EA"/>
    <w:rsid w:val="00F45447"/>
    <w:rsid w:val="00F456C6"/>
    <w:rsid w:val="00F4577B"/>
    <w:rsid w:val="00F46496"/>
    <w:rsid w:val="00F4664C"/>
    <w:rsid w:val="00F474D0"/>
    <w:rsid w:val="00F50179"/>
    <w:rsid w:val="00F50DD7"/>
    <w:rsid w:val="00F511FA"/>
    <w:rsid w:val="00F515EE"/>
    <w:rsid w:val="00F56511"/>
    <w:rsid w:val="00F56577"/>
    <w:rsid w:val="00F57AE6"/>
    <w:rsid w:val="00F6194E"/>
    <w:rsid w:val="00F623AC"/>
    <w:rsid w:val="00F6412A"/>
    <w:rsid w:val="00F655AF"/>
    <w:rsid w:val="00F65893"/>
    <w:rsid w:val="00F66A4A"/>
    <w:rsid w:val="00F6709D"/>
    <w:rsid w:val="00F71E22"/>
    <w:rsid w:val="00F72142"/>
    <w:rsid w:val="00F72AE7"/>
    <w:rsid w:val="00F74DEC"/>
    <w:rsid w:val="00F759C7"/>
    <w:rsid w:val="00F76E14"/>
    <w:rsid w:val="00F833BA"/>
    <w:rsid w:val="00F84FD0"/>
    <w:rsid w:val="00F84FF2"/>
    <w:rsid w:val="00F859A8"/>
    <w:rsid w:val="00F86D87"/>
    <w:rsid w:val="00F90BEF"/>
    <w:rsid w:val="00F9108B"/>
    <w:rsid w:val="00F91349"/>
    <w:rsid w:val="00F93A8A"/>
    <w:rsid w:val="00F9518F"/>
    <w:rsid w:val="00F95248"/>
    <w:rsid w:val="00F956A9"/>
    <w:rsid w:val="00F963ED"/>
    <w:rsid w:val="00F966CF"/>
    <w:rsid w:val="00F96CAE"/>
    <w:rsid w:val="00F9719A"/>
    <w:rsid w:val="00F97C99"/>
    <w:rsid w:val="00FA2728"/>
    <w:rsid w:val="00FA6301"/>
    <w:rsid w:val="00FA6611"/>
    <w:rsid w:val="00FA662D"/>
    <w:rsid w:val="00FA6F56"/>
    <w:rsid w:val="00FA73B1"/>
    <w:rsid w:val="00FB0CB9"/>
    <w:rsid w:val="00FB231D"/>
    <w:rsid w:val="00FB2B7B"/>
    <w:rsid w:val="00FB45F1"/>
    <w:rsid w:val="00FB4A72"/>
    <w:rsid w:val="00FB520C"/>
    <w:rsid w:val="00FB54E8"/>
    <w:rsid w:val="00FB7054"/>
    <w:rsid w:val="00FC17B7"/>
    <w:rsid w:val="00FC195F"/>
    <w:rsid w:val="00FC2CB7"/>
    <w:rsid w:val="00FC3D64"/>
    <w:rsid w:val="00FC4090"/>
    <w:rsid w:val="00FC55B4"/>
    <w:rsid w:val="00FD00E6"/>
    <w:rsid w:val="00FD09A1"/>
    <w:rsid w:val="00FD0F0D"/>
    <w:rsid w:val="00FD2A7C"/>
    <w:rsid w:val="00FD59EB"/>
    <w:rsid w:val="00FD7299"/>
    <w:rsid w:val="00FE06E3"/>
    <w:rsid w:val="00FE0EC5"/>
    <w:rsid w:val="00FE1FBE"/>
    <w:rsid w:val="00FE33FA"/>
    <w:rsid w:val="00FE3901"/>
    <w:rsid w:val="00FE39D3"/>
    <w:rsid w:val="00FE4BCE"/>
    <w:rsid w:val="00FE54AE"/>
    <w:rsid w:val="00FE576A"/>
    <w:rsid w:val="00FE715C"/>
    <w:rsid w:val="00FE7E79"/>
    <w:rsid w:val="00FF13CD"/>
    <w:rsid w:val="00FF17D6"/>
    <w:rsid w:val="00FF31FD"/>
    <w:rsid w:val="00FF331F"/>
    <w:rsid w:val="00FF3E7D"/>
    <w:rsid w:val="00FF5B99"/>
    <w:rsid w:val="00FF730C"/>
    <w:rsid w:val="00FF73F4"/>
    <w:rsid w:val="00FF7CE4"/>
    <w:rsid w:val="00FF7E39"/>
    <w:rsid w:val="00FF7F0A"/>
    <w:rsid w:val="020760D2"/>
    <w:rsid w:val="021D15B5"/>
    <w:rsid w:val="02BA3BC9"/>
    <w:rsid w:val="034F09E1"/>
    <w:rsid w:val="03B95FF4"/>
    <w:rsid w:val="03BC1494"/>
    <w:rsid w:val="03F479C1"/>
    <w:rsid w:val="04461F7D"/>
    <w:rsid w:val="07535284"/>
    <w:rsid w:val="08AE24F7"/>
    <w:rsid w:val="08C64BBE"/>
    <w:rsid w:val="08DB4D3E"/>
    <w:rsid w:val="096A216E"/>
    <w:rsid w:val="09A13DFB"/>
    <w:rsid w:val="09C85F7A"/>
    <w:rsid w:val="0A454A85"/>
    <w:rsid w:val="0AC06041"/>
    <w:rsid w:val="0B6D0ACF"/>
    <w:rsid w:val="0C480432"/>
    <w:rsid w:val="0CCE00A8"/>
    <w:rsid w:val="0E7341EB"/>
    <w:rsid w:val="0ECD6DF7"/>
    <w:rsid w:val="0F0A67C0"/>
    <w:rsid w:val="0F15508F"/>
    <w:rsid w:val="10E05571"/>
    <w:rsid w:val="1210682D"/>
    <w:rsid w:val="12AB4F34"/>
    <w:rsid w:val="12CB18A0"/>
    <w:rsid w:val="13433B2C"/>
    <w:rsid w:val="13773C95"/>
    <w:rsid w:val="14A131E5"/>
    <w:rsid w:val="14D94A7F"/>
    <w:rsid w:val="15FE5B86"/>
    <w:rsid w:val="161A4D16"/>
    <w:rsid w:val="17BD7CDB"/>
    <w:rsid w:val="17C53F68"/>
    <w:rsid w:val="17E818F0"/>
    <w:rsid w:val="19291821"/>
    <w:rsid w:val="19FE0651"/>
    <w:rsid w:val="1A8213DE"/>
    <w:rsid w:val="1A89451A"/>
    <w:rsid w:val="1BB36701"/>
    <w:rsid w:val="1BD54E1E"/>
    <w:rsid w:val="1CD2004D"/>
    <w:rsid w:val="1D1B7B4D"/>
    <w:rsid w:val="1D5B0C79"/>
    <w:rsid w:val="1DE16599"/>
    <w:rsid w:val="1EAF0539"/>
    <w:rsid w:val="1EF81C6E"/>
    <w:rsid w:val="1FF78E72"/>
    <w:rsid w:val="20844D63"/>
    <w:rsid w:val="20A74966"/>
    <w:rsid w:val="22D8513B"/>
    <w:rsid w:val="24CE7942"/>
    <w:rsid w:val="250941C1"/>
    <w:rsid w:val="2592327E"/>
    <w:rsid w:val="25CC3A72"/>
    <w:rsid w:val="25D86356"/>
    <w:rsid w:val="266712AF"/>
    <w:rsid w:val="2689165F"/>
    <w:rsid w:val="27324F2D"/>
    <w:rsid w:val="27C25A3A"/>
    <w:rsid w:val="28D33EF4"/>
    <w:rsid w:val="28EF40E2"/>
    <w:rsid w:val="2A135357"/>
    <w:rsid w:val="2DF004AB"/>
    <w:rsid w:val="2DFC48E6"/>
    <w:rsid w:val="2EFBAABE"/>
    <w:rsid w:val="2F502BA6"/>
    <w:rsid w:val="2F7C2DE1"/>
    <w:rsid w:val="3119633B"/>
    <w:rsid w:val="316C533E"/>
    <w:rsid w:val="330111BC"/>
    <w:rsid w:val="33751F41"/>
    <w:rsid w:val="33B547BE"/>
    <w:rsid w:val="35BF65C5"/>
    <w:rsid w:val="377B04FB"/>
    <w:rsid w:val="397468B4"/>
    <w:rsid w:val="3A087D33"/>
    <w:rsid w:val="3AB87B51"/>
    <w:rsid w:val="3B3E1600"/>
    <w:rsid w:val="3B7346FF"/>
    <w:rsid w:val="3C741E9F"/>
    <w:rsid w:val="3CC40E35"/>
    <w:rsid w:val="3F3578DE"/>
    <w:rsid w:val="401069C0"/>
    <w:rsid w:val="40970650"/>
    <w:rsid w:val="421E4D2C"/>
    <w:rsid w:val="42AA1048"/>
    <w:rsid w:val="43A23DD3"/>
    <w:rsid w:val="43E65A01"/>
    <w:rsid w:val="4401453B"/>
    <w:rsid w:val="449004CF"/>
    <w:rsid w:val="44906561"/>
    <w:rsid w:val="456222D7"/>
    <w:rsid w:val="47153447"/>
    <w:rsid w:val="471B69FD"/>
    <w:rsid w:val="479E683D"/>
    <w:rsid w:val="47B01845"/>
    <w:rsid w:val="48885E53"/>
    <w:rsid w:val="48DA41C2"/>
    <w:rsid w:val="495A0367"/>
    <w:rsid w:val="4B3A61FE"/>
    <w:rsid w:val="4B5B2CF2"/>
    <w:rsid w:val="4D6B3488"/>
    <w:rsid w:val="4D71600B"/>
    <w:rsid w:val="4F0F14A5"/>
    <w:rsid w:val="4FF37F04"/>
    <w:rsid w:val="511B7565"/>
    <w:rsid w:val="513F78B7"/>
    <w:rsid w:val="517B4C5C"/>
    <w:rsid w:val="51C4627B"/>
    <w:rsid w:val="51D00B74"/>
    <w:rsid w:val="53270B28"/>
    <w:rsid w:val="539847C0"/>
    <w:rsid w:val="54437BF6"/>
    <w:rsid w:val="54714347"/>
    <w:rsid w:val="54D33522"/>
    <w:rsid w:val="55F24A3A"/>
    <w:rsid w:val="5685497E"/>
    <w:rsid w:val="58030761"/>
    <w:rsid w:val="58E053BC"/>
    <w:rsid w:val="58FC6EB5"/>
    <w:rsid w:val="597946E2"/>
    <w:rsid w:val="59A45E2F"/>
    <w:rsid w:val="59E96214"/>
    <w:rsid w:val="5AE92207"/>
    <w:rsid w:val="5BA835D7"/>
    <w:rsid w:val="5D6B31B6"/>
    <w:rsid w:val="5DB5674D"/>
    <w:rsid w:val="5DDF4121"/>
    <w:rsid w:val="5E1802B1"/>
    <w:rsid w:val="5FC55CDC"/>
    <w:rsid w:val="5FE785C1"/>
    <w:rsid w:val="60793208"/>
    <w:rsid w:val="60D15622"/>
    <w:rsid w:val="61895DE2"/>
    <w:rsid w:val="61AE5923"/>
    <w:rsid w:val="63B437D6"/>
    <w:rsid w:val="63C01A73"/>
    <w:rsid w:val="64430252"/>
    <w:rsid w:val="64AF7CA6"/>
    <w:rsid w:val="64B94875"/>
    <w:rsid w:val="655578CE"/>
    <w:rsid w:val="663D57A5"/>
    <w:rsid w:val="66AA05DE"/>
    <w:rsid w:val="66B849B0"/>
    <w:rsid w:val="66EC14A5"/>
    <w:rsid w:val="67492643"/>
    <w:rsid w:val="67DD5EAE"/>
    <w:rsid w:val="68CF593F"/>
    <w:rsid w:val="695614D2"/>
    <w:rsid w:val="6968364A"/>
    <w:rsid w:val="6A8B2F63"/>
    <w:rsid w:val="6B457109"/>
    <w:rsid w:val="6B6C21E1"/>
    <w:rsid w:val="6B894CD3"/>
    <w:rsid w:val="6BDE76CF"/>
    <w:rsid w:val="6D366E53"/>
    <w:rsid w:val="6DAF4DAB"/>
    <w:rsid w:val="6E321578"/>
    <w:rsid w:val="6E620DA4"/>
    <w:rsid w:val="6E7D6DC5"/>
    <w:rsid w:val="6EC555AB"/>
    <w:rsid w:val="6ED85403"/>
    <w:rsid w:val="6F0B1D92"/>
    <w:rsid w:val="6F8B5EB9"/>
    <w:rsid w:val="6FFF56C5"/>
    <w:rsid w:val="70CA186F"/>
    <w:rsid w:val="725D2A14"/>
    <w:rsid w:val="72992661"/>
    <w:rsid w:val="73032084"/>
    <w:rsid w:val="73555745"/>
    <w:rsid w:val="73A7531A"/>
    <w:rsid w:val="73D70915"/>
    <w:rsid w:val="742F3DF3"/>
    <w:rsid w:val="7449116A"/>
    <w:rsid w:val="74955D2B"/>
    <w:rsid w:val="74CD30E1"/>
    <w:rsid w:val="758A2381"/>
    <w:rsid w:val="76325C2F"/>
    <w:rsid w:val="76767E7A"/>
    <w:rsid w:val="7A3655CE"/>
    <w:rsid w:val="7AA67E4B"/>
    <w:rsid w:val="7AF27234"/>
    <w:rsid w:val="7B252925"/>
    <w:rsid w:val="7B7E28FD"/>
    <w:rsid w:val="7BB02E6B"/>
    <w:rsid w:val="7C36306E"/>
    <w:rsid w:val="7DBA19C3"/>
    <w:rsid w:val="7DCB56F9"/>
    <w:rsid w:val="7DFA07FF"/>
    <w:rsid w:val="7E593E1C"/>
    <w:rsid w:val="7F5F486F"/>
    <w:rsid w:val="AFF67908"/>
    <w:rsid w:val="B67538A5"/>
    <w:rsid w:val="BBF2175B"/>
    <w:rsid w:val="D3EE579B"/>
    <w:rsid w:val="DFEB817E"/>
    <w:rsid w:val="E177C4E1"/>
    <w:rsid w:val="E93E8FC4"/>
    <w:rsid w:val="F16F4993"/>
    <w:rsid w:val="FDDE3B65"/>
    <w:rsid w:val="FF770184"/>
    <w:rsid w:val="FFDEA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48"/>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4"/>
    <w:autoRedefine/>
    <w:semiHidden/>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65"/>
    <w:autoRedefine/>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51"/>
    <w:autoRedefine/>
    <w:semiHidden/>
    <w:unhideWhenUsed/>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2"/>
    <w:autoRedefine/>
    <w:semiHidden/>
    <w:unhideWhenUsed/>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53"/>
    <w:autoRedefine/>
    <w:semiHidden/>
    <w:unhideWhenUsed/>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54"/>
    <w:autoRedefine/>
    <w:semiHidden/>
    <w:unhideWhenUsed/>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55"/>
    <w:autoRedefine/>
    <w:semiHidden/>
    <w:unhideWhenUsed/>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56"/>
    <w:autoRedefine/>
    <w:semiHidden/>
    <w:unhideWhenUsed/>
    <w:qFormat/>
    <w:uiPriority w:val="0"/>
    <w:pPr>
      <w:keepNext/>
      <w:keepLines/>
      <w:adjustRightInd/>
      <w:spacing w:before="240" w:after="64" w:line="320" w:lineRule="auto"/>
      <w:outlineLvl w:val="8"/>
    </w:pPr>
    <w:rPr>
      <w:rFonts w:ascii="Arial" w:hAnsi="Arial" w:eastAsia="黑体"/>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tabs>
        <w:tab w:val="right" w:leader="dot" w:pos="9344"/>
      </w:tabs>
      <w:spacing w:line="300" w:lineRule="exact"/>
      <w:ind w:left="1259"/>
    </w:pPr>
    <w:rPr>
      <w:rFonts w:ascii="宋体"/>
    </w:rPr>
  </w:style>
  <w:style w:type="paragraph" w:styleId="12">
    <w:name w:val="index 8"/>
    <w:basedOn w:val="1"/>
    <w:next w:val="1"/>
    <w:autoRedefine/>
    <w:qFormat/>
    <w:uiPriority w:val="0"/>
    <w:pPr>
      <w:ind w:left="1680" w:hanging="210"/>
      <w:jc w:val="left"/>
    </w:pPr>
    <w:rPr>
      <w:sz w:val="20"/>
      <w:szCs w:val="20"/>
    </w:rPr>
  </w:style>
  <w:style w:type="paragraph" w:styleId="13">
    <w:name w:val="Normal Indent"/>
    <w:basedOn w:val="1"/>
    <w:autoRedefine/>
    <w:qFormat/>
    <w:uiPriority w:val="0"/>
    <w:pPr>
      <w:ind w:firstLine="420"/>
    </w:pPr>
  </w:style>
  <w:style w:type="paragraph" w:styleId="14">
    <w:name w:val="caption"/>
    <w:basedOn w:val="1"/>
    <w:next w:val="1"/>
    <w:autoRedefine/>
    <w:semiHidden/>
    <w:unhideWhenUsed/>
    <w:qFormat/>
    <w:uiPriority w:val="0"/>
    <w:pPr>
      <w:adjustRightInd/>
      <w:spacing w:line="240" w:lineRule="atLeast"/>
      <w:jc w:val="center"/>
    </w:pPr>
    <w:rPr>
      <w:rFonts w:ascii="Times New Roman" w:hAnsi="Times New Roman" w:cstheme="majorBidi"/>
      <w:b/>
      <w:szCs w:val="20"/>
    </w:rPr>
  </w:style>
  <w:style w:type="paragraph" w:styleId="15">
    <w:name w:val="Document Map"/>
    <w:basedOn w:val="1"/>
    <w:link w:val="273"/>
    <w:autoRedefine/>
    <w:qFormat/>
    <w:uiPriority w:val="0"/>
    <w:rPr>
      <w:rFonts w:ascii="宋体"/>
      <w:sz w:val="18"/>
      <w:szCs w:val="18"/>
    </w:rPr>
  </w:style>
  <w:style w:type="paragraph" w:styleId="16">
    <w:name w:val="annotation text"/>
    <w:basedOn w:val="1"/>
    <w:link w:val="267"/>
    <w:autoRedefine/>
    <w:qFormat/>
    <w:uiPriority w:val="0"/>
    <w:pPr>
      <w:jc w:val="left"/>
    </w:pPr>
  </w:style>
  <w:style w:type="paragraph" w:styleId="17">
    <w:name w:val="Body Text"/>
    <w:basedOn w:val="1"/>
    <w:link w:val="100"/>
    <w:autoRedefine/>
    <w:qFormat/>
    <w:uiPriority w:val="1"/>
    <w:pPr>
      <w:spacing w:after="120"/>
    </w:pPr>
  </w:style>
  <w:style w:type="paragraph" w:styleId="18">
    <w:name w:val="Body Text Indent"/>
    <w:basedOn w:val="1"/>
    <w:autoRedefine/>
    <w:qFormat/>
    <w:uiPriority w:val="0"/>
    <w:pPr>
      <w:adjustRightInd/>
      <w:spacing w:line="360" w:lineRule="auto"/>
      <w:ind w:left="420" w:leftChars="200" w:firstLine="200" w:firstLineChars="200"/>
    </w:pPr>
    <w:rPr>
      <w:rFonts w:ascii="Times New Roman" w:hAnsi="Times New Roman" w:eastAsiaTheme="minorEastAsia" w:cstheme="minorBidi"/>
      <w:sz w:val="24"/>
      <w:szCs w:val="24"/>
    </w:rPr>
  </w:style>
  <w:style w:type="paragraph" w:styleId="19">
    <w:name w:val="toc 5"/>
    <w:basedOn w:val="1"/>
    <w:next w:val="1"/>
    <w:autoRedefine/>
    <w:qFormat/>
    <w:uiPriority w:val="0"/>
    <w:pPr>
      <w:ind w:left="839"/>
    </w:pPr>
    <w:rPr>
      <w:rFonts w:ascii="宋体"/>
    </w:rPr>
  </w:style>
  <w:style w:type="paragraph" w:styleId="20">
    <w:name w:val="toc 3"/>
    <w:basedOn w:val="1"/>
    <w:next w:val="1"/>
    <w:autoRedefine/>
    <w:qFormat/>
    <w:uiPriority w:val="0"/>
    <w:pPr>
      <w:spacing w:line="300" w:lineRule="exact"/>
      <w:ind w:left="420"/>
    </w:pPr>
    <w:rPr>
      <w:rFonts w:ascii="宋体"/>
    </w:rPr>
  </w:style>
  <w:style w:type="paragraph" w:styleId="21">
    <w:name w:val="endnote text"/>
    <w:basedOn w:val="1"/>
    <w:autoRedefine/>
    <w:semiHidden/>
    <w:qFormat/>
    <w:uiPriority w:val="0"/>
    <w:pPr>
      <w:snapToGrid w:val="0"/>
      <w:jc w:val="left"/>
    </w:pPr>
  </w:style>
  <w:style w:type="paragraph" w:styleId="22">
    <w:name w:val="Balloon Text"/>
    <w:basedOn w:val="1"/>
    <w:link w:val="264"/>
    <w:autoRedefine/>
    <w:qFormat/>
    <w:uiPriority w:val="0"/>
    <w:rPr>
      <w:sz w:val="18"/>
      <w:szCs w:val="18"/>
    </w:rPr>
  </w:style>
  <w:style w:type="paragraph" w:styleId="23">
    <w:name w:val="footer"/>
    <w:basedOn w:val="1"/>
    <w:link w:val="58"/>
    <w:autoRedefine/>
    <w:qFormat/>
    <w:uiPriority w:val="0"/>
    <w:pPr>
      <w:tabs>
        <w:tab w:val="center" w:pos="4153"/>
        <w:tab w:val="right" w:pos="8306"/>
      </w:tabs>
      <w:adjustRightInd/>
      <w:snapToGrid w:val="0"/>
      <w:spacing w:line="240" w:lineRule="auto"/>
      <w:jc w:val="right"/>
    </w:pPr>
    <w:rPr>
      <w:rFonts w:ascii="宋体"/>
      <w:sz w:val="18"/>
      <w:szCs w:val="18"/>
    </w:rPr>
  </w:style>
  <w:style w:type="paragraph" w:styleId="24">
    <w:name w:val="header"/>
    <w:basedOn w:val="1"/>
    <w:link w:val="57"/>
    <w:autoRedefine/>
    <w:qFormat/>
    <w:uiPriority w:val="0"/>
    <w:pPr>
      <w:tabs>
        <w:tab w:val="center" w:pos="4153"/>
        <w:tab w:val="right" w:pos="8306"/>
      </w:tabs>
      <w:adjustRightInd/>
      <w:snapToGrid w:val="0"/>
      <w:jc w:val="center"/>
    </w:pPr>
    <w:rPr>
      <w:sz w:val="18"/>
      <w:szCs w:val="18"/>
    </w:rPr>
  </w:style>
  <w:style w:type="paragraph" w:styleId="25">
    <w:name w:val="toc 1"/>
    <w:basedOn w:val="1"/>
    <w:next w:val="1"/>
    <w:autoRedefine/>
    <w:qFormat/>
    <w:uiPriority w:val="0"/>
    <w:rPr>
      <w:rFonts w:ascii="宋体"/>
    </w:rPr>
  </w:style>
  <w:style w:type="paragraph" w:styleId="26">
    <w:name w:val="toc 4"/>
    <w:basedOn w:val="1"/>
    <w:next w:val="1"/>
    <w:autoRedefine/>
    <w:qFormat/>
    <w:uiPriority w:val="0"/>
    <w:pPr>
      <w:tabs>
        <w:tab w:val="right" w:leader="dot" w:pos="9344"/>
      </w:tabs>
      <w:spacing w:line="300" w:lineRule="exact"/>
      <w:ind w:left="629"/>
    </w:pPr>
    <w:rPr>
      <w:rFonts w:ascii="宋体"/>
    </w:rPr>
  </w:style>
  <w:style w:type="paragraph" w:styleId="27">
    <w:name w:val="footnote text"/>
    <w:basedOn w:val="1"/>
    <w:next w:val="1"/>
    <w:link w:val="113"/>
    <w:autoRedefine/>
    <w:qFormat/>
    <w:uiPriority w:val="0"/>
    <w:pPr>
      <w:adjustRightInd/>
      <w:snapToGrid w:val="0"/>
      <w:spacing w:line="300" w:lineRule="exact"/>
      <w:ind w:left="400" w:leftChars="200" w:hanging="200" w:hangingChars="200"/>
      <w:jc w:val="left"/>
    </w:pPr>
    <w:rPr>
      <w:rFonts w:ascii="宋体"/>
      <w:sz w:val="18"/>
      <w:szCs w:val="18"/>
    </w:rPr>
  </w:style>
  <w:style w:type="paragraph" w:styleId="28">
    <w:name w:val="toc 6"/>
    <w:basedOn w:val="1"/>
    <w:next w:val="1"/>
    <w:autoRedefine/>
    <w:qFormat/>
    <w:uiPriority w:val="0"/>
    <w:pPr>
      <w:spacing w:line="300" w:lineRule="exact"/>
      <w:ind w:left="1049"/>
    </w:pPr>
    <w:rPr>
      <w:rFonts w:ascii="宋体"/>
    </w:rPr>
  </w:style>
  <w:style w:type="paragraph" w:styleId="29">
    <w:name w:val="table of figures"/>
    <w:basedOn w:val="1"/>
    <w:next w:val="1"/>
    <w:autoRedefine/>
    <w:qFormat/>
    <w:uiPriority w:val="0"/>
    <w:pPr>
      <w:adjustRightInd/>
      <w:spacing w:line="240" w:lineRule="auto"/>
      <w:jc w:val="left"/>
    </w:pPr>
    <w:rPr>
      <w:szCs w:val="24"/>
    </w:rPr>
  </w:style>
  <w:style w:type="paragraph" w:styleId="30">
    <w:name w:val="toc 2"/>
    <w:basedOn w:val="1"/>
    <w:next w:val="1"/>
    <w:autoRedefine/>
    <w:qFormat/>
    <w:uiPriority w:val="0"/>
    <w:pPr>
      <w:tabs>
        <w:tab w:val="right" w:leader="dot" w:pos="9344"/>
      </w:tabs>
      <w:spacing w:line="300" w:lineRule="exact"/>
      <w:ind w:left="210"/>
    </w:pPr>
    <w:rPr>
      <w:rFonts w:ascii="宋体"/>
    </w:rPr>
  </w:style>
  <w:style w:type="paragraph" w:styleId="31">
    <w:name w:val="Normal (Web)"/>
    <w:basedOn w:val="1"/>
    <w:autoRedefine/>
    <w:qFormat/>
    <w:uiPriority w:val="0"/>
    <w:pPr>
      <w:adjustRightInd/>
      <w:spacing w:before="100" w:beforeAutospacing="1" w:after="100" w:afterAutospacing="1" w:line="360" w:lineRule="auto"/>
      <w:ind w:firstLine="200" w:firstLineChars="200"/>
      <w:jc w:val="left"/>
    </w:pPr>
    <w:rPr>
      <w:rFonts w:ascii="Times New Roman" w:hAnsi="Times New Roman" w:eastAsiaTheme="minorEastAsia"/>
      <w:kern w:val="0"/>
      <w:sz w:val="24"/>
      <w:szCs w:val="24"/>
    </w:rPr>
  </w:style>
  <w:style w:type="paragraph" w:styleId="32">
    <w:name w:val="Title"/>
    <w:basedOn w:val="1"/>
    <w:next w:val="1"/>
    <w:link w:val="62"/>
    <w:autoRedefine/>
    <w:qFormat/>
    <w:uiPriority w:val="0"/>
    <w:pPr>
      <w:spacing w:before="240" w:after="60"/>
      <w:jc w:val="center"/>
      <w:outlineLvl w:val="0"/>
    </w:pPr>
    <w:rPr>
      <w:rFonts w:ascii="Arial" w:hAnsi="Arial" w:cs="Arial"/>
      <w:b/>
      <w:bCs/>
      <w:sz w:val="32"/>
      <w:szCs w:val="32"/>
    </w:rPr>
  </w:style>
  <w:style w:type="paragraph" w:styleId="33">
    <w:name w:val="annotation subject"/>
    <w:basedOn w:val="16"/>
    <w:next w:val="16"/>
    <w:link w:val="268"/>
    <w:autoRedefine/>
    <w:qFormat/>
    <w:uiPriority w:val="0"/>
    <w:rPr>
      <w:b/>
      <w:bCs/>
    </w:rPr>
  </w:style>
  <w:style w:type="paragraph" w:styleId="34">
    <w:name w:val="Body Text First Indent 2"/>
    <w:basedOn w:val="18"/>
    <w:autoRedefine/>
    <w:qFormat/>
    <w:uiPriority w:val="0"/>
    <w:pPr>
      <w:ind w:firstLine="420"/>
    </w:pPr>
  </w:style>
  <w:style w:type="table" w:styleId="36">
    <w:name w:val="Table Grid"/>
    <w:basedOn w:val="3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basedOn w:val="37"/>
    <w:autoRedefine/>
    <w:qFormat/>
    <w:uiPriority w:val="0"/>
    <w:rPr>
      <w:b/>
      <w:bCs/>
    </w:rPr>
  </w:style>
  <w:style w:type="character" w:styleId="39">
    <w:name w:val="page number"/>
    <w:autoRedefine/>
    <w:qFormat/>
    <w:uiPriority w:val="0"/>
    <w:rPr>
      <w:rFonts w:ascii="宋体" w:hAnsi="Times New Roman" w:eastAsia="宋体"/>
      <w:sz w:val="18"/>
    </w:rPr>
  </w:style>
  <w:style w:type="character" w:styleId="40">
    <w:name w:val="Emphasis"/>
    <w:autoRedefine/>
    <w:qFormat/>
    <w:uiPriority w:val="0"/>
    <w:rPr>
      <w:i/>
      <w:iCs/>
    </w:rPr>
  </w:style>
  <w:style w:type="character" w:styleId="41">
    <w:name w:val="Hyperlink"/>
    <w:basedOn w:val="37"/>
    <w:autoRedefine/>
    <w:qFormat/>
    <w:uiPriority w:val="0"/>
    <w:rPr>
      <w:rFonts w:ascii="宋体" w:hAnsi="Times New Roman" w:eastAsia="宋体"/>
      <w:color w:val="auto"/>
      <w:spacing w:val="0"/>
      <w:w w:val="100"/>
      <w:position w:val="0"/>
      <w:sz w:val="21"/>
      <w:u w:val="none"/>
      <w:vertAlign w:val="baseline"/>
    </w:rPr>
  </w:style>
  <w:style w:type="character" w:styleId="42">
    <w:name w:val="annotation reference"/>
    <w:basedOn w:val="37"/>
    <w:autoRedefine/>
    <w:qFormat/>
    <w:uiPriority w:val="0"/>
    <w:rPr>
      <w:sz w:val="21"/>
      <w:szCs w:val="21"/>
    </w:rPr>
  </w:style>
  <w:style w:type="character" w:styleId="43">
    <w:name w:val="footnote reference"/>
    <w:autoRedefine/>
    <w:qFormat/>
    <w:uiPriority w:val="0"/>
    <w:rPr>
      <w:rFonts w:ascii="宋体" w:hAnsi="宋体" w:eastAsia="宋体" w:cs="Times New Roman"/>
      <w:spacing w:val="0"/>
      <w:sz w:val="18"/>
      <w:vertAlign w:val="superscript"/>
    </w:rPr>
  </w:style>
  <w:style w:type="character" w:customStyle="1" w:styleId="44">
    <w:name w:val="标题 2 Char"/>
    <w:basedOn w:val="37"/>
    <w:link w:val="3"/>
    <w:autoRedefine/>
    <w:qFormat/>
    <w:uiPriority w:val="0"/>
    <w:rPr>
      <w:rFonts w:ascii="Times New Roman" w:hAnsi="Times New Roman" w:eastAsiaTheme="majorEastAsia" w:cstheme="majorBidi"/>
      <w:b/>
      <w:bCs/>
      <w:kern w:val="2"/>
      <w:sz w:val="28"/>
      <w:szCs w:val="32"/>
    </w:rPr>
  </w:style>
  <w:style w:type="paragraph" w:customStyle="1" w:styleId="45">
    <w:name w:val="Default"/>
    <w:next w:val="12"/>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6">
    <w:name w:val="章标题"/>
    <w:basedOn w:val="1"/>
    <w:next w:val="47"/>
    <w:autoRedefine/>
    <w:qFormat/>
    <w:uiPriority w:val="0"/>
    <w:pPr>
      <w:numPr>
        <w:ilvl w:val="0"/>
        <w:numId w:val="1"/>
      </w:numPr>
    </w:pPr>
  </w:style>
  <w:style w:type="paragraph" w:customStyle="1" w:styleId="47">
    <w:name w:val="段"/>
    <w:link w:val="244"/>
    <w:autoRedefine/>
    <w:qFormat/>
    <w:uiPriority w:val="0"/>
    <w:pPr>
      <w:tabs>
        <w:tab w:val="center" w:pos="4201"/>
        <w:tab w:val="right" w:leader="dot" w:pos="9298"/>
      </w:tabs>
      <w:autoSpaceDE w:val="0"/>
      <w:autoSpaceDN w:val="0"/>
      <w:ind w:firstLine="420" w:firstLineChars="200"/>
      <w:jc w:val="both"/>
    </w:pPr>
    <w:rPr>
      <w:rFonts w:ascii="宋体" w:hAnsi="宋体" w:eastAsia="宋体" w:cs="Times New Roman"/>
      <w:sz w:val="21"/>
      <w:lang w:val="en-US" w:eastAsia="zh-CN" w:bidi="ar-SA"/>
    </w:rPr>
  </w:style>
  <w:style w:type="character" w:customStyle="1" w:styleId="48">
    <w:name w:val="标题 1 Char"/>
    <w:link w:val="2"/>
    <w:autoRedefine/>
    <w:qFormat/>
    <w:uiPriority w:val="0"/>
    <w:rPr>
      <w:rFonts w:ascii="Times New Roman" w:hAnsi="Times New Roman" w:eastAsia="宋体" w:cs="Times New Roman"/>
      <w:b/>
      <w:bCs/>
      <w:kern w:val="44"/>
      <w:sz w:val="44"/>
      <w:szCs w:val="44"/>
    </w:rPr>
  </w:style>
  <w:style w:type="character" w:customStyle="1" w:styleId="49">
    <w:name w:val="标题 2 字符"/>
    <w:autoRedefine/>
    <w:qFormat/>
    <w:uiPriority w:val="0"/>
    <w:rPr>
      <w:rFonts w:ascii="Arial" w:hAnsi="Arial" w:eastAsia="黑体" w:cs="Times New Roman"/>
      <w:b/>
      <w:bCs/>
      <w:sz w:val="32"/>
      <w:szCs w:val="32"/>
    </w:rPr>
  </w:style>
  <w:style w:type="character" w:customStyle="1" w:styleId="50">
    <w:name w:val="标题 3 字符"/>
    <w:autoRedefine/>
    <w:qFormat/>
    <w:uiPriority w:val="9"/>
    <w:rPr>
      <w:rFonts w:ascii="Times New Roman" w:hAnsi="Times New Roman" w:eastAsia="宋体" w:cs="Times New Roman"/>
      <w:b/>
      <w:bCs/>
      <w:sz w:val="32"/>
      <w:szCs w:val="32"/>
    </w:rPr>
  </w:style>
  <w:style w:type="character" w:customStyle="1" w:styleId="51">
    <w:name w:val="标题 4 Char"/>
    <w:link w:val="5"/>
    <w:autoRedefine/>
    <w:qFormat/>
    <w:uiPriority w:val="0"/>
    <w:rPr>
      <w:rFonts w:ascii="Arial" w:hAnsi="Arial" w:eastAsia="黑体" w:cs="Times New Roman"/>
      <w:b/>
      <w:bCs/>
      <w:sz w:val="28"/>
      <w:szCs w:val="28"/>
    </w:rPr>
  </w:style>
  <w:style w:type="character" w:customStyle="1" w:styleId="52">
    <w:name w:val="标题 5 Char"/>
    <w:link w:val="6"/>
    <w:autoRedefine/>
    <w:qFormat/>
    <w:uiPriority w:val="0"/>
    <w:rPr>
      <w:rFonts w:ascii="Times New Roman" w:hAnsi="Times New Roman" w:eastAsia="宋体" w:cs="Times New Roman"/>
      <w:b/>
      <w:bCs/>
      <w:sz w:val="28"/>
      <w:szCs w:val="28"/>
    </w:rPr>
  </w:style>
  <w:style w:type="character" w:customStyle="1" w:styleId="53">
    <w:name w:val="标题 6 Char"/>
    <w:link w:val="7"/>
    <w:autoRedefine/>
    <w:qFormat/>
    <w:uiPriority w:val="0"/>
    <w:rPr>
      <w:rFonts w:ascii="Arial" w:hAnsi="Arial" w:eastAsia="黑体" w:cs="Times New Roman"/>
      <w:b/>
      <w:bCs/>
      <w:sz w:val="24"/>
      <w:szCs w:val="24"/>
    </w:rPr>
  </w:style>
  <w:style w:type="character" w:customStyle="1" w:styleId="54">
    <w:name w:val="标题 7 Char"/>
    <w:link w:val="8"/>
    <w:autoRedefine/>
    <w:qFormat/>
    <w:uiPriority w:val="0"/>
    <w:rPr>
      <w:rFonts w:ascii="Times New Roman" w:hAnsi="Times New Roman" w:eastAsia="宋体" w:cs="Times New Roman"/>
      <w:b/>
      <w:bCs/>
      <w:sz w:val="24"/>
      <w:szCs w:val="24"/>
    </w:rPr>
  </w:style>
  <w:style w:type="character" w:customStyle="1" w:styleId="55">
    <w:name w:val="标题 8 Char"/>
    <w:link w:val="9"/>
    <w:autoRedefine/>
    <w:qFormat/>
    <w:uiPriority w:val="0"/>
    <w:rPr>
      <w:rFonts w:ascii="Arial" w:hAnsi="Arial" w:eastAsia="黑体" w:cs="Times New Roman"/>
      <w:sz w:val="24"/>
      <w:szCs w:val="24"/>
    </w:rPr>
  </w:style>
  <w:style w:type="character" w:customStyle="1" w:styleId="56">
    <w:name w:val="标题 9 Char"/>
    <w:link w:val="10"/>
    <w:autoRedefine/>
    <w:qFormat/>
    <w:uiPriority w:val="0"/>
    <w:rPr>
      <w:rFonts w:ascii="Arial" w:hAnsi="Arial" w:eastAsia="黑体" w:cs="Times New Roman"/>
      <w:szCs w:val="21"/>
    </w:rPr>
  </w:style>
  <w:style w:type="character" w:customStyle="1" w:styleId="57">
    <w:name w:val="页眉 Char"/>
    <w:link w:val="24"/>
    <w:autoRedefine/>
    <w:qFormat/>
    <w:uiPriority w:val="99"/>
    <w:rPr>
      <w:rFonts w:ascii="Times New Roman" w:hAnsi="Times New Roman" w:eastAsia="宋体" w:cs="Times New Roman"/>
      <w:sz w:val="18"/>
      <w:szCs w:val="18"/>
    </w:rPr>
  </w:style>
  <w:style w:type="character" w:customStyle="1" w:styleId="58">
    <w:name w:val="页脚 Char"/>
    <w:link w:val="23"/>
    <w:autoRedefine/>
    <w:qFormat/>
    <w:uiPriority w:val="99"/>
    <w:rPr>
      <w:rFonts w:ascii="宋体" w:hAnsi="Times New Roman" w:eastAsia="宋体" w:cs="Times New Roman"/>
      <w:sz w:val="18"/>
      <w:szCs w:val="18"/>
    </w:rPr>
  </w:style>
  <w:style w:type="character" w:customStyle="1" w:styleId="59">
    <w:name w:val="批注框文本 字符"/>
    <w:autoRedefine/>
    <w:semiHidden/>
    <w:qFormat/>
    <w:uiPriority w:val="99"/>
    <w:rPr>
      <w:sz w:val="18"/>
      <w:szCs w:val="18"/>
    </w:rPr>
  </w:style>
  <w:style w:type="paragraph" w:styleId="60">
    <w:name w:val="Quote"/>
    <w:basedOn w:val="1"/>
    <w:next w:val="1"/>
    <w:link w:val="61"/>
    <w:autoRedefine/>
    <w:qFormat/>
    <w:uiPriority w:val="29"/>
    <w:rPr>
      <w:i/>
      <w:iCs/>
      <w:color w:val="000000"/>
    </w:rPr>
  </w:style>
  <w:style w:type="character" w:customStyle="1" w:styleId="61">
    <w:name w:val="引用 Char"/>
    <w:link w:val="60"/>
    <w:autoRedefine/>
    <w:qFormat/>
    <w:uiPriority w:val="29"/>
    <w:rPr>
      <w:i/>
      <w:iCs/>
      <w:color w:val="000000"/>
    </w:rPr>
  </w:style>
  <w:style w:type="character" w:customStyle="1" w:styleId="62">
    <w:name w:val="标题 Char"/>
    <w:link w:val="32"/>
    <w:autoRedefine/>
    <w:qFormat/>
    <w:uiPriority w:val="0"/>
    <w:rPr>
      <w:rFonts w:ascii="Arial" w:hAnsi="Arial" w:eastAsia="宋体" w:cs="Arial"/>
      <w:b/>
      <w:bCs/>
      <w:sz w:val="32"/>
      <w:szCs w:val="32"/>
    </w:rPr>
  </w:style>
  <w:style w:type="paragraph" w:customStyle="1" w:styleId="63">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64">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65">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66">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67">
    <w:name w:val="标准书眉一"/>
    <w:autoRedefine/>
    <w:qFormat/>
    <w:uiPriority w:val="0"/>
    <w:pPr>
      <w:jc w:val="both"/>
    </w:pPr>
    <w:rPr>
      <w:rFonts w:ascii="Times New Roman" w:hAnsi="Times New Roman" w:eastAsia="宋体" w:cs="Times New Roman"/>
      <w:lang w:val="en-US" w:eastAsia="zh-CN" w:bidi="ar-SA"/>
    </w:rPr>
  </w:style>
  <w:style w:type="paragraph" w:customStyle="1" w:styleId="68">
    <w:name w:val="标准文件_ICS"/>
    <w:basedOn w:val="1"/>
    <w:autoRedefine/>
    <w:qFormat/>
    <w:uiPriority w:val="0"/>
    <w:pPr>
      <w:spacing w:line="0" w:lineRule="atLeast"/>
    </w:pPr>
    <w:rPr>
      <w:rFonts w:ascii="黑体" w:hAnsi="宋体" w:eastAsia="黑体"/>
    </w:rPr>
  </w:style>
  <w:style w:type="paragraph" w:customStyle="1" w:styleId="69">
    <w:name w:val="标准文件_标准正文"/>
    <w:basedOn w:val="1"/>
    <w:next w:val="70"/>
    <w:autoRedefine/>
    <w:qFormat/>
    <w:uiPriority w:val="0"/>
    <w:pPr>
      <w:snapToGrid w:val="0"/>
      <w:ind w:firstLine="200" w:firstLineChars="200"/>
    </w:pPr>
    <w:rPr>
      <w:kern w:val="0"/>
    </w:rPr>
  </w:style>
  <w:style w:type="paragraph" w:customStyle="1" w:styleId="70">
    <w:name w:val="标准文件_段"/>
    <w:link w:val="198"/>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1">
    <w:name w:val="标准文件_版本"/>
    <w:basedOn w:val="69"/>
    <w:autoRedefine/>
    <w:qFormat/>
    <w:uiPriority w:val="0"/>
    <w:pPr>
      <w:adjustRightInd/>
      <w:snapToGrid/>
      <w:ind w:firstLine="0" w:firstLineChars="0"/>
    </w:pPr>
    <w:rPr>
      <w:rFonts w:ascii="宋体" w:hAnsi="宋体"/>
      <w:kern w:val="2"/>
    </w:rPr>
  </w:style>
  <w:style w:type="paragraph" w:customStyle="1" w:styleId="72">
    <w:name w:val="标准文件_标准部门"/>
    <w:basedOn w:val="1"/>
    <w:autoRedefine/>
    <w:qFormat/>
    <w:uiPriority w:val="0"/>
    <w:pPr>
      <w:jc w:val="center"/>
    </w:pPr>
    <w:rPr>
      <w:rFonts w:ascii="黑体" w:eastAsia="黑体"/>
      <w:kern w:val="0"/>
      <w:sz w:val="44"/>
    </w:rPr>
  </w:style>
  <w:style w:type="paragraph" w:customStyle="1" w:styleId="73">
    <w:name w:val="标准文件_标准代替"/>
    <w:basedOn w:val="1"/>
    <w:next w:val="1"/>
    <w:autoRedefine/>
    <w:qFormat/>
    <w:uiPriority w:val="0"/>
    <w:pPr>
      <w:spacing w:line="310" w:lineRule="exact"/>
      <w:jc w:val="right"/>
    </w:pPr>
    <w:rPr>
      <w:rFonts w:ascii="宋体" w:hAnsi="宋体"/>
      <w:kern w:val="0"/>
    </w:rPr>
  </w:style>
  <w:style w:type="paragraph" w:customStyle="1" w:styleId="74">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75">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76">
    <w:name w:val="标准文件_页眉偶数页"/>
    <w:basedOn w:val="75"/>
    <w:next w:val="1"/>
    <w:autoRedefine/>
    <w:qFormat/>
    <w:uiPriority w:val="0"/>
    <w:pPr>
      <w:jc w:val="left"/>
    </w:pPr>
  </w:style>
  <w:style w:type="paragraph" w:customStyle="1" w:styleId="77">
    <w:name w:val="标准文件_参考文献标题"/>
    <w:basedOn w:val="1"/>
    <w:next w:val="1"/>
    <w:autoRedefine/>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78">
    <w:name w:val="标准文件_参考文献条目"/>
    <w:autoRedefine/>
    <w:qFormat/>
    <w:uiPriority w:val="0"/>
    <w:pPr>
      <w:numPr>
        <w:ilvl w:val="0"/>
        <w:numId w:val="2"/>
      </w:numPr>
    </w:pPr>
    <w:rPr>
      <w:rFonts w:ascii="宋体" w:hAnsi="Times New Roman" w:eastAsia="宋体" w:cs="Times New Roman"/>
      <w:lang w:val="en-US" w:eastAsia="zh-CN" w:bidi="ar-SA"/>
    </w:rPr>
  </w:style>
  <w:style w:type="paragraph" w:customStyle="1" w:styleId="79">
    <w:name w:val="标准文件_二级条标题"/>
    <w:next w:val="70"/>
    <w:autoRedefine/>
    <w:qFormat/>
    <w:uiPriority w:val="0"/>
    <w:pPr>
      <w:widowControl w:val="0"/>
      <w:numPr>
        <w:ilvl w:val="3"/>
        <w:numId w:val="3"/>
      </w:numPr>
      <w:spacing w:beforeLines="50" w:afterLines="50"/>
      <w:jc w:val="both"/>
      <w:outlineLvl w:val="2"/>
    </w:pPr>
    <w:rPr>
      <w:rFonts w:ascii="黑体" w:hAnsi="Times New Roman" w:eastAsia="黑体" w:cs="Times New Roman"/>
      <w:sz w:val="21"/>
      <w:lang w:val="en-US" w:eastAsia="zh-CN" w:bidi="ar-SA"/>
    </w:rPr>
  </w:style>
  <w:style w:type="character" w:customStyle="1" w:styleId="80">
    <w:name w:val="标准文件_发布"/>
    <w:autoRedefine/>
    <w:qFormat/>
    <w:uiPriority w:val="0"/>
    <w:rPr>
      <w:rFonts w:ascii="黑体" w:eastAsia="黑体"/>
      <w:spacing w:val="0"/>
      <w:w w:val="100"/>
      <w:position w:val="3"/>
      <w:sz w:val="28"/>
    </w:rPr>
  </w:style>
  <w:style w:type="paragraph" w:customStyle="1" w:styleId="81">
    <w:name w:val="标准文件_方框数字列项"/>
    <w:basedOn w:val="70"/>
    <w:autoRedefine/>
    <w:qFormat/>
    <w:uiPriority w:val="0"/>
    <w:pPr>
      <w:numPr>
        <w:ilvl w:val="0"/>
        <w:numId w:val="4"/>
      </w:numPr>
      <w:ind w:firstLine="0" w:firstLineChars="0"/>
    </w:pPr>
  </w:style>
  <w:style w:type="paragraph" w:customStyle="1" w:styleId="82">
    <w:name w:val="标准文件_封面标准编号"/>
    <w:basedOn w:val="1"/>
    <w:next w:val="73"/>
    <w:autoRedefine/>
    <w:qFormat/>
    <w:uiPriority w:val="0"/>
    <w:pPr>
      <w:spacing w:line="310" w:lineRule="exact"/>
      <w:jc w:val="right"/>
    </w:pPr>
    <w:rPr>
      <w:rFonts w:ascii="黑体" w:eastAsia="黑体"/>
      <w:kern w:val="0"/>
      <w:sz w:val="28"/>
    </w:rPr>
  </w:style>
  <w:style w:type="paragraph" w:customStyle="1" w:styleId="83">
    <w:name w:val="标准文件_封面标准分类号"/>
    <w:basedOn w:val="1"/>
    <w:autoRedefine/>
    <w:qFormat/>
    <w:uiPriority w:val="0"/>
    <w:rPr>
      <w:rFonts w:ascii="黑体" w:eastAsia="黑体"/>
      <w:b/>
      <w:kern w:val="0"/>
      <w:sz w:val="28"/>
    </w:rPr>
  </w:style>
  <w:style w:type="paragraph" w:customStyle="1" w:styleId="84">
    <w:name w:val="标准文件_封面标准名称"/>
    <w:basedOn w:val="1"/>
    <w:autoRedefine/>
    <w:qFormat/>
    <w:uiPriority w:val="0"/>
    <w:pPr>
      <w:spacing w:line="240" w:lineRule="auto"/>
      <w:jc w:val="center"/>
    </w:pPr>
    <w:rPr>
      <w:rFonts w:ascii="黑体" w:eastAsia="黑体"/>
      <w:kern w:val="0"/>
      <w:sz w:val="52"/>
    </w:rPr>
  </w:style>
  <w:style w:type="paragraph" w:customStyle="1" w:styleId="85">
    <w:name w:val="标准文件_封面标准英文名称"/>
    <w:basedOn w:val="1"/>
    <w:autoRedefine/>
    <w:qFormat/>
    <w:uiPriority w:val="0"/>
    <w:pPr>
      <w:spacing w:line="240" w:lineRule="auto"/>
      <w:jc w:val="center"/>
    </w:pPr>
    <w:rPr>
      <w:rFonts w:ascii="黑体" w:eastAsia="黑体"/>
      <w:b/>
      <w:sz w:val="28"/>
    </w:rPr>
  </w:style>
  <w:style w:type="paragraph" w:customStyle="1" w:styleId="86">
    <w:name w:val="标准文件_封面发布日期"/>
    <w:basedOn w:val="1"/>
    <w:autoRedefine/>
    <w:qFormat/>
    <w:uiPriority w:val="0"/>
    <w:pPr>
      <w:spacing w:line="310" w:lineRule="exact"/>
    </w:pPr>
    <w:rPr>
      <w:rFonts w:ascii="黑体" w:eastAsia="黑体"/>
      <w:kern w:val="0"/>
      <w:sz w:val="28"/>
    </w:rPr>
  </w:style>
  <w:style w:type="paragraph" w:customStyle="1" w:styleId="87">
    <w:name w:val="标准文件_封面密级"/>
    <w:basedOn w:val="1"/>
    <w:autoRedefine/>
    <w:qFormat/>
    <w:uiPriority w:val="0"/>
    <w:rPr>
      <w:rFonts w:eastAsia="黑体"/>
      <w:sz w:val="32"/>
    </w:rPr>
  </w:style>
  <w:style w:type="paragraph" w:customStyle="1" w:styleId="88">
    <w:name w:val="标准文件_封面实施日期"/>
    <w:basedOn w:val="1"/>
    <w:autoRedefine/>
    <w:qFormat/>
    <w:uiPriority w:val="0"/>
    <w:pPr>
      <w:spacing w:line="310" w:lineRule="exact"/>
      <w:jc w:val="right"/>
    </w:pPr>
    <w:rPr>
      <w:rFonts w:ascii="黑体" w:eastAsia="黑体"/>
      <w:sz w:val="28"/>
    </w:rPr>
  </w:style>
  <w:style w:type="paragraph" w:customStyle="1" w:styleId="89">
    <w:name w:val="标准文件_封面抬头"/>
    <w:basedOn w:val="70"/>
    <w:autoRedefine/>
    <w:qFormat/>
    <w:uiPriority w:val="0"/>
    <w:pPr>
      <w:adjustRightInd w:val="0"/>
      <w:spacing w:line="800" w:lineRule="exact"/>
      <w:ind w:firstLine="0" w:firstLineChars="0"/>
      <w:jc w:val="distribute"/>
    </w:pPr>
    <w:rPr>
      <w:rFonts w:ascii="黑体" w:eastAsia="黑体"/>
      <w:b/>
      <w:sz w:val="64"/>
    </w:rPr>
  </w:style>
  <w:style w:type="paragraph" w:customStyle="1" w:styleId="90">
    <w:name w:val="标准文件_附录标识"/>
    <w:next w:val="70"/>
    <w:autoRedefine/>
    <w:qFormat/>
    <w:uiPriority w:val="0"/>
    <w:pPr>
      <w:numPr>
        <w:ilvl w:val="0"/>
        <w:numId w:val="5"/>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91">
    <w:name w:val="标准文件_附录表标题"/>
    <w:next w:val="70"/>
    <w:autoRedefine/>
    <w:qFormat/>
    <w:uiPriority w:val="0"/>
    <w:pPr>
      <w:numPr>
        <w:ilvl w:val="1"/>
        <w:numId w:val="6"/>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92">
    <w:name w:val="标准文件_附录一级条标题"/>
    <w:next w:val="70"/>
    <w:autoRedefine/>
    <w:qFormat/>
    <w:uiPriority w:val="0"/>
    <w:pPr>
      <w:widowControl w:val="0"/>
      <w:numPr>
        <w:ilvl w:val="1"/>
        <w:numId w:val="5"/>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93">
    <w:name w:val="标准文件_附录二级条标题"/>
    <w:basedOn w:val="92"/>
    <w:next w:val="70"/>
    <w:autoRedefine/>
    <w:qFormat/>
    <w:uiPriority w:val="0"/>
    <w:pPr>
      <w:widowControl/>
      <w:numPr>
        <w:ilvl w:val="2"/>
      </w:numPr>
      <w:wordWrap w:val="0"/>
      <w:overflowPunct w:val="0"/>
      <w:autoSpaceDE w:val="0"/>
      <w:autoSpaceDN w:val="0"/>
      <w:textAlignment w:val="baseline"/>
      <w:outlineLvl w:val="3"/>
    </w:pPr>
  </w:style>
  <w:style w:type="paragraph" w:customStyle="1" w:styleId="94">
    <w:name w:val="标准文件_附录公式"/>
    <w:basedOn w:val="69"/>
    <w:next w:val="69"/>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95">
    <w:name w:val="标准文件_附录三级条标题"/>
    <w:next w:val="70"/>
    <w:autoRedefine/>
    <w:qFormat/>
    <w:uiPriority w:val="0"/>
    <w:pPr>
      <w:widowControl w:val="0"/>
      <w:numPr>
        <w:ilvl w:val="3"/>
        <w:numId w:val="5"/>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96">
    <w:name w:val="标准文件_附录四级条标题"/>
    <w:next w:val="70"/>
    <w:autoRedefine/>
    <w:qFormat/>
    <w:uiPriority w:val="0"/>
    <w:pPr>
      <w:widowControl w:val="0"/>
      <w:numPr>
        <w:ilvl w:val="4"/>
        <w:numId w:val="5"/>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97">
    <w:name w:val="标准文件_附录图标题"/>
    <w:next w:val="70"/>
    <w:autoRedefine/>
    <w:qFormat/>
    <w:uiPriority w:val="0"/>
    <w:pPr>
      <w:numPr>
        <w:ilvl w:val="1"/>
        <w:numId w:val="7"/>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98">
    <w:name w:val="标准文件_附录五级条标题"/>
    <w:next w:val="70"/>
    <w:autoRedefine/>
    <w:qFormat/>
    <w:uiPriority w:val="0"/>
    <w:pPr>
      <w:widowControl w:val="0"/>
      <w:numPr>
        <w:ilvl w:val="5"/>
        <w:numId w:val="5"/>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99">
    <w:name w:val="标准文件_附录英文标识"/>
    <w:next w:val="17"/>
    <w:autoRedefine/>
    <w:qFormat/>
    <w:uiPriority w:val="0"/>
    <w:pPr>
      <w:numPr>
        <w:ilvl w:val="0"/>
        <w:numId w:val="8"/>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100">
    <w:name w:val="正文文本 Char"/>
    <w:link w:val="17"/>
    <w:autoRedefine/>
    <w:qFormat/>
    <w:uiPriority w:val="0"/>
    <w:rPr>
      <w:rFonts w:ascii="Times New Roman" w:hAnsi="Times New Roman" w:eastAsia="宋体" w:cs="Times New Roman"/>
      <w:szCs w:val="20"/>
    </w:rPr>
  </w:style>
  <w:style w:type="paragraph" w:customStyle="1" w:styleId="101">
    <w:name w:val="标准文件_附录章标题"/>
    <w:next w:val="70"/>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标准文件_公式后的破折号"/>
    <w:basedOn w:val="70"/>
    <w:next w:val="70"/>
    <w:autoRedefine/>
    <w:qFormat/>
    <w:uiPriority w:val="0"/>
    <w:pPr>
      <w:ind w:left="488" w:leftChars="200" w:hanging="289" w:hangingChars="290"/>
    </w:pPr>
  </w:style>
  <w:style w:type="paragraph" w:customStyle="1" w:styleId="103">
    <w:name w:val="标准文件_前言、引言标题"/>
    <w:next w:val="1"/>
    <w:autoRedefine/>
    <w:qFormat/>
    <w:uiPriority w:val="0"/>
    <w:pPr>
      <w:numPr>
        <w:ilvl w:val="0"/>
        <w:numId w:val="9"/>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104">
    <w:name w:val="标准文件_目次、标准名称标题"/>
    <w:basedOn w:val="103"/>
    <w:next w:val="70"/>
    <w:autoRedefine/>
    <w:qFormat/>
    <w:uiPriority w:val="0"/>
    <w:pPr>
      <w:spacing w:line="460" w:lineRule="exact"/>
    </w:pPr>
  </w:style>
  <w:style w:type="paragraph" w:customStyle="1" w:styleId="105">
    <w:name w:val="标准文件_目录标题"/>
    <w:basedOn w:val="1"/>
    <w:autoRedefine/>
    <w:qFormat/>
    <w:uiPriority w:val="0"/>
    <w:pPr>
      <w:spacing w:afterLines="150" w:line="240" w:lineRule="auto"/>
      <w:jc w:val="center"/>
    </w:pPr>
    <w:rPr>
      <w:rFonts w:ascii="黑体" w:eastAsia="黑体"/>
      <w:sz w:val="32"/>
    </w:rPr>
  </w:style>
  <w:style w:type="paragraph" w:customStyle="1" w:styleId="106">
    <w:name w:val="标准文件_破折号列项"/>
    <w:autoRedefine/>
    <w:qFormat/>
    <w:uiPriority w:val="0"/>
    <w:pPr>
      <w:numPr>
        <w:ilvl w:val="0"/>
        <w:numId w:val="10"/>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107">
    <w:name w:val="标准文件_破折号列项（二级）"/>
    <w:basedOn w:val="106"/>
    <w:autoRedefine/>
    <w:qFormat/>
    <w:uiPriority w:val="0"/>
    <w:pPr>
      <w:numPr>
        <w:numId w:val="11"/>
      </w:numPr>
      <w:ind w:left="0" w:firstLine="200"/>
    </w:pPr>
  </w:style>
  <w:style w:type="paragraph" w:customStyle="1" w:styleId="108">
    <w:name w:val="标准文件_三级条标题"/>
    <w:basedOn w:val="79"/>
    <w:next w:val="70"/>
    <w:autoRedefine/>
    <w:qFormat/>
    <w:uiPriority w:val="0"/>
    <w:pPr>
      <w:widowControl/>
      <w:numPr>
        <w:ilvl w:val="4"/>
      </w:numPr>
      <w:outlineLvl w:val="3"/>
    </w:pPr>
  </w:style>
  <w:style w:type="character" w:customStyle="1" w:styleId="109">
    <w:name w:val="不明显参考1"/>
    <w:autoRedefine/>
    <w:qFormat/>
    <w:uiPriority w:val="31"/>
    <w:rPr>
      <w:smallCaps/>
      <w:color w:val="C0504D"/>
      <w:u w:val="single"/>
    </w:rPr>
  </w:style>
  <w:style w:type="paragraph" w:customStyle="1" w:styleId="110">
    <w:name w:val="标准文件_示例后续"/>
    <w:basedOn w:val="1"/>
    <w:autoRedefine/>
    <w:qFormat/>
    <w:uiPriority w:val="0"/>
    <w:pPr>
      <w:adjustRightInd/>
      <w:spacing w:line="240" w:lineRule="auto"/>
      <w:ind w:firstLine="200" w:firstLineChars="200"/>
    </w:pPr>
    <w:rPr>
      <w:sz w:val="18"/>
      <w:szCs w:val="24"/>
    </w:rPr>
  </w:style>
  <w:style w:type="paragraph" w:customStyle="1" w:styleId="111">
    <w:name w:val="标准文件_数字编号列项"/>
    <w:autoRedefine/>
    <w:qFormat/>
    <w:uiPriority w:val="0"/>
    <w:pPr>
      <w:numPr>
        <w:ilvl w:val="0"/>
        <w:numId w:val="12"/>
      </w:numPr>
      <w:jc w:val="both"/>
    </w:pPr>
    <w:rPr>
      <w:rFonts w:ascii="宋体" w:hAnsi="宋体" w:eastAsia="宋体" w:cs="Times New Roman"/>
      <w:sz w:val="21"/>
      <w:lang w:val="en-US" w:eastAsia="zh-CN" w:bidi="ar-SA"/>
    </w:rPr>
  </w:style>
  <w:style w:type="paragraph" w:customStyle="1" w:styleId="112">
    <w:name w:val="标准文件_四级条标题"/>
    <w:next w:val="70"/>
    <w:autoRedefine/>
    <w:qFormat/>
    <w:uiPriority w:val="0"/>
    <w:pPr>
      <w:widowControl w:val="0"/>
      <w:numPr>
        <w:ilvl w:val="5"/>
        <w:numId w:val="3"/>
      </w:numPr>
      <w:spacing w:beforeLines="50" w:afterLines="50"/>
      <w:jc w:val="both"/>
      <w:outlineLvl w:val="4"/>
    </w:pPr>
    <w:rPr>
      <w:rFonts w:ascii="黑体" w:hAnsi="Times New Roman" w:eastAsia="黑体" w:cs="Times New Roman"/>
      <w:sz w:val="21"/>
      <w:lang w:val="en-US" w:eastAsia="zh-CN" w:bidi="ar-SA"/>
    </w:rPr>
  </w:style>
  <w:style w:type="character" w:customStyle="1" w:styleId="113">
    <w:name w:val="脚注文本 Char"/>
    <w:link w:val="27"/>
    <w:autoRedefine/>
    <w:semiHidden/>
    <w:qFormat/>
    <w:uiPriority w:val="0"/>
    <w:rPr>
      <w:rFonts w:ascii="宋体" w:hAnsi="Times New Roman" w:eastAsia="宋体" w:cs="Times New Roman"/>
      <w:sz w:val="18"/>
      <w:szCs w:val="18"/>
    </w:rPr>
  </w:style>
  <w:style w:type="paragraph" w:customStyle="1" w:styleId="114">
    <w:name w:val="标准文件_条文脚注"/>
    <w:basedOn w:val="27"/>
    <w:autoRedefine/>
    <w:qFormat/>
    <w:uiPriority w:val="0"/>
    <w:pPr>
      <w:adjustRightInd w:val="0"/>
      <w:spacing w:line="240" w:lineRule="auto"/>
      <w:ind w:left="0" w:leftChars="0" w:firstLine="200" w:firstLineChars="200"/>
      <w:jc w:val="both"/>
    </w:pPr>
    <w:rPr>
      <w:rFonts w:hAnsi="宋体"/>
    </w:rPr>
  </w:style>
  <w:style w:type="paragraph" w:customStyle="1" w:styleId="115">
    <w:name w:val="标准文件_图表脚注"/>
    <w:basedOn w:val="1"/>
    <w:next w:val="70"/>
    <w:autoRedefine/>
    <w:qFormat/>
    <w:uiPriority w:val="0"/>
    <w:pPr>
      <w:numPr>
        <w:ilvl w:val="0"/>
        <w:numId w:val="13"/>
      </w:numPr>
      <w:spacing w:line="240" w:lineRule="auto"/>
      <w:jc w:val="left"/>
    </w:pPr>
    <w:rPr>
      <w:rFonts w:ascii="宋体" w:hAnsi="宋体"/>
      <w:sz w:val="18"/>
    </w:rPr>
  </w:style>
  <w:style w:type="character" w:customStyle="1" w:styleId="116">
    <w:name w:val="标准文件_图表脚注内容"/>
    <w:autoRedefine/>
    <w:qFormat/>
    <w:uiPriority w:val="0"/>
    <w:rPr>
      <w:rFonts w:ascii="宋体" w:hAnsi="宋体" w:eastAsia="宋体" w:cs="Times New Roman"/>
      <w:spacing w:val="0"/>
      <w:sz w:val="18"/>
      <w:vertAlign w:val="superscript"/>
    </w:rPr>
  </w:style>
  <w:style w:type="paragraph" w:customStyle="1" w:styleId="117">
    <w:name w:val="标准文件_五级条标题"/>
    <w:next w:val="70"/>
    <w:autoRedefine/>
    <w:qFormat/>
    <w:uiPriority w:val="0"/>
    <w:pPr>
      <w:widowControl w:val="0"/>
      <w:numPr>
        <w:ilvl w:val="6"/>
        <w:numId w:val="3"/>
      </w:numPr>
      <w:spacing w:beforeLines="50" w:afterLines="50"/>
      <w:jc w:val="both"/>
      <w:outlineLvl w:val="5"/>
    </w:pPr>
    <w:rPr>
      <w:rFonts w:ascii="黑体" w:hAnsi="Times New Roman" w:eastAsia="黑体" w:cs="Times New Roman"/>
      <w:sz w:val="21"/>
      <w:lang w:val="en-US" w:eastAsia="zh-CN" w:bidi="ar-SA"/>
    </w:rPr>
  </w:style>
  <w:style w:type="paragraph" w:customStyle="1" w:styleId="118">
    <w:name w:val="标准文件_章标题"/>
    <w:next w:val="70"/>
    <w:autoRedefine/>
    <w:qFormat/>
    <w:uiPriority w:val="0"/>
    <w:pPr>
      <w:numPr>
        <w:ilvl w:val="1"/>
        <w:numId w:val="3"/>
      </w:numPr>
      <w:spacing w:beforeLines="100" w:afterLines="100"/>
      <w:jc w:val="both"/>
      <w:outlineLvl w:val="0"/>
    </w:pPr>
    <w:rPr>
      <w:rFonts w:ascii="黑体" w:hAnsi="Times New Roman" w:eastAsia="黑体" w:cs="Times New Roman"/>
      <w:sz w:val="21"/>
      <w:lang w:val="en-US" w:eastAsia="zh-CN" w:bidi="ar-SA"/>
    </w:rPr>
  </w:style>
  <w:style w:type="paragraph" w:customStyle="1" w:styleId="119">
    <w:name w:val="标准文件_一级条标题"/>
    <w:basedOn w:val="118"/>
    <w:next w:val="70"/>
    <w:autoRedefine/>
    <w:qFormat/>
    <w:uiPriority w:val="0"/>
    <w:pPr>
      <w:numPr>
        <w:ilvl w:val="2"/>
      </w:numPr>
      <w:spacing w:beforeLines="50" w:afterLines="50"/>
      <w:outlineLvl w:val="1"/>
    </w:pPr>
  </w:style>
  <w:style w:type="paragraph" w:customStyle="1" w:styleId="120">
    <w:name w:val="标准文件_一致程度"/>
    <w:basedOn w:val="1"/>
    <w:autoRedefine/>
    <w:qFormat/>
    <w:uiPriority w:val="0"/>
    <w:pPr>
      <w:spacing w:line="440" w:lineRule="exact"/>
      <w:jc w:val="center"/>
    </w:pPr>
    <w:rPr>
      <w:sz w:val="28"/>
    </w:rPr>
  </w:style>
  <w:style w:type="paragraph" w:customStyle="1" w:styleId="121">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22">
    <w:name w:val="标准文件_英文图表脚注"/>
    <w:basedOn w:val="69"/>
    <w:autoRedefine/>
    <w:qFormat/>
    <w:uiPriority w:val="0"/>
    <w:pPr>
      <w:widowControl/>
      <w:adjustRightInd/>
      <w:snapToGrid/>
      <w:spacing w:line="240" w:lineRule="auto"/>
      <w:ind w:left="79" w:hanging="79" w:hangingChars="80"/>
    </w:pPr>
    <w:rPr>
      <w:rFonts w:ascii="宋体" w:hAnsi="宋体"/>
    </w:rPr>
  </w:style>
  <w:style w:type="paragraph" w:customStyle="1" w:styleId="123">
    <w:name w:val="标准文件_数字编号列项（二级）"/>
    <w:autoRedefine/>
    <w:qFormat/>
    <w:uiPriority w:val="0"/>
    <w:pPr>
      <w:numPr>
        <w:ilvl w:val="1"/>
        <w:numId w:val="14"/>
      </w:numPr>
      <w:jc w:val="both"/>
    </w:pPr>
    <w:rPr>
      <w:rFonts w:ascii="宋体" w:hAnsi="Times New Roman" w:eastAsia="宋体" w:cs="Times New Roman"/>
      <w:sz w:val="21"/>
      <w:lang w:val="en-US" w:eastAsia="zh-CN" w:bidi="ar-SA"/>
    </w:rPr>
  </w:style>
  <w:style w:type="paragraph" w:customStyle="1" w:styleId="124">
    <w:name w:val="标准文件_英文注："/>
    <w:basedOn w:val="1"/>
    <w:next w:val="70"/>
    <w:autoRedefine/>
    <w:qFormat/>
    <w:uiPriority w:val="0"/>
    <w:pPr>
      <w:numPr>
        <w:ilvl w:val="0"/>
        <w:numId w:val="15"/>
      </w:numPr>
      <w:tabs>
        <w:tab w:val="left" w:pos="420"/>
      </w:tabs>
      <w:autoSpaceDE w:val="0"/>
      <w:autoSpaceDN w:val="0"/>
      <w:spacing w:line="240" w:lineRule="auto"/>
    </w:pPr>
    <w:rPr>
      <w:rFonts w:ascii="宋体" w:hAnsi="宋体"/>
      <w:kern w:val="0"/>
      <w:sz w:val="18"/>
      <w:szCs w:val="20"/>
    </w:rPr>
  </w:style>
  <w:style w:type="paragraph" w:customStyle="1" w:styleId="125">
    <w:name w:val="标准文件_英文注×："/>
    <w:basedOn w:val="1"/>
    <w:autoRedefine/>
    <w:qFormat/>
    <w:uiPriority w:val="0"/>
    <w:pPr>
      <w:numPr>
        <w:ilvl w:val="0"/>
        <w:numId w:val="16"/>
      </w:numPr>
      <w:tabs>
        <w:tab w:val="left" w:pos="210"/>
      </w:tabs>
      <w:autoSpaceDE w:val="0"/>
      <w:autoSpaceDN w:val="0"/>
      <w:spacing w:line="240" w:lineRule="auto"/>
    </w:pPr>
    <w:rPr>
      <w:rFonts w:ascii="宋体" w:hAnsi="宋体"/>
      <w:kern w:val="0"/>
      <w:szCs w:val="20"/>
    </w:rPr>
  </w:style>
  <w:style w:type="paragraph" w:customStyle="1" w:styleId="126">
    <w:name w:val="标准文件_正文表标题"/>
    <w:next w:val="70"/>
    <w:autoRedefine/>
    <w:qFormat/>
    <w:uiPriority w:val="0"/>
    <w:pPr>
      <w:numPr>
        <w:ilvl w:val="0"/>
        <w:numId w:val="17"/>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27">
    <w:name w:val="标准文件_正文公式"/>
    <w:basedOn w:val="1"/>
    <w:next w:val="69"/>
    <w:autoRedefine/>
    <w:qFormat/>
    <w:uiPriority w:val="0"/>
    <w:pPr>
      <w:tabs>
        <w:tab w:val="center" w:pos="4678"/>
        <w:tab w:val="right" w:leader="middleDot" w:pos="9356"/>
      </w:tabs>
      <w:spacing w:line="240" w:lineRule="auto"/>
    </w:pPr>
    <w:rPr>
      <w:rFonts w:ascii="宋体" w:hAnsi="宋体"/>
    </w:rPr>
  </w:style>
  <w:style w:type="paragraph" w:customStyle="1" w:styleId="128">
    <w:name w:val="标准文件_正文图标题"/>
    <w:next w:val="70"/>
    <w:autoRedefine/>
    <w:qFormat/>
    <w:uiPriority w:val="0"/>
    <w:pPr>
      <w:numPr>
        <w:ilvl w:val="0"/>
        <w:numId w:val="18"/>
      </w:numPr>
      <w:spacing w:beforeLines="50" w:afterLines="50"/>
      <w:jc w:val="center"/>
    </w:pPr>
    <w:rPr>
      <w:rFonts w:ascii="黑体" w:hAnsi="Times New Roman" w:eastAsia="黑体" w:cs="Times New Roman"/>
      <w:sz w:val="21"/>
      <w:lang w:val="en-US" w:eastAsia="zh-CN" w:bidi="ar-SA"/>
    </w:rPr>
  </w:style>
  <w:style w:type="paragraph" w:customStyle="1" w:styleId="129">
    <w:name w:val="标准文件_正文英文表标题"/>
    <w:next w:val="70"/>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30">
    <w:name w:val="标准文件_正文英文图标题"/>
    <w:next w:val="70"/>
    <w:autoRedefine/>
    <w:qFormat/>
    <w:uiPriority w:val="0"/>
    <w:pPr>
      <w:numPr>
        <w:ilvl w:val="0"/>
        <w:numId w:val="20"/>
      </w:numPr>
      <w:jc w:val="center"/>
    </w:pPr>
    <w:rPr>
      <w:rFonts w:ascii="黑体" w:hAnsi="Times New Roman" w:eastAsia="黑体" w:cs="Times New Roman"/>
      <w:sz w:val="21"/>
      <w:lang w:val="en-US" w:eastAsia="zh-CN" w:bidi="ar-SA"/>
    </w:rPr>
  </w:style>
  <w:style w:type="paragraph" w:customStyle="1" w:styleId="131">
    <w:name w:val="标准文件_编号列项（三级）"/>
    <w:autoRedefine/>
    <w:qFormat/>
    <w:uiPriority w:val="0"/>
    <w:pPr>
      <w:numPr>
        <w:ilvl w:val="2"/>
        <w:numId w:val="14"/>
      </w:numPr>
    </w:pPr>
    <w:rPr>
      <w:rFonts w:ascii="宋体" w:hAnsi="Times New Roman" w:eastAsia="宋体" w:cs="Times New Roman"/>
      <w:sz w:val="21"/>
      <w:lang w:val="en-US" w:eastAsia="zh-CN" w:bidi="ar-SA"/>
    </w:rPr>
  </w:style>
  <w:style w:type="paragraph" w:customStyle="1" w:styleId="132">
    <w:name w:val="二级无标题条"/>
    <w:basedOn w:val="1"/>
    <w:autoRedefine/>
    <w:qFormat/>
    <w:uiPriority w:val="0"/>
    <w:pPr>
      <w:numPr>
        <w:ilvl w:val="3"/>
        <w:numId w:val="21"/>
      </w:numPr>
      <w:adjustRightInd/>
      <w:spacing w:line="240" w:lineRule="auto"/>
    </w:pPr>
    <w:rPr>
      <w:rFonts w:ascii="宋体" w:hAnsi="宋体"/>
      <w:szCs w:val="24"/>
    </w:rPr>
  </w:style>
  <w:style w:type="paragraph" w:customStyle="1" w:styleId="133">
    <w:name w:val="发布部门"/>
    <w:next w:val="70"/>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34">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35">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36">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7">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8">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9">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40">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41">
    <w:name w:val="封面正文"/>
    <w:autoRedefine/>
    <w:qFormat/>
    <w:uiPriority w:val="0"/>
    <w:pPr>
      <w:jc w:val="both"/>
    </w:pPr>
    <w:rPr>
      <w:rFonts w:ascii="Times New Roman" w:hAnsi="Times New Roman" w:eastAsia="宋体" w:cs="Times New Roman"/>
      <w:lang w:val="en-US" w:eastAsia="zh-CN" w:bidi="ar-SA"/>
    </w:rPr>
  </w:style>
  <w:style w:type="paragraph" w:customStyle="1" w:styleId="142">
    <w:name w:val="附录二级无标题条"/>
    <w:basedOn w:val="1"/>
    <w:next w:val="70"/>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43">
    <w:name w:val="附录三级无标题条"/>
    <w:basedOn w:val="142"/>
    <w:next w:val="70"/>
    <w:autoRedefine/>
    <w:qFormat/>
    <w:uiPriority w:val="0"/>
    <w:pPr>
      <w:outlineLvl w:val="4"/>
    </w:pPr>
  </w:style>
  <w:style w:type="paragraph" w:customStyle="1" w:styleId="144">
    <w:name w:val="附录四级无标题条"/>
    <w:basedOn w:val="143"/>
    <w:next w:val="70"/>
    <w:autoRedefine/>
    <w:qFormat/>
    <w:uiPriority w:val="0"/>
    <w:pPr>
      <w:outlineLvl w:val="5"/>
    </w:pPr>
  </w:style>
  <w:style w:type="paragraph" w:customStyle="1" w:styleId="145">
    <w:name w:val="附录图"/>
    <w:next w:val="70"/>
    <w:autoRedefine/>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46">
    <w:name w:val="标准文件_一级项"/>
    <w:autoRedefine/>
    <w:qFormat/>
    <w:uiPriority w:val="0"/>
    <w:pPr>
      <w:numPr>
        <w:ilvl w:val="0"/>
        <w:numId w:val="22"/>
      </w:numPr>
    </w:pPr>
    <w:rPr>
      <w:rFonts w:ascii="宋体" w:hAnsi="Times New Roman" w:eastAsia="宋体" w:cs="Times New Roman"/>
      <w:sz w:val="21"/>
      <w:lang w:val="en-US" w:eastAsia="zh-CN" w:bidi="ar-SA"/>
    </w:rPr>
  </w:style>
  <w:style w:type="paragraph" w:customStyle="1" w:styleId="147">
    <w:name w:val="附录五级无标题条"/>
    <w:basedOn w:val="144"/>
    <w:next w:val="70"/>
    <w:autoRedefine/>
    <w:qFormat/>
    <w:uiPriority w:val="0"/>
    <w:pPr>
      <w:outlineLvl w:val="6"/>
    </w:pPr>
  </w:style>
  <w:style w:type="paragraph" w:customStyle="1" w:styleId="148">
    <w:name w:val="附录性质"/>
    <w:basedOn w:val="1"/>
    <w:autoRedefine/>
    <w:qFormat/>
    <w:uiPriority w:val="0"/>
    <w:pPr>
      <w:widowControl/>
      <w:adjustRightInd/>
      <w:jc w:val="center"/>
    </w:pPr>
    <w:rPr>
      <w:rFonts w:ascii="黑体" w:eastAsia="黑体"/>
    </w:rPr>
  </w:style>
  <w:style w:type="paragraph" w:customStyle="1" w:styleId="149">
    <w:name w:val="附录一级无标题条"/>
    <w:basedOn w:val="101"/>
    <w:next w:val="70"/>
    <w:autoRedefine/>
    <w:qFormat/>
    <w:uiPriority w:val="0"/>
    <w:pPr>
      <w:autoSpaceDN w:val="0"/>
      <w:outlineLvl w:val="2"/>
    </w:pPr>
    <w:rPr>
      <w:rFonts w:ascii="宋体" w:hAnsi="宋体" w:eastAsia="宋体"/>
    </w:rPr>
  </w:style>
  <w:style w:type="character" w:customStyle="1" w:styleId="150">
    <w:name w:val="个人答复风格"/>
    <w:autoRedefine/>
    <w:qFormat/>
    <w:uiPriority w:val="0"/>
    <w:rPr>
      <w:rFonts w:ascii="Arial" w:hAnsi="Arial" w:eastAsia="宋体" w:cs="Arial"/>
      <w:color w:val="auto"/>
      <w:spacing w:val="0"/>
      <w:sz w:val="20"/>
    </w:rPr>
  </w:style>
  <w:style w:type="character" w:customStyle="1" w:styleId="151">
    <w:name w:val="个人撰写风格"/>
    <w:autoRedefine/>
    <w:qFormat/>
    <w:uiPriority w:val="0"/>
    <w:rPr>
      <w:rFonts w:ascii="Arial" w:hAnsi="Arial" w:eastAsia="宋体" w:cs="Arial"/>
      <w:color w:val="auto"/>
      <w:spacing w:val="0"/>
      <w:sz w:val="20"/>
    </w:rPr>
  </w:style>
  <w:style w:type="paragraph" w:customStyle="1" w:styleId="152">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53">
    <w:name w:val="列项——"/>
    <w:autoRedefine/>
    <w:qFormat/>
    <w:uiPriority w:val="0"/>
    <w:pPr>
      <w:widowControl w:val="0"/>
      <w:numPr>
        <w:ilvl w:val="0"/>
        <w:numId w:val="23"/>
      </w:numPr>
      <w:jc w:val="both"/>
    </w:pPr>
    <w:rPr>
      <w:rFonts w:ascii="宋体" w:hAnsi="宋体" w:eastAsia="宋体" w:cs="Times New Roman"/>
      <w:sz w:val="21"/>
      <w:lang w:val="en-US" w:eastAsia="zh-CN" w:bidi="ar-SA"/>
    </w:rPr>
  </w:style>
  <w:style w:type="paragraph" w:customStyle="1" w:styleId="154">
    <w:name w:val="列项·"/>
    <w:basedOn w:val="70"/>
    <w:autoRedefine/>
    <w:qFormat/>
    <w:uiPriority w:val="0"/>
    <w:pPr>
      <w:tabs>
        <w:tab w:val="left" w:pos="840"/>
      </w:tabs>
    </w:pPr>
  </w:style>
  <w:style w:type="paragraph" w:customStyle="1" w:styleId="155">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56">
    <w:name w:val="目录 21"/>
    <w:basedOn w:val="1"/>
    <w:next w:val="1"/>
    <w:autoRedefine/>
    <w:semiHidden/>
    <w:qFormat/>
    <w:uiPriority w:val="0"/>
    <w:pPr>
      <w:adjustRightInd/>
      <w:spacing w:line="240" w:lineRule="auto"/>
      <w:jc w:val="left"/>
    </w:pPr>
    <w:rPr>
      <w:bCs/>
      <w:iCs/>
    </w:rPr>
  </w:style>
  <w:style w:type="paragraph" w:customStyle="1" w:styleId="157">
    <w:name w:val="目录 31"/>
    <w:basedOn w:val="1"/>
    <w:next w:val="1"/>
    <w:autoRedefine/>
    <w:semiHidden/>
    <w:qFormat/>
    <w:uiPriority w:val="0"/>
    <w:pPr>
      <w:spacing w:line="240" w:lineRule="auto"/>
    </w:pPr>
    <w:rPr>
      <w:rFonts w:ascii="宋体" w:hAnsi="宋体"/>
      <w:iCs/>
    </w:rPr>
  </w:style>
  <w:style w:type="paragraph" w:customStyle="1" w:styleId="158">
    <w:name w:val="目录 41"/>
    <w:basedOn w:val="1"/>
    <w:next w:val="1"/>
    <w:autoRedefine/>
    <w:semiHidden/>
    <w:qFormat/>
    <w:uiPriority w:val="0"/>
    <w:pPr>
      <w:adjustRightInd/>
      <w:spacing w:line="240" w:lineRule="auto"/>
      <w:jc w:val="left"/>
    </w:pPr>
  </w:style>
  <w:style w:type="paragraph" w:customStyle="1" w:styleId="159">
    <w:name w:val="目录 51"/>
    <w:basedOn w:val="1"/>
    <w:next w:val="1"/>
    <w:autoRedefine/>
    <w:semiHidden/>
    <w:qFormat/>
    <w:uiPriority w:val="0"/>
    <w:pPr>
      <w:spacing w:line="240" w:lineRule="auto"/>
    </w:pPr>
    <w:rPr>
      <w:rFonts w:ascii="宋体" w:hAnsi="宋体"/>
    </w:rPr>
  </w:style>
  <w:style w:type="paragraph" w:customStyle="1" w:styleId="160">
    <w:name w:val="目录 61"/>
    <w:basedOn w:val="1"/>
    <w:next w:val="1"/>
    <w:autoRedefine/>
    <w:semiHidden/>
    <w:qFormat/>
    <w:uiPriority w:val="0"/>
    <w:pPr>
      <w:adjustRightInd/>
      <w:spacing w:line="240" w:lineRule="auto"/>
      <w:jc w:val="left"/>
    </w:pPr>
  </w:style>
  <w:style w:type="paragraph" w:customStyle="1" w:styleId="161">
    <w:name w:val="目录 71"/>
    <w:basedOn w:val="160"/>
    <w:autoRedefine/>
    <w:semiHidden/>
    <w:qFormat/>
    <w:uiPriority w:val="0"/>
    <w:pPr>
      <w:ind w:left="1260"/>
    </w:pPr>
  </w:style>
  <w:style w:type="paragraph" w:customStyle="1" w:styleId="162">
    <w:name w:val="目录 81"/>
    <w:basedOn w:val="161"/>
    <w:autoRedefine/>
    <w:semiHidden/>
    <w:qFormat/>
    <w:uiPriority w:val="0"/>
    <w:pPr>
      <w:ind w:left="1470"/>
    </w:pPr>
  </w:style>
  <w:style w:type="paragraph" w:customStyle="1" w:styleId="163">
    <w:name w:val="目录 91"/>
    <w:basedOn w:val="162"/>
    <w:autoRedefine/>
    <w:semiHidden/>
    <w:qFormat/>
    <w:uiPriority w:val="0"/>
    <w:pPr>
      <w:ind w:left="1680"/>
    </w:pPr>
  </w:style>
  <w:style w:type="paragraph" w:customStyle="1" w:styleId="164">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65">
    <w:name w:val="其他发布部门"/>
    <w:basedOn w:val="133"/>
    <w:autoRedefine/>
    <w:qFormat/>
    <w:uiPriority w:val="0"/>
    <w:pPr>
      <w:framePr w:wrap="around"/>
      <w:spacing w:line="0" w:lineRule="atLeast"/>
    </w:pPr>
    <w:rPr>
      <w:rFonts w:ascii="黑体" w:eastAsia="黑体"/>
      <w:b w:val="0"/>
    </w:rPr>
  </w:style>
  <w:style w:type="paragraph" w:customStyle="1" w:styleId="166">
    <w:name w:val="前言标题"/>
    <w:next w:val="1"/>
    <w:autoRedefine/>
    <w:qFormat/>
    <w:uiPriority w:val="0"/>
    <w:pPr>
      <w:numPr>
        <w:ilvl w:val="0"/>
        <w:numId w:val="3"/>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67">
    <w:name w:val="三级无标题条"/>
    <w:basedOn w:val="1"/>
    <w:autoRedefine/>
    <w:qFormat/>
    <w:uiPriority w:val="0"/>
    <w:pPr>
      <w:numPr>
        <w:ilvl w:val="4"/>
        <w:numId w:val="21"/>
      </w:numPr>
      <w:adjustRightInd/>
      <w:spacing w:line="240" w:lineRule="auto"/>
    </w:pPr>
    <w:rPr>
      <w:rFonts w:ascii="宋体" w:hAnsi="宋体"/>
      <w:szCs w:val="24"/>
    </w:rPr>
  </w:style>
  <w:style w:type="paragraph" w:customStyle="1" w:styleId="168">
    <w:name w:val="实施日期"/>
    <w:basedOn w:val="134"/>
    <w:autoRedefine/>
    <w:qFormat/>
    <w:uiPriority w:val="0"/>
    <w:pPr>
      <w:framePr w:hSpace="0" w:wrap="around" w:xAlign="right"/>
      <w:jc w:val="right"/>
    </w:pPr>
  </w:style>
  <w:style w:type="paragraph" w:customStyle="1" w:styleId="169">
    <w:name w:val="四级无标题条"/>
    <w:basedOn w:val="1"/>
    <w:autoRedefine/>
    <w:qFormat/>
    <w:uiPriority w:val="0"/>
    <w:pPr>
      <w:numPr>
        <w:ilvl w:val="5"/>
        <w:numId w:val="21"/>
      </w:numPr>
      <w:adjustRightInd/>
      <w:spacing w:line="240" w:lineRule="auto"/>
    </w:pPr>
    <w:rPr>
      <w:rFonts w:ascii="宋体" w:hAnsi="宋体"/>
      <w:szCs w:val="24"/>
    </w:rPr>
  </w:style>
  <w:style w:type="paragraph" w:customStyle="1" w:styleId="170">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71">
    <w:name w:val="无标题条"/>
    <w:next w:val="70"/>
    <w:autoRedefine/>
    <w:qFormat/>
    <w:uiPriority w:val="0"/>
    <w:pPr>
      <w:jc w:val="both"/>
    </w:pPr>
    <w:rPr>
      <w:rFonts w:ascii="宋体" w:hAnsi="宋体" w:eastAsia="宋体" w:cs="Times New Roman"/>
      <w:sz w:val="21"/>
      <w:lang w:val="en-US" w:eastAsia="zh-CN" w:bidi="ar-SA"/>
    </w:rPr>
  </w:style>
  <w:style w:type="paragraph" w:customStyle="1" w:styleId="172">
    <w:name w:val="五级无标题条"/>
    <w:basedOn w:val="1"/>
    <w:autoRedefine/>
    <w:qFormat/>
    <w:uiPriority w:val="0"/>
    <w:pPr>
      <w:numPr>
        <w:ilvl w:val="6"/>
        <w:numId w:val="21"/>
      </w:numPr>
      <w:adjustRightInd/>
    </w:pPr>
    <w:rPr>
      <w:szCs w:val="24"/>
    </w:rPr>
  </w:style>
  <w:style w:type="paragraph" w:customStyle="1" w:styleId="173">
    <w:name w:val="一级无标题条"/>
    <w:basedOn w:val="1"/>
    <w:autoRedefine/>
    <w:qFormat/>
    <w:uiPriority w:val="0"/>
    <w:pPr>
      <w:numPr>
        <w:ilvl w:val="2"/>
        <w:numId w:val="21"/>
      </w:numPr>
      <w:adjustRightInd/>
      <w:spacing w:before="10" w:after="10" w:line="240" w:lineRule="auto"/>
    </w:pPr>
    <w:rPr>
      <w:rFonts w:ascii="宋体" w:hAnsi="宋体"/>
      <w:szCs w:val="24"/>
    </w:rPr>
  </w:style>
  <w:style w:type="paragraph" w:customStyle="1" w:styleId="174">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75">
    <w:name w:val="注×:后续"/>
    <w:basedOn w:val="174"/>
    <w:autoRedefine/>
    <w:qFormat/>
    <w:uiPriority w:val="0"/>
    <w:pPr>
      <w:ind w:left="1406" w:leftChars="0" w:hanging="499" w:firstLineChars="0"/>
    </w:pPr>
  </w:style>
  <w:style w:type="paragraph" w:customStyle="1" w:styleId="176">
    <w:name w:val="标准文件_一级无标题"/>
    <w:basedOn w:val="119"/>
    <w:autoRedefine/>
    <w:qFormat/>
    <w:uiPriority w:val="0"/>
    <w:pPr>
      <w:spacing w:beforeLines="0" w:afterLines="0"/>
      <w:outlineLvl w:val="9"/>
    </w:pPr>
    <w:rPr>
      <w:rFonts w:ascii="宋体" w:eastAsia="宋体"/>
    </w:rPr>
  </w:style>
  <w:style w:type="paragraph" w:customStyle="1" w:styleId="177">
    <w:name w:val="标准文件_五级无标题"/>
    <w:basedOn w:val="117"/>
    <w:autoRedefine/>
    <w:qFormat/>
    <w:uiPriority w:val="0"/>
    <w:pPr>
      <w:spacing w:beforeLines="0" w:afterLines="0"/>
      <w:outlineLvl w:val="9"/>
    </w:pPr>
    <w:rPr>
      <w:rFonts w:ascii="宋体" w:eastAsia="宋体"/>
    </w:rPr>
  </w:style>
  <w:style w:type="paragraph" w:customStyle="1" w:styleId="178">
    <w:name w:val="标准文件_三级无标题"/>
    <w:basedOn w:val="108"/>
    <w:autoRedefine/>
    <w:qFormat/>
    <w:uiPriority w:val="0"/>
    <w:pPr>
      <w:spacing w:beforeLines="0" w:afterLines="0"/>
      <w:outlineLvl w:val="9"/>
    </w:pPr>
    <w:rPr>
      <w:rFonts w:ascii="宋体" w:eastAsia="宋体"/>
    </w:rPr>
  </w:style>
  <w:style w:type="paragraph" w:customStyle="1" w:styleId="179">
    <w:name w:val="标准文件_二级无标题"/>
    <w:basedOn w:val="79"/>
    <w:autoRedefine/>
    <w:qFormat/>
    <w:uiPriority w:val="0"/>
    <w:pPr>
      <w:spacing w:beforeLines="0" w:afterLines="0"/>
      <w:outlineLvl w:val="9"/>
    </w:pPr>
    <w:rPr>
      <w:rFonts w:ascii="宋体" w:eastAsia="宋体"/>
    </w:rPr>
  </w:style>
  <w:style w:type="paragraph" w:customStyle="1" w:styleId="180">
    <w:name w:val="标准_四级无标题"/>
    <w:basedOn w:val="112"/>
    <w:next w:val="70"/>
    <w:autoRedefine/>
    <w:qFormat/>
    <w:uiPriority w:val="0"/>
    <w:rPr>
      <w:rFonts w:eastAsia="宋体"/>
    </w:rPr>
  </w:style>
  <w:style w:type="paragraph" w:customStyle="1" w:styleId="181">
    <w:name w:val="标准文件_四级无标题"/>
    <w:basedOn w:val="112"/>
    <w:autoRedefine/>
    <w:qFormat/>
    <w:uiPriority w:val="0"/>
    <w:pPr>
      <w:spacing w:beforeLines="0" w:afterLines="0"/>
      <w:outlineLvl w:val="9"/>
    </w:pPr>
    <w:rPr>
      <w:rFonts w:ascii="宋体" w:hAnsi="黑体" w:eastAsia="宋体"/>
      <w:szCs w:val="52"/>
    </w:rPr>
  </w:style>
  <w:style w:type="paragraph" w:customStyle="1" w:styleId="182">
    <w:name w:val="标准文件_大写罗马数字编号列项"/>
    <w:basedOn w:val="70"/>
    <w:autoRedefine/>
    <w:qFormat/>
    <w:uiPriority w:val="0"/>
    <w:pPr>
      <w:numPr>
        <w:ilvl w:val="0"/>
        <w:numId w:val="24"/>
      </w:numPr>
      <w:ind w:firstLine="0" w:firstLineChars="0"/>
    </w:pPr>
    <w:rPr>
      <w:rFonts w:ascii="Times New Roman" w:cs="Arial"/>
      <w:szCs w:val="28"/>
    </w:rPr>
  </w:style>
  <w:style w:type="paragraph" w:customStyle="1" w:styleId="183">
    <w:name w:val="标准文件_小写罗马数字编号列项"/>
    <w:basedOn w:val="70"/>
    <w:autoRedefine/>
    <w:qFormat/>
    <w:uiPriority w:val="0"/>
    <w:pPr>
      <w:numPr>
        <w:ilvl w:val="0"/>
        <w:numId w:val="25"/>
      </w:numPr>
      <w:ind w:firstLine="0" w:firstLineChars="0"/>
    </w:pPr>
    <w:rPr>
      <w:rFonts w:cs="Arial"/>
      <w:szCs w:val="28"/>
    </w:rPr>
  </w:style>
  <w:style w:type="paragraph" w:customStyle="1" w:styleId="184">
    <w:name w:val="标准文件_附录标题"/>
    <w:basedOn w:val="90"/>
    <w:autoRedefine/>
    <w:qFormat/>
    <w:uiPriority w:val="0"/>
    <w:pPr>
      <w:numPr>
        <w:numId w:val="0"/>
      </w:numPr>
      <w:spacing w:after="280"/>
      <w:outlineLvl w:val="9"/>
    </w:pPr>
  </w:style>
  <w:style w:type="paragraph" w:customStyle="1" w:styleId="185">
    <w:name w:val="标准文件_二级项"/>
    <w:autoRedefine/>
    <w:qFormat/>
    <w:uiPriority w:val="0"/>
    <w:rPr>
      <w:rFonts w:ascii="宋体" w:hAnsi="Times New Roman" w:eastAsia="宋体" w:cs="Times New Roman"/>
      <w:sz w:val="21"/>
      <w:lang w:val="en-US" w:eastAsia="zh-CN" w:bidi="ar-SA"/>
    </w:rPr>
  </w:style>
  <w:style w:type="paragraph" w:customStyle="1" w:styleId="186">
    <w:name w:val="标准文件_三级项"/>
    <w:basedOn w:val="1"/>
    <w:autoRedefine/>
    <w:qFormat/>
    <w:uiPriority w:val="0"/>
    <w:pPr>
      <w:numPr>
        <w:ilvl w:val="2"/>
        <w:numId w:val="22"/>
      </w:numPr>
      <w:spacing w:line="536870612" w:lineRule="auto"/>
    </w:pPr>
    <w:rPr>
      <w:rFonts w:ascii="Times New Roman" w:hAnsi="Times New Roman"/>
    </w:rPr>
  </w:style>
  <w:style w:type="paragraph" w:customStyle="1" w:styleId="187">
    <w:name w:val="图表脚注说明"/>
    <w:basedOn w:val="1"/>
    <w:next w:val="70"/>
    <w:autoRedefine/>
    <w:qFormat/>
    <w:uiPriority w:val="0"/>
    <w:pPr>
      <w:numPr>
        <w:ilvl w:val="0"/>
        <w:numId w:val="26"/>
      </w:numPr>
      <w:adjustRightInd/>
      <w:spacing w:line="240" w:lineRule="auto"/>
      <w:ind w:left="783"/>
    </w:pPr>
    <w:rPr>
      <w:rFonts w:ascii="宋体" w:hAnsi="Times New Roman"/>
      <w:sz w:val="18"/>
      <w:szCs w:val="18"/>
    </w:rPr>
  </w:style>
  <w:style w:type="paragraph" w:customStyle="1" w:styleId="188">
    <w:name w:val="标准文件_字母编号列项（一级）"/>
    <w:autoRedefine/>
    <w:qFormat/>
    <w:uiPriority w:val="0"/>
    <w:pPr>
      <w:numPr>
        <w:ilvl w:val="0"/>
        <w:numId w:val="14"/>
      </w:numPr>
      <w:jc w:val="both"/>
    </w:pPr>
    <w:rPr>
      <w:rFonts w:ascii="宋体" w:hAnsi="Times New Roman" w:eastAsia="宋体" w:cs="Times New Roman"/>
      <w:sz w:val="21"/>
      <w:lang w:val="en-US" w:eastAsia="zh-CN" w:bidi="ar-SA"/>
    </w:rPr>
  </w:style>
  <w:style w:type="paragraph" w:customStyle="1" w:styleId="189">
    <w:name w:val="标准文件_索引字母"/>
    <w:next w:val="70"/>
    <w:autoRedefine/>
    <w:qFormat/>
    <w:uiPriority w:val="0"/>
    <w:pPr>
      <w:jc w:val="center"/>
    </w:pPr>
    <w:rPr>
      <w:rFonts w:ascii="宋体" w:hAnsi="宋体" w:eastAsia="Times New Roman" w:cs="Times New Roman"/>
      <w:b/>
      <w:kern w:val="2"/>
      <w:sz w:val="21"/>
      <w:lang w:val="en-US" w:eastAsia="zh-CN" w:bidi="ar-SA"/>
    </w:rPr>
  </w:style>
  <w:style w:type="paragraph" w:customStyle="1" w:styleId="190">
    <w:name w:val="标准文件_附录前"/>
    <w:next w:val="70"/>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91">
    <w:name w:val="标准文件_正文标准名称"/>
    <w:autoRedefine/>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92">
    <w:name w:val="标准文件_表格"/>
    <w:basedOn w:val="70"/>
    <w:autoRedefine/>
    <w:qFormat/>
    <w:uiPriority w:val="0"/>
    <w:pPr>
      <w:ind w:firstLine="0" w:firstLineChars="0"/>
      <w:jc w:val="center"/>
    </w:pPr>
    <w:rPr>
      <w:sz w:val="18"/>
    </w:rPr>
  </w:style>
  <w:style w:type="paragraph" w:customStyle="1" w:styleId="193">
    <w:name w:val="标准文件_注："/>
    <w:next w:val="70"/>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94">
    <w:name w:val="标准文件_注×："/>
    <w:autoRedefine/>
    <w:qFormat/>
    <w:uiPriority w:val="0"/>
    <w:pPr>
      <w:widowControl w:val="0"/>
      <w:numPr>
        <w:ilvl w:val="0"/>
        <w:numId w:val="28"/>
      </w:numPr>
      <w:autoSpaceDE w:val="0"/>
      <w:autoSpaceDN w:val="0"/>
      <w:jc w:val="both"/>
    </w:pPr>
    <w:rPr>
      <w:rFonts w:ascii="宋体" w:hAnsi="Times New Roman" w:eastAsia="宋体" w:cs="Times New Roman"/>
      <w:sz w:val="18"/>
      <w:szCs w:val="18"/>
      <w:lang w:val="en-US" w:eastAsia="zh-CN" w:bidi="ar-SA"/>
    </w:rPr>
  </w:style>
  <w:style w:type="paragraph" w:customStyle="1" w:styleId="195">
    <w:name w:val="标准文件_示例："/>
    <w:next w:val="196"/>
    <w:autoRedefine/>
    <w:qFormat/>
    <w:uiPriority w:val="0"/>
    <w:pPr>
      <w:widowControl w:val="0"/>
      <w:numPr>
        <w:ilvl w:val="0"/>
        <w:numId w:val="29"/>
      </w:numPr>
      <w:jc w:val="both"/>
    </w:pPr>
    <w:rPr>
      <w:rFonts w:ascii="宋体" w:hAnsi="Times New Roman" w:eastAsia="宋体" w:cs="Times New Roman"/>
      <w:sz w:val="18"/>
      <w:szCs w:val="18"/>
      <w:lang w:val="en-US" w:eastAsia="zh-CN" w:bidi="ar-SA"/>
    </w:rPr>
  </w:style>
  <w:style w:type="paragraph" w:customStyle="1" w:styleId="196">
    <w:name w:val="标准文件_示例内容"/>
    <w:basedOn w:val="70"/>
    <w:autoRedefine/>
    <w:qFormat/>
    <w:uiPriority w:val="0"/>
    <w:pPr>
      <w:ind w:firstLine="420"/>
    </w:pPr>
    <w:rPr>
      <w:sz w:val="18"/>
    </w:rPr>
  </w:style>
  <w:style w:type="paragraph" w:customStyle="1" w:styleId="197">
    <w:name w:val="标准文件_示例×："/>
    <w:basedOn w:val="1"/>
    <w:next w:val="196"/>
    <w:autoRedefine/>
    <w:qFormat/>
    <w:uiPriority w:val="0"/>
    <w:pPr>
      <w:widowControl/>
      <w:numPr>
        <w:ilvl w:val="0"/>
        <w:numId w:val="30"/>
      </w:numPr>
      <w:adjustRightInd/>
      <w:spacing w:line="240" w:lineRule="auto"/>
    </w:pPr>
    <w:rPr>
      <w:rFonts w:ascii="宋体" w:hAnsi="Times New Roman"/>
      <w:kern w:val="0"/>
      <w:sz w:val="18"/>
      <w:szCs w:val="18"/>
    </w:rPr>
  </w:style>
  <w:style w:type="character" w:customStyle="1" w:styleId="198">
    <w:name w:val="标准文件_段 Char"/>
    <w:link w:val="70"/>
    <w:autoRedefine/>
    <w:qFormat/>
    <w:uiPriority w:val="0"/>
    <w:rPr>
      <w:rFonts w:ascii="宋体" w:hAnsi="Times New Roman"/>
      <w:sz w:val="21"/>
    </w:rPr>
  </w:style>
  <w:style w:type="paragraph" w:customStyle="1" w:styleId="199">
    <w:name w:val="标准文件_表格续"/>
    <w:basedOn w:val="70"/>
    <w:next w:val="70"/>
    <w:autoRedefine/>
    <w:qFormat/>
    <w:uiPriority w:val="0"/>
    <w:pPr>
      <w:jc w:val="center"/>
    </w:pPr>
    <w:rPr>
      <w:rFonts w:ascii="黑体" w:hAnsi="黑体" w:eastAsia="黑体"/>
    </w:rPr>
  </w:style>
  <w:style w:type="character" w:styleId="200">
    <w:name w:val="Placeholder Text"/>
    <w:basedOn w:val="37"/>
    <w:autoRedefine/>
    <w:semiHidden/>
    <w:qFormat/>
    <w:uiPriority w:val="99"/>
    <w:rPr>
      <w:color w:val="808080"/>
    </w:rPr>
  </w:style>
  <w:style w:type="paragraph" w:customStyle="1" w:styleId="201">
    <w:name w:val="标准文件_二级项2"/>
    <w:basedOn w:val="70"/>
    <w:autoRedefine/>
    <w:qFormat/>
    <w:uiPriority w:val="0"/>
    <w:pPr>
      <w:numPr>
        <w:ilvl w:val="1"/>
        <w:numId w:val="22"/>
      </w:numPr>
      <w:ind w:left="1271" w:hanging="420" w:firstLineChars="0"/>
    </w:pPr>
  </w:style>
  <w:style w:type="paragraph" w:customStyle="1" w:styleId="202">
    <w:name w:val="标准文件_三级项2"/>
    <w:basedOn w:val="70"/>
    <w:autoRedefine/>
    <w:qFormat/>
    <w:uiPriority w:val="0"/>
    <w:pPr>
      <w:numPr>
        <w:ilvl w:val="0"/>
        <w:numId w:val="31"/>
      </w:numPr>
      <w:spacing w:line="300" w:lineRule="exact"/>
      <w:ind w:left="1276" w:hanging="425" w:firstLineChars="0"/>
    </w:pPr>
    <w:rPr>
      <w:rFonts w:ascii="Times New Roman"/>
    </w:rPr>
  </w:style>
  <w:style w:type="paragraph" w:customStyle="1" w:styleId="203">
    <w:name w:val="标准文件_一级项2"/>
    <w:basedOn w:val="70"/>
    <w:autoRedefine/>
    <w:qFormat/>
    <w:uiPriority w:val="0"/>
    <w:pPr>
      <w:numPr>
        <w:ilvl w:val="0"/>
        <w:numId w:val="32"/>
      </w:numPr>
      <w:spacing w:line="300" w:lineRule="exact"/>
      <w:ind w:left="1271" w:hanging="420" w:firstLineChars="0"/>
    </w:pPr>
    <w:rPr>
      <w:rFonts w:ascii="Times New Roman"/>
    </w:rPr>
  </w:style>
  <w:style w:type="paragraph" w:customStyle="1" w:styleId="204">
    <w:name w:val="标准文件_提示"/>
    <w:basedOn w:val="70"/>
    <w:next w:val="70"/>
    <w:autoRedefine/>
    <w:qFormat/>
    <w:uiPriority w:val="0"/>
    <w:pPr>
      <w:ind w:firstLine="420"/>
    </w:pPr>
    <w:rPr>
      <w:rFonts w:ascii="黑体" w:eastAsia="黑体"/>
    </w:rPr>
  </w:style>
  <w:style w:type="character" w:customStyle="1" w:styleId="205">
    <w:name w:val="标准文件_来源"/>
    <w:basedOn w:val="37"/>
    <w:autoRedefine/>
    <w:qFormat/>
    <w:uiPriority w:val="1"/>
    <w:rPr>
      <w:rFonts w:eastAsia="宋体"/>
      <w:sz w:val="21"/>
    </w:rPr>
  </w:style>
  <w:style w:type="paragraph" w:customStyle="1" w:styleId="206">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07">
    <w:name w:val="其他发布日期"/>
    <w:basedOn w:val="134"/>
    <w:autoRedefine/>
    <w:qFormat/>
    <w:uiPriority w:val="0"/>
    <w:pPr>
      <w:framePr w:w="3997" w:h="471" w:hRule="exact" w:hSpace="0" w:vSpace="181" w:wrap="around" w:vAnchor="page" w:hAnchor="page" w:x="1419" w:y="14097"/>
    </w:pPr>
  </w:style>
  <w:style w:type="paragraph" w:customStyle="1" w:styleId="208">
    <w:name w:val="其他实施日期"/>
    <w:basedOn w:val="168"/>
    <w:autoRedefine/>
    <w:qFormat/>
    <w:uiPriority w:val="0"/>
    <w:pPr>
      <w:framePr w:w="3997" w:h="471" w:hRule="exact" w:vSpace="181" w:wrap="around" w:vAnchor="page" w:hAnchor="page" w:x="7089" w:y="14097"/>
    </w:pPr>
  </w:style>
  <w:style w:type="paragraph" w:customStyle="1" w:styleId="209">
    <w:name w:val="标准文件_文件编号"/>
    <w:basedOn w:val="70"/>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10">
    <w:name w:val="标准文件_替换文件编号"/>
    <w:basedOn w:val="209"/>
    <w:autoRedefine/>
    <w:qFormat/>
    <w:uiPriority w:val="0"/>
    <w:pPr>
      <w:spacing w:before="57"/>
    </w:pPr>
    <w:rPr>
      <w:sz w:val="21"/>
    </w:rPr>
  </w:style>
  <w:style w:type="paragraph" w:customStyle="1" w:styleId="211">
    <w:name w:val="标准文件_文件名称"/>
    <w:basedOn w:val="70"/>
    <w:next w:val="70"/>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12">
    <w:name w:val="标准文件_附录图标号"/>
    <w:basedOn w:val="70"/>
    <w:next w:val="70"/>
    <w:autoRedefine/>
    <w:qFormat/>
    <w:uiPriority w:val="0"/>
    <w:pPr>
      <w:numPr>
        <w:ilvl w:val="0"/>
        <w:numId w:val="7"/>
      </w:numPr>
      <w:spacing w:line="14" w:lineRule="exact"/>
      <w:ind w:firstLine="0" w:firstLineChars="0"/>
      <w:jc w:val="center"/>
    </w:pPr>
    <w:rPr>
      <w:rFonts w:ascii="黑体" w:hAnsi="黑体" w:eastAsia="黑体"/>
      <w:vanish/>
      <w:sz w:val="2"/>
      <w:szCs w:val="21"/>
    </w:rPr>
  </w:style>
  <w:style w:type="paragraph" w:customStyle="1" w:styleId="213">
    <w:name w:val="标准文件_附录表标号"/>
    <w:basedOn w:val="70"/>
    <w:next w:val="70"/>
    <w:autoRedefine/>
    <w:qFormat/>
    <w:uiPriority w:val="0"/>
    <w:pPr>
      <w:numPr>
        <w:ilvl w:val="0"/>
        <w:numId w:val="6"/>
      </w:numPr>
      <w:spacing w:line="14" w:lineRule="exact"/>
      <w:ind w:firstLine="0" w:firstLineChars="0"/>
      <w:jc w:val="center"/>
    </w:pPr>
    <w:rPr>
      <w:rFonts w:eastAsia="黑体"/>
      <w:vanish/>
      <w:sz w:val="2"/>
    </w:rPr>
  </w:style>
  <w:style w:type="paragraph" w:customStyle="1" w:styleId="214">
    <w:name w:val="标准文件_引言一级条标题"/>
    <w:basedOn w:val="70"/>
    <w:next w:val="70"/>
    <w:autoRedefine/>
    <w:qFormat/>
    <w:uiPriority w:val="0"/>
    <w:pPr>
      <w:numPr>
        <w:ilvl w:val="1"/>
        <w:numId w:val="9"/>
      </w:numPr>
      <w:spacing w:beforeLines="50" w:afterLines="50"/>
      <w:ind w:firstLineChars="0"/>
    </w:pPr>
    <w:rPr>
      <w:rFonts w:ascii="黑体" w:eastAsia="黑体"/>
    </w:rPr>
  </w:style>
  <w:style w:type="paragraph" w:customStyle="1" w:styleId="215">
    <w:name w:val="标准文件_引言二级条标题"/>
    <w:basedOn w:val="70"/>
    <w:next w:val="70"/>
    <w:autoRedefine/>
    <w:qFormat/>
    <w:uiPriority w:val="0"/>
    <w:pPr>
      <w:numPr>
        <w:ilvl w:val="2"/>
        <w:numId w:val="9"/>
      </w:numPr>
      <w:spacing w:beforeLines="50" w:afterLines="50"/>
      <w:ind w:firstLineChars="0"/>
    </w:pPr>
    <w:rPr>
      <w:rFonts w:ascii="黑体" w:eastAsia="黑体"/>
    </w:rPr>
  </w:style>
  <w:style w:type="paragraph" w:customStyle="1" w:styleId="216">
    <w:name w:val="标准文件_引言三级条标题"/>
    <w:basedOn w:val="70"/>
    <w:next w:val="70"/>
    <w:autoRedefine/>
    <w:qFormat/>
    <w:uiPriority w:val="0"/>
    <w:pPr>
      <w:numPr>
        <w:ilvl w:val="3"/>
        <w:numId w:val="9"/>
      </w:numPr>
      <w:spacing w:beforeLines="50" w:afterLines="50"/>
      <w:ind w:firstLineChars="0"/>
    </w:pPr>
    <w:rPr>
      <w:rFonts w:ascii="黑体" w:eastAsia="黑体"/>
    </w:rPr>
  </w:style>
  <w:style w:type="paragraph" w:customStyle="1" w:styleId="217">
    <w:name w:val="标准文件_引言四级条标题"/>
    <w:basedOn w:val="70"/>
    <w:next w:val="70"/>
    <w:autoRedefine/>
    <w:qFormat/>
    <w:uiPriority w:val="0"/>
    <w:pPr>
      <w:numPr>
        <w:ilvl w:val="4"/>
        <w:numId w:val="9"/>
      </w:numPr>
      <w:spacing w:beforeLines="50" w:afterLines="50"/>
      <w:ind w:firstLineChars="0"/>
    </w:pPr>
    <w:rPr>
      <w:rFonts w:ascii="黑体" w:eastAsia="黑体"/>
    </w:rPr>
  </w:style>
  <w:style w:type="paragraph" w:customStyle="1" w:styleId="218">
    <w:name w:val="标准文件_引言五级条标题"/>
    <w:basedOn w:val="70"/>
    <w:next w:val="70"/>
    <w:autoRedefine/>
    <w:qFormat/>
    <w:uiPriority w:val="0"/>
    <w:pPr>
      <w:numPr>
        <w:ilvl w:val="5"/>
        <w:numId w:val="9"/>
      </w:numPr>
      <w:spacing w:beforeLines="50" w:afterLines="50"/>
      <w:ind w:firstLineChars="0"/>
    </w:pPr>
    <w:rPr>
      <w:rFonts w:ascii="黑体" w:eastAsia="黑体"/>
    </w:rPr>
  </w:style>
  <w:style w:type="paragraph" w:customStyle="1" w:styleId="219">
    <w:name w:val="标准文件_注后"/>
    <w:basedOn w:val="70"/>
    <w:autoRedefine/>
    <w:qFormat/>
    <w:uiPriority w:val="0"/>
    <w:pPr>
      <w:ind w:left="811" w:firstLine="0" w:firstLineChars="0"/>
    </w:pPr>
    <w:rPr>
      <w:sz w:val="18"/>
    </w:rPr>
  </w:style>
  <w:style w:type="paragraph" w:customStyle="1" w:styleId="220">
    <w:name w:val="标准文件_注X后"/>
    <w:basedOn w:val="70"/>
    <w:autoRedefine/>
    <w:qFormat/>
    <w:uiPriority w:val="0"/>
    <w:pPr>
      <w:ind w:left="811" w:firstLine="0" w:firstLineChars="0"/>
    </w:pPr>
    <w:rPr>
      <w:sz w:val="18"/>
    </w:rPr>
  </w:style>
  <w:style w:type="paragraph" w:customStyle="1" w:styleId="221">
    <w:name w:val="标准文件_示例后"/>
    <w:basedOn w:val="70"/>
    <w:autoRedefine/>
    <w:qFormat/>
    <w:uiPriority w:val="0"/>
    <w:pPr>
      <w:ind w:left="964" w:firstLine="0" w:firstLineChars="0"/>
    </w:pPr>
    <w:rPr>
      <w:sz w:val="18"/>
    </w:rPr>
  </w:style>
  <w:style w:type="paragraph" w:customStyle="1" w:styleId="222">
    <w:name w:val="标准文件_示例X后"/>
    <w:basedOn w:val="70"/>
    <w:link w:val="223"/>
    <w:autoRedefine/>
    <w:qFormat/>
    <w:uiPriority w:val="0"/>
    <w:pPr>
      <w:ind w:left="1049" w:firstLine="0" w:firstLineChars="0"/>
    </w:pPr>
    <w:rPr>
      <w:sz w:val="18"/>
    </w:rPr>
  </w:style>
  <w:style w:type="character" w:customStyle="1" w:styleId="223">
    <w:name w:val="标准文件_示例X后 字符"/>
    <w:basedOn w:val="198"/>
    <w:link w:val="222"/>
    <w:autoRedefine/>
    <w:qFormat/>
    <w:uiPriority w:val="0"/>
    <w:rPr>
      <w:rFonts w:ascii="宋体" w:hAnsi="Times New Roman"/>
      <w:sz w:val="18"/>
    </w:rPr>
  </w:style>
  <w:style w:type="paragraph" w:customStyle="1" w:styleId="224">
    <w:name w:val="标准文件_索引项"/>
    <w:basedOn w:val="70"/>
    <w:next w:val="70"/>
    <w:autoRedefine/>
    <w:qFormat/>
    <w:uiPriority w:val="0"/>
    <w:pPr>
      <w:tabs>
        <w:tab w:val="right" w:leader="dot" w:pos="9356"/>
      </w:tabs>
      <w:ind w:left="210" w:hanging="210" w:firstLineChars="0"/>
      <w:jc w:val="left"/>
    </w:pPr>
  </w:style>
  <w:style w:type="paragraph" w:customStyle="1" w:styleId="225">
    <w:name w:val="标准文件_附录一级无标题"/>
    <w:basedOn w:val="92"/>
    <w:autoRedefine/>
    <w:qFormat/>
    <w:uiPriority w:val="0"/>
    <w:pPr>
      <w:spacing w:beforeLines="0" w:afterLines="0" w:line="276" w:lineRule="auto"/>
      <w:outlineLvl w:val="9"/>
    </w:pPr>
    <w:rPr>
      <w:rFonts w:ascii="宋体" w:eastAsia="宋体"/>
    </w:rPr>
  </w:style>
  <w:style w:type="paragraph" w:customStyle="1" w:styleId="226">
    <w:name w:val="标准文件_附录二级无标题"/>
    <w:basedOn w:val="93"/>
    <w:autoRedefine/>
    <w:qFormat/>
    <w:uiPriority w:val="0"/>
    <w:pPr>
      <w:spacing w:beforeLines="0" w:afterLines="0" w:line="276" w:lineRule="auto"/>
      <w:outlineLvl w:val="9"/>
    </w:pPr>
    <w:rPr>
      <w:rFonts w:ascii="宋体" w:eastAsia="宋体"/>
    </w:rPr>
  </w:style>
  <w:style w:type="paragraph" w:customStyle="1" w:styleId="227">
    <w:name w:val="标准文件_附录三级无标题"/>
    <w:basedOn w:val="95"/>
    <w:autoRedefine/>
    <w:qFormat/>
    <w:uiPriority w:val="0"/>
    <w:pPr>
      <w:spacing w:beforeLines="0" w:afterLines="0" w:line="276" w:lineRule="auto"/>
      <w:outlineLvl w:val="9"/>
    </w:pPr>
    <w:rPr>
      <w:rFonts w:ascii="宋体" w:eastAsia="宋体"/>
    </w:rPr>
  </w:style>
  <w:style w:type="paragraph" w:customStyle="1" w:styleId="228">
    <w:name w:val="标准文件_附录四级无标题"/>
    <w:basedOn w:val="96"/>
    <w:autoRedefine/>
    <w:qFormat/>
    <w:uiPriority w:val="0"/>
    <w:pPr>
      <w:spacing w:beforeLines="0" w:afterLines="0" w:line="276" w:lineRule="auto"/>
      <w:outlineLvl w:val="9"/>
    </w:pPr>
    <w:rPr>
      <w:rFonts w:ascii="宋体" w:eastAsia="宋体"/>
    </w:rPr>
  </w:style>
  <w:style w:type="paragraph" w:customStyle="1" w:styleId="229">
    <w:name w:val="标准文件_附录五级无标题"/>
    <w:basedOn w:val="98"/>
    <w:autoRedefine/>
    <w:qFormat/>
    <w:uiPriority w:val="0"/>
    <w:pPr>
      <w:spacing w:beforeLines="0" w:afterLines="0" w:line="276" w:lineRule="auto"/>
      <w:outlineLvl w:val="9"/>
    </w:pPr>
    <w:rPr>
      <w:rFonts w:ascii="宋体" w:eastAsia="宋体"/>
    </w:rPr>
  </w:style>
  <w:style w:type="paragraph" w:customStyle="1" w:styleId="230">
    <w:name w:val="标准文件_引言一级无标题"/>
    <w:basedOn w:val="214"/>
    <w:next w:val="70"/>
    <w:autoRedefine/>
    <w:qFormat/>
    <w:uiPriority w:val="0"/>
    <w:pPr>
      <w:spacing w:beforeLines="0" w:afterLines="0" w:line="276" w:lineRule="auto"/>
    </w:pPr>
    <w:rPr>
      <w:rFonts w:ascii="宋体" w:eastAsia="宋体"/>
    </w:rPr>
  </w:style>
  <w:style w:type="paragraph" w:customStyle="1" w:styleId="231">
    <w:name w:val="标准文件_引言二级无标题"/>
    <w:basedOn w:val="215"/>
    <w:next w:val="70"/>
    <w:autoRedefine/>
    <w:qFormat/>
    <w:uiPriority w:val="0"/>
    <w:pPr>
      <w:spacing w:beforeLines="0" w:afterLines="0" w:line="276" w:lineRule="auto"/>
    </w:pPr>
    <w:rPr>
      <w:rFonts w:ascii="宋体" w:eastAsia="宋体"/>
    </w:rPr>
  </w:style>
  <w:style w:type="paragraph" w:customStyle="1" w:styleId="232">
    <w:name w:val="标准文件_引言三级无标题"/>
    <w:basedOn w:val="216"/>
    <w:next w:val="70"/>
    <w:autoRedefine/>
    <w:qFormat/>
    <w:uiPriority w:val="0"/>
    <w:pPr>
      <w:spacing w:beforeLines="0" w:afterLines="0" w:line="276" w:lineRule="auto"/>
    </w:pPr>
    <w:rPr>
      <w:rFonts w:ascii="宋体" w:eastAsia="宋体"/>
    </w:rPr>
  </w:style>
  <w:style w:type="paragraph" w:customStyle="1" w:styleId="233">
    <w:name w:val="标准文件_引言四级无标题"/>
    <w:basedOn w:val="217"/>
    <w:next w:val="70"/>
    <w:autoRedefine/>
    <w:qFormat/>
    <w:uiPriority w:val="0"/>
    <w:pPr>
      <w:spacing w:beforeLines="0" w:afterLines="0" w:line="276" w:lineRule="auto"/>
    </w:pPr>
    <w:rPr>
      <w:rFonts w:ascii="宋体" w:eastAsia="宋体"/>
    </w:rPr>
  </w:style>
  <w:style w:type="paragraph" w:customStyle="1" w:styleId="234">
    <w:name w:val="标准文件_引言五级无标题"/>
    <w:basedOn w:val="218"/>
    <w:next w:val="70"/>
    <w:autoRedefine/>
    <w:qFormat/>
    <w:uiPriority w:val="0"/>
    <w:pPr>
      <w:spacing w:beforeLines="0" w:afterLines="0" w:line="276" w:lineRule="auto"/>
    </w:pPr>
    <w:rPr>
      <w:rFonts w:ascii="宋体" w:eastAsia="宋体"/>
    </w:rPr>
  </w:style>
  <w:style w:type="paragraph" w:customStyle="1" w:styleId="235">
    <w:name w:val="标准文件_索引标题"/>
    <w:basedOn w:val="77"/>
    <w:next w:val="70"/>
    <w:autoRedefine/>
    <w:qFormat/>
    <w:uiPriority w:val="0"/>
    <w:rPr>
      <w:rFonts w:hAnsi="黑体"/>
    </w:rPr>
  </w:style>
  <w:style w:type="paragraph" w:customStyle="1" w:styleId="236">
    <w:name w:val="标准文件_脚注内容"/>
    <w:basedOn w:val="70"/>
    <w:autoRedefine/>
    <w:qFormat/>
    <w:uiPriority w:val="0"/>
    <w:pPr>
      <w:ind w:left="400" w:leftChars="200" w:hanging="200" w:hangingChars="200"/>
    </w:pPr>
    <w:rPr>
      <w:sz w:val="15"/>
    </w:rPr>
  </w:style>
  <w:style w:type="paragraph" w:customStyle="1" w:styleId="237">
    <w:name w:val="标准文件_术语条一"/>
    <w:basedOn w:val="176"/>
    <w:next w:val="70"/>
    <w:autoRedefine/>
    <w:qFormat/>
    <w:uiPriority w:val="0"/>
  </w:style>
  <w:style w:type="paragraph" w:customStyle="1" w:styleId="238">
    <w:name w:val="标准文件_术语条二"/>
    <w:basedOn w:val="179"/>
    <w:next w:val="70"/>
    <w:autoRedefine/>
    <w:qFormat/>
    <w:uiPriority w:val="0"/>
  </w:style>
  <w:style w:type="paragraph" w:customStyle="1" w:styleId="239">
    <w:name w:val="标准文件_术语条三"/>
    <w:basedOn w:val="178"/>
    <w:next w:val="70"/>
    <w:autoRedefine/>
    <w:qFormat/>
    <w:uiPriority w:val="0"/>
  </w:style>
  <w:style w:type="paragraph" w:customStyle="1" w:styleId="240">
    <w:name w:val="标准文件_术语条四"/>
    <w:basedOn w:val="181"/>
    <w:next w:val="70"/>
    <w:autoRedefine/>
    <w:qFormat/>
    <w:uiPriority w:val="0"/>
  </w:style>
  <w:style w:type="paragraph" w:customStyle="1" w:styleId="241">
    <w:name w:val="标准文件_术语条五"/>
    <w:basedOn w:val="177"/>
    <w:next w:val="70"/>
    <w:autoRedefine/>
    <w:qFormat/>
    <w:uiPriority w:val="0"/>
  </w:style>
  <w:style w:type="character" w:customStyle="1" w:styleId="242">
    <w:name w:val="发布"/>
    <w:basedOn w:val="37"/>
    <w:autoRedefine/>
    <w:qFormat/>
    <w:uiPriority w:val="0"/>
    <w:rPr>
      <w:rFonts w:ascii="黑体" w:eastAsia="黑体"/>
      <w:spacing w:val="85"/>
      <w:w w:val="100"/>
      <w:position w:val="3"/>
      <w:sz w:val="28"/>
      <w:szCs w:val="28"/>
    </w:rPr>
  </w:style>
  <w:style w:type="character" w:customStyle="1" w:styleId="243">
    <w:name w:val="文档结构图 字符"/>
    <w:basedOn w:val="37"/>
    <w:autoRedefine/>
    <w:semiHidden/>
    <w:qFormat/>
    <w:uiPriority w:val="99"/>
    <w:rPr>
      <w:rFonts w:ascii="宋体"/>
      <w:kern w:val="2"/>
      <w:sz w:val="18"/>
      <w:szCs w:val="18"/>
    </w:rPr>
  </w:style>
  <w:style w:type="character" w:customStyle="1" w:styleId="244">
    <w:name w:val="段 Char"/>
    <w:link w:val="47"/>
    <w:autoRedefine/>
    <w:qFormat/>
    <w:locked/>
    <w:uiPriority w:val="0"/>
    <w:rPr>
      <w:rFonts w:ascii="宋体" w:hAnsi="宋体"/>
      <w:sz w:val="21"/>
    </w:rPr>
  </w:style>
  <w:style w:type="paragraph" w:styleId="245">
    <w:name w:val="List Paragraph"/>
    <w:basedOn w:val="1"/>
    <w:autoRedefine/>
    <w:qFormat/>
    <w:uiPriority w:val="34"/>
    <w:pPr>
      <w:adjustRightInd/>
      <w:spacing w:line="312" w:lineRule="auto"/>
      <w:ind w:firstLine="420" w:firstLineChars="200"/>
    </w:pPr>
    <w:rPr>
      <w:rFonts w:ascii="Times New Roman" w:hAnsi="Times New Roman" w:cstheme="minorBidi"/>
      <w:szCs w:val="22"/>
    </w:rPr>
  </w:style>
  <w:style w:type="paragraph" w:customStyle="1" w:styleId="246">
    <w:name w:val="一级条标题"/>
    <w:next w:val="47"/>
    <w:autoRedefine/>
    <w:qFormat/>
    <w:uiPriority w:val="0"/>
    <w:pPr>
      <w:numPr>
        <w:ilvl w:val="1"/>
        <w:numId w:val="33"/>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47">
    <w:name w:val="二级无"/>
    <w:basedOn w:val="248"/>
    <w:autoRedefine/>
    <w:qFormat/>
    <w:uiPriority w:val="0"/>
    <w:pPr>
      <w:spacing w:before="0" w:beforeLines="0" w:after="0" w:afterLines="0"/>
      <w:ind w:left="0"/>
    </w:pPr>
    <w:rPr>
      <w:rFonts w:ascii="宋体" w:hAnsi="Times New Roman" w:eastAsia="宋体"/>
    </w:rPr>
  </w:style>
  <w:style w:type="paragraph" w:customStyle="1" w:styleId="248">
    <w:name w:val="二级条标题"/>
    <w:basedOn w:val="246"/>
    <w:next w:val="47"/>
    <w:autoRedefine/>
    <w:qFormat/>
    <w:uiPriority w:val="0"/>
    <w:pPr>
      <w:numPr>
        <w:ilvl w:val="2"/>
      </w:numPr>
      <w:spacing w:before="50" w:after="50"/>
      <w:ind w:left="1134"/>
      <w:outlineLvl w:val="3"/>
    </w:pPr>
    <w:rPr>
      <w:rFonts w:ascii="Times New Roman" w:hAnsi="黑体"/>
    </w:rPr>
  </w:style>
  <w:style w:type="paragraph" w:customStyle="1" w:styleId="249">
    <w:name w:val="字母编号列项（一级）"/>
    <w:autoRedefine/>
    <w:qFormat/>
    <w:uiPriority w:val="0"/>
    <w:pPr>
      <w:numPr>
        <w:ilvl w:val="0"/>
        <w:numId w:val="34"/>
      </w:numPr>
      <w:jc w:val="both"/>
    </w:pPr>
    <w:rPr>
      <w:rFonts w:ascii="宋体" w:hAnsi="Times New Roman" w:eastAsia="宋体" w:cs="Times New Roman"/>
      <w:sz w:val="21"/>
      <w:lang w:val="en-US" w:eastAsia="zh-CN" w:bidi="ar-SA"/>
    </w:rPr>
  </w:style>
  <w:style w:type="paragraph" w:customStyle="1" w:styleId="250">
    <w:name w:val="附录标识"/>
    <w:basedOn w:val="1"/>
    <w:next w:val="47"/>
    <w:autoRedefine/>
    <w:qFormat/>
    <w:uiPriority w:val="0"/>
    <w:pPr>
      <w:keepNext/>
      <w:widowControl/>
      <w:numPr>
        <w:ilvl w:val="0"/>
        <w:numId w:val="35"/>
      </w:numPr>
      <w:shd w:val="clear" w:color="FFFFFF" w:fill="FFFFFF"/>
      <w:tabs>
        <w:tab w:val="left" w:pos="360"/>
        <w:tab w:val="left" w:pos="6405"/>
      </w:tabs>
      <w:spacing w:before="640" w:after="280"/>
      <w:jc w:val="center"/>
      <w:outlineLvl w:val="0"/>
    </w:pPr>
    <w:rPr>
      <w:rFonts w:ascii="黑体" w:hAnsi="Times New Roman" w:eastAsia="黑体"/>
      <w:kern w:val="0"/>
      <w:szCs w:val="20"/>
    </w:rPr>
  </w:style>
  <w:style w:type="paragraph" w:customStyle="1" w:styleId="251">
    <w:name w:val="参考文献"/>
    <w:basedOn w:val="1"/>
    <w:next w:val="47"/>
    <w:autoRedefine/>
    <w:qFormat/>
    <w:uiPriority w:val="0"/>
    <w:pPr>
      <w:keepNext/>
      <w:pageBreakBefore/>
      <w:widowControl/>
      <w:shd w:val="clear" w:color="FFFFFF" w:fill="FFFFFF"/>
      <w:spacing w:before="640" w:after="200"/>
      <w:jc w:val="center"/>
      <w:outlineLvl w:val="0"/>
    </w:pPr>
    <w:rPr>
      <w:rFonts w:ascii="黑体" w:hAnsi="Times New Roman" w:eastAsia="黑体"/>
      <w:kern w:val="0"/>
      <w:szCs w:val="20"/>
    </w:rPr>
  </w:style>
  <w:style w:type="paragraph" w:customStyle="1" w:styleId="252">
    <w:name w:val="修订1"/>
    <w:autoRedefine/>
    <w:hidden/>
    <w:unhideWhenUsed/>
    <w:qFormat/>
    <w:uiPriority w:val="99"/>
    <w:rPr>
      <w:rFonts w:ascii="Calibri" w:hAnsi="Calibri" w:eastAsia="宋体" w:cs="Times New Roman"/>
      <w:kern w:val="2"/>
      <w:sz w:val="21"/>
      <w:szCs w:val="21"/>
      <w:lang w:val="en-US" w:eastAsia="zh-CN" w:bidi="ar-SA"/>
    </w:rPr>
  </w:style>
  <w:style w:type="character" w:customStyle="1" w:styleId="253">
    <w:name w:val="批注文字 字符"/>
    <w:basedOn w:val="37"/>
    <w:autoRedefine/>
    <w:semiHidden/>
    <w:qFormat/>
    <w:uiPriority w:val="99"/>
    <w:rPr>
      <w:rFonts w:ascii="Calibri" w:hAnsi="Calibri"/>
      <w:kern w:val="2"/>
      <w:sz w:val="21"/>
      <w:szCs w:val="21"/>
    </w:rPr>
  </w:style>
  <w:style w:type="character" w:customStyle="1" w:styleId="254">
    <w:name w:val="批注主题 字符"/>
    <w:basedOn w:val="253"/>
    <w:autoRedefine/>
    <w:semiHidden/>
    <w:qFormat/>
    <w:uiPriority w:val="99"/>
    <w:rPr>
      <w:rFonts w:ascii="Calibri" w:hAnsi="Calibri"/>
      <w:b/>
      <w:bCs/>
      <w:kern w:val="2"/>
      <w:sz w:val="21"/>
      <w:szCs w:val="21"/>
    </w:rPr>
  </w:style>
  <w:style w:type="paragraph" w:customStyle="1" w:styleId="255">
    <w:name w:val="修订2"/>
    <w:autoRedefine/>
    <w:hidden/>
    <w:unhideWhenUsed/>
    <w:qFormat/>
    <w:uiPriority w:val="99"/>
    <w:rPr>
      <w:rFonts w:ascii="Calibri" w:hAnsi="Calibri" w:eastAsia="宋体" w:cs="Times New Roman"/>
      <w:kern w:val="2"/>
      <w:sz w:val="21"/>
      <w:szCs w:val="21"/>
      <w:lang w:val="en-US" w:eastAsia="zh-CN" w:bidi="ar-SA"/>
    </w:rPr>
  </w:style>
  <w:style w:type="paragraph" w:customStyle="1" w:styleId="256">
    <w:name w:val="发文机关标识"/>
    <w:basedOn w:val="1"/>
    <w:autoRedefine/>
    <w:qFormat/>
    <w:uiPriority w:val="0"/>
    <w:pPr>
      <w:jc w:val="center"/>
    </w:pPr>
    <w:rPr>
      <w:b/>
      <w:color w:val="FF0000"/>
      <w:sz w:val="72"/>
    </w:rPr>
  </w:style>
  <w:style w:type="table" w:customStyle="1" w:styleId="257">
    <w:name w:val="Table Normal"/>
    <w:autoRedefine/>
    <w:semiHidden/>
    <w:unhideWhenUsed/>
    <w:qFormat/>
    <w:uiPriority w:val="0"/>
    <w:tblPr>
      <w:tblCellMar>
        <w:top w:w="0" w:type="dxa"/>
        <w:left w:w="0" w:type="dxa"/>
        <w:bottom w:w="0" w:type="dxa"/>
        <w:right w:w="0" w:type="dxa"/>
      </w:tblCellMar>
    </w:tblPr>
  </w:style>
  <w:style w:type="paragraph" w:customStyle="1" w:styleId="258">
    <w:name w:val="Body text|1"/>
    <w:basedOn w:val="1"/>
    <w:autoRedefine/>
    <w:qFormat/>
    <w:uiPriority w:val="0"/>
    <w:pPr>
      <w:spacing w:line="329" w:lineRule="auto"/>
      <w:ind w:firstLine="400"/>
    </w:pPr>
    <w:rPr>
      <w:rFonts w:ascii="宋体" w:hAnsi="宋体" w:cs="宋体"/>
      <w:sz w:val="20"/>
      <w:szCs w:val="20"/>
      <w:lang w:val="zh-TW" w:eastAsia="zh-TW" w:bidi="zh-TW"/>
    </w:rPr>
  </w:style>
  <w:style w:type="paragraph" w:customStyle="1" w:styleId="259">
    <w:name w:val="修订3"/>
    <w:autoRedefine/>
    <w:hidden/>
    <w:unhideWhenUsed/>
    <w:qFormat/>
    <w:uiPriority w:val="99"/>
    <w:rPr>
      <w:rFonts w:ascii="Calibri" w:hAnsi="Calibri" w:eastAsia="宋体" w:cs="Times New Roman"/>
      <w:kern w:val="2"/>
      <w:sz w:val="21"/>
      <w:szCs w:val="21"/>
      <w:lang w:val="en-US" w:eastAsia="zh-CN" w:bidi="ar-SA"/>
    </w:rPr>
  </w:style>
  <w:style w:type="paragraph" w:customStyle="1" w:styleId="260">
    <w:name w:val="三级条标题"/>
    <w:basedOn w:val="248"/>
    <w:next w:val="47"/>
    <w:autoRedefine/>
    <w:qFormat/>
    <w:uiPriority w:val="0"/>
    <w:pPr>
      <w:numPr>
        <w:ilvl w:val="3"/>
        <w:numId w:val="36"/>
      </w:numPr>
      <w:outlineLvl w:val="4"/>
    </w:pPr>
  </w:style>
  <w:style w:type="paragraph" w:customStyle="1" w:styleId="261">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table" w:customStyle="1" w:styleId="262">
    <w:name w:val="网格型1"/>
    <w:basedOn w:val="3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63">
    <w:name w:val="前言、引言标题"/>
    <w:next w:val="47"/>
    <w:autoRedefine/>
    <w:qFormat/>
    <w:uiPriority w:val="99"/>
    <w:pPr>
      <w:keepNext/>
      <w:pageBreakBefore/>
      <w:shd w:val="clear" w:color="FFFFFF" w:fill="FFFFFF"/>
      <w:spacing w:before="640" w:after="560"/>
      <w:jc w:val="center"/>
      <w:outlineLvl w:val="0"/>
    </w:pPr>
    <w:rPr>
      <w:rFonts w:ascii="黑体" w:hAnsi="Times New Roman" w:eastAsia="黑体" w:cs="黑体"/>
      <w:sz w:val="32"/>
      <w:szCs w:val="32"/>
      <w:lang w:val="en-US" w:eastAsia="zh-CN" w:bidi="ar-SA"/>
    </w:rPr>
  </w:style>
  <w:style w:type="character" w:customStyle="1" w:styleId="264">
    <w:name w:val="批注框文本 Char"/>
    <w:basedOn w:val="37"/>
    <w:link w:val="22"/>
    <w:autoRedefine/>
    <w:qFormat/>
    <w:uiPriority w:val="0"/>
    <w:rPr>
      <w:rFonts w:ascii="Times New Roman" w:hAnsi="Times New Roman" w:eastAsia="宋体" w:cs="Times New Roman"/>
      <w:kern w:val="2"/>
      <w:sz w:val="18"/>
      <w:szCs w:val="18"/>
    </w:rPr>
  </w:style>
  <w:style w:type="character" w:customStyle="1" w:styleId="265">
    <w:name w:val="标题 3 Char"/>
    <w:basedOn w:val="37"/>
    <w:link w:val="4"/>
    <w:autoRedefine/>
    <w:qFormat/>
    <w:uiPriority w:val="0"/>
    <w:rPr>
      <w:rFonts w:ascii="Times New Roman" w:hAnsi="Times New Roman" w:eastAsia="宋体" w:cs="Times New Roman"/>
      <w:b/>
      <w:bCs/>
      <w:kern w:val="2"/>
      <w:sz w:val="24"/>
      <w:szCs w:val="32"/>
    </w:rPr>
  </w:style>
  <w:style w:type="table" w:customStyle="1" w:styleId="266">
    <w:name w:val="网格型3"/>
    <w:basedOn w:val="35"/>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67">
    <w:name w:val="批注文字 Char"/>
    <w:basedOn w:val="37"/>
    <w:link w:val="16"/>
    <w:autoRedefine/>
    <w:semiHidden/>
    <w:qFormat/>
    <w:uiPriority w:val="0"/>
    <w:rPr>
      <w:rFonts w:ascii="Times New Roman" w:hAnsi="Times New Roman" w:eastAsia="宋体" w:cs="Times New Roman"/>
      <w:kern w:val="2"/>
      <w:sz w:val="24"/>
      <w:szCs w:val="24"/>
    </w:rPr>
  </w:style>
  <w:style w:type="character" w:customStyle="1" w:styleId="268">
    <w:name w:val="批注主题 Char"/>
    <w:basedOn w:val="267"/>
    <w:link w:val="33"/>
    <w:autoRedefine/>
    <w:semiHidden/>
    <w:qFormat/>
    <w:uiPriority w:val="0"/>
    <w:rPr>
      <w:rFonts w:ascii="Times New Roman" w:hAnsi="Times New Roman" w:eastAsia="宋体" w:cs="Times New Roman"/>
      <w:b/>
      <w:bCs/>
      <w:kern w:val="2"/>
      <w:sz w:val="24"/>
      <w:szCs w:val="24"/>
    </w:rPr>
  </w:style>
  <w:style w:type="paragraph" w:customStyle="1" w:styleId="269">
    <w:name w:val="一级无"/>
    <w:basedOn w:val="246"/>
    <w:autoRedefine/>
    <w:qFormat/>
    <w:uiPriority w:val="0"/>
    <w:pPr>
      <w:spacing w:before="0" w:beforeLines="0" w:after="0" w:afterLines="0"/>
      <w:ind w:left="0"/>
    </w:pPr>
    <w:rPr>
      <w:rFonts w:ascii="宋体" w:eastAsia="宋体"/>
    </w:rPr>
  </w:style>
  <w:style w:type="paragraph" w:customStyle="1" w:styleId="270">
    <w:name w:val="三级无"/>
    <w:basedOn w:val="260"/>
    <w:autoRedefine/>
    <w:qFormat/>
    <w:uiPriority w:val="0"/>
    <w:pPr>
      <w:spacing w:beforeLines="0" w:afterLines="0"/>
    </w:pPr>
    <w:rPr>
      <w:rFonts w:ascii="宋体" w:eastAsia="宋体"/>
    </w:rPr>
  </w:style>
  <w:style w:type="paragraph" w:customStyle="1" w:styleId="271">
    <w:name w:val="PlainText"/>
    <w:basedOn w:val="1"/>
    <w:autoRedefine/>
    <w:qFormat/>
    <w:uiPriority w:val="0"/>
    <w:pPr>
      <w:adjustRightInd/>
      <w:spacing w:line="240" w:lineRule="auto"/>
    </w:pPr>
    <w:rPr>
      <w:rFonts w:ascii="宋体" w:hAnsi="Courier New"/>
      <w:szCs w:val="20"/>
    </w:rPr>
  </w:style>
  <w:style w:type="paragraph" w:customStyle="1" w:styleId="272">
    <w:name w:val="公文标题"/>
    <w:basedOn w:val="1"/>
    <w:autoRedefine/>
    <w:qFormat/>
    <w:uiPriority w:val="0"/>
    <w:pPr>
      <w:adjustRightInd/>
      <w:spacing w:line="240" w:lineRule="auto"/>
      <w:jc w:val="center"/>
    </w:pPr>
    <w:rPr>
      <w:sz w:val="44"/>
      <w:szCs w:val="24"/>
    </w:rPr>
  </w:style>
  <w:style w:type="character" w:customStyle="1" w:styleId="273">
    <w:name w:val="文档结构图 Char"/>
    <w:basedOn w:val="37"/>
    <w:link w:val="15"/>
    <w:autoRedefine/>
    <w:qFormat/>
    <w:uiPriority w:val="0"/>
    <w:rPr>
      <w:rFonts w:ascii="宋体" w:hAnsi="Times New Roman" w:eastAsia="宋体"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jpeg"/><Relationship Id="rId25" Type="http://schemas.openxmlformats.org/officeDocument/2006/relationships/theme" Target="theme/theme1.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7.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customShpInfo spid="_x0000_s1026" textRotate="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6402</Words>
  <Characters>6919</Characters>
  <Lines>35</Lines>
  <Paragraphs>10</Paragraphs>
  <TotalTime>8</TotalTime>
  <ScaleCrop>false</ScaleCrop>
  <LinksUpToDate>false</LinksUpToDate>
  <CharactersWithSpaces>7097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2024-01-27T02:02:00Z</dcterms:created>
  <dc:creator>大俊</dc:creator>
  <dc:description>&lt;config cover="true" show_menu="true" version="1.0.0" doctype="SDKXY"&gt;_x000d_
&lt;/config&gt;</dc:description>
  <cp:lastModifiedBy>桃子</cp:lastModifiedBy>
  <cp:lastPrinted>2022-04-29T05:51:00Z</cp:lastPrinted>
  <dcterms:modified xsi:type="dcterms:W3CDTF">2024-10-17T02:24:15Z</dcterms:modified>
  <dc:title>团体标准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2052-12.1.0.18276</vt:lpwstr>
  </property>
  <property fmtid="{D5CDD505-2E9C-101B-9397-08002B2CF9AE}" pid="15" name="ICV">
    <vt:lpwstr>C71809D83DB84C7780D5D386AE1B2D0D_13</vt:lpwstr>
  </property>
  <property fmtid="{D5CDD505-2E9C-101B-9397-08002B2CF9AE}" pid="16" name="commondata">
    <vt:lpwstr>eyJoZGlkIjoiZDU0YjgwOTIzNDI1MzVkYjI0ZGU4MTRkMDY4YTFmZmMifQ==</vt:lpwstr>
  </property>
</Properties>
</file>