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《</w:t>
      </w:r>
      <w:r>
        <w:rPr>
          <w:rFonts w:hint="eastAsia"/>
          <w:b/>
          <w:bCs/>
          <w:sz w:val="36"/>
          <w:szCs w:val="36"/>
          <w:lang w:val="en-US" w:eastAsia="zh-CN"/>
        </w:rPr>
        <w:t>玛雅绿翡翠 分级</w:t>
      </w:r>
      <w:r>
        <w:rPr>
          <w:rFonts w:hint="eastAsia"/>
          <w:b/>
          <w:bCs/>
          <w:sz w:val="36"/>
          <w:szCs w:val="36"/>
          <w:lang w:eastAsia="zh-CN"/>
        </w:rPr>
        <w:t>》</w:t>
      </w:r>
      <w:r>
        <w:rPr>
          <w:rFonts w:hint="eastAsia"/>
          <w:b/>
          <w:bCs/>
          <w:sz w:val="36"/>
          <w:szCs w:val="36"/>
          <w:lang w:val="en-US" w:eastAsia="zh-CN"/>
        </w:rPr>
        <w:t>征求意见表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bookmarkStart w:id="0" w:name="_GoBack"/>
      <w:bookmarkEnd w:id="0"/>
    </w:p>
    <w:p>
      <w:pPr>
        <w:jc w:val="left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提出意见单位：                            联系人：          电话：    </w:t>
      </w:r>
    </w:p>
    <w:tbl>
      <w:tblPr>
        <w:tblStyle w:val="3"/>
        <w:tblW w:w="92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841"/>
        <w:gridCol w:w="2254"/>
        <w:gridCol w:w="2100"/>
        <w:gridCol w:w="2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条款</w:t>
            </w: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修改前内容</w:t>
            </w: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建议修改后内容</w:t>
            </w: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理由说明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841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254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>
            <w:pPr>
              <w:spacing w:line="720" w:lineRule="auto"/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>
      <w:pPr>
        <w:jc w:val="left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日期：    年    月    日 </w:t>
      </w:r>
    </w:p>
    <w:p>
      <w:pPr>
        <w:jc w:val="center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5YjcxYjMzMjQ4OTI4N2Y1OTQwMjAwZjRlZjdjNDEifQ=="/>
  </w:docVars>
  <w:rsids>
    <w:rsidRoot w:val="09BD5F22"/>
    <w:rsid w:val="09BD5F22"/>
    <w:rsid w:val="58C51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2022-11-22T06:36:00Z</dcterms:created>
  <dc:creator>CB0</dc:creator>
  <cp:lastModifiedBy>WPS_1662427701</cp:lastModifiedBy>
  <dcterms:modified xsi:type="dcterms:W3CDTF">2023-11-27T02:05:02Z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E6783CD0BA0242B4913D6BCF57EE677C_13</vt:lpwstr>
  </property>
</Properties>
</file>