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74310">
      <w:pPr>
        <w:jc w:val="center"/>
      </w:pPr>
    </w:p>
    <w:p w14:paraId="21A490A9">
      <w:pPr>
        <w:jc w:val="center"/>
      </w:pPr>
    </w:p>
    <w:p w14:paraId="414E60B0">
      <w:pPr>
        <w:jc w:val="center"/>
      </w:pPr>
    </w:p>
    <w:p w14:paraId="76E009BD">
      <w:pPr>
        <w:jc w:val="center"/>
      </w:pPr>
    </w:p>
    <w:p w14:paraId="0BE294A5">
      <w:pPr>
        <w:jc w:val="center"/>
      </w:pPr>
    </w:p>
    <w:p w14:paraId="0E6D3085">
      <w:pPr>
        <w:jc w:val="center"/>
      </w:pPr>
    </w:p>
    <w:p w14:paraId="0DEB2919">
      <w:pPr>
        <w:jc w:val="center"/>
      </w:pPr>
    </w:p>
    <w:p w14:paraId="11946233">
      <w:pPr>
        <w:jc w:val="center"/>
      </w:pPr>
    </w:p>
    <w:p w14:paraId="04880843">
      <w:pPr>
        <w:jc w:val="center"/>
      </w:pPr>
    </w:p>
    <w:p w14:paraId="71B19B9F">
      <w:pPr>
        <w:jc w:val="center"/>
      </w:pPr>
    </w:p>
    <w:p w14:paraId="45AC2630">
      <w:pPr>
        <w:jc w:val="center"/>
      </w:pPr>
    </w:p>
    <w:p w14:paraId="7841C9FD">
      <w:pPr>
        <w:jc w:val="center"/>
      </w:pPr>
    </w:p>
    <w:p w14:paraId="0EEEE4DA">
      <w:pPr>
        <w:jc w:val="center"/>
      </w:pPr>
    </w:p>
    <w:p w14:paraId="2A3E1617">
      <w:pPr>
        <w:jc w:val="center"/>
        <w:rPr>
          <w:rFonts w:ascii="迷你简小标宋" w:hAnsi="宋体" w:eastAsia="迷你简小标宋"/>
          <w:sz w:val="44"/>
          <w:szCs w:val="44"/>
        </w:rPr>
      </w:pPr>
      <w:r>
        <w:rPr>
          <w:rFonts w:hint="eastAsia" w:ascii="迷你简小标宋" w:hAnsi="宋体" w:eastAsia="迷你简小标宋"/>
          <w:sz w:val="44"/>
          <w:szCs w:val="44"/>
        </w:rPr>
        <w:t>《市政综合管廊管道安装工程施工与验收规范》</w:t>
      </w:r>
    </w:p>
    <w:p w14:paraId="69F0C85D">
      <w:pPr>
        <w:jc w:val="center"/>
        <w:rPr>
          <w:rFonts w:ascii="迷你简小标宋" w:hAnsi="宋体" w:eastAsia="迷你简小标宋"/>
          <w:sz w:val="44"/>
          <w:szCs w:val="44"/>
        </w:rPr>
      </w:pPr>
      <w:r>
        <w:rPr>
          <w:rFonts w:hint="eastAsia" w:ascii="迷你简小标宋" w:hAnsi="宋体" w:eastAsia="迷你简小标宋"/>
          <w:sz w:val="44"/>
          <w:szCs w:val="44"/>
        </w:rPr>
        <w:t>（征求意见稿）</w:t>
      </w:r>
    </w:p>
    <w:p w14:paraId="55437751">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8454EF9">
      <w:pPr>
        <w:jc w:val="center"/>
      </w:pPr>
    </w:p>
    <w:p w14:paraId="35F35331">
      <w:pPr>
        <w:jc w:val="center"/>
      </w:pPr>
    </w:p>
    <w:p w14:paraId="52CB4322">
      <w:pPr>
        <w:jc w:val="center"/>
      </w:pPr>
    </w:p>
    <w:p w14:paraId="5ADB625D">
      <w:pPr>
        <w:jc w:val="center"/>
      </w:pPr>
    </w:p>
    <w:p w14:paraId="613035AF">
      <w:pPr>
        <w:jc w:val="both"/>
      </w:pPr>
    </w:p>
    <w:p w14:paraId="118872B0">
      <w:pPr>
        <w:jc w:val="center"/>
      </w:pPr>
    </w:p>
    <w:p w14:paraId="3AA483EF">
      <w:pPr>
        <w:jc w:val="center"/>
      </w:pPr>
    </w:p>
    <w:p w14:paraId="546631ED">
      <w:pPr>
        <w:jc w:val="center"/>
      </w:pPr>
    </w:p>
    <w:p w14:paraId="6F964396">
      <w:pPr>
        <w:jc w:val="center"/>
      </w:pPr>
    </w:p>
    <w:p w14:paraId="72ABC04F">
      <w:pPr>
        <w:jc w:val="center"/>
      </w:pPr>
    </w:p>
    <w:p w14:paraId="41FD896A">
      <w:pPr>
        <w:jc w:val="center"/>
      </w:pPr>
    </w:p>
    <w:p w14:paraId="368D84F2">
      <w:pPr>
        <w:jc w:val="center"/>
      </w:pPr>
    </w:p>
    <w:p w14:paraId="6E31FECB">
      <w:pPr>
        <w:jc w:val="center"/>
      </w:pPr>
    </w:p>
    <w:p w14:paraId="0F08AB82">
      <w:pPr>
        <w:jc w:val="center"/>
      </w:pPr>
    </w:p>
    <w:p w14:paraId="5AA85425">
      <w:pPr>
        <w:jc w:val="center"/>
        <w:rPr>
          <w:rFonts w:ascii="宋体" w:hAnsi="宋体" w:eastAsia="宋体"/>
          <w:sz w:val="28"/>
          <w:szCs w:val="28"/>
        </w:rPr>
      </w:pPr>
      <w:r>
        <w:rPr>
          <w:rFonts w:hint="eastAsia" w:ascii="宋体" w:hAnsi="宋体" w:eastAsia="宋体"/>
          <w:sz w:val="28"/>
          <w:szCs w:val="28"/>
        </w:rPr>
        <w:t xml:space="preserve">团标制定工作组 </w:t>
      </w:r>
    </w:p>
    <w:p w14:paraId="06B0F8F2">
      <w:pPr>
        <w:jc w:val="center"/>
        <w:rPr>
          <w:rFonts w:ascii="宋体" w:hAnsi="宋体" w:eastAsia="宋体"/>
          <w:sz w:val="28"/>
          <w:szCs w:val="28"/>
        </w:rPr>
      </w:pPr>
    </w:p>
    <w:p w14:paraId="4E4B05CC">
      <w:pPr>
        <w:jc w:val="center"/>
        <w:rPr>
          <w:rFonts w:ascii="宋体" w:hAnsi="宋体" w:eastAsia="宋体"/>
          <w:sz w:val="28"/>
          <w:szCs w:val="28"/>
        </w:rPr>
      </w:pPr>
      <w:r>
        <w:rPr>
          <w:rFonts w:hint="eastAsia" w:ascii="宋体" w:hAnsi="宋体" w:eastAsia="宋体"/>
          <w:sz w:val="28"/>
          <w:szCs w:val="28"/>
        </w:rPr>
        <w:t>二零二四年</w:t>
      </w:r>
      <w:r>
        <w:rPr>
          <w:rFonts w:hint="eastAsia" w:ascii="宋体" w:hAnsi="宋体" w:eastAsia="宋体"/>
          <w:sz w:val="28"/>
          <w:szCs w:val="28"/>
          <w:lang w:val="en-US" w:eastAsia="zh-CN"/>
        </w:rPr>
        <w:t>九</w:t>
      </w:r>
      <w:r>
        <w:rPr>
          <w:rFonts w:hint="eastAsia" w:ascii="宋体" w:hAnsi="宋体" w:eastAsia="宋体"/>
          <w:sz w:val="28"/>
          <w:szCs w:val="28"/>
        </w:rPr>
        <w:t>月</w:t>
      </w:r>
    </w:p>
    <w:p w14:paraId="0362D2A3"/>
    <w:p w14:paraId="70AA4479">
      <w:pPr>
        <w:jc w:val="center"/>
        <w:rPr>
          <w:rFonts w:ascii="方正大标宋简体" w:hAnsi="黑体" w:eastAsia="方正大标宋简体"/>
          <w:spacing w:val="-14"/>
          <w:sz w:val="28"/>
          <w:szCs w:val="36"/>
        </w:rPr>
      </w:pPr>
      <w:r>
        <w:rPr>
          <w:rFonts w:hint="eastAsia" w:ascii="方正大标宋简体" w:hAnsi="黑体" w:eastAsia="方正大标宋简体"/>
          <w:spacing w:val="-14"/>
          <w:sz w:val="28"/>
          <w:szCs w:val="36"/>
        </w:rPr>
        <w:t>《市政综合管廊管道安装工程施工与验收规范》团体标准</w:t>
      </w:r>
    </w:p>
    <w:p w14:paraId="4F11D69C">
      <w:pPr>
        <w:jc w:val="center"/>
        <w:rPr>
          <w:rFonts w:ascii="方正大标宋简体" w:hAnsi="黑体" w:eastAsia="方正大标宋简体"/>
          <w:sz w:val="28"/>
          <w:szCs w:val="36"/>
        </w:rPr>
      </w:pPr>
      <w:r>
        <w:rPr>
          <w:rFonts w:hint="eastAsia" w:ascii="方正大标宋简体" w:hAnsi="黑体" w:eastAsia="方正大标宋简体"/>
          <w:sz w:val="28"/>
          <w:szCs w:val="36"/>
        </w:rPr>
        <w:t>（征求意见稿）编制说明</w:t>
      </w:r>
    </w:p>
    <w:p w14:paraId="7A62F3DD">
      <w:pPr>
        <w:jc w:val="center"/>
        <w:rPr>
          <w:rFonts w:ascii="黑体" w:hAnsi="黑体" w:eastAsia="黑体"/>
          <w:sz w:val="36"/>
          <w:szCs w:val="36"/>
        </w:rPr>
      </w:pPr>
    </w:p>
    <w:p w14:paraId="41325348">
      <w:pPr>
        <w:ind w:firstLine="560" w:firstLineChars="200"/>
        <w:rPr>
          <w:rFonts w:ascii="黑体" w:hAnsi="黑体" w:eastAsia="黑体"/>
          <w:sz w:val="28"/>
          <w:szCs w:val="28"/>
        </w:rPr>
      </w:pPr>
      <w:r>
        <w:rPr>
          <w:rFonts w:hint="eastAsia" w:ascii="黑体" w:hAnsi="黑体" w:eastAsia="黑体"/>
          <w:sz w:val="28"/>
          <w:szCs w:val="28"/>
        </w:rPr>
        <w:t>一、任务来源，主要起草单位</w:t>
      </w:r>
    </w:p>
    <w:p w14:paraId="4F84D72B">
      <w:pPr>
        <w:ind w:firstLine="480" w:firstLineChars="200"/>
        <w:rPr>
          <w:rFonts w:ascii="华文宋体" w:hAnsi="华文宋体" w:eastAsia="华文宋体"/>
          <w:sz w:val="24"/>
          <w:szCs w:val="24"/>
        </w:rPr>
      </w:pPr>
      <w:bookmarkStart w:id="0" w:name="_Hlk529782780"/>
      <w:r>
        <w:rPr>
          <w:rFonts w:hint="eastAsia" w:ascii="华文宋体" w:hAnsi="华文宋体" w:eastAsia="华文宋体"/>
          <w:sz w:val="24"/>
          <w:szCs w:val="24"/>
        </w:rPr>
        <w:t>中国中小企业协会</w:t>
      </w:r>
      <w:bookmarkEnd w:id="0"/>
      <w:r>
        <w:rPr>
          <w:rFonts w:hint="eastAsia" w:ascii="华文宋体" w:hAnsi="华文宋体" w:eastAsia="华文宋体"/>
          <w:sz w:val="24"/>
          <w:szCs w:val="24"/>
        </w:rPr>
        <w:t>下达的2024年团体标准修订编制计划，将《市政综合管廊管道安装工程施工与验收规范》列为标准编制项目，并于2</w:t>
      </w:r>
      <w:r>
        <w:rPr>
          <w:rFonts w:ascii="华文宋体" w:hAnsi="华文宋体" w:eastAsia="华文宋体"/>
          <w:sz w:val="24"/>
          <w:szCs w:val="24"/>
        </w:rPr>
        <w:t>0</w:t>
      </w:r>
      <w:r>
        <w:rPr>
          <w:rFonts w:hint="eastAsia" w:ascii="华文宋体" w:hAnsi="华文宋体" w:eastAsia="华文宋体"/>
          <w:sz w:val="24"/>
          <w:szCs w:val="24"/>
        </w:rPr>
        <w:t>24年</w:t>
      </w:r>
      <w:r>
        <w:rPr>
          <w:rFonts w:ascii="华文宋体" w:hAnsi="华文宋体" w:eastAsia="华文宋体"/>
          <w:sz w:val="24"/>
          <w:szCs w:val="24"/>
        </w:rPr>
        <w:t>0</w:t>
      </w:r>
      <w:r>
        <w:rPr>
          <w:rFonts w:hint="eastAsia" w:ascii="华文宋体" w:hAnsi="华文宋体" w:eastAsia="华文宋体"/>
          <w:sz w:val="24"/>
          <w:szCs w:val="24"/>
          <w:lang w:val="en-US" w:eastAsia="zh-CN"/>
        </w:rPr>
        <w:t>8</w:t>
      </w:r>
      <w:r>
        <w:rPr>
          <w:rFonts w:hint="eastAsia" w:ascii="华文宋体" w:hAnsi="华文宋体" w:eastAsia="华文宋体"/>
          <w:sz w:val="24"/>
          <w:szCs w:val="24"/>
        </w:rPr>
        <w:t>月在全国团体标准信息平台上进行了立项公告。</w:t>
      </w:r>
    </w:p>
    <w:p w14:paraId="105490F3">
      <w:pPr>
        <w:ind w:firstLine="480" w:firstLineChars="200"/>
        <w:rPr>
          <w:rFonts w:ascii="华文宋体" w:hAnsi="华文宋体" w:eastAsia="华文宋体"/>
          <w:sz w:val="24"/>
          <w:szCs w:val="24"/>
        </w:rPr>
      </w:pPr>
      <w:r>
        <w:rPr>
          <w:rFonts w:hint="eastAsia" w:ascii="华文宋体" w:hAnsi="华文宋体" w:eastAsia="华文宋体"/>
          <w:sz w:val="24"/>
          <w:szCs w:val="24"/>
        </w:rPr>
        <w:t>起草单位为中交建筑集团有限公司、克州鑫源建筑安装有限责任公司。</w:t>
      </w:r>
    </w:p>
    <w:p w14:paraId="45170ADC">
      <w:pPr>
        <w:ind w:firstLine="560" w:firstLineChars="200"/>
        <w:rPr>
          <w:rFonts w:ascii="黑体" w:hAnsi="黑体" w:eastAsia="黑体"/>
          <w:sz w:val="28"/>
          <w:szCs w:val="28"/>
        </w:rPr>
      </w:pPr>
      <w:r>
        <w:rPr>
          <w:rFonts w:hint="eastAsia" w:ascii="黑体" w:hAnsi="黑体" w:eastAsia="黑体"/>
          <w:sz w:val="28"/>
          <w:szCs w:val="28"/>
        </w:rPr>
        <w:t>二、制定标准的必要性和意义</w:t>
      </w:r>
    </w:p>
    <w:p w14:paraId="7B7F934B">
      <w:pPr>
        <w:ind w:firstLine="480" w:firstLineChars="200"/>
        <w:rPr>
          <w:rFonts w:ascii="华文宋体" w:hAnsi="华文宋体" w:eastAsia="华文宋体"/>
          <w:b/>
          <w:sz w:val="24"/>
          <w:szCs w:val="24"/>
        </w:rPr>
      </w:pPr>
      <w:r>
        <w:rPr>
          <w:rFonts w:ascii="华文宋体" w:hAnsi="华文宋体" w:eastAsia="华文宋体"/>
          <w:b/>
          <w:sz w:val="24"/>
          <w:szCs w:val="24"/>
        </w:rPr>
        <w:t>1、项目必要性</w:t>
      </w:r>
    </w:p>
    <w:p w14:paraId="0019793D">
      <w:pPr>
        <w:ind w:firstLine="480" w:firstLineChars="200"/>
        <w:rPr>
          <w:rFonts w:ascii="华文宋体" w:hAnsi="华文宋体" w:eastAsia="华文宋体"/>
          <w:sz w:val="24"/>
          <w:szCs w:val="24"/>
        </w:rPr>
      </w:pPr>
      <w:r>
        <w:rPr>
          <w:rFonts w:hint="eastAsia" w:ascii="华文宋体" w:hAnsi="华文宋体" w:eastAsia="华文宋体"/>
          <w:sz w:val="24"/>
          <w:szCs w:val="24"/>
        </w:rPr>
        <w:t>必要性：通过制定统一的施工和验收标准，有助于规范施工过程，减少因施工不当导致的工程质量问题。为施工提供了具体的技术要求和操作指导，有助于提高施工质量，确保市政综合管廊的安全和可靠性。</w:t>
      </w:r>
    </w:p>
    <w:p w14:paraId="4C1A3742">
      <w:pPr>
        <w:ind w:firstLine="480" w:firstLineChars="200"/>
        <w:rPr>
          <w:rFonts w:ascii="华文宋体" w:hAnsi="华文宋体" w:eastAsia="华文宋体"/>
          <w:sz w:val="24"/>
          <w:szCs w:val="24"/>
        </w:rPr>
      </w:pPr>
      <w:r>
        <w:rPr>
          <w:rFonts w:hint="eastAsia" w:ascii="华文宋体" w:hAnsi="华文宋体" w:eastAsia="华文宋体"/>
          <w:sz w:val="24"/>
          <w:szCs w:val="24"/>
        </w:rPr>
        <w:t>可行性：市政综合管廊管道安装工程施工与验收规范的制定和实施有助于推动新技术、新材料和新工艺的应用，促进市政工程建设的技术进步。规范的实施有助于提高工程建设的管理效率，通过明确的质量控制和验收程序，确保工程按计划、高质量完成。</w:t>
      </w:r>
    </w:p>
    <w:p w14:paraId="67EFDD55">
      <w:pPr>
        <w:ind w:firstLine="480" w:firstLineChars="200"/>
        <w:rPr>
          <w:rFonts w:ascii="华文宋体" w:hAnsi="华文宋体" w:eastAsia="华文宋体"/>
          <w:b/>
          <w:sz w:val="24"/>
          <w:szCs w:val="24"/>
        </w:rPr>
      </w:pPr>
      <w:r>
        <w:rPr>
          <w:rFonts w:ascii="华文宋体" w:hAnsi="华文宋体" w:eastAsia="华文宋体"/>
          <w:b/>
          <w:sz w:val="24"/>
          <w:szCs w:val="24"/>
        </w:rPr>
        <w:t>2、项目意义</w:t>
      </w:r>
    </w:p>
    <w:p w14:paraId="4102AE2B">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市政综合管廊管道安装工程的施工与验收规范具有深远的意义，它们确保了工程质量、统一了施工标准，并促进了技术进步。随着城市化进程的加速，这些规范对于实现资源的节约、环境的保护以及提升城市基础设施的运行效率至关重要。随着城市地下空间的日益紧缺，综合管廊作为集约高效利用地下空间资源的方式，其价值将更加凸显。</w:t>
      </w:r>
    </w:p>
    <w:p w14:paraId="0DBA2742">
      <w:pPr>
        <w:ind w:firstLine="480" w:firstLineChars="200"/>
        <w:rPr>
          <w:rFonts w:ascii="华文宋体" w:hAnsi="华文宋体" w:eastAsia="华文宋体"/>
          <w:sz w:val="24"/>
          <w:szCs w:val="24"/>
        </w:rPr>
      </w:pPr>
      <w:r>
        <w:rPr>
          <w:rFonts w:hint="eastAsia" w:ascii="华文宋体" w:hAnsi="华文宋体" w:eastAsia="华文宋体"/>
          <w:sz w:val="24"/>
          <w:szCs w:val="24"/>
        </w:rPr>
        <w:t>综合管廊工程的规划与建设，需要综合考虑城市发展需求、地质条件、环境影响、建设成本和运维管理等多方面因素。通过科学合理的规划，可以最大化地发挥综合管廊在提升城市基础设施现代化水平、增强城市防灾减灾能力以及促进城市可持续发展中的作用。</w:t>
      </w:r>
    </w:p>
    <w:p w14:paraId="6066F95C">
      <w:pPr>
        <w:ind w:firstLine="480" w:firstLineChars="200"/>
        <w:rPr>
          <w:rFonts w:ascii="华文宋体" w:hAnsi="华文宋体" w:eastAsia="华文宋体"/>
          <w:sz w:val="24"/>
          <w:szCs w:val="24"/>
        </w:rPr>
      </w:pPr>
      <w:r>
        <w:rPr>
          <w:rFonts w:hint="eastAsia" w:ascii="华文宋体" w:hAnsi="华文宋体" w:eastAsia="华文宋体"/>
          <w:sz w:val="24"/>
          <w:szCs w:val="24"/>
        </w:rPr>
        <w:t>本项目旨在借助标准化手段，针对项目所属细分行业的特点，制定相应的标准，可以为行业内企业提供技术规范，填补本行业标准空白，从而规范市场，促进标准化应用水平升级，引领行业高质量发展。</w:t>
      </w:r>
    </w:p>
    <w:p w14:paraId="56CD69A4">
      <w:pPr>
        <w:ind w:firstLine="480" w:firstLineChars="200"/>
        <w:rPr>
          <w:rFonts w:ascii="华文宋体" w:hAnsi="华文宋体" w:eastAsia="华文宋体"/>
          <w:b/>
          <w:sz w:val="24"/>
          <w:szCs w:val="24"/>
        </w:rPr>
      </w:pPr>
      <w:r>
        <w:rPr>
          <w:rFonts w:ascii="华文宋体" w:hAnsi="华文宋体" w:eastAsia="华文宋体"/>
          <w:b/>
          <w:sz w:val="24"/>
          <w:szCs w:val="24"/>
        </w:rPr>
        <w:t>3、应用前景</w:t>
      </w:r>
    </w:p>
    <w:p w14:paraId="79421DD9">
      <w:pPr>
        <w:ind w:firstLine="480" w:firstLineChars="200"/>
        <w:rPr>
          <w:sz w:val="24"/>
          <w:szCs w:val="24"/>
        </w:rPr>
      </w:pPr>
      <w:r>
        <w:rPr>
          <w:rFonts w:hint="eastAsia" w:ascii="华文宋体" w:hAnsi="华文宋体" w:eastAsia="华文宋体"/>
          <w:sz w:val="24"/>
          <w:szCs w:val="24"/>
        </w:rPr>
        <w:t xml:space="preserve"> 市政综合管廊作为城市重要的基础设施，其施工和验收规范的执行直接关系到公共安全和城市运行的稳定性。随着城市化进程的加快，市政综合管廊的建设成为城市基础设施现代化的重要组成部分，规范的制定和执行有助于适应城市发展的需求。规范的实施有助于提升整个工程建设行业的水平，形成规范化、系统化的工程建设流程。市政综合管廊建设已成为国家战略与政策，相关规范的制定和执行有助于确保工程建设符合法律法规要求，获得政策支持。</w:t>
      </w:r>
    </w:p>
    <w:p w14:paraId="7020BB14">
      <w:pPr>
        <w:ind w:firstLine="560" w:firstLineChars="200"/>
        <w:rPr>
          <w:rFonts w:ascii="黑体" w:hAnsi="黑体" w:eastAsia="黑体"/>
          <w:sz w:val="28"/>
          <w:szCs w:val="28"/>
        </w:rPr>
      </w:pPr>
      <w:r>
        <w:rPr>
          <w:rFonts w:hint="eastAsia" w:ascii="黑体" w:hAnsi="黑体" w:eastAsia="黑体"/>
          <w:sz w:val="28"/>
          <w:szCs w:val="28"/>
        </w:rPr>
        <w:t>三、主要工作过程</w:t>
      </w:r>
    </w:p>
    <w:p w14:paraId="7C006C26">
      <w:pPr>
        <w:ind w:firstLine="480" w:firstLineChars="200"/>
        <w:rPr>
          <w:rFonts w:ascii="华文宋体" w:hAnsi="华文宋体" w:eastAsia="华文宋体"/>
          <w:sz w:val="24"/>
          <w:szCs w:val="24"/>
        </w:rPr>
      </w:pPr>
      <w:r>
        <w:rPr>
          <w:rFonts w:ascii="华文宋体" w:hAnsi="华文宋体" w:eastAsia="华文宋体"/>
          <w:sz w:val="24"/>
          <w:szCs w:val="24"/>
        </w:rPr>
        <w:t>202</w:t>
      </w:r>
      <w:r>
        <w:rPr>
          <w:rFonts w:hint="eastAsia" w:ascii="华文宋体" w:hAnsi="华文宋体" w:eastAsia="华文宋体"/>
          <w:sz w:val="24"/>
          <w:szCs w:val="24"/>
        </w:rPr>
        <w:t>4</w:t>
      </w:r>
      <w:r>
        <w:rPr>
          <w:rFonts w:ascii="华文宋体" w:hAnsi="华文宋体" w:eastAsia="华文宋体"/>
          <w:sz w:val="24"/>
          <w:szCs w:val="24"/>
        </w:rPr>
        <w:t xml:space="preserve"> 年 0</w:t>
      </w:r>
      <w:r>
        <w:rPr>
          <w:rFonts w:hint="eastAsia" w:ascii="华文宋体" w:hAnsi="华文宋体" w:eastAsia="华文宋体"/>
          <w:sz w:val="24"/>
          <w:szCs w:val="24"/>
          <w:lang w:val="en-US" w:eastAsia="zh-CN"/>
        </w:rPr>
        <w:t>8</w:t>
      </w:r>
      <w:r>
        <w:rPr>
          <w:rFonts w:ascii="华文宋体" w:hAnsi="华文宋体" w:eastAsia="华文宋体"/>
          <w:sz w:val="24"/>
          <w:szCs w:val="24"/>
        </w:rPr>
        <w:t>月，完成《</w:t>
      </w:r>
      <w:r>
        <w:rPr>
          <w:rFonts w:hint="eastAsia" w:ascii="华文宋体" w:hAnsi="华文宋体" w:eastAsia="华文宋体"/>
          <w:sz w:val="24"/>
          <w:szCs w:val="24"/>
        </w:rPr>
        <w:t>市政综合管廊管道安装工程施工与验收规范</w:t>
      </w:r>
      <w:r>
        <w:rPr>
          <w:rFonts w:ascii="华文宋体" w:hAnsi="华文宋体" w:eastAsia="华文宋体"/>
          <w:sz w:val="24"/>
          <w:szCs w:val="24"/>
        </w:rPr>
        <w:t>》的立项。标准立项计划下达后，根据相关文件的要求，明确小组成员工作任务并制定了详细的工作计划。</w:t>
      </w:r>
    </w:p>
    <w:p w14:paraId="3741D668">
      <w:pPr>
        <w:ind w:firstLine="480" w:firstLineChars="200"/>
        <w:rPr>
          <w:rFonts w:ascii="华文宋体" w:hAnsi="华文宋体" w:eastAsia="华文宋体"/>
          <w:sz w:val="24"/>
          <w:szCs w:val="24"/>
        </w:rPr>
      </w:pPr>
      <w:r>
        <w:rPr>
          <w:rFonts w:ascii="华文宋体" w:hAnsi="华文宋体" w:eastAsia="华文宋体"/>
          <w:sz w:val="24"/>
          <w:szCs w:val="24"/>
        </w:rPr>
        <w:t>202</w:t>
      </w:r>
      <w:r>
        <w:rPr>
          <w:rFonts w:hint="eastAsia" w:ascii="华文宋体" w:hAnsi="华文宋体" w:eastAsia="华文宋体"/>
          <w:sz w:val="24"/>
          <w:szCs w:val="24"/>
        </w:rPr>
        <w:t>4</w:t>
      </w:r>
      <w:r>
        <w:rPr>
          <w:rFonts w:ascii="华文宋体" w:hAnsi="华文宋体" w:eastAsia="华文宋体"/>
          <w:sz w:val="24"/>
          <w:szCs w:val="24"/>
        </w:rPr>
        <w:t xml:space="preserve"> 年 0</w:t>
      </w:r>
      <w:r>
        <w:rPr>
          <w:rFonts w:hint="eastAsia" w:ascii="华文宋体" w:hAnsi="华文宋体" w:eastAsia="华文宋体"/>
          <w:sz w:val="24"/>
          <w:szCs w:val="24"/>
          <w:lang w:val="en-US" w:eastAsia="zh-CN"/>
        </w:rPr>
        <w:t>8</w:t>
      </w:r>
      <w:r>
        <w:rPr>
          <w:rFonts w:ascii="华文宋体" w:hAnsi="华文宋体" w:eastAsia="华文宋体"/>
          <w:sz w:val="24"/>
          <w:szCs w:val="24"/>
        </w:rPr>
        <w:t xml:space="preserve"> 月至202</w:t>
      </w:r>
      <w:r>
        <w:rPr>
          <w:rFonts w:hint="eastAsia" w:ascii="华文宋体" w:hAnsi="华文宋体" w:eastAsia="华文宋体"/>
          <w:sz w:val="24"/>
          <w:szCs w:val="24"/>
        </w:rPr>
        <w:t>4</w:t>
      </w:r>
      <w:r>
        <w:rPr>
          <w:rFonts w:ascii="华文宋体" w:hAnsi="华文宋体" w:eastAsia="华文宋体"/>
          <w:sz w:val="24"/>
          <w:szCs w:val="24"/>
        </w:rPr>
        <w:t>年 0</w:t>
      </w:r>
      <w:r>
        <w:rPr>
          <w:rFonts w:hint="eastAsia" w:ascii="华文宋体" w:hAnsi="华文宋体" w:eastAsia="华文宋体"/>
          <w:sz w:val="24"/>
          <w:szCs w:val="24"/>
          <w:lang w:val="en-US" w:eastAsia="zh-CN"/>
        </w:rPr>
        <w:t>9</w:t>
      </w:r>
      <w:r>
        <w:rPr>
          <w:rFonts w:ascii="华文宋体" w:hAnsi="华文宋体" w:eastAsia="华文宋体"/>
          <w:sz w:val="24"/>
          <w:szCs w:val="24"/>
        </w:rPr>
        <w:t xml:space="preserve"> 月，标准编制起草组对国内外的相关行业、标准、科研成果、专著等开展广泛、深入的调研，在此基础上完成《</w:t>
      </w:r>
      <w:r>
        <w:rPr>
          <w:rFonts w:hint="eastAsia" w:ascii="华文宋体" w:hAnsi="华文宋体" w:eastAsia="华文宋体"/>
          <w:sz w:val="24"/>
          <w:szCs w:val="24"/>
        </w:rPr>
        <w:t>市政综合管廊管道安装工程施工与验收规范</w:t>
      </w:r>
      <w:r>
        <w:rPr>
          <w:rFonts w:ascii="华文宋体" w:hAnsi="华文宋体" w:eastAsia="华文宋体"/>
          <w:sz w:val="24"/>
          <w:szCs w:val="24"/>
        </w:rPr>
        <w:t>》的草案。随后标准制定小组与相关专家经多次研究、讨论对草案进行数次修改，于202</w:t>
      </w:r>
      <w:r>
        <w:rPr>
          <w:rFonts w:hint="eastAsia" w:ascii="华文宋体" w:hAnsi="华文宋体" w:eastAsia="华文宋体"/>
          <w:sz w:val="24"/>
          <w:szCs w:val="24"/>
        </w:rPr>
        <w:t>4</w:t>
      </w:r>
      <w:r>
        <w:rPr>
          <w:rFonts w:ascii="华文宋体" w:hAnsi="华文宋体" w:eastAsia="华文宋体"/>
          <w:sz w:val="24"/>
          <w:szCs w:val="24"/>
        </w:rPr>
        <w:t>年</w:t>
      </w:r>
      <w:r>
        <w:rPr>
          <w:rFonts w:hint="eastAsia" w:ascii="华文宋体" w:hAnsi="华文宋体" w:eastAsia="华文宋体"/>
          <w:sz w:val="24"/>
          <w:szCs w:val="24"/>
        </w:rPr>
        <w:t>0</w:t>
      </w:r>
      <w:r>
        <w:rPr>
          <w:rFonts w:hint="eastAsia" w:ascii="华文宋体" w:hAnsi="华文宋体" w:eastAsia="华文宋体"/>
          <w:sz w:val="24"/>
          <w:szCs w:val="24"/>
          <w:lang w:val="en-US" w:eastAsia="zh-CN"/>
        </w:rPr>
        <w:t>9</w:t>
      </w:r>
      <w:r>
        <w:rPr>
          <w:rFonts w:ascii="华文宋体" w:hAnsi="华文宋体" w:eastAsia="华文宋体"/>
          <w:sz w:val="24"/>
          <w:szCs w:val="24"/>
        </w:rPr>
        <w:t>月提交《</w:t>
      </w:r>
      <w:r>
        <w:rPr>
          <w:rFonts w:hint="eastAsia" w:ascii="华文宋体" w:hAnsi="华文宋体" w:eastAsia="华文宋体"/>
          <w:sz w:val="24"/>
          <w:szCs w:val="24"/>
        </w:rPr>
        <w:t>市政综合管廊管道安装工程施工与验收规范</w:t>
      </w:r>
      <w:bookmarkStart w:id="1" w:name="_GoBack"/>
      <w:bookmarkEnd w:id="1"/>
      <w:r>
        <w:rPr>
          <w:rFonts w:ascii="华文宋体" w:hAnsi="华文宋体" w:eastAsia="华文宋体"/>
          <w:sz w:val="24"/>
          <w:szCs w:val="24"/>
        </w:rPr>
        <w:t>》标准征求意见稿及征求意见稿编制说明，拟定于202</w:t>
      </w:r>
      <w:r>
        <w:rPr>
          <w:rFonts w:hint="eastAsia" w:ascii="华文宋体" w:hAnsi="华文宋体" w:eastAsia="华文宋体"/>
          <w:sz w:val="24"/>
          <w:szCs w:val="24"/>
        </w:rPr>
        <w:t>4</w:t>
      </w:r>
      <w:r>
        <w:rPr>
          <w:rFonts w:ascii="华文宋体" w:hAnsi="华文宋体" w:eastAsia="华文宋体"/>
          <w:sz w:val="24"/>
          <w:szCs w:val="24"/>
        </w:rPr>
        <w:t>年</w:t>
      </w:r>
      <w:r>
        <w:rPr>
          <w:rFonts w:hint="eastAsia" w:ascii="华文宋体" w:hAnsi="华文宋体" w:eastAsia="华文宋体"/>
          <w:sz w:val="24"/>
          <w:szCs w:val="24"/>
        </w:rPr>
        <w:t>0</w:t>
      </w:r>
      <w:r>
        <w:rPr>
          <w:rFonts w:hint="eastAsia" w:ascii="华文宋体" w:hAnsi="华文宋体" w:eastAsia="华文宋体"/>
          <w:sz w:val="24"/>
          <w:szCs w:val="24"/>
          <w:lang w:val="en-US" w:eastAsia="zh-CN"/>
        </w:rPr>
        <w:t>9</w:t>
      </w:r>
      <w:r>
        <w:rPr>
          <w:rFonts w:ascii="华文宋体" w:hAnsi="华文宋体" w:eastAsia="华文宋体"/>
          <w:sz w:val="24"/>
          <w:szCs w:val="24"/>
        </w:rPr>
        <w:t>月在网上公示征求意见稿，广泛征求各方意见和建议。</w:t>
      </w:r>
    </w:p>
    <w:p w14:paraId="412F5803">
      <w:pPr>
        <w:ind w:firstLine="480" w:firstLineChars="200"/>
        <w:rPr>
          <w:sz w:val="24"/>
          <w:szCs w:val="24"/>
          <w:highlight w:val="yellow"/>
        </w:rPr>
      </w:pPr>
      <w:r>
        <w:rPr>
          <w:rFonts w:hint="eastAsia" w:ascii="华文宋体" w:hAnsi="华文宋体" w:eastAsia="华文宋体"/>
          <w:sz w:val="24"/>
          <w:szCs w:val="24"/>
        </w:rPr>
        <w:t>制定小组将根据各方意见和建议对标准进行修改后形成送审稿，拟定</w:t>
      </w:r>
      <w:r>
        <w:rPr>
          <w:rFonts w:ascii="华文宋体" w:hAnsi="华文宋体" w:eastAsia="华文宋体"/>
          <w:sz w:val="24"/>
          <w:szCs w:val="24"/>
        </w:rPr>
        <w:t xml:space="preserve"> 202</w:t>
      </w:r>
      <w:r>
        <w:rPr>
          <w:rFonts w:hint="eastAsia" w:ascii="华文宋体" w:hAnsi="华文宋体" w:eastAsia="华文宋体"/>
          <w:sz w:val="24"/>
          <w:szCs w:val="24"/>
        </w:rPr>
        <w:t>4</w:t>
      </w:r>
      <w:r>
        <w:rPr>
          <w:rFonts w:ascii="华文宋体" w:hAnsi="华文宋体" w:eastAsia="华文宋体"/>
          <w:sz w:val="24"/>
          <w:szCs w:val="24"/>
        </w:rPr>
        <w:t xml:space="preserve"> 年 </w:t>
      </w:r>
      <w:r>
        <w:rPr>
          <w:rFonts w:hint="eastAsia" w:ascii="华文宋体" w:hAnsi="华文宋体" w:eastAsia="华文宋体"/>
          <w:sz w:val="24"/>
          <w:szCs w:val="24"/>
          <w:lang w:val="en-US" w:eastAsia="zh-CN"/>
        </w:rPr>
        <w:t>10</w:t>
      </w:r>
      <w:r>
        <w:rPr>
          <w:rFonts w:ascii="华文宋体" w:hAnsi="华文宋体" w:eastAsia="华文宋体"/>
          <w:sz w:val="24"/>
          <w:szCs w:val="24"/>
        </w:rPr>
        <w:t xml:space="preserve"> 月召开专家审查会并根据审查专家的意见与建议对送审稿进行补充、完善，完成报批稿后发布。</w:t>
      </w:r>
    </w:p>
    <w:p w14:paraId="37293B2D">
      <w:pPr>
        <w:ind w:firstLine="560" w:firstLineChars="200"/>
        <w:rPr>
          <w:rFonts w:ascii="黑体" w:hAnsi="黑体" w:eastAsia="黑体"/>
          <w:sz w:val="28"/>
          <w:szCs w:val="28"/>
        </w:rPr>
      </w:pPr>
      <w:r>
        <w:rPr>
          <w:rFonts w:hint="eastAsia" w:ascii="黑体" w:hAnsi="黑体" w:eastAsia="黑体"/>
          <w:sz w:val="28"/>
          <w:szCs w:val="28"/>
        </w:rPr>
        <w:t>四、制定标准的原则和依据，与现行法律、法规、标准的关系</w:t>
      </w:r>
    </w:p>
    <w:p w14:paraId="2F82F1E3">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本标准依据相关行业标准，标准编制遵循“前瞻性、实用性、</w:t>
      </w:r>
      <w:r>
        <w:rPr>
          <w:rFonts w:ascii="华文宋体" w:hAnsi="华文宋体" w:eastAsia="华文宋体"/>
          <w:sz w:val="24"/>
          <w:szCs w:val="24"/>
        </w:rPr>
        <w:t xml:space="preserve"> 统一性、规范性”的原则，注重标准的可操作性，严格按照 GB/T 1.1-2020《标准化工作导则第1部分：标准化文件的结构和起草规则》的要求进行编写。</w:t>
      </w:r>
    </w:p>
    <w:p w14:paraId="64B6B817">
      <w:pPr>
        <w:ind w:firstLine="480" w:firstLineChars="200"/>
        <w:rPr>
          <w:rFonts w:ascii="华文宋体" w:hAnsi="华文宋体" w:eastAsia="华文宋体"/>
          <w:sz w:val="24"/>
          <w:szCs w:val="24"/>
          <w:highlight w:val="yellow"/>
        </w:rPr>
      </w:pPr>
      <w:r>
        <w:rPr>
          <w:rFonts w:hint="eastAsia" w:ascii="华文宋体" w:hAnsi="华文宋体" w:eastAsia="华文宋体"/>
          <w:sz w:val="24"/>
          <w:szCs w:val="24"/>
        </w:rPr>
        <w:t>本标准符合现行相关法律、法规、规章及相关标准，与强制性标准协调一致。</w:t>
      </w:r>
    </w:p>
    <w:p w14:paraId="64C66DD4">
      <w:pPr>
        <w:ind w:firstLine="560" w:firstLineChars="200"/>
        <w:rPr>
          <w:rFonts w:ascii="黑体" w:hAnsi="黑体" w:eastAsia="黑体"/>
          <w:sz w:val="28"/>
          <w:szCs w:val="28"/>
        </w:rPr>
      </w:pPr>
      <w:r>
        <w:rPr>
          <w:rFonts w:hint="eastAsia" w:ascii="黑体" w:hAnsi="黑体" w:eastAsia="黑体"/>
          <w:sz w:val="28"/>
          <w:szCs w:val="28"/>
        </w:rPr>
        <w:t>五、主要条款的说明，主要技术指标的论述</w:t>
      </w:r>
    </w:p>
    <w:p w14:paraId="725B1357">
      <w:pPr>
        <w:ind w:firstLine="480" w:firstLineChars="200"/>
        <w:rPr>
          <w:rFonts w:ascii="华文宋体" w:hAnsi="华文宋体" w:eastAsia="华文宋体"/>
          <w:b/>
          <w:sz w:val="24"/>
          <w:szCs w:val="24"/>
        </w:rPr>
      </w:pPr>
      <w:r>
        <w:rPr>
          <w:rFonts w:ascii="华文宋体" w:hAnsi="华文宋体" w:eastAsia="华文宋体"/>
          <w:b/>
          <w:sz w:val="24"/>
          <w:szCs w:val="24"/>
        </w:rPr>
        <w:t>1、</w:t>
      </w:r>
      <w:r>
        <w:rPr>
          <w:rFonts w:hint="eastAsia" w:ascii="华文宋体" w:hAnsi="华文宋体" w:eastAsia="华文宋体"/>
          <w:b/>
          <w:sz w:val="24"/>
          <w:szCs w:val="24"/>
        </w:rPr>
        <w:t>标准</w:t>
      </w:r>
      <w:r>
        <w:rPr>
          <w:rFonts w:ascii="华文宋体" w:hAnsi="华文宋体" w:eastAsia="华文宋体"/>
          <w:b/>
          <w:sz w:val="24"/>
          <w:szCs w:val="24"/>
        </w:rPr>
        <w:t>适用范围的确定</w:t>
      </w:r>
    </w:p>
    <w:p w14:paraId="2B01F0BC">
      <w:pPr>
        <w:spacing w:line="360" w:lineRule="auto"/>
        <w:ind w:firstLine="480" w:firstLineChars="200"/>
        <w:rPr>
          <w:rFonts w:ascii="华文宋体" w:hAnsi="华文宋体" w:eastAsia="华文宋体"/>
          <w:sz w:val="24"/>
          <w:szCs w:val="24"/>
        </w:rPr>
      </w:pPr>
      <w:r>
        <w:rPr>
          <w:rFonts w:hint="eastAsia" w:ascii="华文宋体" w:hAnsi="华文宋体" w:eastAsia="华文宋体"/>
          <w:sz w:val="24"/>
          <w:szCs w:val="24"/>
        </w:rPr>
        <w:t>本标准适用于市政综合管廊管道安装工程施工与验收规范。</w:t>
      </w:r>
    </w:p>
    <w:p w14:paraId="047D2701">
      <w:pPr>
        <w:spacing w:line="360" w:lineRule="auto"/>
        <w:ind w:firstLine="480" w:firstLineChars="200"/>
        <w:rPr>
          <w:rFonts w:hint="eastAsia" w:ascii="华文宋体" w:hAnsi="华文宋体" w:eastAsia="华文宋体"/>
          <w:b/>
          <w:sz w:val="24"/>
          <w:szCs w:val="24"/>
          <w:lang w:eastAsia="zh-CN"/>
        </w:rPr>
      </w:pPr>
      <w:r>
        <w:rPr>
          <w:rFonts w:ascii="华文宋体" w:hAnsi="华文宋体" w:eastAsia="华文宋体"/>
          <w:b/>
          <w:sz w:val="24"/>
          <w:szCs w:val="24"/>
        </w:rPr>
        <w:t>2、</w:t>
      </w:r>
      <w:r>
        <w:rPr>
          <w:rFonts w:hint="eastAsia" w:ascii="华文宋体" w:hAnsi="华文宋体" w:eastAsia="华文宋体"/>
          <w:b/>
          <w:sz w:val="24"/>
          <w:szCs w:val="24"/>
          <w:lang w:eastAsia="zh-CN"/>
        </w:rPr>
        <w:t>施工测量</w:t>
      </w:r>
    </w:p>
    <w:p w14:paraId="05D07CFB">
      <w:pPr>
        <w:spacing w:line="360" w:lineRule="auto"/>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从</w:t>
      </w:r>
      <w:r>
        <w:rPr>
          <w:rFonts w:hint="eastAsia" w:ascii="华文宋体" w:hAnsi="华文宋体" w:eastAsia="华文宋体"/>
          <w:sz w:val="24"/>
          <w:szCs w:val="24"/>
          <w:lang w:eastAsia="zh-CN"/>
        </w:rPr>
        <w:t>一般规定、控制测量、定向测量、基坑、结构施工测量</w:t>
      </w:r>
      <w:r>
        <w:rPr>
          <w:rFonts w:hint="eastAsia" w:ascii="华文宋体" w:hAnsi="华文宋体" w:eastAsia="华文宋体"/>
          <w:sz w:val="24"/>
          <w:szCs w:val="24"/>
        </w:rPr>
        <w:t>对市政综合管廊管道安装工程施工</w:t>
      </w:r>
      <w:r>
        <w:rPr>
          <w:rFonts w:hint="eastAsia" w:ascii="华文宋体" w:hAnsi="华文宋体" w:eastAsia="华文宋体"/>
          <w:sz w:val="24"/>
          <w:szCs w:val="24"/>
          <w:lang w:eastAsia="zh-CN"/>
        </w:rPr>
        <w:t>测量</w:t>
      </w:r>
      <w:r>
        <w:rPr>
          <w:rFonts w:hint="eastAsia" w:ascii="华文宋体" w:hAnsi="华文宋体" w:eastAsia="华文宋体"/>
          <w:sz w:val="24"/>
          <w:szCs w:val="24"/>
        </w:rPr>
        <w:t>进行规范。</w:t>
      </w:r>
    </w:p>
    <w:p w14:paraId="5DF64E1D">
      <w:pPr>
        <w:spacing w:line="360" w:lineRule="auto"/>
        <w:ind w:firstLine="480" w:firstLineChars="200"/>
        <w:rPr>
          <w:rFonts w:hint="eastAsia" w:ascii="华文宋体" w:hAnsi="华文宋体" w:eastAsia="华文宋体"/>
          <w:b/>
          <w:sz w:val="24"/>
          <w:szCs w:val="24"/>
          <w:lang w:eastAsia="zh-CN"/>
        </w:rPr>
      </w:pPr>
      <w:r>
        <w:rPr>
          <w:rFonts w:hint="eastAsia" w:ascii="华文宋体" w:hAnsi="华文宋体" w:eastAsia="华文宋体"/>
          <w:b/>
          <w:sz w:val="24"/>
          <w:szCs w:val="24"/>
        </w:rPr>
        <w:t>3</w:t>
      </w:r>
      <w:r>
        <w:rPr>
          <w:rFonts w:ascii="华文宋体" w:hAnsi="华文宋体" w:eastAsia="华文宋体"/>
          <w:b/>
          <w:sz w:val="24"/>
          <w:szCs w:val="24"/>
        </w:rPr>
        <w:t>、</w:t>
      </w:r>
      <w:r>
        <w:rPr>
          <w:rFonts w:hint="eastAsia" w:ascii="华文宋体" w:hAnsi="华文宋体" w:eastAsia="华文宋体"/>
          <w:b/>
          <w:sz w:val="24"/>
          <w:szCs w:val="24"/>
          <w:lang w:eastAsia="zh-CN"/>
        </w:rPr>
        <w:t>地基与基础</w:t>
      </w:r>
    </w:p>
    <w:p w14:paraId="666CD183">
      <w:pPr>
        <w:spacing w:line="360" w:lineRule="auto"/>
        <w:ind w:firstLine="480" w:firstLineChars="200"/>
        <w:rPr>
          <w:rFonts w:hint="eastAsia" w:ascii="华文宋体" w:hAnsi="华文宋体" w:eastAsia="华文宋体"/>
          <w:sz w:val="24"/>
          <w:szCs w:val="24"/>
        </w:rPr>
      </w:pPr>
      <w:r>
        <w:rPr>
          <w:rFonts w:ascii="华文宋体" w:hAnsi="华文宋体" w:eastAsia="华文宋体"/>
          <w:sz w:val="24"/>
          <w:szCs w:val="24"/>
        </w:rPr>
        <w:t>从</w:t>
      </w:r>
      <w:r>
        <w:rPr>
          <w:rFonts w:hint="eastAsia" w:ascii="华文宋体" w:hAnsi="华文宋体" w:eastAsia="华文宋体"/>
          <w:sz w:val="24"/>
          <w:szCs w:val="24"/>
          <w:lang w:eastAsia="zh-CN"/>
        </w:rPr>
        <w:t>一般规定、基坑开挖与支护、地基处理、基坑回填</w:t>
      </w:r>
      <w:r>
        <w:rPr>
          <w:rFonts w:ascii="华文宋体" w:hAnsi="华文宋体" w:eastAsia="华文宋体"/>
          <w:sz w:val="24"/>
          <w:szCs w:val="24"/>
        </w:rPr>
        <w:t>规范了</w:t>
      </w:r>
      <w:r>
        <w:rPr>
          <w:rFonts w:hint="eastAsia" w:ascii="华文宋体" w:hAnsi="华文宋体" w:eastAsia="华文宋体"/>
          <w:sz w:val="24"/>
          <w:szCs w:val="24"/>
        </w:rPr>
        <w:t>市政综合管廊管道安装工程的业务</w:t>
      </w:r>
      <w:r>
        <w:rPr>
          <w:rFonts w:hint="eastAsia" w:ascii="华文宋体" w:hAnsi="华文宋体" w:eastAsia="华文宋体"/>
          <w:sz w:val="24"/>
          <w:szCs w:val="24"/>
          <w:lang w:eastAsia="zh-CN"/>
        </w:rPr>
        <w:t>地基与基础</w:t>
      </w:r>
      <w:r>
        <w:rPr>
          <w:rFonts w:hint="eastAsia" w:ascii="华文宋体" w:hAnsi="华文宋体" w:eastAsia="华文宋体"/>
          <w:sz w:val="24"/>
          <w:szCs w:val="24"/>
        </w:rPr>
        <w:t>。</w:t>
      </w:r>
    </w:p>
    <w:p w14:paraId="4FDCD1E0">
      <w:pPr>
        <w:spacing w:line="360" w:lineRule="auto"/>
        <w:ind w:firstLine="480" w:firstLineChars="200"/>
        <w:rPr>
          <w:rFonts w:hint="eastAsia" w:ascii="华文宋体" w:hAnsi="华文宋体" w:eastAsia="华文宋体"/>
          <w:b/>
          <w:sz w:val="24"/>
          <w:szCs w:val="24"/>
          <w:lang w:eastAsia="zh-CN"/>
        </w:rPr>
      </w:pPr>
      <w:r>
        <w:rPr>
          <w:rFonts w:hint="eastAsia" w:ascii="华文宋体" w:hAnsi="华文宋体" w:eastAsia="华文宋体"/>
          <w:b/>
          <w:sz w:val="24"/>
          <w:szCs w:val="24"/>
        </w:rPr>
        <w:t>4</w:t>
      </w:r>
      <w:r>
        <w:rPr>
          <w:rFonts w:ascii="华文宋体" w:hAnsi="华文宋体" w:eastAsia="华文宋体"/>
          <w:b/>
          <w:sz w:val="24"/>
          <w:szCs w:val="24"/>
        </w:rPr>
        <w:t>、</w:t>
      </w:r>
      <w:r>
        <w:rPr>
          <w:rFonts w:hint="eastAsia" w:ascii="华文宋体" w:hAnsi="华文宋体" w:eastAsia="华文宋体"/>
          <w:b/>
          <w:sz w:val="24"/>
          <w:szCs w:val="24"/>
          <w:lang w:eastAsia="zh-CN"/>
        </w:rPr>
        <w:t>管道安装</w:t>
      </w:r>
    </w:p>
    <w:p w14:paraId="29B7208A">
      <w:pPr>
        <w:ind w:firstLine="480" w:firstLineChars="200"/>
        <w:rPr>
          <w:rFonts w:hint="eastAsia" w:ascii="华文宋体" w:hAnsi="华文宋体" w:eastAsia="华文宋体"/>
          <w:b/>
          <w:sz w:val="24"/>
          <w:szCs w:val="24"/>
        </w:rPr>
      </w:pPr>
      <w:r>
        <w:rPr>
          <w:rFonts w:ascii="华文宋体" w:hAnsi="华文宋体" w:eastAsia="华文宋体"/>
          <w:sz w:val="24"/>
          <w:szCs w:val="24"/>
        </w:rPr>
        <w:t>从</w:t>
      </w:r>
      <w:r>
        <w:rPr>
          <w:rFonts w:hint="eastAsia" w:ascii="华文宋体" w:hAnsi="华文宋体" w:eastAsia="华文宋体"/>
          <w:sz w:val="24"/>
          <w:szCs w:val="24"/>
          <w:lang w:eastAsia="zh-CN"/>
        </w:rPr>
        <w:t>一般规定、安装、缆线敷设</w:t>
      </w:r>
      <w:r>
        <w:rPr>
          <w:rFonts w:ascii="华文宋体" w:hAnsi="华文宋体" w:eastAsia="华文宋体"/>
          <w:sz w:val="24"/>
          <w:szCs w:val="24"/>
        </w:rPr>
        <w:t>规范了</w:t>
      </w:r>
      <w:r>
        <w:rPr>
          <w:rFonts w:hint="eastAsia" w:ascii="华文宋体" w:hAnsi="华文宋体" w:eastAsia="华文宋体"/>
          <w:sz w:val="24"/>
          <w:szCs w:val="24"/>
        </w:rPr>
        <w:t>市政综合管廊管道安装工程施工与验收规范的</w:t>
      </w:r>
      <w:r>
        <w:rPr>
          <w:rFonts w:hint="eastAsia" w:ascii="华文宋体" w:hAnsi="华文宋体" w:eastAsia="华文宋体"/>
          <w:sz w:val="24"/>
          <w:szCs w:val="24"/>
          <w:lang w:eastAsia="zh-CN"/>
        </w:rPr>
        <w:t>管道安装</w:t>
      </w:r>
      <w:r>
        <w:rPr>
          <w:rFonts w:hint="eastAsia" w:ascii="华文宋体" w:hAnsi="华文宋体" w:eastAsia="华文宋体"/>
          <w:sz w:val="24"/>
          <w:szCs w:val="24"/>
        </w:rPr>
        <w:t>。</w:t>
      </w:r>
    </w:p>
    <w:p w14:paraId="24316A74">
      <w:pPr>
        <w:ind w:firstLine="560" w:firstLineChars="200"/>
        <w:rPr>
          <w:rFonts w:ascii="仿宋_GB2312" w:hAnsi="仿宋" w:eastAsia="仿宋_GB2312"/>
          <w:sz w:val="24"/>
          <w:szCs w:val="24"/>
        </w:rPr>
      </w:pPr>
      <w:r>
        <w:rPr>
          <w:rFonts w:hint="eastAsia" w:ascii="黑体" w:hAnsi="黑体" w:eastAsia="黑体"/>
          <w:sz w:val="28"/>
          <w:szCs w:val="28"/>
        </w:rPr>
        <w:t>六、重大意见分歧的处理依据和结果</w:t>
      </w:r>
    </w:p>
    <w:p w14:paraId="16CDB990">
      <w:pPr>
        <w:ind w:firstLine="480" w:firstLineChars="200"/>
        <w:rPr>
          <w:rFonts w:ascii="华文宋体" w:hAnsi="华文宋体" w:eastAsia="华文宋体"/>
          <w:sz w:val="24"/>
          <w:szCs w:val="24"/>
        </w:rPr>
      </w:pPr>
      <w:r>
        <w:rPr>
          <w:rFonts w:hint="eastAsia" w:ascii="华文宋体" w:hAnsi="华文宋体" w:eastAsia="华文宋体"/>
          <w:sz w:val="24"/>
          <w:szCs w:val="24"/>
        </w:rPr>
        <w:t>无重大意见分歧。</w:t>
      </w:r>
    </w:p>
    <w:p w14:paraId="6D547F7C">
      <w:pPr>
        <w:ind w:firstLine="560" w:firstLineChars="200"/>
        <w:rPr>
          <w:rFonts w:ascii="黑体" w:hAnsi="黑体" w:eastAsia="黑体"/>
          <w:sz w:val="28"/>
          <w:szCs w:val="28"/>
        </w:rPr>
      </w:pPr>
      <w:r>
        <w:rPr>
          <w:rFonts w:hint="eastAsia" w:ascii="黑体" w:hAnsi="黑体" w:eastAsia="黑体"/>
          <w:sz w:val="28"/>
          <w:szCs w:val="28"/>
        </w:rPr>
        <w:t>七、其他事项说明</w:t>
      </w:r>
    </w:p>
    <w:p w14:paraId="5DAB9E66">
      <w:pPr>
        <w:ind w:firstLine="480" w:firstLineChars="200"/>
        <w:rPr>
          <w:rFonts w:ascii="华文宋体" w:hAnsi="华文宋体" w:eastAsia="华文宋体"/>
          <w:sz w:val="24"/>
          <w:szCs w:val="24"/>
        </w:rPr>
      </w:pPr>
      <w:r>
        <w:rPr>
          <w:rFonts w:hint="eastAsia" w:ascii="华文宋体" w:hAnsi="华文宋体" w:eastAsia="华文宋体"/>
          <w:sz w:val="24"/>
          <w:szCs w:val="24"/>
        </w:rPr>
        <w:t>本标准不涉及专利、商标等知识产权问题。</w:t>
      </w:r>
    </w:p>
    <w:p w14:paraId="43908296">
      <w:pPr>
        <w:ind w:firstLine="480" w:firstLineChars="200"/>
        <w:rPr>
          <w:sz w:val="24"/>
          <w:szCs w:val="24"/>
        </w:rPr>
      </w:pPr>
    </w:p>
    <w:p w14:paraId="6B215294">
      <w:pPr>
        <w:ind w:firstLine="480" w:firstLineChars="200"/>
        <w:rPr>
          <w:sz w:val="24"/>
          <w:szCs w:val="24"/>
        </w:rPr>
      </w:pPr>
    </w:p>
    <w:p w14:paraId="153EA85F">
      <w:pPr>
        <w:ind w:firstLine="480" w:firstLineChars="200"/>
        <w:jc w:val="right"/>
        <w:rPr>
          <w:rFonts w:ascii="仿宋_GB2312" w:hAnsi="仿宋" w:eastAsia="仿宋_GB2312"/>
          <w:sz w:val="24"/>
          <w:szCs w:val="24"/>
        </w:rPr>
      </w:pPr>
      <w:r>
        <w:rPr>
          <w:rFonts w:hint="eastAsia" w:ascii="仿宋_GB2312" w:hAnsi="仿宋" w:eastAsia="仿宋_GB2312"/>
          <w:sz w:val="24"/>
          <w:szCs w:val="24"/>
        </w:rPr>
        <w:t>《</w:t>
      </w:r>
      <w:r>
        <w:rPr>
          <w:rFonts w:hint="eastAsia" w:ascii="华文宋体" w:hAnsi="华文宋体" w:eastAsia="华文宋体"/>
          <w:sz w:val="24"/>
          <w:szCs w:val="24"/>
        </w:rPr>
        <w:t>市政综合管廊管道安装工程施工与验收规范</w:t>
      </w:r>
      <w:r>
        <w:rPr>
          <w:rFonts w:ascii="仿宋_GB2312" w:hAnsi="仿宋" w:eastAsia="仿宋_GB2312"/>
          <w:sz w:val="24"/>
          <w:szCs w:val="24"/>
        </w:rPr>
        <w:t>》编制起草组</w:t>
      </w:r>
    </w:p>
    <w:p w14:paraId="78298997">
      <w:pPr>
        <w:ind w:firstLine="480" w:firstLineChars="200"/>
        <w:jc w:val="right"/>
        <w:rPr>
          <w:rFonts w:ascii="仿宋_GB2312" w:hAnsi="仿宋" w:eastAsia="仿宋_GB2312"/>
          <w:sz w:val="24"/>
          <w:szCs w:val="24"/>
        </w:rPr>
      </w:pPr>
      <w:r>
        <w:rPr>
          <w:rFonts w:ascii="仿宋_GB2312" w:hAnsi="仿宋" w:eastAsia="仿宋_GB2312"/>
          <w:sz w:val="24"/>
          <w:szCs w:val="24"/>
        </w:rPr>
        <w:t>20</w:t>
      </w:r>
      <w:r>
        <w:rPr>
          <w:rFonts w:hint="eastAsia" w:ascii="仿宋_GB2312" w:hAnsi="仿宋" w:eastAsia="仿宋_GB2312"/>
          <w:sz w:val="24"/>
          <w:szCs w:val="24"/>
        </w:rPr>
        <w:t>24</w:t>
      </w:r>
      <w:r>
        <w:rPr>
          <w:rFonts w:ascii="仿宋_GB2312" w:hAnsi="仿宋" w:eastAsia="仿宋_GB2312"/>
          <w:sz w:val="24"/>
          <w:szCs w:val="24"/>
        </w:rPr>
        <w:t>年</w:t>
      </w:r>
      <w:r>
        <w:rPr>
          <w:rFonts w:hint="eastAsia" w:ascii="仿宋_GB2312" w:hAnsi="仿宋" w:eastAsia="仿宋_GB2312"/>
          <w:sz w:val="24"/>
          <w:szCs w:val="24"/>
        </w:rPr>
        <w:t>0</w:t>
      </w:r>
      <w:r>
        <w:rPr>
          <w:rFonts w:hint="eastAsia" w:ascii="仿宋_GB2312" w:hAnsi="仿宋" w:eastAsia="仿宋_GB2312"/>
          <w:sz w:val="24"/>
          <w:szCs w:val="24"/>
          <w:lang w:val="en-US" w:eastAsia="zh-CN"/>
        </w:rPr>
        <w:t>9</w:t>
      </w:r>
      <w:r>
        <w:rPr>
          <w:rFonts w:ascii="仿宋_GB2312" w:hAnsi="仿宋" w:eastAsia="仿宋_GB2312"/>
          <w:sz w:val="24"/>
          <w:szCs w:val="24"/>
        </w:rPr>
        <w:t>月</w:t>
      </w:r>
      <w:r>
        <w:rPr>
          <w:rFonts w:hint="eastAsia" w:ascii="仿宋_GB2312" w:hAnsi="仿宋" w:eastAsia="仿宋_GB2312"/>
          <w:sz w:val="24"/>
          <w:szCs w:val="24"/>
          <w:lang w:val="en-US" w:eastAsia="zh-CN"/>
        </w:rPr>
        <w:t>2</w:t>
      </w:r>
      <w:r>
        <w:rPr>
          <w:rFonts w:hint="eastAsia" w:ascii="仿宋_GB2312" w:hAnsi="仿宋" w:eastAsia="仿宋_GB2312"/>
          <w:sz w:val="24"/>
          <w:szCs w:val="24"/>
        </w:rPr>
        <w:t>3</w:t>
      </w:r>
      <w:r>
        <w:rPr>
          <w:rFonts w:ascii="仿宋_GB2312" w:hAnsi="仿宋" w:eastAsia="仿宋_GB2312"/>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docPartObj>
        <w:docPartGallery w:val="autotext"/>
      </w:docPartObj>
    </w:sdtPr>
    <w:sdtContent>
      <w:p w14:paraId="3B9C1C53">
        <w:pPr>
          <w:pStyle w:val="3"/>
          <w:jc w:val="center"/>
        </w:pPr>
        <w:r>
          <w:fldChar w:fldCharType="begin"/>
        </w:r>
        <w:r>
          <w:instrText xml:space="preserve">PAGE   \* MERGEFORMAT</w:instrText>
        </w:r>
        <w:r>
          <w:fldChar w:fldCharType="separate"/>
        </w:r>
        <w:r>
          <w:rPr>
            <w:lang w:val="zh-CN"/>
          </w:rPr>
          <w:t>2</w:t>
        </w:r>
        <w:r>
          <w:fldChar w:fldCharType="end"/>
        </w:r>
      </w:p>
    </w:sdtContent>
  </w:sdt>
  <w:p w14:paraId="4ED9B5C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YzU2ZWVkNzY5OTM5NzlmMTk1NDFlYjUzNjc5MzcifQ=="/>
  </w:docVars>
  <w:rsids>
    <w:rsidRoot w:val="00374338"/>
    <w:rsid w:val="000125A8"/>
    <w:rsid w:val="00051CD8"/>
    <w:rsid w:val="000B1B6F"/>
    <w:rsid w:val="00111026"/>
    <w:rsid w:val="00175A02"/>
    <w:rsid w:val="001F703B"/>
    <w:rsid w:val="00207C81"/>
    <w:rsid w:val="0022020F"/>
    <w:rsid w:val="00251F19"/>
    <w:rsid w:val="002A0180"/>
    <w:rsid w:val="00374338"/>
    <w:rsid w:val="003A3501"/>
    <w:rsid w:val="004731BB"/>
    <w:rsid w:val="004B3083"/>
    <w:rsid w:val="004D31B6"/>
    <w:rsid w:val="00503232"/>
    <w:rsid w:val="0052054D"/>
    <w:rsid w:val="00675856"/>
    <w:rsid w:val="006956BB"/>
    <w:rsid w:val="006A5831"/>
    <w:rsid w:val="00813B78"/>
    <w:rsid w:val="008310B7"/>
    <w:rsid w:val="008F665A"/>
    <w:rsid w:val="00912660"/>
    <w:rsid w:val="00965F8E"/>
    <w:rsid w:val="00976241"/>
    <w:rsid w:val="00A66ACC"/>
    <w:rsid w:val="00A9131C"/>
    <w:rsid w:val="00AB2A0A"/>
    <w:rsid w:val="00AD2E45"/>
    <w:rsid w:val="00B70051"/>
    <w:rsid w:val="00B90213"/>
    <w:rsid w:val="00BD042C"/>
    <w:rsid w:val="00D61393"/>
    <w:rsid w:val="00EA1E91"/>
    <w:rsid w:val="00FD05E7"/>
    <w:rsid w:val="09A64054"/>
    <w:rsid w:val="35E53633"/>
    <w:rsid w:val="728F4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1781</Words>
  <Characters>1827</Characters>
  <Lines>13</Lines>
  <Paragraphs>3</Paragraphs>
  <TotalTime>2</TotalTime>
  <ScaleCrop>false</ScaleCrop>
  <LinksUpToDate>false</LinksUpToDate>
  <CharactersWithSpaces>1843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WPS_1687745155</cp:lastModifiedBy>
  <dcterms:modified xsi:type="dcterms:W3CDTF">2024-09-23T09:31:42Z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38A196515F0544E2BFFB5D51FF25B358_12</vt:lpwstr>
  </property>
</Properties>
</file>