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172AF">
        <w:tc>
          <w:tcPr>
            <w:tcW w:w="509" w:type="dxa"/>
          </w:tcPr>
          <w:p w:rsidR="00B172AF" w:rsidRDefault="00785FD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172AF" w:rsidRDefault="00785FDA">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33.060</w:t>
            </w:r>
            <w:bookmarkEnd w:id="1"/>
            <w:r>
              <w:rPr>
                <w:rFonts w:ascii="黑体" w:eastAsia="黑体" w:hAnsi="黑体"/>
                <w:sz w:val="21"/>
                <w:szCs w:val="21"/>
              </w:rPr>
              <w:fldChar w:fldCharType="end"/>
            </w:r>
            <w:bookmarkEnd w:id="0"/>
          </w:p>
        </w:tc>
      </w:tr>
      <w:tr w:rsidR="00B172AF">
        <w:tc>
          <w:tcPr>
            <w:tcW w:w="509" w:type="dxa"/>
          </w:tcPr>
          <w:p w:rsidR="00B172AF" w:rsidRDefault="00785FD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172AF">
              <w:trPr>
                <w:trHeight w:hRule="exact" w:val="1021"/>
              </w:trPr>
              <w:tc>
                <w:tcPr>
                  <w:tcW w:w="9242" w:type="dxa"/>
                  <w:vAlign w:val="center"/>
                </w:tcPr>
                <w:p w:rsidR="00B172AF" w:rsidRDefault="00B172AF" w:rsidP="00E05C25">
                  <w:pPr>
                    <w:pStyle w:val="affff8"/>
                    <w:framePr w:w="0" w:hRule="auto" w:wrap="auto" w:hAnchor="text" w:xAlign="left" w:yAlign="inline" w:anchorLock="0"/>
                    <w:ind w:left="420" w:right="624"/>
                    <w:rPr>
                      <w:rFonts w:ascii="宋体" w:hAnsi="宋体"/>
                      <w:sz w:val="28"/>
                      <w:szCs w:val="28"/>
                    </w:rPr>
                  </w:pPr>
                </w:p>
              </w:tc>
            </w:tr>
          </w:tbl>
          <w:p w:rsidR="00B172AF" w:rsidRDefault="00785FD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M 36</w:t>
            </w:r>
            <w:r>
              <w:rPr>
                <w:rFonts w:ascii="黑体" w:eastAsia="黑体" w:hAnsi="黑体"/>
                <w:sz w:val="21"/>
                <w:szCs w:val="21"/>
              </w:rPr>
              <w:fldChar w:fldCharType="end"/>
            </w:r>
            <w:bookmarkEnd w:id="2"/>
          </w:p>
        </w:tc>
      </w:tr>
    </w:tbl>
    <w:p w:rsidR="00B172AF" w:rsidRDefault="00785FDA">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B172AF" w:rsidRDefault="00785FDA">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B172AF" w:rsidRDefault="00785FDA">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B172AF" w:rsidRDefault="00785FD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172AF" w:rsidRDefault="00B172AF">
      <w:pPr>
        <w:pStyle w:val="affff9"/>
        <w:framePr w:w="9639" w:h="6976" w:hRule="exact" w:hSpace="0" w:vSpace="0" w:wrap="around" w:hAnchor="page" w:y="6408"/>
        <w:jc w:val="center"/>
        <w:rPr>
          <w:rFonts w:ascii="黑体" w:eastAsia="黑体" w:hAnsi="黑体"/>
          <w:b w:val="0"/>
          <w:bCs w:val="0"/>
          <w:w w:val="100"/>
        </w:rPr>
      </w:pPr>
    </w:p>
    <w:p w:rsidR="00B172AF" w:rsidRDefault="00785FDA">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市政综合管廊管道安装工程施工与验收规范</w:t>
      </w:r>
      <w:r>
        <w:fldChar w:fldCharType="end"/>
      </w:r>
      <w:bookmarkEnd w:id="8"/>
    </w:p>
    <w:p w:rsidR="00B172AF" w:rsidRDefault="00B172AF">
      <w:pPr>
        <w:framePr w:w="9639" w:h="6974" w:hRule="exact" w:wrap="around" w:vAnchor="page" w:hAnchor="page" w:x="1419" w:y="6408" w:anchorLock="1"/>
        <w:ind w:left="-1418"/>
      </w:pPr>
    </w:p>
    <w:p w:rsidR="00B172AF" w:rsidRDefault="00785FDA">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Specification for construction and acceptance of pipeline installation works of municipal integrated pipe gallery</w:t>
      </w:r>
      <w:r>
        <w:rPr>
          <w:rFonts w:eastAsia="黑体"/>
          <w:szCs w:val="28"/>
        </w:rPr>
        <w:fldChar w:fldCharType="end"/>
      </w:r>
      <w:bookmarkEnd w:id="9"/>
    </w:p>
    <w:p w:rsidR="00B172AF" w:rsidRDefault="00B172AF">
      <w:pPr>
        <w:framePr w:w="9639" w:h="6974" w:hRule="exact" w:wrap="around" w:vAnchor="page" w:hAnchor="page" w:x="1419" w:y="6408" w:anchorLock="1"/>
        <w:spacing w:line="760" w:lineRule="exact"/>
        <w:ind w:left="-1418"/>
      </w:pPr>
    </w:p>
    <w:p w:rsidR="00B172AF" w:rsidRDefault="00B172AF">
      <w:pPr>
        <w:pStyle w:val="afffffff1"/>
        <w:framePr w:w="9639" w:h="6974" w:hRule="exact" w:wrap="around" w:vAnchor="page" w:hAnchor="page" w:x="1419" w:y="6408" w:anchorLock="1"/>
        <w:textAlignment w:val="bottom"/>
        <w:rPr>
          <w:rFonts w:eastAsia="黑体"/>
          <w:szCs w:val="28"/>
        </w:rPr>
      </w:pPr>
    </w:p>
    <w:p w:rsidR="00B172AF" w:rsidRDefault="00785FDA">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B172AF" w:rsidRDefault="00785FDA">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B172AF" w:rsidRDefault="00B172AF">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B172AF" w:rsidRDefault="00785FDA">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sidR="00E05C25">
        <w:rPr>
          <w:rFonts w:ascii="黑体"/>
        </w:rPr>
      </w:r>
      <w:r>
        <w:rPr>
          <w:rFonts w:ascii="黑体"/>
        </w:rPr>
        <w:fldChar w:fldCharType="separate"/>
      </w:r>
      <w:r w:rsidR="00E05C25">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B172AF" w:rsidRDefault="00785FDA">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B172AF" w:rsidRDefault="00785FDA">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B172AF" w:rsidRDefault="00785FDA">
      <w:pPr>
        <w:rPr>
          <w:rFonts w:ascii="宋体" w:hAnsi="宋体"/>
          <w:sz w:val="28"/>
          <w:szCs w:val="28"/>
        </w:rPr>
        <w:sectPr w:rsidR="00B172A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172AF" w:rsidRDefault="00785FDA">
      <w:pPr>
        <w:pStyle w:val="affffff3"/>
        <w:spacing w:after="360"/>
      </w:pPr>
      <w:bookmarkStart w:id="19" w:name="BookMark1"/>
      <w:r>
        <w:rPr>
          <w:rFonts w:hint="eastAsia"/>
          <w:spacing w:val="320"/>
        </w:rPr>
        <w:lastRenderedPageBreak/>
        <w:t>目</w:t>
      </w:r>
      <w:r>
        <w:rPr>
          <w:rFonts w:hint="eastAsia"/>
        </w:rPr>
        <w:t>次</w:t>
      </w:r>
    </w:p>
    <w:p w:rsidR="00B172AF" w:rsidRDefault="00785FDA">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71951197" w:history="1">
        <w:r>
          <w:rPr>
            <w:rStyle w:val="affff5"/>
            <w:rFonts w:hint="eastAsia"/>
          </w:rPr>
          <w:t>前言</w:t>
        </w:r>
        <w:r>
          <w:tab/>
        </w:r>
        <w:r>
          <w:fldChar w:fldCharType="begin"/>
        </w:r>
        <w:r>
          <w:instrText xml:space="preserve"> PAGEREF _Toc171951197 \h </w:instrText>
        </w:r>
        <w:r>
          <w:fldChar w:fldCharType="separate"/>
        </w:r>
        <w:r w:rsidR="00E05C25">
          <w:rPr>
            <w:noProof/>
          </w:rPr>
          <w:t>II</w:t>
        </w:r>
        <w:r>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198" w:history="1">
        <w:r w:rsidR="00785FDA">
          <w:rPr>
            <w:rStyle w:val="affff5"/>
          </w:rPr>
          <w:t xml:space="preserve">1 </w:t>
        </w:r>
        <w:r w:rsidR="00785FDA">
          <w:rPr>
            <w:rStyle w:val="affff5"/>
            <w:rFonts w:hint="eastAsia"/>
          </w:rPr>
          <w:t xml:space="preserve"> 范围</w:t>
        </w:r>
        <w:r w:rsidR="00785FDA">
          <w:tab/>
        </w:r>
        <w:r w:rsidR="00785FDA">
          <w:fldChar w:fldCharType="begin"/>
        </w:r>
        <w:r w:rsidR="00785FDA">
          <w:instrText xml:space="preserve"> PAGEREF _Toc171951198 \h </w:instrText>
        </w:r>
        <w:r w:rsidR="00785FDA">
          <w:fldChar w:fldCharType="separate"/>
        </w:r>
        <w:r w:rsidR="00E05C25">
          <w:rPr>
            <w:noProof/>
          </w:rPr>
          <w:t>1</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199" w:history="1">
        <w:r w:rsidR="00785FDA">
          <w:rPr>
            <w:rStyle w:val="affff5"/>
          </w:rPr>
          <w:t xml:space="preserve">2 </w:t>
        </w:r>
        <w:r w:rsidR="00785FDA">
          <w:rPr>
            <w:rStyle w:val="affff5"/>
            <w:rFonts w:hint="eastAsia"/>
          </w:rPr>
          <w:t xml:space="preserve"> 规范性引用文件</w:t>
        </w:r>
        <w:r w:rsidR="00785FDA">
          <w:tab/>
        </w:r>
        <w:r w:rsidR="00785FDA">
          <w:fldChar w:fldCharType="begin"/>
        </w:r>
        <w:r w:rsidR="00785FDA">
          <w:instrText xml:space="preserve"> PAGEREF _Toc171951199 \h </w:instrText>
        </w:r>
        <w:r w:rsidR="00785FDA">
          <w:fldChar w:fldCharType="separate"/>
        </w:r>
        <w:r w:rsidR="00E05C25">
          <w:rPr>
            <w:noProof/>
          </w:rPr>
          <w:t>1</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200" w:history="1">
        <w:r w:rsidR="00785FDA">
          <w:rPr>
            <w:rStyle w:val="affff5"/>
          </w:rPr>
          <w:t xml:space="preserve">3 </w:t>
        </w:r>
        <w:r w:rsidR="00785FDA">
          <w:rPr>
            <w:rStyle w:val="affff5"/>
            <w:rFonts w:hint="eastAsia"/>
          </w:rPr>
          <w:t xml:space="preserve"> 术语和定义</w:t>
        </w:r>
        <w:r w:rsidR="00785FDA">
          <w:tab/>
        </w:r>
        <w:r w:rsidR="00785FDA">
          <w:fldChar w:fldCharType="begin"/>
        </w:r>
        <w:r w:rsidR="00785FDA">
          <w:instrText xml:space="preserve"> PAGEREF _Toc171951200 \h </w:instrText>
        </w:r>
        <w:r w:rsidR="00785FDA">
          <w:fldChar w:fldCharType="separate"/>
        </w:r>
        <w:r w:rsidR="00E05C25">
          <w:rPr>
            <w:noProof/>
          </w:rPr>
          <w:t>1</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201" w:history="1">
        <w:r w:rsidR="00785FDA">
          <w:rPr>
            <w:rStyle w:val="affff5"/>
          </w:rPr>
          <w:t xml:space="preserve">4 </w:t>
        </w:r>
        <w:r w:rsidR="00785FDA">
          <w:rPr>
            <w:rStyle w:val="affff5"/>
            <w:rFonts w:hint="eastAsia"/>
          </w:rPr>
          <w:t xml:space="preserve"> 基本规定</w:t>
        </w:r>
        <w:r w:rsidR="00785FDA">
          <w:tab/>
        </w:r>
        <w:r w:rsidR="00785FDA">
          <w:fldChar w:fldCharType="begin"/>
        </w:r>
        <w:r w:rsidR="00785FDA">
          <w:instrText xml:space="preserve"> PAGEREF _Toc171951201 \h </w:instrText>
        </w:r>
        <w:r w:rsidR="00785FDA">
          <w:fldChar w:fldCharType="separate"/>
        </w:r>
        <w:r w:rsidR="00E05C25">
          <w:rPr>
            <w:noProof/>
          </w:rPr>
          <w:t>1</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202" w:history="1">
        <w:r w:rsidR="00785FDA">
          <w:rPr>
            <w:rStyle w:val="affff5"/>
          </w:rPr>
          <w:t xml:space="preserve">5 </w:t>
        </w:r>
        <w:r w:rsidR="00785FDA">
          <w:rPr>
            <w:rStyle w:val="affff5"/>
            <w:rFonts w:hint="eastAsia"/>
          </w:rPr>
          <w:t xml:space="preserve"> 施工测量</w:t>
        </w:r>
        <w:r w:rsidR="00785FDA">
          <w:tab/>
        </w:r>
        <w:r w:rsidR="00785FDA">
          <w:fldChar w:fldCharType="begin"/>
        </w:r>
        <w:r w:rsidR="00785FDA">
          <w:instrText xml:space="preserve"> PAGEREF _Toc171951202 \h </w:instrText>
        </w:r>
        <w:r w:rsidR="00785FDA">
          <w:fldChar w:fldCharType="separate"/>
        </w:r>
        <w:r w:rsidR="00E05C25">
          <w:rPr>
            <w:noProof/>
          </w:rPr>
          <w:t>2</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203" w:history="1">
        <w:r w:rsidR="00785FDA">
          <w:rPr>
            <w:rStyle w:val="affff5"/>
          </w:rPr>
          <w:t xml:space="preserve">6 </w:t>
        </w:r>
        <w:r w:rsidR="00785FDA">
          <w:rPr>
            <w:rStyle w:val="affff5"/>
            <w:rFonts w:hint="eastAsia"/>
          </w:rPr>
          <w:t xml:space="preserve"> 地基与基础</w:t>
        </w:r>
        <w:r w:rsidR="00785FDA">
          <w:tab/>
        </w:r>
        <w:r w:rsidR="00785FDA">
          <w:fldChar w:fldCharType="begin"/>
        </w:r>
        <w:r w:rsidR="00785FDA">
          <w:instrText xml:space="preserve"> PAGEREF _Toc171951203 \h </w:instrText>
        </w:r>
        <w:r w:rsidR="00785FDA">
          <w:fldChar w:fldCharType="separate"/>
        </w:r>
        <w:r w:rsidR="00E05C25">
          <w:rPr>
            <w:noProof/>
          </w:rPr>
          <w:t>4</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204" w:history="1">
        <w:r w:rsidR="00785FDA">
          <w:rPr>
            <w:rStyle w:val="affff5"/>
          </w:rPr>
          <w:t xml:space="preserve">7 </w:t>
        </w:r>
        <w:r w:rsidR="00785FDA">
          <w:rPr>
            <w:rStyle w:val="affff5"/>
            <w:rFonts w:hint="eastAsia"/>
          </w:rPr>
          <w:t xml:space="preserve"> 管道安装</w:t>
        </w:r>
        <w:r w:rsidR="00785FDA">
          <w:tab/>
        </w:r>
        <w:r w:rsidR="00785FDA">
          <w:fldChar w:fldCharType="begin"/>
        </w:r>
        <w:r w:rsidR="00785FDA">
          <w:instrText xml:space="preserve"> PAGEREF _Toc171951204 \h </w:instrText>
        </w:r>
        <w:r w:rsidR="00785FDA">
          <w:fldChar w:fldCharType="separate"/>
        </w:r>
        <w:r w:rsidR="00E05C25">
          <w:rPr>
            <w:noProof/>
          </w:rPr>
          <w:t>5</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205" w:history="1">
        <w:r w:rsidR="00785FDA">
          <w:rPr>
            <w:rStyle w:val="affff5"/>
          </w:rPr>
          <w:t xml:space="preserve">8 </w:t>
        </w:r>
        <w:r w:rsidR="00785FDA">
          <w:rPr>
            <w:rStyle w:val="affff5"/>
            <w:rFonts w:hint="eastAsia"/>
          </w:rPr>
          <w:t xml:space="preserve"> 施工质量验收</w:t>
        </w:r>
        <w:r w:rsidR="00785FDA">
          <w:tab/>
        </w:r>
        <w:r w:rsidR="00785FDA">
          <w:fldChar w:fldCharType="begin"/>
        </w:r>
        <w:r w:rsidR="00785FDA">
          <w:instrText xml:space="preserve"> PAGEREF _Toc171951205 \h </w:instrText>
        </w:r>
        <w:r w:rsidR="00785FDA">
          <w:fldChar w:fldCharType="separate"/>
        </w:r>
        <w:r w:rsidR="00E05C25">
          <w:rPr>
            <w:noProof/>
          </w:rPr>
          <w:t>8</w:t>
        </w:r>
        <w:r w:rsidR="00785FDA">
          <w:fldChar w:fldCharType="end"/>
        </w:r>
      </w:hyperlink>
    </w:p>
    <w:p w:rsidR="00B172AF" w:rsidRDefault="00104EFC">
      <w:pPr>
        <w:pStyle w:val="10"/>
        <w:tabs>
          <w:tab w:val="right" w:leader="dot" w:pos="9344"/>
        </w:tabs>
        <w:rPr>
          <w:rFonts w:asciiTheme="minorHAnsi" w:eastAsiaTheme="minorEastAsia" w:hAnsiTheme="minorHAnsi" w:cstheme="minorBidi"/>
          <w:szCs w:val="22"/>
        </w:rPr>
      </w:pPr>
      <w:hyperlink w:anchor="_Toc171951206" w:history="1">
        <w:r w:rsidR="00785FDA">
          <w:rPr>
            <w:rStyle w:val="affff5"/>
            <w:rFonts w:hint="eastAsia"/>
          </w:rPr>
          <w:t>参考文献</w:t>
        </w:r>
        <w:r w:rsidR="00785FDA">
          <w:tab/>
        </w:r>
        <w:r w:rsidR="00785FDA">
          <w:fldChar w:fldCharType="begin"/>
        </w:r>
        <w:r w:rsidR="00785FDA">
          <w:instrText xml:space="preserve"> PAGEREF _Toc171951206 \h </w:instrText>
        </w:r>
        <w:r w:rsidR="00785FDA">
          <w:fldChar w:fldCharType="separate"/>
        </w:r>
        <w:r w:rsidR="00E05C25">
          <w:rPr>
            <w:noProof/>
          </w:rPr>
          <w:t>11</w:t>
        </w:r>
        <w:r w:rsidR="00785FDA">
          <w:fldChar w:fldCharType="end"/>
        </w:r>
      </w:hyperlink>
    </w:p>
    <w:p w:rsidR="00B172AF" w:rsidRDefault="00785FDA">
      <w:pPr>
        <w:pStyle w:val="affffff3"/>
        <w:spacing w:after="360"/>
        <w:sectPr w:rsidR="00B172AF">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B172AF" w:rsidRDefault="00785FDA">
      <w:pPr>
        <w:pStyle w:val="a6"/>
        <w:spacing w:before="900" w:after="360"/>
      </w:pPr>
      <w:bookmarkStart w:id="20" w:name="_Toc171951197"/>
      <w:bookmarkStart w:id="21" w:name="BookMark2"/>
      <w:bookmarkEnd w:id="19"/>
      <w:r>
        <w:rPr>
          <w:spacing w:val="320"/>
        </w:rPr>
        <w:lastRenderedPageBreak/>
        <w:t>前</w:t>
      </w:r>
      <w:r>
        <w:t>言</w:t>
      </w:r>
      <w:bookmarkEnd w:id="20"/>
    </w:p>
    <w:p w:rsidR="00B172AF" w:rsidRDefault="00785FDA">
      <w:pPr>
        <w:pStyle w:val="affffe"/>
        <w:ind w:firstLine="420"/>
      </w:pPr>
      <w:r>
        <w:rPr>
          <w:rFonts w:hint="eastAsia"/>
        </w:rPr>
        <w:t>本文件按照GB/T 1.1—2020《标准化工作导则  第1部分：标准化文件的结构和起草规则》的规定起草。</w:t>
      </w:r>
    </w:p>
    <w:p w:rsidR="00B172AF" w:rsidRDefault="00785FDA">
      <w:pPr>
        <w:pStyle w:val="affffe"/>
        <w:ind w:firstLine="420"/>
      </w:pPr>
      <w:r>
        <w:rPr>
          <w:rFonts w:hint="eastAsia"/>
        </w:rPr>
        <w:t>请注意本文件的某些内容可能涉及专利。本文件的发布机构不承担识别专利的责任。</w:t>
      </w:r>
    </w:p>
    <w:p w:rsidR="00B172AF" w:rsidRDefault="00785FDA">
      <w:pPr>
        <w:pStyle w:val="affffe"/>
        <w:ind w:firstLine="420"/>
      </w:pPr>
      <w:r>
        <w:rPr>
          <w:rFonts w:hint="eastAsia"/>
        </w:rPr>
        <w:t>本文件由中</w:t>
      </w:r>
      <w:proofErr w:type="gramStart"/>
      <w:r>
        <w:rPr>
          <w:rFonts w:hint="eastAsia"/>
        </w:rPr>
        <w:t>交建筑</w:t>
      </w:r>
      <w:proofErr w:type="gramEnd"/>
      <w:r>
        <w:rPr>
          <w:rFonts w:hint="eastAsia"/>
        </w:rPr>
        <w:t>集团有限公司提出。</w:t>
      </w:r>
    </w:p>
    <w:p w:rsidR="00B172AF" w:rsidRDefault="00785FDA">
      <w:pPr>
        <w:pStyle w:val="affffe"/>
        <w:ind w:firstLine="420"/>
      </w:pPr>
      <w:r>
        <w:rPr>
          <w:rFonts w:hint="eastAsia"/>
        </w:rPr>
        <w:t>本文件由中国中小企业协会归口。</w:t>
      </w:r>
    </w:p>
    <w:p w:rsidR="00B172AF" w:rsidRDefault="00785FDA">
      <w:pPr>
        <w:pStyle w:val="affffe"/>
        <w:ind w:firstLine="420"/>
      </w:pPr>
      <w:r>
        <w:rPr>
          <w:rFonts w:hint="eastAsia"/>
        </w:rPr>
        <w:t>本文件主编单位：中</w:t>
      </w:r>
      <w:proofErr w:type="gramStart"/>
      <w:r>
        <w:rPr>
          <w:rFonts w:hint="eastAsia"/>
        </w:rPr>
        <w:t>交建筑</w:t>
      </w:r>
      <w:proofErr w:type="gramEnd"/>
      <w:r>
        <w:rPr>
          <w:rFonts w:hint="eastAsia"/>
        </w:rPr>
        <w:t>集团有限公司、克州</w:t>
      </w:r>
      <w:proofErr w:type="gramStart"/>
      <w:r>
        <w:rPr>
          <w:rFonts w:hint="eastAsia"/>
        </w:rPr>
        <w:t>鑫</w:t>
      </w:r>
      <w:proofErr w:type="gramEnd"/>
      <w:r>
        <w:rPr>
          <w:rFonts w:hint="eastAsia"/>
        </w:rPr>
        <w:t>源建筑安装有限责任公司。</w:t>
      </w:r>
    </w:p>
    <w:p w:rsidR="00B172AF" w:rsidRDefault="00785FDA">
      <w:pPr>
        <w:pStyle w:val="affffe"/>
        <w:ind w:firstLine="420"/>
      </w:pPr>
      <w:r>
        <w:rPr>
          <w:rFonts w:hint="eastAsia"/>
        </w:rPr>
        <w:t>本文件参编单位</w:t>
      </w:r>
      <w:r w:rsidR="00A0643E">
        <w:rPr>
          <w:rFonts w:hint="eastAsia"/>
        </w:rPr>
        <w:t>：</w:t>
      </w:r>
      <w:r w:rsidR="00A0643E" w:rsidRPr="00A0643E">
        <w:rPr>
          <w:rFonts w:hint="eastAsia"/>
        </w:rPr>
        <w:t>克</w:t>
      </w:r>
      <w:proofErr w:type="gramStart"/>
      <w:r w:rsidR="00A0643E" w:rsidRPr="00A0643E">
        <w:rPr>
          <w:rFonts w:hint="eastAsia"/>
        </w:rPr>
        <w:t>孜</w:t>
      </w:r>
      <w:proofErr w:type="gramEnd"/>
      <w:r w:rsidR="00A0643E" w:rsidRPr="00A0643E">
        <w:rPr>
          <w:rFonts w:hint="eastAsia"/>
        </w:rPr>
        <w:t>勒苏柯尔克孜自治州第一建筑安装工程有限责任公司、新疆昊鑫宇建设集团有限公司、克拉玛依市禹荣有限责任公司、新疆广利丰建设工程有限公司、克州诚</w:t>
      </w:r>
      <w:proofErr w:type="gramStart"/>
      <w:r w:rsidR="00A0643E" w:rsidRPr="00A0643E">
        <w:rPr>
          <w:rFonts w:hint="eastAsia"/>
        </w:rPr>
        <w:t>鑫</w:t>
      </w:r>
      <w:proofErr w:type="gramEnd"/>
      <w:r w:rsidR="00A0643E" w:rsidRPr="00A0643E">
        <w:rPr>
          <w:rFonts w:hint="eastAsia"/>
        </w:rPr>
        <w:t>建设工程有限公司、</w:t>
      </w:r>
      <w:proofErr w:type="gramStart"/>
      <w:r w:rsidR="00A0643E" w:rsidRPr="00A0643E">
        <w:rPr>
          <w:rFonts w:hint="eastAsia"/>
        </w:rPr>
        <w:t>皓泰工程</w:t>
      </w:r>
      <w:proofErr w:type="gramEnd"/>
      <w:r w:rsidR="00A0643E" w:rsidRPr="00A0643E">
        <w:rPr>
          <w:rFonts w:hint="eastAsia"/>
        </w:rPr>
        <w:t>建设集团有限公司、新疆山水建设工程有限公司、新疆良宇建设集团有限公司、新疆祥达世纪建设有限公司、新疆汉块建设工程有限公司、新疆丝路光普建设工程有限公司、新疆铬瑞建设工程有限责任公司、新疆凌纭建设工程有限公司、乌恰县帕米尔建筑工程开发有限公司、新疆华玺建设工程有限公司、乌恰</w:t>
      </w:r>
      <w:proofErr w:type="gramStart"/>
      <w:r w:rsidR="00A0643E" w:rsidRPr="00A0643E">
        <w:rPr>
          <w:rFonts w:hint="eastAsia"/>
        </w:rPr>
        <w:t>县就业</w:t>
      </w:r>
      <w:proofErr w:type="gramEnd"/>
      <w:r w:rsidR="00A0643E" w:rsidRPr="00A0643E">
        <w:rPr>
          <w:rFonts w:hint="eastAsia"/>
        </w:rPr>
        <w:t>创业市政有限责任公司、新疆星宇建设工程有限公司、伊宁市城市建设有限责任公司、鄯善新星建筑安装工程有限公司、新疆正塔建筑安装有限公司、新疆渝江盛世建设工程有限责任公司、新疆华星盛世建筑安装工程有限责任公司、新疆谦和建设工程有限责任公司、</w:t>
      </w:r>
      <w:proofErr w:type="gramStart"/>
      <w:r w:rsidR="00A0643E" w:rsidRPr="00A0643E">
        <w:rPr>
          <w:rFonts w:hint="eastAsia"/>
        </w:rPr>
        <w:t>新疆贺翔建筑工程</w:t>
      </w:r>
      <w:proofErr w:type="gramEnd"/>
      <w:r w:rsidR="00A0643E" w:rsidRPr="00A0643E">
        <w:rPr>
          <w:rFonts w:hint="eastAsia"/>
        </w:rPr>
        <w:t>有限责任公司、喀什</w:t>
      </w:r>
      <w:proofErr w:type="gramStart"/>
      <w:r w:rsidR="00A0643E" w:rsidRPr="00A0643E">
        <w:rPr>
          <w:rFonts w:hint="eastAsia"/>
        </w:rPr>
        <w:t>宇川建设</w:t>
      </w:r>
      <w:proofErr w:type="gramEnd"/>
      <w:r w:rsidR="00A0643E" w:rsidRPr="00A0643E">
        <w:rPr>
          <w:rFonts w:hint="eastAsia"/>
        </w:rPr>
        <w:t>工程有限公司、新疆凯悦鑫工程建设有限责任公司、新疆远航市政安装工程有限公司、新疆瑞隆建设集团有限责任公司、新疆树林增建设工程有限公司、新疆鼎建建设有限公司、新疆鑫城工程建设有限责任公司、新疆澳地建设工程有限公司</w:t>
      </w:r>
      <w:r>
        <w:rPr>
          <w:rFonts w:hint="eastAsia"/>
        </w:rPr>
        <w:t>。</w:t>
      </w:r>
    </w:p>
    <w:p w:rsidR="00B172AF" w:rsidRDefault="00785FDA">
      <w:pPr>
        <w:pStyle w:val="affffe"/>
        <w:ind w:firstLine="420"/>
      </w:pPr>
      <w:r>
        <w:rPr>
          <w:rFonts w:hint="eastAsia"/>
        </w:rPr>
        <w:t>本文件主要起草人：李勇军、胡维、王婷婷、杜丽忠、唐武、谢丽萍、张磊、单新菊、张琦、王晖钧、李招平、江润慧、叶娟、谢军、张世财、何甫雄、王新国、张宏、张飞涛、潘江龙、王承德、常敏伟、刘晓萍、杨涛、赵润坤、谭彪、朱金德、罗丽丽、张坤、陈新全、李伟、聂倩、姜莉莉、曹军刚、张亚斌、胡峰、张雪莲、李启建、李大</w:t>
      </w:r>
      <w:proofErr w:type="gramStart"/>
      <w:r>
        <w:rPr>
          <w:rFonts w:hint="eastAsia"/>
        </w:rPr>
        <w:t>霖</w:t>
      </w:r>
      <w:proofErr w:type="gramEnd"/>
      <w:r>
        <w:rPr>
          <w:rFonts w:hint="eastAsia"/>
        </w:rPr>
        <w:t>。</w:t>
      </w:r>
    </w:p>
    <w:p w:rsidR="00B172AF" w:rsidRDefault="00B172AF">
      <w:pPr>
        <w:pStyle w:val="affffe"/>
        <w:ind w:firstLine="420"/>
      </w:pPr>
    </w:p>
    <w:p w:rsidR="00B172AF" w:rsidRDefault="00B172AF">
      <w:pPr>
        <w:pStyle w:val="affffe"/>
        <w:ind w:firstLine="420"/>
        <w:sectPr w:rsidR="00B172AF">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B172AF" w:rsidRDefault="00B172AF">
      <w:pPr>
        <w:spacing w:line="20" w:lineRule="exact"/>
        <w:jc w:val="center"/>
        <w:rPr>
          <w:rFonts w:ascii="黑体" w:eastAsia="黑体" w:hAnsi="黑体"/>
          <w:sz w:val="32"/>
          <w:szCs w:val="32"/>
        </w:rPr>
      </w:pPr>
      <w:bookmarkStart w:id="22" w:name="BookMark4"/>
      <w:bookmarkEnd w:id="21"/>
    </w:p>
    <w:p w:rsidR="00B172AF" w:rsidRDefault="00B172AF">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2E4F45F2A07142D68A8A748CAD1D20D9"/>
        </w:placeholder>
      </w:sdtPr>
      <w:sdtEndPr/>
      <w:sdtContent>
        <w:p w:rsidR="00B172AF" w:rsidRDefault="00785FDA">
          <w:pPr>
            <w:pStyle w:val="afffffffff1"/>
            <w:spacing w:beforeLines="1" w:before="2" w:afterLines="220" w:after="528"/>
          </w:pPr>
          <w:r>
            <w:rPr>
              <w:rFonts w:hint="eastAsia"/>
            </w:rPr>
            <w:t>市政综合管廊管道安装工程施工与验收规范</w:t>
          </w:r>
        </w:p>
      </w:sdtContent>
    </w:sdt>
    <w:p w:rsidR="00B172AF" w:rsidRDefault="00785FDA">
      <w:pPr>
        <w:pStyle w:val="affc"/>
        <w:spacing w:before="240" w:after="240"/>
      </w:pPr>
      <w:bookmarkStart w:id="24" w:name="_Toc17233325"/>
      <w:bookmarkStart w:id="25" w:name="_Toc97192964"/>
      <w:bookmarkStart w:id="26" w:name="_Toc171951198"/>
      <w:bookmarkStart w:id="27" w:name="_Toc24884211"/>
      <w:bookmarkStart w:id="28" w:name="_Toc24884218"/>
      <w:bookmarkStart w:id="29" w:name="_Toc26648465"/>
      <w:bookmarkStart w:id="30" w:name="_Toc26718930"/>
      <w:bookmarkStart w:id="31" w:name="_Toc17233333"/>
      <w:bookmarkStart w:id="32" w:name="_Toc26986530"/>
      <w:bookmarkStart w:id="33" w:name="_Toc26986771"/>
      <w:bookmarkEnd w:id="23"/>
      <w:r>
        <w:rPr>
          <w:rFonts w:hint="eastAsia"/>
        </w:rPr>
        <w:t>范围</w:t>
      </w:r>
      <w:bookmarkEnd w:id="24"/>
      <w:bookmarkEnd w:id="25"/>
      <w:bookmarkEnd w:id="26"/>
      <w:bookmarkEnd w:id="27"/>
      <w:bookmarkEnd w:id="28"/>
      <w:bookmarkEnd w:id="29"/>
      <w:bookmarkEnd w:id="30"/>
      <w:bookmarkEnd w:id="31"/>
      <w:bookmarkEnd w:id="32"/>
      <w:bookmarkEnd w:id="33"/>
    </w:p>
    <w:p w:rsidR="00B172AF" w:rsidRDefault="00785FDA">
      <w:pPr>
        <w:pStyle w:val="affffe"/>
        <w:ind w:firstLine="420"/>
      </w:pPr>
      <w:bookmarkStart w:id="34" w:name="_Toc17233326"/>
      <w:bookmarkStart w:id="35" w:name="_Toc24884212"/>
      <w:bookmarkStart w:id="36" w:name="_Toc17233334"/>
      <w:bookmarkStart w:id="37" w:name="_Toc24884219"/>
      <w:bookmarkStart w:id="38" w:name="_Toc26648466"/>
      <w:r>
        <w:t>本文件规定了</w:t>
      </w:r>
      <w:r>
        <w:rPr>
          <w:rFonts w:hint="eastAsia"/>
        </w:rPr>
        <w:t>市政综合管廊管道安装工程的基本规定、施工测量、地基与基础、管道安装、施工质量验收。</w:t>
      </w:r>
    </w:p>
    <w:p w:rsidR="00B172AF" w:rsidRDefault="00785FDA">
      <w:pPr>
        <w:pStyle w:val="affffe"/>
        <w:ind w:firstLine="420"/>
      </w:pPr>
      <w:r>
        <w:rPr>
          <w:rFonts w:hint="eastAsia"/>
        </w:rPr>
        <w:t>本文件适用于市政综合管廊管道安装工程施工与验收。</w:t>
      </w:r>
    </w:p>
    <w:p w:rsidR="00B172AF" w:rsidRDefault="00785FDA">
      <w:pPr>
        <w:pStyle w:val="affc"/>
        <w:spacing w:before="240" w:after="240"/>
      </w:pPr>
      <w:bookmarkStart w:id="39" w:name="_Toc171951199"/>
      <w:bookmarkStart w:id="40" w:name="_Toc97192965"/>
      <w:bookmarkStart w:id="41" w:name="_Toc26718931"/>
      <w:bookmarkStart w:id="42" w:name="_Toc26986772"/>
      <w:bookmarkStart w:id="43" w:name="_Toc2698653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3080905417B14BFDB370A66B6B2C807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172AF" w:rsidRDefault="00785FDA">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172AF" w:rsidRDefault="00785FDA">
      <w:pPr>
        <w:pStyle w:val="affffe"/>
        <w:ind w:firstLine="420"/>
      </w:pPr>
      <w:r>
        <w:rPr>
          <w:rFonts w:hint="eastAsia"/>
        </w:rPr>
        <w:t>GB 50202 建筑地基基础工程施工质量验收标准</w:t>
      </w:r>
    </w:p>
    <w:p w:rsidR="00B172AF" w:rsidRDefault="00785FDA">
      <w:pPr>
        <w:pStyle w:val="affffe"/>
        <w:ind w:firstLine="420"/>
      </w:pPr>
      <w:r>
        <w:rPr>
          <w:rFonts w:hint="eastAsia"/>
        </w:rPr>
        <w:t>GB 50210 建筑装饰装修工程质量验收标准</w:t>
      </w:r>
    </w:p>
    <w:p w:rsidR="00B172AF" w:rsidRDefault="00785FDA">
      <w:pPr>
        <w:pStyle w:val="affffe"/>
        <w:ind w:firstLine="420"/>
      </w:pPr>
      <w:r>
        <w:rPr>
          <w:rFonts w:hint="eastAsia"/>
        </w:rPr>
        <w:t>GB 50235 工业金属管道工程施工规范(附条文说明)</w:t>
      </w:r>
    </w:p>
    <w:p w:rsidR="00B172AF" w:rsidRDefault="00785FDA">
      <w:pPr>
        <w:pStyle w:val="affffe"/>
        <w:ind w:firstLine="420"/>
      </w:pPr>
      <w:r>
        <w:rPr>
          <w:rFonts w:hint="eastAsia"/>
        </w:rPr>
        <w:t>GB 50236 现场设备、工业管道焊接工程施工规范(附条文说明)</w:t>
      </w:r>
    </w:p>
    <w:p w:rsidR="00B172AF" w:rsidRDefault="00785FDA">
      <w:pPr>
        <w:pStyle w:val="affffe"/>
        <w:ind w:firstLine="420"/>
      </w:pPr>
      <w:r>
        <w:rPr>
          <w:rFonts w:hint="eastAsia"/>
        </w:rPr>
        <w:t>GB/T 50299 地下铁道工程施工质量验收标准(附条文说明)</w:t>
      </w:r>
    </w:p>
    <w:p w:rsidR="00B172AF" w:rsidRDefault="00785FDA">
      <w:pPr>
        <w:pStyle w:val="affffe"/>
        <w:ind w:firstLine="420"/>
      </w:pPr>
      <w:r>
        <w:rPr>
          <w:rFonts w:hint="eastAsia"/>
        </w:rPr>
        <w:t>GB 50497 建筑基坑工程监测技术规范</w:t>
      </w:r>
    </w:p>
    <w:p w:rsidR="00B172AF" w:rsidRDefault="00785FDA">
      <w:pPr>
        <w:pStyle w:val="affffe"/>
        <w:ind w:firstLine="420"/>
      </w:pPr>
      <w:r>
        <w:rPr>
          <w:rFonts w:hint="eastAsia"/>
        </w:rPr>
        <w:t>GB 51004 建筑地基基础工程施工规范(附条文说明)</w:t>
      </w:r>
    </w:p>
    <w:p w:rsidR="00B172AF" w:rsidRDefault="00785FDA">
      <w:pPr>
        <w:pStyle w:val="affffe"/>
        <w:ind w:firstLine="420"/>
      </w:pPr>
      <w:r>
        <w:rPr>
          <w:rFonts w:hint="eastAsia"/>
        </w:rPr>
        <w:t>GB/T 51310 地下铁道工程施工标准(附条文说明)</w:t>
      </w:r>
    </w:p>
    <w:p w:rsidR="00B172AF" w:rsidRDefault="00785FDA">
      <w:pPr>
        <w:pStyle w:val="affffe"/>
        <w:ind w:firstLine="420"/>
      </w:pPr>
      <w:r>
        <w:rPr>
          <w:rFonts w:hint="eastAsia"/>
        </w:rPr>
        <w:t>JGJ 120 建筑基坑支护技术规程(附条文说明)</w:t>
      </w:r>
    </w:p>
    <w:p w:rsidR="00B172AF" w:rsidRDefault="00785FDA">
      <w:pPr>
        <w:pStyle w:val="affc"/>
        <w:spacing w:before="240" w:after="240"/>
      </w:pPr>
      <w:bookmarkStart w:id="44" w:name="_Toc97192966"/>
      <w:bookmarkStart w:id="45" w:name="_Toc171951200"/>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DBA2F47AE0874D608BC612A8E4791E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172AF" w:rsidRDefault="00785FDA">
          <w:pPr>
            <w:pStyle w:val="affffe"/>
            <w:ind w:firstLine="420"/>
          </w:pPr>
          <w:r>
            <w:t>下列术语和定义适用于本文件。</w:t>
          </w:r>
        </w:p>
      </w:sdtContent>
    </w:sdt>
    <w:p w:rsidR="00B172AF" w:rsidRDefault="00785FDA">
      <w:pPr>
        <w:pStyle w:val="affffffffffd"/>
        <w:ind w:left="420" w:hangingChars="200" w:hanging="420"/>
        <w:rPr>
          <w:rFonts w:ascii="黑体" w:eastAsia="黑体" w:hAnsi="黑体"/>
        </w:rPr>
      </w:pPr>
      <w:r>
        <w:rPr>
          <w:rFonts w:ascii="黑体" w:eastAsia="黑体" w:hAnsi="黑体"/>
        </w:rPr>
        <w:br/>
        <w:t>综合管廊</w:t>
      </w:r>
      <w:r>
        <w:rPr>
          <w:rFonts w:ascii="黑体" w:eastAsia="黑体" w:hAnsi="黑体" w:hint="eastAsia"/>
        </w:rPr>
        <w:t xml:space="preserve">  utility tunnel</w:t>
      </w:r>
    </w:p>
    <w:p w:rsidR="00B172AF" w:rsidRDefault="00785FDA">
      <w:pPr>
        <w:pStyle w:val="affffe"/>
        <w:ind w:firstLine="420"/>
      </w:pPr>
      <w:r>
        <w:rPr>
          <w:rFonts w:hint="eastAsia"/>
        </w:rPr>
        <w:t>建于城市地下用于容纳两类及以上城市工程管线的构筑物及附属设施。</w:t>
      </w:r>
    </w:p>
    <w:p w:rsidR="00B172AF" w:rsidRDefault="00785FDA">
      <w:pPr>
        <w:pStyle w:val="affffffffffd"/>
        <w:ind w:left="420" w:hangingChars="200" w:hanging="420"/>
        <w:rPr>
          <w:rFonts w:ascii="黑体" w:eastAsia="黑体" w:hAnsi="黑体"/>
        </w:rPr>
      </w:pPr>
      <w:r>
        <w:rPr>
          <w:rFonts w:ascii="黑体" w:eastAsia="黑体" w:hAnsi="黑体"/>
        </w:rPr>
        <w:br/>
        <w:t>现浇混凝土</w:t>
      </w:r>
      <w:r>
        <w:rPr>
          <w:rFonts w:ascii="黑体" w:eastAsia="黑体" w:hAnsi="黑体" w:hint="eastAsia"/>
        </w:rPr>
        <w:t xml:space="preserve">  c</w:t>
      </w:r>
      <w:r>
        <w:rPr>
          <w:rFonts w:ascii="黑体" w:eastAsia="黑体" w:hAnsi="黑体"/>
        </w:rPr>
        <w:t>ast-in-place concrete</w:t>
      </w:r>
    </w:p>
    <w:p w:rsidR="00B172AF" w:rsidRDefault="00785FDA">
      <w:pPr>
        <w:pStyle w:val="affffe"/>
        <w:ind w:firstLine="420"/>
      </w:pPr>
      <w:r>
        <w:rPr>
          <w:rFonts w:hint="eastAsia"/>
        </w:rPr>
        <w:t>采用现场整体浇筑混凝土的综合管廊的施工方法。</w:t>
      </w:r>
    </w:p>
    <w:p w:rsidR="00B172AF" w:rsidRDefault="00785FD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工作井  working shaft</w:t>
      </w:r>
    </w:p>
    <w:p w:rsidR="00B172AF" w:rsidRDefault="00785FDA">
      <w:pPr>
        <w:pStyle w:val="affffe"/>
        <w:ind w:firstLine="420"/>
      </w:pPr>
      <w:r>
        <w:rPr>
          <w:rFonts w:hint="eastAsia"/>
        </w:rPr>
        <w:t>用顶管、盾构、暗挖等</w:t>
      </w:r>
      <w:proofErr w:type="gramStart"/>
      <w:r>
        <w:rPr>
          <w:rFonts w:hint="eastAsia"/>
        </w:rPr>
        <w:t>不</w:t>
      </w:r>
      <w:proofErr w:type="gramEnd"/>
      <w:r>
        <w:rPr>
          <w:rFonts w:hint="eastAsia"/>
        </w:rPr>
        <w:t>开槽施工法施工时，从地面竖直开挖至管廊底部的辅助通道，又称为工作坑、竖井等。</w:t>
      </w:r>
    </w:p>
    <w:p w:rsidR="00B172AF" w:rsidRDefault="00785FD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安全标识  safety mark</w:t>
      </w:r>
    </w:p>
    <w:p w:rsidR="00B172AF" w:rsidRDefault="00785FDA">
      <w:pPr>
        <w:pStyle w:val="affffe"/>
        <w:ind w:firstLine="420"/>
      </w:pPr>
      <w:r>
        <w:rPr>
          <w:rFonts w:hint="eastAsia"/>
        </w:rPr>
        <w:t>为便于综合管廊内部管线分类管理、安全引导、警告警示等而设置的铭牌或颜色标识。</w:t>
      </w:r>
    </w:p>
    <w:p w:rsidR="00B172AF" w:rsidRDefault="00785FD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逃生口  exits</w:t>
      </w:r>
    </w:p>
    <w:p w:rsidR="00B172AF" w:rsidRDefault="00785FDA">
      <w:pPr>
        <w:pStyle w:val="affffe"/>
        <w:ind w:firstLine="420"/>
      </w:pPr>
      <w:r>
        <w:rPr>
          <w:rFonts w:hint="eastAsia"/>
        </w:rPr>
        <w:t>用于综合管廊内工作人员遇到突发事件或灾害时逃生的通道。</w:t>
      </w:r>
    </w:p>
    <w:p w:rsidR="00B172AF" w:rsidRDefault="00785FD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通风口  air vents</w:t>
      </w:r>
    </w:p>
    <w:p w:rsidR="00B172AF" w:rsidRDefault="00785FDA">
      <w:pPr>
        <w:pStyle w:val="affffe"/>
        <w:ind w:firstLine="420"/>
      </w:pPr>
      <w:proofErr w:type="gramStart"/>
      <w:r>
        <w:rPr>
          <w:rFonts w:hint="eastAsia"/>
        </w:rPr>
        <w:t>供综合</w:t>
      </w:r>
      <w:proofErr w:type="gramEnd"/>
      <w:r>
        <w:rPr>
          <w:rFonts w:hint="eastAsia"/>
        </w:rPr>
        <w:t>管廊内外部空气交换而开设的洞口。</w:t>
      </w:r>
    </w:p>
    <w:p w:rsidR="00B172AF" w:rsidRDefault="00785FDA">
      <w:pPr>
        <w:pStyle w:val="affc"/>
        <w:spacing w:before="240" w:after="240"/>
      </w:pPr>
      <w:bookmarkStart w:id="47" w:name="_Toc171951201"/>
      <w:r>
        <w:rPr>
          <w:rFonts w:hint="eastAsia"/>
        </w:rPr>
        <w:t>基本规定</w:t>
      </w:r>
      <w:bookmarkEnd w:id="47"/>
    </w:p>
    <w:p w:rsidR="00B172AF" w:rsidRDefault="00785FDA">
      <w:pPr>
        <w:pStyle w:val="affffffff7"/>
      </w:pPr>
      <w:r>
        <w:rPr>
          <w:rFonts w:hint="eastAsia"/>
        </w:rPr>
        <w:lastRenderedPageBreak/>
        <w:t>施工单位应具备安全生产条件，建立安全生产管理体系和安全生产责任制，明确综合管廊工程作业的安全要求和安全保护措施。</w:t>
      </w:r>
    </w:p>
    <w:p w:rsidR="00B172AF" w:rsidRDefault="00785FDA">
      <w:pPr>
        <w:pStyle w:val="affffffff7"/>
      </w:pPr>
      <w:r>
        <w:rPr>
          <w:rFonts w:hint="eastAsia"/>
        </w:rPr>
        <w:t>施工单位应根据建设单位提供的施工</w:t>
      </w:r>
      <w:proofErr w:type="gramStart"/>
      <w:r>
        <w:rPr>
          <w:rFonts w:hint="eastAsia"/>
        </w:rPr>
        <w:t>界域内地</w:t>
      </w:r>
      <w:proofErr w:type="gramEnd"/>
      <w:r>
        <w:rPr>
          <w:rFonts w:hint="eastAsia"/>
        </w:rPr>
        <w:t>下管线及构（建）筑物资料、工程水文地质资料，组织有关施工技术管理人员深入沿线调查，掌握现场实际情况，开展地下管线核查，必要时编制相应的防护方案并征询管线单位意见，共同到场核查、安全交底和现场监护。</w:t>
      </w:r>
    </w:p>
    <w:p w:rsidR="00B172AF" w:rsidRDefault="00785FDA">
      <w:pPr>
        <w:pStyle w:val="affffffff7"/>
      </w:pPr>
      <w:r>
        <w:rPr>
          <w:rFonts w:hint="eastAsia"/>
        </w:rPr>
        <w:t>施工单位应熟悉和审查施工图纸，理解设计意图与要求，实行自审、会审（交底）和签证制度；发现施工图有疑问、差错时，应及时提出意见和建议；如需变更设计，应按照相应程序报审，经相关单位签证认定后实施。</w:t>
      </w:r>
    </w:p>
    <w:p w:rsidR="00B172AF" w:rsidRDefault="00785FDA">
      <w:pPr>
        <w:pStyle w:val="affffffff7"/>
      </w:pPr>
      <w:r>
        <w:rPr>
          <w:rFonts w:hint="eastAsia"/>
        </w:rPr>
        <w:t>开工前,施工单位应根据工程情况对周边环境进行调查,并征询相关单位的意见,共同到场核查、安全交底和现场监护。调查主要包括以下内容：</w:t>
      </w:r>
    </w:p>
    <w:p w:rsidR="00B172AF" w:rsidRDefault="00785FDA">
      <w:pPr>
        <w:pStyle w:val="af5"/>
      </w:pPr>
      <w:r>
        <w:rPr>
          <w:rFonts w:hint="eastAsia"/>
        </w:rPr>
        <w:t>现场地形、地貌、地下管线、地下构筑物、其他设施和障碍物等情况；</w:t>
      </w:r>
    </w:p>
    <w:p w:rsidR="00B172AF" w:rsidRDefault="00785FDA">
      <w:pPr>
        <w:pStyle w:val="af5"/>
      </w:pPr>
      <w:r>
        <w:rPr>
          <w:rFonts w:hint="eastAsia"/>
        </w:rPr>
        <w:t>工程地质和水文地质资料；在地表水水体中或岸边施工时,应掌握地表水水文和航运资料；</w:t>
      </w:r>
    </w:p>
    <w:p w:rsidR="00B172AF" w:rsidRDefault="00785FDA">
      <w:pPr>
        <w:pStyle w:val="af5"/>
      </w:pPr>
      <w:r>
        <w:rPr>
          <w:rFonts w:hint="eastAsia"/>
        </w:rPr>
        <w:t>工程用地、交通运输、施工便道等情况；</w:t>
      </w:r>
    </w:p>
    <w:p w:rsidR="00B172AF" w:rsidRDefault="00785FDA">
      <w:pPr>
        <w:pStyle w:val="af5"/>
      </w:pPr>
      <w:r>
        <w:rPr>
          <w:rFonts w:hint="eastAsia"/>
        </w:rPr>
        <w:t>施工供水、排水、通信、供电和其他施工条件；</w:t>
      </w:r>
    </w:p>
    <w:p w:rsidR="00B172AF" w:rsidRDefault="00785FDA">
      <w:pPr>
        <w:pStyle w:val="af5"/>
      </w:pPr>
      <w:r>
        <w:rPr>
          <w:rFonts w:hint="eastAsia"/>
        </w:rPr>
        <w:t>与施工有关的其他情况和资料。</w:t>
      </w:r>
    </w:p>
    <w:p w:rsidR="00B172AF" w:rsidRDefault="00785FDA">
      <w:pPr>
        <w:pStyle w:val="affffffff7"/>
      </w:pPr>
      <w:r>
        <w:rPr>
          <w:rFonts w:hint="eastAsia"/>
        </w:rPr>
        <w:t>施工单位应做好文明施工，遵守国家和地方政府有关环境保护的法律、法规；采取有效措施控制施工现场的各种粉尘、废气、废弃物以及噪声、光、振动等对环境造成的污染和危害。</w:t>
      </w:r>
    </w:p>
    <w:p w:rsidR="00B172AF" w:rsidRDefault="00785FDA">
      <w:pPr>
        <w:pStyle w:val="affffffff7"/>
      </w:pPr>
      <w:r>
        <w:rPr>
          <w:rFonts w:hint="eastAsia"/>
        </w:rPr>
        <w:t>施工单位应保护作业人员身体健康，改善施工条件，加强通风、防尘、照明等措施，防止有害气体、辐射等对作业人员的危害。</w:t>
      </w:r>
    </w:p>
    <w:p w:rsidR="00B172AF" w:rsidRDefault="00785FDA">
      <w:pPr>
        <w:pStyle w:val="affffffff7"/>
      </w:pPr>
      <w:r>
        <w:rPr>
          <w:rFonts w:hint="eastAsia"/>
        </w:rPr>
        <w:t>机电设备和监控报警系统安装前应对相关的设备基础、预埋件、预留孔洞、穿墙套管、支吊架等的位置、高程和尺寸等进行复核。</w:t>
      </w:r>
    </w:p>
    <w:p w:rsidR="00B172AF" w:rsidRDefault="00785FDA">
      <w:pPr>
        <w:pStyle w:val="affffffff7"/>
      </w:pPr>
      <w:r>
        <w:rPr>
          <w:rFonts w:hint="eastAsia"/>
        </w:rPr>
        <w:t>在质量检验、验收中使用的计量器具和检测设备，应经计量检定、校准合格后方可使用。承担材料和设备检测的单位，应具备相应的资质。</w:t>
      </w:r>
    </w:p>
    <w:p w:rsidR="00B172AF" w:rsidRDefault="00785FDA">
      <w:pPr>
        <w:pStyle w:val="affffffff7"/>
      </w:pPr>
      <w:r>
        <w:rPr>
          <w:rFonts w:hint="eastAsia"/>
        </w:rPr>
        <w:t>综合管廊工程施工质量控制应符合下列规定：</w:t>
      </w:r>
    </w:p>
    <w:p w:rsidR="00B172AF" w:rsidRDefault="00785FDA">
      <w:pPr>
        <w:pStyle w:val="af5"/>
        <w:numPr>
          <w:ilvl w:val="0"/>
          <w:numId w:val="32"/>
        </w:numPr>
      </w:pPr>
      <w:r>
        <w:rPr>
          <w:rFonts w:hint="eastAsia"/>
        </w:rPr>
        <w:t>各分项工程应按照施工技术标准进行质量控制，每分项工程完成后，应进行检验；</w:t>
      </w:r>
    </w:p>
    <w:p w:rsidR="00B172AF" w:rsidRDefault="00785FDA">
      <w:pPr>
        <w:pStyle w:val="af5"/>
      </w:pPr>
      <w:r>
        <w:rPr>
          <w:rFonts w:hint="eastAsia"/>
        </w:rPr>
        <w:t>相关各分项工程之间，必须进行交接检验，所有隐蔽分项工程必须进行隐蔽验收，未经检验或验收不合格不应进行下道分项工程。</w:t>
      </w:r>
    </w:p>
    <w:p w:rsidR="00B172AF" w:rsidRDefault="00785FDA">
      <w:pPr>
        <w:pStyle w:val="affffffff7"/>
      </w:pPr>
      <w:r>
        <w:rPr>
          <w:rFonts w:hint="eastAsia"/>
        </w:rPr>
        <w:t>管廊附属设备安装前应对有关的设备基础、预埋件、预留孔的位置、高程、尺寸等进行复核。</w:t>
      </w:r>
    </w:p>
    <w:p w:rsidR="00B172AF" w:rsidRDefault="00785FDA">
      <w:pPr>
        <w:pStyle w:val="affffffff7"/>
      </w:pPr>
      <w:r>
        <w:rPr>
          <w:rFonts w:hint="eastAsia"/>
        </w:rPr>
        <w:t>工程应经过竣工验收合格后，方可投入使用。</w:t>
      </w:r>
    </w:p>
    <w:p w:rsidR="00B172AF" w:rsidRDefault="00785FDA">
      <w:pPr>
        <w:pStyle w:val="affc"/>
        <w:spacing w:before="240" w:after="240"/>
      </w:pPr>
      <w:bookmarkStart w:id="48" w:name="_Toc171951202"/>
      <w:r>
        <w:rPr>
          <w:rFonts w:hint="eastAsia"/>
        </w:rPr>
        <w:t>施工测量</w:t>
      </w:r>
      <w:bookmarkEnd w:id="48"/>
    </w:p>
    <w:p w:rsidR="00B172AF" w:rsidRDefault="00785FDA">
      <w:pPr>
        <w:pStyle w:val="affd"/>
        <w:spacing w:before="120" w:after="120"/>
      </w:pPr>
      <w:r>
        <w:rPr>
          <w:rFonts w:hint="eastAsia"/>
        </w:rPr>
        <w:t>一般规定</w:t>
      </w:r>
    </w:p>
    <w:p w:rsidR="00B172AF" w:rsidRDefault="00785FDA">
      <w:pPr>
        <w:pStyle w:val="affffffffa"/>
      </w:pPr>
      <w:r>
        <w:rPr>
          <w:rFonts w:hint="eastAsia"/>
        </w:rPr>
        <w:t>综合管廊工程控制测量应符合下列规定：</w:t>
      </w:r>
    </w:p>
    <w:p w:rsidR="00B172AF" w:rsidRDefault="00785FDA">
      <w:pPr>
        <w:pStyle w:val="af5"/>
        <w:numPr>
          <w:ilvl w:val="0"/>
          <w:numId w:val="33"/>
        </w:numPr>
      </w:pPr>
      <w:r>
        <w:rPr>
          <w:rFonts w:hint="eastAsia"/>
        </w:rPr>
        <w:t>平面和高程系统应与施工图设计图纸所采用的平面和高程系统一致；</w:t>
      </w:r>
    </w:p>
    <w:p w:rsidR="00B172AF" w:rsidRDefault="00785FDA">
      <w:pPr>
        <w:pStyle w:val="af5"/>
      </w:pPr>
      <w:r>
        <w:rPr>
          <w:rFonts w:hint="eastAsia"/>
        </w:rPr>
        <w:t>工程建设前应在城市一、二等平面和高程控制网的基础上，建立专用平面高程施工控制网，其与现有城市控制网重合点的坐标及高程较差，应分别不大于 50 mm 和 20 mm；</w:t>
      </w:r>
    </w:p>
    <w:p w:rsidR="00B172AF" w:rsidRDefault="00785FDA">
      <w:pPr>
        <w:pStyle w:val="af5"/>
      </w:pPr>
      <w:r>
        <w:rPr>
          <w:rFonts w:hint="eastAsia"/>
        </w:rPr>
        <w:t>施工前应对已建成的平面、高程控制网进行复测,建设中应对其进行检测。</w:t>
      </w:r>
    </w:p>
    <w:p w:rsidR="00B172AF" w:rsidRDefault="00785FDA">
      <w:pPr>
        <w:pStyle w:val="affffffffa"/>
      </w:pPr>
      <w:r>
        <w:rPr>
          <w:rFonts w:hint="eastAsia"/>
        </w:rPr>
        <w:t>施工测量开始前应完成下列准备工作：</w:t>
      </w:r>
    </w:p>
    <w:p w:rsidR="00B172AF" w:rsidRDefault="00785FDA">
      <w:pPr>
        <w:pStyle w:val="af5"/>
        <w:numPr>
          <w:ilvl w:val="0"/>
          <w:numId w:val="34"/>
        </w:numPr>
      </w:pPr>
      <w:r>
        <w:rPr>
          <w:rFonts w:hint="eastAsia"/>
        </w:rPr>
        <w:t>建设单位应向施工单位提供首级控制测量网，并应组织设计、勘察单位向施工单位办理桩点交接手续，给出施工图控制网、点等级、起算数据,并形成文件。施工单位应进行现场踏勘、复核；</w:t>
      </w:r>
    </w:p>
    <w:p w:rsidR="00B172AF" w:rsidRDefault="00785FDA">
      <w:pPr>
        <w:pStyle w:val="af5"/>
        <w:numPr>
          <w:ilvl w:val="0"/>
          <w:numId w:val="34"/>
        </w:numPr>
      </w:pPr>
      <w:r>
        <w:rPr>
          <w:rFonts w:hint="eastAsia"/>
        </w:rPr>
        <w:t>参建各方应组织学习设计文件及相应的技术标准，根据工程需要编制施工测量方案；</w:t>
      </w:r>
    </w:p>
    <w:p w:rsidR="00B172AF" w:rsidRDefault="00785FDA">
      <w:pPr>
        <w:pStyle w:val="af5"/>
        <w:numPr>
          <w:ilvl w:val="0"/>
          <w:numId w:val="34"/>
        </w:numPr>
      </w:pPr>
      <w:r>
        <w:rPr>
          <w:rFonts w:hint="eastAsia"/>
        </w:rPr>
        <w:t>测量仪器、设备、工具等使用前应进行符合性检查,确认符合要求。不得使用未经计量检定、校准及超过检定有效期或检定不合格的、封存的仪器、设备、工具。</w:t>
      </w:r>
    </w:p>
    <w:p w:rsidR="00B172AF" w:rsidRDefault="00785FDA">
      <w:pPr>
        <w:pStyle w:val="affffffffa"/>
      </w:pPr>
      <w:r>
        <w:rPr>
          <w:rFonts w:hint="eastAsia"/>
        </w:rPr>
        <w:t>施工中应建立健全测量复核制度,测量人员应持证上岗。</w:t>
      </w:r>
    </w:p>
    <w:p w:rsidR="00B172AF" w:rsidRDefault="00785FDA">
      <w:pPr>
        <w:pStyle w:val="affffffffa"/>
      </w:pPr>
      <w:r>
        <w:rPr>
          <w:rFonts w:hint="eastAsia"/>
        </w:rPr>
        <w:t>线路工程控制测量应采用附合导线(网)和附合高程路线的形式。特殊情况下采用支导线、支水准路线时，应制定检核措施。</w:t>
      </w:r>
    </w:p>
    <w:p w:rsidR="00B172AF" w:rsidRDefault="00785FDA">
      <w:pPr>
        <w:pStyle w:val="affffffffa"/>
      </w:pPr>
      <w:r>
        <w:rPr>
          <w:rFonts w:hint="eastAsia"/>
        </w:rPr>
        <w:t>工作井内、外的临时水准点、综合管廊轴线控制点应设置牢靠、不易扰动且便于观测；并应采</w:t>
      </w:r>
      <w:r>
        <w:rPr>
          <w:rFonts w:hint="eastAsia"/>
        </w:rPr>
        <w:lastRenderedPageBreak/>
        <w:t>取保护措施。经过复核方可使用。水准测量应在隧道贯通前进行三次，且与传递高程测量同步进行。</w:t>
      </w:r>
    </w:p>
    <w:p w:rsidR="00B172AF" w:rsidRDefault="00785FDA">
      <w:pPr>
        <w:pStyle w:val="affd"/>
        <w:spacing w:before="120" w:after="120"/>
      </w:pPr>
      <w:r>
        <w:rPr>
          <w:rFonts w:hint="eastAsia"/>
        </w:rPr>
        <w:t>控制测量</w:t>
      </w:r>
    </w:p>
    <w:p w:rsidR="00B172AF" w:rsidRDefault="00785FDA">
      <w:pPr>
        <w:pStyle w:val="affffffffa"/>
      </w:pPr>
      <w:r>
        <w:rPr>
          <w:rFonts w:hint="eastAsia"/>
        </w:rPr>
        <w:t>当综合管廊工程全部采用明挖法施工时，控制导线网</w:t>
      </w:r>
      <w:proofErr w:type="gramStart"/>
      <w:r>
        <w:rPr>
          <w:rFonts w:hint="eastAsia"/>
        </w:rPr>
        <w:t>宜按照</w:t>
      </w:r>
      <w:proofErr w:type="gramEnd"/>
      <w:r>
        <w:rPr>
          <w:rFonts w:hint="eastAsia"/>
        </w:rPr>
        <w:t>二级平面控制网要求布设。</w:t>
      </w:r>
    </w:p>
    <w:p w:rsidR="00B172AF" w:rsidRDefault="00785FDA">
      <w:pPr>
        <w:pStyle w:val="affffffffa"/>
      </w:pPr>
      <w:r>
        <w:rPr>
          <w:rFonts w:hint="eastAsia"/>
        </w:rPr>
        <w:t>当综合管廊工程采用预制顶推法、明挖法等工艺相结合方法施工时,控制导线网宜布设成一级平面控制网。</w:t>
      </w:r>
    </w:p>
    <w:p w:rsidR="00B172AF" w:rsidRDefault="00785FDA">
      <w:pPr>
        <w:pStyle w:val="affffffffa"/>
      </w:pPr>
      <w:r>
        <w:rPr>
          <w:rFonts w:hint="eastAsia"/>
        </w:rPr>
        <w:t>平面控制网应</w:t>
      </w:r>
      <w:proofErr w:type="gramStart"/>
      <w:r>
        <w:rPr>
          <w:rFonts w:hint="eastAsia"/>
        </w:rPr>
        <w:t>沿综合</w:t>
      </w:r>
      <w:proofErr w:type="gramEnd"/>
      <w:r>
        <w:rPr>
          <w:rFonts w:hint="eastAsia"/>
        </w:rPr>
        <w:t>管廊线路方向布设，并应布设成附合导线、闭合导线或结点导线网的形式。</w:t>
      </w:r>
    </w:p>
    <w:p w:rsidR="00B172AF" w:rsidRDefault="00785FDA">
      <w:pPr>
        <w:pStyle w:val="affffffffa"/>
      </w:pPr>
      <w:r>
        <w:rPr>
          <w:rFonts w:hint="eastAsia"/>
        </w:rPr>
        <w:t>施工导线测量应按照精密导线网布设，并应布设成附合导线、闭合导线或结点导线网的形式。其他方法施工时，施工导线测量应按照不低于三等导线网布设。</w:t>
      </w:r>
    </w:p>
    <w:p w:rsidR="00B172AF" w:rsidRDefault="00785FDA">
      <w:pPr>
        <w:pStyle w:val="affffffffa"/>
      </w:pPr>
      <w:r>
        <w:rPr>
          <w:rFonts w:hint="eastAsia"/>
        </w:rPr>
        <w:t>地下高程测量应符合下列规定：</w:t>
      </w:r>
    </w:p>
    <w:p w:rsidR="00B172AF" w:rsidRDefault="00785FDA">
      <w:pPr>
        <w:pStyle w:val="af5"/>
        <w:numPr>
          <w:ilvl w:val="0"/>
          <w:numId w:val="35"/>
        </w:numPr>
      </w:pPr>
      <w:r>
        <w:rPr>
          <w:rFonts w:hint="eastAsia"/>
        </w:rPr>
        <w:t>高程控制测量应采用二等水准测量方法，并应起算于地下近井水准点；</w:t>
      </w:r>
    </w:p>
    <w:p w:rsidR="00B172AF" w:rsidRDefault="00785FDA">
      <w:pPr>
        <w:pStyle w:val="af5"/>
      </w:pPr>
      <w:r>
        <w:rPr>
          <w:rFonts w:hint="eastAsia"/>
        </w:rPr>
        <w:t>高程控制点可利用地下导线点，单独埋设时宜每 200 m 埋设一个；</w:t>
      </w:r>
    </w:p>
    <w:p w:rsidR="00B172AF" w:rsidRDefault="00785FDA">
      <w:pPr>
        <w:pStyle w:val="af5"/>
      </w:pPr>
      <w:r>
        <w:rPr>
          <w:rFonts w:hint="eastAsia"/>
        </w:rPr>
        <w:t>地下高程控制测量的方法和精度，应符合二等水准测量要求。水准线路往返较差、附合或闭合差为±8</w:t>
      </w:r>
      <m:oMath>
        <m:rad>
          <m:radPr>
            <m:degHide m:val="1"/>
            <m:ctrlPr>
              <w:rPr>
                <w:rFonts w:ascii="Cambria Math" w:hAnsi="Cambria Math"/>
                <w:kern w:val="2"/>
                <w:szCs w:val="21"/>
              </w:rPr>
            </m:ctrlPr>
          </m:radPr>
          <m:deg/>
          <m:e>
            <m:r>
              <w:rPr>
                <w:rFonts w:ascii="Cambria Math" w:hAnsi="Cambria Math"/>
              </w:rPr>
              <m:t>L</m:t>
            </m:r>
          </m:e>
        </m:rad>
      </m:oMath>
      <w:r>
        <w:rPr>
          <w:rFonts w:hint="eastAsia"/>
        </w:rPr>
        <w:t>mm；</w:t>
      </w:r>
    </w:p>
    <w:p w:rsidR="00B172AF" w:rsidRDefault="00785FDA">
      <w:pPr>
        <w:pStyle w:val="af5"/>
      </w:pPr>
      <w:r>
        <w:rPr>
          <w:rFonts w:hint="eastAsia"/>
        </w:rPr>
        <w:t>水准测量应</w:t>
      </w:r>
      <w:proofErr w:type="gramStart"/>
      <w:r>
        <w:rPr>
          <w:rFonts w:hint="eastAsia"/>
        </w:rPr>
        <w:t>在廊体贯通</w:t>
      </w:r>
      <w:proofErr w:type="gramEnd"/>
      <w:r>
        <w:rPr>
          <w:rFonts w:hint="eastAsia"/>
        </w:rPr>
        <w:t>前进行三次，并应与传递高程测量同步进行。重复测量的高程点间的高程较差应小于 5 mm，满足要求时，应取平均值作为控制点的最终成果</w:t>
      </w:r>
      <w:proofErr w:type="gramStart"/>
      <w:r>
        <w:rPr>
          <w:rFonts w:hint="eastAsia"/>
        </w:rPr>
        <w:t>指导廊体前进</w:t>
      </w:r>
      <w:proofErr w:type="gramEnd"/>
      <w:r>
        <w:rPr>
          <w:rFonts w:hint="eastAsia"/>
        </w:rPr>
        <w:t>；</w:t>
      </w:r>
    </w:p>
    <w:p w:rsidR="00B172AF" w:rsidRDefault="00785FDA">
      <w:pPr>
        <w:pStyle w:val="af5"/>
      </w:pPr>
      <w:r>
        <w:rPr>
          <w:rFonts w:hint="eastAsia"/>
        </w:rPr>
        <w:t>相邻竖井间或相邻已建好构筑物</w:t>
      </w:r>
      <w:proofErr w:type="gramStart"/>
      <w:r>
        <w:rPr>
          <w:rFonts w:hint="eastAsia"/>
        </w:rPr>
        <w:t>间廊体</w:t>
      </w:r>
      <w:proofErr w:type="gramEnd"/>
      <w:r>
        <w:rPr>
          <w:rFonts w:hint="eastAsia"/>
        </w:rPr>
        <w:t>贯通后，地下高程控制点应构成附合水准路线。</w:t>
      </w:r>
    </w:p>
    <w:p w:rsidR="00B172AF" w:rsidRDefault="00785FDA">
      <w:pPr>
        <w:pStyle w:val="affd"/>
        <w:spacing w:before="120" w:after="120"/>
      </w:pPr>
      <w:r>
        <w:rPr>
          <w:rFonts w:hint="eastAsia"/>
        </w:rPr>
        <w:t>定向测量</w:t>
      </w:r>
    </w:p>
    <w:p w:rsidR="00B172AF" w:rsidRDefault="00785FDA">
      <w:pPr>
        <w:pStyle w:val="affffffffa"/>
      </w:pPr>
      <w:r>
        <w:rPr>
          <w:rFonts w:hint="eastAsia"/>
        </w:rPr>
        <w:t>定向测量的地下定向边不应少于 2 条，作业前应对地下定向边之间的几何关系进行检核。</w:t>
      </w:r>
    </w:p>
    <w:p w:rsidR="00B172AF" w:rsidRDefault="00785FDA">
      <w:pPr>
        <w:pStyle w:val="affffffffa"/>
      </w:pPr>
      <w:proofErr w:type="gramStart"/>
      <w:r>
        <w:rPr>
          <w:rFonts w:hint="eastAsia"/>
        </w:rPr>
        <w:t>贯通面一侧</w:t>
      </w:r>
      <w:proofErr w:type="gramEnd"/>
      <w:r>
        <w:rPr>
          <w:rFonts w:hint="eastAsia"/>
        </w:rPr>
        <w:t>的廊体长度大于 1 500 m 时，应增加联系测量次数或采用高精度联系测量方法等，提高定向测量精度。</w:t>
      </w:r>
    </w:p>
    <w:p w:rsidR="00B172AF" w:rsidRDefault="00785FDA">
      <w:pPr>
        <w:pStyle w:val="affffffffa"/>
      </w:pPr>
      <w:r>
        <w:rPr>
          <w:rFonts w:hint="eastAsia"/>
        </w:rPr>
        <w:t>高程传递测量应符合下列规定：</w:t>
      </w:r>
    </w:p>
    <w:p w:rsidR="00B172AF" w:rsidRDefault="00785FDA">
      <w:pPr>
        <w:pStyle w:val="af5"/>
        <w:numPr>
          <w:ilvl w:val="0"/>
          <w:numId w:val="36"/>
        </w:numPr>
      </w:pPr>
      <w:r>
        <w:rPr>
          <w:rFonts w:hint="eastAsia"/>
        </w:rPr>
        <w:t>传递高程时，每次应独立观测三测回，测回间应变动仪器高，三测回测得地上、地下水准点间的高差较差应小于 3 mm；</w:t>
      </w:r>
    </w:p>
    <w:p w:rsidR="00B172AF" w:rsidRDefault="00785FDA">
      <w:pPr>
        <w:pStyle w:val="af5"/>
      </w:pPr>
      <w:r>
        <w:rPr>
          <w:rFonts w:hint="eastAsia"/>
        </w:rPr>
        <w:t>明挖施工或暗挖施工通过斜井进行高程传递测量时，可采用水准测量方法，也可采用光电测距三角高程测量的方法，其测量精度</w:t>
      </w:r>
      <w:proofErr w:type="gramStart"/>
      <w:r>
        <w:rPr>
          <w:rFonts w:hint="eastAsia"/>
        </w:rPr>
        <w:t>宜满足</w:t>
      </w:r>
      <w:proofErr w:type="gramEnd"/>
      <w:r>
        <w:rPr>
          <w:rFonts w:hint="eastAsia"/>
        </w:rPr>
        <w:t>二等水准测量相关技术要求；</w:t>
      </w:r>
    </w:p>
    <w:p w:rsidR="00B172AF" w:rsidRDefault="00785FDA">
      <w:pPr>
        <w:pStyle w:val="af5"/>
      </w:pPr>
      <w:proofErr w:type="gramStart"/>
      <w:r>
        <w:rPr>
          <w:rFonts w:hint="eastAsia"/>
        </w:rPr>
        <w:t>测定近</w:t>
      </w:r>
      <w:proofErr w:type="gramEnd"/>
      <w:r>
        <w:rPr>
          <w:rFonts w:hint="eastAsia"/>
        </w:rPr>
        <w:t>井水准点高程的</w:t>
      </w:r>
      <w:proofErr w:type="gramStart"/>
      <w:r>
        <w:rPr>
          <w:rFonts w:hint="eastAsia"/>
        </w:rPr>
        <w:t>地面近井水准路线</w:t>
      </w:r>
      <w:proofErr w:type="gramEnd"/>
      <w:r>
        <w:rPr>
          <w:rFonts w:hint="eastAsia"/>
        </w:rPr>
        <w:t>，应附合在地面二等水准点上。</w:t>
      </w:r>
    </w:p>
    <w:p w:rsidR="00B172AF" w:rsidRDefault="00785FDA">
      <w:pPr>
        <w:pStyle w:val="affd"/>
        <w:spacing w:before="120" w:after="120"/>
      </w:pPr>
      <w:r>
        <w:rPr>
          <w:rFonts w:hint="eastAsia"/>
        </w:rPr>
        <w:t>基坑、结构施工测量</w:t>
      </w:r>
    </w:p>
    <w:p w:rsidR="00B172AF" w:rsidRDefault="00785FDA">
      <w:pPr>
        <w:pStyle w:val="affffffffa"/>
      </w:pPr>
      <w:r>
        <w:rPr>
          <w:rFonts w:hint="eastAsia"/>
        </w:rPr>
        <w:t>基坑围护结构施工测量应符合下列规定：</w:t>
      </w:r>
    </w:p>
    <w:p w:rsidR="00B172AF" w:rsidRDefault="00785FDA">
      <w:pPr>
        <w:pStyle w:val="af5"/>
        <w:numPr>
          <w:ilvl w:val="0"/>
          <w:numId w:val="37"/>
        </w:numPr>
      </w:pPr>
      <w:r>
        <w:rPr>
          <w:rFonts w:hint="eastAsia"/>
        </w:rPr>
        <w:t>采用地下连续墙围护基坑时，其施工测量技术要求应符合下列规定：</w:t>
      </w:r>
    </w:p>
    <w:p w:rsidR="00B172AF" w:rsidRDefault="00785FDA">
      <w:pPr>
        <w:pStyle w:val="af6"/>
      </w:pPr>
      <w:r>
        <w:rPr>
          <w:rFonts w:hint="eastAsia"/>
        </w:rPr>
        <w:t>连续墙的中心线放样中误差应为±10 mm；</w:t>
      </w:r>
    </w:p>
    <w:p w:rsidR="00B172AF" w:rsidRDefault="00785FDA">
      <w:pPr>
        <w:pStyle w:val="af6"/>
      </w:pPr>
      <w:proofErr w:type="gramStart"/>
      <w:r>
        <w:rPr>
          <w:rFonts w:hint="eastAsia"/>
        </w:rPr>
        <w:t>内外导</w:t>
      </w:r>
      <w:proofErr w:type="gramEnd"/>
      <w:r>
        <w:rPr>
          <w:rFonts w:hint="eastAsia"/>
        </w:rPr>
        <w:t>墙应平行于地下连续墙中线，其放样允许误差应为±5 mm；</w:t>
      </w:r>
    </w:p>
    <w:p w:rsidR="00B172AF" w:rsidRDefault="00785FDA">
      <w:pPr>
        <w:pStyle w:val="af6"/>
      </w:pPr>
      <w:r>
        <w:rPr>
          <w:rFonts w:hint="eastAsia"/>
        </w:rPr>
        <w:t>连续墙</w:t>
      </w:r>
      <w:proofErr w:type="gramStart"/>
      <w:r>
        <w:rPr>
          <w:rFonts w:hint="eastAsia"/>
        </w:rPr>
        <w:t>槽施工</w:t>
      </w:r>
      <w:proofErr w:type="gramEnd"/>
      <w:r>
        <w:rPr>
          <w:rFonts w:hint="eastAsia"/>
        </w:rPr>
        <w:t>中应测量其深度、宽度和铅垂度；</w:t>
      </w:r>
    </w:p>
    <w:p w:rsidR="00B172AF" w:rsidRDefault="00785FDA">
      <w:pPr>
        <w:pStyle w:val="af6"/>
      </w:pPr>
      <w:r>
        <w:rPr>
          <w:rFonts w:hint="eastAsia"/>
        </w:rPr>
        <w:t>连续墙竣工后，应测定其实际中心位置与设计中心线的偏差,偏差值应小于 30 mm。</w:t>
      </w:r>
    </w:p>
    <w:p w:rsidR="00B172AF" w:rsidRDefault="00785FDA">
      <w:pPr>
        <w:pStyle w:val="af5"/>
      </w:pPr>
      <w:r>
        <w:rPr>
          <w:rFonts w:hint="eastAsia"/>
        </w:rPr>
        <w:t>采用护坡桩围护基坑时，其施工测量技术应符合下列规定：</w:t>
      </w:r>
    </w:p>
    <w:p w:rsidR="00B172AF" w:rsidRDefault="00785FDA">
      <w:pPr>
        <w:pStyle w:val="af6"/>
        <w:numPr>
          <w:ilvl w:val="1"/>
          <w:numId w:val="38"/>
        </w:numPr>
      </w:pPr>
      <w:r>
        <w:rPr>
          <w:rFonts w:hint="eastAsia"/>
        </w:rPr>
        <w:t>护坡桩地面位置放样，应依据线路中线控制点或精密导线点进行，放样允许误差纵向不应大于 100 mm、横向应为 0 mm</w:t>
      </w:r>
      <w:r>
        <w:rPr>
          <w:rFonts w:hAnsi="宋体" w:hint="eastAsia"/>
        </w:rPr>
        <w:t>～</w:t>
      </w:r>
      <w:r>
        <w:rPr>
          <w:rFonts w:hint="eastAsia"/>
        </w:rPr>
        <w:t>+50 mm；</w:t>
      </w:r>
    </w:p>
    <w:p w:rsidR="00B172AF" w:rsidRDefault="00785FDA">
      <w:pPr>
        <w:pStyle w:val="af6"/>
      </w:pPr>
      <w:r>
        <w:rPr>
          <w:rFonts w:hint="eastAsia"/>
        </w:rPr>
        <w:t>桩成</w:t>
      </w:r>
      <w:proofErr w:type="gramStart"/>
      <w:r>
        <w:rPr>
          <w:rFonts w:hint="eastAsia"/>
        </w:rPr>
        <w:t>孔过程</w:t>
      </w:r>
      <w:proofErr w:type="gramEnd"/>
      <w:r>
        <w:rPr>
          <w:rFonts w:hint="eastAsia"/>
        </w:rPr>
        <w:t>中,应测量孔深、孔径及其铅垂度；</w:t>
      </w:r>
    </w:p>
    <w:p w:rsidR="00B172AF" w:rsidRDefault="00785FDA">
      <w:pPr>
        <w:pStyle w:val="af6"/>
      </w:pPr>
      <w:r>
        <w:rPr>
          <w:rFonts w:hint="eastAsia"/>
        </w:rPr>
        <w:t>采用预制桩施工过程中应监测桩的铅垂度；</w:t>
      </w:r>
    </w:p>
    <w:p w:rsidR="00B172AF" w:rsidRDefault="00785FDA">
      <w:pPr>
        <w:pStyle w:val="af6"/>
      </w:pPr>
      <w:r>
        <w:rPr>
          <w:rFonts w:hint="eastAsia"/>
        </w:rPr>
        <w:t>护坡桩竣工后，应测定各</w:t>
      </w:r>
      <w:proofErr w:type="gramStart"/>
      <w:r>
        <w:rPr>
          <w:rFonts w:hint="eastAsia"/>
        </w:rPr>
        <w:t>桩位置</w:t>
      </w:r>
      <w:proofErr w:type="gramEnd"/>
      <w:r>
        <w:rPr>
          <w:rFonts w:hint="eastAsia"/>
        </w:rPr>
        <w:t>及与轴线的偏差。其横向允许偏差值应为 0 mm</w:t>
      </w:r>
      <w:r>
        <w:rPr>
          <w:rFonts w:hAnsi="宋体" w:hint="eastAsia"/>
        </w:rPr>
        <w:t>～</w:t>
      </w:r>
      <w:r>
        <w:rPr>
          <w:rFonts w:hint="eastAsia"/>
        </w:rPr>
        <w:t>+50 mm。</w:t>
      </w:r>
    </w:p>
    <w:p w:rsidR="00B172AF" w:rsidRDefault="00785FDA">
      <w:pPr>
        <w:pStyle w:val="affffffffa"/>
      </w:pPr>
      <w:r>
        <w:rPr>
          <w:rFonts w:hint="eastAsia"/>
        </w:rPr>
        <w:t>基坑开挖施工测量应符合下列规定：</w:t>
      </w:r>
    </w:p>
    <w:p w:rsidR="00B172AF" w:rsidRDefault="00785FDA">
      <w:pPr>
        <w:pStyle w:val="af5"/>
        <w:numPr>
          <w:ilvl w:val="0"/>
          <w:numId w:val="39"/>
        </w:numPr>
      </w:pPr>
      <w:proofErr w:type="gramStart"/>
      <w:r>
        <w:rPr>
          <w:rFonts w:hint="eastAsia"/>
        </w:rPr>
        <w:t>采用放坡的</w:t>
      </w:r>
      <w:proofErr w:type="gramEnd"/>
      <w:r>
        <w:rPr>
          <w:rFonts w:hint="eastAsia"/>
        </w:rPr>
        <w:t>基坑，其</w:t>
      </w:r>
      <w:proofErr w:type="gramStart"/>
      <w:r>
        <w:rPr>
          <w:rFonts w:hint="eastAsia"/>
        </w:rPr>
        <w:t>边坡线</w:t>
      </w:r>
      <w:proofErr w:type="gramEnd"/>
      <w:r>
        <w:rPr>
          <w:rFonts w:hint="eastAsia"/>
        </w:rPr>
        <w:t>位置应根据线路中线控制点进行放样,其放样允许误差应为±50 mm；</w:t>
      </w:r>
    </w:p>
    <w:p w:rsidR="00B172AF" w:rsidRDefault="00785FDA">
      <w:pPr>
        <w:pStyle w:val="af5"/>
      </w:pPr>
      <w:r>
        <w:rPr>
          <w:rFonts w:hint="eastAsia"/>
        </w:rPr>
        <w:t>基坑开挖过程中，应使用坡度板或采用其他方法检测边坡坡度，坡脚</w:t>
      </w:r>
      <w:proofErr w:type="gramStart"/>
      <w:r>
        <w:rPr>
          <w:rFonts w:hint="eastAsia"/>
        </w:rPr>
        <w:t>距结构</w:t>
      </w:r>
      <w:proofErr w:type="gramEnd"/>
      <w:r>
        <w:rPr>
          <w:rFonts w:hint="eastAsia"/>
        </w:rPr>
        <w:t>的距离应满足设计要求；</w:t>
      </w:r>
    </w:p>
    <w:p w:rsidR="00B172AF" w:rsidRDefault="00785FDA">
      <w:pPr>
        <w:pStyle w:val="af5"/>
      </w:pPr>
      <w:r>
        <w:rPr>
          <w:rFonts w:hint="eastAsia"/>
        </w:rPr>
        <w:t>基坑开挖至底部后，应采用附合导线将线路中线引测到基坑底部。基坑底部线路中线纵向允许误差应为±10 mm，横向允许误差应为±5 mm；</w:t>
      </w:r>
    </w:p>
    <w:p w:rsidR="00B172AF" w:rsidRDefault="00785FDA">
      <w:pPr>
        <w:pStyle w:val="af5"/>
      </w:pPr>
      <w:r>
        <w:rPr>
          <w:rFonts w:hint="eastAsia"/>
        </w:rPr>
        <w:t>高程传入基坑底部可采用水准测量方法或光电测距三角高程测量方法。光电测距三角高程测量应对向观测，垂直角观测、距离往返测距各两测回，仪器高和觇标高量至毫米。</w:t>
      </w:r>
    </w:p>
    <w:p w:rsidR="00B172AF" w:rsidRDefault="00785FDA">
      <w:pPr>
        <w:pStyle w:val="affc"/>
        <w:spacing w:before="240" w:after="240"/>
      </w:pPr>
      <w:bookmarkStart w:id="49" w:name="_Toc171951203"/>
      <w:r>
        <w:rPr>
          <w:rFonts w:hint="eastAsia"/>
        </w:rPr>
        <w:lastRenderedPageBreak/>
        <w:t>地基与基础</w:t>
      </w:r>
      <w:bookmarkEnd w:id="49"/>
    </w:p>
    <w:p w:rsidR="00B172AF" w:rsidRDefault="00785FDA">
      <w:pPr>
        <w:pStyle w:val="affd"/>
        <w:spacing w:before="120" w:after="120"/>
      </w:pPr>
      <w:r>
        <w:rPr>
          <w:rFonts w:hint="eastAsia"/>
        </w:rPr>
        <w:t>一般规定</w:t>
      </w:r>
    </w:p>
    <w:p w:rsidR="00B172AF" w:rsidRDefault="00785FDA">
      <w:pPr>
        <w:pStyle w:val="affffffffa"/>
      </w:pPr>
      <w:r>
        <w:rPr>
          <w:rFonts w:hint="eastAsia"/>
        </w:rPr>
        <w:t>施工前，场地平整或基坑（槽）工程应先进行验收，并对基线进行复核。</w:t>
      </w:r>
    </w:p>
    <w:p w:rsidR="00B172AF" w:rsidRDefault="00785FDA">
      <w:pPr>
        <w:pStyle w:val="affffffffa"/>
      </w:pPr>
      <w:r>
        <w:rPr>
          <w:rFonts w:hint="eastAsia"/>
        </w:rPr>
        <w:t>施工前，应根据工程地质勘察报告，对地基土进行天然含水量、液限、塑限、标准击实、地基承载力等试验。</w:t>
      </w:r>
    </w:p>
    <w:p w:rsidR="00B172AF" w:rsidRDefault="00785FDA">
      <w:pPr>
        <w:pStyle w:val="affffffffa"/>
      </w:pPr>
      <w:r>
        <w:rPr>
          <w:rFonts w:hint="eastAsia"/>
        </w:rPr>
        <w:t>管廊建设范围内地基遇到不良地层，设计未做处理规定时，应进行有效的设计变更，并据以制定专项施工方案。</w:t>
      </w:r>
    </w:p>
    <w:p w:rsidR="00B172AF" w:rsidRDefault="00785FDA">
      <w:pPr>
        <w:pStyle w:val="affffffffa"/>
      </w:pPr>
      <w:r>
        <w:rPr>
          <w:rFonts w:hint="eastAsia"/>
        </w:rPr>
        <w:t>地基与基础施工前应取得施工区域的管线资料，必要时，应进行复</w:t>
      </w:r>
      <w:proofErr w:type="gramStart"/>
      <w:r>
        <w:rPr>
          <w:rFonts w:hint="eastAsia"/>
        </w:rPr>
        <w:t>勘</w:t>
      </w:r>
      <w:proofErr w:type="gramEnd"/>
      <w:r>
        <w:rPr>
          <w:rFonts w:hint="eastAsia"/>
        </w:rPr>
        <w:t>，并采取措施保护地下及周边管线、建（构）筑物安全。</w:t>
      </w:r>
    </w:p>
    <w:p w:rsidR="00B172AF" w:rsidRDefault="00785FDA">
      <w:pPr>
        <w:pStyle w:val="affffffffa"/>
      </w:pPr>
      <w:r>
        <w:rPr>
          <w:rFonts w:hint="eastAsia"/>
        </w:rPr>
        <w:t>在施工期间，应及时维护、清理排水设施，保证排水通畅；当施工中破坏原有排水系统时，应采取有效的处理措施。</w:t>
      </w:r>
    </w:p>
    <w:p w:rsidR="00B172AF" w:rsidRDefault="00785FDA">
      <w:pPr>
        <w:pStyle w:val="affffffffa"/>
      </w:pPr>
      <w:r>
        <w:rPr>
          <w:rFonts w:hint="eastAsia"/>
        </w:rPr>
        <w:t>综合管廊地基基础的施工及验收除执行本文件外，尚应符合 GB 50202、 GB 51004 和 GB 50497等的有关规定。</w:t>
      </w:r>
    </w:p>
    <w:p w:rsidR="00B172AF" w:rsidRDefault="00785FDA">
      <w:pPr>
        <w:pStyle w:val="affd"/>
        <w:spacing w:before="120" w:after="120"/>
      </w:pPr>
      <w:r>
        <w:rPr>
          <w:rFonts w:hint="eastAsia"/>
        </w:rPr>
        <w:t>基坑开挖与支护</w:t>
      </w:r>
    </w:p>
    <w:p w:rsidR="00B172AF" w:rsidRDefault="00785FDA">
      <w:pPr>
        <w:pStyle w:val="affe"/>
        <w:spacing w:before="120" w:after="120"/>
      </w:pPr>
      <w:r>
        <w:rPr>
          <w:rFonts w:hint="eastAsia"/>
        </w:rPr>
        <w:t>基坑开挖</w:t>
      </w:r>
    </w:p>
    <w:p w:rsidR="00B172AF" w:rsidRDefault="00785FDA">
      <w:pPr>
        <w:pStyle w:val="affffffff9"/>
      </w:pPr>
      <w:r>
        <w:rPr>
          <w:rFonts w:hint="eastAsia"/>
        </w:rPr>
        <w:t>在施工过程中基坑（槽）边堆土不应超过设计荷载，土方开挖时不应碰撞或损伤支护结构、降水设施。</w:t>
      </w:r>
    </w:p>
    <w:p w:rsidR="00B172AF" w:rsidRDefault="00785FDA">
      <w:pPr>
        <w:pStyle w:val="affffffff9"/>
      </w:pPr>
      <w:r>
        <w:rPr>
          <w:rFonts w:hint="eastAsia"/>
        </w:rPr>
        <w:t>综合管廊交叉点、集水坑等节点部位开挖应有保证不同标高基底处边坡稳定的措施。</w:t>
      </w:r>
    </w:p>
    <w:p w:rsidR="00B172AF" w:rsidRDefault="00785FDA">
      <w:pPr>
        <w:pStyle w:val="affffffff9"/>
      </w:pPr>
      <w:r>
        <w:rPr>
          <w:rFonts w:hint="eastAsia"/>
        </w:rPr>
        <w:t>基坑开挖过程中,应经常测量和校核其平面位置、标高和边坡坡度。基坑（槽）开挖完成后，应对基底高程、坡度、曲线控制点等进行测量检查。</w:t>
      </w:r>
    </w:p>
    <w:p w:rsidR="00B172AF" w:rsidRDefault="00785FDA">
      <w:pPr>
        <w:pStyle w:val="affffffff9"/>
      </w:pPr>
      <w:r>
        <w:rPr>
          <w:rFonts w:hint="eastAsia"/>
        </w:rPr>
        <w:t>当采用机械开挖时，应采取有效措施确保</w:t>
      </w:r>
      <w:proofErr w:type="gramStart"/>
      <w:r>
        <w:rPr>
          <w:rFonts w:hint="eastAsia"/>
        </w:rPr>
        <w:t>不</w:t>
      </w:r>
      <w:proofErr w:type="gramEnd"/>
      <w:r>
        <w:rPr>
          <w:rFonts w:hint="eastAsia"/>
        </w:rPr>
        <w:t>扰动天然地基。</w:t>
      </w:r>
    </w:p>
    <w:p w:rsidR="00B172AF" w:rsidRDefault="00785FDA">
      <w:pPr>
        <w:pStyle w:val="affffffff9"/>
      </w:pPr>
      <w:r>
        <w:rPr>
          <w:rFonts w:hint="eastAsia"/>
        </w:rPr>
        <w:t>对大型基坑，宜分区分块挖至设计标高及时施工垫层。</w:t>
      </w:r>
    </w:p>
    <w:p w:rsidR="00B172AF" w:rsidRDefault="00785FDA">
      <w:pPr>
        <w:pStyle w:val="affffffff9"/>
      </w:pPr>
      <w:r>
        <w:rPr>
          <w:rFonts w:hint="eastAsia"/>
        </w:rPr>
        <w:t>无法实施明挖作业的地区，如穿越道路、铁路、地铁、河流、古迹保护区、人员密集区等，宜优先采用暗挖法。暗挖施工场地应对出碴、进料及材料堆放场地等进行妥善布置。</w:t>
      </w:r>
    </w:p>
    <w:p w:rsidR="00B172AF" w:rsidRDefault="00785FDA">
      <w:pPr>
        <w:pStyle w:val="affe"/>
        <w:spacing w:before="120" w:after="120"/>
      </w:pPr>
      <w:r>
        <w:rPr>
          <w:rFonts w:hint="eastAsia"/>
        </w:rPr>
        <w:t>基坑支护</w:t>
      </w:r>
    </w:p>
    <w:p w:rsidR="00B172AF" w:rsidRDefault="00785FDA">
      <w:pPr>
        <w:pStyle w:val="affffffff9"/>
      </w:pPr>
      <w:r>
        <w:rPr>
          <w:rFonts w:hint="eastAsia"/>
        </w:rPr>
        <w:t>综合管廊基坑支护结构可</w:t>
      </w:r>
      <w:proofErr w:type="gramStart"/>
      <w:r>
        <w:rPr>
          <w:rFonts w:hint="eastAsia"/>
        </w:rPr>
        <w:t>采用放坡支护</w:t>
      </w:r>
      <w:proofErr w:type="gramEnd"/>
      <w:r>
        <w:rPr>
          <w:rFonts w:hint="eastAsia"/>
        </w:rPr>
        <w:t>、</w:t>
      </w:r>
      <w:proofErr w:type="gramStart"/>
      <w:r>
        <w:rPr>
          <w:rFonts w:hint="eastAsia"/>
        </w:rPr>
        <w:t>土钉墙支护</w:t>
      </w:r>
      <w:proofErr w:type="gramEnd"/>
      <w:r>
        <w:rPr>
          <w:rFonts w:hint="eastAsia"/>
        </w:rPr>
        <w:t>灌注</w:t>
      </w:r>
      <w:proofErr w:type="gramStart"/>
      <w:r>
        <w:rPr>
          <w:rFonts w:hint="eastAsia"/>
        </w:rPr>
        <w:t>桩排桩</w:t>
      </w:r>
      <w:proofErr w:type="gramEnd"/>
      <w:r>
        <w:rPr>
          <w:rFonts w:hint="eastAsia"/>
        </w:rPr>
        <w:t>支护、钢板桩支护、地下连续墙支护、型钢水泥土搅拌墙等形式，可与锚杆（索）或混凝土（钢）支撑结构等组合使用。</w:t>
      </w:r>
    </w:p>
    <w:p w:rsidR="00B172AF" w:rsidRDefault="00785FDA">
      <w:pPr>
        <w:pStyle w:val="affffffff9"/>
      </w:pPr>
      <w:r>
        <w:rPr>
          <w:rFonts w:hint="eastAsia"/>
        </w:rPr>
        <w:t>综合管廊工程基坑（槽）安全等级划分应按 JGJ 120 的有关规定确定。</w:t>
      </w:r>
    </w:p>
    <w:p w:rsidR="00B172AF" w:rsidRDefault="00785FDA">
      <w:pPr>
        <w:pStyle w:val="affffffff9"/>
      </w:pPr>
      <w:r>
        <w:rPr>
          <w:rFonts w:hint="eastAsia"/>
        </w:rPr>
        <w:t>基坑施工过程中，施工单位发现地质情况或者环境条件与原设计不符,或环境条件发生变化时，应暂停施工。由监理或建设单位组织勘察、设计、施工等单位共同分析情况解决问题。需补充勘察、设计变更的应由原勘察、设计单位进行，对涉及方案选型等重大设计变更的基坑工程，应重新组织评审和论证。</w:t>
      </w:r>
    </w:p>
    <w:p w:rsidR="00B172AF" w:rsidRDefault="00785FDA">
      <w:pPr>
        <w:pStyle w:val="affffffff9"/>
      </w:pPr>
      <w:r>
        <w:rPr>
          <w:rFonts w:hint="eastAsia"/>
        </w:rPr>
        <w:t>基坑支护结构超过设计安全使用期时，应重新组织评审和论证，并根据评审结论采取相应措施。</w:t>
      </w:r>
    </w:p>
    <w:p w:rsidR="00B172AF" w:rsidRDefault="00785FDA">
      <w:pPr>
        <w:pStyle w:val="affffffff9"/>
      </w:pPr>
      <w:r>
        <w:rPr>
          <w:rFonts w:hint="eastAsia"/>
        </w:rPr>
        <w:t>基坑支护使用期间，应及时维护、清理排水设施，保证排水通畅。</w:t>
      </w:r>
    </w:p>
    <w:p w:rsidR="00B172AF" w:rsidRDefault="00785FDA">
      <w:pPr>
        <w:pStyle w:val="affffffff9"/>
      </w:pPr>
      <w:r>
        <w:rPr>
          <w:rFonts w:hint="eastAsia"/>
        </w:rPr>
        <w:t>基坑支护支撑拆除应按设计及专项施工方案要求依次进行。拆除支撑时，应注意防止附近建（构）筑物、道路、管线等产生下沉和破坏，必要时采取加固措施。</w:t>
      </w:r>
    </w:p>
    <w:p w:rsidR="00B172AF" w:rsidRDefault="00785FDA">
      <w:pPr>
        <w:pStyle w:val="affd"/>
        <w:spacing w:before="120" w:after="120"/>
      </w:pPr>
      <w:r>
        <w:rPr>
          <w:rFonts w:hint="eastAsia"/>
        </w:rPr>
        <w:t>地基处理</w:t>
      </w:r>
    </w:p>
    <w:p w:rsidR="00B172AF" w:rsidRDefault="00785FDA">
      <w:pPr>
        <w:pStyle w:val="affffffffa"/>
      </w:pPr>
      <w:r>
        <w:rPr>
          <w:rFonts w:hint="eastAsia"/>
        </w:rPr>
        <w:t>综合管廊地基应符合设计要求，天然地基的强度不能满足设计要求时应按设计要求进行加固处理。</w:t>
      </w:r>
    </w:p>
    <w:p w:rsidR="00B172AF" w:rsidRDefault="00785FDA">
      <w:pPr>
        <w:pStyle w:val="affffffffa"/>
      </w:pPr>
      <w:r>
        <w:rPr>
          <w:rFonts w:hint="eastAsia"/>
        </w:rPr>
        <w:t>当综合管廊建设范围内存在洞穴、暗</w:t>
      </w:r>
      <w:proofErr w:type="gramStart"/>
      <w:r>
        <w:rPr>
          <w:rFonts w:hint="eastAsia"/>
        </w:rPr>
        <w:t>浜</w:t>
      </w:r>
      <w:proofErr w:type="gramEnd"/>
      <w:r>
        <w:rPr>
          <w:rFonts w:hint="eastAsia"/>
        </w:rPr>
        <w:t>（塘）、软弱地基等不良地层，设计未做处理规定时，应反馈勘察、设计单位，增加相应处理措施并制定专项施工方案。</w:t>
      </w:r>
    </w:p>
    <w:p w:rsidR="00B172AF" w:rsidRDefault="00785FDA">
      <w:pPr>
        <w:pStyle w:val="affffffffa"/>
      </w:pPr>
      <w:r>
        <w:rPr>
          <w:rFonts w:hint="eastAsia"/>
        </w:rPr>
        <w:t>地基处理施工宜采取分段作业，施工过程中基坑（槽）不得暴晒或泡水。地基处理施工宜避开雨雪天施工。</w:t>
      </w:r>
    </w:p>
    <w:p w:rsidR="00B172AF" w:rsidRDefault="00785FDA">
      <w:pPr>
        <w:pStyle w:val="affffffffa"/>
      </w:pPr>
      <w:r>
        <w:rPr>
          <w:rFonts w:hint="eastAsia"/>
        </w:rPr>
        <w:t>排水不良造成地基土扰动时。将扰动土挖除后。可按以下方法处理：</w:t>
      </w:r>
    </w:p>
    <w:p w:rsidR="00B172AF" w:rsidRDefault="00785FDA">
      <w:pPr>
        <w:pStyle w:val="af5"/>
        <w:numPr>
          <w:ilvl w:val="0"/>
          <w:numId w:val="40"/>
        </w:numPr>
      </w:pPr>
      <w:r>
        <w:rPr>
          <w:rFonts w:hint="eastAsia"/>
        </w:rPr>
        <w:lastRenderedPageBreak/>
        <w:t>扰动深度在 100 mm 以内，</w:t>
      </w:r>
      <w:proofErr w:type="gramStart"/>
      <w:r>
        <w:rPr>
          <w:rFonts w:hint="eastAsia"/>
        </w:rPr>
        <w:t>宜填天然</w:t>
      </w:r>
      <w:proofErr w:type="gramEnd"/>
      <w:r>
        <w:rPr>
          <w:rFonts w:hint="eastAsia"/>
        </w:rPr>
        <w:t>级配砂石或砂砾处理；</w:t>
      </w:r>
    </w:p>
    <w:p w:rsidR="00B172AF" w:rsidRDefault="00785FDA">
      <w:pPr>
        <w:pStyle w:val="af5"/>
      </w:pPr>
      <w:r>
        <w:rPr>
          <w:rFonts w:hint="eastAsia"/>
        </w:rPr>
        <w:t>扰动深度在 300 mm 以内，但下部坚硬时，宜填石或块石，再用砾石填充空隙并找平表面。</w:t>
      </w:r>
    </w:p>
    <w:p w:rsidR="00B172AF" w:rsidRDefault="00785FDA">
      <w:pPr>
        <w:pStyle w:val="affd"/>
        <w:spacing w:before="120" w:after="120"/>
      </w:pPr>
      <w:r>
        <w:rPr>
          <w:rFonts w:hint="eastAsia"/>
        </w:rPr>
        <w:t>基坑回填</w:t>
      </w:r>
    </w:p>
    <w:p w:rsidR="00B172AF" w:rsidRDefault="00785FDA">
      <w:pPr>
        <w:pStyle w:val="affffffffa"/>
      </w:pPr>
      <w:r>
        <w:rPr>
          <w:rFonts w:hint="eastAsia"/>
        </w:rPr>
        <w:t>基坑（槽）回填应在综合管廊主体结构及外墙防水工程验收合格后及时进行。</w:t>
      </w:r>
    </w:p>
    <w:p w:rsidR="00B172AF" w:rsidRDefault="00785FDA">
      <w:pPr>
        <w:pStyle w:val="affffffffa"/>
      </w:pPr>
      <w:r>
        <w:rPr>
          <w:rFonts w:hint="eastAsia"/>
        </w:rPr>
        <w:t>土方回填前应先清除槽内砖、石、木块等杂物，</w:t>
      </w:r>
      <w:proofErr w:type="gramStart"/>
      <w:r>
        <w:rPr>
          <w:rFonts w:hint="eastAsia"/>
        </w:rPr>
        <w:t>抽除坑内积</w:t>
      </w:r>
      <w:proofErr w:type="gramEnd"/>
      <w:r>
        <w:rPr>
          <w:rFonts w:hint="eastAsia"/>
        </w:rPr>
        <w:t>水，验收基底标高，合格后方可进行回填施工。</w:t>
      </w:r>
    </w:p>
    <w:p w:rsidR="00B172AF" w:rsidRDefault="00785FDA">
      <w:pPr>
        <w:pStyle w:val="affffffffa"/>
      </w:pPr>
      <w:r>
        <w:rPr>
          <w:rFonts w:hint="eastAsia"/>
        </w:rPr>
        <w:t>基坑（槽）回填材料及其压实系数应符合设计要求和国家现行有关标准的规定。</w:t>
      </w:r>
    </w:p>
    <w:p w:rsidR="00B172AF" w:rsidRDefault="00785FDA">
      <w:pPr>
        <w:pStyle w:val="affffffffa"/>
      </w:pPr>
      <w:r>
        <w:rPr>
          <w:rFonts w:hint="eastAsia"/>
        </w:rPr>
        <w:t>基坑两侧回填施工应对称、分层、均匀，回填土压实度应符合设计要求。综合管廊顶板上部 1.0 m范围内回填材料应采用人工分层夯实，严禁大型机械直接在综合管廊顶板上部施工。</w:t>
      </w:r>
    </w:p>
    <w:p w:rsidR="00B172AF" w:rsidRDefault="00785FDA">
      <w:pPr>
        <w:pStyle w:val="affffffffa"/>
      </w:pPr>
      <w:r>
        <w:rPr>
          <w:rFonts w:hint="eastAsia"/>
        </w:rPr>
        <w:t>填筑厚度及压实遍数应根据土质、压实系数及压实机具确定。</w:t>
      </w:r>
    </w:p>
    <w:p w:rsidR="00B172AF" w:rsidRDefault="00785FDA">
      <w:pPr>
        <w:pStyle w:val="affc"/>
        <w:spacing w:before="240" w:after="240"/>
      </w:pPr>
      <w:bookmarkStart w:id="50" w:name="_Toc171951204"/>
      <w:r>
        <w:rPr>
          <w:rFonts w:hint="eastAsia"/>
        </w:rPr>
        <w:t>管道安装</w:t>
      </w:r>
      <w:bookmarkEnd w:id="50"/>
    </w:p>
    <w:p w:rsidR="00B172AF" w:rsidRDefault="00785FDA">
      <w:pPr>
        <w:pStyle w:val="affd"/>
        <w:spacing w:before="120" w:after="120"/>
      </w:pPr>
      <w:r>
        <w:rPr>
          <w:rFonts w:hint="eastAsia"/>
        </w:rPr>
        <w:t>一般规定</w:t>
      </w:r>
    </w:p>
    <w:p w:rsidR="00B172AF" w:rsidRDefault="00785FDA">
      <w:pPr>
        <w:pStyle w:val="affffffffa"/>
      </w:pPr>
      <w:r>
        <w:rPr>
          <w:rFonts w:hint="eastAsia"/>
        </w:rPr>
        <w:t>管道施工应符合各专业管道设计的要求。并应根据各类管线的管材、管径、管位、基础条件和施工顺序制定施工方案。</w:t>
      </w:r>
    </w:p>
    <w:p w:rsidR="00B172AF" w:rsidRDefault="00785FDA">
      <w:pPr>
        <w:pStyle w:val="affffffffa"/>
      </w:pPr>
      <w:r>
        <w:rPr>
          <w:rFonts w:hint="eastAsia"/>
        </w:rPr>
        <w:t>宜在管廊主体结构验收后方可施工管线工程，管线施工次序应遵照先深后浅、先地面后架空、先大后小、先无压后有压、先生产管道后附属管线原则，架空管线宜结合建构筑物设备安装同步进行。</w:t>
      </w:r>
    </w:p>
    <w:p w:rsidR="00B172AF" w:rsidRDefault="00785FDA">
      <w:pPr>
        <w:pStyle w:val="affffffffa"/>
      </w:pPr>
      <w:r>
        <w:rPr>
          <w:rFonts w:hint="eastAsia"/>
        </w:rPr>
        <w:t>管道工程安装施工前施工人员应熟悉图纸及有关规定、规范，并应由工程技术人员对图纸进行技术交底。</w:t>
      </w:r>
    </w:p>
    <w:p w:rsidR="00B172AF" w:rsidRDefault="00785FDA">
      <w:pPr>
        <w:pStyle w:val="affffffffa"/>
      </w:pPr>
      <w:r>
        <w:rPr>
          <w:rFonts w:hint="eastAsia"/>
        </w:rPr>
        <w:t>施工前应对综合管廊预埋件和使用管材进行复核。</w:t>
      </w:r>
    </w:p>
    <w:p w:rsidR="00B172AF" w:rsidRDefault="00785FDA">
      <w:pPr>
        <w:pStyle w:val="affffffffa"/>
      </w:pPr>
      <w:r>
        <w:rPr>
          <w:rFonts w:hint="eastAsia"/>
        </w:rPr>
        <w:t>施工前应核对各类管道位置、标高、坡向、坡度等，宜采用 BIM 技术模拟管线系统，避免管线碰撞。</w:t>
      </w:r>
    </w:p>
    <w:p w:rsidR="00B172AF" w:rsidRDefault="00785FDA">
      <w:pPr>
        <w:pStyle w:val="affffffffa"/>
      </w:pPr>
      <w:r>
        <w:rPr>
          <w:rFonts w:hint="eastAsia"/>
        </w:rPr>
        <w:t>管道施工应与土建、设备等相关专业密切配合，对各构（建）筑物、支架、预埋件、预留孔、沟槽垫层及土建工程等质量检查验收合格后方可进行管道施工。</w:t>
      </w:r>
    </w:p>
    <w:p w:rsidR="00B172AF" w:rsidRDefault="00785FDA">
      <w:pPr>
        <w:pStyle w:val="affffffffa"/>
      </w:pPr>
      <w:r>
        <w:rPr>
          <w:rFonts w:hint="eastAsia"/>
        </w:rPr>
        <w:t>所用管节、半成品、构（配）件等在搬运、保管和施工过程中，应采取有效措施防止其损坏、锈蚀。</w:t>
      </w:r>
    </w:p>
    <w:p w:rsidR="00B172AF" w:rsidRDefault="00785FDA">
      <w:pPr>
        <w:pStyle w:val="affffffffa"/>
      </w:pPr>
      <w:r>
        <w:rPr>
          <w:rFonts w:hint="eastAsia"/>
        </w:rPr>
        <w:t>管道施工前应清除管内的污垢和杂物。安装中断或安装完毕的敞口处，应封闭。</w:t>
      </w:r>
    </w:p>
    <w:p w:rsidR="00B172AF" w:rsidRDefault="00785FDA">
      <w:pPr>
        <w:pStyle w:val="affffffffa"/>
      </w:pPr>
      <w:r>
        <w:rPr>
          <w:rFonts w:hint="eastAsia"/>
        </w:rPr>
        <w:t>施工前应做好管道施工组织设计，并制定工程质量控制的具体措施。</w:t>
      </w:r>
    </w:p>
    <w:p w:rsidR="00B172AF" w:rsidRDefault="00785FDA">
      <w:pPr>
        <w:pStyle w:val="affffffffa"/>
      </w:pPr>
      <w:r>
        <w:rPr>
          <w:rFonts w:hint="eastAsia"/>
        </w:rPr>
        <w:t>管道防腐及油漆喷涂颜色应满足设计要求。</w:t>
      </w:r>
    </w:p>
    <w:p w:rsidR="00B172AF" w:rsidRDefault="00785FDA">
      <w:pPr>
        <w:pStyle w:val="affffffffa"/>
      </w:pPr>
      <w:r>
        <w:rPr>
          <w:rFonts w:hint="eastAsia"/>
        </w:rPr>
        <w:t>受热管道自然补偿不满足要求时，应设置补偿器。</w:t>
      </w:r>
    </w:p>
    <w:p w:rsidR="00B172AF" w:rsidRDefault="00785FDA">
      <w:pPr>
        <w:pStyle w:val="affd"/>
        <w:spacing w:before="120" w:after="120"/>
      </w:pPr>
      <w:r>
        <w:rPr>
          <w:rFonts w:hint="eastAsia"/>
        </w:rPr>
        <w:t>安装</w:t>
      </w:r>
    </w:p>
    <w:p w:rsidR="00B172AF" w:rsidRDefault="00785FDA">
      <w:pPr>
        <w:pStyle w:val="affffffffa"/>
      </w:pPr>
      <w:r>
        <w:rPr>
          <w:rFonts w:hint="eastAsia"/>
        </w:rPr>
        <w:t>管道安装不应危及邻近管道、构（建）筑物及设备的安全。</w:t>
      </w:r>
    </w:p>
    <w:p w:rsidR="00B172AF" w:rsidRDefault="00785FDA">
      <w:pPr>
        <w:pStyle w:val="affffffffa"/>
      </w:pPr>
      <w:r>
        <w:rPr>
          <w:rFonts w:hint="eastAsia"/>
        </w:rPr>
        <w:t>管道安装应对邻近管道、构（建）筑物及设备采取保护措施，对管道与结构物衔接部位采取控制差异沉降措施。</w:t>
      </w:r>
    </w:p>
    <w:p w:rsidR="00B172AF" w:rsidRDefault="00785FDA">
      <w:pPr>
        <w:pStyle w:val="affffffffa"/>
      </w:pPr>
      <w:r>
        <w:rPr>
          <w:rFonts w:hint="eastAsia"/>
        </w:rPr>
        <w:t>管道安装前应对构（建）筑物和设备的轴线、几何尺寸及标高进行复核。</w:t>
      </w:r>
    </w:p>
    <w:p w:rsidR="00B172AF" w:rsidRDefault="00785FDA">
      <w:pPr>
        <w:pStyle w:val="affffffffa"/>
      </w:pPr>
      <w:r>
        <w:rPr>
          <w:rFonts w:hint="eastAsia"/>
        </w:rPr>
        <w:t>管道支（吊）架的安装应符合下列规定：</w:t>
      </w:r>
    </w:p>
    <w:p w:rsidR="00B172AF" w:rsidRDefault="00785FDA">
      <w:pPr>
        <w:pStyle w:val="af5"/>
        <w:numPr>
          <w:ilvl w:val="0"/>
          <w:numId w:val="41"/>
        </w:numPr>
      </w:pPr>
      <w:r>
        <w:rPr>
          <w:rFonts w:hint="eastAsia"/>
        </w:rPr>
        <w:t>管道支（吊）架的形式、材质、加工尺寸及精度应符合设计要求；</w:t>
      </w:r>
    </w:p>
    <w:p w:rsidR="00B172AF" w:rsidRDefault="00785FDA">
      <w:pPr>
        <w:pStyle w:val="af5"/>
      </w:pPr>
      <w:r>
        <w:rPr>
          <w:rFonts w:hint="eastAsia"/>
        </w:rPr>
        <w:t>管道支（吊）</w:t>
      </w:r>
      <w:proofErr w:type="gramStart"/>
      <w:r>
        <w:rPr>
          <w:rFonts w:hint="eastAsia"/>
        </w:rPr>
        <w:t>架不得</w:t>
      </w:r>
      <w:proofErr w:type="gramEnd"/>
      <w:r>
        <w:rPr>
          <w:rFonts w:hint="eastAsia"/>
        </w:rPr>
        <w:t>有漏焊、欠焊、裂纹等缺陷，焊接变形应予以矫正；</w:t>
      </w:r>
    </w:p>
    <w:p w:rsidR="00B172AF" w:rsidRDefault="00785FDA">
      <w:pPr>
        <w:pStyle w:val="af5"/>
      </w:pPr>
      <w:r>
        <w:rPr>
          <w:rFonts w:hint="eastAsia"/>
        </w:rPr>
        <w:t>支（吊）</w:t>
      </w:r>
      <w:proofErr w:type="gramStart"/>
      <w:r>
        <w:rPr>
          <w:rFonts w:hint="eastAsia"/>
        </w:rPr>
        <w:t>架应进行</w:t>
      </w:r>
      <w:proofErr w:type="gramEnd"/>
      <w:r>
        <w:rPr>
          <w:rFonts w:hint="eastAsia"/>
        </w:rPr>
        <w:t>防腐处理；</w:t>
      </w:r>
    </w:p>
    <w:p w:rsidR="00B172AF" w:rsidRDefault="00785FDA">
      <w:pPr>
        <w:pStyle w:val="af5"/>
      </w:pPr>
      <w:r>
        <w:rPr>
          <w:rFonts w:hint="eastAsia"/>
        </w:rPr>
        <w:t>支（吊）架安装应平正，位置正确，焊接牢固，各部尺寸符合设计要求。埋设支架用水泥砂浆填实、找平；</w:t>
      </w:r>
    </w:p>
    <w:p w:rsidR="00B172AF" w:rsidRDefault="00785FDA">
      <w:pPr>
        <w:pStyle w:val="af5"/>
      </w:pPr>
      <w:r>
        <w:rPr>
          <w:rFonts w:hint="eastAsia"/>
        </w:rPr>
        <w:t>安装活动支架（吊）架时，应按设计规定预先留出不小于管道长度变化值的位移量，并应保证尺寸准确。当支（吊）架位移时，不得损坏管道的保温层；</w:t>
      </w:r>
    </w:p>
    <w:p w:rsidR="00B172AF" w:rsidRDefault="00785FDA">
      <w:pPr>
        <w:pStyle w:val="af5"/>
      </w:pPr>
      <w:r>
        <w:rPr>
          <w:rFonts w:hint="eastAsia"/>
        </w:rPr>
        <w:t>（吊）架与管道接触部分应加装柔性材料。</w:t>
      </w:r>
    </w:p>
    <w:p w:rsidR="00B172AF" w:rsidRDefault="00785FDA">
      <w:pPr>
        <w:pStyle w:val="affffffffa"/>
      </w:pPr>
      <w:r>
        <w:rPr>
          <w:rFonts w:hint="eastAsia"/>
        </w:rPr>
        <w:t>管道预制应符合下列规定：</w:t>
      </w:r>
    </w:p>
    <w:p w:rsidR="00B172AF" w:rsidRDefault="00785FDA">
      <w:pPr>
        <w:pStyle w:val="af5"/>
        <w:numPr>
          <w:ilvl w:val="0"/>
          <w:numId w:val="42"/>
        </w:numPr>
      </w:pPr>
      <w:r>
        <w:rPr>
          <w:rFonts w:hint="eastAsia"/>
        </w:rPr>
        <w:t>管道预制，应按管道系统平面图施行；</w:t>
      </w:r>
    </w:p>
    <w:p w:rsidR="00B172AF" w:rsidRDefault="00785FDA">
      <w:pPr>
        <w:pStyle w:val="af5"/>
      </w:pPr>
      <w:r>
        <w:rPr>
          <w:rFonts w:hint="eastAsia"/>
        </w:rPr>
        <w:lastRenderedPageBreak/>
        <w:t>管道预制应按平面图规定的数量、规格、材质选配管道组成件，并应按平面图标明管道系统号、按预制顺序标明各组成件的顺序号；</w:t>
      </w:r>
    </w:p>
    <w:p w:rsidR="00B172AF" w:rsidRDefault="00785FDA">
      <w:pPr>
        <w:pStyle w:val="af5"/>
      </w:pPr>
      <w:r>
        <w:rPr>
          <w:rFonts w:hint="eastAsia"/>
        </w:rPr>
        <w:t>自由管段和密闭管段的选择应合理，密闭管段应按现场实测后的安装长度加工；</w:t>
      </w:r>
    </w:p>
    <w:p w:rsidR="00B172AF" w:rsidRDefault="00785FDA">
      <w:pPr>
        <w:pStyle w:val="af5"/>
      </w:pPr>
      <w:r>
        <w:rPr>
          <w:rFonts w:hint="eastAsia"/>
        </w:rPr>
        <w:t>预制完毕的管节，应将内部清理干净，并应及时封闭管口。</w:t>
      </w:r>
    </w:p>
    <w:p w:rsidR="00B172AF" w:rsidRDefault="00785FDA">
      <w:pPr>
        <w:pStyle w:val="affffffffa"/>
      </w:pPr>
      <w:r>
        <w:rPr>
          <w:rFonts w:hint="eastAsia"/>
        </w:rPr>
        <w:t>管道距离构筑物应预留一定距离，以便安装和后期维护，架空管应采用支架固定。架空管道法兰焊缝及其它连接件的设置应便于检修，不得紧贴墙壁和管架；埋地管道的阀门井、检查井、检修井应设置于便于维护管养的位置。</w:t>
      </w:r>
    </w:p>
    <w:p w:rsidR="00B172AF" w:rsidRDefault="00785FDA">
      <w:pPr>
        <w:pStyle w:val="affffffffa"/>
      </w:pPr>
      <w:r>
        <w:rPr>
          <w:rFonts w:hint="eastAsia"/>
        </w:rPr>
        <w:t>管道穿越构筑物时，防护措施应符合设计要求。</w:t>
      </w:r>
    </w:p>
    <w:p w:rsidR="00B172AF" w:rsidRDefault="00785FDA">
      <w:pPr>
        <w:pStyle w:val="affffffffa"/>
      </w:pPr>
      <w:r>
        <w:rPr>
          <w:rFonts w:hint="eastAsia"/>
        </w:rPr>
        <w:t>明装金属管道应符合下列规定：</w:t>
      </w:r>
    </w:p>
    <w:p w:rsidR="00B172AF" w:rsidRDefault="00785FDA">
      <w:pPr>
        <w:pStyle w:val="af5"/>
        <w:numPr>
          <w:ilvl w:val="0"/>
          <w:numId w:val="43"/>
        </w:numPr>
      </w:pPr>
      <w:r>
        <w:rPr>
          <w:rFonts w:hint="eastAsia"/>
        </w:rPr>
        <w:t>钢管、不锈钢管、镀锌钢管等金属管道的安装、焊接、防腐等应按 GB 50235 和 GB 50236 的有关规定执行；</w:t>
      </w:r>
    </w:p>
    <w:p w:rsidR="00B172AF" w:rsidRDefault="00785FDA">
      <w:pPr>
        <w:pStyle w:val="af5"/>
      </w:pPr>
      <w:r>
        <w:rPr>
          <w:rFonts w:hint="eastAsia"/>
        </w:rPr>
        <w:t>对首次采用的金属管材、焊接材料、焊接方法或焊接工艺，施工单位应在施焊前按设计要求和有关规定进行焊接试验，并应根据试验结果编制焊接工艺指导书；</w:t>
      </w:r>
    </w:p>
    <w:p w:rsidR="00B172AF" w:rsidRDefault="00785FDA">
      <w:pPr>
        <w:pStyle w:val="af5"/>
      </w:pPr>
      <w:r>
        <w:rPr>
          <w:rFonts w:hint="eastAsia"/>
        </w:rPr>
        <w:t>焊工应按规定经相关部门考试合格后持证上岗，并应根据经过评定的焊接工艺指导书进行施焊；</w:t>
      </w:r>
    </w:p>
    <w:p w:rsidR="00B172AF" w:rsidRDefault="00785FDA">
      <w:pPr>
        <w:pStyle w:val="af5"/>
      </w:pPr>
      <w:r>
        <w:rPr>
          <w:rFonts w:hint="eastAsia"/>
        </w:rPr>
        <w:t>在构筑物间隙内焊接时，应采取有效技术措施保证管道贴近构筑物墙体部位的焊缝质量；</w:t>
      </w:r>
    </w:p>
    <w:p w:rsidR="00B172AF" w:rsidRDefault="00785FDA">
      <w:pPr>
        <w:pStyle w:val="af5"/>
      </w:pPr>
      <w:r>
        <w:rPr>
          <w:rFonts w:hint="eastAsia"/>
        </w:rPr>
        <w:t>管道穿构（建）筑物时，应加设保护管，保护管中心线应与管道中心线一致。且构（建）筑物内隐蔽处不应有对接焊缝；</w:t>
      </w:r>
    </w:p>
    <w:p w:rsidR="00B172AF" w:rsidRDefault="00785FDA">
      <w:pPr>
        <w:pStyle w:val="af5"/>
      </w:pPr>
      <w:r>
        <w:rPr>
          <w:rFonts w:hint="eastAsia"/>
        </w:rPr>
        <w:t>位于热力管道区施工时应采取隔热措施。</w:t>
      </w:r>
    </w:p>
    <w:p w:rsidR="00B172AF" w:rsidRDefault="00785FDA">
      <w:pPr>
        <w:pStyle w:val="affffffffa"/>
      </w:pPr>
      <w:r>
        <w:rPr>
          <w:rFonts w:hint="eastAsia"/>
        </w:rPr>
        <w:t>明装聚氯乙烯管、聚乙烯管道和玻璃钢夹砂管等工程塑料管应符合下列规定：</w:t>
      </w:r>
    </w:p>
    <w:p w:rsidR="00B172AF" w:rsidRDefault="00785FDA">
      <w:pPr>
        <w:pStyle w:val="af5"/>
        <w:numPr>
          <w:ilvl w:val="0"/>
          <w:numId w:val="44"/>
        </w:numPr>
      </w:pPr>
      <w:r>
        <w:rPr>
          <w:rFonts w:hint="eastAsia"/>
        </w:rPr>
        <w:t>管道安装应按 GB 50235 和 GB 50236 的有关规定执行；</w:t>
      </w:r>
    </w:p>
    <w:p w:rsidR="00B172AF" w:rsidRDefault="00785FDA">
      <w:pPr>
        <w:pStyle w:val="af5"/>
      </w:pPr>
      <w:r>
        <w:rPr>
          <w:rFonts w:hint="eastAsia"/>
        </w:rPr>
        <w:t>管道粘结前应进行试验性操作确定粘结时间，粘接环境温度不应低于 5 ℃；</w:t>
      </w:r>
    </w:p>
    <w:p w:rsidR="00B172AF" w:rsidRDefault="00785FDA">
      <w:pPr>
        <w:pStyle w:val="af5"/>
      </w:pPr>
      <w:r>
        <w:rPr>
          <w:rFonts w:hint="eastAsia"/>
        </w:rPr>
        <w:t>当承插口连接时，粘接剂应</w:t>
      </w:r>
      <w:proofErr w:type="gramStart"/>
      <w:r>
        <w:rPr>
          <w:rFonts w:hint="eastAsia"/>
        </w:rPr>
        <w:t>先涂承口</w:t>
      </w:r>
      <w:proofErr w:type="gramEnd"/>
      <w:r>
        <w:rPr>
          <w:rFonts w:hint="eastAsia"/>
        </w:rPr>
        <w:t>，后涂插口，宜轴向涂刷，涂刷均匀适量。每个接口粘接剂用量应根据管材配套粘接剂使用说明书确定；</w:t>
      </w:r>
    </w:p>
    <w:p w:rsidR="00B172AF" w:rsidRDefault="00785FDA">
      <w:pPr>
        <w:pStyle w:val="af5"/>
      </w:pPr>
      <w:r>
        <w:rPr>
          <w:rFonts w:hint="eastAsia"/>
        </w:rPr>
        <w:t>承插接口连接完毕后，应及时将挤出的粘接剂擦拭干净。粘接后，不得立即对接合部位强行加载，其静置固化时间应付符合设计及规范要求。</w:t>
      </w:r>
    </w:p>
    <w:p w:rsidR="00B172AF" w:rsidRDefault="00785FDA">
      <w:pPr>
        <w:pStyle w:val="affffffffa"/>
      </w:pPr>
      <w:r>
        <w:rPr>
          <w:rFonts w:hint="eastAsia"/>
        </w:rPr>
        <w:t>明装污水管、燃气、热力管等的保温和隔热措施应符合设计要求。</w:t>
      </w:r>
    </w:p>
    <w:p w:rsidR="00B172AF" w:rsidRDefault="00785FDA">
      <w:pPr>
        <w:pStyle w:val="affffffffa"/>
      </w:pPr>
      <w:r>
        <w:rPr>
          <w:rFonts w:hint="eastAsia"/>
        </w:rPr>
        <w:t>安装法兰时，应检查法兰密封面及密封垫片，不得有影响密封性的划痕、斑点等缺陷和油污。</w:t>
      </w:r>
    </w:p>
    <w:p w:rsidR="00B172AF" w:rsidRDefault="00785FDA">
      <w:pPr>
        <w:pStyle w:val="affffffffa"/>
      </w:pPr>
      <w:r>
        <w:rPr>
          <w:rFonts w:hint="eastAsia"/>
        </w:rPr>
        <w:t>安装阀门应符合下列规定：</w:t>
      </w:r>
    </w:p>
    <w:p w:rsidR="00B172AF" w:rsidRDefault="00785FDA">
      <w:pPr>
        <w:pStyle w:val="af5"/>
        <w:numPr>
          <w:ilvl w:val="0"/>
          <w:numId w:val="45"/>
        </w:numPr>
      </w:pPr>
      <w:r>
        <w:rPr>
          <w:rFonts w:hint="eastAsia"/>
        </w:rPr>
        <w:t>阀门安装前，应检查填料，其压盖螺栓应留有调节余量；</w:t>
      </w:r>
    </w:p>
    <w:p w:rsidR="00B172AF" w:rsidRDefault="00785FDA">
      <w:pPr>
        <w:pStyle w:val="af5"/>
      </w:pPr>
      <w:r>
        <w:rPr>
          <w:rFonts w:hint="eastAsia"/>
        </w:rPr>
        <w:t>阀门安装前，应按设计文件核对其型号，并应按介质流向确定其安装方向；</w:t>
      </w:r>
    </w:p>
    <w:p w:rsidR="00B172AF" w:rsidRDefault="00785FDA">
      <w:pPr>
        <w:pStyle w:val="af5"/>
      </w:pPr>
      <w:r>
        <w:rPr>
          <w:rFonts w:hint="eastAsia"/>
        </w:rPr>
        <w:t>当阀门与管道以法兰或螺纹方式连接时，阀门应在关闭状态下安装；</w:t>
      </w:r>
    </w:p>
    <w:p w:rsidR="00B172AF" w:rsidRDefault="00785FDA">
      <w:pPr>
        <w:pStyle w:val="af5"/>
      </w:pPr>
      <w:r>
        <w:rPr>
          <w:rFonts w:hint="eastAsia"/>
        </w:rPr>
        <w:t>阀门安装时，应避免强力安装。在水平管道上安装双闸板闸阀时，阀门手轮宜向上。阀门手轮或手柄应安装在便于操作和检修的位置；</w:t>
      </w:r>
    </w:p>
    <w:p w:rsidR="00B172AF" w:rsidRDefault="00785FDA">
      <w:pPr>
        <w:pStyle w:val="af5"/>
      </w:pPr>
      <w:r>
        <w:rPr>
          <w:rFonts w:hint="eastAsia"/>
        </w:rPr>
        <w:t>阀门安装后的操作机构和转动装置应动作灵活，安装后应检查是否指示正确；</w:t>
      </w:r>
    </w:p>
    <w:p w:rsidR="00B172AF" w:rsidRDefault="00785FDA">
      <w:pPr>
        <w:pStyle w:val="af5"/>
      </w:pPr>
      <w:r>
        <w:rPr>
          <w:rFonts w:hint="eastAsia"/>
        </w:rPr>
        <w:t>质量重的阀门应</w:t>
      </w:r>
      <w:proofErr w:type="gramStart"/>
      <w:r>
        <w:rPr>
          <w:rFonts w:hint="eastAsia"/>
        </w:rPr>
        <w:t>设独立</w:t>
      </w:r>
      <w:proofErr w:type="gramEnd"/>
      <w:r>
        <w:rPr>
          <w:rFonts w:hint="eastAsia"/>
        </w:rPr>
        <w:t>支架。</w:t>
      </w:r>
    </w:p>
    <w:p w:rsidR="00B172AF" w:rsidRDefault="00785FDA">
      <w:pPr>
        <w:pStyle w:val="af5"/>
      </w:pPr>
      <w:r>
        <w:rPr>
          <w:rFonts w:hint="eastAsia"/>
        </w:rPr>
        <w:t>安全阀应垂直安装；</w:t>
      </w:r>
    </w:p>
    <w:p w:rsidR="00B172AF" w:rsidRDefault="00785FDA">
      <w:pPr>
        <w:pStyle w:val="af5"/>
      </w:pPr>
      <w:r>
        <w:rPr>
          <w:rFonts w:hint="eastAsia"/>
        </w:rPr>
        <w:t>安全阀的出口管道应接向安全地点；</w:t>
      </w:r>
    </w:p>
    <w:p w:rsidR="00B172AF" w:rsidRDefault="00785FDA">
      <w:pPr>
        <w:pStyle w:val="af5"/>
      </w:pPr>
      <w:r>
        <w:rPr>
          <w:rFonts w:hint="eastAsia"/>
        </w:rPr>
        <w:t>当进出口管道上设置截止阀时，应加铅封，且应锁定在全开启状态。</w:t>
      </w:r>
    </w:p>
    <w:p w:rsidR="00B172AF" w:rsidRDefault="00785FDA">
      <w:pPr>
        <w:pStyle w:val="affffffffa"/>
      </w:pPr>
      <w:r>
        <w:rPr>
          <w:rFonts w:hint="eastAsia"/>
        </w:rPr>
        <w:t>管道防腐应符合下列规定：</w:t>
      </w:r>
    </w:p>
    <w:p w:rsidR="00B172AF" w:rsidRDefault="00785FDA">
      <w:pPr>
        <w:pStyle w:val="af5"/>
        <w:numPr>
          <w:ilvl w:val="0"/>
          <w:numId w:val="46"/>
        </w:numPr>
      </w:pPr>
      <w:r>
        <w:rPr>
          <w:rFonts w:hint="eastAsia"/>
        </w:rPr>
        <w:t>管道必须用</w:t>
      </w:r>
      <w:proofErr w:type="gramStart"/>
      <w:r>
        <w:rPr>
          <w:rFonts w:hint="eastAsia"/>
        </w:rPr>
        <w:t>砂轮机</w:t>
      </w:r>
      <w:proofErr w:type="gramEnd"/>
      <w:r>
        <w:rPr>
          <w:rFonts w:hint="eastAsia"/>
        </w:rPr>
        <w:t>和手工除锈结和，将铁锈除净，用棉纱和布将表面浮锈清除干净，在涂防锈漆；</w:t>
      </w:r>
    </w:p>
    <w:p w:rsidR="00B172AF" w:rsidRDefault="00785FDA">
      <w:pPr>
        <w:pStyle w:val="af5"/>
      </w:pPr>
      <w:r>
        <w:rPr>
          <w:rFonts w:hint="eastAsia"/>
        </w:rPr>
        <w:t>油二遍防锈漆必须等一遍漆干后，并保证表面</w:t>
      </w:r>
      <w:proofErr w:type="gramStart"/>
      <w:r>
        <w:rPr>
          <w:rFonts w:hint="eastAsia"/>
        </w:rPr>
        <w:t>干净漆</w:t>
      </w:r>
      <w:proofErr w:type="gramEnd"/>
      <w:r>
        <w:rPr>
          <w:rFonts w:hint="eastAsia"/>
        </w:rPr>
        <w:t>第二遍，油面漆相同；</w:t>
      </w:r>
    </w:p>
    <w:p w:rsidR="00B172AF" w:rsidRDefault="00785FDA">
      <w:pPr>
        <w:pStyle w:val="af5"/>
      </w:pPr>
      <w:r>
        <w:rPr>
          <w:rFonts w:hint="eastAsia"/>
        </w:rPr>
        <w:t>油漆必须均匀刷在金属表面，防止漏涂、花涂、流挂、咬底、返贴、皱纹等影响防腐效果；</w:t>
      </w:r>
    </w:p>
    <w:p w:rsidR="00B172AF" w:rsidRDefault="00785FDA">
      <w:pPr>
        <w:pStyle w:val="af5"/>
      </w:pPr>
      <w:r>
        <w:rPr>
          <w:rFonts w:hint="eastAsia"/>
        </w:rPr>
        <w:t>严禁在雨、雪、雾和相对湿度较大的环境中施工。</w:t>
      </w:r>
    </w:p>
    <w:p w:rsidR="00B172AF" w:rsidRDefault="00785FDA">
      <w:pPr>
        <w:pStyle w:val="affffffffa"/>
      </w:pPr>
      <w:r>
        <w:rPr>
          <w:rFonts w:hint="eastAsia"/>
        </w:rPr>
        <w:t>管道保温应符合下列规定：</w:t>
      </w:r>
    </w:p>
    <w:p w:rsidR="00B172AF" w:rsidRDefault="00785FDA">
      <w:pPr>
        <w:pStyle w:val="af5"/>
        <w:numPr>
          <w:ilvl w:val="0"/>
          <w:numId w:val="47"/>
        </w:numPr>
      </w:pPr>
      <w:r>
        <w:rPr>
          <w:rFonts w:hint="eastAsia"/>
        </w:rPr>
        <w:t>管道保温厚度应根据管道的介质温度，保温材料的导热系数等参数经计算并加上一定保温余量。</w:t>
      </w:r>
    </w:p>
    <w:p w:rsidR="00B172AF" w:rsidRDefault="00785FDA">
      <w:pPr>
        <w:pStyle w:val="af5"/>
      </w:pPr>
      <w:r>
        <w:rPr>
          <w:rFonts w:hint="eastAsia"/>
        </w:rPr>
        <w:lastRenderedPageBreak/>
        <w:t>用复合硅酸盐板材敷设保温层，两层以上施工，需逐层涂抹粘结剂粘结，粘结剂涂抹均匀，各层.接缝应均匀错开，层间不得有缺肉现象，内外层接缝错开 100</w:t>
      </w:r>
      <w:r>
        <w:rPr>
          <w:rFonts w:hAnsi="宋体" w:hint="eastAsia"/>
        </w:rPr>
        <w:t>～</w:t>
      </w:r>
      <w:r>
        <w:rPr>
          <w:rFonts w:hint="eastAsia"/>
        </w:rPr>
        <w:t>150 mm，并用粘结剂把所有缝隙及接口填平，最后上保护层。</w:t>
      </w:r>
    </w:p>
    <w:p w:rsidR="00B172AF" w:rsidRDefault="00785FDA">
      <w:pPr>
        <w:pStyle w:val="af5"/>
      </w:pPr>
      <w:r>
        <w:rPr>
          <w:rFonts w:hint="eastAsia"/>
        </w:rPr>
        <w:t>管道保温采用复合硅酸盐管材，用粘合剂把管材缝隙及接口填满抹平，最后上保护层。</w:t>
      </w:r>
    </w:p>
    <w:p w:rsidR="00B172AF" w:rsidRDefault="00785FDA">
      <w:pPr>
        <w:pStyle w:val="af5"/>
      </w:pPr>
      <w:r>
        <w:rPr>
          <w:rFonts w:hint="eastAsia"/>
        </w:rPr>
        <w:t>水平管道金属保护层纵向接缝位置宜布置在水平中心线 150 mm</w:t>
      </w:r>
      <w:r>
        <w:rPr>
          <w:rFonts w:hAnsi="宋体" w:hint="eastAsia"/>
        </w:rPr>
        <w:t>～</w:t>
      </w:r>
      <w:r>
        <w:rPr>
          <w:rFonts w:hint="eastAsia"/>
        </w:rPr>
        <w:t>450 mm 处，缝口朝下。当侧面或底部有障碍物时，纵向接缝可移至水平中心线上方 600 mm 以内。</w:t>
      </w:r>
    </w:p>
    <w:p w:rsidR="00B172AF" w:rsidRDefault="00785FDA">
      <w:pPr>
        <w:pStyle w:val="af5"/>
      </w:pPr>
      <w:r>
        <w:rPr>
          <w:rFonts w:hint="eastAsia"/>
        </w:rPr>
        <w:t>保温后，按保护层表面温度不大于 50 ℃（环境温度为 25 ℃）验收</w:t>
      </w:r>
    </w:p>
    <w:p w:rsidR="00B172AF" w:rsidRDefault="00785FDA">
      <w:pPr>
        <w:pStyle w:val="af5"/>
      </w:pPr>
      <w:r>
        <w:rPr>
          <w:rFonts w:hint="eastAsia"/>
        </w:rPr>
        <w:t>设备、管道保冷时，然后用橡塑材料敷设一层（δ＝30 mm），先用专用胶把所有缝隙及接口填平涂抹均匀，再用不干胶带捆扎，表面要求平整圆滑。</w:t>
      </w:r>
    </w:p>
    <w:p w:rsidR="00B172AF" w:rsidRDefault="00785FDA">
      <w:pPr>
        <w:pStyle w:val="af5"/>
      </w:pPr>
      <w:r>
        <w:rPr>
          <w:rFonts w:hint="eastAsia"/>
        </w:rPr>
        <w:t>根据最热月平均温度 28 ℃，最热月相对湿度 73 %，保冷层表面的对应露点温度为 23 ℃。</w:t>
      </w:r>
    </w:p>
    <w:p w:rsidR="00B172AF" w:rsidRDefault="00785FDA">
      <w:pPr>
        <w:pStyle w:val="affd"/>
        <w:spacing w:before="120" w:after="120"/>
      </w:pPr>
      <w:r>
        <w:rPr>
          <w:rFonts w:hint="eastAsia"/>
        </w:rPr>
        <w:t>缆线敷设</w:t>
      </w:r>
    </w:p>
    <w:p w:rsidR="00B172AF" w:rsidRDefault="00785FDA">
      <w:pPr>
        <w:pStyle w:val="affffffffa"/>
      </w:pPr>
      <w:r>
        <w:rPr>
          <w:rFonts w:hint="eastAsia"/>
        </w:rPr>
        <w:t xml:space="preserve">电缆支架的加工应符合下列规定： </w:t>
      </w:r>
    </w:p>
    <w:p w:rsidR="00B172AF" w:rsidRDefault="00785FDA">
      <w:pPr>
        <w:pStyle w:val="af5"/>
        <w:numPr>
          <w:ilvl w:val="0"/>
          <w:numId w:val="48"/>
        </w:numPr>
      </w:pPr>
      <w:r>
        <w:rPr>
          <w:rFonts w:hint="eastAsia"/>
        </w:rPr>
        <w:t>钢材应平直，无明显扭曲。下料误差应在 5 mm 范围内，切口应无卷边、毛刺。</w:t>
      </w:r>
    </w:p>
    <w:p w:rsidR="00B172AF" w:rsidRDefault="00785FDA">
      <w:pPr>
        <w:pStyle w:val="af5"/>
      </w:pPr>
      <w:r>
        <w:rPr>
          <w:rFonts w:hint="eastAsia"/>
        </w:rPr>
        <w:t>支架应焊接牢固，无显著变形。各横撑间的垂直净距与设计偏差不应大于 5 mm。</w:t>
      </w:r>
    </w:p>
    <w:p w:rsidR="00B172AF" w:rsidRDefault="00785FDA">
      <w:pPr>
        <w:pStyle w:val="af5"/>
      </w:pPr>
      <w:r>
        <w:rPr>
          <w:rFonts w:hint="eastAsia"/>
        </w:rPr>
        <w:t>金属电缆支架应进行防腐处理。位于湿热、盐雾以及有化学腐蚀地区时，应根据设计作特殊的防腐处理。</w:t>
      </w:r>
    </w:p>
    <w:p w:rsidR="00B172AF" w:rsidRDefault="00785FDA">
      <w:pPr>
        <w:pStyle w:val="affffffffa"/>
      </w:pPr>
      <w:r>
        <w:rPr>
          <w:rFonts w:hint="eastAsia"/>
        </w:rPr>
        <w:t>电缆支架的安装应符合下列规定：</w:t>
      </w:r>
    </w:p>
    <w:p w:rsidR="00B172AF" w:rsidRDefault="00785FDA">
      <w:pPr>
        <w:pStyle w:val="af5"/>
        <w:numPr>
          <w:ilvl w:val="0"/>
          <w:numId w:val="49"/>
        </w:numPr>
      </w:pPr>
      <w:r>
        <w:rPr>
          <w:rFonts w:hint="eastAsia"/>
        </w:rPr>
        <w:t>应安装牢固，横平竖直；</w:t>
      </w:r>
    </w:p>
    <w:p w:rsidR="00B172AF" w:rsidRDefault="00785FDA">
      <w:pPr>
        <w:pStyle w:val="af5"/>
      </w:pPr>
      <w:r>
        <w:rPr>
          <w:rFonts w:hint="eastAsia"/>
        </w:rPr>
        <w:t>支架与预埋件焊接固定时，焊缝饱满；膨胀螺栓固定时，选用螺栓适配，连接紧固，防松零件齐全。</w:t>
      </w:r>
    </w:p>
    <w:p w:rsidR="00B172AF" w:rsidRDefault="00785FDA">
      <w:pPr>
        <w:pStyle w:val="af5"/>
      </w:pPr>
      <w:r>
        <w:rPr>
          <w:rFonts w:hint="eastAsia"/>
        </w:rPr>
        <w:t>托架支吊架的固定方式应按设计要求进行；</w:t>
      </w:r>
    </w:p>
    <w:p w:rsidR="00B172AF" w:rsidRDefault="00785FDA">
      <w:pPr>
        <w:pStyle w:val="af5"/>
      </w:pPr>
      <w:r>
        <w:rPr>
          <w:rFonts w:hint="eastAsia"/>
        </w:rPr>
        <w:t>各支架的同层横挡应在同一水平面上，其高低偏差不应大于 5 mm；</w:t>
      </w:r>
    </w:p>
    <w:p w:rsidR="00B172AF" w:rsidRDefault="00785FDA">
      <w:pPr>
        <w:pStyle w:val="af5"/>
      </w:pPr>
      <w:r>
        <w:rPr>
          <w:rFonts w:hint="eastAsia"/>
        </w:rPr>
        <w:t>托架支吊架沿桥架走向左右的偏差不应大于 10 mm；</w:t>
      </w:r>
    </w:p>
    <w:p w:rsidR="00B172AF" w:rsidRDefault="00785FDA">
      <w:pPr>
        <w:pStyle w:val="af5"/>
      </w:pPr>
      <w:r>
        <w:rPr>
          <w:rFonts w:hint="eastAsia"/>
        </w:rPr>
        <w:t>在有坡度的电缆沟内或建筑物上安装的电缆支架，应有与电缆沟或建筑物相同的坡度。</w:t>
      </w:r>
    </w:p>
    <w:p w:rsidR="00B172AF" w:rsidRDefault="00785FDA">
      <w:pPr>
        <w:pStyle w:val="affffffffa"/>
      </w:pPr>
      <w:r>
        <w:rPr>
          <w:rFonts w:hint="eastAsia"/>
        </w:rPr>
        <w:t>电缆排管的连接应符合下列规定：</w:t>
      </w:r>
    </w:p>
    <w:p w:rsidR="00B172AF" w:rsidRDefault="00785FDA">
      <w:pPr>
        <w:pStyle w:val="af5"/>
        <w:numPr>
          <w:ilvl w:val="0"/>
          <w:numId w:val="50"/>
        </w:numPr>
      </w:pPr>
      <w:r>
        <w:rPr>
          <w:rFonts w:hint="eastAsia"/>
        </w:rPr>
        <w:t xml:space="preserve">金属电缆排管不宜直接对焊，宜采用套管焊接的方式，连接时应管口对准、连接牢固，密封良好。套接的短套管或带螺纹的管接头的长度，不应小于排管外径的 2.2 </w:t>
      </w:r>
      <w:proofErr w:type="gramStart"/>
      <w:r>
        <w:rPr>
          <w:rFonts w:hint="eastAsia"/>
        </w:rPr>
        <w:t>倍</w:t>
      </w:r>
      <w:proofErr w:type="gramEnd"/>
      <w:r>
        <w:rPr>
          <w:rFonts w:hint="eastAsia"/>
        </w:rPr>
        <w:t>。</w:t>
      </w:r>
    </w:p>
    <w:p w:rsidR="00B172AF" w:rsidRDefault="00785FDA">
      <w:pPr>
        <w:pStyle w:val="af5"/>
        <w:numPr>
          <w:ilvl w:val="0"/>
          <w:numId w:val="50"/>
        </w:numPr>
      </w:pPr>
      <w:r>
        <w:rPr>
          <w:rFonts w:hint="eastAsia"/>
        </w:rPr>
        <w:t xml:space="preserve">硬质塑料管在套接或插接时，其插入深度宜为排管内径的 1.1 </w:t>
      </w:r>
      <w:proofErr w:type="gramStart"/>
      <w:r>
        <w:rPr>
          <w:rFonts w:hint="eastAsia"/>
        </w:rPr>
        <w:t>倍</w:t>
      </w:r>
      <w:proofErr w:type="gramEnd"/>
      <w:r>
        <w:rPr>
          <w:rFonts w:hint="eastAsia"/>
        </w:rPr>
        <w:t xml:space="preserve">～1.8 </w:t>
      </w:r>
      <w:proofErr w:type="gramStart"/>
      <w:r>
        <w:rPr>
          <w:rFonts w:hint="eastAsia"/>
        </w:rPr>
        <w:t>倍</w:t>
      </w:r>
      <w:proofErr w:type="gramEnd"/>
      <w:r>
        <w:rPr>
          <w:rFonts w:hint="eastAsia"/>
        </w:rPr>
        <w:t>。在插接面上应涂以胶合剂粘牢密封。</w:t>
      </w:r>
    </w:p>
    <w:p w:rsidR="00B172AF" w:rsidRDefault="00785FDA">
      <w:pPr>
        <w:pStyle w:val="af5"/>
        <w:numPr>
          <w:ilvl w:val="0"/>
          <w:numId w:val="50"/>
        </w:numPr>
      </w:pPr>
      <w:r>
        <w:rPr>
          <w:rFonts w:hint="eastAsia"/>
        </w:rPr>
        <w:t>水泥管宜采用管箍或套接方式连接，管孔应对准，接缝应严密，管箍应有防水垫密封，防止地下水和泥浆渗入。</w:t>
      </w:r>
    </w:p>
    <w:p w:rsidR="00B172AF" w:rsidRDefault="00785FDA">
      <w:pPr>
        <w:pStyle w:val="affffffffa"/>
      </w:pPr>
      <w:r>
        <w:rPr>
          <w:rFonts w:hint="eastAsia"/>
        </w:rPr>
        <w:t>通讯电缆桥架及线槽的安装应符合下列规定：</w:t>
      </w:r>
    </w:p>
    <w:p w:rsidR="00B172AF" w:rsidRDefault="00785FDA">
      <w:pPr>
        <w:pStyle w:val="af5"/>
        <w:numPr>
          <w:ilvl w:val="0"/>
          <w:numId w:val="51"/>
        </w:numPr>
      </w:pPr>
      <w:r>
        <w:rPr>
          <w:rFonts w:hint="eastAsia"/>
        </w:rPr>
        <w:t>桥架及线槽的安装位置应符合施工图要求，左右偏差不应超过 50 mm。</w:t>
      </w:r>
    </w:p>
    <w:p w:rsidR="00B172AF" w:rsidRDefault="00785FDA">
      <w:pPr>
        <w:pStyle w:val="af5"/>
      </w:pPr>
      <w:r>
        <w:rPr>
          <w:rFonts w:hint="eastAsia"/>
        </w:rPr>
        <w:t>桥架及线槽水平度每米偏差不应超过 2mm。</w:t>
      </w:r>
    </w:p>
    <w:p w:rsidR="00B172AF" w:rsidRDefault="00785FDA">
      <w:pPr>
        <w:pStyle w:val="af5"/>
      </w:pPr>
      <w:r>
        <w:rPr>
          <w:rFonts w:hint="eastAsia"/>
        </w:rPr>
        <w:t>垂直桥架及线槽应与地面保持垂直，垂直度偏差不应超过 3 mm。</w:t>
      </w:r>
    </w:p>
    <w:p w:rsidR="00B172AF" w:rsidRDefault="00785FDA">
      <w:pPr>
        <w:pStyle w:val="af5"/>
      </w:pPr>
      <w:r>
        <w:rPr>
          <w:rFonts w:hint="eastAsia"/>
        </w:rPr>
        <w:t>线槽截断处及两线槽拼接处应平滑、无毛刺。</w:t>
      </w:r>
    </w:p>
    <w:p w:rsidR="00B172AF" w:rsidRDefault="00785FDA">
      <w:pPr>
        <w:pStyle w:val="af5"/>
      </w:pPr>
      <w:r>
        <w:rPr>
          <w:rFonts w:hint="eastAsia"/>
        </w:rPr>
        <w:t>吊架和支架安装应保持垂直，整齐牢固，无歪斜现象。</w:t>
      </w:r>
    </w:p>
    <w:p w:rsidR="00B172AF" w:rsidRDefault="00785FDA">
      <w:pPr>
        <w:pStyle w:val="af5"/>
      </w:pPr>
      <w:r>
        <w:rPr>
          <w:rFonts w:hint="eastAsia"/>
        </w:rPr>
        <w:t>金属桥架、线槽及金属管各段之间应保持连接良好，安装牢固。</w:t>
      </w:r>
    </w:p>
    <w:p w:rsidR="00B172AF" w:rsidRDefault="00785FDA">
      <w:pPr>
        <w:pStyle w:val="affffffffa"/>
      </w:pPr>
      <w:r>
        <w:rPr>
          <w:rFonts w:hint="eastAsia"/>
        </w:rPr>
        <w:t>通讯缆线敷设应符合下列规定：</w:t>
      </w:r>
    </w:p>
    <w:p w:rsidR="00B172AF" w:rsidRDefault="00785FDA">
      <w:pPr>
        <w:pStyle w:val="af5"/>
        <w:numPr>
          <w:ilvl w:val="0"/>
          <w:numId w:val="52"/>
        </w:numPr>
      </w:pPr>
      <w:r>
        <w:rPr>
          <w:rFonts w:hint="eastAsia"/>
        </w:rPr>
        <w:t>缆线的型式、规格应与设计规定相符。</w:t>
      </w:r>
    </w:p>
    <w:p w:rsidR="00B172AF" w:rsidRDefault="00785FDA">
      <w:pPr>
        <w:pStyle w:val="af5"/>
      </w:pPr>
      <w:r>
        <w:rPr>
          <w:rFonts w:hint="eastAsia"/>
        </w:rPr>
        <w:t>缆线在各种环境中的敷设方式、布放间距均应符合设计要求。</w:t>
      </w:r>
    </w:p>
    <w:p w:rsidR="00B172AF" w:rsidRDefault="00785FDA">
      <w:pPr>
        <w:pStyle w:val="af5"/>
      </w:pPr>
      <w:r>
        <w:rPr>
          <w:rFonts w:hint="eastAsia"/>
        </w:rPr>
        <w:t>缆线的布放应自然平直，不得产生扭绞、打圈、接头等现象，不应受外力的挤压和损伤。</w:t>
      </w:r>
    </w:p>
    <w:p w:rsidR="00B172AF" w:rsidRDefault="00785FDA">
      <w:pPr>
        <w:pStyle w:val="af5"/>
      </w:pPr>
      <w:r>
        <w:rPr>
          <w:rFonts w:hint="eastAsia"/>
        </w:rPr>
        <w:t>缆线两端应贴有标签，应标明编号，标签书写应清晰、端正和正确。标签应选用不易损坏的材料。</w:t>
      </w:r>
    </w:p>
    <w:p w:rsidR="00B172AF" w:rsidRDefault="00785FDA">
      <w:pPr>
        <w:pStyle w:val="af5"/>
      </w:pPr>
      <w:r>
        <w:rPr>
          <w:rFonts w:hint="eastAsia"/>
        </w:rPr>
        <w:t>缆线应有余量以适应终接、检测和变更。对绞电缆预留长度：在工作区宜为 3～6 cm，电信间宜为0.5～2 m，设备间宜为 3～5 m；光缆布放路由宜盘留，预留长度宜为 3～5 m，有特殊要求的应按设计要求预留长度。</w:t>
      </w:r>
    </w:p>
    <w:p w:rsidR="00B172AF" w:rsidRDefault="00785FDA">
      <w:pPr>
        <w:pStyle w:val="af5"/>
      </w:pPr>
      <w:r>
        <w:rPr>
          <w:rFonts w:hint="eastAsia"/>
        </w:rPr>
        <w:t>缆线的弯曲半径应符合下列规定：</w:t>
      </w:r>
    </w:p>
    <w:p w:rsidR="00B172AF" w:rsidRDefault="00785FDA">
      <w:pPr>
        <w:pStyle w:val="af6"/>
        <w:numPr>
          <w:ilvl w:val="1"/>
          <w:numId w:val="53"/>
        </w:numPr>
      </w:pPr>
      <w:r>
        <w:rPr>
          <w:rFonts w:hint="eastAsia"/>
        </w:rPr>
        <w:lastRenderedPageBreak/>
        <w:t xml:space="preserve">非屏蔽 4 对对绞电缆的弯曲半径应至少为电缆外径的 4 </w:t>
      </w:r>
      <w:proofErr w:type="gramStart"/>
      <w:r>
        <w:rPr>
          <w:rFonts w:hint="eastAsia"/>
        </w:rPr>
        <w:t>倍</w:t>
      </w:r>
      <w:proofErr w:type="gramEnd"/>
      <w:r>
        <w:rPr>
          <w:rFonts w:hint="eastAsia"/>
        </w:rPr>
        <w:t>。</w:t>
      </w:r>
    </w:p>
    <w:p w:rsidR="00B172AF" w:rsidRDefault="00785FDA">
      <w:pPr>
        <w:pStyle w:val="af6"/>
      </w:pPr>
      <w:r>
        <w:rPr>
          <w:rFonts w:hint="eastAsia"/>
        </w:rPr>
        <w:t xml:space="preserve">屏蔽 4 对对绞电缆的弯曲半径应至少为电缆外径的 8 </w:t>
      </w:r>
      <w:proofErr w:type="gramStart"/>
      <w:r>
        <w:rPr>
          <w:rFonts w:hint="eastAsia"/>
        </w:rPr>
        <w:t>倍</w:t>
      </w:r>
      <w:proofErr w:type="gramEnd"/>
      <w:r>
        <w:rPr>
          <w:rFonts w:hint="eastAsia"/>
        </w:rPr>
        <w:t>。</w:t>
      </w:r>
    </w:p>
    <w:p w:rsidR="00B172AF" w:rsidRDefault="00785FDA">
      <w:pPr>
        <w:pStyle w:val="af6"/>
      </w:pPr>
      <w:r>
        <w:rPr>
          <w:rFonts w:hint="eastAsia"/>
        </w:rPr>
        <w:t xml:space="preserve">主干对绞电缆的弯曲半径应至少为电缆外径的 10 </w:t>
      </w:r>
      <w:proofErr w:type="gramStart"/>
      <w:r>
        <w:rPr>
          <w:rFonts w:hint="eastAsia"/>
        </w:rPr>
        <w:t>倍</w:t>
      </w:r>
      <w:proofErr w:type="gramEnd"/>
      <w:r>
        <w:rPr>
          <w:rFonts w:hint="eastAsia"/>
        </w:rPr>
        <w:t>。</w:t>
      </w:r>
    </w:p>
    <w:p w:rsidR="00B172AF" w:rsidRDefault="00785FDA">
      <w:pPr>
        <w:pStyle w:val="af6"/>
      </w:pPr>
      <w:r>
        <w:rPr>
          <w:rFonts w:hint="eastAsia"/>
        </w:rPr>
        <w:t xml:space="preserve">2 芯或 4 </w:t>
      </w:r>
      <w:proofErr w:type="gramStart"/>
      <w:r>
        <w:rPr>
          <w:rFonts w:hint="eastAsia"/>
        </w:rPr>
        <w:t>芯水平</w:t>
      </w:r>
      <w:proofErr w:type="gramEnd"/>
      <w:r>
        <w:rPr>
          <w:rFonts w:hint="eastAsia"/>
        </w:rPr>
        <w:t xml:space="preserve">光缆的弯曲半径应大于 25mm；其他芯数的水平光缆、主干光缆和室外光缆的弯曲半径应至少为光缆外径的 10 </w:t>
      </w:r>
      <w:proofErr w:type="gramStart"/>
      <w:r>
        <w:rPr>
          <w:rFonts w:hint="eastAsia"/>
        </w:rPr>
        <w:t>倍</w:t>
      </w:r>
      <w:proofErr w:type="gramEnd"/>
      <w:r>
        <w:rPr>
          <w:rFonts w:hint="eastAsia"/>
        </w:rPr>
        <w:t>。</w:t>
      </w:r>
    </w:p>
    <w:p w:rsidR="00B172AF" w:rsidRDefault="00785FDA">
      <w:pPr>
        <w:pStyle w:val="affc"/>
        <w:spacing w:before="240" w:after="240"/>
      </w:pPr>
      <w:bookmarkStart w:id="51" w:name="_Toc171951205"/>
      <w:r>
        <w:rPr>
          <w:rFonts w:hint="eastAsia"/>
        </w:rPr>
        <w:t>施工质量验收</w:t>
      </w:r>
      <w:bookmarkEnd w:id="51"/>
    </w:p>
    <w:p w:rsidR="00B172AF" w:rsidRDefault="00785FDA">
      <w:pPr>
        <w:pStyle w:val="affd"/>
        <w:spacing w:before="120" w:after="120"/>
      </w:pPr>
      <w:r>
        <w:rPr>
          <w:rFonts w:hint="eastAsia"/>
        </w:rPr>
        <w:t>一般规定</w:t>
      </w:r>
    </w:p>
    <w:p w:rsidR="00B172AF" w:rsidRDefault="00785FDA">
      <w:pPr>
        <w:pStyle w:val="affffffffa"/>
      </w:pPr>
      <w:r>
        <w:rPr>
          <w:rFonts w:hint="eastAsia"/>
        </w:rPr>
        <w:t>综合管廊工程应加强施工过程质量控制，并应符合下列规定：</w:t>
      </w:r>
    </w:p>
    <w:p w:rsidR="00B172AF" w:rsidRDefault="00785FDA">
      <w:pPr>
        <w:pStyle w:val="af5"/>
        <w:numPr>
          <w:ilvl w:val="0"/>
          <w:numId w:val="54"/>
        </w:numPr>
      </w:pPr>
      <w:r>
        <w:rPr>
          <w:rFonts w:hint="eastAsia"/>
        </w:rPr>
        <w:t>综合管廊工程所用的主要原材料、半成品、成品、建筑构配件、器具和设备等应具备相应的质量证明文件并进行进场检验。涉及到节能、环境保护和主要使用功能的重要材料、产品,应按照本规程及相关专业验收规范和设计文件等规定进行复验，并应经监理工程师检查认可；</w:t>
      </w:r>
    </w:p>
    <w:p w:rsidR="00B172AF" w:rsidRDefault="00785FDA">
      <w:pPr>
        <w:pStyle w:val="af5"/>
      </w:pPr>
      <w:r>
        <w:rPr>
          <w:rFonts w:hint="eastAsia"/>
        </w:rPr>
        <w:t>各施工工序应按施工技术标准进行质量控制，每道施工工序完成并经施工单位自检，符合规定后才能进行下道工序施工。各专业工种之间的相关工序应进行交接检验，并应记录。对于监理工程师提出检查要求的重要工序，应经监理工程师检查认可，才能进行下道工序施工；</w:t>
      </w:r>
    </w:p>
    <w:p w:rsidR="00B172AF" w:rsidRDefault="00785FDA">
      <w:pPr>
        <w:pStyle w:val="af5"/>
      </w:pPr>
      <w:r>
        <w:rPr>
          <w:rFonts w:hint="eastAsia"/>
        </w:rPr>
        <w:t>隐蔽工程在隐蔽前应由施工单位通知监理工程师进行验收，并应形成验收文件，验收合格后方可继续施工。</w:t>
      </w:r>
    </w:p>
    <w:p w:rsidR="00B172AF" w:rsidRDefault="00785FDA">
      <w:pPr>
        <w:pStyle w:val="affffffffa"/>
      </w:pPr>
      <w:r>
        <w:rPr>
          <w:rFonts w:hint="eastAsia"/>
        </w:rPr>
        <w:t>综合管廊工程质量验收按检验批、分项工程、分部工程、单位工程组织验收,并符合下列规定：</w:t>
      </w:r>
    </w:p>
    <w:p w:rsidR="00B172AF" w:rsidRDefault="00785FDA">
      <w:pPr>
        <w:pStyle w:val="af5"/>
        <w:numPr>
          <w:ilvl w:val="0"/>
          <w:numId w:val="55"/>
        </w:numPr>
      </w:pPr>
      <w:r>
        <w:rPr>
          <w:rFonts w:hint="eastAsia"/>
        </w:rPr>
        <w:t>工程质量验收均应在施工单位自检合格的基础上进行；</w:t>
      </w:r>
    </w:p>
    <w:p w:rsidR="00B172AF" w:rsidRDefault="00785FDA">
      <w:pPr>
        <w:pStyle w:val="af5"/>
      </w:pPr>
      <w:r>
        <w:rPr>
          <w:rFonts w:hint="eastAsia"/>
        </w:rPr>
        <w:t>参加工程施工质量验收的各方人员应具备相应的资格；</w:t>
      </w:r>
    </w:p>
    <w:p w:rsidR="00B172AF" w:rsidRDefault="00785FDA">
      <w:pPr>
        <w:pStyle w:val="af5"/>
      </w:pPr>
      <w:r>
        <w:rPr>
          <w:rFonts w:hint="eastAsia"/>
        </w:rPr>
        <w:t>符合工程勘察、设计文件的要求；</w:t>
      </w:r>
    </w:p>
    <w:p w:rsidR="00B172AF" w:rsidRDefault="00785FDA">
      <w:pPr>
        <w:pStyle w:val="af5"/>
      </w:pPr>
      <w:r>
        <w:rPr>
          <w:rFonts w:hint="eastAsia"/>
        </w:rPr>
        <w:t>符合本文件和相关专业验收规范的规定。各专业工程如规定应进行专项验收的，应按相关规定和合同约定组织专项验收。</w:t>
      </w:r>
    </w:p>
    <w:p w:rsidR="00B172AF" w:rsidRDefault="00785FDA">
      <w:pPr>
        <w:pStyle w:val="affffffffa"/>
      </w:pPr>
      <w:r>
        <w:rPr>
          <w:rFonts w:hint="eastAsia"/>
        </w:rPr>
        <w:t>综合管廊检验批质量应按主控项目和一般项目验收，验收合格应符合下列规定：</w:t>
      </w:r>
    </w:p>
    <w:p w:rsidR="00B172AF" w:rsidRDefault="00785FDA">
      <w:pPr>
        <w:pStyle w:val="af5"/>
        <w:numPr>
          <w:ilvl w:val="0"/>
          <w:numId w:val="56"/>
        </w:numPr>
      </w:pPr>
      <w:r>
        <w:rPr>
          <w:rFonts w:hint="eastAsia"/>
        </w:rPr>
        <w:t>该检验批所含范围、工序已经全部完成；</w:t>
      </w:r>
    </w:p>
    <w:p w:rsidR="00B172AF" w:rsidRDefault="00785FDA">
      <w:pPr>
        <w:pStyle w:val="af5"/>
      </w:pPr>
      <w:r>
        <w:rPr>
          <w:rFonts w:hint="eastAsia"/>
        </w:rPr>
        <w:t>主控项目的质量经抽样检验均应合格；</w:t>
      </w:r>
    </w:p>
    <w:p w:rsidR="00B172AF" w:rsidRDefault="00785FDA">
      <w:pPr>
        <w:pStyle w:val="af5"/>
      </w:pPr>
      <w:r>
        <w:rPr>
          <w:rFonts w:hint="eastAsia"/>
        </w:rPr>
        <w:t>一般项目的质量经抽样检验合格；当采用计数抽样时，</w:t>
      </w:r>
      <w:proofErr w:type="gramStart"/>
      <w:r>
        <w:rPr>
          <w:rFonts w:hint="eastAsia"/>
        </w:rPr>
        <w:t>合格点率应</w:t>
      </w:r>
      <w:proofErr w:type="gramEnd"/>
      <w:r>
        <w:rPr>
          <w:rFonts w:hint="eastAsia"/>
        </w:rPr>
        <w:t>符合本文件和有关专业验收规范的规定，且不得存在严重缺陷。</w:t>
      </w:r>
    </w:p>
    <w:p w:rsidR="00B172AF" w:rsidRDefault="00785FDA">
      <w:pPr>
        <w:pStyle w:val="af5"/>
      </w:pPr>
      <w:r>
        <w:rPr>
          <w:rFonts w:hint="eastAsia"/>
        </w:rPr>
        <w:t>具有完整的施工操作依据、质量检查记录。</w:t>
      </w:r>
    </w:p>
    <w:p w:rsidR="00B172AF" w:rsidRDefault="00785FDA">
      <w:pPr>
        <w:pStyle w:val="affffffffa"/>
      </w:pPr>
      <w:r>
        <w:rPr>
          <w:rFonts w:hint="eastAsia"/>
        </w:rPr>
        <w:t>综合管廊分项工程质量验收合格应符合下列规定：</w:t>
      </w:r>
    </w:p>
    <w:p w:rsidR="00B172AF" w:rsidRDefault="00785FDA">
      <w:pPr>
        <w:pStyle w:val="af5"/>
        <w:numPr>
          <w:ilvl w:val="0"/>
          <w:numId w:val="57"/>
        </w:numPr>
      </w:pPr>
      <w:r>
        <w:rPr>
          <w:rFonts w:hint="eastAsia"/>
        </w:rPr>
        <w:t>所含检验批的质量均</w:t>
      </w:r>
      <w:proofErr w:type="gramStart"/>
      <w:r>
        <w:rPr>
          <w:rFonts w:hint="eastAsia"/>
        </w:rPr>
        <w:t>应验收</w:t>
      </w:r>
      <w:proofErr w:type="gramEnd"/>
      <w:r>
        <w:rPr>
          <w:rFonts w:hint="eastAsia"/>
        </w:rPr>
        <w:t>合格；</w:t>
      </w:r>
    </w:p>
    <w:p w:rsidR="00B172AF" w:rsidRDefault="00785FDA">
      <w:pPr>
        <w:pStyle w:val="af5"/>
      </w:pPr>
      <w:r>
        <w:rPr>
          <w:rFonts w:hint="eastAsia"/>
        </w:rPr>
        <w:t>所含检验批的质量验收记录应完整。</w:t>
      </w:r>
    </w:p>
    <w:p w:rsidR="00B172AF" w:rsidRDefault="00785FDA">
      <w:pPr>
        <w:pStyle w:val="affffffffa"/>
      </w:pPr>
      <w:r>
        <w:rPr>
          <w:rFonts w:hint="eastAsia"/>
        </w:rPr>
        <w:t>综合管廊分部工程质量验收合格应符合下列规定：</w:t>
      </w:r>
    </w:p>
    <w:p w:rsidR="00B172AF" w:rsidRDefault="00785FDA">
      <w:pPr>
        <w:pStyle w:val="af5"/>
        <w:numPr>
          <w:ilvl w:val="0"/>
          <w:numId w:val="58"/>
        </w:numPr>
      </w:pPr>
      <w:r>
        <w:rPr>
          <w:rFonts w:hint="eastAsia"/>
        </w:rPr>
        <w:t>分部（子分部）工程所含分项工程的质量均</w:t>
      </w:r>
      <w:proofErr w:type="gramStart"/>
      <w:r>
        <w:rPr>
          <w:rFonts w:hint="eastAsia"/>
        </w:rPr>
        <w:t>应验收</w:t>
      </w:r>
      <w:proofErr w:type="gramEnd"/>
      <w:r>
        <w:rPr>
          <w:rFonts w:hint="eastAsia"/>
        </w:rPr>
        <w:t>合格；</w:t>
      </w:r>
    </w:p>
    <w:p w:rsidR="00B172AF" w:rsidRDefault="00785FDA">
      <w:pPr>
        <w:pStyle w:val="af5"/>
      </w:pPr>
      <w:r>
        <w:rPr>
          <w:rFonts w:hint="eastAsia"/>
        </w:rPr>
        <w:t>质量控制资料应基本完整；</w:t>
      </w:r>
    </w:p>
    <w:p w:rsidR="00B172AF" w:rsidRDefault="00785FDA">
      <w:pPr>
        <w:pStyle w:val="af5"/>
      </w:pPr>
      <w:r>
        <w:rPr>
          <w:rFonts w:hint="eastAsia"/>
        </w:rPr>
        <w:t>有关安全、节能、环境保护和主要使用功能的抽样检验结果应符合相应规定；</w:t>
      </w:r>
    </w:p>
    <w:p w:rsidR="00B172AF" w:rsidRDefault="00785FDA">
      <w:pPr>
        <w:pStyle w:val="af5"/>
      </w:pPr>
      <w:r>
        <w:rPr>
          <w:rFonts w:hint="eastAsia"/>
        </w:rPr>
        <w:t>观感质量验收应符合要求。</w:t>
      </w:r>
    </w:p>
    <w:p w:rsidR="00B172AF" w:rsidRDefault="00785FDA">
      <w:pPr>
        <w:pStyle w:val="affffffffa"/>
      </w:pPr>
      <w:r>
        <w:rPr>
          <w:rFonts w:hint="eastAsia"/>
        </w:rPr>
        <w:t>综合管廊单位工程质量验收合格应符合下列规定：</w:t>
      </w:r>
    </w:p>
    <w:p w:rsidR="00B172AF" w:rsidRDefault="00785FDA">
      <w:pPr>
        <w:pStyle w:val="af5"/>
        <w:numPr>
          <w:ilvl w:val="0"/>
          <w:numId w:val="59"/>
        </w:numPr>
      </w:pPr>
      <w:r>
        <w:rPr>
          <w:rFonts w:hint="eastAsia"/>
        </w:rPr>
        <w:t>所含分部工程的质量均</w:t>
      </w:r>
      <w:proofErr w:type="gramStart"/>
      <w:r>
        <w:rPr>
          <w:rFonts w:hint="eastAsia"/>
        </w:rPr>
        <w:t>应验收</w:t>
      </w:r>
      <w:proofErr w:type="gramEnd"/>
      <w:r>
        <w:rPr>
          <w:rFonts w:hint="eastAsia"/>
        </w:rPr>
        <w:t>合格；</w:t>
      </w:r>
    </w:p>
    <w:p w:rsidR="00B172AF" w:rsidRDefault="00785FDA">
      <w:pPr>
        <w:pStyle w:val="af5"/>
      </w:pPr>
      <w:r>
        <w:rPr>
          <w:rFonts w:hint="eastAsia"/>
        </w:rPr>
        <w:t>质量控制资料应完整；</w:t>
      </w:r>
    </w:p>
    <w:p w:rsidR="00B172AF" w:rsidRDefault="00785FDA">
      <w:pPr>
        <w:pStyle w:val="af5"/>
      </w:pPr>
      <w:r>
        <w:rPr>
          <w:rFonts w:hint="eastAsia"/>
        </w:rPr>
        <w:t>所含分部工程有关安全、节能、环境保护和主要使用功能的检验检测资料应完整；</w:t>
      </w:r>
    </w:p>
    <w:p w:rsidR="00B172AF" w:rsidRDefault="00785FDA">
      <w:pPr>
        <w:pStyle w:val="af5"/>
      </w:pPr>
      <w:r>
        <w:rPr>
          <w:rFonts w:hint="eastAsia"/>
        </w:rPr>
        <w:t>主要使用功能的抽查结果应符合本规程各章节及相关专业验收规范的规定；</w:t>
      </w:r>
    </w:p>
    <w:p w:rsidR="00B172AF" w:rsidRDefault="00785FDA">
      <w:pPr>
        <w:pStyle w:val="af5"/>
      </w:pPr>
      <w:r>
        <w:rPr>
          <w:rFonts w:hint="eastAsia"/>
        </w:rPr>
        <w:t>观感质量验收应符合要求。</w:t>
      </w:r>
    </w:p>
    <w:p w:rsidR="00B172AF" w:rsidRDefault="00785FDA">
      <w:pPr>
        <w:pStyle w:val="af5"/>
        <w:numPr>
          <w:ilvl w:val="0"/>
          <w:numId w:val="60"/>
        </w:numPr>
      </w:pPr>
      <w:r>
        <w:rPr>
          <w:rFonts w:hint="eastAsia"/>
        </w:rPr>
        <w:t>当综合管廊工程施工质量不符合要求时，应按下列规定进行处理：</w:t>
      </w:r>
      <w:r>
        <w:br/>
      </w:r>
      <w:r>
        <w:rPr>
          <w:rFonts w:hint="eastAsia"/>
        </w:rPr>
        <w:t>经返工或返修的检验批，应重新进行验收；</w:t>
      </w:r>
    </w:p>
    <w:p w:rsidR="00B172AF" w:rsidRDefault="00785FDA">
      <w:pPr>
        <w:pStyle w:val="af5"/>
      </w:pPr>
      <w:r>
        <w:rPr>
          <w:rFonts w:hint="eastAsia"/>
        </w:rPr>
        <w:t>经有资质的检测机构检测鉴定能够达到设计要求的检验批，应予以验收；</w:t>
      </w:r>
    </w:p>
    <w:p w:rsidR="00B172AF" w:rsidRDefault="00785FDA">
      <w:pPr>
        <w:pStyle w:val="af5"/>
      </w:pPr>
      <w:r>
        <w:rPr>
          <w:rFonts w:hint="eastAsia"/>
        </w:rPr>
        <w:t>经有资质的检测机构检测鉴定达不到设计要求、但经原设计单位核算认可能够满足安全和使用功能的检验批，可予以验收；</w:t>
      </w:r>
    </w:p>
    <w:p w:rsidR="00B172AF" w:rsidRDefault="00785FDA">
      <w:pPr>
        <w:pStyle w:val="af5"/>
      </w:pPr>
      <w:r>
        <w:rPr>
          <w:rFonts w:hint="eastAsia"/>
        </w:rPr>
        <w:lastRenderedPageBreak/>
        <w:t>经返修或加固处理的分项、分部工程，满足安全及使用功能要求时。可按技术处理方案和协商文件的要求予以验收。</w:t>
      </w:r>
    </w:p>
    <w:p w:rsidR="00B172AF" w:rsidRDefault="00785FDA">
      <w:pPr>
        <w:pStyle w:val="affffffffa"/>
      </w:pPr>
      <w:r>
        <w:rPr>
          <w:rFonts w:hint="eastAsia"/>
        </w:rPr>
        <w:t>工程质量控制资料应齐全完整，当部分资料缺失时，应委托有资质的检测机构按有关标准进行相应的实体检验或抽样试验。</w:t>
      </w:r>
    </w:p>
    <w:p w:rsidR="00B172AF" w:rsidRDefault="00785FDA">
      <w:pPr>
        <w:pStyle w:val="affffffffa"/>
      </w:pPr>
      <w:r>
        <w:rPr>
          <w:rFonts w:hint="eastAsia"/>
        </w:rPr>
        <w:t>经返修或加固处理仍不能满足安全或重要使用功能的分部工程及单位工程，</w:t>
      </w:r>
      <w:proofErr w:type="gramStart"/>
      <w:r>
        <w:rPr>
          <w:rFonts w:hint="eastAsia"/>
        </w:rPr>
        <w:t>不</w:t>
      </w:r>
      <w:proofErr w:type="gramEnd"/>
      <w:r>
        <w:rPr>
          <w:rFonts w:hint="eastAsia"/>
        </w:rPr>
        <w:t>应验收。</w:t>
      </w:r>
    </w:p>
    <w:p w:rsidR="00B172AF" w:rsidRDefault="00785FDA">
      <w:pPr>
        <w:pStyle w:val="affffffffa"/>
      </w:pPr>
      <w:r>
        <w:rPr>
          <w:rFonts w:hint="eastAsia"/>
        </w:rPr>
        <w:t>综合管廊暗挖工程施工与质量验收应符合 GB/T 51310、GB/T 50299 等的有关规定。</w:t>
      </w:r>
    </w:p>
    <w:p w:rsidR="00B172AF" w:rsidRDefault="00785FDA">
      <w:pPr>
        <w:pStyle w:val="affffffffa"/>
      </w:pPr>
      <w:r>
        <w:rPr>
          <w:rFonts w:hint="eastAsia"/>
        </w:rPr>
        <w:t>综合管廊装饰装修工程质量验收应符合 GB 50210 的有关规定。</w:t>
      </w:r>
    </w:p>
    <w:p w:rsidR="00B172AF" w:rsidRDefault="00785FDA">
      <w:pPr>
        <w:pStyle w:val="affd"/>
        <w:spacing w:before="120" w:after="120"/>
      </w:pPr>
      <w:r>
        <w:rPr>
          <w:rFonts w:hint="eastAsia"/>
        </w:rPr>
        <w:t>施工质量验收的程序和组织</w:t>
      </w:r>
    </w:p>
    <w:p w:rsidR="00B172AF" w:rsidRDefault="00785FDA">
      <w:pPr>
        <w:pStyle w:val="affffffffa"/>
      </w:pPr>
      <w:r>
        <w:rPr>
          <w:rFonts w:hint="eastAsia"/>
        </w:rPr>
        <w:t>检验批的质量验收记录由施工项目专业质量检查员填写，专业监理工程师组织施工单位项目专业质量检查员进行验收。</w:t>
      </w:r>
    </w:p>
    <w:p w:rsidR="00B172AF" w:rsidRDefault="00785FDA">
      <w:pPr>
        <w:pStyle w:val="affffffffa"/>
      </w:pPr>
      <w:r>
        <w:rPr>
          <w:rFonts w:hint="eastAsia"/>
        </w:rPr>
        <w:t>分项工程质量应由专业监理工程师组织施工单位项目专业技术负责人等进行验收。</w:t>
      </w:r>
    </w:p>
    <w:p w:rsidR="00B172AF" w:rsidRDefault="00785FDA">
      <w:pPr>
        <w:pStyle w:val="affffffffa"/>
      </w:pPr>
      <w:r>
        <w:rPr>
          <w:rFonts w:hint="eastAsia"/>
        </w:rPr>
        <w:t>分部工程应由总监理工程师组织施工单位项目负责人和项目技术、质量负责人等进行验收。</w:t>
      </w:r>
    </w:p>
    <w:p w:rsidR="00B172AF" w:rsidRDefault="00785FDA">
      <w:pPr>
        <w:pStyle w:val="affffffffa"/>
      </w:pPr>
      <w:r>
        <w:rPr>
          <w:rFonts w:hint="eastAsia"/>
        </w:rPr>
        <w:t>勘察、设计单位项目负责人和施工单位技术、质量部门负责人应参加地基基础分部工程的验收。设计单位项目负责人和施工单位技术、质量部门负责人应参加主体结构分部工程的验收。</w:t>
      </w:r>
    </w:p>
    <w:p w:rsidR="00B172AF" w:rsidRDefault="00785FDA">
      <w:pPr>
        <w:pStyle w:val="affffffffa"/>
      </w:pPr>
      <w:r>
        <w:rPr>
          <w:rFonts w:hint="eastAsia"/>
        </w:rPr>
        <w:t>单位工程中的分包工程完工后，分包单位应对所承包的工程项目进行自检，并应按本规程规定的程序进行验收。验收时，总包单位应派人参加。分包单位应将所分包工程的质量控制资料整理完整，并移交给总包单位。</w:t>
      </w:r>
    </w:p>
    <w:p w:rsidR="00B172AF" w:rsidRDefault="00785FDA">
      <w:pPr>
        <w:pStyle w:val="affffffffa"/>
      </w:pPr>
      <w:r>
        <w:rPr>
          <w:rFonts w:hint="eastAsia"/>
        </w:rPr>
        <w:t>施工单位对单位工程质量自验合格后，由总监理工程师依据有关法律、法规、工程建设强制性标准、设计文件及施工合同，对施工单位报送的验收资料进行审查，并组织施工项目部及现场监理机构进行单位工程竣工预验收。各相关参建单位及综合管廊管理或使用单位</w:t>
      </w:r>
      <w:proofErr w:type="gramStart"/>
      <w:r>
        <w:rPr>
          <w:rFonts w:hint="eastAsia"/>
        </w:rPr>
        <w:t>宜参加</w:t>
      </w:r>
      <w:proofErr w:type="gramEnd"/>
      <w:r>
        <w:rPr>
          <w:rFonts w:hint="eastAsia"/>
        </w:rPr>
        <w:t>竣工预验收，竣工预验收程序可参照单位工程竣工验收程序。存在施工质量问题时，应由施工单位整改。</w:t>
      </w:r>
    </w:p>
    <w:p w:rsidR="00B172AF" w:rsidRDefault="00785FDA">
      <w:pPr>
        <w:pStyle w:val="affffffffa"/>
      </w:pPr>
      <w:r>
        <w:rPr>
          <w:rFonts w:hint="eastAsia"/>
        </w:rPr>
        <w:t>符合下列要求方可进行单位工程竣工验收：</w:t>
      </w:r>
    </w:p>
    <w:p w:rsidR="00B172AF" w:rsidRDefault="00785FDA">
      <w:pPr>
        <w:pStyle w:val="af5"/>
        <w:numPr>
          <w:ilvl w:val="0"/>
          <w:numId w:val="61"/>
        </w:numPr>
      </w:pPr>
      <w:r>
        <w:rPr>
          <w:rFonts w:hint="eastAsia"/>
        </w:rPr>
        <w:t>完成工程设计和合同约定的各项内容；</w:t>
      </w:r>
    </w:p>
    <w:p w:rsidR="00B172AF" w:rsidRDefault="00785FDA">
      <w:pPr>
        <w:pStyle w:val="af5"/>
      </w:pPr>
      <w:r>
        <w:rPr>
          <w:rFonts w:hint="eastAsia"/>
        </w:rPr>
        <w:t>施工单位在工程完工后对工程质量进行了检查,确认工程质量符合有关法律、法规和工程建设强制性标准，符合设计文件及合同要求，并提出工程竣工报告。工程竣工报告应经项目经理和施工单位有关负责人审核签字；</w:t>
      </w:r>
    </w:p>
    <w:p w:rsidR="00B172AF" w:rsidRDefault="00785FDA">
      <w:pPr>
        <w:pStyle w:val="af5"/>
      </w:pPr>
      <w:r>
        <w:rPr>
          <w:rFonts w:hint="eastAsia"/>
        </w:rPr>
        <w:t>对于委托监理的工程项目，监理单位对工程进行了质量评估，具有完整的监理资料，并提出工程质量评估报告。工程质量评估报告应经总监理工程师和监理单位技术负责人审核签字；</w:t>
      </w:r>
    </w:p>
    <w:p w:rsidR="00B172AF" w:rsidRDefault="00785FDA">
      <w:pPr>
        <w:pStyle w:val="af5"/>
      </w:pPr>
      <w:r>
        <w:rPr>
          <w:rFonts w:hint="eastAsia"/>
        </w:rPr>
        <w:t>勘察、设计单位对勘察、设计文件及施工过程中由设计单位签署的设计变更通知书进行了检查，并提出质量检查报告。质量检查报告应经该项目勘察、设计负责人和勘察、设计单位负责人审核签字；</w:t>
      </w:r>
    </w:p>
    <w:p w:rsidR="00B172AF" w:rsidRDefault="00785FDA">
      <w:pPr>
        <w:pStyle w:val="af5"/>
      </w:pPr>
      <w:r>
        <w:rPr>
          <w:rFonts w:hint="eastAsia"/>
        </w:rPr>
        <w:t>有完整的技术档案和施工管理资料；</w:t>
      </w:r>
    </w:p>
    <w:p w:rsidR="00B172AF" w:rsidRDefault="00785FDA">
      <w:pPr>
        <w:pStyle w:val="af5"/>
      </w:pPr>
      <w:r>
        <w:rPr>
          <w:rFonts w:hint="eastAsia"/>
        </w:rPr>
        <w:t>有工程使用的主要建筑材料、建筑构配件和设备的进场试验报告，以及工程质量检测和功能性试验资料；</w:t>
      </w:r>
    </w:p>
    <w:p w:rsidR="00B172AF" w:rsidRDefault="00785FDA">
      <w:pPr>
        <w:pStyle w:val="af5"/>
      </w:pPr>
      <w:r>
        <w:rPr>
          <w:rFonts w:hint="eastAsia"/>
        </w:rPr>
        <w:t>有施工单位签署的工程质量保修书；</w:t>
      </w:r>
    </w:p>
    <w:p w:rsidR="00B172AF" w:rsidRDefault="00785FDA">
      <w:pPr>
        <w:pStyle w:val="af5"/>
      </w:pPr>
      <w:r>
        <w:rPr>
          <w:rFonts w:hint="eastAsia"/>
        </w:rPr>
        <w:t>建设主管部门及工程质量监督机构责令整改的问题全部整改完毕；</w:t>
      </w:r>
    </w:p>
    <w:p w:rsidR="00B172AF" w:rsidRDefault="00785FDA">
      <w:pPr>
        <w:pStyle w:val="af5"/>
      </w:pPr>
      <w:r>
        <w:rPr>
          <w:rFonts w:hint="eastAsia"/>
        </w:rPr>
        <w:t>法律、法规规定的其他条件。</w:t>
      </w:r>
    </w:p>
    <w:p w:rsidR="00B172AF" w:rsidRDefault="00785FDA">
      <w:pPr>
        <w:pStyle w:val="affffffffa"/>
      </w:pPr>
      <w:r>
        <w:rPr>
          <w:rFonts w:hint="eastAsia"/>
        </w:rPr>
        <w:t xml:space="preserve">建设单位收到工程竣工报告后,对符合竣工验收要求的工程，组织勘察、设计、施工、监理等单位组成验收组（施工质量检测、运营维护单位宜参加），制定验收方案。对于重大工程和技术复杂工程，根据需要可邀请有关专家参加验收组。并应当在工程竣工验收 7 </w:t>
      </w:r>
      <w:proofErr w:type="gramStart"/>
      <w:r>
        <w:rPr>
          <w:rFonts w:hint="eastAsia"/>
        </w:rPr>
        <w:t>个</w:t>
      </w:r>
      <w:proofErr w:type="gramEnd"/>
      <w:r>
        <w:rPr>
          <w:rFonts w:hint="eastAsia"/>
        </w:rPr>
        <w:t>工作日前将验收的时间、地点及验收组名单书面通知负责监督该工程的工程质量监督机构。单位工程竣工验收应当按以下程序进行：</w:t>
      </w:r>
    </w:p>
    <w:p w:rsidR="00B172AF" w:rsidRDefault="00785FDA">
      <w:pPr>
        <w:pStyle w:val="af5"/>
        <w:numPr>
          <w:ilvl w:val="0"/>
          <w:numId w:val="62"/>
        </w:numPr>
      </w:pPr>
      <w:r>
        <w:rPr>
          <w:rFonts w:hint="eastAsia"/>
        </w:rPr>
        <w:t>建设、勘察、设计、施工、监理单位分别汇报工程合同履约情况和在工程建设各个环节执行法律、法规和工程建设强制性标准的情况；</w:t>
      </w:r>
    </w:p>
    <w:p w:rsidR="00B172AF" w:rsidRDefault="00785FDA">
      <w:pPr>
        <w:pStyle w:val="af5"/>
      </w:pPr>
      <w:r>
        <w:rPr>
          <w:rFonts w:hint="eastAsia"/>
        </w:rPr>
        <w:t>审阅建设、勘察、设计、施工、监理单位的工程档案资料；</w:t>
      </w:r>
    </w:p>
    <w:p w:rsidR="00B172AF" w:rsidRDefault="00785FDA">
      <w:pPr>
        <w:pStyle w:val="af5"/>
      </w:pPr>
      <w:r>
        <w:rPr>
          <w:rFonts w:hint="eastAsia"/>
        </w:rPr>
        <w:t>实地查验工程质量；</w:t>
      </w:r>
    </w:p>
    <w:p w:rsidR="00B172AF" w:rsidRDefault="00785FDA">
      <w:pPr>
        <w:pStyle w:val="af5"/>
      </w:pPr>
      <w:r>
        <w:rPr>
          <w:rFonts w:hint="eastAsia"/>
        </w:rPr>
        <w:t>对工程勘察、设计、施工、设备安装质量和各管理环节等方面做出全面评价,形成经验收组人员签署的工程竣工验收意见；</w:t>
      </w:r>
    </w:p>
    <w:p w:rsidR="00B172AF" w:rsidRDefault="00785FDA">
      <w:pPr>
        <w:pStyle w:val="af5"/>
      </w:pPr>
      <w:r>
        <w:rPr>
          <w:rFonts w:hint="eastAsia"/>
        </w:rPr>
        <w:lastRenderedPageBreak/>
        <w:t>参与工程竣工验收的建设、勘察、设计、施工、监理等各方不能形成一致意见时,应当协商提出解决的方法。</w:t>
      </w:r>
    </w:p>
    <w:p w:rsidR="00B172AF" w:rsidRDefault="00785FDA">
      <w:pPr>
        <w:pStyle w:val="affffffffa"/>
      </w:pPr>
      <w:r>
        <w:rPr>
          <w:rFonts w:hint="eastAsia"/>
        </w:rPr>
        <w:t>工程竣工验收合格后，建设单位应当及时提出工程竣工验收报告。工程竣工验收报告格式应符合建设主管部门要求，主要包括工程概况,建设单位执行基本建设程序情况，对工程勘察、设计、施工、监理等方面的评价,工程竣工验收时间、程序、内容和组织形式，工程竣工验收意见等内容。</w:t>
      </w:r>
    </w:p>
    <w:p w:rsidR="00B172AF" w:rsidRDefault="00785FDA">
      <w:pPr>
        <w:pStyle w:val="affffffffa"/>
      </w:pPr>
      <w:r>
        <w:rPr>
          <w:rFonts w:hint="eastAsia"/>
        </w:rPr>
        <w:t>当按子单位工程分阶段组织验收时，子单位工程质量验收的组织和程序应参照单位工程质量验收组织和程序进行。</w:t>
      </w:r>
    </w:p>
    <w:p w:rsidR="00B172AF" w:rsidRDefault="00785FDA">
      <w:pPr>
        <w:pStyle w:val="affffffffa"/>
      </w:pPr>
      <w:r>
        <w:rPr>
          <w:rFonts w:hint="eastAsia"/>
        </w:rPr>
        <w:t>单位工程竣工验收合格后,建设单位应当依照《房屋建筑和市政基础设施工程竣工验收备案管理办法》的规定，向工程所在地地方人民政府建设主管部门备案。</w:t>
      </w:r>
    </w:p>
    <w:p w:rsidR="00B172AF" w:rsidRDefault="00B172AF">
      <w:pPr>
        <w:pStyle w:val="affffe"/>
        <w:ind w:firstLine="420"/>
        <w:sectPr w:rsidR="00B172AF">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bookmarkStart w:id="52" w:name="BookMark6"/>
      <w:bookmarkEnd w:id="22"/>
    </w:p>
    <w:p w:rsidR="00B172AF" w:rsidRDefault="00785FDA">
      <w:pPr>
        <w:pStyle w:val="afffff5"/>
        <w:spacing w:after="120"/>
      </w:pPr>
      <w:bookmarkStart w:id="53" w:name="_Toc171951206"/>
      <w:r>
        <w:rPr>
          <w:rFonts w:hint="eastAsia"/>
          <w:spacing w:val="105"/>
        </w:rPr>
        <w:lastRenderedPageBreak/>
        <w:t>参考文</w:t>
      </w:r>
      <w:r>
        <w:rPr>
          <w:rFonts w:hint="eastAsia"/>
        </w:rPr>
        <w:t>献</w:t>
      </w:r>
      <w:bookmarkEnd w:id="53"/>
    </w:p>
    <w:p w:rsidR="00B172AF" w:rsidRDefault="00B172AF">
      <w:pPr>
        <w:pStyle w:val="affffe"/>
        <w:ind w:firstLine="420"/>
      </w:pPr>
    </w:p>
    <w:p w:rsidR="00B172AF" w:rsidRDefault="00B172AF">
      <w:pPr>
        <w:pStyle w:val="affffe"/>
        <w:ind w:firstLine="420"/>
      </w:pPr>
    </w:p>
    <w:p w:rsidR="00B172AF" w:rsidRDefault="00785FDA">
      <w:pPr>
        <w:pStyle w:val="affffe"/>
        <w:ind w:firstLine="420"/>
      </w:pPr>
      <w:r>
        <w:rPr>
          <w:rFonts w:hint="eastAsia"/>
        </w:rPr>
        <w:t>［1］《房屋建筑和市政基础设施工程竣工验收备案管理办法》</w:t>
      </w:r>
    </w:p>
    <w:p w:rsidR="00B172AF" w:rsidRDefault="00785FDA">
      <w:pPr>
        <w:pStyle w:val="affffe"/>
        <w:ind w:firstLineChars="0" w:firstLine="0"/>
        <w:jc w:val="center"/>
      </w:pPr>
      <w:bookmarkStart w:id="54" w:name="BookMark8"/>
      <w:bookmarkEnd w:id="52"/>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8"/>
                    <a:stretch>
                      <a:fillRect/>
                    </a:stretch>
                  </pic:blipFill>
                  <pic:spPr>
                    <a:xfrm>
                      <a:off x="0" y="0"/>
                      <a:ext cx="1485900" cy="317500"/>
                    </a:xfrm>
                    <a:prstGeom prst="rect">
                      <a:avLst/>
                    </a:prstGeom>
                  </pic:spPr>
                </pic:pic>
              </a:graphicData>
            </a:graphic>
          </wp:inline>
        </w:drawing>
      </w:r>
      <w:bookmarkEnd w:id="54"/>
    </w:p>
    <w:sectPr w:rsidR="00B172AF">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EFC" w:rsidRDefault="00104EFC">
      <w:pPr>
        <w:spacing w:line="240" w:lineRule="auto"/>
      </w:pPr>
      <w:r>
        <w:separator/>
      </w:r>
    </w:p>
  </w:endnote>
  <w:endnote w:type="continuationSeparator" w:id="0">
    <w:p w:rsidR="00104EFC" w:rsidRDefault="00104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a"/>
    </w:pPr>
    <w:r>
      <w:fldChar w:fldCharType="begin"/>
    </w:r>
    <w:r>
      <w:instrText xml:space="preserve"> PAGE   \* MERGEFORMAT \* MERGEFORMAT </w:instrText>
    </w:r>
    <w:r>
      <w:fldChar w:fldCharType="separate"/>
    </w:r>
    <w:r>
      <w:t>11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b"/>
    </w:pPr>
    <w:r>
      <w:fldChar w:fldCharType="begin"/>
    </w:r>
    <w:r>
      <w:instrText>PAGE   \* MERGEFORMAT</w:instrText>
    </w:r>
    <w:r>
      <w:fldChar w:fldCharType="separate"/>
    </w:r>
    <w:r w:rsidR="00E05C25" w:rsidRPr="00E05C25">
      <w:rPr>
        <w:noProof/>
        <w:lang w:val="zh-CN"/>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B172A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B172A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b"/>
    </w:pPr>
    <w:r>
      <w:fldChar w:fldCharType="begin"/>
    </w:r>
    <w:r>
      <w:instrText>PAGE   \* MERGEFORMAT</w:instrText>
    </w:r>
    <w:r>
      <w:fldChar w:fldCharType="separate"/>
    </w:r>
    <w:r w:rsidR="00E05C25" w:rsidRPr="00E05C25">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a"/>
    </w:pPr>
    <w:r>
      <w:fldChar w:fldCharType="begin"/>
    </w:r>
    <w:r>
      <w:instrText xml:space="preserve"> PAGE   \* MERGEFORMAT \* MERGEFORMAT </w:instrText>
    </w:r>
    <w:r>
      <w:fldChar w:fldCharType="separate"/>
    </w:r>
    <w:r w:rsidR="00E05C25">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a"/>
    </w:pPr>
    <w:r>
      <w:fldChar w:fldCharType="begin"/>
    </w:r>
    <w:r>
      <w:instrText xml:space="preserve"> PAGE   \* MERGEFORMAT \* MERGEFORMAT </w:instrText>
    </w:r>
    <w:r>
      <w:fldChar w:fldCharType="separate"/>
    </w:r>
    <w:r w:rsidR="00E05C25">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b"/>
    </w:pPr>
    <w:r>
      <w:fldChar w:fldCharType="begin"/>
    </w:r>
    <w:r>
      <w:instrText>PAGE   \* MERGEFORMAT</w:instrText>
    </w:r>
    <w:r>
      <w:fldChar w:fldCharType="separate"/>
    </w:r>
    <w:r w:rsidR="00E05C25" w:rsidRPr="00E05C25">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EFC" w:rsidRDefault="00104EFC">
      <w:pPr>
        <w:spacing w:line="240" w:lineRule="auto"/>
      </w:pPr>
      <w:r>
        <w:separator/>
      </w:r>
    </w:p>
  </w:footnote>
  <w:footnote w:type="continuationSeparator" w:id="0">
    <w:p w:rsidR="00104EFC" w:rsidRDefault="00104E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B172AF">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4"/>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3"/>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B172A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4"/>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3"/>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4"/>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3"/>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4"/>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AF" w:rsidRDefault="00785FDA">
    <w:pPr>
      <w:pStyle w:val="afffff3"/>
    </w:pPr>
    <w:r>
      <w:fldChar w:fldCharType="begin"/>
    </w:r>
    <w:r>
      <w:instrText xml:space="preserve"> STYLEREF  标准文件_文件编号  \* MERGEFORMAT </w:instrText>
    </w:r>
    <w:r>
      <w:fldChar w:fldCharType="separate"/>
    </w:r>
    <w:r w:rsidR="00E05C25">
      <w:rPr>
        <w:noProof/>
      </w:rPr>
      <w:t>T/CASMES XXXX</w:t>
    </w:r>
    <w:r w:rsidR="00E05C25">
      <w:rPr>
        <w:noProof/>
      </w:rPr>
      <w:t>—</w:t>
    </w:r>
    <w:r w:rsidR="00E05C25">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zU2ZWVkNzY5OTM5NzlmMTk1NDFlYjUzNjc5MzcifQ=="/>
  </w:docVars>
  <w:rsids>
    <w:rsidRoot w:val="00004477"/>
    <w:rsid w:val="0000040A"/>
    <w:rsid w:val="00000A94"/>
    <w:rsid w:val="00001972"/>
    <w:rsid w:val="00001D9A"/>
    <w:rsid w:val="00004477"/>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414"/>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533"/>
    <w:rsid w:val="000E6FD7"/>
    <w:rsid w:val="000E7144"/>
    <w:rsid w:val="000F06E1"/>
    <w:rsid w:val="000F0E3C"/>
    <w:rsid w:val="000F19D5"/>
    <w:rsid w:val="000F4050"/>
    <w:rsid w:val="000F4AEA"/>
    <w:rsid w:val="000F67E9"/>
    <w:rsid w:val="00104926"/>
    <w:rsid w:val="00104EFC"/>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DFD"/>
    <w:rsid w:val="0017340B"/>
    <w:rsid w:val="00173FB1"/>
    <w:rsid w:val="00174859"/>
    <w:rsid w:val="0017608A"/>
    <w:rsid w:val="00176DFD"/>
    <w:rsid w:val="001852C9"/>
    <w:rsid w:val="00187A0B"/>
    <w:rsid w:val="00190087"/>
    <w:rsid w:val="001913C4"/>
    <w:rsid w:val="0019348F"/>
    <w:rsid w:val="00193A07"/>
    <w:rsid w:val="00194C95"/>
    <w:rsid w:val="001953EB"/>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83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81D"/>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59E6"/>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5FC"/>
    <w:rsid w:val="004A4B57"/>
    <w:rsid w:val="004A63FA"/>
    <w:rsid w:val="004A6A3D"/>
    <w:rsid w:val="004B0272"/>
    <w:rsid w:val="004B0EBF"/>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9A1"/>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4D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DF9"/>
    <w:rsid w:val="006F6284"/>
    <w:rsid w:val="007002C5"/>
    <w:rsid w:val="00704387"/>
    <w:rsid w:val="00707669"/>
    <w:rsid w:val="00711CBA"/>
    <w:rsid w:val="00711FB5"/>
    <w:rsid w:val="007127C6"/>
    <w:rsid w:val="00712A01"/>
    <w:rsid w:val="00714F58"/>
    <w:rsid w:val="00715427"/>
    <w:rsid w:val="00722FBF"/>
    <w:rsid w:val="00722FC2"/>
    <w:rsid w:val="00724E1B"/>
    <w:rsid w:val="00725949"/>
    <w:rsid w:val="00727FA2"/>
    <w:rsid w:val="007322D9"/>
    <w:rsid w:val="00732BC0"/>
    <w:rsid w:val="0073720F"/>
    <w:rsid w:val="00737796"/>
    <w:rsid w:val="00740ADE"/>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FDA"/>
    <w:rsid w:val="00786318"/>
    <w:rsid w:val="007959E8"/>
    <w:rsid w:val="00795E9C"/>
    <w:rsid w:val="007A0521"/>
    <w:rsid w:val="007A2E12"/>
    <w:rsid w:val="007A3475"/>
    <w:rsid w:val="007A41C8"/>
    <w:rsid w:val="007A54CE"/>
    <w:rsid w:val="007A5D3A"/>
    <w:rsid w:val="007A6FD9"/>
    <w:rsid w:val="007A7FFA"/>
    <w:rsid w:val="007B04EB"/>
    <w:rsid w:val="007B0D4F"/>
    <w:rsid w:val="007B3D7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DBE"/>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C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F51"/>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D33"/>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43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1A7A"/>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2BDB"/>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72A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ED1"/>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3C1"/>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069"/>
    <w:rsid w:val="00D51BF3"/>
    <w:rsid w:val="00D66846"/>
    <w:rsid w:val="00D675FB"/>
    <w:rsid w:val="00D714D4"/>
    <w:rsid w:val="00D71F25"/>
    <w:rsid w:val="00D72A9C"/>
    <w:rsid w:val="00D77031"/>
    <w:rsid w:val="00D84941"/>
    <w:rsid w:val="00D84FA1"/>
    <w:rsid w:val="00D851F0"/>
    <w:rsid w:val="00D86DB7"/>
    <w:rsid w:val="00D87BF5"/>
    <w:rsid w:val="00D90721"/>
    <w:rsid w:val="00D90E5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C25"/>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B88"/>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7079"/>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979"/>
    <w:rsid w:val="00FC17B7"/>
    <w:rsid w:val="00FC2CB7"/>
    <w:rsid w:val="00FC4090"/>
    <w:rsid w:val="00FC554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81F"/>
    <w:rsid w:val="00FF730C"/>
    <w:rsid w:val="00FF73F4"/>
    <w:rsid w:val="00FF7CE4"/>
    <w:rsid w:val="00FF7E39"/>
    <w:rsid w:val="05163256"/>
    <w:rsid w:val="2BE0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4F45F2A07142D68A8A748CAD1D20D9"/>
        <w:category>
          <w:name w:val="常规"/>
          <w:gallery w:val="placeholder"/>
        </w:category>
        <w:types>
          <w:type w:val="bbPlcHdr"/>
        </w:types>
        <w:behaviors>
          <w:behavior w:val="content"/>
        </w:behaviors>
        <w:guid w:val="{2A4E7F45-B89D-41AC-BD95-A91EDBC74240}"/>
      </w:docPartPr>
      <w:docPartBody>
        <w:p w:rsidR="004D52C6" w:rsidRDefault="007449FE">
          <w:pPr>
            <w:pStyle w:val="2E4F45F2A07142D68A8A748CAD1D20D9"/>
          </w:pPr>
          <w:r>
            <w:rPr>
              <w:rStyle w:val="a3"/>
              <w:rFonts w:hint="eastAsia"/>
            </w:rPr>
            <w:t>单击或点击此处输入文字。</w:t>
          </w:r>
        </w:p>
      </w:docPartBody>
    </w:docPart>
    <w:docPart>
      <w:docPartPr>
        <w:name w:val="3080905417B14BFDB370A66B6B2C807F"/>
        <w:category>
          <w:name w:val="常规"/>
          <w:gallery w:val="placeholder"/>
        </w:category>
        <w:types>
          <w:type w:val="bbPlcHdr"/>
        </w:types>
        <w:behaviors>
          <w:behavior w:val="content"/>
        </w:behaviors>
        <w:guid w:val="{0423F771-3794-4D56-B524-85FD5B10D2D1}"/>
      </w:docPartPr>
      <w:docPartBody>
        <w:p w:rsidR="004D52C6" w:rsidRDefault="007449FE">
          <w:pPr>
            <w:pStyle w:val="3080905417B14BFDB370A66B6B2C807F"/>
          </w:pPr>
          <w:r>
            <w:rPr>
              <w:rStyle w:val="a3"/>
              <w:rFonts w:hint="eastAsia"/>
            </w:rPr>
            <w:t>选择一项。</w:t>
          </w:r>
        </w:p>
      </w:docPartBody>
    </w:docPart>
    <w:docPart>
      <w:docPartPr>
        <w:name w:val="DBA2F47AE0874D608BC612A8E4791EBC"/>
        <w:category>
          <w:name w:val="常规"/>
          <w:gallery w:val="placeholder"/>
        </w:category>
        <w:types>
          <w:type w:val="bbPlcHdr"/>
        </w:types>
        <w:behaviors>
          <w:behavior w:val="content"/>
        </w:behaviors>
        <w:guid w:val="{4F49A416-BB31-4FC6-80AF-119F8AA9BBCE}"/>
      </w:docPartPr>
      <w:docPartBody>
        <w:p w:rsidR="004D52C6" w:rsidRDefault="007449FE">
          <w:pPr>
            <w:pStyle w:val="DBA2F47AE0874D608BC612A8E4791EB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7B"/>
    <w:rsid w:val="000559B7"/>
    <w:rsid w:val="00104FEE"/>
    <w:rsid w:val="0019507B"/>
    <w:rsid w:val="00197CBB"/>
    <w:rsid w:val="0026327B"/>
    <w:rsid w:val="004D52C6"/>
    <w:rsid w:val="007449FE"/>
    <w:rsid w:val="00C850CE"/>
    <w:rsid w:val="00FA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E4F45F2A07142D68A8A748CAD1D20D9">
    <w:name w:val="2E4F45F2A07142D68A8A748CAD1D20D9"/>
    <w:pPr>
      <w:widowControl w:val="0"/>
      <w:jc w:val="both"/>
    </w:pPr>
    <w:rPr>
      <w:kern w:val="2"/>
      <w:sz w:val="21"/>
      <w:szCs w:val="22"/>
    </w:rPr>
  </w:style>
  <w:style w:type="paragraph" w:customStyle="1" w:styleId="3080905417B14BFDB370A66B6B2C807F">
    <w:name w:val="3080905417B14BFDB370A66B6B2C807F"/>
    <w:qFormat/>
    <w:pPr>
      <w:widowControl w:val="0"/>
      <w:jc w:val="both"/>
    </w:pPr>
    <w:rPr>
      <w:kern w:val="2"/>
      <w:sz w:val="21"/>
      <w:szCs w:val="22"/>
    </w:rPr>
  </w:style>
  <w:style w:type="paragraph" w:customStyle="1" w:styleId="DBA2F47AE0874D608BC612A8E4791EBC">
    <w:name w:val="DBA2F47AE0874D608BC612A8E4791EBC"/>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E4F45F2A07142D68A8A748CAD1D20D9">
    <w:name w:val="2E4F45F2A07142D68A8A748CAD1D20D9"/>
    <w:pPr>
      <w:widowControl w:val="0"/>
      <w:jc w:val="both"/>
    </w:pPr>
    <w:rPr>
      <w:kern w:val="2"/>
      <w:sz w:val="21"/>
      <w:szCs w:val="22"/>
    </w:rPr>
  </w:style>
  <w:style w:type="paragraph" w:customStyle="1" w:styleId="3080905417B14BFDB370A66B6B2C807F">
    <w:name w:val="3080905417B14BFDB370A66B6B2C807F"/>
    <w:qFormat/>
    <w:pPr>
      <w:widowControl w:val="0"/>
      <w:jc w:val="both"/>
    </w:pPr>
    <w:rPr>
      <w:kern w:val="2"/>
      <w:sz w:val="21"/>
      <w:szCs w:val="22"/>
    </w:rPr>
  </w:style>
  <w:style w:type="paragraph" w:customStyle="1" w:styleId="DBA2F47AE0874D608BC612A8E4791EBC">
    <w:name w:val="DBA2F47AE0874D608BC612A8E4791EB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54BBE-BB8D-42FC-94FA-329E2A91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TotalTime>
  <Pages>15</Pages>
  <Words>2059</Words>
  <Characters>11742</Characters>
  <Application>Microsoft Office Word</Application>
  <DocSecurity>0</DocSecurity>
  <Lines>97</Lines>
  <Paragraphs>27</Paragraphs>
  <ScaleCrop>false</ScaleCrop>
  <Company>PCMI</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13</cp:revision>
  <cp:lastPrinted>2024-09-23T08:45:00Z</cp:lastPrinted>
  <dcterms:created xsi:type="dcterms:W3CDTF">2024-06-29T01:04:00Z</dcterms:created>
  <dcterms:modified xsi:type="dcterms:W3CDTF">2024-09-23T08:45:00Z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D86BBF9ADBD74D4B87FFFA725507B2EA_12</vt:lpwstr>
  </property>
</Properties>
</file>