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074310">
      <w:pPr>
        <w:jc w:val="center"/>
      </w:pPr>
    </w:p>
    <w:p w14:paraId="21A490A9">
      <w:pPr>
        <w:jc w:val="center"/>
      </w:pPr>
    </w:p>
    <w:p w14:paraId="414E60B0">
      <w:pPr>
        <w:jc w:val="center"/>
      </w:pPr>
    </w:p>
    <w:p w14:paraId="76E009BD">
      <w:pPr>
        <w:jc w:val="center"/>
      </w:pPr>
    </w:p>
    <w:p w14:paraId="0BE294A5">
      <w:pPr>
        <w:jc w:val="center"/>
      </w:pPr>
    </w:p>
    <w:p w14:paraId="0E6D3085">
      <w:pPr>
        <w:jc w:val="center"/>
      </w:pPr>
    </w:p>
    <w:p w14:paraId="0DEB2919">
      <w:pPr>
        <w:jc w:val="center"/>
      </w:pPr>
    </w:p>
    <w:p w14:paraId="11946233">
      <w:pPr>
        <w:jc w:val="center"/>
      </w:pPr>
    </w:p>
    <w:p w14:paraId="04880843">
      <w:pPr>
        <w:jc w:val="center"/>
      </w:pPr>
    </w:p>
    <w:p w14:paraId="71B19B9F">
      <w:pPr>
        <w:jc w:val="center"/>
      </w:pPr>
    </w:p>
    <w:p w14:paraId="45AC2630">
      <w:pPr>
        <w:jc w:val="center"/>
      </w:pPr>
    </w:p>
    <w:p w14:paraId="7841C9FD">
      <w:pPr>
        <w:jc w:val="center"/>
      </w:pPr>
    </w:p>
    <w:p w14:paraId="0EEEE4DA">
      <w:pPr>
        <w:jc w:val="center"/>
      </w:pPr>
    </w:p>
    <w:p w14:paraId="2A3E1617">
      <w:pPr>
        <w:jc w:val="center"/>
        <w:rPr>
          <w:rFonts w:ascii="迷你简小标宋" w:hAnsi="宋体" w:eastAsia="迷你简小标宋"/>
          <w:sz w:val="44"/>
          <w:szCs w:val="44"/>
        </w:rPr>
      </w:pPr>
      <w:r>
        <w:rPr>
          <w:rFonts w:hint="eastAsia" w:ascii="迷你简小标宋" w:hAnsi="宋体" w:eastAsia="迷你简小标宋"/>
          <w:sz w:val="44"/>
          <w:szCs w:val="44"/>
        </w:rPr>
        <w:t>《市政工程聚氨酯预制直埋保温供热管道施工规范》</w:t>
      </w:r>
    </w:p>
    <w:p w14:paraId="69F0C85D">
      <w:pPr>
        <w:jc w:val="center"/>
        <w:rPr>
          <w:rFonts w:ascii="迷你简小标宋" w:hAnsi="宋体" w:eastAsia="迷你简小标宋"/>
          <w:sz w:val="44"/>
          <w:szCs w:val="44"/>
        </w:rPr>
      </w:pPr>
      <w:r>
        <w:rPr>
          <w:rFonts w:hint="eastAsia" w:ascii="迷你简小标宋" w:hAnsi="宋体" w:eastAsia="迷你简小标宋"/>
          <w:sz w:val="44"/>
          <w:szCs w:val="44"/>
        </w:rPr>
        <w:t>（征求意见稿）</w:t>
      </w:r>
    </w:p>
    <w:p w14:paraId="55437751">
      <w:pPr>
        <w:jc w:val="center"/>
        <w:rPr>
          <w:rFonts w:ascii="迷你简小标宋" w:hAnsi="宋体" w:eastAsia="迷你简小标宋"/>
          <w:sz w:val="44"/>
          <w:szCs w:val="44"/>
        </w:rPr>
      </w:pPr>
      <w:r>
        <w:rPr>
          <w:rFonts w:hint="eastAsia" w:ascii="迷你简小标宋" w:hAnsi="宋体" w:eastAsia="迷你简小标宋"/>
          <w:sz w:val="44"/>
          <w:szCs w:val="44"/>
        </w:rPr>
        <w:t>编制说明</w:t>
      </w:r>
    </w:p>
    <w:p w14:paraId="18454EF9">
      <w:pPr>
        <w:jc w:val="center"/>
      </w:pPr>
    </w:p>
    <w:p w14:paraId="35F35331">
      <w:pPr>
        <w:jc w:val="center"/>
      </w:pPr>
    </w:p>
    <w:p w14:paraId="52CB4322">
      <w:pPr>
        <w:jc w:val="center"/>
      </w:pPr>
    </w:p>
    <w:p w14:paraId="5ADB625D">
      <w:pPr>
        <w:jc w:val="center"/>
      </w:pPr>
    </w:p>
    <w:p w14:paraId="613035AF">
      <w:pPr>
        <w:jc w:val="both"/>
      </w:pPr>
    </w:p>
    <w:p w14:paraId="118872B0">
      <w:pPr>
        <w:jc w:val="center"/>
      </w:pPr>
    </w:p>
    <w:p w14:paraId="3AA483EF">
      <w:pPr>
        <w:jc w:val="center"/>
      </w:pPr>
    </w:p>
    <w:p w14:paraId="546631ED">
      <w:pPr>
        <w:jc w:val="center"/>
      </w:pPr>
    </w:p>
    <w:p w14:paraId="6F964396">
      <w:pPr>
        <w:jc w:val="center"/>
      </w:pPr>
    </w:p>
    <w:p w14:paraId="72ABC04F">
      <w:pPr>
        <w:jc w:val="center"/>
      </w:pPr>
    </w:p>
    <w:p w14:paraId="41FD896A">
      <w:pPr>
        <w:jc w:val="center"/>
      </w:pPr>
    </w:p>
    <w:p w14:paraId="368D84F2">
      <w:pPr>
        <w:jc w:val="center"/>
      </w:pPr>
    </w:p>
    <w:p w14:paraId="6E31FECB">
      <w:pPr>
        <w:jc w:val="center"/>
      </w:pPr>
    </w:p>
    <w:p w14:paraId="0F08AB82">
      <w:pPr>
        <w:jc w:val="center"/>
      </w:pPr>
    </w:p>
    <w:p w14:paraId="5AA85425">
      <w:pPr>
        <w:jc w:val="center"/>
        <w:rPr>
          <w:rFonts w:ascii="宋体" w:hAnsi="宋体" w:eastAsia="宋体"/>
          <w:sz w:val="28"/>
          <w:szCs w:val="28"/>
        </w:rPr>
      </w:pPr>
      <w:r>
        <w:rPr>
          <w:rFonts w:hint="eastAsia" w:ascii="宋体" w:hAnsi="宋体" w:eastAsia="宋体"/>
          <w:sz w:val="28"/>
          <w:szCs w:val="28"/>
        </w:rPr>
        <w:t xml:space="preserve">团标制定工作组 </w:t>
      </w:r>
    </w:p>
    <w:p w14:paraId="06B0F8F2">
      <w:pPr>
        <w:jc w:val="center"/>
        <w:rPr>
          <w:rFonts w:ascii="宋体" w:hAnsi="宋体" w:eastAsia="宋体"/>
          <w:sz w:val="28"/>
          <w:szCs w:val="28"/>
        </w:rPr>
      </w:pPr>
    </w:p>
    <w:p w14:paraId="4E4B05CC">
      <w:pPr>
        <w:jc w:val="center"/>
        <w:rPr>
          <w:rFonts w:ascii="宋体" w:hAnsi="宋体" w:eastAsia="宋体"/>
          <w:sz w:val="28"/>
          <w:szCs w:val="28"/>
        </w:rPr>
      </w:pPr>
      <w:r>
        <w:rPr>
          <w:rFonts w:hint="eastAsia" w:ascii="宋体" w:hAnsi="宋体" w:eastAsia="宋体"/>
          <w:sz w:val="28"/>
          <w:szCs w:val="28"/>
        </w:rPr>
        <w:t>二零二四年</w:t>
      </w:r>
      <w:r>
        <w:rPr>
          <w:rFonts w:hint="eastAsia" w:ascii="宋体" w:hAnsi="宋体" w:eastAsia="宋体"/>
          <w:sz w:val="28"/>
          <w:szCs w:val="28"/>
          <w:lang w:val="en-US" w:eastAsia="zh-CN"/>
        </w:rPr>
        <w:t>九</w:t>
      </w:r>
      <w:r>
        <w:rPr>
          <w:rFonts w:hint="eastAsia" w:ascii="宋体" w:hAnsi="宋体" w:eastAsia="宋体"/>
          <w:sz w:val="28"/>
          <w:szCs w:val="28"/>
        </w:rPr>
        <w:t>月</w:t>
      </w:r>
    </w:p>
    <w:p w14:paraId="0362D2A3"/>
    <w:p w14:paraId="70AA4479">
      <w:pPr>
        <w:jc w:val="center"/>
        <w:rPr>
          <w:rFonts w:ascii="方正大标宋简体" w:hAnsi="黑体" w:eastAsia="方正大标宋简体"/>
          <w:spacing w:val="-14"/>
          <w:sz w:val="28"/>
          <w:szCs w:val="36"/>
        </w:rPr>
      </w:pPr>
      <w:r>
        <w:rPr>
          <w:rFonts w:hint="eastAsia" w:ascii="方正大标宋简体" w:hAnsi="黑体" w:eastAsia="方正大标宋简体"/>
          <w:spacing w:val="-14"/>
          <w:sz w:val="28"/>
          <w:szCs w:val="36"/>
        </w:rPr>
        <w:t>《市政工程聚氨酯预制直埋保温供热管道施工规范</w:t>
      </w:r>
      <w:bookmarkStart w:id="1" w:name="_GoBack"/>
      <w:bookmarkEnd w:id="1"/>
      <w:r>
        <w:rPr>
          <w:rFonts w:hint="eastAsia" w:ascii="方正大标宋简体" w:hAnsi="黑体" w:eastAsia="方正大标宋简体"/>
          <w:spacing w:val="-14"/>
          <w:sz w:val="28"/>
          <w:szCs w:val="36"/>
        </w:rPr>
        <w:t>》团体标准</w:t>
      </w:r>
    </w:p>
    <w:p w14:paraId="4F11D69C">
      <w:pPr>
        <w:jc w:val="center"/>
        <w:rPr>
          <w:rFonts w:ascii="方正大标宋简体" w:hAnsi="黑体" w:eastAsia="方正大标宋简体"/>
          <w:sz w:val="28"/>
          <w:szCs w:val="36"/>
        </w:rPr>
      </w:pPr>
      <w:r>
        <w:rPr>
          <w:rFonts w:hint="eastAsia" w:ascii="方正大标宋简体" w:hAnsi="黑体" w:eastAsia="方正大标宋简体"/>
          <w:sz w:val="28"/>
          <w:szCs w:val="36"/>
        </w:rPr>
        <w:t>（征求意见稿）编制说明</w:t>
      </w:r>
    </w:p>
    <w:p w14:paraId="7A62F3DD">
      <w:pPr>
        <w:jc w:val="center"/>
        <w:rPr>
          <w:rFonts w:ascii="黑体" w:hAnsi="黑体" w:eastAsia="黑体"/>
          <w:sz w:val="36"/>
          <w:szCs w:val="36"/>
        </w:rPr>
      </w:pPr>
    </w:p>
    <w:p w14:paraId="41325348">
      <w:pPr>
        <w:ind w:firstLine="560" w:firstLineChars="200"/>
        <w:rPr>
          <w:rFonts w:ascii="黑体" w:hAnsi="黑体" w:eastAsia="黑体"/>
          <w:sz w:val="28"/>
          <w:szCs w:val="28"/>
        </w:rPr>
      </w:pPr>
      <w:r>
        <w:rPr>
          <w:rFonts w:hint="eastAsia" w:ascii="黑体" w:hAnsi="黑体" w:eastAsia="黑体"/>
          <w:sz w:val="28"/>
          <w:szCs w:val="28"/>
        </w:rPr>
        <w:t>一、任务来源，主要起草单位</w:t>
      </w:r>
    </w:p>
    <w:p w14:paraId="4F84D72B">
      <w:pPr>
        <w:ind w:firstLine="480" w:firstLineChars="200"/>
        <w:rPr>
          <w:rFonts w:ascii="华文宋体" w:hAnsi="华文宋体" w:eastAsia="华文宋体"/>
          <w:sz w:val="24"/>
          <w:szCs w:val="24"/>
        </w:rPr>
      </w:pPr>
      <w:bookmarkStart w:id="0" w:name="_Hlk529782780"/>
      <w:r>
        <w:rPr>
          <w:rFonts w:hint="eastAsia" w:ascii="华文宋体" w:hAnsi="华文宋体" w:eastAsia="华文宋体"/>
          <w:sz w:val="24"/>
          <w:szCs w:val="24"/>
        </w:rPr>
        <w:t>中国中小企业协会</w:t>
      </w:r>
      <w:bookmarkEnd w:id="0"/>
      <w:r>
        <w:rPr>
          <w:rFonts w:hint="eastAsia" w:ascii="华文宋体" w:hAnsi="华文宋体" w:eastAsia="华文宋体"/>
          <w:sz w:val="24"/>
          <w:szCs w:val="24"/>
        </w:rPr>
        <w:t>下达的2024年团体标准修订编制计划，将《市政工程聚氨酯预制直埋保温供热管道施工规范》列为标准编制项目，并于2</w:t>
      </w:r>
      <w:r>
        <w:rPr>
          <w:rFonts w:ascii="华文宋体" w:hAnsi="华文宋体" w:eastAsia="华文宋体"/>
          <w:sz w:val="24"/>
          <w:szCs w:val="24"/>
        </w:rPr>
        <w:t>0</w:t>
      </w:r>
      <w:r>
        <w:rPr>
          <w:rFonts w:hint="eastAsia" w:ascii="华文宋体" w:hAnsi="华文宋体" w:eastAsia="华文宋体"/>
          <w:sz w:val="24"/>
          <w:szCs w:val="24"/>
        </w:rPr>
        <w:t>24年</w:t>
      </w:r>
      <w:r>
        <w:rPr>
          <w:rFonts w:ascii="华文宋体" w:hAnsi="华文宋体" w:eastAsia="华文宋体"/>
          <w:sz w:val="24"/>
          <w:szCs w:val="24"/>
        </w:rPr>
        <w:t>0</w:t>
      </w:r>
      <w:r>
        <w:rPr>
          <w:rFonts w:hint="eastAsia" w:ascii="华文宋体" w:hAnsi="华文宋体" w:eastAsia="华文宋体"/>
          <w:sz w:val="24"/>
          <w:szCs w:val="24"/>
          <w:lang w:val="en-US" w:eastAsia="zh-CN"/>
        </w:rPr>
        <w:t>8</w:t>
      </w:r>
      <w:r>
        <w:rPr>
          <w:rFonts w:hint="eastAsia" w:ascii="华文宋体" w:hAnsi="华文宋体" w:eastAsia="华文宋体"/>
          <w:sz w:val="24"/>
          <w:szCs w:val="24"/>
        </w:rPr>
        <w:t>月在全国团体标准信息平台上进行了立项公告。</w:t>
      </w:r>
    </w:p>
    <w:p w14:paraId="105490F3">
      <w:pPr>
        <w:ind w:firstLine="480" w:firstLineChars="200"/>
        <w:rPr>
          <w:rFonts w:ascii="华文宋体" w:hAnsi="华文宋体" w:eastAsia="华文宋体"/>
          <w:sz w:val="24"/>
          <w:szCs w:val="24"/>
        </w:rPr>
      </w:pPr>
      <w:r>
        <w:rPr>
          <w:rFonts w:hint="eastAsia" w:ascii="华文宋体" w:hAnsi="华文宋体" w:eastAsia="华文宋体"/>
          <w:sz w:val="24"/>
          <w:szCs w:val="24"/>
        </w:rPr>
        <w:t>起草单位为中交建筑集团有限公司、皓泰工程建设集团有限公司。</w:t>
      </w:r>
    </w:p>
    <w:p w14:paraId="45170ADC">
      <w:pPr>
        <w:ind w:firstLine="560" w:firstLineChars="200"/>
        <w:rPr>
          <w:rFonts w:ascii="黑体" w:hAnsi="黑体" w:eastAsia="黑体"/>
          <w:sz w:val="28"/>
          <w:szCs w:val="28"/>
        </w:rPr>
      </w:pPr>
      <w:r>
        <w:rPr>
          <w:rFonts w:hint="eastAsia" w:ascii="黑体" w:hAnsi="黑体" w:eastAsia="黑体"/>
          <w:sz w:val="28"/>
          <w:szCs w:val="28"/>
        </w:rPr>
        <w:t>二、制定标准的必要性和意义</w:t>
      </w:r>
    </w:p>
    <w:p w14:paraId="7B7F934B">
      <w:pPr>
        <w:ind w:firstLine="480" w:firstLineChars="200"/>
        <w:rPr>
          <w:rFonts w:ascii="华文宋体" w:hAnsi="华文宋体" w:eastAsia="华文宋体"/>
          <w:b/>
          <w:sz w:val="24"/>
          <w:szCs w:val="24"/>
        </w:rPr>
      </w:pPr>
      <w:r>
        <w:rPr>
          <w:rFonts w:ascii="华文宋体" w:hAnsi="华文宋体" w:eastAsia="华文宋体"/>
          <w:b/>
          <w:sz w:val="24"/>
          <w:szCs w:val="24"/>
        </w:rPr>
        <w:t>1、项目必要性</w:t>
      </w:r>
    </w:p>
    <w:p w14:paraId="0019793D">
      <w:pPr>
        <w:ind w:firstLine="480" w:firstLineChars="200"/>
        <w:rPr>
          <w:rFonts w:ascii="华文宋体" w:hAnsi="华文宋体" w:eastAsia="华文宋体"/>
          <w:sz w:val="24"/>
          <w:szCs w:val="24"/>
        </w:rPr>
      </w:pPr>
      <w:r>
        <w:rPr>
          <w:rFonts w:hint="eastAsia" w:ascii="华文宋体" w:hAnsi="华文宋体" w:eastAsia="华文宋体"/>
          <w:sz w:val="24"/>
          <w:szCs w:val="24"/>
        </w:rPr>
        <w:t>必要性：施工规范为城镇供热直埋热水管道工程的设计、施工、验收和运行管理提供了明确的指导，确保工程的质量和安全性。与传统的地沟敷设相比，直埋方式减少了对土地的占用，节省了空间资源。聚氨酯预制直埋保温管道技术已经相当成熟，被广泛应用于市政工程中，技术风险较低。通过减少热量在传输过程中的损失，聚氨酯预制直埋保温管道能够提高供热系统的效率，确保供热质量，满足居民和工业用户的供热需求。</w:t>
      </w:r>
    </w:p>
    <w:p w14:paraId="4C1A3742">
      <w:pPr>
        <w:ind w:firstLine="480" w:firstLineChars="200"/>
        <w:rPr>
          <w:rFonts w:ascii="华文宋体" w:hAnsi="华文宋体" w:eastAsia="华文宋体"/>
          <w:sz w:val="24"/>
          <w:szCs w:val="24"/>
        </w:rPr>
      </w:pPr>
      <w:r>
        <w:rPr>
          <w:rFonts w:hint="eastAsia" w:ascii="华文宋体" w:hAnsi="华文宋体" w:eastAsia="华文宋体"/>
          <w:sz w:val="24"/>
          <w:szCs w:val="24"/>
        </w:rPr>
        <w:t>可行性：聚氨酯预制直埋保温管道能够适应各种复杂的地质和气候条件，如地震、湿陷性黄土、膨胀土等，确保管道系统的稳定性和安全性。通过提高能源利用效率和减少环境影响，聚氨酯预制直埋保温管道施工有助于推动社会的可持续发展，符合未来能源和环境政策的发展方向。</w:t>
      </w:r>
    </w:p>
    <w:p w14:paraId="67EFDD55">
      <w:pPr>
        <w:ind w:firstLine="480" w:firstLineChars="200"/>
        <w:rPr>
          <w:rFonts w:ascii="华文宋体" w:hAnsi="华文宋体" w:eastAsia="华文宋体"/>
          <w:b/>
          <w:sz w:val="24"/>
          <w:szCs w:val="24"/>
        </w:rPr>
      </w:pPr>
      <w:r>
        <w:rPr>
          <w:rFonts w:ascii="华文宋体" w:hAnsi="华文宋体" w:eastAsia="华文宋体"/>
          <w:b/>
          <w:sz w:val="24"/>
          <w:szCs w:val="24"/>
        </w:rPr>
        <w:t>2、项目意义</w:t>
      </w:r>
    </w:p>
    <w:p w14:paraId="0DBA2742">
      <w:pPr>
        <w:ind w:firstLine="480" w:firstLineChars="200"/>
        <w:rPr>
          <w:rFonts w:ascii="华文宋体" w:hAnsi="华文宋体" w:eastAsia="华文宋体"/>
          <w:sz w:val="24"/>
          <w:szCs w:val="24"/>
        </w:rPr>
      </w:pPr>
      <w:r>
        <w:rPr>
          <w:rFonts w:hint="eastAsia" w:ascii="华文宋体" w:hAnsi="华文宋体" w:eastAsia="华文宋体"/>
          <w:sz w:val="24"/>
          <w:szCs w:val="24"/>
        </w:rPr>
        <w:t>聚氨酯直埋保温管是以高功能聚醚多元醇组合料和多次甲基多苯基多异氰酸酯为原料经化学反应发泡而成。聚氨酯保温管具有容量轻、强度高、绝热、隔音、阻燃、耐寒、防腐、施工简便快捷等优异特点，已成为建筑、运输、石油、化工、电力、冷藏等工业部门绝热保温、防水堵漏、密封等的材料。预制聚氨酯保温管的核心在于聚氨酯保温层，这一独特的设计赋予了它卓越的保温性能。聚氨酯材料具有极低的导热系数，能够有效地阻止热量在管道传输过程中的散失，大大提高了能源的利用效率。采用预制保温管道的施工方法可以减少现场工作量，大大缩短施工周期，提高施工效率。这种工法施工简便快速，能够满足保温需求并广泛应用于各类工程中。</w:t>
      </w:r>
    </w:p>
    <w:p w14:paraId="6066F95C">
      <w:pPr>
        <w:ind w:firstLine="480" w:firstLineChars="200"/>
        <w:rPr>
          <w:rFonts w:ascii="华文宋体" w:hAnsi="华文宋体" w:eastAsia="华文宋体"/>
          <w:sz w:val="24"/>
          <w:szCs w:val="24"/>
        </w:rPr>
      </w:pPr>
      <w:r>
        <w:rPr>
          <w:rFonts w:hint="eastAsia" w:ascii="华文宋体" w:hAnsi="华文宋体" w:eastAsia="华文宋体"/>
          <w:sz w:val="24"/>
          <w:szCs w:val="24"/>
        </w:rPr>
        <w:t>本项目旨在借助标准化手段，针对项目所属细分行业的特点，制定相应的标准，可以为行业内企业提供技术规范，填补本行业标准空白，从而规范市场，促进标准化应用水平升级，引领行业高质量发展。</w:t>
      </w:r>
    </w:p>
    <w:p w14:paraId="56CD69A4">
      <w:pPr>
        <w:ind w:firstLine="480" w:firstLineChars="200"/>
        <w:rPr>
          <w:rFonts w:ascii="华文宋体" w:hAnsi="华文宋体" w:eastAsia="华文宋体"/>
          <w:b/>
          <w:sz w:val="24"/>
          <w:szCs w:val="24"/>
        </w:rPr>
      </w:pPr>
      <w:r>
        <w:rPr>
          <w:rFonts w:ascii="华文宋体" w:hAnsi="华文宋体" w:eastAsia="华文宋体"/>
          <w:b/>
          <w:sz w:val="24"/>
          <w:szCs w:val="24"/>
        </w:rPr>
        <w:t>3、应用前景</w:t>
      </w:r>
    </w:p>
    <w:p w14:paraId="79421DD9">
      <w:pPr>
        <w:ind w:firstLine="480" w:firstLineChars="200"/>
        <w:rPr>
          <w:sz w:val="24"/>
          <w:szCs w:val="24"/>
        </w:rPr>
      </w:pPr>
      <w:r>
        <w:rPr>
          <w:rFonts w:hint="eastAsia" w:ascii="华文宋体" w:hAnsi="华文宋体" w:eastAsia="华文宋体"/>
          <w:sz w:val="24"/>
          <w:szCs w:val="24"/>
        </w:rPr>
        <w:t xml:space="preserve"> 由于聚氨酯预制直埋保温供热管道的高效保温性能、低热损耗、防腐绝缘性能好、使用寿命长、施工快捷以及对环境友好等优点，在城镇供热工程中得到了广泛应用。随着国家对城镇化进程的推进和集中供热的重视，预计对高效节能的供热管道系统的需求将会进一步增加。特别是在中国东北和西北地区，由于供暖时间长，对高效保温的供热管道系统需求更为迫切。政府对相关技术研究的支持和行业标准的制定，也将推动聚氨酯预制直埋保温管在市政工程中更广泛的应用。</w:t>
      </w:r>
    </w:p>
    <w:p w14:paraId="7020BB14">
      <w:pPr>
        <w:ind w:firstLine="560" w:firstLineChars="200"/>
        <w:rPr>
          <w:rFonts w:ascii="黑体" w:hAnsi="黑体" w:eastAsia="黑体"/>
          <w:sz w:val="28"/>
          <w:szCs w:val="28"/>
        </w:rPr>
      </w:pPr>
      <w:r>
        <w:rPr>
          <w:rFonts w:hint="eastAsia" w:ascii="黑体" w:hAnsi="黑体" w:eastAsia="黑体"/>
          <w:sz w:val="28"/>
          <w:szCs w:val="28"/>
        </w:rPr>
        <w:t>三、主要工作过程</w:t>
      </w:r>
    </w:p>
    <w:p w14:paraId="7C006C26">
      <w:pPr>
        <w:ind w:firstLine="480" w:firstLineChars="200"/>
        <w:rPr>
          <w:rFonts w:ascii="华文宋体" w:hAnsi="华文宋体" w:eastAsia="华文宋体"/>
          <w:sz w:val="24"/>
          <w:szCs w:val="24"/>
        </w:rPr>
      </w:pPr>
      <w:r>
        <w:rPr>
          <w:rFonts w:ascii="华文宋体" w:hAnsi="华文宋体" w:eastAsia="华文宋体"/>
          <w:sz w:val="24"/>
          <w:szCs w:val="24"/>
        </w:rPr>
        <w:t>202</w:t>
      </w:r>
      <w:r>
        <w:rPr>
          <w:rFonts w:hint="eastAsia" w:ascii="华文宋体" w:hAnsi="华文宋体" w:eastAsia="华文宋体"/>
          <w:sz w:val="24"/>
          <w:szCs w:val="24"/>
        </w:rPr>
        <w:t>4</w:t>
      </w:r>
      <w:r>
        <w:rPr>
          <w:rFonts w:ascii="华文宋体" w:hAnsi="华文宋体" w:eastAsia="华文宋体"/>
          <w:sz w:val="24"/>
          <w:szCs w:val="24"/>
        </w:rPr>
        <w:t xml:space="preserve"> 年 0</w:t>
      </w:r>
      <w:r>
        <w:rPr>
          <w:rFonts w:hint="eastAsia" w:ascii="华文宋体" w:hAnsi="华文宋体" w:eastAsia="华文宋体"/>
          <w:sz w:val="24"/>
          <w:szCs w:val="24"/>
          <w:lang w:val="en-US" w:eastAsia="zh-CN"/>
        </w:rPr>
        <w:t>8</w:t>
      </w:r>
      <w:r>
        <w:rPr>
          <w:rFonts w:ascii="华文宋体" w:hAnsi="华文宋体" w:eastAsia="华文宋体"/>
          <w:sz w:val="24"/>
          <w:szCs w:val="24"/>
        </w:rPr>
        <w:t>月，完成《</w:t>
      </w:r>
      <w:r>
        <w:rPr>
          <w:rFonts w:hint="eastAsia" w:ascii="华文宋体" w:hAnsi="华文宋体" w:eastAsia="华文宋体"/>
          <w:sz w:val="24"/>
          <w:szCs w:val="24"/>
        </w:rPr>
        <w:t>市政工程聚氨酯预制直埋保温供热管道施工规范</w:t>
      </w:r>
      <w:r>
        <w:rPr>
          <w:rFonts w:ascii="华文宋体" w:hAnsi="华文宋体" w:eastAsia="华文宋体"/>
          <w:sz w:val="24"/>
          <w:szCs w:val="24"/>
        </w:rPr>
        <w:t>》的立项。标准立项计划下达后，根据相关文件的要求，明确小组成员工作任务并制定了详细的工作计划。</w:t>
      </w:r>
    </w:p>
    <w:p w14:paraId="3741D668">
      <w:pPr>
        <w:ind w:firstLine="480" w:firstLineChars="200"/>
        <w:rPr>
          <w:rFonts w:ascii="华文宋体" w:hAnsi="华文宋体" w:eastAsia="华文宋体"/>
          <w:sz w:val="24"/>
          <w:szCs w:val="24"/>
        </w:rPr>
      </w:pPr>
      <w:r>
        <w:rPr>
          <w:rFonts w:ascii="华文宋体" w:hAnsi="华文宋体" w:eastAsia="华文宋体"/>
          <w:sz w:val="24"/>
          <w:szCs w:val="24"/>
        </w:rPr>
        <w:t>202</w:t>
      </w:r>
      <w:r>
        <w:rPr>
          <w:rFonts w:hint="eastAsia" w:ascii="华文宋体" w:hAnsi="华文宋体" w:eastAsia="华文宋体"/>
          <w:sz w:val="24"/>
          <w:szCs w:val="24"/>
        </w:rPr>
        <w:t>4</w:t>
      </w:r>
      <w:r>
        <w:rPr>
          <w:rFonts w:ascii="华文宋体" w:hAnsi="华文宋体" w:eastAsia="华文宋体"/>
          <w:sz w:val="24"/>
          <w:szCs w:val="24"/>
        </w:rPr>
        <w:t xml:space="preserve"> 年 0</w:t>
      </w:r>
      <w:r>
        <w:rPr>
          <w:rFonts w:hint="eastAsia" w:ascii="华文宋体" w:hAnsi="华文宋体" w:eastAsia="华文宋体"/>
          <w:sz w:val="24"/>
          <w:szCs w:val="24"/>
          <w:lang w:val="en-US" w:eastAsia="zh-CN"/>
        </w:rPr>
        <w:t>8</w:t>
      </w:r>
      <w:r>
        <w:rPr>
          <w:rFonts w:ascii="华文宋体" w:hAnsi="华文宋体" w:eastAsia="华文宋体"/>
          <w:sz w:val="24"/>
          <w:szCs w:val="24"/>
        </w:rPr>
        <w:t xml:space="preserve"> 月至202</w:t>
      </w:r>
      <w:r>
        <w:rPr>
          <w:rFonts w:hint="eastAsia" w:ascii="华文宋体" w:hAnsi="华文宋体" w:eastAsia="华文宋体"/>
          <w:sz w:val="24"/>
          <w:szCs w:val="24"/>
        </w:rPr>
        <w:t>4</w:t>
      </w:r>
      <w:r>
        <w:rPr>
          <w:rFonts w:ascii="华文宋体" w:hAnsi="华文宋体" w:eastAsia="华文宋体"/>
          <w:sz w:val="24"/>
          <w:szCs w:val="24"/>
        </w:rPr>
        <w:t>年 0</w:t>
      </w:r>
      <w:r>
        <w:rPr>
          <w:rFonts w:hint="eastAsia" w:ascii="华文宋体" w:hAnsi="华文宋体" w:eastAsia="华文宋体"/>
          <w:sz w:val="24"/>
          <w:szCs w:val="24"/>
          <w:lang w:val="en-US" w:eastAsia="zh-CN"/>
        </w:rPr>
        <w:t>9</w:t>
      </w:r>
      <w:r>
        <w:rPr>
          <w:rFonts w:ascii="华文宋体" w:hAnsi="华文宋体" w:eastAsia="华文宋体"/>
          <w:sz w:val="24"/>
          <w:szCs w:val="24"/>
        </w:rPr>
        <w:t xml:space="preserve"> 月，标准编制起草组对国内外的相关行业、标准、科研成果、专著等开展广泛、深入的调研，在此基础上完成《</w:t>
      </w:r>
      <w:r>
        <w:rPr>
          <w:rFonts w:hint="eastAsia" w:ascii="华文宋体" w:hAnsi="华文宋体" w:eastAsia="华文宋体"/>
          <w:sz w:val="24"/>
          <w:szCs w:val="24"/>
        </w:rPr>
        <w:t>市政工程聚氨酯预制直埋保温供热管道施工规范</w:t>
      </w:r>
      <w:r>
        <w:rPr>
          <w:rFonts w:ascii="华文宋体" w:hAnsi="华文宋体" w:eastAsia="华文宋体"/>
          <w:sz w:val="24"/>
          <w:szCs w:val="24"/>
        </w:rPr>
        <w:t>》的草案。随后标准制定小组与相关专家经多次研究、讨论对草案进行数次修改，于202</w:t>
      </w:r>
      <w:r>
        <w:rPr>
          <w:rFonts w:hint="eastAsia" w:ascii="华文宋体" w:hAnsi="华文宋体" w:eastAsia="华文宋体"/>
          <w:sz w:val="24"/>
          <w:szCs w:val="24"/>
        </w:rPr>
        <w:t>4</w:t>
      </w:r>
      <w:r>
        <w:rPr>
          <w:rFonts w:ascii="华文宋体" w:hAnsi="华文宋体" w:eastAsia="华文宋体"/>
          <w:sz w:val="24"/>
          <w:szCs w:val="24"/>
        </w:rPr>
        <w:t>年</w:t>
      </w:r>
      <w:r>
        <w:rPr>
          <w:rFonts w:hint="eastAsia" w:ascii="华文宋体" w:hAnsi="华文宋体" w:eastAsia="华文宋体"/>
          <w:sz w:val="24"/>
          <w:szCs w:val="24"/>
        </w:rPr>
        <w:t>0</w:t>
      </w:r>
      <w:r>
        <w:rPr>
          <w:rFonts w:hint="eastAsia" w:ascii="华文宋体" w:hAnsi="华文宋体" w:eastAsia="华文宋体"/>
          <w:sz w:val="24"/>
          <w:szCs w:val="24"/>
          <w:lang w:val="en-US" w:eastAsia="zh-CN"/>
        </w:rPr>
        <w:t>9</w:t>
      </w:r>
      <w:r>
        <w:rPr>
          <w:rFonts w:ascii="华文宋体" w:hAnsi="华文宋体" w:eastAsia="华文宋体"/>
          <w:sz w:val="24"/>
          <w:szCs w:val="24"/>
        </w:rPr>
        <w:t>月提交《</w:t>
      </w:r>
      <w:r>
        <w:rPr>
          <w:rFonts w:hint="eastAsia" w:ascii="华文宋体" w:hAnsi="华文宋体" w:eastAsia="华文宋体"/>
          <w:sz w:val="24"/>
          <w:szCs w:val="24"/>
        </w:rPr>
        <w:t>市政工程聚氨酯预制直埋保温供热管道施工规范</w:t>
      </w:r>
      <w:r>
        <w:rPr>
          <w:rFonts w:ascii="华文宋体" w:hAnsi="华文宋体" w:eastAsia="华文宋体"/>
          <w:sz w:val="24"/>
          <w:szCs w:val="24"/>
        </w:rPr>
        <w:t>》标准征求意见稿及征求意见稿编制说明，拟定于202</w:t>
      </w:r>
      <w:r>
        <w:rPr>
          <w:rFonts w:hint="eastAsia" w:ascii="华文宋体" w:hAnsi="华文宋体" w:eastAsia="华文宋体"/>
          <w:sz w:val="24"/>
          <w:szCs w:val="24"/>
        </w:rPr>
        <w:t>4</w:t>
      </w:r>
      <w:r>
        <w:rPr>
          <w:rFonts w:ascii="华文宋体" w:hAnsi="华文宋体" w:eastAsia="华文宋体"/>
          <w:sz w:val="24"/>
          <w:szCs w:val="24"/>
        </w:rPr>
        <w:t>年</w:t>
      </w:r>
      <w:r>
        <w:rPr>
          <w:rFonts w:hint="eastAsia" w:ascii="华文宋体" w:hAnsi="华文宋体" w:eastAsia="华文宋体"/>
          <w:sz w:val="24"/>
          <w:szCs w:val="24"/>
        </w:rPr>
        <w:t>0</w:t>
      </w:r>
      <w:r>
        <w:rPr>
          <w:rFonts w:hint="eastAsia" w:ascii="华文宋体" w:hAnsi="华文宋体" w:eastAsia="华文宋体"/>
          <w:sz w:val="24"/>
          <w:szCs w:val="24"/>
          <w:lang w:val="en-US" w:eastAsia="zh-CN"/>
        </w:rPr>
        <w:t>9</w:t>
      </w:r>
      <w:r>
        <w:rPr>
          <w:rFonts w:ascii="华文宋体" w:hAnsi="华文宋体" w:eastAsia="华文宋体"/>
          <w:sz w:val="24"/>
          <w:szCs w:val="24"/>
        </w:rPr>
        <w:t>月在网上公示征求意见稿，广泛征求各方意见和建议。</w:t>
      </w:r>
    </w:p>
    <w:p w14:paraId="412F5803">
      <w:pPr>
        <w:ind w:firstLine="480" w:firstLineChars="200"/>
        <w:rPr>
          <w:sz w:val="24"/>
          <w:szCs w:val="24"/>
          <w:highlight w:val="yellow"/>
        </w:rPr>
      </w:pPr>
      <w:r>
        <w:rPr>
          <w:rFonts w:hint="eastAsia" w:ascii="华文宋体" w:hAnsi="华文宋体" w:eastAsia="华文宋体"/>
          <w:sz w:val="24"/>
          <w:szCs w:val="24"/>
        </w:rPr>
        <w:t>制定小组将根据各方意见和建议对标准进行修改后形成送审稿，拟定</w:t>
      </w:r>
      <w:r>
        <w:rPr>
          <w:rFonts w:ascii="华文宋体" w:hAnsi="华文宋体" w:eastAsia="华文宋体"/>
          <w:sz w:val="24"/>
          <w:szCs w:val="24"/>
        </w:rPr>
        <w:t xml:space="preserve"> 202</w:t>
      </w:r>
      <w:r>
        <w:rPr>
          <w:rFonts w:hint="eastAsia" w:ascii="华文宋体" w:hAnsi="华文宋体" w:eastAsia="华文宋体"/>
          <w:sz w:val="24"/>
          <w:szCs w:val="24"/>
        </w:rPr>
        <w:t>4</w:t>
      </w:r>
      <w:r>
        <w:rPr>
          <w:rFonts w:ascii="华文宋体" w:hAnsi="华文宋体" w:eastAsia="华文宋体"/>
          <w:sz w:val="24"/>
          <w:szCs w:val="24"/>
        </w:rPr>
        <w:t xml:space="preserve"> 年 </w:t>
      </w:r>
      <w:r>
        <w:rPr>
          <w:rFonts w:hint="eastAsia" w:ascii="华文宋体" w:hAnsi="华文宋体" w:eastAsia="华文宋体"/>
          <w:sz w:val="24"/>
          <w:szCs w:val="24"/>
          <w:lang w:val="en-US" w:eastAsia="zh-CN"/>
        </w:rPr>
        <w:t>10</w:t>
      </w:r>
      <w:r>
        <w:rPr>
          <w:rFonts w:ascii="华文宋体" w:hAnsi="华文宋体" w:eastAsia="华文宋体"/>
          <w:sz w:val="24"/>
          <w:szCs w:val="24"/>
        </w:rPr>
        <w:t xml:space="preserve"> 月召开专家审查会并根据审查专家的意见与建议对送审稿进行补充、完善，完成报批稿后发布。</w:t>
      </w:r>
    </w:p>
    <w:p w14:paraId="37293B2D">
      <w:pPr>
        <w:ind w:firstLine="560" w:firstLineChars="200"/>
        <w:rPr>
          <w:rFonts w:ascii="黑体" w:hAnsi="黑体" w:eastAsia="黑体"/>
          <w:sz w:val="28"/>
          <w:szCs w:val="28"/>
        </w:rPr>
      </w:pPr>
      <w:r>
        <w:rPr>
          <w:rFonts w:hint="eastAsia" w:ascii="黑体" w:hAnsi="黑体" w:eastAsia="黑体"/>
          <w:sz w:val="28"/>
          <w:szCs w:val="28"/>
        </w:rPr>
        <w:t>四、制定标准的原则和依据，与现行法律、法规、标准的关系</w:t>
      </w:r>
    </w:p>
    <w:p w14:paraId="2F82F1E3">
      <w:pPr>
        <w:ind w:firstLine="480" w:firstLineChars="200"/>
        <w:rPr>
          <w:rFonts w:hint="eastAsia" w:ascii="华文宋体" w:hAnsi="华文宋体" w:eastAsia="华文宋体"/>
          <w:sz w:val="24"/>
          <w:szCs w:val="24"/>
        </w:rPr>
      </w:pPr>
      <w:r>
        <w:rPr>
          <w:rFonts w:hint="eastAsia" w:ascii="华文宋体" w:hAnsi="华文宋体" w:eastAsia="华文宋体"/>
          <w:sz w:val="24"/>
          <w:szCs w:val="24"/>
        </w:rPr>
        <w:t>本标准依据相关行业标准，标准编制遵循“前瞻性、实用性、</w:t>
      </w:r>
      <w:r>
        <w:rPr>
          <w:rFonts w:ascii="华文宋体" w:hAnsi="华文宋体" w:eastAsia="华文宋体"/>
          <w:sz w:val="24"/>
          <w:szCs w:val="24"/>
        </w:rPr>
        <w:t xml:space="preserve"> 统一性、规范性”的原则，注重标准的可操作性，严格按照 GB/T 1.1-2020《标准化工作导则第1部分：标准化文件的结构和起草规则》的要求进行编写。</w:t>
      </w:r>
    </w:p>
    <w:p w14:paraId="64B6B817">
      <w:pPr>
        <w:ind w:firstLine="480" w:firstLineChars="200"/>
        <w:rPr>
          <w:rFonts w:ascii="华文宋体" w:hAnsi="华文宋体" w:eastAsia="华文宋体"/>
          <w:sz w:val="24"/>
          <w:szCs w:val="24"/>
          <w:highlight w:val="yellow"/>
        </w:rPr>
      </w:pPr>
      <w:r>
        <w:rPr>
          <w:rFonts w:hint="eastAsia" w:ascii="华文宋体" w:hAnsi="华文宋体" w:eastAsia="华文宋体"/>
          <w:sz w:val="24"/>
          <w:szCs w:val="24"/>
        </w:rPr>
        <w:t>本标准符合现行相关法律、法规、规章及相关标准，与强制性标准协调一致。</w:t>
      </w:r>
    </w:p>
    <w:p w14:paraId="64C66DD4">
      <w:pPr>
        <w:ind w:firstLine="560" w:firstLineChars="200"/>
        <w:rPr>
          <w:rFonts w:ascii="黑体" w:hAnsi="黑体" w:eastAsia="黑体"/>
          <w:sz w:val="28"/>
          <w:szCs w:val="28"/>
        </w:rPr>
      </w:pPr>
      <w:r>
        <w:rPr>
          <w:rFonts w:hint="eastAsia" w:ascii="黑体" w:hAnsi="黑体" w:eastAsia="黑体"/>
          <w:sz w:val="28"/>
          <w:szCs w:val="28"/>
        </w:rPr>
        <w:t>五、主要条款的说明，主要技术指标的论述</w:t>
      </w:r>
    </w:p>
    <w:p w14:paraId="725B1357">
      <w:pPr>
        <w:ind w:firstLine="480" w:firstLineChars="200"/>
        <w:rPr>
          <w:rFonts w:ascii="华文宋体" w:hAnsi="华文宋体" w:eastAsia="华文宋体"/>
          <w:b/>
          <w:sz w:val="24"/>
          <w:szCs w:val="24"/>
        </w:rPr>
      </w:pPr>
      <w:r>
        <w:rPr>
          <w:rFonts w:ascii="华文宋体" w:hAnsi="华文宋体" w:eastAsia="华文宋体"/>
          <w:b/>
          <w:sz w:val="24"/>
          <w:szCs w:val="24"/>
        </w:rPr>
        <w:t>1、</w:t>
      </w:r>
      <w:r>
        <w:rPr>
          <w:rFonts w:hint="eastAsia" w:ascii="华文宋体" w:hAnsi="华文宋体" w:eastAsia="华文宋体"/>
          <w:b/>
          <w:sz w:val="24"/>
          <w:szCs w:val="24"/>
        </w:rPr>
        <w:t>标准</w:t>
      </w:r>
      <w:r>
        <w:rPr>
          <w:rFonts w:ascii="华文宋体" w:hAnsi="华文宋体" w:eastAsia="华文宋体"/>
          <w:b/>
          <w:sz w:val="24"/>
          <w:szCs w:val="24"/>
        </w:rPr>
        <w:t>适用范围的确定</w:t>
      </w:r>
    </w:p>
    <w:p w14:paraId="2B01F0BC">
      <w:pPr>
        <w:spacing w:line="360" w:lineRule="auto"/>
        <w:ind w:firstLine="480" w:firstLineChars="200"/>
        <w:rPr>
          <w:rFonts w:ascii="华文宋体" w:hAnsi="华文宋体" w:eastAsia="华文宋体"/>
          <w:sz w:val="24"/>
          <w:szCs w:val="24"/>
        </w:rPr>
      </w:pPr>
      <w:r>
        <w:rPr>
          <w:rFonts w:hint="eastAsia" w:ascii="华文宋体" w:hAnsi="华文宋体" w:eastAsia="华文宋体"/>
          <w:sz w:val="24"/>
          <w:szCs w:val="24"/>
        </w:rPr>
        <w:t>本标准适用于市政工程聚氨酯预制直埋保温供热管道施工规范。</w:t>
      </w:r>
    </w:p>
    <w:p w14:paraId="047D2701">
      <w:pPr>
        <w:spacing w:line="360" w:lineRule="auto"/>
        <w:ind w:firstLine="480" w:firstLineChars="200"/>
        <w:rPr>
          <w:rFonts w:hint="default" w:ascii="华文宋体" w:hAnsi="华文宋体" w:eastAsia="华文宋体"/>
          <w:b/>
          <w:sz w:val="24"/>
          <w:szCs w:val="24"/>
          <w:lang w:val="en-US" w:eastAsia="zh-CN"/>
        </w:rPr>
      </w:pPr>
      <w:r>
        <w:rPr>
          <w:rFonts w:ascii="华文宋体" w:hAnsi="华文宋体" w:eastAsia="华文宋体"/>
          <w:b/>
          <w:sz w:val="24"/>
          <w:szCs w:val="24"/>
        </w:rPr>
        <w:t>2、</w:t>
      </w:r>
      <w:r>
        <w:rPr>
          <w:rFonts w:hint="eastAsia" w:ascii="华文宋体" w:hAnsi="华文宋体" w:eastAsia="华文宋体"/>
          <w:b/>
          <w:sz w:val="24"/>
          <w:szCs w:val="24"/>
          <w:lang w:eastAsia="zh-CN"/>
        </w:rPr>
        <w:t>施工</w:t>
      </w:r>
      <w:r>
        <w:rPr>
          <w:rFonts w:hint="eastAsia" w:ascii="华文宋体" w:hAnsi="华文宋体" w:eastAsia="华文宋体"/>
          <w:b/>
          <w:sz w:val="24"/>
          <w:szCs w:val="24"/>
          <w:lang w:val="en-US" w:eastAsia="zh-CN"/>
        </w:rPr>
        <w:t>准备</w:t>
      </w:r>
    </w:p>
    <w:p w14:paraId="05D07CFB">
      <w:pPr>
        <w:spacing w:line="360" w:lineRule="auto"/>
        <w:ind w:firstLine="480" w:firstLineChars="200"/>
        <w:rPr>
          <w:rFonts w:hint="eastAsia" w:ascii="华文宋体" w:hAnsi="华文宋体" w:eastAsia="华文宋体"/>
          <w:sz w:val="24"/>
          <w:szCs w:val="24"/>
        </w:rPr>
      </w:pPr>
      <w:r>
        <w:rPr>
          <w:rFonts w:hint="eastAsia" w:ascii="华文宋体" w:hAnsi="华文宋体" w:eastAsia="华文宋体"/>
          <w:sz w:val="24"/>
          <w:szCs w:val="24"/>
        </w:rPr>
        <w:t>从</w:t>
      </w:r>
      <w:r>
        <w:rPr>
          <w:rFonts w:hint="eastAsia" w:ascii="华文宋体" w:hAnsi="华文宋体" w:eastAsia="华文宋体"/>
          <w:sz w:val="24"/>
          <w:szCs w:val="24"/>
          <w:lang w:eastAsia="zh-CN"/>
        </w:rPr>
        <w:t>一般规定、</w:t>
      </w:r>
      <w:r>
        <w:rPr>
          <w:rFonts w:hint="eastAsia" w:ascii="华文宋体" w:hAnsi="华文宋体" w:eastAsia="华文宋体"/>
          <w:sz w:val="24"/>
          <w:szCs w:val="24"/>
          <w:lang w:val="en-US" w:eastAsia="zh-CN"/>
        </w:rPr>
        <w:t>技术准备、物资准备、安全措施对</w:t>
      </w:r>
      <w:r>
        <w:rPr>
          <w:rFonts w:hint="eastAsia" w:ascii="华文宋体" w:hAnsi="华文宋体" w:eastAsia="华文宋体"/>
          <w:sz w:val="24"/>
          <w:szCs w:val="24"/>
        </w:rPr>
        <w:t>市政工程聚氨酯预制直埋保温供热管道施工进行规范。</w:t>
      </w:r>
    </w:p>
    <w:p w14:paraId="4FDCD1E0">
      <w:pPr>
        <w:spacing w:line="360" w:lineRule="auto"/>
        <w:ind w:firstLine="480" w:firstLineChars="200"/>
        <w:rPr>
          <w:rFonts w:hint="eastAsia" w:ascii="华文宋体" w:hAnsi="华文宋体" w:eastAsia="华文宋体"/>
          <w:b/>
          <w:sz w:val="24"/>
          <w:szCs w:val="24"/>
          <w:lang w:eastAsia="zh-CN"/>
        </w:rPr>
      </w:pPr>
      <w:r>
        <w:rPr>
          <w:rFonts w:hint="eastAsia" w:ascii="华文宋体" w:hAnsi="华文宋体" w:eastAsia="华文宋体"/>
          <w:b/>
          <w:sz w:val="24"/>
          <w:szCs w:val="24"/>
        </w:rPr>
        <w:t>3</w:t>
      </w:r>
      <w:r>
        <w:rPr>
          <w:rFonts w:ascii="华文宋体" w:hAnsi="华文宋体" w:eastAsia="华文宋体"/>
          <w:b/>
          <w:sz w:val="24"/>
          <w:szCs w:val="24"/>
        </w:rPr>
        <w:t>、</w:t>
      </w:r>
      <w:r>
        <w:rPr>
          <w:rFonts w:hint="eastAsia" w:ascii="华文宋体" w:hAnsi="华文宋体" w:eastAsia="华文宋体"/>
          <w:b/>
          <w:sz w:val="24"/>
          <w:szCs w:val="24"/>
          <w:lang w:eastAsia="zh-CN"/>
        </w:rPr>
        <w:t>管道安装</w:t>
      </w:r>
    </w:p>
    <w:p w14:paraId="29B7208A">
      <w:pPr>
        <w:ind w:firstLine="480" w:firstLineChars="200"/>
        <w:rPr>
          <w:rFonts w:hint="eastAsia" w:ascii="华文宋体" w:hAnsi="华文宋体" w:eastAsia="华文宋体"/>
          <w:b/>
          <w:sz w:val="24"/>
          <w:szCs w:val="24"/>
        </w:rPr>
      </w:pPr>
      <w:r>
        <w:rPr>
          <w:rFonts w:ascii="华文宋体" w:hAnsi="华文宋体" w:eastAsia="华文宋体"/>
          <w:sz w:val="24"/>
          <w:szCs w:val="24"/>
        </w:rPr>
        <w:t>从</w:t>
      </w:r>
      <w:r>
        <w:rPr>
          <w:rFonts w:hint="eastAsia" w:ascii="华文宋体" w:hAnsi="华文宋体" w:eastAsia="华文宋体"/>
          <w:sz w:val="24"/>
          <w:szCs w:val="24"/>
          <w:lang w:eastAsia="zh-CN"/>
        </w:rPr>
        <w:t>一般规定、</w:t>
      </w:r>
      <w:r>
        <w:rPr>
          <w:rFonts w:hint="eastAsia" w:ascii="华文宋体" w:hAnsi="华文宋体" w:eastAsia="华文宋体"/>
          <w:sz w:val="24"/>
          <w:szCs w:val="24"/>
          <w:lang w:val="en-US" w:eastAsia="zh-CN"/>
        </w:rPr>
        <w:t>管道支架。吊架、管沟及地上管道、预制直埋管道、补偿器、法兰和阀门、焊接及检验</w:t>
      </w:r>
      <w:r>
        <w:rPr>
          <w:rFonts w:ascii="华文宋体" w:hAnsi="华文宋体" w:eastAsia="华文宋体"/>
          <w:sz w:val="24"/>
          <w:szCs w:val="24"/>
        </w:rPr>
        <w:t>规范了</w:t>
      </w:r>
      <w:r>
        <w:rPr>
          <w:rFonts w:hint="eastAsia" w:ascii="华文宋体" w:hAnsi="华文宋体" w:eastAsia="华文宋体"/>
          <w:sz w:val="24"/>
          <w:szCs w:val="24"/>
        </w:rPr>
        <w:t>市政工程聚氨酯预制直埋保温供热管道施工规范的</w:t>
      </w:r>
      <w:r>
        <w:rPr>
          <w:rFonts w:hint="eastAsia" w:ascii="华文宋体" w:hAnsi="华文宋体" w:eastAsia="华文宋体"/>
          <w:sz w:val="24"/>
          <w:szCs w:val="24"/>
          <w:lang w:eastAsia="zh-CN"/>
        </w:rPr>
        <w:t>管道安装</w:t>
      </w:r>
      <w:r>
        <w:rPr>
          <w:rFonts w:hint="eastAsia" w:ascii="华文宋体" w:hAnsi="华文宋体" w:eastAsia="华文宋体"/>
          <w:sz w:val="24"/>
          <w:szCs w:val="24"/>
        </w:rPr>
        <w:t>。</w:t>
      </w:r>
    </w:p>
    <w:p w14:paraId="24316A74">
      <w:pPr>
        <w:ind w:firstLine="560" w:firstLineChars="200"/>
        <w:rPr>
          <w:rFonts w:ascii="仿宋_GB2312" w:hAnsi="仿宋" w:eastAsia="仿宋_GB2312"/>
          <w:sz w:val="24"/>
          <w:szCs w:val="24"/>
        </w:rPr>
      </w:pPr>
      <w:r>
        <w:rPr>
          <w:rFonts w:hint="eastAsia" w:ascii="黑体" w:hAnsi="黑体" w:eastAsia="黑体"/>
          <w:sz w:val="28"/>
          <w:szCs w:val="28"/>
        </w:rPr>
        <w:t>六、重大意见分歧的处理依据和结果</w:t>
      </w:r>
    </w:p>
    <w:p w14:paraId="16CDB990">
      <w:pPr>
        <w:ind w:firstLine="480" w:firstLineChars="200"/>
        <w:rPr>
          <w:rFonts w:ascii="华文宋体" w:hAnsi="华文宋体" w:eastAsia="华文宋体"/>
          <w:sz w:val="24"/>
          <w:szCs w:val="24"/>
        </w:rPr>
      </w:pPr>
      <w:r>
        <w:rPr>
          <w:rFonts w:hint="eastAsia" w:ascii="华文宋体" w:hAnsi="华文宋体" w:eastAsia="华文宋体"/>
          <w:sz w:val="24"/>
          <w:szCs w:val="24"/>
        </w:rPr>
        <w:t>无重大意见分歧。</w:t>
      </w:r>
    </w:p>
    <w:p w14:paraId="6D547F7C">
      <w:pPr>
        <w:ind w:firstLine="560" w:firstLineChars="200"/>
        <w:rPr>
          <w:rFonts w:ascii="黑体" w:hAnsi="黑体" w:eastAsia="黑体"/>
          <w:sz w:val="28"/>
          <w:szCs w:val="28"/>
        </w:rPr>
      </w:pPr>
      <w:r>
        <w:rPr>
          <w:rFonts w:hint="eastAsia" w:ascii="黑体" w:hAnsi="黑体" w:eastAsia="黑体"/>
          <w:sz w:val="28"/>
          <w:szCs w:val="28"/>
        </w:rPr>
        <w:t>七、其他事项说明</w:t>
      </w:r>
    </w:p>
    <w:p w14:paraId="5DAB9E66">
      <w:pPr>
        <w:ind w:firstLine="480" w:firstLineChars="200"/>
        <w:rPr>
          <w:rFonts w:ascii="华文宋体" w:hAnsi="华文宋体" w:eastAsia="华文宋体"/>
          <w:sz w:val="24"/>
          <w:szCs w:val="24"/>
        </w:rPr>
      </w:pPr>
      <w:r>
        <w:rPr>
          <w:rFonts w:hint="eastAsia" w:ascii="华文宋体" w:hAnsi="华文宋体" w:eastAsia="华文宋体"/>
          <w:sz w:val="24"/>
          <w:szCs w:val="24"/>
        </w:rPr>
        <w:t>本标准不涉及专利、商标等知识产权问题。</w:t>
      </w:r>
    </w:p>
    <w:p w14:paraId="43908296">
      <w:pPr>
        <w:ind w:firstLine="480" w:firstLineChars="200"/>
        <w:rPr>
          <w:sz w:val="24"/>
          <w:szCs w:val="24"/>
        </w:rPr>
      </w:pPr>
    </w:p>
    <w:p w14:paraId="6B215294">
      <w:pPr>
        <w:ind w:firstLine="480" w:firstLineChars="200"/>
        <w:rPr>
          <w:sz w:val="24"/>
          <w:szCs w:val="24"/>
        </w:rPr>
      </w:pPr>
    </w:p>
    <w:p w14:paraId="153EA85F">
      <w:pPr>
        <w:ind w:firstLine="480" w:firstLineChars="200"/>
        <w:jc w:val="right"/>
        <w:rPr>
          <w:rFonts w:ascii="仿宋_GB2312" w:hAnsi="仿宋" w:eastAsia="仿宋_GB2312"/>
          <w:sz w:val="24"/>
          <w:szCs w:val="24"/>
        </w:rPr>
      </w:pPr>
      <w:r>
        <w:rPr>
          <w:rFonts w:hint="eastAsia" w:ascii="仿宋_GB2312" w:hAnsi="仿宋" w:eastAsia="仿宋_GB2312"/>
          <w:sz w:val="24"/>
          <w:szCs w:val="24"/>
        </w:rPr>
        <w:t>《</w:t>
      </w:r>
      <w:r>
        <w:rPr>
          <w:rFonts w:hint="eastAsia" w:ascii="华文宋体" w:hAnsi="华文宋体" w:eastAsia="华文宋体"/>
          <w:sz w:val="24"/>
          <w:szCs w:val="24"/>
        </w:rPr>
        <w:t>市政工程聚氨酯预制直埋保温供热管道施工规范</w:t>
      </w:r>
      <w:r>
        <w:rPr>
          <w:rFonts w:ascii="仿宋_GB2312" w:hAnsi="仿宋" w:eastAsia="仿宋_GB2312"/>
          <w:sz w:val="24"/>
          <w:szCs w:val="24"/>
        </w:rPr>
        <w:t>》编制起草组</w:t>
      </w:r>
    </w:p>
    <w:p w14:paraId="78298997">
      <w:pPr>
        <w:ind w:firstLine="480" w:firstLineChars="200"/>
        <w:jc w:val="right"/>
        <w:rPr>
          <w:rFonts w:ascii="仿宋_GB2312" w:hAnsi="仿宋" w:eastAsia="仿宋_GB2312"/>
          <w:sz w:val="24"/>
          <w:szCs w:val="24"/>
        </w:rPr>
      </w:pPr>
      <w:r>
        <w:rPr>
          <w:rFonts w:ascii="仿宋_GB2312" w:hAnsi="仿宋" w:eastAsia="仿宋_GB2312"/>
          <w:sz w:val="24"/>
          <w:szCs w:val="24"/>
        </w:rPr>
        <w:t>20</w:t>
      </w:r>
      <w:r>
        <w:rPr>
          <w:rFonts w:hint="eastAsia" w:ascii="仿宋_GB2312" w:hAnsi="仿宋" w:eastAsia="仿宋_GB2312"/>
          <w:sz w:val="24"/>
          <w:szCs w:val="24"/>
        </w:rPr>
        <w:t>24</w:t>
      </w:r>
      <w:r>
        <w:rPr>
          <w:rFonts w:ascii="仿宋_GB2312" w:hAnsi="仿宋" w:eastAsia="仿宋_GB2312"/>
          <w:sz w:val="24"/>
          <w:szCs w:val="24"/>
        </w:rPr>
        <w:t>年</w:t>
      </w:r>
      <w:r>
        <w:rPr>
          <w:rFonts w:hint="eastAsia" w:ascii="仿宋_GB2312" w:hAnsi="仿宋" w:eastAsia="仿宋_GB2312"/>
          <w:sz w:val="24"/>
          <w:szCs w:val="24"/>
        </w:rPr>
        <w:t>0</w:t>
      </w:r>
      <w:r>
        <w:rPr>
          <w:rFonts w:hint="eastAsia" w:ascii="仿宋_GB2312" w:hAnsi="仿宋" w:eastAsia="仿宋_GB2312"/>
          <w:sz w:val="24"/>
          <w:szCs w:val="24"/>
          <w:lang w:val="en-US" w:eastAsia="zh-CN"/>
        </w:rPr>
        <w:t>9</w:t>
      </w:r>
      <w:r>
        <w:rPr>
          <w:rFonts w:ascii="仿宋_GB2312" w:hAnsi="仿宋" w:eastAsia="仿宋_GB2312"/>
          <w:sz w:val="24"/>
          <w:szCs w:val="24"/>
        </w:rPr>
        <w:t>月</w:t>
      </w:r>
      <w:r>
        <w:rPr>
          <w:rFonts w:hint="eastAsia" w:ascii="仿宋_GB2312" w:hAnsi="仿宋" w:eastAsia="仿宋_GB2312"/>
          <w:sz w:val="24"/>
          <w:szCs w:val="24"/>
          <w:lang w:val="en-US" w:eastAsia="zh-CN"/>
        </w:rPr>
        <w:t>2</w:t>
      </w:r>
      <w:r>
        <w:rPr>
          <w:rFonts w:hint="eastAsia" w:ascii="仿宋_GB2312" w:hAnsi="仿宋" w:eastAsia="仿宋_GB2312"/>
          <w:sz w:val="24"/>
          <w:szCs w:val="24"/>
        </w:rPr>
        <w:t>3</w:t>
      </w:r>
      <w:r>
        <w:rPr>
          <w:rFonts w:ascii="仿宋_GB2312" w:hAnsi="仿宋" w:eastAsia="仿宋_GB2312"/>
          <w:sz w:val="24"/>
          <w:szCs w:val="24"/>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迷你简小标宋">
    <w:altName w:val="微软雅黑"/>
    <w:panose1 w:val="00000000000000000000"/>
    <w:charset w:val="86"/>
    <w:family w:val="script"/>
    <w:pitch w:val="default"/>
    <w:sig w:usb0="00000000" w:usb1="00000000" w:usb2="00000010" w:usb3="00000000" w:csb0="00040000" w:csb1="00000000"/>
  </w:font>
  <w:font w:name="方正大标宋简体">
    <w:altName w:val="宋体"/>
    <w:panose1 w:val="00000000000000000000"/>
    <w:charset w:val="86"/>
    <w:family w:val="auto"/>
    <w:pitch w:val="default"/>
    <w:sig w:usb0="00000000" w:usb1="00000000" w:usb2="00000010" w:usb3="00000000" w:csb0="00040000" w:csb1="00000000"/>
  </w:font>
  <w:font w:name="华文宋体">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90386030"/>
      <w:docPartObj>
        <w:docPartGallery w:val="autotext"/>
      </w:docPartObj>
    </w:sdtPr>
    <w:sdtContent>
      <w:p w14:paraId="3B9C1C53">
        <w:pPr>
          <w:pStyle w:val="3"/>
          <w:jc w:val="center"/>
        </w:pPr>
        <w:r>
          <w:fldChar w:fldCharType="begin"/>
        </w:r>
        <w:r>
          <w:instrText xml:space="preserve">PAGE   \* MERGEFORMAT</w:instrText>
        </w:r>
        <w:r>
          <w:fldChar w:fldCharType="separate"/>
        </w:r>
        <w:r>
          <w:rPr>
            <w:lang w:val="zh-CN"/>
          </w:rPr>
          <w:t>2</w:t>
        </w:r>
        <w:r>
          <w:fldChar w:fldCharType="end"/>
        </w:r>
      </w:p>
    </w:sdtContent>
  </w:sdt>
  <w:p w14:paraId="4ED9B5C0">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iYzU2ZWVkNzY5OTM5NzlmMTk1NDFlYjUzNjc5MzcifQ=="/>
  </w:docVars>
  <w:rsids>
    <w:rsidRoot w:val="00374338"/>
    <w:rsid w:val="000125A8"/>
    <w:rsid w:val="00051CD8"/>
    <w:rsid w:val="000B1B6F"/>
    <w:rsid w:val="00111026"/>
    <w:rsid w:val="00175A02"/>
    <w:rsid w:val="001F703B"/>
    <w:rsid w:val="00207C81"/>
    <w:rsid w:val="0022020F"/>
    <w:rsid w:val="00251F19"/>
    <w:rsid w:val="002A0180"/>
    <w:rsid w:val="00374338"/>
    <w:rsid w:val="003A3501"/>
    <w:rsid w:val="004731BB"/>
    <w:rsid w:val="004B3083"/>
    <w:rsid w:val="004D31B6"/>
    <w:rsid w:val="00503232"/>
    <w:rsid w:val="0052054D"/>
    <w:rsid w:val="00675856"/>
    <w:rsid w:val="006956BB"/>
    <w:rsid w:val="006A5831"/>
    <w:rsid w:val="00813B78"/>
    <w:rsid w:val="008310B7"/>
    <w:rsid w:val="008F665A"/>
    <w:rsid w:val="00912660"/>
    <w:rsid w:val="00965F8E"/>
    <w:rsid w:val="00976241"/>
    <w:rsid w:val="00A66ACC"/>
    <w:rsid w:val="00A9131C"/>
    <w:rsid w:val="00AB2A0A"/>
    <w:rsid w:val="00AD2E45"/>
    <w:rsid w:val="00B70051"/>
    <w:rsid w:val="00B90213"/>
    <w:rsid w:val="00BD042C"/>
    <w:rsid w:val="00D61393"/>
    <w:rsid w:val="00EA1E91"/>
    <w:rsid w:val="00FD05E7"/>
    <w:rsid w:val="09A64054"/>
    <w:rsid w:val="49A26C87"/>
    <w:rsid w:val="728F47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99"/>
    <w:rPr>
      <w:sz w:val="18"/>
      <w:szCs w:val="18"/>
    </w:rPr>
  </w:style>
  <w:style w:type="character" w:customStyle="1" w:styleId="8">
    <w:name w:val="页脚 Char"/>
    <w:basedOn w:val="6"/>
    <w:link w:val="3"/>
    <w:uiPriority w:val="99"/>
    <w:rPr>
      <w:sz w:val="18"/>
      <w:szCs w:val="18"/>
    </w:rPr>
  </w:style>
  <w:style w:type="character" w:customStyle="1" w:styleId="9">
    <w:name w:val="批注框文本 Char"/>
    <w:basedOn w:val="6"/>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1781</Words>
  <Characters>1827</Characters>
  <Lines>13</Lines>
  <Paragraphs>3</Paragraphs>
  <TotalTime>0</TotalTime>
  <ScaleCrop>false</ScaleCrop>
  <LinksUpToDate>false</LinksUpToDate>
  <CharactersWithSpaces>1843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2022-04-02T03:18:00Z</dcterms:created>
  <dc:creator>howe alan</dc:creator>
  <cp:lastModifiedBy>WPS_1687745155</cp:lastModifiedBy>
  <dcterms:modified xsi:type="dcterms:W3CDTF">2024-09-23T09:33:20Z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38A196515F0544E2BFFB5D51FF25B358_12</vt:lpwstr>
  </property>
</Properties>
</file>