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C832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地理标志证明商标产品  福鼎白琳工夫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》</w:t>
      </w:r>
    </w:p>
    <w:p w14:paraId="17687DD9">
      <w:pPr>
        <w:jc w:val="center"/>
        <w:rPr>
          <w:rFonts w:hint="eastAsia" w:ascii="宋体" w:hAnsi="宋体" w:eastAsia="宋体"/>
          <w:b/>
          <w:bCs/>
          <w:sz w:val="44"/>
          <w:szCs w:val="4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团体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标准编制说明</w:t>
      </w:r>
    </w:p>
    <w:p w14:paraId="6081F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 任务来源</w:t>
      </w:r>
    </w:p>
    <w:p w14:paraId="5DFE7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《地理标志证明商标产品  福鼎白琳工夫》团体标准由福鼎市茶业协会归口，福鼎市茶业协会、福建省标院信息技术有限公司等单位共同起草与编制。</w:t>
      </w:r>
    </w:p>
    <w:p w14:paraId="3A9C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 编制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CN" w:eastAsia="zh-CN"/>
        </w:rPr>
        <w:t>原则和依据</w:t>
      </w:r>
    </w:p>
    <w:p w14:paraId="7FCA2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2.1 编制原则</w:t>
      </w:r>
    </w:p>
    <w:p w14:paraId="1E8004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本文件按照GB/T 1.1—2020《标准化工作导则 第1部分：标准化文件的结构和起草规则》和《团体标准管理规定》(国标委联〔2019〕1号)的规定起草。</w:t>
      </w:r>
    </w:p>
    <w:p w14:paraId="1392B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2.2 编制依据</w:t>
      </w:r>
    </w:p>
    <w:p w14:paraId="64289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191  包装储运图示标志</w:t>
      </w:r>
    </w:p>
    <w:p w14:paraId="4F265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 2762  食品安全国家标准  食品中污染物限量</w:t>
      </w:r>
    </w:p>
    <w:p w14:paraId="6218D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 2763  食品安全国家标准  食品中农药最大残留限量</w:t>
      </w:r>
    </w:p>
    <w:p w14:paraId="6F418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 2763.1  食品安全国家标准  食品中 2,4-滴丁酸钠盐等 112 种农药最大残留限量</w:t>
      </w:r>
    </w:p>
    <w:p w14:paraId="6F813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 5009.3  食品安全国家标准  食品中水分的测定</w:t>
      </w:r>
    </w:p>
    <w:p w14:paraId="2A180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 5009.4</w:t>
      </w:r>
      <w:bookmarkStart w:id="0" w:name="_Hlk60696343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食品安全国家标准  食品中灰分的测定</w:t>
      </w:r>
      <w:bookmarkEnd w:id="0"/>
    </w:p>
    <w:p w14:paraId="72BAF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 5009.12  食品安全国家标准  食品中铅的测定</w:t>
      </w:r>
    </w:p>
    <w:p w14:paraId="6A16D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 7718  食品安全国家标准  预包装食品标签通则</w:t>
      </w:r>
    </w:p>
    <w:p w14:paraId="1A509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8302  茶  取样</w:t>
      </w:r>
    </w:p>
    <w:p w14:paraId="2925C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8303  茶  磨碎试样的制备及其干物质含量测定</w:t>
      </w:r>
    </w:p>
    <w:p w14:paraId="6CE2B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8305  茶  水浸出物测定</w:t>
      </w:r>
    </w:p>
    <w:p w14:paraId="39372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8311  茶粉末和碎茶含量测定</w:t>
      </w:r>
    </w:p>
    <w:p w14:paraId="73B80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13738.2  红茶 第2部分：工夫红茶</w:t>
      </w:r>
    </w:p>
    <w:p w14:paraId="3A959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instrText xml:space="preserve"> HYPERLINK "http://www.tc339.com/uploads/files/2017_12_26_%E8%8C%B6%E5%8F%B6%E6%84%9F%E5%AE%98%E5%AE%A1%E8%AF%84%E6%9C%AF%E8%AF%AD.pdf" \t "_blank" </w:instrTex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14487  茶叶感官审评术语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end"/>
      </w:r>
    </w:p>
    <w:p w14:paraId="16399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 xml:space="preserve">GB/T 18795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茶叶标准样品制备技术条件</w:t>
      </w:r>
    </w:p>
    <w:p w14:paraId="6238C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 23350  限制商品过度包装要求  食品和化妆品</w:t>
      </w:r>
    </w:p>
    <w:p w14:paraId="74839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23776  茶叶感官审评方法</w:t>
      </w:r>
    </w:p>
    <w:p w14:paraId="7126A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GB/T 30375  茶叶贮存</w:t>
      </w:r>
    </w:p>
    <w:p w14:paraId="0A5CE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 xml:space="preserve">GB/T 30766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茶叶分类</w:t>
      </w:r>
    </w:p>
    <w:p w14:paraId="77188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GH/T 1070  茶叶包装通则</w:t>
      </w:r>
    </w:p>
    <w:p w14:paraId="32868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JJF 1070  定量包装商品净含量计量检验规则</w:t>
      </w:r>
    </w:p>
    <w:p w14:paraId="3E1D4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3 主要编制过程</w:t>
      </w:r>
    </w:p>
    <w:p w14:paraId="7DEA1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3.1 前期准备</w:t>
      </w:r>
    </w:p>
    <w:p w14:paraId="6E274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2024年7月，福鼎市茶业协会根据地理标志证明商标产品  福鼎白琳工夫的规范化的需要，与福建省标院信息技术有限公司共同组建了团体标准研制工作组。工作组深入实地考察调研，开展团体标准研制座谈会，确定标准名称，基本内容、立项协会等内容。</w:t>
      </w:r>
    </w:p>
    <w:p w14:paraId="5EB46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3.2 申请立项</w:t>
      </w:r>
    </w:p>
    <w:p w14:paraId="5D22B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2024年8月，工作组完成《地理标志证明商标产品  福鼎白琳工夫》团体标准立项的申报材料，并向福鼎市茶业协会提出团体标准立项申请，于2024年9月5日获准立项。</w:t>
      </w:r>
    </w:p>
    <w:p w14:paraId="3AF93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3.3 编写起草</w:t>
      </w:r>
    </w:p>
    <w:p w14:paraId="563BB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立项文件下达后，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更好完成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地理标志证明商标产品  福鼎白琳工夫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zh-CN" w:eastAsia="zh-CN"/>
        </w:rPr>
        <w:t>》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团体标准编制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zh-CN" w:eastAsia="zh-CN"/>
        </w:rPr>
        <w:t>工作，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提高标准的质量和可操作性，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工作组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制订了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标准编制计划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工作方案，明确目标要求、工作思路、人员分工和工作进度等。</w:t>
      </w:r>
    </w:p>
    <w:p w14:paraId="68DD7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上旬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 xml:space="preserve">,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工作组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对标准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制定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再次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展开调研，收集现有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地理标志证明商标产品福鼎白琳工夫</w:t>
      </w:r>
      <w:r>
        <w:rPr>
          <w:rFonts w:hint="eastAsia" w:ascii="仿宋" w:hAnsi="仿宋" w:eastAsia="仿宋" w:cs="仿宋"/>
          <w:sz w:val="30"/>
          <w:szCs w:val="30"/>
          <w:highlight w:val="none"/>
          <w:lang w:val="zh-CN" w:eastAsia="zh-CN"/>
        </w:rPr>
        <w:t>各种学术领域的论文、技术标准、涉及茶叶的技术法规，进行资料汇总。</w:t>
      </w:r>
    </w:p>
    <w:p w14:paraId="04259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工作组编制了标准基本框架，同时组织内部开展多次标准研讨，对标准的内容、工作重点、编制依据和编制原则等形成了基本意见，并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对标准草案稿进行进一步修改完善，于2024年9月中旬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形成标准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讨论稿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zh-CN" w:eastAsia="zh-CN"/>
        </w:rPr>
        <w:t>。</w:t>
      </w:r>
    </w:p>
    <w:p w14:paraId="36099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3.4 征求意见</w:t>
      </w:r>
    </w:p>
    <w:p w14:paraId="2083E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2024年9月20日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，标准起草组经一再推敲、修改部分细节，形成了标准征求意见稿，并通</w:t>
      </w:r>
      <w:bookmarkStart w:id="14" w:name="_GoBack"/>
      <w:bookmarkEnd w:id="14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过“线上+线下”的方式公开向社会及各有关单位、专家广泛征求意见，征求意见时间1个月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。</w:t>
      </w:r>
    </w:p>
    <w:p w14:paraId="49E36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CN" w:eastAsia="zh-CN"/>
        </w:rPr>
        <w:t>编制目的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和意义</w:t>
      </w:r>
    </w:p>
    <w:p w14:paraId="3829A0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根据《中共福建省委、福建人民政府关于实施乡村振兴战略的实施意见》（闽委发〔2018〕1号）、《福建省人民政府关于提升现代茶产业发展水平六条措施的通知》（闽政〔2014〕45号）以及2021年3月，习近平在福建考察调研期间的文件精神，要求全面提升我省茶产业发展水平，完善闽茶生产的技术质量标准体系，把茶文化、茶产业、茶科技统筹起来，提升闽茶的品牌。</w:t>
      </w:r>
    </w:p>
    <w:p w14:paraId="6D3EDF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得益于原产地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福鼎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优越的自然生态环境，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深受广大消费者喜爱。其成品以适制白琳工夫红茶的茶树品种鲜叶为原料，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按本地域内茶叶加工技术规程的要求加工而成，具有特定优质品质特征，与市场上其他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红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茶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品类有所区分，应重视明确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的茶品分类和产品指征。</w:t>
      </w:r>
    </w:p>
    <w:p w14:paraId="021964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研究和制定《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》团体标准，目的是规范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的品种定义、分类分级和检测指标，以便于推广。该标准的研制是响应“质量兴农”号召、完善闽茶生产技术质量标准体系的关键一环、实施茶业生产标准化战略的有效探索；有助于进一步规范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茶业市场，使茶企在生产经营过程中有标准可依，有规范可循。从而利用品种源产地优势打响地方知名度，打造区域公共品牌，跻身全国茶业市场一席之地。</w:t>
      </w:r>
    </w:p>
    <w:p w14:paraId="28281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5 主要条款的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zh-CN" w:eastAsia="zh-CN"/>
        </w:rPr>
        <w:t>说明</w:t>
      </w:r>
    </w:p>
    <w:p w14:paraId="1C31C9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  <w:t>5.1 第1章 范围</w:t>
      </w:r>
    </w:p>
    <w:p w14:paraId="029305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本文件规定了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的产品分类分级与实物标准样、要求、试验方法、检验规则、标志标签及包装、运输、贮存和保质期。</w:t>
      </w:r>
    </w:p>
    <w:p w14:paraId="678508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本文件适用于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地理标志证明商标产品福鼎白琳工夫红茶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。</w:t>
      </w:r>
    </w:p>
    <w:p w14:paraId="18091F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  <w:t>5.2 第3章 术语和定义</w:t>
      </w:r>
    </w:p>
    <w:p w14:paraId="24CB3F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 xml:space="preserve">    为便于对标准的理解与执行，本章给出了“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”“白琳工夫红茶（传统型）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”“白琳工夫红茶（花果香型）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”的术语和定义。</w:t>
      </w:r>
    </w:p>
    <w:p w14:paraId="666AA5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  <w:t xml:space="preserve">5.3 第4章 </w:t>
      </w:r>
      <w:bookmarkStart w:id="1" w:name="_Toc11356"/>
      <w:bookmarkStart w:id="2" w:name="_Toc25596"/>
      <w:bookmarkStart w:id="3" w:name="_Toc30089"/>
      <w:bookmarkStart w:id="4" w:name="_Toc13655"/>
      <w:bookmarkStart w:id="5" w:name="_Toc25682"/>
      <w:bookmarkStart w:id="6" w:name="_Toc11152"/>
      <w:bookmarkStart w:id="7" w:name="_Toc16613"/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  <w:t>产品分类、分级与实物标准样</w:t>
      </w:r>
      <w:bookmarkEnd w:id="1"/>
      <w:bookmarkEnd w:id="2"/>
      <w:bookmarkEnd w:id="3"/>
      <w:bookmarkEnd w:id="4"/>
      <w:bookmarkEnd w:id="5"/>
      <w:bookmarkEnd w:id="6"/>
      <w:bookmarkEnd w:id="7"/>
    </w:p>
    <w:p w14:paraId="083C32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对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产品分类、分级与实物标准样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进行规定。</w:t>
      </w:r>
    </w:p>
    <w:p w14:paraId="436C7E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  <w:t>5.4 第5章 要求</w:t>
      </w:r>
    </w:p>
    <w:p w14:paraId="02CCD29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639" w:firstLineChars="213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对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提出要求，包括基本要求、感官品质、理化指标、质量安全指标、净含量。</w:t>
      </w:r>
    </w:p>
    <w:p w14:paraId="0672089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  <w:t xml:space="preserve">5.5 第6章 </w:t>
      </w:r>
      <w:bookmarkStart w:id="8" w:name="_Toc466638205"/>
      <w:bookmarkStart w:id="9" w:name="_Toc466638459"/>
      <w:bookmarkStart w:id="10" w:name="_Toc11171"/>
      <w:bookmarkStart w:id="11" w:name="_Toc462757834"/>
      <w:bookmarkStart w:id="12" w:name="_Toc466638527"/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  <w:t>试验方法</w:t>
      </w:r>
    </w:p>
    <w:bookmarkEnd w:id="8"/>
    <w:bookmarkEnd w:id="9"/>
    <w:bookmarkEnd w:id="10"/>
    <w:bookmarkEnd w:id="11"/>
    <w:bookmarkEnd w:id="12"/>
    <w:p w14:paraId="624E27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对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的取样、感官品质、理化指标、质量安全指标、净含量等试验方法进行规定。</w:t>
      </w:r>
    </w:p>
    <w:p w14:paraId="4A9346D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 w:bidi="ar-SA"/>
        </w:rPr>
        <w:t>5.6 第7章 检验规则</w:t>
      </w:r>
    </w:p>
    <w:p w14:paraId="3E39543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本章对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的取样、检验、判定规则、</w:t>
      </w:r>
      <w:bookmarkStart w:id="13" w:name="_Toc30433"/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复检</w:t>
      </w:r>
      <w:bookmarkEnd w:id="13"/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进行规定。</w:t>
      </w:r>
    </w:p>
    <w:p w14:paraId="56674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6 贯彻标准的要求、措施和建议</w:t>
      </w:r>
    </w:p>
    <w:p w14:paraId="06A65E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为了使该标准的制定能尽快服务于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，推动其合理创新、有序健康发展，建议标准发布后，要做好宣传培训、加大贯彻实施和建立检查监督机制等工作。具体来说：（1）加大宣贯力度。一是利用报纸、电视、互联网、手机等各种新闻载体，大力宣传，为标准的实施营造良好的社会氛围。二是由相关职能部门组织对相关人员进行培训学习。（2）加强标准实施评价。对在标准实施过程中发现的问题及提出的意见，要进行深入探讨和研究，做好标准的修订和完善工作。</w:t>
      </w:r>
    </w:p>
    <w:p w14:paraId="162A63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</w:p>
    <w:p w14:paraId="5B50F4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</w:p>
    <w:p w14:paraId="77D118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</w:p>
    <w:p w14:paraId="5A20D0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《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地理标志证明商标产品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福鼎白琳工夫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》团体标准起草组</w:t>
      </w:r>
    </w:p>
    <w:p w14:paraId="007A95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highlight w:val="none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2024年9月20日</w:t>
      </w:r>
    </w:p>
    <w:p w14:paraId="3B69F8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</w:p>
    <w:p w14:paraId="6CC2C5F5">
      <w:pPr>
        <w:adjustRightInd w:val="0"/>
        <w:snapToGrid w:val="0"/>
        <w:spacing w:line="360" w:lineRule="auto"/>
        <w:ind w:right="272"/>
        <w:jc w:val="right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p w14:paraId="6988E7F3">
      <w:pPr>
        <w:rPr>
          <w:highlight w:val="none"/>
        </w:rPr>
      </w:pP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zA3YzA1YTEwMTc4MmZiZGM4NmM1NjQ4MWRhYjYifQ=="/>
  </w:docVars>
  <w:rsids>
    <w:rsidRoot w:val="4AFF3813"/>
    <w:rsid w:val="00022464"/>
    <w:rsid w:val="00B44725"/>
    <w:rsid w:val="011347C0"/>
    <w:rsid w:val="01EE2E82"/>
    <w:rsid w:val="0203417D"/>
    <w:rsid w:val="025F3BFA"/>
    <w:rsid w:val="039833E5"/>
    <w:rsid w:val="045F66F8"/>
    <w:rsid w:val="048B17A1"/>
    <w:rsid w:val="048D6C72"/>
    <w:rsid w:val="04DC0896"/>
    <w:rsid w:val="05DF0386"/>
    <w:rsid w:val="064C61F2"/>
    <w:rsid w:val="0A4C7942"/>
    <w:rsid w:val="0D705975"/>
    <w:rsid w:val="0DA017CC"/>
    <w:rsid w:val="0DAE641D"/>
    <w:rsid w:val="0E4E4176"/>
    <w:rsid w:val="0F5F37AE"/>
    <w:rsid w:val="0F945EF3"/>
    <w:rsid w:val="105E27BB"/>
    <w:rsid w:val="106E40FA"/>
    <w:rsid w:val="14C15134"/>
    <w:rsid w:val="151C65EF"/>
    <w:rsid w:val="171B7AD0"/>
    <w:rsid w:val="1798573E"/>
    <w:rsid w:val="1B9118D8"/>
    <w:rsid w:val="1CD80A75"/>
    <w:rsid w:val="1DA12237"/>
    <w:rsid w:val="1F186C84"/>
    <w:rsid w:val="1F395263"/>
    <w:rsid w:val="1FCD5C45"/>
    <w:rsid w:val="201B761F"/>
    <w:rsid w:val="21200794"/>
    <w:rsid w:val="21B77BBF"/>
    <w:rsid w:val="23DE2C20"/>
    <w:rsid w:val="244349E5"/>
    <w:rsid w:val="24B5212C"/>
    <w:rsid w:val="25BC0290"/>
    <w:rsid w:val="265B13C7"/>
    <w:rsid w:val="26BE19EF"/>
    <w:rsid w:val="26DE6231"/>
    <w:rsid w:val="29BC098B"/>
    <w:rsid w:val="2AEF15F0"/>
    <w:rsid w:val="2BA552B9"/>
    <w:rsid w:val="2CFD15BD"/>
    <w:rsid w:val="2F5A0FDE"/>
    <w:rsid w:val="2FB12379"/>
    <w:rsid w:val="31AB7F38"/>
    <w:rsid w:val="31F31B05"/>
    <w:rsid w:val="3213380F"/>
    <w:rsid w:val="34102548"/>
    <w:rsid w:val="345D0164"/>
    <w:rsid w:val="358C1965"/>
    <w:rsid w:val="36D265A8"/>
    <w:rsid w:val="3AC40B6D"/>
    <w:rsid w:val="3DBA4C63"/>
    <w:rsid w:val="3F2F7405"/>
    <w:rsid w:val="412261B5"/>
    <w:rsid w:val="41434422"/>
    <w:rsid w:val="41866527"/>
    <w:rsid w:val="43663180"/>
    <w:rsid w:val="43721740"/>
    <w:rsid w:val="439F18AF"/>
    <w:rsid w:val="45500E7B"/>
    <w:rsid w:val="47F26AD6"/>
    <w:rsid w:val="48B269E2"/>
    <w:rsid w:val="4AFF3813"/>
    <w:rsid w:val="4B851D5D"/>
    <w:rsid w:val="4BA874FD"/>
    <w:rsid w:val="4BC46A3F"/>
    <w:rsid w:val="4C7510EB"/>
    <w:rsid w:val="4CC13663"/>
    <w:rsid w:val="4E05760A"/>
    <w:rsid w:val="50500B3A"/>
    <w:rsid w:val="51A4132D"/>
    <w:rsid w:val="52543C4D"/>
    <w:rsid w:val="53BE4AF2"/>
    <w:rsid w:val="542B02CA"/>
    <w:rsid w:val="56371AD4"/>
    <w:rsid w:val="56955A19"/>
    <w:rsid w:val="58403C46"/>
    <w:rsid w:val="58B63A89"/>
    <w:rsid w:val="5A6A46B9"/>
    <w:rsid w:val="5ACD1752"/>
    <w:rsid w:val="5D92677B"/>
    <w:rsid w:val="608019AA"/>
    <w:rsid w:val="60FE2FE9"/>
    <w:rsid w:val="613839F8"/>
    <w:rsid w:val="6230232C"/>
    <w:rsid w:val="636B1FDC"/>
    <w:rsid w:val="673E37E2"/>
    <w:rsid w:val="67577278"/>
    <w:rsid w:val="68622A07"/>
    <w:rsid w:val="693D43B8"/>
    <w:rsid w:val="6A687275"/>
    <w:rsid w:val="6EC4456F"/>
    <w:rsid w:val="6F1C74FE"/>
    <w:rsid w:val="6F9002F6"/>
    <w:rsid w:val="716E1E0F"/>
    <w:rsid w:val="71AD055C"/>
    <w:rsid w:val="736F7322"/>
    <w:rsid w:val="7482230A"/>
    <w:rsid w:val="749E5641"/>
    <w:rsid w:val="74C711D8"/>
    <w:rsid w:val="78877151"/>
    <w:rsid w:val="78DB16E8"/>
    <w:rsid w:val="7A2D6A75"/>
    <w:rsid w:val="7B280554"/>
    <w:rsid w:val="7B7A118C"/>
    <w:rsid w:val="7D9F135D"/>
    <w:rsid w:val="7F940465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Plain Text"/>
    <w:basedOn w:val="1"/>
    <w:qFormat/>
    <w:uiPriority w:val="0"/>
    <w:pPr>
      <w:jc w:val="both"/>
    </w:pPr>
    <w:rPr>
      <w:rFonts w:ascii="宋体" w:hAnsi="Courier New" w:eastAsia="宋体"/>
      <w:sz w:val="21"/>
      <w:szCs w:val="20"/>
      <w:lang w:eastAsia="zh-CN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一级条标题"/>
    <w:next w:val="6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标准文件_段"/>
    <w:qFormat/>
    <w:uiPriority w:val="0"/>
    <w:pPr>
      <w:ind w:firstLine="42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2219</Words>
  <Characters>2416</Characters>
  <Lines>0</Lines>
  <Paragraphs>0</Paragraphs>
  <TotalTime>150</TotalTime>
  <ScaleCrop>false</ScaleCrop>
  <LinksUpToDate>false</LinksUpToDate>
  <CharactersWithSpaces>2554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2022-07-25T01:16:00Z</dcterms:created>
  <dc:creator>北在北边</dc:creator>
  <cp:lastModifiedBy>木子李</cp:lastModifiedBy>
  <dcterms:modified xsi:type="dcterms:W3CDTF">2024-09-18T06:40:39Z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C9A09625450F4DD989055299BA7586C0</vt:lpwstr>
  </property>
</Properties>
</file>