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FBCE">
      <w:pPr>
        <w:jc w:val="center"/>
        <w:rPr>
          <w:rFonts w:hint="default" w:ascii="Times New Roman" w:hAnsi="Times New Roman" w:cs="Times New Roman"/>
        </w:rPr>
      </w:pPr>
      <w:bookmarkStart w:id="0" w:name="_GoBack"/>
    </w:p>
    <w:p w14:paraId="7C179484">
      <w:pPr>
        <w:jc w:val="center"/>
        <w:rPr>
          <w:rFonts w:hint="default" w:ascii="Times New Roman" w:hAnsi="Times New Roman" w:cs="Times New Roman"/>
        </w:rPr>
      </w:pPr>
    </w:p>
    <w:p w14:paraId="7545D8FB">
      <w:pPr>
        <w:jc w:val="center"/>
        <w:rPr>
          <w:rFonts w:hint="default" w:ascii="Times New Roman" w:hAnsi="Times New Roman" w:cs="Times New Roman"/>
        </w:rPr>
      </w:pPr>
    </w:p>
    <w:p w14:paraId="3A26486C">
      <w:pPr>
        <w:jc w:val="center"/>
        <w:rPr>
          <w:rFonts w:hint="default" w:ascii="Times New Roman" w:hAnsi="Times New Roman" w:cs="Times New Roman"/>
        </w:rPr>
      </w:pPr>
    </w:p>
    <w:p w14:paraId="791810D9">
      <w:pPr>
        <w:jc w:val="center"/>
        <w:rPr>
          <w:rFonts w:hint="default" w:ascii="Times New Roman" w:hAnsi="Times New Roman" w:cs="Times New Roman"/>
        </w:rPr>
      </w:pPr>
    </w:p>
    <w:p w14:paraId="299BEA52">
      <w:pPr>
        <w:jc w:val="center"/>
        <w:rPr>
          <w:rFonts w:hint="default" w:ascii="Times New Roman" w:hAnsi="Times New Roman" w:cs="Times New Roman"/>
        </w:rPr>
      </w:pPr>
    </w:p>
    <w:p w14:paraId="3CE99D16">
      <w:pPr>
        <w:jc w:val="center"/>
        <w:rPr>
          <w:rFonts w:hint="default" w:ascii="Times New Roman" w:hAnsi="Times New Roman" w:cs="Times New Roman"/>
        </w:rPr>
      </w:pPr>
    </w:p>
    <w:p w14:paraId="6CEC15AA">
      <w:pPr>
        <w:jc w:val="center"/>
        <w:rPr>
          <w:rFonts w:hint="default" w:ascii="Times New Roman" w:hAnsi="Times New Roman" w:cs="Times New Roman"/>
        </w:rPr>
      </w:pPr>
    </w:p>
    <w:p w14:paraId="42FFD1E7">
      <w:pPr>
        <w:jc w:val="center"/>
        <w:rPr>
          <w:rFonts w:hint="default" w:ascii="Times New Roman" w:hAnsi="Times New Roman" w:cs="Times New Roman"/>
        </w:rPr>
      </w:pPr>
    </w:p>
    <w:p w14:paraId="65DB7F5D">
      <w:pPr>
        <w:jc w:val="center"/>
        <w:rPr>
          <w:rFonts w:hint="default" w:ascii="Times New Roman" w:hAnsi="Times New Roman" w:cs="Times New Roman"/>
        </w:rPr>
      </w:pPr>
    </w:p>
    <w:p w14:paraId="3A00E779">
      <w:pPr>
        <w:jc w:val="center"/>
        <w:rPr>
          <w:rFonts w:hint="default" w:ascii="Times New Roman" w:hAnsi="Times New Roman" w:cs="Times New Roman"/>
        </w:rPr>
      </w:pPr>
    </w:p>
    <w:p w14:paraId="59E9CCD4">
      <w:pPr>
        <w:jc w:val="center"/>
        <w:rPr>
          <w:rFonts w:hint="default" w:ascii="Times New Roman" w:hAnsi="Times New Roman" w:cs="Times New Roman"/>
        </w:rPr>
      </w:pPr>
    </w:p>
    <w:p w14:paraId="12406D17">
      <w:pPr>
        <w:jc w:val="center"/>
        <w:rPr>
          <w:rFonts w:hint="default" w:ascii="Times New Roman" w:hAnsi="Times New Roman" w:cs="Times New Roman"/>
        </w:rPr>
      </w:pPr>
    </w:p>
    <w:p w14:paraId="4D5389E7">
      <w:pPr>
        <w:jc w:val="center"/>
        <w:rPr>
          <w:rFonts w:hint="default" w:ascii="Times New Roman" w:hAnsi="Times New Roman" w:eastAsia="迷你简小标宋" w:cs="Times New Roman"/>
          <w:w w:val="90"/>
          <w:sz w:val="44"/>
          <w:szCs w:val="44"/>
        </w:rPr>
      </w:pPr>
      <w:r>
        <w:rPr>
          <w:rFonts w:hint="default" w:ascii="Times New Roman" w:hAnsi="Times New Roman" w:eastAsia="迷你简小标宋" w:cs="Times New Roman"/>
          <w:w w:val="90"/>
          <w:sz w:val="44"/>
          <w:szCs w:val="44"/>
        </w:rPr>
        <w:t>《中小企业（民营企业）ESG星级评价》</w:t>
      </w:r>
    </w:p>
    <w:p w14:paraId="64A3543C">
      <w:pPr>
        <w:jc w:val="center"/>
        <w:rPr>
          <w:rFonts w:hint="default" w:ascii="Times New Roman" w:hAnsi="Times New Roman" w:eastAsia="迷你简小标宋" w:cs="Times New Roman"/>
          <w:sz w:val="44"/>
          <w:szCs w:val="44"/>
        </w:rPr>
      </w:pPr>
    </w:p>
    <w:p w14:paraId="686CE9E1">
      <w:pPr>
        <w:jc w:val="center"/>
        <w:rPr>
          <w:rFonts w:hint="default" w:ascii="Times New Roman" w:hAnsi="Times New Roman" w:eastAsia="迷你简小标宋" w:cs="Times New Roman"/>
          <w:sz w:val="44"/>
          <w:szCs w:val="44"/>
        </w:rPr>
      </w:pPr>
      <w:r>
        <w:rPr>
          <w:rFonts w:hint="default" w:ascii="Times New Roman" w:hAnsi="Times New Roman" w:eastAsia="迷你简小标宋" w:cs="Times New Roman"/>
          <w:sz w:val="44"/>
          <w:szCs w:val="44"/>
        </w:rPr>
        <w:t>编制说明</w:t>
      </w:r>
    </w:p>
    <w:p w14:paraId="27F43098">
      <w:pPr>
        <w:jc w:val="center"/>
        <w:rPr>
          <w:rFonts w:hint="default" w:ascii="Times New Roman" w:hAnsi="Times New Roman" w:cs="Times New Roman"/>
        </w:rPr>
      </w:pPr>
    </w:p>
    <w:p w14:paraId="3A1B127D">
      <w:pPr>
        <w:jc w:val="center"/>
        <w:rPr>
          <w:rFonts w:hint="default" w:ascii="Times New Roman" w:hAnsi="Times New Roman" w:cs="Times New Roman"/>
        </w:rPr>
      </w:pPr>
    </w:p>
    <w:p w14:paraId="7E546A3F">
      <w:pPr>
        <w:jc w:val="center"/>
        <w:rPr>
          <w:rFonts w:hint="default" w:ascii="Times New Roman" w:hAnsi="Times New Roman" w:cs="Times New Roman"/>
        </w:rPr>
      </w:pPr>
    </w:p>
    <w:p w14:paraId="7B11C962">
      <w:pPr>
        <w:jc w:val="center"/>
        <w:rPr>
          <w:rFonts w:hint="default" w:ascii="Times New Roman" w:hAnsi="Times New Roman" w:cs="Times New Roman"/>
        </w:rPr>
      </w:pPr>
    </w:p>
    <w:p w14:paraId="296B4DB4">
      <w:pPr>
        <w:jc w:val="center"/>
        <w:rPr>
          <w:rFonts w:hint="default" w:ascii="Times New Roman" w:hAnsi="Times New Roman" w:cs="Times New Roman"/>
        </w:rPr>
      </w:pPr>
    </w:p>
    <w:p w14:paraId="4407AA32">
      <w:pPr>
        <w:jc w:val="center"/>
        <w:rPr>
          <w:rFonts w:hint="default" w:ascii="Times New Roman" w:hAnsi="Times New Roman" w:cs="Times New Roman"/>
        </w:rPr>
      </w:pPr>
    </w:p>
    <w:p w14:paraId="54E5A7DE">
      <w:pPr>
        <w:jc w:val="center"/>
        <w:rPr>
          <w:rFonts w:hint="default" w:ascii="Times New Roman" w:hAnsi="Times New Roman" w:cs="Times New Roman"/>
        </w:rPr>
      </w:pPr>
    </w:p>
    <w:p w14:paraId="552E5B18">
      <w:pPr>
        <w:jc w:val="center"/>
        <w:rPr>
          <w:rFonts w:hint="default" w:ascii="Times New Roman" w:hAnsi="Times New Roman" w:cs="Times New Roman"/>
        </w:rPr>
      </w:pPr>
    </w:p>
    <w:p w14:paraId="03E0E14C">
      <w:pPr>
        <w:jc w:val="center"/>
        <w:rPr>
          <w:rFonts w:hint="default" w:ascii="Times New Roman" w:hAnsi="Times New Roman" w:cs="Times New Roman"/>
        </w:rPr>
      </w:pPr>
    </w:p>
    <w:p w14:paraId="55CCCFF7">
      <w:pPr>
        <w:jc w:val="center"/>
        <w:rPr>
          <w:rFonts w:hint="default" w:ascii="Times New Roman" w:hAnsi="Times New Roman" w:cs="Times New Roman"/>
        </w:rPr>
      </w:pPr>
    </w:p>
    <w:p w14:paraId="79540A31">
      <w:pPr>
        <w:jc w:val="center"/>
        <w:rPr>
          <w:rFonts w:hint="default" w:ascii="Times New Roman" w:hAnsi="Times New Roman" w:cs="Times New Roman"/>
        </w:rPr>
      </w:pPr>
    </w:p>
    <w:p w14:paraId="505B7997">
      <w:pPr>
        <w:jc w:val="center"/>
        <w:rPr>
          <w:rFonts w:hint="default" w:ascii="Times New Roman" w:hAnsi="Times New Roman" w:cs="Times New Roman"/>
        </w:rPr>
      </w:pPr>
    </w:p>
    <w:p w14:paraId="2F155FBF">
      <w:pPr>
        <w:jc w:val="center"/>
        <w:rPr>
          <w:rFonts w:hint="default" w:ascii="Times New Roman" w:hAnsi="Times New Roman" w:cs="Times New Roman"/>
        </w:rPr>
      </w:pPr>
    </w:p>
    <w:p w14:paraId="2D839749">
      <w:pPr>
        <w:jc w:val="center"/>
        <w:rPr>
          <w:rFonts w:hint="default" w:ascii="Times New Roman" w:hAnsi="Times New Roman" w:cs="Times New Roman"/>
        </w:rPr>
      </w:pPr>
    </w:p>
    <w:p w14:paraId="69CD776C">
      <w:pPr>
        <w:jc w:val="center"/>
        <w:rPr>
          <w:rFonts w:hint="default" w:ascii="Times New Roman" w:hAnsi="Times New Roman" w:cs="Times New Roman"/>
        </w:rPr>
      </w:pPr>
    </w:p>
    <w:p w14:paraId="736E3884">
      <w:pPr>
        <w:jc w:val="center"/>
        <w:rPr>
          <w:rFonts w:hint="default" w:ascii="Times New Roman" w:hAnsi="Times New Roman" w:cs="Times New Roman"/>
        </w:rPr>
      </w:pPr>
    </w:p>
    <w:p w14:paraId="770ABD62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团标制定工作组 </w:t>
      </w:r>
    </w:p>
    <w:p w14:paraId="57212B94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p w14:paraId="65D2B8B5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二零二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</w:p>
    <w:p w14:paraId="17EEB380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p w14:paraId="0E9A8B8E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p w14:paraId="0C6FEB1C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  <w:sectPr>
          <w:footerReference r:id="rId3" w:type="default"/>
          <w:type w:val="continuous"/>
          <w:pgSz w:w="11906" w:h="16841"/>
          <w:pgMar w:top="1440" w:right="1800" w:bottom="1440" w:left="1800" w:header="720" w:footer="720" w:gutter="0"/>
          <w:pgNumType w:fmt="decimal"/>
          <w:cols w:space="425" w:num="1"/>
          <w:docGrid w:linePitch="299" w:charSpace="0"/>
        </w:sectPr>
      </w:pPr>
    </w:p>
    <w:p w14:paraId="0850A5A4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p w14:paraId="3FB949E0">
      <w:pPr>
        <w:spacing w:line="360" w:lineRule="auto"/>
        <w:jc w:val="left"/>
        <w:outlineLvl w:val="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一、工作简况</w:t>
      </w:r>
    </w:p>
    <w:p w14:paraId="64824B31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任务来源</w:t>
      </w:r>
    </w:p>
    <w:p w14:paraId="59BC5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2023年7月，根据中国中小企业的安排，由上海质量管理科学研究院有限公司负责起草《中小企业（民营企业）ESG星级评价》，本文件由中国中小企业协会归口。</w:t>
      </w:r>
    </w:p>
    <w:p w14:paraId="1FA4400E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编制背景及目的 </w:t>
      </w:r>
    </w:p>
    <w:p w14:paraId="1DF77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伴随A股“入摩”，国内对ESG评级也呈现出越来越关注的大趋势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ESG评级的高低亦成为了衡量企业绩效的新指标。ESG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评价不仅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衡量企业在环境、社会和治理三个维度上的表现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更是对其未来发展潜力的重要预测指标。当前全球ESG评级机构数量已超过600家，其中比较有代表性的ESG评级机构包括：明晟公司（MSCI）、标普旗下的标普全球评级公司（S&amp;P Global Rating）、标普道琼斯指数公司（S&amp;P Dow Jones Indices）、穆迪（Moody's）、富时罗素公司（FTSE Russell）等，国内亦出现了一批本土评级机构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。但在发展过程中，不同ESG评级质量情况和实用性均存在较大差异，同一家公司也存在不同ESG评价框架下的评级结果一致性不高的情况。</w:t>
      </w:r>
    </w:p>
    <w:p w14:paraId="0A906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作为国家经济的重要组成部分，不仅对于经济增长、就业创造和技术创新具有关键作用，还在促进社会稳定和可持续发展方面发挥着不可忽视的作用。中小企业在追求经济效益的同时，也面临着环境(Environmental)、社会(Social)和治理(Governance)等多方面的挑战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但目前对于中小企业ESG评价标准属于行业空白。</w:t>
      </w:r>
    </w:p>
    <w:p w14:paraId="714F6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本文件结合我国中小企业的实际情况和特点，制定全面、系统、可操作的ESG评价框架，旨在引导企业追求经济效益的同时，积极履行环境、社会和治理（ESG）责任，发展新质生产力，扎实推动实现高质量发展。</w:t>
      </w:r>
    </w:p>
    <w:p w14:paraId="6D7A668E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编制过程 </w:t>
      </w:r>
    </w:p>
    <w:p w14:paraId="7AF6F35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2023年7月：确定本文件获批立项后，上海质量管理科学研究院有限公司确定了标准责任人及参与人员，联系已有参编单位，初步组建了标准编制组。</w:t>
      </w:r>
    </w:p>
    <w:p w14:paraId="3836C74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2023年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-12月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：向社会公开征集标准参编单位，邀请科研院所、大学院校、企业等标准利益相关方加入标准编制组。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广泛收集与整理国内外相关资料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召开标准研制启动会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，确定标准基本框架，形成标准草案稿。</w:t>
      </w:r>
    </w:p>
    <w:p w14:paraId="0A56F6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-4月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：召开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标准草案研讨会，就标准的标准化需求、对象、技术框架、核心内容等进行了确认，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进一步更新完善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标准草案。</w:t>
      </w:r>
    </w:p>
    <w:p w14:paraId="5FE069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-6月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：《中小企业 ESG 星级评价》团体标准更名为《中小企业(民营企业)ESG星级评价》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。并且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召开标准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专家内部审查会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，内审专家对标准结构、评价内容相关技术内容提出了意见，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 w14:paraId="03B6D4D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-8月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：根据专家意见对相关标准内容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进一步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修改完善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形成《中小企业（民营企业）ESG星级评价》征求意见稿。</w:t>
      </w:r>
    </w:p>
    <w:p w14:paraId="21424C7B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主要起草单位及起草人所做的工作 </w:t>
      </w:r>
    </w:p>
    <w:p w14:paraId="6CB99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本文件主要起草单位：上海质量管理科学研究院有限公司、上海财经大学国际金融中心研究院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等。</w:t>
      </w:r>
    </w:p>
    <w:p w14:paraId="1B074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起草人所做的工作：</w:t>
      </w:r>
    </w:p>
    <w:p w14:paraId="1FE6D5F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资料收集： 收集相关资料、文件和信息，以便于在起草过程中进行参考和引用。</w:t>
      </w:r>
    </w:p>
    <w:p w14:paraId="24AAFAC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标准起草： 根据问题分析和资料收集，开始编写草稿，初步表达出工作的内容和思路。整理草稿内容，进行合理的编排和组织，确保逻辑清晰、条理分明。</w:t>
      </w:r>
    </w:p>
    <w:p w14:paraId="2646A21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组织研讨会议：组织标准研讨会，对标准内容进行讨论。</w:t>
      </w:r>
    </w:p>
    <w:p w14:paraId="0D5A6C5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标准修改： 根据研讨会议反馈问题，对草稿进行修改，确保表达准确、通顺，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同时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避免语法错误和格式问题。</w:t>
      </w:r>
    </w:p>
    <w:p w14:paraId="18FC17C0">
      <w:pPr>
        <w:spacing w:line="360" w:lineRule="auto"/>
        <w:jc w:val="left"/>
        <w:outlineLvl w:val="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二、 标准编制原则和主要内容</w:t>
      </w:r>
    </w:p>
    <w:p w14:paraId="04E22CD6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标准制定原则</w:t>
      </w:r>
    </w:p>
    <w:p w14:paraId="16B8D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本文件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按照GB/T1.1-2020《标准化工作导则 第1部分:标准化文件的结构和起草规则》给出的规则起草。</w:t>
      </w:r>
    </w:p>
    <w:p w14:paraId="4406256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前瞻性</w:t>
      </w:r>
    </w:p>
    <w:p w14:paraId="2766E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充分考虑了当前及未来内全球ESG评价的发展趋势，结合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的特点，构建科学合理的ESG评价指标体系，确保了与国际先进理念和最佳实践保持一致。</w:t>
      </w:r>
    </w:p>
    <w:p w14:paraId="5B5DCD5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系统性</w:t>
      </w:r>
    </w:p>
    <w:p w14:paraId="24B03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提出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ESG评价指标体系，包括环境、社会、治理三大维度中多个指标。既反映企业自身ESG的管理情况以及取得的绩效，同时也反映企业在对其利益相关方的作用和影响。</w:t>
      </w:r>
    </w:p>
    <w:p w14:paraId="76C548B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适用性</w:t>
      </w:r>
    </w:p>
    <w:p w14:paraId="1825F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立足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的ESG治理实际情况，并充分考虑我国的国情、法律法规和政策要求。在标准编制过程中，标准起草组通过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现场调研、专题访谈等形式广泛听取了相关部门、专业机构、科研院所、单位场所等各方关于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ESG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星级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评价的意见和建议，确保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本文件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的实用性和可操作性。</w:t>
      </w:r>
    </w:p>
    <w:p w14:paraId="3D89B3DF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标准主要技术内容 </w:t>
      </w:r>
    </w:p>
    <w:p w14:paraId="5BEE3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本文件主要的技术内容包括： 评价原则、评价主体、评价对象、评价内容、评价流程以及评价结果跟踪。</w:t>
      </w:r>
    </w:p>
    <w:p w14:paraId="3100A496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主要试验（或验证）情况分析 </w:t>
      </w:r>
    </w:p>
    <w:p w14:paraId="3CA8E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本文件不涉及试验（或验证）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781EF6C6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标准中涉及专利的情况  </w:t>
      </w:r>
    </w:p>
    <w:p w14:paraId="4FD64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本文件不涉及专利。</w:t>
      </w:r>
    </w:p>
    <w:p w14:paraId="4062B5C2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预期达到的效益（经济、效益、生态等），对产业发展的作用的情况  </w:t>
      </w:r>
    </w:p>
    <w:p w14:paraId="36EE7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中小企业是国家产业发展的重要组成部分，为全国经济发展做出了重要贡献，中小企业践行 ESG 高度契合我国经济高质量发展要求。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通过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引入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中小企业（民营企业）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ESG星级评价，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企业更加清晰地认识到自身在可持续发展方面的优势和不足，进而制定更为科学合理的发展战略，实现可持续发展。</w:t>
      </w:r>
    </w:p>
    <w:p w14:paraId="0CF57700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6D0EB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与现行法律、法规、规章及相关标准协调一致。</w:t>
      </w:r>
    </w:p>
    <w:p w14:paraId="750203CB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重大分歧意见的处理经过和依据</w:t>
      </w:r>
    </w:p>
    <w:p w14:paraId="735CE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无。</w:t>
      </w:r>
    </w:p>
    <w:p w14:paraId="737B0619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标准性质的建议说明</w:t>
      </w:r>
    </w:p>
    <w:p w14:paraId="32B7F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建议作为团体标准发布。</w:t>
      </w:r>
    </w:p>
    <w:p w14:paraId="1D0BDD82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贯彻标准的要求和措施建议</w:t>
      </w:r>
    </w:p>
    <w:p w14:paraId="17901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宣传推广：各团体标准承担单位、起草组将积极做好团体标准宣传贯彻，充分利用会议、论坛、新媒体等多种形式，开展标准宣传、解读、培训等工作，让更多的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了解团体标准，不断提高行业内对团体标准的认知，促进团体标准推广和实施。</w:t>
      </w:r>
    </w:p>
    <w:p w14:paraId="621CD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应用评价：各标准相关单位将准确掌握团体标准的指标体系意义和评价要求，在进行自我ESG评价和第三方评价过程中，积极采纳、引用、实施团体标准，发挥团体标准指导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中小企业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实施ESG评价，实现ESG高效管理、促进行业高质量发展的作用。</w:t>
      </w:r>
    </w:p>
    <w:p w14:paraId="4A3A1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持续改进：及时梳理总结团体标准宣传和推广实施工作经验，提炼总结，发现不足，持续改进。</w:t>
      </w:r>
    </w:p>
    <w:p w14:paraId="2D9C06F9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废止现行相关标准的建议</w:t>
      </w:r>
    </w:p>
    <w:p w14:paraId="66A0B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无。</w:t>
      </w:r>
    </w:p>
    <w:p w14:paraId="6CF7C1FD">
      <w:pPr>
        <w:numPr>
          <w:ilvl w:val="0"/>
          <w:numId w:val="6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其他应予说明的事项</w:t>
      </w:r>
    </w:p>
    <w:p w14:paraId="5B029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无。</w:t>
      </w:r>
    </w:p>
    <w:p w14:paraId="711990B8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 w14:paraId="75B57FEB">
      <w:pPr>
        <w:topLinePunct/>
        <w:spacing w:line="360" w:lineRule="auto"/>
        <w:ind w:firstLine="560" w:firstLineChars="200"/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 </w:t>
      </w:r>
    </w:p>
    <w:p w14:paraId="61560AB2">
      <w:pPr>
        <w:topLinePunct/>
        <w:spacing w:line="360" w:lineRule="auto"/>
        <w:ind w:firstLine="560" w:firstLineChars="200"/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《中小企业（民营企业）ESG星级评价》起草组 </w:t>
      </w:r>
    </w:p>
    <w:p w14:paraId="26C433CA">
      <w:pPr>
        <w:topLinePunct/>
        <w:spacing w:line="360" w:lineRule="auto"/>
        <w:ind w:firstLine="560" w:firstLineChars="200"/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8"/>
          <w:szCs w:val="28"/>
        </w:rPr>
        <w:t>日</w:t>
      </w:r>
    </w:p>
    <w:bookmarkEnd w:id="0"/>
    <w:sectPr>
      <w:pgSz w:w="11906" w:h="16841"/>
      <w:pgMar w:top="1440" w:right="1800" w:bottom="1440" w:left="1800" w:header="720" w:footer="720" w:gutter="0"/>
      <w:pgNumType w:fmt="decimal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ACE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E44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E44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7D219"/>
    <w:multiLevelType w:val="singleLevel"/>
    <w:tmpl w:val="A2C7D219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abstractNum w:abstractNumId="1">
    <w:nsid w:val="A682BDD1"/>
    <w:multiLevelType w:val="singleLevel"/>
    <w:tmpl w:val="A682BDD1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abstractNum w:abstractNumId="2">
    <w:nsid w:val="C81E26DB"/>
    <w:multiLevelType w:val="singleLevel"/>
    <w:tmpl w:val="C81E26DB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07691932"/>
    <w:multiLevelType w:val="singleLevel"/>
    <w:tmpl w:val="076919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A91AE1C"/>
    <w:multiLevelType w:val="singleLevel"/>
    <w:tmpl w:val="1A91AE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19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6DBF04F4"/>
    <w:multiLevelType w:val="multilevel"/>
    <w:tmpl w:val="6DBF04F4"/>
    <w:lvl w:ilvl="0" w:tentative="0">
      <w:start w:val="1"/>
      <w:numFmt w:val="none"/>
      <w:pStyle w:val="20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10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jZTU1MTM1NGMxZWI1NGQ5MjZkMjM0ZmZmM2FkNjk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53FA1"/>
    <w:rsid w:val="00276C1B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1B14C06"/>
    <w:rsid w:val="02C1356F"/>
    <w:rsid w:val="077B0190"/>
    <w:rsid w:val="07F95DA5"/>
    <w:rsid w:val="0BB04180"/>
    <w:rsid w:val="0FD2721B"/>
    <w:rsid w:val="11B86144"/>
    <w:rsid w:val="18E47FEA"/>
    <w:rsid w:val="1A6E5932"/>
    <w:rsid w:val="1B684130"/>
    <w:rsid w:val="1ED95E33"/>
    <w:rsid w:val="21FC7CC7"/>
    <w:rsid w:val="24313E7B"/>
    <w:rsid w:val="24B759EF"/>
    <w:rsid w:val="27F1598A"/>
    <w:rsid w:val="2B723F53"/>
    <w:rsid w:val="2C954FA0"/>
    <w:rsid w:val="30027B54"/>
    <w:rsid w:val="30AD6507"/>
    <w:rsid w:val="377A5B12"/>
    <w:rsid w:val="39BA4298"/>
    <w:rsid w:val="40D32366"/>
    <w:rsid w:val="45EC3D2C"/>
    <w:rsid w:val="4A026672"/>
    <w:rsid w:val="4D920909"/>
    <w:rsid w:val="50C36153"/>
    <w:rsid w:val="51F872B4"/>
    <w:rsid w:val="5D0B1BDA"/>
    <w:rsid w:val="69D11F71"/>
    <w:rsid w:val="6A7C6C61"/>
    <w:rsid w:val="6AA64288"/>
    <w:rsid w:val="6B3D24B0"/>
    <w:rsid w:val="71997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文件名称"/>
    <w:basedOn w:val="15"/>
    <w:next w:val="15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标准文件_章标题"/>
    <w:next w:val="15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标准文件_一级条标题"/>
    <w:basedOn w:val="16"/>
    <w:next w:val="15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8">
    <w:name w:val="标准文件_二级无标题"/>
    <w:basedOn w:val="19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9">
    <w:name w:val="标准文件_二级条标题"/>
    <w:next w:val="15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">
    <w:name w:val="标准文件_注："/>
    <w:next w:val="15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1">
    <w:name w:val="标准文件_一级无标题"/>
    <w:basedOn w:val="17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2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2408</Words>
  <Characters>2580</Characters>
  <Lines>2</Lines>
  <Paragraphs>1</Paragraphs>
  <TotalTime>46</TotalTime>
  <ScaleCrop>false</ScaleCrop>
  <LinksUpToDate>false</LinksUpToDate>
  <CharactersWithSpaces>2610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吴会琴</cp:lastModifiedBy>
  <cp:lastPrinted>2022-05-11T05:51:00Z</cp:lastPrinted>
  <dcterms:modified xsi:type="dcterms:W3CDTF">2024-09-11T06:06:24Z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D42AE93ECB9F4D7DA19C2F3F3DB60D9E_13</vt:lpwstr>
  </property>
</Properties>
</file>