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CC48D" w14:textId="77777777" w:rsidR="00C563B7" w:rsidRPr="00204345" w:rsidRDefault="00C563B7">
      <w:pPr>
        <w:pStyle w:val="21"/>
        <w:framePr w:wrap="around" w:x="1613" w:y="2809"/>
        <w:wordWrap w:val="0"/>
        <w:rPr>
          <w:rFonts w:ascii="Times New Roman"/>
          <w:sz w:val="32"/>
          <w:szCs w:val="32"/>
        </w:rPr>
      </w:pPr>
    </w:p>
    <w:p w14:paraId="6DCD0985" w14:textId="77777777" w:rsidR="00C563B7" w:rsidRPr="00204345" w:rsidRDefault="00221385">
      <w:pPr>
        <w:pStyle w:val="21"/>
        <w:framePr w:wrap="around" w:x="1613" w:y="2809"/>
        <w:rPr>
          <w:rFonts w:ascii="Times New Roman"/>
        </w:rPr>
      </w:pPr>
      <w:r w:rsidRPr="00204345">
        <w:rPr>
          <w:rFonts w:ascii="Times New Roman"/>
        </w:rPr>
        <w:t>T/SSEA XXXX—2024</w:t>
      </w:r>
    </w:p>
    <w:p w14:paraId="6DF32B46" w14:textId="77777777" w:rsidR="00C563B7" w:rsidRPr="00204345" w:rsidRDefault="00C563B7">
      <w:pPr>
        <w:pStyle w:val="21"/>
        <w:framePr w:wrap="around" w:x="1613" w:y="2809"/>
        <w:rPr>
          <w:rFonts w:ascii="Times New Roman"/>
        </w:rPr>
      </w:pPr>
    </w:p>
    <w:p w14:paraId="24D0154A" w14:textId="77777777" w:rsidR="00C563B7" w:rsidRPr="00204345" w:rsidRDefault="00221385">
      <w:pPr>
        <w:pStyle w:val="affffa"/>
        <w:framePr w:wrap="around" w:x="1242" w:y="7102"/>
        <w:rPr>
          <w:rFonts w:ascii="Times New Roman"/>
        </w:rPr>
      </w:pPr>
      <w:r w:rsidRPr="00204345">
        <w:rPr>
          <w:rFonts w:ascii="Times New Roman" w:hint="eastAsia"/>
        </w:rPr>
        <w:t>电子设备用易切削钢热轧盘条</w:t>
      </w:r>
    </w:p>
    <w:p w14:paraId="5DCD9145" w14:textId="77777777" w:rsidR="00C563B7" w:rsidRPr="00204345" w:rsidRDefault="00221385">
      <w:pPr>
        <w:pStyle w:val="affffb"/>
        <w:framePr w:wrap="around" w:x="1242" w:y="7102"/>
      </w:pPr>
      <w:r w:rsidRPr="00204345">
        <w:t xml:space="preserve">Hot rolled wire rods made of free cutting steel for electronic </w:t>
      </w:r>
      <w:proofErr w:type="gramStart"/>
      <w:r w:rsidRPr="00204345">
        <w:t>equipment</w:t>
      </w:r>
      <w:proofErr w:type="gramEnd"/>
    </w:p>
    <w:p w14:paraId="324AF8A8" w14:textId="77777777" w:rsidR="00C563B7" w:rsidRPr="00204345" w:rsidRDefault="00221385">
      <w:pPr>
        <w:pStyle w:val="affffc"/>
        <w:framePr w:wrap="around" w:x="1242" w:y="7102"/>
        <w:rPr>
          <w:rFonts w:ascii="Times New Roman"/>
        </w:rPr>
      </w:pPr>
      <w:r w:rsidRPr="00204345">
        <w:rPr>
          <w:rFonts w:ascii="Times New Roman"/>
        </w:rPr>
        <w:fldChar w:fldCharType="begin">
          <w:ffData>
            <w:name w:val="YZBS"/>
            <w:enabled/>
            <w:calcOnExit w:val="0"/>
            <w:textInput>
              <w:default w:val="点击此处添加与国际标准一致性程度的标识"/>
            </w:textInput>
          </w:ffData>
        </w:fldChar>
      </w:r>
      <w:bookmarkStart w:id="0" w:name="YZBS"/>
      <w:r w:rsidRPr="00204345">
        <w:rPr>
          <w:rFonts w:ascii="Times New Roman"/>
        </w:rPr>
        <w:instrText xml:space="preserve"> FORMTEXT </w:instrText>
      </w:r>
      <w:r w:rsidRPr="00204345">
        <w:rPr>
          <w:rFonts w:ascii="Times New Roman"/>
        </w:rPr>
      </w:r>
      <w:r w:rsidRPr="00204345">
        <w:rPr>
          <w:rFonts w:ascii="Times New Roman"/>
        </w:rPr>
        <w:fldChar w:fldCharType="separate"/>
      </w:r>
      <w:r w:rsidRPr="00204345">
        <w:rPr>
          <w:rFonts w:ascii="Times New Roman"/>
        </w:rPr>
        <w:t>     </w:t>
      </w:r>
      <w:r w:rsidRPr="00204345">
        <w:rPr>
          <w:rFonts w:ascii="Times New Roman"/>
        </w:rPr>
        <w:fldChar w:fldCharType="end"/>
      </w:r>
      <w:bookmarkEnd w:id="0"/>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204345" w:rsidRPr="00204345" w14:paraId="1BAA9E58" w14:textId="77777777">
        <w:trPr>
          <w:trHeight w:val="5505"/>
        </w:trPr>
        <w:tc>
          <w:tcPr>
            <w:tcW w:w="9855" w:type="dxa"/>
            <w:tcBorders>
              <w:top w:val="nil"/>
              <w:left w:val="nil"/>
              <w:bottom w:val="nil"/>
              <w:right w:val="nil"/>
            </w:tcBorders>
            <w:shd w:val="clear" w:color="auto" w:fill="auto"/>
          </w:tcPr>
          <w:p w14:paraId="013210CA" w14:textId="77777777" w:rsidR="00C563B7" w:rsidRPr="00204345" w:rsidRDefault="00221385">
            <w:pPr>
              <w:pStyle w:val="affffd"/>
              <w:framePr w:wrap="around" w:x="1242" w:y="7102"/>
              <w:rPr>
                <w:rFonts w:ascii="Times New Roman"/>
              </w:rPr>
            </w:pPr>
            <w:r w:rsidRPr="00204345">
              <w:rPr>
                <w:rFonts w:ascii="Times New Roman"/>
              </w:rPr>
              <w:pict w14:anchorId="78BABAFE">
                <v:rect id="RQ" o:spid="_x0000_s2050" style="position:absolute;left:0;text-align:left;margin-left:173.3pt;margin-top:45.15pt;width:150pt;height:20pt;z-index:-251655168;mso-width-relative:page;mso-height-relative:page"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ia6S1QAAAAoBAAAPAAAAAAAAAAEAIAAAACIAAABkcnMvZG93bnJldi54bWxQSwECFAAUAAAA&#10;CACHTuJAWamSO/EBAADhAwAADgAAAAAAAAABACAAAAAkAQAAZHJzL2Uyb0RvYy54bWxQSwUGAAAA&#10;AAYABgBZAQAAhwUAAAAA&#10;" stroked="f">
                  <w10:anchorlock/>
                </v:rect>
              </w:pict>
            </w:r>
            <w:r w:rsidRPr="00204345">
              <w:rPr>
                <w:rFonts w:ascii="Times New Roman"/>
              </w:rPr>
              <w:pict w14:anchorId="2EA4A986">
                <v:rect id="LB" o:spid="_x0000_s2053" style="position:absolute;left:0;text-align:left;margin-left:193.3pt;margin-top:20.15pt;width:100pt;height:24pt;z-index:-251656192;mso-width-relative:page;mso-height-relative:page"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GL5dYAAAAJAQAADwAAAAAAAAABACAAAAAiAAAAZHJzL2Rvd25yZXYueG1sUEsBAhQAFAAA&#10;AAgAh07iQOgdOtHxAQAA4AMAAA4AAAAAAAAAAQAgAAAAJQEAAGRycy9lMm9Eb2MueG1sUEsFBgAA&#10;AAAGAAYAWQEAAIgFAAAAAA==&#10;" stroked="f"/>
              </w:pict>
            </w:r>
          </w:p>
        </w:tc>
      </w:tr>
      <w:tr w:rsidR="00204345" w:rsidRPr="00204345" w14:paraId="5CA56E27" w14:textId="77777777">
        <w:tc>
          <w:tcPr>
            <w:tcW w:w="9855" w:type="dxa"/>
            <w:tcBorders>
              <w:top w:val="nil"/>
              <w:left w:val="nil"/>
              <w:bottom w:val="nil"/>
              <w:right w:val="nil"/>
            </w:tcBorders>
            <w:shd w:val="clear" w:color="auto" w:fill="auto"/>
          </w:tcPr>
          <w:p w14:paraId="7B89483E" w14:textId="77777777" w:rsidR="00C563B7" w:rsidRPr="00204345" w:rsidRDefault="00C563B7">
            <w:pPr>
              <w:pStyle w:val="affffe"/>
              <w:framePr w:wrap="around" w:x="1242" w:y="7102"/>
              <w:rPr>
                <w:rFonts w:ascii="Times New Roman"/>
              </w:rPr>
            </w:pPr>
          </w:p>
        </w:tc>
      </w:tr>
    </w:tbl>
    <w:p w14:paraId="517FC348" w14:textId="77777777" w:rsidR="00C563B7" w:rsidRPr="00204345" w:rsidRDefault="00221385">
      <w:pPr>
        <w:pStyle w:val="afffffff"/>
        <w:framePr w:wrap="around" w:hAnchor="page" w:x="1192" w:y="14041"/>
      </w:pPr>
      <w:r w:rsidRPr="00204345">
        <w:fldChar w:fldCharType="begin">
          <w:ffData>
            <w:name w:val="FY"/>
            <w:enabled/>
            <w:calcOnExit w:val="0"/>
            <w:textInput>
              <w:default w:val="XXXX"/>
              <w:maxLength w:val="4"/>
            </w:textInput>
          </w:ffData>
        </w:fldChar>
      </w:r>
      <w:bookmarkStart w:id="1" w:name="FY"/>
      <w:r w:rsidRPr="00204345">
        <w:instrText xml:space="preserve"> FORMTEXT </w:instrText>
      </w:r>
      <w:r w:rsidRPr="00204345">
        <w:fldChar w:fldCharType="separate"/>
      </w:r>
      <w:r w:rsidRPr="00204345">
        <w:t>XXXX</w:t>
      </w:r>
      <w:r w:rsidRPr="00204345">
        <w:fldChar w:fldCharType="end"/>
      </w:r>
      <w:bookmarkEnd w:id="1"/>
      <w:r w:rsidRPr="00204345">
        <w:t xml:space="preserve"> - </w:t>
      </w:r>
      <w:r w:rsidRPr="00204345">
        <w:fldChar w:fldCharType="begin">
          <w:ffData>
            <w:name w:val="FM"/>
            <w:enabled/>
            <w:calcOnExit w:val="0"/>
            <w:textInput>
              <w:default w:val="XX"/>
              <w:maxLength w:val="2"/>
            </w:textInput>
          </w:ffData>
        </w:fldChar>
      </w:r>
      <w:r w:rsidRPr="00204345">
        <w:instrText xml:space="preserve"> FORMTEXT </w:instrText>
      </w:r>
      <w:r w:rsidRPr="00204345">
        <w:fldChar w:fldCharType="separate"/>
      </w:r>
      <w:r w:rsidRPr="00204345">
        <w:t>XX</w:t>
      </w:r>
      <w:r w:rsidRPr="00204345">
        <w:fldChar w:fldCharType="end"/>
      </w:r>
      <w:r w:rsidRPr="00204345">
        <w:t xml:space="preserve"> - </w:t>
      </w:r>
      <w:r w:rsidRPr="00204345">
        <w:fldChar w:fldCharType="begin">
          <w:ffData>
            <w:name w:val="FD"/>
            <w:enabled/>
            <w:calcOnExit w:val="0"/>
            <w:textInput>
              <w:default w:val="XX"/>
              <w:maxLength w:val="2"/>
            </w:textInput>
          </w:ffData>
        </w:fldChar>
      </w:r>
      <w:bookmarkStart w:id="2" w:name="FD"/>
      <w:r w:rsidRPr="00204345">
        <w:instrText xml:space="preserve"> FORMTEXT </w:instrText>
      </w:r>
      <w:r w:rsidRPr="00204345">
        <w:fldChar w:fldCharType="separate"/>
      </w:r>
      <w:r w:rsidRPr="00204345">
        <w:t>XX</w:t>
      </w:r>
      <w:r w:rsidRPr="00204345">
        <w:fldChar w:fldCharType="end"/>
      </w:r>
      <w:bookmarkEnd w:id="2"/>
      <w:r w:rsidRPr="00204345">
        <w:t>发布</w:t>
      </w:r>
    </w:p>
    <w:p w14:paraId="2D737753" w14:textId="77777777" w:rsidR="00C563B7" w:rsidRPr="00204345" w:rsidRDefault="00221385">
      <w:pPr>
        <w:pStyle w:val="afffffff0"/>
        <w:framePr w:wrap="around" w:hAnchor="page" w:x="6884" w:y="14042"/>
      </w:pPr>
      <w:r w:rsidRPr="00204345">
        <w:fldChar w:fldCharType="begin">
          <w:ffData>
            <w:name w:val="SY"/>
            <w:enabled/>
            <w:calcOnExit w:val="0"/>
            <w:textInput>
              <w:default w:val="XXXX"/>
              <w:maxLength w:val="4"/>
            </w:textInput>
          </w:ffData>
        </w:fldChar>
      </w:r>
      <w:bookmarkStart w:id="3" w:name="SY"/>
      <w:r w:rsidRPr="00204345">
        <w:instrText xml:space="preserve"> FORMTEXT </w:instrText>
      </w:r>
      <w:r w:rsidRPr="00204345">
        <w:fldChar w:fldCharType="separate"/>
      </w:r>
      <w:r w:rsidRPr="00204345">
        <w:t>XXXX</w:t>
      </w:r>
      <w:r w:rsidRPr="00204345">
        <w:fldChar w:fldCharType="end"/>
      </w:r>
      <w:bookmarkEnd w:id="3"/>
      <w:r w:rsidRPr="00204345">
        <w:t xml:space="preserve"> - </w:t>
      </w:r>
      <w:r w:rsidRPr="00204345">
        <w:fldChar w:fldCharType="begin">
          <w:ffData>
            <w:name w:val="SM"/>
            <w:enabled/>
            <w:calcOnExit w:val="0"/>
            <w:textInput>
              <w:default w:val="XX"/>
              <w:maxLength w:val="2"/>
            </w:textInput>
          </w:ffData>
        </w:fldChar>
      </w:r>
      <w:bookmarkStart w:id="4" w:name="SM"/>
      <w:r w:rsidRPr="00204345">
        <w:instrText xml:space="preserve"> FORMTEXT </w:instrText>
      </w:r>
      <w:r w:rsidRPr="00204345">
        <w:fldChar w:fldCharType="separate"/>
      </w:r>
      <w:r w:rsidRPr="00204345">
        <w:t>XX</w:t>
      </w:r>
      <w:r w:rsidRPr="00204345">
        <w:fldChar w:fldCharType="end"/>
      </w:r>
      <w:bookmarkEnd w:id="4"/>
      <w:r w:rsidRPr="00204345">
        <w:t xml:space="preserve"> - </w:t>
      </w:r>
      <w:r w:rsidRPr="00204345">
        <w:fldChar w:fldCharType="begin">
          <w:ffData>
            <w:name w:val="SD"/>
            <w:enabled/>
            <w:calcOnExit w:val="0"/>
            <w:textInput>
              <w:default w:val="XX"/>
              <w:maxLength w:val="2"/>
            </w:textInput>
          </w:ffData>
        </w:fldChar>
      </w:r>
      <w:bookmarkStart w:id="5" w:name="SD"/>
      <w:r w:rsidRPr="00204345">
        <w:instrText xml:space="preserve"> FORMTEXT </w:instrText>
      </w:r>
      <w:r w:rsidRPr="00204345">
        <w:fldChar w:fldCharType="separate"/>
      </w:r>
      <w:r w:rsidRPr="00204345">
        <w:t>XX</w:t>
      </w:r>
      <w:r w:rsidRPr="00204345">
        <w:fldChar w:fldCharType="end"/>
      </w:r>
      <w:bookmarkEnd w:id="5"/>
      <w:r w:rsidRPr="00204345">
        <w:t>实施</w:t>
      </w:r>
    </w:p>
    <w:p w14:paraId="41B580A5" w14:textId="77777777" w:rsidR="00C563B7" w:rsidRPr="00204345" w:rsidRDefault="00221385">
      <w:pPr>
        <w:pStyle w:val="affffff1"/>
        <w:framePr w:wrap="around"/>
        <w:rPr>
          <w:rFonts w:ascii="Times New Roman"/>
        </w:rPr>
      </w:pPr>
      <w:r w:rsidRPr="00204345">
        <w:rPr>
          <w:rFonts w:ascii="Times New Roman"/>
          <w:sz w:val="32"/>
        </w:rPr>
        <w:t>中国特钢企业协会</w:t>
      </w:r>
      <w:r w:rsidRPr="00204345">
        <w:rPr>
          <w:rStyle w:val="affff6"/>
          <w:rFonts w:ascii="Times New Roman"/>
        </w:rPr>
        <w:t>发布</w:t>
      </w:r>
    </w:p>
    <w:p w14:paraId="6B151D72" w14:textId="77777777" w:rsidR="00C563B7" w:rsidRPr="00204345" w:rsidRDefault="00221385">
      <w:pPr>
        <w:framePr w:hSpace="180" w:vSpace="180" w:wrap="around" w:vAnchor="page" w:hAnchor="margin" w:y="496" w:anchorLock="1"/>
        <w:jc w:val="left"/>
        <w:textAlignment w:val="center"/>
        <w:rPr>
          <w:rFonts w:eastAsia="黑体"/>
          <w:kern w:val="0"/>
          <w:szCs w:val="21"/>
        </w:rPr>
      </w:pPr>
      <w:r w:rsidRPr="00204345">
        <w:rPr>
          <w:rFonts w:eastAsia="黑体"/>
          <w:kern w:val="0"/>
          <w:szCs w:val="21"/>
        </w:rPr>
        <w:t>ICS 77.140.60</w:t>
      </w:r>
    </w:p>
    <w:p w14:paraId="241780A6" w14:textId="77777777" w:rsidR="00C563B7" w:rsidRPr="00204345" w:rsidRDefault="00221385">
      <w:pPr>
        <w:framePr w:hSpace="180" w:vSpace="180" w:wrap="around" w:vAnchor="page" w:hAnchor="margin" w:y="496" w:anchorLock="1"/>
        <w:jc w:val="left"/>
        <w:textAlignment w:val="center"/>
        <w:rPr>
          <w:rFonts w:eastAsia="黑体"/>
          <w:kern w:val="0"/>
          <w:szCs w:val="21"/>
        </w:rPr>
      </w:pPr>
      <w:r w:rsidRPr="00204345">
        <w:rPr>
          <w:rFonts w:eastAsia="黑体"/>
          <w:kern w:val="0"/>
          <w:szCs w:val="21"/>
        </w:rPr>
        <w:t>CCS H 44</w:t>
      </w:r>
    </w:p>
    <w:p w14:paraId="34AF18E0" w14:textId="77777777" w:rsidR="00C563B7" w:rsidRPr="00204345" w:rsidRDefault="00221385">
      <w:pPr>
        <w:pStyle w:val="affff0"/>
        <w:framePr w:w="0" w:hRule="auto" w:wrap="around"/>
        <w:ind w:right="-9"/>
        <w:rPr>
          <w:rFonts w:ascii="Times New Roman"/>
        </w:rPr>
      </w:pPr>
      <w:r w:rsidRPr="00204345">
        <w:rPr>
          <w:rFonts w:ascii="Times New Roman"/>
        </w:rPr>
        <w:t>团体标准</w:t>
      </w:r>
    </w:p>
    <w:p w14:paraId="6F11FA2D" w14:textId="77777777" w:rsidR="00C563B7" w:rsidRPr="00204345" w:rsidRDefault="00221385">
      <w:pPr>
        <w:pStyle w:val="affa"/>
        <w:rPr>
          <w:rFonts w:ascii="Times New Roman"/>
        </w:rPr>
        <w:sectPr w:rsidR="00C563B7" w:rsidRPr="00204345">
          <w:headerReference w:type="default" r:id="rId10"/>
          <w:pgSz w:w="11906" w:h="16838"/>
          <w:pgMar w:top="567" w:right="850" w:bottom="1134" w:left="1418" w:header="0" w:footer="0" w:gutter="0"/>
          <w:pgNumType w:start="1"/>
          <w:cols w:space="425"/>
          <w:docGrid w:type="lines" w:linePitch="312"/>
        </w:sectPr>
      </w:pPr>
      <w:r w:rsidRPr="00204345">
        <w:rPr>
          <w:rFonts w:ascii="Times New Roman"/>
        </w:rPr>
        <w:pict w14:anchorId="1FB790C7">
          <v:line id="_x0000_s2052" style="position:absolute;left:0;text-align:left;z-index:251662336;mso-width-relative:page;mso-height-relative:page" from="-19.35pt,678.65pt" to="462.55pt,678.65pt" o:gfxdata="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wbNNNgAAAANAQAADwAAAAAAAAABACAAAAAiAAAAZHJzL2Rvd25yZXYueG1sUEsBAhQAFAAAAAgA&#10;h07iQNQaxTWzAQAAXwMAAA4AAAAAAAAAAQAgAAAAJwEAAGRycy9lMm9Eb2MueG1sUEsFBgAAAAAG&#10;AAYAWQEAAEwFAAAAAA==&#10;"/>
        </w:pict>
      </w:r>
      <w:r w:rsidRPr="00204345">
        <w:rPr>
          <w:rFonts w:ascii="Times New Roman"/>
        </w:rPr>
        <w:pict w14:anchorId="27B921FF">
          <v:line id="Line 3" o:spid="_x0000_s2051" style="position:absolute;left:0;text-align:left;z-index:251659264;mso-width-relative:page;mso-height-relative:page" from="1.75pt,157.7pt" to="483.65pt,157.7pt" o:gfxdata="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ml&#10;V4HXAAAACQEAAA8AAAAAAAAAAQAgAAAAIgAAAGRycy9kb3ducmV2LnhtbFBLAQIUABQAAAAIAIdO&#10;4kCz+96UsgEAAF8DAAAOAAAAAAAAAAEAIAAAACYBAABkcnMvZTJvRG9jLnhtbFBLBQYAAAAABgAG&#10;AFkBAABKBQAAAAA=&#10;"/>
        </w:pict>
      </w:r>
    </w:p>
    <w:p w14:paraId="0AF53354" w14:textId="77777777" w:rsidR="00C563B7" w:rsidRPr="00204345" w:rsidRDefault="00C563B7"/>
    <w:p w14:paraId="7BBECAFE" w14:textId="77777777" w:rsidR="00C563B7" w:rsidRPr="00204345" w:rsidRDefault="00C563B7"/>
    <w:p w14:paraId="617E7C4A" w14:textId="77777777" w:rsidR="00C563B7" w:rsidRPr="00204345" w:rsidRDefault="00C563B7"/>
    <w:p w14:paraId="4C731333" w14:textId="77777777" w:rsidR="00C563B7" w:rsidRPr="00204345" w:rsidRDefault="00C563B7"/>
    <w:p w14:paraId="75B47014" w14:textId="77777777" w:rsidR="00C563B7" w:rsidRPr="00204345" w:rsidRDefault="00C563B7"/>
    <w:p w14:paraId="263CA654" w14:textId="77777777" w:rsidR="00C563B7" w:rsidRPr="00204345" w:rsidRDefault="00C563B7"/>
    <w:p w14:paraId="7FC5B01D" w14:textId="77777777" w:rsidR="00C563B7" w:rsidRPr="00204345" w:rsidRDefault="00C563B7"/>
    <w:p w14:paraId="5E02534D" w14:textId="77777777" w:rsidR="00C563B7" w:rsidRPr="00204345" w:rsidRDefault="00C563B7"/>
    <w:p w14:paraId="1A429A1A" w14:textId="77777777" w:rsidR="00C563B7" w:rsidRPr="00204345" w:rsidRDefault="00C563B7"/>
    <w:p w14:paraId="081E84DB" w14:textId="77777777" w:rsidR="00C563B7" w:rsidRPr="00204345" w:rsidRDefault="00C563B7"/>
    <w:p w14:paraId="15DB7BE2" w14:textId="77777777" w:rsidR="00C563B7" w:rsidRPr="00204345" w:rsidRDefault="00C563B7"/>
    <w:p w14:paraId="202C5B07" w14:textId="77777777" w:rsidR="00C563B7" w:rsidRPr="00204345" w:rsidRDefault="00C563B7"/>
    <w:p w14:paraId="60ACF1C9" w14:textId="77777777" w:rsidR="00C563B7" w:rsidRPr="00204345" w:rsidRDefault="00C563B7"/>
    <w:p w14:paraId="65C4887B" w14:textId="77777777" w:rsidR="00C563B7" w:rsidRPr="00204345" w:rsidRDefault="00C563B7"/>
    <w:p w14:paraId="3FB4B611" w14:textId="77777777" w:rsidR="00C563B7" w:rsidRPr="00204345" w:rsidRDefault="00C563B7"/>
    <w:p w14:paraId="12B98CC9" w14:textId="77777777" w:rsidR="00C563B7" w:rsidRPr="00204345" w:rsidRDefault="00C563B7"/>
    <w:p w14:paraId="735AAFFE" w14:textId="77777777" w:rsidR="00C563B7" w:rsidRPr="00204345" w:rsidRDefault="00C563B7"/>
    <w:p w14:paraId="791E8D38" w14:textId="77777777" w:rsidR="00C563B7" w:rsidRPr="00204345" w:rsidRDefault="00C563B7"/>
    <w:p w14:paraId="241C978E" w14:textId="77777777" w:rsidR="00C563B7" w:rsidRPr="00204345" w:rsidRDefault="00C563B7"/>
    <w:p w14:paraId="77EEDFF3" w14:textId="77777777" w:rsidR="00C563B7" w:rsidRPr="00204345" w:rsidRDefault="00C563B7"/>
    <w:p w14:paraId="2212646A" w14:textId="77777777" w:rsidR="00C563B7" w:rsidRPr="00204345" w:rsidRDefault="00C563B7"/>
    <w:p w14:paraId="36A30928" w14:textId="77777777" w:rsidR="00C563B7" w:rsidRPr="00204345" w:rsidRDefault="00C563B7"/>
    <w:p w14:paraId="27A3046C" w14:textId="77777777" w:rsidR="00C563B7" w:rsidRPr="00204345" w:rsidRDefault="00C563B7"/>
    <w:p w14:paraId="33ED6240" w14:textId="77777777" w:rsidR="00C563B7" w:rsidRPr="00204345" w:rsidRDefault="00C563B7"/>
    <w:p w14:paraId="34DF01E0" w14:textId="77777777" w:rsidR="00C563B7" w:rsidRPr="00204345" w:rsidRDefault="00C563B7"/>
    <w:p w14:paraId="6A57B2EF" w14:textId="77777777" w:rsidR="00C563B7" w:rsidRPr="00204345" w:rsidRDefault="00C563B7"/>
    <w:p w14:paraId="41785C62" w14:textId="77777777" w:rsidR="00C563B7" w:rsidRPr="00204345" w:rsidRDefault="00C563B7"/>
    <w:p w14:paraId="417CE21C" w14:textId="77777777" w:rsidR="00C563B7" w:rsidRPr="00204345" w:rsidRDefault="00221385">
      <w:r w:rsidRPr="00204345">
        <w:rPr>
          <w:noProof/>
        </w:rPr>
        <w:drawing>
          <wp:inline distT="0" distB="0" distL="0" distR="0" wp14:anchorId="26E426CF" wp14:editId="19B1A001">
            <wp:extent cx="812165" cy="768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12165" cy="768350"/>
                    </a:xfrm>
                    <a:prstGeom prst="rect">
                      <a:avLst/>
                    </a:prstGeom>
                    <a:noFill/>
                    <a:ln>
                      <a:noFill/>
                    </a:ln>
                  </pic:spPr>
                </pic:pic>
              </a:graphicData>
            </a:graphic>
          </wp:inline>
        </w:drawing>
      </w:r>
      <w:r w:rsidRPr="00204345">
        <w:t>版权保护文件</w:t>
      </w:r>
    </w:p>
    <w:p w14:paraId="6EFB2316" w14:textId="77777777" w:rsidR="00C563B7" w:rsidRPr="00204345" w:rsidRDefault="00221385">
      <w:pPr>
        <w:spacing w:beforeLines="50" w:before="156" w:afterLines="50" w:after="156"/>
      </w:pPr>
      <w:r w:rsidRPr="00204345">
        <w:t>版权所有归属于该标准的发布机构。除非有其他规定，否则未经许可，</w:t>
      </w:r>
      <w:proofErr w:type="gramStart"/>
      <w:r w:rsidRPr="00204345">
        <w:t>此发行</w:t>
      </w:r>
      <w:proofErr w:type="gramEnd"/>
      <w:r w:rsidRPr="00204345">
        <w:t>物及其章节不得以其他形式或任何手段进行复制、再版或使用，包括电子版，影印件，或发布在互联网及内部网络等。使用许可</w:t>
      </w:r>
      <w:proofErr w:type="gramStart"/>
      <w:r w:rsidRPr="00204345">
        <w:t>可</w:t>
      </w:r>
      <w:proofErr w:type="gramEnd"/>
      <w:r w:rsidRPr="00204345">
        <w:t>于发布机构获取。</w:t>
      </w:r>
    </w:p>
    <w:p w14:paraId="337DF7CE" w14:textId="77777777" w:rsidR="00C563B7" w:rsidRPr="00204345" w:rsidRDefault="00C563B7">
      <w:pPr>
        <w:pStyle w:val="TOC1"/>
        <w:spacing w:before="78" w:after="78"/>
        <w:rPr>
          <w:rFonts w:ascii="Times New Roman"/>
          <w:szCs w:val="22"/>
        </w:rPr>
      </w:pPr>
    </w:p>
    <w:p w14:paraId="02987A93" w14:textId="77777777" w:rsidR="00C563B7" w:rsidRPr="00204345" w:rsidRDefault="00C563B7">
      <w:pPr>
        <w:pStyle w:val="affa"/>
        <w:ind w:firstLineChars="0" w:firstLine="0"/>
        <w:rPr>
          <w:rFonts w:ascii="Times New Roman"/>
        </w:rPr>
      </w:pPr>
    </w:p>
    <w:p w14:paraId="2EA2F99F" w14:textId="77777777" w:rsidR="00C563B7" w:rsidRPr="00204345" w:rsidRDefault="00221385">
      <w:pPr>
        <w:pStyle w:val="affffff2"/>
        <w:rPr>
          <w:rFonts w:ascii="Times New Roman"/>
        </w:rPr>
      </w:pPr>
      <w:bookmarkStart w:id="6" w:name="_Toc501728439"/>
      <w:r w:rsidRPr="00204345">
        <w:rPr>
          <w:rFonts w:ascii="Times New Roman"/>
        </w:rPr>
        <w:lastRenderedPageBreak/>
        <w:t>前</w:t>
      </w:r>
      <w:bookmarkStart w:id="7" w:name="BKQY"/>
      <w:r w:rsidRPr="00204345">
        <w:rPr>
          <w:rFonts w:ascii="Times New Roman"/>
        </w:rPr>
        <w:t>  </w:t>
      </w:r>
      <w:r w:rsidRPr="00204345">
        <w:rPr>
          <w:rFonts w:ascii="Times New Roman"/>
        </w:rPr>
        <w:t>言</w:t>
      </w:r>
      <w:bookmarkEnd w:id="6"/>
      <w:bookmarkEnd w:id="7"/>
    </w:p>
    <w:p w14:paraId="3D4F26A6" w14:textId="77777777" w:rsidR="00C563B7" w:rsidRPr="00204345" w:rsidRDefault="00221385">
      <w:pPr>
        <w:ind w:firstLineChars="200" w:firstLine="420"/>
      </w:pPr>
      <w:r w:rsidRPr="00204345">
        <w:t>本文件按照</w:t>
      </w:r>
      <w:r w:rsidRPr="00204345">
        <w:t>GB/T 1.1—2020</w:t>
      </w:r>
      <w:r w:rsidRPr="00204345">
        <w:t>《标准化工作导则</w:t>
      </w:r>
      <w:r w:rsidRPr="00204345">
        <w:t xml:space="preserve">  </w:t>
      </w:r>
      <w:r w:rsidRPr="00204345">
        <w:t>第</w:t>
      </w:r>
      <w:r w:rsidRPr="00204345">
        <w:t>1</w:t>
      </w:r>
      <w:r w:rsidRPr="00204345">
        <w:t>部分</w:t>
      </w:r>
      <w:r w:rsidRPr="00204345">
        <w:t>:</w:t>
      </w:r>
      <w:r w:rsidRPr="00204345">
        <w:t>标准化文件的结构和起草规则》的规定起草。</w:t>
      </w:r>
    </w:p>
    <w:p w14:paraId="208A8FA4" w14:textId="77777777" w:rsidR="00C563B7" w:rsidRPr="00204345" w:rsidRDefault="00221385">
      <w:pPr>
        <w:ind w:firstLineChars="200" w:firstLine="420"/>
      </w:pPr>
      <w:r w:rsidRPr="00204345">
        <w:t>请注意本文件的某些内容可能涉及专利。本文件的发布机构不承担识别专利的责任。</w:t>
      </w:r>
    </w:p>
    <w:p w14:paraId="7EB5382D" w14:textId="77777777" w:rsidR="00C563B7" w:rsidRPr="00204345" w:rsidRDefault="00221385">
      <w:pPr>
        <w:ind w:firstLineChars="200" w:firstLine="420"/>
      </w:pPr>
      <w:r w:rsidRPr="00204345">
        <w:t>本文件由中国特钢企业协会团体标准化工作委员会提出并归口。</w:t>
      </w:r>
    </w:p>
    <w:p w14:paraId="09391FFF" w14:textId="77777777" w:rsidR="00C563B7" w:rsidRPr="00204345" w:rsidRDefault="00221385">
      <w:pPr>
        <w:pStyle w:val="affa"/>
        <w:rPr>
          <w:rFonts w:ascii="Times New Roman"/>
        </w:rPr>
      </w:pPr>
      <w:r w:rsidRPr="00204345">
        <w:rPr>
          <w:rFonts w:ascii="Times New Roman"/>
        </w:rPr>
        <w:t>本文件起草单位：</w:t>
      </w:r>
    </w:p>
    <w:p w14:paraId="6F8D20AC" w14:textId="77777777" w:rsidR="00C563B7" w:rsidRPr="00204345" w:rsidRDefault="00221385">
      <w:pPr>
        <w:pStyle w:val="affa"/>
        <w:rPr>
          <w:rFonts w:ascii="Times New Roman"/>
        </w:rPr>
      </w:pPr>
      <w:r w:rsidRPr="00204345">
        <w:rPr>
          <w:rFonts w:ascii="Times New Roman"/>
        </w:rPr>
        <w:t>本文件主要起草人：</w:t>
      </w:r>
    </w:p>
    <w:p w14:paraId="142B58AE" w14:textId="77777777" w:rsidR="00C563B7" w:rsidRPr="00204345" w:rsidRDefault="00C563B7">
      <w:pPr>
        <w:pStyle w:val="affa"/>
        <w:rPr>
          <w:rFonts w:ascii="Times New Roman"/>
        </w:rPr>
      </w:pPr>
    </w:p>
    <w:p w14:paraId="5DF5B7CB" w14:textId="77777777" w:rsidR="00C563B7" w:rsidRPr="00204345" w:rsidRDefault="00C563B7">
      <w:pPr>
        <w:pStyle w:val="affa"/>
        <w:rPr>
          <w:rFonts w:ascii="Times New Roman"/>
        </w:rPr>
      </w:pPr>
    </w:p>
    <w:p w14:paraId="3698C382" w14:textId="77777777" w:rsidR="00C563B7" w:rsidRPr="00204345" w:rsidRDefault="00221385">
      <w:pPr>
        <w:tabs>
          <w:tab w:val="left" w:pos="6071"/>
        </w:tabs>
      </w:pPr>
      <w:r w:rsidRPr="00204345">
        <w:tab/>
      </w:r>
    </w:p>
    <w:p w14:paraId="19BC993A" w14:textId="77777777" w:rsidR="00C563B7" w:rsidRPr="00204345" w:rsidRDefault="00221385">
      <w:pPr>
        <w:tabs>
          <w:tab w:val="left" w:pos="6071"/>
        </w:tabs>
        <w:sectPr w:rsidR="00C563B7" w:rsidRPr="00204345">
          <w:headerReference w:type="default" r:id="rId12"/>
          <w:footerReference w:type="default" r:id="rId13"/>
          <w:pgSz w:w="11906" w:h="16838"/>
          <w:pgMar w:top="567" w:right="1134" w:bottom="1134" w:left="1418" w:header="1418" w:footer="1134" w:gutter="0"/>
          <w:pgNumType w:fmt="upperRoman" w:start="1"/>
          <w:cols w:space="425"/>
          <w:formProt w:val="0"/>
          <w:docGrid w:type="lines" w:linePitch="312"/>
        </w:sectPr>
      </w:pPr>
      <w:r w:rsidRPr="00204345">
        <w:tab/>
      </w:r>
    </w:p>
    <w:p w14:paraId="734F13EB" w14:textId="77777777" w:rsidR="00C563B7" w:rsidRPr="00204345" w:rsidRDefault="00221385">
      <w:pPr>
        <w:pStyle w:val="afff8"/>
        <w:rPr>
          <w:rFonts w:ascii="Times New Roman"/>
        </w:rPr>
      </w:pPr>
      <w:bookmarkStart w:id="8" w:name="_Toc501728441"/>
      <w:bookmarkStart w:id="9" w:name="_Toc501632056"/>
      <w:r w:rsidRPr="00204345">
        <w:rPr>
          <w:rFonts w:ascii="Times New Roman" w:hint="eastAsia"/>
        </w:rPr>
        <w:lastRenderedPageBreak/>
        <w:t>电子设备用易切削钢热轧盘条</w:t>
      </w:r>
    </w:p>
    <w:p w14:paraId="3BBC1402" w14:textId="77777777" w:rsidR="00C563B7" w:rsidRPr="00204345" w:rsidRDefault="00221385">
      <w:pPr>
        <w:pStyle w:val="a4"/>
        <w:spacing w:before="312" w:after="312"/>
        <w:rPr>
          <w:rFonts w:ascii="Times New Roman"/>
        </w:rPr>
      </w:pPr>
      <w:bookmarkStart w:id="10" w:name="_Hlk103092354"/>
      <w:r w:rsidRPr="00204345">
        <w:rPr>
          <w:rFonts w:ascii="Times New Roman"/>
        </w:rPr>
        <w:t>范围</w:t>
      </w:r>
    </w:p>
    <w:p w14:paraId="39587176" w14:textId="77777777" w:rsidR="00C563B7" w:rsidRPr="00204345" w:rsidRDefault="00221385">
      <w:pPr>
        <w:pStyle w:val="affa"/>
        <w:rPr>
          <w:rFonts w:ascii="Times New Roman"/>
          <w:kern w:val="2"/>
        </w:rPr>
      </w:pPr>
      <w:r w:rsidRPr="00204345">
        <w:rPr>
          <w:rFonts w:ascii="Times New Roman"/>
          <w:kern w:val="2"/>
        </w:rPr>
        <w:t>本文件规定了</w:t>
      </w:r>
      <w:r w:rsidRPr="00204345">
        <w:rPr>
          <w:rFonts w:ascii="Times New Roman" w:hint="eastAsia"/>
          <w:kern w:val="2"/>
        </w:rPr>
        <w:t>电子设备用易切削钢热轧盘条</w:t>
      </w:r>
      <w:r w:rsidRPr="00204345">
        <w:rPr>
          <w:rFonts w:ascii="Times New Roman"/>
          <w:kern w:val="2"/>
        </w:rPr>
        <w:t>的订货内容、尺寸、外形、重量、技术要求、试验方法、检验规则、包装、标志及质量证明书。</w:t>
      </w:r>
    </w:p>
    <w:p w14:paraId="11058274" w14:textId="77777777" w:rsidR="00C563B7" w:rsidRPr="00204345" w:rsidRDefault="00221385">
      <w:pPr>
        <w:pStyle w:val="affa"/>
        <w:rPr>
          <w:rFonts w:ascii="Times New Roman"/>
          <w:kern w:val="2"/>
        </w:rPr>
      </w:pPr>
      <w:bookmarkStart w:id="11" w:name="_Hlk33366727"/>
      <w:r w:rsidRPr="00204345">
        <w:rPr>
          <w:rFonts w:ascii="Times New Roman"/>
          <w:kern w:val="2"/>
        </w:rPr>
        <w:t>本文件适用于</w:t>
      </w:r>
      <w:r w:rsidRPr="00204345">
        <w:rPr>
          <w:rFonts w:ascii="Times New Roman" w:hint="eastAsia"/>
          <w:kern w:val="2"/>
        </w:rPr>
        <w:t>公称</w:t>
      </w:r>
      <w:r w:rsidRPr="00204345">
        <w:rPr>
          <w:rFonts w:ascii="Times New Roman"/>
          <w:kern w:val="2"/>
        </w:rPr>
        <w:t>直径</w:t>
      </w:r>
      <w:r w:rsidRPr="00204345">
        <w:rPr>
          <w:rFonts w:ascii="Times New Roman" w:hint="eastAsia"/>
          <w:kern w:val="2"/>
        </w:rPr>
        <w:t>5.5</w:t>
      </w:r>
      <w:r w:rsidRPr="00204345">
        <w:rPr>
          <w:rFonts w:ascii="Times New Roman"/>
          <w:kern w:val="2"/>
        </w:rPr>
        <w:t>mm~</w:t>
      </w:r>
      <w:r w:rsidRPr="00204345">
        <w:rPr>
          <w:rFonts w:ascii="Times New Roman" w:hint="eastAsia"/>
          <w:kern w:val="2"/>
        </w:rPr>
        <w:t>24</w:t>
      </w:r>
      <w:r w:rsidRPr="00204345">
        <w:rPr>
          <w:rFonts w:ascii="Times New Roman"/>
          <w:kern w:val="2"/>
        </w:rPr>
        <w:t>mm</w:t>
      </w:r>
      <w:r w:rsidRPr="00204345">
        <w:rPr>
          <w:rFonts w:ascii="Times New Roman"/>
          <w:kern w:val="2"/>
        </w:rPr>
        <w:t>的</w:t>
      </w:r>
      <w:r w:rsidRPr="00204345">
        <w:rPr>
          <w:rFonts w:ascii="Times New Roman" w:hint="eastAsia"/>
          <w:kern w:val="2"/>
        </w:rPr>
        <w:t>电子设备用易切削钢热轧盘条</w:t>
      </w:r>
      <w:r w:rsidRPr="00204345">
        <w:rPr>
          <w:rFonts w:ascii="Times New Roman"/>
          <w:kern w:val="2"/>
        </w:rPr>
        <w:t>（以下简称盘条）。</w:t>
      </w:r>
    </w:p>
    <w:bookmarkEnd w:id="10"/>
    <w:bookmarkEnd w:id="11"/>
    <w:p w14:paraId="1B6A53AA" w14:textId="77777777" w:rsidR="00C563B7" w:rsidRPr="00204345" w:rsidRDefault="00221385">
      <w:pPr>
        <w:pStyle w:val="a4"/>
        <w:spacing w:before="312" w:after="312"/>
        <w:rPr>
          <w:rFonts w:ascii="Times New Roman"/>
        </w:rPr>
      </w:pPr>
      <w:r w:rsidRPr="00204345">
        <w:rPr>
          <w:rFonts w:ascii="Times New Roman"/>
        </w:rPr>
        <w:t>规范性引用文件</w:t>
      </w:r>
      <w:bookmarkEnd w:id="8"/>
      <w:bookmarkEnd w:id="9"/>
    </w:p>
    <w:p w14:paraId="59186B16" w14:textId="77777777" w:rsidR="00C563B7" w:rsidRPr="00204345" w:rsidRDefault="00221385">
      <w:pPr>
        <w:pStyle w:val="affa"/>
        <w:rPr>
          <w:rFonts w:ascii="Times New Roman"/>
        </w:rPr>
      </w:pPr>
      <w:r w:rsidRPr="00204345">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8D10C07" w14:textId="77777777" w:rsidR="00C563B7" w:rsidRPr="00204345" w:rsidRDefault="00221385">
      <w:pPr>
        <w:pStyle w:val="affa"/>
        <w:rPr>
          <w:rFonts w:ascii="Times New Roman"/>
          <w:szCs w:val="21"/>
        </w:rPr>
      </w:pPr>
      <w:r w:rsidRPr="00204345">
        <w:rPr>
          <w:rFonts w:ascii="Times New Roman"/>
          <w:szCs w:val="21"/>
        </w:rPr>
        <w:t xml:space="preserve">GB/T 222  </w:t>
      </w:r>
      <w:r w:rsidRPr="00204345">
        <w:rPr>
          <w:rFonts w:ascii="Times New Roman"/>
          <w:szCs w:val="21"/>
        </w:rPr>
        <w:t>钢的成品化学成分允许偏差</w:t>
      </w:r>
    </w:p>
    <w:p w14:paraId="26C724A3" w14:textId="77777777" w:rsidR="00C563B7" w:rsidRPr="00204345" w:rsidRDefault="00221385">
      <w:pPr>
        <w:pStyle w:val="affa"/>
        <w:rPr>
          <w:rFonts w:ascii="Times New Roman"/>
          <w:szCs w:val="21"/>
        </w:rPr>
      </w:pPr>
      <w:r w:rsidRPr="00204345">
        <w:rPr>
          <w:rFonts w:ascii="Times New Roman"/>
          <w:szCs w:val="21"/>
        </w:rPr>
        <w:t>GB/T 223.</w:t>
      </w:r>
      <w:r w:rsidRPr="00204345">
        <w:rPr>
          <w:rFonts w:ascii="Times New Roman" w:hint="eastAsia"/>
          <w:szCs w:val="21"/>
        </w:rPr>
        <w:t xml:space="preserve">5  </w:t>
      </w:r>
      <w:r w:rsidRPr="00204345">
        <w:rPr>
          <w:rFonts w:ascii="Times New Roman" w:hint="eastAsia"/>
          <w:szCs w:val="21"/>
        </w:rPr>
        <w:t>钢铁</w:t>
      </w:r>
      <w:r w:rsidRPr="00204345">
        <w:rPr>
          <w:rFonts w:ascii="Times New Roman" w:hint="eastAsia"/>
          <w:szCs w:val="21"/>
        </w:rPr>
        <w:t xml:space="preserve"> </w:t>
      </w:r>
      <w:r w:rsidRPr="00204345">
        <w:rPr>
          <w:rFonts w:ascii="Times New Roman" w:hint="eastAsia"/>
          <w:szCs w:val="21"/>
        </w:rPr>
        <w:t>酸</w:t>
      </w:r>
      <w:proofErr w:type="gramStart"/>
      <w:r w:rsidRPr="00204345">
        <w:rPr>
          <w:rFonts w:ascii="Times New Roman" w:hint="eastAsia"/>
          <w:szCs w:val="21"/>
        </w:rPr>
        <w:t>溶硅和全硅</w:t>
      </w:r>
      <w:proofErr w:type="gramEnd"/>
      <w:r w:rsidRPr="00204345">
        <w:rPr>
          <w:rFonts w:ascii="Times New Roman" w:hint="eastAsia"/>
          <w:szCs w:val="21"/>
        </w:rPr>
        <w:t>含量的测定</w:t>
      </w:r>
      <w:r w:rsidRPr="00204345">
        <w:rPr>
          <w:rFonts w:ascii="Times New Roman" w:hint="eastAsia"/>
          <w:szCs w:val="21"/>
        </w:rPr>
        <w:t xml:space="preserve"> </w:t>
      </w:r>
      <w:r w:rsidRPr="00204345">
        <w:rPr>
          <w:rFonts w:ascii="Times New Roman" w:hint="eastAsia"/>
          <w:szCs w:val="21"/>
        </w:rPr>
        <w:t>还原型硅钼酸盐分光光度法</w:t>
      </w:r>
    </w:p>
    <w:p w14:paraId="40D54E9E" w14:textId="77777777" w:rsidR="00C563B7" w:rsidRPr="00204345" w:rsidRDefault="00221385">
      <w:pPr>
        <w:pStyle w:val="affa"/>
        <w:rPr>
          <w:rFonts w:ascii="Times New Roman"/>
          <w:szCs w:val="21"/>
        </w:rPr>
      </w:pPr>
      <w:r w:rsidRPr="00204345">
        <w:rPr>
          <w:rFonts w:ascii="Times New Roman"/>
          <w:szCs w:val="21"/>
        </w:rPr>
        <w:t>GB/T 223.</w:t>
      </w:r>
      <w:r w:rsidRPr="00204345">
        <w:rPr>
          <w:rFonts w:ascii="Times New Roman" w:hint="eastAsia"/>
          <w:szCs w:val="21"/>
        </w:rPr>
        <w:t>5</w:t>
      </w:r>
      <w:r w:rsidRPr="00204345">
        <w:rPr>
          <w:rFonts w:ascii="Times New Roman"/>
          <w:szCs w:val="21"/>
        </w:rPr>
        <w:t>9</w:t>
      </w:r>
      <w:r w:rsidRPr="00204345">
        <w:rPr>
          <w:rFonts w:ascii="Times New Roman" w:hint="eastAsia"/>
          <w:szCs w:val="21"/>
        </w:rPr>
        <w:t xml:space="preserve">  </w:t>
      </w:r>
      <w:r w:rsidRPr="00204345">
        <w:rPr>
          <w:rFonts w:ascii="Times New Roman" w:hint="eastAsia"/>
          <w:szCs w:val="21"/>
        </w:rPr>
        <w:t>钢铁及合金</w:t>
      </w:r>
      <w:r w:rsidRPr="00204345">
        <w:rPr>
          <w:rFonts w:ascii="Times New Roman" w:hint="eastAsia"/>
          <w:szCs w:val="21"/>
        </w:rPr>
        <w:t xml:space="preserve"> </w:t>
      </w:r>
      <w:r w:rsidRPr="00204345">
        <w:rPr>
          <w:rFonts w:ascii="Times New Roman"/>
          <w:szCs w:val="21"/>
        </w:rPr>
        <w:t xml:space="preserve"> </w:t>
      </w:r>
      <w:r w:rsidRPr="00204345">
        <w:rPr>
          <w:rFonts w:ascii="Times New Roman" w:hint="eastAsia"/>
          <w:szCs w:val="21"/>
        </w:rPr>
        <w:t>磷含量的测定</w:t>
      </w:r>
      <w:r w:rsidRPr="00204345">
        <w:rPr>
          <w:rFonts w:ascii="Times New Roman" w:hint="eastAsia"/>
          <w:szCs w:val="21"/>
        </w:rPr>
        <w:t xml:space="preserve"> </w:t>
      </w:r>
      <w:r w:rsidRPr="00204345">
        <w:rPr>
          <w:rFonts w:ascii="Times New Roman"/>
          <w:szCs w:val="21"/>
        </w:rPr>
        <w:t xml:space="preserve"> </w:t>
      </w:r>
      <w:r w:rsidRPr="00204345">
        <w:rPr>
          <w:rFonts w:ascii="Times New Roman" w:hint="eastAsia"/>
          <w:szCs w:val="21"/>
        </w:rPr>
        <w:t>铋磷</w:t>
      </w:r>
      <w:proofErr w:type="gramStart"/>
      <w:r w:rsidRPr="00204345">
        <w:rPr>
          <w:rFonts w:ascii="Times New Roman" w:hint="eastAsia"/>
          <w:szCs w:val="21"/>
        </w:rPr>
        <w:t>钼</w:t>
      </w:r>
      <w:proofErr w:type="gramEnd"/>
      <w:r w:rsidRPr="00204345">
        <w:rPr>
          <w:rFonts w:ascii="Times New Roman" w:hint="eastAsia"/>
          <w:szCs w:val="21"/>
        </w:rPr>
        <w:t>蓝分光光度法和</w:t>
      </w:r>
      <w:proofErr w:type="gramStart"/>
      <w:r w:rsidRPr="00204345">
        <w:rPr>
          <w:rFonts w:ascii="Times New Roman" w:hint="eastAsia"/>
          <w:szCs w:val="21"/>
        </w:rPr>
        <w:t>锑磷钼</w:t>
      </w:r>
      <w:proofErr w:type="gramEnd"/>
      <w:r w:rsidRPr="00204345">
        <w:rPr>
          <w:rFonts w:ascii="Times New Roman" w:hint="eastAsia"/>
          <w:szCs w:val="21"/>
        </w:rPr>
        <w:t>蓝分光光度法</w:t>
      </w:r>
    </w:p>
    <w:p w14:paraId="5235CF3A" w14:textId="77777777" w:rsidR="00C563B7" w:rsidRPr="00204345" w:rsidRDefault="00221385">
      <w:pPr>
        <w:pStyle w:val="affa"/>
        <w:rPr>
          <w:rFonts w:ascii="Times New Roman"/>
          <w:szCs w:val="21"/>
        </w:rPr>
      </w:pPr>
      <w:r w:rsidRPr="00204345">
        <w:rPr>
          <w:rFonts w:ascii="Times New Roman"/>
          <w:szCs w:val="21"/>
        </w:rPr>
        <w:t>GB/T 223.</w:t>
      </w:r>
      <w:r w:rsidRPr="00204345">
        <w:rPr>
          <w:rFonts w:ascii="Times New Roman" w:hint="eastAsia"/>
          <w:szCs w:val="21"/>
        </w:rPr>
        <w:t>6</w:t>
      </w:r>
      <w:r w:rsidRPr="00204345">
        <w:rPr>
          <w:rFonts w:ascii="Times New Roman"/>
          <w:szCs w:val="21"/>
        </w:rPr>
        <w:t>3</w:t>
      </w:r>
      <w:r w:rsidRPr="00204345">
        <w:rPr>
          <w:rFonts w:ascii="Times New Roman" w:hint="eastAsia"/>
          <w:szCs w:val="21"/>
        </w:rPr>
        <w:t xml:space="preserve">  </w:t>
      </w:r>
      <w:r w:rsidRPr="00204345">
        <w:rPr>
          <w:rFonts w:ascii="Times New Roman" w:hint="eastAsia"/>
          <w:szCs w:val="21"/>
        </w:rPr>
        <w:t>钢铁及合金</w:t>
      </w:r>
      <w:r w:rsidRPr="00204345">
        <w:rPr>
          <w:rFonts w:ascii="Times New Roman" w:hint="eastAsia"/>
          <w:szCs w:val="21"/>
        </w:rPr>
        <w:t xml:space="preserve">  </w:t>
      </w:r>
      <w:r w:rsidRPr="00204345">
        <w:rPr>
          <w:rFonts w:ascii="Times New Roman" w:hint="eastAsia"/>
          <w:szCs w:val="21"/>
        </w:rPr>
        <w:t>锰含量的测定</w:t>
      </w:r>
      <w:r w:rsidRPr="00204345">
        <w:rPr>
          <w:rFonts w:ascii="Times New Roman" w:hint="eastAsia"/>
          <w:szCs w:val="21"/>
        </w:rPr>
        <w:t xml:space="preserve">  </w:t>
      </w:r>
      <w:r w:rsidRPr="00204345">
        <w:rPr>
          <w:rFonts w:ascii="Times New Roman" w:hint="eastAsia"/>
          <w:szCs w:val="21"/>
        </w:rPr>
        <w:t>高碘酸钠（钾）分光光度法</w:t>
      </w:r>
    </w:p>
    <w:p w14:paraId="755BB703" w14:textId="77777777" w:rsidR="00C563B7" w:rsidRPr="00204345" w:rsidRDefault="00221385">
      <w:pPr>
        <w:pStyle w:val="affa"/>
        <w:rPr>
          <w:rFonts w:ascii="Times New Roman"/>
          <w:szCs w:val="21"/>
        </w:rPr>
      </w:pPr>
      <w:r w:rsidRPr="00204345">
        <w:rPr>
          <w:rFonts w:ascii="Times New Roman"/>
          <w:szCs w:val="21"/>
        </w:rPr>
        <w:t>GB/T 223.</w:t>
      </w:r>
      <w:r w:rsidRPr="00204345">
        <w:rPr>
          <w:rFonts w:ascii="Times New Roman" w:hint="eastAsia"/>
          <w:szCs w:val="21"/>
        </w:rPr>
        <w:t>6</w:t>
      </w:r>
      <w:r w:rsidRPr="00204345">
        <w:rPr>
          <w:rFonts w:ascii="Times New Roman"/>
          <w:szCs w:val="21"/>
        </w:rPr>
        <w:t>9</w:t>
      </w:r>
      <w:r w:rsidRPr="00204345">
        <w:rPr>
          <w:rFonts w:ascii="Times New Roman" w:hint="eastAsia"/>
          <w:szCs w:val="21"/>
        </w:rPr>
        <w:t xml:space="preserve">  </w:t>
      </w:r>
      <w:r w:rsidRPr="00204345">
        <w:rPr>
          <w:rFonts w:ascii="Times New Roman" w:hint="eastAsia"/>
          <w:szCs w:val="21"/>
        </w:rPr>
        <w:t>钢铁及合金</w:t>
      </w:r>
      <w:r w:rsidRPr="00204345">
        <w:rPr>
          <w:rFonts w:ascii="Times New Roman" w:hint="eastAsia"/>
          <w:szCs w:val="21"/>
        </w:rPr>
        <w:t xml:space="preserve"> </w:t>
      </w:r>
      <w:r w:rsidRPr="00204345">
        <w:rPr>
          <w:rFonts w:ascii="Times New Roman" w:hint="eastAsia"/>
          <w:szCs w:val="21"/>
        </w:rPr>
        <w:t>碳含量的测定</w:t>
      </w:r>
      <w:r w:rsidRPr="00204345">
        <w:rPr>
          <w:rFonts w:ascii="Times New Roman" w:hint="eastAsia"/>
          <w:szCs w:val="21"/>
        </w:rPr>
        <w:t xml:space="preserve"> </w:t>
      </w:r>
      <w:r w:rsidRPr="00204345">
        <w:rPr>
          <w:rFonts w:ascii="Times New Roman" w:hint="eastAsia"/>
          <w:szCs w:val="21"/>
        </w:rPr>
        <w:t>管式炉内燃烧后气体容量法</w:t>
      </w:r>
    </w:p>
    <w:p w14:paraId="5A88F137" w14:textId="77777777" w:rsidR="00C563B7" w:rsidRPr="00204345" w:rsidRDefault="00221385">
      <w:pPr>
        <w:pStyle w:val="affa"/>
        <w:rPr>
          <w:rFonts w:ascii="Times New Roman"/>
          <w:szCs w:val="21"/>
        </w:rPr>
      </w:pPr>
      <w:r w:rsidRPr="00204345">
        <w:rPr>
          <w:rFonts w:ascii="Times New Roman"/>
          <w:szCs w:val="21"/>
        </w:rPr>
        <w:t>GB/T 223.</w:t>
      </w:r>
      <w:r w:rsidRPr="00204345">
        <w:rPr>
          <w:rFonts w:ascii="Times New Roman" w:hint="eastAsia"/>
          <w:szCs w:val="21"/>
        </w:rPr>
        <w:t>8</w:t>
      </w:r>
      <w:r w:rsidRPr="00204345">
        <w:rPr>
          <w:rFonts w:ascii="Times New Roman"/>
          <w:szCs w:val="21"/>
        </w:rPr>
        <w:t>3</w:t>
      </w:r>
      <w:r w:rsidRPr="00204345">
        <w:rPr>
          <w:rFonts w:ascii="Times New Roman" w:hint="eastAsia"/>
          <w:szCs w:val="21"/>
        </w:rPr>
        <w:t xml:space="preserve">  </w:t>
      </w:r>
      <w:r w:rsidRPr="00204345">
        <w:rPr>
          <w:rFonts w:ascii="Times New Roman" w:hint="eastAsia"/>
          <w:szCs w:val="21"/>
        </w:rPr>
        <w:t>钢铁及合金</w:t>
      </w:r>
      <w:r w:rsidRPr="00204345">
        <w:rPr>
          <w:rFonts w:ascii="Times New Roman" w:hint="eastAsia"/>
          <w:szCs w:val="21"/>
        </w:rPr>
        <w:t xml:space="preserve">  </w:t>
      </w:r>
      <w:r w:rsidRPr="00204345">
        <w:rPr>
          <w:rFonts w:ascii="Times New Roman" w:hint="eastAsia"/>
          <w:szCs w:val="21"/>
        </w:rPr>
        <w:t>高硫含量的测定</w:t>
      </w:r>
      <w:r w:rsidRPr="00204345">
        <w:rPr>
          <w:rFonts w:ascii="Times New Roman" w:hint="eastAsia"/>
          <w:szCs w:val="21"/>
        </w:rPr>
        <w:t xml:space="preserve">  </w:t>
      </w:r>
      <w:r w:rsidRPr="00204345">
        <w:rPr>
          <w:rFonts w:ascii="Times New Roman" w:hint="eastAsia"/>
          <w:szCs w:val="21"/>
        </w:rPr>
        <w:t>感应炉燃烧后红外吸收法</w:t>
      </w:r>
    </w:p>
    <w:p w14:paraId="529AA006" w14:textId="77777777" w:rsidR="00C563B7" w:rsidRPr="00204345" w:rsidRDefault="00221385">
      <w:pPr>
        <w:pStyle w:val="affa"/>
        <w:rPr>
          <w:rFonts w:ascii="Times New Roman"/>
          <w:szCs w:val="21"/>
        </w:rPr>
      </w:pPr>
      <w:r w:rsidRPr="00204345">
        <w:rPr>
          <w:rFonts w:ascii="Times New Roman"/>
          <w:szCs w:val="21"/>
        </w:rPr>
        <w:t xml:space="preserve">GB/T 226  </w:t>
      </w:r>
      <w:r w:rsidRPr="00204345">
        <w:rPr>
          <w:rFonts w:ascii="Times New Roman"/>
          <w:szCs w:val="21"/>
        </w:rPr>
        <w:t>钢的低倍组织及缺陷酸蚀检验法</w:t>
      </w:r>
    </w:p>
    <w:p w14:paraId="10F9E63E" w14:textId="77777777" w:rsidR="00C563B7" w:rsidRPr="00204345" w:rsidRDefault="00221385">
      <w:pPr>
        <w:pStyle w:val="affa"/>
        <w:rPr>
          <w:rFonts w:ascii="Times New Roman"/>
          <w:szCs w:val="21"/>
        </w:rPr>
      </w:pPr>
      <w:r w:rsidRPr="00204345">
        <w:rPr>
          <w:rFonts w:ascii="Times New Roman"/>
          <w:szCs w:val="21"/>
        </w:rPr>
        <w:t xml:space="preserve">GB/T 228.1  </w:t>
      </w:r>
      <w:r w:rsidRPr="00204345">
        <w:rPr>
          <w:rFonts w:ascii="Times New Roman" w:hint="eastAsia"/>
          <w:szCs w:val="21"/>
        </w:rPr>
        <w:t>金属材料</w:t>
      </w:r>
      <w:r w:rsidRPr="00204345">
        <w:rPr>
          <w:rFonts w:ascii="Times New Roman" w:hint="eastAsia"/>
          <w:szCs w:val="21"/>
        </w:rPr>
        <w:t xml:space="preserve">  </w:t>
      </w:r>
      <w:r w:rsidRPr="00204345">
        <w:rPr>
          <w:rFonts w:ascii="Times New Roman" w:hint="eastAsia"/>
          <w:szCs w:val="21"/>
        </w:rPr>
        <w:t>拉伸试验第</w:t>
      </w:r>
      <w:r w:rsidRPr="00204345">
        <w:rPr>
          <w:rFonts w:ascii="Times New Roman" w:hint="eastAsia"/>
          <w:szCs w:val="21"/>
        </w:rPr>
        <w:t>1</w:t>
      </w:r>
      <w:r w:rsidRPr="00204345">
        <w:rPr>
          <w:rFonts w:ascii="Times New Roman" w:hint="eastAsia"/>
          <w:szCs w:val="21"/>
        </w:rPr>
        <w:t>部分：室温试验方法</w:t>
      </w:r>
    </w:p>
    <w:p w14:paraId="5E0286C1" w14:textId="77777777" w:rsidR="00C563B7" w:rsidRPr="00204345" w:rsidRDefault="00221385">
      <w:pPr>
        <w:pStyle w:val="affa"/>
        <w:rPr>
          <w:rFonts w:ascii="Times New Roman"/>
          <w:szCs w:val="21"/>
        </w:rPr>
      </w:pPr>
      <w:r w:rsidRPr="00204345">
        <w:rPr>
          <w:rFonts w:ascii="Times New Roman" w:hint="eastAsia"/>
          <w:szCs w:val="21"/>
        </w:rPr>
        <w:t xml:space="preserve">GB/T 230.1  </w:t>
      </w:r>
      <w:r w:rsidRPr="00204345">
        <w:rPr>
          <w:rFonts w:ascii="Times New Roman" w:hint="eastAsia"/>
          <w:szCs w:val="21"/>
        </w:rPr>
        <w:t>金属材料</w:t>
      </w:r>
      <w:r w:rsidRPr="00204345">
        <w:rPr>
          <w:rFonts w:ascii="Times New Roman" w:hint="eastAsia"/>
          <w:szCs w:val="21"/>
        </w:rPr>
        <w:t xml:space="preserve"> </w:t>
      </w:r>
      <w:r w:rsidRPr="00204345">
        <w:rPr>
          <w:rFonts w:ascii="Times New Roman"/>
          <w:szCs w:val="21"/>
        </w:rPr>
        <w:t xml:space="preserve"> </w:t>
      </w:r>
      <w:r w:rsidRPr="00204345">
        <w:rPr>
          <w:rFonts w:ascii="Times New Roman" w:hint="eastAsia"/>
          <w:szCs w:val="21"/>
        </w:rPr>
        <w:t>洛氏硬度试验</w:t>
      </w:r>
      <w:r w:rsidRPr="00204345">
        <w:rPr>
          <w:rFonts w:ascii="Times New Roman" w:hint="eastAsia"/>
          <w:szCs w:val="21"/>
        </w:rPr>
        <w:t xml:space="preserve"> </w:t>
      </w:r>
      <w:r w:rsidRPr="00204345">
        <w:rPr>
          <w:rFonts w:ascii="Times New Roman" w:hint="eastAsia"/>
          <w:szCs w:val="21"/>
        </w:rPr>
        <w:t>第</w:t>
      </w:r>
      <w:r w:rsidRPr="00204345">
        <w:rPr>
          <w:rFonts w:ascii="Times New Roman" w:hint="eastAsia"/>
          <w:szCs w:val="21"/>
        </w:rPr>
        <w:t>1</w:t>
      </w:r>
      <w:r w:rsidRPr="00204345">
        <w:rPr>
          <w:rFonts w:ascii="Times New Roman" w:hint="eastAsia"/>
          <w:szCs w:val="21"/>
        </w:rPr>
        <w:t>部分</w:t>
      </w:r>
      <w:r w:rsidRPr="00204345">
        <w:rPr>
          <w:rFonts w:ascii="Times New Roman" w:hint="eastAsia"/>
          <w:szCs w:val="21"/>
        </w:rPr>
        <w:t xml:space="preserve">: </w:t>
      </w:r>
      <w:r w:rsidRPr="00204345">
        <w:rPr>
          <w:rFonts w:ascii="Times New Roman" w:hint="eastAsia"/>
          <w:szCs w:val="21"/>
        </w:rPr>
        <w:t>试验方法</w:t>
      </w:r>
    </w:p>
    <w:p w14:paraId="21F876BA" w14:textId="77777777" w:rsidR="00C563B7" w:rsidRPr="00204345" w:rsidRDefault="00221385">
      <w:pPr>
        <w:pStyle w:val="affa"/>
        <w:rPr>
          <w:rFonts w:ascii="Times New Roman"/>
          <w:szCs w:val="21"/>
        </w:rPr>
      </w:pPr>
      <w:r w:rsidRPr="00204345">
        <w:rPr>
          <w:rFonts w:ascii="Times New Roman" w:hint="eastAsia"/>
          <w:szCs w:val="21"/>
        </w:rPr>
        <w:t xml:space="preserve">GB/T 231.1  </w:t>
      </w:r>
      <w:r w:rsidRPr="00204345">
        <w:rPr>
          <w:rFonts w:ascii="Times New Roman" w:hint="eastAsia"/>
          <w:szCs w:val="21"/>
        </w:rPr>
        <w:t>金属材料</w:t>
      </w:r>
      <w:r w:rsidRPr="00204345">
        <w:rPr>
          <w:rFonts w:ascii="Times New Roman" w:hint="eastAsia"/>
          <w:szCs w:val="21"/>
        </w:rPr>
        <w:t xml:space="preserve"> </w:t>
      </w:r>
      <w:r w:rsidRPr="00204345">
        <w:rPr>
          <w:rFonts w:ascii="Times New Roman"/>
          <w:szCs w:val="21"/>
        </w:rPr>
        <w:t xml:space="preserve"> </w:t>
      </w:r>
      <w:r w:rsidRPr="00204345">
        <w:rPr>
          <w:rFonts w:ascii="Times New Roman" w:hint="eastAsia"/>
          <w:szCs w:val="21"/>
        </w:rPr>
        <w:t>布氏硬度试验第</w:t>
      </w:r>
      <w:r w:rsidRPr="00204345">
        <w:rPr>
          <w:rFonts w:ascii="Times New Roman" w:hint="eastAsia"/>
          <w:szCs w:val="21"/>
        </w:rPr>
        <w:t>1</w:t>
      </w:r>
      <w:r w:rsidRPr="00204345">
        <w:rPr>
          <w:rFonts w:ascii="Times New Roman" w:hint="eastAsia"/>
          <w:szCs w:val="21"/>
        </w:rPr>
        <w:t>部分：试验方法</w:t>
      </w:r>
    </w:p>
    <w:p w14:paraId="53EF8487" w14:textId="77777777" w:rsidR="00C563B7" w:rsidRPr="00204345" w:rsidRDefault="00221385">
      <w:pPr>
        <w:pStyle w:val="affa"/>
        <w:rPr>
          <w:rFonts w:ascii="Times New Roman"/>
          <w:szCs w:val="21"/>
        </w:rPr>
      </w:pPr>
      <w:r w:rsidRPr="00204345">
        <w:rPr>
          <w:rFonts w:ascii="Times New Roman"/>
          <w:szCs w:val="21"/>
        </w:rPr>
        <w:t xml:space="preserve">GB/T 1979  </w:t>
      </w:r>
      <w:r w:rsidRPr="00204345">
        <w:rPr>
          <w:rFonts w:ascii="Times New Roman"/>
          <w:szCs w:val="21"/>
        </w:rPr>
        <w:t>结构钢低倍组织缺陷评级图</w:t>
      </w:r>
    </w:p>
    <w:p w14:paraId="26BC0969" w14:textId="77777777" w:rsidR="00C563B7" w:rsidRPr="00204345" w:rsidRDefault="00221385">
      <w:pPr>
        <w:pStyle w:val="affa"/>
        <w:rPr>
          <w:rFonts w:ascii="Times New Roman"/>
          <w:szCs w:val="21"/>
        </w:rPr>
      </w:pPr>
      <w:r w:rsidRPr="00204345">
        <w:rPr>
          <w:rFonts w:ascii="Times New Roman"/>
          <w:szCs w:val="21"/>
        </w:rPr>
        <w:t xml:space="preserve">GB/T 2101  </w:t>
      </w:r>
      <w:r w:rsidRPr="00204345">
        <w:rPr>
          <w:rFonts w:ascii="Times New Roman"/>
          <w:szCs w:val="21"/>
        </w:rPr>
        <w:t>型钢验收、包装、标志及质量证明书的一般规定</w:t>
      </w:r>
    </w:p>
    <w:p w14:paraId="16C1B6DF" w14:textId="77777777" w:rsidR="00C563B7" w:rsidRPr="00204345" w:rsidRDefault="00221385">
      <w:pPr>
        <w:pStyle w:val="affa"/>
        <w:rPr>
          <w:rFonts w:ascii="Times New Roman"/>
          <w:szCs w:val="21"/>
        </w:rPr>
      </w:pPr>
      <w:r w:rsidRPr="00204345">
        <w:rPr>
          <w:rFonts w:ascii="Times New Roman"/>
          <w:szCs w:val="21"/>
        </w:rPr>
        <w:t xml:space="preserve">GB/T 4336  </w:t>
      </w:r>
      <w:r w:rsidRPr="00204345">
        <w:rPr>
          <w:rFonts w:ascii="Times New Roman"/>
          <w:szCs w:val="21"/>
        </w:rPr>
        <w:t>碳素钢和中低合金钢</w:t>
      </w:r>
      <w:r w:rsidRPr="00204345">
        <w:rPr>
          <w:rFonts w:ascii="Times New Roman"/>
          <w:szCs w:val="21"/>
        </w:rPr>
        <w:t xml:space="preserve">  </w:t>
      </w:r>
      <w:r w:rsidRPr="00204345">
        <w:rPr>
          <w:rFonts w:ascii="Times New Roman"/>
          <w:szCs w:val="21"/>
        </w:rPr>
        <w:t>多元素含量的测定</w:t>
      </w:r>
      <w:r w:rsidRPr="00204345">
        <w:rPr>
          <w:rFonts w:ascii="Times New Roman"/>
          <w:szCs w:val="21"/>
        </w:rPr>
        <w:t xml:space="preserve">  </w:t>
      </w:r>
      <w:r w:rsidRPr="00204345">
        <w:rPr>
          <w:rFonts w:ascii="Times New Roman"/>
          <w:szCs w:val="21"/>
        </w:rPr>
        <w:t>火花放电原子发射光谱法（常规法）</w:t>
      </w:r>
    </w:p>
    <w:p w14:paraId="2091458E" w14:textId="77777777" w:rsidR="00C563B7" w:rsidRPr="00204345" w:rsidRDefault="00221385">
      <w:pPr>
        <w:pStyle w:val="affa"/>
        <w:rPr>
          <w:rFonts w:ascii="Times New Roman"/>
          <w:szCs w:val="21"/>
        </w:rPr>
      </w:pPr>
      <w:r w:rsidRPr="00204345">
        <w:rPr>
          <w:rFonts w:ascii="Times New Roman"/>
          <w:szCs w:val="21"/>
        </w:rPr>
        <w:t xml:space="preserve">GB/T 6394  </w:t>
      </w:r>
      <w:r w:rsidRPr="00204345">
        <w:rPr>
          <w:rFonts w:ascii="Times New Roman"/>
          <w:szCs w:val="21"/>
        </w:rPr>
        <w:t>金属平均晶粒度的测定方法</w:t>
      </w:r>
    </w:p>
    <w:p w14:paraId="00262970" w14:textId="77777777" w:rsidR="00C563B7" w:rsidRPr="00204345" w:rsidRDefault="00221385">
      <w:pPr>
        <w:pStyle w:val="affa"/>
        <w:rPr>
          <w:rFonts w:ascii="Times New Roman"/>
          <w:szCs w:val="21"/>
        </w:rPr>
      </w:pPr>
      <w:r w:rsidRPr="00204345">
        <w:rPr>
          <w:rFonts w:ascii="Times New Roman"/>
          <w:szCs w:val="21"/>
        </w:rPr>
        <w:t xml:space="preserve">GB/T 8170  </w:t>
      </w:r>
      <w:r w:rsidRPr="00204345">
        <w:rPr>
          <w:rFonts w:ascii="Times New Roman"/>
          <w:szCs w:val="21"/>
        </w:rPr>
        <w:t>数值</w:t>
      </w:r>
      <w:proofErr w:type="gramStart"/>
      <w:r w:rsidRPr="00204345">
        <w:rPr>
          <w:rFonts w:ascii="Times New Roman"/>
          <w:szCs w:val="21"/>
        </w:rPr>
        <w:t>修约规则</w:t>
      </w:r>
      <w:proofErr w:type="gramEnd"/>
      <w:r w:rsidRPr="00204345">
        <w:rPr>
          <w:rFonts w:ascii="Times New Roman"/>
          <w:szCs w:val="21"/>
        </w:rPr>
        <w:t>与极限数值的表示和判定</w:t>
      </w:r>
    </w:p>
    <w:p w14:paraId="531060CA" w14:textId="77777777" w:rsidR="00C563B7" w:rsidRPr="00204345" w:rsidRDefault="00221385">
      <w:pPr>
        <w:pStyle w:val="affa"/>
        <w:rPr>
          <w:rFonts w:ascii="Times New Roman"/>
          <w:szCs w:val="21"/>
        </w:rPr>
      </w:pPr>
      <w:r w:rsidRPr="00204345">
        <w:rPr>
          <w:rFonts w:ascii="Times New Roman"/>
          <w:szCs w:val="21"/>
        </w:rPr>
        <w:t xml:space="preserve">GB/T 10561—2023  </w:t>
      </w:r>
      <w:r w:rsidRPr="00204345">
        <w:rPr>
          <w:rFonts w:ascii="Times New Roman"/>
          <w:szCs w:val="21"/>
        </w:rPr>
        <w:t>钢中非金属夹杂物含量的测定</w:t>
      </w:r>
      <w:r w:rsidRPr="00204345">
        <w:rPr>
          <w:rFonts w:ascii="Times New Roman" w:hint="eastAsia"/>
          <w:szCs w:val="21"/>
        </w:rPr>
        <w:t xml:space="preserve">  </w:t>
      </w:r>
      <w:r w:rsidRPr="00204345">
        <w:rPr>
          <w:rFonts w:ascii="Times New Roman"/>
          <w:szCs w:val="21"/>
        </w:rPr>
        <w:t>标准评级图显微检验法</w:t>
      </w:r>
    </w:p>
    <w:p w14:paraId="365DFA94" w14:textId="77777777" w:rsidR="00C563B7" w:rsidRPr="00204345" w:rsidRDefault="00221385">
      <w:pPr>
        <w:pStyle w:val="affa"/>
        <w:rPr>
          <w:rFonts w:ascii="Times New Roman"/>
          <w:szCs w:val="21"/>
        </w:rPr>
      </w:pPr>
      <w:r w:rsidRPr="00204345">
        <w:rPr>
          <w:rFonts w:ascii="Times New Roman"/>
          <w:szCs w:val="21"/>
        </w:rPr>
        <w:t>GB/T 11261</w:t>
      </w:r>
      <w:r w:rsidRPr="00204345">
        <w:rPr>
          <w:rFonts w:ascii="Times New Roman" w:hint="eastAsia"/>
          <w:szCs w:val="21"/>
        </w:rPr>
        <w:t xml:space="preserve">  </w:t>
      </w:r>
      <w:r w:rsidRPr="00204345">
        <w:rPr>
          <w:rFonts w:ascii="Times New Roman" w:hint="eastAsia"/>
          <w:szCs w:val="21"/>
        </w:rPr>
        <w:t>钢铁</w:t>
      </w:r>
      <w:r w:rsidRPr="00204345">
        <w:rPr>
          <w:rFonts w:ascii="Times New Roman" w:hint="eastAsia"/>
          <w:szCs w:val="21"/>
        </w:rPr>
        <w:t xml:space="preserve"> </w:t>
      </w:r>
      <w:r w:rsidRPr="00204345">
        <w:rPr>
          <w:rFonts w:ascii="Times New Roman" w:hint="eastAsia"/>
          <w:szCs w:val="21"/>
        </w:rPr>
        <w:t>氧含量的测定</w:t>
      </w:r>
      <w:r w:rsidRPr="00204345">
        <w:rPr>
          <w:rFonts w:ascii="Times New Roman" w:hint="eastAsia"/>
          <w:szCs w:val="21"/>
        </w:rPr>
        <w:t xml:space="preserve"> </w:t>
      </w:r>
      <w:r w:rsidRPr="00204345">
        <w:rPr>
          <w:rFonts w:ascii="Times New Roman" w:hint="eastAsia"/>
          <w:szCs w:val="21"/>
        </w:rPr>
        <w:t>脉冲加热</w:t>
      </w:r>
      <w:proofErr w:type="gramStart"/>
      <w:r w:rsidRPr="00204345">
        <w:rPr>
          <w:rFonts w:ascii="Times New Roman" w:hint="eastAsia"/>
          <w:szCs w:val="21"/>
        </w:rPr>
        <w:t>惰</w:t>
      </w:r>
      <w:proofErr w:type="gramEnd"/>
      <w:r w:rsidRPr="00204345">
        <w:rPr>
          <w:rFonts w:ascii="Times New Roman" w:hint="eastAsia"/>
          <w:szCs w:val="21"/>
        </w:rPr>
        <w:t>气熔融</w:t>
      </w:r>
      <w:r w:rsidRPr="00204345">
        <w:rPr>
          <w:rFonts w:ascii="Times New Roman" w:hint="eastAsia"/>
          <w:szCs w:val="21"/>
        </w:rPr>
        <w:t>-</w:t>
      </w:r>
      <w:r w:rsidRPr="00204345">
        <w:rPr>
          <w:rFonts w:ascii="Times New Roman" w:hint="eastAsia"/>
          <w:szCs w:val="21"/>
        </w:rPr>
        <w:t>红外线吸收法</w:t>
      </w:r>
    </w:p>
    <w:p w14:paraId="4E62D5C8" w14:textId="77777777" w:rsidR="00C563B7" w:rsidRPr="00204345" w:rsidRDefault="00221385">
      <w:pPr>
        <w:pStyle w:val="affa"/>
        <w:rPr>
          <w:rFonts w:ascii="Times New Roman"/>
          <w:szCs w:val="21"/>
        </w:rPr>
      </w:pPr>
      <w:r w:rsidRPr="00204345">
        <w:rPr>
          <w:rFonts w:ascii="Times New Roman"/>
          <w:szCs w:val="21"/>
        </w:rPr>
        <w:t>GB/T 14981</w:t>
      </w:r>
      <w:r w:rsidRPr="00204345">
        <w:rPr>
          <w:rFonts w:ascii="Times New Roman"/>
        </w:rPr>
        <w:t>—2009</w:t>
      </w:r>
      <w:r w:rsidRPr="00204345">
        <w:rPr>
          <w:rFonts w:ascii="Times New Roman"/>
          <w:szCs w:val="21"/>
        </w:rPr>
        <w:t xml:space="preserve">  </w:t>
      </w:r>
      <w:r w:rsidRPr="00204345">
        <w:rPr>
          <w:rFonts w:ascii="Times New Roman"/>
          <w:szCs w:val="21"/>
        </w:rPr>
        <w:t>热轧圆盘条尺寸、外形、重量及允许偏差</w:t>
      </w:r>
    </w:p>
    <w:p w14:paraId="40B04794" w14:textId="77777777" w:rsidR="00C563B7" w:rsidRPr="00204345" w:rsidRDefault="00221385">
      <w:pPr>
        <w:pStyle w:val="affa"/>
        <w:rPr>
          <w:rFonts w:ascii="Times New Roman"/>
          <w:szCs w:val="21"/>
        </w:rPr>
      </w:pPr>
      <w:r w:rsidRPr="00204345">
        <w:rPr>
          <w:rFonts w:ascii="Times New Roman"/>
          <w:szCs w:val="21"/>
        </w:rPr>
        <w:t xml:space="preserve">GB/T 17505  </w:t>
      </w:r>
      <w:proofErr w:type="gramStart"/>
      <w:r w:rsidRPr="00204345">
        <w:rPr>
          <w:rFonts w:ascii="Times New Roman"/>
          <w:szCs w:val="21"/>
        </w:rPr>
        <w:t>钢及钢产品</w:t>
      </w:r>
      <w:proofErr w:type="gramEnd"/>
      <w:r w:rsidRPr="00204345">
        <w:rPr>
          <w:rFonts w:ascii="Times New Roman" w:hint="eastAsia"/>
          <w:szCs w:val="21"/>
        </w:rPr>
        <w:t xml:space="preserve">  </w:t>
      </w:r>
      <w:r w:rsidRPr="00204345">
        <w:rPr>
          <w:rFonts w:ascii="Times New Roman"/>
          <w:szCs w:val="21"/>
        </w:rPr>
        <w:t>交货一般技术要求</w:t>
      </w:r>
    </w:p>
    <w:p w14:paraId="45B6BE26" w14:textId="77777777" w:rsidR="00C563B7" w:rsidRPr="00204345" w:rsidRDefault="00221385">
      <w:pPr>
        <w:pStyle w:val="affa"/>
        <w:rPr>
          <w:rFonts w:ascii="Times New Roman"/>
          <w:szCs w:val="21"/>
        </w:rPr>
      </w:pPr>
      <w:r w:rsidRPr="00204345">
        <w:rPr>
          <w:rFonts w:ascii="Times New Roman"/>
          <w:szCs w:val="21"/>
        </w:rPr>
        <w:t xml:space="preserve">GB/T </w:t>
      </w:r>
      <w:r w:rsidRPr="00204345">
        <w:rPr>
          <w:rFonts w:ascii="Times New Roman"/>
          <w:szCs w:val="21"/>
        </w:rPr>
        <w:t xml:space="preserve">20066  </w:t>
      </w:r>
      <w:r w:rsidRPr="00204345">
        <w:rPr>
          <w:rFonts w:ascii="Times New Roman"/>
          <w:szCs w:val="21"/>
        </w:rPr>
        <w:t>钢和铁</w:t>
      </w:r>
      <w:r w:rsidRPr="00204345">
        <w:rPr>
          <w:rFonts w:ascii="Times New Roman" w:hint="eastAsia"/>
          <w:szCs w:val="21"/>
        </w:rPr>
        <w:t xml:space="preserve"> </w:t>
      </w:r>
      <w:r w:rsidRPr="00204345">
        <w:rPr>
          <w:rFonts w:ascii="Times New Roman"/>
          <w:szCs w:val="21"/>
        </w:rPr>
        <w:t xml:space="preserve"> </w:t>
      </w:r>
      <w:r w:rsidRPr="00204345">
        <w:rPr>
          <w:rFonts w:ascii="Times New Roman"/>
          <w:szCs w:val="21"/>
        </w:rPr>
        <w:t>化学成分测定用试样的取样和制样方法</w:t>
      </w:r>
    </w:p>
    <w:p w14:paraId="0EA9994A" w14:textId="77777777" w:rsidR="00C563B7" w:rsidRPr="00204345" w:rsidRDefault="00221385">
      <w:pPr>
        <w:pStyle w:val="affa"/>
        <w:rPr>
          <w:rFonts w:ascii="Times New Roman"/>
          <w:szCs w:val="21"/>
        </w:rPr>
      </w:pPr>
      <w:r w:rsidRPr="00204345">
        <w:rPr>
          <w:rFonts w:ascii="Times New Roman"/>
          <w:szCs w:val="21"/>
        </w:rPr>
        <w:t xml:space="preserve">GB/T 20123  </w:t>
      </w:r>
      <w:r w:rsidRPr="00204345">
        <w:rPr>
          <w:rFonts w:ascii="Times New Roman"/>
          <w:szCs w:val="21"/>
        </w:rPr>
        <w:t>钢铁</w:t>
      </w:r>
      <w:r w:rsidRPr="00204345">
        <w:rPr>
          <w:rFonts w:ascii="Times New Roman"/>
          <w:szCs w:val="21"/>
        </w:rPr>
        <w:t xml:space="preserve">  </w:t>
      </w:r>
      <w:proofErr w:type="gramStart"/>
      <w:r w:rsidRPr="00204345">
        <w:rPr>
          <w:rFonts w:ascii="Times New Roman"/>
          <w:szCs w:val="21"/>
        </w:rPr>
        <w:t>总碳硫</w:t>
      </w:r>
      <w:proofErr w:type="gramEnd"/>
      <w:r w:rsidRPr="00204345">
        <w:rPr>
          <w:rFonts w:ascii="Times New Roman"/>
          <w:szCs w:val="21"/>
        </w:rPr>
        <w:t>含量的测定</w:t>
      </w:r>
      <w:r w:rsidRPr="00204345">
        <w:rPr>
          <w:rFonts w:ascii="Times New Roman"/>
          <w:szCs w:val="21"/>
        </w:rPr>
        <w:t xml:space="preserve">  </w:t>
      </w:r>
      <w:r w:rsidRPr="00204345">
        <w:rPr>
          <w:rFonts w:ascii="Times New Roman"/>
          <w:szCs w:val="21"/>
        </w:rPr>
        <w:t>高频感应炉燃烧后红外吸收法（常规方法）</w:t>
      </w:r>
    </w:p>
    <w:p w14:paraId="1B6A6B6D" w14:textId="77777777" w:rsidR="00C563B7" w:rsidRPr="00204345" w:rsidRDefault="00221385">
      <w:pPr>
        <w:pStyle w:val="affa"/>
        <w:rPr>
          <w:rFonts w:ascii="Times New Roman"/>
          <w:szCs w:val="21"/>
        </w:rPr>
      </w:pPr>
      <w:r w:rsidRPr="00204345">
        <w:rPr>
          <w:rFonts w:ascii="Times New Roman"/>
          <w:szCs w:val="21"/>
        </w:rPr>
        <w:t xml:space="preserve">GB/T 20125  </w:t>
      </w:r>
      <w:r w:rsidRPr="00204345">
        <w:rPr>
          <w:rFonts w:ascii="Times New Roman"/>
          <w:szCs w:val="21"/>
        </w:rPr>
        <w:t>低合金钢</w:t>
      </w:r>
      <w:r w:rsidRPr="00204345">
        <w:rPr>
          <w:rFonts w:ascii="Times New Roman"/>
          <w:szCs w:val="21"/>
        </w:rPr>
        <w:t xml:space="preserve"> </w:t>
      </w:r>
      <w:r w:rsidRPr="00204345">
        <w:rPr>
          <w:rFonts w:ascii="Times New Roman"/>
          <w:szCs w:val="21"/>
        </w:rPr>
        <w:t>多元素的测定</w:t>
      </w:r>
      <w:r w:rsidRPr="00204345">
        <w:rPr>
          <w:rFonts w:ascii="Times New Roman"/>
          <w:szCs w:val="21"/>
        </w:rPr>
        <w:t xml:space="preserve"> </w:t>
      </w:r>
      <w:r w:rsidRPr="00204345">
        <w:rPr>
          <w:rFonts w:ascii="Times New Roman"/>
          <w:szCs w:val="21"/>
        </w:rPr>
        <w:t>电感耦合等离子体发射光谱法</w:t>
      </w:r>
    </w:p>
    <w:p w14:paraId="5CA7E945" w14:textId="77777777" w:rsidR="00C563B7" w:rsidRPr="00204345" w:rsidRDefault="00221385">
      <w:pPr>
        <w:pStyle w:val="affa"/>
        <w:rPr>
          <w:rFonts w:ascii="Times New Roman"/>
          <w:szCs w:val="21"/>
        </w:rPr>
      </w:pPr>
      <w:r w:rsidRPr="00204345">
        <w:rPr>
          <w:rFonts w:ascii="Times New Roman"/>
          <w:szCs w:val="21"/>
        </w:rPr>
        <w:t xml:space="preserve">GB/T 32548  </w:t>
      </w:r>
      <w:r w:rsidRPr="00204345">
        <w:rPr>
          <w:rFonts w:ascii="Times New Roman" w:hint="eastAsia"/>
          <w:szCs w:val="21"/>
        </w:rPr>
        <w:t>钢铁</w:t>
      </w:r>
      <w:r w:rsidRPr="00204345">
        <w:rPr>
          <w:rFonts w:ascii="Times New Roman" w:hint="eastAsia"/>
          <w:szCs w:val="21"/>
        </w:rPr>
        <w:t xml:space="preserve"> </w:t>
      </w:r>
      <w:r w:rsidRPr="00204345">
        <w:rPr>
          <w:rFonts w:ascii="Times New Roman" w:hint="eastAsia"/>
          <w:szCs w:val="21"/>
        </w:rPr>
        <w:t>锡、锑、</w:t>
      </w:r>
      <w:proofErr w:type="gramStart"/>
      <w:r w:rsidRPr="00204345">
        <w:rPr>
          <w:rFonts w:ascii="Times New Roman" w:hint="eastAsia"/>
          <w:szCs w:val="21"/>
        </w:rPr>
        <w:t>铈</w:t>
      </w:r>
      <w:proofErr w:type="gramEnd"/>
      <w:r w:rsidRPr="00204345">
        <w:rPr>
          <w:rFonts w:ascii="Times New Roman" w:hint="eastAsia"/>
          <w:szCs w:val="21"/>
        </w:rPr>
        <w:t>、铅和</w:t>
      </w:r>
      <w:proofErr w:type="gramStart"/>
      <w:r w:rsidRPr="00204345">
        <w:rPr>
          <w:rFonts w:ascii="Times New Roman" w:hint="eastAsia"/>
          <w:szCs w:val="21"/>
        </w:rPr>
        <w:t>铋的</w:t>
      </w:r>
      <w:proofErr w:type="gramEnd"/>
      <w:r w:rsidRPr="00204345">
        <w:rPr>
          <w:rFonts w:ascii="Times New Roman" w:hint="eastAsia"/>
          <w:szCs w:val="21"/>
        </w:rPr>
        <w:t>测定</w:t>
      </w:r>
      <w:r w:rsidRPr="00204345">
        <w:rPr>
          <w:rFonts w:ascii="Times New Roman" w:hint="eastAsia"/>
          <w:szCs w:val="21"/>
        </w:rPr>
        <w:t xml:space="preserve"> </w:t>
      </w:r>
      <w:r w:rsidRPr="00204345">
        <w:rPr>
          <w:rFonts w:ascii="Times New Roman" w:hint="eastAsia"/>
          <w:szCs w:val="21"/>
        </w:rPr>
        <w:t>电感耦合等离子体质谱法</w:t>
      </w:r>
    </w:p>
    <w:p w14:paraId="30ACF082" w14:textId="77777777" w:rsidR="00C563B7" w:rsidRPr="00204345" w:rsidRDefault="00221385">
      <w:pPr>
        <w:pStyle w:val="a4"/>
        <w:spacing w:before="312" w:after="312"/>
        <w:rPr>
          <w:rFonts w:ascii="Times New Roman"/>
        </w:rPr>
      </w:pPr>
      <w:r w:rsidRPr="00204345">
        <w:rPr>
          <w:rFonts w:ascii="Times New Roman"/>
        </w:rPr>
        <w:t>术语和定义</w:t>
      </w:r>
    </w:p>
    <w:p w14:paraId="7593690A" w14:textId="77777777" w:rsidR="00C563B7" w:rsidRPr="00204345" w:rsidRDefault="00221385">
      <w:pPr>
        <w:pStyle w:val="13"/>
        <w:ind w:firstLineChars="178" w:firstLine="374"/>
      </w:pPr>
      <w:r w:rsidRPr="00204345">
        <w:t>本文件没有需要界定的术语和定义。</w:t>
      </w:r>
    </w:p>
    <w:p w14:paraId="33319F37" w14:textId="77777777" w:rsidR="00C563B7" w:rsidRPr="00204345" w:rsidRDefault="00221385">
      <w:pPr>
        <w:pStyle w:val="a4"/>
        <w:spacing w:before="312" w:after="312"/>
        <w:rPr>
          <w:rFonts w:ascii="Times New Roman"/>
        </w:rPr>
      </w:pPr>
      <w:bookmarkStart w:id="12" w:name="_Toc501632057"/>
      <w:bookmarkStart w:id="13" w:name="_Hlk103092480"/>
      <w:bookmarkEnd w:id="12"/>
      <w:r w:rsidRPr="00204345">
        <w:rPr>
          <w:rFonts w:ascii="Times New Roman" w:hint="eastAsia"/>
        </w:rPr>
        <w:lastRenderedPageBreak/>
        <w:t>订货内容</w:t>
      </w:r>
    </w:p>
    <w:p w14:paraId="11B5E11E" w14:textId="77777777" w:rsidR="00C563B7" w:rsidRPr="00204345" w:rsidRDefault="00221385">
      <w:pPr>
        <w:pStyle w:val="13"/>
        <w:ind w:firstLineChars="178" w:firstLine="374"/>
        <w:rPr>
          <w:rFonts w:eastAsiaTheme="minorEastAsia"/>
        </w:rPr>
      </w:pPr>
      <w:r w:rsidRPr="00204345">
        <w:rPr>
          <w:rFonts w:eastAsiaTheme="minorEastAsia"/>
          <w:szCs w:val="20"/>
        </w:rPr>
        <w:t>按本文件订货的合同或订单应包括下列内容：</w:t>
      </w:r>
    </w:p>
    <w:p w14:paraId="0989F11A" w14:textId="77777777" w:rsidR="00C563B7" w:rsidRPr="00204345" w:rsidRDefault="00221385">
      <w:pPr>
        <w:pStyle w:val="ab"/>
        <w:rPr>
          <w:rFonts w:ascii="Times New Roman" w:eastAsiaTheme="minorEastAsia"/>
        </w:rPr>
      </w:pPr>
      <w:r w:rsidRPr="00204345">
        <w:rPr>
          <w:rFonts w:ascii="Times New Roman" w:eastAsiaTheme="minorEastAsia"/>
        </w:rPr>
        <w:t>本文件编号；</w:t>
      </w:r>
    </w:p>
    <w:p w14:paraId="0BF32493" w14:textId="77777777" w:rsidR="00C563B7" w:rsidRPr="00204345" w:rsidRDefault="00221385">
      <w:pPr>
        <w:pStyle w:val="ab"/>
        <w:rPr>
          <w:rFonts w:ascii="Times New Roman" w:eastAsiaTheme="minorEastAsia"/>
        </w:rPr>
      </w:pPr>
      <w:r w:rsidRPr="00204345">
        <w:rPr>
          <w:rFonts w:ascii="Times New Roman" w:eastAsiaTheme="minorEastAsia"/>
        </w:rPr>
        <w:t>产品名称；</w:t>
      </w:r>
    </w:p>
    <w:p w14:paraId="09CEE2BD" w14:textId="77777777" w:rsidR="00C563B7" w:rsidRPr="00204345" w:rsidRDefault="00221385">
      <w:pPr>
        <w:pStyle w:val="ab"/>
        <w:rPr>
          <w:rFonts w:ascii="Times New Roman" w:eastAsiaTheme="minorEastAsia"/>
        </w:rPr>
      </w:pPr>
      <w:r w:rsidRPr="00204345">
        <w:rPr>
          <w:rFonts w:ascii="Times New Roman" w:eastAsiaTheme="minorEastAsia"/>
        </w:rPr>
        <w:t>牌号；</w:t>
      </w:r>
    </w:p>
    <w:p w14:paraId="60DD1D23" w14:textId="77777777" w:rsidR="00C563B7" w:rsidRPr="00204345" w:rsidRDefault="00221385">
      <w:pPr>
        <w:pStyle w:val="ab"/>
        <w:rPr>
          <w:rFonts w:ascii="Times New Roman" w:eastAsiaTheme="minorEastAsia"/>
        </w:rPr>
      </w:pPr>
      <w:r w:rsidRPr="00204345">
        <w:rPr>
          <w:rFonts w:ascii="Times New Roman" w:eastAsiaTheme="minorEastAsia"/>
        </w:rPr>
        <w:t>尺寸、外形及精度；</w:t>
      </w:r>
    </w:p>
    <w:p w14:paraId="1DB3B590" w14:textId="77777777" w:rsidR="00C563B7" w:rsidRPr="00204345" w:rsidRDefault="00221385">
      <w:pPr>
        <w:pStyle w:val="ab"/>
        <w:rPr>
          <w:rFonts w:ascii="Times New Roman" w:eastAsiaTheme="minorEastAsia"/>
        </w:rPr>
      </w:pPr>
      <w:r w:rsidRPr="00204345">
        <w:rPr>
          <w:rFonts w:ascii="Times New Roman" w:eastAsiaTheme="minorEastAsia"/>
        </w:rPr>
        <w:t>重量；</w:t>
      </w:r>
    </w:p>
    <w:p w14:paraId="124913BB" w14:textId="77777777" w:rsidR="00C563B7" w:rsidRPr="00204345" w:rsidRDefault="00221385">
      <w:pPr>
        <w:pStyle w:val="ab"/>
        <w:rPr>
          <w:rFonts w:ascii="Times New Roman"/>
        </w:rPr>
      </w:pPr>
      <w:r w:rsidRPr="00204345">
        <w:rPr>
          <w:rFonts w:ascii="Times New Roman" w:eastAsiaTheme="minorEastAsia"/>
        </w:rPr>
        <w:t>其他特殊要求。</w:t>
      </w:r>
    </w:p>
    <w:bookmarkEnd w:id="13"/>
    <w:p w14:paraId="1886AC2D" w14:textId="77777777" w:rsidR="00C563B7" w:rsidRPr="00204345" w:rsidRDefault="00221385">
      <w:pPr>
        <w:pStyle w:val="a4"/>
        <w:spacing w:before="312" w:after="312"/>
        <w:rPr>
          <w:rFonts w:ascii="Times New Roman"/>
        </w:rPr>
      </w:pPr>
      <w:r w:rsidRPr="00204345">
        <w:rPr>
          <w:rFonts w:ascii="Times New Roman"/>
        </w:rPr>
        <w:t>尺寸、外形、重量</w:t>
      </w:r>
    </w:p>
    <w:p w14:paraId="0187F984" w14:textId="77777777" w:rsidR="00C563B7" w:rsidRPr="00204345" w:rsidRDefault="00221385">
      <w:pPr>
        <w:pStyle w:val="a5"/>
        <w:spacing w:before="156" w:after="156"/>
        <w:rPr>
          <w:rFonts w:ascii="Times New Roman" w:eastAsia="宋体"/>
        </w:rPr>
      </w:pPr>
      <w:r w:rsidRPr="00204345">
        <w:rPr>
          <w:rFonts w:ascii="Times New Roman" w:eastAsia="宋体" w:hint="eastAsia"/>
        </w:rPr>
        <w:t>盘条的尺寸、外形及允许偏差应符合</w:t>
      </w:r>
      <w:r w:rsidRPr="00204345">
        <w:rPr>
          <w:rFonts w:ascii="Times New Roman" w:eastAsia="宋体" w:hint="eastAsia"/>
        </w:rPr>
        <w:t>GB/T 14981</w:t>
      </w:r>
      <w:r w:rsidRPr="00204345">
        <w:rPr>
          <w:rFonts w:ascii="Times New Roman" w:eastAsia="宋体" w:hint="eastAsia"/>
        </w:rPr>
        <w:t>—</w:t>
      </w:r>
      <w:r w:rsidRPr="00204345">
        <w:rPr>
          <w:rFonts w:ascii="Times New Roman" w:eastAsia="宋体" w:hint="eastAsia"/>
        </w:rPr>
        <w:t>2009</w:t>
      </w:r>
      <w:r w:rsidRPr="00204345">
        <w:rPr>
          <w:rFonts w:ascii="Times New Roman" w:eastAsia="宋体" w:hint="eastAsia"/>
        </w:rPr>
        <w:t>中</w:t>
      </w:r>
      <w:r w:rsidRPr="00204345">
        <w:rPr>
          <w:rFonts w:ascii="Times New Roman" w:eastAsia="宋体" w:hint="eastAsia"/>
        </w:rPr>
        <w:t>B</w:t>
      </w:r>
      <w:r w:rsidRPr="00204345">
        <w:rPr>
          <w:rFonts w:ascii="Times New Roman" w:eastAsia="宋体" w:hint="eastAsia"/>
        </w:rPr>
        <w:t>级或</w:t>
      </w:r>
      <w:r w:rsidRPr="00204345">
        <w:rPr>
          <w:rFonts w:ascii="Times New Roman" w:eastAsia="宋体" w:hint="eastAsia"/>
        </w:rPr>
        <w:t>C</w:t>
      </w:r>
      <w:r w:rsidRPr="00204345">
        <w:rPr>
          <w:rFonts w:ascii="Times New Roman" w:eastAsia="宋体" w:hint="eastAsia"/>
        </w:rPr>
        <w:t>级的规定。需方要求按较高精度（</w:t>
      </w:r>
      <w:r w:rsidRPr="00204345">
        <w:rPr>
          <w:rFonts w:ascii="Times New Roman" w:eastAsia="宋体" w:hint="eastAsia"/>
        </w:rPr>
        <w:t>C</w:t>
      </w:r>
      <w:r w:rsidRPr="00204345">
        <w:rPr>
          <w:rFonts w:ascii="Times New Roman" w:eastAsia="宋体" w:hint="eastAsia"/>
        </w:rPr>
        <w:t>级）供货时应在合同中注明，未注明的按</w:t>
      </w:r>
      <w:r w:rsidRPr="00204345">
        <w:rPr>
          <w:rFonts w:ascii="Times New Roman" w:eastAsia="宋体" w:hint="eastAsia"/>
        </w:rPr>
        <w:t>B</w:t>
      </w:r>
      <w:r w:rsidRPr="00204345">
        <w:rPr>
          <w:rFonts w:ascii="Times New Roman" w:eastAsia="宋体" w:hint="eastAsia"/>
        </w:rPr>
        <w:t>级精度供货。</w:t>
      </w:r>
    </w:p>
    <w:p w14:paraId="587BF526" w14:textId="77777777" w:rsidR="00C563B7" w:rsidRPr="00204345" w:rsidRDefault="00221385">
      <w:pPr>
        <w:pStyle w:val="a5"/>
        <w:spacing w:before="156" w:after="156"/>
        <w:rPr>
          <w:rFonts w:ascii="Times New Roman" w:eastAsia="宋体"/>
        </w:rPr>
      </w:pPr>
      <w:r w:rsidRPr="00204345">
        <w:rPr>
          <w:rFonts w:ascii="Times New Roman" w:eastAsia="宋体"/>
        </w:rPr>
        <w:t>每盘盘条由一根组成，线卷整齐，不应有焊接、紊乱等现象，</w:t>
      </w:r>
      <w:proofErr w:type="gramStart"/>
      <w:r w:rsidRPr="00204345">
        <w:rPr>
          <w:rFonts w:ascii="Times New Roman" w:eastAsia="宋体"/>
        </w:rPr>
        <w:t>盘重不应</w:t>
      </w:r>
      <w:proofErr w:type="gramEnd"/>
      <w:r w:rsidRPr="00204345">
        <w:rPr>
          <w:rFonts w:ascii="Times New Roman" w:eastAsia="宋体"/>
        </w:rPr>
        <w:t>小于</w:t>
      </w:r>
      <w:r w:rsidRPr="00204345">
        <w:rPr>
          <w:rFonts w:ascii="Times New Roman" w:eastAsia="宋体"/>
        </w:rPr>
        <w:t>1500kg</w:t>
      </w:r>
      <w:r w:rsidRPr="00204345">
        <w:rPr>
          <w:rFonts w:ascii="Times New Roman" w:eastAsia="宋体"/>
        </w:rPr>
        <w:t>。</w:t>
      </w:r>
    </w:p>
    <w:p w14:paraId="2678957D" w14:textId="77777777" w:rsidR="00C563B7" w:rsidRPr="00204345" w:rsidRDefault="00221385">
      <w:pPr>
        <w:pStyle w:val="a5"/>
        <w:spacing w:before="156" w:after="156"/>
        <w:rPr>
          <w:rFonts w:ascii="Times New Roman" w:eastAsia="宋体"/>
        </w:rPr>
      </w:pPr>
      <w:r w:rsidRPr="00204345">
        <w:rPr>
          <w:rFonts w:ascii="Times New Roman" w:eastAsia="宋体"/>
        </w:rPr>
        <w:t>根据需方要求，经供需双方协商，可提供其他规格、精度</w:t>
      </w:r>
      <w:proofErr w:type="gramStart"/>
      <w:r w:rsidRPr="00204345">
        <w:rPr>
          <w:rFonts w:ascii="Times New Roman" w:eastAsia="宋体"/>
        </w:rPr>
        <w:t>及盘重的</w:t>
      </w:r>
      <w:proofErr w:type="gramEnd"/>
      <w:r w:rsidRPr="00204345">
        <w:rPr>
          <w:rFonts w:ascii="Times New Roman" w:eastAsia="宋体"/>
        </w:rPr>
        <w:t>盘条。</w:t>
      </w:r>
    </w:p>
    <w:p w14:paraId="7B0BA3D0" w14:textId="77777777" w:rsidR="00C563B7" w:rsidRPr="00204345" w:rsidRDefault="00221385">
      <w:pPr>
        <w:pStyle w:val="a4"/>
        <w:spacing w:before="312" w:after="312"/>
        <w:rPr>
          <w:rFonts w:ascii="Times New Roman"/>
        </w:rPr>
      </w:pPr>
      <w:bookmarkStart w:id="14" w:name="_Hlk19468304"/>
      <w:r w:rsidRPr="00204345">
        <w:rPr>
          <w:rFonts w:ascii="Times New Roman"/>
        </w:rPr>
        <w:t>技术要求</w:t>
      </w:r>
    </w:p>
    <w:p w14:paraId="089866BD" w14:textId="77777777" w:rsidR="00C563B7" w:rsidRPr="00204345" w:rsidRDefault="00221385">
      <w:pPr>
        <w:pStyle w:val="a5"/>
        <w:spacing w:before="156" w:after="156"/>
        <w:rPr>
          <w:rFonts w:ascii="Times New Roman"/>
          <w:szCs w:val="20"/>
        </w:rPr>
      </w:pPr>
      <w:r w:rsidRPr="00204345">
        <w:rPr>
          <w:rFonts w:ascii="Times New Roman"/>
          <w:szCs w:val="20"/>
        </w:rPr>
        <w:t>牌号及化学成分</w:t>
      </w:r>
    </w:p>
    <w:bookmarkEnd w:id="14"/>
    <w:p w14:paraId="59AA2405" w14:textId="77777777" w:rsidR="00C563B7" w:rsidRPr="00204345" w:rsidRDefault="00221385">
      <w:pPr>
        <w:widowControl/>
        <w:numPr>
          <w:ilvl w:val="2"/>
          <w:numId w:val="2"/>
        </w:numPr>
        <w:spacing w:beforeLines="50" w:before="156" w:afterLines="50" w:after="156"/>
        <w:ind w:left="0"/>
        <w:jc w:val="left"/>
        <w:outlineLvl w:val="3"/>
        <w:rPr>
          <w:kern w:val="0"/>
          <w:szCs w:val="21"/>
        </w:rPr>
      </w:pPr>
      <w:r w:rsidRPr="00204345">
        <w:rPr>
          <w:kern w:val="0"/>
          <w:szCs w:val="21"/>
        </w:rPr>
        <w:t>盘条的牌号及化学成分（熔炼成分）应符合表</w:t>
      </w:r>
      <w:r w:rsidRPr="00204345">
        <w:rPr>
          <w:kern w:val="0"/>
          <w:szCs w:val="21"/>
        </w:rPr>
        <w:t>1</w:t>
      </w:r>
      <w:r w:rsidRPr="00204345">
        <w:rPr>
          <w:kern w:val="0"/>
          <w:szCs w:val="21"/>
        </w:rPr>
        <w:t>的规定。</w:t>
      </w:r>
      <w:bookmarkStart w:id="15" w:name="_Hlk69233999"/>
    </w:p>
    <w:p w14:paraId="6F34B8F8" w14:textId="77777777" w:rsidR="00C563B7" w:rsidRPr="00204345" w:rsidRDefault="00221385">
      <w:pPr>
        <w:pStyle w:val="af3"/>
        <w:spacing w:before="156" w:after="156"/>
        <w:ind w:left="0"/>
        <w:rPr>
          <w:rFonts w:ascii="Times New Roman"/>
        </w:rPr>
      </w:pPr>
      <w:bookmarkStart w:id="16" w:name="_Hlk103111534"/>
      <w:bookmarkEnd w:id="15"/>
      <w:r w:rsidRPr="00204345">
        <w:rPr>
          <w:rFonts w:ascii="Times New Roman"/>
        </w:rPr>
        <w:t>牌号及化学成分</w:t>
      </w:r>
    </w:p>
    <w:tbl>
      <w:tblPr>
        <w:tblW w:w="5000" w:type="pct"/>
        <w:tblLook w:val="04A0" w:firstRow="1" w:lastRow="0" w:firstColumn="1" w:lastColumn="0" w:noHBand="0" w:noVBand="1"/>
      </w:tblPr>
      <w:tblGrid>
        <w:gridCol w:w="589"/>
        <w:gridCol w:w="1300"/>
        <w:gridCol w:w="1451"/>
        <w:gridCol w:w="1039"/>
        <w:gridCol w:w="1453"/>
        <w:gridCol w:w="1246"/>
        <w:gridCol w:w="1246"/>
        <w:gridCol w:w="1246"/>
      </w:tblGrid>
      <w:tr w:rsidR="00204345" w:rsidRPr="00204345" w14:paraId="3C5A1F77" w14:textId="77777777">
        <w:trPr>
          <w:trHeight w:val="300"/>
        </w:trPr>
        <w:tc>
          <w:tcPr>
            <w:tcW w:w="3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A8E42D" w14:textId="77777777" w:rsidR="00C563B7" w:rsidRPr="00204345" w:rsidRDefault="00221385">
            <w:pPr>
              <w:widowControl/>
              <w:jc w:val="center"/>
              <w:textAlignment w:val="center"/>
              <w:rPr>
                <w:sz w:val="18"/>
                <w:szCs w:val="18"/>
              </w:rPr>
            </w:pPr>
            <w:r w:rsidRPr="00204345">
              <w:rPr>
                <w:rStyle w:val="font01"/>
                <w:rFonts w:ascii="Times New Roman" w:hAnsi="Times New Roman" w:cs="Times New Roman" w:hint="default"/>
                <w:color w:val="auto"/>
                <w:sz w:val="18"/>
                <w:szCs w:val="18"/>
                <w:lang w:bidi="ar"/>
              </w:rPr>
              <w:t>序号</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466358" w14:textId="77777777" w:rsidR="00C563B7" w:rsidRPr="00204345" w:rsidRDefault="00221385">
            <w:pPr>
              <w:widowControl/>
              <w:jc w:val="center"/>
              <w:textAlignment w:val="center"/>
              <w:rPr>
                <w:sz w:val="18"/>
                <w:szCs w:val="18"/>
              </w:rPr>
            </w:pPr>
            <w:r w:rsidRPr="00204345">
              <w:rPr>
                <w:rStyle w:val="font01"/>
                <w:rFonts w:ascii="Times New Roman" w:hAnsi="Times New Roman" w:cs="Times New Roman" w:hint="default"/>
                <w:color w:val="auto"/>
                <w:sz w:val="18"/>
                <w:szCs w:val="18"/>
                <w:lang w:bidi="ar"/>
              </w:rPr>
              <w:t>牌号</w:t>
            </w:r>
          </w:p>
        </w:tc>
        <w:tc>
          <w:tcPr>
            <w:tcW w:w="4013" w:type="pct"/>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1D5E0E5F" w14:textId="77777777" w:rsidR="00C563B7" w:rsidRPr="00204345" w:rsidRDefault="00221385">
            <w:pPr>
              <w:widowControl/>
              <w:jc w:val="center"/>
              <w:textAlignment w:val="center"/>
              <w:rPr>
                <w:rStyle w:val="font01"/>
                <w:rFonts w:ascii="Times New Roman" w:hAnsi="Times New Roman" w:cs="Times New Roman" w:hint="default"/>
                <w:color w:val="auto"/>
                <w:sz w:val="18"/>
                <w:szCs w:val="18"/>
                <w:lang w:bidi="ar"/>
              </w:rPr>
            </w:pPr>
            <w:r w:rsidRPr="00204345">
              <w:rPr>
                <w:rStyle w:val="font01"/>
                <w:rFonts w:ascii="Times New Roman" w:hAnsi="Times New Roman" w:cs="Times New Roman" w:hint="default"/>
                <w:color w:val="auto"/>
                <w:sz w:val="18"/>
                <w:szCs w:val="18"/>
                <w:lang w:bidi="ar"/>
              </w:rPr>
              <w:t>化学成分（质量分数）</w:t>
            </w:r>
            <w:r w:rsidRPr="00204345">
              <w:rPr>
                <w:rStyle w:val="font21"/>
                <w:color w:val="auto"/>
                <w:sz w:val="18"/>
                <w:szCs w:val="18"/>
                <w:lang w:bidi="ar"/>
              </w:rPr>
              <w:t>/%</w:t>
            </w:r>
          </w:p>
        </w:tc>
      </w:tr>
      <w:tr w:rsidR="00204345" w:rsidRPr="00204345" w14:paraId="4E2C0ADA" w14:textId="77777777">
        <w:trPr>
          <w:trHeight w:val="315"/>
        </w:trPr>
        <w:tc>
          <w:tcPr>
            <w:tcW w:w="3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5E09C" w14:textId="77777777" w:rsidR="00C563B7" w:rsidRPr="00204345" w:rsidRDefault="00C563B7">
            <w:pPr>
              <w:jc w:val="center"/>
              <w:rPr>
                <w:sz w:val="18"/>
                <w:szCs w:val="18"/>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6AC59" w14:textId="77777777" w:rsidR="00C563B7" w:rsidRPr="00204345" w:rsidRDefault="00C563B7">
            <w:pPr>
              <w:jc w:val="center"/>
              <w:rPr>
                <w:sz w:val="18"/>
                <w:szCs w:val="18"/>
              </w:rPr>
            </w:pPr>
          </w:p>
        </w:tc>
        <w:tc>
          <w:tcPr>
            <w:tcW w:w="7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E867C" w14:textId="77777777" w:rsidR="00C563B7" w:rsidRPr="00204345" w:rsidRDefault="00221385">
            <w:pPr>
              <w:widowControl/>
              <w:jc w:val="center"/>
              <w:textAlignment w:val="center"/>
              <w:rPr>
                <w:sz w:val="18"/>
                <w:szCs w:val="18"/>
              </w:rPr>
            </w:pPr>
            <w:r w:rsidRPr="00204345">
              <w:rPr>
                <w:kern w:val="0"/>
                <w:sz w:val="18"/>
                <w:szCs w:val="18"/>
                <w:lang w:bidi="ar"/>
              </w:rPr>
              <w:t>C</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A06B5" w14:textId="77777777" w:rsidR="00C563B7" w:rsidRPr="00204345" w:rsidRDefault="00221385">
            <w:pPr>
              <w:widowControl/>
              <w:jc w:val="center"/>
              <w:textAlignment w:val="center"/>
              <w:rPr>
                <w:sz w:val="18"/>
                <w:szCs w:val="18"/>
              </w:rPr>
            </w:pPr>
            <w:r w:rsidRPr="00204345">
              <w:rPr>
                <w:kern w:val="0"/>
                <w:sz w:val="18"/>
                <w:szCs w:val="18"/>
                <w:lang w:bidi="ar"/>
              </w:rPr>
              <w:t>Si</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0286B" w14:textId="77777777" w:rsidR="00C563B7" w:rsidRPr="00204345" w:rsidRDefault="00221385">
            <w:pPr>
              <w:widowControl/>
              <w:jc w:val="center"/>
              <w:textAlignment w:val="center"/>
              <w:rPr>
                <w:sz w:val="18"/>
                <w:szCs w:val="18"/>
              </w:rPr>
            </w:pPr>
            <w:r w:rsidRPr="00204345">
              <w:rPr>
                <w:kern w:val="0"/>
                <w:sz w:val="18"/>
                <w:szCs w:val="18"/>
                <w:lang w:bidi="ar"/>
              </w:rPr>
              <w:t>Mn</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657B6277" w14:textId="77777777" w:rsidR="00C563B7" w:rsidRPr="00204345" w:rsidRDefault="00221385">
            <w:pPr>
              <w:widowControl/>
              <w:jc w:val="center"/>
              <w:textAlignment w:val="center"/>
              <w:rPr>
                <w:sz w:val="18"/>
                <w:szCs w:val="18"/>
              </w:rPr>
            </w:pPr>
            <w:r w:rsidRPr="00204345">
              <w:rPr>
                <w:rStyle w:val="font01"/>
                <w:rFonts w:ascii="Times New Roman" w:hAnsi="Times New Roman" w:cs="Times New Roman" w:hint="default"/>
                <w:color w:val="auto"/>
                <w:sz w:val="18"/>
                <w:szCs w:val="18"/>
                <w:lang w:bidi="ar"/>
              </w:rPr>
              <w:t>P</w:t>
            </w: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497D6804" w14:textId="77777777" w:rsidR="00C563B7" w:rsidRPr="00204345" w:rsidRDefault="00221385">
            <w:pPr>
              <w:widowControl/>
              <w:jc w:val="center"/>
              <w:textAlignment w:val="center"/>
              <w:rPr>
                <w:sz w:val="18"/>
                <w:szCs w:val="18"/>
              </w:rPr>
            </w:pPr>
            <w:r w:rsidRPr="00204345">
              <w:rPr>
                <w:rStyle w:val="font01"/>
                <w:rFonts w:ascii="Times New Roman" w:hAnsi="Times New Roman" w:cs="Times New Roman" w:hint="default"/>
                <w:color w:val="auto"/>
                <w:sz w:val="18"/>
                <w:szCs w:val="18"/>
                <w:lang w:bidi="ar"/>
              </w:rPr>
              <w:t>S</w:t>
            </w:r>
          </w:p>
        </w:tc>
        <w:tc>
          <w:tcPr>
            <w:tcW w:w="651" w:type="pct"/>
            <w:tcBorders>
              <w:top w:val="single" w:sz="4" w:space="0" w:color="000000"/>
              <w:left w:val="single" w:sz="4" w:space="0" w:color="000000"/>
              <w:bottom w:val="single" w:sz="4" w:space="0" w:color="000000"/>
              <w:right w:val="single" w:sz="4" w:space="0" w:color="auto"/>
            </w:tcBorders>
            <w:shd w:val="clear" w:color="auto" w:fill="auto"/>
            <w:vAlign w:val="center"/>
          </w:tcPr>
          <w:p w14:paraId="6B0C33CC" w14:textId="77777777" w:rsidR="00C563B7" w:rsidRPr="00204345" w:rsidRDefault="00221385">
            <w:pPr>
              <w:widowControl/>
              <w:jc w:val="center"/>
              <w:textAlignment w:val="center"/>
              <w:rPr>
                <w:sz w:val="18"/>
                <w:szCs w:val="18"/>
              </w:rPr>
            </w:pPr>
            <w:r w:rsidRPr="00204345">
              <w:rPr>
                <w:rFonts w:hint="eastAsia"/>
                <w:sz w:val="18"/>
                <w:szCs w:val="18"/>
              </w:rPr>
              <w:t>Pb</w:t>
            </w:r>
          </w:p>
        </w:tc>
      </w:tr>
      <w:tr w:rsidR="00204345" w:rsidRPr="00204345" w14:paraId="6D61D7CC" w14:textId="77777777">
        <w:trPr>
          <w:trHeight w:val="300"/>
        </w:trPr>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91CD9" w14:textId="77777777" w:rsidR="00C563B7" w:rsidRPr="00204345" w:rsidRDefault="00221385">
            <w:pPr>
              <w:widowControl/>
              <w:jc w:val="center"/>
              <w:textAlignment w:val="center"/>
              <w:rPr>
                <w:kern w:val="0"/>
                <w:sz w:val="18"/>
                <w:szCs w:val="18"/>
                <w:lang w:bidi="ar"/>
              </w:rPr>
            </w:pPr>
            <w:r w:rsidRPr="00204345">
              <w:rPr>
                <w:rFonts w:hint="eastAsia"/>
                <w:kern w:val="0"/>
                <w:sz w:val="18"/>
                <w:szCs w:val="18"/>
                <w:lang w:bidi="ar"/>
              </w:rPr>
              <w:t>1</w:t>
            </w: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46788" w14:textId="77777777" w:rsidR="00C563B7" w:rsidRPr="00204345" w:rsidRDefault="00221385">
            <w:pPr>
              <w:widowControl/>
              <w:jc w:val="center"/>
              <w:textAlignment w:val="center"/>
              <w:rPr>
                <w:kern w:val="0"/>
                <w:sz w:val="18"/>
                <w:szCs w:val="18"/>
                <w:lang w:bidi="ar"/>
              </w:rPr>
            </w:pPr>
            <w:r w:rsidRPr="00204345">
              <w:rPr>
                <w:rFonts w:hint="eastAsia"/>
                <w:kern w:val="0"/>
                <w:sz w:val="18"/>
                <w:szCs w:val="18"/>
                <w:lang w:bidi="ar"/>
              </w:rPr>
              <w:t>Y08MS</w:t>
            </w:r>
          </w:p>
        </w:tc>
        <w:tc>
          <w:tcPr>
            <w:tcW w:w="7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496CF" w14:textId="77777777" w:rsidR="00C563B7" w:rsidRPr="00204345" w:rsidRDefault="00221385">
            <w:pPr>
              <w:spacing w:line="240" w:lineRule="exact"/>
              <w:jc w:val="center"/>
              <w:rPr>
                <w:kern w:val="0"/>
                <w:sz w:val="18"/>
                <w:szCs w:val="18"/>
                <w:lang w:bidi="ar"/>
              </w:rPr>
            </w:pPr>
            <w:r w:rsidRPr="00204345">
              <w:rPr>
                <w:rFonts w:eastAsia="新宋体" w:hint="eastAsia"/>
              </w:rPr>
              <w:t>≤</w:t>
            </w:r>
            <w:r w:rsidRPr="00204345">
              <w:rPr>
                <w:rFonts w:eastAsia="新宋体"/>
              </w:rPr>
              <w:t>0.09</w:t>
            </w:r>
          </w:p>
        </w:tc>
        <w:tc>
          <w:tcPr>
            <w:tcW w:w="5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A6B34" w14:textId="3FAD468E" w:rsidR="00C563B7" w:rsidRPr="00204345" w:rsidRDefault="00221385">
            <w:pPr>
              <w:spacing w:line="240" w:lineRule="exact"/>
              <w:jc w:val="center"/>
              <w:rPr>
                <w:kern w:val="0"/>
                <w:sz w:val="18"/>
                <w:szCs w:val="18"/>
                <w:lang w:bidi="ar"/>
              </w:rPr>
            </w:pPr>
            <w:r w:rsidRPr="00204345">
              <w:rPr>
                <w:rFonts w:eastAsia="新宋体" w:hint="eastAsia"/>
              </w:rPr>
              <w:t>≤</w:t>
            </w:r>
            <w:r w:rsidR="006A50C6" w:rsidRPr="00204345">
              <w:rPr>
                <w:rFonts w:eastAsia="新宋体"/>
              </w:rPr>
              <w:t>0.05%</w:t>
            </w:r>
          </w:p>
        </w:tc>
        <w:tc>
          <w:tcPr>
            <w:tcW w:w="7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F61DD" w14:textId="77777777" w:rsidR="00C563B7" w:rsidRPr="00204345" w:rsidRDefault="00221385">
            <w:pPr>
              <w:spacing w:line="240" w:lineRule="exact"/>
              <w:jc w:val="center"/>
              <w:rPr>
                <w:kern w:val="0"/>
                <w:sz w:val="18"/>
                <w:szCs w:val="18"/>
                <w:lang w:bidi="ar"/>
              </w:rPr>
            </w:pPr>
            <w:r w:rsidRPr="00204345">
              <w:rPr>
                <w:rFonts w:eastAsia="新宋体"/>
              </w:rPr>
              <w:t>1.00~1.50</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A290F" w14:textId="77777777" w:rsidR="00C563B7" w:rsidRPr="00204345" w:rsidRDefault="00221385">
            <w:pPr>
              <w:spacing w:line="240" w:lineRule="exact"/>
              <w:jc w:val="center"/>
              <w:rPr>
                <w:kern w:val="0"/>
                <w:sz w:val="18"/>
                <w:szCs w:val="18"/>
                <w:lang w:bidi="ar"/>
              </w:rPr>
            </w:pPr>
            <w:r w:rsidRPr="00204345">
              <w:rPr>
                <w:rFonts w:eastAsia="新宋体"/>
              </w:rPr>
              <w:t>0.04~0.08</w:t>
            </w:r>
          </w:p>
        </w:tc>
        <w:tc>
          <w:tcPr>
            <w:tcW w:w="6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6131F" w14:textId="77777777" w:rsidR="00C563B7" w:rsidRPr="00204345" w:rsidRDefault="00221385">
            <w:pPr>
              <w:spacing w:line="240" w:lineRule="exact"/>
              <w:jc w:val="center"/>
              <w:rPr>
                <w:rFonts w:eastAsia="新宋体"/>
                <w:kern w:val="0"/>
                <w:sz w:val="18"/>
                <w:szCs w:val="18"/>
                <w:lang w:bidi="ar"/>
              </w:rPr>
            </w:pPr>
            <w:r w:rsidRPr="00204345">
              <w:rPr>
                <w:rFonts w:eastAsia="新宋体"/>
              </w:rPr>
              <w:t>0.</w:t>
            </w:r>
            <w:r w:rsidRPr="00204345">
              <w:rPr>
                <w:rFonts w:eastAsia="新宋体" w:hint="eastAsia"/>
              </w:rPr>
              <w:t>33</w:t>
            </w:r>
            <w:r w:rsidRPr="00204345">
              <w:rPr>
                <w:rFonts w:eastAsia="新宋体"/>
              </w:rPr>
              <w:t>~0.4</w:t>
            </w:r>
            <w:r w:rsidRPr="00204345">
              <w:rPr>
                <w:rFonts w:eastAsia="新宋体" w:hint="eastAsia"/>
              </w:rPr>
              <w:t>2</w:t>
            </w:r>
          </w:p>
        </w:tc>
        <w:tc>
          <w:tcPr>
            <w:tcW w:w="651" w:type="pct"/>
            <w:tcBorders>
              <w:top w:val="single" w:sz="4" w:space="0" w:color="000000"/>
              <w:left w:val="single" w:sz="4" w:space="0" w:color="000000"/>
              <w:bottom w:val="single" w:sz="4" w:space="0" w:color="000000"/>
              <w:right w:val="single" w:sz="4" w:space="0" w:color="auto"/>
            </w:tcBorders>
            <w:shd w:val="clear" w:color="auto" w:fill="auto"/>
            <w:vAlign w:val="center"/>
          </w:tcPr>
          <w:p w14:paraId="02084A9B" w14:textId="77777777" w:rsidR="00C563B7" w:rsidRPr="00204345" w:rsidRDefault="00221385">
            <w:pPr>
              <w:widowControl/>
              <w:jc w:val="center"/>
              <w:textAlignment w:val="center"/>
              <w:rPr>
                <w:rFonts w:eastAsia="新宋体"/>
                <w:kern w:val="0"/>
                <w:sz w:val="18"/>
                <w:szCs w:val="18"/>
                <w:lang w:bidi="ar"/>
              </w:rPr>
            </w:pPr>
            <w:r w:rsidRPr="00204345">
              <w:rPr>
                <w:rFonts w:eastAsia="新宋体" w:hint="eastAsia"/>
              </w:rPr>
              <w:t>≤</w:t>
            </w:r>
            <w:r w:rsidRPr="00204345">
              <w:rPr>
                <w:rFonts w:eastAsia="新宋体"/>
              </w:rPr>
              <w:t>0.</w:t>
            </w:r>
            <w:r w:rsidRPr="00204345">
              <w:rPr>
                <w:rFonts w:eastAsia="新宋体" w:hint="eastAsia"/>
              </w:rPr>
              <w:t>05</w:t>
            </w:r>
          </w:p>
        </w:tc>
      </w:tr>
      <w:tr w:rsidR="00204345" w:rsidRPr="00204345" w14:paraId="76E0D67F" w14:textId="77777777">
        <w:trPr>
          <w:trHeight w:val="300"/>
        </w:trPr>
        <w:tc>
          <w:tcPr>
            <w:tcW w:w="5000" w:type="pct"/>
            <w:gridSpan w:val="8"/>
            <w:tcBorders>
              <w:top w:val="single" w:sz="4" w:space="0" w:color="000000"/>
              <w:left w:val="single" w:sz="4" w:space="0" w:color="000000"/>
              <w:bottom w:val="single" w:sz="4" w:space="0" w:color="000000"/>
              <w:right w:val="single" w:sz="4" w:space="0" w:color="auto"/>
            </w:tcBorders>
            <w:shd w:val="clear" w:color="auto" w:fill="auto"/>
            <w:vAlign w:val="center"/>
          </w:tcPr>
          <w:p w14:paraId="5DA0A4D8" w14:textId="77777777" w:rsidR="00C563B7" w:rsidRPr="00204345" w:rsidRDefault="00221385" w:rsidP="00783414">
            <w:pPr>
              <w:widowControl/>
              <w:ind w:firstLineChars="100" w:firstLine="180"/>
              <w:textAlignment w:val="center"/>
              <w:rPr>
                <w:rFonts w:eastAsia="新宋体"/>
                <w:sz w:val="18"/>
                <w:szCs w:val="18"/>
              </w:rPr>
            </w:pPr>
            <w:r w:rsidRPr="00204345">
              <w:rPr>
                <w:rFonts w:eastAsia="新宋体" w:hint="eastAsia"/>
                <w:sz w:val="18"/>
                <w:szCs w:val="18"/>
              </w:rPr>
              <w:t>注：供货时可按照</w:t>
            </w:r>
            <w:r w:rsidRPr="00204345">
              <w:rPr>
                <w:rFonts w:eastAsia="新宋体"/>
                <w:sz w:val="18"/>
                <w:szCs w:val="18"/>
              </w:rPr>
              <w:t>1215MS</w:t>
            </w:r>
            <w:r w:rsidRPr="00204345">
              <w:rPr>
                <w:rFonts w:eastAsia="新宋体" w:hint="eastAsia"/>
                <w:sz w:val="18"/>
                <w:szCs w:val="18"/>
              </w:rPr>
              <w:t>牌号进行，化学成分含量应满足本表的规定。</w:t>
            </w:r>
          </w:p>
        </w:tc>
      </w:tr>
    </w:tbl>
    <w:p w14:paraId="2A91B2C9" w14:textId="49A82340" w:rsidR="00C563B7" w:rsidRPr="00204345" w:rsidRDefault="00221385">
      <w:pPr>
        <w:widowControl/>
        <w:numPr>
          <w:ilvl w:val="2"/>
          <w:numId w:val="2"/>
        </w:numPr>
        <w:spacing w:beforeLines="50" w:before="156" w:afterLines="50" w:after="156"/>
        <w:ind w:left="0"/>
        <w:jc w:val="left"/>
        <w:outlineLvl w:val="3"/>
      </w:pPr>
      <w:bookmarkStart w:id="17" w:name="_Hlk528546653"/>
      <w:bookmarkStart w:id="18" w:name="_Hlk175064105"/>
      <w:bookmarkEnd w:id="16"/>
      <w:r w:rsidRPr="00204345">
        <w:t>钢中氧含量不大于</w:t>
      </w:r>
      <w:r w:rsidRPr="00204345">
        <w:t>0.00</w:t>
      </w:r>
      <w:r w:rsidR="006A50C6" w:rsidRPr="00204345">
        <w:rPr>
          <w:rFonts w:hint="eastAsia"/>
        </w:rPr>
        <w:t>6</w:t>
      </w:r>
      <w:r w:rsidRPr="00204345">
        <w:t>%</w:t>
      </w:r>
      <w:r w:rsidRPr="00204345">
        <w:t>。</w:t>
      </w:r>
      <w:bookmarkEnd w:id="17"/>
    </w:p>
    <w:bookmarkEnd w:id="18"/>
    <w:p w14:paraId="1B6E2229" w14:textId="77777777" w:rsidR="00C563B7" w:rsidRPr="00204345" w:rsidRDefault="00221385">
      <w:pPr>
        <w:widowControl/>
        <w:numPr>
          <w:ilvl w:val="2"/>
          <w:numId w:val="2"/>
        </w:numPr>
        <w:spacing w:beforeLines="50" w:before="156" w:afterLines="50" w:after="156"/>
        <w:ind w:left="0"/>
        <w:jc w:val="left"/>
        <w:outlineLvl w:val="3"/>
      </w:pPr>
      <w:r w:rsidRPr="00204345">
        <w:t>钢材的成品化学成分允许偏差，当</w:t>
      </w:r>
      <w:r w:rsidRPr="00204345">
        <w:rPr>
          <w:rFonts w:hint="eastAsia"/>
        </w:rPr>
        <w:t>钢中硫</w:t>
      </w:r>
      <w:r w:rsidRPr="00204345">
        <w:t>元素含量不大于</w:t>
      </w:r>
      <w:r w:rsidRPr="00204345">
        <w:t>0.33%</w:t>
      </w:r>
      <w:r w:rsidRPr="00204345">
        <w:rPr>
          <w:rFonts w:hint="eastAsia"/>
        </w:rPr>
        <w:t>（</w:t>
      </w:r>
      <w:r w:rsidRPr="00204345">
        <w:t>熔炼分析</w:t>
      </w:r>
      <w:r w:rsidRPr="00204345">
        <w:rPr>
          <w:rFonts w:hint="eastAsia"/>
        </w:rPr>
        <w:t>）时</w:t>
      </w:r>
      <w:r w:rsidRPr="00204345">
        <w:t>，允许偏差为</w:t>
      </w:r>
      <w:r w:rsidRPr="00204345">
        <w:t>±0.03%</w:t>
      </w:r>
      <w:r w:rsidRPr="00204345">
        <w:t>；</w:t>
      </w:r>
      <w:proofErr w:type="gramStart"/>
      <w:r w:rsidRPr="00204345">
        <w:rPr>
          <w:rFonts w:hint="eastAsia"/>
        </w:rPr>
        <w:t>当硫</w:t>
      </w:r>
      <w:r w:rsidRPr="00204345">
        <w:t>元素</w:t>
      </w:r>
      <w:proofErr w:type="gramEnd"/>
      <w:r w:rsidRPr="00204345">
        <w:t>含量大于＞</w:t>
      </w:r>
      <w:r w:rsidRPr="00204345">
        <w:t>0.33%</w:t>
      </w:r>
      <w:r w:rsidRPr="00204345">
        <w:rPr>
          <w:rFonts w:hint="eastAsia"/>
        </w:rPr>
        <w:t>（</w:t>
      </w:r>
      <w:r w:rsidRPr="00204345">
        <w:t>熔炼分析</w:t>
      </w:r>
      <w:r w:rsidRPr="00204345">
        <w:rPr>
          <w:rFonts w:hint="eastAsia"/>
        </w:rPr>
        <w:t>）时</w:t>
      </w:r>
      <w:r w:rsidRPr="00204345">
        <w:t>，允许偏差为</w:t>
      </w:r>
      <w:r w:rsidRPr="00204345">
        <w:t>±0.04%</w:t>
      </w:r>
      <w:r w:rsidRPr="00204345">
        <w:t>，其</w:t>
      </w:r>
      <w:r w:rsidRPr="00204345">
        <w:rPr>
          <w:rFonts w:hint="eastAsia"/>
        </w:rPr>
        <w:t>他</w:t>
      </w:r>
      <w:r w:rsidRPr="00204345">
        <w:t>元素应符合</w:t>
      </w:r>
      <w:r w:rsidRPr="00204345">
        <w:t>GB/T 222</w:t>
      </w:r>
      <w:r w:rsidRPr="00204345">
        <w:t>的规定。</w:t>
      </w:r>
    </w:p>
    <w:p w14:paraId="6B2149D2" w14:textId="77777777" w:rsidR="00C563B7" w:rsidRPr="00204345" w:rsidRDefault="00221385">
      <w:pPr>
        <w:pStyle w:val="a5"/>
        <w:spacing w:before="156" w:after="156"/>
        <w:rPr>
          <w:rFonts w:ascii="Times New Roman"/>
          <w:szCs w:val="20"/>
        </w:rPr>
      </w:pPr>
      <w:r w:rsidRPr="00204345">
        <w:rPr>
          <w:rFonts w:ascii="Times New Roman"/>
          <w:szCs w:val="20"/>
        </w:rPr>
        <w:t>冶炼方法</w:t>
      </w:r>
    </w:p>
    <w:p w14:paraId="7719EFB4" w14:textId="77777777" w:rsidR="00C563B7" w:rsidRPr="00204345" w:rsidRDefault="00221385">
      <w:pPr>
        <w:pStyle w:val="affa"/>
        <w:rPr>
          <w:rFonts w:ascii="Times New Roman"/>
        </w:rPr>
      </w:pPr>
      <w:r w:rsidRPr="00204345">
        <w:rPr>
          <w:rFonts w:ascii="Times New Roman"/>
        </w:rPr>
        <w:t>钢由转炉或电炉冶炼，</w:t>
      </w:r>
      <w:r w:rsidRPr="00204345">
        <w:rPr>
          <w:rFonts w:ascii="Times New Roman" w:hint="eastAsia"/>
        </w:rPr>
        <w:t>并</w:t>
      </w:r>
      <w:r w:rsidRPr="00204345">
        <w:rPr>
          <w:rFonts w:ascii="Times New Roman"/>
        </w:rPr>
        <w:t>经炉外精炼处理。</w:t>
      </w:r>
      <w:r w:rsidRPr="00204345">
        <w:rPr>
          <w:rFonts w:ascii="Times New Roman" w:hint="eastAsia"/>
        </w:rPr>
        <w:t>经供需双方协商，并在合同中注明，也可采用其他冶炼方法。</w:t>
      </w:r>
    </w:p>
    <w:p w14:paraId="390DB451" w14:textId="77777777" w:rsidR="00C563B7" w:rsidRPr="00204345" w:rsidRDefault="00221385">
      <w:pPr>
        <w:pStyle w:val="a5"/>
        <w:spacing w:before="156" w:after="156"/>
        <w:rPr>
          <w:rFonts w:ascii="Times New Roman"/>
          <w:szCs w:val="20"/>
        </w:rPr>
      </w:pPr>
      <w:r w:rsidRPr="00204345">
        <w:rPr>
          <w:rFonts w:ascii="Times New Roman"/>
          <w:szCs w:val="20"/>
        </w:rPr>
        <w:t>交货状态</w:t>
      </w:r>
    </w:p>
    <w:p w14:paraId="5DCB5EDE" w14:textId="77777777" w:rsidR="00C563B7" w:rsidRPr="00204345" w:rsidRDefault="00221385">
      <w:pPr>
        <w:pStyle w:val="affa"/>
        <w:rPr>
          <w:rFonts w:ascii="Times New Roman"/>
        </w:rPr>
      </w:pPr>
      <w:r w:rsidRPr="00204345">
        <w:rPr>
          <w:rFonts w:ascii="Times New Roman" w:hint="eastAsia"/>
        </w:rPr>
        <w:t>盘条以热轧状态交货</w:t>
      </w:r>
      <w:r w:rsidRPr="00204345">
        <w:rPr>
          <w:rFonts w:ascii="Times New Roman"/>
        </w:rPr>
        <w:t>。</w:t>
      </w:r>
    </w:p>
    <w:p w14:paraId="5E034383" w14:textId="77777777" w:rsidR="00C563B7" w:rsidRPr="00204345" w:rsidRDefault="00221385">
      <w:pPr>
        <w:pStyle w:val="a5"/>
        <w:spacing w:before="156" w:after="156"/>
        <w:rPr>
          <w:rFonts w:ascii="Times New Roman"/>
          <w:szCs w:val="20"/>
        </w:rPr>
      </w:pPr>
      <w:r w:rsidRPr="00204345">
        <w:rPr>
          <w:rFonts w:ascii="Times New Roman"/>
          <w:szCs w:val="20"/>
        </w:rPr>
        <w:t>力学性能</w:t>
      </w:r>
    </w:p>
    <w:p w14:paraId="3E41E2C3" w14:textId="77777777" w:rsidR="00C563B7" w:rsidRPr="00204345" w:rsidRDefault="00221385">
      <w:pPr>
        <w:widowControl/>
        <w:numPr>
          <w:ilvl w:val="2"/>
          <w:numId w:val="2"/>
        </w:numPr>
        <w:spacing w:beforeLines="50" w:before="156" w:afterLines="50" w:after="156"/>
        <w:ind w:left="0"/>
        <w:jc w:val="left"/>
        <w:outlineLvl w:val="3"/>
      </w:pPr>
      <w:r w:rsidRPr="00204345">
        <w:rPr>
          <w:rFonts w:hint="eastAsia"/>
        </w:rPr>
        <w:t>以热轧状态交货的盘条</w:t>
      </w:r>
      <w:r w:rsidRPr="00204345">
        <w:t>硬度应符合表</w:t>
      </w:r>
      <w:r w:rsidRPr="00204345">
        <w:rPr>
          <w:rFonts w:hint="eastAsia"/>
        </w:rPr>
        <w:t>2</w:t>
      </w:r>
      <w:r w:rsidRPr="00204345">
        <w:rPr>
          <w:rFonts w:hint="eastAsia"/>
        </w:rPr>
        <w:t>的</w:t>
      </w:r>
      <w:r w:rsidRPr="00204345">
        <w:t>规定。</w:t>
      </w:r>
    </w:p>
    <w:p w14:paraId="00A53B72" w14:textId="77777777" w:rsidR="00C563B7" w:rsidRPr="00204345" w:rsidRDefault="00221385">
      <w:pPr>
        <w:pStyle w:val="af3"/>
        <w:spacing w:before="156" w:after="156"/>
        <w:ind w:left="0"/>
        <w:rPr>
          <w:rFonts w:ascii="Times New Roman"/>
        </w:rPr>
      </w:pPr>
      <w:r w:rsidRPr="00204345">
        <w:rPr>
          <w:rFonts w:ascii="Times New Roman" w:hint="eastAsia"/>
        </w:rPr>
        <w:lastRenderedPageBreak/>
        <w:t>交货硬度</w:t>
      </w:r>
    </w:p>
    <w:tbl>
      <w:tblPr>
        <w:tblW w:w="5000" w:type="pct"/>
        <w:tblLook w:val="04A0" w:firstRow="1" w:lastRow="0" w:firstColumn="1" w:lastColumn="0" w:noHBand="0" w:noVBand="1"/>
      </w:tblPr>
      <w:tblGrid>
        <w:gridCol w:w="4485"/>
        <w:gridCol w:w="5085"/>
      </w:tblGrid>
      <w:tr w:rsidR="00204345" w:rsidRPr="00204345" w14:paraId="6972CE68" w14:textId="77777777">
        <w:trPr>
          <w:trHeight w:val="350"/>
        </w:trPr>
        <w:tc>
          <w:tcPr>
            <w:tcW w:w="2343" w:type="pct"/>
            <w:tcBorders>
              <w:top w:val="single" w:sz="4" w:space="0" w:color="000000"/>
              <w:left w:val="single" w:sz="4" w:space="0" w:color="000000"/>
              <w:right w:val="single" w:sz="4" w:space="0" w:color="auto"/>
            </w:tcBorders>
            <w:shd w:val="clear" w:color="auto" w:fill="auto"/>
            <w:vAlign w:val="center"/>
          </w:tcPr>
          <w:p w14:paraId="5DE62767" w14:textId="77777777" w:rsidR="00C563B7" w:rsidRPr="00204345" w:rsidRDefault="00221385">
            <w:pPr>
              <w:jc w:val="center"/>
              <w:textAlignment w:val="center"/>
              <w:rPr>
                <w:sz w:val="18"/>
                <w:szCs w:val="18"/>
              </w:rPr>
            </w:pPr>
            <w:r w:rsidRPr="00204345">
              <w:rPr>
                <w:rFonts w:hint="eastAsia"/>
                <w:sz w:val="18"/>
                <w:szCs w:val="18"/>
              </w:rPr>
              <w:t>牌号</w:t>
            </w:r>
          </w:p>
        </w:tc>
        <w:tc>
          <w:tcPr>
            <w:tcW w:w="2657" w:type="pct"/>
            <w:tcBorders>
              <w:top w:val="single" w:sz="4" w:space="0" w:color="000000"/>
              <w:left w:val="single" w:sz="4" w:space="0" w:color="auto"/>
              <w:bottom w:val="single" w:sz="4" w:space="0" w:color="000000"/>
              <w:right w:val="single" w:sz="4" w:space="0" w:color="auto"/>
            </w:tcBorders>
            <w:shd w:val="clear" w:color="auto" w:fill="auto"/>
            <w:vAlign w:val="center"/>
          </w:tcPr>
          <w:p w14:paraId="618293F3" w14:textId="77777777" w:rsidR="00C563B7" w:rsidRPr="00204345" w:rsidRDefault="00221385">
            <w:pPr>
              <w:widowControl/>
              <w:jc w:val="center"/>
              <w:textAlignment w:val="center"/>
              <w:rPr>
                <w:kern w:val="0"/>
                <w:sz w:val="18"/>
                <w:szCs w:val="18"/>
                <w:lang w:bidi="ar"/>
              </w:rPr>
            </w:pPr>
            <w:r w:rsidRPr="00204345">
              <w:rPr>
                <w:rFonts w:hint="eastAsia"/>
                <w:kern w:val="0"/>
                <w:sz w:val="18"/>
                <w:szCs w:val="18"/>
                <w:lang w:bidi="ar"/>
              </w:rPr>
              <w:t>布氏硬度（</w:t>
            </w:r>
            <w:r w:rsidRPr="00204345">
              <w:rPr>
                <w:rFonts w:hint="eastAsia"/>
                <w:kern w:val="0"/>
                <w:sz w:val="18"/>
                <w:szCs w:val="18"/>
                <w:lang w:bidi="ar"/>
              </w:rPr>
              <w:t>HBW</w:t>
            </w:r>
            <w:r w:rsidRPr="00204345">
              <w:rPr>
                <w:rFonts w:hint="eastAsia"/>
                <w:kern w:val="0"/>
                <w:sz w:val="18"/>
                <w:szCs w:val="18"/>
                <w:lang w:bidi="ar"/>
              </w:rPr>
              <w:t>）</w:t>
            </w:r>
            <w:r w:rsidRPr="00204345">
              <w:rPr>
                <w:rFonts w:hint="eastAsia"/>
                <w:kern w:val="0"/>
                <w:sz w:val="18"/>
                <w:szCs w:val="18"/>
                <w:lang w:bidi="ar"/>
              </w:rPr>
              <w:t xml:space="preserve"> </w:t>
            </w:r>
            <w:r w:rsidRPr="00204345">
              <w:rPr>
                <w:rFonts w:hint="eastAsia"/>
                <w:kern w:val="0"/>
                <w:sz w:val="18"/>
                <w:szCs w:val="18"/>
                <w:lang w:bidi="ar"/>
              </w:rPr>
              <w:t>不大于</w:t>
            </w:r>
          </w:p>
        </w:tc>
      </w:tr>
      <w:tr w:rsidR="00204345" w:rsidRPr="00204345" w14:paraId="52BA60A8" w14:textId="77777777">
        <w:trPr>
          <w:trHeight w:val="350"/>
        </w:trPr>
        <w:tc>
          <w:tcPr>
            <w:tcW w:w="2343" w:type="pct"/>
            <w:tcBorders>
              <w:top w:val="single" w:sz="4" w:space="0" w:color="000000"/>
              <w:left w:val="single" w:sz="4" w:space="0" w:color="000000"/>
              <w:bottom w:val="single" w:sz="4" w:space="0" w:color="000000"/>
              <w:right w:val="single" w:sz="4" w:space="0" w:color="auto"/>
            </w:tcBorders>
            <w:shd w:val="clear" w:color="auto" w:fill="auto"/>
            <w:vAlign w:val="center"/>
          </w:tcPr>
          <w:p w14:paraId="746552A8" w14:textId="77777777" w:rsidR="00C563B7" w:rsidRPr="00204345" w:rsidRDefault="00221385">
            <w:pPr>
              <w:widowControl/>
              <w:jc w:val="center"/>
              <w:textAlignment w:val="center"/>
              <w:rPr>
                <w:sz w:val="18"/>
                <w:szCs w:val="18"/>
              </w:rPr>
            </w:pPr>
            <w:r w:rsidRPr="00204345">
              <w:rPr>
                <w:sz w:val="18"/>
                <w:szCs w:val="18"/>
              </w:rPr>
              <w:t>Y08MS</w:t>
            </w:r>
          </w:p>
        </w:tc>
        <w:tc>
          <w:tcPr>
            <w:tcW w:w="2657" w:type="pct"/>
            <w:tcBorders>
              <w:top w:val="single" w:sz="4" w:space="0" w:color="000000"/>
              <w:left w:val="single" w:sz="4" w:space="0" w:color="auto"/>
              <w:bottom w:val="single" w:sz="4" w:space="0" w:color="000000"/>
              <w:right w:val="single" w:sz="4" w:space="0" w:color="auto"/>
            </w:tcBorders>
            <w:shd w:val="clear" w:color="auto" w:fill="auto"/>
            <w:vAlign w:val="center"/>
          </w:tcPr>
          <w:p w14:paraId="6E20DFEE" w14:textId="77777777" w:rsidR="00C563B7" w:rsidRPr="00204345" w:rsidRDefault="00221385">
            <w:pPr>
              <w:widowControl/>
              <w:jc w:val="center"/>
              <w:textAlignment w:val="center"/>
              <w:rPr>
                <w:sz w:val="18"/>
                <w:szCs w:val="18"/>
              </w:rPr>
            </w:pPr>
            <w:r w:rsidRPr="00204345">
              <w:rPr>
                <w:rFonts w:hint="eastAsia"/>
                <w:sz w:val="18"/>
                <w:szCs w:val="18"/>
              </w:rPr>
              <w:t>170</w:t>
            </w:r>
          </w:p>
        </w:tc>
      </w:tr>
    </w:tbl>
    <w:p w14:paraId="531AF0AF" w14:textId="77777777" w:rsidR="00C563B7" w:rsidRPr="00204345" w:rsidRDefault="00221385">
      <w:pPr>
        <w:widowControl/>
        <w:numPr>
          <w:ilvl w:val="2"/>
          <w:numId w:val="2"/>
        </w:numPr>
        <w:spacing w:beforeLines="50" w:before="156" w:afterLines="50" w:after="156"/>
        <w:ind w:left="0"/>
        <w:jc w:val="left"/>
        <w:outlineLvl w:val="3"/>
      </w:pPr>
      <w:r w:rsidRPr="00204345">
        <w:rPr>
          <w:rFonts w:hint="eastAsia"/>
        </w:rPr>
        <w:t>盘条可进行</w:t>
      </w:r>
      <w:r w:rsidRPr="00204345">
        <w:t>力学</w:t>
      </w:r>
      <w:r w:rsidRPr="00204345">
        <w:rPr>
          <w:rFonts w:hint="eastAsia"/>
        </w:rPr>
        <w:t>性能检验，</w:t>
      </w:r>
      <w:r w:rsidRPr="00204345">
        <w:t>表</w:t>
      </w:r>
      <w:r w:rsidRPr="00204345">
        <w:rPr>
          <w:rFonts w:hint="eastAsia"/>
        </w:rPr>
        <w:t>3</w:t>
      </w:r>
      <w:r w:rsidRPr="00204345">
        <w:rPr>
          <w:rFonts w:hint="eastAsia"/>
        </w:rPr>
        <w:t>为力学性能参考值，不作为交货条件</w:t>
      </w:r>
      <w:r w:rsidRPr="00204345">
        <w:t>。</w:t>
      </w:r>
    </w:p>
    <w:p w14:paraId="4B9059BE" w14:textId="77777777" w:rsidR="00C563B7" w:rsidRPr="00204345" w:rsidRDefault="00221385">
      <w:pPr>
        <w:pStyle w:val="af3"/>
        <w:spacing w:before="156" w:after="156"/>
        <w:ind w:left="0"/>
        <w:rPr>
          <w:rFonts w:ascii="Times New Roman"/>
        </w:rPr>
      </w:pPr>
      <w:r w:rsidRPr="00204345">
        <w:rPr>
          <w:rFonts w:ascii="Times New Roman" w:hint="eastAsia"/>
        </w:rPr>
        <w:t>力学</w:t>
      </w:r>
      <w:r w:rsidRPr="00204345">
        <w:rPr>
          <w:rFonts w:ascii="Times New Roman"/>
        </w:rPr>
        <w:t>性能</w:t>
      </w:r>
    </w:p>
    <w:tbl>
      <w:tblPr>
        <w:tblW w:w="5000" w:type="pct"/>
        <w:jc w:val="center"/>
        <w:tblLook w:val="04A0" w:firstRow="1" w:lastRow="0" w:firstColumn="1" w:lastColumn="0" w:noHBand="0" w:noVBand="1"/>
      </w:tblPr>
      <w:tblGrid>
        <w:gridCol w:w="2370"/>
        <w:gridCol w:w="2639"/>
        <w:gridCol w:w="2274"/>
        <w:gridCol w:w="2287"/>
      </w:tblGrid>
      <w:tr w:rsidR="00204345" w:rsidRPr="00204345" w14:paraId="27738D8F" w14:textId="77777777">
        <w:trPr>
          <w:trHeight w:val="399"/>
          <w:jc w:val="center"/>
        </w:trPr>
        <w:tc>
          <w:tcPr>
            <w:tcW w:w="1238" w:type="pct"/>
            <w:vMerge w:val="restart"/>
            <w:tcBorders>
              <w:top w:val="single" w:sz="4" w:space="0" w:color="000000"/>
              <w:left w:val="single" w:sz="4" w:space="0" w:color="000000"/>
              <w:right w:val="single" w:sz="4" w:space="0" w:color="000000"/>
            </w:tcBorders>
            <w:shd w:val="clear" w:color="auto" w:fill="auto"/>
            <w:vAlign w:val="center"/>
          </w:tcPr>
          <w:p w14:paraId="63DCB92B" w14:textId="77777777" w:rsidR="00C563B7" w:rsidRPr="00204345" w:rsidRDefault="00221385">
            <w:pPr>
              <w:jc w:val="center"/>
              <w:textAlignment w:val="center"/>
              <w:rPr>
                <w:kern w:val="0"/>
                <w:sz w:val="18"/>
                <w:szCs w:val="18"/>
                <w:lang w:bidi="ar"/>
              </w:rPr>
            </w:pPr>
            <w:r w:rsidRPr="00204345">
              <w:rPr>
                <w:rStyle w:val="font01"/>
                <w:rFonts w:ascii="Times New Roman" w:hAnsi="Times New Roman" w:cs="Times New Roman" w:hint="default"/>
                <w:color w:val="auto"/>
                <w:sz w:val="18"/>
                <w:szCs w:val="18"/>
                <w:lang w:bidi="ar"/>
              </w:rPr>
              <w:t>牌号</w:t>
            </w:r>
          </w:p>
        </w:tc>
        <w:tc>
          <w:tcPr>
            <w:tcW w:w="1379" w:type="pct"/>
            <w:vMerge w:val="restart"/>
            <w:tcBorders>
              <w:top w:val="single" w:sz="4" w:space="0" w:color="000000"/>
              <w:left w:val="single" w:sz="4" w:space="0" w:color="auto"/>
              <w:right w:val="single" w:sz="4" w:space="0" w:color="auto"/>
            </w:tcBorders>
            <w:shd w:val="clear" w:color="auto" w:fill="auto"/>
            <w:vAlign w:val="center"/>
          </w:tcPr>
          <w:p w14:paraId="25B89212" w14:textId="77777777" w:rsidR="00C563B7" w:rsidRPr="00204345" w:rsidRDefault="00221385">
            <w:pPr>
              <w:jc w:val="center"/>
              <w:textAlignment w:val="center"/>
              <w:rPr>
                <w:kern w:val="0"/>
                <w:sz w:val="18"/>
                <w:szCs w:val="18"/>
                <w:lang w:bidi="ar"/>
              </w:rPr>
            </w:pPr>
            <w:r w:rsidRPr="00204345">
              <w:rPr>
                <w:rFonts w:hint="eastAsia"/>
                <w:kern w:val="0"/>
                <w:sz w:val="18"/>
                <w:szCs w:val="18"/>
                <w:lang w:bidi="ar"/>
              </w:rPr>
              <w:t>抗拉</w:t>
            </w:r>
            <w:r w:rsidRPr="00204345">
              <w:rPr>
                <w:kern w:val="0"/>
                <w:sz w:val="18"/>
                <w:szCs w:val="18"/>
                <w:lang w:bidi="ar"/>
              </w:rPr>
              <w:t>强度</w:t>
            </w:r>
            <w:r w:rsidRPr="00204345">
              <w:rPr>
                <w:i/>
                <w:kern w:val="0"/>
                <w:sz w:val="18"/>
                <w:szCs w:val="18"/>
                <w:lang w:bidi="ar"/>
              </w:rPr>
              <w:t>R</w:t>
            </w:r>
            <w:r w:rsidRPr="00204345">
              <w:rPr>
                <w:i/>
                <w:kern w:val="0"/>
                <w:sz w:val="18"/>
                <w:szCs w:val="18"/>
                <w:vertAlign w:val="subscript"/>
                <w:lang w:bidi="ar"/>
              </w:rPr>
              <w:t>m</w:t>
            </w:r>
            <w:r w:rsidRPr="00204345">
              <w:rPr>
                <w:kern w:val="0"/>
                <w:sz w:val="18"/>
                <w:szCs w:val="18"/>
                <w:lang w:bidi="ar"/>
              </w:rPr>
              <w:t>/MPa</w:t>
            </w:r>
          </w:p>
        </w:tc>
        <w:tc>
          <w:tcPr>
            <w:tcW w:w="1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C88226" w14:textId="77777777" w:rsidR="00C563B7" w:rsidRPr="00204345" w:rsidRDefault="00221385">
            <w:pPr>
              <w:widowControl/>
              <w:jc w:val="center"/>
              <w:textAlignment w:val="center"/>
              <w:rPr>
                <w:kern w:val="0"/>
                <w:sz w:val="18"/>
                <w:szCs w:val="18"/>
                <w:lang w:bidi="ar"/>
              </w:rPr>
            </w:pPr>
            <w:r w:rsidRPr="00204345">
              <w:rPr>
                <w:rFonts w:hint="eastAsia"/>
                <w:kern w:val="0"/>
                <w:sz w:val="18"/>
                <w:szCs w:val="18"/>
                <w:lang w:bidi="ar"/>
              </w:rPr>
              <w:t>断后伸长</w:t>
            </w:r>
            <w:r w:rsidRPr="00204345">
              <w:rPr>
                <w:kern w:val="0"/>
                <w:sz w:val="18"/>
                <w:szCs w:val="18"/>
                <w:lang w:bidi="ar"/>
              </w:rPr>
              <w:t>率</w:t>
            </w:r>
          </w:p>
        </w:tc>
        <w:tc>
          <w:tcPr>
            <w:tcW w:w="1195" w:type="pct"/>
            <w:vMerge w:val="restart"/>
            <w:tcBorders>
              <w:top w:val="single" w:sz="4" w:space="0" w:color="000000"/>
              <w:left w:val="single" w:sz="4" w:space="0" w:color="000000"/>
              <w:right w:val="single" w:sz="4" w:space="0" w:color="auto"/>
            </w:tcBorders>
            <w:shd w:val="clear" w:color="auto" w:fill="auto"/>
          </w:tcPr>
          <w:p w14:paraId="0B35BBD5" w14:textId="77777777" w:rsidR="00C563B7" w:rsidRPr="00204345" w:rsidRDefault="00221385">
            <w:pPr>
              <w:jc w:val="center"/>
              <w:rPr>
                <w:i/>
                <w:kern w:val="0"/>
                <w:sz w:val="18"/>
                <w:szCs w:val="18"/>
                <w:lang w:bidi="ar"/>
              </w:rPr>
            </w:pPr>
            <w:r w:rsidRPr="00204345">
              <w:rPr>
                <w:rFonts w:hint="eastAsia"/>
                <w:sz w:val="18"/>
                <w:szCs w:val="18"/>
              </w:rPr>
              <w:t>断面</w:t>
            </w:r>
            <w:r w:rsidRPr="00204345">
              <w:rPr>
                <w:sz w:val="18"/>
                <w:szCs w:val="18"/>
              </w:rPr>
              <w:t>收缩率</w:t>
            </w:r>
            <w:r w:rsidRPr="00204345">
              <w:rPr>
                <w:i/>
                <w:kern w:val="0"/>
                <w:sz w:val="18"/>
                <w:szCs w:val="18"/>
                <w:lang w:bidi="ar"/>
              </w:rPr>
              <w:t>Z</w:t>
            </w:r>
            <w:r w:rsidRPr="00204345">
              <w:rPr>
                <w:kern w:val="0"/>
                <w:sz w:val="18"/>
                <w:szCs w:val="18"/>
                <w:lang w:bidi="ar"/>
              </w:rPr>
              <w:t>/%</w:t>
            </w:r>
          </w:p>
        </w:tc>
      </w:tr>
      <w:tr w:rsidR="00204345" w:rsidRPr="00204345" w14:paraId="23C41121" w14:textId="77777777">
        <w:trPr>
          <w:trHeight w:val="271"/>
          <w:jc w:val="center"/>
        </w:trPr>
        <w:tc>
          <w:tcPr>
            <w:tcW w:w="1238" w:type="pct"/>
            <w:vMerge/>
            <w:tcBorders>
              <w:left w:val="single" w:sz="4" w:space="0" w:color="000000"/>
              <w:right w:val="single" w:sz="4" w:space="0" w:color="000000"/>
            </w:tcBorders>
            <w:shd w:val="clear" w:color="auto" w:fill="auto"/>
            <w:vAlign w:val="center"/>
          </w:tcPr>
          <w:p w14:paraId="170A5CC0" w14:textId="77777777" w:rsidR="00C563B7" w:rsidRPr="00204345" w:rsidRDefault="00C563B7">
            <w:pPr>
              <w:widowControl/>
              <w:jc w:val="center"/>
              <w:textAlignment w:val="center"/>
              <w:rPr>
                <w:kern w:val="0"/>
                <w:sz w:val="18"/>
                <w:szCs w:val="18"/>
                <w:lang w:bidi="ar"/>
              </w:rPr>
            </w:pPr>
          </w:p>
        </w:tc>
        <w:tc>
          <w:tcPr>
            <w:tcW w:w="1379" w:type="pct"/>
            <w:vMerge/>
            <w:tcBorders>
              <w:left w:val="single" w:sz="4" w:space="0" w:color="auto"/>
              <w:bottom w:val="single" w:sz="4" w:space="0" w:color="000000"/>
              <w:right w:val="single" w:sz="4" w:space="0" w:color="auto"/>
            </w:tcBorders>
            <w:shd w:val="clear" w:color="auto" w:fill="auto"/>
            <w:vAlign w:val="center"/>
          </w:tcPr>
          <w:p w14:paraId="0394F544" w14:textId="77777777" w:rsidR="00C563B7" w:rsidRPr="00204345" w:rsidRDefault="00C563B7">
            <w:pPr>
              <w:widowControl/>
              <w:jc w:val="center"/>
              <w:textAlignment w:val="center"/>
              <w:rPr>
                <w:kern w:val="0"/>
                <w:sz w:val="18"/>
                <w:szCs w:val="18"/>
                <w:lang w:bidi="ar"/>
              </w:rPr>
            </w:pPr>
          </w:p>
        </w:tc>
        <w:tc>
          <w:tcPr>
            <w:tcW w:w="1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1D812" w14:textId="77777777" w:rsidR="00C563B7" w:rsidRPr="00204345" w:rsidRDefault="00221385">
            <w:pPr>
              <w:widowControl/>
              <w:jc w:val="center"/>
              <w:textAlignment w:val="center"/>
              <w:rPr>
                <w:kern w:val="0"/>
                <w:sz w:val="18"/>
                <w:szCs w:val="18"/>
                <w:lang w:bidi="ar"/>
              </w:rPr>
            </w:pPr>
            <w:r w:rsidRPr="00204345">
              <w:rPr>
                <w:rFonts w:hint="eastAsia"/>
                <w:i/>
                <w:kern w:val="0"/>
                <w:sz w:val="18"/>
                <w:szCs w:val="18"/>
                <w:lang w:bidi="ar"/>
              </w:rPr>
              <w:t>A</w:t>
            </w:r>
            <w:r w:rsidRPr="00204345">
              <w:rPr>
                <w:kern w:val="0"/>
                <w:sz w:val="18"/>
                <w:szCs w:val="18"/>
                <w:lang w:bidi="ar"/>
              </w:rPr>
              <w:t>/%</w:t>
            </w:r>
          </w:p>
        </w:tc>
        <w:tc>
          <w:tcPr>
            <w:tcW w:w="1195" w:type="pct"/>
            <w:vMerge/>
            <w:tcBorders>
              <w:left w:val="single" w:sz="4" w:space="0" w:color="000000"/>
              <w:bottom w:val="single" w:sz="4" w:space="0" w:color="000000"/>
              <w:right w:val="single" w:sz="4" w:space="0" w:color="auto"/>
            </w:tcBorders>
            <w:shd w:val="clear" w:color="auto" w:fill="auto"/>
          </w:tcPr>
          <w:p w14:paraId="6A1ADE03" w14:textId="77777777" w:rsidR="00C563B7" w:rsidRPr="00204345" w:rsidRDefault="00C563B7">
            <w:pPr>
              <w:jc w:val="center"/>
              <w:rPr>
                <w:sz w:val="18"/>
                <w:szCs w:val="18"/>
              </w:rPr>
            </w:pPr>
          </w:p>
        </w:tc>
      </w:tr>
      <w:tr w:rsidR="00204345" w:rsidRPr="00204345" w14:paraId="64E9F6A2" w14:textId="77777777">
        <w:trPr>
          <w:trHeight w:val="271"/>
          <w:jc w:val="center"/>
        </w:trPr>
        <w:tc>
          <w:tcPr>
            <w:tcW w:w="12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1D204" w14:textId="77777777" w:rsidR="00C563B7" w:rsidRPr="00204345" w:rsidRDefault="00221385">
            <w:pPr>
              <w:widowControl/>
              <w:jc w:val="center"/>
              <w:textAlignment w:val="center"/>
              <w:rPr>
                <w:kern w:val="0"/>
                <w:sz w:val="18"/>
                <w:szCs w:val="18"/>
                <w:lang w:bidi="ar"/>
              </w:rPr>
            </w:pPr>
            <w:r w:rsidRPr="00204345">
              <w:rPr>
                <w:sz w:val="18"/>
                <w:szCs w:val="18"/>
              </w:rPr>
              <w:t>Y08MS</w:t>
            </w:r>
          </w:p>
        </w:tc>
        <w:tc>
          <w:tcPr>
            <w:tcW w:w="13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2B1AE" w14:textId="77777777" w:rsidR="00C563B7" w:rsidRPr="00204345" w:rsidRDefault="00221385">
            <w:pPr>
              <w:widowControl/>
              <w:jc w:val="center"/>
              <w:textAlignment w:val="center"/>
              <w:rPr>
                <w:kern w:val="0"/>
                <w:sz w:val="18"/>
                <w:szCs w:val="18"/>
                <w:lang w:bidi="ar"/>
              </w:rPr>
            </w:pPr>
            <w:r w:rsidRPr="00204345">
              <w:rPr>
                <w:rFonts w:hint="eastAsia"/>
                <w:kern w:val="0"/>
                <w:sz w:val="18"/>
                <w:szCs w:val="18"/>
                <w:lang w:bidi="ar"/>
              </w:rPr>
              <w:t>350~500</w:t>
            </w:r>
          </w:p>
        </w:tc>
        <w:tc>
          <w:tcPr>
            <w:tcW w:w="11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72BF7" w14:textId="77777777" w:rsidR="00C563B7" w:rsidRPr="00204345" w:rsidRDefault="00221385">
            <w:pPr>
              <w:widowControl/>
              <w:jc w:val="center"/>
              <w:textAlignment w:val="center"/>
              <w:rPr>
                <w:kern w:val="0"/>
                <w:sz w:val="18"/>
                <w:szCs w:val="18"/>
                <w:lang w:bidi="ar"/>
              </w:rPr>
            </w:pPr>
            <w:r w:rsidRPr="00204345">
              <w:rPr>
                <w:rFonts w:hint="eastAsia"/>
                <w:kern w:val="0"/>
                <w:sz w:val="18"/>
                <w:szCs w:val="18"/>
                <w:lang w:bidi="ar"/>
              </w:rPr>
              <w:t>≥</w:t>
            </w:r>
            <w:r w:rsidRPr="00204345">
              <w:rPr>
                <w:rFonts w:hint="eastAsia"/>
                <w:kern w:val="0"/>
                <w:sz w:val="18"/>
                <w:szCs w:val="18"/>
                <w:lang w:bidi="ar"/>
              </w:rPr>
              <w:t>25</w:t>
            </w:r>
          </w:p>
        </w:tc>
        <w:tc>
          <w:tcPr>
            <w:tcW w:w="1195" w:type="pct"/>
            <w:tcBorders>
              <w:top w:val="single" w:sz="4" w:space="0" w:color="000000"/>
              <w:left w:val="single" w:sz="4" w:space="0" w:color="000000"/>
              <w:bottom w:val="single" w:sz="4" w:space="0" w:color="000000"/>
              <w:right w:val="single" w:sz="4" w:space="0" w:color="000000"/>
            </w:tcBorders>
            <w:shd w:val="clear" w:color="auto" w:fill="auto"/>
          </w:tcPr>
          <w:p w14:paraId="3DFE6EB5" w14:textId="77777777" w:rsidR="00C563B7" w:rsidRPr="00204345" w:rsidRDefault="00221385">
            <w:pPr>
              <w:jc w:val="center"/>
              <w:rPr>
                <w:sz w:val="18"/>
                <w:szCs w:val="18"/>
              </w:rPr>
            </w:pPr>
            <w:r w:rsidRPr="00204345">
              <w:rPr>
                <w:rFonts w:hint="eastAsia"/>
                <w:sz w:val="18"/>
                <w:szCs w:val="18"/>
              </w:rPr>
              <w:t>≥</w:t>
            </w:r>
            <w:r w:rsidRPr="00204345">
              <w:rPr>
                <w:rFonts w:hint="eastAsia"/>
                <w:sz w:val="18"/>
                <w:szCs w:val="18"/>
              </w:rPr>
              <w:t>40</w:t>
            </w:r>
          </w:p>
        </w:tc>
      </w:tr>
    </w:tbl>
    <w:p w14:paraId="7EA79FBB" w14:textId="77777777" w:rsidR="00C563B7" w:rsidRPr="00204345" w:rsidRDefault="00221385">
      <w:pPr>
        <w:pStyle w:val="a5"/>
        <w:spacing w:before="156" w:after="156"/>
        <w:ind w:left="0"/>
        <w:rPr>
          <w:rFonts w:ascii="Times New Roman"/>
        </w:rPr>
      </w:pPr>
      <w:r w:rsidRPr="00204345">
        <w:rPr>
          <w:rFonts w:ascii="Times New Roman"/>
        </w:rPr>
        <w:t>非金属夹杂物</w:t>
      </w:r>
    </w:p>
    <w:p w14:paraId="7FA7C4F0" w14:textId="77777777" w:rsidR="00C563B7" w:rsidRPr="00204345" w:rsidRDefault="00221385">
      <w:pPr>
        <w:pStyle w:val="affa"/>
        <w:rPr>
          <w:rFonts w:ascii="Times New Roman"/>
        </w:rPr>
      </w:pPr>
      <w:r w:rsidRPr="00204345">
        <w:rPr>
          <w:rFonts w:ascii="Times New Roman" w:hint="eastAsia"/>
        </w:rPr>
        <w:t>经供需双方协商，并在合同中注明，盘条可按</w:t>
      </w:r>
      <w:r w:rsidRPr="00204345">
        <w:rPr>
          <w:rFonts w:ascii="Times New Roman" w:hint="eastAsia"/>
        </w:rPr>
        <w:t>GB/T 10561</w:t>
      </w:r>
      <w:r w:rsidRPr="00204345">
        <w:rPr>
          <w:rFonts w:ascii="Times New Roman" w:hint="eastAsia"/>
        </w:rPr>
        <w:t>—</w:t>
      </w:r>
      <w:r w:rsidRPr="00204345">
        <w:rPr>
          <w:rFonts w:ascii="Times New Roman" w:hint="eastAsia"/>
        </w:rPr>
        <w:t>2023</w:t>
      </w:r>
      <w:r w:rsidRPr="00204345">
        <w:rPr>
          <w:rFonts w:ascii="Times New Roman" w:hint="eastAsia"/>
        </w:rPr>
        <w:t>进行非金属夹杂物检验，采用</w:t>
      </w:r>
      <w:r w:rsidRPr="00204345">
        <w:rPr>
          <w:rFonts w:ascii="Times New Roman" w:hint="eastAsia"/>
        </w:rPr>
        <w:t>A</w:t>
      </w:r>
      <w:r w:rsidRPr="00204345">
        <w:rPr>
          <w:rFonts w:ascii="Times New Roman" w:hint="eastAsia"/>
        </w:rPr>
        <w:t>法评定，合格级别应符合表</w:t>
      </w:r>
      <w:r w:rsidRPr="00204345">
        <w:rPr>
          <w:rFonts w:ascii="Times New Roman" w:hint="eastAsia"/>
        </w:rPr>
        <w:t>4</w:t>
      </w:r>
      <w:r w:rsidRPr="00204345">
        <w:rPr>
          <w:rFonts w:ascii="Times New Roman" w:hint="eastAsia"/>
        </w:rPr>
        <w:t>的规定。</w:t>
      </w:r>
    </w:p>
    <w:p w14:paraId="623B1CB4" w14:textId="77777777" w:rsidR="00C563B7" w:rsidRPr="00204345" w:rsidRDefault="00221385">
      <w:pPr>
        <w:pStyle w:val="af3"/>
        <w:spacing w:before="156" w:after="156"/>
        <w:ind w:left="0"/>
        <w:rPr>
          <w:rFonts w:ascii="Times New Roman"/>
        </w:rPr>
      </w:pPr>
      <w:r w:rsidRPr="00204345">
        <w:rPr>
          <w:rFonts w:ascii="Times New Roman"/>
        </w:rPr>
        <w:t>非金属夹杂物合格级别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196"/>
        <w:gridCol w:w="938"/>
        <w:gridCol w:w="928"/>
        <w:gridCol w:w="1198"/>
        <w:gridCol w:w="932"/>
        <w:gridCol w:w="938"/>
        <w:gridCol w:w="1200"/>
        <w:gridCol w:w="1267"/>
      </w:tblGrid>
      <w:tr w:rsidR="00204345" w:rsidRPr="00204345" w14:paraId="1E52A9A5" w14:textId="77777777">
        <w:trPr>
          <w:jc w:val="center"/>
        </w:trPr>
        <w:tc>
          <w:tcPr>
            <w:tcW w:w="1133" w:type="pct"/>
            <w:gridSpan w:val="2"/>
          </w:tcPr>
          <w:p w14:paraId="10C9066D"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A</w:t>
            </w:r>
          </w:p>
        </w:tc>
        <w:tc>
          <w:tcPr>
            <w:tcW w:w="975" w:type="pct"/>
            <w:gridSpan w:val="2"/>
          </w:tcPr>
          <w:p w14:paraId="0B083FB2"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B</w:t>
            </w:r>
          </w:p>
        </w:tc>
        <w:tc>
          <w:tcPr>
            <w:tcW w:w="1113" w:type="pct"/>
            <w:gridSpan w:val="2"/>
            <w:shd w:val="clear" w:color="auto" w:fill="auto"/>
          </w:tcPr>
          <w:p w14:paraId="568036B3"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C</w:t>
            </w:r>
          </w:p>
        </w:tc>
        <w:tc>
          <w:tcPr>
            <w:tcW w:w="1117" w:type="pct"/>
            <w:gridSpan w:val="2"/>
          </w:tcPr>
          <w:p w14:paraId="0FBF6339"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D</w:t>
            </w:r>
          </w:p>
        </w:tc>
        <w:tc>
          <w:tcPr>
            <w:tcW w:w="662" w:type="pct"/>
          </w:tcPr>
          <w:p w14:paraId="3C4E2E4A"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DS</w:t>
            </w:r>
          </w:p>
        </w:tc>
      </w:tr>
      <w:tr w:rsidR="00204345" w:rsidRPr="00204345" w14:paraId="77912ADC" w14:textId="77777777">
        <w:trPr>
          <w:jc w:val="center"/>
        </w:trPr>
        <w:tc>
          <w:tcPr>
            <w:tcW w:w="5000" w:type="pct"/>
            <w:gridSpan w:val="9"/>
          </w:tcPr>
          <w:p w14:paraId="6442F3D5"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合格级别，不大于</w:t>
            </w:r>
          </w:p>
        </w:tc>
      </w:tr>
      <w:tr w:rsidR="00204345" w:rsidRPr="00204345" w14:paraId="554B0045" w14:textId="77777777">
        <w:trPr>
          <w:jc w:val="center"/>
        </w:trPr>
        <w:tc>
          <w:tcPr>
            <w:tcW w:w="508" w:type="pct"/>
          </w:tcPr>
          <w:p w14:paraId="17263D20" w14:textId="77777777" w:rsidR="00C563B7" w:rsidRPr="00204345" w:rsidRDefault="00221385">
            <w:pPr>
              <w:widowControl/>
              <w:jc w:val="center"/>
              <w:textAlignment w:val="center"/>
              <w:rPr>
                <w:kern w:val="0"/>
                <w:sz w:val="18"/>
                <w:szCs w:val="18"/>
                <w:lang w:bidi="ar"/>
              </w:rPr>
            </w:pPr>
            <w:proofErr w:type="gramStart"/>
            <w:r w:rsidRPr="00204345">
              <w:rPr>
                <w:kern w:val="0"/>
                <w:sz w:val="18"/>
                <w:szCs w:val="18"/>
                <w:lang w:bidi="ar"/>
              </w:rPr>
              <w:t>细系</w:t>
            </w:r>
            <w:proofErr w:type="gramEnd"/>
          </w:p>
        </w:tc>
        <w:tc>
          <w:tcPr>
            <w:tcW w:w="625" w:type="pct"/>
          </w:tcPr>
          <w:p w14:paraId="3103AA33" w14:textId="77777777" w:rsidR="00C563B7" w:rsidRPr="00204345" w:rsidRDefault="00221385">
            <w:pPr>
              <w:widowControl/>
              <w:jc w:val="center"/>
              <w:textAlignment w:val="center"/>
              <w:rPr>
                <w:kern w:val="0"/>
                <w:sz w:val="18"/>
                <w:szCs w:val="18"/>
                <w:lang w:bidi="ar"/>
              </w:rPr>
            </w:pPr>
            <w:proofErr w:type="gramStart"/>
            <w:r w:rsidRPr="00204345">
              <w:rPr>
                <w:kern w:val="0"/>
                <w:sz w:val="18"/>
                <w:szCs w:val="18"/>
                <w:lang w:bidi="ar"/>
              </w:rPr>
              <w:t>粗系</w:t>
            </w:r>
            <w:proofErr w:type="gramEnd"/>
          </w:p>
        </w:tc>
        <w:tc>
          <w:tcPr>
            <w:tcW w:w="490" w:type="pct"/>
          </w:tcPr>
          <w:p w14:paraId="74A53B7E" w14:textId="77777777" w:rsidR="00C563B7" w:rsidRPr="00204345" w:rsidRDefault="00221385">
            <w:pPr>
              <w:widowControl/>
              <w:jc w:val="center"/>
              <w:textAlignment w:val="center"/>
              <w:rPr>
                <w:kern w:val="0"/>
                <w:sz w:val="18"/>
                <w:szCs w:val="18"/>
                <w:lang w:bidi="ar"/>
              </w:rPr>
            </w:pPr>
            <w:proofErr w:type="gramStart"/>
            <w:r w:rsidRPr="00204345">
              <w:rPr>
                <w:kern w:val="0"/>
                <w:sz w:val="18"/>
                <w:szCs w:val="18"/>
                <w:lang w:bidi="ar"/>
              </w:rPr>
              <w:t>细系</w:t>
            </w:r>
            <w:proofErr w:type="gramEnd"/>
          </w:p>
        </w:tc>
        <w:tc>
          <w:tcPr>
            <w:tcW w:w="485" w:type="pct"/>
          </w:tcPr>
          <w:p w14:paraId="01E8503B" w14:textId="77777777" w:rsidR="00C563B7" w:rsidRPr="00204345" w:rsidRDefault="00221385">
            <w:pPr>
              <w:widowControl/>
              <w:jc w:val="center"/>
              <w:textAlignment w:val="center"/>
              <w:rPr>
                <w:kern w:val="0"/>
                <w:sz w:val="18"/>
                <w:szCs w:val="18"/>
                <w:lang w:bidi="ar"/>
              </w:rPr>
            </w:pPr>
            <w:proofErr w:type="gramStart"/>
            <w:r w:rsidRPr="00204345">
              <w:rPr>
                <w:kern w:val="0"/>
                <w:sz w:val="18"/>
                <w:szCs w:val="18"/>
                <w:lang w:bidi="ar"/>
              </w:rPr>
              <w:t>粗系</w:t>
            </w:r>
            <w:proofErr w:type="gramEnd"/>
          </w:p>
        </w:tc>
        <w:tc>
          <w:tcPr>
            <w:tcW w:w="626" w:type="pct"/>
            <w:shd w:val="clear" w:color="auto" w:fill="auto"/>
          </w:tcPr>
          <w:p w14:paraId="485A99DC" w14:textId="77777777" w:rsidR="00C563B7" w:rsidRPr="00204345" w:rsidRDefault="00221385">
            <w:pPr>
              <w:widowControl/>
              <w:jc w:val="center"/>
              <w:textAlignment w:val="center"/>
              <w:rPr>
                <w:kern w:val="0"/>
                <w:sz w:val="18"/>
                <w:szCs w:val="18"/>
                <w:lang w:bidi="ar"/>
              </w:rPr>
            </w:pPr>
            <w:proofErr w:type="gramStart"/>
            <w:r w:rsidRPr="00204345">
              <w:rPr>
                <w:kern w:val="0"/>
                <w:sz w:val="18"/>
                <w:szCs w:val="18"/>
                <w:lang w:bidi="ar"/>
              </w:rPr>
              <w:t>细系</w:t>
            </w:r>
            <w:proofErr w:type="gramEnd"/>
          </w:p>
        </w:tc>
        <w:tc>
          <w:tcPr>
            <w:tcW w:w="487" w:type="pct"/>
            <w:shd w:val="clear" w:color="auto" w:fill="auto"/>
          </w:tcPr>
          <w:p w14:paraId="56CD7021" w14:textId="77777777" w:rsidR="00C563B7" w:rsidRPr="00204345" w:rsidRDefault="00221385">
            <w:pPr>
              <w:widowControl/>
              <w:jc w:val="center"/>
              <w:textAlignment w:val="center"/>
              <w:rPr>
                <w:kern w:val="0"/>
                <w:sz w:val="18"/>
                <w:szCs w:val="18"/>
                <w:lang w:bidi="ar"/>
              </w:rPr>
            </w:pPr>
            <w:proofErr w:type="gramStart"/>
            <w:r w:rsidRPr="00204345">
              <w:rPr>
                <w:kern w:val="0"/>
                <w:sz w:val="18"/>
                <w:szCs w:val="18"/>
                <w:lang w:bidi="ar"/>
              </w:rPr>
              <w:t>粗系</w:t>
            </w:r>
            <w:proofErr w:type="gramEnd"/>
          </w:p>
        </w:tc>
        <w:tc>
          <w:tcPr>
            <w:tcW w:w="490" w:type="pct"/>
          </w:tcPr>
          <w:p w14:paraId="22537F5A" w14:textId="77777777" w:rsidR="00C563B7" w:rsidRPr="00204345" w:rsidRDefault="00221385">
            <w:pPr>
              <w:widowControl/>
              <w:jc w:val="center"/>
              <w:textAlignment w:val="center"/>
              <w:rPr>
                <w:kern w:val="0"/>
                <w:sz w:val="18"/>
                <w:szCs w:val="18"/>
                <w:lang w:bidi="ar"/>
              </w:rPr>
            </w:pPr>
            <w:proofErr w:type="gramStart"/>
            <w:r w:rsidRPr="00204345">
              <w:rPr>
                <w:kern w:val="0"/>
                <w:sz w:val="18"/>
                <w:szCs w:val="18"/>
                <w:lang w:bidi="ar"/>
              </w:rPr>
              <w:t>细系</w:t>
            </w:r>
            <w:proofErr w:type="gramEnd"/>
          </w:p>
        </w:tc>
        <w:tc>
          <w:tcPr>
            <w:tcW w:w="627" w:type="pct"/>
            <w:vAlign w:val="center"/>
          </w:tcPr>
          <w:p w14:paraId="78495F9B" w14:textId="77777777" w:rsidR="00C563B7" w:rsidRPr="00204345" w:rsidRDefault="00221385">
            <w:pPr>
              <w:widowControl/>
              <w:jc w:val="center"/>
              <w:textAlignment w:val="center"/>
              <w:rPr>
                <w:kern w:val="0"/>
                <w:sz w:val="18"/>
                <w:szCs w:val="18"/>
                <w:lang w:bidi="ar"/>
              </w:rPr>
            </w:pPr>
            <w:proofErr w:type="gramStart"/>
            <w:r w:rsidRPr="00204345">
              <w:rPr>
                <w:kern w:val="0"/>
                <w:sz w:val="18"/>
                <w:szCs w:val="18"/>
                <w:lang w:bidi="ar"/>
              </w:rPr>
              <w:t>粗系</w:t>
            </w:r>
            <w:proofErr w:type="gramEnd"/>
          </w:p>
        </w:tc>
        <w:tc>
          <w:tcPr>
            <w:tcW w:w="662" w:type="pct"/>
            <w:vMerge w:val="restart"/>
            <w:vAlign w:val="center"/>
          </w:tcPr>
          <w:p w14:paraId="31E5BB30" w14:textId="77777777" w:rsidR="00C563B7" w:rsidRPr="00204345" w:rsidRDefault="00221385">
            <w:pPr>
              <w:widowControl/>
              <w:kinsoku w:val="0"/>
              <w:overflowPunct w:val="0"/>
              <w:autoSpaceDE w:val="0"/>
              <w:autoSpaceDN w:val="0"/>
              <w:adjustRightInd w:val="0"/>
              <w:snapToGrid w:val="0"/>
              <w:jc w:val="center"/>
              <w:textAlignment w:val="center"/>
              <w:rPr>
                <w:kern w:val="0"/>
                <w:sz w:val="18"/>
                <w:szCs w:val="18"/>
                <w:lang w:bidi="ar"/>
              </w:rPr>
            </w:pPr>
            <w:r w:rsidRPr="00204345">
              <w:rPr>
                <w:kern w:val="0"/>
                <w:sz w:val="18"/>
                <w:szCs w:val="18"/>
                <w:lang w:bidi="ar"/>
              </w:rPr>
              <w:t>2.0</w:t>
            </w:r>
          </w:p>
        </w:tc>
      </w:tr>
      <w:tr w:rsidR="00204345" w:rsidRPr="00204345" w14:paraId="1F2C0752" w14:textId="77777777">
        <w:trPr>
          <w:jc w:val="center"/>
        </w:trPr>
        <w:tc>
          <w:tcPr>
            <w:tcW w:w="508" w:type="pct"/>
            <w:vAlign w:val="center"/>
          </w:tcPr>
          <w:p w14:paraId="39563D1F"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w:t>
            </w:r>
          </w:p>
        </w:tc>
        <w:tc>
          <w:tcPr>
            <w:tcW w:w="625" w:type="pct"/>
            <w:vAlign w:val="center"/>
          </w:tcPr>
          <w:p w14:paraId="3C7390E0"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w:t>
            </w:r>
          </w:p>
        </w:tc>
        <w:tc>
          <w:tcPr>
            <w:tcW w:w="490" w:type="pct"/>
            <w:vAlign w:val="center"/>
          </w:tcPr>
          <w:p w14:paraId="3889A735"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2.0</w:t>
            </w:r>
          </w:p>
        </w:tc>
        <w:tc>
          <w:tcPr>
            <w:tcW w:w="485" w:type="pct"/>
          </w:tcPr>
          <w:p w14:paraId="13E0812F"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2.0</w:t>
            </w:r>
          </w:p>
        </w:tc>
        <w:tc>
          <w:tcPr>
            <w:tcW w:w="626" w:type="pct"/>
            <w:shd w:val="clear" w:color="auto" w:fill="auto"/>
          </w:tcPr>
          <w:p w14:paraId="26C8B541"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2.0</w:t>
            </w:r>
          </w:p>
        </w:tc>
        <w:tc>
          <w:tcPr>
            <w:tcW w:w="487" w:type="pct"/>
            <w:shd w:val="clear" w:color="auto" w:fill="auto"/>
          </w:tcPr>
          <w:p w14:paraId="7CDE3588"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2.0</w:t>
            </w:r>
          </w:p>
        </w:tc>
        <w:tc>
          <w:tcPr>
            <w:tcW w:w="490" w:type="pct"/>
          </w:tcPr>
          <w:p w14:paraId="73B8A813"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2.0</w:t>
            </w:r>
          </w:p>
        </w:tc>
        <w:tc>
          <w:tcPr>
            <w:tcW w:w="627" w:type="pct"/>
          </w:tcPr>
          <w:p w14:paraId="0E14E2E8"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2.0</w:t>
            </w:r>
          </w:p>
        </w:tc>
        <w:tc>
          <w:tcPr>
            <w:tcW w:w="662" w:type="pct"/>
            <w:vMerge/>
          </w:tcPr>
          <w:p w14:paraId="52519773" w14:textId="77777777" w:rsidR="00C563B7" w:rsidRPr="00204345" w:rsidRDefault="00C563B7">
            <w:pPr>
              <w:widowControl/>
              <w:jc w:val="center"/>
              <w:textAlignment w:val="center"/>
              <w:rPr>
                <w:kern w:val="0"/>
                <w:sz w:val="18"/>
                <w:szCs w:val="18"/>
                <w:lang w:bidi="ar"/>
              </w:rPr>
            </w:pPr>
          </w:p>
        </w:tc>
      </w:tr>
    </w:tbl>
    <w:p w14:paraId="7721A7E2" w14:textId="77777777" w:rsidR="00C563B7" w:rsidRPr="00204345" w:rsidRDefault="00221385">
      <w:pPr>
        <w:pStyle w:val="a5"/>
        <w:spacing w:before="156" w:after="156"/>
        <w:ind w:left="0"/>
        <w:rPr>
          <w:rFonts w:ascii="Times New Roman"/>
        </w:rPr>
      </w:pPr>
      <w:r w:rsidRPr="00204345">
        <w:rPr>
          <w:rFonts w:ascii="Times New Roman"/>
        </w:rPr>
        <w:t>晶粒度</w:t>
      </w:r>
    </w:p>
    <w:p w14:paraId="613273CC" w14:textId="77777777" w:rsidR="00C563B7" w:rsidRPr="00204345" w:rsidRDefault="00221385">
      <w:pPr>
        <w:pStyle w:val="affa"/>
        <w:rPr>
          <w:rFonts w:ascii="Times New Roman"/>
        </w:rPr>
      </w:pPr>
      <w:r w:rsidRPr="00204345">
        <w:rPr>
          <w:rFonts w:ascii="Times New Roman"/>
        </w:rPr>
        <w:t>盘条</w:t>
      </w:r>
      <w:r w:rsidRPr="00204345">
        <w:rPr>
          <w:rFonts w:ascii="Times New Roman" w:hint="eastAsia"/>
        </w:rPr>
        <w:t>应</w:t>
      </w:r>
      <w:r w:rsidRPr="00204345">
        <w:rPr>
          <w:rFonts w:ascii="Times New Roman"/>
        </w:rPr>
        <w:t>进行晶粒度检验，</w:t>
      </w:r>
      <w:r w:rsidRPr="00204345">
        <w:rPr>
          <w:rFonts w:ascii="Times New Roman" w:hint="eastAsia"/>
        </w:rPr>
        <w:t>合格</w:t>
      </w:r>
      <w:r w:rsidRPr="00204345">
        <w:rPr>
          <w:rFonts w:ascii="Times New Roman"/>
        </w:rPr>
        <w:t>级别</w:t>
      </w:r>
      <w:r w:rsidRPr="00204345">
        <w:rPr>
          <w:rFonts w:ascii="Times New Roman" w:hint="eastAsia"/>
        </w:rPr>
        <w:t>为</w:t>
      </w:r>
      <w:r w:rsidRPr="00204345">
        <w:rPr>
          <w:rFonts w:ascii="Times New Roman" w:hint="eastAsia"/>
        </w:rPr>
        <w:t>6</w:t>
      </w:r>
      <w:r w:rsidRPr="00204345">
        <w:rPr>
          <w:rFonts w:ascii="Times New Roman" w:hint="eastAsia"/>
        </w:rPr>
        <w:t>级或更细</w:t>
      </w:r>
      <w:r w:rsidRPr="00204345">
        <w:rPr>
          <w:rFonts w:ascii="Times New Roman"/>
        </w:rPr>
        <w:t>。</w:t>
      </w:r>
      <w:r w:rsidRPr="00204345">
        <w:rPr>
          <w:rFonts w:ascii="Times New Roman" w:hint="eastAsia"/>
        </w:rPr>
        <w:t>若供方能保证晶粒度合格可不做检验。</w:t>
      </w:r>
    </w:p>
    <w:p w14:paraId="67914C1F" w14:textId="77777777" w:rsidR="00C563B7" w:rsidRPr="00204345" w:rsidRDefault="00221385">
      <w:pPr>
        <w:pStyle w:val="a5"/>
        <w:spacing w:before="156" w:after="156"/>
        <w:ind w:left="0"/>
        <w:rPr>
          <w:rFonts w:ascii="Times New Roman"/>
        </w:rPr>
      </w:pPr>
      <w:r w:rsidRPr="00204345">
        <w:rPr>
          <w:rFonts w:ascii="Times New Roman"/>
        </w:rPr>
        <w:t>表面质量</w:t>
      </w:r>
    </w:p>
    <w:p w14:paraId="4C223A7F" w14:textId="77777777" w:rsidR="00C563B7" w:rsidRPr="00204345" w:rsidRDefault="00221385">
      <w:pPr>
        <w:widowControl/>
        <w:numPr>
          <w:ilvl w:val="2"/>
          <w:numId w:val="2"/>
        </w:numPr>
        <w:spacing w:beforeLines="50" w:before="156" w:afterLines="50" w:after="156"/>
        <w:ind w:left="0"/>
        <w:jc w:val="left"/>
        <w:outlineLvl w:val="3"/>
        <w:rPr>
          <w:szCs w:val="20"/>
        </w:rPr>
      </w:pPr>
      <w:r w:rsidRPr="00204345">
        <w:rPr>
          <w:rFonts w:hint="eastAsia"/>
          <w:szCs w:val="20"/>
        </w:rPr>
        <w:t>盘条表面应光滑，不应有裂纹、折叠、结疤、耳子等目视可见的缺陷。</w:t>
      </w:r>
    </w:p>
    <w:p w14:paraId="582AEFEE" w14:textId="434EDD29" w:rsidR="00C563B7" w:rsidRPr="00204345" w:rsidRDefault="00221385">
      <w:pPr>
        <w:widowControl/>
        <w:numPr>
          <w:ilvl w:val="2"/>
          <w:numId w:val="2"/>
        </w:numPr>
        <w:spacing w:beforeLines="50" w:before="156" w:afterLines="50" w:after="156"/>
        <w:ind w:left="0"/>
        <w:jc w:val="left"/>
        <w:outlineLvl w:val="3"/>
        <w:rPr>
          <w:szCs w:val="20"/>
        </w:rPr>
      </w:pPr>
      <w:r w:rsidRPr="00204345">
        <w:rPr>
          <w:rFonts w:hint="eastAsia"/>
          <w:szCs w:val="20"/>
        </w:rPr>
        <w:t>盘条表面允许有深度不超过</w:t>
      </w:r>
      <w:r w:rsidRPr="00204345">
        <w:rPr>
          <w:rFonts w:hint="eastAsia"/>
          <w:szCs w:val="20"/>
        </w:rPr>
        <w:t>0.1mm</w:t>
      </w:r>
      <w:r w:rsidRPr="00204345">
        <w:rPr>
          <w:rFonts w:hint="eastAsia"/>
          <w:szCs w:val="20"/>
        </w:rPr>
        <w:t>的压痕及局部凸块、凹坑、麻点存在</w:t>
      </w:r>
      <w:r w:rsidR="00BF4855" w:rsidRPr="00204345">
        <w:rPr>
          <w:rFonts w:hint="eastAsia"/>
          <w:szCs w:val="20"/>
        </w:rPr>
        <w:t>，</w:t>
      </w:r>
      <w:r w:rsidRPr="00204345">
        <w:rPr>
          <w:rFonts w:hint="eastAsia"/>
          <w:szCs w:val="20"/>
        </w:rPr>
        <w:t>以及深度不超过</w:t>
      </w:r>
      <w:r w:rsidRPr="00204345">
        <w:rPr>
          <w:rFonts w:hint="eastAsia"/>
          <w:szCs w:val="20"/>
        </w:rPr>
        <w:t>0.07mm</w:t>
      </w:r>
      <w:r w:rsidRPr="00204345">
        <w:rPr>
          <w:rFonts w:hint="eastAsia"/>
          <w:szCs w:val="20"/>
        </w:rPr>
        <w:t>的个别划痕和发纹。</w:t>
      </w:r>
    </w:p>
    <w:p w14:paraId="0243567B" w14:textId="77777777" w:rsidR="00C563B7" w:rsidRPr="00204345" w:rsidRDefault="00221385">
      <w:pPr>
        <w:pStyle w:val="a5"/>
        <w:spacing w:before="156" w:after="156"/>
        <w:ind w:left="0"/>
        <w:rPr>
          <w:rFonts w:ascii="Times New Roman"/>
        </w:rPr>
      </w:pPr>
      <w:r w:rsidRPr="00204345">
        <w:rPr>
          <w:rFonts w:ascii="Times New Roman"/>
        </w:rPr>
        <w:t>特殊要求</w:t>
      </w:r>
    </w:p>
    <w:p w14:paraId="6C595811" w14:textId="77777777" w:rsidR="00C563B7" w:rsidRPr="00204345" w:rsidRDefault="00221385">
      <w:pPr>
        <w:pStyle w:val="affa"/>
        <w:rPr>
          <w:rFonts w:ascii="Times New Roman"/>
        </w:rPr>
      </w:pPr>
      <w:r w:rsidRPr="00204345">
        <w:rPr>
          <w:rFonts w:ascii="Times New Roman"/>
        </w:rPr>
        <w:t>根据供需方需求，经供需双方协议，并在合同中注明，可进行</w:t>
      </w:r>
      <w:r w:rsidRPr="00204345">
        <w:rPr>
          <w:rFonts w:ascii="Times New Roman" w:hint="eastAsia"/>
        </w:rPr>
        <w:t>低倍组织</w:t>
      </w:r>
      <w:r w:rsidRPr="00204345">
        <w:rPr>
          <w:rFonts w:ascii="Times New Roman"/>
        </w:rPr>
        <w:t>等其他项目的检验，指标由供需双方协商规定。</w:t>
      </w:r>
    </w:p>
    <w:p w14:paraId="3A946489" w14:textId="77777777" w:rsidR="00C563B7" w:rsidRPr="00204345" w:rsidRDefault="00221385">
      <w:pPr>
        <w:pStyle w:val="a4"/>
        <w:spacing w:before="312" w:after="312"/>
        <w:rPr>
          <w:rFonts w:ascii="Times New Roman"/>
        </w:rPr>
      </w:pPr>
      <w:bookmarkStart w:id="19" w:name="_Toc513987615"/>
      <w:bookmarkStart w:id="20" w:name="_Toc501728446"/>
      <w:bookmarkStart w:id="21" w:name="_Toc496792864"/>
      <w:r w:rsidRPr="00204345">
        <w:rPr>
          <w:rFonts w:ascii="Times New Roman"/>
        </w:rPr>
        <w:t>试验方法</w:t>
      </w:r>
      <w:bookmarkEnd w:id="19"/>
      <w:bookmarkEnd w:id="20"/>
      <w:bookmarkEnd w:id="21"/>
    </w:p>
    <w:p w14:paraId="69E1BCF3" w14:textId="77777777" w:rsidR="00C563B7" w:rsidRPr="00204345" w:rsidRDefault="00221385">
      <w:pPr>
        <w:pStyle w:val="a5"/>
        <w:spacing w:before="156" w:after="156"/>
        <w:ind w:left="0"/>
        <w:rPr>
          <w:rFonts w:ascii="Times New Roman" w:eastAsia="宋体"/>
        </w:rPr>
      </w:pPr>
      <w:bookmarkStart w:id="22" w:name="_Hlk57995035"/>
      <w:r w:rsidRPr="00204345">
        <w:rPr>
          <w:rFonts w:ascii="Times New Roman" w:eastAsia="宋体"/>
        </w:rPr>
        <w:t>钢的化学成分试验方法按</w:t>
      </w:r>
      <w:bookmarkStart w:id="23" w:name="_Hlk58358084"/>
      <w:r w:rsidRPr="00204345">
        <w:rPr>
          <w:rFonts w:ascii="Times New Roman" w:eastAsia="宋体"/>
        </w:rPr>
        <w:t>GB/T 4336</w:t>
      </w:r>
      <w:bookmarkEnd w:id="23"/>
      <w:r w:rsidRPr="00204345">
        <w:rPr>
          <w:rFonts w:ascii="Times New Roman" w:eastAsia="宋体"/>
        </w:rPr>
        <w:t>、</w:t>
      </w:r>
      <w:r w:rsidRPr="00204345">
        <w:rPr>
          <w:rFonts w:ascii="Times New Roman" w:eastAsia="宋体"/>
        </w:rPr>
        <w:t>GB/T 11261</w:t>
      </w:r>
      <w:r w:rsidRPr="00204345">
        <w:rPr>
          <w:rFonts w:ascii="Times New Roman" w:eastAsia="宋体" w:hint="eastAsia"/>
        </w:rPr>
        <w:t>、</w:t>
      </w:r>
      <w:r w:rsidRPr="00204345">
        <w:rPr>
          <w:rFonts w:ascii="Times New Roman" w:eastAsia="宋体"/>
        </w:rPr>
        <w:t>GB/T 20123</w:t>
      </w:r>
      <w:r w:rsidRPr="00204345">
        <w:rPr>
          <w:rFonts w:ascii="Times New Roman" w:eastAsia="宋体"/>
        </w:rPr>
        <w:t>、</w:t>
      </w:r>
      <w:r w:rsidRPr="00204345">
        <w:rPr>
          <w:rFonts w:ascii="Times New Roman" w:eastAsia="宋体"/>
        </w:rPr>
        <w:t>GB/T 20125</w:t>
      </w:r>
      <w:r w:rsidRPr="00204345">
        <w:rPr>
          <w:rFonts w:ascii="Times New Roman" w:eastAsia="宋体"/>
        </w:rPr>
        <w:t>、</w:t>
      </w:r>
      <w:r w:rsidRPr="00204345">
        <w:rPr>
          <w:rFonts w:ascii="Times New Roman" w:eastAsia="宋体"/>
        </w:rPr>
        <w:t>GB/T 32548</w:t>
      </w:r>
      <w:r w:rsidRPr="00204345">
        <w:rPr>
          <w:rFonts w:ascii="Times New Roman" w:eastAsia="宋体" w:hint="eastAsia"/>
        </w:rPr>
        <w:t>等通用方法进行</w:t>
      </w:r>
      <w:r w:rsidRPr="00204345">
        <w:rPr>
          <w:rFonts w:ascii="Times New Roman" w:eastAsia="宋体"/>
        </w:rPr>
        <w:t>，但仲裁时应按</w:t>
      </w:r>
      <w:bookmarkStart w:id="24" w:name="_Hlk166013227"/>
      <w:bookmarkEnd w:id="22"/>
      <w:r w:rsidRPr="00204345">
        <w:rPr>
          <w:rFonts w:ascii="Times New Roman"/>
        </w:rPr>
        <w:t>GB/T 223.</w:t>
      </w:r>
      <w:r w:rsidRPr="00204345">
        <w:rPr>
          <w:rFonts w:ascii="Times New Roman" w:hint="eastAsia"/>
        </w:rPr>
        <w:t>5</w:t>
      </w:r>
      <w:r w:rsidRPr="00204345">
        <w:rPr>
          <w:rFonts w:ascii="Times New Roman" w:eastAsia="宋体"/>
        </w:rPr>
        <w:t>、</w:t>
      </w:r>
      <w:r w:rsidRPr="00204345">
        <w:rPr>
          <w:rFonts w:ascii="Times New Roman"/>
        </w:rPr>
        <w:t>GB/T 223.</w:t>
      </w:r>
      <w:r w:rsidRPr="00204345">
        <w:rPr>
          <w:rFonts w:ascii="Times New Roman" w:hint="eastAsia"/>
        </w:rPr>
        <w:t>5</w:t>
      </w:r>
      <w:r w:rsidRPr="00204345">
        <w:rPr>
          <w:rFonts w:ascii="Times New Roman"/>
        </w:rPr>
        <w:t>9</w:t>
      </w:r>
      <w:r w:rsidRPr="00204345">
        <w:rPr>
          <w:rFonts w:ascii="Times New Roman" w:eastAsia="宋体"/>
        </w:rPr>
        <w:t>、</w:t>
      </w:r>
      <w:r w:rsidRPr="00204345">
        <w:rPr>
          <w:rFonts w:ascii="Times New Roman"/>
        </w:rPr>
        <w:t>GB/T 223.</w:t>
      </w:r>
      <w:r w:rsidRPr="00204345">
        <w:rPr>
          <w:rFonts w:ascii="Times New Roman" w:hint="eastAsia"/>
        </w:rPr>
        <w:t>6</w:t>
      </w:r>
      <w:r w:rsidRPr="00204345">
        <w:rPr>
          <w:rFonts w:ascii="Times New Roman"/>
        </w:rPr>
        <w:t>3</w:t>
      </w:r>
      <w:r w:rsidRPr="00204345">
        <w:rPr>
          <w:rFonts w:ascii="Times New Roman" w:eastAsia="宋体"/>
        </w:rPr>
        <w:t>、</w:t>
      </w:r>
      <w:r w:rsidRPr="00204345">
        <w:rPr>
          <w:rFonts w:ascii="Times New Roman"/>
        </w:rPr>
        <w:t>GB/T 223.</w:t>
      </w:r>
      <w:r w:rsidRPr="00204345">
        <w:rPr>
          <w:rFonts w:ascii="Times New Roman" w:hint="eastAsia"/>
        </w:rPr>
        <w:t>6</w:t>
      </w:r>
      <w:r w:rsidRPr="00204345">
        <w:rPr>
          <w:rFonts w:ascii="Times New Roman"/>
        </w:rPr>
        <w:t>9</w:t>
      </w:r>
      <w:r w:rsidRPr="00204345">
        <w:rPr>
          <w:rFonts w:ascii="Times New Roman" w:eastAsia="宋体"/>
        </w:rPr>
        <w:t>、</w:t>
      </w:r>
      <w:r w:rsidRPr="00204345">
        <w:rPr>
          <w:rFonts w:ascii="Times New Roman"/>
        </w:rPr>
        <w:t>GB/T 223.</w:t>
      </w:r>
      <w:r w:rsidRPr="00204345">
        <w:rPr>
          <w:rFonts w:ascii="Times New Roman" w:hint="eastAsia"/>
        </w:rPr>
        <w:t>8</w:t>
      </w:r>
      <w:r w:rsidRPr="00204345">
        <w:rPr>
          <w:rFonts w:ascii="Times New Roman"/>
        </w:rPr>
        <w:t>3</w:t>
      </w:r>
      <w:bookmarkEnd w:id="24"/>
      <w:r w:rsidRPr="00204345">
        <w:rPr>
          <w:rFonts w:ascii="Times New Roman" w:hint="eastAsia"/>
        </w:rPr>
        <w:t>、</w:t>
      </w:r>
      <w:r w:rsidRPr="00204345">
        <w:rPr>
          <w:rFonts w:ascii="Times New Roman"/>
        </w:rPr>
        <w:t>GB/T 11261</w:t>
      </w:r>
      <w:r w:rsidRPr="00204345">
        <w:rPr>
          <w:rFonts w:ascii="Times New Roman" w:eastAsia="宋体"/>
        </w:rPr>
        <w:t xml:space="preserve"> GB/T 32548</w:t>
      </w:r>
      <w:r w:rsidRPr="00204345">
        <w:rPr>
          <w:rFonts w:ascii="Times New Roman" w:eastAsia="宋体"/>
        </w:rPr>
        <w:t>的规定执行。</w:t>
      </w:r>
    </w:p>
    <w:p w14:paraId="141AA6AC" w14:textId="77777777" w:rsidR="00C563B7" w:rsidRPr="00204345" w:rsidRDefault="00221385">
      <w:pPr>
        <w:pStyle w:val="a5"/>
        <w:spacing w:before="156" w:after="156"/>
        <w:ind w:left="0"/>
        <w:rPr>
          <w:rFonts w:ascii="Times New Roman" w:eastAsia="宋体"/>
        </w:rPr>
      </w:pPr>
      <w:r w:rsidRPr="00204345">
        <w:rPr>
          <w:rFonts w:ascii="Times New Roman" w:eastAsia="宋体"/>
        </w:rPr>
        <w:t>盘条的检验项目</w:t>
      </w:r>
      <w:r w:rsidRPr="00204345">
        <w:rPr>
          <w:rFonts w:ascii="Times New Roman" w:eastAsia="宋体" w:hint="eastAsia"/>
        </w:rPr>
        <w:t>、</w:t>
      </w:r>
      <w:r w:rsidRPr="00204345">
        <w:rPr>
          <w:rFonts w:ascii="Times New Roman" w:eastAsia="宋体"/>
        </w:rPr>
        <w:t>取样方法、试验方法应符合表</w:t>
      </w:r>
      <w:r w:rsidRPr="00204345">
        <w:rPr>
          <w:rFonts w:ascii="Times New Roman" w:eastAsia="宋体"/>
        </w:rPr>
        <w:t>5</w:t>
      </w:r>
      <w:r w:rsidRPr="00204345">
        <w:rPr>
          <w:rFonts w:ascii="Times New Roman" w:eastAsia="宋体"/>
        </w:rPr>
        <w:t>的规定。</w:t>
      </w:r>
    </w:p>
    <w:p w14:paraId="5D78D9A4" w14:textId="77777777" w:rsidR="00C563B7" w:rsidRPr="00204345" w:rsidRDefault="00221385">
      <w:pPr>
        <w:pStyle w:val="af3"/>
        <w:spacing w:before="156" w:after="156"/>
        <w:ind w:left="0"/>
        <w:rPr>
          <w:rFonts w:ascii="Times New Roman"/>
        </w:rPr>
      </w:pPr>
      <w:r w:rsidRPr="00204345">
        <w:rPr>
          <w:rFonts w:ascii="Times New Roman"/>
        </w:rPr>
        <w:t>检验项目的取样数量、取样部位和试验方法</w:t>
      </w:r>
    </w:p>
    <w:tbl>
      <w:tblPr>
        <w:tblW w:w="9260" w:type="dxa"/>
        <w:tblInd w:w="108" w:type="dxa"/>
        <w:tblLayout w:type="fixed"/>
        <w:tblLook w:val="04A0" w:firstRow="1" w:lastRow="0" w:firstColumn="1" w:lastColumn="0" w:noHBand="0" w:noVBand="1"/>
      </w:tblPr>
      <w:tblGrid>
        <w:gridCol w:w="851"/>
        <w:gridCol w:w="1937"/>
        <w:gridCol w:w="1181"/>
        <w:gridCol w:w="2552"/>
        <w:gridCol w:w="2739"/>
      </w:tblGrid>
      <w:tr w:rsidR="00204345" w:rsidRPr="00204345" w14:paraId="780B1D8A" w14:textId="77777777">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425B86" w14:textId="77777777" w:rsidR="00C563B7" w:rsidRPr="00204345" w:rsidRDefault="00221385">
            <w:pPr>
              <w:widowControl/>
              <w:jc w:val="center"/>
              <w:textAlignment w:val="center"/>
              <w:rPr>
                <w:kern w:val="0"/>
                <w:sz w:val="18"/>
                <w:szCs w:val="18"/>
                <w:lang w:bidi="ar"/>
              </w:rPr>
            </w:pPr>
            <w:r w:rsidRPr="00204345">
              <w:rPr>
                <w:kern w:val="0"/>
                <w:sz w:val="18"/>
                <w:szCs w:val="18"/>
                <w:lang w:bidi="ar"/>
              </w:rPr>
              <w:lastRenderedPageBreak/>
              <w:t>序号</w:t>
            </w:r>
          </w:p>
        </w:tc>
        <w:tc>
          <w:tcPr>
            <w:tcW w:w="1937" w:type="dxa"/>
            <w:tcBorders>
              <w:top w:val="single" w:sz="4" w:space="0" w:color="auto"/>
              <w:left w:val="nil"/>
              <w:bottom w:val="single" w:sz="4" w:space="0" w:color="auto"/>
              <w:right w:val="single" w:sz="4" w:space="0" w:color="auto"/>
            </w:tcBorders>
            <w:shd w:val="clear" w:color="auto" w:fill="auto"/>
            <w:vAlign w:val="center"/>
          </w:tcPr>
          <w:p w14:paraId="0CBDC939"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检验项目</w:t>
            </w:r>
          </w:p>
        </w:tc>
        <w:tc>
          <w:tcPr>
            <w:tcW w:w="1181" w:type="dxa"/>
            <w:tcBorders>
              <w:top w:val="single" w:sz="4" w:space="0" w:color="auto"/>
              <w:left w:val="nil"/>
              <w:bottom w:val="single" w:sz="4" w:space="0" w:color="auto"/>
              <w:right w:val="single" w:sz="4" w:space="0" w:color="auto"/>
            </w:tcBorders>
            <w:shd w:val="clear" w:color="auto" w:fill="auto"/>
            <w:vAlign w:val="center"/>
          </w:tcPr>
          <w:p w14:paraId="67DD4342"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取样数量</w:t>
            </w:r>
          </w:p>
        </w:tc>
        <w:tc>
          <w:tcPr>
            <w:tcW w:w="2552" w:type="dxa"/>
            <w:tcBorders>
              <w:top w:val="single" w:sz="4" w:space="0" w:color="auto"/>
              <w:left w:val="nil"/>
              <w:bottom w:val="single" w:sz="4" w:space="0" w:color="auto"/>
              <w:right w:val="single" w:sz="4" w:space="0" w:color="auto"/>
            </w:tcBorders>
            <w:shd w:val="clear" w:color="auto" w:fill="auto"/>
            <w:vAlign w:val="center"/>
          </w:tcPr>
          <w:p w14:paraId="2E6A21FF"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取样方法</w:t>
            </w:r>
          </w:p>
        </w:tc>
        <w:tc>
          <w:tcPr>
            <w:tcW w:w="2739" w:type="dxa"/>
            <w:tcBorders>
              <w:top w:val="single" w:sz="4" w:space="0" w:color="auto"/>
              <w:left w:val="nil"/>
              <w:bottom w:val="single" w:sz="4" w:space="0" w:color="auto"/>
              <w:right w:val="single" w:sz="4" w:space="0" w:color="auto"/>
            </w:tcBorders>
            <w:shd w:val="clear" w:color="auto" w:fill="auto"/>
            <w:vAlign w:val="center"/>
          </w:tcPr>
          <w:p w14:paraId="38A6F4D3"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试验方法</w:t>
            </w:r>
          </w:p>
        </w:tc>
      </w:tr>
      <w:tr w:rsidR="00204345" w:rsidRPr="00204345" w14:paraId="5CAA9295" w14:textId="77777777">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14:paraId="5D791DA2"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1</w:t>
            </w:r>
          </w:p>
        </w:tc>
        <w:tc>
          <w:tcPr>
            <w:tcW w:w="1937" w:type="dxa"/>
            <w:tcBorders>
              <w:top w:val="nil"/>
              <w:left w:val="nil"/>
              <w:bottom w:val="single" w:sz="4" w:space="0" w:color="auto"/>
              <w:right w:val="single" w:sz="4" w:space="0" w:color="auto"/>
            </w:tcBorders>
            <w:shd w:val="clear" w:color="auto" w:fill="auto"/>
            <w:vAlign w:val="center"/>
          </w:tcPr>
          <w:p w14:paraId="0A72BC47"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化学成分</w:t>
            </w:r>
          </w:p>
        </w:tc>
        <w:tc>
          <w:tcPr>
            <w:tcW w:w="1181" w:type="dxa"/>
            <w:tcBorders>
              <w:top w:val="nil"/>
              <w:left w:val="nil"/>
              <w:bottom w:val="single" w:sz="4" w:space="0" w:color="auto"/>
              <w:right w:val="single" w:sz="4" w:space="0" w:color="auto"/>
            </w:tcBorders>
            <w:shd w:val="clear" w:color="auto" w:fill="auto"/>
            <w:vAlign w:val="center"/>
          </w:tcPr>
          <w:p w14:paraId="6EAD9CE6"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1</w:t>
            </w:r>
            <w:r w:rsidRPr="00204345">
              <w:rPr>
                <w:rFonts w:ascii="Times New Roman"/>
                <w:sz w:val="18"/>
                <w:szCs w:val="18"/>
              </w:rPr>
              <w:t>个</w:t>
            </w:r>
            <w:r w:rsidRPr="00204345">
              <w:rPr>
                <w:rFonts w:ascii="Times New Roman"/>
                <w:sz w:val="18"/>
                <w:szCs w:val="18"/>
              </w:rPr>
              <w:t>/</w:t>
            </w:r>
            <w:r w:rsidRPr="00204345">
              <w:rPr>
                <w:rFonts w:ascii="Times New Roman"/>
                <w:sz w:val="18"/>
                <w:szCs w:val="18"/>
              </w:rPr>
              <w:t>炉</w:t>
            </w:r>
          </w:p>
        </w:tc>
        <w:tc>
          <w:tcPr>
            <w:tcW w:w="2552" w:type="dxa"/>
            <w:tcBorders>
              <w:top w:val="single" w:sz="4" w:space="0" w:color="auto"/>
              <w:left w:val="nil"/>
              <w:bottom w:val="single" w:sz="4" w:space="0" w:color="auto"/>
              <w:right w:val="single" w:sz="4" w:space="0" w:color="auto"/>
            </w:tcBorders>
            <w:shd w:val="clear" w:color="auto" w:fill="auto"/>
            <w:vAlign w:val="center"/>
          </w:tcPr>
          <w:p w14:paraId="15690ABC"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GB/ T 20066</w:t>
            </w:r>
          </w:p>
        </w:tc>
        <w:tc>
          <w:tcPr>
            <w:tcW w:w="2739" w:type="dxa"/>
            <w:tcBorders>
              <w:top w:val="single" w:sz="4" w:space="0" w:color="auto"/>
              <w:left w:val="nil"/>
              <w:bottom w:val="single" w:sz="4" w:space="0" w:color="auto"/>
              <w:right w:val="single" w:sz="4" w:space="0" w:color="auto"/>
            </w:tcBorders>
            <w:shd w:val="clear" w:color="auto" w:fill="auto"/>
            <w:vAlign w:val="center"/>
          </w:tcPr>
          <w:p w14:paraId="79CD866A"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见</w:t>
            </w:r>
            <w:r w:rsidRPr="00204345">
              <w:rPr>
                <w:rFonts w:ascii="Times New Roman"/>
                <w:sz w:val="18"/>
                <w:szCs w:val="18"/>
              </w:rPr>
              <w:t>8.1</w:t>
            </w:r>
          </w:p>
        </w:tc>
      </w:tr>
      <w:tr w:rsidR="00204345" w:rsidRPr="00204345" w14:paraId="09A3CDE2" w14:textId="77777777">
        <w:trPr>
          <w:trHeight w:val="349"/>
        </w:trPr>
        <w:tc>
          <w:tcPr>
            <w:tcW w:w="851" w:type="dxa"/>
            <w:tcBorders>
              <w:top w:val="nil"/>
              <w:left w:val="single" w:sz="4" w:space="0" w:color="auto"/>
              <w:bottom w:val="single" w:sz="4" w:space="0" w:color="auto"/>
              <w:right w:val="single" w:sz="4" w:space="0" w:color="auto"/>
            </w:tcBorders>
            <w:shd w:val="clear" w:color="auto" w:fill="auto"/>
            <w:vAlign w:val="center"/>
          </w:tcPr>
          <w:p w14:paraId="16C6448F"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2</w:t>
            </w:r>
          </w:p>
        </w:tc>
        <w:tc>
          <w:tcPr>
            <w:tcW w:w="1937" w:type="dxa"/>
            <w:tcBorders>
              <w:top w:val="nil"/>
              <w:left w:val="nil"/>
              <w:bottom w:val="single" w:sz="4" w:space="0" w:color="auto"/>
              <w:right w:val="single" w:sz="4" w:space="0" w:color="auto"/>
            </w:tcBorders>
            <w:shd w:val="clear" w:color="auto" w:fill="auto"/>
            <w:vAlign w:val="center"/>
          </w:tcPr>
          <w:p w14:paraId="4F40E10A" w14:textId="77777777" w:rsidR="00C563B7" w:rsidRPr="00204345" w:rsidRDefault="00221385">
            <w:pPr>
              <w:widowControl/>
              <w:jc w:val="center"/>
              <w:textAlignment w:val="center"/>
              <w:rPr>
                <w:kern w:val="0"/>
                <w:sz w:val="18"/>
                <w:szCs w:val="18"/>
                <w:lang w:bidi="ar"/>
              </w:rPr>
            </w:pPr>
            <w:r w:rsidRPr="00204345">
              <w:rPr>
                <w:rFonts w:hint="eastAsia"/>
                <w:kern w:val="0"/>
                <w:sz w:val="18"/>
                <w:szCs w:val="18"/>
                <w:lang w:bidi="ar"/>
              </w:rPr>
              <w:t>氧含量</w:t>
            </w:r>
          </w:p>
        </w:tc>
        <w:tc>
          <w:tcPr>
            <w:tcW w:w="1181" w:type="dxa"/>
            <w:tcBorders>
              <w:top w:val="nil"/>
              <w:left w:val="nil"/>
              <w:bottom w:val="single" w:sz="4" w:space="0" w:color="auto"/>
              <w:right w:val="single" w:sz="4" w:space="0" w:color="auto"/>
            </w:tcBorders>
            <w:shd w:val="clear" w:color="auto" w:fill="auto"/>
          </w:tcPr>
          <w:p w14:paraId="0706143A" w14:textId="77777777" w:rsidR="00C563B7" w:rsidRPr="00204345" w:rsidRDefault="00221385">
            <w:pPr>
              <w:pStyle w:val="affa"/>
              <w:ind w:firstLineChars="0" w:firstLine="0"/>
              <w:jc w:val="center"/>
              <w:rPr>
                <w:rFonts w:ascii="Times New Roman"/>
                <w:sz w:val="18"/>
                <w:szCs w:val="18"/>
              </w:rPr>
            </w:pPr>
            <w:r w:rsidRPr="00204345">
              <w:rPr>
                <w:sz w:val="18"/>
                <w:szCs w:val="18"/>
              </w:rPr>
              <w:t>1</w:t>
            </w:r>
            <w:r w:rsidRPr="00204345">
              <w:rPr>
                <w:sz w:val="18"/>
                <w:szCs w:val="18"/>
              </w:rPr>
              <w:t>个</w:t>
            </w:r>
            <w:r w:rsidRPr="00204345">
              <w:rPr>
                <w:sz w:val="18"/>
                <w:szCs w:val="18"/>
              </w:rPr>
              <w:t>/</w:t>
            </w:r>
            <w:r w:rsidRPr="00204345">
              <w:rPr>
                <w:sz w:val="18"/>
                <w:szCs w:val="18"/>
              </w:rPr>
              <w:t>炉</w:t>
            </w:r>
          </w:p>
        </w:tc>
        <w:tc>
          <w:tcPr>
            <w:tcW w:w="2552" w:type="dxa"/>
            <w:tcBorders>
              <w:top w:val="nil"/>
              <w:left w:val="nil"/>
              <w:bottom w:val="single" w:sz="4" w:space="0" w:color="auto"/>
              <w:right w:val="single" w:sz="4" w:space="0" w:color="auto"/>
            </w:tcBorders>
            <w:shd w:val="clear" w:color="auto" w:fill="auto"/>
            <w:vAlign w:val="center"/>
          </w:tcPr>
          <w:p w14:paraId="0F42B583" w14:textId="77777777" w:rsidR="00C563B7" w:rsidRPr="00204345" w:rsidRDefault="00221385">
            <w:pPr>
              <w:pStyle w:val="affa"/>
              <w:ind w:firstLineChars="0" w:firstLine="0"/>
              <w:jc w:val="center"/>
              <w:rPr>
                <w:rFonts w:ascii="Times New Roman"/>
                <w:sz w:val="18"/>
                <w:szCs w:val="18"/>
              </w:rPr>
            </w:pPr>
            <w:r w:rsidRPr="00204345">
              <w:rPr>
                <w:rFonts w:ascii="Times New Roman" w:hint="eastAsia"/>
                <w:sz w:val="18"/>
                <w:szCs w:val="18"/>
              </w:rPr>
              <w:t>任意盘</w:t>
            </w:r>
          </w:p>
        </w:tc>
        <w:tc>
          <w:tcPr>
            <w:tcW w:w="2739" w:type="dxa"/>
            <w:tcBorders>
              <w:top w:val="nil"/>
              <w:left w:val="nil"/>
              <w:bottom w:val="single" w:sz="4" w:space="0" w:color="auto"/>
              <w:right w:val="single" w:sz="4" w:space="0" w:color="auto"/>
            </w:tcBorders>
            <w:shd w:val="clear" w:color="auto" w:fill="auto"/>
            <w:vAlign w:val="center"/>
          </w:tcPr>
          <w:p w14:paraId="0D3A1E29"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GB/T 11261</w:t>
            </w:r>
          </w:p>
        </w:tc>
      </w:tr>
      <w:tr w:rsidR="00204345" w:rsidRPr="00204345" w14:paraId="48A5EF3D" w14:textId="77777777">
        <w:trPr>
          <w:trHeight w:val="349"/>
        </w:trPr>
        <w:tc>
          <w:tcPr>
            <w:tcW w:w="851" w:type="dxa"/>
            <w:tcBorders>
              <w:top w:val="nil"/>
              <w:left w:val="single" w:sz="4" w:space="0" w:color="auto"/>
              <w:bottom w:val="single" w:sz="4" w:space="0" w:color="auto"/>
              <w:right w:val="single" w:sz="4" w:space="0" w:color="auto"/>
            </w:tcBorders>
            <w:shd w:val="clear" w:color="auto" w:fill="auto"/>
            <w:vAlign w:val="center"/>
          </w:tcPr>
          <w:p w14:paraId="6C1E1969"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3</w:t>
            </w:r>
          </w:p>
        </w:tc>
        <w:tc>
          <w:tcPr>
            <w:tcW w:w="1937" w:type="dxa"/>
            <w:tcBorders>
              <w:top w:val="nil"/>
              <w:left w:val="nil"/>
              <w:bottom w:val="single" w:sz="4" w:space="0" w:color="auto"/>
              <w:right w:val="single" w:sz="4" w:space="0" w:color="auto"/>
            </w:tcBorders>
            <w:shd w:val="clear" w:color="auto" w:fill="auto"/>
            <w:vAlign w:val="center"/>
          </w:tcPr>
          <w:p w14:paraId="59C1C7D4"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低倍组织</w:t>
            </w:r>
          </w:p>
        </w:tc>
        <w:tc>
          <w:tcPr>
            <w:tcW w:w="1181" w:type="dxa"/>
            <w:tcBorders>
              <w:top w:val="nil"/>
              <w:left w:val="nil"/>
              <w:bottom w:val="single" w:sz="4" w:space="0" w:color="auto"/>
              <w:right w:val="single" w:sz="4" w:space="0" w:color="auto"/>
            </w:tcBorders>
            <w:shd w:val="clear" w:color="auto" w:fill="auto"/>
            <w:vAlign w:val="center"/>
          </w:tcPr>
          <w:p w14:paraId="7A1C056D"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2</w:t>
            </w:r>
            <w:r w:rsidRPr="00204345">
              <w:rPr>
                <w:rFonts w:ascii="Times New Roman"/>
                <w:sz w:val="18"/>
                <w:szCs w:val="18"/>
              </w:rPr>
              <w:t>个</w:t>
            </w:r>
            <w:r w:rsidRPr="00204345">
              <w:rPr>
                <w:rFonts w:ascii="Times New Roman"/>
                <w:sz w:val="18"/>
                <w:szCs w:val="18"/>
              </w:rPr>
              <w:t>/</w:t>
            </w:r>
            <w:r w:rsidRPr="00204345">
              <w:rPr>
                <w:rFonts w:ascii="Times New Roman"/>
                <w:sz w:val="18"/>
                <w:szCs w:val="18"/>
              </w:rPr>
              <w:t>批</w:t>
            </w:r>
          </w:p>
        </w:tc>
        <w:tc>
          <w:tcPr>
            <w:tcW w:w="2552" w:type="dxa"/>
            <w:tcBorders>
              <w:top w:val="nil"/>
              <w:left w:val="nil"/>
              <w:bottom w:val="single" w:sz="4" w:space="0" w:color="auto"/>
              <w:right w:val="single" w:sz="4" w:space="0" w:color="auto"/>
            </w:tcBorders>
            <w:shd w:val="clear" w:color="auto" w:fill="auto"/>
            <w:vAlign w:val="center"/>
          </w:tcPr>
          <w:p w14:paraId="200918A4" w14:textId="77777777" w:rsidR="00C563B7" w:rsidRPr="00204345" w:rsidRDefault="00221385">
            <w:pPr>
              <w:pStyle w:val="affa"/>
              <w:ind w:firstLineChars="0" w:firstLine="0"/>
              <w:jc w:val="center"/>
              <w:rPr>
                <w:rFonts w:ascii="Times New Roman"/>
                <w:sz w:val="18"/>
                <w:szCs w:val="18"/>
              </w:rPr>
            </w:pPr>
            <w:proofErr w:type="gramStart"/>
            <w:r w:rsidRPr="00204345">
              <w:rPr>
                <w:rFonts w:ascii="Times New Roman"/>
                <w:sz w:val="18"/>
                <w:szCs w:val="18"/>
              </w:rPr>
              <w:t>不</w:t>
            </w:r>
            <w:proofErr w:type="gramEnd"/>
            <w:r w:rsidRPr="00204345">
              <w:rPr>
                <w:rFonts w:ascii="Times New Roman"/>
                <w:sz w:val="18"/>
                <w:szCs w:val="18"/>
              </w:rPr>
              <w:t>同根盘条</w:t>
            </w:r>
          </w:p>
        </w:tc>
        <w:tc>
          <w:tcPr>
            <w:tcW w:w="2739" w:type="dxa"/>
            <w:tcBorders>
              <w:top w:val="nil"/>
              <w:left w:val="nil"/>
              <w:bottom w:val="single" w:sz="4" w:space="0" w:color="auto"/>
              <w:right w:val="single" w:sz="4" w:space="0" w:color="auto"/>
            </w:tcBorders>
            <w:shd w:val="clear" w:color="auto" w:fill="auto"/>
            <w:vAlign w:val="center"/>
          </w:tcPr>
          <w:p w14:paraId="180310BD"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GB/T 226</w:t>
            </w:r>
            <w:r w:rsidRPr="00204345">
              <w:rPr>
                <w:rFonts w:ascii="Times New Roman"/>
                <w:sz w:val="18"/>
                <w:szCs w:val="18"/>
              </w:rPr>
              <w:t>、</w:t>
            </w:r>
            <w:r w:rsidRPr="00204345">
              <w:rPr>
                <w:rFonts w:ascii="Times New Roman"/>
                <w:sz w:val="18"/>
                <w:szCs w:val="18"/>
              </w:rPr>
              <w:t>GB/T 1979</w:t>
            </w:r>
          </w:p>
        </w:tc>
      </w:tr>
      <w:tr w:rsidR="00204345" w:rsidRPr="00204345" w14:paraId="3657D57C" w14:textId="77777777">
        <w:trPr>
          <w:trHeight w:val="349"/>
        </w:trPr>
        <w:tc>
          <w:tcPr>
            <w:tcW w:w="851" w:type="dxa"/>
            <w:tcBorders>
              <w:top w:val="nil"/>
              <w:left w:val="single" w:sz="4" w:space="0" w:color="auto"/>
              <w:bottom w:val="single" w:sz="4" w:space="0" w:color="auto"/>
              <w:right w:val="single" w:sz="4" w:space="0" w:color="auto"/>
            </w:tcBorders>
            <w:shd w:val="clear" w:color="auto" w:fill="auto"/>
            <w:vAlign w:val="center"/>
          </w:tcPr>
          <w:p w14:paraId="20D7C311"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4</w:t>
            </w:r>
          </w:p>
        </w:tc>
        <w:tc>
          <w:tcPr>
            <w:tcW w:w="1937" w:type="dxa"/>
            <w:tcBorders>
              <w:top w:val="nil"/>
              <w:left w:val="nil"/>
              <w:bottom w:val="single" w:sz="4" w:space="0" w:color="auto"/>
              <w:right w:val="single" w:sz="4" w:space="0" w:color="auto"/>
            </w:tcBorders>
            <w:shd w:val="clear" w:color="auto" w:fill="auto"/>
            <w:vAlign w:val="center"/>
          </w:tcPr>
          <w:p w14:paraId="106316BB" w14:textId="77777777" w:rsidR="00C563B7" w:rsidRPr="00204345" w:rsidRDefault="00221385">
            <w:pPr>
              <w:widowControl/>
              <w:jc w:val="center"/>
              <w:textAlignment w:val="center"/>
              <w:rPr>
                <w:kern w:val="0"/>
                <w:sz w:val="18"/>
                <w:szCs w:val="18"/>
                <w:lang w:bidi="ar"/>
              </w:rPr>
            </w:pPr>
            <w:r w:rsidRPr="00204345">
              <w:rPr>
                <w:rFonts w:hint="eastAsia"/>
                <w:kern w:val="0"/>
                <w:sz w:val="18"/>
                <w:szCs w:val="18"/>
                <w:lang w:bidi="ar"/>
              </w:rPr>
              <w:t>拉伸试验</w:t>
            </w:r>
          </w:p>
        </w:tc>
        <w:tc>
          <w:tcPr>
            <w:tcW w:w="1181" w:type="dxa"/>
            <w:tcBorders>
              <w:top w:val="nil"/>
              <w:left w:val="nil"/>
              <w:bottom w:val="single" w:sz="4" w:space="0" w:color="auto"/>
              <w:right w:val="single" w:sz="4" w:space="0" w:color="auto"/>
            </w:tcBorders>
            <w:shd w:val="clear" w:color="auto" w:fill="auto"/>
            <w:vAlign w:val="center"/>
          </w:tcPr>
          <w:p w14:paraId="446BB636" w14:textId="77777777" w:rsidR="00C563B7" w:rsidRPr="00204345" w:rsidRDefault="00221385">
            <w:pPr>
              <w:pStyle w:val="affa"/>
              <w:ind w:firstLineChars="0" w:firstLine="0"/>
              <w:jc w:val="center"/>
              <w:rPr>
                <w:rFonts w:ascii="Times New Roman"/>
                <w:sz w:val="18"/>
                <w:szCs w:val="18"/>
              </w:rPr>
            </w:pPr>
            <w:r w:rsidRPr="00204345">
              <w:rPr>
                <w:rFonts w:ascii="Times New Roman" w:hint="eastAsia"/>
                <w:sz w:val="18"/>
                <w:szCs w:val="18"/>
              </w:rPr>
              <w:t>2</w:t>
            </w:r>
            <w:r w:rsidRPr="00204345">
              <w:rPr>
                <w:rFonts w:ascii="Times New Roman" w:hint="eastAsia"/>
                <w:sz w:val="18"/>
                <w:szCs w:val="18"/>
              </w:rPr>
              <w:t>个</w:t>
            </w:r>
            <w:r w:rsidRPr="00204345">
              <w:rPr>
                <w:rFonts w:ascii="Times New Roman" w:hint="eastAsia"/>
                <w:sz w:val="18"/>
                <w:szCs w:val="18"/>
              </w:rPr>
              <w:t>/</w:t>
            </w:r>
            <w:r w:rsidRPr="00204345">
              <w:rPr>
                <w:rFonts w:ascii="Times New Roman" w:hint="eastAsia"/>
                <w:sz w:val="18"/>
                <w:szCs w:val="18"/>
              </w:rPr>
              <w:t>批</w:t>
            </w:r>
          </w:p>
        </w:tc>
        <w:tc>
          <w:tcPr>
            <w:tcW w:w="2552" w:type="dxa"/>
            <w:tcBorders>
              <w:top w:val="nil"/>
              <w:left w:val="nil"/>
              <w:bottom w:val="single" w:sz="4" w:space="0" w:color="auto"/>
              <w:right w:val="single" w:sz="4" w:space="0" w:color="auto"/>
            </w:tcBorders>
            <w:shd w:val="clear" w:color="auto" w:fill="auto"/>
            <w:vAlign w:val="center"/>
          </w:tcPr>
          <w:p w14:paraId="733A0AE2"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GB/ T 2975</w:t>
            </w:r>
          </w:p>
        </w:tc>
        <w:tc>
          <w:tcPr>
            <w:tcW w:w="2739" w:type="dxa"/>
            <w:tcBorders>
              <w:top w:val="nil"/>
              <w:left w:val="nil"/>
              <w:bottom w:val="single" w:sz="4" w:space="0" w:color="auto"/>
              <w:right w:val="single" w:sz="4" w:space="0" w:color="auto"/>
            </w:tcBorders>
            <w:shd w:val="clear" w:color="auto" w:fill="auto"/>
            <w:vAlign w:val="center"/>
          </w:tcPr>
          <w:p w14:paraId="14C07511"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GB/T 228.1</w:t>
            </w:r>
          </w:p>
        </w:tc>
      </w:tr>
      <w:tr w:rsidR="00204345" w:rsidRPr="00204345" w14:paraId="1A38337F" w14:textId="77777777">
        <w:trPr>
          <w:trHeight w:val="349"/>
        </w:trPr>
        <w:tc>
          <w:tcPr>
            <w:tcW w:w="851" w:type="dxa"/>
            <w:tcBorders>
              <w:top w:val="nil"/>
              <w:left w:val="single" w:sz="4" w:space="0" w:color="auto"/>
              <w:bottom w:val="single" w:sz="4" w:space="0" w:color="auto"/>
              <w:right w:val="single" w:sz="4" w:space="0" w:color="auto"/>
            </w:tcBorders>
            <w:shd w:val="clear" w:color="auto" w:fill="auto"/>
            <w:vAlign w:val="center"/>
          </w:tcPr>
          <w:p w14:paraId="62A5B463"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5</w:t>
            </w:r>
          </w:p>
        </w:tc>
        <w:tc>
          <w:tcPr>
            <w:tcW w:w="1937" w:type="dxa"/>
            <w:tcBorders>
              <w:top w:val="nil"/>
              <w:left w:val="nil"/>
              <w:bottom w:val="single" w:sz="4" w:space="0" w:color="auto"/>
              <w:right w:val="single" w:sz="4" w:space="0" w:color="auto"/>
            </w:tcBorders>
            <w:shd w:val="clear" w:color="auto" w:fill="auto"/>
            <w:vAlign w:val="center"/>
          </w:tcPr>
          <w:p w14:paraId="0A06189A" w14:textId="77777777" w:rsidR="00C563B7" w:rsidRPr="00204345" w:rsidRDefault="00221385">
            <w:pPr>
              <w:widowControl/>
              <w:jc w:val="center"/>
              <w:textAlignment w:val="center"/>
              <w:rPr>
                <w:kern w:val="0"/>
                <w:sz w:val="18"/>
                <w:szCs w:val="18"/>
                <w:lang w:bidi="ar"/>
              </w:rPr>
            </w:pPr>
            <w:r w:rsidRPr="00204345">
              <w:rPr>
                <w:rFonts w:hint="eastAsia"/>
                <w:kern w:val="0"/>
                <w:sz w:val="18"/>
                <w:szCs w:val="18"/>
                <w:lang w:bidi="ar"/>
              </w:rPr>
              <w:t>硬度</w:t>
            </w:r>
          </w:p>
        </w:tc>
        <w:tc>
          <w:tcPr>
            <w:tcW w:w="1181" w:type="dxa"/>
            <w:tcBorders>
              <w:top w:val="nil"/>
              <w:left w:val="nil"/>
              <w:bottom w:val="single" w:sz="4" w:space="0" w:color="auto"/>
              <w:right w:val="single" w:sz="4" w:space="0" w:color="auto"/>
            </w:tcBorders>
            <w:shd w:val="clear" w:color="auto" w:fill="auto"/>
            <w:vAlign w:val="center"/>
          </w:tcPr>
          <w:p w14:paraId="26EA8F3C" w14:textId="77777777" w:rsidR="00C563B7" w:rsidRPr="00204345" w:rsidRDefault="00221385">
            <w:pPr>
              <w:pStyle w:val="affa"/>
              <w:ind w:firstLineChars="0" w:firstLine="0"/>
              <w:jc w:val="center"/>
              <w:rPr>
                <w:rFonts w:ascii="Times New Roman"/>
                <w:sz w:val="18"/>
                <w:szCs w:val="18"/>
              </w:rPr>
            </w:pPr>
            <w:r w:rsidRPr="00204345">
              <w:rPr>
                <w:rFonts w:ascii="Times New Roman" w:hint="eastAsia"/>
                <w:sz w:val="18"/>
                <w:szCs w:val="18"/>
              </w:rPr>
              <w:t>3</w:t>
            </w:r>
            <w:r w:rsidRPr="00204345">
              <w:rPr>
                <w:rFonts w:ascii="Times New Roman" w:hint="eastAsia"/>
                <w:sz w:val="18"/>
                <w:szCs w:val="18"/>
              </w:rPr>
              <w:t>个</w:t>
            </w:r>
            <w:r w:rsidRPr="00204345">
              <w:rPr>
                <w:rFonts w:ascii="Times New Roman" w:hint="eastAsia"/>
                <w:sz w:val="18"/>
                <w:szCs w:val="18"/>
              </w:rPr>
              <w:t>/</w:t>
            </w:r>
            <w:r w:rsidRPr="00204345">
              <w:rPr>
                <w:rFonts w:ascii="Times New Roman" w:hint="eastAsia"/>
                <w:sz w:val="18"/>
                <w:szCs w:val="18"/>
              </w:rPr>
              <w:t>批</w:t>
            </w:r>
          </w:p>
        </w:tc>
        <w:tc>
          <w:tcPr>
            <w:tcW w:w="2552" w:type="dxa"/>
            <w:tcBorders>
              <w:top w:val="nil"/>
              <w:left w:val="nil"/>
              <w:bottom w:val="single" w:sz="4" w:space="0" w:color="auto"/>
              <w:right w:val="single" w:sz="4" w:space="0" w:color="auto"/>
            </w:tcBorders>
            <w:shd w:val="clear" w:color="auto" w:fill="auto"/>
            <w:vAlign w:val="center"/>
          </w:tcPr>
          <w:p w14:paraId="0F85A89F" w14:textId="77777777" w:rsidR="00C563B7" w:rsidRPr="00204345" w:rsidRDefault="00221385">
            <w:pPr>
              <w:pStyle w:val="affa"/>
              <w:ind w:firstLineChars="0" w:firstLine="0"/>
              <w:jc w:val="center"/>
              <w:rPr>
                <w:rFonts w:ascii="Times New Roman"/>
                <w:sz w:val="18"/>
                <w:szCs w:val="18"/>
              </w:rPr>
            </w:pPr>
            <w:proofErr w:type="gramStart"/>
            <w:r w:rsidRPr="00204345">
              <w:rPr>
                <w:rFonts w:ascii="Times New Roman" w:hint="eastAsia"/>
                <w:sz w:val="18"/>
                <w:szCs w:val="18"/>
              </w:rPr>
              <w:t>不</w:t>
            </w:r>
            <w:proofErr w:type="gramEnd"/>
            <w:r w:rsidRPr="00204345">
              <w:rPr>
                <w:rFonts w:ascii="Times New Roman" w:hint="eastAsia"/>
                <w:sz w:val="18"/>
                <w:szCs w:val="18"/>
              </w:rPr>
              <w:t>同根盘条</w:t>
            </w:r>
          </w:p>
        </w:tc>
        <w:tc>
          <w:tcPr>
            <w:tcW w:w="2739" w:type="dxa"/>
            <w:tcBorders>
              <w:top w:val="nil"/>
              <w:left w:val="nil"/>
              <w:bottom w:val="single" w:sz="4" w:space="0" w:color="auto"/>
              <w:right w:val="single" w:sz="4" w:space="0" w:color="auto"/>
            </w:tcBorders>
            <w:shd w:val="clear" w:color="auto" w:fill="auto"/>
            <w:vAlign w:val="center"/>
          </w:tcPr>
          <w:p w14:paraId="15A29B9B" w14:textId="77777777" w:rsidR="00C563B7" w:rsidRPr="00204345" w:rsidRDefault="00221385">
            <w:pPr>
              <w:pStyle w:val="affa"/>
              <w:ind w:firstLineChars="0" w:firstLine="0"/>
              <w:jc w:val="center"/>
              <w:rPr>
                <w:rFonts w:ascii="Times New Roman"/>
                <w:sz w:val="18"/>
                <w:szCs w:val="18"/>
              </w:rPr>
            </w:pPr>
            <w:r w:rsidRPr="00204345">
              <w:rPr>
                <w:rFonts w:ascii="Times New Roman" w:hint="eastAsia"/>
                <w:sz w:val="18"/>
                <w:szCs w:val="18"/>
              </w:rPr>
              <w:t>GB/T 230.1</w:t>
            </w:r>
            <w:r w:rsidRPr="00204345">
              <w:rPr>
                <w:rFonts w:ascii="Times New Roman" w:hint="eastAsia"/>
                <w:sz w:val="18"/>
                <w:szCs w:val="18"/>
              </w:rPr>
              <w:t>、</w:t>
            </w:r>
            <w:r w:rsidRPr="00204345">
              <w:rPr>
                <w:rFonts w:ascii="Times New Roman" w:hint="eastAsia"/>
                <w:sz w:val="18"/>
                <w:szCs w:val="18"/>
              </w:rPr>
              <w:t>GB/T 231.1</w:t>
            </w:r>
          </w:p>
        </w:tc>
      </w:tr>
      <w:tr w:rsidR="00204345" w:rsidRPr="00204345" w14:paraId="126084ED" w14:textId="77777777">
        <w:trPr>
          <w:trHeight w:val="349"/>
        </w:trPr>
        <w:tc>
          <w:tcPr>
            <w:tcW w:w="851" w:type="dxa"/>
            <w:tcBorders>
              <w:top w:val="nil"/>
              <w:left w:val="single" w:sz="4" w:space="0" w:color="auto"/>
              <w:bottom w:val="single" w:sz="4" w:space="0" w:color="auto"/>
              <w:right w:val="single" w:sz="4" w:space="0" w:color="auto"/>
            </w:tcBorders>
            <w:shd w:val="clear" w:color="auto" w:fill="auto"/>
            <w:vAlign w:val="center"/>
          </w:tcPr>
          <w:p w14:paraId="791C4CBA"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6</w:t>
            </w:r>
          </w:p>
        </w:tc>
        <w:tc>
          <w:tcPr>
            <w:tcW w:w="1937" w:type="dxa"/>
            <w:tcBorders>
              <w:top w:val="nil"/>
              <w:left w:val="nil"/>
              <w:bottom w:val="single" w:sz="4" w:space="0" w:color="auto"/>
              <w:right w:val="single" w:sz="4" w:space="0" w:color="auto"/>
            </w:tcBorders>
            <w:shd w:val="clear" w:color="auto" w:fill="auto"/>
            <w:vAlign w:val="center"/>
          </w:tcPr>
          <w:p w14:paraId="4DB8613F"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非金属夹杂物</w:t>
            </w:r>
          </w:p>
        </w:tc>
        <w:tc>
          <w:tcPr>
            <w:tcW w:w="1181" w:type="dxa"/>
            <w:tcBorders>
              <w:top w:val="nil"/>
              <w:left w:val="nil"/>
              <w:bottom w:val="single" w:sz="4" w:space="0" w:color="auto"/>
              <w:right w:val="single" w:sz="4" w:space="0" w:color="auto"/>
            </w:tcBorders>
            <w:shd w:val="clear" w:color="auto" w:fill="auto"/>
            <w:vAlign w:val="center"/>
          </w:tcPr>
          <w:p w14:paraId="35779A75"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2</w:t>
            </w:r>
            <w:r w:rsidRPr="00204345">
              <w:rPr>
                <w:rFonts w:ascii="Times New Roman"/>
                <w:sz w:val="18"/>
                <w:szCs w:val="18"/>
              </w:rPr>
              <w:t>个</w:t>
            </w:r>
            <w:r w:rsidRPr="00204345">
              <w:rPr>
                <w:rFonts w:ascii="Times New Roman"/>
                <w:sz w:val="18"/>
                <w:szCs w:val="18"/>
              </w:rPr>
              <w:t>/</w:t>
            </w:r>
            <w:r w:rsidRPr="00204345">
              <w:rPr>
                <w:rFonts w:ascii="Times New Roman"/>
                <w:sz w:val="18"/>
                <w:szCs w:val="18"/>
              </w:rPr>
              <w:t>批</w:t>
            </w:r>
          </w:p>
        </w:tc>
        <w:tc>
          <w:tcPr>
            <w:tcW w:w="2552" w:type="dxa"/>
            <w:tcBorders>
              <w:top w:val="nil"/>
              <w:left w:val="nil"/>
              <w:bottom w:val="single" w:sz="4" w:space="0" w:color="auto"/>
              <w:right w:val="single" w:sz="4" w:space="0" w:color="auto"/>
            </w:tcBorders>
            <w:shd w:val="clear" w:color="auto" w:fill="auto"/>
          </w:tcPr>
          <w:p w14:paraId="486D5BE9" w14:textId="77777777" w:rsidR="00C563B7" w:rsidRPr="00204345" w:rsidRDefault="00221385">
            <w:pPr>
              <w:pStyle w:val="affa"/>
              <w:ind w:firstLineChars="0" w:firstLine="0"/>
              <w:jc w:val="center"/>
              <w:rPr>
                <w:rFonts w:ascii="Times New Roman"/>
                <w:sz w:val="18"/>
                <w:szCs w:val="18"/>
              </w:rPr>
            </w:pPr>
            <w:proofErr w:type="gramStart"/>
            <w:r w:rsidRPr="00204345">
              <w:rPr>
                <w:rFonts w:ascii="Times New Roman"/>
                <w:sz w:val="18"/>
                <w:szCs w:val="18"/>
              </w:rPr>
              <w:t>不</w:t>
            </w:r>
            <w:proofErr w:type="gramEnd"/>
            <w:r w:rsidRPr="00204345">
              <w:rPr>
                <w:rFonts w:ascii="Times New Roman"/>
                <w:sz w:val="18"/>
                <w:szCs w:val="18"/>
              </w:rPr>
              <w:t>同根盘条</w:t>
            </w:r>
          </w:p>
        </w:tc>
        <w:tc>
          <w:tcPr>
            <w:tcW w:w="2739" w:type="dxa"/>
            <w:tcBorders>
              <w:top w:val="nil"/>
              <w:left w:val="nil"/>
              <w:bottom w:val="single" w:sz="4" w:space="0" w:color="auto"/>
              <w:right w:val="single" w:sz="4" w:space="0" w:color="auto"/>
            </w:tcBorders>
            <w:shd w:val="clear" w:color="auto" w:fill="auto"/>
            <w:vAlign w:val="center"/>
          </w:tcPr>
          <w:p w14:paraId="266BD895"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GB/T 10561—2023</w:t>
            </w:r>
          </w:p>
        </w:tc>
      </w:tr>
      <w:tr w:rsidR="00204345" w:rsidRPr="00204345" w14:paraId="513B7917" w14:textId="77777777">
        <w:trPr>
          <w:trHeight w:val="349"/>
        </w:trPr>
        <w:tc>
          <w:tcPr>
            <w:tcW w:w="851" w:type="dxa"/>
            <w:tcBorders>
              <w:top w:val="nil"/>
              <w:left w:val="single" w:sz="4" w:space="0" w:color="auto"/>
              <w:bottom w:val="single" w:sz="4" w:space="0" w:color="auto"/>
              <w:right w:val="single" w:sz="4" w:space="0" w:color="auto"/>
            </w:tcBorders>
            <w:shd w:val="clear" w:color="auto" w:fill="auto"/>
            <w:vAlign w:val="center"/>
          </w:tcPr>
          <w:p w14:paraId="1BD845CD"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7</w:t>
            </w:r>
          </w:p>
        </w:tc>
        <w:tc>
          <w:tcPr>
            <w:tcW w:w="1937" w:type="dxa"/>
            <w:tcBorders>
              <w:top w:val="nil"/>
              <w:left w:val="nil"/>
              <w:bottom w:val="single" w:sz="4" w:space="0" w:color="auto"/>
              <w:right w:val="single" w:sz="4" w:space="0" w:color="auto"/>
            </w:tcBorders>
            <w:shd w:val="clear" w:color="auto" w:fill="auto"/>
            <w:vAlign w:val="center"/>
          </w:tcPr>
          <w:p w14:paraId="52FA8ACF"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晶粒度</w:t>
            </w:r>
          </w:p>
        </w:tc>
        <w:tc>
          <w:tcPr>
            <w:tcW w:w="1181" w:type="dxa"/>
            <w:tcBorders>
              <w:top w:val="nil"/>
              <w:left w:val="nil"/>
              <w:bottom w:val="single" w:sz="4" w:space="0" w:color="auto"/>
              <w:right w:val="single" w:sz="4" w:space="0" w:color="auto"/>
            </w:tcBorders>
            <w:shd w:val="clear" w:color="auto" w:fill="auto"/>
            <w:vAlign w:val="center"/>
          </w:tcPr>
          <w:p w14:paraId="70AC1005"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1</w:t>
            </w:r>
            <w:r w:rsidRPr="00204345">
              <w:rPr>
                <w:rFonts w:ascii="Times New Roman"/>
                <w:sz w:val="18"/>
                <w:szCs w:val="18"/>
              </w:rPr>
              <w:t>个</w:t>
            </w:r>
            <w:r w:rsidRPr="00204345">
              <w:rPr>
                <w:rFonts w:ascii="Times New Roman"/>
                <w:sz w:val="18"/>
                <w:szCs w:val="18"/>
              </w:rPr>
              <w:t>/</w:t>
            </w:r>
            <w:r w:rsidRPr="00204345">
              <w:rPr>
                <w:rFonts w:ascii="Times New Roman"/>
                <w:sz w:val="18"/>
                <w:szCs w:val="18"/>
              </w:rPr>
              <w:t>批</w:t>
            </w:r>
          </w:p>
        </w:tc>
        <w:tc>
          <w:tcPr>
            <w:tcW w:w="2552" w:type="dxa"/>
            <w:tcBorders>
              <w:top w:val="nil"/>
              <w:left w:val="nil"/>
              <w:bottom w:val="single" w:sz="4" w:space="0" w:color="auto"/>
              <w:right w:val="single" w:sz="4" w:space="0" w:color="auto"/>
            </w:tcBorders>
            <w:shd w:val="clear" w:color="auto" w:fill="auto"/>
          </w:tcPr>
          <w:p w14:paraId="13EF9471" w14:textId="77777777" w:rsidR="00C563B7" w:rsidRPr="00204345" w:rsidRDefault="00221385">
            <w:pPr>
              <w:pStyle w:val="affa"/>
              <w:ind w:firstLineChars="0" w:firstLine="0"/>
              <w:jc w:val="center"/>
              <w:rPr>
                <w:rFonts w:ascii="Times New Roman"/>
                <w:sz w:val="18"/>
                <w:szCs w:val="18"/>
              </w:rPr>
            </w:pPr>
            <w:proofErr w:type="gramStart"/>
            <w:r w:rsidRPr="00204345">
              <w:rPr>
                <w:rFonts w:ascii="Times New Roman"/>
                <w:sz w:val="18"/>
                <w:szCs w:val="18"/>
              </w:rPr>
              <w:t>不</w:t>
            </w:r>
            <w:proofErr w:type="gramEnd"/>
            <w:r w:rsidRPr="00204345">
              <w:rPr>
                <w:rFonts w:ascii="Times New Roman"/>
                <w:sz w:val="18"/>
                <w:szCs w:val="18"/>
              </w:rPr>
              <w:t>同根盘条</w:t>
            </w:r>
          </w:p>
        </w:tc>
        <w:tc>
          <w:tcPr>
            <w:tcW w:w="2739" w:type="dxa"/>
            <w:tcBorders>
              <w:top w:val="nil"/>
              <w:left w:val="nil"/>
              <w:bottom w:val="single" w:sz="4" w:space="0" w:color="auto"/>
              <w:right w:val="single" w:sz="4" w:space="0" w:color="auto"/>
            </w:tcBorders>
            <w:shd w:val="clear" w:color="auto" w:fill="auto"/>
            <w:vAlign w:val="center"/>
          </w:tcPr>
          <w:p w14:paraId="691E7A01"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GB/T 6394</w:t>
            </w:r>
          </w:p>
        </w:tc>
      </w:tr>
      <w:tr w:rsidR="00204345" w:rsidRPr="00204345" w14:paraId="797DDF7C" w14:textId="77777777">
        <w:trPr>
          <w:trHeight w:val="349"/>
        </w:trPr>
        <w:tc>
          <w:tcPr>
            <w:tcW w:w="851" w:type="dxa"/>
            <w:tcBorders>
              <w:top w:val="nil"/>
              <w:left w:val="single" w:sz="4" w:space="0" w:color="auto"/>
              <w:bottom w:val="single" w:sz="4" w:space="0" w:color="auto"/>
              <w:right w:val="single" w:sz="4" w:space="0" w:color="auto"/>
            </w:tcBorders>
            <w:shd w:val="clear" w:color="auto" w:fill="auto"/>
            <w:vAlign w:val="center"/>
          </w:tcPr>
          <w:p w14:paraId="71A14371"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8</w:t>
            </w:r>
          </w:p>
        </w:tc>
        <w:tc>
          <w:tcPr>
            <w:tcW w:w="1937" w:type="dxa"/>
            <w:tcBorders>
              <w:top w:val="nil"/>
              <w:left w:val="nil"/>
              <w:bottom w:val="single" w:sz="4" w:space="0" w:color="auto"/>
              <w:right w:val="single" w:sz="4" w:space="0" w:color="auto"/>
            </w:tcBorders>
            <w:shd w:val="clear" w:color="auto" w:fill="auto"/>
            <w:vAlign w:val="center"/>
          </w:tcPr>
          <w:p w14:paraId="52A528F5"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表面质量</w:t>
            </w:r>
          </w:p>
        </w:tc>
        <w:tc>
          <w:tcPr>
            <w:tcW w:w="1181" w:type="dxa"/>
            <w:tcBorders>
              <w:top w:val="nil"/>
              <w:left w:val="nil"/>
              <w:bottom w:val="single" w:sz="4" w:space="0" w:color="auto"/>
              <w:right w:val="single" w:sz="4" w:space="0" w:color="auto"/>
            </w:tcBorders>
            <w:shd w:val="clear" w:color="auto" w:fill="auto"/>
            <w:vAlign w:val="center"/>
          </w:tcPr>
          <w:p w14:paraId="25210FDA" w14:textId="77777777" w:rsidR="00C563B7" w:rsidRPr="00204345" w:rsidRDefault="00221385">
            <w:pPr>
              <w:pStyle w:val="affa"/>
              <w:ind w:firstLineChars="0" w:firstLine="0"/>
              <w:jc w:val="center"/>
              <w:rPr>
                <w:rFonts w:ascii="Times New Roman"/>
                <w:sz w:val="18"/>
                <w:szCs w:val="18"/>
              </w:rPr>
            </w:pPr>
            <w:proofErr w:type="gramStart"/>
            <w:r w:rsidRPr="00204345">
              <w:rPr>
                <w:rFonts w:ascii="Times New Roman"/>
                <w:sz w:val="18"/>
                <w:szCs w:val="18"/>
              </w:rPr>
              <w:t>逐盘</w:t>
            </w:r>
            <w:proofErr w:type="gramEnd"/>
          </w:p>
        </w:tc>
        <w:tc>
          <w:tcPr>
            <w:tcW w:w="2552" w:type="dxa"/>
            <w:tcBorders>
              <w:top w:val="nil"/>
              <w:left w:val="nil"/>
              <w:bottom w:val="single" w:sz="4" w:space="0" w:color="auto"/>
              <w:right w:val="single" w:sz="4" w:space="0" w:color="auto"/>
            </w:tcBorders>
            <w:shd w:val="clear" w:color="auto" w:fill="auto"/>
          </w:tcPr>
          <w:p w14:paraId="0069F7AA"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w:t>
            </w:r>
          </w:p>
        </w:tc>
        <w:tc>
          <w:tcPr>
            <w:tcW w:w="2739" w:type="dxa"/>
            <w:tcBorders>
              <w:top w:val="nil"/>
              <w:left w:val="nil"/>
              <w:bottom w:val="single" w:sz="4" w:space="0" w:color="auto"/>
              <w:right w:val="single" w:sz="4" w:space="0" w:color="auto"/>
            </w:tcBorders>
            <w:shd w:val="clear" w:color="auto" w:fill="auto"/>
            <w:vAlign w:val="center"/>
          </w:tcPr>
          <w:p w14:paraId="7C4EE396"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目视</w:t>
            </w:r>
          </w:p>
        </w:tc>
      </w:tr>
      <w:tr w:rsidR="00204345" w:rsidRPr="00204345" w14:paraId="48E732B4" w14:textId="77777777">
        <w:trPr>
          <w:trHeight w:val="270"/>
        </w:trPr>
        <w:tc>
          <w:tcPr>
            <w:tcW w:w="851" w:type="dxa"/>
            <w:tcBorders>
              <w:top w:val="nil"/>
              <w:left w:val="single" w:sz="4" w:space="0" w:color="auto"/>
              <w:bottom w:val="single" w:sz="4" w:space="0" w:color="auto"/>
              <w:right w:val="single" w:sz="4" w:space="0" w:color="auto"/>
            </w:tcBorders>
            <w:shd w:val="clear" w:color="auto" w:fill="auto"/>
            <w:vAlign w:val="center"/>
          </w:tcPr>
          <w:p w14:paraId="6CF39925" w14:textId="77777777" w:rsidR="00C563B7" w:rsidRPr="00204345" w:rsidRDefault="00221385">
            <w:pPr>
              <w:pStyle w:val="affa"/>
              <w:ind w:firstLineChars="0" w:firstLine="0"/>
              <w:jc w:val="center"/>
              <w:rPr>
                <w:rFonts w:ascii="Times New Roman"/>
                <w:sz w:val="18"/>
                <w:szCs w:val="18"/>
              </w:rPr>
            </w:pPr>
            <w:r w:rsidRPr="00204345">
              <w:rPr>
                <w:rFonts w:ascii="Times New Roman" w:hint="eastAsia"/>
                <w:sz w:val="18"/>
                <w:szCs w:val="18"/>
              </w:rPr>
              <w:t>9</w:t>
            </w:r>
          </w:p>
        </w:tc>
        <w:tc>
          <w:tcPr>
            <w:tcW w:w="1937" w:type="dxa"/>
            <w:tcBorders>
              <w:top w:val="nil"/>
              <w:left w:val="nil"/>
              <w:bottom w:val="single" w:sz="4" w:space="0" w:color="auto"/>
              <w:right w:val="single" w:sz="4" w:space="0" w:color="auto"/>
            </w:tcBorders>
            <w:shd w:val="clear" w:color="auto" w:fill="auto"/>
            <w:vAlign w:val="center"/>
          </w:tcPr>
          <w:p w14:paraId="58471F72" w14:textId="77777777" w:rsidR="00C563B7" w:rsidRPr="00204345" w:rsidRDefault="00221385">
            <w:pPr>
              <w:widowControl/>
              <w:jc w:val="center"/>
              <w:textAlignment w:val="center"/>
              <w:rPr>
                <w:kern w:val="0"/>
                <w:sz w:val="18"/>
                <w:szCs w:val="18"/>
                <w:lang w:bidi="ar"/>
              </w:rPr>
            </w:pPr>
            <w:r w:rsidRPr="00204345">
              <w:rPr>
                <w:kern w:val="0"/>
                <w:sz w:val="18"/>
                <w:szCs w:val="18"/>
                <w:lang w:bidi="ar"/>
              </w:rPr>
              <w:t>尺寸、外形</w:t>
            </w:r>
          </w:p>
        </w:tc>
        <w:tc>
          <w:tcPr>
            <w:tcW w:w="1181" w:type="dxa"/>
            <w:tcBorders>
              <w:top w:val="nil"/>
              <w:left w:val="nil"/>
              <w:bottom w:val="single" w:sz="4" w:space="0" w:color="auto"/>
              <w:right w:val="single" w:sz="4" w:space="0" w:color="auto"/>
            </w:tcBorders>
            <w:shd w:val="clear" w:color="auto" w:fill="auto"/>
            <w:vAlign w:val="center"/>
          </w:tcPr>
          <w:p w14:paraId="3B8E2DC2" w14:textId="77777777" w:rsidR="00C563B7" w:rsidRPr="00204345" w:rsidRDefault="00221385">
            <w:pPr>
              <w:pStyle w:val="affa"/>
              <w:ind w:firstLineChars="0" w:firstLine="0"/>
              <w:jc w:val="center"/>
              <w:rPr>
                <w:rFonts w:ascii="Times New Roman"/>
                <w:sz w:val="18"/>
                <w:szCs w:val="18"/>
              </w:rPr>
            </w:pPr>
            <w:proofErr w:type="gramStart"/>
            <w:r w:rsidRPr="00204345">
              <w:rPr>
                <w:rFonts w:ascii="Times New Roman"/>
                <w:sz w:val="18"/>
                <w:szCs w:val="18"/>
              </w:rPr>
              <w:t>逐盘</w:t>
            </w:r>
            <w:proofErr w:type="gramEnd"/>
          </w:p>
        </w:tc>
        <w:tc>
          <w:tcPr>
            <w:tcW w:w="2552" w:type="dxa"/>
            <w:tcBorders>
              <w:top w:val="nil"/>
              <w:left w:val="nil"/>
              <w:bottom w:val="single" w:sz="4" w:space="0" w:color="auto"/>
              <w:right w:val="single" w:sz="4" w:space="0" w:color="auto"/>
            </w:tcBorders>
            <w:shd w:val="clear" w:color="auto" w:fill="auto"/>
            <w:vAlign w:val="center"/>
          </w:tcPr>
          <w:p w14:paraId="587E410B"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w:t>
            </w:r>
          </w:p>
        </w:tc>
        <w:tc>
          <w:tcPr>
            <w:tcW w:w="2739" w:type="dxa"/>
            <w:tcBorders>
              <w:top w:val="nil"/>
              <w:left w:val="nil"/>
              <w:bottom w:val="single" w:sz="4" w:space="0" w:color="auto"/>
              <w:right w:val="single" w:sz="4" w:space="0" w:color="auto"/>
            </w:tcBorders>
            <w:shd w:val="clear" w:color="auto" w:fill="auto"/>
            <w:vAlign w:val="center"/>
          </w:tcPr>
          <w:p w14:paraId="7E922D77" w14:textId="77777777" w:rsidR="00C563B7" w:rsidRPr="00204345" w:rsidRDefault="00221385">
            <w:pPr>
              <w:pStyle w:val="affa"/>
              <w:ind w:firstLineChars="0" w:firstLine="0"/>
              <w:jc w:val="center"/>
              <w:rPr>
                <w:rFonts w:ascii="Times New Roman"/>
                <w:sz w:val="18"/>
                <w:szCs w:val="18"/>
              </w:rPr>
            </w:pPr>
            <w:r w:rsidRPr="00204345">
              <w:rPr>
                <w:rFonts w:ascii="Times New Roman"/>
                <w:sz w:val="18"/>
                <w:szCs w:val="18"/>
              </w:rPr>
              <w:t>量具</w:t>
            </w:r>
          </w:p>
        </w:tc>
      </w:tr>
    </w:tbl>
    <w:p w14:paraId="6891029F" w14:textId="77777777" w:rsidR="00C563B7" w:rsidRPr="00204345" w:rsidRDefault="00221385">
      <w:pPr>
        <w:pStyle w:val="a4"/>
        <w:spacing w:before="312" w:after="312"/>
        <w:rPr>
          <w:rFonts w:ascii="Times New Roman"/>
        </w:rPr>
      </w:pPr>
      <w:r w:rsidRPr="00204345">
        <w:rPr>
          <w:rFonts w:ascii="Times New Roman"/>
        </w:rPr>
        <w:t>检验规则</w:t>
      </w:r>
    </w:p>
    <w:p w14:paraId="1E1E88CC" w14:textId="77777777" w:rsidR="00C563B7" w:rsidRPr="00204345" w:rsidRDefault="00221385">
      <w:pPr>
        <w:pStyle w:val="a5"/>
        <w:spacing w:before="156" w:after="156"/>
        <w:rPr>
          <w:rFonts w:ascii="Times New Roman"/>
        </w:rPr>
      </w:pPr>
      <w:r w:rsidRPr="00204345">
        <w:rPr>
          <w:rFonts w:ascii="Times New Roman"/>
        </w:rPr>
        <w:t>检查和验收</w:t>
      </w:r>
    </w:p>
    <w:p w14:paraId="1472B754" w14:textId="77777777" w:rsidR="00C563B7" w:rsidRPr="00204345" w:rsidRDefault="00221385">
      <w:pPr>
        <w:pStyle w:val="affa"/>
        <w:rPr>
          <w:rFonts w:ascii="Times New Roman" w:eastAsiaTheme="minorEastAsia"/>
          <w:szCs w:val="21"/>
        </w:rPr>
      </w:pPr>
      <w:r w:rsidRPr="00204345">
        <w:rPr>
          <w:rFonts w:ascii="Times New Roman" w:eastAsiaTheme="minorEastAsia"/>
          <w:szCs w:val="21"/>
        </w:rPr>
        <w:t>盘条的检查和验收由供方的质量监督检验部门进行。</w:t>
      </w:r>
    </w:p>
    <w:p w14:paraId="0FEFD45B" w14:textId="77777777" w:rsidR="00C563B7" w:rsidRPr="00204345" w:rsidRDefault="00221385">
      <w:pPr>
        <w:pStyle w:val="a5"/>
        <w:spacing w:before="156" w:after="156"/>
        <w:rPr>
          <w:rFonts w:ascii="Times New Roman"/>
        </w:rPr>
      </w:pPr>
      <w:proofErr w:type="gramStart"/>
      <w:r w:rsidRPr="00204345">
        <w:rPr>
          <w:rFonts w:ascii="Times New Roman"/>
        </w:rPr>
        <w:t>组批规则</w:t>
      </w:r>
      <w:proofErr w:type="gramEnd"/>
    </w:p>
    <w:p w14:paraId="7EB25B6E" w14:textId="77777777" w:rsidR="00C563B7" w:rsidRPr="00204345" w:rsidRDefault="00221385">
      <w:pPr>
        <w:pStyle w:val="affa"/>
        <w:rPr>
          <w:rFonts w:ascii="Times New Roman"/>
          <w:kern w:val="2"/>
        </w:rPr>
      </w:pPr>
      <w:r w:rsidRPr="00204345">
        <w:rPr>
          <w:rFonts w:ascii="Times New Roman"/>
          <w:kern w:val="2"/>
        </w:rPr>
        <w:t>盘条应按批检查和验收</w:t>
      </w:r>
      <w:r w:rsidRPr="00204345">
        <w:rPr>
          <w:rFonts w:ascii="Times New Roman" w:hint="eastAsia"/>
          <w:kern w:val="2"/>
        </w:rPr>
        <w:t>。</w:t>
      </w:r>
      <w:r w:rsidRPr="00204345">
        <w:rPr>
          <w:rFonts w:ascii="Times New Roman"/>
          <w:kern w:val="2"/>
        </w:rPr>
        <w:t>每批由同一牌号、同一炉号、同一规格尺寸的产品组成。</w:t>
      </w:r>
    </w:p>
    <w:p w14:paraId="1B6A89E4" w14:textId="77777777" w:rsidR="00C563B7" w:rsidRPr="00204345" w:rsidRDefault="00221385">
      <w:pPr>
        <w:pStyle w:val="a5"/>
        <w:spacing w:before="156" w:after="156"/>
        <w:rPr>
          <w:rFonts w:ascii="Times New Roman"/>
        </w:rPr>
      </w:pPr>
      <w:r w:rsidRPr="00204345">
        <w:rPr>
          <w:rFonts w:ascii="Times New Roman"/>
        </w:rPr>
        <w:t>取样数量</w:t>
      </w:r>
    </w:p>
    <w:p w14:paraId="6138BE47" w14:textId="77777777" w:rsidR="00C563B7" w:rsidRPr="00204345" w:rsidRDefault="00221385">
      <w:pPr>
        <w:ind w:firstLineChars="200" w:firstLine="420"/>
        <w:rPr>
          <w:szCs w:val="21"/>
        </w:rPr>
      </w:pPr>
      <w:r w:rsidRPr="00204345">
        <w:rPr>
          <w:szCs w:val="21"/>
        </w:rPr>
        <w:t>盘条的取样数量应符合表</w:t>
      </w:r>
      <w:r w:rsidRPr="00204345">
        <w:rPr>
          <w:szCs w:val="21"/>
        </w:rPr>
        <w:t>5</w:t>
      </w:r>
      <w:r w:rsidRPr="00204345">
        <w:rPr>
          <w:szCs w:val="21"/>
        </w:rPr>
        <w:t>的规定。</w:t>
      </w:r>
    </w:p>
    <w:p w14:paraId="58E88A73" w14:textId="77777777" w:rsidR="00C563B7" w:rsidRPr="00204345" w:rsidRDefault="00221385">
      <w:pPr>
        <w:pStyle w:val="a5"/>
        <w:spacing w:before="156" w:after="156"/>
        <w:rPr>
          <w:rFonts w:ascii="Times New Roman"/>
        </w:rPr>
      </w:pPr>
      <w:r w:rsidRPr="00204345">
        <w:rPr>
          <w:rFonts w:ascii="Times New Roman"/>
        </w:rPr>
        <w:t>复验与判定</w:t>
      </w:r>
    </w:p>
    <w:p w14:paraId="6C1443C1" w14:textId="77777777" w:rsidR="00C563B7" w:rsidRPr="00204345" w:rsidRDefault="00221385">
      <w:pPr>
        <w:pStyle w:val="affa"/>
        <w:rPr>
          <w:rFonts w:ascii="Times New Roman" w:eastAsiaTheme="minorEastAsia"/>
          <w:szCs w:val="21"/>
        </w:rPr>
      </w:pPr>
      <w:r w:rsidRPr="00204345">
        <w:rPr>
          <w:rFonts w:ascii="Times New Roman"/>
          <w:szCs w:val="21"/>
        </w:rPr>
        <w:t>盘条</w:t>
      </w:r>
      <w:r w:rsidRPr="00204345">
        <w:rPr>
          <w:rFonts w:ascii="Times New Roman" w:eastAsiaTheme="minorEastAsia"/>
          <w:szCs w:val="21"/>
        </w:rPr>
        <w:t>的复验与判定规则应符合</w:t>
      </w:r>
      <w:r w:rsidRPr="00204345">
        <w:rPr>
          <w:rFonts w:ascii="Times New Roman" w:eastAsiaTheme="minorEastAsia"/>
          <w:szCs w:val="21"/>
        </w:rPr>
        <w:t>GB/T 17505</w:t>
      </w:r>
      <w:r w:rsidRPr="00204345">
        <w:rPr>
          <w:rFonts w:ascii="Times New Roman" w:eastAsiaTheme="minorEastAsia"/>
          <w:szCs w:val="21"/>
        </w:rPr>
        <w:t>的规定。</w:t>
      </w:r>
    </w:p>
    <w:p w14:paraId="6078251E" w14:textId="77777777" w:rsidR="00C563B7" w:rsidRPr="00204345" w:rsidRDefault="00221385">
      <w:pPr>
        <w:pStyle w:val="a5"/>
        <w:spacing w:before="156" w:after="156"/>
        <w:rPr>
          <w:rFonts w:ascii="Times New Roman"/>
        </w:rPr>
      </w:pPr>
      <w:r w:rsidRPr="00204345">
        <w:rPr>
          <w:rFonts w:ascii="Times New Roman"/>
        </w:rPr>
        <w:t>数值修约</w:t>
      </w:r>
    </w:p>
    <w:p w14:paraId="7C34E036" w14:textId="77777777" w:rsidR="00C563B7" w:rsidRPr="00204345" w:rsidRDefault="00221385">
      <w:pPr>
        <w:pStyle w:val="affa"/>
        <w:rPr>
          <w:rFonts w:ascii="Times New Roman" w:eastAsiaTheme="minorEastAsia"/>
          <w:szCs w:val="21"/>
        </w:rPr>
      </w:pPr>
      <w:r w:rsidRPr="00204345">
        <w:rPr>
          <w:rFonts w:ascii="Times New Roman"/>
          <w:szCs w:val="21"/>
        </w:rPr>
        <w:t>盘条</w:t>
      </w:r>
      <w:r w:rsidRPr="00204345">
        <w:rPr>
          <w:rFonts w:ascii="Times New Roman" w:eastAsiaTheme="minorEastAsia"/>
          <w:szCs w:val="21"/>
        </w:rPr>
        <w:t>的各项检测结果采用修约值比较法进行修约，</w:t>
      </w:r>
      <w:proofErr w:type="gramStart"/>
      <w:r w:rsidRPr="00204345">
        <w:rPr>
          <w:rFonts w:ascii="Times New Roman" w:eastAsiaTheme="minorEastAsia"/>
          <w:szCs w:val="21"/>
        </w:rPr>
        <w:t>修约规则</w:t>
      </w:r>
      <w:proofErr w:type="gramEnd"/>
      <w:r w:rsidRPr="00204345">
        <w:rPr>
          <w:rFonts w:ascii="Times New Roman" w:eastAsiaTheme="minorEastAsia"/>
          <w:szCs w:val="21"/>
        </w:rPr>
        <w:t>应符合</w:t>
      </w:r>
      <w:r w:rsidRPr="00204345">
        <w:rPr>
          <w:rFonts w:ascii="Times New Roman" w:eastAsiaTheme="minorEastAsia"/>
          <w:szCs w:val="21"/>
        </w:rPr>
        <w:t>GB/T 8170</w:t>
      </w:r>
      <w:r w:rsidRPr="00204345">
        <w:rPr>
          <w:rFonts w:ascii="Times New Roman" w:eastAsiaTheme="minorEastAsia"/>
          <w:szCs w:val="21"/>
        </w:rPr>
        <w:t>的规定。</w:t>
      </w:r>
    </w:p>
    <w:p w14:paraId="138A828A" w14:textId="77777777" w:rsidR="00C563B7" w:rsidRPr="00204345" w:rsidRDefault="00221385">
      <w:pPr>
        <w:pStyle w:val="a4"/>
        <w:spacing w:before="312" w:after="312"/>
        <w:rPr>
          <w:rFonts w:ascii="Times New Roman"/>
        </w:rPr>
      </w:pPr>
      <w:bookmarkStart w:id="25" w:name="_Toc501728448"/>
      <w:bookmarkStart w:id="26" w:name="_Toc513987617"/>
      <w:bookmarkStart w:id="27" w:name="_Toc496792866"/>
      <w:r w:rsidRPr="00204345">
        <w:rPr>
          <w:rFonts w:ascii="Times New Roman"/>
        </w:rPr>
        <w:t>包装、标志及质量证明书</w:t>
      </w:r>
      <w:bookmarkEnd w:id="25"/>
      <w:bookmarkEnd w:id="26"/>
      <w:bookmarkEnd w:id="27"/>
    </w:p>
    <w:p w14:paraId="43BE929E" w14:textId="77777777" w:rsidR="00C563B7" w:rsidRPr="00204345" w:rsidRDefault="00221385">
      <w:pPr>
        <w:pStyle w:val="affa"/>
        <w:rPr>
          <w:rFonts w:ascii="Times New Roman"/>
        </w:rPr>
      </w:pPr>
      <w:r w:rsidRPr="00204345">
        <w:rPr>
          <w:rFonts w:ascii="Times New Roman"/>
          <w:szCs w:val="21"/>
        </w:rPr>
        <w:t>盘条</w:t>
      </w:r>
      <w:r w:rsidRPr="00204345">
        <w:rPr>
          <w:rFonts w:ascii="Times New Roman"/>
        </w:rPr>
        <w:t>的包装、标志及质量证明书应符合</w:t>
      </w:r>
      <w:r w:rsidRPr="00204345">
        <w:rPr>
          <w:rFonts w:ascii="Times New Roman"/>
        </w:rPr>
        <w:t>GB/T 2101</w:t>
      </w:r>
      <w:r w:rsidRPr="00204345">
        <w:rPr>
          <w:rFonts w:ascii="Times New Roman"/>
        </w:rPr>
        <w:t>的规定。</w:t>
      </w:r>
    </w:p>
    <w:p w14:paraId="010B90DE" w14:textId="77777777" w:rsidR="00C563B7" w:rsidRPr="00204345" w:rsidRDefault="00C563B7">
      <w:pPr>
        <w:pStyle w:val="affa"/>
        <w:ind w:firstLineChars="0" w:firstLine="0"/>
        <w:rPr>
          <w:rFonts w:ascii="Times New Roman"/>
        </w:rPr>
      </w:pPr>
    </w:p>
    <w:p w14:paraId="33C1437B" w14:textId="77777777" w:rsidR="00C563B7" w:rsidRPr="00204345" w:rsidRDefault="00221385">
      <w:pPr>
        <w:widowControl/>
        <w:jc w:val="center"/>
      </w:pPr>
      <w:r w:rsidRPr="00204345">
        <w:t>_________________________________</w:t>
      </w:r>
    </w:p>
    <w:sectPr w:rsidR="00C563B7" w:rsidRPr="00204345">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CF59" w14:textId="77777777" w:rsidR="00221385" w:rsidRDefault="00221385">
      <w:r>
        <w:separator/>
      </w:r>
    </w:p>
  </w:endnote>
  <w:endnote w:type="continuationSeparator" w:id="0">
    <w:p w14:paraId="0DFF270A" w14:textId="77777777" w:rsidR="00221385" w:rsidRDefault="0022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B28D" w14:textId="77777777" w:rsidR="00C563B7" w:rsidRDefault="00221385">
    <w:pPr>
      <w:pStyle w:val="afff5"/>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EACD" w14:textId="77777777" w:rsidR="00221385" w:rsidRDefault="00221385">
      <w:r>
        <w:separator/>
      </w:r>
    </w:p>
  </w:footnote>
  <w:footnote w:type="continuationSeparator" w:id="0">
    <w:p w14:paraId="1FECAE11" w14:textId="77777777" w:rsidR="00221385" w:rsidRDefault="00221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5358" w14:textId="77777777" w:rsidR="00C563B7" w:rsidRDefault="00C563B7">
    <w:pPr>
      <w:pStyle w:val="aff8"/>
    </w:pPr>
  </w:p>
  <w:p w14:paraId="72EA15D5" w14:textId="77777777" w:rsidR="00C563B7" w:rsidRDefault="00C563B7">
    <w:pPr>
      <w:pStyle w:val="aff8"/>
    </w:pPr>
  </w:p>
  <w:p w14:paraId="1954756F" w14:textId="77777777" w:rsidR="00C563B7" w:rsidRDefault="00C563B7">
    <w:pPr>
      <w:pStyle w:val="aff8"/>
      <w:ind w:firstLineChars="3600" w:firstLine="7560"/>
      <w:rPr>
        <w:rFonts w:ascii="黑体" w:eastAsia="黑体"/>
        <w:kern w:val="0"/>
        <w:sz w:val="21"/>
        <w:szCs w:val="21"/>
      </w:rPr>
    </w:pPr>
  </w:p>
  <w:p w14:paraId="5829E0D7" w14:textId="77777777" w:rsidR="00C563B7" w:rsidRDefault="00221385">
    <w:pPr>
      <w:pStyle w:val="aff8"/>
      <w:ind w:firstLineChars="3600" w:firstLine="7560"/>
    </w:pPr>
    <w:r>
      <w:rPr>
        <w:rFonts w:ascii="黑体" w:eastAsia="黑体"/>
        <w:kern w:val="0"/>
        <w:sz w:val="21"/>
        <w:szCs w:val="21"/>
      </w:rPr>
      <w:t>T/SSEA XXXX-XXXX</w:t>
    </w:r>
  </w:p>
  <w:p w14:paraId="59A376D0" w14:textId="77777777" w:rsidR="00C563B7" w:rsidRDefault="00C563B7">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A262" w14:textId="77777777" w:rsidR="00C563B7" w:rsidRDefault="00221385">
    <w:pPr>
      <w:pStyle w:val="aff8"/>
      <w:ind w:firstLineChars="3600" w:firstLine="7560"/>
    </w:pPr>
    <w:r>
      <w:rPr>
        <w:rFonts w:ascii="黑体" w:eastAsia="黑体"/>
        <w:kern w:val="0"/>
        <w:sz w:val="21"/>
        <w:szCs w:val="21"/>
      </w:rPr>
      <w:t>T/SSEA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宋体" w:eastAsia="宋体"/>
        <w:sz w:val="18"/>
        <w:szCs w:val="18"/>
        <w:lang w:val="en-US" w:eastAsia="zh-CN" w:bidi="ar-SA"/>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851"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8BE18DA"/>
    <w:multiLevelType w:val="multilevel"/>
    <w:tmpl w:val="38BE18DA"/>
    <w:lvl w:ilvl="0">
      <w:start w:val="1"/>
      <w:numFmt w:val="lowerLetter"/>
      <w:pStyle w:val="ab"/>
      <w:lvlText w:val="%1)"/>
      <w:lvlJc w:val="left"/>
      <w:pPr>
        <w:tabs>
          <w:tab w:val="left" w:pos="840"/>
        </w:tabs>
        <w:ind w:left="839" w:hanging="419"/>
      </w:pPr>
      <w:rPr>
        <w:rFonts w:ascii="Times New Roman" w:eastAsia="宋体" w:hAnsi="Times New Roman" w:cs="Times New Roman" w:hint="default"/>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0" w15:restartNumberingAfterBreak="0">
    <w:nsid w:val="4B733A5F"/>
    <w:multiLevelType w:val="multilevel"/>
    <w:tmpl w:val="4B733A5F"/>
    <w:lvl w:ilvl="0">
      <w:start w:val="1"/>
      <w:numFmt w:val="decimal"/>
      <w:pStyle w:val="af"/>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3"/>
      <w:suff w:val="nothing"/>
      <w:lvlText w:val="表%1　"/>
      <w:lvlJc w:val="left"/>
      <w:pPr>
        <w:ind w:left="4395"/>
      </w:pPr>
      <w:rPr>
        <w:rFonts w:ascii="黑体" w:eastAsia="黑体" w:hAnsi="Times New Roman" w:cs="Times New Roman" w:hint="eastAsia"/>
        <w:b w:val="0"/>
        <w:bCs w:val="0"/>
        <w:i w:val="0"/>
        <w:iCs w:val="0"/>
        <w:sz w:val="21"/>
        <w:szCs w:val="21"/>
      </w:rPr>
    </w:lvl>
    <w:lvl w:ilvl="1">
      <w:start w:val="1"/>
      <w:numFmt w:val="decimal"/>
      <w:lvlText w:val="%1.%2"/>
      <w:lvlJc w:val="left"/>
      <w:pPr>
        <w:tabs>
          <w:tab w:val="left" w:pos="-4962"/>
        </w:tabs>
        <w:ind w:left="-4962" w:hanging="567"/>
      </w:pPr>
      <w:rPr>
        <w:rFonts w:cs="Times New Roman" w:hint="eastAsia"/>
      </w:rPr>
    </w:lvl>
    <w:lvl w:ilvl="2">
      <w:start w:val="1"/>
      <w:numFmt w:val="decimal"/>
      <w:lvlText w:val="%1.%2.%3"/>
      <w:lvlJc w:val="left"/>
      <w:pPr>
        <w:tabs>
          <w:tab w:val="left" w:pos="-4536"/>
        </w:tabs>
        <w:ind w:left="-4536" w:hanging="567"/>
      </w:pPr>
      <w:rPr>
        <w:rFonts w:cs="Times New Roman" w:hint="eastAsia"/>
      </w:rPr>
    </w:lvl>
    <w:lvl w:ilvl="3">
      <w:start w:val="1"/>
      <w:numFmt w:val="decimal"/>
      <w:lvlText w:val="%1.%2.%3.%4"/>
      <w:lvlJc w:val="left"/>
      <w:pPr>
        <w:tabs>
          <w:tab w:val="left" w:pos="-3970"/>
        </w:tabs>
        <w:ind w:left="-3970" w:hanging="708"/>
      </w:pPr>
      <w:rPr>
        <w:rFonts w:cs="Times New Roman" w:hint="eastAsia"/>
      </w:rPr>
    </w:lvl>
    <w:lvl w:ilvl="4">
      <w:start w:val="1"/>
      <w:numFmt w:val="decimal"/>
      <w:lvlText w:val="%1.%2.%3.%4.%5"/>
      <w:lvlJc w:val="left"/>
      <w:pPr>
        <w:tabs>
          <w:tab w:val="left" w:pos="-3403"/>
        </w:tabs>
        <w:ind w:left="-3403" w:hanging="850"/>
      </w:pPr>
      <w:rPr>
        <w:rFonts w:cs="Times New Roman" w:hint="eastAsia"/>
      </w:rPr>
    </w:lvl>
    <w:lvl w:ilvl="5">
      <w:start w:val="1"/>
      <w:numFmt w:val="decimal"/>
      <w:lvlText w:val="%1.%2.%3.%4.%5.%6"/>
      <w:lvlJc w:val="left"/>
      <w:pPr>
        <w:tabs>
          <w:tab w:val="left" w:pos="-2694"/>
        </w:tabs>
        <w:ind w:left="-2694" w:hanging="1134"/>
      </w:pPr>
      <w:rPr>
        <w:rFonts w:cs="Times New Roman" w:hint="eastAsia"/>
      </w:rPr>
    </w:lvl>
    <w:lvl w:ilvl="6">
      <w:start w:val="1"/>
      <w:numFmt w:val="decimal"/>
      <w:lvlText w:val="%1.%2.%3.%4.%5.%6.%7"/>
      <w:lvlJc w:val="left"/>
      <w:pPr>
        <w:tabs>
          <w:tab w:val="left" w:pos="-2127"/>
        </w:tabs>
        <w:ind w:left="-2127" w:hanging="1276"/>
      </w:pPr>
      <w:rPr>
        <w:rFonts w:cs="Times New Roman" w:hint="eastAsia"/>
      </w:rPr>
    </w:lvl>
    <w:lvl w:ilvl="7">
      <w:start w:val="1"/>
      <w:numFmt w:val="decimal"/>
      <w:lvlText w:val="%1.%2.%3.%4.%5.%6.%7.%8"/>
      <w:lvlJc w:val="left"/>
      <w:pPr>
        <w:tabs>
          <w:tab w:val="left" w:pos="-1560"/>
        </w:tabs>
        <w:ind w:left="-1560" w:hanging="1418"/>
      </w:pPr>
      <w:rPr>
        <w:rFonts w:cs="Times New Roman" w:hint="eastAsia"/>
      </w:rPr>
    </w:lvl>
    <w:lvl w:ilvl="8">
      <w:start w:val="1"/>
      <w:numFmt w:val="decimal"/>
      <w:lvlText w:val="%1.%2.%3.%4.%5.%6.%7.%8.%9"/>
      <w:lvlJc w:val="left"/>
      <w:pPr>
        <w:tabs>
          <w:tab w:val="left" w:pos="-852"/>
        </w:tabs>
        <w:ind w:left="-852" w:hanging="1700"/>
      </w:pPr>
      <w:rPr>
        <w:rFonts w:cs="Times New Roman" w:hint="eastAsia"/>
      </w:rPr>
    </w:lvl>
  </w:abstractNum>
  <w:abstractNum w:abstractNumId="14"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6"/>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7"/>
      <w:lvlText w:val="%1)"/>
      <w:lvlJc w:val="left"/>
      <w:pPr>
        <w:tabs>
          <w:tab w:val="left" w:pos="839"/>
        </w:tabs>
        <w:ind w:left="839" w:hanging="419"/>
      </w:pPr>
      <w:rPr>
        <w:rFonts w:ascii="宋体" w:eastAsia="宋体" w:hint="eastAsia"/>
        <w:b w:val="0"/>
        <w:i w:val="0"/>
        <w:sz w:val="21"/>
      </w:rPr>
    </w:lvl>
    <w:lvl w:ilvl="1">
      <w:start w:val="1"/>
      <w:numFmt w:val="decimal"/>
      <w:pStyle w:val="af8"/>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9"/>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930505483">
    <w:abstractNumId w:val="9"/>
  </w:num>
  <w:num w:numId="2" w16cid:durableId="1249775099">
    <w:abstractNumId w:val="5"/>
  </w:num>
  <w:num w:numId="3" w16cid:durableId="1581062838">
    <w:abstractNumId w:val="7"/>
  </w:num>
  <w:num w:numId="4" w16cid:durableId="789472977">
    <w:abstractNumId w:val="2"/>
  </w:num>
  <w:num w:numId="5" w16cid:durableId="1918975111">
    <w:abstractNumId w:val="8"/>
  </w:num>
  <w:num w:numId="6" w16cid:durableId="628634856">
    <w:abstractNumId w:val="16"/>
  </w:num>
  <w:num w:numId="7" w16cid:durableId="2079132200">
    <w:abstractNumId w:val="0"/>
  </w:num>
  <w:num w:numId="8" w16cid:durableId="1078399997">
    <w:abstractNumId w:val="10"/>
  </w:num>
  <w:num w:numId="9" w16cid:durableId="439186706">
    <w:abstractNumId w:val="4"/>
  </w:num>
  <w:num w:numId="10" w16cid:durableId="2443553">
    <w:abstractNumId w:val="14"/>
  </w:num>
  <w:num w:numId="11" w16cid:durableId="227033262">
    <w:abstractNumId w:val="12"/>
  </w:num>
  <w:num w:numId="12" w16cid:durableId="1229264441">
    <w:abstractNumId w:val="15"/>
  </w:num>
  <w:num w:numId="13" w16cid:durableId="1255625283">
    <w:abstractNumId w:val="6"/>
  </w:num>
  <w:num w:numId="14" w16cid:durableId="314259380">
    <w:abstractNumId w:val="1"/>
  </w:num>
  <w:num w:numId="15" w16cid:durableId="1468279432">
    <w:abstractNumId w:val="3"/>
  </w:num>
  <w:num w:numId="16" w16cid:durableId="718624551">
    <w:abstractNumId w:val="13"/>
  </w:num>
  <w:num w:numId="17" w16cid:durableId="400056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DEwZjFmOWFmOTlhMmEyN2M0M2VjYTEwNGE2MjU0NjUifQ=="/>
  </w:docVars>
  <w:rsids>
    <w:rsidRoot w:val="00035925"/>
    <w:rsid w:val="00000244"/>
    <w:rsid w:val="00000434"/>
    <w:rsid w:val="0000185F"/>
    <w:rsid w:val="00001E3D"/>
    <w:rsid w:val="00002082"/>
    <w:rsid w:val="00002083"/>
    <w:rsid w:val="00002BC2"/>
    <w:rsid w:val="00002BC3"/>
    <w:rsid w:val="00002E09"/>
    <w:rsid w:val="000035BA"/>
    <w:rsid w:val="00003941"/>
    <w:rsid w:val="00003981"/>
    <w:rsid w:val="00003D97"/>
    <w:rsid w:val="00003EBF"/>
    <w:rsid w:val="000044DC"/>
    <w:rsid w:val="000048D9"/>
    <w:rsid w:val="00004AC5"/>
    <w:rsid w:val="000050ED"/>
    <w:rsid w:val="0000586F"/>
    <w:rsid w:val="00005950"/>
    <w:rsid w:val="00006242"/>
    <w:rsid w:val="00006EB6"/>
    <w:rsid w:val="000077B4"/>
    <w:rsid w:val="00007950"/>
    <w:rsid w:val="00007C5A"/>
    <w:rsid w:val="000109AD"/>
    <w:rsid w:val="00010DF6"/>
    <w:rsid w:val="0001158B"/>
    <w:rsid w:val="00011A46"/>
    <w:rsid w:val="00011C08"/>
    <w:rsid w:val="00012635"/>
    <w:rsid w:val="00013851"/>
    <w:rsid w:val="000138D4"/>
    <w:rsid w:val="00013D86"/>
    <w:rsid w:val="00013E02"/>
    <w:rsid w:val="00014861"/>
    <w:rsid w:val="00014AF9"/>
    <w:rsid w:val="00014C6A"/>
    <w:rsid w:val="00014F79"/>
    <w:rsid w:val="00016087"/>
    <w:rsid w:val="00016C6E"/>
    <w:rsid w:val="00017C05"/>
    <w:rsid w:val="000205F0"/>
    <w:rsid w:val="00020A38"/>
    <w:rsid w:val="0002143C"/>
    <w:rsid w:val="00021F2E"/>
    <w:rsid w:val="00022486"/>
    <w:rsid w:val="000227CA"/>
    <w:rsid w:val="00023020"/>
    <w:rsid w:val="00023C00"/>
    <w:rsid w:val="00023C6D"/>
    <w:rsid w:val="00023D8A"/>
    <w:rsid w:val="00023DAD"/>
    <w:rsid w:val="00023DC8"/>
    <w:rsid w:val="0002407A"/>
    <w:rsid w:val="00024479"/>
    <w:rsid w:val="00024BEA"/>
    <w:rsid w:val="00025312"/>
    <w:rsid w:val="000255A6"/>
    <w:rsid w:val="0002564D"/>
    <w:rsid w:val="00025A65"/>
    <w:rsid w:val="00026066"/>
    <w:rsid w:val="000260A3"/>
    <w:rsid w:val="0002670E"/>
    <w:rsid w:val="00026C31"/>
    <w:rsid w:val="00026C3F"/>
    <w:rsid w:val="00026F7C"/>
    <w:rsid w:val="00027280"/>
    <w:rsid w:val="00030B1E"/>
    <w:rsid w:val="00030DA3"/>
    <w:rsid w:val="000319C0"/>
    <w:rsid w:val="000320A7"/>
    <w:rsid w:val="00032591"/>
    <w:rsid w:val="000325ED"/>
    <w:rsid w:val="0003280F"/>
    <w:rsid w:val="0003392D"/>
    <w:rsid w:val="0003434C"/>
    <w:rsid w:val="00034586"/>
    <w:rsid w:val="0003488F"/>
    <w:rsid w:val="00034951"/>
    <w:rsid w:val="00034A3F"/>
    <w:rsid w:val="0003540E"/>
    <w:rsid w:val="0003561C"/>
    <w:rsid w:val="00035925"/>
    <w:rsid w:val="00035AF4"/>
    <w:rsid w:val="000364A6"/>
    <w:rsid w:val="000364A9"/>
    <w:rsid w:val="00036570"/>
    <w:rsid w:val="00036A6D"/>
    <w:rsid w:val="00036C4A"/>
    <w:rsid w:val="00036DDC"/>
    <w:rsid w:val="0003727D"/>
    <w:rsid w:val="00037C1F"/>
    <w:rsid w:val="00037DB6"/>
    <w:rsid w:val="00037E1C"/>
    <w:rsid w:val="00041414"/>
    <w:rsid w:val="000418AE"/>
    <w:rsid w:val="00041EF5"/>
    <w:rsid w:val="000423CA"/>
    <w:rsid w:val="000426F2"/>
    <w:rsid w:val="00042B1F"/>
    <w:rsid w:val="00042F52"/>
    <w:rsid w:val="000435C9"/>
    <w:rsid w:val="00043D3B"/>
    <w:rsid w:val="0004461C"/>
    <w:rsid w:val="0004482B"/>
    <w:rsid w:val="00044E78"/>
    <w:rsid w:val="00044EB5"/>
    <w:rsid w:val="0004530A"/>
    <w:rsid w:val="00045605"/>
    <w:rsid w:val="00046352"/>
    <w:rsid w:val="00046354"/>
    <w:rsid w:val="000468FA"/>
    <w:rsid w:val="0004692D"/>
    <w:rsid w:val="00046B3B"/>
    <w:rsid w:val="00046E42"/>
    <w:rsid w:val="00047A09"/>
    <w:rsid w:val="000500C7"/>
    <w:rsid w:val="000506ED"/>
    <w:rsid w:val="0005095B"/>
    <w:rsid w:val="000514A8"/>
    <w:rsid w:val="0005156C"/>
    <w:rsid w:val="000518BC"/>
    <w:rsid w:val="00051CEF"/>
    <w:rsid w:val="00052581"/>
    <w:rsid w:val="00052B92"/>
    <w:rsid w:val="00052E41"/>
    <w:rsid w:val="00053060"/>
    <w:rsid w:val="0005336B"/>
    <w:rsid w:val="00053531"/>
    <w:rsid w:val="00053E7A"/>
    <w:rsid w:val="00053F3D"/>
    <w:rsid w:val="000547A2"/>
    <w:rsid w:val="0005534C"/>
    <w:rsid w:val="0005579F"/>
    <w:rsid w:val="00056049"/>
    <w:rsid w:val="0005639E"/>
    <w:rsid w:val="0005656D"/>
    <w:rsid w:val="0005673D"/>
    <w:rsid w:val="000569B8"/>
    <w:rsid w:val="00056AE0"/>
    <w:rsid w:val="00056D55"/>
    <w:rsid w:val="00056F7B"/>
    <w:rsid w:val="0005794D"/>
    <w:rsid w:val="00057C52"/>
    <w:rsid w:val="00057D5B"/>
    <w:rsid w:val="00061B99"/>
    <w:rsid w:val="00062223"/>
    <w:rsid w:val="00062400"/>
    <w:rsid w:val="00062483"/>
    <w:rsid w:val="000625BA"/>
    <w:rsid w:val="00062F80"/>
    <w:rsid w:val="0006315C"/>
    <w:rsid w:val="000633FF"/>
    <w:rsid w:val="0006340A"/>
    <w:rsid w:val="0006346D"/>
    <w:rsid w:val="000635D8"/>
    <w:rsid w:val="00063FE5"/>
    <w:rsid w:val="000640F8"/>
    <w:rsid w:val="00064EB0"/>
    <w:rsid w:val="0006519A"/>
    <w:rsid w:val="000652C7"/>
    <w:rsid w:val="000653D3"/>
    <w:rsid w:val="00065C1B"/>
    <w:rsid w:val="00065C87"/>
    <w:rsid w:val="00065E26"/>
    <w:rsid w:val="000661F0"/>
    <w:rsid w:val="00066976"/>
    <w:rsid w:val="000676D0"/>
    <w:rsid w:val="000677C1"/>
    <w:rsid w:val="00067958"/>
    <w:rsid w:val="00067AB3"/>
    <w:rsid w:val="00067C5E"/>
    <w:rsid w:val="00067CDF"/>
    <w:rsid w:val="0007009B"/>
    <w:rsid w:val="000700AA"/>
    <w:rsid w:val="000703B5"/>
    <w:rsid w:val="00070960"/>
    <w:rsid w:val="00070E57"/>
    <w:rsid w:val="00070FBA"/>
    <w:rsid w:val="00071649"/>
    <w:rsid w:val="00071666"/>
    <w:rsid w:val="000718A3"/>
    <w:rsid w:val="00071F0F"/>
    <w:rsid w:val="00072492"/>
    <w:rsid w:val="00072CBF"/>
    <w:rsid w:val="00072F26"/>
    <w:rsid w:val="000735AE"/>
    <w:rsid w:val="00073A49"/>
    <w:rsid w:val="000741C8"/>
    <w:rsid w:val="0007463B"/>
    <w:rsid w:val="00074CF0"/>
    <w:rsid w:val="00074FBE"/>
    <w:rsid w:val="00075C6D"/>
    <w:rsid w:val="0007623F"/>
    <w:rsid w:val="000763A7"/>
    <w:rsid w:val="0007665F"/>
    <w:rsid w:val="00076812"/>
    <w:rsid w:val="00076FF8"/>
    <w:rsid w:val="00077846"/>
    <w:rsid w:val="00077FD2"/>
    <w:rsid w:val="000815F5"/>
    <w:rsid w:val="00081E2F"/>
    <w:rsid w:val="000825BC"/>
    <w:rsid w:val="000838A4"/>
    <w:rsid w:val="00083A09"/>
    <w:rsid w:val="00084B86"/>
    <w:rsid w:val="00084D7D"/>
    <w:rsid w:val="000852B4"/>
    <w:rsid w:val="00085906"/>
    <w:rsid w:val="00085B7B"/>
    <w:rsid w:val="00085E39"/>
    <w:rsid w:val="000867C6"/>
    <w:rsid w:val="00086D90"/>
    <w:rsid w:val="00087930"/>
    <w:rsid w:val="00087F8E"/>
    <w:rsid w:val="0009005E"/>
    <w:rsid w:val="0009031A"/>
    <w:rsid w:val="0009073E"/>
    <w:rsid w:val="0009079A"/>
    <w:rsid w:val="00090AD4"/>
    <w:rsid w:val="00090CC1"/>
    <w:rsid w:val="00091550"/>
    <w:rsid w:val="0009170C"/>
    <w:rsid w:val="000918D3"/>
    <w:rsid w:val="000919D0"/>
    <w:rsid w:val="00091EEB"/>
    <w:rsid w:val="00092106"/>
    <w:rsid w:val="00092311"/>
    <w:rsid w:val="00092352"/>
    <w:rsid w:val="00092446"/>
    <w:rsid w:val="00092857"/>
    <w:rsid w:val="000931D2"/>
    <w:rsid w:val="000933C1"/>
    <w:rsid w:val="00093D8A"/>
    <w:rsid w:val="00093DFF"/>
    <w:rsid w:val="00093FD2"/>
    <w:rsid w:val="00094133"/>
    <w:rsid w:val="000949A7"/>
    <w:rsid w:val="00094DC5"/>
    <w:rsid w:val="00094F83"/>
    <w:rsid w:val="00094FFD"/>
    <w:rsid w:val="00095285"/>
    <w:rsid w:val="000952F3"/>
    <w:rsid w:val="0009626B"/>
    <w:rsid w:val="00096C45"/>
    <w:rsid w:val="000970F8"/>
    <w:rsid w:val="00097224"/>
    <w:rsid w:val="00097B79"/>
    <w:rsid w:val="00097CBF"/>
    <w:rsid w:val="00097DF5"/>
    <w:rsid w:val="000A0B26"/>
    <w:rsid w:val="000A20A9"/>
    <w:rsid w:val="000A2A4C"/>
    <w:rsid w:val="000A2ACE"/>
    <w:rsid w:val="000A2C31"/>
    <w:rsid w:val="000A4293"/>
    <w:rsid w:val="000A48B1"/>
    <w:rsid w:val="000A4FBE"/>
    <w:rsid w:val="000A5723"/>
    <w:rsid w:val="000A5BF3"/>
    <w:rsid w:val="000A6786"/>
    <w:rsid w:val="000A6A91"/>
    <w:rsid w:val="000A6E3C"/>
    <w:rsid w:val="000A712C"/>
    <w:rsid w:val="000A7789"/>
    <w:rsid w:val="000A778E"/>
    <w:rsid w:val="000A7988"/>
    <w:rsid w:val="000A7B86"/>
    <w:rsid w:val="000B0BAD"/>
    <w:rsid w:val="000B1C3B"/>
    <w:rsid w:val="000B20FB"/>
    <w:rsid w:val="000B3085"/>
    <w:rsid w:val="000B3143"/>
    <w:rsid w:val="000B3360"/>
    <w:rsid w:val="000B3C3C"/>
    <w:rsid w:val="000B45EB"/>
    <w:rsid w:val="000B46F3"/>
    <w:rsid w:val="000B633B"/>
    <w:rsid w:val="000B6456"/>
    <w:rsid w:val="000B64A9"/>
    <w:rsid w:val="000B721E"/>
    <w:rsid w:val="000B77F6"/>
    <w:rsid w:val="000B7B2F"/>
    <w:rsid w:val="000C07A1"/>
    <w:rsid w:val="000C094D"/>
    <w:rsid w:val="000C0E67"/>
    <w:rsid w:val="000C2726"/>
    <w:rsid w:val="000C2D7E"/>
    <w:rsid w:val="000C36E6"/>
    <w:rsid w:val="000C3A66"/>
    <w:rsid w:val="000C3A7B"/>
    <w:rsid w:val="000C4CE5"/>
    <w:rsid w:val="000C56AE"/>
    <w:rsid w:val="000C5D9E"/>
    <w:rsid w:val="000C6176"/>
    <w:rsid w:val="000C671A"/>
    <w:rsid w:val="000C6B05"/>
    <w:rsid w:val="000C6DD6"/>
    <w:rsid w:val="000C6F39"/>
    <w:rsid w:val="000C73D4"/>
    <w:rsid w:val="000C7A9E"/>
    <w:rsid w:val="000C7CBA"/>
    <w:rsid w:val="000D001C"/>
    <w:rsid w:val="000D02EF"/>
    <w:rsid w:val="000D0671"/>
    <w:rsid w:val="000D099B"/>
    <w:rsid w:val="000D212E"/>
    <w:rsid w:val="000D2379"/>
    <w:rsid w:val="000D2411"/>
    <w:rsid w:val="000D2876"/>
    <w:rsid w:val="000D2D2A"/>
    <w:rsid w:val="000D2F1A"/>
    <w:rsid w:val="000D35A8"/>
    <w:rsid w:val="000D39F1"/>
    <w:rsid w:val="000D3D4C"/>
    <w:rsid w:val="000D431F"/>
    <w:rsid w:val="000D4F51"/>
    <w:rsid w:val="000D5086"/>
    <w:rsid w:val="000D51A0"/>
    <w:rsid w:val="000D6219"/>
    <w:rsid w:val="000D65C2"/>
    <w:rsid w:val="000D69B1"/>
    <w:rsid w:val="000D6AAC"/>
    <w:rsid w:val="000D6D7E"/>
    <w:rsid w:val="000D6F44"/>
    <w:rsid w:val="000D7088"/>
    <w:rsid w:val="000D7120"/>
    <w:rsid w:val="000D718B"/>
    <w:rsid w:val="000D74F2"/>
    <w:rsid w:val="000D79DF"/>
    <w:rsid w:val="000D7BAB"/>
    <w:rsid w:val="000E018D"/>
    <w:rsid w:val="000E03EF"/>
    <w:rsid w:val="000E0610"/>
    <w:rsid w:val="000E070B"/>
    <w:rsid w:val="000E074E"/>
    <w:rsid w:val="000E0C46"/>
    <w:rsid w:val="000E132F"/>
    <w:rsid w:val="000E1930"/>
    <w:rsid w:val="000E21FA"/>
    <w:rsid w:val="000E255E"/>
    <w:rsid w:val="000E266D"/>
    <w:rsid w:val="000E2AA0"/>
    <w:rsid w:val="000E2B31"/>
    <w:rsid w:val="000E2C04"/>
    <w:rsid w:val="000E2D97"/>
    <w:rsid w:val="000E3070"/>
    <w:rsid w:val="000E331B"/>
    <w:rsid w:val="000E3607"/>
    <w:rsid w:val="000E36E7"/>
    <w:rsid w:val="000E3D37"/>
    <w:rsid w:val="000E3E92"/>
    <w:rsid w:val="000E44A4"/>
    <w:rsid w:val="000E4AAC"/>
    <w:rsid w:val="000E5537"/>
    <w:rsid w:val="000E55EF"/>
    <w:rsid w:val="000E5609"/>
    <w:rsid w:val="000E5BBA"/>
    <w:rsid w:val="000E647A"/>
    <w:rsid w:val="000E6986"/>
    <w:rsid w:val="000E6BDA"/>
    <w:rsid w:val="000E6D71"/>
    <w:rsid w:val="000E7241"/>
    <w:rsid w:val="000E7837"/>
    <w:rsid w:val="000F030C"/>
    <w:rsid w:val="000F039F"/>
    <w:rsid w:val="000F0636"/>
    <w:rsid w:val="000F0E67"/>
    <w:rsid w:val="000F0F26"/>
    <w:rsid w:val="000F129C"/>
    <w:rsid w:val="000F13D4"/>
    <w:rsid w:val="000F2219"/>
    <w:rsid w:val="000F29F0"/>
    <w:rsid w:val="000F2F9E"/>
    <w:rsid w:val="000F450D"/>
    <w:rsid w:val="000F4908"/>
    <w:rsid w:val="000F499A"/>
    <w:rsid w:val="000F4E29"/>
    <w:rsid w:val="000F507D"/>
    <w:rsid w:val="000F5334"/>
    <w:rsid w:val="000F5A02"/>
    <w:rsid w:val="000F5A3A"/>
    <w:rsid w:val="000F5B2C"/>
    <w:rsid w:val="000F5C6A"/>
    <w:rsid w:val="000F6309"/>
    <w:rsid w:val="000F65C4"/>
    <w:rsid w:val="000F6771"/>
    <w:rsid w:val="000F67B8"/>
    <w:rsid w:val="000F68C2"/>
    <w:rsid w:val="000F6C51"/>
    <w:rsid w:val="000F6DB4"/>
    <w:rsid w:val="000F7529"/>
    <w:rsid w:val="000F793F"/>
    <w:rsid w:val="000F7DC4"/>
    <w:rsid w:val="00100088"/>
    <w:rsid w:val="0010008F"/>
    <w:rsid w:val="00100B66"/>
    <w:rsid w:val="00100D2B"/>
    <w:rsid w:val="00101BAC"/>
    <w:rsid w:val="00102126"/>
    <w:rsid w:val="001025F4"/>
    <w:rsid w:val="00102FBF"/>
    <w:rsid w:val="00103DC4"/>
    <w:rsid w:val="00103EB3"/>
    <w:rsid w:val="0010413D"/>
    <w:rsid w:val="00104176"/>
    <w:rsid w:val="0010427D"/>
    <w:rsid w:val="0010520A"/>
    <w:rsid w:val="001056DE"/>
    <w:rsid w:val="001057FA"/>
    <w:rsid w:val="00105CC1"/>
    <w:rsid w:val="00105ED6"/>
    <w:rsid w:val="0010685E"/>
    <w:rsid w:val="00106878"/>
    <w:rsid w:val="00106A11"/>
    <w:rsid w:val="00106B14"/>
    <w:rsid w:val="001071FB"/>
    <w:rsid w:val="00107609"/>
    <w:rsid w:val="00107663"/>
    <w:rsid w:val="001100CD"/>
    <w:rsid w:val="001102C0"/>
    <w:rsid w:val="00110767"/>
    <w:rsid w:val="001109AB"/>
    <w:rsid w:val="00110D47"/>
    <w:rsid w:val="00110FFF"/>
    <w:rsid w:val="0011119D"/>
    <w:rsid w:val="00111F51"/>
    <w:rsid w:val="001124C0"/>
    <w:rsid w:val="00112E99"/>
    <w:rsid w:val="00113433"/>
    <w:rsid w:val="00113561"/>
    <w:rsid w:val="00113680"/>
    <w:rsid w:val="00113F91"/>
    <w:rsid w:val="00114D37"/>
    <w:rsid w:val="00115AFC"/>
    <w:rsid w:val="00115E79"/>
    <w:rsid w:val="0011610A"/>
    <w:rsid w:val="00116C31"/>
    <w:rsid w:val="00116FF0"/>
    <w:rsid w:val="00117380"/>
    <w:rsid w:val="001176F3"/>
    <w:rsid w:val="001200A2"/>
    <w:rsid w:val="00120124"/>
    <w:rsid w:val="0012041D"/>
    <w:rsid w:val="0012071A"/>
    <w:rsid w:val="00120E96"/>
    <w:rsid w:val="001217DF"/>
    <w:rsid w:val="00121ECF"/>
    <w:rsid w:val="001220F5"/>
    <w:rsid w:val="00122211"/>
    <w:rsid w:val="001223D2"/>
    <w:rsid w:val="0012240C"/>
    <w:rsid w:val="0012291B"/>
    <w:rsid w:val="00122CB3"/>
    <w:rsid w:val="00122F57"/>
    <w:rsid w:val="00122F5A"/>
    <w:rsid w:val="0012408C"/>
    <w:rsid w:val="001242A8"/>
    <w:rsid w:val="00124431"/>
    <w:rsid w:val="00124436"/>
    <w:rsid w:val="001245FD"/>
    <w:rsid w:val="00124C37"/>
    <w:rsid w:val="00124F96"/>
    <w:rsid w:val="00125196"/>
    <w:rsid w:val="0012520D"/>
    <w:rsid w:val="001253B5"/>
    <w:rsid w:val="00125470"/>
    <w:rsid w:val="00125658"/>
    <w:rsid w:val="001258B2"/>
    <w:rsid w:val="00125FC9"/>
    <w:rsid w:val="00126035"/>
    <w:rsid w:val="001264A7"/>
    <w:rsid w:val="0012698E"/>
    <w:rsid w:val="00126A20"/>
    <w:rsid w:val="00126B31"/>
    <w:rsid w:val="00126BB0"/>
    <w:rsid w:val="00127EB7"/>
    <w:rsid w:val="0013029D"/>
    <w:rsid w:val="00130522"/>
    <w:rsid w:val="0013071B"/>
    <w:rsid w:val="0013127F"/>
    <w:rsid w:val="001312EF"/>
    <w:rsid w:val="0013175F"/>
    <w:rsid w:val="001320F9"/>
    <w:rsid w:val="00132100"/>
    <w:rsid w:val="00132E90"/>
    <w:rsid w:val="00133324"/>
    <w:rsid w:val="0013343A"/>
    <w:rsid w:val="001334B0"/>
    <w:rsid w:val="00133557"/>
    <w:rsid w:val="001337D9"/>
    <w:rsid w:val="00133EC7"/>
    <w:rsid w:val="00134045"/>
    <w:rsid w:val="001344B6"/>
    <w:rsid w:val="001348E0"/>
    <w:rsid w:val="00134B10"/>
    <w:rsid w:val="00134BF2"/>
    <w:rsid w:val="00134BFC"/>
    <w:rsid w:val="00134CBE"/>
    <w:rsid w:val="00134FAF"/>
    <w:rsid w:val="00135A0B"/>
    <w:rsid w:val="00135F1A"/>
    <w:rsid w:val="001360E4"/>
    <w:rsid w:val="00136265"/>
    <w:rsid w:val="00136344"/>
    <w:rsid w:val="00136E61"/>
    <w:rsid w:val="001375C6"/>
    <w:rsid w:val="001379AD"/>
    <w:rsid w:val="00137AED"/>
    <w:rsid w:val="00137E11"/>
    <w:rsid w:val="00140A53"/>
    <w:rsid w:val="00140FDC"/>
    <w:rsid w:val="00141363"/>
    <w:rsid w:val="001413D8"/>
    <w:rsid w:val="00141634"/>
    <w:rsid w:val="00141928"/>
    <w:rsid w:val="00141E8B"/>
    <w:rsid w:val="00142ECA"/>
    <w:rsid w:val="00142EEC"/>
    <w:rsid w:val="00142F9B"/>
    <w:rsid w:val="00143636"/>
    <w:rsid w:val="00144F05"/>
    <w:rsid w:val="00145672"/>
    <w:rsid w:val="001456D4"/>
    <w:rsid w:val="00145AD6"/>
    <w:rsid w:val="00146C5F"/>
    <w:rsid w:val="00146F18"/>
    <w:rsid w:val="00147058"/>
    <w:rsid w:val="0014739B"/>
    <w:rsid w:val="001473E5"/>
    <w:rsid w:val="001473EE"/>
    <w:rsid w:val="0014764E"/>
    <w:rsid w:val="00147661"/>
    <w:rsid w:val="001479B4"/>
    <w:rsid w:val="0015004A"/>
    <w:rsid w:val="00150739"/>
    <w:rsid w:val="0015089D"/>
    <w:rsid w:val="00150A5F"/>
    <w:rsid w:val="00150A79"/>
    <w:rsid w:val="001510FD"/>
    <w:rsid w:val="001512B4"/>
    <w:rsid w:val="0015179A"/>
    <w:rsid w:val="00151A7E"/>
    <w:rsid w:val="00152208"/>
    <w:rsid w:val="001522E3"/>
    <w:rsid w:val="00152878"/>
    <w:rsid w:val="00152B15"/>
    <w:rsid w:val="00152E46"/>
    <w:rsid w:val="00153322"/>
    <w:rsid w:val="001534D1"/>
    <w:rsid w:val="001534EC"/>
    <w:rsid w:val="00153BC0"/>
    <w:rsid w:val="00154A28"/>
    <w:rsid w:val="00154C68"/>
    <w:rsid w:val="00154EC8"/>
    <w:rsid w:val="001552EC"/>
    <w:rsid w:val="001554C1"/>
    <w:rsid w:val="0015563F"/>
    <w:rsid w:val="001558FA"/>
    <w:rsid w:val="00155B3D"/>
    <w:rsid w:val="001563F9"/>
    <w:rsid w:val="00156716"/>
    <w:rsid w:val="00156971"/>
    <w:rsid w:val="00156BBC"/>
    <w:rsid w:val="0015703F"/>
    <w:rsid w:val="001575C3"/>
    <w:rsid w:val="00157C9A"/>
    <w:rsid w:val="00157CE0"/>
    <w:rsid w:val="00160544"/>
    <w:rsid w:val="001605F4"/>
    <w:rsid w:val="00160641"/>
    <w:rsid w:val="00160CF9"/>
    <w:rsid w:val="0016134F"/>
    <w:rsid w:val="001615A3"/>
    <w:rsid w:val="00161C85"/>
    <w:rsid w:val="001620A5"/>
    <w:rsid w:val="00162228"/>
    <w:rsid w:val="001626A7"/>
    <w:rsid w:val="00162B47"/>
    <w:rsid w:val="00162C43"/>
    <w:rsid w:val="0016313B"/>
    <w:rsid w:val="0016367D"/>
    <w:rsid w:val="001641B6"/>
    <w:rsid w:val="001649E9"/>
    <w:rsid w:val="00164E53"/>
    <w:rsid w:val="001655E6"/>
    <w:rsid w:val="001657DF"/>
    <w:rsid w:val="001658B4"/>
    <w:rsid w:val="00165B91"/>
    <w:rsid w:val="00166261"/>
    <w:rsid w:val="0016699D"/>
    <w:rsid w:val="00166A8F"/>
    <w:rsid w:val="0016730F"/>
    <w:rsid w:val="001679A8"/>
    <w:rsid w:val="00167CA6"/>
    <w:rsid w:val="001701B8"/>
    <w:rsid w:val="0017050D"/>
    <w:rsid w:val="00170515"/>
    <w:rsid w:val="001709F1"/>
    <w:rsid w:val="00170E4C"/>
    <w:rsid w:val="001710D1"/>
    <w:rsid w:val="001718A0"/>
    <w:rsid w:val="0017195A"/>
    <w:rsid w:val="00171B31"/>
    <w:rsid w:val="00172018"/>
    <w:rsid w:val="001722A9"/>
    <w:rsid w:val="00172BFC"/>
    <w:rsid w:val="001732CA"/>
    <w:rsid w:val="0017366C"/>
    <w:rsid w:val="00173A72"/>
    <w:rsid w:val="00173F94"/>
    <w:rsid w:val="001748E4"/>
    <w:rsid w:val="00174CB8"/>
    <w:rsid w:val="00174FB9"/>
    <w:rsid w:val="001750B3"/>
    <w:rsid w:val="00175159"/>
    <w:rsid w:val="00175B73"/>
    <w:rsid w:val="001761D6"/>
    <w:rsid w:val="00176207"/>
    <w:rsid w:val="00176208"/>
    <w:rsid w:val="0017657A"/>
    <w:rsid w:val="00176613"/>
    <w:rsid w:val="001767FE"/>
    <w:rsid w:val="00176FAF"/>
    <w:rsid w:val="00177236"/>
    <w:rsid w:val="0017748B"/>
    <w:rsid w:val="00177DD3"/>
    <w:rsid w:val="001803ED"/>
    <w:rsid w:val="001809FE"/>
    <w:rsid w:val="00180A85"/>
    <w:rsid w:val="00181B56"/>
    <w:rsid w:val="00181DA5"/>
    <w:rsid w:val="0018211B"/>
    <w:rsid w:val="00182996"/>
    <w:rsid w:val="00182A42"/>
    <w:rsid w:val="00182C30"/>
    <w:rsid w:val="001832FD"/>
    <w:rsid w:val="0018379D"/>
    <w:rsid w:val="001840D3"/>
    <w:rsid w:val="0018425A"/>
    <w:rsid w:val="00184267"/>
    <w:rsid w:val="00184CA5"/>
    <w:rsid w:val="0018551D"/>
    <w:rsid w:val="00185892"/>
    <w:rsid w:val="00185C49"/>
    <w:rsid w:val="001860E8"/>
    <w:rsid w:val="00186312"/>
    <w:rsid w:val="001868F9"/>
    <w:rsid w:val="00186BAE"/>
    <w:rsid w:val="0018759B"/>
    <w:rsid w:val="00187D7E"/>
    <w:rsid w:val="001900F8"/>
    <w:rsid w:val="00190A82"/>
    <w:rsid w:val="00190E6C"/>
    <w:rsid w:val="00191206"/>
    <w:rsid w:val="00191258"/>
    <w:rsid w:val="001914A2"/>
    <w:rsid w:val="0019185B"/>
    <w:rsid w:val="001921CC"/>
    <w:rsid w:val="00192680"/>
    <w:rsid w:val="00193037"/>
    <w:rsid w:val="00193333"/>
    <w:rsid w:val="00193A2C"/>
    <w:rsid w:val="00193BD7"/>
    <w:rsid w:val="00193F0F"/>
    <w:rsid w:val="001940F1"/>
    <w:rsid w:val="001945FE"/>
    <w:rsid w:val="00194E3C"/>
    <w:rsid w:val="00195370"/>
    <w:rsid w:val="001958BB"/>
    <w:rsid w:val="00195AD0"/>
    <w:rsid w:val="00196188"/>
    <w:rsid w:val="00196358"/>
    <w:rsid w:val="00196DFB"/>
    <w:rsid w:val="00197363"/>
    <w:rsid w:val="0019741F"/>
    <w:rsid w:val="001A0681"/>
    <w:rsid w:val="001A06E7"/>
    <w:rsid w:val="001A0A25"/>
    <w:rsid w:val="001A1534"/>
    <w:rsid w:val="001A1873"/>
    <w:rsid w:val="001A19EF"/>
    <w:rsid w:val="001A1AC0"/>
    <w:rsid w:val="001A200D"/>
    <w:rsid w:val="001A22C8"/>
    <w:rsid w:val="001A288E"/>
    <w:rsid w:val="001A3E4F"/>
    <w:rsid w:val="001A4B1B"/>
    <w:rsid w:val="001A4E32"/>
    <w:rsid w:val="001A524C"/>
    <w:rsid w:val="001A545B"/>
    <w:rsid w:val="001A617B"/>
    <w:rsid w:val="001A618C"/>
    <w:rsid w:val="001A706B"/>
    <w:rsid w:val="001A71E0"/>
    <w:rsid w:val="001A77D4"/>
    <w:rsid w:val="001A780B"/>
    <w:rsid w:val="001A7E8F"/>
    <w:rsid w:val="001B096B"/>
    <w:rsid w:val="001B0BC1"/>
    <w:rsid w:val="001B0D94"/>
    <w:rsid w:val="001B12DB"/>
    <w:rsid w:val="001B14C9"/>
    <w:rsid w:val="001B189F"/>
    <w:rsid w:val="001B19F8"/>
    <w:rsid w:val="001B1D13"/>
    <w:rsid w:val="001B2459"/>
    <w:rsid w:val="001B30EB"/>
    <w:rsid w:val="001B3440"/>
    <w:rsid w:val="001B34D0"/>
    <w:rsid w:val="001B371B"/>
    <w:rsid w:val="001B4A14"/>
    <w:rsid w:val="001B5114"/>
    <w:rsid w:val="001B51DC"/>
    <w:rsid w:val="001B56AB"/>
    <w:rsid w:val="001B5BAA"/>
    <w:rsid w:val="001B5C8B"/>
    <w:rsid w:val="001B611C"/>
    <w:rsid w:val="001B61DA"/>
    <w:rsid w:val="001B6DC2"/>
    <w:rsid w:val="001B78FA"/>
    <w:rsid w:val="001C0624"/>
    <w:rsid w:val="001C0903"/>
    <w:rsid w:val="001C1247"/>
    <w:rsid w:val="001C149C"/>
    <w:rsid w:val="001C14F9"/>
    <w:rsid w:val="001C21AC"/>
    <w:rsid w:val="001C2322"/>
    <w:rsid w:val="001C2ABE"/>
    <w:rsid w:val="001C2E40"/>
    <w:rsid w:val="001C33B4"/>
    <w:rsid w:val="001C3FEA"/>
    <w:rsid w:val="001C47BA"/>
    <w:rsid w:val="001C4B06"/>
    <w:rsid w:val="001C4F96"/>
    <w:rsid w:val="001C59EA"/>
    <w:rsid w:val="001C5AA6"/>
    <w:rsid w:val="001C5B69"/>
    <w:rsid w:val="001C5C36"/>
    <w:rsid w:val="001C5F60"/>
    <w:rsid w:val="001C60FC"/>
    <w:rsid w:val="001C62C1"/>
    <w:rsid w:val="001C75D7"/>
    <w:rsid w:val="001C790A"/>
    <w:rsid w:val="001D0F57"/>
    <w:rsid w:val="001D1119"/>
    <w:rsid w:val="001D1C6A"/>
    <w:rsid w:val="001D1E91"/>
    <w:rsid w:val="001D1F95"/>
    <w:rsid w:val="001D28A3"/>
    <w:rsid w:val="001D3B5B"/>
    <w:rsid w:val="001D3CF1"/>
    <w:rsid w:val="001D3FC8"/>
    <w:rsid w:val="001D4000"/>
    <w:rsid w:val="001D406C"/>
    <w:rsid w:val="001D41EE"/>
    <w:rsid w:val="001D44F4"/>
    <w:rsid w:val="001D4948"/>
    <w:rsid w:val="001D4FE5"/>
    <w:rsid w:val="001D52E8"/>
    <w:rsid w:val="001D54E8"/>
    <w:rsid w:val="001D557B"/>
    <w:rsid w:val="001D562D"/>
    <w:rsid w:val="001D5700"/>
    <w:rsid w:val="001D5B1D"/>
    <w:rsid w:val="001D6E8F"/>
    <w:rsid w:val="001D737E"/>
    <w:rsid w:val="001D74E4"/>
    <w:rsid w:val="001D7695"/>
    <w:rsid w:val="001D77EE"/>
    <w:rsid w:val="001E0380"/>
    <w:rsid w:val="001E0847"/>
    <w:rsid w:val="001E0AB2"/>
    <w:rsid w:val="001E1238"/>
    <w:rsid w:val="001E1271"/>
    <w:rsid w:val="001E1329"/>
    <w:rsid w:val="001E13B1"/>
    <w:rsid w:val="001E14E9"/>
    <w:rsid w:val="001E16F8"/>
    <w:rsid w:val="001E1F61"/>
    <w:rsid w:val="001E2698"/>
    <w:rsid w:val="001E279C"/>
    <w:rsid w:val="001E33D1"/>
    <w:rsid w:val="001E41FA"/>
    <w:rsid w:val="001E4323"/>
    <w:rsid w:val="001E4AD3"/>
    <w:rsid w:val="001E4BAB"/>
    <w:rsid w:val="001E4BC1"/>
    <w:rsid w:val="001E4E09"/>
    <w:rsid w:val="001E506C"/>
    <w:rsid w:val="001E520B"/>
    <w:rsid w:val="001E5414"/>
    <w:rsid w:val="001E551A"/>
    <w:rsid w:val="001E58C0"/>
    <w:rsid w:val="001E6362"/>
    <w:rsid w:val="001E7299"/>
    <w:rsid w:val="001E748D"/>
    <w:rsid w:val="001E750F"/>
    <w:rsid w:val="001E7727"/>
    <w:rsid w:val="001E79D4"/>
    <w:rsid w:val="001F0627"/>
    <w:rsid w:val="001F0925"/>
    <w:rsid w:val="001F1096"/>
    <w:rsid w:val="001F1D8D"/>
    <w:rsid w:val="001F214B"/>
    <w:rsid w:val="001F2162"/>
    <w:rsid w:val="001F25AE"/>
    <w:rsid w:val="001F2607"/>
    <w:rsid w:val="001F27D1"/>
    <w:rsid w:val="001F34A7"/>
    <w:rsid w:val="001F37B3"/>
    <w:rsid w:val="001F3A19"/>
    <w:rsid w:val="001F4794"/>
    <w:rsid w:val="001F4EFC"/>
    <w:rsid w:val="001F4F09"/>
    <w:rsid w:val="001F4F25"/>
    <w:rsid w:val="001F5330"/>
    <w:rsid w:val="001F5635"/>
    <w:rsid w:val="001F5821"/>
    <w:rsid w:val="001F6999"/>
    <w:rsid w:val="001F70A3"/>
    <w:rsid w:val="001F73FF"/>
    <w:rsid w:val="001F78E0"/>
    <w:rsid w:val="002004A7"/>
    <w:rsid w:val="00200777"/>
    <w:rsid w:val="00200E4F"/>
    <w:rsid w:val="00200F82"/>
    <w:rsid w:val="002010A4"/>
    <w:rsid w:val="00201303"/>
    <w:rsid w:val="00201727"/>
    <w:rsid w:val="00201DD0"/>
    <w:rsid w:val="00201FE4"/>
    <w:rsid w:val="00202A21"/>
    <w:rsid w:val="00202C75"/>
    <w:rsid w:val="00202E78"/>
    <w:rsid w:val="0020352F"/>
    <w:rsid w:val="00204345"/>
    <w:rsid w:val="002048F0"/>
    <w:rsid w:val="00204972"/>
    <w:rsid w:val="00204C52"/>
    <w:rsid w:val="002050E3"/>
    <w:rsid w:val="0020523F"/>
    <w:rsid w:val="002054DF"/>
    <w:rsid w:val="002055BC"/>
    <w:rsid w:val="0020561B"/>
    <w:rsid w:val="00205896"/>
    <w:rsid w:val="00205C88"/>
    <w:rsid w:val="002063C5"/>
    <w:rsid w:val="00206E8D"/>
    <w:rsid w:val="00207556"/>
    <w:rsid w:val="002079F7"/>
    <w:rsid w:val="00207BA8"/>
    <w:rsid w:val="00210056"/>
    <w:rsid w:val="00210278"/>
    <w:rsid w:val="00210E3E"/>
    <w:rsid w:val="00211A1B"/>
    <w:rsid w:val="002130D7"/>
    <w:rsid w:val="002130DF"/>
    <w:rsid w:val="002130F0"/>
    <w:rsid w:val="00213204"/>
    <w:rsid w:val="00213265"/>
    <w:rsid w:val="00213387"/>
    <w:rsid w:val="0021356C"/>
    <w:rsid w:val="00213EE4"/>
    <w:rsid w:val="0021459B"/>
    <w:rsid w:val="00214D9E"/>
    <w:rsid w:val="00215B98"/>
    <w:rsid w:val="00215C18"/>
    <w:rsid w:val="00215F56"/>
    <w:rsid w:val="00216089"/>
    <w:rsid w:val="00216316"/>
    <w:rsid w:val="00216327"/>
    <w:rsid w:val="00216969"/>
    <w:rsid w:val="002169D2"/>
    <w:rsid w:val="00217787"/>
    <w:rsid w:val="002179E3"/>
    <w:rsid w:val="00217D36"/>
    <w:rsid w:val="00217FDD"/>
    <w:rsid w:val="00220430"/>
    <w:rsid w:val="00220899"/>
    <w:rsid w:val="00220CA6"/>
    <w:rsid w:val="00221385"/>
    <w:rsid w:val="002216F4"/>
    <w:rsid w:val="00221811"/>
    <w:rsid w:val="00221C43"/>
    <w:rsid w:val="00221F98"/>
    <w:rsid w:val="00222032"/>
    <w:rsid w:val="00222296"/>
    <w:rsid w:val="00222568"/>
    <w:rsid w:val="002228BD"/>
    <w:rsid w:val="00223A1E"/>
    <w:rsid w:val="00223E25"/>
    <w:rsid w:val="00224095"/>
    <w:rsid w:val="00224106"/>
    <w:rsid w:val="00224155"/>
    <w:rsid w:val="0022446D"/>
    <w:rsid w:val="00224F36"/>
    <w:rsid w:val="0022511F"/>
    <w:rsid w:val="002253FA"/>
    <w:rsid w:val="00225D39"/>
    <w:rsid w:val="00225D4B"/>
    <w:rsid w:val="002260F5"/>
    <w:rsid w:val="0022687A"/>
    <w:rsid w:val="00226FB2"/>
    <w:rsid w:val="00227069"/>
    <w:rsid w:val="002270AB"/>
    <w:rsid w:val="0022753F"/>
    <w:rsid w:val="00227625"/>
    <w:rsid w:val="0022762C"/>
    <w:rsid w:val="00227B75"/>
    <w:rsid w:val="00227F06"/>
    <w:rsid w:val="00230451"/>
    <w:rsid w:val="002308F5"/>
    <w:rsid w:val="00230B90"/>
    <w:rsid w:val="00230D08"/>
    <w:rsid w:val="00230F56"/>
    <w:rsid w:val="00231970"/>
    <w:rsid w:val="00231AFA"/>
    <w:rsid w:val="0023221C"/>
    <w:rsid w:val="00232709"/>
    <w:rsid w:val="00232E05"/>
    <w:rsid w:val="002342FC"/>
    <w:rsid w:val="00234467"/>
    <w:rsid w:val="00234662"/>
    <w:rsid w:val="002346DB"/>
    <w:rsid w:val="00234FC7"/>
    <w:rsid w:val="0023528F"/>
    <w:rsid w:val="00235D3A"/>
    <w:rsid w:val="00236560"/>
    <w:rsid w:val="0023709B"/>
    <w:rsid w:val="002370E6"/>
    <w:rsid w:val="002370F5"/>
    <w:rsid w:val="00237A48"/>
    <w:rsid w:val="00237BA5"/>
    <w:rsid w:val="00237D8D"/>
    <w:rsid w:val="00240A9B"/>
    <w:rsid w:val="00240D99"/>
    <w:rsid w:val="00240F89"/>
    <w:rsid w:val="00241541"/>
    <w:rsid w:val="00241B33"/>
    <w:rsid w:val="00241C2A"/>
    <w:rsid w:val="00241DA2"/>
    <w:rsid w:val="002423CA"/>
    <w:rsid w:val="0024331A"/>
    <w:rsid w:val="00243BD5"/>
    <w:rsid w:val="0024509C"/>
    <w:rsid w:val="002456E8"/>
    <w:rsid w:val="002460F9"/>
    <w:rsid w:val="002461CF"/>
    <w:rsid w:val="00246304"/>
    <w:rsid w:val="00246481"/>
    <w:rsid w:val="00246857"/>
    <w:rsid w:val="00246989"/>
    <w:rsid w:val="00246C65"/>
    <w:rsid w:val="00246E18"/>
    <w:rsid w:val="00246FAF"/>
    <w:rsid w:val="002477F5"/>
    <w:rsid w:val="00247FEE"/>
    <w:rsid w:val="002500B6"/>
    <w:rsid w:val="0025047C"/>
    <w:rsid w:val="002508E0"/>
    <w:rsid w:val="00250940"/>
    <w:rsid w:val="002509A6"/>
    <w:rsid w:val="00250A3C"/>
    <w:rsid w:val="00250E7D"/>
    <w:rsid w:val="0025126B"/>
    <w:rsid w:val="002515F6"/>
    <w:rsid w:val="00251DB8"/>
    <w:rsid w:val="0025280E"/>
    <w:rsid w:val="00252E0F"/>
    <w:rsid w:val="00252E15"/>
    <w:rsid w:val="00252F70"/>
    <w:rsid w:val="00252F91"/>
    <w:rsid w:val="002538CE"/>
    <w:rsid w:val="0025394C"/>
    <w:rsid w:val="00253DF5"/>
    <w:rsid w:val="00254167"/>
    <w:rsid w:val="002541B1"/>
    <w:rsid w:val="0025477A"/>
    <w:rsid w:val="002549A9"/>
    <w:rsid w:val="00254B6F"/>
    <w:rsid w:val="00254C4A"/>
    <w:rsid w:val="00254F99"/>
    <w:rsid w:val="00255A3B"/>
    <w:rsid w:val="00255A4F"/>
    <w:rsid w:val="00255B37"/>
    <w:rsid w:val="00255BF8"/>
    <w:rsid w:val="00255C85"/>
    <w:rsid w:val="002562EA"/>
    <w:rsid w:val="002565D5"/>
    <w:rsid w:val="00257348"/>
    <w:rsid w:val="0025742B"/>
    <w:rsid w:val="002601C9"/>
    <w:rsid w:val="00260303"/>
    <w:rsid w:val="00260B97"/>
    <w:rsid w:val="00260D6C"/>
    <w:rsid w:val="00260F8C"/>
    <w:rsid w:val="002613E5"/>
    <w:rsid w:val="00261487"/>
    <w:rsid w:val="00261847"/>
    <w:rsid w:val="00261D96"/>
    <w:rsid w:val="00262203"/>
    <w:rsid w:val="00262250"/>
    <w:rsid w:val="002622C0"/>
    <w:rsid w:val="002624F6"/>
    <w:rsid w:val="00262752"/>
    <w:rsid w:val="0026324B"/>
    <w:rsid w:val="002639F5"/>
    <w:rsid w:val="00264B0A"/>
    <w:rsid w:val="00265B01"/>
    <w:rsid w:val="002660CC"/>
    <w:rsid w:val="002662D4"/>
    <w:rsid w:val="002663C6"/>
    <w:rsid w:val="00266575"/>
    <w:rsid w:val="0026675E"/>
    <w:rsid w:val="00266BAF"/>
    <w:rsid w:val="0026725F"/>
    <w:rsid w:val="00267356"/>
    <w:rsid w:val="002673E3"/>
    <w:rsid w:val="002673E4"/>
    <w:rsid w:val="0026764E"/>
    <w:rsid w:val="00267BEE"/>
    <w:rsid w:val="00267DF1"/>
    <w:rsid w:val="00270F03"/>
    <w:rsid w:val="0027142F"/>
    <w:rsid w:val="00271534"/>
    <w:rsid w:val="00271610"/>
    <w:rsid w:val="002716CD"/>
    <w:rsid w:val="002717FA"/>
    <w:rsid w:val="0027180F"/>
    <w:rsid w:val="00271A58"/>
    <w:rsid w:val="00271ACE"/>
    <w:rsid w:val="00271F9C"/>
    <w:rsid w:val="00272574"/>
    <w:rsid w:val="00272742"/>
    <w:rsid w:val="0027296B"/>
    <w:rsid w:val="00272D48"/>
    <w:rsid w:val="00272E03"/>
    <w:rsid w:val="00272EF5"/>
    <w:rsid w:val="002733C9"/>
    <w:rsid w:val="0027391D"/>
    <w:rsid w:val="00273D38"/>
    <w:rsid w:val="002744C7"/>
    <w:rsid w:val="002744CE"/>
    <w:rsid w:val="002751C2"/>
    <w:rsid w:val="00275751"/>
    <w:rsid w:val="00275DB2"/>
    <w:rsid w:val="00275DE5"/>
    <w:rsid w:val="002764D7"/>
    <w:rsid w:val="00276A2E"/>
    <w:rsid w:val="00276B5B"/>
    <w:rsid w:val="00276BEF"/>
    <w:rsid w:val="0027711B"/>
    <w:rsid w:val="0027767B"/>
    <w:rsid w:val="002778AE"/>
    <w:rsid w:val="002778BD"/>
    <w:rsid w:val="002778CC"/>
    <w:rsid w:val="00277BCC"/>
    <w:rsid w:val="00277E10"/>
    <w:rsid w:val="00277E77"/>
    <w:rsid w:val="00277F1A"/>
    <w:rsid w:val="00280064"/>
    <w:rsid w:val="00280976"/>
    <w:rsid w:val="00280998"/>
    <w:rsid w:val="00280DE1"/>
    <w:rsid w:val="0028122E"/>
    <w:rsid w:val="002817FF"/>
    <w:rsid w:val="00281C7F"/>
    <w:rsid w:val="00281CD2"/>
    <w:rsid w:val="0028217D"/>
    <w:rsid w:val="00282274"/>
    <w:rsid w:val="00282604"/>
    <w:rsid w:val="0028269A"/>
    <w:rsid w:val="00283590"/>
    <w:rsid w:val="0028391B"/>
    <w:rsid w:val="00283F3E"/>
    <w:rsid w:val="00284D2A"/>
    <w:rsid w:val="00285073"/>
    <w:rsid w:val="0028551C"/>
    <w:rsid w:val="0028573B"/>
    <w:rsid w:val="00285A46"/>
    <w:rsid w:val="00285A7E"/>
    <w:rsid w:val="00285BF3"/>
    <w:rsid w:val="002864D9"/>
    <w:rsid w:val="002867AE"/>
    <w:rsid w:val="002868B2"/>
    <w:rsid w:val="00286973"/>
    <w:rsid w:val="00286AFA"/>
    <w:rsid w:val="00286F62"/>
    <w:rsid w:val="00287080"/>
    <w:rsid w:val="00287656"/>
    <w:rsid w:val="00287775"/>
    <w:rsid w:val="00287CF4"/>
    <w:rsid w:val="00287D40"/>
    <w:rsid w:val="00290BEB"/>
    <w:rsid w:val="00290FDD"/>
    <w:rsid w:val="0029126A"/>
    <w:rsid w:val="002918F9"/>
    <w:rsid w:val="00291AB4"/>
    <w:rsid w:val="00291B8A"/>
    <w:rsid w:val="002925D8"/>
    <w:rsid w:val="0029294A"/>
    <w:rsid w:val="00292B55"/>
    <w:rsid w:val="00292B95"/>
    <w:rsid w:val="0029374A"/>
    <w:rsid w:val="00293BA1"/>
    <w:rsid w:val="00293D2A"/>
    <w:rsid w:val="002942D4"/>
    <w:rsid w:val="002943F9"/>
    <w:rsid w:val="00294551"/>
    <w:rsid w:val="00294715"/>
    <w:rsid w:val="00294716"/>
    <w:rsid w:val="00294808"/>
    <w:rsid w:val="00294CCB"/>
    <w:rsid w:val="00294E70"/>
    <w:rsid w:val="0029504D"/>
    <w:rsid w:val="002954CE"/>
    <w:rsid w:val="00295509"/>
    <w:rsid w:val="00295EC2"/>
    <w:rsid w:val="00295F38"/>
    <w:rsid w:val="00296414"/>
    <w:rsid w:val="00296960"/>
    <w:rsid w:val="00296E16"/>
    <w:rsid w:val="00297DCA"/>
    <w:rsid w:val="002A008C"/>
    <w:rsid w:val="002A038D"/>
    <w:rsid w:val="002A1924"/>
    <w:rsid w:val="002A2910"/>
    <w:rsid w:val="002A2A39"/>
    <w:rsid w:val="002A2A56"/>
    <w:rsid w:val="002A2A9A"/>
    <w:rsid w:val="002A2C12"/>
    <w:rsid w:val="002A30D2"/>
    <w:rsid w:val="002A3532"/>
    <w:rsid w:val="002A39EA"/>
    <w:rsid w:val="002A41EC"/>
    <w:rsid w:val="002A4988"/>
    <w:rsid w:val="002A4B34"/>
    <w:rsid w:val="002A551C"/>
    <w:rsid w:val="002A58E7"/>
    <w:rsid w:val="002A6181"/>
    <w:rsid w:val="002A6991"/>
    <w:rsid w:val="002A6F51"/>
    <w:rsid w:val="002A70A3"/>
    <w:rsid w:val="002A7420"/>
    <w:rsid w:val="002A7710"/>
    <w:rsid w:val="002A7BFA"/>
    <w:rsid w:val="002A7DB6"/>
    <w:rsid w:val="002B06C0"/>
    <w:rsid w:val="002B0F12"/>
    <w:rsid w:val="002B1308"/>
    <w:rsid w:val="002B17D1"/>
    <w:rsid w:val="002B1A96"/>
    <w:rsid w:val="002B1B8C"/>
    <w:rsid w:val="002B2204"/>
    <w:rsid w:val="002B2B8B"/>
    <w:rsid w:val="002B2EC3"/>
    <w:rsid w:val="002B31FD"/>
    <w:rsid w:val="002B41D3"/>
    <w:rsid w:val="002B4554"/>
    <w:rsid w:val="002B490B"/>
    <w:rsid w:val="002B493A"/>
    <w:rsid w:val="002B4C24"/>
    <w:rsid w:val="002B5055"/>
    <w:rsid w:val="002B620F"/>
    <w:rsid w:val="002B6A7B"/>
    <w:rsid w:val="002B6A7D"/>
    <w:rsid w:val="002B6C1B"/>
    <w:rsid w:val="002B6D11"/>
    <w:rsid w:val="002B7334"/>
    <w:rsid w:val="002B7582"/>
    <w:rsid w:val="002B78DA"/>
    <w:rsid w:val="002B7902"/>
    <w:rsid w:val="002C0037"/>
    <w:rsid w:val="002C0CF4"/>
    <w:rsid w:val="002C173E"/>
    <w:rsid w:val="002C17B9"/>
    <w:rsid w:val="002C18BB"/>
    <w:rsid w:val="002C1988"/>
    <w:rsid w:val="002C1F35"/>
    <w:rsid w:val="002C1FAA"/>
    <w:rsid w:val="002C1FB3"/>
    <w:rsid w:val="002C25B7"/>
    <w:rsid w:val="002C25FF"/>
    <w:rsid w:val="002C27D2"/>
    <w:rsid w:val="002C2C84"/>
    <w:rsid w:val="002C395D"/>
    <w:rsid w:val="002C39C0"/>
    <w:rsid w:val="002C40A6"/>
    <w:rsid w:val="002C4242"/>
    <w:rsid w:val="002C47AD"/>
    <w:rsid w:val="002C4A45"/>
    <w:rsid w:val="002C53C1"/>
    <w:rsid w:val="002C5508"/>
    <w:rsid w:val="002C5600"/>
    <w:rsid w:val="002C5848"/>
    <w:rsid w:val="002C5A0F"/>
    <w:rsid w:val="002C65F4"/>
    <w:rsid w:val="002C6CD1"/>
    <w:rsid w:val="002C70BE"/>
    <w:rsid w:val="002C72D8"/>
    <w:rsid w:val="002C7D4D"/>
    <w:rsid w:val="002D003C"/>
    <w:rsid w:val="002D0291"/>
    <w:rsid w:val="002D045A"/>
    <w:rsid w:val="002D0525"/>
    <w:rsid w:val="002D0626"/>
    <w:rsid w:val="002D099B"/>
    <w:rsid w:val="002D0F8F"/>
    <w:rsid w:val="002D11FA"/>
    <w:rsid w:val="002D15B7"/>
    <w:rsid w:val="002D161C"/>
    <w:rsid w:val="002D1FE5"/>
    <w:rsid w:val="002D259C"/>
    <w:rsid w:val="002D286A"/>
    <w:rsid w:val="002D2C1D"/>
    <w:rsid w:val="002D31B9"/>
    <w:rsid w:val="002D33C4"/>
    <w:rsid w:val="002D3659"/>
    <w:rsid w:val="002D3D9C"/>
    <w:rsid w:val="002D3FE2"/>
    <w:rsid w:val="002D419B"/>
    <w:rsid w:val="002D4C7A"/>
    <w:rsid w:val="002D56A4"/>
    <w:rsid w:val="002D5A41"/>
    <w:rsid w:val="002D62DA"/>
    <w:rsid w:val="002E0DDF"/>
    <w:rsid w:val="002E0F13"/>
    <w:rsid w:val="002E13D0"/>
    <w:rsid w:val="002E1F68"/>
    <w:rsid w:val="002E22AD"/>
    <w:rsid w:val="002E240F"/>
    <w:rsid w:val="002E28DF"/>
    <w:rsid w:val="002E2906"/>
    <w:rsid w:val="002E2D3A"/>
    <w:rsid w:val="002E2DA6"/>
    <w:rsid w:val="002E3325"/>
    <w:rsid w:val="002E4A43"/>
    <w:rsid w:val="002E5635"/>
    <w:rsid w:val="002E56C0"/>
    <w:rsid w:val="002E5A0E"/>
    <w:rsid w:val="002E5DD1"/>
    <w:rsid w:val="002E5F78"/>
    <w:rsid w:val="002E6403"/>
    <w:rsid w:val="002E64C3"/>
    <w:rsid w:val="002E6674"/>
    <w:rsid w:val="002E667C"/>
    <w:rsid w:val="002E6A2C"/>
    <w:rsid w:val="002E740E"/>
    <w:rsid w:val="002E7CAC"/>
    <w:rsid w:val="002F0786"/>
    <w:rsid w:val="002F0B58"/>
    <w:rsid w:val="002F0DA1"/>
    <w:rsid w:val="002F0EFE"/>
    <w:rsid w:val="002F1820"/>
    <w:rsid w:val="002F1D8C"/>
    <w:rsid w:val="002F1DB3"/>
    <w:rsid w:val="002F1E3E"/>
    <w:rsid w:val="002F1FD9"/>
    <w:rsid w:val="002F2084"/>
    <w:rsid w:val="002F21DA"/>
    <w:rsid w:val="002F2731"/>
    <w:rsid w:val="002F28DA"/>
    <w:rsid w:val="002F3832"/>
    <w:rsid w:val="002F394B"/>
    <w:rsid w:val="002F3CD4"/>
    <w:rsid w:val="002F4939"/>
    <w:rsid w:val="002F4A05"/>
    <w:rsid w:val="002F4A08"/>
    <w:rsid w:val="002F4F7B"/>
    <w:rsid w:val="002F5447"/>
    <w:rsid w:val="002F552D"/>
    <w:rsid w:val="002F558D"/>
    <w:rsid w:val="002F56FE"/>
    <w:rsid w:val="002F5DA3"/>
    <w:rsid w:val="002F606C"/>
    <w:rsid w:val="002F62BE"/>
    <w:rsid w:val="002F681A"/>
    <w:rsid w:val="002F7094"/>
    <w:rsid w:val="002F72B3"/>
    <w:rsid w:val="002F7424"/>
    <w:rsid w:val="002F78CE"/>
    <w:rsid w:val="002F7A36"/>
    <w:rsid w:val="00300610"/>
    <w:rsid w:val="00300EF3"/>
    <w:rsid w:val="003010DF"/>
    <w:rsid w:val="00301125"/>
    <w:rsid w:val="003014CB"/>
    <w:rsid w:val="0030159E"/>
    <w:rsid w:val="00301C73"/>
    <w:rsid w:val="00301F39"/>
    <w:rsid w:val="00302071"/>
    <w:rsid w:val="003024CE"/>
    <w:rsid w:val="00302F80"/>
    <w:rsid w:val="0030385C"/>
    <w:rsid w:val="0030389F"/>
    <w:rsid w:val="00303A7F"/>
    <w:rsid w:val="00303C13"/>
    <w:rsid w:val="00303C15"/>
    <w:rsid w:val="00304454"/>
    <w:rsid w:val="00304974"/>
    <w:rsid w:val="0030515A"/>
    <w:rsid w:val="00305AE2"/>
    <w:rsid w:val="00306255"/>
    <w:rsid w:val="00306AA0"/>
    <w:rsid w:val="00307296"/>
    <w:rsid w:val="00307E87"/>
    <w:rsid w:val="00307FC7"/>
    <w:rsid w:val="0031006D"/>
    <w:rsid w:val="003104B5"/>
    <w:rsid w:val="00310E2E"/>
    <w:rsid w:val="00310F13"/>
    <w:rsid w:val="00310FBA"/>
    <w:rsid w:val="00311471"/>
    <w:rsid w:val="00312212"/>
    <w:rsid w:val="003122F1"/>
    <w:rsid w:val="003124FB"/>
    <w:rsid w:val="0031255F"/>
    <w:rsid w:val="003128ED"/>
    <w:rsid w:val="003131AE"/>
    <w:rsid w:val="00313314"/>
    <w:rsid w:val="00313785"/>
    <w:rsid w:val="00314279"/>
    <w:rsid w:val="00314552"/>
    <w:rsid w:val="003146C3"/>
    <w:rsid w:val="00314EEC"/>
    <w:rsid w:val="00316878"/>
    <w:rsid w:val="00316AB1"/>
    <w:rsid w:val="003170CA"/>
    <w:rsid w:val="00317CAD"/>
    <w:rsid w:val="00317E8A"/>
    <w:rsid w:val="00320055"/>
    <w:rsid w:val="00320659"/>
    <w:rsid w:val="00320779"/>
    <w:rsid w:val="00320B5A"/>
    <w:rsid w:val="00320EFA"/>
    <w:rsid w:val="003210C3"/>
    <w:rsid w:val="0032157E"/>
    <w:rsid w:val="00321BDB"/>
    <w:rsid w:val="00321C6D"/>
    <w:rsid w:val="0032249A"/>
    <w:rsid w:val="0032304A"/>
    <w:rsid w:val="00323412"/>
    <w:rsid w:val="0032355C"/>
    <w:rsid w:val="00323957"/>
    <w:rsid w:val="00323C5B"/>
    <w:rsid w:val="00324542"/>
    <w:rsid w:val="00324CB0"/>
    <w:rsid w:val="00324D34"/>
    <w:rsid w:val="0032500A"/>
    <w:rsid w:val="00325653"/>
    <w:rsid w:val="0032579D"/>
    <w:rsid w:val="00325926"/>
    <w:rsid w:val="00325A01"/>
    <w:rsid w:val="00325A2B"/>
    <w:rsid w:val="00325B56"/>
    <w:rsid w:val="00325D72"/>
    <w:rsid w:val="003265CC"/>
    <w:rsid w:val="003266A4"/>
    <w:rsid w:val="00326EC4"/>
    <w:rsid w:val="00327299"/>
    <w:rsid w:val="00327A8A"/>
    <w:rsid w:val="00330310"/>
    <w:rsid w:val="00330753"/>
    <w:rsid w:val="00330DF6"/>
    <w:rsid w:val="0033155F"/>
    <w:rsid w:val="003315A9"/>
    <w:rsid w:val="003323E1"/>
    <w:rsid w:val="003324B1"/>
    <w:rsid w:val="00333143"/>
    <w:rsid w:val="00333C78"/>
    <w:rsid w:val="00333D5C"/>
    <w:rsid w:val="003343D3"/>
    <w:rsid w:val="00334A45"/>
    <w:rsid w:val="00334F00"/>
    <w:rsid w:val="0033526A"/>
    <w:rsid w:val="003354C4"/>
    <w:rsid w:val="00335B6A"/>
    <w:rsid w:val="00335DEB"/>
    <w:rsid w:val="00336610"/>
    <w:rsid w:val="003367C1"/>
    <w:rsid w:val="003367F0"/>
    <w:rsid w:val="00336B72"/>
    <w:rsid w:val="00336FF6"/>
    <w:rsid w:val="00337236"/>
    <w:rsid w:val="003372D3"/>
    <w:rsid w:val="0033763F"/>
    <w:rsid w:val="00340019"/>
    <w:rsid w:val="0034050F"/>
    <w:rsid w:val="0034077A"/>
    <w:rsid w:val="003407E4"/>
    <w:rsid w:val="00340D0C"/>
    <w:rsid w:val="003410C6"/>
    <w:rsid w:val="00341103"/>
    <w:rsid w:val="003413D1"/>
    <w:rsid w:val="003419E9"/>
    <w:rsid w:val="0034202D"/>
    <w:rsid w:val="00342852"/>
    <w:rsid w:val="00342D39"/>
    <w:rsid w:val="00343ABC"/>
    <w:rsid w:val="00343AF9"/>
    <w:rsid w:val="00343F73"/>
    <w:rsid w:val="00344593"/>
    <w:rsid w:val="00345060"/>
    <w:rsid w:val="003455CC"/>
    <w:rsid w:val="003457C3"/>
    <w:rsid w:val="003457E4"/>
    <w:rsid w:val="003458B7"/>
    <w:rsid w:val="00346005"/>
    <w:rsid w:val="00346007"/>
    <w:rsid w:val="003462B7"/>
    <w:rsid w:val="0034659D"/>
    <w:rsid w:val="00346D33"/>
    <w:rsid w:val="00346E1A"/>
    <w:rsid w:val="0034700A"/>
    <w:rsid w:val="0034725C"/>
    <w:rsid w:val="00347805"/>
    <w:rsid w:val="00347926"/>
    <w:rsid w:val="003501FC"/>
    <w:rsid w:val="00350B92"/>
    <w:rsid w:val="00350EDE"/>
    <w:rsid w:val="00351FDD"/>
    <w:rsid w:val="0035209A"/>
    <w:rsid w:val="00352729"/>
    <w:rsid w:val="003527BF"/>
    <w:rsid w:val="003528C9"/>
    <w:rsid w:val="00352A1C"/>
    <w:rsid w:val="00352F49"/>
    <w:rsid w:val="0035323B"/>
    <w:rsid w:val="00353F74"/>
    <w:rsid w:val="00354516"/>
    <w:rsid w:val="003546FC"/>
    <w:rsid w:val="00354B18"/>
    <w:rsid w:val="00354D9C"/>
    <w:rsid w:val="00355442"/>
    <w:rsid w:val="00355FE4"/>
    <w:rsid w:val="00356D16"/>
    <w:rsid w:val="00356E9E"/>
    <w:rsid w:val="00357541"/>
    <w:rsid w:val="003575F7"/>
    <w:rsid w:val="00357B5A"/>
    <w:rsid w:val="00357EB8"/>
    <w:rsid w:val="00357FC8"/>
    <w:rsid w:val="003609D2"/>
    <w:rsid w:val="00360B38"/>
    <w:rsid w:val="003611A4"/>
    <w:rsid w:val="00361FE5"/>
    <w:rsid w:val="0036267D"/>
    <w:rsid w:val="00362B3B"/>
    <w:rsid w:val="00362E7F"/>
    <w:rsid w:val="00363721"/>
    <w:rsid w:val="00363AB3"/>
    <w:rsid w:val="00363F22"/>
    <w:rsid w:val="00364BAC"/>
    <w:rsid w:val="00364E22"/>
    <w:rsid w:val="00365026"/>
    <w:rsid w:val="00366036"/>
    <w:rsid w:val="0036693E"/>
    <w:rsid w:val="00367F65"/>
    <w:rsid w:val="0037042E"/>
    <w:rsid w:val="00370524"/>
    <w:rsid w:val="0037066B"/>
    <w:rsid w:val="00370A12"/>
    <w:rsid w:val="00370E5A"/>
    <w:rsid w:val="00370E72"/>
    <w:rsid w:val="00371CEF"/>
    <w:rsid w:val="00371FB9"/>
    <w:rsid w:val="003727E0"/>
    <w:rsid w:val="0037326D"/>
    <w:rsid w:val="003732F5"/>
    <w:rsid w:val="003735FB"/>
    <w:rsid w:val="00374983"/>
    <w:rsid w:val="00374A43"/>
    <w:rsid w:val="00375082"/>
    <w:rsid w:val="00375564"/>
    <w:rsid w:val="00375A47"/>
    <w:rsid w:val="00375BF3"/>
    <w:rsid w:val="003760D6"/>
    <w:rsid w:val="00376F09"/>
    <w:rsid w:val="003770E1"/>
    <w:rsid w:val="003773EE"/>
    <w:rsid w:val="00377870"/>
    <w:rsid w:val="00377DB1"/>
    <w:rsid w:val="00377F7D"/>
    <w:rsid w:val="0038116B"/>
    <w:rsid w:val="0038149C"/>
    <w:rsid w:val="00381D05"/>
    <w:rsid w:val="00381D8D"/>
    <w:rsid w:val="00381DCC"/>
    <w:rsid w:val="003822A2"/>
    <w:rsid w:val="00382726"/>
    <w:rsid w:val="00382A66"/>
    <w:rsid w:val="00382CBD"/>
    <w:rsid w:val="00382D4C"/>
    <w:rsid w:val="00382F5F"/>
    <w:rsid w:val="00383191"/>
    <w:rsid w:val="00383268"/>
    <w:rsid w:val="00383283"/>
    <w:rsid w:val="003835DD"/>
    <w:rsid w:val="00383CC0"/>
    <w:rsid w:val="00384212"/>
    <w:rsid w:val="003849C8"/>
    <w:rsid w:val="00384A65"/>
    <w:rsid w:val="00384BE7"/>
    <w:rsid w:val="00385464"/>
    <w:rsid w:val="003856A1"/>
    <w:rsid w:val="00386118"/>
    <w:rsid w:val="003861FB"/>
    <w:rsid w:val="00386606"/>
    <w:rsid w:val="00386A96"/>
    <w:rsid w:val="00386DED"/>
    <w:rsid w:val="00386EAC"/>
    <w:rsid w:val="00387292"/>
    <w:rsid w:val="003879CC"/>
    <w:rsid w:val="00390199"/>
    <w:rsid w:val="00390AFF"/>
    <w:rsid w:val="003912E7"/>
    <w:rsid w:val="00391791"/>
    <w:rsid w:val="00391BCA"/>
    <w:rsid w:val="00391D0E"/>
    <w:rsid w:val="00391D4D"/>
    <w:rsid w:val="003927E1"/>
    <w:rsid w:val="00392907"/>
    <w:rsid w:val="003929D3"/>
    <w:rsid w:val="0039362E"/>
    <w:rsid w:val="00393947"/>
    <w:rsid w:val="00393ED2"/>
    <w:rsid w:val="00394335"/>
    <w:rsid w:val="0039436F"/>
    <w:rsid w:val="00394526"/>
    <w:rsid w:val="00394B20"/>
    <w:rsid w:val="00394DE6"/>
    <w:rsid w:val="003952C8"/>
    <w:rsid w:val="0039584E"/>
    <w:rsid w:val="00395C94"/>
    <w:rsid w:val="00395E92"/>
    <w:rsid w:val="0039759B"/>
    <w:rsid w:val="003978A6"/>
    <w:rsid w:val="0039791A"/>
    <w:rsid w:val="00397EC4"/>
    <w:rsid w:val="003A006A"/>
    <w:rsid w:val="003A033A"/>
    <w:rsid w:val="003A0B60"/>
    <w:rsid w:val="003A0CD4"/>
    <w:rsid w:val="003A110B"/>
    <w:rsid w:val="003A1816"/>
    <w:rsid w:val="003A1963"/>
    <w:rsid w:val="003A2275"/>
    <w:rsid w:val="003A28C0"/>
    <w:rsid w:val="003A2CCF"/>
    <w:rsid w:val="003A30D4"/>
    <w:rsid w:val="003A3920"/>
    <w:rsid w:val="003A3ABD"/>
    <w:rsid w:val="003A3AD8"/>
    <w:rsid w:val="003A3B46"/>
    <w:rsid w:val="003A3F4B"/>
    <w:rsid w:val="003A4232"/>
    <w:rsid w:val="003A4BAF"/>
    <w:rsid w:val="003A57F3"/>
    <w:rsid w:val="003A582E"/>
    <w:rsid w:val="003A61C8"/>
    <w:rsid w:val="003A658F"/>
    <w:rsid w:val="003A665C"/>
    <w:rsid w:val="003A6A4F"/>
    <w:rsid w:val="003A6AAD"/>
    <w:rsid w:val="003A6E34"/>
    <w:rsid w:val="003A6F04"/>
    <w:rsid w:val="003A7088"/>
    <w:rsid w:val="003A71A7"/>
    <w:rsid w:val="003A7F40"/>
    <w:rsid w:val="003B00DF"/>
    <w:rsid w:val="003B0205"/>
    <w:rsid w:val="003B049F"/>
    <w:rsid w:val="003B059E"/>
    <w:rsid w:val="003B087E"/>
    <w:rsid w:val="003B09CF"/>
    <w:rsid w:val="003B1086"/>
    <w:rsid w:val="003B1275"/>
    <w:rsid w:val="003B1778"/>
    <w:rsid w:val="003B2223"/>
    <w:rsid w:val="003B2807"/>
    <w:rsid w:val="003B2AEF"/>
    <w:rsid w:val="003B38D4"/>
    <w:rsid w:val="003B3985"/>
    <w:rsid w:val="003B3D11"/>
    <w:rsid w:val="003B3F03"/>
    <w:rsid w:val="003B41D2"/>
    <w:rsid w:val="003B477B"/>
    <w:rsid w:val="003B49B8"/>
    <w:rsid w:val="003B4A21"/>
    <w:rsid w:val="003B4FF8"/>
    <w:rsid w:val="003B5E44"/>
    <w:rsid w:val="003B6754"/>
    <w:rsid w:val="003B6C61"/>
    <w:rsid w:val="003B6D06"/>
    <w:rsid w:val="003B7A09"/>
    <w:rsid w:val="003C0357"/>
    <w:rsid w:val="003C0613"/>
    <w:rsid w:val="003C0657"/>
    <w:rsid w:val="003C0C33"/>
    <w:rsid w:val="003C11CB"/>
    <w:rsid w:val="003C183A"/>
    <w:rsid w:val="003C1E7C"/>
    <w:rsid w:val="003C2588"/>
    <w:rsid w:val="003C299F"/>
    <w:rsid w:val="003C2D7F"/>
    <w:rsid w:val="003C2E41"/>
    <w:rsid w:val="003C3041"/>
    <w:rsid w:val="003C3110"/>
    <w:rsid w:val="003C322D"/>
    <w:rsid w:val="003C352D"/>
    <w:rsid w:val="003C396A"/>
    <w:rsid w:val="003C3AAE"/>
    <w:rsid w:val="003C46C1"/>
    <w:rsid w:val="003C4761"/>
    <w:rsid w:val="003C49A9"/>
    <w:rsid w:val="003C4DD8"/>
    <w:rsid w:val="003C4E02"/>
    <w:rsid w:val="003C5721"/>
    <w:rsid w:val="003C579E"/>
    <w:rsid w:val="003C5E00"/>
    <w:rsid w:val="003C6A50"/>
    <w:rsid w:val="003C75F3"/>
    <w:rsid w:val="003C78A3"/>
    <w:rsid w:val="003C78AF"/>
    <w:rsid w:val="003D0CD5"/>
    <w:rsid w:val="003D126D"/>
    <w:rsid w:val="003D19DB"/>
    <w:rsid w:val="003D264C"/>
    <w:rsid w:val="003D2974"/>
    <w:rsid w:val="003D2A7C"/>
    <w:rsid w:val="003D2E01"/>
    <w:rsid w:val="003D30D9"/>
    <w:rsid w:val="003D3175"/>
    <w:rsid w:val="003D3318"/>
    <w:rsid w:val="003D3581"/>
    <w:rsid w:val="003D36E3"/>
    <w:rsid w:val="003D528E"/>
    <w:rsid w:val="003D585D"/>
    <w:rsid w:val="003D5C32"/>
    <w:rsid w:val="003D5E5B"/>
    <w:rsid w:val="003D6934"/>
    <w:rsid w:val="003D6B6E"/>
    <w:rsid w:val="003E08B4"/>
    <w:rsid w:val="003E0B05"/>
    <w:rsid w:val="003E0BEA"/>
    <w:rsid w:val="003E0EA5"/>
    <w:rsid w:val="003E0FA8"/>
    <w:rsid w:val="003E0FAB"/>
    <w:rsid w:val="003E1115"/>
    <w:rsid w:val="003E1867"/>
    <w:rsid w:val="003E2228"/>
    <w:rsid w:val="003E23B1"/>
    <w:rsid w:val="003E24B0"/>
    <w:rsid w:val="003E2695"/>
    <w:rsid w:val="003E2C3D"/>
    <w:rsid w:val="003E3265"/>
    <w:rsid w:val="003E3634"/>
    <w:rsid w:val="003E3694"/>
    <w:rsid w:val="003E4E75"/>
    <w:rsid w:val="003E525F"/>
    <w:rsid w:val="003E5729"/>
    <w:rsid w:val="003E579C"/>
    <w:rsid w:val="003E59A0"/>
    <w:rsid w:val="003E61D9"/>
    <w:rsid w:val="003E6AEC"/>
    <w:rsid w:val="003E7AC4"/>
    <w:rsid w:val="003F0608"/>
    <w:rsid w:val="003F0736"/>
    <w:rsid w:val="003F0766"/>
    <w:rsid w:val="003F0CA2"/>
    <w:rsid w:val="003F1E9E"/>
    <w:rsid w:val="003F21DB"/>
    <w:rsid w:val="003F248D"/>
    <w:rsid w:val="003F2A8A"/>
    <w:rsid w:val="003F2F21"/>
    <w:rsid w:val="003F2FF7"/>
    <w:rsid w:val="003F36B5"/>
    <w:rsid w:val="003F4634"/>
    <w:rsid w:val="003F470F"/>
    <w:rsid w:val="003F49F8"/>
    <w:rsid w:val="003F4EE0"/>
    <w:rsid w:val="003F5087"/>
    <w:rsid w:val="003F5528"/>
    <w:rsid w:val="003F5B4C"/>
    <w:rsid w:val="003F5BAA"/>
    <w:rsid w:val="003F60CE"/>
    <w:rsid w:val="003F790B"/>
    <w:rsid w:val="003F7BB9"/>
    <w:rsid w:val="004003E0"/>
    <w:rsid w:val="004005B4"/>
    <w:rsid w:val="00400B42"/>
    <w:rsid w:val="00400BF1"/>
    <w:rsid w:val="00400D7A"/>
    <w:rsid w:val="00401692"/>
    <w:rsid w:val="00401C64"/>
    <w:rsid w:val="00402153"/>
    <w:rsid w:val="0040284D"/>
    <w:rsid w:val="00402C5B"/>
    <w:rsid w:val="00402FC1"/>
    <w:rsid w:val="004032C1"/>
    <w:rsid w:val="00403408"/>
    <w:rsid w:val="004035C7"/>
    <w:rsid w:val="004036FF"/>
    <w:rsid w:val="00404038"/>
    <w:rsid w:val="004042CB"/>
    <w:rsid w:val="00404320"/>
    <w:rsid w:val="004046A7"/>
    <w:rsid w:val="00404938"/>
    <w:rsid w:val="00404AAE"/>
    <w:rsid w:val="00404BD6"/>
    <w:rsid w:val="00405448"/>
    <w:rsid w:val="004057F2"/>
    <w:rsid w:val="0040623A"/>
    <w:rsid w:val="00406354"/>
    <w:rsid w:val="0040672E"/>
    <w:rsid w:val="00406CD4"/>
    <w:rsid w:val="00406EF2"/>
    <w:rsid w:val="00407742"/>
    <w:rsid w:val="004077F4"/>
    <w:rsid w:val="004078B1"/>
    <w:rsid w:val="00407B5D"/>
    <w:rsid w:val="00407E32"/>
    <w:rsid w:val="00410142"/>
    <w:rsid w:val="004102F6"/>
    <w:rsid w:val="00410635"/>
    <w:rsid w:val="004108EF"/>
    <w:rsid w:val="004110DC"/>
    <w:rsid w:val="00411492"/>
    <w:rsid w:val="00411740"/>
    <w:rsid w:val="004117FA"/>
    <w:rsid w:val="00411EDA"/>
    <w:rsid w:val="00411F08"/>
    <w:rsid w:val="00412CE8"/>
    <w:rsid w:val="00412D33"/>
    <w:rsid w:val="00412E90"/>
    <w:rsid w:val="00412FE8"/>
    <w:rsid w:val="00413371"/>
    <w:rsid w:val="00413F87"/>
    <w:rsid w:val="004149FD"/>
    <w:rsid w:val="00414A18"/>
    <w:rsid w:val="00414D64"/>
    <w:rsid w:val="00415E81"/>
    <w:rsid w:val="004161DE"/>
    <w:rsid w:val="0041637E"/>
    <w:rsid w:val="004171B7"/>
    <w:rsid w:val="0041764C"/>
    <w:rsid w:val="004179EA"/>
    <w:rsid w:val="00417A5F"/>
    <w:rsid w:val="00420699"/>
    <w:rsid w:val="00420A5A"/>
    <w:rsid w:val="00420D01"/>
    <w:rsid w:val="00420D71"/>
    <w:rsid w:val="00421097"/>
    <w:rsid w:val="004210BB"/>
    <w:rsid w:val="004210CF"/>
    <w:rsid w:val="00421379"/>
    <w:rsid w:val="00421F61"/>
    <w:rsid w:val="00422304"/>
    <w:rsid w:val="004228AD"/>
    <w:rsid w:val="00422C5D"/>
    <w:rsid w:val="004237D8"/>
    <w:rsid w:val="00423A92"/>
    <w:rsid w:val="00423ECA"/>
    <w:rsid w:val="00424545"/>
    <w:rsid w:val="00424C24"/>
    <w:rsid w:val="00425082"/>
    <w:rsid w:val="004254DF"/>
    <w:rsid w:val="00425513"/>
    <w:rsid w:val="00425A57"/>
    <w:rsid w:val="00425D00"/>
    <w:rsid w:val="00425FC6"/>
    <w:rsid w:val="004260AB"/>
    <w:rsid w:val="0042634E"/>
    <w:rsid w:val="00426924"/>
    <w:rsid w:val="00426B2A"/>
    <w:rsid w:val="004271E9"/>
    <w:rsid w:val="00427465"/>
    <w:rsid w:val="00427706"/>
    <w:rsid w:val="00427871"/>
    <w:rsid w:val="00427CF1"/>
    <w:rsid w:val="00430220"/>
    <w:rsid w:val="004302F1"/>
    <w:rsid w:val="004304D9"/>
    <w:rsid w:val="00430B0E"/>
    <w:rsid w:val="00430C5B"/>
    <w:rsid w:val="00430CF9"/>
    <w:rsid w:val="00430E94"/>
    <w:rsid w:val="00430F64"/>
    <w:rsid w:val="00431153"/>
    <w:rsid w:val="00431349"/>
    <w:rsid w:val="0043142D"/>
    <w:rsid w:val="004317E9"/>
    <w:rsid w:val="00431DEB"/>
    <w:rsid w:val="004329EB"/>
    <w:rsid w:val="00432AA1"/>
    <w:rsid w:val="00433D09"/>
    <w:rsid w:val="004341CA"/>
    <w:rsid w:val="00434A89"/>
    <w:rsid w:val="00434F7B"/>
    <w:rsid w:val="00436173"/>
    <w:rsid w:val="0043708D"/>
    <w:rsid w:val="00440445"/>
    <w:rsid w:val="00440567"/>
    <w:rsid w:val="00440A25"/>
    <w:rsid w:val="00440F46"/>
    <w:rsid w:val="00440FC9"/>
    <w:rsid w:val="00441175"/>
    <w:rsid w:val="00441C06"/>
    <w:rsid w:val="004420DA"/>
    <w:rsid w:val="00443C48"/>
    <w:rsid w:val="00443E61"/>
    <w:rsid w:val="004446EE"/>
    <w:rsid w:val="00444F48"/>
    <w:rsid w:val="00445146"/>
    <w:rsid w:val="004457E6"/>
    <w:rsid w:val="00445B00"/>
    <w:rsid w:val="00446B29"/>
    <w:rsid w:val="00446EE7"/>
    <w:rsid w:val="004470E5"/>
    <w:rsid w:val="0044767B"/>
    <w:rsid w:val="00447729"/>
    <w:rsid w:val="004479B6"/>
    <w:rsid w:val="00450F6C"/>
    <w:rsid w:val="0045170D"/>
    <w:rsid w:val="00452242"/>
    <w:rsid w:val="00452DC9"/>
    <w:rsid w:val="0045373C"/>
    <w:rsid w:val="00453A15"/>
    <w:rsid w:val="00453F9A"/>
    <w:rsid w:val="00454674"/>
    <w:rsid w:val="004546BA"/>
    <w:rsid w:val="0045475A"/>
    <w:rsid w:val="00454B46"/>
    <w:rsid w:val="00454E05"/>
    <w:rsid w:val="0045560D"/>
    <w:rsid w:val="00455C2F"/>
    <w:rsid w:val="0045624D"/>
    <w:rsid w:val="004562A4"/>
    <w:rsid w:val="004563E2"/>
    <w:rsid w:val="004575FD"/>
    <w:rsid w:val="00457A46"/>
    <w:rsid w:val="00457F5E"/>
    <w:rsid w:val="004605D0"/>
    <w:rsid w:val="004612A7"/>
    <w:rsid w:val="00461575"/>
    <w:rsid w:val="004617B9"/>
    <w:rsid w:val="00461828"/>
    <w:rsid w:val="00461957"/>
    <w:rsid w:val="00461C1D"/>
    <w:rsid w:val="00461E0B"/>
    <w:rsid w:val="00461E76"/>
    <w:rsid w:val="00462150"/>
    <w:rsid w:val="00462673"/>
    <w:rsid w:val="00462863"/>
    <w:rsid w:val="0046301D"/>
    <w:rsid w:val="004636C1"/>
    <w:rsid w:val="004644BB"/>
    <w:rsid w:val="0046451B"/>
    <w:rsid w:val="004648D9"/>
    <w:rsid w:val="00464C62"/>
    <w:rsid w:val="004654E7"/>
    <w:rsid w:val="00465CDB"/>
    <w:rsid w:val="004662D3"/>
    <w:rsid w:val="004663C4"/>
    <w:rsid w:val="00467F2B"/>
    <w:rsid w:val="00470DE2"/>
    <w:rsid w:val="00470FE6"/>
    <w:rsid w:val="004710CD"/>
    <w:rsid w:val="00471230"/>
    <w:rsid w:val="00471B90"/>
    <w:rsid w:val="00471E91"/>
    <w:rsid w:val="0047204C"/>
    <w:rsid w:val="00472A2F"/>
    <w:rsid w:val="00472ADB"/>
    <w:rsid w:val="00472BA2"/>
    <w:rsid w:val="004738FF"/>
    <w:rsid w:val="00473AE3"/>
    <w:rsid w:val="00473C22"/>
    <w:rsid w:val="00473D1D"/>
    <w:rsid w:val="00473FCA"/>
    <w:rsid w:val="004744D7"/>
    <w:rsid w:val="00474675"/>
    <w:rsid w:val="0047470C"/>
    <w:rsid w:val="00474935"/>
    <w:rsid w:val="00474B2B"/>
    <w:rsid w:val="00474B36"/>
    <w:rsid w:val="00474BE2"/>
    <w:rsid w:val="0047544D"/>
    <w:rsid w:val="00475BBF"/>
    <w:rsid w:val="0047653C"/>
    <w:rsid w:val="00476873"/>
    <w:rsid w:val="00476B0A"/>
    <w:rsid w:val="00476C75"/>
    <w:rsid w:val="004779B4"/>
    <w:rsid w:val="00477C36"/>
    <w:rsid w:val="00477C6A"/>
    <w:rsid w:val="00477DF5"/>
    <w:rsid w:val="0048025F"/>
    <w:rsid w:val="00480A8D"/>
    <w:rsid w:val="00480FEA"/>
    <w:rsid w:val="004813C5"/>
    <w:rsid w:val="004816A3"/>
    <w:rsid w:val="00481DBC"/>
    <w:rsid w:val="004823D2"/>
    <w:rsid w:val="004826D0"/>
    <w:rsid w:val="004827E2"/>
    <w:rsid w:val="00482F4B"/>
    <w:rsid w:val="00483286"/>
    <w:rsid w:val="004832F2"/>
    <w:rsid w:val="00483A41"/>
    <w:rsid w:val="00483B0C"/>
    <w:rsid w:val="00483C14"/>
    <w:rsid w:val="0048423E"/>
    <w:rsid w:val="004844F6"/>
    <w:rsid w:val="004848E2"/>
    <w:rsid w:val="0048580C"/>
    <w:rsid w:val="0048586E"/>
    <w:rsid w:val="00485FCF"/>
    <w:rsid w:val="00486003"/>
    <w:rsid w:val="0048604B"/>
    <w:rsid w:val="00486119"/>
    <w:rsid w:val="004863A5"/>
    <w:rsid w:val="00486FA5"/>
    <w:rsid w:val="004873A9"/>
    <w:rsid w:val="00487A51"/>
    <w:rsid w:val="004902FC"/>
    <w:rsid w:val="00490314"/>
    <w:rsid w:val="0049065B"/>
    <w:rsid w:val="004906A6"/>
    <w:rsid w:val="00490A9A"/>
    <w:rsid w:val="00490EF2"/>
    <w:rsid w:val="00490F7F"/>
    <w:rsid w:val="004910C9"/>
    <w:rsid w:val="00491752"/>
    <w:rsid w:val="00491CD1"/>
    <w:rsid w:val="00491F4E"/>
    <w:rsid w:val="0049221E"/>
    <w:rsid w:val="00492A93"/>
    <w:rsid w:val="004933CC"/>
    <w:rsid w:val="00493953"/>
    <w:rsid w:val="00493B5D"/>
    <w:rsid w:val="00494001"/>
    <w:rsid w:val="00494089"/>
    <w:rsid w:val="004946FF"/>
    <w:rsid w:val="004947EA"/>
    <w:rsid w:val="0049487D"/>
    <w:rsid w:val="00494E89"/>
    <w:rsid w:val="00494F15"/>
    <w:rsid w:val="00495C71"/>
    <w:rsid w:val="004961AD"/>
    <w:rsid w:val="00496394"/>
    <w:rsid w:val="00496536"/>
    <w:rsid w:val="004967D1"/>
    <w:rsid w:val="00496912"/>
    <w:rsid w:val="004976EA"/>
    <w:rsid w:val="004979F2"/>
    <w:rsid w:val="004A01FE"/>
    <w:rsid w:val="004A0252"/>
    <w:rsid w:val="004A03ED"/>
    <w:rsid w:val="004A0DC1"/>
    <w:rsid w:val="004A128F"/>
    <w:rsid w:val="004A18CD"/>
    <w:rsid w:val="004A2105"/>
    <w:rsid w:val="004A2416"/>
    <w:rsid w:val="004A2648"/>
    <w:rsid w:val="004A2F2E"/>
    <w:rsid w:val="004A31CF"/>
    <w:rsid w:val="004A32C5"/>
    <w:rsid w:val="004A35F9"/>
    <w:rsid w:val="004A3623"/>
    <w:rsid w:val="004A408B"/>
    <w:rsid w:val="004A424B"/>
    <w:rsid w:val="004A459E"/>
    <w:rsid w:val="004A45F8"/>
    <w:rsid w:val="004A4987"/>
    <w:rsid w:val="004A5730"/>
    <w:rsid w:val="004A5883"/>
    <w:rsid w:val="004A5A14"/>
    <w:rsid w:val="004A5D32"/>
    <w:rsid w:val="004A60F7"/>
    <w:rsid w:val="004A69E0"/>
    <w:rsid w:val="004A6D45"/>
    <w:rsid w:val="004A7310"/>
    <w:rsid w:val="004A74A9"/>
    <w:rsid w:val="004A76DB"/>
    <w:rsid w:val="004A7941"/>
    <w:rsid w:val="004A7A36"/>
    <w:rsid w:val="004B0CDD"/>
    <w:rsid w:val="004B1BD5"/>
    <w:rsid w:val="004B2361"/>
    <w:rsid w:val="004B24C1"/>
    <w:rsid w:val="004B2519"/>
    <w:rsid w:val="004B2566"/>
    <w:rsid w:val="004B2A12"/>
    <w:rsid w:val="004B2B98"/>
    <w:rsid w:val="004B2F8F"/>
    <w:rsid w:val="004B372A"/>
    <w:rsid w:val="004B3FD2"/>
    <w:rsid w:val="004B40C9"/>
    <w:rsid w:val="004B40FC"/>
    <w:rsid w:val="004B4280"/>
    <w:rsid w:val="004B4377"/>
    <w:rsid w:val="004B4CD4"/>
    <w:rsid w:val="004B52EE"/>
    <w:rsid w:val="004B57F6"/>
    <w:rsid w:val="004B58A3"/>
    <w:rsid w:val="004B5CEA"/>
    <w:rsid w:val="004B652A"/>
    <w:rsid w:val="004B67E7"/>
    <w:rsid w:val="004B682D"/>
    <w:rsid w:val="004B695E"/>
    <w:rsid w:val="004B6BD8"/>
    <w:rsid w:val="004B6CFC"/>
    <w:rsid w:val="004B6F3D"/>
    <w:rsid w:val="004B7179"/>
    <w:rsid w:val="004B71E8"/>
    <w:rsid w:val="004B73E8"/>
    <w:rsid w:val="004B7776"/>
    <w:rsid w:val="004B7806"/>
    <w:rsid w:val="004B7E45"/>
    <w:rsid w:val="004C09EC"/>
    <w:rsid w:val="004C0EF3"/>
    <w:rsid w:val="004C0F65"/>
    <w:rsid w:val="004C1509"/>
    <w:rsid w:val="004C1C3F"/>
    <w:rsid w:val="004C21FE"/>
    <w:rsid w:val="004C2585"/>
    <w:rsid w:val="004C292F"/>
    <w:rsid w:val="004C2ED5"/>
    <w:rsid w:val="004C3B57"/>
    <w:rsid w:val="004C4128"/>
    <w:rsid w:val="004C4892"/>
    <w:rsid w:val="004C498F"/>
    <w:rsid w:val="004C4F4A"/>
    <w:rsid w:val="004C51C3"/>
    <w:rsid w:val="004C566E"/>
    <w:rsid w:val="004C573C"/>
    <w:rsid w:val="004C5835"/>
    <w:rsid w:val="004C6015"/>
    <w:rsid w:val="004C6025"/>
    <w:rsid w:val="004C62D7"/>
    <w:rsid w:val="004C62DD"/>
    <w:rsid w:val="004C66B8"/>
    <w:rsid w:val="004C6BA1"/>
    <w:rsid w:val="004C78A0"/>
    <w:rsid w:val="004D03F7"/>
    <w:rsid w:val="004D06A1"/>
    <w:rsid w:val="004D07A0"/>
    <w:rsid w:val="004D09E3"/>
    <w:rsid w:val="004D0AC4"/>
    <w:rsid w:val="004D1278"/>
    <w:rsid w:val="004D1336"/>
    <w:rsid w:val="004D150E"/>
    <w:rsid w:val="004D1F03"/>
    <w:rsid w:val="004D2031"/>
    <w:rsid w:val="004D21CD"/>
    <w:rsid w:val="004D24F5"/>
    <w:rsid w:val="004D37B4"/>
    <w:rsid w:val="004D3B0D"/>
    <w:rsid w:val="004D3D8F"/>
    <w:rsid w:val="004D4266"/>
    <w:rsid w:val="004D45DA"/>
    <w:rsid w:val="004D53E9"/>
    <w:rsid w:val="004D558D"/>
    <w:rsid w:val="004D5790"/>
    <w:rsid w:val="004D57DF"/>
    <w:rsid w:val="004D5A95"/>
    <w:rsid w:val="004D5AA6"/>
    <w:rsid w:val="004D6044"/>
    <w:rsid w:val="004D63F2"/>
    <w:rsid w:val="004D6827"/>
    <w:rsid w:val="004D699E"/>
    <w:rsid w:val="004D6E0A"/>
    <w:rsid w:val="004D6FF7"/>
    <w:rsid w:val="004D76BD"/>
    <w:rsid w:val="004E084D"/>
    <w:rsid w:val="004E0B85"/>
    <w:rsid w:val="004E0C3E"/>
    <w:rsid w:val="004E0DE8"/>
    <w:rsid w:val="004E11AB"/>
    <w:rsid w:val="004E128B"/>
    <w:rsid w:val="004E13A7"/>
    <w:rsid w:val="004E1A45"/>
    <w:rsid w:val="004E1A89"/>
    <w:rsid w:val="004E1C95"/>
    <w:rsid w:val="004E22D4"/>
    <w:rsid w:val="004E23DA"/>
    <w:rsid w:val="004E3069"/>
    <w:rsid w:val="004E3CEE"/>
    <w:rsid w:val="004E4119"/>
    <w:rsid w:val="004E4F34"/>
    <w:rsid w:val="004E4F83"/>
    <w:rsid w:val="004E5AD0"/>
    <w:rsid w:val="004E5B20"/>
    <w:rsid w:val="004E6326"/>
    <w:rsid w:val="004E6568"/>
    <w:rsid w:val="004E69C7"/>
    <w:rsid w:val="004E7162"/>
    <w:rsid w:val="004E75AC"/>
    <w:rsid w:val="004E7754"/>
    <w:rsid w:val="004E7DE6"/>
    <w:rsid w:val="004E7FDA"/>
    <w:rsid w:val="004F055E"/>
    <w:rsid w:val="004F0587"/>
    <w:rsid w:val="004F131D"/>
    <w:rsid w:val="004F13C3"/>
    <w:rsid w:val="004F17EA"/>
    <w:rsid w:val="004F1A58"/>
    <w:rsid w:val="004F1BE2"/>
    <w:rsid w:val="004F1EE6"/>
    <w:rsid w:val="004F295C"/>
    <w:rsid w:val="004F2C33"/>
    <w:rsid w:val="004F3096"/>
    <w:rsid w:val="004F343C"/>
    <w:rsid w:val="004F37E1"/>
    <w:rsid w:val="004F445F"/>
    <w:rsid w:val="004F5232"/>
    <w:rsid w:val="004F57D2"/>
    <w:rsid w:val="004F5E1A"/>
    <w:rsid w:val="004F6244"/>
    <w:rsid w:val="004F6686"/>
    <w:rsid w:val="004F793C"/>
    <w:rsid w:val="004F7D7F"/>
    <w:rsid w:val="005000EB"/>
    <w:rsid w:val="00500174"/>
    <w:rsid w:val="0050055F"/>
    <w:rsid w:val="00500772"/>
    <w:rsid w:val="00500B02"/>
    <w:rsid w:val="00500C15"/>
    <w:rsid w:val="00500E49"/>
    <w:rsid w:val="005012E0"/>
    <w:rsid w:val="00501842"/>
    <w:rsid w:val="005018B7"/>
    <w:rsid w:val="00501BB1"/>
    <w:rsid w:val="00501E89"/>
    <w:rsid w:val="0050200F"/>
    <w:rsid w:val="00502B5D"/>
    <w:rsid w:val="00502C74"/>
    <w:rsid w:val="00502DE8"/>
    <w:rsid w:val="005030CF"/>
    <w:rsid w:val="005045A0"/>
    <w:rsid w:val="00504744"/>
    <w:rsid w:val="00504E4B"/>
    <w:rsid w:val="00504F6E"/>
    <w:rsid w:val="005051ED"/>
    <w:rsid w:val="00505874"/>
    <w:rsid w:val="00505DC2"/>
    <w:rsid w:val="00506709"/>
    <w:rsid w:val="00506B7E"/>
    <w:rsid w:val="00506F4C"/>
    <w:rsid w:val="005070A3"/>
    <w:rsid w:val="005072E2"/>
    <w:rsid w:val="00510280"/>
    <w:rsid w:val="005105F0"/>
    <w:rsid w:val="00510A79"/>
    <w:rsid w:val="005111A4"/>
    <w:rsid w:val="005112EB"/>
    <w:rsid w:val="00511368"/>
    <w:rsid w:val="00511C89"/>
    <w:rsid w:val="00512484"/>
    <w:rsid w:val="00512619"/>
    <w:rsid w:val="005132B6"/>
    <w:rsid w:val="00513792"/>
    <w:rsid w:val="00513BFB"/>
    <w:rsid w:val="00513C49"/>
    <w:rsid w:val="00513D73"/>
    <w:rsid w:val="005146C0"/>
    <w:rsid w:val="00514801"/>
    <w:rsid w:val="00514A43"/>
    <w:rsid w:val="00514B4A"/>
    <w:rsid w:val="005153D4"/>
    <w:rsid w:val="00515648"/>
    <w:rsid w:val="005158EE"/>
    <w:rsid w:val="00515F40"/>
    <w:rsid w:val="005161D2"/>
    <w:rsid w:val="0051696C"/>
    <w:rsid w:val="005174E5"/>
    <w:rsid w:val="00517A87"/>
    <w:rsid w:val="00517AA0"/>
    <w:rsid w:val="00517B37"/>
    <w:rsid w:val="00517EC4"/>
    <w:rsid w:val="00520BFC"/>
    <w:rsid w:val="00520E91"/>
    <w:rsid w:val="00520F03"/>
    <w:rsid w:val="00520FF3"/>
    <w:rsid w:val="00522393"/>
    <w:rsid w:val="0052239B"/>
    <w:rsid w:val="0052253F"/>
    <w:rsid w:val="00522620"/>
    <w:rsid w:val="00522F0F"/>
    <w:rsid w:val="00523904"/>
    <w:rsid w:val="00524969"/>
    <w:rsid w:val="005249D7"/>
    <w:rsid w:val="00525656"/>
    <w:rsid w:val="005258B0"/>
    <w:rsid w:val="00525E1C"/>
    <w:rsid w:val="00525F21"/>
    <w:rsid w:val="00525F77"/>
    <w:rsid w:val="0052635F"/>
    <w:rsid w:val="005263CA"/>
    <w:rsid w:val="005265CF"/>
    <w:rsid w:val="005269EC"/>
    <w:rsid w:val="005271E3"/>
    <w:rsid w:val="005279C7"/>
    <w:rsid w:val="00527CD5"/>
    <w:rsid w:val="00527F16"/>
    <w:rsid w:val="005305D4"/>
    <w:rsid w:val="00530899"/>
    <w:rsid w:val="005309A6"/>
    <w:rsid w:val="005315A3"/>
    <w:rsid w:val="00531BD1"/>
    <w:rsid w:val="0053202F"/>
    <w:rsid w:val="005335DE"/>
    <w:rsid w:val="005336E8"/>
    <w:rsid w:val="005338C5"/>
    <w:rsid w:val="00533A40"/>
    <w:rsid w:val="00533DAF"/>
    <w:rsid w:val="00534054"/>
    <w:rsid w:val="0053470B"/>
    <w:rsid w:val="00534A87"/>
    <w:rsid w:val="00534C02"/>
    <w:rsid w:val="00534CE3"/>
    <w:rsid w:val="005350D7"/>
    <w:rsid w:val="005355C2"/>
    <w:rsid w:val="00535930"/>
    <w:rsid w:val="00535EC7"/>
    <w:rsid w:val="00535F84"/>
    <w:rsid w:val="0053604E"/>
    <w:rsid w:val="00536110"/>
    <w:rsid w:val="005365A8"/>
    <w:rsid w:val="0053663E"/>
    <w:rsid w:val="00536ABC"/>
    <w:rsid w:val="00536ADE"/>
    <w:rsid w:val="00536F4C"/>
    <w:rsid w:val="0053737E"/>
    <w:rsid w:val="00537647"/>
    <w:rsid w:val="005378F0"/>
    <w:rsid w:val="00537C8B"/>
    <w:rsid w:val="00540340"/>
    <w:rsid w:val="005404FF"/>
    <w:rsid w:val="005407A1"/>
    <w:rsid w:val="00540CBD"/>
    <w:rsid w:val="005410FF"/>
    <w:rsid w:val="0054117B"/>
    <w:rsid w:val="00541255"/>
    <w:rsid w:val="005420C8"/>
    <w:rsid w:val="005423C8"/>
    <w:rsid w:val="0054264B"/>
    <w:rsid w:val="0054267A"/>
    <w:rsid w:val="00542AA0"/>
    <w:rsid w:val="005431D7"/>
    <w:rsid w:val="00543368"/>
    <w:rsid w:val="00543786"/>
    <w:rsid w:val="005437BC"/>
    <w:rsid w:val="005437C3"/>
    <w:rsid w:val="00543AA8"/>
    <w:rsid w:val="00543EC7"/>
    <w:rsid w:val="00543FC6"/>
    <w:rsid w:val="0054435B"/>
    <w:rsid w:val="00544495"/>
    <w:rsid w:val="0054612E"/>
    <w:rsid w:val="00546A9F"/>
    <w:rsid w:val="00546E8E"/>
    <w:rsid w:val="00546FC0"/>
    <w:rsid w:val="00547BEB"/>
    <w:rsid w:val="005501B6"/>
    <w:rsid w:val="00550400"/>
    <w:rsid w:val="0055084B"/>
    <w:rsid w:val="005509B0"/>
    <w:rsid w:val="005512AC"/>
    <w:rsid w:val="00551A93"/>
    <w:rsid w:val="00552407"/>
    <w:rsid w:val="0055265D"/>
    <w:rsid w:val="005528D2"/>
    <w:rsid w:val="00552F13"/>
    <w:rsid w:val="005531A9"/>
    <w:rsid w:val="005533D7"/>
    <w:rsid w:val="005538B8"/>
    <w:rsid w:val="005539F0"/>
    <w:rsid w:val="00553F99"/>
    <w:rsid w:val="005548E7"/>
    <w:rsid w:val="00554980"/>
    <w:rsid w:val="00555F58"/>
    <w:rsid w:val="00556AB3"/>
    <w:rsid w:val="00557798"/>
    <w:rsid w:val="00557F4B"/>
    <w:rsid w:val="00557FC3"/>
    <w:rsid w:val="00560243"/>
    <w:rsid w:val="005608F5"/>
    <w:rsid w:val="005610B3"/>
    <w:rsid w:val="005611F2"/>
    <w:rsid w:val="005613E7"/>
    <w:rsid w:val="005619BD"/>
    <w:rsid w:val="005622C8"/>
    <w:rsid w:val="005624E6"/>
    <w:rsid w:val="00562E23"/>
    <w:rsid w:val="00563265"/>
    <w:rsid w:val="00563473"/>
    <w:rsid w:val="005635C7"/>
    <w:rsid w:val="00563692"/>
    <w:rsid w:val="005637A5"/>
    <w:rsid w:val="005639B9"/>
    <w:rsid w:val="00563A1E"/>
    <w:rsid w:val="00563D23"/>
    <w:rsid w:val="0056436C"/>
    <w:rsid w:val="00564664"/>
    <w:rsid w:val="00564ABA"/>
    <w:rsid w:val="00564C66"/>
    <w:rsid w:val="00564ED7"/>
    <w:rsid w:val="0056578A"/>
    <w:rsid w:val="00565C22"/>
    <w:rsid w:val="00565FFB"/>
    <w:rsid w:val="005664DB"/>
    <w:rsid w:val="0056692A"/>
    <w:rsid w:val="00567193"/>
    <w:rsid w:val="005703DE"/>
    <w:rsid w:val="005717E1"/>
    <w:rsid w:val="00571B61"/>
    <w:rsid w:val="00572445"/>
    <w:rsid w:val="00572505"/>
    <w:rsid w:val="005725AE"/>
    <w:rsid w:val="005726D6"/>
    <w:rsid w:val="00572754"/>
    <w:rsid w:val="005729DD"/>
    <w:rsid w:val="00572E38"/>
    <w:rsid w:val="00574E1D"/>
    <w:rsid w:val="00574F1F"/>
    <w:rsid w:val="00575338"/>
    <w:rsid w:val="005754B0"/>
    <w:rsid w:val="00576055"/>
    <w:rsid w:val="005760FE"/>
    <w:rsid w:val="00576A88"/>
    <w:rsid w:val="00576C62"/>
    <w:rsid w:val="00576DE9"/>
    <w:rsid w:val="00577131"/>
    <w:rsid w:val="00577211"/>
    <w:rsid w:val="005776D7"/>
    <w:rsid w:val="005778D9"/>
    <w:rsid w:val="00577EF0"/>
    <w:rsid w:val="00580048"/>
    <w:rsid w:val="0058032D"/>
    <w:rsid w:val="005808C4"/>
    <w:rsid w:val="00580E56"/>
    <w:rsid w:val="00580F13"/>
    <w:rsid w:val="005810C6"/>
    <w:rsid w:val="00581A52"/>
    <w:rsid w:val="00581EBF"/>
    <w:rsid w:val="00582A0A"/>
    <w:rsid w:val="00582E7B"/>
    <w:rsid w:val="0058329B"/>
    <w:rsid w:val="00583867"/>
    <w:rsid w:val="00583E12"/>
    <w:rsid w:val="00584176"/>
    <w:rsid w:val="005844B8"/>
    <w:rsid w:val="0058464E"/>
    <w:rsid w:val="005846D7"/>
    <w:rsid w:val="00584D41"/>
    <w:rsid w:val="00584E48"/>
    <w:rsid w:val="00584F22"/>
    <w:rsid w:val="005854B4"/>
    <w:rsid w:val="00585989"/>
    <w:rsid w:val="00585F92"/>
    <w:rsid w:val="00585FBE"/>
    <w:rsid w:val="00586031"/>
    <w:rsid w:val="005860A4"/>
    <w:rsid w:val="0058614A"/>
    <w:rsid w:val="005861CB"/>
    <w:rsid w:val="00586265"/>
    <w:rsid w:val="00586404"/>
    <w:rsid w:val="005869C1"/>
    <w:rsid w:val="00586E37"/>
    <w:rsid w:val="0058706D"/>
    <w:rsid w:val="005878F4"/>
    <w:rsid w:val="00587AEE"/>
    <w:rsid w:val="00587CC0"/>
    <w:rsid w:val="00590191"/>
    <w:rsid w:val="005901BD"/>
    <w:rsid w:val="005903DE"/>
    <w:rsid w:val="0059087B"/>
    <w:rsid w:val="00591580"/>
    <w:rsid w:val="00592A14"/>
    <w:rsid w:val="00592FE1"/>
    <w:rsid w:val="00595306"/>
    <w:rsid w:val="0059567B"/>
    <w:rsid w:val="00596232"/>
    <w:rsid w:val="00596455"/>
    <w:rsid w:val="00596716"/>
    <w:rsid w:val="005969C2"/>
    <w:rsid w:val="00597256"/>
    <w:rsid w:val="005973DF"/>
    <w:rsid w:val="0059773A"/>
    <w:rsid w:val="00597C94"/>
    <w:rsid w:val="00597EFD"/>
    <w:rsid w:val="005A016F"/>
    <w:rsid w:val="005A01CB"/>
    <w:rsid w:val="005A02A9"/>
    <w:rsid w:val="005A064B"/>
    <w:rsid w:val="005A0655"/>
    <w:rsid w:val="005A12C7"/>
    <w:rsid w:val="005A1858"/>
    <w:rsid w:val="005A1FB0"/>
    <w:rsid w:val="005A208A"/>
    <w:rsid w:val="005A26FF"/>
    <w:rsid w:val="005A2AFC"/>
    <w:rsid w:val="005A307C"/>
    <w:rsid w:val="005A36F1"/>
    <w:rsid w:val="005A3815"/>
    <w:rsid w:val="005A3B9A"/>
    <w:rsid w:val="005A3CFF"/>
    <w:rsid w:val="005A3EB2"/>
    <w:rsid w:val="005A4200"/>
    <w:rsid w:val="005A460D"/>
    <w:rsid w:val="005A510A"/>
    <w:rsid w:val="005A5127"/>
    <w:rsid w:val="005A52AD"/>
    <w:rsid w:val="005A5745"/>
    <w:rsid w:val="005A585A"/>
    <w:rsid w:val="005A58FF"/>
    <w:rsid w:val="005A5BDD"/>
    <w:rsid w:val="005A5C08"/>
    <w:rsid w:val="005A5DF6"/>
    <w:rsid w:val="005A5EAF"/>
    <w:rsid w:val="005A642C"/>
    <w:rsid w:val="005A64C0"/>
    <w:rsid w:val="005A6D2F"/>
    <w:rsid w:val="005A6E36"/>
    <w:rsid w:val="005A71B8"/>
    <w:rsid w:val="005A722B"/>
    <w:rsid w:val="005B0758"/>
    <w:rsid w:val="005B0CB3"/>
    <w:rsid w:val="005B0CC3"/>
    <w:rsid w:val="005B12AE"/>
    <w:rsid w:val="005B13FA"/>
    <w:rsid w:val="005B1E1A"/>
    <w:rsid w:val="005B1EBE"/>
    <w:rsid w:val="005B2149"/>
    <w:rsid w:val="005B28DA"/>
    <w:rsid w:val="005B291E"/>
    <w:rsid w:val="005B3486"/>
    <w:rsid w:val="005B374E"/>
    <w:rsid w:val="005B393A"/>
    <w:rsid w:val="005B3C11"/>
    <w:rsid w:val="005B411F"/>
    <w:rsid w:val="005B4681"/>
    <w:rsid w:val="005B4A3F"/>
    <w:rsid w:val="005B5817"/>
    <w:rsid w:val="005B5960"/>
    <w:rsid w:val="005B5DD5"/>
    <w:rsid w:val="005B5E40"/>
    <w:rsid w:val="005B6D72"/>
    <w:rsid w:val="005B6E23"/>
    <w:rsid w:val="005B77CB"/>
    <w:rsid w:val="005C0218"/>
    <w:rsid w:val="005C0653"/>
    <w:rsid w:val="005C0B7B"/>
    <w:rsid w:val="005C11E0"/>
    <w:rsid w:val="005C1349"/>
    <w:rsid w:val="005C13DE"/>
    <w:rsid w:val="005C1C28"/>
    <w:rsid w:val="005C1C36"/>
    <w:rsid w:val="005C276A"/>
    <w:rsid w:val="005C2E79"/>
    <w:rsid w:val="005C34E3"/>
    <w:rsid w:val="005C35B2"/>
    <w:rsid w:val="005C49A8"/>
    <w:rsid w:val="005C546B"/>
    <w:rsid w:val="005C59BD"/>
    <w:rsid w:val="005C606B"/>
    <w:rsid w:val="005C60D7"/>
    <w:rsid w:val="005C63BD"/>
    <w:rsid w:val="005C64C9"/>
    <w:rsid w:val="005C667D"/>
    <w:rsid w:val="005C66D2"/>
    <w:rsid w:val="005C6DB5"/>
    <w:rsid w:val="005C6DDB"/>
    <w:rsid w:val="005C7285"/>
    <w:rsid w:val="005C7EEA"/>
    <w:rsid w:val="005D0467"/>
    <w:rsid w:val="005D0898"/>
    <w:rsid w:val="005D0ACF"/>
    <w:rsid w:val="005D0B05"/>
    <w:rsid w:val="005D0EB8"/>
    <w:rsid w:val="005D187C"/>
    <w:rsid w:val="005D1FC4"/>
    <w:rsid w:val="005D2E8B"/>
    <w:rsid w:val="005D2EED"/>
    <w:rsid w:val="005D3035"/>
    <w:rsid w:val="005D3043"/>
    <w:rsid w:val="005D3052"/>
    <w:rsid w:val="005D3060"/>
    <w:rsid w:val="005D3319"/>
    <w:rsid w:val="005D3976"/>
    <w:rsid w:val="005D3C99"/>
    <w:rsid w:val="005D4142"/>
    <w:rsid w:val="005D4349"/>
    <w:rsid w:val="005D4525"/>
    <w:rsid w:val="005D45E6"/>
    <w:rsid w:val="005D4765"/>
    <w:rsid w:val="005D4E74"/>
    <w:rsid w:val="005D60AE"/>
    <w:rsid w:val="005D6AFF"/>
    <w:rsid w:val="005D77BB"/>
    <w:rsid w:val="005D781A"/>
    <w:rsid w:val="005D7B2E"/>
    <w:rsid w:val="005D7EFD"/>
    <w:rsid w:val="005E01CC"/>
    <w:rsid w:val="005E0AB0"/>
    <w:rsid w:val="005E0E85"/>
    <w:rsid w:val="005E143C"/>
    <w:rsid w:val="005E194A"/>
    <w:rsid w:val="005E19E7"/>
    <w:rsid w:val="005E1B82"/>
    <w:rsid w:val="005E2345"/>
    <w:rsid w:val="005E24A1"/>
    <w:rsid w:val="005E2B65"/>
    <w:rsid w:val="005E2FC1"/>
    <w:rsid w:val="005E304A"/>
    <w:rsid w:val="005E3419"/>
    <w:rsid w:val="005E3C31"/>
    <w:rsid w:val="005E4102"/>
    <w:rsid w:val="005E42D9"/>
    <w:rsid w:val="005E476A"/>
    <w:rsid w:val="005E4B4F"/>
    <w:rsid w:val="005E4B86"/>
    <w:rsid w:val="005E4BAD"/>
    <w:rsid w:val="005E53A0"/>
    <w:rsid w:val="005E57F3"/>
    <w:rsid w:val="005E5B79"/>
    <w:rsid w:val="005E5BBD"/>
    <w:rsid w:val="005E663D"/>
    <w:rsid w:val="005E6ADA"/>
    <w:rsid w:val="005E6C63"/>
    <w:rsid w:val="005E7894"/>
    <w:rsid w:val="005E7F67"/>
    <w:rsid w:val="005F16D0"/>
    <w:rsid w:val="005F1E03"/>
    <w:rsid w:val="005F2213"/>
    <w:rsid w:val="005F24DC"/>
    <w:rsid w:val="005F2514"/>
    <w:rsid w:val="005F25AB"/>
    <w:rsid w:val="005F3097"/>
    <w:rsid w:val="005F324D"/>
    <w:rsid w:val="005F3444"/>
    <w:rsid w:val="005F36F3"/>
    <w:rsid w:val="005F3782"/>
    <w:rsid w:val="005F38CB"/>
    <w:rsid w:val="005F3930"/>
    <w:rsid w:val="005F3B07"/>
    <w:rsid w:val="005F3BD5"/>
    <w:rsid w:val="005F3E19"/>
    <w:rsid w:val="005F438B"/>
    <w:rsid w:val="005F5390"/>
    <w:rsid w:val="005F5962"/>
    <w:rsid w:val="005F5D36"/>
    <w:rsid w:val="005F5E96"/>
    <w:rsid w:val="005F6DEC"/>
    <w:rsid w:val="005F778B"/>
    <w:rsid w:val="006007A1"/>
    <w:rsid w:val="00600A08"/>
    <w:rsid w:val="00600A26"/>
    <w:rsid w:val="00600C3B"/>
    <w:rsid w:val="00600FC8"/>
    <w:rsid w:val="00601A60"/>
    <w:rsid w:val="00601CBA"/>
    <w:rsid w:val="00601F5D"/>
    <w:rsid w:val="006020F2"/>
    <w:rsid w:val="006022A8"/>
    <w:rsid w:val="006025F4"/>
    <w:rsid w:val="006026B9"/>
    <w:rsid w:val="00602705"/>
    <w:rsid w:val="00603ACD"/>
    <w:rsid w:val="00605833"/>
    <w:rsid w:val="006059CC"/>
    <w:rsid w:val="0060635B"/>
    <w:rsid w:val="0060648E"/>
    <w:rsid w:val="006065C7"/>
    <w:rsid w:val="00606B35"/>
    <w:rsid w:val="00606BA5"/>
    <w:rsid w:val="00606C76"/>
    <w:rsid w:val="006075AB"/>
    <w:rsid w:val="0060785A"/>
    <w:rsid w:val="00607A81"/>
    <w:rsid w:val="00607D63"/>
    <w:rsid w:val="00607D7B"/>
    <w:rsid w:val="00607D7F"/>
    <w:rsid w:val="00607FE0"/>
    <w:rsid w:val="00610009"/>
    <w:rsid w:val="006103B8"/>
    <w:rsid w:val="00611148"/>
    <w:rsid w:val="006129D5"/>
    <w:rsid w:val="00612C6B"/>
    <w:rsid w:val="00612D05"/>
    <w:rsid w:val="00613E28"/>
    <w:rsid w:val="00613F3C"/>
    <w:rsid w:val="00614011"/>
    <w:rsid w:val="006142F1"/>
    <w:rsid w:val="00614406"/>
    <w:rsid w:val="006145A2"/>
    <w:rsid w:val="00614609"/>
    <w:rsid w:val="00614C98"/>
    <w:rsid w:val="00614E65"/>
    <w:rsid w:val="00614EB0"/>
    <w:rsid w:val="00614FE8"/>
    <w:rsid w:val="006153BF"/>
    <w:rsid w:val="00615403"/>
    <w:rsid w:val="006156B7"/>
    <w:rsid w:val="00616577"/>
    <w:rsid w:val="006167A3"/>
    <w:rsid w:val="006168D7"/>
    <w:rsid w:val="0061694E"/>
    <w:rsid w:val="00616B00"/>
    <w:rsid w:val="00616D2B"/>
    <w:rsid w:val="0061716C"/>
    <w:rsid w:val="0061747C"/>
    <w:rsid w:val="00617915"/>
    <w:rsid w:val="00617B13"/>
    <w:rsid w:val="00617B74"/>
    <w:rsid w:val="0062011B"/>
    <w:rsid w:val="006204C2"/>
    <w:rsid w:val="00620836"/>
    <w:rsid w:val="00620D9E"/>
    <w:rsid w:val="006210F1"/>
    <w:rsid w:val="0062116C"/>
    <w:rsid w:val="006214AE"/>
    <w:rsid w:val="00621602"/>
    <w:rsid w:val="0062206B"/>
    <w:rsid w:val="00622133"/>
    <w:rsid w:val="00622A8B"/>
    <w:rsid w:val="0062328E"/>
    <w:rsid w:val="00623687"/>
    <w:rsid w:val="006243A1"/>
    <w:rsid w:val="00625F98"/>
    <w:rsid w:val="0062614B"/>
    <w:rsid w:val="00626566"/>
    <w:rsid w:val="00626901"/>
    <w:rsid w:val="00626D8D"/>
    <w:rsid w:val="00627B07"/>
    <w:rsid w:val="00627E86"/>
    <w:rsid w:val="0063073F"/>
    <w:rsid w:val="00630B25"/>
    <w:rsid w:val="00631053"/>
    <w:rsid w:val="00631136"/>
    <w:rsid w:val="006311CF"/>
    <w:rsid w:val="006311E9"/>
    <w:rsid w:val="00631909"/>
    <w:rsid w:val="00632157"/>
    <w:rsid w:val="00632E56"/>
    <w:rsid w:val="006330FE"/>
    <w:rsid w:val="00633120"/>
    <w:rsid w:val="00633177"/>
    <w:rsid w:val="0063337F"/>
    <w:rsid w:val="00633C8C"/>
    <w:rsid w:val="00633CAB"/>
    <w:rsid w:val="0063473A"/>
    <w:rsid w:val="006350E3"/>
    <w:rsid w:val="0063516D"/>
    <w:rsid w:val="00635CBA"/>
    <w:rsid w:val="00636731"/>
    <w:rsid w:val="00636829"/>
    <w:rsid w:val="00636A37"/>
    <w:rsid w:val="0063719E"/>
    <w:rsid w:val="00637501"/>
    <w:rsid w:val="006375BE"/>
    <w:rsid w:val="006378EC"/>
    <w:rsid w:val="00637B21"/>
    <w:rsid w:val="00641BAB"/>
    <w:rsid w:val="00641CA5"/>
    <w:rsid w:val="00642241"/>
    <w:rsid w:val="0064248E"/>
    <w:rsid w:val="006424AA"/>
    <w:rsid w:val="006424DD"/>
    <w:rsid w:val="006429F3"/>
    <w:rsid w:val="00642C53"/>
    <w:rsid w:val="00642CD8"/>
    <w:rsid w:val="0064309B"/>
    <w:rsid w:val="0064318F"/>
    <w:rsid w:val="0064338B"/>
    <w:rsid w:val="00643972"/>
    <w:rsid w:val="00644696"/>
    <w:rsid w:val="00644CC8"/>
    <w:rsid w:val="0064516F"/>
    <w:rsid w:val="006452E4"/>
    <w:rsid w:val="00645EBF"/>
    <w:rsid w:val="006461C7"/>
    <w:rsid w:val="00646542"/>
    <w:rsid w:val="0064677D"/>
    <w:rsid w:val="00646AA2"/>
    <w:rsid w:val="00646E10"/>
    <w:rsid w:val="00646F3B"/>
    <w:rsid w:val="006473BE"/>
    <w:rsid w:val="00647D06"/>
    <w:rsid w:val="006504F4"/>
    <w:rsid w:val="00650804"/>
    <w:rsid w:val="00650E3E"/>
    <w:rsid w:val="00650EB7"/>
    <w:rsid w:val="00650F5F"/>
    <w:rsid w:val="00651B59"/>
    <w:rsid w:val="00651D49"/>
    <w:rsid w:val="00651FC5"/>
    <w:rsid w:val="0065236C"/>
    <w:rsid w:val="006531A6"/>
    <w:rsid w:val="006531D1"/>
    <w:rsid w:val="0065481F"/>
    <w:rsid w:val="00654BC9"/>
    <w:rsid w:val="006552FD"/>
    <w:rsid w:val="006553F2"/>
    <w:rsid w:val="00655B99"/>
    <w:rsid w:val="00656204"/>
    <w:rsid w:val="0065643C"/>
    <w:rsid w:val="006566AC"/>
    <w:rsid w:val="00656707"/>
    <w:rsid w:val="00656708"/>
    <w:rsid w:val="00656983"/>
    <w:rsid w:val="00656BA3"/>
    <w:rsid w:val="00656E2C"/>
    <w:rsid w:val="006572FA"/>
    <w:rsid w:val="00657495"/>
    <w:rsid w:val="006574CA"/>
    <w:rsid w:val="006575C6"/>
    <w:rsid w:val="00657727"/>
    <w:rsid w:val="00657A05"/>
    <w:rsid w:val="00660054"/>
    <w:rsid w:val="006600CB"/>
    <w:rsid w:val="00660DE1"/>
    <w:rsid w:val="00660E80"/>
    <w:rsid w:val="00661794"/>
    <w:rsid w:val="00661841"/>
    <w:rsid w:val="00661FF8"/>
    <w:rsid w:val="0066226A"/>
    <w:rsid w:val="00662B23"/>
    <w:rsid w:val="00663035"/>
    <w:rsid w:val="006631C7"/>
    <w:rsid w:val="006633C2"/>
    <w:rsid w:val="00663AF3"/>
    <w:rsid w:val="0066410D"/>
    <w:rsid w:val="00664650"/>
    <w:rsid w:val="00664901"/>
    <w:rsid w:val="0066494B"/>
    <w:rsid w:val="00664DF4"/>
    <w:rsid w:val="00664E87"/>
    <w:rsid w:val="006656BD"/>
    <w:rsid w:val="006659BE"/>
    <w:rsid w:val="00665A91"/>
    <w:rsid w:val="00665B8F"/>
    <w:rsid w:val="006660AB"/>
    <w:rsid w:val="00666ACF"/>
    <w:rsid w:val="00666B6C"/>
    <w:rsid w:val="00666E57"/>
    <w:rsid w:val="00667429"/>
    <w:rsid w:val="00667824"/>
    <w:rsid w:val="00667A68"/>
    <w:rsid w:val="00667EF7"/>
    <w:rsid w:val="00670A08"/>
    <w:rsid w:val="00670FA4"/>
    <w:rsid w:val="0067121C"/>
    <w:rsid w:val="00672159"/>
    <w:rsid w:val="006726EC"/>
    <w:rsid w:val="00672831"/>
    <w:rsid w:val="00672CC4"/>
    <w:rsid w:val="00672D1A"/>
    <w:rsid w:val="00672D58"/>
    <w:rsid w:val="00673699"/>
    <w:rsid w:val="00673F38"/>
    <w:rsid w:val="00674C83"/>
    <w:rsid w:val="00674F6A"/>
    <w:rsid w:val="00675113"/>
    <w:rsid w:val="006751B9"/>
    <w:rsid w:val="00675B2F"/>
    <w:rsid w:val="00675D71"/>
    <w:rsid w:val="0067614C"/>
    <w:rsid w:val="00676724"/>
    <w:rsid w:val="00676B81"/>
    <w:rsid w:val="00677E5E"/>
    <w:rsid w:val="0068057E"/>
    <w:rsid w:val="006808DD"/>
    <w:rsid w:val="00680C4B"/>
    <w:rsid w:val="00680DBA"/>
    <w:rsid w:val="00681425"/>
    <w:rsid w:val="006814EB"/>
    <w:rsid w:val="00681A60"/>
    <w:rsid w:val="00681B4F"/>
    <w:rsid w:val="00681BCB"/>
    <w:rsid w:val="006820C7"/>
    <w:rsid w:val="006823A6"/>
    <w:rsid w:val="0068264F"/>
    <w:rsid w:val="00682665"/>
    <w:rsid w:val="00682682"/>
    <w:rsid w:val="00682702"/>
    <w:rsid w:val="006835BF"/>
    <w:rsid w:val="0068386F"/>
    <w:rsid w:val="00683AEA"/>
    <w:rsid w:val="00683C40"/>
    <w:rsid w:val="00684110"/>
    <w:rsid w:val="00684111"/>
    <w:rsid w:val="00684256"/>
    <w:rsid w:val="00684332"/>
    <w:rsid w:val="00684825"/>
    <w:rsid w:val="00684ED5"/>
    <w:rsid w:val="00684F63"/>
    <w:rsid w:val="006851B9"/>
    <w:rsid w:val="006855DB"/>
    <w:rsid w:val="00685A3C"/>
    <w:rsid w:val="0068656E"/>
    <w:rsid w:val="00686CC9"/>
    <w:rsid w:val="00686E90"/>
    <w:rsid w:val="00686FA8"/>
    <w:rsid w:val="00687CBE"/>
    <w:rsid w:val="00687CE9"/>
    <w:rsid w:val="00687FAD"/>
    <w:rsid w:val="006902A6"/>
    <w:rsid w:val="006906E8"/>
    <w:rsid w:val="00690ED8"/>
    <w:rsid w:val="006910A2"/>
    <w:rsid w:val="006913A5"/>
    <w:rsid w:val="0069188E"/>
    <w:rsid w:val="00691AF6"/>
    <w:rsid w:val="00691BA0"/>
    <w:rsid w:val="00692230"/>
    <w:rsid w:val="00692368"/>
    <w:rsid w:val="006923F9"/>
    <w:rsid w:val="0069252D"/>
    <w:rsid w:val="00692A71"/>
    <w:rsid w:val="00692E74"/>
    <w:rsid w:val="00693151"/>
    <w:rsid w:val="0069382B"/>
    <w:rsid w:val="00693B6A"/>
    <w:rsid w:val="00693C35"/>
    <w:rsid w:val="006941A3"/>
    <w:rsid w:val="00694688"/>
    <w:rsid w:val="0069482E"/>
    <w:rsid w:val="0069535D"/>
    <w:rsid w:val="00696152"/>
    <w:rsid w:val="00696378"/>
    <w:rsid w:val="00696449"/>
    <w:rsid w:val="00696A9C"/>
    <w:rsid w:val="0069702E"/>
    <w:rsid w:val="00697A10"/>
    <w:rsid w:val="00697B4D"/>
    <w:rsid w:val="00697EEA"/>
    <w:rsid w:val="00697F68"/>
    <w:rsid w:val="006A00F4"/>
    <w:rsid w:val="006A04A7"/>
    <w:rsid w:val="006A08E1"/>
    <w:rsid w:val="006A0B76"/>
    <w:rsid w:val="006A0DE5"/>
    <w:rsid w:val="006A1286"/>
    <w:rsid w:val="006A20A4"/>
    <w:rsid w:val="006A294D"/>
    <w:rsid w:val="006A2EBC"/>
    <w:rsid w:val="006A319D"/>
    <w:rsid w:val="006A32CE"/>
    <w:rsid w:val="006A3A8C"/>
    <w:rsid w:val="006A3E4D"/>
    <w:rsid w:val="006A3F6D"/>
    <w:rsid w:val="006A50C6"/>
    <w:rsid w:val="006A5136"/>
    <w:rsid w:val="006A5391"/>
    <w:rsid w:val="006A53BF"/>
    <w:rsid w:val="006A541C"/>
    <w:rsid w:val="006A55F9"/>
    <w:rsid w:val="006A5EA0"/>
    <w:rsid w:val="006A62E3"/>
    <w:rsid w:val="006A6678"/>
    <w:rsid w:val="006A6C1A"/>
    <w:rsid w:val="006A6F2E"/>
    <w:rsid w:val="006A7491"/>
    <w:rsid w:val="006A783B"/>
    <w:rsid w:val="006A788F"/>
    <w:rsid w:val="006A7B33"/>
    <w:rsid w:val="006B0384"/>
    <w:rsid w:val="006B0F8C"/>
    <w:rsid w:val="006B17D3"/>
    <w:rsid w:val="006B2CEF"/>
    <w:rsid w:val="006B2FC7"/>
    <w:rsid w:val="006B350E"/>
    <w:rsid w:val="006B356D"/>
    <w:rsid w:val="006B3779"/>
    <w:rsid w:val="006B3D36"/>
    <w:rsid w:val="006B40E2"/>
    <w:rsid w:val="006B432C"/>
    <w:rsid w:val="006B4340"/>
    <w:rsid w:val="006B4E13"/>
    <w:rsid w:val="006B504C"/>
    <w:rsid w:val="006B53FF"/>
    <w:rsid w:val="006B5E00"/>
    <w:rsid w:val="006B6327"/>
    <w:rsid w:val="006B68B2"/>
    <w:rsid w:val="006B6B4D"/>
    <w:rsid w:val="006B6E87"/>
    <w:rsid w:val="006B7039"/>
    <w:rsid w:val="006B7303"/>
    <w:rsid w:val="006B75DD"/>
    <w:rsid w:val="006B7A50"/>
    <w:rsid w:val="006B7E21"/>
    <w:rsid w:val="006B7FE3"/>
    <w:rsid w:val="006C09F0"/>
    <w:rsid w:val="006C1018"/>
    <w:rsid w:val="006C204B"/>
    <w:rsid w:val="006C2488"/>
    <w:rsid w:val="006C25E2"/>
    <w:rsid w:val="006C2E5E"/>
    <w:rsid w:val="006C36B5"/>
    <w:rsid w:val="006C3868"/>
    <w:rsid w:val="006C39F6"/>
    <w:rsid w:val="006C3AF5"/>
    <w:rsid w:val="006C4733"/>
    <w:rsid w:val="006C4C01"/>
    <w:rsid w:val="006C4DA7"/>
    <w:rsid w:val="006C5259"/>
    <w:rsid w:val="006C5331"/>
    <w:rsid w:val="006C5B20"/>
    <w:rsid w:val="006C5EEA"/>
    <w:rsid w:val="006C5FCE"/>
    <w:rsid w:val="006C61E3"/>
    <w:rsid w:val="006C6661"/>
    <w:rsid w:val="006C67E0"/>
    <w:rsid w:val="006C6A6B"/>
    <w:rsid w:val="006C789D"/>
    <w:rsid w:val="006C78EF"/>
    <w:rsid w:val="006C7ABA"/>
    <w:rsid w:val="006C7F1A"/>
    <w:rsid w:val="006D050C"/>
    <w:rsid w:val="006D0737"/>
    <w:rsid w:val="006D0913"/>
    <w:rsid w:val="006D0D60"/>
    <w:rsid w:val="006D0E18"/>
    <w:rsid w:val="006D1122"/>
    <w:rsid w:val="006D129B"/>
    <w:rsid w:val="006D131C"/>
    <w:rsid w:val="006D14B6"/>
    <w:rsid w:val="006D1803"/>
    <w:rsid w:val="006D21DF"/>
    <w:rsid w:val="006D2DC5"/>
    <w:rsid w:val="006D39A1"/>
    <w:rsid w:val="006D3C00"/>
    <w:rsid w:val="006D440E"/>
    <w:rsid w:val="006D446C"/>
    <w:rsid w:val="006D4B7D"/>
    <w:rsid w:val="006D4BCA"/>
    <w:rsid w:val="006D5119"/>
    <w:rsid w:val="006D534C"/>
    <w:rsid w:val="006D542A"/>
    <w:rsid w:val="006D54C4"/>
    <w:rsid w:val="006D5A4A"/>
    <w:rsid w:val="006D5EFD"/>
    <w:rsid w:val="006D6DAD"/>
    <w:rsid w:val="006D770F"/>
    <w:rsid w:val="006E028A"/>
    <w:rsid w:val="006E04ED"/>
    <w:rsid w:val="006E0AA3"/>
    <w:rsid w:val="006E1EE7"/>
    <w:rsid w:val="006E20A0"/>
    <w:rsid w:val="006E25B5"/>
    <w:rsid w:val="006E27F3"/>
    <w:rsid w:val="006E2814"/>
    <w:rsid w:val="006E2856"/>
    <w:rsid w:val="006E2D5F"/>
    <w:rsid w:val="006E308D"/>
    <w:rsid w:val="006E32C1"/>
    <w:rsid w:val="006E3493"/>
    <w:rsid w:val="006E3675"/>
    <w:rsid w:val="006E3D67"/>
    <w:rsid w:val="006E3E5E"/>
    <w:rsid w:val="006E3ED6"/>
    <w:rsid w:val="006E4702"/>
    <w:rsid w:val="006E4A7F"/>
    <w:rsid w:val="006E55D3"/>
    <w:rsid w:val="006E561F"/>
    <w:rsid w:val="006E7AB9"/>
    <w:rsid w:val="006E7DB1"/>
    <w:rsid w:val="006F0195"/>
    <w:rsid w:val="006F0E49"/>
    <w:rsid w:val="006F1206"/>
    <w:rsid w:val="006F13D4"/>
    <w:rsid w:val="006F1667"/>
    <w:rsid w:val="006F1A04"/>
    <w:rsid w:val="006F1CC5"/>
    <w:rsid w:val="006F1EBA"/>
    <w:rsid w:val="006F2976"/>
    <w:rsid w:val="006F309D"/>
    <w:rsid w:val="006F320D"/>
    <w:rsid w:val="006F40EF"/>
    <w:rsid w:val="006F4281"/>
    <w:rsid w:val="006F4FD1"/>
    <w:rsid w:val="006F5372"/>
    <w:rsid w:val="006F5668"/>
    <w:rsid w:val="006F5AD8"/>
    <w:rsid w:val="006F5E18"/>
    <w:rsid w:val="006F5F60"/>
    <w:rsid w:val="006F6CD0"/>
    <w:rsid w:val="006F73F5"/>
    <w:rsid w:val="006F7AD2"/>
    <w:rsid w:val="006F7EE0"/>
    <w:rsid w:val="006F7EE7"/>
    <w:rsid w:val="0070020D"/>
    <w:rsid w:val="00700A03"/>
    <w:rsid w:val="00700AD5"/>
    <w:rsid w:val="00700E8A"/>
    <w:rsid w:val="00701A9D"/>
    <w:rsid w:val="00701BE8"/>
    <w:rsid w:val="00702C6F"/>
    <w:rsid w:val="00702FD1"/>
    <w:rsid w:val="00703084"/>
    <w:rsid w:val="0070364E"/>
    <w:rsid w:val="00703988"/>
    <w:rsid w:val="00704DF6"/>
    <w:rsid w:val="0070519D"/>
    <w:rsid w:val="0070522E"/>
    <w:rsid w:val="0070578F"/>
    <w:rsid w:val="0070651C"/>
    <w:rsid w:val="00706DE8"/>
    <w:rsid w:val="00706F64"/>
    <w:rsid w:val="00707415"/>
    <w:rsid w:val="007077DA"/>
    <w:rsid w:val="007079A3"/>
    <w:rsid w:val="00707BE3"/>
    <w:rsid w:val="00707EA2"/>
    <w:rsid w:val="00710206"/>
    <w:rsid w:val="007111C5"/>
    <w:rsid w:val="0071133E"/>
    <w:rsid w:val="00712826"/>
    <w:rsid w:val="00712E8C"/>
    <w:rsid w:val="007132A3"/>
    <w:rsid w:val="00713A20"/>
    <w:rsid w:val="00713A67"/>
    <w:rsid w:val="00713BFA"/>
    <w:rsid w:val="00713E06"/>
    <w:rsid w:val="00713F7B"/>
    <w:rsid w:val="007149DB"/>
    <w:rsid w:val="00715333"/>
    <w:rsid w:val="00715BAE"/>
    <w:rsid w:val="007160D3"/>
    <w:rsid w:val="00716421"/>
    <w:rsid w:val="00716882"/>
    <w:rsid w:val="007169B1"/>
    <w:rsid w:val="00716A84"/>
    <w:rsid w:val="0071705D"/>
    <w:rsid w:val="007170F6"/>
    <w:rsid w:val="007176F7"/>
    <w:rsid w:val="007178D3"/>
    <w:rsid w:val="00717F89"/>
    <w:rsid w:val="00717FAD"/>
    <w:rsid w:val="007200D5"/>
    <w:rsid w:val="00720475"/>
    <w:rsid w:val="00720819"/>
    <w:rsid w:val="0072083F"/>
    <w:rsid w:val="0072084C"/>
    <w:rsid w:val="00720D79"/>
    <w:rsid w:val="00720E77"/>
    <w:rsid w:val="007210BC"/>
    <w:rsid w:val="00721632"/>
    <w:rsid w:val="007217E8"/>
    <w:rsid w:val="00721F6C"/>
    <w:rsid w:val="00722296"/>
    <w:rsid w:val="007223B7"/>
    <w:rsid w:val="0072273D"/>
    <w:rsid w:val="00722838"/>
    <w:rsid w:val="00723C57"/>
    <w:rsid w:val="00724B2E"/>
    <w:rsid w:val="00724EFB"/>
    <w:rsid w:val="00725187"/>
    <w:rsid w:val="007253AB"/>
    <w:rsid w:val="00725505"/>
    <w:rsid w:val="00725833"/>
    <w:rsid w:val="00725A25"/>
    <w:rsid w:val="00725C8D"/>
    <w:rsid w:val="0072638A"/>
    <w:rsid w:val="007269E6"/>
    <w:rsid w:val="00726A77"/>
    <w:rsid w:val="00726E8F"/>
    <w:rsid w:val="00727748"/>
    <w:rsid w:val="00727EEE"/>
    <w:rsid w:val="00730193"/>
    <w:rsid w:val="007301E4"/>
    <w:rsid w:val="007305F9"/>
    <w:rsid w:val="00730BF1"/>
    <w:rsid w:val="00730E6A"/>
    <w:rsid w:val="00731888"/>
    <w:rsid w:val="00731F73"/>
    <w:rsid w:val="007325C3"/>
    <w:rsid w:val="0073293C"/>
    <w:rsid w:val="007338D1"/>
    <w:rsid w:val="00733C03"/>
    <w:rsid w:val="00733D59"/>
    <w:rsid w:val="00733F67"/>
    <w:rsid w:val="00733F83"/>
    <w:rsid w:val="00734566"/>
    <w:rsid w:val="007347FD"/>
    <w:rsid w:val="0073502E"/>
    <w:rsid w:val="00735120"/>
    <w:rsid w:val="007351B9"/>
    <w:rsid w:val="007359D2"/>
    <w:rsid w:val="00737762"/>
    <w:rsid w:val="00737D00"/>
    <w:rsid w:val="00737E24"/>
    <w:rsid w:val="00737E4F"/>
    <w:rsid w:val="00737FB4"/>
    <w:rsid w:val="007407FC"/>
    <w:rsid w:val="00740C1A"/>
    <w:rsid w:val="00740D23"/>
    <w:rsid w:val="007419C3"/>
    <w:rsid w:val="00741A10"/>
    <w:rsid w:val="007425E5"/>
    <w:rsid w:val="00742C78"/>
    <w:rsid w:val="00743275"/>
    <w:rsid w:val="00743A89"/>
    <w:rsid w:val="00743CED"/>
    <w:rsid w:val="007440FF"/>
    <w:rsid w:val="00744157"/>
    <w:rsid w:val="007441D8"/>
    <w:rsid w:val="00744423"/>
    <w:rsid w:val="00744B46"/>
    <w:rsid w:val="00744EE2"/>
    <w:rsid w:val="00745747"/>
    <w:rsid w:val="0074574C"/>
    <w:rsid w:val="007459EE"/>
    <w:rsid w:val="00746787"/>
    <w:rsid w:val="007467A7"/>
    <w:rsid w:val="007469DD"/>
    <w:rsid w:val="00746FED"/>
    <w:rsid w:val="0074741B"/>
    <w:rsid w:val="0074745F"/>
    <w:rsid w:val="0074759E"/>
    <w:rsid w:val="007475A1"/>
    <w:rsid w:val="007478EA"/>
    <w:rsid w:val="007479BF"/>
    <w:rsid w:val="00747C8E"/>
    <w:rsid w:val="00747DC2"/>
    <w:rsid w:val="00750098"/>
    <w:rsid w:val="00750207"/>
    <w:rsid w:val="00750399"/>
    <w:rsid w:val="007509D5"/>
    <w:rsid w:val="00750C02"/>
    <w:rsid w:val="00751324"/>
    <w:rsid w:val="00751596"/>
    <w:rsid w:val="007515A6"/>
    <w:rsid w:val="00751657"/>
    <w:rsid w:val="007517C0"/>
    <w:rsid w:val="0075184F"/>
    <w:rsid w:val="00751FA1"/>
    <w:rsid w:val="007521F4"/>
    <w:rsid w:val="0075222D"/>
    <w:rsid w:val="00752786"/>
    <w:rsid w:val="00752839"/>
    <w:rsid w:val="00752ADD"/>
    <w:rsid w:val="00752C9B"/>
    <w:rsid w:val="007534A0"/>
    <w:rsid w:val="00753E17"/>
    <w:rsid w:val="00753FD9"/>
    <w:rsid w:val="0075415C"/>
    <w:rsid w:val="0075418B"/>
    <w:rsid w:val="00754930"/>
    <w:rsid w:val="00754C82"/>
    <w:rsid w:val="00755AF4"/>
    <w:rsid w:val="00755DEB"/>
    <w:rsid w:val="00756397"/>
    <w:rsid w:val="007564D1"/>
    <w:rsid w:val="00756520"/>
    <w:rsid w:val="00756877"/>
    <w:rsid w:val="00756D1B"/>
    <w:rsid w:val="00756E5D"/>
    <w:rsid w:val="0075732B"/>
    <w:rsid w:val="007577FB"/>
    <w:rsid w:val="0075793C"/>
    <w:rsid w:val="00757DD3"/>
    <w:rsid w:val="00760449"/>
    <w:rsid w:val="007605E0"/>
    <w:rsid w:val="0076084B"/>
    <w:rsid w:val="00761232"/>
    <w:rsid w:val="00761385"/>
    <w:rsid w:val="007614F8"/>
    <w:rsid w:val="00761714"/>
    <w:rsid w:val="00761832"/>
    <w:rsid w:val="00761A0E"/>
    <w:rsid w:val="00761F04"/>
    <w:rsid w:val="00761FC9"/>
    <w:rsid w:val="00762156"/>
    <w:rsid w:val="007621C1"/>
    <w:rsid w:val="00762494"/>
    <w:rsid w:val="00762637"/>
    <w:rsid w:val="00762B67"/>
    <w:rsid w:val="00762DB2"/>
    <w:rsid w:val="00762E38"/>
    <w:rsid w:val="007634C4"/>
    <w:rsid w:val="00763502"/>
    <w:rsid w:val="00763560"/>
    <w:rsid w:val="00763D14"/>
    <w:rsid w:val="00763E8D"/>
    <w:rsid w:val="00765F83"/>
    <w:rsid w:val="007664E6"/>
    <w:rsid w:val="00766702"/>
    <w:rsid w:val="0076703D"/>
    <w:rsid w:val="007676B8"/>
    <w:rsid w:val="00767A5F"/>
    <w:rsid w:val="00767A9C"/>
    <w:rsid w:val="00767E8C"/>
    <w:rsid w:val="00767F43"/>
    <w:rsid w:val="00767F44"/>
    <w:rsid w:val="00767F95"/>
    <w:rsid w:val="00770C45"/>
    <w:rsid w:val="00771941"/>
    <w:rsid w:val="00771BD4"/>
    <w:rsid w:val="00771E24"/>
    <w:rsid w:val="00772558"/>
    <w:rsid w:val="00772758"/>
    <w:rsid w:val="007728BF"/>
    <w:rsid w:val="00772DF0"/>
    <w:rsid w:val="00772FB2"/>
    <w:rsid w:val="00773866"/>
    <w:rsid w:val="00773ED3"/>
    <w:rsid w:val="00774512"/>
    <w:rsid w:val="00774806"/>
    <w:rsid w:val="00774FAE"/>
    <w:rsid w:val="00775531"/>
    <w:rsid w:val="00775A90"/>
    <w:rsid w:val="00775C7F"/>
    <w:rsid w:val="00775CFD"/>
    <w:rsid w:val="00775F0E"/>
    <w:rsid w:val="00775FE1"/>
    <w:rsid w:val="00776133"/>
    <w:rsid w:val="00776464"/>
    <w:rsid w:val="00777202"/>
    <w:rsid w:val="00777227"/>
    <w:rsid w:val="00777578"/>
    <w:rsid w:val="0078006F"/>
    <w:rsid w:val="0078010D"/>
    <w:rsid w:val="0078103E"/>
    <w:rsid w:val="00781486"/>
    <w:rsid w:val="0078199A"/>
    <w:rsid w:val="00781E42"/>
    <w:rsid w:val="00782810"/>
    <w:rsid w:val="00782A5A"/>
    <w:rsid w:val="00782DF7"/>
    <w:rsid w:val="00782E3E"/>
    <w:rsid w:val="00782EC8"/>
    <w:rsid w:val="00783414"/>
    <w:rsid w:val="007839BB"/>
    <w:rsid w:val="00783AB9"/>
    <w:rsid w:val="00783E99"/>
    <w:rsid w:val="007842BF"/>
    <w:rsid w:val="00784EAF"/>
    <w:rsid w:val="00785559"/>
    <w:rsid w:val="00785740"/>
    <w:rsid w:val="00785C07"/>
    <w:rsid w:val="00785F22"/>
    <w:rsid w:val="0078624F"/>
    <w:rsid w:val="0078662C"/>
    <w:rsid w:val="0078686D"/>
    <w:rsid w:val="00786E41"/>
    <w:rsid w:val="00786F9F"/>
    <w:rsid w:val="007872DC"/>
    <w:rsid w:val="0078730B"/>
    <w:rsid w:val="0078743F"/>
    <w:rsid w:val="00787D60"/>
    <w:rsid w:val="00790044"/>
    <w:rsid w:val="00790072"/>
    <w:rsid w:val="007904CA"/>
    <w:rsid w:val="00790B45"/>
    <w:rsid w:val="007910AA"/>
    <w:rsid w:val="007913AB"/>
    <w:rsid w:val="007914F7"/>
    <w:rsid w:val="00791A95"/>
    <w:rsid w:val="00791C3D"/>
    <w:rsid w:val="00792722"/>
    <w:rsid w:val="00792863"/>
    <w:rsid w:val="00792F3E"/>
    <w:rsid w:val="00793422"/>
    <w:rsid w:val="00793C19"/>
    <w:rsid w:val="00793EAC"/>
    <w:rsid w:val="00794148"/>
    <w:rsid w:val="00794BCD"/>
    <w:rsid w:val="0079549B"/>
    <w:rsid w:val="007958A1"/>
    <w:rsid w:val="00796D45"/>
    <w:rsid w:val="00797051"/>
    <w:rsid w:val="007971F6"/>
    <w:rsid w:val="007973EF"/>
    <w:rsid w:val="007974DB"/>
    <w:rsid w:val="007A0DC2"/>
    <w:rsid w:val="007A1B53"/>
    <w:rsid w:val="007A257D"/>
    <w:rsid w:val="007A338D"/>
    <w:rsid w:val="007A3B1C"/>
    <w:rsid w:val="007A3B71"/>
    <w:rsid w:val="007A3E49"/>
    <w:rsid w:val="007A4722"/>
    <w:rsid w:val="007A5385"/>
    <w:rsid w:val="007A570D"/>
    <w:rsid w:val="007A6AFE"/>
    <w:rsid w:val="007A7141"/>
    <w:rsid w:val="007A72E8"/>
    <w:rsid w:val="007A759A"/>
    <w:rsid w:val="007A7DFF"/>
    <w:rsid w:val="007B0A8B"/>
    <w:rsid w:val="007B0C7D"/>
    <w:rsid w:val="007B1625"/>
    <w:rsid w:val="007B1C6B"/>
    <w:rsid w:val="007B1D2C"/>
    <w:rsid w:val="007B22B4"/>
    <w:rsid w:val="007B2721"/>
    <w:rsid w:val="007B29EF"/>
    <w:rsid w:val="007B30F4"/>
    <w:rsid w:val="007B32BA"/>
    <w:rsid w:val="007B3327"/>
    <w:rsid w:val="007B3714"/>
    <w:rsid w:val="007B37EB"/>
    <w:rsid w:val="007B4288"/>
    <w:rsid w:val="007B4734"/>
    <w:rsid w:val="007B48F9"/>
    <w:rsid w:val="007B4911"/>
    <w:rsid w:val="007B4C3A"/>
    <w:rsid w:val="007B4F98"/>
    <w:rsid w:val="007B50F5"/>
    <w:rsid w:val="007B5182"/>
    <w:rsid w:val="007B63F7"/>
    <w:rsid w:val="007B66AF"/>
    <w:rsid w:val="007B706E"/>
    <w:rsid w:val="007B71EB"/>
    <w:rsid w:val="007B7394"/>
    <w:rsid w:val="007B7838"/>
    <w:rsid w:val="007C007E"/>
    <w:rsid w:val="007C0636"/>
    <w:rsid w:val="007C0815"/>
    <w:rsid w:val="007C0837"/>
    <w:rsid w:val="007C0864"/>
    <w:rsid w:val="007C1A7B"/>
    <w:rsid w:val="007C1DA9"/>
    <w:rsid w:val="007C1E02"/>
    <w:rsid w:val="007C26A1"/>
    <w:rsid w:val="007C285B"/>
    <w:rsid w:val="007C2A81"/>
    <w:rsid w:val="007C3CD6"/>
    <w:rsid w:val="007C448A"/>
    <w:rsid w:val="007C462F"/>
    <w:rsid w:val="007C465E"/>
    <w:rsid w:val="007C49E2"/>
    <w:rsid w:val="007C4A37"/>
    <w:rsid w:val="007C4CE9"/>
    <w:rsid w:val="007C4EEF"/>
    <w:rsid w:val="007C4F56"/>
    <w:rsid w:val="007C5143"/>
    <w:rsid w:val="007C54DF"/>
    <w:rsid w:val="007C5E92"/>
    <w:rsid w:val="007C5FD4"/>
    <w:rsid w:val="007C6205"/>
    <w:rsid w:val="007C6634"/>
    <w:rsid w:val="007C668E"/>
    <w:rsid w:val="007C686A"/>
    <w:rsid w:val="007C6878"/>
    <w:rsid w:val="007C70F1"/>
    <w:rsid w:val="007C728E"/>
    <w:rsid w:val="007C77D6"/>
    <w:rsid w:val="007C7B2E"/>
    <w:rsid w:val="007C7D00"/>
    <w:rsid w:val="007C7DA3"/>
    <w:rsid w:val="007D0E82"/>
    <w:rsid w:val="007D1DC1"/>
    <w:rsid w:val="007D22D0"/>
    <w:rsid w:val="007D23F5"/>
    <w:rsid w:val="007D2415"/>
    <w:rsid w:val="007D2532"/>
    <w:rsid w:val="007D25E5"/>
    <w:rsid w:val="007D2C53"/>
    <w:rsid w:val="007D3B03"/>
    <w:rsid w:val="007D3B34"/>
    <w:rsid w:val="007D3D60"/>
    <w:rsid w:val="007D3FE0"/>
    <w:rsid w:val="007D480E"/>
    <w:rsid w:val="007D4AE5"/>
    <w:rsid w:val="007D4C18"/>
    <w:rsid w:val="007D4D69"/>
    <w:rsid w:val="007D565A"/>
    <w:rsid w:val="007D5923"/>
    <w:rsid w:val="007D5CAD"/>
    <w:rsid w:val="007D616E"/>
    <w:rsid w:val="007D6839"/>
    <w:rsid w:val="007D7C2E"/>
    <w:rsid w:val="007E0250"/>
    <w:rsid w:val="007E08F5"/>
    <w:rsid w:val="007E0F8F"/>
    <w:rsid w:val="007E1980"/>
    <w:rsid w:val="007E19AC"/>
    <w:rsid w:val="007E2020"/>
    <w:rsid w:val="007E2A5A"/>
    <w:rsid w:val="007E2B48"/>
    <w:rsid w:val="007E2CF6"/>
    <w:rsid w:val="007E2DA5"/>
    <w:rsid w:val="007E2ECF"/>
    <w:rsid w:val="007E2FE1"/>
    <w:rsid w:val="007E3709"/>
    <w:rsid w:val="007E4109"/>
    <w:rsid w:val="007E49C0"/>
    <w:rsid w:val="007E4B76"/>
    <w:rsid w:val="007E5109"/>
    <w:rsid w:val="007E591D"/>
    <w:rsid w:val="007E5EA8"/>
    <w:rsid w:val="007E5FD0"/>
    <w:rsid w:val="007E62AB"/>
    <w:rsid w:val="007E670F"/>
    <w:rsid w:val="007E68DB"/>
    <w:rsid w:val="007E7260"/>
    <w:rsid w:val="007F02E2"/>
    <w:rsid w:val="007F06D8"/>
    <w:rsid w:val="007F0CF1"/>
    <w:rsid w:val="007F1287"/>
    <w:rsid w:val="007F12A5"/>
    <w:rsid w:val="007F1779"/>
    <w:rsid w:val="007F19D1"/>
    <w:rsid w:val="007F1BD8"/>
    <w:rsid w:val="007F1F78"/>
    <w:rsid w:val="007F21D0"/>
    <w:rsid w:val="007F2690"/>
    <w:rsid w:val="007F2C2F"/>
    <w:rsid w:val="007F2CAC"/>
    <w:rsid w:val="007F2F24"/>
    <w:rsid w:val="007F307E"/>
    <w:rsid w:val="007F3AE9"/>
    <w:rsid w:val="007F3DBB"/>
    <w:rsid w:val="007F400A"/>
    <w:rsid w:val="007F4456"/>
    <w:rsid w:val="007F4CF1"/>
    <w:rsid w:val="007F602A"/>
    <w:rsid w:val="007F6196"/>
    <w:rsid w:val="007F6AEB"/>
    <w:rsid w:val="007F758D"/>
    <w:rsid w:val="007F7A7F"/>
    <w:rsid w:val="007F7A94"/>
    <w:rsid w:val="007F7D52"/>
    <w:rsid w:val="00800958"/>
    <w:rsid w:val="00800C4D"/>
    <w:rsid w:val="00801828"/>
    <w:rsid w:val="00801F51"/>
    <w:rsid w:val="0080286F"/>
    <w:rsid w:val="0080395F"/>
    <w:rsid w:val="00803E0F"/>
    <w:rsid w:val="00803FCB"/>
    <w:rsid w:val="008049E4"/>
    <w:rsid w:val="00804C64"/>
    <w:rsid w:val="00804C9F"/>
    <w:rsid w:val="00804DE3"/>
    <w:rsid w:val="00805A6C"/>
    <w:rsid w:val="0080627D"/>
    <w:rsid w:val="0080654C"/>
    <w:rsid w:val="00806BDD"/>
    <w:rsid w:val="00806CD7"/>
    <w:rsid w:val="00806D3E"/>
    <w:rsid w:val="0080719C"/>
    <w:rsid w:val="008071C6"/>
    <w:rsid w:val="0081208D"/>
    <w:rsid w:val="0081276B"/>
    <w:rsid w:val="00812CC3"/>
    <w:rsid w:val="008130DD"/>
    <w:rsid w:val="00813EC0"/>
    <w:rsid w:val="008143AE"/>
    <w:rsid w:val="008147DD"/>
    <w:rsid w:val="00815C58"/>
    <w:rsid w:val="00815EB7"/>
    <w:rsid w:val="008162D8"/>
    <w:rsid w:val="00816364"/>
    <w:rsid w:val="00816E93"/>
    <w:rsid w:val="00817A00"/>
    <w:rsid w:val="00817B6B"/>
    <w:rsid w:val="00817F80"/>
    <w:rsid w:val="0082002B"/>
    <w:rsid w:val="008207A5"/>
    <w:rsid w:val="00821C8D"/>
    <w:rsid w:val="00821D28"/>
    <w:rsid w:val="008222F6"/>
    <w:rsid w:val="008226F7"/>
    <w:rsid w:val="008228FF"/>
    <w:rsid w:val="00822940"/>
    <w:rsid w:val="0082317C"/>
    <w:rsid w:val="008232EF"/>
    <w:rsid w:val="008235CE"/>
    <w:rsid w:val="00823B67"/>
    <w:rsid w:val="00823B6B"/>
    <w:rsid w:val="00823CAE"/>
    <w:rsid w:val="00823F75"/>
    <w:rsid w:val="0082486B"/>
    <w:rsid w:val="008249BB"/>
    <w:rsid w:val="00824DFD"/>
    <w:rsid w:val="00825092"/>
    <w:rsid w:val="00825193"/>
    <w:rsid w:val="00825321"/>
    <w:rsid w:val="0082534B"/>
    <w:rsid w:val="008253C2"/>
    <w:rsid w:val="008255C3"/>
    <w:rsid w:val="00825727"/>
    <w:rsid w:val="00825F23"/>
    <w:rsid w:val="00826019"/>
    <w:rsid w:val="00826227"/>
    <w:rsid w:val="00826532"/>
    <w:rsid w:val="00826AA3"/>
    <w:rsid w:val="00826EBA"/>
    <w:rsid w:val="00826FAB"/>
    <w:rsid w:val="008271DE"/>
    <w:rsid w:val="008272B0"/>
    <w:rsid w:val="0082732C"/>
    <w:rsid w:val="008275C8"/>
    <w:rsid w:val="00827960"/>
    <w:rsid w:val="00830DD4"/>
    <w:rsid w:val="008315A7"/>
    <w:rsid w:val="00831730"/>
    <w:rsid w:val="00831AC9"/>
    <w:rsid w:val="008324AA"/>
    <w:rsid w:val="00832FDB"/>
    <w:rsid w:val="0083317B"/>
    <w:rsid w:val="008336C8"/>
    <w:rsid w:val="00833973"/>
    <w:rsid w:val="008339F7"/>
    <w:rsid w:val="00833A46"/>
    <w:rsid w:val="00834717"/>
    <w:rsid w:val="008349CD"/>
    <w:rsid w:val="00835239"/>
    <w:rsid w:val="00835817"/>
    <w:rsid w:val="00835830"/>
    <w:rsid w:val="00835DB3"/>
    <w:rsid w:val="00835F4C"/>
    <w:rsid w:val="00836107"/>
    <w:rsid w:val="0083617B"/>
    <w:rsid w:val="008366B4"/>
    <w:rsid w:val="0083671C"/>
    <w:rsid w:val="008369FC"/>
    <w:rsid w:val="00836D1A"/>
    <w:rsid w:val="00836F12"/>
    <w:rsid w:val="00836FBE"/>
    <w:rsid w:val="008371BD"/>
    <w:rsid w:val="00837947"/>
    <w:rsid w:val="00840670"/>
    <w:rsid w:val="0084087F"/>
    <w:rsid w:val="00840A72"/>
    <w:rsid w:val="00840F3C"/>
    <w:rsid w:val="00841110"/>
    <w:rsid w:val="008417C6"/>
    <w:rsid w:val="00841A2B"/>
    <w:rsid w:val="00841FC4"/>
    <w:rsid w:val="00842324"/>
    <w:rsid w:val="0084240E"/>
    <w:rsid w:val="00842844"/>
    <w:rsid w:val="00842EFF"/>
    <w:rsid w:val="00843461"/>
    <w:rsid w:val="00843A4C"/>
    <w:rsid w:val="008444D7"/>
    <w:rsid w:val="0084475C"/>
    <w:rsid w:val="0084493B"/>
    <w:rsid w:val="00845089"/>
    <w:rsid w:val="00845727"/>
    <w:rsid w:val="00845821"/>
    <w:rsid w:val="00845B4F"/>
    <w:rsid w:val="008461BD"/>
    <w:rsid w:val="008466A0"/>
    <w:rsid w:val="00846721"/>
    <w:rsid w:val="008467C9"/>
    <w:rsid w:val="0084683E"/>
    <w:rsid w:val="00846C0E"/>
    <w:rsid w:val="008470AD"/>
    <w:rsid w:val="008475D4"/>
    <w:rsid w:val="0084766F"/>
    <w:rsid w:val="00847740"/>
    <w:rsid w:val="008478A8"/>
    <w:rsid w:val="00847C6B"/>
    <w:rsid w:val="00847C7D"/>
    <w:rsid w:val="008504A8"/>
    <w:rsid w:val="008514C8"/>
    <w:rsid w:val="00851E51"/>
    <w:rsid w:val="0085282E"/>
    <w:rsid w:val="00852BDB"/>
    <w:rsid w:val="00852E88"/>
    <w:rsid w:val="00853262"/>
    <w:rsid w:val="00853263"/>
    <w:rsid w:val="008532EA"/>
    <w:rsid w:val="008535D3"/>
    <w:rsid w:val="00853864"/>
    <w:rsid w:val="00853A86"/>
    <w:rsid w:val="00853C8A"/>
    <w:rsid w:val="0085414E"/>
    <w:rsid w:val="00854263"/>
    <w:rsid w:val="0085478F"/>
    <w:rsid w:val="008549A5"/>
    <w:rsid w:val="008549C0"/>
    <w:rsid w:val="00854DEB"/>
    <w:rsid w:val="008550EA"/>
    <w:rsid w:val="00855A4F"/>
    <w:rsid w:val="00855D6A"/>
    <w:rsid w:val="00855FA8"/>
    <w:rsid w:val="008560DB"/>
    <w:rsid w:val="008562C4"/>
    <w:rsid w:val="0085637C"/>
    <w:rsid w:val="008564FE"/>
    <w:rsid w:val="008565CB"/>
    <w:rsid w:val="00856D26"/>
    <w:rsid w:val="00856FA7"/>
    <w:rsid w:val="00857111"/>
    <w:rsid w:val="0085716E"/>
    <w:rsid w:val="00860223"/>
    <w:rsid w:val="00861CE1"/>
    <w:rsid w:val="00861E3C"/>
    <w:rsid w:val="00862395"/>
    <w:rsid w:val="00862444"/>
    <w:rsid w:val="008625E5"/>
    <w:rsid w:val="00863739"/>
    <w:rsid w:val="0086378E"/>
    <w:rsid w:val="00863D96"/>
    <w:rsid w:val="00863E07"/>
    <w:rsid w:val="0086402C"/>
    <w:rsid w:val="00864CA2"/>
    <w:rsid w:val="00864E41"/>
    <w:rsid w:val="00864E7A"/>
    <w:rsid w:val="008651FD"/>
    <w:rsid w:val="008661B7"/>
    <w:rsid w:val="00866412"/>
    <w:rsid w:val="00866AAA"/>
    <w:rsid w:val="00871289"/>
    <w:rsid w:val="00871933"/>
    <w:rsid w:val="0087198C"/>
    <w:rsid w:val="008726E0"/>
    <w:rsid w:val="00872C1F"/>
    <w:rsid w:val="00872C90"/>
    <w:rsid w:val="00872E8B"/>
    <w:rsid w:val="00873636"/>
    <w:rsid w:val="00873B42"/>
    <w:rsid w:val="00873CFE"/>
    <w:rsid w:val="00873E0F"/>
    <w:rsid w:val="00874D57"/>
    <w:rsid w:val="00874DB7"/>
    <w:rsid w:val="00875634"/>
    <w:rsid w:val="00876F7E"/>
    <w:rsid w:val="0087763C"/>
    <w:rsid w:val="00877C4F"/>
    <w:rsid w:val="00880224"/>
    <w:rsid w:val="008802E8"/>
    <w:rsid w:val="00880582"/>
    <w:rsid w:val="0088109C"/>
    <w:rsid w:val="008810DF"/>
    <w:rsid w:val="008814B4"/>
    <w:rsid w:val="00881E16"/>
    <w:rsid w:val="008829AF"/>
    <w:rsid w:val="00883033"/>
    <w:rsid w:val="008834E1"/>
    <w:rsid w:val="008835FF"/>
    <w:rsid w:val="00883681"/>
    <w:rsid w:val="00884E61"/>
    <w:rsid w:val="00884F8C"/>
    <w:rsid w:val="00885279"/>
    <w:rsid w:val="0088552F"/>
    <w:rsid w:val="008856D8"/>
    <w:rsid w:val="008860E7"/>
    <w:rsid w:val="00886BD0"/>
    <w:rsid w:val="00887038"/>
    <w:rsid w:val="00887092"/>
    <w:rsid w:val="0088766F"/>
    <w:rsid w:val="00887A1D"/>
    <w:rsid w:val="00887CB8"/>
    <w:rsid w:val="00887EFE"/>
    <w:rsid w:val="00887F1D"/>
    <w:rsid w:val="008904F3"/>
    <w:rsid w:val="0089067B"/>
    <w:rsid w:val="00890741"/>
    <w:rsid w:val="00890E1F"/>
    <w:rsid w:val="00890FF4"/>
    <w:rsid w:val="008918CB"/>
    <w:rsid w:val="00891F23"/>
    <w:rsid w:val="00892034"/>
    <w:rsid w:val="00892E82"/>
    <w:rsid w:val="00893FE3"/>
    <w:rsid w:val="0089418D"/>
    <w:rsid w:val="008949F6"/>
    <w:rsid w:val="00894B66"/>
    <w:rsid w:val="00895131"/>
    <w:rsid w:val="00895D43"/>
    <w:rsid w:val="008962E9"/>
    <w:rsid w:val="00896962"/>
    <w:rsid w:val="00897460"/>
    <w:rsid w:val="008A091A"/>
    <w:rsid w:val="008A1081"/>
    <w:rsid w:val="008A1518"/>
    <w:rsid w:val="008A18BB"/>
    <w:rsid w:val="008A1F4A"/>
    <w:rsid w:val="008A1F75"/>
    <w:rsid w:val="008A229F"/>
    <w:rsid w:val="008A28DE"/>
    <w:rsid w:val="008A2C54"/>
    <w:rsid w:val="008A3198"/>
    <w:rsid w:val="008A3538"/>
    <w:rsid w:val="008A3FF9"/>
    <w:rsid w:val="008A460D"/>
    <w:rsid w:val="008A4C3F"/>
    <w:rsid w:val="008A4D61"/>
    <w:rsid w:val="008A4E18"/>
    <w:rsid w:val="008A5444"/>
    <w:rsid w:val="008A62B8"/>
    <w:rsid w:val="008A6B77"/>
    <w:rsid w:val="008A71F3"/>
    <w:rsid w:val="008A7A1B"/>
    <w:rsid w:val="008B0539"/>
    <w:rsid w:val="008B0CF4"/>
    <w:rsid w:val="008B0E06"/>
    <w:rsid w:val="008B0E9A"/>
    <w:rsid w:val="008B12EA"/>
    <w:rsid w:val="008B149F"/>
    <w:rsid w:val="008B158B"/>
    <w:rsid w:val="008B1AA1"/>
    <w:rsid w:val="008B1BCD"/>
    <w:rsid w:val="008B1BE5"/>
    <w:rsid w:val="008B28FB"/>
    <w:rsid w:val="008B2EA3"/>
    <w:rsid w:val="008B2EE5"/>
    <w:rsid w:val="008B321C"/>
    <w:rsid w:val="008B3704"/>
    <w:rsid w:val="008B3F9D"/>
    <w:rsid w:val="008B4031"/>
    <w:rsid w:val="008B4299"/>
    <w:rsid w:val="008B468A"/>
    <w:rsid w:val="008B4F00"/>
    <w:rsid w:val="008B53D3"/>
    <w:rsid w:val="008B601F"/>
    <w:rsid w:val="008B64B5"/>
    <w:rsid w:val="008B6B2D"/>
    <w:rsid w:val="008B7488"/>
    <w:rsid w:val="008B7DDB"/>
    <w:rsid w:val="008C0013"/>
    <w:rsid w:val="008C030B"/>
    <w:rsid w:val="008C0633"/>
    <w:rsid w:val="008C108A"/>
    <w:rsid w:val="008C1B58"/>
    <w:rsid w:val="008C1E59"/>
    <w:rsid w:val="008C291D"/>
    <w:rsid w:val="008C29A7"/>
    <w:rsid w:val="008C29F7"/>
    <w:rsid w:val="008C2B78"/>
    <w:rsid w:val="008C3015"/>
    <w:rsid w:val="008C3227"/>
    <w:rsid w:val="008C33E3"/>
    <w:rsid w:val="008C38CD"/>
    <w:rsid w:val="008C39AE"/>
    <w:rsid w:val="008C3ED0"/>
    <w:rsid w:val="008C46D5"/>
    <w:rsid w:val="008C47B5"/>
    <w:rsid w:val="008C533D"/>
    <w:rsid w:val="008C56E0"/>
    <w:rsid w:val="008C590D"/>
    <w:rsid w:val="008C5C06"/>
    <w:rsid w:val="008C5CE2"/>
    <w:rsid w:val="008C6402"/>
    <w:rsid w:val="008C7143"/>
    <w:rsid w:val="008C71AD"/>
    <w:rsid w:val="008C7504"/>
    <w:rsid w:val="008C7D99"/>
    <w:rsid w:val="008D0F33"/>
    <w:rsid w:val="008D151D"/>
    <w:rsid w:val="008D189C"/>
    <w:rsid w:val="008D327C"/>
    <w:rsid w:val="008D32F4"/>
    <w:rsid w:val="008D3711"/>
    <w:rsid w:val="008D4AD5"/>
    <w:rsid w:val="008D4CEE"/>
    <w:rsid w:val="008D4DD4"/>
    <w:rsid w:val="008D4EDE"/>
    <w:rsid w:val="008D5625"/>
    <w:rsid w:val="008D5CB4"/>
    <w:rsid w:val="008D5D0C"/>
    <w:rsid w:val="008D61DC"/>
    <w:rsid w:val="008D625A"/>
    <w:rsid w:val="008D647C"/>
    <w:rsid w:val="008D714C"/>
    <w:rsid w:val="008D7281"/>
    <w:rsid w:val="008D764F"/>
    <w:rsid w:val="008D7D20"/>
    <w:rsid w:val="008E0069"/>
    <w:rsid w:val="008E031B"/>
    <w:rsid w:val="008E0FD8"/>
    <w:rsid w:val="008E1C7F"/>
    <w:rsid w:val="008E21A4"/>
    <w:rsid w:val="008E296D"/>
    <w:rsid w:val="008E2D75"/>
    <w:rsid w:val="008E338F"/>
    <w:rsid w:val="008E34F8"/>
    <w:rsid w:val="008E352E"/>
    <w:rsid w:val="008E40AA"/>
    <w:rsid w:val="008E4AD6"/>
    <w:rsid w:val="008E4E97"/>
    <w:rsid w:val="008E4F1A"/>
    <w:rsid w:val="008E5458"/>
    <w:rsid w:val="008E576F"/>
    <w:rsid w:val="008E641B"/>
    <w:rsid w:val="008E6722"/>
    <w:rsid w:val="008E6C19"/>
    <w:rsid w:val="008E6C39"/>
    <w:rsid w:val="008E6E55"/>
    <w:rsid w:val="008E6F45"/>
    <w:rsid w:val="008E7029"/>
    <w:rsid w:val="008E7338"/>
    <w:rsid w:val="008E73B3"/>
    <w:rsid w:val="008E74B0"/>
    <w:rsid w:val="008E7EF6"/>
    <w:rsid w:val="008F05C2"/>
    <w:rsid w:val="008F0A31"/>
    <w:rsid w:val="008F0D75"/>
    <w:rsid w:val="008F1085"/>
    <w:rsid w:val="008F196E"/>
    <w:rsid w:val="008F19C3"/>
    <w:rsid w:val="008F1D31"/>
    <w:rsid w:val="008F1F98"/>
    <w:rsid w:val="008F2125"/>
    <w:rsid w:val="008F250A"/>
    <w:rsid w:val="008F3432"/>
    <w:rsid w:val="008F35FC"/>
    <w:rsid w:val="008F3AC0"/>
    <w:rsid w:val="008F3BD0"/>
    <w:rsid w:val="008F5154"/>
    <w:rsid w:val="008F5609"/>
    <w:rsid w:val="008F5D09"/>
    <w:rsid w:val="008F6758"/>
    <w:rsid w:val="008F73EF"/>
    <w:rsid w:val="008F7FBE"/>
    <w:rsid w:val="0090012D"/>
    <w:rsid w:val="0090029B"/>
    <w:rsid w:val="009008F2"/>
    <w:rsid w:val="0090109F"/>
    <w:rsid w:val="00901109"/>
    <w:rsid w:val="00902174"/>
    <w:rsid w:val="00902D20"/>
    <w:rsid w:val="0090332F"/>
    <w:rsid w:val="009033A5"/>
    <w:rsid w:val="00903717"/>
    <w:rsid w:val="00903CA8"/>
    <w:rsid w:val="009040DD"/>
    <w:rsid w:val="00904458"/>
    <w:rsid w:val="00904605"/>
    <w:rsid w:val="00905B47"/>
    <w:rsid w:val="00906470"/>
    <w:rsid w:val="00906D4F"/>
    <w:rsid w:val="0090708D"/>
    <w:rsid w:val="009070E9"/>
    <w:rsid w:val="0090786C"/>
    <w:rsid w:val="00910592"/>
    <w:rsid w:val="00910619"/>
    <w:rsid w:val="00910E54"/>
    <w:rsid w:val="00910EDA"/>
    <w:rsid w:val="00910FBB"/>
    <w:rsid w:val="0091109A"/>
    <w:rsid w:val="00911554"/>
    <w:rsid w:val="00911732"/>
    <w:rsid w:val="009117D4"/>
    <w:rsid w:val="00911CD1"/>
    <w:rsid w:val="0091238F"/>
    <w:rsid w:val="009125B9"/>
    <w:rsid w:val="0091331C"/>
    <w:rsid w:val="009139AC"/>
    <w:rsid w:val="009146D7"/>
    <w:rsid w:val="0091471B"/>
    <w:rsid w:val="009148A3"/>
    <w:rsid w:val="00915224"/>
    <w:rsid w:val="00915420"/>
    <w:rsid w:val="0091582C"/>
    <w:rsid w:val="00915D17"/>
    <w:rsid w:val="00916321"/>
    <w:rsid w:val="009164FD"/>
    <w:rsid w:val="00916882"/>
    <w:rsid w:val="009176B9"/>
    <w:rsid w:val="009178B2"/>
    <w:rsid w:val="009178EC"/>
    <w:rsid w:val="00917D93"/>
    <w:rsid w:val="00917E19"/>
    <w:rsid w:val="00917E46"/>
    <w:rsid w:val="00920634"/>
    <w:rsid w:val="00920681"/>
    <w:rsid w:val="00920780"/>
    <w:rsid w:val="00920B40"/>
    <w:rsid w:val="00920C66"/>
    <w:rsid w:val="0092116C"/>
    <w:rsid w:val="009211C7"/>
    <w:rsid w:val="00921267"/>
    <w:rsid w:val="00921412"/>
    <w:rsid w:val="0092146A"/>
    <w:rsid w:val="009215C6"/>
    <w:rsid w:val="009218B8"/>
    <w:rsid w:val="009220C2"/>
    <w:rsid w:val="0092278D"/>
    <w:rsid w:val="009227C5"/>
    <w:rsid w:val="00922AAC"/>
    <w:rsid w:val="00923115"/>
    <w:rsid w:val="00923B02"/>
    <w:rsid w:val="00923B29"/>
    <w:rsid w:val="00923DDB"/>
    <w:rsid w:val="0092457A"/>
    <w:rsid w:val="00924F0A"/>
    <w:rsid w:val="00924FEA"/>
    <w:rsid w:val="00925041"/>
    <w:rsid w:val="00925983"/>
    <w:rsid w:val="009259A3"/>
    <w:rsid w:val="00925E34"/>
    <w:rsid w:val="0092617D"/>
    <w:rsid w:val="0092652F"/>
    <w:rsid w:val="00927022"/>
    <w:rsid w:val="00927236"/>
    <w:rsid w:val="0092743B"/>
    <w:rsid w:val="009278A0"/>
    <w:rsid w:val="009279DE"/>
    <w:rsid w:val="00927BAE"/>
    <w:rsid w:val="00930116"/>
    <w:rsid w:val="00930462"/>
    <w:rsid w:val="00931056"/>
    <w:rsid w:val="009329DC"/>
    <w:rsid w:val="009333AE"/>
    <w:rsid w:val="0093461A"/>
    <w:rsid w:val="00934B80"/>
    <w:rsid w:val="00935643"/>
    <w:rsid w:val="00935DF6"/>
    <w:rsid w:val="00936C7A"/>
    <w:rsid w:val="0093706C"/>
    <w:rsid w:val="009371C7"/>
    <w:rsid w:val="00937251"/>
    <w:rsid w:val="00937509"/>
    <w:rsid w:val="0093769A"/>
    <w:rsid w:val="00937A63"/>
    <w:rsid w:val="00937B88"/>
    <w:rsid w:val="00937BFE"/>
    <w:rsid w:val="0094048D"/>
    <w:rsid w:val="0094079E"/>
    <w:rsid w:val="00940A62"/>
    <w:rsid w:val="009411D2"/>
    <w:rsid w:val="009412C2"/>
    <w:rsid w:val="009416C3"/>
    <w:rsid w:val="0094188F"/>
    <w:rsid w:val="00941A99"/>
    <w:rsid w:val="009420E7"/>
    <w:rsid w:val="0094212C"/>
    <w:rsid w:val="00942327"/>
    <w:rsid w:val="0094281F"/>
    <w:rsid w:val="00942A98"/>
    <w:rsid w:val="00943021"/>
    <w:rsid w:val="0094313A"/>
    <w:rsid w:val="0094328C"/>
    <w:rsid w:val="00943380"/>
    <w:rsid w:val="0094343A"/>
    <w:rsid w:val="00944009"/>
    <w:rsid w:val="009447F3"/>
    <w:rsid w:val="00944AD4"/>
    <w:rsid w:val="00944BFA"/>
    <w:rsid w:val="00945230"/>
    <w:rsid w:val="00946428"/>
    <w:rsid w:val="0094693C"/>
    <w:rsid w:val="009470BB"/>
    <w:rsid w:val="00947B0E"/>
    <w:rsid w:val="00947D0D"/>
    <w:rsid w:val="00947FB8"/>
    <w:rsid w:val="009500DA"/>
    <w:rsid w:val="00950213"/>
    <w:rsid w:val="00950CF3"/>
    <w:rsid w:val="00950ECE"/>
    <w:rsid w:val="009514E9"/>
    <w:rsid w:val="00951501"/>
    <w:rsid w:val="00951536"/>
    <w:rsid w:val="00951572"/>
    <w:rsid w:val="0095193B"/>
    <w:rsid w:val="0095274B"/>
    <w:rsid w:val="00952D21"/>
    <w:rsid w:val="009539B3"/>
    <w:rsid w:val="0095449E"/>
    <w:rsid w:val="00954689"/>
    <w:rsid w:val="00954693"/>
    <w:rsid w:val="0095505B"/>
    <w:rsid w:val="0095632E"/>
    <w:rsid w:val="00956372"/>
    <w:rsid w:val="00956454"/>
    <w:rsid w:val="00956732"/>
    <w:rsid w:val="009571A0"/>
    <w:rsid w:val="00957421"/>
    <w:rsid w:val="00957D4A"/>
    <w:rsid w:val="0096013A"/>
    <w:rsid w:val="0096021C"/>
    <w:rsid w:val="00960287"/>
    <w:rsid w:val="009602BD"/>
    <w:rsid w:val="009602DF"/>
    <w:rsid w:val="009606F4"/>
    <w:rsid w:val="00960EF9"/>
    <w:rsid w:val="009617C9"/>
    <w:rsid w:val="00961C93"/>
    <w:rsid w:val="00961F8C"/>
    <w:rsid w:val="00961FF0"/>
    <w:rsid w:val="00962020"/>
    <w:rsid w:val="009624E2"/>
    <w:rsid w:val="00962A49"/>
    <w:rsid w:val="00962D70"/>
    <w:rsid w:val="00962F9A"/>
    <w:rsid w:val="00963120"/>
    <w:rsid w:val="00963409"/>
    <w:rsid w:val="00963845"/>
    <w:rsid w:val="00963903"/>
    <w:rsid w:val="00963919"/>
    <w:rsid w:val="009639BE"/>
    <w:rsid w:val="00963D6B"/>
    <w:rsid w:val="0096484E"/>
    <w:rsid w:val="00964B92"/>
    <w:rsid w:val="00965324"/>
    <w:rsid w:val="00965894"/>
    <w:rsid w:val="00965DD3"/>
    <w:rsid w:val="0096677A"/>
    <w:rsid w:val="00966EC4"/>
    <w:rsid w:val="00967194"/>
    <w:rsid w:val="0096723B"/>
    <w:rsid w:val="0096728C"/>
    <w:rsid w:val="009674CD"/>
    <w:rsid w:val="00967792"/>
    <w:rsid w:val="009700E5"/>
    <w:rsid w:val="00970176"/>
    <w:rsid w:val="009702FB"/>
    <w:rsid w:val="0097091E"/>
    <w:rsid w:val="00970E77"/>
    <w:rsid w:val="00970F68"/>
    <w:rsid w:val="00971663"/>
    <w:rsid w:val="00972147"/>
    <w:rsid w:val="009722A0"/>
    <w:rsid w:val="00973219"/>
    <w:rsid w:val="00973756"/>
    <w:rsid w:val="0097487F"/>
    <w:rsid w:val="00974C80"/>
    <w:rsid w:val="0097506B"/>
    <w:rsid w:val="00975891"/>
    <w:rsid w:val="009760D3"/>
    <w:rsid w:val="00977132"/>
    <w:rsid w:val="0097770F"/>
    <w:rsid w:val="00977EC4"/>
    <w:rsid w:val="009800FE"/>
    <w:rsid w:val="009809CB"/>
    <w:rsid w:val="00980B87"/>
    <w:rsid w:val="00980E6C"/>
    <w:rsid w:val="00980F74"/>
    <w:rsid w:val="009810EB"/>
    <w:rsid w:val="009814C0"/>
    <w:rsid w:val="009817C3"/>
    <w:rsid w:val="00981A4B"/>
    <w:rsid w:val="00981B5E"/>
    <w:rsid w:val="00982501"/>
    <w:rsid w:val="00982973"/>
    <w:rsid w:val="00982B96"/>
    <w:rsid w:val="00982BDE"/>
    <w:rsid w:val="00982D2A"/>
    <w:rsid w:val="00982F60"/>
    <w:rsid w:val="00983483"/>
    <w:rsid w:val="00983537"/>
    <w:rsid w:val="009837AC"/>
    <w:rsid w:val="0098385D"/>
    <w:rsid w:val="00983F1C"/>
    <w:rsid w:val="009847D9"/>
    <w:rsid w:val="00984CCB"/>
    <w:rsid w:val="00984D8D"/>
    <w:rsid w:val="0098527F"/>
    <w:rsid w:val="009857BC"/>
    <w:rsid w:val="00985E35"/>
    <w:rsid w:val="00986C27"/>
    <w:rsid w:val="00986CB8"/>
    <w:rsid w:val="009870E9"/>
    <w:rsid w:val="009877D3"/>
    <w:rsid w:val="009877F5"/>
    <w:rsid w:val="0099090D"/>
    <w:rsid w:val="00990A8C"/>
    <w:rsid w:val="00991B5A"/>
    <w:rsid w:val="00991DF9"/>
    <w:rsid w:val="00991E04"/>
    <w:rsid w:val="009921C8"/>
    <w:rsid w:val="00992356"/>
    <w:rsid w:val="00992715"/>
    <w:rsid w:val="00993471"/>
    <w:rsid w:val="00994115"/>
    <w:rsid w:val="009946B6"/>
    <w:rsid w:val="009948DC"/>
    <w:rsid w:val="00994E8F"/>
    <w:rsid w:val="009951DC"/>
    <w:rsid w:val="00995203"/>
    <w:rsid w:val="009959BB"/>
    <w:rsid w:val="00995BA1"/>
    <w:rsid w:val="00995BFB"/>
    <w:rsid w:val="009960B5"/>
    <w:rsid w:val="009965DF"/>
    <w:rsid w:val="009965FE"/>
    <w:rsid w:val="00997158"/>
    <w:rsid w:val="00997351"/>
    <w:rsid w:val="00997661"/>
    <w:rsid w:val="00997837"/>
    <w:rsid w:val="009A1047"/>
    <w:rsid w:val="009A2051"/>
    <w:rsid w:val="009A22C5"/>
    <w:rsid w:val="009A25AC"/>
    <w:rsid w:val="009A2A9E"/>
    <w:rsid w:val="009A2FA5"/>
    <w:rsid w:val="009A32D1"/>
    <w:rsid w:val="009A3848"/>
    <w:rsid w:val="009A3A7C"/>
    <w:rsid w:val="009A3C66"/>
    <w:rsid w:val="009A4245"/>
    <w:rsid w:val="009A4714"/>
    <w:rsid w:val="009A4960"/>
    <w:rsid w:val="009A4FFB"/>
    <w:rsid w:val="009A66A7"/>
    <w:rsid w:val="009A6C23"/>
    <w:rsid w:val="009A6D41"/>
    <w:rsid w:val="009A702A"/>
    <w:rsid w:val="009A732E"/>
    <w:rsid w:val="009A7374"/>
    <w:rsid w:val="009A7CFE"/>
    <w:rsid w:val="009B0577"/>
    <w:rsid w:val="009B09FE"/>
    <w:rsid w:val="009B0BC7"/>
    <w:rsid w:val="009B0F4B"/>
    <w:rsid w:val="009B18F1"/>
    <w:rsid w:val="009B19D4"/>
    <w:rsid w:val="009B1EDB"/>
    <w:rsid w:val="009B2110"/>
    <w:rsid w:val="009B21E6"/>
    <w:rsid w:val="009B247B"/>
    <w:rsid w:val="009B2556"/>
    <w:rsid w:val="009B2989"/>
    <w:rsid w:val="009B2ADB"/>
    <w:rsid w:val="009B2CF9"/>
    <w:rsid w:val="009B2D2B"/>
    <w:rsid w:val="009B4CFA"/>
    <w:rsid w:val="009B5234"/>
    <w:rsid w:val="009B5416"/>
    <w:rsid w:val="009B5813"/>
    <w:rsid w:val="009B603A"/>
    <w:rsid w:val="009B65F2"/>
    <w:rsid w:val="009B6C96"/>
    <w:rsid w:val="009B6F08"/>
    <w:rsid w:val="009B7884"/>
    <w:rsid w:val="009B7A38"/>
    <w:rsid w:val="009B7BDC"/>
    <w:rsid w:val="009B7C6B"/>
    <w:rsid w:val="009C018A"/>
    <w:rsid w:val="009C0682"/>
    <w:rsid w:val="009C0845"/>
    <w:rsid w:val="009C0FF4"/>
    <w:rsid w:val="009C195D"/>
    <w:rsid w:val="009C2D0E"/>
    <w:rsid w:val="009C2F05"/>
    <w:rsid w:val="009C3263"/>
    <w:rsid w:val="009C3C2A"/>
    <w:rsid w:val="009C3DAC"/>
    <w:rsid w:val="009C428E"/>
    <w:rsid w:val="009C42E0"/>
    <w:rsid w:val="009C453D"/>
    <w:rsid w:val="009C5099"/>
    <w:rsid w:val="009C5579"/>
    <w:rsid w:val="009C55D9"/>
    <w:rsid w:val="009C56FF"/>
    <w:rsid w:val="009C5BE9"/>
    <w:rsid w:val="009C6125"/>
    <w:rsid w:val="009C6528"/>
    <w:rsid w:val="009C689E"/>
    <w:rsid w:val="009C70D0"/>
    <w:rsid w:val="009C74E4"/>
    <w:rsid w:val="009C7594"/>
    <w:rsid w:val="009D00A3"/>
    <w:rsid w:val="009D0242"/>
    <w:rsid w:val="009D0317"/>
    <w:rsid w:val="009D03AC"/>
    <w:rsid w:val="009D095F"/>
    <w:rsid w:val="009D183A"/>
    <w:rsid w:val="009D189F"/>
    <w:rsid w:val="009D1B5B"/>
    <w:rsid w:val="009D1F7A"/>
    <w:rsid w:val="009D21F5"/>
    <w:rsid w:val="009D23D0"/>
    <w:rsid w:val="009D23DB"/>
    <w:rsid w:val="009D2775"/>
    <w:rsid w:val="009D2B14"/>
    <w:rsid w:val="009D34F4"/>
    <w:rsid w:val="009D460B"/>
    <w:rsid w:val="009D4C10"/>
    <w:rsid w:val="009D5362"/>
    <w:rsid w:val="009D5723"/>
    <w:rsid w:val="009D5F9D"/>
    <w:rsid w:val="009D6107"/>
    <w:rsid w:val="009D6796"/>
    <w:rsid w:val="009D6A1F"/>
    <w:rsid w:val="009D6D40"/>
    <w:rsid w:val="009D6D9B"/>
    <w:rsid w:val="009D7BA4"/>
    <w:rsid w:val="009D7BAF"/>
    <w:rsid w:val="009E016E"/>
    <w:rsid w:val="009E0264"/>
    <w:rsid w:val="009E07F3"/>
    <w:rsid w:val="009E09A8"/>
    <w:rsid w:val="009E118B"/>
    <w:rsid w:val="009E1415"/>
    <w:rsid w:val="009E155F"/>
    <w:rsid w:val="009E1EAD"/>
    <w:rsid w:val="009E2C99"/>
    <w:rsid w:val="009E2F6D"/>
    <w:rsid w:val="009E307F"/>
    <w:rsid w:val="009E3991"/>
    <w:rsid w:val="009E3B5F"/>
    <w:rsid w:val="009E3C7C"/>
    <w:rsid w:val="009E3ECA"/>
    <w:rsid w:val="009E408A"/>
    <w:rsid w:val="009E4138"/>
    <w:rsid w:val="009E4679"/>
    <w:rsid w:val="009E5622"/>
    <w:rsid w:val="009E5877"/>
    <w:rsid w:val="009E603A"/>
    <w:rsid w:val="009E6062"/>
    <w:rsid w:val="009E6116"/>
    <w:rsid w:val="009E6E24"/>
    <w:rsid w:val="009E72DB"/>
    <w:rsid w:val="009E7637"/>
    <w:rsid w:val="009F02FC"/>
    <w:rsid w:val="009F059F"/>
    <w:rsid w:val="009F0B7E"/>
    <w:rsid w:val="009F19D7"/>
    <w:rsid w:val="009F1C85"/>
    <w:rsid w:val="009F1D47"/>
    <w:rsid w:val="009F1DBF"/>
    <w:rsid w:val="009F2244"/>
    <w:rsid w:val="009F255A"/>
    <w:rsid w:val="009F2AE9"/>
    <w:rsid w:val="009F2CA8"/>
    <w:rsid w:val="009F2D20"/>
    <w:rsid w:val="009F2E55"/>
    <w:rsid w:val="009F3B2F"/>
    <w:rsid w:val="009F3CBE"/>
    <w:rsid w:val="009F46F8"/>
    <w:rsid w:val="009F4B1B"/>
    <w:rsid w:val="009F4F24"/>
    <w:rsid w:val="009F5050"/>
    <w:rsid w:val="009F53EB"/>
    <w:rsid w:val="009F59CC"/>
    <w:rsid w:val="009F5B64"/>
    <w:rsid w:val="009F5E64"/>
    <w:rsid w:val="009F686B"/>
    <w:rsid w:val="009F687C"/>
    <w:rsid w:val="009F7056"/>
    <w:rsid w:val="009F7312"/>
    <w:rsid w:val="009F7BFA"/>
    <w:rsid w:val="009F7C1A"/>
    <w:rsid w:val="009F7DE7"/>
    <w:rsid w:val="00A00992"/>
    <w:rsid w:val="00A01497"/>
    <w:rsid w:val="00A01D47"/>
    <w:rsid w:val="00A024B3"/>
    <w:rsid w:val="00A0273F"/>
    <w:rsid w:val="00A02E43"/>
    <w:rsid w:val="00A03654"/>
    <w:rsid w:val="00A03916"/>
    <w:rsid w:val="00A039F1"/>
    <w:rsid w:val="00A03A22"/>
    <w:rsid w:val="00A03C70"/>
    <w:rsid w:val="00A03FD4"/>
    <w:rsid w:val="00A04457"/>
    <w:rsid w:val="00A0447A"/>
    <w:rsid w:val="00A0454D"/>
    <w:rsid w:val="00A04DE8"/>
    <w:rsid w:val="00A04E63"/>
    <w:rsid w:val="00A05B05"/>
    <w:rsid w:val="00A05B41"/>
    <w:rsid w:val="00A05C98"/>
    <w:rsid w:val="00A05D80"/>
    <w:rsid w:val="00A05EB1"/>
    <w:rsid w:val="00A05EF2"/>
    <w:rsid w:val="00A060D2"/>
    <w:rsid w:val="00A065F9"/>
    <w:rsid w:val="00A071D2"/>
    <w:rsid w:val="00A073F2"/>
    <w:rsid w:val="00A07CC0"/>
    <w:rsid w:val="00A07D43"/>
    <w:rsid w:val="00A07D57"/>
    <w:rsid w:val="00A07F34"/>
    <w:rsid w:val="00A10EE9"/>
    <w:rsid w:val="00A10F80"/>
    <w:rsid w:val="00A10FA7"/>
    <w:rsid w:val="00A11190"/>
    <w:rsid w:val="00A1133D"/>
    <w:rsid w:val="00A11F04"/>
    <w:rsid w:val="00A12224"/>
    <w:rsid w:val="00A1269B"/>
    <w:rsid w:val="00A1347E"/>
    <w:rsid w:val="00A14166"/>
    <w:rsid w:val="00A16747"/>
    <w:rsid w:val="00A16B17"/>
    <w:rsid w:val="00A16CEB"/>
    <w:rsid w:val="00A16F7D"/>
    <w:rsid w:val="00A17BE9"/>
    <w:rsid w:val="00A204B5"/>
    <w:rsid w:val="00A21106"/>
    <w:rsid w:val="00A21FFB"/>
    <w:rsid w:val="00A22154"/>
    <w:rsid w:val="00A2286F"/>
    <w:rsid w:val="00A22BAC"/>
    <w:rsid w:val="00A22C3B"/>
    <w:rsid w:val="00A22FF4"/>
    <w:rsid w:val="00A232A1"/>
    <w:rsid w:val="00A232C5"/>
    <w:rsid w:val="00A237D1"/>
    <w:rsid w:val="00A23DF8"/>
    <w:rsid w:val="00A25245"/>
    <w:rsid w:val="00A25C38"/>
    <w:rsid w:val="00A25E63"/>
    <w:rsid w:val="00A25FE0"/>
    <w:rsid w:val="00A2606D"/>
    <w:rsid w:val="00A263EB"/>
    <w:rsid w:val="00A27038"/>
    <w:rsid w:val="00A27EC6"/>
    <w:rsid w:val="00A30101"/>
    <w:rsid w:val="00A30147"/>
    <w:rsid w:val="00A3036C"/>
    <w:rsid w:val="00A308EC"/>
    <w:rsid w:val="00A30CAD"/>
    <w:rsid w:val="00A310BB"/>
    <w:rsid w:val="00A3171B"/>
    <w:rsid w:val="00A31811"/>
    <w:rsid w:val="00A3198F"/>
    <w:rsid w:val="00A31CA7"/>
    <w:rsid w:val="00A321AF"/>
    <w:rsid w:val="00A322F0"/>
    <w:rsid w:val="00A32354"/>
    <w:rsid w:val="00A32CC5"/>
    <w:rsid w:val="00A32F5B"/>
    <w:rsid w:val="00A3323A"/>
    <w:rsid w:val="00A3349F"/>
    <w:rsid w:val="00A33B0E"/>
    <w:rsid w:val="00A33E3A"/>
    <w:rsid w:val="00A340A5"/>
    <w:rsid w:val="00A34F52"/>
    <w:rsid w:val="00A35244"/>
    <w:rsid w:val="00A3582B"/>
    <w:rsid w:val="00A35E53"/>
    <w:rsid w:val="00A35EB0"/>
    <w:rsid w:val="00A36281"/>
    <w:rsid w:val="00A364EC"/>
    <w:rsid w:val="00A365ED"/>
    <w:rsid w:val="00A36853"/>
    <w:rsid w:val="00A36BBE"/>
    <w:rsid w:val="00A3784C"/>
    <w:rsid w:val="00A37D74"/>
    <w:rsid w:val="00A37E92"/>
    <w:rsid w:val="00A37EAF"/>
    <w:rsid w:val="00A40900"/>
    <w:rsid w:val="00A413C6"/>
    <w:rsid w:val="00A4144D"/>
    <w:rsid w:val="00A415FE"/>
    <w:rsid w:val="00A4182C"/>
    <w:rsid w:val="00A41C8E"/>
    <w:rsid w:val="00A41F2A"/>
    <w:rsid w:val="00A42840"/>
    <w:rsid w:val="00A4307A"/>
    <w:rsid w:val="00A434E0"/>
    <w:rsid w:val="00A4469D"/>
    <w:rsid w:val="00A45653"/>
    <w:rsid w:val="00A46217"/>
    <w:rsid w:val="00A46695"/>
    <w:rsid w:val="00A473DE"/>
    <w:rsid w:val="00A47E16"/>
    <w:rsid w:val="00A47EBB"/>
    <w:rsid w:val="00A47EE9"/>
    <w:rsid w:val="00A50803"/>
    <w:rsid w:val="00A50900"/>
    <w:rsid w:val="00A50B19"/>
    <w:rsid w:val="00A50BFB"/>
    <w:rsid w:val="00A50FA6"/>
    <w:rsid w:val="00A511E5"/>
    <w:rsid w:val="00A51510"/>
    <w:rsid w:val="00A51968"/>
    <w:rsid w:val="00A51CDD"/>
    <w:rsid w:val="00A51EF6"/>
    <w:rsid w:val="00A52B9E"/>
    <w:rsid w:val="00A5318B"/>
    <w:rsid w:val="00A53210"/>
    <w:rsid w:val="00A536A4"/>
    <w:rsid w:val="00A53FCD"/>
    <w:rsid w:val="00A5426F"/>
    <w:rsid w:val="00A54FDF"/>
    <w:rsid w:val="00A56302"/>
    <w:rsid w:val="00A56561"/>
    <w:rsid w:val="00A56C15"/>
    <w:rsid w:val="00A56ED0"/>
    <w:rsid w:val="00A602C7"/>
    <w:rsid w:val="00A6083A"/>
    <w:rsid w:val="00A6113A"/>
    <w:rsid w:val="00A61A52"/>
    <w:rsid w:val="00A61DAB"/>
    <w:rsid w:val="00A624E3"/>
    <w:rsid w:val="00A6283B"/>
    <w:rsid w:val="00A6302E"/>
    <w:rsid w:val="00A631A6"/>
    <w:rsid w:val="00A635C4"/>
    <w:rsid w:val="00A63B29"/>
    <w:rsid w:val="00A63B39"/>
    <w:rsid w:val="00A6420A"/>
    <w:rsid w:val="00A64572"/>
    <w:rsid w:val="00A64A75"/>
    <w:rsid w:val="00A64BD3"/>
    <w:rsid w:val="00A65D9D"/>
    <w:rsid w:val="00A662E3"/>
    <w:rsid w:val="00A668DB"/>
    <w:rsid w:val="00A6695B"/>
    <w:rsid w:val="00A6730D"/>
    <w:rsid w:val="00A67757"/>
    <w:rsid w:val="00A67F6C"/>
    <w:rsid w:val="00A7019B"/>
    <w:rsid w:val="00A71625"/>
    <w:rsid w:val="00A717E3"/>
    <w:rsid w:val="00A7183A"/>
    <w:rsid w:val="00A71B9B"/>
    <w:rsid w:val="00A7275D"/>
    <w:rsid w:val="00A72BCC"/>
    <w:rsid w:val="00A72C76"/>
    <w:rsid w:val="00A7348C"/>
    <w:rsid w:val="00A737B0"/>
    <w:rsid w:val="00A73FE6"/>
    <w:rsid w:val="00A7405A"/>
    <w:rsid w:val="00A74A90"/>
    <w:rsid w:val="00A74BB4"/>
    <w:rsid w:val="00A751C7"/>
    <w:rsid w:val="00A755B5"/>
    <w:rsid w:val="00A75A94"/>
    <w:rsid w:val="00A75D9A"/>
    <w:rsid w:val="00A75F61"/>
    <w:rsid w:val="00A76295"/>
    <w:rsid w:val="00A7664A"/>
    <w:rsid w:val="00A76C31"/>
    <w:rsid w:val="00A776B7"/>
    <w:rsid w:val="00A77BB9"/>
    <w:rsid w:val="00A77E7B"/>
    <w:rsid w:val="00A80D8E"/>
    <w:rsid w:val="00A81081"/>
    <w:rsid w:val="00A81315"/>
    <w:rsid w:val="00A8306D"/>
    <w:rsid w:val="00A83070"/>
    <w:rsid w:val="00A83B61"/>
    <w:rsid w:val="00A83BF6"/>
    <w:rsid w:val="00A83DFD"/>
    <w:rsid w:val="00A83EC2"/>
    <w:rsid w:val="00A8411B"/>
    <w:rsid w:val="00A848C3"/>
    <w:rsid w:val="00A84BAF"/>
    <w:rsid w:val="00A84D0B"/>
    <w:rsid w:val="00A859F4"/>
    <w:rsid w:val="00A85AFC"/>
    <w:rsid w:val="00A8617A"/>
    <w:rsid w:val="00A86CE3"/>
    <w:rsid w:val="00A87198"/>
    <w:rsid w:val="00A871A7"/>
    <w:rsid w:val="00A877E6"/>
    <w:rsid w:val="00A87844"/>
    <w:rsid w:val="00A87956"/>
    <w:rsid w:val="00A910F1"/>
    <w:rsid w:val="00A911FE"/>
    <w:rsid w:val="00A9164D"/>
    <w:rsid w:val="00A9199B"/>
    <w:rsid w:val="00A91AFA"/>
    <w:rsid w:val="00A92043"/>
    <w:rsid w:val="00A94C41"/>
    <w:rsid w:val="00A9520E"/>
    <w:rsid w:val="00A95218"/>
    <w:rsid w:val="00A956BE"/>
    <w:rsid w:val="00A9579F"/>
    <w:rsid w:val="00A95DB2"/>
    <w:rsid w:val="00A9638A"/>
    <w:rsid w:val="00A97082"/>
    <w:rsid w:val="00A973AF"/>
    <w:rsid w:val="00A97BF4"/>
    <w:rsid w:val="00A97E54"/>
    <w:rsid w:val="00AA038C"/>
    <w:rsid w:val="00AA05E3"/>
    <w:rsid w:val="00AA07B8"/>
    <w:rsid w:val="00AA0C65"/>
    <w:rsid w:val="00AA0E2F"/>
    <w:rsid w:val="00AA19C3"/>
    <w:rsid w:val="00AA20FB"/>
    <w:rsid w:val="00AA2F8B"/>
    <w:rsid w:val="00AA2FA1"/>
    <w:rsid w:val="00AA380C"/>
    <w:rsid w:val="00AA4D25"/>
    <w:rsid w:val="00AA4F6F"/>
    <w:rsid w:val="00AA4FE0"/>
    <w:rsid w:val="00AA55DA"/>
    <w:rsid w:val="00AA5779"/>
    <w:rsid w:val="00AA59CD"/>
    <w:rsid w:val="00AA61A4"/>
    <w:rsid w:val="00AA6506"/>
    <w:rsid w:val="00AA6922"/>
    <w:rsid w:val="00AA7325"/>
    <w:rsid w:val="00AA741B"/>
    <w:rsid w:val="00AA753D"/>
    <w:rsid w:val="00AA7A09"/>
    <w:rsid w:val="00AB013C"/>
    <w:rsid w:val="00AB0898"/>
    <w:rsid w:val="00AB0BFD"/>
    <w:rsid w:val="00AB0C63"/>
    <w:rsid w:val="00AB138B"/>
    <w:rsid w:val="00AB13F2"/>
    <w:rsid w:val="00AB18E7"/>
    <w:rsid w:val="00AB197B"/>
    <w:rsid w:val="00AB2261"/>
    <w:rsid w:val="00AB26D8"/>
    <w:rsid w:val="00AB27C1"/>
    <w:rsid w:val="00AB29D2"/>
    <w:rsid w:val="00AB2A68"/>
    <w:rsid w:val="00AB3089"/>
    <w:rsid w:val="00AB3241"/>
    <w:rsid w:val="00AB34DC"/>
    <w:rsid w:val="00AB3B50"/>
    <w:rsid w:val="00AB3E41"/>
    <w:rsid w:val="00AB3F91"/>
    <w:rsid w:val="00AB4352"/>
    <w:rsid w:val="00AB453C"/>
    <w:rsid w:val="00AB4C67"/>
    <w:rsid w:val="00AB4C68"/>
    <w:rsid w:val="00AB55B5"/>
    <w:rsid w:val="00AB5852"/>
    <w:rsid w:val="00AB5A0F"/>
    <w:rsid w:val="00AB5F81"/>
    <w:rsid w:val="00AB5FBB"/>
    <w:rsid w:val="00AB625E"/>
    <w:rsid w:val="00AB6542"/>
    <w:rsid w:val="00AB6ED2"/>
    <w:rsid w:val="00AB745E"/>
    <w:rsid w:val="00AB74F2"/>
    <w:rsid w:val="00AB7A93"/>
    <w:rsid w:val="00AC0142"/>
    <w:rsid w:val="00AC05B1"/>
    <w:rsid w:val="00AC09C8"/>
    <w:rsid w:val="00AC114B"/>
    <w:rsid w:val="00AC12C1"/>
    <w:rsid w:val="00AC14CC"/>
    <w:rsid w:val="00AC17D9"/>
    <w:rsid w:val="00AC1BFD"/>
    <w:rsid w:val="00AC2469"/>
    <w:rsid w:val="00AC295A"/>
    <w:rsid w:val="00AC31B7"/>
    <w:rsid w:val="00AC3273"/>
    <w:rsid w:val="00AC3315"/>
    <w:rsid w:val="00AC33D1"/>
    <w:rsid w:val="00AC3FE7"/>
    <w:rsid w:val="00AC4371"/>
    <w:rsid w:val="00AC45E7"/>
    <w:rsid w:val="00AC4B8F"/>
    <w:rsid w:val="00AC4C5A"/>
    <w:rsid w:val="00AC4CAA"/>
    <w:rsid w:val="00AC4E9A"/>
    <w:rsid w:val="00AC4FDD"/>
    <w:rsid w:val="00AC5183"/>
    <w:rsid w:val="00AC54B9"/>
    <w:rsid w:val="00AC5A7D"/>
    <w:rsid w:val="00AC5AB4"/>
    <w:rsid w:val="00AC5C59"/>
    <w:rsid w:val="00AC6324"/>
    <w:rsid w:val="00AC63D2"/>
    <w:rsid w:val="00AC644F"/>
    <w:rsid w:val="00AC6635"/>
    <w:rsid w:val="00AC6946"/>
    <w:rsid w:val="00AC69F7"/>
    <w:rsid w:val="00AC6A04"/>
    <w:rsid w:val="00AC6C02"/>
    <w:rsid w:val="00AC6DB0"/>
    <w:rsid w:val="00AC6FFE"/>
    <w:rsid w:val="00AC71A9"/>
    <w:rsid w:val="00AC7234"/>
    <w:rsid w:val="00AC7628"/>
    <w:rsid w:val="00AC783B"/>
    <w:rsid w:val="00AC787F"/>
    <w:rsid w:val="00AC7F60"/>
    <w:rsid w:val="00AD008C"/>
    <w:rsid w:val="00AD0141"/>
    <w:rsid w:val="00AD017C"/>
    <w:rsid w:val="00AD02C6"/>
    <w:rsid w:val="00AD0380"/>
    <w:rsid w:val="00AD05E9"/>
    <w:rsid w:val="00AD1367"/>
    <w:rsid w:val="00AD1A39"/>
    <w:rsid w:val="00AD274D"/>
    <w:rsid w:val="00AD2971"/>
    <w:rsid w:val="00AD2A4C"/>
    <w:rsid w:val="00AD3171"/>
    <w:rsid w:val="00AD356C"/>
    <w:rsid w:val="00AD35B0"/>
    <w:rsid w:val="00AD38D6"/>
    <w:rsid w:val="00AD3BA6"/>
    <w:rsid w:val="00AD3D1E"/>
    <w:rsid w:val="00AD3F30"/>
    <w:rsid w:val="00AD3F56"/>
    <w:rsid w:val="00AD48D3"/>
    <w:rsid w:val="00AD49EC"/>
    <w:rsid w:val="00AD5097"/>
    <w:rsid w:val="00AD60D7"/>
    <w:rsid w:val="00AD63DF"/>
    <w:rsid w:val="00AD6638"/>
    <w:rsid w:val="00AD6D61"/>
    <w:rsid w:val="00AD751A"/>
    <w:rsid w:val="00AD7669"/>
    <w:rsid w:val="00AD775F"/>
    <w:rsid w:val="00AD7B62"/>
    <w:rsid w:val="00AE06C3"/>
    <w:rsid w:val="00AE11C5"/>
    <w:rsid w:val="00AE18D8"/>
    <w:rsid w:val="00AE1FBF"/>
    <w:rsid w:val="00AE2418"/>
    <w:rsid w:val="00AE24B4"/>
    <w:rsid w:val="00AE2573"/>
    <w:rsid w:val="00AE26DC"/>
    <w:rsid w:val="00AE2819"/>
    <w:rsid w:val="00AE2868"/>
    <w:rsid w:val="00AE2914"/>
    <w:rsid w:val="00AE3579"/>
    <w:rsid w:val="00AE36FF"/>
    <w:rsid w:val="00AE3BEC"/>
    <w:rsid w:val="00AE3C73"/>
    <w:rsid w:val="00AE42A2"/>
    <w:rsid w:val="00AE4893"/>
    <w:rsid w:val="00AE4AEC"/>
    <w:rsid w:val="00AE4D0F"/>
    <w:rsid w:val="00AE4FED"/>
    <w:rsid w:val="00AE512C"/>
    <w:rsid w:val="00AE52AE"/>
    <w:rsid w:val="00AE53C0"/>
    <w:rsid w:val="00AE5403"/>
    <w:rsid w:val="00AE54AC"/>
    <w:rsid w:val="00AE54D8"/>
    <w:rsid w:val="00AE5E8F"/>
    <w:rsid w:val="00AE6D0A"/>
    <w:rsid w:val="00AE6D15"/>
    <w:rsid w:val="00AE7039"/>
    <w:rsid w:val="00AE7521"/>
    <w:rsid w:val="00AF02AD"/>
    <w:rsid w:val="00AF041E"/>
    <w:rsid w:val="00AF0D4E"/>
    <w:rsid w:val="00AF12DE"/>
    <w:rsid w:val="00AF211A"/>
    <w:rsid w:val="00AF325C"/>
    <w:rsid w:val="00AF3282"/>
    <w:rsid w:val="00AF3756"/>
    <w:rsid w:val="00AF38DF"/>
    <w:rsid w:val="00AF43C5"/>
    <w:rsid w:val="00AF45A4"/>
    <w:rsid w:val="00AF4BB7"/>
    <w:rsid w:val="00AF5EAD"/>
    <w:rsid w:val="00AF5EEC"/>
    <w:rsid w:val="00AF6E3F"/>
    <w:rsid w:val="00AF7130"/>
    <w:rsid w:val="00AF7215"/>
    <w:rsid w:val="00AF78CD"/>
    <w:rsid w:val="00B00452"/>
    <w:rsid w:val="00B008A0"/>
    <w:rsid w:val="00B00C2E"/>
    <w:rsid w:val="00B00FFF"/>
    <w:rsid w:val="00B01034"/>
    <w:rsid w:val="00B0159B"/>
    <w:rsid w:val="00B020DD"/>
    <w:rsid w:val="00B02406"/>
    <w:rsid w:val="00B026CF"/>
    <w:rsid w:val="00B02A9B"/>
    <w:rsid w:val="00B04182"/>
    <w:rsid w:val="00B04762"/>
    <w:rsid w:val="00B049BE"/>
    <w:rsid w:val="00B04F47"/>
    <w:rsid w:val="00B052F5"/>
    <w:rsid w:val="00B05570"/>
    <w:rsid w:val="00B057D6"/>
    <w:rsid w:val="00B05D55"/>
    <w:rsid w:val="00B05D56"/>
    <w:rsid w:val="00B0605A"/>
    <w:rsid w:val="00B060E6"/>
    <w:rsid w:val="00B0610E"/>
    <w:rsid w:val="00B0632A"/>
    <w:rsid w:val="00B06621"/>
    <w:rsid w:val="00B067FB"/>
    <w:rsid w:val="00B06ECD"/>
    <w:rsid w:val="00B07069"/>
    <w:rsid w:val="00B074FB"/>
    <w:rsid w:val="00B0782E"/>
    <w:rsid w:val="00B07AE3"/>
    <w:rsid w:val="00B07D9F"/>
    <w:rsid w:val="00B07DF9"/>
    <w:rsid w:val="00B10820"/>
    <w:rsid w:val="00B10A87"/>
    <w:rsid w:val="00B10C1F"/>
    <w:rsid w:val="00B10FBB"/>
    <w:rsid w:val="00B11221"/>
    <w:rsid w:val="00B1122B"/>
    <w:rsid w:val="00B11430"/>
    <w:rsid w:val="00B115D9"/>
    <w:rsid w:val="00B11BB1"/>
    <w:rsid w:val="00B1232E"/>
    <w:rsid w:val="00B1295B"/>
    <w:rsid w:val="00B12D41"/>
    <w:rsid w:val="00B130DA"/>
    <w:rsid w:val="00B133CC"/>
    <w:rsid w:val="00B138D7"/>
    <w:rsid w:val="00B13C90"/>
    <w:rsid w:val="00B1463B"/>
    <w:rsid w:val="00B150D3"/>
    <w:rsid w:val="00B164CF"/>
    <w:rsid w:val="00B16513"/>
    <w:rsid w:val="00B16A20"/>
    <w:rsid w:val="00B16B4F"/>
    <w:rsid w:val="00B16FBA"/>
    <w:rsid w:val="00B1708D"/>
    <w:rsid w:val="00B17C65"/>
    <w:rsid w:val="00B206B7"/>
    <w:rsid w:val="00B2079B"/>
    <w:rsid w:val="00B2104C"/>
    <w:rsid w:val="00B219CC"/>
    <w:rsid w:val="00B21A7D"/>
    <w:rsid w:val="00B22A33"/>
    <w:rsid w:val="00B22A8D"/>
    <w:rsid w:val="00B23630"/>
    <w:rsid w:val="00B236F2"/>
    <w:rsid w:val="00B24170"/>
    <w:rsid w:val="00B25F69"/>
    <w:rsid w:val="00B26101"/>
    <w:rsid w:val="00B261C7"/>
    <w:rsid w:val="00B2643D"/>
    <w:rsid w:val="00B264D3"/>
    <w:rsid w:val="00B267E2"/>
    <w:rsid w:val="00B269AD"/>
    <w:rsid w:val="00B26C03"/>
    <w:rsid w:val="00B26F5D"/>
    <w:rsid w:val="00B27B08"/>
    <w:rsid w:val="00B309BF"/>
    <w:rsid w:val="00B30F62"/>
    <w:rsid w:val="00B31303"/>
    <w:rsid w:val="00B3195A"/>
    <w:rsid w:val="00B31D61"/>
    <w:rsid w:val="00B32392"/>
    <w:rsid w:val="00B32D15"/>
    <w:rsid w:val="00B330AA"/>
    <w:rsid w:val="00B33700"/>
    <w:rsid w:val="00B337D7"/>
    <w:rsid w:val="00B337F8"/>
    <w:rsid w:val="00B33A54"/>
    <w:rsid w:val="00B33BBB"/>
    <w:rsid w:val="00B34A35"/>
    <w:rsid w:val="00B353EB"/>
    <w:rsid w:val="00B3558F"/>
    <w:rsid w:val="00B357BF"/>
    <w:rsid w:val="00B358AC"/>
    <w:rsid w:val="00B35AA6"/>
    <w:rsid w:val="00B35DA0"/>
    <w:rsid w:val="00B35F65"/>
    <w:rsid w:val="00B365C3"/>
    <w:rsid w:val="00B369B0"/>
    <w:rsid w:val="00B37003"/>
    <w:rsid w:val="00B37124"/>
    <w:rsid w:val="00B37711"/>
    <w:rsid w:val="00B37D17"/>
    <w:rsid w:val="00B40789"/>
    <w:rsid w:val="00B40CAD"/>
    <w:rsid w:val="00B41370"/>
    <w:rsid w:val="00B4148E"/>
    <w:rsid w:val="00B414FA"/>
    <w:rsid w:val="00B41513"/>
    <w:rsid w:val="00B4202F"/>
    <w:rsid w:val="00B4215C"/>
    <w:rsid w:val="00B42F3F"/>
    <w:rsid w:val="00B42FB1"/>
    <w:rsid w:val="00B439C4"/>
    <w:rsid w:val="00B43CB8"/>
    <w:rsid w:val="00B445E2"/>
    <w:rsid w:val="00B447B5"/>
    <w:rsid w:val="00B44924"/>
    <w:rsid w:val="00B450EB"/>
    <w:rsid w:val="00B4535E"/>
    <w:rsid w:val="00B459D5"/>
    <w:rsid w:val="00B45ECC"/>
    <w:rsid w:val="00B46316"/>
    <w:rsid w:val="00B46334"/>
    <w:rsid w:val="00B46B38"/>
    <w:rsid w:val="00B46C7B"/>
    <w:rsid w:val="00B46D53"/>
    <w:rsid w:val="00B46D5B"/>
    <w:rsid w:val="00B4704F"/>
    <w:rsid w:val="00B47904"/>
    <w:rsid w:val="00B47AC4"/>
    <w:rsid w:val="00B47D2B"/>
    <w:rsid w:val="00B50121"/>
    <w:rsid w:val="00B50684"/>
    <w:rsid w:val="00B50A52"/>
    <w:rsid w:val="00B50C7D"/>
    <w:rsid w:val="00B50D51"/>
    <w:rsid w:val="00B50EB8"/>
    <w:rsid w:val="00B51564"/>
    <w:rsid w:val="00B5169E"/>
    <w:rsid w:val="00B51723"/>
    <w:rsid w:val="00B52012"/>
    <w:rsid w:val="00B5226D"/>
    <w:rsid w:val="00B5258F"/>
    <w:rsid w:val="00B5282E"/>
    <w:rsid w:val="00B52A8C"/>
    <w:rsid w:val="00B52E73"/>
    <w:rsid w:val="00B53F63"/>
    <w:rsid w:val="00B53FA2"/>
    <w:rsid w:val="00B5404B"/>
    <w:rsid w:val="00B5422C"/>
    <w:rsid w:val="00B5547A"/>
    <w:rsid w:val="00B554D6"/>
    <w:rsid w:val="00B5611B"/>
    <w:rsid w:val="00B56363"/>
    <w:rsid w:val="00B57473"/>
    <w:rsid w:val="00B57BC2"/>
    <w:rsid w:val="00B57EA1"/>
    <w:rsid w:val="00B60CD3"/>
    <w:rsid w:val="00B60F4C"/>
    <w:rsid w:val="00B613CF"/>
    <w:rsid w:val="00B613F2"/>
    <w:rsid w:val="00B619B3"/>
    <w:rsid w:val="00B61FA5"/>
    <w:rsid w:val="00B62194"/>
    <w:rsid w:val="00B621EC"/>
    <w:rsid w:val="00B63430"/>
    <w:rsid w:val="00B636A8"/>
    <w:rsid w:val="00B63A64"/>
    <w:rsid w:val="00B64690"/>
    <w:rsid w:val="00B647B7"/>
    <w:rsid w:val="00B64EF0"/>
    <w:rsid w:val="00B65DC2"/>
    <w:rsid w:val="00B65E1E"/>
    <w:rsid w:val="00B663D3"/>
    <w:rsid w:val="00B665C6"/>
    <w:rsid w:val="00B6668E"/>
    <w:rsid w:val="00B666BC"/>
    <w:rsid w:val="00B67422"/>
    <w:rsid w:val="00B67F32"/>
    <w:rsid w:val="00B70C27"/>
    <w:rsid w:val="00B71537"/>
    <w:rsid w:val="00B7154E"/>
    <w:rsid w:val="00B72362"/>
    <w:rsid w:val="00B728B6"/>
    <w:rsid w:val="00B729CB"/>
    <w:rsid w:val="00B72A49"/>
    <w:rsid w:val="00B72DCD"/>
    <w:rsid w:val="00B72F89"/>
    <w:rsid w:val="00B7306A"/>
    <w:rsid w:val="00B73375"/>
    <w:rsid w:val="00B73694"/>
    <w:rsid w:val="00B73984"/>
    <w:rsid w:val="00B74002"/>
    <w:rsid w:val="00B741DA"/>
    <w:rsid w:val="00B74E18"/>
    <w:rsid w:val="00B74E44"/>
    <w:rsid w:val="00B76527"/>
    <w:rsid w:val="00B76C30"/>
    <w:rsid w:val="00B77432"/>
    <w:rsid w:val="00B7764B"/>
    <w:rsid w:val="00B777D1"/>
    <w:rsid w:val="00B77B5B"/>
    <w:rsid w:val="00B8019A"/>
    <w:rsid w:val="00B802F0"/>
    <w:rsid w:val="00B805AF"/>
    <w:rsid w:val="00B80CF7"/>
    <w:rsid w:val="00B8137F"/>
    <w:rsid w:val="00B820F1"/>
    <w:rsid w:val="00B827E8"/>
    <w:rsid w:val="00B82ED1"/>
    <w:rsid w:val="00B8325B"/>
    <w:rsid w:val="00B832B5"/>
    <w:rsid w:val="00B83E77"/>
    <w:rsid w:val="00B842F0"/>
    <w:rsid w:val="00B84F39"/>
    <w:rsid w:val="00B85A7D"/>
    <w:rsid w:val="00B85BC7"/>
    <w:rsid w:val="00B86253"/>
    <w:rsid w:val="00B869EC"/>
    <w:rsid w:val="00B86FE8"/>
    <w:rsid w:val="00B9053C"/>
    <w:rsid w:val="00B91469"/>
    <w:rsid w:val="00B91D44"/>
    <w:rsid w:val="00B91D7F"/>
    <w:rsid w:val="00B91F4E"/>
    <w:rsid w:val="00B92054"/>
    <w:rsid w:val="00B924B7"/>
    <w:rsid w:val="00B92914"/>
    <w:rsid w:val="00B93294"/>
    <w:rsid w:val="00B93939"/>
    <w:rsid w:val="00B9397A"/>
    <w:rsid w:val="00B94AE5"/>
    <w:rsid w:val="00B94E6F"/>
    <w:rsid w:val="00B95001"/>
    <w:rsid w:val="00B95583"/>
    <w:rsid w:val="00B9633D"/>
    <w:rsid w:val="00B9651F"/>
    <w:rsid w:val="00B9679C"/>
    <w:rsid w:val="00B96CAD"/>
    <w:rsid w:val="00B9710C"/>
    <w:rsid w:val="00B97260"/>
    <w:rsid w:val="00B97426"/>
    <w:rsid w:val="00B97705"/>
    <w:rsid w:val="00B97B56"/>
    <w:rsid w:val="00BA010B"/>
    <w:rsid w:val="00BA0CD2"/>
    <w:rsid w:val="00BA1084"/>
    <w:rsid w:val="00BA1232"/>
    <w:rsid w:val="00BA181C"/>
    <w:rsid w:val="00BA2264"/>
    <w:rsid w:val="00BA22E0"/>
    <w:rsid w:val="00BA2C4B"/>
    <w:rsid w:val="00BA2EBE"/>
    <w:rsid w:val="00BA30AF"/>
    <w:rsid w:val="00BA36B0"/>
    <w:rsid w:val="00BA40F5"/>
    <w:rsid w:val="00BA449E"/>
    <w:rsid w:val="00BA4737"/>
    <w:rsid w:val="00BA5F05"/>
    <w:rsid w:val="00BA5F10"/>
    <w:rsid w:val="00BA6A22"/>
    <w:rsid w:val="00BA6BF2"/>
    <w:rsid w:val="00BA73EC"/>
    <w:rsid w:val="00BA74C6"/>
    <w:rsid w:val="00BA7E43"/>
    <w:rsid w:val="00BB0080"/>
    <w:rsid w:val="00BB0A34"/>
    <w:rsid w:val="00BB0A90"/>
    <w:rsid w:val="00BB0B71"/>
    <w:rsid w:val="00BB0C16"/>
    <w:rsid w:val="00BB0F28"/>
    <w:rsid w:val="00BB1092"/>
    <w:rsid w:val="00BB1564"/>
    <w:rsid w:val="00BB1D4C"/>
    <w:rsid w:val="00BB2257"/>
    <w:rsid w:val="00BB2909"/>
    <w:rsid w:val="00BB336F"/>
    <w:rsid w:val="00BB33A2"/>
    <w:rsid w:val="00BB362C"/>
    <w:rsid w:val="00BB3944"/>
    <w:rsid w:val="00BB3A76"/>
    <w:rsid w:val="00BB458A"/>
    <w:rsid w:val="00BB4918"/>
    <w:rsid w:val="00BB4EAB"/>
    <w:rsid w:val="00BB561F"/>
    <w:rsid w:val="00BB58CC"/>
    <w:rsid w:val="00BB5A35"/>
    <w:rsid w:val="00BB5F90"/>
    <w:rsid w:val="00BB5FF2"/>
    <w:rsid w:val="00BB634A"/>
    <w:rsid w:val="00BB68E3"/>
    <w:rsid w:val="00BB6BB9"/>
    <w:rsid w:val="00BB6CF8"/>
    <w:rsid w:val="00BB6D1F"/>
    <w:rsid w:val="00BB7534"/>
    <w:rsid w:val="00BB7872"/>
    <w:rsid w:val="00BC04D6"/>
    <w:rsid w:val="00BC0740"/>
    <w:rsid w:val="00BC0889"/>
    <w:rsid w:val="00BC0B00"/>
    <w:rsid w:val="00BC0C93"/>
    <w:rsid w:val="00BC0D01"/>
    <w:rsid w:val="00BC0F01"/>
    <w:rsid w:val="00BC28AE"/>
    <w:rsid w:val="00BC2C1F"/>
    <w:rsid w:val="00BC39BA"/>
    <w:rsid w:val="00BC3C84"/>
    <w:rsid w:val="00BC4054"/>
    <w:rsid w:val="00BC413F"/>
    <w:rsid w:val="00BC41F0"/>
    <w:rsid w:val="00BC4212"/>
    <w:rsid w:val="00BC4636"/>
    <w:rsid w:val="00BC47B5"/>
    <w:rsid w:val="00BC4AED"/>
    <w:rsid w:val="00BC4D94"/>
    <w:rsid w:val="00BC52F5"/>
    <w:rsid w:val="00BC5B42"/>
    <w:rsid w:val="00BC5D0B"/>
    <w:rsid w:val="00BC627E"/>
    <w:rsid w:val="00BC64EF"/>
    <w:rsid w:val="00BC65F9"/>
    <w:rsid w:val="00BC73B7"/>
    <w:rsid w:val="00BC758C"/>
    <w:rsid w:val="00BC7966"/>
    <w:rsid w:val="00BC7B8A"/>
    <w:rsid w:val="00BC7BC9"/>
    <w:rsid w:val="00BD00D3"/>
    <w:rsid w:val="00BD04C5"/>
    <w:rsid w:val="00BD06C4"/>
    <w:rsid w:val="00BD0747"/>
    <w:rsid w:val="00BD0764"/>
    <w:rsid w:val="00BD0D4E"/>
    <w:rsid w:val="00BD0E91"/>
    <w:rsid w:val="00BD1659"/>
    <w:rsid w:val="00BD178C"/>
    <w:rsid w:val="00BD1CAB"/>
    <w:rsid w:val="00BD2249"/>
    <w:rsid w:val="00BD236B"/>
    <w:rsid w:val="00BD3791"/>
    <w:rsid w:val="00BD392F"/>
    <w:rsid w:val="00BD3AA9"/>
    <w:rsid w:val="00BD3BB3"/>
    <w:rsid w:val="00BD3BD8"/>
    <w:rsid w:val="00BD4550"/>
    <w:rsid w:val="00BD46FC"/>
    <w:rsid w:val="00BD4909"/>
    <w:rsid w:val="00BD4A18"/>
    <w:rsid w:val="00BD4FAD"/>
    <w:rsid w:val="00BD511F"/>
    <w:rsid w:val="00BD5322"/>
    <w:rsid w:val="00BD5A57"/>
    <w:rsid w:val="00BD5BE1"/>
    <w:rsid w:val="00BD5D7F"/>
    <w:rsid w:val="00BD6488"/>
    <w:rsid w:val="00BD666A"/>
    <w:rsid w:val="00BD6721"/>
    <w:rsid w:val="00BD6A8C"/>
    <w:rsid w:val="00BD6DB2"/>
    <w:rsid w:val="00BD70AA"/>
    <w:rsid w:val="00BD7A4A"/>
    <w:rsid w:val="00BD7D5E"/>
    <w:rsid w:val="00BD7D9F"/>
    <w:rsid w:val="00BE08B5"/>
    <w:rsid w:val="00BE11CF"/>
    <w:rsid w:val="00BE1332"/>
    <w:rsid w:val="00BE159E"/>
    <w:rsid w:val="00BE21AB"/>
    <w:rsid w:val="00BE2F87"/>
    <w:rsid w:val="00BE32EC"/>
    <w:rsid w:val="00BE354B"/>
    <w:rsid w:val="00BE4323"/>
    <w:rsid w:val="00BE43F1"/>
    <w:rsid w:val="00BE4CCD"/>
    <w:rsid w:val="00BE5042"/>
    <w:rsid w:val="00BE5143"/>
    <w:rsid w:val="00BE523A"/>
    <w:rsid w:val="00BE55B5"/>
    <w:rsid w:val="00BE55CB"/>
    <w:rsid w:val="00BE570B"/>
    <w:rsid w:val="00BE5CE3"/>
    <w:rsid w:val="00BE5D75"/>
    <w:rsid w:val="00BE646D"/>
    <w:rsid w:val="00BE68AA"/>
    <w:rsid w:val="00BE6AB8"/>
    <w:rsid w:val="00BE7266"/>
    <w:rsid w:val="00BE78A4"/>
    <w:rsid w:val="00BE794B"/>
    <w:rsid w:val="00BE7982"/>
    <w:rsid w:val="00BF04A9"/>
    <w:rsid w:val="00BF0C70"/>
    <w:rsid w:val="00BF1461"/>
    <w:rsid w:val="00BF1787"/>
    <w:rsid w:val="00BF18A4"/>
    <w:rsid w:val="00BF19D7"/>
    <w:rsid w:val="00BF1B43"/>
    <w:rsid w:val="00BF1DD7"/>
    <w:rsid w:val="00BF1E10"/>
    <w:rsid w:val="00BF388E"/>
    <w:rsid w:val="00BF3BA6"/>
    <w:rsid w:val="00BF3CB6"/>
    <w:rsid w:val="00BF3F6B"/>
    <w:rsid w:val="00BF4424"/>
    <w:rsid w:val="00BF4707"/>
    <w:rsid w:val="00BF481C"/>
    <w:rsid w:val="00BF4855"/>
    <w:rsid w:val="00BF4AD6"/>
    <w:rsid w:val="00BF4B4D"/>
    <w:rsid w:val="00BF4D5E"/>
    <w:rsid w:val="00BF4FC5"/>
    <w:rsid w:val="00BF54F4"/>
    <w:rsid w:val="00BF5649"/>
    <w:rsid w:val="00BF5C1C"/>
    <w:rsid w:val="00BF5DA3"/>
    <w:rsid w:val="00BF617A"/>
    <w:rsid w:val="00BF624C"/>
    <w:rsid w:val="00BF6315"/>
    <w:rsid w:val="00BF6512"/>
    <w:rsid w:val="00BF6F8E"/>
    <w:rsid w:val="00BF720F"/>
    <w:rsid w:val="00BF72A1"/>
    <w:rsid w:val="00BF766B"/>
    <w:rsid w:val="00BF77CD"/>
    <w:rsid w:val="00BF7B16"/>
    <w:rsid w:val="00C0015B"/>
    <w:rsid w:val="00C0064B"/>
    <w:rsid w:val="00C0095A"/>
    <w:rsid w:val="00C01339"/>
    <w:rsid w:val="00C01364"/>
    <w:rsid w:val="00C01B0E"/>
    <w:rsid w:val="00C01FF6"/>
    <w:rsid w:val="00C02341"/>
    <w:rsid w:val="00C026B5"/>
    <w:rsid w:val="00C02FE3"/>
    <w:rsid w:val="00C03243"/>
    <w:rsid w:val="00C032F8"/>
    <w:rsid w:val="00C0340A"/>
    <w:rsid w:val="00C0354B"/>
    <w:rsid w:val="00C035CE"/>
    <w:rsid w:val="00C0379D"/>
    <w:rsid w:val="00C03931"/>
    <w:rsid w:val="00C03A78"/>
    <w:rsid w:val="00C044C8"/>
    <w:rsid w:val="00C0456E"/>
    <w:rsid w:val="00C047F5"/>
    <w:rsid w:val="00C05515"/>
    <w:rsid w:val="00C05B5E"/>
    <w:rsid w:val="00C05C37"/>
    <w:rsid w:val="00C05FE3"/>
    <w:rsid w:val="00C06389"/>
    <w:rsid w:val="00C064BC"/>
    <w:rsid w:val="00C0663E"/>
    <w:rsid w:val="00C06817"/>
    <w:rsid w:val="00C06D23"/>
    <w:rsid w:val="00C07D6F"/>
    <w:rsid w:val="00C103B6"/>
    <w:rsid w:val="00C1093E"/>
    <w:rsid w:val="00C10C8E"/>
    <w:rsid w:val="00C11B80"/>
    <w:rsid w:val="00C11DB5"/>
    <w:rsid w:val="00C1215B"/>
    <w:rsid w:val="00C12315"/>
    <w:rsid w:val="00C13925"/>
    <w:rsid w:val="00C13AFD"/>
    <w:rsid w:val="00C13C32"/>
    <w:rsid w:val="00C13F40"/>
    <w:rsid w:val="00C14CE5"/>
    <w:rsid w:val="00C14F55"/>
    <w:rsid w:val="00C14F6E"/>
    <w:rsid w:val="00C151AC"/>
    <w:rsid w:val="00C15536"/>
    <w:rsid w:val="00C1561A"/>
    <w:rsid w:val="00C15E8C"/>
    <w:rsid w:val="00C16865"/>
    <w:rsid w:val="00C168CD"/>
    <w:rsid w:val="00C1692B"/>
    <w:rsid w:val="00C16C17"/>
    <w:rsid w:val="00C17173"/>
    <w:rsid w:val="00C1732C"/>
    <w:rsid w:val="00C17346"/>
    <w:rsid w:val="00C17BA9"/>
    <w:rsid w:val="00C17BC9"/>
    <w:rsid w:val="00C2007C"/>
    <w:rsid w:val="00C2041D"/>
    <w:rsid w:val="00C2093D"/>
    <w:rsid w:val="00C2136D"/>
    <w:rsid w:val="00C214EE"/>
    <w:rsid w:val="00C218D6"/>
    <w:rsid w:val="00C22428"/>
    <w:rsid w:val="00C226C0"/>
    <w:rsid w:val="00C22C0D"/>
    <w:rsid w:val="00C2314B"/>
    <w:rsid w:val="00C236C3"/>
    <w:rsid w:val="00C240C4"/>
    <w:rsid w:val="00C243F0"/>
    <w:rsid w:val="00C2460C"/>
    <w:rsid w:val="00C24971"/>
    <w:rsid w:val="00C24FAB"/>
    <w:rsid w:val="00C2577B"/>
    <w:rsid w:val="00C25A56"/>
    <w:rsid w:val="00C26715"/>
    <w:rsid w:val="00C26870"/>
    <w:rsid w:val="00C26BE5"/>
    <w:rsid w:val="00C26E4D"/>
    <w:rsid w:val="00C27909"/>
    <w:rsid w:val="00C27B03"/>
    <w:rsid w:val="00C27BFF"/>
    <w:rsid w:val="00C303C3"/>
    <w:rsid w:val="00C30726"/>
    <w:rsid w:val="00C30915"/>
    <w:rsid w:val="00C30921"/>
    <w:rsid w:val="00C30AFC"/>
    <w:rsid w:val="00C30F9B"/>
    <w:rsid w:val="00C3105A"/>
    <w:rsid w:val="00C314E1"/>
    <w:rsid w:val="00C3160A"/>
    <w:rsid w:val="00C31A4A"/>
    <w:rsid w:val="00C32158"/>
    <w:rsid w:val="00C3247E"/>
    <w:rsid w:val="00C325D4"/>
    <w:rsid w:val="00C32A38"/>
    <w:rsid w:val="00C32B5F"/>
    <w:rsid w:val="00C332C3"/>
    <w:rsid w:val="00C33433"/>
    <w:rsid w:val="00C33E0C"/>
    <w:rsid w:val="00C34397"/>
    <w:rsid w:val="00C34534"/>
    <w:rsid w:val="00C346BC"/>
    <w:rsid w:val="00C346F6"/>
    <w:rsid w:val="00C347EB"/>
    <w:rsid w:val="00C34EAA"/>
    <w:rsid w:val="00C34EDA"/>
    <w:rsid w:val="00C35090"/>
    <w:rsid w:val="00C352E3"/>
    <w:rsid w:val="00C357A7"/>
    <w:rsid w:val="00C35917"/>
    <w:rsid w:val="00C35D40"/>
    <w:rsid w:val="00C36E0D"/>
    <w:rsid w:val="00C37676"/>
    <w:rsid w:val="00C37AC3"/>
    <w:rsid w:val="00C37C47"/>
    <w:rsid w:val="00C402D3"/>
    <w:rsid w:val="00C4032F"/>
    <w:rsid w:val="00C4095D"/>
    <w:rsid w:val="00C40F0A"/>
    <w:rsid w:val="00C415D7"/>
    <w:rsid w:val="00C41FB8"/>
    <w:rsid w:val="00C4242D"/>
    <w:rsid w:val="00C43494"/>
    <w:rsid w:val="00C437CD"/>
    <w:rsid w:val="00C43849"/>
    <w:rsid w:val="00C43E59"/>
    <w:rsid w:val="00C43FE4"/>
    <w:rsid w:val="00C4406C"/>
    <w:rsid w:val="00C44118"/>
    <w:rsid w:val="00C4465A"/>
    <w:rsid w:val="00C44E79"/>
    <w:rsid w:val="00C454EF"/>
    <w:rsid w:val="00C45CD6"/>
    <w:rsid w:val="00C461D6"/>
    <w:rsid w:val="00C46501"/>
    <w:rsid w:val="00C465A9"/>
    <w:rsid w:val="00C4728F"/>
    <w:rsid w:val="00C477DC"/>
    <w:rsid w:val="00C47E4D"/>
    <w:rsid w:val="00C502BA"/>
    <w:rsid w:val="00C50A32"/>
    <w:rsid w:val="00C50AB9"/>
    <w:rsid w:val="00C50FD1"/>
    <w:rsid w:val="00C5154F"/>
    <w:rsid w:val="00C515B5"/>
    <w:rsid w:val="00C52D15"/>
    <w:rsid w:val="00C52EB2"/>
    <w:rsid w:val="00C535CD"/>
    <w:rsid w:val="00C53AF4"/>
    <w:rsid w:val="00C546CE"/>
    <w:rsid w:val="00C54E4F"/>
    <w:rsid w:val="00C55019"/>
    <w:rsid w:val="00C5517F"/>
    <w:rsid w:val="00C5560E"/>
    <w:rsid w:val="00C55715"/>
    <w:rsid w:val="00C55803"/>
    <w:rsid w:val="00C55D96"/>
    <w:rsid w:val="00C55FA1"/>
    <w:rsid w:val="00C5637C"/>
    <w:rsid w:val="00C563B7"/>
    <w:rsid w:val="00C5642D"/>
    <w:rsid w:val="00C56D4C"/>
    <w:rsid w:val="00C5712D"/>
    <w:rsid w:val="00C601D2"/>
    <w:rsid w:val="00C60736"/>
    <w:rsid w:val="00C60867"/>
    <w:rsid w:val="00C609E1"/>
    <w:rsid w:val="00C61314"/>
    <w:rsid w:val="00C61955"/>
    <w:rsid w:val="00C61980"/>
    <w:rsid w:val="00C61A9B"/>
    <w:rsid w:val="00C61F06"/>
    <w:rsid w:val="00C6261C"/>
    <w:rsid w:val="00C627C9"/>
    <w:rsid w:val="00C6311F"/>
    <w:rsid w:val="00C63158"/>
    <w:rsid w:val="00C632E4"/>
    <w:rsid w:val="00C6332F"/>
    <w:rsid w:val="00C63609"/>
    <w:rsid w:val="00C641C8"/>
    <w:rsid w:val="00C64690"/>
    <w:rsid w:val="00C64761"/>
    <w:rsid w:val="00C647D5"/>
    <w:rsid w:val="00C64F50"/>
    <w:rsid w:val="00C65308"/>
    <w:rsid w:val="00C657AB"/>
    <w:rsid w:val="00C65BB9"/>
    <w:rsid w:val="00C65BCC"/>
    <w:rsid w:val="00C66970"/>
    <w:rsid w:val="00C66BA8"/>
    <w:rsid w:val="00C679A2"/>
    <w:rsid w:val="00C67CE2"/>
    <w:rsid w:val="00C67CEA"/>
    <w:rsid w:val="00C67DDC"/>
    <w:rsid w:val="00C67E02"/>
    <w:rsid w:val="00C70469"/>
    <w:rsid w:val="00C704EB"/>
    <w:rsid w:val="00C70A37"/>
    <w:rsid w:val="00C70FF7"/>
    <w:rsid w:val="00C71CE4"/>
    <w:rsid w:val="00C72244"/>
    <w:rsid w:val="00C7245F"/>
    <w:rsid w:val="00C7267B"/>
    <w:rsid w:val="00C72EB7"/>
    <w:rsid w:val="00C73177"/>
    <w:rsid w:val="00C7323F"/>
    <w:rsid w:val="00C7347D"/>
    <w:rsid w:val="00C737FE"/>
    <w:rsid w:val="00C73CEA"/>
    <w:rsid w:val="00C74B25"/>
    <w:rsid w:val="00C74BC3"/>
    <w:rsid w:val="00C74F43"/>
    <w:rsid w:val="00C7550D"/>
    <w:rsid w:val="00C75595"/>
    <w:rsid w:val="00C75790"/>
    <w:rsid w:val="00C7629C"/>
    <w:rsid w:val="00C76CE0"/>
    <w:rsid w:val="00C76FC8"/>
    <w:rsid w:val="00C77290"/>
    <w:rsid w:val="00C772B9"/>
    <w:rsid w:val="00C77320"/>
    <w:rsid w:val="00C7770B"/>
    <w:rsid w:val="00C77884"/>
    <w:rsid w:val="00C779FA"/>
    <w:rsid w:val="00C77AAE"/>
    <w:rsid w:val="00C77DE7"/>
    <w:rsid w:val="00C80152"/>
    <w:rsid w:val="00C8071F"/>
    <w:rsid w:val="00C80C5B"/>
    <w:rsid w:val="00C811BC"/>
    <w:rsid w:val="00C81225"/>
    <w:rsid w:val="00C81D1D"/>
    <w:rsid w:val="00C82455"/>
    <w:rsid w:val="00C824ED"/>
    <w:rsid w:val="00C83291"/>
    <w:rsid w:val="00C83CD4"/>
    <w:rsid w:val="00C842AB"/>
    <w:rsid w:val="00C8442D"/>
    <w:rsid w:val="00C8488A"/>
    <w:rsid w:val="00C84CC5"/>
    <w:rsid w:val="00C8501B"/>
    <w:rsid w:val="00C853D3"/>
    <w:rsid w:val="00C85438"/>
    <w:rsid w:val="00C858C1"/>
    <w:rsid w:val="00C8691C"/>
    <w:rsid w:val="00C87047"/>
    <w:rsid w:val="00C90B3B"/>
    <w:rsid w:val="00C90DC0"/>
    <w:rsid w:val="00C91206"/>
    <w:rsid w:val="00C915DB"/>
    <w:rsid w:val="00C91892"/>
    <w:rsid w:val="00C91AA2"/>
    <w:rsid w:val="00C9281D"/>
    <w:rsid w:val="00C92C6B"/>
    <w:rsid w:val="00C92C93"/>
    <w:rsid w:val="00C92DEC"/>
    <w:rsid w:val="00C94523"/>
    <w:rsid w:val="00C9456A"/>
    <w:rsid w:val="00C94636"/>
    <w:rsid w:val="00C9473B"/>
    <w:rsid w:val="00C94AA1"/>
    <w:rsid w:val="00C9603B"/>
    <w:rsid w:val="00C9638F"/>
    <w:rsid w:val="00C96564"/>
    <w:rsid w:val="00C96799"/>
    <w:rsid w:val="00C969E5"/>
    <w:rsid w:val="00C97DC9"/>
    <w:rsid w:val="00CA03DE"/>
    <w:rsid w:val="00CA088F"/>
    <w:rsid w:val="00CA0CC1"/>
    <w:rsid w:val="00CA0CF5"/>
    <w:rsid w:val="00CA13FD"/>
    <w:rsid w:val="00CA168A"/>
    <w:rsid w:val="00CA1A11"/>
    <w:rsid w:val="00CA1C23"/>
    <w:rsid w:val="00CA21CD"/>
    <w:rsid w:val="00CA21CF"/>
    <w:rsid w:val="00CA2288"/>
    <w:rsid w:val="00CA22E1"/>
    <w:rsid w:val="00CA24B8"/>
    <w:rsid w:val="00CA2613"/>
    <w:rsid w:val="00CA2AC7"/>
    <w:rsid w:val="00CA357E"/>
    <w:rsid w:val="00CA380D"/>
    <w:rsid w:val="00CA383F"/>
    <w:rsid w:val="00CA44F9"/>
    <w:rsid w:val="00CA46D0"/>
    <w:rsid w:val="00CA4A69"/>
    <w:rsid w:val="00CA5CFE"/>
    <w:rsid w:val="00CA6199"/>
    <w:rsid w:val="00CA6973"/>
    <w:rsid w:val="00CA6A98"/>
    <w:rsid w:val="00CA711C"/>
    <w:rsid w:val="00CA7465"/>
    <w:rsid w:val="00CA7570"/>
    <w:rsid w:val="00CA7854"/>
    <w:rsid w:val="00CA7A4D"/>
    <w:rsid w:val="00CA7D85"/>
    <w:rsid w:val="00CB0E0D"/>
    <w:rsid w:val="00CB179D"/>
    <w:rsid w:val="00CB184F"/>
    <w:rsid w:val="00CB1A07"/>
    <w:rsid w:val="00CB1E90"/>
    <w:rsid w:val="00CB1F18"/>
    <w:rsid w:val="00CB211E"/>
    <w:rsid w:val="00CB264F"/>
    <w:rsid w:val="00CB3802"/>
    <w:rsid w:val="00CB4326"/>
    <w:rsid w:val="00CB5347"/>
    <w:rsid w:val="00CB53B4"/>
    <w:rsid w:val="00CB5AE9"/>
    <w:rsid w:val="00CB5FF1"/>
    <w:rsid w:val="00CB61E1"/>
    <w:rsid w:val="00CB693E"/>
    <w:rsid w:val="00CB70DD"/>
    <w:rsid w:val="00CB7DC8"/>
    <w:rsid w:val="00CC040A"/>
    <w:rsid w:val="00CC05F6"/>
    <w:rsid w:val="00CC0610"/>
    <w:rsid w:val="00CC0F8C"/>
    <w:rsid w:val="00CC1014"/>
    <w:rsid w:val="00CC1192"/>
    <w:rsid w:val="00CC16A0"/>
    <w:rsid w:val="00CC2410"/>
    <w:rsid w:val="00CC3172"/>
    <w:rsid w:val="00CC322F"/>
    <w:rsid w:val="00CC347C"/>
    <w:rsid w:val="00CC3E0C"/>
    <w:rsid w:val="00CC4D03"/>
    <w:rsid w:val="00CC4EBA"/>
    <w:rsid w:val="00CC5664"/>
    <w:rsid w:val="00CC58C5"/>
    <w:rsid w:val="00CC58D3"/>
    <w:rsid w:val="00CC5DA3"/>
    <w:rsid w:val="00CC7111"/>
    <w:rsid w:val="00CC744D"/>
    <w:rsid w:val="00CC784D"/>
    <w:rsid w:val="00CC7896"/>
    <w:rsid w:val="00CC7D5D"/>
    <w:rsid w:val="00CD0643"/>
    <w:rsid w:val="00CD08CD"/>
    <w:rsid w:val="00CD0AD3"/>
    <w:rsid w:val="00CD0CBC"/>
    <w:rsid w:val="00CD16CC"/>
    <w:rsid w:val="00CD20E3"/>
    <w:rsid w:val="00CD298A"/>
    <w:rsid w:val="00CD3051"/>
    <w:rsid w:val="00CD3C86"/>
    <w:rsid w:val="00CD3D60"/>
    <w:rsid w:val="00CD406A"/>
    <w:rsid w:val="00CD47E2"/>
    <w:rsid w:val="00CD495D"/>
    <w:rsid w:val="00CD57A5"/>
    <w:rsid w:val="00CD5BAC"/>
    <w:rsid w:val="00CD5CF7"/>
    <w:rsid w:val="00CD5E82"/>
    <w:rsid w:val="00CD604D"/>
    <w:rsid w:val="00CD6CF8"/>
    <w:rsid w:val="00CD7106"/>
    <w:rsid w:val="00CD76EA"/>
    <w:rsid w:val="00CD7D58"/>
    <w:rsid w:val="00CD7E23"/>
    <w:rsid w:val="00CD7E9C"/>
    <w:rsid w:val="00CE04A2"/>
    <w:rsid w:val="00CE06A0"/>
    <w:rsid w:val="00CE092C"/>
    <w:rsid w:val="00CE0CB0"/>
    <w:rsid w:val="00CE0FFF"/>
    <w:rsid w:val="00CE11BE"/>
    <w:rsid w:val="00CE20D0"/>
    <w:rsid w:val="00CE218A"/>
    <w:rsid w:val="00CE259F"/>
    <w:rsid w:val="00CE2735"/>
    <w:rsid w:val="00CE2942"/>
    <w:rsid w:val="00CE323D"/>
    <w:rsid w:val="00CE44B1"/>
    <w:rsid w:val="00CE48CD"/>
    <w:rsid w:val="00CE49EA"/>
    <w:rsid w:val="00CE4BBF"/>
    <w:rsid w:val="00CE4EA2"/>
    <w:rsid w:val="00CE5174"/>
    <w:rsid w:val="00CE56E9"/>
    <w:rsid w:val="00CE609D"/>
    <w:rsid w:val="00CE6597"/>
    <w:rsid w:val="00CE677F"/>
    <w:rsid w:val="00CE6E0B"/>
    <w:rsid w:val="00CE73AA"/>
    <w:rsid w:val="00CF005F"/>
    <w:rsid w:val="00CF091B"/>
    <w:rsid w:val="00CF0CA6"/>
    <w:rsid w:val="00CF17F7"/>
    <w:rsid w:val="00CF1ACC"/>
    <w:rsid w:val="00CF1EF3"/>
    <w:rsid w:val="00CF28B6"/>
    <w:rsid w:val="00CF2F54"/>
    <w:rsid w:val="00CF3844"/>
    <w:rsid w:val="00CF46C3"/>
    <w:rsid w:val="00CF49BD"/>
    <w:rsid w:val="00CF4EB6"/>
    <w:rsid w:val="00CF5B48"/>
    <w:rsid w:val="00CF5D88"/>
    <w:rsid w:val="00CF686D"/>
    <w:rsid w:val="00CF68B2"/>
    <w:rsid w:val="00CF7384"/>
    <w:rsid w:val="00CF769F"/>
    <w:rsid w:val="00CF7851"/>
    <w:rsid w:val="00D009B8"/>
    <w:rsid w:val="00D00E28"/>
    <w:rsid w:val="00D00EB3"/>
    <w:rsid w:val="00D00EEA"/>
    <w:rsid w:val="00D011EA"/>
    <w:rsid w:val="00D0122F"/>
    <w:rsid w:val="00D0147A"/>
    <w:rsid w:val="00D0175A"/>
    <w:rsid w:val="00D0337B"/>
    <w:rsid w:val="00D035D3"/>
    <w:rsid w:val="00D03823"/>
    <w:rsid w:val="00D03C25"/>
    <w:rsid w:val="00D040B2"/>
    <w:rsid w:val="00D041E5"/>
    <w:rsid w:val="00D0475C"/>
    <w:rsid w:val="00D050AF"/>
    <w:rsid w:val="00D053BF"/>
    <w:rsid w:val="00D054FB"/>
    <w:rsid w:val="00D05B9F"/>
    <w:rsid w:val="00D05ED0"/>
    <w:rsid w:val="00D06817"/>
    <w:rsid w:val="00D068ED"/>
    <w:rsid w:val="00D06EBB"/>
    <w:rsid w:val="00D079B2"/>
    <w:rsid w:val="00D07A31"/>
    <w:rsid w:val="00D1004E"/>
    <w:rsid w:val="00D10DF4"/>
    <w:rsid w:val="00D11146"/>
    <w:rsid w:val="00D112E8"/>
    <w:rsid w:val="00D1147C"/>
    <w:rsid w:val="00D1148C"/>
    <w:rsid w:val="00D114E9"/>
    <w:rsid w:val="00D11575"/>
    <w:rsid w:val="00D11B0E"/>
    <w:rsid w:val="00D11DD9"/>
    <w:rsid w:val="00D12128"/>
    <w:rsid w:val="00D12AB6"/>
    <w:rsid w:val="00D12BF1"/>
    <w:rsid w:val="00D14B3E"/>
    <w:rsid w:val="00D14CA1"/>
    <w:rsid w:val="00D151E2"/>
    <w:rsid w:val="00D156C5"/>
    <w:rsid w:val="00D157EF"/>
    <w:rsid w:val="00D159C3"/>
    <w:rsid w:val="00D15E1F"/>
    <w:rsid w:val="00D15F44"/>
    <w:rsid w:val="00D16267"/>
    <w:rsid w:val="00D165FB"/>
    <w:rsid w:val="00D16EAD"/>
    <w:rsid w:val="00D16F8C"/>
    <w:rsid w:val="00D179F1"/>
    <w:rsid w:val="00D2026D"/>
    <w:rsid w:val="00D21A05"/>
    <w:rsid w:val="00D2242E"/>
    <w:rsid w:val="00D2263A"/>
    <w:rsid w:val="00D23FF3"/>
    <w:rsid w:val="00D246C2"/>
    <w:rsid w:val="00D25B43"/>
    <w:rsid w:val="00D25CE3"/>
    <w:rsid w:val="00D2699C"/>
    <w:rsid w:val="00D26EDB"/>
    <w:rsid w:val="00D27113"/>
    <w:rsid w:val="00D27366"/>
    <w:rsid w:val="00D27D53"/>
    <w:rsid w:val="00D301D5"/>
    <w:rsid w:val="00D302DC"/>
    <w:rsid w:val="00D309D0"/>
    <w:rsid w:val="00D30D8C"/>
    <w:rsid w:val="00D31543"/>
    <w:rsid w:val="00D317E9"/>
    <w:rsid w:val="00D31904"/>
    <w:rsid w:val="00D32C12"/>
    <w:rsid w:val="00D33451"/>
    <w:rsid w:val="00D335BE"/>
    <w:rsid w:val="00D33CA7"/>
    <w:rsid w:val="00D33E0E"/>
    <w:rsid w:val="00D33F5E"/>
    <w:rsid w:val="00D341FC"/>
    <w:rsid w:val="00D34615"/>
    <w:rsid w:val="00D349F0"/>
    <w:rsid w:val="00D35302"/>
    <w:rsid w:val="00D35419"/>
    <w:rsid w:val="00D3549E"/>
    <w:rsid w:val="00D35773"/>
    <w:rsid w:val="00D366E6"/>
    <w:rsid w:val="00D370B8"/>
    <w:rsid w:val="00D40B87"/>
    <w:rsid w:val="00D40FF3"/>
    <w:rsid w:val="00D4110B"/>
    <w:rsid w:val="00D4135D"/>
    <w:rsid w:val="00D41C1D"/>
    <w:rsid w:val="00D420FA"/>
    <w:rsid w:val="00D429C6"/>
    <w:rsid w:val="00D43AB4"/>
    <w:rsid w:val="00D43E7E"/>
    <w:rsid w:val="00D441BC"/>
    <w:rsid w:val="00D44952"/>
    <w:rsid w:val="00D45807"/>
    <w:rsid w:val="00D45976"/>
    <w:rsid w:val="00D45AF6"/>
    <w:rsid w:val="00D45EA4"/>
    <w:rsid w:val="00D4623B"/>
    <w:rsid w:val="00D465A4"/>
    <w:rsid w:val="00D46E69"/>
    <w:rsid w:val="00D46FF4"/>
    <w:rsid w:val="00D470AE"/>
    <w:rsid w:val="00D47241"/>
    <w:rsid w:val="00D476D3"/>
    <w:rsid w:val="00D47748"/>
    <w:rsid w:val="00D4785B"/>
    <w:rsid w:val="00D47A4A"/>
    <w:rsid w:val="00D47CF4"/>
    <w:rsid w:val="00D50495"/>
    <w:rsid w:val="00D508B0"/>
    <w:rsid w:val="00D50E1D"/>
    <w:rsid w:val="00D50E1E"/>
    <w:rsid w:val="00D5187D"/>
    <w:rsid w:val="00D519CA"/>
    <w:rsid w:val="00D51C76"/>
    <w:rsid w:val="00D52212"/>
    <w:rsid w:val="00D52889"/>
    <w:rsid w:val="00D52ADF"/>
    <w:rsid w:val="00D52C08"/>
    <w:rsid w:val="00D52EC7"/>
    <w:rsid w:val="00D52F03"/>
    <w:rsid w:val="00D544B2"/>
    <w:rsid w:val="00D544FD"/>
    <w:rsid w:val="00D547D2"/>
    <w:rsid w:val="00D54CC3"/>
    <w:rsid w:val="00D54FBA"/>
    <w:rsid w:val="00D55039"/>
    <w:rsid w:val="00D5505C"/>
    <w:rsid w:val="00D55DE2"/>
    <w:rsid w:val="00D56575"/>
    <w:rsid w:val="00D56852"/>
    <w:rsid w:val="00D568D4"/>
    <w:rsid w:val="00D56A93"/>
    <w:rsid w:val="00D56C3A"/>
    <w:rsid w:val="00D575B6"/>
    <w:rsid w:val="00D57B95"/>
    <w:rsid w:val="00D60307"/>
    <w:rsid w:val="00D6041A"/>
    <w:rsid w:val="00D60754"/>
    <w:rsid w:val="00D608FC"/>
    <w:rsid w:val="00D616D2"/>
    <w:rsid w:val="00D616F2"/>
    <w:rsid w:val="00D62584"/>
    <w:rsid w:val="00D633EB"/>
    <w:rsid w:val="00D63F3C"/>
    <w:rsid w:val="00D6407D"/>
    <w:rsid w:val="00D647E0"/>
    <w:rsid w:val="00D65E57"/>
    <w:rsid w:val="00D6657D"/>
    <w:rsid w:val="00D6772B"/>
    <w:rsid w:val="00D67BB2"/>
    <w:rsid w:val="00D67F18"/>
    <w:rsid w:val="00D70293"/>
    <w:rsid w:val="00D7108A"/>
    <w:rsid w:val="00D71100"/>
    <w:rsid w:val="00D71122"/>
    <w:rsid w:val="00D715D5"/>
    <w:rsid w:val="00D71DA1"/>
    <w:rsid w:val="00D71E5E"/>
    <w:rsid w:val="00D721F5"/>
    <w:rsid w:val="00D73A5B"/>
    <w:rsid w:val="00D75083"/>
    <w:rsid w:val="00D751D2"/>
    <w:rsid w:val="00D754E3"/>
    <w:rsid w:val="00D75C6B"/>
    <w:rsid w:val="00D75DB5"/>
    <w:rsid w:val="00D76416"/>
    <w:rsid w:val="00D76D27"/>
    <w:rsid w:val="00D76E0E"/>
    <w:rsid w:val="00D77193"/>
    <w:rsid w:val="00D771CD"/>
    <w:rsid w:val="00D77877"/>
    <w:rsid w:val="00D80400"/>
    <w:rsid w:val="00D80456"/>
    <w:rsid w:val="00D80457"/>
    <w:rsid w:val="00D80E76"/>
    <w:rsid w:val="00D80FA7"/>
    <w:rsid w:val="00D80FEF"/>
    <w:rsid w:val="00D81349"/>
    <w:rsid w:val="00D815EF"/>
    <w:rsid w:val="00D8197F"/>
    <w:rsid w:val="00D81EAB"/>
    <w:rsid w:val="00D82686"/>
    <w:rsid w:val="00D827D0"/>
    <w:rsid w:val="00D82B53"/>
    <w:rsid w:val="00D82FF7"/>
    <w:rsid w:val="00D836CA"/>
    <w:rsid w:val="00D8375D"/>
    <w:rsid w:val="00D83CC4"/>
    <w:rsid w:val="00D84340"/>
    <w:rsid w:val="00D84494"/>
    <w:rsid w:val="00D847FE"/>
    <w:rsid w:val="00D84A37"/>
    <w:rsid w:val="00D84FBB"/>
    <w:rsid w:val="00D85962"/>
    <w:rsid w:val="00D85EC9"/>
    <w:rsid w:val="00D860BB"/>
    <w:rsid w:val="00D87345"/>
    <w:rsid w:val="00D8764D"/>
    <w:rsid w:val="00D9001F"/>
    <w:rsid w:val="00D900DE"/>
    <w:rsid w:val="00D901CA"/>
    <w:rsid w:val="00D909D3"/>
    <w:rsid w:val="00D90BB9"/>
    <w:rsid w:val="00D90CAD"/>
    <w:rsid w:val="00D90CC6"/>
    <w:rsid w:val="00D90F14"/>
    <w:rsid w:val="00D91A41"/>
    <w:rsid w:val="00D93098"/>
    <w:rsid w:val="00D93227"/>
    <w:rsid w:val="00D936C8"/>
    <w:rsid w:val="00D93AE1"/>
    <w:rsid w:val="00D94398"/>
    <w:rsid w:val="00D949A9"/>
    <w:rsid w:val="00D94B6D"/>
    <w:rsid w:val="00D950E7"/>
    <w:rsid w:val="00D951F1"/>
    <w:rsid w:val="00D9531B"/>
    <w:rsid w:val="00D954CC"/>
    <w:rsid w:val="00D95EEE"/>
    <w:rsid w:val="00D96203"/>
    <w:rsid w:val="00D964EA"/>
    <w:rsid w:val="00D96656"/>
    <w:rsid w:val="00D966D0"/>
    <w:rsid w:val="00D96F7E"/>
    <w:rsid w:val="00D97096"/>
    <w:rsid w:val="00D970C0"/>
    <w:rsid w:val="00D97647"/>
    <w:rsid w:val="00D97F11"/>
    <w:rsid w:val="00DA0260"/>
    <w:rsid w:val="00DA04AF"/>
    <w:rsid w:val="00DA08DA"/>
    <w:rsid w:val="00DA0C59"/>
    <w:rsid w:val="00DA0D05"/>
    <w:rsid w:val="00DA0E99"/>
    <w:rsid w:val="00DA3003"/>
    <w:rsid w:val="00DA3110"/>
    <w:rsid w:val="00DA368E"/>
    <w:rsid w:val="00DA38DA"/>
    <w:rsid w:val="00DA3991"/>
    <w:rsid w:val="00DA3D71"/>
    <w:rsid w:val="00DA40F5"/>
    <w:rsid w:val="00DA4746"/>
    <w:rsid w:val="00DA5439"/>
    <w:rsid w:val="00DA57D3"/>
    <w:rsid w:val="00DA580B"/>
    <w:rsid w:val="00DA5971"/>
    <w:rsid w:val="00DA5B6D"/>
    <w:rsid w:val="00DA5FCA"/>
    <w:rsid w:val="00DA67E8"/>
    <w:rsid w:val="00DA70E7"/>
    <w:rsid w:val="00DA75D1"/>
    <w:rsid w:val="00DA7798"/>
    <w:rsid w:val="00DA7999"/>
    <w:rsid w:val="00DA7CAE"/>
    <w:rsid w:val="00DA7F37"/>
    <w:rsid w:val="00DB01BA"/>
    <w:rsid w:val="00DB05F3"/>
    <w:rsid w:val="00DB08CC"/>
    <w:rsid w:val="00DB0EAD"/>
    <w:rsid w:val="00DB1D7F"/>
    <w:rsid w:val="00DB1FDF"/>
    <w:rsid w:val="00DB34AF"/>
    <w:rsid w:val="00DB38FE"/>
    <w:rsid w:val="00DB39C6"/>
    <w:rsid w:val="00DB3A48"/>
    <w:rsid w:val="00DB3BD8"/>
    <w:rsid w:val="00DB3CE0"/>
    <w:rsid w:val="00DB4136"/>
    <w:rsid w:val="00DB4C7D"/>
    <w:rsid w:val="00DB5229"/>
    <w:rsid w:val="00DB5773"/>
    <w:rsid w:val="00DB59DB"/>
    <w:rsid w:val="00DB61FB"/>
    <w:rsid w:val="00DB667D"/>
    <w:rsid w:val="00DB69A5"/>
    <w:rsid w:val="00DB6A35"/>
    <w:rsid w:val="00DB6B1D"/>
    <w:rsid w:val="00DB6C8A"/>
    <w:rsid w:val="00DB76E7"/>
    <w:rsid w:val="00DB774E"/>
    <w:rsid w:val="00DB7E6C"/>
    <w:rsid w:val="00DC04B9"/>
    <w:rsid w:val="00DC12A5"/>
    <w:rsid w:val="00DC15C7"/>
    <w:rsid w:val="00DC177C"/>
    <w:rsid w:val="00DC22BE"/>
    <w:rsid w:val="00DC253F"/>
    <w:rsid w:val="00DC29B8"/>
    <w:rsid w:val="00DC3C4C"/>
    <w:rsid w:val="00DC5832"/>
    <w:rsid w:val="00DC5D6F"/>
    <w:rsid w:val="00DC5D9A"/>
    <w:rsid w:val="00DC6411"/>
    <w:rsid w:val="00DC68A7"/>
    <w:rsid w:val="00DC6F7F"/>
    <w:rsid w:val="00DC77F4"/>
    <w:rsid w:val="00DD023C"/>
    <w:rsid w:val="00DD03C3"/>
    <w:rsid w:val="00DD0962"/>
    <w:rsid w:val="00DD18F4"/>
    <w:rsid w:val="00DD19F9"/>
    <w:rsid w:val="00DD1A14"/>
    <w:rsid w:val="00DD1EC7"/>
    <w:rsid w:val="00DD2454"/>
    <w:rsid w:val="00DD2477"/>
    <w:rsid w:val="00DD28EE"/>
    <w:rsid w:val="00DD2B22"/>
    <w:rsid w:val="00DD3679"/>
    <w:rsid w:val="00DD36A7"/>
    <w:rsid w:val="00DD3708"/>
    <w:rsid w:val="00DD37A8"/>
    <w:rsid w:val="00DD39BE"/>
    <w:rsid w:val="00DD3CBF"/>
    <w:rsid w:val="00DD4450"/>
    <w:rsid w:val="00DD448E"/>
    <w:rsid w:val="00DD45EC"/>
    <w:rsid w:val="00DD5A29"/>
    <w:rsid w:val="00DD5D9D"/>
    <w:rsid w:val="00DD635A"/>
    <w:rsid w:val="00DD6666"/>
    <w:rsid w:val="00DD696A"/>
    <w:rsid w:val="00DD69F1"/>
    <w:rsid w:val="00DD6E92"/>
    <w:rsid w:val="00DD6FA4"/>
    <w:rsid w:val="00DD7786"/>
    <w:rsid w:val="00DE082A"/>
    <w:rsid w:val="00DE0A2E"/>
    <w:rsid w:val="00DE0D47"/>
    <w:rsid w:val="00DE0FC7"/>
    <w:rsid w:val="00DE1929"/>
    <w:rsid w:val="00DE1B12"/>
    <w:rsid w:val="00DE20C9"/>
    <w:rsid w:val="00DE21D6"/>
    <w:rsid w:val="00DE270C"/>
    <w:rsid w:val="00DE2856"/>
    <w:rsid w:val="00DE29D3"/>
    <w:rsid w:val="00DE2B50"/>
    <w:rsid w:val="00DE3072"/>
    <w:rsid w:val="00DE339D"/>
    <w:rsid w:val="00DE35CB"/>
    <w:rsid w:val="00DE36E0"/>
    <w:rsid w:val="00DE3BEC"/>
    <w:rsid w:val="00DE4127"/>
    <w:rsid w:val="00DE4128"/>
    <w:rsid w:val="00DE4842"/>
    <w:rsid w:val="00DE4F92"/>
    <w:rsid w:val="00DE544D"/>
    <w:rsid w:val="00DE5923"/>
    <w:rsid w:val="00DE5925"/>
    <w:rsid w:val="00DE5E1B"/>
    <w:rsid w:val="00DE6197"/>
    <w:rsid w:val="00DE694B"/>
    <w:rsid w:val="00DE6CC1"/>
    <w:rsid w:val="00DE6F49"/>
    <w:rsid w:val="00DE6FD0"/>
    <w:rsid w:val="00DE750F"/>
    <w:rsid w:val="00DE787C"/>
    <w:rsid w:val="00DE7988"/>
    <w:rsid w:val="00DF02A1"/>
    <w:rsid w:val="00DF04B2"/>
    <w:rsid w:val="00DF0912"/>
    <w:rsid w:val="00DF1021"/>
    <w:rsid w:val="00DF10A2"/>
    <w:rsid w:val="00DF18EF"/>
    <w:rsid w:val="00DF1D80"/>
    <w:rsid w:val="00DF21E9"/>
    <w:rsid w:val="00DF2405"/>
    <w:rsid w:val="00DF2AFE"/>
    <w:rsid w:val="00DF375C"/>
    <w:rsid w:val="00DF3BE9"/>
    <w:rsid w:val="00DF467F"/>
    <w:rsid w:val="00DF46D1"/>
    <w:rsid w:val="00DF493F"/>
    <w:rsid w:val="00DF4D55"/>
    <w:rsid w:val="00DF4E0E"/>
    <w:rsid w:val="00DF4FDF"/>
    <w:rsid w:val="00DF5D48"/>
    <w:rsid w:val="00DF5ED0"/>
    <w:rsid w:val="00DF6C53"/>
    <w:rsid w:val="00DF7D9D"/>
    <w:rsid w:val="00DF7EDF"/>
    <w:rsid w:val="00E0003F"/>
    <w:rsid w:val="00E00208"/>
    <w:rsid w:val="00E00422"/>
    <w:rsid w:val="00E00494"/>
    <w:rsid w:val="00E00F14"/>
    <w:rsid w:val="00E02039"/>
    <w:rsid w:val="00E023F5"/>
    <w:rsid w:val="00E024B2"/>
    <w:rsid w:val="00E024B6"/>
    <w:rsid w:val="00E02B82"/>
    <w:rsid w:val="00E02F44"/>
    <w:rsid w:val="00E035AD"/>
    <w:rsid w:val="00E03C41"/>
    <w:rsid w:val="00E03FE6"/>
    <w:rsid w:val="00E04111"/>
    <w:rsid w:val="00E04303"/>
    <w:rsid w:val="00E047C5"/>
    <w:rsid w:val="00E04999"/>
    <w:rsid w:val="00E04D07"/>
    <w:rsid w:val="00E052FF"/>
    <w:rsid w:val="00E05B97"/>
    <w:rsid w:val="00E0609D"/>
    <w:rsid w:val="00E062C2"/>
    <w:rsid w:val="00E06386"/>
    <w:rsid w:val="00E0667F"/>
    <w:rsid w:val="00E06BAE"/>
    <w:rsid w:val="00E07490"/>
    <w:rsid w:val="00E10CFD"/>
    <w:rsid w:val="00E112BD"/>
    <w:rsid w:val="00E11CB7"/>
    <w:rsid w:val="00E11D7B"/>
    <w:rsid w:val="00E12401"/>
    <w:rsid w:val="00E12B74"/>
    <w:rsid w:val="00E12DE4"/>
    <w:rsid w:val="00E1340A"/>
    <w:rsid w:val="00E13498"/>
    <w:rsid w:val="00E140A9"/>
    <w:rsid w:val="00E14728"/>
    <w:rsid w:val="00E147A5"/>
    <w:rsid w:val="00E14F9C"/>
    <w:rsid w:val="00E157E4"/>
    <w:rsid w:val="00E15F30"/>
    <w:rsid w:val="00E162C7"/>
    <w:rsid w:val="00E16F39"/>
    <w:rsid w:val="00E1744C"/>
    <w:rsid w:val="00E17C0F"/>
    <w:rsid w:val="00E17DF5"/>
    <w:rsid w:val="00E17ED8"/>
    <w:rsid w:val="00E205F4"/>
    <w:rsid w:val="00E20659"/>
    <w:rsid w:val="00E2070A"/>
    <w:rsid w:val="00E20938"/>
    <w:rsid w:val="00E20F98"/>
    <w:rsid w:val="00E2260A"/>
    <w:rsid w:val="00E22E56"/>
    <w:rsid w:val="00E2340B"/>
    <w:rsid w:val="00E23807"/>
    <w:rsid w:val="00E2467F"/>
    <w:rsid w:val="00E246A0"/>
    <w:rsid w:val="00E248F3"/>
    <w:rsid w:val="00E24E9B"/>
    <w:rsid w:val="00E24EB4"/>
    <w:rsid w:val="00E252D6"/>
    <w:rsid w:val="00E25905"/>
    <w:rsid w:val="00E25E3B"/>
    <w:rsid w:val="00E25EE6"/>
    <w:rsid w:val="00E25F4C"/>
    <w:rsid w:val="00E268A4"/>
    <w:rsid w:val="00E26EE9"/>
    <w:rsid w:val="00E26F80"/>
    <w:rsid w:val="00E26FFF"/>
    <w:rsid w:val="00E271E4"/>
    <w:rsid w:val="00E2768A"/>
    <w:rsid w:val="00E3036D"/>
    <w:rsid w:val="00E30482"/>
    <w:rsid w:val="00E3086F"/>
    <w:rsid w:val="00E30B4E"/>
    <w:rsid w:val="00E30CFF"/>
    <w:rsid w:val="00E311ED"/>
    <w:rsid w:val="00E3134B"/>
    <w:rsid w:val="00E313E6"/>
    <w:rsid w:val="00E31669"/>
    <w:rsid w:val="00E319C4"/>
    <w:rsid w:val="00E32074"/>
    <w:rsid w:val="00E320ED"/>
    <w:rsid w:val="00E32BAC"/>
    <w:rsid w:val="00E33292"/>
    <w:rsid w:val="00E33A4C"/>
    <w:rsid w:val="00E33AFB"/>
    <w:rsid w:val="00E341B7"/>
    <w:rsid w:val="00E34218"/>
    <w:rsid w:val="00E342C2"/>
    <w:rsid w:val="00E3457C"/>
    <w:rsid w:val="00E345EF"/>
    <w:rsid w:val="00E350C3"/>
    <w:rsid w:val="00E351F9"/>
    <w:rsid w:val="00E35987"/>
    <w:rsid w:val="00E35ACC"/>
    <w:rsid w:val="00E35AE6"/>
    <w:rsid w:val="00E36463"/>
    <w:rsid w:val="00E36527"/>
    <w:rsid w:val="00E37038"/>
    <w:rsid w:val="00E3728F"/>
    <w:rsid w:val="00E376D2"/>
    <w:rsid w:val="00E3780A"/>
    <w:rsid w:val="00E37F12"/>
    <w:rsid w:val="00E4032D"/>
    <w:rsid w:val="00E40367"/>
    <w:rsid w:val="00E403D8"/>
    <w:rsid w:val="00E4069D"/>
    <w:rsid w:val="00E40CF7"/>
    <w:rsid w:val="00E4145F"/>
    <w:rsid w:val="00E41BCE"/>
    <w:rsid w:val="00E42466"/>
    <w:rsid w:val="00E429A9"/>
    <w:rsid w:val="00E429E8"/>
    <w:rsid w:val="00E433A4"/>
    <w:rsid w:val="00E43466"/>
    <w:rsid w:val="00E4370C"/>
    <w:rsid w:val="00E43902"/>
    <w:rsid w:val="00E43A64"/>
    <w:rsid w:val="00E43ECB"/>
    <w:rsid w:val="00E441E7"/>
    <w:rsid w:val="00E448EE"/>
    <w:rsid w:val="00E45401"/>
    <w:rsid w:val="00E4562D"/>
    <w:rsid w:val="00E46282"/>
    <w:rsid w:val="00E46563"/>
    <w:rsid w:val="00E4673D"/>
    <w:rsid w:val="00E467ED"/>
    <w:rsid w:val="00E46804"/>
    <w:rsid w:val="00E47A22"/>
    <w:rsid w:val="00E47D41"/>
    <w:rsid w:val="00E47EBF"/>
    <w:rsid w:val="00E5036D"/>
    <w:rsid w:val="00E5069C"/>
    <w:rsid w:val="00E50971"/>
    <w:rsid w:val="00E512AD"/>
    <w:rsid w:val="00E51379"/>
    <w:rsid w:val="00E51869"/>
    <w:rsid w:val="00E51F85"/>
    <w:rsid w:val="00E5216E"/>
    <w:rsid w:val="00E53246"/>
    <w:rsid w:val="00E533DC"/>
    <w:rsid w:val="00E53C8C"/>
    <w:rsid w:val="00E53C9C"/>
    <w:rsid w:val="00E54494"/>
    <w:rsid w:val="00E55E53"/>
    <w:rsid w:val="00E55EFB"/>
    <w:rsid w:val="00E564C5"/>
    <w:rsid w:val="00E56970"/>
    <w:rsid w:val="00E5778B"/>
    <w:rsid w:val="00E578AE"/>
    <w:rsid w:val="00E57BD6"/>
    <w:rsid w:val="00E57BEA"/>
    <w:rsid w:val="00E600ED"/>
    <w:rsid w:val="00E60203"/>
    <w:rsid w:val="00E6061B"/>
    <w:rsid w:val="00E60D1E"/>
    <w:rsid w:val="00E60F51"/>
    <w:rsid w:val="00E61B0C"/>
    <w:rsid w:val="00E61CE7"/>
    <w:rsid w:val="00E622DC"/>
    <w:rsid w:val="00E62F81"/>
    <w:rsid w:val="00E62FDD"/>
    <w:rsid w:val="00E62FF5"/>
    <w:rsid w:val="00E63654"/>
    <w:rsid w:val="00E637C2"/>
    <w:rsid w:val="00E63C74"/>
    <w:rsid w:val="00E643D9"/>
    <w:rsid w:val="00E6463D"/>
    <w:rsid w:val="00E6489C"/>
    <w:rsid w:val="00E64A85"/>
    <w:rsid w:val="00E650FB"/>
    <w:rsid w:val="00E654E2"/>
    <w:rsid w:val="00E6550C"/>
    <w:rsid w:val="00E656A2"/>
    <w:rsid w:val="00E65908"/>
    <w:rsid w:val="00E65978"/>
    <w:rsid w:val="00E65A13"/>
    <w:rsid w:val="00E65E93"/>
    <w:rsid w:val="00E668AA"/>
    <w:rsid w:val="00E66D99"/>
    <w:rsid w:val="00E67073"/>
    <w:rsid w:val="00E671C3"/>
    <w:rsid w:val="00E67343"/>
    <w:rsid w:val="00E67713"/>
    <w:rsid w:val="00E7042C"/>
    <w:rsid w:val="00E70C23"/>
    <w:rsid w:val="00E71AC7"/>
    <w:rsid w:val="00E71CD7"/>
    <w:rsid w:val="00E725DF"/>
    <w:rsid w:val="00E72844"/>
    <w:rsid w:val="00E72857"/>
    <w:rsid w:val="00E72A01"/>
    <w:rsid w:val="00E73B7C"/>
    <w:rsid w:val="00E742EF"/>
    <w:rsid w:val="00E74683"/>
    <w:rsid w:val="00E74990"/>
    <w:rsid w:val="00E74FE7"/>
    <w:rsid w:val="00E756A8"/>
    <w:rsid w:val="00E76001"/>
    <w:rsid w:val="00E763BF"/>
    <w:rsid w:val="00E764BE"/>
    <w:rsid w:val="00E76BE7"/>
    <w:rsid w:val="00E76CA6"/>
    <w:rsid w:val="00E76CE0"/>
    <w:rsid w:val="00E76E34"/>
    <w:rsid w:val="00E77426"/>
    <w:rsid w:val="00E774DA"/>
    <w:rsid w:val="00E77A71"/>
    <w:rsid w:val="00E77C7D"/>
    <w:rsid w:val="00E77CDC"/>
    <w:rsid w:val="00E77FD3"/>
    <w:rsid w:val="00E803A1"/>
    <w:rsid w:val="00E81683"/>
    <w:rsid w:val="00E81D38"/>
    <w:rsid w:val="00E82308"/>
    <w:rsid w:val="00E82344"/>
    <w:rsid w:val="00E82514"/>
    <w:rsid w:val="00E828A5"/>
    <w:rsid w:val="00E8297B"/>
    <w:rsid w:val="00E82B0C"/>
    <w:rsid w:val="00E83006"/>
    <w:rsid w:val="00E830B0"/>
    <w:rsid w:val="00E83733"/>
    <w:rsid w:val="00E837C8"/>
    <w:rsid w:val="00E83ECB"/>
    <w:rsid w:val="00E84034"/>
    <w:rsid w:val="00E84344"/>
    <w:rsid w:val="00E84C82"/>
    <w:rsid w:val="00E84D64"/>
    <w:rsid w:val="00E85900"/>
    <w:rsid w:val="00E8630B"/>
    <w:rsid w:val="00E86328"/>
    <w:rsid w:val="00E86338"/>
    <w:rsid w:val="00E863B9"/>
    <w:rsid w:val="00E86435"/>
    <w:rsid w:val="00E866E0"/>
    <w:rsid w:val="00E8693B"/>
    <w:rsid w:val="00E86C73"/>
    <w:rsid w:val="00E86CEE"/>
    <w:rsid w:val="00E86DA9"/>
    <w:rsid w:val="00E8722B"/>
    <w:rsid w:val="00E87408"/>
    <w:rsid w:val="00E9001D"/>
    <w:rsid w:val="00E901F4"/>
    <w:rsid w:val="00E90B2C"/>
    <w:rsid w:val="00E90FC5"/>
    <w:rsid w:val="00E914C4"/>
    <w:rsid w:val="00E91EE4"/>
    <w:rsid w:val="00E9275C"/>
    <w:rsid w:val="00E934F5"/>
    <w:rsid w:val="00E93516"/>
    <w:rsid w:val="00E93AA2"/>
    <w:rsid w:val="00E93B05"/>
    <w:rsid w:val="00E93BD2"/>
    <w:rsid w:val="00E95A97"/>
    <w:rsid w:val="00E95D87"/>
    <w:rsid w:val="00E95DBB"/>
    <w:rsid w:val="00E962E6"/>
    <w:rsid w:val="00E965F6"/>
    <w:rsid w:val="00E96712"/>
    <w:rsid w:val="00E96961"/>
    <w:rsid w:val="00E96B60"/>
    <w:rsid w:val="00E96C70"/>
    <w:rsid w:val="00E97048"/>
    <w:rsid w:val="00E97140"/>
    <w:rsid w:val="00E97A5A"/>
    <w:rsid w:val="00E97C36"/>
    <w:rsid w:val="00E97D4B"/>
    <w:rsid w:val="00E97D66"/>
    <w:rsid w:val="00EA0195"/>
    <w:rsid w:val="00EA09DD"/>
    <w:rsid w:val="00EA0B2A"/>
    <w:rsid w:val="00EA0C11"/>
    <w:rsid w:val="00EA0E7A"/>
    <w:rsid w:val="00EA0F1A"/>
    <w:rsid w:val="00EA103E"/>
    <w:rsid w:val="00EA13EE"/>
    <w:rsid w:val="00EA1BFE"/>
    <w:rsid w:val="00EA1C83"/>
    <w:rsid w:val="00EA2161"/>
    <w:rsid w:val="00EA2348"/>
    <w:rsid w:val="00EA2398"/>
    <w:rsid w:val="00EA2505"/>
    <w:rsid w:val="00EA2AE4"/>
    <w:rsid w:val="00EA2BFC"/>
    <w:rsid w:val="00EA2CB4"/>
    <w:rsid w:val="00EA3292"/>
    <w:rsid w:val="00EA365E"/>
    <w:rsid w:val="00EA38B2"/>
    <w:rsid w:val="00EA44C0"/>
    <w:rsid w:val="00EA495B"/>
    <w:rsid w:val="00EA4A88"/>
    <w:rsid w:val="00EA5179"/>
    <w:rsid w:val="00EA534D"/>
    <w:rsid w:val="00EA53F5"/>
    <w:rsid w:val="00EA5C92"/>
    <w:rsid w:val="00EA5F9D"/>
    <w:rsid w:val="00EA6FE5"/>
    <w:rsid w:val="00EA72EC"/>
    <w:rsid w:val="00EA7785"/>
    <w:rsid w:val="00EB0660"/>
    <w:rsid w:val="00EB0ACC"/>
    <w:rsid w:val="00EB11CB"/>
    <w:rsid w:val="00EB1250"/>
    <w:rsid w:val="00EB1302"/>
    <w:rsid w:val="00EB1880"/>
    <w:rsid w:val="00EB240B"/>
    <w:rsid w:val="00EB242D"/>
    <w:rsid w:val="00EB275A"/>
    <w:rsid w:val="00EB2889"/>
    <w:rsid w:val="00EB2973"/>
    <w:rsid w:val="00EB2F4F"/>
    <w:rsid w:val="00EB3493"/>
    <w:rsid w:val="00EB34B4"/>
    <w:rsid w:val="00EB3626"/>
    <w:rsid w:val="00EB365B"/>
    <w:rsid w:val="00EB4015"/>
    <w:rsid w:val="00EB54D6"/>
    <w:rsid w:val="00EB59CF"/>
    <w:rsid w:val="00EB5D54"/>
    <w:rsid w:val="00EB5F97"/>
    <w:rsid w:val="00EB638D"/>
    <w:rsid w:val="00EB6D5F"/>
    <w:rsid w:val="00EB7189"/>
    <w:rsid w:val="00EB74A8"/>
    <w:rsid w:val="00EB786A"/>
    <w:rsid w:val="00EC0918"/>
    <w:rsid w:val="00EC1578"/>
    <w:rsid w:val="00EC1BAA"/>
    <w:rsid w:val="00EC1C72"/>
    <w:rsid w:val="00EC1D14"/>
    <w:rsid w:val="00EC1F99"/>
    <w:rsid w:val="00EC30D3"/>
    <w:rsid w:val="00EC3CC9"/>
    <w:rsid w:val="00EC40B8"/>
    <w:rsid w:val="00EC44DC"/>
    <w:rsid w:val="00EC47C6"/>
    <w:rsid w:val="00EC4B91"/>
    <w:rsid w:val="00EC50C6"/>
    <w:rsid w:val="00EC654D"/>
    <w:rsid w:val="00EC680A"/>
    <w:rsid w:val="00EC6AF8"/>
    <w:rsid w:val="00EC76DA"/>
    <w:rsid w:val="00EC77CD"/>
    <w:rsid w:val="00EC79D3"/>
    <w:rsid w:val="00EC7A0E"/>
    <w:rsid w:val="00EC7E9D"/>
    <w:rsid w:val="00ED03CE"/>
    <w:rsid w:val="00ED071B"/>
    <w:rsid w:val="00ED0798"/>
    <w:rsid w:val="00ED0C04"/>
    <w:rsid w:val="00ED0D72"/>
    <w:rsid w:val="00ED0DBC"/>
    <w:rsid w:val="00ED181C"/>
    <w:rsid w:val="00ED1DF6"/>
    <w:rsid w:val="00ED200A"/>
    <w:rsid w:val="00ED203D"/>
    <w:rsid w:val="00ED20CF"/>
    <w:rsid w:val="00ED2365"/>
    <w:rsid w:val="00ED265E"/>
    <w:rsid w:val="00ED29C0"/>
    <w:rsid w:val="00ED39AA"/>
    <w:rsid w:val="00ED3CC0"/>
    <w:rsid w:val="00ED3F88"/>
    <w:rsid w:val="00ED4340"/>
    <w:rsid w:val="00ED4660"/>
    <w:rsid w:val="00ED49DC"/>
    <w:rsid w:val="00ED599D"/>
    <w:rsid w:val="00ED5AB6"/>
    <w:rsid w:val="00ED5EDC"/>
    <w:rsid w:val="00ED5FBC"/>
    <w:rsid w:val="00ED6ADD"/>
    <w:rsid w:val="00ED6D54"/>
    <w:rsid w:val="00ED7457"/>
    <w:rsid w:val="00ED7C83"/>
    <w:rsid w:val="00ED7F1F"/>
    <w:rsid w:val="00EE00ED"/>
    <w:rsid w:val="00EE0772"/>
    <w:rsid w:val="00EE0ADF"/>
    <w:rsid w:val="00EE0B03"/>
    <w:rsid w:val="00EE0D6A"/>
    <w:rsid w:val="00EE113C"/>
    <w:rsid w:val="00EE15A8"/>
    <w:rsid w:val="00EE1C8C"/>
    <w:rsid w:val="00EE1E22"/>
    <w:rsid w:val="00EE1ED9"/>
    <w:rsid w:val="00EE209F"/>
    <w:rsid w:val="00EE21A7"/>
    <w:rsid w:val="00EE2234"/>
    <w:rsid w:val="00EE236B"/>
    <w:rsid w:val="00EE26C4"/>
    <w:rsid w:val="00EE2AE0"/>
    <w:rsid w:val="00EE2BED"/>
    <w:rsid w:val="00EE2C31"/>
    <w:rsid w:val="00EE30F3"/>
    <w:rsid w:val="00EE3161"/>
    <w:rsid w:val="00EE3185"/>
    <w:rsid w:val="00EE374B"/>
    <w:rsid w:val="00EE3800"/>
    <w:rsid w:val="00EE39D9"/>
    <w:rsid w:val="00EE3A74"/>
    <w:rsid w:val="00EE40B0"/>
    <w:rsid w:val="00EE4432"/>
    <w:rsid w:val="00EE48F7"/>
    <w:rsid w:val="00EE4926"/>
    <w:rsid w:val="00EE4DDE"/>
    <w:rsid w:val="00EE4E9B"/>
    <w:rsid w:val="00EE5102"/>
    <w:rsid w:val="00EE5418"/>
    <w:rsid w:val="00EE5A6D"/>
    <w:rsid w:val="00EE6248"/>
    <w:rsid w:val="00EE6992"/>
    <w:rsid w:val="00EE7429"/>
    <w:rsid w:val="00EE74B2"/>
    <w:rsid w:val="00EE78B3"/>
    <w:rsid w:val="00EE7AD6"/>
    <w:rsid w:val="00EF000F"/>
    <w:rsid w:val="00EF0AAF"/>
    <w:rsid w:val="00EF10E1"/>
    <w:rsid w:val="00EF110B"/>
    <w:rsid w:val="00EF11BD"/>
    <w:rsid w:val="00EF1C73"/>
    <w:rsid w:val="00EF2192"/>
    <w:rsid w:val="00EF21E9"/>
    <w:rsid w:val="00EF29EA"/>
    <w:rsid w:val="00EF2C2B"/>
    <w:rsid w:val="00EF3BC5"/>
    <w:rsid w:val="00EF3BE0"/>
    <w:rsid w:val="00EF3DAE"/>
    <w:rsid w:val="00EF3DEA"/>
    <w:rsid w:val="00EF4A14"/>
    <w:rsid w:val="00EF4BCF"/>
    <w:rsid w:val="00EF54D2"/>
    <w:rsid w:val="00EF5F22"/>
    <w:rsid w:val="00EF5F75"/>
    <w:rsid w:val="00EF61AD"/>
    <w:rsid w:val="00EF6240"/>
    <w:rsid w:val="00EF6B68"/>
    <w:rsid w:val="00EF6CD2"/>
    <w:rsid w:val="00EF6D12"/>
    <w:rsid w:val="00EF6D55"/>
    <w:rsid w:val="00EF7358"/>
    <w:rsid w:val="00EF736A"/>
    <w:rsid w:val="00EF74FC"/>
    <w:rsid w:val="00EF779B"/>
    <w:rsid w:val="00EF78B9"/>
    <w:rsid w:val="00EF7BF5"/>
    <w:rsid w:val="00EF7C6B"/>
    <w:rsid w:val="00F001C7"/>
    <w:rsid w:val="00F00327"/>
    <w:rsid w:val="00F0086A"/>
    <w:rsid w:val="00F01BE9"/>
    <w:rsid w:val="00F02EBA"/>
    <w:rsid w:val="00F02F5B"/>
    <w:rsid w:val="00F0310B"/>
    <w:rsid w:val="00F0328C"/>
    <w:rsid w:val="00F0348A"/>
    <w:rsid w:val="00F038F2"/>
    <w:rsid w:val="00F03F38"/>
    <w:rsid w:val="00F03FFE"/>
    <w:rsid w:val="00F04480"/>
    <w:rsid w:val="00F04F1F"/>
    <w:rsid w:val="00F05324"/>
    <w:rsid w:val="00F05D2A"/>
    <w:rsid w:val="00F06219"/>
    <w:rsid w:val="00F06FA5"/>
    <w:rsid w:val="00F0709D"/>
    <w:rsid w:val="00F070A3"/>
    <w:rsid w:val="00F078E0"/>
    <w:rsid w:val="00F07B3B"/>
    <w:rsid w:val="00F1047F"/>
    <w:rsid w:val="00F10CA8"/>
    <w:rsid w:val="00F10D56"/>
    <w:rsid w:val="00F1116A"/>
    <w:rsid w:val="00F11BB5"/>
    <w:rsid w:val="00F12490"/>
    <w:rsid w:val="00F131B1"/>
    <w:rsid w:val="00F13C19"/>
    <w:rsid w:val="00F1417B"/>
    <w:rsid w:val="00F14202"/>
    <w:rsid w:val="00F1436D"/>
    <w:rsid w:val="00F145DF"/>
    <w:rsid w:val="00F149EA"/>
    <w:rsid w:val="00F14BCC"/>
    <w:rsid w:val="00F153F3"/>
    <w:rsid w:val="00F161DD"/>
    <w:rsid w:val="00F166BE"/>
    <w:rsid w:val="00F173F5"/>
    <w:rsid w:val="00F20035"/>
    <w:rsid w:val="00F2022B"/>
    <w:rsid w:val="00F20718"/>
    <w:rsid w:val="00F20E64"/>
    <w:rsid w:val="00F210E8"/>
    <w:rsid w:val="00F213DF"/>
    <w:rsid w:val="00F219CE"/>
    <w:rsid w:val="00F21A5E"/>
    <w:rsid w:val="00F227DF"/>
    <w:rsid w:val="00F22E51"/>
    <w:rsid w:val="00F23062"/>
    <w:rsid w:val="00F23803"/>
    <w:rsid w:val="00F2397B"/>
    <w:rsid w:val="00F23E19"/>
    <w:rsid w:val="00F240A4"/>
    <w:rsid w:val="00F246EF"/>
    <w:rsid w:val="00F2477A"/>
    <w:rsid w:val="00F24C4B"/>
    <w:rsid w:val="00F2571E"/>
    <w:rsid w:val="00F25735"/>
    <w:rsid w:val="00F25E68"/>
    <w:rsid w:val="00F260A2"/>
    <w:rsid w:val="00F261D2"/>
    <w:rsid w:val="00F26763"/>
    <w:rsid w:val="00F26C59"/>
    <w:rsid w:val="00F2704E"/>
    <w:rsid w:val="00F27376"/>
    <w:rsid w:val="00F273A6"/>
    <w:rsid w:val="00F2744F"/>
    <w:rsid w:val="00F27872"/>
    <w:rsid w:val="00F3057C"/>
    <w:rsid w:val="00F3186E"/>
    <w:rsid w:val="00F31B72"/>
    <w:rsid w:val="00F333B5"/>
    <w:rsid w:val="00F33706"/>
    <w:rsid w:val="00F33746"/>
    <w:rsid w:val="00F33C69"/>
    <w:rsid w:val="00F34B99"/>
    <w:rsid w:val="00F35800"/>
    <w:rsid w:val="00F36BDE"/>
    <w:rsid w:val="00F36D5C"/>
    <w:rsid w:val="00F37FDD"/>
    <w:rsid w:val="00F400AC"/>
    <w:rsid w:val="00F40147"/>
    <w:rsid w:val="00F40618"/>
    <w:rsid w:val="00F40F73"/>
    <w:rsid w:val="00F41132"/>
    <w:rsid w:val="00F41456"/>
    <w:rsid w:val="00F42745"/>
    <w:rsid w:val="00F42F56"/>
    <w:rsid w:val="00F430E6"/>
    <w:rsid w:val="00F43312"/>
    <w:rsid w:val="00F436CE"/>
    <w:rsid w:val="00F43BE7"/>
    <w:rsid w:val="00F43C4D"/>
    <w:rsid w:val="00F440F3"/>
    <w:rsid w:val="00F44425"/>
    <w:rsid w:val="00F44B2D"/>
    <w:rsid w:val="00F44CEA"/>
    <w:rsid w:val="00F452AF"/>
    <w:rsid w:val="00F460B9"/>
    <w:rsid w:val="00F460D3"/>
    <w:rsid w:val="00F470CB"/>
    <w:rsid w:val="00F47560"/>
    <w:rsid w:val="00F476A9"/>
    <w:rsid w:val="00F47936"/>
    <w:rsid w:val="00F50455"/>
    <w:rsid w:val="00F504B0"/>
    <w:rsid w:val="00F506B7"/>
    <w:rsid w:val="00F50807"/>
    <w:rsid w:val="00F50D94"/>
    <w:rsid w:val="00F517ED"/>
    <w:rsid w:val="00F51F93"/>
    <w:rsid w:val="00F52834"/>
    <w:rsid w:val="00F52C41"/>
    <w:rsid w:val="00F52DAB"/>
    <w:rsid w:val="00F52FBD"/>
    <w:rsid w:val="00F531D1"/>
    <w:rsid w:val="00F53CCD"/>
    <w:rsid w:val="00F53D52"/>
    <w:rsid w:val="00F54009"/>
    <w:rsid w:val="00F5408B"/>
    <w:rsid w:val="00F542FC"/>
    <w:rsid w:val="00F543F0"/>
    <w:rsid w:val="00F545E8"/>
    <w:rsid w:val="00F54977"/>
    <w:rsid w:val="00F549EC"/>
    <w:rsid w:val="00F54B9B"/>
    <w:rsid w:val="00F5557A"/>
    <w:rsid w:val="00F555F8"/>
    <w:rsid w:val="00F55AD6"/>
    <w:rsid w:val="00F55B2A"/>
    <w:rsid w:val="00F5626E"/>
    <w:rsid w:val="00F5675D"/>
    <w:rsid w:val="00F5679B"/>
    <w:rsid w:val="00F56A0F"/>
    <w:rsid w:val="00F56C67"/>
    <w:rsid w:val="00F570E0"/>
    <w:rsid w:val="00F57452"/>
    <w:rsid w:val="00F57BCD"/>
    <w:rsid w:val="00F57EFB"/>
    <w:rsid w:val="00F6073F"/>
    <w:rsid w:val="00F60E29"/>
    <w:rsid w:val="00F61129"/>
    <w:rsid w:val="00F612A9"/>
    <w:rsid w:val="00F618FA"/>
    <w:rsid w:val="00F62925"/>
    <w:rsid w:val="00F62CCC"/>
    <w:rsid w:val="00F62D8F"/>
    <w:rsid w:val="00F62F34"/>
    <w:rsid w:val="00F63333"/>
    <w:rsid w:val="00F634F5"/>
    <w:rsid w:val="00F63E01"/>
    <w:rsid w:val="00F64273"/>
    <w:rsid w:val="00F644AE"/>
    <w:rsid w:val="00F6454F"/>
    <w:rsid w:val="00F6486E"/>
    <w:rsid w:val="00F6532B"/>
    <w:rsid w:val="00F65398"/>
    <w:rsid w:val="00F66399"/>
    <w:rsid w:val="00F66C09"/>
    <w:rsid w:val="00F679FC"/>
    <w:rsid w:val="00F67C5B"/>
    <w:rsid w:val="00F70489"/>
    <w:rsid w:val="00F70C5F"/>
    <w:rsid w:val="00F71A13"/>
    <w:rsid w:val="00F720FC"/>
    <w:rsid w:val="00F7219F"/>
    <w:rsid w:val="00F72513"/>
    <w:rsid w:val="00F735DA"/>
    <w:rsid w:val="00F73881"/>
    <w:rsid w:val="00F73EC9"/>
    <w:rsid w:val="00F74314"/>
    <w:rsid w:val="00F7452E"/>
    <w:rsid w:val="00F74710"/>
    <w:rsid w:val="00F749A9"/>
    <w:rsid w:val="00F74E14"/>
    <w:rsid w:val="00F74F28"/>
    <w:rsid w:val="00F7515B"/>
    <w:rsid w:val="00F7532B"/>
    <w:rsid w:val="00F75FFC"/>
    <w:rsid w:val="00F76496"/>
    <w:rsid w:val="00F769F5"/>
    <w:rsid w:val="00F76C88"/>
    <w:rsid w:val="00F77F34"/>
    <w:rsid w:val="00F804F9"/>
    <w:rsid w:val="00F807A3"/>
    <w:rsid w:val="00F81372"/>
    <w:rsid w:val="00F814FA"/>
    <w:rsid w:val="00F817D5"/>
    <w:rsid w:val="00F81AF3"/>
    <w:rsid w:val="00F81D29"/>
    <w:rsid w:val="00F820CD"/>
    <w:rsid w:val="00F822E6"/>
    <w:rsid w:val="00F824B6"/>
    <w:rsid w:val="00F83229"/>
    <w:rsid w:val="00F83600"/>
    <w:rsid w:val="00F838AF"/>
    <w:rsid w:val="00F83BC4"/>
    <w:rsid w:val="00F83EB9"/>
    <w:rsid w:val="00F841B4"/>
    <w:rsid w:val="00F8429E"/>
    <w:rsid w:val="00F849F1"/>
    <w:rsid w:val="00F84B07"/>
    <w:rsid w:val="00F8529B"/>
    <w:rsid w:val="00F85400"/>
    <w:rsid w:val="00F857CA"/>
    <w:rsid w:val="00F85A9E"/>
    <w:rsid w:val="00F85DB5"/>
    <w:rsid w:val="00F86536"/>
    <w:rsid w:val="00F87783"/>
    <w:rsid w:val="00F87B66"/>
    <w:rsid w:val="00F90146"/>
    <w:rsid w:val="00F902F9"/>
    <w:rsid w:val="00F908C2"/>
    <w:rsid w:val="00F9108D"/>
    <w:rsid w:val="00F91C4D"/>
    <w:rsid w:val="00F91D2C"/>
    <w:rsid w:val="00F91D2E"/>
    <w:rsid w:val="00F92304"/>
    <w:rsid w:val="00F9299A"/>
    <w:rsid w:val="00F92A0B"/>
    <w:rsid w:val="00F92B35"/>
    <w:rsid w:val="00F92E87"/>
    <w:rsid w:val="00F92FD9"/>
    <w:rsid w:val="00F9319F"/>
    <w:rsid w:val="00F93331"/>
    <w:rsid w:val="00F9362C"/>
    <w:rsid w:val="00F93658"/>
    <w:rsid w:val="00F93A14"/>
    <w:rsid w:val="00F93D94"/>
    <w:rsid w:val="00F94035"/>
    <w:rsid w:val="00F94258"/>
    <w:rsid w:val="00F94742"/>
    <w:rsid w:val="00F95105"/>
    <w:rsid w:val="00F95890"/>
    <w:rsid w:val="00F95BFA"/>
    <w:rsid w:val="00F962E9"/>
    <w:rsid w:val="00F963A5"/>
    <w:rsid w:val="00F9673F"/>
    <w:rsid w:val="00F96A6F"/>
    <w:rsid w:val="00F971CC"/>
    <w:rsid w:val="00F9744A"/>
    <w:rsid w:val="00F97592"/>
    <w:rsid w:val="00F97EC4"/>
    <w:rsid w:val="00FA02CF"/>
    <w:rsid w:val="00FA126D"/>
    <w:rsid w:val="00FA1732"/>
    <w:rsid w:val="00FA181D"/>
    <w:rsid w:val="00FA18E5"/>
    <w:rsid w:val="00FA1D97"/>
    <w:rsid w:val="00FA1F13"/>
    <w:rsid w:val="00FA2017"/>
    <w:rsid w:val="00FA2162"/>
    <w:rsid w:val="00FA2192"/>
    <w:rsid w:val="00FA2315"/>
    <w:rsid w:val="00FA328D"/>
    <w:rsid w:val="00FA3631"/>
    <w:rsid w:val="00FA3719"/>
    <w:rsid w:val="00FA4B50"/>
    <w:rsid w:val="00FA4C56"/>
    <w:rsid w:val="00FA564F"/>
    <w:rsid w:val="00FA5C04"/>
    <w:rsid w:val="00FA5D78"/>
    <w:rsid w:val="00FA5E66"/>
    <w:rsid w:val="00FA5F94"/>
    <w:rsid w:val="00FA6684"/>
    <w:rsid w:val="00FA66E1"/>
    <w:rsid w:val="00FA67CE"/>
    <w:rsid w:val="00FA68B3"/>
    <w:rsid w:val="00FA6DC1"/>
    <w:rsid w:val="00FA731E"/>
    <w:rsid w:val="00FA7F9F"/>
    <w:rsid w:val="00FB007B"/>
    <w:rsid w:val="00FB07A9"/>
    <w:rsid w:val="00FB0849"/>
    <w:rsid w:val="00FB0EA8"/>
    <w:rsid w:val="00FB153F"/>
    <w:rsid w:val="00FB1C46"/>
    <w:rsid w:val="00FB20F2"/>
    <w:rsid w:val="00FB2934"/>
    <w:rsid w:val="00FB2B38"/>
    <w:rsid w:val="00FB3142"/>
    <w:rsid w:val="00FB34DC"/>
    <w:rsid w:val="00FB3758"/>
    <w:rsid w:val="00FB3CA7"/>
    <w:rsid w:val="00FB3DC1"/>
    <w:rsid w:val="00FB4277"/>
    <w:rsid w:val="00FB4C76"/>
    <w:rsid w:val="00FB4CA8"/>
    <w:rsid w:val="00FB52D1"/>
    <w:rsid w:val="00FB533D"/>
    <w:rsid w:val="00FB5E12"/>
    <w:rsid w:val="00FB5E31"/>
    <w:rsid w:val="00FB5E6C"/>
    <w:rsid w:val="00FB61D6"/>
    <w:rsid w:val="00FB626F"/>
    <w:rsid w:val="00FB65E2"/>
    <w:rsid w:val="00FB78A4"/>
    <w:rsid w:val="00FB7B92"/>
    <w:rsid w:val="00FC0389"/>
    <w:rsid w:val="00FC0427"/>
    <w:rsid w:val="00FC07E4"/>
    <w:rsid w:val="00FC0ED0"/>
    <w:rsid w:val="00FC1089"/>
    <w:rsid w:val="00FC13D8"/>
    <w:rsid w:val="00FC1604"/>
    <w:rsid w:val="00FC21B5"/>
    <w:rsid w:val="00FC263B"/>
    <w:rsid w:val="00FC2887"/>
    <w:rsid w:val="00FC2E67"/>
    <w:rsid w:val="00FC3147"/>
    <w:rsid w:val="00FC3592"/>
    <w:rsid w:val="00FC43D6"/>
    <w:rsid w:val="00FC4695"/>
    <w:rsid w:val="00FC480E"/>
    <w:rsid w:val="00FC5B0B"/>
    <w:rsid w:val="00FC6358"/>
    <w:rsid w:val="00FC677D"/>
    <w:rsid w:val="00FC6B32"/>
    <w:rsid w:val="00FC7179"/>
    <w:rsid w:val="00FD0956"/>
    <w:rsid w:val="00FD0DBD"/>
    <w:rsid w:val="00FD1902"/>
    <w:rsid w:val="00FD19F5"/>
    <w:rsid w:val="00FD211A"/>
    <w:rsid w:val="00FD21BD"/>
    <w:rsid w:val="00FD31E2"/>
    <w:rsid w:val="00FD320D"/>
    <w:rsid w:val="00FD4627"/>
    <w:rsid w:val="00FD4F46"/>
    <w:rsid w:val="00FD5120"/>
    <w:rsid w:val="00FD54B3"/>
    <w:rsid w:val="00FD5684"/>
    <w:rsid w:val="00FD5A44"/>
    <w:rsid w:val="00FD5CB7"/>
    <w:rsid w:val="00FD5CFC"/>
    <w:rsid w:val="00FD72AD"/>
    <w:rsid w:val="00FD75AA"/>
    <w:rsid w:val="00FD7EDE"/>
    <w:rsid w:val="00FE0069"/>
    <w:rsid w:val="00FE0B80"/>
    <w:rsid w:val="00FE0C59"/>
    <w:rsid w:val="00FE103A"/>
    <w:rsid w:val="00FE2049"/>
    <w:rsid w:val="00FE23DE"/>
    <w:rsid w:val="00FE2425"/>
    <w:rsid w:val="00FE2C33"/>
    <w:rsid w:val="00FE35BF"/>
    <w:rsid w:val="00FE3B65"/>
    <w:rsid w:val="00FE3BB2"/>
    <w:rsid w:val="00FE3C0E"/>
    <w:rsid w:val="00FE3D63"/>
    <w:rsid w:val="00FE415C"/>
    <w:rsid w:val="00FE4683"/>
    <w:rsid w:val="00FE4BE0"/>
    <w:rsid w:val="00FE6D4C"/>
    <w:rsid w:val="00FE7182"/>
    <w:rsid w:val="00FE79CD"/>
    <w:rsid w:val="00FF0084"/>
    <w:rsid w:val="00FF00E4"/>
    <w:rsid w:val="00FF0C0D"/>
    <w:rsid w:val="00FF1153"/>
    <w:rsid w:val="00FF1456"/>
    <w:rsid w:val="00FF1B0D"/>
    <w:rsid w:val="00FF22F1"/>
    <w:rsid w:val="00FF22F3"/>
    <w:rsid w:val="00FF2877"/>
    <w:rsid w:val="00FF2C5C"/>
    <w:rsid w:val="00FF2C6F"/>
    <w:rsid w:val="00FF2E21"/>
    <w:rsid w:val="00FF2E65"/>
    <w:rsid w:val="00FF2FC8"/>
    <w:rsid w:val="00FF3422"/>
    <w:rsid w:val="00FF44D5"/>
    <w:rsid w:val="00FF45A0"/>
    <w:rsid w:val="00FF50F4"/>
    <w:rsid w:val="00FF5AEA"/>
    <w:rsid w:val="00FF5BB2"/>
    <w:rsid w:val="00FF65E3"/>
    <w:rsid w:val="00FF6615"/>
    <w:rsid w:val="00FF670A"/>
    <w:rsid w:val="00FF6AD9"/>
    <w:rsid w:val="00FF6CEB"/>
    <w:rsid w:val="00FF79E7"/>
    <w:rsid w:val="010B7FD1"/>
    <w:rsid w:val="02407817"/>
    <w:rsid w:val="027D44D9"/>
    <w:rsid w:val="03537B09"/>
    <w:rsid w:val="035467D9"/>
    <w:rsid w:val="03AD6796"/>
    <w:rsid w:val="04034F29"/>
    <w:rsid w:val="04E35A1E"/>
    <w:rsid w:val="04E46647"/>
    <w:rsid w:val="051315CA"/>
    <w:rsid w:val="065B1E6F"/>
    <w:rsid w:val="06E13A1C"/>
    <w:rsid w:val="07227979"/>
    <w:rsid w:val="073841DD"/>
    <w:rsid w:val="09570495"/>
    <w:rsid w:val="09817B09"/>
    <w:rsid w:val="0ABD1561"/>
    <w:rsid w:val="0B497382"/>
    <w:rsid w:val="0BB145BB"/>
    <w:rsid w:val="0BEC1093"/>
    <w:rsid w:val="0C3C283D"/>
    <w:rsid w:val="0C612F79"/>
    <w:rsid w:val="0C6D5DE1"/>
    <w:rsid w:val="0C972F58"/>
    <w:rsid w:val="0CAF2BC2"/>
    <w:rsid w:val="0CC57E71"/>
    <w:rsid w:val="0D7A3BA2"/>
    <w:rsid w:val="0D957AD2"/>
    <w:rsid w:val="0EAF0988"/>
    <w:rsid w:val="102C0385"/>
    <w:rsid w:val="128A46A7"/>
    <w:rsid w:val="12FA1D6A"/>
    <w:rsid w:val="13745B26"/>
    <w:rsid w:val="13A118F8"/>
    <w:rsid w:val="14642704"/>
    <w:rsid w:val="149C57B6"/>
    <w:rsid w:val="1534393D"/>
    <w:rsid w:val="15613347"/>
    <w:rsid w:val="15D66ED9"/>
    <w:rsid w:val="15FC6F17"/>
    <w:rsid w:val="16CB4101"/>
    <w:rsid w:val="176A49DD"/>
    <w:rsid w:val="17E02167"/>
    <w:rsid w:val="18114C02"/>
    <w:rsid w:val="1B3B4E4F"/>
    <w:rsid w:val="1BE334B2"/>
    <w:rsid w:val="1C056554"/>
    <w:rsid w:val="1C08248B"/>
    <w:rsid w:val="1CD6590D"/>
    <w:rsid w:val="1D401D61"/>
    <w:rsid w:val="1DB67458"/>
    <w:rsid w:val="209435D7"/>
    <w:rsid w:val="22BF3C34"/>
    <w:rsid w:val="231A3D77"/>
    <w:rsid w:val="232A1876"/>
    <w:rsid w:val="2340353C"/>
    <w:rsid w:val="250D7D7F"/>
    <w:rsid w:val="26D0777B"/>
    <w:rsid w:val="28BA01AF"/>
    <w:rsid w:val="28E414DD"/>
    <w:rsid w:val="2A5067A8"/>
    <w:rsid w:val="2A5266D7"/>
    <w:rsid w:val="2AA902C1"/>
    <w:rsid w:val="2B137243"/>
    <w:rsid w:val="2B5D3585"/>
    <w:rsid w:val="2C374811"/>
    <w:rsid w:val="2D4476C0"/>
    <w:rsid w:val="2D534E87"/>
    <w:rsid w:val="2D591597"/>
    <w:rsid w:val="2DB44807"/>
    <w:rsid w:val="2E250DE2"/>
    <w:rsid w:val="2E387DE9"/>
    <w:rsid w:val="2EDD110F"/>
    <w:rsid w:val="304D651F"/>
    <w:rsid w:val="305C7DB9"/>
    <w:rsid w:val="313A6116"/>
    <w:rsid w:val="314C193F"/>
    <w:rsid w:val="33C05C8F"/>
    <w:rsid w:val="341E5DA3"/>
    <w:rsid w:val="3442670A"/>
    <w:rsid w:val="34550144"/>
    <w:rsid w:val="3486372C"/>
    <w:rsid w:val="352214DC"/>
    <w:rsid w:val="3669273A"/>
    <w:rsid w:val="36F86C49"/>
    <w:rsid w:val="37355D64"/>
    <w:rsid w:val="38BD009A"/>
    <w:rsid w:val="3A5C37EF"/>
    <w:rsid w:val="3B5B01E6"/>
    <w:rsid w:val="3BA729F8"/>
    <w:rsid w:val="3BB37066"/>
    <w:rsid w:val="3CB45EC4"/>
    <w:rsid w:val="3CE06F3D"/>
    <w:rsid w:val="3D4C456B"/>
    <w:rsid w:val="3EB44473"/>
    <w:rsid w:val="3F7209B4"/>
    <w:rsid w:val="3FE1757A"/>
    <w:rsid w:val="404623E2"/>
    <w:rsid w:val="406E079F"/>
    <w:rsid w:val="40E536CB"/>
    <w:rsid w:val="40E65224"/>
    <w:rsid w:val="412E68B6"/>
    <w:rsid w:val="41BF676C"/>
    <w:rsid w:val="41DA4DAF"/>
    <w:rsid w:val="426D0DC6"/>
    <w:rsid w:val="43231DEE"/>
    <w:rsid w:val="43516FE8"/>
    <w:rsid w:val="43CC0E50"/>
    <w:rsid w:val="4572632E"/>
    <w:rsid w:val="46096830"/>
    <w:rsid w:val="464C34C2"/>
    <w:rsid w:val="47155C95"/>
    <w:rsid w:val="471F3E06"/>
    <w:rsid w:val="47B62199"/>
    <w:rsid w:val="47E856AD"/>
    <w:rsid w:val="48481709"/>
    <w:rsid w:val="495373D5"/>
    <w:rsid w:val="4A161077"/>
    <w:rsid w:val="4A6468A6"/>
    <w:rsid w:val="4BC158BB"/>
    <w:rsid w:val="4C2D252F"/>
    <w:rsid w:val="4F4531C6"/>
    <w:rsid w:val="519159EF"/>
    <w:rsid w:val="5295058C"/>
    <w:rsid w:val="52DD5241"/>
    <w:rsid w:val="52E118FF"/>
    <w:rsid w:val="536176B0"/>
    <w:rsid w:val="53CE6142"/>
    <w:rsid w:val="546F5624"/>
    <w:rsid w:val="560B593B"/>
    <w:rsid w:val="567F0254"/>
    <w:rsid w:val="56D6767B"/>
    <w:rsid w:val="56E10056"/>
    <w:rsid w:val="56E17ECA"/>
    <w:rsid w:val="57E96610"/>
    <w:rsid w:val="58856C90"/>
    <w:rsid w:val="58917C61"/>
    <w:rsid w:val="58F26264"/>
    <w:rsid w:val="596E6436"/>
    <w:rsid w:val="599B55B1"/>
    <w:rsid w:val="5A2C2B15"/>
    <w:rsid w:val="5A2F1CE1"/>
    <w:rsid w:val="5A4A09DD"/>
    <w:rsid w:val="5B035B38"/>
    <w:rsid w:val="5B635110"/>
    <w:rsid w:val="5CD75372"/>
    <w:rsid w:val="5D8272FD"/>
    <w:rsid w:val="5DA96B23"/>
    <w:rsid w:val="5E6C3D5E"/>
    <w:rsid w:val="5ED27262"/>
    <w:rsid w:val="5FBA1A2F"/>
    <w:rsid w:val="642B6EEF"/>
    <w:rsid w:val="667555E2"/>
    <w:rsid w:val="66B23E35"/>
    <w:rsid w:val="67544ACE"/>
    <w:rsid w:val="69721DBE"/>
    <w:rsid w:val="69B30D66"/>
    <w:rsid w:val="6A14250D"/>
    <w:rsid w:val="6A3E5D9F"/>
    <w:rsid w:val="6AEB32FC"/>
    <w:rsid w:val="6B945FB8"/>
    <w:rsid w:val="6CBC5656"/>
    <w:rsid w:val="6D156595"/>
    <w:rsid w:val="6D6C18AC"/>
    <w:rsid w:val="6D98295A"/>
    <w:rsid w:val="6DC02424"/>
    <w:rsid w:val="6DC07A87"/>
    <w:rsid w:val="6DDE7CAA"/>
    <w:rsid w:val="70D22650"/>
    <w:rsid w:val="71185BD4"/>
    <w:rsid w:val="719A4CA2"/>
    <w:rsid w:val="726B1E47"/>
    <w:rsid w:val="72E94795"/>
    <w:rsid w:val="7307002B"/>
    <w:rsid w:val="7533165F"/>
    <w:rsid w:val="75E673CC"/>
    <w:rsid w:val="76312C11"/>
    <w:rsid w:val="77364F1E"/>
    <w:rsid w:val="77440722"/>
    <w:rsid w:val="776B6D23"/>
    <w:rsid w:val="7820282E"/>
    <w:rsid w:val="79BD7003"/>
    <w:rsid w:val="79D54ED4"/>
    <w:rsid w:val="79F5333B"/>
    <w:rsid w:val="7A1A2E54"/>
    <w:rsid w:val="7B2C1EFB"/>
    <w:rsid w:val="7D775255"/>
    <w:rsid w:val="7DD74E10"/>
    <w:rsid w:val="7EBF4741"/>
    <w:rsid w:val="7EC346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5B78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pPr>
      <w:widowControl w:val="0"/>
      <w:jc w:val="both"/>
    </w:pPr>
    <w:rPr>
      <w:kern w:val="2"/>
      <w:sz w:val="21"/>
      <w:szCs w:val="24"/>
    </w:rPr>
  </w:style>
  <w:style w:type="paragraph" w:styleId="1">
    <w:name w:val="heading 1"/>
    <w:basedOn w:val="afa"/>
    <w:next w:val="afa"/>
    <w:link w:val="10"/>
    <w:qFormat/>
    <w:pPr>
      <w:keepNext/>
      <w:keepLines/>
      <w:spacing w:before="340" w:after="330" w:line="578" w:lineRule="auto"/>
      <w:outlineLvl w:val="0"/>
    </w:pPr>
    <w:rPr>
      <w:b/>
      <w:bCs/>
      <w:kern w:val="44"/>
      <w:sz w:val="44"/>
      <w:szCs w:val="44"/>
    </w:rPr>
  </w:style>
  <w:style w:type="paragraph" w:styleId="2">
    <w:name w:val="heading 2"/>
    <w:basedOn w:val="afa"/>
    <w:next w:val="afa"/>
    <w:uiPriority w:val="1"/>
    <w:qFormat/>
    <w:pPr>
      <w:outlineLvl w:val="1"/>
    </w:pPr>
    <w:rPr>
      <w:rFonts w:eastAsia="Times New Roman"/>
      <w:szCs w:val="21"/>
    </w:rPr>
  </w:style>
  <w:style w:type="paragraph" w:styleId="3">
    <w:name w:val="heading 3"/>
    <w:basedOn w:val="afa"/>
    <w:next w:val="afa"/>
    <w:link w:val="30"/>
    <w:semiHidden/>
    <w:unhideWhenUsed/>
    <w:qFormat/>
    <w:pPr>
      <w:keepNext/>
      <w:keepLines/>
      <w:spacing w:before="260" w:after="260" w:line="416" w:lineRule="auto"/>
      <w:outlineLvl w:val="2"/>
    </w:pPr>
    <w:rPr>
      <w:b/>
      <w:bCs/>
      <w:sz w:val="32"/>
      <w:szCs w:val="32"/>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TOC7">
    <w:name w:val="toc 7"/>
    <w:basedOn w:val="afa"/>
    <w:next w:val="afa"/>
    <w:semiHidden/>
    <w:qFormat/>
    <w:pPr>
      <w:tabs>
        <w:tab w:val="right" w:leader="dot" w:pos="9241"/>
      </w:tabs>
      <w:ind w:firstLineChars="500" w:firstLine="505"/>
      <w:jc w:val="left"/>
    </w:pPr>
    <w:rPr>
      <w:rFonts w:ascii="宋体"/>
      <w:szCs w:val="21"/>
    </w:rPr>
  </w:style>
  <w:style w:type="paragraph" w:styleId="8">
    <w:name w:val="index 8"/>
    <w:basedOn w:val="afa"/>
    <w:next w:val="afa"/>
    <w:qFormat/>
    <w:pPr>
      <w:ind w:left="1680" w:hanging="210"/>
      <w:jc w:val="left"/>
    </w:pPr>
    <w:rPr>
      <w:rFonts w:ascii="Calibri" w:hAnsi="Calibri"/>
      <w:sz w:val="20"/>
      <w:szCs w:val="20"/>
    </w:rPr>
  </w:style>
  <w:style w:type="paragraph" w:styleId="afe">
    <w:name w:val="caption"/>
    <w:basedOn w:val="afa"/>
    <w:next w:val="afa"/>
    <w:qFormat/>
    <w:pPr>
      <w:spacing w:before="152" w:after="160"/>
    </w:pPr>
    <w:rPr>
      <w:rFonts w:ascii="Arial" w:eastAsia="黑体" w:hAnsi="Arial" w:cs="Arial"/>
      <w:sz w:val="20"/>
      <w:szCs w:val="20"/>
    </w:rPr>
  </w:style>
  <w:style w:type="paragraph" w:styleId="5">
    <w:name w:val="index 5"/>
    <w:basedOn w:val="afa"/>
    <w:next w:val="afa"/>
    <w:qFormat/>
    <w:pPr>
      <w:ind w:left="1050" w:hanging="210"/>
      <w:jc w:val="left"/>
    </w:pPr>
    <w:rPr>
      <w:rFonts w:ascii="Calibri" w:hAnsi="Calibri"/>
      <w:sz w:val="20"/>
      <w:szCs w:val="20"/>
    </w:rPr>
  </w:style>
  <w:style w:type="paragraph" w:styleId="aff">
    <w:name w:val="Document Map"/>
    <w:basedOn w:val="afa"/>
    <w:semiHidden/>
    <w:qFormat/>
    <w:pPr>
      <w:shd w:val="clear" w:color="auto" w:fill="000080"/>
    </w:pPr>
  </w:style>
  <w:style w:type="paragraph" w:styleId="aff0">
    <w:name w:val="annotation text"/>
    <w:basedOn w:val="afa"/>
    <w:link w:val="aff1"/>
    <w:semiHidden/>
    <w:unhideWhenUsed/>
    <w:qFormat/>
    <w:pPr>
      <w:jc w:val="left"/>
    </w:pPr>
  </w:style>
  <w:style w:type="paragraph" w:styleId="6">
    <w:name w:val="index 6"/>
    <w:basedOn w:val="afa"/>
    <w:next w:val="afa"/>
    <w:qFormat/>
    <w:pPr>
      <w:ind w:left="1260" w:hanging="210"/>
      <w:jc w:val="left"/>
    </w:pPr>
    <w:rPr>
      <w:rFonts w:ascii="Calibri" w:hAnsi="Calibri"/>
      <w:sz w:val="20"/>
      <w:szCs w:val="20"/>
    </w:rPr>
  </w:style>
  <w:style w:type="paragraph" w:styleId="aff2">
    <w:name w:val="Body Text"/>
    <w:basedOn w:val="afa"/>
    <w:link w:val="aff3"/>
    <w:uiPriority w:val="1"/>
    <w:qFormat/>
    <w:pPr>
      <w:autoSpaceDE w:val="0"/>
      <w:autoSpaceDN w:val="0"/>
      <w:jc w:val="left"/>
    </w:pPr>
    <w:rPr>
      <w:rFonts w:ascii="宋体" w:hAnsi="宋体" w:cs="宋体"/>
      <w:kern w:val="0"/>
      <w:sz w:val="20"/>
      <w:szCs w:val="20"/>
      <w:lang w:eastAsia="en-US"/>
    </w:rPr>
  </w:style>
  <w:style w:type="paragraph" w:styleId="4">
    <w:name w:val="index 4"/>
    <w:basedOn w:val="afa"/>
    <w:next w:val="afa"/>
    <w:qFormat/>
    <w:pPr>
      <w:ind w:left="840" w:hanging="210"/>
      <w:jc w:val="left"/>
    </w:pPr>
    <w:rPr>
      <w:rFonts w:ascii="Calibri" w:hAnsi="Calibri"/>
      <w:sz w:val="20"/>
      <w:szCs w:val="20"/>
    </w:rPr>
  </w:style>
  <w:style w:type="paragraph" w:styleId="TOC5">
    <w:name w:val="toc 5"/>
    <w:basedOn w:val="afa"/>
    <w:next w:val="afa"/>
    <w:semiHidden/>
    <w:qFormat/>
    <w:pPr>
      <w:tabs>
        <w:tab w:val="right" w:leader="dot" w:pos="9241"/>
      </w:tabs>
      <w:ind w:firstLineChars="300" w:firstLine="300"/>
      <w:jc w:val="left"/>
    </w:pPr>
    <w:rPr>
      <w:rFonts w:ascii="宋体"/>
      <w:szCs w:val="21"/>
    </w:rPr>
  </w:style>
  <w:style w:type="paragraph" w:styleId="TOC3">
    <w:name w:val="toc 3"/>
    <w:basedOn w:val="afa"/>
    <w:next w:val="afa"/>
    <w:semiHidden/>
    <w:qFormat/>
    <w:pPr>
      <w:tabs>
        <w:tab w:val="right" w:leader="dot" w:pos="9241"/>
      </w:tabs>
      <w:ind w:firstLineChars="100" w:firstLine="102"/>
      <w:jc w:val="left"/>
    </w:pPr>
    <w:rPr>
      <w:rFonts w:ascii="宋体"/>
      <w:szCs w:val="21"/>
    </w:rPr>
  </w:style>
  <w:style w:type="paragraph" w:styleId="TOC8">
    <w:name w:val="toc 8"/>
    <w:basedOn w:val="afa"/>
    <w:next w:val="afa"/>
    <w:semiHidden/>
    <w:qFormat/>
    <w:pPr>
      <w:tabs>
        <w:tab w:val="right" w:leader="dot" w:pos="9241"/>
      </w:tabs>
      <w:ind w:firstLineChars="600" w:firstLine="607"/>
      <w:jc w:val="left"/>
    </w:pPr>
    <w:rPr>
      <w:rFonts w:ascii="宋体"/>
      <w:szCs w:val="21"/>
    </w:rPr>
  </w:style>
  <w:style w:type="paragraph" w:styleId="31">
    <w:name w:val="index 3"/>
    <w:basedOn w:val="afa"/>
    <w:next w:val="afa"/>
    <w:qFormat/>
    <w:pPr>
      <w:ind w:left="630" w:hanging="210"/>
      <w:jc w:val="left"/>
    </w:pPr>
    <w:rPr>
      <w:rFonts w:ascii="Calibri" w:hAnsi="Calibri"/>
      <w:sz w:val="20"/>
      <w:szCs w:val="20"/>
    </w:rPr>
  </w:style>
  <w:style w:type="paragraph" w:styleId="aff4">
    <w:name w:val="endnote text"/>
    <w:basedOn w:val="afa"/>
    <w:semiHidden/>
    <w:qFormat/>
    <w:pPr>
      <w:snapToGrid w:val="0"/>
      <w:jc w:val="left"/>
    </w:pPr>
  </w:style>
  <w:style w:type="paragraph" w:styleId="aff5">
    <w:name w:val="Balloon Text"/>
    <w:basedOn w:val="afa"/>
    <w:link w:val="aff6"/>
    <w:qFormat/>
    <w:rPr>
      <w:sz w:val="18"/>
      <w:szCs w:val="18"/>
    </w:rPr>
  </w:style>
  <w:style w:type="paragraph" w:styleId="aff7">
    <w:name w:val="footer"/>
    <w:basedOn w:val="afa"/>
    <w:qFormat/>
    <w:pPr>
      <w:snapToGrid w:val="0"/>
      <w:ind w:rightChars="100" w:right="210"/>
      <w:jc w:val="right"/>
    </w:pPr>
    <w:rPr>
      <w:sz w:val="18"/>
      <w:szCs w:val="18"/>
    </w:rPr>
  </w:style>
  <w:style w:type="paragraph" w:styleId="aff8">
    <w:name w:val="header"/>
    <w:basedOn w:val="afa"/>
    <w:qFormat/>
    <w:pPr>
      <w:snapToGrid w:val="0"/>
      <w:jc w:val="left"/>
    </w:pPr>
    <w:rPr>
      <w:sz w:val="18"/>
      <w:szCs w:val="18"/>
    </w:rPr>
  </w:style>
  <w:style w:type="paragraph" w:styleId="TOC1">
    <w:name w:val="toc 1"/>
    <w:basedOn w:val="afa"/>
    <w:next w:val="afa"/>
    <w:uiPriority w:val="39"/>
    <w:qFormat/>
    <w:pPr>
      <w:tabs>
        <w:tab w:val="right" w:leader="dot" w:pos="9241"/>
      </w:tabs>
      <w:spacing w:beforeLines="25" w:afterLines="25"/>
      <w:jc w:val="left"/>
    </w:pPr>
    <w:rPr>
      <w:rFonts w:ascii="宋体"/>
      <w:szCs w:val="21"/>
    </w:rPr>
  </w:style>
  <w:style w:type="paragraph" w:styleId="TOC4">
    <w:name w:val="toc 4"/>
    <w:basedOn w:val="afa"/>
    <w:next w:val="afa"/>
    <w:semiHidden/>
    <w:qFormat/>
    <w:pPr>
      <w:tabs>
        <w:tab w:val="right" w:leader="dot" w:pos="9241"/>
      </w:tabs>
      <w:ind w:firstLineChars="200" w:firstLine="198"/>
      <w:jc w:val="left"/>
    </w:pPr>
    <w:rPr>
      <w:rFonts w:ascii="宋体"/>
      <w:szCs w:val="21"/>
    </w:rPr>
  </w:style>
  <w:style w:type="paragraph" w:styleId="aff9">
    <w:name w:val="index heading"/>
    <w:basedOn w:val="afa"/>
    <w:next w:val="11"/>
    <w:qFormat/>
    <w:pPr>
      <w:spacing w:before="120" w:after="120"/>
      <w:jc w:val="center"/>
    </w:pPr>
    <w:rPr>
      <w:rFonts w:ascii="Calibri" w:hAnsi="Calibri"/>
      <w:b/>
      <w:bCs/>
      <w:iCs/>
      <w:szCs w:val="20"/>
    </w:rPr>
  </w:style>
  <w:style w:type="paragraph" w:styleId="11">
    <w:name w:val="index 1"/>
    <w:basedOn w:val="afa"/>
    <w:next w:val="affa"/>
    <w:qFormat/>
    <w:pPr>
      <w:tabs>
        <w:tab w:val="right" w:leader="dot" w:pos="9299"/>
      </w:tabs>
      <w:jc w:val="left"/>
    </w:pPr>
    <w:rPr>
      <w:rFonts w:ascii="宋体"/>
      <w:szCs w:val="21"/>
    </w:rPr>
  </w:style>
  <w:style w:type="paragraph" w:customStyle="1" w:styleId="affa">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a"/>
    <w:qFormat/>
    <w:pPr>
      <w:numPr>
        <w:numId w:val="1"/>
      </w:numPr>
      <w:snapToGrid w:val="0"/>
      <w:jc w:val="left"/>
    </w:pPr>
    <w:rPr>
      <w:rFonts w:ascii="宋体"/>
      <w:sz w:val="18"/>
      <w:szCs w:val="18"/>
    </w:rPr>
  </w:style>
  <w:style w:type="paragraph" w:styleId="TOC6">
    <w:name w:val="toc 6"/>
    <w:basedOn w:val="afa"/>
    <w:next w:val="afa"/>
    <w:semiHidden/>
    <w:qFormat/>
    <w:pPr>
      <w:tabs>
        <w:tab w:val="right" w:leader="dot" w:pos="9241"/>
      </w:tabs>
      <w:ind w:firstLineChars="400" w:firstLine="403"/>
      <w:jc w:val="left"/>
    </w:pPr>
    <w:rPr>
      <w:rFonts w:ascii="宋体"/>
      <w:szCs w:val="21"/>
    </w:rPr>
  </w:style>
  <w:style w:type="paragraph" w:styleId="7">
    <w:name w:val="index 7"/>
    <w:basedOn w:val="afa"/>
    <w:next w:val="afa"/>
    <w:qFormat/>
    <w:pPr>
      <w:ind w:left="1470" w:hanging="210"/>
      <w:jc w:val="left"/>
    </w:pPr>
    <w:rPr>
      <w:rFonts w:ascii="Calibri" w:hAnsi="Calibri"/>
      <w:sz w:val="20"/>
      <w:szCs w:val="20"/>
    </w:rPr>
  </w:style>
  <w:style w:type="paragraph" w:styleId="9">
    <w:name w:val="index 9"/>
    <w:basedOn w:val="afa"/>
    <w:next w:val="afa"/>
    <w:qFormat/>
    <w:pPr>
      <w:ind w:left="1890" w:hanging="210"/>
      <w:jc w:val="left"/>
    </w:pPr>
    <w:rPr>
      <w:rFonts w:ascii="Calibri" w:hAnsi="Calibri"/>
      <w:sz w:val="20"/>
      <w:szCs w:val="20"/>
    </w:rPr>
  </w:style>
  <w:style w:type="paragraph" w:styleId="TOC2">
    <w:name w:val="toc 2"/>
    <w:basedOn w:val="afa"/>
    <w:next w:val="afa"/>
    <w:semiHidden/>
    <w:qFormat/>
    <w:pPr>
      <w:tabs>
        <w:tab w:val="right" w:leader="dot" w:pos="9241"/>
      </w:tabs>
    </w:pPr>
    <w:rPr>
      <w:rFonts w:ascii="宋体"/>
      <w:szCs w:val="21"/>
    </w:rPr>
  </w:style>
  <w:style w:type="paragraph" w:styleId="TOC9">
    <w:name w:val="toc 9"/>
    <w:basedOn w:val="afa"/>
    <w:next w:val="afa"/>
    <w:semiHidden/>
    <w:qFormat/>
    <w:pPr>
      <w:ind w:left="1470"/>
      <w:jc w:val="left"/>
    </w:pPr>
    <w:rPr>
      <w:sz w:val="20"/>
      <w:szCs w:val="20"/>
    </w:rPr>
  </w:style>
  <w:style w:type="paragraph" w:styleId="HTML">
    <w:name w:val="HTML Preformatted"/>
    <w:basedOn w:val="af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Arial Unicode MS"/>
      <w:color w:val="000000"/>
      <w:spacing w:val="20"/>
      <w:w w:val="148"/>
      <w:kern w:val="0"/>
      <w:sz w:val="20"/>
      <w:szCs w:val="20"/>
    </w:rPr>
  </w:style>
  <w:style w:type="paragraph" w:styleId="affb">
    <w:name w:val="Normal (Web)"/>
    <w:basedOn w:val="afa"/>
    <w:unhideWhenUsed/>
    <w:qFormat/>
    <w:pPr>
      <w:spacing w:beforeAutospacing="1" w:afterAutospacing="1"/>
      <w:jc w:val="left"/>
    </w:pPr>
    <w:rPr>
      <w:kern w:val="0"/>
      <w:sz w:val="24"/>
    </w:rPr>
  </w:style>
  <w:style w:type="paragraph" w:styleId="20">
    <w:name w:val="index 2"/>
    <w:basedOn w:val="afa"/>
    <w:next w:val="afa"/>
    <w:qFormat/>
    <w:pPr>
      <w:ind w:left="420" w:hanging="210"/>
      <w:jc w:val="left"/>
    </w:pPr>
    <w:rPr>
      <w:rFonts w:ascii="Calibri" w:hAnsi="Calibri"/>
      <w:sz w:val="20"/>
      <w:szCs w:val="20"/>
    </w:rPr>
  </w:style>
  <w:style w:type="paragraph" w:styleId="affc">
    <w:name w:val="annotation subject"/>
    <w:basedOn w:val="aff0"/>
    <w:next w:val="aff0"/>
    <w:link w:val="affd"/>
    <w:semiHidden/>
    <w:unhideWhenUsed/>
    <w:qFormat/>
    <w:rPr>
      <w:b/>
      <w:bCs/>
    </w:rPr>
  </w:style>
  <w:style w:type="table" w:styleId="affe">
    <w:name w:val="Table Grid"/>
    <w:basedOn w:val="afc"/>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endnote reference"/>
    <w:semiHidden/>
    <w:qFormat/>
    <w:rPr>
      <w:vertAlign w:val="superscript"/>
    </w:rPr>
  </w:style>
  <w:style w:type="character" w:styleId="afff0">
    <w:name w:val="page number"/>
    <w:qFormat/>
    <w:rPr>
      <w:rFonts w:ascii="Times New Roman" w:eastAsia="宋体" w:hAnsi="Times New Roman"/>
      <w:sz w:val="18"/>
    </w:rPr>
  </w:style>
  <w:style w:type="character" w:styleId="afff1">
    <w:name w:val="FollowedHyperlink"/>
    <w:uiPriority w:val="99"/>
    <w:qFormat/>
    <w:rPr>
      <w:color w:val="800080"/>
      <w:u w:val="single"/>
    </w:rPr>
  </w:style>
  <w:style w:type="character" w:styleId="afff2">
    <w:name w:val="Hyperlink"/>
    <w:uiPriority w:val="99"/>
    <w:qFormat/>
    <w:rPr>
      <w:color w:val="0000FF"/>
      <w:spacing w:val="0"/>
      <w:w w:val="100"/>
      <w:szCs w:val="21"/>
      <w:u w:val="single"/>
    </w:rPr>
  </w:style>
  <w:style w:type="character" w:styleId="afff3">
    <w:name w:val="annotation reference"/>
    <w:basedOn w:val="afb"/>
    <w:semiHidden/>
    <w:unhideWhenUsed/>
    <w:qFormat/>
    <w:rPr>
      <w:sz w:val="21"/>
      <w:szCs w:val="21"/>
    </w:rPr>
  </w:style>
  <w:style w:type="character" w:styleId="afff4">
    <w:name w:val="footnote reference"/>
    <w:semiHidden/>
    <w:qFormat/>
    <w:rPr>
      <w:vertAlign w:val="superscript"/>
    </w:rPr>
  </w:style>
  <w:style w:type="character" w:customStyle="1" w:styleId="Char">
    <w:name w:val="段 Char"/>
    <w:link w:val="affa"/>
    <w:qFormat/>
    <w:rPr>
      <w:rFonts w:ascii="宋体"/>
      <w:sz w:val="21"/>
      <w:lang w:val="en-US" w:eastAsia="zh-CN" w:bidi="ar-SA"/>
    </w:rPr>
  </w:style>
  <w:style w:type="paragraph" w:customStyle="1" w:styleId="a5">
    <w:name w:val="一级条标题"/>
    <w:next w:val="affa"/>
    <w:link w:val="Char0"/>
    <w:qFormat/>
    <w:pPr>
      <w:numPr>
        <w:ilvl w:val="1"/>
        <w:numId w:val="2"/>
      </w:numPr>
      <w:spacing w:beforeLines="50" w:afterLines="50"/>
      <w:outlineLvl w:val="2"/>
    </w:pPr>
    <w:rPr>
      <w:rFonts w:ascii="黑体" w:eastAsia="黑体"/>
      <w:sz w:val="21"/>
      <w:szCs w:val="21"/>
    </w:rPr>
  </w:style>
  <w:style w:type="character" w:customStyle="1" w:styleId="Char0">
    <w:name w:val="一级条标题 Char"/>
    <w:link w:val="a5"/>
    <w:uiPriority w:val="99"/>
    <w:qFormat/>
    <w:locked/>
    <w:rPr>
      <w:rFonts w:ascii="黑体" w:eastAsia="黑体"/>
      <w:sz w:val="21"/>
      <w:szCs w:val="21"/>
    </w:rPr>
  </w:style>
  <w:style w:type="paragraph" w:customStyle="1" w:styleId="afff5">
    <w:name w:val="标准书脚_奇数页"/>
    <w:qFormat/>
    <w:pPr>
      <w:spacing w:before="120"/>
      <w:ind w:right="198"/>
      <w:jc w:val="right"/>
    </w:pPr>
    <w:rPr>
      <w:rFonts w:ascii="宋体"/>
      <w:sz w:val="18"/>
      <w:szCs w:val="18"/>
    </w:rPr>
  </w:style>
  <w:style w:type="paragraph" w:customStyle="1" w:styleId="afff6">
    <w:name w:val="标准书眉_奇数页"/>
    <w:next w:val="afa"/>
    <w:qFormat/>
    <w:pPr>
      <w:tabs>
        <w:tab w:val="center" w:pos="4154"/>
        <w:tab w:val="right" w:pos="8306"/>
      </w:tabs>
      <w:spacing w:after="220"/>
      <w:jc w:val="right"/>
    </w:pPr>
    <w:rPr>
      <w:rFonts w:ascii="黑体" w:eastAsia="黑体"/>
      <w:sz w:val="21"/>
      <w:szCs w:val="21"/>
    </w:rPr>
  </w:style>
  <w:style w:type="paragraph" w:customStyle="1" w:styleId="a4">
    <w:name w:val="章标题"/>
    <w:next w:val="affa"/>
    <w:link w:val="Char1"/>
    <w:qFormat/>
    <w:pPr>
      <w:numPr>
        <w:numId w:val="2"/>
      </w:numPr>
      <w:spacing w:beforeLines="100" w:afterLines="100"/>
      <w:jc w:val="both"/>
      <w:outlineLvl w:val="1"/>
    </w:pPr>
    <w:rPr>
      <w:rFonts w:ascii="黑体" w:eastAsia="黑体"/>
      <w:sz w:val="21"/>
    </w:rPr>
  </w:style>
  <w:style w:type="character" w:customStyle="1" w:styleId="Char1">
    <w:name w:val="章标题 Char"/>
    <w:link w:val="a4"/>
    <w:uiPriority w:val="99"/>
    <w:qFormat/>
    <w:locked/>
    <w:rPr>
      <w:rFonts w:ascii="黑体" w:eastAsia="黑体"/>
      <w:sz w:val="21"/>
    </w:rPr>
  </w:style>
  <w:style w:type="paragraph" w:customStyle="1" w:styleId="afff7">
    <w:name w:val="二级条标题"/>
    <w:basedOn w:val="a5"/>
    <w:next w:val="affa"/>
    <w:link w:val="Char2"/>
    <w:qFormat/>
    <w:pPr>
      <w:numPr>
        <w:ilvl w:val="0"/>
        <w:numId w:val="0"/>
      </w:numPr>
      <w:spacing w:before="50" w:after="50"/>
      <w:outlineLvl w:val="3"/>
    </w:pPr>
  </w:style>
  <w:style w:type="character" w:customStyle="1" w:styleId="Char2">
    <w:name w:val="二级条标题 Char"/>
    <w:basedOn w:val="Char0"/>
    <w:link w:val="afff7"/>
    <w:uiPriority w:val="99"/>
    <w:qFormat/>
    <w:locked/>
    <w:rPr>
      <w:rFonts w:ascii="黑体" w:eastAsia="黑体"/>
      <w:sz w:val="21"/>
      <w:szCs w:val="21"/>
      <w:lang w:bidi="ar-SA"/>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qFormat/>
    <w:pPr>
      <w:widowControl w:val="0"/>
      <w:numPr>
        <w:numId w:val="3"/>
      </w:numPr>
      <w:jc w:val="both"/>
    </w:pPr>
    <w:rPr>
      <w:rFonts w:ascii="宋体"/>
      <w:sz w:val="21"/>
    </w:rPr>
  </w:style>
  <w:style w:type="paragraph" w:customStyle="1" w:styleId="a9">
    <w:name w:val="列项●（二级）"/>
    <w:qFormat/>
    <w:pPr>
      <w:numPr>
        <w:ilvl w:val="1"/>
        <w:numId w:val="3"/>
      </w:numPr>
      <w:tabs>
        <w:tab w:val="left" w:pos="840"/>
      </w:tabs>
      <w:jc w:val="both"/>
    </w:pPr>
    <w:rPr>
      <w:rFonts w:ascii="宋体"/>
      <w:sz w:val="21"/>
    </w:rPr>
  </w:style>
  <w:style w:type="paragraph" w:customStyle="1" w:styleId="afff8">
    <w:name w:val="目次、标准名称标题"/>
    <w:basedOn w:val="afa"/>
    <w:next w:val="affa"/>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9">
    <w:name w:val="三级条标题"/>
    <w:basedOn w:val="afff7"/>
    <w:next w:val="affa"/>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c">
    <w:name w:val="数字编号列项（二级）"/>
    <w:qFormat/>
    <w:pPr>
      <w:numPr>
        <w:ilvl w:val="1"/>
        <w:numId w:val="5"/>
      </w:numPr>
      <w:jc w:val="both"/>
    </w:pPr>
    <w:rPr>
      <w:rFonts w:ascii="宋体"/>
      <w:sz w:val="21"/>
    </w:rPr>
  </w:style>
  <w:style w:type="paragraph" w:customStyle="1" w:styleId="afffb">
    <w:name w:val="四级条标题"/>
    <w:basedOn w:val="afff9"/>
    <w:next w:val="affa"/>
    <w:qFormat/>
    <w:pPr>
      <w:numPr>
        <w:ilvl w:val="4"/>
      </w:numPr>
      <w:outlineLvl w:val="5"/>
    </w:pPr>
  </w:style>
  <w:style w:type="paragraph" w:customStyle="1" w:styleId="afffc">
    <w:name w:val="五级条标题"/>
    <w:basedOn w:val="afffb"/>
    <w:next w:val="affa"/>
    <w:qFormat/>
    <w:pPr>
      <w:numPr>
        <w:ilvl w:val="5"/>
      </w:numPr>
      <w:outlineLvl w:val="6"/>
    </w:pPr>
  </w:style>
  <w:style w:type="paragraph" w:customStyle="1" w:styleId="af9">
    <w:name w:val="注："/>
    <w:next w:val="affa"/>
    <w:qFormat/>
    <w:pPr>
      <w:widowControl w:val="0"/>
      <w:numPr>
        <w:numId w:val="6"/>
      </w:numPr>
      <w:autoSpaceDE w:val="0"/>
      <w:autoSpaceDN w:val="0"/>
      <w:jc w:val="both"/>
    </w:pPr>
    <w:rPr>
      <w:rFonts w:ascii="宋体"/>
      <w:sz w:val="18"/>
      <w:szCs w:val="18"/>
    </w:rPr>
  </w:style>
  <w:style w:type="paragraph" w:customStyle="1" w:styleId="a">
    <w:name w:val="注×："/>
    <w:uiPriority w:val="99"/>
    <w:qFormat/>
    <w:pPr>
      <w:widowControl w:val="0"/>
      <w:numPr>
        <w:numId w:val="7"/>
      </w:numPr>
      <w:autoSpaceDE w:val="0"/>
      <w:autoSpaceDN w:val="0"/>
      <w:jc w:val="both"/>
    </w:pPr>
    <w:rPr>
      <w:rFonts w:ascii="宋体"/>
      <w:sz w:val="18"/>
      <w:szCs w:val="18"/>
    </w:rPr>
  </w:style>
  <w:style w:type="paragraph" w:customStyle="1" w:styleId="ab">
    <w:name w:val="字母编号列项（一级）"/>
    <w:qFormat/>
    <w:pPr>
      <w:numPr>
        <w:numId w:val="5"/>
      </w:numPr>
      <w:jc w:val="both"/>
    </w:pPr>
    <w:rPr>
      <w:rFonts w:ascii="宋体"/>
      <w:sz w:val="21"/>
    </w:rPr>
  </w:style>
  <w:style w:type="paragraph" w:customStyle="1" w:styleId="aa">
    <w:name w:val="列项◆（三级）"/>
    <w:basedOn w:val="afa"/>
    <w:qFormat/>
    <w:pPr>
      <w:numPr>
        <w:ilvl w:val="2"/>
        <w:numId w:val="3"/>
      </w:numPr>
    </w:pPr>
    <w:rPr>
      <w:rFonts w:ascii="宋体"/>
      <w:szCs w:val="21"/>
    </w:rPr>
  </w:style>
  <w:style w:type="paragraph" w:customStyle="1" w:styleId="ad">
    <w:name w:val="编号列项（三级）"/>
    <w:qFormat/>
    <w:pPr>
      <w:numPr>
        <w:ilvl w:val="2"/>
        <w:numId w:val="5"/>
      </w:numPr>
    </w:pPr>
    <w:rPr>
      <w:rFonts w:ascii="宋体"/>
      <w:sz w:val="21"/>
    </w:rPr>
  </w:style>
  <w:style w:type="paragraph" w:customStyle="1" w:styleId="af">
    <w:name w:val="示例×："/>
    <w:basedOn w:val="a4"/>
    <w:qFormat/>
    <w:pPr>
      <w:numPr>
        <w:numId w:val="8"/>
      </w:numPr>
      <w:spacing w:beforeLines="0" w:afterLines="0"/>
      <w:outlineLvl w:val="9"/>
    </w:pPr>
    <w:rPr>
      <w:rFonts w:ascii="宋体" w:eastAsia="宋体"/>
      <w:sz w:val="18"/>
      <w:szCs w:val="18"/>
    </w:rPr>
  </w:style>
  <w:style w:type="paragraph" w:customStyle="1" w:styleId="afffd">
    <w:name w:val="二级无"/>
    <w:basedOn w:val="afff7"/>
    <w:qFormat/>
    <w:pPr>
      <w:spacing w:beforeLines="0" w:afterLines="0"/>
    </w:pPr>
    <w:rPr>
      <w:rFonts w:ascii="宋体" w:eastAsia="宋体"/>
    </w:rPr>
  </w:style>
  <w:style w:type="paragraph" w:customStyle="1" w:styleId="afffe">
    <w:name w:val="注：（正文）"/>
    <w:basedOn w:val="af9"/>
    <w:next w:val="affa"/>
    <w:qFormat/>
  </w:style>
  <w:style w:type="paragraph" w:customStyle="1" w:styleId="a3">
    <w:name w:val="注×：（正文）"/>
    <w:qFormat/>
    <w:pPr>
      <w:numPr>
        <w:numId w:val="9"/>
      </w:numPr>
      <w:jc w:val="both"/>
    </w:pPr>
    <w:rPr>
      <w:rFonts w:ascii="宋体"/>
      <w:sz w:val="18"/>
      <w:szCs w:val="18"/>
    </w:rPr>
  </w:style>
  <w:style w:type="paragraph" w:customStyle="1" w:styleId="affff">
    <w:name w:val="标准标志"/>
    <w:next w:val="afa"/>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a"/>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6"/>
    <w:next w:val="afa"/>
    <w:qFormat/>
    <w:pPr>
      <w:jc w:val="left"/>
    </w:pPr>
  </w:style>
  <w:style w:type="paragraph" w:customStyle="1" w:styleId="affff3">
    <w:name w:val="标准书眉一"/>
    <w:qFormat/>
    <w:pPr>
      <w:jc w:val="both"/>
    </w:pPr>
  </w:style>
  <w:style w:type="paragraph" w:customStyle="1" w:styleId="affff4">
    <w:name w:val="参考文献"/>
    <w:basedOn w:val="afa"/>
    <w:next w:val="affa"/>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a"/>
    <w:next w:val="affa"/>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qFormat/>
    <w:rPr>
      <w:rFonts w:ascii="黑体" w:eastAsia="黑体"/>
      <w:spacing w:val="85"/>
      <w:w w:val="100"/>
      <w:position w:val="3"/>
      <w:sz w:val="28"/>
      <w:szCs w:val="28"/>
    </w:rPr>
  </w:style>
  <w:style w:type="paragraph" w:customStyle="1" w:styleId="affff7">
    <w:name w:val="发布部门"/>
    <w:next w:val="affa"/>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pPr>
      <w:framePr w:wrap="around"/>
      <w:spacing w:before="370" w:line="400" w:lineRule="exact"/>
    </w:pPr>
    <w:rPr>
      <w:rFonts w:ascii="Times New Roman"/>
      <w:sz w:val="28"/>
      <w:szCs w:val="28"/>
    </w:rPr>
  </w:style>
  <w:style w:type="paragraph" w:customStyle="1" w:styleId="affffc">
    <w:name w:val="封面一致性程度标识"/>
    <w:basedOn w:val="affffb"/>
    <w:qFormat/>
    <w:pPr>
      <w:framePr w:wrap="around"/>
      <w:spacing w:before="440"/>
    </w:pPr>
    <w:rPr>
      <w:rFonts w:ascii="宋体" w:eastAsia="宋体"/>
    </w:rPr>
  </w:style>
  <w:style w:type="paragraph" w:customStyle="1" w:styleId="affffd">
    <w:name w:val="封面标准文稿类别"/>
    <w:basedOn w:val="affffc"/>
    <w:qFormat/>
    <w:pPr>
      <w:framePr w:wrap="around"/>
      <w:spacing w:after="160" w:line="240" w:lineRule="auto"/>
    </w:pPr>
    <w:rPr>
      <w:sz w:val="24"/>
    </w:rPr>
  </w:style>
  <w:style w:type="paragraph" w:customStyle="1" w:styleId="affffe">
    <w:name w:val="封面标准文稿编辑信息"/>
    <w:basedOn w:val="affffd"/>
    <w:qFormat/>
    <w:pPr>
      <w:framePr w:wrap="around"/>
      <w:spacing w:before="180" w:line="180" w:lineRule="exact"/>
    </w:pPr>
    <w:rPr>
      <w:sz w:val="21"/>
    </w:rPr>
  </w:style>
  <w:style w:type="paragraph" w:customStyle="1" w:styleId="afffff">
    <w:name w:val="封面正文"/>
    <w:qFormat/>
    <w:pPr>
      <w:jc w:val="both"/>
    </w:pPr>
  </w:style>
  <w:style w:type="paragraph" w:customStyle="1" w:styleId="af4">
    <w:name w:val="附录标识"/>
    <w:basedOn w:val="afa"/>
    <w:next w:val="affa"/>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0">
    <w:name w:val="附录标题"/>
    <w:basedOn w:val="affa"/>
    <w:next w:val="affa"/>
    <w:qFormat/>
    <w:pPr>
      <w:ind w:firstLineChars="0" w:firstLine="0"/>
      <w:jc w:val="center"/>
    </w:pPr>
    <w:rPr>
      <w:rFonts w:ascii="黑体" w:eastAsia="黑体"/>
    </w:rPr>
  </w:style>
  <w:style w:type="paragraph" w:customStyle="1" w:styleId="af1">
    <w:name w:val="附录表标号"/>
    <w:basedOn w:val="afa"/>
    <w:next w:val="affa"/>
    <w:uiPriority w:val="99"/>
    <w:qFormat/>
    <w:pPr>
      <w:numPr>
        <w:numId w:val="11"/>
      </w:numPr>
      <w:tabs>
        <w:tab w:val="clear" w:pos="0"/>
      </w:tabs>
      <w:spacing w:line="14" w:lineRule="exact"/>
      <w:ind w:left="811" w:hanging="448"/>
      <w:jc w:val="center"/>
      <w:outlineLvl w:val="0"/>
    </w:pPr>
    <w:rPr>
      <w:color w:val="FFFFFF"/>
    </w:rPr>
  </w:style>
  <w:style w:type="paragraph" w:customStyle="1" w:styleId="af2">
    <w:name w:val="附录表标题"/>
    <w:basedOn w:val="afa"/>
    <w:next w:val="affa"/>
    <w:uiPriority w:val="99"/>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fff1">
    <w:name w:val="附录二级条标题"/>
    <w:basedOn w:val="afa"/>
    <w:next w:val="affa"/>
    <w:qFormat/>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2">
    <w:name w:val="附录二级无"/>
    <w:basedOn w:val="afffff1"/>
    <w:qFormat/>
    <w:pPr>
      <w:tabs>
        <w:tab w:val="clear" w:pos="360"/>
      </w:tabs>
      <w:spacing w:beforeLines="0" w:afterLines="0"/>
    </w:pPr>
    <w:rPr>
      <w:rFonts w:ascii="宋体" w:eastAsia="宋体"/>
      <w:szCs w:val="21"/>
    </w:rPr>
  </w:style>
  <w:style w:type="paragraph" w:customStyle="1" w:styleId="afffff3">
    <w:name w:val="附录公式"/>
    <w:basedOn w:val="affa"/>
    <w:next w:val="affa"/>
    <w:link w:val="Char3"/>
    <w:qFormat/>
  </w:style>
  <w:style w:type="character" w:customStyle="1" w:styleId="Char3">
    <w:name w:val="附录公式 Char"/>
    <w:basedOn w:val="Char"/>
    <w:link w:val="afffff3"/>
    <w:qFormat/>
    <w:rPr>
      <w:rFonts w:ascii="宋体"/>
      <w:sz w:val="21"/>
      <w:lang w:val="en-US" w:eastAsia="zh-CN" w:bidi="ar-SA"/>
    </w:rPr>
  </w:style>
  <w:style w:type="paragraph" w:customStyle="1" w:styleId="afffff4">
    <w:name w:val="附录公式编号制表符"/>
    <w:basedOn w:val="afa"/>
    <w:next w:val="affa"/>
    <w:qFormat/>
    <w:pPr>
      <w:widowControl/>
      <w:tabs>
        <w:tab w:val="center" w:pos="4201"/>
        <w:tab w:val="right" w:leader="dot" w:pos="9298"/>
      </w:tabs>
      <w:autoSpaceDE w:val="0"/>
      <w:autoSpaceDN w:val="0"/>
    </w:pPr>
    <w:rPr>
      <w:rFonts w:ascii="宋体"/>
      <w:kern w:val="0"/>
      <w:szCs w:val="20"/>
    </w:rPr>
  </w:style>
  <w:style w:type="paragraph" w:customStyle="1" w:styleId="afffff5">
    <w:name w:val="附录三级条标题"/>
    <w:basedOn w:val="afffff1"/>
    <w:next w:val="affa"/>
    <w:qFormat/>
    <w:pPr>
      <w:outlineLvl w:val="4"/>
    </w:pPr>
  </w:style>
  <w:style w:type="paragraph" w:customStyle="1" w:styleId="afffff6">
    <w:name w:val="附录三级无"/>
    <w:basedOn w:val="afffff5"/>
    <w:qFormat/>
    <w:pPr>
      <w:tabs>
        <w:tab w:val="clear" w:pos="360"/>
      </w:tabs>
      <w:spacing w:beforeLines="0" w:afterLines="0"/>
    </w:pPr>
    <w:rPr>
      <w:rFonts w:ascii="宋体" w:eastAsia="宋体"/>
      <w:szCs w:val="21"/>
    </w:rPr>
  </w:style>
  <w:style w:type="paragraph" w:customStyle="1" w:styleId="af8">
    <w:name w:val="附录数字编号列项（二级）"/>
    <w:qFormat/>
    <w:pPr>
      <w:numPr>
        <w:ilvl w:val="1"/>
        <w:numId w:val="12"/>
      </w:numPr>
    </w:pPr>
    <w:rPr>
      <w:rFonts w:ascii="宋体"/>
      <w:sz w:val="21"/>
    </w:rPr>
  </w:style>
  <w:style w:type="paragraph" w:customStyle="1" w:styleId="afffff7">
    <w:name w:val="附录四级条标题"/>
    <w:basedOn w:val="afffff5"/>
    <w:next w:val="affa"/>
    <w:qFormat/>
    <w:pPr>
      <w:outlineLvl w:val="5"/>
    </w:pPr>
  </w:style>
  <w:style w:type="paragraph" w:customStyle="1" w:styleId="afffff8">
    <w:name w:val="附录四级无"/>
    <w:basedOn w:val="afffff7"/>
    <w:qFormat/>
    <w:pPr>
      <w:tabs>
        <w:tab w:val="clear" w:pos="360"/>
      </w:tabs>
      <w:spacing w:beforeLines="0" w:afterLines="0"/>
    </w:pPr>
    <w:rPr>
      <w:rFonts w:ascii="宋体" w:eastAsia="宋体"/>
      <w:szCs w:val="21"/>
    </w:rPr>
  </w:style>
  <w:style w:type="paragraph" w:customStyle="1" w:styleId="a6">
    <w:name w:val="附录图标号"/>
    <w:basedOn w:val="afa"/>
    <w:qFormat/>
    <w:pPr>
      <w:keepNext/>
      <w:pageBreakBefore/>
      <w:widowControl/>
      <w:numPr>
        <w:numId w:val="13"/>
      </w:numPr>
      <w:spacing w:line="14" w:lineRule="exact"/>
      <w:ind w:left="0" w:firstLine="363"/>
      <w:jc w:val="center"/>
      <w:outlineLvl w:val="0"/>
    </w:pPr>
    <w:rPr>
      <w:color w:val="FFFFFF"/>
    </w:rPr>
  </w:style>
  <w:style w:type="paragraph" w:customStyle="1" w:styleId="a7">
    <w:name w:val="附录图标题"/>
    <w:basedOn w:val="afa"/>
    <w:next w:val="affa"/>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fff9">
    <w:name w:val="附录五级条标题"/>
    <w:basedOn w:val="afffff7"/>
    <w:next w:val="affa"/>
    <w:qFormat/>
    <w:pPr>
      <w:outlineLvl w:val="6"/>
    </w:pPr>
  </w:style>
  <w:style w:type="paragraph" w:customStyle="1" w:styleId="afffffa">
    <w:name w:val="附录五级无"/>
    <w:basedOn w:val="afffff9"/>
    <w:qFormat/>
    <w:pPr>
      <w:tabs>
        <w:tab w:val="clear" w:pos="360"/>
      </w:tabs>
      <w:spacing w:beforeLines="0" w:afterLines="0"/>
    </w:pPr>
    <w:rPr>
      <w:rFonts w:ascii="宋体" w:eastAsia="宋体"/>
      <w:szCs w:val="21"/>
    </w:rPr>
  </w:style>
  <w:style w:type="paragraph" w:customStyle="1" w:styleId="af5">
    <w:name w:val="附录章标题"/>
    <w:next w:val="affa"/>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6">
    <w:name w:val="附录一级条标题"/>
    <w:basedOn w:val="af5"/>
    <w:next w:val="affa"/>
    <w:qFormat/>
    <w:pPr>
      <w:numPr>
        <w:ilvl w:val="2"/>
      </w:numPr>
      <w:autoSpaceDN w:val="0"/>
      <w:spacing w:beforeLines="50" w:afterLines="50"/>
      <w:outlineLvl w:val="2"/>
    </w:pPr>
  </w:style>
  <w:style w:type="paragraph" w:customStyle="1" w:styleId="afffffb">
    <w:name w:val="附录一级无"/>
    <w:basedOn w:val="af6"/>
    <w:qFormat/>
    <w:pPr>
      <w:tabs>
        <w:tab w:val="clear" w:pos="360"/>
      </w:tabs>
      <w:spacing w:beforeLines="0" w:afterLines="0"/>
    </w:pPr>
    <w:rPr>
      <w:rFonts w:ascii="宋体" w:eastAsia="宋体"/>
      <w:szCs w:val="21"/>
    </w:rPr>
  </w:style>
  <w:style w:type="paragraph" w:customStyle="1" w:styleId="af7">
    <w:name w:val="附录字母编号列项（一级）"/>
    <w:qFormat/>
    <w:pPr>
      <w:numPr>
        <w:numId w:val="12"/>
      </w:numPr>
    </w:pPr>
    <w:rPr>
      <w:rFonts w:ascii="宋体"/>
      <w:sz w:val="21"/>
    </w:rPr>
  </w:style>
  <w:style w:type="paragraph" w:customStyle="1" w:styleId="afffffc">
    <w:name w:val="列项说明"/>
    <w:basedOn w:val="af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列项说明数字编号"/>
    <w:qFormat/>
    <w:pPr>
      <w:ind w:leftChars="400" w:left="600" w:hangingChars="200" w:hanging="200"/>
    </w:pPr>
    <w:rPr>
      <w:rFonts w:ascii="宋体"/>
      <w:sz w:val="21"/>
    </w:rPr>
  </w:style>
  <w:style w:type="paragraph" w:customStyle="1" w:styleId="afffffe">
    <w:name w:val="目次、索引正文"/>
    <w:qFormat/>
    <w:pPr>
      <w:spacing w:line="320" w:lineRule="exact"/>
      <w:jc w:val="both"/>
    </w:pPr>
    <w:rPr>
      <w:rFonts w:ascii="宋体"/>
      <w:sz w:val="21"/>
    </w:rPr>
  </w:style>
  <w:style w:type="paragraph" w:customStyle="1" w:styleId="affffff">
    <w:name w:val="其他标准标志"/>
    <w:basedOn w:val="affff"/>
    <w:qFormat/>
    <w:pPr>
      <w:framePr w:w="6101" w:wrap="around" w:vAnchor="page" w:hAnchor="page" w:x="4673" w:y="942"/>
    </w:pPr>
    <w:rPr>
      <w:w w:val="130"/>
    </w:rPr>
  </w:style>
  <w:style w:type="paragraph" w:customStyle="1" w:styleId="affffff0">
    <w:name w:val="其他标准称谓"/>
    <w:next w:val="afa"/>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1">
    <w:name w:val="其他发布部门"/>
    <w:basedOn w:val="affff7"/>
    <w:qFormat/>
    <w:pPr>
      <w:framePr w:wrap="around" w:y="15310"/>
      <w:spacing w:line="0" w:lineRule="atLeast"/>
    </w:pPr>
    <w:rPr>
      <w:rFonts w:ascii="黑体" w:eastAsia="黑体"/>
      <w:b w:val="0"/>
    </w:rPr>
  </w:style>
  <w:style w:type="paragraph" w:customStyle="1" w:styleId="affffff2">
    <w:name w:val="前言、引言标题"/>
    <w:next w:val="affa"/>
    <w:qFormat/>
    <w:pPr>
      <w:keepNext/>
      <w:pageBreakBefore/>
      <w:shd w:val="clear" w:color="FFFFFF" w:fill="FFFFFF"/>
      <w:spacing w:before="640" w:after="560"/>
      <w:jc w:val="center"/>
      <w:outlineLvl w:val="0"/>
    </w:pPr>
    <w:rPr>
      <w:rFonts w:ascii="黑体" w:eastAsia="黑体"/>
      <w:sz w:val="32"/>
    </w:rPr>
  </w:style>
  <w:style w:type="paragraph" w:customStyle="1" w:styleId="affffff3">
    <w:name w:val="三级无"/>
    <w:basedOn w:val="afff9"/>
    <w:qFormat/>
    <w:pPr>
      <w:spacing w:beforeLines="0" w:afterLines="0"/>
    </w:pPr>
    <w:rPr>
      <w:rFonts w:ascii="宋体" w:eastAsia="宋体"/>
    </w:rPr>
  </w:style>
  <w:style w:type="paragraph" w:customStyle="1" w:styleId="affffff4">
    <w:name w:val="实施日期"/>
    <w:basedOn w:val="affff8"/>
    <w:qFormat/>
    <w:pPr>
      <w:framePr w:wrap="around" w:vAnchor="page" w:hAnchor="text"/>
      <w:jc w:val="right"/>
    </w:pPr>
  </w:style>
  <w:style w:type="paragraph" w:customStyle="1" w:styleId="affffff5">
    <w:name w:val="示例后文字"/>
    <w:basedOn w:val="affa"/>
    <w:next w:val="affa"/>
    <w:qFormat/>
    <w:pPr>
      <w:ind w:firstLine="360"/>
    </w:pPr>
    <w:rPr>
      <w:sz w:val="18"/>
    </w:rPr>
  </w:style>
  <w:style w:type="paragraph" w:customStyle="1" w:styleId="a0">
    <w:name w:val="首示例"/>
    <w:next w:val="affa"/>
    <w:link w:val="Char4"/>
    <w:qFormat/>
    <w:pPr>
      <w:numPr>
        <w:numId w:val="14"/>
      </w:numPr>
      <w:tabs>
        <w:tab w:val="left" w:pos="360"/>
      </w:tabs>
      <w:ind w:firstLine="0"/>
    </w:pPr>
    <w:rPr>
      <w:rFonts w:ascii="宋体" w:hAnsi="宋体"/>
      <w:kern w:val="2"/>
      <w:sz w:val="18"/>
      <w:szCs w:val="18"/>
    </w:rPr>
  </w:style>
  <w:style w:type="character" w:customStyle="1" w:styleId="Char4">
    <w:name w:val="首示例 Char"/>
    <w:link w:val="a0"/>
    <w:qFormat/>
    <w:rPr>
      <w:rFonts w:ascii="宋体" w:hAnsi="宋体"/>
      <w:kern w:val="2"/>
      <w:sz w:val="18"/>
      <w:szCs w:val="18"/>
    </w:rPr>
  </w:style>
  <w:style w:type="paragraph" w:customStyle="1" w:styleId="affffff6">
    <w:name w:val="四级无"/>
    <w:basedOn w:val="afffb"/>
    <w:qFormat/>
    <w:pPr>
      <w:spacing w:beforeLines="0" w:afterLines="0"/>
    </w:pPr>
    <w:rPr>
      <w:rFonts w:ascii="宋体" w:eastAsia="宋体"/>
    </w:rPr>
  </w:style>
  <w:style w:type="paragraph" w:customStyle="1" w:styleId="affffff7">
    <w:name w:val="条文脚注"/>
    <w:basedOn w:val="ae"/>
    <w:qFormat/>
    <w:pPr>
      <w:numPr>
        <w:numId w:val="0"/>
      </w:numPr>
      <w:jc w:val="both"/>
    </w:pPr>
  </w:style>
  <w:style w:type="paragraph" w:customStyle="1" w:styleId="affffff8">
    <w:name w:val="图标脚注说明"/>
    <w:basedOn w:val="affa"/>
    <w:qFormat/>
    <w:pPr>
      <w:ind w:left="840" w:firstLineChars="0" w:hanging="420"/>
    </w:pPr>
    <w:rPr>
      <w:sz w:val="18"/>
      <w:szCs w:val="18"/>
    </w:rPr>
  </w:style>
  <w:style w:type="paragraph" w:customStyle="1" w:styleId="a2">
    <w:name w:val="图表脚注说明"/>
    <w:basedOn w:val="afa"/>
    <w:qFormat/>
    <w:pPr>
      <w:numPr>
        <w:numId w:val="15"/>
      </w:numPr>
    </w:pPr>
    <w:rPr>
      <w:rFonts w:ascii="宋体"/>
      <w:sz w:val="18"/>
      <w:szCs w:val="18"/>
    </w:rPr>
  </w:style>
  <w:style w:type="paragraph" w:customStyle="1" w:styleId="affffff9">
    <w:name w:val="图的脚注"/>
    <w:next w:val="affa"/>
    <w:qFormat/>
    <w:pPr>
      <w:widowControl w:val="0"/>
      <w:ind w:leftChars="200" w:left="840" w:hangingChars="200" w:hanging="420"/>
      <w:jc w:val="both"/>
    </w:pPr>
    <w:rPr>
      <w:rFonts w:ascii="宋体"/>
      <w:sz w:val="18"/>
    </w:rPr>
  </w:style>
  <w:style w:type="paragraph" w:customStyle="1" w:styleId="affffffa">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b">
    <w:name w:val="五级无"/>
    <w:basedOn w:val="afffc"/>
    <w:qFormat/>
    <w:pPr>
      <w:spacing w:beforeLines="0" w:afterLines="0"/>
    </w:pPr>
    <w:rPr>
      <w:rFonts w:ascii="宋体" w:eastAsia="宋体"/>
    </w:rPr>
  </w:style>
  <w:style w:type="paragraph" w:customStyle="1" w:styleId="affffffc">
    <w:name w:val="一级无"/>
    <w:basedOn w:val="a5"/>
    <w:qFormat/>
    <w:pPr>
      <w:spacing w:beforeLines="0" w:afterLines="0"/>
    </w:pPr>
    <w:rPr>
      <w:rFonts w:ascii="宋体" w:eastAsia="宋体"/>
    </w:rPr>
  </w:style>
  <w:style w:type="paragraph" w:customStyle="1" w:styleId="af3">
    <w:name w:val="正文表标题"/>
    <w:next w:val="affa"/>
    <w:qFormat/>
    <w:pPr>
      <w:numPr>
        <w:numId w:val="16"/>
      </w:numPr>
      <w:spacing w:beforeLines="50" w:afterLines="50"/>
      <w:jc w:val="center"/>
    </w:pPr>
    <w:rPr>
      <w:rFonts w:ascii="黑体" w:eastAsia="黑体"/>
      <w:sz w:val="21"/>
    </w:rPr>
  </w:style>
  <w:style w:type="paragraph" w:customStyle="1" w:styleId="affffffd">
    <w:name w:val="正文公式编号制表符"/>
    <w:basedOn w:val="affa"/>
    <w:next w:val="affa"/>
    <w:qFormat/>
    <w:pPr>
      <w:ind w:firstLineChars="0" w:firstLine="0"/>
    </w:pPr>
  </w:style>
  <w:style w:type="paragraph" w:customStyle="1" w:styleId="af0">
    <w:name w:val="正文图标题"/>
    <w:next w:val="affa"/>
    <w:qFormat/>
    <w:pPr>
      <w:numPr>
        <w:numId w:val="17"/>
      </w:numPr>
      <w:spacing w:beforeLines="50" w:afterLines="50"/>
      <w:jc w:val="center"/>
    </w:pPr>
    <w:rPr>
      <w:rFonts w:ascii="黑体" w:eastAsia="黑体"/>
      <w:sz w:val="21"/>
    </w:rPr>
  </w:style>
  <w:style w:type="paragraph" w:customStyle="1" w:styleId="affffffe">
    <w:name w:val="终结线"/>
    <w:basedOn w:val="afa"/>
    <w:qFormat/>
    <w:pPr>
      <w:framePr w:hSpace="181" w:vSpace="181" w:wrap="around" w:vAnchor="text" w:hAnchor="margin" w:xAlign="center" w:y="285"/>
    </w:pPr>
  </w:style>
  <w:style w:type="paragraph" w:customStyle="1" w:styleId="afffffff">
    <w:name w:val="其他发布日期"/>
    <w:basedOn w:val="affff8"/>
    <w:qFormat/>
    <w:pPr>
      <w:framePr w:wrap="around" w:vAnchor="page" w:hAnchor="text" w:x="1419"/>
    </w:pPr>
  </w:style>
  <w:style w:type="paragraph" w:customStyle="1" w:styleId="afffffff0">
    <w:name w:val="其他实施日期"/>
    <w:basedOn w:val="affffff4"/>
    <w:qFormat/>
    <w:pPr>
      <w:framePr w:wrap="around"/>
    </w:pPr>
  </w:style>
  <w:style w:type="paragraph" w:customStyle="1" w:styleId="22">
    <w:name w:val="封面标准名称2"/>
    <w:basedOn w:val="affffa"/>
    <w:qFormat/>
    <w:pPr>
      <w:framePr w:wrap="around" w:y="4469"/>
      <w:spacing w:beforeLines="630"/>
    </w:pPr>
  </w:style>
  <w:style w:type="paragraph" w:customStyle="1" w:styleId="23">
    <w:name w:val="封面标准英文名称2"/>
    <w:basedOn w:val="affffb"/>
    <w:qFormat/>
    <w:pPr>
      <w:framePr w:wrap="around" w:y="4469"/>
    </w:pPr>
  </w:style>
  <w:style w:type="paragraph" w:customStyle="1" w:styleId="24">
    <w:name w:val="封面一致性程度标识2"/>
    <w:basedOn w:val="affffc"/>
    <w:qFormat/>
    <w:pPr>
      <w:framePr w:wrap="around" w:y="4469"/>
    </w:pPr>
  </w:style>
  <w:style w:type="paragraph" w:customStyle="1" w:styleId="25">
    <w:name w:val="封面标准文稿类别2"/>
    <w:basedOn w:val="affffd"/>
    <w:qFormat/>
    <w:pPr>
      <w:framePr w:wrap="around" w:y="4469"/>
    </w:pPr>
  </w:style>
  <w:style w:type="paragraph" w:customStyle="1" w:styleId="26">
    <w:name w:val="封面标准文稿编辑信息2"/>
    <w:basedOn w:val="affffe"/>
    <w:qFormat/>
    <w:pPr>
      <w:framePr w:wrap="around" w:y="4469"/>
    </w:pPr>
  </w:style>
  <w:style w:type="character" w:customStyle="1" w:styleId="HTML0">
    <w:name w:val="HTML 预设格式 字符"/>
    <w:basedOn w:val="afb"/>
    <w:link w:val="HTML"/>
    <w:uiPriority w:val="99"/>
    <w:qFormat/>
    <w:rPr>
      <w:rFonts w:ascii="Arial Unicode MS" w:eastAsia="宋体" w:hAnsi="Arial Unicode MS" w:cs="Arial Unicode MS"/>
      <w:color w:val="000000"/>
      <w:spacing w:val="20"/>
      <w:w w:val="148"/>
    </w:rPr>
  </w:style>
  <w:style w:type="character" w:customStyle="1" w:styleId="aff3">
    <w:name w:val="正文文本 字符"/>
    <w:basedOn w:val="afb"/>
    <w:link w:val="aff2"/>
    <w:uiPriority w:val="1"/>
    <w:qFormat/>
    <w:rPr>
      <w:rFonts w:ascii="宋体" w:hAnsi="宋体" w:cs="宋体"/>
      <w:lang w:eastAsia="en-US"/>
    </w:rPr>
  </w:style>
  <w:style w:type="character" w:customStyle="1" w:styleId="aff6">
    <w:name w:val="批注框文本 字符"/>
    <w:basedOn w:val="afb"/>
    <w:link w:val="aff5"/>
    <w:qFormat/>
    <w:rPr>
      <w:kern w:val="2"/>
      <w:sz w:val="18"/>
      <w:szCs w:val="18"/>
    </w:rPr>
  </w:style>
  <w:style w:type="character" w:styleId="afffffff1">
    <w:name w:val="Placeholder Text"/>
    <w:basedOn w:val="afb"/>
    <w:uiPriority w:val="99"/>
    <w:semiHidden/>
    <w:qFormat/>
    <w:rPr>
      <w:color w:val="808080"/>
    </w:rPr>
  </w:style>
  <w:style w:type="character" w:customStyle="1" w:styleId="aff1">
    <w:name w:val="批注文字 字符"/>
    <w:basedOn w:val="afb"/>
    <w:link w:val="aff0"/>
    <w:semiHidden/>
    <w:qFormat/>
    <w:rPr>
      <w:kern w:val="2"/>
      <w:sz w:val="21"/>
      <w:szCs w:val="24"/>
    </w:rPr>
  </w:style>
  <w:style w:type="character" w:customStyle="1" w:styleId="affd">
    <w:name w:val="批注主题 字符"/>
    <w:basedOn w:val="aff1"/>
    <w:link w:val="affc"/>
    <w:semiHidden/>
    <w:qFormat/>
    <w:rPr>
      <w:b/>
      <w:bCs/>
      <w:kern w:val="2"/>
      <w:sz w:val="21"/>
      <w:szCs w:val="24"/>
    </w:rPr>
  </w:style>
  <w:style w:type="character" w:customStyle="1" w:styleId="10">
    <w:name w:val="标题 1 字符"/>
    <w:basedOn w:val="afb"/>
    <w:link w:val="1"/>
    <w:qFormat/>
    <w:rPr>
      <w:b/>
      <w:bCs/>
      <w:kern w:val="44"/>
      <w:sz w:val="44"/>
      <w:szCs w:val="44"/>
    </w:rPr>
  </w:style>
  <w:style w:type="paragraph" w:styleId="afffffff2">
    <w:name w:val="List Paragraph"/>
    <w:basedOn w:val="afa"/>
    <w:uiPriority w:val="99"/>
    <w:qFormat/>
    <w:pPr>
      <w:ind w:firstLineChars="200" w:firstLine="420"/>
    </w:pPr>
  </w:style>
  <w:style w:type="paragraph" w:customStyle="1" w:styleId="13">
    <w:name w:val="列出段落1"/>
    <w:basedOn w:val="afa"/>
    <w:uiPriority w:val="34"/>
    <w:qFormat/>
    <w:pPr>
      <w:ind w:firstLineChars="200" w:firstLine="420"/>
    </w:pPr>
  </w:style>
  <w:style w:type="table" w:customStyle="1" w:styleId="14">
    <w:name w:val="网格型1"/>
    <w:basedOn w:val="afc"/>
    <w:uiPriority w:val="59"/>
    <w:qFormat/>
    <w:rPr>
      <w:rFonts w:asciiTheme="minorHAnsi" w:eastAsia="微软雅黑"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fa"/>
    <w:uiPriority w:val="1"/>
    <w:qFormat/>
    <w:pPr>
      <w:autoSpaceDE w:val="0"/>
      <w:autoSpaceDN w:val="0"/>
      <w:spacing w:before="21"/>
      <w:jc w:val="center"/>
    </w:pPr>
    <w:rPr>
      <w:rFonts w:ascii="宋体" w:hAnsi="宋体" w:cs="宋体"/>
      <w:kern w:val="0"/>
      <w:sz w:val="22"/>
      <w:szCs w:val="22"/>
      <w:lang w:eastAsia="en-US"/>
    </w:rPr>
  </w:style>
  <w:style w:type="paragraph" w:customStyle="1" w:styleId="15">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character" w:customStyle="1" w:styleId="font01">
    <w:name w:val="font01"/>
    <w:basedOn w:val="afb"/>
    <w:qFormat/>
    <w:rPr>
      <w:rFonts w:ascii="宋体" w:eastAsia="宋体" w:hAnsi="宋体" w:cs="宋体" w:hint="eastAsia"/>
      <w:color w:val="000000"/>
      <w:sz w:val="22"/>
      <w:szCs w:val="22"/>
      <w:u w:val="none"/>
    </w:rPr>
  </w:style>
  <w:style w:type="character" w:customStyle="1" w:styleId="font21">
    <w:name w:val="font21"/>
    <w:basedOn w:val="afb"/>
    <w:qFormat/>
    <w:rPr>
      <w:rFonts w:ascii="Times New Roman" w:hAnsi="Times New Roman" w:cs="Times New Roman" w:hint="default"/>
      <w:color w:val="000000"/>
      <w:sz w:val="22"/>
      <w:szCs w:val="22"/>
      <w:u w:val="none"/>
    </w:rPr>
  </w:style>
  <w:style w:type="character" w:customStyle="1" w:styleId="font31">
    <w:name w:val="font31"/>
    <w:basedOn w:val="afb"/>
    <w:qFormat/>
    <w:rPr>
      <w:rFonts w:ascii="Times New Roman" w:hAnsi="Times New Roman" w:cs="Times New Roman" w:hint="default"/>
      <w:color w:val="000000"/>
      <w:sz w:val="22"/>
      <w:szCs w:val="22"/>
      <w:u w:val="none"/>
      <w:vertAlign w:val="superscript"/>
    </w:rPr>
  </w:style>
  <w:style w:type="character" w:customStyle="1" w:styleId="font11">
    <w:name w:val="font11"/>
    <w:basedOn w:val="afb"/>
    <w:qFormat/>
    <w:rPr>
      <w:rFonts w:ascii="Times New Roman" w:hAnsi="Times New Roman" w:cs="Times New Roman" w:hint="default"/>
      <w:color w:val="000000"/>
      <w:sz w:val="20"/>
      <w:szCs w:val="20"/>
      <w:u w:val="none"/>
    </w:rPr>
  </w:style>
  <w:style w:type="character" w:customStyle="1" w:styleId="30">
    <w:name w:val="标题 3 字符"/>
    <w:basedOn w:val="afb"/>
    <w:link w:val="3"/>
    <w:semiHidden/>
    <w:qFormat/>
    <w:rPr>
      <w:b/>
      <w:bCs/>
      <w:kern w:val="2"/>
      <w:sz w:val="32"/>
      <w:szCs w:val="32"/>
    </w:rPr>
  </w:style>
  <w:style w:type="paragraph" w:customStyle="1" w:styleId="32">
    <w:name w:val="修订3"/>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3"/>
    <customShpInfo spid="_x0000_s2052"/>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376DFA-AA6B-4774-887A-BCF4BE89CDB2}">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2391</Words>
  <Characters>1141</Characters>
  <Application>Microsoft Office Word</Application>
  <DocSecurity>0</DocSecurity>
  <Lines>9</Lines>
  <Paragraphs>7</Paragraphs>
  <ScaleCrop>false</ScaleCrop>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dcterms:created xsi:type="dcterms:W3CDTF">2023-01-05T02:55:00Z</dcterms:created>
  <dcterms:modified xsi:type="dcterms:W3CDTF">2024-08-20T08:46:00Z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1EDE1347E5C2419BA47B3C5673057262</vt:lpwstr>
  </property>
</Properties>
</file>