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903D7" w:rsidRPr="00D903D7" w14:paraId="6766E6CA" w14:textId="77777777" w:rsidTr="00215ADD">
        <w:tc>
          <w:tcPr>
            <w:tcW w:w="509" w:type="dxa"/>
          </w:tcPr>
          <w:p w14:paraId="5752A3D9" w14:textId="77777777" w:rsidR="00672BFD" w:rsidRPr="00D903D7" w:rsidRDefault="00672BFD" w:rsidP="0024666E">
            <w:pPr>
              <w:pStyle w:val="afff9"/>
              <w:framePr w:wrap="notBeside" w:vAnchor="page" w:hAnchor="page" w:x="1372" w:y="568"/>
              <w:tabs>
                <w:tab w:val="clear" w:pos="4153"/>
                <w:tab w:val="clear" w:pos="8306"/>
              </w:tabs>
              <w:spacing w:line="240" w:lineRule="auto"/>
              <w:jc w:val="left"/>
              <w:rPr>
                <w:rFonts w:ascii="SimHei" w:eastAsia="SimHei" w:hAnsi="SimHei"/>
                <w:sz w:val="21"/>
                <w:szCs w:val="21"/>
              </w:rPr>
            </w:pPr>
            <w:r w:rsidRPr="00D903D7">
              <w:rPr>
                <w:rFonts w:ascii="Times New Roman" w:eastAsia="SimHei" w:hAnsi="Times New Roman"/>
                <w:sz w:val="21"/>
                <w:szCs w:val="21"/>
              </w:rPr>
              <w:t>ICS</w:t>
            </w:r>
            <w:r w:rsidRPr="00D903D7">
              <w:rPr>
                <w:rFonts w:ascii="SimHei" w:eastAsia="SimHei" w:hAnsi="SimHei"/>
                <w:sz w:val="21"/>
                <w:szCs w:val="21"/>
              </w:rPr>
              <w:t xml:space="preserve"> </w:t>
            </w:r>
            <w:r w:rsidR="006A25E5" w:rsidRPr="00D903D7">
              <w:rPr>
                <w:rFonts w:ascii="SimHei" w:eastAsia="SimHei" w:hAnsi="SimHei"/>
                <w:sz w:val="21"/>
                <w:szCs w:val="21"/>
              </w:rPr>
              <w:t xml:space="preserve"> </w:t>
            </w:r>
          </w:p>
        </w:tc>
        <w:tc>
          <w:tcPr>
            <w:tcW w:w="8855" w:type="dxa"/>
          </w:tcPr>
          <w:p w14:paraId="1864A050" w14:textId="314B232E" w:rsidR="00672BFD" w:rsidRPr="00D903D7" w:rsidRDefault="00672BFD" w:rsidP="00C94DF2">
            <w:pPr>
              <w:pStyle w:val="afff9"/>
              <w:framePr w:wrap="notBeside" w:vAnchor="page" w:hAnchor="page" w:x="1372" w:y="568"/>
              <w:tabs>
                <w:tab w:val="clear" w:pos="4153"/>
                <w:tab w:val="clear" w:pos="8306"/>
              </w:tabs>
              <w:spacing w:line="240" w:lineRule="auto"/>
              <w:jc w:val="both"/>
              <w:rPr>
                <w:rFonts w:ascii="SimHei" w:eastAsia="SimHei" w:hAnsi="SimHei"/>
                <w:sz w:val="21"/>
                <w:szCs w:val="21"/>
              </w:rPr>
            </w:pPr>
            <w:r w:rsidRPr="00D903D7">
              <w:rPr>
                <w:rFonts w:ascii="SimHei" w:eastAsia="SimHei" w:hAnsi="SimHei"/>
                <w:sz w:val="21"/>
                <w:szCs w:val="21"/>
              </w:rPr>
              <w:fldChar w:fldCharType="begin">
                <w:ffData>
                  <w:name w:val="ICS"/>
                  <w:enabled/>
                  <w:calcOnExit w:val="0"/>
                  <w:textInput>
                    <w:default w:val="点击此处添加ICS号"/>
                  </w:textInput>
                </w:ffData>
              </w:fldChar>
            </w:r>
            <w:bookmarkStart w:id="0" w:name="ICS"/>
            <w:r w:rsidRPr="00D903D7">
              <w:rPr>
                <w:rFonts w:ascii="SimHei" w:eastAsia="SimHei" w:hAnsi="SimHei"/>
                <w:sz w:val="21"/>
                <w:szCs w:val="21"/>
              </w:rPr>
              <w:instrText xml:space="preserve"> FORMTEXT </w:instrText>
            </w:r>
            <w:r w:rsidRPr="00D903D7">
              <w:rPr>
                <w:rFonts w:ascii="SimHei" w:eastAsia="SimHei" w:hAnsi="SimHei"/>
                <w:sz w:val="21"/>
                <w:szCs w:val="21"/>
              </w:rPr>
            </w:r>
            <w:r w:rsidRPr="00D903D7">
              <w:rPr>
                <w:rFonts w:ascii="SimHei" w:eastAsia="SimHei" w:hAnsi="SimHei"/>
                <w:sz w:val="21"/>
                <w:szCs w:val="21"/>
              </w:rPr>
              <w:fldChar w:fldCharType="separate"/>
            </w:r>
            <w:r w:rsidR="004B3277" w:rsidRPr="00D903D7">
              <w:rPr>
                <w:rFonts w:ascii="SimHei" w:eastAsia="SimHei" w:hAnsi="SimHei"/>
                <w:sz w:val="21"/>
                <w:szCs w:val="21"/>
              </w:rPr>
              <w:t> </w:t>
            </w:r>
            <w:r w:rsidR="004B3277" w:rsidRPr="00D903D7">
              <w:rPr>
                <w:rFonts w:ascii="SimHei" w:eastAsia="SimHei" w:hAnsi="SimHei"/>
                <w:sz w:val="21"/>
                <w:szCs w:val="21"/>
              </w:rPr>
              <w:t> </w:t>
            </w:r>
            <w:r w:rsidR="004B3277" w:rsidRPr="00D903D7">
              <w:rPr>
                <w:rFonts w:ascii="SimHei" w:eastAsia="SimHei" w:hAnsi="SimHei"/>
                <w:sz w:val="21"/>
                <w:szCs w:val="21"/>
              </w:rPr>
              <w:t> </w:t>
            </w:r>
            <w:r w:rsidR="004B3277" w:rsidRPr="00D903D7">
              <w:rPr>
                <w:rFonts w:ascii="SimHei" w:eastAsia="SimHei" w:hAnsi="SimHei"/>
                <w:sz w:val="21"/>
                <w:szCs w:val="21"/>
              </w:rPr>
              <w:t> </w:t>
            </w:r>
            <w:r w:rsidR="004B3277" w:rsidRPr="00D903D7">
              <w:rPr>
                <w:rFonts w:ascii="SimHei" w:eastAsia="SimHei" w:hAnsi="SimHei"/>
                <w:sz w:val="21"/>
                <w:szCs w:val="21"/>
              </w:rPr>
              <w:t> </w:t>
            </w:r>
            <w:r w:rsidRPr="00D903D7">
              <w:rPr>
                <w:rFonts w:ascii="SimHei" w:eastAsia="SimHei" w:hAnsi="SimHei"/>
                <w:sz w:val="21"/>
                <w:szCs w:val="21"/>
              </w:rPr>
              <w:fldChar w:fldCharType="end"/>
            </w:r>
            <w:bookmarkEnd w:id="0"/>
          </w:p>
        </w:tc>
      </w:tr>
      <w:tr w:rsidR="00D903D7" w:rsidRPr="00D903D7" w14:paraId="3BACCFC2" w14:textId="77777777" w:rsidTr="00215ADD">
        <w:tc>
          <w:tcPr>
            <w:tcW w:w="509" w:type="dxa"/>
          </w:tcPr>
          <w:p w14:paraId="71B0C964" w14:textId="77777777" w:rsidR="00672BFD" w:rsidRPr="00D903D7" w:rsidRDefault="00672BFD" w:rsidP="0024666E">
            <w:pPr>
              <w:pStyle w:val="afff9"/>
              <w:framePr w:wrap="notBeside" w:vAnchor="page" w:hAnchor="page" w:x="1372" w:y="568"/>
              <w:tabs>
                <w:tab w:val="clear" w:pos="4153"/>
                <w:tab w:val="clear" w:pos="8306"/>
              </w:tabs>
              <w:spacing w:before="40" w:line="240" w:lineRule="auto"/>
              <w:jc w:val="left"/>
              <w:rPr>
                <w:rFonts w:ascii="SimHei" w:eastAsia="SimHei" w:hAnsi="SimHei"/>
                <w:sz w:val="21"/>
                <w:szCs w:val="21"/>
              </w:rPr>
            </w:pPr>
            <w:r w:rsidRPr="00D903D7">
              <w:rPr>
                <w:rFonts w:ascii="Times New Roman" w:eastAsia="SimHei" w:hAnsi="Times New Roman"/>
                <w:sz w:val="21"/>
                <w:szCs w:val="21"/>
              </w:rPr>
              <w:t>CCS</w:t>
            </w:r>
            <w:r w:rsidR="0024666E" w:rsidRPr="00D903D7">
              <w:rPr>
                <w:rFonts w:ascii="Times New Roman" w:eastAsia="SimHei" w:hAnsi="Times New Roman"/>
                <w:sz w:val="21"/>
                <w:szCs w:val="21"/>
              </w:rPr>
              <w:t xml:space="preserve"> </w:t>
            </w:r>
            <w:r w:rsidRPr="00D903D7">
              <w:rPr>
                <w:rFonts w:ascii="SimHei" w:eastAsia="SimHei" w:hAnsi="SimHei"/>
                <w:sz w:val="21"/>
                <w:szCs w:val="21"/>
              </w:rPr>
              <w:t xml:space="preserve"> </w:t>
            </w:r>
          </w:p>
        </w:tc>
        <w:tc>
          <w:tcPr>
            <w:tcW w:w="8855" w:type="dxa"/>
          </w:tcPr>
          <w:p w14:paraId="600BB1B1" w14:textId="77777777" w:rsidR="00FB231D" w:rsidRPr="00D903D7" w:rsidRDefault="00672BFD" w:rsidP="0024666E">
            <w:pPr>
              <w:pStyle w:val="afff9"/>
              <w:framePr w:wrap="notBeside" w:vAnchor="page" w:hAnchor="page" w:x="1372" w:y="568"/>
              <w:tabs>
                <w:tab w:val="clear" w:pos="4153"/>
                <w:tab w:val="clear" w:pos="8306"/>
              </w:tabs>
              <w:spacing w:before="40" w:line="240" w:lineRule="auto"/>
              <w:jc w:val="left"/>
              <w:rPr>
                <w:rFonts w:ascii="SimHei" w:eastAsia="SimHei" w:hAnsi="SimHei"/>
                <w:sz w:val="21"/>
                <w:szCs w:val="21"/>
              </w:rPr>
            </w:pPr>
            <w:r w:rsidRPr="00D903D7">
              <w:rPr>
                <w:rFonts w:ascii="SimHei" w:eastAsia="SimHei" w:hAnsi="SimHei"/>
                <w:sz w:val="21"/>
                <w:szCs w:val="21"/>
              </w:rPr>
              <w:fldChar w:fldCharType="begin">
                <w:ffData>
                  <w:name w:val="CSDN"/>
                  <w:enabled/>
                  <w:calcOnExit w:val="0"/>
                  <w:textInput>
                    <w:default w:val="点击此处添加CCS号"/>
                  </w:textInput>
                </w:ffData>
              </w:fldChar>
            </w:r>
            <w:bookmarkStart w:id="1" w:name="CSDN"/>
            <w:r w:rsidRPr="00D903D7">
              <w:rPr>
                <w:rFonts w:ascii="SimHei" w:eastAsia="SimHei" w:hAnsi="SimHei"/>
                <w:sz w:val="21"/>
                <w:szCs w:val="21"/>
              </w:rPr>
              <w:instrText xml:space="preserve"> FORMTEXT </w:instrText>
            </w:r>
            <w:r w:rsidRPr="00D903D7">
              <w:rPr>
                <w:rFonts w:ascii="SimHei" w:eastAsia="SimHei" w:hAnsi="SimHei"/>
                <w:sz w:val="21"/>
                <w:szCs w:val="21"/>
              </w:rPr>
            </w:r>
            <w:r w:rsidRPr="00D903D7">
              <w:rPr>
                <w:rFonts w:ascii="SimHei" w:eastAsia="SimHei" w:hAnsi="SimHei"/>
                <w:sz w:val="21"/>
                <w:szCs w:val="21"/>
              </w:rPr>
              <w:fldChar w:fldCharType="separate"/>
            </w:r>
            <w:r w:rsidR="00215ADD" w:rsidRPr="00D903D7">
              <w:rPr>
                <w:rFonts w:ascii="SimHei" w:eastAsia="SimHei" w:hAnsi="SimHei"/>
                <w:sz w:val="21"/>
                <w:szCs w:val="21"/>
              </w:rPr>
              <w:t>点击此处添加CCS号</w:t>
            </w:r>
            <w:r w:rsidRPr="00D903D7">
              <w:rPr>
                <w:rFonts w:ascii="SimHei" w:eastAsia="SimHei" w:hAnsi="SimHei"/>
                <w:sz w:val="21"/>
                <w:szCs w:val="21"/>
              </w:rPr>
              <w:fldChar w:fldCharType="end"/>
            </w:r>
            <w:bookmarkEnd w:id="1"/>
          </w:p>
        </w:tc>
      </w:tr>
    </w:tbl>
    <w:p w14:paraId="6FAB1400" w14:textId="5F02C769" w:rsidR="0000040A" w:rsidRPr="00797E0C" w:rsidRDefault="00AE2A69" w:rsidP="00797E0C">
      <w:pPr>
        <w:pStyle w:val="affff1"/>
        <w:framePr w:w="9639" w:h="991" w:hRule="exact" w:hSpace="181" w:vSpace="181" w:wrap="around" w:hAnchor="page" w:x="1290" w:y="2626"/>
        <w:rPr>
          <w:rFonts w:ascii="SimHei" w:eastAsia="SimHei" w:hAnsi="SimHei"/>
          <w:b w:val="0"/>
          <w:bCs w:val="0"/>
          <w:w w:val="100"/>
          <w:sz w:val="72"/>
          <w:szCs w:val="72"/>
        </w:rPr>
      </w:pPr>
      <w:bookmarkStart w:id="2" w:name="_Hlk26473981"/>
      <w:r w:rsidRPr="00797E0C">
        <w:rPr>
          <w:rFonts w:ascii="SimHei" w:eastAsia="SimHei" w:hint="eastAsia"/>
          <w:b w:val="0"/>
          <w:w w:val="100"/>
          <w:sz w:val="72"/>
          <w:szCs w:val="72"/>
        </w:rPr>
        <w:t>团体</w:t>
      </w:r>
      <w:r w:rsidR="007B7453" w:rsidRPr="00797E0C">
        <w:rPr>
          <w:rFonts w:ascii="SimHei" w:eastAsia="SimHei" w:hAnsi="SimHei" w:hint="eastAsia"/>
          <w:b w:val="0"/>
          <w:bCs w:val="0"/>
          <w:w w:val="100"/>
          <w:sz w:val="72"/>
          <w:szCs w:val="72"/>
        </w:rPr>
        <w:t>标准</w:t>
      </w:r>
    </w:p>
    <w:bookmarkEnd w:id="2"/>
    <w:p w14:paraId="5EBEB16F" w14:textId="3A55D405" w:rsidR="008F70BD" w:rsidRPr="00D903D7" w:rsidRDefault="008F70BD" w:rsidP="007B7453">
      <w:pPr>
        <w:spacing w:line="240" w:lineRule="auto"/>
        <w:rPr>
          <w:rFonts w:ascii="SimHei" w:eastAsia="SimHei" w:hAnsi="SimHei"/>
          <w:kern w:val="0"/>
          <w:sz w:val="10"/>
          <w:szCs w:val="10"/>
        </w:rPr>
      </w:pPr>
    </w:p>
    <w:p w14:paraId="54A9D800" w14:textId="77777777" w:rsidR="006816A4" w:rsidRPr="00D903D7" w:rsidRDefault="006816A4" w:rsidP="0036429C">
      <w:pPr>
        <w:pStyle w:val="affff1"/>
        <w:framePr w:w="9639" w:h="6976" w:hRule="exact" w:hSpace="0" w:vSpace="0" w:wrap="around" w:hAnchor="page" w:y="6408"/>
        <w:jc w:val="center"/>
        <w:rPr>
          <w:rFonts w:ascii="SimHei" w:eastAsia="SimHei" w:hAnsi="SimHei"/>
          <w:b w:val="0"/>
          <w:bCs w:val="0"/>
          <w:w w:val="100"/>
        </w:rPr>
      </w:pPr>
    </w:p>
    <w:p w14:paraId="12D04854" w14:textId="1384F53D" w:rsidR="006816A4" w:rsidRPr="00797E0C" w:rsidRDefault="00FF3B16" w:rsidP="00463B77">
      <w:pPr>
        <w:pStyle w:val="afffffffffe"/>
        <w:framePr w:h="6974" w:hRule="exact" w:wrap="around" w:x="1419" w:anchorLock="1"/>
      </w:pPr>
      <w:r w:rsidRPr="00FF3B16">
        <w:rPr>
          <w:rFonts w:hint="eastAsia"/>
        </w:rPr>
        <w:t>心智障碍者融合就业雇主团体标准</w:t>
      </w:r>
    </w:p>
    <w:p w14:paraId="5B736733" w14:textId="77777777" w:rsidR="00815419" w:rsidRPr="00797E0C" w:rsidRDefault="00815419" w:rsidP="00324EDD">
      <w:pPr>
        <w:framePr w:w="9639" w:h="6974" w:hRule="exact" w:wrap="around" w:vAnchor="page" w:hAnchor="page" w:x="1419" w:y="6408" w:anchorLock="1"/>
        <w:ind w:left="-1418"/>
      </w:pPr>
    </w:p>
    <w:p w14:paraId="754B0191" w14:textId="479EF644" w:rsidR="00755402" w:rsidRPr="00797E0C" w:rsidRDefault="009C53BC" w:rsidP="00463B77">
      <w:pPr>
        <w:pStyle w:val="affffffe"/>
        <w:framePr w:w="9639" w:h="6974" w:hRule="exact" w:wrap="around" w:vAnchor="page" w:hAnchor="page" w:x="1419" w:y="6408" w:anchorLock="1"/>
        <w:textAlignment w:val="bottom"/>
        <w:rPr>
          <w:rFonts w:eastAsia="SimHei"/>
          <w:noProof/>
          <w:szCs w:val="28"/>
        </w:rPr>
      </w:pPr>
      <w:r w:rsidRPr="009C53BC">
        <w:rPr>
          <w:rFonts w:eastAsia="SimHei"/>
          <w:noProof/>
          <w:szCs w:val="28"/>
        </w:rPr>
        <w:t>Social Organization Standards for Employers on Inclusive Employment of Persons with Intellectual and Developmental Disabilities</w:t>
      </w:r>
      <w:bookmarkStart w:id="3" w:name="_GoBack"/>
      <w:bookmarkEnd w:id="3"/>
    </w:p>
    <w:p w14:paraId="5988030C" w14:textId="77777777" w:rsidR="00815419" w:rsidRPr="00797E0C" w:rsidRDefault="00815419" w:rsidP="00324EDD">
      <w:pPr>
        <w:framePr w:w="9639" w:h="6974" w:hRule="exact" w:wrap="around" w:vAnchor="page" w:hAnchor="page" w:x="1419" w:y="6408" w:anchorLock="1"/>
        <w:spacing w:line="760" w:lineRule="exact"/>
        <w:ind w:left="-1418"/>
      </w:pPr>
    </w:p>
    <w:p w14:paraId="51E9C870" w14:textId="77777777" w:rsidR="00B87131" w:rsidRPr="00797E0C" w:rsidRDefault="00B87131" w:rsidP="00463B77">
      <w:pPr>
        <w:pStyle w:val="affffffe"/>
        <w:framePr w:w="9639" w:h="6974" w:hRule="exact" w:wrap="around" w:vAnchor="page" w:hAnchor="page" w:x="1419" w:y="6408" w:anchorLock="1"/>
        <w:textAlignment w:val="bottom"/>
        <w:rPr>
          <w:rFonts w:eastAsia="SimHei"/>
          <w:noProof/>
          <w:szCs w:val="28"/>
        </w:rPr>
      </w:pPr>
    </w:p>
    <w:p w14:paraId="10BB4BCE" w14:textId="2EA5ACC8" w:rsidR="00CA7AFD" w:rsidRPr="00797E0C" w:rsidRDefault="00A32D73" w:rsidP="00463B77">
      <w:pPr>
        <w:pStyle w:val="affffffe"/>
        <w:framePr w:w="9639" w:h="6974" w:hRule="exact" w:wrap="around" w:vAnchor="page" w:hAnchor="page" w:x="1419" w:y="6408" w:anchorLock="1"/>
        <w:spacing w:before="440" w:after="160"/>
        <w:textAlignment w:val="bottom"/>
        <w:rPr>
          <w:noProof/>
          <w:sz w:val="24"/>
          <w:szCs w:val="28"/>
        </w:rPr>
      </w:pPr>
      <w:r w:rsidRPr="00797E0C">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sidRPr="00797E0C">
        <w:rPr>
          <w:noProof/>
          <w:sz w:val="24"/>
          <w:szCs w:val="28"/>
        </w:rPr>
        <w:instrText xml:space="preserve"> FORMDROPDOWN </w:instrText>
      </w:r>
      <w:r w:rsidRPr="00797E0C">
        <w:rPr>
          <w:noProof/>
          <w:sz w:val="24"/>
          <w:szCs w:val="28"/>
        </w:rPr>
      </w:r>
      <w:r w:rsidRPr="00797E0C">
        <w:rPr>
          <w:noProof/>
          <w:sz w:val="24"/>
          <w:szCs w:val="28"/>
        </w:rPr>
        <w:fldChar w:fldCharType="end"/>
      </w:r>
      <w:bookmarkEnd w:id="4"/>
    </w:p>
    <w:p w14:paraId="7C57CC83" w14:textId="65CF4811" w:rsidR="0036429C" w:rsidRPr="00797E0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14:paraId="4F4DC403" w14:textId="77777777" w:rsidR="00DE703F" w:rsidRPr="00797E0C"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797E0C">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5" w:name="下拉2"/>
      <w:r w:rsidRPr="00797E0C">
        <w:rPr>
          <w:b/>
          <w:noProof/>
          <w:sz w:val="21"/>
          <w:szCs w:val="28"/>
        </w:rPr>
        <w:instrText xml:space="preserve"> FORMDROPDOWN </w:instrText>
      </w:r>
      <w:r w:rsidRPr="00797E0C">
        <w:rPr>
          <w:b/>
          <w:noProof/>
          <w:sz w:val="21"/>
          <w:szCs w:val="28"/>
        </w:rPr>
      </w:r>
      <w:r w:rsidRPr="00797E0C">
        <w:rPr>
          <w:b/>
          <w:noProof/>
          <w:sz w:val="21"/>
          <w:szCs w:val="28"/>
        </w:rPr>
        <w:fldChar w:fldCharType="end"/>
      </w:r>
      <w:bookmarkEnd w:id="5"/>
    </w:p>
    <w:p w14:paraId="75657BD5" w14:textId="77777777" w:rsidR="00CD50A1" w:rsidRPr="00D903D7" w:rsidRDefault="00087A77" w:rsidP="00EE7869">
      <w:pPr>
        <w:pStyle w:val="afffffffffa"/>
        <w:framePr w:wrap="around" w:y="14176"/>
      </w:pPr>
      <w:r w:rsidRPr="00D903D7">
        <w:rPr>
          <w:rFonts w:ascii="SimHei"/>
        </w:rPr>
        <w:fldChar w:fldCharType="begin">
          <w:ffData>
            <w:name w:val="PLSH_DATE_Y"/>
            <w:enabled/>
            <w:calcOnExit w:val="0"/>
            <w:textInput>
              <w:default w:val="XXXX"/>
              <w:maxLength w:val="4"/>
            </w:textInput>
          </w:ffData>
        </w:fldChar>
      </w:r>
      <w:bookmarkStart w:id="6" w:name="PLSH_DATE_Y"/>
      <w:r w:rsidRPr="00D903D7">
        <w:rPr>
          <w:rFonts w:ascii="SimHei"/>
        </w:rPr>
        <w:instrText xml:space="preserve"> FORMTEXT </w:instrText>
      </w:r>
      <w:r w:rsidRPr="00D903D7">
        <w:rPr>
          <w:rFonts w:ascii="SimHei"/>
        </w:rPr>
      </w:r>
      <w:r w:rsidRPr="00D903D7">
        <w:rPr>
          <w:rFonts w:ascii="SimHei"/>
        </w:rPr>
        <w:fldChar w:fldCharType="separate"/>
      </w:r>
      <w:r w:rsidRPr="00D903D7">
        <w:rPr>
          <w:rFonts w:ascii="SimHei"/>
          <w:noProof/>
        </w:rPr>
        <w:t>XXXX</w:t>
      </w:r>
      <w:r w:rsidRPr="00D903D7">
        <w:rPr>
          <w:rFonts w:ascii="SimHei"/>
        </w:rPr>
        <w:fldChar w:fldCharType="end"/>
      </w:r>
      <w:bookmarkEnd w:id="6"/>
      <w:r w:rsidR="00CD50A1" w:rsidRPr="00D903D7">
        <w:t xml:space="preserve"> </w:t>
      </w:r>
      <w:r w:rsidR="00CD50A1" w:rsidRPr="00D903D7">
        <w:rPr>
          <w:rFonts w:ascii="SimHei"/>
        </w:rPr>
        <w:t>-</w:t>
      </w:r>
      <w:r w:rsidR="00CD50A1" w:rsidRPr="00D903D7">
        <w:t xml:space="preserve"> </w:t>
      </w:r>
      <w:r w:rsidRPr="00D903D7">
        <w:rPr>
          <w:rFonts w:ascii="SimHei"/>
        </w:rPr>
        <w:fldChar w:fldCharType="begin">
          <w:ffData>
            <w:name w:val="PLSH_DATE_M"/>
            <w:enabled/>
            <w:calcOnExit w:val="0"/>
            <w:textInput>
              <w:default w:val="XX"/>
              <w:maxLength w:val="2"/>
            </w:textInput>
          </w:ffData>
        </w:fldChar>
      </w:r>
      <w:bookmarkStart w:id="7" w:name="PLSH_DATE_M"/>
      <w:r w:rsidRPr="00D903D7">
        <w:rPr>
          <w:rFonts w:ascii="SimHei"/>
        </w:rPr>
        <w:instrText xml:space="preserve"> FORMTEXT </w:instrText>
      </w:r>
      <w:r w:rsidRPr="00D903D7">
        <w:rPr>
          <w:rFonts w:ascii="SimHei"/>
        </w:rPr>
      </w:r>
      <w:r w:rsidRPr="00D903D7">
        <w:rPr>
          <w:rFonts w:ascii="SimHei"/>
        </w:rPr>
        <w:fldChar w:fldCharType="separate"/>
      </w:r>
      <w:r w:rsidRPr="00D903D7">
        <w:rPr>
          <w:rFonts w:ascii="SimHei"/>
          <w:noProof/>
        </w:rPr>
        <w:t>XX</w:t>
      </w:r>
      <w:r w:rsidRPr="00D903D7">
        <w:rPr>
          <w:rFonts w:ascii="SimHei"/>
        </w:rPr>
        <w:fldChar w:fldCharType="end"/>
      </w:r>
      <w:bookmarkEnd w:id="7"/>
      <w:r w:rsidR="00CD50A1" w:rsidRPr="00D903D7">
        <w:t xml:space="preserve"> </w:t>
      </w:r>
      <w:r w:rsidR="00CD50A1" w:rsidRPr="00D903D7">
        <w:rPr>
          <w:rFonts w:ascii="SimHei"/>
        </w:rPr>
        <w:t>-</w:t>
      </w:r>
      <w:r w:rsidR="00CD50A1" w:rsidRPr="00D903D7">
        <w:t xml:space="preserve"> </w:t>
      </w:r>
      <w:r w:rsidRPr="00D903D7">
        <w:rPr>
          <w:rFonts w:ascii="SimHei"/>
        </w:rPr>
        <w:fldChar w:fldCharType="begin">
          <w:ffData>
            <w:name w:val="PLSH_DATE_D"/>
            <w:enabled/>
            <w:calcOnExit w:val="0"/>
            <w:textInput>
              <w:default w:val="XX"/>
              <w:maxLength w:val="2"/>
            </w:textInput>
          </w:ffData>
        </w:fldChar>
      </w:r>
      <w:bookmarkStart w:id="8" w:name="PLSH_DATE_D"/>
      <w:r w:rsidRPr="00D903D7">
        <w:rPr>
          <w:rFonts w:ascii="SimHei"/>
        </w:rPr>
        <w:instrText xml:space="preserve"> FORMTEXT </w:instrText>
      </w:r>
      <w:r w:rsidRPr="00D903D7">
        <w:rPr>
          <w:rFonts w:ascii="SimHei"/>
        </w:rPr>
      </w:r>
      <w:r w:rsidRPr="00D903D7">
        <w:rPr>
          <w:rFonts w:ascii="SimHei"/>
        </w:rPr>
        <w:fldChar w:fldCharType="separate"/>
      </w:r>
      <w:r w:rsidRPr="00D903D7">
        <w:rPr>
          <w:rFonts w:ascii="SimHei"/>
          <w:noProof/>
        </w:rPr>
        <w:t>XX</w:t>
      </w:r>
      <w:r w:rsidRPr="00D903D7">
        <w:rPr>
          <w:rFonts w:ascii="SimHei"/>
        </w:rPr>
        <w:fldChar w:fldCharType="end"/>
      </w:r>
      <w:bookmarkEnd w:id="8"/>
      <w:r w:rsidR="00CD50A1" w:rsidRPr="00D903D7">
        <w:rPr>
          <w:rFonts w:hint="eastAsia"/>
        </w:rPr>
        <w:t>发布</w:t>
      </w:r>
    </w:p>
    <w:p w14:paraId="514C84ED" w14:textId="77777777" w:rsidR="00CD50A1" w:rsidRPr="00D903D7" w:rsidRDefault="00087A77" w:rsidP="00EE7869">
      <w:pPr>
        <w:pStyle w:val="afffffffffb"/>
        <w:framePr w:wrap="around" w:y="14176"/>
      </w:pPr>
      <w:r w:rsidRPr="00D903D7">
        <w:rPr>
          <w:rFonts w:ascii="SimHei"/>
        </w:rPr>
        <w:fldChar w:fldCharType="begin">
          <w:ffData>
            <w:name w:val="CROT_DATE_Y"/>
            <w:enabled/>
            <w:calcOnExit w:val="0"/>
            <w:textInput>
              <w:default w:val="XXXX"/>
              <w:maxLength w:val="4"/>
            </w:textInput>
          </w:ffData>
        </w:fldChar>
      </w:r>
      <w:bookmarkStart w:id="9" w:name="CROT_DATE_Y"/>
      <w:r w:rsidRPr="00D903D7">
        <w:rPr>
          <w:rFonts w:ascii="SimHei"/>
        </w:rPr>
        <w:instrText xml:space="preserve"> FORMTEXT </w:instrText>
      </w:r>
      <w:r w:rsidRPr="00D903D7">
        <w:rPr>
          <w:rFonts w:ascii="SimHei"/>
        </w:rPr>
      </w:r>
      <w:r w:rsidRPr="00D903D7">
        <w:rPr>
          <w:rFonts w:ascii="SimHei"/>
        </w:rPr>
        <w:fldChar w:fldCharType="separate"/>
      </w:r>
      <w:r w:rsidRPr="00D903D7">
        <w:rPr>
          <w:rFonts w:ascii="SimHei"/>
          <w:noProof/>
        </w:rPr>
        <w:t>XXXX</w:t>
      </w:r>
      <w:r w:rsidRPr="00D903D7">
        <w:rPr>
          <w:rFonts w:ascii="SimHei"/>
        </w:rPr>
        <w:fldChar w:fldCharType="end"/>
      </w:r>
      <w:bookmarkEnd w:id="9"/>
      <w:r w:rsidR="00CD50A1" w:rsidRPr="00D903D7">
        <w:t xml:space="preserve"> </w:t>
      </w:r>
      <w:r w:rsidR="00CD50A1" w:rsidRPr="00D903D7">
        <w:rPr>
          <w:rFonts w:ascii="SimHei"/>
        </w:rPr>
        <w:t>-</w:t>
      </w:r>
      <w:r w:rsidR="00CD50A1" w:rsidRPr="00D903D7">
        <w:t xml:space="preserve"> </w:t>
      </w:r>
      <w:r w:rsidRPr="00D903D7">
        <w:rPr>
          <w:rFonts w:ascii="SimHei"/>
        </w:rPr>
        <w:fldChar w:fldCharType="begin">
          <w:ffData>
            <w:name w:val="CROT_DATE_M"/>
            <w:enabled/>
            <w:calcOnExit w:val="0"/>
            <w:textInput>
              <w:default w:val="XX"/>
              <w:maxLength w:val="2"/>
            </w:textInput>
          </w:ffData>
        </w:fldChar>
      </w:r>
      <w:bookmarkStart w:id="10" w:name="CROT_DATE_M"/>
      <w:r w:rsidRPr="00D903D7">
        <w:rPr>
          <w:rFonts w:ascii="SimHei"/>
        </w:rPr>
        <w:instrText xml:space="preserve"> FORMTEXT </w:instrText>
      </w:r>
      <w:r w:rsidRPr="00D903D7">
        <w:rPr>
          <w:rFonts w:ascii="SimHei"/>
        </w:rPr>
      </w:r>
      <w:r w:rsidRPr="00D903D7">
        <w:rPr>
          <w:rFonts w:ascii="SimHei"/>
        </w:rPr>
        <w:fldChar w:fldCharType="separate"/>
      </w:r>
      <w:r w:rsidRPr="00D903D7">
        <w:rPr>
          <w:rFonts w:ascii="SimHei"/>
          <w:noProof/>
        </w:rPr>
        <w:t>XX</w:t>
      </w:r>
      <w:r w:rsidRPr="00D903D7">
        <w:rPr>
          <w:rFonts w:ascii="SimHei"/>
        </w:rPr>
        <w:fldChar w:fldCharType="end"/>
      </w:r>
      <w:bookmarkEnd w:id="10"/>
      <w:r w:rsidR="00CD50A1" w:rsidRPr="00D903D7">
        <w:t xml:space="preserve"> </w:t>
      </w:r>
      <w:r w:rsidR="00CD50A1" w:rsidRPr="00D903D7">
        <w:rPr>
          <w:rFonts w:ascii="SimHei"/>
        </w:rPr>
        <w:t>-</w:t>
      </w:r>
      <w:r w:rsidR="00CD50A1" w:rsidRPr="00D903D7">
        <w:t xml:space="preserve"> </w:t>
      </w:r>
      <w:r w:rsidRPr="00D903D7">
        <w:rPr>
          <w:rFonts w:ascii="SimHei"/>
        </w:rPr>
        <w:fldChar w:fldCharType="begin">
          <w:ffData>
            <w:name w:val="CROT_DATE_D"/>
            <w:enabled/>
            <w:calcOnExit w:val="0"/>
            <w:textInput>
              <w:default w:val="XX"/>
              <w:maxLength w:val="2"/>
            </w:textInput>
          </w:ffData>
        </w:fldChar>
      </w:r>
      <w:bookmarkStart w:id="11" w:name="CROT_DATE_D"/>
      <w:r w:rsidRPr="00D903D7">
        <w:rPr>
          <w:rFonts w:ascii="SimHei"/>
        </w:rPr>
        <w:instrText xml:space="preserve"> FORMTEXT </w:instrText>
      </w:r>
      <w:r w:rsidRPr="00D903D7">
        <w:rPr>
          <w:rFonts w:ascii="SimHei"/>
        </w:rPr>
      </w:r>
      <w:r w:rsidRPr="00D903D7">
        <w:rPr>
          <w:rFonts w:ascii="SimHei"/>
        </w:rPr>
        <w:fldChar w:fldCharType="separate"/>
      </w:r>
      <w:r w:rsidRPr="00D903D7">
        <w:rPr>
          <w:rFonts w:ascii="SimHei"/>
          <w:noProof/>
        </w:rPr>
        <w:t>XX</w:t>
      </w:r>
      <w:r w:rsidRPr="00D903D7">
        <w:rPr>
          <w:rFonts w:ascii="SimHei"/>
        </w:rPr>
        <w:fldChar w:fldCharType="end"/>
      </w:r>
      <w:bookmarkEnd w:id="11"/>
      <w:r w:rsidR="00CD50A1" w:rsidRPr="00D903D7">
        <w:rPr>
          <w:rFonts w:hint="eastAsia"/>
        </w:rPr>
        <w:t>实施</w:t>
      </w:r>
    </w:p>
    <w:p w14:paraId="7F945D52" w14:textId="61D10B8B" w:rsidR="007B7453" w:rsidRPr="00D903D7" w:rsidRDefault="007B7453" w:rsidP="004C25A2">
      <w:pPr>
        <w:pStyle w:val="afffffffe"/>
        <w:framePr w:h="584" w:hRule="exact" w:hSpace="181" w:vSpace="181" w:wrap="around" w:y="14800"/>
        <w:rPr>
          <w:rFonts w:hAnsi="SimHei"/>
        </w:rPr>
      </w:pPr>
      <w:r w:rsidRPr="00D903D7">
        <w:rPr>
          <w:rFonts w:hAnsi="SimHei"/>
          <w:w w:val="100"/>
          <w:sz w:val="28"/>
        </w:rPr>
        <w:fldChar w:fldCharType="begin">
          <w:ffData>
            <w:name w:val="fm"/>
            <w:enabled/>
            <w:calcOnExit w:val="0"/>
            <w:textInput/>
          </w:ffData>
        </w:fldChar>
      </w:r>
      <w:bookmarkStart w:id="12" w:name="fm"/>
      <w:r w:rsidRPr="00D903D7">
        <w:rPr>
          <w:rFonts w:hAnsi="SimHei"/>
          <w:w w:val="100"/>
          <w:sz w:val="28"/>
        </w:rPr>
        <w:instrText xml:space="preserve"> FORMTEXT </w:instrText>
      </w:r>
      <w:r w:rsidRPr="00D903D7">
        <w:rPr>
          <w:rFonts w:hAnsi="SimHei"/>
          <w:w w:val="100"/>
          <w:sz w:val="28"/>
        </w:rPr>
      </w:r>
      <w:r w:rsidRPr="00D903D7">
        <w:rPr>
          <w:rFonts w:hAnsi="SimHei"/>
          <w:w w:val="100"/>
          <w:sz w:val="28"/>
        </w:rPr>
        <w:fldChar w:fldCharType="separate"/>
      </w:r>
      <w:r w:rsidR="00342052" w:rsidRPr="00D903D7">
        <w:rPr>
          <w:rFonts w:hAnsi="SimHei" w:hint="eastAsia"/>
          <w:w w:val="100"/>
          <w:sz w:val="28"/>
        </w:rPr>
        <w:t>中国智力残疾人及亲友协会</w:t>
      </w:r>
      <w:r w:rsidRPr="00D903D7">
        <w:rPr>
          <w:rFonts w:hAnsi="SimHei"/>
          <w:w w:val="100"/>
          <w:sz w:val="28"/>
        </w:rPr>
        <w:fldChar w:fldCharType="end"/>
      </w:r>
      <w:bookmarkEnd w:id="12"/>
      <w:r w:rsidR="00196EF5" w:rsidRPr="00D903D7">
        <w:rPr>
          <w:rFonts w:ascii="Times New Roman"/>
          <w:w w:val="100"/>
          <w:sz w:val="28"/>
        </w:rPr>
        <w:t> </w:t>
      </w:r>
      <w:r w:rsidR="00196EF5" w:rsidRPr="00D903D7">
        <w:rPr>
          <w:rFonts w:ascii="Times New Roman"/>
          <w:w w:val="100"/>
          <w:sz w:val="28"/>
        </w:rPr>
        <w:t> </w:t>
      </w:r>
      <w:r w:rsidRPr="00D903D7">
        <w:rPr>
          <w:rStyle w:val="afffffffffff3"/>
          <w:rFonts w:hAnsi="SimHei" w:hint="eastAsia"/>
          <w:position w:val="0"/>
        </w:rPr>
        <w:t>发</w:t>
      </w:r>
      <w:r w:rsidRPr="00D903D7">
        <w:rPr>
          <w:rStyle w:val="afffffffffff3"/>
          <w:rFonts w:hAnsi="SimHei" w:hint="eastAsia"/>
          <w:spacing w:val="0"/>
          <w:position w:val="0"/>
        </w:rPr>
        <w:t>布</w:t>
      </w:r>
    </w:p>
    <w:p w14:paraId="072DD000" w14:textId="77777777" w:rsidR="00797E0C" w:rsidRPr="00D903D7" w:rsidRDefault="00797E0C" w:rsidP="00797E0C">
      <w:pPr>
        <w:pStyle w:val="afffffffffc"/>
        <w:framePr w:wrap="auto" w:x="1545" w:y="3961"/>
      </w:pPr>
      <w:r w:rsidRPr="00D903D7">
        <w:t>T/</w:t>
      </w:r>
      <w:r w:rsidRPr="00D903D7">
        <w:fldChar w:fldCharType="begin">
          <w:ffData>
            <w:name w:val="文字1"/>
            <w:enabled/>
            <w:calcOnExit w:val="0"/>
            <w:textInput>
              <w:default w:val="XXX"/>
            </w:textInput>
          </w:ffData>
        </w:fldChar>
      </w:r>
      <w:bookmarkStart w:id="13" w:name="文字1"/>
      <w:r w:rsidRPr="00D903D7">
        <w:instrText xml:space="preserve"> FORMTEXT </w:instrText>
      </w:r>
      <w:r w:rsidRPr="00D903D7">
        <w:fldChar w:fldCharType="separate"/>
      </w:r>
      <w:r w:rsidRPr="00D903D7">
        <w:t>XXX</w:t>
      </w:r>
      <w:r w:rsidRPr="00D903D7">
        <w:fldChar w:fldCharType="end"/>
      </w:r>
      <w:bookmarkEnd w:id="13"/>
      <w:r w:rsidRPr="00D903D7">
        <w:t xml:space="preserve"> </w:t>
      </w:r>
      <w:r w:rsidRPr="00D903D7">
        <w:fldChar w:fldCharType="begin">
          <w:ffData>
            <w:name w:val="NSTD_CODE_F"/>
            <w:enabled/>
            <w:calcOnExit w:val="0"/>
            <w:textInput>
              <w:default w:val="XXXX"/>
            </w:textInput>
          </w:ffData>
        </w:fldChar>
      </w:r>
      <w:bookmarkStart w:id="14" w:name="NSTD_CODE_F"/>
      <w:r w:rsidRPr="00D903D7">
        <w:instrText xml:space="preserve"> FORMTEXT </w:instrText>
      </w:r>
      <w:r w:rsidRPr="00D903D7">
        <w:fldChar w:fldCharType="separate"/>
      </w:r>
      <w:r w:rsidRPr="00D903D7">
        <w:t>XXXX</w:t>
      </w:r>
      <w:r w:rsidRPr="00D903D7">
        <w:fldChar w:fldCharType="end"/>
      </w:r>
      <w:bookmarkEnd w:id="14"/>
      <w:r w:rsidRPr="00D903D7">
        <w:rPr>
          <w:rFonts w:hAnsi="SimHei"/>
        </w:rPr>
        <w:t>—</w:t>
      </w:r>
      <w:r w:rsidRPr="00D903D7">
        <w:fldChar w:fldCharType="begin">
          <w:ffData>
            <w:name w:val="NSTD_CODE_B"/>
            <w:enabled/>
            <w:calcOnExit w:val="0"/>
            <w:textInput>
              <w:default w:val="XXXX"/>
            </w:textInput>
          </w:ffData>
        </w:fldChar>
      </w:r>
      <w:bookmarkStart w:id="15" w:name="NSTD_CODE_B"/>
      <w:r w:rsidRPr="00D903D7">
        <w:instrText xml:space="preserve"> FORMTEXT </w:instrText>
      </w:r>
      <w:r w:rsidRPr="00D903D7">
        <w:fldChar w:fldCharType="separate"/>
      </w:r>
      <w:r w:rsidRPr="00D903D7">
        <w:t>XXXX</w:t>
      </w:r>
      <w:r w:rsidRPr="00D903D7">
        <w:fldChar w:fldCharType="end"/>
      </w:r>
      <w:bookmarkEnd w:id="15"/>
    </w:p>
    <w:p w14:paraId="039142F5" w14:textId="77777777" w:rsidR="00797E0C" w:rsidRPr="00D903D7" w:rsidRDefault="00797E0C" w:rsidP="00797E0C">
      <w:pPr>
        <w:pStyle w:val="afffffffffd"/>
        <w:framePr w:wrap="auto" w:x="1545" w:y="3961"/>
        <w:rPr>
          <w:rFonts w:hAnsi="SimHei"/>
        </w:rPr>
      </w:pPr>
      <w:r w:rsidRPr="00D903D7">
        <w:rPr>
          <w:rFonts w:hAnsi="SimHei"/>
        </w:rPr>
        <w:fldChar w:fldCharType="begin">
          <w:ffData>
            <w:name w:val="OSTD_CODE"/>
            <w:enabled/>
            <w:calcOnExit w:val="0"/>
            <w:textInput/>
          </w:ffData>
        </w:fldChar>
      </w:r>
      <w:bookmarkStart w:id="16" w:name="OSTD_CODE"/>
      <w:r w:rsidRPr="00D903D7">
        <w:rPr>
          <w:rFonts w:hAnsi="SimHei"/>
        </w:rPr>
        <w:instrText xml:space="preserve"> FORMTEXT </w:instrText>
      </w:r>
      <w:r w:rsidRPr="00D903D7">
        <w:rPr>
          <w:rFonts w:hAnsi="SimHei"/>
        </w:rPr>
      </w:r>
      <w:r w:rsidRPr="00D903D7">
        <w:rPr>
          <w:rFonts w:hAnsi="SimHei"/>
        </w:rPr>
        <w:fldChar w:fldCharType="separate"/>
      </w:r>
      <w:r w:rsidRPr="00D903D7">
        <w:rPr>
          <w:rFonts w:hAnsi="SimHei"/>
        </w:rPr>
        <w:t> </w:t>
      </w:r>
      <w:r w:rsidRPr="00D903D7">
        <w:rPr>
          <w:rFonts w:hAnsi="SimHei"/>
        </w:rPr>
        <w:t> </w:t>
      </w:r>
      <w:r w:rsidRPr="00D903D7">
        <w:rPr>
          <w:rFonts w:hAnsi="SimHei"/>
        </w:rPr>
        <w:t> </w:t>
      </w:r>
      <w:r w:rsidRPr="00D903D7">
        <w:rPr>
          <w:rFonts w:hAnsi="SimHei"/>
        </w:rPr>
        <w:t> </w:t>
      </w:r>
      <w:r w:rsidRPr="00D903D7">
        <w:rPr>
          <w:rFonts w:hAnsi="SimHei"/>
        </w:rPr>
        <w:t> </w:t>
      </w:r>
      <w:r w:rsidRPr="00D903D7">
        <w:rPr>
          <w:rFonts w:hAnsi="SimHei"/>
        </w:rPr>
        <w:fldChar w:fldCharType="end"/>
      </w:r>
      <w:bookmarkEnd w:id="16"/>
    </w:p>
    <w:p w14:paraId="79CD2233" w14:textId="09B38F46" w:rsidR="00A02BAE" w:rsidRPr="00D903D7" w:rsidRDefault="00797E0C" w:rsidP="00A02BAE">
      <w:pPr>
        <w:rPr>
          <w:rFonts w:ascii="SimSun" w:hAnsi="SimSun"/>
          <w:sz w:val="28"/>
          <w:szCs w:val="28"/>
        </w:rPr>
        <w:sectPr w:rsidR="00A02BAE" w:rsidRPr="00D903D7"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sidRPr="00D903D7">
        <w:rPr>
          <w:rFonts w:ascii="SimHei" w:eastAsia="SimHei" w:hAnsi="SimHei"/>
          <w:noProof/>
          <w:kern w:val="0"/>
          <w:sz w:val="10"/>
          <w:szCs w:val="10"/>
        </w:rPr>
        <mc:AlternateContent>
          <mc:Choice Requires="wps">
            <w:drawing>
              <wp:anchor distT="0" distB="0" distL="114300" distR="114300" simplePos="0" relativeHeight="251660288" behindDoc="0" locked="0" layoutInCell="1" allowOverlap="0" wp14:anchorId="5B5C8B58" wp14:editId="17CCB46E">
                <wp:simplePos x="0" y="0"/>
                <wp:positionH relativeFrom="page">
                  <wp:posOffset>805180</wp:posOffset>
                </wp:positionH>
                <wp:positionV relativeFrom="page">
                  <wp:posOffset>3014980</wp:posOffset>
                </wp:positionV>
                <wp:extent cx="6119495" cy="0"/>
                <wp:effectExtent l="0" t="0" r="14605"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pt,237.4pt" to="545.25pt,2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a5MAIAADU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" o:allowoverlap="f">
                <w10:wrap anchorx="page" anchory="page"/>
              </v:line>
            </w:pict>
          </mc:Fallback>
        </mc:AlternateContent>
      </w:r>
      <w:r w:rsidR="006A37B9" w:rsidRPr="00D903D7">
        <w:rPr>
          <w:rFonts w:ascii="SimSun" w:hAnsi="SimSun" w:hint="eastAsia"/>
          <w:noProof/>
          <w:sz w:val="28"/>
          <w:szCs w:val="28"/>
        </w:rPr>
        <mc:AlternateContent>
          <mc:Choice Requires="wps">
            <w:drawing>
              <wp:anchor distT="0" distB="0" distL="114300" distR="114300" simplePos="0" relativeHeight="251663360" behindDoc="0" locked="1" layoutInCell="1" allowOverlap="1" wp14:anchorId="154D72B8" wp14:editId="5736AC1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54D3CF4"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32DAE54" w14:textId="77777777" w:rsidR="00DC355E" w:rsidRDefault="00DC355E" w:rsidP="00DC355E">
      <w:pPr>
        <w:pStyle w:val="afffffc"/>
        <w:spacing w:after="360"/>
      </w:pPr>
      <w:bookmarkStart w:id="17" w:name="BookMark1"/>
      <w:bookmarkStart w:id="18" w:name="_Toc170655959"/>
      <w:bookmarkStart w:id="19" w:name="_Toc171283779"/>
      <w:bookmarkStart w:id="20" w:name="_Toc171283846"/>
      <w:bookmarkStart w:id="21" w:name="_Toc171886907"/>
      <w:bookmarkStart w:id="22" w:name="_Toc173707482"/>
      <w:bookmarkStart w:id="23" w:name="_Toc173707592"/>
      <w:r w:rsidRPr="00DC355E">
        <w:rPr>
          <w:rFonts w:hint="eastAsia"/>
          <w:spacing w:val="320"/>
        </w:rPr>
        <w:lastRenderedPageBreak/>
        <w:t>目</w:t>
      </w:r>
      <w:r>
        <w:rPr>
          <w:rFonts w:hint="eastAsia"/>
        </w:rPr>
        <w:t>次</w:t>
      </w:r>
    </w:p>
    <w:p w14:paraId="2D5E7C78" w14:textId="462C18D1" w:rsidR="00DC355E" w:rsidRPr="00DC355E" w:rsidRDefault="00DC355E">
      <w:pPr>
        <w:pStyle w:val="10"/>
        <w:tabs>
          <w:tab w:val="right" w:leader="dot" w:pos="9344"/>
        </w:tabs>
        <w:rPr>
          <w:rFonts w:asciiTheme="minorHAnsi" w:eastAsiaTheme="minorEastAsia" w:hAnsiTheme="minorHAnsi" w:cstheme="minorBidi"/>
          <w:noProof/>
          <w:sz w:val="24"/>
          <w:szCs w:val="24"/>
          <w14:ligatures w14:val="standardContextual"/>
        </w:rPr>
      </w:pPr>
      <w:r w:rsidRPr="00DC355E">
        <w:fldChar w:fldCharType="begin"/>
      </w:r>
      <w:r w:rsidRPr="00DC355E">
        <w:instrText xml:space="preserve"> TOC \o "1-1" \h \t "标准文件_一级条标题,2,标准文件_附录一级条标题,2," </w:instrText>
      </w:r>
      <w:r w:rsidRPr="00DC355E">
        <w:fldChar w:fldCharType="separate"/>
      </w:r>
      <w:hyperlink w:anchor="_Toc173876074" w:history="1">
        <w:r w:rsidRPr="00DC355E">
          <w:rPr>
            <w:rStyle w:val="affffff7"/>
            <w:rFonts w:hint="eastAsia"/>
            <w:noProof/>
          </w:rPr>
          <w:t>前言</w:t>
        </w:r>
        <w:r w:rsidRPr="00DC355E">
          <w:rPr>
            <w:noProof/>
          </w:rPr>
          <w:tab/>
        </w:r>
        <w:r w:rsidRPr="00DC355E">
          <w:rPr>
            <w:noProof/>
          </w:rPr>
          <w:fldChar w:fldCharType="begin"/>
        </w:r>
        <w:r w:rsidRPr="00DC355E">
          <w:rPr>
            <w:noProof/>
          </w:rPr>
          <w:instrText xml:space="preserve"> PAGEREF _Toc173876074 \h </w:instrText>
        </w:r>
        <w:r w:rsidRPr="00DC355E">
          <w:rPr>
            <w:noProof/>
          </w:rPr>
        </w:r>
        <w:r w:rsidRPr="00DC355E">
          <w:rPr>
            <w:noProof/>
          </w:rPr>
          <w:fldChar w:fldCharType="separate"/>
        </w:r>
        <w:r w:rsidR="00176560">
          <w:rPr>
            <w:noProof/>
          </w:rPr>
          <w:t>III</w:t>
        </w:r>
        <w:r w:rsidRPr="00DC355E">
          <w:rPr>
            <w:noProof/>
          </w:rPr>
          <w:fldChar w:fldCharType="end"/>
        </w:r>
      </w:hyperlink>
    </w:p>
    <w:p w14:paraId="1CD9CFC1" w14:textId="4FBC4619"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075" w:history="1">
        <w:r w:rsidR="00DC355E" w:rsidRPr="00DC355E">
          <w:rPr>
            <w:rStyle w:val="affffff7"/>
            <w:noProof/>
          </w:rPr>
          <w:t>1</w:t>
        </w:r>
        <w:r w:rsidR="00DC355E">
          <w:rPr>
            <w:rStyle w:val="affffff7"/>
            <w:noProof/>
          </w:rPr>
          <w:t xml:space="preserve"> </w:t>
        </w:r>
        <w:r w:rsidR="00DC355E" w:rsidRPr="00DC355E">
          <w:rPr>
            <w:rStyle w:val="affffff7"/>
            <w:rFonts w:hint="eastAsia"/>
            <w:noProof/>
          </w:rPr>
          <w:t xml:space="preserve"> 范围</w:t>
        </w:r>
        <w:r w:rsidR="00DC355E" w:rsidRPr="00DC355E">
          <w:rPr>
            <w:noProof/>
          </w:rPr>
          <w:tab/>
        </w:r>
        <w:r w:rsidR="00DC355E" w:rsidRPr="00DC355E">
          <w:rPr>
            <w:noProof/>
          </w:rPr>
          <w:fldChar w:fldCharType="begin"/>
        </w:r>
        <w:r w:rsidR="00DC355E" w:rsidRPr="00DC355E">
          <w:rPr>
            <w:noProof/>
          </w:rPr>
          <w:instrText xml:space="preserve"> PAGEREF _Toc173876075 \h </w:instrText>
        </w:r>
        <w:r w:rsidR="00DC355E" w:rsidRPr="00DC355E">
          <w:rPr>
            <w:noProof/>
          </w:rPr>
        </w:r>
        <w:r w:rsidR="00DC355E" w:rsidRPr="00DC355E">
          <w:rPr>
            <w:noProof/>
          </w:rPr>
          <w:fldChar w:fldCharType="separate"/>
        </w:r>
        <w:r w:rsidR="00176560">
          <w:rPr>
            <w:noProof/>
          </w:rPr>
          <w:t>1</w:t>
        </w:r>
        <w:r w:rsidR="00DC355E" w:rsidRPr="00DC355E">
          <w:rPr>
            <w:noProof/>
          </w:rPr>
          <w:fldChar w:fldCharType="end"/>
        </w:r>
      </w:hyperlink>
    </w:p>
    <w:p w14:paraId="6B03CF84" w14:textId="3B5C7C80"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076" w:history="1">
        <w:r w:rsidR="00DC355E" w:rsidRPr="00DC355E">
          <w:rPr>
            <w:rStyle w:val="affffff7"/>
            <w:noProof/>
          </w:rPr>
          <w:t>2</w:t>
        </w:r>
        <w:r w:rsidR="00DC355E">
          <w:rPr>
            <w:rStyle w:val="affffff7"/>
            <w:noProof/>
          </w:rPr>
          <w:t xml:space="preserve"> </w:t>
        </w:r>
        <w:r w:rsidR="00DC355E" w:rsidRPr="00DC355E">
          <w:rPr>
            <w:rStyle w:val="affffff7"/>
            <w:rFonts w:hint="eastAsia"/>
            <w:noProof/>
          </w:rPr>
          <w:t xml:space="preserve"> 规范性引用文件</w:t>
        </w:r>
        <w:r w:rsidR="00DC355E" w:rsidRPr="00DC355E">
          <w:rPr>
            <w:noProof/>
          </w:rPr>
          <w:tab/>
        </w:r>
        <w:r w:rsidR="00DC355E" w:rsidRPr="00DC355E">
          <w:rPr>
            <w:noProof/>
          </w:rPr>
          <w:fldChar w:fldCharType="begin"/>
        </w:r>
        <w:r w:rsidR="00DC355E" w:rsidRPr="00DC355E">
          <w:rPr>
            <w:noProof/>
          </w:rPr>
          <w:instrText xml:space="preserve"> PAGEREF _Toc173876076 \h </w:instrText>
        </w:r>
        <w:r w:rsidR="00DC355E" w:rsidRPr="00DC355E">
          <w:rPr>
            <w:noProof/>
          </w:rPr>
        </w:r>
        <w:r w:rsidR="00DC355E" w:rsidRPr="00DC355E">
          <w:rPr>
            <w:noProof/>
          </w:rPr>
          <w:fldChar w:fldCharType="separate"/>
        </w:r>
        <w:r w:rsidR="00176560">
          <w:rPr>
            <w:noProof/>
          </w:rPr>
          <w:t>1</w:t>
        </w:r>
        <w:r w:rsidR="00DC355E" w:rsidRPr="00DC355E">
          <w:rPr>
            <w:noProof/>
          </w:rPr>
          <w:fldChar w:fldCharType="end"/>
        </w:r>
      </w:hyperlink>
    </w:p>
    <w:p w14:paraId="0C3CE1D5" w14:textId="1F71EFA2"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077" w:history="1">
        <w:r w:rsidR="00DC355E" w:rsidRPr="00DC355E">
          <w:rPr>
            <w:rStyle w:val="affffff7"/>
            <w:noProof/>
          </w:rPr>
          <w:t>3</w:t>
        </w:r>
        <w:r w:rsidR="00DC355E">
          <w:rPr>
            <w:rStyle w:val="affffff7"/>
            <w:noProof/>
          </w:rPr>
          <w:t xml:space="preserve"> </w:t>
        </w:r>
        <w:r w:rsidR="00DC355E" w:rsidRPr="00DC355E">
          <w:rPr>
            <w:rStyle w:val="affffff7"/>
            <w:rFonts w:hint="eastAsia"/>
            <w:noProof/>
          </w:rPr>
          <w:t xml:space="preserve"> 术语和定义</w:t>
        </w:r>
        <w:r w:rsidR="00DC355E" w:rsidRPr="00DC355E">
          <w:rPr>
            <w:noProof/>
          </w:rPr>
          <w:tab/>
        </w:r>
        <w:r w:rsidR="00DC355E" w:rsidRPr="00DC355E">
          <w:rPr>
            <w:noProof/>
          </w:rPr>
          <w:fldChar w:fldCharType="begin"/>
        </w:r>
        <w:r w:rsidR="00DC355E" w:rsidRPr="00DC355E">
          <w:rPr>
            <w:noProof/>
          </w:rPr>
          <w:instrText xml:space="preserve"> PAGEREF _Toc173876077 \h </w:instrText>
        </w:r>
        <w:r w:rsidR="00DC355E" w:rsidRPr="00DC355E">
          <w:rPr>
            <w:noProof/>
          </w:rPr>
        </w:r>
        <w:r w:rsidR="00DC355E" w:rsidRPr="00DC355E">
          <w:rPr>
            <w:noProof/>
          </w:rPr>
          <w:fldChar w:fldCharType="separate"/>
        </w:r>
        <w:r w:rsidR="00176560">
          <w:rPr>
            <w:noProof/>
          </w:rPr>
          <w:t>1</w:t>
        </w:r>
        <w:r w:rsidR="00DC355E" w:rsidRPr="00DC355E">
          <w:rPr>
            <w:noProof/>
          </w:rPr>
          <w:fldChar w:fldCharType="end"/>
        </w:r>
      </w:hyperlink>
    </w:p>
    <w:p w14:paraId="16B06AFE" w14:textId="137D81D6"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078" w:history="1">
        <w:r w:rsidR="00DC355E" w:rsidRPr="00DC355E">
          <w:rPr>
            <w:rStyle w:val="affffff7"/>
            <w:noProof/>
          </w:rPr>
          <w:t>4</w:t>
        </w:r>
        <w:r w:rsidR="00DC355E">
          <w:rPr>
            <w:rStyle w:val="affffff7"/>
            <w:noProof/>
          </w:rPr>
          <w:t xml:space="preserve"> </w:t>
        </w:r>
        <w:r w:rsidR="00DC355E" w:rsidRPr="00DC355E">
          <w:rPr>
            <w:rStyle w:val="affffff7"/>
            <w:rFonts w:hint="eastAsia"/>
            <w:noProof/>
          </w:rPr>
          <w:t xml:space="preserve"> 总体原则</w:t>
        </w:r>
        <w:r w:rsidR="00DC355E" w:rsidRPr="00DC355E">
          <w:rPr>
            <w:noProof/>
          </w:rPr>
          <w:tab/>
        </w:r>
        <w:r w:rsidR="00DC355E" w:rsidRPr="00DC355E">
          <w:rPr>
            <w:noProof/>
          </w:rPr>
          <w:fldChar w:fldCharType="begin"/>
        </w:r>
        <w:r w:rsidR="00DC355E" w:rsidRPr="00DC355E">
          <w:rPr>
            <w:noProof/>
          </w:rPr>
          <w:instrText xml:space="preserve"> PAGEREF _Toc173876078 \h </w:instrText>
        </w:r>
        <w:r w:rsidR="00DC355E" w:rsidRPr="00DC355E">
          <w:rPr>
            <w:noProof/>
          </w:rPr>
        </w:r>
        <w:r w:rsidR="00DC355E" w:rsidRPr="00DC355E">
          <w:rPr>
            <w:noProof/>
          </w:rPr>
          <w:fldChar w:fldCharType="separate"/>
        </w:r>
        <w:r w:rsidR="00176560">
          <w:rPr>
            <w:noProof/>
          </w:rPr>
          <w:t>2</w:t>
        </w:r>
        <w:r w:rsidR="00DC355E" w:rsidRPr="00DC355E">
          <w:rPr>
            <w:noProof/>
          </w:rPr>
          <w:fldChar w:fldCharType="end"/>
        </w:r>
      </w:hyperlink>
    </w:p>
    <w:p w14:paraId="0905581C" w14:textId="57662D19"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79" w:history="1">
        <w:r w:rsidR="00DC355E" w:rsidRPr="00DC355E">
          <w:rPr>
            <w:rStyle w:val="affffff7"/>
            <w:noProof/>
            <w14:scene3d>
              <w14:camera w14:prst="orthographicFront"/>
              <w14:lightRig w14:rig="threePt" w14:dir="t">
                <w14:rot w14:lat="0" w14:lon="0" w14:rev="0"/>
              </w14:lightRig>
            </w14:scene3d>
          </w:rPr>
          <w:t>4.1</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不歧视</w:t>
        </w:r>
        <w:r w:rsidR="00DC355E" w:rsidRPr="00DC355E">
          <w:rPr>
            <w:noProof/>
          </w:rPr>
          <w:tab/>
        </w:r>
        <w:r w:rsidR="00DC355E" w:rsidRPr="00DC355E">
          <w:rPr>
            <w:noProof/>
          </w:rPr>
          <w:fldChar w:fldCharType="begin"/>
        </w:r>
        <w:r w:rsidR="00DC355E" w:rsidRPr="00DC355E">
          <w:rPr>
            <w:noProof/>
          </w:rPr>
          <w:instrText xml:space="preserve"> PAGEREF _Toc173876079 \h </w:instrText>
        </w:r>
        <w:r w:rsidR="00DC355E" w:rsidRPr="00DC355E">
          <w:rPr>
            <w:noProof/>
          </w:rPr>
        </w:r>
        <w:r w:rsidR="00DC355E" w:rsidRPr="00DC355E">
          <w:rPr>
            <w:noProof/>
          </w:rPr>
          <w:fldChar w:fldCharType="separate"/>
        </w:r>
        <w:r w:rsidR="00176560">
          <w:rPr>
            <w:noProof/>
          </w:rPr>
          <w:t>2</w:t>
        </w:r>
        <w:r w:rsidR="00DC355E" w:rsidRPr="00DC355E">
          <w:rPr>
            <w:noProof/>
          </w:rPr>
          <w:fldChar w:fldCharType="end"/>
        </w:r>
      </w:hyperlink>
    </w:p>
    <w:p w14:paraId="2D11E8BD" w14:textId="0822BD72"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80" w:history="1">
        <w:r w:rsidR="00DC355E" w:rsidRPr="00DC355E">
          <w:rPr>
            <w:rStyle w:val="affffff7"/>
            <w:noProof/>
            <w14:scene3d>
              <w14:camera w14:prst="orthographicFront"/>
              <w14:lightRig w14:rig="threePt" w14:dir="t">
                <w14:rot w14:lat="0" w14:lon="0" w14:rev="0"/>
              </w14:lightRig>
            </w14:scene3d>
          </w:rPr>
          <w:t>4.2</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弹性管理</w:t>
        </w:r>
        <w:r w:rsidR="00DC355E" w:rsidRPr="00DC355E">
          <w:rPr>
            <w:noProof/>
          </w:rPr>
          <w:tab/>
        </w:r>
        <w:r w:rsidR="00DC355E" w:rsidRPr="00DC355E">
          <w:rPr>
            <w:noProof/>
          </w:rPr>
          <w:fldChar w:fldCharType="begin"/>
        </w:r>
        <w:r w:rsidR="00DC355E" w:rsidRPr="00DC355E">
          <w:rPr>
            <w:noProof/>
          </w:rPr>
          <w:instrText xml:space="preserve"> PAGEREF _Toc173876080 \h </w:instrText>
        </w:r>
        <w:r w:rsidR="00DC355E" w:rsidRPr="00DC355E">
          <w:rPr>
            <w:noProof/>
          </w:rPr>
        </w:r>
        <w:r w:rsidR="00DC355E" w:rsidRPr="00DC355E">
          <w:rPr>
            <w:noProof/>
          </w:rPr>
          <w:fldChar w:fldCharType="separate"/>
        </w:r>
        <w:r w:rsidR="00176560">
          <w:rPr>
            <w:noProof/>
          </w:rPr>
          <w:t>2</w:t>
        </w:r>
        <w:r w:rsidR="00DC355E" w:rsidRPr="00DC355E">
          <w:rPr>
            <w:noProof/>
          </w:rPr>
          <w:fldChar w:fldCharType="end"/>
        </w:r>
      </w:hyperlink>
    </w:p>
    <w:p w14:paraId="231A67D7" w14:textId="6B9FD396"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81" w:history="1">
        <w:r w:rsidR="00DC355E" w:rsidRPr="00DC355E">
          <w:rPr>
            <w:rStyle w:val="affffff7"/>
            <w:noProof/>
            <w14:scene3d>
              <w14:camera w14:prst="orthographicFront"/>
              <w14:lightRig w14:rig="threePt" w14:dir="t">
                <w14:rot w14:lat="0" w14:lon="0" w14:rev="0"/>
              </w14:lightRig>
            </w14:scene3d>
          </w:rPr>
          <w:t>4.3</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融合发展</w:t>
        </w:r>
        <w:r w:rsidR="00DC355E" w:rsidRPr="00DC355E">
          <w:rPr>
            <w:noProof/>
          </w:rPr>
          <w:tab/>
        </w:r>
        <w:r w:rsidR="00DC355E" w:rsidRPr="00DC355E">
          <w:rPr>
            <w:noProof/>
          </w:rPr>
          <w:fldChar w:fldCharType="begin"/>
        </w:r>
        <w:r w:rsidR="00DC355E" w:rsidRPr="00DC355E">
          <w:rPr>
            <w:noProof/>
          </w:rPr>
          <w:instrText xml:space="preserve"> PAGEREF _Toc173876081 \h </w:instrText>
        </w:r>
        <w:r w:rsidR="00DC355E" w:rsidRPr="00DC355E">
          <w:rPr>
            <w:noProof/>
          </w:rPr>
        </w:r>
        <w:r w:rsidR="00DC355E" w:rsidRPr="00DC355E">
          <w:rPr>
            <w:noProof/>
          </w:rPr>
          <w:fldChar w:fldCharType="separate"/>
        </w:r>
        <w:r w:rsidR="00176560">
          <w:rPr>
            <w:noProof/>
          </w:rPr>
          <w:t>2</w:t>
        </w:r>
        <w:r w:rsidR="00DC355E" w:rsidRPr="00DC355E">
          <w:rPr>
            <w:noProof/>
          </w:rPr>
          <w:fldChar w:fldCharType="end"/>
        </w:r>
      </w:hyperlink>
    </w:p>
    <w:p w14:paraId="470E5A07" w14:textId="23C72551"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82" w:history="1">
        <w:r w:rsidR="00DC355E" w:rsidRPr="00DC355E">
          <w:rPr>
            <w:rStyle w:val="affffff7"/>
            <w:noProof/>
            <w14:scene3d>
              <w14:camera w14:prst="orthographicFront"/>
              <w14:lightRig w14:rig="threePt" w14:dir="t">
                <w14:rot w14:lat="0" w14:lon="0" w14:rev="0"/>
              </w14:lightRig>
            </w14:scene3d>
          </w:rPr>
          <w:t>4.4</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无障碍支持</w:t>
        </w:r>
        <w:r w:rsidR="00DC355E" w:rsidRPr="00DC355E">
          <w:rPr>
            <w:noProof/>
          </w:rPr>
          <w:tab/>
        </w:r>
        <w:r w:rsidR="00DC355E" w:rsidRPr="00DC355E">
          <w:rPr>
            <w:noProof/>
          </w:rPr>
          <w:fldChar w:fldCharType="begin"/>
        </w:r>
        <w:r w:rsidR="00DC355E" w:rsidRPr="00DC355E">
          <w:rPr>
            <w:noProof/>
          </w:rPr>
          <w:instrText xml:space="preserve"> PAGEREF _Toc173876082 \h </w:instrText>
        </w:r>
        <w:r w:rsidR="00DC355E" w:rsidRPr="00DC355E">
          <w:rPr>
            <w:noProof/>
          </w:rPr>
        </w:r>
        <w:r w:rsidR="00DC355E" w:rsidRPr="00DC355E">
          <w:rPr>
            <w:noProof/>
          </w:rPr>
          <w:fldChar w:fldCharType="separate"/>
        </w:r>
        <w:r w:rsidR="00176560">
          <w:rPr>
            <w:noProof/>
          </w:rPr>
          <w:t>2</w:t>
        </w:r>
        <w:r w:rsidR="00DC355E" w:rsidRPr="00DC355E">
          <w:rPr>
            <w:noProof/>
          </w:rPr>
          <w:fldChar w:fldCharType="end"/>
        </w:r>
      </w:hyperlink>
    </w:p>
    <w:p w14:paraId="0CA09DDB" w14:textId="5B83BC24"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083" w:history="1">
        <w:r w:rsidR="00DC355E" w:rsidRPr="00DC355E">
          <w:rPr>
            <w:rStyle w:val="affffff7"/>
            <w:noProof/>
          </w:rPr>
          <w:t>5</w:t>
        </w:r>
        <w:r w:rsidR="00DC355E">
          <w:rPr>
            <w:rStyle w:val="affffff7"/>
            <w:noProof/>
          </w:rPr>
          <w:t xml:space="preserve"> </w:t>
        </w:r>
        <w:r w:rsidR="00DC355E" w:rsidRPr="00DC355E">
          <w:rPr>
            <w:rStyle w:val="affffff7"/>
            <w:rFonts w:hint="eastAsia"/>
            <w:noProof/>
          </w:rPr>
          <w:t xml:space="preserve"> 实施融合就业的准备</w:t>
        </w:r>
        <w:r w:rsidR="00DC355E" w:rsidRPr="00DC355E">
          <w:rPr>
            <w:noProof/>
          </w:rPr>
          <w:tab/>
        </w:r>
        <w:r w:rsidR="00DC355E" w:rsidRPr="00DC355E">
          <w:rPr>
            <w:noProof/>
          </w:rPr>
          <w:fldChar w:fldCharType="begin"/>
        </w:r>
        <w:r w:rsidR="00DC355E" w:rsidRPr="00DC355E">
          <w:rPr>
            <w:noProof/>
          </w:rPr>
          <w:instrText xml:space="preserve"> PAGEREF _Toc173876083 \h </w:instrText>
        </w:r>
        <w:r w:rsidR="00DC355E" w:rsidRPr="00DC355E">
          <w:rPr>
            <w:noProof/>
          </w:rPr>
        </w:r>
        <w:r w:rsidR="00DC355E" w:rsidRPr="00DC355E">
          <w:rPr>
            <w:noProof/>
          </w:rPr>
          <w:fldChar w:fldCharType="separate"/>
        </w:r>
        <w:r w:rsidR="00176560">
          <w:rPr>
            <w:noProof/>
          </w:rPr>
          <w:t>2</w:t>
        </w:r>
        <w:r w:rsidR="00DC355E" w:rsidRPr="00DC355E">
          <w:rPr>
            <w:noProof/>
          </w:rPr>
          <w:fldChar w:fldCharType="end"/>
        </w:r>
      </w:hyperlink>
    </w:p>
    <w:p w14:paraId="08D48FD6" w14:textId="07D758AF"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84" w:history="1">
        <w:r w:rsidR="00DC355E" w:rsidRPr="00DC355E">
          <w:rPr>
            <w:rStyle w:val="affffff7"/>
            <w:noProof/>
            <w14:scene3d>
              <w14:camera w14:prst="orthographicFront"/>
              <w14:lightRig w14:rig="threePt" w14:dir="t">
                <w14:rot w14:lat="0" w14:lon="0" w14:rev="0"/>
              </w14:lightRig>
            </w14:scene3d>
          </w:rPr>
          <w:t>5.1</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规划筹备</w:t>
        </w:r>
        <w:r w:rsidR="00DC355E" w:rsidRPr="00DC355E">
          <w:rPr>
            <w:noProof/>
          </w:rPr>
          <w:tab/>
        </w:r>
        <w:r w:rsidR="00DC355E" w:rsidRPr="00DC355E">
          <w:rPr>
            <w:noProof/>
          </w:rPr>
          <w:fldChar w:fldCharType="begin"/>
        </w:r>
        <w:r w:rsidR="00DC355E" w:rsidRPr="00DC355E">
          <w:rPr>
            <w:noProof/>
          </w:rPr>
          <w:instrText xml:space="preserve"> PAGEREF _Toc173876084 \h </w:instrText>
        </w:r>
        <w:r w:rsidR="00DC355E" w:rsidRPr="00DC355E">
          <w:rPr>
            <w:noProof/>
          </w:rPr>
        </w:r>
        <w:r w:rsidR="00DC355E" w:rsidRPr="00DC355E">
          <w:rPr>
            <w:noProof/>
          </w:rPr>
          <w:fldChar w:fldCharType="separate"/>
        </w:r>
        <w:r w:rsidR="00176560">
          <w:rPr>
            <w:noProof/>
          </w:rPr>
          <w:t>2</w:t>
        </w:r>
        <w:r w:rsidR="00DC355E" w:rsidRPr="00DC355E">
          <w:rPr>
            <w:noProof/>
          </w:rPr>
          <w:fldChar w:fldCharType="end"/>
        </w:r>
      </w:hyperlink>
    </w:p>
    <w:p w14:paraId="5D9EBDD6" w14:textId="09E606FD"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85" w:history="1">
        <w:r w:rsidR="00DC355E" w:rsidRPr="00DC355E">
          <w:rPr>
            <w:rStyle w:val="affffff7"/>
            <w:noProof/>
            <w14:scene3d>
              <w14:camera w14:prst="orthographicFront"/>
              <w14:lightRig w14:rig="threePt" w14:dir="t">
                <w14:rot w14:lat="0" w14:lon="0" w14:rev="0"/>
              </w14:lightRig>
            </w14:scene3d>
          </w:rPr>
          <w:t>5.2</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制度准备</w:t>
        </w:r>
        <w:r w:rsidR="00DC355E" w:rsidRPr="00DC355E">
          <w:rPr>
            <w:noProof/>
          </w:rPr>
          <w:tab/>
        </w:r>
        <w:r w:rsidR="00DC355E" w:rsidRPr="00DC355E">
          <w:rPr>
            <w:noProof/>
          </w:rPr>
          <w:fldChar w:fldCharType="begin"/>
        </w:r>
        <w:r w:rsidR="00DC355E" w:rsidRPr="00DC355E">
          <w:rPr>
            <w:noProof/>
          </w:rPr>
          <w:instrText xml:space="preserve"> PAGEREF _Toc173876085 \h </w:instrText>
        </w:r>
        <w:r w:rsidR="00DC355E" w:rsidRPr="00DC355E">
          <w:rPr>
            <w:noProof/>
          </w:rPr>
        </w:r>
        <w:r w:rsidR="00DC355E" w:rsidRPr="00DC355E">
          <w:rPr>
            <w:noProof/>
          </w:rPr>
          <w:fldChar w:fldCharType="separate"/>
        </w:r>
        <w:r w:rsidR="00176560">
          <w:rPr>
            <w:noProof/>
          </w:rPr>
          <w:t>3</w:t>
        </w:r>
        <w:r w:rsidR="00DC355E" w:rsidRPr="00DC355E">
          <w:rPr>
            <w:noProof/>
          </w:rPr>
          <w:fldChar w:fldCharType="end"/>
        </w:r>
      </w:hyperlink>
    </w:p>
    <w:p w14:paraId="2DE5A451" w14:textId="0F8B0106"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86" w:history="1">
        <w:r w:rsidR="00DC355E" w:rsidRPr="00DC355E">
          <w:rPr>
            <w:rStyle w:val="affffff7"/>
            <w:noProof/>
            <w14:scene3d>
              <w14:camera w14:prst="orthographicFront"/>
              <w14:lightRig w14:rig="threePt" w14:dir="t">
                <w14:rot w14:lat="0" w14:lon="0" w14:rev="0"/>
              </w14:lightRig>
            </w14:scene3d>
          </w:rPr>
          <w:t>5.3</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包容雇主文化准备</w:t>
        </w:r>
        <w:r w:rsidR="00DC355E" w:rsidRPr="00DC355E">
          <w:rPr>
            <w:noProof/>
          </w:rPr>
          <w:tab/>
        </w:r>
        <w:r w:rsidR="00DC355E" w:rsidRPr="00DC355E">
          <w:rPr>
            <w:noProof/>
          </w:rPr>
          <w:fldChar w:fldCharType="begin"/>
        </w:r>
        <w:r w:rsidR="00DC355E" w:rsidRPr="00DC355E">
          <w:rPr>
            <w:noProof/>
          </w:rPr>
          <w:instrText xml:space="preserve"> PAGEREF _Toc173876086 \h </w:instrText>
        </w:r>
        <w:r w:rsidR="00DC355E" w:rsidRPr="00DC355E">
          <w:rPr>
            <w:noProof/>
          </w:rPr>
        </w:r>
        <w:r w:rsidR="00DC355E" w:rsidRPr="00DC355E">
          <w:rPr>
            <w:noProof/>
          </w:rPr>
          <w:fldChar w:fldCharType="separate"/>
        </w:r>
        <w:r w:rsidR="00176560">
          <w:rPr>
            <w:noProof/>
          </w:rPr>
          <w:t>3</w:t>
        </w:r>
        <w:r w:rsidR="00DC355E" w:rsidRPr="00DC355E">
          <w:rPr>
            <w:noProof/>
          </w:rPr>
          <w:fldChar w:fldCharType="end"/>
        </w:r>
      </w:hyperlink>
    </w:p>
    <w:p w14:paraId="5DDD8EA4" w14:textId="061DA32C"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87" w:history="1">
        <w:r w:rsidR="00DC355E" w:rsidRPr="00DC355E">
          <w:rPr>
            <w:rStyle w:val="affffff7"/>
            <w:noProof/>
            <w14:scene3d>
              <w14:camera w14:prst="orthographicFront"/>
              <w14:lightRig w14:rig="threePt" w14:dir="t">
                <w14:rot w14:lat="0" w14:lon="0" w14:rev="0"/>
              </w14:lightRig>
            </w14:scene3d>
          </w:rPr>
          <w:t>5.4</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社会支持与合作准备</w:t>
        </w:r>
        <w:r w:rsidR="00DC355E" w:rsidRPr="00DC355E">
          <w:rPr>
            <w:noProof/>
          </w:rPr>
          <w:tab/>
        </w:r>
        <w:r w:rsidR="00DC355E" w:rsidRPr="00DC355E">
          <w:rPr>
            <w:noProof/>
          </w:rPr>
          <w:fldChar w:fldCharType="begin"/>
        </w:r>
        <w:r w:rsidR="00DC355E" w:rsidRPr="00DC355E">
          <w:rPr>
            <w:noProof/>
          </w:rPr>
          <w:instrText xml:space="preserve"> PAGEREF _Toc173876087 \h </w:instrText>
        </w:r>
        <w:r w:rsidR="00DC355E" w:rsidRPr="00DC355E">
          <w:rPr>
            <w:noProof/>
          </w:rPr>
        </w:r>
        <w:r w:rsidR="00DC355E" w:rsidRPr="00DC355E">
          <w:rPr>
            <w:noProof/>
          </w:rPr>
          <w:fldChar w:fldCharType="separate"/>
        </w:r>
        <w:r w:rsidR="00176560">
          <w:rPr>
            <w:noProof/>
          </w:rPr>
          <w:t>3</w:t>
        </w:r>
        <w:r w:rsidR="00DC355E" w:rsidRPr="00DC355E">
          <w:rPr>
            <w:noProof/>
          </w:rPr>
          <w:fldChar w:fldCharType="end"/>
        </w:r>
      </w:hyperlink>
    </w:p>
    <w:p w14:paraId="17B613E7" w14:textId="1BEFA2BF"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088" w:history="1">
        <w:r w:rsidR="00DC355E" w:rsidRPr="00DC355E">
          <w:rPr>
            <w:rStyle w:val="affffff7"/>
            <w:noProof/>
          </w:rPr>
          <w:t>6</w:t>
        </w:r>
        <w:r w:rsidR="00DC355E">
          <w:rPr>
            <w:rStyle w:val="affffff7"/>
            <w:noProof/>
          </w:rPr>
          <w:t xml:space="preserve"> </w:t>
        </w:r>
        <w:r w:rsidR="00DC355E" w:rsidRPr="00DC355E">
          <w:rPr>
            <w:rStyle w:val="affffff7"/>
            <w:rFonts w:hint="eastAsia"/>
            <w:noProof/>
          </w:rPr>
          <w:t xml:space="preserve"> 选拔、录用、培训与在岗管理</w:t>
        </w:r>
        <w:r w:rsidR="00DC355E" w:rsidRPr="00DC355E">
          <w:rPr>
            <w:noProof/>
          </w:rPr>
          <w:tab/>
        </w:r>
        <w:r w:rsidR="00DC355E" w:rsidRPr="00DC355E">
          <w:rPr>
            <w:noProof/>
          </w:rPr>
          <w:fldChar w:fldCharType="begin"/>
        </w:r>
        <w:r w:rsidR="00DC355E" w:rsidRPr="00DC355E">
          <w:rPr>
            <w:noProof/>
          </w:rPr>
          <w:instrText xml:space="preserve"> PAGEREF _Toc173876088 \h </w:instrText>
        </w:r>
        <w:r w:rsidR="00DC355E" w:rsidRPr="00DC355E">
          <w:rPr>
            <w:noProof/>
          </w:rPr>
        </w:r>
        <w:r w:rsidR="00DC355E" w:rsidRPr="00DC355E">
          <w:rPr>
            <w:noProof/>
          </w:rPr>
          <w:fldChar w:fldCharType="separate"/>
        </w:r>
        <w:r w:rsidR="00176560">
          <w:rPr>
            <w:noProof/>
          </w:rPr>
          <w:t>3</w:t>
        </w:r>
        <w:r w:rsidR="00DC355E" w:rsidRPr="00DC355E">
          <w:rPr>
            <w:noProof/>
          </w:rPr>
          <w:fldChar w:fldCharType="end"/>
        </w:r>
      </w:hyperlink>
    </w:p>
    <w:p w14:paraId="3F265517" w14:textId="54649D37"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89" w:history="1">
        <w:r w:rsidR="00DC355E" w:rsidRPr="00DC355E">
          <w:rPr>
            <w:rStyle w:val="affffff7"/>
            <w:noProof/>
            <w14:scene3d>
              <w14:camera w14:prst="orthographicFront"/>
              <w14:lightRig w14:rig="threePt" w14:dir="t">
                <w14:rot w14:lat="0" w14:lon="0" w14:rev="0"/>
              </w14:lightRig>
            </w14:scene3d>
          </w:rPr>
          <w:t>6.1</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岗位分析与设计</w:t>
        </w:r>
        <w:r w:rsidR="00DC355E" w:rsidRPr="00DC355E">
          <w:rPr>
            <w:noProof/>
          </w:rPr>
          <w:tab/>
        </w:r>
        <w:r w:rsidR="00DC355E" w:rsidRPr="00DC355E">
          <w:rPr>
            <w:noProof/>
          </w:rPr>
          <w:fldChar w:fldCharType="begin"/>
        </w:r>
        <w:r w:rsidR="00DC355E" w:rsidRPr="00DC355E">
          <w:rPr>
            <w:noProof/>
          </w:rPr>
          <w:instrText xml:space="preserve"> PAGEREF _Toc173876089 \h </w:instrText>
        </w:r>
        <w:r w:rsidR="00DC355E" w:rsidRPr="00DC355E">
          <w:rPr>
            <w:noProof/>
          </w:rPr>
        </w:r>
        <w:r w:rsidR="00DC355E" w:rsidRPr="00DC355E">
          <w:rPr>
            <w:noProof/>
          </w:rPr>
          <w:fldChar w:fldCharType="separate"/>
        </w:r>
        <w:r w:rsidR="00176560">
          <w:rPr>
            <w:noProof/>
          </w:rPr>
          <w:t>3</w:t>
        </w:r>
        <w:r w:rsidR="00DC355E" w:rsidRPr="00DC355E">
          <w:rPr>
            <w:noProof/>
          </w:rPr>
          <w:fldChar w:fldCharType="end"/>
        </w:r>
      </w:hyperlink>
    </w:p>
    <w:p w14:paraId="3C9B3AD5" w14:textId="3FAC7B08"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90" w:history="1">
        <w:r w:rsidR="00DC355E" w:rsidRPr="00DC355E">
          <w:rPr>
            <w:rStyle w:val="affffff7"/>
            <w:noProof/>
            <w14:scene3d>
              <w14:camera w14:prst="orthographicFront"/>
              <w14:lightRig w14:rig="threePt" w14:dir="t">
                <w14:rot w14:lat="0" w14:lon="0" w14:rev="0"/>
              </w14:lightRig>
            </w14:scene3d>
          </w:rPr>
          <w:t>6.2</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招聘与选拔</w:t>
        </w:r>
        <w:r w:rsidR="00DC355E" w:rsidRPr="00DC355E">
          <w:rPr>
            <w:noProof/>
          </w:rPr>
          <w:tab/>
        </w:r>
        <w:r w:rsidR="00DC355E" w:rsidRPr="00DC355E">
          <w:rPr>
            <w:noProof/>
          </w:rPr>
          <w:fldChar w:fldCharType="begin"/>
        </w:r>
        <w:r w:rsidR="00DC355E" w:rsidRPr="00DC355E">
          <w:rPr>
            <w:noProof/>
          </w:rPr>
          <w:instrText xml:space="preserve"> PAGEREF _Toc173876090 \h </w:instrText>
        </w:r>
        <w:r w:rsidR="00DC355E" w:rsidRPr="00DC355E">
          <w:rPr>
            <w:noProof/>
          </w:rPr>
        </w:r>
        <w:r w:rsidR="00DC355E" w:rsidRPr="00DC355E">
          <w:rPr>
            <w:noProof/>
          </w:rPr>
          <w:fldChar w:fldCharType="separate"/>
        </w:r>
        <w:r w:rsidR="00176560">
          <w:rPr>
            <w:noProof/>
          </w:rPr>
          <w:t>4</w:t>
        </w:r>
        <w:r w:rsidR="00DC355E" w:rsidRPr="00DC355E">
          <w:rPr>
            <w:noProof/>
          </w:rPr>
          <w:fldChar w:fldCharType="end"/>
        </w:r>
      </w:hyperlink>
    </w:p>
    <w:p w14:paraId="2A2CD14D" w14:textId="203E94F0"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91" w:history="1">
        <w:r w:rsidR="00DC355E" w:rsidRPr="00DC355E">
          <w:rPr>
            <w:rStyle w:val="affffff7"/>
            <w:noProof/>
            <w14:scene3d>
              <w14:camera w14:prst="orthographicFront"/>
              <w14:lightRig w14:rig="threePt" w14:dir="t">
                <w14:rot w14:lat="0" w14:lon="0" w14:rev="0"/>
              </w14:lightRig>
            </w14:scene3d>
          </w:rPr>
          <w:t>6.3</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入职管理</w:t>
        </w:r>
        <w:r w:rsidR="00DC355E" w:rsidRPr="00DC355E">
          <w:rPr>
            <w:noProof/>
          </w:rPr>
          <w:tab/>
        </w:r>
        <w:r w:rsidR="00DC355E" w:rsidRPr="00DC355E">
          <w:rPr>
            <w:noProof/>
          </w:rPr>
          <w:fldChar w:fldCharType="begin"/>
        </w:r>
        <w:r w:rsidR="00DC355E" w:rsidRPr="00DC355E">
          <w:rPr>
            <w:noProof/>
          </w:rPr>
          <w:instrText xml:space="preserve"> PAGEREF _Toc173876091 \h </w:instrText>
        </w:r>
        <w:r w:rsidR="00DC355E" w:rsidRPr="00DC355E">
          <w:rPr>
            <w:noProof/>
          </w:rPr>
        </w:r>
        <w:r w:rsidR="00DC355E" w:rsidRPr="00DC355E">
          <w:rPr>
            <w:noProof/>
          </w:rPr>
          <w:fldChar w:fldCharType="separate"/>
        </w:r>
        <w:r w:rsidR="00176560">
          <w:rPr>
            <w:noProof/>
          </w:rPr>
          <w:t>4</w:t>
        </w:r>
        <w:r w:rsidR="00DC355E" w:rsidRPr="00DC355E">
          <w:rPr>
            <w:noProof/>
          </w:rPr>
          <w:fldChar w:fldCharType="end"/>
        </w:r>
      </w:hyperlink>
    </w:p>
    <w:p w14:paraId="14663B3C" w14:textId="29C60FC5"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92" w:history="1">
        <w:r w:rsidR="00DC355E" w:rsidRPr="00DC355E">
          <w:rPr>
            <w:rStyle w:val="affffff7"/>
            <w:noProof/>
            <w14:scene3d>
              <w14:camera w14:prst="orthographicFront"/>
              <w14:lightRig w14:rig="threePt" w14:dir="t">
                <w14:rot w14:lat="0" w14:lon="0" w14:rev="0"/>
              </w14:lightRig>
            </w14:scene3d>
          </w:rPr>
          <w:t>6.4</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在岗管理和工作支持</w:t>
        </w:r>
        <w:r w:rsidR="00DC355E" w:rsidRPr="00DC355E">
          <w:rPr>
            <w:noProof/>
          </w:rPr>
          <w:tab/>
        </w:r>
        <w:r w:rsidR="00DC355E" w:rsidRPr="00DC355E">
          <w:rPr>
            <w:noProof/>
          </w:rPr>
          <w:fldChar w:fldCharType="begin"/>
        </w:r>
        <w:r w:rsidR="00DC355E" w:rsidRPr="00DC355E">
          <w:rPr>
            <w:noProof/>
          </w:rPr>
          <w:instrText xml:space="preserve"> PAGEREF _Toc173876092 \h </w:instrText>
        </w:r>
        <w:r w:rsidR="00DC355E" w:rsidRPr="00DC355E">
          <w:rPr>
            <w:noProof/>
          </w:rPr>
        </w:r>
        <w:r w:rsidR="00DC355E" w:rsidRPr="00DC355E">
          <w:rPr>
            <w:noProof/>
          </w:rPr>
          <w:fldChar w:fldCharType="separate"/>
        </w:r>
        <w:r w:rsidR="00176560">
          <w:rPr>
            <w:noProof/>
          </w:rPr>
          <w:t>5</w:t>
        </w:r>
        <w:r w:rsidR="00DC355E" w:rsidRPr="00DC355E">
          <w:rPr>
            <w:noProof/>
          </w:rPr>
          <w:fldChar w:fldCharType="end"/>
        </w:r>
      </w:hyperlink>
    </w:p>
    <w:p w14:paraId="30FB327B" w14:textId="78AE82C8"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93" w:history="1">
        <w:r w:rsidR="00DC355E" w:rsidRPr="00DC355E">
          <w:rPr>
            <w:rStyle w:val="affffff7"/>
            <w:noProof/>
            <w14:scene3d>
              <w14:camera w14:prst="orthographicFront"/>
              <w14:lightRig w14:rig="threePt" w14:dir="t">
                <w14:rot w14:lat="0" w14:lon="0" w14:rev="0"/>
              </w14:lightRig>
            </w14:scene3d>
          </w:rPr>
          <w:t>6.5</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离职管理</w:t>
        </w:r>
        <w:r w:rsidR="00DC355E" w:rsidRPr="00DC355E">
          <w:rPr>
            <w:noProof/>
          </w:rPr>
          <w:tab/>
        </w:r>
        <w:r w:rsidR="00DC355E" w:rsidRPr="00DC355E">
          <w:rPr>
            <w:noProof/>
          </w:rPr>
          <w:fldChar w:fldCharType="begin"/>
        </w:r>
        <w:r w:rsidR="00DC355E" w:rsidRPr="00DC355E">
          <w:rPr>
            <w:noProof/>
          </w:rPr>
          <w:instrText xml:space="preserve"> PAGEREF _Toc173876093 \h </w:instrText>
        </w:r>
        <w:r w:rsidR="00DC355E" w:rsidRPr="00DC355E">
          <w:rPr>
            <w:noProof/>
          </w:rPr>
        </w:r>
        <w:r w:rsidR="00DC355E" w:rsidRPr="00DC355E">
          <w:rPr>
            <w:noProof/>
          </w:rPr>
          <w:fldChar w:fldCharType="separate"/>
        </w:r>
        <w:r w:rsidR="00176560">
          <w:rPr>
            <w:noProof/>
          </w:rPr>
          <w:t>6</w:t>
        </w:r>
        <w:r w:rsidR="00DC355E" w:rsidRPr="00DC355E">
          <w:rPr>
            <w:noProof/>
          </w:rPr>
          <w:fldChar w:fldCharType="end"/>
        </w:r>
      </w:hyperlink>
    </w:p>
    <w:p w14:paraId="2FCC6FAD" w14:textId="6C0B9C89"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094" w:history="1">
        <w:r w:rsidR="00DC355E" w:rsidRPr="00DC355E">
          <w:rPr>
            <w:rStyle w:val="affffff7"/>
            <w:noProof/>
          </w:rPr>
          <w:t>7</w:t>
        </w:r>
        <w:r w:rsidR="00DC355E">
          <w:rPr>
            <w:rStyle w:val="affffff7"/>
            <w:noProof/>
          </w:rPr>
          <w:t xml:space="preserve"> </w:t>
        </w:r>
        <w:r w:rsidR="00DC355E" w:rsidRPr="00DC355E">
          <w:rPr>
            <w:rStyle w:val="affffff7"/>
            <w:rFonts w:hint="eastAsia"/>
            <w:noProof/>
          </w:rPr>
          <w:t xml:space="preserve"> 薪资与福利</w:t>
        </w:r>
        <w:r w:rsidR="00DC355E" w:rsidRPr="00DC355E">
          <w:rPr>
            <w:noProof/>
          </w:rPr>
          <w:tab/>
        </w:r>
        <w:r w:rsidR="00DC355E" w:rsidRPr="00DC355E">
          <w:rPr>
            <w:noProof/>
          </w:rPr>
          <w:fldChar w:fldCharType="begin"/>
        </w:r>
        <w:r w:rsidR="00DC355E" w:rsidRPr="00DC355E">
          <w:rPr>
            <w:noProof/>
          </w:rPr>
          <w:instrText xml:space="preserve"> PAGEREF _Toc173876094 \h </w:instrText>
        </w:r>
        <w:r w:rsidR="00DC355E" w:rsidRPr="00DC355E">
          <w:rPr>
            <w:noProof/>
          </w:rPr>
        </w:r>
        <w:r w:rsidR="00DC355E" w:rsidRPr="00DC355E">
          <w:rPr>
            <w:noProof/>
          </w:rPr>
          <w:fldChar w:fldCharType="separate"/>
        </w:r>
        <w:r w:rsidR="00176560">
          <w:rPr>
            <w:noProof/>
          </w:rPr>
          <w:t>6</w:t>
        </w:r>
        <w:r w:rsidR="00DC355E" w:rsidRPr="00DC355E">
          <w:rPr>
            <w:noProof/>
          </w:rPr>
          <w:fldChar w:fldCharType="end"/>
        </w:r>
      </w:hyperlink>
    </w:p>
    <w:p w14:paraId="50E51544" w14:textId="369D83DD"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95" w:history="1">
        <w:r w:rsidR="00DC355E" w:rsidRPr="00DC355E">
          <w:rPr>
            <w:rStyle w:val="affffff7"/>
            <w:noProof/>
            <w14:scene3d>
              <w14:camera w14:prst="orthographicFront"/>
              <w14:lightRig w14:rig="threePt" w14:dir="t">
                <w14:rot w14:lat="0" w14:lon="0" w14:rev="0"/>
              </w14:lightRig>
            </w14:scene3d>
          </w:rPr>
          <w:t>7.1</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薪酬管理</w:t>
        </w:r>
        <w:r w:rsidR="00DC355E" w:rsidRPr="00DC355E">
          <w:rPr>
            <w:noProof/>
          </w:rPr>
          <w:tab/>
        </w:r>
        <w:r w:rsidR="00DC355E" w:rsidRPr="00DC355E">
          <w:rPr>
            <w:noProof/>
          </w:rPr>
          <w:fldChar w:fldCharType="begin"/>
        </w:r>
        <w:r w:rsidR="00DC355E" w:rsidRPr="00DC355E">
          <w:rPr>
            <w:noProof/>
          </w:rPr>
          <w:instrText xml:space="preserve"> PAGEREF _Toc173876095 \h </w:instrText>
        </w:r>
        <w:r w:rsidR="00DC355E" w:rsidRPr="00DC355E">
          <w:rPr>
            <w:noProof/>
          </w:rPr>
        </w:r>
        <w:r w:rsidR="00DC355E" w:rsidRPr="00DC355E">
          <w:rPr>
            <w:noProof/>
          </w:rPr>
          <w:fldChar w:fldCharType="separate"/>
        </w:r>
        <w:r w:rsidR="00176560">
          <w:rPr>
            <w:noProof/>
          </w:rPr>
          <w:t>6</w:t>
        </w:r>
        <w:r w:rsidR="00DC355E" w:rsidRPr="00DC355E">
          <w:rPr>
            <w:noProof/>
          </w:rPr>
          <w:fldChar w:fldCharType="end"/>
        </w:r>
      </w:hyperlink>
    </w:p>
    <w:p w14:paraId="7F6DAE3C" w14:textId="360BAF64"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96" w:history="1">
        <w:r w:rsidR="00DC355E" w:rsidRPr="00DC355E">
          <w:rPr>
            <w:rStyle w:val="affffff7"/>
            <w:noProof/>
            <w14:scene3d>
              <w14:camera w14:prst="orthographicFront"/>
              <w14:lightRig w14:rig="threePt" w14:dir="t">
                <w14:rot w14:lat="0" w14:lon="0" w14:rev="0"/>
              </w14:lightRig>
            </w14:scene3d>
          </w:rPr>
          <w:t>7.2</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社会保险</w:t>
        </w:r>
        <w:r w:rsidR="00DC355E" w:rsidRPr="00DC355E">
          <w:rPr>
            <w:noProof/>
          </w:rPr>
          <w:tab/>
        </w:r>
        <w:r w:rsidR="00DC355E" w:rsidRPr="00DC355E">
          <w:rPr>
            <w:noProof/>
          </w:rPr>
          <w:fldChar w:fldCharType="begin"/>
        </w:r>
        <w:r w:rsidR="00DC355E" w:rsidRPr="00DC355E">
          <w:rPr>
            <w:noProof/>
          </w:rPr>
          <w:instrText xml:space="preserve"> PAGEREF _Toc173876096 \h </w:instrText>
        </w:r>
        <w:r w:rsidR="00DC355E" w:rsidRPr="00DC355E">
          <w:rPr>
            <w:noProof/>
          </w:rPr>
        </w:r>
        <w:r w:rsidR="00DC355E" w:rsidRPr="00DC355E">
          <w:rPr>
            <w:noProof/>
          </w:rPr>
          <w:fldChar w:fldCharType="separate"/>
        </w:r>
        <w:r w:rsidR="00176560">
          <w:rPr>
            <w:noProof/>
          </w:rPr>
          <w:t>7</w:t>
        </w:r>
        <w:r w:rsidR="00DC355E" w:rsidRPr="00DC355E">
          <w:rPr>
            <w:noProof/>
          </w:rPr>
          <w:fldChar w:fldCharType="end"/>
        </w:r>
      </w:hyperlink>
    </w:p>
    <w:p w14:paraId="2DC24083" w14:textId="37AF38A5"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97" w:history="1">
        <w:r w:rsidR="00DC355E" w:rsidRPr="00DC355E">
          <w:rPr>
            <w:rStyle w:val="affffff7"/>
            <w:noProof/>
            <w14:scene3d>
              <w14:camera w14:prst="orthographicFront"/>
              <w14:lightRig w14:rig="threePt" w14:dir="t">
                <w14:rot w14:lat="0" w14:lon="0" w14:rev="0"/>
              </w14:lightRig>
            </w14:scene3d>
          </w:rPr>
          <w:t>7.3</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工时考勤</w:t>
        </w:r>
        <w:r w:rsidR="00DC355E" w:rsidRPr="00DC355E">
          <w:rPr>
            <w:noProof/>
          </w:rPr>
          <w:tab/>
        </w:r>
        <w:r w:rsidR="00DC355E" w:rsidRPr="00DC355E">
          <w:rPr>
            <w:noProof/>
          </w:rPr>
          <w:fldChar w:fldCharType="begin"/>
        </w:r>
        <w:r w:rsidR="00DC355E" w:rsidRPr="00DC355E">
          <w:rPr>
            <w:noProof/>
          </w:rPr>
          <w:instrText xml:space="preserve"> PAGEREF _Toc173876097 \h </w:instrText>
        </w:r>
        <w:r w:rsidR="00DC355E" w:rsidRPr="00DC355E">
          <w:rPr>
            <w:noProof/>
          </w:rPr>
        </w:r>
        <w:r w:rsidR="00DC355E" w:rsidRPr="00DC355E">
          <w:rPr>
            <w:noProof/>
          </w:rPr>
          <w:fldChar w:fldCharType="separate"/>
        </w:r>
        <w:r w:rsidR="00176560">
          <w:rPr>
            <w:noProof/>
          </w:rPr>
          <w:t>7</w:t>
        </w:r>
        <w:r w:rsidR="00DC355E" w:rsidRPr="00DC355E">
          <w:rPr>
            <w:noProof/>
          </w:rPr>
          <w:fldChar w:fldCharType="end"/>
        </w:r>
      </w:hyperlink>
    </w:p>
    <w:p w14:paraId="1031C03A" w14:textId="6882A9D8"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098" w:history="1">
        <w:r w:rsidR="00DC355E" w:rsidRPr="00DC355E">
          <w:rPr>
            <w:rStyle w:val="affffff7"/>
            <w:noProof/>
            <w14:scene3d>
              <w14:camera w14:prst="orthographicFront"/>
              <w14:lightRig w14:rig="threePt" w14:dir="t">
                <w14:rot w14:lat="0" w14:lon="0" w14:rev="0"/>
              </w14:lightRig>
            </w14:scene3d>
          </w:rPr>
          <w:t>7.4</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休息与休假</w:t>
        </w:r>
        <w:r w:rsidR="00DC355E" w:rsidRPr="00DC355E">
          <w:rPr>
            <w:noProof/>
          </w:rPr>
          <w:tab/>
        </w:r>
        <w:r w:rsidR="00DC355E" w:rsidRPr="00DC355E">
          <w:rPr>
            <w:noProof/>
          </w:rPr>
          <w:fldChar w:fldCharType="begin"/>
        </w:r>
        <w:r w:rsidR="00DC355E" w:rsidRPr="00DC355E">
          <w:rPr>
            <w:noProof/>
          </w:rPr>
          <w:instrText xml:space="preserve"> PAGEREF _Toc173876098 \h </w:instrText>
        </w:r>
        <w:r w:rsidR="00DC355E" w:rsidRPr="00DC355E">
          <w:rPr>
            <w:noProof/>
          </w:rPr>
        </w:r>
        <w:r w:rsidR="00DC355E" w:rsidRPr="00DC355E">
          <w:rPr>
            <w:noProof/>
          </w:rPr>
          <w:fldChar w:fldCharType="separate"/>
        </w:r>
        <w:r w:rsidR="00176560">
          <w:rPr>
            <w:noProof/>
          </w:rPr>
          <w:t>7</w:t>
        </w:r>
        <w:r w:rsidR="00DC355E" w:rsidRPr="00DC355E">
          <w:rPr>
            <w:noProof/>
          </w:rPr>
          <w:fldChar w:fldCharType="end"/>
        </w:r>
      </w:hyperlink>
    </w:p>
    <w:p w14:paraId="5FA8345B" w14:textId="4F98D5B2"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099" w:history="1">
        <w:r w:rsidR="00DC355E" w:rsidRPr="00DC355E">
          <w:rPr>
            <w:rStyle w:val="affffff7"/>
            <w:noProof/>
          </w:rPr>
          <w:t>8</w:t>
        </w:r>
        <w:r w:rsidR="00DC355E">
          <w:rPr>
            <w:rStyle w:val="affffff7"/>
            <w:noProof/>
          </w:rPr>
          <w:t xml:space="preserve"> </w:t>
        </w:r>
        <w:r w:rsidR="00DC355E" w:rsidRPr="00DC355E">
          <w:rPr>
            <w:rStyle w:val="affffff7"/>
            <w:rFonts w:hint="eastAsia"/>
            <w:noProof/>
          </w:rPr>
          <w:t xml:space="preserve"> 员工关怀与发展</w:t>
        </w:r>
        <w:r w:rsidR="00DC355E" w:rsidRPr="00DC355E">
          <w:rPr>
            <w:noProof/>
          </w:rPr>
          <w:tab/>
        </w:r>
        <w:r w:rsidR="00DC355E" w:rsidRPr="00DC355E">
          <w:rPr>
            <w:noProof/>
          </w:rPr>
          <w:fldChar w:fldCharType="begin"/>
        </w:r>
        <w:r w:rsidR="00DC355E" w:rsidRPr="00DC355E">
          <w:rPr>
            <w:noProof/>
          </w:rPr>
          <w:instrText xml:space="preserve"> PAGEREF _Toc173876099 \h </w:instrText>
        </w:r>
        <w:r w:rsidR="00DC355E" w:rsidRPr="00DC355E">
          <w:rPr>
            <w:noProof/>
          </w:rPr>
        </w:r>
        <w:r w:rsidR="00DC355E" w:rsidRPr="00DC355E">
          <w:rPr>
            <w:noProof/>
          </w:rPr>
          <w:fldChar w:fldCharType="separate"/>
        </w:r>
        <w:r w:rsidR="00176560">
          <w:rPr>
            <w:noProof/>
          </w:rPr>
          <w:t>7</w:t>
        </w:r>
        <w:r w:rsidR="00DC355E" w:rsidRPr="00DC355E">
          <w:rPr>
            <w:noProof/>
          </w:rPr>
          <w:fldChar w:fldCharType="end"/>
        </w:r>
      </w:hyperlink>
    </w:p>
    <w:p w14:paraId="52ED653E" w14:textId="15A0118A"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100" w:history="1">
        <w:r w:rsidR="00DC355E" w:rsidRPr="00DC355E">
          <w:rPr>
            <w:rStyle w:val="affffff7"/>
            <w:noProof/>
            <w14:scene3d>
              <w14:camera w14:prst="orthographicFront"/>
              <w14:lightRig w14:rig="threePt" w14:dir="t">
                <w14:rot w14:lat="0" w14:lon="0" w14:rev="0"/>
              </w14:lightRig>
            </w14:scene3d>
          </w:rPr>
          <w:t>8.1</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无障碍工作环境</w:t>
        </w:r>
        <w:r w:rsidR="00DC355E" w:rsidRPr="00DC355E">
          <w:rPr>
            <w:noProof/>
          </w:rPr>
          <w:tab/>
        </w:r>
        <w:r w:rsidR="00DC355E" w:rsidRPr="00DC355E">
          <w:rPr>
            <w:noProof/>
          </w:rPr>
          <w:fldChar w:fldCharType="begin"/>
        </w:r>
        <w:r w:rsidR="00DC355E" w:rsidRPr="00DC355E">
          <w:rPr>
            <w:noProof/>
          </w:rPr>
          <w:instrText xml:space="preserve"> PAGEREF _Toc173876100 \h </w:instrText>
        </w:r>
        <w:r w:rsidR="00DC355E" w:rsidRPr="00DC355E">
          <w:rPr>
            <w:noProof/>
          </w:rPr>
        </w:r>
        <w:r w:rsidR="00DC355E" w:rsidRPr="00DC355E">
          <w:rPr>
            <w:noProof/>
          </w:rPr>
          <w:fldChar w:fldCharType="separate"/>
        </w:r>
        <w:r w:rsidR="00176560">
          <w:rPr>
            <w:noProof/>
          </w:rPr>
          <w:t>7</w:t>
        </w:r>
        <w:r w:rsidR="00DC355E" w:rsidRPr="00DC355E">
          <w:rPr>
            <w:noProof/>
          </w:rPr>
          <w:fldChar w:fldCharType="end"/>
        </w:r>
      </w:hyperlink>
    </w:p>
    <w:p w14:paraId="7851E1B9" w14:textId="40D3891F"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101" w:history="1">
        <w:r w:rsidR="00DC355E" w:rsidRPr="00DC355E">
          <w:rPr>
            <w:rStyle w:val="affffff7"/>
            <w:noProof/>
            <w14:scene3d>
              <w14:camera w14:prst="orthographicFront"/>
              <w14:lightRig w14:rig="threePt" w14:dir="t">
                <w14:rot w14:lat="0" w14:lon="0" w14:rev="0"/>
              </w14:lightRig>
            </w14:scene3d>
          </w:rPr>
          <w:t>8.2</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安全管理与保护措施</w:t>
        </w:r>
        <w:r w:rsidR="00DC355E" w:rsidRPr="00DC355E">
          <w:rPr>
            <w:noProof/>
          </w:rPr>
          <w:tab/>
        </w:r>
        <w:r w:rsidR="00DC355E" w:rsidRPr="00DC355E">
          <w:rPr>
            <w:noProof/>
          </w:rPr>
          <w:fldChar w:fldCharType="begin"/>
        </w:r>
        <w:r w:rsidR="00DC355E" w:rsidRPr="00DC355E">
          <w:rPr>
            <w:noProof/>
          </w:rPr>
          <w:instrText xml:space="preserve"> PAGEREF _Toc173876101 \h </w:instrText>
        </w:r>
        <w:r w:rsidR="00DC355E" w:rsidRPr="00DC355E">
          <w:rPr>
            <w:noProof/>
          </w:rPr>
        </w:r>
        <w:r w:rsidR="00DC355E" w:rsidRPr="00DC355E">
          <w:rPr>
            <w:noProof/>
          </w:rPr>
          <w:fldChar w:fldCharType="separate"/>
        </w:r>
        <w:r w:rsidR="00176560">
          <w:rPr>
            <w:noProof/>
          </w:rPr>
          <w:t>7</w:t>
        </w:r>
        <w:r w:rsidR="00DC355E" w:rsidRPr="00DC355E">
          <w:rPr>
            <w:noProof/>
          </w:rPr>
          <w:fldChar w:fldCharType="end"/>
        </w:r>
      </w:hyperlink>
    </w:p>
    <w:p w14:paraId="784D6D1D" w14:textId="5065036E"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102" w:history="1">
        <w:r w:rsidR="00DC355E" w:rsidRPr="00DC355E">
          <w:rPr>
            <w:rStyle w:val="affffff7"/>
            <w:noProof/>
            <w14:scene3d>
              <w14:camera w14:prst="orthographicFront"/>
              <w14:lightRig w14:rig="threePt" w14:dir="t">
                <w14:rot w14:lat="0" w14:lon="0" w14:rev="0"/>
              </w14:lightRig>
            </w14:scene3d>
          </w:rPr>
          <w:t>8.3</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职场生活支持</w:t>
        </w:r>
        <w:r w:rsidR="00DC355E" w:rsidRPr="00DC355E">
          <w:rPr>
            <w:noProof/>
          </w:rPr>
          <w:tab/>
        </w:r>
        <w:r w:rsidR="00DC355E" w:rsidRPr="00DC355E">
          <w:rPr>
            <w:noProof/>
          </w:rPr>
          <w:fldChar w:fldCharType="begin"/>
        </w:r>
        <w:r w:rsidR="00DC355E" w:rsidRPr="00DC355E">
          <w:rPr>
            <w:noProof/>
          </w:rPr>
          <w:instrText xml:space="preserve"> PAGEREF _Toc173876102 \h </w:instrText>
        </w:r>
        <w:r w:rsidR="00DC355E" w:rsidRPr="00DC355E">
          <w:rPr>
            <w:noProof/>
          </w:rPr>
        </w:r>
        <w:r w:rsidR="00DC355E" w:rsidRPr="00DC355E">
          <w:rPr>
            <w:noProof/>
          </w:rPr>
          <w:fldChar w:fldCharType="separate"/>
        </w:r>
        <w:r w:rsidR="00176560">
          <w:rPr>
            <w:noProof/>
          </w:rPr>
          <w:t>7</w:t>
        </w:r>
        <w:r w:rsidR="00DC355E" w:rsidRPr="00DC355E">
          <w:rPr>
            <w:noProof/>
          </w:rPr>
          <w:fldChar w:fldCharType="end"/>
        </w:r>
      </w:hyperlink>
    </w:p>
    <w:p w14:paraId="4D5FFBED" w14:textId="4005F9FD"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103" w:history="1">
        <w:r w:rsidR="00DC355E" w:rsidRPr="00DC355E">
          <w:rPr>
            <w:rStyle w:val="affffff7"/>
            <w:noProof/>
          </w:rPr>
          <w:t>9</w:t>
        </w:r>
        <w:r w:rsidR="00DC355E">
          <w:rPr>
            <w:rStyle w:val="affffff7"/>
            <w:noProof/>
          </w:rPr>
          <w:t xml:space="preserve"> </w:t>
        </w:r>
        <w:r w:rsidR="00DC355E" w:rsidRPr="00DC355E">
          <w:rPr>
            <w:rStyle w:val="affffff7"/>
            <w:rFonts w:hint="eastAsia"/>
            <w:noProof/>
          </w:rPr>
          <w:t xml:space="preserve"> 评估与改进</w:t>
        </w:r>
        <w:r w:rsidR="00DC355E" w:rsidRPr="00DC355E">
          <w:rPr>
            <w:noProof/>
          </w:rPr>
          <w:tab/>
        </w:r>
        <w:r w:rsidR="00DC355E" w:rsidRPr="00DC355E">
          <w:rPr>
            <w:noProof/>
          </w:rPr>
          <w:fldChar w:fldCharType="begin"/>
        </w:r>
        <w:r w:rsidR="00DC355E" w:rsidRPr="00DC355E">
          <w:rPr>
            <w:noProof/>
          </w:rPr>
          <w:instrText xml:space="preserve"> PAGEREF _Toc173876103 \h </w:instrText>
        </w:r>
        <w:r w:rsidR="00DC355E" w:rsidRPr="00DC355E">
          <w:rPr>
            <w:noProof/>
          </w:rPr>
        </w:r>
        <w:r w:rsidR="00DC355E" w:rsidRPr="00DC355E">
          <w:rPr>
            <w:noProof/>
          </w:rPr>
          <w:fldChar w:fldCharType="separate"/>
        </w:r>
        <w:r w:rsidR="00176560">
          <w:rPr>
            <w:noProof/>
          </w:rPr>
          <w:t>8</w:t>
        </w:r>
        <w:r w:rsidR="00DC355E" w:rsidRPr="00DC355E">
          <w:rPr>
            <w:noProof/>
          </w:rPr>
          <w:fldChar w:fldCharType="end"/>
        </w:r>
      </w:hyperlink>
    </w:p>
    <w:p w14:paraId="76509FD1" w14:textId="7970F6A9"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104" w:history="1">
        <w:r w:rsidR="00DC355E" w:rsidRPr="00DC355E">
          <w:rPr>
            <w:rStyle w:val="affffff7"/>
            <w:noProof/>
            <w14:scene3d>
              <w14:camera w14:prst="orthographicFront"/>
              <w14:lightRig w14:rig="threePt" w14:dir="t">
                <w14:rot w14:lat="0" w14:lon="0" w14:rev="0"/>
              </w14:lightRig>
            </w14:scene3d>
          </w:rPr>
          <w:t>9.1</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及时评估</w:t>
        </w:r>
        <w:r w:rsidR="00DC355E" w:rsidRPr="00DC355E">
          <w:rPr>
            <w:noProof/>
          </w:rPr>
          <w:tab/>
        </w:r>
        <w:r w:rsidR="00DC355E" w:rsidRPr="00DC355E">
          <w:rPr>
            <w:noProof/>
          </w:rPr>
          <w:fldChar w:fldCharType="begin"/>
        </w:r>
        <w:r w:rsidR="00DC355E" w:rsidRPr="00DC355E">
          <w:rPr>
            <w:noProof/>
          </w:rPr>
          <w:instrText xml:space="preserve"> PAGEREF _Toc173876104 \h </w:instrText>
        </w:r>
        <w:r w:rsidR="00DC355E" w:rsidRPr="00DC355E">
          <w:rPr>
            <w:noProof/>
          </w:rPr>
        </w:r>
        <w:r w:rsidR="00DC355E" w:rsidRPr="00DC355E">
          <w:rPr>
            <w:noProof/>
          </w:rPr>
          <w:fldChar w:fldCharType="separate"/>
        </w:r>
        <w:r w:rsidR="00176560">
          <w:rPr>
            <w:noProof/>
          </w:rPr>
          <w:t>8</w:t>
        </w:r>
        <w:r w:rsidR="00DC355E" w:rsidRPr="00DC355E">
          <w:rPr>
            <w:noProof/>
          </w:rPr>
          <w:fldChar w:fldCharType="end"/>
        </w:r>
      </w:hyperlink>
    </w:p>
    <w:p w14:paraId="0E100446" w14:textId="71B6CC11" w:rsidR="00DC355E" w:rsidRPr="00DC355E" w:rsidRDefault="00523E18">
      <w:pPr>
        <w:pStyle w:val="23"/>
        <w:rPr>
          <w:rFonts w:asciiTheme="minorHAnsi" w:eastAsiaTheme="minorEastAsia" w:hAnsiTheme="minorHAnsi" w:cstheme="minorBidi"/>
          <w:noProof/>
          <w:sz w:val="24"/>
          <w:szCs w:val="24"/>
          <w14:ligatures w14:val="standardContextual"/>
        </w:rPr>
      </w:pPr>
      <w:hyperlink w:anchor="_Toc173876105" w:history="1">
        <w:r w:rsidR="00DC355E" w:rsidRPr="00DC355E">
          <w:rPr>
            <w:rStyle w:val="affffff7"/>
            <w:noProof/>
            <w14:scene3d>
              <w14:camera w14:prst="orthographicFront"/>
              <w14:lightRig w14:rig="threePt" w14:dir="t">
                <w14:rot w14:lat="0" w14:lon="0" w14:rev="0"/>
              </w14:lightRig>
            </w14:scene3d>
          </w:rPr>
          <w:t>9.2</w:t>
        </w:r>
        <w:r w:rsidR="00DC355E">
          <w:rPr>
            <w:rStyle w:val="affffff7"/>
            <w:noProof/>
            <w14:scene3d>
              <w14:camera w14:prst="orthographicFront"/>
              <w14:lightRig w14:rig="threePt" w14:dir="t">
                <w14:rot w14:lat="0" w14:lon="0" w14:rev="0"/>
              </w14:lightRig>
            </w14:scene3d>
          </w:rPr>
          <w:t xml:space="preserve"> </w:t>
        </w:r>
        <w:r w:rsidR="00DC355E" w:rsidRPr="00DC355E">
          <w:rPr>
            <w:rStyle w:val="affffff7"/>
            <w:rFonts w:hint="eastAsia"/>
            <w:noProof/>
          </w:rPr>
          <w:t xml:space="preserve"> 持续改进</w:t>
        </w:r>
        <w:r w:rsidR="00DC355E" w:rsidRPr="00DC355E">
          <w:rPr>
            <w:noProof/>
          </w:rPr>
          <w:tab/>
        </w:r>
        <w:r w:rsidR="00DC355E" w:rsidRPr="00DC355E">
          <w:rPr>
            <w:noProof/>
          </w:rPr>
          <w:fldChar w:fldCharType="begin"/>
        </w:r>
        <w:r w:rsidR="00DC355E" w:rsidRPr="00DC355E">
          <w:rPr>
            <w:noProof/>
          </w:rPr>
          <w:instrText xml:space="preserve"> PAGEREF _Toc173876105 \h </w:instrText>
        </w:r>
        <w:r w:rsidR="00DC355E" w:rsidRPr="00DC355E">
          <w:rPr>
            <w:noProof/>
          </w:rPr>
        </w:r>
        <w:r w:rsidR="00DC355E" w:rsidRPr="00DC355E">
          <w:rPr>
            <w:noProof/>
          </w:rPr>
          <w:fldChar w:fldCharType="separate"/>
        </w:r>
        <w:r w:rsidR="00176560">
          <w:rPr>
            <w:noProof/>
          </w:rPr>
          <w:t>8</w:t>
        </w:r>
        <w:r w:rsidR="00DC355E" w:rsidRPr="00DC355E">
          <w:rPr>
            <w:noProof/>
          </w:rPr>
          <w:fldChar w:fldCharType="end"/>
        </w:r>
      </w:hyperlink>
    </w:p>
    <w:p w14:paraId="1780A1E9" w14:textId="2F6C25D5"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106" w:history="1">
        <w:r w:rsidR="00DC355E" w:rsidRPr="00DC355E">
          <w:rPr>
            <w:rStyle w:val="affffff7"/>
            <w:noProof/>
          </w:rPr>
          <w:t>10</w:t>
        </w:r>
        <w:r w:rsidR="00DC355E">
          <w:rPr>
            <w:rStyle w:val="affffff7"/>
            <w:noProof/>
          </w:rPr>
          <w:t xml:space="preserve"> </w:t>
        </w:r>
        <w:r w:rsidR="00DC355E" w:rsidRPr="00DC355E">
          <w:rPr>
            <w:rStyle w:val="affffff7"/>
            <w:rFonts w:hint="eastAsia"/>
            <w:noProof/>
          </w:rPr>
          <w:t xml:space="preserve"> 披露与报告</w:t>
        </w:r>
        <w:r w:rsidR="00DC355E" w:rsidRPr="00DC355E">
          <w:rPr>
            <w:noProof/>
          </w:rPr>
          <w:tab/>
        </w:r>
        <w:r w:rsidR="00DC355E" w:rsidRPr="00DC355E">
          <w:rPr>
            <w:noProof/>
          </w:rPr>
          <w:fldChar w:fldCharType="begin"/>
        </w:r>
        <w:r w:rsidR="00DC355E" w:rsidRPr="00DC355E">
          <w:rPr>
            <w:noProof/>
          </w:rPr>
          <w:instrText xml:space="preserve"> PAGEREF _Toc173876106 \h </w:instrText>
        </w:r>
        <w:r w:rsidR="00DC355E" w:rsidRPr="00DC355E">
          <w:rPr>
            <w:noProof/>
          </w:rPr>
        </w:r>
        <w:r w:rsidR="00DC355E" w:rsidRPr="00DC355E">
          <w:rPr>
            <w:noProof/>
          </w:rPr>
          <w:fldChar w:fldCharType="separate"/>
        </w:r>
        <w:r w:rsidR="00176560">
          <w:rPr>
            <w:noProof/>
          </w:rPr>
          <w:t>8</w:t>
        </w:r>
        <w:r w:rsidR="00DC355E" w:rsidRPr="00DC355E">
          <w:rPr>
            <w:noProof/>
          </w:rPr>
          <w:fldChar w:fldCharType="end"/>
        </w:r>
      </w:hyperlink>
    </w:p>
    <w:p w14:paraId="3CD02F20" w14:textId="4B21D2ED"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107" w:history="1">
        <w:r w:rsidR="00DC355E" w:rsidRPr="00DC355E">
          <w:rPr>
            <w:rStyle w:val="affffff7"/>
            <w:rFonts w:hint="eastAsia"/>
            <w:noProof/>
          </w:rPr>
          <w:t>附录A（资料性）</w:t>
        </w:r>
        <w:r w:rsidR="00DC355E">
          <w:rPr>
            <w:rStyle w:val="affffff7"/>
            <w:noProof/>
          </w:rPr>
          <w:t xml:space="preserve"> </w:t>
        </w:r>
        <w:r w:rsidR="00DC355E" w:rsidRPr="00DC355E">
          <w:rPr>
            <w:rStyle w:val="affffff7"/>
            <w:noProof/>
          </w:rPr>
          <w:t xml:space="preserve"> </w:t>
        </w:r>
        <w:r w:rsidR="00DC355E" w:rsidRPr="00DC355E">
          <w:rPr>
            <w:rStyle w:val="affffff7"/>
            <w:rFonts w:hint="eastAsia"/>
            <w:noProof/>
          </w:rPr>
          <w:t>心智障碍者融合就业岗位参考清单</w:t>
        </w:r>
        <w:r w:rsidR="00DC355E" w:rsidRPr="00DC355E">
          <w:rPr>
            <w:noProof/>
          </w:rPr>
          <w:tab/>
        </w:r>
        <w:r w:rsidR="00DC355E" w:rsidRPr="00DC355E">
          <w:rPr>
            <w:noProof/>
          </w:rPr>
          <w:fldChar w:fldCharType="begin"/>
        </w:r>
        <w:r w:rsidR="00DC355E" w:rsidRPr="00DC355E">
          <w:rPr>
            <w:noProof/>
          </w:rPr>
          <w:instrText xml:space="preserve"> PAGEREF _Toc173876107 \h </w:instrText>
        </w:r>
        <w:r w:rsidR="00DC355E" w:rsidRPr="00DC355E">
          <w:rPr>
            <w:noProof/>
          </w:rPr>
        </w:r>
        <w:r w:rsidR="00DC355E" w:rsidRPr="00DC355E">
          <w:rPr>
            <w:noProof/>
          </w:rPr>
          <w:fldChar w:fldCharType="separate"/>
        </w:r>
        <w:r w:rsidR="00176560">
          <w:rPr>
            <w:noProof/>
          </w:rPr>
          <w:t>9</w:t>
        </w:r>
        <w:r w:rsidR="00DC355E" w:rsidRPr="00DC355E">
          <w:rPr>
            <w:noProof/>
          </w:rPr>
          <w:fldChar w:fldCharType="end"/>
        </w:r>
      </w:hyperlink>
    </w:p>
    <w:p w14:paraId="19ACC368" w14:textId="4B372A3B"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108" w:history="1">
        <w:r w:rsidR="00DC355E" w:rsidRPr="00DC355E">
          <w:rPr>
            <w:rStyle w:val="affffff7"/>
            <w:rFonts w:hint="eastAsia"/>
            <w:noProof/>
          </w:rPr>
          <w:t>附录B（资料性）</w:t>
        </w:r>
        <w:r w:rsidR="00DC355E">
          <w:rPr>
            <w:rStyle w:val="affffff7"/>
            <w:noProof/>
          </w:rPr>
          <w:t xml:space="preserve"> </w:t>
        </w:r>
        <w:r w:rsidR="00DC355E" w:rsidRPr="00DC355E">
          <w:rPr>
            <w:rStyle w:val="affffff7"/>
            <w:noProof/>
          </w:rPr>
          <w:t xml:space="preserve"> </w:t>
        </w:r>
        <w:r w:rsidR="00DC355E" w:rsidRPr="00DC355E">
          <w:rPr>
            <w:rStyle w:val="affffff7"/>
            <w:rFonts w:hint="eastAsia"/>
            <w:noProof/>
          </w:rPr>
          <w:t>心智障碍者职业能力测评量表</w:t>
        </w:r>
        <w:r w:rsidR="00DC355E" w:rsidRPr="00DC355E">
          <w:rPr>
            <w:noProof/>
          </w:rPr>
          <w:tab/>
        </w:r>
        <w:r w:rsidR="00DC355E" w:rsidRPr="00DC355E">
          <w:rPr>
            <w:noProof/>
          </w:rPr>
          <w:fldChar w:fldCharType="begin"/>
        </w:r>
        <w:r w:rsidR="00DC355E" w:rsidRPr="00DC355E">
          <w:rPr>
            <w:noProof/>
          </w:rPr>
          <w:instrText xml:space="preserve"> PAGEREF _Toc173876108 \h </w:instrText>
        </w:r>
        <w:r w:rsidR="00DC355E" w:rsidRPr="00DC355E">
          <w:rPr>
            <w:noProof/>
          </w:rPr>
        </w:r>
        <w:r w:rsidR="00DC355E" w:rsidRPr="00DC355E">
          <w:rPr>
            <w:noProof/>
          </w:rPr>
          <w:fldChar w:fldCharType="separate"/>
        </w:r>
        <w:r w:rsidR="00176560">
          <w:rPr>
            <w:noProof/>
          </w:rPr>
          <w:t>10</w:t>
        </w:r>
        <w:r w:rsidR="00DC355E" w:rsidRPr="00DC355E">
          <w:rPr>
            <w:noProof/>
          </w:rPr>
          <w:fldChar w:fldCharType="end"/>
        </w:r>
      </w:hyperlink>
    </w:p>
    <w:p w14:paraId="13D12C06" w14:textId="4BDDB014"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109" w:history="1">
        <w:r w:rsidR="00DC355E" w:rsidRPr="00DC355E">
          <w:rPr>
            <w:rStyle w:val="affffff7"/>
            <w:rFonts w:hint="eastAsia"/>
            <w:noProof/>
          </w:rPr>
          <w:t>附录C（资料性）</w:t>
        </w:r>
        <w:r w:rsidR="00DC355E">
          <w:rPr>
            <w:rStyle w:val="affffff7"/>
            <w:noProof/>
          </w:rPr>
          <w:t xml:space="preserve"> </w:t>
        </w:r>
        <w:r w:rsidR="00DC355E" w:rsidRPr="00DC355E">
          <w:rPr>
            <w:rStyle w:val="affffff7"/>
            <w:noProof/>
          </w:rPr>
          <w:t xml:space="preserve"> </w:t>
        </w:r>
        <w:r w:rsidR="00DC355E" w:rsidRPr="00DC355E">
          <w:rPr>
            <w:rStyle w:val="affffff7"/>
            <w:rFonts w:hint="eastAsia"/>
            <w:noProof/>
          </w:rPr>
          <w:t>与心智障碍者日常沟通协作参考建议</w:t>
        </w:r>
        <w:r w:rsidR="00DC355E" w:rsidRPr="00DC355E">
          <w:rPr>
            <w:noProof/>
          </w:rPr>
          <w:tab/>
        </w:r>
        <w:r w:rsidR="00DC355E" w:rsidRPr="00DC355E">
          <w:rPr>
            <w:noProof/>
          </w:rPr>
          <w:fldChar w:fldCharType="begin"/>
        </w:r>
        <w:r w:rsidR="00DC355E" w:rsidRPr="00DC355E">
          <w:rPr>
            <w:noProof/>
          </w:rPr>
          <w:instrText xml:space="preserve"> PAGEREF _Toc173876109 \h </w:instrText>
        </w:r>
        <w:r w:rsidR="00DC355E" w:rsidRPr="00DC355E">
          <w:rPr>
            <w:noProof/>
          </w:rPr>
        </w:r>
        <w:r w:rsidR="00DC355E" w:rsidRPr="00DC355E">
          <w:rPr>
            <w:noProof/>
          </w:rPr>
          <w:fldChar w:fldCharType="separate"/>
        </w:r>
        <w:r w:rsidR="00176560">
          <w:rPr>
            <w:noProof/>
          </w:rPr>
          <w:t>11</w:t>
        </w:r>
        <w:r w:rsidR="00DC355E" w:rsidRPr="00DC355E">
          <w:rPr>
            <w:noProof/>
          </w:rPr>
          <w:fldChar w:fldCharType="end"/>
        </w:r>
      </w:hyperlink>
    </w:p>
    <w:p w14:paraId="5A92A158" w14:textId="585DC794"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110" w:history="1">
        <w:r w:rsidR="00DC355E" w:rsidRPr="00DC355E">
          <w:rPr>
            <w:rStyle w:val="affffff7"/>
            <w:rFonts w:hint="eastAsia"/>
            <w:noProof/>
          </w:rPr>
          <w:t>附录D（资料性）</w:t>
        </w:r>
        <w:r w:rsidR="00DC355E">
          <w:rPr>
            <w:rStyle w:val="affffff7"/>
            <w:noProof/>
          </w:rPr>
          <w:t xml:space="preserve"> </w:t>
        </w:r>
        <w:r w:rsidR="00DC355E" w:rsidRPr="00DC355E">
          <w:rPr>
            <w:rStyle w:val="affffff7"/>
            <w:noProof/>
          </w:rPr>
          <w:t xml:space="preserve"> </w:t>
        </w:r>
        <w:r w:rsidR="00DC355E" w:rsidRPr="00DC355E">
          <w:rPr>
            <w:rStyle w:val="affffff7"/>
            <w:rFonts w:hint="eastAsia"/>
            <w:noProof/>
          </w:rPr>
          <w:t>支持性就业辅导员服务流程</w:t>
        </w:r>
        <w:r w:rsidR="00DC355E" w:rsidRPr="00DC355E">
          <w:rPr>
            <w:noProof/>
          </w:rPr>
          <w:tab/>
        </w:r>
        <w:r w:rsidR="00DC355E" w:rsidRPr="00DC355E">
          <w:rPr>
            <w:noProof/>
          </w:rPr>
          <w:fldChar w:fldCharType="begin"/>
        </w:r>
        <w:r w:rsidR="00DC355E" w:rsidRPr="00DC355E">
          <w:rPr>
            <w:noProof/>
          </w:rPr>
          <w:instrText xml:space="preserve"> PAGEREF _Toc173876110 \h </w:instrText>
        </w:r>
        <w:r w:rsidR="00DC355E" w:rsidRPr="00DC355E">
          <w:rPr>
            <w:noProof/>
          </w:rPr>
        </w:r>
        <w:r w:rsidR="00DC355E" w:rsidRPr="00DC355E">
          <w:rPr>
            <w:noProof/>
          </w:rPr>
          <w:fldChar w:fldCharType="separate"/>
        </w:r>
        <w:r w:rsidR="00176560">
          <w:rPr>
            <w:noProof/>
          </w:rPr>
          <w:t>12</w:t>
        </w:r>
        <w:r w:rsidR="00DC355E" w:rsidRPr="00DC355E">
          <w:rPr>
            <w:noProof/>
          </w:rPr>
          <w:fldChar w:fldCharType="end"/>
        </w:r>
      </w:hyperlink>
    </w:p>
    <w:p w14:paraId="46448B87" w14:textId="44286B4E" w:rsidR="00DC355E" w:rsidRPr="00DC355E" w:rsidRDefault="00523E18">
      <w:pPr>
        <w:pStyle w:val="10"/>
        <w:tabs>
          <w:tab w:val="right" w:leader="dot" w:pos="9344"/>
        </w:tabs>
        <w:rPr>
          <w:rFonts w:asciiTheme="minorHAnsi" w:eastAsiaTheme="minorEastAsia" w:hAnsiTheme="minorHAnsi" w:cstheme="minorBidi"/>
          <w:noProof/>
          <w:sz w:val="24"/>
          <w:szCs w:val="24"/>
          <w14:ligatures w14:val="standardContextual"/>
        </w:rPr>
      </w:pPr>
      <w:hyperlink w:anchor="_Toc173876111" w:history="1">
        <w:r w:rsidR="00DC355E" w:rsidRPr="00DC355E">
          <w:rPr>
            <w:rStyle w:val="affffff7"/>
            <w:rFonts w:hint="eastAsia"/>
            <w:noProof/>
          </w:rPr>
          <w:t>参考文献</w:t>
        </w:r>
        <w:r w:rsidR="00DC355E" w:rsidRPr="00DC355E">
          <w:rPr>
            <w:noProof/>
          </w:rPr>
          <w:tab/>
        </w:r>
        <w:r w:rsidR="00DC355E" w:rsidRPr="00DC355E">
          <w:rPr>
            <w:noProof/>
          </w:rPr>
          <w:fldChar w:fldCharType="begin"/>
        </w:r>
        <w:r w:rsidR="00DC355E" w:rsidRPr="00DC355E">
          <w:rPr>
            <w:noProof/>
          </w:rPr>
          <w:instrText xml:space="preserve"> PAGEREF _Toc173876111 \h </w:instrText>
        </w:r>
        <w:r w:rsidR="00DC355E" w:rsidRPr="00DC355E">
          <w:rPr>
            <w:noProof/>
          </w:rPr>
        </w:r>
        <w:r w:rsidR="00DC355E" w:rsidRPr="00DC355E">
          <w:rPr>
            <w:noProof/>
          </w:rPr>
          <w:fldChar w:fldCharType="separate"/>
        </w:r>
        <w:r w:rsidR="00176560">
          <w:rPr>
            <w:noProof/>
          </w:rPr>
          <w:t>13</w:t>
        </w:r>
        <w:r w:rsidR="00DC355E" w:rsidRPr="00DC355E">
          <w:rPr>
            <w:noProof/>
          </w:rPr>
          <w:fldChar w:fldCharType="end"/>
        </w:r>
      </w:hyperlink>
    </w:p>
    <w:p w14:paraId="02BC8262" w14:textId="4EA99CB9" w:rsidR="00DC355E" w:rsidRPr="00DC355E" w:rsidRDefault="00DC355E" w:rsidP="00DC355E">
      <w:pPr>
        <w:pStyle w:val="afffffc"/>
        <w:spacing w:after="360"/>
        <w:sectPr w:rsidR="00DC355E" w:rsidRPr="00DC355E" w:rsidSect="00DC355E">
          <w:headerReference w:type="even" r:id="rId15"/>
          <w:headerReference w:type="default" r:id="rId16"/>
          <w:footerReference w:type="default" r:id="rId17"/>
          <w:headerReference w:type="first" r:id="rId18"/>
          <w:pgSz w:w="11906" w:h="16838" w:code="9"/>
          <w:pgMar w:top="1928" w:right="1134" w:bottom="1134" w:left="1134" w:header="1418" w:footer="1134" w:gutter="284"/>
          <w:pgNumType w:fmt="upperRoman" w:start="1"/>
          <w:cols w:space="425"/>
          <w:formProt w:val="0"/>
          <w:docGrid w:linePitch="312"/>
        </w:sectPr>
      </w:pPr>
      <w:r w:rsidRPr="00DC355E">
        <w:fldChar w:fldCharType="end"/>
      </w:r>
    </w:p>
    <w:p w14:paraId="326B6805" w14:textId="77777777" w:rsidR="00342052" w:rsidRPr="00D903D7" w:rsidRDefault="00342052" w:rsidP="00342052">
      <w:pPr>
        <w:pStyle w:val="a6"/>
        <w:spacing w:before="900" w:after="360"/>
      </w:pPr>
      <w:bookmarkStart w:id="24" w:name="_Toc173876074"/>
      <w:bookmarkStart w:id="25" w:name="BookMark2"/>
      <w:bookmarkEnd w:id="17"/>
      <w:r w:rsidRPr="00D903D7">
        <w:rPr>
          <w:spacing w:val="320"/>
        </w:rPr>
        <w:lastRenderedPageBreak/>
        <w:t>前</w:t>
      </w:r>
      <w:r w:rsidRPr="00D903D7">
        <w:t>言</w:t>
      </w:r>
      <w:bookmarkEnd w:id="18"/>
      <w:bookmarkEnd w:id="19"/>
      <w:bookmarkEnd w:id="20"/>
      <w:bookmarkEnd w:id="21"/>
      <w:bookmarkEnd w:id="22"/>
      <w:bookmarkEnd w:id="23"/>
      <w:bookmarkEnd w:id="24"/>
    </w:p>
    <w:p w14:paraId="5B3DB7EA" w14:textId="77777777" w:rsidR="00342052" w:rsidRPr="00D903D7" w:rsidRDefault="00342052" w:rsidP="00342052">
      <w:pPr>
        <w:pStyle w:val="affff6"/>
        <w:ind w:firstLine="420"/>
      </w:pPr>
      <w:r w:rsidRPr="00D903D7">
        <w:rPr>
          <w:rFonts w:hint="eastAsia"/>
        </w:rPr>
        <w:t>本文件按照GB/T 1.1—2020《标准化工作导则  第1部分：标准化文件的结构和起草规则》的规定起草。</w:t>
      </w:r>
    </w:p>
    <w:p w14:paraId="09F95FAE" w14:textId="14D21A0A" w:rsidR="00342052" w:rsidRPr="00D903D7" w:rsidRDefault="00342052" w:rsidP="00342052">
      <w:pPr>
        <w:pStyle w:val="affff6"/>
        <w:ind w:firstLine="420"/>
      </w:pPr>
      <w:r w:rsidRPr="00D903D7">
        <w:rPr>
          <w:rFonts w:hint="eastAsia"/>
        </w:rPr>
        <w:t xml:space="preserve">本文件由中国智力残疾人及亲友协会提出并归口。 </w:t>
      </w:r>
    </w:p>
    <w:p w14:paraId="35B05228" w14:textId="26BC75C0" w:rsidR="00342052" w:rsidRPr="00D903D7" w:rsidRDefault="00342052" w:rsidP="00342052">
      <w:pPr>
        <w:pStyle w:val="affff6"/>
        <w:ind w:firstLine="420"/>
      </w:pPr>
      <w:r w:rsidRPr="00D903D7">
        <w:rPr>
          <w:rFonts w:hint="eastAsia"/>
        </w:rPr>
        <w:t>本文件起草单位：</w:t>
      </w:r>
      <w:r w:rsidR="00AA1637" w:rsidRPr="00AA1637">
        <w:rPr>
          <w:rFonts w:hint="eastAsia"/>
        </w:rPr>
        <w:t>北京市海淀区融爱融乐心智障碍者家庭支持中心</w:t>
      </w:r>
      <w:r w:rsidR="00AA1637">
        <w:rPr>
          <w:rFonts w:hint="eastAsia"/>
        </w:rPr>
        <w:t>，</w:t>
      </w:r>
      <w:r w:rsidR="00AA1637" w:rsidRPr="00AA1637">
        <w:rPr>
          <w:rFonts w:hint="eastAsia"/>
        </w:rPr>
        <w:t>北京市晓更助残基金会</w:t>
      </w:r>
      <w:r w:rsidR="00AA1637">
        <w:rPr>
          <w:rFonts w:hint="eastAsia"/>
        </w:rPr>
        <w:t>，</w:t>
      </w:r>
      <w:r w:rsidR="00CE2486">
        <w:rPr>
          <w:rFonts w:hint="eastAsia"/>
        </w:rPr>
        <w:t>北京星巴克公益基金会，</w:t>
      </w:r>
      <w:r w:rsidR="00AA1637" w:rsidRPr="00AA1637">
        <w:rPr>
          <w:rFonts w:hint="eastAsia"/>
        </w:rPr>
        <w:t>北京外企人力资源服务有限公司</w:t>
      </w:r>
      <w:r w:rsidR="00AA1637">
        <w:rPr>
          <w:rFonts w:hint="eastAsia"/>
        </w:rPr>
        <w:t>。</w:t>
      </w:r>
    </w:p>
    <w:p w14:paraId="09C757B2" w14:textId="77777777" w:rsidR="00342052" w:rsidRPr="00D903D7" w:rsidRDefault="00342052" w:rsidP="00342052">
      <w:pPr>
        <w:pStyle w:val="affff6"/>
        <w:ind w:firstLine="420"/>
      </w:pPr>
      <w:r w:rsidRPr="00D903D7">
        <w:rPr>
          <w:rFonts w:hint="eastAsia"/>
        </w:rPr>
        <w:t>本文件主要起草人：</w:t>
      </w:r>
    </w:p>
    <w:p w14:paraId="78E8ADFB" w14:textId="2B04571C" w:rsidR="00342052" w:rsidRPr="00D903D7" w:rsidRDefault="00CE2486" w:rsidP="00342052">
      <w:pPr>
        <w:pStyle w:val="affff6"/>
        <w:ind w:firstLine="420"/>
      </w:pPr>
      <w:r w:rsidRPr="00CE2486">
        <w:rPr>
          <w:rFonts w:hint="eastAsia"/>
        </w:rPr>
        <w:t>本文件为首次发布。</w:t>
      </w:r>
    </w:p>
    <w:p w14:paraId="47AA7B01" w14:textId="484CA465" w:rsidR="00342052" w:rsidRPr="00D903D7" w:rsidRDefault="00342052" w:rsidP="00342052">
      <w:pPr>
        <w:pStyle w:val="affff6"/>
        <w:ind w:firstLine="420"/>
        <w:sectPr w:rsidR="00342052" w:rsidRPr="00D903D7" w:rsidSect="00DC355E">
          <w:pgSz w:w="11906" w:h="16838" w:code="9"/>
          <w:pgMar w:top="1928" w:right="1134" w:bottom="1134" w:left="1134" w:header="1418" w:footer="1134" w:gutter="284"/>
          <w:pgNumType w:fmt="upperRoman"/>
          <w:cols w:space="425"/>
          <w:formProt w:val="0"/>
          <w:docGrid w:linePitch="312"/>
        </w:sectPr>
      </w:pPr>
    </w:p>
    <w:p w14:paraId="4DA5F1D7" w14:textId="77777777" w:rsidR="00894836" w:rsidRPr="00D903D7" w:rsidRDefault="00894836" w:rsidP="00093D25">
      <w:pPr>
        <w:spacing w:line="20" w:lineRule="exact"/>
        <w:jc w:val="center"/>
        <w:rPr>
          <w:rFonts w:ascii="SimHei" w:eastAsia="SimHei" w:hAnsi="SimHei"/>
          <w:sz w:val="32"/>
          <w:szCs w:val="32"/>
        </w:rPr>
      </w:pPr>
      <w:bookmarkStart w:id="26" w:name="BookMark4"/>
      <w:bookmarkEnd w:id="25"/>
    </w:p>
    <w:p w14:paraId="723BB3EC" w14:textId="77777777" w:rsidR="00894836" w:rsidRPr="00D903D7" w:rsidRDefault="00894836" w:rsidP="00093D25">
      <w:pPr>
        <w:spacing w:line="20" w:lineRule="exact"/>
        <w:jc w:val="center"/>
        <w:rPr>
          <w:rFonts w:ascii="SimHei" w:eastAsia="SimHei" w:hAnsi="SimHei"/>
          <w:sz w:val="32"/>
          <w:szCs w:val="32"/>
        </w:rPr>
      </w:pPr>
    </w:p>
    <w:sdt>
      <w:sdtPr>
        <w:tag w:val="NEW_STAND_NAME"/>
        <w:id w:val="595910757"/>
        <w:lock w:val="sdtLocked"/>
        <w:placeholder>
          <w:docPart w:val="77839F7C3A8440FE915E8BBE20C0F33E"/>
        </w:placeholder>
      </w:sdtPr>
      <w:sdtEndPr/>
      <w:sdtContent>
        <w:bookmarkStart w:id="27" w:name="NEW_STAND_NAME" w:displacedByCustomXml="prev"/>
        <w:p w14:paraId="7772575F" w14:textId="5EB73A24" w:rsidR="00F26B7E" w:rsidRPr="00D903D7" w:rsidRDefault="00FF3B16" w:rsidP="002F1488">
          <w:pPr>
            <w:pStyle w:val="afffffffff1"/>
            <w:spacing w:beforeLines="100" w:before="240" w:afterLines="220" w:after="528"/>
          </w:pPr>
          <w:r w:rsidRPr="00FF3B16">
            <w:rPr>
              <w:rFonts w:hint="eastAsia"/>
            </w:rPr>
            <w:t>心智障碍者融合就业雇主团体标准</w:t>
          </w:r>
        </w:p>
      </w:sdtContent>
    </w:sdt>
    <w:bookmarkEnd w:id="27" w:displacedByCustomXml="prev"/>
    <w:p w14:paraId="788ED46A" w14:textId="77777777" w:rsidR="00E2552F" w:rsidRPr="00D903D7"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70655960"/>
      <w:bookmarkStart w:id="38" w:name="_Toc171283780"/>
      <w:bookmarkStart w:id="39" w:name="_Toc171283847"/>
      <w:bookmarkStart w:id="40" w:name="_Toc171886908"/>
      <w:bookmarkStart w:id="41" w:name="_Toc173707483"/>
      <w:bookmarkStart w:id="42" w:name="_Toc173707593"/>
      <w:bookmarkStart w:id="43" w:name="_Toc173876075"/>
      <w:r w:rsidRPr="00D903D7">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3D127AA" w14:textId="76986BBE" w:rsidR="00342052" w:rsidRPr="00D903D7" w:rsidRDefault="00342052" w:rsidP="00342052">
      <w:pPr>
        <w:pStyle w:val="affff6"/>
        <w:ind w:firstLine="420"/>
      </w:pPr>
      <w:bookmarkStart w:id="44" w:name="_Toc17233326"/>
      <w:bookmarkStart w:id="45" w:name="_Toc17233334"/>
      <w:bookmarkStart w:id="46" w:name="_Toc24884212"/>
      <w:bookmarkStart w:id="47" w:name="_Toc24884219"/>
      <w:bookmarkStart w:id="48" w:name="_Toc26648466"/>
      <w:r w:rsidRPr="00D903D7">
        <w:rPr>
          <w:rFonts w:hint="eastAsia"/>
        </w:rPr>
        <w:t>1.1 本标准规定了融合就业雇主在心智障碍者融合就业方面的基本要求，包括文化、制度、资源搭建等底层基础</w:t>
      </w:r>
      <w:r w:rsidR="00D53335" w:rsidRPr="00D903D7">
        <w:rPr>
          <w:rFonts w:hint="eastAsia"/>
        </w:rPr>
        <w:t>准备</w:t>
      </w:r>
      <w:r w:rsidRPr="00D903D7">
        <w:rPr>
          <w:rFonts w:hint="eastAsia"/>
        </w:rPr>
        <w:t>，以及岗位开发、招聘、培训、</w:t>
      </w:r>
      <w:r w:rsidR="00540A75">
        <w:rPr>
          <w:rFonts w:hint="eastAsia"/>
        </w:rPr>
        <w:t>在岗管理</w:t>
      </w:r>
      <w:r w:rsidRPr="00D903D7">
        <w:rPr>
          <w:rFonts w:hint="eastAsia"/>
        </w:rPr>
        <w:t>、员工关怀与发展等关键环节的规范</w:t>
      </w:r>
      <w:r w:rsidR="00B10A18">
        <w:rPr>
          <w:rFonts w:hint="eastAsia"/>
        </w:rPr>
        <w:t>和建议</w:t>
      </w:r>
      <w:r w:rsidRPr="00D903D7">
        <w:rPr>
          <w:rFonts w:hint="eastAsia"/>
        </w:rPr>
        <w:t>。</w:t>
      </w:r>
    </w:p>
    <w:p w14:paraId="1A77DEEC" w14:textId="7BEEA8BF" w:rsidR="008B0C9C" w:rsidRPr="00D903D7" w:rsidRDefault="00342052" w:rsidP="00342052">
      <w:pPr>
        <w:pStyle w:val="affff6"/>
        <w:ind w:firstLine="420"/>
      </w:pPr>
      <w:r w:rsidRPr="00D903D7">
        <w:rPr>
          <w:rFonts w:hint="eastAsia"/>
        </w:rPr>
        <w:t>1.2 本标准适用于所有</w:t>
      </w:r>
      <w:r w:rsidR="002F5152" w:rsidRPr="00D903D7">
        <w:rPr>
          <w:rFonts w:hint="eastAsia"/>
        </w:rPr>
        <w:t>已招录</w:t>
      </w:r>
      <w:r w:rsidRPr="00D903D7">
        <w:rPr>
          <w:rFonts w:hint="eastAsia"/>
        </w:rPr>
        <w:t>或</w:t>
      </w:r>
      <w:r w:rsidR="002F5152" w:rsidRPr="00D903D7">
        <w:rPr>
          <w:rFonts w:hint="eastAsia"/>
        </w:rPr>
        <w:t>有意向</w:t>
      </w:r>
      <w:r w:rsidRPr="00D903D7">
        <w:rPr>
          <w:rFonts w:hint="eastAsia"/>
        </w:rPr>
        <w:t>心智障碍者作为员工，并愿意为心智障碍者提供稳定就业机会的用人单位，</w:t>
      </w:r>
      <w:r w:rsidR="00EE369C" w:rsidRPr="00D903D7">
        <w:rPr>
          <w:rFonts w:hint="eastAsia"/>
        </w:rPr>
        <w:t>尤其是计划申请享受就业惠残政策的市场主体，</w:t>
      </w:r>
      <w:r w:rsidRPr="00D903D7">
        <w:rPr>
          <w:rFonts w:hint="eastAsia"/>
        </w:rPr>
        <w:t>包括营利性</w:t>
      </w:r>
      <w:r w:rsidR="005844D7" w:rsidRPr="00D903D7">
        <w:rPr>
          <w:rFonts w:hint="eastAsia"/>
        </w:rPr>
        <w:t>企业</w:t>
      </w:r>
      <w:r w:rsidRPr="00D903D7">
        <w:rPr>
          <w:rFonts w:hint="eastAsia"/>
        </w:rPr>
        <w:t>和非营利性机构。以下统称为融合就业雇主。</w:t>
      </w:r>
    </w:p>
    <w:p w14:paraId="03AFB351" w14:textId="77777777" w:rsidR="00E2552F" w:rsidRPr="00D903D7" w:rsidRDefault="00E2552F" w:rsidP="00A77CCB">
      <w:pPr>
        <w:pStyle w:val="affc"/>
        <w:spacing w:before="240" w:after="240"/>
      </w:pPr>
      <w:bookmarkStart w:id="49" w:name="_Toc26718931"/>
      <w:bookmarkStart w:id="50" w:name="_Toc26986531"/>
      <w:bookmarkStart w:id="51" w:name="_Toc26986772"/>
      <w:bookmarkStart w:id="52" w:name="_Toc97192965"/>
      <w:bookmarkStart w:id="53" w:name="_Toc170655961"/>
      <w:bookmarkStart w:id="54" w:name="_Toc171283781"/>
      <w:bookmarkStart w:id="55" w:name="_Toc171283848"/>
      <w:bookmarkStart w:id="56" w:name="_Toc171886909"/>
      <w:bookmarkStart w:id="57" w:name="_Toc173707484"/>
      <w:bookmarkStart w:id="58" w:name="_Toc173707594"/>
      <w:bookmarkStart w:id="59" w:name="_Toc173876076"/>
      <w:r w:rsidRPr="00D903D7">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BED2E04EAF2F4A6B9D07BCE1434B8E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67EEB05" w14:textId="77777777" w:rsidR="008A57E6" w:rsidRPr="00D903D7" w:rsidRDefault="008A57E6" w:rsidP="008A57E6">
          <w:pPr>
            <w:pStyle w:val="affff6"/>
            <w:ind w:firstLine="420"/>
          </w:pPr>
          <w:r w:rsidRPr="00D903D7">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9693F7" w14:textId="152B22C6" w:rsidR="00342052" w:rsidRPr="00D903D7" w:rsidRDefault="000632A4" w:rsidP="00342052">
      <w:pPr>
        <w:pStyle w:val="affff6"/>
        <w:ind w:firstLine="420"/>
        <w:rPr>
          <w:sz w:val="24"/>
          <w:szCs w:val="22"/>
        </w:rPr>
      </w:pPr>
      <w:r w:rsidRPr="00D903D7">
        <w:t xml:space="preserve">GB </w:t>
      </w:r>
      <w:r w:rsidR="00342052" w:rsidRPr="00D903D7">
        <w:rPr>
          <w:rFonts w:hint="eastAsia"/>
        </w:rPr>
        <w:t xml:space="preserve">55019-2021 建筑与市政工程无障碍通用规范 </w:t>
      </w:r>
    </w:p>
    <w:p w14:paraId="0FB73091" w14:textId="77777777" w:rsidR="00342052" w:rsidRPr="00D903D7" w:rsidRDefault="00342052" w:rsidP="00342052">
      <w:pPr>
        <w:pStyle w:val="affff6"/>
        <w:ind w:firstLine="420"/>
      </w:pPr>
      <w:r w:rsidRPr="00D903D7">
        <w:rPr>
          <w:rFonts w:hint="eastAsia"/>
        </w:rPr>
        <w:t xml:space="preserve">GB 50763-2012 无障碍设计规范 </w:t>
      </w:r>
    </w:p>
    <w:p w14:paraId="01CEE93F" w14:textId="3983610B" w:rsidR="00342052" w:rsidRPr="00D903D7" w:rsidRDefault="00342052" w:rsidP="00342052">
      <w:pPr>
        <w:pStyle w:val="affff6"/>
        <w:ind w:firstLine="420"/>
      </w:pPr>
      <w:r w:rsidRPr="00D903D7">
        <w:rPr>
          <w:rFonts w:hint="eastAsia"/>
        </w:rPr>
        <w:t>GB/T 37516</w:t>
      </w:r>
      <w:r w:rsidR="00B10A18">
        <w:rPr>
          <w:rFonts w:hint="eastAsia"/>
        </w:rPr>
        <w:t>-</w:t>
      </w:r>
      <w:r w:rsidRPr="00D903D7">
        <w:rPr>
          <w:rFonts w:hint="eastAsia"/>
        </w:rPr>
        <w:t xml:space="preserve">2019 就业年龄段智力、精神及重度肢体残疾人托养服务规范 </w:t>
      </w:r>
    </w:p>
    <w:p w14:paraId="79D6BCB2" w14:textId="77777777" w:rsidR="00342052" w:rsidRPr="00D903D7" w:rsidRDefault="00342052" w:rsidP="00342052">
      <w:pPr>
        <w:pStyle w:val="affff6"/>
        <w:ind w:firstLine="420"/>
      </w:pPr>
      <w:r w:rsidRPr="00D903D7">
        <w:rPr>
          <w:rFonts w:hint="eastAsia"/>
        </w:rPr>
        <w:t>GB/T 26341-2010 残疾人残疾分类和分级</w:t>
      </w:r>
    </w:p>
    <w:p w14:paraId="3E11FC51" w14:textId="77777777" w:rsidR="00342052" w:rsidRPr="00D903D7" w:rsidRDefault="00342052" w:rsidP="00342052">
      <w:pPr>
        <w:pStyle w:val="affff6"/>
        <w:ind w:firstLine="420"/>
      </w:pPr>
      <w:r w:rsidRPr="00D903D7">
        <w:rPr>
          <w:rFonts w:hint="eastAsia"/>
        </w:rPr>
        <w:t>GB/T 32417-2015  信息技术 用于老年人和残疾人的办公设备可访问性指南</w:t>
      </w:r>
    </w:p>
    <w:p w14:paraId="53097F60" w14:textId="77777777" w:rsidR="00342052" w:rsidRPr="00D903D7" w:rsidRDefault="00342052" w:rsidP="00342052">
      <w:pPr>
        <w:pStyle w:val="affff6"/>
        <w:ind w:firstLine="420"/>
      </w:pPr>
      <w:r w:rsidRPr="00D903D7">
        <w:rPr>
          <w:rFonts w:hint="eastAsia"/>
        </w:rPr>
        <w:t>GB/Z 36471-2018 信息技术 包括老年人和残疾人的所有用户可访问的图标和符号设计指南</w:t>
      </w:r>
    </w:p>
    <w:p w14:paraId="2E685873" w14:textId="77777777" w:rsidR="00342052" w:rsidRPr="00D903D7" w:rsidRDefault="00342052" w:rsidP="00342052">
      <w:pPr>
        <w:pStyle w:val="affff6"/>
        <w:ind w:firstLine="420"/>
      </w:pPr>
      <w:r w:rsidRPr="00D903D7">
        <w:rPr>
          <w:rFonts w:hint="eastAsia"/>
        </w:rPr>
        <w:t>GZB 4-07-03-01 职业指导师国家职业标准（2023）</w:t>
      </w:r>
    </w:p>
    <w:p w14:paraId="4E0AC1F5" w14:textId="77777777" w:rsidR="00AA6EC9" w:rsidRPr="00D903D7" w:rsidRDefault="00AA6EC9" w:rsidP="00F65893">
      <w:pPr>
        <w:pStyle w:val="affff6"/>
        <w:ind w:firstLine="420"/>
      </w:pPr>
    </w:p>
    <w:p w14:paraId="0DBFB51D" w14:textId="77777777" w:rsidR="00B265BC" w:rsidRPr="00D903D7" w:rsidRDefault="00FD59EB" w:rsidP="00FD59EB">
      <w:pPr>
        <w:pStyle w:val="affc"/>
        <w:spacing w:before="240" w:after="240"/>
      </w:pPr>
      <w:bookmarkStart w:id="60" w:name="_Toc97192966"/>
      <w:bookmarkStart w:id="61" w:name="_Toc170655962"/>
      <w:bookmarkStart w:id="62" w:name="_Toc171283782"/>
      <w:bookmarkStart w:id="63" w:name="_Toc171283849"/>
      <w:bookmarkStart w:id="64" w:name="_Toc171886910"/>
      <w:bookmarkStart w:id="65" w:name="_Toc173707485"/>
      <w:bookmarkStart w:id="66" w:name="_Toc173707595"/>
      <w:bookmarkStart w:id="67" w:name="_Toc173876077"/>
      <w:r w:rsidRPr="00D903D7">
        <w:rPr>
          <w:rFonts w:hint="eastAsia"/>
          <w:szCs w:val="21"/>
        </w:rPr>
        <w:t>术语和定义</w:t>
      </w:r>
      <w:bookmarkEnd w:id="60"/>
      <w:bookmarkEnd w:id="61"/>
      <w:bookmarkEnd w:id="62"/>
      <w:bookmarkEnd w:id="63"/>
      <w:bookmarkEnd w:id="64"/>
      <w:bookmarkEnd w:id="65"/>
      <w:bookmarkEnd w:id="66"/>
      <w:bookmarkEnd w:id="67"/>
    </w:p>
    <w:bookmarkStart w:id="68" w:name="_Toc26986532" w:displacedByCustomXml="next"/>
    <w:bookmarkEnd w:id="68" w:displacedByCustomXml="next"/>
    <w:sdt>
      <w:sdtPr>
        <w:id w:val="-1909835108"/>
        <w:placeholder>
          <w:docPart w:val="DD53C53D2CA6427599925E8F20D3111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E93DC99" w14:textId="7D121CBB" w:rsidR="003C010C" w:rsidRPr="00D903D7" w:rsidRDefault="00342052" w:rsidP="0078598D">
          <w:pPr>
            <w:pStyle w:val="affff6"/>
            <w:ind w:firstLine="420"/>
          </w:pPr>
          <w:r w:rsidRPr="00D903D7">
            <w:t>下列术语和定义适用于本文件。</w:t>
          </w:r>
        </w:p>
      </w:sdtContent>
    </w:sdt>
    <w:p w14:paraId="5982A2DC" w14:textId="77777777" w:rsidR="004B3E93" w:rsidRPr="00D903D7" w:rsidRDefault="004B3E93" w:rsidP="002A1260">
      <w:pPr>
        <w:pStyle w:val="affff6"/>
        <w:ind w:firstLine="420"/>
      </w:pPr>
    </w:p>
    <w:p w14:paraId="649972C6" w14:textId="6E768573" w:rsidR="00342052" w:rsidRPr="00D903D7" w:rsidRDefault="00342052" w:rsidP="0078598D">
      <w:pPr>
        <w:pStyle w:val="affffffffffe"/>
        <w:ind w:left="420" w:hangingChars="200" w:hanging="420"/>
        <w:rPr>
          <w:rFonts w:ascii="SimHei" w:eastAsia="SimHei" w:hAnsi="SimHei"/>
        </w:rPr>
      </w:pPr>
      <w:r w:rsidRPr="00D903D7">
        <w:rPr>
          <w:rFonts w:ascii="SimHei" w:eastAsia="SimHei" w:hAnsi="SimHei" w:hint="eastAsia"/>
        </w:rPr>
        <w:t xml:space="preserve">心智障碍者 Persons with Intellectual and Developmental Disabilities </w:t>
      </w:r>
    </w:p>
    <w:p w14:paraId="2C7DA00F" w14:textId="330445F5" w:rsidR="00C52060" w:rsidRPr="00D903D7" w:rsidRDefault="00342052" w:rsidP="0030679F">
      <w:pPr>
        <w:pStyle w:val="affff6"/>
        <w:ind w:firstLine="420"/>
      </w:pPr>
      <w:r w:rsidRPr="00D903D7">
        <w:rPr>
          <w:rFonts w:hint="eastAsia"/>
        </w:rPr>
        <w:t>心智障碍者主要指智力发育迟缓、孤独症谱系障碍、脑瘫</w:t>
      </w:r>
      <w:r w:rsidR="00A204D1" w:rsidRPr="00D903D7">
        <w:rPr>
          <w:rFonts w:hint="eastAsia"/>
        </w:rPr>
        <w:t>伴随智力障碍</w:t>
      </w:r>
      <w:r w:rsidRPr="00D903D7">
        <w:rPr>
          <w:rFonts w:hint="eastAsia"/>
        </w:rPr>
        <w:t>、唐氏综合征、后天脑部损伤、多重障碍及行为异常等原因而影响心智能力发展，</w:t>
      </w:r>
      <w:r w:rsidRPr="00540A75">
        <w:rPr>
          <w:rFonts w:hint="eastAsia"/>
        </w:rPr>
        <w:t>在参与社会生活过程中可能面临沟通理解、学习技能、获取信息和人际互动等方面障碍的人群。</w:t>
      </w:r>
      <w:r w:rsidR="0030679F" w:rsidRPr="00D903D7">
        <w:rPr>
          <w:rFonts w:hint="eastAsia"/>
        </w:rPr>
        <w:t>每位心智障碍者的具体能力和挑战都是</w:t>
      </w:r>
      <w:r w:rsidR="00AA1637">
        <w:rPr>
          <w:rFonts w:hint="eastAsia"/>
        </w:rPr>
        <w:t>差异化</w:t>
      </w:r>
      <w:r w:rsidR="0030679F" w:rsidRPr="00D903D7">
        <w:rPr>
          <w:rFonts w:hint="eastAsia"/>
        </w:rPr>
        <w:t>的，不能简单地用一个标签概括。在职场环境中，心智障碍者面临一些挑战，也拥有许多独特的就业优势，如专注力、诚实与直接、忠诚与稳定性、任务导向型思维</w:t>
      </w:r>
      <w:r w:rsidR="00AA1637">
        <w:rPr>
          <w:rFonts w:hint="eastAsia"/>
        </w:rPr>
        <w:t>，还能展现</w:t>
      </w:r>
      <w:r w:rsidR="0030679F" w:rsidRPr="00D903D7">
        <w:rPr>
          <w:rFonts w:hint="eastAsia"/>
        </w:rPr>
        <w:t>独特创造力与想象力等。</w:t>
      </w:r>
    </w:p>
    <w:p w14:paraId="6DD50EDD" w14:textId="68DBC1FC" w:rsidR="00342052" w:rsidRPr="00D903D7" w:rsidRDefault="00342052" w:rsidP="00342052">
      <w:pPr>
        <w:pStyle w:val="affff6"/>
        <w:ind w:firstLine="420"/>
      </w:pPr>
    </w:p>
    <w:p w14:paraId="21A81492" w14:textId="02748A61" w:rsidR="00342052" w:rsidRPr="00D903D7" w:rsidRDefault="00342052" w:rsidP="0078598D">
      <w:pPr>
        <w:pStyle w:val="affffffffffe"/>
        <w:ind w:left="420" w:hangingChars="200" w:hanging="420"/>
        <w:rPr>
          <w:rFonts w:ascii="SimHei" w:eastAsia="SimHei" w:hAnsi="SimHei"/>
        </w:rPr>
      </w:pPr>
      <w:r w:rsidRPr="00D903D7">
        <w:rPr>
          <w:rFonts w:ascii="SimHei" w:eastAsia="SimHei" w:hAnsi="SimHei" w:hint="eastAsia"/>
        </w:rPr>
        <w:t>融合就业  Inclusive Employment</w:t>
      </w:r>
    </w:p>
    <w:p w14:paraId="4829E840" w14:textId="4B2D8741" w:rsidR="00342052" w:rsidRPr="00D903D7" w:rsidRDefault="00342052" w:rsidP="0078598D">
      <w:pPr>
        <w:pStyle w:val="affff6"/>
        <w:ind w:firstLine="420"/>
      </w:pPr>
      <w:r w:rsidRPr="00D903D7">
        <w:rPr>
          <w:rFonts w:hint="eastAsia"/>
        </w:rPr>
        <w:t>融合就业是以联合国《残疾人权利公约》的原则为指引，以市场为导向，倡导在合理便利与</w:t>
      </w:r>
      <w:r w:rsidR="00E82CD3" w:rsidRPr="00D903D7">
        <w:rPr>
          <w:rFonts w:hint="eastAsia"/>
        </w:rPr>
        <w:t>不</w:t>
      </w:r>
      <w:r w:rsidRPr="00D903D7">
        <w:rPr>
          <w:rFonts w:hint="eastAsia"/>
        </w:rPr>
        <w:t>歧视条件下推动无障碍工作环境的建设，促进各种类型的</w:t>
      </w:r>
      <w:r w:rsidR="007D1C35" w:rsidRPr="00D903D7">
        <w:rPr>
          <w:rFonts w:hint="eastAsia"/>
        </w:rPr>
        <w:t>残疾人</w:t>
      </w:r>
      <w:r w:rsidRPr="00D903D7">
        <w:rPr>
          <w:rFonts w:hint="eastAsia"/>
        </w:rPr>
        <w:t xml:space="preserve">就业。本标准主要指心智障碍者在融合环境下、普通职场中与健全人一起工作，享有平等就业机会和待遇的就业形式。 </w:t>
      </w:r>
    </w:p>
    <w:p w14:paraId="37B80DEC" w14:textId="77777777" w:rsidR="00E82CD3" w:rsidRPr="00D903D7" w:rsidRDefault="00E82CD3" w:rsidP="00342052">
      <w:pPr>
        <w:pStyle w:val="affff6"/>
        <w:ind w:firstLine="420"/>
      </w:pPr>
    </w:p>
    <w:p w14:paraId="77C7DD8D" w14:textId="68120915" w:rsidR="00342052" w:rsidRPr="00D903D7" w:rsidRDefault="00342052" w:rsidP="00342052">
      <w:pPr>
        <w:pStyle w:val="affffffffffe"/>
        <w:ind w:left="420" w:hangingChars="200" w:hanging="420"/>
        <w:rPr>
          <w:rFonts w:ascii="SimHei" w:eastAsia="SimHei" w:hAnsi="SimHei"/>
        </w:rPr>
      </w:pPr>
      <w:r w:rsidRPr="00D903D7">
        <w:rPr>
          <w:rFonts w:ascii="SimHei" w:eastAsia="SimHei" w:hAnsi="SimHei" w:hint="eastAsia"/>
        </w:rPr>
        <w:t xml:space="preserve">支持性就业  Supported Employment </w:t>
      </w:r>
    </w:p>
    <w:p w14:paraId="498B60C2" w14:textId="15C24B4D" w:rsidR="00342052" w:rsidRPr="00D903D7" w:rsidRDefault="00342052" w:rsidP="00342052">
      <w:pPr>
        <w:pStyle w:val="affff6"/>
        <w:ind w:firstLine="420"/>
      </w:pPr>
      <w:r w:rsidRPr="00D903D7">
        <w:rPr>
          <w:rFonts w:hint="eastAsia"/>
        </w:rPr>
        <w:t>支持性就业是协助重度</w:t>
      </w:r>
      <w:r w:rsidR="007D1C35" w:rsidRPr="00D903D7">
        <w:rPr>
          <w:rFonts w:hint="eastAsia"/>
        </w:rPr>
        <w:t>残疾人</w:t>
      </w:r>
      <w:r w:rsidRPr="00D903D7">
        <w:rPr>
          <w:rFonts w:hint="eastAsia"/>
        </w:rPr>
        <w:t>进入融合环境就业的一种</w:t>
      </w:r>
      <w:r w:rsidR="007D1C35" w:rsidRPr="00D903D7">
        <w:rPr>
          <w:rFonts w:hint="eastAsia"/>
        </w:rPr>
        <w:t>服务</w:t>
      </w:r>
      <w:r w:rsidRPr="00D903D7">
        <w:rPr>
          <w:rFonts w:hint="eastAsia"/>
        </w:rPr>
        <w:t>模式，是目前公认的促进心智障碍者就业的有效途径。</w:t>
      </w:r>
      <w:r w:rsidR="0030679F" w:rsidRPr="00D903D7">
        <w:rPr>
          <w:rFonts w:hint="eastAsia"/>
        </w:rPr>
        <w:t>本标准里主要指</w:t>
      </w:r>
      <w:r w:rsidR="00B11F65" w:rsidRPr="00D903D7">
        <w:rPr>
          <w:rFonts w:hint="eastAsia"/>
        </w:rPr>
        <w:t>心智障碍</w:t>
      </w:r>
      <w:bookmarkStart w:id="69" w:name="_Hlk173146687"/>
      <w:r w:rsidR="00B11F65" w:rsidRPr="00D903D7">
        <w:rPr>
          <w:rFonts w:hint="eastAsia"/>
        </w:rPr>
        <w:t>者</w:t>
      </w:r>
      <w:bookmarkEnd w:id="69"/>
      <w:r w:rsidR="00B11F65" w:rsidRPr="00D903D7">
        <w:rPr>
          <w:rFonts w:hint="eastAsia"/>
        </w:rPr>
        <w:t>在就业辅导员专业的、系统的、持续性的支持下，在融合的工作环境中实现平等的、有薪酬的、稳定的就业。支持性就业的</w:t>
      </w:r>
      <w:r w:rsidR="00725648" w:rsidRPr="00D903D7">
        <w:rPr>
          <w:rFonts w:hint="eastAsia"/>
        </w:rPr>
        <w:t>关键</w:t>
      </w:r>
      <w:r w:rsidR="00B11F65" w:rsidRPr="00D903D7">
        <w:rPr>
          <w:rFonts w:hint="eastAsia"/>
        </w:rPr>
        <w:t>步骤包括：</w:t>
      </w:r>
      <w:r w:rsidR="00725648" w:rsidRPr="00D903D7">
        <w:rPr>
          <w:rFonts w:hint="eastAsia"/>
        </w:rPr>
        <w:t>人岗匹配</w:t>
      </w:r>
      <w:r w:rsidR="00B11F65" w:rsidRPr="00D903D7">
        <w:rPr>
          <w:rFonts w:hint="eastAsia"/>
        </w:rPr>
        <w:t>、</w:t>
      </w:r>
      <w:r w:rsidR="00725648" w:rsidRPr="00D903D7">
        <w:rPr>
          <w:rFonts w:hint="eastAsia"/>
        </w:rPr>
        <w:t>专业支持、自然支持、疑难支持和解答、制度优化。</w:t>
      </w:r>
    </w:p>
    <w:p w14:paraId="030BDA1B" w14:textId="77777777" w:rsidR="00342052" w:rsidRPr="00D903D7" w:rsidRDefault="00342052" w:rsidP="00342052">
      <w:pPr>
        <w:pStyle w:val="affff6"/>
        <w:ind w:firstLine="420"/>
      </w:pPr>
    </w:p>
    <w:p w14:paraId="78BAF94C" w14:textId="2F7C7A70" w:rsidR="00342052" w:rsidRPr="00D903D7" w:rsidRDefault="00342052" w:rsidP="00342052">
      <w:pPr>
        <w:pStyle w:val="affffffffffe"/>
        <w:ind w:left="420" w:hangingChars="200" w:hanging="420"/>
        <w:rPr>
          <w:rFonts w:ascii="SimHei" w:eastAsia="SimHei" w:hAnsi="SimHei"/>
        </w:rPr>
      </w:pPr>
      <w:r w:rsidRPr="00D903D7">
        <w:rPr>
          <w:rFonts w:ascii="SimHei" w:eastAsia="SimHei" w:hAnsi="SimHei" w:hint="eastAsia"/>
        </w:rPr>
        <w:t>就业辅导员 Job Coach</w:t>
      </w:r>
    </w:p>
    <w:p w14:paraId="03AEC47E" w14:textId="2CAA9903" w:rsidR="002A1260" w:rsidRPr="00D903D7" w:rsidRDefault="00342052" w:rsidP="00342052">
      <w:pPr>
        <w:pStyle w:val="affff6"/>
        <w:ind w:firstLine="420"/>
      </w:pPr>
      <w:r w:rsidRPr="00D903D7">
        <w:rPr>
          <w:rFonts w:hint="eastAsia"/>
        </w:rPr>
        <w:lastRenderedPageBreak/>
        <w:t>就业辅导员是支持性就业</w:t>
      </w:r>
      <w:r w:rsidR="005844D7" w:rsidRPr="00D903D7">
        <w:rPr>
          <w:rFonts w:hint="eastAsia"/>
        </w:rPr>
        <w:t>过程中</w:t>
      </w:r>
      <w:r w:rsidRPr="00D903D7">
        <w:rPr>
          <w:rFonts w:hint="eastAsia"/>
        </w:rPr>
        <w:t>的关键支持角色，其直接与心智障碍者形成服务关系，同时通过心智障碍者与其家属、用人单位产生协同关系。</w:t>
      </w:r>
      <w:r w:rsidR="00725648" w:rsidRPr="00D903D7">
        <w:rPr>
          <w:rFonts w:hint="eastAsia"/>
        </w:rPr>
        <w:t>就业辅导员在工作场所为心智障碍者提供基于岗位要求的密集型支持，并协助</w:t>
      </w:r>
      <w:r w:rsidR="0030679F" w:rsidRPr="00D903D7">
        <w:rPr>
          <w:rFonts w:hint="eastAsia"/>
        </w:rPr>
        <w:t>用人单位</w:t>
      </w:r>
      <w:r w:rsidR="00725648" w:rsidRPr="00D903D7">
        <w:rPr>
          <w:rFonts w:hint="eastAsia"/>
        </w:rPr>
        <w:t>在就业环境中建立自然支持体系，在心智障碍者能够独立完成工作任务后</w:t>
      </w:r>
      <w:r w:rsidR="0030679F" w:rsidRPr="00D903D7">
        <w:rPr>
          <w:rFonts w:hint="eastAsia"/>
        </w:rPr>
        <w:t>退出工作现场，转而</w:t>
      </w:r>
      <w:r w:rsidR="00725648" w:rsidRPr="00D903D7">
        <w:rPr>
          <w:rFonts w:hint="eastAsia"/>
        </w:rPr>
        <w:t>提供渐退支持和跟踪反馈服务。</w:t>
      </w:r>
      <w:r w:rsidRPr="00D903D7">
        <w:rPr>
          <w:rFonts w:hint="eastAsia"/>
        </w:rPr>
        <w:t>在GZB 4-07-03-01职业指导师国家职业标准中，“残疾人就业辅导员”为“职业指导师”职业下增设工种。</w:t>
      </w:r>
    </w:p>
    <w:p w14:paraId="179008C7" w14:textId="77777777" w:rsidR="00E82CD3" w:rsidRPr="00D903D7" w:rsidRDefault="00E82CD3" w:rsidP="00E82CD3">
      <w:pPr>
        <w:pStyle w:val="affff6"/>
        <w:ind w:firstLine="420"/>
      </w:pPr>
    </w:p>
    <w:p w14:paraId="0BAD830D" w14:textId="2AC158FA" w:rsidR="00E82CD3" w:rsidRPr="00D903D7" w:rsidRDefault="00E82CD3" w:rsidP="008C2459">
      <w:pPr>
        <w:pStyle w:val="affffffffffe"/>
        <w:ind w:left="420" w:hangingChars="200" w:hanging="420"/>
        <w:rPr>
          <w:rFonts w:ascii="SimHei" w:eastAsia="SimHei" w:hAnsi="SimHei"/>
        </w:rPr>
      </w:pPr>
      <w:r w:rsidRPr="00D903D7">
        <w:rPr>
          <w:rFonts w:ascii="SimHei" w:eastAsia="SimHei" w:hAnsi="SimHei" w:hint="eastAsia"/>
        </w:rPr>
        <w:t>专业支持与自然支持 P</w:t>
      </w:r>
      <w:r w:rsidRPr="00D903D7">
        <w:rPr>
          <w:rFonts w:ascii="SimHei" w:eastAsia="SimHei" w:hAnsi="SimHei"/>
        </w:rPr>
        <w:t xml:space="preserve">rofessional </w:t>
      </w:r>
      <w:r w:rsidR="006A2A7E">
        <w:rPr>
          <w:rFonts w:ascii="SimHei" w:eastAsia="SimHei" w:hAnsi="SimHei" w:hint="eastAsia"/>
        </w:rPr>
        <w:t>S</w:t>
      </w:r>
      <w:r w:rsidRPr="00D903D7">
        <w:rPr>
          <w:rFonts w:ascii="SimHei" w:eastAsia="SimHei" w:hAnsi="SimHei"/>
        </w:rPr>
        <w:t xml:space="preserve">upport </w:t>
      </w:r>
      <w:r w:rsidRPr="00D903D7">
        <w:rPr>
          <w:rFonts w:ascii="SimHei" w:eastAsia="SimHei" w:hAnsi="SimHei" w:hint="eastAsia"/>
        </w:rPr>
        <w:t>and N</w:t>
      </w:r>
      <w:r w:rsidRPr="00D903D7">
        <w:rPr>
          <w:rFonts w:ascii="SimHei" w:eastAsia="SimHei" w:hAnsi="SimHei"/>
        </w:rPr>
        <w:t xml:space="preserve">atural </w:t>
      </w:r>
      <w:r w:rsidR="006A2A7E">
        <w:rPr>
          <w:rFonts w:ascii="SimHei" w:eastAsia="SimHei" w:hAnsi="SimHei" w:hint="eastAsia"/>
        </w:rPr>
        <w:t>S</w:t>
      </w:r>
      <w:r w:rsidRPr="00D903D7">
        <w:rPr>
          <w:rFonts w:ascii="SimHei" w:eastAsia="SimHei" w:hAnsi="SimHei"/>
        </w:rPr>
        <w:t>upport</w:t>
      </w:r>
    </w:p>
    <w:p w14:paraId="73C48BDD" w14:textId="0E7E55D3" w:rsidR="00E82CD3" w:rsidRPr="00D903D7" w:rsidRDefault="00E82CD3" w:rsidP="00E82CD3">
      <w:pPr>
        <w:pStyle w:val="afffffffffff"/>
        <w:ind w:left="420" w:hangingChars="200" w:hanging="420"/>
        <w:rPr>
          <w:rFonts w:ascii="SimHei" w:eastAsia="SimHei" w:hAnsi="SimHei"/>
        </w:rPr>
      </w:pPr>
      <w:r w:rsidRPr="00D903D7">
        <w:rPr>
          <w:rFonts w:ascii="SimHei" w:eastAsia="SimHei" w:hAnsi="SimHei" w:hint="eastAsia"/>
        </w:rPr>
        <w:t>专业支持</w:t>
      </w:r>
      <w:r w:rsidR="006A2A7E">
        <w:rPr>
          <w:rFonts w:ascii="SimHei" w:eastAsia="SimHei" w:hAnsi="SimHei" w:hint="eastAsia"/>
        </w:rPr>
        <w:t xml:space="preserve"> </w:t>
      </w:r>
      <w:r w:rsidR="006A2A7E" w:rsidRPr="00D903D7">
        <w:rPr>
          <w:rFonts w:ascii="SimHei" w:eastAsia="SimHei" w:hAnsi="SimHei" w:hint="eastAsia"/>
        </w:rPr>
        <w:t>P</w:t>
      </w:r>
      <w:r w:rsidR="006A2A7E" w:rsidRPr="00D903D7">
        <w:rPr>
          <w:rFonts w:ascii="SimHei" w:eastAsia="SimHei" w:hAnsi="SimHei"/>
        </w:rPr>
        <w:t xml:space="preserve">rofessional </w:t>
      </w:r>
      <w:r w:rsidR="006A2A7E">
        <w:rPr>
          <w:rFonts w:ascii="SimHei" w:eastAsia="SimHei" w:hAnsi="SimHei" w:hint="eastAsia"/>
        </w:rPr>
        <w:t>S</w:t>
      </w:r>
      <w:r w:rsidR="006A2A7E" w:rsidRPr="00D903D7">
        <w:rPr>
          <w:rFonts w:ascii="SimHei" w:eastAsia="SimHei" w:hAnsi="SimHei"/>
        </w:rPr>
        <w:t>upport</w:t>
      </w:r>
    </w:p>
    <w:p w14:paraId="3890EC81" w14:textId="2D7BD40B" w:rsidR="00725648" w:rsidRPr="00D903D7" w:rsidRDefault="00725648" w:rsidP="00E82CD3">
      <w:pPr>
        <w:pStyle w:val="affff6"/>
        <w:ind w:firstLine="420"/>
      </w:pPr>
      <w:r w:rsidRPr="00D903D7">
        <w:rPr>
          <w:rFonts w:hint="eastAsia"/>
        </w:rPr>
        <w:t>在心智障碍者融合就业环境中，专业支持是指由第三方专业机构或企业内部的就业辅导员为心智障碍员工提供的系统性、针对性的支持性就业服务，帮助心智障碍员工实现稳定就业和职业发展，同时提升企业的社会责任感和形象。</w:t>
      </w:r>
    </w:p>
    <w:p w14:paraId="360594F7" w14:textId="77777777" w:rsidR="00725648" w:rsidRPr="00D903D7" w:rsidRDefault="00725648" w:rsidP="00E82CD3">
      <w:pPr>
        <w:pStyle w:val="affff6"/>
        <w:ind w:firstLine="420"/>
      </w:pPr>
    </w:p>
    <w:p w14:paraId="08EC37E9" w14:textId="540DA61E" w:rsidR="00E82CD3" w:rsidRPr="00D903D7" w:rsidRDefault="00E82CD3" w:rsidP="00E82CD3">
      <w:pPr>
        <w:pStyle w:val="afffffffffff"/>
        <w:ind w:left="420" w:hangingChars="200" w:hanging="420"/>
        <w:rPr>
          <w:rFonts w:ascii="SimHei" w:eastAsia="SimHei" w:hAnsi="SimHei"/>
        </w:rPr>
      </w:pPr>
      <w:r w:rsidRPr="00D903D7">
        <w:rPr>
          <w:rFonts w:ascii="SimHei" w:eastAsia="SimHei" w:hAnsi="SimHei" w:hint="eastAsia"/>
        </w:rPr>
        <w:t>自然支持</w:t>
      </w:r>
      <w:r w:rsidR="006A2A7E">
        <w:rPr>
          <w:rFonts w:ascii="SimHei" w:eastAsia="SimHei" w:hAnsi="SimHei" w:hint="eastAsia"/>
        </w:rPr>
        <w:t xml:space="preserve"> </w:t>
      </w:r>
      <w:r w:rsidR="006A2A7E" w:rsidRPr="00D903D7">
        <w:rPr>
          <w:rFonts w:ascii="SimHei" w:eastAsia="SimHei" w:hAnsi="SimHei" w:hint="eastAsia"/>
        </w:rPr>
        <w:t>N</w:t>
      </w:r>
      <w:r w:rsidR="006A2A7E" w:rsidRPr="00D903D7">
        <w:rPr>
          <w:rFonts w:ascii="SimHei" w:eastAsia="SimHei" w:hAnsi="SimHei"/>
        </w:rPr>
        <w:t xml:space="preserve">atural </w:t>
      </w:r>
      <w:r w:rsidR="006A2A7E">
        <w:rPr>
          <w:rFonts w:ascii="SimHei" w:eastAsia="SimHei" w:hAnsi="SimHei" w:hint="eastAsia"/>
        </w:rPr>
        <w:t>S</w:t>
      </w:r>
      <w:r w:rsidR="006A2A7E" w:rsidRPr="00D903D7">
        <w:rPr>
          <w:rFonts w:ascii="SimHei" w:eastAsia="SimHei" w:hAnsi="SimHei"/>
        </w:rPr>
        <w:t>upport</w:t>
      </w:r>
    </w:p>
    <w:p w14:paraId="1A894B83" w14:textId="3B8D32FA" w:rsidR="00E82CD3" w:rsidRPr="00D903D7" w:rsidRDefault="00725648" w:rsidP="00725648">
      <w:pPr>
        <w:pStyle w:val="affff6"/>
        <w:ind w:firstLine="420"/>
      </w:pPr>
      <w:r w:rsidRPr="00D903D7">
        <w:rPr>
          <w:rFonts w:hint="eastAsia"/>
        </w:rPr>
        <w:t>在心智障碍者融合就业环境中，自然支持是指一种非正式的、嵌入日常工作流程中的支持方式，旨在帮助心智障碍员工更好地</w:t>
      </w:r>
      <w:r w:rsidR="00EE369C" w:rsidRPr="00540A75">
        <w:rPr>
          <w:rFonts w:hint="eastAsia"/>
        </w:rPr>
        <w:t>融入工作环境、</w:t>
      </w:r>
      <w:r w:rsidR="00C74BCC" w:rsidRPr="00D903D7">
        <w:rPr>
          <w:rFonts w:hint="eastAsia"/>
        </w:rPr>
        <w:t>完成工作任务</w:t>
      </w:r>
      <w:r w:rsidRPr="00D903D7">
        <w:rPr>
          <w:rFonts w:hint="eastAsia"/>
        </w:rPr>
        <w:t>，而无需显著增加团队或企业的额外工作量。自然支持通常由心智障碍员工的同事、上级或直接领导在日常工作中自然而然地提供。</w:t>
      </w:r>
    </w:p>
    <w:p w14:paraId="4B09DFE6" w14:textId="77777777" w:rsidR="007A5D3A" w:rsidRPr="00D903D7" w:rsidRDefault="007A5D3A" w:rsidP="007A5D3A">
      <w:pPr>
        <w:pStyle w:val="affff6"/>
        <w:ind w:firstLine="420"/>
      </w:pPr>
    </w:p>
    <w:p w14:paraId="130606E1" w14:textId="7045101E" w:rsidR="00342052" w:rsidRPr="00D903D7" w:rsidRDefault="00342052" w:rsidP="00342052">
      <w:pPr>
        <w:pStyle w:val="affc"/>
        <w:spacing w:before="240" w:after="240"/>
      </w:pPr>
      <w:bookmarkStart w:id="70" w:name="_Toc170655963"/>
      <w:bookmarkStart w:id="71" w:name="_Toc171283783"/>
      <w:bookmarkStart w:id="72" w:name="_Toc171283850"/>
      <w:bookmarkStart w:id="73" w:name="_Toc171886911"/>
      <w:bookmarkStart w:id="74" w:name="_Toc173707486"/>
      <w:bookmarkStart w:id="75" w:name="_Toc173707596"/>
      <w:bookmarkStart w:id="76" w:name="_Toc173876078"/>
      <w:r w:rsidRPr="00D903D7">
        <w:rPr>
          <w:rFonts w:hint="eastAsia"/>
        </w:rPr>
        <w:t>总体原则</w:t>
      </w:r>
      <w:bookmarkEnd w:id="70"/>
      <w:bookmarkEnd w:id="71"/>
      <w:bookmarkEnd w:id="72"/>
      <w:bookmarkEnd w:id="73"/>
      <w:bookmarkEnd w:id="74"/>
      <w:bookmarkEnd w:id="75"/>
      <w:bookmarkEnd w:id="76"/>
      <w:r w:rsidRPr="00D903D7">
        <w:rPr>
          <w:rFonts w:hint="eastAsia"/>
        </w:rPr>
        <w:t xml:space="preserve"> </w:t>
      </w:r>
    </w:p>
    <w:p w14:paraId="69429A69" w14:textId="6A393050" w:rsidR="00342052" w:rsidRPr="00D903D7" w:rsidRDefault="00342052" w:rsidP="00203015">
      <w:pPr>
        <w:pStyle w:val="affd"/>
        <w:spacing w:before="120" w:after="120"/>
      </w:pPr>
      <w:bookmarkStart w:id="77" w:name="_Toc170655964"/>
      <w:bookmarkStart w:id="78" w:name="_Toc171283784"/>
      <w:bookmarkStart w:id="79" w:name="_Toc171283851"/>
      <w:bookmarkStart w:id="80" w:name="_Toc171886912"/>
      <w:bookmarkStart w:id="81" w:name="_Toc173707487"/>
      <w:bookmarkStart w:id="82" w:name="_Toc173707597"/>
      <w:bookmarkStart w:id="83" w:name="_Toc173876079"/>
      <w:r w:rsidRPr="00D903D7">
        <w:rPr>
          <w:rFonts w:hint="eastAsia"/>
        </w:rPr>
        <w:t>不歧视</w:t>
      </w:r>
      <w:bookmarkEnd w:id="77"/>
      <w:bookmarkEnd w:id="78"/>
      <w:bookmarkEnd w:id="79"/>
      <w:bookmarkEnd w:id="80"/>
      <w:bookmarkEnd w:id="81"/>
      <w:bookmarkEnd w:id="82"/>
      <w:bookmarkEnd w:id="83"/>
    </w:p>
    <w:p w14:paraId="3F5B684F" w14:textId="1BA33C88" w:rsidR="007045E1" w:rsidRPr="00D903D7" w:rsidRDefault="00B34A16" w:rsidP="00B34A16">
      <w:pPr>
        <w:pStyle w:val="affffffffa"/>
      </w:pPr>
      <w:r w:rsidRPr="00540A75">
        <w:rPr>
          <w:rFonts w:hint="eastAsia"/>
        </w:rPr>
        <w:t>雇主应严格遵守相关法律法规，秉持平等无歧视的原则，积极履行按比例安排残疾人就业的法定义务，以实际行动展现社会责任。</w:t>
      </w:r>
    </w:p>
    <w:p w14:paraId="30BD802F" w14:textId="38464CCB" w:rsidR="007045E1" w:rsidRPr="00D903D7" w:rsidRDefault="007045E1" w:rsidP="007045E1">
      <w:pPr>
        <w:pStyle w:val="affffffffa"/>
      </w:pPr>
      <w:r w:rsidRPr="00D903D7">
        <w:rPr>
          <w:rFonts w:hint="eastAsia"/>
        </w:rPr>
        <w:t>雇主应视心智障碍者是具有人力资源价值的就业对象，在招聘、培训等环节中，采取支持措施为心智障碍者提供发展机会，不因心智障碍而歧视或排斥应聘者或员工。</w:t>
      </w:r>
    </w:p>
    <w:p w14:paraId="6DAC124E" w14:textId="3D09B3C4" w:rsidR="00342052" w:rsidRPr="00D903D7" w:rsidRDefault="006533FB" w:rsidP="00203015">
      <w:pPr>
        <w:pStyle w:val="affd"/>
        <w:spacing w:before="120" w:after="120"/>
      </w:pPr>
      <w:bookmarkStart w:id="84" w:name="_Toc173707488"/>
      <w:bookmarkStart w:id="85" w:name="_Toc173707598"/>
      <w:bookmarkStart w:id="86" w:name="_Toc171283785"/>
      <w:bookmarkStart w:id="87" w:name="_Toc171283852"/>
      <w:bookmarkStart w:id="88" w:name="_Toc171886913"/>
      <w:bookmarkStart w:id="89" w:name="_Toc173707489"/>
      <w:bookmarkStart w:id="90" w:name="_Toc173707599"/>
      <w:bookmarkStart w:id="91" w:name="_Toc173876080"/>
      <w:bookmarkEnd w:id="84"/>
      <w:bookmarkEnd w:id="85"/>
      <w:r w:rsidRPr="00D903D7">
        <w:rPr>
          <w:rFonts w:hint="eastAsia"/>
        </w:rPr>
        <w:t>弹性管理</w:t>
      </w:r>
      <w:bookmarkEnd w:id="86"/>
      <w:bookmarkEnd w:id="87"/>
      <w:bookmarkEnd w:id="88"/>
      <w:bookmarkEnd w:id="89"/>
      <w:bookmarkEnd w:id="90"/>
      <w:bookmarkEnd w:id="91"/>
    </w:p>
    <w:p w14:paraId="7D4734EA" w14:textId="476F7FD3" w:rsidR="00342052" w:rsidRPr="00D903D7" w:rsidRDefault="006533FB" w:rsidP="00342052">
      <w:pPr>
        <w:pStyle w:val="affff6"/>
        <w:ind w:firstLine="420"/>
      </w:pPr>
      <w:r w:rsidRPr="00D903D7">
        <w:rPr>
          <w:rFonts w:hint="eastAsia"/>
        </w:rPr>
        <w:t>雇主应理解和关注心智障碍职工的特殊需求和个体特点，采取灵活、包容和个性化的</w:t>
      </w:r>
      <w:r w:rsidR="007D1C35" w:rsidRPr="00D903D7">
        <w:rPr>
          <w:rFonts w:hint="eastAsia"/>
        </w:rPr>
        <w:t>人力资源</w:t>
      </w:r>
      <w:r w:rsidRPr="00D903D7">
        <w:rPr>
          <w:rFonts w:hint="eastAsia"/>
        </w:rPr>
        <w:t>管理方式，以</w:t>
      </w:r>
      <w:r w:rsidR="00AA1637">
        <w:rPr>
          <w:rFonts w:hint="eastAsia"/>
        </w:rPr>
        <w:t>减除</w:t>
      </w:r>
      <w:r w:rsidRPr="00D903D7">
        <w:rPr>
          <w:rFonts w:hint="eastAsia"/>
        </w:rPr>
        <w:t>心智障碍职工就业可能面临的各种挑战与限制，通过合理的岗位安排和任务分配，提供必要的支持措施</w:t>
      </w:r>
      <w:r w:rsidR="00534ACC" w:rsidRPr="00D903D7">
        <w:rPr>
          <w:rFonts w:hint="eastAsia"/>
        </w:rPr>
        <w:t>和合理便利</w:t>
      </w:r>
      <w:r w:rsidRPr="00D903D7">
        <w:rPr>
          <w:rFonts w:hint="eastAsia"/>
        </w:rPr>
        <w:t>帮助他们更好地融入工作环境、提高工作效率与质量。</w:t>
      </w:r>
    </w:p>
    <w:p w14:paraId="2FC5FB81" w14:textId="5069862A" w:rsidR="00342052" w:rsidRPr="00D903D7" w:rsidRDefault="00342052" w:rsidP="00203015">
      <w:pPr>
        <w:pStyle w:val="affd"/>
        <w:spacing w:before="120" w:after="120"/>
      </w:pPr>
      <w:bookmarkStart w:id="92" w:name="_Toc171283743"/>
      <w:bookmarkStart w:id="93" w:name="_Toc171283786"/>
      <w:bookmarkStart w:id="94" w:name="_Toc171283853"/>
      <w:bookmarkStart w:id="95" w:name="_Toc171886914"/>
      <w:bookmarkStart w:id="96" w:name="_Toc170655966"/>
      <w:bookmarkStart w:id="97" w:name="_Toc171283787"/>
      <w:bookmarkStart w:id="98" w:name="_Toc171283854"/>
      <w:bookmarkStart w:id="99" w:name="_Toc171886915"/>
      <w:bookmarkStart w:id="100" w:name="_Toc173707490"/>
      <w:bookmarkStart w:id="101" w:name="_Toc173707600"/>
      <w:bookmarkStart w:id="102" w:name="_Toc173876081"/>
      <w:bookmarkEnd w:id="92"/>
      <w:bookmarkEnd w:id="93"/>
      <w:bookmarkEnd w:id="94"/>
      <w:bookmarkEnd w:id="95"/>
      <w:r w:rsidRPr="00D903D7">
        <w:rPr>
          <w:rFonts w:hint="eastAsia"/>
        </w:rPr>
        <w:t>融合发展</w:t>
      </w:r>
      <w:bookmarkEnd w:id="96"/>
      <w:bookmarkEnd w:id="97"/>
      <w:bookmarkEnd w:id="98"/>
      <w:bookmarkEnd w:id="99"/>
      <w:bookmarkEnd w:id="100"/>
      <w:bookmarkEnd w:id="101"/>
      <w:bookmarkEnd w:id="102"/>
    </w:p>
    <w:p w14:paraId="594E5F80" w14:textId="3B28F999" w:rsidR="00342052" w:rsidRPr="00D903D7" w:rsidRDefault="00342052" w:rsidP="00342052">
      <w:pPr>
        <w:pStyle w:val="affff6"/>
        <w:ind w:firstLine="420"/>
      </w:pPr>
      <w:r w:rsidRPr="00D903D7">
        <w:rPr>
          <w:rFonts w:hint="eastAsia"/>
        </w:rPr>
        <w:t>雇主须将融合就业理念融入企业战略目标、贯穿于经营全过程，使心智障碍者融合用工管理与企业整体管理水平及人力资源管理体系相适应</w:t>
      </w:r>
      <w:r w:rsidR="007D1C35" w:rsidRPr="00D903D7">
        <w:rPr>
          <w:rFonts w:hint="eastAsia"/>
        </w:rPr>
        <w:t>，实现心智障碍职工与企业的共赢发展</w:t>
      </w:r>
      <w:r w:rsidRPr="00D903D7">
        <w:rPr>
          <w:rFonts w:hint="eastAsia"/>
        </w:rPr>
        <w:t>。</w:t>
      </w:r>
    </w:p>
    <w:p w14:paraId="2EB290F6" w14:textId="40D9360B" w:rsidR="00342052" w:rsidRPr="00D903D7" w:rsidRDefault="00342052" w:rsidP="00203015">
      <w:pPr>
        <w:pStyle w:val="affd"/>
        <w:spacing w:before="120" w:after="120"/>
      </w:pPr>
      <w:bookmarkStart w:id="103" w:name="_Toc170655967"/>
      <w:bookmarkStart w:id="104" w:name="_Toc171283788"/>
      <w:bookmarkStart w:id="105" w:name="_Toc171283855"/>
      <w:bookmarkStart w:id="106" w:name="_Toc171886916"/>
      <w:bookmarkStart w:id="107" w:name="_Toc173707491"/>
      <w:bookmarkStart w:id="108" w:name="_Toc173707601"/>
      <w:bookmarkStart w:id="109" w:name="_Toc173876082"/>
      <w:r w:rsidRPr="00D903D7">
        <w:rPr>
          <w:rFonts w:hint="eastAsia"/>
        </w:rPr>
        <w:t>无障碍支持</w:t>
      </w:r>
      <w:bookmarkEnd w:id="103"/>
      <w:bookmarkEnd w:id="104"/>
      <w:bookmarkEnd w:id="105"/>
      <w:bookmarkEnd w:id="106"/>
      <w:bookmarkEnd w:id="107"/>
      <w:bookmarkEnd w:id="108"/>
      <w:bookmarkEnd w:id="109"/>
    </w:p>
    <w:p w14:paraId="54DF5152" w14:textId="5BC4E7BC" w:rsidR="003E019F" w:rsidRPr="00D903D7" w:rsidRDefault="00342052" w:rsidP="00342052">
      <w:pPr>
        <w:pStyle w:val="affff6"/>
        <w:ind w:firstLine="420"/>
      </w:pPr>
      <w:r w:rsidRPr="00D903D7">
        <w:rPr>
          <w:rFonts w:hint="eastAsia"/>
        </w:rPr>
        <w:t>雇主应</w:t>
      </w:r>
      <w:r w:rsidR="00884E38" w:rsidRPr="00D903D7">
        <w:rPr>
          <w:rFonts w:hint="eastAsia"/>
        </w:rPr>
        <w:t>积极推进</w:t>
      </w:r>
      <w:r w:rsidRPr="00D903D7">
        <w:rPr>
          <w:rFonts w:hint="eastAsia"/>
        </w:rPr>
        <w:t>工作场所、相关设备、管理制度等信息和支持资源对心智障碍者是可得、可及的，以便他们能够有效地获取和使用。</w:t>
      </w:r>
    </w:p>
    <w:p w14:paraId="08F53F6F" w14:textId="77777777" w:rsidR="00C05D14" w:rsidRPr="00D903D7" w:rsidRDefault="00C05D14" w:rsidP="00C05D14">
      <w:pPr>
        <w:pStyle w:val="affff6"/>
        <w:ind w:firstLine="420"/>
      </w:pPr>
    </w:p>
    <w:p w14:paraId="438F405E" w14:textId="23CCA60E" w:rsidR="00C05D14" w:rsidRPr="00D903D7" w:rsidRDefault="001347E7" w:rsidP="00C05D14">
      <w:pPr>
        <w:pStyle w:val="affc"/>
        <w:spacing w:before="240" w:after="240"/>
      </w:pPr>
      <w:bookmarkStart w:id="110" w:name="_Toc170655968"/>
      <w:bookmarkStart w:id="111" w:name="_Toc171283789"/>
      <w:bookmarkStart w:id="112" w:name="_Toc171283856"/>
      <w:bookmarkStart w:id="113" w:name="_Toc171886917"/>
      <w:bookmarkStart w:id="114" w:name="_Toc173707492"/>
      <w:bookmarkStart w:id="115" w:name="_Toc173707602"/>
      <w:bookmarkStart w:id="116" w:name="_Toc173876083"/>
      <w:r w:rsidRPr="00D903D7">
        <w:rPr>
          <w:rFonts w:hint="eastAsia"/>
        </w:rPr>
        <w:t>实施</w:t>
      </w:r>
      <w:r w:rsidR="00C05D14" w:rsidRPr="00D903D7">
        <w:rPr>
          <w:rFonts w:hint="eastAsia"/>
        </w:rPr>
        <w:t>融合就业</w:t>
      </w:r>
      <w:r w:rsidRPr="00D903D7">
        <w:rPr>
          <w:rFonts w:hint="eastAsia"/>
        </w:rPr>
        <w:t>的</w:t>
      </w:r>
      <w:r w:rsidR="00C05D14" w:rsidRPr="00D903D7">
        <w:rPr>
          <w:rFonts w:hint="eastAsia"/>
        </w:rPr>
        <w:t>准备</w:t>
      </w:r>
      <w:bookmarkEnd w:id="110"/>
      <w:bookmarkEnd w:id="111"/>
      <w:bookmarkEnd w:id="112"/>
      <w:bookmarkEnd w:id="113"/>
      <w:bookmarkEnd w:id="114"/>
      <w:bookmarkEnd w:id="115"/>
      <w:bookmarkEnd w:id="116"/>
    </w:p>
    <w:p w14:paraId="69A53515" w14:textId="423D8224" w:rsidR="00C05D14" w:rsidRPr="00D903D7" w:rsidRDefault="00C05D14" w:rsidP="00C05D14">
      <w:pPr>
        <w:pStyle w:val="affd"/>
        <w:spacing w:before="120" w:after="120"/>
      </w:pPr>
      <w:bookmarkStart w:id="117" w:name="_Toc170655969"/>
      <w:bookmarkStart w:id="118" w:name="_Toc171283790"/>
      <w:bookmarkStart w:id="119" w:name="_Toc171283857"/>
      <w:bookmarkStart w:id="120" w:name="_Toc171886918"/>
      <w:bookmarkStart w:id="121" w:name="_Toc173707493"/>
      <w:bookmarkStart w:id="122" w:name="_Toc173707603"/>
      <w:bookmarkStart w:id="123" w:name="_Toc173876084"/>
      <w:r w:rsidRPr="00D903D7">
        <w:rPr>
          <w:rFonts w:hint="eastAsia"/>
        </w:rPr>
        <w:t>规划筹备</w:t>
      </w:r>
      <w:bookmarkEnd w:id="117"/>
      <w:bookmarkEnd w:id="118"/>
      <w:bookmarkEnd w:id="119"/>
      <w:bookmarkEnd w:id="120"/>
      <w:bookmarkEnd w:id="121"/>
      <w:bookmarkEnd w:id="122"/>
      <w:bookmarkEnd w:id="123"/>
    </w:p>
    <w:p w14:paraId="01F245CB" w14:textId="74733F3B" w:rsidR="00C05D14" w:rsidRPr="00D903D7" w:rsidRDefault="00C05D14" w:rsidP="008C2459">
      <w:pPr>
        <w:pStyle w:val="affffffffa"/>
      </w:pPr>
      <w:r w:rsidRPr="00D903D7">
        <w:rPr>
          <w:rFonts w:hint="eastAsia"/>
        </w:rPr>
        <w:t>雇主从社会责任角度出发评估和确认招录心智障碍者员工的可行性，并支持人力资源、企业社会责任和相关业务部门等形成工作小组进行立项准备和推进计划。依据计划</w:t>
      </w:r>
      <w:r w:rsidR="00884E38" w:rsidRPr="00D903D7">
        <w:rPr>
          <w:rFonts w:hint="eastAsia"/>
        </w:rPr>
        <w:t>和需要</w:t>
      </w:r>
      <w:r w:rsidRPr="00D903D7">
        <w:rPr>
          <w:rFonts w:hint="eastAsia"/>
        </w:rPr>
        <w:t>进行相关筹备工作，</w:t>
      </w:r>
      <w:r w:rsidR="00884E38" w:rsidRPr="00D903D7">
        <w:rPr>
          <w:rFonts w:hint="eastAsia"/>
        </w:rPr>
        <w:t>包括但不限定</w:t>
      </w:r>
      <w:r w:rsidRPr="00D903D7">
        <w:rPr>
          <w:rFonts w:hint="eastAsia"/>
        </w:rPr>
        <w:t>制定或改善相关政策、配备支持团队、寻找必要的外部支持资源</w:t>
      </w:r>
      <w:r w:rsidR="00A204D1" w:rsidRPr="00D903D7">
        <w:rPr>
          <w:rFonts w:hint="eastAsia"/>
        </w:rPr>
        <w:t>（特别是就业辅导员的支持）</w:t>
      </w:r>
      <w:r w:rsidRPr="00D903D7">
        <w:rPr>
          <w:rFonts w:hint="eastAsia"/>
        </w:rPr>
        <w:t>等。</w:t>
      </w:r>
    </w:p>
    <w:p w14:paraId="466C2415" w14:textId="7ED62902" w:rsidR="00C05D14" w:rsidRPr="00D903D7" w:rsidRDefault="00C05D14" w:rsidP="008C2459">
      <w:pPr>
        <w:pStyle w:val="affffffffa"/>
      </w:pPr>
      <w:r w:rsidRPr="00D903D7">
        <w:rPr>
          <w:rFonts w:hint="eastAsia"/>
        </w:rPr>
        <w:t>若雇主计划招聘多名心智障碍职工，也可提前规划组织形式，如建立附设机构，诸如主题门店、融合车间等</w:t>
      </w:r>
      <w:r w:rsidR="005844D7" w:rsidRPr="00D903D7">
        <w:rPr>
          <w:rFonts w:hint="eastAsia"/>
        </w:rPr>
        <w:t>，可作为一个独立工作进行立项管理</w:t>
      </w:r>
      <w:r w:rsidRPr="00D903D7">
        <w:rPr>
          <w:rFonts w:hint="eastAsia"/>
        </w:rPr>
        <w:t>。</w:t>
      </w:r>
    </w:p>
    <w:p w14:paraId="3DB12155" w14:textId="562C8FF0" w:rsidR="00C05D14" w:rsidRPr="00D903D7" w:rsidRDefault="00C05D14" w:rsidP="00C05D14">
      <w:pPr>
        <w:pStyle w:val="affd"/>
        <w:spacing w:before="120" w:after="120"/>
      </w:pPr>
      <w:bookmarkStart w:id="124" w:name="_Toc170655970"/>
      <w:bookmarkStart w:id="125" w:name="_Toc171283791"/>
      <w:bookmarkStart w:id="126" w:name="_Toc171283858"/>
      <w:bookmarkStart w:id="127" w:name="_Toc171886919"/>
      <w:bookmarkStart w:id="128" w:name="_Toc173707494"/>
      <w:bookmarkStart w:id="129" w:name="_Toc173707604"/>
      <w:bookmarkStart w:id="130" w:name="_Toc173876085"/>
      <w:r w:rsidRPr="00D903D7">
        <w:rPr>
          <w:rFonts w:hint="eastAsia"/>
        </w:rPr>
        <w:lastRenderedPageBreak/>
        <w:t>制度</w:t>
      </w:r>
      <w:bookmarkEnd w:id="124"/>
      <w:r w:rsidR="007D1C35" w:rsidRPr="00D903D7">
        <w:rPr>
          <w:rFonts w:hint="eastAsia"/>
        </w:rPr>
        <w:t>准备</w:t>
      </w:r>
      <w:bookmarkEnd w:id="125"/>
      <w:bookmarkEnd w:id="126"/>
      <w:bookmarkEnd w:id="127"/>
      <w:bookmarkEnd w:id="128"/>
      <w:bookmarkEnd w:id="129"/>
      <w:bookmarkEnd w:id="130"/>
    </w:p>
    <w:p w14:paraId="4F589358" w14:textId="7F146C2B" w:rsidR="00C05D14" w:rsidRDefault="00C05D14" w:rsidP="00C05D14">
      <w:pPr>
        <w:pStyle w:val="affff6"/>
        <w:ind w:firstLine="420"/>
      </w:pPr>
      <w:r w:rsidRPr="00D903D7">
        <w:rPr>
          <w:rFonts w:hint="eastAsia"/>
        </w:rPr>
        <w:t>融合就业的雇主</w:t>
      </w:r>
      <w:r w:rsidR="00884E38" w:rsidRPr="00D903D7">
        <w:rPr>
          <w:rFonts w:hint="eastAsia"/>
        </w:rPr>
        <w:t>可</w:t>
      </w:r>
      <w:r w:rsidRPr="00D903D7">
        <w:rPr>
          <w:rFonts w:hint="eastAsia"/>
        </w:rPr>
        <w:t>建设</w:t>
      </w:r>
      <w:r w:rsidR="00884E38" w:rsidRPr="00D903D7">
        <w:rPr>
          <w:rFonts w:hint="eastAsia"/>
        </w:rPr>
        <w:t>或</w:t>
      </w:r>
      <w:r w:rsidR="00D53335" w:rsidRPr="00D903D7">
        <w:rPr>
          <w:rFonts w:hint="eastAsia"/>
        </w:rPr>
        <w:t>优化</w:t>
      </w:r>
      <w:r w:rsidRPr="00D903D7">
        <w:rPr>
          <w:rFonts w:hint="eastAsia"/>
        </w:rPr>
        <w:t>改善</w:t>
      </w:r>
      <w:r w:rsidR="00884E38" w:rsidRPr="00D903D7">
        <w:rPr>
          <w:rFonts w:hint="eastAsia"/>
        </w:rPr>
        <w:t>企业</w:t>
      </w:r>
      <w:r w:rsidRPr="00D903D7">
        <w:rPr>
          <w:rFonts w:hint="eastAsia"/>
        </w:rPr>
        <w:t>内部与融合就业相关的人力资源管理制度和体系，确保这些制度和人力资源的支持体系倡导贯彻融合就业的不歧视、以人为本</w:t>
      </w:r>
      <w:r w:rsidR="009608D0" w:rsidRPr="00D903D7">
        <w:rPr>
          <w:rFonts w:hint="eastAsia"/>
        </w:rPr>
        <w:t>、</w:t>
      </w:r>
      <w:r w:rsidRPr="00D903D7">
        <w:rPr>
          <w:rFonts w:hint="eastAsia"/>
        </w:rPr>
        <w:t>合理便利及无障碍支持原则，且宜根据这些原则匹配设立持续推进开展融合就业的具体政策、方案和资源支持。</w:t>
      </w:r>
    </w:p>
    <w:p w14:paraId="15C2F404" w14:textId="77777777" w:rsidR="00D903D7" w:rsidRPr="00D903D7" w:rsidRDefault="00D903D7" w:rsidP="00C05D14">
      <w:pPr>
        <w:pStyle w:val="affff6"/>
        <w:ind w:firstLine="420"/>
      </w:pPr>
    </w:p>
    <w:p w14:paraId="14196C2A" w14:textId="407FC394" w:rsidR="00C05D14" w:rsidRPr="00D903D7" w:rsidRDefault="00C05D14" w:rsidP="00C05D14">
      <w:pPr>
        <w:pStyle w:val="affd"/>
        <w:spacing w:before="120" w:after="120"/>
      </w:pPr>
      <w:bookmarkStart w:id="131" w:name="_Toc171283792"/>
      <w:bookmarkStart w:id="132" w:name="_Toc171283859"/>
      <w:bookmarkStart w:id="133" w:name="_Toc171886920"/>
      <w:bookmarkStart w:id="134" w:name="_Toc170655971"/>
      <w:bookmarkStart w:id="135" w:name="_Toc173707495"/>
      <w:bookmarkStart w:id="136" w:name="_Toc173707605"/>
      <w:bookmarkStart w:id="137" w:name="_Toc173876086"/>
      <w:r w:rsidRPr="00D903D7">
        <w:rPr>
          <w:rFonts w:hint="eastAsia"/>
        </w:rPr>
        <w:t>包容雇主文化</w:t>
      </w:r>
      <w:r w:rsidR="007D1C35" w:rsidRPr="00D903D7">
        <w:rPr>
          <w:rFonts w:hint="eastAsia"/>
        </w:rPr>
        <w:t>准备</w:t>
      </w:r>
      <w:bookmarkEnd w:id="131"/>
      <w:bookmarkEnd w:id="132"/>
      <w:bookmarkEnd w:id="133"/>
      <w:bookmarkEnd w:id="134"/>
      <w:bookmarkEnd w:id="135"/>
      <w:bookmarkEnd w:id="136"/>
      <w:bookmarkEnd w:id="137"/>
    </w:p>
    <w:p w14:paraId="2E574EE4" w14:textId="0E088E0B" w:rsidR="00C05D14" w:rsidRDefault="00C05D14" w:rsidP="00C05D14">
      <w:pPr>
        <w:pStyle w:val="affff6"/>
        <w:ind w:firstLine="420"/>
      </w:pPr>
      <w:r w:rsidRPr="00D903D7">
        <w:rPr>
          <w:rFonts w:hint="eastAsia"/>
        </w:rPr>
        <w:t>融合雇主应</w:t>
      </w:r>
      <w:r w:rsidR="001759E2" w:rsidRPr="00D903D7">
        <w:rPr>
          <w:rFonts w:hint="eastAsia"/>
        </w:rPr>
        <w:t>构建多元化与包容性并重的企业文化，</w:t>
      </w:r>
      <w:r w:rsidRPr="00D903D7">
        <w:rPr>
          <w:rFonts w:hint="eastAsia"/>
        </w:rPr>
        <w:t>促进员工以平等、尊重、包容视角对待心智障碍等有特殊需求的员工，并在工作中为他们提供力所能及的支持便利，宜通过培训</w:t>
      </w:r>
      <w:r w:rsidR="001759E2" w:rsidRPr="00D903D7">
        <w:rPr>
          <w:rFonts w:hint="eastAsia"/>
        </w:rPr>
        <w:t>、团建</w:t>
      </w:r>
      <w:r w:rsidRPr="00D903D7">
        <w:rPr>
          <w:rFonts w:hint="eastAsia"/>
        </w:rPr>
        <w:t>等方式帮助员工建立融合理念，积极倡导</w:t>
      </w:r>
      <w:r w:rsidR="00AA1637">
        <w:rPr>
          <w:rFonts w:hint="eastAsia"/>
        </w:rPr>
        <w:t>残障</w:t>
      </w:r>
      <w:r w:rsidRPr="00D903D7">
        <w:rPr>
          <w:rFonts w:hint="eastAsia"/>
        </w:rPr>
        <w:t>平等意识</w:t>
      </w:r>
      <w:r w:rsidR="007D1C35" w:rsidRPr="00D903D7">
        <w:rPr>
          <w:rFonts w:hint="eastAsia"/>
        </w:rPr>
        <w:t>，营造共融氛围</w:t>
      </w:r>
      <w:r w:rsidRPr="00D903D7">
        <w:rPr>
          <w:rFonts w:hint="eastAsia"/>
        </w:rPr>
        <w:t>。</w:t>
      </w:r>
    </w:p>
    <w:p w14:paraId="7ADBB436" w14:textId="77777777" w:rsidR="00D903D7" w:rsidRPr="00D903D7" w:rsidRDefault="00D903D7" w:rsidP="00C05D14">
      <w:pPr>
        <w:pStyle w:val="affff6"/>
        <w:ind w:firstLine="420"/>
      </w:pPr>
    </w:p>
    <w:p w14:paraId="667A4D2E" w14:textId="18B9A8E2" w:rsidR="00C05D14" w:rsidRPr="00D903D7" w:rsidRDefault="00C05D14" w:rsidP="00C05D14">
      <w:pPr>
        <w:pStyle w:val="affd"/>
        <w:spacing w:before="120" w:after="120"/>
      </w:pPr>
      <w:bookmarkStart w:id="138" w:name="_Toc170655972"/>
      <w:bookmarkStart w:id="139" w:name="_Toc171283793"/>
      <w:bookmarkStart w:id="140" w:name="_Toc171283860"/>
      <w:bookmarkStart w:id="141" w:name="_Toc171886921"/>
      <w:bookmarkStart w:id="142" w:name="_Toc173707496"/>
      <w:bookmarkStart w:id="143" w:name="_Toc173707606"/>
      <w:bookmarkStart w:id="144" w:name="_Toc173876087"/>
      <w:r w:rsidRPr="00D903D7">
        <w:rPr>
          <w:rFonts w:hint="eastAsia"/>
        </w:rPr>
        <w:t>社会支持与合作</w:t>
      </w:r>
      <w:bookmarkEnd w:id="138"/>
      <w:bookmarkEnd w:id="139"/>
      <w:bookmarkEnd w:id="140"/>
      <w:bookmarkEnd w:id="141"/>
      <w:r w:rsidR="003C2309" w:rsidRPr="00D903D7">
        <w:rPr>
          <w:rFonts w:hint="eastAsia"/>
        </w:rPr>
        <w:t>准备</w:t>
      </w:r>
      <w:bookmarkEnd w:id="142"/>
      <w:bookmarkEnd w:id="143"/>
      <w:bookmarkEnd w:id="144"/>
    </w:p>
    <w:p w14:paraId="0AEAE804" w14:textId="793DE67A" w:rsidR="00725648" w:rsidRPr="00540A75" w:rsidRDefault="00725648" w:rsidP="00725648">
      <w:pPr>
        <w:pStyle w:val="affe"/>
        <w:spacing w:before="120" w:after="120"/>
      </w:pPr>
      <w:bookmarkStart w:id="145" w:name="_Toc170655975"/>
      <w:bookmarkStart w:id="146" w:name="_Toc171283861"/>
      <w:bookmarkStart w:id="147" w:name="_Toc170655973"/>
      <w:r w:rsidRPr="00540A75">
        <w:rPr>
          <w:rFonts w:hint="eastAsia"/>
        </w:rPr>
        <w:t>引入外部第三方专业</w:t>
      </w:r>
      <w:r w:rsidR="00D903D7" w:rsidRPr="00D903D7">
        <w:rPr>
          <w:rFonts w:hint="eastAsia"/>
        </w:rPr>
        <w:t>支持</w:t>
      </w:r>
    </w:p>
    <w:p w14:paraId="3E5817F2" w14:textId="56BFD626" w:rsidR="00725648" w:rsidRPr="00D903D7" w:rsidRDefault="00725648" w:rsidP="00540A75">
      <w:pPr>
        <w:pStyle w:val="affffffff9"/>
      </w:pPr>
      <w:r w:rsidRPr="00540A75">
        <w:rPr>
          <w:rFonts w:hint="eastAsia"/>
        </w:rPr>
        <w:t>雇主宜考虑与心智障碍相关专业社会服务机构建立合作，获取</w:t>
      </w:r>
      <w:r w:rsidR="00EE369C" w:rsidRPr="00D903D7">
        <w:rPr>
          <w:rFonts w:hint="eastAsia"/>
        </w:rPr>
        <w:t>支持性</w:t>
      </w:r>
      <w:r w:rsidRPr="00540A75">
        <w:rPr>
          <w:rFonts w:hint="eastAsia"/>
        </w:rPr>
        <w:t>就业辅导等专业支持，</w:t>
      </w:r>
      <w:r w:rsidR="00C74BCC" w:rsidRPr="00540A75">
        <w:rPr>
          <w:rFonts w:hint="eastAsia"/>
        </w:rPr>
        <w:t>开展</w:t>
      </w:r>
      <w:r w:rsidRPr="00540A75">
        <w:rPr>
          <w:rFonts w:hint="eastAsia"/>
        </w:rPr>
        <w:t>与心智障碍</w:t>
      </w:r>
      <w:r w:rsidR="00C74BCC" w:rsidRPr="00540A75">
        <w:rPr>
          <w:rFonts w:hint="eastAsia"/>
        </w:rPr>
        <w:t>者</w:t>
      </w:r>
      <w:r w:rsidRPr="00540A75">
        <w:rPr>
          <w:rFonts w:hint="eastAsia"/>
        </w:rPr>
        <w:t>招聘、面试</w:t>
      </w:r>
      <w:r w:rsidR="00C74BCC" w:rsidRPr="00540A75">
        <w:rPr>
          <w:rFonts w:hint="eastAsia"/>
        </w:rPr>
        <w:t>评估</w:t>
      </w:r>
      <w:r w:rsidRPr="00540A75">
        <w:rPr>
          <w:rFonts w:hint="eastAsia"/>
        </w:rPr>
        <w:t>、入职</w:t>
      </w:r>
      <w:r w:rsidR="00C74BCC" w:rsidRPr="00540A75">
        <w:rPr>
          <w:rFonts w:hint="eastAsia"/>
        </w:rPr>
        <w:t>培训</w:t>
      </w:r>
      <w:r w:rsidRPr="00540A75">
        <w:rPr>
          <w:rFonts w:hint="eastAsia"/>
        </w:rPr>
        <w:t>和在岗管理相关的工作。</w:t>
      </w:r>
    </w:p>
    <w:p w14:paraId="174F3387" w14:textId="27BCDE1C" w:rsidR="00C74BCC" w:rsidRPr="00540A75" w:rsidRDefault="00C74BCC" w:rsidP="00EB7B1F">
      <w:pPr>
        <w:pStyle w:val="affffffff9"/>
      </w:pPr>
      <w:r w:rsidRPr="00D903D7">
        <w:rPr>
          <w:rFonts w:hint="eastAsia"/>
        </w:rPr>
        <w:t>雇主可在心智障碍员工</w:t>
      </w:r>
      <w:r w:rsidR="004F3FB2">
        <w:rPr>
          <w:rFonts w:hint="eastAsia"/>
        </w:rPr>
        <w:t>上岗前或入职</w:t>
      </w:r>
      <w:r w:rsidRPr="00D903D7">
        <w:rPr>
          <w:rFonts w:hint="eastAsia"/>
        </w:rPr>
        <w:t>初期（入职后8周以内）设置“就业辅导员”专职岗位，或者引入第三方专业机构指派的就业辅导员。</w:t>
      </w:r>
    </w:p>
    <w:p w14:paraId="54BA6559" w14:textId="15DF28A6" w:rsidR="0020330C" w:rsidRDefault="0020330C" w:rsidP="00EB7B1F">
      <w:pPr>
        <w:pStyle w:val="affffffff9"/>
      </w:pPr>
      <w:r w:rsidRPr="00540A75">
        <w:rPr>
          <w:rFonts w:hint="eastAsia"/>
        </w:rPr>
        <w:t>雇主聘请就业辅导员的报酬或引入第三方专业机构的服务费标准，宜由双方协商确定。</w:t>
      </w:r>
    </w:p>
    <w:p w14:paraId="6574A6A2" w14:textId="77777777" w:rsidR="006A4308" w:rsidRPr="00D903D7" w:rsidRDefault="006A4308" w:rsidP="006A4308">
      <w:pPr>
        <w:pStyle w:val="affffffff9"/>
        <w:numPr>
          <w:ilvl w:val="0"/>
          <w:numId w:val="0"/>
        </w:numPr>
      </w:pPr>
    </w:p>
    <w:p w14:paraId="7E1E2477" w14:textId="18874527" w:rsidR="00C74BCC" w:rsidRPr="00D903D7" w:rsidRDefault="00C74BCC" w:rsidP="00972E30">
      <w:pPr>
        <w:pStyle w:val="affe"/>
        <w:spacing w:before="120" w:after="120"/>
      </w:pPr>
      <w:bookmarkStart w:id="148" w:name="_Toc171283863"/>
      <w:bookmarkStart w:id="149" w:name="_Toc170655976"/>
      <w:bookmarkEnd w:id="145"/>
      <w:bookmarkEnd w:id="146"/>
      <w:bookmarkEnd w:id="147"/>
      <w:r w:rsidRPr="00D903D7">
        <w:rPr>
          <w:rFonts w:hint="eastAsia"/>
        </w:rPr>
        <w:t>邀请</w:t>
      </w:r>
      <w:r w:rsidR="003C2309" w:rsidRPr="00D903D7">
        <w:rPr>
          <w:rFonts w:hint="eastAsia"/>
        </w:rPr>
        <w:t>心智障碍</w:t>
      </w:r>
      <w:r w:rsidRPr="00D903D7">
        <w:rPr>
          <w:rFonts w:hint="eastAsia"/>
        </w:rPr>
        <w:t>家庭</w:t>
      </w:r>
      <w:r w:rsidR="003C2309" w:rsidRPr="00D903D7">
        <w:rPr>
          <w:rFonts w:hint="eastAsia"/>
        </w:rPr>
        <w:t>成员</w:t>
      </w:r>
      <w:r w:rsidRPr="00D903D7">
        <w:rPr>
          <w:rFonts w:hint="eastAsia"/>
        </w:rPr>
        <w:t>参与支持</w:t>
      </w:r>
      <w:bookmarkEnd w:id="148"/>
    </w:p>
    <w:p w14:paraId="44D661AE" w14:textId="13A19FBB" w:rsidR="00C74BCC" w:rsidRPr="00D903D7" w:rsidRDefault="00C74BCC" w:rsidP="00C74BCC">
      <w:pPr>
        <w:pStyle w:val="affffffff9"/>
      </w:pPr>
      <w:r w:rsidRPr="00D903D7">
        <w:rPr>
          <w:rFonts w:hint="eastAsia"/>
        </w:rPr>
        <w:t>雇主邀请心智障碍职工家庭成员参与和支持就业，应本着“辅助”而非“替代”原则。</w:t>
      </w:r>
    </w:p>
    <w:p w14:paraId="6F6E1A76" w14:textId="1A96CF93" w:rsidR="00C74BCC" w:rsidRPr="00D903D7" w:rsidRDefault="00C74BCC" w:rsidP="00C74BCC">
      <w:pPr>
        <w:pStyle w:val="affffffff9"/>
      </w:pPr>
      <w:r w:rsidRPr="00D903D7">
        <w:rPr>
          <w:rFonts w:hint="eastAsia"/>
        </w:rPr>
        <w:t>雇主可基于实际需求，要求家庭成员特别是心智障碍员工的家庭监护人提供必要的协助支持，包括</w:t>
      </w:r>
      <w:r w:rsidR="004F3FB2">
        <w:rPr>
          <w:rFonts w:hint="eastAsia"/>
        </w:rPr>
        <w:t>：</w:t>
      </w:r>
      <w:r w:rsidRPr="00D903D7">
        <w:rPr>
          <w:rFonts w:hint="eastAsia"/>
        </w:rPr>
        <w:t>为心智障碍者和雇主双方提供必要的信息和沟通辅助、引导和支持心智障碍者配合及适应企业环境，以及帮助企业了解心智障碍者的特质及所需支持。</w:t>
      </w:r>
    </w:p>
    <w:p w14:paraId="24910D64" w14:textId="4A7DCA04" w:rsidR="003C2309" w:rsidRDefault="00C74BCC" w:rsidP="00540A75">
      <w:pPr>
        <w:pStyle w:val="affffffff9"/>
      </w:pPr>
      <w:r w:rsidRPr="00D903D7">
        <w:rPr>
          <w:rFonts w:hint="eastAsia"/>
        </w:rPr>
        <w:t>雇主在涉及到雇佣关系确认、变化和终止的关键节点，为确保双方权责明确，可进一步与心智障碍者员工的家庭监护人建立正式的沟通和确认</w:t>
      </w:r>
      <w:r w:rsidR="004F3FB2">
        <w:rPr>
          <w:rFonts w:hint="eastAsia"/>
        </w:rPr>
        <w:t>机制</w:t>
      </w:r>
      <w:r w:rsidRPr="00D903D7">
        <w:rPr>
          <w:rFonts w:hint="eastAsia"/>
        </w:rPr>
        <w:t>。</w:t>
      </w:r>
    </w:p>
    <w:p w14:paraId="0F6B9CE5" w14:textId="77777777" w:rsidR="00B52188" w:rsidRPr="00540A75" w:rsidRDefault="00B52188" w:rsidP="00B52188">
      <w:pPr>
        <w:pStyle w:val="affffffff9"/>
        <w:numPr>
          <w:ilvl w:val="0"/>
          <w:numId w:val="0"/>
        </w:numPr>
      </w:pPr>
    </w:p>
    <w:p w14:paraId="182006E6" w14:textId="77777777" w:rsidR="003C2309" w:rsidRPr="00D903D7" w:rsidRDefault="003C2309" w:rsidP="003C2309">
      <w:pPr>
        <w:pStyle w:val="affe"/>
        <w:spacing w:before="120" w:after="120"/>
      </w:pPr>
      <w:r w:rsidRPr="00D903D7">
        <w:rPr>
          <w:rFonts w:hint="eastAsia"/>
        </w:rPr>
        <w:t>链接政府部门和社会资源</w:t>
      </w:r>
    </w:p>
    <w:p w14:paraId="1FB56ADE" w14:textId="18749860" w:rsidR="003C2309" w:rsidRPr="00D903D7" w:rsidRDefault="003C2309" w:rsidP="003C2309">
      <w:pPr>
        <w:pStyle w:val="affff6"/>
        <w:ind w:firstLine="420"/>
      </w:pPr>
      <w:r w:rsidRPr="00D903D7">
        <w:rPr>
          <w:rFonts w:hint="eastAsia"/>
        </w:rPr>
        <w:t>雇主计划开展融合就业或者在聘用和管理心智障碍职工的过程中，可积极与人社部门、残联所属就业服务机构、智力残疾人及亲友协会、特教学校、相关社会组织等对接，获取相关支持。</w:t>
      </w:r>
    </w:p>
    <w:p w14:paraId="4C375D8E" w14:textId="77777777" w:rsidR="00B34A16" w:rsidRPr="00D903D7" w:rsidRDefault="00B34A16" w:rsidP="003C2309">
      <w:pPr>
        <w:pStyle w:val="affff6"/>
        <w:ind w:firstLine="420"/>
      </w:pPr>
    </w:p>
    <w:p w14:paraId="7F05C156" w14:textId="0952E1B4" w:rsidR="00C05D14" w:rsidRPr="00D903D7" w:rsidRDefault="00C74BCC" w:rsidP="00C05D14">
      <w:pPr>
        <w:pStyle w:val="affc"/>
        <w:spacing w:before="240" w:after="240"/>
      </w:pPr>
      <w:bookmarkStart w:id="150" w:name="_Toc173707497"/>
      <w:bookmarkStart w:id="151" w:name="_Toc173707607"/>
      <w:bookmarkStart w:id="152" w:name="_Toc171283794"/>
      <w:bookmarkStart w:id="153" w:name="_Toc171283864"/>
      <w:bookmarkStart w:id="154" w:name="_Toc171886922"/>
      <w:bookmarkStart w:id="155" w:name="_Toc173707498"/>
      <w:bookmarkStart w:id="156" w:name="_Toc173707608"/>
      <w:bookmarkStart w:id="157" w:name="_Toc173876088"/>
      <w:bookmarkEnd w:id="150"/>
      <w:bookmarkEnd w:id="151"/>
      <w:r w:rsidRPr="00D903D7">
        <w:rPr>
          <w:rFonts w:hint="eastAsia"/>
        </w:rPr>
        <w:t>选拔、录用、培训与在岗管理</w:t>
      </w:r>
      <w:bookmarkEnd w:id="149"/>
      <w:bookmarkEnd w:id="152"/>
      <w:bookmarkEnd w:id="153"/>
      <w:bookmarkEnd w:id="154"/>
      <w:bookmarkEnd w:id="155"/>
      <w:bookmarkEnd w:id="156"/>
      <w:bookmarkEnd w:id="157"/>
    </w:p>
    <w:p w14:paraId="1AD6FCB3" w14:textId="78998F4B" w:rsidR="00C05D14" w:rsidRPr="00D903D7" w:rsidRDefault="00C05D14" w:rsidP="00C05D14">
      <w:pPr>
        <w:pStyle w:val="affd"/>
        <w:spacing w:before="120" w:after="120"/>
      </w:pPr>
      <w:bookmarkStart w:id="158" w:name="_Toc170655977"/>
      <w:bookmarkStart w:id="159" w:name="_Toc171283795"/>
      <w:bookmarkStart w:id="160" w:name="_Toc171283865"/>
      <w:bookmarkStart w:id="161" w:name="_Toc171886923"/>
      <w:bookmarkStart w:id="162" w:name="_Toc173707499"/>
      <w:bookmarkStart w:id="163" w:name="_Toc173707609"/>
      <w:bookmarkStart w:id="164" w:name="_Toc173876089"/>
      <w:r w:rsidRPr="00D903D7">
        <w:rPr>
          <w:rFonts w:hint="eastAsia"/>
        </w:rPr>
        <w:t>岗位分析与设计</w:t>
      </w:r>
      <w:bookmarkEnd w:id="158"/>
      <w:bookmarkEnd w:id="159"/>
      <w:bookmarkEnd w:id="160"/>
      <w:bookmarkEnd w:id="161"/>
      <w:bookmarkEnd w:id="162"/>
      <w:bookmarkEnd w:id="163"/>
      <w:bookmarkEnd w:id="164"/>
    </w:p>
    <w:p w14:paraId="44A92DA1" w14:textId="64A8CB08" w:rsidR="00C05D14" w:rsidRPr="00D903D7" w:rsidRDefault="00C05D14" w:rsidP="006D7B49">
      <w:pPr>
        <w:pStyle w:val="affe"/>
        <w:spacing w:before="120" w:after="120"/>
      </w:pPr>
      <w:bookmarkStart w:id="165" w:name="_Toc170655978"/>
      <w:bookmarkStart w:id="166" w:name="_Toc171283866"/>
      <w:r w:rsidRPr="00D903D7">
        <w:rPr>
          <w:rFonts w:hint="eastAsia"/>
        </w:rPr>
        <w:t>岗位分析及开发</w:t>
      </w:r>
      <w:bookmarkEnd w:id="165"/>
      <w:bookmarkEnd w:id="166"/>
    </w:p>
    <w:p w14:paraId="294841B9" w14:textId="085A309D" w:rsidR="00C05D14" w:rsidRPr="00D903D7" w:rsidRDefault="00FB3A5A" w:rsidP="00FB3A5A">
      <w:pPr>
        <w:pStyle w:val="affffffff9"/>
      </w:pPr>
      <w:r w:rsidRPr="00FB3A5A">
        <w:rPr>
          <w:rFonts w:hint="eastAsia"/>
        </w:rPr>
        <w:t>雇主已启动或有意</w:t>
      </w:r>
      <w:r w:rsidR="00BF6ACD">
        <w:rPr>
          <w:rFonts w:hint="eastAsia"/>
        </w:rPr>
        <w:t>向</w:t>
      </w:r>
      <w:r w:rsidRPr="00FB3A5A">
        <w:rPr>
          <w:rFonts w:hint="eastAsia"/>
        </w:rPr>
        <w:t>启动心智障碍者的融合就业，可规划邀请内外部残疾人就业辅导员或其他专业人士提供咨询意见，协助在企业内部开展系统的岗位评估，结合企业端工作环境、作业流程和岗位职能等识别适合一般心智障碍者可以参与的岗位，形成潜在的心智障碍者就业岗位清单。</w:t>
      </w:r>
    </w:p>
    <w:p w14:paraId="540E0D94" w14:textId="62BB4017" w:rsidR="00C05D14" w:rsidRDefault="00FB3A5A" w:rsidP="00FB3A5A">
      <w:pPr>
        <w:pStyle w:val="affffffff9"/>
      </w:pPr>
      <w:r w:rsidRPr="00FB3A5A">
        <w:rPr>
          <w:rFonts w:hint="eastAsia"/>
        </w:rPr>
        <w:t>雇主可将内部岗位中相对流程明确，操作简易且变化较少，以及回应性需求较少的岗位作为</w:t>
      </w:r>
      <w:r w:rsidR="00BF6ACD" w:rsidRPr="00FB3A5A">
        <w:rPr>
          <w:rFonts w:hint="eastAsia"/>
        </w:rPr>
        <w:t>可</w:t>
      </w:r>
      <w:r w:rsidRPr="00FB3A5A">
        <w:rPr>
          <w:rFonts w:hint="eastAsia"/>
        </w:rPr>
        <w:t>优先开发适宜心智障碍者就业的岗位序列，</w:t>
      </w:r>
      <w:r w:rsidR="00BF6ACD">
        <w:rPr>
          <w:rFonts w:hint="eastAsia"/>
        </w:rPr>
        <w:t>并</w:t>
      </w:r>
      <w:r w:rsidRPr="00FB3A5A">
        <w:rPr>
          <w:rFonts w:hint="eastAsia"/>
        </w:rPr>
        <w:t>积极进行内部沟通确认或借助内外部专业意见确认。</w:t>
      </w:r>
    </w:p>
    <w:p w14:paraId="6DE930A1" w14:textId="6D851BB4" w:rsidR="00FB3A5A" w:rsidRDefault="00BF6ACD" w:rsidP="00FB3A5A">
      <w:pPr>
        <w:pStyle w:val="affffffff9"/>
      </w:pPr>
      <w:r>
        <w:rPr>
          <w:rFonts w:hint="eastAsia"/>
        </w:rPr>
        <w:t>雇主所</w:t>
      </w:r>
      <w:r w:rsidR="00FB3A5A" w:rsidRPr="00FB3A5A">
        <w:rPr>
          <w:rFonts w:hint="eastAsia"/>
        </w:rPr>
        <w:t>开发的</w:t>
      </w:r>
      <w:r>
        <w:rPr>
          <w:rFonts w:hint="eastAsia"/>
        </w:rPr>
        <w:t>融合就业</w:t>
      </w:r>
      <w:r w:rsidR="00FB3A5A" w:rsidRPr="00FB3A5A">
        <w:rPr>
          <w:rFonts w:hint="eastAsia"/>
        </w:rPr>
        <w:t>岗位在</w:t>
      </w:r>
      <w:r>
        <w:rPr>
          <w:rFonts w:hint="eastAsia"/>
        </w:rPr>
        <w:t>后续</w:t>
      </w:r>
      <w:r w:rsidR="00FB3A5A" w:rsidRPr="00FB3A5A">
        <w:rPr>
          <w:rFonts w:hint="eastAsia"/>
        </w:rPr>
        <w:t>实际的招录和用工中，</w:t>
      </w:r>
      <w:r w:rsidR="00FB3A5A">
        <w:rPr>
          <w:rFonts w:hint="eastAsia"/>
        </w:rPr>
        <w:t>可</w:t>
      </w:r>
      <w:r w:rsidR="00FB3A5A" w:rsidRPr="00FB3A5A">
        <w:rPr>
          <w:rFonts w:hint="eastAsia"/>
        </w:rPr>
        <w:t>结合心智障碍者个体的差异再</w:t>
      </w:r>
      <w:r>
        <w:rPr>
          <w:rFonts w:hint="eastAsia"/>
        </w:rPr>
        <w:t>进行</w:t>
      </w:r>
      <w:r w:rsidR="00FB3A5A" w:rsidRPr="00FB3A5A">
        <w:rPr>
          <w:rFonts w:hint="eastAsia"/>
        </w:rPr>
        <w:t>必要的合理化调整或设计。</w:t>
      </w:r>
    </w:p>
    <w:p w14:paraId="7C7657B2" w14:textId="77777777" w:rsidR="006A4308" w:rsidRPr="00D903D7" w:rsidRDefault="006A4308" w:rsidP="006A4308">
      <w:pPr>
        <w:pStyle w:val="affffffff9"/>
        <w:numPr>
          <w:ilvl w:val="0"/>
          <w:numId w:val="0"/>
        </w:numPr>
      </w:pPr>
    </w:p>
    <w:p w14:paraId="3A2BC986" w14:textId="1DF6715A" w:rsidR="00C05D14" w:rsidRPr="00D903D7" w:rsidRDefault="00C05D14" w:rsidP="006D7B49">
      <w:pPr>
        <w:pStyle w:val="affe"/>
        <w:spacing w:before="120" w:after="120"/>
      </w:pPr>
      <w:bookmarkStart w:id="167" w:name="_Toc170655979"/>
      <w:bookmarkStart w:id="168" w:name="_Toc171283867"/>
      <w:r w:rsidRPr="00D903D7">
        <w:rPr>
          <w:rFonts w:hint="eastAsia"/>
        </w:rPr>
        <w:t>岗位设计</w:t>
      </w:r>
      <w:bookmarkEnd w:id="167"/>
      <w:bookmarkEnd w:id="168"/>
    </w:p>
    <w:p w14:paraId="24A9C9DC" w14:textId="6D07004E" w:rsidR="00BF6ACD" w:rsidRPr="00D903D7" w:rsidRDefault="00BF6ACD" w:rsidP="00BF6ACD">
      <w:pPr>
        <w:pStyle w:val="afffffffffff0"/>
      </w:pPr>
      <w:r w:rsidRPr="00D903D7">
        <w:rPr>
          <w:rFonts w:hint="eastAsia"/>
        </w:rPr>
        <w:lastRenderedPageBreak/>
        <w:t>雇主</w:t>
      </w:r>
      <w:bookmarkStart w:id="169" w:name="_Hlk173856959"/>
      <w:r w:rsidRPr="00D903D7">
        <w:rPr>
          <w:rFonts w:hint="eastAsia"/>
        </w:rPr>
        <w:t>可</w:t>
      </w:r>
      <w:r w:rsidR="006C3CE8">
        <w:rPr>
          <w:rFonts w:hint="eastAsia"/>
        </w:rPr>
        <w:t>自</w:t>
      </w:r>
      <w:r w:rsidR="00B10A18">
        <w:rPr>
          <w:rFonts w:hint="eastAsia"/>
        </w:rPr>
        <w:t>行</w:t>
      </w:r>
      <w:r w:rsidR="006C3CE8">
        <w:rPr>
          <w:rFonts w:hint="eastAsia"/>
        </w:rPr>
        <w:t>或</w:t>
      </w:r>
      <w:bookmarkEnd w:id="169"/>
      <w:r w:rsidRPr="00D903D7">
        <w:rPr>
          <w:rFonts w:hint="eastAsia"/>
        </w:rPr>
        <w:t>在就业辅导员的支持下</w:t>
      </w:r>
      <w:r>
        <w:rPr>
          <w:rFonts w:hint="eastAsia"/>
        </w:rPr>
        <w:t>，</w:t>
      </w:r>
      <w:r w:rsidRPr="00D903D7">
        <w:rPr>
          <w:rFonts w:hint="eastAsia"/>
        </w:rPr>
        <w:t>结合具体的工作环境与作业流程对工作内容进行必要的分解和重新整合</w:t>
      </w:r>
      <w:r>
        <w:rPr>
          <w:rFonts w:hint="eastAsia"/>
        </w:rPr>
        <w:t>，</w:t>
      </w:r>
      <w:r w:rsidRPr="00D903D7">
        <w:rPr>
          <w:rFonts w:hint="eastAsia"/>
        </w:rPr>
        <w:t>对岗位进行合理设计，使岗位的工作内容、职责和要求与心智障碍员工的能力特点相匹配，既有利于其发挥自身优势，又能确保工作质量和效率。</w:t>
      </w:r>
    </w:p>
    <w:p w14:paraId="1FD4C030" w14:textId="06115D57" w:rsidR="006C3CE8" w:rsidRPr="00D903D7" w:rsidRDefault="006C3CE8" w:rsidP="006C3CE8">
      <w:pPr>
        <w:pStyle w:val="afffffffffff0"/>
      </w:pPr>
      <w:r w:rsidRPr="00BF6ACD">
        <w:rPr>
          <w:rFonts w:hint="eastAsia"/>
        </w:rPr>
        <w:t>雇主</w:t>
      </w:r>
      <w:r w:rsidRPr="006C3CE8">
        <w:rPr>
          <w:rFonts w:hint="eastAsia"/>
        </w:rPr>
        <w:t>可</w:t>
      </w:r>
      <w:r w:rsidRPr="00BF6ACD">
        <w:rPr>
          <w:rFonts w:hint="eastAsia"/>
        </w:rPr>
        <w:t>对</w:t>
      </w:r>
      <w:r w:rsidR="00B10A18">
        <w:rPr>
          <w:rFonts w:hint="eastAsia"/>
        </w:rPr>
        <w:t>现有岗位或所</w:t>
      </w:r>
      <w:r w:rsidRPr="00BF6ACD">
        <w:rPr>
          <w:rFonts w:hint="eastAsia"/>
        </w:rPr>
        <w:t>开发的岗位进行适应性调整，</w:t>
      </w:r>
      <w:r>
        <w:rPr>
          <w:rFonts w:hint="eastAsia"/>
        </w:rPr>
        <w:t>如</w:t>
      </w:r>
      <w:r w:rsidRPr="00BF6ACD">
        <w:rPr>
          <w:rFonts w:hint="eastAsia"/>
        </w:rPr>
        <w:t>将程序中较为复杂的工作内容交给</w:t>
      </w:r>
      <w:r w:rsidR="00B10A18">
        <w:rPr>
          <w:rFonts w:hint="eastAsia"/>
        </w:rPr>
        <w:t>技术娴熟</w:t>
      </w:r>
      <w:r w:rsidRPr="00BF6ACD">
        <w:rPr>
          <w:rFonts w:hint="eastAsia"/>
        </w:rPr>
        <w:t>和经验</w:t>
      </w:r>
      <w:r w:rsidR="00B10A18">
        <w:rPr>
          <w:rFonts w:hint="eastAsia"/>
        </w:rPr>
        <w:t>丰富</w:t>
      </w:r>
      <w:r w:rsidRPr="00BF6ACD">
        <w:rPr>
          <w:rFonts w:hint="eastAsia"/>
        </w:rPr>
        <w:t>的普通员工，</w:t>
      </w:r>
      <w:r w:rsidR="00B10A18">
        <w:rPr>
          <w:rFonts w:hint="eastAsia"/>
        </w:rPr>
        <w:t>将易于理解</w:t>
      </w:r>
      <w:r w:rsidRPr="00BF6ACD">
        <w:rPr>
          <w:rFonts w:hint="eastAsia"/>
        </w:rPr>
        <w:t>、</w:t>
      </w:r>
      <w:r w:rsidR="00B10A18">
        <w:rPr>
          <w:rFonts w:hint="eastAsia"/>
        </w:rPr>
        <w:t>操作简单、流程</w:t>
      </w:r>
      <w:r w:rsidRPr="00BF6ACD">
        <w:rPr>
          <w:rFonts w:hint="eastAsia"/>
        </w:rPr>
        <w:t>清晰稳定的工作内容集中到心智障碍者的岗位职责里</w:t>
      </w:r>
      <w:r w:rsidR="00B10A18">
        <w:rPr>
          <w:rFonts w:hint="eastAsia"/>
        </w:rPr>
        <w:t>。</w:t>
      </w:r>
      <w:r w:rsidR="00F954EB">
        <w:rPr>
          <w:rFonts w:hint="eastAsia"/>
        </w:rPr>
        <w:t>相关</w:t>
      </w:r>
      <w:r w:rsidR="00F954EB" w:rsidRPr="00BF6ACD">
        <w:rPr>
          <w:rFonts w:hint="eastAsia"/>
        </w:rPr>
        <w:t>调整</w:t>
      </w:r>
      <w:r w:rsidR="00F954EB">
        <w:rPr>
          <w:rFonts w:hint="eastAsia"/>
        </w:rPr>
        <w:t>基于</w:t>
      </w:r>
      <w:r w:rsidR="00F954EB" w:rsidRPr="00BF6ACD">
        <w:rPr>
          <w:rFonts w:hint="eastAsia"/>
        </w:rPr>
        <w:t>工作整体效能和交付结果</w:t>
      </w:r>
      <w:r w:rsidR="00F954EB">
        <w:rPr>
          <w:rFonts w:hint="eastAsia"/>
        </w:rPr>
        <w:t>维持</w:t>
      </w:r>
      <w:r w:rsidR="00F954EB" w:rsidRPr="00BF6ACD">
        <w:rPr>
          <w:rFonts w:hint="eastAsia"/>
        </w:rPr>
        <w:t>不变或得以优化。</w:t>
      </w:r>
      <w:r w:rsidR="00F954EB" w:rsidRPr="00BF6ACD" w:rsidDel="00F954EB">
        <w:rPr>
          <w:rFonts w:hint="eastAsia"/>
        </w:rPr>
        <w:t xml:space="preserve"> </w:t>
      </w:r>
    </w:p>
    <w:p w14:paraId="1CC975E6" w14:textId="16B2B4A6" w:rsidR="0020330C" w:rsidRPr="00D903D7" w:rsidRDefault="00FB3A5A" w:rsidP="00540A75">
      <w:pPr>
        <w:pStyle w:val="afffffffffff0"/>
      </w:pPr>
      <w:r w:rsidRPr="00FB3A5A">
        <w:rPr>
          <w:rFonts w:hint="eastAsia"/>
        </w:rPr>
        <w:t>在不影响企业运营成效的前提下，雇主对心智障碍者岗位</w:t>
      </w:r>
      <w:r w:rsidR="006C3CE8">
        <w:rPr>
          <w:rFonts w:hint="eastAsia"/>
        </w:rPr>
        <w:t>作</w:t>
      </w:r>
      <w:r w:rsidRPr="00FB3A5A">
        <w:rPr>
          <w:rFonts w:hint="eastAsia"/>
        </w:rPr>
        <w:t>出的</w:t>
      </w:r>
      <w:r w:rsidR="00F954EB">
        <w:rPr>
          <w:rFonts w:hint="eastAsia"/>
        </w:rPr>
        <w:t>适应性</w:t>
      </w:r>
      <w:r w:rsidRPr="00FB3A5A">
        <w:rPr>
          <w:rFonts w:hint="eastAsia"/>
        </w:rPr>
        <w:t>调整</w:t>
      </w:r>
      <w:r w:rsidR="00F954EB">
        <w:rPr>
          <w:rFonts w:hint="eastAsia"/>
        </w:rPr>
        <w:t>还</w:t>
      </w:r>
      <w:r w:rsidRPr="00FB3A5A">
        <w:rPr>
          <w:rFonts w:hint="eastAsia"/>
        </w:rPr>
        <w:t>可包括：岗位职责的拆分及重组、</w:t>
      </w:r>
      <w:r w:rsidR="00B10A18">
        <w:rPr>
          <w:rFonts w:hint="eastAsia"/>
        </w:rPr>
        <w:t>作业</w:t>
      </w:r>
      <w:r w:rsidRPr="00FB3A5A">
        <w:rPr>
          <w:rFonts w:hint="eastAsia"/>
        </w:rPr>
        <w:t>流程的简化、</w:t>
      </w:r>
      <w:r w:rsidR="00B10A18">
        <w:rPr>
          <w:rFonts w:hint="eastAsia"/>
        </w:rPr>
        <w:t>工作</w:t>
      </w:r>
      <w:r w:rsidRPr="00FB3A5A">
        <w:rPr>
          <w:rFonts w:hint="eastAsia"/>
        </w:rPr>
        <w:t>时间的调整、操作场所空间环境的调整、</w:t>
      </w:r>
      <w:r w:rsidR="00B10A18">
        <w:rPr>
          <w:rFonts w:hint="eastAsia"/>
        </w:rPr>
        <w:t>工作设施设备</w:t>
      </w:r>
      <w:r w:rsidRPr="00FB3A5A">
        <w:rPr>
          <w:rFonts w:hint="eastAsia"/>
        </w:rPr>
        <w:t>的</w:t>
      </w:r>
      <w:r w:rsidR="00B10A18">
        <w:rPr>
          <w:rFonts w:hint="eastAsia"/>
        </w:rPr>
        <w:t>便捷化升级</w:t>
      </w:r>
      <w:r w:rsidRPr="00FB3A5A">
        <w:rPr>
          <w:rFonts w:hint="eastAsia"/>
        </w:rPr>
        <w:t>、岗位沟通对象调整等。</w:t>
      </w:r>
    </w:p>
    <w:p w14:paraId="4CC16E90" w14:textId="77777777" w:rsidR="00C05D14" w:rsidRPr="00D903D7" w:rsidRDefault="00C05D14" w:rsidP="00C05D14">
      <w:pPr>
        <w:pStyle w:val="affff6"/>
        <w:ind w:firstLine="420"/>
      </w:pPr>
    </w:p>
    <w:p w14:paraId="33BB5EC2" w14:textId="41259AA8" w:rsidR="00C05D14" w:rsidRPr="00D903D7" w:rsidRDefault="00C05D14" w:rsidP="00C05D14">
      <w:pPr>
        <w:pStyle w:val="affd"/>
        <w:spacing w:before="120" w:after="120"/>
      </w:pPr>
      <w:bookmarkStart w:id="170" w:name="_Toc170655980"/>
      <w:bookmarkStart w:id="171" w:name="_Toc171283796"/>
      <w:bookmarkStart w:id="172" w:name="_Toc171283868"/>
      <w:bookmarkStart w:id="173" w:name="_Toc171886924"/>
      <w:bookmarkStart w:id="174" w:name="_Toc173707500"/>
      <w:bookmarkStart w:id="175" w:name="_Toc173707610"/>
      <w:bookmarkStart w:id="176" w:name="_Toc173876090"/>
      <w:r w:rsidRPr="00D903D7">
        <w:rPr>
          <w:rFonts w:hint="eastAsia"/>
        </w:rPr>
        <w:t>招聘与选拔</w:t>
      </w:r>
      <w:bookmarkEnd w:id="170"/>
      <w:bookmarkEnd w:id="171"/>
      <w:bookmarkEnd w:id="172"/>
      <w:bookmarkEnd w:id="173"/>
      <w:bookmarkEnd w:id="174"/>
      <w:bookmarkEnd w:id="175"/>
      <w:bookmarkEnd w:id="176"/>
    </w:p>
    <w:p w14:paraId="362F0727" w14:textId="15900D7B" w:rsidR="00C05D14" w:rsidRPr="00D903D7" w:rsidRDefault="00C05D14" w:rsidP="00C05D14">
      <w:pPr>
        <w:pStyle w:val="affe"/>
        <w:spacing w:before="120" w:after="120"/>
      </w:pPr>
      <w:bookmarkStart w:id="177" w:name="_Toc170655981"/>
      <w:bookmarkStart w:id="178" w:name="_Toc171283869"/>
      <w:r w:rsidRPr="00D903D7">
        <w:rPr>
          <w:rFonts w:hint="eastAsia"/>
        </w:rPr>
        <w:t>招聘</w:t>
      </w:r>
      <w:bookmarkEnd w:id="177"/>
      <w:bookmarkEnd w:id="178"/>
    </w:p>
    <w:p w14:paraId="4532325E" w14:textId="77E3F2D8" w:rsidR="00C05D14" w:rsidRPr="00D903D7" w:rsidRDefault="00C05D14" w:rsidP="008C2459">
      <w:pPr>
        <w:pStyle w:val="affffffff9"/>
      </w:pPr>
      <w:r w:rsidRPr="00D903D7">
        <w:rPr>
          <w:rFonts w:hint="eastAsia"/>
        </w:rPr>
        <w:t>雇主开放有针对性招聘心智障碍者的</w:t>
      </w:r>
      <w:r w:rsidR="001759E2" w:rsidRPr="00D903D7">
        <w:rPr>
          <w:rFonts w:hint="eastAsia"/>
        </w:rPr>
        <w:t>融合就业</w:t>
      </w:r>
      <w:r w:rsidRPr="00D903D7">
        <w:rPr>
          <w:rFonts w:hint="eastAsia"/>
        </w:rPr>
        <w:t>岗位，宜在招聘公告中</w:t>
      </w:r>
      <w:r w:rsidR="00F954EB">
        <w:rPr>
          <w:rFonts w:hint="eastAsia"/>
        </w:rPr>
        <w:t>予以明示</w:t>
      </w:r>
      <w:r w:rsidRPr="00D903D7">
        <w:rPr>
          <w:rFonts w:hint="eastAsia"/>
        </w:rPr>
        <w:t>。</w:t>
      </w:r>
    </w:p>
    <w:p w14:paraId="31C319C4" w14:textId="48F0FC81" w:rsidR="00C05D14" w:rsidRPr="00D903D7" w:rsidRDefault="00C05D14" w:rsidP="008C2459">
      <w:pPr>
        <w:pStyle w:val="affffffff9"/>
      </w:pPr>
      <w:r w:rsidRPr="00D903D7">
        <w:rPr>
          <w:rFonts w:hint="eastAsia"/>
        </w:rPr>
        <w:t>雇主拟定招聘公告后，需考虑发布渠道和心智障碍者获取信息的可及性。雇主在通过</w:t>
      </w:r>
      <w:r w:rsidR="001759E2" w:rsidRPr="00D903D7">
        <w:rPr>
          <w:rFonts w:hint="eastAsia"/>
        </w:rPr>
        <w:t>自有平台或公共平台</w:t>
      </w:r>
      <w:r w:rsidRPr="00D903D7">
        <w:rPr>
          <w:rFonts w:hint="eastAsia"/>
        </w:rPr>
        <w:t>发布招聘公告的同时，可定向联系企业所在社区、属地残疾人就业服务机构、特教学校、心智障碍</w:t>
      </w:r>
      <w:r w:rsidR="00D53335" w:rsidRPr="00D903D7">
        <w:rPr>
          <w:rFonts w:hint="eastAsia"/>
        </w:rPr>
        <w:t>相关</w:t>
      </w:r>
      <w:r w:rsidRPr="00D903D7">
        <w:rPr>
          <w:rFonts w:hint="eastAsia"/>
        </w:rPr>
        <w:t>服务机构予以发布。</w:t>
      </w:r>
    </w:p>
    <w:p w14:paraId="24C030F9" w14:textId="2EAEF206" w:rsidR="00C05D14" w:rsidRPr="00D903D7" w:rsidRDefault="00C05D14" w:rsidP="001759E2">
      <w:pPr>
        <w:pStyle w:val="affffffff9"/>
      </w:pPr>
      <w:r w:rsidRPr="00D903D7">
        <w:rPr>
          <w:rFonts w:hint="eastAsia"/>
        </w:rPr>
        <w:t>雇主可以创造适宜的条件打造友好雇主品牌，吸引</w:t>
      </w:r>
      <w:r w:rsidR="001759E2" w:rsidRPr="00D903D7">
        <w:rPr>
          <w:rFonts w:hint="eastAsia"/>
        </w:rPr>
        <w:t>有就业意愿和上岗能力的心智障碍者加入，或</w:t>
      </w:r>
      <w:r w:rsidR="00540A75" w:rsidRPr="00D903D7">
        <w:rPr>
          <w:rFonts w:hint="eastAsia"/>
        </w:rPr>
        <w:t>主动</w:t>
      </w:r>
      <w:r w:rsidR="00540A75">
        <w:rPr>
          <w:rFonts w:hint="eastAsia"/>
        </w:rPr>
        <w:t>邀请</w:t>
      </w:r>
      <w:r w:rsidR="001759E2" w:rsidRPr="00D903D7">
        <w:rPr>
          <w:rFonts w:hint="eastAsia"/>
        </w:rPr>
        <w:t>专业服务机构</w:t>
      </w:r>
      <w:r w:rsidR="00386E2A" w:rsidRPr="00D903D7">
        <w:rPr>
          <w:rFonts w:hint="eastAsia"/>
        </w:rPr>
        <w:t>推介</w:t>
      </w:r>
      <w:r w:rsidR="001759E2" w:rsidRPr="00D903D7">
        <w:rPr>
          <w:rFonts w:hint="eastAsia"/>
        </w:rPr>
        <w:t>具备融合就业能力的</w:t>
      </w:r>
      <w:r w:rsidRPr="00D903D7">
        <w:rPr>
          <w:rFonts w:hint="eastAsia"/>
        </w:rPr>
        <w:t>心智障碍</w:t>
      </w:r>
      <w:r w:rsidR="006C3CE8">
        <w:rPr>
          <w:rFonts w:hint="eastAsia"/>
        </w:rPr>
        <w:t>职工</w:t>
      </w:r>
      <w:r w:rsidR="001759E2" w:rsidRPr="00D903D7">
        <w:rPr>
          <w:rFonts w:hint="eastAsia"/>
        </w:rPr>
        <w:t>候选</w:t>
      </w:r>
      <w:r w:rsidR="00386E2A" w:rsidRPr="00D903D7">
        <w:rPr>
          <w:rFonts w:hint="eastAsia"/>
        </w:rPr>
        <w:t>人</w:t>
      </w:r>
      <w:r w:rsidR="001759E2" w:rsidRPr="00D903D7">
        <w:rPr>
          <w:rFonts w:hint="eastAsia"/>
        </w:rPr>
        <w:t>。</w:t>
      </w:r>
    </w:p>
    <w:p w14:paraId="24E03673" w14:textId="0887ACB8" w:rsidR="00F954EB" w:rsidRPr="00D903D7" w:rsidRDefault="00F954EB" w:rsidP="00F954EB">
      <w:pPr>
        <w:pStyle w:val="affffffff9"/>
      </w:pPr>
      <w:r w:rsidRPr="00D903D7">
        <w:rPr>
          <w:rFonts w:hint="eastAsia"/>
        </w:rPr>
        <w:t>雇主可通过提供心智障碍者试岗、见习、实习、培训生等机会，储备心智障碍职工候选人，</w:t>
      </w:r>
      <w:r>
        <w:rPr>
          <w:rFonts w:hint="eastAsia"/>
        </w:rPr>
        <w:t>在实践中</w:t>
      </w:r>
      <w:r w:rsidRPr="00D903D7">
        <w:rPr>
          <w:rFonts w:hint="eastAsia"/>
        </w:rPr>
        <w:t>增进双方了解，更好地实现选人用人。</w:t>
      </w:r>
    </w:p>
    <w:p w14:paraId="7C237FD8" w14:textId="77777777" w:rsidR="00C05D14" w:rsidRPr="00D903D7" w:rsidRDefault="00C05D14" w:rsidP="00C05D14">
      <w:pPr>
        <w:pStyle w:val="affff6"/>
        <w:ind w:firstLine="420"/>
      </w:pPr>
    </w:p>
    <w:p w14:paraId="78EC74EE" w14:textId="3552CAFF" w:rsidR="00C05D14" w:rsidRPr="00D903D7" w:rsidRDefault="00C05D14" w:rsidP="00C05D14">
      <w:pPr>
        <w:pStyle w:val="affe"/>
        <w:spacing w:before="120" w:after="120"/>
      </w:pPr>
      <w:bookmarkStart w:id="179" w:name="_Toc170655982"/>
      <w:bookmarkStart w:id="180" w:name="_Toc171283870"/>
      <w:r w:rsidRPr="00D903D7">
        <w:rPr>
          <w:rFonts w:hint="eastAsia"/>
        </w:rPr>
        <w:t>评估选拔</w:t>
      </w:r>
      <w:bookmarkEnd w:id="179"/>
      <w:bookmarkEnd w:id="180"/>
    </w:p>
    <w:p w14:paraId="224ECB38" w14:textId="77777777" w:rsidR="00C05D14" w:rsidRPr="00D903D7" w:rsidRDefault="00C05D14" w:rsidP="008C2459">
      <w:pPr>
        <w:pStyle w:val="affffffff9"/>
      </w:pPr>
      <w:r w:rsidRPr="00D903D7">
        <w:rPr>
          <w:rFonts w:hint="eastAsia"/>
        </w:rPr>
        <w:t>雇主可采用适当的面试评估方法，如观察法、问询法、一般身体功能检测、情景式操作法、评估工具法，了解心智障碍应聘者的意愿、能力和特点。</w:t>
      </w:r>
    </w:p>
    <w:p w14:paraId="43D6E774" w14:textId="25809FDE" w:rsidR="00C05D14" w:rsidRPr="00D903D7" w:rsidRDefault="00C05D14" w:rsidP="008C2459">
      <w:pPr>
        <w:pStyle w:val="affffffff9"/>
      </w:pPr>
      <w:r w:rsidRPr="00D903D7">
        <w:rPr>
          <w:rFonts w:hint="eastAsia"/>
        </w:rPr>
        <w:t>雇主可根据需要借助就业辅导员的专业支持，对心智障碍者</w:t>
      </w:r>
      <w:r w:rsidR="006C3CE8">
        <w:rPr>
          <w:rFonts w:hint="eastAsia"/>
        </w:rPr>
        <w:t>进行</w:t>
      </w:r>
      <w:r w:rsidRPr="00D903D7">
        <w:rPr>
          <w:rFonts w:hint="eastAsia"/>
        </w:rPr>
        <w:t>基本的岗位操作技能、职业能力（工作认知、能力、态度和行为、工作经验）和社会适应力</w:t>
      </w:r>
      <w:r w:rsidR="006C3CE8">
        <w:rPr>
          <w:rFonts w:hint="eastAsia"/>
        </w:rPr>
        <w:t>等方面的评估，并获取评估结果</w:t>
      </w:r>
      <w:r w:rsidRPr="00D903D7">
        <w:rPr>
          <w:rFonts w:hint="eastAsia"/>
        </w:rPr>
        <w:t>。</w:t>
      </w:r>
    </w:p>
    <w:p w14:paraId="37DA157C" w14:textId="483CFC0C" w:rsidR="00C05D14" w:rsidRPr="00D903D7" w:rsidRDefault="00F954EB" w:rsidP="008C2459">
      <w:pPr>
        <w:pStyle w:val="affffffff9"/>
      </w:pPr>
      <w:r w:rsidRPr="00D903D7">
        <w:rPr>
          <w:rFonts w:hint="eastAsia"/>
        </w:rPr>
        <w:t>雇主应</w:t>
      </w:r>
      <w:r w:rsidR="00C05D14" w:rsidRPr="00D903D7">
        <w:rPr>
          <w:rFonts w:hint="eastAsia"/>
        </w:rPr>
        <w:t>对心智障碍应聘者的某些涉及隐私的评估结果实施保密措施。</w:t>
      </w:r>
    </w:p>
    <w:p w14:paraId="44770AB7" w14:textId="77777777" w:rsidR="00C05D14" w:rsidRPr="00D903D7" w:rsidRDefault="00C05D14" w:rsidP="00C05D14">
      <w:pPr>
        <w:pStyle w:val="affff6"/>
        <w:ind w:firstLine="420"/>
      </w:pPr>
    </w:p>
    <w:p w14:paraId="25E2F210" w14:textId="7A3DC95E" w:rsidR="00C05D14" w:rsidRPr="00D903D7" w:rsidRDefault="00C05D14" w:rsidP="00C05D14">
      <w:pPr>
        <w:pStyle w:val="affe"/>
        <w:spacing w:before="120" w:after="120"/>
      </w:pPr>
      <w:bookmarkStart w:id="181" w:name="_Toc170655983"/>
      <w:bookmarkStart w:id="182" w:name="_Toc171283871"/>
      <w:r w:rsidRPr="00D903D7">
        <w:rPr>
          <w:rFonts w:hint="eastAsia"/>
        </w:rPr>
        <w:t>人岗匹配</w:t>
      </w:r>
      <w:bookmarkEnd w:id="181"/>
      <w:bookmarkEnd w:id="182"/>
    </w:p>
    <w:p w14:paraId="0971450C" w14:textId="669E3A4A" w:rsidR="00C05D14" w:rsidRPr="00D903D7" w:rsidRDefault="00C05D14" w:rsidP="008C2459">
      <w:pPr>
        <w:pStyle w:val="affffffff9"/>
      </w:pPr>
      <w:r w:rsidRPr="00D903D7">
        <w:rPr>
          <w:rFonts w:hint="eastAsia"/>
        </w:rPr>
        <w:t>雇主根据岗位</w:t>
      </w:r>
      <w:r w:rsidR="00B34A16" w:rsidRPr="00D903D7">
        <w:rPr>
          <w:rFonts w:hint="eastAsia"/>
        </w:rPr>
        <w:t>要求</w:t>
      </w:r>
      <w:r w:rsidRPr="00D903D7">
        <w:rPr>
          <w:rFonts w:hint="eastAsia"/>
        </w:rPr>
        <w:t>和心智障碍者的评估结果进行匹配，判断人岗是否匹配以及下一步的工作计划。若人岗匹配，雇主可安排心智障碍</w:t>
      </w:r>
      <w:r w:rsidR="00C81E9B" w:rsidRPr="00D903D7">
        <w:rPr>
          <w:rFonts w:hint="eastAsia"/>
        </w:rPr>
        <w:t>者</w:t>
      </w:r>
      <w:r w:rsidRPr="00D903D7">
        <w:rPr>
          <w:rFonts w:hint="eastAsia"/>
        </w:rPr>
        <w:t>入职</w:t>
      </w:r>
      <w:r w:rsidR="006C3CE8">
        <w:rPr>
          <w:rFonts w:hint="eastAsia"/>
        </w:rPr>
        <w:t>；</w:t>
      </w:r>
      <w:r w:rsidRPr="00D903D7">
        <w:rPr>
          <w:rFonts w:hint="eastAsia"/>
        </w:rPr>
        <w:t>如果“需要进一步试用再做决定”时，下一步工作安排可以是试岗、岗位再分析、转介其他岗位/雇主等。</w:t>
      </w:r>
    </w:p>
    <w:p w14:paraId="4712CAAA" w14:textId="77777777" w:rsidR="00F954EB" w:rsidRPr="00D903D7" w:rsidRDefault="00F954EB" w:rsidP="00F954EB">
      <w:pPr>
        <w:pStyle w:val="affffffff9"/>
      </w:pPr>
      <w:r w:rsidRPr="00D903D7">
        <w:rPr>
          <w:rFonts w:hint="eastAsia"/>
        </w:rPr>
        <w:t>雇主应在心智障碍者正式入职前对其进行初次技能测评，并在入职后4-12周试用期间根据其实际参与情况进行动态观察，评估其与岗位的匹配情况。</w:t>
      </w:r>
    </w:p>
    <w:p w14:paraId="1AFA559D" w14:textId="77777777" w:rsidR="00C05D14" w:rsidRPr="00D903D7" w:rsidRDefault="00C05D14" w:rsidP="00C05D14">
      <w:pPr>
        <w:pStyle w:val="affff6"/>
        <w:ind w:firstLine="420"/>
      </w:pPr>
    </w:p>
    <w:p w14:paraId="10B33AC2" w14:textId="37B4CEF2" w:rsidR="00C05D14" w:rsidRPr="00D903D7" w:rsidRDefault="00C05D14" w:rsidP="00C05D14">
      <w:pPr>
        <w:pStyle w:val="affd"/>
        <w:spacing w:before="120" w:after="120"/>
      </w:pPr>
      <w:bookmarkStart w:id="183" w:name="_Toc170655984"/>
      <w:bookmarkStart w:id="184" w:name="_Toc171283797"/>
      <w:bookmarkStart w:id="185" w:name="_Toc171283872"/>
      <w:bookmarkStart w:id="186" w:name="_Toc171886925"/>
      <w:bookmarkStart w:id="187" w:name="_Toc173707501"/>
      <w:bookmarkStart w:id="188" w:name="_Toc173707611"/>
      <w:bookmarkStart w:id="189" w:name="_Toc173876091"/>
      <w:r w:rsidRPr="00D903D7">
        <w:rPr>
          <w:rFonts w:hint="eastAsia"/>
        </w:rPr>
        <w:t>入职管理</w:t>
      </w:r>
      <w:bookmarkEnd w:id="183"/>
      <w:bookmarkEnd w:id="184"/>
      <w:bookmarkEnd w:id="185"/>
      <w:bookmarkEnd w:id="186"/>
      <w:bookmarkEnd w:id="187"/>
      <w:bookmarkEnd w:id="188"/>
      <w:bookmarkEnd w:id="189"/>
    </w:p>
    <w:p w14:paraId="46E1EC55" w14:textId="3C449494" w:rsidR="00C05D14" w:rsidRPr="00D903D7" w:rsidRDefault="00C05D14" w:rsidP="00C05D14">
      <w:pPr>
        <w:pStyle w:val="affe"/>
        <w:spacing w:before="120" w:after="120"/>
      </w:pPr>
      <w:bookmarkStart w:id="190" w:name="_Toc170655985"/>
      <w:bookmarkStart w:id="191" w:name="_Toc171283873"/>
      <w:r w:rsidRPr="00D903D7">
        <w:rPr>
          <w:rFonts w:hint="eastAsia"/>
        </w:rPr>
        <w:t>录用确认</w:t>
      </w:r>
      <w:bookmarkEnd w:id="190"/>
      <w:bookmarkEnd w:id="191"/>
    </w:p>
    <w:p w14:paraId="64345A22" w14:textId="0168AB31" w:rsidR="00C05D14" w:rsidRDefault="00C05D14" w:rsidP="00C05D14">
      <w:pPr>
        <w:pStyle w:val="affff6"/>
        <w:ind w:firstLine="420"/>
      </w:pPr>
      <w:r w:rsidRPr="00D903D7">
        <w:rPr>
          <w:rFonts w:hint="eastAsia"/>
        </w:rPr>
        <w:t>雇主在确认心智障碍者符合录用条件后，应</w:t>
      </w:r>
      <w:r w:rsidR="006C3CE8">
        <w:rPr>
          <w:rFonts w:hint="eastAsia"/>
        </w:rPr>
        <w:t>采用</w:t>
      </w:r>
      <w:r w:rsidRPr="00D903D7">
        <w:rPr>
          <w:rFonts w:hint="eastAsia"/>
        </w:rPr>
        <w:t>其易于理解的形式发出正式的录用通知，详细列明工作内容、薪资待遇、工作时间等关键信息。</w:t>
      </w:r>
    </w:p>
    <w:p w14:paraId="1F9FC01B" w14:textId="77777777" w:rsidR="006A4308" w:rsidRPr="00D903D7" w:rsidRDefault="006A4308" w:rsidP="00C05D14">
      <w:pPr>
        <w:pStyle w:val="affff6"/>
        <w:ind w:firstLine="420"/>
      </w:pPr>
    </w:p>
    <w:p w14:paraId="4772C1B6" w14:textId="6612792B" w:rsidR="00C05D14" w:rsidRPr="00D903D7" w:rsidRDefault="00C05D14" w:rsidP="00C05D14">
      <w:pPr>
        <w:pStyle w:val="affe"/>
        <w:spacing w:before="120" w:after="120"/>
      </w:pPr>
      <w:bookmarkStart w:id="192" w:name="_Toc170655986"/>
      <w:bookmarkStart w:id="193" w:name="_Toc171283874"/>
      <w:r w:rsidRPr="00D903D7">
        <w:rPr>
          <w:rFonts w:hint="eastAsia"/>
        </w:rPr>
        <w:t>确定用工形式</w:t>
      </w:r>
      <w:bookmarkEnd w:id="192"/>
      <w:bookmarkEnd w:id="193"/>
    </w:p>
    <w:p w14:paraId="187E4A85" w14:textId="77777777" w:rsidR="00C05D14" w:rsidRPr="00D903D7" w:rsidRDefault="00C05D14" w:rsidP="008C2459">
      <w:pPr>
        <w:pStyle w:val="affffffff9"/>
      </w:pPr>
      <w:r w:rsidRPr="00D903D7">
        <w:rPr>
          <w:rFonts w:hint="eastAsia"/>
        </w:rPr>
        <w:t>雇主应基于自身的管理情况和岗位需求，合理选择用工形式，包括但不限于全日制用工、非全日制用工、劳务派遣及灵活用工等。</w:t>
      </w:r>
    </w:p>
    <w:p w14:paraId="3FFD9D45" w14:textId="277C1C1E" w:rsidR="00C05D14" w:rsidRDefault="00C05D14" w:rsidP="008C2459">
      <w:pPr>
        <w:pStyle w:val="affffffff9"/>
      </w:pPr>
      <w:r w:rsidRPr="00D903D7">
        <w:rPr>
          <w:rFonts w:hint="eastAsia"/>
        </w:rPr>
        <w:t>若雇主计划申请残疾人就业政策相关待遇，</w:t>
      </w:r>
      <w:r w:rsidR="00F954EB">
        <w:rPr>
          <w:rFonts w:hint="eastAsia"/>
        </w:rPr>
        <w:t>应优先</w:t>
      </w:r>
      <w:r w:rsidRPr="00D903D7">
        <w:rPr>
          <w:rFonts w:hint="eastAsia"/>
        </w:rPr>
        <w:t>选择正式的全日制用工或劳务派遣形式。</w:t>
      </w:r>
    </w:p>
    <w:p w14:paraId="58628904" w14:textId="77777777" w:rsidR="006A4308" w:rsidRPr="00D903D7" w:rsidRDefault="006A4308" w:rsidP="006A4308">
      <w:pPr>
        <w:pStyle w:val="affffffff9"/>
        <w:numPr>
          <w:ilvl w:val="0"/>
          <w:numId w:val="0"/>
        </w:numPr>
      </w:pPr>
    </w:p>
    <w:p w14:paraId="7F872872" w14:textId="08FA0DBE" w:rsidR="00C05D14" w:rsidRPr="00D903D7" w:rsidRDefault="00C05D14" w:rsidP="00C05D14">
      <w:pPr>
        <w:pStyle w:val="affe"/>
        <w:spacing w:before="120" w:after="120"/>
      </w:pPr>
      <w:bookmarkStart w:id="194" w:name="_Toc170655987"/>
      <w:bookmarkStart w:id="195" w:name="_Toc171283875"/>
      <w:r w:rsidRPr="00D903D7">
        <w:rPr>
          <w:rFonts w:hint="eastAsia"/>
        </w:rPr>
        <w:t>签订合同或协议</w:t>
      </w:r>
      <w:bookmarkEnd w:id="194"/>
      <w:bookmarkEnd w:id="195"/>
    </w:p>
    <w:p w14:paraId="7F278915" w14:textId="77777777" w:rsidR="00C05D14" w:rsidRPr="00D903D7" w:rsidRDefault="00C05D14" w:rsidP="008C2459">
      <w:pPr>
        <w:pStyle w:val="affffffff9"/>
      </w:pPr>
      <w:r w:rsidRPr="00D903D7">
        <w:rPr>
          <w:rFonts w:hint="eastAsia"/>
        </w:rPr>
        <w:t>根据所确定的用工形式，雇主应依法与入职的心智障碍员工签订劳动合同、劳务派遣合同或劳务协议，确保双方权益得到法律保障。</w:t>
      </w:r>
    </w:p>
    <w:p w14:paraId="2AC2EB95" w14:textId="6EE20C22" w:rsidR="00C05D14" w:rsidRDefault="00C05D14" w:rsidP="008C2459">
      <w:pPr>
        <w:pStyle w:val="affffffff9"/>
      </w:pPr>
      <w:r w:rsidRPr="00540A75">
        <w:rPr>
          <w:rFonts w:hint="eastAsia"/>
        </w:rPr>
        <w:t>若雇主拟录用的心智障碍者</w:t>
      </w:r>
      <w:r w:rsidR="00884E38" w:rsidRPr="00540A75">
        <w:rPr>
          <w:rFonts w:hint="eastAsia"/>
        </w:rPr>
        <w:t>已</w:t>
      </w:r>
      <w:r w:rsidRPr="00540A75">
        <w:rPr>
          <w:rFonts w:hint="eastAsia"/>
        </w:rPr>
        <w:t>经法律程序宣告为限制民事行为能力人，在与其签订上述合同或协议时，应由其法定代理人代理或</w:t>
      </w:r>
      <w:r w:rsidR="005844D7" w:rsidRPr="00540A75">
        <w:rPr>
          <w:rFonts w:hint="eastAsia"/>
        </w:rPr>
        <w:t>同步</w:t>
      </w:r>
      <w:r w:rsidRPr="00540A75">
        <w:rPr>
          <w:rFonts w:hint="eastAsia"/>
        </w:rPr>
        <w:t>征得其法定</w:t>
      </w:r>
      <w:r w:rsidR="005844D7" w:rsidRPr="00540A75">
        <w:rPr>
          <w:rFonts w:hint="eastAsia"/>
        </w:rPr>
        <w:t>监护人</w:t>
      </w:r>
      <w:r w:rsidRPr="00540A75">
        <w:rPr>
          <w:rFonts w:hint="eastAsia"/>
        </w:rPr>
        <w:t>的</w:t>
      </w:r>
      <w:r w:rsidR="005844D7" w:rsidRPr="00540A75">
        <w:rPr>
          <w:rFonts w:hint="eastAsia"/>
        </w:rPr>
        <w:t>书面</w:t>
      </w:r>
      <w:r w:rsidRPr="00540A75">
        <w:rPr>
          <w:rFonts w:hint="eastAsia"/>
        </w:rPr>
        <w:t>同意。</w:t>
      </w:r>
    </w:p>
    <w:p w14:paraId="534F8F8A" w14:textId="6D3CB998" w:rsidR="00EC6117" w:rsidRDefault="00F954EB" w:rsidP="00F954EB">
      <w:pPr>
        <w:pStyle w:val="affffffff9"/>
      </w:pPr>
      <w:r>
        <w:rPr>
          <w:rFonts w:hint="eastAsia"/>
        </w:rPr>
        <w:t>若雇主拟录用的心智障碍者尚</w:t>
      </w:r>
      <w:r w:rsidR="00EC6117">
        <w:rPr>
          <w:rFonts w:hint="eastAsia"/>
        </w:rPr>
        <w:t>未经民事行为能力认定，雇主</w:t>
      </w:r>
      <w:r>
        <w:rPr>
          <w:rFonts w:hint="eastAsia"/>
        </w:rPr>
        <w:t>基于合理考量</w:t>
      </w:r>
      <w:r w:rsidR="00EC6117">
        <w:rPr>
          <w:rFonts w:hint="eastAsia"/>
        </w:rPr>
        <w:t>认为有必要，可</w:t>
      </w:r>
      <w:r>
        <w:rPr>
          <w:rFonts w:hint="eastAsia"/>
        </w:rPr>
        <w:t>与其</w:t>
      </w:r>
      <w:r w:rsidRPr="00F954EB">
        <w:rPr>
          <w:rFonts w:hint="eastAsia"/>
        </w:rPr>
        <w:t>本人进行充分沟通，在尊重其意愿的前提下，</w:t>
      </w:r>
      <w:r>
        <w:rPr>
          <w:rFonts w:hint="eastAsia"/>
        </w:rPr>
        <w:t>建议其近亲属遵循</w:t>
      </w:r>
      <w:r w:rsidR="00EC6117">
        <w:rPr>
          <w:rFonts w:hint="eastAsia"/>
        </w:rPr>
        <w:t>相关</w:t>
      </w:r>
      <w:r>
        <w:rPr>
          <w:rFonts w:hint="eastAsia"/>
        </w:rPr>
        <w:t>规定</w:t>
      </w:r>
      <w:r w:rsidR="00EC6117">
        <w:rPr>
          <w:rFonts w:hint="eastAsia"/>
        </w:rPr>
        <w:t>程序</w:t>
      </w:r>
      <w:r w:rsidR="00EC6117" w:rsidRPr="00EC6117">
        <w:rPr>
          <w:rFonts w:hint="eastAsia"/>
        </w:rPr>
        <w:t>向人民法院申请认定。</w:t>
      </w:r>
    </w:p>
    <w:p w14:paraId="04523BF2" w14:textId="77777777" w:rsidR="006A4308" w:rsidRPr="00540A75" w:rsidRDefault="006A4308" w:rsidP="006A4308">
      <w:pPr>
        <w:pStyle w:val="affffffff9"/>
        <w:numPr>
          <w:ilvl w:val="0"/>
          <w:numId w:val="0"/>
        </w:numPr>
      </w:pPr>
    </w:p>
    <w:p w14:paraId="12D47DD6" w14:textId="02B0921C" w:rsidR="00C05D14" w:rsidRPr="00D903D7" w:rsidRDefault="00C05D14" w:rsidP="006D7B49">
      <w:pPr>
        <w:pStyle w:val="affe"/>
        <w:spacing w:before="120" w:after="120"/>
      </w:pPr>
      <w:bookmarkStart w:id="196" w:name="_Toc170655988"/>
      <w:bookmarkStart w:id="197" w:name="_Toc171283876"/>
      <w:r w:rsidRPr="00D903D7">
        <w:rPr>
          <w:rFonts w:hint="eastAsia"/>
        </w:rPr>
        <w:t>入职与岗前培训</w:t>
      </w:r>
      <w:bookmarkEnd w:id="196"/>
      <w:bookmarkEnd w:id="197"/>
    </w:p>
    <w:p w14:paraId="334C4E7A" w14:textId="75E64276" w:rsidR="00EE369C" w:rsidRPr="00D903D7" w:rsidRDefault="00EE369C" w:rsidP="00EE369C">
      <w:pPr>
        <w:pStyle w:val="affffffff9"/>
      </w:pPr>
      <w:r w:rsidRPr="00D903D7">
        <w:rPr>
          <w:rFonts w:hint="eastAsia"/>
        </w:rPr>
        <w:t>雇主向现有职工</w:t>
      </w:r>
      <w:r w:rsidR="0020330C" w:rsidRPr="00540A75">
        <w:rPr>
          <w:rFonts w:hint="eastAsia"/>
        </w:rPr>
        <w:t>正式</w:t>
      </w:r>
      <w:r w:rsidRPr="00D903D7">
        <w:rPr>
          <w:rFonts w:hint="eastAsia"/>
        </w:rPr>
        <w:t>介绍新入职的心智障碍职工时，</w:t>
      </w:r>
      <w:r w:rsidR="0020330C" w:rsidRPr="00540A75">
        <w:rPr>
          <w:rFonts w:hint="eastAsia"/>
        </w:rPr>
        <w:t>可沿用内部一贯介绍流程，如主管人员引荐和本人自我介绍。雇主宜进行必要准备营造轻松氛围，简介素材可</w:t>
      </w:r>
      <w:r w:rsidR="00386E2A" w:rsidRPr="00540A75">
        <w:rPr>
          <w:rFonts w:hint="eastAsia"/>
        </w:rPr>
        <w:t>通过</w:t>
      </w:r>
      <w:r w:rsidR="0020330C" w:rsidRPr="00540A75">
        <w:rPr>
          <w:rFonts w:hint="eastAsia"/>
        </w:rPr>
        <w:t>就业辅导员获取</w:t>
      </w:r>
      <w:r w:rsidRPr="00D903D7">
        <w:rPr>
          <w:rFonts w:hint="eastAsia"/>
        </w:rPr>
        <w:t>。</w:t>
      </w:r>
    </w:p>
    <w:p w14:paraId="7CEC31E3" w14:textId="65D39E33" w:rsidR="00C05D14" w:rsidRPr="00D903D7" w:rsidRDefault="00C05D14" w:rsidP="008C2459">
      <w:pPr>
        <w:pStyle w:val="affffffff9"/>
      </w:pPr>
      <w:r w:rsidRPr="00D903D7">
        <w:rPr>
          <w:rFonts w:hint="eastAsia"/>
        </w:rPr>
        <w:t>雇主应为心智障碍员工提供适宜且有针对性的入职培训，</w:t>
      </w:r>
      <w:r w:rsidR="00F5119F" w:rsidRPr="00D903D7">
        <w:rPr>
          <w:rFonts w:hint="eastAsia"/>
        </w:rPr>
        <w:t>以易于理解的形式</w:t>
      </w:r>
      <w:r w:rsidRPr="00D903D7">
        <w:rPr>
          <w:rFonts w:hint="eastAsia"/>
        </w:rPr>
        <w:t>帮助心智障碍员工了解企业员工管理守则、日常运营的重要规章制度，如考勤制度</w:t>
      </w:r>
      <w:r w:rsidR="001759E2" w:rsidRPr="00D903D7">
        <w:rPr>
          <w:rFonts w:hint="eastAsia"/>
        </w:rPr>
        <w:t>、</w:t>
      </w:r>
      <w:r w:rsidRPr="00D903D7">
        <w:rPr>
          <w:rFonts w:hint="eastAsia"/>
        </w:rPr>
        <w:t>岗位专业相关知识等，支持心智障碍员工顺利融入工作环境并掌握必要技能。</w:t>
      </w:r>
    </w:p>
    <w:p w14:paraId="455C7B75" w14:textId="7192EB72" w:rsidR="00921784" w:rsidRPr="00D903D7" w:rsidRDefault="00C05D14" w:rsidP="008C2459">
      <w:pPr>
        <w:pStyle w:val="affffffff9"/>
      </w:pPr>
      <w:r w:rsidRPr="00D903D7">
        <w:rPr>
          <w:rFonts w:hint="eastAsia"/>
        </w:rPr>
        <w:t>雇主在开展入职培训时应考虑心智障碍员工的特点，</w:t>
      </w:r>
      <w:r w:rsidR="00921784" w:rsidRPr="00D903D7">
        <w:rPr>
          <w:rFonts w:hint="eastAsia"/>
        </w:rPr>
        <w:t>为其</w:t>
      </w:r>
      <w:r w:rsidRPr="00D903D7">
        <w:rPr>
          <w:rFonts w:hint="eastAsia"/>
        </w:rPr>
        <w:t>配备培训导师</w:t>
      </w:r>
      <w:r w:rsidR="0020330C" w:rsidRPr="00D903D7">
        <w:rPr>
          <w:rFonts w:hint="eastAsia"/>
        </w:rPr>
        <w:t>，并支持</w:t>
      </w:r>
      <w:r w:rsidR="00921784" w:rsidRPr="00D903D7">
        <w:rPr>
          <w:rFonts w:hint="eastAsia"/>
        </w:rPr>
        <w:t>就业辅导员</w:t>
      </w:r>
      <w:r w:rsidR="00F954EB">
        <w:rPr>
          <w:rFonts w:hint="eastAsia"/>
        </w:rPr>
        <w:t>（如有）</w:t>
      </w:r>
      <w:r w:rsidR="00921784" w:rsidRPr="00D903D7">
        <w:rPr>
          <w:rFonts w:hint="eastAsia"/>
        </w:rPr>
        <w:t>参与培训过程。</w:t>
      </w:r>
    </w:p>
    <w:p w14:paraId="0C42C5AF" w14:textId="4DA8F707" w:rsidR="00C05D14" w:rsidRPr="00D903D7" w:rsidRDefault="00921784" w:rsidP="00F5119F">
      <w:pPr>
        <w:pStyle w:val="affffffff9"/>
      </w:pPr>
      <w:r w:rsidRPr="00D903D7">
        <w:rPr>
          <w:rFonts w:hint="eastAsia"/>
        </w:rPr>
        <w:t>雇主</w:t>
      </w:r>
      <w:r w:rsidR="00C05D14" w:rsidRPr="00D903D7">
        <w:rPr>
          <w:rFonts w:hint="eastAsia"/>
        </w:rPr>
        <w:t>宜提供信息易读格式的指南</w:t>
      </w:r>
      <w:r w:rsidRPr="00D903D7">
        <w:rPr>
          <w:rFonts w:hint="eastAsia"/>
        </w:rPr>
        <w:t>，或在就业辅导员的支持下对培训材料</w:t>
      </w:r>
      <w:r w:rsidR="00F5119F" w:rsidRPr="00D903D7">
        <w:rPr>
          <w:rFonts w:hint="eastAsia"/>
        </w:rPr>
        <w:t>进行再设计/视觉化，</w:t>
      </w:r>
      <w:r w:rsidR="00C05D14" w:rsidRPr="00D903D7">
        <w:rPr>
          <w:rFonts w:hint="eastAsia"/>
        </w:rPr>
        <w:t>如使用简短的句子和段落、清晰简洁的语言、大而清晰的字体、视觉辅助工具以及结构化的布局，或采用可视化手段进行介绍，支持心智障碍员工无障碍获取相关信息。</w:t>
      </w:r>
    </w:p>
    <w:p w14:paraId="13D2D686" w14:textId="6B4F6B67" w:rsidR="00921784" w:rsidRPr="00D903D7" w:rsidRDefault="00921784" w:rsidP="00921784">
      <w:pPr>
        <w:pStyle w:val="affffffff9"/>
      </w:pPr>
      <w:r w:rsidRPr="00D903D7">
        <w:rPr>
          <w:rFonts w:hint="eastAsia"/>
        </w:rPr>
        <w:t>雇主</w:t>
      </w:r>
      <w:r w:rsidR="00AA1637">
        <w:rPr>
          <w:rFonts w:hint="eastAsia"/>
        </w:rPr>
        <w:t>宜</w:t>
      </w:r>
      <w:r w:rsidRPr="00D903D7">
        <w:rPr>
          <w:rFonts w:hint="eastAsia"/>
        </w:rPr>
        <w:t>根据心智障碍员工的实际</w:t>
      </w:r>
      <w:r w:rsidR="00A204D1" w:rsidRPr="00540A75">
        <w:rPr>
          <w:rFonts w:hint="eastAsia"/>
        </w:rPr>
        <w:t>情况</w:t>
      </w:r>
      <w:r w:rsidRPr="00D903D7">
        <w:rPr>
          <w:rFonts w:hint="eastAsia"/>
        </w:rPr>
        <w:t>，</w:t>
      </w:r>
      <w:r w:rsidR="00A204D1" w:rsidRPr="00540A75">
        <w:rPr>
          <w:rFonts w:hint="eastAsia"/>
        </w:rPr>
        <w:t>在合理的范围内</w:t>
      </w:r>
      <w:r w:rsidR="00EE369C" w:rsidRPr="00D903D7">
        <w:rPr>
          <w:rFonts w:hint="eastAsia"/>
        </w:rPr>
        <w:t>为其</w:t>
      </w:r>
      <w:r w:rsidRPr="00D903D7">
        <w:rPr>
          <w:rFonts w:hint="eastAsia"/>
        </w:rPr>
        <w:t>延长培训时间</w:t>
      </w:r>
      <w:r w:rsidR="00AA1637" w:rsidRPr="00D903D7">
        <w:rPr>
          <w:rFonts w:hint="eastAsia"/>
        </w:rPr>
        <w:t>或</w:t>
      </w:r>
      <w:r w:rsidR="00AA1637">
        <w:rPr>
          <w:rFonts w:hint="eastAsia"/>
        </w:rPr>
        <w:t>提供必要的</w:t>
      </w:r>
      <w:r w:rsidR="00AA1637" w:rsidRPr="00D903D7">
        <w:rPr>
          <w:rFonts w:hint="eastAsia"/>
        </w:rPr>
        <w:t>重复</w:t>
      </w:r>
      <w:r w:rsidR="00AA1637">
        <w:rPr>
          <w:rFonts w:hint="eastAsia"/>
        </w:rPr>
        <w:t>学习及</w:t>
      </w:r>
      <w:r w:rsidRPr="00D903D7">
        <w:rPr>
          <w:rFonts w:hint="eastAsia"/>
        </w:rPr>
        <w:t>练习机会。</w:t>
      </w:r>
    </w:p>
    <w:p w14:paraId="78A6738F" w14:textId="77777777" w:rsidR="00C05D14" w:rsidRPr="00D903D7" w:rsidRDefault="00C05D14" w:rsidP="00C05D14">
      <w:pPr>
        <w:pStyle w:val="affff6"/>
        <w:ind w:firstLine="420"/>
      </w:pPr>
    </w:p>
    <w:p w14:paraId="24AC1C81" w14:textId="433D637D" w:rsidR="00C05D14" w:rsidRPr="00D903D7" w:rsidRDefault="00C05D14" w:rsidP="00C05D14">
      <w:pPr>
        <w:pStyle w:val="affd"/>
        <w:spacing w:before="120" w:after="120"/>
      </w:pPr>
      <w:bookmarkStart w:id="198" w:name="_Toc170655989"/>
      <w:bookmarkStart w:id="199" w:name="_Toc171283798"/>
      <w:bookmarkStart w:id="200" w:name="_Toc171283877"/>
      <w:bookmarkStart w:id="201" w:name="_Toc171886926"/>
      <w:bookmarkStart w:id="202" w:name="_Toc173707502"/>
      <w:bookmarkStart w:id="203" w:name="_Toc173707612"/>
      <w:bookmarkStart w:id="204" w:name="_Toc173876092"/>
      <w:r w:rsidRPr="00D903D7">
        <w:rPr>
          <w:rFonts w:hint="eastAsia"/>
        </w:rPr>
        <w:t>在岗管理和工作支持</w:t>
      </w:r>
      <w:bookmarkEnd w:id="198"/>
      <w:bookmarkEnd w:id="199"/>
      <w:bookmarkEnd w:id="200"/>
      <w:bookmarkEnd w:id="201"/>
      <w:bookmarkEnd w:id="202"/>
      <w:bookmarkEnd w:id="203"/>
      <w:bookmarkEnd w:id="204"/>
    </w:p>
    <w:p w14:paraId="79CE3589" w14:textId="2FAF3EEF" w:rsidR="00C05D14" w:rsidRPr="00D903D7" w:rsidRDefault="00C05D14" w:rsidP="006D7B49">
      <w:pPr>
        <w:pStyle w:val="affe"/>
        <w:spacing w:before="120" w:after="120"/>
      </w:pPr>
      <w:bookmarkStart w:id="205" w:name="_Toc170655990"/>
      <w:bookmarkStart w:id="206" w:name="_Toc171283878"/>
      <w:r w:rsidRPr="00D903D7">
        <w:rPr>
          <w:rFonts w:hint="eastAsia"/>
        </w:rPr>
        <w:t>在岗辅导和专业支持</w:t>
      </w:r>
      <w:bookmarkEnd w:id="205"/>
      <w:bookmarkEnd w:id="206"/>
    </w:p>
    <w:p w14:paraId="76E8BD35" w14:textId="354C991C" w:rsidR="00C05D14" w:rsidRPr="00D903D7" w:rsidRDefault="00C05D14" w:rsidP="008C2459">
      <w:pPr>
        <w:pStyle w:val="affffffff9"/>
      </w:pPr>
      <w:r w:rsidRPr="00D903D7">
        <w:rPr>
          <w:rFonts w:hint="eastAsia"/>
        </w:rPr>
        <w:t>雇主应建立完善的工作支持和辅导机制，</w:t>
      </w:r>
      <w:r w:rsidR="00884E38" w:rsidRPr="00D903D7">
        <w:rPr>
          <w:rFonts w:hint="eastAsia"/>
        </w:rPr>
        <w:t>宜</w:t>
      </w:r>
      <w:r w:rsidRPr="00D903D7">
        <w:rPr>
          <w:rFonts w:hint="eastAsia"/>
        </w:rPr>
        <w:t>针对心智障碍员工的学习及适应能力为其提供必要的持续的指导和适应性支持。</w:t>
      </w:r>
    </w:p>
    <w:p w14:paraId="59AF7E95" w14:textId="7FBF5D46" w:rsidR="00C05D14" w:rsidRPr="00D903D7" w:rsidRDefault="00C57CCE" w:rsidP="008C2459">
      <w:pPr>
        <w:pStyle w:val="affffffff9"/>
      </w:pPr>
      <w:r w:rsidRPr="00D903D7">
        <w:rPr>
          <w:rFonts w:hint="eastAsia"/>
        </w:rPr>
        <w:t>雇主应</w:t>
      </w:r>
      <w:r w:rsidR="0020330C" w:rsidRPr="00D903D7">
        <w:rPr>
          <w:rFonts w:hint="eastAsia"/>
        </w:rPr>
        <w:t>提供必要条件</w:t>
      </w:r>
      <w:r w:rsidRPr="00D903D7">
        <w:rPr>
          <w:rFonts w:hint="eastAsia"/>
        </w:rPr>
        <w:t>支持就业辅导员</w:t>
      </w:r>
      <w:r w:rsidR="00C05D14" w:rsidRPr="00D903D7">
        <w:rPr>
          <w:rFonts w:hint="eastAsia"/>
        </w:rPr>
        <w:t>在工作现场给予心智障碍员工指导，为身边同事提供沟通技巧支持。</w:t>
      </w:r>
    </w:p>
    <w:p w14:paraId="1B6C209A" w14:textId="51D2F5E8" w:rsidR="0020330C" w:rsidRPr="00D903D7" w:rsidRDefault="0020330C" w:rsidP="008C2459">
      <w:pPr>
        <w:pStyle w:val="affffffff9"/>
      </w:pPr>
      <w:r w:rsidRPr="00D903D7">
        <w:rPr>
          <w:rFonts w:hint="eastAsia"/>
        </w:rPr>
        <w:t>就业辅导员在工作现场</w:t>
      </w:r>
      <w:r w:rsidR="00C05D14" w:rsidRPr="00D903D7">
        <w:rPr>
          <w:rFonts w:hint="eastAsia"/>
        </w:rPr>
        <w:t>对于心智障碍员工的支持和辅导包括但不限于以下几个方面：工作流程梳理、工作任务分解、实施训练、必要岗位再设计。</w:t>
      </w:r>
    </w:p>
    <w:p w14:paraId="2DB93448" w14:textId="65C016A2" w:rsidR="00C05D14" w:rsidRPr="00D903D7" w:rsidRDefault="0020330C" w:rsidP="008C2459">
      <w:pPr>
        <w:pStyle w:val="affffffff9"/>
      </w:pPr>
      <w:r w:rsidRPr="00D903D7">
        <w:rPr>
          <w:rFonts w:hint="eastAsia"/>
        </w:rPr>
        <w:t>雇主内部导师或专业就业辅导员</w:t>
      </w:r>
      <w:r w:rsidR="00C05D14" w:rsidRPr="00D903D7">
        <w:rPr>
          <w:rFonts w:hint="eastAsia"/>
        </w:rPr>
        <w:t>在岗辅导的干预程度从高到低依次为：“肢体提示与手把手教”“对照指导”“手势指导”和“语言提示”。通过循序渐进减少支持，最终协助心智障碍员工独立完成工作任务，实现专业支持的退出。</w:t>
      </w:r>
    </w:p>
    <w:p w14:paraId="1FAA7C7F" w14:textId="7EA79169" w:rsidR="00494603" w:rsidRPr="00D903D7" w:rsidRDefault="00494603" w:rsidP="00494603">
      <w:pPr>
        <w:pStyle w:val="affffffff9"/>
      </w:pPr>
      <w:r w:rsidRPr="00540A75">
        <w:rPr>
          <w:rFonts w:hint="eastAsia"/>
        </w:rPr>
        <w:t>在就业辅导员现场支持后期，雇主可获</w:t>
      </w:r>
      <w:r w:rsidR="00F954EB">
        <w:rPr>
          <w:rFonts w:hint="eastAsia"/>
        </w:rPr>
        <w:t>取</w:t>
      </w:r>
      <w:r w:rsidRPr="00540A75">
        <w:rPr>
          <w:rFonts w:hint="eastAsia"/>
        </w:rPr>
        <w:t>关于心智障碍职工的阶段性评估反馈和自然支持建议。</w:t>
      </w:r>
    </w:p>
    <w:p w14:paraId="35178659" w14:textId="15313193" w:rsidR="00C05D14" w:rsidRDefault="00C05D14" w:rsidP="008C2459">
      <w:pPr>
        <w:pStyle w:val="affffffff9"/>
      </w:pPr>
      <w:r w:rsidRPr="00D903D7">
        <w:rPr>
          <w:rFonts w:hint="eastAsia"/>
        </w:rPr>
        <w:t>在就业辅导员完成辅导任务、退出工作现场后，雇主遇到与心智障碍者有关的难题时，可联系就业辅导员寻求进一步的协助和支持。</w:t>
      </w:r>
    </w:p>
    <w:p w14:paraId="1DE4D670" w14:textId="77777777" w:rsidR="006A4308" w:rsidRPr="00D903D7" w:rsidRDefault="006A4308" w:rsidP="006A4308">
      <w:pPr>
        <w:pStyle w:val="affffffff9"/>
        <w:numPr>
          <w:ilvl w:val="0"/>
          <w:numId w:val="0"/>
        </w:numPr>
      </w:pPr>
    </w:p>
    <w:p w14:paraId="6289D627" w14:textId="771F1027" w:rsidR="00C05D14" w:rsidRPr="00D903D7" w:rsidRDefault="0020330C" w:rsidP="00C05D14">
      <w:pPr>
        <w:pStyle w:val="affe"/>
        <w:spacing w:before="120" w:after="120"/>
      </w:pPr>
      <w:r w:rsidRPr="00D903D7">
        <w:rPr>
          <w:rFonts w:hint="eastAsia"/>
        </w:rPr>
        <w:t>日常管理</w:t>
      </w:r>
    </w:p>
    <w:p w14:paraId="096C93DD" w14:textId="0375DB0B" w:rsidR="0020330C" w:rsidRDefault="00F954EB" w:rsidP="00F954EB">
      <w:pPr>
        <w:pStyle w:val="affffffff9"/>
      </w:pPr>
      <w:r>
        <w:rPr>
          <w:rFonts w:hint="eastAsia"/>
        </w:rPr>
        <w:t>雇主或直接管理人员</w:t>
      </w:r>
      <w:r w:rsidR="0020330C" w:rsidRPr="00D903D7">
        <w:rPr>
          <w:rFonts w:hint="eastAsia"/>
        </w:rPr>
        <w:t>应</w:t>
      </w:r>
      <w:r>
        <w:rPr>
          <w:rFonts w:hint="eastAsia"/>
        </w:rPr>
        <w:t>基于</w:t>
      </w:r>
      <w:r w:rsidR="0020330C" w:rsidRPr="00D903D7">
        <w:rPr>
          <w:rFonts w:hint="eastAsia"/>
        </w:rPr>
        <w:t>心智障碍职工</w:t>
      </w:r>
      <w:r>
        <w:rPr>
          <w:rFonts w:hint="eastAsia"/>
        </w:rPr>
        <w:t>的能力，为其</w:t>
      </w:r>
      <w:r w:rsidR="0020330C" w:rsidRPr="00D903D7">
        <w:rPr>
          <w:rFonts w:hint="eastAsia"/>
        </w:rPr>
        <w:t>分配</w:t>
      </w:r>
      <w:r w:rsidRPr="00F954EB">
        <w:rPr>
          <w:rFonts w:hint="eastAsia"/>
        </w:rPr>
        <w:t>具体、清晰且可量化的工作任务</w:t>
      </w:r>
      <w:r w:rsidR="0020330C" w:rsidRPr="00D903D7">
        <w:rPr>
          <w:rFonts w:hint="eastAsia"/>
        </w:rPr>
        <w:t>，设定</w:t>
      </w:r>
      <w:r>
        <w:rPr>
          <w:rFonts w:hint="eastAsia"/>
        </w:rPr>
        <w:t>实际</w:t>
      </w:r>
      <w:r w:rsidR="0020330C" w:rsidRPr="00D903D7">
        <w:rPr>
          <w:rFonts w:hint="eastAsia"/>
        </w:rPr>
        <w:t>可达成的工作目标和绩效指标。</w:t>
      </w:r>
    </w:p>
    <w:p w14:paraId="7613B284" w14:textId="4D36F515" w:rsidR="00026A63" w:rsidRPr="00D903D7" w:rsidRDefault="00026A63" w:rsidP="00026A63">
      <w:pPr>
        <w:pStyle w:val="affffffff9"/>
      </w:pPr>
      <w:r>
        <w:rPr>
          <w:rFonts w:hint="eastAsia"/>
        </w:rPr>
        <w:t>管理人员</w:t>
      </w:r>
      <w:r w:rsidRPr="00026A63">
        <w:rPr>
          <w:rFonts w:hint="eastAsia"/>
        </w:rPr>
        <w:t>在为心智障碍职工布置工作任务时，</w:t>
      </w:r>
      <w:r>
        <w:rPr>
          <w:rFonts w:hint="eastAsia"/>
        </w:rPr>
        <w:t>可</w:t>
      </w:r>
      <w:r w:rsidRPr="00026A63">
        <w:rPr>
          <w:rFonts w:hint="eastAsia"/>
        </w:rPr>
        <w:t>充分利用图表、图片</w:t>
      </w:r>
      <w:r>
        <w:rPr>
          <w:rFonts w:hint="eastAsia"/>
        </w:rPr>
        <w:t>及</w:t>
      </w:r>
      <w:r w:rsidRPr="00026A63">
        <w:rPr>
          <w:rFonts w:hint="eastAsia"/>
        </w:rPr>
        <w:t>实物等辅助工具</w:t>
      </w:r>
      <w:r>
        <w:rPr>
          <w:rFonts w:hint="eastAsia"/>
        </w:rPr>
        <w:t>，或现场演示</w:t>
      </w:r>
      <w:r w:rsidRPr="00026A63">
        <w:rPr>
          <w:rFonts w:hint="eastAsia"/>
        </w:rPr>
        <w:t>直观地展示任务内容、步骤和要求，降低</w:t>
      </w:r>
      <w:r>
        <w:rPr>
          <w:rFonts w:hint="eastAsia"/>
        </w:rPr>
        <w:t>其</w:t>
      </w:r>
      <w:r w:rsidRPr="00026A63">
        <w:rPr>
          <w:rFonts w:hint="eastAsia"/>
        </w:rPr>
        <w:t>理解难度</w:t>
      </w:r>
      <w:r>
        <w:rPr>
          <w:rFonts w:hint="eastAsia"/>
        </w:rPr>
        <w:t>，帮助加深记忆</w:t>
      </w:r>
      <w:r w:rsidRPr="00026A63">
        <w:rPr>
          <w:rFonts w:hint="eastAsia"/>
        </w:rPr>
        <w:t>，提高沟通效率。</w:t>
      </w:r>
    </w:p>
    <w:p w14:paraId="3F6E8273" w14:textId="26F096B8" w:rsidR="00F954EB" w:rsidRPr="00D903D7" w:rsidRDefault="00F954EB" w:rsidP="00F954EB">
      <w:pPr>
        <w:pStyle w:val="affffffff9"/>
      </w:pPr>
      <w:r>
        <w:rPr>
          <w:rFonts w:hint="eastAsia"/>
        </w:rPr>
        <w:lastRenderedPageBreak/>
        <w:t>管理人员应密切关注心智障碍职工</w:t>
      </w:r>
      <w:r w:rsidR="00026A63">
        <w:rPr>
          <w:rFonts w:hint="eastAsia"/>
        </w:rPr>
        <w:t>在工作中付出的</w:t>
      </w:r>
      <w:r>
        <w:rPr>
          <w:rFonts w:hint="eastAsia"/>
        </w:rPr>
        <w:t>努力和</w:t>
      </w:r>
      <w:r w:rsidR="00026A63">
        <w:rPr>
          <w:rFonts w:hint="eastAsia"/>
        </w:rPr>
        <w:t>取得的进步</w:t>
      </w:r>
      <w:r>
        <w:rPr>
          <w:rFonts w:hint="eastAsia"/>
        </w:rPr>
        <w:t>，及时给予正面鼓励和认可，宜在可能范围内给予心智障碍者选择机会，以增强其信心和积极性。</w:t>
      </w:r>
    </w:p>
    <w:p w14:paraId="04C380B2" w14:textId="25748DC3" w:rsidR="0020330C" w:rsidRDefault="0020330C" w:rsidP="00F954EB">
      <w:pPr>
        <w:pStyle w:val="affffffff9"/>
      </w:pPr>
      <w:r w:rsidRPr="00D903D7">
        <w:rPr>
          <w:rFonts w:hint="eastAsia"/>
        </w:rPr>
        <w:t>若心智障碍职工在工作中出现不当行为，管理人员或同事</w:t>
      </w:r>
      <w:r w:rsidR="00F954EB" w:rsidRPr="00F954EB">
        <w:rPr>
          <w:rFonts w:hint="eastAsia"/>
        </w:rPr>
        <w:t>应以善意、明确且具体的方式提出批评或指导，帮助</w:t>
      </w:r>
      <w:r w:rsidR="00F954EB">
        <w:rPr>
          <w:rFonts w:hint="eastAsia"/>
        </w:rPr>
        <w:t>其</w:t>
      </w:r>
      <w:r w:rsidR="00F954EB" w:rsidRPr="00F954EB">
        <w:rPr>
          <w:rFonts w:hint="eastAsia"/>
        </w:rPr>
        <w:t>认识到问题所在并找到改进方法</w:t>
      </w:r>
      <w:r w:rsidRPr="00D903D7">
        <w:rPr>
          <w:rFonts w:hint="eastAsia"/>
        </w:rPr>
        <w:t>。如出现违反纪律的情况,</w:t>
      </w:r>
      <w:r w:rsidRPr="00D903D7">
        <w:t xml:space="preserve"> </w:t>
      </w:r>
      <w:r w:rsidR="00F954EB" w:rsidRPr="00F954EB">
        <w:rPr>
          <w:rFonts w:hint="eastAsia"/>
        </w:rPr>
        <w:t>雇主或管理人员应首先与就业辅导员沟通，征求其专业意见</w:t>
      </w:r>
      <w:r w:rsidRPr="00D903D7">
        <w:rPr>
          <w:rFonts w:hint="eastAsia"/>
        </w:rPr>
        <w:t>,然后根据制度规定</w:t>
      </w:r>
      <w:r w:rsidR="00F954EB">
        <w:rPr>
          <w:rFonts w:hint="eastAsia"/>
        </w:rPr>
        <w:t>，</w:t>
      </w:r>
      <w:r w:rsidRPr="00D903D7">
        <w:rPr>
          <w:rFonts w:hint="eastAsia"/>
        </w:rPr>
        <w:t>酌情</w:t>
      </w:r>
      <w:r w:rsidR="00F954EB">
        <w:rPr>
          <w:rFonts w:hint="eastAsia"/>
        </w:rPr>
        <w:t>给予</w:t>
      </w:r>
      <w:r w:rsidRPr="00D903D7">
        <w:rPr>
          <w:rFonts w:hint="eastAsia"/>
        </w:rPr>
        <w:t>警告和处罚。</w:t>
      </w:r>
    </w:p>
    <w:p w14:paraId="05A3A4A3" w14:textId="77777777" w:rsidR="00F954EB" w:rsidRPr="00F954EB" w:rsidRDefault="00F954EB" w:rsidP="006A4308">
      <w:pPr>
        <w:pStyle w:val="affff6"/>
        <w:ind w:firstLine="420"/>
      </w:pPr>
    </w:p>
    <w:p w14:paraId="6566F1A9" w14:textId="27912BC2" w:rsidR="00CB1EBF" w:rsidRPr="00D903D7" w:rsidRDefault="00026A63" w:rsidP="00540A75">
      <w:pPr>
        <w:pStyle w:val="affe"/>
        <w:spacing w:before="120" w:after="120"/>
      </w:pPr>
      <w:r>
        <w:rPr>
          <w:rFonts w:hint="eastAsia"/>
        </w:rPr>
        <w:t>合理调整与</w:t>
      </w:r>
      <w:r w:rsidR="00CB1EBF" w:rsidRPr="00CB1EBF">
        <w:rPr>
          <w:rFonts w:hint="eastAsia"/>
        </w:rPr>
        <w:t>自然支持</w:t>
      </w:r>
    </w:p>
    <w:p w14:paraId="132E37B1" w14:textId="77777777" w:rsidR="00026A63" w:rsidRDefault="00026A63" w:rsidP="00026A63">
      <w:pPr>
        <w:pStyle w:val="affffffff9"/>
      </w:pPr>
      <w:r>
        <w:rPr>
          <w:rFonts w:hint="eastAsia"/>
        </w:rPr>
        <w:t>雇主或直接管理人员</w:t>
      </w:r>
      <w:r w:rsidRPr="00D903D7">
        <w:rPr>
          <w:rFonts w:hint="eastAsia"/>
        </w:rPr>
        <w:t>应根据心智障碍员工的个体需求和具体情况，在工作执行方式或工作环境方面为其提供</w:t>
      </w:r>
      <w:r>
        <w:rPr>
          <w:rFonts w:hint="eastAsia"/>
        </w:rPr>
        <w:t>必要</w:t>
      </w:r>
      <w:r w:rsidRPr="00D903D7">
        <w:rPr>
          <w:rFonts w:hint="eastAsia"/>
        </w:rPr>
        <w:t>的合理便利</w:t>
      </w:r>
      <w:r w:rsidRPr="00540A75">
        <w:rPr>
          <w:rFonts w:hint="eastAsia"/>
        </w:rPr>
        <w:t>调整</w:t>
      </w:r>
      <w:r w:rsidRPr="00D903D7">
        <w:rPr>
          <w:rFonts w:hint="eastAsia"/>
        </w:rPr>
        <w:t>。包括且不限于：视情况调整工作时间安排、配备专门的辅助设备、规划适宜的工作与休息周期（如更频繁但时间较短的休息时段）等。</w:t>
      </w:r>
    </w:p>
    <w:p w14:paraId="5CE97D7E" w14:textId="2FB34122" w:rsidR="00C05D14" w:rsidRDefault="00C05D14" w:rsidP="008C2459">
      <w:pPr>
        <w:pStyle w:val="affffffff9"/>
      </w:pPr>
      <w:r w:rsidRPr="00D903D7">
        <w:rPr>
          <w:rFonts w:hint="eastAsia"/>
        </w:rPr>
        <w:t>雇主可</w:t>
      </w:r>
      <w:r w:rsidR="00CF43F4" w:rsidRPr="00D903D7">
        <w:rPr>
          <w:rFonts w:hint="eastAsia"/>
        </w:rPr>
        <w:t>在就业辅导员的支持下，</w:t>
      </w:r>
      <w:r w:rsidRPr="00D903D7">
        <w:rPr>
          <w:rFonts w:hint="eastAsia"/>
        </w:rPr>
        <w:t>通过系统性规划或鼓励心智障碍者的直接管理人员及其他同事自愿为心智障碍者提供自然支持，帮助其适应新的工作岗位和维持稳定的工作状况。</w:t>
      </w:r>
    </w:p>
    <w:p w14:paraId="62B0672A" w14:textId="77777777" w:rsidR="00FB3A5A" w:rsidRPr="00D903D7" w:rsidRDefault="00FB3A5A" w:rsidP="00FB3A5A">
      <w:pPr>
        <w:pStyle w:val="affffffff9"/>
      </w:pPr>
      <w:r w:rsidRPr="00D903D7">
        <w:rPr>
          <w:rFonts w:hint="eastAsia"/>
        </w:rPr>
        <w:t>心智障碍员工在工作场所需要的自然支持包括但不限于：为帮助心智障碍者完成工作任务提供力所能及的指导和支持，</w:t>
      </w:r>
      <w:r w:rsidRPr="005647E9">
        <w:rPr>
          <w:rFonts w:hint="eastAsia"/>
        </w:rPr>
        <w:t>在工作中的休息间隙和同事交流、处理同事之间的人际关系等</w:t>
      </w:r>
      <w:r w:rsidRPr="00D903D7">
        <w:rPr>
          <w:rFonts w:hint="eastAsia"/>
        </w:rPr>
        <w:t>。</w:t>
      </w:r>
    </w:p>
    <w:p w14:paraId="2FF62EEF" w14:textId="036F434A" w:rsidR="00FB3A5A" w:rsidRPr="00D903D7" w:rsidRDefault="00FB3A5A" w:rsidP="00FB3A5A">
      <w:pPr>
        <w:pStyle w:val="affffffff9"/>
      </w:pPr>
      <w:r w:rsidRPr="00FB3A5A">
        <w:rPr>
          <w:rFonts w:hint="eastAsia"/>
        </w:rPr>
        <w:t>雇主可以邀请就业辅导员等专业人士为心智障碍员工的自然支持者提供有针对性的培训与辅导，协助他们更好</w:t>
      </w:r>
      <w:r w:rsidR="00F954EB">
        <w:rPr>
          <w:rFonts w:hint="eastAsia"/>
        </w:rPr>
        <w:t>地</w:t>
      </w:r>
      <w:r w:rsidRPr="00FB3A5A">
        <w:rPr>
          <w:rFonts w:hint="eastAsia"/>
        </w:rPr>
        <w:t>理解心智障碍者，学习掌握一些与心智障碍者合作的原则与方法等。</w:t>
      </w:r>
    </w:p>
    <w:p w14:paraId="45CF6CC3" w14:textId="77777777" w:rsidR="00C05D14" w:rsidRPr="00D903D7" w:rsidRDefault="00C05D14" w:rsidP="00540A75">
      <w:pPr>
        <w:pStyle w:val="affffffff9"/>
        <w:numPr>
          <w:ilvl w:val="0"/>
          <w:numId w:val="0"/>
        </w:numPr>
      </w:pPr>
    </w:p>
    <w:p w14:paraId="244F1DC9" w14:textId="642333EB" w:rsidR="00C57CCE" w:rsidRPr="00D903D7" w:rsidRDefault="0020330C" w:rsidP="00C57CCE">
      <w:pPr>
        <w:pStyle w:val="affd"/>
        <w:spacing w:before="120" w:after="120"/>
      </w:pPr>
      <w:bookmarkStart w:id="207" w:name="_Toc173707503"/>
      <w:bookmarkStart w:id="208" w:name="_Toc173707613"/>
      <w:bookmarkStart w:id="209" w:name="_Toc173876093"/>
      <w:r w:rsidRPr="00D903D7">
        <w:rPr>
          <w:rFonts w:hint="eastAsia"/>
        </w:rPr>
        <w:t>离职</w:t>
      </w:r>
      <w:r w:rsidR="00C57CCE" w:rsidRPr="00D903D7">
        <w:rPr>
          <w:rFonts w:hint="eastAsia"/>
        </w:rPr>
        <w:t>管理</w:t>
      </w:r>
      <w:bookmarkEnd w:id="207"/>
      <w:bookmarkEnd w:id="208"/>
      <w:bookmarkEnd w:id="209"/>
    </w:p>
    <w:p w14:paraId="2C03BF0C" w14:textId="3FB3A8F1" w:rsidR="00073639" w:rsidRPr="00D903D7" w:rsidRDefault="002C76DC" w:rsidP="00426128">
      <w:pPr>
        <w:pStyle w:val="affe"/>
        <w:spacing w:before="120" w:after="120"/>
      </w:pPr>
      <w:r>
        <w:rPr>
          <w:rFonts w:hint="eastAsia"/>
        </w:rPr>
        <w:t>为</w:t>
      </w:r>
      <w:r w:rsidR="00073639">
        <w:rPr>
          <w:rFonts w:hint="eastAsia"/>
        </w:rPr>
        <w:t>试用期</w:t>
      </w:r>
      <w:r>
        <w:rPr>
          <w:rFonts w:hint="eastAsia"/>
        </w:rPr>
        <w:t>职工</w:t>
      </w:r>
      <w:r w:rsidR="00073639">
        <w:rPr>
          <w:rFonts w:hint="eastAsia"/>
        </w:rPr>
        <w:t>提供合理支持</w:t>
      </w:r>
    </w:p>
    <w:p w14:paraId="4BCCB90E" w14:textId="20BB577F" w:rsidR="00073639" w:rsidRDefault="0008688A" w:rsidP="00073639">
      <w:pPr>
        <w:pStyle w:val="affffffff9"/>
      </w:pPr>
      <w:r>
        <w:rPr>
          <w:rFonts w:hint="eastAsia"/>
        </w:rPr>
        <w:t>对于试用期内未能达到既定职位要求的心智障碍员工，雇主宜采取积极措施，包括但不限于必要的职业技能培训、个性化辅导及岗位适应性调整等支持性措施，以促进其能力提升与岗位匹配。</w:t>
      </w:r>
    </w:p>
    <w:p w14:paraId="6C8D5EC6" w14:textId="5A821782" w:rsidR="0008688A" w:rsidRDefault="0008688A" w:rsidP="00540A75">
      <w:pPr>
        <w:pStyle w:val="affffffff9"/>
      </w:pPr>
      <w:r>
        <w:rPr>
          <w:rFonts w:hint="eastAsia"/>
        </w:rPr>
        <w:t>若在采取上述合理支持措施后，该员工仍未能满足录用条件，雇主可依照法律规定正式且公正地解除劳动合同或劳务协议。</w:t>
      </w:r>
    </w:p>
    <w:p w14:paraId="3F1D7E1E" w14:textId="77777777" w:rsidR="006A4308" w:rsidRDefault="006A4308" w:rsidP="006A4308">
      <w:pPr>
        <w:pStyle w:val="affffffff9"/>
        <w:numPr>
          <w:ilvl w:val="0"/>
          <w:numId w:val="0"/>
        </w:numPr>
      </w:pPr>
    </w:p>
    <w:p w14:paraId="20ABC92F" w14:textId="4E187961" w:rsidR="00073639" w:rsidRDefault="00073639" w:rsidP="00540A75">
      <w:pPr>
        <w:pStyle w:val="affe"/>
        <w:spacing w:before="120" w:after="120"/>
      </w:pPr>
      <w:r>
        <w:rPr>
          <w:rFonts w:hint="eastAsia"/>
        </w:rPr>
        <w:t>保障正式员工合法权益</w:t>
      </w:r>
    </w:p>
    <w:p w14:paraId="2B063695" w14:textId="1BF55AB4" w:rsidR="00073639" w:rsidRDefault="0008688A" w:rsidP="00073639">
      <w:pPr>
        <w:pStyle w:val="affffffff9"/>
      </w:pPr>
      <w:r>
        <w:rPr>
          <w:rFonts w:hint="eastAsia"/>
        </w:rPr>
        <w:t>对于</w:t>
      </w:r>
      <w:r w:rsidR="00073639">
        <w:rPr>
          <w:rFonts w:hint="eastAsia"/>
        </w:rPr>
        <w:t>顺利通过试用期并长期在职的心智障碍员工，</w:t>
      </w:r>
      <w:r>
        <w:rPr>
          <w:rFonts w:hint="eastAsia"/>
        </w:rPr>
        <w:t>雇主在</w:t>
      </w:r>
      <w:r w:rsidR="00073639">
        <w:rPr>
          <w:rFonts w:hint="eastAsia"/>
        </w:rPr>
        <w:t>作出</w:t>
      </w:r>
      <w:r>
        <w:rPr>
          <w:rFonts w:hint="eastAsia"/>
        </w:rPr>
        <w:t>解聘</w:t>
      </w:r>
      <w:r w:rsidR="00073639">
        <w:rPr>
          <w:rFonts w:hint="eastAsia"/>
        </w:rPr>
        <w:t>决定</w:t>
      </w:r>
      <w:r>
        <w:rPr>
          <w:rFonts w:hint="eastAsia"/>
        </w:rPr>
        <w:t>时，须基于充分、合理且正当的原因，并</w:t>
      </w:r>
      <w:r w:rsidR="00073639">
        <w:rPr>
          <w:rFonts w:hint="eastAsia"/>
        </w:rPr>
        <w:t>应</w:t>
      </w:r>
      <w:r>
        <w:rPr>
          <w:rFonts w:hint="eastAsia"/>
        </w:rPr>
        <w:t>确保不含有任何形式的歧视。</w:t>
      </w:r>
    </w:p>
    <w:p w14:paraId="50683EE1" w14:textId="43C0553F" w:rsidR="00073639" w:rsidRDefault="0008688A" w:rsidP="00073639">
      <w:pPr>
        <w:pStyle w:val="affffffff9"/>
      </w:pPr>
      <w:r>
        <w:rPr>
          <w:rFonts w:hint="eastAsia"/>
        </w:rPr>
        <w:t>若</w:t>
      </w:r>
      <w:r w:rsidR="005906EB">
        <w:rPr>
          <w:rFonts w:hint="eastAsia"/>
        </w:rPr>
        <w:t>对于心智障碍职工的</w:t>
      </w:r>
      <w:r>
        <w:rPr>
          <w:rFonts w:hint="eastAsia"/>
        </w:rPr>
        <w:t>解聘理由</w:t>
      </w:r>
      <w:r w:rsidR="00AA1637">
        <w:rPr>
          <w:rFonts w:hint="eastAsia"/>
        </w:rPr>
        <w:t>为</w:t>
      </w:r>
      <w:r>
        <w:rPr>
          <w:rFonts w:hint="eastAsia"/>
        </w:rPr>
        <w:t>“不能胜任工作”，雇主应在正式决定前为</w:t>
      </w:r>
      <w:r w:rsidR="00AA1637">
        <w:rPr>
          <w:rFonts w:hint="eastAsia"/>
        </w:rPr>
        <w:t>其</w:t>
      </w:r>
      <w:r>
        <w:rPr>
          <w:rFonts w:hint="eastAsia"/>
        </w:rPr>
        <w:t>提供针对性的职业发展培训或岗位调整机会，依据培训成效及调岗后的工作表现，综合评估后再行决定。</w:t>
      </w:r>
    </w:p>
    <w:p w14:paraId="72CD2FB4" w14:textId="13A4843D" w:rsidR="005906EB" w:rsidRPr="005906EB" w:rsidRDefault="005906EB" w:rsidP="00540A75">
      <w:pPr>
        <w:pStyle w:val="affffffff9"/>
      </w:pPr>
      <w:r w:rsidRPr="005906EB">
        <w:rPr>
          <w:rFonts w:hint="eastAsia"/>
        </w:rPr>
        <w:t>雇主作出解聘决定应与心智障碍者本人及其监护人，以及第三方专业支持机构（如有）进行必要的沟通说明</w:t>
      </w:r>
      <w:r w:rsidR="00FB3A5A">
        <w:rPr>
          <w:rFonts w:hint="eastAsia"/>
        </w:rPr>
        <w:t>。在</w:t>
      </w:r>
      <w:r w:rsidRPr="005906EB">
        <w:rPr>
          <w:rFonts w:hint="eastAsia"/>
        </w:rPr>
        <w:t>达成充分共识后，如有需要，</w:t>
      </w:r>
      <w:r w:rsidR="00176560">
        <w:rPr>
          <w:rFonts w:hint="eastAsia"/>
        </w:rPr>
        <w:t>可</w:t>
      </w:r>
      <w:r w:rsidRPr="005906EB">
        <w:rPr>
          <w:rFonts w:hint="eastAsia"/>
        </w:rPr>
        <w:t>邀请监护人或就业辅导员协助完成离职程序。</w:t>
      </w:r>
    </w:p>
    <w:p w14:paraId="7BF7AEB5" w14:textId="376B7B49" w:rsidR="0008688A" w:rsidRPr="005906EB" w:rsidRDefault="005906EB" w:rsidP="00540A75">
      <w:pPr>
        <w:pStyle w:val="affffffff9"/>
      </w:pPr>
      <w:r w:rsidRPr="005906EB">
        <w:rPr>
          <w:rFonts w:hint="eastAsia"/>
        </w:rPr>
        <w:t>解聘过程须严格遵守法律法规，确保程序的合法性和公正性。</w:t>
      </w:r>
    </w:p>
    <w:p w14:paraId="5F89E1B8" w14:textId="77777777" w:rsidR="00725648" w:rsidRDefault="00725648">
      <w:pPr>
        <w:pStyle w:val="affffffffa"/>
        <w:numPr>
          <w:ilvl w:val="0"/>
          <w:numId w:val="0"/>
        </w:numPr>
      </w:pPr>
    </w:p>
    <w:p w14:paraId="4063776F" w14:textId="77777777" w:rsidR="00AE0A75" w:rsidRPr="00D903D7" w:rsidRDefault="00AE0A75" w:rsidP="00AE0A75">
      <w:pPr>
        <w:pStyle w:val="affc"/>
        <w:spacing w:before="240" w:after="240"/>
      </w:pPr>
      <w:bookmarkStart w:id="210" w:name="_Toc170655997"/>
      <w:bookmarkStart w:id="211" w:name="_Toc171283799"/>
      <w:bookmarkStart w:id="212" w:name="_Toc171283880"/>
      <w:bookmarkStart w:id="213" w:name="_Toc171886927"/>
      <w:bookmarkStart w:id="214" w:name="_Toc173707504"/>
      <w:bookmarkStart w:id="215" w:name="_Toc173707614"/>
      <w:bookmarkStart w:id="216" w:name="_Toc173876094"/>
      <w:bookmarkStart w:id="217" w:name="_Toc170655992"/>
      <w:r w:rsidRPr="00D903D7">
        <w:rPr>
          <w:rFonts w:hint="eastAsia"/>
        </w:rPr>
        <w:t>薪资与福利</w:t>
      </w:r>
      <w:bookmarkEnd w:id="210"/>
      <w:bookmarkEnd w:id="211"/>
      <w:bookmarkEnd w:id="212"/>
      <w:bookmarkEnd w:id="213"/>
      <w:bookmarkEnd w:id="214"/>
      <w:bookmarkEnd w:id="215"/>
      <w:bookmarkEnd w:id="216"/>
    </w:p>
    <w:p w14:paraId="42E9BFDB" w14:textId="77777777" w:rsidR="00AE0A75" w:rsidRPr="00D903D7" w:rsidRDefault="00AE0A75" w:rsidP="00AE0A75">
      <w:pPr>
        <w:pStyle w:val="affd"/>
        <w:spacing w:before="120" w:after="120"/>
      </w:pPr>
      <w:bookmarkStart w:id="218" w:name="_Toc170655998"/>
      <w:bookmarkStart w:id="219" w:name="_Toc171283800"/>
      <w:bookmarkStart w:id="220" w:name="_Toc171283881"/>
      <w:bookmarkStart w:id="221" w:name="_Toc171886928"/>
      <w:bookmarkStart w:id="222" w:name="_Toc173707505"/>
      <w:bookmarkStart w:id="223" w:name="_Toc173707615"/>
      <w:bookmarkStart w:id="224" w:name="_Toc173876095"/>
      <w:r w:rsidRPr="00D903D7">
        <w:rPr>
          <w:rFonts w:hint="eastAsia"/>
        </w:rPr>
        <w:t>薪酬管理</w:t>
      </w:r>
      <w:bookmarkEnd w:id="218"/>
      <w:bookmarkEnd w:id="219"/>
      <w:bookmarkEnd w:id="220"/>
      <w:bookmarkEnd w:id="221"/>
      <w:bookmarkEnd w:id="222"/>
      <w:bookmarkEnd w:id="223"/>
      <w:bookmarkEnd w:id="224"/>
    </w:p>
    <w:p w14:paraId="1C7208EE" w14:textId="77777777" w:rsidR="00AE0A75" w:rsidRPr="00D903D7" w:rsidRDefault="00AE0A75" w:rsidP="00AE0A75">
      <w:pPr>
        <w:pStyle w:val="affe"/>
        <w:spacing w:before="120" w:after="120"/>
      </w:pPr>
      <w:bookmarkStart w:id="225" w:name="_Toc170655999"/>
      <w:bookmarkStart w:id="226" w:name="_Toc171283882"/>
      <w:r w:rsidRPr="00D903D7">
        <w:rPr>
          <w:rFonts w:hint="eastAsia"/>
        </w:rPr>
        <w:t>薪酬方案设计</w:t>
      </w:r>
      <w:bookmarkEnd w:id="225"/>
      <w:bookmarkEnd w:id="226"/>
    </w:p>
    <w:p w14:paraId="5DCD5A2A" w14:textId="77777777" w:rsidR="00AE0A75" w:rsidRPr="00D903D7" w:rsidRDefault="00AE0A75" w:rsidP="00AE0A75">
      <w:pPr>
        <w:pStyle w:val="affff6"/>
        <w:ind w:firstLine="420"/>
      </w:pPr>
      <w:r w:rsidRPr="00D903D7">
        <w:rPr>
          <w:rFonts w:hint="eastAsia"/>
        </w:rPr>
        <w:t>雇主在制定薪酬方案时，应综合考虑部门、岗位、工作内容、特定群体（包括但不限于心智障碍者）等多维度因素，确保薪酬方案公平、合理且具有激励性。</w:t>
      </w:r>
    </w:p>
    <w:p w14:paraId="2A08F6F1" w14:textId="77777777" w:rsidR="00AE0A75" w:rsidRPr="00D903D7" w:rsidRDefault="00AE0A75" w:rsidP="00AE0A75">
      <w:pPr>
        <w:pStyle w:val="affe"/>
        <w:spacing w:before="120" w:after="120"/>
      </w:pPr>
      <w:bookmarkStart w:id="227" w:name="_Toc170656000"/>
      <w:bookmarkStart w:id="228" w:name="_Toc171283883"/>
      <w:r w:rsidRPr="00D903D7">
        <w:rPr>
          <w:rFonts w:hint="eastAsia"/>
        </w:rPr>
        <w:t>薪资发放</w:t>
      </w:r>
      <w:bookmarkEnd w:id="227"/>
      <w:bookmarkEnd w:id="228"/>
    </w:p>
    <w:p w14:paraId="34F654CB" w14:textId="77777777" w:rsidR="00AE0A75" w:rsidRPr="00D903D7" w:rsidRDefault="00AE0A75" w:rsidP="008C2459">
      <w:pPr>
        <w:pStyle w:val="affffffff9"/>
      </w:pPr>
      <w:r w:rsidRPr="00D903D7">
        <w:rPr>
          <w:rFonts w:hint="eastAsia"/>
        </w:rPr>
        <w:t>雇主应根据心智障碍者的工作表现、实际贡献和能力水平，提供与其付出相匹配的薪资待遇。薪资标准不得低于当地政府规定的最低工资标准。</w:t>
      </w:r>
    </w:p>
    <w:p w14:paraId="691FB008" w14:textId="05C86E0D" w:rsidR="00AE0A75" w:rsidRPr="00D903D7" w:rsidRDefault="00AE0A75" w:rsidP="008C2459">
      <w:pPr>
        <w:pStyle w:val="affffffff9"/>
      </w:pPr>
      <w:r w:rsidRPr="00D903D7">
        <w:rPr>
          <w:rFonts w:hint="eastAsia"/>
        </w:rPr>
        <w:t>雇主在遵循相关法律法规的前提下，</w:t>
      </w:r>
      <w:r w:rsidR="00534ACC" w:rsidRPr="00D903D7">
        <w:rPr>
          <w:rFonts w:hint="eastAsia"/>
        </w:rPr>
        <w:t>可与心智障碍职工或其法定代理人（如适用）进行充分沟通与协商，</w:t>
      </w:r>
      <w:r w:rsidRPr="00D903D7">
        <w:rPr>
          <w:rFonts w:hint="eastAsia"/>
        </w:rPr>
        <w:t>确定薪酬发放方式</w:t>
      </w:r>
      <w:r w:rsidR="00534ACC" w:rsidRPr="00D903D7">
        <w:rPr>
          <w:rFonts w:hint="eastAsia"/>
        </w:rPr>
        <w:t>，比如发放周期、发放形式（如银行转账、现金等）。</w:t>
      </w:r>
    </w:p>
    <w:p w14:paraId="7FB11D43" w14:textId="77777777" w:rsidR="00AE0A75" w:rsidRPr="00D903D7" w:rsidRDefault="00AE0A75" w:rsidP="00AE0A75">
      <w:pPr>
        <w:pStyle w:val="affd"/>
        <w:spacing w:before="120" w:after="120"/>
      </w:pPr>
      <w:bookmarkStart w:id="229" w:name="_Toc170656001"/>
      <w:bookmarkStart w:id="230" w:name="_Toc171283801"/>
      <w:bookmarkStart w:id="231" w:name="_Toc171283884"/>
      <w:bookmarkStart w:id="232" w:name="_Toc171886929"/>
      <w:bookmarkStart w:id="233" w:name="_Toc173707506"/>
      <w:bookmarkStart w:id="234" w:name="_Toc173707616"/>
      <w:bookmarkStart w:id="235" w:name="_Toc173876096"/>
      <w:r w:rsidRPr="00D903D7">
        <w:rPr>
          <w:rFonts w:hint="eastAsia"/>
        </w:rPr>
        <w:lastRenderedPageBreak/>
        <w:t>社会保险</w:t>
      </w:r>
      <w:bookmarkEnd w:id="229"/>
      <w:bookmarkEnd w:id="230"/>
      <w:bookmarkEnd w:id="231"/>
      <w:bookmarkEnd w:id="232"/>
      <w:bookmarkEnd w:id="233"/>
      <w:bookmarkEnd w:id="234"/>
      <w:bookmarkEnd w:id="235"/>
    </w:p>
    <w:p w14:paraId="48BC84EE" w14:textId="77777777" w:rsidR="00AE0A75" w:rsidRDefault="00AE0A75" w:rsidP="00AE0A75">
      <w:pPr>
        <w:pStyle w:val="affff6"/>
        <w:ind w:firstLine="420"/>
      </w:pPr>
      <w:r w:rsidRPr="00D903D7">
        <w:rPr>
          <w:rFonts w:hint="eastAsia"/>
        </w:rPr>
        <w:t>雇主在与心智障碍员工签订劳动合同后，应及时为其办理社会保险手续或转移社会保险关系,按规定足额缴纳社会保险费。</w:t>
      </w:r>
    </w:p>
    <w:p w14:paraId="27E40FA5" w14:textId="77777777" w:rsidR="006A4308" w:rsidRPr="00D903D7" w:rsidRDefault="006A4308" w:rsidP="00AE0A75">
      <w:pPr>
        <w:pStyle w:val="affff6"/>
        <w:ind w:firstLine="420"/>
      </w:pPr>
    </w:p>
    <w:p w14:paraId="03448664" w14:textId="77777777" w:rsidR="00AE0A75" w:rsidRPr="00D903D7" w:rsidRDefault="00AE0A75" w:rsidP="00AE0A75">
      <w:pPr>
        <w:pStyle w:val="affd"/>
        <w:spacing w:before="120" w:after="120"/>
      </w:pPr>
      <w:bookmarkStart w:id="236" w:name="_Toc170656002"/>
      <w:bookmarkStart w:id="237" w:name="_Toc171283802"/>
      <w:bookmarkStart w:id="238" w:name="_Toc171283885"/>
      <w:bookmarkStart w:id="239" w:name="_Toc171886930"/>
      <w:bookmarkStart w:id="240" w:name="_Toc173707507"/>
      <w:bookmarkStart w:id="241" w:name="_Toc173707617"/>
      <w:bookmarkStart w:id="242" w:name="_Toc173876097"/>
      <w:r w:rsidRPr="00D903D7">
        <w:rPr>
          <w:rFonts w:hint="eastAsia"/>
        </w:rPr>
        <w:t>工时考勤</w:t>
      </w:r>
      <w:bookmarkEnd w:id="236"/>
      <w:bookmarkEnd w:id="237"/>
      <w:bookmarkEnd w:id="238"/>
      <w:bookmarkEnd w:id="239"/>
      <w:bookmarkEnd w:id="240"/>
      <w:bookmarkEnd w:id="241"/>
      <w:bookmarkEnd w:id="242"/>
    </w:p>
    <w:p w14:paraId="76E45B54" w14:textId="77777777" w:rsidR="00AE0A75" w:rsidRPr="00D903D7" w:rsidRDefault="00AE0A75" w:rsidP="00540A75">
      <w:pPr>
        <w:pStyle w:val="afffffffffff"/>
      </w:pPr>
      <w:r w:rsidRPr="00D903D7">
        <w:rPr>
          <w:rFonts w:hint="eastAsia"/>
        </w:rPr>
        <w:t>雇主可根据岗位需求和人事政策，合理安排心智障碍员工的工时和考勤方式。</w:t>
      </w:r>
    </w:p>
    <w:p w14:paraId="31909DC7" w14:textId="77777777" w:rsidR="00AE0A75" w:rsidRDefault="00AE0A75" w:rsidP="00540A75">
      <w:pPr>
        <w:pStyle w:val="afffffffffff"/>
      </w:pPr>
      <w:r w:rsidRPr="00D903D7">
        <w:rPr>
          <w:rFonts w:hint="eastAsia"/>
        </w:rPr>
        <w:t>若雇主采用灵活用工方式，建议为心智障碍员工设定每天不少于3小时或者每周不少于15小时的工作时间。</w:t>
      </w:r>
    </w:p>
    <w:p w14:paraId="0BBF0964" w14:textId="77777777" w:rsidR="006A4308" w:rsidRPr="006A4308" w:rsidRDefault="006A4308" w:rsidP="006A4308">
      <w:pPr>
        <w:pStyle w:val="affff6"/>
        <w:ind w:firstLine="420"/>
      </w:pPr>
    </w:p>
    <w:p w14:paraId="1401BA3B" w14:textId="77777777" w:rsidR="00AE0A75" w:rsidRPr="00D903D7" w:rsidRDefault="00AE0A75" w:rsidP="00AE0A75">
      <w:pPr>
        <w:pStyle w:val="affd"/>
        <w:spacing w:before="120" w:after="120"/>
      </w:pPr>
      <w:bookmarkStart w:id="243" w:name="_Toc170656003"/>
      <w:bookmarkStart w:id="244" w:name="_Toc171283803"/>
      <w:bookmarkStart w:id="245" w:name="_Toc171283886"/>
      <w:bookmarkStart w:id="246" w:name="_Toc171886931"/>
      <w:bookmarkStart w:id="247" w:name="_Toc173707508"/>
      <w:bookmarkStart w:id="248" w:name="_Toc173707618"/>
      <w:bookmarkStart w:id="249" w:name="_Toc173876098"/>
      <w:r w:rsidRPr="00D903D7">
        <w:rPr>
          <w:rFonts w:hint="eastAsia"/>
        </w:rPr>
        <w:t>休息与休假</w:t>
      </w:r>
      <w:bookmarkEnd w:id="243"/>
      <w:bookmarkEnd w:id="244"/>
      <w:bookmarkEnd w:id="245"/>
      <w:bookmarkEnd w:id="246"/>
      <w:bookmarkEnd w:id="247"/>
      <w:bookmarkEnd w:id="248"/>
      <w:bookmarkEnd w:id="249"/>
    </w:p>
    <w:p w14:paraId="2152223B" w14:textId="77777777" w:rsidR="00AE0A75" w:rsidRPr="00D903D7" w:rsidRDefault="00AE0A75" w:rsidP="00AE0A75">
      <w:pPr>
        <w:pStyle w:val="affffffffa"/>
      </w:pPr>
      <w:r w:rsidRPr="00D903D7">
        <w:rPr>
          <w:rFonts w:hint="eastAsia"/>
        </w:rPr>
        <w:t>雇主应酌情为心智障碍员工提供合理的休息和休假时间。在不影响工作的前提下，适当调整心智障碍员工的工作间歇休息时间。</w:t>
      </w:r>
    </w:p>
    <w:p w14:paraId="66F7FF22" w14:textId="77777777" w:rsidR="00AE0A75" w:rsidRPr="00D903D7" w:rsidRDefault="00AE0A75" w:rsidP="00AE0A75">
      <w:pPr>
        <w:pStyle w:val="affffffffa"/>
      </w:pPr>
      <w:r w:rsidRPr="00D903D7">
        <w:rPr>
          <w:rFonts w:hint="eastAsia"/>
        </w:rPr>
        <w:t>雇主应当根据心智障碍员工的具体情况，制定合理的工作计划和休息休假方案，不得限制心智障碍员工的人身自由或强迫其从事劳动。</w:t>
      </w:r>
    </w:p>
    <w:p w14:paraId="5303A30D" w14:textId="77777777" w:rsidR="00AE0A75" w:rsidRPr="00D903D7" w:rsidRDefault="00AE0A75" w:rsidP="00AE0A75">
      <w:pPr>
        <w:pStyle w:val="affff6"/>
        <w:ind w:firstLine="420"/>
      </w:pPr>
    </w:p>
    <w:p w14:paraId="418C6023" w14:textId="28756C1A" w:rsidR="00C05D14" w:rsidRPr="00D903D7" w:rsidRDefault="00C05D14" w:rsidP="00C05D14">
      <w:pPr>
        <w:pStyle w:val="affc"/>
        <w:spacing w:before="240" w:after="240"/>
      </w:pPr>
      <w:bookmarkStart w:id="250" w:name="_Toc171283804"/>
      <w:bookmarkStart w:id="251" w:name="_Toc171283887"/>
      <w:bookmarkStart w:id="252" w:name="_Toc171886932"/>
      <w:bookmarkStart w:id="253" w:name="_Toc173707509"/>
      <w:bookmarkStart w:id="254" w:name="_Toc173707619"/>
      <w:bookmarkStart w:id="255" w:name="_Toc173876099"/>
      <w:r w:rsidRPr="00D903D7">
        <w:rPr>
          <w:rFonts w:hint="eastAsia"/>
        </w:rPr>
        <w:t>员工关怀与发展</w:t>
      </w:r>
      <w:bookmarkEnd w:id="217"/>
      <w:bookmarkEnd w:id="250"/>
      <w:bookmarkEnd w:id="251"/>
      <w:bookmarkEnd w:id="252"/>
      <w:bookmarkEnd w:id="253"/>
      <w:bookmarkEnd w:id="254"/>
      <w:bookmarkEnd w:id="255"/>
    </w:p>
    <w:p w14:paraId="235F794B" w14:textId="1078F831" w:rsidR="00C05D14" w:rsidRPr="00D903D7" w:rsidRDefault="00C05D14" w:rsidP="00C05D14">
      <w:pPr>
        <w:pStyle w:val="affd"/>
        <w:spacing w:before="120" w:after="120"/>
      </w:pPr>
      <w:bookmarkStart w:id="256" w:name="_Toc173707510"/>
      <w:bookmarkStart w:id="257" w:name="_Toc173707620"/>
      <w:bookmarkStart w:id="258" w:name="_Toc173707511"/>
      <w:bookmarkStart w:id="259" w:name="_Toc173707621"/>
      <w:bookmarkStart w:id="260" w:name="_Toc173707512"/>
      <w:bookmarkStart w:id="261" w:name="_Toc173707622"/>
      <w:bookmarkStart w:id="262" w:name="_Toc173707513"/>
      <w:bookmarkStart w:id="263" w:name="_Toc173707623"/>
      <w:bookmarkStart w:id="264" w:name="_Toc173707514"/>
      <w:bookmarkStart w:id="265" w:name="_Toc173707624"/>
      <w:bookmarkStart w:id="266" w:name="_Toc170655994"/>
      <w:bookmarkStart w:id="267" w:name="_Toc171283806"/>
      <w:bookmarkStart w:id="268" w:name="_Toc171283889"/>
      <w:bookmarkStart w:id="269" w:name="_Toc171886934"/>
      <w:bookmarkStart w:id="270" w:name="_Toc173707515"/>
      <w:bookmarkStart w:id="271" w:name="_Toc173707625"/>
      <w:bookmarkStart w:id="272" w:name="_Toc173876100"/>
      <w:bookmarkEnd w:id="256"/>
      <w:bookmarkEnd w:id="257"/>
      <w:bookmarkEnd w:id="258"/>
      <w:bookmarkEnd w:id="259"/>
      <w:bookmarkEnd w:id="260"/>
      <w:bookmarkEnd w:id="261"/>
      <w:bookmarkEnd w:id="262"/>
      <w:bookmarkEnd w:id="263"/>
      <w:bookmarkEnd w:id="264"/>
      <w:bookmarkEnd w:id="265"/>
      <w:r w:rsidRPr="00D903D7">
        <w:rPr>
          <w:rFonts w:hint="eastAsia"/>
        </w:rPr>
        <w:t>无障碍工作环境</w:t>
      </w:r>
      <w:bookmarkEnd w:id="266"/>
      <w:bookmarkEnd w:id="267"/>
      <w:bookmarkEnd w:id="268"/>
      <w:bookmarkEnd w:id="269"/>
      <w:bookmarkEnd w:id="270"/>
      <w:bookmarkEnd w:id="271"/>
      <w:bookmarkEnd w:id="272"/>
    </w:p>
    <w:p w14:paraId="6DF57657" w14:textId="09E4F90D" w:rsidR="0020330C" w:rsidRPr="00D903D7" w:rsidRDefault="0020330C" w:rsidP="0020330C">
      <w:pPr>
        <w:pStyle w:val="affffffffa"/>
      </w:pPr>
      <w:r w:rsidRPr="00D903D7">
        <w:rPr>
          <w:rFonts w:hint="eastAsia"/>
        </w:rPr>
        <w:t>雇主应为心智障碍员工提供一个自然且包容的工作环境，提供可得可及的自然支持。</w:t>
      </w:r>
    </w:p>
    <w:p w14:paraId="20BCFB3A" w14:textId="30332A43" w:rsidR="00C05D14" w:rsidRPr="00D903D7" w:rsidRDefault="00C05D14" w:rsidP="000632A4">
      <w:pPr>
        <w:pStyle w:val="affffffffa"/>
      </w:pPr>
      <w:r w:rsidRPr="00D903D7">
        <w:rPr>
          <w:rFonts w:hint="eastAsia"/>
        </w:rPr>
        <w:t>雇主需确保工作场所、设备和相关设施符合无障碍要求</w:t>
      </w:r>
      <w:r w:rsidR="000632A4" w:rsidRPr="00D903D7">
        <w:rPr>
          <w:rFonts w:hint="eastAsia"/>
        </w:rPr>
        <w:t>（GB 50763、GB 55019 和《中华人民共和国无障碍环境建设法》）</w:t>
      </w:r>
      <w:r w:rsidRPr="00D903D7">
        <w:rPr>
          <w:rFonts w:hint="eastAsia"/>
        </w:rPr>
        <w:t>，为心智障碍者提供安全、便利的工作环境。</w:t>
      </w:r>
    </w:p>
    <w:p w14:paraId="0CFEB6C4" w14:textId="098CF3CB" w:rsidR="00C05D14" w:rsidRPr="00D903D7" w:rsidRDefault="00C05D14" w:rsidP="006D7B49">
      <w:pPr>
        <w:pStyle w:val="affffffffa"/>
      </w:pPr>
      <w:r w:rsidRPr="00D903D7">
        <w:rPr>
          <w:rFonts w:hint="eastAsia"/>
        </w:rPr>
        <w:t>在不过度增加财务负担的情况下，</w:t>
      </w:r>
      <w:r w:rsidR="00884E38" w:rsidRPr="00D903D7">
        <w:rPr>
          <w:rFonts w:hint="eastAsia"/>
        </w:rPr>
        <w:t>雇主</w:t>
      </w:r>
      <w:r w:rsidRPr="00D903D7">
        <w:rPr>
          <w:rFonts w:hint="eastAsia"/>
        </w:rPr>
        <w:t>应当提供必要的辅助设备和设施，例如无障碍通道、专用工具、辅助软件等，以支持心智障碍者完成工作。</w:t>
      </w:r>
    </w:p>
    <w:p w14:paraId="22B636C0" w14:textId="3ECCCEF6" w:rsidR="00C05D14" w:rsidRPr="00D903D7" w:rsidRDefault="00C05D14" w:rsidP="006D7B49">
      <w:pPr>
        <w:pStyle w:val="affffffffa"/>
      </w:pPr>
      <w:r w:rsidRPr="00D903D7">
        <w:rPr>
          <w:rFonts w:hint="eastAsia"/>
        </w:rPr>
        <w:t>雇主针对心智障碍员工的实际情况，</w:t>
      </w:r>
      <w:r w:rsidR="00884E38" w:rsidRPr="00D903D7">
        <w:rPr>
          <w:rFonts w:hint="eastAsia"/>
        </w:rPr>
        <w:t>宜</w:t>
      </w:r>
      <w:r w:rsidRPr="00D903D7">
        <w:rPr>
          <w:rFonts w:hint="eastAsia"/>
        </w:rPr>
        <w:t>在工作区域内设置</w:t>
      </w:r>
      <w:r w:rsidR="00884E38" w:rsidRPr="00D903D7">
        <w:rPr>
          <w:rFonts w:hint="eastAsia"/>
        </w:rPr>
        <w:t>清晰易读</w:t>
      </w:r>
      <w:r w:rsidRPr="00D903D7">
        <w:rPr>
          <w:rFonts w:hint="eastAsia"/>
        </w:rPr>
        <w:t>的标志标识、应用图例和文字等辅助指导其正确执行工作指令和要求。</w:t>
      </w:r>
    </w:p>
    <w:p w14:paraId="435F2A68" w14:textId="77777777" w:rsidR="00C05D14" w:rsidRPr="00D903D7" w:rsidRDefault="00C05D14" w:rsidP="00C05D14">
      <w:pPr>
        <w:pStyle w:val="affff6"/>
        <w:ind w:firstLine="420"/>
      </w:pPr>
    </w:p>
    <w:p w14:paraId="34EABCA3" w14:textId="1241D567" w:rsidR="00C05D14" w:rsidRPr="00D903D7" w:rsidRDefault="00C05D14" w:rsidP="00C05D14">
      <w:pPr>
        <w:pStyle w:val="affd"/>
        <w:spacing w:before="120" w:after="120"/>
      </w:pPr>
      <w:bookmarkStart w:id="273" w:name="_Toc170655995"/>
      <w:bookmarkStart w:id="274" w:name="_Toc171283807"/>
      <w:bookmarkStart w:id="275" w:name="_Toc171283890"/>
      <w:bookmarkStart w:id="276" w:name="_Toc171886935"/>
      <w:bookmarkStart w:id="277" w:name="_Toc173707516"/>
      <w:bookmarkStart w:id="278" w:name="_Toc173707626"/>
      <w:bookmarkStart w:id="279" w:name="_Toc173876101"/>
      <w:r w:rsidRPr="00D903D7">
        <w:rPr>
          <w:rFonts w:hint="eastAsia"/>
        </w:rPr>
        <w:t>安全管理与保护措施</w:t>
      </w:r>
      <w:bookmarkEnd w:id="273"/>
      <w:bookmarkEnd w:id="274"/>
      <w:bookmarkEnd w:id="275"/>
      <w:bookmarkEnd w:id="276"/>
      <w:bookmarkEnd w:id="277"/>
      <w:bookmarkEnd w:id="278"/>
      <w:bookmarkEnd w:id="279"/>
    </w:p>
    <w:p w14:paraId="2C537F6D" w14:textId="0512F3A6" w:rsidR="00C05D14" w:rsidRPr="00D903D7" w:rsidRDefault="00C05D14" w:rsidP="0020330C">
      <w:pPr>
        <w:pStyle w:val="affffffffa"/>
      </w:pPr>
      <w:r w:rsidRPr="00D903D7">
        <w:rPr>
          <w:rFonts w:hint="eastAsia"/>
        </w:rPr>
        <w:t>雇主</w:t>
      </w:r>
      <w:r w:rsidR="00884E38" w:rsidRPr="00D903D7">
        <w:rPr>
          <w:rFonts w:hint="eastAsia"/>
        </w:rPr>
        <w:t>应</w:t>
      </w:r>
      <w:r w:rsidRPr="00D903D7">
        <w:rPr>
          <w:rFonts w:hint="eastAsia"/>
        </w:rPr>
        <w:t>为心智障碍员工提供安全、健康且符合其心理、生理特点的工作环境和劳动保护，并采取适当的安全管理措施，保障其免受健康风险因素伤害。</w:t>
      </w:r>
    </w:p>
    <w:p w14:paraId="1A4C33A5" w14:textId="06282182" w:rsidR="00C05D14" w:rsidRPr="00D903D7" w:rsidRDefault="00C05D14" w:rsidP="00884E38">
      <w:pPr>
        <w:pStyle w:val="affffffffa"/>
      </w:pPr>
      <w:r w:rsidRPr="00D903D7">
        <w:rPr>
          <w:rFonts w:hint="eastAsia"/>
        </w:rPr>
        <w:t>雇主</w:t>
      </w:r>
      <w:r w:rsidR="00884E38" w:rsidRPr="00D903D7">
        <w:rPr>
          <w:rFonts w:hint="eastAsia"/>
        </w:rPr>
        <w:t>应评估及检测心智障碍员工对其工作环境中的安全操作流程、工作中产生紧急情况</w:t>
      </w:r>
      <w:r w:rsidR="001759E2" w:rsidRPr="00D903D7">
        <w:rPr>
          <w:rFonts w:hint="eastAsia"/>
        </w:rPr>
        <w:t>下</w:t>
      </w:r>
      <w:r w:rsidR="00884E38" w:rsidRPr="00D903D7">
        <w:rPr>
          <w:rFonts w:hint="eastAsia"/>
        </w:rPr>
        <w:t>需使用的安全工具、安全通道和必要防护措施</w:t>
      </w:r>
      <w:r w:rsidR="001759E2" w:rsidRPr="00D903D7">
        <w:rPr>
          <w:rFonts w:hint="eastAsia"/>
        </w:rPr>
        <w:t>的</w:t>
      </w:r>
      <w:r w:rsidR="00884E38" w:rsidRPr="00D903D7">
        <w:rPr>
          <w:rFonts w:hint="eastAsia"/>
        </w:rPr>
        <w:t>了解</w:t>
      </w:r>
      <w:r w:rsidR="001759E2" w:rsidRPr="00D903D7">
        <w:rPr>
          <w:rFonts w:hint="eastAsia"/>
        </w:rPr>
        <w:t>程度</w:t>
      </w:r>
      <w:r w:rsidR="00884E38" w:rsidRPr="00D903D7">
        <w:rPr>
          <w:rFonts w:hint="eastAsia"/>
        </w:rPr>
        <w:t>和应用情况，以安全第一为原则做出必要的工作调整、辅助支持等安排。</w:t>
      </w:r>
    </w:p>
    <w:p w14:paraId="7865F982" w14:textId="4C9A1F6A" w:rsidR="00C05D14" w:rsidRPr="00540A75" w:rsidRDefault="00C05D14" w:rsidP="006D7B49">
      <w:pPr>
        <w:pStyle w:val="affffffffa"/>
      </w:pPr>
      <w:r w:rsidRPr="00D903D7">
        <w:rPr>
          <w:rFonts w:hint="eastAsia"/>
        </w:rPr>
        <w:t>考虑到某些心智障碍者可能会出现癫痫等健康并发症，雇主应在员工体检时注意这些情况，并制定相应的工作计划和应急响应程序。可能包括：合理安排</w:t>
      </w:r>
      <w:r w:rsidR="00534ACC" w:rsidRPr="00D903D7">
        <w:rPr>
          <w:rFonts w:hint="eastAsia"/>
        </w:rPr>
        <w:t>工作任务、</w:t>
      </w:r>
      <w:r w:rsidRPr="00D903D7">
        <w:rPr>
          <w:rFonts w:hint="eastAsia"/>
        </w:rPr>
        <w:t>工作时间和班次，</w:t>
      </w:r>
      <w:r w:rsidRPr="00540A75">
        <w:rPr>
          <w:rFonts w:hint="eastAsia"/>
        </w:rPr>
        <w:t>调整工位、改变工作环境布局等。</w:t>
      </w:r>
    </w:p>
    <w:p w14:paraId="328D7C6C" w14:textId="77777777" w:rsidR="00494603" w:rsidRPr="00540A75" w:rsidRDefault="00494603" w:rsidP="00494603">
      <w:pPr>
        <w:pStyle w:val="affffffffa"/>
      </w:pPr>
      <w:r w:rsidRPr="00540A75">
        <w:rPr>
          <w:rFonts w:hint="eastAsia"/>
        </w:rPr>
        <w:t>雇主可为心智障碍职工建立资源小组，与第三方机构、家长形成联动机制，确保紧急情况下迅速响应。</w:t>
      </w:r>
    </w:p>
    <w:p w14:paraId="7B21F5BF" w14:textId="77777777" w:rsidR="00C05D14" w:rsidRPr="00D903D7" w:rsidRDefault="00C05D14" w:rsidP="00C05D14">
      <w:pPr>
        <w:pStyle w:val="affff6"/>
        <w:ind w:firstLine="420"/>
      </w:pPr>
    </w:p>
    <w:p w14:paraId="60DD9499" w14:textId="050ED0DF" w:rsidR="00C05D14" w:rsidRPr="00D903D7" w:rsidRDefault="00C05D14" w:rsidP="00C05D14">
      <w:pPr>
        <w:pStyle w:val="affd"/>
        <w:spacing w:before="120" w:after="120"/>
      </w:pPr>
      <w:bookmarkStart w:id="280" w:name="_Toc170655996"/>
      <w:bookmarkStart w:id="281" w:name="_Toc171283808"/>
      <w:bookmarkStart w:id="282" w:name="_Toc171283891"/>
      <w:bookmarkStart w:id="283" w:name="_Toc171886936"/>
      <w:bookmarkStart w:id="284" w:name="_Toc173707517"/>
      <w:bookmarkStart w:id="285" w:name="_Toc173707627"/>
      <w:bookmarkStart w:id="286" w:name="_Toc173876102"/>
      <w:r w:rsidRPr="00D903D7">
        <w:rPr>
          <w:rFonts w:hint="eastAsia"/>
        </w:rPr>
        <w:t>职场生活支持</w:t>
      </w:r>
      <w:bookmarkEnd w:id="280"/>
      <w:bookmarkEnd w:id="281"/>
      <w:bookmarkEnd w:id="282"/>
      <w:bookmarkEnd w:id="283"/>
      <w:bookmarkEnd w:id="284"/>
      <w:bookmarkEnd w:id="285"/>
      <w:bookmarkEnd w:id="286"/>
    </w:p>
    <w:p w14:paraId="2F9AA74C" w14:textId="77777777" w:rsidR="00C05D14" w:rsidRPr="00D903D7" w:rsidRDefault="00C05D14" w:rsidP="006D7B49">
      <w:pPr>
        <w:pStyle w:val="affffffffa"/>
      </w:pPr>
      <w:r w:rsidRPr="00D903D7">
        <w:rPr>
          <w:rFonts w:hint="eastAsia"/>
        </w:rPr>
        <w:t>雇主应当综合考量企业自身状况，充分了解心智障碍员工的职场生活需求，并做出合理安排，例如通勤、工作餐、</w:t>
      </w:r>
      <w:r w:rsidRPr="00540A75">
        <w:rPr>
          <w:rFonts w:hint="eastAsia"/>
        </w:rPr>
        <w:t>员工宿舍的安排（若有必要）</w:t>
      </w:r>
      <w:r w:rsidRPr="00D903D7">
        <w:rPr>
          <w:rFonts w:hint="eastAsia"/>
        </w:rPr>
        <w:t>，以及其他与职场生活有关的事项。</w:t>
      </w:r>
    </w:p>
    <w:p w14:paraId="5B10CFCC" w14:textId="77777777" w:rsidR="00C05D14" w:rsidRPr="00D903D7" w:rsidRDefault="00C05D14" w:rsidP="006D7B49">
      <w:pPr>
        <w:pStyle w:val="affffffffa"/>
      </w:pPr>
      <w:r w:rsidRPr="00D903D7">
        <w:rPr>
          <w:rFonts w:hint="eastAsia"/>
        </w:rPr>
        <w:t>雇主应鼓励并支持心智障碍员工参与团建等集体活动，促使其更好地融入到集体，深入体验和感受企业文化，增强心智障碍员工对企业的认同感和归属感。</w:t>
      </w:r>
    </w:p>
    <w:p w14:paraId="2F00A000" w14:textId="4754EB22" w:rsidR="00C05D14" w:rsidRDefault="00C05D14" w:rsidP="006D7B49">
      <w:pPr>
        <w:pStyle w:val="affffffffa"/>
      </w:pPr>
      <w:r w:rsidRPr="00D903D7">
        <w:rPr>
          <w:rFonts w:hint="eastAsia"/>
        </w:rPr>
        <w:t>雇主宜提供持续的职业发展支持，</w:t>
      </w:r>
      <w:r w:rsidR="00884E38" w:rsidRPr="00D903D7">
        <w:rPr>
          <w:rFonts w:hint="eastAsia"/>
        </w:rPr>
        <w:t>包括建立员工</w:t>
      </w:r>
      <w:r w:rsidR="005844D7" w:rsidRPr="00D903D7">
        <w:rPr>
          <w:rFonts w:hint="eastAsia"/>
        </w:rPr>
        <w:t>资源</w:t>
      </w:r>
      <w:r w:rsidR="00884E38" w:rsidRPr="00D903D7">
        <w:rPr>
          <w:rFonts w:hint="eastAsia"/>
        </w:rPr>
        <w:t>小组、导师制、学徒制等方式帮助心智障</w:t>
      </w:r>
      <w:r w:rsidR="00884E38" w:rsidRPr="00D903D7">
        <w:rPr>
          <w:rFonts w:hint="eastAsia"/>
        </w:rPr>
        <w:lastRenderedPageBreak/>
        <w:t>碍者建立在职场中的支持系统，根据情况提供</w:t>
      </w:r>
      <w:r w:rsidRPr="00D903D7">
        <w:rPr>
          <w:rFonts w:hint="eastAsia"/>
        </w:rPr>
        <w:t>工作指导等服务，以促进心智障碍职工能够在职场中实现个人成长和职业进步。</w:t>
      </w:r>
    </w:p>
    <w:p w14:paraId="461CA36E" w14:textId="77777777" w:rsidR="00D903D7" w:rsidRPr="00D903D7" w:rsidRDefault="00D903D7" w:rsidP="00540A75">
      <w:pPr>
        <w:pStyle w:val="affffffffa"/>
        <w:numPr>
          <w:ilvl w:val="0"/>
          <w:numId w:val="0"/>
        </w:numPr>
      </w:pPr>
    </w:p>
    <w:p w14:paraId="59DA9FEF" w14:textId="5656499C" w:rsidR="00C05D14" w:rsidRPr="00D903D7" w:rsidRDefault="00C05D14" w:rsidP="00C05D14">
      <w:pPr>
        <w:pStyle w:val="affc"/>
        <w:spacing w:before="240" w:after="240"/>
      </w:pPr>
      <w:bookmarkStart w:id="287" w:name="_Toc173707518"/>
      <w:bookmarkStart w:id="288" w:name="_Toc173707628"/>
      <w:bookmarkStart w:id="289" w:name="_Toc170656004"/>
      <w:bookmarkStart w:id="290" w:name="_Toc173707519"/>
      <w:bookmarkStart w:id="291" w:name="_Toc173707629"/>
      <w:bookmarkStart w:id="292" w:name="_Toc173876103"/>
      <w:bookmarkStart w:id="293" w:name="_Toc171283809"/>
      <w:bookmarkStart w:id="294" w:name="_Toc171283892"/>
      <w:bookmarkStart w:id="295" w:name="_Toc171886937"/>
      <w:bookmarkEnd w:id="287"/>
      <w:bookmarkEnd w:id="288"/>
      <w:r w:rsidRPr="00D903D7">
        <w:rPr>
          <w:rFonts w:hint="eastAsia"/>
        </w:rPr>
        <w:t>评估与改进</w:t>
      </w:r>
      <w:bookmarkEnd w:id="289"/>
      <w:bookmarkEnd w:id="290"/>
      <w:bookmarkEnd w:id="291"/>
      <w:bookmarkEnd w:id="292"/>
      <w:r w:rsidRPr="00D903D7">
        <w:rPr>
          <w:rFonts w:hint="eastAsia"/>
        </w:rPr>
        <w:t xml:space="preserve"> </w:t>
      </w:r>
      <w:bookmarkEnd w:id="293"/>
      <w:bookmarkEnd w:id="294"/>
      <w:bookmarkEnd w:id="295"/>
    </w:p>
    <w:p w14:paraId="3BBEC4AF" w14:textId="713EF974" w:rsidR="006533FB" w:rsidRPr="00D903D7" w:rsidRDefault="006533FB" w:rsidP="006533FB">
      <w:pPr>
        <w:pStyle w:val="affd"/>
        <w:spacing w:before="120" w:after="120"/>
      </w:pPr>
      <w:bookmarkStart w:id="296" w:name="_Toc171283810"/>
      <w:bookmarkStart w:id="297" w:name="_Toc171283893"/>
      <w:bookmarkStart w:id="298" w:name="_Toc171886938"/>
      <w:bookmarkStart w:id="299" w:name="_Toc173707520"/>
      <w:bookmarkStart w:id="300" w:name="_Toc173707630"/>
      <w:bookmarkStart w:id="301" w:name="_Toc173876104"/>
      <w:r w:rsidRPr="00D903D7">
        <w:rPr>
          <w:rFonts w:hint="eastAsia"/>
        </w:rPr>
        <w:t>及时评估</w:t>
      </w:r>
      <w:bookmarkEnd w:id="296"/>
      <w:bookmarkEnd w:id="297"/>
      <w:bookmarkEnd w:id="298"/>
      <w:bookmarkEnd w:id="299"/>
      <w:bookmarkEnd w:id="300"/>
      <w:bookmarkEnd w:id="301"/>
    </w:p>
    <w:p w14:paraId="4E8A774E" w14:textId="280B2067" w:rsidR="00C05D14" w:rsidRPr="00D903D7" w:rsidRDefault="00C05D14" w:rsidP="006533FB">
      <w:pPr>
        <w:pStyle w:val="affffffffa"/>
      </w:pPr>
      <w:r w:rsidRPr="00D903D7">
        <w:rPr>
          <w:rFonts w:hint="eastAsia"/>
        </w:rPr>
        <w:t>雇主</w:t>
      </w:r>
      <w:r w:rsidR="006533FB" w:rsidRPr="00D903D7">
        <w:rPr>
          <w:rFonts w:hint="eastAsia"/>
        </w:rPr>
        <w:t>宜结合心智障碍者融合就业过程中遇到的问题或采取的有效措施，评估</w:t>
      </w:r>
      <w:r w:rsidRPr="00D903D7">
        <w:rPr>
          <w:rFonts w:hint="eastAsia"/>
        </w:rPr>
        <w:t>心智障碍员工的上岗表现</w:t>
      </w:r>
      <w:r w:rsidR="006533FB" w:rsidRPr="00D903D7">
        <w:rPr>
          <w:rFonts w:hint="eastAsia"/>
        </w:rPr>
        <w:t>和支持程度，总结融合就业</w:t>
      </w:r>
      <w:r w:rsidR="00D53335" w:rsidRPr="00D903D7">
        <w:rPr>
          <w:rFonts w:hint="eastAsia"/>
        </w:rPr>
        <w:t>实施</w:t>
      </w:r>
      <w:r w:rsidR="006533FB" w:rsidRPr="00D903D7">
        <w:rPr>
          <w:rFonts w:hint="eastAsia"/>
        </w:rPr>
        <w:t>过程中</w:t>
      </w:r>
      <w:r w:rsidRPr="00D903D7">
        <w:rPr>
          <w:rFonts w:hint="eastAsia"/>
        </w:rPr>
        <w:t>积累的经验教训，并将有效经验提炼为内部制度和文化。</w:t>
      </w:r>
    </w:p>
    <w:p w14:paraId="4182A082" w14:textId="233D7023" w:rsidR="00C05D14" w:rsidRPr="00D903D7" w:rsidRDefault="00C05D14" w:rsidP="006533FB">
      <w:pPr>
        <w:pStyle w:val="affffffffa"/>
      </w:pPr>
      <w:r w:rsidRPr="00D903D7">
        <w:rPr>
          <w:rFonts w:hint="eastAsia"/>
        </w:rPr>
        <w:t>雇主可通过</w:t>
      </w:r>
      <w:r w:rsidR="00884E38" w:rsidRPr="00D903D7">
        <w:rPr>
          <w:rFonts w:hint="eastAsia"/>
        </w:rPr>
        <w:t>周期性的</w:t>
      </w:r>
      <w:r w:rsidRPr="00D903D7">
        <w:rPr>
          <w:rFonts w:hint="eastAsia"/>
        </w:rPr>
        <w:t>员工满意度调查、焦点小组讨论以及与心智障碍员工</w:t>
      </w:r>
      <w:r w:rsidR="00884E38" w:rsidRPr="00D903D7">
        <w:rPr>
          <w:rFonts w:hint="eastAsia"/>
        </w:rPr>
        <w:t>资源小组的</w:t>
      </w:r>
      <w:r w:rsidRPr="00D903D7">
        <w:rPr>
          <w:rFonts w:hint="eastAsia"/>
        </w:rPr>
        <w:t>交流，征询心智障碍员工</w:t>
      </w:r>
      <w:r w:rsidR="001759E2" w:rsidRPr="00D903D7">
        <w:rPr>
          <w:rFonts w:hint="eastAsia"/>
        </w:rPr>
        <w:t>及其同事</w:t>
      </w:r>
      <w:r w:rsidRPr="00D903D7">
        <w:rPr>
          <w:rFonts w:hint="eastAsia"/>
        </w:rPr>
        <w:t>对于融合</w:t>
      </w:r>
      <w:r w:rsidR="006533FB" w:rsidRPr="00D903D7">
        <w:rPr>
          <w:rFonts w:hint="eastAsia"/>
        </w:rPr>
        <w:t>就业</w:t>
      </w:r>
      <w:r w:rsidRPr="00D903D7">
        <w:rPr>
          <w:rFonts w:hint="eastAsia"/>
        </w:rPr>
        <w:t>政策执行方面的意见和建议。</w:t>
      </w:r>
    </w:p>
    <w:p w14:paraId="109F8AB2" w14:textId="4093793A" w:rsidR="00884E38" w:rsidRDefault="00884E38" w:rsidP="00884E38">
      <w:pPr>
        <w:pStyle w:val="affffffffa"/>
      </w:pPr>
      <w:r w:rsidRPr="00D903D7">
        <w:rPr>
          <w:rFonts w:hint="eastAsia"/>
        </w:rPr>
        <w:t>雇主宜针对融合就业的实施情况建立开放的反馈渠道和机制，指定人力资源或专岗人员针对相关投诉和反馈形成跟进处理程序，且需要确保该流程高效、公平、公正。</w:t>
      </w:r>
    </w:p>
    <w:p w14:paraId="0A706C61" w14:textId="77777777" w:rsidR="006A4308" w:rsidRPr="00D903D7" w:rsidRDefault="006A4308" w:rsidP="006A4308">
      <w:pPr>
        <w:pStyle w:val="affffffffa"/>
        <w:numPr>
          <w:ilvl w:val="0"/>
          <w:numId w:val="0"/>
        </w:numPr>
      </w:pPr>
    </w:p>
    <w:p w14:paraId="21FB642D" w14:textId="2B2E1402" w:rsidR="006533FB" w:rsidRPr="00D903D7" w:rsidRDefault="006533FB" w:rsidP="006533FB">
      <w:pPr>
        <w:pStyle w:val="affd"/>
        <w:spacing w:before="120" w:after="120"/>
      </w:pPr>
      <w:bookmarkStart w:id="302" w:name="_Toc171283811"/>
      <w:bookmarkStart w:id="303" w:name="_Toc171283894"/>
      <w:bookmarkStart w:id="304" w:name="_Toc171886939"/>
      <w:bookmarkStart w:id="305" w:name="_Toc173707521"/>
      <w:bookmarkStart w:id="306" w:name="_Toc173707631"/>
      <w:bookmarkStart w:id="307" w:name="_Toc173876105"/>
      <w:r w:rsidRPr="00D903D7">
        <w:rPr>
          <w:rFonts w:hint="eastAsia"/>
        </w:rPr>
        <w:t>持续改进</w:t>
      </w:r>
      <w:bookmarkEnd w:id="302"/>
      <w:bookmarkEnd w:id="303"/>
      <w:bookmarkEnd w:id="304"/>
      <w:bookmarkEnd w:id="305"/>
      <w:bookmarkEnd w:id="306"/>
      <w:bookmarkEnd w:id="307"/>
    </w:p>
    <w:p w14:paraId="2768875C" w14:textId="0703BDFE" w:rsidR="006533FB" w:rsidRPr="00D903D7" w:rsidRDefault="00C05D14" w:rsidP="00884E38">
      <w:pPr>
        <w:pStyle w:val="affffffffa"/>
      </w:pPr>
      <w:r w:rsidRPr="00D903D7">
        <w:rPr>
          <w:rFonts w:hint="eastAsia"/>
        </w:rPr>
        <w:t>雇主应基于评估和反馈</w:t>
      </w:r>
      <w:r w:rsidR="006533FB" w:rsidRPr="00D903D7">
        <w:rPr>
          <w:rFonts w:hint="eastAsia"/>
        </w:rPr>
        <w:t>情况</w:t>
      </w:r>
      <w:r w:rsidRPr="00D903D7">
        <w:rPr>
          <w:rFonts w:hint="eastAsia"/>
        </w:rPr>
        <w:t>，</w:t>
      </w:r>
      <w:r w:rsidR="006533FB" w:rsidRPr="00D903D7">
        <w:rPr>
          <w:rFonts w:hint="eastAsia"/>
        </w:rPr>
        <w:t>结合实际及时协调解决心智障碍员工融合就业过程中出现的问题。</w:t>
      </w:r>
      <w:r w:rsidR="00884E38" w:rsidRPr="00D903D7">
        <w:rPr>
          <w:rFonts w:hint="eastAsia"/>
        </w:rPr>
        <w:t>对于投诉中反映出的重要问题处理应该进行深入分析和总结，进而优化融合就业的管理。</w:t>
      </w:r>
    </w:p>
    <w:p w14:paraId="4EC02589" w14:textId="3A2645C0" w:rsidR="00C05D14" w:rsidRPr="00D903D7" w:rsidRDefault="006533FB" w:rsidP="006533FB">
      <w:pPr>
        <w:pStyle w:val="affffffffa"/>
      </w:pPr>
      <w:r w:rsidRPr="00D903D7">
        <w:rPr>
          <w:rFonts w:hint="eastAsia"/>
        </w:rPr>
        <w:t>雇主在必要的情况下</w:t>
      </w:r>
      <w:r w:rsidR="00884E38" w:rsidRPr="00D903D7">
        <w:rPr>
          <w:rFonts w:hint="eastAsia"/>
        </w:rPr>
        <w:t>，</w:t>
      </w:r>
      <w:r w:rsidRPr="00D903D7">
        <w:rPr>
          <w:rFonts w:hint="eastAsia"/>
        </w:rPr>
        <w:t>应</w:t>
      </w:r>
      <w:r w:rsidR="00C05D14" w:rsidRPr="00D903D7">
        <w:rPr>
          <w:rFonts w:hint="eastAsia"/>
        </w:rPr>
        <w:t>对</w:t>
      </w:r>
      <w:r w:rsidR="00884E38" w:rsidRPr="00D903D7">
        <w:rPr>
          <w:rFonts w:hint="eastAsia"/>
        </w:rPr>
        <w:t>招聘、培训、工作环境等方面</w:t>
      </w:r>
      <w:r w:rsidR="00C05D14" w:rsidRPr="00D903D7">
        <w:rPr>
          <w:rFonts w:hint="eastAsia"/>
        </w:rPr>
        <w:t>融合就业支持措施进行适时调整和优化，以更好地促进心智障碍员工的职业发展和融合。</w:t>
      </w:r>
    </w:p>
    <w:p w14:paraId="618FA538" w14:textId="77777777" w:rsidR="00884E38" w:rsidRPr="00D903D7" w:rsidRDefault="00884E38" w:rsidP="00884E38">
      <w:pPr>
        <w:pStyle w:val="affffffffa"/>
        <w:numPr>
          <w:ilvl w:val="0"/>
          <w:numId w:val="0"/>
        </w:numPr>
      </w:pPr>
    </w:p>
    <w:p w14:paraId="6237F814" w14:textId="4435654A" w:rsidR="00884E38" w:rsidRPr="00D903D7" w:rsidRDefault="00884E38" w:rsidP="008C2459">
      <w:pPr>
        <w:pStyle w:val="affc"/>
        <w:spacing w:before="240" w:after="240"/>
      </w:pPr>
      <w:bookmarkStart w:id="308" w:name="_Toc171886940"/>
      <w:bookmarkStart w:id="309" w:name="_Toc173707522"/>
      <w:bookmarkStart w:id="310" w:name="_Toc173707632"/>
      <w:bookmarkStart w:id="311" w:name="_Toc173876106"/>
      <w:r w:rsidRPr="00D903D7">
        <w:rPr>
          <w:rFonts w:hint="eastAsia"/>
        </w:rPr>
        <w:t>披露与报告</w:t>
      </w:r>
      <w:bookmarkEnd w:id="308"/>
      <w:bookmarkEnd w:id="309"/>
      <w:bookmarkEnd w:id="310"/>
      <w:bookmarkEnd w:id="311"/>
    </w:p>
    <w:p w14:paraId="411CC08E" w14:textId="4608B29F" w:rsidR="001D2DAC" w:rsidRPr="00D903D7" w:rsidRDefault="00884E38" w:rsidP="00C05D14">
      <w:pPr>
        <w:pStyle w:val="affff6"/>
        <w:ind w:firstLine="420"/>
      </w:pPr>
      <w:r w:rsidRPr="00D903D7">
        <w:rPr>
          <w:rFonts w:hint="eastAsia"/>
        </w:rPr>
        <w:t>根据需要，雇主可将融合就业的推行情况纳入到企业年度人力资源、社会企业责任或ESG（</w:t>
      </w:r>
      <w:r w:rsidR="00A27535" w:rsidRPr="00D903D7">
        <w:rPr>
          <w:rFonts w:hint="eastAsia"/>
        </w:rPr>
        <w:t>环境、社会责任和公司治理</w:t>
      </w:r>
      <w:r w:rsidRPr="00D903D7">
        <w:rPr>
          <w:rFonts w:hint="eastAsia"/>
        </w:rPr>
        <w:t>）等报告体系中，向员工、客户及社会各界披露报告，</w:t>
      </w:r>
      <w:r w:rsidR="005844D7" w:rsidRPr="00D903D7">
        <w:rPr>
          <w:rFonts w:hint="eastAsia"/>
        </w:rPr>
        <w:t>公开信息</w:t>
      </w:r>
      <w:r w:rsidRPr="00D903D7">
        <w:rPr>
          <w:rFonts w:hint="eastAsia"/>
        </w:rPr>
        <w:t>扩大企业的社会影响力</w:t>
      </w:r>
      <w:r w:rsidR="005844D7" w:rsidRPr="00D903D7">
        <w:rPr>
          <w:rFonts w:hint="eastAsia"/>
        </w:rPr>
        <w:t>，接受社会监督</w:t>
      </w:r>
      <w:r w:rsidRPr="00D903D7">
        <w:rPr>
          <w:rFonts w:hint="eastAsia"/>
        </w:rPr>
        <w:t>。</w:t>
      </w:r>
    </w:p>
    <w:p w14:paraId="765A6DDB" w14:textId="77777777" w:rsidR="001D2DAC" w:rsidRPr="00D903D7" w:rsidRDefault="001D2DAC" w:rsidP="00C05D14">
      <w:pPr>
        <w:pStyle w:val="affff6"/>
        <w:ind w:firstLine="420"/>
      </w:pPr>
    </w:p>
    <w:p w14:paraId="781026B7" w14:textId="77777777" w:rsidR="001D2DAC" w:rsidRPr="00D903D7" w:rsidRDefault="001D2DAC" w:rsidP="00C05D14">
      <w:pPr>
        <w:pStyle w:val="affff6"/>
        <w:ind w:firstLine="420"/>
        <w:sectPr w:rsidR="001D2DAC" w:rsidRPr="00D903D7" w:rsidSect="007A5D3A">
          <w:pgSz w:w="11906" w:h="16838" w:code="9"/>
          <w:pgMar w:top="1928" w:right="1134" w:bottom="1134" w:left="1134" w:header="1418" w:footer="1134" w:gutter="284"/>
          <w:pgNumType w:start="1"/>
          <w:cols w:space="425"/>
          <w:formProt w:val="0"/>
          <w:docGrid w:linePitch="312"/>
        </w:sectPr>
      </w:pPr>
    </w:p>
    <w:p w14:paraId="0D241D31" w14:textId="77777777" w:rsidR="001D2DAC" w:rsidRPr="00D903D7" w:rsidRDefault="001D2DAC" w:rsidP="001D2DAC">
      <w:pPr>
        <w:pStyle w:val="af8"/>
        <w:rPr>
          <w:vanish w:val="0"/>
        </w:rPr>
      </w:pPr>
      <w:bookmarkStart w:id="312" w:name="BookMark5"/>
      <w:bookmarkEnd w:id="26"/>
    </w:p>
    <w:p w14:paraId="185E5C54" w14:textId="77777777" w:rsidR="001D2DAC" w:rsidRPr="00D903D7" w:rsidRDefault="001D2DAC" w:rsidP="001D2DAC">
      <w:pPr>
        <w:pStyle w:val="afe"/>
        <w:rPr>
          <w:vanish w:val="0"/>
        </w:rPr>
      </w:pPr>
    </w:p>
    <w:p w14:paraId="2B971889" w14:textId="54D834EF" w:rsidR="001D2DAC" w:rsidRPr="00D903D7" w:rsidRDefault="001D2DAC" w:rsidP="001D2DAC">
      <w:pPr>
        <w:pStyle w:val="aff3"/>
        <w:spacing w:after="120"/>
      </w:pPr>
      <w:r w:rsidRPr="00D903D7">
        <w:br/>
      </w:r>
      <w:bookmarkStart w:id="313" w:name="_Toc170656013"/>
      <w:bookmarkStart w:id="314" w:name="_Toc171283812"/>
      <w:bookmarkStart w:id="315" w:name="_Toc171283895"/>
      <w:bookmarkStart w:id="316" w:name="_Toc171886941"/>
      <w:bookmarkStart w:id="317" w:name="_Toc173707523"/>
      <w:bookmarkStart w:id="318" w:name="_Toc173707633"/>
      <w:bookmarkStart w:id="319" w:name="_Toc173876107"/>
      <w:r w:rsidRPr="00D903D7">
        <w:rPr>
          <w:rFonts w:hint="eastAsia"/>
        </w:rPr>
        <w:t>（资料性）</w:t>
      </w:r>
      <w:r w:rsidRPr="00D903D7">
        <w:br/>
      </w:r>
      <w:r w:rsidR="00C00A02" w:rsidRPr="00D903D7">
        <w:rPr>
          <w:rFonts w:hint="eastAsia"/>
        </w:rPr>
        <w:t>心智障碍者</w:t>
      </w:r>
      <w:r w:rsidRPr="00D903D7">
        <w:rPr>
          <w:rFonts w:hint="eastAsia"/>
        </w:rPr>
        <w:t>融合就业岗位</w:t>
      </w:r>
      <w:bookmarkEnd w:id="313"/>
      <w:r w:rsidR="001347E7" w:rsidRPr="00D903D7">
        <w:rPr>
          <w:rFonts w:hint="eastAsia"/>
        </w:rPr>
        <w:t>参考</w:t>
      </w:r>
      <w:bookmarkEnd w:id="314"/>
      <w:bookmarkEnd w:id="315"/>
      <w:bookmarkEnd w:id="316"/>
      <w:bookmarkEnd w:id="317"/>
      <w:bookmarkEnd w:id="318"/>
      <w:bookmarkEnd w:id="319"/>
      <w:r w:rsidR="00DA7443">
        <w:rPr>
          <w:rFonts w:hint="eastAsia"/>
        </w:rPr>
        <w:t>列表</w:t>
      </w:r>
    </w:p>
    <w:p w14:paraId="6CFA6500" w14:textId="77777777" w:rsidR="001D2DAC" w:rsidRPr="00D903D7" w:rsidRDefault="001D2DAC" w:rsidP="001D2DAC">
      <w:pPr>
        <w:pStyle w:val="affff6"/>
        <w:ind w:firstLine="420"/>
      </w:pPr>
    </w:p>
    <w:p w14:paraId="6EE0AB5A" w14:textId="2E1D3751" w:rsidR="003B7D62" w:rsidRPr="00D903D7" w:rsidRDefault="003B7D62" w:rsidP="00AE0A75">
      <w:pPr>
        <w:pStyle w:val="affff6"/>
        <w:ind w:firstLine="420"/>
      </w:pPr>
      <w:r w:rsidRPr="00D903D7">
        <w:rPr>
          <w:rFonts w:hint="eastAsia"/>
        </w:rPr>
        <w:t>在充分的支持下，心智障碍者可以有多样化的就业角色、适应很多不同的岗位。但是，基于现实的社会环境，结合</w:t>
      </w:r>
      <w:r w:rsidR="006533FB" w:rsidRPr="00D903D7">
        <w:rPr>
          <w:rFonts w:hint="eastAsia"/>
        </w:rPr>
        <w:t>融爱融乐在融合就业服务领域积累的经验，通过分析超过100例心智障碍者就业案例，发现心智障碍</w:t>
      </w:r>
      <w:r w:rsidRPr="00D903D7">
        <w:rPr>
          <w:rFonts w:hint="eastAsia"/>
        </w:rPr>
        <w:t>者</w:t>
      </w:r>
      <w:r w:rsidR="006533FB" w:rsidRPr="00D903D7">
        <w:rPr>
          <w:rFonts w:hint="eastAsia"/>
        </w:rPr>
        <w:t>通常在相对简单、流程明确、接触人员相对固定（少）的岗位上展现出较强的适应性。根据合作实践与市场调研，识别出符合上述特征的岗位类型超过30种</w:t>
      </w:r>
      <w:r w:rsidR="00D53335" w:rsidRPr="00D903D7">
        <w:rPr>
          <w:rFonts w:hint="eastAsia"/>
        </w:rPr>
        <w:t>，</w:t>
      </w:r>
      <w:r w:rsidRPr="00D903D7">
        <w:rPr>
          <w:rFonts w:hint="eastAsia"/>
        </w:rPr>
        <w:t>如果雇主</w:t>
      </w:r>
      <w:r w:rsidR="00B16506" w:rsidRPr="00D903D7">
        <w:rPr>
          <w:rFonts w:hint="eastAsia"/>
        </w:rPr>
        <w:t>计划面向</w:t>
      </w:r>
      <w:r w:rsidRPr="00D903D7">
        <w:rPr>
          <w:rFonts w:hint="eastAsia"/>
        </w:rPr>
        <w:t>心智障碍</w:t>
      </w:r>
      <w:r w:rsidR="00B16506" w:rsidRPr="00D903D7">
        <w:rPr>
          <w:rFonts w:hint="eastAsia"/>
        </w:rPr>
        <w:t>者提供就业机会</w:t>
      </w:r>
      <w:r w:rsidRPr="00D903D7">
        <w:rPr>
          <w:rFonts w:hint="eastAsia"/>
        </w:rPr>
        <w:t>，在不确定如何开始时，可以优先考虑这些岗位，并结合实践</w:t>
      </w:r>
      <w:r w:rsidR="006533FB" w:rsidRPr="00D903D7">
        <w:rPr>
          <w:rFonts w:hint="eastAsia"/>
        </w:rPr>
        <w:t>开放更多岗位。</w:t>
      </w:r>
    </w:p>
    <w:p w14:paraId="6F4450DA" w14:textId="77777777" w:rsidR="00AE0A75" w:rsidRPr="00D903D7" w:rsidRDefault="00AE0A75" w:rsidP="00AE0A75">
      <w:pPr>
        <w:pStyle w:val="affff6"/>
        <w:ind w:firstLine="420"/>
      </w:pPr>
    </w:p>
    <w:p w14:paraId="4342858B" w14:textId="78835787" w:rsidR="00AE0A75" w:rsidRPr="00D903D7" w:rsidRDefault="005620A2" w:rsidP="0020330C">
      <w:pPr>
        <w:pStyle w:val="aff"/>
        <w:spacing w:before="120" w:after="120"/>
        <w:ind w:left="0"/>
      </w:pPr>
      <w:r w:rsidRPr="00D903D7">
        <w:rPr>
          <w:rFonts w:hint="eastAsia"/>
        </w:rPr>
        <w:t>目前已拓展的</w:t>
      </w:r>
      <w:r w:rsidR="00AE0A75" w:rsidRPr="00D903D7">
        <w:rPr>
          <w:rFonts w:hint="eastAsia"/>
        </w:rPr>
        <w:t>心智障碍者</w:t>
      </w:r>
      <w:r w:rsidRPr="00D903D7">
        <w:rPr>
          <w:rFonts w:hint="eastAsia"/>
        </w:rPr>
        <w:t>就业</w:t>
      </w:r>
      <w:r w:rsidR="00AE0A75" w:rsidRPr="00D903D7">
        <w:rPr>
          <w:rFonts w:hint="eastAsia"/>
        </w:rPr>
        <w:t>行业及工种岗位</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7"/>
        <w:gridCol w:w="6379"/>
      </w:tblGrid>
      <w:tr w:rsidR="00D903D7" w:rsidRPr="00D903D7" w14:paraId="03627150" w14:textId="77777777" w:rsidTr="00CE2486">
        <w:trPr>
          <w:jc w:val="center"/>
        </w:trPr>
        <w:tc>
          <w:tcPr>
            <w:tcW w:w="2547" w:type="dxa"/>
            <w:tcBorders>
              <w:top w:val="single" w:sz="8" w:space="0" w:color="auto"/>
              <w:bottom w:val="single" w:sz="8" w:space="0" w:color="auto"/>
            </w:tcBorders>
            <w:shd w:val="clear" w:color="auto" w:fill="auto"/>
            <w:vAlign w:val="center"/>
          </w:tcPr>
          <w:p w14:paraId="745DF732" w14:textId="6BB9471F" w:rsidR="00AE0A75" w:rsidRPr="00D903D7" w:rsidRDefault="00AE0A75" w:rsidP="00AE0A75">
            <w:pPr>
              <w:pStyle w:val="affff6"/>
              <w:ind w:firstLineChars="0" w:firstLine="0"/>
              <w:jc w:val="center"/>
              <w:rPr>
                <w:b/>
                <w:bCs/>
                <w:sz w:val="18"/>
              </w:rPr>
            </w:pPr>
            <w:r w:rsidRPr="00D903D7">
              <w:rPr>
                <w:rFonts w:hint="eastAsia"/>
                <w:b/>
                <w:bCs/>
                <w:sz w:val="18"/>
              </w:rPr>
              <w:t>行业</w:t>
            </w:r>
          </w:p>
        </w:tc>
        <w:tc>
          <w:tcPr>
            <w:tcW w:w="6379" w:type="dxa"/>
            <w:tcBorders>
              <w:top w:val="single" w:sz="8" w:space="0" w:color="auto"/>
              <w:bottom w:val="single" w:sz="8" w:space="0" w:color="auto"/>
            </w:tcBorders>
            <w:shd w:val="clear" w:color="auto" w:fill="auto"/>
            <w:vAlign w:val="center"/>
          </w:tcPr>
          <w:p w14:paraId="53E14009" w14:textId="229C9645" w:rsidR="00AE0A75" w:rsidRPr="00D903D7" w:rsidRDefault="00AE0A75" w:rsidP="00AE0A75">
            <w:pPr>
              <w:pStyle w:val="affff6"/>
              <w:ind w:firstLineChars="0" w:firstLine="0"/>
              <w:jc w:val="center"/>
              <w:rPr>
                <w:b/>
                <w:bCs/>
                <w:sz w:val="18"/>
              </w:rPr>
            </w:pPr>
            <w:r w:rsidRPr="00D903D7">
              <w:rPr>
                <w:rFonts w:hint="eastAsia"/>
                <w:b/>
                <w:bCs/>
                <w:sz w:val="18"/>
              </w:rPr>
              <w:t>岗位内容</w:t>
            </w:r>
          </w:p>
        </w:tc>
      </w:tr>
      <w:tr w:rsidR="00D903D7" w:rsidRPr="00D903D7" w14:paraId="072234C2" w14:textId="77777777" w:rsidTr="00CE2486">
        <w:trPr>
          <w:jc w:val="center"/>
        </w:trPr>
        <w:tc>
          <w:tcPr>
            <w:tcW w:w="2547" w:type="dxa"/>
            <w:tcBorders>
              <w:top w:val="single" w:sz="8" w:space="0" w:color="auto"/>
            </w:tcBorders>
            <w:shd w:val="clear" w:color="auto" w:fill="auto"/>
            <w:vAlign w:val="center"/>
          </w:tcPr>
          <w:p w14:paraId="406E07FC" w14:textId="24E6FE43" w:rsidR="00AE0A75" w:rsidRPr="00D903D7" w:rsidRDefault="00AE0A75" w:rsidP="00AE0A75">
            <w:pPr>
              <w:pStyle w:val="affff6"/>
              <w:ind w:firstLineChars="0" w:firstLine="0"/>
              <w:jc w:val="center"/>
              <w:rPr>
                <w:sz w:val="18"/>
              </w:rPr>
            </w:pPr>
            <w:r w:rsidRPr="00D903D7">
              <w:rPr>
                <w:rFonts w:hint="eastAsia"/>
                <w:sz w:val="18"/>
              </w:rPr>
              <w:t>餐饮服务</w:t>
            </w:r>
          </w:p>
        </w:tc>
        <w:tc>
          <w:tcPr>
            <w:tcW w:w="6379" w:type="dxa"/>
            <w:tcBorders>
              <w:top w:val="single" w:sz="8" w:space="0" w:color="auto"/>
            </w:tcBorders>
            <w:shd w:val="clear" w:color="auto" w:fill="auto"/>
            <w:vAlign w:val="center"/>
          </w:tcPr>
          <w:p w14:paraId="737BB125" w14:textId="77777777" w:rsidR="00AE0A75" w:rsidRPr="00D903D7" w:rsidRDefault="00AE0A75" w:rsidP="00AE0A75">
            <w:pPr>
              <w:pStyle w:val="affff6"/>
              <w:ind w:firstLineChars="0" w:firstLine="0"/>
              <w:jc w:val="left"/>
              <w:rPr>
                <w:sz w:val="18"/>
              </w:rPr>
            </w:pPr>
            <w:r w:rsidRPr="00D903D7">
              <w:rPr>
                <w:rFonts w:hint="eastAsia"/>
                <w:sz w:val="18"/>
              </w:rPr>
              <w:t>低人流时间段的前厅服务支持</w:t>
            </w:r>
          </w:p>
          <w:p w14:paraId="6B47D3C5" w14:textId="77777777" w:rsidR="00AE0A75" w:rsidRPr="00D903D7" w:rsidRDefault="00AE0A75" w:rsidP="00AE0A75">
            <w:pPr>
              <w:pStyle w:val="affff6"/>
              <w:ind w:firstLineChars="0" w:firstLine="0"/>
              <w:jc w:val="left"/>
              <w:rPr>
                <w:sz w:val="18"/>
              </w:rPr>
            </w:pPr>
            <w:r w:rsidRPr="00D903D7">
              <w:rPr>
                <w:rFonts w:hint="eastAsia"/>
                <w:sz w:val="18"/>
              </w:rPr>
              <w:t>餐厅清理和保洁</w:t>
            </w:r>
          </w:p>
          <w:p w14:paraId="583512E1" w14:textId="5BAE9E41" w:rsidR="00AE0A75" w:rsidRPr="00D903D7" w:rsidRDefault="00AE0A75" w:rsidP="00AE0A75">
            <w:pPr>
              <w:pStyle w:val="affff6"/>
              <w:ind w:firstLineChars="0" w:firstLine="0"/>
              <w:jc w:val="left"/>
              <w:rPr>
                <w:sz w:val="18"/>
              </w:rPr>
            </w:pPr>
            <w:r w:rsidRPr="00D903D7">
              <w:rPr>
                <w:rFonts w:hint="eastAsia"/>
                <w:sz w:val="18"/>
              </w:rPr>
              <w:t>后厨帮厨，如榨果汁、协助洗菜、备菜、穿串、传菜等</w:t>
            </w:r>
          </w:p>
        </w:tc>
      </w:tr>
      <w:tr w:rsidR="00D903D7" w:rsidRPr="00D903D7" w14:paraId="15F05F2F" w14:textId="77777777" w:rsidTr="00CE2486">
        <w:trPr>
          <w:jc w:val="center"/>
        </w:trPr>
        <w:tc>
          <w:tcPr>
            <w:tcW w:w="2547" w:type="dxa"/>
            <w:shd w:val="clear" w:color="auto" w:fill="auto"/>
            <w:vAlign w:val="center"/>
          </w:tcPr>
          <w:p w14:paraId="2AF46BBC" w14:textId="77777777" w:rsidR="00AE0A75" w:rsidRPr="00D903D7" w:rsidRDefault="00AE0A75" w:rsidP="00AE0A75">
            <w:pPr>
              <w:pStyle w:val="affff6"/>
              <w:ind w:firstLineChars="0" w:firstLine="0"/>
              <w:jc w:val="center"/>
              <w:rPr>
                <w:sz w:val="18"/>
              </w:rPr>
            </w:pPr>
            <w:r w:rsidRPr="00D903D7">
              <w:rPr>
                <w:rFonts w:hint="eastAsia"/>
                <w:sz w:val="18"/>
              </w:rPr>
              <w:t>烘焙</w:t>
            </w:r>
          </w:p>
        </w:tc>
        <w:tc>
          <w:tcPr>
            <w:tcW w:w="6379" w:type="dxa"/>
            <w:shd w:val="clear" w:color="auto" w:fill="auto"/>
            <w:vAlign w:val="center"/>
          </w:tcPr>
          <w:p w14:paraId="7DD5D2DA" w14:textId="77777777" w:rsidR="00AE0A75" w:rsidRPr="00D903D7" w:rsidRDefault="00AE0A75" w:rsidP="00AE0A75">
            <w:pPr>
              <w:pStyle w:val="affff6"/>
              <w:ind w:firstLineChars="0" w:firstLine="0"/>
              <w:jc w:val="left"/>
              <w:rPr>
                <w:sz w:val="18"/>
              </w:rPr>
            </w:pPr>
            <w:r w:rsidRPr="00D903D7">
              <w:rPr>
                <w:rFonts w:hint="eastAsia"/>
                <w:sz w:val="18"/>
              </w:rPr>
              <w:t>烘焙助理</w:t>
            </w:r>
          </w:p>
          <w:p w14:paraId="0F06E0F2" w14:textId="24C19461" w:rsidR="00AE0A75" w:rsidRPr="00D903D7" w:rsidRDefault="00AE0A75" w:rsidP="00AE0A75">
            <w:pPr>
              <w:pStyle w:val="affff6"/>
              <w:ind w:firstLineChars="0" w:firstLine="0"/>
              <w:jc w:val="left"/>
              <w:rPr>
                <w:sz w:val="18"/>
              </w:rPr>
            </w:pPr>
            <w:r w:rsidRPr="00D903D7">
              <w:rPr>
                <w:rFonts w:hint="eastAsia"/>
                <w:sz w:val="18"/>
              </w:rPr>
              <w:t>店面助理</w:t>
            </w:r>
            <w:r w:rsidR="00D53335" w:rsidRPr="00D903D7">
              <w:rPr>
                <w:rFonts w:hint="eastAsia"/>
                <w:sz w:val="18"/>
              </w:rPr>
              <w:t>：</w:t>
            </w:r>
            <w:r w:rsidRPr="00D903D7">
              <w:rPr>
                <w:rFonts w:hint="eastAsia"/>
                <w:sz w:val="18"/>
              </w:rPr>
              <w:t>清洁、理货等</w:t>
            </w:r>
          </w:p>
        </w:tc>
      </w:tr>
      <w:tr w:rsidR="00D903D7" w:rsidRPr="00D903D7" w14:paraId="1E88A99F" w14:textId="77777777" w:rsidTr="00CE2486">
        <w:trPr>
          <w:jc w:val="center"/>
        </w:trPr>
        <w:tc>
          <w:tcPr>
            <w:tcW w:w="2547" w:type="dxa"/>
            <w:shd w:val="clear" w:color="auto" w:fill="auto"/>
            <w:vAlign w:val="center"/>
          </w:tcPr>
          <w:p w14:paraId="464EA2FC" w14:textId="3586CC9A" w:rsidR="00AE0A75" w:rsidRPr="00D903D7" w:rsidRDefault="00AE0A75" w:rsidP="00AE0A75">
            <w:pPr>
              <w:pStyle w:val="affff6"/>
              <w:ind w:firstLineChars="0" w:firstLine="0"/>
              <w:jc w:val="center"/>
              <w:rPr>
                <w:sz w:val="18"/>
              </w:rPr>
            </w:pPr>
            <w:r w:rsidRPr="00D903D7">
              <w:rPr>
                <w:rFonts w:hint="eastAsia"/>
                <w:sz w:val="18"/>
              </w:rPr>
              <w:t>洗车行业</w:t>
            </w:r>
          </w:p>
        </w:tc>
        <w:tc>
          <w:tcPr>
            <w:tcW w:w="6379" w:type="dxa"/>
            <w:shd w:val="clear" w:color="auto" w:fill="auto"/>
            <w:vAlign w:val="center"/>
          </w:tcPr>
          <w:p w14:paraId="08E2CB2E" w14:textId="77777777" w:rsidR="00AE0A75" w:rsidRPr="00D903D7" w:rsidRDefault="00AE0A75" w:rsidP="00AE0A75">
            <w:pPr>
              <w:pStyle w:val="affff6"/>
              <w:ind w:firstLineChars="0" w:firstLine="0"/>
              <w:jc w:val="left"/>
              <w:rPr>
                <w:sz w:val="18"/>
              </w:rPr>
            </w:pPr>
            <w:r w:rsidRPr="00D903D7">
              <w:rPr>
                <w:rFonts w:hint="eastAsia"/>
                <w:sz w:val="18"/>
              </w:rPr>
              <w:t>车辆美容助理</w:t>
            </w:r>
          </w:p>
          <w:p w14:paraId="51CF7357" w14:textId="6B2C5D24" w:rsidR="00AE0A75" w:rsidRPr="00D903D7" w:rsidRDefault="00AE0A75" w:rsidP="00AE0A75">
            <w:pPr>
              <w:pStyle w:val="affff6"/>
              <w:ind w:firstLineChars="0" w:firstLine="0"/>
              <w:jc w:val="left"/>
              <w:rPr>
                <w:sz w:val="18"/>
              </w:rPr>
            </w:pPr>
            <w:r w:rsidRPr="00D903D7">
              <w:rPr>
                <w:rFonts w:hint="eastAsia"/>
                <w:sz w:val="18"/>
              </w:rPr>
              <w:t>洗车场所内杂工支持</w:t>
            </w:r>
          </w:p>
        </w:tc>
      </w:tr>
      <w:tr w:rsidR="00D903D7" w:rsidRPr="00D903D7" w14:paraId="63B02DBF" w14:textId="77777777" w:rsidTr="00CE2486">
        <w:trPr>
          <w:jc w:val="center"/>
        </w:trPr>
        <w:tc>
          <w:tcPr>
            <w:tcW w:w="2547" w:type="dxa"/>
            <w:shd w:val="clear" w:color="auto" w:fill="auto"/>
            <w:vAlign w:val="center"/>
          </w:tcPr>
          <w:p w14:paraId="7BE00A81" w14:textId="56F5C8CB" w:rsidR="00AE0A75" w:rsidRPr="00D903D7" w:rsidRDefault="00AE0A75" w:rsidP="00AE0A75">
            <w:pPr>
              <w:pStyle w:val="affff6"/>
              <w:ind w:firstLineChars="0" w:firstLine="0"/>
              <w:jc w:val="center"/>
              <w:rPr>
                <w:sz w:val="18"/>
              </w:rPr>
            </w:pPr>
            <w:r w:rsidRPr="00D903D7">
              <w:rPr>
                <w:rFonts w:hint="eastAsia"/>
                <w:sz w:val="18"/>
              </w:rPr>
              <w:t>零售行业</w:t>
            </w:r>
          </w:p>
        </w:tc>
        <w:tc>
          <w:tcPr>
            <w:tcW w:w="6379" w:type="dxa"/>
            <w:shd w:val="clear" w:color="auto" w:fill="auto"/>
            <w:vAlign w:val="center"/>
          </w:tcPr>
          <w:p w14:paraId="6BA8B1E9" w14:textId="77777777" w:rsidR="00AE0A75" w:rsidRPr="00D903D7" w:rsidRDefault="00AE0A75" w:rsidP="00AE0A75">
            <w:pPr>
              <w:pStyle w:val="affff6"/>
              <w:ind w:firstLineChars="0" w:firstLine="0"/>
              <w:jc w:val="left"/>
              <w:rPr>
                <w:sz w:val="18"/>
              </w:rPr>
            </w:pPr>
            <w:r w:rsidRPr="00D903D7">
              <w:rPr>
                <w:rFonts w:hint="eastAsia"/>
                <w:sz w:val="18"/>
              </w:rPr>
              <w:t>超市理货支持</w:t>
            </w:r>
          </w:p>
          <w:p w14:paraId="5CFFFD95" w14:textId="42143518" w:rsidR="00AE0A75" w:rsidRPr="00D903D7" w:rsidRDefault="00AE0A75" w:rsidP="00AE0A75">
            <w:pPr>
              <w:pStyle w:val="affff6"/>
              <w:ind w:firstLineChars="0" w:firstLine="0"/>
              <w:jc w:val="left"/>
              <w:rPr>
                <w:sz w:val="18"/>
              </w:rPr>
            </w:pPr>
            <w:r w:rsidRPr="00D903D7">
              <w:rPr>
                <w:rFonts w:hint="eastAsia"/>
                <w:sz w:val="18"/>
              </w:rPr>
              <w:t>仓储支持</w:t>
            </w:r>
          </w:p>
        </w:tc>
      </w:tr>
      <w:tr w:rsidR="00D903D7" w:rsidRPr="00D903D7" w14:paraId="06933024" w14:textId="77777777" w:rsidTr="00CE2486">
        <w:trPr>
          <w:jc w:val="center"/>
        </w:trPr>
        <w:tc>
          <w:tcPr>
            <w:tcW w:w="2547" w:type="dxa"/>
            <w:shd w:val="clear" w:color="auto" w:fill="auto"/>
            <w:vAlign w:val="center"/>
          </w:tcPr>
          <w:p w14:paraId="101FDD65" w14:textId="77777777" w:rsidR="00AE0A75" w:rsidRPr="00D903D7" w:rsidRDefault="00AE0A75" w:rsidP="00AE0A75">
            <w:pPr>
              <w:pStyle w:val="affff6"/>
              <w:ind w:firstLineChars="0" w:firstLine="0"/>
              <w:jc w:val="center"/>
              <w:rPr>
                <w:sz w:val="18"/>
              </w:rPr>
            </w:pPr>
            <w:r w:rsidRPr="00D903D7">
              <w:rPr>
                <w:rFonts w:hint="eastAsia"/>
                <w:sz w:val="18"/>
              </w:rPr>
              <w:t>酒店行业</w:t>
            </w:r>
          </w:p>
        </w:tc>
        <w:tc>
          <w:tcPr>
            <w:tcW w:w="6379" w:type="dxa"/>
            <w:shd w:val="clear" w:color="auto" w:fill="auto"/>
            <w:vAlign w:val="center"/>
          </w:tcPr>
          <w:p w14:paraId="317D15CD" w14:textId="7939672A" w:rsidR="00AE0A75" w:rsidRPr="00D903D7" w:rsidRDefault="001759E2" w:rsidP="00AE0A75">
            <w:pPr>
              <w:pStyle w:val="affff6"/>
              <w:ind w:firstLineChars="0" w:firstLine="0"/>
              <w:jc w:val="left"/>
              <w:rPr>
                <w:sz w:val="18"/>
              </w:rPr>
            </w:pPr>
            <w:r w:rsidRPr="00D903D7">
              <w:rPr>
                <w:rFonts w:hint="eastAsia"/>
                <w:sz w:val="18"/>
              </w:rPr>
              <w:t>餐厅清理和保洁、榨果汁、协助洗菜、备菜、穿串、传菜等</w:t>
            </w:r>
          </w:p>
          <w:p w14:paraId="26BA3676" w14:textId="3420B87B" w:rsidR="00AE0A75" w:rsidRPr="00D903D7" w:rsidRDefault="001759E2" w:rsidP="00AE0A75">
            <w:pPr>
              <w:pStyle w:val="affff6"/>
              <w:ind w:firstLineChars="0" w:firstLine="0"/>
              <w:jc w:val="left"/>
              <w:rPr>
                <w:sz w:val="18"/>
              </w:rPr>
            </w:pPr>
            <w:r w:rsidRPr="00D903D7">
              <w:rPr>
                <w:rFonts w:hint="eastAsia"/>
                <w:sz w:val="18"/>
              </w:rPr>
              <w:t>管事部洗碗、刷杯子</w:t>
            </w:r>
          </w:p>
          <w:p w14:paraId="50C8104D" w14:textId="75B9BD3D" w:rsidR="00AE0A75" w:rsidRPr="00D903D7" w:rsidRDefault="001759E2" w:rsidP="00AE0A75">
            <w:pPr>
              <w:pStyle w:val="affff6"/>
              <w:ind w:firstLineChars="0" w:firstLine="0"/>
              <w:jc w:val="left"/>
              <w:rPr>
                <w:sz w:val="18"/>
              </w:rPr>
            </w:pPr>
            <w:r w:rsidRPr="00D903D7">
              <w:rPr>
                <w:rFonts w:hint="eastAsia"/>
                <w:sz w:val="18"/>
              </w:rPr>
              <w:t>洗衣房助理、客房运布草</w:t>
            </w:r>
          </w:p>
          <w:p w14:paraId="26264619" w14:textId="4DDF1A54" w:rsidR="00AE0A75" w:rsidRPr="00D903D7" w:rsidRDefault="001759E2" w:rsidP="00AE0A75">
            <w:pPr>
              <w:pStyle w:val="affff6"/>
              <w:ind w:firstLineChars="0" w:firstLine="0"/>
              <w:jc w:val="left"/>
              <w:rPr>
                <w:sz w:val="18"/>
              </w:rPr>
            </w:pPr>
            <w:r w:rsidRPr="00D903D7">
              <w:rPr>
                <w:rFonts w:hint="eastAsia"/>
                <w:sz w:val="18"/>
              </w:rPr>
              <w:t>员工区保洁、员工餐厅服务</w:t>
            </w:r>
          </w:p>
          <w:p w14:paraId="255BE4AE" w14:textId="79A9167D" w:rsidR="00AE0A75" w:rsidRPr="00D903D7" w:rsidRDefault="001759E2" w:rsidP="00AE0A75">
            <w:pPr>
              <w:pStyle w:val="affff6"/>
              <w:ind w:firstLineChars="0" w:firstLine="0"/>
              <w:jc w:val="left"/>
              <w:rPr>
                <w:sz w:val="18"/>
              </w:rPr>
            </w:pPr>
            <w:r w:rsidRPr="00D903D7">
              <w:rPr>
                <w:rFonts w:hint="eastAsia"/>
                <w:sz w:val="18"/>
              </w:rPr>
              <w:t>录入顾客身份信息</w:t>
            </w:r>
          </w:p>
          <w:p w14:paraId="5160B882" w14:textId="6D2C0A36" w:rsidR="00AE0A75" w:rsidRPr="00D903D7" w:rsidRDefault="001759E2" w:rsidP="00AE0A75">
            <w:pPr>
              <w:pStyle w:val="affff6"/>
              <w:ind w:firstLineChars="0" w:firstLine="0"/>
              <w:jc w:val="left"/>
              <w:rPr>
                <w:sz w:val="18"/>
              </w:rPr>
            </w:pPr>
            <w:r w:rsidRPr="00D903D7">
              <w:rPr>
                <w:rFonts w:hint="eastAsia"/>
                <w:sz w:val="18"/>
              </w:rPr>
              <w:t>总机送物</w:t>
            </w:r>
          </w:p>
        </w:tc>
      </w:tr>
      <w:tr w:rsidR="00D903D7" w:rsidRPr="00D903D7" w14:paraId="5396AC29" w14:textId="77777777" w:rsidTr="00CE2486">
        <w:trPr>
          <w:jc w:val="center"/>
        </w:trPr>
        <w:tc>
          <w:tcPr>
            <w:tcW w:w="2547" w:type="dxa"/>
            <w:shd w:val="clear" w:color="auto" w:fill="auto"/>
            <w:vAlign w:val="center"/>
          </w:tcPr>
          <w:p w14:paraId="78D7D273" w14:textId="72D5AC6D" w:rsidR="00AE0A75" w:rsidRPr="00D903D7" w:rsidRDefault="00AE0A75" w:rsidP="00AE0A75">
            <w:pPr>
              <w:pStyle w:val="affff6"/>
              <w:ind w:firstLineChars="0" w:firstLine="0"/>
              <w:jc w:val="center"/>
              <w:rPr>
                <w:sz w:val="18"/>
              </w:rPr>
            </w:pPr>
            <w:r w:rsidRPr="00D903D7">
              <w:rPr>
                <w:rFonts w:hint="eastAsia"/>
                <w:sz w:val="18"/>
              </w:rPr>
              <w:t>企业行政勤务支持</w:t>
            </w:r>
          </w:p>
        </w:tc>
        <w:tc>
          <w:tcPr>
            <w:tcW w:w="6379" w:type="dxa"/>
            <w:shd w:val="clear" w:color="auto" w:fill="auto"/>
            <w:vAlign w:val="center"/>
          </w:tcPr>
          <w:p w14:paraId="3A00DD40" w14:textId="453914BE" w:rsidR="00AE0A75" w:rsidRPr="00D903D7" w:rsidRDefault="001759E2" w:rsidP="00AE0A75">
            <w:pPr>
              <w:pStyle w:val="affff6"/>
              <w:ind w:firstLineChars="0" w:firstLine="0"/>
              <w:jc w:val="left"/>
              <w:rPr>
                <w:sz w:val="18"/>
              </w:rPr>
            </w:pPr>
            <w:r w:rsidRPr="00D903D7">
              <w:rPr>
                <w:rFonts w:hint="eastAsia"/>
                <w:sz w:val="18"/>
              </w:rPr>
              <w:t>前台助理：收发登记快递、复印及茶水间服务支持</w:t>
            </w:r>
          </w:p>
          <w:p w14:paraId="4E34AD0D" w14:textId="53077E8A" w:rsidR="00AE0A75" w:rsidRPr="00D903D7" w:rsidRDefault="001759E2" w:rsidP="00AE0A75">
            <w:pPr>
              <w:pStyle w:val="affff6"/>
              <w:ind w:firstLineChars="0" w:firstLine="0"/>
              <w:jc w:val="left"/>
              <w:rPr>
                <w:sz w:val="18"/>
              </w:rPr>
            </w:pPr>
            <w:r w:rsidRPr="00D903D7">
              <w:rPr>
                <w:rFonts w:hint="eastAsia"/>
                <w:sz w:val="18"/>
              </w:rPr>
              <w:t>保洁支持：相对固定区域的空间保洁维护支持</w:t>
            </w:r>
          </w:p>
          <w:p w14:paraId="55DFAC87" w14:textId="1225A5E7" w:rsidR="00AE0A75" w:rsidRPr="00D903D7" w:rsidRDefault="001759E2" w:rsidP="00AE0A75">
            <w:pPr>
              <w:pStyle w:val="affff6"/>
              <w:ind w:firstLineChars="0" w:firstLine="0"/>
              <w:jc w:val="left"/>
              <w:rPr>
                <w:sz w:val="18"/>
              </w:rPr>
            </w:pPr>
            <w:r w:rsidRPr="00D903D7">
              <w:rPr>
                <w:rFonts w:hint="eastAsia"/>
                <w:sz w:val="18"/>
              </w:rPr>
              <w:t>档案管理：固定档案的单据整理、装订；无用资料的碎纸销毁</w:t>
            </w:r>
          </w:p>
          <w:p w14:paraId="0AB16C5C" w14:textId="0F359BD4" w:rsidR="00AE0A75" w:rsidRPr="00D903D7" w:rsidRDefault="001759E2" w:rsidP="00AE0A75">
            <w:pPr>
              <w:pStyle w:val="affff6"/>
              <w:ind w:firstLineChars="0" w:firstLine="0"/>
              <w:jc w:val="left"/>
              <w:rPr>
                <w:sz w:val="18"/>
              </w:rPr>
            </w:pPr>
            <w:r w:rsidRPr="00D903D7">
              <w:rPr>
                <w:rFonts w:hint="eastAsia"/>
                <w:sz w:val="18"/>
              </w:rPr>
              <w:t>行政助理：录入电子表格</w:t>
            </w:r>
          </w:p>
        </w:tc>
      </w:tr>
      <w:tr w:rsidR="00D903D7" w:rsidRPr="00D903D7" w14:paraId="283EEA15" w14:textId="77777777" w:rsidTr="00CE2486">
        <w:trPr>
          <w:jc w:val="center"/>
        </w:trPr>
        <w:tc>
          <w:tcPr>
            <w:tcW w:w="2547" w:type="dxa"/>
            <w:shd w:val="clear" w:color="auto" w:fill="auto"/>
            <w:vAlign w:val="center"/>
          </w:tcPr>
          <w:p w14:paraId="397287D9" w14:textId="77777777" w:rsidR="00AE0A75" w:rsidRPr="00D903D7" w:rsidRDefault="00AE0A75" w:rsidP="00AE0A75">
            <w:pPr>
              <w:pStyle w:val="affff6"/>
              <w:ind w:firstLineChars="0" w:firstLine="0"/>
              <w:jc w:val="center"/>
              <w:rPr>
                <w:sz w:val="18"/>
              </w:rPr>
            </w:pPr>
            <w:r w:rsidRPr="00D903D7">
              <w:rPr>
                <w:rFonts w:hint="eastAsia"/>
                <w:sz w:val="18"/>
              </w:rPr>
              <w:t>工厂车间</w:t>
            </w:r>
          </w:p>
        </w:tc>
        <w:tc>
          <w:tcPr>
            <w:tcW w:w="6379" w:type="dxa"/>
            <w:shd w:val="clear" w:color="auto" w:fill="auto"/>
            <w:vAlign w:val="center"/>
          </w:tcPr>
          <w:p w14:paraId="79D26912" w14:textId="3BF67175" w:rsidR="00AE0A75" w:rsidRPr="00D903D7" w:rsidRDefault="001759E2" w:rsidP="00AE0A75">
            <w:pPr>
              <w:pStyle w:val="affff6"/>
              <w:ind w:firstLineChars="0" w:firstLine="0"/>
              <w:jc w:val="left"/>
              <w:rPr>
                <w:sz w:val="18"/>
              </w:rPr>
            </w:pPr>
            <w:r w:rsidRPr="00D903D7">
              <w:rPr>
                <w:rFonts w:hint="eastAsia"/>
                <w:sz w:val="18"/>
              </w:rPr>
              <w:t>装配零件</w:t>
            </w:r>
          </w:p>
          <w:p w14:paraId="1815BE32" w14:textId="4B568341" w:rsidR="00AE0A75" w:rsidRPr="00D903D7" w:rsidRDefault="001759E2" w:rsidP="00AE0A75">
            <w:pPr>
              <w:pStyle w:val="affff6"/>
              <w:ind w:firstLineChars="0" w:firstLine="0"/>
              <w:jc w:val="left"/>
              <w:rPr>
                <w:sz w:val="18"/>
              </w:rPr>
            </w:pPr>
            <w:r w:rsidRPr="00D903D7">
              <w:rPr>
                <w:rFonts w:hint="eastAsia"/>
                <w:sz w:val="18"/>
              </w:rPr>
              <w:t>产品包装</w:t>
            </w:r>
          </w:p>
          <w:p w14:paraId="152E31F3" w14:textId="101EA148" w:rsidR="00AE0A75" w:rsidRPr="00D903D7" w:rsidRDefault="001759E2" w:rsidP="00AE0A75">
            <w:pPr>
              <w:pStyle w:val="affff6"/>
              <w:ind w:firstLineChars="0" w:firstLine="0"/>
              <w:jc w:val="left"/>
              <w:rPr>
                <w:sz w:val="18"/>
              </w:rPr>
            </w:pPr>
            <w:r w:rsidRPr="00D903D7">
              <w:rPr>
                <w:rFonts w:hint="eastAsia"/>
                <w:sz w:val="18"/>
              </w:rPr>
              <w:t>运送物料</w:t>
            </w:r>
          </w:p>
        </w:tc>
      </w:tr>
      <w:tr w:rsidR="00AE0A75" w:rsidRPr="00D903D7" w14:paraId="2BBFE4DB" w14:textId="77777777" w:rsidTr="00CE2486">
        <w:trPr>
          <w:jc w:val="center"/>
        </w:trPr>
        <w:tc>
          <w:tcPr>
            <w:tcW w:w="2547" w:type="dxa"/>
            <w:shd w:val="clear" w:color="auto" w:fill="auto"/>
            <w:vAlign w:val="center"/>
          </w:tcPr>
          <w:p w14:paraId="5AE428A4" w14:textId="1F72AC31" w:rsidR="00AE0A75" w:rsidRPr="00D903D7" w:rsidRDefault="00AE0A75" w:rsidP="00AE0A75">
            <w:pPr>
              <w:pStyle w:val="affff6"/>
              <w:ind w:firstLineChars="0" w:firstLine="0"/>
              <w:jc w:val="center"/>
              <w:rPr>
                <w:sz w:val="18"/>
              </w:rPr>
            </w:pPr>
            <w:r w:rsidRPr="00D903D7">
              <w:rPr>
                <w:rFonts w:hint="eastAsia"/>
                <w:sz w:val="18"/>
              </w:rPr>
              <w:t>农业科技</w:t>
            </w:r>
          </w:p>
        </w:tc>
        <w:tc>
          <w:tcPr>
            <w:tcW w:w="6379" w:type="dxa"/>
            <w:shd w:val="clear" w:color="auto" w:fill="auto"/>
            <w:vAlign w:val="center"/>
          </w:tcPr>
          <w:p w14:paraId="7DF7F005" w14:textId="528F713F" w:rsidR="00AE0A75" w:rsidRPr="00D903D7" w:rsidRDefault="001759E2" w:rsidP="00AE0A75">
            <w:pPr>
              <w:pStyle w:val="affff6"/>
              <w:ind w:firstLineChars="0" w:firstLine="0"/>
              <w:jc w:val="left"/>
              <w:rPr>
                <w:sz w:val="18"/>
              </w:rPr>
            </w:pPr>
            <w:r w:rsidRPr="00D903D7">
              <w:rPr>
                <w:rFonts w:hint="eastAsia"/>
                <w:sz w:val="18"/>
              </w:rPr>
              <w:t>种植水培蔬菜</w:t>
            </w:r>
          </w:p>
        </w:tc>
      </w:tr>
    </w:tbl>
    <w:p w14:paraId="70133022" w14:textId="77777777" w:rsidR="001D2DAC" w:rsidRPr="00D903D7" w:rsidRDefault="001D2DAC" w:rsidP="00C05D14">
      <w:pPr>
        <w:pStyle w:val="affff6"/>
        <w:ind w:firstLine="420"/>
      </w:pPr>
    </w:p>
    <w:p w14:paraId="5B314D66" w14:textId="77777777" w:rsidR="00AE0A75" w:rsidRPr="00D903D7" w:rsidRDefault="00AE0A75" w:rsidP="00C05D14">
      <w:pPr>
        <w:pStyle w:val="affff6"/>
        <w:ind w:firstLine="420"/>
        <w:sectPr w:rsidR="00AE0A75" w:rsidRPr="00D903D7" w:rsidSect="001D2DAC">
          <w:pgSz w:w="11906" w:h="16838" w:code="9"/>
          <w:pgMar w:top="1928" w:right="1134" w:bottom="1134" w:left="1134" w:header="1418" w:footer="1134" w:gutter="284"/>
          <w:cols w:space="425"/>
          <w:formProt w:val="0"/>
          <w:docGrid w:linePitch="312"/>
        </w:sectPr>
      </w:pPr>
    </w:p>
    <w:p w14:paraId="3463A383" w14:textId="77777777" w:rsidR="001D2DAC" w:rsidRPr="00D903D7" w:rsidRDefault="001D2DAC" w:rsidP="001D2DAC">
      <w:pPr>
        <w:pStyle w:val="af8"/>
        <w:rPr>
          <w:vanish w:val="0"/>
        </w:rPr>
      </w:pPr>
    </w:p>
    <w:p w14:paraId="2EC49963" w14:textId="77777777" w:rsidR="001D2DAC" w:rsidRPr="00D903D7" w:rsidRDefault="001D2DAC" w:rsidP="001D2DAC">
      <w:pPr>
        <w:pStyle w:val="afe"/>
        <w:rPr>
          <w:vanish w:val="0"/>
        </w:rPr>
      </w:pPr>
    </w:p>
    <w:p w14:paraId="4FEC4099" w14:textId="7CBC868F" w:rsidR="001D2DAC" w:rsidRPr="00D903D7" w:rsidRDefault="001D2DAC" w:rsidP="001D2DAC">
      <w:pPr>
        <w:pStyle w:val="aff3"/>
        <w:spacing w:after="120"/>
      </w:pPr>
      <w:r w:rsidRPr="00D903D7">
        <w:br/>
      </w:r>
      <w:bookmarkStart w:id="320" w:name="_Toc170656039"/>
      <w:bookmarkStart w:id="321" w:name="_Toc171283813"/>
      <w:bookmarkStart w:id="322" w:name="_Toc171283896"/>
      <w:bookmarkStart w:id="323" w:name="_Toc171886942"/>
      <w:bookmarkStart w:id="324" w:name="_Toc173707524"/>
      <w:bookmarkStart w:id="325" w:name="_Toc173707634"/>
      <w:bookmarkStart w:id="326" w:name="_Toc173876108"/>
      <w:r w:rsidRPr="00D903D7">
        <w:rPr>
          <w:rFonts w:hint="eastAsia"/>
        </w:rPr>
        <w:t>（资料性）</w:t>
      </w:r>
      <w:r w:rsidRPr="00D903D7">
        <w:br/>
      </w:r>
      <w:bookmarkStart w:id="327" w:name="_Hlk173247936"/>
      <w:r w:rsidRPr="00D903D7">
        <w:rPr>
          <w:rFonts w:hint="eastAsia"/>
        </w:rPr>
        <w:t>心智障碍者</w:t>
      </w:r>
      <w:r w:rsidR="009A1130" w:rsidRPr="00D903D7">
        <w:rPr>
          <w:rFonts w:hint="eastAsia"/>
        </w:rPr>
        <w:t>职业</w:t>
      </w:r>
      <w:r w:rsidRPr="00D903D7">
        <w:rPr>
          <w:rFonts w:hint="eastAsia"/>
        </w:rPr>
        <w:t>能力测评量表</w:t>
      </w:r>
      <w:bookmarkEnd w:id="320"/>
      <w:bookmarkEnd w:id="321"/>
      <w:bookmarkEnd w:id="322"/>
      <w:bookmarkEnd w:id="323"/>
      <w:bookmarkEnd w:id="324"/>
      <w:bookmarkEnd w:id="325"/>
      <w:bookmarkEnd w:id="326"/>
      <w:bookmarkEnd w:id="327"/>
    </w:p>
    <w:p w14:paraId="4CB95679" w14:textId="40874AA6" w:rsidR="001D2DAC" w:rsidRPr="00D903D7" w:rsidRDefault="00B65D63" w:rsidP="002C7A3B">
      <w:pPr>
        <w:pStyle w:val="affff6"/>
        <w:ind w:firstLine="420"/>
      </w:pPr>
      <w:r w:rsidRPr="00D903D7">
        <w:rPr>
          <w:rFonts w:hint="eastAsia"/>
        </w:rPr>
        <w:t>心智障碍者融入职场的必备技能一般包括：劳动意愿和劳动习惯</w:t>
      </w:r>
      <w:r w:rsidR="009A1130" w:rsidRPr="00D903D7">
        <w:rPr>
          <w:rFonts w:hint="eastAsia"/>
        </w:rPr>
        <w:t>、</w:t>
      </w:r>
      <w:r w:rsidRPr="00D903D7">
        <w:rPr>
          <w:rFonts w:hint="eastAsia"/>
        </w:rPr>
        <w:t>基本的生活自理或自主生活能力</w:t>
      </w:r>
      <w:r w:rsidR="009A1130" w:rsidRPr="00D903D7">
        <w:rPr>
          <w:rFonts w:hint="eastAsia"/>
        </w:rPr>
        <w:t>、</w:t>
      </w:r>
      <w:r w:rsidRPr="00D903D7">
        <w:rPr>
          <w:rFonts w:hint="eastAsia"/>
        </w:rPr>
        <w:t>解决问题的意识和求职能力，</w:t>
      </w:r>
      <w:r w:rsidR="009A1130" w:rsidRPr="00D903D7">
        <w:rPr>
          <w:rFonts w:hint="eastAsia"/>
        </w:rPr>
        <w:t>以及</w:t>
      </w:r>
      <w:r w:rsidRPr="00D903D7">
        <w:rPr>
          <w:rFonts w:hint="eastAsia"/>
        </w:rPr>
        <w:t>适宜的情绪表达方式。雇主可在就业辅导员的支持下</w:t>
      </w:r>
      <w:r w:rsidR="00AA1A85" w:rsidRPr="00D903D7">
        <w:rPr>
          <w:rFonts w:hint="eastAsia"/>
        </w:rPr>
        <w:t>参考以下</w:t>
      </w:r>
      <w:r w:rsidR="009A1130" w:rsidRPr="00D903D7">
        <w:rPr>
          <w:rFonts w:hint="eastAsia"/>
        </w:rPr>
        <w:t>量表从自我管理、与人交流、协同合作、信息处理、解决问题、岗位技能、身体支持能力七大维度测评候选心智障碍</w:t>
      </w:r>
      <w:r w:rsidR="001759E2" w:rsidRPr="00D903D7">
        <w:rPr>
          <w:rFonts w:hint="eastAsia"/>
        </w:rPr>
        <w:t>应聘</w:t>
      </w:r>
      <w:r w:rsidR="009A1130" w:rsidRPr="00D903D7">
        <w:rPr>
          <w:rFonts w:hint="eastAsia"/>
        </w:rPr>
        <w:t>者的</w:t>
      </w:r>
      <w:r w:rsidR="0078598D" w:rsidRPr="00D903D7">
        <w:rPr>
          <w:rFonts w:hint="eastAsia"/>
        </w:rPr>
        <w:t>职业</w:t>
      </w:r>
      <w:r w:rsidR="001D2DAC" w:rsidRPr="00D903D7">
        <w:rPr>
          <w:rFonts w:hint="eastAsia"/>
        </w:rPr>
        <w:t>核心能力</w:t>
      </w:r>
      <w:r w:rsidR="009A1130" w:rsidRPr="00D903D7">
        <w:rPr>
          <w:rFonts w:hint="eastAsia"/>
        </w:rPr>
        <w:t>，得出测评结果</w:t>
      </w:r>
      <w:r w:rsidR="001D2DAC" w:rsidRPr="00D903D7">
        <w:rPr>
          <w:rFonts w:hint="eastAsia"/>
        </w:rPr>
        <w:t>。</w:t>
      </w:r>
    </w:p>
    <w:p w14:paraId="6AF8A097" w14:textId="77777777" w:rsidR="005F04EA" w:rsidRPr="00D903D7" w:rsidRDefault="005F04EA" w:rsidP="002C7A3B">
      <w:pPr>
        <w:pStyle w:val="affff6"/>
        <w:ind w:firstLine="420"/>
      </w:pPr>
    </w:p>
    <w:p w14:paraId="0792A60F" w14:textId="47A5E57D" w:rsidR="002C7A3B" w:rsidRPr="00D903D7" w:rsidRDefault="00B65D63" w:rsidP="00CE2486">
      <w:pPr>
        <w:pStyle w:val="aff"/>
        <w:spacing w:before="120" w:after="120"/>
        <w:ind w:left="0"/>
      </w:pPr>
      <w:r w:rsidRPr="00D903D7">
        <w:rPr>
          <w:rFonts w:hint="eastAsia"/>
        </w:rPr>
        <w:t>心智障碍者职业能力测评量表</w:t>
      </w:r>
    </w:p>
    <w:tbl>
      <w:tblPr>
        <w:tblStyle w:val="afffffffff5"/>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018"/>
        <w:gridCol w:w="3650"/>
        <w:gridCol w:w="1418"/>
        <w:gridCol w:w="850"/>
        <w:gridCol w:w="744"/>
        <w:gridCol w:w="1025"/>
      </w:tblGrid>
      <w:tr w:rsidR="00D903D7" w:rsidRPr="00D903D7" w14:paraId="255FFDA9" w14:textId="77777777" w:rsidTr="00540A75">
        <w:trPr>
          <w:jc w:val="center"/>
        </w:trPr>
        <w:tc>
          <w:tcPr>
            <w:tcW w:w="1018" w:type="dxa"/>
            <w:tcBorders>
              <w:top w:val="single" w:sz="8" w:space="0" w:color="auto"/>
              <w:bottom w:val="single" w:sz="8" w:space="0" w:color="auto"/>
            </w:tcBorders>
            <w:shd w:val="clear" w:color="auto" w:fill="auto"/>
            <w:vAlign w:val="center"/>
          </w:tcPr>
          <w:p w14:paraId="01CDF73B" w14:textId="77777777" w:rsidR="002C7A3B" w:rsidRPr="00D903D7" w:rsidRDefault="002C7A3B" w:rsidP="003067FE">
            <w:pPr>
              <w:spacing w:line="240" w:lineRule="auto"/>
              <w:jc w:val="center"/>
              <w:rPr>
                <w:rFonts w:ascii="SimSun" w:hAnsi="SimSun"/>
                <w:b/>
                <w:bCs/>
                <w:sz w:val="18"/>
                <w:szCs w:val="24"/>
              </w:rPr>
            </w:pPr>
            <w:r w:rsidRPr="00D903D7">
              <w:rPr>
                <w:rFonts w:ascii="SimSun" w:hAnsi="SimSun" w:hint="eastAsia"/>
                <w:b/>
                <w:bCs/>
                <w:sz w:val="18"/>
                <w:szCs w:val="24"/>
              </w:rPr>
              <w:t>核心能力</w:t>
            </w:r>
          </w:p>
        </w:tc>
        <w:tc>
          <w:tcPr>
            <w:tcW w:w="3650" w:type="dxa"/>
            <w:tcBorders>
              <w:top w:val="single" w:sz="8" w:space="0" w:color="auto"/>
              <w:bottom w:val="single" w:sz="8" w:space="0" w:color="auto"/>
            </w:tcBorders>
            <w:shd w:val="clear" w:color="auto" w:fill="auto"/>
            <w:vAlign w:val="center"/>
          </w:tcPr>
          <w:p w14:paraId="5592495B" w14:textId="77777777" w:rsidR="002C7A3B" w:rsidRPr="00D903D7" w:rsidRDefault="002C7A3B" w:rsidP="003067FE">
            <w:pPr>
              <w:spacing w:line="240" w:lineRule="auto"/>
              <w:jc w:val="center"/>
              <w:rPr>
                <w:rFonts w:ascii="SimSun" w:hAnsi="SimSun"/>
                <w:b/>
                <w:bCs/>
                <w:sz w:val="18"/>
                <w:szCs w:val="24"/>
              </w:rPr>
            </w:pPr>
            <w:r w:rsidRPr="00D903D7">
              <w:rPr>
                <w:rFonts w:ascii="SimSun" w:hAnsi="SimSun" w:hint="eastAsia"/>
                <w:b/>
                <w:bCs/>
                <w:sz w:val="18"/>
                <w:szCs w:val="24"/>
              </w:rPr>
              <w:t>描述</w:t>
            </w:r>
          </w:p>
        </w:tc>
        <w:tc>
          <w:tcPr>
            <w:tcW w:w="1418" w:type="dxa"/>
            <w:tcBorders>
              <w:top w:val="single" w:sz="8" w:space="0" w:color="auto"/>
              <w:bottom w:val="single" w:sz="4" w:space="0" w:color="auto"/>
            </w:tcBorders>
            <w:shd w:val="clear" w:color="auto" w:fill="auto"/>
            <w:vAlign w:val="center"/>
          </w:tcPr>
          <w:p w14:paraId="6815075E" w14:textId="77777777" w:rsidR="002C7A3B" w:rsidRPr="00D903D7" w:rsidRDefault="002C7A3B" w:rsidP="003067FE">
            <w:pPr>
              <w:spacing w:line="240" w:lineRule="auto"/>
              <w:jc w:val="center"/>
              <w:rPr>
                <w:rFonts w:ascii="SimSun" w:hAnsi="SimSun"/>
                <w:b/>
                <w:bCs/>
                <w:sz w:val="18"/>
                <w:szCs w:val="24"/>
              </w:rPr>
            </w:pPr>
            <w:r w:rsidRPr="00D903D7">
              <w:rPr>
                <w:rFonts w:ascii="SimSun" w:hAnsi="SimSun" w:hint="eastAsia"/>
                <w:b/>
                <w:bCs/>
                <w:sz w:val="18"/>
                <w:szCs w:val="24"/>
              </w:rPr>
              <w:t>测评项</w:t>
            </w:r>
          </w:p>
        </w:tc>
        <w:tc>
          <w:tcPr>
            <w:tcW w:w="850" w:type="dxa"/>
            <w:tcBorders>
              <w:top w:val="single" w:sz="8" w:space="0" w:color="auto"/>
              <w:bottom w:val="single" w:sz="8" w:space="0" w:color="auto"/>
            </w:tcBorders>
            <w:shd w:val="clear" w:color="auto" w:fill="auto"/>
            <w:vAlign w:val="center"/>
          </w:tcPr>
          <w:p w14:paraId="09C893CB" w14:textId="77777777" w:rsidR="002C7A3B" w:rsidRPr="00D903D7" w:rsidRDefault="002C7A3B" w:rsidP="003067FE">
            <w:pPr>
              <w:spacing w:line="240" w:lineRule="auto"/>
              <w:jc w:val="center"/>
              <w:rPr>
                <w:rFonts w:ascii="SimSun" w:hAnsi="SimSun"/>
                <w:b/>
                <w:bCs/>
                <w:sz w:val="18"/>
                <w:szCs w:val="24"/>
              </w:rPr>
            </w:pPr>
            <w:r w:rsidRPr="00D903D7">
              <w:rPr>
                <w:rFonts w:ascii="SimSun" w:hAnsi="SimSun" w:hint="eastAsia"/>
                <w:b/>
                <w:bCs/>
                <w:sz w:val="18"/>
                <w:szCs w:val="24"/>
              </w:rPr>
              <w:t>分值</w:t>
            </w:r>
          </w:p>
        </w:tc>
        <w:tc>
          <w:tcPr>
            <w:tcW w:w="744" w:type="dxa"/>
            <w:tcBorders>
              <w:top w:val="single" w:sz="8" w:space="0" w:color="auto"/>
              <w:bottom w:val="single" w:sz="8" w:space="0" w:color="auto"/>
            </w:tcBorders>
            <w:shd w:val="clear" w:color="auto" w:fill="auto"/>
            <w:vAlign w:val="center"/>
          </w:tcPr>
          <w:p w14:paraId="6EDA82C6" w14:textId="77777777" w:rsidR="002C7A3B" w:rsidRPr="00D903D7" w:rsidRDefault="002C7A3B" w:rsidP="003067FE">
            <w:pPr>
              <w:spacing w:line="240" w:lineRule="auto"/>
              <w:jc w:val="center"/>
              <w:rPr>
                <w:rFonts w:ascii="SimSun" w:hAnsi="SimSun"/>
                <w:b/>
                <w:bCs/>
                <w:sz w:val="18"/>
                <w:szCs w:val="24"/>
              </w:rPr>
            </w:pPr>
            <w:r w:rsidRPr="00D903D7">
              <w:rPr>
                <w:rFonts w:ascii="SimSun" w:hAnsi="SimSun" w:hint="eastAsia"/>
                <w:b/>
                <w:bCs/>
                <w:sz w:val="18"/>
                <w:szCs w:val="24"/>
              </w:rPr>
              <w:t>权重</w:t>
            </w:r>
          </w:p>
        </w:tc>
        <w:tc>
          <w:tcPr>
            <w:tcW w:w="1025" w:type="dxa"/>
            <w:tcBorders>
              <w:top w:val="single" w:sz="8" w:space="0" w:color="auto"/>
              <w:bottom w:val="single" w:sz="8" w:space="0" w:color="auto"/>
            </w:tcBorders>
            <w:shd w:val="clear" w:color="auto" w:fill="auto"/>
            <w:vAlign w:val="center"/>
          </w:tcPr>
          <w:p w14:paraId="4FD7D054" w14:textId="77777777" w:rsidR="002C7A3B" w:rsidRPr="00D903D7" w:rsidRDefault="002C7A3B" w:rsidP="003067FE">
            <w:pPr>
              <w:spacing w:line="240" w:lineRule="auto"/>
              <w:jc w:val="center"/>
              <w:rPr>
                <w:rFonts w:ascii="SimSun" w:hAnsi="SimSun"/>
                <w:b/>
                <w:bCs/>
                <w:sz w:val="18"/>
                <w:szCs w:val="24"/>
              </w:rPr>
            </w:pPr>
            <w:r w:rsidRPr="00D903D7">
              <w:rPr>
                <w:rFonts w:ascii="SimSun" w:hAnsi="SimSun" w:hint="eastAsia"/>
                <w:b/>
                <w:bCs/>
                <w:sz w:val="18"/>
                <w:szCs w:val="24"/>
              </w:rPr>
              <w:t>评分</w:t>
            </w:r>
          </w:p>
        </w:tc>
      </w:tr>
      <w:tr w:rsidR="00D903D7" w:rsidRPr="00D903D7" w14:paraId="43D8D002" w14:textId="77777777" w:rsidTr="00540A75">
        <w:trPr>
          <w:trHeight w:val="230"/>
          <w:jc w:val="center"/>
        </w:trPr>
        <w:tc>
          <w:tcPr>
            <w:tcW w:w="1018" w:type="dxa"/>
            <w:vMerge w:val="restart"/>
            <w:tcBorders>
              <w:top w:val="single" w:sz="8" w:space="0" w:color="auto"/>
            </w:tcBorders>
            <w:shd w:val="clear" w:color="auto" w:fill="auto"/>
            <w:vAlign w:val="center"/>
          </w:tcPr>
          <w:p w14:paraId="6E92F962" w14:textId="77777777" w:rsidR="002C7A3B" w:rsidRPr="00D903D7" w:rsidRDefault="002C7A3B" w:rsidP="003067FE">
            <w:pPr>
              <w:spacing w:line="240" w:lineRule="auto"/>
              <w:jc w:val="center"/>
              <w:rPr>
                <w:rFonts w:ascii="SimSun" w:hAnsi="SimSun"/>
                <w:sz w:val="18"/>
                <w:szCs w:val="24"/>
              </w:rPr>
            </w:pPr>
            <w:r w:rsidRPr="00D903D7">
              <w:rPr>
                <w:rFonts w:ascii="SimSun" w:hAnsi="SimSun" w:hint="eastAsia"/>
                <w:b/>
                <w:sz w:val="18"/>
                <w:szCs w:val="24"/>
              </w:rPr>
              <w:t>自我管理</w:t>
            </w:r>
          </w:p>
        </w:tc>
        <w:tc>
          <w:tcPr>
            <w:tcW w:w="3650" w:type="dxa"/>
            <w:vMerge w:val="restart"/>
            <w:tcBorders>
              <w:top w:val="single" w:sz="8" w:space="0" w:color="auto"/>
              <w:right w:val="single" w:sz="4" w:space="0" w:color="auto"/>
            </w:tcBorders>
            <w:shd w:val="clear" w:color="auto" w:fill="auto"/>
            <w:vAlign w:val="center"/>
          </w:tcPr>
          <w:p w14:paraId="17761F43" w14:textId="6F82E2A5" w:rsidR="002C7A3B" w:rsidRPr="00D903D7" w:rsidRDefault="002C7A3B" w:rsidP="003067FE">
            <w:pPr>
              <w:spacing w:line="240" w:lineRule="auto"/>
              <w:jc w:val="left"/>
              <w:rPr>
                <w:rFonts w:ascii="SimSun" w:hAnsi="SimSun"/>
                <w:sz w:val="18"/>
                <w:szCs w:val="24"/>
              </w:rPr>
            </w:pPr>
            <w:r w:rsidRPr="00D903D7">
              <w:rPr>
                <w:rFonts w:ascii="SimSun" w:hAnsi="SimSun" w:hint="eastAsia"/>
                <w:sz w:val="18"/>
                <w:szCs w:val="24"/>
              </w:rPr>
              <w:t>对自己的目标、思想、心理和行为等表现的管理能力</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9A0E28" w14:textId="77777777" w:rsidR="002C7A3B" w:rsidRPr="00D903D7" w:rsidRDefault="002C7A3B" w:rsidP="002F1488">
            <w:pPr>
              <w:pStyle w:val="afffffffff2"/>
            </w:pPr>
            <w:r w:rsidRPr="00D903D7">
              <w:rPr>
                <w:rFonts w:hint="eastAsia"/>
              </w:rPr>
              <w:t>健康管理</w:t>
            </w:r>
          </w:p>
        </w:tc>
        <w:tc>
          <w:tcPr>
            <w:tcW w:w="850" w:type="dxa"/>
            <w:tcBorders>
              <w:top w:val="single" w:sz="8" w:space="0" w:color="auto"/>
              <w:left w:val="single" w:sz="4" w:space="0" w:color="auto"/>
            </w:tcBorders>
            <w:shd w:val="clear" w:color="auto" w:fill="auto"/>
            <w:vAlign w:val="center"/>
          </w:tcPr>
          <w:p w14:paraId="161DCC95" w14:textId="77777777" w:rsidR="002C7A3B" w:rsidRPr="00D903D7" w:rsidRDefault="002C7A3B" w:rsidP="002F1488">
            <w:pPr>
              <w:pStyle w:val="afffffffff2"/>
            </w:pPr>
            <w:r w:rsidRPr="00D903D7">
              <w:rPr>
                <w:rFonts w:hint="eastAsia"/>
              </w:rPr>
              <w:t>30</w:t>
            </w:r>
          </w:p>
        </w:tc>
        <w:tc>
          <w:tcPr>
            <w:tcW w:w="744" w:type="dxa"/>
            <w:vMerge w:val="restart"/>
            <w:tcBorders>
              <w:top w:val="single" w:sz="8" w:space="0" w:color="auto"/>
            </w:tcBorders>
            <w:shd w:val="clear" w:color="auto" w:fill="auto"/>
            <w:vAlign w:val="center"/>
          </w:tcPr>
          <w:p w14:paraId="103E1E83" w14:textId="77777777" w:rsidR="002C7A3B" w:rsidRPr="00D903D7" w:rsidRDefault="002C7A3B" w:rsidP="002F1488">
            <w:pPr>
              <w:pStyle w:val="afffffffff2"/>
            </w:pPr>
            <w:r w:rsidRPr="00D903D7">
              <w:rPr>
                <w:rFonts w:hint="eastAsia"/>
              </w:rPr>
              <w:t>30%</w:t>
            </w:r>
          </w:p>
        </w:tc>
        <w:tc>
          <w:tcPr>
            <w:tcW w:w="1025" w:type="dxa"/>
            <w:vMerge w:val="restart"/>
            <w:tcBorders>
              <w:top w:val="single" w:sz="8" w:space="0" w:color="auto"/>
            </w:tcBorders>
            <w:shd w:val="clear" w:color="auto" w:fill="auto"/>
            <w:vAlign w:val="center"/>
          </w:tcPr>
          <w:p w14:paraId="3A254BC6" w14:textId="77777777" w:rsidR="002C7A3B" w:rsidRPr="00D903D7" w:rsidRDefault="002C7A3B" w:rsidP="002F1488">
            <w:pPr>
              <w:pStyle w:val="afffffffff2"/>
            </w:pPr>
          </w:p>
        </w:tc>
      </w:tr>
      <w:tr w:rsidR="00D903D7" w:rsidRPr="00D903D7" w14:paraId="40C14667" w14:textId="77777777" w:rsidTr="00540A75">
        <w:trPr>
          <w:trHeight w:val="230"/>
          <w:jc w:val="center"/>
        </w:trPr>
        <w:tc>
          <w:tcPr>
            <w:tcW w:w="1018" w:type="dxa"/>
            <w:vMerge/>
            <w:shd w:val="clear" w:color="auto" w:fill="auto"/>
            <w:vAlign w:val="center"/>
          </w:tcPr>
          <w:p w14:paraId="6FB0B7D6" w14:textId="77777777" w:rsidR="002C7A3B" w:rsidRPr="00D903D7" w:rsidRDefault="002C7A3B" w:rsidP="003067FE">
            <w:pPr>
              <w:pStyle w:val="11"/>
              <w:ind w:firstLineChars="0"/>
              <w:jc w:val="left"/>
            </w:pPr>
          </w:p>
        </w:tc>
        <w:tc>
          <w:tcPr>
            <w:tcW w:w="3650" w:type="dxa"/>
            <w:vMerge/>
            <w:tcBorders>
              <w:right w:val="single" w:sz="4" w:space="0" w:color="auto"/>
            </w:tcBorders>
            <w:shd w:val="clear" w:color="auto" w:fill="auto"/>
            <w:vAlign w:val="center"/>
          </w:tcPr>
          <w:p w14:paraId="69898826" w14:textId="77777777" w:rsidR="002C7A3B" w:rsidRPr="00D903D7" w:rsidRDefault="002C7A3B" w:rsidP="003067FE">
            <w:pPr>
              <w:pStyle w:val="11"/>
              <w:ind w:firstLineChars="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38F9F0" w14:textId="77777777" w:rsidR="002C7A3B" w:rsidRPr="00D903D7" w:rsidRDefault="002C7A3B" w:rsidP="002F1488">
            <w:pPr>
              <w:pStyle w:val="afffffffff2"/>
            </w:pPr>
            <w:r w:rsidRPr="00D903D7">
              <w:rPr>
                <w:rFonts w:hint="eastAsia"/>
              </w:rPr>
              <w:t>学习管理</w:t>
            </w:r>
          </w:p>
        </w:tc>
        <w:tc>
          <w:tcPr>
            <w:tcW w:w="850" w:type="dxa"/>
            <w:tcBorders>
              <w:left w:val="single" w:sz="4" w:space="0" w:color="auto"/>
            </w:tcBorders>
            <w:shd w:val="clear" w:color="auto" w:fill="auto"/>
            <w:vAlign w:val="center"/>
          </w:tcPr>
          <w:p w14:paraId="10D947C1"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7AA2693D" w14:textId="77777777" w:rsidR="002C7A3B" w:rsidRPr="00D903D7" w:rsidRDefault="002C7A3B" w:rsidP="002F1488">
            <w:pPr>
              <w:pStyle w:val="afffffffff2"/>
            </w:pPr>
          </w:p>
        </w:tc>
        <w:tc>
          <w:tcPr>
            <w:tcW w:w="1025" w:type="dxa"/>
            <w:vMerge/>
            <w:shd w:val="clear" w:color="auto" w:fill="auto"/>
            <w:vAlign w:val="center"/>
          </w:tcPr>
          <w:p w14:paraId="43AC36DB" w14:textId="77777777" w:rsidR="002C7A3B" w:rsidRPr="00D903D7" w:rsidRDefault="002C7A3B" w:rsidP="002F1488">
            <w:pPr>
              <w:pStyle w:val="afffffffff2"/>
            </w:pPr>
          </w:p>
        </w:tc>
      </w:tr>
      <w:tr w:rsidR="00D903D7" w:rsidRPr="00D903D7" w14:paraId="1DFEA7DA" w14:textId="77777777" w:rsidTr="00540A75">
        <w:trPr>
          <w:trHeight w:val="230"/>
          <w:jc w:val="center"/>
        </w:trPr>
        <w:tc>
          <w:tcPr>
            <w:tcW w:w="1018" w:type="dxa"/>
            <w:vMerge/>
            <w:shd w:val="clear" w:color="auto" w:fill="auto"/>
            <w:vAlign w:val="center"/>
          </w:tcPr>
          <w:p w14:paraId="51B6A4E6" w14:textId="77777777" w:rsidR="002C7A3B" w:rsidRPr="00D903D7" w:rsidRDefault="002C7A3B" w:rsidP="003067FE">
            <w:pPr>
              <w:pStyle w:val="11"/>
              <w:ind w:firstLineChars="0"/>
              <w:jc w:val="left"/>
              <w:rPr>
                <w:rFonts w:ascii="SimSun" w:eastAsia="SimSun" w:hAnsi="SimSun"/>
                <w:sz w:val="18"/>
                <w:szCs w:val="24"/>
              </w:rPr>
            </w:pPr>
          </w:p>
        </w:tc>
        <w:tc>
          <w:tcPr>
            <w:tcW w:w="3650" w:type="dxa"/>
            <w:vMerge/>
            <w:tcBorders>
              <w:right w:val="single" w:sz="4" w:space="0" w:color="auto"/>
            </w:tcBorders>
            <w:shd w:val="clear" w:color="auto" w:fill="auto"/>
            <w:vAlign w:val="center"/>
          </w:tcPr>
          <w:p w14:paraId="66E0F055" w14:textId="77777777" w:rsidR="002C7A3B" w:rsidRPr="00D903D7" w:rsidRDefault="002C7A3B" w:rsidP="003067FE">
            <w:pPr>
              <w:pStyle w:val="11"/>
              <w:ind w:firstLineChars="0"/>
              <w:jc w:val="left"/>
              <w:rPr>
                <w:rFonts w:ascii="SimSun" w:eastAsia="SimSun" w:hAnsi="SimSun"/>
                <w:sz w:val="18"/>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70D27B" w14:textId="77777777" w:rsidR="002C7A3B" w:rsidRPr="00D903D7" w:rsidRDefault="002C7A3B" w:rsidP="002F1488">
            <w:pPr>
              <w:pStyle w:val="afffffffff2"/>
            </w:pPr>
            <w:r w:rsidRPr="00D903D7">
              <w:rPr>
                <w:rFonts w:hint="eastAsia"/>
              </w:rPr>
              <w:t>时间管理</w:t>
            </w:r>
          </w:p>
        </w:tc>
        <w:tc>
          <w:tcPr>
            <w:tcW w:w="850" w:type="dxa"/>
            <w:tcBorders>
              <w:left w:val="single" w:sz="4" w:space="0" w:color="auto"/>
            </w:tcBorders>
            <w:shd w:val="clear" w:color="auto" w:fill="auto"/>
            <w:vAlign w:val="center"/>
          </w:tcPr>
          <w:p w14:paraId="29479E37"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3B8D5C2D" w14:textId="77777777" w:rsidR="002C7A3B" w:rsidRPr="00D903D7" w:rsidRDefault="002C7A3B" w:rsidP="002F1488">
            <w:pPr>
              <w:pStyle w:val="afffffffff2"/>
            </w:pPr>
          </w:p>
        </w:tc>
        <w:tc>
          <w:tcPr>
            <w:tcW w:w="1025" w:type="dxa"/>
            <w:vMerge/>
            <w:shd w:val="clear" w:color="auto" w:fill="auto"/>
            <w:vAlign w:val="center"/>
          </w:tcPr>
          <w:p w14:paraId="39160D07" w14:textId="77777777" w:rsidR="002C7A3B" w:rsidRPr="00D903D7" w:rsidRDefault="002C7A3B" w:rsidP="002F1488">
            <w:pPr>
              <w:pStyle w:val="afffffffff2"/>
            </w:pPr>
          </w:p>
        </w:tc>
      </w:tr>
      <w:tr w:rsidR="00D903D7" w:rsidRPr="00D903D7" w14:paraId="67EDD2C1" w14:textId="77777777" w:rsidTr="00540A75">
        <w:trPr>
          <w:trHeight w:val="230"/>
          <w:jc w:val="center"/>
        </w:trPr>
        <w:tc>
          <w:tcPr>
            <w:tcW w:w="1018" w:type="dxa"/>
            <w:vMerge/>
            <w:shd w:val="clear" w:color="auto" w:fill="auto"/>
            <w:vAlign w:val="center"/>
          </w:tcPr>
          <w:p w14:paraId="4D7A15A9" w14:textId="77777777" w:rsidR="002C7A3B" w:rsidRPr="00D903D7" w:rsidRDefault="002C7A3B" w:rsidP="003067FE">
            <w:pPr>
              <w:pStyle w:val="11"/>
              <w:ind w:firstLineChars="0"/>
              <w:jc w:val="left"/>
              <w:rPr>
                <w:rFonts w:ascii="SimSun" w:eastAsia="SimSun" w:hAnsi="SimSun"/>
                <w:sz w:val="18"/>
                <w:szCs w:val="24"/>
              </w:rPr>
            </w:pPr>
          </w:p>
        </w:tc>
        <w:tc>
          <w:tcPr>
            <w:tcW w:w="3650" w:type="dxa"/>
            <w:vMerge/>
            <w:tcBorders>
              <w:right w:val="single" w:sz="4" w:space="0" w:color="auto"/>
            </w:tcBorders>
            <w:shd w:val="clear" w:color="auto" w:fill="auto"/>
            <w:vAlign w:val="center"/>
          </w:tcPr>
          <w:p w14:paraId="5F9DC876" w14:textId="77777777" w:rsidR="002C7A3B" w:rsidRPr="00D903D7" w:rsidRDefault="002C7A3B" w:rsidP="003067FE">
            <w:pPr>
              <w:pStyle w:val="11"/>
              <w:ind w:firstLineChars="0"/>
              <w:jc w:val="left"/>
              <w:rPr>
                <w:rFonts w:ascii="SimSun" w:eastAsia="SimSun" w:hAnsi="SimSun"/>
                <w:sz w:val="18"/>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204F6D" w14:textId="77777777" w:rsidR="002C7A3B" w:rsidRPr="00D903D7" w:rsidRDefault="002C7A3B" w:rsidP="002F1488">
            <w:pPr>
              <w:pStyle w:val="afffffffff2"/>
            </w:pPr>
            <w:r w:rsidRPr="00D903D7">
              <w:rPr>
                <w:rFonts w:hint="eastAsia"/>
              </w:rPr>
              <w:t>职业规划</w:t>
            </w:r>
          </w:p>
        </w:tc>
        <w:tc>
          <w:tcPr>
            <w:tcW w:w="850" w:type="dxa"/>
            <w:tcBorders>
              <w:left w:val="single" w:sz="4" w:space="0" w:color="auto"/>
            </w:tcBorders>
            <w:shd w:val="clear" w:color="auto" w:fill="auto"/>
            <w:vAlign w:val="center"/>
          </w:tcPr>
          <w:p w14:paraId="4993EC67"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4AE10329" w14:textId="77777777" w:rsidR="002C7A3B" w:rsidRPr="00D903D7" w:rsidRDefault="002C7A3B" w:rsidP="002F1488">
            <w:pPr>
              <w:pStyle w:val="afffffffff2"/>
            </w:pPr>
          </w:p>
        </w:tc>
        <w:tc>
          <w:tcPr>
            <w:tcW w:w="1025" w:type="dxa"/>
            <w:vMerge/>
            <w:shd w:val="clear" w:color="auto" w:fill="auto"/>
            <w:vAlign w:val="center"/>
          </w:tcPr>
          <w:p w14:paraId="35430A45" w14:textId="77777777" w:rsidR="002C7A3B" w:rsidRPr="00D903D7" w:rsidRDefault="002C7A3B" w:rsidP="002F1488">
            <w:pPr>
              <w:pStyle w:val="afffffffff2"/>
            </w:pPr>
          </w:p>
        </w:tc>
      </w:tr>
      <w:tr w:rsidR="00D903D7" w:rsidRPr="00D903D7" w14:paraId="4A68B8AA" w14:textId="77777777" w:rsidTr="00540A75">
        <w:trPr>
          <w:trHeight w:val="230"/>
          <w:jc w:val="center"/>
        </w:trPr>
        <w:tc>
          <w:tcPr>
            <w:tcW w:w="1018" w:type="dxa"/>
            <w:vMerge w:val="restart"/>
            <w:shd w:val="clear" w:color="auto" w:fill="auto"/>
            <w:vAlign w:val="center"/>
          </w:tcPr>
          <w:p w14:paraId="29BB2037" w14:textId="77777777" w:rsidR="002C7A3B" w:rsidRPr="00D903D7" w:rsidRDefault="002C7A3B" w:rsidP="003067FE">
            <w:pPr>
              <w:spacing w:line="240" w:lineRule="auto"/>
              <w:jc w:val="center"/>
              <w:rPr>
                <w:rFonts w:ascii="SimSun" w:hAnsi="SimSun"/>
                <w:sz w:val="18"/>
                <w:szCs w:val="24"/>
              </w:rPr>
            </w:pPr>
            <w:r w:rsidRPr="00D903D7">
              <w:rPr>
                <w:rFonts w:ascii="SimSun" w:hAnsi="SimSun" w:hint="eastAsia"/>
                <w:b/>
                <w:sz w:val="18"/>
                <w:szCs w:val="24"/>
              </w:rPr>
              <w:t>交流互动</w:t>
            </w:r>
          </w:p>
        </w:tc>
        <w:tc>
          <w:tcPr>
            <w:tcW w:w="3650" w:type="dxa"/>
            <w:vMerge w:val="restart"/>
            <w:tcBorders>
              <w:right w:val="single" w:sz="4" w:space="0" w:color="auto"/>
            </w:tcBorders>
            <w:shd w:val="clear" w:color="auto" w:fill="auto"/>
            <w:vAlign w:val="center"/>
          </w:tcPr>
          <w:p w14:paraId="0ACF9941" w14:textId="121CBF97" w:rsidR="002C7A3B" w:rsidRPr="00D903D7" w:rsidRDefault="002C7A3B" w:rsidP="002F1488">
            <w:pPr>
              <w:pStyle w:val="afffffffff2"/>
              <w:jc w:val="both"/>
            </w:pPr>
            <w:r w:rsidRPr="00D903D7">
              <w:rPr>
                <w:rFonts w:hint="eastAsia"/>
              </w:rPr>
              <w:t>在与人交往活动中</w:t>
            </w:r>
            <w:r w:rsidRPr="00D903D7">
              <w:t>,</w:t>
            </w:r>
            <w:r w:rsidRPr="00D903D7">
              <w:rPr>
                <w:rFonts w:hint="eastAsia"/>
              </w:rPr>
              <w:t>通过交谈讨论、阅读并获取信息</w:t>
            </w:r>
            <w:r w:rsidRPr="00D903D7">
              <w:t>,</w:t>
            </w:r>
            <w:r w:rsidRPr="00D903D7">
              <w:rPr>
                <w:rFonts w:hint="eastAsia"/>
              </w:rPr>
              <w:t>以及书面表达等方式来表达观点</w:t>
            </w:r>
            <w:r w:rsidRPr="00D903D7">
              <w:t>,</w:t>
            </w:r>
            <w:r w:rsidRPr="00D903D7">
              <w:rPr>
                <w:rFonts w:hint="eastAsia"/>
              </w:rPr>
              <w:t>获取和分享信息资源的能力</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36F9BA" w14:textId="77777777" w:rsidR="002C7A3B" w:rsidRPr="00D903D7" w:rsidRDefault="002C7A3B" w:rsidP="002F1488">
            <w:pPr>
              <w:pStyle w:val="afffffffff2"/>
            </w:pPr>
            <w:r w:rsidRPr="00D903D7">
              <w:rPr>
                <w:rFonts w:hint="eastAsia"/>
              </w:rPr>
              <w:t>沟通意识</w:t>
            </w:r>
          </w:p>
        </w:tc>
        <w:tc>
          <w:tcPr>
            <w:tcW w:w="850" w:type="dxa"/>
            <w:tcBorders>
              <w:left w:val="single" w:sz="4" w:space="0" w:color="auto"/>
            </w:tcBorders>
            <w:shd w:val="clear" w:color="auto" w:fill="auto"/>
            <w:vAlign w:val="center"/>
          </w:tcPr>
          <w:p w14:paraId="2D17275E" w14:textId="77777777" w:rsidR="002C7A3B" w:rsidRPr="00D903D7" w:rsidRDefault="002C7A3B" w:rsidP="002F1488">
            <w:pPr>
              <w:pStyle w:val="afffffffff2"/>
            </w:pPr>
            <w:r w:rsidRPr="00D903D7">
              <w:rPr>
                <w:rFonts w:hint="eastAsia"/>
              </w:rPr>
              <w:t>10</w:t>
            </w:r>
          </w:p>
        </w:tc>
        <w:tc>
          <w:tcPr>
            <w:tcW w:w="744" w:type="dxa"/>
            <w:vMerge w:val="restart"/>
            <w:shd w:val="clear" w:color="auto" w:fill="auto"/>
            <w:vAlign w:val="center"/>
          </w:tcPr>
          <w:p w14:paraId="6C4E0FF8" w14:textId="77777777" w:rsidR="002C7A3B" w:rsidRPr="00D903D7" w:rsidRDefault="002C7A3B" w:rsidP="002F1488">
            <w:pPr>
              <w:pStyle w:val="afffffffff2"/>
            </w:pPr>
            <w:r w:rsidRPr="00D903D7">
              <w:rPr>
                <w:rFonts w:hint="eastAsia"/>
              </w:rPr>
              <w:t>20%</w:t>
            </w:r>
          </w:p>
        </w:tc>
        <w:tc>
          <w:tcPr>
            <w:tcW w:w="1025" w:type="dxa"/>
            <w:vMerge w:val="restart"/>
            <w:shd w:val="clear" w:color="auto" w:fill="auto"/>
            <w:vAlign w:val="center"/>
          </w:tcPr>
          <w:p w14:paraId="09C7A099" w14:textId="77777777" w:rsidR="002C7A3B" w:rsidRPr="00D903D7" w:rsidRDefault="002C7A3B" w:rsidP="002F1488">
            <w:pPr>
              <w:pStyle w:val="afffffffff2"/>
            </w:pPr>
          </w:p>
        </w:tc>
      </w:tr>
      <w:tr w:rsidR="00D903D7" w:rsidRPr="00D903D7" w14:paraId="6332758B" w14:textId="77777777" w:rsidTr="00540A75">
        <w:trPr>
          <w:trHeight w:val="230"/>
          <w:jc w:val="center"/>
        </w:trPr>
        <w:tc>
          <w:tcPr>
            <w:tcW w:w="1018" w:type="dxa"/>
            <w:vMerge/>
            <w:shd w:val="clear" w:color="auto" w:fill="auto"/>
            <w:vAlign w:val="center"/>
          </w:tcPr>
          <w:p w14:paraId="2E813C9B" w14:textId="77777777" w:rsidR="002C7A3B" w:rsidRPr="00D903D7" w:rsidRDefault="002C7A3B" w:rsidP="003067FE">
            <w:pPr>
              <w:pStyle w:val="11"/>
              <w:jc w:val="left"/>
            </w:pPr>
          </w:p>
        </w:tc>
        <w:tc>
          <w:tcPr>
            <w:tcW w:w="3650" w:type="dxa"/>
            <w:vMerge/>
            <w:shd w:val="clear" w:color="auto" w:fill="auto"/>
            <w:vAlign w:val="center"/>
          </w:tcPr>
          <w:p w14:paraId="2EFEE0E6" w14:textId="77777777" w:rsidR="002C7A3B" w:rsidRPr="00D903D7" w:rsidRDefault="002C7A3B" w:rsidP="003067FE">
            <w:pPr>
              <w:pStyle w:val="11"/>
              <w:jc w:val="left"/>
            </w:pPr>
          </w:p>
        </w:tc>
        <w:tc>
          <w:tcPr>
            <w:tcW w:w="1418" w:type="dxa"/>
            <w:tcBorders>
              <w:top w:val="single" w:sz="4" w:space="0" w:color="auto"/>
            </w:tcBorders>
            <w:shd w:val="clear" w:color="auto" w:fill="auto"/>
            <w:vAlign w:val="center"/>
          </w:tcPr>
          <w:p w14:paraId="0306A230" w14:textId="77777777" w:rsidR="002C7A3B" w:rsidRPr="00D903D7" w:rsidRDefault="002C7A3B" w:rsidP="002F1488">
            <w:pPr>
              <w:pStyle w:val="afffffffff2"/>
            </w:pPr>
            <w:r w:rsidRPr="00D903D7">
              <w:rPr>
                <w:rFonts w:hint="eastAsia"/>
              </w:rPr>
              <w:t>交谈技巧</w:t>
            </w:r>
          </w:p>
        </w:tc>
        <w:tc>
          <w:tcPr>
            <w:tcW w:w="850" w:type="dxa"/>
            <w:shd w:val="clear" w:color="auto" w:fill="auto"/>
            <w:vAlign w:val="center"/>
          </w:tcPr>
          <w:p w14:paraId="3088BB9E" w14:textId="77777777" w:rsidR="002C7A3B" w:rsidRPr="00D903D7" w:rsidRDefault="002C7A3B" w:rsidP="002F1488">
            <w:pPr>
              <w:pStyle w:val="afffffffff2"/>
            </w:pPr>
            <w:r w:rsidRPr="00D903D7">
              <w:rPr>
                <w:rFonts w:hint="eastAsia"/>
              </w:rPr>
              <w:t>5</w:t>
            </w:r>
          </w:p>
        </w:tc>
        <w:tc>
          <w:tcPr>
            <w:tcW w:w="744" w:type="dxa"/>
            <w:vMerge/>
            <w:shd w:val="clear" w:color="auto" w:fill="auto"/>
            <w:vAlign w:val="center"/>
          </w:tcPr>
          <w:p w14:paraId="08926E60" w14:textId="77777777" w:rsidR="002C7A3B" w:rsidRPr="00D903D7" w:rsidRDefault="002C7A3B" w:rsidP="002F1488">
            <w:pPr>
              <w:pStyle w:val="afffffffff2"/>
            </w:pPr>
          </w:p>
        </w:tc>
        <w:tc>
          <w:tcPr>
            <w:tcW w:w="1025" w:type="dxa"/>
            <w:vMerge/>
            <w:shd w:val="clear" w:color="auto" w:fill="auto"/>
            <w:vAlign w:val="center"/>
          </w:tcPr>
          <w:p w14:paraId="74A11869" w14:textId="77777777" w:rsidR="002C7A3B" w:rsidRPr="00D903D7" w:rsidRDefault="002C7A3B" w:rsidP="002F1488">
            <w:pPr>
              <w:pStyle w:val="afffffffff2"/>
            </w:pPr>
          </w:p>
        </w:tc>
      </w:tr>
      <w:tr w:rsidR="00D903D7" w:rsidRPr="00D903D7" w14:paraId="288ABEC8" w14:textId="77777777" w:rsidTr="005F04EA">
        <w:trPr>
          <w:trHeight w:val="230"/>
          <w:jc w:val="center"/>
        </w:trPr>
        <w:tc>
          <w:tcPr>
            <w:tcW w:w="1018" w:type="dxa"/>
            <w:vMerge/>
            <w:shd w:val="clear" w:color="auto" w:fill="auto"/>
            <w:vAlign w:val="center"/>
          </w:tcPr>
          <w:p w14:paraId="21D44A03"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682819DF" w14:textId="77777777" w:rsidR="002C7A3B" w:rsidRPr="00D903D7" w:rsidRDefault="002C7A3B" w:rsidP="003067FE">
            <w:pPr>
              <w:pStyle w:val="11"/>
              <w:ind w:firstLine="360"/>
              <w:jc w:val="left"/>
              <w:rPr>
                <w:rFonts w:ascii="SimSun" w:eastAsia="SimSun" w:hAnsi="SimSun"/>
                <w:sz w:val="18"/>
                <w:szCs w:val="24"/>
              </w:rPr>
            </w:pPr>
          </w:p>
        </w:tc>
        <w:tc>
          <w:tcPr>
            <w:tcW w:w="1418" w:type="dxa"/>
            <w:shd w:val="clear" w:color="auto" w:fill="auto"/>
            <w:vAlign w:val="center"/>
          </w:tcPr>
          <w:p w14:paraId="65757679" w14:textId="77777777" w:rsidR="002C7A3B" w:rsidRPr="00D903D7" w:rsidRDefault="002C7A3B" w:rsidP="002F1488">
            <w:pPr>
              <w:pStyle w:val="afffffffff2"/>
            </w:pPr>
            <w:r w:rsidRPr="00D903D7">
              <w:rPr>
                <w:rFonts w:hint="eastAsia"/>
              </w:rPr>
              <w:t>书面表达</w:t>
            </w:r>
          </w:p>
        </w:tc>
        <w:tc>
          <w:tcPr>
            <w:tcW w:w="850" w:type="dxa"/>
            <w:shd w:val="clear" w:color="auto" w:fill="auto"/>
            <w:vAlign w:val="center"/>
          </w:tcPr>
          <w:p w14:paraId="664EE076"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7B060D45" w14:textId="77777777" w:rsidR="002C7A3B" w:rsidRPr="00D903D7" w:rsidRDefault="002C7A3B" w:rsidP="002F1488">
            <w:pPr>
              <w:pStyle w:val="afffffffff2"/>
            </w:pPr>
          </w:p>
        </w:tc>
        <w:tc>
          <w:tcPr>
            <w:tcW w:w="1025" w:type="dxa"/>
            <w:vMerge/>
            <w:shd w:val="clear" w:color="auto" w:fill="auto"/>
            <w:vAlign w:val="center"/>
          </w:tcPr>
          <w:p w14:paraId="3237FA51" w14:textId="77777777" w:rsidR="002C7A3B" w:rsidRPr="00D903D7" w:rsidRDefault="002C7A3B" w:rsidP="002F1488">
            <w:pPr>
              <w:pStyle w:val="afffffffff2"/>
            </w:pPr>
          </w:p>
        </w:tc>
      </w:tr>
      <w:tr w:rsidR="00D903D7" w:rsidRPr="00D903D7" w14:paraId="0E716646" w14:textId="77777777" w:rsidTr="005F04EA">
        <w:trPr>
          <w:trHeight w:val="230"/>
          <w:jc w:val="center"/>
        </w:trPr>
        <w:tc>
          <w:tcPr>
            <w:tcW w:w="1018" w:type="dxa"/>
            <w:vMerge/>
            <w:shd w:val="clear" w:color="auto" w:fill="auto"/>
            <w:vAlign w:val="center"/>
          </w:tcPr>
          <w:p w14:paraId="6DC5D1D3"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590F7D51" w14:textId="77777777" w:rsidR="002C7A3B" w:rsidRPr="00D903D7" w:rsidRDefault="002C7A3B" w:rsidP="003067FE">
            <w:pPr>
              <w:pStyle w:val="11"/>
              <w:ind w:firstLine="360"/>
              <w:jc w:val="left"/>
              <w:rPr>
                <w:rFonts w:ascii="SimSun" w:eastAsia="SimSun" w:hAnsi="SimSun"/>
                <w:sz w:val="18"/>
                <w:szCs w:val="24"/>
              </w:rPr>
            </w:pPr>
          </w:p>
        </w:tc>
        <w:tc>
          <w:tcPr>
            <w:tcW w:w="1418" w:type="dxa"/>
            <w:shd w:val="clear" w:color="auto" w:fill="auto"/>
            <w:vAlign w:val="center"/>
          </w:tcPr>
          <w:p w14:paraId="42477B65" w14:textId="77777777" w:rsidR="002C7A3B" w:rsidRPr="00D903D7" w:rsidRDefault="002C7A3B" w:rsidP="002F1488">
            <w:pPr>
              <w:pStyle w:val="afffffffff2"/>
            </w:pPr>
            <w:r w:rsidRPr="00D903D7">
              <w:rPr>
                <w:rFonts w:hint="eastAsia"/>
              </w:rPr>
              <w:t>当众发言</w:t>
            </w:r>
          </w:p>
        </w:tc>
        <w:tc>
          <w:tcPr>
            <w:tcW w:w="850" w:type="dxa"/>
            <w:shd w:val="clear" w:color="auto" w:fill="auto"/>
            <w:vAlign w:val="center"/>
          </w:tcPr>
          <w:p w14:paraId="4B55ABE8"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30B0B16F" w14:textId="77777777" w:rsidR="002C7A3B" w:rsidRPr="00D903D7" w:rsidRDefault="002C7A3B" w:rsidP="002F1488">
            <w:pPr>
              <w:pStyle w:val="afffffffff2"/>
            </w:pPr>
          </w:p>
        </w:tc>
        <w:tc>
          <w:tcPr>
            <w:tcW w:w="1025" w:type="dxa"/>
            <w:vMerge/>
            <w:shd w:val="clear" w:color="auto" w:fill="auto"/>
            <w:vAlign w:val="center"/>
          </w:tcPr>
          <w:p w14:paraId="0593B41D" w14:textId="77777777" w:rsidR="002C7A3B" w:rsidRPr="00D903D7" w:rsidRDefault="002C7A3B" w:rsidP="002F1488">
            <w:pPr>
              <w:pStyle w:val="afffffffff2"/>
            </w:pPr>
          </w:p>
        </w:tc>
      </w:tr>
      <w:tr w:rsidR="00D903D7" w:rsidRPr="00D903D7" w14:paraId="69597AA5" w14:textId="77777777" w:rsidTr="005F04EA">
        <w:trPr>
          <w:trHeight w:val="230"/>
          <w:jc w:val="center"/>
        </w:trPr>
        <w:tc>
          <w:tcPr>
            <w:tcW w:w="1018" w:type="dxa"/>
            <w:vMerge w:val="restart"/>
            <w:shd w:val="clear" w:color="auto" w:fill="auto"/>
            <w:vAlign w:val="center"/>
          </w:tcPr>
          <w:p w14:paraId="2F6D4593" w14:textId="77777777" w:rsidR="002C7A3B" w:rsidRPr="00D903D7" w:rsidRDefault="002C7A3B" w:rsidP="003067FE">
            <w:pPr>
              <w:spacing w:line="240" w:lineRule="auto"/>
              <w:jc w:val="center"/>
              <w:rPr>
                <w:rFonts w:ascii="SimSun" w:hAnsi="SimSun"/>
                <w:sz w:val="18"/>
                <w:szCs w:val="24"/>
              </w:rPr>
            </w:pPr>
            <w:r w:rsidRPr="00D903D7">
              <w:rPr>
                <w:rFonts w:ascii="SimSun" w:hAnsi="SimSun" w:hint="eastAsia"/>
                <w:b/>
                <w:sz w:val="18"/>
                <w:szCs w:val="24"/>
              </w:rPr>
              <w:t>协同合作</w:t>
            </w:r>
          </w:p>
        </w:tc>
        <w:tc>
          <w:tcPr>
            <w:tcW w:w="3650" w:type="dxa"/>
            <w:vMerge w:val="restart"/>
            <w:shd w:val="clear" w:color="auto" w:fill="auto"/>
            <w:vAlign w:val="center"/>
          </w:tcPr>
          <w:p w14:paraId="0E12F072" w14:textId="471C01CF" w:rsidR="002C7A3B" w:rsidRPr="00D903D7" w:rsidRDefault="002C7A3B" w:rsidP="002F1488">
            <w:pPr>
              <w:pStyle w:val="afffffffff2"/>
              <w:jc w:val="left"/>
            </w:pPr>
            <w:r w:rsidRPr="00D903D7">
              <w:rPr>
                <w:rFonts w:hint="eastAsia"/>
              </w:rPr>
              <w:t>根据岗位需要</w:t>
            </w:r>
            <w:r w:rsidRPr="00D903D7">
              <w:t>,</w:t>
            </w:r>
            <w:r w:rsidRPr="00D903D7">
              <w:rPr>
                <w:rFonts w:hint="eastAsia"/>
              </w:rPr>
              <w:t>与同事达成合作目标</w:t>
            </w:r>
            <w:r w:rsidRPr="00D903D7">
              <w:t>,</w:t>
            </w:r>
            <w:r w:rsidRPr="00D903D7">
              <w:rPr>
                <w:rFonts w:hint="eastAsia"/>
              </w:rPr>
              <w:t>相互配合工作</w:t>
            </w:r>
          </w:p>
        </w:tc>
        <w:tc>
          <w:tcPr>
            <w:tcW w:w="1418" w:type="dxa"/>
            <w:shd w:val="clear" w:color="auto" w:fill="auto"/>
            <w:vAlign w:val="center"/>
          </w:tcPr>
          <w:p w14:paraId="079F094E" w14:textId="77777777" w:rsidR="002C7A3B" w:rsidRPr="00D903D7" w:rsidRDefault="002C7A3B" w:rsidP="002F1488">
            <w:pPr>
              <w:pStyle w:val="afffffffff2"/>
            </w:pPr>
            <w:r w:rsidRPr="00D903D7">
              <w:rPr>
                <w:rFonts w:hint="eastAsia"/>
              </w:rPr>
              <w:t>合作意愿</w:t>
            </w:r>
          </w:p>
        </w:tc>
        <w:tc>
          <w:tcPr>
            <w:tcW w:w="850" w:type="dxa"/>
            <w:shd w:val="clear" w:color="auto" w:fill="auto"/>
            <w:vAlign w:val="center"/>
          </w:tcPr>
          <w:p w14:paraId="7B34982D" w14:textId="77777777" w:rsidR="002C7A3B" w:rsidRPr="00D903D7" w:rsidRDefault="002C7A3B" w:rsidP="002F1488">
            <w:pPr>
              <w:pStyle w:val="afffffffff2"/>
            </w:pPr>
            <w:r w:rsidRPr="00D903D7">
              <w:rPr>
                <w:rFonts w:hint="eastAsia"/>
              </w:rPr>
              <w:t>10</w:t>
            </w:r>
          </w:p>
        </w:tc>
        <w:tc>
          <w:tcPr>
            <w:tcW w:w="744" w:type="dxa"/>
            <w:vMerge w:val="restart"/>
            <w:shd w:val="clear" w:color="auto" w:fill="auto"/>
            <w:vAlign w:val="center"/>
          </w:tcPr>
          <w:p w14:paraId="2BBEE1F2" w14:textId="77777777" w:rsidR="002C7A3B" w:rsidRPr="00D903D7" w:rsidRDefault="002C7A3B" w:rsidP="002F1488">
            <w:pPr>
              <w:pStyle w:val="afffffffff2"/>
            </w:pPr>
            <w:r w:rsidRPr="00D903D7">
              <w:rPr>
                <w:rFonts w:hint="eastAsia"/>
              </w:rPr>
              <w:t>10%</w:t>
            </w:r>
          </w:p>
        </w:tc>
        <w:tc>
          <w:tcPr>
            <w:tcW w:w="1025" w:type="dxa"/>
            <w:vMerge w:val="restart"/>
            <w:shd w:val="clear" w:color="auto" w:fill="auto"/>
            <w:vAlign w:val="center"/>
          </w:tcPr>
          <w:p w14:paraId="54EED475" w14:textId="77777777" w:rsidR="002C7A3B" w:rsidRPr="00D903D7" w:rsidRDefault="002C7A3B" w:rsidP="002F1488">
            <w:pPr>
              <w:pStyle w:val="afffffffff2"/>
            </w:pPr>
          </w:p>
        </w:tc>
      </w:tr>
      <w:tr w:rsidR="00D903D7" w:rsidRPr="00D903D7" w14:paraId="4E72C8C9" w14:textId="77777777" w:rsidTr="005F04EA">
        <w:trPr>
          <w:trHeight w:val="230"/>
          <w:jc w:val="center"/>
        </w:trPr>
        <w:tc>
          <w:tcPr>
            <w:tcW w:w="1018" w:type="dxa"/>
            <w:vMerge/>
            <w:shd w:val="clear" w:color="auto" w:fill="auto"/>
            <w:vAlign w:val="center"/>
          </w:tcPr>
          <w:p w14:paraId="28C30C98" w14:textId="77777777" w:rsidR="002C7A3B" w:rsidRPr="00D903D7" w:rsidRDefault="002C7A3B" w:rsidP="003067FE">
            <w:pPr>
              <w:pStyle w:val="11"/>
              <w:jc w:val="left"/>
            </w:pPr>
          </w:p>
        </w:tc>
        <w:tc>
          <w:tcPr>
            <w:tcW w:w="3650" w:type="dxa"/>
            <w:vMerge/>
            <w:shd w:val="clear" w:color="auto" w:fill="auto"/>
            <w:vAlign w:val="center"/>
          </w:tcPr>
          <w:p w14:paraId="5DC6F856" w14:textId="77777777" w:rsidR="002C7A3B" w:rsidRPr="00D903D7" w:rsidRDefault="002C7A3B" w:rsidP="003067FE">
            <w:pPr>
              <w:pStyle w:val="11"/>
              <w:jc w:val="left"/>
            </w:pPr>
          </w:p>
        </w:tc>
        <w:tc>
          <w:tcPr>
            <w:tcW w:w="1418" w:type="dxa"/>
            <w:shd w:val="clear" w:color="auto" w:fill="auto"/>
            <w:vAlign w:val="center"/>
          </w:tcPr>
          <w:p w14:paraId="3531E245" w14:textId="77777777" w:rsidR="002C7A3B" w:rsidRPr="00D903D7" w:rsidRDefault="002C7A3B" w:rsidP="002F1488">
            <w:pPr>
              <w:pStyle w:val="afffffffff2"/>
            </w:pPr>
            <w:r w:rsidRPr="00D903D7">
              <w:rPr>
                <w:rFonts w:hint="eastAsia"/>
              </w:rPr>
              <w:t>合作目标理解</w:t>
            </w:r>
          </w:p>
        </w:tc>
        <w:tc>
          <w:tcPr>
            <w:tcW w:w="850" w:type="dxa"/>
            <w:shd w:val="clear" w:color="auto" w:fill="auto"/>
            <w:vAlign w:val="center"/>
          </w:tcPr>
          <w:p w14:paraId="55C2418A"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1859281F" w14:textId="77777777" w:rsidR="002C7A3B" w:rsidRPr="00D903D7" w:rsidRDefault="002C7A3B" w:rsidP="002F1488">
            <w:pPr>
              <w:pStyle w:val="afffffffff2"/>
            </w:pPr>
          </w:p>
        </w:tc>
        <w:tc>
          <w:tcPr>
            <w:tcW w:w="1025" w:type="dxa"/>
            <w:vMerge/>
            <w:shd w:val="clear" w:color="auto" w:fill="auto"/>
            <w:vAlign w:val="center"/>
          </w:tcPr>
          <w:p w14:paraId="2F64F0B3" w14:textId="77777777" w:rsidR="002C7A3B" w:rsidRPr="00D903D7" w:rsidRDefault="002C7A3B" w:rsidP="002F1488">
            <w:pPr>
              <w:pStyle w:val="afffffffff2"/>
            </w:pPr>
          </w:p>
        </w:tc>
      </w:tr>
      <w:tr w:rsidR="00D903D7" w:rsidRPr="00D903D7" w14:paraId="241BC63A" w14:textId="77777777" w:rsidTr="005F04EA">
        <w:trPr>
          <w:trHeight w:val="230"/>
          <w:jc w:val="center"/>
        </w:trPr>
        <w:tc>
          <w:tcPr>
            <w:tcW w:w="1018" w:type="dxa"/>
            <w:vMerge/>
            <w:shd w:val="clear" w:color="auto" w:fill="auto"/>
            <w:vAlign w:val="center"/>
          </w:tcPr>
          <w:p w14:paraId="248DA4FB"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68FF027B" w14:textId="77777777" w:rsidR="002C7A3B" w:rsidRPr="00D903D7" w:rsidRDefault="002C7A3B" w:rsidP="003067FE">
            <w:pPr>
              <w:pStyle w:val="11"/>
              <w:ind w:firstLine="360"/>
              <w:jc w:val="left"/>
              <w:rPr>
                <w:rFonts w:ascii="SimSun" w:eastAsia="SimSun" w:hAnsi="SimSun"/>
                <w:sz w:val="18"/>
                <w:szCs w:val="24"/>
              </w:rPr>
            </w:pPr>
          </w:p>
        </w:tc>
        <w:tc>
          <w:tcPr>
            <w:tcW w:w="1418" w:type="dxa"/>
            <w:shd w:val="clear" w:color="auto" w:fill="auto"/>
            <w:vAlign w:val="center"/>
          </w:tcPr>
          <w:p w14:paraId="1A0F0599" w14:textId="77777777" w:rsidR="002C7A3B" w:rsidRPr="00D903D7" w:rsidRDefault="002C7A3B" w:rsidP="002F1488">
            <w:pPr>
              <w:pStyle w:val="afffffffff2"/>
            </w:pPr>
            <w:r w:rsidRPr="00D903D7">
              <w:rPr>
                <w:rFonts w:hint="eastAsia"/>
              </w:rPr>
              <w:t>合作关系</w:t>
            </w:r>
          </w:p>
        </w:tc>
        <w:tc>
          <w:tcPr>
            <w:tcW w:w="850" w:type="dxa"/>
            <w:shd w:val="clear" w:color="auto" w:fill="auto"/>
            <w:vAlign w:val="center"/>
          </w:tcPr>
          <w:p w14:paraId="4D567B0C"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09BB6B9B" w14:textId="77777777" w:rsidR="002C7A3B" w:rsidRPr="00D903D7" w:rsidRDefault="002C7A3B" w:rsidP="002F1488">
            <w:pPr>
              <w:pStyle w:val="afffffffff2"/>
            </w:pPr>
          </w:p>
        </w:tc>
        <w:tc>
          <w:tcPr>
            <w:tcW w:w="1025" w:type="dxa"/>
            <w:vMerge/>
            <w:shd w:val="clear" w:color="auto" w:fill="auto"/>
            <w:vAlign w:val="center"/>
          </w:tcPr>
          <w:p w14:paraId="761BD087" w14:textId="77777777" w:rsidR="002C7A3B" w:rsidRPr="00D903D7" w:rsidRDefault="002C7A3B" w:rsidP="002F1488">
            <w:pPr>
              <w:pStyle w:val="afffffffff2"/>
            </w:pPr>
          </w:p>
        </w:tc>
      </w:tr>
      <w:tr w:rsidR="00D903D7" w:rsidRPr="00D903D7" w14:paraId="7558E898" w14:textId="77777777" w:rsidTr="005F04EA">
        <w:trPr>
          <w:trHeight w:val="230"/>
          <w:jc w:val="center"/>
        </w:trPr>
        <w:tc>
          <w:tcPr>
            <w:tcW w:w="1018" w:type="dxa"/>
            <w:vMerge/>
            <w:shd w:val="clear" w:color="auto" w:fill="auto"/>
            <w:vAlign w:val="center"/>
          </w:tcPr>
          <w:p w14:paraId="58906A39"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3747EDAA" w14:textId="77777777" w:rsidR="002C7A3B" w:rsidRPr="00D903D7" w:rsidRDefault="002C7A3B" w:rsidP="003067FE">
            <w:pPr>
              <w:pStyle w:val="11"/>
              <w:ind w:firstLine="360"/>
              <w:jc w:val="left"/>
              <w:rPr>
                <w:rFonts w:ascii="SimSun" w:eastAsia="SimSun" w:hAnsi="SimSun"/>
                <w:sz w:val="18"/>
                <w:szCs w:val="24"/>
              </w:rPr>
            </w:pPr>
          </w:p>
        </w:tc>
        <w:tc>
          <w:tcPr>
            <w:tcW w:w="1418" w:type="dxa"/>
            <w:shd w:val="clear" w:color="auto" w:fill="auto"/>
            <w:vAlign w:val="center"/>
          </w:tcPr>
          <w:p w14:paraId="5D756E3E" w14:textId="77777777" w:rsidR="002C7A3B" w:rsidRPr="00D903D7" w:rsidRDefault="002C7A3B" w:rsidP="002F1488">
            <w:pPr>
              <w:pStyle w:val="afffffffff2"/>
            </w:pPr>
            <w:r w:rsidRPr="00D903D7">
              <w:rPr>
                <w:rFonts w:hint="eastAsia"/>
              </w:rPr>
              <w:t>建立友谊</w:t>
            </w:r>
          </w:p>
        </w:tc>
        <w:tc>
          <w:tcPr>
            <w:tcW w:w="850" w:type="dxa"/>
            <w:shd w:val="clear" w:color="auto" w:fill="auto"/>
            <w:vAlign w:val="center"/>
          </w:tcPr>
          <w:p w14:paraId="7D133868"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6567DF98" w14:textId="77777777" w:rsidR="002C7A3B" w:rsidRPr="00D903D7" w:rsidRDefault="002C7A3B" w:rsidP="002F1488">
            <w:pPr>
              <w:pStyle w:val="afffffffff2"/>
            </w:pPr>
          </w:p>
        </w:tc>
        <w:tc>
          <w:tcPr>
            <w:tcW w:w="1025" w:type="dxa"/>
            <w:vMerge/>
            <w:shd w:val="clear" w:color="auto" w:fill="auto"/>
            <w:vAlign w:val="center"/>
          </w:tcPr>
          <w:p w14:paraId="5CF9C71F" w14:textId="77777777" w:rsidR="002C7A3B" w:rsidRPr="00D903D7" w:rsidRDefault="002C7A3B" w:rsidP="002F1488">
            <w:pPr>
              <w:pStyle w:val="afffffffff2"/>
            </w:pPr>
          </w:p>
        </w:tc>
      </w:tr>
      <w:tr w:rsidR="00D903D7" w:rsidRPr="00D903D7" w14:paraId="3C89CD85" w14:textId="77777777" w:rsidTr="005F04EA">
        <w:trPr>
          <w:trHeight w:val="230"/>
          <w:jc w:val="center"/>
        </w:trPr>
        <w:tc>
          <w:tcPr>
            <w:tcW w:w="1018" w:type="dxa"/>
            <w:vMerge w:val="restart"/>
            <w:shd w:val="clear" w:color="auto" w:fill="auto"/>
            <w:vAlign w:val="center"/>
          </w:tcPr>
          <w:p w14:paraId="6EE0047B" w14:textId="77777777" w:rsidR="002C7A3B" w:rsidRPr="00D903D7" w:rsidRDefault="002C7A3B" w:rsidP="003067FE">
            <w:pPr>
              <w:spacing w:line="240" w:lineRule="auto"/>
              <w:jc w:val="center"/>
              <w:rPr>
                <w:rFonts w:ascii="SimSun" w:hAnsi="SimSun"/>
                <w:sz w:val="18"/>
                <w:szCs w:val="24"/>
              </w:rPr>
            </w:pPr>
            <w:r w:rsidRPr="00D903D7">
              <w:rPr>
                <w:rFonts w:ascii="SimSun" w:hAnsi="SimSun" w:hint="eastAsia"/>
                <w:b/>
                <w:sz w:val="18"/>
                <w:szCs w:val="24"/>
              </w:rPr>
              <w:t>信息处理</w:t>
            </w:r>
          </w:p>
        </w:tc>
        <w:tc>
          <w:tcPr>
            <w:tcW w:w="3650" w:type="dxa"/>
            <w:vMerge w:val="restart"/>
            <w:shd w:val="clear" w:color="auto" w:fill="auto"/>
            <w:vAlign w:val="center"/>
          </w:tcPr>
          <w:p w14:paraId="2318C6DD" w14:textId="77B20F81" w:rsidR="002C7A3B" w:rsidRPr="00D903D7" w:rsidRDefault="002C7A3B" w:rsidP="002F1488">
            <w:pPr>
              <w:pStyle w:val="afffffffff2"/>
              <w:jc w:val="left"/>
            </w:pPr>
            <w:r w:rsidRPr="00D903D7">
              <w:rPr>
                <w:rFonts w:hint="eastAsia"/>
              </w:rPr>
              <w:t>根据岗位需要,运用常规工作方式获取、整理并传递信息</w:t>
            </w:r>
          </w:p>
        </w:tc>
        <w:tc>
          <w:tcPr>
            <w:tcW w:w="1418" w:type="dxa"/>
            <w:shd w:val="clear" w:color="auto" w:fill="auto"/>
            <w:vAlign w:val="center"/>
          </w:tcPr>
          <w:p w14:paraId="0891E095" w14:textId="77777777" w:rsidR="002C7A3B" w:rsidRPr="00D903D7" w:rsidRDefault="002C7A3B" w:rsidP="002F1488">
            <w:pPr>
              <w:pStyle w:val="afffffffff2"/>
            </w:pPr>
            <w:r w:rsidRPr="00D903D7">
              <w:rPr>
                <w:rFonts w:hint="eastAsia"/>
              </w:rPr>
              <w:t>获取信息</w:t>
            </w:r>
          </w:p>
        </w:tc>
        <w:tc>
          <w:tcPr>
            <w:tcW w:w="850" w:type="dxa"/>
            <w:shd w:val="clear" w:color="auto" w:fill="auto"/>
            <w:vAlign w:val="center"/>
          </w:tcPr>
          <w:p w14:paraId="5F6174DE" w14:textId="77777777" w:rsidR="002C7A3B" w:rsidRPr="00D903D7" w:rsidRDefault="002C7A3B" w:rsidP="002F1488">
            <w:pPr>
              <w:pStyle w:val="afffffffff2"/>
            </w:pPr>
            <w:r w:rsidRPr="00D903D7">
              <w:rPr>
                <w:rFonts w:hint="eastAsia"/>
              </w:rPr>
              <w:t>10</w:t>
            </w:r>
          </w:p>
        </w:tc>
        <w:tc>
          <w:tcPr>
            <w:tcW w:w="744" w:type="dxa"/>
            <w:vMerge w:val="restart"/>
            <w:shd w:val="clear" w:color="auto" w:fill="auto"/>
            <w:vAlign w:val="center"/>
          </w:tcPr>
          <w:p w14:paraId="38CD4017" w14:textId="77777777" w:rsidR="002C7A3B" w:rsidRPr="00D903D7" w:rsidRDefault="002C7A3B" w:rsidP="002F1488">
            <w:pPr>
              <w:pStyle w:val="afffffffff2"/>
            </w:pPr>
            <w:r w:rsidRPr="00D903D7">
              <w:rPr>
                <w:rFonts w:hint="eastAsia"/>
              </w:rPr>
              <w:t>15%</w:t>
            </w:r>
          </w:p>
        </w:tc>
        <w:tc>
          <w:tcPr>
            <w:tcW w:w="1025" w:type="dxa"/>
            <w:vMerge w:val="restart"/>
            <w:shd w:val="clear" w:color="auto" w:fill="auto"/>
            <w:vAlign w:val="center"/>
          </w:tcPr>
          <w:p w14:paraId="35208B39" w14:textId="77777777" w:rsidR="002C7A3B" w:rsidRPr="00D903D7" w:rsidRDefault="002C7A3B" w:rsidP="002F1488">
            <w:pPr>
              <w:pStyle w:val="afffffffff2"/>
            </w:pPr>
          </w:p>
        </w:tc>
      </w:tr>
      <w:tr w:rsidR="00D903D7" w:rsidRPr="00D903D7" w14:paraId="5C77747F" w14:textId="77777777" w:rsidTr="005F04EA">
        <w:trPr>
          <w:trHeight w:val="230"/>
          <w:jc w:val="center"/>
        </w:trPr>
        <w:tc>
          <w:tcPr>
            <w:tcW w:w="1018" w:type="dxa"/>
            <w:vMerge/>
            <w:shd w:val="clear" w:color="auto" w:fill="auto"/>
            <w:vAlign w:val="center"/>
          </w:tcPr>
          <w:p w14:paraId="0D9E298E" w14:textId="77777777" w:rsidR="002C7A3B" w:rsidRPr="00D903D7" w:rsidRDefault="002C7A3B" w:rsidP="003067FE">
            <w:pPr>
              <w:pStyle w:val="11"/>
              <w:jc w:val="left"/>
            </w:pPr>
          </w:p>
        </w:tc>
        <w:tc>
          <w:tcPr>
            <w:tcW w:w="3650" w:type="dxa"/>
            <w:vMerge/>
            <w:shd w:val="clear" w:color="auto" w:fill="auto"/>
            <w:vAlign w:val="center"/>
          </w:tcPr>
          <w:p w14:paraId="07ACF5F2" w14:textId="77777777" w:rsidR="002C7A3B" w:rsidRPr="00D903D7" w:rsidRDefault="002C7A3B" w:rsidP="00F809C3">
            <w:pPr>
              <w:pStyle w:val="11"/>
              <w:jc w:val="left"/>
            </w:pPr>
          </w:p>
        </w:tc>
        <w:tc>
          <w:tcPr>
            <w:tcW w:w="1418" w:type="dxa"/>
            <w:shd w:val="clear" w:color="auto" w:fill="auto"/>
            <w:vAlign w:val="center"/>
          </w:tcPr>
          <w:p w14:paraId="1163F1B9" w14:textId="77777777" w:rsidR="002C7A3B" w:rsidRPr="00D903D7" w:rsidRDefault="002C7A3B" w:rsidP="002F1488">
            <w:pPr>
              <w:pStyle w:val="afffffffff2"/>
            </w:pPr>
            <w:r w:rsidRPr="00D903D7">
              <w:rPr>
                <w:rFonts w:hint="eastAsia"/>
              </w:rPr>
              <w:t>整理信息</w:t>
            </w:r>
          </w:p>
        </w:tc>
        <w:tc>
          <w:tcPr>
            <w:tcW w:w="850" w:type="dxa"/>
            <w:shd w:val="clear" w:color="auto" w:fill="auto"/>
            <w:vAlign w:val="center"/>
          </w:tcPr>
          <w:p w14:paraId="423D1183"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3BD5971F" w14:textId="77777777" w:rsidR="002C7A3B" w:rsidRPr="00D903D7" w:rsidRDefault="002C7A3B" w:rsidP="002F1488">
            <w:pPr>
              <w:pStyle w:val="afffffffff2"/>
            </w:pPr>
          </w:p>
        </w:tc>
        <w:tc>
          <w:tcPr>
            <w:tcW w:w="1025" w:type="dxa"/>
            <w:vMerge/>
            <w:shd w:val="clear" w:color="auto" w:fill="auto"/>
            <w:vAlign w:val="center"/>
          </w:tcPr>
          <w:p w14:paraId="0C135383" w14:textId="77777777" w:rsidR="002C7A3B" w:rsidRPr="00D903D7" w:rsidRDefault="002C7A3B" w:rsidP="002F1488">
            <w:pPr>
              <w:pStyle w:val="afffffffff2"/>
            </w:pPr>
          </w:p>
        </w:tc>
      </w:tr>
      <w:tr w:rsidR="00D903D7" w:rsidRPr="00D903D7" w14:paraId="73576090" w14:textId="77777777" w:rsidTr="005F04EA">
        <w:trPr>
          <w:trHeight w:val="230"/>
          <w:jc w:val="center"/>
        </w:trPr>
        <w:tc>
          <w:tcPr>
            <w:tcW w:w="1018" w:type="dxa"/>
            <w:vMerge/>
            <w:shd w:val="clear" w:color="auto" w:fill="auto"/>
            <w:vAlign w:val="center"/>
          </w:tcPr>
          <w:p w14:paraId="6DBD16E8"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0A24BC45" w14:textId="77777777" w:rsidR="002C7A3B" w:rsidRPr="00D903D7" w:rsidRDefault="002C7A3B" w:rsidP="00F809C3">
            <w:pPr>
              <w:pStyle w:val="11"/>
              <w:ind w:firstLine="360"/>
              <w:jc w:val="left"/>
              <w:rPr>
                <w:rFonts w:ascii="SimSun" w:eastAsia="SimSun" w:hAnsi="SimSun"/>
                <w:sz w:val="18"/>
                <w:szCs w:val="24"/>
              </w:rPr>
            </w:pPr>
          </w:p>
        </w:tc>
        <w:tc>
          <w:tcPr>
            <w:tcW w:w="1418" w:type="dxa"/>
            <w:shd w:val="clear" w:color="auto" w:fill="auto"/>
            <w:vAlign w:val="center"/>
          </w:tcPr>
          <w:p w14:paraId="3E574B74" w14:textId="77777777" w:rsidR="002C7A3B" w:rsidRPr="00D903D7" w:rsidRDefault="002C7A3B" w:rsidP="002F1488">
            <w:pPr>
              <w:pStyle w:val="afffffffff2"/>
            </w:pPr>
            <w:r w:rsidRPr="00D903D7">
              <w:rPr>
                <w:rFonts w:hint="eastAsia"/>
              </w:rPr>
              <w:t>传递信息</w:t>
            </w:r>
          </w:p>
        </w:tc>
        <w:tc>
          <w:tcPr>
            <w:tcW w:w="850" w:type="dxa"/>
            <w:shd w:val="clear" w:color="auto" w:fill="auto"/>
            <w:vAlign w:val="center"/>
          </w:tcPr>
          <w:p w14:paraId="35F6774F"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4B4BE731" w14:textId="77777777" w:rsidR="002C7A3B" w:rsidRPr="00D903D7" w:rsidRDefault="002C7A3B" w:rsidP="002F1488">
            <w:pPr>
              <w:pStyle w:val="afffffffff2"/>
            </w:pPr>
          </w:p>
        </w:tc>
        <w:tc>
          <w:tcPr>
            <w:tcW w:w="1025" w:type="dxa"/>
            <w:vMerge/>
            <w:shd w:val="clear" w:color="auto" w:fill="auto"/>
            <w:vAlign w:val="center"/>
          </w:tcPr>
          <w:p w14:paraId="39F1264E" w14:textId="77777777" w:rsidR="002C7A3B" w:rsidRPr="00D903D7" w:rsidRDefault="002C7A3B" w:rsidP="002F1488">
            <w:pPr>
              <w:pStyle w:val="afffffffff2"/>
            </w:pPr>
          </w:p>
        </w:tc>
      </w:tr>
      <w:tr w:rsidR="00D903D7" w:rsidRPr="00D903D7" w14:paraId="7E1950AA" w14:textId="77777777" w:rsidTr="005F04EA">
        <w:trPr>
          <w:trHeight w:val="230"/>
          <w:jc w:val="center"/>
        </w:trPr>
        <w:tc>
          <w:tcPr>
            <w:tcW w:w="1018" w:type="dxa"/>
            <w:vMerge w:val="restart"/>
            <w:shd w:val="clear" w:color="auto" w:fill="auto"/>
            <w:vAlign w:val="center"/>
          </w:tcPr>
          <w:p w14:paraId="7A207988" w14:textId="77777777" w:rsidR="002C7A3B" w:rsidRPr="00D903D7" w:rsidRDefault="002C7A3B" w:rsidP="003067FE">
            <w:pPr>
              <w:spacing w:line="240" w:lineRule="auto"/>
              <w:jc w:val="center"/>
              <w:rPr>
                <w:rFonts w:ascii="SimSun" w:hAnsi="SimSun"/>
                <w:sz w:val="18"/>
                <w:szCs w:val="24"/>
              </w:rPr>
            </w:pPr>
            <w:r w:rsidRPr="00D903D7">
              <w:rPr>
                <w:rFonts w:ascii="SimSun" w:hAnsi="SimSun" w:hint="eastAsia"/>
                <w:b/>
                <w:sz w:val="18"/>
                <w:szCs w:val="24"/>
              </w:rPr>
              <w:t>解决问题</w:t>
            </w:r>
          </w:p>
        </w:tc>
        <w:tc>
          <w:tcPr>
            <w:tcW w:w="3650" w:type="dxa"/>
            <w:vMerge w:val="restart"/>
            <w:shd w:val="clear" w:color="auto" w:fill="auto"/>
            <w:vAlign w:val="center"/>
          </w:tcPr>
          <w:p w14:paraId="4AE3551C" w14:textId="4597F681" w:rsidR="002C7A3B" w:rsidRPr="00D903D7" w:rsidRDefault="002C7A3B" w:rsidP="002F1488">
            <w:pPr>
              <w:pStyle w:val="afffffffff2"/>
              <w:jc w:val="left"/>
            </w:pPr>
            <w:r w:rsidRPr="00D903D7">
              <w:rPr>
                <w:rFonts w:hint="eastAsia"/>
              </w:rPr>
              <w:t>主动寻找解决问题的途径，并实施解决方案</w:t>
            </w:r>
          </w:p>
        </w:tc>
        <w:tc>
          <w:tcPr>
            <w:tcW w:w="1418" w:type="dxa"/>
            <w:shd w:val="clear" w:color="auto" w:fill="auto"/>
            <w:vAlign w:val="center"/>
          </w:tcPr>
          <w:p w14:paraId="0E44F302" w14:textId="77777777" w:rsidR="002C7A3B" w:rsidRPr="00D903D7" w:rsidRDefault="002C7A3B" w:rsidP="002F1488">
            <w:pPr>
              <w:pStyle w:val="afffffffff2"/>
            </w:pPr>
            <w:r w:rsidRPr="00D903D7">
              <w:rPr>
                <w:rFonts w:hint="eastAsia"/>
              </w:rPr>
              <w:t>描述问题</w:t>
            </w:r>
          </w:p>
        </w:tc>
        <w:tc>
          <w:tcPr>
            <w:tcW w:w="850" w:type="dxa"/>
            <w:shd w:val="clear" w:color="auto" w:fill="auto"/>
            <w:vAlign w:val="center"/>
          </w:tcPr>
          <w:p w14:paraId="062B536B" w14:textId="77777777" w:rsidR="002C7A3B" w:rsidRPr="00D903D7" w:rsidRDefault="002C7A3B" w:rsidP="002F1488">
            <w:pPr>
              <w:pStyle w:val="afffffffff2"/>
            </w:pPr>
            <w:r w:rsidRPr="00D903D7">
              <w:rPr>
                <w:rFonts w:hint="eastAsia"/>
              </w:rPr>
              <w:t>10</w:t>
            </w:r>
          </w:p>
        </w:tc>
        <w:tc>
          <w:tcPr>
            <w:tcW w:w="744" w:type="dxa"/>
            <w:vMerge w:val="restart"/>
            <w:shd w:val="clear" w:color="auto" w:fill="auto"/>
            <w:vAlign w:val="center"/>
          </w:tcPr>
          <w:p w14:paraId="472BF27B" w14:textId="77777777" w:rsidR="002C7A3B" w:rsidRPr="00D903D7" w:rsidRDefault="002C7A3B" w:rsidP="002F1488">
            <w:pPr>
              <w:pStyle w:val="afffffffff2"/>
            </w:pPr>
            <w:r w:rsidRPr="00D903D7">
              <w:rPr>
                <w:rFonts w:hint="eastAsia"/>
              </w:rPr>
              <w:t>10%</w:t>
            </w:r>
          </w:p>
        </w:tc>
        <w:tc>
          <w:tcPr>
            <w:tcW w:w="1025" w:type="dxa"/>
            <w:vMerge w:val="restart"/>
            <w:shd w:val="clear" w:color="auto" w:fill="auto"/>
            <w:vAlign w:val="center"/>
          </w:tcPr>
          <w:p w14:paraId="7C0244E0" w14:textId="77777777" w:rsidR="002C7A3B" w:rsidRPr="00D903D7" w:rsidRDefault="002C7A3B" w:rsidP="002F1488">
            <w:pPr>
              <w:pStyle w:val="afffffffff2"/>
            </w:pPr>
          </w:p>
        </w:tc>
      </w:tr>
      <w:tr w:rsidR="00D903D7" w:rsidRPr="00D903D7" w14:paraId="25068A4E" w14:textId="77777777" w:rsidTr="005F04EA">
        <w:trPr>
          <w:trHeight w:val="230"/>
          <w:jc w:val="center"/>
        </w:trPr>
        <w:tc>
          <w:tcPr>
            <w:tcW w:w="1018" w:type="dxa"/>
            <w:vMerge/>
            <w:shd w:val="clear" w:color="auto" w:fill="auto"/>
            <w:vAlign w:val="center"/>
          </w:tcPr>
          <w:p w14:paraId="2C387D60" w14:textId="77777777" w:rsidR="002C7A3B" w:rsidRPr="00D903D7" w:rsidRDefault="002C7A3B" w:rsidP="003067FE">
            <w:pPr>
              <w:pStyle w:val="11"/>
              <w:jc w:val="left"/>
            </w:pPr>
          </w:p>
        </w:tc>
        <w:tc>
          <w:tcPr>
            <w:tcW w:w="3650" w:type="dxa"/>
            <w:vMerge/>
            <w:shd w:val="clear" w:color="auto" w:fill="auto"/>
            <w:vAlign w:val="center"/>
          </w:tcPr>
          <w:p w14:paraId="0E2E89D8" w14:textId="77777777" w:rsidR="002C7A3B" w:rsidRPr="00D903D7" w:rsidRDefault="002C7A3B" w:rsidP="003067FE">
            <w:pPr>
              <w:pStyle w:val="11"/>
              <w:jc w:val="left"/>
            </w:pPr>
          </w:p>
        </w:tc>
        <w:tc>
          <w:tcPr>
            <w:tcW w:w="1418" w:type="dxa"/>
            <w:shd w:val="clear" w:color="auto" w:fill="auto"/>
            <w:vAlign w:val="center"/>
          </w:tcPr>
          <w:p w14:paraId="2A6ADF43" w14:textId="77777777" w:rsidR="002C7A3B" w:rsidRPr="00D903D7" w:rsidRDefault="002C7A3B" w:rsidP="002F1488">
            <w:pPr>
              <w:pStyle w:val="afffffffff2"/>
            </w:pPr>
            <w:r w:rsidRPr="00D903D7">
              <w:rPr>
                <w:rFonts w:hint="eastAsia"/>
              </w:rPr>
              <w:t>找到关键人</w:t>
            </w:r>
          </w:p>
        </w:tc>
        <w:tc>
          <w:tcPr>
            <w:tcW w:w="850" w:type="dxa"/>
            <w:shd w:val="clear" w:color="auto" w:fill="auto"/>
            <w:vAlign w:val="center"/>
          </w:tcPr>
          <w:p w14:paraId="6103E53B"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6D7DE4BE" w14:textId="77777777" w:rsidR="002C7A3B" w:rsidRPr="00D903D7" w:rsidRDefault="002C7A3B" w:rsidP="002F1488">
            <w:pPr>
              <w:pStyle w:val="afffffffff2"/>
            </w:pPr>
          </w:p>
        </w:tc>
        <w:tc>
          <w:tcPr>
            <w:tcW w:w="1025" w:type="dxa"/>
            <w:vMerge/>
            <w:shd w:val="clear" w:color="auto" w:fill="auto"/>
            <w:vAlign w:val="center"/>
          </w:tcPr>
          <w:p w14:paraId="11BD44D6" w14:textId="77777777" w:rsidR="002C7A3B" w:rsidRPr="00D903D7" w:rsidRDefault="002C7A3B" w:rsidP="002F1488">
            <w:pPr>
              <w:pStyle w:val="afffffffff2"/>
            </w:pPr>
          </w:p>
        </w:tc>
      </w:tr>
      <w:tr w:rsidR="00D903D7" w:rsidRPr="00D903D7" w14:paraId="50D6698B" w14:textId="77777777" w:rsidTr="005F04EA">
        <w:trPr>
          <w:trHeight w:val="230"/>
          <w:jc w:val="center"/>
        </w:trPr>
        <w:tc>
          <w:tcPr>
            <w:tcW w:w="1018" w:type="dxa"/>
            <w:vMerge/>
            <w:shd w:val="clear" w:color="auto" w:fill="auto"/>
            <w:vAlign w:val="center"/>
          </w:tcPr>
          <w:p w14:paraId="06F48D88"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6EE660E9" w14:textId="77777777" w:rsidR="002C7A3B" w:rsidRPr="00D903D7" w:rsidRDefault="002C7A3B" w:rsidP="003067FE">
            <w:pPr>
              <w:pStyle w:val="11"/>
              <w:ind w:firstLine="360"/>
              <w:jc w:val="left"/>
              <w:rPr>
                <w:rFonts w:ascii="SimSun" w:eastAsia="SimSun" w:hAnsi="SimSun"/>
                <w:sz w:val="18"/>
                <w:szCs w:val="24"/>
              </w:rPr>
            </w:pPr>
          </w:p>
        </w:tc>
        <w:tc>
          <w:tcPr>
            <w:tcW w:w="1418" w:type="dxa"/>
            <w:shd w:val="clear" w:color="auto" w:fill="auto"/>
            <w:vAlign w:val="center"/>
          </w:tcPr>
          <w:p w14:paraId="1720C7ED" w14:textId="77777777" w:rsidR="002C7A3B" w:rsidRPr="00D903D7" w:rsidRDefault="002C7A3B" w:rsidP="002F1488">
            <w:pPr>
              <w:pStyle w:val="afffffffff2"/>
            </w:pPr>
            <w:r w:rsidRPr="00D903D7">
              <w:rPr>
                <w:rFonts w:hint="eastAsia"/>
              </w:rPr>
              <w:t>实施方案</w:t>
            </w:r>
          </w:p>
        </w:tc>
        <w:tc>
          <w:tcPr>
            <w:tcW w:w="850" w:type="dxa"/>
            <w:shd w:val="clear" w:color="auto" w:fill="auto"/>
            <w:vAlign w:val="center"/>
          </w:tcPr>
          <w:p w14:paraId="5FA29D8C"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7C82E483" w14:textId="77777777" w:rsidR="002C7A3B" w:rsidRPr="00D903D7" w:rsidRDefault="002C7A3B" w:rsidP="002F1488">
            <w:pPr>
              <w:pStyle w:val="afffffffff2"/>
            </w:pPr>
          </w:p>
        </w:tc>
        <w:tc>
          <w:tcPr>
            <w:tcW w:w="1025" w:type="dxa"/>
            <w:vMerge/>
            <w:shd w:val="clear" w:color="auto" w:fill="auto"/>
            <w:vAlign w:val="center"/>
          </w:tcPr>
          <w:p w14:paraId="448581EE" w14:textId="77777777" w:rsidR="002C7A3B" w:rsidRPr="00D903D7" w:rsidRDefault="002C7A3B" w:rsidP="002F1488">
            <w:pPr>
              <w:pStyle w:val="afffffffff2"/>
            </w:pPr>
          </w:p>
        </w:tc>
      </w:tr>
      <w:tr w:rsidR="00D903D7" w:rsidRPr="00D903D7" w14:paraId="5FC93956" w14:textId="77777777" w:rsidTr="005F04EA">
        <w:trPr>
          <w:trHeight w:val="230"/>
          <w:jc w:val="center"/>
        </w:trPr>
        <w:tc>
          <w:tcPr>
            <w:tcW w:w="1018" w:type="dxa"/>
            <w:vMerge w:val="restart"/>
            <w:shd w:val="clear" w:color="auto" w:fill="auto"/>
            <w:vAlign w:val="center"/>
          </w:tcPr>
          <w:p w14:paraId="4C9BCA6B" w14:textId="77777777" w:rsidR="002C7A3B" w:rsidRPr="00D903D7" w:rsidRDefault="002C7A3B" w:rsidP="003067FE">
            <w:pPr>
              <w:spacing w:line="240" w:lineRule="auto"/>
              <w:jc w:val="center"/>
              <w:rPr>
                <w:rFonts w:ascii="SimSun" w:hAnsi="SimSun"/>
                <w:sz w:val="18"/>
                <w:szCs w:val="24"/>
              </w:rPr>
            </w:pPr>
            <w:r w:rsidRPr="00D903D7">
              <w:rPr>
                <w:rFonts w:ascii="SimSun" w:hAnsi="SimSun" w:hint="eastAsia"/>
                <w:b/>
                <w:sz w:val="18"/>
                <w:szCs w:val="24"/>
              </w:rPr>
              <w:t>岗位技能</w:t>
            </w:r>
          </w:p>
        </w:tc>
        <w:tc>
          <w:tcPr>
            <w:tcW w:w="3650" w:type="dxa"/>
            <w:vMerge w:val="restart"/>
            <w:shd w:val="clear" w:color="auto" w:fill="auto"/>
            <w:vAlign w:val="center"/>
          </w:tcPr>
          <w:p w14:paraId="0FB14B4F" w14:textId="39400810" w:rsidR="002C7A3B" w:rsidRPr="00D903D7" w:rsidRDefault="002C7A3B" w:rsidP="003067FE">
            <w:pPr>
              <w:spacing w:line="240" w:lineRule="auto"/>
              <w:jc w:val="left"/>
              <w:rPr>
                <w:rFonts w:ascii="SimSun" w:hAnsi="SimSun"/>
                <w:sz w:val="18"/>
                <w:szCs w:val="24"/>
              </w:rPr>
            </w:pPr>
            <w:r w:rsidRPr="00D903D7">
              <w:rPr>
                <w:rFonts w:ascii="SimSun" w:hAnsi="SimSun" w:hint="eastAsia"/>
                <w:sz w:val="18"/>
                <w:szCs w:val="24"/>
              </w:rPr>
              <w:t>有效完成岗位职责内的工作任务</w:t>
            </w:r>
          </w:p>
        </w:tc>
        <w:tc>
          <w:tcPr>
            <w:tcW w:w="1418" w:type="dxa"/>
            <w:shd w:val="clear" w:color="auto" w:fill="auto"/>
            <w:vAlign w:val="center"/>
          </w:tcPr>
          <w:p w14:paraId="1FA2C069" w14:textId="77777777" w:rsidR="002C7A3B" w:rsidRPr="00D903D7" w:rsidRDefault="002C7A3B" w:rsidP="002F1488">
            <w:pPr>
              <w:pStyle w:val="afffffffff2"/>
            </w:pPr>
            <w:r w:rsidRPr="00D903D7">
              <w:rPr>
                <w:rFonts w:hint="eastAsia"/>
              </w:rPr>
              <w:t>独立出行</w:t>
            </w:r>
          </w:p>
        </w:tc>
        <w:tc>
          <w:tcPr>
            <w:tcW w:w="850" w:type="dxa"/>
            <w:shd w:val="clear" w:color="auto" w:fill="auto"/>
            <w:vAlign w:val="center"/>
          </w:tcPr>
          <w:p w14:paraId="41BC4427" w14:textId="77777777" w:rsidR="002C7A3B" w:rsidRPr="00D903D7" w:rsidRDefault="002C7A3B" w:rsidP="002F1488">
            <w:pPr>
              <w:pStyle w:val="afffffffff2"/>
            </w:pPr>
            <w:r w:rsidRPr="00D903D7">
              <w:rPr>
                <w:rFonts w:hint="eastAsia"/>
              </w:rPr>
              <w:t>10</w:t>
            </w:r>
          </w:p>
        </w:tc>
        <w:tc>
          <w:tcPr>
            <w:tcW w:w="744" w:type="dxa"/>
            <w:vMerge w:val="restart"/>
            <w:shd w:val="clear" w:color="auto" w:fill="auto"/>
            <w:vAlign w:val="center"/>
          </w:tcPr>
          <w:p w14:paraId="6E8F54FF" w14:textId="77777777" w:rsidR="002C7A3B" w:rsidRPr="00D903D7" w:rsidRDefault="002C7A3B" w:rsidP="002F1488">
            <w:pPr>
              <w:pStyle w:val="afffffffff2"/>
            </w:pPr>
            <w:r w:rsidRPr="00D903D7">
              <w:rPr>
                <w:rFonts w:hint="eastAsia"/>
              </w:rPr>
              <w:t>10%</w:t>
            </w:r>
          </w:p>
        </w:tc>
        <w:tc>
          <w:tcPr>
            <w:tcW w:w="1025" w:type="dxa"/>
            <w:vMerge w:val="restart"/>
            <w:shd w:val="clear" w:color="auto" w:fill="auto"/>
            <w:vAlign w:val="center"/>
          </w:tcPr>
          <w:p w14:paraId="0BBCA9C2" w14:textId="77777777" w:rsidR="002C7A3B" w:rsidRPr="00D903D7" w:rsidRDefault="002C7A3B" w:rsidP="002F1488">
            <w:pPr>
              <w:pStyle w:val="afffffffff2"/>
            </w:pPr>
          </w:p>
        </w:tc>
      </w:tr>
      <w:tr w:rsidR="00D903D7" w:rsidRPr="00D903D7" w14:paraId="23797067" w14:textId="77777777" w:rsidTr="005F04EA">
        <w:trPr>
          <w:trHeight w:val="230"/>
          <w:jc w:val="center"/>
        </w:trPr>
        <w:tc>
          <w:tcPr>
            <w:tcW w:w="1018" w:type="dxa"/>
            <w:vMerge/>
            <w:shd w:val="clear" w:color="auto" w:fill="auto"/>
            <w:vAlign w:val="center"/>
          </w:tcPr>
          <w:p w14:paraId="45A98B7B" w14:textId="77777777" w:rsidR="002C7A3B" w:rsidRPr="00D903D7" w:rsidRDefault="002C7A3B" w:rsidP="003067FE">
            <w:pPr>
              <w:pStyle w:val="11"/>
              <w:jc w:val="left"/>
            </w:pPr>
          </w:p>
        </w:tc>
        <w:tc>
          <w:tcPr>
            <w:tcW w:w="3650" w:type="dxa"/>
            <w:vMerge/>
            <w:shd w:val="clear" w:color="auto" w:fill="auto"/>
            <w:vAlign w:val="center"/>
          </w:tcPr>
          <w:p w14:paraId="1458D576" w14:textId="77777777" w:rsidR="002C7A3B" w:rsidRPr="00D903D7" w:rsidRDefault="002C7A3B" w:rsidP="003067FE">
            <w:pPr>
              <w:pStyle w:val="11"/>
              <w:jc w:val="left"/>
            </w:pPr>
          </w:p>
        </w:tc>
        <w:tc>
          <w:tcPr>
            <w:tcW w:w="1418" w:type="dxa"/>
            <w:shd w:val="clear" w:color="auto" w:fill="auto"/>
            <w:vAlign w:val="center"/>
          </w:tcPr>
          <w:p w14:paraId="2F01D94C" w14:textId="77777777" w:rsidR="002C7A3B" w:rsidRPr="00D903D7" w:rsidRDefault="002C7A3B" w:rsidP="002F1488">
            <w:pPr>
              <w:pStyle w:val="afffffffff2"/>
            </w:pPr>
            <w:r w:rsidRPr="00D903D7">
              <w:rPr>
                <w:rFonts w:hint="eastAsia"/>
              </w:rPr>
              <w:t>工作次序</w:t>
            </w:r>
          </w:p>
        </w:tc>
        <w:tc>
          <w:tcPr>
            <w:tcW w:w="850" w:type="dxa"/>
            <w:shd w:val="clear" w:color="auto" w:fill="auto"/>
            <w:vAlign w:val="center"/>
          </w:tcPr>
          <w:p w14:paraId="74FA12BF" w14:textId="77777777" w:rsidR="002C7A3B" w:rsidRPr="00D903D7" w:rsidRDefault="002C7A3B" w:rsidP="002F1488">
            <w:pPr>
              <w:pStyle w:val="afffffffff2"/>
            </w:pPr>
            <w:r w:rsidRPr="00D903D7">
              <w:rPr>
                <w:rFonts w:hint="eastAsia"/>
              </w:rPr>
              <w:t>5</w:t>
            </w:r>
          </w:p>
        </w:tc>
        <w:tc>
          <w:tcPr>
            <w:tcW w:w="744" w:type="dxa"/>
            <w:vMerge/>
            <w:shd w:val="clear" w:color="auto" w:fill="auto"/>
            <w:vAlign w:val="center"/>
          </w:tcPr>
          <w:p w14:paraId="38AE16EF" w14:textId="77777777" w:rsidR="002C7A3B" w:rsidRPr="00D903D7" w:rsidRDefault="002C7A3B" w:rsidP="002F1488">
            <w:pPr>
              <w:pStyle w:val="afffffffff2"/>
            </w:pPr>
          </w:p>
        </w:tc>
        <w:tc>
          <w:tcPr>
            <w:tcW w:w="1025" w:type="dxa"/>
            <w:vMerge/>
            <w:shd w:val="clear" w:color="auto" w:fill="auto"/>
            <w:vAlign w:val="center"/>
          </w:tcPr>
          <w:p w14:paraId="09B297E2" w14:textId="77777777" w:rsidR="002C7A3B" w:rsidRPr="00D903D7" w:rsidRDefault="002C7A3B" w:rsidP="002F1488">
            <w:pPr>
              <w:pStyle w:val="afffffffff2"/>
            </w:pPr>
          </w:p>
        </w:tc>
      </w:tr>
      <w:tr w:rsidR="00D903D7" w:rsidRPr="00D903D7" w14:paraId="0A16E848" w14:textId="77777777" w:rsidTr="005F04EA">
        <w:trPr>
          <w:trHeight w:val="230"/>
          <w:jc w:val="center"/>
        </w:trPr>
        <w:tc>
          <w:tcPr>
            <w:tcW w:w="1018" w:type="dxa"/>
            <w:vMerge/>
            <w:shd w:val="clear" w:color="auto" w:fill="auto"/>
            <w:vAlign w:val="center"/>
          </w:tcPr>
          <w:p w14:paraId="04D9D4D9"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33C72980" w14:textId="77777777" w:rsidR="002C7A3B" w:rsidRPr="00D903D7" w:rsidRDefault="002C7A3B" w:rsidP="003067FE">
            <w:pPr>
              <w:pStyle w:val="11"/>
              <w:ind w:firstLine="360"/>
              <w:jc w:val="left"/>
              <w:rPr>
                <w:rFonts w:ascii="SimSun" w:eastAsia="SimSun" w:hAnsi="SimSun"/>
                <w:sz w:val="18"/>
                <w:szCs w:val="24"/>
              </w:rPr>
            </w:pPr>
          </w:p>
        </w:tc>
        <w:tc>
          <w:tcPr>
            <w:tcW w:w="1418" w:type="dxa"/>
            <w:shd w:val="clear" w:color="auto" w:fill="auto"/>
            <w:vAlign w:val="center"/>
          </w:tcPr>
          <w:p w14:paraId="7A8FF4D4" w14:textId="77777777" w:rsidR="002C7A3B" w:rsidRPr="00D903D7" w:rsidRDefault="002C7A3B" w:rsidP="002F1488">
            <w:pPr>
              <w:pStyle w:val="afffffffff2"/>
            </w:pPr>
            <w:r w:rsidRPr="00D903D7">
              <w:rPr>
                <w:rFonts w:hint="eastAsia"/>
              </w:rPr>
              <w:t>突发情况</w:t>
            </w:r>
          </w:p>
        </w:tc>
        <w:tc>
          <w:tcPr>
            <w:tcW w:w="850" w:type="dxa"/>
            <w:shd w:val="clear" w:color="auto" w:fill="auto"/>
            <w:vAlign w:val="center"/>
          </w:tcPr>
          <w:p w14:paraId="7FB06757" w14:textId="77777777" w:rsidR="002C7A3B" w:rsidRPr="00D903D7" w:rsidRDefault="002C7A3B" w:rsidP="002F1488">
            <w:pPr>
              <w:pStyle w:val="afffffffff2"/>
            </w:pPr>
            <w:r w:rsidRPr="00D903D7">
              <w:rPr>
                <w:rFonts w:hint="eastAsia"/>
              </w:rPr>
              <w:t>10</w:t>
            </w:r>
          </w:p>
        </w:tc>
        <w:tc>
          <w:tcPr>
            <w:tcW w:w="744" w:type="dxa"/>
            <w:vMerge/>
            <w:shd w:val="clear" w:color="auto" w:fill="auto"/>
            <w:vAlign w:val="center"/>
          </w:tcPr>
          <w:p w14:paraId="2D797E66" w14:textId="77777777" w:rsidR="002C7A3B" w:rsidRPr="00D903D7" w:rsidRDefault="002C7A3B" w:rsidP="002F1488">
            <w:pPr>
              <w:pStyle w:val="afffffffff2"/>
            </w:pPr>
          </w:p>
        </w:tc>
        <w:tc>
          <w:tcPr>
            <w:tcW w:w="1025" w:type="dxa"/>
            <w:vMerge/>
            <w:shd w:val="clear" w:color="auto" w:fill="auto"/>
            <w:vAlign w:val="center"/>
          </w:tcPr>
          <w:p w14:paraId="28F2EA65" w14:textId="77777777" w:rsidR="002C7A3B" w:rsidRPr="00D903D7" w:rsidRDefault="002C7A3B" w:rsidP="002F1488">
            <w:pPr>
              <w:pStyle w:val="afffffffff2"/>
            </w:pPr>
          </w:p>
        </w:tc>
      </w:tr>
      <w:tr w:rsidR="00D903D7" w:rsidRPr="00D903D7" w14:paraId="3D2F6867" w14:textId="77777777" w:rsidTr="005F04EA">
        <w:trPr>
          <w:trHeight w:val="231"/>
          <w:jc w:val="center"/>
        </w:trPr>
        <w:tc>
          <w:tcPr>
            <w:tcW w:w="1018" w:type="dxa"/>
            <w:vMerge w:val="restart"/>
            <w:shd w:val="clear" w:color="auto" w:fill="auto"/>
            <w:vAlign w:val="center"/>
          </w:tcPr>
          <w:p w14:paraId="2BD9BF7D" w14:textId="77777777" w:rsidR="002C7A3B" w:rsidRPr="00D903D7" w:rsidRDefault="002C7A3B" w:rsidP="003067FE">
            <w:pPr>
              <w:spacing w:line="240" w:lineRule="auto"/>
              <w:jc w:val="center"/>
              <w:rPr>
                <w:rFonts w:ascii="SimSun" w:hAnsi="SimSun"/>
                <w:sz w:val="18"/>
                <w:szCs w:val="24"/>
              </w:rPr>
            </w:pPr>
            <w:r w:rsidRPr="00D903D7">
              <w:rPr>
                <w:rFonts w:ascii="SimSun" w:hAnsi="SimSun" w:hint="eastAsia"/>
                <w:b/>
                <w:sz w:val="18"/>
                <w:szCs w:val="24"/>
              </w:rPr>
              <w:t>身体支持</w:t>
            </w:r>
          </w:p>
        </w:tc>
        <w:tc>
          <w:tcPr>
            <w:tcW w:w="3650" w:type="dxa"/>
            <w:vMerge w:val="restart"/>
            <w:shd w:val="clear" w:color="auto" w:fill="auto"/>
            <w:vAlign w:val="center"/>
          </w:tcPr>
          <w:p w14:paraId="5B93F420" w14:textId="638B077A" w:rsidR="002C7A3B" w:rsidRPr="00D903D7" w:rsidRDefault="002C7A3B" w:rsidP="003067FE">
            <w:pPr>
              <w:spacing w:line="240" w:lineRule="auto"/>
              <w:jc w:val="left"/>
              <w:rPr>
                <w:rFonts w:ascii="SimSun" w:hAnsi="SimSun"/>
                <w:sz w:val="18"/>
                <w:szCs w:val="24"/>
              </w:rPr>
            </w:pPr>
            <w:r w:rsidRPr="00D903D7">
              <w:rPr>
                <w:rFonts w:ascii="SimSun" w:hAnsi="SimSun" w:hint="eastAsia"/>
                <w:sz w:val="18"/>
                <w:szCs w:val="24"/>
              </w:rPr>
              <w:t>劳动操作相关的身体机能</w:t>
            </w:r>
          </w:p>
        </w:tc>
        <w:tc>
          <w:tcPr>
            <w:tcW w:w="1418" w:type="dxa"/>
            <w:shd w:val="clear" w:color="auto" w:fill="auto"/>
            <w:vAlign w:val="center"/>
          </w:tcPr>
          <w:p w14:paraId="56096809" w14:textId="77777777" w:rsidR="002C7A3B" w:rsidRPr="00D903D7" w:rsidRDefault="002C7A3B" w:rsidP="002F1488">
            <w:pPr>
              <w:pStyle w:val="afffffffff2"/>
            </w:pPr>
            <w:r w:rsidRPr="00D903D7">
              <w:rPr>
                <w:rFonts w:hint="eastAsia"/>
              </w:rPr>
              <w:t>身体耐力</w:t>
            </w:r>
          </w:p>
        </w:tc>
        <w:tc>
          <w:tcPr>
            <w:tcW w:w="850" w:type="dxa"/>
            <w:shd w:val="clear" w:color="auto" w:fill="auto"/>
            <w:vAlign w:val="center"/>
          </w:tcPr>
          <w:p w14:paraId="41E8F723" w14:textId="77777777" w:rsidR="002C7A3B" w:rsidRPr="00D903D7" w:rsidRDefault="002C7A3B" w:rsidP="002F1488">
            <w:pPr>
              <w:pStyle w:val="afffffffff2"/>
            </w:pPr>
            <w:r w:rsidRPr="00D903D7">
              <w:rPr>
                <w:rFonts w:hint="eastAsia"/>
              </w:rPr>
              <w:t>10</w:t>
            </w:r>
          </w:p>
        </w:tc>
        <w:tc>
          <w:tcPr>
            <w:tcW w:w="744" w:type="dxa"/>
            <w:vMerge w:val="restart"/>
            <w:shd w:val="clear" w:color="auto" w:fill="auto"/>
            <w:vAlign w:val="center"/>
          </w:tcPr>
          <w:p w14:paraId="215DD9B3" w14:textId="77777777" w:rsidR="002C7A3B" w:rsidRPr="00D903D7" w:rsidRDefault="002C7A3B" w:rsidP="002F1488">
            <w:pPr>
              <w:pStyle w:val="afffffffff2"/>
            </w:pPr>
            <w:r w:rsidRPr="00D903D7">
              <w:rPr>
                <w:rFonts w:hint="eastAsia"/>
              </w:rPr>
              <w:t>5%</w:t>
            </w:r>
          </w:p>
        </w:tc>
        <w:tc>
          <w:tcPr>
            <w:tcW w:w="1025" w:type="dxa"/>
            <w:vMerge w:val="restart"/>
            <w:shd w:val="clear" w:color="auto" w:fill="auto"/>
            <w:vAlign w:val="center"/>
          </w:tcPr>
          <w:p w14:paraId="287575A8" w14:textId="77777777" w:rsidR="002C7A3B" w:rsidRPr="00D903D7" w:rsidRDefault="002C7A3B" w:rsidP="002F1488">
            <w:pPr>
              <w:pStyle w:val="afffffffff2"/>
            </w:pPr>
          </w:p>
        </w:tc>
      </w:tr>
      <w:tr w:rsidR="00D903D7" w:rsidRPr="00D903D7" w14:paraId="0A8C7000" w14:textId="77777777" w:rsidTr="005F04EA">
        <w:trPr>
          <w:trHeight w:val="231"/>
          <w:jc w:val="center"/>
        </w:trPr>
        <w:tc>
          <w:tcPr>
            <w:tcW w:w="1018" w:type="dxa"/>
            <w:vMerge/>
            <w:shd w:val="clear" w:color="auto" w:fill="auto"/>
            <w:vAlign w:val="center"/>
          </w:tcPr>
          <w:p w14:paraId="5EC4FE00" w14:textId="77777777" w:rsidR="002C7A3B" w:rsidRPr="00D903D7" w:rsidRDefault="002C7A3B" w:rsidP="003067FE">
            <w:pPr>
              <w:pStyle w:val="11"/>
              <w:jc w:val="left"/>
            </w:pPr>
          </w:p>
        </w:tc>
        <w:tc>
          <w:tcPr>
            <w:tcW w:w="3650" w:type="dxa"/>
            <w:vMerge/>
            <w:shd w:val="clear" w:color="auto" w:fill="auto"/>
            <w:vAlign w:val="center"/>
          </w:tcPr>
          <w:p w14:paraId="465123E3" w14:textId="77777777" w:rsidR="002C7A3B" w:rsidRPr="00D903D7" w:rsidRDefault="002C7A3B" w:rsidP="003067FE">
            <w:pPr>
              <w:pStyle w:val="11"/>
              <w:jc w:val="left"/>
            </w:pPr>
          </w:p>
        </w:tc>
        <w:tc>
          <w:tcPr>
            <w:tcW w:w="1418" w:type="dxa"/>
            <w:shd w:val="clear" w:color="auto" w:fill="auto"/>
            <w:vAlign w:val="center"/>
          </w:tcPr>
          <w:p w14:paraId="31DA85CB" w14:textId="77777777" w:rsidR="002C7A3B" w:rsidRPr="00D903D7" w:rsidRDefault="002C7A3B" w:rsidP="002F1488">
            <w:pPr>
              <w:pStyle w:val="afffffffff2"/>
              <w:rPr>
                <w:rFonts w:hAnsi="SimSun"/>
                <w:szCs w:val="24"/>
              </w:rPr>
            </w:pPr>
            <w:r w:rsidRPr="00D903D7">
              <w:rPr>
                <w:rFonts w:hAnsi="SimSun" w:hint="eastAsia"/>
                <w:szCs w:val="24"/>
              </w:rPr>
              <w:t>负重能力</w:t>
            </w:r>
          </w:p>
        </w:tc>
        <w:tc>
          <w:tcPr>
            <w:tcW w:w="850" w:type="dxa"/>
            <w:shd w:val="clear" w:color="auto" w:fill="auto"/>
            <w:vAlign w:val="center"/>
          </w:tcPr>
          <w:p w14:paraId="274B9DC8" w14:textId="77777777" w:rsidR="002C7A3B" w:rsidRPr="00D903D7" w:rsidRDefault="002C7A3B" w:rsidP="002F1488">
            <w:pPr>
              <w:pStyle w:val="afffffffff2"/>
              <w:rPr>
                <w:rFonts w:hAnsi="SimSun"/>
                <w:szCs w:val="24"/>
              </w:rPr>
            </w:pPr>
            <w:r w:rsidRPr="00D903D7">
              <w:rPr>
                <w:rFonts w:hAnsi="SimSun" w:hint="eastAsia"/>
                <w:szCs w:val="24"/>
              </w:rPr>
              <w:t>10</w:t>
            </w:r>
          </w:p>
        </w:tc>
        <w:tc>
          <w:tcPr>
            <w:tcW w:w="744" w:type="dxa"/>
            <w:vMerge/>
            <w:shd w:val="clear" w:color="auto" w:fill="auto"/>
            <w:vAlign w:val="center"/>
          </w:tcPr>
          <w:p w14:paraId="1AF0BDC0" w14:textId="77777777" w:rsidR="002C7A3B" w:rsidRPr="00D903D7" w:rsidRDefault="002C7A3B" w:rsidP="003067FE">
            <w:pPr>
              <w:pStyle w:val="11"/>
              <w:ind w:firstLine="360"/>
              <w:jc w:val="left"/>
              <w:rPr>
                <w:rFonts w:ascii="SimSun" w:eastAsia="SimSun" w:hAnsi="SimSun"/>
                <w:sz w:val="18"/>
                <w:szCs w:val="24"/>
              </w:rPr>
            </w:pPr>
          </w:p>
        </w:tc>
        <w:tc>
          <w:tcPr>
            <w:tcW w:w="1025" w:type="dxa"/>
            <w:vMerge/>
            <w:shd w:val="clear" w:color="auto" w:fill="auto"/>
            <w:vAlign w:val="center"/>
          </w:tcPr>
          <w:p w14:paraId="20AC3C27" w14:textId="77777777" w:rsidR="002C7A3B" w:rsidRPr="00D903D7" w:rsidRDefault="002C7A3B" w:rsidP="003067FE">
            <w:pPr>
              <w:pStyle w:val="11"/>
              <w:ind w:firstLine="360"/>
              <w:jc w:val="left"/>
              <w:rPr>
                <w:rFonts w:ascii="SimSun" w:eastAsia="SimSun" w:hAnsi="SimSun"/>
                <w:sz w:val="18"/>
                <w:szCs w:val="24"/>
              </w:rPr>
            </w:pPr>
          </w:p>
        </w:tc>
      </w:tr>
      <w:tr w:rsidR="00D903D7" w:rsidRPr="00D903D7" w14:paraId="10E5D0F4" w14:textId="77777777" w:rsidTr="005F04EA">
        <w:trPr>
          <w:trHeight w:val="231"/>
          <w:jc w:val="center"/>
        </w:trPr>
        <w:tc>
          <w:tcPr>
            <w:tcW w:w="1018" w:type="dxa"/>
            <w:vMerge/>
            <w:shd w:val="clear" w:color="auto" w:fill="auto"/>
            <w:vAlign w:val="center"/>
          </w:tcPr>
          <w:p w14:paraId="48B15C95"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57399CE4" w14:textId="77777777" w:rsidR="002C7A3B" w:rsidRPr="00D903D7" w:rsidRDefault="002C7A3B" w:rsidP="003067FE">
            <w:pPr>
              <w:pStyle w:val="11"/>
              <w:ind w:firstLine="360"/>
              <w:jc w:val="left"/>
              <w:rPr>
                <w:rFonts w:ascii="SimSun" w:eastAsia="SimSun" w:hAnsi="SimSun"/>
                <w:sz w:val="18"/>
                <w:szCs w:val="24"/>
              </w:rPr>
            </w:pPr>
          </w:p>
        </w:tc>
        <w:tc>
          <w:tcPr>
            <w:tcW w:w="1418" w:type="dxa"/>
            <w:shd w:val="clear" w:color="auto" w:fill="auto"/>
            <w:vAlign w:val="center"/>
          </w:tcPr>
          <w:p w14:paraId="5844ABB9" w14:textId="77777777" w:rsidR="002C7A3B" w:rsidRPr="00D903D7" w:rsidRDefault="002C7A3B" w:rsidP="002F1488">
            <w:pPr>
              <w:pStyle w:val="afffffffff2"/>
              <w:rPr>
                <w:rFonts w:hAnsi="SimSun"/>
                <w:szCs w:val="24"/>
              </w:rPr>
            </w:pPr>
            <w:r w:rsidRPr="00D903D7">
              <w:rPr>
                <w:rFonts w:hAnsi="SimSun" w:hint="eastAsia"/>
                <w:szCs w:val="24"/>
              </w:rPr>
              <w:t>精细化动作</w:t>
            </w:r>
          </w:p>
        </w:tc>
        <w:tc>
          <w:tcPr>
            <w:tcW w:w="850" w:type="dxa"/>
            <w:shd w:val="clear" w:color="auto" w:fill="auto"/>
            <w:vAlign w:val="center"/>
          </w:tcPr>
          <w:p w14:paraId="5D7CAA54" w14:textId="77777777" w:rsidR="002C7A3B" w:rsidRPr="00D903D7" w:rsidRDefault="002C7A3B" w:rsidP="002F1488">
            <w:pPr>
              <w:pStyle w:val="afffffffff2"/>
              <w:rPr>
                <w:rFonts w:hAnsi="SimSun"/>
                <w:szCs w:val="24"/>
              </w:rPr>
            </w:pPr>
            <w:r w:rsidRPr="00D903D7">
              <w:rPr>
                <w:rFonts w:hAnsi="SimSun" w:hint="eastAsia"/>
                <w:szCs w:val="24"/>
              </w:rPr>
              <w:t>10</w:t>
            </w:r>
          </w:p>
        </w:tc>
        <w:tc>
          <w:tcPr>
            <w:tcW w:w="744" w:type="dxa"/>
            <w:vMerge/>
            <w:shd w:val="clear" w:color="auto" w:fill="auto"/>
            <w:vAlign w:val="center"/>
          </w:tcPr>
          <w:p w14:paraId="129F355B" w14:textId="77777777" w:rsidR="002C7A3B" w:rsidRPr="00D903D7" w:rsidRDefault="002C7A3B" w:rsidP="003067FE">
            <w:pPr>
              <w:pStyle w:val="11"/>
              <w:ind w:firstLine="360"/>
              <w:jc w:val="left"/>
              <w:rPr>
                <w:rFonts w:ascii="SimSun" w:eastAsia="SimSun" w:hAnsi="SimSun"/>
                <w:sz w:val="18"/>
                <w:szCs w:val="24"/>
              </w:rPr>
            </w:pPr>
          </w:p>
        </w:tc>
        <w:tc>
          <w:tcPr>
            <w:tcW w:w="1025" w:type="dxa"/>
            <w:vMerge/>
            <w:shd w:val="clear" w:color="auto" w:fill="auto"/>
            <w:vAlign w:val="center"/>
          </w:tcPr>
          <w:p w14:paraId="00CE9990" w14:textId="77777777" w:rsidR="002C7A3B" w:rsidRPr="00D903D7" w:rsidRDefault="002C7A3B" w:rsidP="003067FE">
            <w:pPr>
              <w:pStyle w:val="11"/>
              <w:ind w:firstLine="360"/>
              <w:jc w:val="left"/>
              <w:rPr>
                <w:rFonts w:ascii="SimSun" w:eastAsia="SimSun" w:hAnsi="SimSun"/>
                <w:sz w:val="18"/>
                <w:szCs w:val="24"/>
              </w:rPr>
            </w:pPr>
          </w:p>
        </w:tc>
      </w:tr>
      <w:tr w:rsidR="00D903D7" w:rsidRPr="00D903D7" w14:paraId="0A7B106F" w14:textId="77777777" w:rsidTr="005F04EA">
        <w:trPr>
          <w:trHeight w:val="231"/>
          <w:jc w:val="center"/>
        </w:trPr>
        <w:tc>
          <w:tcPr>
            <w:tcW w:w="1018" w:type="dxa"/>
            <w:vMerge/>
            <w:shd w:val="clear" w:color="auto" w:fill="auto"/>
            <w:vAlign w:val="center"/>
          </w:tcPr>
          <w:p w14:paraId="5B8DD77D"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6B90BA40" w14:textId="77777777" w:rsidR="002C7A3B" w:rsidRPr="00D903D7" w:rsidRDefault="002C7A3B" w:rsidP="003067FE">
            <w:pPr>
              <w:pStyle w:val="11"/>
              <w:ind w:firstLine="360"/>
              <w:jc w:val="left"/>
              <w:rPr>
                <w:rFonts w:ascii="SimSun" w:eastAsia="SimSun" w:hAnsi="SimSun"/>
                <w:sz w:val="18"/>
                <w:szCs w:val="24"/>
              </w:rPr>
            </w:pPr>
          </w:p>
        </w:tc>
        <w:tc>
          <w:tcPr>
            <w:tcW w:w="1418" w:type="dxa"/>
            <w:shd w:val="clear" w:color="auto" w:fill="auto"/>
            <w:vAlign w:val="center"/>
          </w:tcPr>
          <w:p w14:paraId="2A4617B2" w14:textId="77777777" w:rsidR="002C7A3B" w:rsidRPr="00D903D7" w:rsidRDefault="002C7A3B" w:rsidP="002F1488">
            <w:pPr>
              <w:pStyle w:val="afffffffff2"/>
              <w:rPr>
                <w:rFonts w:hAnsi="SimSun"/>
                <w:szCs w:val="24"/>
              </w:rPr>
            </w:pPr>
            <w:r w:rsidRPr="00D903D7">
              <w:rPr>
                <w:rFonts w:hAnsi="SimSun" w:hint="eastAsia"/>
                <w:szCs w:val="24"/>
              </w:rPr>
              <w:t>身体协调性</w:t>
            </w:r>
          </w:p>
        </w:tc>
        <w:tc>
          <w:tcPr>
            <w:tcW w:w="850" w:type="dxa"/>
            <w:shd w:val="clear" w:color="auto" w:fill="auto"/>
            <w:vAlign w:val="center"/>
          </w:tcPr>
          <w:p w14:paraId="5E07D79C" w14:textId="77777777" w:rsidR="002C7A3B" w:rsidRPr="00D903D7" w:rsidRDefault="002C7A3B" w:rsidP="002F1488">
            <w:pPr>
              <w:pStyle w:val="afffffffff2"/>
              <w:rPr>
                <w:rFonts w:hAnsi="SimSun"/>
                <w:szCs w:val="24"/>
              </w:rPr>
            </w:pPr>
            <w:r w:rsidRPr="00D903D7">
              <w:rPr>
                <w:rFonts w:hAnsi="SimSun" w:hint="eastAsia"/>
                <w:szCs w:val="24"/>
              </w:rPr>
              <w:t>10</w:t>
            </w:r>
          </w:p>
        </w:tc>
        <w:tc>
          <w:tcPr>
            <w:tcW w:w="744" w:type="dxa"/>
            <w:vMerge/>
            <w:shd w:val="clear" w:color="auto" w:fill="auto"/>
            <w:vAlign w:val="center"/>
          </w:tcPr>
          <w:p w14:paraId="6DE7749B" w14:textId="77777777" w:rsidR="002C7A3B" w:rsidRPr="00D903D7" w:rsidRDefault="002C7A3B" w:rsidP="003067FE">
            <w:pPr>
              <w:pStyle w:val="11"/>
              <w:ind w:firstLine="360"/>
              <w:jc w:val="left"/>
              <w:rPr>
                <w:rFonts w:ascii="SimSun" w:eastAsia="SimSun" w:hAnsi="SimSun"/>
                <w:sz w:val="18"/>
                <w:szCs w:val="24"/>
              </w:rPr>
            </w:pPr>
          </w:p>
        </w:tc>
        <w:tc>
          <w:tcPr>
            <w:tcW w:w="1025" w:type="dxa"/>
            <w:vMerge/>
            <w:shd w:val="clear" w:color="auto" w:fill="auto"/>
            <w:vAlign w:val="center"/>
          </w:tcPr>
          <w:p w14:paraId="63713E97" w14:textId="77777777" w:rsidR="002C7A3B" w:rsidRPr="00D903D7" w:rsidRDefault="002C7A3B" w:rsidP="003067FE">
            <w:pPr>
              <w:pStyle w:val="11"/>
              <w:ind w:firstLine="360"/>
              <w:jc w:val="left"/>
              <w:rPr>
                <w:rFonts w:ascii="SimSun" w:eastAsia="SimSun" w:hAnsi="SimSun"/>
                <w:sz w:val="18"/>
                <w:szCs w:val="24"/>
              </w:rPr>
            </w:pPr>
          </w:p>
        </w:tc>
      </w:tr>
      <w:tr w:rsidR="00D903D7" w:rsidRPr="00D903D7" w14:paraId="191A03F0" w14:textId="77777777" w:rsidTr="005F04EA">
        <w:trPr>
          <w:trHeight w:val="231"/>
          <w:jc w:val="center"/>
        </w:trPr>
        <w:tc>
          <w:tcPr>
            <w:tcW w:w="1018" w:type="dxa"/>
            <w:vMerge/>
            <w:shd w:val="clear" w:color="auto" w:fill="auto"/>
            <w:vAlign w:val="center"/>
          </w:tcPr>
          <w:p w14:paraId="2E32232E" w14:textId="77777777" w:rsidR="002C7A3B" w:rsidRPr="00D903D7" w:rsidRDefault="002C7A3B" w:rsidP="003067FE">
            <w:pPr>
              <w:pStyle w:val="11"/>
              <w:ind w:firstLine="360"/>
              <w:jc w:val="left"/>
              <w:rPr>
                <w:rFonts w:ascii="SimSun" w:eastAsia="SimSun" w:hAnsi="SimSun"/>
                <w:sz w:val="18"/>
                <w:szCs w:val="24"/>
              </w:rPr>
            </w:pPr>
          </w:p>
        </w:tc>
        <w:tc>
          <w:tcPr>
            <w:tcW w:w="3650" w:type="dxa"/>
            <w:vMerge/>
            <w:shd w:val="clear" w:color="auto" w:fill="auto"/>
            <w:vAlign w:val="center"/>
          </w:tcPr>
          <w:p w14:paraId="547C5FAC" w14:textId="77777777" w:rsidR="002C7A3B" w:rsidRPr="00D903D7" w:rsidRDefault="002C7A3B" w:rsidP="003067FE">
            <w:pPr>
              <w:pStyle w:val="11"/>
              <w:ind w:firstLine="360"/>
              <w:jc w:val="left"/>
              <w:rPr>
                <w:rFonts w:ascii="SimSun" w:eastAsia="SimSun" w:hAnsi="SimSun"/>
                <w:sz w:val="18"/>
                <w:szCs w:val="24"/>
              </w:rPr>
            </w:pPr>
          </w:p>
        </w:tc>
        <w:tc>
          <w:tcPr>
            <w:tcW w:w="1418" w:type="dxa"/>
            <w:shd w:val="clear" w:color="auto" w:fill="auto"/>
            <w:vAlign w:val="center"/>
          </w:tcPr>
          <w:p w14:paraId="426F19A8" w14:textId="77777777" w:rsidR="002C7A3B" w:rsidRPr="00D903D7" w:rsidRDefault="002C7A3B" w:rsidP="002F1488">
            <w:pPr>
              <w:pStyle w:val="afffffffff2"/>
              <w:rPr>
                <w:rFonts w:hAnsi="SimSun"/>
                <w:szCs w:val="24"/>
              </w:rPr>
            </w:pPr>
            <w:r w:rsidRPr="00D903D7">
              <w:rPr>
                <w:rFonts w:hAnsi="SimSun" w:hint="eastAsia"/>
                <w:szCs w:val="24"/>
              </w:rPr>
              <w:t>感知觉与本体感</w:t>
            </w:r>
          </w:p>
        </w:tc>
        <w:tc>
          <w:tcPr>
            <w:tcW w:w="850" w:type="dxa"/>
            <w:shd w:val="clear" w:color="auto" w:fill="auto"/>
            <w:vAlign w:val="center"/>
          </w:tcPr>
          <w:p w14:paraId="3B382982" w14:textId="77777777" w:rsidR="002C7A3B" w:rsidRPr="00D903D7" w:rsidRDefault="002C7A3B" w:rsidP="002F1488">
            <w:pPr>
              <w:pStyle w:val="afffffffff2"/>
              <w:rPr>
                <w:rFonts w:hAnsi="SimSun"/>
                <w:szCs w:val="24"/>
              </w:rPr>
            </w:pPr>
            <w:r w:rsidRPr="00D903D7">
              <w:rPr>
                <w:rFonts w:hAnsi="SimSun" w:hint="eastAsia"/>
                <w:szCs w:val="24"/>
              </w:rPr>
              <w:t>10</w:t>
            </w:r>
          </w:p>
        </w:tc>
        <w:tc>
          <w:tcPr>
            <w:tcW w:w="744" w:type="dxa"/>
            <w:vMerge/>
            <w:shd w:val="clear" w:color="auto" w:fill="auto"/>
            <w:vAlign w:val="center"/>
          </w:tcPr>
          <w:p w14:paraId="749D3425" w14:textId="77777777" w:rsidR="002C7A3B" w:rsidRPr="00D903D7" w:rsidRDefault="002C7A3B" w:rsidP="003067FE">
            <w:pPr>
              <w:pStyle w:val="11"/>
              <w:ind w:firstLine="360"/>
              <w:jc w:val="left"/>
              <w:rPr>
                <w:rFonts w:ascii="SimSun" w:eastAsia="SimSun" w:hAnsi="SimSun"/>
                <w:sz w:val="18"/>
                <w:szCs w:val="24"/>
              </w:rPr>
            </w:pPr>
          </w:p>
        </w:tc>
        <w:tc>
          <w:tcPr>
            <w:tcW w:w="1025" w:type="dxa"/>
            <w:vMerge/>
            <w:shd w:val="clear" w:color="auto" w:fill="auto"/>
            <w:vAlign w:val="center"/>
          </w:tcPr>
          <w:p w14:paraId="4DE65A10" w14:textId="77777777" w:rsidR="002C7A3B" w:rsidRPr="00D903D7" w:rsidRDefault="002C7A3B" w:rsidP="003067FE">
            <w:pPr>
              <w:pStyle w:val="11"/>
              <w:ind w:firstLine="360"/>
              <w:jc w:val="left"/>
              <w:rPr>
                <w:rFonts w:ascii="SimSun" w:eastAsia="SimSun" w:hAnsi="SimSun"/>
                <w:sz w:val="18"/>
                <w:szCs w:val="24"/>
              </w:rPr>
            </w:pPr>
          </w:p>
        </w:tc>
      </w:tr>
      <w:tr w:rsidR="00D903D7" w:rsidRPr="00D903D7" w14:paraId="3DDADD56" w14:textId="77777777" w:rsidTr="001759E2">
        <w:trPr>
          <w:trHeight w:val="231"/>
          <w:jc w:val="center"/>
        </w:trPr>
        <w:tc>
          <w:tcPr>
            <w:tcW w:w="7680" w:type="dxa"/>
            <w:gridSpan w:val="5"/>
            <w:shd w:val="clear" w:color="auto" w:fill="auto"/>
            <w:vAlign w:val="center"/>
          </w:tcPr>
          <w:p w14:paraId="1615C5CA" w14:textId="77777777" w:rsidR="002C7A3B" w:rsidRPr="00D903D7" w:rsidRDefault="002C7A3B" w:rsidP="00540A75">
            <w:pPr>
              <w:pStyle w:val="11"/>
              <w:spacing w:after="0"/>
              <w:ind w:firstLine="361"/>
              <w:jc w:val="right"/>
              <w:rPr>
                <w:rFonts w:ascii="SimSun" w:eastAsia="SimSun" w:hAnsi="SimSun"/>
                <w:b/>
                <w:bCs/>
                <w:sz w:val="18"/>
                <w:szCs w:val="24"/>
              </w:rPr>
            </w:pPr>
            <w:r w:rsidRPr="00D903D7">
              <w:rPr>
                <w:rFonts w:ascii="SimSun" w:eastAsia="SimSun" w:hAnsi="SimSun" w:hint="eastAsia"/>
                <w:b/>
                <w:bCs/>
                <w:sz w:val="18"/>
                <w:szCs w:val="24"/>
              </w:rPr>
              <w:t>总分</w:t>
            </w:r>
          </w:p>
        </w:tc>
        <w:tc>
          <w:tcPr>
            <w:tcW w:w="1025" w:type="dxa"/>
            <w:shd w:val="clear" w:color="auto" w:fill="auto"/>
            <w:vAlign w:val="center"/>
          </w:tcPr>
          <w:p w14:paraId="5C518151" w14:textId="77777777" w:rsidR="002C7A3B" w:rsidRPr="00D903D7" w:rsidRDefault="002C7A3B" w:rsidP="003067FE">
            <w:pPr>
              <w:pStyle w:val="11"/>
              <w:ind w:firstLine="360"/>
              <w:jc w:val="left"/>
              <w:rPr>
                <w:rFonts w:ascii="SimSun" w:eastAsia="SimSun" w:hAnsi="SimSun"/>
                <w:sz w:val="18"/>
                <w:szCs w:val="24"/>
              </w:rPr>
            </w:pPr>
          </w:p>
        </w:tc>
      </w:tr>
    </w:tbl>
    <w:p w14:paraId="7054669F" w14:textId="77777777" w:rsidR="002C7A3B" w:rsidRPr="00D903D7" w:rsidRDefault="002C7A3B" w:rsidP="004201A3">
      <w:pPr>
        <w:pStyle w:val="affff6"/>
        <w:ind w:firstLine="420"/>
      </w:pPr>
    </w:p>
    <w:p w14:paraId="75F65F56" w14:textId="2147A596" w:rsidR="001D2DAC" w:rsidRPr="00D903D7" w:rsidRDefault="001D2DAC" w:rsidP="0020330C">
      <w:pPr>
        <w:pStyle w:val="affff6"/>
        <w:ind w:firstLine="420"/>
      </w:pPr>
      <w:r w:rsidRPr="00D903D7">
        <w:rPr>
          <w:rFonts w:hint="eastAsia"/>
        </w:rPr>
        <w:t>根据以上指标加权计算，对评估者做出最终测评，测评结果分为四级</w:t>
      </w:r>
      <w:r w:rsidR="00676F8A" w:rsidRPr="00D903D7">
        <w:rPr>
          <w:rFonts w:hint="eastAsia"/>
        </w:rPr>
        <w:t>：</w:t>
      </w:r>
      <w:r w:rsidRPr="00D903D7">
        <w:rPr>
          <w:rFonts w:hint="eastAsia"/>
        </w:rPr>
        <w:t>一级为最高级，四级为最低级，一级二级代表可上岗，三级代表还需要进行实训及备岗锻炼，四级代表无法上岗。</w:t>
      </w:r>
    </w:p>
    <w:p w14:paraId="07B45BF5" w14:textId="77777777" w:rsidR="001D2DAC" w:rsidRPr="00D903D7" w:rsidRDefault="001D2DAC" w:rsidP="0020330C">
      <w:pPr>
        <w:pStyle w:val="affff6"/>
        <w:ind w:firstLine="420"/>
      </w:pPr>
      <w:r w:rsidRPr="00D903D7">
        <w:rPr>
          <w:rFonts w:hint="eastAsia"/>
        </w:rPr>
        <w:t>一级：85-100分，七大维度得分均衡，综合能力优秀；</w:t>
      </w:r>
    </w:p>
    <w:p w14:paraId="2D388745" w14:textId="77777777" w:rsidR="001D2DAC" w:rsidRPr="00D903D7" w:rsidRDefault="001D2DAC" w:rsidP="0020330C">
      <w:pPr>
        <w:pStyle w:val="affff6"/>
        <w:ind w:firstLine="420"/>
      </w:pPr>
      <w:r w:rsidRPr="00D903D7">
        <w:rPr>
          <w:rFonts w:hint="eastAsia"/>
        </w:rPr>
        <w:t>二级：70-85分，七大维度得分中有1-2项明显弱势，综合能力良好；</w:t>
      </w:r>
    </w:p>
    <w:p w14:paraId="6CAA1D8F" w14:textId="77777777" w:rsidR="001D2DAC" w:rsidRPr="00D903D7" w:rsidRDefault="001D2DAC" w:rsidP="0020330C">
      <w:pPr>
        <w:pStyle w:val="affff6"/>
        <w:ind w:firstLine="420"/>
      </w:pPr>
      <w:r w:rsidRPr="00D903D7">
        <w:rPr>
          <w:rFonts w:hint="eastAsia"/>
        </w:rPr>
        <w:t>三级：50-70分，七大维度得分中有3-4个明显弱势，综合能力及格；</w:t>
      </w:r>
    </w:p>
    <w:p w14:paraId="4BD5A42E" w14:textId="2B19D28B" w:rsidR="001D2DAC" w:rsidRPr="00D903D7" w:rsidRDefault="001D2DAC" w:rsidP="0020330C">
      <w:pPr>
        <w:pStyle w:val="affff6"/>
        <w:ind w:firstLine="420"/>
      </w:pPr>
      <w:r w:rsidRPr="00D903D7">
        <w:rPr>
          <w:rFonts w:hint="eastAsia"/>
        </w:rPr>
        <w:t>四级：49分及以下，七大维度均明显弱势，不具备融合就业能力。</w:t>
      </w:r>
    </w:p>
    <w:p w14:paraId="5D0D049B" w14:textId="77777777" w:rsidR="001D2DAC" w:rsidRPr="00D903D7" w:rsidRDefault="001D2DAC" w:rsidP="0020330C">
      <w:pPr>
        <w:pStyle w:val="affff6"/>
        <w:ind w:firstLine="420"/>
        <w:sectPr w:rsidR="001D2DAC" w:rsidRPr="00D903D7" w:rsidSect="001D2DAC">
          <w:pgSz w:w="11906" w:h="16838" w:code="9"/>
          <w:pgMar w:top="1928" w:right="1134" w:bottom="1134" w:left="1134" w:header="1418" w:footer="1134" w:gutter="284"/>
          <w:cols w:space="425"/>
          <w:formProt w:val="0"/>
          <w:docGrid w:linePitch="312"/>
        </w:sectPr>
      </w:pPr>
    </w:p>
    <w:p w14:paraId="772106FD" w14:textId="77777777" w:rsidR="001D2DAC" w:rsidRPr="00D903D7" w:rsidRDefault="001D2DAC" w:rsidP="001D2DAC">
      <w:pPr>
        <w:pStyle w:val="af8"/>
        <w:rPr>
          <w:vanish w:val="0"/>
        </w:rPr>
      </w:pPr>
    </w:p>
    <w:p w14:paraId="671258A0" w14:textId="77777777" w:rsidR="001D2DAC" w:rsidRPr="00D903D7" w:rsidRDefault="001D2DAC" w:rsidP="001D2DAC">
      <w:pPr>
        <w:pStyle w:val="afe"/>
        <w:rPr>
          <w:vanish w:val="0"/>
        </w:rPr>
      </w:pPr>
    </w:p>
    <w:p w14:paraId="470D15A4" w14:textId="0573A05A" w:rsidR="00AA1A85" w:rsidRPr="00D903D7" w:rsidRDefault="00AA1A85" w:rsidP="00AA1A85">
      <w:pPr>
        <w:pStyle w:val="aff3"/>
        <w:spacing w:after="120"/>
      </w:pPr>
      <w:r w:rsidRPr="00D903D7">
        <w:br/>
      </w:r>
      <w:bookmarkStart w:id="328" w:name="_Toc173707525"/>
      <w:bookmarkStart w:id="329" w:name="_Toc173707635"/>
      <w:bookmarkStart w:id="330" w:name="_Toc173876109"/>
      <w:r w:rsidRPr="00D903D7">
        <w:rPr>
          <w:rFonts w:hint="eastAsia"/>
        </w:rPr>
        <w:t>（资料性）</w:t>
      </w:r>
      <w:r w:rsidRPr="00D903D7">
        <w:br/>
      </w:r>
      <w:r w:rsidRPr="00D903D7">
        <w:rPr>
          <w:rFonts w:hint="eastAsia"/>
        </w:rPr>
        <w:t>与心智障碍者沟通协作参考</w:t>
      </w:r>
      <w:r w:rsidR="00A204D1" w:rsidRPr="00540A75">
        <w:rPr>
          <w:rFonts w:hint="eastAsia"/>
        </w:rPr>
        <w:t>建议</w:t>
      </w:r>
      <w:bookmarkEnd w:id="328"/>
      <w:bookmarkEnd w:id="329"/>
      <w:bookmarkEnd w:id="330"/>
    </w:p>
    <w:p w14:paraId="18982BC2" w14:textId="54989526" w:rsidR="005F04EA" w:rsidRPr="00D903D7" w:rsidRDefault="00A204D1" w:rsidP="005F04EA">
      <w:pPr>
        <w:pStyle w:val="affff6"/>
        <w:ind w:firstLine="420"/>
      </w:pPr>
      <w:r w:rsidRPr="00D903D7">
        <w:rPr>
          <w:rFonts w:hint="eastAsia"/>
        </w:rPr>
        <w:t>以下</w:t>
      </w:r>
      <w:r w:rsidR="00494603" w:rsidRPr="00D903D7">
        <w:rPr>
          <w:rFonts w:hint="eastAsia"/>
        </w:rPr>
        <w:t>清单是指导性的，具体沟通方式应根据每位心智障碍者职工的具体情况和偏好进行调整。最重要的是保持尊重、耐心和真诚的态度，与他们建立积极的互动关系。</w:t>
      </w:r>
    </w:p>
    <w:p w14:paraId="100CD53F" w14:textId="3FDB42E9" w:rsidR="005F04EA" w:rsidRPr="00D903D7" w:rsidRDefault="005F04EA" w:rsidP="00540A75">
      <w:pPr>
        <w:pStyle w:val="aff"/>
        <w:spacing w:before="120" w:after="120"/>
        <w:ind w:left="0"/>
      </w:pPr>
      <w:r w:rsidRPr="00D903D7">
        <w:rPr>
          <w:rFonts w:hint="eastAsia"/>
        </w:rPr>
        <w:t>与心智障碍</w:t>
      </w:r>
      <w:r w:rsidR="00676F8A" w:rsidRPr="00D903D7">
        <w:rPr>
          <w:rFonts w:hint="eastAsia"/>
        </w:rPr>
        <w:t>同事</w:t>
      </w:r>
      <w:r w:rsidRPr="00D903D7">
        <w:rPr>
          <w:rFonts w:hint="eastAsia"/>
        </w:rPr>
        <w:t>沟通协作</w:t>
      </w:r>
      <w:r w:rsidR="0020330C" w:rsidRPr="00D903D7">
        <w:rPr>
          <w:rFonts w:hint="eastAsia"/>
        </w:rPr>
        <w:t>参考</w:t>
      </w:r>
      <w:r w:rsidR="00676F8A" w:rsidRPr="00D903D7">
        <w:rPr>
          <w:rFonts w:hint="eastAsia"/>
        </w:rPr>
        <w:t>建议</w:t>
      </w:r>
      <w:r w:rsidR="00A204D1" w:rsidRPr="00D903D7">
        <w:rPr>
          <w:rFonts w:hint="eastAsia"/>
        </w:rPr>
        <w:t>清单</w:t>
      </w:r>
    </w:p>
    <w:tbl>
      <w:tblPr>
        <w:tblStyle w:val="afffffffff5"/>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9"/>
        <w:gridCol w:w="1536"/>
        <w:gridCol w:w="6827"/>
      </w:tblGrid>
      <w:tr w:rsidR="00D903D7" w:rsidRPr="00D903D7" w14:paraId="5E324802" w14:textId="77777777" w:rsidTr="00676F8A">
        <w:trPr>
          <w:jc w:val="center"/>
        </w:trPr>
        <w:tc>
          <w:tcPr>
            <w:tcW w:w="699" w:type="dxa"/>
            <w:shd w:val="clear" w:color="auto" w:fill="auto"/>
          </w:tcPr>
          <w:p w14:paraId="0E786606" w14:textId="2EBF7EE4"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情景</w:t>
            </w:r>
          </w:p>
        </w:tc>
        <w:tc>
          <w:tcPr>
            <w:tcW w:w="1536" w:type="dxa"/>
            <w:shd w:val="clear" w:color="auto" w:fill="auto"/>
            <w:vAlign w:val="center"/>
          </w:tcPr>
          <w:p w14:paraId="3BEEBAB0" w14:textId="77777777"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关键点</w:t>
            </w:r>
          </w:p>
        </w:tc>
        <w:tc>
          <w:tcPr>
            <w:tcW w:w="6827" w:type="dxa"/>
            <w:shd w:val="clear" w:color="auto" w:fill="auto"/>
            <w:vAlign w:val="center"/>
          </w:tcPr>
          <w:p w14:paraId="507CC8DB" w14:textId="789046F3" w:rsidR="006F2954" w:rsidRPr="00D903D7" w:rsidRDefault="006F2954" w:rsidP="006F2954">
            <w:pPr>
              <w:spacing w:line="240" w:lineRule="auto"/>
              <w:jc w:val="center"/>
              <w:rPr>
                <w:rFonts w:ascii="SimSun" w:hAnsi="SimSun"/>
                <w:b/>
                <w:bCs/>
                <w:sz w:val="18"/>
                <w:szCs w:val="24"/>
              </w:rPr>
            </w:pPr>
            <w:r w:rsidRPr="00D903D7">
              <w:rPr>
                <w:rFonts w:ascii="SimSun" w:hAnsi="SimSun" w:hint="eastAsia"/>
                <w:b/>
                <w:bCs/>
                <w:sz w:val="18"/>
                <w:szCs w:val="24"/>
              </w:rPr>
              <w:t>建议</w:t>
            </w:r>
          </w:p>
        </w:tc>
      </w:tr>
      <w:tr w:rsidR="00D903D7" w:rsidRPr="00D903D7" w14:paraId="035CD64F" w14:textId="77777777" w:rsidTr="00676F8A">
        <w:trPr>
          <w:trHeight w:val="795"/>
          <w:jc w:val="center"/>
        </w:trPr>
        <w:tc>
          <w:tcPr>
            <w:tcW w:w="699" w:type="dxa"/>
            <w:vMerge w:val="restart"/>
            <w:shd w:val="clear" w:color="auto" w:fill="auto"/>
            <w:vAlign w:val="center"/>
          </w:tcPr>
          <w:p w14:paraId="4A015562" w14:textId="77777777"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沟通相处</w:t>
            </w:r>
          </w:p>
        </w:tc>
        <w:tc>
          <w:tcPr>
            <w:tcW w:w="1536" w:type="dxa"/>
            <w:shd w:val="clear" w:color="auto" w:fill="auto"/>
            <w:vAlign w:val="center"/>
          </w:tcPr>
          <w:p w14:paraId="30357695" w14:textId="5ADDB3CB"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建立尊重关系</w:t>
            </w:r>
          </w:p>
        </w:tc>
        <w:tc>
          <w:tcPr>
            <w:tcW w:w="6827" w:type="dxa"/>
            <w:shd w:val="clear" w:color="auto" w:fill="auto"/>
            <w:vAlign w:val="center"/>
          </w:tcPr>
          <w:p w14:paraId="0E12EDC6"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始终保持平等和尊重的态度</w:t>
            </w:r>
          </w:p>
          <w:p w14:paraId="07388EE3" w14:textId="0D7FCD9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理解</w:t>
            </w:r>
            <w:r w:rsidR="00A204D1" w:rsidRPr="00D903D7">
              <w:rPr>
                <w:rFonts w:ascii="SimSun" w:hAnsi="SimSun" w:hint="eastAsia"/>
                <w:sz w:val="18"/>
                <w:szCs w:val="24"/>
              </w:rPr>
              <w:t>心智障碍者</w:t>
            </w:r>
            <w:r w:rsidR="005F04EA" w:rsidRPr="00D903D7">
              <w:rPr>
                <w:rFonts w:ascii="SimSun" w:hAnsi="SimSun" w:hint="eastAsia"/>
                <w:sz w:val="18"/>
                <w:szCs w:val="24"/>
              </w:rPr>
              <w:t>在沟通方式、理解能力和表达速度上可能存在</w:t>
            </w:r>
            <w:r w:rsidRPr="00D903D7">
              <w:rPr>
                <w:rFonts w:ascii="SimSun" w:hAnsi="SimSun" w:hint="eastAsia"/>
                <w:sz w:val="18"/>
                <w:szCs w:val="24"/>
              </w:rPr>
              <w:t>个体差异</w:t>
            </w:r>
          </w:p>
          <w:p w14:paraId="1FCE58A8" w14:textId="7AFEE42E"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倾听并尊重</w:t>
            </w:r>
            <w:r w:rsidR="00A204D1" w:rsidRPr="00D903D7">
              <w:rPr>
                <w:rFonts w:ascii="SimSun" w:hAnsi="SimSun" w:hint="eastAsia"/>
                <w:sz w:val="18"/>
                <w:szCs w:val="24"/>
              </w:rPr>
              <w:t>心智障碍者</w:t>
            </w:r>
            <w:r w:rsidRPr="00D903D7">
              <w:rPr>
                <w:rFonts w:ascii="SimSun" w:hAnsi="SimSun" w:hint="eastAsia"/>
                <w:sz w:val="18"/>
                <w:szCs w:val="24"/>
              </w:rPr>
              <w:t>的意见和想法</w:t>
            </w:r>
          </w:p>
          <w:p w14:paraId="4A2BF5BB"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不特意表示可怜或过多照顾</w:t>
            </w:r>
          </w:p>
          <w:p w14:paraId="137ED277"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避免使用贬低或歧视性语言</w:t>
            </w:r>
          </w:p>
        </w:tc>
      </w:tr>
      <w:tr w:rsidR="00D903D7" w:rsidRPr="00D903D7" w14:paraId="0B4A05E1" w14:textId="77777777" w:rsidTr="00676F8A">
        <w:trPr>
          <w:trHeight w:val="135"/>
          <w:jc w:val="center"/>
        </w:trPr>
        <w:tc>
          <w:tcPr>
            <w:tcW w:w="699" w:type="dxa"/>
            <w:vMerge/>
            <w:shd w:val="clear" w:color="auto" w:fill="auto"/>
            <w:vAlign w:val="center"/>
          </w:tcPr>
          <w:p w14:paraId="1B963538" w14:textId="77777777" w:rsidR="006F2954" w:rsidRPr="00D903D7" w:rsidRDefault="006F2954" w:rsidP="00F326D8">
            <w:pPr>
              <w:spacing w:line="240" w:lineRule="auto"/>
              <w:jc w:val="center"/>
              <w:rPr>
                <w:rFonts w:ascii="SimSun" w:hAnsi="SimSun"/>
                <w:b/>
                <w:bCs/>
                <w:sz w:val="18"/>
                <w:szCs w:val="24"/>
              </w:rPr>
            </w:pPr>
          </w:p>
        </w:tc>
        <w:tc>
          <w:tcPr>
            <w:tcW w:w="1536" w:type="dxa"/>
            <w:shd w:val="clear" w:color="auto" w:fill="auto"/>
            <w:vAlign w:val="center"/>
          </w:tcPr>
          <w:p w14:paraId="6C8478BD" w14:textId="020D38FD"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适应沟通方式</w:t>
            </w:r>
          </w:p>
        </w:tc>
        <w:tc>
          <w:tcPr>
            <w:tcW w:w="6827" w:type="dxa"/>
            <w:shd w:val="clear" w:color="auto" w:fill="auto"/>
            <w:vAlign w:val="center"/>
          </w:tcPr>
          <w:p w14:paraId="54788B22" w14:textId="32AFA5AD" w:rsidR="0085261C" w:rsidRDefault="0085261C" w:rsidP="005F04EA">
            <w:pPr>
              <w:spacing w:line="240" w:lineRule="auto"/>
              <w:ind w:firstLine="360"/>
              <w:rPr>
                <w:rFonts w:ascii="SimSun" w:hAnsi="SimSun"/>
                <w:sz w:val="18"/>
                <w:szCs w:val="24"/>
              </w:rPr>
            </w:pPr>
            <w:r>
              <w:rPr>
                <w:rFonts w:ascii="SimSun" w:hAnsi="SimSun" w:hint="eastAsia"/>
                <w:sz w:val="18"/>
                <w:szCs w:val="24"/>
              </w:rPr>
              <w:t>- 提前了解心智障碍同事障碍类别，如自闭症、学习障碍，了解其特点</w:t>
            </w:r>
          </w:p>
          <w:p w14:paraId="3118CADF" w14:textId="59A2B08C"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语速</w:t>
            </w:r>
            <w:r w:rsidR="0085261C">
              <w:rPr>
                <w:rFonts w:ascii="SimSun" w:hAnsi="SimSun" w:hint="eastAsia"/>
                <w:sz w:val="18"/>
                <w:szCs w:val="24"/>
              </w:rPr>
              <w:t>适中，语调平和</w:t>
            </w:r>
          </w:p>
          <w:p w14:paraId="1F2B892E" w14:textId="24835D4E"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使用简单直白的语言</w:t>
            </w:r>
            <w:r w:rsidR="005F04EA" w:rsidRPr="00D903D7">
              <w:rPr>
                <w:rFonts w:ascii="SimSun" w:hAnsi="SimSun" w:hint="eastAsia"/>
                <w:sz w:val="18"/>
                <w:szCs w:val="24"/>
              </w:rPr>
              <w:t>进行沟通</w:t>
            </w:r>
            <w:r w:rsidRPr="00D903D7">
              <w:rPr>
                <w:rFonts w:ascii="SimSun" w:hAnsi="SimSun" w:hint="eastAsia"/>
                <w:sz w:val="18"/>
                <w:szCs w:val="24"/>
              </w:rPr>
              <w:t>，</w:t>
            </w:r>
            <w:r w:rsidR="005F04EA" w:rsidRPr="00D903D7">
              <w:rPr>
                <w:rFonts w:ascii="SimSun" w:hAnsi="SimSun" w:hint="eastAsia"/>
                <w:sz w:val="18"/>
                <w:szCs w:val="24"/>
              </w:rPr>
              <w:t>避免使用专业术语或抽象概念</w:t>
            </w:r>
          </w:p>
          <w:p w14:paraId="643A7E14" w14:textId="4BC14BA5"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避免开玩笑或</w:t>
            </w:r>
            <w:r w:rsidR="005F04EA" w:rsidRPr="00D903D7">
              <w:rPr>
                <w:rFonts w:ascii="SimSun" w:hAnsi="SimSun" w:hint="eastAsia"/>
                <w:sz w:val="18"/>
                <w:szCs w:val="24"/>
              </w:rPr>
              <w:t>使用隐喻</w:t>
            </w:r>
            <w:r w:rsidRPr="00D903D7">
              <w:rPr>
                <w:rFonts w:ascii="SimSun" w:hAnsi="SimSun" w:hint="eastAsia"/>
                <w:sz w:val="18"/>
                <w:szCs w:val="24"/>
              </w:rPr>
              <w:t>表达言外之意</w:t>
            </w:r>
          </w:p>
          <w:p w14:paraId="3303B356"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允许重复表达，耐心倾听并适时确认理解</w:t>
            </w:r>
          </w:p>
          <w:p w14:paraId="3003BD90" w14:textId="1F84C01C"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给予</w:t>
            </w:r>
            <w:r w:rsidR="00A204D1" w:rsidRPr="00D903D7">
              <w:rPr>
                <w:rFonts w:ascii="SimSun" w:hAnsi="SimSun" w:hint="eastAsia"/>
                <w:sz w:val="18"/>
                <w:szCs w:val="24"/>
              </w:rPr>
              <w:t>心智障碍者</w:t>
            </w:r>
            <w:r w:rsidRPr="00D903D7">
              <w:rPr>
                <w:rFonts w:ascii="SimSun" w:hAnsi="SimSun" w:hint="eastAsia"/>
                <w:sz w:val="18"/>
                <w:szCs w:val="24"/>
              </w:rPr>
              <w:t>充分的时间来思考和回应，不急于打断或代替表达</w:t>
            </w:r>
          </w:p>
          <w:p w14:paraId="1A8C168E"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利用友好的表情和肢体语言来增强沟通效果，如微笑、点头等</w:t>
            </w:r>
          </w:p>
        </w:tc>
      </w:tr>
      <w:tr w:rsidR="00D903D7" w:rsidRPr="00D903D7" w14:paraId="3C95B539" w14:textId="77777777" w:rsidTr="00676F8A">
        <w:trPr>
          <w:trHeight w:val="90"/>
          <w:jc w:val="center"/>
        </w:trPr>
        <w:tc>
          <w:tcPr>
            <w:tcW w:w="699" w:type="dxa"/>
            <w:vMerge/>
            <w:shd w:val="clear" w:color="auto" w:fill="auto"/>
            <w:vAlign w:val="center"/>
          </w:tcPr>
          <w:p w14:paraId="31D0365F" w14:textId="77777777" w:rsidR="006F2954" w:rsidRPr="00D903D7" w:rsidRDefault="006F2954" w:rsidP="00F326D8">
            <w:pPr>
              <w:spacing w:line="240" w:lineRule="auto"/>
              <w:jc w:val="center"/>
              <w:rPr>
                <w:rFonts w:ascii="SimSun" w:hAnsi="SimSun"/>
                <w:b/>
                <w:bCs/>
                <w:sz w:val="18"/>
                <w:szCs w:val="24"/>
              </w:rPr>
            </w:pPr>
          </w:p>
        </w:tc>
        <w:tc>
          <w:tcPr>
            <w:tcW w:w="1536" w:type="dxa"/>
            <w:shd w:val="clear" w:color="auto" w:fill="auto"/>
            <w:vAlign w:val="center"/>
          </w:tcPr>
          <w:p w14:paraId="1BC2A5BE" w14:textId="5726A52B"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保持应有界限</w:t>
            </w:r>
          </w:p>
        </w:tc>
        <w:tc>
          <w:tcPr>
            <w:tcW w:w="6827" w:type="dxa"/>
            <w:shd w:val="clear" w:color="auto" w:fill="auto"/>
            <w:vAlign w:val="center"/>
          </w:tcPr>
          <w:p w14:paraId="155D2B97"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尊重心智障碍者的个人隐私，不传播敏感信息</w:t>
            </w:r>
          </w:p>
          <w:p w14:paraId="325DF0DC" w14:textId="72402768"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对于</w:t>
            </w:r>
            <w:r w:rsidR="00676F8A" w:rsidRPr="00D903D7">
              <w:rPr>
                <w:rFonts w:ascii="SimSun" w:hAnsi="SimSun" w:hint="eastAsia"/>
                <w:sz w:val="18"/>
                <w:szCs w:val="24"/>
              </w:rPr>
              <w:t>部分心智障碍者</w:t>
            </w:r>
            <w:r w:rsidRPr="00D903D7">
              <w:rPr>
                <w:rFonts w:ascii="SimSun" w:hAnsi="SimSun" w:hint="eastAsia"/>
                <w:sz w:val="18"/>
                <w:szCs w:val="24"/>
              </w:rPr>
              <w:t>通过自言自语、手式比划等方式调整情绪，不必过度紧张</w:t>
            </w:r>
          </w:p>
          <w:p w14:paraId="58EDF9D1"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在分享个人信息或提供帮助之前，先询问对方的意愿</w:t>
            </w:r>
          </w:p>
        </w:tc>
      </w:tr>
      <w:tr w:rsidR="00D903D7" w:rsidRPr="00D903D7" w14:paraId="62FF4E7F" w14:textId="77777777" w:rsidTr="00676F8A">
        <w:trPr>
          <w:trHeight w:val="1212"/>
          <w:jc w:val="center"/>
        </w:trPr>
        <w:tc>
          <w:tcPr>
            <w:tcW w:w="699" w:type="dxa"/>
            <w:vMerge w:val="restart"/>
            <w:shd w:val="clear" w:color="auto" w:fill="auto"/>
            <w:vAlign w:val="center"/>
          </w:tcPr>
          <w:p w14:paraId="56560D91" w14:textId="77777777"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日常协作</w:t>
            </w:r>
          </w:p>
        </w:tc>
        <w:tc>
          <w:tcPr>
            <w:tcW w:w="1536" w:type="dxa"/>
            <w:shd w:val="clear" w:color="auto" w:fill="auto"/>
            <w:vAlign w:val="center"/>
          </w:tcPr>
          <w:p w14:paraId="3E5366EA" w14:textId="704BDD0B"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给予清晰指令</w:t>
            </w:r>
          </w:p>
        </w:tc>
        <w:tc>
          <w:tcPr>
            <w:tcW w:w="6827" w:type="dxa"/>
            <w:shd w:val="clear" w:color="auto" w:fill="auto"/>
            <w:vAlign w:val="center"/>
          </w:tcPr>
          <w:p w14:paraId="20A006C9"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明确表达需求与期望，避免模糊指令</w:t>
            </w:r>
          </w:p>
          <w:p w14:paraId="36311673"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对于复杂的信息或任务，可以分步解释</w:t>
            </w:r>
          </w:p>
          <w:p w14:paraId="143713EB"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使用图表、图片或实物等视觉辅助工具，帮助理解和记忆</w:t>
            </w:r>
          </w:p>
          <w:p w14:paraId="2003E58E"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提供清晰的反馈，指出行为是否恰当及后果</w:t>
            </w:r>
          </w:p>
          <w:p w14:paraId="508A417E"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在指出问题或不恰当行为时保持平和，避免大声喝斥</w:t>
            </w:r>
          </w:p>
        </w:tc>
      </w:tr>
      <w:tr w:rsidR="00D903D7" w:rsidRPr="00D903D7" w14:paraId="4F29D5C3" w14:textId="77777777" w:rsidTr="00676F8A">
        <w:trPr>
          <w:trHeight w:val="562"/>
          <w:jc w:val="center"/>
        </w:trPr>
        <w:tc>
          <w:tcPr>
            <w:tcW w:w="699" w:type="dxa"/>
            <w:vMerge/>
            <w:shd w:val="clear" w:color="auto" w:fill="auto"/>
            <w:vAlign w:val="center"/>
          </w:tcPr>
          <w:p w14:paraId="7773422A" w14:textId="77777777" w:rsidR="006F2954" w:rsidRPr="00D903D7" w:rsidRDefault="006F2954" w:rsidP="00F326D8">
            <w:pPr>
              <w:spacing w:line="240" w:lineRule="auto"/>
              <w:jc w:val="center"/>
              <w:rPr>
                <w:rFonts w:ascii="SimSun" w:hAnsi="SimSun"/>
                <w:b/>
                <w:bCs/>
                <w:sz w:val="18"/>
                <w:szCs w:val="24"/>
              </w:rPr>
            </w:pPr>
          </w:p>
        </w:tc>
        <w:tc>
          <w:tcPr>
            <w:tcW w:w="1536" w:type="dxa"/>
            <w:shd w:val="clear" w:color="auto" w:fill="auto"/>
            <w:vAlign w:val="center"/>
          </w:tcPr>
          <w:p w14:paraId="1BBE31E8" w14:textId="11E3C541"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提供适当指导</w:t>
            </w:r>
          </w:p>
        </w:tc>
        <w:tc>
          <w:tcPr>
            <w:tcW w:w="6827" w:type="dxa"/>
            <w:shd w:val="clear" w:color="auto" w:fill="auto"/>
            <w:vAlign w:val="center"/>
          </w:tcPr>
          <w:p w14:paraId="70270D99" w14:textId="77777777" w:rsidR="00A27535" w:rsidRPr="00D903D7" w:rsidRDefault="00A27535" w:rsidP="005F04EA">
            <w:pPr>
              <w:spacing w:line="240" w:lineRule="auto"/>
              <w:ind w:firstLine="360"/>
              <w:rPr>
                <w:rFonts w:ascii="SimSun" w:hAnsi="SimSun"/>
                <w:sz w:val="18"/>
                <w:szCs w:val="24"/>
              </w:rPr>
            </w:pPr>
            <w:r w:rsidRPr="00D903D7">
              <w:rPr>
                <w:rFonts w:ascii="SimSun" w:hAnsi="SimSun" w:hint="eastAsia"/>
                <w:sz w:val="18"/>
                <w:szCs w:val="24"/>
              </w:rPr>
              <w:t>- 通过日常互助促进同事间的自然支持，不增加额外负担</w:t>
            </w:r>
          </w:p>
          <w:p w14:paraId="6A8D5371" w14:textId="35E3685A"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在提供支持或指导时注意适度，避免过度关注或干预</w:t>
            </w:r>
          </w:p>
          <w:p w14:paraId="4AC6FECD" w14:textId="7777777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结合就业辅导员专业建议，根据具体情况灵活支持</w:t>
            </w:r>
          </w:p>
        </w:tc>
      </w:tr>
      <w:tr w:rsidR="00D903D7" w:rsidRPr="00D903D7" w14:paraId="2F78A2CF" w14:textId="77777777" w:rsidTr="00676F8A">
        <w:trPr>
          <w:trHeight w:val="701"/>
          <w:jc w:val="center"/>
        </w:trPr>
        <w:tc>
          <w:tcPr>
            <w:tcW w:w="699" w:type="dxa"/>
            <w:vMerge/>
            <w:shd w:val="clear" w:color="auto" w:fill="auto"/>
            <w:vAlign w:val="center"/>
          </w:tcPr>
          <w:p w14:paraId="12FA8B22" w14:textId="77777777" w:rsidR="006F2954" w:rsidRPr="00D903D7" w:rsidRDefault="006F2954" w:rsidP="00F326D8">
            <w:pPr>
              <w:spacing w:line="240" w:lineRule="auto"/>
              <w:jc w:val="center"/>
              <w:rPr>
                <w:rFonts w:ascii="SimSun" w:hAnsi="SimSun"/>
                <w:b/>
                <w:bCs/>
                <w:sz w:val="18"/>
                <w:szCs w:val="24"/>
              </w:rPr>
            </w:pPr>
          </w:p>
        </w:tc>
        <w:tc>
          <w:tcPr>
            <w:tcW w:w="1536" w:type="dxa"/>
            <w:shd w:val="clear" w:color="auto" w:fill="auto"/>
            <w:vAlign w:val="center"/>
          </w:tcPr>
          <w:p w14:paraId="30B86368" w14:textId="3E55CA9F"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鼓励参与互动</w:t>
            </w:r>
          </w:p>
        </w:tc>
        <w:tc>
          <w:tcPr>
            <w:tcW w:w="6827" w:type="dxa"/>
            <w:shd w:val="clear" w:color="auto" w:fill="auto"/>
            <w:vAlign w:val="center"/>
          </w:tcPr>
          <w:p w14:paraId="2CCA4E45" w14:textId="7D6B313B"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对心智障碍同事的努力和成就给予及时的正面反馈和鼓励</w:t>
            </w:r>
          </w:p>
          <w:p w14:paraId="68297D76" w14:textId="42CAAE5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在可能的情况下给予</w:t>
            </w:r>
            <w:r w:rsidR="005F04EA" w:rsidRPr="00D903D7">
              <w:rPr>
                <w:rFonts w:ascii="SimSun" w:hAnsi="SimSun" w:hint="eastAsia"/>
                <w:sz w:val="18"/>
                <w:szCs w:val="24"/>
              </w:rPr>
              <w:t>心智障碍同事</w:t>
            </w:r>
            <w:r w:rsidRPr="00D903D7">
              <w:rPr>
                <w:rFonts w:ascii="SimSun" w:hAnsi="SimSun" w:hint="eastAsia"/>
                <w:sz w:val="18"/>
                <w:szCs w:val="24"/>
              </w:rPr>
              <w:t>选择的机会，增强</w:t>
            </w:r>
            <w:r w:rsidR="00A204D1" w:rsidRPr="00D903D7">
              <w:rPr>
                <w:rFonts w:ascii="SimSun" w:hAnsi="SimSun" w:hint="eastAsia"/>
                <w:sz w:val="18"/>
                <w:szCs w:val="24"/>
              </w:rPr>
              <w:t>其</w:t>
            </w:r>
            <w:r w:rsidRPr="00D903D7">
              <w:rPr>
                <w:rFonts w:ascii="SimSun" w:hAnsi="SimSun" w:hint="eastAsia"/>
                <w:sz w:val="18"/>
                <w:szCs w:val="24"/>
              </w:rPr>
              <w:t>自主性和自信心</w:t>
            </w:r>
          </w:p>
          <w:p w14:paraId="1ABF1440" w14:textId="5510CB0F"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邀请</w:t>
            </w:r>
            <w:r w:rsidR="005F04EA" w:rsidRPr="00D903D7">
              <w:rPr>
                <w:rFonts w:ascii="SimSun" w:hAnsi="SimSun" w:hint="eastAsia"/>
                <w:sz w:val="18"/>
                <w:szCs w:val="24"/>
              </w:rPr>
              <w:t>心智障碍同事</w:t>
            </w:r>
            <w:r w:rsidRPr="00D903D7">
              <w:rPr>
                <w:rFonts w:ascii="SimSun" w:hAnsi="SimSun" w:hint="eastAsia"/>
                <w:sz w:val="18"/>
                <w:szCs w:val="24"/>
              </w:rPr>
              <w:t>参与团队活动和讨论</w:t>
            </w:r>
          </w:p>
        </w:tc>
      </w:tr>
      <w:tr w:rsidR="00D903D7" w:rsidRPr="00D903D7" w14:paraId="6042BA20" w14:textId="77777777" w:rsidTr="00676F8A">
        <w:trPr>
          <w:trHeight w:val="684"/>
          <w:jc w:val="center"/>
        </w:trPr>
        <w:tc>
          <w:tcPr>
            <w:tcW w:w="699" w:type="dxa"/>
            <w:shd w:val="clear" w:color="auto" w:fill="auto"/>
            <w:vAlign w:val="center"/>
          </w:tcPr>
          <w:p w14:paraId="420AA495" w14:textId="77777777"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其他</w:t>
            </w:r>
          </w:p>
        </w:tc>
        <w:tc>
          <w:tcPr>
            <w:tcW w:w="1536" w:type="dxa"/>
            <w:shd w:val="clear" w:color="auto" w:fill="auto"/>
            <w:vAlign w:val="center"/>
          </w:tcPr>
          <w:p w14:paraId="2D58C99D" w14:textId="77777777" w:rsidR="006F2954" w:rsidRPr="00D903D7" w:rsidRDefault="006F2954" w:rsidP="00F326D8">
            <w:pPr>
              <w:spacing w:line="240" w:lineRule="auto"/>
              <w:jc w:val="center"/>
              <w:rPr>
                <w:rFonts w:ascii="SimSun" w:hAnsi="SimSun"/>
                <w:b/>
                <w:bCs/>
                <w:sz w:val="18"/>
                <w:szCs w:val="24"/>
              </w:rPr>
            </w:pPr>
            <w:r w:rsidRPr="00D903D7">
              <w:rPr>
                <w:rFonts w:ascii="SimSun" w:hAnsi="SimSun" w:hint="eastAsia"/>
                <w:b/>
                <w:bCs/>
                <w:sz w:val="18"/>
                <w:szCs w:val="24"/>
              </w:rPr>
              <w:t>持续学习与优化</w:t>
            </w:r>
          </w:p>
        </w:tc>
        <w:tc>
          <w:tcPr>
            <w:tcW w:w="6827" w:type="dxa"/>
            <w:shd w:val="clear" w:color="auto" w:fill="auto"/>
            <w:vAlign w:val="center"/>
          </w:tcPr>
          <w:p w14:paraId="423B4B93" w14:textId="46D9B70E"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在</w:t>
            </w:r>
            <w:r w:rsidR="00026A63">
              <w:rPr>
                <w:rFonts w:ascii="SimSun" w:hAnsi="SimSun" w:hint="eastAsia"/>
                <w:sz w:val="18"/>
                <w:szCs w:val="24"/>
              </w:rPr>
              <w:t>实际</w:t>
            </w:r>
            <w:r w:rsidRPr="00D903D7">
              <w:rPr>
                <w:rFonts w:ascii="SimSun" w:hAnsi="SimSun" w:hint="eastAsia"/>
                <w:sz w:val="18"/>
                <w:szCs w:val="24"/>
              </w:rPr>
              <w:t>相处中</w:t>
            </w:r>
            <w:r w:rsidR="00026A63">
              <w:rPr>
                <w:rFonts w:ascii="SimSun" w:hAnsi="SimSun" w:hint="eastAsia"/>
                <w:sz w:val="18"/>
                <w:szCs w:val="24"/>
              </w:rPr>
              <w:t>加深对</w:t>
            </w:r>
            <w:r w:rsidRPr="00D903D7">
              <w:rPr>
                <w:rFonts w:ascii="SimSun" w:hAnsi="SimSun" w:hint="eastAsia"/>
                <w:sz w:val="18"/>
                <w:szCs w:val="24"/>
              </w:rPr>
              <w:t>心智障碍</w:t>
            </w:r>
            <w:r w:rsidR="004567FB" w:rsidRPr="00D903D7">
              <w:rPr>
                <w:rFonts w:ascii="SimSun" w:hAnsi="SimSun" w:hint="eastAsia"/>
                <w:sz w:val="18"/>
                <w:szCs w:val="24"/>
              </w:rPr>
              <w:t>者</w:t>
            </w:r>
            <w:r w:rsidRPr="00D903D7">
              <w:rPr>
                <w:rFonts w:ascii="SimSun" w:hAnsi="SimSun" w:hint="eastAsia"/>
                <w:sz w:val="18"/>
                <w:szCs w:val="24"/>
              </w:rPr>
              <w:t>个体特质</w:t>
            </w:r>
            <w:r w:rsidR="00026A63">
              <w:rPr>
                <w:rFonts w:ascii="SimSun" w:hAnsi="SimSun" w:hint="eastAsia"/>
                <w:sz w:val="18"/>
                <w:szCs w:val="24"/>
              </w:rPr>
              <w:t>的认识</w:t>
            </w:r>
            <w:r w:rsidR="00A204D1" w:rsidRPr="00D903D7">
              <w:rPr>
                <w:rFonts w:ascii="SimSun" w:hAnsi="SimSun" w:hint="eastAsia"/>
                <w:sz w:val="18"/>
                <w:szCs w:val="24"/>
              </w:rPr>
              <w:t>，</w:t>
            </w:r>
            <w:r w:rsidR="00026A63">
              <w:rPr>
                <w:rFonts w:ascii="SimSun" w:hAnsi="SimSun" w:hint="eastAsia"/>
                <w:sz w:val="18"/>
                <w:szCs w:val="24"/>
              </w:rPr>
              <w:t>不断</w:t>
            </w:r>
            <w:r w:rsidR="00A204D1" w:rsidRPr="00D903D7">
              <w:rPr>
                <w:rFonts w:ascii="SimSun" w:hAnsi="SimSun" w:hint="eastAsia"/>
                <w:sz w:val="18"/>
                <w:szCs w:val="24"/>
              </w:rPr>
              <w:t>优化</w:t>
            </w:r>
            <w:r w:rsidRPr="00D903D7">
              <w:rPr>
                <w:rFonts w:ascii="SimSun" w:hAnsi="SimSun" w:hint="eastAsia"/>
                <w:sz w:val="18"/>
                <w:szCs w:val="24"/>
              </w:rPr>
              <w:t>支持方式</w:t>
            </w:r>
          </w:p>
          <w:p w14:paraId="4E5134EB" w14:textId="0B234AF7" w:rsidR="006F2954" w:rsidRPr="00D903D7" w:rsidRDefault="006F2954" w:rsidP="005F04EA">
            <w:pPr>
              <w:spacing w:line="240" w:lineRule="auto"/>
              <w:ind w:firstLine="360"/>
              <w:rPr>
                <w:rFonts w:ascii="SimSun" w:hAnsi="SimSun"/>
                <w:sz w:val="18"/>
                <w:szCs w:val="24"/>
              </w:rPr>
            </w:pPr>
            <w:r w:rsidRPr="00D903D7">
              <w:rPr>
                <w:rFonts w:ascii="SimSun" w:hAnsi="SimSun" w:hint="eastAsia"/>
                <w:sz w:val="18"/>
                <w:szCs w:val="24"/>
              </w:rPr>
              <w:t xml:space="preserve">- </w:t>
            </w:r>
            <w:r w:rsidR="00026A63">
              <w:rPr>
                <w:rFonts w:ascii="SimSun" w:hAnsi="SimSun" w:hint="eastAsia"/>
                <w:sz w:val="18"/>
                <w:szCs w:val="24"/>
              </w:rPr>
              <w:t>留心</w:t>
            </w:r>
            <w:r w:rsidRPr="00D903D7">
              <w:rPr>
                <w:rFonts w:ascii="SimSun" w:hAnsi="SimSun" w:hint="eastAsia"/>
                <w:sz w:val="18"/>
                <w:szCs w:val="24"/>
              </w:rPr>
              <w:t>观察与心智障碍者同事的沟通效果，并根据</w:t>
            </w:r>
            <w:r w:rsidR="00026A63">
              <w:rPr>
                <w:rFonts w:ascii="SimSun" w:hAnsi="SimSun" w:hint="eastAsia"/>
                <w:sz w:val="18"/>
                <w:szCs w:val="24"/>
              </w:rPr>
              <w:t>观察结果</w:t>
            </w:r>
            <w:r w:rsidRPr="00D903D7">
              <w:rPr>
                <w:rFonts w:ascii="SimSun" w:hAnsi="SimSun" w:hint="eastAsia"/>
                <w:sz w:val="18"/>
                <w:szCs w:val="24"/>
              </w:rPr>
              <w:t>调整和改进</w:t>
            </w:r>
            <w:r w:rsidR="00026A63">
              <w:rPr>
                <w:rFonts w:ascii="SimSun" w:hAnsi="SimSun" w:hint="eastAsia"/>
                <w:sz w:val="18"/>
                <w:szCs w:val="24"/>
              </w:rPr>
              <w:t>沟通方式</w:t>
            </w:r>
          </w:p>
          <w:p w14:paraId="77CF2170" w14:textId="78257793" w:rsidR="005D18E2" w:rsidRPr="00D903D7" w:rsidRDefault="005D18E2" w:rsidP="005F04EA">
            <w:pPr>
              <w:spacing w:line="240" w:lineRule="auto"/>
              <w:ind w:firstLine="360"/>
              <w:rPr>
                <w:rFonts w:ascii="SimSun" w:hAnsi="SimSun"/>
                <w:sz w:val="18"/>
                <w:szCs w:val="24"/>
              </w:rPr>
            </w:pPr>
            <w:r w:rsidRPr="00D903D7">
              <w:rPr>
                <w:rFonts w:ascii="SimSun" w:hAnsi="SimSun" w:hint="eastAsia"/>
                <w:sz w:val="18"/>
                <w:szCs w:val="24"/>
              </w:rPr>
              <w:t>- 遇到难以解决的问题时，及时与就业辅导员或第三方专业支持机构沟通</w:t>
            </w:r>
          </w:p>
        </w:tc>
      </w:tr>
    </w:tbl>
    <w:p w14:paraId="3FCB7A5D" w14:textId="77777777" w:rsidR="005F04EA" w:rsidRPr="00D903D7" w:rsidRDefault="005F04EA" w:rsidP="005F04EA">
      <w:pPr>
        <w:pStyle w:val="affff6"/>
        <w:ind w:firstLine="420"/>
      </w:pPr>
      <w:bookmarkStart w:id="331" w:name="_Toc170656051"/>
      <w:bookmarkStart w:id="332" w:name="_Toc171283820"/>
      <w:bookmarkStart w:id="333" w:name="_Toc171283908"/>
      <w:bookmarkStart w:id="334" w:name="_Toc171886949"/>
    </w:p>
    <w:p w14:paraId="1712B602" w14:textId="77777777" w:rsidR="0020330C" w:rsidRPr="00D903D7" w:rsidRDefault="0020330C" w:rsidP="005F04EA">
      <w:pPr>
        <w:pStyle w:val="affff6"/>
        <w:ind w:firstLine="420"/>
        <w:sectPr w:rsidR="0020330C" w:rsidRPr="00D903D7" w:rsidSect="005F04EA">
          <w:pgSz w:w="11906" w:h="16838" w:code="9"/>
          <w:pgMar w:top="1928" w:right="1134" w:bottom="1134" w:left="1134" w:header="1418" w:footer="1134" w:gutter="284"/>
          <w:cols w:space="425"/>
          <w:formProt w:val="0"/>
          <w:docGrid w:linePitch="312"/>
        </w:sectPr>
      </w:pPr>
    </w:p>
    <w:p w14:paraId="03FD1AF2" w14:textId="77777777" w:rsidR="005F04EA" w:rsidRPr="00D903D7" w:rsidRDefault="005F04EA" w:rsidP="0020330C">
      <w:pPr>
        <w:pStyle w:val="af8"/>
        <w:rPr>
          <w:vanish w:val="0"/>
        </w:rPr>
      </w:pPr>
    </w:p>
    <w:p w14:paraId="392BE1B7" w14:textId="77777777" w:rsidR="0020330C" w:rsidRPr="00D903D7" w:rsidRDefault="0020330C" w:rsidP="0020330C">
      <w:pPr>
        <w:pStyle w:val="afe"/>
        <w:rPr>
          <w:vanish w:val="0"/>
        </w:rPr>
      </w:pPr>
    </w:p>
    <w:p w14:paraId="0ACA67BC" w14:textId="359D8B43" w:rsidR="0020330C" w:rsidRPr="00D903D7" w:rsidRDefault="0020330C" w:rsidP="0020330C">
      <w:pPr>
        <w:pStyle w:val="aff3"/>
        <w:spacing w:after="120"/>
      </w:pPr>
      <w:r w:rsidRPr="00D903D7">
        <w:br/>
      </w:r>
      <w:bookmarkStart w:id="335" w:name="_Toc173707526"/>
      <w:bookmarkStart w:id="336" w:name="_Toc173707636"/>
      <w:bookmarkStart w:id="337" w:name="_Toc173876110"/>
      <w:r w:rsidRPr="00D903D7">
        <w:rPr>
          <w:rFonts w:hint="eastAsia"/>
        </w:rPr>
        <w:t>（资料性）</w:t>
      </w:r>
      <w:r w:rsidRPr="00D903D7">
        <w:br/>
      </w:r>
      <w:r w:rsidRPr="00D903D7">
        <w:rPr>
          <w:rFonts w:hint="eastAsia"/>
        </w:rPr>
        <w:t>支持性就业辅导员服务流程</w:t>
      </w:r>
      <w:bookmarkEnd w:id="335"/>
      <w:bookmarkEnd w:id="336"/>
      <w:bookmarkEnd w:id="337"/>
    </w:p>
    <w:p w14:paraId="2500EB52" w14:textId="7BB7E305" w:rsidR="0020330C" w:rsidRPr="00D903D7" w:rsidRDefault="00B34A16" w:rsidP="00540A75">
      <w:pPr>
        <w:pStyle w:val="aff"/>
        <w:spacing w:before="120" w:after="120"/>
        <w:ind w:left="0"/>
      </w:pPr>
      <w:bookmarkStart w:id="338" w:name="_Toc173707527"/>
      <w:r w:rsidRPr="00D903D7">
        <w:rPr>
          <w:rFonts w:hint="eastAsia"/>
        </w:rPr>
        <w:t>心智障碍者支持性就业辅导员服务流程表</w:t>
      </w:r>
      <w:bookmarkEnd w:id="338"/>
    </w:p>
    <w:tbl>
      <w:tblPr>
        <w:tblStyle w:val="afffffffff5"/>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4"/>
        <w:gridCol w:w="1583"/>
        <w:gridCol w:w="6520"/>
      </w:tblGrid>
      <w:tr w:rsidR="00D903D7" w:rsidRPr="00D903D7" w14:paraId="0A715DA7" w14:textId="77777777" w:rsidTr="00676F8A">
        <w:trPr>
          <w:jc w:val="center"/>
        </w:trPr>
        <w:tc>
          <w:tcPr>
            <w:tcW w:w="2117" w:type="dxa"/>
            <w:gridSpan w:val="2"/>
            <w:shd w:val="clear" w:color="auto" w:fill="auto"/>
          </w:tcPr>
          <w:p w14:paraId="3C2F2900" w14:textId="77777777" w:rsidR="0020330C" w:rsidRPr="00D903D7" w:rsidRDefault="0020330C" w:rsidP="00CC62F6">
            <w:pPr>
              <w:spacing w:line="240" w:lineRule="auto"/>
              <w:jc w:val="center"/>
              <w:rPr>
                <w:rFonts w:ascii="SimSun" w:hAnsi="SimSun"/>
                <w:b/>
                <w:bCs/>
                <w:sz w:val="18"/>
                <w:szCs w:val="24"/>
              </w:rPr>
            </w:pPr>
            <w:r w:rsidRPr="00D903D7">
              <w:rPr>
                <w:rFonts w:ascii="SimSun" w:hAnsi="SimSun" w:hint="eastAsia"/>
                <w:b/>
                <w:bCs/>
                <w:sz w:val="18"/>
                <w:szCs w:val="24"/>
              </w:rPr>
              <w:t>服务流程</w:t>
            </w:r>
          </w:p>
        </w:tc>
        <w:tc>
          <w:tcPr>
            <w:tcW w:w="6520" w:type="dxa"/>
            <w:shd w:val="clear" w:color="auto" w:fill="auto"/>
          </w:tcPr>
          <w:p w14:paraId="7844BCAA" w14:textId="77777777" w:rsidR="0020330C" w:rsidRPr="00D903D7" w:rsidRDefault="0020330C" w:rsidP="00CC62F6">
            <w:pPr>
              <w:spacing w:line="240" w:lineRule="auto"/>
              <w:jc w:val="center"/>
              <w:rPr>
                <w:rFonts w:ascii="SimSun" w:hAnsi="SimSun"/>
                <w:b/>
                <w:bCs/>
                <w:sz w:val="18"/>
                <w:szCs w:val="24"/>
              </w:rPr>
            </w:pPr>
            <w:r w:rsidRPr="00D903D7">
              <w:rPr>
                <w:rFonts w:ascii="SimSun" w:hAnsi="SimSun" w:hint="eastAsia"/>
                <w:b/>
                <w:bCs/>
                <w:sz w:val="18"/>
                <w:szCs w:val="24"/>
              </w:rPr>
              <w:t>服务内容</w:t>
            </w:r>
          </w:p>
        </w:tc>
      </w:tr>
      <w:tr w:rsidR="00D903D7" w:rsidRPr="00D903D7" w14:paraId="11DCCDA3" w14:textId="77777777" w:rsidTr="00676F8A">
        <w:trPr>
          <w:jc w:val="center"/>
        </w:trPr>
        <w:tc>
          <w:tcPr>
            <w:tcW w:w="534" w:type="dxa"/>
            <w:shd w:val="clear" w:color="auto" w:fill="auto"/>
            <w:vAlign w:val="center"/>
          </w:tcPr>
          <w:p w14:paraId="1C221FEE" w14:textId="77777777" w:rsidR="0020330C" w:rsidRPr="00D903D7" w:rsidRDefault="0020330C" w:rsidP="00CC62F6">
            <w:pPr>
              <w:spacing w:line="240" w:lineRule="auto"/>
              <w:jc w:val="center"/>
              <w:rPr>
                <w:rFonts w:ascii="SimSun" w:hAnsi="SimSun"/>
                <w:b/>
                <w:bCs/>
                <w:sz w:val="18"/>
                <w:szCs w:val="24"/>
              </w:rPr>
            </w:pPr>
            <w:r w:rsidRPr="00D903D7">
              <w:rPr>
                <w:rFonts w:ascii="SimSun" w:hAnsi="SimSun" w:hint="eastAsia"/>
                <w:b/>
                <w:bCs/>
                <w:sz w:val="18"/>
                <w:szCs w:val="24"/>
              </w:rPr>
              <w:t>上岗前</w:t>
            </w:r>
          </w:p>
        </w:tc>
        <w:tc>
          <w:tcPr>
            <w:tcW w:w="1583" w:type="dxa"/>
            <w:shd w:val="clear" w:color="auto" w:fill="auto"/>
            <w:vAlign w:val="center"/>
          </w:tcPr>
          <w:p w14:paraId="642FB7CA" w14:textId="77777777" w:rsidR="0020330C" w:rsidRPr="00D903D7" w:rsidRDefault="0020330C" w:rsidP="00CC62F6">
            <w:pPr>
              <w:spacing w:line="240" w:lineRule="auto"/>
              <w:jc w:val="center"/>
              <w:rPr>
                <w:rFonts w:ascii="SimSun" w:hAnsi="SimSun"/>
                <w:b/>
                <w:bCs/>
                <w:sz w:val="18"/>
                <w:szCs w:val="24"/>
              </w:rPr>
            </w:pPr>
            <w:r w:rsidRPr="00D903D7">
              <w:rPr>
                <w:rFonts w:ascii="SimSun" w:hAnsi="SimSun" w:hint="eastAsia"/>
                <w:b/>
                <w:bCs/>
                <w:sz w:val="18"/>
                <w:szCs w:val="24"/>
              </w:rPr>
              <w:t>人岗适配</w:t>
            </w:r>
          </w:p>
        </w:tc>
        <w:tc>
          <w:tcPr>
            <w:tcW w:w="6520" w:type="dxa"/>
            <w:shd w:val="clear" w:color="auto" w:fill="auto"/>
          </w:tcPr>
          <w:p w14:paraId="15AAAF0E" w14:textId="54D504FE"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岗位评估：就业辅导员对雇主单位的工作内容、工作环境和作业流程进行评估</w:t>
            </w:r>
          </w:p>
          <w:p w14:paraId="500A6A6D" w14:textId="066409FE"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岗位再设计：将雇主单位中工作内容简单重复、相对固定且沟通较少的工作岗位，进行整合</w:t>
            </w:r>
          </w:p>
          <w:p w14:paraId="3AA1B63C" w14:textId="4868DEED"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推荐候选人：为符合心智障碍员工的能力特点相匹配的工作岗位推荐2-3名心智障碍候选人</w:t>
            </w:r>
          </w:p>
        </w:tc>
      </w:tr>
      <w:tr w:rsidR="00D903D7" w:rsidRPr="00D903D7" w14:paraId="73AC269F" w14:textId="77777777" w:rsidTr="00676F8A">
        <w:trPr>
          <w:jc w:val="center"/>
        </w:trPr>
        <w:tc>
          <w:tcPr>
            <w:tcW w:w="534" w:type="dxa"/>
            <w:vMerge w:val="restart"/>
            <w:shd w:val="clear" w:color="auto" w:fill="auto"/>
            <w:vAlign w:val="center"/>
          </w:tcPr>
          <w:p w14:paraId="62F306D0" w14:textId="77777777" w:rsidR="0020330C" w:rsidRPr="00D903D7" w:rsidRDefault="0020330C" w:rsidP="00CC62F6">
            <w:pPr>
              <w:spacing w:line="240" w:lineRule="auto"/>
              <w:jc w:val="center"/>
              <w:rPr>
                <w:rFonts w:ascii="SimSun" w:hAnsi="SimSun"/>
                <w:b/>
                <w:bCs/>
                <w:sz w:val="18"/>
                <w:szCs w:val="24"/>
              </w:rPr>
            </w:pPr>
            <w:r w:rsidRPr="00D903D7">
              <w:rPr>
                <w:rFonts w:ascii="SimSun" w:hAnsi="SimSun" w:hint="eastAsia"/>
                <w:b/>
                <w:bCs/>
                <w:sz w:val="18"/>
                <w:szCs w:val="24"/>
              </w:rPr>
              <w:t>上岗初期</w:t>
            </w:r>
          </w:p>
        </w:tc>
        <w:tc>
          <w:tcPr>
            <w:tcW w:w="1583" w:type="dxa"/>
            <w:shd w:val="clear" w:color="auto" w:fill="auto"/>
            <w:vAlign w:val="center"/>
          </w:tcPr>
          <w:p w14:paraId="20593FC4" w14:textId="77777777" w:rsidR="0020330C" w:rsidRPr="00D903D7" w:rsidRDefault="0020330C" w:rsidP="00CC62F6">
            <w:pPr>
              <w:spacing w:line="240" w:lineRule="auto"/>
              <w:jc w:val="center"/>
              <w:rPr>
                <w:rFonts w:ascii="SimSun" w:hAnsi="SimSun"/>
                <w:b/>
                <w:bCs/>
                <w:sz w:val="18"/>
                <w:szCs w:val="24"/>
              </w:rPr>
            </w:pPr>
            <w:r w:rsidRPr="00D903D7">
              <w:rPr>
                <w:rFonts w:ascii="SimSun" w:hAnsi="SimSun" w:hint="eastAsia"/>
                <w:b/>
                <w:bCs/>
                <w:sz w:val="18"/>
                <w:szCs w:val="24"/>
              </w:rPr>
              <w:t>专业支持</w:t>
            </w:r>
          </w:p>
        </w:tc>
        <w:tc>
          <w:tcPr>
            <w:tcW w:w="6520" w:type="dxa"/>
            <w:shd w:val="clear" w:color="auto" w:fill="auto"/>
          </w:tcPr>
          <w:p w14:paraId="1AF012C1" w14:textId="165DCB31"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心理支持：就业辅导员在上岗初期帮助心智障碍员工建立融入团队和胜任工作的工作信心</w:t>
            </w:r>
          </w:p>
          <w:p w14:paraId="070C33B5" w14:textId="09173C3C"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工作指导：就业辅导员协助心智障碍员工掌握工作的基本操作技能</w:t>
            </w:r>
          </w:p>
          <w:p w14:paraId="7A286611" w14:textId="5D2F5EBC"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沟通协作：就业辅导员为心智障碍员工和身边同事提供相互合作的沟通技巧支持，支持心智障碍员工尽快融入团队、胜任工作</w:t>
            </w:r>
          </w:p>
        </w:tc>
      </w:tr>
      <w:tr w:rsidR="00D903D7" w:rsidRPr="00D903D7" w14:paraId="4553F485" w14:textId="77777777" w:rsidTr="00676F8A">
        <w:trPr>
          <w:trHeight w:val="707"/>
          <w:jc w:val="center"/>
        </w:trPr>
        <w:tc>
          <w:tcPr>
            <w:tcW w:w="534" w:type="dxa"/>
            <w:vMerge/>
            <w:shd w:val="clear" w:color="auto" w:fill="auto"/>
            <w:vAlign w:val="center"/>
          </w:tcPr>
          <w:p w14:paraId="129B4EED" w14:textId="77777777" w:rsidR="0020330C" w:rsidRPr="00D903D7" w:rsidRDefault="0020330C" w:rsidP="00CC62F6">
            <w:pPr>
              <w:spacing w:line="240" w:lineRule="auto"/>
              <w:jc w:val="center"/>
              <w:rPr>
                <w:rFonts w:ascii="SimSun" w:hAnsi="SimSun"/>
                <w:b/>
                <w:bCs/>
                <w:sz w:val="18"/>
                <w:szCs w:val="24"/>
              </w:rPr>
            </w:pPr>
          </w:p>
        </w:tc>
        <w:tc>
          <w:tcPr>
            <w:tcW w:w="1583" w:type="dxa"/>
            <w:shd w:val="clear" w:color="auto" w:fill="auto"/>
            <w:vAlign w:val="center"/>
          </w:tcPr>
          <w:p w14:paraId="6B2F96DD" w14:textId="77777777" w:rsidR="0020330C" w:rsidRPr="00D903D7" w:rsidRDefault="0020330C" w:rsidP="00CC62F6">
            <w:pPr>
              <w:spacing w:line="240" w:lineRule="auto"/>
              <w:jc w:val="center"/>
              <w:rPr>
                <w:rFonts w:ascii="SimSun" w:hAnsi="SimSun"/>
                <w:b/>
                <w:bCs/>
                <w:sz w:val="18"/>
                <w:szCs w:val="24"/>
              </w:rPr>
            </w:pPr>
            <w:r w:rsidRPr="00D903D7">
              <w:rPr>
                <w:rFonts w:ascii="SimSun" w:hAnsi="SimSun" w:hint="eastAsia"/>
                <w:b/>
                <w:bCs/>
                <w:sz w:val="18"/>
                <w:szCs w:val="24"/>
              </w:rPr>
              <w:t>自然支持</w:t>
            </w:r>
          </w:p>
        </w:tc>
        <w:tc>
          <w:tcPr>
            <w:tcW w:w="6520" w:type="dxa"/>
            <w:shd w:val="clear" w:color="auto" w:fill="auto"/>
          </w:tcPr>
          <w:p w14:paraId="1BBB820A" w14:textId="2A0C70A4"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渐退支持：随着心智障碍员工逐渐胜任工作并能与同事融洽相处，就业辅导员逐渐降低支持强度，逐步退出工作现场</w:t>
            </w:r>
          </w:p>
          <w:p w14:paraId="037886E3" w14:textId="1C7077E6"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自然协作：</w:t>
            </w:r>
            <w:r w:rsidR="0020330C" w:rsidRPr="00D903D7">
              <w:rPr>
                <w:rFonts w:ascii="SimSun" w:hAnsi="SimSun" w:hint="eastAsia"/>
                <w:sz w:val="18"/>
                <w:szCs w:val="24"/>
              </w:rPr>
              <w:t>同事与心智障碍者在自然的工作状态下开展工作协作</w:t>
            </w:r>
          </w:p>
        </w:tc>
      </w:tr>
      <w:tr w:rsidR="00D903D7" w:rsidRPr="00D903D7" w14:paraId="355D1414" w14:textId="77777777" w:rsidTr="00676F8A">
        <w:trPr>
          <w:jc w:val="center"/>
        </w:trPr>
        <w:tc>
          <w:tcPr>
            <w:tcW w:w="534" w:type="dxa"/>
            <w:vMerge w:val="restart"/>
            <w:shd w:val="clear" w:color="auto" w:fill="auto"/>
            <w:vAlign w:val="center"/>
          </w:tcPr>
          <w:p w14:paraId="1A722E40" w14:textId="77777777" w:rsidR="0020330C" w:rsidRPr="00D903D7" w:rsidRDefault="0020330C" w:rsidP="00CC62F6">
            <w:pPr>
              <w:spacing w:line="240" w:lineRule="auto"/>
              <w:jc w:val="center"/>
              <w:rPr>
                <w:rFonts w:ascii="SimSun" w:hAnsi="SimSun"/>
                <w:b/>
                <w:bCs/>
                <w:sz w:val="18"/>
                <w:szCs w:val="24"/>
              </w:rPr>
            </w:pPr>
            <w:r w:rsidRPr="00D903D7">
              <w:rPr>
                <w:rFonts w:ascii="SimSun" w:hAnsi="SimSun" w:hint="eastAsia"/>
                <w:b/>
                <w:bCs/>
                <w:sz w:val="18"/>
                <w:szCs w:val="24"/>
              </w:rPr>
              <w:t>稳岗后</w:t>
            </w:r>
          </w:p>
        </w:tc>
        <w:tc>
          <w:tcPr>
            <w:tcW w:w="1583" w:type="dxa"/>
            <w:shd w:val="clear" w:color="auto" w:fill="auto"/>
            <w:vAlign w:val="center"/>
          </w:tcPr>
          <w:p w14:paraId="296502E6" w14:textId="0AB778D4" w:rsidR="0020330C" w:rsidRPr="00D903D7" w:rsidRDefault="00676F8A" w:rsidP="00CC62F6">
            <w:pPr>
              <w:spacing w:line="240" w:lineRule="auto"/>
              <w:jc w:val="center"/>
              <w:rPr>
                <w:rFonts w:ascii="SimSun" w:hAnsi="SimSun"/>
                <w:b/>
                <w:bCs/>
                <w:sz w:val="18"/>
                <w:szCs w:val="24"/>
              </w:rPr>
            </w:pPr>
            <w:r w:rsidRPr="00D903D7">
              <w:rPr>
                <w:rFonts w:ascii="SimSun" w:hAnsi="SimSun" w:hint="eastAsia"/>
                <w:b/>
                <w:bCs/>
                <w:sz w:val="18"/>
                <w:szCs w:val="24"/>
              </w:rPr>
              <w:t>跟踪支持</w:t>
            </w:r>
          </w:p>
        </w:tc>
        <w:tc>
          <w:tcPr>
            <w:tcW w:w="6520" w:type="dxa"/>
            <w:shd w:val="clear" w:color="auto" w:fill="auto"/>
          </w:tcPr>
          <w:p w14:paraId="232D0D7E" w14:textId="63A724A0"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跟踪支持：就业辅导员在退出工作现场后，保持对心智障碍者工作情况的关注，适时提供建议与支持</w:t>
            </w:r>
          </w:p>
          <w:p w14:paraId="126B6FBF" w14:textId="3BA30926"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疑难解答：当企业遇到与心智障碍者有关的难题时，就业辅导员及时给予协助和支持</w:t>
            </w:r>
          </w:p>
        </w:tc>
      </w:tr>
      <w:tr w:rsidR="00D903D7" w:rsidRPr="00D903D7" w14:paraId="7093F338" w14:textId="77777777" w:rsidTr="00676F8A">
        <w:trPr>
          <w:jc w:val="center"/>
        </w:trPr>
        <w:tc>
          <w:tcPr>
            <w:tcW w:w="534" w:type="dxa"/>
            <w:vMerge/>
            <w:shd w:val="clear" w:color="auto" w:fill="auto"/>
            <w:vAlign w:val="center"/>
          </w:tcPr>
          <w:p w14:paraId="338D2240" w14:textId="77777777" w:rsidR="0020330C" w:rsidRPr="00D903D7" w:rsidRDefault="0020330C" w:rsidP="00CC62F6">
            <w:pPr>
              <w:spacing w:line="240" w:lineRule="auto"/>
              <w:jc w:val="center"/>
              <w:rPr>
                <w:rFonts w:ascii="SimSun" w:hAnsi="SimSun"/>
                <w:b/>
                <w:bCs/>
                <w:sz w:val="18"/>
                <w:szCs w:val="24"/>
              </w:rPr>
            </w:pPr>
          </w:p>
        </w:tc>
        <w:tc>
          <w:tcPr>
            <w:tcW w:w="1583" w:type="dxa"/>
            <w:shd w:val="clear" w:color="auto" w:fill="auto"/>
            <w:vAlign w:val="center"/>
          </w:tcPr>
          <w:p w14:paraId="4867CD7D" w14:textId="77777777" w:rsidR="0020330C" w:rsidRPr="00D903D7" w:rsidRDefault="0020330C" w:rsidP="00CC62F6">
            <w:pPr>
              <w:spacing w:line="240" w:lineRule="auto"/>
              <w:jc w:val="center"/>
              <w:rPr>
                <w:rFonts w:ascii="SimSun" w:hAnsi="SimSun"/>
                <w:b/>
                <w:bCs/>
                <w:sz w:val="18"/>
                <w:szCs w:val="24"/>
              </w:rPr>
            </w:pPr>
            <w:r w:rsidRPr="00D903D7">
              <w:rPr>
                <w:rFonts w:ascii="SimSun" w:hAnsi="SimSun" w:hint="eastAsia"/>
                <w:b/>
                <w:bCs/>
                <w:sz w:val="18"/>
                <w:szCs w:val="24"/>
              </w:rPr>
              <w:t>制度优化</w:t>
            </w:r>
          </w:p>
        </w:tc>
        <w:tc>
          <w:tcPr>
            <w:tcW w:w="6520" w:type="dxa"/>
            <w:shd w:val="clear" w:color="auto" w:fill="auto"/>
          </w:tcPr>
          <w:p w14:paraId="5142FEE3" w14:textId="5A33A7A5"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经验总结：就业辅导员支持企业回顾梳理心智障碍者上岗以来的情况，企业为雇佣心智障碍员工做出的有效调整、收获的经验教训</w:t>
            </w:r>
          </w:p>
          <w:p w14:paraId="12393970" w14:textId="41527A9B" w:rsidR="0020330C" w:rsidRPr="00D903D7" w:rsidRDefault="00676F8A" w:rsidP="00CC62F6">
            <w:pPr>
              <w:spacing w:line="240" w:lineRule="auto"/>
              <w:jc w:val="left"/>
              <w:rPr>
                <w:rFonts w:ascii="SimSun" w:hAnsi="SimSun"/>
                <w:sz w:val="18"/>
                <w:szCs w:val="24"/>
              </w:rPr>
            </w:pPr>
            <w:r w:rsidRPr="00D903D7">
              <w:rPr>
                <w:rFonts w:ascii="SimSun" w:hAnsi="SimSun" w:hint="eastAsia"/>
                <w:sz w:val="18"/>
                <w:szCs w:val="24"/>
              </w:rPr>
              <w:t xml:space="preserve">- </w:t>
            </w:r>
            <w:r w:rsidR="0020330C" w:rsidRPr="00D903D7">
              <w:rPr>
                <w:rFonts w:ascii="SimSun" w:hAnsi="SimSun" w:hint="eastAsia"/>
                <w:sz w:val="18"/>
                <w:szCs w:val="24"/>
              </w:rPr>
              <w:t>优化制度：凝练有效经验，形成心智障碍员工的绩效管理、员工发展等制度，以及企业融合用工中创建出合理便利环境，包容、尊重的企业文化，以利于支持性就业在企业内部持续开展和优化</w:t>
            </w:r>
          </w:p>
        </w:tc>
      </w:tr>
    </w:tbl>
    <w:p w14:paraId="6A424948" w14:textId="77777777" w:rsidR="0020330C" w:rsidRPr="00D903D7" w:rsidRDefault="0020330C" w:rsidP="0020330C">
      <w:pPr>
        <w:spacing w:line="240" w:lineRule="auto"/>
        <w:jc w:val="center"/>
        <w:rPr>
          <w:rFonts w:ascii="SimSun" w:hAnsi="SimSun"/>
          <w:b/>
          <w:bCs/>
          <w:sz w:val="18"/>
          <w:szCs w:val="24"/>
        </w:rPr>
      </w:pPr>
    </w:p>
    <w:p w14:paraId="0C023A4F" w14:textId="77777777" w:rsidR="0020330C" w:rsidRPr="00D903D7" w:rsidRDefault="0020330C" w:rsidP="0020330C">
      <w:pPr>
        <w:pStyle w:val="affff6"/>
        <w:ind w:firstLine="420"/>
      </w:pPr>
    </w:p>
    <w:p w14:paraId="3396702D" w14:textId="77777777" w:rsidR="0020330C" w:rsidRPr="00D903D7" w:rsidRDefault="0020330C" w:rsidP="0020330C">
      <w:pPr>
        <w:pStyle w:val="affff6"/>
        <w:ind w:firstLine="420"/>
      </w:pPr>
    </w:p>
    <w:p w14:paraId="31A8F0B0" w14:textId="77777777" w:rsidR="0020330C" w:rsidRPr="00D903D7" w:rsidRDefault="0020330C" w:rsidP="0020330C">
      <w:pPr>
        <w:pStyle w:val="affff6"/>
        <w:ind w:firstLine="420"/>
      </w:pPr>
    </w:p>
    <w:p w14:paraId="60E2E948" w14:textId="77777777" w:rsidR="0020330C" w:rsidRPr="00D903D7" w:rsidRDefault="0020330C" w:rsidP="0020330C">
      <w:pPr>
        <w:pStyle w:val="affff6"/>
        <w:ind w:firstLine="420"/>
      </w:pPr>
    </w:p>
    <w:p w14:paraId="1746DDCA" w14:textId="77777777" w:rsidR="0020330C" w:rsidRPr="00D903D7" w:rsidRDefault="0020330C" w:rsidP="0020330C">
      <w:pPr>
        <w:pStyle w:val="affff6"/>
        <w:ind w:firstLine="420"/>
      </w:pPr>
    </w:p>
    <w:p w14:paraId="7C220C8F" w14:textId="77777777" w:rsidR="0020330C" w:rsidRPr="00D903D7" w:rsidRDefault="0020330C" w:rsidP="005F04EA">
      <w:pPr>
        <w:pStyle w:val="affff6"/>
        <w:ind w:firstLine="420"/>
        <w:sectPr w:rsidR="0020330C" w:rsidRPr="00D903D7" w:rsidSect="005F04EA">
          <w:pgSz w:w="11906" w:h="16838" w:code="9"/>
          <w:pgMar w:top="1928" w:right="1134" w:bottom="1134" w:left="1134" w:header="1418" w:footer="1134" w:gutter="284"/>
          <w:cols w:space="425"/>
          <w:formProt w:val="0"/>
          <w:docGrid w:linePitch="312"/>
        </w:sectPr>
      </w:pPr>
    </w:p>
    <w:p w14:paraId="2218398D" w14:textId="77777777" w:rsidR="005F04EA" w:rsidRPr="00D903D7" w:rsidRDefault="005F04EA" w:rsidP="005F04EA">
      <w:pPr>
        <w:pStyle w:val="afe"/>
        <w:rPr>
          <w:vanish w:val="0"/>
        </w:rPr>
      </w:pPr>
      <w:bookmarkStart w:id="339" w:name="BookMark6"/>
      <w:bookmarkEnd w:id="312"/>
    </w:p>
    <w:p w14:paraId="6E6F311B" w14:textId="6A8BC7DE" w:rsidR="001D2DAC" w:rsidRPr="00D903D7" w:rsidRDefault="001D2DAC" w:rsidP="001D2DAC">
      <w:pPr>
        <w:pStyle w:val="affffd"/>
        <w:spacing w:after="120"/>
      </w:pPr>
      <w:bookmarkStart w:id="340" w:name="_Toc173707528"/>
      <w:bookmarkStart w:id="341" w:name="_Toc173707637"/>
      <w:bookmarkStart w:id="342" w:name="_Toc173876111"/>
      <w:r w:rsidRPr="00D903D7">
        <w:rPr>
          <w:rFonts w:hint="eastAsia"/>
          <w:spacing w:val="105"/>
        </w:rPr>
        <w:t>参考文</w:t>
      </w:r>
      <w:r w:rsidRPr="00D903D7">
        <w:rPr>
          <w:rFonts w:hint="eastAsia"/>
        </w:rPr>
        <w:t>献</w:t>
      </w:r>
      <w:bookmarkEnd w:id="331"/>
      <w:bookmarkEnd w:id="332"/>
      <w:bookmarkEnd w:id="333"/>
      <w:bookmarkEnd w:id="334"/>
      <w:bookmarkEnd w:id="340"/>
      <w:bookmarkEnd w:id="341"/>
      <w:bookmarkEnd w:id="342"/>
    </w:p>
    <w:p w14:paraId="58F57701" w14:textId="77777777" w:rsidR="001D2DAC" w:rsidRPr="00D903D7" w:rsidRDefault="001D2DAC" w:rsidP="001D2DAC">
      <w:pPr>
        <w:pStyle w:val="affff6"/>
        <w:ind w:firstLine="420"/>
      </w:pPr>
      <w:r w:rsidRPr="00D903D7">
        <w:rPr>
          <w:rFonts w:hint="eastAsia"/>
        </w:rPr>
        <w:t>[1]</w:t>
      </w:r>
      <w:r w:rsidRPr="00D903D7">
        <w:rPr>
          <w:rFonts w:hint="eastAsia"/>
        </w:rPr>
        <w:tab/>
        <w:t>DB33/T 2569-2023 残疾人就业服务规范</w:t>
      </w:r>
    </w:p>
    <w:p w14:paraId="5BE35666" w14:textId="77777777" w:rsidR="001D2DAC" w:rsidRPr="00D903D7" w:rsidRDefault="001D2DAC" w:rsidP="001D2DAC">
      <w:pPr>
        <w:pStyle w:val="affff6"/>
        <w:ind w:firstLine="420"/>
      </w:pPr>
      <w:r w:rsidRPr="00D903D7">
        <w:rPr>
          <w:rFonts w:hint="eastAsia"/>
        </w:rPr>
        <w:t>[2]</w:t>
      </w:r>
      <w:r w:rsidRPr="00D903D7">
        <w:rPr>
          <w:rFonts w:hint="eastAsia"/>
        </w:rPr>
        <w:tab/>
        <w:t xml:space="preserve">DB37/T 4465-2021 残疾人辅助性就业基本规范 </w:t>
      </w:r>
    </w:p>
    <w:p w14:paraId="3B767C9E" w14:textId="77777777" w:rsidR="001D2DAC" w:rsidRPr="00D903D7" w:rsidRDefault="001D2DAC" w:rsidP="001D2DAC">
      <w:pPr>
        <w:pStyle w:val="affff6"/>
        <w:ind w:firstLine="420"/>
      </w:pPr>
      <w:r w:rsidRPr="00D903D7">
        <w:rPr>
          <w:rFonts w:hint="eastAsia"/>
        </w:rPr>
        <w:t>[3]</w:t>
      </w:r>
      <w:r w:rsidRPr="00D903D7">
        <w:rPr>
          <w:rFonts w:hint="eastAsia"/>
        </w:rPr>
        <w:tab/>
        <w:t>DB12/T 1036-2021 残疾人辅助性就业适应力评估</w:t>
      </w:r>
    </w:p>
    <w:p w14:paraId="4B979303" w14:textId="530ADD90" w:rsidR="001D2DAC" w:rsidRPr="00D903D7" w:rsidRDefault="001D2DAC" w:rsidP="001D2DAC">
      <w:pPr>
        <w:pStyle w:val="affff6"/>
        <w:ind w:firstLine="420"/>
      </w:pPr>
      <w:r w:rsidRPr="00D903D7">
        <w:rPr>
          <w:rFonts w:hint="eastAsia"/>
        </w:rPr>
        <w:t>[4]</w:t>
      </w:r>
      <w:r w:rsidRPr="00D903D7">
        <w:rPr>
          <w:rFonts w:hint="eastAsia"/>
        </w:rPr>
        <w:tab/>
        <w:t>DB12/T 1037-2021</w:t>
      </w:r>
      <w:r w:rsidR="00676F8A" w:rsidRPr="00D903D7">
        <w:rPr>
          <w:rFonts w:hint="eastAsia"/>
        </w:rPr>
        <w:t xml:space="preserve"> </w:t>
      </w:r>
      <w:r w:rsidRPr="00D903D7">
        <w:rPr>
          <w:rFonts w:hint="eastAsia"/>
        </w:rPr>
        <w:t xml:space="preserve">残疾人辅助性就业机构建设与运营规范 </w:t>
      </w:r>
    </w:p>
    <w:p w14:paraId="10EFBD39" w14:textId="098DF91C" w:rsidR="001D2DAC" w:rsidRPr="00D903D7" w:rsidRDefault="001D2DAC" w:rsidP="001D2DAC">
      <w:pPr>
        <w:pStyle w:val="affff6"/>
        <w:ind w:firstLine="420"/>
      </w:pPr>
      <w:r w:rsidRPr="00D903D7">
        <w:rPr>
          <w:rFonts w:hint="eastAsia"/>
        </w:rPr>
        <w:t>[5]</w:t>
      </w:r>
      <w:r w:rsidRPr="00D903D7">
        <w:rPr>
          <w:rFonts w:hint="eastAsia"/>
        </w:rPr>
        <w:tab/>
        <w:t>DB37/T 3891.1-2020</w:t>
      </w:r>
      <w:r w:rsidR="00676F8A" w:rsidRPr="00D903D7">
        <w:rPr>
          <w:rFonts w:hint="eastAsia"/>
        </w:rPr>
        <w:t xml:space="preserve"> </w:t>
      </w:r>
      <w:r w:rsidRPr="00D903D7">
        <w:rPr>
          <w:rFonts w:hint="eastAsia"/>
        </w:rPr>
        <w:t>残疾人集中就业服务规范　第1部分：入职评估</w:t>
      </w:r>
    </w:p>
    <w:p w14:paraId="583AF318" w14:textId="5B8BB1F8" w:rsidR="001D2DAC" w:rsidRPr="00D903D7" w:rsidRDefault="001D2DAC" w:rsidP="001D2DAC">
      <w:pPr>
        <w:pStyle w:val="affff6"/>
        <w:ind w:firstLine="420"/>
      </w:pPr>
      <w:r w:rsidRPr="00D903D7">
        <w:rPr>
          <w:rFonts w:hint="eastAsia"/>
        </w:rPr>
        <w:t>[6]</w:t>
      </w:r>
      <w:r w:rsidRPr="00D903D7">
        <w:rPr>
          <w:rFonts w:hint="eastAsia"/>
        </w:rPr>
        <w:tab/>
        <w:t>T/CASMES 151—2023</w:t>
      </w:r>
      <w:r w:rsidR="00676F8A" w:rsidRPr="00D903D7">
        <w:rPr>
          <w:rFonts w:hint="eastAsia"/>
        </w:rPr>
        <w:t xml:space="preserve"> </w:t>
      </w:r>
      <w:r w:rsidRPr="00D903D7">
        <w:rPr>
          <w:rFonts w:hint="eastAsia"/>
        </w:rPr>
        <w:t>中小企业劳动用工风险管理规范</w:t>
      </w:r>
    </w:p>
    <w:p w14:paraId="688CD32E" w14:textId="77777777" w:rsidR="001D2DAC" w:rsidRPr="00D903D7" w:rsidRDefault="001D2DAC" w:rsidP="001D2DAC">
      <w:pPr>
        <w:pStyle w:val="affff6"/>
        <w:ind w:firstLine="420"/>
      </w:pPr>
      <w:r w:rsidRPr="00D903D7">
        <w:rPr>
          <w:rFonts w:hint="eastAsia"/>
        </w:rPr>
        <w:t>[7]</w:t>
      </w:r>
      <w:r w:rsidRPr="00D903D7">
        <w:rPr>
          <w:rFonts w:hint="eastAsia"/>
        </w:rPr>
        <w:tab/>
        <w:t>融合就业雇主支持手册</w:t>
      </w:r>
    </w:p>
    <w:p w14:paraId="7D8E8863" w14:textId="77777777" w:rsidR="001D2DAC" w:rsidRPr="00D903D7" w:rsidRDefault="001D2DAC" w:rsidP="001D2DAC">
      <w:pPr>
        <w:pStyle w:val="affff6"/>
        <w:ind w:firstLine="420"/>
      </w:pPr>
      <w:r w:rsidRPr="00D903D7">
        <w:rPr>
          <w:rFonts w:hint="eastAsia"/>
        </w:rPr>
        <w:t>[8]</w:t>
      </w:r>
      <w:r w:rsidRPr="00D903D7">
        <w:rPr>
          <w:rFonts w:hint="eastAsia"/>
        </w:rPr>
        <w:tab/>
        <w:t>融合就业残障用工雇主指南</w:t>
      </w:r>
    </w:p>
    <w:p w14:paraId="601347C2" w14:textId="77777777" w:rsidR="001D2DAC" w:rsidRPr="00D903D7" w:rsidRDefault="001D2DAC" w:rsidP="001D2DAC">
      <w:pPr>
        <w:pStyle w:val="affff6"/>
        <w:ind w:firstLine="420"/>
      </w:pPr>
      <w:r w:rsidRPr="00D903D7">
        <w:rPr>
          <w:rFonts w:hint="eastAsia"/>
        </w:rPr>
        <w:t>[9]</w:t>
      </w:r>
      <w:r w:rsidRPr="00D903D7">
        <w:rPr>
          <w:rFonts w:hint="eastAsia"/>
        </w:rPr>
        <w:tab/>
        <w:t>心智障碍者就业岗位模型汇编</w:t>
      </w:r>
    </w:p>
    <w:p w14:paraId="5EB4B8D0" w14:textId="77777777" w:rsidR="001D2DAC" w:rsidRPr="00D903D7" w:rsidRDefault="001D2DAC" w:rsidP="001D2DAC">
      <w:pPr>
        <w:pStyle w:val="affff6"/>
        <w:ind w:firstLine="420"/>
      </w:pPr>
      <w:r w:rsidRPr="00D903D7">
        <w:t> </w:t>
      </w:r>
    </w:p>
    <w:p w14:paraId="5622ED83" w14:textId="77777777" w:rsidR="001D2DAC" w:rsidRPr="00D903D7" w:rsidRDefault="001D2DAC" w:rsidP="001D2DAC">
      <w:pPr>
        <w:pStyle w:val="affff6"/>
        <w:ind w:firstLine="420"/>
      </w:pPr>
      <w:r w:rsidRPr="00D903D7">
        <w:t xml:space="preserve"> </w:t>
      </w:r>
    </w:p>
    <w:p w14:paraId="2E3FF0F3" w14:textId="77777777" w:rsidR="001D2DAC" w:rsidRPr="00D903D7" w:rsidRDefault="001D2DAC" w:rsidP="001D2DAC">
      <w:pPr>
        <w:pStyle w:val="affff6"/>
        <w:ind w:firstLine="420"/>
      </w:pPr>
    </w:p>
    <w:p w14:paraId="1FB75179" w14:textId="77777777" w:rsidR="001D2DAC" w:rsidRPr="00D903D7" w:rsidRDefault="001D2DAC" w:rsidP="001D2DAC">
      <w:pPr>
        <w:pStyle w:val="affff6"/>
        <w:ind w:firstLine="420"/>
      </w:pPr>
    </w:p>
    <w:p w14:paraId="6B022BFE" w14:textId="77777777" w:rsidR="001D2DAC" w:rsidRPr="00D903D7" w:rsidRDefault="001D2DAC" w:rsidP="001D2DAC">
      <w:pPr>
        <w:pStyle w:val="affff6"/>
        <w:ind w:firstLine="420"/>
      </w:pPr>
    </w:p>
    <w:p w14:paraId="0C66FBF4" w14:textId="77777777" w:rsidR="001D2DAC" w:rsidRPr="00D903D7" w:rsidRDefault="001D2DAC" w:rsidP="00C05D14">
      <w:pPr>
        <w:pStyle w:val="affff6"/>
        <w:ind w:firstLine="420"/>
      </w:pPr>
    </w:p>
    <w:bookmarkEnd w:id="339"/>
    <w:p w14:paraId="754F6DFF" w14:textId="77777777" w:rsidR="001D2DAC" w:rsidRPr="00D903D7" w:rsidRDefault="001D2DAC" w:rsidP="00C05D14">
      <w:pPr>
        <w:pStyle w:val="affff6"/>
        <w:ind w:firstLine="420"/>
      </w:pPr>
    </w:p>
    <w:sectPr w:rsidR="001D2DAC" w:rsidRPr="00D903D7" w:rsidSect="001D2DAC">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84F06" w14:textId="77777777" w:rsidR="00523E18" w:rsidRDefault="00523E18" w:rsidP="00D86DB7">
      <w:r>
        <w:separator/>
      </w:r>
    </w:p>
    <w:p w14:paraId="253C8275" w14:textId="77777777" w:rsidR="00523E18" w:rsidRDefault="00523E18"/>
    <w:p w14:paraId="1D657DD9" w14:textId="77777777" w:rsidR="00523E18" w:rsidRDefault="00523E18"/>
  </w:endnote>
  <w:endnote w:type="continuationSeparator" w:id="0">
    <w:p w14:paraId="7ABEEC77" w14:textId="77777777" w:rsidR="00523E18" w:rsidRDefault="00523E18" w:rsidP="00D86DB7">
      <w:r>
        <w:continuationSeparator/>
      </w:r>
    </w:p>
    <w:p w14:paraId="098286CC" w14:textId="77777777" w:rsidR="00523E18" w:rsidRDefault="00523E18"/>
    <w:p w14:paraId="6F79F36F" w14:textId="77777777" w:rsidR="00523E18" w:rsidRDefault="00523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47388"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3168F" w14:textId="77777777" w:rsidR="0078598D" w:rsidRDefault="0078598D">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3FCA"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EC037" w14:textId="77777777" w:rsidR="000C57D6" w:rsidRDefault="000C57D6" w:rsidP="00C94DF2">
    <w:pPr>
      <w:pStyle w:val="affff3"/>
    </w:pPr>
    <w:r>
      <w:fldChar w:fldCharType="begin"/>
    </w:r>
    <w:r>
      <w:instrText>PAGE   \* MERGEFORMAT</w:instrText>
    </w:r>
    <w:r>
      <w:fldChar w:fldCharType="separate"/>
    </w:r>
    <w:r w:rsidR="009C53BC" w:rsidRPr="009C53BC">
      <w:rPr>
        <w:noProof/>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55D6C" w14:textId="77777777" w:rsidR="00523E18" w:rsidRDefault="00523E18" w:rsidP="00D86DB7">
      <w:r>
        <w:separator/>
      </w:r>
    </w:p>
  </w:footnote>
  <w:footnote w:type="continuationSeparator" w:id="0">
    <w:p w14:paraId="607CD9BB" w14:textId="77777777" w:rsidR="00523E18" w:rsidRDefault="00523E18" w:rsidP="00D86DB7">
      <w:r>
        <w:continuationSeparator/>
      </w:r>
    </w:p>
    <w:p w14:paraId="30B9B90B" w14:textId="77777777" w:rsidR="00523E18" w:rsidRDefault="00523E18"/>
    <w:p w14:paraId="5FFCBA3A" w14:textId="77777777" w:rsidR="00523E18" w:rsidRDefault="00523E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1A143" w14:textId="33F3D268" w:rsidR="0078598D" w:rsidRDefault="0078598D">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12D03" w14:textId="2BDBADB5" w:rsidR="00145D9D" w:rsidRPr="00E70388" w:rsidRDefault="00145D9D" w:rsidP="00617387">
    <w:pPr>
      <w:pStyle w:val="afff9"/>
      <w:wordWrap w:val="0"/>
      <w:jc w:val="right"/>
      <w:rPr>
        <w:rFonts w:ascii="SimHei" w:eastAsia="SimHei" w:hAnsi="SimHei"/>
      </w:rPr>
    </w:pPr>
    <w:r w:rsidRPr="00E70388">
      <w:rPr>
        <w:rFonts w:ascii="SimHei" w:eastAsia="SimHei" w:hAnsi="SimHei"/>
      </w:rPr>
      <w:t>Q/LB.</w:t>
    </w:r>
    <w:r w:rsidRPr="00E70388">
      <w:rPr>
        <w:rFonts w:ascii="SimHei" w:eastAsia="SimHei" w:hAnsi="SimHei" w:hint="eastAsia"/>
      </w:rPr>
      <w:t>□</w:t>
    </w:r>
    <w:r w:rsidRPr="00E70388">
      <w:rPr>
        <w:rFonts w:ascii="SimHei" w:eastAsia="SimHei" w:hAnsi="SimHei"/>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5C1FC" w14:textId="55E10118"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1CBB8" w14:textId="1848E91A"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76560">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F1D43" w14:textId="7B079186" w:rsidR="00D84FA1" w:rsidRPr="00D84FA1" w:rsidRDefault="00D84FA1" w:rsidP="00A2271D">
    <w:pPr>
      <w:pStyle w:val="affffb"/>
    </w:pPr>
    <w:r>
      <w:fldChar w:fldCharType="begin"/>
    </w:r>
    <w:r>
      <w:instrText xml:space="preserve"> STYLEREF  标准文件_文件编号  \* MERGEFORMAT </w:instrText>
    </w:r>
    <w:r>
      <w:fldChar w:fldCharType="separate"/>
    </w:r>
    <w:r w:rsidR="009C53BC">
      <w:t>T/XXX XXXX</w:t>
    </w:r>
    <w:r w:rsidR="009C53BC">
      <w:t>—</w:t>
    </w:r>
    <w:r w:rsidR="009C53BC">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E10E5" w14:textId="25A3CF00" w:rsidR="0066722D" w:rsidRDefault="0066722D">
    <w:pPr>
      <w:pStyle w:val="a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SimHei" w:eastAsia="SimHei"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SimHei" w:eastAsia="SimHei" w:hAnsiTheme="minorHAnsi" w:hint="eastAsia"/>
        <w:b w:val="0"/>
        <w:i w:val="0"/>
        <w:sz w:val="21"/>
      </w:rPr>
    </w:lvl>
    <w:lvl w:ilvl="2">
      <w:start w:val="1"/>
      <w:numFmt w:val="decimal"/>
      <w:pStyle w:val="a8"/>
      <w:suff w:val="nothing"/>
      <w:lvlText w:val="%10.%2.%3 "/>
      <w:lvlJc w:val="left"/>
      <w:pPr>
        <w:ind w:left="0" w:firstLine="0"/>
      </w:pPr>
      <w:rPr>
        <w:rFonts w:ascii="SimHei" w:eastAsia="SimHei" w:hAnsiTheme="minorHAnsi" w:hint="eastAsia"/>
        <w:b w:val="0"/>
        <w:i w:val="0"/>
        <w:sz w:val="21"/>
      </w:rPr>
    </w:lvl>
    <w:lvl w:ilvl="3">
      <w:start w:val="1"/>
      <w:numFmt w:val="decimal"/>
      <w:pStyle w:val="a9"/>
      <w:suff w:val="nothing"/>
      <w:lvlText w:val="%10.%2.%3.%4 "/>
      <w:lvlJc w:val="left"/>
      <w:pPr>
        <w:ind w:left="0" w:firstLine="0"/>
      </w:pPr>
      <w:rPr>
        <w:rFonts w:ascii="SimHei" w:eastAsia="SimHei" w:hAnsiTheme="minorHAnsi" w:hint="eastAsia"/>
        <w:b w:val="0"/>
        <w:i w:val="0"/>
        <w:sz w:val="21"/>
      </w:rPr>
    </w:lvl>
    <w:lvl w:ilvl="4">
      <w:start w:val="1"/>
      <w:numFmt w:val="decimal"/>
      <w:pStyle w:val="aa"/>
      <w:suff w:val="nothing"/>
      <w:lvlText w:val="%10.%2.%3.%4.%5 "/>
      <w:lvlJc w:val="left"/>
      <w:pPr>
        <w:ind w:left="0" w:firstLine="0"/>
      </w:pPr>
      <w:rPr>
        <w:rFonts w:ascii="SimHei" w:eastAsia="SimHei" w:hAnsiTheme="minorHAnsi" w:hint="eastAsia"/>
        <w:b w:val="0"/>
        <w:i w:val="0"/>
        <w:sz w:val="21"/>
      </w:rPr>
    </w:lvl>
    <w:lvl w:ilvl="5">
      <w:start w:val="1"/>
      <w:numFmt w:val="decimal"/>
      <w:pStyle w:val="ab"/>
      <w:suff w:val="nothing"/>
      <w:lvlText w:val="%10.%2.%3.%4.%5.%6 "/>
      <w:lvlJc w:val="left"/>
      <w:pPr>
        <w:ind w:left="0" w:firstLine="0"/>
      </w:pPr>
      <w:rPr>
        <w:rFonts w:ascii="SimHei" w:eastAsia="SimHei"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8F3550"/>
    <w:multiLevelType w:val="hybridMultilevel"/>
    <w:tmpl w:val="32BCD6C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nsid w:val="0AE367E9"/>
    <w:multiLevelType w:val="multilevel"/>
    <w:tmpl w:val="B270FBA6"/>
    <w:lvl w:ilvl="0">
      <w:start w:val="1"/>
      <w:numFmt w:val="none"/>
      <w:pStyle w:val="ac"/>
      <w:suff w:val="nothing"/>
      <w:lvlText w:val="%1示例："/>
      <w:lvlJc w:val="left"/>
      <w:pPr>
        <w:ind w:left="0" w:firstLine="363"/>
      </w:pPr>
      <w:rPr>
        <w:rFonts w:ascii="SimHei" w:eastAsia="SimHei"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EF0AF26A"/>
    <w:lvl w:ilvl="0">
      <w:start w:val="1"/>
      <w:numFmt w:val="lowerRoman"/>
      <w:pStyle w:val="ae"/>
      <w:lvlText w:val="%1)"/>
      <w:lvlJc w:val="left"/>
      <w:pPr>
        <w:tabs>
          <w:tab w:val="num" w:pos="851"/>
        </w:tabs>
        <w:ind w:left="851" w:hanging="426"/>
      </w:pPr>
      <w:rPr>
        <w:rFonts w:ascii="SimSun" w:eastAsia="SimSun"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83D241B"/>
    <w:multiLevelType w:val="multilevel"/>
    <w:tmpl w:val="183D241B"/>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D190361"/>
    <w:multiLevelType w:val="multilevel"/>
    <w:tmpl w:val="1D19036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nsid w:val="238841A6"/>
    <w:multiLevelType w:val="multilevel"/>
    <w:tmpl w:val="238841A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nsid w:val="29305250"/>
    <w:multiLevelType w:val="multilevel"/>
    <w:tmpl w:val="29305250"/>
    <w:lvl w:ilvl="0">
      <w:start w:val="1"/>
      <w:numFmt w:val="decimal"/>
      <w:pStyle w:val="b63ee27f-4cf3-414c-9275-d88e3f90795e"/>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15">
    <w:nsid w:val="2C5917C3"/>
    <w:multiLevelType w:val="multilevel"/>
    <w:tmpl w:val="631EF14E"/>
    <w:lvl w:ilvl="0">
      <w:start w:val="1"/>
      <w:numFmt w:val="none"/>
      <w:pStyle w:val="af2"/>
      <w:lvlText w:val="%1——"/>
      <w:lvlJc w:val="left"/>
      <w:pPr>
        <w:tabs>
          <w:tab w:val="num" w:pos="851"/>
        </w:tabs>
        <w:ind w:left="851" w:hanging="426"/>
      </w:pPr>
      <w:rPr>
        <w:rFonts w:ascii="SimSun" w:eastAsia="SimSun"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3E3C3FA6"/>
    <w:multiLevelType w:val="hybridMultilevel"/>
    <w:tmpl w:val="CF36C252"/>
    <w:lvl w:ilvl="0" w:tplc="FD0C7E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44C50F90"/>
    <w:multiLevelType w:val="multilevel"/>
    <w:tmpl w:val="C5D62106"/>
    <w:lvl w:ilvl="0">
      <w:start w:val="1"/>
      <w:numFmt w:val="lowerLetter"/>
      <w:pStyle w:val="af5"/>
      <w:lvlText w:val="%1)"/>
      <w:lvlJc w:val="left"/>
      <w:pPr>
        <w:tabs>
          <w:tab w:val="num" w:pos="851"/>
        </w:tabs>
        <w:ind w:left="851" w:hanging="426"/>
      </w:pPr>
      <w:rPr>
        <w:rFonts w:ascii="SimSun" w:eastAsia="SimSun" w:hAnsi="Times New Roman" w:hint="eastAsia"/>
        <w:sz w:val="21"/>
      </w:rPr>
    </w:lvl>
    <w:lvl w:ilvl="1">
      <w:start w:val="1"/>
      <w:numFmt w:val="decimal"/>
      <w:pStyle w:val="af6"/>
      <w:lvlText w:val="%2)"/>
      <w:lvlJc w:val="left"/>
      <w:pPr>
        <w:tabs>
          <w:tab w:val="num" w:pos="1276"/>
        </w:tabs>
        <w:ind w:left="1276" w:hanging="425"/>
      </w:pPr>
      <w:rPr>
        <w:rFonts w:ascii="SimSun" w:eastAsia="SimSun" w:hAnsi="Times New Roman" w:hint="eastAsia"/>
        <w:sz w:val="21"/>
      </w:rPr>
    </w:lvl>
    <w:lvl w:ilvl="2">
      <w:start w:val="1"/>
      <w:numFmt w:val="decimal"/>
      <w:pStyle w:val="af7"/>
      <w:lvlText w:val="(%3)"/>
      <w:lvlJc w:val="left"/>
      <w:pPr>
        <w:ind w:left="1701" w:hanging="425"/>
      </w:pPr>
      <w:rPr>
        <w:rFonts w:ascii="SimSun" w:eastAsia="SimSun"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48E8319F"/>
    <w:multiLevelType w:val="hybridMultilevel"/>
    <w:tmpl w:val="94224608"/>
    <w:lvl w:ilvl="0" w:tplc="1ECA6B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4B733A5F"/>
    <w:multiLevelType w:val="multilevel"/>
    <w:tmpl w:val="A688470E"/>
    <w:lvl w:ilvl="0">
      <w:start w:val="1"/>
      <w:numFmt w:val="decimal"/>
      <w:lvlRestart w:val="0"/>
      <w:pStyle w:val="afa"/>
      <w:suff w:val="nothing"/>
      <w:lvlText w:val="示例%1："/>
      <w:lvlJc w:val="left"/>
      <w:pPr>
        <w:ind w:left="0" w:firstLine="363"/>
      </w:pPr>
      <w:rPr>
        <w:rFonts w:ascii="SimHei" w:eastAsia="SimHei"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4F57770D"/>
    <w:multiLevelType w:val="hybridMultilevel"/>
    <w:tmpl w:val="B6DA7F56"/>
    <w:lvl w:ilvl="0" w:tplc="128E36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nsid w:val="533D1B9C"/>
    <w:multiLevelType w:val="hybridMultilevel"/>
    <w:tmpl w:val="7780C6D6"/>
    <w:lvl w:ilvl="0" w:tplc="E32A78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6">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7">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6096" w:firstLine="0"/>
      </w:pPr>
      <w:rPr>
        <w:rFonts w:ascii="SimHei" w:eastAsia="SimHei"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44622F9"/>
    <w:multiLevelType w:val="multilevel"/>
    <w:tmpl w:val="958ED3D8"/>
    <w:lvl w:ilvl="0">
      <w:start w:val="1"/>
      <w:numFmt w:val="upperRoman"/>
      <w:pStyle w:val="aff1"/>
      <w:lvlText w:val="%1)"/>
      <w:lvlJc w:val="left"/>
      <w:pPr>
        <w:tabs>
          <w:tab w:val="num" w:pos="851"/>
        </w:tabs>
        <w:ind w:left="851" w:hanging="426"/>
      </w:pPr>
      <w:rPr>
        <w:rFonts w:ascii="SimSun" w:eastAsia="SimSun"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nsid w:val="654A26C9"/>
    <w:multiLevelType w:val="multilevel"/>
    <w:tmpl w:val="D9C4B782"/>
    <w:lvl w:ilvl="0">
      <w:start w:val="1"/>
      <w:numFmt w:val="none"/>
      <w:pStyle w:val="20"/>
      <w:lvlText w:val="──"/>
      <w:lvlJc w:val="left"/>
      <w:pPr>
        <w:ind w:left="851" w:firstLine="0"/>
      </w:pPr>
      <w:rPr>
        <w:rFonts w:ascii="SimSun" w:eastAsia="SimSun"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SimHei" w:eastAsia="SimHei" w:hint="eastAsia"/>
        <w:b w:val="0"/>
        <w:i w:val="0"/>
        <w:sz w:val="21"/>
      </w:rPr>
    </w:lvl>
    <w:lvl w:ilvl="2">
      <w:start w:val="1"/>
      <w:numFmt w:val="decimal"/>
      <w:pStyle w:val="aff5"/>
      <w:suff w:val="nothing"/>
      <w:lvlText w:val="%1.%2.%3　"/>
      <w:lvlJc w:val="left"/>
      <w:pPr>
        <w:ind w:left="0" w:firstLine="0"/>
      </w:pPr>
      <w:rPr>
        <w:rFonts w:ascii="SimHei" w:eastAsia="SimHei" w:hint="eastAsia"/>
        <w:b w:val="0"/>
        <w:i w:val="0"/>
        <w:sz w:val="21"/>
      </w:rPr>
    </w:lvl>
    <w:lvl w:ilvl="3">
      <w:start w:val="1"/>
      <w:numFmt w:val="decimal"/>
      <w:pStyle w:val="aff6"/>
      <w:suff w:val="nothing"/>
      <w:lvlText w:val="%1.%2.%3.%4　"/>
      <w:lvlJc w:val="left"/>
      <w:pPr>
        <w:ind w:left="0" w:firstLine="0"/>
      </w:pPr>
      <w:rPr>
        <w:rFonts w:ascii="SimHei" w:eastAsia="SimHei" w:hint="eastAsia"/>
        <w:b w:val="0"/>
        <w:i w:val="0"/>
        <w:sz w:val="21"/>
      </w:rPr>
    </w:lvl>
    <w:lvl w:ilvl="4">
      <w:start w:val="1"/>
      <w:numFmt w:val="decimal"/>
      <w:pStyle w:val="aff7"/>
      <w:suff w:val="nothing"/>
      <w:lvlText w:val="%1.%2.%3.%4.%5　"/>
      <w:lvlJc w:val="left"/>
      <w:pPr>
        <w:ind w:left="0" w:firstLine="0"/>
      </w:pPr>
      <w:rPr>
        <w:rFonts w:ascii="SimHei" w:eastAsia="SimHei" w:hint="eastAsia"/>
        <w:b w:val="0"/>
        <w:i w:val="0"/>
        <w:sz w:val="21"/>
      </w:rPr>
    </w:lvl>
    <w:lvl w:ilvl="5">
      <w:start w:val="1"/>
      <w:numFmt w:val="decimal"/>
      <w:pStyle w:val="aff8"/>
      <w:suff w:val="nothing"/>
      <w:lvlText w:val="%1.%2.%3.%4.%5.%6　"/>
      <w:lvlJc w:val="left"/>
      <w:pPr>
        <w:ind w:left="0" w:firstLine="0"/>
      </w:pPr>
      <w:rPr>
        <w:rFonts w:ascii="SimHei" w:eastAsia="SimHei"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EA2025"/>
    <w:multiLevelType w:val="multilevel"/>
    <w:tmpl w:val="07CC9D6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SimHei" w:eastAsia="SimHei" w:hint="eastAsia"/>
        <w:b w:val="0"/>
        <w:i w:val="0"/>
        <w:sz w:val="21"/>
      </w:rPr>
    </w:lvl>
    <w:lvl w:ilvl="2">
      <w:start w:val="1"/>
      <w:numFmt w:val="decimal"/>
      <w:pStyle w:val="affd"/>
      <w:suff w:val="nothing"/>
      <w:lvlText w:val="%1%2.%3　"/>
      <w:lvlJc w:val="left"/>
      <w:pPr>
        <w:ind w:left="0" w:firstLine="0"/>
      </w:pPr>
      <w:rPr>
        <w:rFonts w:ascii="SimHei" w:eastAsia="SimHei"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68" w:firstLine="0"/>
      </w:pPr>
      <w:rPr>
        <w:rFonts w:ascii="SimHei" w:eastAsia="SimHei" w:hint="eastAsia"/>
        <w:b w:val="0"/>
        <w:i w:val="0"/>
        <w:sz w:val="21"/>
      </w:rPr>
    </w:lvl>
    <w:lvl w:ilvl="4">
      <w:start w:val="1"/>
      <w:numFmt w:val="decimal"/>
      <w:pStyle w:val="afff"/>
      <w:suff w:val="nothing"/>
      <w:lvlText w:val="%1%2.%3.%4.%5　"/>
      <w:lvlJc w:val="left"/>
      <w:pPr>
        <w:ind w:left="1560" w:firstLine="0"/>
      </w:pPr>
      <w:rPr>
        <w:rFonts w:ascii="SimHei" w:eastAsia="SimHei" w:hint="eastAsia"/>
        <w:b w:val="0"/>
        <w:i w:val="0"/>
        <w:sz w:val="21"/>
      </w:rPr>
    </w:lvl>
    <w:lvl w:ilvl="5">
      <w:start w:val="1"/>
      <w:numFmt w:val="decimal"/>
      <w:pStyle w:val="afff0"/>
      <w:suff w:val="nothing"/>
      <w:lvlText w:val="%1%2.%3.%4.%5.%6　"/>
      <w:lvlJc w:val="left"/>
      <w:pPr>
        <w:ind w:left="0" w:firstLine="0"/>
      </w:pPr>
      <w:rPr>
        <w:rFonts w:ascii="SimHei" w:eastAsia="SimHei" w:hint="eastAsia"/>
        <w:b w:val="0"/>
        <w:i w:val="0"/>
        <w:sz w:val="21"/>
      </w:rPr>
    </w:lvl>
    <w:lvl w:ilvl="6">
      <w:start w:val="1"/>
      <w:numFmt w:val="decimal"/>
      <w:pStyle w:val="afff1"/>
      <w:suff w:val="nothing"/>
      <w:lvlText w:val="%1%2.%3.%4.%5.%6.%7　"/>
      <w:lvlJc w:val="left"/>
      <w:pPr>
        <w:ind w:left="0" w:firstLine="0"/>
      </w:pPr>
      <w:rPr>
        <w:rFonts w:ascii="SimHei" w:eastAsia="SimHei"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nsid w:val="6DBF04F4"/>
    <w:multiLevelType w:val="multilevel"/>
    <w:tmpl w:val="1258F946"/>
    <w:lvl w:ilvl="0">
      <w:start w:val="1"/>
      <w:numFmt w:val="none"/>
      <w:pStyle w:val="afff2"/>
      <w:lvlText w:val="%1注："/>
      <w:lvlJc w:val="left"/>
      <w:pPr>
        <w:ind w:left="737" w:hanging="374"/>
      </w:pPr>
      <w:rPr>
        <w:rFonts w:ascii="SimHei" w:eastAsia="SimHei"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9">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0">
    <w:nsid w:val="7AFE2E67"/>
    <w:multiLevelType w:val="hybridMultilevel"/>
    <w:tmpl w:val="5A4CABD0"/>
    <w:lvl w:ilvl="0" w:tplc="8CEE24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9"/>
  </w:num>
  <w:num w:numId="3">
    <w:abstractNumId w:val="6"/>
  </w:num>
  <w:num w:numId="4">
    <w:abstractNumId w:val="27"/>
  </w:num>
  <w:num w:numId="5">
    <w:abstractNumId w:val="19"/>
  </w:num>
  <w:num w:numId="6">
    <w:abstractNumId w:val="32"/>
  </w:num>
  <w:num w:numId="7">
    <w:abstractNumId w:val="10"/>
  </w:num>
  <w:num w:numId="8">
    <w:abstractNumId w:val="12"/>
  </w:num>
  <w:num w:numId="9">
    <w:abstractNumId w:val="25"/>
  </w:num>
  <w:num w:numId="10">
    <w:abstractNumId w:val="33"/>
  </w:num>
  <w:num w:numId="11">
    <w:abstractNumId w:val="5"/>
  </w:num>
  <w:num w:numId="12">
    <w:abstractNumId w:val="21"/>
  </w:num>
  <w:num w:numId="13">
    <w:abstractNumId w:val="34"/>
  </w:num>
  <w:num w:numId="14">
    <w:abstractNumId w:val="16"/>
  </w:num>
  <w:num w:numId="15">
    <w:abstractNumId w:val="7"/>
  </w:num>
  <w:num w:numId="16">
    <w:abstractNumId w:val="15"/>
  </w:num>
  <w:num w:numId="17">
    <w:abstractNumId w:val="31"/>
  </w:num>
  <w:num w:numId="18">
    <w:abstractNumId w:val="3"/>
  </w:num>
  <w:num w:numId="19">
    <w:abstractNumId w:val="9"/>
  </w:num>
  <w:num w:numId="20">
    <w:abstractNumId w:val="28"/>
  </w:num>
  <w:num w:numId="21">
    <w:abstractNumId w:val="30"/>
  </w:num>
  <w:num w:numId="22">
    <w:abstractNumId w:val="26"/>
  </w:num>
  <w:num w:numId="23">
    <w:abstractNumId w:val="38"/>
  </w:num>
  <w:num w:numId="24">
    <w:abstractNumId w:val="22"/>
  </w:num>
  <w:num w:numId="25">
    <w:abstractNumId w:val="37"/>
  </w:num>
  <w:num w:numId="26">
    <w:abstractNumId w:val="2"/>
  </w:num>
  <w:num w:numId="27">
    <w:abstractNumId w:val="18"/>
  </w:num>
  <w:num w:numId="28">
    <w:abstractNumId w:val="39"/>
  </w:num>
  <w:num w:numId="29">
    <w:abstractNumId w:val="36"/>
  </w:num>
  <w:num w:numId="30">
    <w:abstractNumId w:val="35"/>
  </w:num>
  <w:num w:numId="31">
    <w:abstractNumId w:val="1"/>
  </w:num>
  <w:num w:numId="32">
    <w:abstractNumId w:val="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7"/>
  </w:num>
  <w:num w:numId="39">
    <w:abstractNumId w:val="24"/>
  </w:num>
  <w:num w:numId="40">
    <w:abstractNumId w:val="23"/>
  </w:num>
  <w:num w:numId="41">
    <w:abstractNumId w:val="20"/>
  </w:num>
  <w:num w:numId="42">
    <w:abstractNumId w:val="36"/>
  </w:num>
  <w:num w:numId="43">
    <w:abstractNumId w:val="36"/>
  </w:num>
  <w:num w:numId="44">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52"/>
    <w:rsid w:val="0000040A"/>
    <w:rsid w:val="00000A94"/>
    <w:rsid w:val="00001972"/>
    <w:rsid w:val="00001D9A"/>
    <w:rsid w:val="00007B3A"/>
    <w:rsid w:val="000107E0"/>
    <w:rsid w:val="00010DF1"/>
    <w:rsid w:val="00011FDE"/>
    <w:rsid w:val="00012FFD"/>
    <w:rsid w:val="00014162"/>
    <w:rsid w:val="00014340"/>
    <w:rsid w:val="00014707"/>
    <w:rsid w:val="000156F8"/>
    <w:rsid w:val="00016A9C"/>
    <w:rsid w:val="0002212F"/>
    <w:rsid w:val="00022184"/>
    <w:rsid w:val="00022762"/>
    <w:rsid w:val="000238E0"/>
    <w:rsid w:val="000249DB"/>
    <w:rsid w:val="0002595E"/>
    <w:rsid w:val="00026A63"/>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E7D"/>
    <w:rsid w:val="00055FE2"/>
    <w:rsid w:val="0005616F"/>
    <w:rsid w:val="00060C2E"/>
    <w:rsid w:val="00061033"/>
    <w:rsid w:val="000619E9"/>
    <w:rsid w:val="000622D4"/>
    <w:rsid w:val="000632A4"/>
    <w:rsid w:val="00063353"/>
    <w:rsid w:val="0006357D"/>
    <w:rsid w:val="00067F1E"/>
    <w:rsid w:val="00071CC0"/>
    <w:rsid w:val="00071CFC"/>
    <w:rsid w:val="00073639"/>
    <w:rsid w:val="00073C8C"/>
    <w:rsid w:val="00074137"/>
    <w:rsid w:val="00077B64"/>
    <w:rsid w:val="00080A1C"/>
    <w:rsid w:val="00082317"/>
    <w:rsid w:val="00083D2C"/>
    <w:rsid w:val="0008688A"/>
    <w:rsid w:val="00086AA1"/>
    <w:rsid w:val="00086AAD"/>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8C2"/>
    <w:rsid w:val="000C7666"/>
    <w:rsid w:val="000D0A9C"/>
    <w:rsid w:val="000D1795"/>
    <w:rsid w:val="000D329A"/>
    <w:rsid w:val="000D38BD"/>
    <w:rsid w:val="000D3D79"/>
    <w:rsid w:val="000D4B9C"/>
    <w:rsid w:val="000D4EB6"/>
    <w:rsid w:val="000D753B"/>
    <w:rsid w:val="000E0FD1"/>
    <w:rsid w:val="000E19AB"/>
    <w:rsid w:val="000E4C9E"/>
    <w:rsid w:val="000E6A99"/>
    <w:rsid w:val="000E6FD7"/>
    <w:rsid w:val="000E7144"/>
    <w:rsid w:val="000F06E1"/>
    <w:rsid w:val="000F0E3C"/>
    <w:rsid w:val="000F19D5"/>
    <w:rsid w:val="000F4050"/>
    <w:rsid w:val="000F4AEA"/>
    <w:rsid w:val="000F67E9"/>
    <w:rsid w:val="00104926"/>
    <w:rsid w:val="00107720"/>
    <w:rsid w:val="00113B1E"/>
    <w:rsid w:val="0011711C"/>
    <w:rsid w:val="00124E4F"/>
    <w:rsid w:val="001260B7"/>
    <w:rsid w:val="001265CB"/>
    <w:rsid w:val="001321C6"/>
    <w:rsid w:val="001325C4"/>
    <w:rsid w:val="00133010"/>
    <w:rsid w:val="001338A5"/>
    <w:rsid w:val="001338EE"/>
    <w:rsid w:val="00133AAE"/>
    <w:rsid w:val="001347E7"/>
    <w:rsid w:val="00134D1A"/>
    <w:rsid w:val="00135323"/>
    <w:rsid w:val="001356C4"/>
    <w:rsid w:val="001374C0"/>
    <w:rsid w:val="00137565"/>
    <w:rsid w:val="00141114"/>
    <w:rsid w:val="00142105"/>
    <w:rsid w:val="00142969"/>
    <w:rsid w:val="001446C2"/>
    <w:rsid w:val="001457E7"/>
    <w:rsid w:val="00145D9D"/>
    <w:rsid w:val="00146388"/>
    <w:rsid w:val="001529E5"/>
    <w:rsid w:val="00152FB3"/>
    <w:rsid w:val="00153C7E"/>
    <w:rsid w:val="00156B25"/>
    <w:rsid w:val="00156E1A"/>
    <w:rsid w:val="00157894"/>
    <w:rsid w:val="00157B55"/>
    <w:rsid w:val="00162223"/>
    <w:rsid w:val="001642FA"/>
    <w:rsid w:val="001649EB"/>
    <w:rsid w:val="00164BAF"/>
    <w:rsid w:val="00164FA8"/>
    <w:rsid w:val="00165065"/>
    <w:rsid w:val="00165434"/>
    <w:rsid w:val="0016580B"/>
    <w:rsid w:val="00165F49"/>
    <w:rsid w:val="00166B88"/>
    <w:rsid w:val="0016770A"/>
    <w:rsid w:val="00170804"/>
    <w:rsid w:val="001708E9"/>
    <w:rsid w:val="00173035"/>
    <w:rsid w:val="0017340B"/>
    <w:rsid w:val="00173FB1"/>
    <w:rsid w:val="001759E2"/>
    <w:rsid w:val="00176560"/>
    <w:rsid w:val="00176DFD"/>
    <w:rsid w:val="001852C9"/>
    <w:rsid w:val="00187A0B"/>
    <w:rsid w:val="00190087"/>
    <w:rsid w:val="001913C4"/>
    <w:rsid w:val="0019348F"/>
    <w:rsid w:val="00193A07"/>
    <w:rsid w:val="00194C95"/>
    <w:rsid w:val="00195C34"/>
    <w:rsid w:val="00196EF5"/>
    <w:rsid w:val="001A177C"/>
    <w:rsid w:val="001A1A53"/>
    <w:rsid w:val="001A234A"/>
    <w:rsid w:val="001A4CF3"/>
    <w:rsid w:val="001A6696"/>
    <w:rsid w:val="001B06E8"/>
    <w:rsid w:val="001B1BA3"/>
    <w:rsid w:val="001B71CB"/>
    <w:rsid w:val="001B71D0"/>
    <w:rsid w:val="001B71EE"/>
    <w:rsid w:val="001C04A8"/>
    <w:rsid w:val="001C2C03"/>
    <w:rsid w:val="001C4003"/>
    <w:rsid w:val="001C42F7"/>
    <w:rsid w:val="001C49E5"/>
    <w:rsid w:val="001C680C"/>
    <w:rsid w:val="001C7FEA"/>
    <w:rsid w:val="001D015D"/>
    <w:rsid w:val="001D0499"/>
    <w:rsid w:val="001D0BBE"/>
    <w:rsid w:val="001D0ED4"/>
    <w:rsid w:val="001D212F"/>
    <w:rsid w:val="001D29D7"/>
    <w:rsid w:val="001D2DAC"/>
    <w:rsid w:val="001D2DE7"/>
    <w:rsid w:val="001D411C"/>
    <w:rsid w:val="001E1B6A"/>
    <w:rsid w:val="001E2484"/>
    <w:rsid w:val="001E3CC4"/>
    <w:rsid w:val="001E4882"/>
    <w:rsid w:val="001E56FE"/>
    <w:rsid w:val="001E73AB"/>
    <w:rsid w:val="001F092D"/>
    <w:rsid w:val="001F0C63"/>
    <w:rsid w:val="001F143A"/>
    <w:rsid w:val="001F1605"/>
    <w:rsid w:val="001F2508"/>
    <w:rsid w:val="001F4816"/>
    <w:rsid w:val="001F69B4"/>
    <w:rsid w:val="001F77C7"/>
    <w:rsid w:val="00200183"/>
    <w:rsid w:val="00200333"/>
    <w:rsid w:val="0020107D"/>
    <w:rsid w:val="00202AA4"/>
    <w:rsid w:val="00203015"/>
    <w:rsid w:val="002031F7"/>
    <w:rsid w:val="0020330C"/>
    <w:rsid w:val="00203980"/>
    <w:rsid w:val="002040E6"/>
    <w:rsid w:val="0020527B"/>
    <w:rsid w:val="00205F2C"/>
    <w:rsid w:val="00210B15"/>
    <w:rsid w:val="002120EE"/>
    <w:rsid w:val="002142EA"/>
    <w:rsid w:val="00215ADD"/>
    <w:rsid w:val="002204BB"/>
    <w:rsid w:val="00220C38"/>
    <w:rsid w:val="00221B79"/>
    <w:rsid w:val="00221C6B"/>
    <w:rsid w:val="002253A1"/>
    <w:rsid w:val="00225CF8"/>
    <w:rsid w:val="0022794E"/>
    <w:rsid w:val="00233D64"/>
    <w:rsid w:val="0023482A"/>
    <w:rsid w:val="0023569B"/>
    <w:rsid w:val="002359CB"/>
    <w:rsid w:val="00243540"/>
    <w:rsid w:val="0024497B"/>
    <w:rsid w:val="0024515B"/>
    <w:rsid w:val="00246021"/>
    <w:rsid w:val="0024666E"/>
    <w:rsid w:val="00247F52"/>
    <w:rsid w:val="00250B25"/>
    <w:rsid w:val="00250BBE"/>
    <w:rsid w:val="002515C2"/>
    <w:rsid w:val="0025194F"/>
    <w:rsid w:val="00253418"/>
    <w:rsid w:val="00255BA9"/>
    <w:rsid w:val="00260519"/>
    <w:rsid w:val="0026148A"/>
    <w:rsid w:val="00262696"/>
    <w:rsid w:val="00263D25"/>
    <w:rsid w:val="002643C3"/>
    <w:rsid w:val="00264A0C"/>
    <w:rsid w:val="00265631"/>
    <w:rsid w:val="00266EEB"/>
    <w:rsid w:val="00267EF4"/>
    <w:rsid w:val="0027047E"/>
    <w:rsid w:val="00270CB8"/>
    <w:rsid w:val="00272640"/>
    <w:rsid w:val="00272B08"/>
    <w:rsid w:val="00281BB8"/>
    <w:rsid w:val="00281E9E"/>
    <w:rsid w:val="00282405"/>
    <w:rsid w:val="00285170"/>
    <w:rsid w:val="00285361"/>
    <w:rsid w:val="00292D23"/>
    <w:rsid w:val="00292D60"/>
    <w:rsid w:val="00293B30"/>
    <w:rsid w:val="00294D34"/>
    <w:rsid w:val="00294E3B"/>
    <w:rsid w:val="00296193"/>
    <w:rsid w:val="00296C66"/>
    <w:rsid w:val="00296EBE"/>
    <w:rsid w:val="002974E3"/>
    <w:rsid w:val="002A084B"/>
    <w:rsid w:val="002A111A"/>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AB3"/>
    <w:rsid w:val="002C3F07"/>
    <w:rsid w:val="002C5278"/>
    <w:rsid w:val="002C76DC"/>
    <w:rsid w:val="002C7A3B"/>
    <w:rsid w:val="002C7EBB"/>
    <w:rsid w:val="002D06C1"/>
    <w:rsid w:val="002D42B5"/>
    <w:rsid w:val="002D4F1A"/>
    <w:rsid w:val="002D6EC6"/>
    <w:rsid w:val="002D79AC"/>
    <w:rsid w:val="002E039D"/>
    <w:rsid w:val="002E158B"/>
    <w:rsid w:val="002E4D5A"/>
    <w:rsid w:val="002E6326"/>
    <w:rsid w:val="002F1488"/>
    <w:rsid w:val="002F1DA1"/>
    <w:rsid w:val="002F30E0"/>
    <w:rsid w:val="002F35E4"/>
    <w:rsid w:val="002F3730"/>
    <w:rsid w:val="002F38E1"/>
    <w:rsid w:val="002F5152"/>
    <w:rsid w:val="002F7AF6"/>
    <w:rsid w:val="00300E63"/>
    <w:rsid w:val="00302F5F"/>
    <w:rsid w:val="0030441D"/>
    <w:rsid w:val="00306063"/>
    <w:rsid w:val="0030679F"/>
    <w:rsid w:val="00313B85"/>
    <w:rsid w:val="00317988"/>
    <w:rsid w:val="003221B4"/>
    <w:rsid w:val="0032258D"/>
    <w:rsid w:val="00322E62"/>
    <w:rsid w:val="00324D13"/>
    <w:rsid w:val="00324EDD"/>
    <w:rsid w:val="00330168"/>
    <w:rsid w:val="003331E4"/>
    <w:rsid w:val="00336C64"/>
    <w:rsid w:val="00337162"/>
    <w:rsid w:val="0034194F"/>
    <w:rsid w:val="00342052"/>
    <w:rsid w:val="003433C8"/>
    <w:rsid w:val="003441A2"/>
    <w:rsid w:val="00344605"/>
    <w:rsid w:val="003474AA"/>
    <w:rsid w:val="00350D1D"/>
    <w:rsid w:val="00352C83"/>
    <w:rsid w:val="00352F1A"/>
    <w:rsid w:val="0035639E"/>
    <w:rsid w:val="0036107C"/>
    <w:rsid w:val="003615D2"/>
    <w:rsid w:val="00363159"/>
    <w:rsid w:val="0036429C"/>
    <w:rsid w:val="00364A53"/>
    <w:rsid w:val="003654CB"/>
    <w:rsid w:val="00365AA9"/>
    <w:rsid w:val="00365F86"/>
    <w:rsid w:val="00365F87"/>
    <w:rsid w:val="00366E89"/>
    <w:rsid w:val="003702BE"/>
    <w:rsid w:val="003705F4"/>
    <w:rsid w:val="00370D58"/>
    <w:rsid w:val="00371316"/>
    <w:rsid w:val="00374748"/>
    <w:rsid w:val="003751A9"/>
    <w:rsid w:val="00376713"/>
    <w:rsid w:val="00381815"/>
    <w:rsid w:val="003819AF"/>
    <w:rsid w:val="003820E9"/>
    <w:rsid w:val="00382DE7"/>
    <w:rsid w:val="00384FFC"/>
    <w:rsid w:val="00386E2A"/>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D62"/>
    <w:rsid w:val="003C010C"/>
    <w:rsid w:val="003C0A6C"/>
    <w:rsid w:val="003C14F8"/>
    <w:rsid w:val="003C2309"/>
    <w:rsid w:val="003C5A43"/>
    <w:rsid w:val="003D0519"/>
    <w:rsid w:val="003D0FF6"/>
    <w:rsid w:val="003D1D6B"/>
    <w:rsid w:val="003D262C"/>
    <w:rsid w:val="003D3EDC"/>
    <w:rsid w:val="003D5E34"/>
    <w:rsid w:val="003D6D61"/>
    <w:rsid w:val="003E019F"/>
    <w:rsid w:val="003E091D"/>
    <w:rsid w:val="003E1C53"/>
    <w:rsid w:val="003E2A69"/>
    <w:rsid w:val="003E2D49"/>
    <w:rsid w:val="003E2FD4"/>
    <w:rsid w:val="003E34BA"/>
    <w:rsid w:val="003E49F6"/>
    <w:rsid w:val="003E660F"/>
    <w:rsid w:val="003F0841"/>
    <w:rsid w:val="003F23D3"/>
    <w:rsid w:val="003F3F08"/>
    <w:rsid w:val="003F49F1"/>
    <w:rsid w:val="003F6272"/>
    <w:rsid w:val="00400E72"/>
    <w:rsid w:val="00401400"/>
    <w:rsid w:val="00404869"/>
    <w:rsid w:val="00405884"/>
    <w:rsid w:val="00406781"/>
    <w:rsid w:val="00407736"/>
    <w:rsid w:val="00407D39"/>
    <w:rsid w:val="0041477A"/>
    <w:rsid w:val="004167A3"/>
    <w:rsid w:val="004201A3"/>
    <w:rsid w:val="00426128"/>
    <w:rsid w:val="00432DAA"/>
    <w:rsid w:val="00433E81"/>
    <w:rsid w:val="00434059"/>
    <w:rsid w:val="00434305"/>
    <w:rsid w:val="00435DF7"/>
    <w:rsid w:val="0043741A"/>
    <w:rsid w:val="00440111"/>
    <w:rsid w:val="0044083F"/>
    <w:rsid w:val="00441AE7"/>
    <w:rsid w:val="00445574"/>
    <w:rsid w:val="0044612C"/>
    <w:rsid w:val="004467FB"/>
    <w:rsid w:val="00452D6B"/>
    <w:rsid w:val="00454484"/>
    <w:rsid w:val="0045517B"/>
    <w:rsid w:val="004567FB"/>
    <w:rsid w:val="00463B77"/>
    <w:rsid w:val="00463C7B"/>
    <w:rsid w:val="004644A6"/>
    <w:rsid w:val="00464575"/>
    <w:rsid w:val="004659BD"/>
    <w:rsid w:val="00470775"/>
    <w:rsid w:val="004746B1"/>
    <w:rsid w:val="0047583F"/>
    <w:rsid w:val="00475DE8"/>
    <w:rsid w:val="00481C44"/>
    <w:rsid w:val="00484936"/>
    <w:rsid w:val="00485C89"/>
    <w:rsid w:val="00486BE3"/>
    <w:rsid w:val="004905E4"/>
    <w:rsid w:val="00490A89"/>
    <w:rsid w:val="00490AB4"/>
    <w:rsid w:val="004912C0"/>
    <w:rsid w:val="00492F02"/>
    <w:rsid w:val="004939AE"/>
    <w:rsid w:val="00494603"/>
    <w:rsid w:val="004A12DF"/>
    <w:rsid w:val="004A1BA8"/>
    <w:rsid w:val="004A237F"/>
    <w:rsid w:val="004A4B57"/>
    <w:rsid w:val="004A63FA"/>
    <w:rsid w:val="004A6A3D"/>
    <w:rsid w:val="004B0272"/>
    <w:rsid w:val="004B2701"/>
    <w:rsid w:val="004B2E1B"/>
    <w:rsid w:val="004B3277"/>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9D7"/>
    <w:rsid w:val="004D7C42"/>
    <w:rsid w:val="004E0465"/>
    <w:rsid w:val="004E127B"/>
    <w:rsid w:val="004E1C0A"/>
    <w:rsid w:val="004E30C5"/>
    <w:rsid w:val="004E4AA5"/>
    <w:rsid w:val="004E4AEE"/>
    <w:rsid w:val="004E59E3"/>
    <w:rsid w:val="004E67C0"/>
    <w:rsid w:val="004F391A"/>
    <w:rsid w:val="004F3CFB"/>
    <w:rsid w:val="004F3FB2"/>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18"/>
    <w:rsid w:val="00523F95"/>
    <w:rsid w:val="00524D65"/>
    <w:rsid w:val="00525B16"/>
    <w:rsid w:val="00533D04"/>
    <w:rsid w:val="00534804"/>
    <w:rsid w:val="00534ACC"/>
    <w:rsid w:val="00534BDF"/>
    <w:rsid w:val="005354EA"/>
    <w:rsid w:val="0053585F"/>
    <w:rsid w:val="00535EC4"/>
    <w:rsid w:val="00535ED9"/>
    <w:rsid w:val="0053692B"/>
    <w:rsid w:val="00540A75"/>
    <w:rsid w:val="00541853"/>
    <w:rsid w:val="00543BDA"/>
    <w:rsid w:val="005441CC"/>
    <w:rsid w:val="005479DA"/>
    <w:rsid w:val="00547BCC"/>
    <w:rsid w:val="0055013B"/>
    <w:rsid w:val="00551F6F"/>
    <w:rsid w:val="00554CAD"/>
    <w:rsid w:val="00555044"/>
    <w:rsid w:val="00560B5D"/>
    <w:rsid w:val="00561475"/>
    <w:rsid w:val="005620A2"/>
    <w:rsid w:val="00562308"/>
    <w:rsid w:val="0056487B"/>
    <w:rsid w:val="00564FB9"/>
    <w:rsid w:val="005718E6"/>
    <w:rsid w:val="00573D9E"/>
    <w:rsid w:val="005758DF"/>
    <w:rsid w:val="005801E3"/>
    <w:rsid w:val="00581802"/>
    <w:rsid w:val="005836A8"/>
    <w:rsid w:val="0058409C"/>
    <w:rsid w:val="00584262"/>
    <w:rsid w:val="005844D7"/>
    <w:rsid w:val="00586630"/>
    <w:rsid w:val="00587ADD"/>
    <w:rsid w:val="005906EB"/>
    <w:rsid w:val="00593200"/>
    <w:rsid w:val="00593A49"/>
    <w:rsid w:val="00596160"/>
    <w:rsid w:val="005966E2"/>
    <w:rsid w:val="00597007"/>
    <w:rsid w:val="005A0966"/>
    <w:rsid w:val="005A11B7"/>
    <w:rsid w:val="005A260B"/>
    <w:rsid w:val="005A37F2"/>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8E2"/>
    <w:rsid w:val="005D4171"/>
    <w:rsid w:val="005D6A95"/>
    <w:rsid w:val="005D6B2C"/>
    <w:rsid w:val="005D6D9C"/>
    <w:rsid w:val="005E2335"/>
    <w:rsid w:val="005E34CA"/>
    <w:rsid w:val="005E3C18"/>
    <w:rsid w:val="005E4250"/>
    <w:rsid w:val="005E4C79"/>
    <w:rsid w:val="005E6812"/>
    <w:rsid w:val="005E7881"/>
    <w:rsid w:val="005E78E0"/>
    <w:rsid w:val="005F04EA"/>
    <w:rsid w:val="005F0D9C"/>
    <w:rsid w:val="005F284E"/>
    <w:rsid w:val="005F79A8"/>
    <w:rsid w:val="006015CE"/>
    <w:rsid w:val="00604784"/>
    <w:rsid w:val="00606419"/>
    <w:rsid w:val="00607D29"/>
    <w:rsid w:val="00611F05"/>
    <w:rsid w:val="00612952"/>
    <w:rsid w:val="00613F70"/>
    <w:rsid w:val="00614CC1"/>
    <w:rsid w:val="00615A9D"/>
    <w:rsid w:val="00617387"/>
    <w:rsid w:val="006205D6"/>
    <w:rsid w:val="006206BC"/>
    <w:rsid w:val="006252D8"/>
    <w:rsid w:val="006259BC"/>
    <w:rsid w:val="0062636B"/>
    <w:rsid w:val="00632182"/>
    <w:rsid w:val="00632AE0"/>
    <w:rsid w:val="00633C17"/>
    <w:rsid w:val="0063441C"/>
    <w:rsid w:val="00634D9E"/>
    <w:rsid w:val="00636E3E"/>
    <w:rsid w:val="006379F7"/>
    <w:rsid w:val="00637E4D"/>
    <w:rsid w:val="00640620"/>
    <w:rsid w:val="00641A1F"/>
    <w:rsid w:val="00643D93"/>
    <w:rsid w:val="00645904"/>
    <w:rsid w:val="00651ACB"/>
    <w:rsid w:val="00651C47"/>
    <w:rsid w:val="00652AB2"/>
    <w:rsid w:val="006533FB"/>
    <w:rsid w:val="00653FED"/>
    <w:rsid w:val="00654EC0"/>
    <w:rsid w:val="0065525B"/>
    <w:rsid w:val="00655D4F"/>
    <w:rsid w:val="00656D29"/>
    <w:rsid w:val="006606F7"/>
    <w:rsid w:val="006640E5"/>
    <w:rsid w:val="006646F1"/>
    <w:rsid w:val="00664929"/>
    <w:rsid w:val="00664F62"/>
    <w:rsid w:val="006655E1"/>
    <w:rsid w:val="0066722D"/>
    <w:rsid w:val="00672060"/>
    <w:rsid w:val="00672BFD"/>
    <w:rsid w:val="00676F8A"/>
    <w:rsid w:val="006770F4"/>
    <w:rsid w:val="00677A84"/>
    <w:rsid w:val="0068026D"/>
    <w:rsid w:val="00680A27"/>
    <w:rsid w:val="006816A4"/>
    <w:rsid w:val="006819B8"/>
    <w:rsid w:val="006840A6"/>
    <w:rsid w:val="006850CD"/>
    <w:rsid w:val="00685AAB"/>
    <w:rsid w:val="00691455"/>
    <w:rsid w:val="00693962"/>
    <w:rsid w:val="006940E8"/>
    <w:rsid w:val="006A07AA"/>
    <w:rsid w:val="006A09A8"/>
    <w:rsid w:val="006A25E5"/>
    <w:rsid w:val="006A2A7E"/>
    <w:rsid w:val="006A2B46"/>
    <w:rsid w:val="006A336D"/>
    <w:rsid w:val="006A37B9"/>
    <w:rsid w:val="006A4308"/>
    <w:rsid w:val="006A49E8"/>
    <w:rsid w:val="006A4F1E"/>
    <w:rsid w:val="006B04C3"/>
    <w:rsid w:val="006B2672"/>
    <w:rsid w:val="006B3B05"/>
    <w:rsid w:val="006B54BF"/>
    <w:rsid w:val="006B5F44"/>
    <w:rsid w:val="006B5F90"/>
    <w:rsid w:val="006B62E4"/>
    <w:rsid w:val="006C1BBA"/>
    <w:rsid w:val="006C2079"/>
    <w:rsid w:val="006C3CE8"/>
    <w:rsid w:val="006C5A62"/>
    <w:rsid w:val="006C5D68"/>
    <w:rsid w:val="006C5ECB"/>
    <w:rsid w:val="006C6976"/>
    <w:rsid w:val="006C6DD0"/>
    <w:rsid w:val="006D04EA"/>
    <w:rsid w:val="006D16C4"/>
    <w:rsid w:val="006D3E96"/>
    <w:rsid w:val="006D4515"/>
    <w:rsid w:val="006D4BB1"/>
    <w:rsid w:val="006D6593"/>
    <w:rsid w:val="006D7B49"/>
    <w:rsid w:val="006E34FC"/>
    <w:rsid w:val="006F03A8"/>
    <w:rsid w:val="006F2954"/>
    <w:rsid w:val="006F2ACA"/>
    <w:rsid w:val="006F2ADC"/>
    <w:rsid w:val="006F2B8F"/>
    <w:rsid w:val="006F2BFE"/>
    <w:rsid w:val="006F31E9"/>
    <w:rsid w:val="006F6284"/>
    <w:rsid w:val="007002C5"/>
    <w:rsid w:val="00703C92"/>
    <w:rsid w:val="00704387"/>
    <w:rsid w:val="007045E1"/>
    <w:rsid w:val="00707669"/>
    <w:rsid w:val="00711CBA"/>
    <w:rsid w:val="00711FB5"/>
    <w:rsid w:val="00712A01"/>
    <w:rsid w:val="00714F58"/>
    <w:rsid w:val="00722FBF"/>
    <w:rsid w:val="00722FC2"/>
    <w:rsid w:val="00724E1B"/>
    <w:rsid w:val="00725648"/>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07B"/>
    <w:rsid w:val="00752B4D"/>
    <w:rsid w:val="00753AEF"/>
    <w:rsid w:val="00755402"/>
    <w:rsid w:val="00756B26"/>
    <w:rsid w:val="00756EDF"/>
    <w:rsid w:val="007600E3"/>
    <w:rsid w:val="00765C43"/>
    <w:rsid w:val="00765EFB"/>
    <w:rsid w:val="007671CA"/>
    <w:rsid w:val="00767C61"/>
    <w:rsid w:val="0077008A"/>
    <w:rsid w:val="00773447"/>
    <w:rsid w:val="00773C1F"/>
    <w:rsid w:val="00774AE9"/>
    <w:rsid w:val="00774DA4"/>
    <w:rsid w:val="00776599"/>
    <w:rsid w:val="0078114B"/>
    <w:rsid w:val="00781DD2"/>
    <w:rsid w:val="00783ECF"/>
    <w:rsid w:val="0078413A"/>
    <w:rsid w:val="0078598D"/>
    <w:rsid w:val="007959E8"/>
    <w:rsid w:val="00795E9C"/>
    <w:rsid w:val="00797E0C"/>
    <w:rsid w:val="007A0521"/>
    <w:rsid w:val="007A260E"/>
    <w:rsid w:val="007A2E12"/>
    <w:rsid w:val="007A3475"/>
    <w:rsid w:val="007A3BCB"/>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366"/>
    <w:rsid w:val="007D06C4"/>
    <w:rsid w:val="007D1352"/>
    <w:rsid w:val="007D1C35"/>
    <w:rsid w:val="007D2508"/>
    <w:rsid w:val="007D346A"/>
    <w:rsid w:val="007D48F0"/>
    <w:rsid w:val="007D6518"/>
    <w:rsid w:val="007D76BD"/>
    <w:rsid w:val="007E0BF1"/>
    <w:rsid w:val="007E1F4A"/>
    <w:rsid w:val="007F0ED8"/>
    <w:rsid w:val="007F0F63"/>
    <w:rsid w:val="007F67EB"/>
    <w:rsid w:val="007F75CE"/>
    <w:rsid w:val="008013A4"/>
    <w:rsid w:val="008027CE"/>
    <w:rsid w:val="0080286A"/>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00B"/>
    <w:rsid w:val="00823303"/>
    <w:rsid w:val="008233B2"/>
    <w:rsid w:val="00823A9F"/>
    <w:rsid w:val="00823C85"/>
    <w:rsid w:val="00825138"/>
    <w:rsid w:val="008269DD"/>
    <w:rsid w:val="00830621"/>
    <w:rsid w:val="00832DE4"/>
    <w:rsid w:val="0083348C"/>
    <w:rsid w:val="008373D3"/>
    <w:rsid w:val="00840617"/>
    <w:rsid w:val="00840F84"/>
    <w:rsid w:val="00842A47"/>
    <w:rsid w:val="00843C13"/>
    <w:rsid w:val="00843DEF"/>
    <w:rsid w:val="008454F8"/>
    <w:rsid w:val="0085086B"/>
    <w:rsid w:val="0085173A"/>
    <w:rsid w:val="008523FA"/>
    <w:rsid w:val="0085261C"/>
    <w:rsid w:val="008603CE"/>
    <w:rsid w:val="008620FC"/>
    <w:rsid w:val="008627A5"/>
    <w:rsid w:val="00863E05"/>
    <w:rsid w:val="0086494E"/>
    <w:rsid w:val="00865ACA"/>
    <w:rsid w:val="00865D28"/>
    <w:rsid w:val="00865F85"/>
    <w:rsid w:val="00867C10"/>
    <w:rsid w:val="00870439"/>
    <w:rsid w:val="00870DA1"/>
    <w:rsid w:val="00883F93"/>
    <w:rsid w:val="00884DB3"/>
    <w:rsid w:val="00884E38"/>
    <w:rsid w:val="00885A9D"/>
    <w:rsid w:val="008864F6"/>
    <w:rsid w:val="0089049D"/>
    <w:rsid w:val="008928C9"/>
    <w:rsid w:val="008930CB"/>
    <w:rsid w:val="008938DC"/>
    <w:rsid w:val="00893FD1"/>
    <w:rsid w:val="00894836"/>
    <w:rsid w:val="00895172"/>
    <w:rsid w:val="00895680"/>
    <w:rsid w:val="00895EB0"/>
    <w:rsid w:val="00896DFF"/>
    <w:rsid w:val="0089762C"/>
    <w:rsid w:val="008A173B"/>
    <w:rsid w:val="008A1893"/>
    <w:rsid w:val="008A3D34"/>
    <w:rsid w:val="008A44C0"/>
    <w:rsid w:val="008A4D3A"/>
    <w:rsid w:val="008A57E6"/>
    <w:rsid w:val="008A6F81"/>
    <w:rsid w:val="008A769A"/>
    <w:rsid w:val="008B0C9C"/>
    <w:rsid w:val="008B166D"/>
    <w:rsid w:val="008B17F4"/>
    <w:rsid w:val="008B2AE1"/>
    <w:rsid w:val="008B2FBA"/>
    <w:rsid w:val="008B3615"/>
    <w:rsid w:val="008B4AC4"/>
    <w:rsid w:val="008B50C8"/>
    <w:rsid w:val="008B5281"/>
    <w:rsid w:val="008B7E05"/>
    <w:rsid w:val="008C1797"/>
    <w:rsid w:val="008C219C"/>
    <w:rsid w:val="008C2459"/>
    <w:rsid w:val="008C475E"/>
    <w:rsid w:val="008C619A"/>
    <w:rsid w:val="008D0CBC"/>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15A"/>
    <w:rsid w:val="008F3B07"/>
    <w:rsid w:val="008F4C29"/>
    <w:rsid w:val="008F546B"/>
    <w:rsid w:val="008F70BD"/>
    <w:rsid w:val="008F788F"/>
    <w:rsid w:val="008F7E33"/>
    <w:rsid w:val="008F7EA2"/>
    <w:rsid w:val="00901AEC"/>
    <w:rsid w:val="00902722"/>
    <w:rsid w:val="009027BC"/>
    <w:rsid w:val="00903846"/>
    <w:rsid w:val="009062E6"/>
    <w:rsid w:val="00911BE5"/>
    <w:rsid w:val="00913CA9"/>
    <w:rsid w:val="009145AE"/>
    <w:rsid w:val="009146CE"/>
    <w:rsid w:val="00914CA7"/>
    <w:rsid w:val="00915C3E"/>
    <w:rsid w:val="009161A8"/>
    <w:rsid w:val="00921784"/>
    <w:rsid w:val="009245AE"/>
    <w:rsid w:val="009245F5"/>
    <w:rsid w:val="009249EC"/>
    <w:rsid w:val="009264CF"/>
    <w:rsid w:val="009273B3"/>
    <w:rsid w:val="009305B5"/>
    <w:rsid w:val="009339E3"/>
    <w:rsid w:val="00934CEF"/>
    <w:rsid w:val="009378C3"/>
    <w:rsid w:val="009378DD"/>
    <w:rsid w:val="009429D5"/>
    <w:rsid w:val="00942BF1"/>
    <w:rsid w:val="00945180"/>
    <w:rsid w:val="00945428"/>
    <w:rsid w:val="0094607B"/>
    <w:rsid w:val="00953604"/>
    <w:rsid w:val="0095496B"/>
    <w:rsid w:val="009608D0"/>
    <w:rsid w:val="00960F1E"/>
    <w:rsid w:val="009610DC"/>
    <w:rsid w:val="00961490"/>
    <w:rsid w:val="0096381A"/>
    <w:rsid w:val="00965E04"/>
    <w:rsid w:val="009674AD"/>
    <w:rsid w:val="00970CDC"/>
    <w:rsid w:val="00972DFA"/>
    <w:rsid w:val="00972E3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3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05E"/>
    <w:rsid w:val="009C4CFA"/>
    <w:rsid w:val="009C5070"/>
    <w:rsid w:val="009C53BC"/>
    <w:rsid w:val="009D112C"/>
    <w:rsid w:val="009D1385"/>
    <w:rsid w:val="009D47FA"/>
    <w:rsid w:val="009D4C5B"/>
    <w:rsid w:val="009D50D2"/>
    <w:rsid w:val="009D6BCA"/>
    <w:rsid w:val="009E0F62"/>
    <w:rsid w:val="009E4A58"/>
    <w:rsid w:val="009E5A2D"/>
    <w:rsid w:val="009E5AB2"/>
    <w:rsid w:val="009E6219"/>
    <w:rsid w:val="009F03B3"/>
    <w:rsid w:val="009F5746"/>
    <w:rsid w:val="00A0096C"/>
    <w:rsid w:val="00A01757"/>
    <w:rsid w:val="00A028C0"/>
    <w:rsid w:val="00A02BAE"/>
    <w:rsid w:val="00A06019"/>
    <w:rsid w:val="00A06A6B"/>
    <w:rsid w:val="00A07E47"/>
    <w:rsid w:val="00A10626"/>
    <w:rsid w:val="00A129D0"/>
    <w:rsid w:val="00A12C33"/>
    <w:rsid w:val="00A138BA"/>
    <w:rsid w:val="00A14C8E"/>
    <w:rsid w:val="00A153D9"/>
    <w:rsid w:val="00A15F09"/>
    <w:rsid w:val="00A169B6"/>
    <w:rsid w:val="00A204D1"/>
    <w:rsid w:val="00A2271D"/>
    <w:rsid w:val="00A237D5"/>
    <w:rsid w:val="00A27535"/>
    <w:rsid w:val="00A30EFC"/>
    <w:rsid w:val="00A31984"/>
    <w:rsid w:val="00A32D73"/>
    <w:rsid w:val="00A3367B"/>
    <w:rsid w:val="00A33C67"/>
    <w:rsid w:val="00A3597D"/>
    <w:rsid w:val="00A36DD1"/>
    <w:rsid w:val="00A4006C"/>
    <w:rsid w:val="00A40091"/>
    <w:rsid w:val="00A40115"/>
    <w:rsid w:val="00A4030F"/>
    <w:rsid w:val="00A41C79"/>
    <w:rsid w:val="00A41CB5"/>
    <w:rsid w:val="00A42CDF"/>
    <w:rsid w:val="00A4452E"/>
    <w:rsid w:val="00A4472C"/>
    <w:rsid w:val="00A44E69"/>
    <w:rsid w:val="00A4661E"/>
    <w:rsid w:val="00A51EEB"/>
    <w:rsid w:val="00A5548A"/>
    <w:rsid w:val="00A55BD6"/>
    <w:rsid w:val="00A55D50"/>
    <w:rsid w:val="00A56834"/>
    <w:rsid w:val="00A57142"/>
    <w:rsid w:val="00A61653"/>
    <w:rsid w:val="00A648CD"/>
    <w:rsid w:val="00A6537A"/>
    <w:rsid w:val="00A67866"/>
    <w:rsid w:val="00A70B07"/>
    <w:rsid w:val="00A723F8"/>
    <w:rsid w:val="00A77CCB"/>
    <w:rsid w:val="00A83D8D"/>
    <w:rsid w:val="00A8446B"/>
    <w:rsid w:val="00A8473F"/>
    <w:rsid w:val="00A862D6"/>
    <w:rsid w:val="00A8715E"/>
    <w:rsid w:val="00A91F02"/>
    <w:rsid w:val="00A9295B"/>
    <w:rsid w:val="00A93B09"/>
    <w:rsid w:val="00A952D7"/>
    <w:rsid w:val="00A963F7"/>
    <w:rsid w:val="00A96AD8"/>
    <w:rsid w:val="00AA052C"/>
    <w:rsid w:val="00AA1637"/>
    <w:rsid w:val="00AA1A85"/>
    <w:rsid w:val="00AA1E45"/>
    <w:rsid w:val="00AA4286"/>
    <w:rsid w:val="00AA456B"/>
    <w:rsid w:val="00AA57F5"/>
    <w:rsid w:val="00AA672E"/>
    <w:rsid w:val="00AA6EC9"/>
    <w:rsid w:val="00AB4CD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EB4"/>
    <w:rsid w:val="00AE070A"/>
    <w:rsid w:val="00AE0A75"/>
    <w:rsid w:val="00AE101C"/>
    <w:rsid w:val="00AE2A69"/>
    <w:rsid w:val="00AE37E5"/>
    <w:rsid w:val="00AE3AEB"/>
    <w:rsid w:val="00AE5EB4"/>
    <w:rsid w:val="00AF0C18"/>
    <w:rsid w:val="00AF29B5"/>
    <w:rsid w:val="00AF47C5"/>
    <w:rsid w:val="00AF5398"/>
    <w:rsid w:val="00B049AF"/>
    <w:rsid w:val="00B07242"/>
    <w:rsid w:val="00B10534"/>
    <w:rsid w:val="00B10A18"/>
    <w:rsid w:val="00B113DB"/>
    <w:rsid w:val="00B11D8A"/>
    <w:rsid w:val="00B11F65"/>
    <w:rsid w:val="00B12981"/>
    <w:rsid w:val="00B13233"/>
    <w:rsid w:val="00B147DD"/>
    <w:rsid w:val="00B156FD"/>
    <w:rsid w:val="00B16506"/>
    <w:rsid w:val="00B21F61"/>
    <w:rsid w:val="00B2234A"/>
    <w:rsid w:val="00B261F1"/>
    <w:rsid w:val="00B265BC"/>
    <w:rsid w:val="00B30395"/>
    <w:rsid w:val="00B31FB1"/>
    <w:rsid w:val="00B33952"/>
    <w:rsid w:val="00B33C5E"/>
    <w:rsid w:val="00B342F4"/>
    <w:rsid w:val="00B34369"/>
    <w:rsid w:val="00B34A16"/>
    <w:rsid w:val="00B34DC2"/>
    <w:rsid w:val="00B3742D"/>
    <w:rsid w:val="00B378E5"/>
    <w:rsid w:val="00B4346D"/>
    <w:rsid w:val="00B440F4"/>
    <w:rsid w:val="00B447A5"/>
    <w:rsid w:val="00B4654C"/>
    <w:rsid w:val="00B47293"/>
    <w:rsid w:val="00B50E50"/>
    <w:rsid w:val="00B52120"/>
    <w:rsid w:val="00B52188"/>
    <w:rsid w:val="00B54ABC"/>
    <w:rsid w:val="00B56FBE"/>
    <w:rsid w:val="00B60ACF"/>
    <w:rsid w:val="00B62B58"/>
    <w:rsid w:val="00B65149"/>
    <w:rsid w:val="00B65D63"/>
    <w:rsid w:val="00B66567"/>
    <w:rsid w:val="00B66F52"/>
    <w:rsid w:val="00B66FE5"/>
    <w:rsid w:val="00B72880"/>
    <w:rsid w:val="00B732A9"/>
    <w:rsid w:val="00B758BF"/>
    <w:rsid w:val="00B77EC8"/>
    <w:rsid w:val="00B827A6"/>
    <w:rsid w:val="00B831CE"/>
    <w:rsid w:val="00B86677"/>
    <w:rsid w:val="00B87131"/>
    <w:rsid w:val="00B87302"/>
    <w:rsid w:val="00B933F2"/>
    <w:rsid w:val="00B939B1"/>
    <w:rsid w:val="00B96D40"/>
    <w:rsid w:val="00B97386"/>
    <w:rsid w:val="00B974DD"/>
    <w:rsid w:val="00BA263B"/>
    <w:rsid w:val="00BA42B2"/>
    <w:rsid w:val="00BA5803"/>
    <w:rsid w:val="00BA58D4"/>
    <w:rsid w:val="00BA5B9E"/>
    <w:rsid w:val="00BA7B6B"/>
    <w:rsid w:val="00BA7C9A"/>
    <w:rsid w:val="00BB3220"/>
    <w:rsid w:val="00BB5F8F"/>
    <w:rsid w:val="00BB657A"/>
    <w:rsid w:val="00BC1A4E"/>
    <w:rsid w:val="00BC5DC7"/>
    <w:rsid w:val="00BC6B8B"/>
    <w:rsid w:val="00BC73D8"/>
    <w:rsid w:val="00BD3C95"/>
    <w:rsid w:val="00BD52D7"/>
    <w:rsid w:val="00BD5AD2"/>
    <w:rsid w:val="00BE0D08"/>
    <w:rsid w:val="00BE22F3"/>
    <w:rsid w:val="00BE5B52"/>
    <w:rsid w:val="00BE7B8D"/>
    <w:rsid w:val="00BF0993"/>
    <w:rsid w:val="00BF10A9"/>
    <w:rsid w:val="00BF1703"/>
    <w:rsid w:val="00BF231C"/>
    <w:rsid w:val="00BF51E5"/>
    <w:rsid w:val="00BF6ACD"/>
    <w:rsid w:val="00BF74A6"/>
    <w:rsid w:val="00C00A02"/>
    <w:rsid w:val="00C013AD"/>
    <w:rsid w:val="00C04904"/>
    <w:rsid w:val="00C056B3"/>
    <w:rsid w:val="00C05D14"/>
    <w:rsid w:val="00C103E5"/>
    <w:rsid w:val="00C10459"/>
    <w:rsid w:val="00C13319"/>
    <w:rsid w:val="00C13EE9"/>
    <w:rsid w:val="00C21540"/>
    <w:rsid w:val="00C21906"/>
    <w:rsid w:val="00C219FF"/>
    <w:rsid w:val="00C21BFA"/>
    <w:rsid w:val="00C24C8D"/>
    <w:rsid w:val="00C25FE2"/>
    <w:rsid w:val="00C26B53"/>
    <w:rsid w:val="00C279B2"/>
    <w:rsid w:val="00C3310C"/>
    <w:rsid w:val="00C33E50"/>
    <w:rsid w:val="00C34C20"/>
    <w:rsid w:val="00C35A3E"/>
    <w:rsid w:val="00C362DE"/>
    <w:rsid w:val="00C42130"/>
    <w:rsid w:val="00C423A4"/>
    <w:rsid w:val="00C423E3"/>
    <w:rsid w:val="00C44BF5"/>
    <w:rsid w:val="00C45F71"/>
    <w:rsid w:val="00C46504"/>
    <w:rsid w:val="00C479F3"/>
    <w:rsid w:val="00C52060"/>
    <w:rsid w:val="00C521D6"/>
    <w:rsid w:val="00C55232"/>
    <w:rsid w:val="00C553A4"/>
    <w:rsid w:val="00C55A06"/>
    <w:rsid w:val="00C55D03"/>
    <w:rsid w:val="00C57CCE"/>
    <w:rsid w:val="00C601BC"/>
    <w:rsid w:val="00C61B38"/>
    <w:rsid w:val="00C6329F"/>
    <w:rsid w:val="00C63340"/>
    <w:rsid w:val="00C643F9"/>
    <w:rsid w:val="00C64E95"/>
    <w:rsid w:val="00C71372"/>
    <w:rsid w:val="00C72410"/>
    <w:rsid w:val="00C7287F"/>
    <w:rsid w:val="00C74BCC"/>
    <w:rsid w:val="00C80CB8"/>
    <w:rsid w:val="00C819F8"/>
    <w:rsid w:val="00C81E9B"/>
    <w:rsid w:val="00C8248C"/>
    <w:rsid w:val="00C84E33"/>
    <w:rsid w:val="00C86D6F"/>
    <w:rsid w:val="00C905FC"/>
    <w:rsid w:val="00C91F18"/>
    <w:rsid w:val="00C92079"/>
    <w:rsid w:val="00C92D03"/>
    <w:rsid w:val="00C9319C"/>
    <w:rsid w:val="00C9435D"/>
    <w:rsid w:val="00C94DF2"/>
    <w:rsid w:val="00C96741"/>
    <w:rsid w:val="00C96D43"/>
    <w:rsid w:val="00CA2D1B"/>
    <w:rsid w:val="00CA375D"/>
    <w:rsid w:val="00CA662A"/>
    <w:rsid w:val="00CA7AFD"/>
    <w:rsid w:val="00CA7C3C"/>
    <w:rsid w:val="00CB0189"/>
    <w:rsid w:val="00CB0BA2"/>
    <w:rsid w:val="00CB1A42"/>
    <w:rsid w:val="00CB1B0C"/>
    <w:rsid w:val="00CB1EBF"/>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5A4"/>
    <w:rsid w:val="00CD4A20"/>
    <w:rsid w:val="00CD50A1"/>
    <w:rsid w:val="00CD519E"/>
    <w:rsid w:val="00CE0C4F"/>
    <w:rsid w:val="00CE2486"/>
    <w:rsid w:val="00CE30EA"/>
    <w:rsid w:val="00CE42BA"/>
    <w:rsid w:val="00CE6556"/>
    <w:rsid w:val="00CF048A"/>
    <w:rsid w:val="00CF1494"/>
    <w:rsid w:val="00CF155A"/>
    <w:rsid w:val="00CF2947"/>
    <w:rsid w:val="00CF43F4"/>
    <w:rsid w:val="00CF686F"/>
    <w:rsid w:val="00CF6E60"/>
    <w:rsid w:val="00CF7BCA"/>
    <w:rsid w:val="00D008FD"/>
    <w:rsid w:val="00D02028"/>
    <w:rsid w:val="00D0321C"/>
    <w:rsid w:val="00D035EC"/>
    <w:rsid w:val="00D06AB1"/>
    <w:rsid w:val="00D06FC1"/>
    <w:rsid w:val="00D072ED"/>
    <w:rsid w:val="00D07A16"/>
    <w:rsid w:val="00D1067E"/>
    <w:rsid w:val="00D10F50"/>
    <w:rsid w:val="00D11272"/>
    <w:rsid w:val="00D126F5"/>
    <w:rsid w:val="00D1489E"/>
    <w:rsid w:val="00D16D2F"/>
    <w:rsid w:val="00D20737"/>
    <w:rsid w:val="00D21E81"/>
    <w:rsid w:val="00D223DE"/>
    <w:rsid w:val="00D25E37"/>
    <w:rsid w:val="00D2661A"/>
    <w:rsid w:val="00D27582"/>
    <w:rsid w:val="00D27EC4"/>
    <w:rsid w:val="00D32719"/>
    <w:rsid w:val="00D32D84"/>
    <w:rsid w:val="00D33333"/>
    <w:rsid w:val="00D352A2"/>
    <w:rsid w:val="00D3698D"/>
    <w:rsid w:val="00D4162B"/>
    <w:rsid w:val="00D4514F"/>
    <w:rsid w:val="00D451E2"/>
    <w:rsid w:val="00D4582C"/>
    <w:rsid w:val="00D45E89"/>
    <w:rsid w:val="00D45E8D"/>
    <w:rsid w:val="00D466AE"/>
    <w:rsid w:val="00D4734F"/>
    <w:rsid w:val="00D51BF3"/>
    <w:rsid w:val="00D53335"/>
    <w:rsid w:val="00D66846"/>
    <w:rsid w:val="00D675FB"/>
    <w:rsid w:val="00D71F25"/>
    <w:rsid w:val="00D72A9C"/>
    <w:rsid w:val="00D77031"/>
    <w:rsid w:val="00D84941"/>
    <w:rsid w:val="00D84FA1"/>
    <w:rsid w:val="00D851F0"/>
    <w:rsid w:val="00D86DB7"/>
    <w:rsid w:val="00D87BF5"/>
    <w:rsid w:val="00D903D7"/>
    <w:rsid w:val="00D90721"/>
    <w:rsid w:val="00D926D0"/>
    <w:rsid w:val="00D93030"/>
    <w:rsid w:val="00D950E1"/>
    <w:rsid w:val="00D952A6"/>
    <w:rsid w:val="00D97F99"/>
    <w:rsid w:val="00DA1E08"/>
    <w:rsid w:val="00DA24F8"/>
    <w:rsid w:val="00DA28E8"/>
    <w:rsid w:val="00DA2B65"/>
    <w:rsid w:val="00DA38D3"/>
    <w:rsid w:val="00DA3932"/>
    <w:rsid w:val="00DA3AFC"/>
    <w:rsid w:val="00DA4FFC"/>
    <w:rsid w:val="00DA64F8"/>
    <w:rsid w:val="00DA6C15"/>
    <w:rsid w:val="00DA7443"/>
    <w:rsid w:val="00DA7DD5"/>
    <w:rsid w:val="00DB0258"/>
    <w:rsid w:val="00DB0A55"/>
    <w:rsid w:val="00DB38EE"/>
    <w:rsid w:val="00DB39F2"/>
    <w:rsid w:val="00DB498B"/>
    <w:rsid w:val="00DB66CA"/>
    <w:rsid w:val="00DB6BCA"/>
    <w:rsid w:val="00DB6F54"/>
    <w:rsid w:val="00DB73F7"/>
    <w:rsid w:val="00DC0321"/>
    <w:rsid w:val="00DC3067"/>
    <w:rsid w:val="00DC355E"/>
    <w:rsid w:val="00DC370B"/>
    <w:rsid w:val="00DC4D73"/>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287"/>
    <w:rsid w:val="00DF44DE"/>
    <w:rsid w:val="00E01138"/>
    <w:rsid w:val="00E02DFB"/>
    <w:rsid w:val="00E030F9"/>
    <w:rsid w:val="00E0311A"/>
    <w:rsid w:val="00E03138"/>
    <w:rsid w:val="00E03692"/>
    <w:rsid w:val="00E03E3B"/>
    <w:rsid w:val="00E06404"/>
    <w:rsid w:val="00E11A85"/>
    <w:rsid w:val="00E12495"/>
    <w:rsid w:val="00E15CCD"/>
    <w:rsid w:val="00E202EF"/>
    <w:rsid w:val="00E210B5"/>
    <w:rsid w:val="00E244F7"/>
    <w:rsid w:val="00E2552F"/>
    <w:rsid w:val="00E3137A"/>
    <w:rsid w:val="00E32CCF"/>
    <w:rsid w:val="00E34A94"/>
    <w:rsid w:val="00E34A98"/>
    <w:rsid w:val="00E35D1E"/>
    <w:rsid w:val="00E364F9"/>
    <w:rsid w:val="00E365FA"/>
    <w:rsid w:val="00E36789"/>
    <w:rsid w:val="00E42A0A"/>
    <w:rsid w:val="00E44A83"/>
    <w:rsid w:val="00E45B35"/>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CD3"/>
    <w:rsid w:val="00E831C1"/>
    <w:rsid w:val="00E846C8"/>
    <w:rsid w:val="00E84957"/>
    <w:rsid w:val="00E84A55"/>
    <w:rsid w:val="00E85BFF"/>
    <w:rsid w:val="00E87A50"/>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15F0"/>
    <w:rsid w:val="00EC27C8"/>
    <w:rsid w:val="00EC5359"/>
    <w:rsid w:val="00EC562A"/>
    <w:rsid w:val="00EC6117"/>
    <w:rsid w:val="00ED0291"/>
    <w:rsid w:val="00ED067A"/>
    <w:rsid w:val="00ED10C5"/>
    <w:rsid w:val="00ED2B50"/>
    <w:rsid w:val="00ED7586"/>
    <w:rsid w:val="00EE0350"/>
    <w:rsid w:val="00EE0719"/>
    <w:rsid w:val="00EE0E80"/>
    <w:rsid w:val="00EE369C"/>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4CD"/>
    <w:rsid w:val="00F25A16"/>
    <w:rsid w:val="00F25BB6"/>
    <w:rsid w:val="00F26B7E"/>
    <w:rsid w:val="00F27A3B"/>
    <w:rsid w:val="00F32780"/>
    <w:rsid w:val="00F33817"/>
    <w:rsid w:val="00F420D5"/>
    <w:rsid w:val="00F451EA"/>
    <w:rsid w:val="00F45447"/>
    <w:rsid w:val="00F456C6"/>
    <w:rsid w:val="00F4577B"/>
    <w:rsid w:val="00F46496"/>
    <w:rsid w:val="00F474D0"/>
    <w:rsid w:val="00F50179"/>
    <w:rsid w:val="00F5119F"/>
    <w:rsid w:val="00F515EE"/>
    <w:rsid w:val="00F55E70"/>
    <w:rsid w:val="00F56511"/>
    <w:rsid w:val="00F6194E"/>
    <w:rsid w:val="00F623AC"/>
    <w:rsid w:val="00F6412A"/>
    <w:rsid w:val="00F65893"/>
    <w:rsid w:val="00F66A4A"/>
    <w:rsid w:val="00F71E22"/>
    <w:rsid w:val="00F72142"/>
    <w:rsid w:val="00F72AE7"/>
    <w:rsid w:val="00F809C3"/>
    <w:rsid w:val="00F833BA"/>
    <w:rsid w:val="00F84FD0"/>
    <w:rsid w:val="00F859A8"/>
    <w:rsid w:val="00F86D87"/>
    <w:rsid w:val="00F9108B"/>
    <w:rsid w:val="00F91349"/>
    <w:rsid w:val="00F93A8A"/>
    <w:rsid w:val="00F95248"/>
    <w:rsid w:val="00F954EB"/>
    <w:rsid w:val="00F956A9"/>
    <w:rsid w:val="00F963ED"/>
    <w:rsid w:val="00F966CF"/>
    <w:rsid w:val="00F96CAE"/>
    <w:rsid w:val="00F97C99"/>
    <w:rsid w:val="00FA5F29"/>
    <w:rsid w:val="00FA662D"/>
    <w:rsid w:val="00FA73B1"/>
    <w:rsid w:val="00FB0CB9"/>
    <w:rsid w:val="00FB231D"/>
    <w:rsid w:val="00FB3A5A"/>
    <w:rsid w:val="00FB45F1"/>
    <w:rsid w:val="00FB4A72"/>
    <w:rsid w:val="00FB54E8"/>
    <w:rsid w:val="00FB7054"/>
    <w:rsid w:val="00FC17B7"/>
    <w:rsid w:val="00FC2CB7"/>
    <w:rsid w:val="00FC4090"/>
    <w:rsid w:val="00FC55B4"/>
    <w:rsid w:val="00FC5A0A"/>
    <w:rsid w:val="00FC6B42"/>
    <w:rsid w:val="00FD00E6"/>
    <w:rsid w:val="00FD09A1"/>
    <w:rsid w:val="00FD2A7C"/>
    <w:rsid w:val="00FD59EB"/>
    <w:rsid w:val="00FD7299"/>
    <w:rsid w:val="00FE1FBE"/>
    <w:rsid w:val="00FE3901"/>
    <w:rsid w:val="00FE39D3"/>
    <w:rsid w:val="00FE4B58"/>
    <w:rsid w:val="00FE4BCE"/>
    <w:rsid w:val="00FE5032"/>
    <w:rsid w:val="00FE54AE"/>
    <w:rsid w:val="00FE5523"/>
    <w:rsid w:val="00FE576A"/>
    <w:rsid w:val="00FE7E79"/>
    <w:rsid w:val="00FF3B16"/>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SimHei"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SimHei"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SimHei"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SimHei"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SimHei"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SimHei" w:hAnsi="Arial"/>
      <w:b/>
      <w:bCs/>
      <w:kern w:val="2"/>
      <w:sz w:val="32"/>
      <w:szCs w:val="32"/>
    </w:rPr>
  </w:style>
  <w:style w:type="character" w:customStyle="1" w:styleId="3Char">
    <w:name w:val="标题 3 Char"/>
    <w:link w:val="3"/>
    <w:uiPriority w:val="9"/>
    <w:qFormat/>
    <w:rsid w:val="00F32780"/>
    <w:rPr>
      <w:b/>
      <w:bCs/>
      <w:kern w:val="2"/>
      <w:sz w:val="32"/>
      <w:szCs w:val="32"/>
    </w:rPr>
  </w:style>
  <w:style w:type="character" w:customStyle="1" w:styleId="4Char">
    <w:name w:val="标题 4 Char"/>
    <w:link w:val="4"/>
    <w:rsid w:val="00F32780"/>
    <w:rPr>
      <w:rFonts w:ascii="Arial" w:eastAsia="SimHei"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SimHei"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SimHei" w:hAnsi="Arial"/>
      <w:kern w:val="2"/>
      <w:sz w:val="24"/>
      <w:szCs w:val="24"/>
    </w:rPr>
  </w:style>
  <w:style w:type="character" w:customStyle="1" w:styleId="9Char">
    <w:name w:val="标题 9 Char"/>
    <w:link w:val="9"/>
    <w:rsid w:val="00F32780"/>
    <w:rPr>
      <w:rFonts w:ascii="Arial" w:eastAsia="SimHei"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SimSun"/>
      <w:sz w:val="18"/>
      <w:szCs w:val="18"/>
    </w:rPr>
  </w:style>
  <w:style w:type="character" w:customStyle="1" w:styleId="Char0">
    <w:name w:val="页脚 Char"/>
    <w:link w:val="afffa"/>
    <w:uiPriority w:val="99"/>
    <w:rsid w:val="00F32780"/>
    <w:rPr>
      <w:rFonts w:ascii="SimSun"/>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SimSun" w:hAnsi="Times New Roman"/>
      <w:b/>
      <w:bCs/>
      <w:w w:val="148"/>
      <w:sz w:val="52"/>
    </w:rPr>
  </w:style>
  <w:style w:type="paragraph" w:customStyle="1" w:styleId="affff2">
    <w:name w:val="标准文件_页脚偶数页"/>
    <w:rsid w:val="00F32780"/>
    <w:pPr>
      <w:ind w:left="198"/>
    </w:pPr>
    <w:rPr>
      <w:rFonts w:ascii="SimSun" w:hAnsi="Times New Roman"/>
      <w:sz w:val="18"/>
    </w:rPr>
  </w:style>
  <w:style w:type="paragraph" w:customStyle="1" w:styleId="affff3">
    <w:name w:val="标准文件_页脚奇数页"/>
    <w:rsid w:val="00F32780"/>
    <w:pPr>
      <w:ind w:right="227"/>
      <w:jc w:val="right"/>
    </w:pPr>
    <w:rPr>
      <w:rFonts w:ascii="SimSun"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SimHei" w:eastAsia="SimHei" w:hAnsi="SimSun"/>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SimSun" w:hAnsi="SimSun"/>
      <w:kern w:val="2"/>
    </w:rPr>
  </w:style>
  <w:style w:type="paragraph" w:customStyle="1" w:styleId="affff8">
    <w:name w:val="标准文件_标准部门"/>
    <w:basedOn w:val="afff5"/>
    <w:rsid w:val="00F32780"/>
    <w:pPr>
      <w:jc w:val="center"/>
    </w:pPr>
    <w:rPr>
      <w:rFonts w:ascii="SimHei" w:eastAsia="SimHei"/>
      <w:kern w:val="0"/>
      <w:sz w:val="44"/>
    </w:rPr>
  </w:style>
  <w:style w:type="paragraph" w:customStyle="1" w:styleId="affff9">
    <w:name w:val="标准文件_标准代替"/>
    <w:basedOn w:val="afff5"/>
    <w:next w:val="afff5"/>
    <w:rsid w:val="00F32780"/>
    <w:pPr>
      <w:spacing w:line="310" w:lineRule="exact"/>
      <w:jc w:val="right"/>
    </w:pPr>
    <w:rPr>
      <w:rFonts w:ascii="SimSun" w:hAnsi="SimSun"/>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SimHei" w:eastAsia="SimHei"/>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SimHei" w:eastAsia="SimHei" w:hAnsi="SimSun"/>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SimHei" w:eastAsia="SimHei"/>
      <w:kern w:val="0"/>
    </w:rPr>
  </w:style>
  <w:style w:type="paragraph" w:customStyle="1" w:styleId="a">
    <w:name w:val="标准文件_参考文献条目"/>
    <w:rsid w:val="00F32780"/>
    <w:pPr>
      <w:numPr>
        <w:numId w:val="1"/>
      </w:numPr>
    </w:pPr>
    <w:rPr>
      <w:rFonts w:ascii="SimSun" w:hAnsi="Times New Roman"/>
    </w:rPr>
  </w:style>
  <w:style w:type="paragraph" w:customStyle="1" w:styleId="affff6">
    <w:name w:val="标准文件_段"/>
    <w:link w:val="Char4"/>
    <w:rsid w:val="00F32780"/>
    <w:pPr>
      <w:autoSpaceDE w:val="0"/>
      <w:autoSpaceDN w:val="0"/>
      <w:ind w:firstLineChars="200" w:firstLine="200"/>
      <w:jc w:val="both"/>
    </w:pPr>
    <w:rPr>
      <w:rFonts w:ascii="SimSun"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SimHei" w:eastAsia="SimHei" w:hAnsi="Times New Roman"/>
      <w:sz w:val="21"/>
    </w:rPr>
  </w:style>
  <w:style w:type="character" w:customStyle="1" w:styleId="affffe">
    <w:name w:val="标准文件_发布"/>
    <w:rsid w:val="00F32780"/>
    <w:rPr>
      <w:rFonts w:ascii="SimHei" w:eastAsia="SimHei"/>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SimHei" w:eastAsia="SimHei"/>
      <w:kern w:val="0"/>
      <w:sz w:val="28"/>
    </w:rPr>
  </w:style>
  <w:style w:type="paragraph" w:customStyle="1" w:styleId="afffff0">
    <w:name w:val="标准文件_封面标准分类号"/>
    <w:basedOn w:val="afff5"/>
    <w:rsid w:val="00F32780"/>
    <w:rPr>
      <w:rFonts w:ascii="SimHei" w:eastAsia="SimHei"/>
      <w:b/>
      <w:kern w:val="0"/>
      <w:sz w:val="28"/>
    </w:rPr>
  </w:style>
  <w:style w:type="paragraph" w:customStyle="1" w:styleId="afffff1">
    <w:name w:val="标准文件_封面标准名称"/>
    <w:basedOn w:val="afff5"/>
    <w:rsid w:val="00F32780"/>
    <w:pPr>
      <w:spacing w:line="240" w:lineRule="auto"/>
      <w:jc w:val="center"/>
    </w:pPr>
    <w:rPr>
      <w:rFonts w:ascii="SimHei" w:eastAsia="SimHei"/>
      <w:kern w:val="0"/>
      <w:sz w:val="52"/>
    </w:rPr>
  </w:style>
  <w:style w:type="paragraph" w:customStyle="1" w:styleId="afffff2">
    <w:name w:val="标准文件_封面标准英文名称"/>
    <w:basedOn w:val="afff5"/>
    <w:rsid w:val="00F32780"/>
    <w:pPr>
      <w:spacing w:line="240" w:lineRule="auto"/>
      <w:jc w:val="center"/>
    </w:pPr>
    <w:rPr>
      <w:rFonts w:ascii="SimHei" w:eastAsia="SimHei"/>
      <w:b/>
      <w:sz w:val="28"/>
    </w:rPr>
  </w:style>
  <w:style w:type="paragraph" w:customStyle="1" w:styleId="afffff3">
    <w:name w:val="标准文件_封面发布日期"/>
    <w:basedOn w:val="afff5"/>
    <w:rsid w:val="00F32780"/>
    <w:pPr>
      <w:spacing w:line="310" w:lineRule="exact"/>
    </w:pPr>
    <w:rPr>
      <w:rFonts w:ascii="SimHei" w:eastAsia="SimHei"/>
      <w:kern w:val="0"/>
      <w:sz w:val="28"/>
    </w:rPr>
  </w:style>
  <w:style w:type="paragraph" w:customStyle="1" w:styleId="afffff4">
    <w:name w:val="标准文件_封面密级"/>
    <w:basedOn w:val="afff5"/>
    <w:rsid w:val="00F32780"/>
    <w:rPr>
      <w:rFonts w:eastAsia="SimHei"/>
      <w:sz w:val="32"/>
    </w:rPr>
  </w:style>
  <w:style w:type="paragraph" w:customStyle="1" w:styleId="afffff5">
    <w:name w:val="标准文件_封面实施日期"/>
    <w:basedOn w:val="afff5"/>
    <w:rsid w:val="00F32780"/>
    <w:pPr>
      <w:spacing w:line="310" w:lineRule="exact"/>
      <w:jc w:val="right"/>
    </w:pPr>
    <w:rPr>
      <w:rFonts w:ascii="SimHei" w:eastAsia="SimHei"/>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SimHei" w:eastAsia="SimHei"/>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SimHei" w:eastAsia="SimHei"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SimHei" w:eastAsia="SimHei"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SimHei" w:eastAsia="SimHei"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SimSun" w:hAnsi="SimSun"/>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SimHei" w:eastAsia="SimHei"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SimHei" w:eastAsia="SimHei"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SimHei" w:eastAsia="SimHei"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SimHei" w:eastAsia="SimHei"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SimHei" w:eastAsia="SimHei" w:hAnsi="Times New Roman"/>
      <w:sz w:val="21"/>
    </w:rPr>
  </w:style>
  <w:style w:type="paragraph" w:styleId="afffff8">
    <w:name w:val="Body Text"/>
    <w:basedOn w:val="afff5"/>
    <w:link w:val="Char5"/>
    <w:qFormat/>
    <w:rsid w:val="00F32780"/>
    <w:pPr>
      <w:spacing w:after="120"/>
    </w:pPr>
  </w:style>
  <w:style w:type="character" w:customStyle="1" w:styleId="Char5">
    <w:name w:val="正文文本 Char"/>
    <w:link w:val="afffff8"/>
    <w:qFormat/>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SimHei" w:eastAsia="SimHei"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SimHei" w:eastAsia="SimHei"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SimHei" w:eastAsia="SimHei"/>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SimSun" w:hAnsi="SimSun"/>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SimHei" w:eastAsia="SimHei"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SimSun"/>
      <w:sz w:val="18"/>
      <w:szCs w:val="18"/>
    </w:rPr>
  </w:style>
  <w:style w:type="character" w:customStyle="1" w:styleId="Char6">
    <w:name w:val="脚注文本 Char"/>
    <w:link w:val="affffff"/>
    <w:semiHidden/>
    <w:rsid w:val="00F32780"/>
    <w:rPr>
      <w:rFonts w:ascii="SimSun"/>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SimSun"/>
    </w:rPr>
  </w:style>
  <w:style w:type="paragraph" w:customStyle="1" w:styleId="af4">
    <w:name w:val="标准文件_图表脚注"/>
    <w:basedOn w:val="afff5"/>
    <w:next w:val="affff6"/>
    <w:rsid w:val="00F32780"/>
    <w:pPr>
      <w:numPr>
        <w:numId w:val="14"/>
      </w:numPr>
      <w:spacing w:line="240" w:lineRule="auto"/>
      <w:jc w:val="left"/>
    </w:pPr>
    <w:rPr>
      <w:rFonts w:ascii="SimSun" w:hAnsi="SimSun"/>
      <w:sz w:val="18"/>
    </w:rPr>
  </w:style>
  <w:style w:type="character" w:styleId="affffff1">
    <w:name w:val="footnote reference"/>
    <w:aliases w:val="标准文件_脚注引用"/>
    <w:semiHidden/>
    <w:rsid w:val="00F32780"/>
    <w:rPr>
      <w:rFonts w:ascii="SimSun" w:eastAsia="SimSun" w:hAnsi="SimSun" w:cs="Times New Roman"/>
      <w:spacing w:val="0"/>
      <w:sz w:val="18"/>
      <w:vertAlign w:val="superscript"/>
    </w:rPr>
  </w:style>
  <w:style w:type="character" w:customStyle="1" w:styleId="affffff2">
    <w:name w:val="标准文件_图表脚注内容"/>
    <w:rsid w:val="00F32780"/>
    <w:rPr>
      <w:rFonts w:ascii="SimSun" w:eastAsia="SimSun" w:hAnsi="SimSun"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SimHei" w:eastAsia="SimHei"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SimHei" w:eastAsia="SimHei"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SimHei" w:eastAsia="SimHei"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SimSun" w:hAnsi="SimSun"/>
    </w:rPr>
  </w:style>
  <w:style w:type="paragraph" w:customStyle="1" w:styleId="af6">
    <w:name w:val="标准文件_数字编号列项（二级）"/>
    <w:rsid w:val="00F32780"/>
    <w:pPr>
      <w:numPr>
        <w:ilvl w:val="1"/>
        <w:numId w:val="27"/>
      </w:numPr>
      <w:jc w:val="both"/>
    </w:pPr>
    <w:rPr>
      <w:rFonts w:ascii="SimSun"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SimSun" w:hAnsi="SimSun"/>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SimSun" w:hAnsi="SimSun"/>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SimHei" w:eastAsia="SimHei"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SimSun" w:hAnsi="SimSun"/>
    </w:rPr>
  </w:style>
  <w:style w:type="paragraph" w:customStyle="1" w:styleId="afd">
    <w:name w:val="标准文件_正文图标题"/>
    <w:next w:val="affff6"/>
    <w:rsid w:val="00F32780"/>
    <w:pPr>
      <w:numPr>
        <w:numId w:val="22"/>
      </w:numPr>
      <w:spacing w:beforeLines="50" w:before="50" w:afterLines="50" w:after="50"/>
      <w:jc w:val="center"/>
    </w:pPr>
    <w:rPr>
      <w:rFonts w:ascii="SimHei" w:eastAsia="SimHei" w:hAnsi="Times New Roman"/>
      <w:sz w:val="21"/>
    </w:rPr>
  </w:style>
  <w:style w:type="paragraph" w:customStyle="1" w:styleId="afff3">
    <w:name w:val="标准文件_正文英文表标题"/>
    <w:next w:val="affff6"/>
    <w:rsid w:val="00F32780"/>
    <w:pPr>
      <w:numPr>
        <w:numId w:val="23"/>
      </w:numPr>
      <w:jc w:val="center"/>
    </w:pPr>
    <w:rPr>
      <w:rFonts w:ascii="SimHei" w:eastAsia="SimHei" w:hAnsi="Times New Roman"/>
      <w:sz w:val="21"/>
    </w:rPr>
  </w:style>
  <w:style w:type="paragraph" w:customStyle="1" w:styleId="afb">
    <w:name w:val="标准文件_正文英文图标题"/>
    <w:next w:val="affff6"/>
    <w:rsid w:val="00F32780"/>
    <w:pPr>
      <w:numPr>
        <w:numId w:val="24"/>
      </w:numPr>
      <w:jc w:val="center"/>
    </w:pPr>
    <w:rPr>
      <w:rFonts w:ascii="SimHei" w:eastAsia="SimHei" w:hAnsi="Times New Roman"/>
      <w:sz w:val="21"/>
    </w:rPr>
  </w:style>
  <w:style w:type="paragraph" w:customStyle="1" w:styleId="af7">
    <w:name w:val="标准文件_编号列项（三级）"/>
    <w:rsid w:val="00F32780"/>
    <w:pPr>
      <w:numPr>
        <w:ilvl w:val="2"/>
        <w:numId w:val="27"/>
      </w:numPr>
    </w:pPr>
    <w:rPr>
      <w:rFonts w:ascii="SimSun" w:hAnsi="Times New Roman"/>
      <w:sz w:val="21"/>
    </w:rPr>
  </w:style>
  <w:style w:type="character" w:styleId="affffff7">
    <w:name w:val="Hyperlink"/>
    <w:uiPriority w:val="99"/>
    <w:rsid w:val="00F32780"/>
    <w:rPr>
      <w:rFonts w:ascii="SimSun" w:eastAsia="SimSun"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SimSun" w:hAnsi="SimSun"/>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SimSun"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SimHei"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SimSun"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SimHei" w:eastAsia="SimHei" w:hAnsi="Times New Roman"/>
      <w:sz w:val="52"/>
    </w:rPr>
  </w:style>
  <w:style w:type="paragraph" w:customStyle="1" w:styleId="affffffc">
    <w:name w:val="封面标准文稿编辑信息"/>
    <w:rsid w:val="00F32780"/>
    <w:pPr>
      <w:spacing w:before="180" w:line="180" w:lineRule="exact"/>
      <w:jc w:val="center"/>
    </w:pPr>
    <w:rPr>
      <w:rFonts w:ascii="SimSun" w:hAnsi="Times New Roman"/>
      <w:sz w:val="21"/>
    </w:rPr>
  </w:style>
  <w:style w:type="paragraph" w:customStyle="1" w:styleId="affffffd">
    <w:name w:val="封面标准文稿类别"/>
    <w:rsid w:val="00F32780"/>
    <w:pPr>
      <w:spacing w:before="440" w:line="400" w:lineRule="exact"/>
      <w:jc w:val="center"/>
    </w:pPr>
    <w:rPr>
      <w:rFonts w:ascii="SimSun"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SimSun" w:hAnsi="SimSun"/>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SimHei" w:eastAsia="SimHei" w:hAnsi="Times New Roman"/>
      <w:kern w:val="21"/>
      <w:sz w:val="21"/>
    </w:rPr>
  </w:style>
  <w:style w:type="paragraph" w:customStyle="1" w:styleId="af2">
    <w:name w:val="标准文件_一级项"/>
    <w:rsid w:val="00F32780"/>
    <w:pPr>
      <w:numPr>
        <w:numId w:val="16"/>
      </w:numPr>
    </w:pPr>
    <w:rPr>
      <w:rFonts w:ascii="SimSun"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SimHei" w:eastAsia="SimHei"/>
    </w:rPr>
  </w:style>
  <w:style w:type="paragraph" w:customStyle="1" w:styleId="afffffff7">
    <w:name w:val="附录一级无标题条"/>
    <w:basedOn w:val="afffff9"/>
    <w:next w:val="affff6"/>
    <w:rsid w:val="00F32780"/>
    <w:pPr>
      <w:autoSpaceDN w:val="0"/>
      <w:outlineLvl w:val="2"/>
    </w:pPr>
    <w:rPr>
      <w:rFonts w:ascii="SimSun" w:eastAsia="SimSun" w:hAnsi="SimSun"/>
    </w:rPr>
  </w:style>
  <w:style w:type="character" w:customStyle="1" w:styleId="afffffff8">
    <w:name w:val="个人答复风格"/>
    <w:rsid w:val="00F32780"/>
    <w:rPr>
      <w:rFonts w:ascii="Arial" w:eastAsia="SimSun" w:hAnsi="Arial" w:cs="Arial"/>
      <w:color w:val="auto"/>
      <w:spacing w:val="0"/>
      <w:sz w:val="20"/>
    </w:rPr>
  </w:style>
  <w:style w:type="character" w:customStyle="1" w:styleId="afffffff9">
    <w:name w:val="个人撰写风格"/>
    <w:rsid w:val="00F32780"/>
    <w:rPr>
      <w:rFonts w:ascii="Arial" w:eastAsia="SimSun" w:hAnsi="Arial" w:cs="Arial"/>
      <w:color w:val="auto"/>
      <w:spacing w:val="0"/>
      <w:sz w:val="20"/>
    </w:rPr>
  </w:style>
  <w:style w:type="paragraph" w:customStyle="1" w:styleId="afffffffa">
    <w:name w:val="脚注后续"/>
    <w:rsid w:val="00F32780"/>
    <w:pPr>
      <w:ind w:leftChars="350" w:left="350"/>
      <w:jc w:val="both"/>
    </w:pPr>
    <w:rPr>
      <w:rFonts w:ascii="SimSun" w:hAnsi="Times New Roman"/>
      <w:sz w:val="18"/>
    </w:rPr>
  </w:style>
  <w:style w:type="paragraph" w:customStyle="1" w:styleId="afff4">
    <w:name w:val="列项——"/>
    <w:rsid w:val="00F32780"/>
    <w:pPr>
      <w:widowControl w:val="0"/>
      <w:numPr>
        <w:numId w:val="28"/>
      </w:numPr>
      <w:jc w:val="both"/>
    </w:pPr>
    <w:rPr>
      <w:rFonts w:ascii="SimSun" w:hAnsi="SimSun"/>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SimSun"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SimSun" w:hAnsi="SimSun"/>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SimSun" w:hAnsi="SimSun"/>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SimHei" w:eastAsia="SimHei" w:hAnsi="SimSun"/>
      <w:sz w:val="52"/>
    </w:rPr>
  </w:style>
  <w:style w:type="paragraph" w:customStyle="1" w:styleId="afffffffe">
    <w:name w:val="其他发布部门"/>
    <w:basedOn w:val="affffff8"/>
    <w:rsid w:val="00F32780"/>
    <w:pPr>
      <w:framePr w:wrap="around"/>
      <w:spacing w:line="0" w:lineRule="atLeast"/>
    </w:pPr>
    <w:rPr>
      <w:rFonts w:ascii="SimHei" w:eastAsia="SimHei"/>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SimHei" w:eastAsia="SimHei" w:hAnsi="Times New Roman"/>
      <w:sz w:val="32"/>
    </w:rPr>
  </w:style>
  <w:style w:type="paragraph" w:customStyle="1" w:styleId="a2">
    <w:name w:val="三级无标题条"/>
    <w:basedOn w:val="afff5"/>
    <w:rsid w:val="00F32780"/>
    <w:pPr>
      <w:numPr>
        <w:ilvl w:val="4"/>
        <w:numId w:val="31"/>
      </w:numPr>
      <w:adjustRightInd/>
      <w:spacing w:line="240" w:lineRule="auto"/>
    </w:pPr>
    <w:rPr>
      <w:rFonts w:ascii="SimSun" w:hAnsi="SimSun"/>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SimSun" w:hAnsi="SimSun"/>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SimHei" w:hAnsi="Times New Roman"/>
      <w:sz w:val="21"/>
    </w:rPr>
  </w:style>
  <w:style w:type="paragraph" w:customStyle="1" w:styleId="affffffff2">
    <w:name w:val="无标题条"/>
    <w:next w:val="affff6"/>
    <w:rsid w:val="00F32780"/>
    <w:pPr>
      <w:jc w:val="both"/>
    </w:pPr>
    <w:rPr>
      <w:rFonts w:ascii="SimSun" w:hAnsi="SimSun"/>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SimSun" w:eastAsia="SimSun"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SimSun" w:hAnsi="SimSun"/>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SimSun"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SimSun" w:eastAsia="SimSun"/>
    </w:rPr>
  </w:style>
  <w:style w:type="paragraph" w:customStyle="1" w:styleId="affffffff8">
    <w:name w:val="标准文件_五级无标题"/>
    <w:basedOn w:val="afff1"/>
    <w:qFormat/>
    <w:rsid w:val="00F32780"/>
    <w:pPr>
      <w:spacing w:beforeLines="0" w:before="0" w:afterLines="0" w:after="0"/>
      <w:outlineLvl w:val="9"/>
    </w:pPr>
    <w:rPr>
      <w:rFonts w:ascii="SimSun" w:eastAsia="SimSun"/>
    </w:rPr>
  </w:style>
  <w:style w:type="paragraph" w:customStyle="1" w:styleId="affffffff9">
    <w:name w:val="标准文件_三级无标题"/>
    <w:basedOn w:val="afff"/>
    <w:qFormat/>
    <w:rsid w:val="00F32780"/>
    <w:pPr>
      <w:spacing w:beforeLines="0" w:before="0" w:afterLines="0" w:after="0"/>
      <w:outlineLvl w:val="9"/>
    </w:pPr>
    <w:rPr>
      <w:rFonts w:ascii="SimSun" w:eastAsia="SimSun"/>
    </w:rPr>
  </w:style>
  <w:style w:type="paragraph" w:customStyle="1" w:styleId="affffffffa">
    <w:name w:val="标准文件_二级无标题"/>
    <w:basedOn w:val="affe"/>
    <w:qFormat/>
    <w:rsid w:val="00F32780"/>
    <w:pPr>
      <w:spacing w:beforeLines="0" w:before="0" w:afterLines="0" w:after="0"/>
      <w:outlineLvl w:val="9"/>
    </w:pPr>
    <w:rPr>
      <w:rFonts w:ascii="SimSun" w:eastAsia="SimSun"/>
    </w:rPr>
  </w:style>
  <w:style w:type="paragraph" w:customStyle="1" w:styleId="affffffffb">
    <w:name w:val="标准_四级无标题"/>
    <w:basedOn w:val="afff0"/>
    <w:next w:val="affff6"/>
    <w:qFormat/>
    <w:rsid w:val="00F32780"/>
    <w:rPr>
      <w:rFonts w:eastAsia="SimSun"/>
    </w:rPr>
  </w:style>
  <w:style w:type="paragraph" w:customStyle="1" w:styleId="affffffffc">
    <w:name w:val="标准文件_四级无标题"/>
    <w:basedOn w:val="afff0"/>
    <w:qFormat/>
    <w:rsid w:val="00F32780"/>
    <w:pPr>
      <w:spacing w:beforeLines="0" w:before="0" w:afterLines="0" w:after="0"/>
      <w:outlineLvl w:val="9"/>
    </w:pPr>
    <w:rPr>
      <w:rFonts w:ascii="SimSun" w:eastAsia="SimSun" w:hAnsi="SimHei"/>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SimSun"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SimSun" w:hAnsi="Times New Roman"/>
      <w:sz w:val="18"/>
      <w:szCs w:val="18"/>
    </w:rPr>
  </w:style>
  <w:style w:type="paragraph" w:customStyle="1" w:styleId="af5">
    <w:name w:val="标准文件_字母编号列项（一级）"/>
    <w:rsid w:val="00F32780"/>
    <w:pPr>
      <w:numPr>
        <w:numId w:val="27"/>
      </w:numPr>
      <w:jc w:val="both"/>
    </w:pPr>
    <w:rPr>
      <w:rFonts w:ascii="SimSun" w:hAnsi="Times New Roman"/>
      <w:sz w:val="21"/>
    </w:rPr>
  </w:style>
  <w:style w:type="paragraph" w:customStyle="1" w:styleId="afffffffff">
    <w:name w:val="标准文件_索引字母"/>
    <w:next w:val="affff6"/>
    <w:qFormat/>
    <w:rsid w:val="00F32780"/>
    <w:pPr>
      <w:jc w:val="center"/>
    </w:pPr>
    <w:rPr>
      <w:rFonts w:ascii="SimSun" w:eastAsia="Times New Roman" w:hAnsi="SimSun"/>
      <w:b/>
      <w:kern w:val="2"/>
      <w:sz w:val="21"/>
    </w:rPr>
  </w:style>
  <w:style w:type="paragraph" w:customStyle="1" w:styleId="afffffffff0">
    <w:name w:val="标准文件_附录前"/>
    <w:next w:val="affff6"/>
    <w:qFormat/>
    <w:rsid w:val="00F32780"/>
    <w:pPr>
      <w:spacing w:line="20" w:lineRule="atLeast"/>
      <w:ind w:firstLine="200"/>
    </w:pPr>
    <w:rPr>
      <w:rFonts w:ascii="SimSun" w:hAnsi="SimSun"/>
      <w:kern w:val="2"/>
      <w:sz w:val="10"/>
    </w:rPr>
  </w:style>
  <w:style w:type="paragraph" w:customStyle="1" w:styleId="afffffffff1">
    <w:name w:val="标准文件_正文标准名称"/>
    <w:qFormat/>
    <w:rsid w:val="00F32780"/>
    <w:pPr>
      <w:spacing w:before="560" w:after="640" w:line="400" w:lineRule="exact"/>
      <w:jc w:val="center"/>
    </w:pPr>
    <w:rPr>
      <w:rFonts w:ascii="SimHei" w:eastAsia="SimHei" w:hAnsi="SimHei"/>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SimSun"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SimSun" w:hAnsi="Times New Roman"/>
      <w:sz w:val="18"/>
      <w:szCs w:val="18"/>
    </w:rPr>
  </w:style>
  <w:style w:type="paragraph" w:customStyle="1" w:styleId="ac">
    <w:name w:val="标准文件_示例："/>
    <w:next w:val="afffffffff3"/>
    <w:rsid w:val="00F32780"/>
    <w:pPr>
      <w:widowControl w:val="0"/>
      <w:numPr>
        <w:numId w:val="11"/>
      </w:numPr>
      <w:jc w:val="both"/>
    </w:pPr>
    <w:rPr>
      <w:rFonts w:ascii="SimSun"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SimSun" w:hAnsi="Times New Roman"/>
      <w:kern w:val="0"/>
      <w:sz w:val="18"/>
      <w:szCs w:val="18"/>
    </w:rPr>
  </w:style>
  <w:style w:type="character" w:customStyle="1" w:styleId="Char4">
    <w:name w:val="标准文件_段 Char"/>
    <w:link w:val="affff6"/>
    <w:rsid w:val="00F32780"/>
    <w:rPr>
      <w:rFonts w:ascii="SimSun" w:hAnsi="Times New Roman"/>
      <w:noProof/>
      <w:sz w:val="21"/>
    </w:rPr>
  </w:style>
  <w:style w:type="paragraph" w:customStyle="1" w:styleId="afffffffff4">
    <w:name w:val="标准文件_表格续"/>
    <w:basedOn w:val="affff6"/>
    <w:next w:val="affff6"/>
    <w:qFormat/>
    <w:rsid w:val="00F32780"/>
    <w:pPr>
      <w:jc w:val="center"/>
    </w:pPr>
    <w:rPr>
      <w:rFonts w:ascii="SimHei" w:eastAsia="SimHei" w:hAnsi="SimHei"/>
    </w:rPr>
  </w:style>
  <w:style w:type="paragraph" w:styleId="10">
    <w:name w:val="toc 1"/>
    <w:basedOn w:val="afff5"/>
    <w:next w:val="afff5"/>
    <w:autoRedefine/>
    <w:uiPriority w:val="39"/>
    <w:unhideWhenUsed/>
    <w:rsid w:val="00F32780"/>
    <w:rPr>
      <w:rFonts w:ascii="SimSun"/>
    </w:rPr>
  </w:style>
  <w:style w:type="table" w:styleId="afffffffff5">
    <w:name w:val="Table Grid"/>
    <w:basedOn w:val="afff7"/>
    <w:uiPriority w:val="3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SimHei" w:eastAsia="SimHei"/>
    </w:rPr>
  </w:style>
  <w:style w:type="character" w:customStyle="1" w:styleId="afffffffff8">
    <w:name w:val="标准文件_来源"/>
    <w:basedOn w:val="afff6"/>
    <w:uiPriority w:val="1"/>
    <w:qFormat/>
    <w:rsid w:val="00F32780"/>
    <w:rPr>
      <w:rFonts w:eastAsia="SimSun"/>
      <w:sz w:val="21"/>
    </w:rPr>
  </w:style>
  <w:style w:type="paragraph" w:customStyle="1" w:styleId="afffffffff9">
    <w:name w:val="标准文件_图表说明"/>
    <w:qFormat/>
    <w:rsid w:val="00F32780"/>
    <w:pPr>
      <w:spacing w:line="276" w:lineRule="auto"/>
      <w:ind w:firstLine="420"/>
    </w:pPr>
    <w:rPr>
      <w:rFonts w:ascii="SimSun" w:hAnsi="SimSun"/>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SimHei" w:eastAsia="SimHei"/>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SimHei" w:eastAsia="SimHei" w:hAnsi="SimHei"/>
      <w:bCs/>
      <w:sz w:val="52"/>
    </w:rPr>
  </w:style>
  <w:style w:type="paragraph" w:styleId="30">
    <w:name w:val="toc 3"/>
    <w:basedOn w:val="afff5"/>
    <w:next w:val="afff5"/>
    <w:autoRedefine/>
    <w:uiPriority w:val="39"/>
    <w:unhideWhenUsed/>
    <w:rsid w:val="00F32780"/>
    <w:pPr>
      <w:spacing w:line="300" w:lineRule="exact"/>
      <w:ind w:left="420"/>
    </w:pPr>
    <w:rPr>
      <w:rFonts w:ascii="SimSun"/>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SimSun"/>
    </w:rPr>
  </w:style>
  <w:style w:type="paragraph" w:styleId="50">
    <w:name w:val="toc 5"/>
    <w:basedOn w:val="afff5"/>
    <w:next w:val="afff5"/>
    <w:autoRedefine/>
    <w:uiPriority w:val="39"/>
    <w:unhideWhenUsed/>
    <w:rsid w:val="00F32780"/>
    <w:pPr>
      <w:ind w:left="839"/>
    </w:pPr>
    <w:rPr>
      <w:rFonts w:ascii="SimSun"/>
    </w:rPr>
  </w:style>
  <w:style w:type="paragraph" w:styleId="60">
    <w:name w:val="toc 6"/>
    <w:basedOn w:val="afff5"/>
    <w:next w:val="afff5"/>
    <w:autoRedefine/>
    <w:uiPriority w:val="39"/>
    <w:unhideWhenUsed/>
    <w:rsid w:val="00F32780"/>
    <w:pPr>
      <w:spacing w:line="300" w:lineRule="exact"/>
      <w:ind w:left="1049"/>
    </w:pPr>
    <w:rPr>
      <w:rFonts w:ascii="SimSun"/>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SimSun"/>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SimHei" w:eastAsia="SimHei" w:hAnsi="SimHei"/>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SimHei"/>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SimSun"/>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SimHei" w:eastAsia="SimHei"/>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SimHei" w:eastAsia="SimHei"/>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SimHei" w:eastAsia="SimHei"/>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SimHei" w:eastAsia="SimHei"/>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SimHei" w:eastAsia="SimHei"/>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SimSun"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SimSun" w:eastAsia="SimSun"/>
    </w:rPr>
  </w:style>
  <w:style w:type="paragraph" w:customStyle="1" w:styleId="affffffffff3">
    <w:name w:val="标准文件_附录二级无标题"/>
    <w:basedOn w:val="aff5"/>
    <w:rsid w:val="00F32780"/>
    <w:pPr>
      <w:spacing w:beforeLines="0" w:before="0" w:afterLines="0" w:after="0" w:line="276" w:lineRule="auto"/>
      <w:outlineLvl w:val="9"/>
    </w:pPr>
    <w:rPr>
      <w:rFonts w:ascii="SimSun" w:eastAsia="SimSun"/>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SimSun" w:eastAsia="SimSun"/>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SimSun" w:eastAsia="SimSun"/>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SimSun" w:eastAsia="SimSun"/>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SimSun" w:eastAsia="SimSun"/>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SimSun" w:eastAsia="SimSun"/>
    </w:rPr>
  </w:style>
  <w:style w:type="paragraph" w:customStyle="1" w:styleId="affffffffff9">
    <w:name w:val="标准文件_引言三级无标题"/>
    <w:basedOn w:val="a9"/>
    <w:qFormat/>
    <w:rsid w:val="00F32780"/>
    <w:pPr>
      <w:spacing w:beforeLines="0" w:before="0" w:afterLines="0" w:after="0" w:line="276" w:lineRule="auto"/>
    </w:pPr>
    <w:rPr>
      <w:rFonts w:ascii="SimSun" w:eastAsia="SimSun"/>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SimSun" w:eastAsia="SimSun"/>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SimSun" w:eastAsia="SimSun"/>
    </w:rPr>
  </w:style>
  <w:style w:type="paragraph" w:customStyle="1" w:styleId="affffffffffc">
    <w:name w:val="标准文件_索引标题"/>
    <w:basedOn w:val="affffd"/>
    <w:next w:val="affff6"/>
    <w:qFormat/>
    <w:rsid w:val="00A33C67"/>
    <w:rPr>
      <w:rFonts w:hAnsi="SimHei"/>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SimSun" w:cs="SimSun"/>
      <w:color w:val="000000"/>
      <w:sz w:val="24"/>
      <w:szCs w:val="24"/>
    </w:rPr>
  </w:style>
  <w:style w:type="character" w:customStyle="1" w:styleId="afffffffffff3">
    <w:name w:val="发布"/>
    <w:basedOn w:val="afff6"/>
    <w:rsid w:val="007B7453"/>
    <w:rPr>
      <w:rFonts w:ascii="SimHei" w:eastAsia="SimHei"/>
      <w:spacing w:val="85"/>
      <w:w w:val="100"/>
      <w:position w:val="3"/>
      <w:sz w:val="28"/>
      <w:szCs w:val="28"/>
    </w:rPr>
  </w:style>
  <w:style w:type="paragraph" w:styleId="afffffffffff4">
    <w:name w:val="List Paragraph"/>
    <w:basedOn w:val="afff5"/>
    <w:uiPriority w:val="34"/>
    <w:qFormat/>
    <w:rsid w:val="001D2DAC"/>
    <w:pPr>
      <w:adjustRightInd/>
      <w:spacing w:line="240" w:lineRule="auto"/>
      <w:ind w:firstLineChars="200" w:firstLine="420"/>
    </w:pPr>
    <w:rPr>
      <w:rFonts w:asciiTheme="minorHAnsi" w:eastAsiaTheme="minorEastAsia" w:hAnsiTheme="minorHAnsi" w:cstheme="minorBidi"/>
      <w:szCs w:val="22"/>
      <w14:ligatures w14:val="standardContextual"/>
    </w:rPr>
  </w:style>
  <w:style w:type="character" w:customStyle="1" w:styleId="71e7dc79-1ff7-45e8-997d-0ebda3762b91">
    <w:name w:val="71e7dc79-1ff7-45e8-997d-0ebda3762b91 字符"/>
    <w:basedOn w:val="afff6"/>
    <w:link w:val="71e7dc79-1ff7-45e8-997d-0ebda3762b910"/>
    <w:qFormat/>
    <w:locked/>
    <w:rsid w:val="001D2DAC"/>
    <w:rPr>
      <w:rFonts w:ascii="Microsoft YaHei" w:eastAsia="Microsoft YaHei" w:hAnsi="Microsoft YaHei" w:cstheme="majorBidi"/>
      <w:b/>
      <w:bCs/>
      <w:color w:val="000000"/>
      <w:kern w:val="2"/>
      <w:sz w:val="28"/>
      <w:szCs w:val="32"/>
    </w:rPr>
  </w:style>
  <w:style w:type="paragraph" w:customStyle="1" w:styleId="71e7dc79-1ff7-45e8-997d-0ebda3762b910">
    <w:name w:val="71e7dc79-1ff7-45e8-997d-0ebda3762b91"/>
    <w:basedOn w:val="22"/>
    <w:next w:val="afff5"/>
    <w:link w:val="71e7dc79-1ff7-45e8-997d-0ebda3762b91"/>
    <w:qFormat/>
    <w:rsid w:val="001D2DAC"/>
    <w:pPr>
      <w:spacing w:before="0" w:after="0" w:line="288" w:lineRule="auto"/>
      <w:jc w:val="left"/>
    </w:pPr>
    <w:rPr>
      <w:rFonts w:ascii="Microsoft YaHei" w:eastAsia="Microsoft YaHei" w:hAnsi="Microsoft YaHei" w:cstheme="majorBidi"/>
      <w:color w:val="000000"/>
      <w:sz w:val="28"/>
    </w:rPr>
  </w:style>
  <w:style w:type="character" w:customStyle="1" w:styleId="566ba9ff-a5b0-4b6f-bbdf-c3ab41993fc2">
    <w:name w:val="566ba9ff-a5b0-4b6f-bbdf-c3ab41993fc2 字符"/>
    <w:basedOn w:val="3Char"/>
    <w:link w:val="566ba9ff-a5b0-4b6f-bbdf-c3ab41993fc20"/>
    <w:qFormat/>
    <w:locked/>
    <w:rsid w:val="001D2DAC"/>
    <w:rPr>
      <w:rFonts w:ascii="Microsoft YaHei" w:eastAsia="Microsoft YaHei" w:hAnsi="Microsoft YaHei"/>
      <w:b w:val="0"/>
      <w:bCs w:val="0"/>
      <w:color w:val="000000"/>
      <w:kern w:val="2"/>
      <w:sz w:val="24"/>
      <w:szCs w:val="28"/>
    </w:rPr>
  </w:style>
  <w:style w:type="paragraph" w:customStyle="1" w:styleId="566ba9ff-a5b0-4b6f-bbdf-c3ab41993fc20">
    <w:name w:val="566ba9ff-a5b0-4b6f-bbdf-c3ab41993fc2"/>
    <w:basedOn w:val="4"/>
    <w:next w:val="afff5"/>
    <w:link w:val="566ba9ff-a5b0-4b6f-bbdf-c3ab41993fc2"/>
    <w:qFormat/>
    <w:rsid w:val="001D2DAC"/>
    <w:pPr>
      <w:spacing w:before="0" w:after="0" w:line="288" w:lineRule="auto"/>
      <w:jc w:val="left"/>
    </w:pPr>
    <w:rPr>
      <w:rFonts w:ascii="Microsoft YaHei" w:eastAsia="Microsoft YaHei" w:hAnsi="Microsoft YaHei"/>
      <w:b w:val="0"/>
      <w:bCs w:val="0"/>
      <w:color w:val="000000"/>
      <w:sz w:val="24"/>
    </w:rPr>
  </w:style>
  <w:style w:type="character" w:customStyle="1" w:styleId="b63ee27f-4cf3-414c-9275-d88e3f90795e0">
    <w:name w:val="b63ee27f-4cf3-414c-9275-d88e3f90795e 字符"/>
    <w:basedOn w:val="afff6"/>
    <w:link w:val="b63ee27f-4cf3-414c-9275-d88e3f90795e"/>
    <w:qFormat/>
    <w:locked/>
    <w:rsid w:val="001338A5"/>
    <w:rPr>
      <w:rFonts w:ascii="Microsoft YaHei" w:eastAsia="Microsoft YaHei" w:hAnsi="Microsoft YaHei" w:cstheme="majorBidi"/>
      <w:b/>
      <w:bCs/>
      <w:color w:val="000000"/>
      <w:kern w:val="2"/>
      <w:sz w:val="26"/>
      <w:szCs w:val="28"/>
    </w:rPr>
  </w:style>
  <w:style w:type="paragraph" w:customStyle="1" w:styleId="b63ee27f-4cf3-414c-9275-d88e3f90795e">
    <w:name w:val="b63ee27f-4cf3-414c-9275-d88e3f90795e"/>
    <w:basedOn w:val="3"/>
    <w:next w:val="afff5"/>
    <w:link w:val="b63ee27f-4cf3-414c-9275-d88e3f90795e0"/>
    <w:qFormat/>
    <w:rsid w:val="001338A5"/>
    <w:pPr>
      <w:numPr>
        <w:numId w:val="34"/>
      </w:numPr>
      <w:snapToGrid w:val="0"/>
      <w:spacing w:before="0" w:after="160" w:line="288" w:lineRule="auto"/>
      <w:ind w:left="0" w:firstLine="0"/>
      <w:jc w:val="left"/>
    </w:pPr>
    <w:rPr>
      <w:rFonts w:ascii="Microsoft YaHei" w:eastAsia="Microsoft YaHei" w:hAnsi="Microsoft YaHei" w:cstheme="majorBidi"/>
      <w:color w:val="000000"/>
      <w:sz w:val="26"/>
      <w:szCs w:val="28"/>
    </w:rPr>
  </w:style>
  <w:style w:type="paragraph" w:customStyle="1" w:styleId="TableText">
    <w:name w:val="Table Text"/>
    <w:basedOn w:val="afff5"/>
    <w:semiHidden/>
    <w:qFormat/>
    <w:rsid w:val="001338A5"/>
    <w:pPr>
      <w:widowControl/>
      <w:kinsoku w:val="0"/>
      <w:autoSpaceDE w:val="0"/>
      <w:autoSpaceDN w:val="0"/>
      <w:snapToGrid w:val="0"/>
      <w:spacing w:after="160" w:line="276" w:lineRule="auto"/>
      <w:jc w:val="left"/>
    </w:pPr>
    <w:rPr>
      <w:rFonts w:ascii="Microsoft YaHei" w:eastAsia="Microsoft YaHei" w:hAnsi="Microsoft YaHei" w:cs="Microsoft YaHei"/>
      <w:color w:val="000000"/>
      <w:kern w:val="0"/>
      <w:sz w:val="22"/>
      <w:szCs w:val="22"/>
      <w:lang w:eastAsia="en-US"/>
    </w:rPr>
  </w:style>
  <w:style w:type="table" w:customStyle="1" w:styleId="TableNormal1">
    <w:name w:val="Table Normal1"/>
    <w:qFormat/>
    <w:rsid w:val="001338A5"/>
    <w:pPr>
      <w:spacing w:after="160" w:line="276" w:lineRule="auto"/>
    </w:pPr>
    <w:rPr>
      <w:rFonts w:ascii="Times New Roman" w:hAnsi="Times New Roman"/>
    </w:rPr>
    <w:tblPr>
      <w:tblCellMar>
        <w:top w:w="0" w:type="dxa"/>
        <w:left w:w="0" w:type="dxa"/>
        <w:bottom w:w="0" w:type="dxa"/>
        <w:right w:w="0" w:type="dxa"/>
      </w:tblCellMar>
    </w:tblPr>
  </w:style>
  <w:style w:type="character" w:customStyle="1" w:styleId="acbfdd8b-e11b-4d36-88ff-6049b138f862">
    <w:name w:val="acbfdd8b-e11b-4d36-88ff-6049b138f862 字符"/>
    <w:basedOn w:val="afff6"/>
    <w:link w:val="acbfdd8b-e11b-4d36-88ff-6049b138f8620"/>
    <w:qFormat/>
    <w:locked/>
    <w:rsid w:val="0082300B"/>
    <w:rPr>
      <w:rFonts w:ascii="Microsoft YaHei" w:eastAsia="Microsoft YaHei" w:hAnsi="Microsoft YaHei" w:cstheme="minorBidi"/>
      <w:bCs/>
      <w:color w:val="000000"/>
      <w:kern w:val="2"/>
      <w:sz w:val="22"/>
      <w:szCs w:val="32"/>
    </w:rPr>
  </w:style>
  <w:style w:type="paragraph" w:customStyle="1" w:styleId="acbfdd8b-e11b-4d36-88ff-6049b138f8620">
    <w:name w:val="acbfdd8b-e11b-4d36-88ff-6049b138f862"/>
    <w:basedOn w:val="afffff8"/>
    <w:link w:val="acbfdd8b-e11b-4d36-88ff-6049b138f862"/>
    <w:qFormat/>
    <w:rsid w:val="0082300B"/>
    <w:pPr>
      <w:spacing w:after="0" w:line="288" w:lineRule="auto"/>
      <w:jc w:val="left"/>
    </w:pPr>
    <w:rPr>
      <w:rFonts w:ascii="Microsoft YaHei" w:eastAsia="Microsoft YaHei" w:hAnsi="Microsoft YaHei" w:cstheme="minorBidi"/>
      <w:bCs/>
      <w:color w:val="000000"/>
      <w:sz w:val="22"/>
      <w:szCs w:val="32"/>
    </w:rPr>
  </w:style>
  <w:style w:type="table" w:customStyle="1" w:styleId="TableGrid">
    <w:name w:val="TableGrid"/>
    <w:rsid w:val="004201A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80">
    <w:name w:val="toc 8"/>
    <w:basedOn w:val="afff5"/>
    <w:next w:val="afff5"/>
    <w:autoRedefine/>
    <w:uiPriority w:val="39"/>
    <w:unhideWhenUsed/>
    <w:rsid w:val="0078598D"/>
    <w:pPr>
      <w:widowControl/>
      <w:adjustRightInd/>
      <w:spacing w:after="100" w:line="278" w:lineRule="auto"/>
      <w:ind w:left="1680"/>
      <w:jc w:val="left"/>
    </w:pPr>
    <w:rPr>
      <w:rFonts w:asciiTheme="minorHAnsi" w:eastAsiaTheme="minorEastAsia" w:hAnsiTheme="minorHAnsi" w:cstheme="minorBidi"/>
      <w:sz w:val="24"/>
      <w:szCs w:val="24"/>
      <w14:ligatures w14:val="standardContextual"/>
    </w:rPr>
  </w:style>
  <w:style w:type="paragraph" w:styleId="90">
    <w:name w:val="toc 9"/>
    <w:basedOn w:val="afff5"/>
    <w:next w:val="afff5"/>
    <w:autoRedefine/>
    <w:uiPriority w:val="39"/>
    <w:unhideWhenUsed/>
    <w:rsid w:val="0078598D"/>
    <w:pPr>
      <w:widowControl/>
      <w:adjustRightInd/>
      <w:spacing w:after="100" w:line="278" w:lineRule="auto"/>
      <w:ind w:left="1920"/>
      <w:jc w:val="left"/>
    </w:pPr>
    <w:rPr>
      <w:rFonts w:asciiTheme="minorHAnsi" w:eastAsiaTheme="minorEastAsia" w:hAnsiTheme="minorHAnsi" w:cstheme="minorBidi"/>
      <w:sz w:val="24"/>
      <w:szCs w:val="24"/>
      <w14:ligatures w14:val="standardContextual"/>
    </w:rPr>
  </w:style>
  <w:style w:type="character" w:customStyle="1" w:styleId="UnresolvedMention">
    <w:name w:val="Unresolved Mention"/>
    <w:basedOn w:val="afff6"/>
    <w:uiPriority w:val="99"/>
    <w:semiHidden/>
    <w:unhideWhenUsed/>
    <w:rsid w:val="0078598D"/>
    <w:rPr>
      <w:color w:val="605E5C"/>
      <w:shd w:val="clear" w:color="auto" w:fill="E1DFDD"/>
    </w:rPr>
  </w:style>
  <w:style w:type="paragraph" w:styleId="afffffffffff5">
    <w:name w:val="Revision"/>
    <w:hidden/>
    <w:uiPriority w:val="99"/>
    <w:semiHidden/>
    <w:rsid w:val="00C52060"/>
    <w:rPr>
      <w:kern w:val="2"/>
      <w:sz w:val="21"/>
      <w:szCs w:val="21"/>
    </w:rPr>
  </w:style>
  <w:style w:type="character" w:styleId="afffffffffff6">
    <w:name w:val="annotation reference"/>
    <w:basedOn w:val="afff6"/>
    <w:uiPriority w:val="99"/>
    <w:semiHidden/>
    <w:unhideWhenUsed/>
    <w:rsid w:val="00C45F71"/>
    <w:rPr>
      <w:sz w:val="16"/>
      <w:szCs w:val="16"/>
    </w:rPr>
  </w:style>
  <w:style w:type="paragraph" w:styleId="afffffffffff7">
    <w:name w:val="annotation text"/>
    <w:basedOn w:val="afff5"/>
    <w:link w:val="Char7"/>
    <w:uiPriority w:val="99"/>
    <w:unhideWhenUsed/>
    <w:rsid w:val="00C45F71"/>
    <w:pPr>
      <w:spacing w:line="240" w:lineRule="auto"/>
    </w:pPr>
    <w:rPr>
      <w:sz w:val="20"/>
      <w:szCs w:val="20"/>
    </w:rPr>
  </w:style>
  <w:style w:type="character" w:customStyle="1" w:styleId="Char7">
    <w:name w:val="批注文字 Char"/>
    <w:basedOn w:val="afff6"/>
    <w:link w:val="afffffffffff7"/>
    <w:uiPriority w:val="99"/>
    <w:rsid w:val="00C45F71"/>
    <w:rPr>
      <w:kern w:val="2"/>
    </w:rPr>
  </w:style>
  <w:style w:type="paragraph" w:styleId="afffffffffff8">
    <w:name w:val="annotation subject"/>
    <w:basedOn w:val="afffffffffff7"/>
    <w:next w:val="afffffffffff7"/>
    <w:link w:val="Char8"/>
    <w:uiPriority w:val="99"/>
    <w:semiHidden/>
    <w:unhideWhenUsed/>
    <w:rsid w:val="00C45F71"/>
    <w:rPr>
      <w:b/>
      <w:bCs/>
    </w:rPr>
  </w:style>
  <w:style w:type="character" w:customStyle="1" w:styleId="Char8">
    <w:name w:val="批注主题 Char"/>
    <w:basedOn w:val="Char7"/>
    <w:link w:val="afffffffffff8"/>
    <w:uiPriority w:val="99"/>
    <w:semiHidden/>
    <w:rsid w:val="00C45F71"/>
    <w:rPr>
      <w:b/>
      <w:bCs/>
      <w:kern w:val="2"/>
    </w:rPr>
  </w:style>
  <w:style w:type="paragraph" w:customStyle="1" w:styleId="11">
    <w:name w:val="列表段落1"/>
    <w:basedOn w:val="afff5"/>
    <w:uiPriority w:val="34"/>
    <w:qFormat/>
    <w:rsid w:val="002C7A3B"/>
    <w:pPr>
      <w:adjustRightInd/>
      <w:spacing w:after="160" w:line="240"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SimHei"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SimHei"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SimHei"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SimHei"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SimHei"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SimHei" w:hAnsi="Arial"/>
      <w:b/>
      <w:bCs/>
      <w:kern w:val="2"/>
      <w:sz w:val="32"/>
      <w:szCs w:val="32"/>
    </w:rPr>
  </w:style>
  <w:style w:type="character" w:customStyle="1" w:styleId="3Char">
    <w:name w:val="标题 3 Char"/>
    <w:link w:val="3"/>
    <w:uiPriority w:val="9"/>
    <w:qFormat/>
    <w:rsid w:val="00F32780"/>
    <w:rPr>
      <w:b/>
      <w:bCs/>
      <w:kern w:val="2"/>
      <w:sz w:val="32"/>
      <w:szCs w:val="32"/>
    </w:rPr>
  </w:style>
  <w:style w:type="character" w:customStyle="1" w:styleId="4Char">
    <w:name w:val="标题 4 Char"/>
    <w:link w:val="4"/>
    <w:rsid w:val="00F32780"/>
    <w:rPr>
      <w:rFonts w:ascii="Arial" w:eastAsia="SimHei"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SimHei"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SimHei" w:hAnsi="Arial"/>
      <w:kern w:val="2"/>
      <w:sz w:val="24"/>
      <w:szCs w:val="24"/>
    </w:rPr>
  </w:style>
  <w:style w:type="character" w:customStyle="1" w:styleId="9Char">
    <w:name w:val="标题 9 Char"/>
    <w:link w:val="9"/>
    <w:rsid w:val="00F32780"/>
    <w:rPr>
      <w:rFonts w:ascii="Arial" w:eastAsia="SimHei"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SimSun"/>
      <w:sz w:val="18"/>
      <w:szCs w:val="18"/>
    </w:rPr>
  </w:style>
  <w:style w:type="character" w:customStyle="1" w:styleId="Char0">
    <w:name w:val="页脚 Char"/>
    <w:link w:val="afffa"/>
    <w:uiPriority w:val="99"/>
    <w:rsid w:val="00F32780"/>
    <w:rPr>
      <w:rFonts w:ascii="SimSun"/>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SimSun" w:hAnsi="Times New Roman"/>
      <w:b/>
      <w:bCs/>
      <w:w w:val="148"/>
      <w:sz w:val="52"/>
    </w:rPr>
  </w:style>
  <w:style w:type="paragraph" w:customStyle="1" w:styleId="affff2">
    <w:name w:val="标准文件_页脚偶数页"/>
    <w:rsid w:val="00F32780"/>
    <w:pPr>
      <w:ind w:left="198"/>
    </w:pPr>
    <w:rPr>
      <w:rFonts w:ascii="SimSun" w:hAnsi="Times New Roman"/>
      <w:sz w:val="18"/>
    </w:rPr>
  </w:style>
  <w:style w:type="paragraph" w:customStyle="1" w:styleId="affff3">
    <w:name w:val="标准文件_页脚奇数页"/>
    <w:rsid w:val="00F32780"/>
    <w:pPr>
      <w:ind w:right="227"/>
      <w:jc w:val="right"/>
    </w:pPr>
    <w:rPr>
      <w:rFonts w:ascii="SimSun"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SimHei" w:eastAsia="SimHei" w:hAnsi="SimSun"/>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SimSun" w:hAnsi="SimSun"/>
      <w:kern w:val="2"/>
    </w:rPr>
  </w:style>
  <w:style w:type="paragraph" w:customStyle="1" w:styleId="affff8">
    <w:name w:val="标准文件_标准部门"/>
    <w:basedOn w:val="afff5"/>
    <w:rsid w:val="00F32780"/>
    <w:pPr>
      <w:jc w:val="center"/>
    </w:pPr>
    <w:rPr>
      <w:rFonts w:ascii="SimHei" w:eastAsia="SimHei"/>
      <w:kern w:val="0"/>
      <w:sz w:val="44"/>
    </w:rPr>
  </w:style>
  <w:style w:type="paragraph" w:customStyle="1" w:styleId="affff9">
    <w:name w:val="标准文件_标准代替"/>
    <w:basedOn w:val="afff5"/>
    <w:next w:val="afff5"/>
    <w:rsid w:val="00F32780"/>
    <w:pPr>
      <w:spacing w:line="310" w:lineRule="exact"/>
      <w:jc w:val="right"/>
    </w:pPr>
    <w:rPr>
      <w:rFonts w:ascii="SimSun" w:hAnsi="SimSun"/>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SimHei" w:eastAsia="SimHei"/>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SimHei" w:eastAsia="SimHei" w:hAnsi="SimSun"/>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SimHei" w:eastAsia="SimHei"/>
      <w:kern w:val="0"/>
    </w:rPr>
  </w:style>
  <w:style w:type="paragraph" w:customStyle="1" w:styleId="a">
    <w:name w:val="标准文件_参考文献条目"/>
    <w:rsid w:val="00F32780"/>
    <w:pPr>
      <w:numPr>
        <w:numId w:val="1"/>
      </w:numPr>
    </w:pPr>
    <w:rPr>
      <w:rFonts w:ascii="SimSun" w:hAnsi="Times New Roman"/>
    </w:rPr>
  </w:style>
  <w:style w:type="paragraph" w:customStyle="1" w:styleId="affff6">
    <w:name w:val="标准文件_段"/>
    <w:link w:val="Char4"/>
    <w:rsid w:val="00F32780"/>
    <w:pPr>
      <w:autoSpaceDE w:val="0"/>
      <w:autoSpaceDN w:val="0"/>
      <w:ind w:firstLineChars="200" w:firstLine="200"/>
      <w:jc w:val="both"/>
    </w:pPr>
    <w:rPr>
      <w:rFonts w:ascii="SimSun"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SimHei" w:eastAsia="SimHei" w:hAnsi="Times New Roman"/>
      <w:sz w:val="21"/>
    </w:rPr>
  </w:style>
  <w:style w:type="character" w:customStyle="1" w:styleId="affffe">
    <w:name w:val="标准文件_发布"/>
    <w:rsid w:val="00F32780"/>
    <w:rPr>
      <w:rFonts w:ascii="SimHei" w:eastAsia="SimHei"/>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SimHei" w:eastAsia="SimHei"/>
      <w:kern w:val="0"/>
      <w:sz w:val="28"/>
    </w:rPr>
  </w:style>
  <w:style w:type="paragraph" w:customStyle="1" w:styleId="afffff0">
    <w:name w:val="标准文件_封面标准分类号"/>
    <w:basedOn w:val="afff5"/>
    <w:rsid w:val="00F32780"/>
    <w:rPr>
      <w:rFonts w:ascii="SimHei" w:eastAsia="SimHei"/>
      <w:b/>
      <w:kern w:val="0"/>
      <w:sz w:val="28"/>
    </w:rPr>
  </w:style>
  <w:style w:type="paragraph" w:customStyle="1" w:styleId="afffff1">
    <w:name w:val="标准文件_封面标准名称"/>
    <w:basedOn w:val="afff5"/>
    <w:rsid w:val="00F32780"/>
    <w:pPr>
      <w:spacing w:line="240" w:lineRule="auto"/>
      <w:jc w:val="center"/>
    </w:pPr>
    <w:rPr>
      <w:rFonts w:ascii="SimHei" w:eastAsia="SimHei"/>
      <w:kern w:val="0"/>
      <w:sz w:val="52"/>
    </w:rPr>
  </w:style>
  <w:style w:type="paragraph" w:customStyle="1" w:styleId="afffff2">
    <w:name w:val="标准文件_封面标准英文名称"/>
    <w:basedOn w:val="afff5"/>
    <w:rsid w:val="00F32780"/>
    <w:pPr>
      <w:spacing w:line="240" w:lineRule="auto"/>
      <w:jc w:val="center"/>
    </w:pPr>
    <w:rPr>
      <w:rFonts w:ascii="SimHei" w:eastAsia="SimHei"/>
      <w:b/>
      <w:sz w:val="28"/>
    </w:rPr>
  </w:style>
  <w:style w:type="paragraph" w:customStyle="1" w:styleId="afffff3">
    <w:name w:val="标准文件_封面发布日期"/>
    <w:basedOn w:val="afff5"/>
    <w:rsid w:val="00F32780"/>
    <w:pPr>
      <w:spacing w:line="310" w:lineRule="exact"/>
    </w:pPr>
    <w:rPr>
      <w:rFonts w:ascii="SimHei" w:eastAsia="SimHei"/>
      <w:kern w:val="0"/>
      <w:sz w:val="28"/>
    </w:rPr>
  </w:style>
  <w:style w:type="paragraph" w:customStyle="1" w:styleId="afffff4">
    <w:name w:val="标准文件_封面密级"/>
    <w:basedOn w:val="afff5"/>
    <w:rsid w:val="00F32780"/>
    <w:rPr>
      <w:rFonts w:eastAsia="SimHei"/>
      <w:sz w:val="32"/>
    </w:rPr>
  </w:style>
  <w:style w:type="paragraph" w:customStyle="1" w:styleId="afffff5">
    <w:name w:val="标准文件_封面实施日期"/>
    <w:basedOn w:val="afff5"/>
    <w:rsid w:val="00F32780"/>
    <w:pPr>
      <w:spacing w:line="310" w:lineRule="exact"/>
      <w:jc w:val="right"/>
    </w:pPr>
    <w:rPr>
      <w:rFonts w:ascii="SimHei" w:eastAsia="SimHei"/>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SimHei" w:eastAsia="SimHei"/>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SimHei" w:eastAsia="SimHei"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SimHei" w:eastAsia="SimHei"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SimHei" w:eastAsia="SimHei"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SimSun" w:hAnsi="SimSun"/>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SimHei" w:eastAsia="SimHei"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SimHei" w:eastAsia="SimHei"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SimHei" w:eastAsia="SimHei"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SimHei" w:eastAsia="SimHei"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SimHei" w:eastAsia="SimHei" w:hAnsi="Times New Roman"/>
      <w:sz w:val="21"/>
    </w:rPr>
  </w:style>
  <w:style w:type="paragraph" w:styleId="afffff8">
    <w:name w:val="Body Text"/>
    <w:basedOn w:val="afff5"/>
    <w:link w:val="Char5"/>
    <w:qFormat/>
    <w:rsid w:val="00F32780"/>
    <w:pPr>
      <w:spacing w:after="120"/>
    </w:pPr>
  </w:style>
  <w:style w:type="character" w:customStyle="1" w:styleId="Char5">
    <w:name w:val="正文文本 Char"/>
    <w:link w:val="afffff8"/>
    <w:qFormat/>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SimHei" w:eastAsia="SimHei"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SimHei" w:eastAsia="SimHei"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SimHei" w:eastAsia="SimHei"/>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SimSun" w:hAnsi="SimSun"/>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SimHei" w:eastAsia="SimHei"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SimSun"/>
      <w:sz w:val="18"/>
      <w:szCs w:val="18"/>
    </w:rPr>
  </w:style>
  <w:style w:type="character" w:customStyle="1" w:styleId="Char6">
    <w:name w:val="脚注文本 Char"/>
    <w:link w:val="affffff"/>
    <w:semiHidden/>
    <w:rsid w:val="00F32780"/>
    <w:rPr>
      <w:rFonts w:ascii="SimSun"/>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SimSun"/>
    </w:rPr>
  </w:style>
  <w:style w:type="paragraph" w:customStyle="1" w:styleId="af4">
    <w:name w:val="标准文件_图表脚注"/>
    <w:basedOn w:val="afff5"/>
    <w:next w:val="affff6"/>
    <w:rsid w:val="00F32780"/>
    <w:pPr>
      <w:numPr>
        <w:numId w:val="14"/>
      </w:numPr>
      <w:spacing w:line="240" w:lineRule="auto"/>
      <w:jc w:val="left"/>
    </w:pPr>
    <w:rPr>
      <w:rFonts w:ascii="SimSun" w:hAnsi="SimSun"/>
      <w:sz w:val="18"/>
    </w:rPr>
  </w:style>
  <w:style w:type="character" w:styleId="affffff1">
    <w:name w:val="footnote reference"/>
    <w:aliases w:val="标准文件_脚注引用"/>
    <w:semiHidden/>
    <w:rsid w:val="00F32780"/>
    <w:rPr>
      <w:rFonts w:ascii="SimSun" w:eastAsia="SimSun" w:hAnsi="SimSun" w:cs="Times New Roman"/>
      <w:spacing w:val="0"/>
      <w:sz w:val="18"/>
      <w:vertAlign w:val="superscript"/>
    </w:rPr>
  </w:style>
  <w:style w:type="character" w:customStyle="1" w:styleId="affffff2">
    <w:name w:val="标准文件_图表脚注内容"/>
    <w:rsid w:val="00F32780"/>
    <w:rPr>
      <w:rFonts w:ascii="SimSun" w:eastAsia="SimSun" w:hAnsi="SimSun"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SimHei" w:eastAsia="SimHei"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SimHei" w:eastAsia="SimHei"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SimHei" w:eastAsia="SimHei"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SimSun" w:hAnsi="SimSun"/>
    </w:rPr>
  </w:style>
  <w:style w:type="paragraph" w:customStyle="1" w:styleId="af6">
    <w:name w:val="标准文件_数字编号列项（二级）"/>
    <w:rsid w:val="00F32780"/>
    <w:pPr>
      <w:numPr>
        <w:ilvl w:val="1"/>
        <w:numId w:val="27"/>
      </w:numPr>
      <w:jc w:val="both"/>
    </w:pPr>
    <w:rPr>
      <w:rFonts w:ascii="SimSun"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SimSun" w:hAnsi="SimSun"/>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SimSun" w:hAnsi="SimSun"/>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SimHei" w:eastAsia="SimHei"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SimSun" w:hAnsi="SimSun"/>
    </w:rPr>
  </w:style>
  <w:style w:type="paragraph" w:customStyle="1" w:styleId="afd">
    <w:name w:val="标准文件_正文图标题"/>
    <w:next w:val="affff6"/>
    <w:rsid w:val="00F32780"/>
    <w:pPr>
      <w:numPr>
        <w:numId w:val="22"/>
      </w:numPr>
      <w:spacing w:beforeLines="50" w:before="50" w:afterLines="50" w:after="50"/>
      <w:jc w:val="center"/>
    </w:pPr>
    <w:rPr>
      <w:rFonts w:ascii="SimHei" w:eastAsia="SimHei" w:hAnsi="Times New Roman"/>
      <w:sz w:val="21"/>
    </w:rPr>
  </w:style>
  <w:style w:type="paragraph" w:customStyle="1" w:styleId="afff3">
    <w:name w:val="标准文件_正文英文表标题"/>
    <w:next w:val="affff6"/>
    <w:rsid w:val="00F32780"/>
    <w:pPr>
      <w:numPr>
        <w:numId w:val="23"/>
      </w:numPr>
      <w:jc w:val="center"/>
    </w:pPr>
    <w:rPr>
      <w:rFonts w:ascii="SimHei" w:eastAsia="SimHei" w:hAnsi="Times New Roman"/>
      <w:sz w:val="21"/>
    </w:rPr>
  </w:style>
  <w:style w:type="paragraph" w:customStyle="1" w:styleId="afb">
    <w:name w:val="标准文件_正文英文图标题"/>
    <w:next w:val="affff6"/>
    <w:rsid w:val="00F32780"/>
    <w:pPr>
      <w:numPr>
        <w:numId w:val="24"/>
      </w:numPr>
      <w:jc w:val="center"/>
    </w:pPr>
    <w:rPr>
      <w:rFonts w:ascii="SimHei" w:eastAsia="SimHei" w:hAnsi="Times New Roman"/>
      <w:sz w:val="21"/>
    </w:rPr>
  </w:style>
  <w:style w:type="paragraph" w:customStyle="1" w:styleId="af7">
    <w:name w:val="标准文件_编号列项（三级）"/>
    <w:rsid w:val="00F32780"/>
    <w:pPr>
      <w:numPr>
        <w:ilvl w:val="2"/>
        <w:numId w:val="27"/>
      </w:numPr>
    </w:pPr>
    <w:rPr>
      <w:rFonts w:ascii="SimSun" w:hAnsi="Times New Roman"/>
      <w:sz w:val="21"/>
    </w:rPr>
  </w:style>
  <w:style w:type="character" w:styleId="affffff7">
    <w:name w:val="Hyperlink"/>
    <w:uiPriority w:val="99"/>
    <w:rsid w:val="00F32780"/>
    <w:rPr>
      <w:rFonts w:ascii="SimSun" w:eastAsia="SimSun"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SimSun" w:hAnsi="SimSun"/>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SimSun"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SimHei"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SimSun"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SimHei" w:eastAsia="SimHei" w:hAnsi="Times New Roman"/>
      <w:sz w:val="52"/>
    </w:rPr>
  </w:style>
  <w:style w:type="paragraph" w:customStyle="1" w:styleId="affffffc">
    <w:name w:val="封面标准文稿编辑信息"/>
    <w:rsid w:val="00F32780"/>
    <w:pPr>
      <w:spacing w:before="180" w:line="180" w:lineRule="exact"/>
      <w:jc w:val="center"/>
    </w:pPr>
    <w:rPr>
      <w:rFonts w:ascii="SimSun" w:hAnsi="Times New Roman"/>
      <w:sz w:val="21"/>
    </w:rPr>
  </w:style>
  <w:style w:type="paragraph" w:customStyle="1" w:styleId="affffffd">
    <w:name w:val="封面标准文稿类别"/>
    <w:rsid w:val="00F32780"/>
    <w:pPr>
      <w:spacing w:before="440" w:line="400" w:lineRule="exact"/>
      <w:jc w:val="center"/>
    </w:pPr>
    <w:rPr>
      <w:rFonts w:ascii="SimSun"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SimSun" w:hAnsi="SimSun"/>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SimHei" w:eastAsia="SimHei" w:hAnsi="Times New Roman"/>
      <w:kern w:val="21"/>
      <w:sz w:val="21"/>
    </w:rPr>
  </w:style>
  <w:style w:type="paragraph" w:customStyle="1" w:styleId="af2">
    <w:name w:val="标准文件_一级项"/>
    <w:rsid w:val="00F32780"/>
    <w:pPr>
      <w:numPr>
        <w:numId w:val="16"/>
      </w:numPr>
    </w:pPr>
    <w:rPr>
      <w:rFonts w:ascii="SimSun"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SimHei" w:eastAsia="SimHei"/>
    </w:rPr>
  </w:style>
  <w:style w:type="paragraph" w:customStyle="1" w:styleId="afffffff7">
    <w:name w:val="附录一级无标题条"/>
    <w:basedOn w:val="afffff9"/>
    <w:next w:val="affff6"/>
    <w:rsid w:val="00F32780"/>
    <w:pPr>
      <w:autoSpaceDN w:val="0"/>
      <w:outlineLvl w:val="2"/>
    </w:pPr>
    <w:rPr>
      <w:rFonts w:ascii="SimSun" w:eastAsia="SimSun" w:hAnsi="SimSun"/>
    </w:rPr>
  </w:style>
  <w:style w:type="character" w:customStyle="1" w:styleId="afffffff8">
    <w:name w:val="个人答复风格"/>
    <w:rsid w:val="00F32780"/>
    <w:rPr>
      <w:rFonts w:ascii="Arial" w:eastAsia="SimSun" w:hAnsi="Arial" w:cs="Arial"/>
      <w:color w:val="auto"/>
      <w:spacing w:val="0"/>
      <w:sz w:val="20"/>
    </w:rPr>
  </w:style>
  <w:style w:type="character" w:customStyle="1" w:styleId="afffffff9">
    <w:name w:val="个人撰写风格"/>
    <w:rsid w:val="00F32780"/>
    <w:rPr>
      <w:rFonts w:ascii="Arial" w:eastAsia="SimSun" w:hAnsi="Arial" w:cs="Arial"/>
      <w:color w:val="auto"/>
      <w:spacing w:val="0"/>
      <w:sz w:val="20"/>
    </w:rPr>
  </w:style>
  <w:style w:type="paragraph" w:customStyle="1" w:styleId="afffffffa">
    <w:name w:val="脚注后续"/>
    <w:rsid w:val="00F32780"/>
    <w:pPr>
      <w:ind w:leftChars="350" w:left="350"/>
      <w:jc w:val="both"/>
    </w:pPr>
    <w:rPr>
      <w:rFonts w:ascii="SimSun" w:hAnsi="Times New Roman"/>
      <w:sz w:val="18"/>
    </w:rPr>
  </w:style>
  <w:style w:type="paragraph" w:customStyle="1" w:styleId="afff4">
    <w:name w:val="列项——"/>
    <w:rsid w:val="00F32780"/>
    <w:pPr>
      <w:widowControl w:val="0"/>
      <w:numPr>
        <w:numId w:val="28"/>
      </w:numPr>
      <w:jc w:val="both"/>
    </w:pPr>
    <w:rPr>
      <w:rFonts w:ascii="SimSun" w:hAnsi="SimSun"/>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SimSun"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SimSun" w:hAnsi="SimSun"/>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SimSun" w:hAnsi="SimSun"/>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SimHei" w:eastAsia="SimHei" w:hAnsi="SimSun"/>
      <w:sz w:val="52"/>
    </w:rPr>
  </w:style>
  <w:style w:type="paragraph" w:customStyle="1" w:styleId="afffffffe">
    <w:name w:val="其他发布部门"/>
    <w:basedOn w:val="affffff8"/>
    <w:rsid w:val="00F32780"/>
    <w:pPr>
      <w:framePr w:wrap="around"/>
      <w:spacing w:line="0" w:lineRule="atLeast"/>
    </w:pPr>
    <w:rPr>
      <w:rFonts w:ascii="SimHei" w:eastAsia="SimHei"/>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SimHei" w:eastAsia="SimHei" w:hAnsi="Times New Roman"/>
      <w:sz w:val="32"/>
    </w:rPr>
  </w:style>
  <w:style w:type="paragraph" w:customStyle="1" w:styleId="a2">
    <w:name w:val="三级无标题条"/>
    <w:basedOn w:val="afff5"/>
    <w:rsid w:val="00F32780"/>
    <w:pPr>
      <w:numPr>
        <w:ilvl w:val="4"/>
        <w:numId w:val="31"/>
      </w:numPr>
      <w:adjustRightInd/>
      <w:spacing w:line="240" w:lineRule="auto"/>
    </w:pPr>
    <w:rPr>
      <w:rFonts w:ascii="SimSun" w:hAnsi="SimSun"/>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SimSun" w:hAnsi="SimSun"/>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SimHei" w:hAnsi="Times New Roman"/>
      <w:sz w:val="21"/>
    </w:rPr>
  </w:style>
  <w:style w:type="paragraph" w:customStyle="1" w:styleId="affffffff2">
    <w:name w:val="无标题条"/>
    <w:next w:val="affff6"/>
    <w:rsid w:val="00F32780"/>
    <w:pPr>
      <w:jc w:val="both"/>
    </w:pPr>
    <w:rPr>
      <w:rFonts w:ascii="SimSun" w:hAnsi="SimSun"/>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SimSun" w:eastAsia="SimSun"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SimSun" w:hAnsi="SimSun"/>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SimSun"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SimSun" w:eastAsia="SimSun"/>
    </w:rPr>
  </w:style>
  <w:style w:type="paragraph" w:customStyle="1" w:styleId="affffffff8">
    <w:name w:val="标准文件_五级无标题"/>
    <w:basedOn w:val="afff1"/>
    <w:qFormat/>
    <w:rsid w:val="00F32780"/>
    <w:pPr>
      <w:spacing w:beforeLines="0" w:before="0" w:afterLines="0" w:after="0"/>
      <w:outlineLvl w:val="9"/>
    </w:pPr>
    <w:rPr>
      <w:rFonts w:ascii="SimSun" w:eastAsia="SimSun"/>
    </w:rPr>
  </w:style>
  <w:style w:type="paragraph" w:customStyle="1" w:styleId="affffffff9">
    <w:name w:val="标准文件_三级无标题"/>
    <w:basedOn w:val="afff"/>
    <w:qFormat/>
    <w:rsid w:val="00F32780"/>
    <w:pPr>
      <w:spacing w:beforeLines="0" w:before="0" w:afterLines="0" w:after="0"/>
      <w:outlineLvl w:val="9"/>
    </w:pPr>
    <w:rPr>
      <w:rFonts w:ascii="SimSun" w:eastAsia="SimSun"/>
    </w:rPr>
  </w:style>
  <w:style w:type="paragraph" w:customStyle="1" w:styleId="affffffffa">
    <w:name w:val="标准文件_二级无标题"/>
    <w:basedOn w:val="affe"/>
    <w:qFormat/>
    <w:rsid w:val="00F32780"/>
    <w:pPr>
      <w:spacing w:beforeLines="0" w:before="0" w:afterLines="0" w:after="0"/>
      <w:outlineLvl w:val="9"/>
    </w:pPr>
    <w:rPr>
      <w:rFonts w:ascii="SimSun" w:eastAsia="SimSun"/>
    </w:rPr>
  </w:style>
  <w:style w:type="paragraph" w:customStyle="1" w:styleId="affffffffb">
    <w:name w:val="标准_四级无标题"/>
    <w:basedOn w:val="afff0"/>
    <w:next w:val="affff6"/>
    <w:qFormat/>
    <w:rsid w:val="00F32780"/>
    <w:rPr>
      <w:rFonts w:eastAsia="SimSun"/>
    </w:rPr>
  </w:style>
  <w:style w:type="paragraph" w:customStyle="1" w:styleId="affffffffc">
    <w:name w:val="标准文件_四级无标题"/>
    <w:basedOn w:val="afff0"/>
    <w:qFormat/>
    <w:rsid w:val="00F32780"/>
    <w:pPr>
      <w:spacing w:beforeLines="0" w:before="0" w:afterLines="0" w:after="0"/>
      <w:outlineLvl w:val="9"/>
    </w:pPr>
    <w:rPr>
      <w:rFonts w:ascii="SimSun" w:eastAsia="SimSun" w:hAnsi="SimHei"/>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SimSun"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SimSun" w:hAnsi="Times New Roman"/>
      <w:sz w:val="18"/>
      <w:szCs w:val="18"/>
    </w:rPr>
  </w:style>
  <w:style w:type="paragraph" w:customStyle="1" w:styleId="af5">
    <w:name w:val="标准文件_字母编号列项（一级）"/>
    <w:rsid w:val="00F32780"/>
    <w:pPr>
      <w:numPr>
        <w:numId w:val="27"/>
      </w:numPr>
      <w:jc w:val="both"/>
    </w:pPr>
    <w:rPr>
      <w:rFonts w:ascii="SimSun" w:hAnsi="Times New Roman"/>
      <w:sz w:val="21"/>
    </w:rPr>
  </w:style>
  <w:style w:type="paragraph" w:customStyle="1" w:styleId="afffffffff">
    <w:name w:val="标准文件_索引字母"/>
    <w:next w:val="affff6"/>
    <w:qFormat/>
    <w:rsid w:val="00F32780"/>
    <w:pPr>
      <w:jc w:val="center"/>
    </w:pPr>
    <w:rPr>
      <w:rFonts w:ascii="SimSun" w:eastAsia="Times New Roman" w:hAnsi="SimSun"/>
      <w:b/>
      <w:kern w:val="2"/>
      <w:sz w:val="21"/>
    </w:rPr>
  </w:style>
  <w:style w:type="paragraph" w:customStyle="1" w:styleId="afffffffff0">
    <w:name w:val="标准文件_附录前"/>
    <w:next w:val="affff6"/>
    <w:qFormat/>
    <w:rsid w:val="00F32780"/>
    <w:pPr>
      <w:spacing w:line="20" w:lineRule="atLeast"/>
      <w:ind w:firstLine="200"/>
    </w:pPr>
    <w:rPr>
      <w:rFonts w:ascii="SimSun" w:hAnsi="SimSun"/>
      <w:kern w:val="2"/>
      <w:sz w:val="10"/>
    </w:rPr>
  </w:style>
  <w:style w:type="paragraph" w:customStyle="1" w:styleId="afffffffff1">
    <w:name w:val="标准文件_正文标准名称"/>
    <w:qFormat/>
    <w:rsid w:val="00F32780"/>
    <w:pPr>
      <w:spacing w:before="560" w:after="640" w:line="400" w:lineRule="exact"/>
      <w:jc w:val="center"/>
    </w:pPr>
    <w:rPr>
      <w:rFonts w:ascii="SimHei" w:eastAsia="SimHei" w:hAnsi="SimHei"/>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SimSun"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SimSun" w:hAnsi="Times New Roman"/>
      <w:sz w:val="18"/>
      <w:szCs w:val="18"/>
    </w:rPr>
  </w:style>
  <w:style w:type="paragraph" w:customStyle="1" w:styleId="ac">
    <w:name w:val="标准文件_示例："/>
    <w:next w:val="afffffffff3"/>
    <w:rsid w:val="00F32780"/>
    <w:pPr>
      <w:widowControl w:val="0"/>
      <w:numPr>
        <w:numId w:val="11"/>
      </w:numPr>
      <w:jc w:val="both"/>
    </w:pPr>
    <w:rPr>
      <w:rFonts w:ascii="SimSun"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SimSun" w:hAnsi="Times New Roman"/>
      <w:kern w:val="0"/>
      <w:sz w:val="18"/>
      <w:szCs w:val="18"/>
    </w:rPr>
  </w:style>
  <w:style w:type="character" w:customStyle="1" w:styleId="Char4">
    <w:name w:val="标准文件_段 Char"/>
    <w:link w:val="affff6"/>
    <w:rsid w:val="00F32780"/>
    <w:rPr>
      <w:rFonts w:ascii="SimSun" w:hAnsi="Times New Roman"/>
      <w:noProof/>
      <w:sz w:val="21"/>
    </w:rPr>
  </w:style>
  <w:style w:type="paragraph" w:customStyle="1" w:styleId="afffffffff4">
    <w:name w:val="标准文件_表格续"/>
    <w:basedOn w:val="affff6"/>
    <w:next w:val="affff6"/>
    <w:qFormat/>
    <w:rsid w:val="00F32780"/>
    <w:pPr>
      <w:jc w:val="center"/>
    </w:pPr>
    <w:rPr>
      <w:rFonts w:ascii="SimHei" w:eastAsia="SimHei" w:hAnsi="SimHei"/>
    </w:rPr>
  </w:style>
  <w:style w:type="paragraph" w:styleId="10">
    <w:name w:val="toc 1"/>
    <w:basedOn w:val="afff5"/>
    <w:next w:val="afff5"/>
    <w:autoRedefine/>
    <w:uiPriority w:val="39"/>
    <w:unhideWhenUsed/>
    <w:rsid w:val="00F32780"/>
    <w:rPr>
      <w:rFonts w:ascii="SimSun"/>
    </w:rPr>
  </w:style>
  <w:style w:type="table" w:styleId="afffffffff5">
    <w:name w:val="Table Grid"/>
    <w:basedOn w:val="afff7"/>
    <w:uiPriority w:val="3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SimHei" w:eastAsia="SimHei"/>
    </w:rPr>
  </w:style>
  <w:style w:type="character" w:customStyle="1" w:styleId="afffffffff8">
    <w:name w:val="标准文件_来源"/>
    <w:basedOn w:val="afff6"/>
    <w:uiPriority w:val="1"/>
    <w:qFormat/>
    <w:rsid w:val="00F32780"/>
    <w:rPr>
      <w:rFonts w:eastAsia="SimSun"/>
      <w:sz w:val="21"/>
    </w:rPr>
  </w:style>
  <w:style w:type="paragraph" w:customStyle="1" w:styleId="afffffffff9">
    <w:name w:val="标准文件_图表说明"/>
    <w:qFormat/>
    <w:rsid w:val="00F32780"/>
    <w:pPr>
      <w:spacing w:line="276" w:lineRule="auto"/>
      <w:ind w:firstLine="420"/>
    </w:pPr>
    <w:rPr>
      <w:rFonts w:ascii="SimSun" w:hAnsi="SimSun"/>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SimHei" w:eastAsia="SimHei"/>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SimHei" w:eastAsia="SimHei" w:hAnsi="SimHei"/>
      <w:bCs/>
      <w:sz w:val="52"/>
    </w:rPr>
  </w:style>
  <w:style w:type="paragraph" w:styleId="30">
    <w:name w:val="toc 3"/>
    <w:basedOn w:val="afff5"/>
    <w:next w:val="afff5"/>
    <w:autoRedefine/>
    <w:uiPriority w:val="39"/>
    <w:unhideWhenUsed/>
    <w:rsid w:val="00F32780"/>
    <w:pPr>
      <w:spacing w:line="300" w:lineRule="exact"/>
      <w:ind w:left="420"/>
    </w:pPr>
    <w:rPr>
      <w:rFonts w:ascii="SimSun"/>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SimSun"/>
    </w:rPr>
  </w:style>
  <w:style w:type="paragraph" w:styleId="50">
    <w:name w:val="toc 5"/>
    <w:basedOn w:val="afff5"/>
    <w:next w:val="afff5"/>
    <w:autoRedefine/>
    <w:uiPriority w:val="39"/>
    <w:unhideWhenUsed/>
    <w:rsid w:val="00F32780"/>
    <w:pPr>
      <w:ind w:left="839"/>
    </w:pPr>
    <w:rPr>
      <w:rFonts w:ascii="SimSun"/>
    </w:rPr>
  </w:style>
  <w:style w:type="paragraph" w:styleId="60">
    <w:name w:val="toc 6"/>
    <w:basedOn w:val="afff5"/>
    <w:next w:val="afff5"/>
    <w:autoRedefine/>
    <w:uiPriority w:val="39"/>
    <w:unhideWhenUsed/>
    <w:rsid w:val="00F32780"/>
    <w:pPr>
      <w:spacing w:line="300" w:lineRule="exact"/>
      <w:ind w:left="1049"/>
    </w:pPr>
    <w:rPr>
      <w:rFonts w:ascii="SimSun"/>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SimSun"/>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SimHei" w:eastAsia="SimHei" w:hAnsi="SimHei"/>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SimHei"/>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SimSun"/>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SimHei" w:eastAsia="SimHei"/>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SimHei" w:eastAsia="SimHei"/>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SimHei" w:eastAsia="SimHei"/>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SimHei" w:eastAsia="SimHei"/>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SimHei" w:eastAsia="SimHei"/>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SimSun"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SimSun" w:eastAsia="SimSun"/>
    </w:rPr>
  </w:style>
  <w:style w:type="paragraph" w:customStyle="1" w:styleId="affffffffff3">
    <w:name w:val="标准文件_附录二级无标题"/>
    <w:basedOn w:val="aff5"/>
    <w:rsid w:val="00F32780"/>
    <w:pPr>
      <w:spacing w:beforeLines="0" w:before="0" w:afterLines="0" w:after="0" w:line="276" w:lineRule="auto"/>
      <w:outlineLvl w:val="9"/>
    </w:pPr>
    <w:rPr>
      <w:rFonts w:ascii="SimSun" w:eastAsia="SimSun"/>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SimSun" w:eastAsia="SimSun"/>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SimSun" w:eastAsia="SimSun"/>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SimSun" w:eastAsia="SimSun"/>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SimSun" w:eastAsia="SimSun"/>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SimSun" w:eastAsia="SimSun"/>
    </w:rPr>
  </w:style>
  <w:style w:type="paragraph" w:customStyle="1" w:styleId="affffffffff9">
    <w:name w:val="标准文件_引言三级无标题"/>
    <w:basedOn w:val="a9"/>
    <w:qFormat/>
    <w:rsid w:val="00F32780"/>
    <w:pPr>
      <w:spacing w:beforeLines="0" w:before="0" w:afterLines="0" w:after="0" w:line="276" w:lineRule="auto"/>
    </w:pPr>
    <w:rPr>
      <w:rFonts w:ascii="SimSun" w:eastAsia="SimSun"/>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SimSun" w:eastAsia="SimSun"/>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SimSun" w:eastAsia="SimSun"/>
    </w:rPr>
  </w:style>
  <w:style w:type="paragraph" w:customStyle="1" w:styleId="affffffffffc">
    <w:name w:val="标准文件_索引标题"/>
    <w:basedOn w:val="affffd"/>
    <w:next w:val="affff6"/>
    <w:qFormat/>
    <w:rsid w:val="00A33C67"/>
    <w:rPr>
      <w:rFonts w:hAnsi="SimHei"/>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SimSun" w:cs="SimSun"/>
      <w:color w:val="000000"/>
      <w:sz w:val="24"/>
      <w:szCs w:val="24"/>
    </w:rPr>
  </w:style>
  <w:style w:type="character" w:customStyle="1" w:styleId="afffffffffff3">
    <w:name w:val="发布"/>
    <w:basedOn w:val="afff6"/>
    <w:rsid w:val="007B7453"/>
    <w:rPr>
      <w:rFonts w:ascii="SimHei" w:eastAsia="SimHei"/>
      <w:spacing w:val="85"/>
      <w:w w:val="100"/>
      <w:position w:val="3"/>
      <w:sz w:val="28"/>
      <w:szCs w:val="28"/>
    </w:rPr>
  </w:style>
  <w:style w:type="paragraph" w:styleId="afffffffffff4">
    <w:name w:val="List Paragraph"/>
    <w:basedOn w:val="afff5"/>
    <w:uiPriority w:val="34"/>
    <w:qFormat/>
    <w:rsid w:val="001D2DAC"/>
    <w:pPr>
      <w:adjustRightInd/>
      <w:spacing w:line="240" w:lineRule="auto"/>
      <w:ind w:firstLineChars="200" w:firstLine="420"/>
    </w:pPr>
    <w:rPr>
      <w:rFonts w:asciiTheme="minorHAnsi" w:eastAsiaTheme="minorEastAsia" w:hAnsiTheme="minorHAnsi" w:cstheme="minorBidi"/>
      <w:szCs w:val="22"/>
      <w14:ligatures w14:val="standardContextual"/>
    </w:rPr>
  </w:style>
  <w:style w:type="character" w:customStyle="1" w:styleId="71e7dc79-1ff7-45e8-997d-0ebda3762b91">
    <w:name w:val="71e7dc79-1ff7-45e8-997d-0ebda3762b91 字符"/>
    <w:basedOn w:val="afff6"/>
    <w:link w:val="71e7dc79-1ff7-45e8-997d-0ebda3762b910"/>
    <w:qFormat/>
    <w:locked/>
    <w:rsid w:val="001D2DAC"/>
    <w:rPr>
      <w:rFonts w:ascii="Microsoft YaHei" w:eastAsia="Microsoft YaHei" w:hAnsi="Microsoft YaHei" w:cstheme="majorBidi"/>
      <w:b/>
      <w:bCs/>
      <w:color w:val="000000"/>
      <w:kern w:val="2"/>
      <w:sz w:val="28"/>
      <w:szCs w:val="32"/>
    </w:rPr>
  </w:style>
  <w:style w:type="paragraph" w:customStyle="1" w:styleId="71e7dc79-1ff7-45e8-997d-0ebda3762b910">
    <w:name w:val="71e7dc79-1ff7-45e8-997d-0ebda3762b91"/>
    <w:basedOn w:val="22"/>
    <w:next w:val="afff5"/>
    <w:link w:val="71e7dc79-1ff7-45e8-997d-0ebda3762b91"/>
    <w:qFormat/>
    <w:rsid w:val="001D2DAC"/>
    <w:pPr>
      <w:spacing w:before="0" w:after="0" w:line="288" w:lineRule="auto"/>
      <w:jc w:val="left"/>
    </w:pPr>
    <w:rPr>
      <w:rFonts w:ascii="Microsoft YaHei" w:eastAsia="Microsoft YaHei" w:hAnsi="Microsoft YaHei" w:cstheme="majorBidi"/>
      <w:color w:val="000000"/>
      <w:sz w:val="28"/>
    </w:rPr>
  </w:style>
  <w:style w:type="character" w:customStyle="1" w:styleId="566ba9ff-a5b0-4b6f-bbdf-c3ab41993fc2">
    <w:name w:val="566ba9ff-a5b0-4b6f-bbdf-c3ab41993fc2 字符"/>
    <w:basedOn w:val="3Char"/>
    <w:link w:val="566ba9ff-a5b0-4b6f-bbdf-c3ab41993fc20"/>
    <w:qFormat/>
    <w:locked/>
    <w:rsid w:val="001D2DAC"/>
    <w:rPr>
      <w:rFonts w:ascii="Microsoft YaHei" w:eastAsia="Microsoft YaHei" w:hAnsi="Microsoft YaHei"/>
      <w:b w:val="0"/>
      <w:bCs w:val="0"/>
      <w:color w:val="000000"/>
      <w:kern w:val="2"/>
      <w:sz w:val="24"/>
      <w:szCs w:val="28"/>
    </w:rPr>
  </w:style>
  <w:style w:type="paragraph" w:customStyle="1" w:styleId="566ba9ff-a5b0-4b6f-bbdf-c3ab41993fc20">
    <w:name w:val="566ba9ff-a5b0-4b6f-bbdf-c3ab41993fc2"/>
    <w:basedOn w:val="4"/>
    <w:next w:val="afff5"/>
    <w:link w:val="566ba9ff-a5b0-4b6f-bbdf-c3ab41993fc2"/>
    <w:qFormat/>
    <w:rsid w:val="001D2DAC"/>
    <w:pPr>
      <w:spacing w:before="0" w:after="0" w:line="288" w:lineRule="auto"/>
      <w:jc w:val="left"/>
    </w:pPr>
    <w:rPr>
      <w:rFonts w:ascii="Microsoft YaHei" w:eastAsia="Microsoft YaHei" w:hAnsi="Microsoft YaHei"/>
      <w:b w:val="0"/>
      <w:bCs w:val="0"/>
      <w:color w:val="000000"/>
      <w:sz w:val="24"/>
    </w:rPr>
  </w:style>
  <w:style w:type="character" w:customStyle="1" w:styleId="b63ee27f-4cf3-414c-9275-d88e3f90795e0">
    <w:name w:val="b63ee27f-4cf3-414c-9275-d88e3f90795e 字符"/>
    <w:basedOn w:val="afff6"/>
    <w:link w:val="b63ee27f-4cf3-414c-9275-d88e3f90795e"/>
    <w:qFormat/>
    <w:locked/>
    <w:rsid w:val="001338A5"/>
    <w:rPr>
      <w:rFonts w:ascii="Microsoft YaHei" w:eastAsia="Microsoft YaHei" w:hAnsi="Microsoft YaHei" w:cstheme="majorBidi"/>
      <w:b/>
      <w:bCs/>
      <w:color w:val="000000"/>
      <w:kern w:val="2"/>
      <w:sz w:val="26"/>
      <w:szCs w:val="28"/>
    </w:rPr>
  </w:style>
  <w:style w:type="paragraph" w:customStyle="1" w:styleId="b63ee27f-4cf3-414c-9275-d88e3f90795e">
    <w:name w:val="b63ee27f-4cf3-414c-9275-d88e3f90795e"/>
    <w:basedOn w:val="3"/>
    <w:next w:val="afff5"/>
    <w:link w:val="b63ee27f-4cf3-414c-9275-d88e3f90795e0"/>
    <w:qFormat/>
    <w:rsid w:val="001338A5"/>
    <w:pPr>
      <w:numPr>
        <w:numId w:val="34"/>
      </w:numPr>
      <w:snapToGrid w:val="0"/>
      <w:spacing w:before="0" w:after="160" w:line="288" w:lineRule="auto"/>
      <w:ind w:left="0" w:firstLine="0"/>
      <w:jc w:val="left"/>
    </w:pPr>
    <w:rPr>
      <w:rFonts w:ascii="Microsoft YaHei" w:eastAsia="Microsoft YaHei" w:hAnsi="Microsoft YaHei" w:cstheme="majorBidi"/>
      <w:color w:val="000000"/>
      <w:sz w:val="26"/>
      <w:szCs w:val="28"/>
    </w:rPr>
  </w:style>
  <w:style w:type="paragraph" w:customStyle="1" w:styleId="TableText">
    <w:name w:val="Table Text"/>
    <w:basedOn w:val="afff5"/>
    <w:semiHidden/>
    <w:qFormat/>
    <w:rsid w:val="001338A5"/>
    <w:pPr>
      <w:widowControl/>
      <w:kinsoku w:val="0"/>
      <w:autoSpaceDE w:val="0"/>
      <w:autoSpaceDN w:val="0"/>
      <w:snapToGrid w:val="0"/>
      <w:spacing w:after="160" w:line="276" w:lineRule="auto"/>
      <w:jc w:val="left"/>
    </w:pPr>
    <w:rPr>
      <w:rFonts w:ascii="Microsoft YaHei" w:eastAsia="Microsoft YaHei" w:hAnsi="Microsoft YaHei" w:cs="Microsoft YaHei"/>
      <w:color w:val="000000"/>
      <w:kern w:val="0"/>
      <w:sz w:val="22"/>
      <w:szCs w:val="22"/>
      <w:lang w:eastAsia="en-US"/>
    </w:rPr>
  </w:style>
  <w:style w:type="table" w:customStyle="1" w:styleId="TableNormal1">
    <w:name w:val="Table Normal1"/>
    <w:qFormat/>
    <w:rsid w:val="001338A5"/>
    <w:pPr>
      <w:spacing w:after="160" w:line="276" w:lineRule="auto"/>
    </w:pPr>
    <w:rPr>
      <w:rFonts w:ascii="Times New Roman" w:hAnsi="Times New Roman"/>
    </w:rPr>
    <w:tblPr>
      <w:tblCellMar>
        <w:top w:w="0" w:type="dxa"/>
        <w:left w:w="0" w:type="dxa"/>
        <w:bottom w:w="0" w:type="dxa"/>
        <w:right w:w="0" w:type="dxa"/>
      </w:tblCellMar>
    </w:tblPr>
  </w:style>
  <w:style w:type="character" w:customStyle="1" w:styleId="acbfdd8b-e11b-4d36-88ff-6049b138f862">
    <w:name w:val="acbfdd8b-e11b-4d36-88ff-6049b138f862 字符"/>
    <w:basedOn w:val="afff6"/>
    <w:link w:val="acbfdd8b-e11b-4d36-88ff-6049b138f8620"/>
    <w:qFormat/>
    <w:locked/>
    <w:rsid w:val="0082300B"/>
    <w:rPr>
      <w:rFonts w:ascii="Microsoft YaHei" w:eastAsia="Microsoft YaHei" w:hAnsi="Microsoft YaHei" w:cstheme="minorBidi"/>
      <w:bCs/>
      <w:color w:val="000000"/>
      <w:kern w:val="2"/>
      <w:sz w:val="22"/>
      <w:szCs w:val="32"/>
    </w:rPr>
  </w:style>
  <w:style w:type="paragraph" w:customStyle="1" w:styleId="acbfdd8b-e11b-4d36-88ff-6049b138f8620">
    <w:name w:val="acbfdd8b-e11b-4d36-88ff-6049b138f862"/>
    <w:basedOn w:val="afffff8"/>
    <w:link w:val="acbfdd8b-e11b-4d36-88ff-6049b138f862"/>
    <w:qFormat/>
    <w:rsid w:val="0082300B"/>
    <w:pPr>
      <w:spacing w:after="0" w:line="288" w:lineRule="auto"/>
      <w:jc w:val="left"/>
    </w:pPr>
    <w:rPr>
      <w:rFonts w:ascii="Microsoft YaHei" w:eastAsia="Microsoft YaHei" w:hAnsi="Microsoft YaHei" w:cstheme="minorBidi"/>
      <w:bCs/>
      <w:color w:val="000000"/>
      <w:sz w:val="22"/>
      <w:szCs w:val="32"/>
    </w:rPr>
  </w:style>
  <w:style w:type="table" w:customStyle="1" w:styleId="TableGrid">
    <w:name w:val="TableGrid"/>
    <w:rsid w:val="004201A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80">
    <w:name w:val="toc 8"/>
    <w:basedOn w:val="afff5"/>
    <w:next w:val="afff5"/>
    <w:autoRedefine/>
    <w:uiPriority w:val="39"/>
    <w:unhideWhenUsed/>
    <w:rsid w:val="0078598D"/>
    <w:pPr>
      <w:widowControl/>
      <w:adjustRightInd/>
      <w:spacing w:after="100" w:line="278" w:lineRule="auto"/>
      <w:ind w:left="1680"/>
      <w:jc w:val="left"/>
    </w:pPr>
    <w:rPr>
      <w:rFonts w:asciiTheme="minorHAnsi" w:eastAsiaTheme="minorEastAsia" w:hAnsiTheme="minorHAnsi" w:cstheme="minorBidi"/>
      <w:sz w:val="24"/>
      <w:szCs w:val="24"/>
      <w14:ligatures w14:val="standardContextual"/>
    </w:rPr>
  </w:style>
  <w:style w:type="paragraph" w:styleId="90">
    <w:name w:val="toc 9"/>
    <w:basedOn w:val="afff5"/>
    <w:next w:val="afff5"/>
    <w:autoRedefine/>
    <w:uiPriority w:val="39"/>
    <w:unhideWhenUsed/>
    <w:rsid w:val="0078598D"/>
    <w:pPr>
      <w:widowControl/>
      <w:adjustRightInd/>
      <w:spacing w:after="100" w:line="278" w:lineRule="auto"/>
      <w:ind w:left="1920"/>
      <w:jc w:val="left"/>
    </w:pPr>
    <w:rPr>
      <w:rFonts w:asciiTheme="minorHAnsi" w:eastAsiaTheme="minorEastAsia" w:hAnsiTheme="minorHAnsi" w:cstheme="minorBidi"/>
      <w:sz w:val="24"/>
      <w:szCs w:val="24"/>
      <w14:ligatures w14:val="standardContextual"/>
    </w:rPr>
  </w:style>
  <w:style w:type="character" w:customStyle="1" w:styleId="UnresolvedMention">
    <w:name w:val="Unresolved Mention"/>
    <w:basedOn w:val="afff6"/>
    <w:uiPriority w:val="99"/>
    <w:semiHidden/>
    <w:unhideWhenUsed/>
    <w:rsid w:val="0078598D"/>
    <w:rPr>
      <w:color w:val="605E5C"/>
      <w:shd w:val="clear" w:color="auto" w:fill="E1DFDD"/>
    </w:rPr>
  </w:style>
  <w:style w:type="paragraph" w:styleId="afffffffffff5">
    <w:name w:val="Revision"/>
    <w:hidden/>
    <w:uiPriority w:val="99"/>
    <w:semiHidden/>
    <w:rsid w:val="00C52060"/>
    <w:rPr>
      <w:kern w:val="2"/>
      <w:sz w:val="21"/>
      <w:szCs w:val="21"/>
    </w:rPr>
  </w:style>
  <w:style w:type="character" w:styleId="afffffffffff6">
    <w:name w:val="annotation reference"/>
    <w:basedOn w:val="afff6"/>
    <w:uiPriority w:val="99"/>
    <w:semiHidden/>
    <w:unhideWhenUsed/>
    <w:rsid w:val="00C45F71"/>
    <w:rPr>
      <w:sz w:val="16"/>
      <w:szCs w:val="16"/>
    </w:rPr>
  </w:style>
  <w:style w:type="paragraph" w:styleId="afffffffffff7">
    <w:name w:val="annotation text"/>
    <w:basedOn w:val="afff5"/>
    <w:link w:val="Char7"/>
    <w:uiPriority w:val="99"/>
    <w:unhideWhenUsed/>
    <w:rsid w:val="00C45F71"/>
    <w:pPr>
      <w:spacing w:line="240" w:lineRule="auto"/>
    </w:pPr>
    <w:rPr>
      <w:sz w:val="20"/>
      <w:szCs w:val="20"/>
    </w:rPr>
  </w:style>
  <w:style w:type="character" w:customStyle="1" w:styleId="Char7">
    <w:name w:val="批注文字 Char"/>
    <w:basedOn w:val="afff6"/>
    <w:link w:val="afffffffffff7"/>
    <w:uiPriority w:val="99"/>
    <w:rsid w:val="00C45F71"/>
    <w:rPr>
      <w:kern w:val="2"/>
    </w:rPr>
  </w:style>
  <w:style w:type="paragraph" w:styleId="afffffffffff8">
    <w:name w:val="annotation subject"/>
    <w:basedOn w:val="afffffffffff7"/>
    <w:next w:val="afffffffffff7"/>
    <w:link w:val="Char8"/>
    <w:uiPriority w:val="99"/>
    <w:semiHidden/>
    <w:unhideWhenUsed/>
    <w:rsid w:val="00C45F71"/>
    <w:rPr>
      <w:b/>
      <w:bCs/>
    </w:rPr>
  </w:style>
  <w:style w:type="character" w:customStyle="1" w:styleId="Char8">
    <w:name w:val="批注主题 Char"/>
    <w:basedOn w:val="Char7"/>
    <w:link w:val="afffffffffff8"/>
    <w:uiPriority w:val="99"/>
    <w:semiHidden/>
    <w:rsid w:val="00C45F71"/>
    <w:rPr>
      <w:b/>
      <w:bCs/>
      <w:kern w:val="2"/>
    </w:rPr>
  </w:style>
  <w:style w:type="paragraph" w:customStyle="1" w:styleId="11">
    <w:name w:val="列表段落1"/>
    <w:basedOn w:val="afff5"/>
    <w:uiPriority w:val="34"/>
    <w:qFormat/>
    <w:rsid w:val="002C7A3B"/>
    <w:pPr>
      <w:adjustRightInd/>
      <w:spacing w:after="160"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12039474">
      <w:bodyDiv w:val="1"/>
      <w:marLeft w:val="0"/>
      <w:marRight w:val="0"/>
      <w:marTop w:val="0"/>
      <w:marBottom w:val="0"/>
      <w:divBdr>
        <w:top w:val="none" w:sz="0" w:space="0" w:color="auto"/>
        <w:left w:val="none" w:sz="0" w:space="0" w:color="auto"/>
        <w:bottom w:val="none" w:sz="0" w:space="0" w:color="auto"/>
        <w:right w:val="none" w:sz="0" w:space="0" w:color="auto"/>
      </w:divBdr>
    </w:div>
    <w:div w:id="350034672">
      <w:bodyDiv w:val="1"/>
      <w:marLeft w:val="0"/>
      <w:marRight w:val="0"/>
      <w:marTop w:val="0"/>
      <w:marBottom w:val="0"/>
      <w:divBdr>
        <w:top w:val="none" w:sz="0" w:space="0" w:color="auto"/>
        <w:left w:val="none" w:sz="0" w:space="0" w:color="auto"/>
        <w:bottom w:val="none" w:sz="0" w:space="0" w:color="auto"/>
        <w:right w:val="none" w:sz="0" w:space="0" w:color="auto"/>
      </w:divBdr>
    </w:div>
    <w:div w:id="639001057">
      <w:bodyDiv w:val="1"/>
      <w:marLeft w:val="0"/>
      <w:marRight w:val="0"/>
      <w:marTop w:val="0"/>
      <w:marBottom w:val="0"/>
      <w:divBdr>
        <w:top w:val="none" w:sz="0" w:space="0" w:color="auto"/>
        <w:left w:val="none" w:sz="0" w:space="0" w:color="auto"/>
        <w:bottom w:val="none" w:sz="0" w:space="0" w:color="auto"/>
        <w:right w:val="none" w:sz="0" w:space="0" w:color="auto"/>
      </w:divBdr>
    </w:div>
    <w:div w:id="666447292">
      <w:bodyDiv w:val="1"/>
      <w:marLeft w:val="0"/>
      <w:marRight w:val="0"/>
      <w:marTop w:val="0"/>
      <w:marBottom w:val="0"/>
      <w:divBdr>
        <w:top w:val="none" w:sz="0" w:space="0" w:color="auto"/>
        <w:left w:val="none" w:sz="0" w:space="0" w:color="auto"/>
        <w:bottom w:val="none" w:sz="0" w:space="0" w:color="auto"/>
        <w:right w:val="none" w:sz="0" w:space="0" w:color="auto"/>
      </w:divBdr>
    </w:div>
    <w:div w:id="821850963">
      <w:bodyDiv w:val="1"/>
      <w:marLeft w:val="0"/>
      <w:marRight w:val="0"/>
      <w:marTop w:val="0"/>
      <w:marBottom w:val="0"/>
      <w:divBdr>
        <w:top w:val="none" w:sz="0" w:space="0" w:color="auto"/>
        <w:left w:val="none" w:sz="0" w:space="0" w:color="auto"/>
        <w:bottom w:val="none" w:sz="0" w:space="0" w:color="auto"/>
        <w:right w:val="none" w:sz="0" w:space="0" w:color="auto"/>
      </w:divBdr>
    </w:div>
    <w:div w:id="900020999">
      <w:bodyDiv w:val="1"/>
      <w:marLeft w:val="0"/>
      <w:marRight w:val="0"/>
      <w:marTop w:val="0"/>
      <w:marBottom w:val="0"/>
      <w:divBdr>
        <w:top w:val="none" w:sz="0" w:space="0" w:color="auto"/>
        <w:left w:val="none" w:sz="0" w:space="0" w:color="auto"/>
        <w:bottom w:val="none" w:sz="0" w:space="0" w:color="auto"/>
        <w:right w:val="none" w:sz="0" w:space="0" w:color="auto"/>
      </w:divBdr>
    </w:div>
    <w:div w:id="1040664445">
      <w:bodyDiv w:val="1"/>
      <w:marLeft w:val="0"/>
      <w:marRight w:val="0"/>
      <w:marTop w:val="0"/>
      <w:marBottom w:val="0"/>
      <w:divBdr>
        <w:top w:val="none" w:sz="0" w:space="0" w:color="auto"/>
        <w:left w:val="none" w:sz="0" w:space="0" w:color="auto"/>
        <w:bottom w:val="none" w:sz="0" w:space="0" w:color="auto"/>
        <w:right w:val="none" w:sz="0" w:space="0" w:color="auto"/>
      </w:divBdr>
    </w:div>
    <w:div w:id="1321814717">
      <w:bodyDiv w:val="1"/>
      <w:marLeft w:val="0"/>
      <w:marRight w:val="0"/>
      <w:marTop w:val="0"/>
      <w:marBottom w:val="0"/>
      <w:divBdr>
        <w:top w:val="none" w:sz="0" w:space="0" w:color="auto"/>
        <w:left w:val="none" w:sz="0" w:space="0" w:color="auto"/>
        <w:bottom w:val="none" w:sz="0" w:space="0" w:color="auto"/>
        <w:right w:val="none" w:sz="0" w:space="0" w:color="auto"/>
      </w:divBdr>
    </w:div>
    <w:div w:id="1371304563">
      <w:bodyDiv w:val="1"/>
      <w:marLeft w:val="0"/>
      <w:marRight w:val="0"/>
      <w:marTop w:val="0"/>
      <w:marBottom w:val="0"/>
      <w:divBdr>
        <w:top w:val="none" w:sz="0" w:space="0" w:color="auto"/>
        <w:left w:val="none" w:sz="0" w:space="0" w:color="auto"/>
        <w:bottom w:val="none" w:sz="0" w:space="0" w:color="auto"/>
        <w:right w:val="none" w:sz="0" w:space="0" w:color="auto"/>
      </w:divBdr>
    </w:div>
    <w:div w:id="1609238754">
      <w:bodyDiv w:val="1"/>
      <w:marLeft w:val="0"/>
      <w:marRight w:val="0"/>
      <w:marTop w:val="0"/>
      <w:marBottom w:val="0"/>
      <w:divBdr>
        <w:top w:val="none" w:sz="0" w:space="0" w:color="auto"/>
        <w:left w:val="none" w:sz="0" w:space="0" w:color="auto"/>
        <w:bottom w:val="none" w:sz="0" w:space="0" w:color="auto"/>
        <w:right w:val="none" w:sz="0" w:space="0" w:color="auto"/>
      </w:divBdr>
    </w:div>
    <w:div w:id="1842233809">
      <w:bodyDiv w:val="1"/>
      <w:marLeft w:val="0"/>
      <w:marRight w:val="0"/>
      <w:marTop w:val="0"/>
      <w:marBottom w:val="0"/>
      <w:divBdr>
        <w:top w:val="none" w:sz="0" w:space="0" w:color="auto"/>
        <w:left w:val="none" w:sz="0" w:space="0" w:color="auto"/>
        <w:bottom w:val="none" w:sz="0" w:space="0" w:color="auto"/>
        <w:right w:val="none" w:sz="0" w:space="0" w:color="auto"/>
      </w:divBdr>
    </w:div>
    <w:div w:id="1911573502">
      <w:bodyDiv w:val="1"/>
      <w:marLeft w:val="0"/>
      <w:marRight w:val="0"/>
      <w:marTop w:val="0"/>
      <w:marBottom w:val="0"/>
      <w:divBdr>
        <w:top w:val="none" w:sz="0" w:space="0" w:color="auto"/>
        <w:left w:val="none" w:sz="0" w:space="0" w:color="auto"/>
        <w:bottom w:val="none" w:sz="0" w:space="0" w:color="auto"/>
        <w:right w:val="none" w:sz="0" w:space="0" w:color="auto"/>
      </w:divBdr>
    </w:div>
    <w:div w:id="21399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839F7C3A8440FE915E8BBE20C0F33E"/>
        <w:category>
          <w:name w:val="General"/>
          <w:gallery w:val="placeholder"/>
        </w:category>
        <w:types>
          <w:type w:val="bbPlcHdr"/>
        </w:types>
        <w:behaviors>
          <w:behavior w:val="content"/>
        </w:behaviors>
        <w:guid w:val="{1AD77084-49E2-4CF1-866D-6F59809EFB1D}"/>
      </w:docPartPr>
      <w:docPartBody>
        <w:p w:rsidR="009148C2" w:rsidRDefault="00F87B57">
          <w:pPr>
            <w:pStyle w:val="77839F7C3A8440FE915E8BBE20C0F33E"/>
          </w:pPr>
          <w:r w:rsidRPr="00751A05">
            <w:rPr>
              <w:rStyle w:val="a3"/>
              <w:rFonts w:hint="eastAsia"/>
            </w:rPr>
            <w:t>单击或点击此处输入文字。</w:t>
          </w:r>
        </w:p>
      </w:docPartBody>
    </w:docPart>
    <w:docPart>
      <w:docPartPr>
        <w:name w:val="BED2E04EAF2F4A6B9D07BCE1434B8E9A"/>
        <w:category>
          <w:name w:val="General"/>
          <w:gallery w:val="placeholder"/>
        </w:category>
        <w:types>
          <w:type w:val="bbPlcHdr"/>
        </w:types>
        <w:behaviors>
          <w:behavior w:val="content"/>
        </w:behaviors>
        <w:guid w:val="{B91FC392-5EA9-44E6-97E4-A88099D10278}"/>
      </w:docPartPr>
      <w:docPartBody>
        <w:p w:rsidR="009148C2" w:rsidRDefault="00F87B57">
          <w:pPr>
            <w:pStyle w:val="BED2E04EAF2F4A6B9D07BCE1434B8E9A"/>
          </w:pPr>
          <w:r w:rsidRPr="00FB6243">
            <w:rPr>
              <w:rStyle w:val="a3"/>
              <w:rFonts w:hint="eastAsia"/>
            </w:rPr>
            <w:t>选择一项。</w:t>
          </w:r>
        </w:p>
      </w:docPartBody>
    </w:docPart>
    <w:docPart>
      <w:docPartPr>
        <w:name w:val="DD53C53D2CA6427599925E8F20D3111C"/>
        <w:category>
          <w:name w:val="General"/>
          <w:gallery w:val="placeholder"/>
        </w:category>
        <w:types>
          <w:type w:val="bbPlcHdr"/>
        </w:types>
        <w:behaviors>
          <w:behavior w:val="content"/>
        </w:behaviors>
        <w:guid w:val="{3041CA19-6FC5-4842-BBD1-7F3DEDA70433}"/>
      </w:docPartPr>
      <w:docPartBody>
        <w:p w:rsidR="009148C2" w:rsidRDefault="00F87B57">
          <w:pPr>
            <w:pStyle w:val="DD53C53D2CA6427599925E8F20D3111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B8"/>
    <w:rsid w:val="000553AA"/>
    <w:rsid w:val="00055E7D"/>
    <w:rsid w:val="00064AC9"/>
    <w:rsid w:val="00074137"/>
    <w:rsid w:val="000C1431"/>
    <w:rsid w:val="000E19AB"/>
    <w:rsid w:val="001374C0"/>
    <w:rsid w:val="001604F2"/>
    <w:rsid w:val="001B6EDE"/>
    <w:rsid w:val="001D28D2"/>
    <w:rsid w:val="00205384"/>
    <w:rsid w:val="002120EE"/>
    <w:rsid w:val="0022012F"/>
    <w:rsid w:val="00224F33"/>
    <w:rsid w:val="00272640"/>
    <w:rsid w:val="002D5DCD"/>
    <w:rsid w:val="002E2805"/>
    <w:rsid w:val="003113E2"/>
    <w:rsid w:val="00314C68"/>
    <w:rsid w:val="00330168"/>
    <w:rsid w:val="00381DCF"/>
    <w:rsid w:val="003C5DC1"/>
    <w:rsid w:val="003D1D6B"/>
    <w:rsid w:val="003D574B"/>
    <w:rsid w:val="003E34BA"/>
    <w:rsid w:val="0044612C"/>
    <w:rsid w:val="004A3711"/>
    <w:rsid w:val="004A6F84"/>
    <w:rsid w:val="0050075D"/>
    <w:rsid w:val="00593200"/>
    <w:rsid w:val="005B6E6A"/>
    <w:rsid w:val="00653085"/>
    <w:rsid w:val="006B04C3"/>
    <w:rsid w:val="006F2B8F"/>
    <w:rsid w:val="007417BE"/>
    <w:rsid w:val="007572DF"/>
    <w:rsid w:val="007C33C7"/>
    <w:rsid w:val="007C7366"/>
    <w:rsid w:val="0080286A"/>
    <w:rsid w:val="008146EF"/>
    <w:rsid w:val="008222B8"/>
    <w:rsid w:val="00846E28"/>
    <w:rsid w:val="00873CB2"/>
    <w:rsid w:val="008A4D3A"/>
    <w:rsid w:val="008F215A"/>
    <w:rsid w:val="009148C2"/>
    <w:rsid w:val="009339E3"/>
    <w:rsid w:val="00936D92"/>
    <w:rsid w:val="0098010A"/>
    <w:rsid w:val="009C6C1E"/>
    <w:rsid w:val="00A91F02"/>
    <w:rsid w:val="00A95898"/>
    <w:rsid w:val="00AE2A1C"/>
    <w:rsid w:val="00AF4C7F"/>
    <w:rsid w:val="00B10E5A"/>
    <w:rsid w:val="00BB30E8"/>
    <w:rsid w:val="00BB3220"/>
    <w:rsid w:val="00BD6D78"/>
    <w:rsid w:val="00C01E69"/>
    <w:rsid w:val="00C07492"/>
    <w:rsid w:val="00C15422"/>
    <w:rsid w:val="00C70C6B"/>
    <w:rsid w:val="00CE42BA"/>
    <w:rsid w:val="00CE4D54"/>
    <w:rsid w:val="00D320CA"/>
    <w:rsid w:val="00D33DC8"/>
    <w:rsid w:val="00D3698D"/>
    <w:rsid w:val="00D60A44"/>
    <w:rsid w:val="00D95094"/>
    <w:rsid w:val="00DB0A55"/>
    <w:rsid w:val="00DD4F1A"/>
    <w:rsid w:val="00DF3A2D"/>
    <w:rsid w:val="00E03692"/>
    <w:rsid w:val="00E069BB"/>
    <w:rsid w:val="00E3024A"/>
    <w:rsid w:val="00E461D4"/>
    <w:rsid w:val="00ED6869"/>
    <w:rsid w:val="00EE738A"/>
    <w:rsid w:val="00F726C6"/>
    <w:rsid w:val="00F87B57"/>
    <w:rsid w:val="00FC5A0A"/>
    <w:rsid w:val="00FD7E2B"/>
    <w:rsid w:val="00FE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7839F7C3A8440FE915E8BBE20C0F33E">
    <w:name w:val="77839F7C3A8440FE915E8BBE20C0F33E"/>
  </w:style>
  <w:style w:type="paragraph" w:customStyle="1" w:styleId="BED2E04EAF2F4A6B9D07BCE1434B8E9A">
    <w:name w:val="BED2E04EAF2F4A6B9D07BCE1434B8E9A"/>
  </w:style>
  <w:style w:type="paragraph" w:customStyle="1" w:styleId="DD53C53D2CA6427599925E8F20D3111C">
    <w:name w:val="DD53C53D2CA6427599925E8F20D311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7839F7C3A8440FE915E8BBE20C0F33E">
    <w:name w:val="77839F7C3A8440FE915E8BBE20C0F33E"/>
  </w:style>
  <w:style w:type="paragraph" w:customStyle="1" w:styleId="BED2E04EAF2F4A6B9D07BCE1434B8E9A">
    <w:name w:val="BED2E04EAF2F4A6B9D07BCE1434B8E9A"/>
  </w:style>
  <w:style w:type="paragraph" w:customStyle="1" w:styleId="DD53C53D2CA6427599925E8F20D3111C">
    <w:name w:val="DD53C53D2CA6427599925E8F20D31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A79F-2ABA-4730-A2DA-566ADAA3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1525</TotalTime>
  <Pages>1</Pages>
  <Words>2362</Words>
  <Characters>13469</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团体标准</vt:lpstr>
      <vt:lpstr>前言</vt:lpstr>
      <vt:lpstr>范围</vt:lpstr>
      <vt:lpstr>规范性引用文件</vt:lpstr>
      <vt:lpstr>术语和定义</vt:lpstr>
      <vt:lpstr>总体原则 </vt:lpstr>
      <vt:lpstr>    不歧视</vt:lpstr>
      <vt:lpstr>    弹性管理</vt:lpstr>
      <vt:lpstr>    融合发展</vt:lpstr>
      <vt:lpstr>    无障碍支持</vt:lpstr>
      <vt:lpstr>实施融合就业的准备</vt:lpstr>
      <vt:lpstr>    规划筹备</vt:lpstr>
      <vt:lpstr>    制度准备</vt:lpstr>
      <vt:lpstr>    包容雇主文化准备</vt:lpstr>
      <vt:lpstr>    社会支持与合作准备</vt:lpstr>
      <vt:lpstr>        引入外部第三方专业支持</vt:lpstr>
      <vt:lpstr>        邀请心智障碍家庭成员参与支持</vt:lpstr>
      <vt:lpstr>        链接政府部门和社会资源</vt:lpstr>
      <vt:lpstr>选拔、录用、培训与在岗管理</vt:lpstr>
      <vt:lpstr>    岗位分析与设计</vt:lpstr>
      <vt:lpstr>        岗位分析及开发</vt:lpstr>
      <vt:lpstr>        岗位设计</vt:lpstr>
      <vt:lpstr>    招聘与选拔</vt:lpstr>
      <vt:lpstr>        招聘</vt:lpstr>
      <vt:lpstr>        评估选拔</vt:lpstr>
      <vt:lpstr>        人岗匹配</vt:lpstr>
      <vt:lpstr>    入职管理</vt:lpstr>
      <vt:lpstr>        录用确认</vt:lpstr>
      <vt:lpstr>        确定用工形式</vt:lpstr>
      <vt:lpstr>        签订合同或协议</vt:lpstr>
      <vt:lpstr>        入职与岗前培训</vt:lpstr>
      <vt:lpstr>    在岗管理和工作支持</vt:lpstr>
      <vt:lpstr>        在岗辅导和专业支持</vt:lpstr>
      <vt:lpstr>        日常管理</vt:lpstr>
      <vt:lpstr>        合理调整与自然支持</vt:lpstr>
      <vt:lpstr>    离职管理</vt:lpstr>
      <vt:lpstr>        为试用期职工提供合理支持</vt:lpstr>
      <vt:lpstr>        保障正式员工合法权益</vt:lpstr>
      <vt:lpstr>薪资与福利</vt:lpstr>
      <vt:lpstr>    薪酬管理</vt:lpstr>
      <vt:lpstr>        薪酬方案设计</vt:lpstr>
      <vt:lpstr>        薪资发放</vt:lpstr>
      <vt:lpstr>    社会保险</vt:lpstr>
      <vt:lpstr>    工时考勤</vt:lpstr>
      <vt:lpstr>    休息与休假</vt:lpstr>
      <vt:lpstr>员工关怀与发展</vt:lpstr>
      <vt:lpstr>    无障碍工作环境</vt:lpstr>
      <vt:lpstr>    安全管理与保护措施</vt:lpstr>
      <vt:lpstr>    职场生活支持</vt:lpstr>
      <vt:lpstr>评估与改进 </vt:lpstr>
      <vt:lpstr>    及时评估</vt:lpstr>
      <vt:lpstr>    持续改进</vt:lpstr>
      <vt:lpstr>披露与报告</vt:lpstr>
      <vt:lpstr>（资料性） 心智障碍者融合就业岗位参考清单列表</vt:lpstr>
      <vt:lpstr>（资料性） 心智障碍者职业能力测评量表</vt:lpstr>
      <vt:lpstr>（资料性） 与心智障碍者日常沟通协作参考建议</vt:lpstr>
      <vt:lpstr>（资料性） 支持性就业辅导员服务流程</vt:lpstr>
      <vt:lpstr>参考文献</vt:lpstr>
    </vt:vector>
  </TitlesOfParts>
  <Company>PCMI</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XSue</dc:creator>
  <cp:keywords/>
  <dc:description>&lt;config cover="true" show_menu="true" version="1.0.0" doctype="SDKXY"&gt;_x000d_
&lt;/config&gt;</dc:description>
  <cp:lastModifiedBy>Administrator</cp:lastModifiedBy>
  <cp:revision>18</cp:revision>
  <cp:lastPrinted>2024-08-06T14:43:00Z</cp:lastPrinted>
  <dcterms:created xsi:type="dcterms:W3CDTF">2024-08-06T14:36:00Z</dcterms:created>
  <dcterms:modified xsi:type="dcterms:W3CDTF">2024-09-01T07:15:00Z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