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835E" w14:textId="77777777" w:rsidR="00085E38" w:rsidRDefault="000617F4">
      <w:pPr>
        <w:framePr w:w="2134" w:hSpace="180" w:vSpace="180" w:wrap="around" w:vAnchor="page" w:hAnchor="margin" w:y="531" w:anchorLock="1"/>
        <w:widowControl/>
        <w:jc w:val="left"/>
        <w:rPr>
          <w:rFonts w:ascii="Times New Roman" w:eastAsia="黑体" w:hAnsi="Times New Roman" w:cs="Times New Roman"/>
          <w:kern w:val="0"/>
          <w:szCs w:val="21"/>
        </w:rPr>
      </w:pPr>
      <w:bookmarkStart w:id="0" w:name="_Toc15743"/>
      <w:bookmarkStart w:id="1" w:name="_Toc942345"/>
      <w:bookmarkStart w:id="2" w:name="_Toc942016"/>
      <w:bookmarkStart w:id="3" w:name="_Toc24964"/>
      <w:bookmarkStart w:id="4" w:name="_Toc1651879"/>
      <w:bookmarkStart w:id="5" w:name="_Toc14794"/>
      <w:bookmarkStart w:id="6" w:name="_Toc31202"/>
      <w:r>
        <w:rPr>
          <w:rFonts w:ascii="Times New Roman" w:eastAsia="黑体" w:hAnsi="Times New Roman" w:cs="Times New Roman"/>
          <w:b/>
          <w:kern w:val="0"/>
          <w:szCs w:val="21"/>
        </w:rPr>
        <w:t>ICS</w:t>
      </w:r>
      <w:r>
        <w:rPr>
          <w:rFonts w:ascii="Times New Roman" w:eastAsia="黑体" w:hAnsi="Times New Roman" w:cs="Times New Roman"/>
          <w:kern w:val="0"/>
          <w:szCs w:val="21"/>
        </w:rPr>
        <w:t> </w:t>
      </w:r>
      <w:r>
        <w:rPr>
          <w:rFonts w:ascii="Times New Roman" w:eastAsia="黑体" w:hAnsi="Times New Roman" w:cs="Times New Roman"/>
          <w:kern w:val="0"/>
          <w:szCs w:val="21"/>
          <w:lang w:bidi="ar"/>
        </w:rPr>
        <w:t>65.020.20</w:t>
      </w:r>
    </w:p>
    <w:p w14:paraId="7CC28257" w14:textId="77777777" w:rsidR="00085E38" w:rsidRDefault="000617F4">
      <w:pPr>
        <w:framePr w:w="2134" w:hSpace="180" w:vSpace="180" w:wrap="around" w:vAnchor="page" w:hAnchor="margin" w:y="531" w:anchorLock="1"/>
        <w:widowControl/>
        <w:jc w:val="left"/>
        <w:rPr>
          <w:rFonts w:ascii="Times New Roman" w:eastAsia="黑体" w:hAnsi="Times New Roman" w:cs="Times New Roman"/>
          <w:kern w:val="0"/>
          <w:szCs w:val="21"/>
        </w:rPr>
      </w:pPr>
      <w:r>
        <w:rPr>
          <w:rFonts w:ascii="Times New Roman" w:eastAsia="黑体" w:hAnsi="Times New Roman" w:cs="Times New Roman"/>
          <w:b/>
          <w:kern w:val="0"/>
          <w:szCs w:val="21"/>
        </w:rPr>
        <w:t>CCS</w:t>
      </w:r>
      <w:r>
        <w:rPr>
          <w:rFonts w:ascii="Times New Roman" w:eastAsia="黑体" w:hAnsi="Times New Roman" w:cs="Times New Roman"/>
          <w:kern w:val="0"/>
          <w:szCs w:val="21"/>
        </w:rPr>
        <w:t xml:space="preserve"> </w:t>
      </w:r>
      <w:r>
        <w:rPr>
          <w:rFonts w:ascii="Times New Roman" w:eastAsia="黑体" w:hAnsi="Times New Roman" w:cs="Times New Roman"/>
          <w:kern w:val="0"/>
          <w:szCs w:val="21"/>
          <w:lang w:bidi="ar"/>
        </w:rPr>
        <w:t xml:space="preserve">B 38 </w:t>
      </w:r>
    </w:p>
    <w:p w14:paraId="4D0F319A" w14:textId="77777777" w:rsidR="00085E38" w:rsidRDefault="00085E38">
      <w:pPr>
        <w:framePr w:w="2546" w:h="1389" w:hRule="exact" w:hSpace="181" w:vSpace="181" w:wrap="around" w:hAnchor="margin" w:x="6522" w:y="398" w:anchorLock="1"/>
        <w:widowControl/>
        <w:shd w:val="solid" w:color="FFFFFF" w:fill="FFFFFF"/>
        <w:spacing w:line="0" w:lineRule="atLeast"/>
        <w:jc w:val="right"/>
        <w:rPr>
          <w:rFonts w:ascii="Times New Roman" w:eastAsia="宋体" w:hAnsi="Times New Roman" w:cs="Times New Roman"/>
          <w:b/>
          <w:w w:val="170"/>
          <w:kern w:val="0"/>
          <w:sz w:val="96"/>
          <w:szCs w:val="96"/>
        </w:rPr>
      </w:pPr>
    </w:p>
    <w:p w14:paraId="5AEEAD4C" w14:textId="77777777" w:rsidR="00085E38" w:rsidRDefault="000617F4">
      <w:pPr>
        <w:framePr w:w="9639" w:h="1363" w:hRule="exact" w:hSpace="181" w:vSpace="181" w:wrap="around" w:vAnchor="page" w:hAnchor="page" w:x="1493" w:y="1718" w:anchorLock="1"/>
        <w:kinsoku w:val="0"/>
        <w:overflowPunct w:val="0"/>
        <w:autoSpaceDE w:val="0"/>
        <w:autoSpaceDN w:val="0"/>
        <w:spacing w:line="0" w:lineRule="atLeast"/>
        <w:jc w:val="distribute"/>
        <w:rPr>
          <w:rFonts w:ascii="Times New Roman" w:eastAsia="宋体" w:hAnsi="Times New Roman" w:cs="Times New Roman"/>
          <w:b/>
          <w:bCs/>
          <w:spacing w:val="20"/>
          <w:w w:val="148"/>
          <w:kern w:val="0"/>
          <w:sz w:val="48"/>
          <w:szCs w:val="20"/>
        </w:rPr>
      </w:pPr>
      <w:r>
        <w:rPr>
          <w:rFonts w:ascii="Times New Roman" w:eastAsia="宋体" w:hAnsi="Times New Roman" w:cs="Times New Roman"/>
          <w:b/>
          <w:bCs/>
          <w:spacing w:val="20"/>
          <w:w w:val="148"/>
          <w:kern w:val="0"/>
          <w:sz w:val="48"/>
          <w:szCs w:val="20"/>
        </w:rPr>
        <w:t>团体标准</w:t>
      </w:r>
    </w:p>
    <w:p w14:paraId="117B19F9" w14:textId="77777777" w:rsidR="00085E38" w:rsidRDefault="000617F4">
      <w:pPr>
        <w:framePr w:w="9140" w:h="1242" w:hRule="exact" w:hSpace="284" w:wrap="around" w:vAnchor="page" w:hAnchor="page" w:x="1645" w:y="2910" w:anchorLock="1"/>
        <w:widowControl/>
        <w:spacing w:before="357" w:line="280" w:lineRule="exact"/>
        <w:jc w:val="right"/>
        <w:rPr>
          <w:rFonts w:ascii="Times New Roman" w:eastAsia="黑体" w:hAnsi="Times New Roman" w:cs="Times New Roman"/>
          <w:kern w:val="0"/>
          <w:sz w:val="28"/>
          <w:szCs w:val="28"/>
        </w:rPr>
      </w:pPr>
      <w:r>
        <w:rPr>
          <w:rFonts w:ascii="Times New Roman" w:eastAsia="黑体" w:hAnsi="Times New Roman" w:cs="Times New Roman"/>
          <w:kern w:val="0"/>
          <w:sz w:val="28"/>
          <w:szCs w:val="28"/>
        </w:rPr>
        <w:t xml:space="preserve">T/FDSA  </w:t>
      </w:r>
      <w:bookmarkStart w:id="7" w:name="StdNo1"/>
      <w:r>
        <w:rPr>
          <w:rFonts w:ascii="Times New Roman" w:eastAsia="黑体" w:hAnsi="Times New Roman" w:cs="Times New Roman"/>
          <w:kern w:val="0"/>
          <w:sz w:val="28"/>
          <w:szCs w:val="28"/>
        </w:rPr>
        <w:fldChar w:fldCharType="begin">
          <w:ffData>
            <w:name w:val="StdNo1"/>
            <w:enabled/>
            <w:calcOnExit w:val="0"/>
            <w:textInput>
              <w:default w:val="XXXXX"/>
            </w:textInput>
          </w:ffData>
        </w:fldChar>
      </w:r>
      <w:r>
        <w:rPr>
          <w:rFonts w:ascii="Times New Roman" w:eastAsia="黑体" w:hAnsi="Times New Roman" w:cs="Times New Roman"/>
          <w:kern w:val="0"/>
          <w:sz w:val="28"/>
          <w:szCs w:val="28"/>
        </w:rPr>
        <w:instrText xml:space="preserve"> FORMTEXT </w:instrText>
      </w:r>
      <w:r>
        <w:rPr>
          <w:rFonts w:ascii="Times New Roman" w:eastAsia="黑体" w:hAnsi="Times New Roman" w:cs="Times New Roman"/>
          <w:kern w:val="0"/>
          <w:sz w:val="28"/>
          <w:szCs w:val="28"/>
        </w:rPr>
      </w:r>
      <w:r>
        <w:rPr>
          <w:rFonts w:ascii="Times New Roman" w:eastAsia="黑体" w:hAnsi="Times New Roman" w:cs="Times New Roman"/>
          <w:kern w:val="0"/>
          <w:sz w:val="28"/>
          <w:szCs w:val="28"/>
        </w:rPr>
        <w:fldChar w:fldCharType="separate"/>
      </w:r>
      <w:r>
        <w:rPr>
          <w:rFonts w:ascii="Times New Roman" w:eastAsia="黑体" w:hAnsi="Times New Roman" w:cs="Times New Roman"/>
          <w:kern w:val="0"/>
          <w:sz w:val="28"/>
          <w:szCs w:val="28"/>
        </w:rPr>
        <w:t>XXXXX</w:t>
      </w:r>
      <w:r>
        <w:rPr>
          <w:rFonts w:ascii="Times New Roman" w:eastAsia="黑体" w:hAnsi="Times New Roman" w:cs="Times New Roman"/>
          <w:kern w:val="0"/>
          <w:sz w:val="28"/>
          <w:szCs w:val="28"/>
        </w:rPr>
        <w:fldChar w:fldCharType="end"/>
      </w:r>
      <w:bookmarkEnd w:id="7"/>
      <w:r>
        <w:rPr>
          <w:rFonts w:ascii="Times New Roman" w:eastAsia="黑体" w:hAnsi="Times New Roman" w:cs="Times New Roman"/>
          <w:kern w:val="0"/>
          <w:sz w:val="28"/>
          <w:szCs w:val="28"/>
        </w:rPr>
        <w:t>—</w:t>
      </w:r>
      <w:bookmarkStart w:id="8" w:name="StdNo2"/>
      <w:r>
        <w:rPr>
          <w:rFonts w:ascii="Times New Roman" w:eastAsia="黑体" w:hAnsi="Times New Roman" w:cs="Times New Roman"/>
          <w:kern w:val="0"/>
          <w:sz w:val="28"/>
          <w:szCs w:val="28"/>
        </w:rPr>
        <w:fldChar w:fldCharType="begin">
          <w:ffData>
            <w:name w:val="StdNo2"/>
            <w:enabled/>
            <w:calcOnExit w:val="0"/>
            <w:textInput>
              <w:default w:val="XXXX"/>
              <w:maxLength w:val="4"/>
            </w:textInput>
          </w:ffData>
        </w:fldChar>
      </w:r>
      <w:r>
        <w:rPr>
          <w:rFonts w:ascii="Times New Roman" w:eastAsia="黑体" w:hAnsi="Times New Roman" w:cs="Times New Roman"/>
          <w:kern w:val="0"/>
          <w:sz w:val="28"/>
          <w:szCs w:val="28"/>
        </w:rPr>
        <w:instrText xml:space="preserve"> FORMTEXT </w:instrText>
      </w:r>
      <w:r>
        <w:rPr>
          <w:rFonts w:ascii="Times New Roman" w:eastAsia="黑体" w:hAnsi="Times New Roman" w:cs="Times New Roman"/>
          <w:kern w:val="0"/>
          <w:sz w:val="28"/>
          <w:szCs w:val="28"/>
        </w:rPr>
      </w:r>
      <w:r>
        <w:rPr>
          <w:rFonts w:ascii="Times New Roman" w:eastAsia="黑体" w:hAnsi="Times New Roman" w:cs="Times New Roman"/>
          <w:kern w:val="0"/>
          <w:sz w:val="28"/>
          <w:szCs w:val="28"/>
        </w:rPr>
        <w:fldChar w:fldCharType="separate"/>
      </w:r>
      <w:r>
        <w:rPr>
          <w:rFonts w:ascii="Times New Roman" w:eastAsia="黑体" w:hAnsi="Times New Roman" w:cs="Times New Roman"/>
          <w:kern w:val="0"/>
          <w:sz w:val="28"/>
          <w:szCs w:val="28"/>
        </w:rPr>
        <w:t>XXXX</w:t>
      </w:r>
      <w:r>
        <w:rPr>
          <w:rFonts w:ascii="Times New Roman" w:eastAsia="黑体" w:hAnsi="Times New Roman" w:cs="Times New Roman"/>
          <w:kern w:val="0"/>
          <w:sz w:val="28"/>
          <w:szCs w:val="28"/>
        </w:rPr>
        <w:fldChar w:fldCharType="end"/>
      </w:r>
      <w:bookmarkEnd w:id="8"/>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85E38" w14:paraId="2CC68508" w14:textId="77777777">
        <w:tc>
          <w:tcPr>
            <w:tcW w:w="9356" w:type="dxa"/>
            <w:tcBorders>
              <w:top w:val="nil"/>
              <w:left w:val="nil"/>
              <w:bottom w:val="nil"/>
              <w:right w:val="nil"/>
            </w:tcBorders>
          </w:tcPr>
          <w:bookmarkStart w:id="9" w:name="DT"/>
          <w:p w14:paraId="3AA0255F" w14:textId="77777777" w:rsidR="00085E38" w:rsidRDefault="000617F4">
            <w:pPr>
              <w:framePr w:w="9140" w:h="1242" w:hRule="exact" w:hSpace="284" w:wrap="around" w:vAnchor="page" w:hAnchor="page" w:x="1645" w:y="2910" w:anchorLock="1"/>
              <w:widowControl/>
              <w:spacing w:before="57" w:line="280" w:lineRule="exact"/>
              <w:jc w:val="right"/>
              <w:rPr>
                <w:rFonts w:ascii="Times New Roman" w:eastAsia="宋体" w:hAnsi="Times New Roman" w:cs="Times New Roman"/>
                <w:kern w:val="0"/>
                <w:szCs w:val="21"/>
              </w:rPr>
            </w:pPr>
            <w:r>
              <w:rPr>
                <w:rFonts w:ascii="Times New Roman" w:eastAsia="宋体" w:hAnsi="Times New Roman" w:cs="Times New Roman"/>
                <w:noProof/>
                <w:kern w:val="0"/>
                <w:szCs w:val="20"/>
              </w:rPr>
              <mc:AlternateContent>
                <mc:Choice Requires="wps">
                  <w:drawing>
                    <wp:anchor distT="0" distB="0" distL="114300" distR="114300" simplePos="0" relativeHeight="251667456" behindDoc="0" locked="0" layoutInCell="1" allowOverlap="1" wp14:anchorId="66158C2F" wp14:editId="63AFDCC9">
                      <wp:simplePos x="0" y="0"/>
                      <wp:positionH relativeFrom="column">
                        <wp:posOffset>-179705</wp:posOffset>
                      </wp:positionH>
                      <wp:positionV relativeFrom="paragraph">
                        <wp:posOffset>114935</wp:posOffset>
                      </wp:positionV>
                      <wp:extent cx="6120130" cy="0"/>
                      <wp:effectExtent l="9525" t="5715" r="13970" b="1333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4.15pt;margin-top:9.05pt;height:0pt;width:481.9pt;z-index:251667456;mso-width-relative:page;mso-height-relative:page;" filled="f" stroked="t" coordsize="21600,21600" o:gfxdata="UEsDBAoAAAAAAIdO4kAAAAAAAAAAAAAAAAAEAAAAZHJzL1BLAwQUAAAACACHTuJALtjNpNYAAAAJ&#10;AQAADwAAAGRycy9kb3ducmV2LnhtbE2PTU/DMAyG70j8h8hIXKYtaauhrjTdAeiNCxuIq9d4bUWT&#10;dE32Ab8eIw5wtN9Hrx+X64sdxImm0HunIVkoEOQab3rXanjd1vMcRIjoDA7ekYZPCrCurq9KLIw/&#10;uxc6bWIruMSFAjV0MY6FlKHpyGJY+JEcZ3s/WYw8Tq00E5653A4yVepOWuwdX+hwpIeOmo/N0WoI&#10;9Rsd6q9ZM1PvWespPTw+P6HWtzeJugcR6RL/YPjRZ3Wo2Gnnj84EMWiYp3nGKAd5AoKBVbZcgtj9&#10;LmRVyv8fVN9QSwMEFAAAAAgAh07iQLXQeZjpAQAAtwMAAA4AAABkcnMvZTJvRG9jLnhtbK1TS44T&#10;MRDdI3EHy3vSSdCMoJXOLBINmwEizXAAx+3utrBdlstJJ5fgAkjsYMWSPbeZ4RiU3UmYz2YW9MJy&#10;/Z7rvaqeXeysYVsVUIOr+GQ05kw5CbV2bcU/3Vy+esMZRuFqYcCpiu8V8ov5yxez3pdqCh2YWgVG&#10;IA7L3le8i9GXRYGyU1bgCLxyFGwgWBHJDG1RB9ETujXFdDw+L3oItQ8gFSJ5l0OQHxDDcwChabRU&#10;S5Abq1wcUIMyIhIl7LRHPs/dNo2S8WPToIrMVJyYxnzSI3Rfp7OYz0TZBuE7LQ8tiOe08IiTFdrR&#10;oyeopYiCbYJ+AmW1DIDQxJEEWwxEsiLEYjJ+pM11J7zKXEhq9CfR8f/Byg/bVWC6pk2YcOaEpYnf&#10;ff11++X7n9/f6Lz7+YNRhGTqPZaUvXCrkIjKnbv2VyA/I3Ow6IRrVW73Zu8JIlcUD0qSgZ4eW/fv&#10;oaYcsYmQNds1wSZIUoPt8mj2p9GoXWSSnOcT0uc1TU0eY4Uoj4U+YHynwLJ0qbjRLqkmSrG9wkit&#10;U+oxJbkdXGpj8uSNY33F355NzwjZepIBXZtrEYyuU16qwNCuFyawrUhrlL8kCeE+SAuwcfXgN47C&#10;R8qDeGuo96uQwslP88wAh91LC3Pfzln//rf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YzaTW&#10;AAAACQEAAA8AAAAAAAAAAQAgAAAAIgAAAGRycy9kb3ducmV2LnhtbFBLAQIUABQAAAAIAIdO4kC1&#10;0HmY6QEAALcDAAAOAAAAAAAAAAEAIAAAACUBAABkcnMvZTJvRG9jLnhtbFBLBQYAAAAABgAGAFkB&#10;AACABQAAAAA=&#10;">
                      <v:fill on="f" focussize="0,0"/>
                      <v:stroke color="#000000" joinstyle="round"/>
                      <v:imagedata o:title=""/>
                      <o:lock v:ext="edit" aspectratio="f"/>
                    </v:line>
                  </w:pict>
                </mc:Fallback>
              </mc:AlternateContent>
            </w:r>
            <w:r>
              <w:rPr>
                <w:rFonts w:ascii="Times New Roman" w:eastAsia="宋体" w:hAnsi="Times New Roman" w:cs="Times New Roman"/>
                <w:noProof/>
                <w:kern w:val="0"/>
                <w:szCs w:val="21"/>
              </w:rPr>
              <mc:AlternateContent>
                <mc:Choice Requires="wps">
                  <w:drawing>
                    <wp:anchor distT="0" distB="0" distL="114300" distR="114300" simplePos="0" relativeHeight="251663360" behindDoc="1" locked="0" layoutInCell="1" allowOverlap="1" wp14:anchorId="6CB5F291" wp14:editId="1B27A5EE">
                      <wp:simplePos x="0" y="0"/>
                      <wp:positionH relativeFrom="column">
                        <wp:posOffset>4734560</wp:posOffset>
                      </wp:positionH>
                      <wp:positionV relativeFrom="paragraph">
                        <wp:posOffset>34290</wp:posOffset>
                      </wp:positionV>
                      <wp:extent cx="1143000" cy="228600"/>
                      <wp:effectExtent l="0" t="0" r="3175"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0BF3F33C" w14:textId="77777777" w:rsidR="00085E38" w:rsidRDefault="00085E38"/>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72.8pt;margin-top:2.7pt;height:18pt;width:90pt;z-index:-25165312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P31H4fAgAAMwQAAA4AAABkcnMvZTJvRG9jLnhtbK1TwY7T&#10;MBC9I/EPlu80SekuS9R0tWpVhLTASgsf4DhOYpF4zNhtsvwMEjc+gs9B/AZjp9sty2UP5BDNeGae&#10;570ZLy/HvmN7hU6DKXg2SzlTRkKlTVPwTx+3Ly44c16YSnRgVMHvlOOXq+fPloPN1Rxa6CqFjECM&#10;ywdb8NZ7myeJk63qhZuBVYaCNWAvPLnYJBWKgdD7Lpmn6XkyAFYWQSrn6HQzBfkBEZ8CCHWtpdqA&#10;3PXK+AkVVSc8UXKtto6vYrd1raT/UNdOedYVnJj6+KdLyC7DP1ktRd6gsK2WhxbEU1p4xKkX2tCl&#10;R6iN8ILtUP8D1WuJ4KD2Mwl9MhGJihCLLH2kzW0rrIpcSGpnj6K7/wcr3+9vkOmKNuGMMyN6mvjv&#10;bz9+/fzO6IDUGazLKenW3mDg5+w1yM+OGVi3wjTqChGGVomKespCfvJXQXAclbJyeAcVYYudhyjU&#10;WGMfAEkCNsZ53B3noUbPJB1m2eJlmtKoJMXm84tzssMVIr+vtuj8GwU9C0bBkeYd0cX+2vkp9T4l&#10;dg+drra666KDTbnukO0F7cY2fgd0d5rWmZBsIJRNiOEk0gzMJoX8WI4UDHRLqO6IMMK0a/TSyGgB&#10;v3I20J4V3H3ZCVScdW8NifY6WyzCYkZncfZqTg6eRsrTiDCSoAruOZvMtZ+WeWdRNy3dlEX+Bq5I&#10;6FpHDR66OvRNuxRVPOx9WNZTP2Y9vPX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5g8svWAAAA&#10;CAEAAA8AAAAAAAAAAQAgAAAAIgAAAGRycy9kb3ducmV2LnhtbFBLAQIUABQAAAAIAIdO4kBj99R+&#10;HwIAADMEAAAOAAAAAAAAAAEAIAAAACUBAABkcnMvZTJvRG9jLnhtbFBLBQYAAAAABgAGAFkBAAC2&#10;BQAAAAA=&#10;">
                      <v:fill on="t" focussize="0,0"/>
                      <v:stroke on="f"/>
                      <v:imagedata o:title=""/>
                      <o:lock v:ext="edit" aspectratio="f"/>
                      <v:textbox>
                        <w:txbxContent>
                          <w:p w14:paraId="23BBEAF1"/>
                        </w:txbxContent>
                      </v:textbox>
                    </v:rect>
                  </w:pict>
                </mc:Fallback>
              </mc:AlternateContent>
            </w:r>
            <w:r>
              <w:rPr>
                <w:rFonts w:ascii="Times New Roman" w:eastAsia="宋体" w:hAnsi="Times New Roman" w:cs="Times New Roman"/>
                <w:kern w:val="0"/>
                <w:szCs w:val="21"/>
              </w:rPr>
              <w:fldChar w:fldCharType="begin">
                <w:ffData>
                  <w:name w:val="DT"/>
                  <w:enabled/>
                  <w:calcOnExit w:val="0"/>
                  <w:textInput/>
                </w:ffData>
              </w:fldChar>
            </w:r>
            <w:r>
              <w:rPr>
                <w:rFonts w:ascii="Times New Roman" w:eastAsia="宋体" w:hAnsi="Times New Roman" w:cs="Times New Roman"/>
                <w:kern w:val="0"/>
                <w:szCs w:val="21"/>
              </w:rPr>
              <w:instrText xml:space="preserve"> FORMTEXT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     </w:t>
            </w:r>
            <w:r>
              <w:rPr>
                <w:rFonts w:ascii="Times New Roman" w:eastAsia="宋体" w:hAnsi="Times New Roman" w:cs="Times New Roman"/>
                <w:kern w:val="0"/>
                <w:szCs w:val="21"/>
              </w:rPr>
              <w:fldChar w:fldCharType="end"/>
            </w:r>
            <w:bookmarkEnd w:id="9"/>
          </w:p>
        </w:tc>
      </w:tr>
    </w:tbl>
    <w:p w14:paraId="56EA3D60" w14:textId="77777777" w:rsidR="00085E38" w:rsidRDefault="00085E38">
      <w:pPr>
        <w:framePr w:w="9140" w:h="1242" w:hRule="exact" w:hSpace="284" w:wrap="around" w:vAnchor="page" w:hAnchor="page" w:x="1645" w:y="2910" w:anchorLock="1"/>
        <w:widowControl/>
        <w:spacing w:before="357" w:line="280" w:lineRule="exact"/>
        <w:jc w:val="right"/>
        <w:rPr>
          <w:rFonts w:ascii="Times New Roman" w:eastAsia="黑体" w:hAnsi="Times New Roman" w:cs="Times New Roman"/>
          <w:kern w:val="0"/>
          <w:sz w:val="28"/>
          <w:szCs w:val="28"/>
        </w:rPr>
      </w:pPr>
    </w:p>
    <w:p w14:paraId="734171ED" w14:textId="77777777" w:rsidR="00085E38" w:rsidRDefault="00085E38">
      <w:pPr>
        <w:framePr w:w="9140" w:h="1242" w:hRule="exact" w:hSpace="284" w:wrap="around" w:vAnchor="page" w:hAnchor="page" w:x="1645" w:y="2910" w:anchorLock="1"/>
        <w:widowControl/>
        <w:spacing w:before="357" w:line="280" w:lineRule="exact"/>
        <w:jc w:val="right"/>
        <w:rPr>
          <w:rFonts w:ascii="Times New Roman" w:eastAsia="黑体" w:hAnsi="Times New Roman" w:cs="Times New Roman"/>
          <w:kern w:val="0"/>
          <w:sz w:val="28"/>
          <w:szCs w:val="28"/>
        </w:rPr>
      </w:pPr>
    </w:p>
    <w:p w14:paraId="30BC7A13" w14:textId="77777777" w:rsidR="00085E38" w:rsidRDefault="000617F4">
      <w:pPr>
        <w:framePr w:w="9639" w:h="6917" w:hRule="exact" w:wrap="around" w:vAnchor="page" w:hAnchor="page" w:xAlign="center" w:y="6408" w:anchorLock="1"/>
        <w:spacing w:line="680" w:lineRule="exact"/>
        <w:jc w:val="center"/>
        <w:textAlignment w:val="center"/>
        <w:rPr>
          <w:rFonts w:ascii="Times New Roman" w:eastAsia="黑体" w:hAnsi="Times New Roman" w:cs="Times New Roman"/>
          <w:kern w:val="0"/>
          <w:sz w:val="52"/>
          <w:szCs w:val="20"/>
        </w:rPr>
      </w:pPr>
      <w:bookmarkStart w:id="10" w:name="_Hlk161223072"/>
      <w:r>
        <w:rPr>
          <w:rFonts w:ascii="Times New Roman" w:eastAsia="黑体" w:hAnsi="Times New Roman" w:cs="Times New Roman"/>
          <w:kern w:val="0"/>
          <w:sz w:val="52"/>
          <w:szCs w:val="20"/>
        </w:rPr>
        <w:t>生物制品中</w:t>
      </w:r>
      <w:r>
        <w:rPr>
          <w:rFonts w:ascii="Times New Roman" w:eastAsia="黑体" w:hAnsi="Times New Roman" w:cs="Times New Roman"/>
          <w:kern w:val="0"/>
          <w:sz w:val="52"/>
          <w:szCs w:val="20"/>
        </w:rPr>
        <w:t>RNase</w:t>
      </w:r>
      <w:r>
        <w:rPr>
          <w:rFonts w:ascii="Times New Roman" w:eastAsia="黑体" w:hAnsi="Times New Roman" w:cs="Times New Roman"/>
          <w:kern w:val="0"/>
          <w:sz w:val="52"/>
          <w:szCs w:val="20"/>
        </w:rPr>
        <w:t>残留检测－核酸荧光底物法</w:t>
      </w:r>
    </w:p>
    <w:bookmarkEnd w:id="10"/>
    <w:p w14:paraId="49A3F0CF" w14:textId="77777777" w:rsidR="00085E38" w:rsidRDefault="000617F4">
      <w:pPr>
        <w:framePr w:w="9639" w:h="6917" w:hRule="exact" w:wrap="around" w:vAnchor="page" w:hAnchor="page" w:xAlign="center" w:y="6408" w:anchorLock="1"/>
        <w:spacing w:before="440" w:line="400" w:lineRule="exact"/>
        <w:jc w:val="center"/>
        <w:textAlignment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Detection of RNase residues in biological products - Nucleic acid fluorescence substrate method</w:t>
      </w:r>
    </w:p>
    <w:p w14:paraId="315A2119" w14:textId="77777777" w:rsidR="00085E38" w:rsidRDefault="00085E38">
      <w:pPr>
        <w:pStyle w:val="ae"/>
        <w:framePr w:w="9639" w:h="6917" w:hRule="exact" w:wrap="around" w:vAnchor="page" w:hAnchor="page" w:xAlign="center" w:y="6408" w:anchorLock="1"/>
        <w:rPr>
          <w:rFonts w:ascii="Times New Roman" w:hAnsi="Times New Roman" w:cs="Times New Roman"/>
          <w:lang w:val="en-US" w:bidi="ar-SA"/>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085E38" w14:paraId="4D646D60" w14:textId="77777777">
        <w:tc>
          <w:tcPr>
            <w:tcW w:w="9855" w:type="dxa"/>
            <w:tcBorders>
              <w:top w:val="nil"/>
              <w:left w:val="nil"/>
              <w:bottom w:val="nil"/>
              <w:right w:val="nil"/>
            </w:tcBorders>
          </w:tcPr>
          <w:p w14:paraId="69B48523" w14:textId="77777777" w:rsidR="00085E38" w:rsidRDefault="000617F4">
            <w:pPr>
              <w:framePr w:w="9639" w:h="6917" w:hRule="exact" w:wrap="around" w:vAnchor="page" w:hAnchor="page" w:xAlign="center" w:y="6408" w:anchorLock="1"/>
              <w:spacing w:before="440" w:after="160"/>
              <w:jc w:val="center"/>
              <w:textAlignment w:val="center"/>
              <w:rPr>
                <w:rFonts w:ascii="Times New Roman" w:eastAsia="宋体" w:hAnsi="Times New Roman" w:cs="Times New Roman"/>
                <w:kern w:val="0"/>
                <w:sz w:val="24"/>
                <w:szCs w:val="28"/>
              </w:rPr>
            </w:pPr>
            <w:r>
              <w:rPr>
                <w:rFonts w:ascii="Times New Roman" w:eastAsia="宋体" w:hAnsi="Times New Roman" w:cs="Times New Roman"/>
                <w:kern w:val="0"/>
                <w:sz w:val="24"/>
                <w:szCs w:val="28"/>
              </w:rPr>
              <w:t>（</w:t>
            </w:r>
            <w:r>
              <w:rPr>
                <w:rFonts w:ascii="Times New Roman" w:eastAsia="宋体" w:hAnsi="Times New Roman" w:cs="Times New Roman" w:hint="eastAsia"/>
                <w:kern w:val="0"/>
                <w:sz w:val="24"/>
                <w:szCs w:val="28"/>
              </w:rPr>
              <w:t>征求意见稿</w:t>
            </w:r>
            <w:r>
              <w:rPr>
                <w:rFonts w:ascii="Times New Roman" w:eastAsia="宋体" w:hAnsi="Times New Roman" w:cs="Times New Roman"/>
                <w:kern w:val="0"/>
                <w:sz w:val="24"/>
                <w:szCs w:val="28"/>
              </w:rPr>
              <w:t>）</w:t>
            </w:r>
            <w:r>
              <w:rPr>
                <w:rFonts w:ascii="Times New Roman" w:eastAsia="宋体" w:hAnsi="Times New Roman" w:cs="Times New Roman"/>
                <w:noProof/>
                <w:kern w:val="0"/>
                <w:sz w:val="24"/>
                <w:szCs w:val="28"/>
              </w:rPr>
              <mc:AlternateContent>
                <mc:Choice Requires="wps">
                  <w:drawing>
                    <wp:anchor distT="0" distB="0" distL="114300" distR="114300" simplePos="0" relativeHeight="251665408" behindDoc="1" locked="1" layoutInCell="1" allowOverlap="1" wp14:anchorId="5B155BAC" wp14:editId="5D6AC8DF">
                      <wp:simplePos x="0" y="0"/>
                      <wp:positionH relativeFrom="column">
                        <wp:posOffset>2200910</wp:posOffset>
                      </wp:positionH>
                      <wp:positionV relativeFrom="paragraph">
                        <wp:posOffset>573405</wp:posOffset>
                      </wp:positionV>
                      <wp:extent cx="1905000" cy="254000"/>
                      <wp:effectExtent l="0" t="0" r="3175" b="3175"/>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7579F83A" w14:textId="77777777" w:rsidR="00085E38" w:rsidRDefault="00085E38"/>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73.3pt;margin-top:45.15pt;height:20pt;width:150pt;z-index:-25165107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AQrSx4CAAAzBAAADgAAAGRycy9lMm9Eb2MueG1srVPBjtMw&#10;EL0j8Q+W7zRJ1QIbNV2tWhUhLbDSwgc4jpNYJB4zdpssP4PEjY/gcxC/wdjpdsty2QM5RDOemed5&#10;b8ary7Hv2EGh02AKns1SzpSRUGnTFPzTx92L15w5L0wlOjCq4HfK8cv182erweZqDi10lUJGIMbl&#10;gy14673Nk8TJVvXCzcAqQ8EasBeeXGySCsVA6H2XzNP0ZTIAVhZBKufodDsF+RERnwIIda2l2oLc&#10;98r4CRVVJzxRcq22jq9jt3WtpP9Q10551hWcmPr4p0vILsM/Wa9E3qCwrZbHFsRTWnjEqRfa0KUn&#10;qK3wgu1R/wPVa4ngoPYzCX0yEYmKEIssfaTNbSusilxIamdPorv/ByvfH26Q6Yo2YcGZET1N/Pe3&#10;H79+fmd0QOoM1uWUdGtvMPBz9hrkZ8cMbFphGnWFCEOrREU9ZSE/+asgOI5KWTm8g4qwxd5DFGqs&#10;sQ+AJAEb4zzuTvNQo2eSDrOLdJmmNCpJsflyEexwhcjvqy06/0ZBz4JRcKR5R3RxuHZ+Sr1Pid1D&#10;p6ud7rroYFNuOmQHQbuxi98R3Z2ndSYkGwhlE2I4iTQDs0khP5YjBQPdEqo7Ioww7Rq9NDJawK+c&#10;DbRnBXdf9gIVZ91bQ6JdZItFWMzoLJav5uTgeaQ8jwgjCargnrPJ3PhpmfcWddPSTVnkb+CKhK51&#10;1OChq2PftEtRxePeh2U992PWw1t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ia6S1QAAAAoB&#10;AAAPAAAAAAAAAAEAIAAAACIAAABkcnMvZG93bnJldi54bWxQSwECFAAUAAAACACHTuJAtAQrSx4C&#10;AAAzBAAADgAAAAAAAAABACAAAAAkAQAAZHJzL2Uyb0RvYy54bWxQSwUGAAAAAAYABgBZAQAAtAUA&#10;AAAA&#10;">
                      <v:fill on="t" focussize="0,0"/>
                      <v:stroke on="f"/>
                      <v:imagedata o:title=""/>
                      <o:lock v:ext="edit" aspectratio="f"/>
                      <v:textbox>
                        <w:txbxContent>
                          <w:p w14:paraId="2088E6C1"/>
                        </w:txbxContent>
                      </v:textbox>
                      <w10:anchorlock/>
                    </v:rect>
                  </w:pict>
                </mc:Fallback>
              </mc:AlternateContent>
            </w:r>
            <w:r>
              <w:rPr>
                <w:rFonts w:ascii="Times New Roman" w:eastAsia="宋体" w:hAnsi="Times New Roman" w:cs="Times New Roman"/>
                <w:noProof/>
                <w:kern w:val="0"/>
                <w:sz w:val="24"/>
                <w:szCs w:val="28"/>
              </w:rPr>
              <mc:AlternateContent>
                <mc:Choice Requires="wps">
                  <w:drawing>
                    <wp:anchor distT="0" distB="0" distL="114300" distR="114300" simplePos="0" relativeHeight="251664384" behindDoc="1" locked="0" layoutInCell="1" allowOverlap="1" wp14:anchorId="64A908B9" wp14:editId="43C088C2">
                      <wp:simplePos x="0" y="0"/>
                      <wp:positionH relativeFrom="column">
                        <wp:posOffset>2454910</wp:posOffset>
                      </wp:positionH>
                      <wp:positionV relativeFrom="paragraph">
                        <wp:posOffset>255905</wp:posOffset>
                      </wp:positionV>
                      <wp:extent cx="1270000" cy="304800"/>
                      <wp:effectExtent l="3175" t="0" r="3175" b="317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7900CC48" w14:textId="77777777" w:rsidR="00085E38" w:rsidRDefault="00085E38"/>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93.3pt;margin-top:20.15pt;height:24pt;width:100pt;z-index:-25165209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DteI0eAgAAMwQAAA4AAABkcnMvZTJvRG9jLnhtbK1TwY7T&#10;MBC9I/EPlu80SbewS9R0tWpVhLTASgsf4DhOYpF4zNhtsvwMEjc+gs9B/AZjp9sty2UP5BDNeMbP&#10;856fl5dj37G9QqfBFDybpZwpI6HSpin4p4/bFxecOS9MJTowquB3yvHL1fNny8Hmag4tdJVCRiDG&#10;5YMteOu9zZPEyVb1ws3AKkPFGrAXnlJskgrFQOh9l8zT9FUyAFYWQSrnaHUzFfkBEZ8CCHWtpdqA&#10;3PXK+AkVVSc8UXKtto6v4rR1raT/UNdOedYVnJj6+KdDKC7DP1ktRd6gsK2WhxHEU0Z4xKkX2tCh&#10;R6iN8ILtUP8D1WuJ4KD2Mwl9MhGJihCLLH2kzW0rrIpcSGpnj6K7/wcr3+9vkOmKnHDGmRE93fjv&#10;bz9+/fzOaIHUGazLqenW3mDg5+w1yM+OGVi3wjTqChGGVomKZspCf/LXhpA42srK4R1UhC12HqJQ&#10;Y419ACQJ2Bjv4+54H2r0TNJiNj9P6eNMUu0sXVxQHI4Q+f1ui86/UdCzEBQc6b4juthfOz+13rfE&#10;6aHT1VZ3XUywKdcdsr0gb2zjd0B3p22dCc0GwrYJMaxEmoHZpJAfy5GKgW4J1R0RRpi8Ri+Nghbw&#10;K2cD+azg7stOoOKse2tItNfZYhGMGZPFy/M5JXhaKU8rwkiCKrjnbArXfjLzzqJuWjopi/wNXJHQ&#10;tY4aPEx1mJu8FFU8+D6Y9TSPXQ9vff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L5dYAAAAJ&#10;AQAADwAAAAAAAAABACAAAAAiAAAAZHJzL2Rvd25yZXYueG1sUEsBAhQAFAAAAAgAh07iQNDteI0e&#10;AgAAMwQAAA4AAAAAAAAAAQAgAAAAJQEAAGRycy9lMm9Eb2MueG1sUEsFBgAAAAAGAAYAWQEAALUF&#10;AAAAAA==&#10;">
                      <v:fill on="t" focussize="0,0"/>
                      <v:stroke on="f"/>
                      <v:imagedata o:title=""/>
                      <o:lock v:ext="edit" aspectratio="f"/>
                      <v:textbox>
                        <w:txbxContent>
                          <w:p w14:paraId="5EC2048B"/>
                        </w:txbxContent>
                      </v:textbox>
                    </v:rect>
                  </w:pict>
                </mc:Fallback>
              </mc:AlternateContent>
            </w:r>
          </w:p>
        </w:tc>
      </w:tr>
      <w:tr w:rsidR="00085E38" w14:paraId="3A925BCA" w14:textId="77777777">
        <w:tc>
          <w:tcPr>
            <w:tcW w:w="9855" w:type="dxa"/>
            <w:tcBorders>
              <w:top w:val="nil"/>
              <w:left w:val="nil"/>
              <w:bottom w:val="nil"/>
              <w:right w:val="nil"/>
            </w:tcBorders>
          </w:tcPr>
          <w:p w14:paraId="20C4D7AA" w14:textId="77777777" w:rsidR="00085E38" w:rsidRDefault="00085E38">
            <w:pPr>
              <w:framePr w:w="9639" w:h="6917" w:hRule="exact" w:wrap="around" w:vAnchor="page" w:hAnchor="page" w:xAlign="center" w:y="6408" w:anchorLock="1"/>
              <w:spacing w:before="180" w:after="160" w:line="180" w:lineRule="exact"/>
              <w:jc w:val="center"/>
              <w:textAlignment w:val="center"/>
              <w:rPr>
                <w:rFonts w:ascii="Times New Roman" w:eastAsia="宋体" w:hAnsi="Times New Roman" w:cs="Times New Roman"/>
                <w:kern w:val="0"/>
                <w:szCs w:val="28"/>
              </w:rPr>
            </w:pPr>
          </w:p>
        </w:tc>
      </w:tr>
      <w:tr w:rsidR="00085E38" w14:paraId="50918572" w14:textId="77777777">
        <w:tc>
          <w:tcPr>
            <w:tcW w:w="9855" w:type="dxa"/>
            <w:tcBorders>
              <w:top w:val="nil"/>
              <w:left w:val="nil"/>
              <w:bottom w:val="nil"/>
              <w:right w:val="nil"/>
            </w:tcBorders>
          </w:tcPr>
          <w:p w14:paraId="1BD835B8" w14:textId="77777777" w:rsidR="00085E38" w:rsidRDefault="00085E38">
            <w:pPr>
              <w:framePr w:w="9639" w:h="6917" w:hRule="exact" w:wrap="around" w:vAnchor="page" w:hAnchor="page" w:xAlign="center" w:y="6408" w:anchorLock="1"/>
              <w:spacing w:before="180" w:after="160" w:line="180" w:lineRule="exact"/>
              <w:jc w:val="center"/>
              <w:textAlignment w:val="center"/>
              <w:rPr>
                <w:rFonts w:ascii="Times New Roman" w:hAnsi="Times New Roman" w:cs="Times New Roman"/>
                <w:kern w:val="0"/>
                <w:szCs w:val="28"/>
              </w:rPr>
            </w:pPr>
          </w:p>
        </w:tc>
      </w:tr>
    </w:tbl>
    <w:bookmarkStart w:id="11" w:name="FY"/>
    <w:p w14:paraId="79B949B1" w14:textId="77777777" w:rsidR="00085E38" w:rsidRDefault="000617F4">
      <w:pPr>
        <w:framePr w:w="3997" w:h="471" w:hRule="exact" w:vSpace="181" w:wrap="around" w:vAnchor="page" w:hAnchor="page" w:x="1419" w:y="14097" w:anchorLock="1"/>
        <w:widowControl/>
        <w:jc w:val="left"/>
        <w:rPr>
          <w:rFonts w:ascii="Times New Roman" w:eastAsia="黑体" w:hAnsi="Times New Roman" w:cs="Times New Roman"/>
          <w:kern w:val="0"/>
          <w:sz w:val="28"/>
          <w:szCs w:val="20"/>
        </w:rPr>
      </w:pPr>
      <w:r>
        <w:rPr>
          <w:rFonts w:ascii="Times New Roman" w:eastAsia="黑体" w:hAnsi="Times New Roman" w:cs="Times New Roman"/>
          <w:kern w:val="0"/>
          <w:sz w:val="28"/>
          <w:szCs w:val="20"/>
        </w:rPr>
        <w:fldChar w:fldCharType="begin">
          <w:ffData>
            <w:name w:val="FY"/>
            <w:enabled/>
            <w:calcOnExit w:val="0"/>
            <w:textInput>
              <w:default w:val="XXXX"/>
              <w:maxLength w:val="4"/>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XXXX</w:t>
      </w:r>
      <w:r>
        <w:rPr>
          <w:rFonts w:ascii="Times New Roman" w:eastAsia="黑体" w:hAnsi="Times New Roman" w:cs="Times New Roman"/>
          <w:kern w:val="0"/>
          <w:sz w:val="28"/>
          <w:szCs w:val="20"/>
        </w:rPr>
        <w:fldChar w:fldCharType="end"/>
      </w:r>
      <w:bookmarkEnd w:id="11"/>
      <w:r>
        <w:rPr>
          <w:rFonts w:ascii="Times New Roman" w:eastAsia="黑体" w:hAnsi="Times New Roman" w:cs="Times New Roman"/>
          <w:kern w:val="0"/>
          <w:sz w:val="28"/>
          <w:szCs w:val="20"/>
        </w:rPr>
        <w:t xml:space="preserve"> - </w:t>
      </w:r>
      <w:bookmarkStart w:id="12" w:name="FM"/>
      <w:r>
        <w:rPr>
          <w:rFonts w:ascii="Times New Roman" w:eastAsia="黑体" w:hAnsi="Times New Roman" w:cs="Times New Roman"/>
          <w:kern w:val="0"/>
          <w:sz w:val="28"/>
          <w:szCs w:val="20"/>
        </w:rPr>
        <w:fldChar w:fldCharType="begin">
          <w:ffData>
            <w:name w:val="FM"/>
            <w:enabled/>
            <w:calcOnExit w:val="0"/>
            <w:textInput>
              <w:default w:val="XX"/>
              <w:maxLength w:val="2"/>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bookmarkEnd w:id="12"/>
      <w:r>
        <w:rPr>
          <w:rFonts w:ascii="Times New Roman" w:eastAsia="黑体" w:hAnsi="Times New Roman" w:cs="Times New Roman"/>
          <w:kern w:val="0"/>
          <w:sz w:val="28"/>
          <w:szCs w:val="20"/>
        </w:rPr>
        <w:t xml:space="preserve"> - </w:t>
      </w:r>
      <w:bookmarkStart w:id="13" w:name="FD"/>
      <w:r>
        <w:rPr>
          <w:rFonts w:ascii="Times New Roman" w:eastAsia="黑体" w:hAnsi="Times New Roman" w:cs="Times New Roman"/>
          <w:kern w:val="0"/>
          <w:sz w:val="28"/>
          <w:szCs w:val="20"/>
        </w:rPr>
        <w:fldChar w:fldCharType="begin">
          <w:ffData>
            <w:name w:val="FD"/>
            <w:enabled/>
            <w:calcOnExit w:val="0"/>
            <w:textInput>
              <w:default w:val="XX"/>
              <w:maxLength w:val="2"/>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bookmarkEnd w:id="13"/>
      <w:r>
        <w:rPr>
          <w:rFonts w:ascii="Times New Roman" w:eastAsia="黑体" w:hAnsi="Times New Roman" w:cs="Times New Roman"/>
          <w:kern w:val="0"/>
          <w:sz w:val="28"/>
          <w:szCs w:val="20"/>
        </w:rPr>
        <w:t>发布</w:t>
      </w:r>
      <w:r>
        <w:rPr>
          <w:rFonts w:ascii="Times New Roman" w:eastAsia="黑体" w:hAnsi="Times New Roman" w:cs="Times New Roman"/>
          <w:noProof/>
          <w:kern w:val="0"/>
          <w:sz w:val="28"/>
          <w:szCs w:val="20"/>
        </w:rPr>
        <mc:AlternateContent>
          <mc:Choice Requires="wps">
            <w:drawing>
              <wp:anchor distT="0" distB="0" distL="114300" distR="114300" simplePos="0" relativeHeight="251666432" behindDoc="0" locked="1" layoutInCell="1" allowOverlap="1" wp14:anchorId="4C4B555D" wp14:editId="0116B74B">
                <wp:simplePos x="0" y="0"/>
                <wp:positionH relativeFrom="column">
                  <wp:posOffset>-635</wp:posOffset>
                </wp:positionH>
                <wp:positionV relativeFrom="page">
                  <wp:posOffset>9251950</wp:posOffset>
                </wp:positionV>
                <wp:extent cx="6120130" cy="0"/>
                <wp:effectExtent l="13970" t="12700" r="9525" b="63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05pt;margin-top:728.5pt;height:0pt;width:481.9pt;mso-position-vertical-relative:page;z-index:25166643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KuefjrAQAAtw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d+CfKA/iraHer8JRF5pnbuywe2lh7ts5+9//N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JKuefjrAQAAtwMAAA4AAAAAAAAAAQAgAAAAJQEAAGRycy9lMm9Eb2MueG1sUEsFBgAAAAAGAAYA&#10;WQEAAIIFAAAAAA==&#10;">
                <v:fill on="f" focussize="0,0"/>
                <v:stroke color="#000000" joinstyle="round"/>
                <v:imagedata o:title=""/>
                <o:lock v:ext="edit" aspectratio="f"/>
                <w10:anchorlock/>
              </v:line>
            </w:pict>
          </mc:Fallback>
        </mc:AlternateContent>
      </w:r>
    </w:p>
    <w:bookmarkStart w:id="14" w:name="SY"/>
    <w:p w14:paraId="544CFEFD" w14:textId="77777777" w:rsidR="00085E38" w:rsidRDefault="000617F4">
      <w:pPr>
        <w:framePr w:w="3997" w:h="471" w:hRule="exact" w:vSpace="181" w:wrap="around" w:vAnchor="page" w:hAnchor="page" w:x="7089" w:y="14097" w:anchorLock="1"/>
        <w:widowControl/>
        <w:jc w:val="right"/>
        <w:rPr>
          <w:rFonts w:ascii="Times New Roman" w:eastAsia="黑体" w:hAnsi="Times New Roman" w:cs="Times New Roman"/>
          <w:kern w:val="0"/>
          <w:sz w:val="28"/>
          <w:szCs w:val="20"/>
        </w:rPr>
      </w:pPr>
      <w:r>
        <w:rPr>
          <w:rFonts w:ascii="Times New Roman" w:eastAsia="黑体" w:hAnsi="Times New Roman" w:cs="Times New Roman"/>
          <w:kern w:val="0"/>
          <w:sz w:val="28"/>
          <w:szCs w:val="20"/>
        </w:rPr>
        <w:fldChar w:fldCharType="begin">
          <w:ffData>
            <w:name w:val="SY"/>
            <w:enabled/>
            <w:calcOnExit w:val="0"/>
            <w:textInput>
              <w:default w:val="XXXX"/>
              <w:maxLength w:val="4"/>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XXXX</w:t>
      </w:r>
      <w:r>
        <w:rPr>
          <w:rFonts w:ascii="Times New Roman" w:eastAsia="黑体" w:hAnsi="Times New Roman" w:cs="Times New Roman"/>
          <w:kern w:val="0"/>
          <w:sz w:val="28"/>
          <w:szCs w:val="20"/>
        </w:rPr>
        <w:fldChar w:fldCharType="end"/>
      </w:r>
      <w:bookmarkEnd w:id="14"/>
      <w:r>
        <w:rPr>
          <w:rFonts w:ascii="Times New Roman" w:eastAsia="黑体" w:hAnsi="Times New Roman" w:cs="Times New Roman"/>
          <w:kern w:val="0"/>
          <w:sz w:val="28"/>
          <w:szCs w:val="20"/>
        </w:rPr>
        <w:t xml:space="preserve"> - </w:t>
      </w:r>
      <w:bookmarkStart w:id="15" w:name="SM"/>
      <w:r>
        <w:rPr>
          <w:rFonts w:ascii="Times New Roman" w:eastAsia="黑体" w:hAnsi="Times New Roman" w:cs="Times New Roman"/>
          <w:kern w:val="0"/>
          <w:sz w:val="28"/>
          <w:szCs w:val="20"/>
        </w:rPr>
        <w:fldChar w:fldCharType="begin">
          <w:ffData>
            <w:name w:val="SM"/>
            <w:enabled/>
            <w:calcOnExit w:val="0"/>
            <w:textInput>
              <w:default w:val="XX"/>
              <w:maxLength w:val="2"/>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bookmarkEnd w:id="15"/>
      <w:r>
        <w:rPr>
          <w:rFonts w:ascii="Times New Roman" w:eastAsia="黑体" w:hAnsi="Times New Roman" w:cs="Times New Roman"/>
          <w:kern w:val="0"/>
          <w:sz w:val="28"/>
          <w:szCs w:val="20"/>
        </w:rPr>
        <w:t xml:space="preserve"> - </w:t>
      </w:r>
      <w:bookmarkStart w:id="16" w:name="SD"/>
      <w:r>
        <w:rPr>
          <w:rFonts w:ascii="Times New Roman" w:eastAsia="黑体" w:hAnsi="Times New Roman" w:cs="Times New Roman"/>
          <w:kern w:val="0"/>
          <w:sz w:val="28"/>
          <w:szCs w:val="20"/>
        </w:rPr>
        <w:fldChar w:fldCharType="begin">
          <w:ffData>
            <w:name w:val="SD"/>
            <w:enabled/>
            <w:calcOnExit w:val="0"/>
            <w:textInput>
              <w:default w:val="XX"/>
              <w:maxLength w:val="2"/>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bookmarkEnd w:id="16"/>
      <w:r>
        <w:rPr>
          <w:rFonts w:ascii="Times New Roman" w:eastAsia="黑体" w:hAnsi="Times New Roman" w:cs="Times New Roman"/>
          <w:kern w:val="0"/>
          <w:sz w:val="28"/>
          <w:szCs w:val="20"/>
        </w:rPr>
        <w:t>实施</w:t>
      </w:r>
    </w:p>
    <w:p w14:paraId="28DF1B22" w14:textId="77777777" w:rsidR="00085E38" w:rsidRDefault="000617F4">
      <w:pPr>
        <w:pStyle w:val="afffff6"/>
        <w:framePr w:h="584" w:hRule="exact" w:hSpace="181" w:vSpace="181" w:wrap="around" w:vAnchor="page" w:hAnchor="page" w:x="2420" w:y="15176"/>
        <w:rPr>
          <w:rFonts w:ascii="Times New Roman"/>
        </w:rPr>
      </w:pPr>
      <w:r>
        <w:rPr>
          <w:rFonts w:ascii="Times New Roman"/>
          <w:w w:val="100"/>
          <w:sz w:val="28"/>
        </w:rPr>
        <w:fldChar w:fldCharType="begin">
          <w:ffData>
            <w:name w:val="fm"/>
            <w:enabled/>
            <w:calcOnExit w:val="0"/>
            <w:textInput/>
          </w:ffData>
        </w:fldChar>
      </w:r>
      <w:r>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Pr>
          <w:rFonts w:ascii="Times New Roman"/>
          <w:w w:val="100"/>
          <w:sz w:val="28"/>
        </w:rPr>
        <w:t>中国食品药品企业质量安全促进会</w:t>
      </w:r>
      <w:r>
        <w:rPr>
          <w:rFonts w:ascii="Times New Roman"/>
          <w:w w:val="100"/>
          <w:sz w:val="28"/>
        </w:rPr>
        <w:fldChar w:fldCharType="end"/>
      </w:r>
      <w:r>
        <w:rPr>
          <w:rFonts w:ascii="Times New Roman"/>
          <w:w w:val="100"/>
          <w:sz w:val="28"/>
        </w:rPr>
        <w:t>  </w:t>
      </w:r>
      <w:r>
        <w:rPr>
          <w:rStyle w:val="afffff7"/>
          <w:rFonts w:ascii="Times New Roman"/>
        </w:rPr>
        <w:t>发布</w:t>
      </w:r>
    </w:p>
    <w:p w14:paraId="1220BE6C" w14:textId="77777777" w:rsidR="00085E38" w:rsidRDefault="00085E38">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rPr>
      </w:pPr>
    </w:p>
    <w:p w14:paraId="0D35EB43" w14:textId="77777777" w:rsidR="00085E38" w:rsidRDefault="00085E38">
      <w:pPr>
        <w:widowControl/>
        <w:tabs>
          <w:tab w:val="center" w:pos="4201"/>
          <w:tab w:val="right" w:leader="dot" w:pos="9298"/>
        </w:tabs>
        <w:autoSpaceDE w:val="0"/>
        <w:autoSpaceDN w:val="0"/>
        <w:rPr>
          <w:rFonts w:ascii="Times New Roman" w:eastAsia="宋体" w:hAnsi="Times New Roman" w:cs="Times New Roman"/>
          <w:kern w:val="0"/>
          <w:szCs w:val="20"/>
        </w:rPr>
        <w:sectPr w:rsidR="00085E38">
          <w:headerReference w:type="even" r:id="rId9"/>
          <w:headerReference w:type="default" r:id="rId10"/>
          <w:footerReference w:type="even" r:id="rId11"/>
          <w:pgSz w:w="11906" w:h="16838"/>
          <w:pgMar w:top="567" w:right="1134" w:bottom="1134" w:left="1417" w:header="0" w:footer="0" w:gutter="0"/>
          <w:pgNumType w:start="1"/>
          <w:cols w:space="720"/>
          <w:docGrid w:type="lines" w:linePitch="312"/>
        </w:sectPr>
      </w:pPr>
    </w:p>
    <w:p w14:paraId="688F1B64" w14:textId="77777777" w:rsidR="00085E38" w:rsidRDefault="000617F4">
      <w:pPr>
        <w:pStyle w:val="affe"/>
        <w:tabs>
          <w:tab w:val="right" w:leader="dot" w:pos="9070"/>
        </w:tabs>
        <w:outlineLvl w:val="9"/>
        <w:rPr>
          <w:rFonts w:ascii="Times New Roman" w:hAnsi="Times New Roman"/>
          <w:sz w:val="21"/>
        </w:rPr>
      </w:pPr>
      <w:bookmarkStart w:id="17" w:name="_Toc155889620"/>
      <w:bookmarkStart w:id="18" w:name="_Toc19221"/>
      <w:bookmarkStart w:id="19" w:name="_Toc18489"/>
      <w:bookmarkStart w:id="20" w:name="_Toc9357"/>
      <w:bookmarkStart w:id="21" w:name="_Toc13608"/>
      <w:bookmarkStart w:id="22" w:name="_Toc155949891"/>
      <w:bookmarkStart w:id="23" w:name="_Toc155949833"/>
      <w:bookmarkStart w:id="24" w:name="_Toc20222"/>
      <w:r>
        <w:rPr>
          <w:rFonts w:ascii="Times New Roman" w:hAnsi="Times New Roman" w:cs="Times New Roman"/>
        </w:rPr>
        <w:lastRenderedPageBreak/>
        <w:t>目</w:t>
      </w:r>
      <w:r>
        <w:rPr>
          <w:rFonts w:ascii="Times New Roman" w:hAnsi="Times New Roman" w:cs="Times New Roman"/>
        </w:rPr>
        <w:t xml:space="preserve">    </w:t>
      </w:r>
      <w:r>
        <w:rPr>
          <w:rFonts w:ascii="Times New Roman" w:hAnsi="Times New Roman" w:cs="Times New Roman"/>
        </w:rPr>
        <w:t>次</w:t>
      </w:r>
      <w:bookmarkEnd w:id="0"/>
      <w:bookmarkEnd w:id="1"/>
      <w:bookmarkEnd w:id="2"/>
      <w:bookmarkEnd w:id="3"/>
      <w:bookmarkEnd w:id="4"/>
      <w:bookmarkEnd w:id="5"/>
      <w:bookmarkEnd w:id="6"/>
      <w:bookmarkEnd w:id="17"/>
      <w:bookmarkEnd w:id="18"/>
      <w:bookmarkEnd w:id="19"/>
      <w:bookmarkEnd w:id="20"/>
      <w:bookmarkEnd w:id="21"/>
      <w:bookmarkEnd w:id="22"/>
      <w:bookmarkEnd w:id="23"/>
      <w:bookmarkEnd w:id="24"/>
      <w:r>
        <w:rPr>
          <w:rFonts w:ascii="Times New Roman" w:hAnsi="Times New Roman"/>
          <w:sz w:val="21"/>
          <w:highlight w:val="yellow"/>
        </w:rPr>
        <w:fldChar w:fldCharType="begin"/>
      </w:r>
      <w:r>
        <w:rPr>
          <w:rFonts w:ascii="Times New Roman" w:hAnsi="Times New Roman"/>
          <w:sz w:val="21"/>
          <w:highlight w:val="yellow"/>
        </w:rPr>
        <w:instrText xml:space="preserve"> TOC \o "1-2" \h \z \u </w:instrText>
      </w:r>
      <w:r>
        <w:rPr>
          <w:rFonts w:ascii="Times New Roman" w:hAnsi="Times New Roman"/>
          <w:sz w:val="21"/>
          <w:highlight w:val="yellow"/>
        </w:rPr>
        <w:fldChar w:fldCharType="separate"/>
      </w:r>
    </w:p>
    <w:p w14:paraId="551AB20E" w14:textId="77777777" w:rsidR="00085E38" w:rsidRDefault="000617F4">
      <w:pPr>
        <w:pStyle w:val="TOC1"/>
        <w:tabs>
          <w:tab w:val="clear" w:pos="567"/>
          <w:tab w:val="clear" w:pos="840"/>
        </w:tabs>
        <w:rPr>
          <w14:ligatures w14:val="standardContextual"/>
        </w:rPr>
      </w:pPr>
      <w:hyperlink w:anchor="_Toc173403567" w:history="1">
        <w:r>
          <w:rPr>
            <w:rStyle w:val="aff5"/>
            <w:rFonts w:cs="Times New Roman"/>
            <w:color w:val="auto"/>
          </w:rPr>
          <w:t>前言</w:t>
        </w:r>
        <w:r>
          <w:rPr>
            <w:rFonts w:cs="Times New Roman"/>
          </w:rPr>
          <w:tab/>
        </w:r>
        <w:r>
          <w:rPr>
            <w:rFonts w:cs="Times New Roman"/>
          </w:rPr>
          <w:fldChar w:fldCharType="begin"/>
        </w:r>
        <w:r>
          <w:rPr>
            <w:rFonts w:cs="Times New Roman"/>
          </w:rPr>
          <w:instrText xml:space="preserve"> PAGEREF _Toc173403567 \h </w:instrText>
        </w:r>
        <w:r>
          <w:rPr>
            <w:rFonts w:cs="Times New Roman"/>
          </w:rPr>
        </w:r>
        <w:r>
          <w:rPr>
            <w:rFonts w:cs="Times New Roman"/>
          </w:rPr>
          <w:fldChar w:fldCharType="separate"/>
        </w:r>
        <w:r>
          <w:rPr>
            <w:rFonts w:cs="Times New Roman"/>
          </w:rPr>
          <w:t>II</w:t>
        </w:r>
        <w:r>
          <w:rPr>
            <w:rFonts w:cs="Times New Roman"/>
          </w:rPr>
          <w:fldChar w:fldCharType="end"/>
        </w:r>
      </w:hyperlink>
    </w:p>
    <w:p w14:paraId="7C2D9E0C" w14:textId="77777777" w:rsidR="00085E38" w:rsidRDefault="000617F4">
      <w:pPr>
        <w:pStyle w:val="TOC1"/>
        <w:tabs>
          <w:tab w:val="clear" w:pos="840"/>
        </w:tabs>
        <w:rPr>
          <w14:ligatures w14:val="standardContextual"/>
        </w:rPr>
      </w:pPr>
      <w:hyperlink w:anchor="_Toc173403568" w:history="1">
        <w:r>
          <w:rPr>
            <w:rStyle w:val="aff5"/>
            <w:rFonts w:cs="Times New Roman"/>
            <w:color w:val="auto"/>
          </w:rPr>
          <w:t xml:space="preserve">1 </w:t>
        </w:r>
        <w:r>
          <w:rPr>
            <w:rStyle w:val="aff5"/>
            <w:rFonts w:cs="Times New Roman"/>
            <w:color w:val="auto"/>
          </w:rPr>
          <w:t>范围</w:t>
        </w:r>
        <w:r>
          <w:rPr>
            <w:rFonts w:cs="Times New Roman"/>
          </w:rPr>
          <w:tab/>
        </w:r>
        <w:r>
          <w:rPr>
            <w:rFonts w:cs="Times New Roman"/>
          </w:rPr>
          <w:fldChar w:fldCharType="begin"/>
        </w:r>
        <w:r>
          <w:rPr>
            <w:rFonts w:cs="Times New Roman"/>
          </w:rPr>
          <w:instrText xml:space="preserve"> PAGEREF _Toc173403568 \h </w:instrText>
        </w:r>
        <w:r>
          <w:rPr>
            <w:rFonts w:cs="Times New Roman"/>
          </w:rPr>
        </w:r>
        <w:r>
          <w:rPr>
            <w:rFonts w:cs="Times New Roman"/>
          </w:rPr>
          <w:fldChar w:fldCharType="separate"/>
        </w:r>
        <w:r>
          <w:rPr>
            <w:rFonts w:cs="Times New Roman"/>
          </w:rPr>
          <w:t>1</w:t>
        </w:r>
        <w:r>
          <w:rPr>
            <w:rFonts w:cs="Times New Roman"/>
          </w:rPr>
          <w:fldChar w:fldCharType="end"/>
        </w:r>
      </w:hyperlink>
    </w:p>
    <w:p w14:paraId="7D151FD4" w14:textId="77777777" w:rsidR="00085E38" w:rsidRDefault="000617F4">
      <w:pPr>
        <w:pStyle w:val="TOC1"/>
        <w:rPr>
          <w14:ligatures w14:val="standardContextual"/>
        </w:rPr>
      </w:pPr>
      <w:hyperlink w:anchor="_Toc173403569" w:history="1">
        <w:r>
          <w:rPr>
            <w:rStyle w:val="aff5"/>
            <w:rFonts w:cs="Times New Roman"/>
            <w:color w:val="auto"/>
          </w:rPr>
          <w:t xml:space="preserve">2 </w:t>
        </w:r>
        <w:r>
          <w:rPr>
            <w:rStyle w:val="aff5"/>
            <w:rFonts w:cs="Times New Roman"/>
            <w:color w:val="auto"/>
          </w:rPr>
          <w:t>规范性引用文件</w:t>
        </w:r>
        <w:r>
          <w:rPr>
            <w:rFonts w:cs="Times New Roman"/>
          </w:rPr>
          <w:tab/>
        </w:r>
        <w:r>
          <w:rPr>
            <w:rFonts w:cs="Times New Roman"/>
          </w:rPr>
          <w:fldChar w:fldCharType="begin"/>
        </w:r>
        <w:r>
          <w:rPr>
            <w:rFonts w:cs="Times New Roman"/>
          </w:rPr>
          <w:instrText xml:space="preserve"> PAGEREF _Toc173403569 \h </w:instrText>
        </w:r>
        <w:r>
          <w:rPr>
            <w:rFonts w:cs="Times New Roman"/>
          </w:rPr>
        </w:r>
        <w:r>
          <w:rPr>
            <w:rFonts w:cs="Times New Roman"/>
          </w:rPr>
          <w:fldChar w:fldCharType="separate"/>
        </w:r>
        <w:r>
          <w:rPr>
            <w:rFonts w:cs="Times New Roman"/>
          </w:rPr>
          <w:t>1</w:t>
        </w:r>
        <w:r>
          <w:rPr>
            <w:rFonts w:cs="Times New Roman"/>
          </w:rPr>
          <w:fldChar w:fldCharType="end"/>
        </w:r>
      </w:hyperlink>
    </w:p>
    <w:p w14:paraId="2E72F064" w14:textId="77777777" w:rsidR="00085E38" w:rsidRDefault="000617F4">
      <w:pPr>
        <w:pStyle w:val="TOC1"/>
        <w:rPr>
          <w14:ligatures w14:val="standardContextual"/>
        </w:rPr>
      </w:pPr>
      <w:hyperlink w:anchor="_Toc173403570" w:history="1">
        <w:r>
          <w:rPr>
            <w:rStyle w:val="aff5"/>
            <w:rFonts w:cs="Times New Roman"/>
            <w:color w:val="auto"/>
          </w:rPr>
          <w:t xml:space="preserve">3 </w:t>
        </w:r>
        <w:r>
          <w:rPr>
            <w:rStyle w:val="aff5"/>
            <w:rFonts w:cs="Times New Roman"/>
            <w:color w:val="auto"/>
          </w:rPr>
          <w:t>术语和定义</w:t>
        </w:r>
        <w:r>
          <w:rPr>
            <w:rFonts w:cs="Times New Roman"/>
          </w:rPr>
          <w:tab/>
        </w:r>
        <w:r>
          <w:rPr>
            <w:rFonts w:cs="Times New Roman"/>
          </w:rPr>
          <w:fldChar w:fldCharType="begin"/>
        </w:r>
        <w:r>
          <w:rPr>
            <w:rFonts w:cs="Times New Roman"/>
          </w:rPr>
          <w:instrText xml:space="preserve"> PAGEREF _To</w:instrText>
        </w:r>
        <w:r>
          <w:rPr>
            <w:rFonts w:cs="Times New Roman"/>
          </w:rPr>
          <w:instrText xml:space="preserve">c173403570 \h </w:instrText>
        </w:r>
        <w:r>
          <w:rPr>
            <w:rFonts w:cs="Times New Roman"/>
          </w:rPr>
        </w:r>
        <w:r>
          <w:rPr>
            <w:rFonts w:cs="Times New Roman"/>
          </w:rPr>
          <w:fldChar w:fldCharType="separate"/>
        </w:r>
        <w:r>
          <w:rPr>
            <w:rFonts w:cs="Times New Roman"/>
          </w:rPr>
          <w:t>1</w:t>
        </w:r>
        <w:r>
          <w:rPr>
            <w:rFonts w:cs="Times New Roman"/>
          </w:rPr>
          <w:fldChar w:fldCharType="end"/>
        </w:r>
      </w:hyperlink>
    </w:p>
    <w:p w14:paraId="0A7D0738" w14:textId="77777777" w:rsidR="00085E38" w:rsidRDefault="000617F4">
      <w:pPr>
        <w:pStyle w:val="TOC1"/>
        <w:tabs>
          <w:tab w:val="clear" w:pos="840"/>
        </w:tabs>
        <w:rPr>
          <w14:ligatures w14:val="standardContextual"/>
        </w:rPr>
      </w:pPr>
      <w:hyperlink w:anchor="_Toc173403574" w:history="1">
        <w:r>
          <w:rPr>
            <w:rStyle w:val="aff5"/>
            <w:rFonts w:cs="Times New Roman"/>
            <w:color w:val="auto"/>
          </w:rPr>
          <w:t xml:space="preserve">4 </w:t>
        </w:r>
        <w:r>
          <w:rPr>
            <w:rStyle w:val="aff5"/>
            <w:rFonts w:cs="Times New Roman"/>
            <w:color w:val="auto"/>
          </w:rPr>
          <w:t>原理</w:t>
        </w:r>
        <w:r>
          <w:rPr>
            <w:rFonts w:cs="Times New Roman"/>
          </w:rPr>
          <w:tab/>
        </w:r>
        <w:r>
          <w:rPr>
            <w:rFonts w:cs="Times New Roman"/>
          </w:rPr>
          <w:fldChar w:fldCharType="begin"/>
        </w:r>
        <w:r>
          <w:rPr>
            <w:rFonts w:cs="Times New Roman"/>
          </w:rPr>
          <w:instrText xml:space="preserve"> PAGEREF _Toc173403574 \h </w:instrText>
        </w:r>
        <w:r>
          <w:rPr>
            <w:rFonts w:cs="Times New Roman"/>
          </w:rPr>
        </w:r>
        <w:r>
          <w:rPr>
            <w:rFonts w:cs="Times New Roman"/>
          </w:rPr>
          <w:fldChar w:fldCharType="separate"/>
        </w:r>
        <w:r>
          <w:rPr>
            <w:rFonts w:cs="Times New Roman"/>
          </w:rPr>
          <w:t>1</w:t>
        </w:r>
        <w:r>
          <w:rPr>
            <w:rFonts w:cs="Times New Roman"/>
          </w:rPr>
          <w:fldChar w:fldCharType="end"/>
        </w:r>
      </w:hyperlink>
    </w:p>
    <w:p w14:paraId="798AAF7B" w14:textId="77777777" w:rsidR="00085E38" w:rsidRDefault="000617F4">
      <w:pPr>
        <w:pStyle w:val="TOC1"/>
        <w:rPr>
          <w14:ligatures w14:val="standardContextual"/>
        </w:rPr>
      </w:pPr>
      <w:hyperlink w:anchor="_Toc173403575" w:history="1">
        <w:r>
          <w:rPr>
            <w:rStyle w:val="aff5"/>
            <w:rFonts w:cs="Times New Roman"/>
            <w:color w:val="auto"/>
          </w:rPr>
          <w:t xml:space="preserve">5 </w:t>
        </w:r>
        <w:r>
          <w:rPr>
            <w:rStyle w:val="aff5"/>
            <w:rFonts w:cs="Times New Roman"/>
            <w:color w:val="auto"/>
          </w:rPr>
          <w:t>试剂和材</w:t>
        </w:r>
        <w:r>
          <w:rPr>
            <w:rStyle w:val="aff5"/>
            <w:rFonts w:cs="Times New Roman"/>
            <w:color w:val="auto"/>
          </w:rPr>
          <w:t>料</w:t>
        </w:r>
        <w:r>
          <w:rPr>
            <w:rFonts w:cs="Times New Roman"/>
          </w:rPr>
          <w:tab/>
        </w:r>
        <w:r>
          <w:rPr>
            <w:rFonts w:cs="Times New Roman"/>
          </w:rPr>
          <w:fldChar w:fldCharType="begin"/>
        </w:r>
        <w:r>
          <w:rPr>
            <w:rFonts w:cs="Times New Roman"/>
          </w:rPr>
          <w:instrText xml:space="preserve"> PAGEREF _Toc173403575 \h </w:instrText>
        </w:r>
        <w:r>
          <w:rPr>
            <w:rFonts w:cs="Times New Roman"/>
          </w:rPr>
        </w:r>
        <w:r>
          <w:rPr>
            <w:rFonts w:cs="Times New Roman"/>
          </w:rPr>
          <w:fldChar w:fldCharType="separate"/>
        </w:r>
        <w:r>
          <w:rPr>
            <w:rFonts w:cs="Times New Roman"/>
          </w:rPr>
          <w:t>1</w:t>
        </w:r>
        <w:r>
          <w:rPr>
            <w:rFonts w:cs="Times New Roman"/>
          </w:rPr>
          <w:fldChar w:fldCharType="end"/>
        </w:r>
      </w:hyperlink>
    </w:p>
    <w:p w14:paraId="587AEE1B" w14:textId="77777777" w:rsidR="00085E38" w:rsidRDefault="000617F4">
      <w:pPr>
        <w:pStyle w:val="TOC1"/>
        <w:rPr>
          <w14:ligatures w14:val="standardContextual"/>
        </w:rPr>
      </w:pPr>
      <w:hyperlink w:anchor="_Toc173403580" w:history="1">
        <w:r>
          <w:rPr>
            <w:rStyle w:val="aff5"/>
            <w:rFonts w:cs="Times New Roman"/>
            <w:color w:val="auto"/>
          </w:rPr>
          <w:t xml:space="preserve">6 </w:t>
        </w:r>
        <w:r>
          <w:rPr>
            <w:rStyle w:val="aff5"/>
            <w:rFonts w:cs="Times New Roman"/>
            <w:color w:val="auto"/>
          </w:rPr>
          <w:t>仪器和设备</w:t>
        </w:r>
        <w:r>
          <w:rPr>
            <w:rFonts w:cs="Times New Roman"/>
          </w:rPr>
          <w:tab/>
        </w:r>
        <w:r>
          <w:rPr>
            <w:rFonts w:cs="Times New Roman"/>
          </w:rPr>
          <w:fldChar w:fldCharType="begin"/>
        </w:r>
        <w:r>
          <w:rPr>
            <w:rFonts w:cs="Times New Roman"/>
          </w:rPr>
          <w:instrText xml:space="preserve"> PAGEREF _Toc173403580 \h </w:instrText>
        </w:r>
        <w:r>
          <w:rPr>
            <w:rFonts w:cs="Times New Roman"/>
          </w:rPr>
        </w:r>
        <w:r>
          <w:rPr>
            <w:rFonts w:cs="Times New Roman"/>
          </w:rPr>
          <w:fldChar w:fldCharType="separate"/>
        </w:r>
        <w:r>
          <w:rPr>
            <w:rFonts w:cs="Times New Roman"/>
          </w:rPr>
          <w:t>2</w:t>
        </w:r>
        <w:r>
          <w:rPr>
            <w:rFonts w:cs="Times New Roman"/>
          </w:rPr>
          <w:fldChar w:fldCharType="end"/>
        </w:r>
      </w:hyperlink>
    </w:p>
    <w:p w14:paraId="7F0D555A" w14:textId="77777777" w:rsidR="00085E38" w:rsidRDefault="000617F4">
      <w:pPr>
        <w:pStyle w:val="TOC1"/>
        <w:rPr>
          <w14:ligatures w14:val="standardContextual"/>
        </w:rPr>
      </w:pPr>
      <w:hyperlink w:anchor="_Toc173403585" w:history="1">
        <w:r>
          <w:rPr>
            <w:rStyle w:val="aff5"/>
            <w:rFonts w:cs="Times New Roman"/>
            <w:color w:val="auto"/>
          </w:rPr>
          <w:t xml:space="preserve">7 </w:t>
        </w:r>
        <w:r>
          <w:rPr>
            <w:rStyle w:val="aff5"/>
            <w:rFonts w:cs="Times New Roman"/>
            <w:color w:val="auto"/>
          </w:rPr>
          <w:t>分析步骤</w:t>
        </w:r>
        <w:r>
          <w:rPr>
            <w:rFonts w:cs="Times New Roman"/>
          </w:rPr>
          <w:tab/>
        </w:r>
        <w:r>
          <w:rPr>
            <w:rFonts w:cs="Times New Roman"/>
          </w:rPr>
          <w:fldChar w:fldCharType="begin"/>
        </w:r>
        <w:r>
          <w:rPr>
            <w:rFonts w:cs="Times New Roman"/>
          </w:rPr>
          <w:instrText xml:space="preserve"> PAGEREF _Toc173403585 \h </w:instrText>
        </w:r>
        <w:r>
          <w:rPr>
            <w:rFonts w:cs="Times New Roman"/>
          </w:rPr>
        </w:r>
        <w:r>
          <w:rPr>
            <w:rFonts w:cs="Times New Roman"/>
          </w:rPr>
          <w:fldChar w:fldCharType="separate"/>
        </w:r>
        <w:r>
          <w:rPr>
            <w:rFonts w:cs="Times New Roman"/>
          </w:rPr>
          <w:t>2</w:t>
        </w:r>
        <w:r>
          <w:rPr>
            <w:rFonts w:cs="Times New Roman"/>
          </w:rPr>
          <w:fldChar w:fldCharType="end"/>
        </w:r>
      </w:hyperlink>
    </w:p>
    <w:p w14:paraId="3D904BD7" w14:textId="77777777" w:rsidR="00085E38" w:rsidRDefault="000617F4">
      <w:pPr>
        <w:pStyle w:val="TOC1"/>
        <w:rPr>
          <w14:ligatures w14:val="standardContextual"/>
        </w:rPr>
      </w:pPr>
      <w:hyperlink w:anchor="_Toc173403589" w:history="1">
        <w:r>
          <w:rPr>
            <w:rStyle w:val="aff5"/>
            <w:rFonts w:cs="Times New Roman"/>
            <w:color w:val="auto"/>
          </w:rPr>
          <w:t xml:space="preserve">8 </w:t>
        </w:r>
        <w:r>
          <w:rPr>
            <w:rStyle w:val="aff5"/>
            <w:rFonts w:cs="Times New Roman"/>
            <w:color w:val="auto"/>
          </w:rPr>
          <w:t>结果分析</w:t>
        </w:r>
        <w:r>
          <w:rPr>
            <w:rFonts w:cs="Times New Roman"/>
          </w:rPr>
          <w:tab/>
        </w:r>
        <w:r>
          <w:rPr>
            <w:rFonts w:cs="Times New Roman"/>
          </w:rPr>
          <w:fldChar w:fldCharType="begin"/>
        </w:r>
        <w:r>
          <w:rPr>
            <w:rFonts w:cs="Times New Roman"/>
          </w:rPr>
          <w:instrText xml:space="preserve"> PAGEREF _Toc173403589 \h </w:instrText>
        </w:r>
        <w:r>
          <w:rPr>
            <w:rFonts w:cs="Times New Roman"/>
          </w:rPr>
        </w:r>
        <w:r>
          <w:rPr>
            <w:rFonts w:cs="Times New Roman"/>
          </w:rPr>
          <w:fldChar w:fldCharType="separate"/>
        </w:r>
        <w:r>
          <w:rPr>
            <w:rFonts w:cs="Times New Roman"/>
          </w:rPr>
          <w:t>3</w:t>
        </w:r>
        <w:r>
          <w:rPr>
            <w:rFonts w:cs="Times New Roman"/>
          </w:rPr>
          <w:fldChar w:fldCharType="end"/>
        </w:r>
      </w:hyperlink>
    </w:p>
    <w:p w14:paraId="63BA518B" w14:textId="77777777" w:rsidR="00085E38" w:rsidRDefault="000617F4">
      <w:pPr>
        <w:pStyle w:val="TOC2"/>
        <w:tabs>
          <w:tab w:val="right" w:leader="dot" w:pos="9060"/>
        </w:tabs>
        <w:rPr>
          <w:rFonts w:ascii="Times New Roman" w:hAnsi="Times New Roman"/>
          <w14:ligatures w14:val="standardContextual"/>
        </w:rPr>
      </w:pPr>
      <w:hyperlink w:anchor="_Toc173403590" w:history="1">
        <w:r>
          <w:rPr>
            <w:rStyle w:val="aff5"/>
            <w:rFonts w:ascii="Times New Roman" w:hAnsi="Times New Roman" w:cs="Times New Roman"/>
            <w:color w:val="auto"/>
          </w:rPr>
          <w:t xml:space="preserve">8.1 </w:t>
        </w:r>
        <w:r>
          <w:rPr>
            <w:rStyle w:val="aff5"/>
            <w:rFonts w:ascii="Times New Roman" w:hAnsi="Times New Roman" w:cs="Times New Roman"/>
            <w:color w:val="auto"/>
          </w:rPr>
          <w:t>定性分析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_Toc173403590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14:paraId="7DD7248C" w14:textId="77777777" w:rsidR="00085E38" w:rsidRDefault="000617F4">
      <w:pPr>
        <w:pStyle w:val="TOC2"/>
        <w:tabs>
          <w:tab w:val="right" w:leader="dot" w:pos="9060"/>
        </w:tabs>
        <w:rPr>
          <w:rFonts w:ascii="Times New Roman" w:hAnsi="Times New Roman"/>
          <w14:ligatures w14:val="standardContextual"/>
        </w:rPr>
      </w:pPr>
      <w:hyperlink w:anchor="_Toc173403591" w:history="1">
        <w:r>
          <w:rPr>
            <w:rStyle w:val="aff5"/>
            <w:rFonts w:ascii="Times New Roman" w:hAnsi="Times New Roman" w:cs="Times New Roman"/>
            <w:color w:val="auto"/>
          </w:rPr>
          <w:t xml:space="preserve">8.2 </w:t>
        </w:r>
        <w:r>
          <w:rPr>
            <w:rStyle w:val="aff5"/>
            <w:rFonts w:ascii="Times New Roman" w:hAnsi="Times New Roman" w:cs="Times New Roman"/>
            <w:color w:val="auto"/>
          </w:rPr>
          <w:t>定量分析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_Toc173403591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14:paraId="41A21402" w14:textId="77777777" w:rsidR="00085E38" w:rsidRDefault="000617F4">
      <w:pPr>
        <w:pStyle w:val="TOC2"/>
        <w:tabs>
          <w:tab w:val="right" w:leader="dot" w:pos="9060"/>
        </w:tabs>
        <w:rPr>
          <w:rFonts w:ascii="Times New Roman" w:hAnsi="Times New Roman"/>
          <w14:ligatures w14:val="standardContextual"/>
        </w:rPr>
      </w:pPr>
      <w:hyperlink w:anchor="_Toc173403592" w:history="1">
        <w:r>
          <w:rPr>
            <w:rStyle w:val="aff5"/>
            <w:rFonts w:ascii="Times New Roman" w:hAnsi="Times New Roman" w:cs="Times New Roman"/>
            <w:color w:val="auto"/>
          </w:rPr>
          <w:t xml:space="preserve">8.3 </w:t>
        </w:r>
        <w:r>
          <w:rPr>
            <w:rStyle w:val="aff5"/>
            <w:rFonts w:ascii="Times New Roman" w:hAnsi="Times New Roman" w:cs="Times New Roman"/>
            <w:color w:val="auto"/>
          </w:rPr>
          <w:t>定量限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_Toc173403592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14:paraId="01E66207" w14:textId="77777777" w:rsidR="00085E38" w:rsidRDefault="000617F4">
      <w:pPr>
        <w:pStyle w:val="TOC2"/>
        <w:tabs>
          <w:tab w:val="right" w:leader="dot" w:pos="9060"/>
        </w:tabs>
        <w:rPr>
          <w:rFonts w:ascii="Times New Roman" w:hAnsi="Times New Roman"/>
          <w14:ligatures w14:val="standardContextual"/>
        </w:rPr>
      </w:pPr>
      <w:hyperlink w:anchor="_Toc173403593" w:history="1">
        <w:r>
          <w:rPr>
            <w:rStyle w:val="aff5"/>
            <w:rFonts w:ascii="Times New Roman" w:hAnsi="Times New Roman" w:cs="Times New Roman"/>
            <w:color w:val="auto"/>
          </w:rPr>
          <w:t xml:space="preserve">8.4 </w:t>
        </w:r>
        <w:r>
          <w:rPr>
            <w:rStyle w:val="aff5"/>
            <w:rFonts w:ascii="Times New Roman" w:hAnsi="Times New Roman" w:cs="Times New Roman"/>
            <w:color w:val="auto"/>
          </w:rPr>
          <w:t>重复性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_Toc173403593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14:paraId="7E4B5D16" w14:textId="77777777" w:rsidR="00085E38" w:rsidRDefault="000617F4">
      <w:pPr>
        <w:pStyle w:val="affe"/>
        <w:tabs>
          <w:tab w:val="right" w:leader="dot" w:pos="9070"/>
        </w:tabs>
        <w:outlineLvl w:val="9"/>
        <w:rPr>
          <w:rFonts w:ascii="Times New Roman" w:eastAsia="宋体" w:hAnsi="Times New Roman" w:cs="Times New Roman"/>
          <w:sz w:val="21"/>
          <w:szCs w:val="21"/>
          <w:highlight w:val="yellow"/>
        </w:rPr>
      </w:pPr>
      <w:r>
        <w:rPr>
          <w:rFonts w:ascii="Times New Roman" w:hAnsi="Times New Roman"/>
          <w:bCs w:val="0"/>
          <w:sz w:val="21"/>
          <w:highlight w:val="yellow"/>
        </w:rPr>
        <w:fldChar w:fldCharType="end"/>
      </w:r>
    </w:p>
    <w:p w14:paraId="2C3F1E31" w14:textId="77777777" w:rsidR="00085E38" w:rsidRDefault="000617F4">
      <w:pPr>
        <w:tabs>
          <w:tab w:val="right" w:leader="dot" w:pos="9070"/>
        </w:tabs>
        <w:rPr>
          <w:rFonts w:ascii="Times New Roman" w:eastAsia="宋体" w:hAnsi="Times New Roman" w:cs="Times New Roman"/>
          <w:szCs w:val="21"/>
        </w:rPr>
      </w:pPr>
      <w:r>
        <w:rPr>
          <w:rFonts w:ascii="Times New Roman" w:eastAsia="宋体" w:hAnsi="Times New Roman" w:cs="Times New Roman"/>
          <w:szCs w:val="21"/>
        </w:rPr>
        <w:br w:type="page"/>
      </w:r>
    </w:p>
    <w:p w14:paraId="0C75F853" w14:textId="77777777" w:rsidR="00085E38" w:rsidRDefault="000617F4">
      <w:pPr>
        <w:pStyle w:val="affe"/>
        <w:rPr>
          <w:rFonts w:ascii="Times New Roman" w:hAnsi="Times New Roman" w:cs="Times New Roman"/>
        </w:rPr>
      </w:pPr>
      <w:bookmarkStart w:id="25" w:name="_Toc155889621"/>
      <w:bookmarkStart w:id="26" w:name="_Toc155949834"/>
      <w:bookmarkStart w:id="27" w:name="_Toc173403567"/>
      <w:r>
        <w:rPr>
          <w:rFonts w:ascii="Times New Roman" w:hAnsi="Times New Roman" w:cs="Times New Roman"/>
        </w:rPr>
        <w:lastRenderedPageBreak/>
        <w:t>前</w:t>
      </w:r>
      <w:r>
        <w:rPr>
          <w:rFonts w:ascii="Times New Roman" w:hAnsi="Times New Roman" w:cs="Times New Roman"/>
        </w:rPr>
        <w:t xml:space="preserve">    </w:t>
      </w:r>
      <w:r>
        <w:rPr>
          <w:rFonts w:ascii="Times New Roman" w:hAnsi="Times New Roman" w:cs="Times New Roman"/>
        </w:rPr>
        <w:t>言</w:t>
      </w:r>
      <w:bookmarkEnd w:id="25"/>
      <w:bookmarkEnd w:id="26"/>
      <w:bookmarkEnd w:id="27"/>
    </w:p>
    <w:p w14:paraId="24C4364F" w14:textId="77777777" w:rsidR="00085E38" w:rsidRDefault="000617F4">
      <w:pPr>
        <w:pStyle w:val="affa"/>
        <w:rPr>
          <w:rFonts w:cs="Times New Roman"/>
        </w:rPr>
      </w:pPr>
      <w:r>
        <w:rPr>
          <w:rFonts w:cs="Times New Roman"/>
        </w:rPr>
        <w:t>本文件按照</w:t>
      </w:r>
      <w:r>
        <w:rPr>
          <w:rFonts w:cs="Times New Roman"/>
        </w:rPr>
        <w:t>GB/T 1.1</w:t>
      </w:r>
      <w:r>
        <w:rPr>
          <w:rFonts w:cs="Times New Roman"/>
        </w:rPr>
        <w:t>－</w:t>
      </w:r>
      <w:r>
        <w:rPr>
          <w:rFonts w:cs="Times New Roman"/>
        </w:rPr>
        <w:t>2020</w:t>
      </w:r>
      <w:r>
        <w:rPr>
          <w:rFonts w:cs="Times New Roman"/>
        </w:rPr>
        <w:t>《标准化工作导则</w:t>
      </w:r>
      <w:r>
        <w:rPr>
          <w:rFonts w:cs="Times New Roman"/>
        </w:rPr>
        <w:t xml:space="preserve">  </w:t>
      </w:r>
      <w:r>
        <w:rPr>
          <w:rFonts w:cs="Times New Roman"/>
        </w:rPr>
        <w:t>第</w:t>
      </w:r>
      <w:r>
        <w:rPr>
          <w:rFonts w:cs="Times New Roman"/>
        </w:rPr>
        <w:t>1</w:t>
      </w:r>
      <w:r>
        <w:rPr>
          <w:rFonts w:cs="Times New Roman"/>
        </w:rPr>
        <w:t>部分：标准化文件的结构和起草规则》的规定起草。</w:t>
      </w:r>
    </w:p>
    <w:p w14:paraId="16644A58" w14:textId="77777777" w:rsidR="00085E38" w:rsidRDefault="000617F4">
      <w:pPr>
        <w:pStyle w:val="affa"/>
        <w:rPr>
          <w:rFonts w:cs="Times New Roman"/>
        </w:rPr>
      </w:pPr>
      <w:r>
        <w:rPr>
          <w:rFonts w:cs="Times New Roman"/>
        </w:rPr>
        <w:t>请注意本文件中的某些内容可能涉及专利。本文件的发布机构不承担识别专利的责任。</w:t>
      </w:r>
    </w:p>
    <w:p w14:paraId="2084DD0D" w14:textId="77777777" w:rsidR="00085E38" w:rsidRDefault="000617F4">
      <w:pPr>
        <w:pStyle w:val="affa"/>
        <w:rPr>
          <w:rFonts w:cs="Times New Roman"/>
        </w:rPr>
      </w:pPr>
      <w:r>
        <w:rPr>
          <w:rFonts w:cs="Times New Roman"/>
        </w:rPr>
        <w:t>本文件由中国食品药品企业质量安全促进会提出并归口。</w:t>
      </w:r>
    </w:p>
    <w:p w14:paraId="2420EF5A" w14:textId="41578A22" w:rsidR="00085E38" w:rsidRDefault="000617F4">
      <w:pPr>
        <w:pStyle w:val="affa"/>
        <w:rPr>
          <w:rFonts w:cs="Times New Roman"/>
        </w:rPr>
      </w:pPr>
      <w:r>
        <w:rPr>
          <w:rFonts w:cs="Times New Roman" w:hint="eastAsia"/>
        </w:rPr>
        <w:t>本文件起草单位：</w:t>
      </w:r>
      <w:r>
        <w:rPr>
          <w:rFonts w:cs="Times New Roman" w:hint="eastAsia"/>
        </w:rPr>
        <w:t>武汉瀚海新酶生物科技有限公司、国家药品监督管理局疫苗及生物制品质量监测与评价重点实验室、中生复诺健生物科技（上海）有限公司、江苏申基生物科技有限公司、苏州艾博生物科技有限公司、北京引正基因科技有限公司、深圳市晋百慧生物有限公司、惠正奇医药（广州）有限公司、</w:t>
      </w:r>
      <w:bookmarkStart w:id="28" w:name="_Hlk175298344"/>
      <w:r>
        <w:rPr>
          <w:rFonts w:cs="Times New Roman" w:hint="eastAsia"/>
        </w:rPr>
        <w:t>广州正达医药科技有限公司、百奥泰生物制药股份有限公司、深圳深信生物科技有限公司。</w:t>
      </w:r>
      <w:bookmarkEnd w:id="28"/>
    </w:p>
    <w:p w14:paraId="1E8B08F1" w14:textId="77777777" w:rsidR="00085E38" w:rsidRDefault="000617F4">
      <w:pPr>
        <w:pStyle w:val="affa"/>
        <w:rPr>
          <w:rFonts w:cs="Times New Roman"/>
        </w:rPr>
      </w:pPr>
      <w:r>
        <w:rPr>
          <w:rFonts w:cs="Times New Roman" w:hint="eastAsia"/>
        </w:rPr>
        <w:t>本文件主要起草人：</w:t>
      </w:r>
      <w:bookmarkStart w:id="29" w:name="_Hlk175298036"/>
      <w:r>
        <w:rPr>
          <w:rFonts w:cs="Times New Roman" w:hint="eastAsia"/>
        </w:rPr>
        <w:t>杨广宇、耿玉杰、李梁、</w:t>
      </w:r>
      <w:r>
        <w:rPr>
          <w:rFonts w:hint="eastAsia"/>
        </w:rPr>
        <w:t>严壮</w:t>
      </w:r>
      <w:r>
        <w:rPr>
          <w:rFonts w:cs="Times New Roman" w:hint="eastAsia"/>
        </w:rPr>
        <w:t>、陆家海、</w:t>
      </w:r>
      <w:r>
        <w:rPr>
          <w:rFonts w:hint="eastAsia"/>
          <w:sz w:val="24"/>
        </w:rPr>
        <w:t>叶宇翔、</w:t>
      </w:r>
      <w:r>
        <w:rPr>
          <w:rFonts w:cs="Times New Roman" w:hint="eastAsia"/>
        </w:rPr>
        <w:t>武飞飞、竺添、沈明云、顾文艺、于磊、黄贤明、梅雄、李文华。</w:t>
      </w:r>
      <w:bookmarkEnd w:id="29"/>
    </w:p>
    <w:p w14:paraId="56E2D6B2" w14:textId="77777777" w:rsidR="00085E38" w:rsidRDefault="000617F4">
      <w:pPr>
        <w:tabs>
          <w:tab w:val="left" w:pos="851"/>
        </w:tabs>
        <w:ind w:firstLineChars="200" w:firstLine="420"/>
        <w:rPr>
          <w:rFonts w:ascii="Times New Roman" w:hAnsi="Times New Roman" w:cs="Times New Roman"/>
        </w:rPr>
      </w:pPr>
      <w:r>
        <w:rPr>
          <w:rFonts w:ascii="Times New Roman" w:hAnsi="Times New Roman" w:cs="Times New Roman"/>
        </w:rPr>
        <w:tab/>
      </w:r>
    </w:p>
    <w:p w14:paraId="57536000" w14:textId="77777777" w:rsidR="00085E38" w:rsidRDefault="000617F4">
      <w:pPr>
        <w:pStyle w:val="ae"/>
        <w:rPr>
          <w:rFonts w:ascii="Times New Roman" w:hAnsi="Times New Roman" w:cs="Times New Roman"/>
        </w:rPr>
        <w:sectPr w:rsidR="00085E38">
          <w:headerReference w:type="even" r:id="rId12"/>
          <w:headerReference w:type="default" r:id="rId13"/>
          <w:footerReference w:type="even" r:id="rId14"/>
          <w:footerReference w:type="default" r:id="rId15"/>
          <w:pgSz w:w="11906" w:h="16838"/>
          <w:pgMar w:top="1440" w:right="1800" w:bottom="1440" w:left="1800" w:header="851" w:footer="992" w:gutter="0"/>
          <w:pgNumType w:fmt="upperRoman" w:start="1"/>
          <w:cols w:space="425"/>
          <w:docGrid w:type="lines" w:linePitch="312"/>
        </w:sectPr>
      </w:pPr>
      <w:r>
        <w:rPr>
          <w:rFonts w:ascii="Times New Roman" w:hAnsi="Times New Roman" w:cs="Times New Roman"/>
        </w:rPr>
        <w:br w:type="page"/>
      </w:r>
    </w:p>
    <w:p w14:paraId="3496CB13" w14:textId="77777777" w:rsidR="00085E38" w:rsidRDefault="000617F4">
      <w:pPr>
        <w:pStyle w:val="affe"/>
        <w:spacing w:before="0" w:after="0"/>
        <w:outlineLvl w:val="9"/>
        <w:rPr>
          <w:rFonts w:ascii="Times New Roman" w:hAnsi="Times New Roman" w:cs="Times New Roman"/>
        </w:rPr>
      </w:pPr>
      <w:r>
        <w:rPr>
          <w:rFonts w:ascii="Times New Roman" w:hAnsi="Times New Roman" w:cs="Times New Roman"/>
        </w:rPr>
        <w:lastRenderedPageBreak/>
        <w:t>生物制品中</w:t>
      </w:r>
      <w:r>
        <w:rPr>
          <w:rFonts w:ascii="Times New Roman" w:hAnsi="Times New Roman" w:cs="Times New Roman"/>
        </w:rPr>
        <w:t>RNase</w:t>
      </w:r>
      <w:r>
        <w:rPr>
          <w:rFonts w:ascii="Times New Roman" w:hAnsi="Times New Roman" w:cs="Times New Roman"/>
        </w:rPr>
        <w:t>残留检测－核酸荧光底物法</w:t>
      </w:r>
    </w:p>
    <w:p w14:paraId="17F96109" w14:textId="77777777" w:rsidR="00085E38" w:rsidRDefault="000617F4">
      <w:pPr>
        <w:pStyle w:val="aff9"/>
        <w:rPr>
          <w:rFonts w:ascii="Times New Roman" w:cs="Times New Roman"/>
        </w:rPr>
      </w:pPr>
      <w:bookmarkStart w:id="30" w:name="_Toc173403568"/>
      <w:r>
        <w:rPr>
          <w:rFonts w:ascii="Times New Roman" w:cs="Times New Roman"/>
        </w:rPr>
        <w:t>范围</w:t>
      </w:r>
      <w:bookmarkEnd w:id="30"/>
    </w:p>
    <w:p w14:paraId="550C5489" w14:textId="77777777" w:rsidR="00085E38" w:rsidRDefault="000617F4">
      <w:pPr>
        <w:pStyle w:val="affa"/>
        <w:rPr>
          <w:rFonts w:cs="Times New Roman"/>
        </w:rPr>
      </w:pPr>
      <w:r>
        <w:rPr>
          <w:rFonts w:cs="Times New Roman"/>
        </w:rPr>
        <w:t>本标准规定了使用核酸荧光底物法测定生物制品中核糖核酸酶残留量检测的方法。</w:t>
      </w:r>
    </w:p>
    <w:p w14:paraId="5513E36F" w14:textId="77777777" w:rsidR="00085E38" w:rsidRDefault="000617F4">
      <w:pPr>
        <w:pStyle w:val="affa"/>
        <w:rPr>
          <w:rFonts w:cs="Times New Roman"/>
        </w:rPr>
      </w:pPr>
      <w:r>
        <w:rPr>
          <w:rFonts w:cs="Times New Roman"/>
        </w:rPr>
        <w:t>本标准适用于使用核酸荧光底物法测定生物制品中核糖核酸酶残留量检测。</w:t>
      </w:r>
    </w:p>
    <w:p w14:paraId="77090717" w14:textId="77777777" w:rsidR="00085E38" w:rsidRDefault="000617F4">
      <w:pPr>
        <w:pStyle w:val="aff9"/>
        <w:rPr>
          <w:rFonts w:ascii="Times New Roman" w:cs="Times New Roman"/>
        </w:rPr>
      </w:pPr>
      <w:bookmarkStart w:id="31" w:name="_Toc173403569"/>
      <w:r>
        <w:rPr>
          <w:rFonts w:ascii="Times New Roman" w:cs="Times New Roman"/>
        </w:rPr>
        <w:t>规范性引用文件</w:t>
      </w:r>
      <w:bookmarkEnd w:id="31"/>
    </w:p>
    <w:p w14:paraId="30620188" w14:textId="77777777" w:rsidR="00085E38" w:rsidRDefault="000617F4">
      <w:pPr>
        <w:pStyle w:val="affa"/>
        <w:rPr>
          <w:rFonts w:cs="Times New Roman"/>
        </w:rPr>
      </w:pPr>
      <w:bookmarkStart w:id="32" w:name="_Toc11478"/>
      <w:r>
        <w:rPr>
          <w:rFonts w:cs="Times New Roman"/>
        </w:rPr>
        <w:t>下列文件中的内容通过文中的规范性引用而构成对本文件必不可少的条款。其中，注日期的引用文件，仅该日期对应的版本适用于本文件；不注日期的引用文件，其最新版本（包括所有的修改单）适用于本文件。</w:t>
      </w:r>
      <w:bookmarkEnd w:id="32"/>
    </w:p>
    <w:p w14:paraId="3AE181C4" w14:textId="77777777" w:rsidR="00085E38" w:rsidRDefault="000617F4">
      <w:pPr>
        <w:pStyle w:val="affa"/>
        <w:rPr>
          <w:rFonts w:cs="Times New Roman"/>
        </w:rPr>
      </w:pPr>
      <w:r>
        <w:rPr>
          <w:rFonts w:cs="Times New Roman"/>
        </w:rPr>
        <w:t>GB/T 6682</w:t>
      </w:r>
      <w:r>
        <w:rPr>
          <w:rFonts w:cs="Times New Roman" w:hint="eastAsia"/>
        </w:rPr>
        <w:t xml:space="preserve">　</w:t>
      </w:r>
      <w:r>
        <w:rPr>
          <w:rFonts w:cs="Times New Roman"/>
        </w:rPr>
        <w:t>分析实验室用水规格和实验方法</w:t>
      </w:r>
    </w:p>
    <w:p w14:paraId="783C215A" w14:textId="77777777" w:rsidR="00085E38" w:rsidRDefault="000617F4">
      <w:pPr>
        <w:pStyle w:val="aff9"/>
        <w:rPr>
          <w:rFonts w:ascii="Times New Roman" w:cs="Times New Roman"/>
        </w:rPr>
      </w:pPr>
      <w:bookmarkStart w:id="33" w:name="_Toc173403570"/>
      <w:r>
        <w:rPr>
          <w:rFonts w:ascii="Times New Roman" w:cs="Times New Roman"/>
        </w:rPr>
        <w:t>术语和定义</w:t>
      </w:r>
      <w:bookmarkStart w:id="34" w:name="_Toc39659930"/>
      <w:bookmarkStart w:id="35" w:name="_Toc1093"/>
      <w:bookmarkStart w:id="36" w:name="_Toc6727"/>
      <w:bookmarkStart w:id="37" w:name="_Toc942023"/>
      <w:bookmarkStart w:id="38" w:name="_Toc25245"/>
      <w:bookmarkStart w:id="39" w:name="_Toc6424"/>
      <w:bookmarkStart w:id="40" w:name="_Toc24655"/>
      <w:bookmarkStart w:id="41" w:name="_Toc28819"/>
      <w:bookmarkStart w:id="42" w:name="_Toc30492"/>
      <w:bookmarkStart w:id="43" w:name="_Toc27026"/>
      <w:bookmarkStart w:id="44" w:name="_Toc14104"/>
      <w:bookmarkStart w:id="45" w:name="_Toc1651886"/>
      <w:bookmarkStart w:id="46" w:name="_Toc3362"/>
      <w:bookmarkStart w:id="47" w:name="_Toc942352"/>
      <w:bookmarkStart w:id="48" w:name="_Toc10330"/>
      <w:bookmarkStart w:id="49" w:name="_Toc2068"/>
      <w:bookmarkStart w:id="50" w:name="_Toc2868"/>
      <w:bookmarkStart w:id="51" w:name="_Toc3022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5D88224" w14:textId="77777777" w:rsidR="00085E38" w:rsidRDefault="00085E38">
      <w:pPr>
        <w:pStyle w:val="afff5"/>
        <w:rPr>
          <w:rFonts w:ascii="Times New Roman" w:cs="Times New Roman"/>
        </w:rPr>
      </w:pPr>
      <w:bookmarkStart w:id="52" w:name="_Toc173403539"/>
      <w:bookmarkStart w:id="53" w:name="_Toc173403571"/>
      <w:bookmarkEnd w:id="52"/>
      <w:bookmarkEnd w:id="53"/>
    </w:p>
    <w:p w14:paraId="4E057013" w14:textId="77777777" w:rsidR="00085E38" w:rsidRDefault="000617F4">
      <w:pPr>
        <w:pStyle w:val="affa"/>
        <w:rPr>
          <w:rFonts w:eastAsia="黑体" w:cs="Times New Roman"/>
        </w:rPr>
      </w:pPr>
      <w:r>
        <w:rPr>
          <w:rFonts w:eastAsia="黑体" w:cs="Times New Roman" w:hint="eastAsia"/>
        </w:rPr>
        <w:t>核糖核酸酶</w:t>
      </w:r>
      <w:r>
        <w:rPr>
          <w:rFonts w:cs="Times New Roman" w:hint="eastAsia"/>
        </w:rPr>
        <w:t xml:space="preserve">　</w:t>
      </w:r>
      <w:r>
        <w:rPr>
          <w:rFonts w:eastAsia="黑体" w:cs="Times New Roman"/>
        </w:rPr>
        <w:t>ribonuclease</w:t>
      </w:r>
      <w:r>
        <w:rPr>
          <w:rFonts w:eastAsia="黑体" w:cs="Times New Roman" w:hint="eastAsia"/>
        </w:rPr>
        <w:t>，</w:t>
      </w:r>
      <w:r>
        <w:rPr>
          <w:rFonts w:eastAsia="黑体" w:cs="Times New Roman"/>
        </w:rPr>
        <w:t>RNase</w:t>
      </w:r>
    </w:p>
    <w:p w14:paraId="41A9704E" w14:textId="77777777" w:rsidR="00085E38" w:rsidRDefault="000617F4">
      <w:pPr>
        <w:pStyle w:val="affa"/>
        <w:rPr>
          <w:rFonts w:cs="Times New Roman"/>
        </w:rPr>
      </w:pPr>
      <w:r>
        <w:rPr>
          <w:rFonts w:cs="Times New Roman"/>
        </w:rPr>
        <w:t>水解核糖核酸（</w:t>
      </w:r>
      <w:r>
        <w:rPr>
          <w:rFonts w:cs="Times New Roman"/>
        </w:rPr>
        <w:t>RNA</w:t>
      </w:r>
      <w:r>
        <w:rPr>
          <w:rFonts w:cs="Times New Roman"/>
        </w:rPr>
        <w:t>）中磷酸二酯键，生成寡核苷酸或单核苷酸的核酸酶</w:t>
      </w:r>
    </w:p>
    <w:p w14:paraId="1C462D4A" w14:textId="77777777" w:rsidR="00085E38" w:rsidRDefault="00085E38">
      <w:pPr>
        <w:pStyle w:val="afff5"/>
        <w:rPr>
          <w:rFonts w:ascii="Times New Roman" w:cs="Times New Roman"/>
        </w:rPr>
      </w:pPr>
      <w:bookmarkStart w:id="54" w:name="_Toc173403540"/>
      <w:bookmarkStart w:id="55" w:name="_Toc173403572"/>
      <w:bookmarkEnd w:id="54"/>
      <w:bookmarkEnd w:id="55"/>
    </w:p>
    <w:p w14:paraId="4B443843" w14:textId="77777777" w:rsidR="00085E38" w:rsidRDefault="000617F4">
      <w:pPr>
        <w:ind w:firstLineChars="200" w:firstLine="420"/>
        <w:rPr>
          <w:rFonts w:ascii="Times New Roman" w:eastAsia="黑体" w:hAnsi="Times New Roman" w:cs="Times New Roman"/>
        </w:rPr>
      </w:pPr>
      <w:r>
        <w:rPr>
          <w:rFonts w:ascii="Times New Roman" w:eastAsia="黑体" w:hAnsi="Times New Roman" w:cs="Times New Roman" w:hint="eastAsia"/>
        </w:rPr>
        <w:t>核糖核酸酶</w:t>
      </w:r>
      <w:r>
        <w:rPr>
          <w:rFonts w:ascii="Times New Roman" w:eastAsia="黑体" w:hAnsi="Times New Roman" w:cs="Times New Roman" w:hint="eastAsia"/>
        </w:rPr>
        <w:t xml:space="preserve"> </w:t>
      </w:r>
      <w:r>
        <w:rPr>
          <w:rFonts w:ascii="Times New Roman" w:eastAsia="黑体" w:hAnsi="Times New Roman" w:cs="Times New Roman"/>
        </w:rPr>
        <w:t>A</w:t>
      </w:r>
      <w:r>
        <w:rPr>
          <w:rFonts w:cs="Times New Roman" w:hint="eastAsia"/>
        </w:rPr>
        <w:t xml:space="preserve">　</w:t>
      </w:r>
      <w:r>
        <w:rPr>
          <w:rFonts w:ascii="Times New Roman" w:eastAsia="黑体" w:hAnsi="Times New Roman" w:cs="Times New Roman"/>
        </w:rPr>
        <w:t xml:space="preserve"> ribonuclease A</w:t>
      </w:r>
      <w:r>
        <w:rPr>
          <w:rFonts w:ascii="Times New Roman" w:eastAsia="黑体" w:hAnsi="Times New Roman" w:cs="Times New Roman" w:hint="eastAsia"/>
        </w:rPr>
        <w:t>，</w:t>
      </w:r>
      <w:r>
        <w:rPr>
          <w:rFonts w:ascii="Times New Roman" w:eastAsia="黑体" w:hAnsi="Times New Roman" w:cs="Times New Roman"/>
        </w:rPr>
        <w:t>RNase A</w:t>
      </w:r>
    </w:p>
    <w:p w14:paraId="132F4E04" w14:textId="77777777" w:rsidR="00085E38" w:rsidRDefault="000617F4">
      <w:pPr>
        <w:ind w:firstLineChars="200" w:firstLine="420"/>
        <w:rPr>
          <w:rFonts w:ascii="Times New Roman" w:eastAsia="宋体" w:hAnsi="Times New Roman" w:cs="Times New Roman"/>
        </w:rPr>
      </w:pPr>
      <w:r>
        <w:rPr>
          <w:rFonts w:ascii="Times New Roman" w:eastAsia="宋体" w:hAnsi="Times New Roman" w:cs="Times New Roman"/>
        </w:rPr>
        <w:t>水解单链或双链</w:t>
      </w:r>
      <w:r>
        <w:rPr>
          <w:rFonts w:ascii="Times New Roman" w:eastAsia="宋体" w:hAnsi="Times New Roman" w:cs="Times New Roman"/>
        </w:rPr>
        <w:t>RNA</w:t>
      </w:r>
      <w:r>
        <w:rPr>
          <w:rFonts w:ascii="Times New Roman" w:eastAsia="宋体" w:hAnsi="Times New Roman" w:cs="Times New Roman"/>
        </w:rPr>
        <w:t>，产生具有</w:t>
      </w:r>
      <w:r>
        <w:rPr>
          <w:rFonts w:ascii="Times New Roman" w:eastAsia="宋体" w:hAnsi="Times New Roman" w:cs="Times New Roman"/>
        </w:rPr>
        <w:t>5’-</w:t>
      </w:r>
      <w:r>
        <w:rPr>
          <w:rFonts w:ascii="Times New Roman" w:eastAsia="宋体" w:hAnsi="Times New Roman" w:cs="Times New Roman"/>
        </w:rPr>
        <w:t>磷酸末端的单核苷酸或寡核苷酸的核酸内切酶。</w:t>
      </w:r>
    </w:p>
    <w:p w14:paraId="18D0A39B" w14:textId="77777777" w:rsidR="00085E38" w:rsidRDefault="00085E38">
      <w:pPr>
        <w:pStyle w:val="afff5"/>
        <w:rPr>
          <w:rFonts w:ascii="Times New Roman" w:cs="Times New Roman"/>
        </w:rPr>
      </w:pPr>
      <w:bookmarkStart w:id="56" w:name="_Toc173403573"/>
      <w:bookmarkStart w:id="57" w:name="_Toc173403541"/>
      <w:bookmarkEnd w:id="56"/>
      <w:bookmarkEnd w:id="57"/>
    </w:p>
    <w:p w14:paraId="172134F9" w14:textId="77777777" w:rsidR="00085E38" w:rsidRDefault="000617F4">
      <w:pPr>
        <w:ind w:firstLineChars="200" w:firstLine="420"/>
        <w:rPr>
          <w:rFonts w:ascii="Times New Roman" w:eastAsia="黑体" w:hAnsi="Times New Roman" w:cs="Times New Roman"/>
        </w:rPr>
      </w:pPr>
      <w:r>
        <w:rPr>
          <w:rFonts w:ascii="Times New Roman" w:eastAsia="黑体" w:hAnsi="Times New Roman" w:cs="Times New Roman" w:hint="eastAsia"/>
        </w:rPr>
        <w:t>核糖核酸酶</w:t>
      </w:r>
      <w:r>
        <w:rPr>
          <w:rFonts w:ascii="Times New Roman" w:eastAsia="黑体" w:hAnsi="Times New Roman" w:cs="Times New Roman"/>
        </w:rPr>
        <w:t xml:space="preserve"> A</w:t>
      </w:r>
      <w:r>
        <w:rPr>
          <w:rFonts w:ascii="Times New Roman" w:eastAsia="黑体" w:hAnsi="Times New Roman" w:cs="Times New Roman" w:hint="eastAsia"/>
        </w:rPr>
        <w:t>活力单位</w:t>
      </w:r>
      <w:r>
        <w:rPr>
          <w:rFonts w:ascii="Times New Roman" w:eastAsia="黑体" w:hAnsi="Times New Roman" w:cs="Times New Roman"/>
        </w:rPr>
        <w:t xml:space="preserve"> activity unit of ribonuclease A</w:t>
      </w:r>
    </w:p>
    <w:p w14:paraId="6FF9E8C1" w14:textId="77777777" w:rsidR="00085E38" w:rsidRDefault="000617F4">
      <w:pPr>
        <w:ind w:firstLineChars="200" w:firstLine="420"/>
        <w:rPr>
          <w:rFonts w:ascii="Times New Roman" w:eastAsia="宋体" w:hAnsi="Times New Roman" w:cs="Times New Roman"/>
        </w:rPr>
      </w:pPr>
      <w:r>
        <w:rPr>
          <w:rFonts w:ascii="Times New Roman" w:eastAsia="宋体" w:hAnsi="Times New Roman" w:cs="Times New Roman"/>
        </w:rPr>
        <w:t>以酵母</w:t>
      </w:r>
      <w:r>
        <w:rPr>
          <w:rFonts w:ascii="Times New Roman" w:eastAsia="宋体" w:hAnsi="Times New Roman" w:cs="Times New Roman"/>
        </w:rPr>
        <w:t>RNA</w:t>
      </w:r>
      <w:r>
        <w:rPr>
          <w:rFonts w:ascii="Times New Roman" w:eastAsia="宋体" w:hAnsi="Times New Roman" w:cs="Times New Roman"/>
        </w:rPr>
        <w:t>为底物，在</w:t>
      </w:r>
      <w:r>
        <w:rPr>
          <w:rFonts w:ascii="Times New Roman" w:eastAsia="宋体" w:hAnsi="Times New Roman" w:cs="Times New Roman"/>
        </w:rPr>
        <w:t>37°C</w:t>
      </w:r>
      <w:r>
        <w:rPr>
          <w:rFonts w:ascii="Times New Roman" w:eastAsia="宋体" w:hAnsi="Times New Roman" w:cs="Times New Roman"/>
        </w:rPr>
        <w:t>和</w:t>
      </w:r>
      <w:r>
        <w:rPr>
          <w:rFonts w:ascii="Times New Roman" w:eastAsia="宋体" w:hAnsi="Times New Roman" w:cs="Times New Roman"/>
        </w:rPr>
        <w:t>pH 5.0</w:t>
      </w:r>
      <w:r>
        <w:rPr>
          <w:rFonts w:ascii="Times New Roman" w:eastAsia="宋体" w:hAnsi="Times New Roman" w:cs="Times New Roman"/>
        </w:rPr>
        <w:t>条件下，</w:t>
      </w:r>
      <w:r>
        <w:rPr>
          <w:rFonts w:ascii="Times New Roman" w:eastAsia="宋体" w:hAnsi="Times New Roman" w:cs="Times New Roman"/>
        </w:rPr>
        <w:t>1min</w:t>
      </w:r>
      <w:r>
        <w:rPr>
          <w:rFonts w:ascii="Times New Roman" w:eastAsia="宋体" w:hAnsi="Times New Roman" w:cs="Times New Roman"/>
        </w:rPr>
        <w:t>内使反应液在</w:t>
      </w:r>
      <w:r>
        <w:rPr>
          <w:rFonts w:ascii="Times New Roman" w:eastAsia="宋体" w:hAnsi="Times New Roman" w:cs="Times New Roman"/>
        </w:rPr>
        <w:t>260 nm</w:t>
      </w:r>
      <w:r>
        <w:rPr>
          <w:rFonts w:ascii="Times New Roman" w:eastAsia="宋体" w:hAnsi="Times New Roman" w:cs="Times New Roman"/>
        </w:rPr>
        <w:t>处的吸光度增加</w:t>
      </w:r>
      <w:r>
        <w:rPr>
          <w:rFonts w:ascii="Times New Roman" w:eastAsia="宋体" w:hAnsi="Times New Roman" w:cs="Times New Roman"/>
        </w:rPr>
        <w:t>1.0</w:t>
      </w:r>
      <w:r>
        <w:rPr>
          <w:rFonts w:ascii="Times New Roman" w:eastAsia="宋体" w:hAnsi="Times New Roman" w:cs="Times New Roman"/>
        </w:rPr>
        <w:t>所需的酶量。</w:t>
      </w:r>
    </w:p>
    <w:p w14:paraId="61632C12" w14:textId="77777777" w:rsidR="00085E38" w:rsidRDefault="000617F4">
      <w:pPr>
        <w:ind w:firstLineChars="200" w:firstLine="360"/>
        <w:rPr>
          <w:rFonts w:ascii="Times New Roman" w:hAnsi="Times New Roman"/>
          <w:sz w:val="18"/>
        </w:rPr>
      </w:pPr>
      <w:r>
        <w:rPr>
          <w:rFonts w:ascii="黑体" w:hAnsi="黑体" w:hint="eastAsia"/>
          <w:sz w:val="18"/>
        </w:rPr>
        <w:t>注：</w:t>
      </w:r>
      <w:r>
        <w:rPr>
          <w:rFonts w:ascii="Times New Roman" w:hAnsi="Times New Roman" w:hint="eastAsia"/>
          <w:sz w:val="18"/>
        </w:rPr>
        <w:t>一个酶活单位以</w:t>
      </w:r>
      <w:r>
        <w:rPr>
          <w:rFonts w:ascii="Times New Roman" w:hAnsi="Times New Roman"/>
          <w:sz w:val="18"/>
        </w:rPr>
        <w:t>U</w:t>
      </w:r>
      <w:r>
        <w:rPr>
          <w:rFonts w:ascii="Times New Roman" w:hAnsi="Times New Roman" w:hint="eastAsia"/>
          <w:sz w:val="18"/>
        </w:rPr>
        <w:t>表示。</w:t>
      </w:r>
    </w:p>
    <w:p w14:paraId="349EA766" w14:textId="77777777" w:rsidR="00085E38" w:rsidRDefault="000617F4">
      <w:pPr>
        <w:pStyle w:val="aff9"/>
        <w:rPr>
          <w:rFonts w:ascii="Times New Roman" w:cs="Times New Roman"/>
        </w:rPr>
      </w:pPr>
      <w:bookmarkStart w:id="58" w:name="_Toc173403574"/>
      <w:r>
        <w:rPr>
          <w:rFonts w:ascii="Times New Roman" w:cs="Times New Roman"/>
        </w:rPr>
        <w:t>原理</w:t>
      </w:r>
      <w:bookmarkEnd w:id="58"/>
    </w:p>
    <w:p w14:paraId="4588CD5F" w14:textId="77777777" w:rsidR="00085E38" w:rsidRDefault="000617F4">
      <w:pPr>
        <w:pStyle w:val="affa"/>
        <w:rPr>
          <w:rFonts w:cs="Times New Roman"/>
        </w:rPr>
      </w:pPr>
      <w:r>
        <w:rPr>
          <w:rFonts w:cs="Times New Roman"/>
        </w:rPr>
        <w:t>试样与核酸荧光底物一起孵育，试样中残留的</w:t>
      </w:r>
      <w:r>
        <w:rPr>
          <w:rFonts w:cs="Times New Roman"/>
        </w:rPr>
        <w:t>RNase</w:t>
      </w:r>
      <w:r>
        <w:rPr>
          <w:rFonts w:cs="Times New Roman"/>
        </w:rPr>
        <w:t>催化核酸荧光底物分解，降解产物在对应波长的激发下会发出荧光，通过荧光检测器检测，外标法定量，测定</w:t>
      </w:r>
      <w:r>
        <w:rPr>
          <w:rFonts w:cs="Times New Roman"/>
        </w:rPr>
        <w:t>RNase</w:t>
      </w:r>
      <w:r>
        <w:rPr>
          <w:rFonts w:cs="Times New Roman"/>
        </w:rPr>
        <w:t>的含量。</w:t>
      </w:r>
    </w:p>
    <w:p w14:paraId="2C3B7CC5" w14:textId="77777777" w:rsidR="00085E38" w:rsidRDefault="000617F4">
      <w:pPr>
        <w:pStyle w:val="aff9"/>
        <w:rPr>
          <w:rFonts w:ascii="Times New Roman" w:cs="Times New Roman"/>
        </w:rPr>
      </w:pPr>
      <w:bookmarkStart w:id="59" w:name="_Toc173403575"/>
      <w:r>
        <w:rPr>
          <w:rFonts w:ascii="Times New Roman" w:cs="Times New Roman"/>
        </w:rPr>
        <w:t>试剂和材料</w:t>
      </w:r>
      <w:bookmarkEnd w:id="59"/>
    </w:p>
    <w:p w14:paraId="012E6172" w14:textId="77777777" w:rsidR="00085E38" w:rsidRDefault="000617F4">
      <w:pPr>
        <w:pStyle w:val="afff5"/>
        <w:rPr>
          <w:rFonts w:ascii="Times New Roman" w:cs="Times New Roman"/>
        </w:rPr>
      </w:pPr>
      <w:bookmarkStart w:id="60" w:name="_Toc173403576"/>
      <w:r>
        <w:rPr>
          <w:rFonts w:ascii="Times New Roman" w:cs="Times New Roman"/>
        </w:rPr>
        <w:t>水</w:t>
      </w:r>
      <w:bookmarkEnd w:id="60"/>
    </w:p>
    <w:p w14:paraId="6B5CF7A7" w14:textId="77777777" w:rsidR="00085E38" w:rsidRDefault="000617F4">
      <w:pPr>
        <w:pStyle w:val="affa"/>
        <w:rPr>
          <w:rFonts w:cs="Times New Roman"/>
        </w:rPr>
      </w:pPr>
      <w:r>
        <w:rPr>
          <w:rFonts w:cs="Times New Roman"/>
        </w:rPr>
        <w:t>符合</w:t>
      </w:r>
      <w:r>
        <w:rPr>
          <w:rFonts w:cs="Times New Roman"/>
        </w:rPr>
        <w:t>GB/T 6882</w:t>
      </w:r>
      <w:r>
        <w:rPr>
          <w:rFonts w:cs="Times New Roman"/>
        </w:rPr>
        <w:t>规定的二级水。</w:t>
      </w:r>
    </w:p>
    <w:p w14:paraId="6895A612" w14:textId="77777777" w:rsidR="00085E38" w:rsidRDefault="000617F4">
      <w:pPr>
        <w:pStyle w:val="afff5"/>
        <w:rPr>
          <w:rFonts w:ascii="Times New Roman" w:cs="Times New Roman"/>
        </w:rPr>
      </w:pPr>
      <w:bookmarkStart w:id="61" w:name="_Toc173403577"/>
      <w:r>
        <w:rPr>
          <w:rFonts w:ascii="Times New Roman" w:cs="Times New Roman"/>
        </w:rPr>
        <w:t xml:space="preserve">0.1mol/L </w:t>
      </w:r>
      <w:r>
        <w:rPr>
          <w:rFonts w:ascii="Times New Roman" w:cs="Times New Roman"/>
        </w:rPr>
        <w:t>三羟甲基氨基甲烷盐酸盐溶液</w:t>
      </w:r>
      <w:r>
        <w:rPr>
          <w:rFonts w:ascii="Times New Roman" w:cs="Times New Roman"/>
        </w:rPr>
        <w:t>(Tris-HCl)</w:t>
      </w:r>
      <w:r>
        <w:rPr>
          <w:rFonts w:ascii="Times New Roman" w:cs="Times New Roman"/>
        </w:rPr>
        <w:t>缓冲液，</w:t>
      </w:r>
      <w:r>
        <w:rPr>
          <w:rFonts w:ascii="Times New Roman" w:cs="Times New Roman"/>
        </w:rPr>
        <w:t>pH7.6</w:t>
      </w:r>
      <w:bookmarkEnd w:id="61"/>
    </w:p>
    <w:p w14:paraId="5010F534" w14:textId="77777777" w:rsidR="00085E38" w:rsidRDefault="000617F4">
      <w:pPr>
        <w:pStyle w:val="affa"/>
        <w:rPr>
          <w:rFonts w:cs="Times New Roman"/>
        </w:rPr>
      </w:pPr>
      <w:r>
        <w:rPr>
          <w:rFonts w:cs="Times New Roman"/>
        </w:rPr>
        <w:lastRenderedPageBreak/>
        <w:t>精密称取</w:t>
      </w:r>
      <w:r>
        <w:rPr>
          <w:rFonts w:cs="Times New Roman"/>
        </w:rPr>
        <w:t>12.12g Tris-base</w:t>
      </w:r>
      <w:r>
        <w:rPr>
          <w:rFonts w:cs="Times New Roman"/>
        </w:rPr>
        <w:t>，缓慢加入</w:t>
      </w:r>
      <w:r>
        <w:rPr>
          <w:rFonts w:cs="Times New Roman"/>
        </w:rPr>
        <w:t>HCl</w:t>
      </w:r>
      <w:r>
        <w:rPr>
          <w:rFonts w:cs="Times New Roman"/>
        </w:rPr>
        <w:t>调</w:t>
      </w:r>
      <w:r>
        <w:rPr>
          <w:rFonts w:cs="Times New Roman"/>
        </w:rPr>
        <w:t>pH</w:t>
      </w:r>
      <w:r>
        <w:rPr>
          <w:rFonts w:cs="Times New Roman"/>
        </w:rPr>
        <w:t>至</w:t>
      </w:r>
      <w:r>
        <w:rPr>
          <w:rFonts w:cs="Times New Roman"/>
        </w:rPr>
        <w:t>7.6</w:t>
      </w:r>
      <w:r>
        <w:rPr>
          <w:rFonts w:cs="Times New Roman"/>
        </w:rPr>
        <w:t>（</w:t>
      </w:r>
      <w:r>
        <w:rPr>
          <w:rFonts w:cs="Times New Roman"/>
        </w:rPr>
        <w:t>25℃</w:t>
      </w:r>
      <w:r>
        <w:rPr>
          <w:rFonts w:cs="Times New Roman"/>
        </w:rPr>
        <w:t>），混匀后定容至</w:t>
      </w:r>
      <w:r>
        <w:rPr>
          <w:rFonts w:cs="Times New Roman"/>
        </w:rPr>
        <w:t>1000mL</w:t>
      </w:r>
      <w:r>
        <w:rPr>
          <w:rFonts w:cs="Times New Roman"/>
        </w:rPr>
        <w:t>。</w:t>
      </w:r>
      <w:r>
        <w:rPr>
          <w:rFonts w:cs="Times New Roman" w:hint="eastAsia"/>
        </w:rPr>
        <w:t>高温高压灭菌，根据每次测试量分装，于</w:t>
      </w:r>
      <w:r>
        <w:rPr>
          <w:rFonts w:cs="Times New Roman" w:hint="eastAsia"/>
        </w:rPr>
        <w:t>-20</w:t>
      </w:r>
      <w:r>
        <w:rPr>
          <w:rFonts w:cs="Times New Roman" w:hint="eastAsia"/>
        </w:rPr>
        <w:t>℃放置储存。</w:t>
      </w:r>
    </w:p>
    <w:p w14:paraId="359B9E9D" w14:textId="77777777" w:rsidR="00085E38" w:rsidRDefault="000617F4">
      <w:pPr>
        <w:pStyle w:val="afff5"/>
        <w:rPr>
          <w:rFonts w:ascii="Times New Roman" w:cs="Times New Roman"/>
        </w:rPr>
      </w:pPr>
      <w:bookmarkStart w:id="62" w:name="_Toc173403578"/>
      <w:r>
        <w:rPr>
          <w:rFonts w:ascii="Times New Roman" w:cs="Times New Roman"/>
        </w:rPr>
        <w:t xml:space="preserve">0.01mol/L </w:t>
      </w:r>
      <w:r>
        <w:rPr>
          <w:rFonts w:ascii="Times New Roman" w:cs="Times New Roman"/>
        </w:rPr>
        <w:t>三羟甲基氨基甲烷</w:t>
      </w:r>
      <w:r>
        <w:rPr>
          <w:rFonts w:ascii="Times New Roman" w:cs="Times New Roman"/>
        </w:rPr>
        <w:t>-</w:t>
      </w:r>
      <w:r>
        <w:rPr>
          <w:rFonts w:ascii="Times New Roman" w:cs="Times New Roman"/>
        </w:rPr>
        <w:t>乙二胺</w:t>
      </w:r>
      <w:r>
        <w:rPr>
          <w:rFonts w:ascii="Times New Roman" w:cs="Times New Roman"/>
        </w:rPr>
        <w:t>四乙酸溶液</w:t>
      </w:r>
      <w:r>
        <w:rPr>
          <w:rFonts w:ascii="Times New Roman" w:cs="Times New Roman"/>
        </w:rPr>
        <w:t>(Tris-EDTA)</w:t>
      </w:r>
      <w:r>
        <w:rPr>
          <w:rFonts w:ascii="Times New Roman" w:cs="Times New Roman"/>
        </w:rPr>
        <w:t>缓冲液，</w:t>
      </w:r>
      <w:r>
        <w:rPr>
          <w:rFonts w:ascii="Times New Roman" w:cs="Times New Roman"/>
        </w:rPr>
        <w:t>pH8.0</w:t>
      </w:r>
      <w:bookmarkEnd w:id="62"/>
    </w:p>
    <w:p w14:paraId="2E20B4E5" w14:textId="77777777" w:rsidR="00085E38" w:rsidRDefault="000617F4">
      <w:pPr>
        <w:pStyle w:val="affa"/>
        <w:rPr>
          <w:rFonts w:cs="Times New Roman"/>
        </w:rPr>
      </w:pPr>
      <w:r>
        <w:rPr>
          <w:rFonts w:cs="Times New Roman"/>
        </w:rPr>
        <w:t>精密称取</w:t>
      </w:r>
      <w:r>
        <w:rPr>
          <w:rFonts w:cs="Times New Roman"/>
        </w:rPr>
        <w:t>0.61g Tris-base</w:t>
      </w:r>
      <w:r>
        <w:rPr>
          <w:rFonts w:cs="Times New Roman"/>
        </w:rPr>
        <w:t>，</w:t>
      </w:r>
      <w:r>
        <w:rPr>
          <w:rFonts w:cs="Times New Roman"/>
        </w:rPr>
        <w:t>0.19g EDTA-2Na·2H</w:t>
      </w:r>
      <w:r>
        <w:rPr>
          <w:rFonts w:cs="Times New Roman"/>
          <w:vertAlign w:val="subscript"/>
        </w:rPr>
        <w:t>2</w:t>
      </w:r>
      <w:r>
        <w:rPr>
          <w:rFonts w:cs="Times New Roman"/>
        </w:rPr>
        <w:t>O</w:t>
      </w:r>
      <w:r>
        <w:rPr>
          <w:rFonts w:cs="Times New Roman"/>
        </w:rPr>
        <w:t>，溶于水中，缓慢加入</w:t>
      </w:r>
      <w:r>
        <w:rPr>
          <w:rFonts w:cs="Times New Roman"/>
        </w:rPr>
        <w:t>NaOH</w:t>
      </w:r>
      <w:r>
        <w:rPr>
          <w:rFonts w:cs="Times New Roman"/>
        </w:rPr>
        <w:t>或</w:t>
      </w:r>
      <w:r>
        <w:rPr>
          <w:rFonts w:cs="Times New Roman"/>
        </w:rPr>
        <w:t>HCl</w:t>
      </w:r>
      <w:r>
        <w:rPr>
          <w:rFonts w:cs="Times New Roman"/>
        </w:rPr>
        <w:t>调</w:t>
      </w:r>
      <w:r>
        <w:rPr>
          <w:rFonts w:cs="Times New Roman"/>
        </w:rPr>
        <w:t>pH</w:t>
      </w:r>
      <w:r>
        <w:rPr>
          <w:rFonts w:cs="Times New Roman"/>
        </w:rPr>
        <w:t>至</w:t>
      </w:r>
      <w:r>
        <w:rPr>
          <w:rFonts w:cs="Times New Roman"/>
        </w:rPr>
        <w:t>8.0</w:t>
      </w:r>
      <w:r>
        <w:rPr>
          <w:rFonts w:cs="Times New Roman"/>
        </w:rPr>
        <w:t>（</w:t>
      </w:r>
      <w:r>
        <w:rPr>
          <w:rFonts w:cs="Times New Roman"/>
        </w:rPr>
        <w:t>25℃</w:t>
      </w:r>
      <w:r>
        <w:rPr>
          <w:rFonts w:cs="Times New Roman"/>
        </w:rPr>
        <w:t>），混匀后定容至</w:t>
      </w:r>
      <w:r>
        <w:rPr>
          <w:rFonts w:cs="Times New Roman"/>
        </w:rPr>
        <w:t>1000mL</w:t>
      </w:r>
      <w:r>
        <w:rPr>
          <w:rFonts w:cs="Times New Roman" w:hint="eastAsia"/>
        </w:rPr>
        <w:t>。高温高压灭菌，根据每次测试量分装，于</w:t>
      </w:r>
      <w:r>
        <w:rPr>
          <w:rFonts w:cs="Times New Roman" w:hint="eastAsia"/>
        </w:rPr>
        <w:t>-20</w:t>
      </w:r>
      <w:r>
        <w:rPr>
          <w:rFonts w:cs="Times New Roman" w:hint="eastAsia"/>
        </w:rPr>
        <w:t>℃放置储存。</w:t>
      </w:r>
    </w:p>
    <w:p w14:paraId="37C87016" w14:textId="77777777" w:rsidR="00085E38" w:rsidRDefault="000617F4">
      <w:pPr>
        <w:pStyle w:val="afff5"/>
        <w:rPr>
          <w:rFonts w:ascii="Times New Roman" w:cs="Times New Roman"/>
        </w:rPr>
      </w:pPr>
      <w:bookmarkStart w:id="63" w:name="_Toc173403579"/>
      <w:r>
        <w:rPr>
          <w:rFonts w:ascii="Times New Roman" w:cs="Times New Roman"/>
        </w:rPr>
        <w:t>核酸荧光底物</w:t>
      </w:r>
      <w:bookmarkEnd w:id="63"/>
    </w:p>
    <w:p w14:paraId="1F80CCFE" w14:textId="77777777" w:rsidR="00085E38" w:rsidRDefault="000617F4">
      <w:pPr>
        <w:pStyle w:val="affa"/>
        <w:rPr>
          <w:rFonts w:cs="Times New Roman"/>
        </w:rPr>
      </w:pPr>
      <w:r>
        <w:rPr>
          <w:rFonts w:cs="Times New Roman"/>
        </w:rPr>
        <w:t>人工合成的</w:t>
      </w:r>
      <w:r>
        <w:rPr>
          <w:rFonts w:cs="Times New Roman"/>
        </w:rPr>
        <w:t>RNA</w:t>
      </w:r>
      <w:r>
        <w:rPr>
          <w:rFonts w:cs="Times New Roman"/>
        </w:rPr>
        <w:t>，带有荧光基团和淬灭基团，其中荧光基团的激发和发射波长为</w:t>
      </w:r>
      <w:r>
        <w:rPr>
          <w:rFonts w:cs="Times New Roman"/>
        </w:rPr>
        <w:t>Ex/Em=535nm/575nm</w:t>
      </w:r>
      <w:r>
        <w:rPr>
          <w:rFonts w:cs="Times New Roman" w:hint="eastAsia"/>
        </w:rPr>
        <w:t>。干粉形式的核酸荧光底物于</w:t>
      </w:r>
      <w:r>
        <w:rPr>
          <w:rFonts w:cs="Times New Roman" w:hint="eastAsia"/>
        </w:rPr>
        <w:t>-20</w:t>
      </w:r>
      <w:r>
        <w:rPr>
          <w:rFonts w:cs="Times New Roman" w:hint="eastAsia"/>
        </w:rPr>
        <w:t>℃避光储存。</w:t>
      </w:r>
    </w:p>
    <w:p w14:paraId="2B44ED50" w14:textId="77777777" w:rsidR="00085E38" w:rsidRDefault="000617F4">
      <w:pPr>
        <w:pStyle w:val="aff9"/>
        <w:rPr>
          <w:rFonts w:hAnsi="黑体"/>
        </w:rPr>
      </w:pPr>
      <w:bookmarkStart w:id="64" w:name="_Toc173403580"/>
      <w:r>
        <w:rPr>
          <w:rFonts w:hAnsi="黑体" w:hint="eastAsia"/>
        </w:rPr>
        <w:t>仪器和设备</w:t>
      </w:r>
      <w:bookmarkEnd w:id="64"/>
    </w:p>
    <w:p w14:paraId="0E50E304" w14:textId="77777777" w:rsidR="00085E38" w:rsidRDefault="000617F4">
      <w:pPr>
        <w:pStyle w:val="affa"/>
        <w:rPr>
          <w:rFonts w:cs="Times New Roman"/>
        </w:rPr>
      </w:pPr>
      <w:r>
        <w:rPr>
          <w:rFonts w:cs="Times New Roman"/>
        </w:rPr>
        <w:t>实验室常规设备及以下各项：</w:t>
      </w:r>
    </w:p>
    <w:p w14:paraId="5021D8D5" w14:textId="77777777" w:rsidR="00085E38" w:rsidRDefault="000617F4">
      <w:pPr>
        <w:pStyle w:val="afff5"/>
        <w:numPr>
          <w:ilvl w:val="2"/>
          <w:numId w:val="8"/>
        </w:numPr>
        <w:spacing w:beforeLines="0" w:before="0" w:afterLines="0" w:after="0"/>
        <w:ind w:leftChars="200" w:left="420"/>
        <w:rPr>
          <w:rFonts w:ascii="Times New Roman" w:eastAsia="宋体" w:cs="Times New Roman"/>
        </w:rPr>
      </w:pPr>
      <w:bookmarkStart w:id="65" w:name="_Toc173403581"/>
      <w:r>
        <w:rPr>
          <w:rFonts w:ascii="Times New Roman" w:eastAsia="宋体" w:cs="Times New Roman" w:hint="eastAsia"/>
        </w:rPr>
        <w:t>多功能酶标仪或定量</w:t>
      </w:r>
      <w:r>
        <w:rPr>
          <w:rFonts w:ascii="Times New Roman" w:eastAsia="宋体" w:cs="Times New Roman"/>
        </w:rPr>
        <w:t>PCR</w:t>
      </w:r>
      <w:r>
        <w:rPr>
          <w:rFonts w:ascii="Times New Roman" w:eastAsia="宋体" w:cs="Times New Roman" w:hint="eastAsia"/>
        </w:rPr>
        <w:t>仪，配对应波长的荧光检测器</w:t>
      </w:r>
      <w:bookmarkEnd w:id="65"/>
      <w:r>
        <w:rPr>
          <w:rFonts w:ascii="Times New Roman" w:eastAsia="宋体" w:cs="Times New Roman" w:hint="eastAsia"/>
        </w:rPr>
        <w:t>；</w:t>
      </w:r>
    </w:p>
    <w:p w14:paraId="3D884F0D" w14:textId="77777777" w:rsidR="00085E38" w:rsidRDefault="000617F4">
      <w:pPr>
        <w:pStyle w:val="afff5"/>
        <w:numPr>
          <w:ilvl w:val="2"/>
          <w:numId w:val="8"/>
        </w:numPr>
        <w:spacing w:beforeLines="0" w:before="0" w:afterLines="0" w:after="0"/>
        <w:ind w:leftChars="200" w:left="420"/>
        <w:rPr>
          <w:rFonts w:ascii="Times New Roman" w:eastAsia="宋体" w:cs="Times New Roman"/>
        </w:rPr>
      </w:pPr>
      <w:bookmarkStart w:id="66" w:name="_Toc173403582"/>
      <w:r>
        <w:rPr>
          <w:rFonts w:ascii="Times New Roman" w:eastAsia="宋体" w:cs="Times New Roman" w:hint="eastAsia"/>
        </w:rPr>
        <w:t>电子天平：精度</w:t>
      </w:r>
      <w:r>
        <w:rPr>
          <w:rFonts w:ascii="Times New Roman" w:eastAsia="宋体" w:cs="Times New Roman"/>
        </w:rPr>
        <w:t>0.01g</w:t>
      </w:r>
      <w:r>
        <w:rPr>
          <w:rFonts w:ascii="Times New Roman" w:eastAsia="宋体" w:cs="Times New Roman" w:hint="eastAsia"/>
        </w:rPr>
        <w:t>或</w:t>
      </w:r>
      <w:r>
        <w:rPr>
          <w:rFonts w:ascii="Times New Roman" w:eastAsia="宋体" w:cs="Times New Roman"/>
        </w:rPr>
        <w:t>0.0001g</w:t>
      </w:r>
      <w:bookmarkEnd w:id="66"/>
      <w:r>
        <w:rPr>
          <w:rFonts w:ascii="Times New Roman" w:eastAsia="宋体" w:cs="Times New Roman" w:hint="eastAsia"/>
        </w:rPr>
        <w:t>；</w:t>
      </w:r>
    </w:p>
    <w:p w14:paraId="314D803D" w14:textId="77777777" w:rsidR="00085E38" w:rsidRDefault="000617F4">
      <w:pPr>
        <w:pStyle w:val="afff5"/>
        <w:numPr>
          <w:ilvl w:val="2"/>
          <w:numId w:val="8"/>
        </w:numPr>
        <w:spacing w:beforeLines="0" w:before="0" w:afterLines="0" w:after="0"/>
        <w:ind w:leftChars="200" w:left="420"/>
        <w:rPr>
          <w:rFonts w:ascii="Times New Roman" w:eastAsia="宋体" w:cs="Times New Roman"/>
        </w:rPr>
      </w:pPr>
      <w:bookmarkStart w:id="67" w:name="_Toc173403583"/>
      <w:r>
        <w:rPr>
          <w:rFonts w:ascii="Times New Roman" w:eastAsia="宋体" w:cs="Times New Roman"/>
        </w:rPr>
        <w:t>pH</w:t>
      </w:r>
      <w:r>
        <w:rPr>
          <w:rFonts w:ascii="Times New Roman" w:eastAsia="宋体" w:cs="Times New Roman" w:hint="eastAsia"/>
        </w:rPr>
        <w:t>计：精度为</w:t>
      </w:r>
      <w:r>
        <w:rPr>
          <w:rFonts w:ascii="Times New Roman" w:eastAsia="宋体" w:cs="Times New Roman"/>
        </w:rPr>
        <w:t>0.01</w:t>
      </w:r>
      <w:bookmarkEnd w:id="67"/>
      <w:r>
        <w:rPr>
          <w:rFonts w:ascii="Times New Roman" w:eastAsia="宋体" w:cs="Times New Roman" w:hint="eastAsia"/>
        </w:rPr>
        <w:t>；</w:t>
      </w:r>
    </w:p>
    <w:p w14:paraId="053D67D3" w14:textId="77777777" w:rsidR="00085E38" w:rsidRDefault="000617F4">
      <w:pPr>
        <w:pStyle w:val="afff5"/>
        <w:numPr>
          <w:ilvl w:val="2"/>
          <w:numId w:val="8"/>
        </w:numPr>
        <w:spacing w:beforeLines="0" w:before="0" w:afterLines="0" w:after="0"/>
        <w:ind w:leftChars="200" w:left="420"/>
        <w:rPr>
          <w:rFonts w:ascii="Times New Roman" w:eastAsia="宋体" w:cs="Times New Roman"/>
        </w:rPr>
      </w:pPr>
      <w:bookmarkStart w:id="68" w:name="_Toc173403584"/>
      <w:r>
        <w:rPr>
          <w:rFonts w:ascii="Times New Roman" w:eastAsia="宋体" w:cs="Times New Roman" w:hint="eastAsia"/>
        </w:rPr>
        <w:t>恒温水浴锅：精度</w:t>
      </w:r>
      <w:r>
        <w:rPr>
          <w:rFonts w:ascii="Times New Roman" w:eastAsia="宋体" w:cs="Times New Roman"/>
        </w:rPr>
        <w:t>0.1</w:t>
      </w:r>
      <w:r>
        <w:rPr>
          <w:rFonts w:ascii="Times New Roman" w:eastAsia="宋体" w:cs="Times New Roman" w:hint="eastAsia"/>
        </w:rPr>
        <w:t>℃</w:t>
      </w:r>
      <w:bookmarkEnd w:id="68"/>
      <w:r>
        <w:rPr>
          <w:rFonts w:ascii="Times New Roman" w:eastAsia="宋体" w:cs="Times New Roman" w:hint="eastAsia"/>
        </w:rPr>
        <w:t>。</w:t>
      </w:r>
    </w:p>
    <w:p w14:paraId="1FC4BDF4" w14:textId="77777777" w:rsidR="00085E38" w:rsidRDefault="000617F4">
      <w:pPr>
        <w:pStyle w:val="aff9"/>
        <w:rPr>
          <w:rFonts w:hAnsi="黑体"/>
        </w:rPr>
      </w:pPr>
      <w:bookmarkStart w:id="69" w:name="_Toc173403585"/>
      <w:r>
        <w:rPr>
          <w:rFonts w:hAnsi="黑体" w:hint="eastAsia"/>
        </w:rPr>
        <w:t>分析步骤</w:t>
      </w:r>
      <w:bookmarkEnd w:id="69"/>
    </w:p>
    <w:p w14:paraId="59B80B3C" w14:textId="77777777" w:rsidR="00085E38" w:rsidRDefault="000617F4">
      <w:pPr>
        <w:pStyle w:val="afff5"/>
        <w:rPr>
          <w:rFonts w:ascii="Times New Roman" w:cs="Times New Roman"/>
        </w:rPr>
      </w:pPr>
      <w:bookmarkStart w:id="70" w:name="_Toc173403586"/>
      <w:r>
        <w:rPr>
          <w:rFonts w:ascii="Times New Roman" w:cs="Times New Roman"/>
        </w:rPr>
        <w:t>环境要求</w:t>
      </w:r>
      <w:bookmarkEnd w:id="70"/>
    </w:p>
    <w:p w14:paraId="0493F596" w14:textId="77777777" w:rsidR="00085E38" w:rsidRDefault="000617F4">
      <w:pPr>
        <w:pStyle w:val="affa"/>
        <w:rPr>
          <w:rFonts w:cs="Times New Roman"/>
        </w:rPr>
      </w:pPr>
      <w:r>
        <w:rPr>
          <w:rFonts w:cs="Times New Roman"/>
        </w:rPr>
        <w:t>所有试验操作均应在洁净的无外源</w:t>
      </w:r>
      <w:r>
        <w:rPr>
          <w:rFonts w:cs="Times New Roman"/>
        </w:rPr>
        <w:t>RNase</w:t>
      </w:r>
      <w:r>
        <w:rPr>
          <w:rFonts w:cs="Times New Roman"/>
        </w:rPr>
        <w:t>环境中进行</w:t>
      </w:r>
      <w:r>
        <w:rPr>
          <w:rFonts w:cs="Times New Roman" w:hint="eastAsia"/>
        </w:rPr>
        <w:t>。</w:t>
      </w:r>
    </w:p>
    <w:p w14:paraId="3B41277A" w14:textId="77777777" w:rsidR="00085E38" w:rsidRDefault="000617F4">
      <w:pPr>
        <w:pStyle w:val="affa"/>
        <w:rPr>
          <w:rFonts w:cs="Times New Roman"/>
        </w:rPr>
      </w:pPr>
      <w:r>
        <w:rPr>
          <w:rFonts w:cs="Times New Roman"/>
        </w:rPr>
        <w:t>所有试验操作均应使用洁净的无外源</w:t>
      </w:r>
      <w:r>
        <w:rPr>
          <w:rFonts w:cs="Times New Roman"/>
        </w:rPr>
        <w:t>RNase</w:t>
      </w:r>
      <w:r>
        <w:rPr>
          <w:rFonts w:cs="Times New Roman"/>
        </w:rPr>
        <w:t>耗材</w:t>
      </w:r>
      <w:r>
        <w:rPr>
          <w:rFonts w:cs="Times New Roman" w:hint="eastAsia"/>
        </w:rPr>
        <w:t>。</w:t>
      </w:r>
    </w:p>
    <w:p w14:paraId="4D943EB3" w14:textId="77777777" w:rsidR="00085E38" w:rsidRDefault="000617F4">
      <w:pPr>
        <w:pStyle w:val="afff5"/>
        <w:rPr>
          <w:rFonts w:ascii="Times New Roman" w:cs="Times New Roman"/>
        </w:rPr>
      </w:pPr>
      <w:bookmarkStart w:id="71" w:name="_Toc173403587"/>
      <w:r>
        <w:rPr>
          <w:rFonts w:ascii="Times New Roman" w:cs="Times New Roman"/>
        </w:rPr>
        <w:t>试验溶液的制备</w:t>
      </w:r>
      <w:bookmarkEnd w:id="71"/>
    </w:p>
    <w:p w14:paraId="4B362887" w14:textId="77777777" w:rsidR="00085E38" w:rsidRDefault="000617F4">
      <w:pPr>
        <w:pStyle w:val="afffb"/>
        <w:spacing w:before="156" w:after="156"/>
        <w:rPr>
          <w:rFonts w:ascii="Times New Roman" w:cs="Times New Roman"/>
        </w:rPr>
      </w:pPr>
      <w:r>
        <w:rPr>
          <w:rFonts w:ascii="Times New Roman" w:cs="Times New Roman"/>
        </w:rPr>
        <w:t>核酸荧光底物溶液</w:t>
      </w:r>
    </w:p>
    <w:p w14:paraId="77BD922A" w14:textId="77777777" w:rsidR="00085E38" w:rsidRDefault="000617F4">
      <w:pPr>
        <w:pStyle w:val="affa"/>
        <w:rPr>
          <w:rFonts w:cs="Times New Roman"/>
        </w:rPr>
      </w:pPr>
      <w:r>
        <w:rPr>
          <w:rFonts w:cs="Times New Roman" w:hint="eastAsia"/>
        </w:rPr>
        <w:t>将干粉状核酸荧光底物用</w:t>
      </w:r>
      <w:r>
        <w:rPr>
          <w:rFonts w:cs="Times New Roman"/>
        </w:rPr>
        <w:t>Tris-EDTA</w:t>
      </w:r>
      <w:r>
        <w:rPr>
          <w:rFonts w:cs="Times New Roman" w:hint="eastAsia"/>
        </w:rPr>
        <w:t>缓冲液溶解，并稀释至</w:t>
      </w:r>
      <w:r>
        <w:rPr>
          <w:rFonts w:cs="Times New Roman" w:hint="eastAsia"/>
        </w:rPr>
        <w:t>100</w:t>
      </w:r>
      <w:r>
        <w:rPr>
          <w:rFonts w:cs="Times New Roman" w:hint="eastAsia"/>
        </w:rPr>
        <w:t>μ</w:t>
      </w:r>
      <w:r>
        <w:rPr>
          <w:rFonts w:cs="Times New Roman" w:hint="eastAsia"/>
        </w:rPr>
        <w:t>mol/L</w:t>
      </w:r>
      <w:r>
        <w:rPr>
          <w:rFonts w:cs="Times New Roman" w:hint="eastAsia"/>
        </w:rPr>
        <w:t>高浓度底物溶液，根据每次测试量分装，于</w:t>
      </w:r>
      <w:r>
        <w:rPr>
          <w:rFonts w:cs="Times New Roman" w:hint="eastAsia"/>
        </w:rPr>
        <w:t>-20</w:t>
      </w:r>
      <w:r>
        <w:rPr>
          <w:rFonts w:cs="Times New Roman" w:hint="eastAsia"/>
        </w:rPr>
        <w:t>℃避光储存。测试前取出</w:t>
      </w:r>
      <w:r>
        <w:rPr>
          <w:rFonts w:cs="Times New Roman" w:hint="eastAsia"/>
        </w:rPr>
        <w:t>100</w:t>
      </w:r>
      <w:r>
        <w:rPr>
          <w:rFonts w:cs="Times New Roman" w:hint="eastAsia"/>
        </w:rPr>
        <w:t>μ</w:t>
      </w:r>
      <w:r>
        <w:rPr>
          <w:rFonts w:cs="Times New Roman" w:hint="eastAsia"/>
        </w:rPr>
        <w:t>mol/L</w:t>
      </w:r>
      <w:r>
        <w:rPr>
          <w:rFonts w:cs="Times New Roman" w:hint="eastAsia"/>
        </w:rPr>
        <w:t>高浓度溶液恢复至室温，并用</w:t>
      </w:r>
      <w:r>
        <w:rPr>
          <w:rFonts w:cs="Times New Roman"/>
        </w:rPr>
        <w:t>Tris-ED</w:t>
      </w:r>
      <w:r>
        <w:rPr>
          <w:rFonts w:cs="Times New Roman"/>
        </w:rPr>
        <w:t>TA</w:t>
      </w:r>
      <w:r>
        <w:rPr>
          <w:rFonts w:cs="Times New Roman" w:hint="eastAsia"/>
        </w:rPr>
        <w:t>缓冲液稀释至</w:t>
      </w:r>
      <w:r>
        <w:rPr>
          <w:rFonts w:cs="Times New Roman"/>
        </w:rPr>
        <w:t>2</w:t>
      </w:r>
      <w:r>
        <w:rPr>
          <w:rFonts w:cs="Times New Roman" w:hint="eastAsia"/>
        </w:rPr>
        <w:t>μ</w:t>
      </w:r>
      <w:r>
        <w:rPr>
          <w:rFonts w:cs="Times New Roman"/>
        </w:rPr>
        <w:t>mol/L</w:t>
      </w:r>
      <w:r>
        <w:rPr>
          <w:rFonts w:cs="Times New Roman" w:hint="eastAsia"/>
        </w:rPr>
        <w:t>低浓度底物溶液，稀释后的低浓度底物溶液现配现用。</w:t>
      </w:r>
    </w:p>
    <w:p w14:paraId="3E9D4E44" w14:textId="77777777" w:rsidR="00085E38" w:rsidRDefault="000617F4">
      <w:pPr>
        <w:pStyle w:val="afffb"/>
        <w:spacing w:before="156" w:after="156"/>
        <w:rPr>
          <w:rFonts w:ascii="Times New Roman" w:cs="Times New Roman"/>
        </w:rPr>
      </w:pPr>
      <w:r>
        <w:rPr>
          <w:rFonts w:ascii="Times New Roman" w:cs="Times New Roman"/>
        </w:rPr>
        <w:t>样本稀释溶液</w:t>
      </w:r>
    </w:p>
    <w:p w14:paraId="33D06E08" w14:textId="77777777" w:rsidR="00085E38" w:rsidRDefault="000617F4">
      <w:pPr>
        <w:pStyle w:val="affa"/>
        <w:rPr>
          <w:rFonts w:cs="Times New Roman"/>
        </w:rPr>
      </w:pPr>
      <w:r>
        <w:rPr>
          <w:rFonts w:cs="Times New Roman"/>
        </w:rPr>
        <w:t>将</w:t>
      </w:r>
      <w:r>
        <w:rPr>
          <w:rFonts w:cs="Times New Roman"/>
        </w:rPr>
        <w:t xml:space="preserve">0.1mol/L </w:t>
      </w:r>
      <w:r>
        <w:rPr>
          <w:rFonts w:cs="Times New Roman"/>
        </w:rPr>
        <w:t>三羟甲基氨基甲烷盐酸盐溶液</w:t>
      </w:r>
      <w:r>
        <w:rPr>
          <w:rFonts w:cs="Times New Roman"/>
        </w:rPr>
        <w:t>(Tris-HCl)</w:t>
      </w:r>
      <w:r>
        <w:rPr>
          <w:rFonts w:cs="Times New Roman"/>
        </w:rPr>
        <w:t>缓冲液，</w:t>
      </w:r>
      <w:r>
        <w:rPr>
          <w:rFonts w:cs="Times New Roman"/>
        </w:rPr>
        <w:t>pH7.6</w:t>
      </w:r>
      <w:r>
        <w:rPr>
          <w:rFonts w:cs="Times New Roman"/>
        </w:rPr>
        <w:t>用水稀释</w:t>
      </w:r>
      <w:r>
        <w:rPr>
          <w:rFonts w:cs="Times New Roman"/>
        </w:rPr>
        <w:t>10</w:t>
      </w:r>
      <w:r>
        <w:rPr>
          <w:rFonts w:cs="Times New Roman"/>
        </w:rPr>
        <w:t>倍</w:t>
      </w:r>
      <w:r>
        <w:rPr>
          <w:rFonts w:cs="Times New Roman" w:hint="eastAsia"/>
        </w:rPr>
        <w:t>。稀释后的样本稀释溶液现配现用。</w:t>
      </w:r>
    </w:p>
    <w:p w14:paraId="5E19EEE3" w14:textId="77777777" w:rsidR="00085E38" w:rsidRDefault="000617F4">
      <w:pPr>
        <w:pStyle w:val="afffb"/>
        <w:spacing w:before="156" w:after="156"/>
        <w:rPr>
          <w:rFonts w:ascii="Times New Roman" w:cs="Times New Roman"/>
        </w:rPr>
      </w:pPr>
      <w:r>
        <w:rPr>
          <w:rFonts w:ascii="Times New Roman" w:cs="Times New Roman"/>
        </w:rPr>
        <w:t>固体样品待测液制备</w:t>
      </w:r>
    </w:p>
    <w:p w14:paraId="23EE6D55" w14:textId="77777777" w:rsidR="00085E38" w:rsidRDefault="000617F4">
      <w:pPr>
        <w:ind w:firstLineChars="200" w:firstLine="420"/>
        <w:rPr>
          <w:rFonts w:ascii="Times New Roman" w:eastAsia="宋体" w:hAnsi="Times New Roman" w:cs="Times New Roman"/>
        </w:rPr>
      </w:pPr>
      <w:r>
        <w:rPr>
          <w:rFonts w:ascii="Times New Roman" w:eastAsia="宋体" w:hAnsi="Times New Roman" w:cs="Times New Roman"/>
        </w:rPr>
        <w:t>根据标称，称取固体待测样品适量，溶于样本稀释溶液中，调节溶液</w:t>
      </w:r>
      <w:r>
        <w:rPr>
          <w:rFonts w:ascii="Times New Roman" w:eastAsia="宋体" w:hAnsi="Times New Roman" w:cs="Times New Roman"/>
        </w:rPr>
        <w:t>RNase</w:t>
      </w:r>
      <w:r>
        <w:rPr>
          <w:rFonts w:ascii="Times New Roman" w:eastAsia="宋体" w:hAnsi="Times New Roman" w:cs="Times New Roman"/>
        </w:rPr>
        <w:t>活力在</w:t>
      </w:r>
      <w:r>
        <w:rPr>
          <w:rFonts w:ascii="Times New Roman" w:eastAsia="宋体" w:hAnsi="Times New Roman" w:cs="Times New Roman"/>
        </w:rPr>
        <w:t>10</w:t>
      </w:r>
      <w:r>
        <w:rPr>
          <w:rFonts w:ascii="Times New Roman" w:eastAsia="宋体" w:hAnsi="Times New Roman" w:cs="Times New Roman"/>
          <w:vertAlign w:val="superscript"/>
        </w:rPr>
        <w:t>-9</w:t>
      </w:r>
      <w:r>
        <w:rPr>
          <w:rFonts w:ascii="Times New Roman" w:eastAsia="宋体" w:hAnsi="Times New Roman" w:cs="Times New Roman"/>
        </w:rPr>
        <w:t>~10</w:t>
      </w:r>
      <w:r>
        <w:rPr>
          <w:rFonts w:ascii="Times New Roman" w:eastAsia="宋体" w:hAnsi="Times New Roman" w:cs="Times New Roman"/>
          <w:vertAlign w:val="superscript"/>
        </w:rPr>
        <w:t>-8</w:t>
      </w:r>
      <w:r>
        <w:rPr>
          <w:rFonts w:ascii="Times New Roman" w:eastAsia="宋体" w:hAnsi="Times New Roman" w:cs="Times New Roman"/>
        </w:rPr>
        <w:t xml:space="preserve"> U/μL</w:t>
      </w:r>
      <w:r>
        <w:rPr>
          <w:rFonts w:ascii="Times New Roman" w:eastAsia="宋体" w:hAnsi="Times New Roman" w:cs="Times New Roman" w:hint="eastAsia"/>
        </w:rPr>
        <w:t>，调整后的待测液需当天及时检测，且避免冻融</w:t>
      </w:r>
      <w:r>
        <w:rPr>
          <w:rFonts w:ascii="Times New Roman" w:eastAsia="宋体" w:hAnsi="Times New Roman" w:cs="Times New Roman"/>
        </w:rPr>
        <w:t>。</w:t>
      </w:r>
    </w:p>
    <w:p w14:paraId="0CE51AD1" w14:textId="77777777" w:rsidR="00085E38" w:rsidRDefault="000617F4">
      <w:pPr>
        <w:pStyle w:val="afffb"/>
        <w:spacing w:before="156" w:after="156"/>
        <w:rPr>
          <w:rFonts w:ascii="Times New Roman" w:cs="Times New Roman"/>
        </w:rPr>
      </w:pPr>
      <w:r>
        <w:rPr>
          <w:rFonts w:ascii="Times New Roman" w:cs="Times New Roman"/>
        </w:rPr>
        <w:t>液体样品待测液制备</w:t>
      </w:r>
    </w:p>
    <w:p w14:paraId="4C427B99" w14:textId="77777777" w:rsidR="00085E38" w:rsidRDefault="000617F4">
      <w:pPr>
        <w:ind w:firstLineChars="200" w:firstLine="420"/>
        <w:rPr>
          <w:rFonts w:ascii="Times New Roman" w:eastAsia="宋体" w:hAnsi="Times New Roman" w:cs="Times New Roman"/>
        </w:rPr>
      </w:pPr>
      <w:r>
        <w:rPr>
          <w:rFonts w:ascii="Times New Roman" w:eastAsia="宋体" w:hAnsi="Times New Roman" w:cs="Times New Roman"/>
        </w:rPr>
        <w:t>根据标称，用样本稀释溶液调节待测液体样品的</w:t>
      </w:r>
      <w:r>
        <w:rPr>
          <w:rFonts w:ascii="Times New Roman" w:eastAsia="宋体" w:hAnsi="Times New Roman" w:cs="Times New Roman"/>
        </w:rPr>
        <w:t>RNase</w:t>
      </w:r>
      <w:r>
        <w:rPr>
          <w:rFonts w:ascii="Times New Roman" w:eastAsia="宋体" w:hAnsi="Times New Roman" w:cs="Times New Roman"/>
        </w:rPr>
        <w:t>活力在</w:t>
      </w:r>
      <w:r>
        <w:rPr>
          <w:rFonts w:ascii="Times New Roman" w:eastAsia="宋体" w:hAnsi="Times New Roman" w:cs="Times New Roman"/>
        </w:rPr>
        <w:t>10</w:t>
      </w:r>
      <w:r>
        <w:rPr>
          <w:rFonts w:ascii="Times New Roman" w:eastAsia="宋体" w:hAnsi="Times New Roman" w:cs="Times New Roman"/>
          <w:vertAlign w:val="superscript"/>
        </w:rPr>
        <w:t>-9</w:t>
      </w:r>
      <w:r>
        <w:rPr>
          <w:rFonts w:ascii="Times New Roman" w:eastAsia="宋体" w:hAnsi="Times New Roman" w:cs="Times New Roman"/>
        </w:rPr>
        <w:t>~10</w:t>
      </w:r>
      <w:r>
        <w:rPr>
          <w:rFonts w:ascii="Times New Roman" w:eastAsia="宋体" w:hAnsi="Times New Roman" w:cs="Times New Roman"/>
          <w:vertAlign w:val="superscript"/>
        </w:rPr>
        <w:t>-8</w:t>
      </w:r>
      <w:r>
        <w:rPr>
          <w:rFonts w:ascii="Times New Roman" w:eastAsia="宋体" w:hAnsi="Times New Roman" w:cs="Times New Roman"/>
        </w:rPr>
        <w:t>U/μL</w:t>
      </w:r>
      <w:r>
        <w:rPr>
          <w:rFonts w:ascii="Times New Roman" w:eastAsia="宋体" w:hAnsi="Times New Roman" w:cs="Times New Roman" w:hint="eastAsia"/>
        </w:rPr>
        <w:t>，调整后</w:t>
      </w:r>
      <w:r>
        <w:rPr>
          <w:rFonts w:ascii="Times New Roman" w:eastAsia="宋体" w:hAnsi="Times New Roman" w:cs="Times New Roman" w:hint="eastAsia"/>
        </w:rPr>
        <w:lastRenderedPageBreak/>
        <w:t>的待测液需当天及时检测，且避免冻融</w:t>
      </w:r>
      <w:r>
        <w:rPr>
          <w:rFonts w:ascii="Times New Roman" w:eastAsia="宋体" w:hAnsi="Times New Roman" w:cs="Times New Roman"/>
        </w:rPr>
        <w:t>。</w:t>
      </w:r>
    </w:p>
    <w:p w14:paraId="2D8C74D9" w14:textId="77777777" w:rsidR="00085E38" w:rsidRDefault="000617F4">
      <w:pPr>
        <w:pStyle w:val="afffb"/>
        <w:spacing w:before="156" w:after="156"/>
        <w:rPr>
          <w:rFonts w:ascii="Times New Roman" w:cs="Times New Roman"/>
        </w:rPr>
      </w:pPr>
      <w:r>
        <w:rPr>
          <w:rFonts w:ascii="Times New Roman" w:cs="Times New Roman"/>
        </w:rPr>
        <w:t>标准品溶液制备</w:t>
      </w:r>
    </w:p>
    <w:p w14:paraId="006B81A0" w14:textId="77777777" w:rsidR="00085E38" w:rsidRDefault="000617F4">
      <w:pPr>
        <w:ind w:firstLineChars="200" w:firstLine="420"/>
        <w:rPr>
          <w:rFonts w:ascii="Times New Roman" w:eastAsia="宋体" w:hAnsi="Times New Roman" w:cs="Times New Roman"/>
        </w:rPr>
      </w:pPr>
      <w:r>
        <w:rPr>
          <w:rFonts w:ascii="Times New Roman" w:eastAsia="宋体" w:hAnsi="Times New Roman" w:cs="Times New Roman"/>
        </w:rPr>
        <w:t>以</w:t>
      </w:r>
      <w:r>
        <w:rPr>
          <w:rFonts w:ascii="Times New Roman" w:eastAsia="宋体" w:hAnsi="Times New Roman" w:cs="Times New Roman"/>
        </w:rPr>
        <w:t xml:space="preserve">RNase A </w:t>
      </w:r>
      <w:r>
        <w:rPr>
          <w:rFonts w:ascii="Times New Roman" w:eastAsia="宋体" w:hAnsi="Times New Roman" w:cs="Times New Roman" w:hint="eastAsia"/>
        </w:rPr>
        <w:t>（</w:t>
      </w:r>
      <w:r>
        <w:rPr>
          <w:rFonts w:ascii="Times New Roman" w:eastAsia="宋体" w:hAnsi="Times New Roman" w:cs="Times New Roman"/>
        </w:rPr>
        <w:t>50U/μL</w:t>
      </w:r>
      <w:r>
        <w:rPr>
          <w:rFonts w:ascii="Times New Roman" w:eastAsia="宋体" w:hAnsi="Times New Roman" w:cs="Times New Roman" w:hint="eastAsia"/>
        </w:rPr>
        <w:t>）</w:t>
      </w:r>
      <w:r>
        <w:rPr>
          <w:rFonts w:ascii="Times New Roman" w:eastAsia="宋体" w:hAnsi="Times New Roman" w:cs="Times New Roman"/>
        </w:rPr>
        <w:t>，为标准品，用样本稀释溶液稀释至</w:t>
      </w:r>
      <w:r>
        <w:rPr>
          <w:rFonts w:ascii="Times New Roman" w:eastAsia="宋体" w:hAnsi="Times New Roman" w:cs="Times New Roman"/>
        </w:rPr>
        <w:t>1.25×10</w:t>
      </w:r>
      <w:r>
        <w:rPr>
          <w:rFonts w:ascii="Times New Roman" w:eastAsia="宋体" w:hAnsi="Times New Roman" w:cs="Times New Roman"/>
          <w:vertAlign w:val="superscript"/>
        </w:rPr>
        <w:t>-8</w:t>
      </w:r>
      <w:r>
        <w:rPr>
          <w:rFonts w:ascii="Times New Roman" w:eastAsia="宋体" w:hAnsi="Times New Roman" w:cs="Times New Roman"/>
        </w:rPr>
        <w:t>U/μL</w:t>
      </w:r>
      <w:r>
        <w:rPr>
          <w:rFonts w:ascii="Times New Roman" w:eastAsia="宋体" w:hAnsi="Times New Roman" w:cs="Times New Roman"/>
        </w:rPr>
        <w:t>、</w:t>
      </w:r>
      <w:r>
        <w:rPr>
          <w:rFonts w:ascii="Times New Roman" w:eastAsia="宋体" w:hAnsi="Times New Roman" w:cs="Times New Roman"/>
        </w:rPr>
        <w:t>6.25×10</w:t>
      </w:r>
      <w:r>
        <w:rPr>
          <w:rFonts w:ascii="Times New Roman" w:eastAsia="宋体" w:hAnsi="Times New Roman" w:cs="Times New Roman"/>
          <w:vertAlign w:val="superscript"/>
        </w:rPr>
        <w:t>-9</w:t>
      </w:r>
      <w:r>
        <w:rPr>
          <w:rFonts w:ascii="Times New Roman" w:eastAsia="宋体" w:hAnsi="Times New Roman" w:cs="Times New Roman"/>
        </w:rPr>
        <w:t>U/μL</w:t>
      </w:r>
      <w:r>
        <w:rPr>
          <w:rFonts w:ascii="Times New Roman" w:eastAsia="宋体" w:hAnsi="Times New Roman" w:cs="Times New Roman"/>
        </w:rPr>
        <w:t>、</w:t>
      </w:r>
      <w:r>
        <w:rPr>
          <w:rFonts w:ascii="Times New Roman" w:eastAsia="宋体" w:hAnsi="Times New Roman" w:cs="Times New Roman"/>
        </w:rPr>
        <w:t>3.13×10</w:t>
      </w:r>
      <w:r>
        <w:rPr>
          <w:rFonts w:ascii="Times New Roman" w:eastAsia="宋体" w:hAnsi="Times New Roman" w:cs="Times New Roman"/>
          <w:vertAlign w:val="superscript"/>
        </w:rPr>
        <w:t>-9</w:t>
      </w:r>
      <w:r>
        <w:rPr>
          <w:rFonts w:ascii="Times New Roman" w:eastAsia="宋体" w:hAnsi="Times New Roman" w:cs="Times New Roman"/>
        </w:rPr>
        <w:t>U/μL</w:t>
      </w:r>
      <w:r>
        <w:rPr>
          <w:rFonts w:ascii="Times New Roman" w:eastAsia="宋体" w:hAnsi="Times New Roman" w:cs="Times New Roman"/>
        </w:rPr>
        <w:t>、</w:t>
      </w:r>
      <w:r>
        <w:rPr>
          <w:rFonts w:ascii="Times New Roman" w:eastAsia="宋体" w:hAnsi="Times New Roman" w:cs="Times New Roman"/>
        </w:rPr>
        <w:t>1.56×10</w:t>
      </w:r>
      <w:r>
        <w:rPr>
          <w:rFonts w:ascii="Times New Roman" w:eastAsia="宋体" w:hAnsi="Times New Roman" w:cs="Times New Roman"/>
          <w:vertAlign w:val="superscript"/>
        </w:rPr>
        <w:t>-9</w:t>
      </w:r>
      <w:r>
        <w:rPr>
          <w:rFonts w:ascii="Times New Roman" w:eastAsia="宋体" w:hAnsi="Times New Roman" w:cs="Times New Roman"/>
        </w:rPr>
        <w:t>U/μL</w:t>
      </w:r>
      <w:r>
        <w:rPr>
          <w:rFonts w:ascii="Times New Roman" w:eastAsia="宋体" w:hAnsi="Times New Roman" w:cs="Times New Roman" w:hint="eastAsia"/>
        </w:rPr>
        <w:t>。稀释后的标准品溶液需当天及时检测，且避免冻融。</w:t>
      </w:r>
    </w:p>
    <w:p w14:paraId="375893F8" w14:textId="77777777" w:rsidR="00085E38" w:rsidRDefault="000617F4">
      <w:pPr>
        <w:pStyle w:val="afff5"/>
        <w:rPr>
          <w:rFonts w:ascii="Times New Roman" w:cs="Times New Roman"/>
        </w:rPr>
      </w:pPr>
      <w:bookmarkStart w:id="72" w:name="_Toc173403588"/>
      <w:r>
        <w:rPr>
          <w:rFonts w:ascii="Times New Roman" w:cs="Times New Roman"/>
        </w:rPr>
        <w:t>酶促反应（</w:t>
      </w:r>
      <w:r>
        <w:rPr>
          <w:rFonts w:ascii="Times New Roman" w:cs="Times New Roman"/>
        </w:rPr>
        <w:t>37℃</w:t>
      </w:r>
      <w:r>
        <w:rPr>
          <w:rFonts w:ascii="Times New Roman" w:cs="Times New Roman"/>
        </w:rPr>
        <w:t>）</w:t>
      </w:r>
      <w:bookmarkEnd w:id="72"/>
    </w:p>
    <w:p w14:paraId="5C315774" w14:textId="77777777" w:rsidR="00085E38" w:rsidRDefault="000617F4">
      <w:pPr>
        <w:ind w:firstLineChars="200" w:firstLine="420"/>
        <w:rPr>
          <w:rFonts w:ascii="Times New Roman" w:eastAsia="宋体" w:hAnsi="Times New Roman" w:cs="Times New Roman"/>
        </w:rPr>
      </w:pPr>
      <w:r>
        <w:rPr>
          <w:rFonts w:ascii="Times New Roman" w:eastAsia="宋体" w:hAnsi="Times New Roman" w:cs="Times New Roman"/>
        </w:rPr>
        <w:t>按表</w:t>
      </w:r>
      <w:r>
        <w:rPr>
          <w:rFonts w:ascii="Times New Roman" w:eastAsia="宋体" w:hAnsi="Times New Roman" w:cs="Times New Roman"/>
        </w:rPr>
        <w:t>1</w:t>
      </w:r>
      <w:r>
        <w:rPr>
          <w:rFonts w:ascii="Times New Roman" w:eastAsia="宋体" w:hAnsi="Times New Roman" w:cs="Times New Roman"/>
        </w:rPr>
        <w:t>加入酶促反应液至</w:t>
      </w:r>
      <w:r>
        <w:rPr>
          <w:rFonts w:ascii="Times New Roman" w:eastAsia="宋体" w:hAnsi="Times New Roman" w:cs="Times New Roman"/>
        </w:rPr>
        <w:t>96</w:t>
      </w:r>
      <w:r>
        <w:rPr>
          <w:rFonts w:ascii="Times New Roman" w:eastAsia="宋体" w:hAnsi="Times New Roman" w:cs="Times New Roman"/>
        </w:rPr>
        <w:t>孔板中，每个供试品、标准品和对照品平行两孔，振荡混匀后，立即置于酶标仪或定量</w:t>
      </w:r>
      <w:r>
        <w:rPr>
          <w:rFonts w:ascii="Times New Roman" w:eastAsia="宋体" w:hAnsi="Times New Roman" w:cs="Times New Roman"/>
        </w:rPr>
        <w:t>PCR</w:t>
      </w:r>
      <w:r>
        <w:rPr>
          <w:rFonts w:ascii="Times New Roman" w:eastAsia="宋体" w:hAnsi="Times New Roman" w:cs="Times New Roman"/>
        </w:rPr>
        <w:t>仪中，在合适</w:t>
      </w:r>
      <w:r>
        <w:rPr>
          <w:rFonts w:ascii="Times New Roman" w:eastAsia="宋体" w:hAnsi="Times New Roman" w:cs="Times New Roman"/>
        </w:rPr>
        <w:t>的增益值下，测定</w:t>
      </w:r>
      <w:r>
        <w:rPr>
          <w:rFonts w:ascii="Times New Roman" w:eastAsia="宋体" w:hAnsi="Times New Roman" w:cs="Times New Roman"/>
        </w:rPr>
        <w:t>Ex/Em=535nm/575nm</w:t>
      </w:r>
      <w:r>
        <w:rPr>
          <w:rFonts w:ascii="Times New Roman" w:eastAsia="宋体" w:hAnsi="Times New Roman" w:cs="Times New Roman"/>
        </w:rPr>
        <w:t>处的相对荧光信号值</w:t>
      </w:r>
      <w:r>
        <w:rPr>
          <w:rFonts w:ascii="Times New Roman" w:eastAsia="宋体" w:hAnsi="Times New Roman" w:cs="Times New Roman"/>
        </w:rPr>
        <w:t>RFUt</w:t>
      </w:r>
      <w:r>
        <w:rPr>
          <w:rFonts w:ascii="Times New Roman" w:eastAsia="宋体" w:hAnsi="Times New Roman" w:cs="Times New Roman" w:hint="eastAsia"/>
        </w:rPr>
        <w:t>（</w:t>
      </w:r>
      <w:r>
        <w:rPr>
          <w:rFonts w:ascii="Times New Roman" w:eastAsia="宋体" w:hAnsi="Times New Roman" w:cs="Times New Roman"/>
        </w:rPr>
        <w:t>t=0~30</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1~1.5</w:t>
      </w:r>
      <w:r>
        <w:rPr>
          <w:rFonts w:ascii="Times New Roman" w:eastAsia="宋体" w:hAnsi="Times New Roman" w:cs="Times New Roman"/>
        </w:rPr>
        <w:t>分钟读数一次，共计</w:t>
      </w:r>
      <w:r>
        <w:rPr>
          <w:rFonts w:ascii="Times New Roman" w:eastAsia="宋体" w:hAnsi="Times New Roman" w:cs="Times New Roman"/>
        </w:rPr>
        <w:t>30</w:t>
      </w:r>
      <w:r>
        <w:rPr>
          <w:rFonts w:ascii="Times New Roman" w:eastAsia="宋体" w:hAnsi="Times New Roman" w:cs="Times New Roman"/>
        </w:rPr>
        <w:t>分钟。</w:t>
      </w:r>
    </w:p>
    <w:p w14:paraId="6BF4D195" w14:textId="77777777" w:rsidR="00085E38" w:rsidRDefault="000617F4">
      <w:pPr>
        <w:spacing w:beforeLines="50" w:before="156" w:afterLines="50" w:after="156"/>
        <w:jc w:val="center"/>
        <w:rPr>
          <w:rFonts w:ascii="黑体" w:hAnsi="黑体"/>
        </w:rPr>
      </w:pPr>
      <w:r>
        <w:rPr>
          <w:rFonts w:ascii="黑体" w:hAnsi="黑体" w:hint="eastAsia"/>
        </w:rPr>
        <w:t>表</w:t>
      </w:r>
      <w:r>
        <w:rPr>
          <w:rFonts w:ascii="黑体" w:hAnsi="黑体"/>
        </w:rPr>
        <w:t>1</w:t>
      </w:r>
      <w:r>
        <w:rPr>
          <w:rFonts w:ascii="黑体" w:eastAsia="黑体" w:hAnsi="黑体" w:cs="Times New Roman" w:hint="eastAsia"/>
        </w:rPr>
        <w:t xml:space="preserve">　</w:t>
      </w:r>
      <w:r>
        <w:rPr>
          <w:rFonts w:ascii="黑体" w:hAnsi="黑体" w:hint="eastAsia"/>
        </w:rPr>
        <w:t>酶促反应配制表</w:t>
      </w:r>
    </w:p>
    <w:tbl>
      <w:tblPr>
        <w:tblStyle w:val="aff2"/>
        <w:tblW w:w="0" w:type="auto"/>
        <w:tblLook w:val="04A0" w:firstRow="1" w:lastRow="0" w:firstColumn="1" w:lastColumn="0" w:noHBand="0" w:noVBand="1"/>
      </w:tblPr>
      <w:tblGrid>
        <w:gridCol w:w="2220"/>
        <w:gridCol w:w="2044"/>
        <w:gridCol w:w="2044"/>
        <w:gridCol w:w="1978"/>
      </w:tblGrid>
      <w:tr w:rsidR="00085E38" w14:paraId="20571E85" w14:textId="77777777">
        <w:tc>
          <w:tcPr>
            <w:tcW w:w="2221" w:type="dxa"/>
            <w:tcBorders>
              <w:top w:val="single" w:sz="8" w:space="0" w:color="auto"/>
              <w:left w:val="single" w:sz="8" w:space="0" w:color="auto"/>
              <w:bottom w:val="single" w:sz="8" w:space="0" w:color="auto"/>
            </w:tcBorders>
            <w:vAlign w:val="center"/>
          </w:tcPr>
          <w:p w14:paraId="2A19362B" w14:textId="77777777" w:rsidR="00085E38" w:rsidRDefault="000617F4">
            <w:pPr>
              <w:jc w:val="center"/>
              <w:rPr>
                <w:rFonts w:ascii="Times New Roman" w:hAnsi="Times New Roman"/>
                <w:sz w:val="18"/>
              </w:rPr>
            </w:pPr>
            <w:r>
              <w:rPr>
                <w:rFonts w:ascii="Times New Roman" w:hAnsi="Times New Roman" w:hint="eastAsia"/>
                <w:sz w:val="18"/>
              </w:rPr>
              <w:t>试剂</w:t>
            </w:r>
          </w:p>
        </w:tc>
        <w:tc>
          <w:tcPr>
            <w:tcW w:w="2047" w:type="dxa"/>
            <w:tcBorders>
              <w:top w:val="single" w:sz="8" w:space="0" w:color="auto"/>
              <w:bottom w:val="single" w:sz="8" w:space="0" w:color="auto"/>
            </w:tcBorders>
            <w:vAlign w:val="center"/>
          </w:tcPr>
          <w:p w14:paraId="243FDEF9" w14:textId="77777777" w:rsidR="00085E38" w:rsidRDefault="000617F4">
            <w:pPr>
              <w:jc w:val="center"/>
              <w:rPr>
                <w:rFonts w:ascii="Times New Roman" w:hAnsi="Times New Roman"/>
                <w:sz w:val="18"/>
              </w:rPr>
            </w:pPr>
            <w:r>
              <w:rPr>
                <w:rFonts w:ascii="Times New Roman" w:hAnsi="Times New Roman" w:hint="eastAsia"/>
                <w:sz w:val="18"/>
              </w:rPr>
              <w:t>供试品</w:t>
            </w:r>
            <w:r>
              <w:rPr>
                <w:rFonts w:ascii="Times New Roman" w:hAnsi="Times New Roman"/>
                <w:sz w:val="18"/>
              </w:rPr>
              <w:t>/μL</w:t>
            </w:r>
          </w:p>
        </w:tc>
        <w:tc>
          <w:tcPr>
            <w:tcW w:w="2047" w:type="dxa"/>
            <w:tcBorders>
              <w:top w:val="single" w:sz="8" w:space="0" w:color="auto"/>
              <w:bottom w:val="single" w:sz="8" w:space="0" w:color="auto"/>
            </w:tcBorders>
            <w:vAlign w:val="center"/>
          </w:tcPr>
          <w:p w14:paraId="4159B7A5" w14:textId="77777777" w:rsidR="00085E38" w:rsidRDefault="000617F4">
            <w:pPr>
              <w:jc w:val="center"/>
              <w:rPr>
                <w:rFonts w:ascii="Times New Roman" w:hAnsi="Times New Roman"/>
                <w:sz w:val="18"/>
              </w:rPr>
            </w:pPr>
            <w:r>
              <w:rPr>
                <w:rFonts w:ascii="Times New Roman" w:hAnsi="Times New Roman" w:hint="eastAsia"/>
                <w:sz w:val="18"/>
              </w:rPr>
              <w:t>标准品</w:t>
            </w:r>
            <w:r>
              <w:rPr>
                <w:rFonts w:ascii="Times New Roman" w:hAnsi="Times New Roman"/>
                <w:sz w:val="18"/>
              </w:rPr>
              <w:t>/μL</w:t>
            </w:r>
          </w:p>
        </w:tc>
        <w:tc>
          <w:tcPr>
            <w:tcW w:w="1981" w:type="dxa"/>
            <w:tcBorders>
              <w:top w:val="single" w:sz="8" w:space="0" w:color="auto"/>
              <w:bottom w:val="single" w:sz="8" w:space="0" w:color="auto"/>
              <w:right w:val="single" w:sz="8" w:space="0" w:color="auto"/>
            </w:tcBorders>
            <w:vAlign w:val="center"/>
          </w:tcPr>
          <w:p w14:paraId="29E70FD5" w14:textId="77777777" w:rsidR="00085E38" w:rsidRDefault="000617F4">
            <w:pPr>
              <w:jc w:val="center"/>
              <w:rPr>
                <w:rFonts w:ascii="Times New Roman" w:hAnsi="Times New Roman"/>
                <w:sz w:val="18"/>
              </w:rPr>
            </w:pPr>
            <w:r>
              <w:rPr>
                <w:rFonts w:ascii="Times New Roman" w:hAnsi="Times New Roman" w:hint="eastAsia"/>
                <w:sz w:val="18"/>
              </w:rPr>
              <w:t>对照品</w:t>
            </w:r>
          </w:p>
        </w:tc>
      </w:tr>
      <w:tr w:rsidR="00085E38" w14:paraId="48707BF0" w14:textId="77777777">
        <w:tc>
          <w:tcPr>
            <w:tcW w:w="2221" w:type="dxa"/>
            <w:tcBorders>
              <w:top w:val="single" w:sz="8" w:space="0" w:color="auto"/>
              <w:left w:val="single" w:sz="8" w:space="0" w:color="auto"/>
            </w:tcBorders>
            <w:vAlign w:val="center"/>
          </w:tcPr>
          <w:p w14:paraId="493A9A60" w14:textId="77777777" w:rsidR="00085E38" w:rsidRDefault="000617F4">
            <w:pPr>
              <w:jc w:val="center"/>
              <w:rPr>
                <w:rFonts w:ascii="Times New Roman" w:hAnsi="Times New Roman"/>
                <w:sz w:val="18"/>
              </w:rPr>
            </w:pPr>
            <w:r>
              <w:rPr>
                <w:rFonts w:ascii="Times New Roman" w:hAnsi="Times New Roman"/>
                <w:sz w:val="18"/>
              </w:rPr>
              <w:t>0.1mol/L Tris-HCl</w:t>
            </w:r>
            <w:r>
              <w:rPr>
                <w:rFonts w:ascii="Times New Roman" w:hAnsi="Times New Roman" w:hint="eastAsia"/>
                <w:sz w:val="18"/>
              </w:rPr>
              <w:t>溶液</w:t>
            </w:r>
          </w:p>
        </w:tc>
        <w:tc>
          <w:tcPr>
            <w:tcW w:w="2047" w:type="dxa"/>
            <w:tcBorders>
              <w:top w:val="single" w:sz="8" w:space="0" w:color="auto"/>
            </w:tcBorders>
            <w:vAlign w:val="center"/>
          </w:tcPr>
          <w:p w14:paraId="68412858" w14:textId="77777777" w:rsidR="00085E38" w:rsidRDefault="000617F4">
            <w:pPr>
              <w:jc w:val="center"/>
              <w:rPr>
                <w:rFonts w:ascii="Times New Roman" w:hAnsi="Times New Roman"/>
                <w:sz w:val="18"/>
              </w:rPr>
            </w:pPr>
            <w:r>
              <w:rPr>
                <w:rFonts w:ascii="Times New Roman" w:hAnsi="Times New Roman"/>
                <w:sz w:val="18"/>
              </w:rPr>
              <w:t>10</w:t>
            </w:r>
          </w:p>
        </w:tc>
        <w:tc>
          <w:tcPr>
            <w:tcW w:w="2047" w:type="dxa"/>
            <w:tcBorders>
              <w:top w:val="single" w:sz="8" w:space="0" w:color="auto"/>
            </w:tcBorders>
            <w:vAlign w:val="center"/>
          </w:tcPr>
          <w:p w14:paraId="26B59F26" w14:textId="77777777" w:rsidR="00085E38" w:rsidRDefault="000617F4">
            <w:pPr>
              <w:jc w:val="center"/>
              <w:rPr>
                <w:rFonts w:ascii="Times New Roman" w:hAnsi="Times New Roman"/>
                <w:sz w:val="18"/>
              </w:rPr>
            </w:pPr>
            <w:r>
              <w:rPr>
                <w:rFonts w:ascii="Times New Roman" w:hAnsi="Times New Roman"/>
                <w:sz w:val="18"/>
              </w:rPr>
              <w:t>10</w:t>
            </w:r>
          </w:p>
        </w:tc>
        <w:tc>
          <w:tcPr>
            <w:tcW w:w="1981" w:type="dxa"/>
            <w:tcBorders>
              <w:top w:val="single" w:sz="8" w:space="0" w:color="auto"/>
              <w:right w:val="single" w:sz="8" w:space="0" w:color="auto"/>
            </w:tcBorders>
            <w:vAlign w:val="center"/>
          </w:tcPr>
          <w:p w14:paraId="20A72CDA" w14:textId="77777777" w:rsidR="00085E38" w:rsidRDefault="000617F4">
            <w:pPr>
              <w:jc w:val="center"/>
              <w:rPr>
                <w:rFonts w:ascii="Times New Roman" w:hAnsi="Times New Roman"/>
                <w:sz w:val="18"/>
              </w:rPr>
            </w:pPr>
            <w:r>
              <w:rPr>
                <w:rFonts w:ascii="Times New Roman" w:hAnsi="Times New Roman"/>
                <w:sz w:val="18"/>
              </w:rPr>
              <w:t>10</w:t>
            </w:r>
          </w:p>
        </w:tc>
      </w:tr>
      <w:tr w:rsidR="00085E38" w14:paraId="4E3A40B3" w14:textId="77777777">
        <w:tc>
          <w:tcPr>
            <w:tcW w:w="2221" w:type="dxa"/>
            <w:tcBorders>
              <w:left w:val="single" w:sz="8" w:space="0" w:color="auto"/>
            </w:tcBorders>
            <w:vAlign w:val="center"/>
          </w:tcPr>
          <w:p w14:paraId="1E4F90BD" w14:textId="77777777" w:rsidR="00085E38" w:rsidRDefault="000617F4">
            <w:pPr>
              <w:jc w:val="center"/>
              <w:rPr>
                <w:rFonts w:ascii="Times New Roman" w:hAnsi="Times New Roman"/>
                <w:sz w:val="18"/>
              </w:rPr>
            </w:pPr>
            <w:r>
              <w:rPr>
                <w:rFonts w:ascii="Times New Roman" w:hAnsi="Times New Roman"/>
                <w:sz w:val="18"/>
              </w:rPr>
              <w:t>2μmol/L</w:t>
            </w:r>
            <w:r>
              <w:rPr>
                <w:rFonts w:ascii="Times New Roman" w:hAnsi="Times New Roman" w:hint="eastAsia"/>
                <w:sz w:val="18"/>
              </w:rPr>
              <w:t>核酸荧光底物溶液</w:t>
            </w:r>
          </w:p>
        </w:tc>
        <w:tc>
          <w:tcPr>
            <w:tcW w:w="2047" w:type="dxa"/>
            <w:vAlign w:val="center"/>
          </w:tcPr>
          <w:p w14:paraId="6D70615F" w14:textId="77777777" w:rsidR="00085E38" w:rsidRDefault="000617F4">
            <w:pPr>
              <w:jc w:val="center"/>
              <w:rPr>
                <w:rFonts w:ascii="Times New Roman" w:hAnsi="Times New Roman"/>
                <w:sz w:val="18"/>
              </w:rPr>
            </w:pPr>
            <w:r>
              <w:rPr>
                <w:rFonts w:ascii="Times New Roman" w:hAnsi="Times New Roman"/>
                <w:sz w:val="18"/>
              </w:rPr>
              <w:t>10</w:t>
            </w:r>
          </w:p>
        </w:tc>
        <w:tc>
          <w:tcPr>
            <w:tcW w:w="2047" w:type="dxa"/>
            <w:vAlign w:val="center"/>
          </w:tcPr>
          <w:p w14:paraId="0B547AFE" w14:textId="77777777" w:rsidR="00085E38" w:rsidRDefault="000617F4">
            <w:pPr>
              <w:jc w:val="center"/>
              <w:rPr>
                <w:rFonts w:ascii="Times New Roman" w:hAnsi="Times New Roman"/>
                <w:sz w:val="18"/>
              </w:rPr>
            </w:pPr>
            <w:r>
              <w:rPr>
                <w:rFonts w:ascii="Times New Roman" w:hAnsi="Times New Roman"/>
                <w:sz w:val="18"/>
              </w:rPr>
              <w:t>10</w:t>
            </w:r>
          </w:p>
        </w:tc>
        <w:tc>
          <w:tcPr>
            <w:tcW w:w="1981" w:type="dxa"/>
            <w:tcBorders>
              <w:right w:val="single" w:sz="8" w:space="0" w:color="auto"/>
            </w:tcBorders>
            <w:vAlign w:val="center"/>
          </w:tcPr>
          <w:p w14:paraId="42FF10F4" w14:textId="77777777" w:rsidR="00085E38" w:rsidRDefault="000617F4">
            <w:pPr>
              <w:jc w:val="center"/>
              <w:rPr>
                <w:rFonts w:ascii="Times New Roman" w:hAnsi="Times New Roman"/>
                <w:sz w:val="18"/>
              </w:rPr>
            </w:pPr>
            <w:r>
              <w:rPr>
                <w:rFonts w:ascii="Times New Roman" w:hAnsi="Times New Roman"/>
                <w:sz w:val="18"/>
              </w:rPr>
              <w:t>10</w:t>
            </w:r>
          </w:p>
        </w:tc>
      </w:tr>
      <w:tr w:rsidR="00085E38" w14:paraId="7FF81E1B" w14:textId="77777777">
        <w:tc>
          <w:tcPr>
            <w:tcW w:w="2221" w:type="dxa"/>
            <w:tcBorders>
              <w:left w:val="single" w:sz="8" w:space="0" w:color="auto"/>
            </w:tcBorders>
            <w:vAlign w:val="center"/>
          </w:tcPr>
          <w:p w14:paraId="2BD0E79F" w14:textId="77777777" w:rsidR="00085E38" w:rsidRDefault="000617F4">
            <w:pPr>
              <w:jc w:val="center"/>
              <w:rPr>
                <w:rFonts w:ascii="Times New Roman" w:hAnsi="Times New Roman"/>
                <w:sz w:val="18"/>
              </w:rPr>
            </w:pPr>
            <w:r>
              <w:rPr>
                <w:rFonts w:ascii="Times New Roman" w:hAnsi="Times New Roman" w:hint="eastAsia"/>
                <w:sz w:val="18"/>
              </w:rPr>
              <w:t>供试品</w:t>
            </w:r>
          </w:p>
        </w:tc>
        <w:tc>
          <w:tcPr>
            <w:tcW w:w="2047" w:type="dxa"/>
            <w:vAlign w:val="center"/>
          </w:tcPr>
          <w:p w14:paraId="08529B60" w14:textId="77777777" w:rsidR="00085E38" w:rsidRDefault="000617F4">
            <w:pPr>
              <w:jc w:val="center"/>
              <w:rPr>
                <w:rFonts w:ascii="Times New Roman" w:hAnsi="Times New Roman"/>
                <w:sz w:val="18"/>
              </w:rPr>
            </w:pPr>
            <w:r>
              <w:rPr>
                <w:rFonts w:ascii="Times New Roman" w:hAnsi="Times New Roman"/>
                <w:sz w:val="18"/>
              </w:rPr>
              <w:t>80</w:t>
            </w:r>
          </w:p>
        </w:tc>
        <w:tc>
          <w:tcPr>
            <w:tcW w:w="2047" w:type="dxa"/>
            <w:vAlign w:val="center"/>
          </w:tcPr>
          <w:p w14:paraId="641F78D5" w14:textId="77777777" w:rsidR="00085E38" w:rsidRDefault="000617F4">
            <w:pPr>
              <w:jc w:val="center"/>
              <w:rPr>
                <w:rFonts w:ascii="Times New Roman" w:hAnsi="Times New Roman"/>
                <w:sz w:val="18"/>
              </w:rPr>
            </w:pPr>
            <w:r>
              <w:rPr>
                <w:rFonts w:ascii="Times New Roman" w:hAnsi="Times New Roman"/>
                <w:sz w:val="18"/>
              </w:rPr>
              <w:t>/</w:t>
            </w:r>
          </w:p>
        </w:tc>
        <w:tc>
          <w:tcPr>
            <w:tcW w:w="1981" w:type="dxa"/>
            <w:tcBorders>
              <w:right w:val="single" w:sz="8" w:space="0" w:color="auto"/>
            </w:tcBorders>
            <w:vAlign w:val="center"/>
          </w:tcPr>
          <w:p w14:paraId="266B5DBF" w14:textId="77777777" w:rsidR="00085E38" w:rsidRDefault="000617F4">
            <w:pPr>
              <w:jc w:val="center"/>
              <w:rPr>
                <w:rFonts w:ascii="Times New Roman" w:hAnsi="Times New Roman"/>
                <w:sz w:val="18"/>
              </w:rPr>
            </w:pPr>
            <w:r>
              <w:rPr>
                <w:rFonts w:ascii="Times New Roman" w:hAnsi="Times New Roman"/>
                <w:sz w:val="18"/>
              </w:rPr>
              <w:t>/</w:t>
            </w:r>
          </w:p>
        </w:tc>
      </w:tr>
      <w:tr w:rsidR="00085E38" w14:paraId="01FC4DB1" w14:textId="77777777">
        <w:tc>
          <w:tcPr>
            <w:tcW w:w="2221" w:type="dxa"/>
            <w:tcBorders>
              <w:left w:val="single" w:sz="8" w:space="0" w:color="auto"/>
            </w:tcBorders>
            <w:vAlign w:val="center"/>
          </w:tcPr>
          <w:p w14:paraId="6CA7FB13" w14:textId="77777777" w:rsidR="00085E38" w:rsidRDefault="000617F4">
            <w:pPr>
              <w:jc w:val="center"/>
              <w:rPr>
                <w:rFonts w:ascii="Times New Roman" w:hAnsi="Times New Roman"/>
                <w:sz w:val="18"/>
              </w:rPr>
            </w:pPr>
            <w:r>
              <w:rPr>
                <w:rFonts w:ascii="Times New Roman" w:hAnsi="Times New Roman" w:hint="eastAsia"/>
                <w:sz w:val="18"/>
              </w:rPr>
              <w:t>标准品</w:t>
            </w:r>
          </w:p>
        </w:tc>
        <w:tc>
          <w:tcPr>
            <w:tcW w:w="2047" w:type="dxa"/>
            <w:vAlign w:val="center"/>
          </w:tcPr>
          <w:p w14:paraId="0357FF1E" w14:textId="77777777" w:rsidR="00085E38" w:rsidRDefault="000617F4">
            <w:pPr>
              <w:jc w:val="center"/>
              <w:rPr>
                <w:rFonts w:ascii="Times New Roman" w:hAnsi="Times New Roman"/>
                <w:sz w:val="18"/>
              </w:rPr>
            </w:pPr>
            <w:r>
              <w:rPr>
                <w:rFonts w:ascii="Times New Roman" w:hAnsi="Times New Roman"/>
                <w:sz w:val="18"/>
              </w:rPr>
              <w:t>/</w:t>
            </w:r>
          </w:p>
        </w:tc>
        <w:tc>
          <w:tcPr>
            <w:tcW w:w="2047" w:type="dxa"/>
            <w:vAlign w:val="center"/>
          </w:tcPr>
          <w:p w14:paraId="61E2D513" w14:textId="77777777" w:rsidR="00085E38" w:rsidRDefault="000617F4">
            <w:pPr>
              <w:jc w:val="center"/>
              <w:rPr>
                <w:rFonts w:ascii="Times New Roman" w:hAnsi="Times New Roman"/>
                <w:sz w:val="18"/>
              </w:rPr>
            </w:pPr>
            <w:r>
              <w:rPr>
                <w:rFonts w:ascii="Times New Roman" w:hAnsi="Times New Roman"/>
                <w:sz w:val="18"/>
              </w:rPr>
              <w:t>80</w:t>
            </w:r>
          </w:p>
        </w:tc>
        <w:tc>
          <w:tcPr>
            <w:tcW w:w="1981" w:type="dxa"/>
            <w:tcBorders>
              <w:right w:val="single" w:sz="8" w:space="0" w:color="auto"/>
            </w:tcBorders>
            <w:vAlign w:val="center"/>
          </w:tcPr>
          <w:p w14:paraId="56151610" w14:textId="77777777" w:rsidR="00085E38" w:rsidRDefault="000617F4">
            <w:pPr>
              <w:jc w:val="center"/>
              <w:rPr>
                <w:rFonts w:ascii="Times New Roman" w:hAnsi="Times New Roman"/>
                <w:sz w:val="18"/>
              </w:rPr>
            </w:pPr>
            <w:r>
              <w:rPr>
                <w:rFonts w:ascii="Times New Roman" w:hAnsi="Times New Roman"/>
                <w:sz w:val="18"/>
              </w:rPr>
              <w:t>/</w:t>
            </w:r>
          </w:p>
        </w:tc>
      </w:tr>
      <w:tr w:rsidR="00085E38" w14:paraId="03969707" w14:textId="77777777">
        <w:tc>
          <w:tcPr>
            <w:tcW w:w="2221" w:type="dxa"/>
            <w:tcBorders>
              <w:left w:val="single" w:sz="8" w:space="0" w:color="auto"/>
              <w:bottom w:val="single" w:sz="4" w:space="0" w:color="auto"/>
            </w:tcBorders>
            <w:vAlign w:val="center"/>
          </w:tcPr>
          <w:p w14:paraId="473D25AA" w14:textId="77777777" w:rsidR="00085E38" w:rsidRDefault="000617F4">
            <w:pPr>
              <w:jc w:val="center"/>
              <w:rPr>
                <w:rFonts w:ascii="Times New Roman" w:hAnsi="Times New Roman"/>
                <w:sz w:val="18"/>
              </w:rPr>
            </w:pPr>
            <w:r>
              <w:rPr>
                <w:rFonts w:ascii="Times New Roman" w:hAnsi="Times New Roman" w:hint="eastAsia"/>
                <w:sz w:val="18"/>
              </w:rPr>
              <w:t>样本稀释液</w:t>
            </w:r>
          </w:p>
        </w:tc>
        <w:tc>
          <w:tcPr>
            <w:tcW w:w="2047" w:type="dxa"/>
            <w:tcBorders>
              <w:bottom w:val="single" w:sz="4" w:space="0" w:color="auto"/>
            </w:tcBorders>
            <w:vAlign w:val="center"/>
          </w:tcPr>
          <w:p w14:paraId="0FDAC49A" w14:textId="77777777" w:rsidR="00085E38" w:rsidRDefault="000617F4">
            <w:pPr>
              <w:jc w:val="center"/>
              <w:rPr>
                <w:rFonts w:ascii="Times New Roman" w:hAnsi="Times New Roman"/>
                <w:sz w:val="18"/>
              </w:rPr>
            </w:pPr>
            <w:r>
              <w:rPr>
                <w:rFonts w:ascii="Times New Roman" w:hAnsi="Times New Roman"/>
                <w:sz w:val="18"/>
              </w:rPr>
              <w:t>/</w:t>
            </w:r>
          </w:p>
        </w:tc>
        <w:tc>
          <w:tcPr>
            <w:tcW w:w="2047" w:type="dxa"/>
            <w:tcBorders>
              <w:bottom w:val="single" w:sz="4" w:space="0" w:color="auto"/>
            </w:tcBorders>
            <w:vAlign w:val="center"/>
          </w:tcPr>
          <w:p w14:paraId="56B50A41" w14:textId="77777777" w:rsidR="00085E38" w:rsidRDefault="000617F4">
            <w:pPr>
              <w:jc w:val="center"/>
              <w:rPr>
                <w:rFonts w:ascii="Times New Roman" w:hAnsi="Times New Roman"/>
                <w:sz w:val="18"/>
              </w:rPr>
            </w:pPr>
            <w:r>
              <w:rPr>
                <w:rFonts w:ascii="Times New Roman" w:hAnsi="Times New Roman"/>
                <w:sz w:val="18"/>
              </w:rPr>
              <w:t>/</w:t>
            </w:r>
          </w:p>
        </w:tc>
        <w:tc>
          <w:tcPr>
            <w:tcW w:w="1981" w:type="dxa"/>
            <w:tcBorders>
              <w:bottom w:val="single" w:sz="4" w:space="0" w:color="auto"/>
              <w:right w:val="single" w:sz="8" w:space="0" w:color="auto"/>
            </w:tcBorders>
            <w:vAlign w:val="center"/>
          </w:tcPr>
          <w:p w14:paraId="7A57564C" w14:textId="77777777" w:rsidR="00085E38" w:rsidRDefault="000617F4">
            <w:pPr>
              <w:jc w:val="center"/>
              <w:rPr>
                <w:rFonts w:ascii="Times New Roman" w:hAnsi="Times New Roman"/>
                <w:sz w:val="18"/>
              </w:rPr>
            </w:pPr>
            <w:r>
              <w:rPr>
                <w:rFonts w:ascii="Times New Roman" w:hAnsi="Times New Roman"/>
                <w:sz w:val="18"/>
              </w:rPr>
              <w:t>80</w:t>
            </w:r>
          </w:p>
        </w:tc>
      </w:tr>
      <w:tr w:rsidR="00085E38" w14:paraId="671FB768" w14:textId="77777777">
        <w:tc>
          <w:tcPr>
            <w:tcW w:w="2221" w:type="dxa"/>
            <w:tcBorders>
              <w:left w:val="single" w:sz="8" w:space="0" w:color="auto"/>
              <w:bottom w:val="single" w:sz="8" w:space="0" w:color="auto"/>
            </w:tcBorders>
            <w:vAlign w:val="center"/>
          </w:tcPr>
          <w:p w14:paraId="432C8CEF" w14:textId="77777777" w:rsidR="00085E38" w:rsidRDefault="000617F4">
            <w:pPr>
              <w:jc w:val="center"/>
              <w:rPr>
                <w:rFonts w:ascii="Times New Roman" w:hAnsi="Times New Roman"/>
                <w:sz w:val="18"/>
              </w:rPr>
            </w:pPr>
            <w:r>
              <w:rPr>
                <w:rFonts w:ascii="Times New Roman" w:hAnsi="Times New Roman" w:hint="eastAsia"/>
                <w:sz w:val="18"/>
              </w:rPr>
              <w:t>总体积</w:t>
            </w:r>
          </w:p>
        </w:tc>
        <w:tc>
          <w:tcPr>
            <w:tcW w:w="2047" w:type="dxa"/>
            <w:tcBorders>
              <w:bottom w:val="single" w:sz="8" w:space="0" w:color="auto"/>
            </w:tcBorders>
            <w:vAlign w:val="center"/>
          </w:tcPr>
          <w:p w14:paraId="1F2778CE" w14:textId="77777777" w:rsidR="00085E38" w:rsidRDefault="000617F4">
            <w:pPr>
              <w:jc w:val="center"/>
              <w:rPr>
                <w:rFonts w:ascii="Times New Roman" w:hAnsi="Times New Roman"/>
                <w:sz w:val="18"/>
              </w:rPr>
            </w:pPr>
            <w:r>
              <w:rPr>
                <w:rFonts w:ascii="Times New Roman" w:hAnsi="Times New Roman"/>
                <w:sz w:val="18"/>
              </w:rPr>
              <w:t>100</w:t>
            </w:r>
          </w:p>
        </w:tc>
        <w:tc>
          <w:tcPr>
            <w:tcW w:w="2047" w:type="dxa"/>
            <w:tcBorders>
              <w:bottom w:val="single" w:sz="8" w:space="0" w:color="auto"/>
            </w:tcBorders>
            <w:vAlign w:val="center"/>
          </w:tcPr>
          <w:p w14:paraId="4852315B" w14:textId="77777777" w:rsidR="00085E38" w:rsidRDefault="000617F4">
            <w:pPr>
              <w:jc w:val="center"/>
              <w:rPr>
                <w:rFonts w:ascii="Times New Roman" w:hAnsi="Times New Roman"/>
                <w:sz w:val="18"/>
              </w:rPr>
            </w:pPr>
            <w:r>
              <w:rPr>
                <w:rFonts w:ascii="Times New Roman" w:hAnsi="Times New Roman"/>
                <w:sz w:val="18"/>
              </w:rPr>
              <w:t>100</w:t>
            </w:r>
          </w:p>
        </w:tc>
        <w:tc>
          <w:tcPr>
            <w:tcW w:w="1981" w:type="dxa"/>
            <w:tcBorders>
              <w:bottom w:val="single" w:sz="8" w:space="0" w:color="auto"/>
              <w:right w:val="single" w:sz="8" w:space="0" w:color="auto"/>
            </w:tcBorders>
            <w:vAlign w:val="center"/>
          </w:tcPr>
          <w:p w14:paraId="143C4495" w14:textId="77777777" w:rsidR="00085E38" w:rsidRDefault="000617F4">
            <w:pPr>
              <w:jc w:val="center"/>
              <w:rPr>
                <w:rFonts w:ascii="Times New Roman" w:hAnsi="Times New Roman"/>
                <w:sz w:val="18"/>
              </w:rPr>
            </w:pPr>
            <w:r>
              <w:rPr>
                <w:rFonts w:ascii="Times New Roman" w:hAnsi="Times New Roman"/>
                <w:sz w:val="18"/>
              </w:rPr>
              <w:t>100</w:t>
            </w:r>
          </w:p>
        </w:tc>
      </w:tr>
    </w:tbl>
    <w:p w14:paraId="46CC0239" w14:textId="77777777" w:rsidR="00085E38" w:rsidRDefault="00085E38">
      <w:pPr>
        <w:rPr>
          <w:rFonts w:ascii="Times New Roman" w:eastAsia="宋体" w:hAnsi="Times New Roman" w:cs="Times New Roman"/>
        </w:rPr>
      </w:pPr>
    </w:p>
    <w:p w14:paraId="1B7E1EB3" w14:textId="77777777" w:rsidR="00085E38" w:rsidRDefault="000617F4">
      <w:pPr>
        <w:pStyle w:val="aff9"/>
        <w:rPr>
          <w:rFonts w:ascii="Times New Roman" w:cs="Times New Roman"/>
        </w:rPr>
      </w:pPr>
      <w:bookmarkStart w:id="73" w:name="_Toc173403589"/>
      <w:r>
        <w:rPr>
          <w:rFonts w:ascii="Times New Roman" w:cs="Times New Roman"/>
        </w:rPr>
        <w:t>结果分析</w:t>
      </w:r>
      <w:bookmarkEnd w:id="73"/>
    </w:p>
    <w:p w14:paraId="506C7246" w14:textId="77777777" w:rsidR="00085E38" w:rsidRDefault="000617F4">
      <w:pPr>
        <w:pStyle w:val="afff5"/>
        <w:rPr>
          <w:rFonts w:ascii="Times New Roman"/>
        </w:rPr>
      </w:pPr>
      <w:bookmarkStart w:id="74" w:name="_Toc173403590"/>
      <w:r>
        <w:rPr>
          <w:rFonts w:ascii="Times New Roman" w:hint="eastAsia"/>
        </w:rPr>
        <w:t>定性分析</w:t>
      </w:r>
    </w:p>
    <w:p w14:paraId="6B68B893" w14:textId="77777777" w:rsidR="00085E38" w:rsidRDefault="000617F4">
      <w:pPr>
        <w:ind w:firstLine="420"/>
        <w:rPr>
          <w:rFonts w:ascii="Times New Roman" w:eastAsia="宋体" w:hAnsi="Times New Roman" w:cs="Times New Roman"/>
        </w:rPr>
      </w:pPr>
      <w:r>
        <w:rPr>
          <w:rFonts w:ascii="Times New Roman" w:eastAsia="宋体" w:hAnsi="Times New Roman" w:cs="Times New Roman" w:hint="eastAsia"/>
        </w:rPr>
        <w:t>样品中</w:t>
      </w:r>
      <w:r>
        <w:rPr>
          <w:rFonts w:ascii="Times New Roman" w:eastAsia="宋体" w:hAnsi="Times New Roman" w:cs="Times New Roman" w:hint="eastAsia"/>
        </w:rPr>
        <w:t>RNase</w:t>
      </w:r>
      <w:r>
        <w:rPr>
          <w:rFonts w:ascii="Times New Roman" w:eastAsia="宋体" w:hAnsi="Times New Roman" w:cs="Times New Roman" w:hint="eastAsia"/>
        </w:rPr>
        <w:t>残留量定性分析因子</w:t>
      </w:r>
      <w:r>
        <w:rPr>
          <w:rFonts w:ascii="Times New Roman" w:eastAsia="宋体" w:hAnsi="Times New Roman" w:cs="Times New Roman" w:hint="eastAsia"/>
          <w:i/>
          <w:iCs/>
        </w:rPr>
        <w:t>X</w:t>
      </w:r>
      <w:r>
        <w:rPr>
          <w:rFonts w:ascii="Times New Roman" w:eastAsia="宋体" w:hAnsi="Times New Roman" w:cs="Times New Roman" w:hint="eastAsia"/>
        </w:rPr>
        <w:t>按式（</w:t>
      </w:r>
      <w:r>
        <w:rPr>
          <w:rFonts w:ascii="Times New Roman" w:eastAsia="宋体" w:hAnsi="Times New Roman" w:cs="Times New Roman" w:hint="eastAsia"/>
        </w:rPr>
        <w:t>1</w:t>
      </w:r>
      <w:r>
        <w:rPr>
          <w:rFonts w:ascii="Times New Roman" w:eastAsia="宋体" w:hAnsi="Times New Roman" w:cs="Times New Roman" w:hint="eastAsia"/>
        </w:rPr>
        <w:t>）计算：</w:t>
      </w:r>
    </w:p>
    <w:p w14:paraId="2B7DD4BE" w14:textId="77777777" w:rsidR="00085E38" w:rsidRDefault="000617F4">
      <w:pPr>
        <w:pStyle w:val="ae"/>
        <w:jc w:val="right"/>
        <w:rPr>
          <w:lang w:val="en-US" w:bidi="ar-SA"/>
        </w:rPr>
      </w:pPr>
      <m:oMath>
        <m:r>
          <w:rPr>
            <w:rFonts w:ascii="Cambria Math" w:eastAsia="宋体" w:hAnsi="Cambria Math" w:cs="Times New Roman"/>
            <w:sz w:val="22"/>
            <w:szCs w:val="24"/>
            <w:lang w:val="en-US" w:bidi="ar-SA"/>
          </w:rPr>
          <m:t>X</m:t>
        </m:r>
        <m:r>
          <w:rPr>
            <w:rFonts w:ascii="Cambria Math" w:eastAsia="宋体" w:hAnsi="Cambria Math" w:cs="Times New Roman"/>
            <w:sz w:val="22"/>
            <w:szCs w:val="24"/>
            <w:lang w:val="en-US" w:bidi="ar-SA"/>
          </w:rPr>
          <m:t>=</m:t>
        </m:r>
        <m:f>
          <m:fPr>
            <m:ctrlPr>
              <w:rPr>
                <w:rFonts w:ascii="Cambria Math" w:hAnsi="Cambria Math"/>
                <w:i/>
                <w:sz w:val="22"/>
                <w:szCs w:val="24"/>
                <w:lang w:val="en-US" w:bidi="ar-SA"/>
              </w:rPr>
            </m:ctrlPr>
          </m:fPr>
          <m:num>
            <m:r>
              <w:rPr>
                <w:rFonts w:ascii="Cambria Math" w:hAnsi="Cambria Math" w:hint="eastAsia"/>
                <w:sz w:val="22"/>
                <w:szCs w:val="24"/>
                <w:lang w:val="en-US" w:bidi="ar-SA"/>
              </w:rPr>
              <m:t>RFU</m:t>
            </m:r>
            <m:r>
              <w:rPr>
                <w:rFonts w:ascii="Cambria Math" w:hAnsi="Cambria Math" w:hint="eastAsia"/>
                <w:sz w:val="22"/>
                <w:szCs w:val="24"/>
                <w:lang w:val="en-US" w:bidi="ar-SA"/>
              </w:rPr>
              <m:t>30</m:t>
            </m:r>
          </m:num>
          <m:den>
            <m:r>
              <w:rPr>
                <w:rFonts w:ascii="Cambria Math" w:hAnsi="Cambria Math" w:hint="eastAsia"/>
                <w:sz w:val="22"/>
                <w:szCs w:val="24"/>
                <w:lang w:val="en-US" w:bidi="ar-SA"/>
              </w:rPr>
              <m:t>RFU</m:t>
            </m:r>
            <m:r>
              <w:rPr>
                <w:rFonts w:ascii="Cambria Math" w:hAnsi="Cambria Math"/>
                <w:sz w:val="22"/>
                <w:szCs w:val="24"/>
                <w:lang w:val="en-US" w:bidi="ar-SA"/>
              </w:rPr>
              <m:t>0</m:t>
            </m:r>
          </m:den>
        </m:f>
      </m:oMath>
      <w:r>
        <w:rPr>
          <w:rFonts w:hint="eastAsia"/>
          <w:lang w:val="en-US" w:bidi="ar-SA"/>
        </w:rPr>
        <w:t xml:space="preserve">               </w:t>
      </w:r>
      <w:r>
        <w:rPr>
          <w:rFonts w:hint="eastAsia"/>
          <w:lang w:val="en-US" w:bidi="ar-SA"/>
        </w:rPr>
        <w:t>…………………………（</w:t>
      </w:r>
      <w:r>
        <w:rPr>
          <w:rFonts w:hint="eastAsia"/>
          <w:lang w:val="en-US" w:bidi="ar-SA"/>
        </w:rPr>
        <w:t>1</w:t>
      </w:r>
      <w:r>
        <w:rPr>
          <w:rFonts w:hint="eastAsia"/>
          <w:lang w:val="en-US" w:bidi="ar-SA"/>
        </w:rPr>
        <w:t>）</w:t>
      </w:r>
    </w:p>
    <w:p w14:paraId="155741E3" w14:textId="77777777" w:rsidR="00085E38" w:rsidRDefault="000617F4">
      <w:pPr>
        <w:ind w:firstLine="420"/>
        <w:rPr>
          <w:rFonts w:ascii="Times New Roman" w:eastAsia="宋体" w:hAnsi="Times New Roman" w:cs="Times New Roman"/>
        </w:rPr>
      </w:pPr>
      <w:r>
        <w:rPr>
          <w:rFonts w:ascii="Times New Roman" w:eastAsia="宋体" w:hAnsi="Times New Roman" w:cs="Times New Roman" w:hint="eastAsia"/>
        </w:rPr>
        <w:t>式中：</w:t>
      </w:r>
    </w:p>
    <w:p w14:paraId="4F87522B" w14:textId="77777777" w:rsidR="00085E38" w:rsidRDefault="000617F4">
      <w:pPr>
        <w:ind w:firstLine="420"/>
        <w:rPr>
          <w:rFonts w:ascii="Times New Roman" w:eastAsia="宋体" w:hAnsi="Times New Roman" w:cs="Times New Roman"/>
        </w:rPr>
      </w:pPr>
      <w:r>
        <w:rPr>
          <w:rFonts w:ascii="Times New Roman" w:eastAsia="宋体" w:hAnsi="Times New Roman" w:cs="Times New Roman" w:hint="eastAsia"/>
        </w:rPr>
        <w:t>X</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hint="eastAsia"/>
        </w:rPr>
        <w:t>——样品中</w:t>
      </w:r>
      <w:r>
        <w:rPr>
          <w:rFonts w:ascii="Times New Roman" w:eastAsia="宋体" w:hAnsi="Times New Roman" w:cs="Times New Roman" w:hint="eastAsia"/>
        </w:rPr>
        <w:t>RNase</w:t>
      </w:r>
      <w:r>
        <w:rPr>
          <w:rFonts w:ascii="Times New Roman" w:eastAsia="宋体" w:hAnsi="Times New Roman" w:cs="Times New Roman" w:hint="eastAsia"/>
        </w:rPr>
        <w:t>残留量定性分析因子</w:t>
      </w:r>
    </w:p>
    <w:p w14:paraId="15681803" w14:textId="77777777" w:rsidR="00085E38" w:rsidRDefault="000617F4">
      <w:pPr>
        <w:ind w:firstLine="420"/>
        <w:rPr>
          <w:rFonts w:ascii="Times New Roman" w:eastAsia="宋体" w:hAnsi="Times New Roman" w:cs="Times New Roman"/>
        </w:rPr>
      </w:pPr>
      <w:r>
        <w:rPr>
          <w:rFonts w:ascii="Times New Roman" w:eastAsia="宋体" w:hAnsi="Times New Roman" w:cs="Times New Roman" w:hint="eastAsia"/>
        </w:rPr>
        <w:t>RFU30</w:t>
      </w:r>
      <w:r>
        <w:rPr>
          <w:rFonts w:ascii="Times New Roman" w:eastAsia="宋体" w:hAnsi="Times New Roman" w:cs="Times New Roman"/>
        </w:rPr>
        <w:tab/>
      </w:r>
      <w:r>
        <w:rPr>
          <w:rFonts w:ascii="Times New Roman" w:eastAsia="宋体" w:hAnsi="Times New Roman" w:cs="Times New Roman" w:hint="eastAsia"/>
        </w:rPr>
        <w:t>——样品在酶促反应</w:t>
      </w:r>
      <w:r>
        <w:rPr>
          <w:rFonts w:ascii="Times New Roman" w:eastAsia="宋体" w:hAnsi="Times New Roman" w:cs="Times New Roman" w:hint="eastAsia"/>
        </w:rPr>
        <w:t>30</w:t>
      </w:r>
      <w:r>
        <w:rPr>
          <w:rFonts w:ascii="Times New Roman" w:eastAsia="宋体" w:hAnsi="Times New Roman" w:cs="Times New Roman" w:hint="eastAsia"/>
        </w:rPr>
        <w:t>分钟时的</w:t>
      </w:r>
      <w:r>
        <w:rPr>
          <w:rFonts w:ascii="Times New Roman" w:eastAsia="宋体" w:hAnsi="Times New Roman" w:cs="Times New Roman"/>
        </w:rPr>
        <w:t>相对荧光信号值</w:t>
      </w:r>
    </w:p>
    <w:p w14:paraId="556DDD24" w14:textId="77777777" w:rsidR="00085E38" w:rsidRDefault="000617F4">
      <w:pPr>
        <w:ind w:firstLine="420"/>
        <w:rPr>
          <w:rFonts w:ascii="Times New Roman" w:eastAsia="宋体" w:hAnsi="Times New Roman" w:cs="Times New Roman"/>
        </w:rPr>
      </w:pPr>
      <w:r>
        <w:rPr>
          <w:rFonts w:ascii="Times New Roman" w:eastAsia="宋体" w:hAnsi="Times New Roman" w:cs="Times New Roman"/>
        </w:rPr>
        <w:t>RFU</w:t>
      </w:r>
      <w:r>
        <w:rPr>
          <w:rFonts w:ascii="Times New Roman" w:eastAsia="宋体" w:hAnsi="Times New Roman" w:cs="Times New Roman" w:hint="eastAsia"/>
        </w:rPr>
        <w:t>0</w:t>
      </w:r>
      <w:r>
        <w:rPr>
          <w:rFonts w:ascii="Times New Roman" w:eastAsia="宋体" w:hAnsi="Times New Roman" w:cs="Times New Roman"/>
        </w:rPr>
        <w:tab/>
      </w:r>
      <w:r>
        <w:rPr>
          <w:rFonts w:ascii="Times New Roman" w:eastAsia="宋体" w:hAnsi="Times New Roman" w:cs="Times New Roman" w:hint="eastAsia"/>
        </w:rPr>
        <w:t>——样品在酶促反应</w:t>
      </w:r>
      <w:r>
        <w:rPr>
          <w:rFonts w:ascii="Times New Roman" w:eastAsia="宋体" w:hAnsi="Times New Roman" w:cs="Times New Roman" w:hint="eastAsia"/>
        </w:rPr>
        <w:t>0</w:t>
      </w:r>
      <w:r>
        <w:rPr>
          <w:rFonts w:ascii="Times New Roman" w:eastAsia="宋体" w:hAnsi="Times New Roman" w:cs="Times New Roman" w:hint="eastAsia"/>
        </w:rPr>
        <w:t>分钟时的相对荧光信号值</w:t>
      </w:r>
    </w:p>
    <w:p w14:paraId="72C994CD" w14:textId="77777777" w:rsidR="00085E38" w:rsidRDefault="000617F4">
      <w:pPr>
        <w:ind w:firstLine="420"/>
        <w:rPr>
          <w:rFonts w:ascii="Times New Roman" w:eastAsia="宋体" w:hAnsi="Times New Roman" w:cs="Times New Roman"/>
        </w:rPr>
      </w:pPr>
      <w:r>
        <w:rPr>
          <w:rFonts w:ascii="Times New Roman" w:eastAsia="宋体" w:hAnsi="Times New Roman" w:cs="Times New Roman" w:hint="eastAsia"/>
        </w:rPr>
        <w:t>当</w:t>
      </w:r>
      <w:r>
        <w:rPr>
          <w:rFonts w:ascii="Times New Roman" w:eastAsia="宋体" w:hAnsi="Times New Roman" w:cs="Times New Roman" w:hint="eastAsia"/>
        </w:rPr>
        <w:t>X</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时</w:t>
      </w:r>
      <w:r>
        <w:rPr>
          <w:rFonts w:ascii="Times New Roman" w:eastAsia="宋体" w:hAnsi="Times New Roman" w:cs="Times New Roman"/>
        </w:rPr>
        <w:t>，则考虑供试品含有</w:t>
      </w:r>
      <w:r>
        <w:rPr>
          <w:rFonts w:ascii="Times New Roman" w:eastAsia="宋体" w:hAnsi="Times New Roman" w:cs="Times New Roman" w:hint="eastAsia"/>
        </w:rPr>
        <w:t>R</w:t>
      </w:r>
      <w:r>
        <w:rPr>
          <w:rFonts w:ascii="Times New Roman" w:eastAsia="宋体" w:hAnsi="Times New Roman" w:cs="Times New Roman"/>
        </w:rPr>
        <w:t>Nase</w:t>
      </w:r>
      <w:r>
        <w:rPr>
          <w:rFonts w:ascii="Times New Roman" w:eastAsia="宋体" w:hAnsi="Times New Roman" w:cs="Times New Roman"/>
        </w:rPr>
        <w:t>残留。</w:t>
      </w:r>
    </w:p>
    <w:p w14:paraId="3A5E7DCD" w14:textId="77777777" w:rsidR="00085E38" w:rsidRDefault="000617F4">
      <w:pPr>
        <w:ind w:firstLine="420"/>
        <w:rPr>
          <w:rFonts w:ascii="宋体" w:eastAsia="宋体" w:hAnsi="宋体"/>
          <w:sz w:val="18"/>
        </w:rPr>
      </w:pPr>
      <w:r>
        <w:rPr>
          <w:rFonts w:ascii="黑体" w:eastAsia="黑体" w:hAnsi="黑体" w:cs="Times New Roman" w:hint="eastAsia"/>
          <w:sz w:val="18"/>
          <w:szCs w:val="18"/>
        </w:rPr>
        <w:t>注</w:t>
      </w:r>
      <w:r>
        <w:rPr>
          <w:rFonts w:ascii="黑体" w:eastAsia="黑体" w:hAnsi="黑体" w:hint="eastAsia"/>
          <w:sz w:val="18"/>
        </w:rPr>
        <w:t>：</w:t>
      </w:r>
      <w:r>
        <w:rPr>
          <w:rFonts w:ascii="宋体" w:eastAsia="宋体" w:hAnsi="宋体" w:hint="eastAsia"/>
          <w:sz w:val="18"/>
        </w:rPr>
        <w:t>若供试品中</w:t>
      </w:r>
      <w:r>
        <w:rPr>
          <w:rFonts w:ascii="宋体" w:eastAsia="宋体" w:hAnsi="宋体" w:hint="eastAsia"/>
          <w:sz w:val="18"/>
        </w:rPr>
        <w:t>R</w:t>
      </w:r>
      <w:r>
        <w:rPr>
          <w:rFonts w:ascii="宋体" w:eastAsia="宋体" w:hAnsi="宋体"/>
          <w:sz w:val="18"/>
        </w:rPr>
        <w:t>Nase</w:t>
      </w:r>
      <w:r>
        <w:rPr>
          <w:rFonts w:ascii="宋体" w:eastAsia="宋体" w:hAnsi="宋体" w:hint="eastAsia"/>
          <w:sz w:val="18"/>
        </w:rPr>
        <w:t>残留量较多或含有干扰物质时，可能会出现</w:t>
      </w:r>
      <w:r>
        <w:rPr>
          <w:rFonts w:ascii="宋体" w:eastAsia="宋体" w:hAnsi="宋体"/>
          <w:sz w:val="18"/>
        </w:rPr>
        <w:t>RFU</w:t>
      </w:r>
      <w:r>
        <w:rPr>
          <w:rFonts w:ascii="宋体" w:eastAsia="宋体" w:hAnsi="宋体" w:hint="eastAsia"/>
          <w:sz w:val="18"/>
        </w:rPr>
        <w:t>0</w:t>
      </w:r>
      <w:r>
        <w:rPr>
          <w:rFonts w:ascii="宋体" w:eastAsia="宋体" w:hAnsi="宋体"/>
          <w:sz w:val="18"/>
        </w:rPr>
        <w:t xml:space="preserve"> (</w:t>
      </w:r>
      <w:r>
        <w:rPr>
          <w:rFonts w:ascii="宋体" w:eastAsia="宋体" w:hAnsi="宋体" w:hint="eastAsia"/>
          <w:sz w:val="18"/>
        </w:rPr>
        <w:t>供试品</w:t>
      </w:r>
      <w:r>
        <w:rPr>
          <w:rFonts w:ascii="宋体" w:eastAsia="宋体" w:hAnsi="宋体"/>
          <w:sz w:val="18"/>
        </w:rPr>
        <w:t>)</w:t>
      </w:r>
      <w:r>
        <w:rPr>
          <w:rFonts w:ascii="宋体" w:eastAsia="宋体" w:hAnsi="宋体" w:hint="eastAsia"/>
          <w:sz w:val="18"/>
        </w:rPr>
        <w:t>＞</w:t>
      </w:r>
      <w:r>
        <w:rPr>
          <w:rFonts w:ascii="宋体" w:eastAsia="宋体" w:hAnsi="宋体"/>
          <w:sz w:val="18"/>
        </w:rPr>
        <w:t>RFU</w:t>
      </w:r>
      <w:r>
        <w:rPr>
          <w:rFonts w:ascii="宋体" w:eastAsia="宋体" w:hAnsi="宋体" w:hint="eastAsia"/>
          <w:sz w:val="18"/>
        </w:rPr>
        <w:t>0</w:t>
      </w:r>
      <w:r>
        <w:rPr>
          <w:rFonts w:ascii="宋体" w:eastAsia="宋体" w:hAnsi="宋体"/>
          <w:sz w:val="18"/>
        </w:rPr>
        <w:t xml:space="preserve"> (</w:t>
      </w:r>
      <w:r>
        <w:rPr>
          <w:rFonts w:ascii="宋体" w:eastAsia="宋体" w:hAnsi="宋体" w:hint="eastAsia"/>
          <w:sz w:val="18"/>
        </w:rPr>
        <w:t>标准品</w:t>
      </w:r>
      <w:r>
        <w:rPr>
          <w:rFonts w:ascii="宋体" w:eastAsia="宋体" w:hAnsi="宋体"/>
          <w:sz w:val="18"/>
        </w:rPr>
        <w:t>)</w:t>
      </w:r>
      <w:r>
        <w:rPr>
          <w:rFonts w:ascii="宋体" w:eastAsia="宋体" w:hAnsi="宋体" w:hint="eastAsia"/>
          <w:sz w:val="18"/>
        </w:rPr>
        <w:t>，且</w:t>
      </w:r>
      <w:r>
        <w:rPr>
          <w:rFonts w:ascii="宋体" w:eastAsia="宋体" w:hAnsi="宋体" w:hint="eastAsia"/>
          <w:sz w:val="18"/>
        </w:rPr>
        <w:t>X</w:t>
      </w:r>
      <w:r>
        <w:rPr>
          <w:rFonts w:ascii="宋体" w:eastAsia="宋体" w:hAnsi="宋体" w:hint="eastAsia"/>
          <w:sz w:val="18"/>
        </w:rPr>
        <w:t>＜</w:t>
      </w:r>
      <w:r>
        <w:rPr>
          <w:rFonts w:ascii="宋体" w:eastAsia="宋体" w:hAnsi="宋体" w:hint="eastAsia"/>
          <w:sz w:val="18"/>
        </w:rPr>
        <w:t>2</w:t>
      </w:r>
      <w:r>
        <w:rPr>
          <w:rFonts w:ascii="宋体" w:eastAsia="宋体" w:hAnsi="宋体" w:hint="eastAsia"/>
          <w:sz w:val="18"/>
        </w:rPr>
        <w:t>，此时应将供试品用样本稀释液进行预稀释，再进行检测。</w:t>
      </w:r>
    </w:p>
    <w:p w14:paraId="560CE8BA" w14:textId="77777777" w:rsidR="00085E38" w:rsidRDefault="000617F4">
      <w:pPr>
        <w:pStyle w:val="afff5"/>
        <w:rPr>
          <w:rFonts w:ascii="Times New Roman"/>
        </w:rPr>
      </w:pPr>
      <w:r>
        <w:rPr>
          <w:rFonts w:ascii="Times New Roman" w:hint="eastAsia"/>
        </w:rPr>
        <w:t>定量分析</w:t>
      </w:r>
    </w:p>
    <w:p w14:paraId="48491DCF" w14:textId="77777777" w:rsidR="00085E38" w:rsidRDefault="000617F4">
      <w:pPr>
        <w:ind w:firstLine="420"/>
        <w:rPr>
          <w:rFonts w:ascii="Times New Roman" w:eastAsia="宋体" w:hAnsi="Times New Roman" w:cs="Times New Roman"/>
        </w:rPr>
      </w:pPr>
      <w:r>
        <w:rPr>
          <w:rFonts w:ascii="Times New Roman" w:eastAsia="宋体" w:hAnsi="Times New Roman" w:cs="Times New Roman" w:hint="eastAsia"/>
        </w:rPr>
        <w:t>样品在</w:t>
      </w:r>
      <w:r>
        <w:rPr>
          <w:rFonts w:ascii="Times New Roman" w:eastAsia="宋体" w:hAnsi="Times New Roman" w:cs="Times New Roman" w:hint="eastAsia"/>
        </w:rPr>
        <w:t>30</w:t>
      </w:r>
      <w:r>
        <w:rPr>
          <w:rFonts w:ascii="Times New Roman" w:eastAsia="宋体" w:hAnsi="Times New Roman" w:cs="Times New Roman" w:hint="eastAsia"/>
        </w:rPr>
        <w:t>分钟内的相对荧光信号变化值</w:t>
      </w:r>
      <w:r>
        <w:rPr>
          <w:rFonts w:ascii="Times New Roman" w:eastAsia="微软雅黑" w:hAnsi="Times New Roman" w:cs="Times New Roman"/>
        </w:rPr>
        <w:t>∆</w:t>
      </w:r>
      <w:r>
        <w:rPr>
          <w:rFonts w:ascii="Times New Roman" w:eastAsia="宋体" w:hAnsi="Times New Roman" w:cs="Times New Roman"/>
        </w:rPr>
        <w:t>RFU</w:t>
      </w:r>
      <w:r>
        <w:rPr>
          <w:rFonts w:ascii="Times New Roman" w:eastAsia="宋体" w:hAnsi="Times New Roman" w:cs="Times New Roman" w:hint="eastAsia"/>
        </w:rPr>
        <w:t>按式（</w:t>
      </w:r>
      <w:r>
        <w:rPr>
          <w:rFonts w:ascii="Times New Roman" w:eastAsia="宋体" w:hAnsi="Times New Roman" w:cs="Times New Roman" w:hint="eastAsia"/>
        </w:rPr>
        <w:t>2</w:t>
      </w:r>
      <w:r>
        <w:rPr>
          <w:rFonts w:ascii="Times New Roman" w:eastAsia="宋体" w:hAnsi="Times New Roman" w:cs="Times New Roman" w:hint="eastAsia"/>
        </w:rPr>
        <w:t>）计算：</w:t>
      </w:r>
    </w:p>
    <w:p w14:paraId="380959CD" w14:textId="77777777" w:rsidR="00085E38" w:rsidRDefault="000617F4">
      <w:pPr>
        <w:pStyle w:val="ae"/>
        <w:jc w:val="right"/>
        <w:rPr>
          <w:lang w:val="en-US" w:bidi="ar-SA"/>
        </w:rPr>
      </w:pPr>
      <m:oMath>
        <m:r>
          <w:rPr>
            <w:rFonts w:ascii="Cambria Math" w:eastAsia="Cambria Math" w:hAnsi="Cambria Math"/>
            <w:lang w:val="en-US" w:bidi="ar-SA"/>
          </w:rPr>
          <m:t>∆</m:t>
        </m:r>
        <m:r>
          <w:rPr>
            <w:rFonts w:ascii="Cambria Math" w:eastAsia="Cambria Math" w:hAnsi="Cambria Math"/>
            <w:lang w:val="en-US" w:bidi="ar-SA"/>
          </w:rPr>
          <m:t>RFU</m:t>
        </m:r>
        <m:r>
          <w:rPr>
            <w:rFonts w:ascii="Cambria Math" w:eastAsia="Cambria Math" w:hAnsi="Cambria Math"/>
            <w:lang w:val="en-US" w:bidi="ar-SA"/>
          </w:rPr>
          <m:t>=</m:t>
        </m:r>
        <m:r>
          <w:rPr>
            <w:rFonts w:ascii="Cambria Math" w:eastAsia="Cambria Math" w:hAnsi="Cambria Math"/>
            <w:lang w:val="en-US" w:bidi="ar-SA"/>
          </w:rPr>
          <m:t>R</m:t>
        </m:r>
        <m:r>
          <w:rPr>
            <w:rFonts w:ascii="Cambria Math" w:hAnsi="Cambria Math"/>
            <w:lang w:val="en-US" w:bidi="ar-SA"/>
          </w:rPr>
          <m:t>FU</m:t>
        </m:r>
        <m:r>
          <w:rPr>
            <w:rFonts w:ascii="Cambria Math" w:hAnsi="Cambria Math"/>
            <w:lang w:val="en-US" w:bidi="ar-SA"/>
          </w:rPr>
          <m:t>30</m:t>
        </m:r>
        <m:r>
          <w:rPr>
            <w:rFonts w:ascii="Cambria Math" w:eastAsia="Cambria Math" w:hAnsi="Cambria Math"/>
            <w:lang w:val="en-US" w:bidi="ar-SA"/>
          </w:rPr>
          <m:t>-</m:t>
        </m:r>
        <m:r>
          <w:rPr>
            <w:rFonts w:ascii="Cambria Math" w:eastAsia="Cambria Math" w:hAnsi="Cambria Math"/>
            <w:lang w:val="en-US" w:bidi="ar-SA"/>
          </w:rPr>
          <m:t>R</m:t>
        </m:r>
        <m:r>
          <w:rPr>
            <w:rFonts w:ascii="Cambria Math" w:hAnsi="Cambria Math"/>
            <w:lang w:val="en-US" w:bidi="ar-SA"/>
          </w:rPr>
          <m:t>FU</m:t>
        </m:r>
        <m:r>
          <w:rPr>
            <w:rFonts w:ascii="Cambria Math" w:hAnsi="Cambria Math"/>
            <w:lang w:val="en-US" w:bidi="ar-SA"/>
          </w:rPr>
          <m:t>0</m:t>
        </m:r>
      </m:oMath>
      <w:r>
        <w:rPr>
          <w:rFonts w:hint="eastAsia"/>
          <w:lang w:val="en-US" w:bidi="ar-SA"/>
        </w:rPr>
        <w:t xml:space="preserve">               </w:t>
      </w:r>
      <w:r>
        <w:rPr>
          <w:rFonts w:hint="eastAsia"/>
          <w:lang w:val="en-US" w:bidi="ar-SA"/>
        </w:rPr>
        <w:t>…………………………（</w:t>
      </w:r>
      <w:r>
        <w:rPr>
          <w:rFonts w:hint="eastAsia"/>
          <w:lang w:val="en-US" w:bidi="ar-SA"/>
        </w:rPr>
        <w:t>2</w:t>
      </w:r>
      <w:r>
        <w:rPr>
          <w:rFonts w:hint="eastAsia"/>
          <w:lang w:val="en-US" w:bidi="ar-SA"/>
        </w:rPr>
        <w:t>）</w:t>
      </w:r>
    </w:p>
    <w:p w14:paraId="59C6F1E0" w14:textId="77777777" w:rsidR="00085E38" w:rsidRDefault="000617F4">
      <w:pPr>
        <w:ind w:firstLine="420"/>
        <w:rPr>
          <w:rFonts w:ascii="Times New Roman" w:eastAsia="宋体" w:hAnsi="Times New Roman" w:cs="Times New Roman"/>
        </w:rPr>
      </w:pPr>
      <w:r>
        <w:rPr>
          <w:rFonts w:ascii="Times New Roman" w:eastAsia="宋体" w:hAnsi="Times New Roman" w:cs="Times New Roman" w:hint="eastAsia"/>
        </w:rPr>
        <w:t>式中：</w:t>
      </w:r>
    </w:p>
    <w:p w14:paraId="403A0780" w14:textId="77777777" w:rsidR="00085E38" w:rsidRDefault="000617F4">
      <w:pPr>
        <w:ind w:firstLine="420"/>
        <w:rPr>
          <w:rFonts w:ascii="Times New Roman" w:eastAsia="宋体" w:hAnsi="Times New Roman" w:cs="Times New Roman"/>
        </w:rPr>
      </w:pPr>
      <w:r>
        <w:rPr>
          <w:rFonts w:ascii="Times New Roman" w:eastAsia="微软雅黑" w:hAnsi="Times New Roman" w:cs="Times New Roman"/>
        </w:rPr>
        <w:t>∆</w:t>
      </w:r>
      <w:r>
        <w:rPr>
          <w:rFonts w:ascii="Times New Roman" w:eastAsia="宋体" w:hAnsi="Times New Roman" w:cs="Times New Roman"/>
        </w:rPr>
        <w:t>RFU</w:t>
      </w:r>
      <w:r>
        <w:rPr>
          <w:rFonts w:ascii="Times New Roman" w:eastAsia="宋体" w:hAnsi="Times New Roman" w:cs="Times New Roman"/>
        </w:rPr>
        <w:tab/>
      </w:r>
      <w:r>
        <w:rPr>
          <w:rFonts w:ascii="Times New Roman" w:eastAsia="宋体" w:hAnsi="Times New Roman" w:cs="Times New Roman" w:hint="eastAsia"/>
        </w:rPr>
        <w:t>——样品在</w:t>
      </w:r>
      <w:r>
        <w:rPr>
          <w:rFonts w:ascii="Times New Roman" w:eastAsia="宋体" w:hAnsi="Times New Roman" w:cs="Times New Roman" w:hint="eastAsia"/>
        </w:rPr>
        <w:t>30</w:t>
      </w:r>
      <w:r>
        <w:rPr>
          <w:rFonts w:ascii="Times New Roman" w:eastAsia="宋体" w:hAnsi="Times New Roman" w:cs="Times New Roman" w:hint="eastAsia"/>
        </w:rPr>
        <w:t>分钟内的相对荧光信号变化值</w:t>
      </w:r>
    </w:p>
    <w:p w14:paraId="0D3E8D46" w14:textId="77777777" w:rsidR="00085E38" w:rsidRDefault="000617F4">
      <w:pPr>
        <w:ind w:firstLine="420"/>
        <w:rPr>
          <w:rFonts w:ascii="Times New Roman" w:eastAsia="宋体" w:hAnsi="Times New Roman" w:cs="Times New Roman"/>
        </w:rPr>
      </w:pPr>
      <w:r>
        <w:rPr>
          <w:rFonts w:ascii="Times New Roman" w:eastAsia="宋体" w:hAnsi="Times New Roman" w:cs="Times New Roman" w:hint="eastAsia"/>
        </w:rPr>
        <w:t>RFU30</w:t>
      </w:r>
      <w:r>
        <w:rPr>
          <w:rFonts w:ascii="Times New Roman" w:eastAsia="宋体" w:hAnsi="Times New Roman" w:cs="Times New Roman"/>
        </w:rPr>
        <w:tab/>
      </w:r>
      <w:r>
        <w:rPr>
          <w:rFonts w:ascii="Times New Roman" w:eastAsia="宋体" w:hAnsi="Times New Roman" w:cs="Times New Roman" w:hint="eastAsia"/>
        </w:rPr>
        <w:t>——样品在酶促反应</w:t>
      </w:r>
      <w:r>
        <w:rPr>
          <w:rFonts w:ascii="Times New Roman" w:eastAsia="宋体" w:hAnsi="Times New Roman" w:cs="Times New Roman" w:hint="eastAsia"/>
        </w:rPr>
        <w:t>30</w:t>
      </w:r>
      <w:r>
        <w:rPr>
          <w:rFonts w:ascii="Times New Roman" w:eastAsia="宋体" w:hAnsi="Times New Roman" w:cs="Times New Roman" w:hint="eastAsia"/>
        </w:rPr>
        <w:t>分钟时的</w:t>
      </w:r>
      <w:r>
        <w:rPr>
          <w:rFonts w:ascii="Times New Roman" w:eastAsia="宋体" w:hAnsi="Times New Roman" w:cs="Times New Roman"/>
        </w:rPr>
        <w:t>相对荧光信号值</w:t>
      </w:r>
    </w:p>
    <w:p w14:paraId="33BE6CC1" w14:textId="77777777" w:rsidR="00085E38" w:rsidRDefault="000617F4">
      <w:pPr>
        <w:ind w:firstLine="420"/>
        <w:rPr>
          <w:rFonts w:ascii="Times New Roman" w:eastAsia="宋体" w:hAnsi="Times New Roman" w:cs="Times New Roman"/>
        </w:rPr>
      </w:pPr>
      <w:r>
        <w:rPr>
          <w:rFonts w:ascii="Times New Roman" w:eastAsia="宋体" w:hAnsi="Times New Roman" w:cs="Times New Roman"/>
        </w:rPr>
        <w:t>RFU</w:t>
      </w:r>
      <w:r>
        <w:rPr>
          <w:rFonts w:ascii="Times New Roman" w:eastAsia="宋体" w:hAnsi="Times New Roman" w:cs="Times New Roman" w:hint="eastAsia"/>
        </w:rPr>
        <w:t>0</w:t>
      </w:r>
      <w:r>
        <w:rPr>
          <w:rFonts w:ascii="Times New Roman" w:eastAsia="宋体" w:hAnsi="Times New Roman" w:cs="Times New Roman"/>
        </w:rPr>
        <w:tab/>
      </w:r>
      <w:r>
        <w:rPr>
          <w:rFonts w:ascii="Times New Roman" w:eastAsia="宋体" w:hAnsi="Times New Roman" w:cs="Times New Roman" w:hint="eastAsia"/>
        </w:rPr>
        <w:t>——样品在酶促反应</w:t>
      </w:r>
      <w:r>
        <w:rPr>
          <w:rFonts w:ascii="Times New Roman" w:eastAsia="宋体" w:hAnsi="Times New Roman" w:cs="Times New Roman" w:hint="eastAsia"/>
        </w:rPr>
        <w:t>0</w:t>
      </w:r>
      <w:r>
        <w:rPr>
          <w:rFonts w:ascii="Times New Roman" w:eastAsia="宋体" w:hAnsi="Times New Roman" w:cs="Times New Roman" w:hint="eastAsia"/>
        </w:rPr>
        <w:t>分钟时的相对荧光信号值</w:t>
      </w:r>
    </w:p>
    <w:p w14:paraId="2B5EF60A" w14:textId="77777777" w:rsidR="00085E38" w:rsidRDefault="000617F4">
      <w:pPr>
        <w:ind w:firstLine="420"/>
        <w:rPr>
          <w:rFonts w:ascii="Times New Roman" w:hAnsi="Times New Roman"/>
          <w:color w:val="FF0000"/>
        </w:rPr>
      </w:pPr>
      <w:r>
        <w:rPr>
          <w:rFonts w:ascii="Times New Roman" w:eastAsia="宋体" w:hAnsi="Times New Roman" w:cs="Times New Roman"/>
        </w:rPr>
        <w:lastRenderedPageBreak/>
        <w:t>以</w:t>
      </w:r>
      <w:r>
        <w:rPr>
          <w:rFonts w:ascii="Times New Roman" w:eastAsia="微软雅黑" w:hAnsi="Times New Roman" w:cs="Times New Roman"/>
        </w:rPr>
        <w:t>∆</w:t>
      </w:r>
      <w:r>
        <w:rPr>
          <w:rFonts w:ascii="Times New Roman" w:eastAsia="宋体" w:hAnsi="Times New Roman" w:cs="Times New Roman"/>
        </w:rPr>
        <w:t>RFU</w:t>
      </w:r>
      <w:r>
        <w:rPr>
          <w:rFonts w:ascii="Times New Roman" w:eastAsia="宋体" w:hAnsi="Times New Roman" w:cs="Times New Roman" w:hint="eastAsia"/>
        </w:rPr>
        <w:t>（</w:t>
      </w:r>
      <w:r>
        <w:rPr>
          <w:rFonts w:ascii="Times New Roman" w:eastAsia="宋体" w:hAnsi="Times New Roman" w:cs="Times New Roman"/>
        </w:rPr>
        <w:t>对照品</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微软雅黑" w:hAnsi="Times New Roman" w:cs="Times New Roman"/>
        </w:rPr>
        <w:t>∆</w:t>
      </w:r>
      <w:r>
        <w:rPr>
          <w:rFonts w:ascii="Times New Roman" w:eastAsia="宋体" w:hAnsi="Times New Roman" w:cs="Times New Roman"/>
        </w:rPr>
        <w:t>RFU</w:t>
      </w:r>
      <w:r>
        <w:rPr>
          <w:rFonts w:ascii="Times New Roman" w:eastAsia="宋体" w:hAnsi="Times New Roman" w:cs="Times New Roman" w:hint="eastAsia"/>
        </w:rPr>
        <w:t>（</w:t>
      </w:r>
      <w:r>
        <w:rPr>
          <w:rFonts w:ascii="Times New Roman" w:eastAsia="宋体" w:hAnsi="Times New Roman" w:cs="Times New Roman"/>
        </w:rPr>
        <w:t>标准品</w:t>
      </w:r>
      <w:r>
        <w:rPr>
          <w:rFonts w:ascii="Times New Roman" w:eastAsia="宋体" w:hAnsi="Times New Roman" w:cs="Times New Roman" w:hint="eastAsia"/>
        </w:rPr>
        <w:t>）</w:t>
      </w:r>
      <w:r>
        <w:rPr>
          <w:rFonts w:ascii="Times New Roman" w:eastAsia="宋体" w:hAnsi="Times New Roman" w:cs="Times New Roman"/>
        </w:rPr>
        <w:t>为纵坐标，对照品（作为</w:t>
      </w:r>
      <w:r>
        <w:rPr>
          <w:rFonts w:ascii="Times New Roman" w:eastAsia="宋体" w:hAnsi="Times New Roman" w:cs="Times New Roman"/>
        </w:rPr>
        <w:t>0</w:t>
      </w:r>
      <w:r>
        <w:rPr>
          <w:rFonts w:ascii="Times New Roman" w:eastAsia="宋体" w:hAnsi="Times New Roman" w:cs="Times New Roman"/>
        </w:rPr>
        <w:t>点）、标准品活性为横坐标，进行线性拟合，求出拟合方程</w:t>
      </w:r>
      <w:r>
        <w:rPr>
          <w:rFonts w:ascii="Times New Roman" w:eastAsia="宋体" w:hAnsi="Times New Roman" w:cs="Times New Roman"/>
        </w:rPr>
        <w:t>y=ax+b</w:t>
      </w:r>
      <w:r>
        <w:rPr>
          <w:rFonts w:ascii="Times New Roman" w:eastAsia="宋体" w:hAnsi="Times New Roman" w:cs="Times New Roman"/>
        </w:rPr>
        <w:t>，相关性系数</w:t>
      </w:r>
      <w:r>
        <w:rPr>
          <w:rFonts w:ascii="Times New Roman" w:eastAsia="宋体" w:hAnsi="Times New Roman" w:cs="Times New Roman"/>
        </w:rPr>
        <w:t>r</w:t>
      </w:r>
      <w:r>
        <w:rPr>
          <w:rFonts w:ascii="Times New Roman" w:eastAsia="宋体" w:hAnsi="Times New Roman" w:cs="Times New Roman"/>
        </w:rPr>
        <w:t>应大于等于</w:t>
      </w:r>
      <w:r>
        <w:rPr>
          <w:rFonts w:ascii="Times New Roman" w:eastAsia="宋体" w:hAnsi="Times New Roman" w:cs="Times New Roman"/>
        </w:rPr>
        <w:t>0.99</w:t>
      </w:r>
      <w:r>
        <w:rPr>
          <w:rFonts w:ascii="Times New Roman" w:eastAsia="宋体" w:hAnsi="Times New Roman" w:cs="Times New Roman"/>
        </w:rPr>
        <w:t>。</w:t>
      </w:r>
    </w:p>
    <w:p w14:paraId="7511B3DF" w14:textId="77777777" w:rsidR="00085E38" w:rsidRDefault="000617F4">
      <w:pPr>
        <w:ind w:firstLine="420"/>
        <w:rPr>
          <w:rFonts w:ascii="Times New Roman" w:eastAsia="宋体" w:hAnsi="Times New Roman" w:cs="Times New Roman"/>
        </w:rPr>
      </w:pPr>
      <w:r>
        <w:rPr>
          <w:rFonts w:ascii="Times New Roman" w:eastAsia="宋体" w:hAnsi="Times New Roman" w:cs="Times New Roman"/>
        </w:rPr>
        <w:t>将</w:t>
      </w:r>
      <w:r>
        <w:rPr>
          <w:rFonts w:ascii="Times New Roman" w:eastAsia="微软雅黑" w:hAnsi="Times New Roman" w:cs="Times New Roman"/>
        </w:rPr>
        <w:t>∆</w:t>
      </w:r>
      <w:r>
        <w:rPr>
          <w:rFonts w:ascii="Times New Roman" w:eastAsia="宋体" w:hAnsi="Times New Roman" w:cs="Times New Roman"/>
        </w:rPr>
        <w:t>RFU</w:t>
      </w:r>
      <w:r>
        <w:rPr>
          <w:rFonts w:ascii="Times New Roman" w:eastAsia="宋体" w:hAnsi="Times New Roman" w:cs="Times New Roman" w:hint="eastAsia"/>
        </w:rPr>
        <w:t>（</w:t>
      </w:r>
      <w:r>
        <w:rPr>
          <w:rFonts w:ascii="Times New Roman" w:eastAsia="宋体" w:hAnsi="Times New Roman" w:cs="Times New Roman"/>
        </w:rPr>
        <w:t>供试品</w:t>
      </w:r>
      <w:r>
        <w:rPr>
          <w:rFonts w:ascii="Times New Roman" w:eastAsia="宋体" w:hAnsi="Times New Roman" w:cs="Times New Roman" w:hint="eastAsia"/>
        </w:rPr>
        <w:t>）</w:t>
      </w:r>
      <w:r>
        <w:rPr>
          <w:rFonts w:ascii="Times New Roman" w:eastAsia="宋体" w:hAnsi="Times New Roman" w:cs="Times New Roman"/>
        </w:rPr>
        <w:t>作为</w:t>
      </w:r>
      <w:r>
        <w:rPr>
          <w:rFonts w:ascii="Times New Roman" w:eastAsia="宋体" w:hAnsi="Times New Roman" w:cs="Times New Roman"/>
        </w:rPr>
        <w:t>y</w:t>
      </w:r>
      <w:r>
        <w:rPr>
          <w:rFonts w:ascii="Times New Roman" w:eastAsia="宋体" w:hAnsi="Times New Roman" w:cs="Times New Roman"/>
        </w:rPr>
        <w:t>带入拟合方程，求出</w:t>
      </w:r>
      <w:r>
        <w:rPr>
          <w:rFonts w:ascii="Times New Roman" w:eastAsia="宋体" w:hAnsi="Times New Roman" w:cs="Times New Roman"/>
        </w:rPr>
        <w:t>x</w:t>
      </w:r>
      <w:r>
        <w:rPr>
          <w:rFonts w:ascii="Times New Roman" w:eastAsia="宋体" w:hAnsi="Times New Roman" w:cs="Times New Roman"/>
        </w:rPr>
        <w:t>，乘以样本预稀释倍数后，即为供试品的</w:t>
      </w:r>
      <w:r>
        <w:rPr>
          <w:rFonts w:ascii="Times New Roman" w:eastAsia="宋体" w:hAnsi="Times New Roman" w:cs="Times New Roman" w:hint="eastAsia"/>
        </w:rPr>
        <w:t>R</w:t>
      </w:r>
      <w:r>
        <w:rPr>
          <w:rFonts w:ascii="Times New Roman" w:eastAsia="宋体" w:hAnsi="Times New Roman" w:cs="Times New Roman"/>
        </w:rPr>
        <w:t>Nase</w:t>
      </w:r>
      <w:r>
        <w:rPr>
          <w:rFonts w:ascii="Times New Roman" w:eastAsia="宋体" w:hAnsi="Times New Roman" w:cs="Times New Roman"/>
        </w:rPr>
        <w:t>残留活性（以</w:t>
      </w:r>
      <w:r>
        <w:rPr>
          <w:rFonts w:ascii="Times New Roman" w:eastAsia="宋体" w:hAnsi="Times New Roman" w:cs="Times New Roman" w:hint="eastAsia"/>
        </w:rPr>
        <w:t>R</w:t>
      </w:r>
      <w:r>
        <w:rPr>
          <w:rFonts w:ascii="Times New Roman" w:eastAsia="宋体" w:hAnsi="Times New Roman" w:cs="Times New Roman"/>
        </w:rPr>
        <w:t xml:space="preserve">Nase </w:t>
      </w:r>
      <w:r>
        <w:rPr>
          <w:rFonts w:ascii="Times New Roman" w:eastAsia="宋体" w:hAnsi="Times New Roman" w:cs="Times New Roman" w:hint="eastAsia"/>
        </w:rPr>
        <w:t>A</w:t>
      </w:r>
      <w:r>
        <w:rPr>
          <w:rFonts w:ascii="Times New Roman" w:eastAsia="宋体" w:hAnsi="Times New Roman" w:cs="Times New Roman"/>
        </w:rPr>
        <w:t>活力单位计）。</w:t>
      </w:r>
    </w:p>
    <w:p w14:paraId="432E74D6" w14:textId="77777777" w:rsidR="00085E38" w:rsidRDefault="000617F4">
      <w:pPr>
        <w:pStyle w:val="afff5"/>
        <w:rPr>
          <w:rFonts w:ascii="Times New Roman" w:cs="Times New Roman"/>
        </w:rPr>
      </w:pPr>
      <w:bookmarkStart w:id="75" w:name="_Toc173403592"/>
      <w:bookmarkEnd w:id="74"/>
      <w:r>
        <w:rPr>
          <w:rFonts w:ascii="Times New Roman" w:cs="Times New Roman"/>
        </w:rPr>
        <w:t>定量限</w:t>
      </w:r>
      <w:bookmarkStart w:id="76" w:name="_Hlk161329731"/>
      <w:bookmarkEnd w:id="75"/>
    </w:p>
    <w:p w14:paraId="68451546" w14:textId="77777777" w:rsidR="00085E38" w:rsidRDefault="000617F4">
      <w:pPr>
        <w:ind w:firstLine="420"/>
        <w:rPr>
          <w:rFonts w:ascii="Times New Roman" w:eastAsia="宋体" w:hAnsi="Times New Roman" w:cs="Times New Roman"/>
        </w:rPr>
      </w:pPr>
      <w:bookmarkStart w:id="77" w:name="_Hlk173404337"/>
      <w:r>
        <w:rPr>
          <w:rFonts w:ascii="Times New Roman" w:eastAsia="宋体" w:hAnsi="Times New Roman" w:cs="Times New Roman"/>
        </w:rPr>
        <w:t>本方法的定量限为</w:t>
      </w:r>
      <w:r>
        <w:rPr>
          <w:rFonts w:ascii="Times New Roman" w:eastAsia="宋体" w:hAnsi="Times New Roman" w:cs="Times New Roman"/>
          <w:szCs w:val="21"/>
        </w:rPr>
        <w:t>1.56×10</w:t>
      </w:r>
      <w:r>
        <w:rPr>
          <w:rFonts w:ascii="Times New Roman" w:eastAsia="宋体" w:hAnsi="Times New Roman" w:cs="Times New Roman"/>
          <w:szCs w:val="21"/>
          <w:vertAlign w:val="superscript"/>
        </w:rPr>
        <w:t>-9</w:t>
      </w:r>
      <w:r>
        <w:rPr>
          <w:rFonts w:ascii="Times New Roman" w:eastAsia="宋体" w:hAnsi="Times New Roman" w:cs="Times New Roman"/>
          <w:szCs w:val="21"/>
        </w:rPr>
        <w:t>U/μL</w:t>
      </w:r>
      <w:r>
        <w:rPr>
          <w:rFonts w:ascii="Times New Roman" w:eastAsia="宋体" w:hAnsi="Times New Roman" w:cs="Times New Roman" w:hint="eastAsia"/>
          <w:szCs w:val="21"/>
        </w:rPr>
        <w:t>。</w:t>
      </w:r>
    </w:p>
    <w:p w14:paraId="3D4E0EF9" w14:textId="77777777" w:rsidR="00085E38" w:rsidRDefault="000617F4">
      <w:pPr>
        <w:pStyle w:val="afff5"/>
        <w:rPr>
          <w:rFonts w:ascii="Times New Roman" w:cs="Times New Roman"/>
        </w:rPr>
      </w:pPr>
      <w:bookmarkStart w:id="78" w:name="_Toc173403593"/>
      <w:bookmarkEnd w:id="76"/>
      <w:bookmarkEnd w:id="77"/>
      <w:r>
        <w:rPr>
          <w:rFonts w:ascii="Times New Roman" w:cs="Times New Roman" w:hint="eastAsia"/>
        </w:rPr>
        <w:t>精密度</w:t>
      </w:r>
      <w:bookmarkStart w:id="79" w:name="_Hlk155887929"/>
      <w:bookmarkEnd w:id="78"/>
    </w:p>
    <w:p w14:paraId="76A1398D" w14:textId="77777777" w:rsidR="00085E38" w:rsidRDefault="000617F4">
      <w:pPr>
        <w:ind w:firstLine="420"/>
        <w:rPr>
          <w:rFonts w:ascii="Times New Roman" w:eastAsia="宋体" w:hAnsi="Times New Roman" w:cs="Times New Roman"/>
        </w:rPr>
      </w:pPr>
      <w:r>
        <w:rPr>
          <w:rFonts w:ascii="Times New Roman" w:eastAsia="宋体" w:hAnsi="Times New Roman" w:cs="Times New Roman"/>
        </w:rPr>
        <w:t>在重复条件下，获得的两次独立测定结果的绝对偏差不大于这两个测定值的算术平均值的</w:t>
      </w:r>
      <w:r>
        <w:rPr>
          <w:rFonts w:ascii="Times New Roman" w:eastAsia="宋体" w:hAnsi="Times New Roman" w:cs="Times New Roman"/>
        </w:rPr>
        <w:t>10%</w:t>
      </w:r>
      <w:r>
        <w:rPr>
          <w:rFonts w:ascii="Times New Roman" w:eastAsia="宋体" w:hAnsi="Times New Roman" w:cs="Times New Roman" w:hint="eastAsia"/>
        </w:rPr>
        <w:t>。</w:t>
      </w:r>
    </w:p>
    <w:p w14:paraId="2229C0EC" w14:textId="77777777" w:rsidR="00085E38" w:rsidRDefault="000617F4">
      <w:pPr>
        <w:pStyle w:val="afff5"/>
        <w:rPr>
          <w:rFonts w:cs="Times New Roman"/>
        </w:rPr>
      </w:pPr>
      <w:r>
        <w:rPr>
          <w:rFonts w:cs="Times New Roman" w:hint="eastAsia"/>
        </w:rPr>
        <w:t>准确度</w:t>
      </w:r>
    </w:p>
    <w:p w14:paraId="36DAEA63" w14:textId="77777777" w:rsidR="00085E38" w:rsidRDefault="000617F4">
      <w:pPr>
        <w:pStyle w:val="affa"/>
        <w:rPr>
          <w:rFonts w:cs="Times New Roman"/>
        </w:rPr>
      </w:pPr>
      <w:r>
        <w:rPr>
          <w:rFonts w:hint="eastAsia"/>
        </w:rPr>
        <w:t>本方法测试的样本稀释溶液加标浓度为</w:t>
      </w:r>
      <w:r>
        <w:rPr>
          <w:rFonts w:hint="eastAsia"/>
        </w:rPr>
        <w:t>3.1</w:t>
      </w:r>
      <w:r>
        <w:rPr>
          <w:rFonts w:cs="Times New Roman" w:hint="eastAsia"/>
        </w:rPr>
        <w:t>3</w:t>
      </w:r>
      <w:r>
        <w:rPr>
          <w:rFonts w:cs="Times New Roman"/>
        </w:rPr>
        <w:t>×10</w:t>
      </w:r>
      <w:r>
        <w:rPr>
          <w:rFonts w:cs="Times New Roman"/>
          <w:vertAlign w:val="superscript"/>
        </w:rPr>
        <w:t>-</w:t>
      </w:r>
      <w:r>
        <w:rPr>
          <w:rFonts w:cs="Times New Roman" w:hint="eastAsia"/>
          <w:vertAlign w:val="superscript"/>
        </w:rPr>
        <w:t>9</w:t>
      </w:r>
      <w:r>
        <w:rPr>
          <w:rFonts w:cs="Times New Roman"/>
        </w:rPr>
        <w:t>U/μL</w:t>
      </w:r>
      <w:r>
        <w:rPr>
          <w:rFonts w:cs="Times New Roman" w:hint="eastAsia"/>
        </w:rPr>
        <w:t>时，平均加标回收率为</w:t>
      </w:r>
      <w:r>
        <w:rPr>
          <w:rFonts w:cs="Times New Roman" w:hint="eastAsia"/>
        </w:rPr>
        <w:t>70%~130%</w:t>
      </w:r>
      <w:r>
        <w:rPr>
          <w:rFonts w:cs="Times New Roman" w:hint="eastAsia"/>
        </w:rPr>
        <w:t>，</w:t>
      </w:r>
      <w:r>
        <w:rPr>
          <w:rFonts w:hint="eastAsia"/>
        </w:rPr>
        <w:t>测试的样本稀释溶液加标浓度为</w:t>
      </w:r>
      <w:r>
        <w:rPr>
          <w:rFonts w:hint="eastAsia"/>
        </w:rPr>
        <w:t>6.2</w:t>
      </w:r>
      <w:r>
        <w:rPr>
          <w:rFonts w:cs="Times New Roman" w:hint="eastAsia"/>
        </w:rPr>
        <w:t>5</w:t>
      </w:r>
      <w:r>
        <w:rPr>
          <w:rFonts w:cs="Times New Roman"/>
        </w:rPr>
        <w:t>×10</w:t>
      </w:r>
      <w:r>
        <w:rPr>
          <w:rFonts w:cs="Times New Roman"/>
          <w:vertAlign w:val="superscript"/>
        </w:rPr>
        <w:t>-</w:t>
      </w:r>
      <w:r>
        <w:rPr>
          <w:rFonts w:cs="Times New Roman" w:hint="eastAsia"/>
          <w:vertAlign w:val="superscript"/>
        </w:rPr>
        <w:t>9</w:t>
      </w:r>
      <w:r>
        <w:rPr>
          <w:rFonts w:cs="Times New Roman"/>
        </w:rPr>
        <w:t>U/μL</w:t>
      </w:r>
      <w:r>
        <w:rPr>
          <w:rFonts w:cs="Times New Roman" w:hint="eastAsia"/>
        </w:rPr>
        <w:t>时，平均加标回收率为</w:t>
      </w:r>
      <w:r>
        <w:rPr>
          <w:rFonts w:cs="Times New Roman" w:hint="eastAsia"/>
        </w:rPr>
        <w:t>80%~120%</w:t>
      </w:r>
      <w:r>
        <w:rPr>
          <w:rFonts w:cs="Times New Roman" w:hint="eastAsia"/>
        </w:rPr>
        <w:t>。</w:t>
      </w:r>
    </w:p>
    <w:bookmarkEnd w:id="79"/>
    <w:p w14:paraId="075EAAD7" w14:textId="77777777" w:rsidR="00085E38" w:rsidRDefault="00085E38">
      <w:pPr>
        <w:widowControl/>
        <w:jc w:val="left"/>
        <w:rPr>
          <w:rFonts w:ascii="宋体" w:eastAsia="宋体" w:hAnsi="宋体" w:cs="Times New Roman"/>
          <w:color w:val="FF0000"/>
        </w:rPr>
      </w:pPr>
    </w:p>
    <w:p w14:paraId="55CCA989" w14:textId="77777777" w:rsidR="00085E38" w:rsidRDefault="000617F4">
      <w:pPr>
        <w:pStyle w:val="ae"/>
      </w:pPr>
      <w:r>
        <w:rPr>
          <w:rFonts w:hint="eastAsia"/>
        </w:rPr>
        <w:br w:type="page"/>
      </w:r>
    </w:p>
    <w:p w14:paraId="2790C5C9" w14:textId="77777777" w:rsidR="00085E38" w:rsidRDefault="000617F4">
      <w:pPr>
        <w:pStyle w:val="affa"/>
        <w:ind w:firstLineChars="0" w:firstLine="0"/>
        <w:jc w:val="center"/>
        <w:rPr>
          <w:rFonts w:ascii="黑体" w:eastAsia="黑体" w:hAnsi="黑体" w:cs="黑体"/>
          <w:color w:val="000000"/>
          <w:kern w:val="0"/>
          <w:lang w:bidi="ar"/>
        </w:rPr>
      </w:pPr>
      <w:r>
        <w:rPr>
          <w:rFonts w:ascii="黑体" w:eastAsia="黑体" w:hAnsi="黑体" w:cs="黑体" w:hint="eastAsia"/>
          <w:color w:val="000000"/>
          <w:kern w:val="0"/>
          <w:lang w:bidi="ar"/>
        </w:rPr>
        <w:lastRenderedPageBreak/>
        <w:t>参</w:t>
      </w:r>
      <w:r>
        <w:rPr>
          <w:rFonts w:ascii="黑体" w:eastAsia="黑体" w:hAnsi="黑体" w:cs="黑体" w:hint="eastAsia"/>
          <w:color w:val="000000"/>
          <w:kern w:val="0"/>
          <w:lang w:bidi="ar"/>
        </w:rPr>
        <w:t xml:space="preserve"> </w:t>
      </w:r>
      <w:r>
        <w:rPr>
          <w:rFonts w:ascii="黑体" w:eastAsia="黑体" w:hAnsi="黑体" w:cs="黑体" w:hint="eastAsia"/>
          <w:color w:val="000000"/>
          <w:kern w:val="0"/>
          <w:lang w:bidi="ar"/>
        </w:rPr>
        <w:t>考</w:t>
      </w:r>
      <w:r>
        <w:rPr>
          <w:rFonts w:ascii="黑体" w:eastAsia="黑体" w:hAnsi="黑体" w:cs="黑体" w:hint="eastAsia"/>
          <w:color w:val="000000"/>
          <w:kern w:val="0"/>
          <w:lang w:bidi="ar"/>
        </w:rPr>
        <w:t xml:space="preserve"> </w:t>
      </w:r>
      <w:r>
        <w:rPr>
          <w:rFonts w:ascii="黑体" w:eastAsia="黑体" w:hAnsi="黑体" w:cs="黑体" w:hint="eastAsia"/>
          <w:color w:val="000000"/>
          <w:kern w:val="0"/>
          <w:lang w:bidi="ar"/>
        </w:rPr>
        <w:t>文</w:t>
      </w:r>
      <w:r>
        <w:rPr>
          <w:rFonts w:ascii="黑体" w:eastAsia="黑体" w:hAnsi="黑体" w:cs="黑体" w:hint="eastAsia"/>
          <w:color w:val="000000"/>
          <w:kern w:val="0"/>
          <w:lang w:bidi="ar"/>
        </w:rPr>
        <w:t xml:space="preserve"> </w:t>
      </w:r>
      <w:r>
        <w:rPr>
          <w:rFonts w:ascii="黑体" w:eastAsia="黑体" w:hAnsi="黑体" w:cs="黑体" w:hint="eastAsia"/>
          <w:color w:val="000000"/>
          <w:kern w:val="0"/>
          <w:lang w:bidi="ar"/>
        </w:rPr>
        <w:t>献</w:t>
      </w:r>
    </w:p>
    <w:p w14:paraId="780081C3" w14:textId="77777777" w:rsidR="00085E38" w:rsidRDefault="000617F4">
      <w:pPr>
        <w:spacing w:line="520" w:lineRule="exact"/>
        <w:ind w:firstLineChars="200" w:firstLine="420"/>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[1] Bender A T, Sullivan B P, Lillis L, et al. Enzymatic and chemical-based methods to inactivate endogenous blood ribonucleases for nucleic acid diagnostics[J]. The Journal of Molecular </w:t>
      </w:r>
      <w:r>
        <w:rPr>
          <w:rFonts w:ascii="Times New Roman" w:hAnsi="Times New Roman" w:cs="Times New Roman"/>
          <w:color w:val="000000" w:themeColor="text1"/>
          <w:szCs w:val="28"/>
        </w:rPr>
        <w:t>Diagnostics, 2020, 22(8): 1030-1040.</w:t>
      </w:r>
    </w:p>
    <w:p w14:paraId="467F1C90" w14:textId="77777777" w:rsidR="00085E38" w:rsidRDefault="000617F4">
      <w:pPr>
        <w:spacing w:line="520" w:lineRule="exact"/>
        <w:ind w:firstLineChars="200" w:firstLine="420"/>
        <w:rPr>
          <w:rFonts w:ascii="Times New Roman" w:hAnsi="Times New Roman" w:cs="Times New Roman"/>
          <w:color w:val="000000" w:themeColor="text1"/>
          <w:szCs w:val="28"/>
        </w:rPr>
      </w:pPr>
      <w:r>
        <w:rPr>
          <w:rFonts w:ascii="Times New Roman" w:hAnsi="Times New Roman" w:cs="Times New Roman"/>
          <w:color w:val="000000" w:themeColor="text1"/>
          <w:szCs w:val="28"/>
        </w:rPr>
        <w:t>[</w:t>
      </w:r>
      <w:r>
        <w:rPr>
          <w:rFonts w:ascii="Times New Roman" w:hAnsi="Times New Roman" w:cs="Times New Roman" w:hint="eastAsia"/>
          <w:color w:val="000000" w:themeColor="text1"/>
          <w:szCs w:val="28"/>
        </w:rPr>
        <w:t>2</w:t>
      </w:r>
      <w:r>
        <w:rPr>
          <w:rFonts w:ascii="Times New Roman" w:hAnsi="Times New Roman" w:cs="Times New Roman"/>
          <w:color w:val="000000" w:themeColor="text1"/>
          <w:szCs w:val="28"/>
        </w:rPr>
        <w:t>] Tong C, Zhao C, Liu B, et al. Sensitive detection of RNase a activity and collaborative drug screening based on rGO and fluorescence probe[J]. Analytical chemistry, 2018, 90(4): 2655-2661.</w:t>
      </w:r>
    </w:p>
    <w:p w14:paraId="15778A92" w14:textId="77777777" w:rsidR="00085E38" w:rsidRDefault="00085E38">
      <w:pPr>
        <w:pStyle w:val="ae"/>
        <w:rPr>
          <w:lang w:val="en-US"/>
        </w:rPr>
      </w:pPr>
    </w:p>
    <w:p w14:paraId="260BB6BE" w14:textId="77777777" w:rsidR="00085E38" w:rsidRDefault="000617F4">
      <w:pPr>
        <w:pStyle w:val="affa"/>
        <w:ind w:firstLineChars="0" w:firstLine="0"/>
        <w:jc w:val="center"/>
        <w:rPr>
          <w:rFonts w:cs="Times New Roman"/>
        </w:rPr>
      </w:pPr>
      <w:r>
        <w:rPr>
          <w:rFonts w:cs="Times New Roman"/>
          <w:noProof/>
        </w:rPr>
        <mc:AlternateContent>
          <mc:Choice Requires="wps">
            <w:drawing>
              <wp:inline distT="0" distB="0" distL="0" distR="0" wp14:anchorId="5F8257F0" wp14:editId="26748C06">
                <wp:extent cx="1461135" cy="0"/>
                <wp:effectExtent l="0" t="0" r="0" b="0"/>
                <wp:docPr id="23" name="直接连接符 23"/>
                <wp:cNvGraphicFramePr/>
                <a:graphic xmlns:a="http://schemas.openxmlformats.org/drawingml/2006/main">
                  <a:graphicData uri="http://schemas.microsoft.com/office/word/2010/wordprocessingShape">
                    <wps:wsp>
                      <wps:cNvCnPr/>
                      <wps:spPr>
                        <a:xfrm>
                          <a:off x="0" y="0"/>
                          <a:ext cx="146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psCustomData="http://www.wps.cn/officeDocument/2013/wpsCustomData">
            <w:pict>
              <v:line id="_x0000_s1026" o:spid="_x0000_s1026" o:spt="20" style="height:0pt;width:115.05pt;" filled="f" stroked="t" coordsize="21600,21600" o:gfxdata="UEsDBAoAAAAAAIdO4kAAAAAAAAAAAAAAAAAEAAAAZHJzL1BLAwQUAAAACACHTuJAxfSyVdMAAAAC&#10;AQAADwAAAGRycy9kb3ducmV2LnhtbE2PwU7DMBBE70j8g7VI3KidBgFK41QIVHHg1FJBj9t4SaLG&#10;68h208DX43KBy0ijWc28LZeT7cVIPnSONWQzBYK4dqbjRsP2bXXzACJEZIO9Y9LwRQGW1eVFiYVx&#10;J17TuImNSCUcCtTQxjgUUoa6JYth5gbilH06bzEm6xtpPJ5Sue3lXKk7abHjtNDiQE8t1YfN0Wp4&#10;f7w/5NPL8+0qrrc778b8lb4/tL6+ytQCRKQp/h3DGT+hQ5WY9u7IJoheQ3ok/mrK5rnKQOzPVlal&#10;/I9e/QBQSwMEFAAAAAgAh07iQMRv7i7iAQAAtAMAAA4AAABkcnMvZTJvRG9jLnhtbK1TzW4TMRC+&#10;I/EOlu9kk4BCtcqmh0blgiAS8AATr71ryX/yuNnkJXgBJG5w4sidt6F9DMbeNC3tpYfuwTuen2/8&#10;fR4vz/fWsJ2MqL1r+Gwy5Uw64VvtuoZ/+Xz56owzTOBaMN7Jhh8k8vPVyxfLIdRy7ntvWhkZgTis&#10;h9DwPqVQVxWKXlrAiQ/SUVD5aCHRNnZVG2EgdGuq+XS6qAYf2xC9kIjkXY9BfkSMTwH0Smkh115c&#10;WenSiBqlgUSUsNcB+aqcVikp0kelUCZmGk5MU1mpCdnbvFarJdRdhNBrcTwCPOUIDzhZ0I6anqDW&#10;kIBdRf0IymoRPXqVJsLbaiRSFCEWs+kDbT71EGThQlJjOImOzwcrPuw2kem24fPXnDmwdOPX337/&#10;/frj5s93Wq9//WQUIZmGgDVlX7hNPO4wbGLmvFfR5j+xYfsi7eEkrdwnJsg5e7OYLaakuriNVXeF&#10;IWJ6J71l2Wi40S6zhhp27zFRM0q9Tclu5y+1MeXmjGMDgc/fFmigcVQ0BtTFBqKEruMMTEdzLlIs&#10;kOiNbnN5BsLYbS9MZDvI01G+zJTa/ZeWe68B+zGvhMa5sTrRUzDaNvzsfrVxBJL1GhXK1ta3hyJc&#10;8dNlljbHwcvTcn9fqu8e2+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fSyVdMAAAACAQAADwAA&#10;AAAAAAABACAAAAAiAAAAZHJzL2Rvd25yZXYueG1sUEsBAhQAFAAAAAgAh07iQMRv7i7iAQAAtAMA&#10;AA4AAAAAAAAAAQAgAAAAIgEAAGRycy9lMm9Eb2MueG1sUEsFBgAAAAAGAAYAWQEAAHYFAAAAAA==&#10;">
                <v:fill on="f" focussize="0,0"/>
                <v:stroke weight="1pt" color="#000000 [3213]" miterlimit="8" joinstyle="miter"/>
                <v:imagedata o:title=""/>
                <o:lock v:ext="edit" aspectratio="f"/>
                <w10:wrap type="none"/>
                <w10:anchorlock/>
              </v:line>
            </w:pict>
          </mc:Fallback>
        </mc:AlternateContent>
      </w:r>
    </w:p>
    <w:p w14:paraId="2A6E573D" w14:textId="77777777" w:rsidR="00085E38" w:rsidRDefault="00085E38">
      <w:pPr>
        <w:rPr>
          <w:rFonts w:ascii="Times New Roman" w:hAnsi="Times New Roman" w:cs="Times New Roman"/>
        </w:rPr>
      </w:pPr>
    </w:p>
    <w:sectPr w:rsidR="00085E38">
      <w:footerReference w:type="even" r:id="rId16"/>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4212" w14:textId="77777777" w:rsidR="000617F4" w:rsidRDefault="000617F4">
      <w:r>
        <w:separator/>
      </w:r>
    </w:p>
  </w:endnote>
  <w:endnote w:type="continuationSeparator" w:id="0">
    <w:p w14:paraId="7C773AC1" w14:textId="77777777" w:rsidR="000617F4" w:rsidRDefault="0006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A37B" w14:textId="77777777" w:rsidR="00085E38" w:rsidRDefault="000617F4">
    <w:pPr>
      <w:pStyle w:val="afffff4"/>
    </w:pPr>
    <w:r>
      <w:fldChar w:fldCharType="begin"/>
    </w:r>
    <w:r>
      <w:instrText xml:space="preserve"> PAGE  \* MERGEFORMAT </w:instrText>
    </w:r>
    <w:r>
      <w:fldChar w:fldCharType="separate"/>
    </w:r>
    <w:r>
      <w:t>54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E81C" w14:textId="77777777" w:rsidR="00085E38" w:rsidRDefault="000617F4">
    <w:pPr>
      <w:pStyle w:val="af5"/>
      <w:spacing w:line="240" w:lineRule="auto"/>
      <w:rPr>
        <w:rFonts w:ascii="宋体" w:hAnsi="宋体" w:cs="宋体"/>
        <w:caps/>
        <w:color w:val="5B9BD5" w:themeColor="accent1"/>
      </w:rPr>
    </w:pPr>
    <w:r>
      <w:rPr>
        <w:noProof/>
      </w:rPr>
      <mc:AlternateContent>
        <mc:Choice Requires="wps">
          <w:drawing>
            <wp:anchor distT="0" distB="0" distL="114300" distR="114300" simplePos="0" relativeHeight="251659264" behindDoc="0" locked="0" layoutInCell="1" allowOverlap="1" wp14:anchorId="63B5C4FC" wp14:editId="4F52F3C7">
              <wp:simplePos x="0" y="0"/>
              <wp:positionH relativeFrom="margin">
                <wp:posOffset>8890</wp:posOffset>
              </wp:positionH>
              <wp:positionV relativeFrom="paragraph">
                <wp:posOffset>-127000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1D39B" w14:textId="77777777" w:rsidR="00085E38" w:rsidRDefault="000617F4">
                          <w:pPr>
                            <w:pStyle w:val="af5"/>
                            <w:spacing w:line="240" w:lineRule="auto"/>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0.7pt;margin-top:-10pt;height:144pt;width:144pt;mso-position-horizontal-relative:margin;mso-wrap-style:none;z-index:251659264;mso-width-relative:page;mso-height-relative:page;" filled="f" stroked="f" coordsize="21600,21600" o:gfxdata="UEsDBAoAAAAAAIdO4kAAAAAAAAAAAAAAAAAEAAAAZHJzL1BLAwQUAAAACACHTuJAqHhaUNQAAAAJ&#10;AQAADwAAAGRycy9kb3ducmV2LnhtbE1Py07DMBC8I/EP1iJxa52WqgohTiUqwhGJhgNHN94mKfY6&#10;st00/D3LCW47O6N5lLvZWTFhiIMnBatlBgKp9WagTsFHUy9yEDFpMtp6QgXfGGFX3d6UujD+Su84&#10;HVIn2IRioRX0KY2FlLHt0em49CMScycfnE4MQydN0Fc2d1aus2wrnR6IE3o94r7H9utwcQr2ddOE&#10;CWOwn/haP5zfnjf4Mit1f7fKnkAknNOfGH7rc3WouNPRX8hEYRlvWKhgwSkgmF/nj/w58rHNM5BV&#10;Kf8vqH4AUEsDBBQAAAAIAIdO4kAXDIm4LAIAAFU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odcsCxv9&#10;YHmEjuJ5u9wHCJh0jaL0Spy1QrelypwnI7bzn/sU9fg3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HhaUNQAAAAJAQAADwAAAAAAAAABACAAAAAiAAAAZHJzL2Rvd25yZXYueG1sUEsBAhQAFAAA&#10;AAgAh07iQBcMibgsAgAAVQQAAA4AAAAAAAAAAQAgAAAAIwEAAGRycy9lMm9Eb2MueG1sUEsFBgAA&#10;AAAGAAYAWQEAAMEFAAAAAA==&#10;">
              <v:fill on="f" focussize="0,0"/>
              <v:stroke on="f" weight="0.5pt"/>
              <v:imagedata o:title=""/>
              <o:lock v:ext="edit" aspectratio="f"/>
              <v:textbox inset="0mm,0mm,0mm,0mm" style="mso-fit-shape-to-text:t;">
                <w:txbxContent>
                  <w:p w14:paraId="440F9F51">
                    <w:pPr>
                      <w:pStyle w:val="14"/>
                      <w:spacing w:line="240" w:lineRule="auto"/>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19C3" w14:textId="77777777" w:rsidR="00085E38" w:rsidRDefault="000617F4">
    <w:pPr>
      <w:pStyle w:val="af5"/>
      <w:rPr>
        <w:caps/>
        <w:color w:val="5B9BD5" w:themeColor="accent1"/>
      </w:rPr>
    </w:pPr>
    <w:r>
      <w:rPr>
        <w:noProof/>
      </w:rPr>
      <mc:AlternateContent>
        <mc:Choice Requires="wps">
          <w:drawing>
            <wp:anchor distT="0" distB="0" distL="114300" distR="114300" simplePos="0" relativeHeight="251662336" behindDoc="0" locked="0" layoutInCell="1" allowOverlap="1" wp14:anchorId="3C5EF947" wp14:editId="228DE66C">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03895" w14:textId="77777777" w:rsidR="00085E38" w:rsidRDefault="000617F4">
                          <w:pPr>
                            <w:pStyle w:val="af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057BB8">
                    <w:pPr>
                      <w:pStyle w:val="14"/>
                    </w:pPr>
                    <w:r>
                      <w:fldChar w:fldCharType="begin"/>
                    </w:r>
                    <w:r>
                      <w:instrText xml:space="preserve"> PAGE  \* MERGEFORMAT </w:instrText>
                    </w:r>
                    <w:r>
                      <w:fldChar w:fldCharType="separate"/>
                    </w:r>
                    <w:r>
                      <w:t>I</w:t>
                    </w:r>
                    <w:r>
                      <w:fldChar w:fldCharType="end"/>
                    </w:r>
                  </w:p>
                </w:txbxContent>
              </v:textbox>
            </v:shape>
          </w:pict>
        </mc:Fallback>
      </mc:AlternateContent>
    </w:r>
  </w:p>
  <w:p w14:paraId="3FA32A4D" w14:textId="77777777" w:rsidR="00085E38" w:rsidRDefault="00085E38">
    <w:pPr>
      <w:pStyle w:val="af5"/>
      <w:spacing w:line="240" w:lineRule="auto"/>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A4AA" w14:textId="77777777" w:rsidR="00085E38" w:rsidRDefault="000617F4">
    <w:pPr>
      <w:pStyle w:val="af5"/>
      <w:spacing w:line="240" w:lineRule="auto"/>
      <w:rPr>
        <w:rFonts w:ascii="宋体" w:hAnsi="宋体" w:cs="宋体"/>
        <w:caps/>
        <w:color w:val="5B9BD5" w:themeColor="accent1"/>
      </w:rPr>
    </w:pPr>
    <w:r>
      <w:rPr>
        <w:noProof/>
      </w:rPr>
      <mc:AlternateContent>
        <mc:Choice Requires="wps">
          <w:drawing>
            <wp:anchor distT="0" distB="0" distL="114300" distR="114300" simplePos="0" relativeHeight="251663360" behindDoc="0" locked="0" layoutInCell="1" allowOverlap="1" wp14:anchorId="38CD779B" wp14:editId="3D723BE4">
              <wp:simplePos x="0" y="0"/>
              <wp:positionH relativeFrom="margin">
                <wp:posOffset>1905</wp:posOffset>
              </wp:positionH>
              <wp:positionV relativeFrom="paragraph">
                <wp:posOffset>71755</wp:posOffset>
              </wp:positionV>
              <wp:extent cx="76200" cy="1416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141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4A03F" w14:textId="77777777" w:rsidR="00085E38" w:rsidRDefault="000617F4">
                          <w:pPr>
                            <w:pStyle w:val="af5"/>
                            <w:spacing w:line="240" w:lineRule="auto"/>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15pt;margin-top:5.65pt;height:11.15pt;width:6pt;mso-position-horizontal-relative:margin;z-index:251663360;mso-width-relative:page;mso-height-relative:page;" filled="f" stroked="f" coordsize="21600,21600" o:gfxdata="UEsDBAoAAAAAAIdO4kAAAAAAAAAAAAAAAAAEAAAAZHJzL1BLAwQUAAAACACHTuJAxOjZD9IAAAAF&#10;AQAADwAAAGRycy9kb3ducmV2LnhtbE2OS0/DMBCE70j8B2uRuFE7rVShNE4PPG48C0jl5sRLEmGv&#10;I9tJy79ne4LTaGdGs1+1PXonZoxpCKShWCgQSG2wA3Ua3t/ur65BpGzIGhcINfxggm19flaZ0oYD&#10;veK8y53gEUql0dDnPJZSprZHb9IijEicfYXoTeYzdtJGc+Bx7+RSqbX0ZiD+0JsRb3psv3eT1+D2&#10;KT40Kn/Ot91jfnmW08dd8aT15UWhNiAyHvNfGU74jA41MzVhIpuE07DiHrsF6yldsjbsrtYg60r+&#10;p69/AVBLAwQUAAAACACHTuJAr7dzry8CAABUBAAADgAAAGRycy9lMm9Eb2MueG1srVTBbhMxEL0j&#10;8Q+W72STQgOKsqlCoyCkilYKiLPjtbOWbI+xneyGD4A/4NQLd74r38HYu5uiwqEHLs6sZ/xm3puZ&#10;zK9ao8lB+KDAlnQyGlMiLIdK2V1JP31cv3hDSYjMVkyDFSU9ikCvFs+fzRs3ExdQg66EJwhiw6xx&#10;Ja1jdLOiCLwWhoUROGHRKcEbFvHT74rKswbRjS4uxuNp0YCvnAcuQsDbVeekPaJ/CiBIqbhYAd8b&#10;YWOH6oVmESmFWrlAF7laKQWPt1IGEYkuKTKN+cQkaG/TWSzmbLbzzNWK9yWwp5TwiJNhymLSM9SK&#10;RUb2Xv0FZRT3EEDGEQdTdESyIshiMn6kzaZmTmQuKHVwZ9HD/4PlHw53nqiqpFNKLDPY8NOP76f7&#10;X6ef38g0ydO4MMOojcO42L6FFodmuA94mVi30pv0i3wI+lHc41lc0UbC8fL1FLtPCUfP5NVkOr5M&#10;IMXDW+dDfCfAkGSU1GPrsqLscBNiFzqEpFQW1krr3D5tSYP1v7wc5wdnD4JrizkSg67SZMV22/a0&#10;tlAdkZWHbiyC42uFyW9YiHfM4xxgvbgp8RYPqQGTQG9RUoP/+q/7FI/tQS8lDc5VScOXPfOCEv3e&#10;YuMQMg6GH4ztYNi9uQYc1QnuoOPZxAc+6sGUHsxnXKBlyoIuZjnmKmkczOvYTTcuIBfLZQ7CUXMs&#10;3tiN4wm6k2+5jyBVVjbJ0mnRq4XDlnvTL0aa5j+/c9TDn8H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To2Q/SAAAABQEAAA8AAAAAAAAAAQAgAAAAIgAAAGRycy9kb3ducmV2LnhtbFBLAQIUABQA&#10;AAAIAIdO4kCvt3OvLwIAAFQEAAAOAAAAAAAAAAEAIAAAACEBAABkcnMvZTJvRG9jLnhtbFBLBQYA&#10;AAAABgAGAFkBAADCBQAAAAA=&#10;">
              <v:fill on="f" focussize="0,0"/>
              <v:stroke on="f" weight="0.5pt"/>
              <v:imagedata o:title=""/>
              <o:lock v:ext="edit" aspectratio="f"/>
              <v:textbox inset="0mm,0mm,0mm,0mm">
                <w:txbxContent>
                  <w:p w14:paraId="58A7D6A1">
                    <w:pPr>
                      <w:pStyle w:val="14"/>
                      <w:spacing w:line="240" w:lineRule="auto"/>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27AB" w14:textId="77777777" w:rsidR="00085E38" w:rsidRDefault="000617F4">
    <w:pPr>
      <w:pStyle w:val="af5"/>
      <w:spacing w:line="240" w:lineRule="auto"/>
      <w:jc w:val="right"/>
      <w:rPr>
        <w:rFonts w:ascii="Times New Roman" w:hAnsi="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27077B6" wp14:editId="0FAD71D0">
              <wp:simplePos x="0" y="0"/>
              <wp:positionH relativeFrom="margin">
                <wp:align>right</wp:align>
              </wp:positionH>
              <wp:positionV relativeFrom="paragraph">
                <wp:posOffset>40005</wp:posOffset>
              </wp:positionV>
              <wp:extent cx="156845" cy="1828800"/>
              <wp:effectExtent l="0" t="0" r="15240" b="0"/>
              <wp:wrapNone/>
              <wp:docPr id="5" name="文本框 5"/>
              <wp:cNvGraphicFramePr/>
              <a:graphic xmlns:a="http://schemas.openxmlformats.org/drawingml/2006/main">
                <a:graphicData uri="http://schemas.microsoft.com/office/word/2010/wordprocessingShape">
                  <wps:wsp>
                    <wps:cNvSpPr txBox="1"/>
                    <wps:spPr>
                      <a:xfrm>
                        <a:off x="0" y="0"/>
                        <a:ext cx="156732"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71312" w14:textId="77777777" w:rsidR="00085E38" w:rsidRDefault="000617F4">
                          <w:pPr>
                            <w:pStyle w:val="af5"/>
                            <w:spacing w:line="240" w:lineRule="auto"/>
                            <w:jc w:val="right"/>
                            <w:rPr>
                              <w:rFonts w:ascii="宋体" w:hAnsi="宋体" w:cs="宋体"/>
                            </w:rPr>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5</w:t>
                          </w:r>
                          <w:r>
                            <w:rPr>
                              <w:rFonts w:ascii="宋体" w:hAnsi="宋体" w:cs="宋体"/>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3.15pt;height:144pt;width:12.35pt;mso-position-horizontal:right;mso-position-horizontal-relative:margin;z-index:251660288;mso-width-relative:page;mso-height-relative:page;" filled="f" stroked="f" coordsize="21600,21600" o:gfxdata="UEsDBAoAAAAAAIdO4kAAAAAAAAAAAAAAAAAEAAAAZHJzL1BLAwQUAAAACACHTuJACyKO0tUAAAAF&#10;AQAADwAAAGRycy9kb3ducmV2LnhtbE2PT0/DMAzF70h8h8hI3FiyPxpQmu6AYAc40SHE0WvdptA4&#10;VZN1g0+POcHJenr2ez/nm5Pv1URj7AJbmM8MKOIq1B23Fl53j1c3oGJCrrEPTBa+KMKmOD/LMavD&#10;kV9oKlOrJIRjhhZcSkOmdawceYyzMBCL14TRYxI5troe8SjhvtcLY9baY8fS4HCge0fVZ3nwgvH2&#10;bPz2u3Hv/gmbWLrdtH34sPbyYm7uQCU6pb9l+MWXGyiEaR8OXEfVW5BHkoX1EpSYi9U1qL3M29US&#10;dJHr//TFD1BLAwQUAAAACACHTuJAXJKx0jICAABWBAAADgAAAGRycy9lMm9Eb2MueG1srVRNjtMw&#10;FN4jcQfLe5q0o5YqajoqUxUhVcxIBbF2HaeJZPsZ221SDgA3YMWGPefqOXh2kg4aWMyCjfvi9/t9&#10;/l4Xt62S5CSsq0HndDxKKRGaQ1HrQ04/fti8mlPiPNMFk6BFTs/C0dvlyxeLxmRiAhXIQliCRbTL&#10;GpPTynuTJYnjlVDMjcAIjc4SrGIeP+0hKSxrsLqSySRNZ0kDtjAWuHAOb9edk/YV7XMKQlnWXKyB&#10;H5XQvqtqhWQeIbmqNo4u47RlKbi/L0snPJE5RaQ+ntgE7X04k+WCZQfLTFXzfgT2nBGeYFKs1tj0&#10;WmrNPCNHW/9VStXcgoPSjziopAMSGUEU4/QJN7uKGRGxINXOXEl3/68sf396sKQucjqlRDOFD375&#10;/u3y49fl51cyDfQ0xmUYtTMY59s30KJohnuHlwF1W1oVfhEPQT+Se76SK1pPeEiazl7fTCjh6BrP&#10;J/N5GtlPHrONdf6tAEWCkVOLjxc5Zaet8zgJhg4hoZmGTS1lfECpSZPT2c00jQlXD2ZIjYkBQzdr&#10;sHy7b3tgeyjOiMtCJwxn+KbG5lvm/AOzqASEgrvi7/EoJWAT6C1KKrBf/nUf4vGB0EtJg8rKqft8&#10;ZFZQIt9pfLogw8Gwg7EfDH1Ud4BiHeMWGh5NTLBeDmZpQX3CFVqFLuhimmOvnPrBvPOdvnEFuVit&#10;YhCKzTC/1TvDQ+lAnzOro0cKI7OBlo6Lni2UWyS8X42g5z+/Y9Tj3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sijtLVAAAABQEAAA8AAAAAAAAAAQAgAAAAIgAAAGRycy9kb3ducmV2LnhtbFBL&#10;AQIUABQAAAAIAIdO4kBckrHSMgIAAFYEAAAOAAAAAAAAAAEAIAAAACQBAABkcnMvZTJvRG9jLnht&#10;bFBLBQYAAAAABgAGAFkBAADIBQAAAAA=&#10;">
              <v:fill on="f" focussize="0,0"/>
              <v:stroke on="f" weight="0.5pt"/>
              <v:imagedata o:title=""/>
              <o:lock v:ext="edit" aspectratio="f"/>
              <v:textbox inset="0mm,0mm,0mm,0mm" style="mso-fit-shape-to-text:t;">
                <w:txbxContent>
                  <w:p w14:paraId="06051768">
                    <w:pPr>
                      <w:pStyle w:val="14"/>
                      <w:spacing w:line="240" w:lineRule="auto"/>
                      <w:jc w:val="right"/>
                      <w:rPr>
                        <w:rFonts w:ascii="宋体" w:hAnsi="宋体" w:cs="宋体"/>
                      </w:rPr>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5</w:t>
                    </w:r>
                    <w:r>
                      <w:rPr>
                        <w:rFonts w:ascii="宋体" w:hAnsi="宋体" w:cs="宋体"/>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0D77" w14:textId="77777777" w:rsidR="000617F4" w:rsidRDefault="000617F4">
      <w:r>
        <w:separator/>
      </w:r>
    </w:p>
  </w:footnote>
  <w:footnote w:type="continuationSeparator" w:id="0">
    <w:p w14:paraId="24582C07" w14:textId="77777777" w:rsidR="000617F4" w:rsidRDefault="00061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A22A" w14:textId="77777777" w:rsidR="00085E38" w:rsidRDefault="000617F4">
    <w:pPr>
      <w:pStyle w:val="afffff3"/>
    </w:pPr>
    <w:r>
      <w:t>GB/T 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19C7" w14:textId="77777777" w:rsidR="00085E38" w:rsidRDefault="00085E38">
    <w:pPr>
      <w:pStyle w:val="af7"/>
      <w:pBdr>
        <w:top w:val="none" w:sz="0" w:space="1" w:color="auto"/>
        <w:left w:val="none" w:sz="0" w:space="4" w:color="auto"/>
        <w:bottom w:val="none" w:sz="0" w:space="1" w:color="auto"/>
        <w:right w:val="none" w:sz="0" w:space="4"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A4A7" w14:textId="77777777" w:rsidR="00085E38" w:rsidRDefault="000617F4">
    <w:pPr>
      <w:spacing w:after="284"/>
      <w:jc w:val="left"/>
      <w:rPr>
        <w:rFonts w:ascii="Times New Roman" w:eastAsia="黑体" w:hAnsi="Times New Roman"/>
        <w:b/>
      </w:rPr>
    </w:pPr>
    <w:r>
      <w:rPr>
        <w:rFonts w:ascii="Times New Roman" w:eastAsia="黑体" w:hAnsi="Times New Roman"/>
        <w:b/>
      </w:rPr>
      <w:t>T/</w:t>
    </w:r>
    <w:r>
      <w:rPr>
        <w:rFonts w:ascii="Times New Roman" w:eastAsia="黑体" w:hAnsi="Times New Roman" w:hint="eastAsia"/>
        <w:b/>
      </w:rPr>
      <w:t>FDSA X</w:t>
    </w:r>
    <w:r>
      <w:rPr>
        <w:rFonts w:ascii="Times New Roman" w:eastAsia="黑体" w:hAnsi="Times New Roman"/>
        <w:b/>
      </w:rPr>
      <w:t>XXX</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w:t>
    </w:r>
    <w:r>
      <w:rPr>
        <w:rFonts w:ascii="Times New Roman" w:eastAsia="黑体" w:hAnsi="Times New Roman" w:hint="eastAsia"/>
        <w:b/>
      </w:rPr>
      <w:t>2</w:t>
    </w:r>
    <w:r>
      <w:rPr>
        <w:rFonts w:ascii="Times New Roman" w:eastAsia="黑体" w:hAnsi="Times New Roman"/>
        <w:b/>
      </w:rPr>
      <w:t>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3A11" w14:textId="77777777" w:rsidR="00085E38" w:rsidRDefault="000617F4">
    <w:pPr>
      <w:spacing w:after="284"/>
      <w:jc w:val="right"/>
      <w:rPr>
        <w:rFonts w:ascii="Times New Roman" w:eastAsia="黑体" w:hAnsi="Times New Roman"/>
        <w:b/>
      </w:rPr>
    </w:pPr>
    <w:r>
      <w:rPr>
        <w:rFonts w:ascii="Times New Roman" w:eastAsia="黑体" w:hAnsi="Times New Roman"/>
        <w:b/>
      </w:rPr>
      <w:t>T</w:t>
    </w:r>
    <w:r>
      <w:rPr>
        <w:rFonts w:ascii="Times New Roman" w:eastAsia="黑体" w:hAnsi="Times New Roman" w:hint="eastAsia"/>
        <w:b/>
      </w:rPr>
      <w:t>/FDSA X</w:t>
    </w:r>
    <w:r>
      <w:rPr>
        <w:rFonts w:ascii="Times New Roman" w:eastAsia="黑体" w:hAnsi="Times New Roman"/>
        <w:b/>
      </w:rPr>
      <w:t>XXX</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w:t>
    </w:r>
    <w:r>
      <w:rPr>
        <w:rFonts w:ascii="Times New Roman" w:eastAsia="黑体" w:hAnsi="Times New Roman" w:hint="eastAsia"/>
        <w:b/>
      </w:rPr>
      <w:t>2</w:t>
    </w:r>
    <w:r>
      <w:rPr>
        <w:rFonts w:ascii="Times New Roman" w:eastAsia="黑体" w:hAnsi="Times New Roman"/>
        <w:b/>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2409"/>
    <w:multiLevelType w:val="multilevel"/>
    <w:tmpl w:val="1E3C2409"/>
    <w:lvl w:ilvl="0">
      <w:start w:val="1"/>
      <w:numFmt w:val="lowerLetter"/>
      <w:pStyle w:val="a"/>
      <w:lvlText w:val="%1)"/>
      <w:lvlJc w:val="left"/>
      <w:pPr>
        <w:ind w:left="780" w:hanging="360"/>
      </w:pPr>
      <w:rPr>
        <w:rFonts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E32610F"/>
    <w:multiLevelType w:val="multilevel"/>
    <w:tmpl w:val="2E32610F"/>
    <w:lvl w:ilvl="0">
      <w:start w:val="1"/>
      <w:numFmt w:val="decimal"/>
      <w:pStyle w:val="a0"/>
      <w:lvlText w:val="图%1 "/>
      <w:lvlJc w:val="left"/>
      <w:pPr>
        <w:ind w:left="220" w:hanging="420"/>
      </w:pPr>
      <w:rPr>
        <w:rFonts w:ascii="Times New Roman" w:eastAsia="黑体" w:hAnsi="Times New Roman" w:hint="default"/>
        <w:sz w:val="21"/>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2" w15:restartNumberingAfterBreak="0">
    <w:nsid w:val="3D1C17D8"/>
    <w:multiLevelType w:val="multilevel"/>
    <w:tmpl w:val="3D1C17D8"/>
    <w:lvl w:ilvl="0">
      <w:start w:val="1"/>
      <w:numFmt w:val="decimal"/>
      <w:pStyle w:val="a1"/>
      <w:lvlText w:val="表%1 "/>
      <w:lvlJc w:val="left"/>
      <w:pPr>
        <w:ind w:left="1890" w:hanging="420"/>
      </w:pPr>
      <w:rPr>
        <w:rFonts w:ascii="黑体" w:eastAsia="黑体" w:hAnsi="黑体" w:cs="黑体"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4DA07A8"/>
    <w:multiLevelType w:val="multilevel"/>
    <w:tmpl w:val="54DA07A8"/>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lowerLetter"/>
      <w:lvlText w:val="%3)"/>
      <w:lvlJc w:val="left"/>
      <w:rPr>
        <w:rFonts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557C2AF5"/>
    <w:multiLevelType w:val="multilevel"/>
    <w:tmpl w:val="557C2AF5"/>
    <w:lvl w:ilvl="0">
      <w:start w:val="1"/>
      <w:numFmt w:val="decimal"/>
      <w:pStyle w:val="a2"/>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48"/>
        </w:tabs>
        <w:ind w:left="3969" w:hanging="1418"/>
      </w:pPr>
      <w:rPr>
        <w:rFonts w:ascii="宋体" w:eastAsia="宋体" w:hAnsi="宋体" w:hint="eastAsia"/>
        <w:sz w:val="24"/>
        <w:szCs w:val="24"/>
      </w:rPr>
    </w:lvl>
    <w:lvl w:ilvl="8">
      <w:start w:val="1"/>
      <w:numFmt w:val="decimal"/>
      <w:lvlText w:val="%1.%2.%3.%4.%5.%6.%7.%8.%9"/>
      <w:lvlJc w:val="left"/>
      <w:pPr>
        <w:tabs>
          <w:tab w:val="left" w:pos="4774"/>
        </w:tabs>
        <w:ind w:left="4677" w:hanging="1701"/>
      </w:pPr>
      <w:rPr>
        <w:rFonts w:ascii="Times New Roman" w:hAnsi="Times New Roman" w:cs="Times New Roman" w:hint="eastAsia"/>
        <w:sz w:val="24"/>
        <w:szCs w:val="24"/>
      </w:rPr>
    </w:lvl>
  </w:abstractNum>
  <w:abstractNum w:abstractNumId="5" w15:restartNumberingAfterBreak="0">
    <w:nsid w:val="591079F2"/>
    <w:multiLevelType w:val="multilevel"/>
    <w:tmpl w:val="591079F2"/>
    <w:lvl w:ilvl="0">
      <w:start w:val="1"/>
      <w:numFmt w:val="decimal"/>
      <w:pStyle w:val="a3"/>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CEA2025"/>
    <w:multiLevelType w:val="multilevel"/>
    <w:tmpl w:val="6CEA2025"/>
    <w:lvl w:ilvl="0">
      <w:start w:val="1"/>
      <w:numFmt w:val="none"/>
      <w:pStyle w:val="a7"/>
      <w:suff w:val="nothing"/>
      <w:lvlText w:val="%1"/>
      <w:lvlJc w:val="left"/>
      <w:rPr>
        <w:rFonts w:ascii="Times New Roman" w:hAnsi="Times New Roman" w:cs="Times New Roman" w:hint="default"/>
        <w:b/>
        <w:bCs/>
        <w:i w:val="0"/>
        <w:iCs w:val="0"/>
        <w:sz w:val="21"/>
        <w:szCs w:val="21"/>
      </w:rPr>
    </w:lvl>
    <w:lvl w:ilvl="1">
      <w:start w:val="1"/>
      <w:numFmt w:val="decimal"/>
      <w:pStyle w:val="1"/>
      <w:suff w:val="nothing"/>
      <w:lvlText w:val="%1%2　"/>
      <w:lvlJc w:val="left"/>
      <w:rPr>
        <w:rFonts w:ascii="黑体" w:eastAsia="黑体" w:hAnsi="Times New Roman" w:hint="eastAsia"/>
        <w:b w:val="0"/>
        <w:bCs w:val="0"/>
        <w:i w:val="0"/>
        <w:iCs w:val="0"/>
        <w:sz w:val="21"/>
        <w:szCs w:val="21"/>
      </w:rPr>
    </w:lvl>
    <w:lvl w:ilvl="2">
      <w:start w:val="1"/>
      <w:numFmt w:val="decimal"/>
      <w:pStyle w:val="a8"/>
      <w:suff w:val="nothing"/>
      <w:lvlText w:val="%1%2.%3　"/>
      <w:lvlJc w:val="left"/>
      <w:rPr>
        <w:rFonts w:ascii="黑体" w:eastAsia="黑体" w:hAnsi="Times New Roman" w:hint="eastAsia"/>
        <w:b w:val="0"/>
        <w:bCs w:val="0"/>
        <w:i w:val="0"/>
        <w:iCs w:val="0"/>
        <w:sz w:val="21"/>
        <w:szCs w:val="21"/>
      </w:rPr>
    </w:lvl>
    <w:lvl w:ilvl="3">
      <w:start w:val="1"/>
      <w:numFmt w:val="decimal"/>
      <w:pStyle w:val="a9"/>
      <w:suff w:val="nothing"/>
      <w:lvlText w:val="%1%2.%3.%4　"/>
      <w:lvlJc w:val="left"/>
      <w:rPr>
        <w:rFonts w:ascii="黑体" w:eastAsia="黑体" w:hAnsi="Times New Roman" w:hint="eastAsia"/>
        <w:b w:val="0"/>
        <w:bCs w:val="0"/>
        <w:i w:val="0"/>
        <w:iCs w:val="0"/>
        <w:sz w:val="21"/>
        <w:szCs w:val="21"/>
      </w:rPr>
    </w:lvl>
    <w:lvl w:ilvl="4">
      <w:start w:val="1"/>
      <w:numFmt w:val="decimal"/>
      <w:pStyle w:val="aa"/>
      <w:suff w:val="nothing"/>
      <w:lvlText w:val="%1%2.%3.%4.%5　"/>
      <w:lvlJc w:val="left"/>
      <w:rPr>
        <w:rFonts w:ascii="黑体" w:eastAsia="黑体" w:hAnsi="Times New Roman" w:hint="eastAsia"/>
        <w:b w:val="0"/>
        <w:bCs w:val="0"/>
        <w:i w:val="0"/>
        <w:iCs w:val="0"/>
        <w:sz w:val="21"/>
        <w:szCs w:val="21"/>
      </w:rPr>
    </w:lvl>
    <w:lvl w:ilvl="5">
      <w:start w:val="1"/>
      <w:numFmt w:val="decimal"/>
      <w:pStyle w:val="ab"/>
      <w:suff w:val="nothing"/>
      <w:lvlText w:val="%1%2.%3.%4.%5.%6　"/>
      <w:lvlJc w:val="left"/>
      <w:rPr>
        <w:rFonts w:ascii="黑体" w:eastAsia="黑体" w:hAnsi="Times New Roman" w:hint="eastAsia"/>
        <w:b w:val="0"/>
        <w:bCs w:val="0"/>
        <w:i w:val="0"/>
        <w:iCs w:val="0"/>
        <w:sz w:val="21"/>
        <w:szCs w:val="21"/>
      </w:rPr>
    </w:lvl>
    <w:lvl w:ilvl="6">
      <w:start w:val="1"/>
      <w:numFmt w:val="decimal"/>
      <w:pStyle w:val="ac"/>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7"/>
  </w:num>
  <w:num w:numId="2">
    <w:abstractNumId w:val="1"/>
  </w:num>
  <w:num w:numId="3">
    <w:abstractNumId w:val="0"/>
  </w:num>
  <w:num w:numId="4">
    <w:abstractNumId w:val="2"/>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NmMzcyMmMxNjFlNWE3ZmZkZTAzZmYzMTU2ZmVhMjkifQ=="/>
  </w:docVars>
  <w:rsids>
    <w:rsidRoot w:val="0049106D"/>
    <w:rsid w:val="0000122B"/>
    <w:rsid w:val="000278E2"/>
    <w:rsid w:val="00036851"/>
    <w:rsid w:val="00047924"/>
    <w:rsid w:val="00051947"/>
    <w:rsid w:val="000617F4"/>
    <w:rsid w:val="000639D8"/>
    <w:rsid w:val="00065F2F"/>
    <w:rsid w:val="00070E46"/>
    <w:rsid w:val="00085E38"/>
    <w:rsid w:val="00087465"/>
    <w:rsid w:val="000A1013"/>
    <w:rsid w:val="000B26E2"/>
    <w:rsid w:val="000B4F24"/>
    <w:rsid w:val="000B62D1"/>
    <w:rsid w:val="000C0BDC"/>
    <w:rsid w:val="000C5A75"/>
    <w:rsid w:val="000C6A0E"/>
    <w:rsid w:val="000D467A"/>
    <w:rsid w:val="000F21C4"/>
    <w:rsid w:val="000F32BC"/>
    <w:rsid w:val="001201F2"/>
    <w:rsid w:val="00125C48"/>
    <w:rsid w:val="001302D6"/>
    <w:rsid w:val="00154675"/>
    <w:rsid w:val="00173157"/>
    <w:rsid w:val="00184A03"/>
    <w:rsid w:val="00186B6F"/>
    <w:rsid w:val="0019628C"/>
    <w:rsid w:val="00197D67"/>
    <w:rsid w:val="001B120D"/>
    <w:rsid w:val="001D0991"/>
    <w:rsid w:val="001E387D"/>
    <w:rsid w:val="001F356C"/>
    <w:rsid w:val="002029C4"/>
    <w:rsid w:val="00203EA2"/>
    <w:rsid w:val="00217A44"/>
    <w:rsid w:val="002370E4"/>
    <w:rsid w:val="00260C11"/>
    <w:rsid w:val="0026212C"/>
    <w:rsid w:val="002642AA"/>
    <w:rsid w:val="0026734C"/>
    <w:rsid w:val="00277580"/>
    <w:rsid w:val="00291212"/>
    <w:rsid w:val="002B4284"/>
    <w:rsid w:val="002C1932"/>
    <w:rsid w:val="002C5A09"/>
    <w:rsid w:val="002E3698"/>
    <w:rsid w:val="002F0A0D"/>
    <w:rsid w:val="003017AA"/>
    <w:rsid w:val="00313009"/>
    <w:rsid w:val="00316C3E"/>
    <w:rsid w:val="00327065"/>
    <w:rsid w:val="00342D4B"/>
    <w:rsid w:val="003568DD"/>
    <w:rsid w:val="00360ED0"/>
    <w:rsid w:val="00381BC5"/>
    <w:rsid w:val="00395268"/>
    <w:rsid w:val="003A193B"/>
    <w:rsid w:val="003A5BB7"/>
    <w:rsid w:val="003B0A2A"/>
    <w:rsid w:val="003B20BB"/>
    <w:rsid w:val="003C26FD"/>
    <w:rsid w:val="003D0F16"/>
    <w:rsid w:val="003E1AF5"/>
    <w:rsid w:val="003F1DF6"/>
    <w:rsid w:val="0040583C"/>
    <w:rsid w:val="00405ADC"/>
    <w:rsid w:val="0043339D"/>
    <w:rsid w:val="00454EF8"/>
    <w:rsid w:val="00465A1B"/>
    <w:rsid w:val="00484CAA"/>
    <w:rsid w:val="00490B15"/>
    <w:rsid w:val="0049106D"/>
    <w:rsid w:val="00497C73"/>
    <w:rsid w:val="004A0C85"/>
    <w:rsid w:val="004A15F6"/>
    <w:rsid w:val="004A25DD"/>
    <w:rsid w:val="004B3757"/>
    <w:rsid w:val="004B7BB7"/>
    <w:rsid w:val="004C0B88"/>
    <w:rsid w:val="004C1BA2"/>
    <w:rsid w:val="004C3272"/>
    <w:rsid w:val="004C5649"/>
    <w:rsid w:val="004C6BA6"/>
    <w:rsid w:val="004E3376"/>
    <w:rsid w:val="005026E5"/>
    <w:rsid w:val="005071BD"/>
    <w:rsid w:val="005127C1"/>
    <w:rsid w:val="00514F77"/>
    <w:rsid w:val="005171CE"/>
    <w:rsid w:val="005213EF"/>
    <w:rsid w:val="00554F9D"/>
    <w:rsid w:val="00556FDB"/>
    <w:rsid w:val="0056713C"/>
    <w:rsid w:val="005E2EF7"/>
    <w:rsid w:val="005E76FE"/>
    <w:rsid w:val="00620619"/>
    <w:rsid w:val="00623EB8"/>
    <w:rsid w:val="006269B5"/>
    <w:rsid w:val="00644A52"/>
    <w:rsid w:val="00645BBF"/>
    <w:rsid w:val="00645D77"/>
    <w:rsid w:val="006524EC"/>
    <w:rsid w:val="006800B2"/>
    <w:rsid w:val="00681590"/>
    <w:rsid w:val="006846B3"/>
    <w:rsid w:val="006977B5"/>
    <w:rsid w:val="006C040F"/>
    <w:rsid w:val="006D15DD"/>
    <w:rsid w:val="006F3FBE"/>
    <w:rsid w:val="00700992"/>
    <w:rsid w:val="00724013"/>
    <w:rsid w:val="00734567"/>
    <w:rsid w:val="007477B1"/>
    <w:rsid w:val="00772382"/>
    <w:rsid w:val="007724EC"/>
    <w:rsid w:val="007745C8"/>
    <w:rsid w:val="00781207"/>
    <w:rsid w:val="00782E5F"/>
    <w:rsid w:val="0078305B"/>
    <w:rsid w:val="007835F6"/>
    <w:rsid w:val="00784A3C"/>
    <w:rsid w:val="0079040A"/>
    <w:rsid w:val="00794ABE"/>
    <w:rsid w:val="007A39ED"/>
    <w:rsid w:val="007A3C99"/>
    <w:rsid w:val="007B1D8C"/>
    <w:rsid w:val="007B6E6A"/>
    <w:rsid w:val="007B7FD8"/>
    <w:rsid w:val="007C120F"/>
    <w:rsid w:val="007C76B8"/>
    <w:rsid w:val="007D32E6"/>
    <w:rsid w:val="007D33CB"/>
    <w:rsid w:val="007D7EAB"/>
    <w:rsid w:val="007E0CA4"/>
    <w:rsid w:val="007E6840"/>
    <w:rsid w:val="007F4622"/>
    <w:rsid w:val="008054E7"/>
    <w:rsid w:val="00807F14"/>
    <w:rsid w:val="00836C0E"/>
    <w:rsid w:val="00841072"/>
    <w:rsid w:val="008507F4"/>
    <w:rsid w:val="00866963"/>
    <w:rsid w:val="008837CC"/>
    <w:rsid w:val="00891B8C"/>
    <w:rsid w:val="00893A57"/>
    <w:rsid w:val="008952EA"/>
    <w:rsid w:val="008A66C9"/>
    <w:rsid w:val="008D3A0A"/>
    <w:rsid w:val="008D51EE"/>
    <w:rsid w:val="008E26C5"/>
    <w:rsid w:val="008E2C2B"/>
    <w:rsid w:val="008E2DF1"/>
    <w:rsid w:val="008F105A"/>
    <w:rsid w:val="008F7F92"/>
    <w:rsid w:val="009004A0"/>
    <w:rsid w:val="00912BC7"/>
    <w:rsid w:val="00934A13"/>
    <w:rsid w:val="00936463"/>
    <w:rsid w:val="00941C79"/>
    <w:rsid w:val="00957056"/>
    <w:rsid w:val="00966C63"/>
    <w:rsid w:val="00976B2B"/>
    <w:rsid w:val="00985377"/>
    <w:rsid w:val="00987922"/>
    <w:rsid w:val="009A444C"/>
    <w:rsid w:val="009C548A"/>
    <w:rsid w:val="009C7710"/>
    <w:rsid w:val="009D4F53"/>
    <w:rsid w:val="00A0210F"/>
    <w:rsid w:val="00A13A8B"/>
    <w:rsid w:val="00A32AFC"/>
    <w:rsid w:val="00A41D67"/>
    <w:rsid w:val="00A45CE4"/>
    <w:rsid w:val="00A601E7"/>
    <w:rsid w:val="00A614A7"/>
    <w:rsid w:val="00A6760C"/>
    <w:rsid w:val="00A83554"/>
    <w:rsid w:val="00AA1FB1"/>
    <w:rsid w:val="00AA30CC"/>
    <w:rsid w:val="00AB02B0"/>
    <w:rsid w:val="00AB54F9"/>
    <w:rsid w:val="00AC3869"/>
    <w:rsid w:val="00AC3B0B"/>
    <w:rsid w:val="00AD03E3"/>
    <w:rsid w:val="00AD079F"/>
    <w:rsid w:val="00AD41A8"/>
    <w:rsid w:val="00AD483C"/>
    <w:rsid w:val="00AE2352"/>
    <w:rsid w:val="00AF504D"/>
    <w:rsid w:val="00AF5975"/>
    <w:rsid w:val="00B12F62"/>
    <w:rsid w:val="00B16479"/>
    <w:rsid w:val="00B25DC2"/>
    <w:rsid w:val="00B35228"/>
    <w:rsid w:val="00B764C1"/>
    <w:rsid w:val="00B8177D"/>
    <w:rsid w:val="00B960E4"/>
    <w:rsid w:val="00BB09B0"/>
    <w:rsid w:val="00BC28D9"/>
    <w:rsid w:val="00BC5F7C"/>
    <w:rsid w:val="00BD2282"/>
    <w:rsid w:val="00C06544"/>
    <w:rsid w:val="00C12879"/>
    <w:rsid w:val="00C17CB2"/>
    <w:rsid w:val="00C239E2"/>
    <w:rsid w:val="00C44F8D"/>
    <w:rsid w:val="00C4627E"/>
    <w:rsid w:val="00C534E2"/>
    <w:rsid w:val="00C54C54"/>
    <w:rsid w:val="00C565E2"/>
    <w:rsid w:val="00C74D46"/>
    <w:rsid w:val="00C800A6"/>
    <w:rsid w:val="00C902B2"/>
    <w:rsid w:val="00C91BEC"/>
    <w:rsid w:val="00C9405B"/>
    <w:rsid w:val="00CA0D2B"/>
    <w:rsid w:val="00CA36B8"/>
    <w:rsid w:val="00CA63F1"/>
    <w:rsid w:val="00CB13D7"/>
    <w:rsid w:val="00CB318F"/>
    <w:rsid w:val="00CB682A"/>
    <w:rsid w:val="00CB743C"/>
    <w:rsid w:val="00CD024A"/>
    <w:rsid w:val="00CE594A"/>
    <w:rsid w:val="00CF2B29"/>
    <w:rsid w:val="00D11E03"/>
    <w:rsid w:val="00D12FF3"/>
    <w:rsid w:val="00D16E82"/>
    <w:rsid w:val="00D24946"/>
    <w:rsid w:val="00D25F3F"/>
    <w:rsid w:val="00D35F17"/>
    <w:rsid w:val="00D5520E"/>
    <w:rsid w:val="00D7359A"/>
    <w:rsid w:val="00D81478"/>
    <w:rsid w:val="00D8378D"/>
    <w:rsid w:val="00DA2126"/>
    <w:rsid w:val="00DB10A3"/>
    <w:rsid w:val="00DB19C7"/>
    <w:rsid w:val="00DB6C6A"/>
    <w:rsid w:val="00DC26AA"/>
    <w:rsid w:val="00DC6D95"/>
    <w:rsid w:val="00DD1F70"/>
    <w:rsid w:val="00E0197B"/>
    <w:rsid w:val="00E1238A"/>
    <w:rsid w:val="00E16758"/>
    <w:rsid w:val="00E220C6"/>
    <w:rsid w:val="00E2521A"/>
    <w:rsid w:val="00E26A98"/>
    <w:rsid w:val="00E34886"/>
    <w:rsid w:val="00E525A1"/>
    <w:rsid w:val="00E52631"/>
    <w:rsid w:val="00E667F9"/>
    <w:rsid w:val="00E705C4"/>
    <w:rsid w:val="00E770E5"/>
    <w:rsid w:val="00E775F4"/>
    <w:rsid w:val="00EA2ADF"/>
    <w:rsid w:val="00EA71DF"/>
    <w:rsid w:val="00EB034D"/>
    <w:rsid w:val="00EB4E6A"/>
    <w:rsid w:val="00EE1568"/>
    <w:rsid w:val="00EF14A3"/>
    <w:rsid w:val="00F02D88"/>
    <w:rsid w:val="00F11774"/>
    <w:rsid w:val="00F2393F"/>
    <w:rsid w:val="00F261EC"/>
    <w:rsid w:val="00F32945"/>
    <w:rsid w:val="00F54BB7"/>
    <w:rsid w:val="00F61CD4"/>
    <w:rsid w:val="00F817EF"/>
    <w:rsid w:val="00FA59EB"/>
    <w:rsid w:val="00FA6BD1"/>
    <w:rsid w:val="00FC3F06"/>
    <w:rsid w:val="00FC552C"/>
    <w:rsid w:val="00FD14DC"/>
    <w:rsid w:val="00FE1DF1"/>
    <w:rsid w:val="00FE4F04"/>
    <w:rsid w:val="00FF32B2"/>
    <w:rsid w:val="046A7BB6"/>
    <w:rsid w:val="04D550AF"/>
    <w:rsid w:val="05EA2E1F"/>
    <w:rsid w:val="0628663D"/>
    <w:rsid w:val="06BD2BAD"/>
    <w:rsid w:val="07216AA4"/>
    <w:rsid w:val="08B76BC8"/>
    <w:rsid w:val="09CB4290"/>
    <w:rsid w:val="0A6B68D4"/>
    <w:rsid w:val="0B762820"/>
    <w:rsid w:val="0C342E56"/>
    <w:rsid w:val="0C3F054D"/>
    <w:rsid w:val="10696D40"/>
    <w:rsid w:val="116C539B"/>
    <w:rsid w:val="126C74FA"/>
    <w:rsid w:val="12B75CC4"/>
    <w:rsid w:val="132A5F74"/>
    <w:rsid w:val="14793F8E"/>
    <w:rsid w:val="152C40C2"/>
    <w:rsid w:val="174E33E4"/>
    <w:rsid w:val="180D4CB2"/>
    <w:rsid w:val="1978618A"/>
    <w:rsid w:val="1A2C3317"/>
    <w:rsid w:val="1A3F32B4"/>
    <w:rsid w:val="1B501597"/>
    <w:rsid w:val="1CA32B8F"/>
    <w:rsid w:val="1CD81789"/>
    <w:rsid w:val="1E4F3E59"/>
    <w:rsid w:val="1EE61BA2"/>
    <w:rsid w:val="201E2467"/>
    <w:rsid w:val="204C7233"/>
    <w:rsid w:val="2364649A"/>
    <w:rsid w:val="23F44427"/>
    <w:rsid w:val="245A5475"/>
    <w:rsid w:val="25864B61"/>
    <w:rsid w:val="260B43E4"/>
    <w:rsid w:val="263A0981"/>
    <w:rsid w:val="26FD5492"/>
    <w:rsid w:val="28C826B1"/>
    <w:rsid w:val="28FB4170"/>
    <w:rsid w:val="29251585"/>
    <w:rsid w:val="294A4A03"/>
    <w:rsid w:val="29DD0BA6"/>
    <w:rsid w:val="2B602149"/>
    <w:rsid w:val="2B916C1C"/>
    <w:rsid w:val="2C1E481F"/>
    <w:rsid w:val="2E5B46EF"/>
    <w:rsid w:val="2F002774"/>
    <w:rsid w:val="2F4B788D"/>
    <w:rsid w:val="30056C4A"/>
    <w:rsid w:val="30105081"/>
    <w:rsid w:val="32D57653"/>
    <w:rsid w:val="33CB4330"/>
    <w:rsid w:val="358C2998"/>
    <w:rsid w:val="35C60166"/>
    <w:rsid w:val="377A161A"/>
    <w:rsid w:val="38A87DC2"/>
    <w:rsid w:val="38B91F21"/>
    <w:rsid w:val="3AE748FA"/>
    <w:rsid w:val="3BB6261C"/>
    <w:rsid w:val="3C390851"/>
    <w:rsid w:val="3DA37AB1"/>
    <w:rsid w:val="3E1D2764"/>
    <w:rsid w:val="3E6F09C1"/>
    <w:rsid w:val="3FFB0652"/>
    <w:rsid w:val="41EC314C"/>
    <w:rsid w:val="449C5AC5"/>
    <w:rsid w:val="47145757"/>
    <w:rsid w:val="47987C0C"/>
    <w:rsid w:val="484D5280"/>
    <w:rsid w:val="4A356201"/>
    <w:rsid w:val="4B5071A1"/>
    <w:rsid w:val="4B830ABD"/>
    <w:rsid w:val="4BBC7944"/>
    <w:rsid w:val="4C34645C"/>
    <w:rsid w:val="51675575"/>
    <w:rsid w:val="51C43597"/>
    <w:rsid w:val="52707890"/>
    <w:rsid w:val="53023D9E"/>
    <w:rsid w:val="549C4D62"/>
    <w:rsid w:val="54B14AD1"/>
    <w:rsid w:val="54DD2ED6"/>
    <w:rsid w:val="554D1A31"/>
    <w:rsid w:val="55B91F58"/>
    <w:rsid w:val="55F43E2E"/>
    <w:rsid w:val="571557C5"/>
    <w:rsid w:val="572C0A74"/>
    <w:rsid w:val="575D03E5"/>
    <w:rsid w:val="57F77932"/>
    <w:rsid w:val="584A1360"/>
    <w:rsid w:val="58AB36D6"/>
    <w:rsid w:val="59E61E43"/>
    <w:rsid w:val="5B113A54"/>
    <w:rsid w:val="5B811D24"/>
    <w:rsid w:val="5B9D1EFC"/>
    <w:rsid w:val="5CC97038"/>
    <w:rsid w:val="5D0C212A"/>
    <w:rsid w:val="611A4379"/>
    <w:rsid w:val="64252FC4"/>
    <w:rsid w:val="64A958F1"/>
    <w:rsid w:val="67A708E0"/>
    <w:rsid w:val="684C26BE"/>
    <w:rsid w:val="68B666B1"/>
    <w:rsid w:val="6A294BD8"/>
    <w:rsid w:val="6A5F0222"/>
    <w:rsid w:val="6B250ECD"/>
    <w:rsid w:val="6CE02BAF"/>
    <w:rsid w:val="6D276CF3"/>
    <w:rsid w:val="6DA52E1E"/>
    <w:rsid w:val="6EAA2E9A"/>
    <w:rsid w:val="6F8D2575"/>
    <w:rsid w:val="70366EC6"/>
    <w:rsid w:val="7146447A"/>
    <w:rsid w:val="721E1189"/>
    <w:rsid w:val="724B3307"/>
    <w:rsid w:val="729B324A"/>
    <w:rsid w:val="752645B4"/>
    <w:rsid w:val="75C4317D"/>
    <w:rsid w:val="77F71EF2"/>
    <w:rsid w:val="796C6CEE"/>
    <w:rsid w:val="7A190BF8"/>
    <w:rsid w:val="7ACB28B6"/>
    <w:rsid w:val="7B396F59"/>
    <w:rsid w:val="7BE73DAC"/>
    <w:rsid w:val="7C611B85"/>
    <w:rsid w:val="7DAC1569"/>
    <w:rsid w:val="7FE2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2D08E7"/>
  <w15:docId w15:val="{3E7272F7-8DDE-4E9E-A3D3-44B5C8B4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next w:val="ae"/>
    <w:qFormat/>
    <w:pPr>
      <w:widowControl w:val="0"/>
      <w:jc w:val="both"/>
    </w:pPr>
    <w:rPr>
      <w:rFonts w:asciiTheme="minorHAnsi" w:eastAsiaTheme="minorEastAsia" w:hAnsiTheme="minorHAnsi" w:cstheme="minorBidi"/>
      <w:kern w:val="2"/>
      <w:sz w:val="21"/>
      <w:szCs w:val="22"/>
    </w:rPr>
  </w:style>
  <w:style w:type="paragraph" w:styleId="10">
    <w:name w:val="heading 1"/>
    <w:basedOn w:val="ad"/>
    <w:next w:val="ad"/>
    <w:link w:val="11"/>
    <w:uiPriority w:val="9"/>
    <w:qFormat/>
    <w:pPr>
      <w:keepNext/>
      <w:keepLines/>
      <w:adjustRightInd w:val="0"/>
      <w:spacing w:before="340" w:after="330" w:line="578" w:lineRule="atLeast"/>
      <w:outlineLvl w:val="0"/>
    </w:pPr>
    <w:rPr>
      <w:rFonts w:ascii="Calibri" w:eastAsia="宋体" w:hAnsi="Calibri" w:cs="Calibri"/>
      <w:b/>
      <w:bCs/>
      <w:kern w:val="44"/>
      <w:sz w:val="44"/>
      <w:szCs w:val="44"/>
    </w:rPr>
  </w:style>
  <w:style w:type="paragraph" w:styleId="2">
    <w:name w:val="heading 2"/>
    <w:basedOn w:val="ad"/>
    <w:next w:val="ad"/>
    <w:link w:val="20"/>
    <w:uiPriority w:val="9"/>
    <w:unhideWhenUsed/>
    <w:qFormat/>
    <w:pPr>
      <w:keepNext/>
      <w:keepLines/>
      <w:adjustRightInd w:val="0"/>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d"/>
    <w:next w:val="ad"/>
    <w:link w:val="30"/>
    <w:uiPriority w:val="9"/>
    <w:unhideWhenUsed/>
    <w:qFormat/>
    <w:pPr>
      <w:keepNext/>
      <w:keepLines/>
      <w:adjustRightInd w:val="0"/>
      <w:spacing w:before="260" w:after="260" w:line="416" w:lineRule="atLeast"/>
      <w:outlineLvl w:val="2"/>
    </w:pPr>
    <w:rPr>
      <w:rFonts w:ascii="Calibri" w:eastAsia="宋体" w:hAnsi="Calibri" w:cs="Calibri"/>
      <w:b/>
      <w:bCs/>
      <w:sz w:val="32"/>
      <w:szCs w:val="32"/>
    </w:rPr>
  </w:style>
  <w:style w:type="paragraph" w:styleId="4">
    <w:name w:val="heading 4"/>
    <w:basedOn w:val="ad"/>
    <w:next w:val="ad"/>
    <w:link w:val="40"/>
    <w:uiPriority w:val="9"/>
    <w:unhideWhenUsed/>
    <w:qFormat/>
    <w:pPr>
      <w:keepNext/>
      <w:keepLines/>
      <w:adjustRightInd w:val="0"/>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d"/>
    <w:next w:val="ad"/>
    <w:link w:val="50"/>
    <w:uiPriority w:val="9"/>
    <w:unhideWhenUsed/>
    <w:qFormat/>
    <w:pPr>
      <w:keepNext/>
      <w:keepLines/>
      <w:adjustRightInd w:val="0"/>
      <w:spacing w:before="280" w:after="290" w:line="376" w:lineRule="atLeast"/>
      <w:outlineLvl w:val="4"/>
    </w:pPr>
    <w:rPr>
      <w:rFonts w:ascii="Calibri" w:eastAsia="宋体" w:hAnsi="Calibri" w:cs="Calibri"/>
      <w:b/>
      <w:bCs/>
      <w:sz w:val="28"/>
      <w:szCs w:val="28"/>
    </w:rPr>
  </w:style>
  <w:style w:type="paragraph" w:styleId="6">
    <w:name w:val="heading 6"/>
    <w:basedOn w:val="ad"/>
    <w:next w:val="ad"/>
    <w:link w:val="60"/>
    <w:uiPriority w:val="9"/>
    <w:unhideWhenUsed/>
    <w:qFormat/>
    <w:pPr>
      <w:keepNext/>
      <w:keepLines/>
      <w:adjustRightInd w:val="0"/>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d"/>
    <w:next w:val="ad"/>
    <w:link w:val="70"/>
    <w:uiPriority w:val="9"/>
    <w:unhideWhenUsed/>
    <w:qFormat/>
    <w:pPr>
      <w:keepNext/>
      <w:keepLines/>
      <w:adjustRightInd w:val="0"/>
      <w:spacing w:before="240" w:after="64" w:line="320" w:lineRule="atLeast"/>
      <w:outlineLvl w:val="6"/>
    </w:pPr>
    <w:rPr>
      <w:rFonts w:ascii="Calibri" w:eastAsia="宋体" w:hAnsi="Calibri" w:cs="Calibri"/>
      <w:b/>
      <w:bCs/>
      <w:sz w:val="24"/>
      <w:szCs w:val="24"/>
    </w:rPr>
  </w:style>
  <w:style w:type="paragraph" w:styleId="8">
    <w:name w:val="heading 8"/>
    <w:basedOn w:val="ad"/>
    <w:next w:val="ad"/>
    <w:link w:val="80"/>
    <w:uiPriority w:val="9"/>
    <w:unhideWhenUsed/>
    <w:qFormat/>
    <w:pPr>
      <w:keepNext/>
      <w:keepLines/>
      <w:adjustRightInd w:val="0"/>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d"/>
    <w:next w:val="ad"/>
    <w:link w:val="90"/>
    <w:uiPriority w:val="9"/>
    <w:unhideWhenUsed/>
    <w:qFormat/>
    <w:pPr>
      <w:keepNext/>
      <w:keepLines/>
      <w:adjustRightInd w:val="0"/>
      <w:spacing w:before="240" w:after="64" w:line="320" w:lineRule="atLeast"/>
      <w:outlineLvl w:val="8"/>
    </w:pPr>
    <w:rPr>
      <w:rFonts w:asciiTheme="majorHAnsi" w:eastAsiaTheme="majorEastAsia" w:hAnsiTheme="majorHAnsi" w:cstheme="majorBidi"/>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e">
    <w:name w:val="Body Text"/>
    <w:basedOn w:val="ad"/>
    <w:next w:val="ad"/>
    <w:uiPriority w:val="1"/>
    <w:qFormat/>
    <w:rPr>
      <w:rFonts w:cs="宋体"/>
      <w:lang w:val="zh-CN" w:bidi="zh-CN"/>
    </w:rPr>
  </w:style>
  <w:style w:type="paragraph" w:styleId="af2">
    <w:name w:val="annotation text"/>
    <w:basedOn w:val="ad"/>
    <w:link w:val="12"/>
    <w:unhideWhenUsed/>
    <w:qFormat/>
    <w:pPr>
      <w:jc w:val="left"/>
    </w:pPr>
    <w:rPr>
      <w:szCs w:val="24"/>
    </w:rPr>
  </w:style>
  <w:style w:type="paragraph" w:styleId="af3">
    <w:name w:val="Balloon Text"/>
    <w:basedOn w:val="ad"/>
    <w:link w:val="af4"/>
    <w:uiPriority w:val="99"/>
    <w:semiHidden/>
    <w:unhideWhenUsed/>
    <w:qFormat/>
    <w:pPr>
      <w:adjustRightInd w:val="0"/>
    </w:pPr>
    <w:rPr>
      <w:rFonts w:ascii="Calibri" w:eastAsia="宋体" w:hAnsi="Calibri" w:cs="Calibri"/>
      <w:sz w:val="18"/>
      <w:szCs w:val="18"/>
    </w:rPr>
  </w:style>
  <w:style w:type="paragraph" w:styleId="af5">
    <w:name w:val="footer"/>
    <w:basedOn w:val="ad"/>
    <w:link w:val="af6"/>
    <w:uiPriority w:val="99"/>
    <w:unhideWhenUsed/>
    <w:qFormat/>
    <w:pPr>
      <w:tabs>
        <w:tab w:val="center" w:pos="4153"/>
        <w:tab w:val="right" w:pos="8306"/>
      </w:tabs>
      <w:adjustRightInd w:val="0"/>
      <w:snapToGrid w:val="0"/>
      <w:spacing w:line="400" w:lineRule="exact"/>
      <w:jc w:val="left"/>
    </w:pPr>
    <w:rPr>
      <w:rFonts w:ascii="Calibri" w:eastAsia="宋体" w:hAnsi="Calibri" w:cs="Calibri"/>
      <w:sz w:val="18"/>
      <w:szCs w:val="18"/>
    </w:rPr>
  </w:style>
  <w:style w:type="paragraph" w:styleId="af7">
    <w:name w:val="header"/>
    <w:basedOn w:val="ad"/>
    <w:link w:val="af8"/>
    <w:uiPriority w:val="99"/>
    <w:unhideWhenUsed/>
    <w:qFormat/>
    <w:pPr>
      <w:pBdr>
        <w:bottom w:val="single" w:sz="6" w:space="1" w:color="auto"/>
      </w:pBdr>
      <w:tabs>
        <w:tab w:val="center" w:pos="4153"/>
        <w:tab w:val="right" w:pos="8306"/>
      </w:tabs>
      <w:adjustRightInd w:val="0"/>
      <w:snapToGrid w:val="0"/>
      <w:spacing w:line="240" w:lineRule="atLeast"/>
      <w:jc w:val="center"/>
    </w:pPr>
    <w:rPr>
      <w:rFonts w:ascii="Calibri" w:eastAsia="宋体" w:hAnsi="Calibri" w:cs="Calibri"/>
      <w:sz w:val="18"/>
      <w:szCs w:val="18"/>
    </w:rPr>
  </w:style>
  <w:style w:type="paragraph" w:styleId="TOC1">
    <w:name w:val="toc 1"/>
    <w:basedOn w:val="ad"/>
    <w:next w:val="ad"/>
    <w:uiPriority w:val="39"/>
    <w:unhideWhenUsed/>
    <w:qFormat/>
    <w:pPr>
      <w:tabs>
        <w:tab w:val="left" w:pos="567"/>
        <w:tab w:val="left" w:pos="840"/>
        <w:tab w:val="right" w:leader="dot" w:pos="9060"/>
      </w:tabs>
      <w:adjustRightInd w:val="0"/>
      <w:spacing w:line="400" w:lineRule="exact"/>
      <w:jc w:val="left"/>
    </w:pPr>
    <w:rPr>
      <w:rFonts w:ascii="Times New Roman" w:eastAsia="宋体" w:hAnsi="Times New Roman" w:cs="Calibri"/>
      <w:szCs w:val="21"/>
    </w:rPr>
  </w:style>
  <w:style w:type="paragraph" w:styleId="af9">
    <w:name w:val="Subtitle"/>
    <w:basedOn w:val="ad"/>
    <w:next w:val="ad"/>
    <w:link w:val="afa"/>
    <w:uiPriority w:val="11"/>
    <w:qFormat/>
    <w:pPr>
      <w:adjustRightInd w:val="0"/>
      <w:spacing w:before="240" w:after="60" w:line="312" w:lineRule="atLeast"/>
      <w:jc w:val="center"/>
      <w:outlineLvl w:val="1"/>
    </w:pPr>
    <w:rPr>
      <w:b/>
      <w:bCs/>
      <w:kern w:val="28"/>
      <w:sz w:val="32"/>
      <w:szCs w:val="32"/>
    </w:rPr>
  </w:style>
  <w:style w:type="paragraph" w:styleId="afb">
    <w:name w:val="footnote text"/>
    <w:basedOn w:val="ad"/>
    <w:uiPriority w:val="99"/>
    <w:semiHidden/>
    <w:unhideWhenUsed/>
    <w:qFormat/>
    <w:pPr>
      <w:snapToGrid w:val="0"/>
      <w:jc w:val="left"/>
    </w:pPr>
    <w:rPr>
      <w:sz w:val="18"/>
    </w:rPr>
  </w:style>
  <w:style w:type="paragraph" w:styleId="afc">
    <w:name w:val="table of figures"/>
    <w:basedOn w:val="ad"/>
    <w:next w:val="ad"/>
    <w:link w:val="afd"/>
    <w:uiPriority w:val="99"/>
    <w:semiHidden/>
    <w:unhideWhenUsed/>
    <w:qFormat/>
    <w:pPr>
      <w:adjustRightInd w:val="0"/>
      <w:spacing w:line="400" w:lineRule="exact"/>
      <w:ind w:leftChars="200" w:left="200" w:hangingChars="200" w:hanging="200"/>
    </w:pPr>
    <w:rPr>
      <w:rFonts w:ascii="Calibri" w:eastAsia="宋体" w:hAnsi="Calibri" w:cs="Calibri"/>
      <w:szCs w:val="21"/>
    </w:rPr>
  </w:style>
  <w:style w:type="paragraph" w:styleId="TOC2">
    <w:name w:val="toc 2"/>
    <w:basedOn w:val="ad"/>
    <w:next w:val="ad"/>
    <w:uiPriority w:val="39"/>
    <w:unhideWhenUsed/>
    <w:qFormat/>
    <w:pPr>
      <w:adjustRightInd w:val="0"/>
      <w:spacing w:line="400" w:lineRule="exact"/>
      <w:ind w:leftChars="200" w:left="420"/>
    </w:pPr>
    <w:rPr>
      <w:rFonts w:ascii="Calibri" w:eastAsia="宋体" w:hAnsi="Calibri" w:cs="Calibri"/>
      <w:szCs w:val="21"/>
    </w:rPr>
  </w:style>
  <w:style w:type="paragraph" w:styleId="afe">
    <w:name w:val="Title"/>
    <w:basedOn w:val="ad"/>
    <w:next w:val="ad"/>
    <w:link w:val="aff"/>
    <w:uiPriority w:val="10"/>
    <w:qFormat/>
    <w:pPr>
      <w:adjustRightInd w:val="0"/>
      <w:spacing w:before="240" w:after="60" w:line="400" w:lineRule="exact"/>
      <w:jc w:val="center"/>
      <w:outlineLvl w:val="0"/>
    </w:pPr>
    <w:rPr>
      <w:rFonts w:asciiTheme="majorHAnsi" w:eastAsiaTheme="majorEastAsia" w:hAnsiTheme="majorHAnsi" w:cstheme="majorBidi"/>
      <w:b/>
      <w:bCs/>
      <w:sz w:val="32"/>
      <w:szCs w:val="32"/>
    </w:rPr>
  </w:style>
  <w:style w:type="paragraph" w:styleId="aff0">
    <w:name w:val="annotation subject"/>
    <w:basedOn w:val="af2"/>
    <w:next w:val="af2"/>
    <w:link w:val="aff1"/>
    <w:uiPriority w:val="99"/>
    <w:semiHidden/>
    <w:unhideWhenUsed/>
    <w:qFormat/>
    <w:pPr>
      <w:adjustRightInd w:val="0"/>
      <w:spacing w:line="400" w:lineRule="exact"/>
    </w:pPr>
    <w:rPr>
      <w:rFonts w:ascii="Calibri" w:eastAsia="宋体" w:hAnsi="Calibri" w:cs="Calibri"/>
      <w:b/>
      <w:bCs/>
      <w:szCs w:val="21"/>
    </w:rPr>
  </w:style>
  <w:style w:type="table" w:styleId="aff2">
    <w:name w:val="Table Grid"/>
    <w:basedOn w:val="af0"/>
    <w:uiPriority w:val="3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f"/>
    <w:qFormat/>
    <w:rPr>
      <w:rFonts w:ascii="宋体" w:eastAsia="宋体" w:hAnsi="Times New Roman" w:cs="宋体"/>
      <w:sz w:val="18"/>
      <w:szCs w:val="18"/>
    </w:rPr>
  </w:style>
  <w:style w:type="character" w:styleId="aff4">
    <w:name w:val="Emphasis"/>
    <w:basedOn w:val="af"/>
    <w:uiPriority w:val="20"/>
    <w:qFormat/>
    <w:rPr>
      <w:i/>
    </w:rPr>
  </w:style>
  <w:style w:type="character" w:styleId="aff5">
    <w:name w:val="Hyperlink"/>
    <w:basedOn w:val="af"/>
    <w:uiPriority w:val="99"/>
    <w:unhideWhenUsed/>
    <w:qFormat/>
    <w:rPr>
      <w:color w:val="0563C1" w:themeColor="hyperlink"/>
      <w:u w:val="single"/>
    </w:rPr>
  </w:style>
  <w:style w:type="character" w:styleId="aff6">
    <w:name w:val="annotation reference"/>
    <w:unhideWhenUsed/>
    <w:qFormat/>
    <w:rPr>
      <w:sz w:val="21"/>
      <w:szCs w:val="21"/>
    </w:rPr>
  </w:style>
  <w:style w:type="character" w:styleId="aff7">
    <w:name w:val="footnote reference"/>
    <w:basedOn w:val="af"/>
    <w:uiPriority w:val="99"/>
    <w:semiHidden/>
    <w:unhideWhenUsed/>
    <w:qFormat/>
    <w:rPr>
      <w:vertAlign w:val="superscript"/>
    </w:rPr>
  </w:style>
  <w:style w:type="character" w:customStyle="1" w:styleId="11">
    <w:name w:val="标题 1 字符"/>
    <w:basedOn w:val="af"/>
    <w:link w:val="10"/>
    <w:uiPriority w:val="9"/>
    <w:qFormat/>
    <w:rPr>
      <w:rFonts w:ascii="Calibri" w:eastAsia="宋体" w:hAnsi="Calibri" w:cs="Calibri"/>
      <w:b/>
      <w:bCs/>
      <w:kern w:val="44"/>
      <w:sz w:val="44"/>
      <w:szCs w:val="44"/>
    </w:rPr>
  </w:style>
  <w:style w:type="character" w:customStyle="1" w:styleId="20">
    <w:name w:val="标题 2 字符"/>
    <w:basedOn w:val="af"/>
    <w:link w:val="2"/>
    <w:uiPriority w:val="9"/>
    <w:qFormat/>
    <w:rPr>
      <w:rFonts w:asciiTheme="majorHAnsi" w:eastAsiaTheme="majorEastAsia" w:hAnsiTheme="majorHAnsi" w:cstheme="majorBidi"/>
      <w:b/>
      <w:bCs/>
      <w:sz w:val="32"/>
      <w:szCs w:val="32"/>
    </w:rPr>
  </w:style>
  <w:style w:type="character" w:customStyle="1" w:styleId="30">
    <w:name w:val="标题 3 字符"/>
    <w:basedOn w:val="af"/>
    <w:link w:val="3"/>
    <w:uiPriority w:val="9"/>
    <w:qFormat/>
    <w:rPr>
      <w:rFonts w:ascii="Calibri" w:eastAsia="宋体" w:hAnsi="Calibri" w:cs="Calibri"/>
      <w:b/>
      <w:bCs/>
      <w:sz w:val="32"/>
      <w:szCs w:val="32"/>
    </w:rPr>
  </w:style>
  <w:style w:type="character" w:customStyle="1" w:styleId="40">
    <w:name w:val="标题 4 字符"/>
    <w:basedOn w:val="af"/>
    <w:link w:val="4"/>
    <w:uiPriority w:val="9"/>
    <w:qFormat/>
    <w:rPr>
      <w:rFonts w:asciiTheme="majorHAnsi" w:eastAsiaTheme="majorEastAsia" w:hAnsiTheme="majorHAnsi" w:cstheme="majorBidi"/>
      <w:b/>
      <w:bCs/>
      <w:sz w:val="28"/>
      <w:szCs w:val="28"/>
    </w:rPr>
  </w:style>
  <w:style w:type="character" w:customStyle="1" w:styleId="50">
    <w:name w:val="标题 5 字符"/>
    <w:basedOn w:val="af"/>
    <w:link w:val="5"/>
    <w:uiPriority w:val="9"/>
    <w:qFormat/>
    <w:rPr>
      <w:rFonts w:ascii="Calibri" w:eastAsia="宋体" w:hAnsi="Calibri" w:cs="Calibri"/>
      <w:b/>
      <w:bCs/>
      <w:sz w:val="28"/>
      <w:szCs w:val="28"/>
    </w:rPr>
  </w:style>
  <w:style w:type="character" w:customStyle="1" w:styleId="60">
    <w:name w:val="标题 6 字符"/>
    <w:basedOn w:val="af"/>
    <w:link w:val="6"/>
    <w:uiPriority w:val="9"/>
    <w:qFormat/>
    <w:rPr>
      <w:rFonts w:asciiTheme="majorHAnsi" w:eastAsiaTheme="majorEastAsia" w:hAnsiTheme="majorHAnsi" w:cstheme="majorBidi"/>
      <w:b/>
      <w:bCs/>
      <w:sz w:val="24"/>
      <w:szCs w:val="24"/>
    </w:rPr>
  </w:style>
  <w:style w:type="character" w:customStyle="1" w:styleId="70">
    <w:name w:val="标题 7 字符"/>
    <w:basedOn w:val="af"/>
    <w:link w:val="7"/>
    <w:uiPriority w:val="9"/>
    <w:qFormat/>
    <w:rPr>
      <w:rFonts w:ascii="Calibri" w:eastAsia="宋体" w:hAnsi="Calibri" w:cs="Calibri"/>
      <w:b/>
      <w:bCs/>
      <w:sz w:val="24"/>
      <w:szCs w:val="24"/>
    </w:rPr>
  </w:style>
  <w:style w:type="character" w:customStyle="1" w:styleId="80">
    <w:name w:val="标题 8 字符"/>
    <w:basedOn w:val="af"/>
    <w:link w:val="8"/>
    <w:uiPriority w:val="9"/>
    <w:qFormat/>
    <w:rPr>
      <w:rFonts w:asciiTheme="majorHAnsi" w:eastAsiaTheme="majorEastAsia" w:hAnsiTheme="majorHAnsi" w:cstheme="majorBidi"/>
      <w:sz w:val="24"/>
      <w:szCs w:val="24"/>
    </w:rPr>
  </w:style>
  <w:style w:type="character" w:customStyle="1" w:styleId="90">
    <w:name w:val="标题 9 字符"/>
    <w:basedOn w:val="af"/>
    <w:link w:val="9"/>
    <w:uiPriority w:val="9"/>
    <w:qFormat/>
    <w:rPr>
      <w:rFonts w:asciiTheme="majorHAnsi" w:eastAsiaTheme="majorEastAsia" w:hAnsiTheme="majorHAnsi" w:cstheme="majorBidi"/>
      <w:szCs w:val="21"/>
    </w:rPr>
  </w:style>
  <w:style w:type="character" w:customStyle="1" w:styleId="aff8">
    <w:name w:val="批注文字 字符"/>
    <w:basedOn w:val="af"/>
    <w:uiPriority w:val="99"/>
    <w:semiHidden/>
    <w:qFormat/>
  </w:style>
  <w:style w:type="character" w:customStyle="1" w:styleId="af4">
    <w:name w:val="批注框文本 字符"/>
    <w:basedOn w:val="af"/>
    <w:link w:val="af3"/>
    <w:uiPriority w:val="99"/>
    <w:semiHidden/>
    <w:qFormat/>
    <w:rPr>
      <w:rFonts w:ascii="Calibri" w:eastAsia="宋体" w:hAnsi="Calibri" w:cs="Calibri"/>
      <w:sz w:val="18"/>
      <w:szCs w:val="18"/>
    </w:rPr>
  </w:style>
  <w:style w:type="character" w:customStyle="1" w:styleId="af6">
    <w:name w:val="页脚 字符"/>
    <w:basedOn w:val="af"/>
    <w:link w:val="af5"/>
    <w:uiPriority w:val="99"/>
    <w:qFormat/>
    <w:rPr>
      <w:rFonts w:ascii="Calibri" w:eastAsia="宋体" w:hAnsi="Calibri" w:cs="Calibri"/>
      <w:sz w:val="18"/>
      <w:szCs w:val="18"/>
    </w:rPr>
  </w:style>
  <w:style w:type="character" w:customStyle="1" w:styleId="af8">
    <w:name w:val="页眉 字符"/>
    <w:basedOn w:val="af"/>
    <w:link w:val="af7"/>
    <w:uiPriority w:val="99"/>
    <w:qFormat/>
    <w:rPr>
      <w:rFonts w:ascii="Calibri" w:eastAsia="宋体" w:hAnsi="Calibri" w:cs="Calibri"/>
      <w:sz w:val="18"/>
      <w:szCs w:val="18"/>
    </w:rPr>
  </w:style>
  <w:style w:type="character" w:customStyle="1" w:styleId="afa">
    <w:name w:val="副标题 字符"/>
    <w:basedOn w:val="af"/>
    <w:link w:val="af9"/>
    <w:uiPriority w:val="11"/>
    <w:qFormat/>
    <w:rPr>
      <w:b/>
      <w:bCs/>
      <w:kern w:val="28"/>
      <w:sz w:val="32"/>
      <w:szCs w:val="32"/>
    </w:rPr>
  </w:style>
  <w:style w:type="character" w:customStyle="1" w:styleId="aff">
    <w:name w:val="标题 字符"/>
    <w:basedOn w:val="af"/>
    <w:link w:val="afe"/>
    <w:uiPriority w:val="10"/>
    <w:qFormat/>
    <w:rPr>
      <w:rFonts w:asciiTheme="majorHAnsi" w:eastAsiaTheme="majorEastAsia" w:hAnsiTheme="majorHAnsi" w:cstheme="majorBidi"/>
      <w:b/>
      <w:bCs/>
      <w:sz w:val="32"/>
      <w:szCs w:val="32"/>
    </w:rPr>
  </w:style>
  <w:style w:type="character" w:customStyle="1" w:styleId="aff1">
    <w:name w:val="批注主题 字符"/>
    <w:basedOn w:val="aff8"/>
    <w:link w:val="aff0"/>
    <w:uiPriority w:val="99"/>
    <w:semiHidden/>
    <w:qFormat/>
    <w:rPr>
      <w:rFonts w:ascii="Calibri" w:eastAsia="宋体" w:hAnsi="Calibri" w:cs="Calibri"/>
      <w:b/>
      <w:bCs/>
      <w:szCs w:val="21"/>
    </w:rPr>
  </w:style>
  <w:style w:type="paragraph" w:customStyle="1" w:styleId="aff9">
    <w:name w:val="章标题"/>
    <w:basedOn w:val="1"/>
    <w:next w:val="affa"/>
    <w:link w:val="affb"/>
    <w:qFormat/>
    <w:pPr>
      <w:spacing w:beforeLines="100" w:before="312" w:afterLines="100" w:after="312"/>
    </w:pPr>
  </w:style>
  <w:style w:type="paragraph" w:customStyle="1" w:styleId="1">
    <w:name w:val="1章标题"/>
    <w:next w:val="affc"/>
    <w:link w:val="13"/>
    <w:uiPriority w:val="99"/>
    <w:qFormat/>
    <w:pPr>
      <w:numPr>
        <w:ilvl w:val="1"/>
        <w:numId w:val="1"/>
      </w:numPr>
      <w:spacing w:beforeLines="50" w:afterLines="50"/>
      <w:jc w:val="both"/>
      <w:outlineLvl w:val="0"/>
    </w:pPr>
    <w:rPr>
      <w:rFonts w:ascii="黑体" w:eastAsia="黑体" w:cs="黑体"/>
      <w:sz w:val="21"/>
      <w:szCs w:val="21"/>
    </w:rPr>
  </w:style>
  <w:style w:type="paragraph" w:customStyle="1" w:styleId="affc">
    <w:name w:val="标准文件_段"/>
    <w:uiPriority w:val="99"/>
    <w:qFormat/>
    <w:pPr>
      <w:widowControl w:val="0"/>
      <w:ind w:firstLineChars="200" w:firstLine="198"/>
      <w:jc w:val="both"/>
    </w:pPr>
    <w:rPr>
      <w:rFonts w:ascii="宋体" w:hAnsi="宋体" w:cs="宋体"/>
      <w:kern w:val="2"/>
      <w:sz w:val="21"/>
      <w:szCs w:val="21"/>
    </w:rPr>
  </w:style>
  <w:style w:type="paragraph" w:customStyle="1" w:styleId="affa">
    <w:name w:val="段"/>
    <w:basedOn w:val="ad"/>
    <w:link w:val="affd"/>
    <w:qFormat/>
    <w:pPr>
      <w:adjustRightInd w:val="0"/>
      <w:ind w:firstLineChars="200" w:firstLine="420"/>
    </w:pPr>
    <w:rPr>
      <w:rFonts w:ascii="Times New Roman" w:eastAsia="宋体" w:hAnsi="Times New Roman" w:cs="Calibri"/>
      <w:szCs w:val="21"/>
    </w:rPr>
  </w:style>
  <w:style w:type="character" w:customStyle="1" w:styleId="14">
    <w:name w:val="不明显强调1"/>
    <w:basedOn w:val="af"/>
    <w:uiPriority w:val="19"/>
    <w:qFormat/>
    <w:rPr>
      <w:i/>
      <w:iCs/>
      <w:color w:val="404040" w:themeColor="text1" w:themeTint="BF"/>
    </w:rPr>
  </w:style>
  <w:style w:type="paragraph" w:customStyle="1" w:styleId="affe">
    <w:name w:val="目次、前言、引言"/>
    <w:basedOn w:val="afe"/>
    <w:next w:val="affa"/>
    <w:link w:val="afff"/>
    <w:qFormat/>
    <w:pPr>
      <w:spacing w:before="851" w:after="680" w:line="240" w:lineRule="auto"/>
    </w:pPr>
    <w:rPr>
      <w:rFonts w:eastAsia="黑体"/>
      <w:b w:val="0"/>
    </w:rPr>
  </w:style>
  <w:style w:type="character" w:customStyle="1" w:styleId="afff">
    <w:name w:val="目次、前言、引言 字符"/>
    <w:basedOn w:val="aff"/>
    <w:link w:val="affe"/>
    <w:qFormat/>
    <w:rPr>
      <w:rFonts w:asciiTheme="majorHAnsi" w:eastAsia="黑体" w:hAnsiTheme="majorHAnsi" w:cstheme="majorBidi"/>
      <w:b w:val="0"/>
      <w:bCs/>
      <w:sz w:val="32"/>
      <w:szCs w:val="32"/>
    </w:rPr>
  </w:style>
  <w:style w:type="character" w:customStyle="1" w:styleId="affd">
    <w:name w:val="段 字符"/>
    <w:basedOn w:val="af"/>
    <w:link w:val="affa"/>
    <w:qFormat/>
    <w:rPr>
      <w:rFonts w:ascii="Times New Roman" w:eastAsia="宋体" w:hAnsi="Times New Roman" w:cs="Calibri"/>
      <w:szCs w:val="21"/>
    </w:rPr>
  </w:style>
  <w:style w:type="paragraph" w:customStyle="1" w:styleId="a9">
    <w:name w:val="标准文件_二级条标题"/>
    <w:next w:val="affc"/>
    <w:link w:val="afff0"/>
    <w:uiPriority w:val="99"/>
    <w:qFormat/>
    <w:pPr>
      <w:widowControl w:val="0"/>
      <w:numPr>
        <w:ilvl w:val="3"/>
        <w:numId w:val="1"/>
      </w:numPr>
      <w:jc w:val="both"/>
      <w:outlineLvl w:val="2"/>
    </w:pPr>
    <w:rPr>
      <w:rFonts w:ascii="黑体" w:eastAsia="黑体" w:cs="黑体"/>
      <w:sz w:val="21"/>
      <w:szCs w:val="21"/>
    </w:rPr>
  </w:style>
  <w:style w:type="paragraph" w:customStyle="1" w:styleId="aa">
    <w:name w:val="标准文件_三级条标题"/>
    <w:basedOn w:val="a9"/>
    <w:next w:val="affc"/>
    <w:link w:val="afff1"/>
    <w:uiPriority w:val="99"/>
    <w:qFormat/>
    <w:pPr>
      <w:widowControl/>
      <w:numPr>
        <w:ilvl w:val="4"/>
      </w:numPr>
      <w:outlineLvl w:val="3"/>
    </w:pPr>
  </w:style>
  <w:style w:type="paragraph" w:customStyle="1" w:styleId="ab">
    <w:name w:val="标准文件_四级条标题"/>
    <w:next w:val="affc"/>
    <w:uiPriority w:val="99"/>
    <w:qFormat/>
    <w:pPr>
      <w:widowControl w:val="0"/>
      <w:numPr>
        <w:ilvl w:val="5"/>
        <w:numId w:val="1"/>
      </w:numPr>
      <w:jc w:val="both"/>
      <w:outlineLvl w:val="4"/>
    </w:pPr>
    <w:rPr>
      <w:rFonts w:ascii="黑体" w:eastAsia="黑体" w:cs="黑体"/>
      <w:sz w:val="21"/>
      <w:szCs w:val="21"/>
    </w:rPr>
  </w:style>
  <w:style w:type="paragraph" w:customStyle="1" w:styleId="ac">
    <w:name w:val="标准文件_五级条标题"/>
    <w:next w:val="affc"/>
    <w:uiPriority w:val="99"/>
    <w:qFormat/>
    <w:pPr>
      <w:widowControl w:val="0"/>
      <w:numPr>
        <w:ilvl w:val="6"/>
        <w:numId w:val="1"/>
      </w:numPr>
      <w:jc w:val="both"/>
      <w:outlineLvl w:val="5"/>
    </w:pPr>
    <w:rPr>
      <w:rFonts w:ascii="黑体" w:eastAsia="黑体" w:cs="黑体"/>
      <w:sz w:val="21"/>
      <w:szCs w:val="21"/>
    </w:rPr>
  </w:style>
  <w:style w:type="paragraph" w:customStyle="1" w:styleId="a8">
    <w:name w:val="标准文件_一级条标题"/>
    <w:basedOn w:val="1"/>
    <w:next w:val="affc"/>
    <w:link w:val="afff2"/>
    <w:uiPriority w:val="99"/>
    <w:qFormat/>
    <w:pPr>
      <w:numPr>
        <w:ilvl w:val="2"/>
      </w:numPr>
      <w:spacing w:beforeLines="0" w:afterLines="0"/>
      <w:outlineLvl w:val="1"/>
    </w:pPr>
  </w:style>
  <w:style w:type="paragraph" w:customStyle="1" w:styleId="a7">
    <w:name w:val="前言标题"/>
    <w:next w:val="ad"/>
    <w:uiPriority w:val="99"/>
    <w:qFormat/>
    <w:pPr>
      <w:numPr>
        <w:numId w:val="1"/>
      </w:numPr>
      <w:shd w:val="clear" w:color="FFFFFF" w:fill="FFFFFF"/>
      <w:spacing w:before="540"/>
      <w:jc w:val="center"/>
      <w:outlineLvl w:val="0"/>
    </w:pPr>
    <w:rPr>
      <w:rFonts w:ascii="黑体" w:eastAsia="黑体" w:cs="黑体"/>
      <w:sz w:val="32"/>
      <w:szCs w:val="32"/>
    </w:rPr>
  </w:style>
  <w:style w:type="paragraph" w:styleId="afff3">
    <w:name w:val="List Paragraph"/>
    <w:basedOn w:val="ad"/>
    <w:link w:val="afff4"/>
    <w:uiPriority w:val="99"/>
    <w:qFormat/>
    <w:pPr>
      <w:ind w:firstLineChars="200" w:firstLine="420"/>
    </w:pPr>
    <w:rPr>
      <w:rFonts w:ascii="Calibri" w:eastAsia="宋体" w:hAnsi="Calibri" w:cs="Calibri"/>
      <w:szCs w:val="21"/>
    </w:rPr>
  </w:style>
  <w:style w:type="paragraph" w:customStyle="1" w:styleId="afff5">
    <w:name w:val="一级条标题"/>
    <w:basedOn w:val="a8"/>
    <w:next w:val="affa"/>
    <w:link w:val="afff6"/>
    <w:qFormat/>
    <w:pPr>
      <w:spacing w:beforeLines="50" w:before="156" w:afterLines="50" w:after="156"/>
    </w:pPr>
  </w:style>
  <w:style w:type="character" w:customStyle="1" w:styleId="13">
    <w:name w:val="1章标题 字符"/>
    <w:basedOn w:val="af"/>
    <w:link w:val="1"/>
    <w:uiPriority w:val="99"/>
    <w:qFormat/>
    <w:rPr>
      <w:rFonts w:ascii="黑体" w:eastAsia="黑体" w:hAnsi="Times New Roman" w:cs="黑体"/>
      <w:kern w:val="0"/>
      <w:szCs w:val="21"/>
    </w:rPr>
  </w:style>
  <w:style w:type="character" w:customStyle="1" w:styleId="affb">
    <w:name w:val="章标题 字符"/>
    <w:basedOn w:val="13"/>
    <w:link w:val="aff9"/>
    <w:qFormat/>
    <w:rPr>
      <w:rFonts w:ascii="黑体" w:eastAsia="黑体" w:hAnsi="Times New Roman" w:cs="黑体"/>
      <w:kern w:val="0"/>
      <w:szCs w:val="21"/>
    </w:rPr>
  </w:style>
  <w:style w:type="character" w:customStyle="1" w:styleId="afff2">
    <w:name w:val="标准文件_一级条标题 字符"/>
    <w:basedOn w:val="13"/>
    <w:link w:val="a8"/>
    <w:uiPriority w:val="99"/>
    <w:qFormat/>
    <w:rPr>
      <w:rFonts w:ascii="黑体" w:eastAsia="黑体" w:hAnsi="Times New Roman" w:cs="黑体"/>
      <w:kern w:val="0"/>
      <w:szCs w:val="21"/>
    </w:rPr>
  </w:style>
  <w:style w:type="character" w:customStyle="1" w:styleId="afff6">
    <w:name w:val="一级条标题 字符"/>
    <w:basedOn w:val="afff2"/>
    <w:link w:val="afff5"/>
    <w:qFormat/>
    <w:rPr>
      <w:rFonts w:ascii="黑体" w:eastAsia="黑体" w:hAnsi="Times New Roman" w:cs="黑体"/>
      <w:kern w:val="0"/>
      <w:szCs w:val="21"/>
    </w:rPr>
  </w:style>
  <w:style w:type="paragraph" w:customStyle="1" w:styleId="afff7">
    <w:name w:val="术语"/>
    <w:basedOn w:val="affa"/>
    <w:next w:val="affa"/>
    <w:link w:val="afff8"/>
    <w:qFormat/>
    <w:rPr>
      <w:rFonts w:eastAsia="黑体"/>
    </w:rPr>
  </w:style>
  <w:style w:type="character" w:customStyle="1" w:styleId="Char">
    <w:name w:val="段 Char"/>
    <w:qFormat/>
    <w:rPr>
      <w:rFonts w:ascii="宋体"/>
      <w:sz w:val="21"/>
      <w:lang w:val="en-US" w:eastAsia="zh-CN" w:bidi="ar-SA"/>
    </w:rPr>
  </w:style>
  <w:style w:type="character" w:customStyle="1" w:styleId="afff8">
    <w:name w:val="术语 字符"/>
    <w:basedOn w:val="affd"/>
    <w:link w:val="afff7"/>
    <w:qFormat/>
    <w:rPr>
      <w:rFonts w:ascii="Times New Roman" w:eastAsia="黑体" w:hAnsi="Times New Roman" w:cs="Calibri"/>
      <w:szCs w:val="21"/>
    </w:rPr>
  </w:style>
  <w:style w:type="paragraph" w:customStyle="1" w:styleId="afff9">
    <w:name w:val="注"/>
    <w:basedOn w:val="affa"/>
    <w:next w:val="affa"/>
    <w:link w:val="afffa"/>
    <w:qFormat/>
    <w:pPr>
      <w:widowControl/>
      <w:tabs>
        <w:tab w:val="center" w:pos="4201"/>
        <w:tab w:val="right" w:leader="dot" w:pos="9298"/>
      </w:tabs>
      <w:autoSpaceDE w:val="0"/>
      <w:autoSpaceDN w:val="0"/>
      <w:adjustRightInd/>
      <w:ind w:firstLine="360"/>
    </w:pPr>
    <w:rPr>
      <w:rFonts w:eastAsia="黑体"/>
      <w:sz w:val="18"/>
      <w:szCs w:val="18"/>
    </w:rPr>
  </w:style>
  <w:style w:type="paragraph" w:customStyle="1" w:styleId="afffb">
    <w:name w:val="二级条标题"/>
    <w:basedOn w:val="a9"/>
    <w:next w:val="affa"/>
    <w:link w:val="afffc"/>
    <w:qFormat/>
    <w:pPr>
      <w:spacing w:beforeLines="50" w:before="50" w:afterLines="50" w:after="50"/>
    </w:pPr>
  </w:style>
  <w:style w:type="character" w:customStyle="1" w:styleId="afffa">
    <w:name w:val="注 字符"/>
    <w:basedOn w:val="affd"/>
    <w:link w:val="afff9"/>
    <w:qFormat/>
    <w:rPr>
      <w:rFonts w:ascii="Times New Roman" w:eastAsia="黑体" w:hAnsi="Times New Roman" w:cs="Calibri"/>
      <w:sz w:val="18"/>
      <w:szCs w:val="18"/>
    </w:rPr>
  </w:style>
  <w:style w:type="character" w:customStyle="1" w:styleId="afff0">
    <w:name w:val="标准文件_二级条标题 字符"/>
    <w:basedOn w:val="af"/>
    <w:link w:val="a9"/>
    <w:uiPriority w:val="99"/>
    <w:qFormat/>
    <w:rPr>
      <w:rFonts w:ascii="黑体" w:eastAsia="黑体" w:hAnsi="Times New Roman" w:cs="黑体"/>
      <w:kern w:val="0"/>
      <w:szCs w:val="21"/>
    </w:rPr>
  </w:style>
  <w:style w:type="character" w:customStyle="1" w:styleId="afffc">
    <w:name w:val="二级条标题 字符"/>
    <w:basedOn w:val="afff0"/>
    <w:link w:val="afffb"/>
    <w:qFormat/>
    <w:rPr>
      <w:rFonts w:ascii="黑体" w:eastAsia="黑体" w:hAnsi="Times New Roman" w:cs="黑体"/>
      <w:kern w:val="0"/>
      <w:szCs w:val="21"/>
    </w:rPr>
  </w:style>
  <w:style w:type="paragraph" w:customStyle="1" w:styleId="a0">
    <w:name w:val="正文图题"/>
    <w:basedOn w:val="afc"/>
    <w:next w:val="affa"/>
    <w:link w:val="afffd"/>
    <w:qFormat/>
    <w:pPr>
      <w:numPr>
        <w:numId w:val="2"/>
      </w:numPr>
      <w:spacing w:beforeLines="50" w:before="50" w:afterLines="50" w:after="50" w:line="240" w:lineRule="auto"/>
      <w:ind w:leftChars="0" w:left="0" w:firstLineChars="0" w:firstLine="0"/>
      <w:jc w:val="center"/>
    </w:pPr>
    <w:rPr>
      <w:rFonts w:eastAsia="黑体"/>
    </w:rPr>
  </w:style>
  <w:style w:type="paragraph" w:customStyle="1" w:styleId="a">
    <w:name w:val="字母列项"/>
    <w:basedOn w:val="afff3"/>
    <w:next w:val="affa"/>
    <w:link w:val="afffe"/>
    <w:qFormat/>
    <w:pPr>
      <w:numPr>
        <w:numId w:val="3"/>
      </w:numPr>
      <w:ind w:left="777" w:firstLineChars="0" w:hanging="357"/>
      <w:jc w:val="left"/>
    </w:pPr>
    <w:rPr>
      <w:rFonts w:cs="宋体"/>
    </w:rPr>
  </w:style>
  <w:style w:type="character" w:customStyle="1" w:styleId="afd">
    <w:name w:val="图表目录 字符"/>
    <w:basedOn w:val="af"/>
    <w:link w:val="afc"/>
    <w:uiPriority w:val="99"/>
    <w:semiHidden/>
    <w:qFormat/>
    <w:rPr>
      <w:rFonts w:ascii="Calibri" w:eastAsia="宋体" w:hAnsi="Calibri" w:cs="Calibri"/>
      <w:szCs w:val="21"/>
    </w:rPr>
  </w:style>
  <w:style w:type="character" w:customStyle="1" w:styleId="afffd">
    <w:name w:val="正文图题 字符"/>
    <w:basedOn w:val="afd"/>
    <w:link w:val="a0"/>
    <w:qFormat/>
    <w:rPr>
      <w:rFonts w:ascii="Calibri" w:eastAsia="黑体" w:hAnsi="Calibri" w:cs="Calibri"/>
      <w:szCs w:val="21"/>
    </w:rPr>
  </w:style>
  <w:style w:type="character" w:customStyle="1" w:styleId="afff4">
    <w:name w:val="列表段落 字符"/>
    <w:basedOn w:val="af"/>
    <w:link w:val="afff3"/>
    <w:uiPriority w:val="99"/>
    <w:qFormat/>
    <w:rPr>
      <w:rFonts w:ascii="Calibri" w:eastAsia="宋体" w:hAnsi="Calibri" w:cs="Calibri"/>
      <w:szCs w:val="21"/>
    </w:rPr>
  </w:style>
  <w:style w:type="character" w:customStyle="1" w:styleId="afffe">
    <w:name w:val="字母列项 字符"/>
    <w:basedOn w:val="afff4"/>
    <w:link w:val="a"/>
    <w:qFormat/>
    <w:rPr>
      <w:rFonts w:ascii="Calibri" w:eastAsia="宋体" w:hAnsi="Calibri" w:cs="宋体"/>
      <w:szCs w:val="21"/>
    </w:rPr>
  </w:style>
  <w:style w:type="paragraph" w:customStyle="1" w:styleId="a1">
    <w:name w:val="正文表标题"/>
    <w:basedOn w:val="a0"/>
    <w:next w:val="affa"/>
    <w:link w:val="affff"/>
    <w:qFormat/>
    <w:pPr>
      <w:numPr>
        <w:numId w:val="4"/>
      </w:numPr>
    </w:pPr>
  </w:style>
  <w:style w:type="paragraph" w:customStyle="1" w:styleId="affff0">
    <w:name w:val="三级条标题"/>
    <w:basedOn w:val="aa"/>
    <w:next w:val="affa"/>
    <w:link w:val="affff1"/>
    <w:qFormat/>
    <w:pPr>
      <w:spacing w:beforeLines="50" w:before="156" w:afterLines="50" w:after="156"/>
    </w:pPr>
  </w:style>
  <w:style w:type="character" w:customStyle="1" w:styleId="affff">
    <w:name w:val="正文表标题 字符"/>
    <w:basedOn w:val="afffd"/>
    <w:link w:val="a1"/>
    <w:qFormat/>
    <w:rPr>
      <w:rFonts w:ascii="Calibri" w:eastAsia="黑体" w:hAnsi="Calibri" w:cs="Calibri"/>
      <w:szCs w:val="21"/>
    </w:rPr>
  </w:style>
  <w:style w:type="paragraph" w:customStyle="1" w:styleId="affff2">
    <w:name w:val="列项（——）"/>
    <w:basedOn w:val="ad"/>
    <w:link w:val="affff3"/>
    <w:qFormat/>
    <w:pPr>
      <w:widowControl/>
      <w:tabs>
        <w:tab w:val="center" w:pos="4201"/>
        <w:tab w:val="right" w:leader="dot" w:pos="9298"/>
      </w:tabs>
      <w:autoSpaceDE w:val="0"/>
      <w:autoSpaceDN w:val="0"/>
      <w:ind w:leftChars="200" w:left="400" w:hangingChars="200" w:hanging="200"/>
    </w:pPr>
    <w:rPr>
      <w:rFonts w:ascii="Times New Roman" w:eastAsia="宋体" w:hAnsi="Times New Roman" w:cs="黑体"/>
      <w:kern w:val="0"/>
      <w:szCs w:val="21"/>
    </w:rPr>
  </w:style>
  <w:style w:type="character" w:customStyle="1" w:styleId="afff1">
    <w:name w:val="标准文件_三级条标题 字符"/>
    <w:basedOn w:val="afff0"/>
    <w:link w:val="aa"/>
    <w:uiPriority w:val="99"/>
    <w:qFormat/>
    <w:rPr>
      <w:rFonts w:ascii="黑体" w:eastAsia="黑体" w:hAnsi="Times New Roman" w:cs="黑体"/>
      <w:kern w:val="0"/>
      <w:szCs w:val="21"/>
    </w:rPr>
  </w:style>
  <w:style w:type="character" w:customStyle="1" w:styleId="affff1">
    <w:name w:val="三级条标题 字符"/>
    <w:basedOn w:val="afff1"/>
    <w:link w:val="affff0"/>
    <w:qFormat/>
    <w:rPr>
      <w:rFonts w:ascii="黑体" w:eastAsia="黑体" w:hAnsi="Times New Roman" w:cs="黑体"/>
      <w:kern w:val="0"/>
      <w:szCs w:val="21"/>
    </w:rPr>
  </w:style>
  <w:style w:type="table" w:customStyle="1" w:styleId="15">
    <w:name w:val="网格型1"/>
    <w:basedOn w:val="af0"/>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列项（——） 字符"/>
    <w:basedOn w:val="af"/>
    <w:link w:val="affff2"/>
    <w:qFormat/>
    <w:rPr>
      <w:rFonts w:ascii="Times New Roman" w:eastAsia="宋体" w:hAnsi="Times New Roman" w:cs="黑体"/>
      <w:kern w:val="0"/>
      <w:szCs w:val="21"/>
    </w:rPr>
  </w:style>
  <w:style w:type="paragraph" w:customStyle="1" w:styleId="affff4">
    <w:name w:val="正文公式"/>
    <w:basedOn w:val="ad"/>
    <w:link w:val="affff5"/>
    <w:qFormat/>
    <w:pPr>
      <w:tabs>
        <w:tab w:val="center" w:pos="2520"/>
        <w:tab w:val="right" w:pos="5040"/>
      </w:tabs>
      <w:jc w:val="center"/>
    </w:pPr>
    <w:rPr>
      <w:rFonts w:ascii="宋体" w:eastAsia="宋体" w:hAnsi="宋体" w:cs="宋体"/>
      <w:szCs w:val="18"/>
    </w:rPr>
  </w:style>
  <w:style w:type="paragraph" w:customStyle="1" w:styleId="16">
    <w:name w:val="正文公式1"/>
    <w:basedOn w:val="affa"/>
    <w:next w:val="affa"/>
    <w:qFormat/>
    <w:pPr>
      <w:tabs>
        <w:tab w:val="center" w:pos="4200"/>
        <w:tab w:val="right" w:leader="dot" w:pos="9030"/>
      </w:tabs>
      <w:ind w:firstLineChars="0" w:firstLine="0"/>
      <w:jc w:val="left"/>
    </w:pPr>
  </w:style>
  <w:style w:type="character" w:customStyle="1" w:styleId="affff5">
    <w:name w:val="正文公式 字符"/>
    <w:basedOn w:val="af"/>
    <w:link w:val="affff4"/>
    <w:qFormat/>
    <w:rPr>
      <w:rFonts w:ascii="宋体" w:eastAsia="宋体" w:hAnsi="宋体" w:cs="宋体"/>
      <w:szCs w:val="18"/>
    </w:rPr>
  </w:style>
  <w:style w:type="character" w:customStyle="1" w:styleId="12">
    <w:name w:val="批注文字 字符1"/>
    <w:link w:val="af2"/>
    <w:qFormat/>
    <w:rPr>
      <w:szCs w:val="24"/>
    </w:rPr>
  </w:style>
  <w:style w:type="paragraph" w:customStyle="1" w:styleId="affff6">
    <w:name w:val="附录标识"/>
    <w:basedOn w:val="ad"/>
    <w:next w:val="affa"/>
    <w:link w:val="affff7"/>
    <w:qFormat/>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4">
    <w:name w:val="附录标题"/>
    <w:basedOn w:val="affff6"/>
    <w:next w:val="affa"/>
    <w:link w:val="affff8"/>
    <w:qFormat/>
    <w:pPr>
      <w:numPr>
        <w:numId w:val="5"/>
      </w:numPr>
      <w:spacing w:after="360" w:line="360" w:lineRule="exact"/>
    </w:pPr>
  </w:style>
  <w:style w:type="paragraph" w:customStyle="1" w:styleId="a5">
    <w:name w:val="附录章标题"/>
    <w:basedOn w:val="a4"/>
    <w:next w:val="affa"/>
    <w:link w:val="affff9"/>
    <w:qFormat/>
    <w:pPr>
      <w:numPr>
        <w:ilvl w:val="1"/>
      </w:numPr>
      <w:tabs>
        <w:tab w:val="clear" w:pos="360"/>
        <w:tab w:val="clear" w:pos="6405"/>
      </w:tabs>
      <w:spacing w:beforeLines="100" w:before="100" w:afterLines="100" w:after="100" w:line="240" w:lineRule="auto"/>
      <w:jc w:val="left"/>
    </w:pPr>
  </w:style>
  <w:style w:type="character" w:customStyle="1" w:styleId="affff7">
    <w:name w:val="附录标识 字符"/>
    <w:basedOn w:val="af"/>
    <w:link w:val="affff6"/>
    <w:qFormat/>
    <w:rPr>
      <w:rFonts w:ascii="黑体" w:eastAsia="黑体" w:hAnsi="Times New Roman" w:cs="Times New Roman"/>
      <w:kern w:val="0"/>
      <w:szCs w:val="20"/>
      <w:shd w:val="clear" w:color="FFFFFF" w:fill="FFFFFF"/>
    </w:rPr>
  </w:style>
  <w:style w:type="character" w:customStyle="1" w:styleId="affff8">
    <w:name w:val="附录标题 字符"/>
    <w:basedOn w:val="affff7"/>
    <w:link w:val="a4"/>
    <w:qFormat/>
    <w:rPr>
      <w:rFonts w:ascii="黑体" w:eastAsia="黑体" w:hAnsi="Times New Roman" w:cs="Times New Roman"/>
      <w:kern w:val="0"/>
      <w:szCs w:val="20"/>
      <w:shd w:val="clear" w:color="FFFFFF" w:fill="FFFFFF"/>
    </w:rPr>
  </w:style>
  <w:style w:type="paragraph" w:customStyle="1" w:styleId="a2">
    <w:name w:val="标准文件_正文图标题"/>
    <w:next w:val="ad"/>
    <w:uiPriority w:val="99"/>
    <w:qFormat/>
    <w:pPr>
      <w:numPr>
        <w:numId w:val="6"/>
      </w:numPr>
      <w:jc w:val="center"/>
    </w:pPr>
    <w:rPr>
      <w:rFonts w:ascii="黑体" w:eastAsia="黑体" w:cs="黑体"/>
      <w:sz w:val="21"/>
      <w:szCs w:val="21"/>
    </w:rPr>
  </w:style>
  <w:style w:type="character" w:customStyle="1" w:styleId="affff9">
    <w:name w:val="附录章标题 字符"/>
    <w:basedOn w:val="affff8"/>
    <w:link w:val="a5"/>
    <w:qFormat/>
    <w:rPr>
      <w:rFonts w:ascii="黑体" w:eastAsia="黑体" w:hAnsi="Times New Roman" w:cs="Times New Roman"/>
      <w:kern w:val="0"/>
      <w:szCs w:val="20"/>
      <w:shd w:val="clear" w:color="FFFFFF" w:fill="FFFFFF"/>
    </w:rPr>
  </w:style>
  <w:style w:type="paragraph" w:customStyle="1" w:styleId="affffa">
    <w:name w:val="正文图标题"/>
    <w:next w:val="affa"/>
    <w:uiPriority w:val="99"/>
    <w:qFormat/>
    <w:pPr>
      <w:tabs>
        <w:tab w:val="left" w:pos="360"/>
      </w:tabs>
      <w:spacing w:beforeLines="50" w:afterLines="50"/>
      <w:ind w:left="823" w:hanging="420"/>
      <w:jc w:val="center"/>
    </w:pPr>
    <w:rPr>
      <w:rFonts w:ascii="黑体" w:eastAsia="黑体" w:cs="黑体"/>
      <w:sz w:val="21"/>
      <w:szCs w:val="21"/>
    </w:rPr>
  </w:style>
  <w:style w:type="paragraph" w:customStyle="1" w:styleId="affffb">
    <w:name w:val="标准称谓"/>
    <w:next w:val="ad"/>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cs="宋体"/>
      <w:b/>
      <w:bCs/>
      <w:w w:val="148"/>
      <w:sz w:val="52"/>
      <w:szCs w:val="52"/>
    </w:rPr>
  </w:style>
  <w:style w:type="paragraph" w:customStyle="1" w:styleId="affffc">
    <w:name w:val="标准文件_页脚偶数页"/>
    <w:uiPriority w:val="99"/>
    <w:qFormat/>
    <w:rPr>
      <w:rFonts w:ascii="宋体" w:cs="宋体"/>
      <w:sz w:val="18"/>
      <w:szCs w:val="18"/>
    </w:rPr>
  </w:style>
  <w:style w:type="paragraph" w:customStyle="1" w:styleId="a6">
    <w:name w:val="附录一级条标题"/>
    <w:basedOn w:val="a5"/>
    <w:next w:val="affa"/>
    <w:link w:val="affffd"/>
    <w:qFormat/>
    <w:pPr>
      <w:numPr>
        <w:ilvl w:val="2"/>
      </w:numPr>
      <w:spacing w:beforeLines="50" w:before="156" w:afterLines="50" w:after="156"/>
    </w:pPr>
  </w:style>
  <w:style w:type="character" w:customStyle="1" w:styleId="affffd">
    <w:name w:val="附录一级条标题 字符"/>
    <w:basedOn w:val="affff9"/>
    <w:link w:val="a6"/>
    <w:qFormat/>
    <w:rPr>
      <w:rFonts w:ascii="黑体" w:eastAsia="黑体" w:hAnsi="Times New Roman" w:cs="Times New Roman"/>
      <w:kern w:val="0"/>
      <w:szCs w:val="20"/>
      <w:shd w:val="clear" w:color="FFFFFF" w:fill="FFFFFF"/>
    </w:rPr>
  </w:style>
  <w:style w:type="paragraph" w:customStyle="1" w:styleId="a3">
    <w:name w:val="附录图标题"/>
    <w:basedOn w:val="a4"/>
    <w:next w:val="affa"/>
    <w:link w:val="affffe"/>
    <w:qFormat/>
    <w:pPr>
      <w:numPr>
        <w:numId w:val="7"/>
      </w:numPr>
      <w:spacing w:beforeLines="50" w:before="50" w:afterLines="50" w:after="50" w:line="240" w:lineRule="auto"/>
    </w:pPr>
  </w:style>
  <w:style w:type="paragraph" w:customStyle="1" w:styleId="afffff">
    <w:name w:val="附录表标题"/>
    <w:basedOn w:val="ad"/>
    <w:next w:val="affa"/>
    <w:qFormat/>
    <w:pPr>
      <w:tabs>
        <w:tab w:val="left" w:pos="180"/>
      </w:tabs>
      <w:spacing w:beforeLines="50" w:afterLines="50"/>
      <w:jc w:val="center"/>
    </w:pPr>
    <w:rPr>
      <w:rFonts w:ascii="黑体" w:eastAsia="黑体" w:hAnsi="Times New Roman" w:cs="Times New Roman"/>
      <w:szCs w:val="21"/>
    </w:rPr>
  </w:style>
  <w:style w:type="character" w:customStyle="1" w:styleId="affffe">
    <w:name w:val="附录图标题 字符"/>
    <w:basedOn w:val="affff8"/>
    <w:link w:val="a3"/>
    <w:qFormat/>
    <w:rPr>
      <w:rFonts w:ascii="黑体" w:eastAsia="黑体" w:hAnsi="Times New Roman" w:cs="Times New Roman"/>
      <w:kern w:val="0"/>
      <w:szCs w:val="20"/>
      <w:shd w:val="clear" w:color="FFFFFF" w:fill="FFFFFF"/>
    </w:rPr>
  </w:style>
  <w:style w:type="paragraph" w:customStyle="1" w:styleId="17">
    <w:name w:val="样式1"/>
    <w:basedOn w:val="affff6"/>
    <w:next w:val="affa"/>
    <w:link w:val="18"/>
    <w:qFormat/>
    <w:pPr>
      <w:spacing w:before="312" w:after="312"/>
    </w:pPr>
  </w:style>
  <w:style w:type="character" w:customStyle="1" w:styleId="18">
    <w:name w:val="样式1 字符"/>
    <w:basedOn w:val="affff7"/>
    <w:link w:val="17"/>
    <w:qFormat/>
    <w:rPr>
      <w:rFonts w:ascii="黑体" w:eastAsia="黑体" w:hAnsi="Times New Roman" w:cs="Times New Roman"/>
      <w:kern w:val="0"/>
      <w:szCs w:val="20"/>
      <w:shd w:val="clear" w:color="FFFFFF" w:fill="FFFFFF"/>
    </w:rPr>
  </w:style>
  <w:style w:type="paragraph" w:customStyle="1" w:styleId="19">
    <w:name w:val="附录图标题1"/>
    <w:basedOn w:val="af9"/>
    <w:next w:val="affa"/>
    <w:link w:val="1a"/>
    <w:qFormat/>
    <w:pPr>
      <w:spacing w:beforeLines="50" w:before="156" w:afterLines="50" w:after="156" w:line="240" w:lineRule="auto"/>
    </w:pPr>
    <w:rPr>
      <w:rFonts w:eastAsia="黑体"/>
      <w:b w:val="0"/>
    </w:rPr>
  </w:style>
  <w:style w:type="paragraph" w:customStyle="1" w:styleId="1b">
    <w:name w:val="附录表标题1"/>
    <w:basedOn w:val="19"/>
    <w:next w:val="affa"/>
    <w:link w:val="1c"/>
    <w:qFormat/>
    <w:pPr>
      <w:spacing w:before="50" w:after="50"/>
    </w:pPr>
  </w:style>
  <w:style w:type="character" w:customStyle="1" w:styleId="1a">
    <w:name w:val="附录图标题1 字符"/>
    <w:basedOn w:val="afa"/>
    <w:link w:val="19"/>
    <w:qFormat/>
    <w:rPr>
      <w:rFonts w:eastAsia="黑体"/>
      <w:b w:val="0"/>
      <w:bCs/>
      <w:kern w:val="28"/>
      <w:sz w:val="32"/>
      <w:szCs w:val="32"/>
    </w:rPr>
  </w:style>
  <w:style w:type="character" w:customStyle="1" w:styleId="1c">
    <w:name w:val="附录表标题1 字符"/>
    <w:basedOn w:val="1a"/>
    <w:link w:val="1b"/>
    <w:qFormat/>
    <w:rPr>
      <w:rFonts w:eastAsia="黑体"/>
      <w:b w:val="0"/>
      <w:bCs/>
      <w:kern w:val="28"/>
      <w:sz w:val="32"/>
      <w:szCs w:val="32"/>
    </w:rPr>
  </w:style>
  <w:style w:type="paragraph" w:customStyle="1" w:styleId="afffff0">
    <w:name w:val="参考文献、索引"/>
    <w:basedOn w:val="affe"/>
    <w:next w:val="affa"/>
    <w:link w:val="afffff1"/>
    <w:qFormat/>
    <w:pPr>
      <w:spacing w:after="284"/>
    </w:pPr>
    <w:rPr>
      <w:rFonts w:ascii="黑体"/>
    </w:rPr>
  </w:style>
  <w:style w:type="character" w:customStyle="1" w:styleId="afffff1">
    <w:name w:val="参考文献、索引 字符"/>
    <w:basedOn w:val="afff"/>
    <w:link w:val="afffff0"/>
    <w:qFormat/>
    <w:rPr>
      <w:rFonts w:ascii="黑体" w:eastAsia="黑体" w:hAnsiTheme="majorHAnsi" w:cstheme="majorBidi"/>
      <w:b w:val="0"/>
      <w:bCs/>
      <w:sz w:val="32"/>
      <w:szCs w:val="32"/>
    </w:rPr>
  </w:style>
  <w:style w:type="character" w:styleId="afffff2">
    <w:name w:val="Placeholder Text"/>
    <w:basedOn w:val="af"/>
    <w:uiPriority w:val="99"/>
    <w:semiHidden/>
    <w:qFormat/>
    <w:rPr>
      <w:color w:val="808080"/>
    </w:rPr>
  </w:style>
  <w:style w:type="paragraph" w:customStyle="1" w:styleId="afffff3">
    <w:name w:val="标准书眉_偶数页"/>
    <w:basedOn w:val="ad"/>
    <w:next w:val="ad"/>
    <w:qFormat/>
    <w:pPr>
      <w:widowControl/>
      <w:tabs>
        <w:tab w:val="center" w:pos="4154"/>
        <w:tab w:val="right" w:pos="8306"/>
      </w:tabs>
      <w:spacing w:after="220"/>
      <w:jc w:val="left"/>
    </w:pPr>
    <w:rPr>
      <w:rFonts w:ascii="黑体" w:eastAsia="黑体" w:hAnsi="Times New Roman" w:cs="Times New Roman"/>
      <w:kern w:val="0"/>
      <w:szCs w:val="21"/>
    </w:rPr>
  </w:style>
  <w:style w:type="paragraph" w:customStyle="1" w:styleId="afffff4">
    <w:name w:val="标准书脚_偶数页"/>
    <w:qFormat/>
    <w:pPr>
      <w:spacing w:before="120"/>
      <w:ind w:left="221"/>
    </w:pPr>
    <w:rPr>
      <w:rFonts w:ascii="宋体"/>
      <w:sz w:val="18"/>
      <w:szCs w:val="18"/>
    </w:rPr>
  </w:style>
  <w:style w:type="paragraph" w:customStyle="1" w:styleId="afffff5">
    <w:name w:val="表格"/>
    <w:basedOn w:val="ad"/>
    <w:qFormat/>
    <w:pPr>
      <w:widowControl/>
      <w:spacing w:line="360" w:lineRule="auto"/>
      <w:jc w:val="center"/>
    </w:pPr>
    <w:rPr>
      <w:rFonts w:ascii="Times New Roman" w:eastAsia="华文楷体" w:hAnsi="Times New Roman"/>
      <w:sz w:val="18"/>
    </w:rPr>
  </w:style>
  <w:style w:type="paragraph" w:customStyle="1" w:styleId="1d">
    <w:name w:val="修订1"/>
    <w:hidden/>
    <w:uiPriority w:val="99"/>
    <w:unhideWhenUsed/>
    <w:rPr>
      <w:rFonts w:asciiTheme="minorHAnsi" w:eastAsiaTheme="minorEastAsia" w:hAnsiTheme="minorHAnsi" w:cstheme="minorBidi"/>
      <w:kern w:val="2"/>
      <w:sz w:val="21"/>
      <w:szCs w:val="22"/>
    </w:rPr>
  </w:style>
  <w:style w:type="paragraph" w:customStyle="1" w:styleId="71">
    <w:name w:val="7 段"/>
    <w:basedOn w:val="ad"/>
    <w:link w:val="72"/>
    <w:qFormat/>
    <w:pPr>
      <w:adjustRightInd w:val="0"/>
      <w:ind w:firstLineChars="200" w:firstLine="420"/>
    </w:pPr>
    <w:rPr>
      <w:rFonts w:ascii="Times New Roman" w:eastAsia="宋体" w:hAnsi="Times New Roman" w:cs="Calibri"/>
      <w:szCs w:val="21"/>
    </w:rPr>
  </w:style>
  <w:style w:type="character" w:customStyle="1" w:styleId="72">
    <w:name w:val="7 段 字符"/>
    <w:basedOn w:val="af"/>
    <w:link w:val="71"/>
    <w:qFormat/>
    <w:rPr>
      <w:rFonts w:cs="Calibri"/>
      <w:kern w:val="2"/>
      <w:sz w:val="21"/>
      <w:szCs w:val="21"/>
    </w:rPr>
  </w:style>
  <w:style w:type="paragraph" w:customStyle="1" w:styleId="afffff6">
    <w:name w:val="其他发布部门"/>
    <w:basedOn w:val="ad"/>
    <w:qFormat/>
    <w:pPr>
      <w:framePr w:w="7433" w:h="585" w:hRule="exact" w:hSpace="180" w:vSpace="180" w:wrap="around" w:hAnchor="margin" w:xAlign="center" w:y="14401" w:anchorLock="1"/>
      <w:widowControl/>
      <w:spacing w:line="0" w:lineRule="atLeast"/>
      <w:jc w:val="center"/>
    </w:pPr>
    <w:rPr>
      <w:rFonts w:ascii="黑体" w:eastAsia="黑体" w:hAnsi="Times New Roman" w:cs="Times New Roman"/>
      <w:w w:val="135"/>
      <w:kern w:val="0"/>
      <w:sz w:val="36"/>
      <w:szCs w:val="20"/>
    </w:rPr>
  </w:style>
  <w:style w:type="character" w:customStyle="1" w:styleId="afffff7">
    <w:name w:val="发布"/>
    <w:basedOn w:val="af"/>
    <w:qFormat/>
    <w:rPr>
      <w:rFonts w:ascii="黑体" w:eastAsia="黑体"/>
      <w:spacing w:val="85"/>
      <w:w w:val="100"/>
      <w:position w:val="3"/>
      <w:sz w:val="28"/>
      <w:szCs w:val="28"/>
    </w:rPr>
  </w:style>
  <w:style w:type="paragraph" w:customStyle="1" w:styleId="21">
    <w:name w:val="修订2"/>
    <w:hidden/>
    <w:uiPriority w:val="99"/>
    <w:unhideWhenUse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D5776-095A-4E6E-A882-3CCF81FF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724</Words>
  <Characters>4133</Characters>
  <Application>Microsoft Office Word</Application>
  <DocSecurity>0</DocSecurity>
  <Lines>34</Lines>
  <Paragraphs>9</Paragraphs>
  <ScaleCrop>false</ScaleCrop>
  <Company>Microsoft</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叶宇翔</dc:creator>
  <cp:lastModifiedBy>珍秀 刘</cp:lastModifiedBy>
  <cp:revision>7</cp:revision>
  <cp:lastPrinted>2024-01-17T10:11:00Z</cp:lastPrinted>
  <dcterms:created xsi:type="dcterms:W3CDTF">2024-08-23T01:44:00Z</dcterms:created>
  <dcterms:modified xsi:type="dcterms:W3CDTF">2024-08-26T07:14:00Z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71929D7C7F45435AB697043C2F02BE3E</vt:lpwstr>
  </property>
</Properties>
</file>