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9E096">
      <w:pPr>
        <w:pStyle w:val="189"/>
        <w:framePr w:wrap="around"/>
      </w:pPr>
      <w:r>
        <w:rPr>
          <w:rFonts w:ascii="Times New Roman"/>
        </w:rPr>
        <w:t>ICS</w:t>
      </w:r>
      <w:r>
        <w:rPr>
          <w:rFonts w:ascii="Cambria Math" w:hAnsi="Cambria Math" w:cs="Cambria Math"/>
        </w:rPr>
        <w:t> </w:t>
      </w:r>
    </w:p>
    <w:p w14:paraId="7839AF02">
      <w:pPr>
        <w:pStyle w:val="132"/>
        <w:framePr w:w="6807" w:wrap="around" w:vAnchor="page" w:hAnchor="page" w:x="4000" w:y="840"/>
        <w:spacing w:line="240" w:lineRule="auto"/>
        <w:rPr>
          <w:sz w:val="180"/>
        </w:rPr>
      </w:pPr>
      <w:r>
        <w:rPr>
          <w:w w:val="130"/>
          <w:szCs w:val="20"/>
        </w:rPr>
        <w:t>T/CSAC</w:t>
      </w:r>
    </w:p>
    <w:p w14:paraId="57FBDBBB">
      <w:pPr>
        <w:pStyle w:val="132"/>
        <w:framePr w:w="6807" w:wrap="around" w:vAnchor="page" w:hAnchor="page" w:x="4000" w:y="840"/>
        <w:spacing w:line="240" w:lineRule="auto"/>
      </w:pPr>
    </w:p>
    <w:p w14:paraId="74298672">
      <w:pPr>
        <w:pStyle w:val="133"/>
        <w:framePr w:h="801" w:hRule="exact" w:wrap="around"/>
        <w:spacing w:line="240" w:lineRule="auto"/>
        <w:rPr>
          <w:rFonts w:ascii="黑体" w:hAnsi="黑体" w:eastAsia="黑体"/>
          <w:b w:val="0"/>
          <w:bCs w:val="0"/>
          <w:spacing w:val="0"/>
          <w:sz w:val="52"/>
        </w:rPr>
      </w:pPr>
      <w:r>
        <w:rPr>
          <w:rFonts w:hint="eastAsia" w:ascii="黑体" w:hAnsi="黑体" w:eastAsia="黑体"/>
          <w:b w:val="0"/>
          <w:bCs w:val="0"/>
          <w:spacing w:val="0"/>
          <w:sz w:val="52"/>
        </w:rPr>
        <w:t>团体标准</w:t>
      </w:r>
    </w:p>
    <w:p w14:paraId="7817CABB">
      <w:pPr>
        <w:pStyle w:val="113"/>
        <w:framePr w:wrap="around"/>
        <w:wordWrap w:val="0"/>
        <w:spacing w:line="240" w:lineRule="auto"/>
      </w:pPr>
      <w:r>
        <w:rPr>
          <w:rFonts w:ascii="Times New Roman"/>
        </w:rPr>
        <w:t>T/CSAC</w:t>
      </w:r>
      <w:r>
        <w:rPr>
          <w:rFonts w:hint="eastAsia" w:ascii="Times New Roman"/>
        </w:rPr>
        <w:t xml:space="preserve"> </w:t>
      </w:r>
      <w:r>
        <w:rPr>
          <w:rFonts w:hint="eastAsia"/>
        </w:rPr>
        <w:t>XXXXX</w:t>
      </w:r>
      <w:r>
        <w:t>—</w:t>
      </w:r>
      <w:r>
        <w:rPr>
          <w:rFonts w:hint="eastAsia"/>
        </w:rPr>
        <w:t>XXXX</w:t>
      </w:r>
    </w:p>
    <w:p w14:paraId="43C969C9">
      <w:pPr>
        <w:pStyle w:val="113"/>
        <w:framePr w:wrap="around"/>
        <w:spacing w:line="240" w:lineRule="auto"/>
      </w:pPr>
    </w:p>
    <w:p w14:paraId="20EC159E">
      <w:pPr>
        <w:pStyle w:val="113"/>
        <w:framePr w:wrap="around"/>
        <w:spacing w:line="240" w:lineRule="auto"/>
      </w:pPr>
    </w:p>
    <w:p w14:paraId="1C0620D2">
      <w:pPr>
        <w:pStyle w:val="113"/>
        <w:framePr w:wrap="around"/>
        <w:spacing w:line="240" w:lineRule="auto"/>
      </w:pPr>
      <w:bookmarkStart w:id="0" w:name="StdName"/>
    </w:p>
    <w:bookmarkEnd w:id="0"/>
    <w:p w14:paraId="3225EAA3">
      <w:pPr>
        <w:pStyle w:val="144"/>
        <w:framePr w:wrap="around"/>
        <w:spacing w:line="240" w:lineRule="auto"/>
        <w:rPr>
          <w:rFonts w:hAnsi="黑体" w:cs="黑体"/>
        </w:rPr>
      </w:pPr>
      <w:r>
        <w:rPr>
          <w:rFonts w:hint="eastAsia" w:hAnsi="黑体"/>
        </w:rPr>
        <w:t xml:space="preserve">隐私计算 </w:t>
      </w:r>
      <w:r>
        <w:rPr>
          <w:rFonts w:hint="eastAsia" w:hAnsi="黑体" w:cs="黑体"/>
        </w:rPr>
        <w:t>删除方法能力和删除效果</w:t>
      </w:r>
    </w:p>
    <w:p w14:paraId="73A73A97">
      <w:pPr>
        <w:pStyle w:val="144"/>
        <w:framePr w:wrap="around"/>
        <w:spacing w:line="240" w:lineRule="auto"/>
        <w:rPr>
          <w:rFonts w:hAnsi="黑体"/>
        </w:rPr>
      </w:pPr>
      <w:r>
        <w:rPr>
          <w:rFonts w:hint="eastAsia" w:hAnsi="黑体" w:cs="黑体"/>
        </w:rPr>
        <w:t>评估技术</w:t>
      </w:r>
      <w:r>
        <w:rPr>
          <w:rFonts w:hint="eastAsia" w:hAnsi="黑体"/>
        </w:rPr>
        <w:t>要求</w:t>
      </w:r>
    </w:p>
    <w:p w14:paraId="717FA8B7">
      <w:pPr>
        <w:pStyle w:val="146"/>
        <w:framePr w:wrap="around"/>
        <w:spacing w:before="0" w:line="240" w:lineRule="auto"/>
        <w:rPr>
          <w:rFonts w:ascii="Times New Roman" w:eastAsia="黑体"/>
        </w:rPr>
      </w:pPr>
      <w:r>
        <w:rPr>
          <w:rFonts w:hint="eastAsia" w:ascii="Times New Roman" w:eastAsia="黑体"/>
        </w:rPr>
        <w:t>Privacy computing</w:t>
      </w:r>
      <w:r>
        <w:rPr>
          <w:rFonts w:ascii="Times New Roman" w:eastAsia="黑体"/>
        </w:rPr>
        <w:t>: Assessment</w:t>
      </w:r>
      <w:r>
        <w:rPr>
          <w:rFonts w:hint="eastAsia" w:ascii="Times New Roman" w:eastAsia="黑体"/>
        </w:rPr>
        <w:t xml:space="preserve"> </w:t>
      </w:r>
      <w:r>
        <w:rPr>
          <w:rFonts w:ascii="Times New Roman" w:eastAsia="黑体"/>
        </w:rPr>
        <w:t xml:space="preserve">technical requirements for methodology capabilities and effectiveness </w:t>
      </w:r>
      <w:r>
        <w:rPr>
          <w:rFonts w:hint="eastAsia" w:ascii="Times New Roman" w:eastAsia="黑体"/>
        </w:rPr>
        <w:t>of</w:t>
      </w:r>
      <w:r>
        <w:rPr>
          <w:rFonts w:ascii="Times New Roman" w:eastAsia="黑体"/>
        </w:rPr>
        <w:t xml:space="preserve"> d</w:t>
      </w:r>
      <w:r>
        <w:rPr>
          <w:rFonts w:hint="eastAsia" w:ascii="Times New Roman" w:eastAsia="黑体"/>
        </w:rPr>
        <w:t>eletion</w:t>
      </w:r>
    </w:p>
    <w:tbl>
      <w:tblPr>
        <w:tblStyle w:val="57"/>
        <w:tblW w:w="197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gridCol w:w="9855"/>
      </w:tblGrid>
      <w:tr w14:paraId="42128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49786A0B">
            <w:pPr>
              <w:pStyle w:val="147"/>
              <w:framePr w:wrap="around"/>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3175"/>
                      <wp:wrapNone/>
                      <wp:docPr id="6" name="矩形 4"/>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矩形 4"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YmuktUAAAAKAQAADwAAAAAAAAABACAAAAAiAAAAZHJzL2Rvd25yZXYueG1sUEsBAhQAFAAA&#10;AAgAh07iQNAhDUG5AQAAbQMAAA4AAAAAAAAAAQAgAAAAJAEAAGRycy9lMm9Eb2MueG1sUEsFBgAA&#10;AAAGAAYAWQEAAE8FA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5" name="矩形 3"/>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矩形 3"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hi+XWAAAACQEAAA8AAAAAAAAAAQAgAAAAIgAAAGRycy9kb3ducmV2LnhtbFBLAQIUABQA&#10;AAAIAIdO4kCbpphhuQEAAG0DAAAOAAAAAAAAAAEAIAAAACUBAABkcnMvZTJvRG9jLnhtbFBLBQYA&#10;AAAABgAGAFkBAABQBQAAAAA=&#10;">
                      <v:fill on="t" focussize="0,0"/>
                      <v:stroke on="f"/>
                      <v:imagedata o:title=""/>
                      <o:lock v:ext="edit" aspectratio="f"/>
                    </v:rect>
                  </w:pict>
                </mc:Fallback>
              </mc:AlternateContent>
            </w:r>
            <w:r>
              <w:rPr>
                <w:rFonts w:hint="eastAsia"/>
              </w:rPr>
              <w:t>（征求意见稿）</w:t>
            </w:r>
          </w:p>
        </w:tc>
        <w:tc>
          <w:tcPr>
            <w:tcW w:w="9855" w:type="dxa"/>
            <w:tcBorders>
              <w:top w:val="nil"/>
              <w:left w:val="nil"/>
              <w:bottom w:val="nil"/>
              <w:right w:val="nil"/>
            </w:tcBorders>
          </w:tcPr>
          <w:p w14:paraId="2B8901B0">
            <w:pPr>
              <w:pStyle w:val="147"/>
              <w:framePr w:wrap="around"/>
            </w:pPr>
            <w: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3175"/>
                      <wp:wrapNone/>
                      <wp:docPr id="4" name="矩形 2"/>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矩形 2"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YmuktUAAAAKAQAADwAAAAAAAAABACAAAAAiAAAAZHJzL2Rvd25yZXYueG1sUEsBAhQAFAAA&#10;AAgAh07iQEkkzjW5AQAAbQMAAA4AAAAAAAAAAQAgAAAAJAEAAGRycy9lMm9Eb2MueG1sUEsFBgAA&#10;AAAGAAYAWQEAAE8FAAAAAA==&#10;">
                      <v:fill on="t" focussize="0,0"/>
                      <v:stroke on="f"/>
                      <v:imagedata o:title=""/>
                      <o:lock v:ext="edit" aspectratio="f"/>
                      <w10:anchorlock/>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3" name="矩形 1"/>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矩形 1"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D4Yvl1gAAAAkBAAAPAAAAAAAAAAEAIAAAACIAAABkcnMvZG93bnJldi54bWxQSwECFAAUAAAA&#10;CACHTuJA7XLOXLcBAABtAwAADgAAAAAAAAABACAAAAAlAQAAZHJzL2Uyb0RvYy54bWxQSwUGAAAA&#10;AAYABgBZAQAATgUAAAAA&#10;">
                      <v:fill on="t" focussize="0,0"/>
                      <v:stroke on="f"/>
                      <v:imagedata o:title=""/>
                      <o:lock v:ext="edit" aspectratio="f"/>
                    </v:rect>
                  </w:pict>
                </mc:Fallback>
              </mc:AlternateContent>
            </w:r>
            <w:r>
              <w:rPr>
                <w:rFonts w:hint="eastAsia"/>
              </w:rPr>
              <w:t>（征求意见稿）</w:t>
            </w:r>
          </w:p>
        </w:tc>
      </w:tr>
      <w:tr w14:paraId="4D334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ADF281D">
            <w:pPr>
              <w:pStyle w:val="148"/>
              <w:framePr w:wrap="around"/>
              <w:spacing w:line="240" w:lineRule="auto"/>
            </w:pPr>
            <w:r>
              <w:rPr>
                <w:rFonts w:hint="eastAsia"/>
              </w:rPr>
              <w:t>（本稿完成日期：2024/XX/XX）</w:t>
            </w:r>
          </w:p>
          <w:p w14:paraId="3E12D460">
            <w:pPr>
              <w:pStyle w:val="148"/>
              <w:framePr w:wrap="around"/>
              <w:spacing w:line="240" w:lineRule="auto"/>
            </w:pPr>
          </w:p>
        </w:tc>
        <w:tc>
          <w:tcPr>
            <w:tcW w:w="9855" w:type="dxa"/>
            <w:tcBorders>
              <w:top w:val="nil"/>
              <w:left w:val="nil"/>
              <w:bottom w:val="nil"/>
              <w:right w:val="nil"/>
            </w:tcBorders>
          </w:tcPr>
          <w:p w14:paraId="736A39AB">
            <w:pPr>
              <w:pStyle w:val="147"/>
              <w:framePr w:wrap="around"/>
            </w:pPr>
          </w:p>
        </w:tc>
      </w:tr>
    </w:tbl>
    <w:p w14:paraId="43B695D6">
      <w:pPr>
        <w:pStyle w:val="145"/>
        <w:framePr w:wrap="around"/>
        <w:spacing w:line="240" w:lineRule="auto"/>
        <w:jc w:val="both"/>
      </w:pPr>
    </w:p>
    <w:p w14:paraId="4E9F041D">
      <w:pPr>
        <w:pStyle w:val="197"/>
        <w:framePr w:wrap="around" w:hAnchor="page" w:x="6930" w:y="14238"/>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14:paraId="3C7AF6FA">
      <w:pPr>
        <w:pStyle w:val="196"/>
        <w:framePr w:wrap="around" w:hAnchor="page" w:x="1300" w:y="14217"/>
      </w:pPr>
      <w:bookmarkStart w:id="1" w:name="S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p>
    <w:bookmarkEnd w:id="1"/>
    <w:p w14:paraId="5461AFB5">
      <w:pPr>
        <w:pStyle w:val="140"/>
        <w:framePr w:wrap="around" w:x="2111" w:y="14596"/>
      </w:pPr>
      <w:r>
        <w:rPr>
          <w:rFonts w:hint="eastAsia"/>
        </w:rPr>
        <w:t>中国网络空间安全协会发布</w:t>
      </w:r>
    </w:p>
    <w:p w14:paraId="4CC22E4C">
      <w:pPr>
        <w:pStyle w:val="39"/>
        <w:ind w:firstLine="560"/>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hint="eastAsia" w:hAnsi="宋体"/>
          <w:sz w:val="28"/>
          <w:szCs w:val="28"/>
        </w:rPr>
        <mc:AlternateContent>
          <mc:Choice Requires="wps">
            <w:drawing>
              <wp:anchor distT="0" distB="0" distL="114300" distR="114300" simplePos="0" relativeHeight="251664384" behindDoc="0" locked="1" layoutInCell="1" allowOverlap="1">
                <wp:simplePos x="0" y="0"/>
                <wp:positionH relativeFrom="margin">
                  <wp:align>center</wp:align>
                </wp:positionH>
                <wp:positionV relativeFrom="page">
                  <wp:posOffset>9352280</wp:posOffset>
                </wp:positionV>
                <wp:extent cx="6120130" cy="0"/>
                <wp:effectExtent l="0" t="4445" r="4445" b="508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736.4pt;height:0pt;width:481.9pt;mso-position-horizontal:center;mso-position-horizontal-relative:margin;mso-position-vertical-relative:page;z-index:251664384;mso-width-relative:page;mso-height-relative:page;" filled="f" stroked="t" coordsize="21600,21600" o:gfxdata="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aqTzVAAAACgEA&#10;AA8AAAAAAAAAAQAgAAAAIgAAAGRycy9kb3ducmV2LnhtbFBLAQIUABQAAAAIAIdO4kAxebnD5AEA&#10;AKwDAAAOAAAAAAAAAAEAIAAAACQBAABkcnMvZTJvRG9jLnhtbFBLBQYAAAAABgAGAFkBAAB6BQAA&#10;AAA=&#10;">
                <v:fill on="f" focussize="0,0"/>
                <v:stroke color="#000000" joinstyle="round"/>
                <v:imagedata o:title=""/>
                <o:lock v:ext="edit" aspectratio="f"/>
                <w10:anchorlock/>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-366395</wp:posOffset>
                </wp:positionH>
                <wp:positionV relativeFrom="paragraph">
                  <wp:posOffset>2344420</wp:posOffset>
                </wp:positionV>
                <wp:extent cx="6120130" cy="0"/>
                <wp:effectExtent l="0" t="4445" r="4445" b="5080"/>
                <wp:wrapNone/>
                <wp:docPr id="8"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28.85pt;margin-top:184.6pt;height:0pt;width:481.9pt;z-index:251663360;mso-width-relative:page;mso-height-relative:page;" filled="f" stroked="t" coordsize="21600,21600" o:gfxdata="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7T1RPYAAAACwEAAA8A&#10;AAAAAAAAAQAgAAAAIgAAAGRycy9kb3ducmV2LnhtbFBLAQIUABQAAAAIAIdO4kCkRKXB3gEAAM8D&#10;AAAOAAAAAAAAAAEAIAAAACcBAABkcnMvZTJvRG9jLnhtbFBLBQYAAAAABgAGAFkBAAB3BQAAAAA=&#10;">
                <v:fill on="f" focussize="0,0"/>
                <v:stroke color="#000000" joinstyle="round"/>
                <v:imagedata o:title=""/>
                <o:lock v:ext="edit" aspectratio="f"/>
              </v:line>
            </w:pict>
          </mc:Fallback>
        </mc:AlternateContent>
      </w:r>
    </w:p>
    <w:p w14:paraId="62CAFC06">
      <w:pPr>
        <w:pStyle w:val="288"/>
        <w:spacing w:after="468"/>
      </w:pPr>
      <w:bookmarkStart w:id="2" w:name="_Toc156762885"/>
      <w:bookmarkStart w:id="3" w:name="_Toc20189"/>
      <w:bookmarkStart w:id="4" w:name="_Toc28791"/>
      <w:bookmarkStart w:id="5" w:name="_Toc492660172"/>
      <w:bookmarkStart w:id="6" w:name="_Toc292384944"/>
      <w:bookmarkStart w:id="7" w:name="_Toc20913"/>
      <w:bookmarkStart w:id="8" w:name="_Toc460769793"/>
      <w:bookmarkStart w:id="9" w:name="_Toc488072031"/>
      <w:bookmarkStart w:id="10" w:name="_Toc460242798"/>
      <w:bookmarkStart w:id="11" w:name="_Toc417309302"/>
      <w:bookmarkStart w:id="12" w:name="_Toc459764667"/>
      <w:bookmarkStart w:id="13" w:name="_Toc18724"/>
      <w:bookmarkStart w:id="14" w:name="_Toc7363"/>
      <w:bookmarkStart w:id="15" w:name="_Toc292384966"/>
      <w:bookmarkStart w:id="16" w:name="_Toc463939919"/>
      <w:bookmarkStart w:id="17" w:name="_Toc460769629"/>
      <w:bookmarkStart w:id="18" w:name="_Toc292370483"/>
      <w:bookmarkStart w:id="19" w:name="_Toc292371527"/>
      <w:bookmarkStart w:id="20" w:name="_Toc292382712"/>
      <w:bookmarkStart w:id="21" w:name="_Toc292383071"/>
      <w:r>
        <w:rPr>
          <w:rFonts w:hint="eastAsia"/>
        </w:rPr>
        <w:t>目</w:t>
      </w:r>
      <w:bookmarkStart w:id="22" w:name="BKML"/>
      <w:r>
        <w:rPr>
          <w:rFonts w:hint="eastAsia"/>
        </w:rPr>
        <w:t>  次</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2"/>
      <w:r>
        <w:rPr>
          <w:rFonts w:hint="eastAsia"/>
        </w:rPr>
        <w:fldChar w:fldCharType="begin"/>
      </w:r>
      <w:r>
        <w:rPr>
          <w:rFonts w:hint="eastAsia"/>
        </w:rPr>
        <w:instrText xml:space="preserve"> TOC \o "1-4" \h \z \u </w:instrText>
      </w:r>
      <w:r>
        <w:rPr>
          <w:rFonts w:hint="eastAsia"/>
        </w:rPr>
        <w:fldChar w:fldCharType="separate"/>
      </w:r>
    </w:p>
    <w:p w14:paraId="20334CC5">
      <w:pPr>
        <w:pStyle w:val="35"/>
        <w:rPr>
          <w:rFonts w:hAnsi="宋体" w:cstheme="minorBidi"/>
          <w:sz w:val="22"/>
          <w:szCs w:val="24"/>
          <w14:ligatures w14:val="standardContextual"/>
        </w:rPr>
      </w:pPr>
      <w:r>
        <w:fldChar w:fldCharType="begin"/>
      </w:r>
      <w:r>
        <w:instrText xml:space="preserve"> HYPERLINK \l "_Toc171972876" </w:instrText>
      </w:r>
      <w:r>
        <w:fldChar w:fldCharType="separate"/>
      </w:r>
      <w:r>
        <w:rPr>
          <w:rStyle w:val="68"/>
          <w:rFonts w:hAnsi="宋体" w:cs="黑体"/>
          <w:kern w:val="0"/>
        </w:rPr>
        <w:t>前言</w:t>
      </w:r>
      <w:r>
        <w:rPr>
          <w:rFonts w:hAnsi="宋体"/>
        </w:rPr>
        <w:tab/>
      </w:r>
      <w:r>
        <w:rPr>
          <w:rFonts w:hAnsi="宋体"/>
        </w:rPr>
        <w:fldChar w:fldCharType="begin"/>
      </w:r>
      <w:r>
        <w:rPr>
          <w:rFonts w:hAnsi="宋体"/>
        </w:rPr>
        <w:instrText xml:space="preserve"> PAGEREF _Toc171972876 \h </w:instrText>
      </w:r>
      <w:r>
        <w:rPr>
          <w:rFonts w:hAnsi="宋体"/>
        </w:rPr>
        <w:fldChar w:fldCharType="separate"/>
      </w:r>
      <w:r>
        <w:rPr>
          <w:rFonts w:hAnsi="宋体"/>
        </w:rPr>
        <w:t>3</w:t>
      </w:r>
      <w:r>
        <w:rPr>
          <w:rFonts w:hAnsi="宋体"/>
        </w:rPr>
        <w:fldChar w:fldCharType="end"/>
      </w:r>
      <w:r>
        <w:rPr>
          <w:rFonts w:hAnsi="宋体"/>
        </w:rPr>
        <w:fldChar w:fldCharType="end"/>
      </w:r>
    </w:p>
    <w:p w14:paraId="6B14EC31">
      <w:pPr>
        <w:pStyle w:val="46"/>
        <w:rPr>
          <w:rFonts w:cstheme="minorBidi"/>
          <w:kern w:val="2"/>
          <w:sz w:val="22"/>
          <w:szCs w:val="24"/>
          <w14:ligatures w14:val="standardContextual"/>
        </w:rPr>
      </w:pPr>
      <w:r>
        <w:fldChar w:fldCharType="begin"/>
      </w:r>
      <w:r>
        <w:instrText xml:space="preserve"> HYPERLINK \l "_Toc171972877" </w:instrText>
      </w:r>
      <w:r>
        <w:fldChar w:fldCharType="separate"/>
      </w:r>
      <w:r>
        <w:rPr>
          <w:rStyle w:val="68"/>
        </w:rPr>
        <w:t>1 范围</w:t>
      </w:r>
      <w:r>
        <w:tab/>
      </w:r>
      <w:r>
        <w:fldChar w:fldCharType="begin"/>
      </w:r>
      <w:r>
        <w:instrText xml:space="preserve"> PAGEREF _Toc171972877 \h </w:instrText>
      </w:r>
      <w:r>
        <w:fldChar w:fldCharType="separate"/>
      </w:r>
      <w:r>
        <w:t>4</w:t>
      </w:r>
      <w:r>
        <w:fldChar w:fldCharType="end"/>
      </w:r>
      <w:r>
        <w:fldChar w:fldCharType="end"/>
      </w:r>
    </w:p>
    <w:p w14:paraId="1CB610B5">
      <w:pPr>
        <w:pStyle w:val="46"/>
        <w:rPr>
          <w:rFonts w:cstheme="minorBidi"/>
          <w:kern w:val="2"/>
          <w:sz w:val="22"/>
          <w:szCs w:val="24"/>
          <w14:ligatures w14:val="standardContextual"/>
        </w:rPr>
      </w:pPr>
      <w:r>
        <w:fldChar w:fldCharType="begin"/>
      </w:r>
      <w:r>
        <w:instrText xml:space="preserve"> HYPERLINK \l "_Toc171972878" </w:instrText>
      </w:r>
      <w:r>
        <w:fldChar w:fldCharType="separate"/>
      </w:r>
      <w:r>
        <w:rPr>
          <w:rStyle w:val="68"/>
        </w:rPr>
        <w:t>2 规范性引用文件</w:t>
      </w:r>
      <w:r>
        <w:tab/>
      </w:r>
      <w:r>
        <w:fldChar w:fldCharType="begin"/>
      </w:r>
      <w:r>
        <w:instrText xml:space="preserve"> PAGEREF _Toc171972878 \h </w:instrText>
      </w:r>
      <w:r>
        <w:fldChar w:fldCharType="separate"/>
      </w:r>
      <w:r>
        <w:t>4</w:t>
      </w:r>
      <w:r>
        <w:fldChar w:fldCharType="end"/>
      </w:r>
      <w:r>
        <w:fldChar w:fldCharType="end"/>
      </w:r>
    </w:p>
    <w:p w14:paraId="0FABC1CE">
      <w:pPr>
        <w:pStyle w:val="46"/>
        <w:rPr>
          <w:rFonts w:cstheme="minorBidi"/>
          <w:kern w:val="2"/>
          <w:sz w:val="22"/>
          <w:szCs w:val="24"/>
          <w14:ligatures w14:val="standardContextual"/>
        </w:rPr>
      </w:pPr>
      <w:r>
        <w:fldChar w:fldCharType="begin"/>
      </w:r>
      <w:r>
        <w:instrText xml:space="preserve"> HYPERLINK \l "_Toc171972879" </w:instrText>
      </w:r>
      <w:r>
        <w:fldChar w:fldCharType="separate"/>
      </w:r>
      <w:r>
        <w:rPr>
          <w:rStyle w:val="68"/>
        </w:rPr>
        <w:t>3 术语和定义</w:t>
      </w:r>
      <w:r>
        <w:tab/>
      </w:r>
      <w:r>
        <w:fldChar w:fldCharType="begin"/>
      </w:r>
      <w:r>
        <w:instrText xml:space="preserve"> PAGEREF _Toc171972879 \h </w:instrText>
      </w:r>
      <w:r>
        <w:fldChar w:fldCharType="separate"/>
      </w:r>
      <w:r>
        <w:t>4</w:t>
      </w:r>
      <w:r>
        <w:fldChar w:fldCharType="end"/>
      </w:r>
      <w:r>
        <w:fldChar w:fldCharType="end"/>
      </w:r>
    </w:p>
    <w:p w14:paraId="4B36AB57">
      <w:pPr>
        <w:pStyle w:val="46"/>
        <w:rPr>
          <w:rFonts w:cstheme="minorBidi"/>
          <w:kern w:val="2"/>
          <w:sz w:val="22"/>
          <w:szCs w:val="24"/>
          <w14:ligatures w14:val="standardContextual"/>
        </w:rPr>
      </w:pPr>
      <w:r>
        <w:fldChar w:fldCharType="begin"/>
      </w:r>
      <w:r>
        <w:instrText xml:space="preserve"> HYPERLINK \l "_Toc171972880" </w:instrText>
      </w:r>
      <w:r>
        <w:fldChar w:fldCharType="separate"/>
      </w:r>
      <w:r>
        <w:rPr>
          <w:rStyle w:val="68"/>
        </w:rPr>
        <w:t>4 概述</w:t>
      </w:r>
      <w:r>
        <w:tab/>
      </w:r>
      <w:r>
        <w:fldChar w:fldCharType="begin"/>
      </w:r>
      <w:r>
        <w:instrText xml:space="preserve"> PAGEREF _Toc171972880 \h </w:instrText>
      </w:r>
      <w:r>
        <w:fldChar w:fldCharType="separate"/>
      </w:r>
      <w:r>
        <w:t>6</w:t>
      </w:r>
      <w:r>
        <w:fldChar w:fldCharType="end"/>
      </w:r>
      <w:r>
        <w:fldChar w:fldCharType="end"/>
      </w:r>
    </w:p>
    <w:p w14:paraId="0B580898">
      <w:pPr>
        <w:pStyle w:val="25"/>
        <w:ind w:firstLine="210"/>
        <w:rPr>
          <w:rFonts w:hAnsi="宋体" w:cstheme="minorBidi"/>
          <w:sz w:val="22"/>
          <w:szCs w:val="24"/>
          <w14:ligatures w14:val="standardContextual"/>
        </w:rPr>
      </w:pPr>
      <w:r>
        <w:fldChar w:fldCharType="begin"/>
      </w:r>
      <w:r>
        <w:instrText xml:space="preserve"> HYPERLINK \l "_Toc171972881" </w:instrText>
      </w:r>
      <w:r>
        <w:fldChar w:fldCharType="separate"/>
      </w:r>
      <w:r>
        <w:rPr>
          <w:rStyle w:val="68"/>
          <w:rFonts w:hAnsi="宋体"/>
        </w:rPr>
        <w:t>4.1 目的</w:t>
      </w:r>
      <w:r>
        <w:rPr>
          <w:rFonts w:hAnsi="宋体"/>
        </w:rPr>
        <w:tab/>
      </w:r>
      <w:r>
        <w:rPr>
          <w:rFonts w:hAnsi="宋体"/>
        </w:rPr>
        <w:fldChar w:fldCharType="begin"/>
      </w:r>
      <w:r>
        <w:rPr>
          <w:rFonts w:hAnsi="宋体"/>
        </w:rPr>
        <w:instrText xml:space="preserve"> PAGEREF _Toc171972881 \h </w:instrText>
      </w:r>
      <w:r>
        <w:rPr>
          <w:rFonts w:hAnsi="宋体"/>
        </w:rPr>
        <w:fldChar w:fldCharType="separate"/>
      </w:r>
      <w:r>
        <w:rPr>
          <w:rFonts w:hAnsi="宋体"/>
        </w:rPr>
        <w:t>6</w:t>
      </w:r>
      <w:r>
        <w:rPr>
          <w:rFonts w:hAnsi="宋体"/>
        </w:rPr>
        <w:fldChar w:fldCharType="end"/>
      </w:r>
      <w:r>
        <w:rPr>
          <w:rFonts w:hAnsi="宋体"/>
        </w:rPr>
        <w:fldChar w:fldCharType="end"/>
      </w:r>
    </w:p>
    <w:p w14:paraId="4B4E567B">
      <w:pPr>
        <w:pStyle w:val="25"/>
        <w:ind w:firstLine="210"/>
        <w:rPr>
          <w:rFonts w:hAnsi="宋体" w:cstheme="minorBidi"/>
          <w:sz w:val="22"/>
          <w:szCs w:val="24"/>
          <w14:ligatures w14:val="standardContextual"/>
        </w:rPr>
      </w:pPr>
      <w:r>
        <w:fldChar w:fldCharType="begin"/>
      </w:r>
      <w:r>
        <w:instrText xml:space="preserve"> HYPERLINK \l "_Toc171972882" </w:instrText>
      </w:r>
      <w:r>
        <w:fldChar w:fldCharType="separate"/>
      </w:r>
      <w:r>
        <w:rPr>
          <w:rStyle w:val="68"/>
          <w:rFonts w:hAnsi="宋体"/>
        </w:rPr>
        <w:t>4.2 基本原则</w:t>
      </w:r>
      <w:r>
        <w:rPr>
          <w:rFonts w:hAnsi="宋体"/>
        </w:rPr>
        <w:tab/>
      </w:r>
      <w:r>
        <w:rPr>
          <w:rFonts w:hAnsi="宋体"/>
        </w:rPr>
        <w:fldChar w:fldCharType="begin"/>
      </w:r>
      <w:r>
        <w:rPr>
          <w:rFonts w:hAnsi="宋体"/>
        </w:rPr>
        <w:instrText xml:space="preserve"> PAGEREF _Toc171972882 \h </w:instrText>
      </w:r>
      <w:r>
        <w:rPr>
          <w:rFonts w:hAnsi="宋体"/>
        </w:rPr>
        <w:fldChar w:fldCharType="separate"/>
      </w:r>
      <w:r>
        <w:rPr>
          <w:rFonts w:hAnsi="宋体"/>
        </w:rPr>
        <w:t>6</w:t>
      </w:r>
      <w:r>
        <w:rPr>
          <w:rFonts w:hAnsi="宋体"/>
        </w:rPr>
        <w:fldChar w:fldCharType="end"/>
      </w:r>
      <w:r>
        <w:rPr>
          <w:rFonts w:hAnsi="宋体"/>
        </w:rPr>
        <w:fldChar w:fldCharType="end"/>
      </w:r>
    </w:p>
    <w:p w14:paraId="22EF2807">
      <w:pPr>
        <w:pStyle w:val="25"/>
        <w:ind w:firstLine="210"/>
        <w:rPr>
          <w:rFonts w:hAnsi="宋体" w:cstheme="minorBidi"/>
          <w:sz w:val="22"/>
          <w:szCs w:val="24"/>
          <w14:ligatures w14:val="standardContextual"/>
        </w:rPr>
      </w:pPr>
      <w:r>
        <w:fldChar w:fldCharType="begin"/>
      </w:r>
      <w:r>
        <w:instrText xml:space="preserve"> HYPERLINK \l "_Toc171972885" </w:instrText>
      </w:r>
      <w:r>
        <w:fldChar w:fldCharType="separate"/>
      </w:r>
      <w:r>
        <w:rPr>
          <w:rStyle w:val="68"/>
          <w:rFonts w:hAnsi="宋体"/>
        </w:rPr>
        <w:t>4.3 评估相关方与流程要求</w:t>
      </w:r>
      <w:r>
        <w:rPr>
          <w:rFonts w:hAnsi="宋体"/>
        </w:rPr>
        <w:tab/>
      </w:r>
      <w:r>
        <w:rPr>
          <w:rFonts w:hAnsi="宋体"/>
        </w:rPr>
        <w:fldChar w:fldCharType="begin"/>
      </w:r>
      <w:r>
        <w:rPr>
          <w:rFonts w:hAnsi="宋体"/>
        </w:rPr>
        <w:instrText xml:space="preserve"> PAGEREF _Toc171972885 \h </w:instrText>
      </w:r>
      <w:r>
        <w:rPr>
          <w:rFonts w:hAnsi="宋体"/>
        </w:rPr>
        <w:fldChar w:fldCharType="separate"/>
      </w:r>
      <w:r>
        <w:rPr>
          <w:rFonts w:hAnsi="宋体"/>
        </w:rPr>
        <w:t>7</w:t>
      </w:r>
      <w:r>
        <w:rPr>
          <w:rFonts w:hAnsi="宋体"/>
        </w:rPr>
        <w:fldChar w:fldCharType="end"/>
      </w:r>
      <w:r>
        <w:rPr>
          <w:rFonts w:hAnsi="宋体"/>
        </w:rPr>
        <w:fldChar w:fldCharType="end"/>
      </w:r>
    </w:p>
    <w:p w14:paraId="4858B566">
      <w:pPr>
        <w:pStyle w:val="46"/>
        <w:rPr>
          <w:rFonts w:cstheme="minorBidi"/>
          <w:kern w:val="2"/>
          <w:sz w:val="22"/>
          <w:szCs w:val="24"/>
          <w14:ligatures w14:val="standardContextual"/>
        </w:rPr>
      </w:pPr>
      <w:r>
        <w:fldChar w:fldCharType="begin"/>
      </w:r>
      <w:r>
        <w:instrText xml:space="preserve"> HYPERLINK \l "_Toc171972890" </w:instrText>
      </w:r>
      <w:r>
        <w:fldChar w:fldCharType="separate"/>
      </w:r>
      <w:r>
        <w:rPr>
          <w:rStyle w:val="68"/>
        </w:rPr>
        <w:t>5 删除方法能力的评估技术要求</w:t>
      </w:r>
      <w:r>
        <w:tab/>
      </w:r>
      <w:r>
        <w:fldChar w:fldCharType="begin"/>
      </w:r>
      <w:r>
        <w:instrText xml:space="preserve"> PAGEREF _Toc171972890 \h </w:instrText>
      </w:r>
      <w:r>
        <w:fldChar w:fldCharType="separate"/>
      </w:r>
      <w:r>
        <w:t>8</w:t>
      </w:r>
      <w:r>
        <w:fldChar w:fldCharType="end"/>
      </w:r>
      <w:r>
        <w:fldChar w:fldCharType="end"/>
      </w:r>
    </w:p>
    <w:p w14:paraId="0E33E3F9">
      <w:pPr>
        <w:pStyle w:val="25"/>
        <w:ind w:firstLine="210"/>
        <w:rPr>
          <w:rFonts w:hAnsi="宋体" w:cstheme="minorBidi"/>
          <w:sz w:val="22"/>
          <w:szCs w:val="24"/>
          <w14:ligatures w14:val="standardContextual"/>
        </w:rPr>
      </w:pPr>
      <w:r>
        <w:fldChar w:fldCharType="begin"/>
      </w:r>
      <w:r>
        <w:instrText xml:space="preserve"> HYPERLINK \l "_Toc171972891" </w:instrText>
      </w:r>
      <w:r>
        <w:fldChar w:fldCharType="separate"/>
      </w:r>
      <w:r>
        <w:rPr>
          <w:rStyle w:val="68"/>
          <w:rFonts w:hAnsi="宋体"/>
        </w:rPr>
        <w:t>5.1 删除方法能力的评估指标体系</w:t>
      </w:r>
      <w:r>
        <w:rPr>
          <w:rFonts w:hAnsi="宋体"/>
        </w:rPr>
        <w:tab/>
      </w:r>
      <w:r>
        <w:rPr>
          <w:rFonts w:hAnsi="宋体"/>
        </w:rPr>
        <w:fldChar w:fldCharType="begin"/>
      </w:r>
      <w:r>
        <w:rPr>
          <w:rFonts w:hAnsi="宋体"/>
        </w:rPr>
        <w:instrText xml:space="preserve"> PAGEREF _Toc171972891 \h </w:instrText>
      </w:r>
      <w:r>
        <w:rPr>
          <w:rFonts w:hAnsi="宋体"/>
        </w:rPr>
        <w:fldChar w:fldCharType="separate"/>
      </w:r>
      <w:r>
        <w:rPr>
          <w:rFonts w:hAnsi="宋体"/>
        </w:rPr>
        <w:t>8</w:t>
      </w:r>
      <w:r>
        <w:rPr>
          <w:rFonts w:hAnsi="宋体"/>
        </w:rPr>
        <w:fldChar w:fldCharType="end"/>
      </w:r>
      <w:r>
        <w:rPr>
          <w:rFonts w:hAnsi="宋体"/>
        </w:rPr>
        <w:fldChar w:fldCharType="end"/>
      </w:r>
    </w:p>
    <w:p w14:paraId="07235707">
      <w:pPr>
        <w:pStyle w:val="25"/>
        <w:ind w:firstLine="210"/>
        <w:rPr>
          <w:rFonts w:hAnsi="宋体" w:cstheme="minorBidi"/>
          <w:sz w:val="22"/>
          <w:szCs w:val="24"/>
          <w14:ligatures w14:val="standardContextual"/>
        </w:rPr>
      </w:pPr>
      <w:r>
        <w:fldChar w:fldCharType="begin"/>
      </w:r>
      <w:r>
        <w:instrText xml:space="preserve"> HYPERLINK \l "_Toc171972895" </w:instrText>
      </w:r>
      <w:r>
        <w:fldChar w:fldCharType="separate"/>
      </w:r>
      <w:r>
        <w:rPr>
          <w:rStyle w:val="68"/>
          <w:rFonts w:hAnsi="宋体"/>
        </w:rPr>
        <w:t>5.2 成本开销评估</w:t>
      </w:r>
      <w:r>
        <w:rPr>
          <w:rFonts w:hAnsi="宋体"/>
        </w:rPr>
        <w:tab/>
      </w:r>
      <w:r>
        <w:rPr>
          <w:rFonts w:hAnsi="宋体"/>
        </w:rPr>
        <w:fldChar w:fldCharType="begin"/>
      </w:r>
      <w:r>
        <w:rPr>
          <w:rFonts w:hAnsi="宋体"/>
        </w:rPr>
        <w:instrText xml:space="preserve"> PAGEREF _Toc171972895 \h </w:instrText>
      </w:r>
      <w:r>
        <w:rPr>
          <w:rFonts w:hAnsi="宋体"/>
        </w:rPr>
        <w:fldChar w:fldCharType="separate"/>
      </w:r>
      <w:r>
        <w:rPr>
          <w:rFonts w:hAnsi="宋体"/>
        </w:rPr>
        <w:t>8</w:t>
      </w:r>
      <w:r>
        <w:rPr>
          <w:rFonts w:hAnsi="宋体"/>
        </w:rPr>
        <w:fldChar w:fldCharType="end"/>
      </w:r>
      <w:r>
        <w:rPr>
          <w:rFonts w:hAnsi="宋体"/>
        </w:rPr>
        <w:fldChar w:fldCharType="end"/>
      </w:r>
    </w:p>
    <w:p w14:paraId="71CE5EEA">
      <w:pPr>
        <w:pStyle w:val="25"/>
        <w:ind w:firstLine="210"/>
        <w:rPr>
          <w:rFonts w:hAnsi="宋体" w:cstheme="minorBidi"/>
          <w:sz w:val="22"/>
          <w:szCs w:val="24"/>
          <w14:ligatures w14:val="standardContextual"/>
        </w:rPr>
      </w:pPr>
      <w:r>
        <w:fldChar w:fldCharType="begin"/>
      </w:r>
      <w:r>
        <w:instrText xml:space="preserve"> HYPERLINK \l "_Toc171972896" </w:instrText>
      </w:r>
      <w:r>
        <w:fldChar w:fldCharType="separate"/>
      </w:r>
      <w:r>
        <w:rPr>
          <w:rStyle w:val="68"/>
          <w:rFonts w:hAnsi="宋体"/>
        </w:rPr>
        <w:t>5.3 不可恢复性评估</w:t>
      </w:r>
      <w:r>
        <w:rPr>
          <w:rFonts w:hAnsi="宋体"/>
        </w:rPr>
        <w:tab/>
      </w:r>
      <w:r>
        <w:rPr>
          <w:rFonts w:hAnsi="宋体"/>
        </w:rPr>
        <w:fldChar w:fldCharType="begin"/>
      </w:r>
      <w:r>
        <w:rPr>
          <w:rFonts w:hAnsi="宋体"/>
        </w:rPr>
        <w:instrText xml:space="preserve"> PAGEREF _Toc171972896 \h </w:instrText>
      </w:r>
      <w:r>
        <w:rPr>
          <w:rFonts w:hAnsi="宋体"/>
        </w:rPr>
        <w:fldChar w:fldCharType="separate"/>
      </w:r>
      <w:r>
        <w:rPr>
          <w:rFonts w:hAnsi="宋体"/>
        </w:rPr>
        <w:t>9</w:t>
      </w:r>
      <w:r>
        <w:rPr>
          <w:rFonts w:hAnsi="宋体"/>
        </w:rPr>
        <w:fldChar w:fldCharType="end"/>
      </w:r>
      <w:r>
        <w:rPr>
          <w:rFonts w:hAnsi="宋体"/>
        </w:rPr>
        <w:fldChar w:fldCharType="end"/>
      </w:r>
    </w:p>
    <w:p w14:paraId="151C19C4">
      <w:pPr>
        <w:pStyle w:val="25"/>
        <w:ind w:firstLine="210"/>
        <w:rPr>
          <w:rFonts w:hAnsi="宋体" w:cstheme="minorBidi"/>
          <w:sz w:val="22"/>
          <w:szCs w:val="24"/>
          <w14:ligatures w14:val="standardContextual"/>
        </w:rPr>
      </w:pPr>
      <w:r>
        <w:fldChar w:fldCharType="begin"/>
      </w:r>
      <w:r>
        <w:instrText xml:space="preserve"> HYPERLINK \l "_Toc171972897" </w:instrText>
      </w:r>
      <w:r>
        <w:fldChar w:fldCharType="separate"/>
      </w:r>
      <w:r>
        <w:rPr>
          <w:rStyle w:val="68"/>
          <w:rFonts w:hAnsi="宋体"/>
        </w:rPr>
        <w:t>5.4 等效性评估</w:t>
      </w:r>
      <w:r>
        <w:rPr>
          <w:rFonts w:hAnsi="宋体"/>
        </w:rPr>
        <w:tab/>
      </w:r>
      <w:r>
        <w:rPr>
          <w:rFonts w:hAnsi="宋体"/>
        </w:rPr>
        <w:fldChar w:fldCharType="begin"/>
      </w:r>
      <w:r>
        <w:rPr>
          <w:rFonts w:hAnsi="宋体"/>
        </w:rPr>
        <w:instrText xml:space="preserve"> PAGEREF _Toc171972897 \h </w:instrText>
      </w:r>
      <w:r>
        <w:rPr>
          <w:rFonts w:hAnsi="宋体"/>
        </w:rPr>
        <w:fldChar w:fldCharType="separate"/>
      </w:r>
      <w:r>
        <w:rPr>
          <w:rFonts w:hAnsi="宋体"/>
        </w:rPr>
        <w:t>9</w:t>
      </w:r>
      <w:r>
        <w:rPr>
          <w:rFonts w:hAnsi="宋体"/>
        </w:rPr>
        <w:fldChar w:fldCharType="end"/>
      </w:r>
      <w:r>
        <w:rPr>
          <w:rFonts w:hAnsi="宋体"/>
        </w:rPr>
        <w:fldChar w:fldCharType="end"/>
      </w:r>
    </w:p>
    <w:p w14:paraId="7215371D">
      <w:pPr>
        <w:pStyle w:val="46"/>
        <w:rPr>
          <w:rFonts w:cstheme="minorBidi"/>
          <w:kern w:val="2"/>
          <w:sz w:val="22"/>
          <w:szCs w:val="24"/>
          <w14:ligatures w14:val="standardContextual"/>
        </w:rPr>
      </w:pPr>
      <w:r>
        <w:fldChar w:fldCharType="begin"/>
      </w:r>
      <w:r>
        <w:instrText xml:space="preserve"> HYPERLINK \l "_Toc171972898" </w:instrText>
      </w:r>
      <w:r>
        <w:fldChar w:fldCharType="separate"/>
      </w:r>
      <w:r>
        <w:rPr>
          <w:rStyle w:val="68"/>
        </w:rPr>
        <w:t>6 删除效果评估的技术要求</w:t>
      </w:r>
      <w:r>
        <w:tab/>
      </w:r>
      <w:r>
        <w:fldChar w:fldCharType="begin"/>
      </w:r>
      <w:r>
        <w:instrText xml:space="preserve"> PAGEREF _Toc171972898 \h </w:instrText>
      </w:r>
      <w:r>
        <w:fldChar w:fldCharType="separate"/>
      </w:r>
      <w:r>
        <w:t>9</w:t>
      </w:r>
      <w:r>
        <w:fldChar w:fldCharType="end"/>
      </w:r>
      <w:r>
        <w:fldChar w:fldCharType="end"/>
      </w:r>
    </w:p>
    <w:p w14:paraId="32F0353E">
      <w:pPr>
        <w:pStyle w:val="25"/>
        <w:ind w:firstLine="210"/>
        <w:rPr>
          <w:rFonts w:hAnsi="宋体" w:cstheme="minorBidi"/>
          <w:sz w:val="22"/>
          <w:szCs w:val="24"/>
          <w14:ligatures w14:val="standardContextual"/>
        </w:rPr>
      </w:pPr>
      <w:r>
        <w:fldChar w:fldCharType="begin"/>
      </w:r>
      <w:r>
        <w:instrText xml:space="preserve"> HYPERLINK \l "_Toc171972899" </w:instrText>
      </w:r>
      <w:r>
        <w:fldChar w:fldCharType="separate"/>
      </w:r>
      <w:r>
        <w:rPr>
          <w:rStyle w:val="68"/>
          <w:rFonts w:hAnsi="宋体"/>
        </w:rPr>
        <w:t>6.1 删除效果评估的指标体系</w:t>
      </w:r>
      <w:r>
        <w:rPr>
          <w:rFonts w:hAnsi="宋体"/>
        </w:rPr>
        <w:tab/>
      </w:r>
      <w:r>
        <w:rPr>
          <w:rFonts w:hAnsi="宋体"/>
        </w:rPr>
        <w:fldChar w:fldCharType="begin"/>
      </w:r>
      <w:r>
        <w:rPr>
          <w:rFonts w:hAnsi="宋体"/>
        </w:rPr>
        <w:instrText xml:space="preserve"> PAGEREF _Toc171972899 \h </w:instrText>
      </w:r>
      <w:r>
        <w:rPr>
          <w:rFonts w:hAnsi="宋体"/>
        </w:rPr>
        <w:fldChar w:fldCharType="separate"/>
      </w:r>
      <w:r>
        <w:rPr>
          <w:rFonts w:hAnsi="宋体"/>
        </w:rPr>
        <w:t>9</w:t>
      </w:r>
      <w:r>
        <w:rPr>
          <w:rFonts w:hAnsi="宋体"/>
        </w:rPr>
        <w:fldChar w:fldCharType="end"/>
      </w:r>
      <w:r>
        <w:rPr>
          <w:rFonts w:hAnsi="宋体"/>
        </w:rPr>
        <w:fldChar w:fldCharType="end"/>
      </w:r>
    </w:p>
    <w:p w14:paraId="7F155313">
      <w:pPr>
        <w:pStyle w:val="25"/>
        <w:ind w:firstLine="210"/>
        <w:rPr>
          <w:rFonts w:hAnsi="宋体" w:cstheme="minorBidi"/>
          <w:sz w:val="22"/>
          <w:szCs w:val="24"/>
          <w14:ligatures w14:val="standardContextual"/>
        </w:rPr>
      </w:pPr>
      <w:r>
        <w:fldChar w:fldCharType="begin"/>
      </w:r>
      <w:r>
        <w:instrText xml:space="preserve"> HYPERLINK \l "_Toc171972906" </w:instrText>
      </w:r>
      <w:r>
        <w:fldChar w:fldCharType="separate"/>
      </w:r>
      <w:r>
        <w:rPr>
          <w:rStyle w:val="68"/>
          <w:rFonts w:hAnsi="宋体"/>
        </w:rPr>
        <w:t>6.2 日志内容要求</w:t>
      </w:r>
      <w:r>
        <w:rPr>
          <w:rFonts w:hAnsi="宋体"/>
        </w:rPr>
        <w:tab/>
      </w:r>
      <w:r>
        <w:rPr>
          <w:rFonts w:hAnsi="宋体"/>
        </w:rPr>
        <w:fldChar w:fldCharType="begin"/>
      </w:r>
      <w:r>
        <w:rPr>
          <w:rFonts w:hAnsi="宋体"/>
        </w:rPr>
        <w:instrText xml:space="preserve"> PAGEREF _Toc171972906 \h </w:instrText>
      </w:r>
      <w:r>
        <w:rPr>
          <w:rFonts w:hAnsi="宋体"/>
        </w:rPr>
        <w:fldChar w:fldCharType="separate"/>
      </w:r>
      <w:r>
        <w:rPr>
          <w:rFonts w:hAnsi="宋体"/>
        </w:rPr>
        <w:t>10</w:t>
      </w:r>
      <w:r>
        <w:rPr>
          <w:rFonts w:hAnsi="宋体"/>
        </w:rPr>
        <w:fldChar w:fldCharType="end"/>
      </w:r>
      <w:r>
        <w:rPr>
          <w:rFonts w:hAnsi="宋体"/>
        </w:rPr>
        <w:fldChar w:fldCharType="end"/>
      </w:r>
    </w:p>
    <w:p w14:paraId="7020F876">
      <w:pPr>
        <w:pStyle w:val="25"/>
        <w:ind w:firstLine="210"/>
        <w:rPr>
          <w:rFonts w:hAnsi="宋体" w:cstheme="minorBidi"/>
          <w:sz w:val="22"/>
          <w:szCs w:val="24"/>
          <w14:ligatures w14:val="standardContextual"/>
        </w:rPr>
      </w:pPr>
      <w:r>
        <w:fldChar w:fldCharType="begin"/>
      </w:r>
      <w:r>
        <w:instrText xml:space="preserve"> HYPERLINK \l "_Toc171972907" </w:instrText>
      </w:r>
      <w:r>
        <w:fldChar w:fldCharType="separate"/>
      </w:r>
      <w:r>
        <w:rPr>
          <w:rStyle w:val="68"/>
          <w:rFonts w:hAnsi="宋体"/>
        </w:rPr>
        <w:t>6.3 删除通知与确认完备性评估</w:t>
      </w:r>
      <w:r>
        <w:rPr>
          <w:rFonts w:hAnsi="宋体"/>
        </w:rPr>
        <w:tab/>
      </w:r>
      <w:r>
        <w:rPr>
          <w:rFonts w:hAnsi="宋体"/>
        </w:rPr>
        <w:fldChar w:fldCharType="begin"/>
      </w:r>
      <w:r>
        <w:rPr>
          <w:rFonts w:hAnsi="宋体"/>
        </w:rPr>
        <w:instrText xml:space="preserve"> PAGEREF _Toc171972907 \h </w:instrText>
      </w:r>
      <w:r>
        <w:rPr>
          <w:rFonts w:hAnsi="宋体"/>
        </w:rPr>
        <w:fldChar w:fldCharType="separate"/>
      </w:r>
      <w:r>
        <w:rPr>
          <w:rFonts w:hAnsi="宋体"/>
        </w:rPr>
        <w:t>10</w:t>
      </w:r>
      <w:r>
        <w:rPr>
          <w:rFonts w:hAnsi="宋体"/>
        </w:rPr>
        <w:fldChar w:fldCharType="end"/>
      </w:r>
      <w:r>
        <w:rPr>
          <w:rFonts w:hAnsi="宋体"/>
        </w:rPr>
        <w:fldChar w:fldCharType="end"/>
      </w:r>
    </w:p>
    <w:p w14:paraId="3BE8AABF">
      <w:pPr>
        <w:pStyle w:val="25"/>
        <w:ind w:firstLine="210"/>
        <w:rPr>
          <w:rFonts w:hAnsi="宋体" w:cstheme="minorBidi"/>
          <w:sz w:val="22"/>
          <w:szCs w:val="24"/>
          <w14:ligatures w14:val="standardContextual"/>
        </w:rPr>
      </w:pPr>
      <w:r>
        <w:fldChar w:fldCharType="begin"/>
      </w:r>
      <w:r>
        <w:instrText xml:space="preserve"> HYPERLINK \l "_Toc171972908" </w:instrText>
      </w:r>
      <w:r>
        <w:fldChar w:fldCharType="separate"/>
      </w:r>
      <w:r>
        <w:rPr>
          <w:rStyle w:val="68"/>
          <w:rFonts w:hAnsi="宋体"/>
        </w:rPr>
        <w:t>6.4 删除触发正确性评估</w:t>
      </w:r>
      <w:r>
        <w:rPr>
          <w:rFonts w:hAnsi="宋体"/>
        </w:rPr>
        <w:tab/>
      </w:r>
      <w:r>
        <w:rPr>
          <w:rFonts w:hAnsi="宋体"/>
        </w:rPr>
        <w:fldChar w:fldCharType="begin"/>
      </w:r>
      <w:r>
        <w:rPr>
          <w:rFonts w:hAnsi="宋体"/>
        </w:rPr>
        <w:instrText xml:space="preserve"> PAGEREF _Toc171972908 \h </w:instrText>
      </w:r>
      <w:r>
        <w:rPr>
          <w:rFonts w:hAnsi="宋体"/>
        </w:rPr>
        <w:fldChar w:fldCharType="separate"/>
      </w:r>
      <w:r>
        <w:rPr>
          <w:rFonts w:hAnsi="宋体"/>
        </w:rPr>
        <w:t>10</w:t>
      </w:r>
      <w:r>
        <w:rPr>
          <w:rFonts w:hAnsi="宋体"/>
        </w:rPr>
        <w:fldChar w:fldCharType="end"/>
      </w:r>
      <w:r>
        <w:rPr>
          <w:rFonts w:hAnsi="宋体"/>
        </w:rPr>
        <w:fldChar w:fldCharType="end"/>
      </w:r>
    </w:p>
    <w:p w14:paraId="67EB402B">
      <w:pPr>
        <w:pStyle w:val="25"/>
        <w:ind w:firstLine="210"/>
        <w:rPr>
          <w:rFonts w:hAnsi="宋体" w:cstheme="minorBidi"/>
          <w:sz w:val="22"/>
          <w:szCs w:val="24"/>
          <w14:ligatures w14:val="standardContextual"/>
        </w:rPr>
      </w:pPr>
      <w:r>
        <w:fldChar w:fldCharType="begin"/>
      </w:r>
      <w:r>
        <w:instrText xml:space="preserve"> HYPERLINK \l "_Toc171972909" </w:instrText>
      </w:r>
      <w:r>
        <w:fldChar w:fldCharType="separate"/>
      </w:r>
      <w:r>
        <w:rPr>
          <w:rStyle w:val="68"/>
          <w:rFonts w:hAnsi="宋体"/>
        </w:rPr>
        <w:t>6.5 删除操作正确性评估</w:t>
      </w:r>
      <w:r>
        <w:rPr>
          <w:rFonts w:hAnsi="宋体"/>
        </w:rPr>
        <w:tab/>
      </w:r>
      <w:r>
        <w:rPr>
          <w:rFonts w:hAnsi="宋体"/>
        </w:rPr>
        <w:fldChar w:fldCharType="begin"/>
      </w:r>
      <w:r>
        <w:rPr>
          <w:rFonts w:hAnsi="宋体"/>
        </w:rPr>
        <w:instrText xml:space="preserve"> PAGEREF _Toc171972909 \h </w:instrText>
      </w:r>
      <w:r>
        <w:rPr>
          <w:rFonts w:hAnsi="宋体"/>
        </w:rPr>
        <w:fldChar w:fldCharType="separate"/>
      </w:r>
      <w:r>
        <w:rPr>
          <w:rFonts w:hAnsi="宋体"/>
        </w:rPr>
        <w:t>11</w:t>
      </w:r>
      <w:r>
        <w:rPr>
          <w:rFonts w:hAnsi="宋体"/>
        </w:rPr>
        <w:fldChar w:fldCharType="end"/>
      </w:r>
      <w:r>
        <w:rPr>
          <w:rFonts w:hAnsi="宋体"/>
        </w:rPr>
        <w:fldChar w:fldCharType="end"/>
      </w:r>
    </w:p>
    <w:p w14:paraId="4709A935">
      <w:pPr>
        <w:pStyle w:val="25"/>
        <w:ind w:firstLine="210"/>
        <w:rPr>
          <w:rFonts w:hAnsi="宋体" w:cstheme="minorBidi"/>
          <w:sz w:val="22"/>
          <w:szCs w:val="24"/>
          <w14:ligatures w14:val="standardContextual"/>
        </w:rPr>
      </w:pPr>
      <w:r>
        <w:fldChar w:fldCharType="begin"/>
      </w:r>
      <w:r>
        <w:instrText xml:space="preserve"> HYPERLINK \l "_Toc171972910" </w:instrText>
      </w:r>
      <w:r>
        <w:fldChar w:fldCharType="separate"/>
      </w:r>
      <w:r>
        <w:rPr>
          <w:rStyle w:val="68"/>
          <w:rFonts w:hAnsi="宋体"/>
        </w:rPr>
        <w:t>6.6 不可恢复性评估</w:t>
      </w:r>
      <w:r>
        <w:rPr>
          <w:rFonts w:hAnsi="宋体"/>
        </w:rPr>
        <w:tab/>
      </w:r>
      <w:r>
        <w:rPr>
          <w:rFonts w:hAnsi="宋体"/>
        </w:rPr>
        <w:fldChar w:fldCharType="begin"/>
      </w:r>
      <w:r>
        <w:rPr>
          <w:rFonts w:hAnsi="宋体"/>
        </w:rPr>
        <w:instrText xml:space="preserve"> PAGEREF _Toc171972910 \h </w:instrText>
      </w:r>
      <w:r>
        <w:rPr>
          <w:rFonts w:hAnsi="宋体"/>
        </w:rPr>
        <w:fldChar w:fldCharType="separate"/>
      </w:r>
      <w:r>
        <w:rPr>
          <w:rFonts w:hAnsi="宋体"/>
        </w:rPr>
        <w:t>11</w:t>
      </w:r>
      <w:r>
        <w:rPr>
          <w:rFonts w:hAnsi="宋体"/>
        </w:rPr>
        <w:fldChar w:fldCharType="end"/>
      </w:r>
      <w:r>
        <w:rPr>
          <w:rFonts w:hAnsi="宋体"/>
        </w:rPr>
        <w:fldChar w:fldCharType="end"/>
      </w:r>
    </w:p>
    <w:p w14:paraId="58AD2C32">
      <w:pPr>
        <w:pStyle w:val="25"/>
        <w:ind w:firstLine="210"/>
        <w:rPr>
          <w:rFonts w:hAnsi="宋体" w:cstheme="minorBidi"/>
          <w:sz w:val="22"/>
          <w:szCs w:val="24"/>
          <w14:ligatures w14:val="standardContextual"/>
        </w:rPr>
      </w:pPr>
      <w:r>
        <w:fldChar w:fldCharType="begin"/>
      </w:r>
      <w:r>
        <w:instrText xml:space="preserve"> HYPERLINK \l "_Toc171972911" </w:instrText>
      </w:r>
      <w:r>
        <w:fldChar w:fldCharType="separate"/>
      </w:r>
      <w:r>
        <w:rPr>
          <w:rStyle w:val="68"/>
          <w:rFonts w:hAnsi="宋体"/>
        </w:rPr>
        <w:t>6.7 副本删除完备性评估</w:t>
      </w:r>
      <w:r>
        <w:rPr>
          <w:rFonts w:hAnsi="宋体"/>
        </w:rPr>
        <w:tab/>
      </w:r>
      <w:r>
        <w:rPr>
          <w:rFonts w:hAnsi="宋体"/>
        </w:rPr>
        <w:fldChar w:fldCharType="begin"/>
      </w:r>
      <w:r>
        <w:rPr>
          <w:rFonts w:hAnsi="宋体"/>
        </w:rPr>
        <w:instrText xml:space="preserve"> PAGEREF _Toc171972911 \h </w:instrText>
      </w:r>
      <w:r>
        <w:rPr>
          <w:rFonts w:hAnsi="宋体"/>
        </w:rPr>
        <w:fldChar w:fldCharType="separate"/>
      </w:r>
      <w:r>
        <w:rPr>
          <w:rFonts w:hAnsi="宋体"/>
        </w:rPr>
        <w:t>11</w:t>
      </w:r>
      <w:r>
        <w:rPr>
          <w:rFonts w:hAnsi="宋体"/>
        </w:rPr>
        <w:fldChar w:fldCharType="end"/>
      </w:r>
      <w:r>
        <w:rPr>
          <w:rFonts w:hAnsi="宋体"/>
        </w:rPr>
        <w:fldChar w:fldCharType="end"/>
      </w:r>
    </w:p>
    <w:p w14:paraId="0685611F">
      <w:pPr>
        <w:pStyle w:val="25"/>
        <w:ind w:firstLine="210"/>
        <w:rPr>
          <w:rFonts w:hAnsi="宋体" w:cstheme="minorBidi"/>
          <w:sz w:val="22"/>
          <w:szCs w:val="24"/>
          <w14:ligatures w14:val="standardContextual"/>
        </w:rPr>
      </w:pPr>
      <w:r>
        <w:fldChar w:fldCharType="begin"/>
      </w:r>
      <w:r>
        <w:instrText xml:space="preserve"> HYPERLINK \l "_Toc171972912" </w:instrText>
      </w:r>
      <w:r>
        <w:fldChar w:fldCharType="separate"/>
      </w:r>
      <w:r>
        <w:rPr>
          <w:rStyle w:val="68"/>
          <w:rFonts w:hAnsi="宋体"/>
        </w:rPr>
        <w:t>6.8 删除一致性评估</w:t>
      </w:r>
      <w:r>
        <w:rPr>
          <w:rFonts w:hAnsi="宋体"/>
        </w:rPr>
        <w:tab/>
      </w:r>
      <w:r>
        <w:rPr>
          <w:rFonts w:hAnsi="宋体"/>
        </w:rPr>
        <w:fldChar w:fldCharType="begin"/>
      </w:r>
      <w:r>
        <w:rPr>
          <w:rFonts w:hAnsi="宋体"/>
        </w:rPr>
        <w:instrText xml:space="preserve"> PAGEREF _Toc171972912 \h </w:instrText>
      </w:r>
      <w:r>
        <w:rPr>
          <w:rFonts w:hAnsi="宋体"/>
        </w:rPr>
        <w:fldChar w:fldCharType="separate"/>
      </w:r>
      <w:r>
        <w:rPr>
          <w:rFonts w:hAnsi="宋体"/>
        </w:rPr>
        <w:t>11</w:t>
      </w:r>
      <w:r>
        <w:rPr>
          <w:rFonts w:hAnsi="宋体"/>
        </w:rPr>
        <w:fldChar w:fldCharType="end"/>
      </w:r>
      <w:r>
        <w:rPr>
          <w:rFonts w:hAnsi="宋体"/>
        </w:rPr>
        <w:fldChar w:fldCharType="end"/>
      </w:r>
    </w:p>
    <w:p w14:paraId="45EB8567">
      <w:pPr>
        <w:pStyle w:val="46"/>
        <w:rPr>
          <w:rFonts w:cstheme="minorBidi"/>
          <w:kern w:val="2"/>
          <w:sz w:val="22"/>
          <w:szCs w:val="24"/>
          <w14:ligatures w14:val="standardContextual"/>
        </w:rPr>
      </w:pPr>
      <w:r>
        <w:fldChar w:fldCharType="begin"/>
      </w:r>
      <w:r>
        <w:instrText xml:space="preserve"> HYPERLINK \l "_Toc171972913" </w:instrText>
      </w:r>
      <w:r>
        <w:fldChar w:fldCharType="separate"/>
      </w:r>
      <w:r>
        <w:rPr>
          <w:rStyle w:val="68"/>
        </w:rPr>
        <w:t>7 评估报告要求</w:t>
      </w:r>
      <w:r>
        <w:tab/>
      </w:r>
      <w:r>
        <w:fldChar w:fldCharType="begin"/>
      </w:r>
      <w:r>
        <w:instrText xml:space="preserve"> PAGEREF _Toc171972913 \h </w:instrText>
      </w:r>
      <w:r>
        <w:fldChar w:fldCharType="separate"/>
      </w:r>
      <w:r>
        <w:t>12</w:t>
      </w:r>
      <w:r>
        <w:fldChar w:fldCharType="end"/>
      </w:r>
      <w:r>
        <w:fldChar w:fldCharType="end"/>
      </w:r>
    </w:p>
    <w:p w14:paraId="7769A186">
      <w:pPr>
        <w:pStyle w:val="25"/>
        <w:ind w:firstLine="210"/>
        <w:rPr>
          <w:rFonts w:hAnsi="宋体" w:cstheme="minorBidi"/>
          <w:sz w:val="22"/>
          <w:szCs w:val="24"/>
          <w14:ligatures w14:val="standardContextual"/>
        </w:rPr>
      </w:pPr>
      <w:r>
        <w:fldChar w:fldCharType="begin"/>
      </w:r>
      <w:r>
        <w:instrText xml:space="preserve"> HYPERLINK \l "_Toc171972914" </w:instrText>
      </w:r>
      <w:r>
        <w:fldChar w:fldCharType="separate"/>
      </w:r>
      <w:r>
        <w:rPr>
          <w:rStyle w:val="68"/>
          <w:rFonts w:hAnsi="宋体"/>
          <w:lang w:bidi="ar"/>
        </w:rPr>
        <w:t>7.1</w:t>
      </w:r>
      <w:r>
        <w:rPr>
          <w:rStyle w:val="68"/>
          <w:rFonts w:hAnsi="宋体" w:cs="宋体"/>
          <w:lang w:bidi="ar"/>
        </w:rPr>
        <w:t xml:space="preserve"> 目的</w:t>
      </w:r>
      <w:r>
        <w:rPr>
          <w:rFonts w:hAnsi="宋体"/>
        </w:rPr>
        <w:tab/>
      </w:r>
      <w:r>
        <w:rPr>
          <w:rFonts w:hAnsi="宋体"/>
        </w:rPr>
        <w:fldChar w:fldCharType="begin"/>
      </w:r>
      <w:r>
        <w:rPr>
          <w:rFonts w:hAnsi="宋体"/>
        </w:rPr>
        <w:instrText xml:space="preserve"> PAGEREF _Toc171972914 \h </w:instrText>
      </w:r>
      <w:r>
        <w:rPr>
          <w:rFonts w:hAnsi="宋体"/>
        </w:rPr>
        <w:fldChar w:fldCharType="separate"/>
      </w:r>
      <w:r>
        <w:rPr>
          <w:rFonts w:hAnsi="宋体"/>
        </w:rPr>
        <w:t>12</w:t>
      </w:r>
      <w:r>
        <w:rPr>
          <w:rFonts w:hAnsi="宋体"/>
        </w:rPr>
        <w:fldChar w:fldCharType="end"/>
      </w:r>
      <w:r>
        <w:rPr>
          <w:rFonts w:hAnsi="宋体"/>
        </w:rPr>
        <w:fldChar w:fldCharType="end"/>
      </w:r>
    </w:p>
    <w:p w14:paraId="2A667B1B">
      <w:pPr>
        <w:pStyle w:val="25"/>
        <w:ind w:firstLine="210"/>
        <w:rPr>
          <w:rFonts w:hAnsi="宋体" w:cstheme="minorBidi"/>
          <w:sz w:val="22"/>
          <w:szCs w:val="24"/>
          <w14:ligatures w14:val="standardContextual"/>
        </w:rPr>
      </w:pPr>
      <w:r>
        <w:fldChar w:fldCharType="begin"/>
      </w:r>
      <w:r>
        <w:instrText xml:space="preserve"> HYPERLINK \l "_Toc171972915" </w:instrText>
      </w:r>
      <w:r>
        <w:fldChar w:fldCharType="separate"/>
      </w:r>
      <w:r>
        <w:rPr>
          <w:rStyle w:val="68"/>
          <w:rFonts w:hAnsi="宋体"/>
        </w:rPr>
        <w:t>7.2 基本要求</w:t>
      </w:r>
      <w:r>
        <w:rPr>
          <w:rFonts w:hAnsi="宋体"/>
        </w:rPr>
        <w:tab/>
      </w:r>
      <w:r>
        <w:rPr>
          <w:rFonts w:hAnsi="宋体"/>
        </w:rPr>
        <w:fldChar w:fldCharType="begin"/>
      </w:r>
      <w:r>
        <w:rPr>
          <w:rFonts w:hAnsi="宋体"/>
        </w:rPr>
        <w:instrText xml:space="preserve"> PAGEREF _Toc171972915 \h </w:instrText>
      </w:r>
      <w:r>
        <w:rPr>
          <w:rFonts w:hAnsi="宋体"/>
        </w:rPr>
        <w:fldChar w:fldCharType="separate"/>
      </w:r>
      <w:r>
        <w:rPr>
          <w:rFonts w:hAnsi="宋体"/>
        </w:rPr>
        <w:t>12</w:t>
      </w:r>
      <w:r>
        <w:rPr>
          <w:rFonts w:hAnsi="宋体"/>
        </w:rPr>
        <w:fldChar w:fldCharType="end"/>
      </w:r>
      <w:r>
        <w:rPr>
          <w:rFonts w:hAnsi="宋体"/>
        </w:rPr>
        <w:fldChar w:fldCharType="end"/>
      </w:r>
    </w:p>
    <w:p w14:paraId="388D842A">
      <w:pPr>
        <w:pStyle w:val="25"/>
        <w:ind w:firstLine="210"/>
        <w:rPr>
          <w:rFonts w:hAnsi="宋体" w:cstheme="minorBidi"/>
          <w:sz w:val="22"/>
          <w:szCs w:val="24"/>
          <w14:ligatures w14:val="standardContextual"/>
        </w:rPr>
      </w:pPr>
      <w:r>
        <w:fldChar w:fldCharType="begin"/>
      </w:r>
      <w:r>
        <w:instrText xml:space="preserve"> HYPERLINK \l "_Toc171972916" </w:instrText>
      </w:r>
      <w:r>
        <w:fldChar w:fldCharType="separate"/>
      </w:r>
      <w:r>
        <w:rPr>
          <w:rStyle w:val="68"/>
          <w:rFonts w:hAnsi="宋体"/>
        </w:rPr>
        <w:t>7.3 删除方法能力的评估报告内容</w:t>
      </w:r>
      <w:r>
        <w:rPr>
          <w:rFonts w:hAnsi="宋体"/>
        </w:rPr>
        <w:tab/>
      </w:r>
      <w:r>
        <w:rPr>
          <w:rFonts w:hAnsi="宋体"/>
        </w:rPr>
        <w:fldChar w:fldCharType="begin"/>
      </w:r>
      <w:r>
        <w:rPr>
          <w:rFonts w:hAnsi="宋体"/>
        </w:rPr>
        <w:instrText xml:space="preserve"> PAGEREF _Toc171972916 \h </w:instrText>
      </w:r>
      <w:r>
        <w:rPr>
          <w:rFonts w:hAnsi="宋体"/>
        </w:rPr>
        <w:fldChar w:fldCharType="separate"/>
      </w:r>
      <w:r>
        <w:rPr>
          <w:rFonts w:hAnsi="宋体"/>
        </w:rPr>
        <w:t>12</w:t>
      </w:r>
      <w:r>
        <w:rPr>
          <w:rFonts w:hAnsi="宋体"/>
        </w:rPr>
        <w:fldChar w:fldCharType="end"/>
      </w:r>
      <w:r>
        <w:rPr>
          <w:rFonts w:hAnsi="宋体"/>
        </w:rPr>
        <w:fldChar w:fldCharType="end"/>
      </w:r>
    </w:p>
    <w:p w14:paraId="2814126E">
      <w:pPr>
        <w:pStyle w:val="25"/>
        <w:ind w:firstLine="210"/>
        <w:rPr>
          <w:rFonts w:hAnsi="宋体" w:cstheme="minorBidi"/>
          <w:sz w:val="22"/>
          <w:szCs w:val="24"/>
          <w14:ligatures w14:val="standardContextual"/>
        </w:rPr>
      </w:pPr>
      <w:r>
        <w:fldChar w:fldCharType="begin"/>
      </w:r>
      <w:r>
        <w:instrText xml:space="preserve"> HYPERLINK \l "_Toc171972917" </w:instrText>
      </w:r>
      <w:r>
        <w:fldChar w:fldCharType="separate"/>
      </w:r>
      <w:r>
        <w:rPr>
          <w:rStyle w:val="68"/>
          <w:rFonts w:hAnsi="宋体"/>
        </w:rPr>
        <w:t>7.4 删除效果的评估报告内容</w:t>
      </w:r>
      <w:r>
        <w:rPr>
          <w:rFonts w:hAnsi="宋体"/>
        </w:rPr>
        <w:tab/>
      </w:r>
      <w:r>
        <w:rPr>
          <w:rFonts w:hAnsi="宋体"/>
        </w:rPr>
        <w:fldChar w:fldCharType="begin"/>
      </w:r>
      <w:r>
        <w:rPr>
          <w:rFonts w:hAnsi="宋体"/>
        </w:rPr>
        <w:instrText xml:space="preserve"> PAGEREF _Toc171972917 \h </w:instrText>
      </w:r>
      <w:r>
        <w:rPr>
          <w:rFonts w:hAnsi="宋体"/>
        </w:rPr>
        <w:fldChar w:fldCharType="separate"/>
      </w:r>
      <w:r>
        <w:rPr>
          <w:rFonts w:hAnsi="宋体"/>
        </w:rPr>
        <w:t>12</w:t>
      </w:r>
      <w:r>
        <w:rPr>
          <w:rFonts w:hAnsi="宋体"/>
        </w:rPr>
        <w:fldChar w:fldCharType="end"/>
      </w:r>
      <w:r>
        <w:rPr>
          <w:rFonts w:hAnsi="宋体"/>
        </w:rPr>
        <w:fldChar w:fldCharType="end"/>
      </w:r>
    </w:p>
    <w:p w14:paraId="2513D144">
      <w:pPr>
        <w:pStyle w:val="35"/>
        <w:rPr>
          <w:rFonts w:hAnsi="宋体" w:cstheme="minorBidi"/>
          <w:sz w:val="22"/>
          <w:szCs w:val="24"/>
          <w14:ligatures w14:val="standardContextual"/>
        </w:rPr>
      </w:pPr>
      <w:r>
        <w:fldChar w:fldCharType="begin"/>
      </w:r>
      <w:r>
        <w:instrText xml:space="preserve"> HYPERLINK \l "_Toc171972918" </w:instrText>
      </w:r>
      <w:r>
        <w:fldChar w:fldCharType="separate"/>
      </w:r>
      <w:r>
        <w:rPr>
          <w:rStyle w:val="68"/>
          <w:rFonts w:hAnsi="宋体"/>
        </w:rPr>
        <w:t>附录A （资料性） 个人信息恢复工具清单</w:t>
      </w:r>
      <w:r>
        <w:rPr>
          <w:rFonts w:hAnsi="宋体"/>
        </w:rPr>
        <w:tab/>
      </w:r>
      <w:r>
        <w:rPr>
          <w:rFonts w:hAnsi="宋体"/>
        </w:rPr>
        <w:fldChar w:fldCharType="begin"/>
      </w:r>
      <w:r>
        <w:rPr>
          <w:rFonts w:hAnsi="宋体"/>
        </w:rPr>
        <w:instrText xml:space="preserve"> PAGEREF _Toc171972918 \h </w:instrText>
      </w:r>
      <w:r>
        <w:rPr>
          <w:rFonts w:hAnsi="宋体"/>
        </w:rPr>
        <w:fldChar w:fldCharType="separate"/>
      </w:r>
      <w:r>
        <w:rPr>
          <w:rFonts w:hAnsi="宋体"/>
        </w:rPr>
        <w:t>13</w:t>
      </w:r>
      <w:r>
        <w:rPr>
          <w:rFonts w:hAnsi="宋体"/>
        </w:rPr>
        <w:fldChar w:fldCharType="end"/>
      </w:r>
      <w:r>
        <w:rPr>
          <w:rFonts w:hAnsi="宋体"/>
        </w:rPr>
        <w:fldChar w:fldCharType="end"/>
      </w:r>
    </w:p>
    <w:p w14:paraId="044FE63D">
      <w:pPr>
        <w:pStyle w:val="46"/>
        <w:rPr>
          <w:rFonts w:cstheme="minorBidi"/>
          <w:kern w:val="2"/>
          <w:sz w:val="22"/>
          <w:szCs w:val="24"/>
          <w14:ligatures w14:val="standardContextual"/>
        </w:rPr>
      </w:pPr>
      <w:r>
        <w:fldChar w:fldCharType="begin"/>
      </w:r>
      <w:r>
        <w:instrText xml:space="preserve"> HYPERLINK \l "_Toc171972919" </w:instrText>
      </w:r>
      <w:r>
        <w:fldChar w:fldCharType="separate"/>
      </w:r>
      <w:r>
        <w:rPr>
          <w:rStyle w:val="68"/>
        </w:rPr>
        <w:t>A.1 个人信息恢复软件</w:t>
      </w:r>
      <w:r>
        <w:tab/>
      </w:r>
      <w:r>
        <w:fldChar w:fldCharType="begin"/>
      </w:r>
      <w:r>
        <w:instrText xml:space="preserve"> PAGEREF _Toc171972919 \h </w:instrText>
      </w:r>
      <w:r>
        <w:fldChar w:fldCharType="separate"/>
      </w:r>
      <w:r>
        <w:t>13</w:t>
      </w:r>
      <w:r>
        <w:fldChar w:fldCharType="end"/>
      </w:r>
      <w:r>
        <w:fldChar w:fldCharType="end"/>
      </w:r>
    </w:p>
    <w:p w14:paraId="0E8D1438">
      <w:pPr>
        <w:pStyle w:val="46"/>
        <w:rPr>
          <w:rFonts w:cstheme="minorBidi"/>
          <w:kern w:val="2"/>
          <w:sz w:val="22"/>
          <w:szCs w:val="24"/>
          <w14:ligatures w14:val="standardContextual"/>
        </w:rPr>
      </w:pPr>
      <w:r>
        <w:fldChar w:fldCharType="begin"/>
      </w:r>
      <w:r>
        <w:instrText xml:space="preserve"> HYPERLINK \l "_Toc171972934" </w:instrText>
      </w:r>
      <w:r>
        <w:fldChar w:fldCharType="separate"/>
      </w:r>
      <w:r>
        <w:rPr>
          <w:rStyle w:val="68"/>
        </w:rPr>
        <w:t>A.2 原子级成像显微镜</w:t>
      </w:r>
      <w:r>
        <w:tab/>
      </w:r>
      <w:r>
        <w:fldChar w:fldCharType="begin"/>
      </w:r>
      <w:r>
        <w:instrText xml:space="preserve"> PAGEREF _Toc171972934 \h </w:instrText>
      </w:r>
      <w:r>
        <w:fldChar w:fldCharType="separate"/>
      </w:r>
      <w:r>
        <w:t>18</w:t>
      </w:r>
      <w:r>
        <w:fldChar w:fldCharType="end"/>
      </w:r>
      <w:r>
        <w:fldChar w:fldCharType="end"/>
      </w:r>
    </w:p>
    <w:p w14:paraId="54E2ED99">
      <w:pPr>
        <w:pStyle w:val="35"/>
        <w:rPr>
          <w:rFonts w:hAnsi="宋体" w:cstheme="minorBidi"/>
          <w:sz w:val="22"/>
          <w:szCs w:val="24"/>
          <w14:ligatures w14:val="standardContextual"/>
        </w:rPr>
      </w:pPr>
      <w:r>
        <w:fldChar w:fldCharType="begin"/>
      </w:r>
      <w:r>
        <w:instrText xml:space="preserve"> HYPERLINK \l "_Toc171972937" </w:instrText>
      </w:r>
      <w:r>
        <w:fldChar w:fldCharType="separate"/>
      </w:r>
      <w:r>
        <w:rPr>
          <w:rStyle w:val="68"/>
          <w:rFonts w:hAnsi="宋体"/>
        </w:rPr>
        <w:t>附录B （资料性） 删除方法清单</w:t>
      </w:r>
      <w:r>
        <w:rPr>
          <w:rFonts w:hAnsi="宋体"/>
        </w:rPr>
        <w:tab/>
      </w:r>
      <w:r>
        <w:rPr>
          <w:rFonts w:hAnsi="宋体"/>
        </w:rPr>
        <w:fldChar w:fldCharType="begin"/>
      </w:r>
      <w:r>
        <w:rPr>
          <w:rFonts w:hAnsi="宋体"/>
        </w:rPr>
        <w:instrText xml:space="preserve"> PAGEREF _Toc171972937 \h </w:instrText>
      </w:r>
      <w:r>
        <w:rPr>
          <w:rFonts w:hAnsi="宋体"/>
        </w:rPr>
        <w:fldChar w:fldCharType="separate"/>
      </w:r>
      <w:r>
        <w:rPr>
          <w:rFonts w:hAnsi="宋体"/>
        </w:rPr>
        <w:t>20</w:t>
      </w:r>
      <w:r>
        <w:rPr>
          <w:rFonts w:hAnsi="宋体"/>
        </w:rPr>
        <w:fldChar w:fldCharType="end"/>
      </w:r>
      <w:r>
        <w:rPr>
          <w:rFonts w:hAnsi="宋体"/>
        </w:rPr>
        <w:fldChar w:fldCharType="end"/>
      </w:r>
    </w:p>
    <w:p w14:paraId="20C1F16F">
      <w:pPr>
        <w:pStyle w:val="46"/>
        <w:rPr>
          <w:rFonts w:cstheme="minorBidi"/>
          <w:kern w:val="2"/>
          <w:sz w:val="22"/>
          <w:szCs w:val="24"/>
          <w14:ligatures w14:val="standardContextual"/>
        </w:rPr>
      </w:pPr>
      <w:r>
        <w:fldChar w:fldCharType="begin"/>
      </w:r>
      <w:r>
        <w:instrText xml:space="preserve"> HYPERLINK \l "_Toc171972938" </w:instrText>
      </w:r>
      <w:r>
        <w:fldChar w:fldCharType="separate"/>
      </w:r>
      <w:r>
        <w:rPr>
          <w:rStyle w:val="68"/>
        </w:rPr>
        <w:t>B.1 数据重写删除方法</w:t>
      </w:r>
      <w:r>
        <w:tab/>
      </w:r>
      <w:r>
        <w:fldChar w:fldCharType="begin"/>
      </w:r>
      <w:r>
        <w:instrText xml:space="preserve"> PAGEREF _Toc171972938 \h </w:instrText>
      </w:r>
      <w:r>
        <w:fldChar w:fldCharType="separate"/>
      </w:r>
      <w:r>
        <w:t>20</w:t>
      </w:r>
      <w:r>
        <w:fldChar w:fldCharType="end"/>
      </w:r>
      <w:r>
        <w:fldChar w:fldCharType="end"/>
      </w:r>
    </w:p>
    <w:p w14:paraId="66FA1BBC">
      <w:pPr>
        <w:pStyle w:val="46"/>
        <w:rPr>
          <w:rFonts w:cstheme="minorBidi"/>
          <w:kern w:val="2"/>
          <w:sz w:val="22"/>
          <w:szCs w:val="24"/>
          <w14:ligatures w14:val="standardContextual"/>
        </w:rPr>
      </w:pPr>
      <w:r>
        <w:fldChar w:fldCharType="begin"/>
      </w:r>
      <w:r>
        <w:instrText xml:space="preserve"> HYPERLINK \l "_Toc171972941" </w:instrText>
      </w:r>
      <w:r>
        <w:fldChar w:fldCharType="separate"/>
      </w:r>
      <w:r>
        <w:rPr>
          <w:rStyle w:val="68"/>
        </w:rPr>
        <w:t>B.2 硬件内置命令删除方法</w:t>
      </w:r>
      <w:r>
        <w:tab/>
      </w:r>
      <w:r>
        <w:fldChar w:fldCharType="begin"/>
      </w:r>
      <w:r>
        <w:instrText xml:space="preserve"> PAGEREF _Toc171972941 \h </w:instrText>
      </w:r>
      <w:r>
        <w:fldChar w:fldCharType="separate"/>
      </w:r>
      <w:r>
        <w:t>21</w:t>
      </w:r>
      <w:r>
        <w:fldChar w:fldCharType="end"/>
      </w:r>
      <w:r>
        <w:fldChar w:fldCharType="end"/>
      </w:r>
    </w:p>
    <w:p w14:paraId="2406F3A2">
      <w:pPr>
        <w:pStyle w:val="46"/>
        <w:rPr>
          <w:rFonts w:cstheme="minorBidi"/>
          <w:kern w:val="2"/>
          <w:sz w:val="22"/>
          <w:szCs w:val="24"/>
          <w14:ligatures w14:val="standardContextual"/>
        </w:rPr>
      </w:pPr>
      <w:r>
        <w:fldChar w:fldCharType="begin"/>
      </w:r>
      <w:r>
        <w:instrText xml:space="preserve"> HYPERLINK \l "_Toc171972942" </w:instrText>
      </w:r>
      <w:r>
        <w:fldChar w:fldCharType="separate"/>
      </w:r>
      <w:r>
        <w:rPr>
          <w:rStyle w:val="68"/>
        </w:rPr>
        <w:t>B.3 密文删除方法</w:t>
      </w:r>
      <w:r>
        <w:tab/>
      </w:r>
      <w:r>
        <w:fldChar w:fldCharType="begin"/>
      </w:r>
      <w:r>
        <w:instrText xml:space="preserve"> PAGEREF _Toc171972942 \h </w:instrText>
      </w:r>
      <w:r>
        <w:fldChar w:fldCharType="separate"/>
      </w:r>
      <w:r>
        <w:t>21</w:t>
      </w:r>
      <w:r>
        <w:fldChar w:fldCharType="end"/>
      </w:r>
      <w:r>
        <w:fldChar w:fldCharType="end"/>
      </w:r>
    </w:p>
    <w:p w14:paraId="39BD5CC0">
      <w:pPr>
        <w:pStyle w:val="46"/>
        <w:rPr>
          <w:rFonts w:cstheme="minorBidi"/>
          <w:kern w:val="2"/>
          <w:sz w:val="22"/>
          <w:szCs w:val="24"/>
          <w14:ligatures w14:val="standardContextual"/>
        </w:rPr>
      </w:pPr>
      <w:r>
        <w:fldChar w:fldCharType="begin"/>
      </w:r>
      <w:r>
        <w:instrText xml:space="preserve"> HYPERLINK \l "_Toc171972943" </w:instrText>
      </w:r>
      <w:r>
        <w:fldChar w:fldCharType="separate"/>
      </w:r>
      <w:r>
        <w:rPr>
          <w:rStyle w:val="68"/>
        </w:rPr>
        <w:t>B.4 物理破坏删除方法</w:t>
      </w:r>
      <w:r>
        <w:tab/>
      </w:r>
      <w:r>
        <w:fldChar w:fldCharType="begin"/>
      </w:r>
      <w:r>
        <w:instrText xml:space="preserve"> PAGEREF _Toc171972943 \h </w:instrText>
      </w:r>
      <w:r>
        <w:fldChar w:fldCharType="separate"/>
      </w:r>
      <w:r>
        <w:t>22</w:t>
      </w:r>
      <w:r>
        <w:fldChar w:fldCharType="end"/>
      </w:r>
      <w:r>
        <w:fldChar w:fldCharType="end"/>
      </w:r>
    </w:p>
    <w:p w14:paraId="0AD6C788">
      <w:pPr>
        <w:pStyle w:val="46"/>
        <w:rPr>
          <w:rFonts w:cstheme="minorBidi"/>
          <w:kern w:val="2"/>
          <w:sz w:val="22"/>
          <w:szCs w:val="24"/>
          <w14:ligatures w14:val="standardContextual"/>
        </w:rPr>
      </w:pPr>
      <w:r>
        <w:fldChar w:fldCharType="begin"/>
      </w:r>
      <w:r>
        <w:instrText xml:space="preserve"> HYPERLINK \l "_Toc171972948" </w:instrText>
      </w:r>
      <w:r>
        <w:fldChar w:fldCharType="separate"/>
      </w:r>
      <w:r>
        <w:rPr>
          <w:rStyle w:val="68"/>
        </w:rPr>
        <w:t>B.5 消磁删除方法</w:t>
      </w:r>
      <w:r>
        <w:tab/>
      </w:r>
      <w:r>
        <w:fldChar w:fldCharType="begin"/>
      </w:r>
      <w:r>
        <w:instrText xml:space="preserve"> PAGEREF _Toc171972948 \h </w:instrText>
      </w:r>
      <w:r>
        <w:fldChar w:fldCharType="separate"/>
      </w:r>
      <w:r>
        <w:t>23</w:t>
      </w:r>
      <w:r>
        <w:fldChar w:fldCharType="end"/>
      </w:r>
      <w:r>
        <w:fldChar w:fldCharType="end"/>
      </w:r>
    </w:p>
    <w:p w14:paraId="6CB161FA">
      <w:pPr>
        <w:pStyle w:val="46"/>
        <w:rPr>
          <w:rFonts w:cstheme="minorBidi"/>
          <w:kern w:val="2"/>
          <w:sz w:val="22"/>
          <w:szCs w:val="24"/>
          <w14:ligatures w14:val="standardContextual"/>
        </w:rPr>
      </w:pPr>
      <w:r>
        <w:fldChar w:fldCharType="begin"/>
      </w:r>
      <w:r>
        <w:instrText xml:space="preserve"> HYPERLINK \l "_Toc171972949" </w:instrText>
      </w:r>
      <w:r>
        <w:fldChar w:fldCharType="separate"/>
      </w:r>
      <w:r>
        <w:rPr>
          <w:rStyle w:val="68"/>
        </w:rPr>
        <w:t>B.6 化学破坏删除方法</w:t>
      </w:r>
      <w:r>
        <w:tab/>
      </w:r>
      <w:r>
        <w:fldChar w:fldCharType="begin"/>
      </w:r>
      <w:r>
        <w:instrText xml:space="preserve"> PAGEREF _Toc171972949 \h </w:instrText>
      </w:r>
      <w:r>
        <w:fldChar w:fldCharType="separate"/>
      </w:r>
      <w:r>
        <w:t>23</w:t>
      </w:r>
      <w:r>
        <w:fldChar w:fldCharType="end"/>
      </w:r>
      <w:r>
        <w:fldChar w:fldCharType="end"/>
      </w:r>
    </w:p>
    <w:p w14:paraId="270D6C81">
      <w:pPr>
        <w:pStyle w:val="35"/>
        <w:rPr>
          <w:rFonts w:hAnsi="宋体" w:cstheme="minorBidi"/>
          <w:sz w:val="22"/>
          <w:szCs w:val="24"/>
          <w14:ligatures w14:val="standardContextual"/>
        </w:rPr>
      </w:pPr>
      <w:r>
        <w:fldChar w:fldCharType="begin"/>
      </w:r>
      <w:r>
        <w:instrText xml:space="preserve"> HYPERLINK \l "_Toc171972954" </w:instrText>
      </w:r>
      <w:r>
        <w:fldChar w:fldCharType="separate"/>
      </w:r>
      <w:r>
        <w:rPr>
          <w:rStyle w:val="68"/>
          <w:rFonts w:hAnsi="宋体" w:cs="黑体"/>
          <w:kern w:val="0"/>
        </w:rPr>
        <w:t>附录C （资料性） 评估报告示例</w:t>
      </w:r>
      <w:r>
        <w:rPr>
          <w:rFonts w:hAnsi="宋体"/>
        </w:rPr>
        <w:tab/>
      </w:r>
      <w:r>
        <w:rPr>
          <w:rFonts w:hAnsi="宋体"/>
        </w:rPr>
        <w:fldChar w:fldCharType="begin"/>
      </w:r>
      <w:r>
        <w:rPr>
          <w:rFonts w:hAnsi="宋体"/>
        </w:rPr>
        <w:instrText xml:space="preserve"> PAGEREF _Toc171972954 \h </w:instrText>
      </w:r>
      <w:r>
        <w:rPr>
          <w:rFonts w:hAnsi="宋体"/>
        </w:rPr>
        <w:fldChar w:fldCharType="separate"/>
      </w:r>
      <w:r>
        <w:rPr>
          <w:rFonts w:hAnsi="宋体"/>
        </w:rPr>
        <w:t>26</w:t>
      </w:r>
      <w:r>
        <w:rPr>
          <w:rFonts w:hAnsi="宋体"/>
        </w:rPr>
        <w:fldChar w:fldCharType="end"/>
      </w:r>
      <w:r>
        <w:rPr>
          <w:rFonts w:hAnsi="宋体"/>
        </w:rPr>
        <w:fldChar w:fldCharType="end"/>
      </w:r>
    </w:p>
    <w:p w14:paraId="490859D8">
      <w:pPr>
        <w:pStyle w:val="46"/>
        <w:rPr>
          <w:rFonts w:cstheme="minorBidi"/>
          <w:kern w:val="2"/>
          <w:sz w:val="22"/>
          <w:szCs w:val="24"/>
          <w14:ligatures w14:val="standardContextual"/>
        </w:rPr>
      </w:pPr>
      <w:r>
        <w:fldChar w:fldCharType="begin"/>
      </w:r>
      <w:r>
        <w:instrText xml:space="preserve"> HYPERLINK \l "_Toc171972955" </w:instrText>
      </w:r>
      <w:r>
        <w:fldChar w:fldCharType="separate"/>
      </w:r>
      <w:r>
        <w:rPr>
          <w:rStyle w:val="68"/>
        </w:rPr>
        <w:t>C.1 删除方法能力的评估报告示例</w:t>
      </w:r>
      <w:r>
        <w:tab/>
      </w:r>
      <w:r>
        <w:fldChar w:fldCharType="begin"/>
      </w:r>
      <w:r>
        <w:instrText xml:space="preserve"> PAGEREF _Toc171972955 \h </w:instrText>
      </w:r>
      <w:r>
        <w:fldChar w:fldCharType="separate"/>
      </w:r>
      <w:r>
        <w:t>26</w:t>
      </w:r>
      <w:r>
        <w:fldChar w:fldCharType="end"/>
      </w:r>
      <w:r>
        <w:fldChar w:fldCharType="end"/>
      </w:r>
    </w:p>
    <w:p w14:paraId="606B8A29">
      <w:pPr>
        <w:pStyle w:val="46"/>
        <w:rPr>
          <w:rFonts w:cstheme="minorBidi"/>
          <w:kern w:val="2"/>
          <w:sz w:val="22"/>
          <w:szCs w:val="24"/>
          <w14:ligatures w14:val="standardContextual"/>
        </w:rPr>
      </w:pPr>
      <w:r>
        <w:fldChar w:fldCharType="begin"/>
      </w:r>
      <w:r>
        <w:instrText xml:space="preserve"> HYPERLINK \l "_Toc171972956" </w:instrText>
      </w:r>
      <w:r>
        <w:fldChar w:fldCharType="separate"/>
      </w:r>
      <w:r>
        <w:rPr>
          <w:rStyle w:val="68"/>
        </w:rPr>
        <w:t>C.2 删除效果的评估报告示例</w:t>
      </w:r>
      <w:r>
        <w:tab/>
      </w:r>
      <w:r>
        <w:fldChar w:fldCharType="begin"/>
      </w:r>
      <w:r>
        <w:instrText xml:space="preserve"> PAGEREF _Toc171972956 \h </w:instrText>
      </w:r>
      <w:r>
        <w:fldChar w:fldCharType="separate"/>
      </w:r>
      <w:r>
        <w:t>28</w:t>
      </w:r>
      <w:r>
        <w:fldChar w:fldCharType="end"/>
      </w:r>
      <w:r>
        <w:fldChar w:fldCharType="end"/>
      </w:r>
    </w:p>
    <w:p w14:paraId="18A026CE">
      <w:pPr>
        <w:pStyle w:val="35"/>
        <w:rPr>
          <w:rFonts w:hAnsi="宋体" w:cstheme="minorBidi"/>
          <w:sz w:val="22"/>
          <w:szCs w:val="24"/>
          <w14:ligatures w14:val="standardContextual"/>
        </w:rPr>
      </w:pPr>
      <w:r>
        <w:fldChar w:fldCharType="begin"/>
      </w:r>
      <w:r>
        <w:instrText xml:space="preserve"> HYPERLINK \l "_Toc171972957" </w:instrText>
      </w:r>
      <w:r>
        <w:fldChar w:fldCharType="separate"/>
      </w:r>
      <w:r>
        <w:rPr>
          <w:rStyle w:val="68"/>
          <w:rFonts w:hAnsi="宋体"/>
        </w:rPr>
        <w:t>参考文献</w:t>
      </w:r>
      <w:r>
        <w:rPr>
          <w:rFonts w:hAnsi="宋体"/>
        </w:rPr>
        <w:tab/>
      </w:r>
      <w:r>
        <w:rPr>
          <w:rFonts w:hAnsi="宋体"/>
        </w:rPr>
        <w:fldChar w:fldCharType="begin"/>
      </w:r>
      <w:r>
        <w:rPr>
          <w:rFonts w:hAnsi="宋体"/>
        </w:rPr>
        <w:instrText xml:space="preserve"> PAGEREF _Toc171972957 \h </w:instrText>
      </w:r>
      <w:r>
        <w:rPr>
          <w:rFonts w:hAnsi="宋体"/>
        </w:rPr>
        <w:fldChar w:fldCharType="separate"/>
      </w:r>
      <w:r>
        <w:rPr>
          <w:rFonts w:hAnsi="宋体"/>
        </w:rPr>
        <w:t>30</w:t>
      </w:r>
      <w:r>
        <w:rPr>
          <w:rFonts w:hAnsi="宋体"/>
        </w:rPr>
        <w:fldChar w:fldCharType="end"/>
      </w:r>
      <w:r>
        <w:rPr>
          <w:rFonts w:hAnsi="宋体"/>
        </w:rPr>
        <w:fldChar w:fldCharType="end"/>
      </w:r>
    </w:p>
    <w:p w14:paraId="5FAC92A0">
      <w:pPr>
        <w:pStyle w:val="35"/>
        <w:spacing w:before="0" w:beforeLines="0" w:after="0" w:afterLines="0" w:line="400" w:lineRule="exact"/>
        <w:rPr>
          <w:rFonts w:hAnsi="宋体" w:cs="宋体"/>
        </w:rPr>
      </w:pPr>
      <w:r>
        <w:rPr>
          <w:rFonts w:hint="eastAsia" w:hAnsi="宋体" w:cs="宋体"/>
          <w:kern w:val="0"/>
        </w:rPr>
        <w:fldChar w:fldCharType="end"/>
      </w:r>
    </w:p>
    <w:bookmarkEnd w:id="18"/>
    <w:bookmarkEnd w:id="19"/>
    <w:bookmarkEnd w:id="20"/>
    <w:bookmarkEnd w:id="21"/>
    <w:p w14:paraId="7A81EFF2">
      <w:pPr>
        <w:keepNext/>
        <w:pageBreakBefore/>
        <w:shd w:val="clear" w:color="FFFFFF" w:fill="FFFFFF"/>
        <w:spacing w:before="640" w:after="560"/>
        <w:jc w:val="center"/>
        <w:outlineLvl w:val="0"/>
        <w:rPr>
          <w:rFonts w:ascii="黑体" w:hAnsi="黑体" w:eastAsia="黑体" w:cs="黑体"/>
          <w:kern w:val="0"/>
          <w:sz w:val="32"/>
          <w:szCs w:val="20"/>
        </w:rPr>
      </w:pPr>
      <w:bookmarkStart w:id="23" w:name="_Toc20168"/>
      <w:bookmarkStart w:id="24" w:name="_Toc20834"/>
      <w:bookmarkStart w:id="25" w:name="_Toc8711"/>
      <w:bookmarkStart w:id="26" w:name="_Toc171972876"/>
      <w:bookmarkStart w:id="27" w:name="_Toc725"/>
      <w:bookmarkStart w:id="28" w:name="_Toc21413"/>
      <w:bookmarkStart w:id="29" w:name="_Toc25207"/>
      <w:bookmarkStart w:id="30" w:name="_Toc1164"/>
      <w:bookmarkStart w:id="31" w:name="_Toc25274"/>
      <w:bookmarkStart w:id="32" w:name="_Toc5932"/>
      <w:bookmarkStart w:id="33" w:name="_Toc5007"/>
      <w:bookmarkStart w:id="34" w:name="_Toc9304"/>
      <w:bookmarkStart w:id="35" w:name="_Toc6078"/>
      <w:bookmarkStart w:id="36" w:name="_Toc135734266"/>
      <w:bookmarkStart w:id="37" w:name="_Toc8535"/>
      <w:bookmarkStart w:id="38" w:name="_Toc14234"/>
      <w:bookmarkStart w:id="39" w:name="_Toc27305"/>
      <w:bookmarkStart w:id="40" w:name="_Toc156762886"/>
      <w:bookmarkStart w:id="41" w:name="_Toc9533071"/>
      <w:bookmarkStart w:id="42" w:name="_Toc5201559"/>
      <w:bookmarkStart w:id="43" w:name="_Toc532457678"/>
      <w:bookmarkStart w:id="44" w:name="_Toc533640442"/>
      <w:bookmarkStart w:id="45" w:name="_Toc5516107"/>
      <w:bookmarkStart w:id="46" w:name="_Toc529647140"/>
      <w:bookmarkStart w:id="47" w:name="_Toc527903147"/>
      <w:bookmarkStart w:id="48" w:name="_Toc533517412"/>
      <w:bookmarkStart w:id="49" w:name="_Toc5515728"/>
      <w:bookmarkStart w:id="50" w:name="_Toc531555521"/>
      <w:bookmarkStart w:id="51" w:name="_Toc4013243"/>
      <w:bookmarkStart w:id="52" w:name="_Toc5906198"/>
      <w:bookmarkStart w:id="53" w:name="_Toc531386108"/>
      <w:bookmarkStart w:id="54" w:name="_Toc20342435"/>
      <w:bookmarkStart w:id="55" w:name="_Toc8337330"/>
      <w:bookmarkStart w:id="56" w:name="_Toc18941592"/>
      <w:bookmarkStart w:id="57" w:name="_Toc5223232"/>
      <w:bookmarkStart w:id="58" w:name="_Toc21466326"/>
      <w:bookmarkStart w:id="59" w:name="_Toc531042577"/>
      <w:bookmarkStart w:id="60" w:name="_Toc531043450"/>
      <w:bookmarkStart w:id="61" w:name="_Toc3925197"/>
      <w:bookmarkStart w:id="62" w:name="_Toc508827293"/>
      <w:bookmarkStart w:id="63" w:name="_Toc532309909"/>
      <w:bookmarkStart w:id="64" w:name="_Toc4012640"/>
      <w:bookmarkStart w:id="65" w:name="_Toc5476778"/>
      <w:bookmarkStart w:id="66" w:name="_Toc504244263"/>
      <w:bookmarkStart w:id="67" w:name="_Toc528952978"/>
      <w:bookmarkStart w:id="68" w:name="_Toc6005676"/>
      <w:bookmarkStart w:id="69" w:name="_Toc1399196"/>
      <w:bookmarkStart w:id="70" w:name="_Toc10016600"/>
      <w:bookmarkStart w:id="71" w:name="_Toc528088467"/>
      <w:bookmarkStart w:id="72" w:name="_Toc531728516"/>
      <w:bookmarkStart w:id="73" w:name="_Toc5263905"/>
      <w:bookmarkStart w:id="74" w:name="_Toc533123047"/>
      <w:bookmarkStart w:id="75" w:name="_Toc531386208"/>
      <w:bookmarkStart w:id="76" w:name="_Toc532474915"/>
      <w:bookmarkStart w:id="77" w:name="_Toc531200170"/>
      <w:bookmarkStart w:id="78" w:name="_Toc531043130"/>
      <w:bookmarkStart w:id="79" w:name="_Toc527585240"/>
      <w:bookmarkStart w:id="80" w:name="_Toc4349507"/>
      <w:bookmarkStart w:id="81" w:name="_Toc5894882"/>
      <w:bookmarkStart w:id="82" w:name="_Toc5133595"/>
      <w:bookmarkStart w:id="83" w:name="_Toc5785489"/>
      <w:bookmarkStart w:id="84" w:name="_Toc5811415"/>
      <w:bookmarkStart w:id="85" w:name="_Toc4268477"/>
      <w:bookmarkStart w:id="86" w:name="_Toc529700534"/>
      <w:bookmarkStart w:id="87" w:name="_Toc5905333"/>
      <w:bookmarkStart w:id="88" w:name="_Toc530231713"/>
      <w:bookmarkStart w:id="89" w:name="_Toc99389417"/>
      <w:bookmarkStart w:id="90" w:name="_Toc532309799"/>
      <w:bookmarkStart w:id="91" w:name="_Toc4601466"/>
      <w:bookmarkStart w:id="92" w:name="_Toc5636763"/>
      <w:bookmarkStart w:id="93" w:name="_Toc5113057"/>
      <w:bookmarkStart w:id="94" w:name="_Toc5259070"/>
      <w:bookmarkStart w:id="95" w:name="_Toc460243123"/>
      <w:bookmarkStart w:id="96" w:name="_Toc292383721"/>
      <w:bookmarkStart w:id="97" w:name="_Toc292370505"/>
      <w:bookmarkStart w:id="98" w:name="_Toc292383070"/>
      <w:bookmarkStart w:id="99" w:name="BKCKWX"/>
      <w:bookmarkStart w:id="100" w:name="_Toc292384965"/>
      <w:bookmarkStart w:id="101" w:name="_Toc292383221"/>
      <w:bookmarkStart w:id="102" w:name="_Toc292371557"/>
      <w:r>
        <w:rPr>
          <w:rFonts w:hint="eastAsia" w:ascii="黑体" w:hAnsi="黑体" w:eastAsia="黑体" w:cs="黑体"/>
          <w:kern w:val="0"/>
          <w:sz w:val="32"/>
          <w:szCs w:val="20"/>
        </w:rPr>
        <w:t>前</w:t>
      </w:r>
      <w:bookmarkStart w:id="103" w:name="BKQY"/>
      <w:r>
        <w:rPr>
          <w:rFonts w:hint="eastAsia" w:ascii="黑体" w:hAnsi="黑体" w:eastAsia="黑体" w:cs="黑体"/>
          <w:kern w:val="0"/>
          <w:sz w:val="32"/>
          <w:szCs w:val="20"/>
        </w:rPr>
        <w:t>  言</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103"/>
    </w:p>
    <w:p w14:paraId="65DEFF5D">
      <w:pPr>
        <w:pStyle w:val="39"/>
        <w:rPr>
          <w:rFonts w:hAnsi="宋体"/>
        </w:rPr>
      </w:pPr>
      <w:bookmarkStart w:id="104" w:name="_Toc292383072"/>
      <w:bookmarkStart w:id="105" w:name="_Toc460242800"/>
      <w:bookmarkStart w:id="106" w:name="_Toc292382713"/>
      <w:bookmarkStart w:id="107" w:name="_Toc292384946"/>
      <w:bookmarkStart w:id="108" w:name="_Toc292384968"/>
      <w:bookmarkStart w:id="109" w:name="_Toc292383580"/>
      <w:bookmarkStart w:id="110" w:name="_Toc292370484"/>
      <w:bookmarkStart w:id="111" w:name="_Toc292371528"/>
      <w:bookmarkStart w:id="112" w:name="BKYY"/>
      <w:r>
        <w:rPr>
          <w:rFonts w:hint="eastAsia" w:hAnsi="宋体"/>
        </w:rPr>
        <w:t>本文件按照GB/T</w:t>
      </w:r>
      <w:r>
        <w:rPr>
          <w:rFonts w:hAnsi="宋体"/>
        </w:rPr>
        <w:t xml:space="preserve"> </w:t>
      </w:r>
      <w:r>
        <w:rPr>
          <w:rFonts w:hint="eastAsia" w:hAnsi="宋体"/>
        </w:rPr>
        <w:t>1.1—2020《标准化工作导则　第1部分：标准化文件的结构和起草规则》的规则起草。</w:t>
      </w:r>
    </w:p>
    <w:p w14:paraId="36F77491">
      <w:pPr>
        <w:pStyle w:val="39"/>
        <w:rPr>
          <w:rFonts w:hAnsi="宋体"/>
        </w:rPr>
      </w:pPr>
      <w:r>
        <w:rPr>
          <w:rFonts w:hint="eastAsia" w:hAnsi="宋体"/>
        </w:rPr>
        <w:t>请注意本文件的其他内容可能涉及专利，本文件的发布机构不承担识别这些专利的责任。</w:t>
      </w:r>
    </w:p>
    <w:p w14:paraId="4E3FBA16">
      <w:pPr>
        <w:pStyle w:val="39"/>
        <w:rPr>
          <w:rFonts w:hAnsi="宋体"/>
        </w:rPr>
      </w:pPr>
      <w:r>
        <w:rPr>
          <w:rFonts w:hint="eastAsia" w:hAnsi="宋体"/>
        </w:rPr>
        <w:t>本文件由中国网络空间安全协会提出并归口。</w:t>
      </w:r>
    </w:p>
    <w:bookmarkEnd w:id="104"/>
    <w:bookmarkEnd w:id="105"/>
    <w:bookmarkEnd w:id="106"/>
    <w:bookmarkEnd w:id="107"/>
    <w:bookmarkEnd w:id="108"/>
    <w:bookmarkEnd w:id="109"/>
    <w:bookmarkEnd w:id="110"/>
    <w:bookmarkEnd w:id="111"/>
    <w:bookmarkEnd w:id="112"/>
    <w:p w14:paraId="7DD2CEE8">
      <w:pPr>
        <w:pStyle w:val="39"/>
        <w:rPr>
          <w:rFonts w:hAnsi="宋体"/>
        </w:rPr>
      </w:pPr>
      <w:r>
        <w:rPr>
          <w:rFonts w:hint="eastAsia" w:hAnsi="宋体"/>
        </w:rPr>
        <w:t>本文件起草单位：中国科学院信息工程研究所、华中科技大学、西安电子科技大学、中央网信办数据与技术保障中心、中国电子技术标准化研究院、中国网络安全审查认证和市场监管大数据中心、四川昊华锐恒科技有限公司、成都西电网络安全研究院、普华永道商务咨询(上海)有限公司等</w:t>
      </w:r>
    </w:p>
    <w:p w14:paraId="1B589039">
      <w:pPr>
        <w:pStyle w:val="39"/>
        <w:rPr>
          <w:rFonts w:hint="default" w:hAnsi="宋体" w:eastAsia="宋体"/>
          <w:lang w:val="en-US" w:eastAsia="zh-CN"/>
        </w:rPr>
      </w:pPr>
      <w:r>
        <w:rPr>
          <w:rFonts w:hint="eastAsia" w:hAnsi="宋体"/>
        </w:rPr>
        <w:t>本文件主要起草人：李凤华、徐鹏、张玲翠、王宇翔、何媛媛、宋祁鹏、刁毅刚、周晨炜、于大东、崔琦、崔艳鹏、马驰</w:t>
      </w:r>
      <w:r>
        <w:rPr>
          <w:rFonts w:hint="eastAsia" w:hAnsi="宋体"/>
          <w:lang w:val="en-US" w:eastAsia="zh-CN"/>
        </w:rPr>
        <w:t>...</w:t>
      </w:r>
      <w:bookmarkStart w:id="1078" w:name="_GoBack"/>
      <w:bookmarkEnd w:id="1078"/>
    </w:p>
    <w:p w14:paraId="2FA18A70">
      <w:pPr>
        <w:ind w:firstLine="640" w:firstLineChars="200"/>
        <w:jc w:val="center"/>
        <w:rPr>
          <w:sz w:val="32"/>
          <w:szCs w:val="32"/>
        </w:rPr>
      </w:pPr>
    </w:p>
    <w:p w14:paraId="6348B936">
      <w:pPr>
        <w:ind w:firstLine="640" w:firstLineChars="200"/>
        <w:jc w:val="center"/>
        <w:rPr>
          <w:sz w:val="32"/>
          <w:szCs w:val="32"/>
        </w:rPr>
      </w:pPr>
    </w:p>
    <w:p w14:paraId="77F6343D">
      <w:pPr>
        <w:ind w:firstLine="640" w:firstLineChars="200"/>
        <w:jc w:val="center"/>
        <w:rPr>
          <w:sz w:val="32"/>
          <w:szCs w:val="32"/>
        </w:rPr>
      </w:pPr>
    </w:p>
    <w:p w14:paraId="3B3F1061">
      <w:pPr>
        <w:ind w:firstLine="640" w:firstLineChars="200"/>
        <w:jc w:val="center"/>
        <w:rPr>
          <w:sz w:val="32"/>
          <w:szCs w:val="32"/>
        </w:rPr>
      </w:pPr>
    </w:p>
    <w:p w14:paraId="7D643B9E">
      <w:pPr>
        <w:ind w:firstLine="640" w:firstLineChars="200"/>
        <w:jc w:val="center"/>
        <w:rPr>
          <w:sz w:val="32"/>
          <w:szCs w:val="32"/>
        </w:rPr>
      </w:pPr>
    </w:p>
    <w:p w14:paraId="09500933">
      <w:pPr>
        <w:ind w:firstLine="640" w:firstLineChars="200"/>
        <w:jc w:val="center"/>
        <w:rPr>
          <w:sz w:val="32"/>
          <w:szCs w:val="32"/>
        </w:rPr>
      </w:pPr>
    </w:p>
    <w:p w14:paraId="5E7D931C">
      <w:pPr>
        <w:ind w:firstLine="640" w:firstLineChars="200"/>
        <w:jc w:val="center"/>
        <w:rPr>
          <w:sz w:val="32"/>
          <w:szCs w:val="32"/>
        </w:rPr>
      </w:pPr>
    </w:p>
    <w:p w14:paraId="1281921C">
      <w:pPr>
        <w:ind w:firstLine="640" w:firstLineChars="200"/>
        <w:jc w:val="center"/>
        <w:rPr>
          <w:sz w:val="32"/>
          <w:szCs w:val="32"/>
        </w:rPr>
      </w:pPr>
    </w:p>
    <w:p w14:paraId="0FCEF618">
      <w:pPr>
        <w:ind w:firstLine="640" w:firstLineChars="200"/>
        <w:jc w:val="center"/>
        <w:rPr>
          <w:sz w:val="32"/>
          <w:szCs w:val="32"/>
        </w:rPr>
      </w:pPr>
    </w:p>
    <w:p w14:paraId="11C3B9DC">
      <w:pPr>
        <w:ind w:firstLine="640" w:firstLineChars="200"/>
        <w:jc w:val="center"/>
        <w:rPr>
          <w:sz w:val="32"/>
          <w:szCs w:val="32"/>
        </w:rPr>
      </w:pPr>
    </w:p>
    <w:p w14:paraId="1CBDD6CF">
      <w:pPr>
        <w:rPr>
          <w:sz w:val="32"/>
          <w:szCs w:val="32"/>
        </w:rPr>
      </w:pPr>
    </w:p>
    <w:p w14:paraId="5C7A18F4">
      <w:pPr>
        <w:rPr>
          <w:sz w:val="32"/>
          <w:szCs w:val="32"/>
        </w:rPr>
      </w:pPr>
    </w:p>
    <w:p w14:paraId="531C33A3">
      <w:pPr>
        <w:rPr>
          <w:sz w:val="32"/>
          <w:szCs w:val="32"/>
        </w:rPr>
      </w:pPr>
    </w:p>
    <w:p w14:paraId="7BF5DCBD">
      <w:pPr>
        <w:tabs>
          <w:tab w:val="center" w:pos="4201"/>
          <w:tab w:val="right" w:leader="dot" w:pos="9298"/>
        </w:tabs>
        <w:autoSpaceDE w:val="0"/>
        <w:autoSpaceDN w:val="0"/>
        <w:ind w:firstLine="420" w:firstLineChars="200"/>
        <w:rPr>
          <w:rFonts w:ascii="宋体" w:hAnsi="宋体" w:cs="宋体"/>
          <w:kern w:val="0"/>
          <w:szCs w:val="20"/>
          <w:highlight w:val="yellow"/>
        </w:rPr>
      </w:pPr>
    </w:p>
    <w:p w14:paraId="22222769">
      <w:pPr>
        <w:pStyle w:val="144"/>
        <w:framePr w:w="0" w:hRule="auto" w:wrap="auto" w:vAnchor="margin" w:hAnchor="text" w:xAlign="left" w:yAlign="inline"/>
        <w:spacing w:line="240" w:lineRule="auto"/>
        <w:rPr>
          <w:rFonts w:hAnsi="黑体"/>
          <w:sz w:val="32"/>
        </w:rPr>
      </w:pPr>
      <w:r>
        <w:rPr>
          <w:rFonts w:hint="eastAsia" w:hAnsi="黑体"/>
          <w:sz w:val="32"/>
        </w:rPr>
        <w:t>隐私计算 删除方法能力和删除效果评估技术要求</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Start w:id="113" w:name="BZ"/>
      <w:bookmarkEnd w:id="113"/>
    </w:p>
    <w:p w14:paraId="134EBE70">
      <w:pPr>
        <w:pStyle w:val="110"/>
      </w:pPr>
      <w:bookmarkStart w:id="114" w:name="_Toc99389418"/>
      <w:bookmarkStart w:id="115" w:name="_Toc171972877"/>
      <w:bookmarkStart w:id="116" w:name="_Toc19151"/>
      <w:bookmarkStart w:id="117" w:name="_Toc12904"/>
      <w:bookmarkStart w:id="118" w:name="_Toc156762887"/>
      <w:bookmarkStart w:id="119" w:name="_Toc10213"/>
      <w:bookmarkStart w:id="120" w:name="_Toc15390"/>
      <w:r>
        <w:rPr>
          <w:rFonts w:hint="eastAsia"/>
        </w:rPr>
        <w:t>范围</w:t>
      </w:r>
      <w:bookmarkEnd w:id="114"/>
      <w:bookmarkEnd w:id="115"/>
      <w:bookmarkEnd w:id="116"/>
      <w:bookmarkEnd w:id="117"/>
      <w:bookmarkEnd w:id="118"/>
      <w:bookmarkEnd w:id="119"/>
      <w:bookmarkEnd w:id="120"/>
    </w:p>
    <w:p w14:paraId="654271F6">
      <w:pPr>
        <w:pStyle w:val="284"/>
        <w:ind w:firstLine="420"/>
      </w:pPr>
      <w:bookmarkStart w:id="121" w:name="_Hlk98421961"/>
      <w:r>
        <w:rPr>
          <w:rFonts w:hint="eastAsia"/>
        </w:rPr>
        <w:t>本文件描述了评估不同删除方法的能力的技术要求和评估个人信息的删除效果的技术要求，包含删除方法能力的评估指标体系、成本开销评估技术要求、不可恢复性评估技术要求、等效性评估技术要求、删除效果评估的指标体系、日志内容要求、删除通知与确认完备性评估技术要求、删除触发正确性评估技术要求、删除操作正确性评估技术要求、不可恢复性评估技术要求、副本删除完备性评估技术要求、删除一致性评估技术要求等。</w:t>
      </w:r>
    </w:p>
    <w:p w14:paraId="2A09241C">
      <w:pPr>
        <w:pStyle w:val="284"/>
        <w:ind w:firstLine="420"/>
      </w:pPr>
      <w:r>
        <w:rPr>
          <w:rFonts w:hint="eastAsia"/>
        </w:rPr>
        <w:t>本文件适用于规范各类组织对不同隐私含量的个人隐私信息选择合适强度的删除方法提供参考，也可为主管监管机构、第三方评估机构等组织对个人信息删除效果进行监督、管理、评估提供参考。</w:t>
      </w:r>
    </w:p>
    <w:bookmarkEnd w:id="121"/>
    <w:p w14:paraId="6F68A5E2">
      <w:pPr>
        <w:pStyle w:val="110"/>
      </w:pPr>
      <w:bookmarkStart w:id="122" w:name="_Toc156762888"/>
      <w:bookmarkStart w:id="123" w:name="_Toc171972878"/>
      <w:bookmarkStart w:id="124" w:name="_Toc10721"/>
      <w:bookmarkStart w:id="125" w:name="_Toc16873"/>
      <w:bookmarkStart w:id="126" w:name="_Toc14595"/>
      <w:bookmarkStart w:id="127" w:name="_Toc31741"/>
      <w:bookmarkStart w:id="128" w:name="_Toc99389419"/>
      <w:r>
        <w:rPr>
          <w:rFonts w:hint="eastAsia"/>
        </w:rPr>
        <w:t>规范性引用文件</w:t>
      </w:r>
      <w:bookmarkEnd w:id="122"/>
      <w:bookmarkEnd w:id="123"/>
      <w:bookmarkEnd w:id="124"/>
      <w:bookmarkEnd w:id="125"/>
      <w:bookmarkEnd w:id="126"/>
      <w:bookmarkEnd w:id="127"/>
      <w:bookmarkEnd w:id="128"/>
    </w:p>
    <w:p w14:paraId="1CB0CB7C">
      <w:pPr>
        <w:ind w:firstLine="420" w:firstLineChars="200"/>
        <w:rPr>
          <w:rFonts w:ascii="宋体" w:hAnsi="宋体"/>
        </w:rPr>
      </w:pPr>
      <w:r>
        <w:rPr>
          <w:rFonts w:hint="eastAsia" w:ascii="宋体" w:hAnsi="宋体"/>
        </w:rPr>
        <w:t>下列文件中的内容通过文中的规范性应用而构成本文件必不可少的条款。其中，注日期的引用文件，仅该日期对应的版本适用于本文件；不注日期的引用文件，其最新版本（包括所有的修改单）适用于本文件。</w:t>
      </w:r>
    </w:p>
    <w:p w14:paraId="457B1B9A">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GB/T 25069-2022《信息安全技术 术语》</w:t>
      </w:r>
    </w:p>
    <w:p w14:paraId="1EDECEB2">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GB/T 35273-2020《信息安全技术 个人信息安全规范》</w:t>
      </w:r>
    </w:p>
    <w:p w14:paraId="64AC3DC8">
      <w:pPr>
        <w:ind w:firstLine="420" w:firstLineChars="200"/>
        <w:rPr>
          <w:rFonts w:ascii="宋体" w:hAnsi="宋体"/>
        </w:rPr>
      </w:pPr>
      <w:r>
        <w:rPr>
          <w:rFonts w:hint="eastAsia" w:ascii="宋体" w:hAnsi="宋体" w:cs="宋体"/>
          <w:kern w:val="0"/>
          <w:szCs w:val="20"/>
        </w:rPr>
        <w:t>GB/T 31500-2015《信息安全技术 存储介质数据恢复服务要求</w:t>
      </w:r>
      <w:r>
        <w:rPr>
          <w:rFonts w:hint="eastAsia" w:ascii="宋体" w:hAnsi="宋体"/>
        </w:rPr>
        <w:t>》</w:t>
      </w:r>
    </w:p>
    <w:p w14:paraId="3ECB078F">
      <w:pPr>
        <w:pStyle w:val="110"/>
      </w:pPr>
      <w:bookmarkStart w:id="129" w:name="_Toc16241"/>
      <w:bookmarkStart w:id="130" w:name="_Toc99389420"/>
      <w:bookmarkStart w:id="131" w:name="_Toc156762889"/>
      <w:bookmarkStart w:id="132" w:name="_Toc18636"/>
      <w:bookmarkStart w:id="133" w:name="_Toc171972879"/>
      <w:bookmarkStart w:id="134" w:name="_Toc17178"/>
      <w:bookmarkStart w:id="135" w:name="_Toc1697"/>
      <w:r>
        <w:rPr>
          <w:rFonts w:hint="eastAsia"/>
        </w:rPr>
        <w:t>术语和定义</w:t>
      </w:r>
      <w:bookmarkEnd w:id="129"/>
      <w:bookmarkEnd w:id="130"/>
      <w:bookmarkEnd w:id="131"/>
      <w:bookmarkEnd w:id="132"/>
      <w:bookmarkEnd w:id="133"/>
      <w:bookmarkEnd w:id="134"/>
      <w:bookmarkEnd w:id="135"/>
      <w:bookmarkStart w:id="136" w:name="_Toc99389421"/>
    </w:p>
    <w:bookmarkEnd w:id="136"/>
    <w:p w14:paraId="0DEDD3FE">
      <w:pPr>
        <w:pStyle w:val="291"/>
        <w:numPr>
          <w:ilvl w:val="1"/>
          <w:numId w:val="2"/>
        </w:numPr>
      </w:pPr>
      <w:bookmarkStart w:id="137" w:name="_Toc3656"/>
      <w:bookmarkStart w:id="138" w:name="_Toc156762890"/>
      <w:bookmarkStart w:id="139" w:name="_Toc908"/>
      <w:bookmarkStart w:id="140" w:name="_Toc26986"/>
      <w:bookmarkStart w:id="141" w:name="_Toc8947"/>
      <w:bookmarkStart w:id="142" w:name="_Toc1492"/>
      <w:r>
        <w:br w:type="textWrapping"/>
      </w:r>
      <w:r>
        <w:rPr>
          <w:rFonts w:hint="eastAsia"/>
        </w:rPr>
        <w:tab/>
      </w:r>
      <w:bookmarkStart w:id="143" w:name="_Toc171599745"/>
      <w:bookmarkStart w:id="144" w:name="_Toc171547418"/>
      <w:r>
        <w:rPr>
          <w:rFonts w:hint="eastAsia"/>
        </w:rPr>
        <w:t>个</w:t>
      </w:r>
      <w:r>
        <w:rPr>
          <w:rFonts w:hint="eastAsia" w:ascii="黑体" w:hAnsi="黑体"/>
        </w:rPr>
        <w:t>人信息　personal information</w:t>
      </w:r>
      <w:bookmarkEnd w:id="137"/>
      <w:bookmarkEnd w:id="138"/>
      <w:bookmarkEnd w:id="139"/>
      <w:bookmarkEnd w:id="140"/>
      <w:bookmarkEnd w:id="141"/>
      <w:bookmarkEnd w:id="142"/>
      <w:bookmarkEnd w:id="143"/>
      <w:bookmarkEnd w:id="144"/>
    </w:p>
    <w:p w14:paraId="77EA5EFB">
      <w:pPr>
        <w:pStyle w:val="284"/>
        <w:ind w:firstLine="420"/>
        <w:rPr>
          <w:rFonts w:hAnsi="宋体"/>
        </w:rPr>
      </w:pPr>
      <w:r>
        <w:rPr>
          <w:rFonts w:hint="eastAsia" w:hAnsi="宋体"/>
        </w:rPr>
        <w:t>以电子或者其他方式记录的能够单独或者与其他信息结合识别特定自然人身份或者反映特定自然人活动情况的各种信息，包含个人信息本身及其衍生信息, 不包括匿名化处理后的信息。</w:t>
      </w:r>
    </w:p>
    <w:p w14:paraId="754ACDB9">
      <w:pPr>
        <w:pStyle w:val="284"/>
        <w:ind w:firstLine="420"/>
        <w:rPr>
          <w:rFonts w:hAnsi="宋体"/>
        </w:rPr>
      </w:pPr>
      <w:r>
        <w:rPr>
          <w:rFonts w:hint="eastAsia" w:hAnsi="宋体"/>
        </w:rPr>
        <w:t>[来源：GB/T 35273—2020，3.1,有修改]</w:t>
      </w:r>
    </w:p>
    <w:p w14:paraId="51C32CDD">
      <w:pPr>
        <w:pStyle w:val="291"/>
        <w:numPr>
          <w:ilvl w:val="1"/>
          <w:numId w:val="2"/>
        </w:numPr>
      </w:pPr>
      <w:bookmarkStart w:id="145" w:name="_Toc4137"/>
      <w:bookmarkStart w:id="146" w:name="_Toc10867"/>
      <w:bookmarkStart w:id="147" w:name="_Toc6917"/>
      <w:bookmarkStart w:id="148" w:name="_Toc156762891"/>
      <w:bookmarkStart w:id="149" w:name="_Toc22006"/>
      <w:bookmarkStart w:id="150" w:name="_Toc25741"/>
      <w:r>
        <w:br w:type="textWrapping"/>
      </w:r>
      <w:bookmarkStart w:id="151" w:name="_Toc171547419"/>
      <w:r>
        <w:rPr>
          <w:rFonts w:hint="eastAsia"/>
        </w:rPr>
        <w:tab/>
      </w:r>
      <w:bookmarkStart w:id="152" w:name="_Toc171599746"/>
      <w:r>
        <w:t>个人信息</w:t>
      </w:r>
      <w:r>
        <w:rPr>
          <w:rFonts w:ascii="黑体" w:hAnsi="黑体"/>
        </w:rPr>
        <w:t>主体</w:t>
      </w:r>
      <w:r>
        <w:rPr>
          <w:rFonts w:hint="eastAsia" w:ascii="黑体" w:hAnsi="黑体"/>
        </w:rPr>
        <w:t>　personal information subject</w:t>
      </w:r>
      <w:bookmarkEnd w:id="145"/>
      <w:bookmarkEnd w:id="146"/>
      <w:bookmarkEnd w:id="147"/>
      <w:bookmarkEnd w:id="148"/>
      <w:bookmarkEnd w:id="149"/>
      <w:bookmarkEnd w:id="150"/>
      <w:bookmarkEnd w:id="151"/>
      <w:bookmarkEnd w:id="152"/>
    </w:p>
    <w:p w14:paraId="479D0176">
      <w:pPr>
        <w:ind w:firstLine="420" w:firstLineChars="200"/>
      </w:pPr>
      <w:r>
        <w:rPr>
          <w:rFonts w:hint="eastAsia"/>
          <w:color w:val="000000"/>
        </w:rPr>
        <w:t>是指个人信息所识别或者关联的自然人。</w:t>
      </w:r>
    </w:p>
    <w:p w14:paraId="6D4DEA46">
      <w:pPr>
        <w:pStyle w:val="284"/>
        <w:ind w:firstLine="420"/>
        <w:rPr>
          <w:rFonts w:hAnsi="宋体"/>
        </w:rPr>
      </w:pPr>
      <w:r>
        <w:rPr>
          <w:rFonts w:hint="eastAsia" w:hAnsi="宋体"/>
        </w:rPr>
        <w:t>[来源：GB/T 35273—2020，3.3]</w:t>
      </w:r>
    </w:p>
    <w:p w14:paraId="38CA0DD2">
      <w:pPr>
        <w:pStyle w:val="291"/>
        <w:numPr>
          <w:ilvl w:val="1"/>
          <w:numId w:val="2"/>
        </w:numPr>
        <w:ind w:left="420" w:hanging="420" w:hangingChars="200"/>
        <w:rPr>
          <w:rFonts w:ascii="黑体" w:hAnsi="黑体"/>
        </w:rPr>
      </w:pPr>
    </w:p>
    <w:p w14:paraId="61217A89">
      <w:pPr>
        <w:pStyle w:val="291"/>
        <w:ind w:left="420"/>
        <w:rPr>
          <w:rFonts w:ascii="黑体" w:hAnsi="黑体"/>
        </w:rPr>
      </w:pPr>
      <w:r>
        <w:rPr>
          <w:rFonts w:hint="eastAsia" w:ascii="黑体" w:hAnsi="黑体"/>
        </w:rPr>
        <w:t>隐私信息　private information</w:t>
      </w:r>
    </w:p>
    <w:p w14:paraId="23DAFA53">
      <w:pPr>
        <w:pStyle w:val="284"/>
        <w:ind w:firstLine="420"/>
      </w:pPr>
      <w:r>
        <w:rPr>
          <w:rFonts w:hint="eastAsia"/>
        </w:rPr>
        <w:t>能通过信息系统进行处理的敏感个人信息，是个人信息记录中的标识符、准标识符和敏感属性的集合。</w:t>
      </w:r>
    </w:p>
    <w:p w14:paraId="1045BB40">
      <w:pPr>
        <w:pStyle w:val="283"/>
      </w:pPr>
      <w:bookmarkStart w:id="153" w:name="_Toc25136"/>
      <w:bookmarkStart w:id="154" w:name="_Toc27005"/>
      <w:bookmarkStart w:id="155" w:name="_Toc7846"/>
      <w:bookmarkStart w:id="156" w:name="_Toc16117"/>
      <w:bookmarkStart w:id="157" w:name="_Toc10305"/>
      <w:bookmarkStart w:id="158" w:name="_Toc156762893"/>
      <w:bookmarkStart w:id="159" w:name="_Toc7835"/>
      <w:bookmarkStart w:id="160" w:name="_Toc22731"/>
      <w:r>
        <w:rPr>
          <w:rFonts w:hint="eastAsia"/>
        </w:rPr>
        <w:t>隐私信息包括个人生物特征信息、银行账号、通信记录和内容、财产信息、征信信息、行踪轨迹、住宿信息、健康生理信息、交易信息、14岁以下（含）儿童的个人信息等。</w:t>
      </w:r>
    </w:p>
    <w:p w14:paraId="401265DE">
      <w:pPr>
        <w:pStyle w:val="291"/>
        <w:numPr>
          <w:ilvl w:val="1"/>
          <w:numId w:val="2"/>
        </w:numPr>
      </w:pPr>
      <w:r>
        <w:br w:type="textWrapping"/>
      </w:r>
      <w:bookmarkStart w:id="161" w:name="_Toc171547421"/>
      <w:r>
        <w:rPr>
          <w:rFonts w:hint="eastAsia"/>
        </w:rPr>
        <w:tab/>
      </w:r>
      <w:bookmarkStart w:id="162" w:name="_Toc171599748"/>
      <w:r>
        <w:t>存储</w:t>
      </w:r>
      <w:r>
        <w:rPr>
          <w:rFonts w:ascii="黑体" w:hAnsi="黑体"/>
        </w:rPr>
        <w:t>介质</w:t>
      </w:r>
      <w:r>
        <w:rPr>
          <w:rFonts w:hint="eastAsia" w:ascii="黑体" w:hAnsi="黑体"/>
        </w:rPr>
        <w:t>　</w:t>
      </w:r>
      <w:r>
        <w:rPr>
          <w:rFonts w:ascii="黑体" w:hAnsi="黑体"/>
        </w:rPr>
        <w:t>storage medium</w:t>
      </w:r>
      <w:bookmarkEnd w:id="153"/>
      <w:bookmarkEnd w:id="154"/>
      <w:bookmarkEnd w:id="155"/>
      <w:bookmarkEnd w:id="156"/>
      <w:bookmarkEnd w:id="157"/>
      <w:bookmarkEnd w:id="158"/>
      <w:bookmarkEnd w:id="159"/>
      <w:bookmarkEnd w:id="161"/>
      <w:bookmarkEnd w:id="162"/>
    </w:p>
    <w:p w14:paraId="1CDACB25">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承载电子数据的各类载体或设备，包括但不限于计算机硬盘、磁带、软盘、光盘、各种形式的存储卡等。</w:t>
      </w:r>
    </w:p>
    <w:p w14:paraId="10B00796">
      <w:pPr>
        <w:pStyle w:val="284"/>
        <w:ind w:firstLine="420"/>
        <w:rPr>
          <w:rFonts w:hAnsi="宋体"/>
        </w:rPr>
      </w:pPr>
      <w:r>
        <w:rPr>
          <w:rFonts w:hint="eastAsia" w:hAnsi="宋体"/>
        </w:rPr>
        <w:t>[来源：GB/T 31500-2015，3.2]</w:t>
      </w:r>
    </w:p>
    <w:p w14:paraId="4C1FC15C">
      <w:pPr>
        <w:pStyle w:val="291"/>
        <w:numPr>
          <w:ilvl w:val="1"/>
          <w:numId w:val="2"/>
        </w:numPr>
      </w:pPr>
      <w:bookmarkStart w:id="163" w:name="_Toc29182"/>
      <w:bookmarkStart w:id="164" w:name="_Toc156762894"/>
      <w:bookmarkStart w:id="165" w:name="_Toc436"/>
      <w:bookmarkStart w:id="166" w:name="_Toc28277"/>
      <w:bookmarkStart w:id="167" w:name="_Toc32063"/>
      <w:bookmarkStart w:id="168" w:name="_Toc2060"/>
      <w:bookmarkStart w:id="169" w:name="_Toc13548"/>
      <w:r>
        <w:br w:type="textWrapping"/>
      </w:r>
      <w:bookmarkStart w:id="170" w:name="_Toc171547422"/>
      <w:r>
        <w:rPr>
          <w:rFonts w:hint="eastAsia"/>
        </w:rPr>
        <w:tab/>
      </w:r>
      <w:bookmarkStart w:id="171" w:name="_Toc171599749"/>
      <w:r>
        <w:rPr>
          <w:rFonts w:hint="eastAsia"/>
        </w:rPr>
        <w:t>多</w:t>
      </w:r>
      <w:r>
        <w:t>副本</w:t>
      </w:r>
      <w:r>
        <w:rPr>
          <w:rFonts w:ascii="黑体" w:hAnsi="黑体"/>
        </w:rPr>
        <w:t>信息</w:t>
      </w:r>
      <w:r>
        <w:rPr>
          <w:rFonts w:hint="eastAsia" w:ascii="黑体" w:hAnsi="黑体"/>
        </w:rPr>
        <w:t>　multiple</w:t>
      </w:r>
      <w:r>
        <w:rPr>
          <w:rFonts w:ascii="黑体" w:hAnsi="黑体"/>
        </w:rPr>
        <w:t xml:space="preserve"> </w:t>
      </w:r>
      <w:r>
        <w:rPr>
          <w:rFonts w:hint="eastAsia" w:ascii="黑体" w:hAnsi="黑体"/>
        </w:rPr>
        <w:t>copies</w:t>
      </w:r>
      <w:r>
        <w:rPr>
          <w:rFonts w:ascii="黑体" w:hAnsi="黑体"/>
        </w:rPr>
        <w:t xml:space="preserve"> informatio</w:t>
      </w:r>
      <w:bookmarkEnd w:id="163"/>
      <w:r>
        <w:rPr>
          <w:rFonts w:hint="eastAsia" w:ascii="黑体" w:hAnsi="黑体"/>
        </w:rPr>
        <w:t>n</w:t>
      </w:r>
      <w:bookmarkEnd w:id="164"/>
      <w:bookmarkEnd w:id="165"/>
      <w:bookmarkEnd w:id="166"/>
      <w:bookmarkEnd w:id="167"/>
      <w:bookmarkEnd w:id="168"/>
      <w:bookmarkEnd w:id="169"/>
      <w:bookmarkEnd w:id="170"/>
      <w:bookmarkEnd w:id="171"/>
    </w:p>
    <w:p w14:paraId="7949C547">
      <w:pPr>
        <w:pStyle w:val="284"/>
        <w:ind w:firstLine="420"/>
        <w:rPr>
          <w:rFonts w:hAnsi="宋体"/>
        </w:rPr>
      </w:pPr>
      <w:r>
        <w:rPr>
          <w:rFonts w:hint="eastAsia" w:hAnsi="宋体"/>
        </w:rPr>
        <w:t>是指同一个人信息存储于不同管理域、信息系统的多拷贝。</w:t>
      </w:r>
    </w:p>
    <w:p w14:paraId="1E223359">
      <w:pPr>
        <w:pStyle w:val="291"/>
        <w:numPr>
          <w:ilvl w:val="1"/>
          <w:numId w:val="2"/>
        </w:numPr>
      </w:pPr>
      <w:bookmarkStart w:id="172" w:name="_Toc18618"/>
      <w:bookmarkStart w:id="173" w:name="_Toc21212"/>
      <w:bookmarkStart w:id="174" w:name="_Toc156762895"/>
      <w:bookmarkStart w:id="175" w:name="_Toc2007"/>
      <w:bookmarkStart w:id="176" w:name="_Toc31105"/>
      <w:bookmarkStart w:id="177" w:name="_Toc28200"/>
      <w:r>
        <w:br w:type="textWrapping"/>
      </w:r>
      <w:bookmarkStart w:id="178" w:name="_Toc171547423"/>
      <w:r>
        <w:rPr>
          <w:rFonts w:hint="eastAsia"/>
        </w:rPr>
        <w:tab/>
      </w:r>
      <w:bookmarkStart w:id="179" w:name="_Toc171599750"/>
      <w:r>
        <w:rPr>
          <w:rFonts w:hint="eastAsia"/>
        </w:rPr>
        <w:t>多</w:t>
      </w:r>
      <w:r>
        <w:t>备份</w:t>
      </w:r>
      <w:r>
        <w:rPr>
          <w:rFonts w:ascii="黑体" w:hAnsi="黑体"/>
        </w:rPr>
        <w:t>信息</w:t>
      </w:r>
      <w:r>
        <w:rPr>
          <w:rFonts w:hint="eastAsia" w:ascii="黑体" w:hAnsi="黑体"/>
        </w:rPr>
        <w:t>　</w:t>
      </w:r>
      <w:r>
        <w:rPr>
          <w:rFonts w:ascii="黑体" w:hAnsi="黑体"/>
        </w:rPr>
        <w:t>multiple backup informatio</w:t>
      </w:r>
      <w:r>
        <w:rPr>
          <w:rFonts w:hint="eastAsia" w:ascii="黑体" w:hAnsi="黑体"/>
        </w:rPr>
        <w:t>n</w:t>
      </w:r>
      <w:bookmarkEnd w:id="172"/>
      <w:bookmarkEnd w:id="173"/>
      <w:bookmarkEnd w:id="174"/>
      <w:bookmarkEnd w:id="175"/>
      <w:bookmarkEnd w:id="176"/>
      <w:bookmarkEnd w:id="177"/>
      <w:bookmarkEnd w:id="178"/>
      <w:bookmarkEnd w:id="179"/>
    </w:p>
    <w:p w14:paraId="2118AF3B">
      <w:pPr>
        <w:pStyle w:val="284"/>
        <w:ind w:firstLine="420"/>
        <w:rPr>
          <w:rFonts w:hAnsi="宋体"/>
        </w:rPr>
      </w:pPr>
      <w:r>
        <w:rPr>
          <w:rFonts w:hint="eastAsia" w:hAnsi="宋体"/>
        </w:rPr>
        <w:t>是指同一个人信息存储于同一个管理域或者同一个信息系统内的多拷贝。</w:t>
      </w:r>
    </w:p>
    <w:p w14:paraId="4B07325D">
      <w:pPr>
        <w:pStyle w:val="291"/>
        <w:numPr>
          <w:ilvl w:val="1"/>
          <w:numId w:val="2"/>
        </w:numPr>
      </w:pPr>
      <w:bookmarkStart w:id="180" w:name="_Toc11928"/>
      <w:bookmarkStart w:id="181" w:name="_Toc10484"/>
      <w:bookmarkStart w:id="182" w:name="_Toc10968"/>
      <w:bookmarkStart w:id="183" w:name="_Toc3819"/>
      <w:bookmarkStart w:id="184" w:name="_Toc156762896"/>
      <w:bookmarkStart w:id="185" w:name="_Toc8880"/>
      <w:r>
        <w:br w:type="textWrapping"/>
      </w:r>
      <w:bookmarkStart w:id="186" w:name="_Toc171547424"/>
      <w:r>
        <w:rPr>
          <w:rFonts w:hint="eastAsia"/>
        </w:rPr>
        <w:tab/>
      </w:r>
      <w:bookmarkStart w:id="187" w:name="_Toc171599751"/>
      <w:r>
        <w:t>分散存</w:t>
      </w:r>
      <w:r>
        <w:rPr>
          <w:rFonts w:ascii="黑体" w:hAnsi="黑体"/>
        </w:rPr>
        <w:t>储信息</w:t>
      </w:r>
      <w:r>
        <w:rPr>
          <w:rFonts w:hint="eastAsia" w:ascii="黑体" w:hAnsi="黑体"/>
        </w:rPr>
        <w:t>　distributed storage information</w:t>
      </w:r>
      <w:bookmarkEnd w:id="180"/>
      <w:bookmarkEnd w:id="181"/>
      <w:bookmarkEnd w:id="182"/>
      <w:bookmarkEnd w:id="183"/>
      <w:bookmarkEnd w:id="184"/>
      <w:bookmarkEnd w:id="185"/>
      <w:bookmarkEnd w:id="186"/>
      <w:bookmarkEnd w:id="187"/>
    </w:p>
    <w:p w14:paraId="6E240202">
      <w:pPr>
        <w:pStyle w:val="39"/>
        <w:rPr>
          <w:rFonts w:hAnsi="宋体"/>
        </w:rPr>
      </w:pPr>
      <w:r>
        <w:rPr>
          <w:rFonts w:hint="eastAsia" w:hAnsi="宋体"/>
        </w:rPr>
        <w:t>是指同一个人信息拆分后分布式存储于不同存储设备</w:t>
      </w:r>
      <w:r>
        <w:rPr>
          <w:rFonts w:hAnsi="宋体"/>
        </w:rPr>
        <w:t>/</w:t>
      </w:r>
      <w:r>
        <w:rPr>
          <w:rFonts w:hint="eastAsia" w:hAnsi="宋体"/>
        </w:rPr>
        <w:t>系统中的部分。</w:t>
      </w:r>
    </w:p>
    <w:p w14:paraId="766DF9F7">
      <w:pPr>
        <w:pStyle w:val="291"/>
        <w:numPr>
          <w:ilvl w:val="1"/>
          <w:numId w:val="2"/>
        </w:numPr>
      </w:pPr>
      <w:bookmarkStart w:id="188" w:name="_Toc24385"/>
      <w:bookmarkStart w:id="189" w:name="_Toc156762897"/>
      <w:bookmarkStart w:id="190" w:name="_Toc24941"/>
      <w:bookmarkStart w:id="191" w:name="_Toc31149"/>
      <w:bookmarkStart w:id="192" w:name="_Toc11674"/>
      <w:r>
        <w:br w:type="textWrapping"/>
      </w:r>
      <w:bookmarkStart w:id="193" w:name="_Toc171547425"/>
      <w:r>
        <w:rPr>
          <w:rFonts w:hint="eastAsia"/>
        </w:rPr>
        <w:tab/>
      </w:r>
      <w:bookmarkStart w:id="194" w:name="_Toc171599752"/>
      <w:r>
        <w:rPr>
          <w:rFonts w:hint="eastAsia"/>
        </w:rPr>
        <w:t>删</w:t>
      </w:r>
      <w:r>
        <w:rPr>
          <w:rFonts w:hint="eastAsia" w:ascii="黑体" w:hAnsi="黑体"/>
        </w:rPr>
        <w:t>除　delete</w:t>
      </w:r>
      <w:bookmarkEnd w:id="160"/>
      <w:bookmarkEnd w:id="188"/>
      <w:bookmarkEnd w:id="189"/>
      <w:bookmarkEnd w:id="190"/>
      <w:bookmarkEnd w:id="191"/>
      <w:bookmarkEnd w:id="192"/>
      <w:bookmarkEnd w:id="193"/>
      <w:bookmarkEnd w:id="194"/>
    </w:p>
    <w:p w14:paraId="741B6081">
      <w:pPr>
        <w:pStyle w:val="284"/>
        <w:ind w:firstLine="420"/>
      </w:pPr>
      <w:r>
        <w:rPr>
          <w:rFonts w:hint="eastAsia"/>
        </w:rPr>
        <w:t>采用访问控制、消磁、物理破坏等技术或措施，使得信息不能被访问或被检索，或者从物理上去除了信息并保障其难以恢复的操作。</w:t>
      </w:r>
    </w:p>
    <w:p w14:paraId="595224BB">
      <w:pPr>
        <w:pStyle w:val="283"/>
      </w:pPr>
      <w:r>
        <w:rPr>
          <w:rFonts w:hint="eastAsia"/>
        </w:rPr>
        <w:t>删除包括不能被访问或被检索、全部物理删除或部分物理删除。</w:t>
      </w:r>
    </w:p>
    <w:p w14:paraId="3F57FB1E">
      <w:pPr>
        <w:pStyle w:val="284"/>
        <w:ind w:firstLine="420"/>
        <w:rPr>
          <w:rFonts w:hAnsi="宋体"/>
        </w:rPr>
      </w:pPr>
      <w:r>
        <w:rPr>
          <w:rFonts w:hint="eastAsia" w:hAnsi="宋体"/>
        </w:rPr>
        <w:t>[来源：GB/T 35273—2020，3.10,有修改]</w:t>
      </w:r>
    </w:p>
    <w:p w14:paraId="2D4977EE">
      <w:pPr>
        <w:pStyle w:val="291"/>
        <w:numPr>
          <w:ilvl w:val="1"/>
          <w:numId w:val="2"/>
        </w:numPr>
      </w:pPr>
      <w:bookmarkStart w:id="195" w:name="_Toc24981"/>
      <w:bookmarkStart w:id="196" w:name="_Toc30633"/>
      <w:bookmarkStart w:id="197" w:name="_Toc156762898"/>
      <w:bookmarkStart w:id="198" w:name="_Toc22044"/>
      <w:bookmarkStart w:id="199" w:name="_Toc23314"/>
      <w:bookmarkStart w:id="200" w:name="_Toc15884"/>
      <w:r>
        <w:br w:type="textWrapping"/>
      </w:r>
      <w:bookmarkStart w:id="201" w:name="_Toc171547426"/>
      <w:r>
        <w:rPr>
          <w:rFonts w:hint="eastAsia"/>
        </w:rPr>
        <w:tab/>
      </w:r>
      <w:bookmarkStart w:id="202" w:name="_Toc171599753"/>
      <w:r>
        <w:rPr>
          <w:rFonts w:hint="eastAsia"/>
        </w:rPr>
        <w:t>数据恢</w:t>
      </w:r>
      <w:r>
        <w:rPr>
          <w:rFonts w:hint="eastAsia" w:ascii="黑体" w:hAnsi="黑体"/>
        </w:rPr>
        <w:t>复　data recovery</w:t>
      </w:r>
      <w:bookmarkEnd w:id="195"/>
      <w:bookmarkEnd w:id="196"/>
      <w:bookmarkEnd w:id="197"/>
      <w:bookmarkEnd w:id="198"/>
      <w:bookmarkEnd w:id="199"/>
      <w:bookmarkEnd w:id="200"/>
      <w:bookmarkEnd w:id="201"/>
      <w:bookmarkEnd w:id="202"/>
    </w:p>
    <w:p w14:paraId="768AAA9E">
      <w:pPr>
        <w:tabs>
          <w:tab w:val="center" w:pos="4201"/>
          <w:tab w:val="right" w:leader="dot" w:pos="9298"/>
        </w:tabs>
        <w:autoSpaceDE w:val="0"/>
        <w:autoSpaceDN w:val="0"/>
        <w:ind w:firstLine="420" w:firstLineChars="200"/>
        <w:rPr>
          <w:rFonts w:ascii="黑体" w:hAnsi="黑体" w:eastAsia="黑体"/>
          <w:kern w:val="0"/>
          <w:sz w:val="18"/>
          <w:szCs w:val="18"/>
        </w:rPr>
      </w:pPr>
      <w:r>
        <w:rPr>
          <w:rFonts w:hint="eastAsia" w:ascii="宋体" w:hAnsi="宋体" w:cs="宋体"/>
          <w:kern w:val="0"/>
          <w:szCs w:val="20"/>
        </w:rPr>
        <w:t>通过专门的计算机软件、硬件等技术，从删除对象曾经留存过的存储系统或介质中，重建被删除对象的过程。</w:t>
      </w:r>
    </w:p>
    <w:p w14:paraId="40C06257">
      <w:pPr>
        <w:pStyle w:val="291"/>
        <w:numPr>
          <w:ilvl w:val="1"/>
          <w:numId w:val="2"/>
        </w:numPr>
      </w:pPr>
      <w:bookmarkStart w:id="203" w:name="_Toc14870"/>
      <w:bookmarkStart w:id="204" w:name="_Toc31109"/>
      <w:bookmarkStart w:id="205" w:name="_Toc30932"/>
      <w:bookmarkStart w:id="206" w:name="_Toc156762899"/>
      <w:bookmarkStart w:id="207" w:name="_Toc23105"/>
      <w:bookmarkStart w:id="208" w:name="_Toc1567"/>
      <w:r>
        <w:br w:type="textWrapping"/>
      </w:r>
      <w:bookmarkStart w:id="209" w:name="_Toc171547427"/>
      <w:r>
        <w:rPr>
          <w:rFonts w:hint="eastAsia"/>
        </w:rPr>
        <w:tab/>
      </w:r>
      <w:bookmarkStart w:id="210" w:name="_Toc171599754"/>
      <w:r>
        <w:rPr>
          <w:rFonts w:hint="eastAsia"/>
        </w:rPr>
        <w:t>删除</w:t>
      </w:r>
      <w:r>
        <w:rPr>
          <w:rFonts w:hint="eastAsia" w:ascii="黑体" w:hAnsi="黑体"/>
        </w:rPr>
        <w:t>对象　delete object</w:t>
      </w:r>
      <w:bookmarkEnd w:id="203"/>
      <w:bookmarkEnd w:id="204"/>
      <w:bookmarkEnd w:id="205"/>
      <w:bookmarkEnd w:id="206"/>
      <w:bookmarkEnd w:id="207"/>
      <w:bookmarkEnd w:id="208"/>
      <w:bookmarkEnd w:id="209"/>
      <w:bookmarkEnd w:id="210"/>
    </w:p>
    <w:p w14:paraId="2F896F82">
      <w:pPr>
        <w:pStyle w:val="284"/>
        <w:ind w:firstLine="420"/>
      </w:pPr>
      <w:r>
        <w:rPr>
          <w:rFonts w:hint="eastAsia"/>
        </w:rPr>
        <w:t>删除操作的客体。</w:t>
      </w:r>
    </w:p>
    <w:p w14:paraId="4687A824">
      <w:pPr>
        <w:pStyle w:val="283"/>
        <w:rPr>
          <w:rFonts w:hAnsi="宋体"/>
          <w:szCs w:val="21"/>
        </w:rPr>
      </w:pPr>
      <w:r>
        <w:rPr>
          <w:rFonts w:hint="eastAsia"/>
        </w:rPr>
        <w:t>删除对象包括个人信息的正本信息、副本信息、正本信息的一部分、副本信息的一部分，以及正本信息与副本信息的全部或者部分的组合。</w:t>
      </w:r>
    </w:p>
    <w:p w14:paraId="5D4A45B8">
      <w:pPr>
        <w:pStyle w:val="291"/>
        <w:numPr>
          <w:ilvl w:val="1"/>
          <w:numId w:val="2"/>
        </w:numPr>
      </w:pPr>
      <w:bookmarkStart w:id="211" w:name="_Toc156762900"/>
      <w:bookmarkStart w:id="212" w:name="_Toc25300"/>
      <w:bookmarkStart w:id="213" w:name="_Toc25388"/>
      <w:bookmarkStart w:id="214" w:name="_Toc1759"/>
      <w:bookmarkStart w:id="215" w:name="_Toc12937"/>
      <w:bookmarkStart w:id="216" w:name="_Toc5075"/>
      <w:r>
        <w:br w:type="textWrapping"/>
      </w:r>
      <w:bookmarkStart w:id="217" w:name="_Toc171547428"/>
      <w:r>
        <w:rPr>
          <w:rFonts w:hint="eastAsia"/>
        </w:rPr>
        <w:tab/>
      </w:r>
      <w:bookmarkStart w:id="218" w:name="_Toc171599755"/>
      <w:r>
        <w:rPr>
          <w:rFonts w:hint="eastAsia"/>
        </w:rPr>
        <w:t>删除</w:t>
      </w:r>
      <w:r>
        <w:rPr>
          <w:rFonts w:hint="eastAsia" w:ascii="黑体" w:hAnsi="黑体"/>
        </w:rPr>
        <w:t>等级　delete level</w:t>
      </w:r>
      <w:bookmarkEnd w:id="211"/>
      <w:bookmarkEnd w:id="212"/>
      <w:bookmarkEnd w:id="213"/>
      <w:bookmarkEnd w:id="214"/>
      <w:bookmarkEnd w:id="215"/>
      <w:bookmarkEnd w:id="216"/>
      <w:bookmarkEnd w:id="217"/>
      <w:bookmarkEnd w:id="218"/>
    </w:p>
    <w:p w14:paraId="0561791E">
      <w:pPr>
        <w:pStyle w:val="284"/>
        <w:ind w:firstLine="420"/>
      </w:pPr>
      <w:r>
        <w:rPr>
          <w:rFonts w:hint="eastAsia"/>
        </w:rPr>
        <w:t>删除对象可恢复程度和难度的量化分级。</w:t>
      </w:r>
    </w:p>
    <w:p w14:paraId="07701C24">
      <w:pPr>
        <w:pStyle w:val="291"/>
        <w:numPr>
          <w:ilvl w:val="1"/>
          <w:numId w:val="2"/>
        </w:numPr>
      </w:pPr>
      <w:bookmarkStart w:id="219" w:name="_Toc28579"/>
      <w:bookmarkStart w:id="220" w:name="_Toc156762901"/>
      <w:bookmarkStart w:id="221" w:name="_Toc23735"/>
      <w:bookmarkStart w:id="222" w:name="_Toc31154"/>
      <w:bookmarkStart w:id="223" w:name="_Toc8224"/>
      <w:bookmarkStart w:id="224" w:name="_Toc24409"/>
      <w:r>
        <w:br w:type="textWrapping"/>
      </w:r>
      <w:bookmarkStart w:id="225" w:name="_Toc171547429"/>
      <w:r>
        <w:rPr>
          <w:rFonts w:hint="eastAsia"/>
        </w:rPr>
        <w:tab/>
      </w:r>
      <w:bookmarkStart w:id="226" w:name="_Toc171599756"/>
      <w:r>
        <w:t>完备删</w:t>
      </w:r>
      <w:r>
        <w:rPr>
          <w:rFonts w:ascii="黑体" w:hAnsi="黑体"/>
        </w:rPr>
        <w:t>除</w:t>
      </w:r>
      <w:r>
        <w:rPr>
          <w:rFonts w:hint="eastAsia" w:ascii="黑体" w:hAnsi="黑体"/>
        </w:rPr>
        <w:t>　</w:t>
      </w:r>
      <w:r>
        <w:rPr>
          <w:rFonts w:ascii="黑体" w:hAnsi="黑体"/>
        </w:rPr>
        <w:t>complete delet</w:t>
      </w:r>
      <w:r>
        <w:rPr>
          <w:rFonts w:hint="eastAsia" w:ascii="黑体" w:hAnsi="黑体"/>
        </w:rPr>
        <w:t>e</w:t>
      </w:r>
      <w:bookmarkEnd w:id="219"/>
      <w:bookmarkEnd w:id="220"/>
      <w:bookmarkEnd w:id="221"/>
      <w:bookmarkEnd w:id="222"/>
      <w:bookmarkEnd w:id="223"/>
      <w:bookmarkEnd w:id="224"/>
      <w:bookmarkEnd w:id="225"/>
      <w:bookmarkEnd w:id="226"/>
    </w:p>
    <w:p w14:paraId="72F432F1">
      <w:pPr>
        <w:pStyle w:val="284"/>
        <w:ind w:firstLine="420"/>
        <w:rPr>
          <w:rFonts w:hAnsi="宋体"/>
        </w:rPr>
      </w:pPr>
      <w:r>
        <w:rPr>
          <w:rFonts w:hint="eastAsia" w:hAnsi="宋体"/>
        </w:rPr>
        <w:t>是指删除个人信息的正本信息、多副本信息、分散存储信息和多备份信息。</w:t>
      </w:r>
    </w:p>
    <w:p w14:paraId="1D534BA7">
      <w:pPr>
        <w:pStyle w:val="291"/>
        <w:numPr>
          <w:ilvl w:val="1"/>
          <w:numId w:val="2"/>
        </w:numPr>
      </w:pPr>
      <w:bookmarkStart w:id="227" w:name="_Toc2682"/>
      <w:bookmarkStart w:id="228" w:name="_Toc8851"/>
      <w:bookmarkStart w:id="229" w:name="_Toc5193"/>
      <w:bookmarkStart w:id="230" w:name="_Toc156762902"/>
      <w:bookmarkStart w:id="231" w:name="_Toc29351"/>
      <w:bookmarkStart w:id="232" w:name="_Toc21519"/>
      <w:r>
        <w:br w:type="textWrapping"/>
      </w:r>
      <w:bookmarkStart w:id="233" w:name="_Toc171547430"/>
      <w:r>
        <w:rPr>
          <w:rFonts w:hint="eastAsia"/>
        </w:rPr>
        <w:tab/>
      </w:r>
      <w:bookmarkStart w:id="234" w:name="_Toc171599757"/>
      <w:r>
        <w:rPr>
          <w:rFonts w:hint="eastAsia"/>
        </w:rPr>
        <w:t>数据重写</w:t>
      </w:r>
      <w:r>
        <w:t>删除方</w:t>
      </w:r>
      <w:r>
        <w:rPr>
          <w:rFonts w:ascii="黑体" w:hAnsi="黑体"/>
        </w:rPr>
        <w:t>法</w:t>
      </w:r>
      <w:r>
        <w:rPr>
          <w:rFonts w:hint="eastAsia" w:ascii="黑体" w:hAnsi="黑体"/>
        </w:rPr>
        <w:t xml:space="preserve">　data overwriting </w:t>
      </w:r>
      <w:r>
        <w:rPr>
          <w:rFonts w:ascii="黑体" w:hAnsi="黑体"/>
        </w:rPr>
        <w:t xml:space="preserve">deletion </w:t>
      </w:r>
      <w:bookmarkEnd w:id="227"/>
      <w:r>
        <w:rPr>
          <w:rFonts w:ascii="黑体" w:hAnsi="黑体"/>
        </w:rPr>
        <w:t>methods</w:t>
      </w:r>
      <w:bookmarkEnd w:id="228"/>
      <w:bookmarkEnd w:id="229"/>
      <w:bookmarkEnd w:id="230"/>
      <w:bookmarkEnd w:id="231"/>
      <w:bookmarkEnd w:id="232"/>
      <w:bookmarkEnd w:id="233"/>
      <w:bookmarkEnd w:id="234"/>
    </w:p>
    <w:p w14:paraId="1F8A0223">
      <w:pPr>
        <w:pStyle w:val="284"/>
        <w:ind w:firstLine="420"/>
        <w:rPr>
          <w:rFonts w:hAnsi="宋体"/>
        </w:rPr>
      </w:pPr>
      <w:r>
        <w:rPr>
          <w:rFonts w:hint="eastAsia" w:hAnsi="宋体"/>
        </w:rPr>
        <w:t>通过使用计算机程序或操作系统提供的功能，使用无意义的字符覆盖原个人信息，达到删除个人信息的目的。</w:t>
      </w:r>
    </w:p>
    <w:p w14:paraId="0C80C299">
      <w:pPr>
        <w:pStyle w:val="291"/>
        <w:numPr>
          <w:ilvl w:val="1"/>
          <w:numId w:val="2"/>
        </w:numPr>
      </w:pPr>
      <w:bookmarkStart w:id="235" w:name="_Toc2460"/>
      <w:bookmarkStart w:id="236" w:name="_Toc9551"/>
      <w:bookmarkStart w:id="237" w:name="_Toc5901"/>
      <w:bookmarkStart w:id="238" w:name="_Toc156762903"/>
      <w:bookmarkStart w:id="239" w:name="_Toc24297"/>
      <w:bookmarkStart w:id="240" w:name="_Toc27910"/>
      <w:bookmarkStart w:id="241" w:name="_Toc10941"/>
      <w:bookmarkStart w:id="242" w:name="_Toc11362"/>
      <w:bookmarkStart w:id="243" w:name="_Toc16933"/>
      <w:bookmarkStart w:id="244" w:name="_Toc8471"/>
      <w:bookmarkStart w:id="245" w:name="_Toc10194"/>
      <w:r>
        <w:br w:type="textWrapping"/>
      </w:r>
      <w:bookmarkStart w:id="246" w:name="_Toc171547431"/>
      <w:r>
        <w:rPr>
          <w:rFonts w:hint="eastAsia"/>
        </w:rPr>
        <w:tab/>
      </w:r>
      <w:bookmarkStart w:id="247" w:name="_Toc171599758"/>
      <w:r>
        <w:t>硬件</w:t>
      </w:r>
      <w:r>
        <w:rPr>
          <w:rFonts w:hint="eastAsia"/>
        </w:rPr>
        <w:t>内置命令</w:t>
      </w:r>
      <w:r>
        <w:t>删除</w:t>
      </w:r>
      <w:r>
        <w:rPr>
          <w:rFonts w:ascii="黑体" w:hAnsi="黑体"/>
        </w:rPr>
        <w:t>方法</w:t>
      </w:r>
      <w:r>
        <w:rPr>
          <w:rFonts w:hint="eastAsia" w:ascii="黑体" w:hAnsi="黑体"/>
        </w:rPr>
        <w:t>　</w:t>
      </w:r>
      <w:r>
        <w:rPr>
          <w:rFonts w:ascii="黑体" w:hAnsi="黑体"/>
        </w:rPr>
        <w:t xml:space="preserve">hardware </w:t>
      </w:r>
      <w:r>
        <w:rPr>
          <w:rFonts w:hint="eastAsia" w:ascii="黑体" w:hAnsi="黑体"/>
        </w:rPr>
        <w:t>b</w:t>
      </w:r>
      <w:r>
        <w:rPr>
          <w:rFonts w:ascii="黑体" w:hAnsi="黑体"/>
        </w:rPr>
        <w:t>uilt-</w:t>
      </w:r>
      <w:r>
        <w:rPr>
          <w:rFonts w:hint="eastAsia" w:ascii="黑体" w:hAnsi="黑体"/>
        </w:rPr>
        <w:t>i</w:t>
      </w:r>
      <w:r>
        <w:rPr>
          <w:rFonts w:ascii="黑体" w:hAnsi="黑体"/>
        </w:rPr>
        <w:t xml:space="preserve">n </w:t>
      </w:r>
      <w:r>
        <w:rPr>
          <w:rFonts w:hint="eastAsia" w:ascii="黑体" w:hAnsi="黑体"/>
        </w:rPr>
        <w:t>c</w:t>
      </w:r>
      <w:r>
        <w:rPr>
          <w:rFonts w:ascii="黑体" w:hAnsi="黑体"/>
        </w:rPr>
        <w:t>ommand</w:t>
      </w:r>
      <w:r>
        <w:rPr>
          <w:rFonts w:hint="eastAsia" w:ascii="黑体" w:hAnsi="黑体"/>
        </w:rPr>
        <w:t xml:space="preserve"> </w:t>
      </w:r>
      <w:r>
        <w:rPr>
          <w:rFonts w:ascii="黑体" w:hAnsi="黑体"/>
        </w:rPr>
        <w:t>deletion methods</w:t>
      </w:r>
      <w:bookmarkEnd w:id="235"/>
      <w:bookmarkEnd w:id="236"/>
      <w:bookmarkEnd w:id="237"/>
      <w:bookmarkEnd w:id="238"/>
      <w:bookmarkEnd w:id="239"/>
      <w:bookmarkEnd w:id="240"/>
      <w:bookmarkEnd w:id="241"/>
      <w:bookmarkEnd w:id="242"/>
      <w:bookmarkEnd w:id="243"/>
      <w:bookmarkEnd w:id="244"/>
      <w:bookmarkEnd w:id="245"/>
      <w:bookmarkEnd w:id="246"/>
      <w:bookmarkEnd w:id="247"/>
    </w:p>
    <w:p w14:paraId="42B61ECE">
      <w:pPr>
        <w:pStyle w:val="284"/>
        <w:ind w:firstLine="420"/>
        <w:rPr>
          <w:rFonts w:hAnsi="宋体"/>
        </w:rPr>
      </w:pPr>
      <w:r>
        <w:rPr>
          <w:rFonts w:hint="eastAsia" w:hAnsi="宋体"/>
        </w:rPr>
        <w:t>通过使用存储介质的内置命令，擦除存储介质中的个人信息，存储介质可继续使用。</w:t>
      </w:r>
    </w:p>
    <w:p w14:paraId="5FC899A7">
      <w:pPr>
        <w:pStyle w:val="291"/>
        <w:numPr>
          <w:ilvl w:val="1"/>
          <w:numId w:val="2"/>
        </w:numPr>
      </w:pPr>
      <w:bookmarkStart w:id="248" w:name="_Toc7988"/>
      <w:bookmarkStart w:id="249" w:name="_Toc156762904"/>
      <w:bookmarkStart w:id="250" w:name="_Toc14593"/>
      <w:bookmarkStart w:id="251" w:name="_Toc29438"/>
      <w:bookmarkStart w:id="252" w:name="_Toc24457"/>
      <w:bookmarkStart w:id="253" w:name="_Toc4813"/>
      <w:bookmarkStart w:id="254" w:name="_Toc22467"/>
      <w:bookmarkStart w:id="255" w:name="_Toc19296"/>
      <w:bookmarkStart w:id="256" w:name="_Toc31775"/>
      <w:bookmarkStart w:id="257" w:name="_Toc6627"/>
      <w:bookmarkStart w:id="258" w:name="_Toc18112"/>
      <w:r>
        <w:br w:type="textWrapping"/>
      </w:r>
      <w:bookmarkStart w:id="259" w:name="_Toc171547432"/>
      <w:r>
        <w:rPr>
          <w:rFonts w:hint="eastAsia"/>
        </w:rPr>
        <w:tab/>
      </w:r>
      <w:bookmarkStart w:id="260" w:name="_Toc171599759"/>
      <w:r>
        <w:rPr>
          <w:rFonts w:hint="eastAsia"/>
        </w:rPr>
        <w:t>密文</w:t>
      </w:r>
      <w:r>
        <w:t>删除方</w:t>
      </w:r>
      <w:r>
        <w:rPr>
          <w:rFonts w:ascii="黑体" w:hAnsi="黑体"/>
        </w:rPr>
        <w:t>法</w:t>
      </w:r>
      <w:r>
        <w:rPr>
          <w:rFonts w:hint="eastAsia" w:ascii="黑体" w:hAnsi="黑体"/>
        </w:rPr>
        <w:t>　cipher</w:t>
      </w:r>
      <w:r>
        <w:rPr>
          <w:rFonts w:ascii="黑体" w:hAnsi="黑体"/>
        </w:rPr>
        <w:t xml:space="preserve"> deletion methods</w:t>
      </w:r>
      <w:bookmarkEnd w:id="248"/>
      <w:bookmarkEnd w:id="249"/>
      <w:bookmarkEnd w:id="250"/>
      <w:bookmarkEnd w:id="251"/>
      <w:bookmarkEnd w:id="252"/>
      <w:bookmarkEnd w:id="253"/>
      <w:bookmarkEnd w:id="254"/>
      <w:bookmarkEnd w:id="255"/>
      <w:bookmarkEnd w:id="256"/>
      <w:bookmarkEnd w:id="257"/>
      <w:bookmarkEnd w:id="258"/>
      <w:bookmarkEnd w:id="259"/>
      <w:bookmarkEnd w:id="260"/>
    </w:p>
    <w:p w14:paraId="2DBB8D30">
      <w:pPr>
        <w:pStyle w:val="39"/>
        <w:rPr>
          <w:lang w:val="de-DE"/>
        </w:rPr>
      </w:pPr>
      <w:r>
        <w:rPr>
          <w:rFonts w:hint="eastAsia" w:hAnsi="宋体" w:cs="宋体"/>
        </w:rPr>
        <w:t>对加密个人信息执行删除时，对加密密钥执行安全删除，同时释放相关密文存储空间</w:t>
      </w:r>
      <w:r>
        <w:rPr>
          <w:rFonts w:hint="eastAsia"/>
          <w:lang w:val="de-DE"/>
        </w:rPr>
        <w:t>。</w:t>
      </w:r>
    </w:p>
    <w:p w14:paraId="0F242509">
      <w:pPr>
        <w:pStyle w:val="291"/>
        <w:numPr>
          <w:ilvl w:val="1"/>
          <w:numId w:val="2"/>
        </w:numPr>
      </w:pPr>
      <w:bookmarkStart w:id="261" w:name="_Toc23403"/>
      <w:bookmarkStart w:id="262" w:name="_Toc11894"/>
      <w:bookmarkStart w:id="263" w:name="_Toc3840"/>
      <w:bookmarkStart w:id="264" w:name="_Toc10304"/>
      <w:bookmarkStart w:id="265" w:name="_Toc20314"/>
      <w:bookmarkStart w:id="266" w:name="_Toc156762905"/>
      <w:bookmarkStart w:id="267" w:name="_Toc20503"/>
      <w:bookmarkStart w:id="268" w:name="_Toc12573"/>
      <w:bookmarkStart w:id="269" w:name="_Toc29053"/>
      <w:bookmarkStart w:id="270" w:name="_Toc21506"/>
      <w:bookmarkStart w:id="271" w:name="_Toc7931"/>
      <w:r>
        <w:br w:type="textWrapping"/>
      </w:r>
      <w:bookmarkStart w:id="272" w:name="_Toc171547433"/>
      <w:r>
        <w:rPr>
          <w:rFonts w:hint="eastAsia"/>
        </w:rPr>
        <w:tab/>
      </w:r>
      <w:bookmarkStart w:id="273" w:name="_Toc171599760"/>
      <w:r>
        <w:t>物理破</w:t>
      </w:r>
      <w:r>
        <w:rPr>
          <w:rFonts w:ascii="黑体" w:hAnsi="黑体"/>
        </w:rPr>
        <w:t>坏删除方法</w:t>
      </w:r>
      <w:r>
        <w:rPr>
          <w:rFonts w:hint="eastAsia" w:ascii="黑体" w:hAnsi="黑体"/>
        </w:rPr>
        <w:t>　</w:t>
      </w:r>
      <w:r>
        <w:rPr>
          <w:rFonts w:ascii="黑体" w:hAnsi="黑体"/>
        </w:rPr>
        <w:t>physical damage deletion methods</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78AD7F64">
      <w:pPr>
        <w:pStyle w:val="39"/>
        <w:rPr>
          <w:lang w:val="de-DE"/>
        </w:rPr>
      </w:pPr>
      <w:r>
        <w:rPr>
          <w:rFonts w:hint="eastAsia" w:hAnsi="宋体" w:cs="宋体"/>
        </w:rPr>
        <w:t>对存储介质进行物理损坏的过程，以确保个人信息无法恢复。物理损坏一般包括</w:t>
      </w:r>
      <w:r>
        <w:rPr>
          <w:rFonts w:hint="eastAsia" w:ascii="Times New Roman"/>
        </w:rPr>
        <w:t>分解、研磨、粉碎、焚化、压花、滚花存储介质</w:t>
      </w:r>
      <w:r>
        <w:rPr>
          <w:rFonts w:hint="eastAsia" w:hAnsi="宋体" w:cs="宋体"/>
        </w:rPr>
        <w:t>等。使用该方法执行删除操作后，存储介质无法继续使用</w:t>
      </w:r>
      <w:r>
        <w:rPr>
          <w:rFonts w:hint="eastAsia"/>
          <w:lang w:val="de-DE"/>
        </w:rPr>
        <w:t>。</w:t>
      </w:r>
    </w:p>
    <w:p w14:paraId="32FD1737">
      <w:pPr>
        <w:pStyle w:val="291"/>
        <w:numPr>
          <w:ilvl w:val="1"/>
          <w:numId w:val="2"/>
        </w:numPr>
      </w:pPr>
      <w:bookmarkStart w:id="274" w:name="_Toc23900"/>
      <w:bookmarkStart w:id="275" w:name="_Toc169"/>
      <w:r>
        <w:br w:type="textWrapping"/>
      </w:r>
      <w:bookmarkStart w:id="276" w:name="_Toc171547434"/>
      <w:r>
        <w:rPr>
          <w:rFonts w:hint="eastAsia"/>
        </w:rPr>
        <w:tab/>
      </w:r>
      <w:bookmarkStart w:id="277" w:name="_Toc171599761"/>
      <w:r>
        <w:rPr>
          <w:rFonts w:hint="eastAsia"/>
        </w:rPr>
        <w:t>消</w:t>
      </w:r>
      <w:r>
        <w:rPr>
          <w:rFonts w:hint="eastAsia" w:ascii="黑体" w:hAnsi="黑体"/>
        </w:rPr>
        <w:t>磁</w:t>
      </w:r>
      <w:r>
        <w:rPr>
          <w:rFonts w:ascii="黑体" w:hAnsi="黑体"/>
        </w:rPr>
        <w:t>删除方法</w:t>
      </w:r>
      <w:r>
        <w:rPr>
          <w:rFonts w:hint="eastAsia" w:ascii="黑体" w:hAnsi="黑体"/>
        </w:rPr>
        <w:t>　</w:t>
      </w:r>
      <w:r>
        <w:rPr>
          <w:rFonts w:ascii="黑体" w:hAnsi="黑体"/>
        </w:rPr>
        <w:t>physical damage deletion methods</w:t>
      </w:r>
      <w:bookmarkEnd w:id="274"/>
      <w:bookmarkEnd w:id="275"/>
      <w:bookmarkEnd w:id="276"/>
      <w:bookmarkEnd w:id="277"/>
    </w:p>
    <w:p w14:paraId="3270646F">
      <w:pPr>
        <w:pStyle w:val="39"/>
        <w:rPr>
          <w:highlight w:val="yellow"/>
          <w:lang w:val="de-DE"/>
        </w:rPr>
      </w:pPr>
      <w:r>
        <w:rPr>
          <w:rFonts w:hint="eastAsia" w:hAnsi="宋体" w:cs="宋体"/>
        </w:rPr>
        <w:t>使用磁场消除磁带、磁盘或硬盘驱动器等磁性存储介质上的数据，以确保个人信息无法恢复。使用该方法执行删除操作后，存储介质可继续使用</w:t>
      </w:r>
      <w:r>
        <w:rPr>
          <w:rFonts w:hint="eastAsia"/>
          <w:lang w:val="de-DE"/>
        </w:rPr>
        <w:t>。</w:t>
      </w:r>
    </w:p>
    <w:p w14:paraId="1CC9CCCB">
      <w:pPr>
        <w:pStyle w:val="291"/>
        <w:numPr>
          <w:ilvl w:val="1"/>
          <w:numId w:val="2"/>
        </w:numPr>
      </w:pPr>
      <w:bookmarkStart w:id="278" w:name="_Toc156762906"/>
      <w:bookmarkStart w:id="279" w:name="_Toc2189"/>
      <w:bookmarkStart w:id="280" w:name="_Toc3307"/>
      <w:bookmarkStart w:id="281" w:name="_Toc20240"/>
      <w:bookmarkStart w:id="282" w:name="_Toc4374"/>
      <w:bookmarkStart w:id="283" w:name="_Toc12515"/>
      <w:bookmarkStart w:id="284" w:name="_Toc13661"/>
      <w:r>
        <w:br w:type="textWrapping"/>
      </w:r>
      <w:bookmarkStart w:id="285" w:name="_Toc171547435"/>
      <w:r>
        <w:rPr>
          <w:rFonts w:hint="eastAsia"/>
        </w:rPr>
        <w:tab/>
      </w:r>
      <w:bookmarkStart w:id="286" w:name="_Toc171599762"/>
      <w:r>
        <w:t>化学破坏删</w:t>
      </w:r>
      <w:r>
        <w:rPr>
          <w:rFonts w:ascii="黑体" w:hAnsi="黑体"/>
        </w:rPr>
        <w:t>除方法</w:t>
      </w:r>
      <w:r>
        <w:rPr>
          <w:rFonts w:hint="eastAsia" w:ascii="黑体" w:hAnsi="黑体"/>
        </w:rPr>
        <w:t>　</w:t>
      </w:r>
      <w:r>
        <w:rPr>
          <w:rFonts w:ascii="黑体" w:hAnsi="黑体"/>
        </w:rPr>
        <w:t>physical damage deletion methods</w:t>
      </w:r>
      <w:bookmarkEnd w:id="278"/>
      <w:bookmarkEnd w:id="279"/>
      <w:bookmarkEnd w:id="280"/>
      <w:bookmarkEnd w:id="281"/>
      <w:bookmarkEnd w:id="282"/>
      <w:bookmarkEnd w:id="283"/>
      <w:bookmarkEnd w:id="284"/>
      <w:bookmarkEnd w:id="285"/>
      <w:bookmarkEnd w:id="286"/>
    </w:p>
    <w:p w14:paraId="04C252C1">
      <w:pPr>
        <w:pStyle w:val="39"/>
        <w:rPr>
          <w:lang w:val="de-DE"/>
        </w:rPr>
      </w:pPr>
      <w:r>
        <w:rPr>
          <w:rFonts w:hint="eastAsia" w:hAnsi="宋体" w:cs="宋体"/>
        </w:rPr>
        <w:t>对存储介质进行化学损坏的过程，以确保个人信息无法恢复。化学损坏一般包括</w:t>
      </w:r>
      <w:r>
        <w:rPr>
          <w:rFonts w:hint="eastAsia" w:ascii="Times New Roman"/>
        </w:rPr>
        <w:t>溶解、腐蚀，或者用化学物质剥离磁性存储介质表面信息等</w:t>
      </w:r>
      <w:r>
        <w:rPr>
          <w:rFonts w:hint="eastAsia" w:hAnsi="宋体" w:cs="宋体"/>
        </w:rPr>
        <w:t>。使用该方法执行删除操作后，存储介质无法继续使用</w:t>
      </w:r>
      <w:r>
        <w:rPr>
          <w:rFonts w:hint="eastAsia"/>
          <w:lang w:val="de-DE"/>
        </w:rPr>
        <w:t>。</w:t>
      </w:r>
    </w:p>
    <w:p w14:paraId="25A2C119">
      <w:pPr>
        <w:pStyle w:val="291"/>
        <w:numPr>
          <w:ilvl w:val="1"/>
          <w:numId w:val="2"/>
        </w:numPr>
      </w:pPr>
      <w:bookmarkStart w:id="287" w:name="_Toc6912"/>
      <w:bookmarkStart w:id="288" w:name="_Toc24324"/>
      <w:bookmarkStart w:id="289" w:name="_Toc19985"/>
      <w:bookmarkStart w:id="290" w:name="_Toc25181"/>
      <w:bookmarkStart w:id="291" w:name="_Toc10256"/>
      <w:bookmarkStart w:id="292" w:name="_Toc7032"/>
      <w:bookmarkStart w:id="293" w:name="_Toc156762908"/>
      <w:r>
        <w:br w:type="textWrapping"/>
      </w:r>
      <w:bookmarkStart w:id="294" w:name="_Toc171547437"/>
      <w:r>
        <w:rPr>
          <w:rFonts w:hint="eastAsia"/>
        </w:rPr>
        <w:tab/>
      </w:r>
      <w:bookmarkStart w:id="295" w:name="_Toc171599764"/>
      <w:r>
        <w:t>个</w:t>
      </w:r>
      <w:r>
        <w:rPr>
          <w:rFonts w:ascii="黑体" w:hAnsi="黑体"/>
        </w:rPr>
        <w:t>人信息处理者</w:t>
      </w:r>
      <w:r>
        <w:rPr>
          <w:rFonts w:hint="eastAsia" w:ascii="黑体" w:hAnsi="黑体"/>
        </w:rPr>
        <w:t>　personal information processor</w:t>
      </w:r>
      <w:bookmarkEnd w:id="287"/>
      <w:bookmarkEnd w:id="288"/>
      <w:bookmarkEnd w:id="289"/>
      <w:bookmarkEnd w:id="290"/>
      <w:bookmarkEnd w:id="291"/>
      <w:bookmarkEnd w:id="292"/>
      <w:bookmarkEnd w:id="293"/>
      <w:bookmarkEnd w:id="294"/>
      <w:bookmarkEnd w:id="295"/>
    </w:p>
    <w:p w14:paraId="5AE33555">
      <w:pPr>
        <w:pStyle w:val="284"/>
        <w:ind w:firstLine="420"/>
      </w:pPr>
      <w:bookmarkStart w:id="296" w:name="_Toc156762909"/>
      <w:bookmarkStart w:id="297" w:name="_Toc8574"/>
      <w:bookmarkStart w:id="298" w:name="_Toc13533"/>
      <w:bookmarkStart w:id="299" w:name="_Toc1594"/>
      <w:bookmarkStart w:id="300" w:name="_Toc31268"/>
      <w:bookmarkStart w:id="301" w:name="_Toc10372"/>
      <w:bookmarkStart w:id="302" w:name="_Toc7455"/>
      <w:r>
        <w:rPr>
          <w:rFonts w:hint="eastAsia"/>
        </w:rPr>
        <w:t>对个人信息进行收集、存储、使用、加工、传输、提供、公开、删除、脱敏、存证与取证等操作的实体。</w:t>
      </w:r>
    </w:p>
    <w:p w14:paraId="7CDFBA02">
      <w:pPr>
        <w:pStyle w:val="291"/>
        <w:numPr>
          <w:ilvl w:val="1"/>
          <w:numId w:val="2"/>
        </w:numPr>
        <w:rPr>
          <w:rFonts w:ascii="黑体" w:hAnsi="黑体"/>
        </w:rPr>
      </w:pPr>
      <w:r>
        <w:br w:type="textWrapping"/>
      </w:r>
      <w:bookmarkStart w:id="303" w:name="_Toc171547438"/>
      <w:r>
        <w:rPr>
          <w:rFonts w:hint="eastAsia" w:ascii="黑体" w:hAnsi="黑体"/>
        </w:rPr>
        <w:tab/>
      </w:r>
      <w:bookmarkStart w:id="304" w:name="_Toc171599765"/>
      <w:r>
        <w:rPr>
          <w:rFonts w:ascii="黑体" w:hAnsi="黑体"/>
        </w:rPr>
        <w:t>监管方</w:t>
      </w:r>
      <w:r>
        <w:rPr>
          <w:rFonts w:hint="eastAsia" w:ascii="黑体" w:hAnsi="黑体"/>
        </w:rPr>
        <w:t>　</w:t>
      </w:r>
      <w:r>
        <w:rPr>
          <w:rFonts w:ascii="黑体" w:hAnsi="黑体"/>
        </w:rPr>
        <w:t>regulatory party</w:t>
      </w:r>
      <w:bookmarkEnd w:id="296"/>
      <w:bookmarkEnd w:id="297"/>
      <w:bookmarkEnd w:id="298"/>
      <w:bookmarkEnd w:id="299"/>
      <w:bookmarkEnd w:id="300"/>
      <w:bookmarkEnd w:id="301"/>
      <w:bookmarkEnd w:id="302"/>
      <w:bookmarkEnd w:id="303"/>
      <w:bookmarkEnd w:id="304"/>
    </w:p>
    <w:p w14:paraId="2DEFD7AA">
      <w:pPr>
        <w:pStyle w:val="39"/>
      </w:pPr>
      <w:r>
        <w:rPr>
          <w:rFonts w:hint="eastAsia" w:hAnsi="宋体" w:cs="宋体"/>
        </w:rPr>
        <w:t>指负责个人信息安全的国家相关监管部门。</w:t>
      </w:r>
    </w:p>
    <w:p w14:paraId="65314EAD">
      <w:pPr>
        <w:pStyle w:val="291"/>
        <w:numPr>
          <w:ilvl w:val="1"/>
          <w:numId w:val="2"/>
        </w:numPr>
        <w:rPr>
          <w:rFonts w:ascii="黑体" w:hAnsi="黑体"/>
        </w:rPr>
      </w:pPr>
      <w:bookmarkStart w:id="305" w:name="_Toc21272"/>
      <w:bookmarkStart w:id="306" w:name="_Toc24856"/>
      <w:bookmarkStart w:id="307" w:name="_Toc13654"/>
      <w:bookmarkStart w:id="308" w:name="_Toc29327"/>
      <w:bookmarkStart w:id="309" w:name="_Toc156762910"/>
      <w:bookmarkStart w:id="310" w:name="_Toc4568"/>
      <w:bookmarkStart w:id="311" w:name="_Toc9192"/>
      <w:r>
        <w:br w:type="textWrapping"/>
      </w:r>
      <w:bookmarkStart w:id="312" w:name="_Toc171547439"/>
      <w:r>
        <w:rPr>
          <w:rFonts w:hint="eastAsia" w:ascii="黑体" w:hAnsi="黑体"/>
        </w:rPr>
        <w:tab/>
      </w:r>
      <w:bookmarkStart w:id="313" w:name="_Toc171599766"/>
      <w:r>
        <w:rPr>
          <w:rFonts w:ascii="黑体" w:hAnsi="黑体"/>
        </w:rPr>
        <w:t>第三方评估</w:t>
      </w:r>
      <w:r>
        <w:rPr>
          <w:rFonts w:hint="eastAsia" w:ascii="黑体" w:hAnsi="黑体"/>
        </w:rPr>
        <w:t>　</w:t>
      </w:r>
      <w:r>
        <w:rPr>
          <w:rFonts w:ascii="黑体" w:hAnsi="黑体"/>
        </w:rPr>
        <w:t>th</w:t>
      </w:r>
      <w:r>
        <w:rPr>
          <w:rFonts w:hint="eastAsia" w:ascii="黑体" w:hAnsi="黑体"/>
        </w:rPr>
        <w:t>ird-party</w:t>
      </w:r>
      <w:r>
        <w:rPr>
          <w:rFonts w:ascii="黑体" w:hAnsi="黑体"/>
        </w:rPr>
        <w:t xml:space="preserve"> assessment</w:t>
      </w:r>
      <w:bookmarkEnd w:id="305"/>
      <w:bookmarkEnd w:id="306"/>
      <w:bookmarkEnd w:id="307"/>
      <w:bookmarkEnd w:id="308"/>
      <w:bookmarkEnd w:id="309"/>
      <w:bookmarkEnd w:id="310"/>
      <w:bookmarkEnd w:id="311"/>
      <w:bookmarkEnd w:id="312"/>
      <w:bookmarkEnd w:id="313"/>
    </w:p>
    <w:p w14:paraId="2FA42C59">
      <w:pPr>
        <w:pStyle w:val="39"/>
        <w:rPr>
          <w:rFonts w:hAnsi="宋体" w:cs="宋体"/>
        </w:rPr>
      </w:pPr>
      <w:r>
        <w:rPr>
          <w:rFonts w:hint="eastAsia" w:hAnsi="宋体" w:cs="宋体"/>
        </w:rPr>
        <w:t>由个人信息处理者或监管方委托评估机构，依据国家有关法规与标准，对信息系统个人信息删除效果进行的评估活动。</w:t>
      </w:r>
    </w:p>
    <w:p w14:paraId="48462294">
      <w:pPr>
        <w:pStyle w:val="110"/>
      </w:pPr>
      <w:bookmarkStart w:id="314" w:name="_Toc156762911"/>
      <w:bookmarkStart w:id="315" w:name="_Toc6751"/>
      <w:bookmarkStart w:id="316" w:name="_Toc11429"/>
      <w:bookmarkStart w:id="317" w:name="_Toc23215"/>
      <w:bookmarkStart w:id="318" w:name="_Toc99389439"/>
      <w:bookmarkStart w:id="319" w:name="_Toc31444"/>
      <w:bookmarkStart w:id="320" w:name="_Toc171972880"/>
      <w:r>
        <w:rPr>
          <w:rFonts w:hint="eastAsia"/>
        </w:rPr>
        <w:t>概述</w:t>
      </w:r>
      <w:bookmarkEnd w:id="314"/>
      <w:bookmarkEnd w:id="315"/>
      <w:bookmarkEnd w:id="316"/>
      <w:bookmarkEnd w:id="317"/>
      <w:bookmarkEnd w:id="318"/>
      <w:bookmarkEnd w:id="319"/>
      <w:bookmarkEnd w:id="320"/>
    </w:p>
    <w:p w14:paraId="45A97636">
      <w:pPr>
        <w:pStyle w:val="106"/>
        <w:spacing w:before="156" w:beforeLines="50" w:after="156" w:afterLines="50"/>
      </w:pPr>
      <w:bookmarkStart w:id="321" w:name="_Toc30086"/>
      <w:bookmarkStart w:id="322" w:name="_Toc1257"/>
      <w:bookmarkStart w:id="323" w:name="_Toc4138"/>
      <w:bookmarkStart w:id="324" w:name="_Toc171972881"/>
      <w:bookmarkStart w:id="325" w:name="_Toc2211"/>
      <w:bookmarkStart w:id="326" w:name="_Toc156762912"/>
      <w:r>
        <w:rPr>
          <w:rFonts w:hint="eastAsia"/>
        </w:rPr>
        <w:t>目的</w:t>
      </w:r>
      <w:bookmarkEnd w:id="321"/>
      <w:bookmarkEnd w:id="322"/>
      <w:bookmarkEnd w:id="323"/>
      <w:bookmarkEnd w:id="324"/>
      <w:bookmarkEnd w:id="325"/>
      <w:bookmarkEnd w:id="326"/>
    </w:p>
    <w:p w14:paraId="642A5E81">
      <w:pPr>
        <w:pStyle w:val="39"/>
        <w:rPr>
          <w:rFonts w:hAnsi="宋体" w:cs="宋体"/>
          <w:color w:val="000000"/>
          <w:szCs w:val="21"/>
          <w:lang w:bidi="ar"/>
        </w:rPr>
      </w:pPr>
      <w:r>
        <w:rPr>
          <w:rFonts w:hint="eastAsia"/>
        </w:rPr>
        <w:t>进行删除方法能力评估是为了帮助</w:t>
      </w:r>
      <w:r>
        <w:rPr>
          <w:rFonts w:hint="eastAsia" w:hAnsi="宋体" w:cs="宋体"/>
          <w:color w:val="000000"/>
          <w:szCs w:val="21"/>
          <w:lang w:bidi="ar"/>
        </w:rPr>
        <w:t>企业等个人信息处理者</w:t>
      </w:r>
      <w:r>
        <w:rPr>
          <w:rFonts w:hint="eastAsia" w:hAnsi="宋体" w:cs="宋体"/>
          <w:szCs w:val="21"/>
        </w:rPr>
        <w:t>能够针对不同隐私含量的个人信息选择合适强度的删除方法，</w:t>
      </w:r>
      <w:r>
        <w:rPr>
          <w:rFonts w:hint="eastAsia" w:hAnsi="宋体" w:cs="宋体"/>
          <w:color w:val="000000"/>
          <w:szCs w:val="21"/>
          <w:lang w:bidi="ar"/>
        </w:rPr>
        <w:t>以满足个人信息主体提出的删除要求。</w:t>
      </w:r>
      <w:r>
        <w:rPr>
          <w:rFonts w:hint="eastAsia"/>
        </w:rPr>
        <w:t>进行</w:t>
      </w:r>
      <w:r>
        <w:rPr>
          <w:rFonts w:hint="eastAsia" w:hAnsi="宋体" w:cs="宋体"/>
          <w:color w:val="000000"/>
          <w:szCs w:val="21"/>
          <w:lang w:bidi="ar"/>
        </w:rPr>
        <w:t>删除效果评估</w:t>
      </w:r>
      <w:r>
        <w:rPr>
          <w:rFonts w:hint="eastAsia"/>
        </w:rPr>
        <w:t>是为了获取到个人信息删除的效果，帮助监管方或第三方评估机构等组织对个人信息删除活动进行监督和管理。</w:t>
      </w:r>
    </w:p>
    <w:p w14:paraId="48786363">
      <w:pPr>
        <w:pStyle w:val="106"/>
        <w:spacing w:before="156" w:beforeLines="50" w:after="156" w:afterLines="50"/>
      </w:pPr>
      <w:bookmarkStart w:id="327" w:name="_Toc20573"/>
      <w:bookmarkStart w:id="328" w:name="_Toc156762913"/>
      <w:bookmarkStart w:id="329" w:name="_Toc24489"/>
      <w:bookmarkStart w:id="330" w:name="_Toc9300"/>
      <w:bookmarkStart w:id="331" w:name="_Toc21169"/>
      <w:bookmarkStart w:id="332" w:name="_Toc171972882"/>
      <w:r>
        <w:rPr>
          <w:rFonts w:hint="eastAsia"/>
        </w:rPr>
        <w:t>基本原则</w:t>
      </w:r>
      <w:bookmarkEnd w:id="327"/>
      <w:bookmarkEnd w:id="328"/>
      <w:bookmarkEnd w:id="329"/>
      <w:bookmarkEnd w:id="330"/>
      <w:bookmarkEnd w:id="331"/>
      <w:bookmarkEnd w:id="332"/>
    </w:p>
    <w:p w14:paraId="370D04C6">
      <w:pPr>
        <w:pStyle w:val="111"/>
      </w:pPr>
      <w:bookmarkStart w:id="333" w:name="_Toc6776"/>
      <w:bookmarkStart w:id="334" w:name="_Toc9368"/>
      <w:bookmarkStart w:id="335" w:name="_Toc156762914"/>
      <w:bookmarkStart w:id="336" w:name="_Toc171599770"/>
      <w:bookmarkStart w:id="337" w:name="_Toc171972883"/>
      <w:bookmarkStart w:id="338" w:name="_Toc18042"/>
      <w:bookmarkStart w:id="339" w:name="_Toc27328"/>
      <w:bookmarkStart w:id="340" w:name="_Toc25081"/>
      <w:bookmarkStart w:id="341" w:name="_Toc171884912"/>
      <w:bookmarkStart w:id="342" w:name="_Toc171547443"/>
      <w:r>
        <w:rPr>
          <w:rFonts w:hint="eastAsia"/>
        </w:rPr>
        <w:t>删除方法能力评估</w:t>
      </w:r>
      <w:bookmarkEnd w:id="333"/>
      <w:bookmarkEnd w:id="334"/>
      <w:bookmarkEnd w:id="335"/>
      <w:bookmarkEnd w:id="336"/>
      <w:bookmarkEnd w:id="337"/>
      <w:bookmarkEnd w:id="338"/>
      <w:bookmarkEnd w:id="339"/>
      <w:bookmarkEnd w:id="340"/>
      <w:bookmarkEnd w:id="341"/>
      <w:bookmarkEnd w:id="342"/>
    </w:p>
    <w:p w14:paraId="097CEADD">
      <w:pPr>
        <w:pStyle w:val="39"/>
      </w:pPr>
      <w:r>
        <w:rPr>
          <w:rFonts w:hint="eastAsia"/>
        </w:rPr>
        <w:t>删除方法能力评估是为企业等个人信息处理者提供合适的删除方法选择的重要依据。删除方法能力可以从成本开销、不可恢复性、副本删除完备性、删除方法能力等效性四个方面进行评估，得到的评估结果可以为个人信息处理者选择合适的删除方法提供参考。</w:t>
      </w:r>
    </w:p>
    <w:p w14:paraId="184AC5FA">
      <w:pPr>
        <w:pStyle w:val="111"/>
      </w:pPr>
      <w:bookmarkStart w:id="343" w:name="_Toc25971"/>
      <w:bookmarkStart w:id="344" w:name="_Toc28368"/>
      <w:bookmarkStart w:id="345" w:name="_Toc11689"/>
      <w:bookmarkStart w:id="346" w:name="_Toc171599771"/>
      <w:bookmarkStart w:id="347" w:name="_Toc156762915"/>
      <w:bookmarkStart w:id="348" w:name="_Toc16154"/>
      <w:bookmarkStart w:id="349" w:name="_Toc171547444"/>
      <w:bookmarkStart w:id="350" w:name="_Toc14082"/>
      <w:bookmarkStart w:id="351" w:name="_Toc171884913"/>
      <w:bookmarkStart w:id="352" w:name="_Toc171972884"/>
      <w:r>
        <w:rPr>
          <w:rFonts w:hint="eastAsia"/>
        </w:rPr>
        <w:t>删除效果评估</w:t>
      </w:r>
      <w:bookmarkEnd w:id="343"/>
      <w:bookmarkEnd w:id="344"/>
      <w:bookmarkEnd w:id="345"/>
      <w:bookmarkEnd w:id="346"/>
      <w:bookmarkEnd w:id="347"/>
      <w:bookmarkEnd w:id="348"/>
      <w:bookmarkEnd w:id="349"/>
      <w:bookmarkEnd w:id="350"/>
      <w:bookmarkEnd w:id="351"/>
      <w:bookmarkEnd w:id="352"/>
    </w:p>
    <w:p w14:paraId="0799C950">
      <w:pPr>
        <w:pStyle w:val="39"/>
      </w:pPr>
      <w:r>
        <w:rPr>
          <w:rFonts w:hint="eastAsia"/>
        </w:rPr>
        <w:t>删除效果评估是判断个人信息是否按要求实现删除的重要依据。删除效果可以从删除通知与确认完备性、删除触发正确性、删除操作正确性、不可恢复性、副本删除完备性、删除一致性六个方面进行评估，得到的评估结果可以为监管方或第三方评估机构等组织提供参考。</w:t>
      </w:r>
    </w:p>
    <w:p w14:paraId="31CCAC19">
      <w:pPr>
        <w:pStyle w:val="106"/>
        <w:spacing w:before="156" w:beforeLines="50" w:after="156" w:afterLines="50"/>
      </w:pPr>
      <w:bookmarkStart w:id="353" w:name="_Toc25269"/>
      <w:bookmarkStart w:id="354" w:name="_Toc31783"/>
      <w:bookmarkStart w:id="355" w:name="_Toc8555"/>
      <w:bookmarkStart w:id="356" w:name="_Toc156762916"/>
      <w:bookmarkStart w:id="357" w:name="_Toc6559"/>
      <w:bookmarkStart w:id="358" w:name="_Toc171972885"/>
      <w:r>
        <w:rPr>
          <w:rFonts w:hint="eastAsia"/>
        </w:rPr>
        <w:t>评估相关方与流程</w:t>
      </w:r>
      <w:bookmarkEnd w:id="353"/>
      <w:bookmarkEnd w:id="354"/>
      <w:bookmarkEnd w:id="355"/>
      <w:bookmarkEnd w:id="356"/>
      <w:bookmarkEnd w:id="357"/>
      <w:r>
        <w:rPr>
          <w:rFonts w:hint="eastAsia"/>
        </w:rPr>
        <w:t>要求</w:t>
      </w:r>
      <w:bookmarkEnd w:id="358"/>
    </w:p>
    <w:p w14:paraId="13F3111A">
      <w:pPr>
        <w:pStyle w:val="111"/>
      </w:pPr>
      <w:bookmarkStart w:id="359" w:name="_Toc156762917"/>
      <w:bookmarkStart w:id="360" w:name="_Toc171972886"/>
      <w:bookmarkStart w:id="361" w:name="_Toc16096"/>
      <w:bookmarkStart w:id="362" w:name="_Toc15327"/>
      <w:bookmarkStart w:id="363" w:name="_Toc21401"/>
      <w:bookmarkStart w:id="364" w:name="_Toc171547446"/>
      <w:bookmarkStart w:id="365" w:name="_Toc28218"/>
      <w:bookmarkStart w:id="366" w:name="_Toc171599773"/>
      <w:bookmarkStart w:id="367" w:name="_Toc4358"/>
      <w:bookmarkStart w:id="368" w:name="_Toc171884915"/>
      <w:r>
        <w:rPr>
          <w:rFonts w:hint="eastAsia"/>
        </w:rPr>
        <w:t>删除方法能力评估相关方</w:t>
      </w:r>
      <w:bookmarkEnd w:id="359"/>
      <w:bookmarkEnd w:id="360"/>
      <w:bookmarkEnd w:id="361"/>
      <w:bookmarkEnd w:id="362"/>
      <w:bookmarkEnd w:id="363"/>
      <w:bookmarkEnd w:id="364"/>
      <w:bookmarkEnd w:id="365"/>
      <w:bookmarkEnd w:id="366"/>
      <w:bookmarkEnd w:id="367"/>
      <w:bookmarkEnd w:id="368"/>
    </w:p>
    <w:p w14:paraId="6EE3DA00">
      <w:pPr>
        <w:pStyle w:val="39"/>
        <w:rPr>
          <w:rFonts w:hAnsi="宋体" w:cs="宋体"/>
          <w:szCs w:val="21"/>
        </w:rPr>
      </w:pPr>
      <w:r>
        <w:rPr>
          <w:rFonts w:hint="eastAsia"/>
        </w:rPr>
        <w:t>删除方法能力评估涉及到的主体应为企业等</w:t>
      </w:r>
      <w:r>
        <w:rPr>
          <w:rFonts w:hint="eastAsia" w:hAnsi="宋体" w:cs="宋体"/>
          <w:szCs w:val="21"/>
        </w:rPr>
        <w:t>个人信息处理者。企业等个人信息处理者在执行删除操作前，需要评估不同删除方法的能力；然后，根据评估结果，选择合适的删除方法，执行个人信息主体发起的删除请求。</w:t>
      </w:r>
    </w:p>
    <w:p w14:paraId="362F1DBF">
      <w:pPr>
        <w:pStyle w:val="111"/>
        <w:rPr>
          <w:rFonts w:hAnsi="宋体" w:cs="宋体"/>
        </w:rPr>
      </w:pPr>
      <w:bookmarkStart w:id="369" w:name="_Toc171599774"/>
      <w:bookmarkStart w:id="370" w:name="_Toc171972887"/>
      <w:bookmarkStart w:id="371" w:name="_Toc19554"/>
      <w:bookmarkStart w:id="372" w:name="_Toc28643"/>
      <w:bookmarkStart w:id="373" w:name="_Toc14879"/>
      <w:bookmarkStart w:id="374" w:name="_Toc156762918"/>
      <w:bookmarkStart w:id="375" w:name="_Toc10079"/>
      <w:bookmarkStart w:id="376" w:name="_Toc10952"/>
      <w:bookmarkStart w:id="377" w:name="_Toc171884916"/>
      <w:bookmarkStart w:id="378" w:name="_Toc171547447"/>
      <w:r>
        <w:rPr>
          <w:rFonts w:hint="eastAsia"/>
        </w:rPr>
        <w:t>删除效果评估相关方</w:t>
      </w:r>
      <w:bookmarkEnd w:id="369"/>
      <w:bookmarkEnd w:id="370"/>
      <w:bookmarkEnd w:id="371"/>
      <w:bookmarkEnd w:id="372"/>
      <w:bookmarkEnd w:id="373"/>
      <w:bookmarkEnd w:id="374"/>
      <w:bookmarkEnd w:id="375"/>
      <w:bookmarkEnd w:id="376"/>
      <w:bookmarkEnd w:id="377"/>
      <w:bookmarkEnd w:id="378"/>
    </w:p>
    <w:p w14:paraId="489509DE">
      <w:pPr>
        <w:widowControl/>
        <w:ind w:left="210" w:leftChars="100" w:firstLine="210" w:firstLineChars="100"/>
        <w:jc w:val="left"/>
        <w:rPr>
          <w:rFonts w:ascii="宋体" w:hAnsi="宋体" w:cs="宋体"/>
          <w:kern w:val="0"/>
          <w:szCs w:val="21"/>
        </w:rPr>
      </w:pPr>
      <w:r>
        <w:rPr>
          <w:rFonts w:hint="eastAsia" w:ascii="宋体" w:hAnsi="宋体" w:cs="宋体"/>
          <w:kern w:val="0"/>
          <w:szCs w:val="21"/>
        </w:rPr>
        <w:t>删除效果评估涉及到的主体应包括评估申请方和评估执行方：</w:t>
      </w:r>
    </w:p>
    <w:p w14:paraId="18A86F8E">
      <w:pPr>
        <w:pStyle w:val="286"/>
        <w:numPr>
          <w:ilvl w:val="0"/>
          <w:numId w:val="14"/>
        </w:numPr>
        <w:autoSpaceDE w:val="0"/>
        <w:autoSpaceDN w:val="0"/>
        <w:jc w:val="left"/>
        <w:rPr>
          <w:rFonts w:hAnsi="宋体" w:cs="宋体"/>
          <w:szCs w:val="21"/>
        </w:rPr>
      </w:pPr>
      <w:r>
        <w:rPr>
          <w:rFonts w:hint="eastAsia" w:hAnsi="宋体" w:cs="宋体"/>
          <w:szCs w:val="21"/>
        </w:rPr>
        <w:t>评估申请方，包含个人信息主体、监管方、个人信息处理者三者，具体如下：</w:t>
      </w:r>
    </w:p>
    <w:p w14:paraId="10CC4F44">
      <w:pPr>
        <w:pStyle w:val="287"/>
      </w:pPr>
      <w:r>
        <w:rPr>
          <w:rFonts w:hint="eastAsia"/>
        </w:rPr>
        <w:t>个人信息主体：当个人信息主体需要评估个人信息删除效果时，提交删除效果评估申请，由评估执行方制定评估方案；</w:t>
      </w:r>
    </w:p>
    <w:p w14:paraId="09098B6B">
      <w:pPr>
        <w:pStyle w:val="287"/>
      </w:pPr>
      <w:r>
        <w:rPr>
          <w:rFonts w:hint="eastAsia"/>
        </w:rPr>
        <w:t>监管方：当监管方需要评估个人信息处理者的删除效果时，提交删除效果评估要求，由评估执行方制定评估方案，监管方确认评估方案是否满足要求；</w:t>
      </w:r>
    </w:p>
    <w:p w14:paraId="4E3645B0">
      <w:pPr>
        <w:pStyle w:val="287"/>
      </w:pPr>
      <w:r>
        <w:rPr>
          <w:rFonts w:hint="eastAsia"/>
        </w:rPr>
        <w:t>个人信息处理者：执行完删除操作后，当需要评估个人信息删除效果时，提交删除效果评估申请，由评估执行方制定评估方案。</w:t>
      </w:r>
    </w:p>
    <w:p w14:paraId="131C4529">
      <w:pPr>
        <w:pStyle w:val="286"/>
        <w:numPr>
          <w:ilvl w:val="0"/>
          <w:numId w:val="14"/>
        </w:numPr>
        <w:autoSpaceDE w:val="0"/>
        <w:autoSpaceDN w:val="0"/>
        <w:rPr>
          <w:rFonts w:hAnsi="宋体" w:cs="宋体"/>
          <w:szCs w:val="21"/>
        </w:rPr>
      </w:pPr>
      <w:r>
        <w:rPr>
          <w:rFonts w:hint="eastAsia" w:hAnsi="宋体" w:cs="宋体"/>
          <w:szCs w:val="21"/>
        </w:rPr>
        <w:t>评估执行方：由具有评估能力的第三方评估机构组织专家对评估方案进行评审、修正，并根据通过的评估方案执行删除效果评估，提交评估报告。</w:t>
      </w:r>
    </w:p>
    <w:p w14:paraId="3E95EFAA">
      <w:pPr>
        <w:pStyle w:val="111"/>
      </w:pPr>
      <w:bookmarkStart w:id="379" w:name="_Toc13115"/>
      <w:bookmarkStart w:id="380" w:name="_Toc156762919"/>
      <w:bookmarkStart w:id="381" w:name="_Toc13048"/>
      <w:bookmarkStart w:id="382" w:name="_Toc28085"/>
      <w:bookmarkStart w:id="383" w:name="_Toc15387"/>
      <w:bookmarkStart w:id="384" w:name="_Toc171599775"/>
      <w:bookmarkStart w:id="385" w:name="_Toc8151"/>
      <w:bookmarkStart w:id="386" w:name="_Toc171884917"/>
      <w:bookmarkStart w:id="387" w:name="_Toc171547448"/>
      <w:bookmarkStart w:id="388" w:name="_Toc171972888"/>
      <w:r>
        <w:rPr>
          <w:rFonts w:hint="eastAsia"/>
        </w:rPr>
        <w:t>删除方法能力评估流程</w:t>
      </w:r>
      <w:bookmarkEnd w:id="379"/>
      <w:bookmarkEnd w:id="380"/>
      <w:bookmarkEnd w:id="381"/>
      <w:bookmarkEnd w:id="382"/>
      <w:bookmarkEnd w:id="383"/>
      <w:r>
        <w:rPr>
          <w:rFonts w:hint="eastAsia"/>
        </w:rPr>
        <w:t>要求</w:t>
      </w:r>
      <w:bookmarkEnd w:id="384"/>
      <w:bookmarkEnd w:id="385"/>
      <w:bookmarkEnd w:id="386"/>
      <w:bookmarkEnd w:id="387"/>
      <w:bookmarkEnd w:id="388"/>
    </w:p>
    <w:p w14:paraId="19182853">
      <w:pPr>
        <w:pStyle w:val="39"/>
      </w:pPr>
      <w:r>
        <w:rPr>
          <w:rFonts w:hint="eastAsia"/>
        </w:rPr>
        <w:t>删除方法能力的评估流程应</w:t>
      </w:r>
      <w:r>
        <w:rPr>
          <w:rFonts w:hint="eastAsia" w:hAnsi="宋体" w:cs="宋体"/>
          <w:szCs w:val="21"/>
        </w:rPr>
        <w:t>遵守</w:t>
      </w:r>
      <w:r>
        <w:rPr>
          <w:rFonts w:hint="eastAsia"/>
        </w:rPr>
        <w:t>以下三个步骤：</w:t>
      </w:r>
    </w:p>
    <w:p w14:paraId="4ECFAA47">
      <w:pPr>
        <w:pStyle w:val="286"/>
        <w:numPr>
          <w:ilvl w:val="0"/>
          <w:numId w:val="15"/>
        </w:numPr>
        <w:autoSpaceDE w:val="0"/>
        <w:autoSpaceDN w:val="0"/>
        <w:rPr>
          <w:rFonts w:hAnsi="宋体" w:cs="宋体"/>
          <w:szCs w:val="21"/>
        </w:rPr>
      </w:pPr>
      <w:r>
        <w:rPr>
          <w:rFonts w:hint="eastAsia" w:hAnsi="宋体" w:cs="宋体"/>
          <w:szCs w:val="21"/>
        </w:rPr>
        <w:t>发起评估：当需要评估删除</w:t>
      </w:r>
      <w:r>
        <w:rPr>
          <w:rFonts w:hint="eastAsia"/>
        </w:rPr>
        <w:t>方法能力</w:t>
      </w:r>
      <w:r>
        <w:rPr>
          <w:rFonts w:hint="eastAsia" w:hAnsi="宋体" w:cs="宋体"/>
          <w:szCs w:val="21"/>
        </w:rPr>
        <w:t>时，企业等个人信息处理者应根据实际评估需求制定评估方案；</w:t>
      </w:r>
    </w:p>
    <w:p w14:paraId="0FC4537E">
      <w:pPr>
        <w:pStyle w:val="286"/>
        <w:numPr>
          <w:ilvl w:val="0"/>
          <w:numId w:val="15"/>
        </w:numPr>
        <w:autoSpaceDE w:val="0"/>
        <w:autoSpaceDN w:val="0"/>
      </w:pPr>
      <w:r>
        <w:rPr>
          <w:rFonts w:hint="eastAsia" w:hAnsi="宋体" w:cs="宋体"/>
          <w:szCs w:val="21"/>
        </w:rPr>
        <w:t>执行评估：企业等个人信息处理者应按照制定的评估方案执行评估，生成评估报告；</w:t>
      </w:r>
    </w:p>
    <w:p w14:paraId="79C3B940">
      <w:pPr>
        <w:pStyle w:val="286"/>
        <w:numPr>
          <w:ilvl w:val="0"/>
          <w:numId w:val="15"/>
        </w:numPr>
        <w:autoSpaceDE w:val="0"/>
        <w:autoSpaceDN w:val="0"/>
      </w:pPr>
      <w:r>
        <w:rPr>
          <w:rFonts w:hint="eastAsia" w:hAnsi="宋体" w:cs="宋体"/>
          <w:szCs w:val="21"/>
        </w:rPr>
        <w:t>结果分析：企业等个人信息处理者生成评估报告后，根据评估报告选择合适的删除</w:t>
      </w:r>
      <w:r>
        <w:rPr>
          <w:rFonts w:hint="eastAsia"/>
        </w:rPr>
        <w:t>方法</w:t>
      </w:r>
      <w:r>
        <w:rPr>
          <w:rFonts w:hint="eastAsia" w:hAnsi="宋体" w:cs="宋体"/>
          <w:szCs w:val="21"/>
        </w:rPr>
        <w:t>，并据此执行后续删除操作。</w:t>
      </w:r>
    </w:p>
    <w:p w14:paraId="64A6BA18">
      <w:pPr>
        <w:pStyle w:val="111"/>
      </w:pPr>
      <w:bookmarkStart w:id="389" w:name="_Toc32265"/>
      <w:bookmarkStart w:id="390" w:name="_Toc23687"/>
      <w:bookmarkStart w:id="391" w:name="_Toc5715"/>
      <w:bookmarkStart w:id="392" w:name="_Toc29999"/>
      <w:bookmarkStart w:id="393" w:name="_Toc156762920"/>
      <w:bookmarkStart w:id="394" w:name="_Toc21785"/>
      <w:bookmarkStart w:id="395" w:name="_Toc171599776"/>
      <w:bookmarkStart w:id="396" w:name="_Toc171972889"/>
      <w:bookmarkStart w:id="397" w:name="_Toc171547449"/>
      <w:bookmarkStart w:id="398" w:name="_Toc171884918"/>
      <w:r>
        <w:rPr>
          <w:rFonts w:hint="eastAsia"/>
        </w:rPr>
        <w:t>删除效果评估流程</w:t>
      </w:r>
      <w:bookmarkEnd w:id="389"/>
      <w:bookmarkEnd w:id="390"/>
      <w:bookmarkEnd w:id="391"/>
      <w:bookmarkEnd w:id="392"/>
      <w:bookmarkEnd w:id="393"/>
      <w:r>
        <w:rPr>
          <w:rFonts w:hint="eastAsia"/>
        </w:rPr>
        <w:t>要求</w:t>
      </w:r>
      <w:bookmarkEnd w:id="394"/>
      <w:bookmarkEnd w:id="395"/>
      <w:bookmarkEnd w:id="396"/>
      <w:bookmarkEnd w:id="397"/>
      <w:bookmarkEnd w:id="398"/>
    </w:p>
    <w:p w14:paraId="6B3E0F7F">
      <w:pPr>
        <w:widowControl/>
        <w:ind w:left="210" w:leftChars="100" w:firstLine="210" w:firstLineChars="100"/>
        <w:jc w:val="left"/>
        <w:rPr>
          <w:rFonts w:ascii="宋体" w:hAnsi="宋体" w:cs="宋体"/>
          <w:kern w:val="0"/>
          <w:szCs w:val="21"/>
        </w:rPr>
      </w:pPr>
      <w:r>
        <w:rPr>
          <w:rFonts w:hint="eastAsia" w:ascii="宋体" w:hAnsi="宋体" w:cs="宋体"/>
          <w:kern w:val="0"/>
          <w:szCs w:val="21"/>
        </w:rPr>
        <w:t>如图1所示，删除效果的评估流程应遵守以下三个步骤：</w:t>
      </w:r>
    </w:p>
    <w:p w14:paraId="46E560BD">
      <w:pPr>
        <w:pStyle w:val="286"/>
        <w:numPr>
          <w:ilvl w:val="0"/>
          <w:numId w:val="16"/>
        </w:numPr>
        <w:autoSpaceDE w:val="0"/>
        <w:autoSpaceDN w:val="0"/>
        <w:rPr>
          <w:rFonts w:hAnsi="宋体" w:cs="宋体"/>
          <w:szCs w:val="21"/>
        </w:rPr>
      </w:pPr>
      <w:r>
        <w:rPr>
          <w:rFonts w:hint="eastAsia" w:hAnsi="宋体" w:cs="宋体"/>
          <w:szCs w:val="21"/>
        </w:rPr>
        <w:t>发起评估：当需要评估删除效果时，评估申请方应根据实际评估需求制定评估方案并提交申请，告知评估执行方应执行的评估内容；</w:t>
      </w:r>
    </w:p>
    <w:p w14:paraId="68BD1830">
      <w:pPr>
        <w:pStyle w:val="286"/>
        <w:numPr>
          <w:ilvl w:val="0"/>
          <w:numId w:val="16"/>
        </w:numPr>
        <w:autoSpaceDE w:val="0"/>
        <w:autoSpaceDN w:val="0"/>
        <w:rPr>
          <w:rFonts w:hAnsi="宋体" w:cs="宋体"/>
          <w:szCs w:val="21"/>
        </w:rPr>
      </w:pPr>
      <w:r>
        <w:rPr>
          <w:rFonts w:hint="eastAsia" w:hAnsi="宋体" w:cs="宋体"/>
          <w:szCs w:val="21"/>
        </w:rPr>
        <w:t>执行评估：当收到评估申请方提交的评估申请后，评估执行方应组织专家对评估方案进行评审、修正；评估方案通过后，应按照最终的评估方案执行评估，生成评估报告，并将评估报告返回给评估申请方；</w:t>
      </w:r>
    </w:p>
    <w:p w14:paraId="3955C7FF">
      <w:pPr>
        <w:pStyle w:val="286"/>
        <w:numPr>
          <w:ilvl w:val="0"/>
          <w:numId w:val="16"/>
        </w:numPr>
        <w:autoSpaceDE w:val="0"/>
        <w:autoSpaceDN w:val="0"/>
        <w:rPr>
          <w:rFonts w:hAnsi="宋体" w:cs="宋体"/>
          <w:szCs w:val="21"/>
        </w:rPr>
      </w:pPr>
      <w:r>
        <w:rPr>
          <w:rFonts w:hint="eastAsia" w:hAnsi="宋体" w:cs="宋体"/>
          <w:szCs w:val="21"/>
        </w:rPr>
        <w:t>结果分析：评估申请方收到评估报告后，根据评估报告判断删除效果，并据此执行后续操作。</w:t>
      </w:r>
    </w:p>
    <w:p w14:paraId="2AE66452">
      <w:pPr>
        <w:spacing w:after="156" w:afterLines="50"/>
        <w:jc w:val="center"/>
      </w:pPr>
      <w:r>
        <w:drawing>
          <wp:inline distT="0" distB="0" distL="0" distR="0">
            <wp:extent cx="4965700" cy="3517900"/>
            <wp:effectExtent l="0" t="0" r="0" b="0"/>
            <wp:docPr id="1368381933"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81933" name="图片 1" descr="图示&#10;&#10;描述已自动生成"/>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965700" cy="3517900"/>
                    </a:xfrm>
                    <a:prstGeom prst="rect">
                      <a:avLst/>
                    </a:prstGeom>
                  </pic:spPr>
                </pic:pic>
              </a:graphicData>
            </a:graphic>
          </wp:inline>
        </w:drawing>
      </w:r>
    </w:p>
    <w:p w14:paraId="63A359BB">
      <w:pPr>
        <w:pStyle w:val="295"/>
        <w:numPr>
          <w:ilvl w:val="0"/>
          <w:numId w:val="0"/>
        </w:numPr>
        <w:spacing w:before="156" w:after="156"/>
      </w:pPr>
      <w:r>
        <w:rPr>
          <w:rFonts w:hint="eastAsia"/>
        </w:rPr>
        <w:t>图1</w:t>
      </w:r>
      <w:r>
        <w:rPr>
          <w:rFonts w:hint="eastAsia" w:hAnsi="黑体"/>
        </w:rPr>
        <w:t>　</w:t>
      </w:r>
      <w:r>
        <w:rPr>
          <w:rFonts w:hint="eastAsia"/>
        </w:rPr>
        <w:t>评估流程图</w:t>
      </w:r>
    </w:p>
    <w:p w14:paraId="0CB640C4">
      <w:pPr>
        <w:pStyle w:val="110"/>
      </w:pPr>
      <w:bookmarkStart w:id="399" w:name="_Toc11707"/>
      <w:bookmarkStart w:id="400" w:name="_Toc17693"/>
      <w:bookmarkStart w:id="401" w:name="_Toc5369"/>
      <w:bookmarkStart w:id="402" w:name="_Toc2780"/>
      <w:bookmarkStart w:id="403" w:name="_Toc156762921"/>
      <w:bookmarkStart w:id="404" w:name="_Toc171972890"/>
      <w:bookmarkStart w:id="405" w:name="_Hlk96596004"/>
      <w:r>
        <w:rPr>
          <w:rFonts w:hint="eastAsia"/>
        </w:rPr>
        <w:t>删除方法能力的评估技术要求</w:t>
      </w:r>
      <w:bookmarkEnd w:id="399"/>
      <w:bookmarkEnd w:id="400"/>
      <w:bookmarkEnd w:id="401"/>
      <w:bookmarkEnd w:id="402"/>
      <w:bookmarkEnd w:id="403"/>
      <w:bookmarkEnd w:id="404"/>
    </w:p>
    <w:p w14:paraId="7F9658D6">
      <w:pPr>
        <w:pStyle w:val="106"/>
        <w:spacing w:before="156" w:beforeLines="50" w:after="156" w:afterLines="50"/>
      </w:pPr>
      <w:bookmarkStart w:id="406" w:name="_Toc156762922"/>
      <w:bookmarkStart w:id="407" w:name="_Toc9197"/>
      <w:bookmarkStart w:id="408" w:name="_Toc6132"/>
      <w:bookmarkStart w:id="409" w:name="_Toc22911"/>
      <w:bookmarkStart w:id="410" w:name="_Toc10153"/>
      <w:bookmarkStart w:id="411" w:name="_Toc171972891"/>
      <w:r>
        <w:rPr>
          <w:rFonts w:hint="eastAsia"/>
        </w:rPr>
        <w:t>删除方法能力的评估指标体系</w:t>
      </w:r>
      <w:bookmarkEnd w:id="406"/>
      <w:bookmarkEnd w:id="407"/>
      <w:bookmarkEnd w:id="408"/>
      <w:bookmarkEnd w:id="409"/>
      <w:bookmarkEnd w:id="410"/>
      <w:bookmarkEnd w:id="411"/>
    </w:p>
    <w:p w14:paraId="45DB13E9">
      <w:pPr>
        <w:pStyle w:val="111"/>
      </w:pPr>
      <w:bookmarkStart w:id="412" w:name="_Toc171547452"/>
      <w:bookmarkStart w:id="413" w:name="_Toc8223"/>
      <w:bookmarkStart w:id="414" w:name="_Toc156762923"/>
      <w:bookmarkStart w:id="415" w:name="_Toc171599779"/>
      <w:bookmarkStart w:id="416" w:name="_Toc171884921"/>
      <w:bookmarkStart w:id="417" w:name="_Toc28768"/>
      <w:bookmarkStart w:id="418" w:name="_Toc4268"/>
      <w:bookmarkStart w:id="419" w:name="_Toc22199"/>
      <w:bookmarkStart w:id="420" w:name="_Toc2919"/>
      <w:bookmarkStart w:id="421" w:name="_Toc171972892"/>
      <w:r>
        <w:rPr>
          <w:rFonts w:hint="eastAsia"/>
        </w:rPr>
        <w:t>成本开销</w:t>
      </w:r>
      <w:bookmarkEnd w:id="412"/>
      <w:bookmarkEnd w:id="413"/>
      <w:bookmarkEnd w:id="414"/>
      <w:bookmarkEnd w:id="415"/>
      <w:bookmarkEnd w:id="416"/>
      <w:bookmarkEnd w:id="417"/>
      <w:bookmarkEnd w:id="418"/>
      <w:bookmarkEnd w:id="419"/>
      <w:bookmarkEnd w:id="420"/>
      <w:bookmarkEnd w:id="421"/>
    </w:p>
    <w:p w14:paraId="0097A964">
      <w:pPr>
        <w:pStyle w:val="39"/>
      </w:pPr>
      <w:r>
        <w:rPr>
          <w:rFonts w:hint="eastAsia"/>
        </w:rPr>
        <w:t>成本开销评估</w:t>
      </w:r>
      <w:r>
        <w:rPr>
          <w:rFonts w:hint="eastAsia"/>
          <w:lang w:val="zh-CN"/>
        </w:rPr>
        <w:t>是</w:t>
      </w:r>
      <w:r>
        <w:rPr>
          <w:rFonts w:hint="eastAsia"/>
        </w:rPr>
        <w:t>为了</w:t>
      </w:r>
      <w:r>
        <w:rPr>
          <w:rFonts w:hint="eastAsia"/>
          <w:lang w:val="zh-CN"/>
        </w:rPr>
        <w:t>衡量</w:t>
      </w:r>
      <w:r>
        <w:rPr>
          <w:rFonts w:hint="eastAsia"/>
        </w:rPr>
        <w:t>执行删除方法</w:t>
      </w:r>
      <w:r>
        <w:rPr>
          <w:rFonts w:hint="eastAsia"/>
          <w:lang w:val="zh-CN"/>
        </w:rPr>
        <w:t>所需</w:t>
      </w:r>
      <w:r>
        <w:rPr>
          <w:rFonts w:hint="eastAsia"/>
        </w:rPr>
        <w:t>的</w:t>
      </w:r>
      <w:r>
        <w:rPr>
          <w:rFonts w:hint="eastAsia"/>
          <w:lang w:val="zh-CN"/>
        </w:rPr>
        <w:t>资源</w:t>
      </w:r>
      <w:r>
        <w:rPr>
          <w:rFonts w:hint="eastAsia"/>
        </w:rPr>
        <w:t>与</w:t>
      </w:r>
      <w:r>
        <w:rPr>
          <w:rFonts w:hint="eastAsia"/>
          <w:lang w:val="zh-CN"/>
        </w:rPr>
        <w:t>时间，</w:t>
      </w:r>
      <w:r>
        <w:rPr>
          <w:rFonts w:hint="eastAsia"/>
        </w:rPr>
        <w:t>主要包括</w:t>
      </w:r>
      <w:r>
        <w:rPr>
          <w:rFonts w:hint="eastAsia"/>
          <w:lang w:val="zh-CN"/>
        </w:rPr>
        <w:t>：</w:t>
      </w:r>
    </w:p>
    <w:p w14:paraId="554A0957">
      <w:pPr>
        <w:pStyle w:val="286"/>
        <w:numPr>
          <w:ilvl w:val="0"/>
          <w:numId w:val="17"/>
        </w:numPr>
        <w:autoSpaceDE w:val="0"/>
        <w:autoSpaceDN w:val="0"/>
        <w:jc w:val="left"/>
        <w:rPr>
          <w:rFonts w:hAnsi="宋体" w:cs="宋体"/>
          <w:szCs w:val="21"/>
        </w:rPr>
      </w:pPr>
      <w:r>
        <w:rPr>
          <w:rFonts w:hint="eastAsia" w:hAnsi="宋体" w:cs="宋体"/>
          <w:szCs w:val="21"/>
        </w:rPr>
        <w:t>工具成本：为了执行删除操作，所需购买的设备、工具、化学药品等的成本；</w:t>
      </w:r>
    </w:p>
    <w:p w14:paraId="1455284C">
      <w:pPr>
        <w:pStyle w:val="286"/>
        <w:numPr>
          <w:ilvl w:val="0"/>
          <w:numId w:val="17"/>
        </w:numPr>
        <w:autoSpaceDE w:val="0"/>
        <w:autoSpaceDN w:val="0"/>
        <w:jc w:val="left"/>
        <w:rPr>
          <w:rFonts w:hAnsi="宋体" w:cs="宋体"/>
          <w:szCs w:val="21"/>
        </w:rPr>
      </w:pPr>
      <w:r>
        <w:rPr>
          <w:rFonts w:hint="eastAsia" w:hAnsi="宋体" w:cs="宋体"/>
          <w:szCs w:val="21"/>
        </w:rPr>
        <w:t>软件成本：为了执行删除操作，所需购买或开发的计算机程序成本；</w:t>
      </w:r>
    </w:p>
    <w:p w14:paraId="21F7BAD0">
      <w:pPr>
        <w:pStyle w:val="286"/>
        <w:numPr>
          <w:ilvl w:val="0"/>
          <w:numId w:val="17"/>
        </w:numPr>
        <w:autoSpaceDE w:val="0"/>
        <w:autoSpaceDN w:val="0"/>
        <w:jc w:val="left"/>
        <w:rPr>
          <w:rFonts w:hAnsi="宋体" w:cs="宋体"/>
          <w:szCs w:val="21"/>
        </w:rPr>
      </w:pPr>
      <w:r>
        <w:rPr>
          <w:rFonts w:hint="eastAsia" w:ascii="Noto Sans" w:hAnsi="Noto Sans" w:cs="Noto Sans"/>
          <w:color w:val="24292F"/>
          <w:szCs w:val="21"/>
        </w:rPr>
        <w:t>后期成本：使用物理破坏删除方法完成删除操作后，妥善清理产生的碎片所需的成本；使用化学破坏删除方法完成删除操作后，安全处理危险化学品废料所需的成本；</w:t>
      </w:r>
    </w:p>
    <w:p w14:paraId="37C670D0">
      <w:pPr>
        <w:pStyle w:val="286"/>
        <w:numPr>
          <w:ilvl w:val="0"/>
          <w:numId w:val="17"/>
        </w:numPr>
        <w:autoSpaceDE w:val="0"/>
        <w:autoSpaceDN w:val="0"/>
        <w:jc w:val="left"/>
        <w:rPr>
          <w:rFonts w:hAnsi="宋体" w:cs="宋体"/>
          <w:szCs w:val="21"/>
        </w:rPr>
      </w:pPr>
      <w:r>
        <w:rPr>
          <w:rFonts w:hint="eastAsia" w:hAnsi="宋体" w:cs="宋体"/>
          <w:szCs w:val="21"/>
        </w:rPr>
        <w:t>时间成本：完成删除准备阶段、执行阶段、后期处理阶段所需要的时间。</w:t>
      </w:r>
    </w:p>
    <w:p w14:paraId="52E2BEB1">
      <w:pPr>
        <w:pStyle w:val="111"/>
      </w:pPr>
      <w:bookmarkStart w:id="422" w:name="_Toc17879"/>
      <w:bookmarkStart w:id="423" w:name="_Toc171547453"/>
      <w:bookmarkStart w:id="424" w:name="_Toc171599780"/>
      <w:bookmarkStart w:id="425" w:name="_Toc19930"/>
      <w:bookmarkStart w:id="426" w:name="_Toc171972893"/>
      <w:bookmarkStart w:id="427" w:name="_Toc156762924"/>
      <w:bookmarkStart w:id="428" w:name="_Toc14994"/>
      <w:bookmarkStart w:id="429" w:name="_Toc5180"/>
      <w:bookmarkStart w:id="430" w:name="_Toc171884922"/>
      <w:bookmarkStart w:id="431" w:name="_Toc27594"/>
      <w:r>
        <w:rPr>
          <w:rFonts w:hint="eastAsia"/>
        </w:rPr>
        <w:t>不可恢复性</w:t>
      </w:r>
      <w:bookmarkEnd w:id="422"/>
      <w:bookmarkEnd w:id="423"/>
      <w:bookmarkEnd w:id="424"/>
      <w:bookmarkEnd w:id="425"/>
      <w:bookmarkEnd w:id="426"/>
      <w:bookmarkEnd w:id="427"/>
      <w:bookmarkEnd w:id="428"/>
      <w:bookmarkEnd w:id="429"/>
      <w:bookmarkEnd w:id="430"/>
      <w:bookmarkEnd w:id="431"/>
    </w:p>
    <w:p w14:paraId="5FBA720D">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不可恢复性评估是为了衡量个人信息处理者执行删除操作后删除对象的残留</w:t>
      </w:r>
      <w:r>
        <w:rPr>
          <w:rFonts w:hint="eastAsia" w:ascii="宋体" w:hAnsi="宋体" w:cs="宋体"/>
          <w:kern w:val="0"/>
          <w:szCs w:val="20"/>
          <w:lang w:val="zh-CN"/>
        </w:rPr>
        <w:t>程度</w:t>
      </w:r>
      <w:r>
        <w:rPr>
          <w:rFonts w:hint="eastAsia" w:ascii="宋体" w:hAnsi="宋体" w:cs="宋体"/>
          <w:kern w:val="0"/>
          <w:szCs w:val="20"/>
        </w:rPr>
        <w:t>。</w:t>
      </w:r>
    </w:p>
    <w:p w14:paraId="0EB65031">
      <w:pPr>
        <w:pStyle w:val="111"/>
      </w:pPr>
      <w:bookmarkStart w:id="432" w:name="_Toc3442"/>
      <w:bookmarkStart w:id="433" w:name="_Toc19744"/>
      <w:bookmarkStart w:id="434" w:name="_Toc171547454"/>
      <w:bookmarkStart w:id="435" w:name="_Toc171884923"/>
      <w:bookmarkStart w:id="436" w:name="_Toc171972894"/>
      <w:bookmarkStart w:id="437" w:name="_Toc28549"/>
      <w:bookmarkStart w:id="438" w:name="_Toc28113"/>
      <w:bookmarkStart w:id="439" w:name="_Toc171599781"/>
      <w:bookmarkStart w:id="440" w:name="_Toc156762926"/>
      <w:bookmarkStart w:id="441" w:name="_Toc8426"/>
      <w:r>
        <w:rPr>
          <w:rFonts w:hint="eastAsia"/>
        </w:rPr>
        <w:t>等效性</w:t>
      </w:r>
      <w:bookmarkEnd w:id="432"/>
      <w:bookmarkEnd w:id="433"/>
      <w:bookmarkEnd w:id="434"/>
      <w:bookmarkEnd w:id="435"/>
      <w:bookmarkEnd w:id="436"/>
      <w:bookmarkEnd w:id="437"/>
      <w:bookmarkEnd w:id="438"/>
      <w:bookmarkEnd w:id="439"/>
      <w:bookmarkEnd w:id="440"/>
      <w:bookmarkEnd w:id="441"/>
    </w:p>
    <w:p w14:paraId="032F17C2">
      <w:pPr>
        <w:tabs>
          <w:tab w:val="center" w:pos="4201"/>
          <w:tab w:val="right" w:leader="dot" w:pos="9298"/>
        </w:tabs>
        <w:autoSpaceDE w:val="0"/>
        <w:autoSpaceDN w:val="0"/>
        <w:ind w:firstLine="420" w:firstLineChars="200"/>
        <w:rPr>
          <w:rFonts w:ascii="宋体" w:hAnsi="宋体" w:cs="宋体"/>
          <w:kern w:val="0"/>
          <w:szCs w:val="20"/>
        </w:rPr>
      </w:pPr>
      <w:r>
        <w:rPr>
          <w:rFonts w:hint="eastAsia"/>
        </w:rPr>
        <w:t>等效性</w:t>
      </w:r>
      <w:r>
        <w:rPr>
          <w:rFonts w:hint="eastAsia" w:ascii="宋体" w:hAnsi="宋体" w:cs="宋体"/>
          <w:kern w:val="0"/>
          <w:szCs w:val="20"/>
        </w:rPr>
        <w:t>评估是为了衡量删除个人信息时，不同的删除方法是否能达到相同的删除程度。</w:t>
      </w:r>
    </w:p>
    <w:p w14:paraId="40AF2A8B">
      <w:pPr>
        <w:pStyle w:val="106"/>
        <w:spacing w:before="156" w:beforeLines="50" w:after="156" w:afterLines="50"/>
      </w:pPr>
      <w:bookmarkStart w:id="442" w:name="_Toc5214"/>
      <w:bookmarkStart w:id="443" w:name="_Toc19965"/>
      <w:bookmarkStart w:id="444" w:name="_Toc171972895"/>
      <w:bookmarkStart w:id="445" w:name="_Toc20612"/>
      <w:bookmarkStart w:id="446" w:name="_Toc156762927"/>
      <w:bookmarkStart w:id="447" w:name="_Toc472"/>
      <w:r>
        <w:rPr>
          <w:rFonts w:hint="eastAsia"/>
        </w:rPr>
        <w:t>成本开销评估</w:t>
      </w:r>
      <w:bookmarkEnd w:id="442"/>
      <w:bookmarkEnd w:id="443"/>
      <w:bookmarkEnd w:id="444"/>
      <w:bookmarkEnd w:id="445"/>
      <w:bookmarkEnd w:id="446"/>
      <w:bookmarkEnd w:id="447"/>
    </w:p>
    <w:p w14:paraId="1AFFF1C4">
      <w:pPr>
        <w:numPr>
          <w:ilvl w:val="255"/>
          <w:numId w:val="0"/>
        </w:numPr>
        <w:tabs>
          <w:tab w:val="center" w:pos="4201"/>
          <w:tab w:val="right" w:leader="dot" w:pos="9298"/>
        </w:tabs>
        <w:autoSpaceDE w:val="0"/>
        <w:autoSpaceDN w:val="0"/>
        <w:ind w:left="420" w:leftChars="200"/>
        <w:rPr>
          <w:rFonts w:ascii="宋体" w:hAnsi="宋体" w:cs="宋体"/>
          <w:kern w:val="0"/>
          <w:szCs w:val="20"/>
        </w:rPr>
      </w:pPr>
      <w:r>
        <w:rPr>
          <w:rFonts w:hint="eastAsia" w:ascii="宋体" w:hAnsi="宋体" w:cs="宋体"/>
          <w:kern w:val="0"/>
          <w:szCs w:val="20"/>
        </w:rPr>
        <w:t>针对待评估的删除方法，参照成本开销评估指标体系，评估过程应遵守以下要求：</w:t>
      </w:r>
    </w:p>
    <w:p w14:paraId="67EA9975">
      <w:pPr>
        <w:pStyle w:val="286"/>
        <w:numPr>
          <w:ilvl w:val="0"/>
          <w:numId w:val="18"/>
        </w:numPr>
        <w:autoSpaceDE w:val="0"/>
        <w:autoSpaceDN w:val="0"/>
        <w:rPr>
          <w:rFonts w:hAnsi="宋体" w:cs="宋体"/>
        </w:rPr>
      </w:pPr>
      <w:r>
        <w:rPr>
          <w:rFonts w:hAnsi="宋体" w:cs="宋体"/>
        </w:rPr>
        <w:t>详细列举该删除方法在执行前后所需的工具、计算机程序、后期清理工作；</w:t>
      </w:r>
    </w:p>
    <w:p w14:paraId="2E0E129E">
      <w:pPr>
        <w:pStyle w:val="286"/>
        <w:numPr>
          <w:ilvl w:val="0"/>
          <w:numId w:val="18"/>
        </w:numPr>
        <w:autoSpaceDE w:val="0"/>
        <w:autoSpaceDN w:val="0"/>
        <w:rPr>
          <w:rFonts w:hAnsi="宋体" w:cs="宋体"/>
        </w:rPr>
      </w:pPr>
      <w:r>
        <w:rPr>
          <w:rFonts w:hAnsi="宋体" w:cs="宋体"/>
        </w:rPr>
        <w:t>准确核算上述所需工具与计算机程序的购买或研发成本、后期清理工作的成本；</w:t>
      </w:r>
    </w:p>
    <w:p w14:paraId="6CED0D90">
      <w:pPr>
        <w:pStyle w:val="286"/>
        <w:numPr>
          <w:ilvl w:val="0"/>
          <w:numId w:val="18"/>
        </w:numPr>
        <w:autoSpaceDE w:val="0"/>
        <w:autoSpaceDN w:val="0"/>
        <w:rPr>
          <w:rFonts w:hAnsi="宋体" w:cs="宋体"/>
        </w:rPr>
      </w:pPr>
      <w:r>
        <w:rPr>
          <w:rFonts w:hAnsi="宋体" w:cs="宋体"/>
        </w:rPr>
        <w:t>完整记录删除准备阶段、执行阶段、后期处理阶段所需时间</w:t>
      </w:r>
      <w:r>
        <w:rPr>
          <w:rFonts w:hint="eastAsia" w:hAnsi="宋体" w:cs="宋体"/>
        </w:rPr>
        <w:t>。</w:t>
      </w:r>
    </w:p>
    <w:p w14:paraId="5D2E492B">
      <w:pPr>
        <w:pStyle w:val="106"/>
        <w:spacing w:before="156" w:beforeLines="50" w:after="156" w:afterLines="50"/>
      </w:pPr>
      <w:bookmarkStart w:id="448" w:name="_Toc171972896"/>
      <w:bookmarkStart w:id="449" w:name="_Toc15302"/>
      <w:bookmarkStart w:id="450" w:name="_Toc6789"/>
      <w:bookmarkStart w:id="451" w:name="_Toc9708"/>
      <w:bookmarkStart w:id="452" w:name="_Toc156762928"/>
      <w:bookmarkStart w:id="453" w:name="_Toc10986"/>
      <w:r>
        <w:rPr>
          <w:rFonts w:hint="eastAsia"/>
        </w:rPr>
        <w:t>不可恢复性评估</w:t>
      </w:r>
      <w:bookmarkEnd w:id="448"/>
      <w:bookmarkEnd w:id="449"/>
      <w:bookmarkEnd w:id="450"/>
      <w:bookmarkEnd w:id="451"/>
      <w:bookmarkEnd w:id="452"/>
      <w:bookmarkEnd w:id="453"/>
    </w:p>
    <w:p w14:paraId="53B9DA33">
      <w:pPr>
        <w:ind w:firstLine="420" w:firstLineChars="200"/>
        <w:rPr>
          <w:rFonts w:hAnsi="宋体" w:cs="宋体"/>
        </w:rPr>
      </w:pPr>
      <w:r>
        <w:rPr>
          <w:rFonts w:hint="eastAsia" w:ascii="宋体" w:hAnsi="宋体" w:cs="宋体"/>
          <w:kern w:val="0"/>
          <w:szCs w:val="20"/>
        </w:rPr>
        <w:t>企业等个人信息处理者应在执行删除方法后进行不可恢复性评估，应使用个人信息恢复工具尝试恢复个人信息，并对恢复结果进行定量评估。</w:t>
      </w:r>
      <w:bookmarkStart w:id="454" w:name="_Toc9992"/>
      <w:bookmarkStart w:id="455" w:name="_Toc32401"/>
      <w:bookmarkStart w:id="456" w:name="_Toc22566"/>
    </w:p>
    <w:p w14:paraId="1BF4BFBB">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在设计和使用恢复方法时，</w:t>
      </w:r>
      <w:r>
        <w:rPr>
          <w:rFonts w:hint="eastAsia" w:ascii="宋体" w:hAnsi="宋体" w:cs="宋体"/>
          <w:kern w:val="0"/>
          <w:szCs w:val="21"/>
        </w:rPr>
        <w:t>企业等个人信息处理者</w:t>
      </w:r>
      <w:r>
        <w:rPr>
          <w:rFonts w:hint="eastAsia" w:ascii="宋体" w:hAnsi="宋体" w:cs="宋体"/>
          <w:kern w:val="0"/>
          <w:szCs w:val="20"/>
        </w:rPr>
        <w:t>应遵守以下要求：</w:t>
      </w:r>
      <w:bookmarkEnd w:id="454"/>
      <w:bookmarkEnd w:id="455"/>
      <w:bookmarkEnd w:id="456"/>
    </w:p>
    <w:p w14:paraId="176C1D50">
      <w:pPr>
        <w:pStyle w:val="286"/>
        <w:numPr>
          <w:ilvl w:val="0"/>
          <w:numId w:val="19"/>
        </w:numPr>
        <w:autoSpaceDE w:val="0"/>
        <w:autoSpaceDN w:val="0"/>
        <w:rPr>
          <w:rFonts w:hAnsi="宋体" w:cs="宋体"/>
        </w:rPr>
      </w:pPr>
      <w:r>
        <w:rPr>
          <w:rFonts w:hint="eastAsia" w:hAnsi="宋体" w:cs="宋体"/>
        </w:rPr>
        <w:t>应使用多种个人信息恢复工具，包括但不限于市场上常见的商业和开源工具；</w:t>
      </w:r>
    </w:p>
    <w:p w14:paraId="29AD3844">
      <w:pPr>
        <w:pStyle w:val="286"/>
        <w:numPr>
          <w:ilvl w:val="0"/>
          <w:numId w:val="19"/>
        </w:numPr>
        <w:autoSpaceDE w:val="0"/>
        <w:autoSpaceDN w:val="0"/>
        <w:rPr>
          <w:rFonts w:hAnsi="宋体" w:cs="宋体"/>
        </w:rPr>
      </w:pPr>
      <w:r>
        <w:rPr>
          <w:rFonts w:hint="eastAsia" w:hAnsi="宋体" w:cs="宋体"/>
        </w:rPr>
        <w:t>应使用多种个人信息恢复技术，包括但不限于文件恢复、分区恢复等；</w:t>
      </w:r>
    </w:p>
    <w:p w14:paraId="75545700">
      <w:pPr>
        <w:pStyle w:val="286"/>
        <w:numPr>
          <w:ilvl w:val="0"/>
          <w:numId w:val="19"/>
        </w:numPr>
        <w:autoSpaceDE w:val="0"/>
        <w:autoSpaceDN w:val="0"/>
        <w:rPr>
          <w:rFonts w:hAnsi="宋体" w:cs="宋体"/>
        </w:rPr>
      </w:pPr>
      <w:r>
        <w:rPr>
          <w:rFonts w:hint="eastAsia" w:hAnsi="宋体" w:cs="宋体"/>
        </w:rPr>
        <w:t>应在各种不同的环境中进行恢复测试，包括不同的操作系统、文件系统、硬件配置等。</w:t>
      </w:r>
    </w:p>
    <w:p w14:paraId="3F9A9416">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在设计和使用恢复方法时，</w:t>
      </w:r>
      <w:r>
        <w:rPr>
          <w:rFonts w:hint="eastAsia" w:ascii="宋体" w:hAnsi="宋体" w:cs="宋体"/>
          <w:kern w:val="0"/>
          <w:szCs w:val="21"/>
        </w:rPr>
        <w:t>企业等个人信息处理者</w:t>
      </w:r>
      <w:r>
        <w:rPr>
          <w:rFonts w:hint="eastAsia" w:ascii="宋体" w:hAnsi="宋体" w:cs="宋体"/>
          <w:kern w:val="0"/>
          <w:szCs w:val="20"/>
        </w:rPr>
        <w:t>应遵守以下步骤：</w:t>
      </w:r>
    </w:p>
    <w:p w14:paraId="282FD7DA">
      <w:pPr>
        <w:pStyle w:val="286"/>
        <w:numPr>
          <w:ilvl w:val="0"/>
          <w:numId w:val="20"/>
        </w:numPr>
        <w:autoSpaceDE w:val="0"/>
        <w:autoSpaceDN w:val="0"/>
        <w:rPr>
          <w:rFonts w:hAnsi="宋体" w:cs="宋体"/>
        </w:rPr>
      </w:pPr>
      <w:r>
        <w:rPr>
          <w:rFonts w:hint="eastAsia" w:hAnsi="宋体" w:cs="宋体"/>
        </w:rPr>
        <w:t>根据应恢复的个人信息类型和存储介质，选择合适的恢复工具和技术；</w:t>
      </w:r>
    </w:p>
    <w:p w14:paraId="4E788117">
      <w:pPr>
        <w:pStyle w:val="286"/>
        <w:numPr>
          <w:ilvl w:val="0"/>
          <w:numId w:val="20"/>
        </w:numPr>
        <w:autoSpaceDE w:val="0"/>
        <w:autoSpaceDN w:val="0"/>
        <w:rPr>
          <w:rFonts w:hAnsi="宋体" w:cs="宋体"/>
        </w:rPr>
      </w:pPr>
      <w:r>
        <w:rPr>
          <w:rFonts w:hint="eastAsia" w:hAnsi="宋体" w:cs="宋体"/>
        </w:rPr>
        <w:t>在进行恢复测试之前，应先备份存储介质现有内容，防止恢复测试对现有内容造成损坏；</w:t>
      </w:r>
    </w:p>
    <w:p w14:paraId="7FFD2059">
      <w:pPr>
        <w:pStyle w:val="286"/>
        <w:numPr>
          <w:ilvl w:val="0"/>
          <w:numId w:val="20"/>
        </w:numPr>
        <w:autoSpaceDE w:val="0"/>
        <w:autoSpaceDN w:val="0"/>
        <w:rPr>
          <w:rFonts w:hAnsi="宋体" w:cs="宋体"/>
        </w:rPr>
      </w:pPr>
      <w:r>
        <w:rPr>
          <w:rFonts w:hint="eastAsia" w:hAnsi="宋体" w:cs="宋体"/>
        </w:rPr>
        <w:t>使用选定的恢复工具和技术，在给定的时间和资源范围内，尝试恢复已删除的个人信息；</w:t>
      </w:r>
    </w:p>
    <w:p w14:paraId="2CCF0419">
      <w:pPr>
        <w:pStyle w:val="286"/>
        <w:numPr>
          <w:ilvl w:val="0"/>
          <w:numId w:val="20"/>
        </w:numPr>
        <w:autoSpaceDE w:val="0"/>
        <w:autoSpaceDN w:val="0"/>
        <w:rPr>
          <w:rFonts w:hAnsi="宋体" w:cs="宋体"/>
        </w:rPr>
      </w:pPr>
      <w:r>
        <w:rPr>
          <w:rFonts w:hint="eastAsia" w:hAnsi="宋体" w:cs="宋体"/>
        </w:rPr>
        <w:t>对恢复的个人信息进行分析，包括恢复的成功率、比例、个人信息质量等；</w:t>
      </w:r>
    </w:p>
    <w:p w14:paraId="1CDD0009">
      <w:pPr>
        <w:pStyle w:val="286"/>
        <w:numPr>
          <w:ilvl w:val="0"/>
          <w:numId w:val="20"/>
        </w:numPr>
        <w:autoSpaceDE w:val="0"/>
        <w:autoSpaceDN w:val="0"/>
        <w:rPr>
          <w:rFonts w:ascii="等线 Light"/>
        </w:rPr>
      </w:pPr>
      <w:r>
        <w:rPr>
          <w:rFonts w:hint="eastAsia" w:hAnsi="宋体" w:cs="宋体"/>
        </w:rPr>
        <w:t>将恢复个人信息的过程和结果进行详细记录。</w:t>
      </w:r>
    </w:p>
    <w:p w14:paraId="655721A6">
      <w:pPr>
        <w:tabs>
          <w:tab w:val="center" w:pos="4201"/>
          <w:tab w:val="right" w:leader="dot" w:pos="9298"/>
        </w:tabs>
        <w:autoSpaceDE w:val="0"/>
        <w:autoSpaceDN w:val="0"/>
        <w:ind w:left="420"/>
        <w:rPr>
          <w:rFonts w:ascii="等线 Light"/>
          <w:kern w:val="0"/>
          <w:szCs w:val="20"/>
        </w:rPr>
      </w:pPr>
      <w:r>
        <w:rPr>
          <w:rFonts w:hint="eastAsia" w:ascii="宋体" w:hAnsi="宋体" w:cs="宋体"/>
          <w:kern w:val="0"/>
          <w:szCs w:val="20"/>
        </w:rPr>
        <w:t>最后，</w:t>
      </w:r>
      <w:r>
        <w:rPr>
          <w:rFonts w:hint="eastAsia" w:ascii="宋体" w:hAnsi="宋体" w:cs="宋体"/>
          <w:kern w:val="0"/>
          <w:szCs w:val="21"/>
        </w:rPr>
        <w:t>企业等个人信息处理者编写删除方法能力的评估报告。</w:t>
      </w:r>
    </w:p>
    <w:p w14:paraId="5AB2C8FA">
      <w:pPr>
        <w:pStyle w:val="283"/>
      </w:pPr>
      <w:r>
        <w:rPr>
          <w:rFonts w:hint="eastAsia"/>
        </w:rPr>
        <w:t>个人信息恢复工具清单详见附录A。</w:t>
      </w:r>
    </w:p>
    <w:p w14:paraId="17D4F956">
      <w:pPr>
        <w:pStyle w:val="106"/>
        <w:spacing w:before="156" w:beforeLines="50" w:after="156" w:afterLines="50"/>
        <w:rPr>
          <w:rFonts w:ascii="宋体" w:hAnsi="宋体" w:cs="宋体"/>
          <w:szCs w:val="20"/>
        </w:rPr>
      </w:pPr>
      <w:bookmarkStart w:id="457" w:name="_Toc6957"/>
      <w:bookmarkStart w:id="458" w:name="_Toc15977"/>
      <w:bookmarkStart w:id="459" w:name="_Toc26120"/>
      <w:bookmarkStart w:id="460" w:name="_Toc135734278"/>
      <w:bookmarkStart w:id="461" w:name="_Toc29260"/>
      <w:bookmarkStart w:id="462" w:name="_Toc3387"/>
      <w:bookmarkStart w:id="463" w:name="_Toc21534"/>
      <w:bookmarkStart w:id="464" w:name="_Toc4431"/>
      <w:bookmarkStart w:id="465" w:name="_Toc22259"/>
      <w:bookmarkStart w:id="466" w:name="_Toc27508"/>
      <w:bookmarkStart w:id="467" w:name="_Toc754"/>
      <w:bookmarkStart w:id="468" w:name="_Toc22835"/>
      <w:bookmarkStart w:id="469" w:name="_Toc2116"/>
      <w:bookmarkStart w:id="470" w:name="_Toc14896"/>
      <w:bookmarkStart w:id="471" w:name="_Toc28661"/>
      <w:bookmarkStart w:id="472" w:name="_Toc171972897"/>
      <w:bookmarkStart w:id="473" w:name="_Toc156762930"/>
      <w:r>
        <w:rPr>
          <w:rFonts w:hint="eastAsia"/>
        </w:rPr>
        <w:t>等效</w:t>
      </w:r>
      <w:r>
        <w:t>性</w:t>
      </w:r>
      <w:bookmarkEnd w:id="457"/>
      <w:bookmarkEnd w:id="458"/>
      <w:bookmarkEnd w:id="459"/>
      <w:bookmarkEnd w:id="460"/>
      <w:bookmarkEnd w:id="461"/>
      <w:bookmarkEnd w:id="462"/>
      <w:bookmarkEnd w:id="463"/>
      <w:bookmarkEnd w:id="464"/>
      <w:bookmarkEnd w:id="465"/>
      <w:bookmarkEnd w:id="466"/>
      <w:bookmarkEnd w:id="467"/>
      <w:r>
        <w:rPr>
          <w:rFonts w:hint="eastAsia"/>
        </w:rPr>
        <w:t>评估</w:t>
      </w:r>
      <w:bookmarkEnd w:id="468"/>
      <w:bookmarkEnd w:id="469"/>
      <w:bookmarkEnd w:id="470"/>
      <w:bookmarkEnd w:id="471"/>
      <w:bookmarkEnd w:id="472"/>
      <w:bookmarkEnd w:id="473"/>
    </w:p>
    <w:p w14:paraId="606E1BE7">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1"/>
        </w:rPr>
        <w:t>企业等个人信息处理者</w:t>
      </w:r>
      <w:r>
        <w:rPr>
          <w:rFonts w:hint="eastAsia" w:ascii="宋体" w:hAnsi="宋体" w:cs="宋体"/>
          <w:kern w:val="0"/>
          <w:szCs w:val="20"/>
        </w:rPr>
        <w:t>应对删除方法能力的等效性进行验证，应遵守以下要求：</w:t>
      </w:r>
    </w:p>
    <w:p w14:paraId="7B314794">
      <w:pPr>
        <w:pStyle w:val="286"/>
        <w:numPr>
          <w:ilvl w:val="0"/>
          <w:numId w:val="21"/>
        </w:numPr>
        <w:autoSpaceDE w:val="0"/>
        <w:autoSpaceDN w:val="0"/>
        <w:rPr>
          <w:rFonts w:hAnsi="宋体" w:cs="宋体"/>
        </w:rPr>
      </w:pPr>
      <w:r>
        <w:rPr>
          <w:rFonts w:hint="eastAsia" w:hAnsi="宋体" w:cs="宋体"/>
        </w:rPr>
        <w:t>应明确每种删除方法所需的工具、计算机程序、操作步骤；</w:t>
      </w:r>
    </w:p>
    <w:p w14:paraId="2C93F0BA">
      <w:pPr>
        <w:pStyle w:val="286"/>
        <w:numPr>
          <w:ilvl w:val="0"/>
          <w:numId w:val="21"/>
        </w:numPr>
        <w:autoSpaceDE w:val="0"/>
        <w:autoSpaceDN w:val="0"/>
        <w:rPr>
          <w:rFonts w:hAnsi="宋体" w:cs="宋体"/>
        </w:rPr>
      </w:pPr>
      <w:r>
        <w:rPr>
          <w:rFonts w:hint="eastAsia" w:hAnsi="宋体" w:cs="宋体"/>
        </w:rPr>
        <w:t>应准备一组相同的删除对象，用于评估各种删除方法能力的等效性；</w:t>
      </w:r>
    </w:p>
    <w:p w14:paraId="4286E211">
      <w:pPr>
        <w:pStyle w:val="286"/>
        <w:numPr>
          <w:ilvl w:val="0"/>
          <w:numId w:val="21"/>
        </w:numPr>
        <w:autoSpaceDE w:val="0"/>
        <w:autoSpaceDN w:val="0"/>
        <w:rPr>
          <w:rFonts w:hAnsi="宋体" w:cs="宋体"/>
        </w:rPr>
      </w:pPr>
      <w:r>
        <w:rPr>
          <w:rFonts w:hint="eastAsia" w:hAnsi="宋体" w:cs="宋体"/>
        </w:rPr>
        <w:t>应使用相同的个人信息恢复方法，评估不同删除方法的等效性。</w:t>
      </w:r>
    </w:p>
    <w:p w14:paraId="4B9B7F7D">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在进行等效性评估时，</w:t>
      </w:r>
      <w:r>
        <w:rPr>
          <w:rFonts w:hint="eastAsia" w:ascii="宋体" w:hAnsi="宋体" w:cs="宋体"/>
          <w:kern w:val="0"/>
          <w:szCs w:val="21"/>
        </w:rPr>
        <w:t>企业等个人信息处理者</w:t>
      </w:r>
      <w:r>
        <w:rPr>
          <w:rFonts w:hint="eastAsia" w:ascii="宋体" w:hAnsi="宋体" w:cs="宋体"/>
          <w:kern w:val="0"/>
          <w:szCs w:val="20"/>
        </w:rPr>
        <w:t>应遵守以下步骤：</w:t>
      </w:r>
    </w:p>
    <w:p w14:paraId="2776CC08">
      <w:pPr>
        <w:pStyle w:val="286"/>
        <w:numPr>
          <w:ilvl w:val="0"/>
          <w:numId w:val="22"/>
        </w:numPr>
        <w:autoSpaceDE w:val="0"/>
        <w:autoSpaceDN w:val="0"/>
        <w:rPr>
          <w:rFonts w:hAnsi="宋体" w:cs="宋体"/>
        </w:rPr>
      </w:pPr>
      <w:r>
        <w:rPr>
          <w:rFonts w:hint="eastAsia" w:hAnsi="宋体" w:cs="宋体"/>
        </w:rPr>
        <w:t>在开始评估之前，应确认所有要进行比较的删除方法，以及各个删除方法所需的工具、计算机程序、操作步骤；</w:t>
      </w:r>
    </w:p>
    <w:p w14:paraId="137E1EC8">
      <w:pPr>
        <w:pStyle w:val="286"/>
        <w:numPr>
          <w:ilvl w:val="0"/>
          <w:numId w:val="22"/>
        </w:numPr>
        <w:autoSpaceDE w:val="0"/>
        <w:autoSpaceDN w:val="0"/>
        <w:rPr>
          <w:rFonts w:hAnsi="宋体" w:cs="宋体"/>
        </w:rPr>
      </w:pPr>
      <w:r>
        <w:rPr>
          <w:rFonts w:hint="eastAsia" w:hAnsi="宋体" w:cs="宋体"/>
        </w:rPr>
        <w:t>对一组相同的删除对象，使用不同的删除方法执行删除操作；</w:t>
      </w:r>
    </w:p>
    <w:p w14:paraId="686FAA42">
      <w:pPr>
        <w:pStyle w:val="286"/>
        <w:numPr>
          <w:ilvl w:val="0"/>
          <w:numId w:val="22"/>
        </w:numPr>
        <w:autoSpaceDE w:val="0"/>
        <w:autoSpaceDN w:val="0"/>
        <w:rPr>
          <w:rFonts w:ascii="等线 Light"/>
        </w:rPr>
      </w:pPr>
      <w:r>
        <w:rPr>
          <w:rFonts w:hint="eastAsia" w:hAnsi="宋体" w:cs="宋体"/>
        </w:rPr>
        <w:t>使用相同的个人信息恢复工具对不同删除方法执行后的结果进行恢复；</w:t>
      </w:r>
    </w:p>
    <w:p w14:paraId="1EE38A62">
      <w:pPr>
        <w:pStyle w:val="286"/>
        <w:numPr>
          <w:ilvl w:val="0"/>
          <w:numId w:val="22"/>
        </w:numPr>
        <w:autoSpaceDE w:val="0"/>
        <w:autoSpaceDN w:val="0"/>
        <w:rPr>
          <w:rFonts w:ascii="等线 Light"/>
        </w:rPr>
      </w:pPr>
      <w:r>
        <w:rPr>
          <w:rFonts w:hint="eastAsia" w:hAnsi="宋体" w:cs="宋体"/>
        </w:rPr>
        <w:t>根据恢复的成功率、比例、个人信息质量等，评估不同删除方法的等效性。</w:t>
      </w:r>
    </w:p>
    <w:p w14:paraId="1A40945E">
      <w:pPr>
        <w:pStyle w:val="283"/>
      </w:pPr>
      <w:r>
        <w:rPr>
          <w:rFonts w:hint="eastAsia"/>
        </w:rPr>
        <w:t>个人信息恢复工具清单详见附录</w:t>
      </w:r>
      <w:r>
        <w:t>A</w:t>
      </w:r>
      <w:r>
        <w:rPr>
          <w:rFonts w:hint="eastAsia"/>
        </w:rPr>
        <w:t>，删除方法详见附录</w:t>
      </w:r>
      <w:r>
        <w:t>B。</w:t>
      </w:r>
    </w:p>
    <w:bookmarkEnd w:id="405"/>
    <w:p w14:paraId="3A88878E">
      <w:pPr>
        <w:pStyle w:val="110"/>
      </w:pPr>
      <w:bookmarkStart w:id="474" w:name="_Toc108542648"/>
      <w:bookmarkEnd w:id="474"/>
      <w:bookmarkStart w:id="475" w:name="_Toc25970"/>
      <w:bookmarkStart w:id="476" w:name="_Toc477"/>
      <w:bookmarkStart w:id="477" w:name="_Toc156762931"/>
      <w:bookmarkStart w:id="478" w:name="_Toc135734279"/>
      <w:bookmarkStart w:id="479" w:name="_Toc20969"/>
      <w:bookmarkStart w:id="480" w:name="_Toc24346"/>
      <w:bookmarkStart w:id="481" w:name="_Toc21646"/>
      <w:bookmarkStart w:id="482" w:name="_Toc9407"/>
      <w:bookmarkStart w:id="483" w:name="_Toc16602"/>
      <w:bookmarkStart w:id="484" w:name="_Toc20696"/>
      <w:bookmarkStart w:id="485" w:name="_Toc28989"/>
      <w:bookmarkStart w:id="486" w:name="_Toc171972898"/>
      <w:r>
        <w:rPr>
          <w:rFonts w:hint="eastAsia"/>
        </w:rPr>
        <w:t>删除效果评估的技术要求</w:t>
      </w:r>
      <w:bookmarkEnd w:id="475"/>
      <w:bookmarkEnd w:id="476"/>
      <w:bookmarkEnd w:id="477"/>
      <w:bookmarkEnd w:id="478"/>
      <w:bookmarkEnd w:id="479"/>
      <w:bookmarkEnd w:id="480"/>
      <w:bookmarkEnd w:id="481"/>
      <w:bookmarkEnd w:id="482"/>
      <w:bookmarkEnd w:id="483"/>
      <w:bookmarkEnd w:id="484"/>
      <w:bookmarkEnd w:id="485"/>
      <w:bookmarkEnd w:id="486"/>
    </w:p>
    <w:p w14:paraId="22C52F46">
      <w:pPr>
        <w:pStyle w:val="106"/>
        <w:spacing w:before="156" w:beforeLines="50" w:after="156" w:afterLines="50"/>
      </w:pPr>
      <w:bookmarkStart w:id="487" w:name="_Toc156762932"/>
      <w:bookmarkStart w:id="488" w:name="_Toc28766"/>
      <w:bookmarkStart w:id="489" w:name="_Toc32174"/>
      <w:bookmarkStart w:id="490" w:name="_Toc171972899"/>
      <w:bookmarkStart w:id="491" w:name="_Toc11030"/>
      <w:bookmarkStart w:id="492" w:name="_Toc325"/>
      <w:r>
        <w:rPr>
          <w:rFonts w:hint="eastAsia"/>
        </w:rPr>
        <w:t>删除效果评估的指标体系</w:t>
      </w:r>
      <w:bookmarkEnd w:id="487"/>
      <w:bookmarkEnd w:id="488"/>
      <w:bookmarkEnd w:id="489"/>
      <w:bookmarkEnd w:id="490"/>
      <w:bookmarkEnd w:id="491"/>
      <w:bookmarkEnd w:id="492"/>
      <w:bookmarkStart w:id="493" w:name="_Toc22833"/>
      <w:bookmarkEnd w:id="493"/>
      <w:bookmarkStart w:id="494" w:name="_Toc22813"/>
      <w:bookmarkEnd w:id="494"/>
      <w:bookmarkStart w:id="495" w:name="_Toc27735"/>
    </w:p>
    <w:p w14:paraId="01B35E5C">
      <w:pPr>
        <w:pStyle w:val="111"/>
      </w:pPr>
      <w:bookmarkStart w:id="496" w:name="_Toc156762933"/>
      <w:bookmarkStart w:id="497" w:name="_Toc171884929"/>
      <w:bookmarkStart w:id="498" w:name="_Toc30791"/>
      <w:bookmarkStart w:id="499" w:name="_Toc171599787"/>
      <w:bookmarkStart w:id="500" w:name="_Toc171972900"/>
      <w:bookmarkStart w:id="501" w:name="_Toc171547460"/>
      <w:bookmarkStart w:id="502" w:name="_Toc28205"/>
      <w:bookmarkStart w:id="503" w:name="_Toc4200"/>
      <w:bookmarkStart w:id="504" w:name="_Toc12049"/>
      <w:r>
        <w:rPr>
          <w:rFonts w:hint="eastAsia"/>
        </w:rPr>
        <w:t>删除</w:t>
      </w:r>
      <w:r>
        <w:t>通知与确认完备性</w:t>
      </w:r>
      <w:bookmarkEnd w:id="496"/>
      <w:bookmarkEnd w:id="497"/>
      <w:bookmarkEnd w:id="498"/>
      <w:bookmarkEnd w:id="499"/>
      <w:bookmarkEnd w:id="500"/>
      <w:bookmarkEnd w:id="501"/>
      <w:bookmarkEnd w:id="502"/>
      <w:bookmarkEnd w:id="503"/>
      <w:bookmarkEnd w:id="504"/>
    </w:p>
    <w:p w14:paraId="59379F4D">
      <w:pPr>
        <w:pStyle w:val="39"/>
      </w:pPr>
      <w:r>
        <w:rPr>
          <w:rFonts w:hint="eastAsia"/>
        </w:rPr>
        <w:t>删除</w:t>
      </w:r>
      <w:r>
        <w:rPr>
          <w:rFonts w:hAnsi="黑体" w:cs="黑体"/>
        </w:rPr>
        <w:t>通知与确认</w:t>
      </w:r>
      <w:r>
        <w:rPr>
          <w:rFonts w:hint="eastAsia"/>
        </w:rPr>
        <w:t>的</w:t>
      </w:r>
      <w:r>
        <w:rPr>
          <w:rFonts w:hAnsi="黑体" w:cs="黑体"/>
        </w:rPr>
        <w:t>完备</w:t>
      </w:r>
      <w:r>
        <w:rPr>
          <w:rFonts w:hint="eastAsia"/>
        </w:rPr>
        <w:t>性</w:t>
      </w:r>
      <w:r>
        <w:rPr>
          <w:rFonts w:hint="eastAsia" w:hAnsi="宋体" w:cs="宋体"/>
        </w:rPr>
        <w:t>评估</w:t>
      </w:r>
      <w:r>
        <w:rPr>
          <w:rFonts w:hint="eastAsia"/>
        </w:rPr>
        <w:t>是为了衡量个人信息处理者生成与发送的删除通知是否覆盖删除对象所有的留存域，且这些留存域是否确认收到了删除通知。</w:t>
      </w:r>
    </w:p>
    <w:p w14:paraId="45E72970">
      <w:pPr>
        <w:pStyle w:val="111"/>
      </w:pPr>
      <w:bookmarkStart w:id="505" w:name="_Toc156762934"/>
      <w:bookmarkStart w:id="506" w:name="_Toc171972901"/>
      <w:bookmarkStart w:id="507" w:name="_Toc13933"/>
      <w:bookmarkStart w:id="508" w:name="_Toc10717"/>
      <w:bookmarkStart w:id="509" w:name="_Toc171599788"/>
      <w:bookmarkStart w:id="510" w:name="_Toc171884930"/>
      <w:bookmarkStart w:id="511" w:name="_Toc171547461"/>
      <w:bookmarkStart w:id="512" w:name="_Toc2436"/>
      <w:bookmarkStart w:id="513" w:name="_Toc10694"/>
      <w:r>
        <w:rPr>
          <w:rFonts w:hint="eastAsia"/>
        </w:rPr>
        <w:t>删除触发正确性</w:t>
      </w:r>
      <w:bookmarkEnd w:id="505"/>
      <w:bookmarkEnd w:id="506"/>
      <w:bookmarkEnd w:id="507"/>
      <w:bookmarkEnd w:id="508"/>
      <w:bookmarkEnd w:id="509"/>
      <w:bookmarkEnd w:id="510"/>
      <w:bookmarkEnd w:id="511"/>
      <w:bookmarkEnd w:id="512"/>
      <w:bookmarkEnd w:id="513"/>
    </w:p>
    <w:p w14:paraId="502D7DB6">
      <w:pPr>
        <w:pStyle w:val="39"/>
        <w:rPr>
          <w:rFonts w:hAnsi="宋体" w:cs="宋体"/>
        </w:rPr>
      </w:pPr>
      <w:r>
        <w:rPr>
          <w:rFonts w:hint="eastAsia"/>
        </w:rPr>
        <w:t>删除触发正确性</w:t>
      </w:r>
      <w:r>
        <w:rPr>
          <w:rFonts w:hint="eastAsia" w:hAnsi="宋体" w:cs="宋体"/>
        </w:rPr>
        <w:t>评估</w:t>
      </w:r>
      <w:r>
        <w:rPr>
          <w:rFonts w:hint="eastAsia"/>
        </w:rPr>
        <w:t>是为了衡量个人信息主体的自动与按需删除意图是否正确触发删除操作，如是否按照个人信息主体的到期自动删除要求执行删除操作等</w:t>
      </w:r>
      <w:r>
        <w:rPr>
          <w:rFonts w:hint="eastAsia" w:hAnsi="宋体" w:cs="宋体"/>
        </w:rPr>
        <w:t>。</w:t>
      </w:r>
    </w:p>
    <w:p w14:paraId="7C3C88A7">
      <w:pPr>
        <w:pStyle w:val="111"/>
      </w:pPr>
      <w:bookmarkStart w:id="514" w:name="_Toc741"/>
      <w:bookmarkStart w:id="515" w:name="_Toc171547462"/>
      <w:bookmarkStart w:id="516" w:name="_Toc171599789"/>
      <w:bookmarkStart w:id="517" w:name="_Toc171884931"/>
      <w:bookmarkStart w:id="518" w:name="_Toc171972902"/>
      <w:bookmarkStart w:id="519" w:name="_Toc21571"/>
      <w:bookmarkStart w:id="520" w:name="_Toc22201"/>
      <w:bookmarkStart w:id="521" w:name="_Toc156762935"/>
      <w:bookmarkStart w:id="522" w:name="_Toc24476"/>
      <w:r>
        <w:rPr>
          <w:rFonts w:hint="eastAsia" w:hAnsi="黑体" w:cs="黑体"/>
        </w:rPr>
        <w:t>删除</w:t>
      </w:r>
      <w:r>
        <w:rPr>
          <w:rFonts w:hAnsi="黑体" w:cs="黑体"/>
        </w:rPr>
        <w:t>操作</w:t>
      </w:r>
      <w:r>
        <w:rPr>
          <w:rFonts w:hint="eastAsia"/>
        </w:rPr>
        <w:t>正确性</w:t>
      </w:r>
      <w:bookmarkEnd w:id="514"/>
      <w:bookmarkEnd w:id="515"/>
      <w:bookmarkEnd w:id="516"/>
      <w:bookmarkEnd w:id="517"/>
      <w:bookmarkEnd w:id="518"/>
      <w:bookmarkEnd w:id="519"/>
      <w:bookmarkEnd w:id="520"/>
      <w:bookmarkEnd w:id="521"/>
      <w:bookmarkEnd w:id="522"/>
    </w:p>
    <w:p w14:paraId="39537132">
      <w:pPr>
        <w:pStyle w:val="39"/>
        <w:rPr>
          <w:rFonts w:hAnsi="宋体" w:cs="宋体"/>
        </w:rPr>
      </w:pPr>
      <w:r>
        <w:rPr>
          <w:rFonts w:hint="eastAsia" w:hAnsi="黑体" w:cs="黑体"/>
        </w:rPr>
        <w:t>删除</w:t>
      </w:r>
      <w:r>
        <w:rPr>
          <w:rFonts w:hAnsi="黑体" w:cs="黑体"/>
        </w:rPr>
        <w:t>操作</w:t>
      </w:r>
      <w:r>
        <w:rPr>
          <w:rFonts w:hint="eastAsia"/>
        </w:rPr>
        <w:t>正确性</w:t>
      </w:r>
      <w:r>
        <w:rPr>
          <w:rFonts w:hint="eastAsia" w:hAnsi="宋体" w:cs="宋体"/>
        </w:rPr>
        <w:t>评估</w:t>
      </w:r>
      <w:r>
        <w:rPr>
          <w:rFonts w:hint="eastAsia"/>
        </w:rPr>
        <w:t>是为了衡量个人信息处理者是否按个人信息主体的删除意图执行指定的删除操作。</w:t>
      </w:r>
    </w:p>
    <w:p w14:paraId="512A4EAC">
      <w:pPr>
        <w:pStyle w:val="111"/>
      </w:pPr>
      <w:bookmarkStart w:id="523" w:name="_Toc156762936"/>
      <w:bookmarkStart w:id="524" w:name="_Toc21883"/>
      <w:bookmarkStart w:id="525" w:name="_Toc171547463"/>
      <w:bookmarkStart w:id="526" w:name="_Toc13310"/>
      <w:bookmarkStart w:id="527" w:name="_Toc171599790"/>
      <w:bookmarkStart w:id="528" w:name="_Toc637"/>
      <w:bookmarkStart w:id="529" w:name="_Toc171972903"/>
      <w:bookmarkStart w:id="530" w:name="_Toc17204"/>
      <w:bookmarkStart w:id="531" w:name="_Toc171884932"/>
      <w:r>
        <w:rPr>
          <w:rFonts w:hint="eastAsia"/>
        </w:rPr>
        <w:t>不可恢复性</w:t>
      </w:r>
      <w:bookmarkEnd w:id="495"/>
      <w:bookmarkEnd w:id="523"/>
      <w:bookmarkEnd w:id="524"/>
      <w:bookmarkEnd w:id="525"/>
      <w:bookmarkEnd w:id="526"/>
      <w:bookmarkEnd w:id="527"/>
      <w:bookmarkEnd w:id="528"/>
      <w:bookmarkEnd w:id="529"/>
      <w:bookmarkEnd w:id="530"/>
      <w:bookmarkEnd w:id="531"/>
    </w:p>
    <w:p w14:paraId="5F190F93">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不可恢复性评估是为了衡量个人信息处理者执行删除操作后删除对象的残留</w:t>
      </w:r>
      <w:r>
        <w:rPr>
          <w:rFonts w:hint="eastAsia" w:ascii="宋体" w:hAnsi="宋体" w:cs="宋体"/>
          <w:kern w:val="0"/>
          <w:szCs w:val="20"/>
          <w:lang w:val="zh-CN"/>
        </w:rPr>
        <w:t>程度</w:t>
      </w:r>
      <w:r>
        <w:rPr>
          <w:rFonts w:hint="eastAsia" w:ascii="宋体" w:hAnsi="宋体" w:cs="宋体"/>
          <w:kern w:val="0"/>
          <w:szCs w:val="20"/>
        </w:rPr>
        <w:t>。</w:t>
      </w:r>
    </w:p>
    <w:p w14:paraId="5F77543D">
      <w:pPr>
        <w:pStyle w:val="111"/>
      </w:pPr>
      <w:bookmarkStart w:id="532" w:name="_Toc156762937"/>
      <w:bookmarkStart w:id="533" w:name="_Toc4354"/>
      <w:bookmarkStart w:id="534" w:name="_Toc28247"/>
      <w:bookmarkStart w:id="535" w:name="_Toc171547464"/>
      <w:bookmarkStart w:id="536" w:name="_Toc171599791"/>
      <w:bookmarkStart w:id="537" w:name="_Toc13540"/>
      <w:bookmarkStart w:id="538" w:name="_Toc171884933"/>
      <w:bookmarkStart w:id="539" w:name="_Toc21008"/>
      <w:bookmarkStart w:id="540" w:name="_Toc17034"/>
      <w:bookmarkStart w:id="541" w:name="_Toc171972904"/>
      <w:r>
        <w:rPr>
          <w:rFonts w:hint="eastAsia"/>
        </w:rPr>
        <w:t>副本删除完备性</w:t>
      </w:r>
      <w:bookmarkEnd w:id="532"/>
      <w:bookmarkEnd w:id="533"/>
      <w:bookmarkEnd w:id="534"/>
      <w:bookmarkEnd w:id="535"/>
      <w:bookmarkEnd w:id="536"/>
      <w:bookmarkEnd w:id="537"/>
      <w:bookmarkEnd w:id="538"/>
      <w:bookmarkEnd w:id="539"/>
      <w:bookmarkEnd w:id="540"/>
      <w:bookmarkEnd w:id="541"/>
    </w:p>
    <w:p w14:paraId="7FE7A031">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副本删除完备性评估是为了衡量个人信息处理者执行删除操作后删除对象副本的残留程度。</w:t>
      </w:r>
    </w:p>
    <w:p w14:paraId="73F9778D">
      <w:pPr>
        <w:pStyle w:val="111"/>
      </w:pPr>
      <w:bookmarkStart w:id="542" w:name="_Toc26312"/>
      <w:bookmarkStart w:id="543" w:name="_Toc26778"/>
      <w:bookmarkStart w:id="544" w:name="_Toc171547465"/>
      <w:bookmarkStart w:id="545" w:name="_Toc9824"/>
      <w:bookmarkStart w:id="546" w:name="_Toc27242"/>
      <w:bookmarkStart w:id="547" w:name="_Toc156762938"/>
      <w:bookmarkStart w:id="548" w:name="_Toc171599792"/>
      <w:bookmarkStart w:id="549" w:name="_Toc171884934"/>
      <w:bookmarkStart w:id="550" w:name="_Toc171972905"/>
      <w:r>
        <w:rPr>
          <w:rFonts w:hint="eastAsia"/>
        </w:rPr>
        <w:t>删除一致性</w:t>
      </w:r>
      <w:bookmarkEnd w:id="542"/>
      <w:bookmarkEnd w:id="543"/>
      <w:bookmarkEnd w:id="544"/>
      <w:bookmarkEnd w:id="545"/>
      <w:bookmarkEnd w:id="546"/>
      <w:bookmarkEnd w:id="547"/>
      <w:bookmarkEnd w:id="548"/>
      <w:bookmarkEnd w:id="549"/>
      <w:bookmarkEnd w:id="550"/>
    </w:p>
    <w:p w14:paraId="446C50E3">
      <w:pPr>
        <w:ind w:firstLine="420" w:firstLineChars="200"/>
      </w:pPr>
      <w:r>
        <w:rPr>
          <w:rFonts w:hint="eastAsia"/>
        </w:rPr>
        <w:t>删除</w:t>
      </w:r>
      <w:r>
        <w:rPr>
          <w:rFonts w:hint="eastAsia" w:hAnsi="黑体" w:cs="黑体"/>
        </w:rPr>
        <w:t>一致</w:t>
      </w:r>
      <w:r>
        <w:rPr>
          <w:rFonts w:hint="eastAsia"/>
        </w:rPr>
        <w:t>性</w:t>
      </w:r>
      <w:r>
        <w:rPr>
          <w:rFonts w:hint="eastAsia" w:ascii="宋体" w:hAnsi="宋体" w:cs="宋体"/>
          <w:kern w:val="0"/>
          <w:szCs w:val="20"/>
        </w:rPr>
        <w:t>评估</w:t>
      </w:r>
      <w:r>
        <w:rPr>
          <w:rFonts w:hint="eastAsia"/>
        </w:rPr>
        <w:t>是为了衡量同一删除对象在不同留存域留存时，不同个人信息处理者是否执行相同的删除操作。</w:t>
      </w:r>
    </w:p>
    <w:p w14:paraId="0A67E744">
      <w:pPr>
        <w:pStyle w:val="106"/>
        <w:spacing w:before="156" w:beforeLines="50" w:after="156" w:afterLines="50"/>
      </w:pPr>
      <w:bookmarkStart w:id="551" w:name="_Toc18336"/>
      <w:bookmarkStart w:id="552" w:name="_Toc15617"/>
      <w:bookmarkStart w:id="553" w:name="_Toc11769"/>
      <w:bookmarkStart w:id="554" w:name="_Toc156762939"/>
      <w:bookmarkStart w:id="555" w:name="_Toc398"/>
      <w:bookmarkStart w:id="556" w:name="_Toc171972906"/>
      <w:r>
        <w:rPr>
          <w:rFonts w:hint="eastAsia"/>
        </w:rPr>
        <w:t>日志内容</w:t>
      </w:r>
      <w:bookmarkEnd w:id="551"/>
      <w:bookmarkEnd w:id="552"/>
      <w:bookmarkEnd w:id="553"/>
      <w:bookmarkEnd w:id="554"/>
      <w:bookmarkEnd w:id="555"/>
      <w:r>
        <w:rPr>
          <w:rFonts w:hint="eastAsia"/>
        </w:rPr>
        <w:t>要求</w:t>
      </w:r>
      <w:bookmarkEnd w:id="556"/>
    </w:p>
    <w:p w14:paraId="4F1FC42A">
      <w:pPr>
        <w:tabs>
          <w:tab w:val="center" w:pos="4201"/>
          <w:tab w:val="right" w:leader="dot" w:pos="9298"/>
        </w:tabs>
        <w:autoSpaceDE w:val="0"/>
        <w:autoSpaceDN w:val="0"/>
        <w:ind w:firstLine="420" w:firstLineChars="200"/>
        <w:rPr>
          <w:rFonts w:ascii="宋体" w:hAnsi="宋体" w:cs="宋体"/>
          <w:kern w:val="0"/>
          <w:szCs w:val="21"/>
        </w:rPr>
      </w:pPr>
      <w:r>
        <w:rPr>
          <w:rFonts w:hint="eastAsia" w:ascii="宋体" w:hAnsi="宋体" w:cs="宋体"/>
          <w:kern w:val="0"/>
          <w:szCs w:val="21"/>
        </w:rPr>
        <w:t>为了实现删除效果评估，个人信息处理者在执行个人信息删除时，应准确记录如下日志内容：</w:t>
      </w:r>
    </w:p>
    <w:p w14:paraId="10B55C66">
      <w:pPr>
        <w:pStyle w:val="286"/>
        <w:numPr>
          <w:ilvl w:val="0"/>
          <w:numId w:val="23"/>
        </w:numPr>
        <w:autoSpaceDE w:val="0"/>
        <w:autoSpaceDN w:val="0"/>
        <w:rPr>
          <w:rFonts w:hAnsi="宋体" w:cs="宋体"/>
          <w:szCs w:val="21"/>
        </w:rPr>
      </w:pPr>
      <w:r>
        <w:rPr>
          <w:rFonts w:hint="eastAsia" w:hAnsi="宋体" w:cs="宋体"/>
          <w:szCs w:val="21"/>
        </w:rPr>
        <w:t>删除意图日志：个人信息处理者记录个人信息主体的删除意图，内容包括但不限于</w:t>
      </w:r>
      <w:r>
        <w:rPr>
          <w:rFonts w:hint="eastAsia" w:hAnsi="宋体" w:cs="宋体"/>
        </w:rPr>
        <w:t>个人信息主体标识、删除对象、删除要求、触发删除的预期条件等日志信息</w:t>
      </w:r>
      <w:r>
        <w:rPr>
          <w:rFonts w:hint="eastAsia" w:hAnsi="宋体" w:cs="宋体"/>
          <w:szCs w:val="21"/>
        </w:rPr>
        <w:t>；</w:t>
      </w:r>
    </w:p>
    <w:p w14:paraId="18A66011">
      <w:pPr>
        <w:pStyle w:val="286"/>
        <w:numPr>
          <w:ilvl w:val="0"/>
          <w:numId w:val="23"/>
        </w:numPr>
        <w:autoSpaceDE w:val="0"/>
        <w:autoSpaceDN w:val="0"/>
        <w:rPr>
          <w:rFonts w:hAnsi="宋体" w:cs="宋体"/>
          <w:szCs w:val="21"/>
        </w:rPr>
      </w:pPr>
      <w:r>
        <w:rPr>
          <w:rFonts w:hint="eastAsia" w:hAnsi="宋体" w:cs="宋体"/>
          <w:szCs w:val="21"/>
        </w:rPr>
        <w:t>删除请求日志：个人信息处理者解析个人信息主体的删除意图，并得到删除请求，内容</w:t>
      </w:r>
      <w:r>
        <w:rPr>
          <w:rFonts w:hint="eastAsia" w:hAnsi="宋体" w:cs="宋体"/>
        </w:rPr>
        <w:t>包括但不限于个人信息主体标识、删除对象、删除方法、删除粒度、触发删除的预期条件等日志信息</w:t>
      </w:r>
      <w:r>
        <w:rPr>
          <w:rFonts w:hint="eastAsia" w:hAnsi="宋体" w:cs="宋体"/>
          <w:szCs w:val="21"/>
        </w:rPr>
        <w:t>；</w:t>
      </w:r>
    </w:p>
    <w:p w14:paraId="41C029B1">
      <w:pPr>
        <w:pStyle w:val="286"/>
        <w:numPr>
          <w:ilvl w:val="0"/>
          <w:numId w:val="23"/>
        </w:numPr>
        <w:autoSpaceDE w:val="0"/>
        <w:autoSpaceDN w:val="0"/>
        <w:rPr>
          <w:rFonts w:hAnsi="宋体" w:cs="宋体"/>
          <w:szCs w:val="21"/>
        </w:rPr>
      </w:pPr>
      <w:r>
        <w:rPr>
          <w:rFonts w:hint="eastAsia" w:hAnsi="宋体" w:cs="宋体"/>
          <w:szCs w:val="21"/>
        </w:rPr>
        <w:t>删除触发日志：个人信息处理者记录删除触发情况</w:t>
      </w:r>
      <w:r>
        <w:rPr>
          <w:rFonts w:hint="eastAsia" w:hAnsi="宋体" w:cs="宋体"/>
        </w:rPr>
        <w:t>，</w:t>
      </w:r>
      <w:r>
        <w:rPr>
          <w:rFonts w:hint="eastAsia" w:hAnsi="宋体" w:cs="宋体"/>
          <w:szCs w:val="21"/>
        </w:rPr>
        <w:t>内容</w:t>
      </w:r>
      <w:r>
        <w:rPr>
          <w:rFonts w:hint="eastAsia" w:hAnsi="宋体" w:cs="宋体"/>
        </w:rPr>
        <w:t>包括但不限于个人信息主体标识、删除对象、删除方法、删除粒度、触发删除的实际条件等日志信息</w:t>
      </w:r>
      <w:r>
        <w:rPr>
          <w:rFonts w:hint="eastAsia" w:hAnsi="宋体" w:cs="宋体"/>
          <w:szCs w:val="21"/>
        </w:rPr>
        <w:t>；</w:t>
      </w:r>
    </w:p>
    <w:p w14:paraId="040C4A04">
      <w:pPr>
        <w:pStyle w:val="286"/>
        <w:numPr>
          <w:ilvl w:val="0"/>
          <w:numId w:val="23"/>
        </w:numPr>
        <w:autoSpaceDE w:val="0"/>
        <w:autoSpaceDN w:val="0"/>
        <w:rPr>
          <w:rFonts w:hAnsi="宋体" w:cs="宋体"/>
          <w:szCs w:val="21"/>
        </w:rPr>
      </w:pPr>
      <w:r>
        <w:rPr>
          <w:rFonts w:hint="eastAsia" w:hAnsi="宋体" w:cs="宋体"/>
          <w:szCs w:val="21"/>
        </w:rPr>
        <w:t>删除通知日志：个人信息处理者记录在不同留存域之间转发的删除通知信息</w:t>
      </w:r>
      <w:r>
        <w:rPr>
          <w:rFonts w:hint="eastAsia" w:hAnsi="宋体" w:cs="宋体"/>
        </w:rPr>
        <w:t>，</w:t>
      </w:r>
      <w:r>
        <w:rPr>
          <w:rFonts w:hint="eastAsia" w:hAnsi="宋体" w:cs="宋体"/>
          <w:szCs w:val="21"/>
        </w:rPr>
        <w:t>内容</w:t>
      </w:r>
      <w:r>
        <w:rPr>
          <w:rFonts w:hint="eastAsia" w:hAnsi="宋体" w:cs="宋体"/>
        </w:rPr>
        <w:t>包括但不限于个人信息主体标识、删除对象、删除方法、删除粒度、删除通知树等日志信息</w:t>
      </w:r>
      <w:r>
        <w:rPr>
          <w:rFonts w:hint="eastAsia" w:hAnsi="宋体" w:cs="宋体"/>
          <w:szCs w:val="21"/>
        </w:rPr>
        <w:t>；</w:t>
      </w:r>
    </w:p>
    <w:p w14:paraId="66801F57">
      <w:pPr>
        <w:pStyle w:val="286"/>
        <w:numPr>
          <w:ilvl w:val="0"/>
          <w:numId w:val="23"/>
        </w:numPr>
        <w:autoSpaceDE w:val="0"/>
        <w:autoSpaceDN w:val="0"/>
        <w:rPr>
          <w:rFonts w:hAnsi="宋体" w:cs="宋体"/>
          <w:szCs w:val="21"/>
        </w:rPr>
      </w:pPr>
      <w:r>
        <w:rPr>
          <w:rFonts w:hint="eastAsia" w:hAnsi="宋体" w:cs="宋体"/>
          <w:szCs w:val="21"/>
        </w:rPr>
        <w:t>删除确认日志：针对发出的删除通知，个人信息处理者记录删除通知是否到达的相关确认信息</w:t>
      </w:r>
      <w:r>
        <w:rPr>
          <w:rFonts w:hint="eastAsia" w:hAnsi="宋体" w:cs="宋体"/>
        </w:rPr>
        <w:t>，</w:t>
      </w:r>
      <w:r>
        <w:rPr>
          <w:rFonts w:hint="eastAsia" w:hAnsi="宋体" w:cs="宋体"/>
          <w:szCs w:val="21"/>
        </w:rPr>
        <w:t>内容</w:t>
      </w:r>
      <w:r>
        <w:rPr>
          <w:rFonts w:hint="eastAsia" w:hAnsi="宋体" w:cs="宋体"/>
        </w:rPr>
        <w:t>包括但不限于个人信息主体标识、删除对象、删除方法、删除粒度、删除确认、删除通知树等日志信息</w:t>
      </w:r>
      <w:r>
        <w:rPr>
          <w:rFonts w:hint="eastAsia" w:hAnsi="宋体" w:cs="宋体"/>
          <w:szCs w:val="21"/>
        </w:rPr>
        <w:t>；</w:t>
      </w:r>
    </w:p>
    <w:p w14:paraId="5C3F4D08">
      <w:pPr>
        <w:pStyle w:val="286"/>
        <w:numPr>
          <w:ilvl w:val="0"/>
          <w:numId w:val="23"/>
        </w:numPr>
        <w:autoSpaceDE w:val="0"/>
        <w:autoSpaceDN w:val="0"/>
        <w:rPr>
          <w:rFonts w:hAnsi="宋体" w:cs="宋体"/>
          <w:szCs w:val="21"/>
        </w:rPr>
      </w:pPr>
      <w:r>
        <w:rPr>
          <w:rFonts w:hint="eastAsia" w:hAnsi="宋体" w:cs="宋体"/>
          <w:szCs w:val="21"/>
        </w:rPr>
        <w:t>删除操作日志：个人信息处理者记录执行删除操作的信息，内容</w:t>
      </w:r>
      <w:r>
        <w:rPr>
          <w:rFonts w:hint="eastAsia" w:hAnsi="宋体" w:cs="宋体"/>
        </w:rPr>
        <w:t>包括但不限于个人信息主体标识、删除对象、</w:t>
      </w:r>
      <w:r>
        <w:rPr>
          <w:rFonts w:hint="eastAsia" w:hAnsi="宋体" w:cs="宋体"/>
          <w:szCs w:val="21"/>
        </w:rPr>
        <w:t>删除方法、删除粒度、删除副本信息标识、删除副本存储位置等日志信息。</w:t>
      </w:r>
    </w:p>
    <w:p w14:paraId="037B127D">
      <w:pPr>
        <w:pStyle w:val="106"/>
        <w:spacing w:before="156" w:beforeLines="50" w:after="156" w:afterLines="50"/>
      </w:pPr>
      <w:bookmarkStart w:id="557" w:name="_Toc31452"/>
      <w:bookmarkStart w:id="558" w:name="_Toc7678"/>
      <w:bookmarkStart w:id="559" w:name="_Toc15533"/>
      <w:bookmarkStart w:id="560" w:name="_Toc171972907"/>
      <w:bookmarkStart w:id="561" w:name="_Toc27134"/>
      <w:bookmarkStart w:id="562" w:name="_Toc15911"/>
      <w:bookmarkStart w:id="563" w:name="_Toc24698"/>
      <w:bookmarkStart w:id="564" w:name="_Toc156762940"/>
      <w:bookmarkStart w:id="565" w:name="_Toc32070"/>
      <w:bookmarkStart w:id="566" w:name="_Toc6469"/>
      <w:bookmarkStart w:id="567" w:name="_Toc4759"/>
      <w:bookmarkStart w:id="568" w:name="_Toc135734283"/>
      <w:r>
        <w:rPr>
          <w:rFonts w:hint="eastAsia"/>
        </w:rPr>
        <w:t>删除通知与确认完备性评估</w:t>
      </w:r>
      <w:bookmarkEnd w:id="557"/>
      <w:bookmarkEnd w:id="558"/>
      <w:bookmarkEnd w:id="559"/>
      <w:bookmarkEnd w:id="560"/>
      <w:bookmarkEnd w:id="561"/>
      <w:bookmarkEnd w:id="562"/>
      <w:bookmarkEnd w:id="563"/>
      <w:bookmarkEnd w:id="564"/>
      <w:bookmarkEnd w:id="565"/>
      <w:bookmarkEnd w:id="566"/>
      <w:bookmarkEnd w:id="567"/>
      <w:bookmarkEnd w:id="568"/>
    </w:p>
    <w:p w14:paraId="2380EC13">
      <w:pPr>
        <w:tabs>
          <w:tab w:val="center" w:pos="4201"/>
          <w:tab w:val="right" w:leader="dot" w:pos="9298"/>
        </w:tabs>
        <w:autoSpaceDE w:val="0"/>
        <w:autoSpaceDN w:val="0"/>
        <w:ind w:firstLine="420" w:firstLineChars="200"/>
        <w:rPr>
          <w:rFonts w:hAnsi="宋体" w:cs="宋体"/>
        </w:rPr>
      </w:pPr>
      <w:r>
        <w:rPr>
          <w:rFonts w:hint="eastAsia" w:hAnsi="宋体" w:cs="宋体"/>
        </w:rPr>
        <w:t>针对每位个人信息主体的每个删除对象，评估执行方</w:t>
      </w:r>
      <w:r>
        <w:rPr>
          <w:rFonts w:hint="eastAsia" w:ascii="宋体" w:hAnsi="宋体" w:cs="宋体"/>
          <w:kern w:val="0"/>
          <w:szCs w:val="20"/>
        </w:rPr>
        <w:t>应遵守以下要求</w:t>
      </w:r>
      <w:r>
        <w:rPr>
          <w:rFonts w:hint="eastAsia" w:hAnsi="宋体" w:cs="宋体"/>
        </w:rPr>
        <w:t>：</w:t>
      </w:r>
    </w:p>
    <w:p w14:paraId="23ED6441">
      <w:pPr>
        <w:pStyle w:val="286"/>
        <w:numPr>
          <w:ilvl w:val="0"/>
          <w:numId w:val="24"/>
        </w:numPr>
        <w:autoSpaceDE w:val="0"/>
        <w:autoSpaceDN w:val="0"/>
        <w:rPr>
          <w:rFonts w:hAnsi="宋体" w:cs="宋体"/>
          <w:szCs w:val="21"/>
        </w:rPr>
      </w:pPr>
      <w:r>
        <w:rPr>
          <w:rFonts w:hint="eastAsia" w:hAnsi="宋体" w:cs="宋体"/>
          <w:szCs w:val="21"/>
        </w:rPr>
        <w:t>收集所有关联的个人信息处理者记录的删除通知日志与删除确认日志，并验证上述日志的完整性；</w:t>
      </w:r>
    </w:p>
    <w:p w14:paraId="652BD2CD">
      <w:pPr>
        <w:pStyle w:val="286"/>
        <w:numPr>
          <w:ilvl w:val="0"/>
          <w:numId w:val="24"/>
        </w:numPr>
        <w:autoSpaceDE w:val="0"/>
        <w:autoSpaceDN w:val="0"/>
        <w:rPr>
          <w:rFonts w:hAnsi="宋体" w:cs="宋体"/>
          <w:szCs w:val="21"/>
        </w:rPr>
      </w:pPr>
      <w:r>
        <w:rPr>
          <w:rFonts w:hint="eastAsia" w:hAnsi="宋体" w:cs="宋体"/>
          <w:szCs w:val="21"/>
        </w:rPr>
        <w:t>检查每条删除通知是否存在匹配的删除确认信息，记录检查结果，并写入删除效果的评估报告中。</w:t>
      </w:r>
    </w:p>
    <w:p w14:paraId="5D42DD5C">
      <w:pPr>
        <w:pStyle w:val="106"/>
        <w:spacing w:before="156" w:beforeLines="50" w:after="156" w:afterLines="50"/>
      </w:pPr>
      <w:bookmarkStart w:id="569" w:name="_Toc12002"/>
      <w:bookmarkStart w:id="570" w:name="_Toc23945"/>
      <w:bookmarkStart w:id="571" w:name="_Toc171972908"/>
      <w:bookmarkStart w:id="572" w:name="_Toc156762941"/>
      <w:bookmarkStart w:id="573" w:name="_Toc6595"/>
      <w:bookmarkStart w:id="574" w:name="_Toc17196"/>
      <w:r>
        <w:rPr>
          <w:rFonts w:hint="eastAsia"/>
        </w:rPr>
        <w:t>删除触发正确性评估</w:t>
      </w:r>
      <w:bookmarkEnd w:id="569"/>
      <w:bookmarkEnd w:id="570"/>
      <w:bookmarkEnd w:id="571"/>
      <w:bookmarkEnd w:id="572"/>
      <w:bookmarkEnd w:id="573"/>
      <w:bookmarkEnd w:id="574"/>
    </w:p>
    <w:p w14:paraId="6932F8EC">
      <w:pPr>
        <w:tabs>
          <w:tab w:val="center" w:pos="4201"/>
          <w:tab w:val="right" w:leader="dot" w:pos="9298"/>
        </w:tabs>
        <w:autoSpaceDE w:val="0"/>
        <w:autoSpaceDN w:val="0"/>
        <w:ind w:firstLine="420" w:firstLineChars="200"/>
        <w:rPr>
          <w:rFonts w:hAnsi="宋体" w:cs="宋体"/>
        </w:rPr>
      </w:pPr>
      <w:r>
        <w:rPr>
          <w:rFonts w:hint="eastAsia" w:hAnsi="宋体" w:cs="宋体"/>
        </w:rPr>
        <w:t>针对每位个人信息主体的每个删除对象，评估执行方</w:t>
      </w:r>
      <w:r>
        <w:rPr>
          <w:rFonts w:hint="eastAsia" w:ascii="宋体" w:hAnsi="宋体" w:cs="宋体"/>
          <w:kern w:val="0"/>
          <w:szCs w:val="20"/>
        </w:rPr>
        <w:t>应遵守以下要求</w:t>
      </w:r>
      <w:r>
        <w:rPr>
          <w:rFonts w:hint="eastAsia" w:hAnsi="宋体" w:cs="宋体"/>
        </w:rPr>
        <w:t>：</w:t>
      </w:r>
    </w:p>
    <w:p w14:paraId="63846227">
      <w:pPr>
        <w:pStyle w:val="286"/>
        <w:numPr>
          <w:ilvl w:val="0"/>
          <w:numId w:val="25"/>
        </w:numPr>
        <w:autoSpaceDE w:val="0"/>
        <w:autoSpaceDN w:val="0"/>
        <w:rPr>
          <w:rFonts w:hAnsi="宋体" w:cs="宋体"/>
          <w:szCs w:val="21"/>
        </w:rPr>
      </w:pPr>
      <w:r>
        <w:rPr>
          <w:rFonts w:hint="eastAsia" w:hAnsi="宋体" w:cs="宋体"/>
          <w:szCs w:val="21"/>
        </w:rPr>
        <w:t>收集所有关联的个人信息处理者记录的</w:t>
      </w:r>
      <w:r>
        <w:rPr>
          <w:rFonts w:hint="eastAsia" w:hAnsi="宋体" w:cs="宋体"/>
        </w:rPr>
        <w:t>删除意图日志、删除请求日志、删除触发日志，并</w:t>
      </w:r>
      <w:r>
        <w:rPr>
          <w:rFonts w:hint="eastAsia" w:hAnsi="宋体" w:cs="宋体"/>
          <w:szCs w:val="21"/>
        </w:rPr>
        <w:t>验证上述日志的完整性；</w:t>
      </w:r>
    </w:p>
    <w:p w14:paraId="68B66C00">
      <w:pPr>
        <w:pStyle w:val="286"/>
        <w:numPr>
          <w:ilvl w:val="0"/>
          <w:numId w:val="25"/>
        </w:numPr>
        <w:autoSpaceDE w:val="0"/>
        <w:autoSpaceDN w:val="0"/>
        <w:rPr>
          <w:rFonts w:hAnsi="宋体" w:cs="宋体"/>
          <w:szCs w:val="21"/>
        </w:rPr>
      </w:pPr>
      <w:r>
        <w:rPr>
          <w:rFonts w:hint="eastAsia" w:hAnsi="宋体" w:cs="宋体"/>
          <w:szCs w:val="21"/>
        </w:rPr>
        <w:t>检查删除意图日志中的删除触发预期条件，删除</w:t>
      </w:r>
      <w:r>
        <w:rPr>
          <w:rFonts w:hint="eastAsia" w:hAnsi="宋体" w:cs="宋体"/>
        </w:rPr>
        <w:t>请求日志</w:t>
      </w:r>
      <w:r>
        <w:rPr>
          <w:rFonts w:hint="eastAsia" w:hAnsi="宋体" w:cs="宋体"/>
          <w:szCs w:val="21"/>
        </w:rPr>
        <w:t>中的删除触发预期条件和</w:t>
      </w:r>
      <w:r>
        <w:rPr>
          <w:rFonts w:hint="eastAsia" w:hAnsi="宋体" w:cs="宋体"/>
        </w:rPr>
        <w:t>删除触发日志中的触发删除的实际条件三者是否一致</w:t>
      </w:r>
      <w:r>
        <w:rPr>
          <w:rFonts w:hint="eastAsia" w:hAnsi="宋体" w:cs="宋体"/>
          <w:szCs w:val="21"/>
        </w:rPr>
        <w:t>，记录检查结果，并写入删除效果的评估报告中。</w:t>
      </w:r>
    </w:p>
    <w:p w14:paraId="395A232D">
      <w:pPr>
        <w:pStyle w:val="106"/>
        <w:spacing w:before="156" w:beforeLines="50" w:after="156" w:afterLines="50"/>
      </w:pPr>
      <w:bookmarkStart w:id="575" w:name="_Toc6392"/>
      <w:bookmarkStart w:id="576" w:name="_Toc15517"/>
      <w:bookmarkStart w:id="577" w:name="_Toc25212"/>
      <w:bookmarkStart w:id="578" w:name="_Toc171972909"/>
      <w:bookmarkStart w:id="579" w:name="_Toc156762942"/>
      <w:bookmarkStart w:id="580" w:name="_Toc14728"/>
      <w:r>
        <w:rPr>
          <w:rFonts w:hint="eastAsia"/>
        </w:rPr>
        <w:t>删除操作正确性评估</w:t>
      </w:r>
      <w:bookmarkEnd w:id="575"/>
      <w:bookmarkEnd w:id="576"/>
      <w:bookmarkEnd w:id="577"/>
      <w:bookmarkEnd w:id="578"/>
      <w:bookmarkEnd w:id="579"/>
      <w:bookmarkEnd w:id="580"/>
    </w:p>
    <w:p w14:paraId="520453C2">
      <w:pPr>
        <w:tabs>
          <w:tab w:val="center" w:pos="4201"/>
          <w:tab w:val="right" w:leader="dot" w:pos="9298"/>
        </w:tabs>
        <w:autoSpaceDE w:val="0"/>
        <w:autoSpaceDN w:val="0"/>
        <w:ind w:firstLine="420" w:firstLineChars="200"/>
        <w:rPr>
          <w:rFonts w:hAnsi="宋体" w:cs="宋体"/>
        </w:rPr>
      </w:pPr>
      <w:r>
        <w:rPr>
          <w:rFonts w:hint="eastAsia" w:hAnsi="宋体" w:cs="宋体"/>
        </w:rPr>
        <w:t>针对每位个人信息主体的每个删除对象，评估执行方</w:t>
      </w:r>
      <w:r>
        <w:rPr>
          <w:rFonts w:hint="eastAsia" w:ascii="宋体" w:hAnsi="宋体" w:cs="宋体"/>
          <w:kern w:val="0"/>
          <w:szCs w:val="20"/>
        </w:rPr>
        <w:t>应遵守以下要求</w:t>
      </w:r>
      <w:r>
        <w:rPr>
          <w:rFonts w:hint="eastAsia" w:hAnsi="宋体" w:cs="宋体"/>
        </w:rPr>
        <w:t>：</w:t>
      </w:r>
    </w:p>
    <w:p w14:paraId="0B0E0E39">
      <w:pPr>
        <w:pStyle w:val="286"/>
        <w:numPr>
          <w:ilvl w:val="0"/>
          <w:numId w:val="26"/>
        </w:numPr>
        <w:autoSpaceDE w:val="0"/>
        <w:autoSpaceDN w:val="0"/>
        <w:rPr>
          <w:rFonts w:hAnsi="宋体" w:cs="宋体"/>
          <w:szCs w:val="21"/>
        </w:rPr>
      </w:pPr>
      <w:r>
        <w:rPr>
          <w:rFonts w:hint="eastAsia" w:hAnsi="宋体" w:cs="宋体"/>
          <w:szCs w:val="21"/>
        </w:rPr>
        <w:t>收集所有关联的个人信息处理者记录的</w:t>
      </w:r>
      <w:r>
        <w:rPr>
          <w:rFonts w:hint="eastAsia" w:hAnsi="宋体" w:cs="宋体"/>
        </w:rPr>
        <w:t>删除操作日志，并</w:t>
      </w:r>
      <w:r>
        <w:rPr>
          <w:rFonts w:hint="eastAsia" w:hAnsi="宋体" w:cs="宋体"/>
          <w:szCs w:val="21"/>
        </w:rPr>
        <w:t>验证上述日志的完整性；</w:t>
      </w:r>
    </w:p>
    <w:p w14:paraId="354464E5">
      <w:pPr>
        <w:pStyle w:val="286"/>
        <w:numPr>
          <w:ilvl w:val="0"/>
          <w:numId w:val="26"/>
        </w:numPr>
        <w:autoSpaceDE w:val="0"/>
        <w:autoSpaceDN w:val="0"/>
        <w:rPr>
          <w:rFonts w:hAnsi="宋体" w:cs="宋体"/>
          <w:szCs w:val="21"/>
        </w:rPr>
      </w:pPr>
      <w:r>
        <w:rPr>
          <w:rFonts w:hint="eastAsia" w:hAnsi="宋体" w:cs="宋体"/>
          <w:szCs w:val="21"/>
        </w:rPr>
        <w:t>提取各删除操作日志中记录的删除对象及其副本的存储位置，获取上述位置的信息留存状态，检查该状态与</w:t>
      </w:r>
      <w:r>
        <w:rPr>
          <w:rFonts w:hint="eastAsia" w:hAnsi="宋体" w:cs="宋体"/>
        </w:rPr>
        <w:t>删除操作日志中记录的删除方法所能达到的预期删除效果是否一致；</w:t>
      </w:r>
    </w:p>
    <w:p w14:paraId="1BDF63E9">
      <w:pPr>
        <w:pStyle w:val="286"/>
        <w:numPr>
          <w:ilvl w:val="0"/>
          <w:numId w:val="26"/>
        </w:numPr>
        <w:autoSpaceDE w:val="0"/>
        <w:autoSpaceDN w:val="0"/>
        <w:rPr>
          <w:rFonts w:hAnsi="宋体" w:cs="宋体"/>
          <w:szCs w:val="21"/>
        </w:rPr>
      </w:pPr>
      <w:r>
        <w:rPr>
          <w:rFonts w:hint="eastAsia" w:hAnsi="宋体" w:cs="宋体"/>
          <w:szCs w:val="21"/>
        </w:rPr>
        <w:t>记录检查结果，并写入删除效果的评估报告中</w:t>
      </w:r>
      <w:r>
        <w:rPr>
          <w:rFonts w:hint="eastAsia" w:hAnsi="宋体" w:cs="宋体"/>
        </w:rPr>
        <w:t>。</w:t>
      </w:r>
    </w:p>
    <w:p w14:paraId="64089664">
      <w:pPr>
        <w:pStyle w:val="106"/>
        <w:spacing w:before="156" w:beforeLines="50" w:after="156" w:afterLines="50"/>
      </w:pPr>
      <w:bookmarkStart w:id="581" w:name="_Toc7427"/>
      <w:bookmarkStart w:id="582" w:name="_Toc25758"/>
      <w:bookmarkStart w:id="583" w:name="_Toc19334"/>
      <w:bookmarkStart w:id="584" w:name="_Toc156762943"/>
      <w:bookmarkStart w:id="585" w:name="_Toc171972910"/>
      <w:bookmarkStart w:id="586" w:name="_Toc15849"/>
      <w:r>
        <w:rPr>
          <w:rFonts w:hint="eastAsia"/>
        </w:rPr>
        <w:t>不可恢复性评估</w:t>
      </w:r>
      <w:bookmarkEnd w:id="581"/>
      <w:bookmarkEnd w:id="582"/>
      <w:bookmarkEnd w:id="583"/>
      <w:bookmarkEnd w:id="584"/>
      <w:bookmarkEnd w:id="585"/>
      <w:bookmarkEnd w:id="586"/>
    </w:p>
    <w:p w14:paraId="387E75BC">
      <w:pPr>
        <w:tabs>
          <w:tab w:val="center" w:pos="4201"/>
          <w:tab w:val="right" w:leader="dot" w:pos="9298"/>
        </w:tabs>
        <w:autoSpaceDE w:val="0"/>
        <w:autoSpaceDN w:val="0"/>
        <w:ind w:firstLine="420" w:firstLineChars="200"/>
        <w:rPr>
          <w:rFonts w:ascii="宋体" w:hAnsi="宋体" w:cs="宋体"/>
          <w:kern w:val="0"/>
          <w:szCs w:val="20"/>
        </w:rPr>
      </w:pPr>
      <w:r>
        <w:rPr>
          <w:rFonts w:hint="eastAsia" w:hAnsi="宋体" w:cs="宋体"/>
        </w:rPr>
        <w:t>针对每位个人信息主体的每个删除对象，评估执行方</w:t>
      </w:r>
      <w:r>
        <w:rPr>
          <w:rFonts w:hint="eastAsia" w:ascii="宋体" w:hAnsi="宋体" w:cs="宋体"/>
          <w:kern w:val="0"/>
          <w:szCs w:val="20"/>
        </w:rPr>
        <w:t>应遵守以下要求：</w:t>
      </w:r>
    </w:p>
    <w:p w14:paraId="66778D5A">
      <w:pPr>
        <w:pStyle w:val="286"/>
        <w:numPr>
          <w:ilvl w:val="0"/>
          <w:numId w:val="27"/>
        </w:numPr>
        <w:autoSpaceDE w:val="0"/>
        <w:autoSpaceDN w:val="0"/>
        <w:rPr>
          <w:rFonts w:hAnsi="宋体" w:cs="宋体"/>
        </w:rPr>
      </w:pPr>
      <w:r>
        <w:rPr>
          <w:rFonts w:hint="eastAsia" w:hAnsi="宋体" w:cs="宋体"/>
        </w:rPr>
        <w:t>应使用多种个人信息恢复工具，包括但不限于市场上常见的商业和开源工具；</w:t>
      </w:r>
    </w:p>
    <w:p w14:paraId="1376B0A8">
      <w:pPr>
        <w:pStyle w:val="286"/>
        <w:numPr>
          <w:ilvl w:val="0"/>
          <w:numId w:val="27"/>
        </w:numPr>
        <w:autoSpaceDE w:val="0"/>
        <w:autoSpaceDN w:val="0"/>
        <w:rPr>
          <w:rFonts w:hAnsi="宋体" w:cs="宋体"/>
        </w:rPr>
      </w:pPr>
      <w:r>
        <w:rPr>
          <w:rFonts w:hint="eastAsia" w:hAnsi="宋体" w:cs="宋体"/>
        </w:rPr>
        <w:t>应使用多种个人信息恢复技术，包括但不限于文件恢复、分区恢复等；</w:t>
      </w:r>
    </w:p>
    <w:p w14:paraId="4B63D347">
      <w:pPr>
        <w:pStyle w:val="286"/>
        <w:numPr>
          <w:ilvl w:val="0"/>
          <w:numId w:val="27"/>
        </w:numPr>
        <w:autoSpaceDE w:val="0"/>
        <w:autoSpaceDN w:val="0"/>
        <w:rPr>
          <w:rFonts w:hAnsi="宋体" w:cs="宋体"/>
        </w:rPr>
      </w:pPr>
      <w:r>
        <w:rPr>
          <w:rFonts w:hint="eastAsia" w:hAnsi="宋体" w:cs="宋体"/>
        </w:rPr>
        <w:t>应在各种不同的环境中进行恢复测试，包括不同的操作系统、文件系统、硬件配置等。</w:t>
      </w:r>
    </w:p>
    <w:p w14:paraId="4FAD381D">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在设计和使用恢复方法时，</w:t>
      </w:r>
      <w:r>
        <w:rPr>
          <w:rFonts w:hint="eastAsia" w:hAnsi="宋体" w:cs="宋体"/>
        </w:rPr>
        <w:t>评估执行方</w:t>
      </w:r>
      <w:r>
        <w:rPr>
          <w:rFonts w:hint="eastAsia" w:ascii="宋体" w:hAnsi="宋体" w:cs="宋体"/>
          <w:kern w:val="0"/>
          <w:szCs w:val="20"/>
        </w:rPr>
        <w:t>应遵守以下步骤：</w:t>
      </w:r>
    </w:p>
    <w:p w14:paraId="434E8AE6">
      <w:pPr>
        <w:pStyle w:val="286"/>
        <w:numPr>
          <w:ilvl w:val="0"/>
          <w:numId w:val="28"/>
        </w:numPr>
        <w:autoSpaceDE w:val="0"/>
        <w:autoSpaceDN w:val="0"/>
        <w:rPr>
          <w:rFonts w:hAnsi="宋体" w:cs="宋体"/>
        </w:rPr>
      </w:pPr>
      <w:r>
        <w:rPr>
          <w:rFonts w:hint="eastAsia" w:hAnsi="宋体" w:cs="宋体"/>
          <w:szCs w:val="21"/>
        </w:rPr>
        <w:t>收集所有关联的个人信息处理者记录的</w:t>
      </w:r>
      <w:r>
        <w:rPr>
          <w:rFonts w:hint="eastAsia" w:hAnsi="宋体" w:cs="宋体"/>
        </w:rPr>
        <w:t>删除操作日志，并</w:t>
      </w:r>
      <w:r>
        <w:rPr>
          <w:rFonts w:hint="eastAsia" w:hAnsi="宋体" w:cs="宋体"/>
          <w:szCs w:val="21"/>
        </w:rPr>
        <w:t>验证上述日志的完整性；</w:t>
      </w:r>
    </w:p>
    <w:p w14:paraId="373375A4">
      <w:pPr>
        <w:pStyle w:val="286"/>
        <w:numPr>
          <w:ilvl w:val="0"/>
          <w:numId w:val="28"/>
        </w:numPr>
        <w:autoSpaceDE w:val="0"/>
        <w:autoSpaceDN w:val="0"/>
        <w:rPr>
          <w:rFonts w:hAnsi="宋体" w:cs="宋体"/>
        </w:rPr>
      </w:pPr>
      <w:r>
        <w:rPr>
          <w:rFonts w:hint="eastAsia" w:hAnsi="宋体" w:cs="宋体"/>
        </w:rPr>
        <w:t>根据</w:t>
      </w:r>
      <w:r>
        <w:rPr>
          <w:rFonts w:hint="eastAsia" w:hAnsi="宋体" w:cs="宋体"/>
          <w:szCs w:val="21"/>
        </w:rPr>
        <w:t>各</w:t>
      </w:r>
      <w:r>
        <w:rPr>
          <w:rFonts w:hint="eastAsia" w:hAnsi="宋体" w:cs="宋体"/>
        </w:rPr>
        <w:t>删除操作日志中记录的删除方法选择合适的恢复工具和技术；</w:t>
      </w:r>
    </w:p>
    <w:p w14:paraId="4C34F77C">
      <w:pPr>
        <w:pStyle w:val="286"/>
        <w:numPr>
          <w:ilvl w:val="0"/>
          <w:numId w:val="28"/>
        </w:numPr>
        <w:autoSpaceDE w:val="0"/>
        <w:autoSpaceDN w:val="0"/>
        <w:rPr>
          <w:rFonts w:hAnsi="宋体" w:cs="宋体"/>
        </w:rPr>
      </w:pPr>
      <w:r>
        <w:rPr>
          <w:rFonts w:hint="eastAsia" w:hAnsi="宋体" w:cs="宋体"/>
        </w:rPr>
        <w:t>使用选定的恢复工具和技术，在给定的时间和资源范围内，尝试恢复已删除的个人信息；</w:t>
      </w:r>
    </w:p>
    <w:p w14:paraId="270720E5">
      <w:pPr>
        <w:pStyle w:val="286"/>
        <w:numPr>
          <w:ilvl w:val="0"/>
          <w:numId w:val="28"/>
        </w:numPr>
        <w:autoSpaceDE w:val="0"/>
        <w:autoSpaceDN w:val="0"/>
        <w:rPr>
          <w:rFonts w:hAnsi="宋体" w:cs="宋体"/>
        </w:rPr>
      </w:pPr>
      <w:r>
        <w:rPr>
          <w:rFonts w:hint="eastAsia" w:hAnsi="宋体" w:cs="宋体"/>
        </w:rPr>
        <w:t>对恢复的个人信息进行分析，包括恢复的成功率、比例、个人信息质量等；</w:t>
      </w:r>
    </w:p>
    <w:p w14:paraId="5785CAA8">
      <w:pPr>
        <w:pStyle w:val="286"/>
        <w:numPr>
          <w:ilvl w:val="0"/>
          <w:numId w:val="28"/>
        </w:numPr>
        <w:autoSpaceDE w:val="0"/>
        <w:autoSpaceDN w:val="0"/>
        <w:rPr>
          <w:rFonts w:ascii="等线 Light"/>
        </w:rPr>
      </w:pPr>
      <w:r>
        <w:rPr>
          <w:rFonts w:hint="eastAsia" w:hAnsi="宋体" w:cs="宋体"/>
        </w:rPr>
        <w:t>将恢复个人信息的过程和结果进行详细记录。</w:t>
      </w:r>
    </w:p>
    <w:p w14:paraId="42BC643A">
      <w:pPr>
        <w:tabs>
          <w:tab w:val="center" w:pos="4201"/>
          <w:tab w:val="right" w:leader="dot" w:pos="9298"/>
        </w:tabs>
        <w:autoSpaceDE w:val="0"/>
        <w:autoSpaceDN w:val="0"/>
        <w:ind w:left="420"/>
        <w:rPr>
          <w:rFonts w:ascii="等线 Light"/>
          <w:kern w:val="0"/>
          <w:szCs w:val="20"/>
        </w:rPr>
      </w:pPr>
      <w:r>
        <w:rPr>
          <w:rFonts w:hint="eastAsia" w:ascii="宋体" w:hAnsi="宋体" w:cs="宋体"/>
          <w:kern w:val="0"/>
          <w:szCs w:val="20"/>
        </w:rPr>
        <w:t>最后，</w:t>
      </w:r>
      <w:r>
        <w:rPr>
          <w:rFonts w:hint="eastAsia" w:hAnsi="宋体" w:cs="宋体"/>
        </w:rPr>
        <w:t>评估执行方将评估结果</w:t>
      </w:r>
      <w:r>
        <w:rPr>
          <w:rFonts w:hint="eastAsia" w:ascii="宋体" w:hAnsi="宋体" w:cs="宋体"/>
          <w:kern w:val="0"/>
          <w:szCs w:val="21"/>
        </w:rPr>
        <w:t>写入删除效果的评估报告中。</w:t>
      </w:r>
    </w:p>
    <w:p w14:paraId="505DCCB3">
      <w:pPr>
        <w:pStyle w:val="283"/>
      </w:pPr>
      <w:r>
        <w:rPr>
          <w:rFonts w:hint="eastAsia"/>
        </w:rPr>
        <w:t>个人信息恢复工具清单详见附录A。</w:t>
      </w:r>
    </w:p>
    <w:p w14:paraId="3982E1BE">
      <w:pPr>
        <w:pStyle w:val="106"/>
        <w:spacing w:before="156" w:beforeLines="50" w:after="156" w:afterLines="50"/>
      </w:pPr>
      <w:bookmarkStart w:id="587" w:name="_Toc171972911"/>
      <w:bookmarkStart w:id="588" w:name="_Toc9208"/>
      <w:bookmarkStart w:id="589" w:name="_Toc30157"/>
      <w:bookmarkStart w:id="590" w:name="_Toc14732"/>
      <w:bookmarkStart w:id="591" w:name="_Toc2749"/>
      <w:bookmarkStart w:id="592" w:name="_Toc156762944"/>
      <w:r>
        <w:rPr>
          <w:rFonts w:hint="eastAsia"/>
        </w:rPr>
        <w:t>副本删除完备性评估</w:t>
      </w:r>
      <w:bookmarkEnd w:id="587"/>
      <w:bookmarkEnd w:id="588"/>
      <w:bookmarkEnd w:id="589"/>
      <w:bookmarkEnd w:id="590"/>
      <w:bookmarkEnd w:id="591"/>
      <w:bookmarkEnd w:id="592"/>
    </w:p>
    <w:p w14:paraId="6D1B1362">
      <w:pPr>
        <w:tabs>
          <w:tab w:val="center" w:pos="4201"/>
          <w:tab w:val="right" w:leader="dot" w:pos="9298"/>
        </w:tabs>
        <w:autoSpaceDE w:val="0"/>
        <w:autoSpaceDN w:val="0"/>
        <w:ind w:firstLine="420" w:firstLineChars="200"/>
        <w:rPr>
          <w:rFonts w:ascii="宋体" w:hAnsi="宋体" w:cs="宋体"/>
          <w:kern w:val="0"/>
          <w:szCs w:val="20"/>
        </w:rPr>
      </w:pPr>
      <w:r>
        <w:rPr>
          <w:rFonts w:hint="eastAsia" w:hAnsi="宋体" w:cs="宋体"/>
        </w:rPr>
        <w:t>针对每位个人信息主体的每个删除对象，评估执行方</w:t>
      </w:r>
      <w:r>
        <w:rPr>
          <w:rFonts w:hint="eastAsia" w:ascii="宋体" w:hAnsi="宋体" w:cs="宋体"/>
          <w:kern w:val="0"/>
          <w:szCs w:val="20"/>
        </w:rPr>
        <w:t>应遵守以下要求：</w:t>
      </w:r>
    </w:p>
    <w:p w14:paraId="42C37CE1">
      <w:pPr>
        <w:pStyle w:val="286"/>
        <w:numPr>
          <w:ilvl w:val="0"/>
          <w:numId w:val="29"/>
        </w:numPr>
        <w:autoSpaceDE w:val="0"/>
        <w:autoSpaceDN w:val="0"/>
        <w:rPr>
          <w:rFonts w:hAnsi="宋体" w:cs="宋体"/>
        </w:rPr>
      </w:pPr>
      <w:r>
        <w:rPr>
          <w:rFonts w:hint="eastAsia" w:hAnsi="宋体" w:cs="宋体"/>
          <w:szCs w:val="21"/>
        </w:rPr>
        <w:t>收集删除对象在个人信息流转过程中的副本存储位置；</w:t>
      </w:r>
    </w:p>
    <w:p w14:paraId="609A9B54">
      <w:pPr>
        <w:pStyle w:val="286"/>
        <w:numPr>
          <w:ilvl w:val="0"/>
          <w:numId w:val="29"/>
        </w:numPr>
        <w:autoSpaceDE w:val="0"/>
        <w:autoSpaceDN w:val="0"/>
        <w:rPr>
          <w:rFonts w:hAnsi="宋体" w:cs="宋体"/>
        </w:rPr>
      </w:pPr>
      <w:r>
        <w:rPr>
          <w:rFonts w:hint="eastAsia" w:hAnsi="宋体" w:cs="宋体"/>
          <w:szCs w:val="21"/>
        </w:rPr>
        <w:t>收集所有关联的个人信息处理者记录的</w:t>
      </w:r>
      <w:r>
        <w:rPr>
          <w:rFonts w:hint="eastAsia" w:hAnsi="宋体" w:cs="宋体"/>
        </w:rPr>
        <w:t>删除操作日志，并</w:t>
      </w:r>
      <w:r>
        <w:rPr>
          <w:rFonts w:hint="eastAsia" w:hAnsi="宋体" w:cs="宋体"/>
          <w:szCs w:val="21"/>
        </w:rPr>
        <w:t>验证上述日志的完整性</w:t>
      </w:r>
      <w:r>
        <w:rPr>
          <w:rFonts w:hint="eastAsia" w:hAnsi="宋体" w:cs="宋体"/>
        </w:rPr>
        <w:t>；</w:t>
      </w:r>
    </w:p>
    <w:p w14:paraId="2645CC52">
      <w:pPr>
        <w:pStyle w:val="286"/>
        <w:numPr>
          <w:ilvl w:val="0"/>
          <w:numId w:val="29"/>
        </w:numPr>
        <w:autoSpaceDE w:val="0"/>
        <w:autoSpaceDN w:val="0"/>
        <w:rPr>
          <w:rFonts w:hAnsi="宋体" w:cs="宋体"/>
        </w:rPr>
      </w:pPr>
      <w:r>
        <w:rPr>
          <w:rFonts w:hint="eastAsia" w:hAnsi="宋体" w:cs="宋体"/>
          <w:szCs w:val="21"/>
        </w:rPr>
        <w:t>提取各删除操作日志中记录的删除对象及其副本的存储位置；</w:t>
      </w:r>
    </w:p>
    <w:p w14:paraId="5EBC215B">
      <w:pPr>
        <w:pStyle w:val="286"/>
        <w:numPr>
          <w:ilvl w:val="0"/>
          <w:numId w:val="29"/>
        </w:numPr>
        <w:autoSpaceDE w:val="0"/>
        <w:autoSpaceDN w:val="0"/>
        <w:rPr>
          <w:rFonts w:hAnsi="宋体" w:cs="宋体"/>
        </w:rPr>
      </w:pPr>
      <w:r>
        <w:rPr>
          <w:rFonts w:hint="eastAsia" w:hAnsi="宋体" w:cs="宋体"/>
          <w:szCs w:val="21"/>
        </w:rPr>
        <w:t>检查a)中的副本存储位置与c)中的副本存储位置是否一一匹配</w:t>
      </w:r>
      <w:r>
        <w:rPr>
          <w:rFonts w:hint="eastAsia" w:hAnsi="宋体" w:cs="宋体"/>
        </w:rPr>
        <w:t>；</w:t>
      </w:r>
    </w:p>
    <w:p w14:paraId="72588968">
      <w:pPr>
        <w:pStyle w:val="286"/>
        <w:numPr>
          <w:ilvl w:val="0"/>
          <w:numId w:val="29"/>
        </w:numPr>
        <w:autoSpaceDE w:val="0"/>
        <w:autoSpaceDN w:val="0"/>
        <w:rPr>
          <w:rFonts w:hAnsi="宋体" w:cs="宋体"/>
        </w:rPr>
      </w:pPr>
      <w:r>
        <w:rPr>
          <w:rFonts w:hint="eastAsia" w:hAnsi="宋体" w:cs="宋体"/>
          <w:szCs w:val="21"/>
        </w:rPr>
        <w:t>记录检查结果，并写入删除效果的评估报告中。</w:t>
      </w:r>
    </w:p>
    <w:p w14:paraId="499C4375">
      <w:pPr>
        <w:pStyle w:val="106"/>
        <w:spacing w:before="156" w:beforeLines="50" w:after="156" w:afterLines="50"/>
      </w:pPr>
      <w:bookmarkStart w:id="593" w:name="_Toc30386"/>
      <w:bookmarkStart w:id="594" w:name="_Toc156762945"/>
      <w:bookmarkStart w:id="595" w:name="_Toc171972912"/>
      <w:r>
        <w:rPr>
          <w:rFonts w:hint="eastAsia"/>
        </w:rPr>
        <w:t>删除一致性评估</w:t>
      </w:r>
      <w:bookmarkEnd w:id="593"/>
      <w:bookmarkEnd w:id="594"/>
      <w:bookmarkEnd w:id="595"/>
    </w:p>
    <w:p w14:paraId="0AD4AFE8">
      <w:pPr>
        <w:tabs>
          <w:tab w:val="center" w:pos="4201"/>
          <w:tab w:val="right" w:leader="dot" w:pos="9298"/>
        </w:tabs>
        <w:autoSpaceDE w:val="0"/>
        <w:autoSpaceDN w:val="0"/>
        <w:ind w:firstLine="420" w:firstLineChars="200"/>
        <w:rPr>
          <w:rFonts w:ascii="宋体" w:hAnsi="宋体" w:cs="宋体"/>
          <w:kern w:val="0"/>
          <w:szCs w:val="20"/>
        </w:rPr>
      </w:pPr>
      <w:r>
        <w:rPr>
          <w:rFonts w:hint="eastAsia" w:hAnsi="宋体" w:cs="宋体"/>
        </w:rPr>
        <w:t>针对每位个人信息主体的每个删除对象，评估执行方</w:t>
      </w:r>
      <w:r>
        <w:rPr>
          <w:rFonts w:hint="eastAsia" w:ascii="宋体" w:hAnsi="宋体" w:cs="宋体"/>
          <w:kern w:val="0"/>
          <w:szCs w:val="20"/>
        </w:rPr>
        <w:t>应遵守以下要求：</w:t>
      </w:r>
    </w:p>
    <w:p w14:paraId="1C6D06F0">
      <w:pPr>
        <w:pStyle w:val="286"/>
        <w:numPr>
          <w:ilvl w:val="0"/>
          <w:numId w:val="30"/>
        </w:numPr>
        <w:autoSpaceDE w:val="0"/>
        <w:autoSpaceDN w:val="0"/>
        <w:rPr>
          <w:rFonts w:hAnsi="宋体" w:cs="宋体"/>
        </w:rPr>
      </w:pPr>
      <w:r>
        <w:rPr>
          <w:rFonts w:hint="eastAsia" w:hAnsi="宋体" w:cs="宋体"/>
          <w:szCs w:val="21"/>
        </w:rPr>
        <w:t>收集所有关联的个人信息处理者记录的</w:t>
      </w:r>
      <w:r>
        <w:rPr>
          <w:rFonts w:hint="eastAsia" w:hAnsi="宋体" w:cs="宋体"/>
        </w:rPr>
        <w:t>删除操作日志，并</w:t>
      </w:r>
      <w:r>
        <w:rPr>
          <w:rFonts w:hint="eastAsia" w:hAnsi="宋体" w:cs="宋体"/>
          <w:szCs w:val="21"/>
        </w:rPr>
        <w:t>验证上述日志的完整性</w:t>
      </w:r>
      <w:r>
        <w:rPr>
          <w:rFonts w:hint="eastAsia" w:hAnsi="宋体" w:cs="宋体"/>
        </w:rPr>
        <w:t>；</w:t>
      </w:r>
    </w:p>
    <w:p w14:paraId="1DAFECBF">
      <w:pPr>
        <w:pStyle w:val="286"/>
        <w:numPr>
          <w:ilvl w:val="0"/>
          <w:numId w:val="30"/>
        </w:numPr>
        <w:autoSpaceDE w:val="0"/>
        <w:autoSpaceDN w:val="0"/>
        <w:rPr>
          <w:rFonts w:hAnsi="宋体" w:cs="宋体"/>
        </w:rPr>
      </w:pPr>
      <w:r>
        <w:rPr>
          <w:rFonts w:hint="eastAsia" w:hAnsi="宋体" w:cs="宋体"/>
          <w:szCs w:val="21"/>
        </w:rPr>
        <w:t>提取各删除操作日志中记录的删除方法；</w:t>
      </w:r>
    </w:p>
    <w:p w14:paraId="011A20C6">
      <w:pPr>
        <w:pStyle w:val="286"/>
        <w:numPr>
          <w:ilvl w:val="0"/>
          <w:numId w:val="30"/>
        </w:numPr>
        <w:autoSpaceDE w:val="0"/>
        <w:autoSpaceDN w:val="0"/>
        <w:rPr>
          <w:rFonts w:hAnsi="宋体" w:cs="宋体"/>
        </w:rPr>
      </w:pPr>
      <w:r>
        <w:rPr>
          <w:rFonts w:hint="eastAsia" w:hAnsi="宋体" w:cs="宋体"/>
          <w:szCs w:val="21"/>
        </w:rPr>
        <w:t>检查所有关联的个人信息处理者采用的删除方法是否一致</w:t>
      </w:r>
      <w:r>
        <w:rPr>
          <w:rFonts w:hint="eastAsia" w:hAnsi="宋体" w:cs="宋体"/>
        </w:rPr>
        <w:t>；</w:t>
      </w:r>
    </w:p>
    <w:p w14:paraId="6268070C">
      <w:pPr>
        <w:pStyle w:val="286"/>
        <w:numPr>
          <w:ilvl w:val="0"/>
          <w:numId w:val="30"/>
        </w:numPr>
        <w:autoSpaceDE w:val="0"/>
        <w:autoSpaceDN w:val="0"/>
        <w:rPr>
          <w:rFonts w:hAnsi="宋体" w:cs="宋体"/>
        </w:rPr>
      </w:pPr>
      <w:r>
        <w:rPr>
          <w:rFonts w:hint="eastAsia" w:hAnsi="宋体" w:cs="宋体"/>
          <w:szCs w:val="21"/>
        </w:rPr>
        <w:t>记录检查结果，并写入删除效果的评估报告中。</w:t>
      </w:r>
    </w:p>
    <w:p w14:paraId="4BE33D43">
      <w:pPr>
        <w:pStyle w:val="110"/>
      </w:pPr>
      <w:bookmarkStart w:id="596" w:name="_Toc21849"/>
      <w:bookmarkStart w:id="597" w:name="_Toc171972913"/>
      <w:bookmarkStart w:id="598" w:name="_Toc8382"/>
      <w:bookmarkStart w:id="599" w:name="_Toc156762946"/>
      <w:bookmarkStart w:id="600" w:name="_Toc22672"/>
      <w:bookmarkStart w:id="601" w:name="_Toc26622"/>
      <w:r>
        <w:rPr>
          <w:rFonts w:hint="eastAsia"/>
        </w:rPr>
        <w:t>评估报告要求</w:t>
      </w:r>
      <w:bookmarkEnd w:id="596"/>
      <w:bookmarkEnd w:id="597"/>
      <w:bookmarkEnd w:id="598"/>
      <w:bookmarkEnd w:id="599"/>
      <w:bookmarkEnd w:id="600"/>
      <w:bookmarkEnd w:id="601"/>
    </w:p>
    <w:p w14:paraId="3593F5B2">
      <w:pPr>
        <w:pStyle w:val="106"/>
        <w:spacing w:before="156" w:beforeLines="50" w:after="156" w:afterLines="50"/>
        <w:rPr>
          <w:rFonts w:ascii="宋体" w:hAnsi="宋体" w:cs="宋体"/>
          <w:lang w:bidi="ar"/>
        </w:rPr>
      </w:pPr>
      <w:bookmarkStart w:id="602" w:name="_Toc171972914"/>
      <w:bookmarkStart w:id="603" w:name="_Toc12946"/>
      <w:bookmarkStart w:id="604" w:name="_Toc23480"/>
      <w:bookmarkStart w:id="605" w:name="_Toc156762947"/>
      <w:bookmarkStart w:id="606" w:name="_Toc26896"/>
      <w:bookmarkStart w:id="607" w:name="_Toc25888"/>
      <w:r>
        <w:rPr>
          <w:rFonts w:hint="eastAsia" w:ascii="宋体" w:hAnsi="宋体" w:cs="宋体"/>
          <w:lang w:bidi="ar"/>
        </w:rPr>
        <w:t>目的</w:t>
      </w:r>
      <w:bookmarkEnd w:id="602"/>
    </w:p>
    <w:p w14:paraId="1BCBC1B5">
      <w:pPr>
        <w:pStyle w:val="39"/>
      </w:pPr>
      <w:r>
        <w:rPr>
          <w:rFonts w:hint="eastAsia" w:hAnsi="宋体" w:cs="宋体"/>
          <w:color w:val="000000"/>
          <w:szCs w:val="21"/>
          <w:lang w:bidi="ar"/>
        </w:rPr>
        <w:t>形成删除方法能力的评估报告是为了帮助企业等个人信息处理者选择合适的删除方法，以满足个人信息主体提出的删除要求。形成删除效果的评估报告是为了给</w:t>
      </w:r>
      <w:r>
        <w:rPr>
          <w:rFonts w:hint="eastAsia"/>
        </w:rPr>
        <w:t>监管方或第三方评估机构</w:t>
      </w:r>
      <w:r>
        <w:rPr>
          <w:rFonts w:hint="eastAsia" w:hAnsi="宋体" w:cs="宋体"/>
        </w:rPr>
        <w:t>等组织对个人信息处理者的个人信息删除活动的监督和管理提供依据</w:t>
      </w:r>
      <w:r>
        <w:rPr>
          <w:rFonts w:hint="eastAsia" w:hAnsi="宋体" w:cs="宋体"/>
          <w:color w:val="000000"/>
          <w:szCs w:val="21"/>
          <w:lang w:bidi="ar"/>
        </w:rPr>
        <w:t>。</w:t>
      </w:r>
    </w:p>
    <w:p w14:paraId="67B219D7">
      <w:pPr>
        <w:pStyle w:val="106"/>
        <w:spacing w:before="156" w:beforeLines="50" w:after="156" w:afterLines="50"/>
      </w:pPr>
      <w:bookmarkStart w:id="608" w:name="_Toc171972915"/>
      <w:r>
        <w:rPr>
          <w:rFonts w:hint="eastAsia"/>
        </w:rPr>
        <w:t>基本要求</w:t>
      </w:r>
      <w:bookmarkEnd w:id="603"/>
      <w:bookmarkEnd w:id="604"/>
      <w:bookmarkEnd w:id="605"/>
      <w:bookmarkEnd w:id="606"/>
      <w:bookmarkEnd w:id="607"/>
      <w:bookmarkEnd w:id="608"/>
    </w:p>
    <w:p w14:paraId="751C07E2">
      <w:pPr>
        <w:pStyle w:val="39"/>
      </w:pPr>
      <w:r>
        <w:rPr>
          <w:rFonts w:hint="eastAsia" w:hAnsi="宋体" w:cs="宋体"/>
          <w:color w:val="000000"/>
          <w:szCs w:val="21"/>
          <w:lang w:bidi="ar"/>
        </w:rPr>
        <w:t>评估报告应全面，分条叙述，详细介绍评估过程涉及到的主体、指标、方法、结果等。评估报告应包含：封面、正文、附件等。评估报告封面应</w:t>
      </w:r>
      <w:r>
        <w:rPr>
          <w:rFonts w:hint="eastAsia" w:hAnsi="宋体" w:cs="宋体"/>
          <w:szCs w:val="21"/>
          <w:lang w:bidi="ar"/>
        </w:rPr>
        <w:t>包括报名名称、报告编号、评估单位名称，评估日期等要素。</w:t>
      </w:r>
      <w:r>
        <w:rPr>
          <w:rFonts w:hint="eastAsia" w:hAnsi="宋体" w:cs="宋体"/>
          <w:color w:val="000000"/>
          <w:szCs w:val="21"/>
          <w:lang w:bidi="ar"/>
        </w:rPr>
        <w:t>评估报告文字应简洁、准确。</w:t>
      </w:r>
    </w:p>
    <w:p w14:paraId="293E5FC5">
      <w:pPr>
        <w:pStyle w:val="106"/>
        <w:spacing w:before="156" w:beforeLines="50" w:after="156" w:afterLines="50"/>
      </w:pPr>
      <w:bookmarkStart w:id="609" w:name="_Toc171972916"/>
      <w:r>
        <w:rPr>
          <w:rFonts w:hint="eastAsia"/>
        </w:rPr>
        <w:t>删除方法能力的评估报告内容</w:t>
      </w:r>
      <w:bookmarkEnd w:id="609"/>
    </w:p>
    <w:p w14:paraId="4FF59C2F">
      <w:pPr>
        <w:pStyle w:val="39"/>
        <w:rPr>
          <w:rFonts w:hAnsi="宋体" w:cs="宋体"/>
          <w:color w:val="000000"/>
          <w:szCs w:val="21"/>
          <w:lang w:bidi="ar"/>
        </w:rPr>
      </w:pPr>
      <w:r>
        <w:rPr>
          <w:rFonts w:hint="eastAsia" w:hAnsi="宋体" w:cs="宋体"/>
          <w:color w:val="000000"/>
          <w:szCs w:val="21"/>
          <w:lang w:bidi="ar"/>
        </w:rPr>
        <w:t>应包括评估目的、评估对象、评估范围、评估开始日期、评估依据、评估方法、评估程序实施过程和情况、评估假设、特别事项说明、删除方法能力的评估报告使用限制说明、评估单位印章等，内容中应详细介绍删除方法的成本开销、不可恢复性、等效性等评估结果。</w:t>
      </w:r>
    </w:p>
    <w:p w14:paraId="1C759231">
      <w:pPr>
        <w:pStyle w:val="106"/>
        <w:spacing w:before="156" w:beforeLines="50" w:after="156" w:afterLines="50"/>
        <w:rPr>
          <w:b/>
          <w:bCs/>
        </w:rPr>
      </w:pPr>
      <w:bookmarkStart w:id="610" w:name="_Toc13988"/>
      <w:bookmarkStart w:id="611" w:name="_Toc5716"/>
      <w:bookmarkStart w:id="612" w:name="_Toc3464"/>
      <w:bookmarkStart w:id="613" w:name="_Toc27217"/>
      <w:bookmarkStart w:id="614" w:name="_Toc156762952"/>
      <w:bookmarkStart w:id="615" w:name="_Toc171972917"/>
      <w:r>
        <w:rPr>
          <w:rFonts w:hint="eastAsia"/>
        </w:rPr>
        <w:t>删除效果的评估报告</w:t>
      </w:r>
      <w:bookmarkEnd w:id="610"/>
      <w:bookmarkEnd w:id="611"/>
      <w:bookmarkEnd w:id="612"/>
      <w:bookmarkEnd w:id="613"/>
      <w:bookmarkEnd w:id="614"/>
      <w:r>
        <w:rPr>
          <w:rFonts w:hint="eastAsia"/>
        </w:rPr>
        <w:t>内容</w:t>
      </w:r>
      <w:bookmarkEnd w:id="615"/>
    </w:p>
    <w:p w14:paraId="62667185">
      <w:pPr>
        <w:pStyle w:val="39"/>
        <w:rPr>
          <w:rFonts w:hAnsi="宋体" w:cs="宋体"/>
          <w:color w:val="000000"/>
          <w:szCs w:val="21"/>
          <w:lang w:bidi="ar"/>
        </w:rPr>
      </w:pPr>
      <w:r>
        <w:rPr>
          <w:rFonts w:hint="eastAsia" w:hAnsi="宋体" w:cs="宋体"/>
          <w:color w:val="000000"/>
          <w:szCs w:val="21"/>
          <w:lang w:bidi="ar"/>
        </w:rPr>
        <w:t>应包括委托人或删除效果的评估报告使用人，评估目的、评估对象、评估范围、评估开始日期、评估依据、评估方法、评估程序实施过程和情况、评估假设、特别事项说明、删除效果的评估报告使用限制说明、评估人员签名和评估机构印章，内容中应详细介绍删除效果的删除通知与确认完备性、删除触发正确性、删除操作正确性、不可恢复性、副本删除完备性、删除一致性等方面的评估结果；</w:t>
      </w:r>
    </w:p>
    <w:p w14:paraId="3719DF42">
      <w:pPr>
        <w:pStyle w:val="286"/>
        <w:numPr>
          <w:ilvl w:val="0"/>
          <w:numId w:val="0"/>
        </w:numPr>
        <w:autoSpaceDE w:val="0"/>
        <w:autoSpaceDN w:val="0"/>
        <w:ind w:left="839" w:hanging="419"/>
        <w:jc w:val="left"/>
      </w:pPr>
    </w:p>
    <w:p w14:paraId="044C22DE">
      <w:pPr>
        <w:pStyle w:val="286"/>
        <w:numPr>
          <w:ilvl w:val="0"/>
          <w:numId w:val="0"/>
        </w:numPr>
        <w:autoSpaceDE w:val="0"/>
        <w:autoSpaceDN w:val="0"/>
        <w:ind w:left="839" w:hanging="419"/>
        <w:jc w:val="left"/>
      </w:pPr>
    </w:p>
    <w:p w14:paraId="0F1DDDED">
      <w:pPr>
        <w:widowControl/>
        <w:tabs>
          <w:tab w:val="center" w:pos="4201"/>
          <w:tab w:val="right" w:leader="dot" w:pos="9298"/>
        </w:tabs>
        <w:autoSpaceDE w:val="0"/>
        <w:autoSpaceDN w:val="0"/>
        <w:jc w:val="left"/>
        <w:rPr>
          <w:b/>
          <w:bCs/>
        </w:rPr>
      </w:pPr>
    </w:p>
    <w:p w14:paraId="07D78213">
      <w:pPr>
        <w:widowControl/>
        <w:tabs>
          <w:tab w:val="center" w:pos="4201"/>
          <w:tab w:val="right" w:leader="dot" w:pos="9298"/>
        </w:tabs>
        <w:autoSpaceDE w:val="0"/>
        <w:autoSpaceDN w:val="0"/>
        <w:jc w:val="left"/>
        <w:rPr>
          <w:b/>
          <w:bCs/>
        </w:rPr>
      </w:pPr>
    </w:p>
    <w:p w14:paraId="71A5D67C">
      <w:pPr>
        <w:widowControl/>
        <w:tabs>
          <w:tab w:val="center" w:pos="4201"/>
          <w:tab w:val="right" w:leader="dot" w:pos="9298"/>
        </w:tabs>
        <w:autoSpaceDE w:val="0"/>
        <w:autoSpaceDN w:val="0"/>
        <w:jc w:val="left"/>
        <w:rPr>
          <w:b/>
          <w:bCs/>
        </w:rPr>
      </w:pPr>
    </w:p>
    <w:p w14:paraId="02224D1C">
      <w:pPr>
        <w:widowControl/>
        <w:tabs>
          <w:tab w:val="center" w:pos="4201"/>
          <w:tab w:val="right" w:leader="dot" w:pos="9298"/>
        </w:tabs>
        <w:autoSpaceDE w:val="0"/>
        <w:autoSpaceDN w:val="0"/>
        <w:jc w:val="left"/>
        <w:rPr>
          <w:b/>
          <w:bCs/>
        </w:rPr>
      </w:pPr>
    </w:p>
    <w:p w14:paraId="78F4DA99">
      <w:pPr>
        <w:widowControl/>
        <w:tabs>
          <w:tab w:val="center" w:pos="4201"/>
          <w:tab w:val="right" w:leader="dot" w:pos="9298"/>
        </w:tabs>
        <w:autoSpaceDE w:val="0"/>
        <w:autoSpaceDN w:val="0"/>
        <w:jc w:val="left"/>
        <w:rPr>
          <w:b/>
          <w:bCs/>
        </w:rPr>
      </w:pPr>
    </w:p>
    <w:p w14:paraId="64731EF6">
      <w:pPr>
        <w:widowControl/>
        <w:tabs>
          <w:tab w:val="center" w:pos="4201"/>
          <w:tab w:val="right" w:leader="dot" w:pos="9298"/>
        </w:tabs>
        <w:autoSpaceDE w:val="0"/>
        <w:autoSpaceDN w:val="0"/>
        <w:jc w:val="left"/>
        <w:rPr>
          <w:b/>
          <w:bCs/>
        </w:rPr>
      </w:pPr>
    </w:p>
    <w:p w14:paraId="2F77AC0B">
      <w:pPr>
        <w:widowControl/>
        <w:tabs>
          <w:tab w:val="center" w:pos="4201"/>
          <w:tab w:val="right" w:leader="dot" w:pos="9298"/>
        </w:tabs>
        <w:autoSpaceDE w:val="0"/>
        <w:autoSpaceDN w:val="0"/>
        <w:jc w:val="left"/>
        <w:rPr>
          <w:b/>
          <w:bCs/>
        </w:rPr>
      </w:pPr>
    </w:p>
    <w:p w14:paraId="1D0FF252">
      <w:pPr>
        <w:widowControl/>
        <w:tabs>
          <w:tab w:val="center" w:pos="4201"/>
          <w:tab w:val="right" w:leader="dot" w:pos="9298"/>
        </w:tabs>
        <w:autoSpaceDE w:val="0"/>
        <w:autoSpaceDN w:val="0"/>
        <w:jc w:val="left"/>
        <w:rPr>
          <w:b/>
          <w:bCs/>
        </w:rPr>
      </w:pPr>
    </w:p>
    <w:bookmarkEnd w:id="95"/>
    <w:bookmarkEnd w:id="96"/>
    <w:bookmarkEnd w:id="97"/>
    <w:bookmarkEnd w:id="98"/>
    <w:bookmarkEnd w:id="99"/>
    <w:bookmarkEnd w:id="100"/>
    <w:bookmarkEnd w:id="101"/>
    <w:bookmarkEnd w:id="102"/>
    <w:p w14:paraId="3E81ABCF">
      <w:pPr>
        <w:pStyle w:val="150"/>
      </w:pPr>
      <w:bookmarkStart w:id="616" w:name="_Toc12669"/>
      <w:bookmarkStart w:id="617" w:name="_Toc12885"/>
      <w:bookmarkStart w:id="618" w:name="_Toc6340"/>
      <w:bookmarkStart w:id="619" w:name="_Toc16193"/>
      <w:bookmarkStart w:id="620" w:name="_Toc32138"/>
      <w:bookmarkStart w:id="621" w:name="_Toc22019"/>
      <w:bookmarkStart w:id="622" w:name="_Toc16106"/>
      <w:bookmarkStart w:id="623" w:name="_Toc22925"/>
      <w:bookmarkStart w:id="624" w:name="_Toc29343"/>
      <w:bookmarkStart w:id="625" w:name="_Toc22546"/>
      <w:bookmarkStart w:id="626" w:name="_Toc17623"/>
      <w:bookmarkStart w:id="627" w:name="_Toc12020"/>
      <w:r>
        <w:rPr>
          <w:rFonts w:ascii="Symbol" w:eastAsia="Symbol"/>
        </w:rPr>
        <w:br w:type="textWrapping"/>
      </w:r>
      <w:bookmarkStart w:id="628" w:name="_Toc171972918"/>
      <w:bookmarkStart w:id="629" w:name="_Toc156762957"/>
      <w:r>
        <w:rPr>
          <w:rFonts w:hint="eastAsia"/>
        </w:rPr>
        <w:t>（资料性）</w:t>
      </w:r>
      <w:r>
        <w:rPr>
          <w:rFonts w:hint="eastAsia"/>
        </w:rPr>
        <w:br w:type="textWrapping"/>
      </w:r>
      <w:r>
        <w:rPr>
          <w:rFonts w:hint="eastAsia"/>
        </w:rPr>
        <w:t>个人信息恢复工具清单</w:t>
      </w:r>
      <w:bookmarkEnd w:id="616"/>
      <w:bookmarkEnd w:id="617"/>
      <w:bookmarkEnd w:id="618"/>
      <w:bookmarkEnd w:id="619"/>
      <w:bookmarkEnd w:id="620"/>
      <w:bookmarkEnd w:id="628"/>
      <w:bookmarkEnd w:id="629"/>
    </w:p>
    <w:p w14:paraId="0FA8EAEF">
      <w:pPr>
        <w:keepNext/>
        <w:keepLines/>
        <w:numPr>
          <w:ilvl w:val="1"/>
          <w:numId w:val="7"/>
        </w:numPr>
        <w:tabs>
          <w:tab w:val="left" w:pos="360"/>
        </w:tabs>
        <w:wordWrap w:val="0"/>
        <w:overflowPunct w:val="0"/>
        <w:autoSpaceDE w:val="0"/>
        <w:spacing w:before="156" w:beforeLines="50" w:after="156" w:afterLines="50"/>
        <w:ind w:left="525" w:hanging="525" w:hangingChars="250"/>
        <w:textAlignment w:val="baseline"/>
        <w:outlineLvl w:val="1"/>
        <w:rPr>
          <w:kern w:val="0"/>
          <w:szCs w:val="20"/>
        </w:rPr>
      </w:pPr>
      <w:bookmarkStart w:id="630" w:name="_Toc156762958"/>
      <w:bookmarkStart w:id="631" w:name="_Toc1671"/>
      <w:bookmarkStart w:id="632" w:name="_Toc1499"/>
      <w:bookmarkStart w:id="633" w:name="_Toc171972919"/>
      <w:bookmarkStart w:id="634" w:name="_Toc29173"/>
      <w:bookmarkStart w:id="635" w:name="_Toc17911"/>
      <w:bookmarkStart w:id="636" w:name="_Toc17637"/>
      <w:r>
        <w:rPr>
          <w:rFonts w:hint="eastAsia" w:ascii="黑体" w:hAnsi="黑体" w:eastAsia="黑体" w:cs="黑体"/>
          <w:kern w:val="21"/>
          <w:szCs w:val="20"/>
        </w:rPr>
        <w:t>个人信息恢复软件</w:t>
      </w:r>
      <w:bookmarkEnd w:id="630"/>
      <w:bookmarkEnd w:id="631"/>
      <w:bookmarkEnd w:id="632"/>
      <w:bookmarkEnd w:id="633"/>
      <w:bookmarkEnd w:id="634"/>
      <w:bookmarkEnd w:id="635"/>
      <w:bookmarkEnd w:id="636"/>
    </w:p>
    <w:p w14:paraId="5E499848">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637" w:name="_Toc171547482"/>
      <w:bookmarkStart w:id="638" w:name="_Toc27160"/>
      <w:bookmarkStart w:id="639" w:name="_Toc156762962"/>
      <w:bookmarkStart w:id="640" w:name="_Toc23811"/>
      <w:bookmarkStart w:id="641" w:name="_Toc170320638"/>
      <w:bookmarkStart w:id="642" w:name="_Toc10617"/>
      <w:bookmarkStart w:id="643" w:name="_Toc171599809"/>
      <w:bookmarkStart w:id="644" w:name="_Toc1709"/>
      <w:bookmarkStart w:id="645" w:name="_Toc28253"/>
      <w:bookmarkStart w:id="646" w:name="_Toc23779"/>
      <w:bookmarkStart w:id="647" w:name="_Toc171884951"/>
      <w:bookmarkStart w:id="648" w:name="_Toc171972920"/>
      <w:r>
        <w:rPr>
          <w:rFonts w:hint="eastAsia" w:ascii="黑体" w:hAnsi="黑体" w:eastAsia="黑体" w:cs="黑体"/>
          <w:kern w:val="21"/>
          <w:szCs w:val="20"/>
        </w:rPr>
        <w:t>TestDisk</w:t>
      </w:r>
      <w:bookmarkEnd w:id="637"/>
      <w:bookmarkEnd w:id="638"/>
      <w:bookmarkEnd w:id="639"/>
      <w:bookmarkEnd w:id="640"/>
      <w:bookmarkEnd w:id="641"/>
      <w:bookmarkEnd w:id="642"/>
      <w:bookmarkEnd w:id="643"/>
      <w:bookmarkEnd w:id="644"/>
      <w:bookmarkEnd w:id="645"/>
      <w:bookmarkEnd w:id="646"/>
      <w:bookmarkEnd w:id="647"/>
      <w:bookmarkEnd w:id="648"/>
    </w:p>
    <w:p w14:paraId="4863EA9B">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TestDisk是一款免费的开源个人信息恢复软件，支持Windows、Mac和Linux操作系统，能够恢复各种类型的文件和分区表，包括照片、视频、音频、分区表等。以下对其特点和功能进行相关介绍：</w:t>
      </w:r>
    </w:p>
    <w:p w14:paraId="3C2C1E17">
      <w:pPr>
        <w:pStyle w:val="286"/>
        <w:numPr>
          <w:ilvl w:val="0"/>
          <w:numId w:val="31"/>
        </w:numPr>
        <w:autoSpaceDE w:val="0"/>
        <w:autoSpaceDN w:val="0"/>
        <w:rPr>
          <w:rFonts w:hAnsi="宋体" w:cs="宋体"/>
        </w:rPr>
      </w:pPr>
      <w:r>
        <w:rPr>
          <w:rFonts w:hint="eastAsia" w:hAnsi="宋体" w:cs="宋体"/>
        </w:rPr>
        <w:t>多种恢复模式：TestDisk支持快速扫描和深度扫描两种恢复模式，能够在不同情况下进行个人信息恢复，包括已删除的文件、格式化后的硬盘、损坏的分区等；</w:t>
      </w:r>
    </w:p>
    <w:p w14:paraId="038B33C6">
      <w:pPr>
        <w:pStyle w:val="286"/>
        <w:numPr>
          <w:ilvl w:val="0"/>
          <w:numId w:val="31"/>
        </w:numPr>
        <w:autoSpaceDE w:val="0"/>
        <w:autoSpaceDN w:val="0"/>
        <w:rPr>
          <w:rFonts w:hAnsi="宋体" w:cs="宋体"/>
        </w:rPr>
      </w:pPr>
      <w:r>
        <w:rPr>
          <w:rFonts w:hint="eastAsia" w:hAnsi="宋体" w:cs="宋体"/>
        </w:rPr>
        <w:t>多种文件类型支持：该软件支持多种文件类型，包括照片、视频、音频、文档等，能够满足个人信息处理者的不同恢复需求；</w:t>
      </w:r>
    </w:p>
    <w:p w14:paraId="0E4DD720">
      <w:pPr>
        <w:pStyle w:val="286"/>
        <w:numPr>
          <w:ilvl w:val="0"/>
          <w:numId w:val="31"/>
        </w:numPr>
        <w:autoSpaceDE w:val="0"/>
        <w:autoSpaceDN w:val="0"/>
        <w:rPr>
          <w:rFonts w:hAnsi="宋体" w:cs="宋体"/>
        </w:rPr>
      </w:pPr>
      <w:r>
        <w:rPr>
          <w:rFonts w:hint="eastAsia" w:hAnsi="宋体" w:cs="宋体"/>
        </w:rPr>
        <w:t>多种分区表支持：TestDisk能够恢复多种分区表，包括DOS、Sun、SGI、Mac等，能够恢复损坏的分区表；</w:t>
      </w:r>
    </w:p>
    <w:p w14:paraId="5B428FD6">
      <w:pPr>
        <w:pStyle w:val="286"/>
        <w:numPr>
          <w:ilvl w:val="0"/>
          <w:numId w:val="31"/>
        </w:numPr>
        <w:autoSpaceDE w:val="0"/>
        <w:autoSpaceDN w:val="0"/>
        <w:rPr>
          <w:rFonts w:hAnsi="宋体" w:cs="宋体"/>
        </w:rPr>
      </w:pPr>
      <w:r>
        <w:rPr>
          <w:rFonts w:hint="eastAsia" w:hAnsi="宋体" w:cs="宋体"/>
        </w:rPr>
        <w:t>恢复引导扇区：该软件还具有恢复引导扇区的功能，能够修复损坏的引导扇区，使得无法启动的计算机能够重新启动；</w:t>
      </w:r>
    </w:p>
    <w:p w14:paraId="2394DAD6">
      <w:pPr>
        <w:pStyle w:val="286"/>
        <w:numPr>
          <w:ilvl w:val="0"/>
          <w:numId w:val="31"/>
        </w:numPr>
        <w:autoSpaceDE w:val="0"/>
        <w:autoSpaceDN w:val="0"/>
        <w:rPr>
          <w:rFonts w:hAnsi="宋体" w:cs="宋体"/>
        </w:rPr>
      </w:pPr>
      <w:r>
        <w:rPr>
          <w:rFonts w:hint="eastAsia" w:hAnsi="宋体" w:cs="宋体"/>
        </w:rPr>
        <w:t>其他功能：该软件还具有修复文件系统、备份分区表、重建分区表等多种功能，能够提高个人信息安全性和恢复效率。</w:t>
      </w:r>
    </w:p>
    <w:p w14:paraId="209C1245">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649" w:name="_Toc14921"/>
      <w:bookmarkStart w:id="650" w:name="_Toc1429"/>
      <w:bookmarkStart w:id="651" w:name="_Toc30931"/>
      <w:bookmarkStart w:id="652" w:name="_Toc171547483"/>
      <w:bookmarkStart w:id="653" w:name="_Toc171884952"/>
      <w:bookmarkStart w:id="654" w:name="_Toc25649"/>
      <w:bookmarkStart w:id="655" w:name="_Toc19402"/>
      <w:bookmarkStart w:id="656" w:name="_Toc171599810"/>
      <w:bookmarkStart w:id="657" w:name="_Toc170320639"/>
      <w:bookmarkStart w:id="658" w:name="_Toc755"/>
      <w:bookmarkStart w:id="659" w:name="_Toc171972921"/>
      <w:bookmarkStart w:id="660" w:name="_Toc156762963"/>
      <w:r>
        <w:rPr>
          <w:rFonts w:hint="eastAsia" w:ascii="黑体" w:hAnsi="黑体" w:eastAsia="黑体" w:cs="黑体"/>
          <w:kern w:val="21"/>
          <w:szCs w:val="20"/>
        </w:rPr>
        <w:t>PhotoRec</w:t>
      </w:r>
      <w:bookmarkEnd w:id="649"/>
      <w:bookmarkEnd w:id="650"/>
      <w:bookmarkEnd w:id="651"/>
      <w:bookmarkEnd w:id="652"/>
      <w:bookmarkEnd w:id="653"/>
      <w:bookmarkEnd w:id="654"/>
      <w:bookmarkEnd w:id="655"/>
      <w:bookmarkEnd w:id="656"/>
      <w:bookmarkEnd w:id="657"/>
      <w:bookmarkEnd w:id="658"/>
      <w:bookmarkEnd w:id="659"/>
      <w:bookmarkEnd w:id="660"/>
    </w:p>
    <w:p w14:paraId="1E75A255">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PhotoRec是一款免费的开源个人信息恢复软件，支持Windows、Mac和Linux操作系统，能够恢复各种类型的文件，包括照片、视频、音频、文档等。以下对其特点和功能进行相关介绍：</w:t>
      </w:r>
    </w:p>
    <w:p w14:paraId="21E15260">
      <w:pPr>
        <w:pStyle w:val="286"/>
        <w:numPr>
          <w:ilvl w:val="0"/>
          <w:numId w:val="32"/>
        </w:numPr>
        <w:autoSpaceDE w:val="0"/>
        <w:autoSpaceDN w:val="0"/>
        <w:rPr>
          <w:rFonts w:hAnsi="宋体" w:cs="宋体"/>
        </w:rPr>
      </w:pPr>
      <w:r>
        <w:rPr>
          <w:rFonts w:hint="eastAsia" w:hAnsi="宋体" w:cs="宋体"/>
        </w:rPr>
        <w:t>多种恢复模式：PhotoRec支持快速扫描和深度扫描两种恢复模式，能够在不同情况下进行个人信息恢复，包括已删除的文件、格式化后的硬盘、损坏的分区等；</w:t>
      </w:r>
    </w:p>
    <w:p w14:paraId="5C21E8E4">
      <w:pPr>
        <w:pStyle w:val="286"/>
        <w:numPr>
          <w:ilvl w:val="0"/>
          <w:numId w:val="32"/>
        </w:numPr>
        <w:autoSpaceDE w:val="0"/>
        <w:autoSpaceDN w:val="0"/>
        <w:rPr>
          <w:rFonts w:hAnsi="宋体" w:cs="宋体"/>
        </w:rPr>
      </w:pPr>
      <w:r>
        <w:rPr>
          <w:rFonts w:hint="eastAsia" w:hAnsi="宋体" w:cs="宋体"/>
        </w:rPr>
        <w:t>多种文件类型支持：该软件支持多种文件类型，包括照片、视频、音频、文档等，能够满足个人信息处理者的不同恢复需求；</w:t>
      </w:r>
    </w:p>
    <w:p w14:paraId="1BF05FA0">
      <w:pPr>
        <w:pStyle w:val="286"/>
        <w:numPr>
          <w:ilvl w:val="0"/>
          <w:numId w:val="32"/>
        </w:numPr>
        <w:autoSpaceDE w:val="0"/>
        <w:autoSpaceDN w:val="0"/>
        <w:rPr>
          <w:rFonts w:hAnsi="宋体" w:cs="宋体"/>
        </w:rPr>
      </w:pPr>
      <w:r>
        <w:rPr>
          <w:rFonts w:hint="eastAsia" w:hAnsi="宋体" w:cs="宋体"/>
        </w:rPr>
        <w:t>多种文件系统支持：PhotoRec支持多种文件系统，包括FAT、NTFS、exFAT、ext2/3/4、HFS+等；</w:t>
      </w:r>
    </w:p>
    <w:p w14:paraId="6F914D12">
      <w:pPr>
        <w:pStyle w:val="286"/>
        <w:numPr>
          <w:ilvl w:val="0"/>
          <w:numId w:val="32"/>
        </w:numPr>
        <w:autoSpaceDE w:val="0"/>
        <w:autoSpaceDN w:val="0"/>
        <w:rPr>
          <w:rFonts w:hAnsi="宋体" w:cs="宋体"/>
        </w:rPr>
      </w:pPr>
      <w:r>
        <w:rPr>
          <w:rFonts w:hint="eastAsia" w:hAnsi="宋体" w:cs="宋体"/>
        </w:rPr>
        <w:t>无需安装：该软件无需安装，可以直接从可移动媒体或光盘中运行，方便个人信息处理者进行个人信息恢复；</w:t>
      </w:r>
    </w:p>
    <w:p w14:paraId="3446A479">
      <w:pPr>
        <w:pStyle w:val="286"/>
        <w:numPr>
          <w:ilvl w:val="0"/>
          <w:numId w:val="32"/>
        </w:numPr>
        <w:autoSpaceDE w:val="0"/>
        <w:autoSpaceDN w:val="0"/>
        <w:rPr>
          <w:rFonts w:hAnsi="宋体" w:cs="宋体"/>
        </w:rPr>
      </w:pPr>
      <w:r>
        <w:rPr>
          <w:rFonts w:hint="eastAsia" w:hAnsi="宋体" w:cs="宋体"/>
        </w:rPr>
        <w:t>其他功能：该软件还具有自定义扫描、恢复记录保存、个人信息保护等多种功能，能够提高恢复效率和个人信息安全性，能够恢复各种存储介质的个人信息。</w:t>
      </w:r>
    </w:p>
    <w:p w14:paraId="1520963E">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661" w:name="_Toc32554"/>
      <w:bookmarkStart w:id="662" w:name="_Toc24542"/>
      <w:bookmarkStart w:id="663" w:name="_Toc171884953"/>
      <w:bookmarkStart w:id="664" w:name="_Toc171972922"/>
      <w:bookmarkStart w:id="665" w:name="_Toc171547484"/>
      <w:bookmarkStart w:id="666" w:name="_Toc15226"/>
      <w:bookmarkStart w:id="667" w:name="_Toc2240"/>
      <w:bookmarkStart w:id="668" w:name="_Toc10189"/>
      <w:bookmarkStart w:id="669" w:name="_Toc170320640"/>
      <w:bookmarkStart w:id="670" w:name="_Toc156762965"/>
      <w:bookmarkStart w:id="671" w:name="_Toc171599811"/>
      <w:bookmarkStart w:id="672" w:name="_Toc24505"/>
      <w:r>
        <w:rPr>
          <w:rFonts w:hint="eastAsia" w:ascii="黑体" w:hAnsi="黑体" w:eastAsia="黑体" w:cs="黑体"/>
          <w:kern w:val="21"/>
          <w:szCs w:val="20"/>
        </w:rPr>
        <w:t>R-Studio</w:t>
      </w:r>
      <w:bookmarkEnd w:id="661"/>
      <w:bookmarkEnd w:id="662"/>
      <w:bookmarkEnd w:id="663"/>
      <w:bookmarkEnd w:id="664"/>
      <w:bookmarkEnd w:id="665"/>
      <w:bookmarkEnd w:id="666"/>
      <w:bookmarkEnd w:id="667"/>
      <w:bookmarkEnd w:id="668"/>
      <w:bookmarkEnd w:id="669"/>
      <w:bookmarkEnd w:id="670"/>
      <w:bookmarkEnd w:id="671"/>
      <w:bookmarkEnd w:id="672"/>
    </w:p>
    <w:p w14:paraId="1E308BA9">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R-Studio是一款功能强大的个人信息恢复软件，支持Windows、Mac和Linux操作系统，能够恢复各种类型的文件，包括照片、视频、音频、文档等。以下对其特点和功能进行相关介绍：</w:t>
      </w:r>
    </w:p>
    <w:p w14:paraId="476AA2A5">
      <w:pPr>
        <w:pStyle w:val="286"/>
        <w:numPr>
          <w:ilvl w:val="0"/>
          <w:numId w:val="33"/>
        </w:numPr>
        <w:autoSpaceDE w:val="0"/>
        <w:autoSpaceDN w:val="0"/>
        <w:rPr>
          <w:rFonts w:hAnsi="宋体" w:cs="宋体"/>
        </w:rPr>
      </w:pPr>
      <w:r>
        <w:rPr>
          <w:rFonts w:hint="eastAsia" w:hAnsi="宋体" w:cs="宋体"/>
        </w:rPr>
        <w:t>多种恢复模式：R-Studio支持快速扫描和深度扫描两种恢复模式，能够在不同情况下进行个人信息恢复，包括已删除的文件、格式化后的硬盘、损坏的分区等；</w:t>
      </w:r>
    </w:p>
    <w:p w14:paraId="60EE5C05">
      <w:pPr>
        <w:pStyle w:val="286"/>
        <w:numPr>
          <w:ilvl w:val="0"/>
          <w:numId w:val="33"/>
        </w:numPr>
        <w:autoSpaceDE w:val="0"/>
        <w:autoSpaceDN w:val="0"/>
        <w:rPr>
          <w:rFonts w:hAnsi="宋体" w:cs="宋体"/>
        </w:rPr>
      </w:pPr>
      <w:r>
        <w:rPr>
          <w:rFonts w:hint="eastAsia" w:hAnsi="宋体" w:cs="宋体"/>
        </w:rPr>
        <w:t>多种文件类型支持：该软件支持多种文件类型，包括照片、视频、音频、文档等，能够满足个人信息处理者的不同恢复需求；</w:t>
      </w:r>
    </w:p>
    <w:p w14:paraId="334D21FB">
      <w:pPr>
        <w:pStyle w:val="286"/>
        <w:numPr>
          <w:ilvl w:val="0"/>
          <w:numId w:val="33"/>
        </w:numPr>
        <w:autoSpaceDE w:val="0"/>
        <w:autoSpaceDN w:val="0"/>
        <w:rPr>
          <w:rFonts w:hAnsi="宋体" w:cs="宋体"/>
        </w:rPr>
      </w:pPr>
      <w:r>
        <w:rPr>
          <w:rFonts w:hint="eastAsia" w:hAnsi="宋体" w:cs="宋体"/>
        </w:rPr>
        <w:t>多种文件系统支持：R-Studio支持多种文件系统，包括FAT、NTFS、exFAT、ext2/3/4、HFS+等，能够恢复各种存储介质的个人信息；</w:t>
      </w:r>
    </w:p>
    <w:p w14:paraId="311D5ED2">
      <w:pPr>
        <w:pStyle w:val="286"/>
        <w:numPr>
          <w:ilvl w:val="0"/>
          <w:numId w:val="33"/>
        </w:numPr>
        <w:autoSpaceDE w:val="0"/>
        <w:autoSpaceDN w:val="0"/>
        <w:rPr>
          <w:rFonts w:hAnsi="宋体" w:cs="宋体"/>
        </w:rPr>
      </w:pPr>
      <w:r>
        <w:rPr>
          <w:rFonts w:hint="eastAsia" w:hAnsi="宋体" w:cs="宋体"/>
        </w:rPr>
        <w:t>个人信息恢复分析：该软件能够对个人信息进行分析，提供详细的个人信息恢复报告，包括恢复的文件类型、大小、修改时间等信息，帮助个人信息处理者更好地了解个人信息恢复情况；</w:t>
      </w:r>
    </w:p>
    <w:p w14:paraId="4ECB6073">
      <w:pPr>
        <w:pStyle w:val="286"/>
        <w:numPr>
          <w:ilvl w:val="0"/>
          <w:numId w:val="33"/>
        </w:numPr>
        <w:autoSpaceDE w:val="0"/>
        <w:autoSpaceDN w:val="0"/>
        <w:rPr>
          <w:rFonts w:hAnsi="宋体" w:cs="宋体"/>
        </w:rPr>
      </w:pPr>
      <w:r>
        <w:rPr>
          <w:rFonts w:hint="eastAsia" w:hAnsi="宋体" w:cs="宋体"/>
        </w:rPr>
        <w:t>预览恢复文件：R-Studio允许个人信息处理者在恢复前预览文件内容，以确保恢复的文件正确和完整；</w:t>
      </w:r>
    </w:p>
    <w:p w14:paraId="6B400486">
      <w:pPr>
        <w:pStyle w:val="286"/>
        <w:numPr>
          <w:ilvl w:val="0"/>
          <w:numId w:val="33"/>
        </w:numPr>
        <w:autoSpaceDE w:val="0"/>
        <w:autoSpaceDN w:val="0"/>
        <w:rPr>
          <w:rFonts w:hAnsi="宋体" w:cs="宋体"/>
        </w:rPr>
      </w:pPr>
      <w:r>
        <w:rPr>
          <w:rFonts w:hint="eastAsia" w:hAnsi="宋体" w:cs="宋体"/>
        </w:rPr>
        <w:t>多种恢复方式：该软件提供多种恢复方式，包括恢复到本地硬盘、恢复到外部存储介质、恢复到云端等；</w:t>
      </w:r>
    </w:p>
    <w:p w14:paraId="11FA8656">
      <w:pPr>
        <w:pStyle w:val="286"/>
        <w:numPr>
          <w:ilvl w:val="0"/>
          <w:numId w:val="33"/>
        </w:numPr>
        <w:autoSpaceDE w:val="0"/>
        <w:autoSpaceDN w:val="0"/>
        <w:rPr>
          <w:rFonts w:hAnsi="宋体" w:cs="宋体"/>
        </w:rPr>
      </w:pPr>
      <w:r>
        <w:rPr>
          <w:rFonts w:hint="eastAsia" w:hAnsi="宋体" w:cs="宋体"/>
        </w:rPr>
        <w:t>其他功能：该软件还具有个人信息保护、备份个人信息、个人信息清理、光盘刻录等多种功能，能够提高个人信息安全性和恢复效率。</w:t>
      </w:r>
    </w:p>
    <w:p w14:paraId="53005C3F">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673" w:name="_Toc170320641"/>
      <w:bookmarkStart w:id="674" w:name="_Toc6083"/>
      <w:bookmarkStart w:id="675" w:name="_Toc1665"/>
      <w:bookmarkStart w:id="676" w:name="_Toc156762966"/>
      <w:bookmarkStart w:id="677" w:name="_Toc27856"/>
      <w:bookmarkStart w:id="678" w:name="_Toc171547485"/>
      <w:bookmarkStart w:id="679" w:name="_Toc30900"/>
      <w:bookmarkStart w:id="680" w:name="_Toc171884954"/>
      <w:bookmarkStart w:id="681" w:name="_Toc171972923"/>
      <w:bookmarkStart w:id="682" w:name="_Toc171599812"/>
      <w:bookmarkStart w:id="683" w:name="_Toc7228"/>
      <w:bookmarkStart w:id="684" w:name="_Toc8093"/>
      <w:r>
        <w:rPr>
          <w:rFonts w:hint="eastAsia" w:ascii="黑体" w:hAnsi="黑体" w:eastAsia="黑体" w:cs="黑体"/>
          <w:kern w:val="21"/>
          <w:szCs w:val="20"/>
        </w:rPr>
        <w:t>GetDataBack</w:t>
      </w:r>
      <w:bookmarkEnd w:id="673"/>
      <w:bookmarkEnd w:id="674"/>
      <w:bookmarkEnd w:id="675"/>
      <w:bookmarkEnd w:id="676"/>
      <w:bookmarkEnd w:id="677"/>
      <w:bookmarkEnd w:id="678"/>
      <w:bookmarkEnd w:id="679"/>
      <w:bookmarkEnd w:id="680"/>
      <w:bookmarkEnd w:id="681"/>
      <w:bookmarkEnd w:id="682"/>
      <w:bookmarkEnd w:id="683"/>
      <w:bookmarkEnd w:id="684"/>
    </w:p>
    <w:p w14:paraId="4FDFAFE8">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GetDataBack是一款专业的个人信息恢复软件，主要用于恢复因误删除、格式化、系统故障、病毒攻击等各种原因造成的个人信息丢失情况。该软件支持Windows和Mac系统。以下对其特点和功能进行相关介绍：</w:t>
      </w:r>
    </w:p>
    <w:p w14:paraId="536C3B03">
      <w:pPr>
        <w:pStyle w:val="286"/>
        <w:numPr>
          <w:ilvl w:val="0"/>
          <w:numId w:val="34"/>
        </w:numPr>
        <w:autoSpaceDE w:val="0"/>
        <w:autoSpaceDN w:val="0"/>
        <w:rPr>
          <w:rFonts w:hAnsi="宋体" w:cs="宋体"/>
        </w:rPr>
      </w:pPr>
      <w:r>
        <w:rPr>
          <w:rFonts w:hint="eastAsia" w:hAnsi="宋体" w:cs="宋体"/>
        </w:rPr>
        <w:t>多种恢复模式：GetDataBack支持快速恢复和深度恢复两种模式，能够在不同情况下进行个人信息恢复，包括已删除的文件、格式化后的硬盘、损坏的分区等；</w:t>
      </w:r>
    </w:p>
    <w:p w14:paraId="7A20B2DC">
      <w:pPr>
        <w:pStyle w:val="286"/>
        <w:numPr>
          <w:ilvl w:val="0"/>
          <w:numId w:val="34"/>
        </w:numPr>
        <w:autoSpaceDE w:val="0"/>
        <w:autoSpaceDN w:val="0"/>
        <w:rPr>
          <w:rFonts w:hAnsi="宋体" w:cs="宋体"/>
        </w:rPr>
      </w:pPr>
      <w:r>
        <w:rPr>
          <w:rFonts w:hint="eastAsia" w:hAnsi="宋体" w:cs="宋体"/>
        </w:rPr>
        <w:t>多种文件类型支持：该软件支持多种文件类型，包括照片、视频、音频、文档等，能够满足个人信息处理者的不同恢复需求；</w:t>
      </w:r>
    </w:p>
    <w:p w14:paraId="537A9AC8">
      <w:pPr>
        <w:pStyle w:val="286"/>
        <w:numPr>
          <w:ilvl w:val="0"/>
          <w:numId w:val="34"/>
        </w:numPr>
        <w:autoSpaceDE w:val="0"/>
        <w:autoSpaceDN w:val="0"/>
        <w:rPr>
          <w:rFonts w:hAnsi="宋体" w:cs="宋体"/>
        </w:rPr>
      </w:pPr>
      <w:r>
        <w:rPr>
          <w:rFonts w:hint="eastAsia" w:hAnsi="宋体" w:cs="宋体"/>
        </w:rPr>
        <w:t>多种文件系统支持：GetDataBack支持多种文件系统，包括FAT、NTFS、exFAT、ext2/3/4等，能够恢复各种存储介质的个人信息；</w:t>
      </w:r>
    </w:p>
    <w:p w14:paraId="2190C40C">
      <w:pPr>
        <w:pStyle w:val="286"/>
        <w:numPr>
          <w:ilvl w:val="0"/>
          <w:numId w:val="34"/>
        </w:numPr>
        <w:autoSpaceDE w:val="0"/>
        <w:autoSpaceDN w:val="0"/>
        <w:rPr>
          <w:rFonts w:hAnsi="宋体" w:cs="宋体"/>
        </w:rPr>
      </w:pPr>
      <w:r>
        <w:rPr>
          <w:rFonts w:hint="eastAsia" w:hAnsi="宋体" w:cs="宋体"/>
        </w:rPr>
        <w:t>预览恢复文件：GetDataBack允许个人信息处理者在恢复前预览文件内容，以确保恢复的文件正确和完整；</w:t>
      </w:r>
    </w:p>
    <w:p w14:paraId="49BDCE96">
      <w:pPr>
        <w:pStyle w:val="286"/>
        <w:numPr>
          <w:ilvl w:val="0"/>
          <w:numId w:val="34"/>
        </w:numPr>
        <w:autoSpaceDE w:val="0"/>
        <w:autoSpaceDN w:val="0"/>
      </w:pPr>
      <w:r>
        <w:rPr>
          <w:rFonts w:hint="eastAsia" w:hAnsi="宋体" w:cs="宋体"/>
        </w:rPr>
        <w:t>兼容性强：该软件支持恢复各种存储介质的个人信息，包括硬盘、SSD、闪存卡、USB、光盘等。</w:t>
      </w:r>
    </w:p>
    <w:p w14:paraId="11AB1C3F">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685" w:name="_Toc9908"/>
      <w:bookmarkStart w:id="686" w:name="_Toc11318"/>
      <w:bookmarkStart w:id="687" w:name="_Toc171599813"/>
      <w:bookmarkStart w:id="688" w:name="_Toc171547486"/>
      <w:bookmarkStart w:id="689" w:name="_Toc170320642"/>
      <w:bookmarkStart w:id="690" w:name="_Toc171884955"/>
      <w:bookmarkStart w:id="691" w:name="_Toc171972924"/>
      <w:r>
        <w:rPr>
          <w:rFonts w:hint="eastAsia" w:ascii="黑体" w:hAnsi="黑体" w:eastAsia="黑体" w:cs="黑体"/>
          <w:kern w:val="21"/>
          <w:szCs w:val="20"/>
        </w:rPr>
        <w:t>EaseUS Data Recovery Wizard</w:t>
      </w:r>
      <w:bookmarkEnd w:id="685"/>
      <w:bookmarkEnd w:id="686"/>
      <w:bookmarkEnd w:id="687"/>
      <w:bookmarkEnd w:id="688"/>
      <w:bookmarkEnd w:id="689"/>
      <w:bookmarkEnd w:id="690"/>
      <w:bookmarkEnd w:id="691"/>
    </w:p>
    <w:p w14:paraId="6C6768DD">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EaseUS Data Recovery Wizard是一款专业的个人信息恢复软件，支持Windows和Mac操作系统，能够恢复各种类型的文件，包括文档、照片、视频等。以下对其进行相关介绍：</w:t>
      </w:r>
    </w:p>
    <w:p w14:paraId="562EC72B">
      <w:pPr>
        <w:pStyle w:val="286"/>
        <w:numPr>
          <w:ilvl w:val="0"/>
          <w:numId w:val="35"/>
        </w:numPr>
        <w:autoSpaceDE w:val="0"/>
        <w:autoSpaceDN w:val="0"/>
        <w:rPr>
          <w:rFonts w:hAnsi="宋体" w:cs="宋体"/>
        </w:rPr>
      </w:pPr>
      <w:r>
        <w:rPr>
          <w:rFonts w:hint="eastAsia" w:hAnsi="宋体" w:cs="宋体"/>
        </w:rPr>
        <w:t>功能特点</w:t>
      </w:r>
    </w:p>
    <w:p w14:paraId="5B9B9137">
      <w:pPr>
        <w:pStyle w:val="287"/>
        <w:numPr>
          <w:ilvl w:val="1"/>
          <w:numId w:val="36"/>
        </w:numPr>
        <w:autoSpaceDE w:val="0"/>
        <w:autoSpaceDN w:val="0"/>
      </w:pPr>
      <w:r>
        <w:rPr>
          <w:rFonts w:hint="eastAsia"/>
        </w:rPr>
        <w:t>多种个人信息恢复模式：包括删除文件恢复、格式化恢复、分区恢复、原始恢复等多种恢复模式，能够针对不同情况恢复个人信息；</w:t>
      </w:r>
    </w:p>
    <w:p w14:paraId="7A1EC797">
      <w:pPr>
        <w:pStyle w:val="287"/>
        <w:numPr>
          <w:ilvl w:val="1"/>
          <w:numId w:val="36"/>
        </w:numPr>
        <w:autoSpaceDE w:val="0"/>
        <w:autoSpaceDN w:val="0"/>
      </w:pPr>
      <w:r>
        <w:rPr>
          <w:rFonts w:hint="eastAsia"/>
        </w:rPr>
        <w:t>多种文件系统支持：支持各种文件系统，包括FAT、NTFS、ext2/3、HFS+等，能够恢复各种类型的文件；</w:t>
      </w:r>
    </w:p>
    <w:p w14:paraId="09DBD92E">
      <w:pPr>
        <w:pStyle w:val="287"/>
        <w:numPr>
          <w:ilvl w:val="1"/>
          <w:numId w:val="36"/>
        </w:numPr>
        <w:autoSpaceDE w:val="0"/>
        <w:autoSpaceDN w:val="0"/>
      </w:pPr>
      <w:r>
        <w:rPr>
          <w:rFonts w:hint="eastAsia"/>
        </w:rPr>
        <w:t>预览和过滤功能：能够预览和过滤已找到的文件，方便个人信息处理者选择恢复的文件，提高恢复效率；</w:t>
      </w:r>
    </w:p>
    <w:p w14:paraId="52276DC9">
      <w:pPr>
        <w:pStyle w:val="287"/>
        <w:numPr>
          <w:ilvl w:val="1"/>
          <w:numId w:val="36"/>
        </w:numPr>
        <w:autoSpaceDE w:val="0"/>
        <w:autoSpaceDN w:val="0"/>
      </w:pPr>
      <w:r>
        <w:rPr>
          <w:rFonts w:hint="eastAsia"/>
        </w:rPr>
        <w:t>高级个人信息恢复技术：使用高级的个人信息恢复技术，能够恢复被格式化、分区损坏、病毒感染等情况下丢失的个人信息。</w:t>
      </w:r>
    </w:p>
    <w:p w14:paraId="4DAB9B13">
      <w:pPr>
        <w:pStyle w:val="286"/>
        <w:numPr>
          <w:ilvl w:val="0"/>
          <w:numId w:val="35"/>
        </w:numPr>
        <w:autoSpaceDE w:val="0"/>
        <w:autoSpaceDN w:val="0"/>
        <w:rPr>
          <w:rFonts w:hAnsi="宋体" w:cs="宋体"/>
        </w:rPr>
      </w:pPr>
      <w:r>
        <w:rPr>
          <w:rFonts w:hint="eastAsia" w:hAnsi="宋体" w:cs="宋体"/>
        </w:rPr>
        <w:t>操作流程</w:t>
      </w:r>
    </w:p>
    <w:p w14:paraId="4B6906B0">
      <w:pPr>
        <w:pStyle w:val="287"/>
        <w:numPr>
          <w:ilvl w:val="1"/>
          <w:numId w:val="37"/>
        </w:numPr>
        <w:autoSpaceDE w:val="0"/>
        <w:autoSpaceDN w:val="0"/>
      </w:pPr>
      <w:r>
        <w:rPr>
          <w:rFonts w:hint="eastAsia"/>
        </w:rPr>
        <w:t>步骤1：选择恢复模式，包括快速扫描、深度扫描、文件恢复等；</w:t>
      </w:r>
    </w:p>
    <w:p w14:paraId="17325F2A">
      <w:pPr>
        <w:pStyle w:val="287"/>
        <w:numPr>
          <w:ilvl w:val="1"/>
          <w:numId w:val="37"/>
        </w:numPr>
        <w:autoSpaceDE w:val="0"/>
        <w:autoSpaceDN w:val="0"/>
      </w:pPr>
      <w:r>
        <w:rPr>
          <w:rFonts w:hint="eastAsia"/>
        </w:rPr>
        <w:t>步骤2：选择需要恢复的存储介质，包括硬盘、U盘、SD卡等；</w:t>
      </w:r>
    </w:p>
    <w:p w14:paraId="02797DD7">
      <w:pPr>
        <w:pStyle w:val="287"/>
        <w:numPr>
          <w:ilvl w:val="1"/>
          <w:numId w:val="37"/>
        </w:numPr>
        <w:autoSpaceDE w:val="0"/>
        <w:autoSpaceDN w:val="0"/>
      </w:pPr>
      <w:r>
        <w:rPr>
          <w:rFonts w:hint="eastAsia"/>
        </w:rPr>
        <w:t>步骤3：等待扫描完成，可以预览和过滤已找到的文件；</w:t>
      </w:r>
    </w:p>
    <w:p w14:paraId="09DD61B3">
      <w:pPr>
        <w:pStyle w:val="287"/>
        <w:numPr>
          <w:ilvl w:val="1"/>
          <w:numId w:val="37"/>
        </w:numPr>
        <w:autoSpaceDE w:val="0"/>
        <w:autoSpaceDN w:val="0"/>
      </w:pPr>
      <w:r>
        <w:rPr>
          <w:rFonts w:hint="eastAsia"/>
        </w:rPr>
        <w:t>步骤4：选择需要恢复的文件，点击“恢复”按钮进行恢复操作。</w:t>
      </w:r>
    </w:p>
    <w:p w14:paraId="0CF9B32D">
      <w:pPr>
        <w:pStyle w:val="286"/>
        <w:numPr>
          <w:ilvl w:val="0"/>
          <w:numId w:val="35"/>
        </w:numPr>
        <w:autoSpaceDE w:val="0"/>
        <w:autoSpaceDN w:val="0"/>
        <w:rPr>
          <w:rFonts w:hAnsi="宋体" w:cs="宋体"/>
        </w:rPr>
      </w:pPr>
      <w:r>
        <w:rPr>
          <w:rFonts w:hint="eastAsia" w:hAnsi="宋体" w:cs="宋体"/>
        </w:rPr>
        <w:t>系统要求</w:t>
      </w:r>
    </w:p>
    <w:p w14:paraId="625B70B8">
      <w:pPr>
        <w:pStyle w:val="287"/>
        <w:numPr>
          <w:ilvl w:val="1"/>
          <w:numId w:val="38"/>
        </w:numPr>
        <w:autoSpaceDE w:val="0"/>
        <w:autoSpaceDN w:val="0"/>
      </w:pPr>
      <w:r>
        <w:rPr>
          <w:rFonts w:hint="eastAsia"/>
        </w:rPr>
        <w:t>Windows系统：Windows 10/8.1/8/7/Vista/XP；</w:t>
      </w:r>
    </w:p>
    <w:p w14:paraId="69003A4E">
      <w:pPr>
        <w:pStyle w:val="287"/>
        <w:numPr>
          <w:ilvl w:val="1"/>
          <w:numId w:val="38"/>
        </w:numPr>
        <w:autoSpaceDE w:val="0"/>
        <w:autoSpaceDN w:val="0"/>
      </w:pPr>
      <w:r>
        <w:rPr>
          <w:rFonts w:hint="eastAsia"/>
        </w:rPr>
        <w:t>Mac系统：macOS 10.15(Catalina)，macOS 10.14(Mojave)，macOS 10.13(High Sierra)，macOS 10.12(Sierra)，MacOS X 10.11(El Capitan)，MacOS X 10.10(Yosemite)，MacOS X 10.9(Mavericks)，MacOS X 10.8(Mountain Lion)，MacOS X 10.7(Lion)，MacOS X 10.6(Snow Leopard)。</w:t>
      </w:r>
    </w:p>
    <w:p w14:paraId="48C9B81F">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692" w:name="_Toc28650"/>
      <w:bookmarkStart w:id="693" w:name="_Toc171547487"/>
      <w:bookmarkStart w:id="694" w:name="_Toc12611"/>
      <w:bookmarkStart w:id="695" w:name="_Toc171599814"/>
      <w:bookmarkStart w:id="696" w:name="_Toc170320643"/>
      <w:bookmarkStart w:id="697" w:name="_Toc171884956"/>
      <w:bookmarkStart w:id="698" w:name="_Toc171972925"/>
      <w:r>
        <w:rPr>
          <w:rFonts w:hint="eastAsia" w:ascii="黑体" w:hAnsi="黑体" w:eastAsia="黑体" w:cs="黑体"/>
          <w:kern w:val="21"/>
          <w:szCs w:val="20"/>
        </w:rPr>
        <w:t>Disk Drill</w:t>
      </w:r>
      <w:bookmarkEnd w:id="692"/>
      <w:bookmarkEnd w:id="693"/>
      <w:bookmarkEnd w:id="694"/>
      <w:bookmarkEnd w:id="695"/>
      <w:bookmarkEnd w:id="696"/>
      <w:bookmarkEnd w:id="697"/>
      <w:bookmarkEnd w:id="698"/>
    </w:p>
    <w:p w14:paraId="7DA96BC7">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Disk Drill是一款跨平台的个人信息恢复软件，支持Windows和Mac操作系统，能够恢复各种类型的文件，包括文档、照片、视频、音频、电子邮件等。以下对其特点和功能进行相关介绍：</w:t>
      </w:r>
    </w:p>
    <w:p w14:paraId="6798AE6C">
      <w:pPr>
        <w:pStyle w:val="286"/>
        <w:numPr>
          <w:ilvl w:val="0"/>
          <w:numId w:val="39"/>
        </w:numPr>
        <w:autoSpaceDE w:val="0"/>
        <w:autoSpaceDN w:val="0"/>
        <w:rPr>
          <w:rFonts w:hAnsi="宋体" w:cs="宋体"/>
        </w:rPr>
      </w:pPr>
      <w:r>
        <w:rPr>
          <w:rFonts w:hint="eastAsia" w:hAnsi="宋体" w:cs="宋体"/>
        </w:rPr>
        <w:t>简单易用：Disk Drill具有直观、简洁的显示界面，使得个人信息处理者能够快速地找回丢失或删除的文件；</w:t>
      </w:r>
    </w:p>
    <w:p w14:paraId="67684C1C">
      <w:pPr>
        <w:pStyle w:val="286"/>
        <w:numPr>
          <w:ilvl w:val="0"/>
          <w:numId w:val="39"/>
        </w:numPr>
        <w:autoSpaceDE w:val="0"/>
        <w:autoSpaceDN w:val="0"/>
        <w:rPr>
          <w:rFonts w:hAnsi="宋体" w:cs="宋体"/>
        </w:rPr>
      </w:pPr>
      <w:r>
        <w:rPr>
          <w:rFonts w:hint="eastAsia" w:hAnsi="宋体" w:cs="宋体"/>
        </w:rPr>
        <w:t>多种恢复模式：该软件支持快速扫描和深度扫描两种恢复模式，能够在不同情况下进行个人信息恢复，包括已删除的文件、格式化后的硬盘、损坏的分区等；</w:t>
      </w:r>
    </w:p>
    <w:p w14:paraId="273CB713">
      <w:pPr>
        <w:pStyle w:val="286"/>
        <w:numPr>
          <w:ilvl w:val="0"/>
          <w:numId w:val="39"/>
        </w:numPr>
        <w:autoSpaceDE w:val="0"/>
        <w:autoSpaceDN w:val="0"/>
        <w:rPr>
          <w:rFonts w:hAnsi="宋体" w:cs="宋体"/>
        </w:rPr>
      </w:pPr>
      <w:r>
        <w:rPr>
          <w:rFonts w:hint="eastAsia" w:hAnsi="宋体" w:cs="宋体"/>
        </w:rPr>
        <w:t>多种文件类型支持：Disk Drill支持多种文件类型，包括文档、照片、视频、音频、电子邮件等，能够满足个人信息处理者的不同恢复需求；</w:t>
      </w:r>
    </w:p>
    <w:p w14:paraId="5F4812C4">
      <w:pPr>
        <w:pStyle w:val="286"/>
        <w:numPr>
          <w:ilvl w:val="0"/>
          <w:numId w:val="39"/>
        </w:numPr>
        <w:autoSpaceDE w:val="0"/>
        <w:autoSpaceDN w:val="0"/>
        <w:rPr>
          <w:rFonts w:hAnsi="宋体" w:cs="宋体"/>
        </w:rPr>
      </w:pPr>
      <w:r>
        <w:rPr>
          <w:rFonts w:hint="eastAsia" w:hAnsi="宋体" w:cs="宋体"/>
        </w:rPr>
        <w:t>多种文件系统支持：该软件支持多种文件系统，包括FAT、NTFS、exFAT、ext2/3/4、HFS+等；</w:t>
      </w:r>
    </w:p>
    <w:p w14:paraId="6B04D240">
      <w:pPr>
        <w:pStyle w:val="286"/>
        <w:numPr>
          <w:ilvl w:val="0"/>
          <w:numId w:val="39"/>
        </w:numPr>
        <w:autoSpaceDE w:val="0"/>
        <w:autoSpaceDN w:val="0"/>
        <w:rPr>
          <w:rFonts w:hAnsi="宋体" w:cs="宋体"/>
        </w:rPr>
      </w:pPr>
      <w:r>
        <w:rPr>
          <w:rFonts w:hint="eastAsia" w:hAnsi="宋体" w:cs="宋体"/>
        </w:rPr>
        <w:t>预览恢复文件：Disk Drill允许个人信息处理者在恢复前预览文件内容，以确保恢复的文件正确和完整；</w:t>
      </w:r>
    </w:p>
    <w:p w14:paraId="3302D46A">
      <w:pPr>
        <w:pStyle w:val="286"/>
        <w:numPr>
          <w:ilvl w:val="0"/>
          <w:numId w:val="39"/>
        </w:numPr>
        <w:autoSpaceDE w:val="0"/>
        <w:autoSpaceDN w:val="0"/>
      </w:pPr>
      <w:r>
        <w:rPr>
          <w:rFonts w:hint="eastAsia" w:hAnsi="宋体" w:cs="宋体"/>
        </w:rPr>
        <w:t>多种恢复方式：该软件提供多种恢复方式，包括恢复到本地硬盘、恢复到外部存储介质、恢复到云端等；</w:t>
      </w:r>
    </w:p>
    <w:p w14:paraId="0E9BC765">
      <w:pPr>
        <w:pStyle w:val="286"/>
        <w:numPr>
          <w:ilvl w:val="0"/>
          <w:numId w:val="39"/>
        </w:numPr>
        <w:autoSpaceDE w:val="0"/>
        <w:autoSpaceDN w:val="0"/>
      </w:pPr>
      <w:r>
        <w:rPr>
          <w:rFonts w:hint="eastAsia" w:hAnsi="宋体" w:cs="宋体"/>
        </w:rPr>
        <w:t>其他功能：该软件还具有保护个人信息、备份个人信息、个人信息清理、个人信息恢复记录保存等多种功能，能够提高个人信息安全性和恢复效率，能够恢复各种存储介质的个人信息。</w:t>
      </w:r>
    </w:p>
    <w:p w14:paraId="093D1BDA">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699" w:name="_Toc12540"/>
      <w:bookmarkStart w:id="700" w:name="_Toc8348"/>
      <w:bookmarkStart w:id="701" w:name="_Toc11058"/>
      <w:bookmarkStart w:id="702" w:name="_Toc171599815"/>
      <w:bookmarkStart w:id="703" w:name="_Toc170320644"/>
      <w:bookmarkStart w:id="704" w:name="_Toc171547488"/>
      <w:bookmarkStart w:id="705" w:name="_Toc156762967"/>
      <w:bookmarkStart w:id="706" w:name="_Toc24257"/>
      <w:bookmarkStart w:id="707" w:name="_Toc171884957"/>
      <w:bookmarkStart w:id="708" w:name="_Toc171972926"/>
      <w:bookmarkStart w:id="709" w:name="_Toc1617"/>
      <w:r>
        <w:rPr>
          <w:rFonts w:hint="eastAsia" w:ascii="黑体" w:hAnsi="黑体" w:eastAsia="黑体" w:cs="黑体"/>
          <w:kern w:val="21"/>
          <w:szCs w:val="20"/>
        </w:rPr>
        <w:t>Stellar Data Recovery</w:t>
      </w:r>
      <w:bookmarkEnd w:id="699"/>
      <w:bookmarkEnd w:id="700"/>
      <w:bookmarkEnd w:id="701"/>
      <w:bookmarkEnd w:id="702"/>
      <w:bookmarkEnd w:id="703"/>
      <w:bookmarkEnd w:id="704"/>
      <w:bookmarkEnd w:id="705"/>
      <w:bookmarkEnd w:id="706"/>
      <w:bookmarkEnd w:id="707"/>
      <w:bookmarkEnd w:id="708"/>
      <w:bookmarkEnd w:id="709"/>
    </w:p>
    <w:p w14:paraId="0862297B">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Stellar Data Recovery是一款高效、可靠的个人信息恢复工具，专门设计用于恢复因多种原因导致的个人信息丢失。该软件兼容Windows和Mac操作系统。以下是对Stellar Data Recovery特点和功能的详细介绍：</w:t>
      </w:r>
    </w:p>
    <w:p w14:paraId="38DDF866">
      <w:pPr>
        <w:pStyle w:val="286"/>
        <w:numPr>
          <w:ilvl w:val="0"/>
          <w:numId w:val="40"/>
        </w:numPr>
        <w:autoSpaceDE w:val="0"/>
        <w:autoSpaceDN w:val="0"/>
        <w:rPr>
          <w:rFonts w:hAnsi="宋体" w:cs="宋体"/>
        </w:rPr>
      </w:pPr>
      <w:r>
        <w:rPr>
          <w:rFonts w:hint="eastAsia" w:hAnsi="宋体" w:cs="宋体"/>
        </w:rPr>
        <w:t>多种恢复模式：Stellar Data Recovery支持快速扫描和深度扫描两种模式，能够在不同情况下进行个人信息恢复，包括恢复因误删除的文件、格式化后的存储介质、损坏的分区，以及其他复杂的个人信息丢失情况；</w:t>
      </w:r>
    </w:p>
    <w:p w14:paraId="368F3B0B">
      <w:pPr>
        <w:pStyle w:val="286"/>
        <w:numPr>
          <w:ilvl w:val="0"/>
          <w:numId w:val="40"/>
        </w:numPr>
        <w:autoSpaceDE w:val="0"/>
        <w:autoSpaceDN w:val="0"/>
        <w:rPr>
          <w:rFonts w:hAnsi="宋体" w:cs="宋体"/>
        </w:rPr>
      </w:pPr>
      <w:r>
        <w:rPr>
          <w:rFonts w:hint="eastAsia" w:hAnsi="宋体" w:cs="宋体"/>
        </w:rPr>
        <w:t>多种文件类型支持：该软件支持多种文件类型，包括但不限于照片、视频、音频、文档等，能够满足个人信息处理者的不同恢复需求；</w:t>
      </w:r>
    </w:p>
    <w:p w14:paraId="2FD8F49B">
      <w:pPr>
        <w:pStyle w:val="286"/>
        <w:numPr>
          <w:ilvl w:val="0"/>
          <w:numId w:val="40"/>
        </w:numPr>
        <w:autoSpaceDE w:val="0"/>
        <w:autoSpaceDN w:val="0"/>
        <w:rPr>
          <w:rFonts w:hAnsi="宋体" w:cs="宋体"/>
        </w:rPr>
      </w:pPr>
      <w:r>
        <w:rPr>
          <w:rFonts w:hint="eastAsia" w:hAnsi="宋体" w:cs="宋体"/>
        </w:rPr>
        <w:t>多种文件系统支持：Stellar Data Recovery支持多种文件系统，包括FAT、NTFS、exFAT、HFS+、ext2/3/4等；</w:t>
      </w:r>
    </w:p>
    <w:p w14:paraId="312CAF75">
      <w:pPr>
        <w:pStyle w:val="286"/>
        <w:numPr>
          <w:ilvl w:val="0"/>
          <w:numId w:val="40"/>
        </w:numPr>
        <w:autoSpaceDE w:val="0"/>
        <w:autoSpaceDN w:val="0"/>
        <w:rPr>
          <w:rFonts w:hAnsi="宋体" w:cs="宋体"/>
        </w:rPr>
      </w:pPr>
      <w:r>
        <w:rPr>
          <w:rFonts w:hint="eastAsia" w:hAnsi="宋体" w:cs="宋体"/>
        </w:rPr>
        <w:t>预览恢复文件：Stellar Data Recovery允许个人信息处理者在恢复前预览文件内容，以确保恢复的文件正确和完整；</w:t>
      </w:r>
    </w:p>
    <w:p w14:paraId="1A53EA7B">
      <w:pPr>
        <w:pStyle w:val="286"/>
        <w:numPr>
          <w:ilvl w:val="0"/>
          <w:numId w:val="40"/>
        </w:numPr>
        <w:autoSpaceDE w:val="0"/>
        <w:autoSpaceDN w:val="0"/>
      </w:pPr>
      <w:r>
        <w:rPr>
          <w:rFonts w:hint="eastAsia" w:hAnsi="宋体" w:cs="宋体"/>
        </w:rPr>
        <w:t>兼容性强：能够恢复各种存储介质的个人信息，包括硬盘、固态硬盘、闪存卡，以及其他类型的存储介质。</w:t>
      </w:r>
    </w:p>
    <w:p w14:paraId="20573565">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710" w:name="_Toc24117"/>
      <w:bookmarkStart w:id="711" w:name="_Toc171547489"/>
      <w:bookmarkStart w:id="712" w:name="_Toc171884958"/>
      <w:bookmarkStart w:id="713" w:name="_Toc20921"/>
      <w:bookmarkStart w:id="714" w:name="_Toc170320645"/>
      <w:bookmarkStart w:id="715" w:name="_Toc171599816"/>
      <w:bookmarkStart w:id="716" w:name="_Toc171972927"/>
      <w:r>
        <w:rPr>
          <w:rFonts w:hint="eastAsia" w:ascii="黑体" w:hAnsi="黑体" w:eastAsia="黑体" w:cs="黑体"/>
          <w:kern w:val="21"/>
          <w:szCs w:val="20"/>
        </w:rPr>
        <w:t>MiniTool Power Data Recovery</w:t>
      </w:r>
      <w:bookmarkEnd w:id="710"/>
      <w:bookmarkEnd w:id="711"/>
      <w:bookmarkEnd w:id="712"/>
      <w:bookmarkEnd w:id="713"/>
      <w:bookmarkEnd w:id="714"/>
      <w:bookmarkEnd w:id="715"/>
      <w:bookmarkEnd w:id="716"/>
    </w:p>
    <w:p w14:paraId="4CA82CD2">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MiniTool Power Data Recovery是一款功能强大、易于使用的个人信息恢复软件，可以帮助个人信息处理者恢复各种类型的文件，包括照片、视频、音频、文档等，支持Windows操作系统。以下对其特点和功能进行相关介绍：</w:t>
      </w:r>
    </w:p>
    <w:p w14:paraId="6ACC58EA">
      <w:pPr>
        <w:pStyle w:val="286"/>
        <w:numPr>
          <w:ilvl w:val="0"/>
          <w:numId w:val="41"/>
        </w:numPr>
        <w:autoSpaceDE w:val="0"/>
        <w:autoSpaceDN w:val="0"/>
        <w:rPr>
          <w:rFonts w:hAnsi="宋体" w:cs="宋体"/>
        </w:rPr>
      </w:pPr>
      <w:r>
        <w:rPr>
          <w:rFonts w:hint="eastAsia" w:hAnsi="宋体" w:cs="宋体"/>
        </w:rPr>
        <w:t>简单易用：MiniTool Power Data Recovery具有简单、直观的显示界面，使得个人信息处理者能够快速地找回丢失或删除的文件；</w:t>
      </w:r>
    </w:p>
    <w:p w14:paraId="3C7C070A">
      <w:pPr>
        <w:pStyle w:val="286"/>
        <w:numPr>
          <w:ilvl w:val="0"/>
          <w:numId w:val="41"/>
        </w:numPr>
        <w:autoSpaceDE w:val="0"/>
        <w:autoSpaceDN w:val="0"/>
        <w:rPr>
          <w:rFonts w:hAnsi="宋体" w:cs="宋体"/>
        </w:rPr>
      </w:pPr>
      <w:r>
        <w:rPr>
          <w:rFonts w:hint="eastAsia" w:hAnsi="宋体" w:cs="宋体"/>
        </w:rPr>
        <w:t>多种恢复模式：该软件支持多种恢复模式，包括快速扫描、深度扫描、分区扫描、CD/DVD扫描等，能够在不同情况下进行个人信息恢复，包括已删除的文件、格式化后的硬盘、损坏的分区等；</w:t>
      </w:r>
    </w:p>
    <w:p w14:paraId="7D26D209">
      <w:pPr>
        <w:pStyle w:val="286"/>
        <w:numPr>
          <w:ilvl w:val="0"/>
          <w:numId w:val="41"/>
        </w:numPr>
        <w:autoSpaceDE w:val="0"/>
        <w:autoSpaceDN w:val="0"/>
        <w:rPr>
          <w:rFonts w:hAnsi="宋体" w:cs="宋体"/>
        </w:rPr>
      </w:pPr>
      <w:r>
        <w:rPr>
          <w:rFonts w:hint="eastAsia" w:hAnsi="宋体" w:cs="宋体"/>
        </w:rPr>
        <w:t>多种文件类型支持：MiniTool Power Data Recovery支持多种文件类型，包括照片、视频、音频、文档等，能够满足个人信息处理者的不同恢复需求；</w:t>
      </w:r>
    </w:p>
    <w:p w14:paraId="5554A771">
      <w:pPr>
        <w:pStyle w:val="286"/>
        <w:numPr>
          <w:ilvl w:val="0"/>
          <w:numId w:val="41"/>
        </w:numPr>
        <w:autoSpaceDE w:val="0"/>
        <w:autoSpaceDN w:val="0"/>
        <w:rPr>
          <w:rFonts w:hAnsi="宋体" w:cs="宋体"/>
        </w:rPr>
      </w:pPr>
      <w:r>
        <w:rPr>
          <w:rFonts w:hint="eastAsia" w:hAnsi="宋体" w:cs="宋体"/>
        </w:rPr>
        <w:t>多种文件系统支持：该软件支持多种文件系统，包括FAT、NTFS、exFAT、ext2/3/4、HFS+等，能够恢复各种存储介质的个人信息；</w:t>
      </w:r>
    </w:p>
    <w:p w14:paraId="2BA883C7">
      <w:pPr>
        <w:pStyle w:val="286"/>
        <w:numPr>
          <w:ilvl w:val="0"/>
          <w:numId w:val="41"/>
        </w:numPr>
        <w:autoSpaceDE w:val="0"/>
        <w:autoSpaceDN w:val="0"/>
        <w:rPr>
          <w:rFonts w:hAnsi="宋体" w:cs="宋体"/>
        </w:rPr>
      </w:pPr>
      <w:r>
        <w:rPr>
          <w:rFonts w:hint="eastAsia" w:hAnsi="宋体" w:cs="宋体"/>
        </w:rPr>
        <w:t>预览恢复文件：MiniTool Power Data Recovery允许个人信息处理者在恢复前预览文件内容，以确保恢复的文件正确和完整；</w:t>
      </w:r>
    </w:p>
    <w:p w14:paraId="7AD42814">
      <w:pPr>
        <w:pStyle w:val="286"/>
        <w:numPr>
          <w:ilvl w:val="0"/>
          <w:numId w:val="41"/>
        </w:numPr>
        <w:autoSpaceDE w:val="0"/>
        <w:autoSpaceDN w:val="0"/>
        <w:rPr>
          <w:rFonts w:hAnsi="宋体" w:cs="宋体"/>
        </w:rPr>
      </w:pPr>
      <w:r>
        <w:rPr>
          <w:rFonts w:hint="eastAsia" w:hAnsi="宋体" w:cs="宋体"/>
        </w:rPr>
        <w:t>多种恢复方式：该软件提供多种恢复方式，包括恢复到本地硬盘、恢复到外部存储介质、恢复到云端等；</w:t>
      </w:r>
    </w:p>
    <w:p w14:paraId="38128FB6">
      <w:pPr>
        <w:pStyle w:val="286"/>
        <w:numPr>
          <w:ilvl w:val="0"/>
          <w:numId w:val="41"/>
        </w:numPr>
        <w:autoSpaceDE w:val="0"/>
        <w:autoSpaceDN w:val="0"/>
        <w:rPr>
          <w:rFonts w:hAnsi="宋体" w:cs="宋体"/>
        </w:rPr>
      </w:pPr>
      <w:r>
        <w:rPr>
          <w:rFonts w:hint="eastAsia" w:hAnsi="宋体" w:cs="宋体"/>
        </w:rPr>
        <w:t>个人信息保护功能：该软件还具有个人信息保护、备份个人信息、个人信息清理等多种功能，能够提高个人信息安全性。</w:t>
      </w:r>
    </w:p>
    <w:p w14:paraId="3B200A1E">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宋体" w:hAnsi="宋体" w:cs="宋体"/>
          <w:kern w:val="0"/>
          <w:szCs w:val="20"/>
        </w:rPr>
      </w:pPr>
      <w:bookmarkStart w:id="717" w:name="_Toc6219"/>
      <w:bookmarkStart w:id="718" w:name="_Toc171599817"/>
      <w:bookmarkStart w:id="719" w:name="_Toc171884959"/>
      <w:bookmarkStart w:id="720" w:name="_Toc171547490"/>
      <w:bookmarkStart w:id="721" w:name="_Toc171972928"/>
      <w:bookmarkStart w:id="722" w:name="_Toc170320646"/>
      <w:bookmarkStart w:id="723" w:name="_Toc27189"/>
      <w:r>
        <w:rPr>
          <w:rFonts w:hint="eastAsia" w:ascii="黑体" w:hAnsi="黑体" w:eastAsia="黑体" w:cs="黑体"/>
          <w:kern w:val="21"/>
          <w:szCs w:val="20"/>
        </w:rPr>
        <w:t>Recuva</w:t>
      </w:r>
      <w:bookmarkEnd w:id="717"/>
      <w:bookmarkEnd w:id="718"/>
      <w:bookmarkEnd w:id="719"/>
      <w:bookmarkEnd w:id="720"/>
      <w:bookmarkEnd w:id="721"/>
      <w:bookmarkEnd w:id="722"/>
      <w:bookmarkEnd w:id="723"/>
    </w:p>
    <w:p w14:paraId="5730E1EF">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Recuva是一款免费的个人信息恢复软件，支持Windows操作系统，能够恢复各种类型的文件，包括文档、照片、视频、音频、电子邮件等。以下对其特点和功能进行相关介绍：</w:t>
      </w:r>
    </w:p>
    <w:p w14:paraId="09588124">
      <w:pPr>
        <w:pStyle w:val="286"/>
        <w:numPr>
          <w:ilvl w:val="0"/>
          <w:numId w:val="42"/>
        </w:numPr>
        <w:autoSpaceDE w:val="0"/>
        <w:autoSpaceDN w:val="0"/>
        <w:rPr>
          <w:rFonts w:hAnsi="宋体" w:cs="宋体"/>
        </w:rPr>
      </w:pPr>
      <w:r>
        <w:rPr>
          <w:rFonts w:hint="eastAsia" w:hAnsi="宋体" w:cs="宋体"/>
        </w:rPr>
        <w:t>简单易用：Recuva具有简单、直观的显示界面，使得个人信息处理者能够快速地找回丢失或删除的文件；</w:t>
      </w:r>
    </w:p>
    <w:p w14:paraId="235F0A76">
      <w:pPr>
        <w:pStyle w:val="286"/>
        <w:numPr>
          <w:ilvl w:val="0"/>
          <w:numId w:val="42"/>
        </w:numPr>
        <w:autoSpaceDE w:val="0"/>
        <w:autoSpaceDN w:val="0"/>
        <w:rPr>
          <w:rFonts w:hAnsi="宋体" w:cs="宋体"/>
        </w:rPr>
      </w:pPr>
      <w:r>
        <w:rPr>
          <w:rFonts w:hint="eastAsia" w:hAnsi="宋体" w:cs="宋体"/>
        </w:rPr>
        <w:t>多种恢复模式：该软件支持快速扫描和深度扫描两种恢复模式，能够在不同情况下进行个人信息恢复，包括已删除的文件、格式化后的硬盘、损坏的分区等；</w:t>
      </w:r>
    </w:p>
    <w:p w14:paraId="1021162E">
      <w:pPr>
        <w:pStyle w:val="286"/>
        <w:numPr>
          <w:ilvl w:val="0"/>
          <w:numId w:val="42"/>
        </w:numPr>
        <w:autoSpaceDE w:val="0"/>
        <w:autoSpaceDN w:val="0"/>
        <w:rPr>
          <w:rFonts w:hAnsi="宋体" w:cs="宋体"/>
        </w:rPr>
      </w:pPr>
      <w:r>
        <w:rPr>
          <w:rFonts w:hint="eastAsia" w:hAnsi="宋体" w:cs="宋体"/>
        </w:rPr>
        <w:t>多种文件类型支持：Recuva支持多种文件类型，包括文档、照片、视频、音频、电子邮件等，能够满足个人信息处理者的不同恢复需求；</w:t>
      </w:r>
    </w:p>
    <w:p w14:paraId="605C96DC">
      <w:pPr>
        <w:pStyle w:val="286"/>
        <w:numPr>
          <w:ilvl w:val="0"/>
          <w:numId w:val="42"/>
        </w:numPr>
        <w:autoSpaceDE w:val="0"/>
        <w:autoSpaceDN w:val="0"/>
        <w:rPr>
          <w:rFonts w:hAnsi="宋体" w:cs="宋体"/>
        </w:rPr>
      </w:pPr>
      <w:r>
        <w:rPr>
          <w:rFonts w:hint="eastAsia" w:hAnsi="宋体" w:cs="宋体"/>
        </w:rPr>
        <w:t>多种文件系统支持：该软件支持多种文件系统，包括FAT、NTFS、exFAT等；</w:t>
      </w:r>
    </w:p>
    <w:p w14:paraId="5B145FF2">
      <w:pPr>
        <w:pStyle w:val="286"/>
        <w:numPr>
          <w:ilvl w:val="0"/>
          <w:numId w:val="42"/>
        </w:numPr>
        <w:autoSpaceDE w:val="0"/>
        <w:autoSpaceDN w:val="0"/>
        <w:rPr>
          <w:rFonts w:hAnsi="宋体" w:cs="宋体"/>
        </w:rPr>
      </w:pPr>
      <w:r>
        <w:rPr>
          <w:rFonts w:hint="eastAsia" w:hAnsi="宋体" w:cs="宋体"/>
        </w:rPr>
        <w:t>预览恢复文件：Recuva允许个人信息处理者在恢复前预览文件内容，以确保恢复的文件正确和完整；</w:t>
      </w:r>
    </w:p>
    <w:p w14:paraId="37B1A194">
      <w:pPr>
        <w:pStyle w:val="286"/>
        <w:numPr>
          <w:ilvl w:val="0"/>
          <w:numId w:val="42"/>
        </w:numPr>
        <w:autoSpaceDE w:val="0"/>
        <w:autoSpaceDN w:val="0"/>
      </w:pPr>
      <w:r>
        <w:rPr>
          <w:rFonts w:hint="eastAsia" w:hAnsi="宋体" w:cs="宋体"/>
        </w:rPr>
        <w:t>安全删除文件：该软件还具有安全删除文件功能，能够彻底删除文件，避免被恢复；</w:t>
      </w:r>
    </w:p>
    <w:p w14:paraId="34907C5D">
      <w:pPr>
        <w:pStyle w:val="286"/>
        <w:numPr>
          <w:ilvl w:val="0"/>
          <w:numId w:val="42"/>
        </w:numPr>
        <w:autoSpaceDE w:val="0"/>
        <w:autoSpaceDN w:val="0"/>
      </w:pPr>
      <w:r>
        <w:rPr>
          <w:rFonts w:hint="eastAsia" w:hAnsi="宋体" w:cs="宋体"/>
        </w:rPr>
        <w:t>其他功能：该软件还具有自定义扫描、恢复记录保存、个人信息保护等多种功能，能够提高恢复效率和个人信息安全性，能够恢复各种存储介质的个人信息。</w:t>
      </w:r>
    </w:p>
    <w:p w14:paraId="25FFCE35">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724" w:name="_Toc22870"/>
      <w:bookmarkStart w:id="725" w:name="_Toc171547491"/>
      <w:bookmarkStart w:id="726" w:name="_Toc170320647"/>
      <w:bookmarkStart w:id="727" w:name="_Toc11158"/>
      <w:bookmarkStart w:id="728" w:name="_Toc15043"/>
      <w:bookmarkStart w:id="729" w:name="_Toc17960"/>
      <w:bookmarkStart w:id="730" w:name="_Toc171599818"/>
      <w:bookmarkStart w:id="731" w:name="_Toc24918"/>
      <w:bookmarkStart w:id="732" w:name="_Toc156762968"/>
      <w:bookmarkStart w:id="733" w:name="_Toc171972929"/>
      <w:bookmarkStart w:id="734" w:name="_Toc171884960"/>
      <w:r>
        <w:rPr>
          <w:rFonts w:ascii="黑体" w:hAnsi="黑体" w:eastAsia="黑体" w:cs="黑体"/>
          <w:kern w:val="21"/>
          <w:szCs w:val="20"/>
        </w:rPr>
        <w:t>数据恢复精灵</w:t>
      </w:r>
      <w:bookmarkEnd w:id="724"/>
      <w:bookmarkEnd w:id="725"/>
      <w:bookmarkEnd w:id="726"/>
      <w:bookmarkEnd w:id="727"/>
      <w:bookmarkEnd w:id="728"/>
      <w:bookmarkEnd w:id="729"/>
      <w:bookmarkEnd w:id="730"/>
      <w:bookmarkEnd w:id="731"/>
      <w:bookmarkEnd w:id="732"/>
      <w:bookmarkEnd w:id="733"/>
      <w:bookmarkEnd w:id="734"/>
    </w:p>
    <w:p w14:paraId="61969999">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数据恢复精灵是一款广泛使用的个人信息恢复软件，专为各种个人信息丢失情况设计，支持Windows操作系统。以下是对数据恢复精灵特点和功能的详细介绍：</w:t>
      </w:r>
    </w:p>
    <w:p w14:paraId="698F7452">
      <w:pPr>
        <w:pStyle w:val="286"/>
        <w:numPr>
          <w:ilvl w:val="0"/>
          <w:numId w:val="43"/>
        </w:numPr>
        <w:autoSpaceDE w:val="0"/>
        <w:autoSpaceDN w:val="0"/>
        <w:rPr>
          <w:rFonts w:hAnsi="宋体" w:cs="宋体"/>
        </w:rPr>
      </w:pPr>
      <w:r>
        <w:rPr>
          <w:rFonts w:hint="eastAsia" w:hAnsi="宋体" w:cs="宋体"/>
        </w:rPr>
        <w:t>多种恢复模式：数据恢复精灵支持快速恢复和深度恢复两种模式，能够处理各种个人信息丢失情况，如误删除的文件、格式化的存储设备、损坏的分区，以及其他复杂的个人信息丢失场景；</w:t>
      </w:r>
    </w:p>
    <w:p w14:paraId="3F6E63A7">
      <w:pPr>
        <w:pStyle w:val="286"/>
        <w:numPr>
          <w:ilvl w:val="0"/>
          <w:numId w:val="43"/>
        </w:numPr>
        <w:autoSpaceDE w:val="0"/>
        <w:autoSpaceDN w:val="0"/>
        <w:rPr>
          <w:rFonts w:hAnsi="宋体" w:cs="宋体"/>
        </w:rPr>
      </w:pPr>
      <w:r>
        <w:rPr>
          <w:rFonts w:hint="eastAsia" w:hAnsi="宋体" w:cs="宋体"/>
        </w:rPr>
        <w:t>多种文件类型支持：该软件支持多种文件类型，包括但不限于照片、视频、音频、文档、电子邮件等，能够满足个人信息处理者的不同恢复需求；</w:t>
      </w:r>
    </w:p>
    <w:p w14:paraId="08F1CCCC">
      <w:pPr>
        <w:pStyle w:val="286"/>
        <w:numPr>
          <w:ilvl w:val="0"/>
          <w:numId w:val="43"/>
        </w:numPr>
        <w:autoSpaceDE w:val="0"/>
        <w:autoSpaceDN w:val="0"/>
        <w:rPr>
          <w:rFonts w:hAnsi="宋体" w:cs="宋体"/>
        </w:rPr>
      </w:pPr>
      <w:r>
        <w:rPr>
          <w:rFonts w:hint="eastAsia" w:hAnsi="宋体" w:cs="宋体"/>
        </w:rPr>
        <w:t>多种文件系统支持：数据恢复精灵支持多种文件系统，包括FAT、NTFS、exFAT等；</w:t>
      </w:r>
    </w:p>
    <w:p w14:paraId="3F4A5A64">
      <w:pPr>
        <w:pStyle w:val="286"/>
        <w:numPr>
          <w:ilvl w:val="0"/>
          <w:numId w:val="43"/>
        </w:numPr>
        <w:autoSpaceDE w:val="0"/>
        <w:autoSpaceDN w:val="0"/>
        <w:rPr>
          <w:rFonts w:hAnsi="宋体" w:cs="宋体"/>
        </w:rPr>
      </w:pPr>
      <w:r>
        <w:rPr>
          <w:rFonts w:hint="eastAsia" w:hAnsi="宋体" w:cs="宋体"/>
        </w:rPr>
        <w:t>预览恢复文件：数据恢复精灵允许个人信息处理者在恢复前预览文件内容，以确保恢复的文件正确和完整；</w:t>
      </w:r>
    </w:p>
    <w:p w14:paraId="227A9595">
      <w:pPr>
        <w:pStyle w:val="286"/>
        <w:numPr>
          <w:ilvl w:val="0"/>
          <w:numId w:val="43"/>
        </w:numPr>
        <w:autoSpaceDE w:val="0"/>
        <w:autoSpaceDN w:val="0"/>
        <w:rPr>
          <w:rFonts w:hAnsi="宋体" w:cs="宋体"/>
        </w:rPr>
      </w:pPr>
      <w:r>
        <w:rPr>
          <w:rFonts w:hint="eastAsia" w:hAnsi="宋体" w:cs="宋体"/>
        </w:rPr>
        <w:t>兼容性强：能够恢复各种存储介质的个人信息，包括硬盘、固态硬盘、闪存卡、相机卡，以及其他类型的存储介质。</w:t>
      </w:r>
    </w:p>
    <w:p w14:paraId="53C93425">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735" w:name="_Toc7806"/>
      <w:bookmarkStart w:id="736" w:name="_Toc156762969"/>
      <w:bookmarkStart w:id="737" w:name="_Toc171547492"/>
      <w:bookmarkStart w:id="738" w:name="_Toc32140"/>
      <w:bookmarkStart w:id="739" w:name="_Toc19217"/>
      <w:bookmarkStart w:id="740" w:name="_Toc26666"/>
      <w:bookmarkStart w:id="741" w:name="_Toc23741"/>
      <w:bookmarkStart w:id="742" w:name="_Toc170320648"/>
      <w:bookmarkStart w:id="743" w:name="_Toc171972930"/>
      <w:bookmarkStart w:id="744" w:name="_Toc171884961"/>
      <w:bookmarkStart w:id="745" w:name="_Toc171599819"/>
      <w:r>
        <w:rPr>
          <w:rFonts w:ascii="黑体" w:hAnsi="黑体" w:eastAsia="黑体" w:cs="黑体"/>
          <w:kern w:val="21"/>
          <w:szCs w:val="20"/>
        </w:rPr>
        <w:t>360文件恢复</w:t>
      </w:r>
      <w:bookmarkEnd w:id="735"/>
      <w:bookmarkEnd w:id="736"/>
      <w:bookmarkEnd w:id="737"/>
      <w:bookmarkEnd w:id="738"/>
      <w:bookmarkEnd w:id="739"/>
      <w:bookmarkEnd w:id="740"/>
      <w:bookmarkEnd w:id="741"/>
      <w:bookmarkEnd w:id="742"/>
      <w:bookmarkEnd w:id="743"/>
      <w:bookmarkEnd w:id="744"/>
      <w:bookmarkEnd w:id="745"/>
    </w:p>
    <w:p w14:paraId="68E24010">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360文件恢复是一款由著名的安全公司360推出的高效、用户友好的个人信息恢复工具，专为Windows操作系统设计。它旨在恢复因多种原因导致的个人信息丢失。以下是对“360文件恢复”特点和功能的详细介绍：</w:t>
      </w:r>
    </w:p>
    <w:p w14:paraId="4AC090BC">
      <w:pPr>
        <w:pStyle w:val="286"/>
        <w:numPr>
          <w:ilvl w:val="0"/>
          <w:numId w:val="44"/>
        </w:numPr>
        <w:autoSpaceDE w:val="0"/>
        <w:autoSpaceDN w:val="0"/>
        <w:rPr>
          <w:rFonts w:hAnsi="宋体" w:cs="宋体"/>
        </w:rPr>
      </w:pPr>
      <w:r>
        <w:rPr>
          <w:rFonts w:hint="eastAsia" w:hAnsi="宋体" w:cs="宋体"/>
        </w:rPr>
        <w:t>多种恢复模式：360文件恢复支持快速恢复和深度恢复两种模式，能够处理各种个人信息丢失情况，如误删除的文件、格式化的存储设备、损坏的分区，以及其他复杂的个人信息丢失场景；</w:t>
      </w:r>
    </w:p>
    <w:p w14:paraId="587D5DDA">
      <w:pPr>
        <w:pStyle w:val="286"/>
        <w:numPr>
          <w:ilvl w:val="0"/>
          <w:numId w:val="44"/>
        </w:numPr>
        <w:autoSpaceDE w:val="0"/>
        <w:autoSpaceDN w:val="0"/>
        <w:rPr>
          <w:rFonts w:hAnsi="宋体" w:cs="宋体"/>
        </w:rPr>
      </w:pPr>
      <w:r>
        <w:rPr>
          <w:rFonts w:hint="eastAsia" w:hAnsi="宋体" w:cs="宋体"/>
        </w:rPr>
        <w:t>多种文件类型支持：该软件支持多种文件类型，包括但不限于照片、视频、音频、文档等，能够满足个人信息处理者的不同恢复需求；</w:t>
      </w:r>
    </w:p>
    <w:p w14:paraId="5C866111">
      <w:pPr>
        <w:pStyle w:val="286"/>
        <w:numPr>
          <w:ilvl w:val="0"/>
          <w:numId w:val="44"/>
        </w:numPr>
        <w:autoSpaceDE w:val="0"/>
        <w:autoSpaceDN w:val="0"/>
        <w:rPr>
          <w:rFonts w:hAnsi="宋体" w:cs="宋体"/>
        </w:rPr>
      </w:pPr>
      <w:r>
        <w:rPr>
          <w:rFonts w:hint="eastAsia" w:hAnsi="宋体" w:cs="宋体"/>
        </w:rPr>
        <w:t>多种文件系统支持：360文件恢复支持多种文件系统，包括FAT、NTFS、exFAT等；</w:t>
      </w:r>
    </w:p>
    <w:p w14:paraId="2A46A018">
      <w:pPr>
        <w:pStyle w:val="286"/>
        <w:numPr>
          <w:ilvl w:val="0"/>
          <w:numId w:val="44"/>
        </w:numPr>
        <w:autoSpaceDE w:val="0"/>
        <w:autoSpaceDN w:val="0"/>
        <w:rPr>
          <w:rFonts w:hAnsi="宋体" w:cs="宋体"/>
        </w:rPr>
      </w:pPr>
      <w:r>
        <w:rPr>
          <w:rFonts w:hint="eastAsia" w:hAnsi="宋体" w:cs="宋体"/>
        </w:rPr>
        <w:t>预览恢复文件：360文件恢复允许个人信息处理者在恢复前预览文件内容，以确保恢复的文件正确和完整；</w:t>
      </w:r>
    </w:p>
    <w:p w14:paraId="7278872A">
      <w:pPr>
        <w:pStyle w:val="286"/>
        <w:numPr>
          <w:ilvl w:val="0"/>
          <w:numId w:val="44"/>
        </w:numPr>
        <w:autoSpaceDE w:val="0"/>
        <w:autoSpaceDN w:val="0"/>
        <w:rPr>
          <w:rFonts w:hAnsi="宋体" w:cs="宋体"/>
        </w:rPr>
      </w:pPr>
      <w:r>
        <w:rPr>
          <w:rFonts w:hint="eastAsia" w:hAnsi="宋体" w:cs="宋体"/>
        </w:rPr>
        <w:t>兼容性强：该软件支持恢复各种存储介质的个人信息，包括硬盘、SSD、闪存卡、USB、光盘等。</w:t>
      </w:r>
    </w:p>
    <w:p w14:paraId="14E65D48">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746" w:name="_Toc26063"/>
      <w:bookmarkStart w:id="747" w:name="_Toc17718"/>
      <w:bookmarkStart w:id="748" w:name="_Toc171599820"/>
      <w:bookmarkStart w:id="749" w:name="_Toc20005"/>
      <w:bookmarkStart w:id="750" w:name="_Toc171547493"/>
      <w:bookmarkStart w:id="751" w:name="_Toc12995"/>
      <w:bookmarkStart w:id="752" w:name="_Toc156762970"/>
      <w:bookmarkStart w:id="753" w:name="_Toc170320649"/>
      <w:bookmarkStart w:id="754" w:name="_Toc11040"/>
      <w:bookmarkStart w:id="755" w:name="_Toc171884962"/>
      <w:bookmarkStart w:id="756" w:name="_Toc171972931"/>
      <w:r>
        <w:rPr>
          <w:rFonts w:ascii="黑体" w:hAnsi="黑体" w:eastAsia="黑体" w:cs="黑体"/>
          <w:kern w:val="21"/>
          <w:szCs w:val="20"/>
        </w:rPr>
        <w:t>易我数据恢复软件</w:t>
      </w:r>
      <w:bookmarkEnd w:id="746"/>
      <w:bookmarkEnd w:id="747"/>
      <w:bookmarkEnd w:id="748"/>
      <w:bookmarkEnd w:id="749"/>
      <w:bookmarkEnd w:id="750"/>
      <w:bookmarkEnd w:id="751"/>
      <w:bookmarkEnd w:id="752"/>
      <w:bookmarkEnd w:id="753"/>
      <w:bookmarkEnd w:id="754"/>
      <w:bookmarkEnd w:id="755"/>
      <w:bookmarkEnd w:id="756"/>
    </w:p>
    <w:p w14:paraId="649552C5">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易我数据恢复软件是一款功能强大、用户友好的个人信息恢复工具，适用于Windows操作系统。它被设计用于应对多种个人信息丢失情况，有效恢复个人信息。以下是对易我数据恢复软件的特点和功能的详细介绍：</w:t>
      </w:r>
    </w:p>
    <w:p w14:paraId="4F953192">
      <w:pPr>
        <w:pStyle w:val="286"/>
        <w:numPr>
          <w:ilvl w:val="0"/>
          <w:numId w:val="45"/>
        </w:numPr>
        <w:autoSpaceDE w:val="0"/>
        <w:autoSpaceDN w:val="0"/>
        <w:rPr>
          <w:rFonts w:hAnsi="宋体" w:cs="宋体"/>
        </w:rPr>
      </w:pPr>
      <w:r>
        <w:rPr>
          <w:rFonts w:hint="eastAsia" w:hAnsi="宋体" w:cs="宋体"/>
        </w:rPr>
        <w:t>多种恢复模式：易我数据恢复软件支持快速扫描和深度扫描两种模式，能够在不同情况下进行个人信息恢复，包括恢复因误删除的文件、格式化后的存储介质、损坏的分区，以及其他复杂的个人信息丢失情况；</w:t>
      </w:r>
    </w:p>
    <w:p w14:paraId="299B9E5C">
      <w:pPr>
        <w:pStyle w:val="286"/>
        <w:numPr>
          <w:ilvl w:val="0"/>
          <w:numId w:val="45"/>
        </w:numPr>
        <w:autoSpaceDE w:val="0"/>
        <w:autoSpaceDN w:val="0"/>
        <w:rPr>
          <w:rFonts w:hAnsi="宋体" w:cs="宋体"/>
        </w:rPr>
      </w:pPr>
      <w:r>
        <w:rPr>
          <w:rFonts w:hint="eastAsia" w:hAnsi="宋体" w:cs="宋体"/>
        </w:rPr>
        <w:t>多种文件类型支持：该软件支持多种文件类型，包括但不限于照片、视频、音频、文档等，能够满足个人信息处理者的不同恢复需求；</w:t>
      </w:r>
    </w:p>
    <w:p w14:paraId="5216ED9D">
      <w:pPr>
        <w:pStyle w:val="286"/>
        <w:numPr>
          <w:ilvl w:val="0"/>
          <w:numId w:val="45"/>
        </w:numPr>
        <w:autoSpaceDE w:val="0"/>
        <w:autoSpaceDN w:val="0"/>
        <w:rPr>
          <w:rFonts w:hAnsi="宋体" w:cs="宋体"/>
        </w:rPr>
      </w:pPr>
      <w:r>
        <w:rPr>
          <w:rFonts w:hint="eastAsia" w:hAnsi="宋体" w:cs="宋体"/>
        </w:rPr>
        <w:t>多种文件系统支持：易我数据恢复软件支持多种文件系统，包括FAT、NTFS、exFAT、HFS+、ext2/3/4等；</w:t>
      </w:r>
    </w:p>
    <w:p w14:paraId="54A670BB">
      <w:pPr>
        <w:pStyle w:val="286"/>
        <w:numPr>
          <w:ilvl w:val="0"/>
          <w:numId w:val="45"/>
        </w:numPr>
        <w:autoSpaceDE w:val="0"/>
        <w:autoSpaceDN w:val="0"/>
        <w:rPr>
          <w:rFonts w:hAnsi="宋体" w:cs="宋体"/>
        </w:rPr>
      </w:pPr>
      <w:r>
        <w:rPr>
          <w:rFonts w:hint="eastAsia" w:hAnsi="宋体" w:cs="宋体"/>
        </w:rPr>
        <w:t>预览恢复文件：易我数据恢复软件允许个人信息处理者在恢复前预览文件内容，以确保恢复的文件正确和完整；</w:t>
      </w:r>
    </w:p>
    <w:p w14:paraId="103FA7D4">
      <w:pPr>
        <w:pStyle w:val="286"/>
        <w:numPr>
          <w:ilvl w:val="0"/>
          <w:numId w:val="45"/>
        </w:numPr>
        <w:autoSpaceDE w:val="0"/>
        <w:autoSpaceDN w:val="0"/>
        <w:rPr>
          <w:rFonts w:hAnsi="宋体" w:cs="宋体"/>
        </w:rPr>
      </w:pPr>
      <w:r>
        <w:rPr>
          <w:rFonts w:hint="eastAsia" w:hAnsi="宋体" w:cs="宋体"/>
        </w:rPr>
        <w:t>兼容性强：该软件支持恢复各种存储介质的个人信息，包括硬盘、SSD、闪存卡、USB、光盘等。</w:t>
      </w:r>
    </w:p>
    <w:p w14:paraId="75162716">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757" w:name="_Toc21019"/>
      <w:bookmarkStart w:id="758" w:name="_Toc156762971"/>
      <w:bookmarkStart w:id="759" w:name="_Toc26692"/>
      <w:bookmarkStart w:id="760" w:name="_Toc8965"/>
      <w:bookmarkStart w:id="761" w:name="_Toc170320650"/>
      <w:bookmarkStart w:id="762" w:name="_Toc30440"/>
      <w:bookmarkStart w:id="763" w:name="_Toc171547494"/>
      <w:bookmarkStart w:id="764" w:name="_Toc171884963"/>
      <w:bookmarkStart w:id="765" w:name="_Toc5613"/>
      <w:bookmarkStart w:id="766" w:name="_Toc171599821"/>
      <w:bookmarkStart w:id="767" w:name="_Toc171972932"/>
      <w:r>
        <w:rPr>
          <w:rFonts w:ascii="黑体" w:hAnsi="黑体" w:eastAsia="黑体" w:cs="黑体"/>
          <w:kern w:val="21"/>
          <w:szCs w:val="20"/>
        </w:rPr>
        <w:t>DiskGenius</w:t>
      </w:r>
      <w:bookmarkEnd w:id="757"/>
      <w:bookmarkEnd w:id="758"/>
      <w:bookmarkEnd w:id="759"/>
      <w:bookmarkEnd w:id="760"/>
      <w:bookmarkEnd w:id="761"/>
      <w:bookmarkEnd w:id="762"/>
      <w:bookmarkEnd w:id="763"/>
      <w:bookmarkEnd w:id="764"/>
      <w:bookmarkEnd w:id="765"/>
      <w:bookmarkEnd w:id="766"/>
      <w:bookmarkEnd w:id="767"/>
    </w:p>
    <w:p w14:paraId="6DE6643C">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DiskGenius是一款多功能的个人信息恢复和磁盘管理工具，支持Windows操作系统。它专门设计用于解决多种个人信息丢失问题，并提供高级磁盘管理功能。以下是对DiskGenius特点和功能的详细介绍：</w:t>
      </w:r>
    </w:p>
    <w:p w14:paraId="3AA04B8E">
      <w:pPr>
        <w:pStyle w:val="286"/>
        <w:numPr>
          <w:ilvl w:val="0"/>
          <w:numId w:val="46"/>
        </w:numPr>
        <w:autoSpaceDE w:val="0"/>
        <w:autoSpaceDN w:val="0"/>
        <w:rPr>
          <w:rFonts w:hAnsi="宋体" w:cs="宋体"/>
        </w:rPr>
      </w:pPr>
      <w:r>
        <w:rPr>
          <w:rFonts w:hint="eastAsia" w:hAnsi="宋体" w:cs="宋体"/>
        </w:rPr>
        <w:t>多种恢复模式：DiskGenius支持快速扫描和深度扫描两种模式，能够在不同情况下进行个人信息恢复，包括恢复因误删除的文件、格式化后的存储介质、损坏的分区，以及其他复杂的个人信息丢失情况；</w:t>
      </w:r>
    </w:p>
    <w:p w14:paraId="327F66DF">
      <w:pPr>
        <w:pStyle w:val="286"/>
        <w:numPr>
          <w:ilvl w:val="0"/>
          <w:numId w:val="46"/>
        </w:numPr>
        <w:autoSpaceDE w:val="0"/>
        <w:autoSpaceDN w:val="0"/>
        <w:rPr>
          <w:rFonts w:hAnsi="宋体" w:cs="宋体"/>
        </w:rPr>
      </w:pPr>
      <w:r>
        <w:rPr>
          <w:rFonts w:hint="eastAsia" w:hAnsi="宋体" w:cs="宋体"/>
        </w:rPr>
        <w:t>多种文件类型支持：该软件支持多种文件类型，包括但不限于照片、视频、音频、文档等，能够满足个人信息处理者的不同恢复需求；</w:t>
      </w:r>
    </w:p>
    <w:p w14:paraId="5C9A3C25">
      <w:pPr>
        <w:pStyle w:val="286"/>
        <w:numPr>
          <w:ilvl w:val="0"/>
          <w:numId w:val="46"/>
        </w:numPr>
        <w:autoSpaceDE w:val="0"/>
        <w:autoSpaceDN w:val="0"/>
        <w:rPr>
          <w:rFonts w:hAnsi="宋体" w:cs="宋体"/>
        </w:rPr>
      </w:pPr>
      <w:r>
        <w:rPr>
          <w:rFonts w:hint="eastAsia" w:hAnsi="宋体" w:cs="宋体"/>
        </w:rPr>
        <w:t>多种文件系统支持：DiskGenius支持多种文件系统，包括FAT、NTFS、exFAT、HFS+、ext2/3/4等；</w:t>
      </w:r>
    </w:p>
    <w:p w14:paraId="24024E0E">
      <w:pPr>
        <w:pStyle w:val="286"/>
        <w:numPr>
          <w:ilvl w:val="0"/>
          <w:numId w:val="46"/>
        </w:numPr>
        <w:autoSpaceDE w:val="0"/>
        <w:autoSpaceDN w:val="0"/>
        <w:rPr>
          <w:rFonts w:hAnsi="宋体" w:cs="宋体"/>
        </w:rPr>
      </w:pPr>
      <w:r>
        <w:rPr>
          <w:rFonts w:hint="eastAsia" w:hAnsi="宋体" w:cs="宋体"/>
        </w:rPr>
        <w:t>预览恢复文件：DiskGenius允许个人信息处理者在恢复前预览文件内容，以确保恢复的文件正确和完整；</w:t>
      </w:r>
    </w:p>
    <w:p w14:paraId="0779372C">
      <w:pPr>
        <w:pStyle w:val="286"/>
        <w:numPr>
          <w:ilvl w:val="0"/>
          <w:numId w:val="46"/>
        </w:numPr>
        <w:autoSpaceDE w:val="0"/>
        <w:autoSpaceDN w:val="0"/>
        <w:rPr>
          <w:rFonts w:hAnsi="宋体" w:cs="宋体"/>
        </w:rPr>
      </w:pPr>
      <w:r>
        <w:rPr>
          <w:rFonts w:hint="eastAsia" w:hAnsi="宋体" w:cs="宋体"/>
        </w:rPr>
        <w:t>高级磁盘管理功能</w:t>
      </w:r>
      <w:r>
        <w:rPr>
          <w:rFonts w:hAnsi="宋体" w:cs="宋体"/>
        </w:rPr>
        <w:t>：除数据恢复外，DiskGenius还提供分区管理、分区恢复、磁盘备份等高级功能，为用户提供全面的磁盘管理解决方案</w:t>
      </w:r>
      <w:r>
        <w:rPr>
          <w:rFonts w:hint="eastAsia" w:hAnsi="宋体" w:cs="宋体"/>
        </w:rPr>
        <w:t>；</w:t>
      </w:r>
    </w:p>
    <w:p w14:paraId="50463C6B">
      <w:pPr>
        <w:pStyle w:val="286"/>
        <w:numPr>
          <w:ilvl w:val="0"/>
          <w:numId w:val="46"/>
        </w:numPr>
        <w:autoSpaceDE w:val="0"/>
        <w:autoSpaceDN w:val="0"/>
        <w:rPr>
          <w:rFonts w:hAnsi="宋体" w:cs="宋体"/>
        </w:rPr>
      </w:pPr>
      <w:r>
        <w:rPr>
          <w:rFonts w:hint="eastAsia" w:hAnsi="宋体" w:cs="宋体"/>
        </w:rPr>
        <w:t>兼容性强：该软件支持恢复各种存储介质的个人信息，包括硬盘、SSD、闪存卡、USB、光盘等。</w:t>
      </w:r>
    </w:p>
    <w:p w14:paraId="3188BFDF">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768" w:name="_Toc28415"/>
      <w:bookmarkStart w:id="769" w:name="_Toc156762972"/>
      <w:bookmarkStart w:id="770" w:name="_Toc18607"/>
      <w:bookmarkStart w:id="771" w:name="_Toc30778"/>
      <w:bookmarkStart w:id="772" w:name="_Toc171547495"/>
      <w:bookmarkStart w:id="773" w:name="_Toc16729"/>
      <w:bookmarkStart w:id="774" w:name="_Toc170320651"/>
      <w:bookmarkStart w:id="775" w:name="_Toc16312"/>
      <w:bookmarkStart w:id="776" w:name="_Toc171599822"/>
      <w:bookmarkStart w:id="777" w:name="_Toc171884964"/>
      <w:bookmarkStart w:id="778" w:name="_Toc171972933"/>
      <w:r>
        <w:rPr>
          <w:rFonts w:ascii="黑体" w:hAnsi="黑体" w:eastAsia="黑体" w:cs="黑体"/>
          <w:kern w:val="21"/>
          <w:szCs w:val="20"/>
        </w:rPr>
        <w:t>金山快盘恢复大师</w:t>
      </w:r>
      <w:bookmarkEnd w:id="768"/>
      <w:bookmarkEnd w:id="769"/>
      <w:bookmarkEnd w:id="770"/>
      <w:bookmarkEnd w:id="771"/>
      <w:bookmarkEnd w:id="772"/>
      <w:bookmarkEnd w:id="773"/>
      <w:bookmarkEnd w:id="774"/>
      <w:bookmarkEnd w:id="775"/>
      <w:bookmarkEnd w:id="776"/>
      <w:bookmarkEnd w:id="777"/>
      <w:bookmarkEnd w:id="778"/>
    </w:p>
    <w:p w14:paraId="6635902C">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金山快盘恢复大师是一款由金山软件公司开发的高效、易用的个人信息恢复工具，适用于Windows操作系统。它专为各种个人信息丢失情况设计，提供了简单直观的恢复解决方案。以下是对金山快盘恢复大师特点和功能的详细介绍：</w:t>
      </w:r>
    </w:p>
    <w:p w14:paraId="2FE8D0BC">
      <w:pPr>
        <w:pStyle w:val="286"/>
        <w:numPr>
          <w:ilvl w:val="0"/>
          <w:numId w:val="47"/>
        </w:numPr>
        <w:autoSpaceDE w:val="0"/>
        <w:autoSpaceDN w:val="0"/>
        <w:rPr>
          <w:rFonts w:hAnsi="宋体" w:cs="宋体"/>
        </w:rPr>
      </w:pPr>
      <w:r>
        <w:rPr>
          <w:rFonts w:hint="eastAsia" w:hAnsi="宋体" w:cs="宋体"/>
        </w:rPr>
        <w:t>多种恢复模式：金山快盘恢复大师支持快速扫描和深度扫描两种模式，能够在不同情况下进行个人信息恢复，包括恢复因误删除的文件、格式化后的存储介质、损坏的分区，以及其他复杂的个人信息丢失情况；</w:t>
      </w:r>
    </w:p>
    <w:p w14:paraId="119C9397">
      <w:pPr>
        <w:pStyle w:val="286"/>
        <w:numPr>
          <w:ilvl w:val="0"/>
          <w:numId w:val="47"/>
        </w:numPr>
        <w:autoSpaceDE w:val="0"/>
        <w:autoSpaceDN w:val="0"/>
        <w:rPr>
          <w:rFonts w:hAnsi="宋体" w:cs="宋体"/>
        </w:rPr>
      </w:pPr>
      <w:r>
        <w:rPr>
          <w:rFonts w:hint="eastAsia" w:hAnsi="宋体" w:cs="宋体"/>
        </w:rPr>
        <w:t>多种文件类型支持：该软件支持多种文件类型，包括但不限于照片、视频、音频、文档等，能够满足个人信息处理者的不同恢复需求；</w:t>
      </w:r>
    </w:p>
    <w:p w14:paraId="3ED6D2C9">
      <w:pPr>
        <w:pStyle w:val="286"/>
        <w:numPr>
          <w:ilvl w:val="0"/>
          <w:numId w:val="47"/>
        </w:numPr>
        <w:autoSpaceDE w:val="0"/>
        <w:autoSpaceDN w:val="0"/>
        <w:rPr>
          <w:rFonts w:hAnsi="宋体" w:cs="宋体"/>
        </w:rPr>
      </w:pPr>
      <w:r>
        <w:rPr>
          <w:rFonts w:hint="eastAsia" w:hAnsi="宋体" w:cs="宋体"/>
        </w:rPr>
        <w:t>多种文件系统支持：金山快盘恢复大师支持多种文件系统，包括FAT、NTFS、exFAT等；</w:t>
      </w:r>
    </w:p>
    <w:p w14:paraId="52613512">
      <w:pPr>
        <w:pStyle w:val="286"/>
        <w:numPr>
          <w:ilvl w:val="0"/>
          <w:numId w:val="47"/>
        </w:numPr>
        <w:autoSpaceDE w:val="0"/>
        <w:autoSpaceDN w:val="0"/>
      </w:pPr>
      <w:r>
        <w:rPr>
          <w:rFonts w:hint="eastAsia" w:hAnsi="宋体" w:cs="宋体"/>
        </w:rPr>
        <w:t>预览恢复文件：金山快盘恢复大师允许个人信息处理者在恢复前预览文件内容，以确保恢复的文件正确和完整；</w:t>
      </w:r>
    </w:p>
    <w:p w14:paraId="763DDB63">
      <w:pPr>
        <w:pStyle w:val="286"/>
        <w:numPr>
          <w:ilvl w:val="0"/>
          <w:numId w:val="47"/>
        </w:numPr>
        <w:autoSpaceDE w:val="0"/>
        <w:autoSpaceDN w:val="0"/>
      </w:pPr>
      <w:r>
        <w:rPr>
          <w:rFonts w:hint="eastAsia" w:hAnsi="宋体" w:cs="宋体"/>
        </w:rPr>
        <w:t>兼容性强：该软件支持恢复各种存储介质的个人信息，包括硬盘、SSD、闪存卡、USB、光盘等。</w:t>
      </w:r>
    </w:p>
    <w:p w14:paraId="3E165BBA">
      <w:pPr>
        <w:keepNext/>
        <w:keepLines/>
        <w:numPr>
          <w:ilvl w:val="1"/>
          <w:numId w:val="7"/>
        </w:numPr>
        <w:tabs>
          <w:tab w:val="left" w:pos="360"/>
        </w:tabs>
        <w:wordWrap w:val="0"/>
        <w:overflowPunct w:val="0"/>
        <w:autoSpaceDE w:val="0"/>
        <w:spacing w:before="156" w:beforeLines="50" w:after="156" w:afterLines="50"/>
        <w:ind w:left="525" w:hanging="525" w:hangingChars="250"/>
        <w:textAlignment w:val="baseline"/>
        <w:outlineLvl w:val="1"/>
      </w:pPr>
      <w:bookmarkStart w:id="779" w:name="_Toc27093"/>
      <w:bookmarkStart w:id="780" w:name="_Toc13222"/>
      <w:bookmarkStart w:id="781" w:name="_Toc156762973"/>
      <w:bookmarkStart w:id="782" w:name="_Toc7728"/>
      <w:bookmarkStart w:id="783" w:name="_Toc171972934"/>
      <w:bookmarkStart w:id="784" w:name="_Toc19467"/>
      <w:bookmarkStart w:id="785" w:name="_Toc24147"/>
      <w:r>
        <w:rPr>
          <w:rFonts w:hint="eastAsia" w:ascii="黑体" w:hAnsi="黑体" w:eastAsia="黑体" w:cs="黑体"/>
          <w:kern w:val="21"/>
          <w:szCs w:val="20"/>
        </w:rPr>
        <w:t>原子级成像显微镜</w:t>
      </w:r>
      <w:bookmarkEnd w:id="779"/>
      <w:bookmarkEnd w:id="780"/>
      <w:bookmarkEnd w:id="781"/>
      <w:bookmarkEnd w:id="782"/>
      <w:bookmarkEnd w:id="783"/>
      <w:bookmarkEnd w:id="784"/>
      <w:bookmarkEnd w:id="785"/>
    </w:p>
    <w:p w14:paraId="7AC9C4A9">
      <w:pPr>
        <w:pStyle w:val="168"/>
        <w:keepNext/>
        <w:keepLines/>
        <w:numPr>
          <w:ilvl w:val="2"/>
          <w:numId w:val="7"/>
        </w:numPr>
        <w:spacing w:before="156" w:beforeLines="50" w:after="156" w:afterLines="50"/>
        <w:rPr>
          <w:rFonts w:hAnsi="黑体" w:cs="黑体"/>
        </w:rPr>
      </w:pPr>
      <w:bookmarkStart w:id="786" w:name="_Toc13371"/>
      <w:bookmarkStart w:id="787" w:name="_Toc171547497"/>
      <w:bookmarkStart w:id="788" w:name="_Toc5948"/>
      <w:bookmarkStart w:id="789" w:name="_Toc29468"/>
      <w:bookmarkStart w:id="790" w:name="_Toc7644"/>
      <w:bookmarkStart w:id="791" w:name="_Toc156762974"/>
      <w:bookmarkStart w:id="792" w:name="_Toc32181"/>
      <w:bookmarkStart w:id="793" w:name="_Toc171884966"/>
      <w:bookmarkStart w:id="794" w:name="_Toc170320653"/>
      <w:bookmarkStart w:id="795" w:name="_Toc171972935"/>
      <w:bookmarkStart w:id="796" w:name="_Toc171599824"/>
      <w:bookmarkStart w:id="797" w:name="_Toc5122"/>
      <w:r>
        <w:rPr>
          <w:rFonts w:hint="eastAsia" w:hAnsi="黑体" w:cs="黑体"/>
        </w:rPr>
        <w:t>磁力显微镜（</w:t>
      </w:r>
      <w:r>
        <w:rPr>
          <w:rFonts w:hAnsi="黑体" w:cs="黑体"/>
        </w:rPr>
        <w:t>Magnetic Force Microscopy, MFM</w:t>
      </w:r>
      <w:r>
        <w:rPr>
          <w:rFonts w:hint="eastAsia" w:hAnsi="黑体" w:cs="黑体"/>
        </w:rPr>
        <w:t>）</w:t>
      </w:r>
      <w:bookmarkEnd w:id="786"/>
      <w:bookmarkEnd w:id="787"/>
      <w:bookmarkEnd w:id="788"/>
      <w:bookmarkEnd w:id="789"/>
      <w:bookmarkEnd w:id="790"/>
      <w:bookmarkEnd w:id="791"/>
      <w:bookmarkEnd w:id="792"/>
      <w:bookmarkEnd w:id="793"/>
      <w:bookmarkEnd w:id="794"/>
      <w:bookmarkEnd w:id="795"/>
      <w:bookmarkEnd w:id="796"/>
      <w:bookmarkEnd w:id="797"/>
    </w:p>
    <w:p w14:paraId="298A7C49">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磁力显微镜能够在纳米尺度上映射表面磁性信息。当磁盘个人信息因为物理损伤或者其他原因而变得难以通过常规途径访问时，MFM可以提供一种非侵入式的手段来可视化磁盘表面的磁性分布，从而间接读取存储在磁盘上的个人信息。以下是使用磁力显微镜来恢复磁盘个人信息的一般步骤：</w:t>
      </w:r>
    </w:p>
    <w:p w14:paraId="40CEBDC8">
      <w:pPr>
        <w:pStyle w:val="286"/>
        <w:numPr>
          <w:ilvl w:val="0"/>
          <w:numId w:val="48"/>
        </w:numPr>
        <w:autoSpaceDE w:val="0"/>
        <w:autoSpaceDN w:val="0"/>
        <w:rPr>
          <w:rFonts w:hAnsi="宋体" w:cs="宋体"/>
        </w:rPr>
      </w:pPr>
      <w:r>
        <w:rPr>
          <w:rFonts w:hint="eastAsia" w:hAnsi="宋体" w:cs="宋体"/>
        </w:rPr>
        <w:t>磁盘的物理准备</w:t>
      </w:r>
    </w:p>
    <w:p w14:paraId="56538383">
      <w:pPr>
        <w:pStyle w:val="287"/>
        <w:numPr>
          <w:ilvl w:val="1"/>
          <w:numId w:val="49"/>
        </w:numPr>
        <w:autoSpaceDE w:val="0"/>
        <w:autoSpaceDN w:val="0"/>
      </w:pPr>
      <w:r>
        <w:rPr>
          <w:rFonts w:hint="eastAsia"/>
        </w:rPr>
        <w:t>清理和稳定：让磁盘的物理状态保持稳定，清理任何可能影响扫描的尘埃或污渍；</w:t>
      </w:r>
    </w:p>
    <w:p w14:paraId="5CE91AF8">
      <w:pPr>
        <w:pStyle w:val="287"/>
        <w:numPr>
          <w:ilvl w:val="1"/>
          <w:numId w:val="49"/>
        </w:numPr>
        <w:autoSpaceDE w:val="0"/>
        <w:autoSpaceDN w:val="0"/>
      </w:pPr>
      <w:r>
        <w:t>拆解：拆解硬盘来直接访问</w:t>
      </w:r>
      <w:r>
        <w:rPr>
          <w:rFonts w:hint="eastAsia"/>
        </w:rPr>
        <w:t>个人信息</w:t>
      </w:r>
      <w:r>
        <w:t>盘片</w:t>
      </w:r>
      <w:r>
        <w:rPr>
          <w:rFonts w:hint="eastAsia"/>
        </w:rPr>
        <w:t>；</w:t>
      </w:r>
    </w:p>
    <w:p w14:paraId="75BC88E3">
      <w:pPr>
        <w:pStyle w:val="287"/>
        <w:numPr>
          <w:ilvl w:val="1"/>
          <w:numId w:val="49"/>
        </w:numPr>
        <w:autoSpaceDE w:val="0"/>
        <w:autoSpaceDN w:val="0"/>
      </w:pPr>
      <w:r>
        <w:t>平面化：被扫描的盘片区域</w:t>
      </w:r>
      <w:r>
        <w:rPr>
          <w:rFonts w:hint="eastAsia"/>
        </w:rPr>
        <w:t>保持</w:t>
      </w:r>
      <w:r>
        <w:t>平整，减小探针与盘面的物理接触风险。</w:t>
      </w:r>
    </w:p>
    <w:p w14:paraId="5CDC62C6">
      <w:pPr>
        <w:pStyle w:val="286"/>
        <w:numPr>
          <w:ilvl w:val="0"/>
          <w:numId w:val="48"/>
        </w:numPr>
        <w:autoSpaceDE w:val="0"/>
        <w:autoSpaceDN w:val="0"/>
        <w:rPr>
          <w:rFonts w:hAnsi="宋体" w:cs="宋体"/>
        </w:rPr>
      </w:pPr>
      <w:r>
        <w:rPr>
          <w:rFonts w:hint="eastAsia" w:hAnsi="宋体" w:cs="宋体"/>
        </w:rPr>
        <w:t>扫描和个人信息提取</w:t>
      </w:r>
    </w:p>
    <w:p w14:paraId="0DC63EF1">
      <w:pPr>
        <w:pStyle w:val="287"/>
        <w:numPr>
          <w:ilvl w:val="1"/>
          <w:numId w:val="50"/>
        </w:numPr>
        <w:autoSpaceDE w:val="0"/>
        <w:autoSpaceDN w:val="0"/>
      </w:pPr>
      <w:r>
        <w:t>初始化扫描：设置MFM进行扫描，选择适当的扫描区域和分辨率</w:t>
      </w:r>
      <w:r>
        <w:rPr>
          <w:rFonts w:hint="eastAsia"/>
        </w:rPr>
        <w:t>；</w:t>
      </w:r>
    </w:p>
    <w:p w14:paraId="09696471">
      <w:pPr>
        <w:pStyle w:val="287"/>
        <w:numPr>
          <w:ilvl w:val="1"/>
          <w:numId w:val="49"/>
        </w:numPr>
        <w:autoSpaceDE w:val="0"/>
        <w:autoSpaceDN w:val="0"/>
      </w:pPr>
      <w:r>
        <w:rPr>
          <w:rFonts w:hint="eastAsia"/>
        </w:rPr>
        <w:t>个人信息</w:t>
      </w:r>
      <w:r>
        <w:t>映射：MFM会生成一个映射，展示磁盘表面的磁状态。在硬盘存储中，磁区的极性代表数据位的“0”和“1”</w:t>
      </w:r>
      <w:r>
        <w:rPr>
          <w:rFonts w:hint="eastAsia"/>
        </w:rPr>
        <w:t>；</w:t>
      </w:r>
    </w:p>
    <w:p w14:paraId="2B3F0211">
      <w:pPr>
        <w:pStyle w:val="287"/>
        <w:numPr>
          <w:ilvl w:val="1"/>
          <w:numId w:val="49"/>
        </w:numPr>
        <w:autoSpaceDE w:val="0"/>
        <w:autoSpaceDN w:val="0"/>
      </w:pPr>
      <w:r>
        <w:t>位提取：通过分析MFM得到的映射图，解析磁域的方向来提取位数据</w:t>
      </w:r>
      <w:r>
        <w:rPr>
          <w:rFonts w:hint="eastAsia"/>
        </w:rPr>
        <w:t>。</w:t>
      </w:r>
    </w:p>
    <w:p w14:paraId="2B3F16CD">
      <w:pPr>
        <w:pStyle w:val="286"/>
        <w:numPr>
          <w:ilvl w:val="0"/>
          <w:numId w:val="48"/>
        </w:numPr>
        <w:autoSpaceDE w:val="0"/>
        <w:autoSpaceDN w:val="0"/>
        <w:rPr>
          <w:rFonts w:hAnsi="宋体" w:cs="宋体"/>
        </w:rPr>
      </w:pPr>
      <w:r>
        <w:rPr>
          <w:rFonts w:hint="eastAsia" w:hAnsi="宋体" w:cs="宋体"/>
        </w:rPr>
        <w:t>个人信息解码和重建</w:t>
      </w:r>
    </w:p>
    <w:p w14:paraId="2E5A7B09">
      <w:pPr>
        <w:pStyle w:val="287"/>
        <w:numPr>
          <w:ilvl w:val="1"/>
          <w:numId w:val="51"/>
        </w:numPr>
        <w:autoSpaceDE w:val="0"/>
        <w:autoSpaceDN w:val="0"/>
      </w:pPr>
      <w:r>
        <w:t>位到字节：</w:t>
      </w:r>
      <w:r>
        <w:rPr>
          <w:rFonts w:hint="eastAsia"/>
        </w:rPr>
        <w:t>根据</w:t>
      </w:r>
      <w:r>
        <w:t>磁盘存储协议</w:t>
      </w:r>
      <w:r>
        <w:rPr>
          <w:rFonts w:hint="eastAsia"/>
        </w:rPr>
        <w:t>，</w:t>
      </w:r>
      <w:r>
        <w:t>将提取出的位组合成字节</w:t>
      </w:r>
      <w:r>
        <w:rPr>
          <w:rFonts w:hint="eastAsia"/>
        </w:rPr>
        <w:t>；</w:t>
      </w:r>
    </w:p>
    <w:p w14:paraId="602EC376">
      <w:pPr>
        <w:pStyle w:val="287"/>
        <w:numPr>
          <w:ilvl w:val="1"/>
          <w:numId w:val="49"/>
        </w:numPr>
        <w:autoSpaceDE w:val="0"/>
        <w:autoSpaceDN w:val="0"/>
      </w:pPr>
      <w:r>
        <w:t>文件系统解析：</w:t>
      </w:r>
      <w:r>
        <w:rPr>
          <w:rFonts w:hint="eastAsia"/>
        </w:rPr>
        <w:t>根据</w:t>
      </w:r>
      <w:r>
        <w:t>磁盘上的</w:t>
      </w:r>
      <w:r>
        <w:rPr>
          <w:rFonts w:hint="eastAsia"/>
        </w:rPr>
        <w:t>对应的</w:t>
      </w:r>
      <w:r>
        <w:t>文件系统结构</w:t>
      </w:r>
      <w:r>
        <w:rPr>
          <w:rFonts w:hint="eastAsia"/>
        </w:rPr>
        <w:t>，</w:t>
      </w:r>
      <w:r>
        <w:t>将字节组织成文件和目录</w:t>
      </w:r>
      <w:r>
        <w:rPr>
          <w:rFonts w:hint="eastAsia"/>
        </w:rPr>
        <w:t>；</w:t>
      </w:r>
    </w:p>
    <w:p w14:paraId="7D0D72BC">
      <w:pPr>
        <w:pStyle w:val="287"/>
        <w:numPr>
          <w:ilvl w:val="1"/>
          <w:numId w:val="49"/>
        </w:numPr>
        <w:autoSpaceDE w:val="0"/>
        <w:autoSpaceDN w:val="0"/>
      </w:pPr>
      <w:r>
        <w:t>文件恢复：基于文件系统的结构信息，尝试恢复和重建文件</w:t>
      </w:r>
      <w:r>
        <w:rPr>
          <w:rFonts w:hint="eastAsia"/>
        </w:rPr>
        <w:t>。</w:t>
      </w:r>
    </w:p>
    <w:p w14:paraId="07F79395">
      <w:pPr>
        <w:pStyle w:val="286"/>
        <w:numPr>
          <w:ilvl w:val="0"/>
          <w:numId w:val="48"/>
        </w:numPr>
        <w:autoSpaceDE w:val="0"/>
        <w:autoSpaceDN w:val="0"/>
        <w:rPr>
          <w:rFonts w:hAnsi="宋体" w:cs="宋体"/>
        </w:rPr>
      </w:pPr>
      <w:r>
        <w:rPr>
          <w:rFonts w:hint="eastAsia" w:hAnsi="宋体" w:cs="宋体"/>
        </w:rPr>
        <w:t>个人信息验证</w:t>
      </w:r>
    </w:p>
    <w:p w14:paraId="3FE56337">
      <w:pPr>
        <w:pStyle w:val="287"/>
        <w:numPr>
          <w:ilvl w:val="1"/>
          <w:numId w:val="52"/>
        </w:numPr>
        <w:autoSpaceDE w:val="0"/>
        <w:autoSpaceDN w:val="0"/>
      </w:pPr>
      <w:r>
        <w:t>完整性检查：验证恢复的</w:t>
      </w:r>
      <w:r>
        <w:rPr>
          <w:rFonts w:hint="eastAsia"/>
        </w:rPr>
        <w:t>个人信息</w:t>
      </w:r>
      <w:r>
        <w:t>的完整性和一致性</w:t>
      </w:r>
      <w:r>
        <w:rPr>
          <w:rFonts w:hint="eastAsia"/>
        </w:rPr>
        <w:t>；</w:t>
      </w:r>
    </w:p>
    <w:p w14:paraId="5E1C15A3">
      <w:pPr>
        <w:pStyle w:val="287"/>
        <w:numPr>
          <w:ilvl w:val="1"/>
          <w:numId w:val="49"/>
        </w:numPr>
        <w:autoSpaceDE w:val="0"/>
        <w:autoSpaceDN w:val="0"/>
      </w:pPr>
      <w:r>
        <w:t>校正错误：使用</w:t>
      </w:r>
      <w:r>
        <w:rPr>
          <w:rFonts w:hint="eastAsia"/>
        </w:rPr>
        <w:t>相应的</w:t>
      </w:r>
      <w:r>
        <w:t>的错误检查和校正方法来修复或识别损坏的</w:t>
      </w:r>
      <w:r>
        <w:rPr>
          <w:rFonts w:hint="eastAsia"/>
        </w:rPr>
        <w:t>个人信息。</w:t>
      </w:r>
    </w:p>
    <w:p w14:paraId="7676F430">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798" w:name="_Toc10735"/>
      <w:bookmarkStart w:id="799" w:name="_Toc1782"/>
      <w:bookmarkStart w:id="800" w:name="_Toc156762975"/>
      <w:bookmarkStart w:id="801" w:name="_Toc2685"/>
      <w:bookmarkStart w:id="802" w:name="_Toc24204"/>
      <w:bookmarkStart w:id="803" w:name="_Toc171547498"/>
      <w:bookmarkStart w:id="804" w:name="_Toc13396"/>
      <w:bookmarkStart w:id="805" w:name="_Toc9545"/>
      <w:bookmarkStart w:id="806" w:name="_Toc171599825"/>
      <w:bookmarkStart w:id="807" w:name="_Toc171884967"/>
      <w:bookmarkStart w:id="808" w:name="_Toc170320654"/>
      <w:bookmarkStart w:id="809" w:name="_Toc171972936"/>
      <w:r>
        <w:rPr>
          <w:rFonts w:hint="eastAsia" w:ascii="黑体" w:hAnsi="黑体" w:eastAsia="黑体" w:cs="黑体"/>
          <w:kern w:val="21"/>
          <w:szCs w:val="20"/>
        </w:rPr>
        <w:t>扫描隧道显微镜（Scanning Tunneling Microscope，STM）</w:t>
      </w:r>
      <w:bookmarkEnd w:id="798"/>
      <w:bookmarkEnd w:id="799"/>
      <w:bookmarkEnd w:id="800"/>
      <w:bookmarkEnd w:id="801"/>
      <w:bookmarkEnd w:id="802"/>
      <w:bookmarkEnd w:id="803"/>
      <w:bookmarkEnd w:id="804"/>
      <w:bookmarkEnd w:id="805"/>
      <w:bookmarkEnd w:id="806"/>
      <w:bookmarkEnd w:id="807"/>
      <w:bookmarkEnd w:id="808"/>
      <w:bookmarkEnd w:id="809"/>
    </w:p>
    <w:p w14:paraId="4C82DDCE">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扫描隧道显微镜是一种用于观察材料表面上原子级别结构的工具。以下是使用扫描隧道显微镜来恢复磁盘个人信息的一般步骤：</w:t>
      </w:r>
    </w:p>
    <w:p w14:paraId="53841827">
      <w:pPr>
        <w:pStyle w:val="286"/>
        <w:numPr>
          <w:ilvl w:val="0"/>
          <w:numId w:val="53"/>
        </w:numPr>
        <w:autoSpaceDE w:val="0"/>
        <w:autoSpaceDN w:val="0"/>
        <w:rPr>
          <w:rFonts w:hAnsi="宋体" w:cs="宋体"/>
        </w:rPr>
      </w:pPr>
      <w:r>
        <w:rPr>
          <w:rFonts w:hint="eastAsia" w:hAnsi="宋体" w:cs="宋体"/>
        </w:rPr>
        <w:t>磁盘准备</w:t>
      </w:r>
    </w:p>
    <w:p w14:paraId="0D9F74BA">
      <w:pPr>
        <w:pStyle w:val="287"/>
        <w:numPr>
          <w:ilvl w:val="1"/>
          <w:numId w:val="54"/>
        </w:numPr>
        <w:autoSpaceDE w:val="0"/>
        <w:autoSpaceDN w:val="0"/>
      </w:pPr>
      <w:r>
        <w:rPr>
          <w:rFonts w:hint="eastAsia"/>
        </w:rPr>
        <w:t>物理处理：硬盘需要在无尘、无震动的实验环境下进行处理，以保护其物理表面不受进一步损坏；</w:t>
      </w:r>
    </w:p>
    <w:p w14:paraId="394DADE8">
      <w:pPr>
        <w:pStyle w:val="287"/>
        <w:numPr>
          <w:ilvl w:val="1"/>
          <w:numId w:val="49"/>
        </w:numPr>
        <w:autoSpaceDE w:val="0"/>
        <w:autoSpaceDN w:val="0"/>
      </w:pPr>
      <w:r>
        <w:rPr>
          <w:rFonts w:hint="eastAsia"/>
        </w:rPr>
        <w:t>拆解：硬盘的拆解需要在干净的环境下进行，以访问存储个人信息的磁盘</w:t>
      </w:r>
      <w:r>
        <w:t>。</w:t>
      </w:r>
    </w:p>
    <w:p w14:paraId="741568CE">
      <w:pPr>
        <w:pStyle w:val="286"/>
        <w:numPr>
          <w:ilvl w:val="0"/>
          <w:numId w:val="53"/>
        </w:numPr>
        <w:autoSpaceDE w:val="0"/>
        <w:autoSpaceDN w:val="0"/>
        <w:rPr>
          <w:rFonts w:hAnsi="宋体" w:cs="宋体"/>
        </w:rPr>
      </w:pPr>
      <w:r>
        <w:rPr>
          <w:rFonts w:hint="eastAsia" w:hAnsi="宋体" w:cs="宋体"/>
        </w:rPr>
        <w:t>使用</w:t>
      </w:r>
      <w:r>
        <w:rPr>
          <w:rFonts w:hAnsi="宋体" w:cs="宋体"/>
        </w:rPr>
        <w:t>STM扫描磁盘</w:t>
      </w:r>
    </w:p>
    <w:p w14:paraId="7462AAA2">
      <w:pPr>
        <w:pStyle w:val="287"/>
        <w:numPr>
          <w:ilvl w:val="1"/>
          <w:numId w:val="55"/>
        </w:numPr>
        <w:autoSpaceDE w:val="0"/>
        <w:autoSpaceDN w:val="0"/>
      </w:pPr>
      <w:r>
        <w:t>调整STM：需要调整STM的探针以达到适当的分辨率和灵敏度</w:t>
      </w:r>
      <w:r>
        <w:rPr>
          <w:rFonts w:hint="eastAsia"/>
        </w:rPr>
        <w:t>；</w:t>
      </w:r>
    </w:p>
    <w:p w14:paraId="0838F62D">
      <w:pPr>
        <w:pStyle w:val="287"/>
        <w:numPr>
          <w:ilvl w:val="1"/>
          <w:numId w:val="55"/>
        </w:numPr>
        <w:autoSpaceDE w:val="0"/>
        <w:autoSpaceDN w:val="0"/>
      </w:pPr>
      <w:r>
        <w:rPr>
          <w:rFonts w:hint="eastAsia"/>
        </w:rPr>
        <w:t>个人信息</w:t>
      </w:r>
      <w:r>
        <w:t>采集：利用STM在磁盘表面进行扫描，记录每一点的隧道电流，用来表示信息位的'0'或'1'</w:t>
      </w:r>
      <w:r>
        <w:rPr>
          <w:rFonts w:hint="eastAsia"/>
        </w:rPr>
        <w:t>。</w:t>
      </w:r>
    </w:p>
    <w:p w14:paraId="0C48D06D">
      <w:pPr>
        <w:pStyle w:val="286"/>
        <w:numPr>
          <w:ilvl w:val="0"/>
          <w:numId w:val="53"/>
        </w:numPr>
        <w:autoSpaceDE w:val="0"/>
        <w:autoSpaceDN w:val="0"/>
        <w:rPr>
          <w:rFonts w:hAnsi="宋体" w:cs="宋体"/>
        </w:rPr>
      </w:pPr>
      <w:r>
        <w:rPr>
          <w:rFonts w:hint="eastAsia" w:hAnsi="宋体" w:cs="宋体"/>
        </w:rPr>
        <w:t>个人信息提取和解码</w:t>
      </w:r>
    </w:p>
    <w:p w14:paraId="6070A24A">
      <w:pPr>
        <w:pStyle w:val="287"/>
        <w:numPr>
          <w:ilvl w:val="1"/>
          <w:numId w:val="56"/>
        </w:numPr>
        <w:autoSpaceDE w:val="0"/>
        <w:autoSpaceDN w:val="0"/>
      </w:pPr>
      <w:r>
        <w:t>图像处理：将STM获取的原子分辨率的图像转化为数据位的逻辑表示</w:t>
      </w:r>
      <w:r>
        <w:rPr>
          <w:rFonts w:hint="eastAsia"/>
        </w:rPr>
        <w:t>；</w:t>
      </w:r>
    </w:p>
    <w:p w14:paraId="5C0ECFAA">
      <w:pPr>
        <w:pStyle w:val="287"/>
        <w:numPr>
          <w:ilvl w:val="1"/>
          <w:numId w:val="56"/>
        </w:numPr>
        <w:autoSpaceDE w:val="0"/>
        <w:autoSpaceDN w:val="0"/>
      </w:pPr>
      <w:r>
        <w:rPr>
          <w:rFonts w:hint="eastAsia"/>
        </w:rPr>
        <w:t>个人信息</w:t>
      </w:r>
      <w:r>
        <w:t>解码：将提取出的位组合并解码成可用的</w:t>
      </w:r>
      <w:r>
        <w:rPr>
          <w:rFonts w:hint="eastAsia"/>
        </w:rPr>
        <w:t>个人信息。</w:t>
      </w:r>
    </w:p>
    <w:p w14:paraId="3F41A458">
      <w:pPr>
        <w:pStyle w:val="286"/>
        <w:numPr>
          <w:ilvl w:val="0"/>
          <w:numId w:val="53"/>
        </w:numPr>
        <w:autoSpaceDE w:val="0"/>
        <w:autoSpaceDN w:val="0"/>
        <w:rPr>
          <w:rFonts w:hAnsi="宋体" w:cs="宋体"/>
        </w:rPr>
      </w:pPr>
      <w:r>
        <w:rPr>
          <w:rFonts w:hint="eastAsia" w:hAnsi="宋体" w:cs="宋体"/>
        </w:rPr>
        <w:t>文件恢复</w:t>
      </w:r>
    </w:p>
    <w:p w14:paraId="544A99E9">
      <w:pPr>
        <w:pStyle w:val="287"/>
        <w:numPr>
          <w:ilvl w:val="1"/>
          <w:numId w:val="57"/>
        </w:numPr>
        <w:autoSpaceDE w:val="0"/>
        <w:autoSpaceDN w:val="0"/>
      </w:pPr>
      <w:r>
        <w:t>文件系统解析：</w:t>
      </w:r>
      <w:r>
        <w:rPr>
          <w:rFonts w:hint="eastAsia"/>
        </w:rPr>
        <w:t>结合</w:t>
      </w:r>
      <w:r>
        <w:t>扫描到的</w:t>
      </w:r>
      <w:r>
        <w:rPr>
          <w:rFonts w:hint="eastAsia"/>
        </w:rPr>
        <w:t>个人信息</w:t>
      </w:r>
      <w:r>
        <w:t>和文件系统逻辑结构进行数据块的重组</w:t>
      </w:r>
      <w:r>
        <w:rPr>
          <w:rFonts w:hint="eastAsia"/>
        </w:rPr>
        <w:t>；</w:t>
      </w:r>
    </w:p>
    <w:p w14:paraId="4CFF6698">
      <w:pPr>
        <w:pStyle w:val="287"/>
        <w:numPr>
          <w:ilvl w:val="1"/>
          <w:numId w:val="57"/>
        </w:numPr>
        <w:autoSpaceDE w:val="0"/>
        <w:autoSpaceDN w:val="0"/>
      </w:pPr>
      <w:r>
        <w:rPr>
          <w:rFonts w:hint="eastAsia"/>
        </w:rPr>
        <w:t>个人信息</w:t>
      </w:r>
      <w:r>
        <w:t>验证：核实恢复的</w:t>
      </w:r>
      <w:r>
        <w:rPr>
          <w:rFonts w:hint="eastAsia"/>
        </w:rPr>
        <w:t>个人信息的</w:t>
      </w:r>
      <w:r>
        <w:t>完整性和可用性。</w:t>
      </w:r>
    </w:p>
    <w:p w14:paraId="7D0FC515">
      <w:pPr>
        <w:pStyle w:val="286"/>
        <w:numPr>
          <w:ilvl w:val="0"/>
          <w:numId w:val="53"/>
        </w:numPr>
        <w:autoSpaceDE w:val="0"/>
        <w:autoSpaceDN w:val="0"/>
        <w:rPr>
          <w:rFonts w:hAnsi="宋体" w:cs="宋体"/>
        </w:rPr>
      </w:pPr>
      <w:r>
        <w:rPr>
          <w:rFonts w:hint="eastAsia" w:hAnsi="宋体" w:cs="宋体"/>
        </w:rPr>
        <w:t>个人信息校正和保存</w:t>
      </w:r>
    </w:p>
    <w:p w14:paraId="6108BE19">
      <w:pPr>
        <w:pStyle w:val="287"/>
        <w:numPr>
          <w:ilvl w:val="1"/>
          <w:numId w:val="58"/>
        </w:numPr>
        <w:autoSpaceDE w:val="0"/>
        <w:autoSpaceDN w:val="0"/>
        <w:jc w:val="left"/>
      </w:pPr>
      <w:r>
        <w:t>错误纠正：利用</w:t>
      </w:r>
      <w:r>
        <w:rPr>
          <w:rFonts w:hint="eastAsia"/>
        </w:rPr>
        <w:t>相应</w:t>
      </w:r>
      <w:r>
        <w:t>的错误纠正机制修复或辨认损坏的</w:t>
      </w:r>
      <w:r>
        <w:rPr>
          <w:rFonts w:hint="eastAsia"/>
        </w:rPr>
        <w:t>个人信息</w:t>
      </w:r>
      <w:r>
        <w:t>；</w:t>
      </w:r>
    </w:p>
    <w:p w14:paraId="2771AE82">
      <w:pPr>
        <w:pStyle w:val="287"/>
        <w:numPr>
          <w:ilvl w:val="1"/>
          <w:numId w:val="58"/>
        </w:numPr>
        <w:autoSpaceDE w:val="0"/>
        <w:autoSpaceDN w:val="0"/>
      </w:pPr>
      <w:r>
        <w:rPr>
          <w:rFonts w:hint="eastAsia"/>
        </w:rPr>
        <w:t>个人信息</w:t>
      </w:r>
      <w:r>
        <w:t>保存：将恢复的</w:t>
      </w:r>
      <w:r>
        <w:rPr>
          <w:rFonts w:hint="eastAsia"/>
        </w:rPr>
        <w:t>个人信息</w:t>
      </w:r>
      <w:r>
        <w:t>保存到另一个存储介质中。</w:t>
      </w:r>
      <w:bookmarkEnd w:id="621"/>
      <w:bookmarkEnd w:id="622"/>
      <w:bookmarkEnd w:id="623"/>
      <w:bookmarkEnd w:id="624"/>
      <w:bookmarkEnd w:id="625"/>
      <w:bookmarkEnd w:id="626"/>
      <w:bookmarkEnd w:id="627"/>
    </w:p>
    <w:p w14:paraId="4F407A81">
      <w:pPr>
        <w:tabs>
          <w:tab w:val="center" w:pos="4201"/>
          <w:tab w:val="right" w:leader="dot" w:pos="9298"/>
        </w:tabs>
        <w:autoSpaceDE w:val="0"/>
        <w:autoSpaceDN w:val="0"/>
        <w:rPr>
          <w:kern w:val="0"/>
          <w:szCs w:val="20"/>
        </w:rPr>
      </w:pPr>
    </w:p>
    <w:p w14:paraId="77A8996D">
      <w:pPr>
        <w:tabs>
          <w:tab w:val="center" w:pos="4201"/>
          <w:tab w:val="right" w:leader="dot" w:pos="9298"/>
        </w:tabs>
        <w:autoSpaceDE w:val="0"/>
        <w:autoSpaceDN w:val="0"/>
        <w:rPr>
          <w:kern w:val="0"/>
          <w:szCs w:val="20"/>
        </w:rPr>
      </w:pPr>
    </w:p>
    <w:p w14:paraId="1A12E063">
      <w:pPr>
        <w:tabs>
          <w:tab w:val="center" w:pos="4201"/>
          <w:tab w:val="right" w:leader="dot" w:pos="9298"/>
        </w:tabs>
        <w:autoSpaceDE w:val="0"/>
        <w:autoSpaceDN w:val="0"/>
        <w:rPr>
          <w:kern w:val="0"/>
          <w:szCs w:val="20"/>
        </w:rPr>
      </w:pPr>
    </w:p>
    <w:p w14:paraId="6136FE1E">
      <w:pPr>
        <w:tabs>
          <w:tab w:val="center" w:pos="4201"/>
          <w:tab w:val="right" w:leader="dot" w:pos="9298"/>
        </w:tabs>
        <w:autoSpaceDE w:val="0"/>
        <w:autoSpaceDN w:val="0"/>
        <w:rPr>
          <w:kern w:val="0"/>
          <w:szCs w:val="20"/>
        </w:rPr>
      </w:pPr>
    </w:p>
    <w:p w14:paraId="15BFC208">
      <w:pPr>
        <w:tabs>
          <w:tab w:val="center" w:pos="4201"/>
          <w:tab w:val="right" w:leader="dot" w:pos="9298"/>
        </w:tabs>
        <w:autoSpaceDE w:val="0"/>
        <w:autoSpaceDN w:val="0"/>
        <w:rPr>
          <w:kern w:val="0"/>
          <w:szCs w:val="20"/>
        </w:rPr>
      </w:pPr>
    </w:p>
    <w:p w14:paraId="78836D6B">
      <w:pPr>
        <w:tabs>
          <w:tab w:val="center" w:pos="4201"/>
          <w:tab w:val="right" w:leader="dot" w:pos="9298"/>
        </w:tabs>
        <w:autoSpaceDE w:val="0"/>
        <w:autoSpaceDN w:val="0"/>
        <w:rPr>
          <w:kern w:val="0"/>
          <w:szCs w:val="20"/>
        </w:rPr>
      </w:pPr>
    </w:p>
    <w:p w14:paraId="65098AC5">
      <w:pPr>
        <w:tabs>
          <w:tab w:val="center" w:pos="4201"/>
          <w:tab w:val="right" w:leader="dot" w:pos="9298"/>
        </w:tabs>
        <w:autoSpaceDE w:val="0"/>
        <w:autoSpaceDN w:val="0"/>
        <w:rPr>
          <w:kern w:val="0"/>
          <w:szCs w:val="20"/>
        </w:rPr>
      </w:pPr>
    </w:p>
    <w:p w14:paraId="3A1D8CCC">
      <w:pPr>
        <w:tabs>
          <w:tab w:val="center" w:pos="4201"/>
          <w:tab w:val="right" w:leader="dot" w:pos="9298"/>
        </w:tabs>
        <w:autoSpaceDE w:val="0"/>
        <w:autoSpaceDN w:val="0"/>
        <w:rPr>
          <w:kern w:val="0"/>
          <w:szCs w:val="20"/>
        </w:rPr>
      </w:pPr>
    </w:p>
    <w:p w14:paraId="1AAF30CC">
      <w:pPr>
        <w:tabs>
          <w:tab w:val="center" w:pos="4201"/>
          <w:tab w:val="right" w:leader="dot" w:pos="9298"/>
        </w:tabs>
        <w:autoSpaceDE w:val="0"/>
        <w:autoSpaceDN w:val="0"/>
        <w:rPr>
          <w:kern w:val="0"/>
          <w:szCs w:val="20"/>
        </w:rPr>
      </w:pPr>
    </w:p>
    <w:p w14:paraId="4DEFCEE9">
      <w:pPr>
        <w:tabs>
          <w:tab w:val="center" w:pos="4201"/>
          <w:tab w:val="right" w:leader="dot" w:pos="9298"/>
        </w:tabs>
        <w:autoSpaceDE w:val="0"/>
        <w:autoSpaceDN w:val="0"/>
        <w:rPr>
          <w:kern w:val="0"/>
          <w:szCs w:val="20"/>
        </w:rPr>
      </w:pPr>
    </w:p>
    <w:p w14:paraId="03E1A175">
      <w:pPr>
        <w:tabs>
          <w:tab w:val="center" w:pos="4201"/>
          <w:tab w:val="right" w:leader="dot" w:pos="9298"/>
        </w:tabs>
        <w:autoSpaceDE w:val="0"/>
        <w:autoSpaceDN w:val="0"/>
        <w:rPr>
          <w:kern w:val="0"/>
          <w:szCs w:val="20"/>
        </w:rPr>
      </w:pPr>
    </w:p>
    <w:p w14:paraId="01FBACB2">
      <w:pPr>
        <w:tabs>
          <w:tab w:val="center" w:pos="4201"/>
          <w:tab w:val="right" w:leader="dot" w:pos="9298"/>
        </w:tabs>
        <w:autoSpaceDE w:val="0"/>
        <w:autoSpaceDN w:val="0"/>
        <w:rPr>
          <w:kern w:val="0"/>
          <w:szCs w:val="20"/>
        </w:rPr>
      </w:pPr>
    </w:p>
    <w:p w14:paraId="2F1CDC11">
      <w:pPr>
        <w:tabs>
          <w:tab w:val="center" w:pos="4201"/>
          <w:tab w:val="right" w:leader="dot" w:pos="9298"/>
        </w:tabs>
        <w:autoSpaceDE w:val="0"/>
        <w:autoSpaceDN w:val="0"/>
        <w:rPr>
          <w:kern w:val="0"/>
          <w:szCs w:val="20"/>
        </w:rPr>
      </w:pPr>
    </w:p>
    <w:p w14:paraId="013342E3">
      <w:pPr>
        <w:tabs>
          <w:tab w:val="center" w:pos="4201"/>
          <w:tab w:val="right" w:leader="dot" w:pos="9298"/>
        </w:tabs>
        <w:autoSpaceDE w:val="0"/>
        <w:autoSpaceDN w:val="0"/>
        <w:rPr>
          <w:kern w:val="0"/>
          <w:szCs w:val="20"/>
        </w:rPr>
      </w:pPr>
    </w:p>
    <w:p w14:paraId="2699A641">
      <w:pPr>
        <w:tabs>
          <w:tab w:val="center" w:pos="4201"/>
          <w:tab w:val="right" w:leader="dot" w:pos="9298"/>
        </w:tabs>
        <w:autoSpaceDE w:val="0"/>
        <w:autoSpaceDN w:val="0"/>
        <w:rPr>
          <w:kern w:val="0"/>
          <w:szCs w:val="20"/>
        </w:rPr>
      </w:pPr>
    </w:p>
    <w:p w14:paraId="6F8BD065">
      <w:pPr>
        <w:tabs>
          <w:tab w:val="center" w:pos="4201"/>
          <w:tab w:val="right" w:leader="dot" w:pos="9298"/>
        </w:tabs>
        <w:autoSpaceDE w:val="0"/>
        <w:autoSpaceDN w:val="0"/>
        <w:rPr>
          <w:kern w:val="0"/>
          <w:szCs w:val="20"/>
        </w:rPr>
      </w:pPr>
    </w:p>
    <w:p w14:paraId="61C6B4A7">
      <w:pPr>
        <w:tabs>
          <w:tab w:val="center" w:pos="4201"/>
          <w:tab w:val="right" w:leader="dot" w:pos="9298"/>
        </w:tabs>
        <w:autoSpaceDE w:val="0"/>
        <w:autoSpaceDN w:val="0"/>
        <w:rPr>
          <w:kern w:val="0"/>
          <w:szCs w:val="20"/>
        </w:rPr>
      </w:pPr>
    </w:p>
    <w:p w14:paraId="11529E76">
      <w:pPr>
        <w:pStyle w:val="150"/>
        <w:rPr>
          <w:rFonts w:ascii="Symbol" w:eastAsia="Symbol"/>
        </w:rPr>
      </w:pPr>
      <w:bookmarkStart w:id="810" w:name="_Toc29764"/>
      <w:bookmarkStart w:id="811" w:name="_Toc5702"/>
      <w:bookmarkStart w:id="812" w:name="_Toc7582"/>
      <w:bookmarkStart w:id="813" w:name="_Toc21692"/>
      <w:bookmarkStart w:id="814" w:name="_Toc404"/>
      <w:bookmarkStart w:id="815" w:name="_Toc8683"/>
      <w:bookmarkStart w:id="816" w:name="_Toc650"/>
      <w:bookmarkStart w:id="817" w:name="_Toc3497"/>
      <w:bookmarkStart w:id="818" w:name="_Toc10557"/>
      <w:r>
        <w:rPr>
          <w:rFonts w:ascii="Symbol" w:eastAsia="Symbol"/>
        </w:rPr>
        <w:br w:type="textWrapping"/>
      </w:r>
      <w:bookmarkStart w:id="819" w:name="_Toc135734294"/>
      <w:bookmarkStart w:id="820" w:name="_Toc156762976"/>
      <w:bookmarkStart w:id="821" w:name="_Toc171972937"/>
      <w:r>
        <w:rPr>
          <w:rFonts w:hint="eastAsia"/>
        </w:rPr>
        <w:t>（资料性）</w:t>
      </w:r>
      <w:r>
        <w:rPr>
          <w:rFonts w:hint="eastAsia"/>
        </w:rPr>
        <w:br w:type="textWrapping"/>
      </w:r>
      <w:r>
        <w:rPr>
          <w:rFonts w:hint="eastAsia"/>
        </w:rPr>
        <w:t>删除方法清单</w:t>
      </w:r>
      <w:bookmarkEnd w:id="810"/>
      <w:bookmarkEnd w:id="811"/>
      <w:bookmarkEnd w:id="812"/>
      <w:bookmarkEnd w:id="813"/>
      <w:bookmarkEnd w:id="814"/>
      <w:bookmarkEnd w:id="815"/>
      <w:bookmarkEnd w:id="816"/>
      <w:bookmarkEnd w:id="817"/>
      <w:bookmarkEnd w:id="818"/>
      <w:bookmarkEnd w:id="819"/>
      <w:bookmarkEnd w:id="820"/>
      <w:bookmarkEnd w:id="821"/>
    </w:p>
    <w:p w14:paraId="2995D53B">
      <w:pPr>
        <w:numPr>
          <w:ilvl w:val="1"/>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822" w:name="_Toc171972938"/>
      <w:bookmarkStart w:id="823" w:name="_Toc156762977"/>
      <w:bookmarkStart w:id="824" w:name="_Toc21449"/>
      <w:bookmarkStart w:id="825" w:name="_Toc1045"/>
      <w:bookmarkStart w:id="826" w:name="_Toc135734295"/>
      <w:bookmarkStart w:id="827" w:name="_Toc9672"/>
      <w:bookmarkStart w:id="828" w:name="_Toc15074"/>
      <w:bookmarkStart w:id="829" w:name="_Toc17846"/>
      <w:bookmarkStart w:id="830" w:name="_Toc31410"/>
      <w:bookmarkStart w:id="831" w:name="_Toc22098"/>
      <w:bookmarkStart w:id="832" w:name="_Toc22691"/>
      <w:bookmarkStart w:id="833" w:name="_Toc19421"/>
      <w:r>
        <w:rPr>
          <w:rFonts w:hint="eastAsia" w:ascii="黑体" w:hAnsi="黑体" w:eastAsia="黑体" w:cs="黑体"/>
          <w:kern w:val="21"/>
          <w:szCs w:val="20"/>
        </w:rPr>
        <w:t>数据重写删除方法</w:t>
      </w:r>
      <w:bookmarkEnd w:id="822"/>
      <w:bookmarkEnd w:id="823"/>
      <w:bookmarkEnd w:id="824"/>
      <w:bookmarkEnd w:id="825"/>
      <w:bookmarkEnd w:id="826"/>
      <w:bookmarkEnd w:id="827"/>
      <w:bookmarkEnd w:id="828"/>
      <w:bookmarkEnd w:id="829"/>
      <w:bookmarkEnd w:id="830"/>
      <w:bookmarkEnd w:id="831"/>
      <w:bookmarkEnd w:id="832"/>
      <w:bookmarkEnd w:id="833"/>
    </w:p>
    <w:p w14:paraId="74221365">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834" w:name="_Toc171599828"/>
      <w:bookmarkStart w:id="835" w:name="_Toc171884970"/>
      <w:bookmarkStart w:id="836" w:name="_Toc32629"/>
      <w:bookmarkStart w:id="837" w:name="_Toc171972939"/>
      <w:bookmarkStart w:id="838" w:name="_Toc16713"/>
      <w:bookmarkStart w:id="839" w:name="_Toc20102"/>
      <w:bookmarkStart w:id="840" w:name="_Toc27758"/>
      <w:bookmarkStart w:id="841" w:name="_Toc30216"/>
      <w:bookmarkStart w:id="842" w:name="_Toc7183"/>
      <w:bookmarkStart w:id="843" w:name="_Toc26026"/>
      <w:bookmarkStart w:id="844" w:name="_Toc156762978"/>
      <w:bookmarkStart w:id="845" w:name="_Toc13256"/>
      <w:bookmarkStart w:id="846" w:name="_Toc23913"/>
      <w:bookmarkStart w:id="847" w:name="_Toc171547501"/>
      <w:bookmarkStart w:id="848" w:name="_Toc4048"/>
      <w:bookmarkStart w:id="849" w:name="_Toc16245"/>
      <w:bookmarkStart w:id="850" w:name="_Toc170320657"/>
      <w:bookmarkStart w:id="851" w:name="_Toc135734296"/>
      <w:bookmarkStart w:id="852" w:name="_Toc26800"/>
      <w:r>
        <w:rPr>
          <w:rFonts w:hint="eastAsia" w:ascii="黑体" w:hAnsi="黑体" w:eastAsia="黑体" w:cs="黑体"/>
          <w:kern w:val="21"/>
          <w:szCs w:val="20"/>
        </w:rPr>
        <w:t>覆写删除</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5A4EF729">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基于覆写的删除是一种有效的个人信息删除方法，通过在存储介质上覆盖原有个人信息的方式来删除个人信息，用于确保个人信息彻底删除。这种方法通常用于机械硬盘等传统存储介质。设计或执行覆写数据重写删除方法时，个人信息处理者：</w:t>
      </w:r>
    </w:p>
    <w:p w14:paraId="226CC846">
      <w:pPr>
        <w:pStyle w:val="286"/>
        <w:numPr>
          <w:ilvl w:val="0"/>
          <w:numId w:val="59"/>
        </w:numPr>
        <w:autoSpaceDE w:val="0"/>
        <w:autoSpaceDN w:val="0"/>
        <w:rPr>
          <w:rFonts w:hAnsi="宋体" w:cs="宋体"/>
        </w:rPr>
      </w:pPr>
      <w:r>
        <w:rPr>
          <w:rFonts w:hint="eastAsia" w:hAnsi="宋体" w:cs="宋体"/>
        </w:rPr>
        <w:t>应采用以下数据模式中的一种或多种：</w:t>
      </w:r>
    </w:p>
    <w:p w14:paraId="424BD9E1">
      <w:pPr>
        <w:pStyle w:val="287"/>
        <w:numPr>
          <w:ilvl w:val="1"/>
          <w:numId w:val="60"/>
        </w:numPr>
        <w:autoSpaceDE w:val="0"/>
        <w:autoSpaceDN w:val="0"/>
      </w:pPr>
      <w:r>
        <w:rPr>
          <w:rFonts w:hint="eastAsia"/>
        </w:rPr>
        <w:t>使用全0覆写个人信息；</w:t>
      </w:r>
    </w:p>
    <w:p w14:paraId="72F26C45">
      <w:pPr>
        <w:pStyle w:val="287"/>
        <w:numPr>
          <w:ilvl w:val="1"/>
          <w:numId w:val="60"/>
        </w:numPr>
        <w:autoSpaceDE w:val="0"/>
        <w:autoSpaceDN w:val="0"/>
      </w:pPr>
      <w:r>
        <w:rPr>
          <w:rFonts w:hint="eastAsia"/>
        </w:rPr>
        <w:t>使用全1覆写个人信息；</w:t>
      </w:r>
    </w:p>
    <w:p w14:paraId="5930839C">
      <w:pPr>
        <w:pStyle w:val="287"/>
        <w:numPr>
          <w:ilvl w:val="1"/>
          <w:numId w:val="60"/>
        </w:numPr>
        <w:autoSpaceDE w:val="0"/>
        <w:autoSpaceDN w:val="0"/>
      </w:pPr>
      <w:r>
        <w:rPr>
          <w:rFonts w:hint="eastAsia"/>
        </w:rPr>
        <w:t>使用随机数据覆写。</w:t>
      </w:r>
    </w:p>
    <w:p w14:paraId="3535CAC5">
      <w:pPr>
        <w:pStyle w:val="286"/>
        <w:numPr>
          <w:ilvl w:val="0"/>
          <w:numId w:val="59"/>
        </w:numPr>
        <w:autoSpaceDE w:val="0"/>
        <w:autoSpaceDN w:val="0"/>
        <w:rPr>
          <w:rFonts w:hAnsi="宋体" w:cs="宋体"/>
        </w:rPr>
      </w:pPr>
      <w:r>
        <w:rPr>
          <w:rFonts w:hint="eastAsia" w:hAnsi="宋体" w:cs="宋体"/>
        </w:rPr>
        <w:t>应至少对个人信息进行3次连续覆写，每次覆写应使用不同的数据模式，针对更高敏感级别的个人信息，应采用7次或更高次数的覆写次数；</w:t>
      </w:r>
    </w:p>
    <w:p w14:paraId="6BB0ABE6">
      <w:pPr>
        <w:pStyle w:val="286"/>
        <w:numPr>
          <w:ilvl w:val="0"/>
          <w:numId w:val="59"/>
        </w:numPr>
        <w:autoSpaceDE w:val="0"/>
        <w:autoSpaceDN w:val="0"/>
        <w:rPr>
          <w:rFonts w:hAnsi="宋体" w:cs="宋体"/>
        </w:rPr>
      </w:pPr>
      <w:r>
        <w:rPr>
          <w:rFonts w:hint="eastAsia" w:hAnsi="宋体" w:cs="宋体"/>
        </w:rPr>
        <w:t>应在每次覆写后，检查原始个人信息是否已被新数据完全替换，对于在覆写后发现原始个人信息仍然存在的，应再次覆写；</w:t>
      </w:r>
    </w:p>
    <w:p w14:paraId="73BF8991">
      <w:pPr>
        <w:pStyle w:val="286"/>
        <w:numPr>
          <w:ilvl w:val="0"/>
          <w:numId w:val="59"/>
        </w:numPr>
        <w:autoSpaceDE w:val="0"/>
        <w:autoSpaceDN w:val="0"/>
        <w:rPr>
          <w:rFonts w:hAnsi="宋体" w:cs="宋体"/>
        </w:rPr>
      </w:pPr>
      <w:r>
        <w:rPr>
          <w:rFonts w:hint="eastAsia" w:hAnsi="宋体" w:cs="宋体"/>
        </w:rPr>
        <w:t>应记录覆写时间、覆写模式、覆写次数等关键信息，在个人信息删除完成后，应保存这些记录以备检查和审核；</w:t>
      </w:r>
    </w:p>
    <w:p w14:paraId="160D78FD">
      <w:pPr>
        <w:pStyle w:val="286"/>
        <w:numPr>
          <w:ilvl w:val="0"/>
          <w:numId w:val="59"/>
        </w:numPr>
        <w:autoSpaceDE w:val="0"/>
        <w:autoSpaceDN w:val="0"/>
        <w:rPr>
          <w:rFonts w:hAnsi="宋体" w:cs="宋体"/>
        </w:rPr>
      </w:pPr>
      <w:r>
        <w:rPr>
          <w:rFonts w:hint="eastAsia" w:hAnsi="宋体" w:cs="宋体"/>
        </w:rPr>
        <w:t>应保证操作人员具备相应的技能和知识，选择安全可靠的删除工具，做好操作过程中的个人信息保护，避免个人信息泄露，在操作过程中其他个人信息和系统应不受影响，以支持覆写删除的安全性和可靠性，可采用的方式包括但不限于：</w:t>
      </w:r>
    </w:p>
    <w:p w14:paraId="1DE73863">
      <w:pPr>
        <w:pStyle w:val="287"/>
        <w:numPr>
          <w:ilvl w:val="1"/>
          <w:numId w:val="61"/>
        </w:numPr>
        <w:autoSpaceDE w:val="0"/>
        <w:autoSpaceDN w:val="0"/>
      </w:pPr>
      <w:r>
        <w:rPr>
          <w:rFonts w:hint="eastAsia"/>
        </w:rPr>
        <w:t>保证操作人员具备相应的技能和知识；</w:t>
      </w:r>
    </w:p>
    <w:p w14:paraId="4A6AE377">
      <w:pPr>
        <w:pStyle w:val="287"/>
        <w:numPr>
          <w:ilvl w:val="1"/>
          <w:numId w:val="61"/>
        </w:numPr>
        <w:autoSpaceDE w:val="0"/>
        <w:autoSpaceDN w:val="0"/>
      </w:pPr>
      <w:r>
        <w:rPr>
          <w:rFonts w:hint="eastAsia"/>
        </w:rPr>
        <w:t>选择合适的删除工具；</w:t>
      </w:r>
    </w:p>
    <w:p w14:paraId="01A51A3C">
      <w:pPr>
        <w:pStyle w:val="287"/>
        <w:numPr>
          <w:ilvl w:val="1"/>
          <w:numId w:val="61"/>
        </w:numPr>
        <w:autoSpaceDE w:val="0"/>
        <w:autoSpaceDN w:val="0"/>
      </w:pPr>
      <w:r>
        <w:rPr>
          <w:rFonts w:hint="eastAsia"/>
        </w:rPr>
        <w:t>做好操作过程中的个人信息保护，避免个人信息泄露，防止其他个人信息和系统受到影响。</w:t>
      </w:r>
    </w:p>
    <w:p w14:paraId="35EC26A5">
      <w:pPr>
        <w:pStyle w:val="286"/>
        <w:numPr>
          <w:ilvl w:val="0"/>
          <w:numId w:val="59"/>
        </w:numPr>
        <w:autoSpaceDE w:val="0"/>
        <w:autoSpaceDN w:val="0"/>
        <w:rPr>
          <w:rFonts w:hAnsi="宋体" w:cs="宋体"/>
        </w:rPr>
      </w:pPr>
      <w:r>
        <w:rPr>
          <w:rFonts w:hint="eastAsia" w:hAnsi="宋体" w:cs="宋体"/>
        </w:rPr>
        <w:t>应完全遍历整个存储介质，完全删除隐藏文件；</w:t>
      </w:r>
    </w:p>
    <w:p w14:paraId="3F936049">
      <w:pPr>
        <w:pStyle w:val="286"/>
        <w:numPr>
          <w:ilvl w:val="0"/>
          <w:numId w:val="59"/>
        </w:numPr>
        <w:autoSpaceDE w:val="0"/>
        <w:autoSpaceDN w:val="0"/>
        <w:rPr>
          <w:rFonts w:hAnsi="宋体" w:cs="宋体"/>
        </w:rPr>
      </w:pPr>
      <w:r>
        <w:rPr>
          <w:rFonts w:hint="eastAsia" w:hAnsi="宋体" w:cs="宋体"/>
        </w:rPr>
        <w:t>应遵守相关法律法规，确保个人信息处理符合规定。</w:t>
      </w:r>
    </w:p>
    <w:p w14:paraId="13E19562">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853" w:name="_Toc171547502"/>
      <w:bookmarkStart w:id="854" w:name="_Toc2242"/>
      <w:bookmarkStart w:id="855" w:name="_Toc20588"/>
      <w:bookmarkStart w:id="856" w:name="_Toc156762979"/>
      <w:bookmarkStart w:id="857" w:name="_Toc28000"/>
      <w:bookmarkStart w:id="858" w:name="_Toc25847"/>
      <w:bookmarkStart w:id="859" w:name="_Toc135734297"/>
      <w:bookmarkStart w:id="860" w:name="_Toc10831"/>
      <w:bookmarkStart w:id="861" w:name="_Toc118"/>
      <w:bookmarkStart w:id="862" w:name="_Toc170320658"/>
      <w:bookmarkStart w:id="863" w:name="_Toc17811"/>
      <w:bookmarkStart w:id="864" w:name="_Toc28873"/>
      <w:bookmarkStart w:id="865" w:name="_Toc32510"/>
      <w:bookmarkStart w:id="866" w:name="_Toc3689"/>
      <w:bookmarkStart w:id="867" w:name="_Toc10210"/>
      <w:bookmarkStart w:id="868" w:name="_Toc171884971"/>
      <w:bookmarkStart w:id="869" w:name="_Toc30514"/>
      <w:bookmarkStart w:id="870" w:name="_Toc171972940"/>
      <w:bookmarkStart w:id="871" w:name="_Toc171599829"/>
      <w:r>
        <w:rPr>
          <w:rFonts w:hint="eastAsia" w:ascii="黑体" w:hAnsi="黑体" w:eastAsia="黑体" w:cs="黑体"/>
          <w:kern w:val="21"/>
          <w:szCs w:val="20"/>
        </w:rPr>
        <w:t>填充删除</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502C814E">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基于填充的删除，也称为擦除算法，是一种保证个人信息被永久删除的方法。它指的是在删除个人信息后，通过用无效数据填充全部空闲空间，使系统触发擦除机制，从而达到删除个人信息的目的。这种方法通常用于闪存、固态硬盘等存储介质。设计或执行填充数据重写删除方法时，个人信息处理者：</w:t>
      </w:r>
    </w:p>
    <w:p w14:paraId="566969B9">
      <w:pPr>
        <w:pStyle w:val="286"/>
        <w:numPr>
          <w:ilvl w:val="0"/>
          <w:numId w:val="62"/>
        </w:numPr>
        <w:autoSpaceDE w:val="0"/>
        <w:autoSpaceDN w:val="0"/>
        <w:rPr>
          <w:rFonts w:hAnsi="宋体" w:cs="宋体"/>
        </w:rPr>
      </w:pPr>
      <w:r>
        <w:rPr>
          <w:rFonts w:hint="eastAsia" w:hAnsi="宋体" w:cs="宋体"/>
        </w:rPr>
        <w:t>应确定需要删除的个人信息，包括副本信息、备份信息和分散存储信息。对于其他个人信息，应在填充删除之前进行必要的备份；</w:t>
      </w:r>
    </w:p>
    <w:p w14:paraId="2509B6A0">
      <w:pPr>
        <w:pStyle w:val="286"/>
        <w:numPr>
          <w:ilvl w:val="0"/>
          <w:numId w:val="62"/>
        </w:numPr>
        <w:autoSpaceDE w:val="0"/>
        <w:autoSpaceDN w:val="0"/>
        <w:rPr>
          <w:rFonts w:hAnsi="宋体" w:cs="宋体"/>
        </w:rPr>
      </w:pPr>
      <w:r>
        <w:rPr>
          <w:rFonts w:hint="eastAsia" w:hAnsi="宋体" w:cs="宋体"/>
        </w:rPr>
        <w:t>应使用无效数据填充删除后的空闲空间，无效数据是指不包含任何敏感信息的数据，包括但不限于：</w:t>
      </w:r>
    </w:p>
    <w:p w14:paraId="00AFD87E">
      <w:pPr>
        <w:pStyle w:val="287"/>
        <w:numPr>
          <w:ilvl w:val="1"/>
          <w:numId w:val="63"/>
        </w:numPr>
        <w:autoSpaceDE w:val="0"/>
        <w:autoSpaceDN w:val="0"/>
      </w:pPr>
      <w:r>
        <w:rPr>
          <w:rFonts w:hint="eastAsia"/>
        </w:rPr>
        <w:t>全0数据；</w:t>
      </w:r>
    </w:p>
    <w:p w14:paraId="75110E5F">
      <w:pPr>
        <w:pStyle w:val="287"/>
        <w:numPr>
          <w:ilvl w:val="1"/>
          <w:numId w:val="63"/>
        </w:numPr>
        <w:autoSpaceDE w:val="0"/>
        <w:autoSpaceDN w:val="0"/>
      </w:pPr>
      <w:r>
        <w:rPr>
          <w:rFonts w:hint="eastAsia"/>
        </w:rPr>
        <w:t>全1数据；</w:t>
      </w:r>
    </w:p>
    <w:p w14:paraId="2A613FFC">
      <w:pPr>
        <w:pStyle w:val="287"/>
        <w:numPr>
          <w:ilvl w:val="1"/>
          <w:numId w:val="63"/>
        </w:numPr>
        <w:autoSpaceDE w:val="0"/>
        <w:autoSpaceDN w:val="0"/>
      </w:pPr>
      <w:r>
        <w:rPr>
          <w:rFonts w:hint="eastAsia"/>
        </w:rPr>
        <w:t>随机数据。</w:t>
      </w:r>
    </w:p>
    <w:p w14:paraId="6FE073F2">
      <w:pPr>
        <w:pStyle w:val="286"/>
        <w:numPr>
          <w:ilvl w:val="0"/>
          <w:numId w:val="62"/>
        </w:numPr>
        <w:autoSpaceDE w:val="0"/>
        <w:autoSpaceDN w:val="0"/>
        <w:rPr>
          <w:rFonts w:hAnsi="宋体" w:cs="宋体"/>
        </w:rPr>
      </w:pPr>
      <w:r>
        <w:rPr>
          <w:rFonts w:hint="eastAsia" w:hAnsi="宋体" w:cs="宋体"/>
        </w:rPr>
        <w:t>应记录填充的时间、填充设备、填充数据等关键信息，在个人信息删除完成后，应保存这些记录以备检查和审核；</w:t>
      </w:r>
    </w:p>
    <w:p w14:paraId="10CCFD1C">
      <w:pPr>
        <w:pStyle w:val="286"/>
        <w:numPr>
          <w:ilvl w:val="0"/>
          <w:numId w:val="62"/>
        </w:numPr>
        <w:autoSpaceDE w:val="0"/>
        <w:autoSpaceDN w:val="0"/>
        <w:rPr>
          <w:rFonts w:hAnsi="宋体" w:cs="宋体"/>
        </w:rPr>
      </w:pPr>
      <w:r>
        <w:rPr>
          <w:rFonts w:hint="eastAsia" w:hAnsi="宋体" w:cs="宋体"/>
        </w:rPr>
        <w:t>对填充删除效果进行评估，评估方式包括但不限于：</w:t>
      </w:r>
    </w:p>
    <w:p w14:paraId="2316C7C2">
      <w:pPr>
        <w:pStyle w:val="287"/>
        <w:numPr>
          <w:ilvl w:val="1"/>
          <w:numId w:val="64"/>
        </w:numPr>
        <w:autoSpaceDE w:val="0"/>
        <w:autoSpaceDN w:val="0"/>
      </w:pPr>
      <w:r>
        <w:rPr>
          <w:rFonts w:hint="eastAsia"/>
        </w:rPr>
        <w:t>使用专业的个人信息恢复工具，检测存储介质中是否存在未被删除的个人信息；</w:t>
      </w:r>
    </w:p>
    <w:p w14:paraId="3BFA13E0">
      <w:pPr>
        <w:pStyle w:val="287"/>
        <w:numPr>
          <w:ilvl w:val="1"/>
          <w:numId w:val="64"/>
        </w:numPr>
        <w:autoSpaceDE w:val="0"/>
        <w:autoSpaceDN w:val="0"/>
      </w:pPr>
      <w:r>
        <w:rPr>
          <w:rFonts w:hint="eastAsia"/>
        </w:rPr>
        <w:t>定期对填充删除操作进行审计和监控，确认填充删除的有效性和一致性。</w:t>
      </w:r>
    </w:p>
    <w:p w14:paraId="03D94D46">
      <w:pPr>
        <w:pStyle w:val="286"/>
        <w:numPr>
          <w:ilvl w:val="0"/>
          <w:numId w:val="62"/>
        </w:numPr>
        <w:autoSpaceDE w:val="0"/>
        <w:autoSpaceDN w:val="0"/>
        <w:rPr>
          <w:rFonts w:hAnsi="宋体" w:cs="宋体"/>
        </w:rPr>
      </w:pPr>
      <w:r>
        <w:rPr>
          <w:rFonts w:hint="eastAsia" w:hAnsi="宋体" w:cs="宋体"/>
        </w:rPr>
        <w:t>应具备填充删除的安全性和可靠性，可采用的方式包括但不限于：</w:t>
      </w:r>
    </w:p>
    <w:p w14:paraId="42762230">
      <w:pPr>
        <w:pStyle w:val="287"/>
        <w:numPr>
          <w:ilvl w:val="1"/>
          <w:numId w:val="65"/>
        </w:numPr>
        <w:autoSpaceDE w:val="0"/>
        <w:autoSpaceDN w:val="0"/>
      </w:pPr>
      <w:r>
        <w:rPr>
          <w:rFonts w:hint="eastAsia"/>
        </w:rPr>
        <w:t>保证操作人员具备相应的技能和知识；</w:t>
      </w:r>
    </w:p>
    <w:p w14:paraId="490A6846">
      <w:pPr>
        <w:pStyle w:val="287"/>
        <w:numPr>
          <w:ilvl w:val="1"/>
          <w:numId w:val="65"/>
        </w:numPr>
        <w:autoSpaceDE w:val="0"/>
        <w:autoSpaceDN w:val="0"/>
      </w:pPr>
      <w:r>
        <w:rPr>
          <w:rFonts w:hint="eastAsia"/>
        </w:rPr>
        <w:t>选择合适的删除工具；</w:t>
      </w:r>
    </w:p>
    <w:p w14:paraId="2F4F214B">
      <w:pPr>
        <w:pStyle w:val="287"/>
        <w:numPr>
          <w:ilvl w:val="1"/>
          <w:numId w:val="65"/>
        </w:numPr>
        <w:autoSpaceDE w:val="0"/>
        <w:autoSpaceDN w:val="0"/>
      </w:pPr>
      <w:r>
        <w:rPr>
          <w:rFonts w:hint="eastAsia"/>
        </w:rPr>
        <w:t>重复多次填充操作，以达到所有空闲空间都已填充的效果；</w:t>
      </w:r>
    </w:p>
    <w:p w14:paraId="09BD0840">
      <w:pPr>
        <w:pStyle w:val="287"/>
        <w:numPr>
          <w:ilvl w:val="1"/>
          <w:numId w:val="65"/>
        </w:numPr>
        <w:autoSpaceDE w:val="0"/>
        <w:autoSpaceDN w:val="0"/>
      </w:pPr>
      <w:r>
        <w:rPr>
          <w:rFonts w:hint="eastAsia"/>
        </w:rPr>
        <w:t>授予操作人员有限的权限和信任度，防止个人信息泄露。</w:t>
      </w:r>
    </w:p>
    <w:p w14:paraId="33F23619">
      <w:pPr>
        <w:pStyle w:val="286"/>
        <w:numPr>
          <w:ilvl w:val="0"/>
          <w:numId w:val="62"/>
        </w:numPr>
        <w:autoSpaceDE w:val="0"/>
        <w:autoSpaceDN w:val="0"/>
        <w:rPr>
          <w:rFonts w:hAnsi="宋体" w:cs="宋体"/>
        </w:rPr>
      </w:pPr>
      <w:r>
        <w:rPr>
          <w:rFonts w:hint="eastAsia" w:hAnsi="宋体" w:cs="宋体"/>
        </w:rPr>
        <w:t>应在满足安全性和可靠性要求的前提下，保证填充删除的可用性，可采用的方式包括但不限于：</w:t>
      </w:r>
    </w:p>
    <w:p w14:paraId="6E12356C">
      <w:pPr>
        <w:pStyle w:val="287"/>
        <w:numPr>
          <w:ilvl w:val="1"/>
          <w:numId w:val="66"/>
        </w:numPr>
        <w:autoSpaceDE w:val="0"/>
        <w:autoSpaceDN w:val="0"/>
      </w:pPr>
      <w:r>
        <w:rPr>
          <w:rFonts w:hint="eastAsia"/>
        </w:rPr>
        <w:t>优化填充删除方法，提高删除速度和效率，减少对系统性能的影响；</w:t>
      </w:r>
    </w:p>
    <w:p w14:paraId="4B984FFE">
      <w:pPr>
        <w:pStyle w:val="287"/>
        <w:numPr>
          <w:ilvl w:val="1"/>
          <w:numId w:val="66"/>
        </w:numPr>
        <w:autoSpaceDE w:val="0"/>
        <w:autoSpaceDN w:val="0"/>
      </w:pPr>
      <w:r>
        <w:rPr>
          <w:rFonts w:hint="eastAsia"/>
        </w:rPr>
        <w:t>根据存储介质的特性选择合适的填充删除方法，减少对存储介质寿命的影响。</w:t>
      </w:r>
    </w:p>
    <w:p w14:paraId="2D41A25C">
      <w:pPr>
        <w:pStyle w:val="286"/>
        <w:numPr>
          <w:ilvl w:val="0"/>
          <w:numId w:val="62"/>
        </w:numPr>
        <w:autoSpaceDE w:val="0"/>
        <w:autoSpaceDN w:val="0"/>
        <w:rPr>
          <w:rFonts w:hAnsi="宋体" w:cs="宋体"/>
        </w:rPr>
      </w:pPr>
      <w:r>
        <w:rPr>
          <w:rFonts w:hint="eastAsia" w:hAnsi="宋体" w:cs="宋体"/>
        </w:rPr>
        <w:t>应遵守相关法律法规，确保个人信息处理符合规定。</w:t>
      </w:r>
    </w:p>
    <w:p w14:paraId="49FE6A27">
      <w:pPr>
        <w:numPr>
          <w:ilvl w:val="1"/>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872" w:name="_Toc135734298"/>
      <w:bookmarkStart w:id="873" w:name="_Toc18905"/>
      <w:bookmarkStart w:id="874" w:name="_Toc4218"/>
      <w:bookmarkStart w:id="875" w:name="_Toc21531"/>
      <w:bookmarkStart w:id="876" w:name="_Toc2756"/>
      <w:bookmarkStart w:id="877" w:name="_Toc18075"/>
      <w:bookmarkStart w:id="878" w:name="_Toc156762980"/>
      <w:bookmarkStart w:id="879" w:name="_Toc21336"/>
      <w:bookmarkStart w:id="880" w:name="_Toc20647"/>
      <w:bookmarkStart w:id="881" w:name="_Toc18096"/>
      <w:bookmarkStart w:id="882" w:name="_Toc171972941"/>
      <w:bookmarkStart w:id="883" w:name="_Toc2820"/>
      <w:r>
        <w:rPr>
          <w:rFonts w:hint="eastAsia" w:ascii="黑体" w:hAnsi="黑体" w:eastAsia="黑体" w:cs="黑体"/>
          <w:kern w:val="21"/>
          <w:szCs w:val="20"/>
        </w:rPr>
        <w:t>硬件内置命令删除方法</w:t>
      </w:r>
      <w:bookmarkEnd w:id="872"/>
      <w:bookmarkEnd w:id="873"/>
      <w:bookmarkEnd w:id="874"/>
      <w:bookmarkEnd w:id="875"/>
      <w:bookmarkEnd w:id="876"/>
      <w:bookmarkEnd w:id="877"/>
      <w:bookmarkEnd w:id="878"/>
      <w:bookmarkEnd w:id="879"/>
      <w:bookmarkEnd w:id="880"/>
      <w:bookmarkEnd w:id="881"/>
      <w:bookmarkEnd w:id="882"/>
      <w:bookmarkEnd w:id="883"/>
    </w:p>
    <w:p w14:paraId="403B45FD">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设计或执行硬件内置命令删除方法时，个人信息处理者：</w:t>
      </w:r>
    </w:p>
    <w:p w14:paraId="3CF8E35C">
      <w:pPr>
        <w:pStyle w:val="286"/>
        <w:numPr>
          <w:ilvl w:val="0"/>
          <w:numId w:val="67"/>
        </w:numPr>
        <w:autoSpaceDE w:val="0"/>
        <w:autoSpaceDN w:val="0"/>
        <w:rPr>
          <w:rFonts w:hAnsi="宋体" w:cs="宋体"/>
        </w:rPr>
      </w:pPr>
      <w:r>
        <w:rPr>
          <w:rFonts w:hint="eastAsia" w:hAnsi="宋体" w:cs="宋体"/>
        </w:rPr>
        <w:t>应针对完全删除、部分删除、密文删除等不同的需求，选择合适的硬件内置命令删除方法，包括但不限于：</w:t>
      </w:r>
    </w:p>
    <w:p w14:paraId="33372234">
      <w:pPr>
        <w:pStyle w:val="287"/>
        <w:numPr>
          <w:ilvl w:val="1"/>
          <w:numId w:val="68"/>
        </w:numPr>
        <w:autoSpaceDE w:val="0"/>
        <w:autoSpaceDN w:val="0"/>
      </w:pPr>
      <w:r>
        <w:rPr>
          <w:rFonts w:hint="eastAsia"/>
        </w:rPr>
        <w:t>使用硬件内置命令，如ATA Secure Erase或NVMe Format命令，擦除存储介质中的个人信息，防止个人信息被恢复；</w:t>
      </w:r>
    </w:p>
    <w:p w14:paraId="6528004D">
      <w:pPr>
        <w:pStyle w:val="287"/>
        <w:numPr>
          <w:ilvl w:val="1"/>
          <w:numId w:val="68"/>
        </w:numPr>
        <w:autoSpaceDE w:val="0"/>
        <w:autoSpaceDN w:val="0"/>
      </w:pPr>
      <w:r>
        <w:rPr>
          <w:rFonts w:hint="eastAsia"/>
        </w:rPr>
        <w:t>使用硬件内置命令，如TRIM命令，将已删除文件的存储空间标记为空闲，进而实现个人信息的部分删除；</w:t>
      </w:r>
    </w:p>
    <w:p w14:paraId="4AA07AE4">
      <w:pPr>
        <w:pStyle w:val="287"/>
        <w:numPr>
          <w:ilvl w:val="1"/>
          <w:numId w:val="68"/>
        </w:numPr>
        <w:autoSpaceDE w:val="0"/>
        <w:autoSpaceDN w:val="0"/>
      </w:pPr>
      <w:r>
        <w:rPr>
          <w:rFonts w:hint="eastAsia"/>
        </w:rPr>
        <w:t>在存储介质上启用硬件加密，如Self-Encrypting Drive技术，使用硬件内置命令擦除密钥，使个人信息无法访问。</w:t>
      </w:r>
    </w:p>
    <w:p w14:paraId="09974C68">
      <w:pPr>
        <w:pStyle w:val="286"/>
        <w:numPr>
          <w:ilvl w:val="0"/>
          <w:numId w:val="67"/>
        </w:numPr>
        <w:autoSpaceDE w:val="0"/>
        <w:autoSpaceDN w:val="0"/>
        <w:rPr>
          <w:rFonts w:hAnsi="宋体" w:cs="宋体"/>
        </w:rPr>
      </w:pPr>
      <w:r>
        <w:rPr>
          <w:rFonts w:hint="eastAsia" w:hAnsi="宋体" w:cs="宋体"/>
        </w:rPr>
        <w:t>应具备兼容性、速度和安全性，具体要求包括但不限于：</w:t>
      </w:r>
    </w:p>
    <w:p w14:paraId="0C5AE184">
      <w:pPr>
        <w:pStyle w:val="287"/>
        <w:numPr>
          <w:ilvl w:val="1"/>
          <w:numId w:val="69"/>
        </w:numPr>
        <w:autoSpaceDE w:val="0"/>
        <w:autoSpaceDN w:val="0"/>
      </w:pPr>
      <w:r>
        <w:rPr>
          <w:rFonts w:hint="eastAsia"/>
        </w:rPr>
        <w:t>硬件内置命令应与各类计算设备和存储介质兼容，删除方法应广泛适用；</w:t>
      </w:r>
    </w:p>
    <w:p w14:paraId="158A2D1E">
      <w:pPr>
        <w:pStyle w:val="287"/>
        <w:numPr>
          <w:ilvl w:val="1"/>
          <w:numId w:val="69"/>
        </w:numPr>
        <w:autoSpaceDE w:val="0"/>
        <w:autoSpaceDN w:val="0"/>
      </w:pPr>
      <w:r>
        <w:rPr>
          <w:rFonts w:hint="eastAsia"/>
        </w:rPr>
        <w:t>硬件内置命令执行个人信息删除的速度应当满足实际需求，降低操作等待时间；</w:t>
      </w:r>
    </w:p>
    <w:p w14:paraId="70F19929">
      <w:pPr>
        <w:pStyle w:val="287"/>
        <w:numPr>
          <w:ilvl w:val="1"/>
          <w:numId w:val="69"/>
        </w:numPr>
        <w:autoSpaceDE w:val="0"/>
        <w:autoSpaceDN w:val="0"/>
      </w:pPr>
      <w:r>
        <w:rPr>
          <w:rFonts w:hint="eastAsia"/>
        </w:rPr>
        <w:t>硬件内置命令应达到个人信息完全删除的要求，避免未经授权的个人信息恢复。</w:t>
      </w:r>
    </w:p>
    <w:p w14:paraId="7F8D9BBF">
      <w:pPr>
        <w:pStyle w:val="286"/>
        <w:numPr>
          <w:ilvl w:val="0"/>
          <w:numId w:val="67"/>
        </w:numPr>
        <w:autoSpaceDE w:val="0"/>
        <w:autoSpaceDN w:val="0"/>
        <w:rPr>
          <w:rFonts w:hAnsi="宋体" w:cs="宋体"/>
        </w:rPr>
      </w:pPr>
      <w:r>
        <w:rPr>
          <w:rFonts w:hint="eastAsia" w:hAnsi="宋体" w:cs="宋体"/>
        </w:rPr>
        <w:t>应具备规范性，具体要求包括但不限于：</w:t>
      </w:r>
    </w:p>
    <w:p w14:paraId="769CF721">
      <w:pPr>
        <w:pStyle w:val="287"/>
        <w:numPr>
          <w:ilvl w:val="1"/>
          <w:numId w:val="70"/>
        </w:numPr>
        <w:autoSpaceDE w:val="0"/>
        <w:autoSpaceDN w:val="0"/>
      </w:pPr>
      <w:r>
        <w:rPr>
          <w:rFonts w:hint="eastAsia"/>
        </w:rPr>
        <w:t>在执行硬件内置命令前，应备份重要个人信息，避免误操作导致个人信息丢失；</w:t>
      </w:r>
    </w:p>
    <w:p w14:paraId="7EC199DB">
      <w:pPr>
        <w:pStyle w:val="287"/>
        <w:numPr>
          <w:ilvl w:val="1"/>
          <w:numId w:val="70"/>
        </w:numPr>
        <w:autoSpaceDE w:val="0"/>
        <w:autoSpaceDN w:val="0"/>
      </w:pPr>
      <w:r>
        <w:rPr>
          <w:rFonts w:hint="eastAsia"/>
        </w:rPr>
        <w:t>执行硬件内置命令时，应遵循设备制造商提供的操作指南，规范删除操作；</w:t>
      </w:r>
    </w:p>
    <w:p w14:paraId="643863E9">
      <w:pPr>
        <w:pStyle w:val="287"/>
        <w:numPr>
          <w:ilvl w:val="1"/>
          <w:numId w:val="70"/>
        </w:numPr>
        <w:autoSpaceDE w:val="0"/>
        <w:autoSpaceDN w:val="0"/>
      </w:pPr>
      <w:r>
        <w:rPr>
          <w:rFonts w:hint="eastAsia"/>
        </w:rPr>
        <w:t>完成个人信息删除后，应验证个人信息已被彻底删除，以达到安全性。</w:t>
      </w:r>
    </w:p>
    <w:p w14:paraId="625DDD80">
      <w:pPr>
        <w:pStyle w:val="286"/>
        <w:numPr>
          <w:ilvl w:val="0"/>
          <w:numId w:val="67"/>
        </w:numPr>
        <w:autoSpaceDE w:val="0"/>
        <w:autoSpaceDN w:val="0"/>
        <w:rPr>
          <w:rFonts w:ascii="等线 Light"/>
        </w:rPr>
      </w:pPr>
      <w:r>
        <w:rPr>
          <w:rFonts w:hint="eastAsia" w:hAnsi="宋体" w:cs="宋体"/>
        </w:rPr>
        <w:t>应遵守相关法律法规，确保个人信息处理符合规定。</w:t>
      </w:r>
    </w:p>
    <w:p w14:paraId="46075B01">
      <w:pPr>
        <w:numPr>
          <w:ilvl w:val="1"/>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884" w:name="_Toc135734299"/>
      <w:bookmarkStart w:id="885" w:name="_Toc2397"/>
      <w:bookmarkStart w:id="886" w:name="_Toc156762981"/>
      <w:bookmarkStart w:id="887" w:name="_Toc13443"/>
      <w:bookmarkStart w:id="888" w:name="_Toc18692"/>
      <w:bookmarkStart w:id="889" w:name="_Toc12547"/>
      <w:bookmarkStart w:id="890" w:name="_Toc20878"/>
      <w:bookmarkStart w:id="891" w:name="_Toc21200"/>
      <w:bookmarkStart w:id="892" w:name="_Toc1926"/>
      <w:bookmarkStart w:id="893" w:name="_Toc12822"/>
      <w:bookmarkStart w:id="894" w:name="_Toc5748"/>
      <w:bookmarkStart w:id="895" w:name="_Toc171972942"/>
      <w:r>
        <w:rPr>
          <w:rFonts w:hint="eastAsia" w:ascii="黑体" w:hAnsi="黑体" w:eastAsia="黑体" w:cs="黑体"/>
          <w:kern w:val="21"/>
          <w:szCs w:val="20"/>
        </w:rPr>
        <w:t>密文删除方法</w:t>
      </w:r>
      <w:bookmarkEnd w:id="884"/>
      <w:bookmarkEnd w:id="885"/>
      <w:bookmarkEnd w:id="886"/>
      <w:bookmarkEnd w:id="887"/>
      <w:bookmarkEnd w:id="888"/>
      <w:bookmarkEnd w:id="889"/>
      <w:bookmarkEnd w:id="890"/>
      <w:bookmarkEnd w:id="891"/>
      <w:bookmarkEnd w:id="892"/>
      <w:bookmarkEnd w:id="893"/>
      <w:bookmarkEnd w:id="894"/>
      <w:bookmarkEnd w:id="895"/>
    </w:p>
    <w:p w14:paraId="233B1799">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设计或执行密文删除方法时，个人信息处理者：</w:t>
      </w:r>
    </w:p>
    <w:p w14:paraId="2D050114">
      <w:pPr>
        <w:pStyle w:val="286"/>
        <w:numPr>
          <w:ilvl w:val="0"/>
          <w:numId w:val="71"/>
        </w:numPr>
        <w:autoSpaceDE w:val="0"/>
        <w:autoSpaceDN w:val="0"/>
        <w:rPr>
          <w:rFonts w:hAnsi="宋体" w:cs="宋体"/>
        </w:rPr>
      </w:pPr>
      <w:r>
        <w:rPr>
          <w:rFonts w:hint="eastAsia" w:hAnsi="宋体" w:cs="宋体"/>
        </w:rPr>
        <w:t>应针对文件级别、卷级别、设备级别等不同的密文删除级别，选择合适的密文删除方法，包括但不限于：</w:t>
      </w:r>
    </w:p>
    <w:p w14:paraId="34073475">
      <w:pPr>
        <w:pStyle w:val="287"/>
        <w:numPr>
          <w:ilvl w:val="1"/>
          <w:numId w:val="72"/>
        </w:numPr>
        <w:autoSpaceDE w:val="0"/>
        <w:autoSpaceDN w:val="0"/>
      </w:pPr>
      <w:r>
        <w:rPr>
          <w:rFonts w:hint="eastAsia"/>
        </w:rPr>
        <w:t>通过对单个文件或文件夹进行加密，然后删除相应的加密密钥，实现个人信息的密文删除；</w:t>
      </w:r>
    </w:p>
    <w:p w14:paraId="13743E54">
      <w:pPr>
        <w:pStyle w:val="287"/>
        <w:numPr>
          <w:ilvl w:val="1"/>
          <w:numId w:val="72"/>
        </w:numPr>
        <w:autoSpaceDE w:val="0"/>
        <w:autoSpaceDN w:val="0"/>
      </w:pPr>
      <w:r>
        <w:rPr>
          <w:rFonts w:hint="eastAsia"/>
        </w:rPr>
        <w:t>通过对整个磁盘分区或卷进行加密，然后删除相应的加密密钥，实现个人信息的密文删除；</w:t>
      </w:r>
    </w:p>
    <w:p w14:paraId="6D87DD7A">
      <w:pPr>
        <w:pStyle w:val="287"/>
        <w:numPr>
          <w:ilvl w:val="1"/>
          <w:numId w:val="72"/>
        </w:numPr>
        <w:autoSpaceDE w:val="0"/>
        <w:autoSpaceDN w:val="0"/>
      </w:pPr>
      <w:r>
        <w:rPr>
          <w:rFonts w:hint="eastAsia"/>
        </w:rPr>
        <w:t>通过对整个存储介质进行加密，然后删除相应的加密密钥，实现个人信息的密文删除。</w:t>
      </w:r>
    </w:p>
    <w:p w14:paraId="10487DAB">
      <w:pPr>
        <w:pStyle w:val="286"/>
        <w:numPr>
          <w:ilvl w:val="0"/>
          <w:numId w:val="71"/>
        </w:numPr>
        <w:autoSpaceDE w:val="0"/>
        <w:autoSpaceDN w:val="0"/>
        <w:rPr>
          <w:rFonts w:hAnsi="宋体" w:cs="宋体"/>
        </w:rPr>
      </w:pPr>
      <w:r>
        <w:rPr>
          <w:rFonts w:hint="eastAsia" w:hAnsi="宋体" w:cs="宋体"/>
        </w:rPr>
        <w:t>应具备兼容性、速度、安全性、加密强度，具体要求包括但不限于：</w:t>
      </w:r>
    </w:p>
    <w:p w14:paraId="4809D59F">
      <w:pPr>
        <w:pStyle w:val="287"/>
        <w:numPr>
          <w:ilvl w:val="1"/>
          <w:numId w:val="73"/>
        </w:numPr>
        <w:autoSpaceDE w:val="0"/>
        <w:autoSpaceDN w:val="0"/>
      </w:pPr>
      <w:r>
        <w:rPr>
          <w:rFonts w:hint="eastAsia"/>
        </w:rPr>
        <w:t>密文删除方法应与各类计算设备和存储介质兼容，删除方法应广泛适用；</w:t>
      </w:r>
    </w:p>
    <w:p w14:paraId="3C55200F">
      <w:pPr>
        <w:pStyle w:val="287"/>
        <w:numPr>
          <w:ilvl w:val="1"/>
          <w:numId w:val="73"/>
        </w:numPr>
        <w:autoSpaceDE w:val="0"/>
        <w:autoSpaceDN w:val="0"/>
      </w:pPr>
      <w:r>
        <w:rPr>
          <w:rFonts w:hint="eastAsia"/>
        </w:rPr>
        <w:t>密文删除方法执行个人信息删除的速度应当满足实际需求，降低操作等待时间；</w:t>
      </w:r>
    </w:p>
    <w:p w14:paraId="28BBBD7C">
      <w:pPr>
        <w:pStyle w:val="287"/>
        <w:numPr>
          <w:ilvl w:val="1"/>
          <w:numId w:val="73"/>
        </w:numPr>
        <w:autoSpaceDE w:val="0"/>
        <w:autoSpaceDN w:val="0"/>
      </w:pPr>
      <w:r>
        <w:rPr>
          <w:rFonts w:hint="eastAsia"/>
        </w:rPr>
        <w:t>密文删除方法应达到个人信息完全删除的要求，避免未经授权的个人信息恢复；</w:t>
      </w:r>
    </w:p>
    <w:p w14:paraId="45611650">
      <w:pPr>
        <w:pStyle w:val="287"/>
        <w:numPr>
          <w:ilvl w:val="1"/>
          <w:numId w:val="73"/>
        </w:numPr>
        <w:autoSpaceDE w:val="0"/>
        <w:autoSpaceDN w:val="0"/>
      </w:pPr>
      <w:r>
        <w:rPr>
          <w:rFonts w:hint="eastAsia"/>
        </w:rPr>
        <w:t>密文删除方法应采用合适的加密算法和密钥长度，以满足个人信息安全性。</w:t>
      </w:r>
    </w:p>
    <w:p w14:paraId="38A1D3DA">
      <w:pPr>
        <w:pStyle w:val="286"/>
        <w:numPr>
          <w:ilvl w:val="0"/>
          <w:numId w:val="71"/>
        </w:numPr>
        <w:autoSpaceDE w:val="0"/>
        <w:autoSpaceDN w:val="0"/>
        <w:rPr>
          <w:rFonts w:hAnsi="宋体" w:cs="宋体"/>
        </w:rPr>
      </w:pPr>
      <w:r>
        <w:rPr>
          <w:rFonts w:hint="eastAsia" w:hAnsi="宋体" w:cs="宋体"/>
        </w:rPr>
        <w:t>应具备规范性，具体要求包括但不限于：</w:t>
      </w:r>
    </w:p>
    <w:p w14:paraId="33493567">
      <w:pPr>
        <w:pStyle w:val="287"/>
        <w:numPr>
          <w:ilvl w:val="1"/>
          <w:numId w:val="74"/>
        </w:numPr>
        <w:autoSpaceDE w:val="0"/>
        <w:autoSpaceDN w:val="0"/>
      </w:pPr>
      <w:r>
        <w:rPr>
          <w:rFonts w:hint="eastAsia"/>
        </w:rPr>
        <w:t>在执行密文删除前，应备份重要个人信息，避免误操作导致个人信息丢失；</w:t>
      </w:r>
    </w:p>
    <w:p w14:paraId="1A9276C7">
      <w:pPr>
        <w:pStyle w:val="287"/>
        <w:numPr>
          <w:ilvl w:val="1"/>
          <w:numId w:val="74"/>
        </w:numPr>
        <w:autoSpaceDE w:val="0"/>
        <w:autoSpaceDN w:val="0"/>
      </w:pPr>
      <w:r>
        <w:rPr>
          <w:rFonts w:hint="eastAsia"/>
        </w:rPr>
        <w:t>执行密文删除时，应遵循软件提供商提供的操作指南，规范删除操作；</w:t>
      </w:r>
    </w:p>
    <w:p w14:paraId="7FE37945">
      <w:pPr>
        <w:pStyle w:val="287"/>
        <w:numPr>
          <w:ilvl w:val="1"/>
          <w:numId w:val="74"/>
        </w:numPr>
        <w:autoSpaceDE w:val="0"/>
        <w:autoSpaceDN w:val="0"/>
      </w:pPr>
      <w:r>
        <w:rPr>
          <w:rFonts w:hint="eastAsia"/>
        </w:rPr>
        <w:t>完成密文删除后，应验证密钥已被完全删除，个人信息无法解密，以达到安全性。</w:t>
      </w:r>
    </w:p>
    <w:p w14:paraId="54B0491F">
      <w:pPr>
        <w:pStyle w:val="286"/>
        <w:numPr>
          <w:ilvl w:val="0"/>
          <w:numId w:val="71"/>
        </w:numPr>
        <w:autoSpaceDE w:val="0"/>
        <w:autoSpaceDN w:val="0"/>
        <w:rPr>
          <w:rFonts w:ascii="等线 Light"/>
        </w:rPr>
      </w:pPr>
      <w:r>
        <w:rPr>
          <w:rFonts w:hint="eastAsia" w:hAnsi="宋体" w:cs="宋体"/>
        </w:rPr>
        <w:t>应遵守相关法律法规，确保个人信息处理符合规定。</w:t>
      </w:r>
    </w:p>
    <w:p w14:paraId="09F20A40">
      <w:pPr>
        <w:numPr>
          <w:ilvl w:val="1"/>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896" w:name="_Toc9571"/>
      <w:bookmarkStart w:id="897" w:name="_Toc403"/>
      <w:bookmarkStart w:id="898" w:name="_Toc11985"/>
      <w:bookmarkStart w:id="899" w:name="_Toc156762982"/>
      <w:bookmarkStart w:id="900" w:name="_Toc14186"/>
      <w:bookmarkStart w:id="901" w:name="_Toc6621"/>
      <w:bookmarkStart w:id="902" w:name="_Toc8952"/>
      <w:bookmarkStart w:id="903" w:name="_Toc29840"/>
      <w:bookmarkStart w:id="904" w:name="_Toc28958"/>
      <w:bookmarkStart w:id="905" w:name="_Toc29606"/>
      <w:bookmarkStart w:id="906" w:name="_Toc171972943"/>
      <w:bookmarkStart w:id="907" w:name="_Toc135734300"/>
      <w:r>
        <w:rPr>
          <w:rFonts w:hint="eastAsia" w:ascii="黑体" w:hAnsi="黑体" w:eastAsia="黑体" w:cs="黑体"/>
          <w:kern w:val="21"/>
          <w:szCs w:val="20"/>
        </w:rPr>
        <w:t>物理破坏删除方法</w:t>
      </w:r>
      <w:bookmarkEnd w:id="896"/>
      <w:bookmarkEnd w:id="897"/>
      <w:bookmarkEnd w:id="898"/>
      <w:bookmarkEnd w:id="899"/>
      <w:bookmarkEnd w:id="900"/>
      <w:bookmarkEnd w:id="901"/>
      <w:bookmarkEnd w:id="902"/>
      <w:bookmarkEnd w:id="903"/>
      <w:bookmarkEnd w:id="904"/>
      <w:bookmarkEnd w:id="905"/>
      <w:bookmarkEnd w:id="906"/>
      <w:bookmarkEnd w:id="907"/>
    </w:p>
    <w:p w14:paraId="257FE084">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908" w:name="_Toc27620"/>
      <w:bookmarkStart w:id="909" w:name="_Toc17232"/>
      <w:bookmarkStart w:id="910" w:name="_Toc3052"/>
      <w:bookmarkStart w:id="911" w:name="_Toc156762983"/>
      <w:bookmarkStart w:id="912" w:name="_Toc26300"/>
      <w:bookmarkStart w:id="913" w:name="_Toc6256"/>
      <w:bookmarkStart w:id="914" w:name="_Toc3105"/>
      <w:bookmarkStart w:id="915" w:name="_Toc171547506"/>
      <w:bookmarkStart w:id="916" w:name="_Toc171972944"/>
      <w:bookmarkStart w:id="917" w:name="_Toc21852"/>
      <w:bookmarkStart w:id="918" w:name="_Toc10117"/>
      <w:bookmarkStart w:id="919" w:name="_Toc6180"/>
      <w:bookmarkStart w:id="920" w:name="_Toc171599833"/>
      <w:bookmarkStart w:id="921" w:name="_Toc15100"/>
      <w:bookmarkStart w:id="922" w:name="_Toc171884975"/>
      <w:bookmarkStart w:id="923" w:name="_Toc170320662"/>
      <w:bookmarkStart w:id="924" w:name="_Toc135734301"/>
      <w:bookmarkStart w:id="925" w:name="_Toc5228"/>
      <w:bookmarkStart w:id="926" w:name="_Toc1961"/>
      <w:r>
        <w:rPr>
          <w:rFonts w:hint="eastAsia" w:ascii="黑体" w:hAnsi="黑体" w:eastAsia="黑体" w:cs="黑体"/>
          <w:kern w:val="21"/>
          <w:szCs w:val="20"/>
        </w:rPr>
        <w:t>硬拷贝信息存储介质的物理破坏性删除</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35D4E253">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硬拷贝信息系统存储介质包括纸张、穿孔纸带、阴极射线管和显示老化的等离子体监视器。针对不同的硬拷贝信息存储介质，设计或执行物理破坏删除方法时，个人信息处理者：</w:t>
      </w:r>
    </w:p>
    <w:p w14:paraId="42FB50BC">
      <w:pPr>
        <w:pStyle w:val="286"/>
        <w:numPr>
          <w:ilvl w:val="0"/>
          <w:numId w:val="75"/>
        </w:numPr>
        <w:autoSpaceDE w:val="0"/>
        <w:autoSpaceDN w:val="0"/>
        <w:rPr>
          <w:rFonts w:hAnsi="宋体" w:cs="宋体"/>
        </w:rPr>
      </w:pPr>
      <w:r>
        <w:rPr>
          <w:rFonts w:hint="eastAsia" w:hAnsi="宋体" w:cs="宋体"/>
        </w:rPr>
        <w:t>针对纸张，应使用下列程序之一进行销毁：</w:t>
      </w:r>
    </w:p>
    <w:p w14:paraId="3E551A2F">
      <w:pPr>
        <w:pStyle w:val="287"/>
        <w:numPr>
          <w:ilvl w:val="1"/>
          <w:numId w:val="76"/>
        </w:numPr>
        <w:autoSpaceDE w:val="0"/>
        <w:autoSpaceDN w:val="0"/>
      </w:pPr>
      <w:r>
        <w:rPr>
          <w:rFonts w:hint="eastAsia"/>
        </w:rPr>
        <w:t>切碎、粉碎、湿法制浆残渣边缘应压成5毫米以下的碎块；</w:t>
      </w:r>
    </w:p>
    <w:p w14:paraId="61DA4767">
      <w:pPr>
        <w:pStyle w:val="287"/>
        <w:numPr>
          <w:ilvl w:val="1"/>
          <w:numId w:val="76"/>
        </w:numPr>
        <w:autoSpaceDE w:val="0"/>
        <w:autoSpaceDN w:val="0"/>
      </w:pPr>
      <w:r>
        <w:rPr>
          <w:rFonts w:hint="eastAsia"/>
        </w:rPr>
        <w:t>分解：使用合适的的纸张分解器来分解纸张；</w:t>
      </w:r>
    </w:p>
    <w:p w14:paraId="0DF21B74">
      <w:pPr>
        <w:pStyle w:val="287"/>
        <w:numPr>
          <w:ilvl w:val="1"/>
          <w:numId w:val="76"/>
        </w:numPr>
        <w:autoSpaceDE w:val="0"/>
        <w:autoSpaceDN w:val="0"/>
      </w:pPr>
      <w:r>
        <w:rPr>
          <w:rFonts w:hint="eastAsia"/>
        </w:rPr>
        <w:t>粉碎：使用何时的碎纸机粉碎纸张</w:t>
      </w:r>
    </w:p>
    <w:p w14:paraId="1C13ED3C">
      <w:pPr>
        <w:pStyle w:val="287"/>
        <w:numPr>
          <w:ilvl w:val="1"/>
          <w:numId w:val="76"/>
        </w:numPr>
        <w:autoSpaceDE w:val="0"/>
        <w:autoSpaceDN w:val="0"/>
      </w:pPr>
      <w:r>
        <w:rPr>
          <w:rFonts w:hint="eastAsia"/>
        </w:rPr>
        <w:t>焚化：在高于233°C的温度下焚烧。</w:t>
      </w:r>
    </w:p>
    <w:p w14:paraId="4380E433">
      <w:pPr>
        <w:pStyle w:val="286"/>
        <w:numPr>
          <w:ilvl w:val="0"/>
          <w:numId w:val="75"/>
        </w:numPr>
        <w:autoSpaceDE w:val="0"/>
        <w:autoSpaceDN w:val="0"/>
        <w:rPr>
          <w:rFonts w:hAnsi="宋体" w:cs="宋体"/>
        </w:rPr>
      </w:pPr>
      <w:r>
        <w:rPr>
          <w:rFonts w:hint="eastAsia" w:hAnsi="宋体" w:cs="宋体"/>
        </w:rPr>
        <w:t>针对穿孔纸带，应使用下列程序之一进行销毁：</w:t>
      </w:r>
    </w:p>
    <w:p w14:paraId="42BF445B">
      <w:pPr>
        <w:pStyle w:val="287"/>
        <w:numPr>
          <w:ilvl w:val="1"/>
          <w:numId w:val="77"/>
        </w:numPr>
        <w:autoSpaceDE w:val="0"/>
        <w:autoSpaceDN w:val="0"/>
      </w:pPr>
      <w:r>
        <w:rPr>
          <w:rFonts w:hint="eastAsia"/>
        </w:rPr>
        <w:t>分解：使用合适的打孔带碎纸机进行崩解；</w:t>
      </w:r>
    </w:p>
    <w:p w14:paraId="3EAE2A01">
      <w:pPr>
        <w:pStyle w:val="287"/>
        <w:numPr>
          <w:ilvl w:val="1"/>
          <w:numId w:val="77"/>
        </w:numPr>
        <w:autoSpaceDE w:val="0"/>
        <w:autoSpaceDN w:val="0"/>
      </w:pPr>
      <w:r>
        <w:rPr>
          <w:rFonts w:hint="eastAsia"/>
        </w:rPr>
        <w:t>焚化：在高于233℃的温度下焚烧。</w:t>
      </w:r>
    </w:p>
    <w:p w14:paraId="3A8E4520">
      <w:pPr>
        <w:pStyle w:val="286"/>
        <w:numPr>
          <w:ilvl w:val="0"/>
          <w:numId w:val="75"/>
        </w:numPr>
        <w:autoSpaceDE w:val="0"/>
        <w:autoSpaceDN w:val="0"/>
        <w:rPr>
          <w:rFonts w:hAnsi="宋体" w:cs="宋体"/>
        </w:rPr>
      </w:pPr>
      <w:r>
        <w:rPr>
          <w:rFonts w:hint="eastAsia" w:hAnsi="宋体" w:cs="宋体"/>
        </w:rPr>
        <w:t>针对阴极射线管和等离子体监视器，应在去除所有表明以前使用过或分类的标签（或标记）后，将阴极射线管和等离子体监视器表面边缘裂成不大于5厘米的碎片。</w:t>
      </w:r>
    </w:p>
    <w:p w14:paraId="7EFEB184">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927" w:name="_Toc21694"/>
      <w:bookmarkStart w:id="928" w:name="_Toc3116"/>
      <w:bookmarkStart w:id="929" w:name="_Toc170320663"/>
      <w:bookmarkStart w:id="930" w:name="_Toc21757"/>
      <w:bookmarkStart w:id="931" w:name="_Toc7914"/>
      <w:bookmarkStart w:id="932" w:name="_Toc156762984"/>
      <w:bookmarkStart w:id="933" w:name="_Toc135734302"/>
      <w:bookmarkStart w:id="934" w:name="_Toc19889"/>
      <w:bookmarkStart w:id="935" w:name="_Toc9425"/>
      <w:bookmarkStart w:id="936" w:name="_Toc6024"/>
      <w:bookmarkStart w:id="937" w:name="_Toc107"/>
      <w:bookmarkStart w:id="938" w:name="_Toc21818"/>
      <w:bookmarkStart w:id="939" w:name="_Toc171884976"/>
      <w:bookmarkStart w:id="940" w:name="_Toc171972945"/>
      <w:bookmarkStart w:id="941" w:name="_Toc18785"/>
      <w:bookmarkStart w:id="942" w:name="_Toc1314"/>
      <w:bookmarkStart w:id="943" w:name="_Toc171599834"/>
      <w:bookmarkStart w:id="944" w:name="_Toc30950"/>
      <w:bookmarkStart w:id="945" w:name="_Toc171547507"/>
      <w:r>
        <w:rPr>
          <w:rFonts w:hint="eastAsia" w:ascii="黑体" w:hAnsi="黑体" w:eastAsia="黑体" w:cs="黑体"/>
          <w:kern w:val="21"/>
          <w:szCs w:val="20"/>
        </w:rPr>
        <w:t>磁性信息存储介质的物理破坏性删除</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0BED0D71">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磁性信息系统存储介质包括磁带和硬盘驱动器。针对不同的磁性信息存储介质，设计或执行物理破坏删除方法时，个人信息处理者：</w:t>
      </w:r>
    </w:p>
    <w:p w14:paraId="20295E87">
      <w:pPr>
        <w:pStyle w:val="286"/>
        <w:numPr>
          <w:ilvl w:val="0"/>
          <w:numId w:val="78"/>
        </w:numPr>
        <w:autoSpaceDE w:val="0"/>
        <w:autoSpaceDN w:val="0"/>
        <w:rPr>
          <w:rFonts w:hAnsi="宋体" w:cs="宋体"/>
        </w:rPr>
      </w:pPr>
      <w:r>
        <w:rPr>
          <w:rFonts w:hint="eastAsia" w:hAnsi="宋体" w:cs="宋体"/>
        </w:rPr>
        <w:t>针对磁带，应在去除所有表明以前使用过或分类的标签（或标记）后，将磁带分解成2毫米大小的颗粒；</w:t>
      </w:r>
    </w:p>
    <w:p w14:paraId="6E1C168A">
      <w:pPr>
        <w:pStyle w:val="286"/>
        <w:numPr>
          <w:ilvl w:val="0"/>
          <w:numId w:val="78"/>
        </w:numPr>
        <w:autoSpaceDE w:val="0"/>
        <w:autoSpaceDN w:val="0"/>
        <w:rPr>
          <w:rFonts w:hAnsi="宋体" w:cs="宋体"/>
        </w:rPr>
      </w:pPr>
      <w:r>
        <w:rPr>
          <w:rFonts w:hint="eastAsia" w:hAnsi="宋体" w:cs="宋体"/>
        </w:rPr>
        <w:t>针对混合信息系统存储介质，应在去除所有表明以前使用过或分类的标签（或标记）后，使用下列程序之一进行销毁：</w:t>
      </w:r>
    </w:p>
    <w:p w14:paraId="4699A07F">
      <w:pPr>
        <w:pStyle w:val="287"/>
        <w:numPr>
          <w:ilvl w:val="1"/>
          <w:numId w:val="79"/>
        </w:numPr>
        <w:autoSpaceDE w:val="0"/>
        <w:autoSpaceDN w:val="0"/>
      </w:pPr>
      <w:r>
        <w:rPr>
          <w:rFonts w:hint="eastAsia"/>
        </w:rPr>
        <w:t>分解：在边缘上分解成2毫米大小的颗粒。强烈建议将混合信息系统存储介质与其他存储介质批量分解；</w:t>
      </w:r>
    </w:p>
    <w:p w14:paraId="0EAF056D">
      <w:pPr>
        <w:pStyle w:val="287"/>
        <w:numPr>
          <w:ilvl w:val="1"/>
          <w:numId w:val="79"/>
        </w:numPr>
        <w:autoSpaceDE w:val="0"/>
        <w:autoSpaceDN w:val="0"/>
      </w:pPr>
      <w:r>
        <w:rPr>
          <w:rFonts w:hint="eastAsia"/>
        </w:rPr>
        <w:t>将硬盘驱动器盒与外部线路板分开。按照硬盘驱动器的说明对硬盘驱动器外壳进行销毁，按照固态信息系统存储介质的说明对硬盘驱动器外部电路板进行销毁；</w:t>
      </w:r>
    </w:p>
    <w:p w14:paraId="6B6FDF8A">
      <w:pPr>
        <w:pStyle w:val="287"/>
        <w:numPr>
          <w:ilvl w:val="1"/>
          <w:numId w:val="79"/>
        </w:numPr>
        <w:autoSpaceDE w:val="0"/>
        <w:autoSpaceDN w:val="0"/>
      </w:pPr>
      <w:r>
        <w:rPr>
          <w:rFonts w:hint="eastAsia"/>
        </w:rPr>
        <w:t>焚化：在超过670℃的温度下焚烧。</w:t>
      </w:r>
    </w:p>
    <w:p w14:paraId="3DDFB322">
      <w:pPr>
        <w:pStyle w:val="286"/>
        <w:numPr>
          <w:ilvl w:val="0"/>
          <w:numId w:val="78"/>
        </w:numPr>
        <w:autoSpaceDE w:val="0"/>
        <w:autoSpaceDN w:val="0"/>
        <w:rPr>
          <w:rFonts w:hAnsi="宋体" w:cs="宋体"/>
        </w:rPr>
      </w:pPr>
      <w:r>
        <w:rPr>
          <w:rFonts w:hint="eastAsia" w:hAnsi="宋体" w:cs="宋体"/>
        </w:rPr>
        <w:t>针对磁性硬盘驱动器，应在去除所有表明以前使用过或分类的标签（或标记）后，使用下列程序之一进行销毁：</w:t>
      </w:r>
    </w:p>
    <w:p w14:paraId="49E7FEE3">
      <w:pPr>
        <w:pStyle w:val="287"/>
        <w:numPr>
          <w:ilvl w:val="1"/>
          <w:numId w:val="80"/>
        </w:numPr>
        <w:autoSpaceDE w:val="0"/>
        <w:autoSpaceDN w:val="0"/>
      </w:pPr>
      <w:r>
        <w:rPr>
          <w:rFonts w:hint="eastAsia"/>
        </w:rPr>
        <w:t>分解：在边缘上分解成2毫米大小的颗粒。将硬盘驱动器与其他存储介质一起批量分解；</w:t>
      </w:r>
    </w:p>
    <w:p w14:paraId="642A14A4">
      <w:pPr>
        <w:pStyle w:val="287"/>
        <w:numPr>
          <w:ilvl w:val="1"/>
          <w:numId w:val="80"/>
        </w:numPr>
        <w:autoSpaceDE w:val="0"/>
        <w:autoSpaceDN w:val="0"/>
      </w:pPr>
      <w:r>
        <w:rPr>
          <w:rFonts w:hint="eastAsia"/>
        </w:rPr>
        <w:t>焚化：在超过670℃的温度下焚烧。</w:t>
      </w:r>
    </w:p>
    <w:p w14:paraId="3D66D10A">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946" w:name="_Toc171547508"/>
      <w:bookmarkStart w:id="947" w:name="_Toc171972946"/>
      <w:bookmarkStart w:id="948" w:name="_Toc24352"/>
      <w:bookmarkStart w:id="949" w:name="_Toc170320664"/>
      <w:bookmarkStart w:id="950" w:name="_Toc171599835"/>
      <w:bookmarkStart w:id="951" w:name="_Toc135734303"/>
      <w:bookmarkStart w:id="952" w:name="_Toc6302"/>
      <w:bookmarkStart w:id="953" w:name="_Toc28517"/>
      <w:bookmarkStart w:id="954" w:name="_Toc24732"/>
      <w:bookmarkStart w:id="955" w:name="_Toc23214"/>
      <w:bookmarkStart w:id="956" w:name="_Toc2751"/>
      <w:bookmarkStart w:id="957" w:name="_Toc171884977"/>
      <w:bookmarkStart w:id="958" w:name="_Toc25003"/>
      <w:bookmarkStart w:id="959" w:name="_Toc8022"/>
      <w:bookmarkStart w:id="960" w:name="_Toc11602"/>
      <w:bookmarkStart w:id="961" w:name="_Toc26506"/>
      <w:bookmarkStart w:id="962" w:name="_Toc156762985"/>
      <w:bookmarkStart w:id="963" w:name="_Toc296"/>
      <w:bookmarkStart w:id="964" w:name="_Toc27243"/>
      <w:r>
        <w:rPr>
          <w:rFonts w:hint="eastAsia" w:ascii="黑体" w:hAnsi="黑体" w:eastAsia="黑体" w:cs="黑体"/>
          <w:kern w:val="21"/>
          <w:szCs w:val="20"/>
        </w:rPr>
        <w:t>光学信息存储介质的物理破坏性删除</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2C6E30F8">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光学信息系统存储介质包括光盘、数字多功能光盘和蓝光光盘。针对不同的光学信息存储介质，设计或执行物理破坏删除方法时，个人信息处理者：</w:t>
      </w:r>
    </w:p>
    <w:p w14:paraId="1A5966BF">
      <w:pPr>
        <w:pStyle w:val="286"/>
        <w:numPr>
          <w:ilvl w:val="0"/>
          <w:numId w:val="81"/>
        </w:numPr>
        <w:autoSpaceDE w:val="0"/>
        <w:autoSpaceDN w:val="0"/>
        <w:rPr>
          <w:rFonts w:hAnsi="宋体" w:cs="宋体"/>
        </w:rPr>
      </w:pPr>
      <w:r>
        <w:rPr>
          <w:rFonts w:hint="eastAsia" w:hAnsi="宋体" w:cs="宋体"/>
        </w:rPr>
        <w:t>针对光盘，在去除所有表明以前使用过或分类的标签（或标记）后，应使用下列程序之一进行销毁：</w:t>
      </w:r>
    </w:p>
    <w:p w14:paraId="72C78041">
      <w:pPr>
        <w:pStyle w:val="287"/>
        <w:numPr>
          <w:ilvl w:val="1"/>
          <w:numId w:val="82"/>
        </w:numPr>
        <w:autoSpaceDE w:val="0"/>
        <w:autoSpaceDN w:val="0"/>
      </w:pPr>
      <w:r>
        <w:rPr>
          <w:rFonts w:hint="eastAsia"/>
        </w:rPr>
        <w:t>分解：使用合适的固态分解器进行分解；</w:t>
      </w:r>
    </w:p>
    <w:p w14:paraId="6A9039C4">
      <w:pPr>
        <w:pStyle w:val="287"/>
        <w:numPr>
          <w:ilvl w:val="1"/>
          <w:numId w:val="82"/>
        </w:numPr>
        <w:autoSpaceDE w:val="0"/>
        <w:autoSpaceDN w:val="0"/>
      </w:pPr>
      <w:r>
        <w:rPr>
          <w:rFonts w:hint="eastAsia"/>
        </w:rPr>
        <w:t>压花/滚花：使用合适的压花或滚花器对光学信息存储介质进行压花/滚花；</w:t>
      </w:r>
    </w:p>
    <w:p w14:paraId="3A0513A8">
      <w:pPr>
        <w:pStyle w:val="287"/>
        <w:numPr>
          <w:ilvl w:val="1"/>
          <w:numId w:val="82"/>
        </w:numPr>
        <w:autoSpaceDE w:val="0"/>
        <w:autoSpaceDN w:val="0"/>
      </w:pPr>
      <w:r>
        <w:rPr>
          <w:rFonts w:hint="eastAsia"/>
        </w:rPr>
        <w:t>研磨：使用合适的研磨机对光学信息存储介质进行研磨。</w:t>
      </w:r>
    </w:p>
    <w:p w14:paraId="6FCFECBE">
      <w:pPr>
        <w:pStyle w:val="286"/>
        <w:numPr>
          <w:ilvl w:val="0"/>
          <w:numId w:val="81"/>
        </w:numPr>
        <w:autoSpaceDE w:val="0"/>
        <w:autoSpaceDN w:val="0"/>
        <w:rPr>
          <w:rFonts w:hAnsi="宋体" w:cs="宋体"/>
        </w:rPr>
      </w:pPr>
      <w:r>
        <w:rPr>
          <w:rFonts w:hint="eastAsia" w:hAnsi="宋体" w:cs="宋体"/>
        </w:rPr>
        <w:t>针对数字多功能光盘和蓝光光盘，在去除所有表明以前使用过或分类的标签（或标记）后，使用合适的固态分解器进行分解。</w:t>
      </w:r>
    </w:p>
    <w:p w14:paraId="16BA37A0">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965" w:name="_Toc156762986"/>
      <w:bookmarkStart w:id="966" w:name="_Toc13942"/>
      <w:bookmarkStart w:id="967" w:name="_Toc170320665"/>
      <w:bookmarkStart w:id="968" w:name="_Toc2702"/>
      <w:bookmarkStart w:id="969" w:name="_Toc23929"/>
      <w:bookmarkStart w:id="970" w:name="_Toc135734304"/>
      <w:bookmarkStart w:id="971" w:name="_Toc3021"/>
      <w:bookmarkStart w:id="972" w:name="_Toc171599836"/>
      <w:bookmarkStart w:id="973" w:name="_Toc171972947"/>
      <w:bookmarkStart w:id="974" w:name="_Toc171884978"/>
      <w:bookmarkStart w:id="975" w:name="_Toc26543"/>
      <w:bookmarkStart w:id="976" w:name="_Toc171547509"/>
      <w:bookmarkStart w:id="977" w:name="_Toc783"/>
      <w:bookmarkStart w:id="978" w:name="_Toc29744"/>
      <w:bookmarkStart w:id="979" w:name="_Toc17808"/>
      <w:bookmarkStart w:id="980" w:name="_Toc9993"/>
      <w:bookmarkStart w:id="981" w:name="_Toc921"/>
      <w:bookmarkStart w:id="982" w:name="_Toc4086"/>
      <w:bookmarkStart w:id="983" w:name="_Toc14662"/>
      <w:r>
        <w:rPr>
          <w:rFonts w:hint="eastAsia" w:ascii="黑体" w:hAnsi="黑体" w:eastAsia="黑体" w:cs="黑体"/>
          <w:kern w:val="21"/>
          <w:szCs w:val="20"/>
        </w:rPr>
        <w:t>固态信息存储介质的物理破坏性删除</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14:paraId="00F4BFAF">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固态信息系统存储介质包括随机存取存储器、只读存储器、现场可编程门阵列和闪存。针对不同的固态信息存储介质，设计或执行物理破坏删除方法时，个人信息处理者针对固态信息系统存储介质，在去除所有表明以前使用过或分类的标签（或标记）后，应使用下列程序之一进行销毁：</w:t>
      </w:r>
    </w:p>
    <w:p w14:paraId="486A45C9">
      <w:pPr>
        <w:pStyle w:val="286"/>
        <w:numPr>
          <w:ilvl w:val="0"/>
          <w:numId w:val="83"/>
        </w:numPr>
        <w:autoSpaceDE w:val="0"/>
        <w:autoSpaceDN w:val="0"/>
        <w:rPr>
          <w:rFonts w:hAnsi="宋体" w:cs="宋体"/>
        </w:rPr>
      </w:pPr>
      <w:r>
        <w:rPr>
          <w:rFonts w:hint="eastAsia" w:hAnsi="宋体" w:cs="宋体"/>
        </w:rPr>
        <w:t>分解：使用合适的固态分解器进行分解。固态信息系统存储介质与其他存储介质一起批量分解；</w:t>
      </w:r>
    </w:p>
    <w:p w14:paraId="3004061D">
      <w:pPr>
        <w:pStyle w:val="286"/>
        <w:numPr>
          <w:ilvl w:val="0"/>
          <w:numId w:val="83"/>
        </w:numPr>
        <w:autoSpaceDE w:val="0"/>
        <w:autoSpaceDN w:val="0"/>
        <w:rPr>
          <w:rFonts w:hAnsi="宋体" w:cs="宋体"/>
        </w:rPr>
      </w:pPr>
      <w:r>
        <w:rPr>
          <w:rFonts w:hint="eastAsia" w:hAnsi="宋体" w:cs="宋体"/>
        </w:rPr>
        <w:t>电源移除：通过移除电源（包括备用电池），只对动态随机存取存储器、静态随机存取存储器和易失性现场可编程门阵列进行销毁，断电后60分钟内进行销毁；</w:t>
      </w:r>
    </w:p>
    <w:p w14:paraId="256B6087">
      <w:pPr>
        <w:pStyle w:val="286"/>
        <w:numPr>
          <w:ilvl w:val="0"/>
          <w:numId w:val="83"/>
        </w:numPr>
        <w:autoSpaceDE w:val="0"/>
        <w:autoSpaceDN w:val="0"/>
        <w:rPr>
          <w:rFonts w:hAnsi="宋体" w:cs="宋体"/>
        </w:rPr>
      </w:pPr>
      <w:r>
        <w:rPr>
          <w:rFonts w:hint="eastAsia" w:hAnsi="宋体" w:cs="宋体"/>
        </w:rPr>
        <w:t>焚化：在超过500℃的温度下焚烧。</w:t>
      </w:r>
    </w:p>
    <w:p w14:paraId="2362D44A">
      <w:pPr>
        <w:numPr>
          <w:ilvl w:val="1"/>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984" w:name="_Toc5191"/>
      <w:bookmarkStart w:id="985" w:name="_Toc171972948"/>
      <w:r>
        <w:rPr>
          <w:rFonts w:hint="eastAsia" w:ascii="黑体" w:hAnsi="黑体" w:eastAsia="黑体" w:cs="黑体"/>
          <w:kern w:val="21"/>
          <w:szCs w:val="20"/>
        </w:rPr>
        <w:t>消磁删除方法</w:t>
      </w:r>
      <w:bookmarkEnd w:id="984"/>
      <w:bookmarkEnd w:id="985"/>
    </w:p>
    <w:p w14:paraId="2176EC08">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磁性信息系统存储介质包括磁带和硬盘驱动器。针对不同的磁性信息存储介质，设计或执行消磁删除方法时，个人信息处理者：</w:t>
      </w:r>
    </w:p>
    <w:p w14:paraId="6A49BDE1">
      <w:pPr>
        <w:pStyle w:val="286"/>
        <w:numPr>
          <w:ilvl w:val="0"/>
          <w:numId w:val="84"/>
        </w:numPr>
        <w:autoSpaceDE w:val="0"/>
        <w:autoSpaceDN w:val="0"/>
        <w:rPr>
          <w:rFonts w:hAnsi="宋体" w:cs="宋体"/>
        </w:rPr>
      </w:pPr>
      <w:r>
        <w:rPr>
          <w:rFonts w:hint="eastAsia" w:hAnsi="宋体" w:cs="宋体"/>
        </w:rPr>
        <w:t>针对磁带，应在去除所有表明以前使用过或分类的标签（或标记）后，使用合适的一款磁力消磁器消磁；</w:t>
      </w:r>
    </w:p>
    <w:p w14:paraId="2A064BD0">
      <w:pPr>
        <w:pStyle w:val="286"/>
        <w:numPr>
          <w:ilvl w:val="0"/>
          <w:numId w:val="84"/>
        </w:numPr>
        <w:autoSpaceDE w:val="0"/>
        <w:autoSpaceDN w:val="0"/>
        <w:rPr>
          <w:rFonts w:hAnsi="宋体" w:cs="宋体"/>
        </w:rPr>
      </w:pPr>
      <w:r>
        <w:rPr>
          <w:rFonts w:hint="eastAsia" w:hAnsi="宋体" w:cs="宋体"/>
        </w:rPr>
        <w:t>针对磁性硬盘驱动器，应在去除所有表明以前使用过或分类的标签（或标记）后，使用下列程序之一进行销毁：</w:t>
      </w:r>
    </w:p>
    <w:p w14:paraId="4E9733B1">
      <w:pPr>
        <w:pStyle w:val="287"/>
        <w:numPr>
          <w:ilvl w:val="1"/>
          <w:numId w:val="85"/>
        </w:numPr>
        <w:autoSpaceDE w:val="0"/>
        <w:autoSpaceDN w:val="0"/>
      </w:pPr>
      <w:r>
        <w:rPr>
          <w:rFonts w:hint="eastAsia"/>
        </w:rPr>
        <w:t>手动/自动消磁器：使用合适的消磁器进行消磁。在释放之前，还应通过物理破坏等方式使硬盘驱动器内部盘片变形，或使用合适的硬盘驱动器销毁设备对硬盘驱动器进行物理损坏；</w:t>
      </w:r>
    </w:p>
    <w:p w14:paraId="19A6F1EF">
      <w:pPr>
        <w:pStyle w:val="287"/>
        <w:numPr>
          <w:ilvl w:val="1"/>
          <w:numId w:val="85"/>
        </w:numPr>
        <w:autoSpaceDE w:val="0"/>
        <w:autoSpaceDN w:val="0"/>
      </w:pPr>
      <w:r>
        <w:rPr>
          <w:rFonts w:hint="eastAsia"/>
        </w:rPr>
        <w:t>消磁棒：使用合适的手持消磁棒，拆卸设备并清除封闭盘片的所有表面，从而对硬盘驱动器进行销毁。在释放之前，还应通过物理破坏等方式使硬盘驱动器内部盘片变形，或使用合适的硬盘驱动器销毁设备对硬盘驱动器进行物理损坏。</w:t>
      </w:r>
    </w:p>
    <w:p w14:paraId="349C0F21">
      <w:pPr>
        <w:numPr>
          <w:ilvl w:val="1"/>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986" w:name="_Toc156762987"/>
      <w:bookmarkStart w:id="987" w:name="_Toc4288"/>
      <w:bookmarkStart w:id="988" w:name="_Toc4619"/>
      <w:bookmarkStart w:id="989" w:name="_Toc171972949"/>
      <w:bookmarkStart w:id="990" w:name="_Toc30186"/>
      <w:bookmarkStart w:id="991" w:name="_Toc20384"/>
      <w:bookmarkStart w:id="992" w:name="_Toc15837"/>
      <w:r>
        <w:rPr>
          <w:rFonts w:hint="eastAsia" w:ascii="黑体" w:hAnsi="黑体" w:eastAsia="黑体" w:cs="黑体"/>
          <w:kern w:val="21"/>
          <w:szCs w:val="20"/>
        </w:rPr>
        <w:t>化学破坏删除方法</w:t>
      </w:r>
      <w:bookmarkEnd w:id="986"/>
      <w:bookmarkEnd w:id="987"/>
      <w:bookmarkEnd w:id="988"/>
      <w:bookmarkEnd w:id="989"/>
      <w:bookmarkEnd w:id="990"/>
      <w:bookmarkEnd w:id="991"/>
      <w:bookmarkEnd w:id="992"/>
    </w:p>
    <w:p w14:paraId="61FD2C65">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993" w:name="_Toc25043"/>
      <w:bookmarkStart w:id="994" w:name="_Toc29961"/>
      <w:bookmarkStart w:id="995" w:name="_Toc156762988"/>
      <w:bookmarkStart w:id="996" w:name="_Toc171599839"/>
      <w:bookmarkStart w:id="997" w:name="_Toc13472"/>
      <w:bookmarkStart w:id="998" w:name="_Toc171547512"/>
      <w:bookmarkStart w:id="999" w:name="_Toc171884981"/>
      <w:bookmarkStart w:id="1000" w:name="_Toc15275"/>
      <w:bookmarkStart w:id="1001" w:name="_Toc171972950"/>
      <w:bookmarkStart w:id="1002" w:name="_Toc917"/>
      <w:bookmarkStart w:id="1003" w:name="_Toc170320668"/>
      <w:bookmarkStart w:id="1004" w:name="_Toc1383"/>
      <w:r>
        <w:rPr>
          <w:rFonts w:hint="eastAsia" w:ascii="黑体" w:hAnsi="黑体" w:eastAsia="黑体" w:cs="黑体"/>
          <w:kern w:val="21"/>
          <w:szCs w:val="20"/>
        </w:rPr>
        <w:t>硬拷贝信息存储介质的化学破坏性删除</w:t>
      </w:r>
      <w:bookmarkEnd w:id="993"/>
      <w:bookmarkEnd w:id="994"/>
      <w:bookmarkEnd w:id="995"/>
      <w:bookmarkEnd w:id="996"/>
      <w:bookmarkEnd w:id="997"/>
      <w:bookmarkEnd w:id="998"/>
      <w:bookmarkEnd w:id="999"/>
      <w:bookmarkEnd w:id="1000"/>
      <w:bookmarkEnd w:id="1001"/>
      <w:bookmarkEnd w:id="1002"/>
      <w:bookmarkEnd w:id="1003"/>
      <w:bookmarkEnd w:id="1004"/>
    </w:p>
    <w:p w14:paraId="489CFC80">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硬拷贝信息系统存储介质包括纸张、穿孔纸带、阴极射线管和显示老化的等离子体监视器纸。针对不同的硬拷贝信息存储介质，设计或执行化学破坏删除方法时，个人信息处理者：</w:t>
      </w:r>
    </w:p>
    <w:p w14:paraId="498FA439">
      <w:pPr>
        <w:pStyle w:val="286"/>
        <w:numPr>
          <w:ilvl w:val="0"/>
          <w:numId w:val="86"/>
        </w:numPr>
        <w:autoSpaceDE w:val="0"/>
        <w:autoSpaceDN w:val="0"/>
        <w:rPr>
          <w:rFonts w:hAnsi="宋体" w:cs="宋体"/>
        </w:rPr>
      </w:pPr>
      <w:r>
        <w:rPr>
          <w:rFonts w:hint="eastAsia" w:hAnsi="宋体" w:cs="宋体"/>
        </w:rPr>
        <w:t>针对纸张，应使用下列程序之一进行销毁：</w:t>
      </w:r>
    </w:p>
    <w:p w14:paraId="269C03DD">
      <w:pPr>
        <w:pStyle w:val="287"/>
        <w:numPr>
          <w:ilvl w:val="1"/>
          <w:numId w:val="87"/>
        </w:numPr>
        <w:autoSpaceDE w:val="0"/>
        <w:autoSpaceDN w:val="0"/>
      </w:pPr>
      <w:r>
        <w:rPr>
          <w:rFonts w:hint="eastAsia"/>
        </w:rPr>
        <w:t>溶解：使用特定化学物质，定期搅拌溶解纸张；</w:t>
      </w:r>
    </w:p>
    <w:p w14:paraId="4A4CF101">
      <w:pPr>
        <w:pStyle w:val="287"/>
        <w:numPr>
          <w:ilvl w:val="1"/>
          <w:numId w:val="87"/>
        </w:numPr>
        <w:autoSpaceDE w:val="0"/>
        <w:autoSpaceDN w:val="0"/>
      </w:pPr>
      <w:r>
        <w:rPr>
          <w:rFonts w:hint="eastAsia"/>
        </w:rPr>
        <w:t>腐蚀：通过化学反应使纸张逐渐分解和损坏。</w:t>
      </w:r>
    </w:p>
    <w:p w14:paraId="04C6844A">
      <w:pPr>
        <w:pStyle w:val="286"/>
        <w:numPr>
          <w:ilvl w:val="0"/>
          <w:numId w:val="86"/>
        </w:numPr>
        <w:autoSpaceDE w:val="0"/>
        <w:autoSpaceDN w:val="0"/>
        <w:rPr>
          <w:rFonts w:hAnsi="宋体" w:cs="宋体"/>
        </w:rPr>
      </w:pPr>
      <w:r>
        <w:rPr>
          <w:rFonts w:hint="eastAsia" w:hAnsi="宋体" w:cs="宋体"/>
        </w:rPr>
        <w:t>针对穿孔纸带，应使用下列程序之一进行销毁：</w:t>
      </w:r>
    </w:p>
    <w:p w14:paraId="4ECDC4F4">
      <w:pPr>
        <w:pStyle w:val="287"/>
        <w:numPr>
          <w:ilvl w:val="1"/>
          <w:numId w:val="88"/>
        </w:numPr>
        <w:autoSpaceDE w:val="0"/>
        <w:autoSpaceDN w:val="0"/>
      </w:pPr>
      <w:r>
        <w:rPr>
          <w:rFonts w:hint="eastAsia"/>
        </w:rPr>
        <w:t>溶解：使用特定化学物质，定期搅拌溶解穿孔纸带；</w:t>
      </w:r>
    </w:p>
    <w:p w14:paraId="470995B7">
      <w:pPr>
        <w:pStyle w:val="287"/>
        <w:numPr>
          <w:ilvl w:val="1"/>
          <w:numId w:val="88"/>
        </w:numPr>
        <w:autoSpaceDE w:val="0"/>
        <w:autoSpaceDN w:val="0"/>
      </w:pPr>
      <w:r>
        <w:rPr>
          <w:rFonts w:hint="eastAsia"/>
        </w:rPr>
        <w:t>腐蚀：通过化学反应使穿孔纸带逐渐分解和损坏。</w:t>
      </w:r>
    </w:p>
    <w:p w14:paraId="55C1557C">
      <w:pPr>
        <w:pStyle w:val="286"/>
        <w:numPr>
          <w:ilvl w:val="0"/>
          <w:numId w:val="86"/>
        </w:numPr>
        <w:autoSpaceDE w:val="0"/>
        <w:autoSpaceDN w:val="0"/>
        <w:rPr>
          <w:rFonts w:hAnsi="宋体" w:cs="宋体"/>
        </w:rPr>
      </w:pPr>
      <w:r>
        <w:rPr>
          <w:rFonts w:hint="eastAsia" w:hAnsi="宋体" w:cs="宋体"/>
        </w:rPr>
        <w:t>针对阴极射线管和等离子体监视器，应在去除所有表明以前使用过或分类的标签（或标记）后，使用下列程序之一进行销毁：</w:t>
      </w:r>
    </w:p>
    <w:p w14:paraId="74F9653D">
      <w:pPr>
        <w:pStyle w:val="287"/>
        <w:numPr>
          <w:ilvl w:val="1"/>
          <w:numId w:val="89"/>
        </w:numPr>
        <w:autoSpaceDE w:val="0"/>
        <w:autoSpaceDN w:val="0"/>
      </w:pPr>
      <w:r>
        <w:rPr>
          <w:rFonts w:hint="eastAsia"/>
        </w:rPr>
        <w:t>溶解：完全浸入特定化学物质中；</w:t>
      </w:r>
    </w:p>
    <w:p w14:paraId="1EADC448">
      <w:pPr>
        <w:pStyle w:val="287"/>
        <w:numPr>
          <w:ilvl w:val="1"/>
          <w:numId w:val="89"/>
        </w:numPr>
        <w:autoSpaceDE w:val="0"/>
        <w:autoSpaceDN w:val="0"/>
      </w:pPr>
      <w:r>
        <w:rPr>
          <w:rFonts w:hint="eastAsia"/>
        </w:rPr>
        <w:t>腐蚀：通过完全的化学反应使阴极射线管和等离子体监视器逐渐分解和损坏。</w:t>
      </w:r>
    </w:p>
    <w:p w14:paraId="0B4FC006">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1005" w:name="_Toc9961"/>
      <w:bookmarkStart w:id="1006" w:name="_Toc11078"/>
      <w:bookmarkStart w:id="1007" w:name="_Toc170320669"/>
      <w:bookmarkStart w:id="1008" w:name="_Toc8536"/>
      <w:bookmarkStart w:id="1009" w:name="_Toc171547513"/>
      <w:bookmarkStart w:id="1010" w:name="_Toc156762989"/>
      <w:bookmarkStart w:id="1011" w:name="_Toc17955"/>
      <w:bookmarkStart w:id="1012" w:name="_Toc171599840"/>
      <w:bookmarkStart w:id="1013" w:name="_Toc171884982"/>
      <w:bookmarkStart w:id="1014" w:name="_Toc171972951"/>
      <w:bookmarkStart w:id="1015" w:name="_Toc30172"/>
      <w:bookmarkStart w:id="1016" w:name="_Toc11057"/>
      <w:r>
        <w:rPr>
          <w:rFonts w:hint="eastAsia" w:ascii="黑体" w:hAnsi="黑体" w:eastAsia="黑体" w:cs="黑体"/>
          <w:kern w:val="21"/>
          <w:szCs w:val="20"/>
        </w:rPr>
        <w:t>磁性信息存储介质的化学破坏性删除</w:t>
      </w:r>
      <w:bookmarkEnd w:id="1005"/>
      <w:bookmarkEnd w:id="1006"/>
      <w:bookmarkEnd w:id="1007"/>
      <w:bookmarkEnd w:id="1008"/>
      <w:bookmarkEnd w:id="1009"/>
      <w:bookmarkEnd w:id="1010"/>
      <w:bookmarkEnd w:id="1011"/>
      <w:bookmarkEnd w:id="1012"/>
      <w:bookmarkEnd w:id="1013"/>
      <w:bookmarkEnd w:id="1014"/>
      <w:bookmarkEnd w:id="1015"/>
      <w:bookmarkEnd w:id="1016"/>
    </w:p>
    <w:p w14:paraId="0D864CB2">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磁性信息系统存储介质包括磁带和硬盘驱动器。针对不同的磁性信息存储介质，设计或执行化学破坏删除方法时，个人信息处理者：</w:t>
      </w:r>
    </w:p>
    <w:p w14:paraId="74390A13">
      <w:pPr>
        <w:pStyle w:val="286"/>
        <w:numPr>
          <w:ilvl w:val="0"/>
          <w:numId w:val="90"/>
        </w:numPr>
        <w:autoSpaceDE w:val="0"/>
        <w:autoSpaceDN w:val="0"/>
        <w:rPr>
          <w:rFonts w:hAnsi="宋体" w:cs="宋体"/>
        </w:rPr>
      </w:pPr>
      <w:r>
        <w:rPr>
          <w:rFonts w:hint="eastAsia" w:hAnsi="宋体" w:cs="宋体"/>
        </w:rPr>
        <w:t>针对磁带，应在去除所有表明以前使用过或分类的标签（或标记）后，使用下列程序之一进行销毁：</w:t>
      </w:r>
    </w:p>
    <w:p w14:paraId="4B446AB2">
      <w:pPr>
        <w:pStyle w:val="287"/>
        <w:numPr>
          <w:ilvl w:val="1"/>
          <w:numId w:val="91"/>
        </w:numPr>
        <w:autoSpaceDE w:val="0"/>
        <w:autoSpaceDN w:val="0"/>
      </w:pPr>
      <w:r>
        <w:rPr>
          <w:rFonts w:hint="eastAsia"/>
        </w:rPr>
        <w:t>溶解：完全浸入特定化学物质中；</w:t>
      </w:r>
    </w:p>
    <w:p w14:paraId="1ABE08CE">
      <w:pPr>
        <w:pStyle w:val="287"/>
        <w:numPr>
          <w:ilvl w:val="1"/>
          <w:numId w:val="91"/>
        </w:numPr>
        <w:autoSpaceDE w:val="0"/>
        <w:autoSpaceDN w:val="0"/>
      </w:pPr>
      <w:r>
        <w:rPr>
          <w:rFonts w:hint="eastAsia"/>
        </w:rPr>
        <w:t>腐蚀：通过完全的化学反应使磁带逐渐分解和损坏。</w:t>
      </w:r>
    </w:p>
    <w:p w14:paraId="07648E06">
      <w:pPr>
        <w:pStyle w:val="286"/>
        <w:numPr>
          <w:ilvl w:val="0"/>
          <w:numId w:val="90"/>
        </w:numPr>
        <w:autoSpaceDE w:val="0"/>
        <w:autoSpaceDN w:val="0"/>
        <w:rPr>
          <w:rFonts w:hAnsi="宋体" w:cs="宋体"/>
        </w:rPr>
      </w:pPr>
      <w:r>
        <w:rPr>
          <w:rFonts w:hint="eastAsia" w:hAnsi="宋体" w:cs="宋体"/>
        </w:rPr>
        <w:t>针对混合信息系统存储介质，应在去除所有表明以前使用过或分类的标签（或标记）后，使用下列程序之一进行销毁：</w:t>
      </w:r>
    </w:p>
    <w:p w14:paraId="37A91EB9">
      <w:pPr>
        <w:pStyle w:val="287"/>
        <w:numPr>
          <w:ilvl w:val="1"/>
          <w:numId w:val="92"/>
        </w:numPr>
        <w:autoSpaceDE w:val="0"/>
        <w:autoSpaceDN w:val="0"/>
      </w:pPr>
      <w:r>
        <w:rPr>
          <w:rFonts w:hint="eastAsia"/>
        </w:rPr>
        <w:t>溶解：完全浸入特定化学物质中；</w:t>
      </w:r>
    </w:p>
    <w:p w14:paraId="6E0C6EEE">
      <w:pPr>
        <w:pStyle w:val="287"/>
        <w:numPr>
          <w:ilvl w:val="1"/>
          <w:numId w:val="91"/>
        </w:numPr>
        <w:autoSpaceDE w:val="0"/>
        <w:autoSpaceDN w:val="0"/>
      </w:pPr>
      <w:r>
        <w:rPr>
          <w:rFonts w:hint="eastAsia"/>
        </w:rPr>
        <w:t>腐蚀：通过完全的化学反应使混合信息系统存储介质逐渐分解和损坏。</w:t>
      </w:r>
    </w:p>
    <w:p w14:paraId="6E08847D">
      <w:pPr>
        <w:pStyle w:val="286"/>
        <w:numPr>
          <w:ilvl w:val="0"/>
          <w:numId w:val="90"/>
        </w:numPr>
        <w:autoSpaceDE w:val="0"/>
        <w:autoSpaceDN w:val="0"/>
        <w:rPr>
          <w:rFonts w:hAnsi="宋体" w:cs="宋体"/>
        </w:rPr>
      </w:pPr>
      <w:r>
        <w:rPr>
          <w:rFonts w:hint="eastAsia" w:hAnsi="宋体" w:cs="宋体"/>
        </w:rPr>
        <w:t>针对磁性硬盘驱动器，应在去除所有表明以前使用过或分类的标签（或标记）后，使用下列程序之一进行销毁：</w:t>
      </w:r>
    </w:p>
    <w:p w14:paraId="57CF9C21">
      <w:pPr>
        <w:pStyle w:val="287"/>
        <w:numPr>
          <w:ilvl w:val="1"/>
          <w:numId w:val="93"/>
        </w:numPr>
        <w:autoSpaceDE w:val="0"/>
        <w:autoSpaceDN w:val="0"/>
      </w:pPr>
      <w:r>
        <w:rPr>
          <w:rFonts w:hint="eastAsia"/>
        </w:rPr>
        <w:t>溶解：完全浸入特定化学物质中；</w:t>
      </w:r>
    </w:p>
    <w:p w14:paraId="52A58D68">
      <w:pPr>
        <w:pStyle w:val="287"/>
        <w:numPr>
          <w:ilvl w:val="1"/>
          <w:numId w:val="91"/>
        </w:numPr>
        <w:autoSpaceDE w:val="0"/>
        <w:autoSpaceDN w:val="0"/>
      </w:pPr>
      <w:r>
        <w:rPr>
          <w:rFonts w:hint="eastAsia"/>
        </w:rPr>
        <w:t>腐蚀：通过完全的化学反应使磁性硬盘驱动器逐渐分解和损坏。</w:t>
      </w:r>
    </w:p>
    <w:p w14:paraId="342EAC71">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1017" w:name="_Toc12419"/>
      <w:bookmarkStart w:id="1018" w:name="_Toc171547514"/>
      <w:bookmarkStart w:id="1019" w:name="_Toc171599841"/>
      <w:bookmarkStart w:id="1020" w:name="_Toc14241"/>
      <w:bookmarkStart w:id="1021" w:name="_Toc3986"/>
      <w:bookmarkStart w:id="1022" w:name="_Toc10541"/>
      <w:bookmarkStart w:id="1023" w:name="_Toc20024"/>
      <w:bookmarkStart w:id="1024" w:name="_Toc170320670"/>
      <w:bookmarkStart w:id="1025" w:name="_Toc171884983"/>
      <w:bookmarkStart w:id="1026" w:name="_Toc171972952"/>
      <w:bookmarkStart w:id="1027" w:name="_Toc156762990"/>
      <w:bookmarkStart w:id="1028" w:name="_Toc28995"/>
      <w:r>
        <w:rPr>
          <w:rFonts w:hint="eastAsia" w:ascii="黑体" w:hAnsi="黑体" w:eastAsia="黑体" w:cs="黑体"/>
          <w:kern w:val="21"/>
          <w:szCs w:val="20"/>
        </w:rPr>
        <w:t>光学信息存储介质的化学破坏性删除</w:t>
      </w:r>
      <w:bookmarkEnd w:id="1017"/>
      <w:bookmarkEnd w:id="1018"/>
      <w:bookmarkEnd w:id="1019"/>
      <w:bookmarkEnd w:id="1020"/>
      <w:bookmarkEnd w:id="1021"/>
      <w:bookmarkEnd w:id="1022"/>
      <w:bookmarkEnd w:id="1023"/>
      <w:bookmarkEnd w:id="1024"/>
      <w:bookmarkEnd w:id="1025"/>
      <w:bookmarkEnd w:id="1026"/>
      <w:bookmarkEnd w:id="1027"/>
      <w:bookmarkEnd w:id="1028"/>
    </w:p>
    <w:p w14:paraId="7D9A46D6">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光学信息系统存储介质包括光盘、数字多功能光盘和蓝光光盘。针对不同的光学信息存储介质，设计或执行化学破坏删除方法时，个人信息处理者：</w:t>
      </w:r>
    </w:p>
    <w:p w14:paraId="229C6D24">
      <w:pPr>
        <w:pStyle w:val="286"/>
        <w:numPr>
          <w:ilvl w:val="0"/>
          <w:numId w:val="94"/>
        </w:numPr>
        <w:autoSpaceDE w:val="0"/>
        <w:autoSpaceDN w:val="0"/>
        <w:rPr>
          <w:rFonts w:hAnsi="宋体" w:cs="宋体"/>
        </w:rPr>
      </w:pPr>
      <w:r>
        <w:rPr>
          <w:rFonts w:hint="eastAsia" w:hAnsi="宋体" w:cs="宋体"/>
        </w:rPr>
        <w:t>针对光盘，在去除所有表明以前使用过或分类的标签（或标记）后，应使用下列程序之一进行销毁：</w:t>
      </w:r>
    </w:p>
    <w:p w14:paraId="6613B90B">
      <w:pPr>
        <w:pStyle w:val="287"/>
        <w:numPr>
          <w:ilvl w:val="1"/>
          <w:numId w:val="95"/>
        </w:numPr>
        <w:autoSpaceDE w:val="0"/>
        <w:autoSpaceDN w:val="0"/>
      </w:pPr>
      <w:r>
        <w:rPr>
          <w:rFonts w:hint="eastAsia"/>
        </w:rPr>
        <w:t>溶解：完全浸入特定化学物质中；</w:t>
      </w:r>
    </w:p>
    <w:p w14:paraId="1DAED954">
      <w:pPr>
        <w:pStyle w:val="287"/>
        <w:numPr>
          <w:ilvl w:val="1"/>
          <w:numId w:val="95"/>
        </w:numPr>
        <w:autoSpaceDE w:val="0"/>
        <w:autoSpaceDN w:val="0"/>
      </w:pPr>
      <w:r>
        <w:rPr>
          <w:rFonts w:hint="eastAsia"/>
        </w:rPr>
        <w:t>腐蚀：通过完全的化学反应使光盘逐渐分解和损坏。</w:t>
      </w:r>
    </w:p>
    <w:p w14:paraId="57D4286E">
      <w:pPr>
        <w:pStyle w:val="286"/>
        <w:numPr>
          <w:ilvl w:val="0"/>
          <w:numId w:val="94"/>
        </w:numPr>
        <w:autoSpaceDE w:val="0"/>
        <w:autoSpaceDN w:val="0"/>
        <w:rPr>
          <w:rFonts w:hAnsi="宋体" w:cs="宋体"/>
        </w:rPr>
      </w:pPr>
      <w:r>
        <w:rPr>
          <w:rFonts w:hint="eastAsia" w:hAnsi="宋体" w:cs="宋体"/>
        </w:rPr>
        <w:t>针对数字多功能光盘和蓝光光盘，在去除所有表明以前使用过或分类的标签（或标记）后，应使用下列程序之一进行销毁：</w:t>
      </w:r>
    </w:p>
    <w:p w14:paraId="011FF7A8">
      <w:pPr>
        <w:pStyle w:val="287"/>
        <w:numPr>
          <w:ilvl w:val="1"/>
          <w:numId w:val="96"/>
        </w:numPr>
        <w:autoSpaceDE w:val="0"/>
        <w:autoSpaceDN w:val="0"/>
      </w:pPr>
      <w:r>
        <w:rPr>
          <w:rFonts w:hint="eastAsia"/>
        </w:rPr>
        <w:t>溶解：完全浸入特定化学物质中；</w:t>
      </w:r>
    </w:p>
    <w:p w14:paraId="426C8687">
      <w:pPr>
        <w:pStyle w:val="287"/>
        <w:numPr>
          <w:ilvl w:val="1"/>
          <w:numId w:val="96"/>
        </w:numPr>
        <w:autoSpaceDE w:val="0"/>
        <w:autoSpaceDN w:val="0"/>
      </w:pPr>
      <w:r>
        <w:rPr>
          <w:rFonts w:hint="eastAsia"/>
        </w:rPr>
        <w:t>腐蚀：通过完全的化学反应使数字多功能光盘和蓝光光盘逐渐分解和损坏。</w:t>
      </w:r>
    </w:p>
    <w:p w14:paraId="5871C01C">
      <w:pPr>
        <w:keepNext/>
        <w:keepLines/>
        <w:numPr>
          <w:ilvl w:val="2"/>
          <w:numId w:val="7"/>
        </w:numPr>
        <w:tabs>
          <w:tab w:val="left" w:pos="360"/>
        </w:tabs>
        <w:wordWrap w:val="0"/>
        <w:overflowPunct w:val="0"/>
        <w:autoSpaceDE w:val="0"/>
        <w:spacing w:before="156" w:beforeLines="50" w:after="156" w:afterLines="50"/>
        <w:textAlignment w:val="baseline"/>
        <w:outlineLvl w:val="1"/>
        <w:rPr>
          <w:rFonts w:ascii="黑体" w:hAnsi="黑体" w:eastAsia="黑体" w:cs="黑体"/>
          <w:kern w:val="21"/>
          <w:szCs w:val="20"/>
        </w:rPr>
      </w:pPr>
      <w:bookmarkStart w:id="1029" w:name="_Toc21606"/>
      <w:bookmarkStart w:id="1030" w:name="_Toc13998"/>
      <w:bookmarkStart w:id="1031" w:name="_Toc16067"/>
      <w:bookmarkStart w:id="1032" w:name="_Toc171599842"/>
      <w:bookmarkStart w:id="1033" w:name="_Toc156762991"/>
      <w:bookmarkStart w:id="1034" w:name="_Toc171884984"/>
      <w:bookmarkStart w:id="1035" w:name="_Toc171972953"/>
      <w:bookmarkStart w:id="1036" w:name="_Toc170320671"/>
      <w:bookmarkStart w:id="1037" w:name="_Toc11591"/>
      <w:bookmarkStart w:id="1038" w:name="_Toc4142"/>
      <w:bookmarkStart w:id="1039" w:name="_Toc13902"/>
      <w:bookmarkStart w:id="1040" w:name="_Toc171547515"/>
      <w:r>
        <w:rPr>
          <w:rFonts w:hint="eastAsia" w:ascii="黑体" w:hAnsi="黑体" w:eastAsia="黑体" w:cs="黑体"/>
          <w:kern w:val="21"/>
          <w:szCs w:val="20"/>
        </w:rPr>
        <w:t>固态信息存储介质的化学破坏性删除</w:t>
      </w:r>
      <w:bookmarkEnd w:id="1029"/>
      <w:bookmarkEnd w:id="1030"/>
      <w:bookmarkEnd w:id="1031"/>
      <w:bookmarkEnd w:id="1032"/>
      <w:bookmarkEnd w:id="1033"/>
      <w:bookmarkEnd w:id="1034"/>
      <w:bookmarkEnd w:id="1035"/>
      <w:bookmarkEnd w:id="1036"/>
      <w:bookmarkEnd w:id="1037"/>
      <w:bookmarkEnd w:id="1038"/>
      <w:bookmarkEnd w:id="1039"/>
      <w:bookmarkEnd w:id="1040"/>
    </w:p>
    <w:p w14:paraId="1EE3DA06">
      <w:pPr>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固态信息系统存储介质包括随机存取存储器、只读存储器、现场可编程门阵列和闪存。针对不同的固态信息存储介质，设计或执行化学破坏删除方法时，个人信息处理者针对固态信息系统存储介质，在去除所有表明以前使用过或分类的标签（或标记）后，应使用下列程序之一进行销毁：</w:t>
      </w:r>
    </w:p>
    <w:p w14:paraId="262FE894">
      <w:pPr>
        <w:pStyle w:val="286"/>
        <w:numPr>
          <w:ilvl w:val="0"/>
          <w:numId w:val="97"/>
        </w:numPr>
        <w:autoSpaceDE w:val="0"/>
        <w:autoSpaceDN w:val="0"/>
        <w:rPr>
          <w:rFonts w:hAnsi="宋体" w:cs="宋体"/>
        </w:rPr>
      </w:pPr>
      <w:r>
        <w:rPr>
          <w:rFonts w:hint="eastAsia" w:hAnsi="宋体" w:cs="宋体"/>
        </w:rPr>
        <w:t>溶解：完全浸入特定化学物质中；</w:t>
      </w:r>
    </w:p>
    <w:p w14:paraId="16FA4BC9">
      <w:pPr>
        <w:pStyle w:val="286"/>
        <w:numPr>
          <w:ilvl w:val="0"/>
          <w:numId w:val="97"/>
        </w:numPr>
        <w:autoSpaceDE w:val="0"/>
        <w:autoSpaceDN w:val="0"/>
        <w:rPr>
          <w:rFonts w:hAnsi="宋体" w:cs="宋体"/>
        </w:rPr>
      </w:pPr>
      <w:r>
        <w:rPr>
          <w:rFonts w:hint="eastAsia" w:hAnsi="宋体" w:cs="宋体"/>
        </w:rPr>
        <w:t>腐蚀：通过完全的化学反应使固态信息系统存储介质逐渐分解和损坏。</w:t>
      </w:r>
      <w:bookmarkStart w:id="1041" w:name="_Toc14271"/>
      <w:bookmarkEnd w:id="1041"/>
      <w:bookmarkStart w:id="1042" w:name="_Toc4333"/>
      <w:bookmarkEnd w:id="1042"/>
      <w:bookmarkStart w:id="1043" w:name="_Toc24086"/>
      <w:bookmarkEnd w:id="1043"/>
      <w:bookmarkStart w:id="1044" w:name="_Toc135733900"/>
      <w:bookmarkEnd w:id="1044"/>
      <w:bookmarkStart w:id="1045" w:name="_Toc4341"/>
      <w:bookmarkEnd w:id="1045"/>
      <w:bookmarkStart w:id="1046" w:name="_Toc24642"/>
      <w:bookmarkEnd w:id="1046"/>
      <w:bookmarkStart w:id="1047" w:name="_Toc135734005"/>
      <w:bookmarkEnd w:id="1047"/>
      <w:bookmarkStart w:id="1048" w:name="_Toc5162"/>
      <w:bookmarkEnd w:id="1048"/>
      <w:bookmarkStart w:id="1049" w:name="_Toc6694"/>
      <w:bookmarkEnd w:id="1049"/>
      <w:bookmarkStart w:id="1050" w:name="_Toc28128"/>
      <w:bookmarkEnd w:id="1050"/>
      <w:bookmarkStart w:id="1051" w:name="_Toc14077"/>
      <w:bookmarkEnd w:id="1051"/>
      <w:bookmarkStart w:id="1052" w:name="_Toc135734305"/>
      <w:bookmarkEnd w:id="1052"/>
      <w:bookmarkStart w:id="1053" w:name="_Toc7115"/>
      <w:bookmarkEnd w:id="1053"/>
      <w:bookmarkStart w:id="1054" w:name="_Toc17739"/>
      <w:bookmarkEnd w:id="1054"/>
      <w:bookmarkStart w:id="1055" w:name="_Toc8601"/>
      <w:bookmarkEnd w:id="1055"/>
      <w:bookmarkStart w:id="1056" w:name="_Toc11398"/>
      <w:bookmarkEnd w:id="1056"/>
      <w:bookmarkStart w:id="1057" w:name="_Toc6811"/>
      <w:bookmarkEnd w:id="1057"/>
    </w:p>
    <w:p w14:paraId="1B3A2594">
      <w:pPr>
        <w:tabs>
          <w:tab w:val="center" w:pos="4201"/>
          <w:tab w:val="right" w:leader="dot" w:pos="9298"/>
        </w:tabs>
        <w:autoSpaceDE w:val="0"/>
        <w:autoSpaceDN w:val="0"/>
        <w:ind w:left="780"/>
        <w:rPr>
          <w:kern w:val="0"/>
          <w:szCs w:val="20"/>
        </w:rPr>
      </w:pPr>
    </w:p>
    <w:p w14:paraId="20C06427">
      <w:pPr>
        <w:tabs>
          <w:tab w:val="center" w:pos="4201"/>
          <w:tab w:val="right" w:leader="dot" w:pos="9298"/>
        </w:tabs>
        <w:autoSpaceDE w:val="0"/>
        <w:autoSpaceDN w:val="0"/>
        <w:rPr>
          <w:kern w:val="0"/>
          <w:szCs w:val="20"/>
        </w:rPr>
      </w:pPr>
    </w:p>
    <w:p w14:paraId="0FCEE74A">
      <w:pPr>
        <w:tabs>
          <w:tab w:val="center" w:pos="4201"/>
          <w:tab w:val="right" w:leader="dot" w:pos="9298"/>
        </w:tabs>
        <w:autoSpaceDE w:val="0"/>
        <w:autoSpaceDN w:val="0"/>
        <w:ind w:left="780"/>
        <w:rPr>
          <w:kern w:val="0"/>
          <w:szCs w:val="20"/>
        </w:rPr>
      </w:pPr>
    </w:p>
    <w:p w14:paraId="0F8BC16D">
      <w:pPr>
        <w:tabs>
          <w:tab w:val="center" w:pos="4201"/>
          <w:tab w:val="right" w:leader="dot" w:pos="9298"/>
        </w:tabs>
        <w:autoSpaceDE w:val="0"/>
        <w:autoSpaceDN w:val="0"/>
        <w:ind w:left="780"/>
        <w:rPr>
          <w:kern w:val="0"/>
          <w:szCs w:val="20"/>
        </w:rPr>
      </w:pPr>
    </w:p>
    <w:p w14:paraId="7F882745">
      <w:pPr>
        <w:tabs>
          <w:tab w:val="center" w:pos="4201"/>
          <w:tab w:val="right" w:leader="dot" w:pos="9298"/>
        </w:tabs>
        <w:autoSpaceDE w:val="0"/>
        <w:autoSpaceDN w:val="0"/>
        <w:ind w:left="780"/>
        <w:rPr>
          <w:kern w:val="0"/>
          <w:szCs w:val="20"/>
        </w:rPr>
      </w:pPr>
    </w:p>
    <w:p w14:paraId="25577682">
      <w:pPr>
        <w:tabs>
          <w:tab w:val="center" w:pos="4201"/>
          <w:tab w:val="right" w:leader="dot" w:pos="9298"/>
        </w:tabs>
        <w:autoSpaceDE w:val="0"/>
        <w:autoSpaceDN w:val="0"/>
        <w:ind w:left="780"/>
        <w:rPr>
          <w:kern w:val="0"/>
          <w:szCs w:val="20"/>
        </w:rPr>
      </w:pPr>
    </w:p>
    <w:p w14:paraId="276A170B">
      <w:pPr>
        <w:tabs>
          <w:tab w:val="center" w:pos="4201"/>
          <w:tab w:val="right" w:leader="dot" w:pos="9298"/>
        </w:tabs>
        <w:autoSpaceDE w:val="0"/>
        <w:autoSpaceDN w:val="0"/>
        <w:ind w:left="780"/>
        <w:rPr>
          <w:kern w:val="0"/>
          <w:szCs w:val="20"/>
        </w:rPr>
      </w:pPr>
    </w:p>
    <w:p w14:paraId="2C02D538">
      <w:pPr>
        <w:tabs>
          <w:tab w:val="center" w:pos="4201"/>
          <w:tab w:val="right" w:leader="dot" w:pos="9298"/>
        </w:tabs>
        <w:autoSpaceDE w:val="0"/>
        <w:autoSpaceDN w:val="0"/>
        <w:ind w:left="780"/>
        <w:rPr>
          <w:kern w:val="0"/>
          <w:szCs w:val="20"/>
        </w:rPr>
      </w:pPr>
    </w:p>
    <w:p w14:paraId="03BA7F1E">
      <w:pPr>
        <w:tabs>
          <w:tab w:val="center" w:pos="4201"/>
          <w:tab w:val="right" w:leader="dot" w:pos="9298"/>
        </w:tabs>
        <w:autoSpaceDE w:val="0"/>
        <w:autoSpaceDN w:val="0"/>
        <w:ind w:left="780"/>
        <w:rPr>
          <w:kern w:val="0"/>
          <w:szCs w:val="20"/>
        </w:rPr>
      </w:pPr>
    </w:p>
    <w:p w14:paraId="24AB5719">
      <w:pPr>
        <w:tabs>
          <w:tab w:val="center" w:pos="4201"/>
          <w:tab w:val="right" w:leader="dot" w:pos="9298"/>
        </w:tabs>
        <w:autoSpaceDE w:val="0"/>
        <w:autoSpaceDN w:val="0"/>
        <w:rPr>
          <w:kern w:val="0"/>
          <w:szCs w:val="20"/>
        </w:rPr>
      </w:pPr>
    </w:p>
    <w:p w14:paraId="5C393292">
      <w:pPr>
        <w:keepNext/>
        <w:widowControl/>
        <w:numPr>
          <w:ilvl w:val="0"/>
          <w:numId w:val="7"/>
        </w:numPr>
        <w:shd w:val="clear" w:color="FFFFFF" w:fill="FFFFFF"/>
        <w:spacing w:before="640" w:after="280"/>
        <w:jc w:val="center"/>
        <w:outlineLvl w:val="0"/>
        <w:rPr>
          <w:rFonts w:ascii="黑体" w:hAnsi="黑体" w:eastAsia="黑体" w:cs="黑体"/>
          <w:kern w:val="0"/>
          <w:szCs w:val="20"/>
        </w:rPr>
      </w:pPr>
      <w:bookmarkStart w:id="1058" w:name="_Toc31908"/>
      <w:bookmarkStart w:id="1059" w:name="_Toc11835"/>
      <w:bookmarkStart w:id="1060" w:name="_Toc2274"/>
      <w:bookmarkStart w:id="1061" w:name="_Toc1271"/>
      <w:r>
        <w:rPr>
          <w:rFonts w:ascii="黑体" w:hAnsi="黑体" w:eastAsia="黑体" w:cs="黑体"/>
          <w:kern w:val="0"/>
          <w:szCs w:val="20"/>
        </w:rPr>
        <w:br w:type="textWrapping"/>
      </w:r>
      <w:bookmarkStart w:id="1062" w:name="_Toc171972954"/>
      <w:bookmarkStart w:id="1063" w:name="_Toc156762992"/>
      <w:r>
        <w:rPr>
          <w:rFonts w:ascii="黑体" w:hAnsi="黑体" w:eastAsia="黑体" w:cs="黑体"/>
          <w:kern w:val="0"/>
          <w:szCs w:val="20"/>
        </w:rPr>
        <w:t>（</w:t>
      </w:r>
      <w:r>
        <w:rPr>
          <w:rFonts w:hint="eastAsia" w:ascii="黑体" w:hAnsi="黑体" w:eastAsia="黑体" w:cs="黑体"/>
          <w:kern w:val="0"/>
          <w:szCs w:val="20"/>
        </w:rPr>
        <w:t>资料</w:t>
      </w:r>
      <w:r>
        <w:rPr>
          <w:rFonts w:ascii="黑体" w:hAnsi="黑体" w:eastAsia="黑体" w:cs="黑体"/>
          <w:kern w:val="0"/>
          <w:szCs w:val="20"/>
        </w:rPr>
        <w:t>性）</w:t>
      </w:r>
      <w:r>
        <w:rPr>
          <w:rFonts w:ascii="黑体" w:hAnsi="黑体" w:eastAsia="黑体" w:cs="黑体"/>
          <w:kern w:val="0"/>
          <w:szCs w:val="20"/>
        </w:rPr>
        <w:br w:type="textWrapping"/>
      </w:r>
      <w:r>
        <w:rPr>
          <w:rFonts w:ascii="黑体" w:hAnsi="黑体" w:eastAsia="黑体" w:cs="黑体"/>
          <w:kern w:val="0"/>
          <w:szCs w:val="20"/>
        </w:rPr>
        <w:t>评估报告示例</w:t>
      </w:r>
      <w:bookmarkEnd w:id="1058"/>
      <w:bookmarkEnd w:id="1059"/>
      <w:bookmarkEnd w:id="1060"/>
      <w:bookmarkEnd w:id="1061"/>
      <w:bookmarkEnd w:id="1062"/>
      <w:bookmarkEnd w:id="1063"/>
    </w:p>
    <w:p w14:paraId="1955F8BD">
      <w:pPr>
        <w:keepNext/>
        <w:keepLines/>
        <w:numPr>
          <w:ilvl w:val="1"/>
          <w:numId w:val="98"/>
        </w:numPr>
        <w:tabs>
          <w:tab w:val="left" w:pos="360"/>
        </w:tabs>
        <w:wordWrap w:val="0"/>
        <w:overflowPunct w:val="0"/>
        <w:autoSpaceDE w:val="0"/>
        <w:spacing w:before="156" w:beforeLines="50" w:after="156" w:afterLines="50"/>
        <w:ind w:left="525" w:hanging="525" w:hangingChars="250"/>
        <w:textAlignment w:val="baseline"/>
        <w:outlineLvl w:val="1"/>
        <w:rPr>
          <w:rFonts w:ascii="黑体" w:hAnsi="黑体" w:eastAsia="黑体" w:cs="黑体"/>
          <w:kern w:val="21"/>
          <w:szCs w:val="20"/>
        </w:rPr>
      </w:pPr>
      <w:bookmarkStart w:id="1064" w:name="_Toc25625"/>
      <w:bookmarkStart w:id="1065" w:name="_Toc24926"/>
      <w:bookmarkStart w:id="1066" w:name="_Toc407"/>
      <w:bookmarkStart w:id="1067" w:name="_Toc171972955"/>
      <w:bookmarkStart w:id="1068" w:name="_Toc6121"/>
      <w:bookmarkStart w:id="1069" w:name="_Toc156762993"/>
      <w:r>
        <w:rPr>
          <w:rFonts w:hint="eastAsia" w:ascii="黑体" w:hAnsi="黑体" w:eastAsia="黑体" w:cs="黑体"/>
          <w:kern w:val="21"/>
          <w:szCs w:val="20"/>
        </w:rPr>
        <w:t>删除方法能力的评估报告</w:t>
      </w:r>
      <w:r>
        <w:rPr>
          <w:rFonts w:ascii="黑体" w:hAnsi="黑体" w:eastAsia="黑体" w:cs="黑体"/>
          <w:kern w:val="21"/>
          <w:szCs w:val="20"/>
        </w:rPr>
        <w:t>示例</w:t>
      </w:r>
      <w:bookmarkEnd w:id="1064"/>
      <w:bookmarkEnd w:id="1065"/>
      <w:bookmarkEnd w:id="1066"/>
      <w:bookmarkEnd w:id="1067"/>
      <w:bookmarkEnd w:id="1068"/>
      <w:bookmarkEnd w:id="1069"/>
    </w:p>
    <w:p w14:paraId="12341B24">
      <w:pPr>
        <w:tabs>
          <w:tab w:val="center" w:pos="4201"/>
          <w:tab w:val="right" w:leader="dot" w:pos="9298"/>
        </w:tabs>
        <w:autoSpaceDE w:val="0"/>
        <w:autoSpaceDN w:val="0"/>
        <w:jc w:val="center"/>
        <w:rPr>
          <w:rFonts w:ascii="宋体" w:hAnsi="宋体" w:cs="宋体"/>
          <w:kern w:val="0"/>
          <w:szCs w:val="20"/>
        </w:rPr>
      </w:pPr>
      <w:r>
        <w:drawing>
          <wp:inline distT="0" distB="0" distL="114300" distR="114300">
            <wp:extent cx="5021580" cy="6193790"/>
            <wp:effectExtent l="0" t="0" r="0" b="3810"/>
            <wp:docPr id="1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6"/>
                    <pic:cNvPicPr>
                      <a:picLocks noChangeAspect="1"/>
                    </pic:cNvPicPr>
                  </pic:nvPicPr>
                  <pic:blipFill>
                    <a:blip r:embed="rId10"/>
                    <a:stretch>
                      <a:fillRect/>
                    </a:stretch>
                  </pic:blipFill>
                  <pic:spPr>
                    <a:xfrm>
                      <a:off x="0" y="0"/>
                      <a:ext cx="5028344" cy="6202164"/>
                    </a:xfrm>
                    <a:prstGeom prst="rect">
                      <a:avLst/>
                    </a:prstGeom>
                    <a:noFill/>
                    <a:ln>
                      <a:noFill/>
                    </a:ln>
                  </pic:spPr>
                </pic:pic>
              </a:graphicData>
            </a:graphic>
          </wp:inline>
        </w:drawing>
      </w:r>
    </w:p>
    <w:p w14:paraId="7401FB8F">
      <w:pPr>
        <w:tabs>
          <w:tab w:val="center" w:pos="4201"/>
          <w:tab w:val="right" w:leader="dot" w:pos="9298"/>
        </w:tabs>
        <w:autoSpaceDE w:val="0"/>
        <w:autoSpaceDN w:val="0"/>
        <w:ind w:firstLine="360" w:firstLineChars="200"/>
        <w:jc w:val="center"/>
        <w:rPr>
          <w:rFonts w:ascii="宋体" w:hAnsi="宋体" w:cs="宋体"/>
          <w:kern w:val="0"/>
          <w:szCs w:val="20"/>
        </w:rPr>
      </w:pPr>
      <w:r>
        <w:rPr>
          <w:rFonts w:hint="eastAsia" w:ascii="宋体" w:hAnsi="宋体" w:cs="宋体"/>
          <w:kern w:val="0"/>
          <w:sz w:val="18"/>
          <w:szCs w:val="18"/>
        </w:rPr>
        <w:t>图2 删除方法能力的评估报告封面</w:t>
      </w:r>
    </w:p>
    <w:p w14:paraId="0B1C81BB">
      <w:pPr>
        <w:tabs>
          <w:tab w:val="center" w:pos="4201"/>
          <w:tab w:val="right" w:leader="dot" w:pos="9298"/>
        </w:tabs>
        <w:autoSpaceDE w:val="0"/>
        <w:autoSpaceDN w:val="0"/>
        <w:ind w:firstLine="420" w:firstLineChars="200"/>
        <w:rPr>
          <w:rFonts w:ascii="宋体" w:hAnsi="宋体" w:cs="宋体"/>
          <w:kern w:val="0"/>
          <w:szCs w:val="20"/>
        </w:rPr>
      </w:pPr>
    </w:p>
    <w:p w14:paraId="5FA9A23F">
      <w:pPr>
        <w:tabs>
          <w:tab w:val="center" w:pos="4201"/>
          <w:tab w:val="right" w:leader="dot" w:pos="9298"/>
        </w:tabs>
        <w:autoSpaceDE w:val="0"/>
        <w:autoSpaceDN w:val="0"/>
        <w:jc w:val="center"/>
        <w:rPr>
          <w:rFonts w:ascii="宋体" w:hAnsi="宋体" w:cs="宋体"/>
        </w:rPr>
      </w:pPr>
      <w:r>
        <w:drawing>
          <wp:inline distT="0" distB="0" distL="114300" distR="114300">
            <wp:extent cx="5316855" cy="6195060"/>
            <wp:effectExtent l="0" t="0" r="4445" b="2540"/>
            <wp:docPr id="1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5"/>
                    <pic:cNvPicPr>
                      <a:picLocks noChangeAspect="1"/>
                    </pic:cNvPicPr>
                  </pic:nvPicPr>
                  <pic:blipFill>
                    <a:blip r:embed="rId11"/>
                    <a:stretch>
                      <a:fillRect/>
                    </a:stretch>
                  </pic:blipFill>
                  <pic:spPr>
                    <a:xfrm>
                      <a:off x="0" y="0"/>
                      <a:ext cx="5316982" cy="6195600"/>
                    </a:xfrm>
                    <a:prstGeom prst="rect">
                      <a:avLst/>
                    </a:prstGeom>
                    <a:noFill/>
                    <a:ln>
                      <a:noFill/>
                    </a:ln>
                  </pic:spPr>
                </pic:pic>
              </a:graphicData>
            </a:graphic>
          </wp:inline>
        </w:drawing>
      </w:r>
    </w:p>
    <w:p w14:paraId="09C23763">
      <w:pPr>
        <w:tabs>
          <w:tab w:val="center" w:pos="4201"/>
          <w:tab w:val="right" w:leader="dot" w:pos="9298"/>
        </w:tabs>
        <w:autoSpaceDE w:val="0"/>
        <w:autoSpaceDN w:val="0"/>
        <w:ind w:firstLine="360" w:firstLineChars="200"/>
        <w:jc w:val="center"/>
        <w:rPr>
          <w:rFonts w:ascii="宋体" w:hAnsi="宋体" w:cs="宋体"/>
        </w:rPr>
      </w:pPr>
      <w:r>
        <w:rPr>
          <w:rFonts w:hint="eastAsia" w:ascii="宋体" w:hAnsi="宋体" w:cs="宋体"/>
          <w:kern w:val="0"/>
          <w:sz w:val="18"/>
          <w:szCs w:val="18"/>
        </w:rPr>
        <w:t>图3 删除方法能力的评估报告目次</w:t>
      </w:r>
    </w:p>
    <w:p w14:paraId="7AD38509">
      <w:pPr>
        <w:tabs>
          <w:tab w:val="center" w:pos="4201"/>
          <w:tab w:val="right" w:leader="dot" w:pos="9298"/>
        </w:tabs>
        <w:autoSpaceDE w:val="0"/>
        <w:autoSpaceDN w:val="0"/>
        <w:ind w:firstLine="420" w:firstLineChars="200"/>
        <w:rPr>
          <w:rFonts w:ascii="宋体" w:hAnsi="宋体" w:cs="宋体"/>
        </w:rPr>
      </w:pPr>
    </w:p>
    <w:p w14:paraId="1FA3B3B1">
      <w:pPr>
        <w:tabs>
          <w:tab w:val="center" w:pos="4201"/>
          <w:tab w:val="right" w:leader="dot" w:pos="9298"/>
        </w:tabs>
        <w:autoSpaceDE w:val="0"/>
        <w:autoSpaceDN w:val="0"/>
        <w:ind w:firstLine="420" w:firstLineChars="200"/>
        <w:rPr>
          <w:rFonts w:ascii="宋体" w:hAnsi="宋体" w:cs="宋体"/>
        </w:rPr>
      </w:pPr>
    </w:p>
    <w:p w14:paraId="663145B8">
      <w:pPr>
        <w:tabs>
          <w:tab w:val="center" w:pos="4201"/>
          <w:tab w:val="right" w:leader="dot" w:pos="9298"/>
        </w:tabs>
        <w:autoSpaceDE w:val="0"/>
        <w:autoSpaceDN w:val="0"/>
        <w:ind w:firstLine="420" w:firstLineChars="200"/>
        <w:rPr>
          <w:rFonts w:ascii="宋体" w:hAnsi="宋体" w:cs="宋体"/>
        </w:rPr>
      </w:pPr>
    </w:p>
    <w:p w14:paraId="0B4C9B6F">
      <w:pPr>
        <w:tabs>
          <w:tab w:val="center" w:pos="4201"/>
          <w:tab w:val="right" w:leader="dot" w:pos="9298"/>
        </w:tabs>
        <w:autoSpaceDE w:val="0"/>
        <w:autoSpaceDN w:val="0"/>
        <w:ind w:firstLine="420" w:firstLineChars="200"/>
        <w:rPr>
          <w:rFonts w:ascii="宋体" w:hAnsi="宋体" w:cs="宋体"/>
        </w:rPr>
      </w:pPr>
    </w:p>
    <w:p w14:paraId="14F3A0E8">
      <w:pPr>
        <w:tabs>
          <w:tab w:val="center" w:pos="4201"/>
          <w:tab w:val="right" w:leader="dot" w:pos="9298"/>
        </w:tabs>
        <w:autoSpaceDE w:val="0"/>
        <w:autoSpaceDN w:val="0"/>
        <w:ind w:firstLine="420" w:firstLineChars="200"/>
        <w:rPr>
          <w:rFonts w:ascii="宋体" w:hAnsi="宋体" w:cs="宋体"/>
        </w:rPr>
      </w:pPr>
    </w:p>
    <w:p w14:paraId="6170A4DE">
      <w:pPr>
        <w:tabs>
          <w:tab w:val="center" w:pos="4201"/>
          <w:tab w:val="right" w:leader="dot" w:pos="9298"/>
        </w:tabs>
        <w:autoSpaceDE w:val="0"/>
        <w:autoSpaceDN w:val="0"/>
        <w:rPr>
          <w:rFonts w:ascii="宋体" w:hAnsi="宋体" w:cs="宋体"/>
          <w:kern w:val="0"/>
          <w:szCs w:val="20"/>
        </w:rPr>
      </w:pPr>
    </w:p>
    <w:p w14:paraId="3971C884">
      <w:pPr>
        <w:keepNext/>
        <w:keepLines/>
        <w:numPr>
          <w:ilvl w:val="1"/>
          <w:numId w:val="98"/>
        </w:numPr>
        <w:tabs>
          <w:tab w:val="left" w:pos="360"/>
        </w:tabs>
        <w:wordWrap w:val="0"/>
        <w:overflowPunct w:val="0"/>
        <w:autoSpaceDE w:val="0"/>
        <w:spacing w:before="156" w:beforeLines="50" w:after="156" w:afterLines="50"/>
        <w:ind w:left="525" w:hanging="525" w:hangingChars="250"/>
        <w:textAlignment w:val="baseline"/>
        <w:outlineLvl w:val="1"/>
        <w:rPr>
          <w:rFonts w:ascii="黑体" w:hAnsi="黑体" w:eastAsia="黑体" w:cs="黑体"/>
          <w:kern w:val="21"/>
          <w:szCs w:val="20"/>
        </w:rPr>
      </w:pPr>
      <w:bookmarkStart w:id="1070" w:name="_Toc14482"/>
      <w:bookmarkStart w:id="1071" w:name="_Toc14771"/>
      <w:bookmarkStart w:id="1072" w:name="_Toc156762994"/>
      <w:bookmarkStart w:id="1073" w:name="_Toc31973"/>
      <w:bookmarkStart w:id="1074" w:name="_Toc171972956"/>
      <w:bookmarkStart w:id="1075" w:name="_Toc5164"/>
      <w:r>
        <w:rPr>
          <w:rFonts w:hint="eastAsia" w:ascii="黑体" w:hAnsi="黑体" w:eastAsia="黑体" w:cs="黑体"/>
          <w:kern w:val="21"/>
          <w:szCs w:val="20"/>
        </w:rPr>
        <w:t>删除效果的评估报告</w:t>
      </w:r>
      <w:r>
        <w:rPr>
          <w:rFonts w:ascii="黑体" w:hAnsi="黑体" w:eastAsia="黑体" w:cs="黑体"/>
          <w:kern w:val="21"/>
          <w:szCs w:val="20"/>
        </w:rPr>
        <w:t>示例</w:t>
      </w:r>
      <w:bookmarkEnd w:id="1070"/>
      <w:bookmarkEnd w:id="1071"/>
      <w:bookmarkEnd w:id="1072"/>
      <w:bookmarkEnd w:id="1073"/>
      <w:bookmarkEnd w:id="1074"/>
      <w:bookmarkEnd w:id="1075"/>
    </w:p>
    <w:p w14:paraId="5D26510F">
      <w:pPr>
        <w:tabs>
          <w:tab w:val="center" w:pos="4201"/>
          <w:tab w:val="right" w:leader="dot" w:pos="9298"/>
        </w:tabs>
        <w:autoSpaceDE w:val="0"/>
        <w:autoSpaceDN w:val="0"/>
        <w:jc w:val="center"/>
        <w:rPr>
          <w:rFonts w:ascii="宋体" w:hAnsi="宋体" w:cs="宋体"/>
          <w:kern w:val="0"/>
          <w:szCs w:val="20"/>
        </w:rPr>
      </w:pPr>
      <w:r>
        <w:drawing>
          <wp:inline distT="0" distB="0" distL="114300" distR="114300">
            <wp:extent cx="4921250" cy="6097905"/>
            <wp:effectExtent l="0" t="0" r="3175" b="762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2"/>
                    <a:srcRect l="2245" t="13753" b="7928"/>
                    <a:stretch>
                      <a:fillRect/>
                    </a:stretch>
                  </pic:blipFill>
                  <pic:spPr>
                    <a:xfrm>
                      <a:off x="0" y="0"/>
                      <a:ext cx="4921250" cy="6097905"/>
                    </a:xfrm>
                    <a:prstGeom prst="rect">
                      <a:avLst/>
                    </a:prstGeom>
                    <a:noFill/>
                    <a:ln>
                      <a:noFill/>
                    </a:ln>
                  </pic:spPr>
                </pic:pic>
              </a:graphicData>
            </a:graphic>
          </wp:inline>
        </w:drawing>
      </w:r>
    </w:p>
    <w:p w14:paraId="220095E0">
      <w:pPr>
        <w:tabs>
          <w:tab w:val="center" w:pos="4201"/>
          <w:tab w:val="right" w:leader="dot" w:pos="9298"/>
        </w:tabs>
        <w:autoSpaceDE w:val="0"/>
        <w:autoSpaceDN w:val="0"/>
        <w:ind w:firstLine="360" w:firstLineChars="200"/>
        <w:jc w:val="center"/>
        <w:rPr>
          <w:rFonts w:ascii="宋体" w:hAnsi="宋体" w:cs="宋体"/>
          <w:kern w:val="0"/>
          <w:szCs w:val="20"/>
        </w:rPr>
      </w:pPr>
      <w:r>
        <w:rPr>
          <w:rFonts w:hint="eastAsia" w:ascii="宋体" w:hAnsi="宋体" w:cs="宋体"/>
          <w:kern w:val="0"/>
          <w:sz w:val="18"/>
          <w:szCs w:val="18"/>
        </w:rPr>
        <w:t>图4 删除效果的评估报告封面</w:t>
      </w:r>
    </w:p>
    <w:p w14:paraId="0B827BA9">
      <w:pPr>
        <w:tabs>
          <w:tab w:val="center" w:pos="4201"/>
          <w:tab w:val="right" w:leader="dot" w:pos="9298"/>
        </w:tabs>
        <w:autoSpaceDE w:val="0"/>
        <w:autoSpaceDN w:val="0"/>
        <w:jc w:val="center"/>
      </w:pPr>
      <w:r>
        <w:drawing>
          <wp:inline distT="0" distB="0" distL="114300" distR="114300">
            <wp:extent cx="5731510" cy="6801485"/>
            <wp:effectExtent l="0" t="0" r="2540" b="889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3"/>
                    <a:srcRect r="1602" b="4333"/>
                    <a:stretch>
                      <a:fillRect/>
                    </a:stretch>
                  </pic:blipFill>
                  <pic:spPr>
                    <a:xfrm>
                      <a:off x="0" y="0"/>
                      <a:ext cx="5731510" cy="6801485"/>
                    </a:xfrm>
                    <a:prstGeom prst="rect">
                      <a:avLst/>
                    </a:prstGeom>
                    <a:noFill/>
                    <a:ln>
                      <a:noFill/>
                    </a:ln>
                  </pic:spPr>
                </pic:pic>
              </a:graphicData>
            </a:graphic>
          </wp:inline>
        </w:drawing>
      </w:r>
    </w:p>
    <w:p w14:paraId="27CEA83C">
      <w:pPr>
        <w:tabs>
          <w:tab w:val="center" w:pos="4201"/>
          <w:tab w:val="right" w:leader="dot" w:pos="9298"/>
        </w:tabs>
        <w:autoSpaceDE w:val="0"/>
        <w:autoSpaceDN w:val="0"/>
        <w:jc w:val="center"/>
        <w:rPr>
          <w:rFonts w:ascii="宋体" w:hAnsi="宋体" w:cs="宋体"/>
          <w:kern w:val="0"/>
          <w:sz w:val="18"/>
          <w:szCs w:val="18"/>
        </w:rPr>
      </w:pPr>
      <w:r>
        <w:rPr>
          <w:rFonts w:hint="eastAsia" w:ascii="宋体" w:hAnsi="宋体" w:cs="宋体"/>
          <w:kern w:val="0"/>
          <w:sz w:val="18"/>
          <w:szCs w:val="18"/>
        </w:rPr>
        <w:t>图5 删除效果的评估报告目次</w:t>
      </w:r>
    </w:p>
    <w:p w14:paraId="060D7C9B">
      <w:pPr>
        <w:tabs>
          <w:tab w:val="center" w:pos="4201"/>
          <w:tab w:val="right" w:leader="dot" w:pos="9298"/>
        </w:tabs>
        <w:autoSpaceDE w:val="0"/>
        <w:autoSpaceDN w:val="0"/>
        <w:jc w:val="center"/>
        <w:rPr>
          <w:rFonts w:ascii="宋体" w:hAnsi="宋体" w:cs="宋体"/>
          <w:kern w:val="0"/>
          <w:sz w:val="18"/>
          <w:szCs w:val="18"/>
        </w:rPr>
      </w:pPr>
    </w:p>
    <w:p w14:paraId="04C12AC1">
      <w:pPr>
        <w:tabs>
          <w:tab w:val="center" w:pos="4201"/>
          <w:tab w:val="right" w:leader="dot" w:pos="9298"/>
        </w:tabs>
        <w:autoSpaceDE w:val="0"/>
        <w:autoSpaceDN w:val="0"/>
        <w:jc w:val="center"/>
        <w:rPr>
          <w:rFonts w:ascii="宋体" w:hAnsi="宋体" w:cs="宋体"/>
          <w:kern w:val="0"/>
          <w:sz w:val="18"/>
          <w:szCs w:val="18"/>
        </w:rPr>
      </w:pPr>
    </w:p>
    <w:p w14:paraId="57EEBBE7">
      <w:pPr>
        <w:tabs>
          <w:tab w:val="center" w:pos="4201"/>
          <w:tab w:val="right" w:leader="dot" w:pos="9298"/>
        </w:tabs>
        <w:autoSpaceDE w:val="0"/>
        <w:autoSpaceDN w:val="0"/>
        <w:jc w:val="center"/>
        <w:rPr>
          <w:rFonts w:ascii="宋体" w:hAnsi="宋体" w:cs="宋体"/>
          <w:kern w:val="0"/>
          <w:sz w:val="18"/>
          <w:szCs w:val="18"/>
        </w:rPr>
      </w:pPr>
    </w:p>
    <w:p w14:paraId="7A7A18A6">
      <w:pPr>
        <w:tabs>
          <w:tab w:val="center" w:pos="4201"/>
          <w:tab w:val="right" w:leader="dot" w:pos="9298"/>
        </w:tabs>
        <w:autoSpaceDE w:val="0"/>
        <w:autoSpaceDN w:val="0"/>
        <w:jc w:val="center"/>
        <w:rPr>
          <w:rFonts w:ascii="宋体" w:hAnsi="宋体" w:cs="宋体"/>
          <w:kern w:val="0"/>
          <w:sz w:val="18"/>
          <w:szCs w:val="18"/>
        </w:rPr>
      </w:pPr>
    </w:p>
    <w:p w14:paraId="08FE2E0D">
      <w:pPr>
        <w:tabs>
          <w:tab w:val="center" w:pos="4201"/>
          <w:tab w:val="right" w:leader="dot" w:pos="9298"/>
        </w:tabs>
        <w:autoSpaceDE w:val="0"/>
        <w:autoSpaceDN w:val="0"/>
        <w:jc w:val="center"/>
        <w:rPr>
          <w:rFonts w:ascii="宋体" w:hAnsi="宋体" w:cs="宋体"/>
          <w:kern w:val="0"/>
          <w:sz w:val="18"/>
          <w:szCs w:val="18"/>
        </w:rPr>
      </w:pPr>
    </w:p>
    <w:p w14:paraId="2855522C">
      <w:pPr>
        <w:tabs>
          <w:tab w:val="center" w:pos="4201"/>
          <w:tab w:val="right" w:leader="dot" w:pos="9298"/>
        </w:tabs>
        <w:autoSpaceDE w:val="0"/>
        <w:autoSpaceDN w:val="0"/>
        <w:jc w:val="center"/>
        <w:rPr>
          <w:rFonts w:ascii="宋体" w:hAnsi="宋体" w:cs="宋体"/>
          <w:kern w:val="0"/>
          <w:sz w:val="18"/>
          <w:szCs w:val="18"/>
        </w:rPr>
      </w:pPr>
    </w:p>
    <w:p w14:paraId="32E25EEA">
      <w:pPr>
        <w:pStyle w:val="289"/>
        <w:spacing w:before="124" w:after="156"/>
      </w:pPr>
      <w:bookmarkStart w:id="1076" w:name="_Toc171555102"/>
      <w:bookmarkStart w:id="1077" w:name="_Toc171972957"/>
      <w:r>
        <w:rPr>
          <w:rFonts w:hint="eastAsia"/>
        </w:rPr>
        <w:t>参</w:t>
      </w:r>
      <w:r>
        <w:t> </w:t>
      </w:r>
      <w:r>
        <w:rPr>
          <w:rFonts w:hint="eastAsia"/>
        </w:rPr>
        <w:t>考</w:t>
      </w:r>
      <w:r>
        <w:t> </w:t>
      </w:r>
      <w:r>
        <w:rPr>
          <w:rFonts w:hint="eastAsia"/>
        </w:rPr>
        <w:t>文</w:t>
      </w:r>
      <w:r>
        <w:t> </w:t>
      </w:r>
      <w:r>
        <w:rPr>
          <w:rFonts w:hint="eastAsia"/>
        </w:rPr>
        <w:t>献</w:t>
      </w:r>
      <w:bookmarkEnd w:id="1076"/>
      <w:bookmarkEnd w:id="1077"/>
    </w:p>
    <w:p w14:paraId="315FF9B2">
      <w:pPr>
        <w:jc w:val="left"/>
        <w:rPr>
          <w:rFonts w:ascii="宋体"/>
          <w:kern w:val="0"/>
          <w:szCs w:val="20"/>
        </w:rPr>
      </w:pPr>
      <w:r>
        <w:rPr>
          <w:rFonts w:hint="eastAsia" w:ascii="宋体"/>
          <w:kern w:val="0"/>
          <w:szCs w:val="20"/>
        </w:rPr>
        <w:t>[1]</w:t>
      </w:r>
      <w:r>
        <w:rPr>
          <w:rFonts w:hint="eastAsia" w:ascii="宋体"/>
          <w:kern w:val="0"/>
          <w:szCs w:val="20"/>
        </w:rPr>
        <w:tab/>
      </w:r>
      <w:r>
        <w:rPr>
          <w:rFonts w:hint="eastAsia" w:ascii="宋体"/>
          <w:kern w:val="0"/>
          <w:szCs w:val="20"/>
        </w:rPr>
        <w:t>GB/T 25069-2022《信息安全技术 术语》</w:t>
      </w:r>
      <w:r>
        <w:rPr>
          <w:rFonts w:hint="eastAsia" w:ascii="宋体"/>
          <w:kern w:val="0"/>
          <w:szCs w:val="20"/>
        </w:rPr>
        <w:tab/>
      </w:r>
    </w:p>
    <w:p w14:paraId="49FAEE77">
      <w:pPr>
        <w:jc w:val="left"/>
        <w:rPr>
          <w:rFonts w:ascii="宋体"/>
          <w:kern w:val="0"/>
          <w:szCs w:val="20"/>
        </w:rPr>
      </w:pPr>
      <w:r>
        <w:rPr>
          <w:rFonts w:ascii="宋体"/>
          <w:kern w:val="0"/>
          <w:szCs w:val="20"/>
        </w:rPr>
        <w:t>[2]</w:t>
      </w:r>
      <w:r>
        <w:rPr>
          <w:rFonts w:hint="eastAsia" w:ascii="宋体"/>
          <w:kern w:val="0"/>
          <w:szCs w:val="20"/>
        </w:rPr>
        <w:tab/>
      </w:r>
      <w:r>
        <w:rPr>
          <w:rFonts w:hint="eastAsia" w:ascii="宋体"/>
          <w:kern w:val="0"/>
          <w:szCs w:val="20"/>
        </w:rPr>
        <w:t>GB/T 35273-2020《信息安全技术 个人信息安全规范》</w:t>
      </w:r>
    </w:p>
    <w:p w14:paraId="3A9B2C0A">
      <w:pPr>
        <w:jc w:val="left"/>
        <w:rPr>
          <w:rFonts w:ascii="宋体"/>
          <w:kern w:val="0"/>
          <w:szCs w:val="20"/>
        </w:rPr>
      </w:pPr>
      <w:r>
        <w:rPr>
          <w:rFonts w:hint="eastAsia" w:ascii="宋体"/>
          <w:kern w:val="0"/>
          <w:szCs w:val="20"/>
        </w:rPr>
        <w:t>[</w:t>
      </w:r>
      <w:r>
        <w:rPr>
          <w:rFonts w:ascii="宋体"/>
          <w:kern w:val="0"/>
          <w:szCs w:val="20"/>
        </w:rPr>
        <w:t>3]</w:t>
      </w:r>
      <w:r>
        <w:rPr>
          <w:rFonts w:hint="eastAsia" w:ascii="宋体"/>
          <w:kern w:val="0"/>
          <w:szCs w:val="20"/>
        </w:rPr>
        <w:tab/>
      </w:r>
      <w:r>
        <w:rPr>
          <w:rFonts w:ascii="宋体"/>
          <w:kern w:val="0"/>
          <w:szCs w:val="20"/>
        </w:rPr>
        <w:t>GB/T 31500-2015</w:t>
      </w:r>
      <w:r>
        <w:rPr>
          <w:rFonts w:hint="eastAsia" w:ascii="宋体"/>
          <w:kern w:val="0"/>
          <w:szCs w:val="20"/>
        </w:rPr>
        <w:t>《信息安全技术 存储介质数据恢复服务要求》</w:t>
      </w:r>
    </w:p>
    <w:p w14:paraId="6DF5492E">
      <w:pPr>
        <w:jc w:val="left"/>
        <w:rPr>
          <w:rFonts w:ascii="宋体"/>
          <w:kern w:val="0"/>
          <w:szCs w:val="20"/>
        </w:rPr>
      </w:pPr>
      <w:r>
        <w:rPr>
          <w:rFonts w:hint="eastAsia" w:ascii="宋体"/>
          <w:kern w:val="0"/>
          <w:szCs w:val="20"/>
        </w:rPr>
        <w:t>[</w:t>
      </w:r>
      <w:r>
        <w:rPr>
          <w:rFonts w:ascii="宋体"/>
          <w:kern w:val="0"/>
          <w:szCs w:val="20"/>
        </w:rPr>
        <w:t>4</w:t>
      </w:r>
      <w:r>
        <w:rPr>
          <w:rFonts w:hint="eastAsia" w:ascii="宋体"/>
          <w:kern w:val="0"/>
          <w:szCs w:val="20"/>
        </w:rPr>
        <w:t>]</w:t>
      </w:r>
      <w:r>
        <w:rPr>
          <w:rFonts w:hint="eastAsia" w:ascii="宋体"/>
          <w:kern w:val="0"/>
          <w:szCs w:val="20"/>
        </w:rPr>
        <w:tab/>
      </w:r>
      <w:r>
        <w:rPr>
          <w:rFonts w:hint="eastAsia" w:ascii="宋体"/>
          <w:kern w:val="0"/>
          <w:szCs w:val="20"/>
        </w:rPr>
        <w:t>《中华人民共和国网络安全法》</w:t>
      </w:r>
    </w:p>
    <w:p w14:paraId="760569D6">
      <w:pPr>
        <w:jc w:val="left"/>
        <w:rPr>
          <w:rFonts w:ascii="宋体"/>
          <w:kern w:val="0"/>
          <w:szCs w:val="20"/>
        </w:rPr>
      </w:pPr>
      <w:r>
        <w:rPr>
          <w:rFonts w:hint="eastAsia" w:ascii="宋体"/>
          <w:kern w:val="0"/>
          <w:szCs w:val="20"/>
        </w:rPr>
        <w:t>[</w:t>
      </w:r>
      <w:r>
        <w:rPr>
          <w:rFonts w:ascii="宋体"/>
          <w:kern w:val="0"/>
          <w:szCs w:val="20"/>
        </w:rPr>
        <w:t>5</w:t>
      </w:r>
      <w:r>
        <w:rPr>
          <w:rFonts w:hint="eastAsia" w:ascii="宋体"/>
          <w:kern w:val="0"/>
          <w:szCs w:val="20"/>
        </w:rPr>
        <w:t>]</w:t>
      </w:r>
      <w:r>
        <w:rPr>
          <w:rFonts w:hint="eastAsia" w:ascii="宋体"/>
          <w:kern w:val="0"/>
          <w:szCs w:val="20"/>
        </w:rPr>
        <w:tab/>
      </w:r>
      <w:r>
        <w:rPr>
          <w:rFonts w:hint="eastAsia" w:ascii="宋体"/>
          <w:kern w:val="0"/>
          <w:szCs w:val="20"/>
        </w:rPr>
        <w:t>《中华人民共和国数据安全法》</w:t>
      </w:r>
    </w:p>
    <w:p w14:paraId="48BA27CF">
      <w:pPr>
        <w:jc w:val="left"/>
        <w:rPr>
          <w:rFonts w:ascii="宋体"/>
          <w:kern w:val="0"/>
          <w:szCs w:val="20"/>
        </w:rPr>
      </w:pPr>
      <w:r>
        <w:rPr>
          <w:rFonts w:hint="eastAsia" w:ascii="宋体"/>
          <w:kern w:val="0"/>
          <w:szCs w:val="20"/>
        </w:rPr>
        <w:t>[</w:t>
      </w:r>
      <w:r>
        <w:rPr>
          <w:rFonts w:ascii="宋体"/>
          <w:kern w:val="0"/>
          <w:szCs w:val="20"/>
        </w:rPr>
        <w:t>6</w:t>
      </w:r>
      <w:r>
        <w:rPr>
          <w:rFonts w:hint="eastAsia" w:ascii="宋体"/>
          <w:kern w:val="0"/>
          <w:szCs w:val="20"/>
        </w:rPr>
        <w:t>]</w:t>
      </w:r>
      <w:r>
        <w:rPr>
          <w:rFonts w:hint="eastAsia" w:ascii="宋体"/>
          <w:kern w:val="0"/>
          <w:szCs w:val="20"/>
        </w:rPr>
        <w:tab/>
      </w:r>
      <w:r>
        <w:rPr>
          <w:rFonts w:hint="eastAsia" w:ascii="宋体"/>
          <w:kern w:val="0"/>
          <w:szCs w:val="20"/>
        </w:rPr>
        <w:t>《中华人民共和国个人信息保护法》</w:t>
      </w:r>
    </w:p>
    <w:p w14:paraId="28960DC9">
      <w:pPr>
        <w:jc w:val="left"/>
        <w:rPr>
          <w:rFonts w:ascii="宋体"/>
          <w:kern w:val="0"/>
          <w:szCs w:val="20"/>
        </w:rPr>
      </w:pPr>
      <w:r>
        <w:rPr>
          <w:rFonts w:hint="eastAsia" w:ascii="宋体"/>
          <w:kern w:val="0"/>
          <w:szCs w:val="20"/>
        </w:rPr>
        <w:t>[</w:t>
      </w:r>
      <w:r>
        <w:rPr>
          <w:rFonts w:ascii="宋体"/>
          <w:kern w:val="0"/>
          <w:szCs w:val="20"/>
        </w:rPr>
        <w:t>7</w:t>
      </w:r>
      <w:r>
        <w:rPr>
          <w:rFonts w:hint="eastAsia" w:ascii="宋体"/>
          <w:kern w:val="0"/>
          <w:szCs w:val="20"/>
        </w:rPr>
        <w:t>]</w:t>
      </w:r>
      <w:r>
        <w:rPr>
          <w:rFonts w:hint="eastAsia" w:ascii="宋体"/>
          <w:kern w:val="0"/>
          <w:szCs w:val="20"/>
        </w:rPr>
        <w:tab/>
      </w:r>
      <w:r>
        <w:rPr>
          <w:rFonts w:hint="eastAsia" w:ascii="宋体"/>
          <w:kern w:val="0"/>
          <w:szCs w:val="20"/>
        </w:rPr>
        <w:t>《关键信息基础设施安全保护条例》</w:t>
      </w:r>
    </w:p>
    <w:p w14:paraId="1F9BACD7">
      <w:pPr>
        <w:jc w:val="left"/>
        <w:rPr>
          <w:rFonts w:ascii="宋体"/>
          <w:kern w:val="0"/>
          <w:szCs w:val="20"/>
        </w:rPr>
      </w:pPr>
      <w:r>
        <w:rPr>
          <w:rFonts w:hint="eastAsia" w:ascii="宋体"/>
          <w:kern w:val="0"/>
          <w:szCs w:val="20"/>
        </w:rPr>
        <w:t>[</w:t>
      </w:r>
      <w:r>
        <w:rPr>
          <w:rFonts w:ascii="宋体"/>
          <w:kern w:val="0"/>
          <w:szCs w:val="20"/>
        </w:rPr>
        <w:t>8</w:t>
      </w:r>
      <w:r>
        <w:rPr>
          <w:rFonts w:hint="eastAsia" w:ascii="宋体"/>
          <w:kern w:val="0"/>
          <w:szCs w:val="20"/>
        </w:rPr>
        <w:t>]</w:t>
      </w:r>
      <w:r>
        <w:rPr>
          <w:rFonts w:hint="eastAsia" w:ascii="宋体"/>
          <w:kern w:val="0"/>
          <w:szCs w:val="20"/>
        </w:rPr>
        <w:tab/>
      </w:r>
      <w:r>
        <w:rPr>
          <w:rFonts w:hint="eastAsia" w:ascii="宋体"/>
          <w:kern w:val="0"/>
          <w:szCs w:val="20"/>
        </w:rPr>
        <w:t>《网络安全审查办法》</w:t>
      </w:r>
    </w:p>
    <w:p w14:paraId="6DBF2A60">
      <w:pPr>
        <w:adjustRightInd w:val="0"/>
        <w:spacing w:line="400" w:lineRule="exact"/>
        <w:jc w:val="left"/>
        <w:rPr>
          <w:rFonts w:hAnsi="Calibri"/>
        </w:rPr>
      </w:pPr>
    </w:p>
    <w:p w14:paraId="59C99258">
      <w:pPr>
        <w:adjustRightInd w:val="0"/>
        <w:spacing w:line="400" w:lineRule="exact"/>
        <w:jc w:val="left"/>
        <w:rPr>
          <w:rFonts w:hAnsi="Calibri"/>
        </w:rPr>
      </w:pPr>
    </w:p>
    <w:p w14:paraId="25002259">
      <w:pPr>
        <w:jc w:val="center"/>
      </w:pPr>
      <w:r>
        <w:t>________________________________</w:t>
      </w:r>
    </w:p>
    <w:p w14:paraId="113264C9">
      <w:pPr>
        <w:adjustRightInd w:val="0"/>
        <w:spacing w:line="400" w:lineRule="exact"/>
        <w:jc w:val="left"/>
        <w:rPr>
          <w:rFonts w:hAnsi="Calibri"/>
        </w:rPr>
      </w:pPr>
    </w:p>
    <w:p w14:paraId="55512C30">
      <w:pPr>
        <w:jc w:val="left"/>
      </w:pPr>
    </w:p>
    <w:p w14:paraId="32427F42">
      <w:pPr>
        <w:tabs>
          <w:tab w:val="center" w:pos="4201"/>
          <w:tab w:val="right" w:leader="dot" w:pos="9298"/>
        </w:tabs>
        <w:autoSpaceDE w:val="0"/>
        <w:autoSpaceDN w:val="0"/>
        <w:rPr>
          <w:rFonts w:ascii="宋体" w:hAnsi="宋体" w:cs="宋体"/>
          <w:kern w:val="0"/>
          <w:sz w:val="18"/>
          <w:szCs w:val="18"/>
        </w:rPr>
      </w:pPr>
    </w:p>
    <w:sectPr>
      <w:headerReference r:id="rId5" w:type="default"/>
      <w:footerReference r:id="rId6" w:type="default"/>
      <w:footerReference r:id="rId7" w:type="even"/>
      <w:pgSz w:w="11906" w:h="16838"/>
      <w:pgMar w:top="1985"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Noto Sans">
    <w:altName w:val="Segoe Print"/>
    <w:panose1 w:val="00000000000000000000"/>
    <w:charset w:val="00"/>
    <w:family w:val="swiss"/>
    <w:pitch w:val="default"/>
    <w:sig w:usb0="00000000" w:usb1="00000000" w:usb2="00000021" w:usb3="00000000" w:csb0="0000019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E6D11"/>
  <w:p w14:paraId="105B2E4C">
    <w:r>
      <w:fldChar w:fldCharType="begin"/>
    </w:r>
    <w:r>
      <w:instrText xml:space="preserve"> PAGE  \* MERGEFORMAT II4</w:instrText>
    </w:r>
    <w:r>
      <w:fldChar w:fldCharType="separate"/>
    </w:r>
    <w:r>
      <w:t>IV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D8BA6">
    <w:r>
      <w:fldChar w:fldCharType="begin"/>
    </w:r>
    <w:r>
      <w:instrText xml:space="preserve"> PAGE  \* MERGEFORMAT 335</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7FCAD">
    <w:pPr>
      <w:jc w:val="right"/>
    </w:pPr>
    <w:r>
      <w:fldChar w:fldCharType="begin"/>
    </w:r>
    <w:r>
      <w:instrText xml:space="preserve"> PAGE  \* MERGEFORMAT II4</w:instrText>
    </w:r>
    <w:r>
      <w:fldChar w:fldCharType="separate"/>
    </w:r>
    <w:r>
      <w:t>II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2D764"/>
  <w:p w14:paraId="0D1DEC9A">
    <w:pPr>
      <w:pStyle w:val="109"/>
      <w:jc w:val="left"/>
    </w:pPr>
    <w:r>
      <w:t>T/</w:t>
    </w:r>
    <w:r>
      <w:rPr>
        <w:rFonts w:hint="eastAsia"/>
      </w:rPr>
      <w:t>CSAC</w:t>
    </w:r>
    <w:r>
      <w:t xml:space="preserve"> XXXXX—XXXX</w:t>
    </w:r>
  </w:p>
  <w:p w14:paraId="500A782E">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7BC07"/>
  <w:p w14:paraId="409506A0">
    <w:pPr>
      <w:pStyle w:val="109"/>
      <w:jc w:val="left"/>
    </w:pPr>
    <w:r>
      <w:t>T/</w:t>
    </w:r>
    <w:r>
      <w:rPr>
        <w:rFonts w:hint="eastAsia"/>
      </w:rPr>
      <w:t>CSAC</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DB6BA"/>
    <w:multiLevelType w:val="multilevel"/>
    <w:tmpl w:val="DDEDB6BA"/>
    <w:lvl w:ilvl="0" w:tentative="0">
      <w:start w:val="1"/>
      <w:numFmt w:val="lowerLetter"/>
      <w:pStyle w:val="125"/>
      <w:lvlText w:val="%1)"/>
      <w:lvlJc w:val="left"/>
      <w:pPr>
        <w:tabs>
          <w:tab w:val="left" w:pos="420"/>
        </w:tabs>
        <w:ind w:left="839" w:hanging="419"/>
      </w:pPr>
      <w:rPr>
        <w:rFonts w:hint="eastAsia" w:ascii="宋体" w:eastAsia="宋体"/>
        <w:b w:val="0"/>
        <w:i w:val="0"/>
        <w:color w:val="auto"/>
        <w:sz w:val="21"/>
        <w:szCs w:val="21"/>
      </w:rPr>
    </w:lvl>
    <w:lvl w:ilvl="1" w:tentative="0">
      <w:start w:val="1"/>
      <w:numFmt w:val="decimal"/>
      <w:pStyle w:val="12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E3A33A5B"/>
    <w:multiLevelType w:val="multilevel"/>
    <w:tmpl w:val="E3A33A5B"/>
    <w:lvl w:ilvl="0" w:tentative="0">
      <w:start w:val="1"/>
      <w:numFmt w:val="lowerLetter"/>
      <w:lvlText w:val="%1)"/>
      <w:lvlJc w:val="left"/>
      <w:pPr>
        <w:tabs>
          <w:tab w:val="left" w:pos="840"/>
        </w:tabs>
        <w:ind w:left="839" w:hanging="419"/>
      </w:pPr>
      <w:rPr>
        <w:rFonts w:hint="eastAsia" w:ascii="宋体" w:eastAsia="宋体"/>
        <w:b w:val="0"/>
        <w:i w:val="0"/>
        <w:color w:val="auto"/>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157B1417"/>
    <w:multiLevelType w:val="multilevel"/>
    <w:tmpl w:val="157B1417"/>
    <w:lvl w:ilvl="0" w:tentative="0">
      <w:start w:val="1"/>
      <w:numFmt w:val="lowerLetter"/>
      <w:lvlText w:val="%1)"/>
      <w:lvlJc w:val="left"/>
      <w:pPr>
        <w:tabs>
          <w:tab w:val="left" w:pos="840"/>
        </w:tabs>
        <w:ind w:left="839" w:hanging="419"/>
      </w:pPr>
      <w:rPr>
        <w:rFonts w:hint="eastAsia" w:ascii="宋体" w:eastAsia="宋体"/>
        <w:b w:val="0"/>
        <w:i w:val="0"/>
        <w:color w:val="auto"/>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1DBF583A"/>
    <w:multiLevelType w:val="multilevel"/>
    <w:tmpl w:val="1DBF583A"/>
    <w:lvl w:ilvl="0" w:tentative="0">
      <w:start w:val="1"/>
      <w:numFmt w:val="decimal"/>
      <w:pStyle w:val="13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tentative="0">
      <w:start w:val="1"/>
      <w:numFmt w:val="decimal"/>
      <w:pStyle w:val="110"/>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pStyle w:val="10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11"/>
      <w:suff w:val="nothing"/>
      <w:lvlText w:val="%1.%2.%3　"/>
      <w:lvlJc w:val="left"/>
      <w:pPr>
        <w:ind w:left="0" w:firstLine="0"/>
      </w:pPr>
      <w:rPr>
        <w:rFonts w:hint="eastAsia" w:ascii="黑体" w:hAnsi="Times New Roman" w:eastAsia="黑体"/>
        <w:b w:val="0"/>
        <w:i w:val="0"/>
        <w:sz w:val="21"/>
      </w:rPr>
    </w:lvl>
    <w:lvl w:ilvl="3" w:tentative="0">
      <w:start w:val="1"/>
      <w:numFmt w:val="decimal"/>
      <w:pStyle w:val="117"/>
      <w:suff w:val="nothing"/>
      <w:lvlText w:val="%1.%2.%3.%4　"/>
      <w:lvlJc w:val="left"/>
      <w:pPr>
        <w:ind w:left="1135" w:firstLine="0"/>
      </w:pPr>
      <w:rPr>
        <w:rFonts w:hint="eastAsia" w:ascii="黑体" w:hAnsi="Times New Roman" w:eastAsia="黑体"/>
        <w:b w:val="0"/>
        <w:i w:val="0"/>
        <w:sz w:val="21"/>
      </w:rPr>
    </w:lvl>
    <w:lvl w:ilvl="4" w:tentative="0">
      <w:start w:val="1"/>
      <w:numFmt w:val="decimal"/>
      <w:pStyle w:val="121"/>
      <w:suff w:val="nothing"/>
      <w:lvlText w:val="%1.%2.%3.%4.%5　"/>
      <w:lvlJc w:val="left"/>
      <w:pPr>
        <w:ind w:left="0" w:firstLine="0"/>
      </w:pPr>
      <w:rPr>
        <w:rFonts w:hint="eastAsia" w:ascii="黑体" w:hAnsi="Times New Roman" w:eastAsia="黑体"/>
        <w:b w:val="0"/>
        <w:i w:val="0"/>
        <w:sz w:val="21"/>
      </w:rPr>
    </w:lvl>
    <w:lvl w:ilvl="5" w:tentative="0">
      <w:start w:val="1"/>
      <w:numFmt w:val="decimal"/>
      <w:pStyle w:val="12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164"/>
      <w:suff w:val="space"/>
      <w:lvlText w:val="%1"/>
      <w:lvlJc w:val="left"/>
      <w:pPr>
        <w:ind w:left="623" w:hanging="425"/>
      </w:pPr>
      <w:rPr>
        <w:rFonts w:hint="eastAsia"/>
      </w:rPr>
    </w:lvl>
    <w:lvl w:ilvl="1" w:tentative="0">
      <w:start w:val="1"/>
      <w:numFmt w:val="decimal"/>
      <w:pStyle w:val="16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B0B5B6F"/>
    <w:multiLevelType w:val="multilevel"/>
    <w:tmpl w:val="2B0B5B6F"/>
    <w:lvl w:ilvl="0" w:tentative="0">
      <w:start w:val="1"/>
      <w:numFmt w:val="lowerLetter"/>
      <w:lvlText w:val="%1)"/>
      <w:lvlJc w:val="left"/>
      <w:pPr>
        <w:tabs>
          <w:tab w:val="left" w:pos="840"/>
        </w:tabs>
        <w:ind w:left="839" w:hanging="419"/>
      </w:pPr>
      <w:rPr>
        <w:rFonts w:hint="eastAsia" w:ascii="宋体" w:eastAsia="宋体"/>
        <w:b w:val="0"/>
        <w:i w:val="0"/>
        <w:color w:val="auto"/>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2C5917C3"/>
    <w:multiLevelType w:val="multilevel"/>
    <w:tmpl w:val="2C5917C3"/>
    <w:lvl w:ilvl="0" w:tentative="0">
      <w:start w:val="1"/>
      <w:numFmt w:val="none"/>
      <w:pStyle w:val="114"/>
      <w:suff w:val="nothing"/>
      <w:lvlText w:val="%1——"/>
      <w:lvlJc w:val="left"/>
      <w:pPr>
        <w:ind w:left="833" w:hanging="408"/>
      </w:pPr>
      <w:rPr>
        <w:rFonts w:hint="eastAsia"/>
      </w:rPr>
    </w:lvl>
    <w:lvl w:ilvl="1" w:tentative="0">
      <w:start w:val="1"/>
      <w:numFmt w:val="bullet"/>
      <w:pStyle w:val="115"/>
      <w:lvlText w:val=""/>
      <w:lvlJc w:val="left"/>
      <w:pPr>
        <w:tabs>
          <w:tab w:val="left" w:pos="760"/>
        </w:tabs>
        <w:ind w:left="1264" w:hanging="413"/>
      </w:pPr>
      <w:rPr>
        <w:rFonts w:hint="default" w:ascii="Symbol" w:hAnsi="Symbol"/>
        <w:color w:val="auto"/>
      </w:rPr>
    </w:lvl>
    <w:lvl w:ilvl="2" w:tentative="0">
      <w:start w:val="1"/>
      <w:numFmt w:val="bullet"/>
      <w:pStyle w:val="12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4251C7D"/>
    <w:multiLevelType w:val="multilevel"/>
    <w:tmpl w:val="34251C7D"/>
    <w:lvl w:ilvl="0" w:tentative="0">
      <w:start w:val="1"/>
      <w:numFmt w:val="none"/>
      <w:pStyle w:val="222"/>
      <w:lvlText w:val="%1示例："/>
      <w:lvlJc w:val="left"/>
      <w:pPr>
        <w:tabs>
          <w:tab w:val="left" w:pos="1159"/>
        </w:tabs>
        <w:ind w:left="859"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CCC2464"/>
    <w:multiLevelType w:val="multilevel"/>
    <w:tmpl w:val="3CCC2464"/>
    <w:lvl w:ilvl="0" w:tentative="0">
      <w:start w:val="1"/>
      <w:numFmt w:val="decimal"/>
      <w:pStyle w:val="29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0">
    <w:nsid w:val="3D733618"/>
    <w:multiLevelType w:val="multilevel"/>
    <w:tmpl w:val="3D733618"/>
    <w:lvl w:ilvl="0" w:tentative="0">
      <w:start w:val="1"/>
      <w:numFmt w:val="decimal"/>
      <w:pStyle w:val="4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color w:val="auto"/>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E3ED6CB"/>
    <w:multiLevelType w:val="multilevel"/>
    <w:tmpl w:val="4E3ED6CB"/>
    <w:lvl w:ilvl="0" w:tentative="0">
      <w:start w:val="1"/>
      <w:numFmt w:val="lowerLetter"/>
      <w:lvlText w:val="%1)"/>
      <w:lvlJc w:val="left"/>
      <w:pPr>
        <w:tabs>
          <w:tab w:val="left" w:pos="840"/>
        </w:tabs>
        <w:ind w:left="839" w:hanging="419"/>
      </w:pPr>
      <w:rPr>
        <w:rFonts w:hint="eastAsia" w:ascii="宋体" w:eastAsia="宋体"/>
        <w:b w:val="0"/>
        <w:i w:val="0"/>
        <w:color w:val="auto"/>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60B55DC2"/>
    <w:multiLevelType w:val="multilevel"/>
    <w:tmpl w:val="60B55DC2"/>
    <w:lvl w:ilvl="0" w:tentative="0">
      <w:start w:val="1"/>
      <w:numFmt w:val="upperLetter"/>
      <w:pStyle w:val="152"/>
      <w:lvlText w:val="%1"/>
      <w:lvlJc w:val="left"/>
      <w:pPr>
        <w:tabs>
          <w:tab w:val="left" w:pos="0"/>
        </w:tabs>
        <w:ind w:left="0" w:hanging="425"/>
      </w:pPr>
      <w:rPr>
        <w:rFonts w:hint="eastAsia"/>
      </w:rPr>
    </w:lvl>
    <w:lvl w:ilvl="1" w:tentative="0">
      <w:start w:val="1"/>
      <w:numFmt w:val="decimal"/>
      <w:pStyle w:val="15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57D3FBC"/>
    <w:multiLevelType w:val="multilevel"/>
    <w:tmpl w:val="657D3FBC"/>
    <w:lvl w:ilvl="0" w:tentative="0">
      <w:start w:val="1"/>
      <w:numFmt w:val="upperLetter"/>
      <w:pStyle w:val="150"/>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69"/>
      <w:suff w:val="nothing"/>
      <w:lvlText w:val="%1.%2.%3　"/>
      <w:lvlJc w:val="left"/>
      <w:pPr>
        <w:ind w:left="0" w:firstLine="0"/>
      </w:pPr>
      <w:rPr>
        <w:rFonts w:hint="eastAsia" w:ascii="黑体" w:hAnsi="Times New Roman" w:eastAsia="黑体"/>
        <w:b w:val="0"/>
        <w:i w:val="0"/>
        <w:sz w:val="21"/>
      </w:rPr>
    </w:lvl>
    <w:lvl w:ilvl="3" w:tentative="0">
      <w:start w:val="1"/>
      <w:numFmt w:val="decimal"/>
      <w:pStyle w:val="154"/>
      <w:suff w:val="nothing"/>
      <w:lvlText w:val="%1.%2.%3.%4　"/>
      <w:lvlJc w:val="left"/>
      <w:pPr>
        <w:ind w:left="0" w:firstLine="0"/>
      </w:pPr>
      <w:rPr>
        <w:rFonts w:hint="eastAsia" w:ascii="黑体" w:hAnsi="Times New Roman" w:eastAsia="黑体"/>
        <w:b w:val="0"/>
        <w:i w:val="0"/>
        <w:sz w:val="21"/>
      </w:rPr>
    </w:lvl>
    <w:lvl w:ilvl="4" w:tentative="0">
      <w:start w:val="1"/>
      <w:numFmt w:val="decimal"/>
      <w:pStyle w:val="159"/>
      <w:suff w:val="nothing"/>
      <w:lvlText w:val="%1.%2.%3.%4.%5　"/>
      <w:lvlJc w:val="left"/>
      <w:pPr>
        <w:ind w:left="0" w:firstLine="0"/>
      </w:pPr>
      <w:rPr>
        <w:rFonts w:hint="eastAsia" w:ascii="黑体" w:hAnsi="Times New Roman" w:eastAsia="黑体"/>
        <w:b w:val="0"/>
        <w:i w:val="0"/>
        <w:sz w:val="21"/>
      </w:rPr>
    </w:lvl>
    <w:lvl w:ilvl="5" w:tentative="0">
      <w:start w:val="1"/>
      <w:numFmt w:val="decimal"/>
      <w:pStyle w:val="162"/>
      <w:suff w:val="nothing"/>
      <w:lvlText w:val="%1.%2.%3.%4.%5.%6　"/>
      <w:lvlJc w:val="left"/>
      <w:pPr>
        <w:ind w:left="0" w:firstLine="0"/>
      </w:pPr>
      <w:rPr>
        <w:rFonts w:hint="eastAsia" w:ascii="黑体" w:hAnsi="Times New Roman" w:eastAsia="黑体"/>
        <w:b w:val="0"/>
        <w:i w:val="0"/>
        <w:sz w:val="21"/>
      </w:rPr>
    </w:lvl>
    <w:lvl w:ilvl="6" w:tentative="0">
      <w:start w:val="1"/>
      <w:numFmt w:val="decimal"/>
      <w:pStyle w:val="16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D46CA3"/>
    <w:multiLevelType w:val="multilevel"/>
    <w:tmpl w:val="65D46CA3"/>
    <w:lvl w:ilvl="0" w:tentative="0">
      <w:start w:val="1"/>
      <w:numFmt w:val="lowerLetter"/>
      <w:pStyle w:val="286"/>
      <w:lvlText w:val="%1)"/>
      <w:lvlJc w:val="left"/>
      <w:pPr>
        <w:ind w:left="839" w:hanging="419"/>
      </w:pPr>
      <w:rPr>
        <w:rFonts w:hint="eastAsia" w:ascii="宋体" w:eastAsia="宋体"/>
        <w:b w:val="0"/>
        <w:i w:val="0"/>
        <w:color w:val="auto"/>
        <w:sz w:val="21"/>
        <w:szCs w:val="21"/>
      </w:rPr>
    </w:lvl>
    <w:lvl w:ilvl="1" w:tentative="0">
      <w:start w:val="1"/>
      <w:numFmt w:val="decimal"/>
      <w:pStyle w:val="287"/>
      <w:lvlText w:val="%2)"/>
      <w:lvlJc w:val="left"/>
      <w:pPr>
        <w:tabs>
          <w:tab w:val="left" w:pos="1260"/>
        </w:tabs>
        <w:ind w:left="1259" w:hanging="419"/>
      </w:pPr>
      <w:rPr>
        <w:rFonts w:hint="eastAsia"/>
      </w:rPr>
    </w:lvl>
    <w:lvl w:ilvl="2" w:tentative="0">
      <w:start w:val="1"/>
      <w:numFmt w:val="decimal"/>
      <w:pStyle w:val="12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6D6C07CD"/>
    <w:multiLevelType w:val="multilevel"/>
    <w:tmpl w:val="6D6C07CD"/>
    <w:lvl w:ilvl="0" w:tentative="0">
      <w:start w:val="1"/>
      <w:numFmt w:val="lowerLetter"/>
      <w:pStyle w:val="171"/>
      <w:lvlText w:val="%1)"/>
      <w:lvlJc w:val="left"/>
      <w:pPr>
        <w:tabs>
          <w:tab w:val="left" w:pos="839"/>
        </w:tabs>
        <w:ind w:left="839" w:hanging="419"/>
      </w:pPr>
    </w:lvl>
    <w:lvl w:ilvl="1" w:tentative="0">
      <w:start w:val="1"/>
      <w:numFmt w:val="decimal"/>
      <w:pStyle w:val="16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283"/>
      <w:lvlText w:val="%1注："/>
      <w:lvlJc w:val="left"/>
      <w:pPr>
        <w:ind w:left="737" w:hanging="374"/>
      </w:pPr>
      <w:rPr>
        <w:rFonts w:hint="eastAsia" w:ascii="黑体" w:eastAsia="黑体"/>
        <w:b w:val="0"/>
        <w:i w:val="0"/>
        <w:sz w:val="18"/>
        <w:lang w:val="en-US"/>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4"/>
  </w:num>
  <w:num w:numId="3">
    <w:abstractNumId w:val="7"/>
  </w:num>
  <w:num w:numId="4">
    <w:abstractNumId w:val="0"/>
  </w:num>
  <w:num w:numId="5">
    <w:abstractNumId w:val="15"/>
  </w:num>
  <w:num w:numId="6">
    <w:abstractNumId w:val="3"/>
  </w:num>
  <w:num w:numId="7">
    <w:abstractNumId w:val="14"/>
  </w:num>
  <w:num w:numId="8">
    <w:abstractNumId w:val="13"/>
  </w:num>
  <w:num w:numId="9">
    <w:abstractNumId w:val="16"/>
  </w:num>
  <w:num w:numId="10">
    <w:abstractNumId w:val="5"/>
  </w:num>
  <w:num w:numId="11">
    <w:abstractNumId w:val="8"/>
  </w:num>
  <w:num w:numId="12">
    <w:abstractNumId w:val="17"/>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ZjUzZDRiOThlNjM4NmE1MjZhNWU5MWU0MWYyNDkifQ=="/>
  </w:docVars>
  <w:rsids>
    <w:rsidRoot w:val="00035925"/>
    <w:rsid w:val="00000244"/>
    <w:rsid w:val="0000185F"/>
    <w:rsid w:val="00002570"/>
    <w:rsid w:val="0000285D"/>
    <w:rsid w:val="00002BCF"/>
    <w:rsid w:val="00002D75"/>
    <w:rsid w:val="00003021"/>
    <w:rsid w:val="000031A5"/>
    <w:rsid w:val="00003EC0"/>
    <w:rsid w:val="0000409B"/>
    <w:rsid w:val="00004C44"/>
    <w:rsid w:val="00004C75"/>
    <w:rsid w:val="000052BB"/>
    <w:rsid w:val="0000562C"/>
    <w:rsid w:val="0000586F"/>
    <w:rsid w:val="00005BA8"/>
    <w:rsid w:val="000063F4"/>
    <w:rsid w:val="00006DF9"/>
    <w:rsid w:val="00010886"/>
    <w:rsid w:val="0001228C"/>
    <w:rsid w:val="00013D86"/>
    <w:rsid w:val="00013E02"/>
    <w:rsid w:val="00014B0C"/>
    <w:rsid w:val="000168C5"/>
    <w:rsid w:val="0001730C"/>
    <w:rsid w:val="000174EB"/>
    <w:rsid w:val="00020B05"/>
    <w:rsid w:val="00020E4C"/>
    <w:rsid w:val="0002143C"/>
    <w:rsid w:val="00021496"/>
    <w:rsid w:val="00021BC6"/>
    <w:rsid w:val="00022C0E"/>
    <w:rsid w:val="00022E37"/>
    <w:rsid w:val="0002358E"/>
    <w:rsid w:val="000235CC"/>
    <w:rsid w:val="000237B8"/>
    <w:rsid w:val="00023EFD"/>
    <w:rsid w:val="00025752"/>
    <w:rsid w:val="00025A65"/>
    <w:rsid w:val="00026C31"/>
    <w:rsid w:val="00027280"/>
    <w:rsid w:val="0003018C"/>
    <w:rsid w:val="0003064E"/>
    <w:rsid w:val="000311D1"/>
    <w:rsid w:val="00031E99"/>
    <w:rsid w:val="000320A7"/>
    <w:rsid w:val="000323AE"/>
    <w:rsid w:val="00032BEB"/>
    <w:rsid w:val="00033260"/>
    <w:rsid w:val="00033CA7"/>
    <w:rsid w:val="00033D20"/>
    <w:rsid w:val="00034391"/>
    <w:rsid w:val="00034C5D"/>
    <w:rsid w:val="00034E39"/>
    <w:rsid w:val="00035486"/>
    <w:rsid w:val="00035925"/>
    <w:rsid w:val="00035B54"/>
    <w:rsid w:val="00036547"/>
    <w:rsid w:val="00036DF8"/>
    <w:rsid w:val="00037527"/>
    <w:rsid w:val="00037D26"/>
    <w:rsid w:val="00040706"/>
    <w:rsid w:val="00040954"/>
    <w:rsid w:val="00040B0F"/>
    <w:rsid w:val="00041F01"/>
    <w:rsid w:val="000439C8"/>
    <w:rsid w:val="00044234"/>
    <w:rsid w:val="000446C3"/>
    <w:rsid w:val="000450B5"/>
    <w:rsid w:val="000451CD"/>
    <w:rsid w:val="000454C2"/>
    <w:rsid w:val="00046842"/>
    <w:rsid w:val="000501B8"/>
    <w:rsid w:val="0005185A"/>
    <w:rsid w:val="00052D19"/>
    <w:rsid w:val="00052F0A"/>
    <w:rsid w:val="00053621"/>
    <w:rsid w:val="0005390E"/>
    <w:rsid w:val="00053F88"/>
    <w:rsid w:val="000548EA"/>
    <w:rsid w:val="00056DB0"/>
    <w:rsid w:val="00057275"/>
    <w:rsid w:val="00057802"/>
    <w:rsid w:val="00060F0D"/>
    <w:rsid w:val="0006129F"/>
    <w:rsid w:val="00061FED"/>
    <w:rsid w:val="00062E71"/>
    <w:rsid w:val="0006393D"/>
    <w:rsid w:val="00064400"/>
    <w:rsid w:val="00064504"/>
    <w:rsid w:val="000646C8"/>
    <w:rsid w:val="00067176"/>
    <w:rsid w:val="00067674"/>
    <w:rsid w:val="00067CDF"/>
    <w:rsid w:val="00067E26"/>
    <w:rsid w:val="000707AC"/>
    <w:rsid w:val="00073142"/>
    <w:rsid w:val="000734FE"/>
    <w:rsid w:val="000738DD"/>
    <w:rsid w:val="00074FBE"/>
    <w:rsid w:val="00075791"/>
    <w:rsid w:val="0007596F"/>
    <w:rsid w:val="00075993"/>
    <w:rsid w:val="00080C68"/>
    <w:rsid w:val="00083067"/>
    <w:rsid w:val="0008317D"/>
    <w:rsid w:val="00083A09"/>
    <w:rsid w:val="00083BEA"/>
    <w:rsid w:val="00084C92"/>
    <w:rsid w:val="00084FE2"/>
    <w:rsid w:val="0008507D"/>
    <w:rsid w:val="0008587A"/>
    <w:rsid w:val="00086A1F"/>
    <w:rsid w:val="0009005E"/>
    <w:rsid w:val="000904AD"/>
    <w:rsid w:val="00090A15"/>
    <w:rsid w:val="00091166"/>
    <w:rsid w:val="00091434"/>
    <w:rsid w:val="000917BF"/>
    <w:rsid w:val="00092857"/>
    <w:rsid w:val="00092A25"/>
    <w:rsid w:val="00092BC6"/>
    <w:rsid w:val="00092DB3"/>
    <w:rsid w:val="00093991"/>
    <w:rsid w:val="00093FA8"/>
    <w:rsid w:val="00095126"/>
    <w:rsid w:val="000955F8"/>
    <w:rsid w:val="0009639A"/>
    <w:rsid w:val="0009710B"/>
    <w:rsid w:val="00097462"/>
    <w:rsid w:val="00097989"/>
    <w:rsid w:val="00097E7B"/>
    <w:rsid w:val="000A1CF9"/>
    <w:rsid w:val="000A1DB6"/>
    <w:rsid w:val="000A20A9"/>
    <w:rsid w:val="000A2AA6"/>
    <w:rsid w:val="000A2B18"/>
    <w:rsid w:val="000A2E6C"/>
    <w:rsid w:val="000A319C"/>
    <w:rsid w:val="000A3813"/>
    <w:rsid w:val="000A48B1"/>
    <w:rsid w:val="000A4AAB"/>
    <w:rsid w:val="000A4D1E"/>
    <w:rsid w:val="000A5BE3"/>
    <w:rsid w:val="000A5F17"/>
    <w:rsid w:val="000A60ED"/>
    <w:rsid w:val="000A6401"/>
    <w:rsid w:val="000A6B50"/>
    <w:rsid w:val="000A7E6A"/>
    <w:rsid w:val="000B1E1E"/>
    <w:rsid w:val="000B2A06"/>
    <w:rsid w:val="000B3143"/>
    <w:rsid w:val="000B3B10"/>
    <w:rsid w:val="000B50A8"/>
    <w:rsid w:val="000B693F"/>
    <w:rsid w:val="000B70B6"/>
    <w:rsid w:val="000B7110"/>
    <w:rsid w:val="000B7F71"/>
    <w:rsid w:val="000C022A"/>
    <w:rsid w:val="000C0B0F"/>
    <w:rsid w:val="000C0BBE"/>
    <w:rsid w:val="000C0E79"/>
    <w:rsid w:val="000C3A0B"/>
    <w:rsid w:val="000C4FD9"/>
    <w:rsid w:val="000C666E"/>
    <w:rsid w:val="000C6B05"/>
    <w:rsid w:val="000C6BCA"/>
    <w:rsid w:val="000C6DD6"/>
    <w:rsid w:val="000C73D4"/>
    <w:rsid w:val="000C7E8F"/>
    <w:rsid w:val="000D0B97"/>
    <w:rsid w:val="000D0D45"/>
    <w:rsid w:val="000D15A7"/>
    <w:rsid w:val="000D1C7B"/>
    <w:rsid w:val="000D2D76"/>
    <w:rsid w:val="000D302E"/>
    <w:rsid w:val="000D3334"/>
    <w:rsid w:val="000D3D4C"/>
    <w:rsid w:val="000D3FF0"/>
    <w:rsid w:val="000D471F"/>
    <w:rsid w:val="000D4F51"/>
    <w:rsid w:val="000D5726"/>
    <w:rsid w:val="000D668B"/>
    <w:rsid w:val="000D7147"/>
    <w:rsid w:val="000D718B"/>
    <w:rsid w:val="000E0C46"/>
    <w:rsid w:val="000E0CDF"/>
    <w:rsid w:val="000E0CF5"/>
    <w:rsid w:val="000E2398"/>
    <w:rsid w:val="000E4669"/>
    <w:rsid w:val="000E4D31"/>
    <w:rsid w:val="000E5BAC"/>
    <w:rsid w:val="000E67DE"/>
    <w:rsid w:val="000E6A2D"/>
    <w:rsid w:val="000E6CA5"/>
    <w:rsid w:val="000E76AD"/>
    <w:rsid w:val="000E7962"/>
    <w:rsid w:val="000F02AA"/>
    <w:rsid w:val="000F030C"/>
    <w:rsid w:val="000F085E"/>
    <w:rsid w:val="000F0AE7"/>
    <w:rsid w:val="000F0ECA"/>
    <w:rsid w:val="000F129C"/>
    <w:rsid w:val="000F25AE"/>
    <w:rsid w:val="000F40B0"/>
    <w:rsid w:val="000F5A36"/>
    <w:rsid w:val="00100298"/>
    <w:rsid w:val="0010065C"/>
    <w:rsid w:val="00100FA5"/>
    <w:rsid w:val="0010110B"/>
    <w:rsid w:val="0010120C"/>
    <w:rsid w:val="001017A6"/>
    <w:rsid w:val="00101875"/>
    <w:rsid w:val="00101E18"/>
    <w:rsid w:val="00101E29"/>
    <w:rsid w:val="00102E8B"/>
    <w:rsid w:val="0010488F"/>
    <w:rsid w:val="00104AC9"/>
    <w:rsid w:val="00104FCD"/>
    <w:rsid w:val="001056DE"/>
    <w:rsid w:val="00107116"/>
    <w:rsid w:val="00107856"/>
    <w:rsid w:val="0011069C"/>
    <w:rsid w:val="00111CBC"/>
    <w:rsid w:val="00111F56"/>
    <w:rsid w:val="0011205C"/>
    <w:rsid w:val="001124C0"/>
    <w:rsid w:val="00112722"/>
    <w:rsid w:val="001128B9"/>
    <w:rsid w:val="00112F9E"/>
    <w:rsid w:val="00113C24"/>
    <w:rsid w:val="00114C44"/>
    <w:rsid w:val="001162E7"/>
    <w:rsid w:val="00117AD2"/>
    <w:rsid w:val="00120A19"/>
    <w:rsid w:val="00121560"/>
    <w:rsid w:val="00121F61"/>
    <w:rsid w:val="001221EF"/>
    <w:rsid w:val="00122558"/>
    <w:rsid w:val="00122F66"/>
    <w:rsid w:val="0012494D"/>
    <w:rsid w:val="001262FC"/>
    <w:rsid w:val="00127170"/>
    <w:rsid w:val="0012744E"/>
    <w:rsid w:val="0013175F"/>
    <w:rsid w:val="00133748"/>
    <w:rsid w:val="00133867"/>
    <w:rsid w:val="00133B70"/>
    <w:rsid w:val="00133C54"/>
    <w:rsid w:val="00134B3E"/>
    <w:rsid w:val="0013663D"/>
    <w:rsid w:val="00136985"/>
    <w:rsid w:val="001372A6"/>
    <w:rsid w:val="00137451"/>
    <w:rsid w:val="0013776D"/>
    <w:rsid w:val="0013793A"/>
    <w:rsid w:val="0014051F"/>
    <w:rsid w:val="001409FB"/>
    <w:rsid w:val="001430B8"/>
    <w:rsid w:val="0014388A"/>
    <w:rsid w:val="00143F6A"/>
    <w:rsid w:val="00144C72"/>
    <w:rsid w:val="00144E12"/>
    <w:rsid w:val="00144EC6"/>
    <w:rsid w:val="001450A5"/>
    <w:rsid w:val="00145361"/>
    <w:rsid w:val="0014679D"/>
    <w:rsid w:val="00147004"/>
    <w:rsid w:val="001474D3"/>
    <w:rsid w:val="001477EC"/>
    <w:rsid w:val="00147872"/>
    <w:rsid w:val="00147ECA"/>
    <w:rsid w:val="00150B56"/>
    <w:rsid w:val="001512B4"/>
    <w:rsid w:val="0015145C"/>
    <w:rsid w:val="001517D5"/>
    <w:rsid w:val="00151A30"/>
    <w:rsid w:val="00151DA0"/>
    <w:rsid w:val="001520C2"/>
    <w:rsid w:val="00152C1D"/>
    <w:rsid w:val="00153529"/>
    <w:rsid w:val="00153962"/>
    <w:rsid w:val="00154F18"/>
    <w:rsid w:val="001568AE"/>
    <w:rsid w:val="001568D1"/>
    <w:rsid w:val="00157505"/>
    <w:rsid w:val="00157B1A"/>
    <w:rsid w:val="0016098D"/>
    <w:rsid w:val="00160AFA"/>
    <w:rsid w:val="00161065"/>
    <w:rsid w:val="001610FC"/>
    <w:rsid w:val="001612A7"/>
    <w:rsid w:val="001613B0"/>
    <w:rsid w:val="00161F2E"/>
    <w:rsid w:val="001620A5"/>
    <w:rsid w:val="001623F0"/>
    <w:rsid w:val="00163BDA"/>
    <w:rsid w:val="00164372"/>
    <w:rsid w:val="00164712"/>
    <w:rsid w:val="00164E53"/>
    <w:rsid w:val="0016506C"/>
    <w:rsid w:val="0016699D"/>
    <w:rsid w:val="00167585"/>
    <w:rsid w:val="00170569"/>
    <w:rsid w:val="00170DEF"/>
    <w:rsid w:val="00171381"/>
    <w:rsid w:val="0017194A"/>
    <w:rsid w:val="00173FF5"/>
    <w:rsid w:val="00174A1D"/>
    <w:rsid w:val="00175159"/>
    <w:rsid w:val="001757C5"/>
    <w:rsid w:val="00175FD8"/>
    <w:rsid w:val="00176208"/>
    <w:rsid w:val="0017655C"/>
    <w:rsid w:val="001774CB"/>
    <w:rsid w:val="00177E3F"/>
    <w:rsid w:val="001806E7"/>
    <w:rsid w:val="00181A2C"/>
    <w:rsid w:val="0018211B"/>
    <w:rsid w:val="001824AB"/>
    <w:rsid w:val="001838E6"/>
    <w:rsid w:val="001839A1"/>
    <w:rsid w:val="00183D83"/>
    <w:rsid w:val="00183DEA"/>
    <w:rsid w:val="00183FF9"/>
    <w:rsid w:val="001840D3"/>
    <w:rsid w:val="001846D5"/>
    <w:rsid w:val="00186A69"/>
    <w:rsid w:val="00186F09"/>
    <w:rsid w:val="0018799B"/>
    <w:rsid w:val="001900F8"/>
    <w:rsid w:val="001902DF"/>
    <w:rsid w:val="00191258"/>
    <w:rsid w:val="00192254"/>
    <w:rsid w:val="001924EE"/>
    <w:rsid w:val="00192680"/>
    <w:rsid w:val="00192918"/>
    <w:rsid w:val="00193037"/>
    <w:rsid w:val="00193A2C"/>
    <w:rsid w:val="001945DD"/>
    <w:rsid w:val="00194AB5"/>
    <w:rsid w:val="00194AD2"/>
    <w:rsid w:val="00194FE4"/>
    <w:rsid w:val="00195DD5"/>
    <w:rsid w:val="001962FA"/>
    <w:rsid w:val="001976D0"/>
    <w:rsid w:val="001A0B1C"/>
    <w:rsid w:val="001A0B4B"/>
    <w:rsid w:val="001A2132"/>
    <w:rsid w:val="001A26AF"/>
    <w:rsid w:val="001A277A"/>
    <w:rsid w:val="001A27BB"/>
    <w:rsid w:val="001A288E"/>
    <w:rsid w:val="001A3CEF"/>
    <w:rsid w:val="001A41D7"/>
    <w:rsid w:val="001A4A47"/>
    <w:rsid w:val="001A5148"/>
    <w:rsid w:val="001A52F2"/>
    <w:rsid w:val="001A54BE"/>
    <w:rsid w:val="001A5507"/>
    <w:rsid w:val="001A5653"/>
    <w:rsid w:val="001A588A"/>
    <w:rsid w:val="001A5CB2"/>
    <w:rsid w:val="001A6AD9"/>
    <w:rsid w:val="001A6EEA"/>
    <w:rsid w:val="001B01C4"/>
    <w:rsid w:val="001B1297"/>
    <w:rsid w:val="001B1B3C"/>
    <w:rsid w:val="001B1EBC"/>
    <w:rsid w:val="001B3153"/>
    <w:rsid w:val="001B3588"/>
    <w:rsid w:val="001B3F94"/>
    <w:rsid w:val="001B3FE3"/>
    <w:rsid w:val="001B4F33"/>
    <w:rsid w:val="001B50F9"/>
    <w:rsid w:val="001B5208"/>
    <w:rsid w:val="001B5367"/>
    <w:rsid w:val="001B580F"/>
    <w:rsid w:val="001B5B67"/>
    <w:rsid w:val="001B5F9C"/>
    <w:rsid w:val="001B6DC2"/>
    <w:rsid w:val="001B7ED4"/>
    <w:rsid w:val="001B7F1E"/>
    <w:rsid w:val="001C0677"/>
    <w:rsid w:val="001C0DB5"/>
    <w:rsid w:val="001C149C"/>
    <w:rsid w:val="001C15D2"/>
    <w:rsid w:val="001C167A"/>
    <w:rsid w:val="001C1C81"/>
    <w:rsid w:val="001C21AC"/>
    <w:rsid w:val="001C22ED"/>
    <w:rsid w:val="001C2C9B"/>
    <w:rsid w:val="001C32DC"/>
    <w:rsid w:val="001C47BA"/>
    <w:rsid w:val="001C59EA"/>
    <w:rsid w:val="001C64A5"/>
    <w:rsid w:val="001C66CD"/>
    <w:rsid w:val="001C7DE2"/>
    <w:rsid w:val="001D0DD5"/>
    <w:rsid w:val="001D1985"/>
    <w:rsid w:val="001D337C"/>
    <w:rsid w:val="001D3399"/>
    <w:rsid w:val="001D35A7"/>
    <w:rsid w:val="001D36BF"/>
    <w:rsid w:val="001D406C"/>
    <w:rsid w:val="001D41EE"/>
    <w:rsid w:val="001D49CC"/>
    <w:rsid w:val="001D5F2D"/>
    <w:rsid w:val="001D618E"/>
    <w:rsid w:val="001D6349"/>
    <w:rsid w:val="001D67B1"/>
    <w:rsid w:val="001D72CA"/>
    <w:rsid w:val="001D7621"/>
    <w:rsid w:val="001E0112"/>
    <w:rsid w:val="001E0380"/>
    <w:rsid w:val="001E07FC"/>
    <w:rsid w:val="001E0834"/>
    <w:rsid w:val="001E13B1"/>
    <w:rsid w:val="001E13D7"/>
    <w:rsid w:val="001E156C"/>
    <w:rsid w:val="001E226D"/>
    <w:rsid w:val="001E337F"/>
    <w:rsid w:val="001E34D4"/>
    <w:rsid w:val="001E3CCD"/>
    <w:rsid w:val="001E42BF"/>
    <w:rsid w:val="001E430A"/>
    <w:rsid w:val="001E472B"/>
    <w:rsid w:val="001E51F8"/>
    <w:rsid w:val="001E5569"/>
    <w:rsid w:val="001E6E2D"/>
    <w:rsid w:val="001E7C03"/>
    <w:rsid w:val="001F0103"/>
    <w:rsid w:val="001F0352"/>
    <w:rsid w:val="001F0725"/>
    <w:rsid w:val="001F09E5"/>
    <w:rsid w:val="001F1235"/>
    <w:rsid w:val="001F22FA"/>
    <w:rsid w:val="001F2B46"/>
    <w:rsid w:val="001F3A19"/>
    <w:rsid w:val="001F3AA0"/>
    <w:rsid w:val="001F4F16"/>
    <w:rsid w:val="001F5F0B"/>
    <w:rsid w:val="001F66ED"/>
    <w:rsid w:val="001F72A9"/>
    <w:rsid w:val="001F7D6C"/>
    <w:rsid w:val="00200076"/>
    <w:rsid w:val="002052B3"/>
    <w:rsid w:val="002065CB"/>
    <w:rsid w:val="002066AD"/>
    <w:rsid w:val="002066F0"/>
    <w:rsid w:val="00207B42"/>
    <w:rsid w:val="00210420"/>
    <w:rsid w:val="002105EB"/>
    <w:rsid w:val="002107DD"/>
    <w:rsid w:val="00211883"/>
    <w:rsid w:val="002125DC"/>
    <w:rsid w:val="00214BDB"/>
    <w:rsid w:val="00215596"/>
    <w:rsid w:val="002164F7"/>
    <w:rsid w:val="002169B2"/>
    <w:rsid w:val="00216A15"/>
    <w:rsid w:val="00216B16"/>
    <w:rsid w:val="00216B1C"/>
    <w:rsid w:val="002201BA"/>
    <w:rsid w:val="0022075B"/>
    <w:rsid w:val="00221419"/>
    <w:rsid w:val="00221818"/>
    <w:rsid w:val="002219C6"/>
    <w:rsid w:val="00221A82"/>
    <w:rsid w:val="00221FF2"/>
    <w:rsid w:val="0022267F"/>
    <w:rsid w:val="0022278B"/>
    <w:rsid w:val="002246CD"/>
    <w:rsid w:val="00225FD8"/>
    <w:rsid w:val="00226574"/>
    <w:rsid w:val="00226672"/>
    <w:rsid w:val="00226C6C"/>
    <w:rsid w:val="00226EF1"/>
    <w:rsid w:val="0022756D"/>
    <w:rsid w:val="00227A29"/>
    <w:rsid w:val="0023016F"/>
    <w:rsid w:val="00231244"/>
    <w:rsid w:val="00231732"/>
    <w:rsid w:val="00233494"/>
    <w:rsid w:val="00234467"/>
    <w:rsid w:val="00235405"/>
    <w:rsid w:val="00235FD4"/>
    <w:rsid w:val="00235FED"/>
    <w:rsid w:val="00237D8D"/>
    <w:rsid w:val="0024021A"/>
    <w:rsid w:val="0024078C"/>
    <w:rsid w:val="0024093F"/>
    <w:rsid w:val="00240ECA"/>
    <w:rsid w:val="00241879"/>
    <w:rsid w:val="00241D81"/>
    <w:rsid w:val="00241DA2"/>
    <w:rsid w:val="00242305"/>
    <w:rsid w:val="00244AB2"/>
    <w:rsid w:val="00244E85"/>
    <w:rsid w:val="002450D4"/>
    <w:rsid w:val="00245378"/>
    <w:rsid w:val="00245BC7"/>
    <w:rsid w:val="002464AE"/>
    <w:rsid w:val="00247EE0"/>
    <w:rsid w:val="00247F40"/>
    <w:rsid w:val="00247FEE"/>
    <w:rsid w:val="00250D34"/>
    <w:rsid w:val="00250E7D"/>
    <w:rsid w:val="00251072"/>
    <w:rsid w:val="00251848"/>
    <w:rsid w:val="00252904"/>
    <w:rsid w:val="0025311D"/>
    <w:rsid w:val="00253B98"/>
    <w:rsid w:val="00254225"/>
    <w:rsid w:val="00254238"/>
    <w:rsid w:val="00254AB4"/>
    <w:rsid w:val="00255740"/>
    <w:rsid w:val="002559AB"/>
    <w:rsid w:val="002563EC"/>
    <w:rsid w:val="00256414"/>
    <w:rsid w:val="002565D5"/>
    <w:rsid w:val="00257F5B"/>
    <w:rsid w:val="00257FC1"/>
    <w:rsid w:val="00260732"/>
    <w:rsid w:val="00262290"/>
    <w:rsid w:val="002622C0"/>
    <w:rsid w:val="00262F0F"/>
    <w:rsid w:val="002631F3"/>
    <w:rsid w:val="00263913"/>
    <w:rsid w:val="00264EF3"/>
    <w:rsid w:val="00265CEC"/>
    <w:rsid w:val="00266796"/>
    <w:rsid w:val="00267AA8"/>
    <w:rsid w:val="00270BCE"/>
    <w:rsid w:val="00271A16"/>
    <w:rsid w:val="00271E13"/>
    <w:rsid w:val="00273DBC"/>
    <w:rsid w:val="0027720A"/>
    <w:rsid w:val="002778AE"/>
    <w:rsid w:val="00282546"/>
    <w:rsid w:val="0028269A"/>
    <w:rsid w:val="00282826"/>
    <w:rsid w:val="00282A1B"/>
    <w:rsid w:val="00282B3C"/>
    <w:rsid w:val="002830FA"/>
    <w:rsid w:val="0028342C"/>
    <w:rsid w:val="00283590"/>
    <w:rsid w:val="002838FD"/>
    <w:rsid w:val="00283D02"/>
    <w:rsid w:val="00283FD1"/>
    <w:rsid w:val="00285AC6"/>
    <w:rsid w:val="00285B13"/>
    <w:rsid w:val="00285D17"/>
    <w:rsid w:val="002867B3"/>
    <w:rsid w:val="00286973"/>
    <w:rsid w:val="002900E4"/>
    <w:rsid w:val="002903F9"/>
    <w:rsid w:val="00290A7C"/>
    <w:rsid w:val="00290B31"/>
    <w:rsid w:val="00292723"/>
    <w:rsid w:val="0029284A"/>
    <w:rsid w:val="00292963"/>
    <w:rsid w:val="00294C1D"/>
    <w:rsid w:val="00294E70"/>
    <w:rsid w:val="00295825"/>
    <w:rsid w:val="00295B22"/>
    <w:rsid w:val="00296556"/>
    <w:rsid w:val="0029662A"/>
    <w:rsid w:val="002A0847"/>
    <w:rsid w:val="002A09DB"/>
    <w:rsid w:val="002A1924"/>
    <w:rsid w:val="002A19D4"/>
    <w:rsid w:val="002A1EE7"/>
    <w:rsid w:val="002A2316"/>
    <w:rsid w:val="002A2594"/>
    <w:rsid w:val="002A2878"/>
    <w:rsid w:val="002A2FA9"/>
    <w:rsid w:val="002A365D"/>
    <w:rsid w:val="002A54A9"/>
    <w:rsid w:val="002A576C"/>
    <w:rsid w:val="002A6A9E"/>
    <w:rsid w:val="002A7420"/>
    <w:rsid w:val="002A749A"/>
    <w:rsid w:val="002A7944"/>
    <w:rsid w:val="002B09C5"/>
    <w:rsid w:val="002B0F12"/>
    <w:rsid w:val="002B1308"/>
    <w:rsid w:val="002B15A6"/>
    <w:rsid w:val="002B2125"/>
    <w:rsid w:val="002B3E3E"/>
    <w:rsid w:val="002B436C"/>
    <w:rsid w:val="002B4554"/>
    <w:rsid w:val="002B4963"/>
    <w:rsid w:val="002B4D1D"/>
    <w:rsid w:val="002B6E83"/>
    <w:rsid w:val="002B7406"/>
    <w:rsid w:val="002B7847"/>
    <w:rsid w:val="002B7E85"/>
    <w:rsid w:val="002C0DBF"/>
    <w:rsid w:val="002C1457"/>
    <w:rsid w:val="002C1984"/>
    <w:rsid w:val="002C1F64"/>
    <w:rsid w:val="002C310D"/>
    <w:rsid w:val="002C3123"/>
    <w:rsid w:val="002C322E"/>
    <w:rsid w:val="002C35C2"/>
    <w:rsid w:val="002C3727"/>
    <w:rsid w:val="002C38B9"/>
    <w:rsid w:val="002C638F"/>
    <w:rsid w:val="002C69F1"/>
    <w:rsid w:val="002C72D8"/>
    <w:rsid w:val="002C757D"/>
    <w:rsid w:val="002D0FC4"/>
    <w:rsid w:val="002D11FA"/>
    <w:rsid w:val="002D4CA4"/>
    <w:rsid w:val="002D5629"/>
    <w:rsid w:val="002D57F2"/>
    <w:rsid w:val="002D6E48"/>
    <w:rsid w:val="002E0727"/>
    <w:rsid w:val="002E0DDF"/>
    <w:rsid w:val="002E1A08"/>
    <w:rsid w:val="002E2186"/>
    <w:rsid w:val="002E2906"/>
    <w:rsid w:val="002E2A41"/>
    <w:rsid w:val="002E3D58"/>
    <w:rsid w:val="002E4790"/>
    <w:rsid w:val="002E4BFE"/>
    <w:rsid w:val="002E51F5"/>
    <w:rsid w:val="002E5635"/>
    <w:rsid w:val="002E5717"/>
    <w:rsid w:val="002E5948"/>
    <w:rsid w:val="002E64C3"/>
    <w:rsid w:val="002E6A2C"/>
    <w:rsid w:val="002E7952"/>
    <w:rsid w:val="002F154C"/>
    <w:rsid w:val="002F1D29"/>
    <w:rsid w:val="002F1D8C"/>
    <w:rsid w:val="002F21DA"/>
    <w:rsid w:val="002F2E87"/>
    <w:rsid w:val="002F3E92"/>
    <w:rsid w:val="002F5039"/>
    <w:rsid w:val="002F625D"/>
    <w:rsid w:val="002F6463"/>
    <w:rsid w:val="002F6B07"/>
    <w:rsid w:val="002F6B43"/>
    <w:rsid w:val="002F7BA6"/>
    <w:rsid w:val="00300A05"/>
    <w:rsid w:val="00301389"/>
    <w:rsid w:val="00301F39"/>
    <w:rsid w:val="00302706"/>
    <w:rsid w:val="00303091"/>
    <w:rsid w:val="00306465"/>
    <w:rsid w:val="00307226"/>
    <w:rsid w:val="00310051"/>
    <w:rsid w:val="003105BF"/>
    <w:rsid w:val="00310755"/>
    <w:rsid w:val="00310D3A"/>
    <w:rsid w:val="00310DB8"/>
    <w:rsid w:val="00310FC1"/>
    <w:rsid w:val="0031126E"/>
    <w:rsid w:val="00311279"/>
    <w:rsid w:val="003115C1"/>
    <w:rsid w:val="003116ED"/>
    <w:rsid w:val="00313BB9"/>
    <w:rsid w:val="00314435"/>
    <w:rsid w:val="00315041"/>
    <w:rsid w:val="003153F8"/>
    <w:rsid w:val="0031574B"/>
    <w:rsid w:val="00316F89"/>
    <w:rsid w:val="003178C7"/>
    <w:rsid w:val="00320E56"/>
    <w:rsid w:val="0032151F"/>
    <w:rsid w:val="0032249D"/>
    <w:rsid w:val="00322557"/>
    <w:rsid w:val="00322609"/>
    <w:rsid w:val="0032370B"/>
    <w:rsid w:val="0032373D"/>
    <w:rsid w:val="00323A70"/>
    <w:rsid w:val="00323AED"/>
    <w:rsid w:val="00324599"/>
    <w:rsid w:val="00325926"/>
    <w:rsid w:val="00325F06"/>
    <w:rsid w:val="00327A8A"/>
    <w:rsid w:val="003312D9"/>
    <w:rsid w:val="00331CDB"/>
    <w:rsid w:val="00332055"/>
    <w:rsid w:val="003320CA"/>
    <w:rsid w:val="003328FE"/>
    <w:rsid w:val="0033531C"/>
    <w:rsid w:val="003362C5"/>
    <w:rsid w:val="00336443"/>
    <w:rsid w:val="00336610"/>
    <w:rsid w:val="00336DF8"/>
    <w:rsid w:val="00336ED1"/>
    <w:rsid w:val="00337030"/>
    <w:rsid w:val="003373FA"/>
    <w:rsid w:val="00337FF5"/>
    <w:rsid w:val="0034065B"/>
    <w:rsid w:val="00341699"/>
    <w:rsid w:val="003420F8"/>
    <w:rsid w:val="003421A8"/>
    <w:rsid w:val="00342E06"/>
    <w:rsid w:val="00343235"/>
    <w:rsid w:val="00343809"/>
    <w:rsid w:val="00343856"/>
    <w:rsid w:val="00343F73"/>
    <w:rsid w:val="00345060"/>
    <w:rsid w:val="0034559C"/>
    <w:rsid w:val="00346402"/>
    <w:rsid w:val="00346658"/>
    <w:rsid w:val="00346D5D"/>
    <w:rsid w:val="0034752B"/>
    <w:rsid w:val="0034773B"/>
    <w:rsid w:val="0035017F"/>
    <w:rsid w:val="00352ADE"/>
    <w:rsid w:val="0035323B"/>
    <w:rsid w:val="00353788"/>
    <w:rsid w:val="00353C5F"/>
    <w:rsid w:val="003540AE"/>
    <w:rsid w:val="003544AE"/>
    <w:rsid w:val="003554F4"/>
    <w:rsid w:val="00355882"/>
    <w:rsid w:val="003572DC"/>
    <w:rsid w:val="0036087E"/>
    <w:rsid w:val="003609D2"/>
    <w:rsid w:val="00360DA6"/>
    <w:rsid w:val="00361337"/>
    <w:rsid w:val="0036162E"/>
    <w:rsid w:val="00361716"/>
    <w:rsid w:val="00361C12"/>
    <w:rsid w:val="00362311"/>
    <w:rsid w:val="0036259D"/>
    <w:rsid w:val="00362965"/>
    <w:rsid w:val="00363A54"/>
    <w:rsid w:val="00363D2E"/>
    <w:rsid w:val="00363D57"/>
    <w:rsid w:val="00363F22"/>
    <w:rsid w:val="00365CCA"/>
    <w:rsid w:val="003669D4"/>
    <w:rsid w:val="00366FBE"/>
    <w:rsid w:val="00366FDC"/>
    <w:rsid w:val="0036707F"/>
    <w:rsid w:val="003675B6"/>
    <w:rsid w:val="0037244D"/>
    <w:rsid w:val="00373772"/>
    <w:rsid w:val="00375029"/>
    <w:rsid w:val="0037536B"/>
    <w:rsid w:val="00375564"/>
    <w:rsid w:val="0037596D"/>
    <w:rsid w:val="003761F8"/>
    <w:rsid w:val="00376F37"/>
    <w:rsid w:val="0037732F"/>
    <w:rsid w:val="00377955"/>
    <w:rsid w:val="00377CC2"/>
    <w:rsid w:val="003819BA"/>
    <w:rsid w:val="00381D40"/>
    <w:rsid w:val="003823DC"/>
    <w:rsid w:val="003827FB"/>
    <w:rsid w:val="00382B9D"/>
    <w:rsid w:val="00382C3B"/>
    <w:rsid w:val="00382FA0"/>
    <w:rsid w:val="00383191"/>
    <w:rsid w:val="0038448A"/>
    <w:rsid w:val="00384854"/>
    <w:rsid w:val="003848E8"/>
    <w:rsid w:val="00384ACC"/>
    <w:rsid w:val="00385D74"/>
    <w:rsid w:val="00385E9C"/>
    <w:rsid w:val="00386DED"/>
    <w:rsid w:val="003876DD"/>
    <w:rsid w:val="00390819"/>
    <w:rsid w:val="00390EDB"/>
    <w:rsid w:val="00391284"/>
    <w:rsid w:val="003912E7"/>
    <w:rsid w:val="00392B39"/>
    <w:rsid w:val="00392CE8"/>
    <w:rsid w:val="003936A2"/>
    <w:rsid w:val="00393745"/>
    <w:rsid w:val="00393935"/>
    <w:rsid w:val="00393947"/>
    <w:rsid w:val="00393B86"/>
    <w:rsid w:val="00393F86"/>
    <w:rsid w:val="00394626"/>
    <w:rsid w:val="003968CB"/>
    <w:rsid w:val="00397646"/>
    <w:rsid w:val="00397946"/>
    <w:rsid w:val="003A2275"/>
    <w:rsid w:val="003A2520"/>
    <w:rsid w:val="003A2782"/>
    <w:rsid w:val="003A2921"/>
    <w:rsid w:val="003A2A37"/>
    <w:rsid w:val="003A46FD"/>
    <w:rsid w:val="003A594B"/>
    <w:rsid w:val="003A6581"/>
    <w:rsid w:val="003A6A4F"/>
    <w:rsid w:val="003A6DCE"/>
    <w:rsid w:val="003A6ECB"/>
    <w:rsid w:val="003A7088"/>
    <w:rsid w:val="003A7182"/>
    <w:rsid w:val="003A7DA6"/>
    <w:rsid w:val="003A7DCF"/>
    <w:rsid w:val="003B00DF"/>
    <w:rsid w:val="003B0114"/>
    <w:rsid w:val="003B0B9D"/>
    <w:rsid w:val="003B1275"/>
    <w:rsid w:val="003B1778"/>
    <w:rsid w:val="003B2349"/>
    <w:rsid w:val="003B24BE"/>
    <w:rsid w:val="003B2633"/>
    <w:rsid w:val="003B2E78"/>
    <w:rsid w:val="003B42EF"/>
    <w:rsid w:val="003B4A7A"/>
    <w:rsid w:val="003B4E53"/>
    <w:rsid w:val="003B4FDA"/>
    <w:rsid w:val="003B65C7"/>
    <w:rsid w:val="003B6EBB"/>
    <w:rsid w:val="003B7E66"/>
    <w:rsid w:val="003C114F"/>
    <w:rsid w:val="003C11CB"/>
    <w:rsid w:val="003C3327"/>
    <w:rsid w:val="003C6445"/>
    <w:rsid w:val="003C6FB6"/>
    <w:rsid w:val="003C75F3"/>
    <w:rsid w:val="003C78A3"/>
    <w:rsid w:val="003D062C"/>
    <w:rsid w:val="003D25C9"/>
    <w:rsid w:val="003D2961"/>
    <w:rsid w:val="003D348A"/>
    <w:rsid w:val="003D3B3C"/>
    <w:rsid w:val="003D3E88"/>
    <w:rsid w:val="003D6452"/>
    <w:rsid w:val="003D6E69"/>
    <w:rsid w:val="003D755C"/>
    <w:rsid w:val="003E00AC"/>
    <w:rsid w:val="003E03CF"/>
    <w:rsid w:val="003E1867"/>
    <w:rsid w:val="003E1EC3"/>
    <w:rsid w:val="003E2410"/>
    <w:rsid w:val="003E406C"/>
    <w:rsid w:val="003E47B1"/>
    <w:rsid w:val="003E4931"/>
    <w:rsid w:val="003E5111"/>
    <w:rsid w:val="003E55D8"/>
    <w:rsid w:val="003E56B5"/>
    <w:rsid w:val="003E56CB"/>
    <w:rsid w:val="003E5729"/>
    <w:rsid w:val="003E5753"/>
    <w:rsid w:val="003F07EF"/>
    <w:rsid w:val="003F087B"/>
    <w:rsid w:val="003F1624"/>
    <w:rsid w:val="003F2C61"/>
    <w:rsid w:val="003F32D2"/>
    <w:rsid w:val="003F36B0"/>
    <w:rsid w:val="003F3DB9"/>
    <w:rsid w:val="003F3EE2"/>
    <w:rsid w:val="003F43EC"/>
    <w:rsid w:val="003F4DA2"/>
    <w:rsid w:val="003F4EE0"/>
    <w:rsid w:val="003F4F12"/>
    <w:rsid w:val="003F52F9"/>
    <w:rsid w:val="003F564A"/>
    <w:rsid w:val="003F5BA1"/>
    <w:rsid w:val="003F6673"/>
    <w:rsid w:val="003F75AC"/>
    <w:rsid w:val="003F7B13"/>
    <w:rsid w:val="003F7CFA"/>
    <w:rsid w:val="00400149"/>
    <w:rsid w:val="00400F41"/>
    <w:rsid w:val="00400FA7"/>
    <w:rsid w:val="00401C2D"/>
    <w:rsid w:val="00402153"/>
    <w:rsid w:val="00402FC1"/>
    <w:rsid w:val="004044AA"/>
    <w:rsid w:val="00404502"/>
    <w:rsid w:val="00405F03"/>
    <w:rsid w:val="00407A3E"/>
    <w:rsid w:val="00410461"/>
    <w:rsid w:val="004104F5"/>
    <w:rsid w:val="00410F72"/>
    <w:rsid w:val="004125DB"/>
    <w:rsid w:val="00412DE4"/>
    <w:rsid w:val="0041491C"/>
    <w:rsid w:val="00414943"/>
    <w:rsid w:val="004153F8"/>
    <w:rsid w:val="00415489"/>
    <w:rsid w:val="00415F83"/>
    <w:rsid w:val="00416476"/>
    <w:rsid w:val="00416B5A"/>
    <w:rsid w:val="00420974"/>
    <w:rsid w:val="0042148D"/>
    <w:rsid w:val="00422847"/>
    <w:rsid w:val="0042392B"/>
    <w:rsid w:val="004245F3"/>
    <w:rsid w:val="00424779"/>
    <w:rsid w:val="00424864"/>
    <w:rsid w:val="00424B9D"/>
    <w:rsid w:val="00425082"/>
    <w:rsid w:val="00426AB5"/>
    <w:rsid w:val="00426C57"/>
    <w:rsid w:val="00427321"/>
    <w:rsid w:val="00430B3F"/>
    <w:rsid w:val="00431DEB"/>
    <w:rsid w:val="00432516"/>
    <w:rsid w:val="004328DD"/>
    <w:rsid w:val="00433730"/>
    <w:rsid w:val="00433FCA"/>
    <w:rsid w:val="00434C3D"/>
    <w:rsid w:val="00435CFC"/>
    <w:rsid w:val="00436296"/>
    <w:rsid w:val="004363A3"/>
    <w:rsid w:val="004370EF"/>
    <w:rsid w:val="004372DC"/>
    <w:rsid w:val="00437851"/>
    <w:rsid w:val="004406F6"/>
    <w:rsid w:val="00441811"/>
    <w:rsid w:val="00442B8A"/>
    <w:rsid w:val="00443650"/>
    <w:rsid w:val="00443882"/>
    <w:rsid w:val="004452BC"/>
    <w:rsid w:val="0044558D"/>
    <w:rsid w:val="00446178"/>
    <w:rsid w:val="00446390"/>
    <w:rsid w:val="004465E2"/>
    <w:rsid w:val="00446B29"/>
    <w:rsid w:val="0045015C"/>
    <w:rsid w:val="0045060E"/>
    <w:rsid w:val="004510EB"/>
    <w:rsid w:val="004512F2"/>
    <w:rsid w:val="004521AD"/>
    <w:rsid w:val="0045280E"/>
    <w:rsid w:val="0045309F"/>
    <w:rsid w:val="00453F9A"/>
    <w:rsid w:val="00454004"/>
    <w:rsid w:val="00454A35"/>
    <w:rsid w:val="004551BD"/>
    <w:rsid w:val="00455A73"/>
    <w:rsid w:val="004561C9"/>
    <w:rsid w:val="00456273"/>
    <w:rsid w:val="00456AD4"/>
    <w:rsid w:val="00456ED0"/>
    <w:rsid w:val="00456F48"/>
    <w:rsid w:val="00457422"/>
    <w:rsid w:val="004574B1"/>
    <w:rsid w:val="004577A3"/>
    <w:rsid w:val="00460C76"/>
    <w:rsid w:val="00462186"/>
    <w:rsid w:val="00463FD6"/>
    <w:rsid w:val="00464BE2"/>
    <w:rsid w:val="00464D14"/>
    <w:rsid w:val="004656A2"/>
    <w:rsid w:val="004658CF"/>
    <w:rsid w:val="00465B4B"/>
    <w:rsid w:val="00467BA0"/>
    <w:rsid w:val="00470D0C"/>
    <w:rsid w:val="00470E8C"/>
    <w:rsid w:val="004710FE"/>
    <w:rsid w:val="00471897"/>
    <w:rsid w:val="00471C66"/>
    <w:rsid w:val="00471E91"/>
    <w:rsid w:val="00472EA1"/>
    <w:rsid w:val="004731F4"/>
    <w:rsid w:val="00473AF5"/>
    <w:rsid w:val="00474675"/>
    <w:rsid w:val="0047470C"/>
    <w:rsid w:val="00474D5F"/>
    <w:rsid w:val="00474E9D"/>
    <w:rsid w:val="0047596A"/>
    <w:rsid w:val="00475E7C"/>
    <w:rsid w:val="004765A1"/>
    <w:rsid w:val="00476D39"/>
    <w:rsid w:val="004815F4"/>
    <w:rsid w:val="00481AC1"/>
    <w:rsid w:val="00481AE9"/>
    <w:rsid w:val="00481FF4"/>
    <w:rsid w:val="00482169"/>
    <w:rsid w:val="00483455"/>
    <w:rsid w:val="00483DD9"/>
    <w:rsid w:val="0048450A"/>
    <w:rsid w:val="00484C6D"/>
    <w:rsid w:val="00485305"/>
    <w:rsid w:val="0048586E"/>
    <w:rsid w:val="00485C82"/>
    <w:rsid w:val="00486220"/>
    <w:rsid w:val="00486C19"/>
    <w:rsid w:val="004874AD"/>
    <w:rsid w:val="00487B10"/>
    <w:rsid w:val="00491DEB"/>
    <w:rsid w:val="0049244B"/>
    <w:rsid w:val="00492662"/>
    <w:rsid w:val="00492693"/>
    <w:rsid w:val="00492BCB"/>
    <w:rsid w:val="00493B57"/>
    <w:rsid w:val="00493C9E"/>
    <w:rsid w:val="004943E4"/>
    <w:rsid w:val="00494E98"/>
    <w:rsid w:val="00495DC0"/>
    <w:rsid w:val="00496A9A"/>
    <w:rsid w:val="00497C6C"/>
    <w:rsid w:val="004A0016"/>
    <w:rsid w:val="004A132B"/>
    <w:rsid w:val="004A1E79"/>
    <w:rsid w:val="004A3286"/>
    <w:rsid w:val="004A35F9"/>
    <w:rsid w:val="004A36DD"/>
    <w:rsid w:val="004A3D75"/>
    <w:rsid w:val="004A4C57"/>
    <w:rsid w:val="004A5719"/>
    <w:rsid w:val="004A5A4A"/>
    <w:rsid w:val="004B0282"/>
    <w:rsid w:val="004B0521"/>
    <w:rsid w:val="004B24C1"/>
    <w:rsid w:val="004B2E61"/>
    <w:rsid w:val="004B4821"/>
    <w:rsid w:val="004B55EC"/>
    <w:rsid w:val="004B55FC"/>
    <w:rsid w:val="004B6EBD"/>
    <w:rsid w:val="004B74C8"/>
    <w:rsid w:val="004B7F06"/>
    <w:rsid w:val="004C09A3"/>
    <w:rsid w:val="004C1596"/>
    <w:rsid w:val="004C292F"/>
    <w:rsid w:val="004C36AE"/>
    <w:rsid w:val="004C3C91"/>
    <w:rsid w:val="004C428A"/>
    <w:rsid w:val="004C4457"/>
    <w:rsid w:val="004C4F7F"/>
    <w:rsid w:val="004C5026"/>
    <w:rsid w:val="004C51B2"/>
    <w:rsid w:val="004C5517"/>
    <w:rsid w:val="004C5B28"/>
    <w:rsid w:val="004C5D43"/>
    <w:rsid w:val="004C61DE"/>
    <w:rsid w:val="004C64CF"/>
    <w:rsid w:val="004C66C8"/>
    <w:rsid w:val="004C6B83"/>
    <w:rsid w:val="004C757F"/>
    <w:rsid w:val="004C7F4E"/>
    <w:rsid w:val="004C7FE0"/>
    <w:rsid w:val="004D0D37"/>
    <w:rsid w:val="004D1A45"/>
    <w:rsid w:val="004D1C48"/>
    <w:rsid w:val="004D2D45"/>
    <w:rsid w:val="004D418B"/>
    <w:rsid w:val="004D5A5C"/>
    <w:rsid w:val="004D6456"/>
    <w:rsid w:val="004D71AB"/>
    <w:rsid w:val="004D79FF"/>
    <w:rsid w:val="004D7C66"/>
    <w:rsid w:val="004E2C36"/>
    <w:rsid w:val="004E31DE"/>
    <w:rsid w:val="004E3D08"/>
    <w:rsid w:val="004E50D0"/>
    <w:rsid w:val="004E54CF"/>
    <w:rsid w:val="004E57E4"/>
    <w:rsid w:val="004E60DE"/>
    <w:rsid w:val="004E656C"/>
    <w:rsid w:val="004E68F6"/>
    <w:rsid w:val="004E6939"/>
    <w:rsid w:val="004F0453"/>
    <w:rsid w:val="004F16E1"/>
    <w:rsid w:val="004F1C31"/>
    <w:rsid w:val="004F3FFD"/>
    <w:rsid w:val="004F4703"/>
    <w:rsid w:val="004F60BA"/>
    <w:rsid w:val="004F6EBB"/>
    <w:rsid w:val="004F7267"/>
    <w:rsid w:val="004F766B"/>
    <w:rsid w:val="005004AE"/>
    <w:rsid w:val="005014FA"/>
    <w:rsid w:val="00501A88"/>
    <w:rsid w:val="005028F9"/>
    <w:rsid w:val="00502F3B"/>
    <w:rsid w:val="00503428"/>
    <w:rsid w:val="0050419B"/>
    <w:rsid w:val="00505CD9"/>
    <w:rsid w:val="0050610D"/>
    <w:rsid w:val="00507077"/>
    <w:rsid w:val="00510280"/>
    <w:rsid w:val="005109D8"/>
    <w:rsid w:val="00510BE3"/>
    <w:rsid w:val="00511641"/>
    <w:rsid w:val="00511951"/>
    <w:rsid w:val="00512D7C"/>
    <w:rsid w:val="005135E0"/>
    <w:rsid w:val="00513767"/>
    <w:rsid w:val="005138C7"/>
    <w:rsid w:val="00513D73"/>
    <w:rsid w:val="00514093"/>
    <w:rsid w:val="0051490F"/>
    <w:rsid w:val="00514A43"/>
    <w:rsid w:val="0051523E"/>
    <w:rsid w:val="0051604A"/>
    <w:rsid w:val="00516222"/>
    <w:rsid w:val="00516B69"/>
    <w:rsid w:val="005174E5"/>
    <w:rsid w:val="0051758C"/>
    <w:rsid w:val="00517CA7"/>
    <w:rsid w:val="00520202"/>
    <w:rsid w:val="005217B6"/>
    <w:rsid w:val="005218CE"/>
    <w:rsid w:val="00522393"/>
    <w:rsid w:val="00522620"/>
    <w:rsid w:val="00522A14"/>
    <w:rsid w:val="0052316A"/>
    <w:rsid w:val="00523750"/>
    <w:rsid w:val="00524351"/>
    <w:rsid w:val="00524763"/>
    <w:rsid w:val="00524A4C"/>
    <w:rsid w:val="00524C93"/>
    <w:rsid w:val="00524F58"/>
    <w:rsid w:val="00525656"/>
    <w:rsid w:val="00526664"/>
    <w:rsid w:val="00526DF3"/>
    <w:rsid w:val="00530C7C"/>
    <w:rsid w:val="00531817"/>
    <w:rsid w:val="005318A3"/>
    <w:rsid w:val="00531C07"/>
    <w:rsid w:val="00533747"/>
    <w:rsid w:val="00534BB9"/>
    <w:rsid w:val="00534C02"/>
    <w:rsid w:val="00534CEF"/>
    <w:rsid w:val="00535288"/>
    <w:rsid w:val="005355FC"/>
    <w:rsid w:val="00535F70"/>
    <w:rsid w:val="0053732E"/>
    <w:rsid w:val="00537C28"/>
    <w:rsid w:val="00540C55"/>
    <w:rsid w:val="00541276"/>
    <w:rsid w:val="00541963"/>
    <w:rsid w:val="0054264B"/>
    <w:rsid w:val="00543786"/>
    <w:rsid w:val="00543B9A"/>
    <w:rsid w:val="00543DE3"/>
    <w:rsid w:val="0054473B"/>
    <w:rsid w:val="005457A3"/>
    <w:rsid w:val="00545A4A"/>
    <w:rsid w:val="00545D78"/>
    <w:rsid w:val="005462F0"/>
    <w:rsid w:val="0054659A"/>
    <w:rsid w:val="00546A4D"/>
    <w:rsid w:val="00546BF4"/>
    <w:rsid w:val="00546C84"/>
    <w:rsid w:val="00546CB6"/>
    <w:rsid w:val="00546EA0"/>
    <w:rsid w:val="00547AC7"/>
    <w:rsid w:val="0055016B"/>
    <w:rsid w:val="00550387"/>
    <w:rsid w:val="005533D7"/>
    <w:rsid w:val="00553E8A"/>
    <w:rsid w:val="00553F6D"/>
    <w:rsid w:val="00554F35"/>
    <w:rsid w:val="005556F8"/>
    <w:rsid w:val="00555701"/>
    <w:rsid w:val="0055588E"/>
    <w:rsid w:val="00555DEA"/>
    <w:rsid w:val="005562FF"/>
    <w:rsid w:val="00557B50"/>
    <w:rsid w:val="00557C0D"/>
    <w:rsid w:val="00557F8C"/>
    <w:rsid w:val="0056028C"/>
    <w:rsid w:val="005607E5"/>
    <w:rsid w:val="00561445"/>
    <w:rsid w:val="005614E6"/>
    <w:rsid w:val="00561768"/>
    <w:rsid w:val="00562A09"/>
    <w:rsid w:val="00562DBE"/>
    <w:rsid w:val="0056330D"/>
    <w:rsid w:val="00565DD1"/>
    <w:rsid w:val="00567CE2"/>
    <w:rsid w:val="005703DE"/>
    <w:rsid w:val="00570591"/>
    <w:rsid w:val="0057088A"/>
    <w:rsid w:val="005717BA"/>
    <w:rsid w:val="00573305"/>
    <w:rsid w:val="005747CB"/>
    <w:rsid w:val="00574F91"/>
    <w:rsid w:val="00577F6D"/>
    <w:rsid w:val="00580133"/>
    <w:rsid w:val="00580805"/>
    <w:rsid w:val="00581295"/>
    <w:rsid w:val="00581CD5"/>
    <w:rsid w:val="0058219F"/>
    <w:rsid w:val="00583319"/>
    <w:rsid w:val="005834FA"/>
    <w:rsid w:val="0058444D"/>
    <w:rsid w:val="0058464E"/>
    <w:rsid w:val="005850F6"/>
    <w:rsid w:val="005854FE"/>
    <w:rsid w:val="00585928"/>
    <w:rsid w:val="00585BC9"/>
    <w:rsid w:val="00585C70"/>
    <w:rsid w:val="00586CCF"/>
    <w:rsid w:val="0058720F"/>
    <w:rsid w:val="00587FA8"/>
    <w:rsid w:val="00591548"/>
    <w:rsid w:val="005915E6"/>
    <w:rsid w:val="00592FF8"/>
    <w:rsid w:val="005931AA"/>
    <w:rsid w:val="005938EA"/>
    <w:rsid w:val="00593D7F"/>
    <w:rsid w:val="00593FD5"/>
    <w:rsid w:val="00594CDE"/>
    <w:rsid w:val="00595FA2"/>
    <w:rsid w:val="0059758B"/>
    <w:rsid w:val="005A01CB"/>
    <w:rsid w:val="005A0244"/>
    <w:rsid w:val="005A0A36"/>
    <w:rsid w:val="005A0EB6"/>
    <w:rsid w:val="005A1467"/>
    <w:rsid w:val="005A1595"/>
    <w:rsid w:val="005A221F"/>
    <w:rsid w:val="005A260F"/>
    <w:rsid w:val="005A2DF0"/>
    <w:rsid w:val="005A3A1D"/>
    <w:rsid w:val="005A3A2C"/>
    <w:rsid w:val="005A4F8F"/>
    <w:rsid w:val="005A58FF"/>
    <w:rsid w:val="005A5A4A"/>
    <w:rsid w:val="005A5EAF"/>
    <w:rsid w:val="005A64C0"/>
    <w:rsid w:val="005A6C1A"/>
    <w:rsid w:val="005A738E"/>
    <w:rsid w:val="005A75D7"/>
    <w:rsid w:val="005B145D"/>
    <w:rsid w:val="005B210A"/>
    <w:rsid w:val="005B241C"/>
    <w:rsid w:val="005B3C11"/>
    <w:rsid w:val="005B3C99"/>
    <w:rsid w:val="005B53B1"/>
    <w:rsid w:val="005B66EA"/>
    <w:rsid w:val="005B7113"/>
    <w:rsid w:val="005B79A8"/>
    <w:rsid w:val="005B7E6B"/>
    <w:rsid w:val="005C068E"/>
    <w:rsid w:val="005C15D8"/>
    <w:rsid w:val="005C1C28"/>
    <w:rsid w:val="005C1C8E"/>
    <w:rsid w:val="005C331C"/>
    <w:rsid w:val="005C39F0"/>
    <w:rsid w:val="005C5072"/>
    <w:rsid w:val="005C517F"/>
    <w:rsid w:val="005C5E46"/>
    <w:rsid w:val="005C623C"/>
    <w:rsid w:val="005C6DB5"/>
    <w:rsid w:val="005D1458"/>
    <w:rsid w:val="005D178A"/>
    <w:rsid w:val="005D262A"/>
    <w:rsid w:val="005D5804"/>
    <w:rsid w:val="005D6B87"/>
    <w:rsid w:val="005D713D"/>
    <w:rsid w:val="005D7260"/>
    <w:rsid w:val="005E0A6B"/>
    <w:rsid w:val="005E0BE1"/>
    <w:rsid w:val="005E0E90"/>
    <w:rsid w:val="005E19E7"/>
    <w:rsid w:val="005E3418"/>
    <w:rsid w:val="005E34D4"/>
    <w:rsid w:val="005E3BAF"/>
    <w:rsid w:val="005E42A5"/>
    <w:rsid w:val="005E6564"/>
    <w:rsid w:val="005E69EC"/>
    <w:rsid w:val="005E6C4D"/>
    <w:rsid w:val="005E7346"/>
    <w:rsid w:val="005E7C7D"/>
    <w:rsid w:val="005E7F63"/>
    <w:rsid w:val="005F0377"/>
    <w:rsid w:val="005F07E9"/>
    <w:rsid w:val="005F0927"/>
    <w:rsid w:val="005F303D"/>
    <w:rsid w:val="005F38E9"/>
    <w:rsid w:val="005F4096"/>
    <w:rsid w:val="005F4864"/>
    <w:rsid w:val="005F50AA"/>
    <w:rsid w:val="005F5264"/>
    <w:rsid w:val="005F5C6D"/>
    <w:rsid w:val="005F61E0"/>
    <w:rsid w:val="005F6437"/>
    <w:rsid w:val="005F6C1C"/>
    <w:rsid w:val="005F6C2D"/>
    <w:rsid w:val="005F6C56"/>
    <w:rsid w:val="005F70D4"/>
    <w:rsid w:val="005F76D8"/>
    <w:rsid w:val="005F7856"/>
    <w:rsid w:val="005F7B65"/>
    <w:rsid w:val="00601CCA"/>
    <w:rsid w:val="00602C17"/>
    <w:rsid w:val="0060316A"/>
    <w:rsid w:val="00604449"/>
    <w:rsid w:val="0060444F"/>
    <w:rsid w:val="00604EA1"/>
    <w:rsid w:val="0060544B"/>
    <w:rsid w:val="00606C58"/>
    <w:rsid w:val="006116C3"/>
    <w:rsid w:val="006118B0"/>
    <w:rsid w:val="00613298"/>
    <w:rsid w:val="00613D7A"/>
    <w:rsid w:val="00613DD7"/>
    <w:rsid w:val="00613EE3"/>
    <w:rsid w:val="0061716C"/>
    <w:rsid w:val="0061777A"/>
    <w:rsid w:val="006203C5"/>
    <w:rsid w:val="00620785"/>
    <w:rsid w:val="00620E4A"/>
    <w:rsid w:val="00621B9B"/>
    <w:rsid w:val="00622ACA"/>
    <w:rsid w:val="00623B91"/>
    <w:rsid w:val="00623BEB"/>
    <w:rsid w:val="00623D48"/>
    <w:rsid w:val="006241F9"/>
    <w:rsid w:val="006243A1"/>
    <w:rsid w:val="006246FF"/>
    <w:rsid w:val="00624A8F"/>
    <w:rsid w:val="006255D4"/>
    <w:rsid w:val="00625E18"/>
    <w:rsid w:val="0062697D"/>
    <w:rsid w:val="00627BF2"/>
    <w:rsid w:val="00630078"/>
    <w:rsid w:val="00630926"/>
    <w:rsid w:val="00630D94"/>
    <w:rsid w:val="00631953"/>
    <w:rsid w:val="006319BF"/>
    <w:rsid w:val="00631F81"/>
    <w:rsid w:val="00632038"/>
    <w:rsid w:val="00632E56"/>
    <w:rsid w:val="006338C0"/>
    <w:rsid w:val="00633A30"/>
    <w:rsid w:val="0063414C"/>
    <w:rsid w:val="00634BCA"/>
    <w:rsid w:val="006352C1"/>
    <w:rsid w:val="0063574D"/>
    <w:rsid w:val="00635C3F"/>
    <w:rsid w:val="00635CBA"/>
    <w:rsid w:val="006365C3"/>
    <w:rsid w:val="0063670D"/>
    <w:rsid w:val="00637F03"/>
    <w:rsid w:val="00637FFE"/>
    <w:rsid w:val="006405B4"/>
    <w:rsid w:val="00640704"/>
    <w:rsid w:val="0064116D"/>
    <w:rsid w:val="006413C5"/>
    <w:rsid w:val="006414C9"/>
    <w:rsid w:val="00641B8E"/>
    <w:rsid w:val="0064240B"/>
    <w:rsid w:val="00642536"/>
    <w:rsid w:val="0064338B"/>
    <w:rsid w:val="00644762"/>
    <w:rsid w:val="0064518A"/>
    <w:rsid w:val="006456C9"/>
    <w:rsid w:val="006462F3"/>
    <w:rsid w:val="00646542"/>
    <w:rsid w:val="006469AE"/>
    <w:rsid w:val="00647281"/>
    <w:rsid w:val="0064796B"/>
    <w:rsid w:val="006504F4"/>
    <w:rsid w:val="00650F01"/>
    <w:rsid w:val="006517C0"/>
    <w:rsid w:val="00651C32"/>
    <w:rsid w:val="0065230F"/>
    <w:rsid w:val="0065273A"/>
    <w:rsid w:val="00652A88"/>
    <w:rsid w:val="0065387E"/>
    <w:rsid w:val="0065465A"/>
    <w:rsid w:val="00654990"/>
    <w:rsid w:val="00654BC9"/>
    <w:rsid w:val="006552FD"/>
    <w:rsid w:val="00655586"/>
    <w:rsid w:val="00656134"/>
    <w:rsid w:val="0065678F"/>
    <w:rsid w:val="00656C01"/>
    <w:rsid w:val="00657158"/>
    <w:rsid w:val="006577D3"/>
    <w:rsid w:val="006600DF"/>
    <w:rsid w:val="006604B8"/>
    <w:rsid w:val="0066153A"/>
    <w:rsid w:val="006634A4"/>
    <w:rsid w:val="00663AF3"/>
    <w:rsid w:val="006644D5"/>
    <w:rsid w:val="006648C9"/>
    <w:rsid w:val="00665B1F"/>
    <w:rsid w:val="006661EA"/>
    <w:rsid w:val="00666502"/>
    <w:rsid w:val="00666980"/>
    <w:rsid w:val="00666B6C"/>
    <w:rsid w:val="00667240"/>
    <w:rsid w:val="0066759C"/>
    <w:rsid w:val="00670598"/>
    <w:rsid w:val="006709C0"/>
    <w:rsid w:val="00671572"/>
    <w:rsid w:val="006726E4"/>
    <w:rsid w:val="006727A0"/>
    <w:rsid w:val="006736AF"/>
    <w:rsid w:val="00674B2A"/>
    <w:rsid w:val="00674D70"/>
    <w:rsid w:val="0067537E"/>
    <w:rsid w:val="00677507"/>
    <w:rsid w:val="00682682"/>
    <w:rsid w:val="00682702"/>
    <w:rsid w:val="00683247"/>
    <w:rsid w:val="00683599"/>
    <w:rsid w:val="0068410D"/>
    <w:rsid w:val="00684B69"/>
    <w:rsid w:val="00685C6D"/>
    <w:rsid w:val="00687B18"/>
    <w:rsid w:val="00691BD0"/>
    <w:rsid w:val="00692368"/>
    <w:rsid w:val="00692A75"/>
    <w:rsid w:val="00693F91"/>
    <w:rsid w:val="00695066"/>
    <w:rsid w:val="0069518F"/>
    <w:rsid w:val="006969E4"/>
    <w:rsid w:val="00697162"/>
    <w:rsid w:val="00697447"/>
    <w:rsid w:val="00697744"/>
    <w:rsid w:val="006A035E"/>
    <w:rsid w:val="006A0812"/>
    <w:rsid w:val="006A1BBA"/>
    <w:rsid w:val="006A226F"/>
    <w:rsid w:val="006A2EBC"/>
    <w:rsid w:val="006A4F4E"/>
    <w:rsid w:val="006A524C"/>
    <w:rsid w:val="006A59D2"/>
    <w:rsid w:val="006A5EA0"/>
    <w:rsid w:val="006A685B"/>
    <w:rsid w:val="006A6B0C"/>
    <w:rsid w:val="006A783B"/>
    <w:rsid w:val="006A7B33"/>
    <w:rsid w:val="006B06F5"/>
    <w:rsid w:val="006B086A"/>
    <w:rsid w:val="006B0ED4"/>
    <w:rsid w:val="006B19DF"/>
    <w:rsid w:val="006B1BF4"/>
    <w:rsid w:val="006B2C2A"/>
    <w:rsid w:val="006B395D"/>
    <w:rsid w:val="006B4E13"/>
    <w:rsid w:val="006B6096"/>
    <w:rsid w:val="006B6A26"/>
    <w:rsid w:val="006B6AE9"/>
    <w:rsid w:val="006B75DD"/>
    <w:rsid w:val="006C1058"/>
    <w:rsid w:val="006C2F36"/>
    <w:rsid w:val="006C346B"/>
    <w:rsid w:val="006C35E6"/>
    <w:rsid w:val="006C361D"/>
    <w:rsid w:val="006C4605"/>
    <w:rsid w:val="006C54FD"/>
    <w:rsid w:val="006C5DE2"/>
    <w:rsid w:val="006C6705"/>
    <w:rsid w:val="006C67E0"/>
    <w:rsid w:val="006C6A11"/>
    <w:rsid w:val="006C6B7E"/>
    <w:rsid w:val="006C76A8"/>
    <w:rsid w:val="006C7ABA"/>
    <w:rsid w:val="006D0910"/>
    <w:rsid w:val="006D0D60"/>
    <w:rsid w:val="006D0E3D"/>
    <w:rsid w:val="006D1122"/>
    <w:rsid w:val="006D3584"/>
    <w:rsid w:val="006D3C00"/>
    <w:rsid w:val="006D405B"/>
    <w:rsid w:val="006D49E9"/>
    <w:rsid w:val="006D65D1"/>
    <w:rsid w:val="006D6EEA"/>
    <w:rsid w:val="006D6F3C"/>
    <w:rsid w:val="006D705C"/>
    <w:rsid w:val="006D768E"/>
    <w:rsid w:val="006D7991"/>
    <w:rsid w:val="006D7A27"/>
    <w:rsid w:val="006D7A9A"/>
    <w:rsid w:val="006D7BFB"/>
    <w:rsid w:val="006D7F47"/>
    <w:rsid w:val="006E159F"/>
    <w:rsid w:val="006E3675"/>
    <w:rsid w:val="006E39D8"/>
    <w:rsid w:val="006E39E5"/>
    <w:rsid w:val="006E3B04"/>
    <w:rsid w:val="006E4198"/>
    <w:rsid w:val="006E4365"/>
    <w:rsid w:val="006E4626"/>
    <w:rsid w:val="006E4A7F"/>
    <w:rsid w:val="006E4B09"/>
    <w:rsid w:val="006E4B28"/>
    <w:rsid w:val="006E67A9"/>
    <w:rsid w:val="006F02D4"/>
    <w:rsid w:val="006F0C88"/>
    <w:rsid w:val="006F13B7"/>
    <w:rsid w:val="006F2CE2"/>
    <w:rsid w:val="006F61E5"/>
    <w:rsid w:val="006F651C"/>
    <w:rsid w:val="006F7184"/>
    <w:rsid w:val="006F7742"/>
    <w:rsid w:val="007004D2"/>
    <w:rsid w:val="00700845"/>
    <w:rsid w:val="00700CAE"/>
    <w:rsid w:val="00701FCF"/>
    <w:rsid w:val="00702173"/>
    <w:rsid w:val="00702639"/>
    <w:rsid w:val="00702A72"/>
    <w:rsid w:val="00702B7C"/>
    <w:rsid w:val="007036B6"/>
    <w:rsid w:val="00704DF6"/>
    <w:rsid w:val="007057D7"/>
    <w:rsid w:val="00705E5A"/>
    <w:rsid w:val="0070651C"/>
    <w:rsid w:val="0070778F"/>
    <w:rsid w:val="0071148C"/>
    <w:rsid w:val="007117A3"/>
    <w:rsid w:val="007118FF"/>
    <w:rsid w:val="007119CB"/>
    <w:rsid w:val="007132A3"/>
    <w:rsid w:val="00713CF3"/>
    <w:rsid w:val="0071496E"/>
    <w:rsid w:val="0071537A"/>
    <w:rsid w:val="00715D6E"/>
    <w:rsid w:val="00715FE4"/>
    <w:rsid w:val="00716421"/>
    <w:rsid w:val="007164A0"/>
    <w:rsid w:val="007216F4"/>
    <w:rsid w:val="00721A0A"/>
    <w:rsid w:val="00721B53"/>
    <w:rsid w:val="00723068"/>
    <w:rsid w:val="0072376F"/>
    <w:rsid w:val="00724EFB"/>
    <w:rsid w:val="00725731"/>
    <w:rsid w:val="007275D8"/>
    <w:rsid w:val="00727F80"/>
    <w:rsid w:val="00730310"/>
    <w:rsid w:val="0073040D"/>
    <w:rsid w:val="00730B6E"/>
    <w:rsid w:val="007323EE"/>
    <w:rsid w:val="00732BD6"/>
    <w:rsid w:val="007337D7"/>
    <w:rsid w:val="0073482D"/>
    <w:rsid w:val="0073546B"/>
    <w:rsid w:val="00735B57"/>
    <w:rsid w:val="0073648C"/>
    <w:rsid w:val="00737222"/>
    <w:rsid w:val="00737A00"/>
    <w:rsid w:val="00737F6D"/>
    <w:rsid w:val="007406AC"/>
    <w:rsid w:val="00740BA1"/>
    <w:rsid w:val="0074155B"/>
    <w:rsid w:val="007419C3"/>
    <w:rsid w:val="00741F09"/>
    <w:rsid w:val="007426EB"/>
    <w:rsid w:val="00742B0F"/>
    <w:rsid w:val="0074357C"/>
    <w:rsid w:val="00743A12"/>
    <w:rsid w:val="00743A16"/>
    <w:rsid w:val="00743BC2"/>
    <w:rsid w:val="007444CC"/>
    <w:rsid w:val="007448F2"/>
    <w:rsid w:val="00745B90"/>
    <w:rsid w:val="00745F2D"/>
    <w:rsid w:val="007467A7"/>
    <w:rsid w:val="007469DD"/>
    <w:rsid w:val="00746C58"/>
    <w:rsid w:val="00747337"/>
    <w:rsid w:val="0074741B"/>
    <w:rsid w:val="00747530"/>
    <w:rsid w:val="0074759E"/>
    <w:rsid w:val="0074786B"/>
    <w:rsid w:val="007478EA"/>
    <w:rsid w:val="00747F89"/>
    <w:rsid w:val="00751F20"/>
    <w:rsid w:val="0075230B"/>
    <w:rsid w:val="00752459"/>
    <w:rsid w:val="00752958"/>
    <w:rsid w:val="00752BF2"/>
    <w:rsid w:val="0075415C"/>
    <w:rsid w:val="0075438A"/>
    <w:rsid w:val="00754D5A"/>
    <w:rsid w:val="0075647C"/>
    <w:rsid w:val="00757933"/>
    <w:rsid w:val="00757F84"/>
    <w:rsid w:val="00760817"/>
    <w:rsid w:val="007608DE"/>
    <w:rsid w:val="007609D4"/>
    <w:rsid w:val="0076106D"/>
    <w:rsid w:val="00761D24"/>
    <w:rsid w:val="00762D8B"/>
    <w:rsid w:val="007634EB"/>
    <w:rsid w:val="00763502"/>
    <w:rsid w:val="00763DB8"/>
    <w:rsid w:val="00763E30"/>
    <w:rsid w:val="00764185"/>
    <w:rsid w:val="00764401"/>
    <w:rsid w:val="0076472E"/>
    <w:rsid w:val="00765165"/>
    <w:rsid w:val="00765311"/>
    <w:rsid w:val="0076614F"/>
    <w:rsid w:val="00766180"/>
    <w:rsid w:val="00766B93"/>
    <w:rsid w:val="00771F61"/>
    <w:rsid w:val="0077222E"/>
    <w:rsid w:val="00772518"/>
    <w:rsid w:val="0077361D"/>
    <w:rsid w:val="00774F22"/>
    <w:rsid w:val="00775B84"/>
    <w:rsid w:val="007773EC"/>
    <w:rsid w:val="00777458"/>
    <w:rsid w:val="007774D0"/>
    <w:rsid w:val="007802B5"/>
    <w:rsid w:val="00781E80"/>
    <w:rsid w:val="007821E4"/>
    <w:rsid w:val="00783653"/>
    <w:rsid w:val="00785DF0"/>
    <w:rsid w:val="00786876"/>
    <w:rsid w:val="00787B83"/>
    <w:rsid w:val="00790718"/>
    <w:rsid w:val="0079072A"/>
    <w:rsid w:val="00790F07"/>
    <w:rsid w:val="007913AB"/>
    <w:rsid w:val="007914F7"/>
    <w:rsid w:val="00791E84"/>
    <w:rsid w:val="007921DF"/>
    <w:rsid w:val="00792DA1"/>
    <w:rsid w:val="00793312"/>
    <w:rsid w:val="00794933"/>
    <w:rsid w:val="00795356"/>
    <w:rsid w:val="00795DD9"/>
    <w:rsid w:val="00795F07"/>
    <w:rsid w:val="00797863"/>
    <w:rsid w:val="007A014D"/>
    <w:rsid w:val="007A07C3"/>
    <w:rsid w:val="007A0AF4"/>
    <w:rsid w:val="007A22E9"/>
    <w:rsid w:val="007A27D3"/>
    <w:rsid w:val="007A2BE0"/>
    <w:rsid w:val="007A345F"/>
    <w:rsid w:val="007A3C80"/>
    <w:rsid w:val="007A451C"/>
    <w:rsid w:val="007A5183"/>
    <w:rsid w:val="007A5DEB"/>
    <w:rsid w:val="007A634F"/>
    <w:rsid w:val="007A65EA"/>
    <w:rsid w:val="007A66FD"/>
    <w:rsid w:val="007A6DB0"/>
    <w:rsid w:val="007A7C29"/>
    <w:rsid w:val="007B0F61"/>
    <w:rsid w:val="007B1625"/>
    <w:rsid w:val="007B1F57"/>
    <w:rsid w:val="007B2F5E"/>
    <w:rsid w:val="007B699B"/>
    <w:rsid w:val="007B706E"/>
    <w:rsid w:val="007B71EB"/>
    <w:rsid w:val="007B7BA0"/>
    <w:rsid w:val="007C0D83"/>
    <w:rsid w:val="007C10CB"/>
    <w:rsid w:val="007C12BC"/>
    <w:rsid w:val="007C3169"/>
    <w:rsid w:val="007C3E73"/>
    <w:rsid w:val="007C43DF"/>
    <w:rsid w:val="007C4690"/>
    <w:rsid w:val="007C4743"/>
    <w:rsid w:val="007C4C2A"/>
    <w:rsid w:val="007C5197"/>
    <w:rsid w:val="007C5BD9"/>
    <w:rsid w:val="007C6205"/>
    <w:rsid w:val="007C686A"/>
    <w:rsid w:val="007C728E"/>
    <w:rsid w:val="007C7605"/>
    <w:rsid w:val="007D00CA"/>
    <w:rsid w:val="007D0CA4"/>
    <w:rsid w:val="007D1ACC"/>
    <w:rsid w:val="007D1F1F"/>
    <w:rsid w:val="007D2C53"/>
    <w:rsid w:val="007D3163"/>
    <w:rsid w:val="007D357A"/>
    <w:rsid w:val="007D3D60"/>
    <w:rsid w:val="007D40EF"/>
    <w:rsid w:val="007D47CA"/>
    <w:rsid w:val="007D56DD"/>
    <w:rsid w:val="007D5F55"/>
    <w:rsid w:val="007D602A"/>
    <w:rsid w:val="007D6100"/>
    <w:rsid w:val="007D61B0"/>
    <w:rsid w:val="007D6605"/>
    <w:rsid w:val="007D72AF"/>
    <w:rsid w:val="007D772D"/>
    <w:rsid w:val="007E0AEB"/>
    <w:rsid w:val="007E0C6F"/>
    <w:rsid w:val="007E0CE0"/>
    <w:rsid w:val="007E115F"/>
    <w:rsid w:val="007E1980"/>
    <w:rsid w:val="007E1D80"/>
    <w:rsid w:val="007E2349"/>
    <w:rsid w:val="007E30A2"/>
    <w:rsid w:val="007E42AA"/>
    <w:rsid w:val="007E4B76"/>
    <w:rsid w:val="007E4CF0"/>
    <w:rsid w:val="007E5B19"/>
    <w:rsid w:val="007E5CB2"/>
    <w:rsid w:val="007E5EA8"/>
    <w:rsid w:val="007E5FDB"/>
    <w:rsid w:val="007E62C7"/>
    <w:rsid w:val="007E6C52"/>
    <w:rsid w:val="007E6DE5"/>
    <w:rsid w:val="007E74AC"/>
    <w:rsid w:val="007F031A"/>
    <w:rsid w:val="007F045C"/>
    <w:rsid w:val="007F04E5"/>
    <w:rsid w:val="007F0807"/>
    <w:rsid w:val="007F0CF1"/>
    <w:rsid w:val="007F0EA8"/>
    <w:rsid w:val="007F0EE3"/>
    <w:rsid w:val="007F10CC"/>
    <w:rsid w:val="007F11A0"/>
    <w:rsid w:val="007F12A5"/>
    <w:rsid w:val="007F13BB"/>
    <w:rsid w:val="007F19F2"/>
    <w:rsid w:val="007F2219"/>
    <w:rsid w:val="007F25F0"/>
    <w:rsid w:val="007F272F"/>
    <w:rsid w:val="007F31BE"/>
    <w:rsid w:val="007F4373"/>
    <w:rsid w:val="007F4CF1"/>
    <w:rsid w:val="007F64C8"/>
    <w:rsid w:val="007F6888"/>
    <w:rsid w:val="007F758D"/>
    <w:rsid w:val="007F7D52"/>
    <w:rsid w:val="007F7D5F"/>
    <w:rsid w:val="0080011B"/>
    <w:rsid w:val="008005F1"/>
    <w:rsid w:val="00800A59"/>
    <w:rsid w:val="008021A4"/>
    <w:rsid w:val="00802233"/>
    <w:rsid w:val="00802435"/>
    <w:rsid w:val="00802AA2"/>
    <w:rsid w:val="008031C2"/>
    <w:rsid w:val="008042C2"/>
    <w:rsid w:val="00804B26"/>
    <w:rsid w:val="00805046"/>
    <w:rsid w:val="00805A1A"/>
    <w:rsid w:val="00805B31"/>
    <w:rsid w:val="0080654C"/>
    <w:rsid w:val="00806640"/>
    <w:rsid w:val="008071C6"/>
    <w:rsid w:val="0080754E"/>
    <w:rsid w:val="00807E06"/>
    <w:rsid w:val="00807FC6"/>
    <w:rsid w:val="00812E0D"/>
    <w:rsid w:val="00812F2F"/>
    <w:rsid w:val="00813504"/>
    <w:rsid w:val="008148B8"/>
    <w:rsid w:val="0081531F"/>
    <w:rsid w:val="00815CF4"/>
    <w:rsid w:val="00816011"/>
    <w:rsid w:val="008171D6"/>
    <w:rsid w:val="00817503"/>
    <w:rsid w:val="00817A00"/>
    <w:rsid w:val="00817B55"/>
    <w:rsid w:val="00820189"/>
    <w:rsid w:val="00821510"/>
    <w:rsid w:val="00822444"/>
    <w:rsid w:val="008227E1"/>
    <w:rsid w:val="00823B3B"/>
    <w:rsid w:val="0082432C"/>
    <w:rsid w:val="00825BF5"/>
    <w:rsid w:val="008261B3"/>
    <w:rsid w:val="0082694E"/>
    <w:rsid w:val="00830044"/>
    <w:rsid w:val="008302DC"/>
    <w:rsid w:val="00830784"/>
    <w:rsid w:val="00830E01"/>
    <w:rsid w:val="008311CA"/>
    <w:rsid w:val="00832123"/>
    <w:rsid w:val="00832D19"/>
    <w:rsid w:val="00832EE3"/>
    <w:rsid w:val="0083322B"/>
    <w:rsid w:val="00835534"/>
    <w:rsid w:val="00835DB3"/>
    <w:rsid w:val="0083617B"/>
    <w:rsid w:val="00836DA8"/>
    <w:rsid w:val="008371BD"/>
    <w:rsid w:val="008402EF"/>
    <w:rsid w:val="00840D8C"/>
    <w:rsid w:val="00840DAB"/>
    <w:rsid w:val="00840E38"/>
    <w:rsid w:val="0084141E"/>
    <w:rsid w:val="00841529"/>
    <w:rsid w:val="00842DEB"/>
    <w:rsid w:val="0084319A"/>
    <w:rsid w:val="008433D0"/>
    <w:rsid w:val="00844619"/>
    <w:rsid w:val="00844CDB"/>
    <w:rsid w:val="00844F70"/>
    <w:rsid w:val="008452A5"/>
    <w:rsid w:val="0084580C"/>
    <w:rsid w:val="0084608C"/>
    <w:rsid w:val="00846FFC"/>
    <w:rsid w:val="00847141"/>
    <w:rsid w:val="008504A8"/>
    <w:rsid w:val="00850BF1"/>
    <w:rsid w:val="00850D69"/>
    <w:rsid w:val="00852484"/>
    <w:rsid w:val="0085282E"/>
    <w:rsid w:val="00853B2A"/>
    <w:rsid w:val="00854753"/>
    <w:rsid w:val="00855C11"/>
    <w:rsid w:val="008568F6"/>
    <w:rsid w:val="00857028"/>
    <w:rsid w:val="00857620"/>
    <w:rsid w:val="00857D46"/>
    <w:rsid w:val="0086032A"/>
    <w:rsid w:val="00860842"/>
    <w:rsid w:val="0086246F"/>
    <w:rsid w:val="00862E76"/>
    <w:rsid w:val="00862F24"/>
    <w:rsid w:val="008631EE"/>
    <w:rsid w:val="00866115"/>
    <w:rsid w:val="008670ED"/>
    <w:rsid w:val="00867A74"/>
    <w:rsid w:val="00867DDB"/>
    <w:rsid w:val="00870568"/>
    <w:rsid w:val="00870CA6"/>
    <w:rsid w:val="00871092"/>
    <w:rsid w:val="00871375"/>
    <w:rsid w:val="0087198C"/>
    <w:rsid w:val="008719AD"/>
    <w:rsid w:val="008726F7"/>
    <w:rsid w:val="00872C1F"/>
    <w:rsid w:val="00873B42"/>
    <w:rsid w:val="00873F6D"/>
    <w:rsid w:val="00874062"/>
    <w:rsid w:val="00874AB2"/>
    <w:rsid w:val="00874B25"/>
    <w:rsid w:val="0087542C"/>
    <w:rsid w:val="00875745"/>
    <w:rsid w:val="00875823"/>
    <w:rsid w:val="00875EF0"/>
    <w:rsid w:val="00876D25"/>
    <w:rsid w:val="00877BDA"/>
    <w:rsid w:val="00880271"/>
    <w:rsid w:val="00880E5E"/>
    <w:rsid w:val="00880EAB"/>
    <w:rsid w:val="00882C73"/>
    <w:rsid w:val="00884DE4"/>
    <w:rsid w:val="008855FE"/>
    <w:rsid w:val="008856A3"/>
    <w:rsid w:val="008856D8"/>
    <w:rsid w:val="008858AE"/>
    <w:rsid w:val="00885B9B"/>
    <w:rsid w:val="00885BE4"/>
    <w:rsid w:val="00886078"/>
    <w:rsid w:val="0088607F"/>
    <w:rsid w:val="00886A85"/>
    <w:rsid w:val="00887838"/>
    <w:rsid w:val="00887962"/>
    <w:rsid w:val="00887C01"/>
    <w:rsid w:val="00887DBB"/>
    <w:rsid w:val="008913D1"/>
    <w:rsid w:val="00892194"/>
    <w:rsid w:val="00892939"/>
    <w:rsid w:val="00892CF1"/>
    <w:rsid w:val="00892E82"/>
    <w:rsid w:val="0089388A"/>
    <w:rsid w:val="00894BF9"/>
    <w:rsid w:val="00895EE2"/>
    <w:rsid w:val="00897453"/>
    <w:rsid w:val="00897861"/>
    <w:rsid w:val="008978BD"/>
    <w:rsid w:val="008A0652"/>
    <w:rsid w:val="008A1B36"/>
    <w:rsid w:val="008A236A"/>
    <w:rsid w:val="008A25FD"/>
    <w:rsid w:val="008A56DE"/>
    <w:rsid w:val="008A63E1"/>
    <w:rsid w:val="008A64F8"/>
    <w:rsid w:val="008A65EA"/>
    <w:rsid w:val="008B0649"/>
    <w:rsid w:val="008B09D3"/>
    <w:rsid w:val="008B1117"/>
    <w:rsid w:val="008B275A"/>
    <w:rsid w:val="008B2F6B"/>
    <w:rsid w:val="008B3ED5"/>
    <w:rsid w:val="008B4466"/>
    <w:rsid w:val="008B6585"/>
    <w:rsid w:val="008B7D66"/>
    <w:rsid w:val="008B7EF8"/>
    <w:rsid w:val="008C0F31"/>
    <w:rsid w:val="008C1B58"/>
    <w:rsid w:val="008C2340"/>
    <w:rsid w:val="008C2764"/>
    <w:rsid w:val="008C2772"/>
    <w:rsid w:val="008C3987"/>
    <w:rsid w:val="008C39AE"/>
    <w:rsid w:val="008C590D"/>
    <w:rsid w:val="008C5ECE"/>
    <w:rsid w:val="008C648F"/>
    <w:rsid w:val="008D30B4"/>
    <w:rsid w:val="008D3A21"/>
    <w:rsid w:val="008D3D91"/>
    <w:rsid w:val="008D4FC3"/>
    <w:rsid w:val="008D55AE"/>
    <w:rsid w:val="008D5D10"/>
    <w:rsid w:val="008E031B"/>
    <w:rsid w:val="008E1F69"/>
    <w:rsid w:val="008E2256"/>
    <w:rsid w:val="008E2391"/>
    <w:rsid w:val="008E2C2B"/>
    <w:rsid w:val="008E3823"/>
    <w:rsid w:val="008E3EE9"/>
    <w:rsid w:val="008E4474"/>
    <w:rsid w:val="008E4AF9"/>
    <w:rsid w:val="008E4D7C"/>
    <w:rsid w:val="008E5D25"/>
    <w:rsid w:val="008E5DF2"/>
    <w:rsid w:val="008E60DD"/>
    <w:rsid w:val="008E7029"/>
    <w:rsid w:val="008E76FD"/>
    <w:rsid w:val="008E7EF6"/>
    <w:rsid w:val="008F02CA"/>
    <w:rsid w:val="008F0D92"/>
    <w:rsid w:val="008F1E5C"/>
    <w:rsid w:val="008F1F98"/>
    <w:rsid w:val="008F31EB"/>
    <w:rsid w:val="008F3ACC"/>
    <w:rsid w:val="008F429D"/>
    <w:rsid w:val="008F43C2"/>
    <w:rsid w:val="008F4B43"/>
    <w:rsid w:val="008F4BA7"/>
    <w:rsid w:val="008F4DEC"/>
    <w:rsid w:val="008F5438"/>
    <w:rsid w:val="008F6758"/>
    <w:rsid w:val="0090028D"/>
    <w:rsid w:val="009018D2"/>
    <w:rsid w:val="00902855"/>
    <w:rsid w:val="009028DE"/>
    <w:rsid w:val="009036FE"/>
    <w:rsid w:val="009040DD"/>
    <w:rsid w:val="00905B47"/>
    <w:rsid w:val="00906398"/>
    <w:rsid w:val="00907315"/>
    <w:rsid w:val="00910248"/>
    <w:rsid w:val="00911ED0"/>
    <w:rsid w:val="00912635"/>
    <w:rsid w:val="0091331C"/>
    <w:rsid w:val="0091332E"/>
    <w:rsid w:val="009134CA"/>
    <w:rsid w:val="00913931"/>
    <w:rsid w:val="00913962"/>
    <w:rsid w:val="00914394"/>
    <w:rsid w:val="00914421"/>
    <w:rsid w:val="0091498B"/>
    <w:rsid w:val="00915171"/>
    <w:rsid w:val="00916151"/>
    <w:rsid w:val="0091683D"/>
    <w:rsid w:val="009172B1"/>
    <w:rsid w:val="00917E38"/>
    <w:rsid w:val="0092079C"/>
    <w:rsid w:val="00921420"/>
    <w:rsid w:val="00921877"/>
    <w:rsid w:val="009221DF"/>
    <w:rsid w:val="00922FCF"/>
    <w:rsid w:val="00923752"/>
    <w:rsid w:val="00923C49"/>
    <w:rsid w:val="00924DB9"/>
    <w:rsid w:val="00925C3C"/>
    <w:rsid w:val="009271B1"/>
    <w:rsid w:val="00927232"/>
    <w:rsid w:val="009279DE"/>
    <w:rsid w:val="00930116"/>
    <w:rsid w:val="009308ED"/>
    <w:rsid w:val="0093100A"/>
    <w:rsid w:val="00931544"/>
    <w:rsid w:val="0093183E"/>
    <w:rsid w:val="009324CC"/>
    <w:rsid w:val="0093316F"/>
    <w:rsid w:val="0093439D"/>
    <w:rsid w:val="009343A2"/>
    <w:rsid w:val="00934FEC"/>
    <w:rsid w:val="00936781"/>
    <w:rsid w:val="009377A3"/>
    <w:rsid w:val="00937AE2"/>
    <w:rsid w:val="00937B63"/>
    <w:rsid w:val="0094212C"/>
    <w:rsid w:val="00942A1F"/>
    <w:rsid w:val="00942C53"/>
    <w:rsid w:val="0094354A"/>
    <w:rsid w:val="00945263"/>
    <w:rsid w:val="009462CA"/>
    <w:rsid w:val="00946785"/>
    <w:rsid w:val="00946C46"/>
    <w:rsid w:val="0095038F"/>
    <w:rsid w:val="00952A9E"/>
    <w:rsid w:val="00952CC7"/>
    <w:rsid w:val="00953153"/>
    <w:rsid w:val="0095362B"/>
    <w:rsid w:val="00953C3C"/>
    <w:rsid w:val="009542A0"/>
    <w:rsid w:val="00954689"/>
    <w:rsid w:val="00954998"/>
    <w:rsid w:val="00954F7A"/>
    <w:rsid w:val="00954FF9"/>
    <w:rsid w:val="009552CB"/>
    <w:rsid w:val="00955626"/>
    <w:rsid w:val="00955A5C"/>
    <w:rsid w:val="009561FB"/>
    <w:rsid w:val="009564D8"/>
    <w:rsid w:val="00957553"/>
    <w:rsid w:val="00957D3E"/>
    <w:rsid w:val="00957D94"/>
    <w:rsid w:val="00960161"/>
    <w:rsid w:val="009601A3"/>
    <w:rsid w:val="009603B1"/>
    <w:rsid w:val="009617C9"/>
    <w:rsid w:val="00961C93"/>
    <w:rsid w:val="00962547"/>
    <w:rsid w:val="009626F6"/>
    <w:rsid w:val="00962E19"/>
    <w:rsid w:val="009646A6"/>
    <w:rsid w:val="00964D43"/>
    <w:rsid w:val="00965324"/>
    <w:rsid w:val="0096678B"/>
    <w:rsid w:val="0097091E"/>
    <w:rsid w:val="009715BE"/>
    <w:rsid w:val="00971B3E"/>
    <w:rsid w:val="00972C49"/>
    <w:rsid w:val="00972C94"/>
    <w:rsid w:val="00972D07"/>
    <w:rsid w:val="009732BD"/>
    <w:rsid w:val="00973624"/>
    <w:rsid w:val="00973B37"/>
    <w:rsid w:val="00974014"/>
    <w:rsid w:val="00974041"/>
    <w:rsid w:val="00974ACD"/>
    <w:rsid w:val="00974AFD"/>
    <w:rsid w:val="009760D3"/>
    <w:rsid w:val="009767CC"/>
    <w:rsid w:val="00977132"/>
    <w:rsid w:val="009772F7"/>
    <w:rsid w:val="0097762D"/>
    <w:rsid w:val="009777E6"/>
    <w:rsid w:val="009779A6"/>
    <w:rsid w:val="00977BCA"/>
    <w:rsid w:val="00977C27"/>
    <w:rsid w:val="0098076D"/>
    <w:rsid w:val="00980977"/>
    <w:rsid w:val="0098110B"/>
    <w:rsid w:val="00981186"/>
    <w:rsid w:val="00981A4B"/>
    <w:rsid w:val="00981F3E"/>
    <w:rsid w:val="00982501"/>
    <w:rsid w:val="00982647"/>
    <w:rsid w:val="00983A9F"/>
    <w:rsid w:val="00983F4B"/>
    <w:rsid w:val="0098407C"/>
    <w:rsid w:val="009847F8"/>
    <w:rsid w:val="00986FDB"/>
    <w:rsid w:val="0098752C"/>
    <w:rsid w:val="009877D3"/>
    <w:rsid w:val="009878C3"/>
    <w:rsid w:val="009878EB"/>
    <w:rsid w:val="00987ACD"/>
    <w:rsid w:val="00987D1A"/>
    <w:rsid w:val="00987F5D"/>
    <w:rsid w:val="00987FE5"/>
    <w:rsid w:val="009905FD"/>
    <w:rsid w:val="009913B2"/>
    <w:rsid w:val="00992298"/>
    <w:rsid w:val="009926A4"/>
    <w:rsid w:val="00993492"/>
    <w:rsid w:val="00993CA3"/>
    <w:rsid w:val="00994B06"/>
    <w:rsid w:val="00994E8F"/>
    <w:rsid w:val="009951DC"/>
    <w:rsid w:val="009959BB"/>
    <w:rsid w:val="00996069"/>
    <w:rsid w:val="009967F5"/>
    <w:rsid w:val="0099693E"/>
    <w:rsid w:val="00997158"/>
    <w:rsid w:val="00997583"/>
    <w:rsid w:val="009976C1"/>
    <w:rsid w:val="009A0128"/>
    <w:rsid w:val="009A060C"/>
    <w:rsid w:val="009A116C"/>
    <w:rsid w:val="009A2078"/>
    <w:rsid w:val="009A2680"/>
    <w:rsid w:val="009A2B94"/>
    <w:rsid w:val="009A3A7C"/>
    <w:rsid w:val="009A3CC0"/>
    <w:rsid w:val="009A4759"/>
    <w:rsid w:val="009A550E"/>
    <w:rsid w:val="009A59AF"/>
    <w:rsid w:val="009A5C1A"/>
    <w:rsid w:val="009A762C"/>
    <w:rsid w:val="009A7D61"/>
    <w:rsid w:val="009B0FD6"/>
    <w:rsid w:val="009B15B7"/>
    <w:rsid w:val="009B1F84"/>
    <w:rsid w:val="009B2ADB"/>
    <w:rsid w:val="009B40CB"/>
    <w:rsid w:val="009B44D1"/>
    <w:rsid w:val="009B603A"/>
    <w:rsid w:val="009B6CFA"/>
    <w:rsid w:val="009B6DA1"/>
    <w:rsid w:val="009C0880"/>
    <w:rsid w:val="009C0E61"/>
    <w:rsid w:val="009C120C"/>
    <w:rsid w:val="009C1451"/>
    <w:rsid w:val="009C150C"/>
    <w:rsid w:val="009C15BC"/>
    <w:rsid w:val="009C1B6E"/>
    <w:rsid w:val="009C1F05"/>
    <w:rsid w:val="009C299B"/>
    <w:rsid w:val="009C2D0E"/>
    <w:rsid w:val="009C332E"/>
    <w:rsid w:val="009C3876"/>
    <w:rsid w:val="009C3DAC"/>
    <w:rsid w:val="009C40EB"/>
    <w:rsid w:val="009C42E0"/>
    <w:rsid w:val="009C4ABF"/>
    <w:rsid w:val="009C5B9E"/>
    <w:rsid w:val="009C5C66"/>
    <w:rsid w:val="009C62B9"/>
    <w:rsid w:val="009C7278"/>
    <w:rsid w:val="009D31C0"/>
    <w:rsid w:val="009D32A0"/>
    <w:rsid w:val="009D5362"/>
    <w:rsid w:val="009D5AC9"/>
    <w:rsid w:val="009D5C72"/>
    <w:rsid w:val="009D62EE"/>
    <w:rsid w:val="009D657E"/>
    <w:rsid w:val="009D7A00"/>
    <w:rsid w:val="009D7CC7"/>
    <w:rsid w:val="009D7E56"/>
    <w:rsid w:val="009E1415"/>
    <w:rsid w:val="009E21D1"/>
    <w:rsid w:val="009E2D31"/>
    <w:rsid w:val="009E2F4E"/>
    <w:rsid w:val="009E51EB"/>
    <w:rsid w:val="009E597A"/>
    <w:rsid w:val="009E6116"/>
    <w:rsid w:val="009E6E64"/>
    <w:rsid w:val="009E75DB"/>
    <w:rsid w:val="009F0520"/>
    <w:rsid w:val="009F1569"/>
    <w:rsid w:val="009F25F7"/>
    <w:rsid w:val="009F28F5"/>
    <w:rsid w:val="009F2A4B"/>
    <w:rsid w:val="009F30BC"/>
    <w:rsid w:val="009F4FBE"/>
    <w:rsid w:val="009F6720"/>
    <w:rsid w:val="00A01801"/>
    <w:rsid w:val="00A02993"/>
    <w:rsid w:val="00A02E43"/>
    <w:rsid w:val="00A03481"/>
    <w:rsid w:val="00A0348D"/>
    <w:rsid w:val="00A041BC"/>
    <w:rsid w:val="00A04BB7"/>
    <w:rsid w:val="00A05404"/>
    <w:rsid w:val="00A057A5"/>
    <w:rsid w:val="00A065F9"/>
    <w:rsid w:val="00A06C7D"/>
    <w:rsid w:val="00A07469"/>
    <w:rsid w:val="00A07630"/>
    <w:rsid w:val="00A07D2F"/>
    <w:rsid w:val="00A07EA5"/>
    <w:rsid w:val="00A07F34"/>
    <w:rsid w:val="00A10416"/>
    <w:rsid w:val="00A11301"/>
    <w:rsid w:val="00A11A54"/>
    <w:rsid w:val="00A12919"/>
    <w:rsid w:val="00A137B8"/>
    <w:rsid w:val="00A1413E"/>
    <w:rsid w:val="00A16BC6"/>
    <w:rsid w:val="00A17DF9"/>
    <w:rsid w:val="00A20B27"/>
    <w:rsid w:val="00A20CC4"/>
    <w:rsid w:val="00A20DE7"/>
    <w:rsid w:val="00A210EA"/>
    <w:rsid w:val="00A21116"/>
    <w:rsid w:val="00A2187D"/>
    <w:rsid w:val="00A22154"/>
    <w:rsid w:val="00A2429C"/>
    <w:rsid w:val="00A24671"/>
    <w:rsid w:val="00A24990"/>
    <w:rsid w:val="00A249A5"/>
    <w:rsid w:val="00A24BCF"/>
    <w:rsid w:val="00A25114"/>
    <w:rsid w:val="00A25C38"/>
    <w:rsid w:val="00A300F8"/>
    <w:rsid w:val="00A307DC"/>
    <w:rsid w:val="00A311EA"/>
    <w:rsid w:val="00A33485"/>
    <w:rsid w:val="00A34207"/>
    <w:rsid w:val="00A34563"/>
    <w:rsid w:val="00A3457E"/>
    <w:rsid w:val="00A346E0"/>
    <w:rsid w:val="00A34BE2"/>
    <w:rsid w:val="00A359B4"/>
    <w:rsid w:val="00A35B72"/>
    <w:rsid w:val="00A35D03"/>
    <w:rsid w:val="00A36BBE"/>
    <w:rsid w:val="00A37104"/>
    <w:rsid w:val="00A40824"/>
    <w:rsid w:val="00A40A43"/>
    <w:rsid w:val="00A40D0D"/>
    <w:rsid w:val="00A40DF0"/>
    <w:rsid w:val="00A410F7"/>
    <w:rsid w:val="00A415F1"/>
    <w:rsid w:val="00A4307A"/>
    <w:rsid w:val="00A43C55"/>
    <w:rsid w:val="00A44B21"/>
    <w:rsid w:val="00A453AE"/>
    <w:rsid w:val="00A45F8A"/>
    <w:rsid w:val="00A477A4"/>
    <w:rsid w:val="00A479E1"/>
    <w:rsid w:val="00A47EBB"/>
    <w:rsid w:val="00A50AC0"/>
    <w:rsid w:val="00A514E0"/>
    <w:rsid w:val="00A51CDD"/>
    <w:rsid w:val="00A51FB4"/>
    <w:rsid w:val="00A53347"/>
    <w:rsid w:val="00A549F4"/>
    <w:rsid w:val="00A557DA"/>
    <w:rsid w:val="00A5614D"/>
    <w:rsid w:val="00A56764"/>
    <w:rsid w:val="00A57C08"/>
    <w:rsid w:val="00A57CE0"/>
    <w:rsid w:val="00A6016D"/>
    <w:rsid w:val="00A60511"/>
    <w:rsid w:val="00A60892"/>
    <w:rsid w:val="00A615F2"/>
    <w:rsid w:val="00A61F50"/>
    <w:rsid w:val="00A62A80"/>
    <w:rsid w:val="00A62D3D"/>
    <w:rsid w:val="00A63D73"/>
    <w:rsid w:val="00A64594"/>
    <w:rsid w:val="00A6499A"/>
    <w:rsid w:val="00A65EEF"/>
    <w:rsid w:val="00A66EE4"/>
    <w:rsid w:val="00A6730D"/>
    <w:rsid w:val="00A675C3"/>
    <w:rsid w:val="00A70403"/>
    <w:rsid w:val="00A71625"/>
    <w:rsid w:val="00A71B9B"/>
    <w:rsid w:val="00A72285"/>
    <w:rsid w:val="00A72574"/>
    <w:rsid w:val="00A728A1"/>
    <w:rsid w:val="00A73E2E"/>
    <w:rsid w:val="00A75102"/>
    <w:rsid w:val="00A751C7"/>
    <w:rsid w:val="00A76431"/>
    <w:rsid w:val="00A76604"/>
    <w:rsid w:val="00A76679"/>
    <w:rsid w:val="00A77111"/>
    <w:rsid w:val="00A777BF"/>
    <w:rsid w:val="00A80770"/>
    <w:rsid w:val="00A81046"/>
    <w:rsid w:val="00A81333"/>
    <w:rsid w:val="00A82DFE"/>
    <w:rsid w:val="00A83116"/>
    <w:rsid w:val="00A836C0"/>
    <w:rsid w:val="00A83704"/>
    <w:rsid w:val="00A837A8"/>
    <w:rsid w:val="00A8391C"/>
    <w:rsid w:val="00A83D27"/>
    <w:rsid w:val="00A855BF"/>
    <w:rsid w:val="00A85959"/>
    <w:rsid w:val="00A85FC5"/>
    <w:rsid w:val="00A86DFE"/>
    <w:rsid w:val="00A8768A"/>
    <w:rsid w:val="00A87844"/>
    <w:rsid w:val="00A9082C"/>
    <w:rsid w:val="00A92FFD"/>
    <w:rsid w:val="00A9369D"/>
    <w:rsid w:val="00A9431D"/>
    <w:rsid w:val="00A948C6"/>
    <w:rsid w:val="00A9492F"/>
    <w:rsid w:val="00A96334"/>
    <w:rsid w:val="00A963B5"/>
    <w:rsid w:val="00A97309"/>
    <w:rsid w:val="00AA038C"/>
    <w:rsid w:val="00AA1CC6"/>
    <w:rsid w:val="00AA2347"/>
    <w:rsid w:val="00AA317A"/>
    <w:rsid w:val="00AA33F5"/>
    <w:rsid w:val="00AA34B9"/>
    <w:rsid w:val="00AA3AE7"/>
    <w:rsid w:val="00AA4785"/>
    <w:rsid w:val="00AA6F65"/>
    <w:rsid w:val="00AA7A09"/>
    <w:rsid w:val="00AB17DF"/>
    <w:rsid w:val="00AB1BFC"/>
    <w:rsid w:val="00AB1E29"/>
    <w:rsid w:val="00AB3B50"/>
    <w:rsid w:val="00AB4209"/>
    <w:rsid w:val="00AB5422"/>
    <w:rsid w:val="00AB5484"/>
    <w:rsid w:val="00AB56E6"/>
    <w:rsid w:val="00AB5D10"/>
    <w:rsid w:val="00AB65E5"/>
    <w:rsid w:val="00AB74CE"/>
    <w:rsid w:val="00AC05B1"/>
    <w:rsid w:val="00AC0619"/>
    <w:rsid w:val="00AC0C17"/>
    <w:rsid w:val="00AC0D99"/>
    <w:rsid w:val="00AC1553"/>
    <w:rsid w:val="00AC1916"/>
    <w:rsid w:val="00AC1989"/>
    <w:rsid w:val="00AC266B"/>
    <w:rsid w:val="00AC3171"/>
    <w:rsid w:val="00AC4182"/>
    <w:rsid w:val="00AC443D"/>
    <w:rsid w:val="00AC4551"/>
    <w:rsid w:val="00AC68F2"/>
    <w:rsid w:val="00AC6D55"/>
    <w:rsid w:val="00AC7304"/>
    <w:rsid w:val="00AC7484"/>
    <w:rsid w:val="00AC7614"/>
    <w:rsid w:val="00AD0336"/>
    <w:rsid w:val="00AD2239"/>
    <w:rsid w:val="00AD324B"/>
    <w:rsid w:val="00AD356A"/>
    <w:rsid w:val="00AD356C"/>
    <w:rsid w:val="00AD428F"/>
    <w:rsid w:val="00AD481D"/>
    <w:rsid w:val="00AD4E55"/>
    <w:rsid w:val="00AD50FB"/>
    <w:rsid w:val="00AD5753"/>
    <w:rsid w:val="00AD711E"/>
    <w:rsid w:val="00AD7A72"/>
    <w:rsid w:val="00AD7B55"/>
    <w:rsid w:val="00AD7CCB"/>
    <w:rsid w:val="00AE0B7E"/>
    <w:rsid w:val="00AE2914"/>
    <w:rsid w:val="00AE3BE2"/>
    <w:rsid w:val="00AE3FF0"/>
    <w:rsid w:val="00AE45A3"/>
    <w:rsid w:val="00AE4A4D"/>
    <w:rsid w:val="00AE5402"/>
    <w:rsid w:val="00AE6D15"/>
    <w:rsid w:val="00AE7DB1"/>
    <w:rsid w:val="00AF0BE8"/>
    <w:rsid w:val="00AF138F"/>
    <w:rsid w:val="00AF18B0"/>
    <w:rsid w:val="00AF1AE1"/>
    <w:rsid w:val="00AF2CAC"/>
    <w:rsid w:val="00AF3EA6"/>
    <w:rsid w:val="00AF4DCA"/>
    <w:rsid w:val="00AF52CB"/>
    <w:rsid w:val="00AF59FB"/>
    <w:rsid w:val="00AF5AB7"/>
    <w:rsid w:val="00AF6078"/>
    <w:rsid w:val="00AF6FAD"/>
    <w:rsid w:val="00AF7A78"/>
    <w:rsid w:val="00AF7C26"/>
    <w:rsid w:val="00AF7D3D"/>
    <w:rsid w:val="00B00789"/>
    <w:rsid w:val="00B01142"/>
    <w:rsid w:val="00B03A28"/>
    <w:rsid w:val="00B03DFA"/>
    <w:rsid w:val="00B04182"/>
    <w:rsid w:val="00B04819"/>
    <w:rsid w:val="00B057E1"/>
    <w:rsid w:val="00B061D4"/>
    <w:rsid w:val="00B06D6F"/>
    <w:rsid w:val="00B078C6"/>
    <w:rsid w:val="00B07AE3"/>
    <w:rsid w:val="00B07B08"/>
    <w:rsid w:val="00B07BFF"/>
    <w:rsid w:val="00B103EC"/>
    <w:rsid w:val="00B10E10"/>
    <w:rsid w:val="00B10FA8"/>
    <w:rsid w:val="00B11430"/>
    <w:rsid w:val="00B12950"/>
    <w:rsid w:val="00B12CE9"/>
    <w:rsid w:val="00B134B4"/>
    <w:rsid w:val="00B1543B"/>
    <w:rsid w:val="00B15454"/>
    <w:rsid w:val="00B16C7F"/>
    <w:rsid w:val="00B175A7"/>
    <w:rsid w:val="00B175D7"/>
    <w:rsid w:val="00B2138C"/>
    <w:rsid w:val="00B21B58"/>
    <w:rsid w:val="00B21C8D"/>
    <w:rsid w:val="00B22086"/>
    <w:rsid w:val="00B229F2"/>
    <w:rsid w:val="00B232F9"/>
    <w:rsid w:val="00B2333B"/>
    <w:rsid w:val="00B236F7"/>
    <w:rsid w:val="00B2562A"/>
    <w:rsid w:val="00B258A9"/>
    <w:rsid w:val="00B25C68"/>
    <w:rsid w:val="00B25E9D"/>
    <w:rsid w:val="00B267ED"/>
    <w:rsid w:val="00B26835"/>
    <w:rsid w:val="00B269F7"/>
    <w:rsid w:val="00B26A4B"/>
    <w:rsid w:val="00B26CB6"/>
    <w:rsid w:val="00B27BEF"/>
    <w:rsid w:val="00B27D43"/>
    <w:rsid w:val="00B27E16"/>
    <w:rsid w:val="00B27EA4"/>
    <w:rsid w:val="00B327C0"/>
    <w:rsid w:val="00B3296C"/>
    <w:rsid w:val="00B33799"/>
    <w:rsid w:val="00B34D1E"/>
    <w:rsid w:val="00B353EB"/>
    <w:rsid w:val="00B4079D"/>
    <w:rsid w:val="00B40884"/>
    <w:rsid w:val="00B41183"/>
    <w:rsid w:val="00B43363"/>
    <w:rsid w:val="00B43545"/>
    <w:rsid w:val="00B436BA"/>
    <w:rsid w:val="00B439C4"/>
    <w:rsid w:val="00B4535E"/>
    <w:rsid w:val="00B45694"/>
    <w:rsid w:val="00B46883"/>
    <w:rsid w:val="00B46B56"/>
    <w:rsid w:val="00B46BB5"/>
    <w:rsid w:val="00B47077"/>
    <w:rsid w:val="00B470FB"/>
    <w:rsid w:val="00B47103"/>
    <w:rsid w:val="00B4734E"/>
    <w:rsid w:val="00B47367"/>
    <w:rsid w:val="00B52A8C"/>
    <w:rsid w:val="00B53B25"/>
    <w:rsid w:val="00B555BA"/>
    <w:rsid w:val="00B5653F"/>
    <w:rsid w:val="00B5655C"/>
    <w:rsid w:val="00B619F0"/>
    <w:rsid w:val="00B61B68"/>
    <w:rsid w:val="00B61B9D"/>
    <w:rsid w:val="00B61D16"/>
    <w:rsid w:val="00B62972"/>
    <w:rsid w:val="00B636A8"/>
    <w:rsid w:val="00B64CC6"/>
    <w:rsid w:val="00B6513E"/>
    <w:rsid w:val="00B65F50"/>
    <w:rsid w:val="00B665C6"/>
    <w:rsid w:val="00B67673"/>
    <w:rsid w:val="00B67AA0"/>
    <w:rsid w:val="00B7001C"/>
    <w:rsid w:val="00B70C96"/>
    <w:rsid w:val="00B70CEF"/>
    <w:rsid w:val="00B727D1"/>
    <w:rsid w:val="00B728DD"/>
    <w:rsid w:val="00B7328D"/>
    <w:rsid w:val="00B745C4"/>
    <w:rsid w:val="00B76264"/>
    <w:rsid w:val="00B805AF"/>
    <w:rsid w:val="00B83754"/>
    <w:rsid w:val="00B83BD1"/>
    <w:rsid w:val="00B845EB"/>
    <w:rsid w:val="00B847B9"/>
    <w:rsid w:val="00B84F17"/>
    <w:rsid w:val="00B85C97"/>
    <w:rsid w:val="00B869EC"/>
    <w:rsid w:val="00B86C80"/>
    <w:rsid w:val="00B900D4"/>
    <w:rsid w:val="00B90EAE"/>
    <w:rsid w:val="00B929A5"/>
    <w:rsid w:val="00B9397A"/>
    <w:rsid w:val="00B9529F"/>
    <w:rsid w:val="00B95A81"/>
    <w:rsid w:val="00B9633D"/>
    <w:rsid w:val="00B96901"/>
    <w:rsid w:val="00BA010F"/>
    <w:rsid w:val="00BA0FCD"/>
    <w:rsid w:val="00BA2CCA"/>
    <w:rsid w:val="00BA2EBE"/>
    <w:rsid w:val="00BA406B"/>
    <w:rsid w:val="00BA478B"/>
    <w:rsid w:val="00BA4CEF"/>
    <w:rsid w:val="00BA4DAB"/>
    <w:rsid w:val="00BA566D"/>
    <w:rsid w:val="00BA5ACD"/>
    <w:rsid w:val="00BA74E4"/>
    <w:rsid w:val="00BA77CC"/>
    <w:rsid w:val="00BA7A69"/>
    <w:rsid w:val="00BA7DBA"/>
    <w:rsid w:val="00BA7E16"/>
    <w:rsid w:val="00BB0081"/>
    <w:rsid w:val="00BB08A1"/>
    <w:rsid w:val="00BB0F28"/>
    <w:rsid w:val="00BB1883"/>
    <w:rsid w:val="00BB1A46"/>
    <w:rsid w:val="00BB2673"/>
    <w:rsid w:val="00BB2BC5"/>
    <w:rsid w:val="00BB36BF"/>
    <w:rsid w:val="00BB38A4"/>
    <w:rsid w:val="00BB458A"/>
    <w:rsid w:val="00BB4E42"/>
    <w:rsid w:val="00BB5A6F"/>
    <w:rsid w:val="00BB5B79"/>
    <w:rsid w:val="00BB6F77"/>
    <w:rsid w:val="00BB7823"/>
    <w:rsid w:val="00BC04E6"/>
    <w:rsid w:val="00BC112E"/>
    <w:rsid w:val="00BC2AD9"/>
    <w:rsid w:val="00BC2EBB"/>
    <w:rsid w:val="00BC364F"/>
    <w:rsid w:val="00BC4830"/>
    <w:rsid w:val="00BC5366"/>
    <w:rsid w:val="00BC57BE"/>
    <w:rsid w:val="00BC5911"/>
    <w:rsid w:val="00BC5932"/>
    <w:rsid w:val="00BC5DD6"/>
    <w:rsid w:val="00BC6144"/>
    <w:rsid w:val="00BC68BE"/>
    <w:rsid w:val="00BC6C60"/>
    <w:rsid w:val="00BC7576"/>
    <w:rsid w:val="00BD0016"/>
    <w:rsid w:val="00BD00D3"/>
    <w:rsid w:val="00BD11C0"/>
    <w:rsid w:val="00BD1579"/>
    <w:rsid w:val="00BD1659"/>
    <w:rsid w:val="00BD2882"/>
    <w:rsid w:val="00BD2DB5"/>
    <w:rsid w:val="00BD2F69"/>
    <w:rsid w:val="00BD36FF"/>
    <w:rsid w:val="00BD3AA9"/>
    <w:rsid w:val="00BD4A18"/>
    <w:rsid w:val="00BD4CF7"/>
    <w:rsid w:val="00BD5FA2"/>
    <w:rsid w:val="00BD6DB2"/>
    <w:rsid w:val="00BE01D8"/>
    <w:rsid w:val="00BE0ABC"/>
    <w:rsid w:val="00BE10A7"/>
    <w:rsid w:val="00BE11CF"/>
    <w:rsid w:val="00BE1A3C"/>
    <w:rsid w:val="00BE1C67"/>
    <w:rsid w:val="00BE21AB"/>
    <w:rsid w:val="00BE2768"/>
    <w:rsid w:val="00BE2AD5"/>
    <w:rsid w:val="00BE2EBE"/>
    <w:rsid w:val="00BE55CB"/>
    <w:rsid w:val="00BE5978"/>
    <w:rsid w:val="00BE66DA"/>
    <w:rsid w:val="00BE6A00"/>
    <w:rsid w:val="00BF01EF"/>
    <w:rsid w:val="00BF05F1"/>
    <w:rsid w:val="00BF0A5F"/>
    <w:rsid w:val="00BF1066"/>
    <w:rsid w:val="00BF2682"/>
    <w:rsid w:val="00BF2AE2"/>
    <w:rsid w:val="00BF367B"/>
    <w:rsid w:val="00BF46FC"/>
    <w:rsid w:val="00BF51C9"/>
    <w:rsid w:val="00BF57B3"/>
    <w:rsid w:val="00BF59A3"/>
    <w:rsid w:val="00BF5A90"/>
    <w:rsid w:val="00BF6099"/>
    <w:rsid w:val="00BF617A"/>
    <w:rsid w:val="00BF6A74"/>
    <w:rsid w:val="00BF6ABA"/>
    <w:rsid w:val="00BF786D"/>
    <w:rsid w:val="00C004FB"/>
    <w:rsid w:val="00C0084C"/>
    <w:rsid w:val="00C01AEC"/>
    <w:rsid w:val="00C021A2"/>
    <w:rsid w:val="00C02E35"/>
    <w:rsid w:val="00C0379D"/>
    <w:rsid w:val="00C03931"/>
    <w:rsid w:val="00C0579F"/>
    <w:rsid w:val="00C057CD"/>
    <w:rsid w:val="00C05FE3"/>
    <w:rsid w:val="00C062D6"/>
    <w:rsid w:val="00C10909"/>
    <w:rsid w:val="00C11177"/>
    <w:rsid w:val="00C113A9"/>
    <w:rsid w:val="00C11A3D"/>
    <w:rsid w:val="00C13D6E"/>
    <w:rsid w:val="00C14A3E"/>
    <w:rsid w:val="00C156B1"/>
    <w:rsid w:val="00C15900"/>
    <w:rsid w:val="00C166F4"/>
    <w:rsid w:val="00C16DCE"/>
    <w:rsid w:val="00C2120B"/>
    <w:rsid w:val="00C2136D"/>
    <w:rsid w:val="00C214EE"/>
    <w:rsid w:val="00C22694"/>
    <w:rsid w:val="00C22D16"/>
    <w:rsid w:val="00C2314B"/>
    <w:rsid w:val="00C24597"/>
    <w:rsid w:val="00C2488E"/>
    <w:rsid w:val="00C24971"/>
    <w:rsid w:val="00C24B15"/>
    <w:rsid w:val="00C261A2"/>
    <w:rsid w:val="00C269F4"/>
    <w:rsid w:val="00C26BE5"/>
    <w:rsid w:val="00C26E4D"/>
    <w:rsid w:val="00C27147"/>
    <w:rsid w:val="00C271C5"/>
    <w:rsid w:val="00C27909"/>
    <w:rsid w:val="00C27B03"/>
    <w:rsid w:val="00C30A73"/>
    <w:rsid w:val="00C30B2E"/>
    <w:rsid w:val="00C314E1"/>
    <w:rsid w:val="00C31EB1"/>
    <w:rsid w:val="00C32FDB"/>
    <w:rsid w:val="00C34397"/>
    <w:rsid w:val="00C34D7C"/>
    <w:rsid w:val="00C36B28"/>
    <w:rsid w:val="00C36E9D"/>
    <w:rsid w:val="00C376D5"/>
    <w:rsid w:val="00C40371"/>
    <w:rsid w:val="00C407F3"/>
    <w:rsid w:val="00C4095D"/>
    <w:rsid w:val="00C413ED"/>
    <w:rsid w:val="00C418CC"/>
    <w:rsid w:val="00C41949"/>
    <w:rsid w:val="00C4195A"/>
    <w:rsid w:val="00C41A91"/>
    <w:rsid w:val="00C4219D"/>
    <w:rsid w:val="00C42B23"/>
    <w:rsid w:val="00C43163"/>
    <w:rsid w:val="00C44F48"/>
    <w:rsid w:val="00C452BF"/>
    <w:rsid w:val="00C4640D"/>
    <w:rsid w:val="00C47A26"/>
    <w:rsid w:val="00C51D19"/>
    <w:rsid w:val="00C52406"/>
    <w:rsid w:val="00C533B9"/>
    <w:rsid w:val="00C53838"/>
    <w:rsid w:val="00C53BB1"/>
    <w:rsid w:val="00C56CCB"/>
    <w:rsid w:val="00C56FC3"/>
    <w:rsid w:val="00C574E6"/>
    <w:rsid w:val="00C601D2"/>
    <w:rsid w:val="00C61AE8"/>
    <w:rsid w:val="00C62D62"/>
    <w:rsid w:val="00C65BCC"/>
    <w:rsid w:val="00C66970"/>
    <w:rsid w:val="00C66973"/>
    <w:rsid w:val="00C67829"/>
    <w:rsid w:val="00C70150"/>
    <w:rsid w:val="00C70158"/>
    <w:rsid w:val="00C70377"/>
    <w:rsid w:val="00C73D8A"/>
    <w:rsid w:val="00C73E98"/>
    <w:rsid w:val="00C7419C"/>
    <w:rsid w:val="00C74C58"/>
    <w:rsid w:val="00C773C3"/>
    <w:rsid w:val="00C77720"/>
    <w:rsid w:val="00C82FC1"/>
    <w:rsid w:val="00C83AF7"/>
    <w:rsid w:val="00C8691C"/>
    <w:rsid w:val="00C87406"/>
    <w:rsid w:val="00C9007D"/>
    <w:rsid w:val="00C91CE7"/>
    <w:rsid w:val="00C9236D"/>
    <w:rsid w:val="00C92CAC"/>
    <w:rsid w:val="00C92CC7"/>
    <w:rsid w:val="00C93719"/>
    <w:rsid w:val="00C93878"/>
    <w:rsid w:val="00C93994"/>
    <w:rsid w:val="00C9475B"/>
    <w:rsid w:val="00C94F29"/>
    <w:rsid w:val="00C970C4"/>
    <w:rsid w:val="00CA0EF8"/>
    <w:rsid w:val="00CA11CF"/>
    <w:rsid w:val="00CA168A"/>
    <w:rsid w:val="00CA1AE5"/>
    <w:rsid w:val="00CA2F9B"/>
    <w:rsid w:val="00CA357E"/>
    <w:rsid w:val="00CA3F16"/>
    <w:rsid w:val="00CA4355"/>
    <w:rsid w:val="00CA44F9"/>
    <w:rsid w:val="00CA4A69"/>
    <w:rsid w:val="00CA4AB8"/>
    <w:rsid w:val="00CA5E18"/>
    <w:rsid w:val="00CA6534"/>
    <w:rsid w:val="00CA7297"/>
    <w:rsid w:val="00CA7438"/>
    <w:rsid w:val="00CA77F9"/>
    <w:rsid w:val="00CA7CA2"/>
    <w:rsid w:val="00CB017B"/>
    <w:rsid w:val="00CB02B2"/>
    <w:rsid w:val="00CB0CD5"/>
    <w:rsid w:val="00CB2300"/>
    <w:rsid w:val="00CB2669"/>
    <w:rsid w:val="00CB2AFD"/>
    <w:rsid w:val="00CB399A"/>
    <w:rsid w:val="00CB3DBD"/>
    <w:rsid w:val="00CB5A02"/>
    <w:rsid w:val="00CB657F"/>
    <w:rsid w:val="00CB71EE"/>
    <w:rsid w:val="00CB75D6"/>
    <w:rsid w:val="00CC3E0C"/>
    <w:rsid w:val="00CC46A0"/>
    <w:rsid w:val="00CC47BD"/>
    <w:rsid w:val="00CC5759"/>
    <w:rsid w:val="00CC58D3"/>
    <w:rsid w:val="00CC635B"/>
    <w:rsid w:val="00CC738A"/>
    <w:rsid w:val="00CC738E"/>
    <w:rsid w:val="00CC784D"/>
    <w:rsid w:val="00CD031A"/>
    <w:rsid w:val="00CD05BF"/>
    <w:rsid w:val="00CD06AA"/>
    <w:rsid w:val="00CD0B92"/>
    <w:rsid w:val="00CD0D54"/>
    <w:rsid w:val="00CD0F23"/>
    <w:rsid w:val="00CD20C0"/>
    <w:rsid w:val="00CD2199"/>
    <w:rsid w:val="00CD3F6F"/>
    <w:rsid w:val="00CD55EF"/>
    <w:rsid w:val="00CD6657"/>
    <w:rsid w:val="00CD674F"/>
    <w:rsid w:val="00CD6C52"/>
    <w:rsid w:val="00CD776F"/>
    <w:rsid w:val="00CD77E4"/>
    <w:rsid w:val="00CD7E19"/>
    <w:rsid w:val="00CE0E55"/>
    <w:rsid w:val="00CE0EC4"/>
    <w:rsid w:val="00CE30B7"/>
    <w:rsid w:val="00CE30CC"/>
    <w:rsid w:val="00CE3FD8"/>
    <w:rsid w:val="00CE5574"/>
    <w:rsid w:val="00CE57CD"/>
    <w:rsid w:val="00CE7F89"/>
    <w:rsid w:val="00CF02C1"/>
    <w:rsid w:val="00CF45E3"/>
    <w:rsid w:val="00CF4637"/>
    <w:rsid w:val="00CF5D07"/>
    <w:rsid w:val="00CF6041"/>
    <w:rsid w:val="00CF7C33"/>
    <w:rsid w:val="00D008A5"/>
    <w:rsid w:val="00D01E24"/>
    <w:rsid w:val="00D0337B"/>
    <w:rsid w:val="00D0553E"/>
    <w:rsid w:val="00D078DB"/>
    <w:rsid w:val="00D079B2"/>
    <w:rsid w:val="00D1013F"/>
    <w:rsid w:val="00D1069E"/>
    <w:rsid w:val="00D10919"/>
    <w:rsid w:val="00D114E9"/>
    <w:rsid w:val="00D11D1E"/>
    <w:rsid w:val="00D13226"/>
    <w:rsid w:val="00D1329D"/>
    <w:rsid w:val="00D137DA"/>
    <w:rsid w:val="00D13E79"/>
    <w:rsid w:val="00D14BB6"/>
    <w:rsid w:val="00D1506F"/>
    <w:rsid w:val="00D1551B"/>
    <w:rsid w:val="00D16085"/>
    <w:rsid w:val="00D16250"/>
    <w:rsid w:val="00D16DF0"/>
    <w:rsid w:val="00D17B23"/>
    <w:rsid w:val="00D200CA"/>
    <w:rsid w:val="00D20CC5"/>
    <w:rsid w:val="00D23547"/>
    <w:rsid w:val="00D2381F"/>
    <w:rsid w:val="00D23EB5"/>
    <w:rsid w:val="00D2461D"/>
    <w:rsid w:val="00D256F3"/>
    <w:rsid w:val="00D25A11"/>
    <w:rsid w:val="00D25FA9"/>
    <w:rsid w:val="00D26A3C"/>
    <w:rsid w:val="00D31163"/>
    <w:rsid w:val="00D322AE"/>
    <w:rsid w:val="00D325A4"/>
    <w:rsid w:val="00D325CB"/>
    <w:rsid w:val="00D32BEF"/>
    <w:rsid w:val="00D3366C"/>
    <w:rsid w:val="00D33C75"/>
    <w:rsid w:val="00D344F6"/>
    <w:rsid w:val="00D34CE7"/>
    <w:rsid w:val="00D350AF"/>
    <w:rsid w:val="00D35492"/>
    <w:rsid w:val="00D3555C"/>
    <w:rsid w:val="00D35883"/>
    <w:rsid w:val="00D376E3"/>
    <w:rsid w:val="00D377D8"/>
    <w:rsid w:val="00D37B8C"/>
    <w:rsid w:val="00D402F0"/>
    <w:rsid w:val="00D4065F"/>
    <w:rsid w:val="00D41B33"/>
    <w:rsid w:val="00D41BA4"/>
    <w:rsid w:val="00D429C6"/>
    <w:rsid w:val="00D42FDF"/>
    <w:rsid w:val="00D43140"/>
    <w:rsid w:val="00D43DAF"/>
    <w:rsid w:val="00D43F15"/>
    <w:rsid w:val="00D44196"/>
    <w:rsid w:val="00D444AD"/>
    <w:rsid w:val="00D45156"/>
    <w:rsid w:val="00D45FAA"/>
    <w:rsid w:val="00D4686E"/>
    <w:rsid w:val="00D47414"/>
    <w:rsid w:val="00D47748"/>
    <w:rsid w:val="00D47BBE"/>
    <w:rsid w:val="00D510DD"/>
    <w:rsid w:val="00D511E5"/>
    <w:rsid w:val="00D51E8C"/>
    <w:rsid w:val="00D53A80"/>
    <w:rsid w:val="00D53CBD"/>
    <w:rsid w:val="00D54CC3"/>
    <w:rsid w:val="00D54CD0"/>
    <w:rsid w:val="00D55FF1"/>
    <w:rsid w:val="00D57D1D"/>
    <w:rsid w:val="00D6041A"/>
    <w:rsid w:val="00D60F75"/>
    <w:rsid w:val="00D61364"/>
    <w:rsid w:val="00D61562"/>
    <w:rsid w:val="00D61A26"/>
    <w:rsid w:val="00D62E4F"/>
    <w:rsid w:val="00D633EB"/>
    <w:rsid w:val="00D64495"/>
    <w:rsid w:val="00D64716"/>
    <w:rsid w:val="00D64C44"/>
    <w:rsid w:val="00D660BA"/>
    <w:rsid w:val="00D67565"/>
    <w:rsid w:val="00D67F59"/>
    <w:rsid w:val="00D702AF"/>
    <w:rsid w:val="00D708C5"/>
    <w:rsid w:val="00D70A58"/>
    <w:rsid w:val="00D70E2A"/>
    <w:rsid w:val="00D7204C"/>
    <w:rsid w:val="00D73570"/>
    <w:rsid w:val="00D737CE"/>
    <w:rsid w:val="00D73AE9"/>
    <w:rsid w:val="00D73DC9"/>
    <w:rsid w:val="00D74AAC"/>
    <w:rsid w:val="00D74C57"/>
    <w:rsid w:val="00D7603C"/>
    <w:rsid w:val="00D76A19"/>
    <w:rsid w:val="00D77180"/>
    <w:rsid w:val="00D77899"/>
    <w:rsid w:val="00D809FD"/>
    <w:rsid w:val="00D81817"/>
    <w:rsid w:val="00D8191C"/>
    <w:rsid w:val="00D81BE6"/>
    <w:rsid w:val="00D81FE6"/>
    <w:rsid w:val="00D82FF7"/>
    <w:rsid w:val="00D83417"/>
    <w:rsid w:val="00D847FE"/>
    <w:rsid w:val="00D855D2"/>
    <w:rsid w:val="00D85B32"/>
    <w:rsid w:val="00D862B6"/>
    <w:rsid w:val="00D87962"/>
    <w:rsid w:val="00D87E68"/>
    <w:rsid w:val="00D900EB"/>
    <w:rsid w:val="00D90A99"/>
    <w:rsid w:val="00D90E20"/>
    <w:rsid w:val="00D90F3D"/>
    <w:rsid w:val="00D915DC"/>
    <w:rsid w:val="00D922C1"/>
    <w:rsid w:val="00D92801"/>
    <w:rsid w:val="00D9357B"/>
    <w:rsid w:val="00D950E7"/>
    <w:rsid w:val="00D957C8"/>
    <w:rsid w:val="00D95BA5"/>
    <w:rsid w:val="00D95DC2"/>
    <w:rsid w:val="00D96383"/>
    <w:rsid w:val="00D964EA"/>
    <w:rsid w:val="00D966D0"/>
    <w:rsid w:val="00D978ED"/>
    <w:rsid w:val="00DA0C59"/>
    <w:rsid w:val="00DA1777"/>
    <w:rsid w:val="00DA2E68"/>
    <w:rsid w:val="00DA38B8"/>
    <w:rsid w:val="00DA3991"/>
    <w:rsid w:val="00DA3A73"/>
    <w:rsid w:val="00DA6A49"/>
    <w:rsid w:val="00DA7EB0"/>
    <w:rsid w:val="00DB099F"/>
    <w:rsid w:val="00DB0FD8"/>
    <w:rsid w:val="00DB1238"/>
    <w:rsid w:val="00DB218D"/>
    <w:rsid w:val="00DB2986"/>
    <w:rsid w:val="00DB4CD5"/>
    <w:rsid w:val="00DB5030"/>
    <w:rsid w:val="00DB5B67"/>
    <w:rsid w:val="00DB5E0F"/>
    <w:rsid w:val="00DB5F0D"/>
    <w:rsid w:val="00DB679A"/>
    <w:rsid w:val="00DB7364"/>
    <w:rsid w:val="00DB7E6C"/>
    <w:rsid w:val="00DC01B2"/>
    <w:rsid w:val="00DC0912"/>
    <w:rsid w:val="00DC0E6D"/>
    <w:rsid w:val="00DC1636"/>
    <w:rsid w:val="00DC191B"/>
    <w:rsid w:val="00DC19C3"/>
    <w:rsid w:val="00DC2BAD"/>
    <w:rsid w:val="00DC350C"/>
    <w:rsid w:val="00DC3942"/>
    <w:rsid w:val="00DC3A9B"/>
    <w:rsid w:val="00DC5811"/>
    <w:rsid w:val="00DC6715"/>
    <w:rsid w:val="00DC6BF7"/>
    <w:rsid w:val="00DC6CD9"/>
    <w:rsid w:val="00DC6F4C"/>
    <w:rsid w:val="00DD118E"/>
    <w:rsid w:val="00DD12B7"/>
    <w:rsid w:val="00DD1867"/>
    <w:rsid w:val="00DD1BD1"/>
    <w:rsid w:val="00DD1F29"/>
    <w:rsid w:val="00DD25A4"/>
    <w:rsid w:val="00DD271E"/>
    <w:rsid w:val="00DD39D3"/>
    <w:rsid w:val="00DD52FB"/>
    <w:rsid w:val="00DD5A29"/>
    <w:rsid w:val="00DD5A32"/>
    <w:rsid w:val="00DD5D9D"/>
    <w:rsid w:val="00DD6456"/>
    <w:rsid w:val="00DD77B4"/>
    <w:rsid w:val="00DD7C97"/>
    <w:rsid w:val="00DE0066"/>
    <w:rsid w:val="00DE0BC0"/>
    <w:rsid w:val="00DE12CA"/>
    <w:rsid w:val="00DE1475"/>
    <w:rsid w:val="00DE1FF7"/>
    <w:rsid w:val="00DE31F4"/>
    <w:rsid w:val="00DE35CB"/>
    <w:rsid w:val="00DE38F0"/>
    <w:rsid w:val="00DE4B21"/>
    <w:rsid w:val="00DE52C3"/>
    <w:rsid w:val="00DE63E2"/>
    <w:rsid w:val="00DE78C6"/>
    <w:rsid w:val="00DE7D41"/>
    <w:rsid w:val="00DF0A15"/>
    <w:rsid w:val="00DF17BF"/>
    <w:rsid w:val="00DF1B81"/>
    <w:rsid w:val="00DF21E9"/>
    <w:rsid w:val="00DF250B"/>
    <w:rsid w:val="00DF32D8"/>
    <w:rsid w:val="00DF448A"/>
    <w:rsid w:val="00DF45FB"/>
    <w:rsid w:val="00DF4AAC"/>
    <w:rsid w:val="00DF53D2"/>
    <w:rsid w:val="00DF5A3E"/>
    <w:rsid w:val="00DF696F"/>
    <w:rsid w:val="00DF6CC8"/>
    <w:rsid w:val="00DF6EF2"/>
    <w:rsid w:val="00DF74A8"/>
    <w:rsid w:val="00DF7A8F"/>
    <w:rsid w:val="00DF7E59"/>
    <w:rsid w:val="00E00127"/>
    <w:rsid w:val="00E0030E"/>
    <w:rsid w:val="00E00F14"/>
    <w:rsid w:val="00E01F78"/>
    <w:rsid w:val="00E023F3"/>
    <w:rsid w:val="00E02D71"/>
    <w:rsid w:val="00E02F12"/>
    <w:rsid w:val="00E03082"/>
    <w:rsid w:val="00E03A62"/>
    <w:rsid w:val="00E04D75"/>
    <w:rsid w:val="00E04EE2"/>
    <w:rsid w:val="00E06386"/>
    <w:rsid w:val="00E06A40"/>
    <w:rsid w:val="00E06C38"/>
    <w:rsid w:val="00E06FBA"/>
    <w:rsid w:val="00E07EFA"/>
    <w:rsid w:val="00E1020F"/>
    <w:rsid w:val="00E110CD"/>
    <w:rsid w:val="00E11231"/>
    <w:rsid w:val="00E112C6"/>
    <w:rsid w:val="00E11C0F"/>
    <w:rsid w:val="00E1239D"/>
    <w:rsid w:val="00E1308C"/>
    <w:rsid w:val="00E13F46"/>
    <w:rsid w:val="00E14EBA"/>
    <w:rsid w:val="00E164ED"/>
    <w:rsid w:val="00E17506"/>
    <w:rsid w:val="00E175D8"/>
    <w:rsid w:val="00E17D67"/>
    <w:rsid w:val="00E17F71"/>
    <w:rsid w:val="00E214A3"/>
    <w:rsid w:val="00E2201F"/>
    <w:rsid w:val="00E2216F"/>
    <w:rsid w:val="00E22CB5"/>
    <w:rsid w:val="00E23C92"/>
    <w:rsid w:val="00E2400F"/>
    <w:rsid w:val="00E24C68"/>
    <w:rsid w:val="00E24EB4"/>
    <w:rsid w:val="00E254B3"/>
    <w:rsid w:val="00E2579C"/>
    <w:rsid w:val="00E30586"/>
    <w:rsid w:val="00E3098B"/>
    <w:rsid w:val="00E317C4"/>
    <w:rsid w:val="00E320ED"/>
    <w:rsid w:val="00E3291B"/>
    <w:rsid w:val="00E3292E"/>
    <w:rsid w:val="00E33104"/>
    <w:rsid w:val="00E333F5"/>
    <w:rsid w:val="00E33AD6"/>
    <w:rsid w:val="00E33AFB"/>
    <w:rsid w:val="00E34218"/>
    <w:rsid w:val="00E34D0D"/>
    <w:rsid w:val="00E36315"/>
    <w:rsid w:val="00E37166"/>
    <w:rsid w:val="00E374FE"/>
    <w:rsid w:val="00E37A90"/>
    <w:rsid w:val="00E37F2B"/>
    <w:rsid w:val="00E402F4"/>
    <w:rsid w:val="00E42008"/>
    <w:rsid w:val="00E42153"/>
    <w:rsid w:val="00E427ED"/>
    <w:rsid w:val="00E433ED"/>
    <w:rsid w:val="00E44657"/>
    <w:rsid w:val="00E44807"/>
    <w:rsid w:val="00E45028"/>
    <w:rsid w:val="00E453F5"/>
    <w:rsid w:val="00E45E50"/>
    <w:rsid w:val="00E46282"/>
    <w:rsid w:val="00E46860"/>
    <w:rsid w:val="00E468FD"/>
    <w:rsid w:val="00E4695A"/>
    <w:rsid w:val="00E473D1"/>
    <w:rsid w:val="00E504C9"/>
    <w:rsid w:val="00E50958"/>
    <w:rsid w:val="00E5216E"/>
    <w:rsid w:val="00E54DDA"/>
    <w:rsid w:val="00E550E0"/>
    <w:rsid w:val="00E55A12"/>
    <w:rsid w:val="00E566C5"/>
    <w:rsid w:val="00E62BDE"/>
    <w:rsid w:val="00E63B2C"/>
    <w:rsid w:val="00E66BBD"/>
    <w:rsid w:val="00E6742E"/>
    <w:rsid w:val="00E70591"/>
    <w:rsid w:val="00E70A4D"/>
    <w:rsid w:val="00E71BF8"/>
    <w:rsid w:val="00E73CEB"/>
    <w:rsid w:val="00E7500F"/>
    <w:rsid w:val="00E7548E"/>
    <w:rsid w:val="00E756CF"/>
    <w:rsid w:val="00E7585C"/>
    <w:rsid w:val="00E76001"/>
    <w:rsid w:val="00E76F20"/>
    <w:rsid w:val="00E80347"/>
    <w:rsid w:val="00E80362"/>
    <w:rsid w:val="00E804E0"/>
    <w:rsid w:val="00E809F6"/>
    <w:rsid w:val="00E813AD"/>
    <w:rsid w:val="00E82082"/>
    <w:rsid w:val="00E82344"/>
    <w:rsid w:val="00E8270F"/>
    <w:rsid w:val="00E82D38"/>
    <w:rsid w:val="00E835B7"/>
    <w:rsid w:val="00E83AE1"/>
    <w:rsid w:val="00E83B04"/>
    <w:rsid w:val="00E84033"/>
    <w:rsid w:val="00E8481B"/>
    <w:rsid w:val="00E84C82"/>
    <w:rsid w:val="00E84D64"/>
    <w:rsid w:val="00E85D34"/>
    <w:rsid w:val="00E86181"/>
    <w:rsid w:val="00E87408"/>
    <w:rsid w:val="00E879E9"/>
    <w:rsid w:val="00E87A4E"/>
    <w:rsid w:val="00E90213"/>
    <w:rsid w:val="00E90A4B"/>
    <w:rsid w:val="00E91353"/>
    <w:rsid w:val="00E914C4"/>
    <w:rsid w:val="00E92065"/>
    <w:rsid w:val="00E92A90"/>
    <w:rsid w:val="00E934F5"/>
    <w:rsid w:val="00E93576"/>
    <w:rsid w:val="00E93E4C"/>
    <w:rsid w:val="00E956F2"/>
    <w:rsid w:val="00E95BF7"/>
    <w:rsid w:val="00E962F7"/>
    <w:rsid w:val="00E96961"/>
    <w:rsid w:val="00E97049"/>
    <w:rsid w:val="00E973A6"/>
    <w:rsid w:val="00E97E0B"/>
    <w:rsid w:val="00EA01A3"/>
    <w:rsid w:val="00EA14B5"/>
    <w:rsid w:val="00EA1F9A"/>
    <w:rsid w:val="00EA248A"/>
    <w:rsid w:val="00EA2517"/>
    <w:rsid w:val="00EA3438"/>
    <w:rsid w:val="00EA3A96"/>
    <w:rsid w:val="00EA4E01"/>
    <w:rsid w:val="00EA6A14"/>
    <w:rsid w:val="00EA72EC"/>
    <w:rsid w:val="00EB03E3"/>
    <w:rsid w:val="00EB0E29"/>
    <w:rsid w:val="00EB11CB"/>
    <w:rsid w:val="00EB19B5"/>
    <w:rsid w:val="00EB1DB3"/>
    <w:rsid w:val="00EB275A"/>
    <w:rsid w:val="00EB2D9E"/>
    <w:rsid w:val="00EB3E18"/>
    <w:rsid w:val="00EB5894"/>
    <w:rsid w:val="00EB61D6"/>
    <w:rsid w:val="00EB64C9"/>
    <w:rsid w:val="00EB69BD"/>
    <w:rsid w:val="00EB724A"/>
    <w:rsid w:val="00EB786A"/>
    <w:rsid w:val="00EC0137"/>
    <w:rsid w:val="00EC045B"/>
    <w:rsid w:val="00EC051D"/>
    <w:rsid w:val="00EC0DE6"/>
    <w:rsid w:val="00EC145E"/>
    <w:rsid w:val="00EC1578"/>
    <w:rsid w:val="00EC1916"/>
    <w:rsid w:val="00EC1C72"/>
    <w:rsid w:val="00EC1D31"/>
    <w:rsid w:val="00EC1FA9"/>
    <w:rsid w:val="00EC286C"/>
    <w:rsid w:val="00EC32D2"/>
    <w:rsid w:val="00EC36FA"/>
    <w:rsid w:val="00EC3CC9"/>
    <w:rsid w:val="00EC4087"/>
    <w:rsid w:val="00EC4C2D"/>
    <w:rsid w:val="00EC4DFA"/>
    <w:rsid w:val="00EC5A4A"/>
    <w:rsid w:val="00EC680A"/>
    <w:rsid w:val="00EC7D4D"/>
    <w:rsid w:val="00ED0864"/>
    <w:rsid w:val="00ED171D"/>
    <w:rsid w:val="00ED22FF"/>
    <w:rsid w:val="00ED2A02"/>
    <w:rsid w:val="00ED3AC6"/>
    <w:rsid w:val="00ED4367"/>
    <w:rsid w:val="00ED4537"/>
    <w:rsid w:val="00ED465C"/>
    <w:rsid w:val="00ED4A2E"/>
    <w:rsid w:val="00ED4AE8"/>
    <w:rsid w:val="00ED4EA8"/>
    <w:rsid w:val="00ED593A"/>
    <w:rsid w:val="00ED607E"/>
    <w:rsid w:val="00ED6134"/>
    <w:rsid w:val="00ED6DBF"/>
    <w:rsid w:val="00ED7128"/>
    <w:rsid w:val="00ED74F6"/>
    <w:rsid w:val="00ED76DC"/>
    <w:rsid w:val="00ED78F2"/>
    <w:rsid w:val="00ED7999"/>
    <w:rsid w:val="00EE0004"/>
    <w:rsid w:val="00EE238B"/>
    <w:rsid w:val="00EE2BED"/>
    <w:rsid w:val="00EE2D2F"/>
    <w:rsid w:val="00EE374B"/>
    <w:rsid w:val="00EE3C2D"/>
    <w:rsid w:val="00EE4138"/>
    <w:rsid w:val="00EE60D9"/>
    <w:rsid w:val="00EE6A65"/>
    <w:rsid w:val="00EE736F"/>
    <w:rsid w:val="00EE7A22"/>
    <w:rsid w:val="00EF044B"/>
    <w:rsid w:val="00EF0972"/>
    <w:rsid w:val="00EF11D5"/>
    <w:rsid w:val="00EF1C24"/>
    <w:rsid w:val="00EF2065"/>
    <w:rsid w:val="00EF2F70"/>
    <w:rsid w:val="00EF40FB"/>
    <w:rsid w:val="00EF4D03"/>
    <w:rsid w:val="00EF5836"/>
    <w:rsid w:val="00EF5FCC"/>
    <w:rsid w:val="00EF6701"/>
    <w:rsid w:val="00EF6897"/>
    <w:rsid w:val="00EF6A81"/>
    <w:rsid w:val="00EF75B7"/>
    <w:rsid w:val="00F003D6"/>
    <w:rsid w:val="00F00EC3"/>
    <w:rsid w:val="00F02723"/>
    <w:rsid w:val="00F0292D"/>
    <w:rsid w:val="00F02FAD"/>
    <w:rsid w:val="00F0372E"/>
    <w:rsid w:val="00F04724"/>
    <w:rsid w:val="00F04DF3"/>
    <w:rsid w:val="00F04F73"/>
    <w:rsid w:val="00F06B37"/>
    <w:rsid w:val="00F0725F"/>
    <w:rsid w:val="00F111A1"/>
    <w:rsid w:val="00F1120D"/>
    <w:rsid w:val="00F11832"/>
    <w:rsid w:val="00F1199D"/>
    <w:rsid w:val="00F11BB5"/>
    <w:rsid w:val="00F129D5"/>
    <w:rsid w:val="00F13940"/>
    <w:rsid w:val="00F13A55"/>
    <w:rsid w:val="00F1417B"/>
    <w:rsid w:val="00F1458A"/>
    <w:rsid w:val="00F1495E"/>
    <w:rsid w:val="00F14DE8"/>
    <w:rsid w:val="00F20818"/>
    <w:rsid w:val="00F2195C"/>
    <w:rsid w:val="00F22662"/>
    <w:rsid w:val="00F22F07"/>
    <w:rsid w:val="00F236F3"/>
    <w:rsid w:val="00F256E3"/>
    <w:rsid w:val="00F27677"/>
    <w:rsid w:val="00F30C22"/>
    <w:rsid w:val="00F30FC8"/>
    <w:rsid w:val="00F3237E"/>
    <w:rsid w:val="00F32A61"/>
    <w:rsid w:val="00F335F2"/>
    <w:rsid w:val="00F346CB"/>
    <w:rsid w:val="00F34B99"/>
    <w:rsid w:val="00F34FC4"/>
    <w:rsid w:val="00F35C46"/>
    <w:rsid w:val="00F35DD0"/>
    <w:rsid w:val="00F3662C"/>
    <w:rsid w:val="00F379E5"/>
    <w:rsid w:val="00F37B99"/>
    <w:rsid w:val="00F40FF2"/>
    <w:rsid w:val="00F41797"/>
    <w:rsid w:val="00F41843"/>
    <w:rsid w:val="00F4184A"/>
    <w:rsid w:val="00F424B4"/>
    <w:rsid w:val="00F427C5"/>
    <w:rsid w:val="00F43500"/>
    <w:rsid w:val="00F43C53"/>
    <w:rsid w:val="00F44E0D"/>
    <w:rsid w:val="00F4545C"/>
    <w:rsid w:val="00F45CD2"/>
    <w:rsid w:val="00F46D1E"/>
    <w:rsid w:val="00F47492"/>
    <w:rsid w:val="00F47B70"/>
    <w:rsid w:val="00F47BAA"/>
    <w:rsid w:val="00F50953"/>
    <w:rsid w:val="00F51847"/>
    <w:rsid w:val="00F51E1E"/>
    <w:rsid w:val="00F523D2"/>
    <w:rsid w:val="00F52C60"/>
    <w:rsid w:val="00F52CF9"/>
    <w:rsid w:val="00F52DAB"/>
    <w:rsid w:val="00F53481"/>
    <w:rsid w:val="00F543F0"/>
    <w:rsid w:val="00F546C5"/>
    <w:rsid w:val="00F5552F"/>
    <w:rsid w:val="00F56387"/>
    <w:rsid w:val="00F57032"/>
    <w:rsid w:val="00F57144"/>
    <w:rsid w:val="00F5722B"/>
    <w:rsid w:val="00F57CBE"/>
    <w:rsid w:val="00F60B3E"/>
    <w:rsid w:val="00F61D09"/>
    <w:rsid w:val="00F62055"/>
    <w:rsid w:val="00F6284D"/>
    <w:rsid w:val="00F63A1A"/>
    <w:rsid w:val="00F63DFF"/>
    <w:rsid w:val="00F63FF5"/>
    <w:rsid w:val="00F64120"/>
    <w:rsid w:val="00F6668F"/>
    <w:rsid w:val="00F66AA6"/>
    <w:rsid w:val="00F66FDB"/>
    <w:rsid w:val="00F673E6"/>
    <w:rsid w:val="00F6741D"/>
    <w:rsid w:val="00F70868"/>
    <w:rsid w:val="00F71148"/>
    <w:rsid w:val="00F71603"/>
    <w:rsid w:val="00F71CD4"/>
    <w:rsid w:val="00F735C4"/>
    <w:rsid w:val="00F73EB8"/>
    <w:rsid w:val="00F7422A"/>
    <w:rsid w:val="00F75D51"/>
    <w:rsid w:val="00F7608D"/>
    <w:rsid w:val="00F778F1"/>
    <w:rsid w:val="00F805CF"/>
    <w:rsid w:val="00F809B6"/>
    <w:rsid w:val="00F81229"/>
    <w:rsid w:val="00F816FE"/>
    <w:rsid w:val="00F81D29"/>
    <w:rsid w:val="00F81FBF"/>
    <w:rsid w:val="00F8202C"/>
    <w:rsid w:val="00F85C4E"/>
    <w:rsid w:val="00F85C61"/>
    <w:rsid w:val="00F87B4F"/>
    <w:rsid w:val="00F87F86"/>
    <w:rsid w:val="00F9013C"/>
    <w:rsid w:val="00F9039C"/>
    <w:rsid w:val="00F912C3"/>
    <w:rsid w:val="00F91522"/>
    <w:rsid w:val="00F91C4D"/>
    <w:rsid w:val="00F92F73"/>
    <w:rsid w:val="00F92FD9"/>
    <w:rsid w:val="00F93DB1"/>
    <w:rsid w:val="00F9483B"/>
    <w:rsid w:val="00F94DB8"/>
    <w:rsid w:val="00F96911"/>
    <w:rsid w:val="00F96ED5"/>
    <w:rsid w:val="00F972C3"/>
    <w:rsid w:val="00F97CEA"/>
    <w:rsid w:val="00FA0244"/>
    <w:rsid w:val="00FA0D7B"/>
    <w:rsid w:val="00FA1CA4"/>
    <w:rsid w:val="00FA3B93"/>
    <w:rsid w:val="00FA4965"/>
    <w:rsid w:val="00FA5636"/>
    <w:rsid w:val="00FA5A01"/>
    <w:rsid w:val="00FA6684"/>
    <w:rsid w:val="00FA731E"/>
    <w:rsid w:val="00FA7B18"/>
    <w:rsid w:val="00FB033C"/>
    <w:rsid w:val="00FB1105"/>
    <w:rsid w:val="00FB2B38"/>
    <w:rsid w:val="00FB2C7B"/>
    <w:rsid w:val="00FB32A0"/>
    <w:rsid w:val="00FB3C89"/>
    <w:rsid w:val="00FB3CB9"/>
    <w:rsid w:val="00FB3E5E"/>
    <w:rsid w:val="00FB6448"/>
    <w:rsid w:val="00FB6C37"/>
    <w:rsid w:val="00FB6C67"/>
    <w:rsid w:val="00FC02A3"/>
    <w:rsid w:val="00FC0460"/>
    <w:rsid w:val="00FC12CF"/>
    <w:rsid w:val="00FC1C04"/>
    <w:rsid w:val="00FC2052"/>
    <w:rsid w:val="00FC2310"/>
    <w:rsid w:val="00FC2941"/>
    <w:rsid w:val="00FC5F08"/>
    <w:rsid w:val="00FC6358"/>
    <w:rsid w:val="00FC63C4"/>
    <w:rsid w:val="00FC66E4"/>
    <w:rsid w:val="00FC74AA"/>
    <w:rsid w:val="00FC7DB5"/>
    <w:rsid w:val="00FD0109"/>
    <w:rsid w:val="00FD0828"/>
    <w:rsid w:val="00FD29A9"/>
    <w:rsid w:val="00FD2C44"/>
    <w:rsid w:val="00FD320D"/>
    <w:rsid w:val="00FD4E52"/>
    <w:rsid w:val="00FD79D2"/>
    <w:rsid w:val="00FD7DB4"/>
    <w:rsid w:val="00FE03BA"/>
    <w:rsid w:val="00FE055B"/>
    <w:rsid w:val="00FE05A7"/>
    <w:rsid w:val="00FE0C43"/>
    <w:rsid w:val="00FE0C97"/>
    <w:rsid w:val="00FE1E14"/>
    <w:rsid w:val="00FE23DE"/>
    <w:rsid w:val="00FE33DD"/>
    <w:rsid w:val="00FE3EDF"/>
    <w:rsid w:val="00FE5C21"/>
    <w:rsid w:val="00FE637A"/>
    <w:rsid w:val="00FE670F"/>
    <w:rsid w:val="00FE6A77"/>
    <w:rsid w:val="00FE6C75"/>
    <w:rsid w:val="00FE73DB"/>
    <w:rsid w:val="00FE7971"/>
    <w:rsid w:val="00FE7B25"/>
    <w:rsid w:val="00FF00DE"/>
    <w:rsid w:val="00FF037A"/>
    <w:rsid w:val="00FF0E55"/>
    <w:rsid w:val="00FF17F4"/>
    <w:rsid w:val="00FF1D8D"/>
    <w:rsid w:val="00FF22A9"/>
    <w:rsid w:val="00FF3462"/>
    <w:rsid w:val="00FF4979"/>
    <w:rsid w:val="00FF4A36"/>
    <w:rsid w:val="00FF5118"/>
    <w:rsid w:val="00FF6937"/>
    <w:rsid w:val="00FF73FB"/>
    <w:rsid w:val="014A1932"/>
    <w:rsid w:val="01514860"/>
    <w:rsid w:val="01715A71"/>
    <w:rsid w:val="017A7263"/>
    <w:rsid w:val="017D6F17"/>
    <w:rsid w:val="01871BBE"/>
    <w:rsid w:val="01885C73"/>
    <w:rsid w:val="019E40DD"/>
    <w:rsid w:val="01AF0A97"/>
    <w:rsid w:val="01B53073"/>
    <w:rsid w:val="01C011B9"/>
    <w:rsid w:val="01CB5422"/>
    <w:rsid w:val="02056378"/>
    <w:rsid w:val="020B0AFB"/>
    <w:rsid w:val="02123099"/>
    <w:rsid w:val="021F0DAD"/>
    <w:rsid w:val="02276F68"/>
    <w:rsid w:val="02366A4A"/>
    <w:rsid w:val="023A2E4D"/>
    <w:rsid w:val="0248632A"/>
    <w:rsid w:val="02517648"/>
    <w:rsid w:val="02685011"/>
    <w:rsid w:val="02721E6A"/>
    <w:rsid w:val="02832036"/>
    <w:rsid w:val="02847B9A"/>
    <w:rsid w:val="02AB0076"/>
    <w:rsid w:val="02D8402C"/>
    <w:rsid w:val="03023E71"/>
    <w:rsid w:val="030759DE"/>
    <w:rsid w:val="031048F7"/>
    <w:rsid w:val="031D7910"/>
    <w:rsid w:val="03356865"/>
    <w:rsid w:val="03621C9C"/>
    <w:rsid w:val="03741F78"/>
    <w:rsid w:val="037C4F9C"/>
    <w:rsid w:val="038F5C53"/>
    <w:rsid w:val="03945E94"/>
    <w:rsid w:val="03977E2B"/>
    <w:rsid w:val="03B93876"/>
    <w:rsid w:val="03E84A27"/>
    <w:rsid w:val="04130F02"/>
    <w:rsid w:val="044E4C2F"/>
    <w:rsid w:val="0455001D"/>
    <w:rsid w:val="04635CAE"/>
    <w:rsid w:val="04E57DD4"/>
    <w:rsid w:val="04E87FC0"/>
    <w:rsid w:val="04E918D9"/>
    <w:rsid w:val="050D2A9B"/>
    <w:rsid w:val="0521662E"/>
    <w:rsid w:val="0528547F"/>
    <w:rsid w:val="052C5A11"/>
    <w:rsid w:val="057F3DE7"/>
    <w:rsid w:val="058D1F4D"/>
    <w:rsid w:val="05DF1C46"/>
    <w:rsid w:val="05FE6DFC"/>
    <w:rsid w:val="060A7680"/>
    <w:rsid w:val="066F692C"/>
    <w:rsid w:val="06715AC6"/>
    <w:rsid w:val="06782F51"/>
    <w:rsid w:val="068B4BEA"/>
    <w:rsid w:val="06A179B5"/>
    <w:rsid w:val="06A34CDD"/>
    <w:rsid w:val="06CF1BCA"/>
    <w:rsid w:val="06D04F61"/>
    <w:rsid w:val="06E93094"/>
    <w:rsid w:val="07544BCC"/>
    <w:rsid w:val="0772320F"/>
    <w:rsid w:val="077C767D"/>
    <w:rsid w:val="07817AF6"/>
    <w:rsid w:val="07866B35"/>
    <w:rsid w:val="07AC659B"/>
    <w:rsid w:val="07FA2C8F"/>
    <w:rsid w:val="08592303"/>
    <w:rsid w:val="08644D9D"/>
    <w:rsid w:val="08714495"/>
    <w:rsid w:val="08716137"/>
    <w:rsid w:val="087F4FF4"/>
    <w:rsid w:val="088A4FEF"/>
    <w:rsid w:val="088A5A8D"/>
    <w:rsid w:val="08906CDB"/>
    <w:rsid w:val="089835CB"/>
    <w:rsid w:val="089C4CDB"/>
    <w:rsid w:val="08A16A2C"/>
    <w:rsid w:val="08AE6343"/>
    <w:rsid w:val="08C635DA"/>
    <w:rsid w:val="08C711B3"/>
    <w:rsid w:val="08D137C9"/>
    <w:rsid w:val="08E37E17"/>
    <w:rsid w:val="08EF2A05"/>
    <w:rsid w:val="09002F54"/>
    <w:rsid w:val="091266A9"/>
    <w:rsid w:val="09130F96"/>
    <w:rsid w:val="0961242B"/>
    <w:rsid w:val="097033D4"/>
    <w:rsid w:val="097469D2"/>
    <w:rsid w:val="097B739A"/>
    <w:rsid w:val="098446E1"/>
    <w:rsid w:val="098E7990"/>
    <w:rsid w:val="09A66E6D"/>
    <w:rsid w:val="09BF31B7"/>
    <w:rsid w:val="09EE6734"/>
    <w:rsid w:val="09F925E1"/>
    <w:rsid w:val="0A0561C7"/>
    <w:rsid w:val="0A216D3B"/>
    <w:rsid w:val="0A4E4ED4"/>
    <w:rsid w:val="0A8F1DBE"/>
    <w:rsid w:val="0A956F59"/>
    <w:rsid w:val="0AA95794"/>
    <w:rsid w:val="0ABA43E9"/>
    <w:rsid w:val="0AC132AD"/>
    <w:rsid w:val="0ADA0430"/>
    <w:rsid w:val="0B0A6196"/>
    <w:rsid w:val="0B0E30C9"/>
    <w:rsid w:val="0B1B325F"/>
    <w:rsid w:val="0B336058"/>
    <w:rsid w:val="0B3A2110"/>
    <w:rsid w:val="0B40108B"/>
    <w:rsid w:val="0B622204"/>
    <w:rsid w:val="0B754DA3"/>
    <w:rsid w:val="0B8B471A"/>
    <w:rsid w:val="0B9A4E17"/>
    <w:rsid w:val="0BB567D5"/>
    <w:rsid w:val="0BD45DA0"/>
    <w:rsid w:val="0BE14701"/>
    <w:rsid w:val="0BE300B2"/>
    <w:rsid w:val="0BEC27F1"/>
    <w:rsid w:val="0C0138B7"/>
    <w:rsid w:val="0C03372C"/>
    <w:rsid w:val="0C10248D"/>
    <w:rsid w:val="0C116467"/>
    <w:rsid w:val="0C3B417B"/>
    <w:rsid w:val="0C6807BB"/>
    <w:rsid w:val="0C6C7E51"/>
    <w:rsid w:val="0C7F660C"/>
    <w:rsid w:val="0C874EE1"/>
    <w:rsid w:val="0C970C24"/>
    <w:rsid w:val="0C9E59A5"/>
    <w:rsid w:val="0CCD3EB4"/>
    <w:rsid w:val="0CD73A36"/>
    <w:rsid w:val="0CDF1DCB"/>
    <w:rsid w:val="0CF32576"/>
    <w:rsid w:val="0D2E62AC"/>
    <w:rsid w:val="0D701669"/>
    <w:rsid w:val="0D7660CC"/>
    <w:rsid w:val="0D9323E2"/>
    <w:rsid w:val="0D944C9B"/>
    <w:rsid w:val="0DC83A03"/>
    <w:rsid w:val="0E186287"/>
    <w:rsid w:val="0E293364"/>
    <w:rsid w:val="0E454BF1"/>
    <w:rsid w:val="0E680D42"/>
    <w:rsid w:val="0E7D4013"/>
    <w:rsid w:val="0EEC0A63"/>
    <w:rsid w:val="0EFD5F5D"/>
    <w:rsid w:val="0F0E78AD"/>
    <w:rsid w:val="0F2C48AA"/>
    <w:rsid w:val="0F4A00A6"/>
    <w:rsid w:val="0F4A3B7D"/>
    <w:rsid w:val="0F4A5A21"/>
    <w:rsid w:val="0FA1275E"/>
    <w:rsid w:val="0FAD1A35"/>
    <w:rsid w:val="0FB43AC0"/>
    <w:rsid w:val="0FC32067"/>
    <w:rsid w:val="0FCD29A5"/>
    <w:rsid w:val="0FD1151E"/>
    <w:rsid w:val="0FE819E9"/>
    <w:rsid w:val="0FEB39D9"/>
    <w:rsid w:val="0FED38B1"/>
    <w:rsid w:val="0FEF0E51"/>
    <w:rsid w:val="0FFC1742"/>
    <w:rsid w:val="100A326B"/>
    <w:rsid w:val="10131BD6"/>
    <w:rsid w:val="104276BE"/>
    <w:rsid w:val="10737C5D"/>
    <w:rsid w:val="107658D1"/>
    <w:rsid w:val="10865E2E"/>
    <w:rsid w:val="108F3E01"/>
    <w:rsid w:val="10D10A1F"/>
    <w:rsid w:val="11044F9E"/>
    <w:rsid w:val="1109481C"/>
    <w:rsid w:val="111676F8"/>
    <w:rsid w:val="112F3D99"/>
    <w:rsid w:val="113A1F1E"/>
    <w:rsid w:val="113B4369"/>
    <w:rsid w:val="11424C20"/>
    <w:rsid w:val="11465273"/>
    <w:rsid w:val="11616CA3"/>
    <w:rsid w:val="11740965"/>
    <w:rsid w:val="11772150"/>
    <w:rsid w:val="11774B36"/>
    <w:rsid w:val="117A0E3A"/>
    <w:rsid w:val="118E14A2"/>
    <w:rsid w:val="11D8133D"/>
    <w:rsid w:val="11D86DFF"/>
    <w:rsid w:val="11E0227D"/>
    <w:rsid w:val="11E85CAC"/>
    <w:rsid w:val="11F032D2"/>
    <w:rsid w:val="11F37C6C"/>
    <w:rsid w:val="11F44F8F"/>
    <w:rsid w:val="12021EE7"/>
    <w:rsid w:val="122A12A1"/>
    <w:rsid w:val="126E4C2E"/>
    <w:rsid w:val="1275666E"/>
    <w:rsid w:val="129D77E1"/>
    <w:rsid w:val="12C16C73"/>
    <w:rsid w:val="13010F97"/>
    <w:rsid w:val="130F2ECF"/>
    <w:rsid w:val="13267D2D"/>
    <w:rsid w:val="13384C16"/>
    <w:rsid w:val="13640E70"/>
    <w:rsid w:val="13743CE5"/>
    <w:rsid w:val="1398113A"/>
    <w:rsid w:val="13AB0D13"/>
    <w:rsid w:val="13D10BE4"/>
    <w:rsid w:val="14072A0F"/>
    <w:rsid w:val="14333D94"/>
    <w:rsid w:val="1433535A"/>
    <w:rsid w:val="144C7508"/>
    <w:rsid w:val="144D1938"/>
    <w:rsid w:val="146244F5"/>
    <w:rsid w:val="14856472"/>
    <w:rsid w:val="14BE5E0F"/>
    <w:rsid w:val="14DB794F"/>
    <w:rsid w:val="14E03EBE"/>
    <w:rsid w:val="14EF7AC7"/>
    <w:rsid w:val="152139F9"/>
    <w:rsid w:val="153A5665"/>
    <w:rsid w:val="155711FB"/>
    <w:rsid w:val="15AD6F12"/>
    <w:rsid w:val="15AE61C6"/>
    <w:rsid w:val="15E213DA"/>
    <w:rsid w:val="15E44287"/>
    <w:rsid w:val="15F760A8"/>
    <w:rsid w:val="15FE4407"/>
    <w:rsid w:val="16100AFF"/>
    <w:rsid w:val="16104199"/>
    <w:rsid w:val="161155E5"/>
    <w:rsid w:val="16157E2D"/>
    <w:rsid w:val="16282E7B"/>
    <w:rsid w:val="16700091"/>
    <w:rsid w:val="16721B4D"/>
    <w:rsid w:val="16A3500D"/>
    <w:rsid w:val="173D762B"/>
    <w:rsid w:val="17467169"/>
    <w:rsid w:val="176B4C9A"/>
    <w:rsid w:val="176F17B4"/>
    <w:rsid w:val="17A96AEC"/>
    <w:rsid w:val="17C855F6"/>
    <w:rsid w:val="17DD42A8"/>
    <w:rsid w:val="17E32D5D"/>
    <w:rsid w:val="182E1976"/>
    <w:rsid w:val="184F5FF1"/>
    <w:rsid w:val="18540A93"/>
    <w:rsid w:val="18896BA7"/>
    <w:rsid w:val="188B7B07"/>
    <w:rsid w:val="189534AA"/>
    <w:rsid w:val="18B21538"/>
    <w:rsid w:val="18D56EF7"/>
    <w:rsid w:val="191A24DE"/>
    <w:rsid w:val="19410B0E"/>
    <w:rsid w:val="194505FE"/>
    <w:rsid w:val="194B373A"/>
    <w:rsid w:val="19812EB3"/>
    <w:rsid w:val="198F6599"/>
    <w:rsid w:val="19F4016C"/>
    <w:rsid w:val="1A0B67DF"/>
    <w:rsid w:val="1A321046"/>
    <w:rsid w:val="1A3664FF"/>
    <w:rsid w:val="1A3B02EF"/>
    <w:rsid w:val="1A483752"/>
    <w:rsid w:val="1A4F2DB6"/>
    <w:rsid w:val="1A6866AD"/>
    <w:rsid w:val="1AAD2820"/>
    <w:rsid w:val="1B0B4F2F"/>
    <w:rsid w:val="1B103907"/>
    <w:rsid w:val="1B690391"/>
    <w:rsid w:val="1B7108FA"/>
    <w:rsid w:val="1B765AE9"/>
    <w:rsid w:val="1B806905"/>
    <w:rsid w:val="1B8E4F66"/>
    <w:rsid w:val="1BB46529"/>
    <w:rsid w:val="1BB64899"/>
    <w:rsid w:val="1BD512CB"/>
    <w:rsid w:val="1BD85939"/>
    <w:rsid w:val="1BF1060E"/>
    <w:rsid w:val="1BF2324A"/>
    <w:rsid w:val="1C02505E"/>
    <w:rsid w:val="1C13142A"/>
    <w:rsid w:val="1C24719B"/>
    <w:rsid w:val="1C3B3892"/>
    <w:rsid w:val="1C5D5C5E"/>
    <w:rsid w:val="1C6A3176"/>
    <w:rsid w:val="1C906355"/>
    <w:rsid w:val="1CE8637B"/>
    <w:rsid w:val="1CE974F2"/>
    <w:rsid w:val="1D017327"/>
    <w:rsid w:val="1D0B56BA"/>
    <w:rsid w:val="1D7C0366"/>
    <w:rsid w:val="1D9005DB"/>
    <w:rsid w:val="1DA46AF8"/>
    <w:rsid w:val="1DC04EF4"/>
    <w:rsid w:val="1E124827"/>
    <w:rsid w:val="1E3F7AF1"/>
    <w:rsid w:val="1E6A2FD8"/>
    <w:rsid w:val="1E716717"/>
    <w:rsid w:val="1E7963DE"/>
    <w:rsid w:val="1E805AA0"/>
    <w:rsid w:val="1E9C4939"/>
    <w:rsid w:val="1E9D0C1E"/>
    <w:rsid w:val="1EF31555"/>
    <w:rsid w:val="1F0B4AB8"/>
    <w:rsid w:val="1F0B5C89"/>
    <w:rsid w:val="1F0B7BF4"/>
    <w:rsid w:val="1F3007CB"/>
    <w:rsid w:val="1F425E6E"/>
    <w:rsid w:val="1F4366B4"/>
    <w:rsid w:val="1F43795A"/>
    <w:rsid w:val="1F502EE4"/>
    <w:rsid w:val="1F563489"/>
    <w:rsid w:val="1F5B5B03"/>
    <w:rsid w:val="1F742254"/>
    <w:rsid w:val="1F813B73"/>
    <w:rsid w:val="1FB03CF2"/>
    <w:rsid w:val="1FDC0714"/>
    <w:rsid w:val="20595878"/>
    <w:rsid w:val="20780873"/>
    <w:rsid w:val="207C615F"/>
    <w:rsid w:val="2083328E"/>
    <w:rsid w:val="209546A1"/>
    <w:rsid w:val="20A6655C"/>
    <w:rsid w:val="20A73B27"/>
    <w:rsid w:val="21267722"/>
    <w:rsid w:val="213B2CD5"/>
    <w:rsid w:val="213F6824"/>
    <w:rsid w:val="2167574A"/>
    <w:rsid w:val="21791158"/>
    <w:rsid w:val="219D2993"/>
    <w:rsid w:val="219E6CD3"/>
    <w:rsid w:val="21A25E7A"/>
    <w:rsid w:val="21CD2F3E"/>
    <w:rsid w:val="2216164A"/>
    <w:rsid w:val="221F6E4D"/>
    <w:rsid w:val="22286A32"/>
    <w:rsid w:val="222C235B"/>
    <w:rsid w:val="22461706"/>
    <w:rsid w:val="22503188"/>
    <w:rsid w:val="228F0647"/>
    <w:rsid w:val="228F52B1"/>
    <w:rsid w:val="22902CEB"/>
    <w:rsid w:val="22945478"/>
    <w:rsid w:val="22E00F0B"/>
    <w:rsid w:val="22E6727A"/>
    <w:rsid w:val="22EC69A6"/>
    <w:rsid w:val="22F24501"/>
    <w:rsid w:val="22F85942"/>
    <w:rsid w:val="233D0598"/>
    <w:rsid w:val="234379E5"/>
    <w:rsid w:val="2346115B"/>
    <w:rsid w:val="238A4946"/>
    <w:rsid w:val="239B5CFE"/>
    <w:rsid w:val="23B42BA4"/>
    <w:rsid w:val="23CE2A52"/>
    <w:rsid w:val="23DA7314"/>
    <w:rsid w:val="23FF2B25"/>
    <w:rsid w:val="240A4A65"/>
    <w:rsid w:val="241B4550"/>
    <w:rsid w:val="242B6642"/>
    <w:rsid w:val="244E04C2"/>
    <w:rsid w:val="24523D08"/>
    <w:rsid w:val="24526BF4"/>
    <w:rsid w:val="245C2D9D"/>
    <w:rsid w:val="24762CE7"/>
    <w:rsid w:val="24765B0F"/>
    <w:rsid w:val="24AC7540"/>
    <w:rsid w:val="24B17719"/>
    <w:rsid w:val="24C03967"/>
    <w:rsid w:val="250D2793"/>
    <w:rsid w:val="253D10BB"/>
    <w:rsid w:val="255A6ACB"/>
    <w:rsid w:val="25C34F86"/>
    <w:rsid w:val="25F960D6"/>
    <w:rsid w:val="26163F80"/>
    <w:rsid w:val="2618285E"/>
    <w:rsid w:val="26190E48"/>
    <w:rsid w:val="262E5801"/>
    <w:rsid w:val="263535EA"/>
    <w:rsid w:val="26421153"/>
    <w:rsid w:val="264B5DBE"/>
    <w:rsid w:val="268C1121"/>
    <w:rsid w:val="2691089E"/>
    <w:rsid w:val="26A01E8B"/>
    <w:rsid w:val="26A12E8E"/>
    <w:rsid w:val="26E437BF"/>
    <w:rsid w:val="26FD2B0C"/>
    <w:rsid w:val="2717756E"/>
    <w:rsid w:val="27207FB4"/>
    <w:rsid w:val="27237EB2"/>
    <w:rsid w:val="273F4E4D"/>
    <w:rsid w:val="27400656"/>
    <w:rsid w:val="276775E3"/>
    <w:rsid w:val="276E4BE6"/>
    <w:rsid w:val="277B51EB"/>
    <w:rsid w:val="277D1F90"/>
    <w:rsid w:val="2788428A"/>
    <w:rsid w:val="27963710"/>
    <w:rsid w:val="27A122EC"/>
    <w:rsid w:val="27A3173C"/>
    <w:rsid w:val="27A678FA"/>
    <w:rsid w:val="27AC5CEC"/>
    <w:rsid w:val="27EC4BE1"/>
    <w:rsid w:val="27EF30D0"/>
    <w:rsid w:val="2802380A"/>
    <w:rsid w:val="281F29D4"/>
    <w:rsid w:val="283D5361"/>
    <w:rsid w:val="28481571"/>
    <w:rsid w:val="28760B56"/>
    <w:rsid w:val="28AB1AFF"/>
    <w:rsid w:val="28C52BC1"/>
    <w:rsid w:val="2905064E"/>
    <w:rsid w:val="2930675D"/>
    <w:rsid w:val="29345F99"/>
    <w:rsid w:val="294A6DC7"/>
    <w:rsid w:val="29722AF0"/>
    <w:rsid w:val="29850C10"/>
    <w:rsid w:val="299A46D0"/>
    <w:rsid w:val="299B6018"/>
    <w:rsid w:val="29C74587"/>
    <w:rsid w:val="29D72E92"/>
    <w:rsid w:val="29DD4D8F"/>
    <w:rsid w:val="29EA0E23"/>
    <w:rsid w:val="29F7651B"/>
    <w:rsid w:val="29FB2F81"/>
    <w:rsid w:val="29FE23F6"/>
    <w:rsid w:val="2A171C21"/>
    <w:rsid w:val="2A434D2D"/>
    <w:rsid w:val="2A88517E"/>
    <w:rsid w:val="2A8D1D89"/>
    <w:rsid w:val="2A984CD6"/>
    <w:rsid w:val="2AA649D5"/>
    <w:rsid w:val="2AAB2C02"/>
    <w:rsid w:val="2AB3069F"/>
    <w:rsid w:val="2AB62E40"/>
    <w:rsid w:val="2ACD73B2"/>
    <w:rsid w:val="2AD748D7"/>
    <w:rsid w:val="2AD85AD0"/>
    <w:rsid w:val="2AE96B03"/>
    <w:rsid w:val="2AFC6642"/>
    <w:rsid w:val="2B0551C9"/>
    <w:rsid w:val="2B127EAE"/>
    <w:rsid w:val="2B16184D"/>
    <w:rsid w:val="2B312790"/>
    <w:rsid w:val="2B6147D0"/>
    <w:rsid w:val="2B764647"/>
    <w:rsid w:val="2B94629A"/>
    <w:rsid w:val="2B960845"/>
    <w:rsid w:val="2BB66288"/>
    <w:rsid w:val="2BCF1AF7"/>
    <w:rsid w:val="2C041C52"/>
    <w:rsid w:val="2C070229"/>
    <w:rsid w:val="2C0757FC"/>
    <w:rsid w:val="2C0E56CF"/>
    <w:rsid w:val="2C4F150B"/>
    <w:rsid w:val="2C550700"/>
    <w:rsid w:val="2C68718D"/>
    <w:rsid w:val="2C6C114E"/>
    <w:rsid w:val="2C6D3C9C"/>
    <w:rsid w:val="2CA53CB9"/>
    <w:rsid w:val="2CB918DE"/>
    <w:rsid w:val="2CC96FB0"/>
    <w:rsid w:val="2CE16F53"/>
    <w:rsid w:val="2CFE22BA"/>
    <w:rsid w:val="2D071354"/>
    <w:rsid w:val="2D0F617A"/>
    <w:rsid w:val="2D0F7FB5"/>
    <w:rsid w:val="2D2F4371"/>
    <w:rsid w:val="2D4A7B39"/>
    <w:rsid w:val="2D4C5FEF"/>
    <w:rsid w:val="2D4D587B"/>
    <w:rsid w:val="2D663FF9"/>
    <w:rsid w:val="2D6C32C4"/>
    <w:rsid w:val="2D720E3E"/>
    <w:rsid w:val="2D842D39"/>
    <w:rsid w:val="2DA853C9"/>
    <w:rsid w:val="2DAB364D"/>
    <w:rsid w:val="2DBE025B"/>
    <w:rsid w:val="2DE85111"/>
    <w:rsid w:val="2DF301D1"/>
    <w:rsid w:val="2E0B755B"/>
    <w:rsid w:val="2E175F91"/>
    <w:rsid w:val="2E1F6511"/>
    <w:rsid w:val="2E4A7ED6"/>
    <w:rsid w:val="2E7B1D09"/>
    <w:rsid w:val="2E8D7A05"/>
    <w:rsid w:val="2E921798"/>
    <w:rsid w:val="2EB46981"/>
    <w:rsid w:val="2EE4547E"/>
    <w:rsid w:val="2F372DCA"/>
    <w:rsid w:val="2F4A706F"/>
    <w:rsid w:val="2F671165"/>
    <w:rsid w:val="2F745341"/>
    <w:rsid w:val="2F797E57"/>
    <w:rsid w:val="2F7D13A3"/>
    <w:rsid w:val="2F897553"/>
    <w:rsid w:val="2F8C7A1D"/>
    <w:rsid w:val="2FB3602C"/>
    <w:rsid w:val="2FCB6462"/>
    <w:rsid w:val="300D72CC"/>
    <w:rsid w:val="300E39FE"/>
    <w:rsid w:val="30120CCC"/>
    <w:rsid w:val="30126165"/>
    <w:rsid w:val="303B5283"/>
    <w:rsid w:val="30624284"/>
    <w:rsid w:val="307B4E99"/>
    <w:rsid w:val="30B5176D"/>
    <w:rsid w:val="30B5283C"/>
    <w:rsid w:val="30B5421D"/>
    <w:rsid w:val="30BC4685"/>
    <w:rsid w:val="30C6676A"/>
    <w:rsid w:val="30E81B43"/>
    <w:rsid w:val="313666D4"/>
    <w:rsid w:val="316867E0"/>
    <w:rsid w:val="316F5860"/>
    <w:rsid w:val="317C228B"/>
    <w:rsid w:val="31902425"/>
    <w:rsid w:val="3195223F"/>
    <w:rsid w:val="31E05C3F"/>
    <w:rsid w:val="32363E02"/>
    <w:rsid w:val="323872D7"/>
    <w:rsid w:val="3257553A"/>
    <w:rsid w:val="326672FB"/>
    <w:rsid w:val="32737B32"/>
    <w:rsid w:val="32760390"/>
    <w:rsid w:val="32C263C3"/>
    <w:rsid w:val="32CE6B58"/>
    <w:rsid w:val="32FD7653"/>
    <w:rsid w:val="33044C2E"/>
    <w:rsid w:val="33316C94"/>
    <w:rsid w:val="33380471"/>
    <w:rsid w:val="33415B8B"/>
    <w:rsid w:val="334A7C3A"/>
    <w:rsid w:val="334B64D2"/>
    <w:rsid w:val="33572C5F"/>
    <w:rsid w:val="33647AF5"/>
    <w:rsid w:val="3415583B"/>
    <w:rsid w:val="3417301F"/>
    <w:rsid w:val="341A6098"/>
    <w:rsid w:val="34224846"/>
    <w:rsid w:val="343D7FC0"/>
    <w:rsid w:val="344C063B"/>
    <w:rsid w:val="34572B3B"/>
    <w:rsid w:val="34873898"/>
    <w:rsid w:val="34D36666"/>
    <w:rsid w:val="34DC7A0A"/>
    <w:rsid w:val="34FF7175"/>
    <w:rsid w:val="35334B35"/>
    <w:rsid w:val="35423676"/>
    <w:rsid w:val="35611EC4"/>
    <w:rsid w:val="35931C7B"/>
    <w:rsid w:val="35A91F9A"/>
    <w:rsid w:val="35C665B3"/>
    <w:rsid w:val="35E90436"/>
    <w:rsid w:val="35F46A03"/>
    <w:rsid w:val="35FD0039"/>
    <w:rsid w:val="3602053C"/>
    <w:rsid w:val="361A51DF"/>
    <w:rsid w:val="366738F5"/>
    <w:rsid w:val="368D501D"/>
    <w:rsid w:val="36935ECC"/>
    <w:rsid w:val="369F6E0D"/>
    <w:rsid w:val="36A951BE"/>
    <w:rsid w:val="36AC503F"/>
    <w:rsid w:val="36BB0BE6"/>
    <w:rsid w:val="36C832EB"/>
    <w:rsid w:val="36E95DB3"/>
    <w:rsid w:val="3725082C"/>
    <w:rsid w:val="372949AB"/>
    <w:rsid w:val="372F0EAE"/>
    <w:rsid w:val="374D1667"/>
    <w:rsid w:val="37512523"/>
    <w:rsid w:val="37514165"/>
    <w:rsid w:val="3769770F"/>
    <w:rsid w:val="37780D03"/>
    <w:rsid w:val="37A37556"/>
    <w:rsid w:val="37AE7A91"/>
    <w:rsid w:val="37CA5DAF"/>
    <w:rsid w:val="37EA22DC"/>
    <w:rsid w:val="383B2EA0"/>
    <w:rsid w:val="384C640F"/>
    <w:rsid w:val="3851592F"/>
    <w:rsid w:val="38635F53"/>
    <w:rsid w:val="386D0543"/>
    <w:rsid w:val="38986974"/>
    <w:rsid w:val="38A02B9A"/>
    <w:rsid w:val="38A73384"/>
    <w:rsid w:val="38CD028F"/>
    <w:rsid w:val="38E86FEC"/>
    <w:rsid w:val="38ED3A6E"/>
    <w:rsid w:val="38F25761"/>
    <w:rsid w:val="3910510B"/>
    <w:rsid w:val="391E3AA2"/>
    <w:rsid w:val="39466756"/>
    <w:rsid w:val="39477622"/>
    <w:rsid w:val="39586E34"/>
    <w:rsid w:val="395C3A70"/>
    <w:rsid w:val="39693A3D"/>
    <w:rsid w:val="39882B41"/>
    <w:rsid w:val="39A70146"/>
    <w:rsid w:val="39DF3CFF"/>
    <w:rsid w:val="39F369D5"/>
    <w:rsid w:val="3A086DB2"/>
    <w:rsid w:val="3A0D261A"/>
    <w:rsid w:val="3A2010E6"/>
    <w:rsid w:val="3A3A10CD"/>
    <w:rsid w:val="3A8F74D3"/>
    <w:rsid w:val="3A907460"/>
    <w:rsid w:val="3AA7626C"/>
    <w:rsid w:val="3AD06459"/>
    <w:rsid w:val="3AD15949"/>
    <w:rsid w:val="3B4262F3"/>
    <w:rsid w:val="3B59692D"/>
    <w:rsid w:val="3B811FE5"/>
    <w:rsid w:val="3B8C756F"/>
    <w:rsid w:val="3BB568CC"/>
    <w:rsid w:val="3BDD229D"/>
    <w:rsid w:val="3BDF29C5"/>
    <w:rsid w:val="3BE70C49"/>
    <w:rsid w:val="3BF31987"/>
    <w:rsid w:val="3C253C7A"/>
    <w:rsid w:val="3C277D36"/>
    <w:rsid w:val="3C3478B4"/>
    <w:rsid w:val="3C444C6F"/>
    <w:rsid w:val="3C4B2793"/>
    <w:rsid w:val="3C4D7E8D"/>
    <w:rsid w:val="3C4F5BEF"/>
    <w:rsid w:val="3C5A0BBF"/>
    <w:rsid w:val="3C623E2B"/>
    <w:rsid w:val="3C630C75"/>
    <w:rsid w:val="3C715D04"/>
    <w:rsid w:val="3C8E5B9D"/>
    <w:rsid w:val="3C8F6EBE"/>
    <w:rsid w:val="3CA30612"/>
    <w:rsid w:val="3CA84BA3"/>
    <w:rsid w:val="3CB65479"/>
    <w:rsid w:val="3CD23D69"/>
    <w:rsid w:val="3CDD1278"/>
    <w:rsid w:val="3CE6649D"/>
    <w:rsid w:val="3CED04E1"/>
    <w:rsid w:val="3D0575D8"/>
    <w:rsid w:val="3D2A2E7D"/>
    <w:rsid w:val="3D4D3C38"/>
    <w:rsid w:val="3D614EFB"/>
    <w:rsid w:val="3D720102"/>
    <w:rsid w:val="3D7728C1"/>
    <w:rsid w:val="3DAE2AF5"/>
    <w:rsid w:val="3DB50FFF"/>
    <w:rsid w:val="3DF32FC8"/>
    <w:rsid w:val="3E044692"/>
    <w:rsid w:val="3E53058B"/>
    <w:rsid w:val="3E8A5C09"/>
    <w:rsid w:val="3E9B2DEC"/>
    <w:rsid w:val="3EC21289"/>
    <w:rsid w:val="3EC55F10"/>
    <w:rsid w:val="3EF913BF"/>
    <w:rsid w:val="3F5B6C56"/>
    <w:rsid w:val="3F5F432F"/>
    <w:rsid w:val="3F7201B8"/>
    <w:rsid w:val="3FB41802"/>
    <w:rsid w:val="3FBB34AE"/>
    <w:rsid w:val="3FDA4D4C"/>
    <w:rsid w:val="3FF23327"/>
    <w:rsid w:val="402B2028"/>
    <w:rsid w:val="40534AFF"/>
    <w:rsid w:val="40820B5F"/>
    <w:rsid w:val="40847761"/>
    <w:rsid w:val="409B1CCD"/>
    <w:rsid w:val="40A47108"/>
    <w:rsid w:val="40B138A8"/>
    <w:rsid w:val="40D35893"/>
    <w:rsid w:val="40D52E0F"/>
    <w:rsid w:val="40ED7254"/>
    <w:rsid w:val="40FA0BA3"/>
    <w:rsid w:val="40FB141E"/>
    <w:rsid w:val="410D1152"/>
    <w:rsid w:val="41175B2C"/>
    <w:rsid w:val="411B6C88"/>
    <w:rsid w:val="411C6B9A"/>
    <w:rsid w:val="412231BB"/>
    <w:rsid w:val="412F3A1A"/>
    <w:rsid w:val="414D1097"/>
    <w:rsid w:val="41506DB8"/>
    <w:rsid w:val="41582240"/>
    <w:rsid w:val="41673914"/>
    <w:rsid w:val="417333EF"/>
    <w:rsid w:val="419C5343"/>
    <w:rsid w:val="41C21F3C"/>
    <w:rsid w:val="41C84996"/>
    <w:rsid w:val="41E51EBE"/>
    <w:rsid w:val="41F06AA9"/>
    <w:rsid w:val="41F272D4"/>
    <w:rsid w:val="420324D5"/>
    <w:rsid w:val="42073DF3"/>
    <w:rsid w:val="42092309"/>
    <w:rsid w:val="42160540"/>
    <w:rsid w:val="424E280B"/>
    <w:rsid w:val="42736CB4"/>
    <w:rsid w:val="427D6976"/>
    <w:rsid w:val="428570D9"/>
    <w:rsid w:val="42A2399F"/>
    <w:rsid w:val="42A55D6E"/>
    <w:rsid w:val="42AB797B"/>
    <w:rsid w:val="42C97429"/>
    <w:rsid w:val="42E60690"/>
    <w:rsid w:val="430018A7"/>
    <w:rsid w:val="43287980"/>
    <w:rsid w:val="43384003"/>
    <w:rsid w:val="434F15AD"/>
    <w:rsid w:val="43522AED"/>
    <w:rsid w:val="436529A8"/>
    <w:rsid w:val="436E75C9"/>
    <w:rsid w:val="43871A60"/>
    <w:rsid w:val="439E2535"/>
    <w:rsid w:val="43A10A30"/>
    <w:rsid w:val="43A77491"/>
    <w:rsid w:val="43B246AB"/>
    <w:rsid w:val="43E53CC0"/>
    <w:rsid w:val="43F36A3A"/>
    <w:rsid w:val="441B1F26"/>
    <w:rsid w:val="441E5C4B"/>
    <w:rsid w:val="443A6E39"/>
    <w:rsid w:val="444113EF"/>
    <w:rsid w:val="44475071"/>
    <w:rsid w:val="44A40300"/>
    <w:rsid w:val="44BF682A"/>
    <w:rsid w:val="44C15510"/>
    <w:rsid w:val="44C56C92"/>
    <w:rsid w:val="44D66572"/>
    <w:rsid w:val="44DC08E5"/>
    <w:rsid w:val="44E5544F"/>
    <w:rsid w:val="44E660E3"/>
    <w:rsid w:val="44E7759F"/>
    <w:rsid w:val="44FB5101"/>
    <w:rsid w:val="44FE72AC"/>
    <w:rsid w:val="450F54A9"/>
    <w:rsid w:val="45252C98"/>
    <w:rsid w:val="454C1C9B"/>
    <w:rsid w:val="45514CAC"/>
    <w:rsid w:val="4556307B"/>
    <w:rsid w:val="456542D9"/>
    <w:rsid w:val="456D3B12"/>
    <w:rsid w:val="457B04E0"/>
    <w:rsid w:val="457D260A"/>
    <w:rsid w:val="45911AEE"/>
    <w:rsid w:val="45913DE9"/>
    <w:rsid w:val="459D4604"/>
    <w:rsid w:val="45A801C9"/>
    <w:rsid w:val="45BB20E5"/>
    <w:rsid w:val="461B4F11"/>
    <w:rsid w:val="462F74C6"/>
    <w:rsid w:val="464C17F0"/>
    <w:rsid w:val="4651664C"/>
    <w:rsid w:val="46730D78"/>
    <w:rsid w:val="46AC10B2"/>
    <w:rsid w:val="46AC1E73"/>
    <w:rsid w:val="46B85A1D"/>
    <w:rsid w:val="46BF20A2"/>
    <w:rsid w:val="47064339"/>
    <w:rsid w:val="47267340"/>
    <w:rsid w:val="47333834"/>
    <w:rsid w:val="47370E5D"/>
    <w:rsid w:val="47573445"/>
    <w:rsid w:val="475966E1"/>
    <w:rsid w:val="47601E83"/>
    <w:rsid w:val="476251B7"/>
    <w:rsid w:val="478878EC"/>
    <w:rsid w:val="478B66A3"/>
    <w:rsid w:val="47A4151C"/>
    <w:rsid w:val="47F1517F"/>
    <w:rsid w:val="480768FB"/>
    <w:rsid w:val="481D7522"/>
    <w:rsid w:val="4840053C"/>
    <w:rsid w:val="48440F71"/>
    <w:rsid w:val="484960C2"/>
    <w:rsid w:val="48970195"/>
    <w:rsid w:val="48BD3399"/>
    <w:rsid w:val="48DB75A1"/>
    <w:rsid w:val="49173469"/>
    <w:rsid w:val="49213EF1"/>
    <w:rsid w:val="492F386E"/>
    <w:rsid w:val="496E02F7"/>
    <w:rsid w:val="49710FDE"/>
    <w:rsid w:val="49A516A5"/>
    <w:rsid w:val="49A52AB7"/>
    <w:rsid w:val="49C36851"/>
    <w:rsid w:val="49DB0BE4"/>
    <w:rsid w:val="49F4463F"/>
    <w:rsid w:val="49FE735A"/>
    <w:rsid w:val="4A362EA9"/>
    <w:rsid w:val="4A5069CF"/>
    <w:rsid w:val="4A904BD7"/>
    <w:rsid w:val="4AA04DE4"/>
    <w:rsid w:val="4AB33B8A"/>
    <w:rsid w:val="4AE83FFF"/>
    <w:rsid w:val="4AF31677"/>
    <w:rsid w:val="4B26671D"/>
    <w:rsid w:val="4B3D5591"/>
    <w:rsid w:val="4B453687"/>
    <w:rsid w:val="4B4C3DAD"/>
    <w:rsid w:val="4B812808"/>
    <w:rsid w:val="4B9647E1"/>
    <w:rsid w:val="4BA754D9"/>
    <w:rsid w:val="4BD74836"/>
    <w:rsid w:val="4BF13A1E"/>
    <w:rsid w:val="4C190810"/>
    <w:rsid w:val="4C1A57FA"/>
    <w:rsid w:val="4C3369B4"/>
    <w:rsid w:val="4C475837"/>
    <w:rsid w:val="4C5E2266"/>
    <w:rsid w:val="4C956AE3"/>
    <w:rsid w:val="4C970815"/>
    <w:rsid w:val="4C9D7141"/>
    <w:rsid w:val="4CBB4158"/>
    <w:rsid w:val="4CBB7459"/>
    <w:rsid w:val="4CCF1801"/>
    <w:rsid w:val="4CE330EC"/>
    <w:rsid w:val="4CF00FA3"/>
    <w:rsid w:val="4D124131"/>
    <w:rsid w:val="4D3B0316"/>
    <w:rsid w:val="4D3C246A"/>
    <w:rsid w:val="4DCB00A4"/>
    <w:rsid w:val="4DE77543"/>
    <w:rsid w:val="4DFE254E"/>
    <w:rsid w:val="4E163B6E"/>
    <w:rsid w:val="4E830FD8"/>
    <w:rsid w:val="4E9702AC"/>
    <w:rsid w:val="4EDF740C"/>
    <w:rsid w:val="4EF91176"/>
    <w:rsid w:val="4F0A5FD9"/>
    <w:rsid w:val="4F10684C"/>
    <w:rsid w:val="4F133D94"/>
    <w:rsid w:val="4F1E2ED6"/>
    <w:rsid w:val="4F2C57AC"/>
    <w:rsid w:val="4F30097A"/>
    <w:rsid w:val="4F356547"/>
    <w:rsid w:val="4F40298A"/>
    <w:rsid w:val="4F4B79F8"/>
    <w:rsid w:val="4F5618E0"/>
    <w:rsid w:val="4F61018C"/>
    <w:rsid w:val="4F7030BD"/>
    <w:rsid w:val="4F815C1D"/>
    <w:rsid w:val="4FA5434D"/>
    <w:rsid w:val="4FC34B9B"/>
    <w:rsid w:val="4FDC066D"/>
    <w:rsid w:val="4FE47345"/>
    <w:rsid w:val="4FF975DB"/>
    <w:rsid w:val="500D49E0"/>
    <w:rsid w:val="500D4CCA"/>
    <w:rsid w:val="501D321D"/>
    <w:rsid w:val="502774F1"/>
    <w:rsid w:val="504C0D6F"/>
    <w:rsid w:val="50511664"/>
    <w:rsid w:val="50737740"/>
    <w:rsid w:val="50760604"/>
    <w:rsid w:val="507C608D"/>
    <w:rsid w:val="509A323F"/>
    <w:rsid w:val="50AC1D39"/>
    <w:rsid w:val="50B92785"/>
    <w:rsid w:val="50BA0734"/>
    <w:rsid w:val="50CC7807"/>
    <w:rsid w:val="50EC416A"/>
    <w:rsid w:val="50ED4E96"/>
    <w:rsid w:val="50EF64EE"/>
    <w:rsid w:val="5149537F"/>
    <w:rsid w:val="5158594C"/>
    <w:rsid w:val="515F5A90"/>
    <w:rsid w:val="516A75D3"/>
    <w:rsid w:val="5180629F"/>
    <w:rsid w:val="51AE2469"/>
    <w:rsid w:val="51D025B3"/>
    <w:rsid w:val="51D52F72"/>
    <w:rsid w:val="51DB0B9F"/>
    <w:rsid w:val="51DB31D3"/>
    <w:rsid w:val="51ED5DCB"/>
    <w:rsid w:val="52020091"/>
    <w:rsid w:val="520A2155"/>
    <w:rsid w:val="522F454C"/>
    <w:rsid w:val="52493560"/>
    <w:rsid w:val="52650DED"/>
    <w:rsid w:val="52674D9D"/>
    <w:rsid w:val="526E04C2"/>
    <w:rsid w:val="52710789"/>
    <w:rsid w:val="52940917"/>
    <w:rsid w:val="52AD43DD"/>
    <w:rsid w:val="52C31BE6"/>
    <w:rsid w:val="52E41D7E"/>
    <w:rsid w:val="531443B4"/>
    <w:rsid w:val="532925A8"/>
    <w:rsid w:val="533C5BA5"/>
    <w:rsid w:val="536D2A53"/>
    <w:rsid w:val="53937294"/>
    <w:rsid w:val="539905F6"/>
    <w:rsid w:val="53C538FF"/>
    <w:rsid w:val="53DA2AE0"/>
    <w:rsid w:val="53E13CAE"/>
    <w:rsid w:val="53EA66CB"/>
    <w:rsid w:val="540070EB"/>
    <w:rsid w:val="540B5B85"/>
    <w:rsid w:val="541701B4"/>
    <w:rsid w:val="545403A9"/>
    <w:rsid w:val="54774E08"/>
    <w:rsid w:val="54B629D5"/>
    <w:rsid w:val="54D46D88"/>
    <w:rsid w:val="551F1101"/>
    <w:rsid w:val="55200E06"/>
    <w:rsid w:val="55307813"/>
    <w:rsid w:val="554C3B9F"/>
    <w:rsid w:val="55992B5C"/>
    <w:rsid w:val="559E70E3"/>
    <w:rsid w:val="55A737D5"/>
    <w:rsid w:val="55B30689"/>
    <w:rsid w:val="55D55D03"/>
    <w:rsid w:val="55D71720"/>
    <w:rsid w:val="55E71598"/>
    <w:rsid w:val="55FD32C4"/>
    <w:rsid w:val="55FD7431"/>
    <w:rsid w:val="56073F6A"/>
    <w:rsid w:val="561171B0"/>
    <w:rsid w:val="561D0E93"/>
    <w:rsid w:val="56343E36"/>
    <w:rsid w:val="564C1734"/>
    <w:rsid w:val="567648C5"/>
    <w:rsid w:val="56AC4DB0"/>
    <w:rsid w:val="56B810D5"/>
    <w:rsid w:val="56B95C3E"/>
    <w:rsid w:val="56BD255D"/>
    <w:rsid w:val="56FB0201"/>
    <w:rsid w:val="5737087F"/>
    <w:rsid w:val="573C7F8A"/>
    <w:rsid w:val="57402A63"/>
    <w:rsid w:val="574A2488"/>
    <w:rsid w:val="576B0D5F"/>
    <w:rsid w:val="578F1E8F"/>
    <w:rsid w:val="57A00B76"/>
    <w:rsid w:val="57B6747D"/>
    <w:rsid w:val="57BD4896"/>
    <w:rsid w:val="57FE0272"/>
    <w:rsid w:val="58031603"/>
    <w:rsid w:val="581E312C"/>
    <w:rsid w:val="5828166D"/>
    <w:rsid w:val="584D6D0A"/>
    <w:rsid w:val="584E0089"/>
    <w:rsid w:val="586044F9"/>
    <w:rsid w:val="587A09A5"/>
    <w:rsid w:val="587B5B32"/>
    <w:rsid w:val="58A0500C"/>
    <w:rsid w:val="58E85F9C"/>
    <w:rsid w:val="59172E9B"/>
    <w:rsid w:val="592547E3"/>
    <w:rsid w:val="59304191"/>
    <w:rsid w:val="593520B7"/>
    <w:rsid w:val="596A3DDA"/>
    <w:rsid w:val="596F32A1"/>
    <w:rsid w:val="5973124F"/>
    <w:rsid w:val="59813DB3"/>
    <w:rsid w:val="598A1E82"/>
    <w:rsid w:val="59925DF2"/>
    <w:rsid w:val="59A10938"/>
    <w:rsid w:val="59A729F6"/>
    <w:rsid w:val="59C2088D"/>
    <w:rsid w:val="59CC667E"/>
    <w:rsid w:val="59D71817"/>
    <w:rsid w:val="5A2B0594"/>
    <w:rsid w:val="5A8C378A"/>
    <w:rsid w:val="5AA041FF"/>
    <w:rsid w:val="5AE33EF1"/>
    <w:rsid w:val="5AEF49DF"/>
    <w:rsid w:val="5B5C006C"/>
    <w:rsid w:val="5B5F56BA"/>
    <w:rsid w:val="5B8A3B64"/>
    <w:rsid w:val="5B9D11E8"/>
    <w:rsid w:val="5BB3479A"/>
    <w:rsid w:val="5BC01587"/>
    <w:rsid w:val="5BD448EE"/>
    <w:rsid w:val="5BE23858"/>
    <w:rsid w:val="5BEE449D"/>
    <w:rsid w:val="5BF4575D"/>
    <w:rsid w:val="5BF75936"/>
    <w:rsid w:val="5C2238AB"/>
    <w:rsid w:val="5C33526C"/>
    <w:rsid w:val="5C5E7B91"/>
    <w:rsid w:val="5C65055A"/>
    <w:rsid w:val="5C6B6F73"/>
    <w:rsid w:val="5C7D12AE"/>
    <w:rsid w:val="5C8117D5"/>
    <w:rsid w:val="5C8459A3"/>
    <w:rsid w:val="5C8F3516"/>
    <w:rsid w:val="5C9626C8"/>
    <w:rsid w:val="5C9D16DC"/>
    <w:rsid w:val="5CB927B3"/>
    <w:rsid w:val="5D07662F"/>
    <w:rsid w:val="5D0F7E2F"/>
    <w:rsid w:val="5D506F84"/>
    <w:rsid w:val="5DB9023F"/>
    <w:rsid w:val="5DD03D84"/>
    <w:rsid w:val="5E0E3474"/>
    <w:rsid w:val="5E113BD7"/>
    <w:rsid w:val="5E1F3F05"/>
    <w:rsid w:val="5E2A0708"/>
    <w:rsid w:val="5E394476"/>
    <w:rsid w:val="5E410B7F"/>
    <w:rsid w:val="5E4D4F97"/>
    <w:rsid w:val="5E522294"/>
    <w:rsid w:val="5E613CF9"/>
    <w:rsid w:val="5E8A5738"/>
    <w:rsid w:val="5E8C14B0"/>
    <w:rsid w:val="5EA9720E"/>
    <w:rsid w:val="5EBB1299"/>
    <w:rsid w:val="5EBD3D5F"/>
    <w:rsid w:val="5EC10863"/>
    <w:rsid w:val="5ECB022A"/>
    <w:rsid w:val="5EEA52EC"/>
    <w:rsid w:val="5EF01A3F"/>
    <w:rsid w:val="5EF32261"/>
    <w:rsid w:val="5F0738D1"/>
    <w:rsid w:val="5F3C4F11"/>
    <w:rsid w:val="5F5F274B"/>
    <w:rsid w:val="5F63548E"/>
    <w:rsid w:val="5F732455"/>
    <w:rsid w:val="5FA65CA2"/>
    <w:rsid w:val="60426E98"/>
    <w:rsid w:val="604F09E7"/>
    <w:rsid w:val="609B1E7E"/>
    <w:rsid w:val="60BC1D4B"/>
    <w:rsid w:val="60CC2508"/>
    <w:rsid w:val="60D05AEA"/>
    <w:rsid w:val="60F35816"/>
    <w:rsid w:val="60F63314"/>
    <w:rsid w:val="610F578B"/>
    <w:rsid w:val="6122209F"/>
    <w:rsid w:val="61271BB5"/>
    <w:rsid w:val="61320E90"/>
    <w:rsid w:val="61444E12"/>
    <w:rsid w:val="61575659"/>
    <w:rsid w:val="616E09D6"/>
    <w:rsid w:val="61D35A5E"/>
    <w:rsid w:val="61DB131A"/>
    <w:rsid w:val="61EE729E"/>
    <w:rsid w:val="62061EBD"/>
    <w:rsid w:val="626F2E52"/>
    <w:rsid w:val="627523B1"/>
    <w:rsid w:val="62812A26"/>
    <w:rsid w:val="62DE1DD6"/>
    <w:rsid w:val="63200E1E"/>
    <w:rsid w:val="633A7697"/>
    <w:rsid w:val="634B06D5"/>
    <w:rsid w:val="63652A1B"/>
    <w:rsid w:val="636D703E"/>
    <w:rsid w:val="638F1FDB"/>
    <w:rsid w:val="63A67E9D"/>
    <w:rsid w:val="63AF794E"/>
    <w:rsid w:val="63B871C7"/>
    <w:rsid w:val="63BD4F8F"/>
    <w:rsid w:val="63C24D92"/>
    <w:rsid w:val="63C40D2E"/>
    <w:rsid w:val="63E33011"/>
    <w:rsid w:val="63EF1D1E"/>
    <w:rsid w:val="63FF57B6"/>
    <w:rsid w:val="642D6F8E"/>
    <w:rsid w:val="643036C0"/>
    <w:rsid w:val="64A96667"/>
    <w:rsid w:val="64EE3571"/>
    <w:rsid w:val="64F078A1"/>
    <w:rsid w:val="65183FB2"/>
    <w:rsid w:val="652C12F6"/>
    <w:rsid w:val="652F4826"/>
    <w:rsid w:val="653569B5"/>
    <w:rsid w:val="654F3237"/>
    <w:rsid w:val="657A7467"/>
    <w:rsid w:val="65841133"/>
    <w:rsid w:val="658579FE"/>
    <w:rsid w:val="65A10AF3"/>
    <w:rsid w:val="65A11CE5"/>
    <w:rsid w:val="65AD4E58"/>
    <w:rsid w:val="65B15D83"/>
    <w:rsid w:val="65D2493C"/>
    <w:rsid w:val="65D269D4"/>
    <w:rsid w:val="65E06F6E"/>
    <w:rsid w:val="66014151"/>
    <w:rsid w:val="66047487"/>
    <w:rsid w:val="660A1739"/>
    <w:rsid w:val="660C375D"/>
    <w:rsid w:val="6626567C"/>
    <w:rsid w:val="664223F2"/>
    <w:rsid w:val="66676D2D"/>
    <w:rsid w:val="66697216"/>
    <w:rsid w:val="668575D7"/>
    <w:rsid w:val="66CB7B09"/>
    <w:rsid w:val="66CC411F"/>
    <w:rsid w:val="66D4213A"/>
    <w:rsid w:val="66F620CC"/>
    <w:rsid w:val="66FF3A72"/>
    <w:rsid w:val="67077C13"/>
    <w:rsid w:val="671E60CA"/>
    <w:rsid w:val="672F44D9"/>
    <w:rsid w:val="673968A9"/>
    <w:rsid w:val="674168A4"/>
    <w:rsid w:val="675774C1"/>
    <w:rsid w:val="677B0314"/>
    <w:rsid w:val="678A7E42"/>
    <w:rsid w:val="678D0FBE"/>
    <w:rsid w:val="679B15B1"/>
    <w:rsid w:val="67E7176C"/>
    <w:rsid w:val="67FD716F"/>
    <w:rsid w:val="68602824"/>
    <w:rsid w:val="68682B40"/>
    <w:rsid w:val="686F00CC"/>
    <w:rsid w:val="688505CD"/>
    <w:rsid w:val="68A76AFB"/>
    <w:rsid w:val="68B90918"/>
    <w:rsid w:val="68CC2DDB"/>
    <w:rsid w:val="68DA66A7"/>
    <w:rsid w:val="68F37CB8"/>
    <w:rsid w:val="691D4919"/>
    <w:rsid w:val="691E4759"/>
    <w:rsid w:val="692F62E1"/>
    <w:rsid w:val="6946188F"/>
    <w:rsid w:val="69504A44"/>
    <w:rsid w:val="69531CAA"/>
    <w:rsid w:val="697F7949"/>
    <w:rsid w:val="69A0251C"/>
    <w:rsid w:val="69CF1DBD"/>
    <w:rsid w:val="69FD7706"/>
    <w:rsid w:val="69FF511B"/>
    <w:rsid w:val="6A5D4D8D"/>
    <w:rsid w:val="6A61205C"/>
    <w:rsid w:val="6A6553E2"/>
    <w:rsid w:val="6A775B5A"/>
    <w:rsid w:val="6A78665E"/>
    <w:rsid w:val="6ABF7D61"/>
    <w:rsid w:val="6ACC06D2"/>
    <w:rsid w:val="6AEB03BB"/>
    <w:rsid w:val="6AF47F8B"/>
    <w:rsid w:val="6AF512DE"/>
    <w:rsid w:val="6AF6662F"/>
    <w:rsid w:val="6AFC5C0F"/>
    <w:rsid w:val="6B04287A"/>
    <w:rsid w:val="6B052F22"/>
    <w:rsid w:val="6B056872"/>
    <w:rsid w:val="6B532DDA"/>
    <w:rsid w:val="6B622C8E"/>
    <w:rsid w:val="6B79572D"/>
    <w:rsid w:val="6BA81B16"/>
    <w:rsid w:val="6BB507D2"/>
    <w:rsid w:val="6BD532F0"/>
    <w:rsid w:val="6BE1700D"/>
    <w:rsid w:val="6BE40822"/>
    <w:rsid w:val="6BF12D98"/>
    <w:rsid w:val="6C202F44"/>
    <w:rsid w:val="6C38024D"/>
    <w:rsid w:val="6C573720"/>
    <w:rsid w:val="6C742071"/>
    <w:rsid w:val="6C7D3C71"/>
    <w:rsid w:val="6CD92E74"/>
    <w:rsid w:val="6CDA7E8E"/>
    <w:rsid w:val="6D140172"/>
    <w:rsid w:val="6D1A412B"/>
    <w:rsid w:val="6D466F72"/>
    <w:rsid w:val="6D5A453F"/>
    <w:rsid w:val="6D8C5028"/>
    <w:rsid w:val="6D961967"/>
    <w:rsid w:val="6D9F45BA"/>
    <w:rsid w:val="6DAA0743"/>
    <w:rsid w:val="6DB5219F"/>
    <w:rsid w:val="6DB745FB"/>
    <w:rsid w:val="6DC141F3"/>
    <w:rsid w:val="6DC8010A"/>
    <w:rsid w:val="6DE32E76"/>
    <w:rsid w:val="6DEC5AC7"/>
    <w:rsid w:val="6DF4561E"/>
    <w:rsid w:val="6E2522C1"/>
    <w:rsid w:val="6E4A48D4"/>
    <w:rsid w:val="6E4E759D"/>
    <w:rsid w:val="6E985C4F"/>
    <w:rsid w:val="6ECE1671"/>
    <w:rsid w:val="6ED344A9"/>
    <w:rsid w:val="6EE71853"/>
    <w:rsid w:val="6F1C062E"/>
    <w:rsid w:val="6F383814"/>
    <w:rsid w:val="6F791373"/>
    <w:rsid w:val="6F810878"/>
    <w:rsid w:val="701F452A"/>
    <w:rsid w:val="7025407F"/>
    <w:rsid w:val="70952446"/>
    <w:rsid w:val="70AC7718"/>
    <w:rsid w:val="70BB775E"/>
    <w:rsid w:val="70CB76A7"/>
    <w:rsid w:val="70D438F6"/>
    <w:rsid w:val="70DA4916"/>
    <w:rsid w:val="70F96386"/>
    <w:rsid w:val="713A011B"/>
    <w:rsid w:val="713F68CB"/>
    <w:rsid w:val="71810C1C"/>
    <w:rsid w:val="718944A6"/>
    <w:rsid w:val="71C048E0"/>
    <w:rsid w:val="71EA3A6E"/>
    <w:rsid w:val="721C23E9"/>
    <w:rsid w:val="722E58BF"/>
    <w:rsid w:val="723E2669"/>
    <w:rsid w:val="724303E3"/>
    <w:rsid w:val="72444124"/>
    <w:rsid w:val="72642228"/>
    <w:rsid w:val="727E5F13"/>
    <w:rsid w:val="728C4A8B"/>
    <w:rsid w:val="72A62246"/>
    <w:rsid w:val="72C25048"/>
    <w:rsid w:val="72D27149"/>
    <w:rsid w:val="72DF37DC"/>
    <w:rsid w:val="72F90917"/>
    <w:rsid w:val="72FC59E7"/>
    <w:rsid w:val="7304187E"/>
    <w:rsid w:val="7330769E"/>
    <w:rsid w:val="734554C1"/>
    <w:rsid w:val="734E42D5"/>
    <w:rsid w:val="735876E4"/>
    <w:rsid w:val="7360363B"/>
    <w:rsid w:val="73B95463"/>
    <w:rsid w:val="73D9089C"/>
    <w:rsid w:val="73DC4C67"/>
    <w:rsid w:val="73E57D47"/>
    <w:rsid w:val="73EB6821"/>
    <w:rsid w:val="73EF3C6D"/>
    <w:rsid w:val="73F83AB5"/>
    <w:rsid w:val="740A6D83"/>
    <w:rsid w:val="741F07D1"/>
    <w:rsid w:val="745167FB"/>
    <w:rsid w:val="74540551"/>
    <w:rsid w:val="745F5CCF"/>
    <w:rsid w:val="748903B7"/>
    <w:rsid w:val="74C54C05"/>
    <w:rsid w:val="74D752FD"/>
    <w:rsid w:val="74F13D9B"/>
    <w:rsid w:val="7504298A"/>
    <w:rsid w:val="751854AA"/>
    <w:rsid w:val="752D2BFF"/>
    <w:rsid w:val="75454A9D"/>
    <w:rsid w:val="755F069C"/>
    <w:rsid w:val="75726DE4"/>
    <w:rsid w:val="758331B5"/>
    <w:rsid w:val="75A82C1C"/>
    <w:rsid w:val="75A95B40"/>
    <w:rsid w:val="75BA54AC"/>
    <w:rsid w:val="75CB6D7E"/>
    <w:rsid w:val="75EA6D90"/>
    <w:rsid w:val="760D77C7"/>
    <w:rsid w:val="76335855"/>
    <w:rsid w:val="76475E98"/>
    <w:rsid w:val="765C69E8"/>
    <w:rsid w:val="766F1932"/>
    <w:rsid w:val="767C2D4B"/>
    <w:rsid w:val="76804ACE"/>
    <w:rsid w:val="76C454FE"/>
    <w:rsid w:val="76C5514E"/>
    <w:rsid w:val="770B6661"/>
    <w:rsid w:val="7727465D"/>
    <w:rsid w:val="7735228D"/>
    <w:rsid w:val="775643D9"/>
    <w:rsid w:val="77597139"/>
    <w:rsid w:val="775B6465"/>
    <w:rsid w:val="77724E92"/>
    <w:rsid w:val="779C055E"/>
    <w:rsid w:val="77B22693"/>
    <w:rsid w:val="77B46856"/>
    <w:rsid w:val="77E23E43"/>
    <w:rsid w:val="77E837A3"/>
    <w:rsid w:val="78010F41"/>
    <w:rsid w:val="780F1B10"/>
    <w:rsid w:val="7837539C"/>
    <w:rsid w:val="783877A1"/>
    <w:rsid w:val="789B6A68"/>
    <w:rsid w:val="789E1115"/>
    <w:rsid w:val="78D06E96"/>
    <w:rsid w:val="78DF23B6"/>
    <w:rsid w:val="79056200"/>
    <w:rsid w:val="796B44D1"/>
    <w:rsid w:val="797171F3"/>
    <w:rsid w:val="79832FE3"/>
    <w:rsid w:val="79A13059"/>
    <w:rsid w:val="79AA42C0"/>
    <w:rsid w:val="79AE2B3C"/>
    <w:rsid w:val="79B90865"/>
    <w:rsid w:val="79FD53F2"/>
    <w:rsid w:val="7A0A7462"/>
    <w:rsid w:val="7A295C39"/>
    <w:rsid w:val="7A377A36"/>
    <w:rsid w:val="7A4726C4"/>
    <w:rsid w:val="7A515E7E"/>
    <w:rsid w:val="7A721E5C"/>
    <w:rsid w:val="7A8A4E36"/>
    <w:rsid w:val="7AED2325"/>
    <w:rsid w:val="7AFC5069"/>
    <w:rsid w:val="7B126BED"/>
    <w:rsid w:val="7B286443"/>
    <w:rsid w:val="7B2B6AE3"/>
    <w:rsid w:val="7B533629"/>
    <w:rsid w:val="7B892E92"/>
    <w:rsid w:val="7BA466B6"/>
    <w:rsid w:val="7BA8576F"/>
    <w:rsid w:val="7BAB4C32"/>
    <w:rsid w:val="7BC95927"/>
    <w:rsid w:val="7BCC3D24"/>
    <w:rsid w:val="7BD81E0F"/>
    <w:rsid w:val="7BDF4EBD"/>
    <w:rsid w:val="7C0041E8"/>
    <w:rsid w:val="7C105077"/>
    <w:rsid w:val="7C260300"/>
    <w:rsid w:val="7C29438A"/>
    <w:rsid w:val="7C2D79D7"/>
    <w:rsid w:val="7C774402"/>
    <w:rsid w:val="7C7C1E26"/>
    <w:rsid w:val="7C7F0607"/>
    <w:rsid w:val="7C892FD3"/>
    <w:rsid w:val="7CA23BC9"/>
    <w:rsid w:val="7CAB4D9F"/>
    <w:rsid w:val="7CE3199F"/>
    <w:rsid w:val="7D1B5F51"/>
    <w:rsid w:val="7D385B68"/>
    <w:rsid w:val="7D4142E7"/>
    <w:rsid w:val="7D465372"/>
    <w:rsid w:val="7DC731F7"/>
    <w:rsid w:val="7DCC1FB9"/>
    <w:rsid w:val="7E005E7F"/>
    <w:rsid w:val="7E11636A"/>
    <w:rsid w:val="7E144772"/>
    <w:rsid w:val="7E39461A"/>
    <w:rsid w:val="7E4159BB"/>
    <w:rsid w:val="7E5F4093"/>
    <w:rsid w:val="7E9815D8"/>
    <w:rsid w:val="7EA77234"/>
    <w:rsid w:val="7EA86F04"/>
    <w:rsid w:val="7ECC65EB"/>
    <w:rsid w:val="7ECE4181"/>
    <w:rsid w:val="7ED35220"/>
    <w:rsid w:val="7ED46CC2"/>
    <w:rsid w:val="7EE558C1"/>
    <w:rsid w:val="7F196938"/>
    <w:rsid w:val="7F3A5D19"/>
    <w:rsid w:val="7F613B84"/>
    <w:rsid w:val="7F7778EF"/>
    <w:rsid w:val="7F7821AA"/>
    <w:rsid w:val="7F957EBA"/>
    <w:rsid w:val="7F9C385C"/>
    <w:rsid w:val="7FC14646"/>
    <w:rsid w:val="7FCF0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7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9"/>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80"/>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81"/>
    <w:autoRedefine/>
    <w:qFormat/>
    <w:uiPriority w:val="0"/>
    <w:pPr>
      <w:keepNext/>
      <w:keepLines/>
      <w:spacing w:before="240" w:after="64" w:line="320" w:lineRule="auto"/>
      <w:outlineLvl w:val="6"/>
    </w:pPr>
    <w:rPr>
      <w:b/>
      <w:bCs/>
      <w:sz w:val="24"/>
    </w:rPr>
  </w:style>
  <w:style w:type="paragraph" w:styleId="9">
    <w:name w:val="heading 8"/>
    <w:basedOn w:val="1"/>
    <w:next w:val="1"/>
    <w:link w:val="82"/>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3"/>
    <w:autoRedefine/>
    <w:qFormat/>
    <w:uiPriority w:val="0"/>
    <w:pPr>
      <w:keepNext/>
      <w:keepLines/>
      <w:spacing w:before="240" w:after="64" w:line="320" w:lineRule="auto"/>
      <w:outlineLvl w:val="8"/>
    </w:pPr>
    <w:rPr>
      <w:rFonts w:ascii="Arial" w:hAnsi="Arial" w:eastAsia="黑体"/>
      <w:szCs w:val="21"/>
    </w:r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qFormat/>
    <w:uiPriority w:val="39"/>
    <w:pPr>
      <w:tabs>
        <w:tab w:val="right" w:leader="dot" w:pos="9241"/>
      </w:tabs>
      <w:ind w:firstLine="505" w:firstLineChars="500"/>
      <w:jc w:val="left"/>
    </w:pPr>
    <w:rPr>
      <w:rFonts w:ascii="宋体"/>
      <w:szCs w:val="21"/>
    </w:rPr>
  </w:style>
  <w:style w:type="paragraph" w:styleId="12">
    <w:name w:val="index 8"/>
    <w:basedOn w:val="1"/>
    <w:next w:val="1"/>
    <w:autoRedefine/>
    <w:qFormat/>
    <w:uiPriority w:val="0"/>
    <w:pPr>
      <w:ind w:left="1680" w:hanging="210"/>
      <w:jc w:val="left"/>
    </w:pPr>
    <w:rPr>
      <w:rFonts w:ascii="Calibri" w:hAnsi="Calibri"/>
      <w:sz w:val="20"/>
      <w:szCs w:val="20"/>
    </w:rPr>
  </w:style>
  <w:style w:type="paragraph" w:styleId="13">
    <w:name w:val="Normal Indent"/>
    <w:basedOn w:val="1"/>
    <w:autoRedefine/>
    <w:qFormat/>
    <w:uiPriority w:val="99"/>
    <w:pPr>
      <w:ind w:firstLine="420"/>
    </w:p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index 5"/>
    <w:basedOn w:val="1"/>
    <w:next w:val="1"/>
    <w:autoRedefine/>
    <w:qFormat/>
    <w:uiPriority w:val="0"/>
    <w:pPr>
      <w:ind w:left="1050" w:hanging="210"/>
      <w:jc w:val="left"/>
    </w:pPr>
    <w:rPr>
      <w:rFonts w:ascii="Calibri" w:hAnsi="Calibri"/>
      <w:sz w:val="20"/>
      <w:szCs w:val="20"/>
    </w:rPr>
  </w:style>
  <w:style w:type="paragraph" w:styleId="16">
    <w:name w:val="Document Map"/>
    <w:basedOn w:val="1"/>
    <w:link w:val="84"/>
    <w:autoRedefine/>
    <w:semiHidden/>
    <w:qFormat/>
    <w:uiPriority w:val="0"/>
    <w:pPr>
      <w:shd w:val="clear" w:color="auto" w:fill="000080"/>
    </w:pPr>
  </w:style>
  <w:style w:type="paragraph" w:styleId="17">
    <w:name w:val="annotation text"/>
    <w:basedOn w:val="1"/>
    <w:link w:val="85"/>
    <w:autoRedefine/>
    <w:qFormat/>
    <w:uiPriority w:val="0"/>
    <w:pPr>
      <w:jc w:val="left"/>
    </w:pPr>
  </w:style>
  <w:style w:type="paragraph" w:styleId="18">
    <w:name w:val="index 6"/>
    <w:basedOn w:val="1"/>
    <w:next w:val="1"/>
    <w:autoRedefine/>
    <w:qFormat/>
    <w:uiPriority w:val="0"/>
    <w:pPr>
      <w:ind w:left="1260" w:hanging="210"/>
      <w:jc w:val="left"/>
    </w:pPr>
    <w:rPr>
      <w:rFonts w:ascii="Calibri" w:hAnsi="Calibri"/>
      <w:sz w:val="20"/>
      <w:szCs w:val="20"/>
    </w:rPr>
  </w:style>
  <w:style w:type="paragraph" w:styleId="19">
    <w:name w:val="Body Text 3"/>
    <w:basedOn w:val="1"/>
    <w:link w:val="86"/>
    <w:autoRedefine/>
    <w:qFormat/>
    <w:uiPriority w:val="0"/>
    <w:pPr>
      <w:spacing w:after="120"/>
    </w:pPr>
    <w:rPr>
      <w:sz w:val="16"/>
      <w:szCs w:val="16"/>
    </w:rPr>
  </w:style>
  <w:style w:type="paragraph" w:styleId="20">
    <w:name w:val="Body Text"/>
    <w:basedOn w:val="1"/>
    <w:link w:val="87"/>
    <w:autoRedefine/>
    <w:qFormat/>
    <w:uiPriority w:val="0"/>
    <w:pPr>
      <w:spacing w:after="120"/>
    </w:pPr>
  </w:style>
  <w:style w:type="paragraph" w:styleId="21">
    <w:name w:val="Body Text Indent"/>
    <w:basedOn w:val="1"/>
    <w:link w:val="88"/>
    <w:autoRedefine/>
    <w:unhideWhenUsed/>
    <w:qFormat/>
    <w:uiPriority w:val="0"/>
    <w:pPr>
      <w:ind w:firstLine="435"/>
    </w:pPr>
  </w:style>
  <w:style w:type="paragraph" w:styleId="22">
    <w:name w:val="HTML Address"/>
    <w:basedOn w:val="1"/>
    <w:link w:val="89"/>
    <w:autoRedefine/>
    <w:qFormat/>
    <w:uiPriority w:val="0"/>
    <w:rPr>
      <w:i/>
      <w:iCs/>
    </w:rPr>
  </w:style>
  <w:style w:type="paragraph" w:styleId="23">
    <w:name w:val="index 4"/>
    <w:basedOn w:val="1"/>
    <w:next w:val="1"/>
    <w:autoRedefine/>
    <w:qFormat/>
    <w:uiPriority w:val="0"/>
    <w:pPr>
      <w:ind w:left="840" w:hanging="210"/>
      <w:jc w:val="left"/>
    </w:pPr>
    <w:rPr>
      <w:rFonts w:ascii="Calibri" w:hAnsi="Calibri"/>
      <w:sz w:val="20"/>
      <w:szCs w:val="20"/>
    </w:rPr>
  </w:style>
  <w:style w:type="paragraph" w:styleId="24">
    <w:name w:val="toc 5"/>
    <w:basedOn w:val="1"/>
    <w:next w:val="1"/>
    <w:autoRedefine/>
    <w:qFormat/>
    <w:uiPriority w:val="39"/>
    <w:pPr>
      <w:tabs>
        <w:tab w:val="right" w:leader="dot" w:pos="9241"/>
      </w:tabs>
      <w:ind w:firstLine="300" w:firstLineChars="300"/>
      <w:jc w:val="left"/>
    </w:pPr>
    <w:rPr>
      <w:rFonts w:ascii="宋体"/>
      <w:szCs w:val="21"/>
    </w:rPr>
  </w:style>
  <w:style w:type="paragraph" w:styleId="25">
    <w:name w:val="toc 3"/>
    <w:basedOn w:val="1"/>
    <w:next w:val="1"/>
    <w:autoRedefine/>
    <w:qFormat/>
    <w:uiPriority w:val="39"/>
    <w:pPr>
      <w:tabs>
        <w:tab w:val="right" w:leader="dot" w:pos="9241"/>
      </w:tabs>
      <w:ind w:firstLine="102" w:firstLineChars="100"/>
      <w:jc w:val="left"/>
    </w:pPr>
    <w:rPr>
      <w:rFonts w:ascii="宋体"/>
      <w:szCs w:val="21"/>
    </w:rPr>
  </w:style>
  <w:style w:type="paragraph" w:styleId="26">
    <w:name w:val="Plain Text"/>
    <w:basedOn w:val="1"/>
    <w:link w:val="90"/>
    <w:autoRedefine/>
    <w:qFormat/>
    <w:uiPriority w:val="0"/>
    <w:rPr>
      <w:rFonts w:ascii="宋体" w:hAnsi="Courier New"/>
      <w:szCs w:val="20"/>
    </w:rPr>
  </w:style>
  <w:style w:type="paragraph" w:styleId="27">
    <w:name w:val="toc 8"/>
    <w:basedOn w:val="1"/>
    <w:next w:val="1"/>
    <w:autoRedefine/>
    <w:qFormat/>
    <w:uiPriority w:val="39"/>
    <w:pPr>
      <w:tabs>
        <w:tab w:val="right" w:leader="dot" w:pos="9241"/>
      </w:tabs>
      <w:ind w:firstLine="607" w:firstLineChars="600"/>
      <w:jc w:val="left"/>
    </w:pPr>
    <w:rPr>
      <w:rFonts w:ascii="宋体"/>
      <w:szCs w:val="21"/>
    </w:rPr>
  </w:style>
  <w:style w:type="paragraph" w:styleId="28">
    <w:name w:val="index 3"/>
    <w:basedOn w:val="1"/>
    <w:next w:val="1"/>
    <w:autoRedefine/>
    <w:qFormat/>
    <w:uiPriority w:val="0"/>
    <w:pPr>
      <w:ind w:left="630" w:hanging="210"/>
      <w:jc w:val="left"/>
    </w:pPr>
    <w:rPr>
      <w:rFonts w:ascii="Calibri" w:hAnsi="Calibri"/>
      <w:sz w:val="20"/>
      <w:szCs w:val="20"/>
    </w:rPr>
  </w:style>
  <w:style w:type="paragraph" w:styleId="29">
    <w:name w:val="Date"/>
    <w:basedOn w:val="1"/>
    <w:next w:val="1"/>
    <w:link w:val="91"/>
    <w:autoRedefine/>
    <w:qFormat/>
    <w:uiPriority w:val="0"/>
    <w:pPr>
      <w:ind w:left="100" w:leftChars="2500"/>
    </w:pPr>
  </w:style>
  <w:style w:type="paragraph" w:styleId="30">
    <w:name w:val="Body Text Indent 2"/>
    <w:basedOn w:val="1"/>
    <w:link w:val="92"/>
    <w:autoRedefine/>
    <w:qFormat/>
    <w:uiPriority w:val="0"/>
    <w:pPr>
      <w:spacing w:line="360" w:lineRule="auto"/>
      <w:ind w:firstLine="480"/>
    </w:pPr>
    <w:rPr>
      <w:szCs w:val="20"/>
    </w:rPr>
  </w:style>
  <w:style w:type="paragraph" w:styleId="31">
    <w:name w:val="endnote text"/>
    <w:basedOn w:val="1"/>
    <w:link w:val="93"/>
    <w:autoRedefine/>
    <w:semiHidden/>
    <w:qFormat/>
    <w:uiPriority w:val="0"/>
    <w:pPr>
      <w:snapToGrid w:val="0"/>
      <w:jc w:val="left"/>
    </w:pPr>
  </w:style>
  <w:style w:type="paragraph" w:styleId="32">
    <w:name w:val="Balloon Text"/>
    <w:basedOn w:val="1"/>
    <w:link w:val="94"/>
    <w:autoRedefine/>
    <w:qFormat/>
    <w:uiPriority w:val="0"/>
    <w:rPr>
      <w:sz w:val="18"/>
      <w:szCs w:val="18"/>
    </w:rPr>
  </w:style>
  <w:style w:type="paragraph" w:styleId="33">
    <w:name w:val="footer"/>
    <w:basedOn w:val="1"/>
    <w:link w:val="95"/>
    <w:autoRedefine/>
    <w:qFormat/>
    <w:uiPriority w:val="0"/>
    <w:pPr>
      <w:snapToGrid w:val="0"/>
      <w:ind w:right="210" w:rightChars="100"/>
      <w:jc w:val="right"/>
    </w:pPr>
    <w:rPr>
      <w:sz w:val="18"/>
      <w:szCs w:val="18"/>
    </w:rPr>
  </w:style>
  <w:style w:type="paragraph" w:styleId="34">
    <w:name w:val="header"/>
    <w:basedOn w:val="1"/>
    <w:link w:val="96"/>
    <w:autoRedefine/>
    <w:qFormat/>
    <w:uiPriority w:val="0"/>
    <w:pPr>
      <w:snapToGrid w:val="0"/>
      <w:jc w:val="left"/>
    </w:pPr>
    <w:rPr>
      <w:sz w:val="18"/>
      <w:szCs w:val="18"/>
    </w:rPr>
  </w:style>
  <w:style w:type="paragraph" w:styleId="35">
    <w:name w:val="toc 1"/>
    <w:basedOn w:val="1"/>
    <w:next w:val="1"/>
    <w:autoRedefine/>
    <w:qFormat/>
    <w:uiPriority w:val="39"/>
    <w:pPr>
      <w:tabs>
        <w:tab w:val="right" w:leader="dot" w:pos="9241"/>
      </w:tabs>
      <w:spacing w:before="78" w:beforeLines="25" w:after="78" w:afterLines="25"/>
      <w:jc w:val="left"/>
    </w:pPr>
    <w:rPr>
      <w:rFonts w:ascii="宋体"/>
      <w:szCs w:val="21"/>
    </w:rPr>
  </w:style>
  <w:style w:type="paragraph" w:styleId="36">
    <w:name w:val="toc 4"/>
    <w:basedOn w:val="1"/>
    <w:next w:val="1"/>
    <w:autoRedefine/>
    <w:qFormat/>
    <w:uiPriority w:val="39"/>
    <w:pPr>
      <w:tabs>
        <w:tab w:val="right" w:leader="dot" w:pos="9241"/>
      </w:tabs>
      <w:ind w:firstLine="198" w:firstLineChars="200"/>
      <w:jc w:val="left"/>
    </w:pPr>
    <w:rPr>
      <w:rFonts w:ascii="宋体"/>
      <w:szCs w:val="21"/>
    </w:rPr>
  </w:style>
  <w:style w:type="paragraph" w:styleId="37">
    <w:name w:val="index heading"/>
    <w:basedOn w:val="1"/>
    <w:next w:val="38"/>
    <w:autoRedefine/>
    <w:qFormat/>
    <w:uiPriority w:val="0"/>
    <w:pPr>
      <w:spacing w:before="120" w:after="120"/>
      <w:jc w:val="center"/>
    </w:pPr>
    <w:rPr>
      <w:rFonts w:ascii="Calibri" w:hAnsi="Calibri"/>
      <w:b/>
      <w:bCs/>
      <w:iCs/>
      <w:szCs w:val="20"/>
    </w:rPr>
  </w:style>
  <w:style w:type="paragraph" w:styleId="38">
    <w:name w:val="index 1"/>
    <w:basedOn w:val="1"/>
    <w:next w:val="39"/>
    <w:autoRedefine/>
    <w:qFormat/>
    <w:uiPriority w:val="0"/>
    <w:pPr>
      <w:tabs>
        <w:tab w:val="right" w:leader="dot" w:pos="9299"/>
      </w:tabs>
      <w:jc w:val="left"/>
    </w:pPr>
    <w:rPr>
      <w:rFonts w:ascii="宋体"/>
      <w:szCs w:val="21"/>
    </w:rPr>
  </w:style>
  <w:style w:type="paragraph" w:customStyle="1" w:styleId="39">
    <w:name w:val="段"/>
    <w:link w:val="97"/>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40">
    <w:name w:val="List"/>
    <w:basedOn w:val="1"/>
    <w:autoRedefine/>
    <w:qFormat/>
    <w:uiPriority w:val="0"/>
    <w:pPr>
      <w:ind w:left="400" w:leftChars="200" w:hanging="200" w:hangingChars="200"/>
    </w:pPr>
  </w:style>
  <w:style w:type="paragraph" w:styleId="41">
    <w:name w:val="footnote text"/>
    <w:basedOn w:val="1"/>
    <w:link w:val="98"/>
    <w:autoRedefine/>
    <w:qFormat/>
    <w:uiPriority w:val="0"/>
    <w:pPr>
      <w:numPr>
        <w:ilvl w:val="0"/>
        <w:numId w:val="1"/>
      </w:numPr>
      <w:snapToGrid w:val="0"/>
      <w:jc w:val="left"/>
    </w:pPr>
    <w:rPr>
      <w:rFonts w:ascii="宋体"/>
      <w:sz w:val="18"/>
      <w:szCs w:val="18"/>
    </w:rPr>
  </w:style>
  <w:style w:type="paragraph" w:styleId="42">
    <w:name w:val="toc 6"/>
    <w:basedOn w:val="1"/>
    <w:next w:val="1"/>
    <w:autoRedefine/>
    <w:qFormat/>
    <w:uiPriority w:val="39"/>
    <w:pPr>
      <w:tabs>
        <w:tab w:val="right" w:leader="dot" w:pos="9241"/>
      </w:tabs>
      <w:ind w:firstLine="403" w:firstLineChars="400"/>
      <w:jc w:val="left"/>
    </w:pPr>
    <w:rPr>
      <w:rFonts w:ascii="宋体"/>
      <w:szCs w:val="21"/>
    </w:rPr>
  </w:style>
  <w:style w:type="paragraph" w:styleId="43">
    <w:name w:val="Body Text Indent 3"/>
    <w:basedOn w:val="1"/>
    <w:link w:val="99"/>
    <w:autoRedefine/>
    <w:qFormat/>
    <w:uiPriority w:val="0"/>
    <w:pPr>
      <w:spacing w:line="360" w:lineRule="auto"/>
      <w:ind w:firstLine="420" w:firstLineChars="200"/>
    </w:pPr>
    <w:rPr>
      <w:rFonts w:ascii="宋体" w:hAnsi="宋体"/>
    </w:rPr>
  </w:style>
  <w:style w:type="paragraph" w:styleId="44">
    <w:name w:val="index 7"/>
    <w:basedOn w:val="1"/>
    <w:next w:val="1"/>
    <w:autoRedefine/>
    <w:qFormat/>
    <w:uiPriority w:val="0"/>
    <w:pPr>
      <w:ind w:left="1470" w:hanging="210"/>
      <w:jc w:val="left"/>
    </w:pPr>
    <w:rPr>
      <w:rFonts w:ascii="Calibri" w:hAnsi="Calibri"/>
      <w:sz w:val="20"/>
      <w:szCs w:val="20"/>
    </w:rPr>
  </w:style>
  <w:style w:type="paragraph" w:styleId="45">
    <w:name w:val="index 9"/>
    <w:basedOn w:val="1"/>
    <w:next w:val="1"/>
    <w:autoRedefine/>
    <w:qFormat/>
    <w:uiPriority w:val="0"/>
    <w:pPr>
      <w:ind w:left="1890" w:hanging="210"/>
      <w:jc w:val="left"/>
    </w:pPr>
    <w:rPr>
      <w:rFonts w:ascii="Calibri" w:hAnsi="Calibri"/>
      <w:sz w:val="20"/>
      <w:szCs w:val="20"/>
    </w:rPr>
  </w:style>
  <w:style w:type="paragraph" w:styleId="46">
    <w:name w:val="toc 2"/>
    <w:basedOn w:val="1"/>
    <w:next w:val="1"/>
    <w:autoRedefine/>
    <w:qFormat/>
    <w:uiPriority w:val="39"/>
    <w:pPr>
      <w:tabs>
        <w:tab w:val="right" w:leader="dot" w:pos="9241"/>
      </w:tabs>
    </w:pPr>
    <w:rPr>
      <w:rFonts w:ascii="宋体" w:hAnsi="宋体" w:cs="黑体"/>
      <w:kern w:val="21"/>
      <w:szCs w:val="21"/>
    </w:rPr>
  </w:style>
  <w:style w:type="paragraph" w:styleId="47">
    <w:name w:val="toc 9"/>
    <w:basedOn w:val="1"/>
    <w:next w:val="1"/>
    <w:autoRedefine/>
    <w:qFormat/>
    <w:uiPriority w:val="39"/>
    <w:pPr>
      <w:ind w:left="1470"/>
      <w:jc w:val="left"/>
    </w:pPr>
    <w:rPr>
      <w:sz w:val="20"/>
      <w:szCs w:val="20"/>
    </w:rPr>
  </w:style>
  <w:style w:type="paragraph" w:styleId="48">
    <w:name w:val="Body Text 2"/>
    <w:basedOn w:val="1"/>
    <w:link w:val="100"/>
    <w:autoRedefine/>
    <w:qFormat/>
    <w:uiPriority w:val="0"/>
    <w:rPr>
      <w:sz w:val="18"/>
    </w:rPr>
  </w:style>
  <w:style w:type="paragraph" w:styleId="49">
    <w:name w:val="List 4"/>
    <w:basedOn w:val="1"/>
    <w:autoRedefine/>
    <w:qFormat/>
    <w:uiPriority w:val="0"/>
    <w:pPr>
      <w:ind w:left="1680" w:hanging="420"/>
    </w:pPr>
    <w:rPr>
      <w:szCs w:val="20"/>
    </w:rPr>
  </w:style>
  <w:style w:type="paragraph" w:styleId="50">
    <w:name w:val="HTML Preformatted"/>
    <w:basedOn w:val="1"/>
    <w:link w:val="101"/>
    <w:autoRedefine/>
    <w:qFormat/>
    <w:uiPriority w:val="0"/>
    <w:rPr>
      <w:rFonts w:ascii="Courier New" w:hAnsi="Courier New"/>
      <w:sz w:val="20"/>
      <w:szCs w:val="20"/>
    </w:rPr>
  </w:style>
  <w:style w:type="paragraph" w:styleId="51">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52">
    <w:name w:val="index 2"/>
    <w:basedOn w:val="1"/>
    <w:next w:val="1"/>
    <w:autoRedefine/>
    <w:qFormat/>
    <w:uiPriority w:val="0"/>
    <w:pPr>
      <w:ind w:left="420" w:hanging="210"/>
      <w:jc w:val="left"/>
    </w:pPr>
    <w:rPr>
      <w:rFonts w:ascii="Calibri" w:hAnsi="Calibri"/>
      <w:sz w:val="20"/>
      <w:szCs w:val="20"/>
    </w:rPr>
  </w:style>
  <w:style w:type="paragraph" w:styleId="53">
    <w:name w:val="Title"/>
    <w:basedOn w:val="1"/>
    <w:link w:val="102"/>
    <w:autoRedefine/>
    <w:qFormat/>
    <w:uiPriority w:val="0"/>
    <w:pPr>
      <w:spacing w:before="240" w:after="60"/>
      <w:jc w:val="center"/>
      <w:outlineLvl w:val="0"/>
    </w:pPr>
    <w:rPr>
      <w:rFonts w:ascii="Arial" w:hAnsi="Arial"/>
      <w:b/>
      <w:bCs/>
      <w:sz w:val="32"/>
      <w:szCs w:val="32"/>
    </w:rPr>
  </w:style>
  <w:style w:type="paragraph" w:styleId="54">
    <w:name w:val="annotation subject"/>
    <w:basedOn w:val="17"/>
    <w:next w:val="17"/>
    <w:link w:val="103"/>
    <w:autoRedefine/>
    <w:qFormat/>
    <w:uiPriority w:val="0"/>
    <w:rPr>
      <w:b/>
      <w:bCs/>
    </w:rPr>
  </w:style>
  <w:style w:type="paragraph" w:styleId="55">
    <w:name w:val="Body Text First Indent"/>
    <w:basedOn w:val="20"/>
    <w:link w:val="104"/>
    <w:autoRedefine/>
    <w:qFormat/>
    <w:uiPriority w:val="0"/>
    <w:pPr>
      <w:spacing w:after="0" w:line="360" w:lineRule="atLeast"/>
      <w:ind w:firstLine="200" w:firstLineChars="200"/>
    </w:pPr>
  </w:style>
  <w:style w:type="paragraph" w:styleId="56">
    <w:name w:val="Body Text First Indent 2"/>
    <w:basedOn w:val="21"/>
    <w:link w:val="105"/>
    <w:autoRedefine/>
    <w:qFormat/>
    <w:uiPriority w:val="0"/>
    <w:pPr>
      <w:spacing w:after="120"/>
      <w:ind w:left="420" w:firstLine="210"/>
    </w:pPr>
    <w:rPr>
      <w:szCs w:val="20"/>
    </w:rPr>
  </w:style>
  <w:style w:type="table" w:styleId="58">
    <w:name w:val="Table Grid"/>
    <w:basedOn w:val="57"/>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0">
    <w:name w:val="Strong"/>
    <w:autoRedefine/>
    <w:qFormat/>
    <w:uiPriority w:val="0"/>
    <w:rPr>
      <w:b/>
      <w:bCs/>
    </w:rPr>
  </w:style>
  <w:style w:type="character" w:styleId="61">
    <w:name w:val="endnote reference"/>
    <w:autoRedefine/>
    <w:semiHidden/>
    <w:qFormat/>
    <w:uiPriority w:val="0"/>
    <w:rPr>
      <w:vertAlign w:val="superscript"/>
    </w:rPr>
  </w:style>
  <w:style w:type="character" w:styleId="62">
    <w:name w:val="page number"/>
    <w:autoRedefine/>
    <w:qFormat/>
    <w:uiPriority w:val="0"/>
    <w:rPr>
      <w:rFonts w:ascii="Times New Roman" w:hAnsi="Times New Roman" w:eastAsia="宋体"/>
      <w:sz w:val="18"/>
    </w:rPr>
  </w:style>
  <w:style w:type="character" w:styleId="63">
    <w:name w:val="FollowedHyperlink"/>
    <w:autoRedefine/>
    <w:qFormat/>
    <w:uiPriority w:val="0"/>
    <w:rPr>
      <w:color w:val="800080"/>
      <w:u w:val="single"/>
    </w:rPr>
  </w:style>
  <w:style w:type="character" w:styleId="64">
    <w:name w:val="HTML Definition"/>
    <w:autoRedefine/>
    <w:qFormat/>
    <w:uiPriority w:val="0"/>
    <w:rPr>
      <w:i/>
      <w:iCs/>
    </w:rPr>
  </w:style>
  <w:style w:type="character" w:styleId="65">
    <w:name w:val="HTML Typewriter"/>
    <w:autoRedefine/>
    <w:qFormat/>
    <w:uiPriority w:val="0"/>
    <w:rPr>
      <w:rFonts w:ascii="Courier New" w:hAnsi="Courier New"/>
      <w:sz w:val="20"/>
      <w:szCs w:val="20"/>
    </w:rPr>
  </w:style>
  <w:style w:type="character" w:styleId="66">
    <w:name w:val="HTML Acronym"/>
    <w:autoRedefine/>
    <w:qFormat/>
    <w:uiPriority w:val="0"/>
  </w:style>
  <w:style w:type="character" w:styleId="67">
    <w:name w:val="HTML Variable"/>
    <w:autoRedefine/>
    <w:qFormat/>
    <w:uiPriority w:val="0"/>
    <w:rPr>
      <w:i/>
      <w:iCs/>
    </w:rPr>
  </w:style>
  <w:style w:type="character" w:styleId="68">
    <w:name w:val="Hyperlink"/>
    <w:autoRedefine/>
    <w:qFormat/>
    <w:uiPriority w:val="99"/>
    <w:rPr>
      <w:color w:val="0000FF"/>
      <w:spacing w:val="0"/>
      <w:w w:val="100"/>
      <w:szCs w:val="21"/>
      <w:u w:val="single"/>
    </w:rPr>
  </w:style>
  <w:style w:type="character" w:styleId="69">
    <w:name w:val="HTML Code"/>
    <w:autoRedefine/>
    <w:qFormat/>
    <w:uiPriority w:val="0"/>
    <w:rPr>
      <w:rFonts w:ascii="Courier New" w:hAnsi="Courier New"/>
      <w:sz w:val="20"/>
      <w:szCs w:val="20"/>
    </w:rPr>
  </w:style>
  <w:style w:type="character" w:styleId="70">
    <w:name w:val="annotation reference"/>
    <w:autoRedefine/>
    <w:qFormat/>
    <w:uiPriority w:val="0"/>
    <w:rPr>
      <w:sz w:val="21"/>
      <w:szCs w:val="21"/>
    </w:rPr>
  </w:style>
  <w:style w:type="character" w:styleId="71">
    <w:name w:val="HTML Cite"/>
    <w:autoRedefine/>
    <w:qFormat/>
    <w:uiPriority w:val="0"/>
    <w:rPr>
      <w:i/>
      <w:iCs/>
    </w:rPr>
  </w:style>
  <w:style w:type="character" w:styleId="72">
    <w:name w:val="footnote reference"/>
    <w:autoRedefine/>
    <w:qFormat/>
    <w:uiPriority w:val="99"/>
    <w:rPr>
      <w:vertAlign w:val="superscript"/>
    </w:rPr>
  </w:style>
  <w:style w:type="character" w:styleId="73">
    <w:name w:val="HTML Keyboard"/>
    <w:autoRedefine/>
    <w:qFormat/>
    <w:uiPriority w:val="0"/>
    <w:rPr>
      <w:rFonts w:ascii="Courier New" w:hAnsi="Courier New"/>
      <w:sz w:val="20"/>
      <w:szCs w:val="20"/>
    </w:rPr>
  </w:style>
  <w:style w:type="character" w:styleId="74">
    <w:name w:val="HTML Sample"/>
    <w:autoRedefine/>
    <w:qFormat/>
    <w:uiPriority w:val="0"/>
    <w:rPr>
      <w:rFonts w:ascii="Courier New" w:hAnsi="Courier New"/>
    </w:rPr>
  </w:style>
  <w:style w:type="character" w:customStyle="1" w:styleId="75">
    <w:name w:val="标题 1 字符"/>
    <w:link w:val="2"/>
    <w:autoRedefine/>
    <w:qFormat/>
    <w:uiPriority w:val="0"/>
    <w:rPr>
      <w:b/>
      <w:bCs/>
      <w:kern w:val="44"/>
      <w:sz w:val="44"/>
      <w:szCs w:val="44"/>
    </w:rPr>
  </w:style>
  <w:style w:type="character" w:customStyle="1" w:styleId="76">
    <w:name w:val="标题 2 字符"/>
    <w:link w:val="3"/>
    <w:autoRedefine/>
    <w:qFormat/>
    <w:uiPriority w:val="0"/>
    <w:rPr>
      <w:rFonts w:ascii="Arial" w:hAnsi="Arial" w:eastAsia="黑体"/>
      <w:b/>
      <w:bCs/>
      <w:kern w:val="2"/>
      <w:sz w:val="32"/>
      <w:szCs w:val="32"/>
    </w:rPr>
  </w:style>
  <w:style w:type="character" w:customStyle="1" w:styleId="77">
    <w:name w:val="标题 3 字符"/>
    <w:link w:val="4"/>
    <w:autoRedefine/>
    <w:qFormat/>
    <w:uiPriority w:val="0"/>
    <w:rPr>
      <w:b/>
      <w:bCs/>
      <w:kern w:val="2"/>
      <w:sz w:val="32"/>
      <w:szCs w:val="32"/>
    </w:rPr>
  </w:style>
  <w:style w:type="character" w:customStyle="1" w:styleId="78">
    <w:name w:val="标题 4 字符"/>
    <w:link w:val="5"/>
    <w:autoRedefine/>
    <w:qFormat/>
    <w:uiPriority w:val="0"/>
    <w:rPr>
      <w:rFonts w:ascii="Arial" w:hAnsi="Arial" w:eastAsia="黑体"/>
      <w:b/>
      <w:bCs/>
      <w:kern w:val="2"/>
      <w:sz w:val="28"/>
      <w:szCs w:val="28"/>
    </w:rPr>
  </w:style>
  <w:style w:type="character" w:customStyle="1" w:styleId="79">
    <w:name w:val="标题 5 字符"/>
    <w:link w:val="6"/>
    <w:autoRedefine/>
    <w:qFormat/>
    <w:uiPriority w:val="0"/>
    <w:rPr>
      <w:b/>
      <w:bCs/>
      <w:kern w:val="2"/>
      <w:sz w:val="28"/>
      <w:szCs w:val="28"/>
    </w:rPr>
  </w:style>
  <w:style w:type="character" w:customStyle="1" w:styleId="80">
    <w:name w:val="标题 6 字符"/>
    <w:link w:val="7"/>
    <w:autoRedefine/>
    <w:qFormat/>
    <w:uiPriority w:val="0"/>
    <w:rPr>
      <w:rFonts w:ascii="Arial" w:hAnsi="Arial" w:eastAsia="黑体"/>
      <w:b/>
      <w:bCs/>
      <w:kern w:val="2"/>
      <w:sz w:val="24"/>
      <w:szCs w:val="24"/>
    </w:rPr>
  </w:style>
  <w:style w:type="character" w:customStyle="1" w:styleId="81">
    <w:name w:val="标题 7 字符"/>
    <w:link w:val="8"/>
    <w:autoRedefine/>
    <w:qFormat/>
    <w:uiPriority w:val="0"/>
    <w:rPr>
      <w:b/>
      <w:bCs/>
      <w:kern w:val="2"/>
      <w:sz w:val="24"/>
      <w:szCs w:val="24"/>
    </w:rPr>
  </w:style>
  <w:style w:type="character" w:customStyle="1" w:styleId="82">
    <w:name w:val="标题 8 字符"/>
    <w:link w:val="9"/>
    <w:autoRedefine/>
    <w:qFormat/>
    <w:uiPriority w:val="0"/>
    <w:rPr>
      <w:rFonts w:ascii="Arial" w:hAnsi="Arial" w:eastAsia="黑体"/>
      <w:kern w:val="2"/>
      <w:sz w:val="24"/>
      <w:szCs w:val="24"/>
    </w:rPr>
  </w:style>
  <w:style w:type="character" w:customStyle="1" w:styleId="83">
    <w:name w:val="标题 9 字符"/>
    <w:link w:val="10"/>
    <w:autoRedefine/>
    <w:qFormat/>
    <w:uiPriority w:val="0"/>
    <w:rPr>
      <w:rFonts w:ascii="Arial" w:hAnsi="Arial" w:eastAsia="黑体"/>
      <w:kern w:val="2"/>
      <w:sz w:val="21"/>
      <w:szCs w:val="21"/>
    </w:rPr>
  </w:style>
  <w:style w:type="character" w:customStyle="1" w:styleId="84">
    <w:name w:val="文档结构图 字符"/>
    <w:link w:val="16"/>
    <w:autoRedefine/>
    <w:semiHidden/>
    <w:qFormat/>
    <w:uiPriority w:val="0"/>
    <w:rPr>
      <w:kern w:val="2"/>
      <w:sz w:val="21"/>
      <w:szCs w:val="24"/>
      <w:shd w:val="clear" w:color="auto" w:fill="000080"/>
    </w:rPr>
  </w:style>
  <w:style w:type="character" w:customStyle="1" w:styleId="85">
    <w:name w:val="批注文字 字符1"/>
    <w:link w:val="17"/>
    <w:autoRedefine/>
    <w:qFormat/>
    <w:uiPriority w:val="99"/>
    <w:rPr>
      <w:kern w:val="2"/>
      <w:sz w:val="21"/>
      <w:szCs w:val="24"/>
    </w:rPr>
  </w:style>
  <w:style w:type="character" w:customStyle="1" w:styleId="86">
    <w:name w:val="正文文本 3 字符"/>
    <w:link w:val="19"/>
    <w:autoRedefine/>
    <w:qFormat/>
    <w:uiPriority w:val="0"/>
    <w:rPr>
      <w:kern w:val="2"/>
      <w:sz w:val="16"/>
      <w:szCs w:val="16"/>
    </w:rPr>
  </w:style>
  <w:style w:type="character" w:customStyle="1" w:styleId="87">
    <w:name w:val="正文文本 字符"/>
    <w:link w:val="20"/>
    <w:autoRedefine/>
    <w:qFormat/>
    <w:uiPriority w:val="0"/>
    <w:rPr>
      <w:kern w:val="2"/>
      <w:sz w:val="21"/>
      <w:szCs w:val="24"/>
    </w:rPr>
  </w:style>
  <w:style w:type="character" w:customStyle="1" w:styleId="88">
    <w:name w:val="正文文本缩进 字符"/>
    <w:link w:val="21"/>
    <w:autoRedefine/>
    <w:qFormat/>
    <w:uiPriority w:val="0"/>
    <w:rPr>
      <w:kern w:val="2"/>
      <w:sz w:val="21"/>
      <w:szCs w:val="24"/>
    </w:rPr>
  </w:style>
  <w:style w:type="character" w:customStyle="1" w:styleId="89">
    <w:name w:val="HTML 地址 字符"/>
    <w:link w:val="22"/>
    <w:autoRedefine/>
    <w:qFormat/>
    <w:uiPriority w:val="0"/>
    <w:rPr>
      <w:i/>
      <w:iCs/>
      <w:kern w:val="2"/>
      <w:sz w:val="21"/>
      <w:szCs w:val="24"/>
    </w:rPr>
  </w:style>
  <w:style w:type="character" w:customStyle="1" w:styleId="90">
    <w:name w:val="纯文本 字符"/>
    <w:link w:val="26"/>
    <w:autoRedefine/>
    <w:qFormat/>
    <w:uiPriority w:val="0"/>
    <w:rPr>
      <w:rFonts w:ascii="宋体" w:hAnsi="Courier New"/>
      <w:kern w:val="2"/>
      <w:sz w:val="21"/>
    </w:rPr>
  </w:style>
  <w:style w:type="character" w:customStyle="1" w:styleId="91">
    <w:name w:val="日期 字符"/>
    <w:link w:val="29"/>
    <w:autoRedefine/>
    <w:qFormat/>
    <w:uiPriority w:val="0"/>
    <w:rPr>
      <w:kern w:val="2"/>
      <w:sz w:val="21"/>
      <w:szCs w:val="24"/>
    </w:rPr>
  </w:style>
  <w:style w:type="character" w:customStyle="1" w:styleId="92">
    <w:name w:val="正文文本缩进 2 字符"/>
    <w:link w:val="30"/>
    <w:autoRedefine/>
    <w:qFormat/>
    <w:uiPriority w:val="0"/>
    <w:rPr>
      <w:kern w:val="2"/>
      <w:sz w:val="21"/>
    </w:rPr>
  </w:style>
  <w:style w:type="character" w:customStyle="1" w:styleId="93">
    <w:name w:val="尾注文本 字符"/>
    <w:link w:val="31"/>
    <w:autoRedefine/>
    <w:semiHidden/>
    <w:qFormat/>
    <w:uiPriority w:val="0"/>
    <w:rPr>
      <w:kern w:val="2"/>
      <w:sz w:val="21"/>
      <w:szCs w:val="24"/>
    </w:rPr>
  </w:style>
  <w:style w:type="character" w:customStyle="1" w:styleId="94">
    <w:name w:val="批注框文本 字符"/>
    <w:link w:val="32"/>
    <w:autoRedefine/>
    <w:qFormat/>
    <w:uiPriority w:val="0"/>
    <w:rPr>
      <w:kern w:val="2"/>
      <w:sz w:val="18"/>
      <w:szCs w:val="18"/>
    </w:rPr>
  </w:style>
  <w:style w:type="character" w:customStyle="1" w:styleId="95">
    <w:name w:val="页脚 字符"/>
    <w:link w:val="33"/>
    <w:autoRedefine/>
    <w:qFormat/>
    <w:uiPriority w:val="0"/>
    <w:rPr>
      <w:kern w:val="2"/>
      <w:sz w:val="18"/>
      <w:szCs w:val="18"/>
    </w:rPr>
  </w:style>
  <w:style w:type="character" w:customStyle="1" w:styleId="96">
    <w:name w:val="页眉 字符"/>
    <w:link w:val="34"/>
    <w:autoRedefine/>
    <w:qFormat/>
    <w:uiPriority w:val="0"/>
    <w:rPr>
      <w:kern w:val="2"/>
      <w:sz w:val="18"/>
      <w:szCs w:val="18"/>
    </w:rPr>
  </w:style>
  <w:style w:type="character" w:customStyle="1" w:styleId="97">
    <w:name w:val="段 Char"/>
    <w:link w:val="39"/>
    <w:autoRedefine/>
    <w:qFormat/>
    <w:uiPriority w:val="0"/>
    <w:rPr>
      <w:rFonts w:ascii="宋体"/>
      <w:sz w:val="21"/>
      <w:lang w:val="en-US" w:eastAsia="zh-CN" w:bidi="ar-SA"/>
    </w:rPr>
  </w:style>
  <w:style w:type="character" w:customStyle="1" w:styleId="98">
    <w:name w:val="脚注文本 字符"/>
    <w:link w:val="41"/>
    <w:autoRedefine/>
    <w:qFormat/>
    <w:uiPriority w:val="0"/>
    <w:rPr>
      <w:rFonts w:ascii="宋体"/>
      <w:kern w:val="2"/>
      <w:sz w:val="18"/>
      <w:szCs w:val="18"/>
    </w:rPr>
  </w:style>
  <w:style w:type="character" w:customStyle="1" w:styleId="99">
    <w:name w:val="正文文本缩进 3 字符"/>
    <w:link w:val="43"/>
    <w:autoRedefine/>
    <w:qFormat/>
    <w:uiPriority w:val="0"/>
    <w:rPr>
      <w:rFonts w:ascii="宋体" w:hAnsi="宋体"/>
      <w:kern w:val="2"/>
      <w:sz w:val="21"/>
      <w:szCs w:val="24"/>
    </w:rPr>
  </w:style>
  <w:style w:type="character" w:customStyle="1" w:styleId="100">
    <w:name w:val="正文文本 2 字符"/>
    <w:link w:val="48"/>
    <w:autoRedefine/>
    <w:qFormat/>
    <w:uiPriority w:val="0"/>
    <w:rPr>
      <w:kern w:val="2"/>
      <w:sz w:val="18"/>
      <w:szCs w:val="24"/>
    </w:rPr>
  </w:style>
  <w:style w:type="character" w:customStyle="1" w:styleId="101">
    <w:name w:val="HTML 预设格式 字符"/>
    <w:link w:val="50"/>
    <w:autoRedefine/>
    <w:qFormat/>
    <w:uiPriority w:val="0"/>
    <w:rPr>
      <w:rFonts w:ascii="Courier New" w:hAnsi="Courier New" w:cs="Courier New"/>
      <w:kern w:val="2"/>
    </w:rPr>
  </w:style>
  <w:style w:type="character" w:customStyle="1" w:styleId="102">
    <w:name w:val="标题 字符"/>
    <w:link w:val="53"/>
    <w:autoRedefine/>
    <w:qFormat/>
    <w:uiPriority w:val="0"/>
    <w:rPr>
      <w:rFonts w:ascii="Arial" w:hAnsi="Arial" w:cs="Arial"/>
      <w:b/>
      <w:bCs/>
      <w:kern w:val="2"/>
      <w:sz w:val="32"/>
      <w:szCs w:val="32"/>
    </w:rPr>
  </w:style>
  <w:style w:type="character" w:customStyle="1" w:styleId="103">
    <w:name w:val="批注主题 字符"/>
    <w:link w:val="54"/>
    <w:autoRedefine/>
    <w:qFormat/>
    <w:uiPriority w:val="0"/>
    <w:rPr>
      <w:b/>
      <w:bCs/>
      <w:kern w:val="2"/>
      <w:sz w:val="21"/>
      <w:szCs w:val="24"/>
    </w:rPr>
  </w:style>
  <w:style w:type="character" w:customStyle="1" w:styleId="104">
    <w:name w:val="正文文本首行缩进 字符"/>
    <w:link w:val="55"/>
    <w:autoRedefine/>
    <w:qFormat/>
    <w:uiPriority w:val="0"/>
  </w:style>
  <w:style w:type="character" w:customStyle="1" w:styleId="105">
    <w:name w:val="正文文本首行缩进 2 字符"/>
    <w:link w:val="56"/>
    <w:autoRedefine/>
    <w:qFormat/>
    <w:uiPriority w:val="0"/>
  </w:style>
  <w:style w:type="paragraph" w:customStyle="1" w:styleId="106">
    <w:name w:val="一级条标题"/>
    <w:next w:val="39"/>
    <w:link w:val="107"/>
    <w:autoRedefine/>
    <w:qFormat/>
    <w:uiPriority w:val="0"/>
    <w:pPr>
      <w:numPr>
        <w:ilvl w:val="1"/>
        <w:numId w:val="2"/>
      </w:numPr>
      <w:outlineLvl w:val="2"/>
    </w:pPr>
    <w:rPr>
      <w:rFonts w:ascii="黑体" w:hAnsi="Times New Roman" w:eastAsia="黑体" w:cs="Times New Roman"/>
      <w:sz w:val="21"/>
      <w:szCs w:val="21"/>
      <w:lang w:val="en-US" w:eastAsia="zh-CN" w:bidi="ar-SA"/>
    </w:rPr>
  </w:style>
  <w:style w:type="character" w:customStyle="1" w:styleId="107">
    <w:name w:val="一级条标题 Char"/>
    <w:link w:val="106"/>
    <w:autoRedefine/>
    <w:qFormat/>
    <w:uiPriority w:val="0"/>
    <w:rPr>
      <w:rFonts w:ascii="黑体" w:eastAsia="黑体"/>
      <w:sz w:val="21"/>
      <w:szCs w:val="21"/>
    </w:rPr>
  </w:style>
  <w:style w:type="paragraph" w:customStyle="1" w:styleId="108">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9">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0">
    <w:name w:val="章标题"/>
    <w:next w:val="39"/>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1">
    <w:name w:val="二级条标题"/>
    <w:basedOn w:val="106"/>
    <w:next w:val="39"/>
    <w:link w:val="112"/>
    <w:autoRedefine/>
    <w:qFormat/>
    <w:uiPriority w:val="0"/>
    <w:pPr>
      <w:numPr>
        <w:ilvl w:val="2"/>
      </w:numPr>
      <w:spacing w:before="156" w:beforeLines="50" w:after="156" w:afterLines="50"/>
      <w:outlineLvl w:val="3"/>
    </w:pPr>
  </w:style>
  <w:style w:type="character" w:customStyle="1" w:styleId="112">
    <w:name w:val="二级条标题 Char"/>
    <w:link w:val="111"/>
    <w:autoRedefine/>
    <w:qFormat/>
    <w:uiPriority w:val="0"/>
    <w:rPr>
      <w:rFonts w:ascii="黑体" w:eastAsia="黑体"/>
      <w:sz w:val="21"/>
      <w:szCs w:val="21"/>
    </w:rPr>
  </w:style>
  <w:style w:type="paragraph" w:customStyle="1" w:styleId="113">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4">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115">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116">
    <w:name w:val="目次、标准名称标题"/>
    <w:basedOn w:val="1"/>
    <w:next w:val="39"/>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7">
    <w:name w:val="三级条标题"/>
    <w:basedOn w:val="111"/>
    <w:next w:val="39"/>
    <w:autoRedefine/>
    <w:qFormat/>
    <w:uiPriority w:val="0"/>
    <w:pPr>
      <w:numPr>
        <w:ilvl w:val="3"/>
      </w:numPr>
      <w:outlineLvl w:val="4"/>
    </w:pPr>
  </w:style>
  <w:style w:type="paragraph" w:customStyle="1" w:styleId="118">
    <w:name w:val="示例"/>
    <w:next w:val="119"/>
    <w:autoRedefine/>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9">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0">
    <w:name w:val="数字编号列项（二级）"/>
    <w:autoRedefine/>
    <w:qFormat/>
    <w:uiPriority w:val="0"/>
    <w:pPr>
      <w:numPr>
        <w:ilvl w:val="1"/>
        <w:numId w:val="4"/>
      </w:numPr>
      <w:jc w:val="both"/>
    </w:pPr>
    <w:rPr>
      <w:rFonts w:ascii="宋体" w:hAnsi="Times New Roman" w:eastAsia="宋体" w:cs="Times New Roman"/>
      <w:sz w:val="21"/>
      <w:lang w:val="en-US" w:eastAsia="zh-CN" w:bidi="ar-SA"/>
    </w:rPr>
  </w:style>
  <w:style w:type="paragraph" w:customStyle="1" w:styleId="121">
    <w:name w:val="四级条标题"/>
    <w:basedOn w:val="117"/>
    <w:next w:val="39"/>
    <w:autoRedefine/>
    <w:qFormat/>
    <w:uiPriority w:val="0"/>
    <w:pPr>
      <w:numPr>
        <w:ilvl w:val="4"/>
      </w:numPr>
      <w:outlineLvl w:val="5"/>
    </w:pPr>
  </w:style>
  <w:style w:type="paragraph" w:customStyle="1" w:styleId="122">
    <w:name w:val="五级条标题"/>
    <w:basedOn w:val="121"/>
    <w:next w:val="39"/>
    <w:autoRedefine/>
    <w:qFormat/>
    <w:uiPriority w:val="0"/>
    <w:pPr>
      <w:numPr>
        <w:ilvl w:val="5"/>
      </w:numPr>
      <w:outlineLvl w:val="6"/>
    </w:pPr>
  </w:style>
  <w:style w:type="paragraph" w:customStyle="1" w:styleId="123">
    <w:name w:val="注："/>
    <w:next w:val="39"/>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4">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5">
    <w:name w:val="字母编号列项（一级）"/>
    <w:autoRedefine/>
    <w:qFormat/>
    <w:uiPriority w:val="0"/>
    <w:pPr>
      <w:numPr>
        <w:ilvl w:val="0"/>
        <w:numId w:val="4"/>
      </w:numPr>
      <w:tabs>
        <w:tab w:val="left" w:pos="840"/>
      </w:tabs>
      <w:jc w:val="both"/>
    </w:pPr>
    <w:rPr>
      <w:rFonts w:ascii="宋体" w:hAnsi="Times New Roman" w:eastAsia="宋体" w:cs="Times New Roman"/>
      <w:sz w:val="21"/>
      <w:lang w:val="en-US" w:eastAsia="zh-CN" w:bidi="ar-SA"/>
    </w:rPr>
  </w:style>
  <w:style w:type="paragraph" w:customStyle="1" w:styleId="126">
    <w:name w:val="列项◆（三级）"/>
    <w:basedOn w:val="1"/>
    <w:autoRedefine/>
    <w:qFormat/>
    <w:uiPriority w:val="0"/>
    <w:pPr>
      <w:numPr>
        <w:ilvl w:val="2"/>
        <w:numId w:val="3"/>
      </w:numPr>
    </w:pPr>
    <w:rPr>
      <w:rFonts w:ascii="宋体"/>
      <w:szCs w:val="21"/>
    </w:rPr>
  </w:style>
  <w:style w:type="paragraph" w:customStyle="1" w:styleId="127">
    <w:name w:val="编号列项（三级）"/>
    <w:autoRedefine/>
    <w:qFormat/>
    <w:uiPriority w:val="0"/>
    <w:pPr>
      <w:numPr>
        <w:ilvl w:val="2"/>
        <w:numId w:val="5"/>
      </w:numPr>
    </w:pPr>
    <w:rPr>
      <w:rFonts w:ascii="宋体" w:hAnsi="Times New Roman" w:eastAsia="宋体" w:cs="Times New Roman"/>
      <w:sz w:val="21"/>
      <w:lang w:val="en-US" w:eastAsia="zh-CN" w:bidi="ar-SA"/>
    </w:rPr>
  </w:style>
  <w:style w:type="paragraph" w:customStyle="1" w:styleId="128">
    <w:name w:val="示例×："/>
    <w:basedOn w:val="110"/>
    <w:autoRedefine/>
    <w:qFormat/>
    <w:uiPriority w:val="0"/>
    <w:pPr>
      <w:numPr>
        <w:numId w:val="0"/>
      </w:numPr>
      <w:spacing w:before="0" w:beforeLines="0" w:after="0" w:afterLines="0"/>
      <w:ind w:firstLine="363"/>
      <w:outlineLvl w:val="9"/>
    </w:pPr>
    <w:rPr>
      <w:rFonts w:ascii="宋体" w:eastAsia="宋体"/>
      <w:sz w:val="18"/>
      <w:szCs w:val="18"/>
    </w:rPr>
  </w:style>
  <w:style w:type="paragraph" w:customStyle="1" w:styleId="129">
    <w:name w:val="二级无"/>
    <w:basedOn w:val="111"/>
    <w:autoRedefine/>
    <w:qFormat/>
    <w:uiPriority w:val="0"/>
    <w:pPr>
      <w:spacing w:before="0" w:beforeLines="0" w:after="0" w:afterLines="0"/>
    </w:pPr>
    <w:rPr>
      <w:rFonts w:ascii="宋体" w:eastAsia="宋体"/>
    </w:rPr>
  </w:style>
  <w:style w:type="paragraph" w:customStyle="1" w:styleId="130">
    <w:name w:val="注：（正文）"/>
    <w:basedOn w:val="123"/>
    <w:next w:val="39"/>
    <w:autoRedefine/>
    <w:qFormat/>
    <w:uiPriority w:val="0"/>
  </w:style>
  <w:style w:type="paragraph" w:customStyle="1" w:styleId="131">
    <w:name w:val="注×：（正文）"/>
    <w:autoRedefine/>
    <w:qFormat/>
    <w:uiPriority w:val="0"/>
    <w:pPr>
      <w:numPr>
        <w:ilvl w:val="0"/>
        <w:numId w:val="6"/>
      </w:numPr>
      <w:jc w:val="both"/>
    </w:pPr>
    <w:rPr>
      <w:rFonts w:ascii="宋体" w:hAnsi="Times New Roman" w:eastAsia="宋体" w:cs="Times New Roman"/>
      <w:sz w:val="18"/>
      <w:szCs w:val="18"/>
      <w:lang w:val="en-US" w:eastAsia="zh-CN" w:bidi="ar-SA"/>
    </w:rPr>
  </w:style>
  <w:style w:type="paragraph" w:customStyle="1" w:styleId="132">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3">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4">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35">
    <w:name w:val="标准书眉_偶数页"/>
    <w:basedOn w:val="109"/>
    <w:next w:val="1"/>
    <w:autoRedefine/>
    <w:qFormat/>
    <w:uiPriority w:val="0"/>
    <w:pPr>
      <w:jc w:val="left"/>
    </w:pPr>
  </w:style>
  <w:style w:type="paragraph" w:customStyle="1" w:styleId="136">
    <w:name w:val="标准书眉一"/>
    <w:autoRedefine/>
    <w:qFormat/>
    <w:uiPriority w:val="0"/>
    <w:pPr>
      <w:jc w:val="both"/>
    </w:pPr>
    <w:rPr>
      <w:rFonts w:ascii="Times New Roman" w:hAnsi="Times New Roman" w:eastAsia="宋体" w:cs="Times New Roman"/>
      <w:lang w:val="en-US" w:eastAsia="zh-CN" w:bidi="ar-SA"/>
    </w:rPr>
  </w:style>
  <w:style w:type="paragraph" w:customStyle="1" w:styleId="137">
    <w:name w:val="参考文献"/>
    <w:basedOn w:val="1"/>
    <w:next w:val="39"/>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8">
    <w:name w:val="参考文献、索引标题"/>
    <w:basedOn w:val="1"/>
    <w:next w:val="39"/>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39">
    <w:name w:val="发布"/>
    <w:autoRedefine/>
    <w:qFormat/>
    <w:uiPriority w:val="0"/>
    <w:rPr>
      <w:rFonts w:ascii="黑体" w:eastAsia="黑体"/>
      <w:spacing w:val="85"/>
      <w:w w:val="100"/>
      <w:position w:val="3"/>
      <w:sz w:val="28"/>
      <w:szCs w:val="28"/>
    </w:rPr>
  </w:style>
  <w:style w:type="paragraph" w:customStyle="1" w:styleId="140">
    <w:name w:val="发布部门"/>
    <w:next w:val="39"/>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1">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42">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44">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
    <w:name w:val="封面标准英文名称"/>
    <w:basedOn w:val="144"/>
    <w:autoRedefine/>
    <w:qFormat/>
    <w:uiPriority w:val="0"/>
    <w:pPr>
      <w:framePr w:wrap="around"/>
      <w:spacing w:before="370" w:line="400" w:lineRule="exact"/>
    </w:pPr>
    <w:rPr>
      <w:rFonts w:ascii="Times New Roman"/>
      <w:sz w:val="28"/>
      <w:szCs w:val="28"/>
    </w:rPr>
  </w:style>
  <w:style w:type="paragraph" w:customStyle="1" w:styleId="146">
    <w:name w:val="封面一致性程度标识"/>
    <w:basedOn w:val="145"/>
    <w:autoRedefine/>
    <w:qFormat/>
    <w:uiPriority w:val="0"/>
    <w:pPr>
      <w:framePr w:wrap="around"/>
      <w:spacing w:before="440"/>
    </w:pPr>
    <w:rPr>
      <w:rFonts w:ascii="宋体" w:eastAsia="宋体"/>
    </w:rPr>
  </w:style>
  <w:style w:type="paragraph" w:customStyle="1" w:styleId="147">
    <w:name w:val="封面标准文稿类别"/>
    <w:basedOn w:val="146"/>
    <w:autoRedefine/>
    <w:qFormat/>
    <w:uiPriority w:val="0"/>
    <w:pPr>
      <w:framePr w:wrap="around"/>
      <w:spacing w:after="160" w:line="240" w:lineRule="auto"/>
    </w:pPr>
    <w:rPr>
      <w:sz w:val="24"/>
    </w:rPr>
  </w:style>
  <w:style w:type="paragraph" w:customStyle="1" w:styleId="148">
    <w:name w:val="封面标准文稿编辑信息"/>
    <w:basedOn w:val="147"/>
    <w:autoRedefine/>
    <w:qFormat/>
    <w:uiPriority w:val="0"/>
    <w:pPr>
      <w:framePr w:wrap="around"/>
      <w:spacing w:before="180" w:line="180" w:lineRule="exact"/>
    </w:pPr>
    <w:rPr>
      <w:sz w:val="21"/>
    </w:rPr>
  </w:style>
  <w:style w:type="paragraph" w:customStyle="1" w:styleId="149">
    <w:name w:val="封面正文"/>
    <w:autoRedefine/>
    <w:qFormat/>
    <w:uiPriority w:val="0"/>
    <w:pPr>
      <w:jc w:val="both"/>
    </w:pPr>
    <w:rPr>
      <w:rFonts w:ascii="Times New Roman" w:hAnsi="Times New Roman" w:eastAsia="宋体" w:cs="Times New Roman"/>
      <w:lang w:val="en-US" w:eastAsia="zh-CN" w:bidi="ar-SA"/>
    </w:rPr>
  </w:style>
  <w:style w:type="paragraph" w:customStyle="1" w:styleId="150">
    <w:name w:val="附录标识"/>
    <w:basedOn w:val="1"/>
    <w:next w:val="39"/>
    <w:autoRedefine/>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1">
    <w:name w:val="附录标题"/>
    <w:basedOn w:val="39"/>
    <w:next w:val="39"/>
    <w:autoRedefine/>
    <w:qFormat/>
    <w:uiPriority w:val="0"/>
    <w:pPr>
      <w:ind w:firstLine="0" w:firstLineChars="0"/>
      <w:jc w:val="center"/>
    </w:pPr>
    <w:rPr>
      <w:rFonts w:ascii="黑体" w:eastAsia="黑体"/>
    </w:rPr>
  </w:style>
  <w:style w:type="paragraph" w:customStyle="1" w:styleId="152">
    <w:name w:val="附录表标号"/>
    <w:basedOn w:val="1"/>
    <w:next w:val="39"/>
    <w:autoRedefine/>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153">
    <w:name w:val="附录表标题"/>
    <w:basedOn w:val="1"/>
    <w:next w:val="39"/>
    <w:autoRedefine/>
    <w:qFormat/>
    <w:uiPriority w:val="0"/>
    <w:pPr>
      <w:numPr>
        <w:ilvl w:val="1"/>
        <w:numId w:val="8"/>
      </w:numPr>
      <w:tabs>
        <w:tab w:val="left" w:pos="180"/>
      </w:tabs>
      <w:spacing w:before="50" w:beforeLines="50" w:after="50" w:afterLines="50"/>
      <w:ind w:left="0" w:firstLine="0"/>
      <w:jc w:val="center"/>
    </w:pPr>
    <w:rPr>
      <w:rFonts w:ascii="黑体" w:eastAsia="黑体"/>
      <w:szCs w:val="21"/>
    </w:rPr>
  </w:style>
  <w:style w:type="paragraph" w:customStyle="1" w:styleId="154">
    <w:name w:val="附录二级条标题"/>
    <w:basedOn w:val="1"/>
    <w:next w:val="39"/>
    <w:autoRedefine/>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55">
    <w:name w:val="附录二级无"/>
    <w:basedOn w:val="154"/>
    <w:autoRedefine/>
    <w:qFormat/>
    <w:uiPriority w:val="0"/>
    <w:pPr>
      <w:tabs>
        <w:tab w:val="clear" w:pos="360"/>
      </w:tabs>
      <w:spacing w:before="0" w:beforeLines="0" w:after="0" w:afterLines="0"/>
    </w:pPr>
    <w:rPr>
      <w:rFonts w:ascii="宋体" w:eastAsia="宋体"/>
      <w:szCs w:val="21"/>
    </w:rPr>
  </w:style>
  <w:style w:type="paragraph" w:customStyle="1" w:styleId="156">
    <w:name w:val="附录公式"/>
    <w:basedOn w:val="39"/>
    <w:next w:val="39"/>
    <w:link w:val="157"/>
    <w:autoRedefine/>
    <w:qFormat/>
    <w:uiPriority w:val="0"/>
  </w:style>
  <w:style w:type="character" w:customStyle="1" w:styleId="157">
    <w:name w:val="附录公式 Char"/>
    <w:link w:val="156"/>
    <w:autoRedefine/>
    <w:qFormat/>
    <w:uiPriority w:val="0"/>
    <w:rPr>
      <w:lang w:val="en-US" w:eastAsia="zh-CN" w:bidi="ar-SA"/>
    </w:rPr>
  </w:style>
  <w:style w:type="paragraph" w:customStyle="1" w:styleId="158">
    <w:name w:val="附录公式编号制表符"/>
    <w:basedOn w:val="1"/>
    <w:next w:val="39"/>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59">
    <w:name w:val="附录三级条标题"/>
    <w:basedOn w:val="154"/>
    <w:next w:val="39"/>
    <w:autoRedefine/>
    <w:qFormat/>
    <w:uiPriority w:val="0"/>
    <w:pPr>
      <w:numPr>
        <w:ilvl w:val="4"/>
      </w:numPr>
      <w:outlineLvl w:val="4"/>
    </w:pPr>
  </w:style>
  <w:style w:type="paragraph" w:customStyle="1" w:styleId="160">
    <w:name w:val="附录三级无"/>
    <w:basedOn w:val="159"/>
    <w:autoRedefine/>
    <w:qFormat/>
    <w:uiPriority w:val="0"/>
    <w:pPr>
      <w:tabs>
        <w:tab w:val="clear" w:pos="360"/>
      </w:tabs>
      <w:spacing w:before="0" w:beforeLines="0" w:after="0" w:afterLines="0"/>
    </w:pPr>
    <w:rPr>
      <w:rFonts w:ascii="宋体" w:eastAsia="宋体"/>
      <w:szCs w:val="21"/>
    </w:rPr>
  </w:style>
  <w:style w:type="paragraph" w:customStyle="1" w:styleId="161">
    <w:name w:val="附录数字编号列项（二级）"/>
    <w:autoRedefine/>
    <w:qFormat/>
    <w:uiPriority w:val="0"/>
    <w:pPr>
      <w:numPr>
        <w:ilvl w:val="1"/>
        <w:numId w:val="9"/>
      </w:numPr>
    </w:pPr>
    <w:rPr>
      <w:rFonts w:ascii="宋体" w:hAnsi="Times New Roman" w:eastAsia="宋体" w:cs="Times New Roman"/>
      <w:sz w:val="21"/>
      <w:lang w:val="en-US" w:eastAsia="zh-CN" w:bidi="ar-SA"/>
    </w:rPr>
  </w:style>
  <w:style w:type="paragraph" w:customStyle="1" w:styleId="162">
    <w:name w:val="附录四级条标题"/>
    <w:basedOn w:val="159"/>
    <w:next w:val="39"/>
    <w:autoRedefine/>
    <w:qFormat/>
    <w:uiPriority w:val="0"/>
    <w:pPr>
      <w:numPr>
        <w:ilvl w:val="5"/>
      </w:numPr>
      <w:outlineLvl w:val="5"/>
    </w:pPr>
  </w:style>
  <w:style w:type="paragraph" w:customStyle="1" w:styleId="163">
    <w:name w:val="附录四级无"/>
    <w:basedOn w:val="162"/>
    <w:autoRedefine/>
    <w:qFormat/>
    <w:uiPriority w:val="0"/>
    <w:pPr>
      <w:tabs>
        <w:tab w:val="clear" w:pos="360"/>
      </w:tabs>
      <w:spacing w:before="0" w:beforeLines="0" w:after="0" w:afterLines="0"/>
    </w:pPr>
    <w:rPr>
      <w:rFonts w:ascii="宋体" w:eastAsia="宋体"/>
      <w:szCs w:val="21"/>
    </w:rPr>
  </w:style>
  <w:style w:type="paragraph" w:customStyle="1" w:styleId="164">
    <w:name w:val="附录图标号"/>
    <w:basedOn w:val="1"/>
    <w:autoRedefine/>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165">
    <w:name w:val="附录图标题"/>
    <w:basedOn w:val="1"/>
    <w:next w:val="39"/>
    <w:autoRedefine/>
    <w:qFormat/>
    <w:uiPriority w:val="0"/>
    <w:pPr>
      <w:numPr>
        <w:ilvl w:val="1"/>
        <w:numId w:val="10"/>
      </w:numPr>
      <w:tabs>
        <w:tab w:val="left" w:pos="363"/>
      </w:tabs>
      <w:spacing w:before="50" w:beforeLines="50" w:after="50" w:afterLines="50"/>
      <w:ind w:left="0" w:firstLine="0"/>
      <w:jc w:val="center"/>
    </w:pPr>
    <w:rPr>
      <w:rFonts w:ascii="黑体" w:eastAsia="黑体"/>
      <w:szCs w:val="21"/>
    </w:rPr>
  </w:style>
  <w:style w:type="paragraph" w:customStyle="1" w:styleId="166">
    <w:name w:val="附录五级条标题"/>
    <w:basedOn w:val="162"/>
    <w:next w:val="39"/>
    <w:autoRedefine/>
    <w:qFormat/>
    <w:uiPriority w:val="0"/>
    <w:pPr>
      <w:numPr>
        <w:ilvl w:val="6"/>
      </w:numPr>
      <w:outlineLvl w:val="6"/>
    </w:pPr>
  </w:style>
  <w:style w:type="paragraph" w:customStyle="1" w:styleId="167">
    <w:name w:val="附录五级无"/>
    <w:basedOn w:val="166"/>
    <w:autoRedefine/>
    <w:qFormat/>
    <w:uiPriority w:val="0"/>
    <w:pPr>
      <w:tabs>
        <w:tab w:val="clear" w:pos="360"/>
      </w:tabs>
      <w:spacing w:before="0" w:beforeLines="0" w:after="0" w:afterLines="0"/>
    </w:pPr>
    <w:rPr>
      <w:rFonts w:ascii="宋体" w:eastAsia="宋体"/>
      <w:szCs w:val="21"/>
    </w:rPr>
  </w:style>
  <w:style w:type="paragraph" w:customStyle="1" w:styleId="168">
    <w:name w:val="附录章标题"/>
    <w:next w:val="39"/>
    <w:autoRedefine/>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69">
    <w:name w:val="附录一级条标题"/>
    <w:basedOn w:val="168"/>
    <w:next w:val="39"/>
    <w:autoRedefine/>
    <w:qFormat/>
    <w:uiPriority w:val="0"/>
    <w:pPr>
      <w:numPr>
        <w:ilvl w:val="2"/>
      </w:numPr>
      <w:autoSpaceDN w:val="0"/>
      <w:spacing w:before="50" w:beforeLines="50" w:after="50" w:afterLines="50"/>
      <w:outlineLvl w:val="2"/>
    </w:pPr>
  </w:style>
  <w:style w:type="paragraph" w:customStyle="1" w:styleId="170">
    <w:name w:val="附录一级无"/>
    <w:basedOn w:val="169"/>
    <w:autoRedefine/>
    <w:qFormat/>
    <w:uiPriority w:val="0"/>
    <w:pPr>
      <w:tabs>
        <w:tab w:val="clear" w:pos="360"/>
      </w:tabs>
      <w:spacing w:before="0" w:beforeLines="0" w:after="0" w:afterLines="0"/>
    </w:pPr>
    <w:rPr>
      <w:rFonts w:ascii="宋体" w:eastAsia="宋体"/>
      <w:szCs w:val="21"/>
    </w:rPr>
  </w:style>
  <w:style w:type="paragraph" w:customStyle="1" w:styleId="171">
    <w:name w:val="附录字母编号列项（一级）"/>
    <w:autoRedefine/>
    <w:qFormat/>
    <w:uiPriority w:val="0"/>
    <w:pPr>
      <w:numPr>
        <w:ilvl w:val="0"/>
        <w:numId w:val="9"/>
      </w:numPr>
    </w:pPr>
    <w:rPr>
      <w:rFonts w:ascii="宋体" w:hAnsi="Times New Roman" w:eastAsia="宋体" w:cs="Times New Roman"/>
      <w:sz w:val="21"/>
      <w:lang w:val="en-US" w:eastAsia="zh-CN" w:bidi="ar-SA"/>
    </w:rPr>
  </w:style>
  <w:style w:type="paragraph" w:customStyle="1" w:styleId="172">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73">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7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75">
    <w:name w:val="其他标准标志"/>
    <w:basedOn w:val="132"/>
    <w:autoRedefine/>
    <w:qFormat/>
    <w:uiPriority w:val="0"/>
    <w:pPr>
      <w:framePr w:w="6101" w:wrap="around" w:vAnchor="page" w:hAnchor="page" w:x="4673" w:y="942"/>
    </w:pPr>
    <w:rPr>
      <w:w w:val="130"/>
    </w:rPr>
  </w:style>
  <w:style w:type="paragraph" w:customStyle="1" w:styleId="176">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77">
    <w:name w:val="其他发布部门"/>
    <w:basedOn w:val="140"/>
    <w:autoRedefine/>
    <w:qFormat/>
    <w:uiPriority w:val="0"/>
    <w:pPr>
      <w:framePr w:wrap="around" w:y="15310"/>
      <w:spacing w:line="0" w:lineRule="atLeast"/>
    </w:pPr>
    <w:rPr>
      <w:rFonts w:ascii="黑体" w:eastAsia="黑体"/>
      <w:b w:val="0"/>
    </w:rPr>
  </w:style>
  <w:style w:type="paragraph" w:customStyle="1" w:styleId="178">
    <w:name w:val="前言、引言标题"/>
    <w:next w:val="39"/>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79">
    <w:name w:val="三级无"/>
    <w:basedOn w:val="117"/>
    <w:autoRedefine/>
    <w:qFormat/>
    <w:uiPriority w:val="0"/>
    <w:pPr>
      <w:spacing w:before="0" w:beforeLines="0" w:after="0" w:afterLines="0"/>
    </w:pPr>
    <w:rPr>
      <w:rFonts w:ascii="宋体" w:eastAsia="宋体"/>
    </w:rPr>
  </w:style>
  <w:style w:type="paragraph" w:customStyle="1" w:styleId="180">
    <w:name w:val="实施日期"/>
    <w:basedOn w:val="141"/>
    <w:autoRedefine/>
    <w:qFormat/>
    <w:uiPriority w:val="0"/>
    <w:pPr>
      <w:framePr w:wrap="around" w:vAnchor="page" w:hAnchor="text"/>
      <w:jc w:val="right"/>
    </w:pPr>
  </w:style>
  <w:style w:type="paragraph" w:customStyle="1" w:styleId="181">
    <w:name w:val="示例后文字"/>
    <w:basedOn w:val="39"/>
    <w:next w:val="39"/>
    <w:autoRedefine/>
    <w:qFormat/>
    <w:uiPriority w:val="0"/>
    <w:pPr>
      <w:ind w:firstLine="360"/>
    </w:pPr>
    <w:rPr>
      <w:sz w:val="18"/>
    </w:rPr>
  </w:style>
  <w:style w:type="paragraph" w:customStyle="1" w:styleId="182">
    <w:name w:val="首示例"/>
    <w:next w:val="39"/>
    <w:link w:val="183"/>
    <w:autoRedefine/>
    <w:qFormat/>
    <w:uiPriority w:val="0"/>
    <w:pPr>
      <w:tabs>
        <w:tab w:val="left" w:pos="360"/>
      </w:tabs>
    </w:pPr>
    <w:rPr>
      <w:rFonts w:ascii="宋体" w:hAnsi="宋体" w:eastAsia="宋体" w:cs="Times New Roman"/>
      <w:kern w:val="2"/>
      <w:sz w:val="18"/>
      <w:szCs w:val="18"/>
      <w:lang w:val="en-US" w:eastAsia="zh-CN" w:bidi="ar-SA"/>
    </w:rPr>
  </w:style>
  <w:style w:type="character" w:customStyle="1" w:styleId="183">
    <w:name w:val="首示例 Char"/>
    <w:link w:val="182"/>
    <w:autoRedefine/>
    <w:qFormat/>
    <w:uiPriority w:val="0"/>
    <w:rPr>
      <w:rFonts w:ascii="宋体" w:hAnsi="宋体"/>
      <w:kern w:val="2"/>
      <w:sz w:val="18"/>
      <w:szCs w:val="18"/>
      <w:lang w:bidi="ar-SA"/>
    </w:rPr>
  </w:style>
  <w:style w:type="paragraph" w:customStyle="1" w:styleId="184">
    <w:name w:val="四级无"/>
    <w:basedOn w:val="121"/>
    <w:autoRedefine/>
    <w:qFormat/>
    <w:uiPriority w:val="0"/>
    <w:pPr>
      <w:spacing w:before="0" w:beforeLines="0" w:after="0" w:afterLines="0"/>
    </w:pPr>
    <w:rPr>
      <w:rFonts w:ascii="宋体" w:eastAsia="宋体"/>
    </w:rPr>
  </w:style>
  <w:style w:type="paragraph" w:customStyle="1" w:styleId="185">
    <w:name w:val="条文脚注"/>
    <w:basedOn w:val="41"/>
    <w:autoRedefine/>
    <w:qFormat/>
    <w:uiPriority w:val="0"/>
    <w:pPr>
      <w:numPr>
        <w:numId w:val="0"/>
      </w:numPr>
      <w:tabs>
        <w:tab w:val="clear" w:pos="0"/>
      </w:tabs>
      <w:jc w:val="both"/>
    </w:pPr>
  </w:style>
  <w:style w:type="paragraph" w:customStyle="1" w:styleId="186">
    <w:name w:val="图标脚注说明"/>
    <w:basedOn w:val="39"/>
    <w:autoRedefine/>
    <w:qFormat/>
    <w:uiPriority w:val="0"/>
    <w:pPr>
      <w:ind w:left="840" w:hanging="420" w:firstLineChars="0"/>
    </w:pPr>
    <w:rPr>
      <w:sz w:val="18"/>
      <w:szCs w:val="18"/>
    </w:rPr>
  </w:style>
  <w:style w:type="paragraph" w:customStyle="1" w:styleId="187">
    <w:name w:val="图表脚注说明"/>
    <w:basedOn w:val="1"/>
    <w:autoRedefine/>
    <w:qFormat/>
    <w:uiPriority w:val="0"/>
    <w:pPr>
      <w:ind w:left="544" w:hanging="181"/>
    </w:pPr>
    <w:rPr>
      <w:rFonts w:ascii="宋体"/>
      <w:sz w:val="18"/>
      <w:szCs w:val="18"/>
    </w:rPr>
  </w:style>
  <w:style w:type="paragraph" w:customStyle="1" w:styleId="188">
    <w:name w:val="图的脚注"/>
    <w:next w:val="39"/>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89">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90">
    <w:name w:val="五级无"/>
    <w:basedOn w:val="122"/>
    <w:autoRedefine/>
    <w:qFormat/>
    <w:uiPriority w:val="0"/>
    <w:pPr>
      <w:spacing w:before="0" w:beforeLines="0" w:after="0" w:afterLines="0"/>
    </w:pPr>
    <w:rPr>
      <w:rFonts w:ascii="宋体" w:eastAsia="宋体"/>
    </w:rPr>
  </w:style>
  <w:style w:type="paragraph" w:customStyle="1" w:styleId="191">
    <w:name w:val="一级无"/>
    <w:basedOn w:val="106"/>
    <w:autoRedefine/>
    <w:qFormat/>
    <w:uiPriority w:val="0"/>
    <w:rPr>
      <w:rFonts w:ascii="宋体" w:eastAsia="宋体"/>
    </w:rPr>
  </w:style>
  <w:style w:type="paragraph" w:customStyle="1" w:styleId="192">
    <w:name w:val="正文表标题"/>
    <w:next w:val="39"/>
    <w:autoRedefine/>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93">
    <w:name w:val="正文公式编号制表符"/>
    <w:basedOn w:val="39"/>
    <w:next w:val="39"/>
    <w:autoRedefine/>
    <w:qFormat/>
    <w:uiPriority w:val="0"/>
    <w:pPr>
      <w:ind w:firstLine="0" w:firstLineChars="0"/>
    </w:pPr>
  </w:style>
  <w:style w:type="paragraph" w:customStyle="1" w:styleId="194">
    <w:name w:val="正文图标题"/>
    <w:next w:val="39"/>
    <w:autoRedefine/>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95">
    <w:name w:val="终结线"/>
    <w:basedOn w:val="1"/>
    <w:autoRedefine/>
    <w:qFormat/>
    <w:uiPriority w:val="0"/>
    <w:pPr>
      <w:framePr w:hSpace="181" w:vSpace="181" w:wrap="around" w:vAnchor="text" w:hAnchor="margin" w:xAlign="center" w:y="285"/>
    </w:pPr>
  </w:style>
  <w:style w:type="paragraph" w:customStyle="1" w:styleId="196">
    <w:name w:val="其他发布日期"/>
    <w:basedOn w:val="141"/>
    <w:autoRedefine/>
    <w:qFormat/>
    <w:uiPriority w:val="0"/>
    <w:pPr>
      <w:framePr w:wrap="around" w:vAnchor="page" w:hAnchor="text" w:x="1419"/>
    </w:pPr>
  </w:style>
  <w:style w:type="paragraph" w:customStyle="1" w:styleId="197">
    <w:name w:val="其他实施日期"/>
    <w:basedOn w:val="180"/>
    <w:autoRedefine/>
    <w:qFormat/>
    <w:uiPriority w:val="0"/>
    <w:pPr>
      <w:framePr w:wrap="around"/>
    </w:pPr>
  </w:style>
  <w:style w:type="paragraph" w:customStyle="1" w:styleId="198">
    <w:name w:val="封面标准名称2"/>
    <w:basedOn w:val="144"/>
    <w:autoRedefine/>
    <w:qFormat/>
    <w:uiPriority w:val="0"/>
    <w:pPr>
      <w:framePr w:wrap="around" w:y="4469"/>
      <w:spacing w:before="630" w:beforeLines="630"/>
    </w:pPr>
  </w:style>
  <w:style w:type="paragraph" w:customStyle="1" w:styleId="199">
    <w:name w:val="封面标准英文名称2"/>
    <w:basedOn w:val="145"/>
    <w:autoRedefine/>
    <w:qFormat/>
    <w:uiPriority w:val="0"/>
    <w:pPr>
      <w:framePr w:wrap="around" w:y="4469"/>
    </w:pPr>
  </w:style>
  <w:style w:type="paragraph" w:customStyle="1" w:styleId="200">
    <w:name w:val="封面一致性程度标识2"/>
    <w:basedOn w:val="146"/>
    <w:autoRedefine/>
    <w:qFormat/>
    <w:uiPriority w:val="0"/>
    <w:pPr>
      <w:framePr w:wrap="around" w:y="4469"/>
    </w:pPr>
  </w:style>
  <w:style w:type="paragraph" w:customStyle="1" w:styleId="201">
    <w:name w:val="封面标准文稿类别2"/>
    <w:basedOn w:val="147"/>
    <w:autoRedefine/>
    <w:qFormat/>
    <w:uiPriority w:val="0"/>
    <w:pPr>
      <w:framePr w:wrap="around" w:y="4469"/>
    </w:pPr>
  </w:style>
  <w:style w:type="paragraph" w:customStyle="1" w:styleId="202">
    <w:name w:val="封面标准文稿编辑信息2"/>
    <w:basedOn w:val="148"/>
    <w:autoRedefine/>
    <w:qFormat/>
    <w:uiPriority w:val="0"/>
    <w:pPr>
      <w:framePr w:wrap="around" w:y="4469"/>
    </w:pPr>
  </w:style>
  <w:style w:type="character" w:customStyle="1" w:styleId="203">
    <w:name w:val="EmailStyle611"/>
    <w:autoRedefine/>
    <w:qFormat/>
    <w:uiPriority w:val="0"/>
    <w:rPr>
      <w:rFonts w:ascii="Arial" w:hAnsi="Arial" w:eastAsia="宋体" w:cs="Arial"/>
      <w:color w:val="auto"/>
      <w:sz w:val="20"/>
    </w:rPr>
  </w:style>
  <w:style w:type="character" w:customStyle="1" w:styleId="204">
    <w:name w:val="EmailStyle621"/>
    <w:autoRedefine/>
    <w:qFormat/>
    <w:uiPriority w:val="0"/>
    <w:rPr>
      <w:rFonts w:ascii="Arial" w:hAnsi="Arial" w:eastAsia="宋体" w:cs="Arial"/>
      <w:color w:val="auto"/>
      <w:sz w:val="20"/>
    </w:rPr>
  </w:style>
  <w:style w:type="paragraph" w:customStyle="1" w:styleId="205">
    <w:name w:val="图表脚注"/>
    <w:next w:val="39"/>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06">
    <w:name w:val="c封面密级"/>
    <w:basedOn w:val="1"/>
    <w:autoRedefine/>
    <w:qFormat/>
    <w:uiPriority w:val="0"/>
    <w:pPr>
      <w:adjustRightInd w:val="0"/>
    </w:pPr>
    <w:rPr>
      <w:rFonts w:eastAsia="黑体"/>
      <w:sz w:val="32"/>
      <w:szCs w:val="20"/>
    </w:rPr>
  </w:style>
  <w:style w:type="paragraph" w:customStyle="1" w:styleId="207">
    <w:name w:val="二级无标题条"/>
    <w:basedOn w:val="1"/>
    <w:autoRedefine/>
    <w:qFormat/>
    <w:uiPriority w:val="0"/>
  </w:style>
  <w:style w:type="paragraph" w:customStyle="1" w:styleId="208">
    <w:name w:val="列项——"/>
    <w:autoRedefine/>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09">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210">
    <w:name w:val="c标准代替"/>
    <w:basedOn w:val="1"/>
    <w:next w:val="1"/>
    <w:autoRedefine/>
    <w:qFormat/>
    <w:uiPriority w:val="0"/>
    <w:pPr>
      <w:adjustRightInd w:val="0"/>
      <w:jc w:val="right"/>
    </w:pPr>
    <w:rPr>
      <w:rFonts w:ascii="宋体"/>
      <w:kern w:val="0"/>
      <w:szCs w:val="20"/>
    </w:rPr>
  </w:style>
  <w:style w:type="paragraph" w:customStyle="1" w:styleId="211">
    <w:name w:val="三级无标题条"/>
    <w:basedOn w:val="1"/>
    <w:autoRedefine/>
    <w:qFormat/>
    <w:uiPriority w:val="0"/>
  </w:style>
  <w:style w:type="paragraph" w:customStyle="1" w:styleId="212">
    <w:name w:val="注:后续"/>
    <w:autoRedefine/>
    <w:qFormat/>
    <w:uiPriority w:val="0"/>
    <w:pPr>
      <w:ind w:left="1260" w:leftChars="400" w:hanging="420" w:hangingChars="200"/>
      <w:jc w:val="both"/>
    </w:pPr>
    <w:rPr>
      <w:rFonts w:ascii="宋体" w:hAnsi="Times New Roman" w:eastAsia="宋体" w:cs="Times New Roman"/>
      <w:sz w:val="18"/>
      <w:lang w:val="en-US" w:eastAsia="zh-CN" w:bidi="ar-SA"/>
    </w:rPr>
  </w:style>
  <w:style w:type="paragraph" w:customStyle="1" w:styleId="213">
    <w:name w:val="四级无标题条"/>
    <w:basedOn w:val="1"/>
    <w:autoRedefine/>
    <w:qFormat/>
    <w:uiPriority w:val="0"/>
  </w:style>
  <w:style w:type="paragraph" w:customStyle="1" w:styleId="214">
    <w:name w:val="无标题条"/>
    <w:next w:val="39"/>
    <w:autoRedefine/>
    <w:qFormat/>
    <w:uiPriority w:val="0"/>
    <w:pPr>
      <w:jc w:val="both"/>
    </w:pPr>
    <w:rPr>
      <w:rFonts w:ascii="Times New Roman" w:hAnsi="Times New Roman" w:eastAsia="宋体" w:cs="Times New Roman"/>
      <w:sz w:val="21"/>
      <w:lang w:val="en-US" w:eastAsia="zh-CN" w:bidi="ar-SA"/>
    </w:rPr>
  </w:style>
  <w:style w:type="paragraph" w:customStyle="1" w:styleId="215">
    <w:name w:val="五级无标题条"/>
    <w:basedOn w:val="1"/>
    <w:autoRedefine/>
    <w:qFormat/>
    <w:uiPriority w:val="0"/>
  </w:style>
  <w:style w:type="paragraph" w:customStyle="1" w:styleId="216">
    <w:name w:val="一级无标题条"/>
    <w:basedOn w:val="1"/>
    <w:autoRedefine/>
    <w:qFormat/>
    <w:uiPriority w:val="0"/>
  </w:style>
  <w:style w:type="paragraph" w:customStyle="1" w:styleId="217">
    <w:name w:val="数字编号列项"/>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18">
    <w:name w:val="字母编号列项"/>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9">
    <w:name w:val="注×:后续"/>
    <w:basedOn w:val="212"/>
    <w:autoRedefine/>
    <w:qFormat/>
    <w:uiPriority w:val="0"/>
  </w:style>
  <w:style w:type="paragraph" w:customStyle="1" w:styleId="220">
    <w:name w:val="示例后续"/>
    <w:basedOn w:val="1"/>
    <w:autoRedefine/>
    <w:qFormat/>
    <w:uiPriority w:val="0"/>
    <w:pPr>
      <w:ind w:firstLine="200" w:firstLineChars="200"/>
    </w:pPr>
    <w:rPr>
      <w:sz w:val="18"/>
    </w:rPr>
  </w:style>
  <w:style w:type="paragraph" w:customStyle="1" w:styleId="221">
    <w:name w:val="标准名称标题"/>
    <w:basedOn w:val="1"/>
    <w:next w:val="110"/>
    <w:autoRedefine/>
    <w:qFormat/>
    <w:uiPriority w:val="0"/>
    <w:pPr>
      <w:widowControl/>
      <w:shd w:val="clear" w:color="FFFFFF" w:fill="FFFFFF"/>
      <w:spacing w:line="440" w:lineRule="exact"/>
      <w:jc w:val="center"/>
    </w:pPr>
    <w:rPr>
      <w:rFonts w:ascii="黑体" w:eastAsia="黑体"/>
      <w:kern w:val="0"/>
      <w:sz w:val="32"/>
      <w:szCs w:val="20"/>
    </w:rPr>
  </w:style>
  <w:style w:type="paragraph" w:customStyle="1" w:styleId="222">
    <w:name w:val="示例："/>
    <w:next w:val="220"/>
    <w:autoRedefine/>
    <w:qFormat/>
    <w:uiPriority w:val="0"/>
    <w:pPr>
      <w:numPr>
        <w:ilvl w:val="0"/>
        <w:numId w:val="11"/>
      </w:numPr>
      <w:tabs>
        <w:tab w:val="left" w:pos="1100"/>
        <w:tab w:val="clear" w:pos="1159"/>
      </w:tabs>
      <w:ind w:left="0" w:firstLine="380"/>
      <w:jc w:val="both"/>
    </w:pPr>
    <w:rPr>
      <w:rFonts w:ascii="宋体" w:hAnsi="Times New Roman" w:eastAsia="宋体" w:cs="Times New Roman"/>
      <w:sz w:val="18"/>
      <w:lang w:val="en-US" w:eastAsia="zh-CN" w:bidi="ar-SA"/>
    </w:rPr>
  </w:style>
  <w:style w:type="paragraph" w:customStyle="1" w:styleId="223">
    <w:name w:val="脚注后续"/>
    <w:autoRedefine/>
    <w:qFormat/>
    <w:uiPriority w:val="0"/>
    <w:pPr>
      <w:ind w:left="567"/>
      <w:jc w:val="both"/>
    </w:pPr>
    <w:rPr>
      <w:rFonts w:ascii="宋体" w:hAnsi="Times New Roman" w:eastAsia="宋体" w:cs="Times New Roman"/>
      <w:sz w:val="18"/>
      <w:lang w:val="en-US" w:eastAsia="zh-CN" w:bidi="ar-SA"/>
    </w:rPr>
  </w:style>
  <w:style w:type="paragraph" w:customStyle="1" w:styleId="224">
    <w:name w:val="目次"/>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25">
    <w:name w:val="附录图标题1"/>
    <w:next w:val="3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character" w:customStyle="1" w:styleId="226">
    <w:name w:val="图表脚注内容"/>
    <w:autoRedefine/>
    <w:qFormat/>
    <w:uiPriority w:val="0"/>
    <w:rPr>
      <w:rFonts w:ascii="宋体" w:eastAsia="宋体"/>
      <w:spacing w:val="0"/>
      <w:sz w:val="18"/>
      <w:vertAlign w:val="superscript"/>
    </w:rPr>
  </w:style>
  <w:style w:type="paragraph" w:customStyle="1" w:styleId="227">
    <w:name w:val="附录性质"/>
    <w:basedOn w:val="1"/>
    <w:autoRedefine/>
    <w:qFormat/>
    <w:uiPriority w:val="0"/>
    <w:pPr>
      <w:jc w:val="center"/>
    </w:pPr>
    <w:rPr>
      <w:rFonts w:ascii="黑体" w:eastAsia="黑体"/>
    </w:rPr>
  </w:style>
  <w:style w:type="paragraph" w:customStyle="1" w:styleId="228">
    <w:name w:val="c封面标准名称"/>
    <w:basedOn w:val="1"/>
    <w:autoRedefine/>
    <w:qFormat/>
    <w:uiPriority w:val="0"/>
    <w:pPr>
      <w:adjustRightInd w:val="0"/>
      <w:jc w:val="center"/>
    </w:pPr>
    <w:rPr>
      <w:rFonts w:eastAsia="黑体"/>
      <w:kern w:val="0"/>
      <w:sz w:val="52"/>
      <w:szCs w:val="20"/>
    </w:rPr>
  </w:style>
  <w:style w:type="paragraph" w:customStyle="1" w:styleId="229">
    <w:name w:val="c封面发布日期"/>
    <w:basedOn w:val="1"/>
    <w:autoRedefine/>
    <w:qFormat/>
    <w:uiPriority w:val="0"/>
    <w:pPr>
      <w:adjustRightInd w:val="0"/>
    </w:pPr>
    <w:rPr>
      <w:rFonts w:eastAsia="黑体"/>
      <w:kern w:val="0"/>
      <w:sz w:val="28"/>
      <w:szCs w:val="20"/>
    </w:rPr>
  </w:style>
  <w:style w:type="paragraph" w:customStyle="1" w:styleId="230">
    <w:name w:val="c封面标准编号"/>
    <w:basedOn w:val="1"/>
    <w:next w:val="210"/>
    <w:autoRedefine/>
    <w:qFormat/>
    <w:uiPriority w:val="0"/>
    <w:pPr>
      <w:adjustRightInd w:val="0"/>
      <w:jc w:val="right"/>
    </w:pPr>
    <w:rPr>
      <w:rFonts w:ascii="宋体"/>
      <w:b/>
      <w:kern w:val="0"/>
      <w:sz w:val="28"/>
      <w:szCs w:val="20"/>
    </w:rPr>
  </w:style>
  <w:style w:type="paragraph" w:customStyle="1" w:styleId="231">
    <w:name w:val="c封面标准分类号"/>
    <w:basedOn w:val="1"/>
    <w:autoRedefine/>
    <w:qFormat/>
    <w:uiPriority w:val="0"/>
    <w:pPr>
      <w:adjustRightInd w:val="0"/>
    </w:pPr>
    <w:rPr>
      <w:rFonts w:ascii="宋体"/>
      <w:b/>
      <w:kern w:val="0"/>
      <w:sz w:val="28"/>
      <w:szCs w:val="20"/>
    </w:rPr>
  </w:style>
  <w:style w:type="paragraph" w:customStyle="1" w:styleId="232">
    <w:name w:val="c封面实施日期"/>
    <w:basedOn w:val="1"/>
    <w:autoRedefine/>
    <w:qFormat/>
    <w:uiPriority w:val="0"/>
    <w:pPr>
      <w:adjustRightInd w:val="0"/>
      <w:jc w:val="right"/>
    </w:pPr>
    <w:rPr>
      <w:rFonts w:eastAsia="黑体"/>
      <w:sz w:val="28"/>
      <w:szCs w:val="20"/>
    </w:rPr>
  </w:style>
  <w:style w:type="paragraph" w:customStyle="1" w:styleId="233">
    <w:name w:val="c封面标准英文名称"/>
    <w:basedOn w:val="1"/>
    <w:autoRedefine/>
    <w:qFormat/>
    <w:uiPriority w:val="0"/>
    <w:pPr>
      <w:adjustRightInd w:val="0"/>
      <w:jc w:val="center"/>
    </w:pPr>
    <w:rPr>
      <w:b/>
      <w:sz w:val="28"/>
      <w:szCs w:val="20"/>
    </w:rPr>
  </w:style>
  <w:style w:type="paragraph" w:customStyle="1" w:styleId="234">
    <w:name w:val="c标准部门"/>
    <w:basedOn w:val="1"/>
    <w:next w:val="1"/>
    <w:autoRedefine/>
    <w:qFormat/>
    <w:uiPriority w:val="0"/>
    <w:pPr>
      <w:adjustRightInd w:val="0"/>
      <w:jc w:val="right"/>
    </w:pPr>
    <w:rPr>
      <w:rFonts w:ascii="黑体" w:eastAsia="黑体"/>
      <w:sz w:val="32"/>
      <w:szCs w:val="20"/>
    </w:rPr>
  </w:style>
  <w:style w:type="paragraph" w:customStyle="1" w:styleId="235">
    <w:name w:val="样式1"/>
    <w:basedOn w:val="55"/>
    <w:autoRedefine/>
    <w:qFormat/>
    <w:uiPriority w:val="0"/>
  </w:style>
  <w:style w:type="paragraph" w:customStyle="1" w:styleId="236">
    <w:name w:val="样式2"/>
    <w:basedOn w:val="4"/>
    <w:next w:val="4"/>
    <w:autoRedefine/>
    <w:qFormat/>
    <w:uiPriority w:val="0"/>
    <w:pPr>
      <w:spacing w:beforeLines="50" w:after="0" w:line="360" w:lineRule="auto"/>
      <w:jc w:val="left"/>
    </w:pPr>
    <w:rPr>
      <w:rFonts w:hint="eastAsia" w:ascii="宋体" w:hAnsi="宋体" w:eastAsia="黑体"/>
      <w:b w:val="0"/>
      <w:sz w:val="24"/>
    </w:rPr>
  </w:style>
  <w:style w:type="paragraph" w:customStyle="1" w:styleId="237">
    <w:name w:val="5"/>
    <w:basedOn w:val="1"/>
    <w:next w:val="13"/>
    <w:autoRedefine/>
    <w:qFormat/>
    <w:uiPriority w:val="0"/>
    <w:pPr>
      <w:ind w:firstLine="420"/>
    </w:pPr>
  </w:style>
  <w:style w:type="paragraph" w:customStyle="1" w:styleId="238">
    <w:name w:val="4"/>
    <w:basedOn w:val="1"/>
    <w:next w:val="13"/>
    <w:autoRedefine/>
    <w:qFormat/>
    <w:uiPriority w:val="0"/>
    <w:pPr>
      <w:ind w:firstLine="420"/>
    </w:pPr>
  </w:style>
  <w:style w:type="paragraph" w:customStyle="1" w:styleId="239">
    <w:name w:val="3"/>
    <w:basedOn w:val="1"/>
    <w:next w:val="13"/>
    <w:autoRedefine/>
    <w:qFormat/>
    <w:uiPriority w:val="0"/>
    <w:pPr>
      <w:ind w:firstLine="420"/>
    </w:pPr>
  </w:style>
  <w:style w:type="paragraph" w:customStyle="1" w:styleId="240">
    <w:name w:val="2"/>
    <w:basedOn w:val="1"/>
    <w:next w:val="13"/>
    <w:autoRedefine/>
    <w:qFormat/>
    <w:uiPriority w:val="0"/>
    <w:pPr>
      <w:ind w:firstLine="420"/>
    </w:pPr>
  </w:style>
  <w:style w:type="paragraph" w:customStyle="1" w:styleId="241">
    <w:name w:val="1"/>
    <w:basedOn w:val="1"/>
    <w:next w:val="13"/>
    <w:autoRedefine/>
    <w:qFormat/>
    <w:uiPriority w:val="0"/>
    <w:pPr>
      <w:ind w:firstLine="420"/>
    </w:pPr>
  </w:style>
  <w:style w:type="paragraph" w:customStyle="1" w:styleId="242">
    <w:name w:val="增强部分"/>
    <w:basedOn w:val="1"/>
    <w:autoRedefine/>
    <w:qFormat/>
    <w:uiPriority w:val="0"/>
    <w:pPr>
      <w:ind w:firstLine="200" w:firstLineChars="200"/>
    </w:pPr>
    <w:rPr>
      <w:rFonts w:eastAsia="黑体"/>
      <w:b/>
    </w:rPr>
  </w:style>
  <w:style w:type="paragraph" w:customStyle="1" w:styleId="243">
    <w:name w:val="术语"/>
    <w:basedOn w:val="1"/>
    <w:autoRedefine/>
    <w:qFormat/>
    <w:uiPriority w:val="0"/>
    <w:pPr>
      <w:ind w:firstLine="422" w:firstLineChars="200"/>
    </w:pPr>
    <w:rPr>
      <w:rFonts w:eastAsia="黑体"/>
      <w:b/>
      <w:bCs/>
    </w:rPr>
  </w:style>
  <w:style w:type="paragraph" w:customStyle="1" w:styleId="244">
    <w:name w:val="Char"/>
    <w:basedOn w:val="1"/>
    <w:autoRedefine/>
    <w:qFormat/>
    <w:uiPriority w:val="0"/>
    <w:pPr>
      <w:tabs>
        <w:tab w:val="left" w:pos="360"/>
      </w:tabs>
    </w:pPr>
    <w:rPr>
      <w:sz w:val="24"/>
    </w:rPr>
  </w:style>
  <w:style w:type="character" w:customStyle="1" w:styleId="245">
    <w:name w:val="样式 宋体 五号"/>
    <w:autoRedefine/>
    <w:qFormat/>
    <w:uiPriority w:val="0"/>
    <w:rPr>
      <w:rFonts w:ascii="宋体" w:hAnsi="宋体"/>
      <w:snapToGrid/>
      <w:spacing w:val="0"/>
      <w:sz w:val="21"/>
      <w:szCs w:val="21"/>
    </w:rPr>
  </w:style>
  <w:style w:type="paragraph" w:customStyle="1" w:styleId="246">
    <w:name w:val="样式 五号 首行缩进:  0.74 厘米 行距: 固定值 18 磅"/>
    <w:basedOn w:val="1"/>
    <w:autoRedefine/>
    <w:qFormat/>
    <w:uiPriority w:val="0"/>
    <w:pPr>
      <w:adjustRightInd w:val="0"/>
      <w:snapToGrid w:val="0"/>
      <w:spacing w:line="360" w:lineRule="exact"/>
      <w:ind w:left="420"/>
    </w:pPr>
    <w:rPr>
      <w:rFonts w:ascii="宋体" w:hAnsi="宋体"/>
      <w:bCs/>
      <w:szCs w:val="20"/>
    </w:rPr>
  </w:style>
  <w:style w:type="paragraph" w:customStyle="1" w:styleId="247">
    <w:name w:val="首行缩进"/>
    <w:basedOn w:val="1"/>
    <w:autoRedefine/>
    <w:qFormat/>
    <w:uiPriority w:val="0"/>
    <w:pPr>
      <w:spacing w:line="360" w:lineRule="auto"/>
      <w:ind w:firstLine="480" w:firstLineChars="200"/>
    </w:pPr>
    <w:rPr>
      <w:sz w:val="24"/>
      <w:szCs w:val="20"/>
    </w:rPr>
  </w:style>
  <w:style w:type="paragraph" w:customStyle="1" w:styleId="248">
    <w:name w:val="子目录 Char Char Char Char Char Char"/>
    <w:basedOn w:val="1"/>
    <w:autoRedefine/>
    <w:qFormat/>
    <w:uiPriority w:val="0"/>
    <w:pPr>
      <w:framePr w:wrap="auto" w:vAnchor="text" w:hAnchor="text" w:y="1"/>
      <w:adjustRightInd w:val="0"/>
      <w:spacing w:line="360" w:lineRule="auto"/>
      <w:textAlignment w:val="baseline"/>
    </w:pPr>
    <w:rPr>
      <w:rFonts w:ascii="宋体"/>
      <w:b/>
      <w:szCs w:val="20"/>
    </w:rPr>
  </w:style>
  <w:style w:type="paragraph" w:customStyle="1" w:styleId="249">
    <w:name w:val="Char1"/>
    <w:basedOn w:val="1"/>
    <w:autoRedefine/>
    <w:qFormat/>
    <w:uiPriority w:val="0"/>
    <w:pPr>
      <w:tabs>
        <w:tab w:val="left" w:pos="360"/>
      </w:tabs>
    </w:pPr>
    <w:rPr>
      <w:sz w:val="24"/>
    </w:rPr>
  </w:style>
  <w:style w:type="paragraph" w:customStyle="1" w:styleId="250">
    <w:name w:val="Char Char Char Char Char Char Char Char Char Char Char Char Char Char Char Char"/>
    <w:basedOn w:val="1"/>
    <w:autoRedefine/>
    <w:qFormat/>
    <w:uiPriority w:val="0"/>
    <w:pPr>
      <w:tabs>
        <w:tab w:val="left" w:pos="360"/>
      </w:tabs>
    </w:pPr>
    <w:rPr>
      <w:sz w:val="24"/>
    </w:rPr>
  </w:style>
  <w:style w:type="paragraph" w:customStyle="1" w:styleId="251">
    <w:name w:val="Cover Normal"/>
    <w:basedOn w:val="1"/>
    <w:autoRedefine/>
    <w:qFormat/>
    <w:uiPriority w:val="0"/>
    <w:pPr>
      <w:widowControl/>
      <w:ind w:left="1440"/>
      <w:jc w:val="left"/>
    </w:pPr>
    <w:rPr>
      <w:rFonts w:ascii="Arial" w:hAnsi="Arial"/>
      <w:kern w:val="16"/>
      <w:sz w:val="24"/>
      <w:szCs w:val="20"/>
      <w:lang w:eastAsia="en-US"/>
    </w:rPr>
  </w:style>
  <w:style w:type="paragraph" w:customStyle="1" w:styleId="252">
    <w:name w:val="Cover Version"/>
    <w:basedOn w:val="251"/>
    <w:next w:val="251"/>
    <w:autoRedefine/>
    <w:qFormat/>
    <w:uiPriority w:val="0"/>
    <w:pPr>
      <w:tabs>
        <w:tab w:val="left" w:pos="360"/>
      </w:tabs>
      <w:ind w:left="360" w:hanging="360"/>
    </w:pPr>
    <w:rPr>
      <w:b/>
    </w:rPr>
  </w:style>
  <w:style w:type="paragraph" w:customStyle="1" w:styleId="253">
    <w:name w:val="Cover Title"/>
    <w:basedOn w:val="251"/>
    <w:next w:val="251"/>
    <w:autoRedefine/>
    <w:qFormat/>
    <w:uiPriority w:val="0"/>
    <w:rPr>
      <w:b/>
      <w:sz w:val="44"/>
    </w:rPr>
  </w:style>
  <w:style w:type="paragraph" w:customStyle="1" w:styleId="254">
    <w:name w:val="Cover Date"/>
    <w:basedOn w:val="251"/>
    <w:next w:val="251"/>
    <w:autoRedefine/>
    <w:qFormat/>
    <w:uiPriority w:val="0"/>
    <w:rPr>
      <w:b/>
    </w:rPr>
  </w:style>
  <w:style w:type="paragraph" w:customStyle="1" w:styleId="255">
    <w:name w:val="CoverSpecVersion"/>
    <w:basedOn w:val="251"/>
    <w:autoRedefine/>
    <w:qFormat/>
    <w:uiPriority w:val="0"/>
    <w:rPr>
      <w:b/>
    </w:rPr>
  </w:style>
  <w:style w:type="paragraph" w:customStyle="1" w:styleId="256">
    <w:name w:val="CoverSubTitle"/>
    <w:basedOn w:val="253"/>
    <w:autoRedefine/>
    <w:qFormat/>
    <w:uiPriority w:val="0"/>
  </w:style>
  <w:style w:type="paragraph" w:styleId="257">
    <w:name w:val="List Paragraph"/>
    <w:basedOn w:val="1"/>
    <w:link w:val="258"/>
    <w:autoRedefine/>
    <w:qFormat/>
    <w:uiPriority w:val="34"/>
    <w:pPr>
      <w:ind w:firstLine="420" w:firstLineChars="200"/>
    </w:pPr>
  </w:style>
  <w:style w:type="character" w:customStyle="1" w:styleId="258">
    <w:name w:val="列表段落 字符"/>
    <w:link w:val="257"/>
    <w:autoRedefine/>
    <w:qFormat/>
    <w:uiPriority w:val="34"/>
    <w:rPr>
      <w:kern w:val="2"/>
      <w:sz w:val="21"/>
      <w:szCs w:val="24"/>
    </w:rPr>
  </w:style>
  <w:style w:type="paragraph" w:customStyle="1" w:styleId="25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0">
    <w:name w:val="_Style 259"/>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1">
    <w:name w:val="_Style 260"/>
    <w:autoRedefine/>
    <w:semiHidden/>
    <w:qFormat/>
    <w:uiPriority w:val="99"/>
    <w:rPr>
      <w:rFonts w:ascii="Times New Roman" w:hAnsi="Times New Roman" w:eastAsia="宋体" w:cs="Times New Roman"/>
      <w:kern w:val="2"/>
      <w:sz w:val="21"/>
      <w:szCs w:val="24"/>
      <w:lang w:val="en-US" w:eastAsia="zh-CN" w:bidi="ar-SA"/>
    </w:rPr>
  </w:style>
  <w:style w:type="paragraph" w:customStyle="1" w:styleId="262">
    <w:name w:val="Char Char Char Char Char Char Char Char Char Char Char Char Char Char Char Char1"/>
    <w:basedOn w:val="1"/>
    <w:autoRedefine/>
    <w:qFormat/>
    <w:uiPriority w:val="0"/>
    <w:pPr>
      <w:tabs>
        <w:tab w:val="left" w:pos="360"/>
      </w:tabs>
    </w:pPr>
    <w:rPr>
      <w:sz w:val="24"/>
    </w:rPr>
  </w:style>
  <w:style w:type="character" w:customStyle="1" w:styleId="263">
    <w:name w:val="个人答复风格"/>
    <w:autoRedefine/>
    <w:qFormat/>
    <w:uiPriority w:val="0"/>
    <w:rPr>
      <w:rFonts w:ascii="Arial" w:hAnsi="Arial" w:eastAsia="宋体" w:cs="Arial"/>
      <w:color w:val="auto"/>
      <w:sz w:val="20"/>
    </w:rPr>
  </w:style>
  <w:style w:type="character" w:customStyle="1" w:styleId="264">
    <w:name w:val="个人撰写风格"/>
    <w:autoRedefine/>
    <w:qFormat/>
    <w:uiPriority w:val="0"/>
    <w:rPr>
      <w:rFonts w:ascii="Arial" w:hAnsi="Arial" w:eastAsia="宋体" w:cs="Arial"/>
      <w:color w:val="auto"/>
      <w:sz w:val="20"/>
    </w:rPr>
  </w:style>
  <w:style w:type="paragraph" w:customStyle="1" w:styleId="265">
    <w:name w:val="Char2"/>
    <w:basedOn w:val="1"/>
    <w:autoRedefine/>
    <w:qFormat/>
    <w:uiPriority w:val="0"/>
    <w:pPr>
      <w:tabs>
        <w:tab w:val="left" w:pos="360"/>
      </w:tabs>
    </w:pPr>
    <w:rPr>
      <w:sz w:val="24"/>
    </w:rPr>
  </w:style>
  <w:style w:type="character" w:customStyle="1" w:styleId="266">
    <w:name w:val="彩色列表 - 强调文字颜色 1 Char"/>
    <w:link w:val="267"/>
    <w:autoRedefine/>
    <w:qFormat/>
    <w:uiPriority w:val="34"/>
    <w:rPr>
      <w:rFonts w:ascii="Calibri" w:hAnsi="Calibri"/>
      <w:kern w:val="2"/>
      <w:sz w:val="21"/>
      <w:szCs w:val="22"/>
    </w:rPr>
  </w:style>
  <w:style w:type="paragraph" w:customStyle="1" w:styleId="267">
    <w:name w:val="彩色列表 - 强调文字颜色 11"/>
    <w:basedOn w:val="1"/>
    <w:link w:val="266"/>
    <w:autoRedefine/>
    <w:qFormat/>
    <w:uiPriority w:val="34"/>
    <w:pPr>
      <w:ind w:firstLine="420" w:firstLineChars="200"/>
    </w:pPr>
    <w:rPr>
      <w:rFonts w:ascii="Calibri" w:hAnsi="Calibri"/>
      <w:szCs w:val="22"/>
    </w:rPr>
  </w:style>
  <w:style w:type="character" w:customStyle="1" w:styleId="268">
    <w:name w:val="_Style 267"/>
    <w:autoRedefine/>
    <w:unhideWhenUsed/>
    <w:qFormat/>
    <w:uiPriority w:val="99"/>
    <w:rPr>
      <w:color w:val="605E5C"/>
      <w:shd w:val="clear" w:color="auto" w:fill="E1DFDD"/>
    </w:rPr>
  </w:style>
  <w:style w:type="character" w:customStyle="1" w:styleId="269">
    <w:name w:val="批注文字 字符"/>
    <w:autoRedefine/>
    <w:qFormat/>
    <w:uiPriority w:val="0"/>
    <w:rPr>
      <w:kern w:val="2"/>
      <w:sz w:val="21"/>
      <w:szCs w:val="24"/>
    </w:rPr>
  </w:style>
  <w:style w:type="character" w:customStyle="1" w:styleId="270">
    <w:name w:val="列出段落 字符"/>
    <w:autoRedefine/>
    <w:qFormat/>
    <w:uiPriority w:val="34"/>
    <w:rPr>
      <w:kern w:val="2"/>
      <w:sz w:val="21"/>
      <w:szCs w:val="24"/>
    </w:rPr>
  </w:style>
  <w:style w:type="paragraph" w:customStyle="1" w:styleId="271">
    <w:name w:val="标准文件_二级条标题"/>
    <w:next w:val="1"/>
    <w:autoRedefine/>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72">
    <w:name w:val="标准文件_三级条标题"/>
    <w:basedOn w:val="271"/>
    <w:next w:val="1"/>
    <w:autoRedefine/>
    <w:qFormat/>
    <w:uiPriority w:val="0"/>
    <w:pPr>
      <w:widowControl/>
      <w:outlineLvl w:val="3"/>
    </w:pPr>
  </w:style>
  <w:style w:type="paragraph" w:customStyle="1" w:styleId="273">
    <w:name w:val="标准文件_四级条标题"/>
    <w:next w:val="1"/>
    <w:autoRedefine/>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74">
    <w:name w:val="标准文件_五级条标题"/>
    <w:next w:val="1"/>
    <w:autoRedefine/>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75">
    <w:name w:val="标准文件_章标题"/>
    <w:next w:val="1"/>
    <w:autoRedefine/>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76">
    <w:name w:val="标准文件_一级条标题"/>
    <w:basedOn w:val="275"/>
    <w:next w:val="1"/>
    <w:autoRedefine/>
    <w:qFormat/>
    <w:uiPriority w:val="0"/>
    <w:pPr>
      <w:spacing w:before="50" w:beforeLines="50" w:after="50" w:afterLines="50"/>
      <w:outlineLvl w:val="1"/>
    </w:pPr>
  </w:style>
  <w:style w:type="paragraph" w:customStyle="1" w:styleId="277">
    <w:name w:val="前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278">
    <w:name w:val="图注 Char2"/>
    <w:link w:val="279"/>
    <w:autoRedefine/>
    <w:qFormat/>
    <w:uiPriority w:val="0"/>
    <w:rPr>
      <w:kern w:val="2"/>
      <w:sz w:val="15"/>
      <w:szCs w:val="15"/>
    </w:rPr>
  </w:style>
  <w:style w:type="paragraph" w:customStyle="1" w:styleId="279">
    <w:name w:val="图注"/>
    <w:basedOn w:val="1"/>
    <w:link w:val="278"/>
    <w:autoRedefine/>
    <w:qFormat/>
    <w:uiPriority w:val="0"/>
    <w:pPr>
      <w:adjustRightInd w:val="0"/>
      <w:snapToGrid w:val="0"/>
      <w:spacing w:before="40" w:after="200"/>
      <w:jc w:val="center"/>
    </w:pPr>
    <w:rPr>
      <w:sz w:val="15"/>
      <w:szCs w:val="15"/>
    </w:rPr>
  </w:style>
  <w:style w:type="character" w:customStyle="1" w:styleId="280">
    <w:name w:val="列出段落 Char"/>
    <w:autoRedefine/>
    <w:qFormat/>
    <w:uiPriority w:val="34"/>
    <w:rPr>
      <w:kern w:val="2"/>
      <w:sz w:val="21"/>
      <w:szCs w:val="24"/>
    </w:rPr>
  </w:style>
  <w:style w:type="paragraph" w:customStyle="1" w:styleId="281">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282">
    <w:name w:val="未处理的提及1"/>
    <w:basedOn w:val="59"/>
    <w:autoRedefine/>
    <w:semiHidden/>
    <w:unhideWhenUsed/>
    <w:qFormat/>
    <w:uiPriority w:val="99"/>
    <w:rPr>
      <w:color w:val="605E5C"/>
      <w:shd w:val="clear" w:color="auto" w:fill="E1DFDD"/>
    </w:rPr>
  </w:style>
  <w:style w:type="paragraph" w:customStyle="1" w:styleId="283">
    <w:name w:val="标准文件_注："/>
    <w:next w:val="284"/>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284">
    <w:name w:val="标准文件_段"/>
    <w:link w:val="29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85">
    <w:name w:val="未处理的提及2"/>
    <w:basedOn w:val="59"/>
    <w:semiHidden/>
    <w:unhideWhenUsed/>
    <w:qFormat/>
    <w:uiPriority w:val="99"/>
    <w:rPr>
      <w:color w:val="605E5C"/>
      <w:shd w:val="clear" w:color="auto" w:fill="E1DFDD"/>
    </w:rPr>
  </w:style>
  <w:style w:type="paragraph" w:customStyle="1" w:styleId="286">
    <w:name w:val="标准文件_字母编号列项（一级）"/>
    <w:qFormat/>
    <w:uiPriority w:val="0"/>
    <w:pPr>
      <w:numPr>
        <w:ilvl w:val="0"/>
        <w:numId w:val="5"/>
      </w:numPr>
      <w:tabs>
        <w:tab w:val="left" w:pos="840"/>
      </w:tabs>
      <w:jc w:val="both"/>
    </w:pPr>
    <w:rPr>
      <w:rFonts w:ascii="宋体" w:hAnsi="Times New Roman" w:eastAsia="宋体" w:cs="Times New Roman"/>
      <w:sz w:val="21"/>
      <w:lang w:val="en-US" w:eastAsia="zh-CN" w:bidi="ar-SA"/>
    </w:rPr>
  </w:style>
  <w:style w:type="paragraph" w:customStyle="1" w:styleId="287">
    <w:name w:val="标准文件_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288">
    <w:name w:val="标准文件_目录标题"/>
    <w:basedOn w:val="1"/>
    <w:qFormat/>
    <w:uiPriority w:val="0"/>
    <w:pPr>
      <w:adjustRightInd w:val="0"/>
      <w:spacing w:after="150" w:afterLines="150"/>
      <w:jc w:val="center"/>
    </w:pPr>
    <w:rPr>
      <w:rFonts w:ascii="黑体" w:hAnsi="Calibri" w:eastAsia="黑体"/>
      <w:sz w:val="32"/>
      <w:szCs w:val="21"/>
    </w:rPr>
  </w:style>
  <w:style w:type="paragraph" w:customStyle="1" w:styleId="289">
    <w:name w:val="标准文件_参考文献标题"/>
    <w:basedOn w:val="1"/>
    <w:next w:val="1"/>
    <w:qFormat/>
    <w:uiPriority w:val="0"/>
    <w:pPr>
      <w:widowControl/>
      <w:shd w:val="clear" w:color="FFFFFF" w:fill="FFFFFF"/>
      <w:spacing w:before="40" w:beforeLines="40" w:after="50" w:afterLines="50"/>
      <w:jc w:val="center"/>
      <w:outlineLvl w:val="0"/>
    </w:pPr>
    <w:rPr>
      <w:rFonts w:ascii="黑体" w:hAnsi="Calibri" w:eastAsia="黑体"/>
      <w:kern w:val="0"/>
      <w:szCs w:val="21"/>
    </w:rPr>
  </w:style>
  <w:style w:type="character" w:customStyle="1" w:styleId="290">
    <w:name w:val="Unresolved Mention"/>
    <w:basedOn w:val="59"/>
    <w:semiHidden/>
    <w:unhideWhenUsed/>
    <w:uiPriority w:val="99"/>
    <w:rPr>
      <w:color w:val="605E5C"/>
      <w:shd w:val="clear" w:color="auto" w:fill="E1DFDD"/>
    </w:rPr>
  </w:style>
  <w:style w:type="paragraph" w:customStyle="1" w:styleId="291">
    <w:name w:val="标准文件_术语条一"/>
    <w:basedOn w:val="1"/>
    <w:next w:val="284"/>
    <w:link w:val="292"/>
    <w:qFormat/>
    <w:uiPriority w:val="0"/>
    <w:pPr>
      <w:widowControl/>
    </w:pPr>
    <w:rPr>
      <w:rFonts w:ascii="宋体" w:eastAsia="黑体"/>
      <w:kern w:val="0"/>
      <w:szCs w:val="20"/>
    </w:rPr>
  </w:style>
  <w:style w:type="character" w:customStyle="1" w:styleId="292">
    <w:name w:val="标准文件_术语条一 字符"/>
    <w:basedOn w:val="59"/>
    <w:link w:val="291"/>
    <w:qFormat/>
    <w:uiPriority w:val="0"/>
    <w:rPr>
      <w:rFonts w:ascii="宋体" w:eastAsia="黑体"/>
      <w:sz w:val="21"/>
    </w:rPr>
  </w:style>
  <w:style w:type="paragraph" w:customStyle="1" w:styleId="293">
    <w:name w:val="Revision"/>
    <w:hidden/>
    <w:semiHidden/>
    <w:unhideWhenUsed/>
    <w:uiPriority w:val="99"/>
    <w:rPr>
      <w:rFonts w:ascii="Times New Roman" w:hAnsi="Times New Roman" w:eastAsia="宋体" w:cs="Times New Roman"/>
      <w:kern w:val="2"/>
      <w:sz w:val="21"/>
      <w:szCs w:val="24"/>
      <w:lang w:val="en-US" w:eastAsia="zh-CN" w:bidi="ar-SA"/>
    </w:rPr>
  </w:style>
  <w:style w:type="character" w:customStyle="1" w:styleId="294">
    <w:name w:val="标准文件_段 Char"/>
    <w:link w:val="284"/>
    <w:qFormat/>
    <w:uiPriority w:val="0"/>
    <w:rPr>
      <w:rFonts w:ascii="宋体"/>
      <w:sz w:val="21"/>
    </w:rPr>
  </w:style>
  <w:style w:type="paragraph" w:customStyle="1" w:styleId="295">
    <w:name w:val="标准文件_正文图标题"/>
    <w:next w:val="284"/>
    <w:qFormat/>
    <w:uiPriority w:val="0"/>
    <w:pPr>
      <w:numPr>
        <w:ilvl w:val="0"/>
        <w:numId w:val="13"/>
      </w:numPr>
      <w:spacing w:before="50" w:beforeLines="50" w:after="50" w:afterLines="50"/>
      <w:jc w:val="center"/>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19115</Words>
  <Characters>21101</Characters>
  <Lines>175</Lines>
  <Paragraphs>49</Paragraphs>
  <TotalTime>105</TotalTime>
  <ScaleCrop>false</ScaleCrop>
  <LinksUpToDate>false</LinksUpToDate>
  <CharactersWithSpaces>21385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2023-09-13T08:18:00Z</dcterms:created>
  <dc:creator>CNIS</dc:creator>
  <cp:lastModifiedBy>阳光的味道</cp:lastModifiedBy>
  <cp:lastPrinted>2022-07-12T10:29:00Z</cp:lastPrinted>
  <dcterms:modified xsi:type="dcterms:W3CDTF">2024-08-20T02:37:31Z</dcterms:modified>
  <dc:title>标准名称</dc:title>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B88D328A5E3C4CC785BA494E9B7B52A5_13</vt:lpwstr>
  </property>
</Properties>
</file>