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0B232">
      <w:pPr>
        <w:pStyle w:val="173"/>
        <w:framePr w:wrap="around"/>
      </w:pPr>
      <w:r>
        <w:rPr>
          <w:rFonts w:ascii="Times New Roman"/>
        </w:rPr>
        <w:t>ICS</w:t>
      </w:r>
      <w:r>
        <w:rPr>
          <w:rFonts w:ascii="Cambria Math" w:hAnsi="Cambria Math" w:cs="Cambria Math"/>
        </w:rPr>
        <w:t> </w:t>
      </w:r>
    </w:p>
    <w:p w14:paraId="1C70FF4F">
      <w:pPr>
        <w:pStyle w:val="113"/>
        <w:framePr w:w="4734" w:wrap="around" w:vAnchor="page" w:hAnchor="page" w:x="6074" w:y="840"/>
        <w:spacing w:line="240" w:lineRule="auto"/>
        <w:rPr>
          <w:sz w:val="180"/>
        </w:rPr>
      </w:pPr>
      <w:r>
        <w:t>T/CSAC</w:t>
      </w:r>
    </w:p>
    <w:p w14:paraId="35FF36B1">
      <w:pPr>
        <w:pStyle w:val="113"/>
        <w:framePr w:w="4734" w:wrap="around" w:vAnchor="page" w:hAnchor="page" w:x="6074" w:y="840"/>
        <w:spacing w:line="240" w:lineRule="auto"/>
      </w:pPr>
    </w:p>
    <w:p w14:paraId="1AE1F899">
      <w:pPr>
        <w:pStyle w:val="114"/>
        <w:framePr w:wrap="around"/>
        <w:spacing w:line="240" w:lineRule="auto"/>
        <w:rPr>
          <w:rFonts w:ascii="黑体" w:hAnsi="黑体" w:eastAsia="黑体"/>
          <w:b w:val="0"/>
          <w:bCs w:val="0"/>
        </w:rPr>
      </w:pPr>
      <w:r>
        <w:rPr>
          <w:rFonts w:hint="eastAsia" w:ascii="黑体" w:hAnsi="黑体" w:eastAsia="黑体"/>
          <w:b w:val="0"/>
          <w:bCs w:val="0"/>
        </w:rPr>
        <w:t>团体标准</w:t>
      </w:r>
    </w:p>
    <w:p w14:paraId="6A0AC651">
      <w:pPr>
        <w:pStyle w:val="92"/>
        <w:framePr w:wrap="around"/>
        <w:spacing w:line="240" w:lineRule="auto"/>
      </w:pPr>
    </w:p>
    <w:p w14:paraId="3A670F3B">
      <w:pPr>
        <w:pStyle w:val="180"/>
        <w:framePr w:wrap="around" w:hAnchor="page" w:x="1300" w:y="14217"/>
      </w:pPr>
      <w:bookmarkStart w:id="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bookmarkStart w:id="1"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5"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WHazzWAAAACwEAAA8AAAAAAAAAAQAgAAAA&#10;IgAAAGRycy9kb3ducmV2LnhtbFBLAQIUABQAAAAIAIdO4kBg6WkA1AEAAKEDAAAOAAAAAAAAAAEA&#10;IAAAACUBAABkcnMvZTJvRG9jLnhtbFBLBQYAAAAABgAGAFkBAABrBQAAAAA=&#10;">
                <v:fill on="f" focussize="0,0"/>
                <v:stroke color="#000000" joinstyle="round"/>
                <v:imagedata o:title=""/>
                <o:lock v:ext="edit" aspectratio="f"/>
                <w10:anchorlock/>
              </v:line>
            </w:pict>
          </mc:Fallback>
        </mc:AlternateContent>
      </w:r>
    </w:p>
    <w:p w14:paraId="1EC0234D">
      <w:pPr>
        <w:pStyle w:val="181"/>
        <w:framePr w:wrap="around" w:hAnchor="page" w:x="6930" w:y="14238"/>
      </w:pPr>
      <w:bookmarkStart w:id="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14:paraId="4C1704C8">
      <w:pPr>
        <w:pStyle w:val="92"/>
        <w:framePr w:wrap="around"/>
        <w:spacing w:line="240" w:lineRule="auto"/>
      </w:pPr>
    </w:p>
    <w:p w14:paraId="2A1F5542">
      <w:pPr>
        <w:pStyle w:val="92"/>
        <w:framePr w:wrap="around"/>
        <w:spacing w:line="240" w:lineRule="auto"/>
      </w:pPr>
      <w:bookmarkStart w:id="6" w:name="StdName"/>
    </w:p>
    <w:bookmarkEnd w:id="6"/>
    <w:p w14:paraId="0F168E56">
      <w:pPr>
        <w:pStyle w:val="125"/>
        <w:framePr w:wrap="around"/>
        <w:spacing w:line="240" w:lineRule="auto"/>
        <w:rPr>
          <w:rFonts w:hAnsi="黑体"/>
        </w:rPr>
      </w:pPr>
      <w:r>
        <w:rPr>
          <w:rFonts w:hint="eastAsia" w:hAnsi="黑体"/>
        </w:rPr>
        <w:t>隐私计算 脱敏控制技术要求</w:t>
      </w:r>
    </w:p>
    <w:p w14:paraId="6F5F260C">
      <w:pPr>
        <w:pStyle w:val="127"/>
        <w:framePr w:wrap="around"/>
        <w:spacing w:line="240" w:lineRule="auto"/>
        <w:rPr>
          <w:rFonts w:ascii="Times New Roman" w:eastAsia="黑体"/>
        </w:rPr>
      </w:pPr>
      <w:r>
        <w:rPr>
          <w:rFonts w:hint="eastAsia" w:ascii="Times New Roman" w:eastAsia="黑体"/>
        </w:rPr>
        <w:t>Privacy computing</w:t>
      </w:r>
      <w:r>
        <w:rPr>
          <w:rFonts w:ascii="Times New Roman" w:eastAsia="黑体"/>
        </w:rPr>
        <w:t xml:space="preserve">: </w:t>
      </w:r>
      <w:r>
        <w:rPr>
          <w:rFonts w:hint="eastAsia" w:ascii="Times New Roman"/>
        </w:rPr>
        <w:t>Te</w:t>
      </w:r>
      <w:r>
        <w:rPr>
          <w:rFonts w:ascii="Times New Roman"/>
        </w:rPr>
        <w:t xml:space="preserve">chnical </w:t>
      </w:r>
      <w:r>
        <w:rPr>
          <w:rFonts w:hint="eastAsia" w:ascii="Times New Roman"/>
        </w:rPr>
        <w:t>requirements</w:t>
      </w:r>
      <w:r>
        <w:rPr>
          <w:rFonts w:ascii="Times New Roman"/>
        </w:rPr>
        <w:t xml:space="preserve"> for desensitization control</w:t>
      </w:r>
    </w:p>
    <w:tbl>
      <w:tblPr>
        <w:tblStyle w:val="57"/>
        <w:tblW w:w="1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gridCol w:w="9855"/>
      </w:tblGrid>
      <w:tr w14:paraId="341BD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30438C07">
            <w:pPr>
              <w:pStyle w:val="128"/>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qj6CdhgCAAAmBAAA&#10;DgAAAAAAAAABACAAAAAkAQAAZHJzL2Uyb0RvYy54bWxQSwUGAAAAAAYABgBZAQAArg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4Yvl1gAAAAkBAAAPAAAA&#10;AAAAAAEAIAAAACIAAABkcnMvZG93bnJldi54bWxQSwECFAAUAAAACACHTuJAhSGrrxcCAAAmBAAA&#10;DgAAAAAAAAABACAAAAAlAQAAZHJzL2Uyb0RvYy54bWxQSwUGAAAAAAYABgBZAQAArgUAAAAA&#10;">
                      <v:fill on="t" focussize="0,0"/>
                      <v:stroke on="f"/>
                      <v:imagedata o:title=""/>
                      <o:lock v:ext="edit" aspectratio="f"/>
                    </v:rect>
                  </w:pict>
                </mc:Fallback>
              </mc:AlternateContent>
            </w:r>
            <w:r>
              <w:rPr>
                <w:rFonts w:hint="eastAsia"/>
              </w:rPr>
              <w:t>（征求意见稿）</w:t>
            </w:r>
          </w:p>
        </w:tc>
        <w:tc>
          <w:tcPr>
            <w:tcW w:w="9855" w:type="dxa"/>
            <w:tcBorders>
              <w:top w:val="nil"/>
              <w:left w:val="nil"/>
              <w:bottom w:val="nil"/>
              <w:right w:val="nil"/>
            </w:tcBorders>
            <w:shd w:val="clear" w:color="auto" w:fill="auto"/>
          </w:tcPr>
          <w:p w14:paraId="2A5FB126">
            <w:pPr>
              <w:pStyle w:val="128"/>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4cIhCBgCAAAmBAAA&#10;DgAAAAAAAAABACAAAAAkAQAAZHJzL2Uyb0RvYy54bWxQSwUGAAAAAAYABgBZAQAArg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L5dYAAAAJAQAADwAA&#10;AAAAAAABACAAAAAiAAAAZHJzL2Rvd25yZXYueG1sUEsBAhQAFAAAAAgAh07iQPDekL0YAgAAJgQA&#10;AA4AAAAAAAAAAQAgAAAAJQEAAGRycy9lMm9Eb2MueG1sUEsFBgAAAAAGAAYAWQEAAK8FAAAAAA==&#10;">
                      <v:fill on="t" focussize="0,0"/>
                      <v:stroke on="f"/>
                      <v:imagedata o:title=""/>
                      <o:lock v:ext="edit" aspectratio="f"/>
                    </v:rect>
                  </w:pict>
                </mc:Fallback>
              </mc:AlternateContent>
            </w:r>
            <w:r>
              <w:rPr>
                <w:rFonts w:hint="eastAsia"/>
              </w:rPr>
              <w:t>（征求意见稿）</w:t>
            </w:r>
          </w:p>
        </w:tc>
      </w:tr>
      <w:tr w14:paraId="5F7E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B6162F8">
            <w:pPr>
              <w:pStyle w:val="129"/>
              <w:framePr w:wrap="around"/>
              <w:spacing w:line="240" w:lineRule="auto"/>
            </w:pPr>
            <w:r>
              <w:rPr>
                <w:rFonts w:hint="eastAsia"/>
              </w:rPr>
              <w:t>（本稿完成日期：2024/</w:t>
            </w:r>
            <w:r>
              <w:t>xx</w:t>
            </w:r>
            <w:r>
              <w:rPr>
                <w:rFonts w:hint="eastAsia"/>
              </w:rPr>
              <w:t>/</w:t>
            </w:r>
            <w:r>
              <w:t>xx</w:t>
            </w:r>
            <w:r>
              <w:rPr>
                <w:rFonts w:hint="eastAsia"/>
              </w:rPr>
              <w:t>）</w:t>
            </w:r>
          </w:p>
          <w:p w14:paraId="521E88E1">
            <w:pPr>
              <w:pStyle w:val="129"/>
              <w:framePr w:wrap="around"/>
              <w:spacing w:line="240" w:lineRule="auto"/>
            </w:pPr>
          </w:p>
        </w:tc>
        <w:tc>
          <w:tcPr>
            <w:tcW w:w="9855" w:type="dxa"/>
            <w:tcBorders>
              <w:top w:val="nil"/>
              <w:left w:val="nil"/>
              <w:bottom w:val="nil"/>
              <w:right w:val="nil"/>
            </w:tcBorders>
            <w:shd w:val="clear" w:color="auto" w:fill="auto"/>
          </w:tcPr>
          <w:p w14:paraId="7875EFD5">
            <w:pPr>
              <w:pStyle w:val="128"/>
              <w:framePr w:wrap="around"/>
            </w:pPr>
          </w:p>
        </w:tc>
      </w:tr>
    </w:tbl>
    <w:p w14:paraId="1D62004B">
      <w:pPr>
        <w:pStyle w:val="126"/>
        <w:framePr w:wrap="around"/>
        <w:spacing w:line="240" w:lineRule="auto"/>
      </w:pPr>
    </w:p>
    <w:p w14:paraId="53B20121">
      <w:pPr>
        <w:pStyle w:val="126"/>
        <w:framePr w:wrap="around"/>
        <w:spacing w:line="240" w:lineRule="auto"/>
      </w:pPr>
    </w:p>
    <w:p w14:paraId="6EE23E8E">
      <w:pPr>
        <w:pStyle w:val="126"/>
        <w:framePr w:wrap="around"/>
        <w:spacing w:line="240" w:lineRule="auto"/>
      </w:pP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37B1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7886B92E">
            <w:pPr>
              <w:pStyle w:val="128"/>
              <w:framePr w:wrap="around"/>
            </w:pPr>
          </w:p>
        </w:tc>
      </w:tr>
      <w:tr w14:paraId="0C1B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3AC829F">
            <w:pPr>
              <w:pStyle w:val="129"/>
              <w:framePr w:wrap="around"/>
              <w:spacing w:line="240" w:lineRule="auto"/>
            </w:pPr>
          </w:p>
        </w:tc>
      </w:tr>
    </w:tbl>
    <w:p w14:paraId="20EDA608">
      <w:pPr>
        <w:pStyle w:val="126"/>
        <w:framePr w:wrap="around"/>
        <w:spacing w:line="240" w:lineRule="auto"/>
      </w:pPr>
    </w:p>
    <w:p w14:paraId="580741F1">
      <w:pPr>
        <w:pStyle w:val="121"/>
        <w:framePr w:wrap="around"/>
      </w:pPr>
      <w:r>
        <w:rPr>
          <w:rFonts w:hint="eastAsia"/>
        </w:rPr>
        <w:t>中国网络空间安全协会发布</w:t>
      </w:r>
    </w:p>
    <w:p w14:paraId="2979ADDE">
      <w:pPr>
        <w:pStyle w:val="92"/>
        <w:framePr w:wrap="around"/>
      </w:pPr>
      <w:r>
        <w:rPr>
          <w:rFonts w:ascii="Times New Roman"/>
        </w:rPr>
        <w:t xml:space="preserve">T/CSAC </w:t>
      </w:r>
      <w:bookmarkStart w:id="7" w:name="StdNo1"/>
      <w:r>
        <w:rPr>
          <w:lang w:val="de-DE"/>
        </w:rPr>
        <w:fldChar w:fldCharType="begin">
          <w:ffData>
            <w:name w:val="StdNo1"/>
            <w:enabled/>
            <w:calcOnExit w:val="0"/>
            <w:textInput>
              <w:default w:val="XXXXX"/>
            </w:textInput>
          </w:ffData>
        </w:fldChar>
      </w:r>
      <w:r>
        <w:instrText xml:space="preserve"> FORMTEXT </w:instrText>
      </w:r>
      <w:r>
        <w:rPr>
          <w:lang w:val="de-DE"/>
        </w:rPr>
        <w:fldChar w:fldCharType="separate"/>
      </w:r>
      <w:r>
        <w:t>XXXXX</w:t>
      </w:r>
      <w:r>
        <w:rPr>
          <w:lang w:val="de-DE"/>
        </w:rPr>
        <w:fldChar w:fldCharType="end"/>
      </w:r>
      <w:bookmarkEnd w:id="7"/>
      <w:r>
        <w:t>—</w:t>
      </w:r>
      <w:bookmarkStart w:id="8" w:name="StdNo2"/>
      <w:r>
        <w:rPr>
          <w:lang w:val="de-DE"/>
        </w:rPr>
        <w:fldChar w:fldCharType="begin">
          <w:ffData>
            <w:name w:val="StdNo2"/>
            <w:enabled/>
            <w:calcOnExit w:val="0"/>
            <w:textInput>
              <w:default w:val="XXXX"/>
            </w:textInput>
          </w:ffData>
        </w:fldChar>
      </w:r>
      <w:r>
        <w:rPr>
          <w:lang w:val="de-DE"/>
        </w:rPr>
        <w:instrText xml:space="preserve"> FORMTEXT </w:instrText>
      </w:r>
      <w:r>
        <w:rPr>
          <w:lang w:val="de-DE"/>
        </w:rPr>
        <w:fldChar w:fldCharType="separate"/>
      </w:r>
      <w:r>
        <w:rPr>
          <w:lang w:val="de-DE"/>
        </w:rPr>
        <w:t>XXXX</w:t>
      </w:r>
      <w:r>
        <w:rPr>
          <w:lang w:val="de-DE"/>
        </w:rPr>
        <w:fldChar w:fldCharType="end"/>
      </w:r>
      <w:bookmarkEnd w:id="8"/>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14:paraId="0141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tcPr>
          <w:p w14:paraId="3C0FE608">
            <w:pPr>
              <w:pStyle w:val="123"/>
              <w:framePr w:wrap="around"/>
              <w:spacing w:before="156" w:after="156"/>
            </w:pPr>
            <w:bookmarkStart w:id="9" w:name="DT"/>
            <w:r>
              <mc:AlternateContent>
                <mc:Choice Requires="wps">
                  <w:drawing>
                    <wp:anchor distT="0" distB="0" distL="114300" distR="114300" simplePos="0" relativeHeight="251664384" behindDoc="1" locked="0" layoutInCell="1" allowOverlap="1">
                      <wp:simplePos x="0" y="0"/>
                      <wp:positionH relativeFrom="column">
                        <wp:posOffset>4734560</wp:posOffset>
                      </wp:positionH>
                      <wp:positionV relativeFrom="paragraph">
                        <wp:posOffset>1521460</wp:posOffset>
                      </wp:positionV>
                      <wp:extent cx="1143000" cy="228600"/>
                      <wp:effectExtent l="0" t="1270" r="3175"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119.8pt;height:18pt;width:90pt;z-index:-251652096;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FTog2AAAAAsBAAAPAAAAAAAAAAEAIAAAACIA&#10;AABkcnMvZG93bnJldi54bWxQSwECFAAUAAAACACHTuJAzgru1AkCAAAgBAAADgAAAAAAAAABACAA&#10;AAAnAQAAZHJzL2Uyb0RvYy54bWxQSwUGAAAAAAYABgBZAQAAogUAAAAA&#10;">
                      <v:fill on="t" focussize="0,0"/>
                      <v:stroke on="f"/>
                      <v:imagedata o:title=""/>
                      <o:lock v:ext="edit" aspectratio="f"/>
                    </v:rect>
                  </w:pict>
                </mc:Fallback>
              </mc:AlternateContent>
            </w:r>
            <w:bookmarkEnd w:id="9"/>
          </w:p>
        </w:tc>
        <w:tc>
          <w:tcPr>
            <w:tcW w:w="4678" w:type="dxa"/>
            <w:tcBorders>
              <w:top w:val="nil"/>
              <w:left w:val="nil"/>
              <w:bottom w:val="nil"/>
              <w:right w:val="nil"/>
            </w:tcBorders>
          </w:tcPr>
          <w:p w14:paraId="48F88637">
            <w:pPr>
              <w:pStyle w:val="123"/>
              <w:framePr w:wrap="around"/>
              <w:spacing w:before="156" w:after="156"/>
            </w:pPr>
          </w:p>
        </w:tc>
      </w:tr>
    </w:tbl>
    <w:p w14:paraId="5368B9CC">
      <w:pPr>
        <w:pStyle w:val="92"/>
        <w:framePr w:wrap="around"/>
      </w:pPr>
    </w:p>
    <w:p w14:paraId="73ACA1C5">
      <w:pPr>
        <w:pStyle w:val="92"/>
        <w:framePr w:wrap="around"/>
      </w:pPr>
    </w:p>
    <w:p w14:paraId="46819110">
      <w:pPr>
        <w:pStyle w:val="272"/>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2319655</wp:posOffset>
                </wp:positionV>
                <wp:extent cx="5954395" cy="0"/>
                <wp:effectExtent l="0" t="0" r="0" b="0"/>
                <wp:wrapNone/>
                <wp:docPr id="3" name="Line 18"/>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line">
                          <a:avLst/>
                        </a:prstGeom>
                        <a:noFill/>
                        <a:ln w="9525">
                          <a:solidFill>
                            <a:srgbClr val="000000"/>
                          </a:solidFill>
                          <a:round/>
                        </a:ln>
                      </wps:spPr>
                      <wps:bodyPr/>
                    </wps:wsp>
                  </a:graphicData>
                </a:graphic>
              </wp:anchor>
            </w:drawing>
          </mc:Choice>
          <mc:Fallback>
            <w:pict>
              <v:line id="Line 18" o:spid="_x0000_s1026" o:spt="20" style="position:absolute;left:0pt;margin-top:182.65pt;height:0pt;width:468.85pt;mso-position-horizontal:left;mso-position-horizontal-relative:margin;z-index:251659264;mso-width-relative:page;mso-height-relative:page;" filled="f" stroked="t" coordsize="21600,21600" o:gfxdata="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nXBonWAAAACAEAAA8AAAAAAAAAAQAgAAAAIgAAAGRycy9k&#10;b3ducmV2LnhtbFBLAQIUABQAAAAIAIdO4kAPEKjNywEAAKADAAAOAAAAAAAAAAEAIAAAACUBAABk&#10;cnMvZTJvRG9jLnhtbFBLBQYAAAAABgAGAFkBAABiBQAAAAA=&#10;">
                <v:fill on="f" focussize="0,0"/>
                <v:stroke color="#000000" joinstyle="round"/>
                <v:imagedata o:title=""/>
                <o:lock v:ext="edit" aspectratio="f"/>
              </v:line>
            </w:pict>
          </mc:Fallback>
        </mc:AlternateContent>
      </w:r>
      <w:r>
        <w:rPr>
          <w:rFonts w:hint="eastAsia" w:hAnsi="宋体"/>
          <w:sz w:val="28"/>
          <w:szCs w:val="28"/>
        </w:rPr>
        <mc:AlternateContent>
          <mc:Choice Requires="wps">
            <w:drawing>
              <wp:anchor distT="0" distB="0" distL="114300" distR="114300" simplePos="0" relativeHeight="251665408" behindDoc="0" locked="1" layoutInCell="1" allowOverlap="1">
                <wp:simplePos x="0" y="0"/>
                <wp:positionH relativeFrom="margin">
                  <wp:align>center</wp:align>
                </wp:positionH>
                <wp:positionV relativeFrom="page">
                  <wp:posOffset>9352280</wp:posOffset>
                </wp:positionV>
                <wp:extent cx="612013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736.4pt;height:0pt;width:481.9pt;mso-position-horizontal:center;mso-position-horizontal-relative:margin;mso-position-vertical-relative:page;z-index:251665408;mso-width-relative:page;mso-height-relative:page;" filled="f" stroked="t" coordsize="21600,21600" o:gfxdata="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qTzVAAAACgEA&#10;AA8AAAAAAAAAAQAgAAAAIgAAAGRycy9kb3ducmV2LnhtbFBLAQIUABQAAAAIAIdO4kAxebnD5AEA&#10;AKwDAAAOAAAAAAAAAAEAIAAAACQBAABkcnMvZTJvRG9jLnhtbFBLBQYAAAAABgAGAFkBAAB6BQAA&#10;AAA=&#10;">
                <v:fill on="f" focussize="0,0"/>
                <v:stroke color="#000000" joinstyle="round"/>
                <v:imagedata o:title=""/>
                <o:lock v:ext="edit" aspectratio="f"/>
                <w10:anchorlock/>
              </v:line>
            </w:pict>
          </mc:Fallback>
        </mc:AlternateContent>
      </w:r>
    </w:p>
    <w:p w14:paraId="2E3DABD4">
      <w:pPr>
        <w:pStyle w:val="346"/>
        <w:spacing w:after="468"/>
      </w:pPr>
      <w:bookmarkStart w:id="10" w:name="_Toc460242798"/>
      <w:bookmarkStart w:id="11" w:name="_Toc460769793"/>
      <w:bookmarkStart w:id="12" w:name="_Toc488072031"/>
      <w:bookmarkStart w:id="13" w:name="_Toc460769629"/>
      <w:bookmarkStart w:id="14" w:name="_Toc492660172"/>
      <w:bookmarkStart w:id="15" w:name="_Toc292384944"/>
      <w:bookmarkStart w:id="16" w:name="_Toc292384966"/>
      <w:bookmarkStart w:id="17" w:name="_Toc417309302"/>
      <w:bookmarkStart w:id="18" w:name="_Toc463939919"/>
      <w:bookmarkStart w:id="19" w:name="_Toc459764667"/>
      <w:bookmarkStart w:id="20" w:name="_Toc292383071"/>
      <w:bookmarkStart w:id="21" w:name="_Toc292382712"/>
      <w:bookmarkStart w:id="22" w:name="_Toc292371527"/>
      <w:bookmarkStart w:id="23" w:name="_Toc292370483"/>
      <w:r>
        <w:rPr>
          <w:rFonts w:hint="eastAsia"/>
        </w:rPr>
        <w:t>目</w:t>
      </w:r>
      <w:bookmarkStart w:id="24" w:name="BKML"/>
      <w:r>
        <w:rPr>
          <w:rFonts w:ascii="Cambria Math" w:hAnsi="Cambria Math" w:cs="Cambria Math"/>
        </w:rPr>
        <w:t>  </w:t>
      </w:r>
      <w:r>
        <w:rPr>
          <w:rFonts w:hint="eastAsia"/>
        </w:rPr>
        <w:t>次</w:t>
      </w:r>
      <w:bookmarkEnd w:id="10"/>
      <w:bookmarkEnd w:id="11"/>
      <w:bookmarkEnd w:id="12"/>
      <w:bookmarkEnd w:id="13"/>
      <w:bookmarkEnd w:id="14"/>
      <w:bookmarkEnd w:id="15"/>
      <w:bookmarkEnd w:id="16"/>
      <w:bookmarkEnd w:id="17"/>
      <w:bookmarkEnd w:id="18"/>
      <w:bookmarkEnd w:id="19"/>
      <w:bookmarkEnd w:id="24"/>
    </w:p>
    <w:p w14:paraId="4B58A81F">
      <w:pPr>
        <w:pStyle w:val="35"/>
        <w:rPr>
          <w:rFonts w:asciiTheme="minorHAnsi" w:hAnsiTheme="minorHAnsi" w:eastAsiaTheme="minorEastAsia" w:cstheme="minorBidi"/>
          <w:szCs w:val="22"/>
          <w14:ligatures w14:val="standardContextual"/>
        </w:rPr>
      </w:pPr>
      <w:r>
        <w:rPr>
          <w:rFonts w:hAnsi="宋体"/>
          <w:kern w:val="0"/>
        </w:rPr>
        <w:fldChar w:fldCharType="begin"/>
      </w:r>
      <w:r>
        <w:rPr>
          <w:rFonts w:hAnsi="宋体"/>
          <w:kern w:val="0"/>
        </w:rPr>
        <w:instrText xml:space="preserve"> TOC \o "1-2" \h \z \u </w:instrText>
      </w:r>
      <w:r>
        <w:rPr>
          <w:rFonts w:hAnsi="宋体"/>
          <w:kern w:val="0"/>
        </w:rPr>
        <w:fldChar w:fldCharType="separate"/>
      </w:r>
      <w:r>
        <w:fldChar w:fldCharType="begin"/>
      </w:r>
      <w:r>
        <w:instrText xml:space="preserve"> HYPERLINK \l "_Toc171956791" </w:instrText>
      </w:r>
      <w:r>
        <w:fldChar w:fldCharType="separate"/>
      </w:r>
      <w:r>
        <w:rPr>
          <w:rStyle w:val="68"/>
          <w:rFonts w:hint="eastAsia"/>
        </w:rPr>
        <w:t>前言</w:t>
      </w:r>
      <w:r>
        <w:rPr>
          <w:rFonts w:hint="eastAsia"/>
        </w:rPr>
        <w:tab/>
      </w:r>
      <w:r>
        <w:rPr>
          <w:rFonts w:hint="eastAsia"/>
        </w:rPr>
        <w:fldChar w:fldCharType="begin"/>
      </w:r>
      <w:r>
        <w:rPr>
          <w:rFonts w:hint="eastAsia"/>
        </w:rPr>
        <w:instrText xml:space="preserve"> </w:instrText>
      </w:r>
      <w:r>
        <w:instrText xml:space="preserve">PAGEREF _Toc171956791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33690D8">
      <w:pPr>
        <w:pStyle w:val="35"/>
        <w:rPr>
          <w:rFonts w:asciiTheme="minorHAnsi" w:hAnsiTheme="minorHAnsi" w:eastAsiaTheme="minorEastAsia" w:cstheme="minorBidi"/>
          <w:szCs w:val="22"/>
          <w14:ligatures w14:val="standardContextual"/>
        </w:rPr>
      </w:pPr>
      <w:r>
        <w:fldChar w:fldCharType="begin"/>
      </w:r>
      <w:r>
        <w:instrText xml:space="preserve"> HYPERLINK \l "_Toc171956792" </w:instrText>
      </w:r>
      <w:r>
        <w:fldChar w:fldCharType="separate"/>
      </w:r>
      <w:r>
        <w:rPr>
          <w:rStyle w:val="68"/>
          <w:rFonts w:hint="eastAsia"/>
        </w:rPr>
        <w:t>1 范围</w:t>
      </w:r>
      <w:r>
        <w:rPr>
          <w:rFonts w:hint="eastAsia"/>
        </w:rPr>
        <w:tab/>
      </w:r>
      <w:r>
        <w:rPr>
          <w:rFonts w:hint="eastAsia"/>
        </w:rPr>
        <w:fldChar w:fldCharType="begin"/>
      </w:r>
      <w:r>
        <w:rPr>
          <w:rFonts w:hint="eastAsia"/>
        </w:rPr>
        <w:instrText xml:space="preserve"> </w:instrText>
      </w:r>
      <w:r>
        <w:instrText xml:space="preserve">PAGEREF _Toc171956792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5F714D">
      <w:pPr>
        <w:pStyle w:val="35"/>
        <w:rPr>
          <w:rFonts w:asciiTheme="minorHAnsi" w:hAnsiTheme="minorHAnsi" w:eastAsiaTheme="minorEastAsia" w:cstheme="minorBidi"/>
          <w:szCs w:val="22"/>
          <w14:ligatures w14:val="standardContextual"/>
        </w:rPr>
      </w:pPr>
      <w:r>
        <w:fldChar w:fldCharType="begin"/>
      </w:r>
      <w:r>
        <w:instrText xml:space="preserve"> HYPERLINK \l "_Toc171956793" </w:instrText>
      </w:r>
      <w:r>
        <w:fldChar w:fldCharType="separate"/>
      </w:r>
      <w:r>
        <w:rPr>
          <w:rStyle w:val="68"/>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_Toc171956793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B8A9814">
      <w:pPr>
        <w:pStyle w:val="35"/>
        <w:rPr>
          <w:rFonts w:asciiTheme="minorHAnsi" w:hAnsiTheme="minorHAnsi" w:eastAsiaTheme="minorEastAsia" w:cstheme="minorBidi"/>
          <w:szCs w:val="22"/>
          <w14:ligatures w14:val="standardContextual"/>
        </w:rPr>
      </w:pPr>
      <w:r>
        <w:fldChar w:fldCharType="begin"/>
      </w:r>
      <w:r>
        <w:instrText xml:space="preserve"> HYPERLINK \l "_Toc171956794" </w:instrText>
      </w:r>
      <w:r>
        <w:fldChar w:fldCharType="separate"/>
      </w:r>
      <w:r>
        <w:rPr>
          <w:rStyle w:val="68"/>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_Toc171956794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EF8E98A">
      <w:pPr>
        <w:pStyle w:val="35"/>
        <w:rPr>
          <w:rFonts w:asciiTheme="minorHAnsi" w:hAnsiTheme="minorHAnsi" w:eastAsiaTheme="minorEastAsia" w:cstheme="minorBidi"/>
          <w:szCs w:val="22"/>
          <w14:ligatures w14:val="standardContextual"/>
        </w:rPr>
      </w:pPr>
      <w:r>
        <w:fldChar w:fldCharType="begin"/>
      </w:r>
      <w:r>
        <w:instrText xml:space="preserve"> HYPERLINK \l "_Toc171956795" </w:instrText>
      </w:r>
      <w:r>
        <w:fldChar w:fldCharType="separate"/>
      </w:r>
      <w:r>
        <w:rPr>
          <w:rStyle w:val="68"/>
          <w:rFonts w:hint="eastAsia"/>
        </w:rPr>
        <w:t>4 缩略语</w:t>
      </w:r>
      <w:r>
        <w:rPr>
          <w:rFonts w:hint="eastAsia"/>
        </w:rPr>
        <w:tab/>
      </w:r>
      <w:r>
        <w:rPr>
          <w:rFonts w:hint="eastAsia"/>
        </w:rPr>
        <w:fldChar w:fldCharType="begin"/>
      </w:r>
      <w:r>
        <w:rPr>
          <w:rFonts w:hint="eastAsia"/>
        </w:rPr>
        <w:instrText xml:space="preserve"> </w:instrText>
      </w:r>
      <w:r>
        <w:instrText xml:space="preserve">PAGEREF _Toc171956795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E244EC5">
      <w:pPr>
        <w:pStyle w:val="35"/>
        <w:rPr>
          <w:rFonts w:asciiTheme="minorHAnsi" w:hAnsiTheme="minorHAnsi" w:eastAsiaTheme="minorEastAsia" w:cstheme="minorBidi"/>
          <w:szCs w:val="22"/>
          <w14:ligatures w14:val="standardContextual"/>
        </w:rPr>
      </w:pPr>
      <w:r>
        <w:fldChar w:fldCharType="begin"/>
      </w:r>
      <w:r>
        <w:instrText xml:space="preserve"> HYPERLINK \l "_Toc171956796" </w:instrText>
      </w:r>
      <w:r>
        <w:fldChar w:fldCharType="separate"/>
      </w:r>
      <w:r>
        <w:rPr>
          <w:rStyle w:val="68"/>
          <w:rFonts w:hint="eastAsia"/>
        </w:rPr>
        <w:t>5 概述</w:t>
      </w:r>
      <w:r>
        <w:rPr>
          <w:rFonts w:hint="eastAsia"/>
        </w:rPr>
        <w:tab/>
      </w:r>
      <w:r>
        <w:rPr>
          <w:rFonts w:hint="eastAsia"/>
        </w:rPr>
        <w:fldChar w:fldCharType="begin"/>
      </w:r>
      <w:r>
        <w:rPr>
          <w:rFonts w:hint="eastAsia"/>
        </w:rPr>
        <w:instrText xml:space="preserve"> </w:instrText>
      </w:r>
      <w:r>
        <w:instrText xml:space="preserve">PAGEREF _Toc171956796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1EE83CE">
      <w:pPr>
        <w:pStyle w:val="46"/>
        <w:rPr>
          <w:rFonts w:asciiTheme="minorHAnsi" w:hAnsiTheme="minorHAnsi" w:eastAsiaTheme="minorEastAsia" w:cstheme="minorBidi"/>
          <w:szCs w:val="22"/>
          <w14:ligatures w14:val="standardContextual"/>
        </w:rPr>
      </w:pPr>
      <w:r>
        <w:fldChar w:fldCharType="begin"/>
      </w:r>
      <w:r>
        <w:instrText xml:space="preserve"> HYPERLINK \l "_Toc171956797" </w:instrText>
      </w:r>
      <w:r>
        <w:fldChar w:fldCharType="separate"/>
      </w:r>
      <w:r>
        <w:rPr>
          <w:rStyle w:val="68"/>
          <w:rFonts w:hint="eastAsia"/>
          <w14:scene3d w14:prst="orthographicFront">
            <w14:lightRig w14:rig="threePt" w14:dir="t">
              <w14:rot w14:lat="0" w14:lon="0" w14:rev="0"/>
            </w14:lightRig>
          </w14:scene3d>
        </w:rPr>
        <w:t>5.1</w:t>
      </w:r>
      <w:r>
        <w:rPr>
          <w:rStyle w:val="68"/>
          <w:rFonts w:hint="eastAsia"/>
        </w:rPr>
        <w:t xml:space="preserve"> 脱敏控制的目的</w:t>
      </w:r>
      <w:r>
        <w:rPr>
          <w:rFonts w:hint="eastAsia"/>
        </w:rPr>
        <w:tab/>
      </w:r>
      <w:r>
        <w:rPr>
          <w:rFonts w:hint="eastAsia"/>
        </w:rPr>
        <w:fldChar w:fldCharType="begin"/>
      </w:r>
      <w:r>
        <w:rPr>
          <w:rFonts w:hint="eastAsia"/>
        </w:rPr>
        <w:instrText xml:space="preserve"> </w:instrText>
      </w:r>
      <w:r>
        <w:instrText xml:space="preserve">PAGEREF _Toc171956797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6433E11">
      <w:pPr>
        <w:pStyle w:val="46"/>
        <w:rPr>
          <w:rFonts w:asciiTheme="minorHAnsi" w:hAnsiTheme="minorHAnsi" w:eastAsiaTheme="minorEastAsia" w:cstheme="minorBidi"/>
          <w:szCs w:val="22"/>
          <w14:ligatures w14:val="standardContextual"/>
        </w:rPr>
      </w:pPr>
      <w:r>
        <w:fldChar w:fldCharType="begin"/>
      </w:r>
      <w:r>
        <w:instrText xml:space="preserve"> HYPERLINK \l "_Toc171956798" </w:instrText>
      </w:r>
      <w:r>
        <w:fldChar w:fldCharType="separate"/>
      </w:r>
      <w:r>
        <w:rPr>
          <w:rStyle w:val="68"/>
          <w:rFonts w:hint="eastAsia"/>
          <w14:scene3d w14:prst="orthographicFront">
            <w14:lightRig w14:rig="threePt" w14:dir="t">
              <w14:rot w14:lat="0" w14:lon="0" w14:rev="0"/>
            </w14:lightRig>
          </w14:scene3d>
        </w:rPr>
        <w:t>5.2</w:t>
      </w:r>
      <w:r>
        <w:rPr>
          <w:rStyle w:val="68"/>
          <w:rFonts w:hint="eastAsia"/>
        </w:rPr>
        <w:t xml:space="preserve"> 脱敏控制的基本原则</w:t>
      </w:r>
      <w:r>
        <w:rPr>
          <w:rFonts w:hint="eastAsia"/>
        </w:rPr>
        <w:tab/>
      </w:r>
      <w:r>
        <w:rPr>
          <w:rFonts w:hint="eastAsia"/>
        </w:rPr>
        <w:fldChar w:fldCharType="begin"/>
      </w:r>
      <w:r>
        <w:rPr>
          <w:rFonts w:hint="eastAsia"/>
        </w:rPr>
        <w:instrText xml:space="preserve"> </w:instrText>
      </w:r>
      <w:r>
        <w:instrText xml:space="preserve">PAGEREF _Toc171956798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CB0EFE9">
      <w:pPr>
        <w:pStyle w:val="46"/>
        <w:rPr>
          <w:rFonts w:asciiTheme="minorHAnsi" w:hAnsiTheme="minorHAnsi" w:eastAsiaTheme="minorEastAsia" w:cstheme="minorBidi"/>
          <w:szCs w:val="22"/>
          <w14:ligatures w14:val="standardContextual"/>
        </w:rPr>
      </w:pPr>
      <w:r>
        <w:fldChar w:fldCharType="begin"/>
      </w:r>
      <w:r>
        <w:instrText xml:space="preserve"> HYPERLINK \l "_Toc171956799" </w:instrText>
      </w:r>
      <w:r>
        <w:fldChar w:fldCharType="separate"/>
      </w:r>
      <w:r>
        <w:rPr>
          <w:rStyle w:val="68"/>
          <w:rFonts w:hint="eastAsia"/>
          <w14:scene3d w14:prst="orthographicFront">
            <w14:lightRig w14:rig="threePt" w14:dir="t">
              <w14:rot w14:lat="0" w14:lon="0" w14:rev="0"/>
            </w14:lightRig>
          </w14:scene3d>
        </w:rPr>
        <w:t>5.3</w:t>
      </w:r>
      <w:r>
        <w:rPr>
          <w:rStyle w:val="68"/>
          <w:rFonts w:hint="eastAsia"/>
        </w:rPr>
        <w:t xml:space="preserve"> 脱敏控制的流程</w:t>
      </w:r>
      <w:r>
        <w:rPr>
          <w:rFonts w:hint="eastAsia"/>
        </w:rPr>
        <w:tab/>
      </w:r>
      <w:r>
        <w:rPr>
          <w:rFonts w:hint="eastAsia"/>
        </w:rPr>
        <w:fldChar w:fldCharType="begin"/>
      </w:r>
      <w:r>
        <w:rPr>
          <w:rFonts w:hint="eastAsia"/>
        </w:rPr>
        <w:instrText xml:space="preserve"> </w:instrText>
      </w:r>
      <w:r>
        <w:instrText xml:space="preserve">PAGEREF _Toc171956799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AF0A066">
      <w:pPr>
        <w:pStyle w:val="35"/>
        <w:rPr>
          <w:rFonts w:asciiTheme="minorHAnsi" w:hAnsiTheme="minorHAnsi" w:eastAsiaTheme="minorEastAsia" w:cstheme="minorBidi"/>
          <w:szCs w:val="22"/>
          <w14:ligatures w14:val="standardContextual"/>
        </w:rPr>
      </w:pPr>
      <w:r>
        <w:fldChar w:fldCharType="begin"/>
      </w:r>
      <w:r>
        <w:instrText xml:space="preserve"> HYPERLINK \l "_Toc171956802" </w:instrText>
      </w:r>
      <w:r>
        <w:fldChar w:fldCharType="separate"/>
      </w:r>
      <w:r>
        <w:rPr>
          <w:rStyle w:val="68"/>
          <w:rFonts w:hint="eastAsia"/>
        </w:rPr>
        <w:t>6 脱敏控制通用技术要求</w:t>
      </w:r>
      <w:r>
        <w:rPr>
          <w:rFonts w:hint="eastAsia"/>
        </w:rPr>
        <w:tab/>
      </w:r>
      <w:r>
        <w:rPr>
          <w:rFonts w:hint="eastAsia"/>
        </w:rPr>
        <w:fldChar w:fldCharType="begin"/>
      </w:r>
      <w:r>
        <w:rPr>
          <w:rFonts w:hint="eastAsia"/>
        </w:rPr>
        <w:instrText xml:space="preserve"> </w:instrText>
      </w:r>
      <w:r>
        <w:instrText xml:space="preserve">PAGEREF _Toc171956802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C46527A">
      <w:pPr>
        <w:pStyle w:val="46"/>
        <w:rPr>
          <w:rFonts w:asciiTheme="minorHAnsi" w:hAnsiTheme="minorHAnsi" w:eastAsiaTheme="minorEastAsia" w:cstheme="minorBidi"/>
          <w:szCs w:val="22"/>
          <w14:ligatures w14:val="standardContextual"/>
        </w:rPr>
      </w:pPr>
      <w:r>
        <w:fldChar w:fldCharType="begin"/>
      </w:r>
      <w:r>
        <w:instrText xml:space="preserve"> HYPERLINK \l "_Toc171956803" </w:instrText>
      </w:r>
      <w:r>
        <w:fldChar w:fldCharType="separate"/>
      </w:r>
      <w:r>
        <w:rPr>
          <w:rStyle w:val="68"/>
          <w:rFonts w:hint="eastAsia"/>
          <w14:scene3d w14:prst="orthographicFront">
            <w14:lightRig w14:rig="threePt" w14:dir="t">
              <w14:rot w14:lat="0" w14:lon="0" w14:rev="0"/>
            </w14:lightRig>
          </w14:scene3d>
        </w:rPr>
        <w:t>6.1</w:t>
      </w:r>
      <w:r>
        <w:rPr>
          <w:rStyle w:val="68"/>
          <w:rFonts w:hint="eastAsia"/>
        </w:rPr>
        <w:t xml:space="preserve"> 脱敏控制策略生成</w:t>
      </w:r>
      <w:r>
        <w:rPr>
          <w:rFonts w:hint="eastAsia"/>
        </w:rPr>
        <w:tab/>
      </w:r>
      <w:r>
        <w:rPr>
          <w:rFonts w:hint="eastAsia"/>
        </w:rPr>
        <w:fldChar w:fldCharType="begin"/>
      </w:r>
      <w:r>
        <w:rPr>
          <w:rFonts w:hint="eastAsia"/>
        </w:rPr>
        <w:instrText xml:space="preserve"> </w:instrText>
      </w:r>
      <w:r>
        <w:instrText xml:space="preserve">PAGEREF _Toc171956803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0D701F7">
      <w:pPr>
        <w:pStyle w:val="46"/>
        <w:rPr>
          <w:rFonts w:asciiTheme="minorHAnsi" w:hAnsiTheme="minorHAnsi" w:eastAsiaTheme="minorEastAsia" w:cstheme="minorBidi"/>
          <w:szCs w:val="22"/>
          <w14:ligatures w14:val="standardContextual"/>
        </w:rPr>
      </w:pPr>
      <w:r>
        <w:fldChar w:fldCharType="begin"/>
      </w:r>
      <w:r>
        <w:instrText xml:space="preserve"> HYPERLINK \l "_Toc171956810" </w:instrText>
      </w:r>
      <w:r>
        <w:fldChar w:fldCharType="separate"/>
      </w:r>
      <w:r>
        <w:rPr>
          <w:rStyle w:val="68"/>
          <w:rFonts w:hint="eastAsia"/>
          <w14:scene3d w14:prst="orthographicFront">
            <w14:lightRig w14:rig="threePt" w14:dir="t">
              <w14:rot w14:lat="0" w14:lon="0" w14:rev="0"/>
            </w14:lightRig>
          </w14:scene3d>
        </w:rPr>
        <w:t>6.2</w:t>
      </w:r>
      <w:r>
        <w:rPr>
          <w:rStyle w:val="68"/>
          <w:rFonts w:hint="eastAsia"/>
        </w:rPr>
        <w:t xml:space="preserve"> 控制策略可控传递</w:t>
      </w:r>
      <w:r>
        <w:rPr>
          <w:rFonts w:hint="eastAsia"/>
        </w:rPr>
        <w:tab/>
      </w:r>
      <w:r>
        <w:rPr>
          <w:rFonts w:hint="eastAsia"/>
        </w:rPr>
        <w:fldChar w:fldCharType="begin"/>
      </w:r>
      <w:r>
        <w:rPr>
          <w:rFonts w:hint="eastAsia"/>
        </w:rPr>
        <w:instrText xml:space="preserve"> </w:instrText>
      </w:r>
      <w:r>
        <w:instrText xml:space="preserve">PAGEREF _Toc171956810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3732CEF">
      <w:pPr>
        <w:pStyle w:val="46"/>
        <w:rPr>
          <w:rFonts w:asciiTheme="minorHAnsi" w:hAnsiTheme="minorHAnsi" w:eastAsiaTheme="minorEastAsia" w:cstheme="minorBidi"/>
          <w:szCs w:val="22"/>
          <w14:ligatures w14:val="standardContextual"/>
        </w:rPr>
      </w:pPr>
      <w:r>
        <w:fldChar w:fldCharType="begin"/>
      </w:r>
      <w:r>
        <w:instrText xml:space="preserve"> HYPERLINK \l "_Toc171956811" </w:instrText>
      </w:r>
      <w:r>
        <w:fldChar w:fldCharType="separate"/>
      </w:r>
      <w:r>
        <w:rPr>
          <w:rStyle w:val="68"/>
          <w:rFonts w:hint="eastAsia"/>
          <w14:scene3d w14:prst="orthographicFront">
            <w14:lightRig w14:rig="threePt" w14:dir="t">
              <w14:rot w14:lat="0" w14:lon="0" w14:rev="0"/>
            </w14:lightRig>
          </w14:scene3d>
        </w:rPr>
        <w:t>6.3</w:t>
      </w:r>
      <w:r>
        <w:rPr>
          <w:rStyle w:val="68"/>
          <w:rFonts w:hint="eastAsia"/>
        </w:rPr>
        <w:t xml:space="preserve"> 控制策略迭代调整</w:t>
      </w:r>
      <w:r>
        <w:rPr>
          <w:rFonts w:hint="eastAsia"/>
        </w:rPr>
        <w:tab/>
      </w:r>
      <w:r>
        <w:rPr>
          <w:rFonts w:hint="eastAsia"/>
        </w:rPr>
        <w:fldChar w:fldCharType="begin"/>
      </w:r>
      <w:r>
        <w:rPr>
          <w:rFonts w:hint="eastAsia"/>
        </w:rPr>
        <w:instrText xml:space="preserve"> </w:instrText>
      </w:r>
      <w:r>
        <w:instrText xml:space="preserve">PAGEREF _Toc171956811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48F9C40">
      <w:pPr>
        <w:pStyle w:val="46"/>
        <w:rPr>
          <w:rFonts w:asciiTheme="minorHAnsi" w:hAnsiTheme="minorHAnsi" w:eastAsiaTheme="minorEastAsia" w:cstheme="minorBidi"/>
          <w:szCs w:val="22"/>
          <w14:ligatures w14:val="standardContextual"/>
        </w:rPr>
      </w:pPr>
      <w:r>
        <w:fldChar w:fldCharType="begin"/>
      </w:r>
      <w:r>
        <w:instrText xml:space="preserve"> HYPERLINK \l "_Toc171956812" </w:instrText>
      </w:r>
      <w:r>
        <w:fldChar w:fldCharType="separate"/>
      </w:r>
      <w:r>
        <w:rPr>
          <w:rStyle w:val="68"/>
          <w:rFonts w:hint="eastAsia"/>
          <w14:scene3d w14:prst="orthographicFront">
            <w14:lightRig w14:rig="threePt" w14:dir="t">
              <w14:rot w14:lat="0" w14:lon="0" w14:rev="0"/>
            </w14:lightRig>
          </w14:scene3d>
        </w:rPr>
        <w:t>6.4</w:t>
      </w:r>
      <w:r>
        <w:rPr>
          <w:rStyle w:val="68"/>
          <w:rFonts w:hint="eastAsia"/>
        </w:rPr>
        <w:t xml:space="preserve"> 策略执行可信验证</w:t>
      </w:r>
      <w:r>
        <w:rPr>
          <w:rFonts w:hint="eastAsia"/>
        </w:rPr>
        <w:tab/>
      </w:r>
      <w:r>
        <w:rPr>
          <w:rFonts w:hint="eastAsia"/>
        </w:rPr>
        <w:fldChar w:fldCharType="begin"/>
      </w:r>
      <w:r>
        <w:rPr>
          <w:rFonts w:hint="eastAsia"/>
        </w:rPr>
        <w:instrText xml:space="preserve"> </w:instrText>
      </w:r>
      <w:r>
        <w:instrText xml:space="preserve">PAGEREF _Toc171956812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46A0B67">
      <w:pPr>
        <w:pStyle w:val="46"/>
        <w:rPr>
          <w:rFonts w:asciiTheme="minorHAnsi" w:hAnsiTheme="minorHAnsi" w:eastAsiaTheme="minorEastAsia" w:cstheme="minorBidi"/>
          <w:szCs w:val="22"/>
          <w14:ligatures w14:val="standardContextual"/>
        </w:rPr>
      </w:pPr>
      <w:r>
        <w:fldChar w:fldCharType="begin"/>
      </w:r>
      <w:r>
        <w:instrText xml:space="preserve"> HYPERLINK \l "_Toc171956813" </w:instrText>
      </w:r>
      <w:r>
        <w:fldChar w:fldCharType="separate"/>
      </w:r>
      <w:r>
        <w:rPr>
          <w:rStyle w:val="68"/>
          <w:rFonts w:hint="eastAsia"/>
          <w14:scene3d w14:prst="orthographicFront">
            <w14:lightRig w14:rig="threePt" w14:dir="t">
              <w14:rot w14:lat="0" w14:lon="0" w14:rev="0"/>
            </w14:lightRig>
          </w14:scene3d>
        </w:rPr>
        <w:t>6.5</w:t>
      </w:r>
      <w:r>
        <w:rPr>
          <w:rStyle w:val="68"/>
          <w:rFonts w:hint="eastAsia"/>
        </w:rPr>
        <w:t xml:space="preserve"> 脱敏控制过程存证</w:t>
      </w:r>
      <w:r>
        <w:rPr>
          <w:rFonts w:hint="eastAsia"/>
        </w:rPr>
        <w:tab/>
      </w:r>
      <w:r>
        <w:rPr>
          <w:rFonts w:hint="eastAsia"/>
        </w:rPr>
        <w:fldChar w:fldCharType="begin"/>
      </w:r>
      <w:r>
        <w:rPr>
          <w:rFonts w:hint="eastAsia"/>
        </w:rPr>
        <w:instrText xml:space="preserve"> </w:instrText>
      </w:r>
      <w:r>
        <w:instrText xml:space="preserve">PAGEREF _Toc171956813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3446B8C">
      <w:pPr>
        <w:pStyle w:val="35"/>
        <w:rPr>
          <w:rFonts w:asciiTheme="minorHAnsi" w:hAnsiTheme="minorHAnsi" w:eastAsiaTheme="minorEastAsia" w:cstheme="minorBidi"/>
          <w:szCs w:val="22"/>
          <w14:ligatures w14:val="standardContextual"/>
        </w:rPr>
      </w:pPr>
      <w:r>
        <w:fldChar w:fldCharType="begin"/>
      </w:r>
      <w:r>
        <w:instrText xml:space="preserve"> HYPERLINK \l "_Toc171956875" </w:instrText>
      </w:r>
      <w:r>
        <w:fldChar w:fldCharType="separate"/>
      </w:r>
      <w:r>
        <w:rPr>
          <w:rStyle w:val="68"/>
          <w:rFonts w:hint="eastAsia"/>
        </w:rPr>
        <w:t>7 脱敏控制的合规性验证的技术要求</w:t>
      </w:r>
      <w:r>
        <w:rPr>
          <w:rFonts w:hint="eastAsia"/>
        </w:rPr>
        <w:tab/>
      </w:r>
      <w:r>
        <w:rPr>
          <w:rFonts w:hint="eastAsia"/>
        </w:rPr>
        <w:fldChar w:fldCharType="begin"/>
      </w:r>
      <w:r>
        <w:rPr>
          <w:rFonts w:hint="eastAsia"/>
        </w:rPr>
        <w:instrText xml:space="preserve"> </w:instrText>
      </w:r>
      <w:r>
        <w:instrText xml:space="preserve">PAGEREF _Toc171956875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2DEC0BD">
      <w:pPr>
        <w:pStyle w:val="46"/>
        <w:rPr>
          <w:rFonts w:asciiTheme="minorHAnsi" w:hAnsiTheme="minorHAnsi" w:eastAsiaTheme="minorEastAsia" w:cstheme="minorBidi"/>
          <w:szCs w:val="22"/>
          <w14:ligatures w14:val="standardContextual"/>
        </w:rPr>
      </w:pPr>
      <w:r>
        <w:fldChar w:fldCharType="begin"/>
      </w:r>
      <w:r>
        <w:instrText xml:space="preserve"> HYPERLINK \l "_Toc171956876" </w:instrText>
      </w:r>
      <w:r>
        <w:fldChar w:fldCharType="separate"/>
      </w:r>
      <w:r>
        <w:rPr>
          <w:rStyle w:val="68"/>
          <w:rFonts w:hint="eastAsia"/>
          <w14:scene3d w14:prst="orthographicFront">
            <w14:lightRig w14:rig="threePt" w14:dir="t">
              <w14:rot w14:lat="0" w14:lon="0" w14:rev="0"/>
            </w14:lightRig>
          </w14:scene3d>
        </w:rPr>
        <w:t>7.1</w:t>
      </w:r>
      <w:r>
        <w:rPr>
          <w:rStyle w:val="68"/>
          <w:rFonts w:hint="eastAsia"/>
        </w:rPr>
        <w:t xml:space="preserve"> 脱敏控制策略生成合规性验证</w:t>
      </w:r>
      <w:r>
        <w:rPr>
          <w:rFonts w:hint="eastAsia"/>
        </w:rPr>
        <w:tab/>
      </w:r>
      <w:r>
        <w:rPr>
          <w:rFonts w:hint="eastAsia"/>
        </w:rPr>
        <w:fldChar w:fldCharType="begin"/>
      </w:r>
      <w:r>
        <w:rPr>
          <w:rFonts w:hint="eastAsia"/>
        </w:rPr>
        <w:instrText xml:space="preserve"> </w:instrText>
      </w:r>
      <w:r>
        <w:instrText xml:space="preserve">PAGEREF _Toc171956876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694D533">
      <w:pPr>
        <w:pStyle w:val="46"/>
        <w:rPr>
          <w:rFonts w:asciiTheme="minorHAnsi" w:hAnsiTheme="minorHAnsi" w:eastAsiaTheme="minorEastAsia" w:cstheme="minorBidi"/>
          <w:szCs w:val="22"/>
          <w14:ligatures w14:val="standardContextual"/>
        </w:rPr>
      </w:pPr>
      <w:r>
        <w:fldChar w:fldCharType="begin"/>
      </w:r>
      <w:r>
        <w:instrText xml:space="preserve"> HYPERLINK \l "_Toc171956882" </w:instrText>
      </w:r>
      <w:r>
        <w:fldChar w:fldCharType="separate"/>
      </w:r>
      <w:r>
        <w:rPr>
          <w:rStyle w:val="68"/>
          <w:rFonts w:hint="eastAsia"/>
          <w14:scene3d w14:prst="orthographicFront">
            <w14:lightRig w14:rig="threePt" w14:dir="t">
              <w14:rot w14:lat="0" w14:lon="0" w14:rev="0"/>
            </w14:lightRig>
          </w14:scene3d>
        </w:rPr>
        <w:t>7.2</w:t>
      </w:r>
      <w:r>
        <w:rPr>
          <w:rStyle w:val="68"/>
          <w:rFonts w:hint="eastAsia"/>
        </w:rPr>
        <w:t xml:space="preserve"> 控制策略可控传递合规性验证</w:t>
      </w:r>
      <w:r>
        <w:rPr>
          <w:rFonts w:hint="eastAsia"/>
        </w:rPr>
        <w:tab/>
      </w:r>
      <w:r>
        <w:rPr>
          <w:rFonts w:hint="eastAsia"/>
        </w:rPr>
        <w:fldChar w:fldCharType="begin"/>
      </w:r>
      <w:r>
        <w:rPr>
          <w:rFonts w:hint="eastAsia"/>
        </w:rPr>
        <w:instrText xml:space="preserve"> </w:instrText>
      </w:r>
      <w:r>
        <w:instrText xml:space="preserve">PAGEREF _Toc171956882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6C3C466">
      <w:pPr>
        <w:pStyle w:val="46"/>
        <w:rPr>
          <w:rFonts w:asciiTheme="minorHAnsi" w:hAnsiTheme="minorHAnsi" w:eastAsiaTheme="minorEastAsia" w:cstheme="minorBidi"/>
          <w:szCs w:val="22"/>
          <w14:ligatures w14:val="standardContextual"/>
        </w:rPr>
      </w:pPr>
      <w:r>
        <w:fldChar w:fldCharType="begin"/>
      </w:r>
      <w:r>
        <w:instrText xml:space="preserve"> HYPERLINK \l "_Toc171956883" </w:instrText>
      </w:r>
      <w:r>
        <w:fldChar w:fldCharType="separate"/>
      </w:r>
      <w:r>
        <w:rPr>
          <w:rStyle w:val="68"/>
          <w:rFonts w:hint="eastAsia"/>
          <w14:scene3d w14:prst="orthographicFront">
            <w14:lightRig w14:rig="threePt" w14:dir="t">
              <w14:rot w14:lat="0" w14:lon="0" w14:rev="0"/>
            </w14:lightRig>
          </w14:scene3d>
        </w:rPr>
        <w:t>7.3</w:t>
      </w:r>
      <w:r>
        <w:rPr>
          <w:rStyle w:val="68"/>
          <w:rFonts w:hint="eastAsia"/>
        </w:rPr>
        <w:t xml:space="preserve"> 控制策略迭代调整合规性验证</w:t>
      </w:r>
      <w:r>
        <w:rPr>
          <w:rFonts w:hint="eastAsia"/>
        </w:rPr>
        <w:tab/>
      </w:r>
      <w:r>
        <w:rPr>
          <w:rFonts w:hint="eastAsia"/>
        </w:rPr>
        <w:fldChar w:fldCharType="begin"/>
      </w:r>
      <w:r>
        <w:rPr>
          <w:rFonts w:hint="eastAsia"/>
        </w:rPr>
        <w:instrText xml:space="preserve"> </w:instrText>
      </w:r>
      <w:r>
        <w:instrText xml:space="preserve">PAGEREF _Toc171956883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F523062">
      <w:pPr>
        <w:pStyle w:val="46"/>
        <w:rPr>
          <w:rFonts w:asciiTheme="minorHAnsi" w:hAnsiTheme="minorHAnsi" w:eastAsiaTheme="minorEastAsia" w:cstheme="minorBidi"/>
          <w:szCs w:val="22"/>
          <w14:ligatures w14:val="standardContextual"/>
        </w:rPr>
      </w:pPr>
      <w:r>
        <w:fldChar w:fldCharType="begin"/>
      </w:r>
      <w:r>
        <w:instrText xml:space="preserve"> HYPERLINK \l "_Toc171956884" </w:instrText>
      </w:r>
      <w:r>
        <w:fldChar w:fldCharType="separate"/>
      </w:r>
      <w:r>
        <w:rPr>
          <w:rStyle w:val="68"/>
          <w:rFonts w:hint="eastAsia"/>
          <w14:scene3d w14:prst="orthographicFront">
            <w14:lightRig w14:rig="threePt" w14:dir="t">
              <w14:rot w14:lat="0" w14:lon="0" w14:rev="0"/>
            </w14:lightRig>
          </w14:scene3d>
        </w:rPr>
        <w:t>7.4</w:t>
      </w:r>
      <w:r>
        <w:rPr>
          <w:rStyle w:val="68"/>
          <w:rFonts w:hint="eastAsia"/>
        </w:rPr>
        <w:t xml:space="preserve"> 策略执行可信验证合规性验证</w:t>
      </w:r>
      <w:r>
        <w:rPr>
          <w:rFonts w:hint="eastAsia"/>
        </w:rPr>
        <w:tab/>
      </w:r>
      <w:r>
        <w:rPr>
          <w:rFonts w:hint="eastAsia"/>
        </w:rPr>
        <w:fldChar w:fldCharType="begin"/>
      </w:r>
      <w:r>
        <w:rPr>
          <w:rFonts w:hint="eastAsia"/>
        </w:rPr>
        <w:instrText xml:space="preserve"> </w:instrText>
      </w:r>
      <w:r>
        <w:instrText xml:space="preserve">PAGEREF _Toc171956884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F16E357">
      <w:pPr>
        <w:pStyle w:val="46"/>
        <w:rPr>
          <w:rFonts w:asciiTheme="minorHAnsi" w:hAnsiTheme="minorHAnsi" w:eastAsiaTheme="minorEastAsia" w:cstheme="minorBidi"/>
          <w:szCs w:val="22"/>
          <w14:ligatures w14:val="standardContextual"/>
        </w:rPr>
      </w:pPr>
      <w:r>
        <w:fldChar w:fldCharType="begin"/>
      </w:r>
      <w:r>
        <w:instrText xml:space="preserve"> HYPERLINK \l "_Toc171956889" </w:instrText>
      </w:r>
      <w:r>
        <w:fldChar w:fldCharType="separate"/>
      </w:r>
      <w:r>
        <w:rPr>
          <w:rStyle w:val="68"/>
          <w:rFonts w:hint="eastAsia"/>
          <w14:scene3d w14:prst="orthographicFront">
            <w14:lightRig w14:rig="threePt" w14:dir="t">
              <w14:rot w14:lat="0" w14:lon="0" w14:rev="0"/>
            </w14:lightRig>
          </w14:scene3d>
        </w:rPr>
        <w:t>7.5</w:t>
      </w:r>
      <w:r>
        <w:rPr>
          <w:rStyle w:val="68"/>
          <w:rFonts w:hint="eastAsia"/>
        </w:rPr>
        <w:t xml:space="preserve"> 脱敏控制过程存证合规性验证</w:t>
      </w:r>
      <w:r>
        <w:rPr>
          <w:rFonts w:hint="eastAsia"/>
        </w:rPr>
        <w:tab/>
      </w:r>
      <w:r>
        <w:rPr>
          <w:rFonts w:hint="eastAsia"/>
        </w:rPr>
        <w:fldChar w:fldCharType="begin"/>
      </w:r>
      <w:r>
        <w:rPr>
          <w:rFonts w:hint="eastAsia"/>
        </w:rPr>
        <w:instrText xml:space="preserve"> </w:instrText>
      </w:r>
      <w:r>
        <w:instrText xml:space="preserve">PAGEREF _Toc171956889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C1C3BE0">
      <w:pPr>
        <w:pStyle w:val="35"/>
        <w:rPr>
          <w:rFonts w:asciiTheme="minorHAnsi" w:hAnsiTheme="minorHAnsi" w:eastAsiaTheme="minorEastAsia" w:cstheme="minorBidi"/>
          <w:szCs w:val="22"/>
          <w14:ligatures w14:val="standardContextual"/>
        </w:rPr>
      </w:pPr>
      <w:r>
        <w:fldChar w:fldCharType="begin"/>
      </w:r>
      <w:r>
        <w:instrText xml:space="preserve"> HYPERLINK \l "_Toc171956890" </w:instrText>
      </w:r>
      <w:r>
        <w:fldChar w:fldCharType="separate"/>
      </w:r>
      <w:r>
        <w:rPr>
          <w:rStyle w:val="68"/>
          <w:rFonts w:hint="eastAsia"/>
        </w:rPr>
        <w:t>8 脱敏控制监管接口的技术要求</w:t>
      </w:r>
      <w:r>
        <w:rPr>
          <w:rFonts w:hint="eastAsia"/>
        </w:rPr>
        <w:tab/>
      </w:r>
      <w:r>
        <w:rPr>
          <w:rFonts w:hint="eastAsia"/>
        </w:rPr>
        <w:fldChar w:fldCharType="begin"/>
      </w:r>
      <w:r>
        <w:rPr>
          <w:rFonts w:hint="eastAsia"/>
        </w:rPr>
        <w:instrText xml:space="preserve"> </w:instrText>
      </w:r>
      <w:r>
        <w:instrText xml:space="preserve">PAGEREF _Toc171956890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231CDDB">
      <w:pPr>
        <w:pStyle w:val="46"/>
        <w:rPr>
          <w:rFonts w:asciiTheme="minorHAnsi" w:hAnsiTheme="minorHAnsi" w:eastAsiaTheme="minorEastAsia" w:cstheme="minorBidi"/>
          <w:szCs w:val="22"/>
          <w14:ligatures w14:val="standardContextual"/>
        </w:rPr>
      </w:pPr>
      <w:r>
        <w:fldChar w:fldCharType="begin"/>
      </w:r>
      <w:r>
        <w:instrText xml:space="preserve"> HYPERLINK \l "_Toc171956891" </w:instrText>
      </w:r>
      <w:r>
        <w:fldChar w:fldCharType="separate"/>
      </w:r>
      <w:r>
        <w:rPr>
          <w:rStyle w:val="68"/>
          <w:rFonts w:hint="eastAsia"/>
          <w14:scene3d w14:prst="orthographicFront">
            <w14:lightRig w14:rig="threePt" w14:dir="t">
              <w14:rot w14:lat="0" w14:lon="0" w14:rev="0"/>
            </w14:lightRig>
          </w14:scene3d>
        </w:rPr>
        <w:t>8.1</w:t>
      </w:r>
      <w:r>
        <w:rPr>
          <w:rStyle w:val="68"/>
          <w:rFonts w:hint="eastAsia"/>
        </w:rPr>
        <w:t xml:space="preserve"> 存证接口的技术要求</w:t>
      </w:r>
      <w:r>
        <w:rPr>
          <w:rFonts w:hint="eastAsia"/>
        </w:rPr>
        <w:tab/>
      </w:r>
      <w:r>
        <w:rPr>
          <w:rFonts w:hint="eastAsia"/>
        </w:rPr>
        <w:fldChar w:fldCharType="begin"/>
      </w:r>
      <w:r>
        <w:rPr>
          <w:rFonts w:hint="eastAsia"/>
        </w:rPr>
        <w:instrText xml:space="preserve"> </w:instrText>
      </w:r>
      <w:r>
        <w:instrText xml:space="preserve">PAGEREF _Toc171956891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BB2F6FE">
      <w:pPr>
        <w:pStyle w:val="46"/>
        <w:rPr>
          <w:rFonts w:asciiTheme="minorHAnsi" w:hAnsiTheme="minorHAnsi" w:eastAsiaTheme="minorEastAsia" w:cstheme="minorBidi"/>
          <w:szCs w:val="22"/>
          <w14:ligatures w14:val="standardContextual"/>
        </w:rPr>
      </w:pPr>
      <w:r>
        <w:fldChar w:fldCharType="begin"/>
      </w:r>
      <w:r>
        <w:instrText xml:space="preserve"> HYPERLINK \l "_Toc171956892" </w:instrText>
      </w:r>
      <w:r>
        <w:fldChar w:fldCharType="separate"/>
      </w:r>
      <w:r>
        <w:rPr>
          <w:rStyle w:val="68"/>
          <w:rFonts w:hint="eastAsia"/>
          <w14:scene3d w14:prst="orthographicFront">
            <w14:lightRig w14:rig="threePt" w14:dir="t">
              <w14:rot w14:lat="0" w14:lon="0" w14:rev="0"/>
            </w14:lightRig>
          </w14:scene3d>
        </w:rPr>
        <w:t>8.2</w:t>
      </w:r>
      <w:r>
        <w:rPr>
          <w:rStyle w:val="68"/>
          <w:rFonts w:hint="eastAsia"/>
        </w:rPr>
        <w:t xml:space="preserve"> 通报与处置接口的技术要求</w:t>
      </w:r>
      <w:r>
        <w:rPr>
          <w:rFonts w:hint="eastAsia"/>
        </w:rPr>
        <w:tab/>
      </w:r>
      <w:r>
        <w:rPr>
          <w:rFonts w:hint="eastAsia"/>
        </w:rPr>
        <w:fldChar w:fldCharType="begin"/>
      </w:r>
      <w:r>
        <w:rPr>
          <w:rFonts w:hint="eastAsia"/>
        </w:rPr>
        <w:instrText xml:space="preserve"> </w:instrText>
      </w:r>
      <w:r>
        <w:instrText xml:space="preserve">PAGEREF _Toc171956892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BBA3D1A">
      <w:pPr>
        <w:pStyle w:val="35"/>
        <w:rPr>
          <w:rStyle w:val="68"/>
        </w:rPr>
      </w:pPr>
      <w:r>
        <w:fldChar w:fldCharType="begin"/>
      </w:r>
      <w:r>
        <w:instrText xml:space="preserve"> HYPERLINK \l "_Toc171956893" </w:instrText>
      </w:r>
      <w:r>
        <w:fldChar w:fldCharType="separate"/>
      </w:r>
      <w:r>
        <w:rPr>
          <w:rStyle w:val="68"/>
          <w:rFonts w:hint="eastAsia"/>
        </w:rPr>
        <w:t>附录A （资料性） 脱敏控制示例</w:t>
      </w:r>
      <w:r>
        <w:rPr>
          <w:rStyle w:val="68"/>
        </w:rPr>
        <w:tab/>
      </w:r>
      <w:r>
        <w:rPr>
          <w:rStyle w:val="68"/>
          <w:rFonts w:hint="eastAsia"/>
        </w:rPr>
        <w:fldChar w:fldCharType="begin"/>
      </w:r>
      <w:r>
        <w:rPr>
          <w:rStyle w:val="68"/>
        </w:rPr>
        <w:instrText xml:space="preserve"> PAGEREF _Toc171956893 \h </w:instrText>
      </w:r>
      <w:r>
        <w:rPr>
          <w:rStyle w:val="68"/>
          <w:rFonts w:hint="eastAsia"/>
        </w:rPr>
        <w:fldChar w:fldCharType="separate"/>
      </w:r>
      <w:r>
        <w:rPr>
          <w:rStyle w:val="68"/>
        </w:rPr>
        <w:t>12</w:t>
      </w:r>
      <w:r>
        <w:rPr>
          <w:rStyle w:val="68"/>
          <w:rFonts w:hint="eastAsia"/>
        </w:rPr>
        <w:fldChar w:fldCharType="end"/>
      </w:r>
      <w:r>
        <w:rPr>
          <w:rStyle w:val="68"/>
          <w:rFonts w:hint="eastAsia"/>
        </w:rPr>
        <w:fldChar w:fldCharType="end"/>
      </w:r>
    </w:p>
    <w:p w14:paraId="22C6DC39">
      <w:pPr>
        <w:pStyle w:val="46"/>
        <w:rPr>
          <w:rFonts w:asciiTheme="minorHAnsi" w:hAnsiTheme="minorHAnsi" w:eastAsiaTheme="minorEastAsia" w:cstheme="minorBidi"/>
          <w:szCs w:val="22"/>
          <w14:ligatures w14:val="standardContextual"/>
        </w:rPr>
      </w:pPr>
      <w:r>
        <w:fldChar w:fldCharType="begin"/>
      </w:r>
      <w:r>
        <w:instrText xml:space="preserve"> HYPERLINK \l "_Toc171956895" </w:instrText>
      </w:r>
      <w:r>
        <w:fldChar w:fldCharType="separate"/>
      </w:r>
      <w:r>
        <w:rPr>
          <w:rStyle w:val="68"/>
          <w:rFonts w:hint="eastAsia"/>
        </w:rPr>
        <w:t>A.1 概述</w:t>
      </w:r>
      <w:r>
        <w:rPr>
          <w:rFonts w:hint="eastAsia"/>
        </w:rPr>
        <w:tab/>
      </w:r>
      <w:r>
        <w:rPr>
          <w:rFonts w:hint="eastAsia"/>
        </w:rPr>
        <w:fldChar w:fldCharType="begin"/>
      </w:r>
      <w:r>
        <w:rPr>
          <w:rFonts w:hint="eastAsia"/>
        </w:rPr>
        <w:instrText xml:space="preserve"> </w:instrText>
      </w:r>
      <w:r>
        <w:instrText xml:space="preserve">PAGEREF _Toc171956895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1FB3F03">
      <w:pPr>
        <w:pStyle w:val="46"/>
        <w:rPr>
          <w:rFonts w:asciiTheme="minorHAnsi" w:hAnsiTheme="minorHAnsi" w:eastAsiaTheme="minorEastAsia" w:cstheme="minorBidi"/>
          <w:szCs w:val="22"/>
          <w14:ligatures w14:val="standardContextual"/>
        </w:rPr>
      </w:pPr>
      <w:r>
        <w:fldChar w:fldCharType="begin"/>
      </w:r>
      <w:r>
        <w:instrText xml:space="preserve"> HYPERLINK \l "_Toc171956896" </w:instrText>
      </w:r>
      <w:r>
        <w:fldChar w:fldCharType="separate"/>
      </w:r>
      <w:r>
        <w:rPr>
          <w:rStyle w:val="68"/>
          <w:rFonts w:hint="eastAsia"/>
        </w:rPr>
        <w:t>A.2 面向版式文档的跨域脱敏控制示例</w:t>
      </w:r>
      <w:r>
        <w:rPr>
          <w:rFonts w:hint="eastAsia"/>
        </w:rPr>
        <w:tab/>
      </w:r>
      <w:r>
        <w:rPr>
          <w:rFonts w:hint="eastAsia"/>
        </w:rPr>
        <w:fldChar w:fldCharType="begin"/>
      </w:r>
      <w:r>
        <w:rPr>
          <w:rFonts w:hint="eastAsia"/>
        </w:rPr>
        <w:instrText xml:space="preserve"> </w:instrText>
      </w:r>
      <w:r>
        <w:instrText xml:space="preserve">PAGEREF _Toc171956896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EAD3ACB">
      <w:pPr>
        <w:pStyle w:val="35"/>
        <w:rPr>
          <w:rStyle w:val="68"/>
        </w:rPr>
      </w:pPr>
      <w:r>
        <w:fldChar w:fldCharType="begin"/>
      </w:r>
      <w:r>
        <w:instrText xml:space="preserve"> HYPERLINK \l "_Toc171956897" </w:instrText>
      </w:r>
      <w:r>
        <w:fldChar w:fldCharType="separate"/>
      </w:r>
      <w:r>
        <w:rPr>
          <w:rStyle w:val="68"/>
          <w:rFonts w:hint="eastAsia"/>
        </w:rPr>
        <w:t>附录B （资料性） 按需脱敏过程示例</w:t>
      </w:r>
      <w:r>
        <w:rPr>
          <w:rStyle w:val="68"/>
        </w:rPr>
        <w:tab/>
      </w:r>
      <w:r>
        <w:rPr>
          <w:rStyle w:val="68"/>
          <w:rFonts w:hint="eastAsia"/>
        </w:rPr>
        <w:fldChar w:fldCharType="begin"/>
      </w:r>
      <w:r>
        <w:rPr>
          <w:rStyle w:val="68"/>
        </w:rPr>
        <w:instrText xml:space="preserve"> PAGEREF _Toc171956897 \h </w:instrText>
      </w:r>
      <w:r>
        <w:rPr>
          <w:rStyle w:val="68"/>
          <w:rFonts w:hint="eastAsia"/>
        </w:rPr>
        <w:fldChar w:fldCharType="separate"/>
      </w:r>
      <w:r>
        <w:rPr>
          <w:rStyle w:val="68"/>
        </w:rPr>
        <w:t>14</w:t>
      </w:r>
      <w:r>
        <w:rPr>
          <w:rStyle w:val="68"/>
          <w:rFonts w:hint="eastAsia"/>
        </w:rPr>
        <w:fldChar w:fldCharType="end"/>
      </w:r>
      <w:r>
        <w:rPr>
          <w:rStyle w:val="68"/>
          <w:rFonts w:hint="eastAsia"/>
        </w:rPr>
        <w:fldChar w:fldCharType="end"/>
      </w:r>
    </w:p>
    <w:p w14:paraId="36B55C62">
      <w:pPr>
        <w:pStyle w:val="46"/>
        <w:rPr>
          <w:rFonts w:asciiTheme="minorHAnsi" w:hAnsiTheme="minorHAnsi" w:eastAsiaTheme="minorEastAsia" w:cstheme="minorBidi"/>
          <w:szCs w:val="22"/>
          <w14:ligatures w14:val="standardContextual"/>
        </w:rPr>
      </w:pPr>
      <w:r>
        <w:fldChar w:fldCharType="begin"/>
      </w:r>
      <w:r>
        <w:instrText xml:space="preserve"> HYPERLINK \l "_Toc171956898" </w:instrText>
      </w:r>
      <w:r>
        <w:fldChar w:fldCharType="separate"/>
      </w:r>
      <w:r>
        <w:rPr>
          <w:rStyle w:val="68"/>
          <w:rFonts w:hint="eastAsia"/>
        </w:rPr>
        <w:t>B.1 概述</w:t>
      </w:r>
      <w:r>
        <w:rPr>
          <w:rFonts w:hint="eastAsia"/>
        </w:rPr>
        <w:tab/>
      </w:r>
      <w:r>
        <w:rPr>
          <w:rFonts w:hint="eastAsia"/>
        </w:rPr>
        <w:fldChar w:fldCharType="begin"/>
      </w:r>
      <w:r>
        <w:rPr>
          <w:rFonts w:hint="eastAsia"/>
        </w:rPr>
        <w:instrText xml:space="preserve"> </w:instrText>
      </w:r>
      <w:r>
        <w:instrText xml:space="preserve">PAGEREF _Toc171956898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6A5DEE3">
      <w:pPr>
        <w:pStyle w:val="46"/>
        <w:rPr>
          <w:rFonts w:asciiTheme="minorHAnsi" w:hAnsiTheme="minorHAnsi" w:eastAsiaTheme="minorEastAsia" w:cstheme="minorBidi"/>
          <w:szCs w:val="22"/>
          <w14:ligatures w14:val="standardContextual"/>
        </w:rPr>
      </w:pPr>
      <w:r>
        <w:fldChar w:fldCharType="begin"/>
      </w:r>
      <w:r>
        <w:instrText xml:space="preserve"> HYPERLINK \l "_Toc171956899" </w:instrText>
      </w:r>
      <w:r>
        <w:fldChar w:fldCharType="separate"/>
      </w:r>
      <w:r>
        <w:rPr>
          <w:rStyle w:val="68"/>
          <w:rFonts w:hint="eastAsia"/>
        </w:rPr>
        <w:t>B.2 按需脱敏操作过程示例</w:t>
      </w:r>
      <w:r>
        <w:rPr>
          <w:rFonts w:hint="eastAsia"/>
        </w:rPr>
        <w:tab/>
      </w:r>
      <w:r>
        <w:rPr>
          <w:rFonts w:hint="eastAsia"/>
        </w:rPr>
        <w:fldChar w:fldCharType="begin"/>
      </w:r>
      <w:r>
        <w:rPr>
          <w:rFonts w:hint="eastAsia"/>
        </w:rPr>
        <w:instrText xml:space="preserve"> </w:instrText>
      </w:r>
      <w:r>
        <w:instrText xml:space="preserve">PAGEREF _Toc171956899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46488A7">
      <w:pPr>
        <w:pStyle w:val="46"/>
        <w:rPr>
          <w:rFonts w:asciiTheme="minorHAnsi" w:hAnsiTheme="minorHAnsi" w:eastAsiaTheme="minorEastAsia" w:cstheme="minorBidi"/>
          <w:szCs w:val="22"/>
          <w14:ligatures w14:val="standardContextual"/>
        </w:rPr>
      </w:pPr>
      <w:r>
        <w:fldChar w:fldCharType="begin"/>
      </w:r>
      <w:r>
        <w:instrText xml:space="preserve"> HYPERLINK \l "_Toc171956900" </w:instrText>
      </w:r>
      <w:r>
        <w:fldChar w:fldCharType="separate"/>
      </w:r>
      <w:r>
        <w:rPr>
          <w:rStyle w:val="68"/>
          <w:rFonts w:hint="eastAsia"/>
        </w:rPr>
        <w:t>B.3 出行服务系统</w:t>
      </w:r>
      <w:r>
        <w:rPr>
          <w:rFonts w:hint="eastAsia"/>
        </w:rPr>
        <w:tab/>
      </w:r>
      <w:r>
        <w:rPr>
          <w:rFonts w:hint="eastAsia"/>
        </w:rPr>
        <w:fldChar w:fldCharType="begin"/>
      </w:r>
      <w:r>
        <w:rPr>
          <w:rFonts w:hint="eastAsia"/>
        </w:rPr>
        <w:instrText xml:space="preserve"> </w:instrText>
      </w:r>
      <w:r>
        <w:instrText xml:space="preserve">PAGEREF _Toc171956900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714ECE2">
      <w:pPr>
        <w:pStyle w:val="46"/>
        <w:rPr>
          <w:rFonts w:asciiTheme="minorHAnsi" w:hAnsiTheme="minorHAnsi" w:eastAsiaTheme="minorEastAsia" w:cstheme="minorBidi"/>
          <w:szCs w:val="22"/>
          <w14:ligatures w14:val="standardContextual"/>
        </w:rPr>
      </w:pPr>
      <w:r>
        <w:fldChar w:fldCharType="begin"/>
      </w:r>
      <w:r>
        <w:instrText xml:space="preserve"> HYPERLINK \l "_Toc171956903" </w:instrText>
      </w:r>
      <w:r>
        <w:fldChar w:fldCharType="separate"/>
      </w:r>
      <w:r>
        <w:rPr>
          <w:rStyle w:val="68"/>
          <w:rFonts w:hint="eastAsia"/>
        </w:rPr>
        <w:t>B.4 不同系统数据流转</w:t>
      </w:r>
      <w:r>
        <w:rPr>
          <w:rFonts w:hint="eastAsia"/>
        </w:rPr>
        <w:tab/>
      </w:r>
      <w:r>
        <w:rPr>
          <w:rFonts w:hint="eastAsia"/>
        </w:rPr>
        <w:fldChar w:fldCharType="begin"/>
      </w:r>
      <w:r>
        <w:rPr>
          <w:rFonts w:hint="eastAsia"/>
        </w:rPr>
        <w:instrText xml:space="preserve"> </w:instrText>
      </w:r>
      <w:r>
        <w:instrText xml:space="preserve">PAGEREF _Toc171956903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0C5CDCD3">
      <w:pPr>
        <w:pStyle w:val="35"/>
        <w:rPr>
          <w:rFonts w:asciiTheme="minorHAnsi" w:hAnsiTheme="minorHAnsi" w:eastAsiaTheme="minorEastAsia" w:cstheme="minorBidi"/>
          <w:szCs w:val="22"/>
          <w14:ligatures w14:val="standardContextual"/>
        </w:rPr>
      </w:pPr>
      <w:r>
        <w:fldChar w:fldCharType="begin"/>
      </w:r>
      <w:r>
        <w:instrText xml:space="preserve"> HYPERLINK \l "_Toc171956906" </w:instrText>
      </w:r>
      <w:r>
        <w:fldChar w:fldCharType="separate"/>
      </w:r>
      <w:r>
        <w:rPr>
          <w:rStyle w:val="68"/>
          <w:rFonts w:hint="eastAsia"/>
        </w:rPr>
        <w:t>参考文献</w:t>
      </w:r>
      <w:r>
        <w:rPr>
          <w:rFonts w:hint="eastAsia"/>
        </w:rPr>
        <w:tab/>
      </w:r>
      <w:r>
        <w:rPr>
          <w:rFonts w:hint="eastAsia"/>
        </w:rPr>
        <w:fldChar w:fldCharType="begin"/>
      </w:r>
      <w:r>
        <w:rPr>
          <w:rFonts w:hint="eastAsia"/>
        </w:rPr>
        <w:instrText xml:space="preserve"> </w:instrText>
      </w:r>
      <w:r>
        <w:instrText xml:space="preserve">PAGEREF _Toc171956906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0EBF99E4">
      <w:pPr>
        <w:pStyle w:val="272"/>
        <w:ind w:firstLine="0" w:firstLineChars="0"/>
      </w:pPr>
      <w:r>
        <w:fldChar w:fldCharType="end"/>
      </w:r>
    </w:p>
    <w:p w14:paraId="2E54D655">
      <w:pPr>
        <w:widowControl/>
        <w:jc w:val="left"/>
        <w:rPr>
          <w:rFonts w:ascii="黑体" w:eastAsia="黑体"/>
          <w:kern w:val="0"/>
          <w:sz w:val="32"/>
          <w:szCs w:val="20"/>
        </w:rPr>
      </w:pPr>
      <w:r>
        <w:br w:type="page"/>
      </w:r>
    </w:p>
    <w:p w14:paraId="677F8103">
      <w:pPr>
        <w:pStyle w:val="344"/>
        <w:spacing w:after="468"/>
        <w:ind w:left="0" w:firstLine="0"/>
      </w:pPr>
      <w:bookmarkStart w:id="25" w:name="_Toc292384945"/>
      <w:bookmarkStart w:id="26" w:name="_Toc460242799"/>
      <w:bookmarkStart w:id="27" w:name="BKQY"/>
      <w:bookmarkStart w:id="28" w:name="_Toc292384967"/>
      <w:bookmarkStart w:id="29" w:name="_Toc292383579"/>
      <w:bookmarkStart w:id="30" w:name="_Toc171956791"/>
      <w:r>
        <w:rPr>
          <w:rFonts w:hint="eastAsia"/>
        </w:rPr>
        <w:t>前</w:t>
      </w:r>
      <w:r>
        <w:t>  </w:t>
      </w:r>
      <w:bookmarkEnd w:id="20"/>
      <w:bookmarkEnd w:id="21"/>
      <w:bookmarkEnd w:id="22"/>
      <w:bookmarkEnd w:id="23"/>
      <w:bookmarkEnd w:id="25"/>
      <w:bookmarkEnd w:id="26"/>
      <w:bookmarkEnd w:id="27"/>
      <w:bookmarkEnd w:id="28"/>
      <w:bookmarkEnd w:id="29"/>
      <w:r>
        <w:rPr>
          <w:rFonts w:hint="eastAsia"/>
        </w:rPr>
        <w:t>言</w:t>
      </w:r>
      <w:bookmarkEnd w:id="30"/>
    </w:p>
    <w:p w14:paraId="21855158">
      <w:pPr>
        <w:pStyle w:val="272"/>
      </w:pPr>
      <w:bookmarkStart w:id="31" w:name="_Toc292384946"/>
      <w:bookmarkStart w:id="32" w:name="_Toc460242800"/>
      <w:bookmarkStart w:id="33" w:name="_Toc292384968"/>
      <w:bookmarkStart w:id="34" w:name="BKYY"/>
      <w:bookmarkStart w:id="35" w:name="_Toc292382713"/>
      <w:bookmarkStart w:id="36" w:name="_Toc292370484"/>
      <w:bookmarkStart w:id="37" w:name="_Toc292371528"/>
      <w:bookmarkStart w:id="38" w:name="_Toc292383072"/>
      <w:bookmarkStart w:id="39" w:name="_Toc292383580"/>
      <w:bookmarkStart w:id="40" w:name="_Toc292384969"/>
      <w:bookmarkStart w:id="41" w:name="_Toc292384947"/>
      <w:bookmarkStart w:id="42" w:name="_Toc304193190"/>
      <w:bookmarkStart w:id="43" w:name="_Toc417309305"/>
      <w:bookmarkStart w:id="44" w:name="_Toc459764670"/>
      <w:bookmarkStart w:id="45" w:name="StandardName"/>
      <w:bookmarkStart w:id="46" w:name="_Toc460242801"/>
      <w:bookmarkStart w:id="47" w:name="_Toc460769796"/>
      <w:r>
        <w:rPr>
          <w:rFonts w:hint="eastAsia"/>
        </w:rPr>
        <w:t>本文件按照GB/T</w:t>
      </w:r>
      <w:r>
        <w:t xml:space="preserve"> </w:t>
      </w:r>
      <w:r>
        <w:rPr>
          <w:rFonts w:hint="eastAsia"/>
        </w:rPr>
        <w:t>1.1—2020《标准化工作导则　第1部分：标准化文件的结构和起草规则》给出的规则起草。</w:t>
      </w:r>
    </w:p>
    <w:p w14:paraId="128E5D1C">
      <w:pPr>
        <w:pStyle w:val="272"/>
      </w:pPr>
      <w:r>
        <w:rPr>
          <w:rFonts w:hint="eastAsia"/>
        </w:rPr>
        <w:t>请注意本文件的其他内容可能涉及专利，本文件的发布机构不承担识别这些专利的责任。</w:t>
      </w:r>
    </w:p>
    <w:p w14:paraId="7A96C13A">
      <w:pPr>
        <w:pStyle w:val="272"/>
      </w:pPr>
      <w:r>
        <w:rPr>
          <w:rFonts w:hint="eastAsia"/>
        </w:rPr>
        <w:t>本文件由中国网络空间安全协会提出并归口。</w:t>
      </w:r>
    </w:p>
    <w:bookmarkEnd w:id="31"/>
    <w:bookmarkEnd w:id="32"/>
    <w:bookmarkEnd w:id="33"/>
    <w:bookmarkEnd w:id="34"/>
    <w:bookmarkEnd w:id="35"/>
    <w:bookmarkEnd w:id="36"/>
    <w:bookmarkEnd w:id="37"/>
    <w:bookmarkEnd w:id="38"/>
    <w:bookmarkEnd w:id="39"/>
    <w:p w14:paraId="047FC7E8">
      <w:pPr>
        <w:pStyle w:val="272"/>
      </w:pPr>
      <w:r>
        <w:rPr>
          <w:rFonts w:hint="eastAsia"/>
        </w:rPr>
        <w:t>本文件起草单位：</w:t>
      </w:r>
      <w:r>
        <w:t xml:space="preserve"> </w:t>
      </w:r>
      <w:r>
        <w:rPr>
          <w:rFonts w:hint="eastAsia"/>
        </w:rPr>
        <w:t>中国科学院信息工程研究所、西安电子科技大学、中国网络安全审查认证和市场监管大数据中心、电子科技大学、国网智能电网研究院有限公司、北京理工大学、四川昊华锐恒科技有限公司、成都西电网络安全研究院、长春吉大正元信息技术股份有限公司、普华永道商务咨询(上海)有限公司、北京市计算中心有限公司、中移(杭州)信息技术有限公司等</w:t>
      </w:r>
    </w:p>
    <w:p w14:paraId="3524D03F">
      <w:pPr>
        <w:pStyle w:val="272"/>
        <w:rPr>
          <w:rFonts w:hint="default" w:eastAsia="宋体"/>
          <w:lang w:val="en-US" w:eastAsia="zh-CN"/>
        </w:rPr>
      </w:pPr>
      <w:r>
        <w:rPr>
          <w:rFonts w:hint="eastAsia"/>
        </w:rPr>
        <w:t>本文件主要起草人：李凤华、李晖、张玲翠、朱辉、闫小良、崔琦、杨浩淼、李雄、翟雨佳、张川、崔艳鹏、陈科名、马驰、赵琉涛、贾军伟</w:t>
      </w:r>
      <w:r>
        <w:rPr>
          <w:rFonts w:hint="eastAsia"/>
          <w:lang w:val="en-US" w:eastAsia="zh-CN"/>
        </w:rPr>
        <w:t>...</w:t>
      </w:r>
      <w:bookmarkStart w:id="2181" w:name="_GoBack"/>
      <w:bookmarkEnd w:id="2181"/>
    </w:p>
    <w:p w14:paraId="656F3033">
      <w:pPr>
        <w:pStyle w:val="272"/>
        <w:ind w:firstLine="0" w:firstLineChars="0"/>
      </w:pPr>
    </w:p>
    <w:p w14:paraId="6EA48164">
      <w:pPr>
        <w:pStyle w:val="272"/>
        <w:sectPr>
          <w:headerReference r:id="rId5" w:type="default"/>
          <w:footerReference r:id="rId6" w:type="default"/>
          <w:footerReference r:id="rId7" w:type="even"/>
          <w:pgSz w:w="11906" w:h="16838"/>
          <w:pgMar w:top="1985" w:right="1134" w:bottom="1134" w:left="1418" w:header="1418" w:footer="1134" w:gutter="0"/>
          <w:pgNumType w:fmt="upperRoman" w:start="1"/>
          <w:cols w:space="425" w:num="1"/>
          <w:formProt w:val="0"/>
          <w:docGrid w:type="lines" w:linePitch="312" w:charSpace="0"/>
        </w:sectPr>
      </w:pPr>
    </w:p>
    <w:bookmarkEnd w:id="40"/>
    <w:bookmarkEnd w:id="41"/>
    <w:bookmarkEnd w:id="42"/>
    <w:bookmarkEnd w:id="43"/>
    <w:bookmarkEnd w:id="44"/>
    <w:bookmarkEnd w:id="45"/>
    <w:bookmarkEnd w:id="46"/>
    <w:bookmarkEnd w:id="47"/>
    <w:p w14:paraId="55BB2583">
      <w:pPr>
        <w:pStyle w:val="400"/>
        <w:spacing w:before="62"/>
      </w:pPr>
      <w:bookmarkStart w:id="48" w:name="_Toc532309799"/>
      <w:bookmarkStart w:id="49" w:name="_Toc532457678"/>
      <w:bookmarkStart w:id="50" w:name="_Toc531555521"/>
      <w:bookmarkStart w:id="51" w:name="_Toc531043450"/>
      <w:bookmarkStart w:id="52" w:name="_Toc532474915"/>
      <w:bookmarkStart w:id="53" w:name="_Toc531200170"/>
      <w:bookmarkStart w:id="54" w:name="_Toc531386108"/>
      <w:bookmarkStart w:id="55" w:name="_Toc533123047"/>
      <w:bookmarkStart w:id="56" w:name="_Toc531386208"/>
      <w:bookmarkStart w:id="57" w:name="_Toc532309909"/>
      <w:bookmarkStart w:id="58" w:name="_Toc531728516"/>
      <w:bookmarkStart w:id="59" w:name="_Toc4349507"/>
      <w:bookmarkStart w:id="60" w:name="_Toc533517412"/>
      <w:bookmarkStart w:id="61" w:name="_Toc1399196"/>
      <w:bookmarkStart w:id="62" w:name="_Toc3925197"/>
      <w:bookmarkStart w:id="63" w:name="_Toc4012640"/>
      <w:bookmarkStart w:id="64" w:name="_Toc4013243"/>
      <w:bookmarkStart w:id="65" w:name="_Toc533640442"/>
      <w:bookmarkStart w:id="66" w:name="_Toc4268477"/>
      <w:bookmarkStart w:id="67" w:name="_Toc5133595"/>
      <w:bookmarkStart w:id="68" w:name="_Toc5259070"/>
      <w:bookmarkStart w:id="69" w:name="_Toc5201559"/>
      <w:bookmarkStart w:id="70" w:name="_Toc4601466"/>
      <w:bookmarkStart w:id="71" w:name="_Toc5223232"/>
      <w:bookmarkStart w:id="72" w:name="_Toc5263905"/>
      <w:bookmarkStart w:id="73" w:name="_Toc5476778"/>
      <w:bookmarkStart w:id="74" w:name="_Toc5113057"/>
      <w:bookmarkStart w:id="75" w:name="_Toc5905333"/>
      <w:bookmarkStart w:id="76" w:name="_Toc6005676"/>
      <w:bookmarkStart w:id="77" w:name="_Toc5785489"/>
      <w:bookmarkStart w:id="78" w:name="_Toc5811415"/>
      <w:bookmarkStart w:id="79" w:name="_Toc5636763"/>
      <w:bookmarkStart w:id="80" w:name="_Toc5906198"/>
      <w:bookmarkStart w:id="81" w:name="_Toc8337330"/>
      <w:bookmarkStart w:id="82" w:name="_Toc5515728"/>
      <w:bookmarkStart w:id="83" w:name="_Toc5516107"/>
      <w:bookmarkStart w:id="84" w:name="_Toc5894882"/>
      <w:bookmarkStart w:id="85" w:name="_Toc10016600"/>
      <w:bookmarkStart w:id="86" w:name="_Toc20342435"/>
      <w:bookmarkStart w:id="87" w:name="_Toc18941592"/>
      <w:bookmarkStart w:id="88" w:name="_Toc99389417"/>
      <w:bookmarkStart w:id="89" w:name="_Toc21466326"/>
      <w:bookmarkStart w:id="90" w:name="_Toc9533071"/>
      <w:bookmarkStart w:id="91" w:name="_Toc504244263"/>
      <w:bookmarkStart w:id="92" w:name="_Toc508827293"/>
      <w:bookmarkStart w:id="93" w:name="_Toc527585240"/>
      <w:bookmarkStart w:id="94" w:name="_Toc528952978"/>
      <w:bookmarkStart w:id="95" w:name="_Toc529647140"/>
      <w:bookmarkStart w:id="96" w:name="_Toc530231713"/>
      <w:bookmarkStart w:id="97" w:name="_Toc529700534"/>
      <w:bookmarkStart w:id="98" w:name="_Toc531042577"/>
      <w:bookmarkStart w:id="99" w:name="_Toc528088467"/>
      <w:bookmarkStart w:id="100" w:name="_Toc531043130"/>
      <w:bookmarkStart w:id="101" w:name="_Toc527903147"/>
      <w:r>
        <w:rPr>
          <w:rFonts w:hint="eastAsia"/>
        </w:rPr>
        <w:t>隐私计算</w:t>
      </w:r>
      <w: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rPr>
        <w:t>脱敏控制技术要求</w:t>
      </w:r>
    </w:p>
    <w:p w14:paraId="079AFDE4">
      <w:pPr>
        <w:pStyle w:val="276"/>
      </w:pPr>
      <w:bookmarkStart w:id="102" w:name="_Toc171956792"/>
      <w:bookmarkStart w:id="103" w:name="_Hlk98421961"/>
      <w:r>
        <w:rPr>
          <w:rFonts w:hint="eastAsia"/>
        </w:rPr>
        <w:t>范围</w:t>
      </w:r>
      <w:bookmarkEnd w:id="102"/>
    </w:p>
    <w:p w14:paraId="600ACB80">
      <w:pPr>
        <w:pStyle w:val="272"/>
      </w:pPr>
      <w:r>
        <w:rPr>
          <w:rFonts w:hint="eastAsia"/>
        </w:rPr>
        <w:t>本文件描述了数据泛在流通与共享下，隐私信息全生命周期脱敏控制技术要求，涵盖脱敏控制策略生成、控制策略可控传递、控制策略迭代调整、策略执行可信验证等要素，规范了脱敏控制合规性验证、脱敏控制监管接口的技术要求等。</w:t>
      </w:r>
    </w:p>
    <w:p w14:paraId="192DC5C5">
      <w:pPr>
        <w:pStyle w:val="272"/>
      </w:pPr>
      <w:r>
        <w:rPr>
          <w:rFonts w:hint="eastAsia"/>
        </w:rPr>
        <w:t>本文件适用于规范各类组织在个人信息流转下的个人信息脱敏处理活动，也可为主管监管机构、第三方评估机构等组织对隐私信息脱敏处理进行监督、管理、评估提供参考。</w:t>
      </w:r>
    </w:p>
    <w:bookmarkEnd w:id="103"/>
    <w:p w14:paraId="0C08C8FF">
      <w:pPr>
        <w:pStyle w:val="276"/>
      </w:pPr>
      <w:bookmarkStart w:id="104" w:name="_Toc171956793"/>
      <w:bookmarkStart w:id="105" w:name="_Toc99389419"/>
      <w:r>
        <w:rPr>
          <w:rFonts w:hint="eastAsia"/>
        </w:rPr>
        <w:t>规范性引用文件</w:t>
      </w:r>
      <w:bookmarkEnd w:id="104"/>
      <w:bookmarkEnd w:id="105"/>
    </w:p>
    <w:p w14:paraId="48139B7A">
      <w:pPr>
        <w:pStyle w:val="272"/>
      </w:pPr>
      <w:r>
        <w:rPr>
          <w:rFonts w:hint="eastAsia"/>
        </w:rPr>
        <w:t>本文件引述下列文件中的部分内容。下列文件中，注日期的引用文件，仅该日期对应的版本适用于本指南；不注日期的引用文件，其最新版本适用于本指南。</w:t>
      </w:r>
    </w:p>
    <w:p w14:paraId="3340840B">
      <w:pPr>
        <w:pStyle w:val="272"/>
      </w:pPr>
      <w:r>
        <w:rPr>
          <w:rFonts w:hint="eastAsia"/>
        </w:rPr>
        <w:t>GB/T 25069</w:t>
      </w:r>
      <w:r>
        <w:t>-2022</w:t>
      </w:r>
      <w:r>
        <w:rPr>
          <w:rFonts w:hint="eastAsia"/>
        </w:rPr>
        <w:t xml:space="preserve"> 信息安全技术 术语</w:t>
      </w:r>
    </w:p>
    <w:p w14:paraId="4D1662FA">
      <w:pPr>
        <w:pStyle w:val="272"/>
      </w:pPr>
      <w:r>
        <w:t>GB/T 3</w:t>
      </w:r>
      <w:r>
        <w:rPr>
          <w:rFonts w:hint="eastAsia"/>
        </w:rPr>
        <w:t>5273</w:t>
      </w:r>
      <w:r>
        <w:t xml:space="preserve">-2020 </w:t>
      </w:r>
      <w:r>
        <w:rPr>
          <w:rFonts w:hint="eastAsia"/>
        </w:rPr>
        <w:t>信息安全技术</w:t>
      </w:r>
      <w:r>
        <w:t xml:space="preserve"> </w:t>
      </w:r>
      <w:r>
        <w:rPr>
          <w:rFonts w:hint="eastAsia"/>
        </w:rPr>
        <w:t>个人信息安全规范</w:t>
      </w:r>
    </w:p>
    <w:p w14:paraId="6EDFE783">
      <w:pPr>
        <w:pStyle w:val="272"/>
      </w:pPr>
      <w:r>
        <w:rPr>
          <w:rFonts w:hint="eastAsia"/>
        </w:rPr>
        <w:t>GB</w:t>
      </w:r>
      <w:r>
        <w:t>/T 37988-2019</w:t>
      </w:r>
      <w:r>
        <w:rPr>
          <w:color w:val="FF0000"/>
        </w:rPr>
        <w:t xml:space="preserve"> </w:t>
      </w:r>
      <w:r>
        <w:rPr>
          <w:rFonts w:hint="eastAsia"/>
        </w:rPr>
        <w:t>信息安全技术 数据安全能力成熟度模型</w:t>
      </w:r>
    </w:p>
    <w:p w14:paraId="1EC16C80">
      <w:pPr>
        <w:pStyle w:val="276"/>
      </w:pPr>
      <w:bookmarkStart w:id="106" w:name="_Toc99389420"/>
      <w:bookmarkStart w:id="107" w:name="_Toc171956794"/>
      <w:r>
        <w:rPr>
          <w:rFonts w:hint="eastAsia"/>
        </w:rPr>
        <w:t>术语和定义</w:t>
      </w:r>
      <w:bookmarkEnd w:id="106"/>
      <w:bookmarkEnd w:id="107"/>
      <w:bookmarkStart w:id="108" w:name="_Toc99389421"/>
    </w:p>
    <w:bookmarkEnd w:id="108"/>
    <w:p w14:paraId="3AA6B063">
      <w:pPr>
        <w:pStyle w:val="288"/>
        <w:rPr>
          <w:rFonts w:ascii="黑体" w:hAnsi="黑体"/>
        </w:rPr>
      </w:pPr>
      <w:r>
        <w:br w:type="textWrapping"/>
      </w:r>
      <w:r>
        <w:tab/>
      </w:r>
      <w:r>
        <w:rPr>
          <w:rFonts w:hint="eastAsia" w:ascii="黑体" w:hAnsi="黑体"/>
        </w:rPr>
        <w:t>个人信息</w:t>
      </w:r>
      <w:r>
        <w:rPr>
          <w:rFonts w:ascii="黑体" w:hAnsi="黑体"/>
        </w:rPr>
        <w:t xml:space="preserve"> personal information</w:t>
      </w:r>
    </w:p>
    <w:p w14:paraId="27C98C53">
      <w:pPr>
        <w:pStyle w:val="272"/>
      </w:pPr>
      <w:r>
        <w:rPr>
          <w:rFonts w:hint="eastAsia"/>
        </w:rPr>
        <w:t>以电子或者其他方式记录的能够单独或者与其他信息结合识别特定自然人身份或者反映特定自然人活动情况的各种信息，包含个人信息本身及其衍生信息，不包括匿名化处理后的信息。</w:t>
      </w:r>
    </w:p>
    <w:p w14:paraId="2F4C900C">
      <w:pPr>
        <w:pStyle w:val="272"/>
        <w:rPr>
          <w:rFonts w:hAnsi="宋体"/>
          <w:szCs w:val="21"/>
        </w:rPr>
      </w:pPr>
      <w:r>
        <w:t>[</w:t>
      </w:r>
      <w:r>
        <w:rPr>
          <w:rFonts w:hint="eastAsia"/>
        </w:rPr>
        <w:t>来源：</w:t>
      </w:r>
      <w:r>
        <w:t>GB/T 35273</w:t>
      </w:r>
      <w:r>
        <w:rPr>
          <w:rFonts w:hint="eastAsia"/>
        </w:rPr>
        <w:t>—</w:t>
      </w:r>
      <w:r>
        <w:t>2020</w:t>
      </w:r>
      <w:r>
        <w:rPr>
          <w:rFonts w:hint="eastAsia"/>
        </w:rPr>
        <w:t>,</w:t>
      </w:r>
      <w:r>
        <w:t>3.1</w:t>
      </w:r>
      <w:r>
        <w:rPr>
          <w:rFonts w:hint="eastAsia"/>
        </w:rPr>
        <w:t>,有修改</w:t>
      </w:r>
      <w:r>
        <w:t>]</w:t>
      </w:r>
    </w:p>
    <w:p w14:paraId="273ED5FB">
      <w:pPr>
        <w:pStyle w:val="288"/>
        <w:rPr>
          <w:rFonts w:ascii="黑体" w:hAnsi="黑体"/>
        </w:rPr>
      </w:pPr>
      <w:bookmarkStart w:id="109" w:name="_Toc157954592"/>
      <w:bookmarkEnd w:id="109"/>
      <w:bookmarkStart w:id="110" w:name="_Toc157936082"/>
      <w:bookmarkEnd w:id="110"/>
      <w:bookmarkStart w:id="111" w:name="_Toc157936083"/>
      <w:bookmarkEnd w:id="111"/>
      <w:bookmarkStart w:id="112" w:name="_Toc157936081"/>
      <w:bookmarkEnd w:id="112"/>
      <w:bookmarkStart w:id="113" w:name="_Toc157954593"/>
      <w:bookmarkEnd w:id="113"/>
      <w:bookmarkStart w:id="114" w:name="_Toc157936084"/>
      <w:bookmarkEnd w:id="114"/>
      <w:bookmarkStart w:id="115" w:name="_Toc157954594"/>
      <w:bookmarkEnd w:id="115"/>
      <w:bookmarkStart w:id="116" w:name="_Toc157954591"/>
      <w:bookmarkEnd w:id="116"/>
      <w:r>
        <w:br w:type="textWrapping"/>
      </w:r>
      <w:r>
        <w:tab/>
      </w:r>
      <w:r>
        <w:rPr>
          <w:rFonts w:hint="eastAsia" w:ascii="黑体" w:hAnsi="黑体"/>
        </w:rPr>
        <w:t>隐私信息所有者</w:t>
      </w:r>
      <w:r>
        <w:rPr>
          <w:rFonts w:ascii="黑体" w:hAnsi="黑体"/>
        </w:rPr>
        <w:t xml:space="preserve"> private information owner</w:t>
      </w:r>
    </w:p>
    <w:p w14:paraId="30A3CBD0">
      <w:pPr>
        <w:pStyle w:val="272"/>
      </w:pPr>
      <w:r>
        <w:rPr>
          <w:rFonts w:hint="eastAsia" w:hAnsi="宋体"/>
        </w:rPr>
        <w:t>隐私信息所标识或者关联的自然人、组织、设备或程序等实体</w:t>
      </w:r>
      <w:r>
        <w:rPr>
          <w:rFonts w:hint="eastAsia"/>
        </w:rPr>
        <w:t>。</w:t>
      </w:r>
    </w:p>
    <w:p w14:paraId="109A2B69">
      <w:pPr>
        <w:pStyle w:val="288"/>
        <w:rPr>
          <w:rFonts w:ascii="黑体" w:hAnsi="黑体"/>
        </w:rPr>
      </w:pPr>
      <w:bookmarkStart w:id="117" w:name="_Toc157936087"/>
      <w:bookmarkEnd w:id="117"/>
      <w:bookmarkStart w:id="118" w:name="_Toc157954597"/>
      <w:bookmarkEnd w:id="118"/>
      <w:bookmarkStart w:id="119" w:name="_Toc157936086"/>
      <w:bookmarkEnd w:id="119"/>
      <w:bookmarkStart w:id="120" w:name="_Toc157954596"/>
      <w:bookmarkEnd w:id="120"/>
      <w:r>
        <w:br w:type="textWrapping"/>
      </w:r>
      <w:r>
        <w:tab/>
      </w:r>
      <w:r>
        <w:rPr>
          <w:rFonts w:hint="eastAsia" w:ascii="黑体" w:hAnsi="黑体"/>
        </w:rPr>
        <w:t>隐私信息处理者</w:t>
      </w:r>
      <w:r>
        <w:rPr>
          <w:rFonts w:ascii="黑体" w:hAnsi="黑体"/>
        </w:rPr>
        <w:t xml:space="preserve"> private information processor</w:t>
      </w:r>
    </w:p>
    <w:p w14:paraId="058012AC">
      <w:pPr>
        <w:pStyle w:val="272"/>
      </w:pPr>
      <w:r>
        <w:rPr>
          <w:rFonts w:hint="eastAsia"/>
        </w:rPr>
        <w:t>对隐私信息进行收集、存储、使用、加工、传输、提供、公开、删除、脱敏、存证与取证等操作的实体。</w:t>
      </w:r>
    </w:p>
    <w:p w14:paraId="1D58F474">
      <w:pPr>
        <w:pStyle w:val="288"/>
        <w:rPr>
          <w:rFonts w:ascii="黑体" w:hAnsi="黑体"/>
        </w:rPr>
      </w:pPr>
      <w:r>
        <w:br w:type="textWrapping"/>
      </w:r>
      <w:r>
        <w:rPr>
          <w:rFonts w:ascii="黑体" w:hAnsi="黑体"/>
        </w:rPr>
        <w:tab/>
      </w:r>
      <w:r>
        <w:rPr>
          <w:rFonts w:hint="eastAsia" w:ascii="黑体" w:hAnsi="黑体"/>
        </w:rPr>
        <w:t>隐私信息提供者</w:t>
      </w:r>
      <w:r>
        <w:rPr>
          <w:rFonts w:ascii="黑体" w:hAnsi="黑体"/>
        </w:rPr>
        <w:t xml:space="preserve"> private information provider</w:t>
      </w:r>
    </w:p>
    <w:p w14:paraId="78A6C0CE">
      <w:pPr>
        <w:pStyle w:val="272"/>
      </w:pPr>
      <w:r>
        <w:rPr>
          <w:rFonts w:hint="eastAsia"/>
        </w:rPr>
        <w:t>向其他自然人、组织、设备或程序提供隐私信息的实体。</w:t>
      </w:r>
    </w:p>
    <w:p w14:paraId="303FA7A8">
      <w:pPr>
        <w:pStyle w:val="288"/>
        <w:rPr>
          <w:rFonts w:hAnsi="黑体"/>
        </w:rPr>
      </w:pPr>
      <w:r>
        <w:br w:type="textWrapping"/>
      </w:r>
      <w:r>
        <w:tab/>
      </w:r>
      <w:r>
        <w:rPr>
          <w:rFonts w:hint="eastAsia" w:ascii="黑体" w:hAnsi="黑体"/>
        </w:rPr>
        <w:t>隐私信息接受者</w:t>
      </w:r>
      <w:r>
        <w:rPr>
          <w:rFonts w:ascii="黑体" w:hAnsi="黑体"/>
        </w:rPr>
        <w:t xml:space="preserve"> private information recipient</w:t>
      </w:r>
    </w:p>
    <w:p w14:paraId="150FA596">
      <w:pPr>
        <w:pStyle w:val="272"/>
      </w:pPr>
      <w:r>
        <w:rPr>
          <w:rFonts w:hint="eastAsia"/>
        </w:rPr>
        <w:t>接收其他自然人、组织、设备或程序提供的隐私信息的实体。</w:t>
      </w:r>
    </w:p>
    <w:p w14:paraId="14501EE5">
      <w:pPr>
        <w:pStyle w:val="288"/>
        <w:rPr>
          <w:rFonts w:ascii="黑体" w:hAnsi="黑体"/>
        </w:rPr>
      </w:pPr>
      <w:r>
        <w:br w:type="textWrapping"/>
      </w:r>
      <w:r>
        <w:tab/>
      </w:r>
      <w:r>
        <w:rPr>
          <w:rFonts w:hint="eastAsia" w:ascii="黑体" w:hAnsi="黑体"/>
        </w:rPr>
        <w:t>隐私信息</w:t>
      </w:r>
      <w:r>
        <w:rPr>
          <w:rFonts w:ascii="黑体" w:hAnsi="黑体"/>
        </w:rPr>
        <w:t xml:space="preserve"> private information</w:t>
      </w:r>
    </w:p>
    <w:p w14:paraId="60BE01E5">
      <w:pPr>
        <w:pStyle w:val="272"/>
      </w:pPr>
      <w:r>
        <w:rPr>
          <w:rFonts w:hint="eastAsia"/>
        </w:rPr>
        <w:t>能通过信息系统进行处理的敏感个人信息，是个人信息记录中的标识符、准标识符和敏感属性的集合。</w:t>
      </w:r>
    </w:p>
    <w:p w14:paraId="745B8BB3">
      <w:pPr>
        <w:pStyle w:val="294"/>
      </w:pPr>
      <w:r>
        <w:rPr>
          <w:rFonts w:hint="eastAsia"/>
        </w:rPr>
        <w:t>隐私信息包括个人生物特征信息、银行账号、通信记录和内容、财产信息、征信信息、行踪轨迹、住宿信息、健康生理信息、交易信息、14岁以下（含）儿童的个人信息等。</w:t>
      </w:r>
    </w:p>
    <w:p w14:paraId="770B463D">
      <w:pPr>
        <w:pStyle w:val="288"/>
        <w:rPr>
          <w:rFonts w:ascii="黑体" w:hAnsi="黑体"/>
        </w:rPr>
      </w:pPr>
      <w:bookmarkStart w:id="121" w:name="_Toc154407904"/>
      <w:bookmarkEnd w:id="121"/>
      <w:bookmarkStart w:id="122" w:name="_Toc154672915"/>
      <w:bookmarkEnd w:id="122"/>
      <w:bookmarkStart w:id="123" w:name="_Toc157936090"/>
      <w:bookmarkEnd w:id="123"/>
      <w:bookmarkStart w:id="124" w:name="_Toc154407905"/>
      <w:bookmarkEnd w:id="124"/>
      <w:bookmarkStart w:id="125" w:name="_Toc156556442"/>
      <w:bookmarkEnd w:id="125"/>
      <w:bookmarkStart w:id="126" w:name="_Toc157954600"/>
      <w:bookmarkEnd w:id="126"/>
      <w:bookmarkStart w:id="127" w:name="_Toc154672916"/>
      <w:bookmarkEnd w:id="127"/>
      <w:bookmarkStart w:id="128" w:name="_Toc156556443"/>
      <w:bookmarkEnd w:id="128"/>
      <w:bookmarkStart w:id="129" w:name="_Toc156556757"/>
      <w:bookmarkEnd w:id="129"/>
      <w:bookmarkStart w:id="130" w:name="_Toc157936091"/>
      <w:bookmarkEnd w:id="130"/>
      <w:bookmarkStart w:id="131" w:name="_Toc156556756"/>
      <w:bookmarkEnd w:id="131"/>
      <w:bookmarkStart w:id="132" w:name="_Toc156556758"/>
      <w:bookmarkEnd w:id="132"/>
      <w:bookmarkStart w:id="133" w:name="_Toc157936092"/>
      <w:bookmarkEnd w:id="133"/>
      <w:bookmarkStart w:id="134" w:name="_Toc154407907"/>
      <w:bookmarkEnd w:id="134"/>
      <w:bookmarkStart w:id="135" w:name="_Toc154672917"/>
      <w:bookmarkEnd w:id="135"/>
      <w:bookmarkStart w:id="136" w:name="_Toc154672918"/>
      <w:bookmarkEnd w:id="136"/>
      <w:bookmarkStart w:id="137" w:name="_Toc157954602"/>
      <w:bookmarkEnd w:id="137"/>
      <w:bookmarkStart w:id="138" w:name="_Toc156556445"/>
      <w:bookmarkEnd w:id="138"/>
      <w:bookmarkStart w:id="139" w:name="_Toc156556444"/>
      <w:bookmarkEnd w:id="139"/>
      <w:bookmarkStart w:id="140" w:name="_Toc157954601"/>
      <w:bookmarkEnd w:id="140"/>
      <w:bookmarkStart w:id="141" w:name="_Toc154407906"/>
      <w:bookmarkEnd w:id="141"/>
      <w:bookmarkStart w:id="142" w:name="_Toc157954603"/>
      <w:bookmarkEnd w:id="142"/>
      <w:bookmarkStart w:id="143" w:name="_Toc156556759"/>
      <w:bookmarkEnd w:id="143"/>
      <w:bookmarkStart w:id="144" w:name="_Toc157936093"/>
      <w:bookmarkEnd w:id="144"/>
      <w:r>
        <w:br w:type="textWrapping"/>
      </w:r>
      <w:r>
        <w:tab/>
      </w:r>
      <w:r>
        <w:rPr>
          <w:rFonts w:hint="eastAsia" w:ascii="黑体" w:hAnsi="黑体"/>
        </w:rPr>
        <w:t>个人信息流转</w:t>
      </w:r>
      <w:r>
        <w:rPr>
          <w:rFonts w:ascii="黑体" w:hAnsi="黑体"/>
        </w:rPr>
        <w:t xml:space="preserve"> transfer and sharing of personal information</w:t>
      </w:r>
    </w:p>
    <w:p w14:paraId="069287E0">
      <w:pPr>
        <w:pStyle w:val="272"/>
      </w:pPr>
      <w:r>
        <w:rPr>
          <w:rFonts w:hint="eastAsia"/>
        </w:rPr>
        <w:t>个人信息在不同隐私信息处理者之间共享传播的过程。</w:t>
      </w:r>
    </w:p>
    <w:p w14:paraId="3E735DA3">
      <w:pPr>
        <w:pStyle w:val="288"/>
        <w:rPr>
          <w:rFonts w:ascii="黑体" w:hAnsi="黑体"/>
        </w:rPr>
      </w:pPr>
      <w:r>
        <w:br w:type="textWrapping"/>
      </w:r>
      <w:r>
        <w:tab/>
      </w:r>
      <w:r>
        <w:rPr>
          <w:rFonts w:hint="eastAsia" w:ascii="黑体" w:hAnsi="黑体"/>
        </w:rPr>
        <w:t>原始信息</w:t>
      </w:r>
      <w:r>
        <w:rPr>
          <w:rFonts w:ascii="黑体" w:hAnsi="黑体"/>
        </w:rPr>
        <w:t xml:space="preserve"> raw information</w:t>
      </w:r>
    </w:p>
    <w:p w14:paraId="6ADC1812">
      <w:pPr>
        <w:pStyle w:val="272"/>
      </w:pPr>
      <w:r>
        <w:rPr>
          <w:rFonts w:hint="eastAsia"/>
        </w:rPr>
        <w:t>是指当前主体采集或者接收到的信息，其包含敏感个人信息，需要进行脱敏处理，且可以通过携带脱敏控制策略来实现个人信息的流转脱敏控制。</w:t>
      </w:r>
    </w:p>
    <w:p w14:paraId="74B37A7F">
      <w:pPr>
        <w:pStyle w:val="288"/>
        <w:rPr>
          <w:rFonts w:ascii="黑体" w:hAnsi="黑体"/>
        </w:rPr>
      </w:pPr>
      <w:bookmarkStart w:id="145" w:name="_Toc153222333"/>
      <w:bookmarkEnd w:id="145"/>
      <w:bookmarkStart w:id="146" w:name="_Toc153223221"/>
      <w:bookmarkEnd w:id="146"/>
      <w:bookmarkStart w:id="147" w:name="_Toc154407910"/>
      <w:bookmarkEnd w:id="147"/>
      <w:bookmarkStart w:id="148" w:name="_Toc156556763"/>
      <w:bookmarkEnd w:id="148"/>
      <w:bookmarkStart w:id="149" w:name="_Toc157936097"/>
      <w:bookmarkEnd w:id="149"/>
      <w:bookmarkStart w:id="150" w:name="_Toc156556449"/>
      <w:bookmarkEnd w:id="150"/>
      <w:bookmarkStart w:id="151" w:name="_Toc154672921"/>
      <w:bookmarkEnd w:id="151"/>
      <w:bookmarkStart w:id="152" w:name="_Toc157954607"/>
      <w:bookmarkEnd w:id="152"/>
      <w:bookmarkStart w:id="153" w:name="_Toc140265930"/>
      <w:bookmarkStart w:id="154" w:name="_Toc153102950"/>
      <w:r>
        <w:br w:type="textWrapping"/>
      </w:r>
      <w:r>
        <w:tab/>
      </w:r>
      <w:r>
        <w:rPr>
          <w:rFonts w:hint="eastAsia" w:ascii="黑体" w:hAnsi="黑体"/>
        </w:rPr>
        <w:t>信息模态</w:t>
      </w:r>
      <w:r>
        <w:rPr>
          <w:rFonts w:ascii="黑体" w:hAnsi="黑体"/>
        </w:rPr>
        <w:t xml:space="preserve"> information mode</w:t>
      </w:r>
      <w:bookmarkEnd w:id="153"/>
      <w:bookmarkEnd w:id="154"/>
    </w:p>
    <w:p w14:paraId="246F6129">
      <w:pPr>
        <w:pStyle w:val="272"/>
      </w:pPr>
      <w:r>
        <w:rPr>
          <w:rFonts w:hint="eastAsia"/>
        </w:rPr>
        <w:t>是指个人信息载体数据的具体表示形式，比如数字、文本、图像、视频、语音等。</w:t>
      </w:r>
    </w:p>
    <w:p w14:paraId="5FEF21A8">
      <w:pPr>
        <w:pStyle w:val="288"/>
        <w:rPr>
          <w:rFonts w:ascii="黑体" w:hAnsi="黑体"/>
        </w:rPr>
      </w:pPr>
      <w:r>
        <w:br w:type="textWrapping"/>
      </w:r>
      <w:r>
        <w:tab/>
      </w:r>
      <w:r>
        <w:rPr>
          <w:rFonts w:hint="eastAsia" w:ascii="黑体" w:hAnsi="黑体"/>
        </w:rPr>
        <w:t>数据脱敏</w:t>
      </w:r>
      <w:r>
        <w:rPr>
          <w:rFonts w:ascii="黑体" w:hAnsi="黑体"/>
        </w:rPr>
        <w:t xml:space="preserve"> data desensitization</w:t>
      </w:r>
    </w:p>
    <w:p w14:paraId="73EB19F9">
      <w:pPr>
        <w:pStyle w:val="272"/>
      </w:pPr>
      <w:r>
        <w:rPr>
          <w:rFonts w:hint="eastAsia"/>
        </w:rPr>
        <w:t>通过一系列数据处理方法对原始数据进行处理以减少或消除敏感个人信息的一种数据保护方法。</w:t>
      </w:r>
    </w:p>
    <w:p w14:paraId="268AD2A5">
      <w:pPr>
        <w:pStyle w:val="272"/>
      </w:pPr>
      <w:r>
        <w:rPr>
          <w:rFonts w:hint="eastAsia"/>
        </w:rPr>
        <w:t>[来源：GB</w:t>
      </w:r>
      <w:r>
        <w:t>/T37988-2019</w:t>
      </w:r>
      <w:r>
        <w:rPr>
          <w:rFonts w:hint="eastAsia"/>
        </w:rPr>
        <w:t>,3</w:t>
      </w:r>
      <w:r>
        <w:t>.12</w:t>
      </w:r>
      <w:r>
        <w:rPr>
          <w:rFonts w:hint="eastAsia"/>
        </w:rPr>
        <w:t>,有修改</w:t>
      </w:r>
      <w:r>
        <w:t>]</w:t>
      </w:r>
      <w:bookmarkStart w:id="155" w:name="_Toc157954610"/>
      <w:bookmarkEnd w:id="155"/>
      <w:bookmarkStart w:id="156" w:name="_Toc156556766"/>
      <w:bookmarkEnd w:id="156"/>
      <w:bookmarkStart w:id="157" w:name="_Toc157936100"/>
      <w:bookmarkEnd w:id="157"/>
      <w:bookmarkStart w:id="158" w:name="_Toc156556452"/>
      <w:bookmarkEnd w:id="158"/>
      <w:bookmarkStart w:id="159" w:name="_Toc154672924"/>
      <w:bookmarkEnd w:id="159"/>
      <w:bookmarkStart w:id="160" w:name="_Toc154407913"/>
      <w:bookmarkEnd w:id="160"/>
    </w:p>
    <w:p w14:paraId="36BFC880">
      <w:pPr>
        <w:pStyle w:val="288"/>
        <w:rPr>
          <w:rFonts w:ascii="黑体" w:hAnsi="黑体"/>
        </w:rPr>
      </w:pPr>
      <w:r>
        <w:br w:type="textWrapping"/>
      </w:r>
      <w:r>
        <w:tab/>
      </w:r>
      <w:r>
        <w:rPr>
          <w:rFonts w:hint="eastAsia" w:ascii="黑体" w:hAnsi="黑体"/>
        </w:rPr>
        <w:t>脱敏算法</w:t>
      </w:r>
      <w:r>
        <w:rPr>
          <w:rFonts w:ascii="黑体" w:hAnsi="黑体"/>
        </w:rPr>
        <w:t xml:space="preserve"> desensitization algorithm</w:t>
      </w:r>
    </w:p>
    <w:p w14:paraId="767BB80E">
      <w:pPr>
        <w:pStyle w:val="272"/>
      </w:pPr>
      <w:r>
        <w:rPr>
          <w:rFonts w:hint="eastAsia"/>
        </w:rPr>
        <w:t>通过对隐私信息的技术处理，使其在不借助额外信息的情况下，无法识别或者关联隐私信息主体。</w:t>
      </w:r>
    </w:p>
    <w:p w14:paraId="0350DDF6">
      <w:pPr>
        <w:pStyle w:val="294"/>
      </w:pPr>
      <w:r>
        <w:rPr>
          <w:rFonts w:hint="eastAsia"/>
        </w:rPr>
        <w:t>脱敏算法包括k-匿名、差分隐私等算法。</w:t>
      </w:r>
    </w:p>
    <w:p w14:paraId="505FD6FF">
      <w:pPr>
        <w:pStyle w:val="272"/>
      </w:pPr>
      <w:r>
        <w:rPr>
          <w:rFonts w:hint="eastAsia"/>
        </w:rPr>
        <w:t>[来源：GB/T 35273—2020,3.15]</w:t>
      </w:r>
    </w:p>
    <w:p w14:paraId="07C7CA10">
      <w:pPr>
        <w:pStyle w:val="288"/>
        <w:rPr>
          <w:rFonts w:ascii="黑体" w:hAnsi="黑体"/>
        </w:rPr>
      </w:pPr>
      <w:r>
        <w:br w:type="textWrapping"/>
      </w:r>
      <w:r>
        <w:tab/>
      </w:r>
      <w:r>
        <w:rPr>
          <w:rFonts w:hint="eastAsia" w:ascii="黑体" w:hAnsi="黑体"/>
        </w:rPr>
        <w:t>脱敏算法集合</w:t>
      </w:r>
      <w:r>
        <w:rPr>
          <w:rFonts w:ascii="黑体" w:hAnsi="黑体"/>
        </w:rPr>
        <w:t xml:space="preserve"> desensitization algorithm set</w:t>
      </w:r>
    </w:p>
    <w:p w14:paraId="169F6EA1">
      <w:pPr>
        <w:pStyle w:val="272"/>
      </w:pPr>
      <w:r>
        <w:rPr>
          <w:rFonts w:hint="eastAsia"/>
        </w:rPr>
        <w:t>一组用于处理不同类型或者数据结构的敏感数据的技术和方法，目的是减少或消除数据中的敏感信息，以降低用户隐私泄露的风险。脱敏算法集合包括脱敏算法类别、脱敏算法、脱敏算法参数集合。</w:t>
      </w:r>
    </w:p>
    <w:p w14:paraId="78CC1473">
      <w:pPr>
        <w:pStyle w:val="288"/>
        <w:rPr>
          <w:rFonts w:ascii="黑体" w:hAnsi="黑体"/>
        </w:rPr>
      </w:pPr>
      <w:bookmarkStart w:id="161" w:name="_Toc154407917"/>
      <w:bookmarkEnd w:id="161"/>
      <w:bookmarkStart w:id="162" w:name="_Toc154672928"/>
      <w:bookmarkEnd w:id="162"/>
      <w:bookmarkStart w:id="163" w:name="_Toc153222339"/>
      <w:bookmarkEnd w:id="163"/>
      <w:bookmarkStart w:id="164" w:name="_Toc153223227"/>
      <w:bookmarkEnd w:id="164"/>
      <w:bookmarkStart w:id="165" w:name="_Toc156556456"/>
      <w:bookmarkEnd w:id="165"/>
      <w:bookmarkStart w:id="166" w:name="_Toc157936104"/>
      <w:bookmarkEnd w:id="166"/>
      <w:bookmarkStart w:id="167" w:name="_Toc157954614"/>
      <w:bookmarkEnd w:id="167"/>
      <w:bookmarkStart w:id="168" w:name="_Toc151560438"/>
      <w:bookmarkEnd w:id="168"/>
      <w:bookmarkStart w:id="169" w:name="_Toc156556770"/>
      <w:bookmarkEnd w:id="169"/>
      <w:bookmarkStart w:id="170" w:name="_Toc151626864"/>
      <w:bookmarkEnd w:id="170"/>
      <w:bookmarkStart w:id="171" w:name="_Toc151560439"/>
      <w:bookmarkEnd w:id="171"/>
      <w:bookmarkStart w:id="172" w:name="_Toc151560550"/>
      <w:bookmarkEnd w:id="172"/>
      <w:bookmarkStart w:id="173" w:name="_Toc151626865"/>
      <w:bookmarkEnd w:id="173"/>
      <w:bookmarkStart w:id="174" w:name="_Toc156556457"/>
      <w:bookmarkEnd w:id="174"/>
      <w:bookmarkStart w:id="175" w:name="_Toc151560549"/>
      <w:bookmarkEnd w:id="175"/>
      <w:bookmarkStart w:id="176" w:name="_Toc156556458"/>
      <w:bookmarkEnd w:id="176"/>
      <w:bookmarkStart w:id="177" w:name="_Toc157936106"/>
      <w:bookmarkEnd w:id="177"/>
      <w:bookmarkStart w:id="178" w:name="_Toc157954616"/>
      <w:bookmarkEnd w:id="178"/>
      <w:bookmarkStart w:id="179" w:name="_Toc156556771"/>
      <w:bookmarkEnd w:id="179"/>
      <w:bookmarkStart w:id="180" w:name="_Toc156556772"/>
      <w:bookmarkEnd w:id="180"/>
      <w:bookmarkStart w:id="181" w:name="_Toc157954615"/>
      <w:bookmarkEnd w:id="181"/>
      <w:bookmarkStart w:id="182" w:name="_Toc157936105"/>
      <w:bookmarkEnd w:id="182"/>
      <w:r>
        <w:br w:type="textWrapping"/>
      </w:r>
      <w:r>
        <w:tab/>
      </w:r>
      <w:r>
        <w:rPr>
          <w:rFonts w:hint="eastAsia" w:ascii="黑体" w:hAnsi="黑体"/>
        </w:rPr>
        <w:t>脱敏控制</w:t>
      </w:r>
      <w:r>
        <w:rPr>
          <w:rFonts w:ascii="黑体" w:hAnsi="黑体"/>
        </w:rPr>
        <w:t xml:space="preserve"> desensitization control</w:t>
      </w:r>
    </w:p>
    <w:p w14:paraId="483981C7">
      <w:pPr>
        <w:pStyle w:val="272"/>
      </w:pPr>
      <w:bookmarkStart w:id="183" w:name="_Hlk156564323"/>
      <w:r>
        <w:rPr>
          <w:rFonts w:hint="eastAsia"/>
        </w:rPr>
        <w:t>个人信息流转过程中，针对信息在不同隐私信息处理者之间流转的各环节（例如：采集、分享、交换等过程），结合不同信息主体，不同处理阶段的差异化脱敏要求，对隐私信息进行合理控制和迭代脱敏操作的技术。</w:t>
      </w:r>
    </w:p>
    <w:bookmarkEnd w:id="183"/>
    <w:p w14:paraId="61348ED3">
      <w:pPr>
        <w:pStyle w:val="288"/>
        <w:rPr>
          <w:rFonts w:ascii="黑体" w:hAnsi="黑体"/>
        </w:rPr>
      </w:pPr>
      <w:r>
        <w:br w:type="textWrapping"/>
      </w:r>
      <w:r>
        <w:tab/>
      </w:r>
      <w:r>
        <w:rPr>
          <w:rFonts w:hint="eastAsia" w:ascii="黑体" w:hAnsi="黑体"/>
        </w:rPr>
        <w:t>脱敏意图</w:t>
      </w:r>
      <w:r>
        <w:rPr>
          <w:rFonts w:ascii="黑体" w:hAnsi="黑体"/>
        </w:rPr>
        <w:t xml:space="preserve"> desensitization intention</w:t>
      </w:r>
    </w:p>
    <w:p w14:paraId="38582532">
      <w:pPr>
        <w:pStyle w:val="272"/>
      </w:pPr>
      <w:r>
        <w:rPr>
          <w:rFonts w:hint="eastAsia"/>
        </w:rPr>
        <w:t>反映了隐私信息所有者在分享个人信息时对信息的预期保护力度，其内容涉及信息采集、信息获取、信息处理、保护内容、使用权限、脱敏测评等信息传播全生命周期中的多个方面。</w:t>
      </w:r>
    </w:p>
    <w:p w14:paraId="2897C243">
      <w:pPr>
        <w:pStyle w:val="288"/>
        <w:rPr>
          <w:rFonts w:ascii="黑体" w:hAnsi="黑体"/>
        </w:rPr>
      </w:pPr>
      <w:r>
        <w:br w:type="textWrapping"/>
      </w:r>
      <w:r>
        <w:tab/>
      </w:r>
      <w:r>
        <w:rPr>
          <w:rFonts w:hint="eastAsia" w:ascii="黑体" w:hAnsi="黑体"/>
        </w:rPr>
        <w:t>脱敏要求</w:t>
      </w:r>
      <w:r>
        <w:rPr>
          <w:rFonts w:ascii="黑体" w:hAnsi="黑体"/>
        </w:rPr>
        <w:t xml:space="preserve"> desensitization requirements</w:t>
      </w:r>
    </w:p>
    <w:p w14:paraId="610448AC">
      <w:pPr>
        <w:pStyle w:val="272"/>
      </w:pPr>
      <w:r>
        <w:rPr>
          <w:rFonts w:hint="eastAsia"/>
        </w:rPr>
        <w:t>待脱敏的隐私信息的脱敏等级、脱敏时机、脱敏算法及其参数选择等约束信息。</w:t>
      </w:r>
    </w:p>
    <w:p w14:paraId="7C64E17F">
      <w:pPr>
        <w:pStyle w:val="288"/>
        <w:rPr>
          <w:rFonts w:ascii="黑体" w:hAnsi="黑体"/>
        </w:rPr>
      </w:pPr>
      <w:r>
        <w:br w:type="textWrapping"/>
      </w:r>
      <w:r>
        <w:tab/>
      </w:r>
      <w:r>
        <w:rPr>
          <w:rFonts w:hint="eastAsia" w:ascii="黑体" w:hAnsi="黑体"/>
        </w:rPr>
        <w:t>脱敏效果期望</w:t>
      </w:r>
      <w:r>
        <w:rPr>
          <w:rFonts w:ascii="黑体" w:hAnsi="黑体"/>
        </w:rPr>
        <w:t xml:space="preserve"> expectation on desensitization performance </w:t>
      </w:r>
    </w:p>
    <w:p w14:paraId="452BBE5F">
      <w:pPr>
        <w:pStyle w:val="272"/>
      </w:pPr>
      <w:r>
        <w:rPr>
          <w:rFonts w:hint="eastAsia"/>
        </w:rPr>
        <w:t>隐私信息执行脱敏操作之后所达到的预期效果。</w:t>
      </w:r>
    </w:p>
    <w:p w14:paraId="3A331875">
      <w:pPr>
        <w:pStyle w:val="288"/>
        <w:rPr>
          <w:rFonts w:ascii="黑体" w:hAnsi="黑体"/>
        </w:rPr>
      </w:pPr>
      <w:bookmarkStart w:id="184" w:name="_Toc157936111"/>
      <w:bookmarkEnd w:id="184"/>
      <w:bookmarkStart w:id="185" w:name="_Toc156556463"/>
      <w:bookmarkEnd w:id="185"/>
      <w:bookmarkStart w:id="186" w:name="_Toc156556777"/>
      <w:bookmarkEnd w:id="186"/>
      <w:bookmarkStart w:id="187" w:name="_Toc151544954"/>
      <w:bookmarkEnd w:id="187"/>
      <w:bookmarkStart w:id="188" w:name="_Toc157954621"/>
      <w:bookmarkEnd w:id="188"/>
      <w:bookmarkStart w:id="189" w:name="_Toc151626868"/>
      <w:bookmarkEnd w:id="189"/>
      <w:bookmarkStart w:id="190" w:name="_Toc145186042"/>
      <w:bookmarkEnd w:id="190"/>
      <w:bookmarkStart w:id="191" w:name="_Toc151560442"/>
      <w:bookmarkEnd w:id="191"/>
      <w:bookmarkStart w:id="192" w:name="_Toc145186133"/>
      <w:bookmarkEnd w:id="192"/>
      <w:bookmarkStart w:id="193" w:name="_Toc151560553"/>
      <w:bookmarkEnd w:id="193"/>
      <w:bookmarkStart w:id="194" w:name="_Toc145186043"/>
      <w:bookmarkEnd w:id="194"/>
      <w:bookmarkStart w:id="195" w:name="_Toc145186134"/>
      <w:bookmarkEnd w:id="195"/>
      <w:bookmarkStart w:id="196" w:name="_Toc145232034"/>
      <w:bookmarkEnd w:id="196"/>
      <w:bookmarkStart w:id="197" w:name="_Toc145186135"/>
      <w:bookmarkEnd w:id="197"/>
      <w:bookmarkStart w:id="198" w:name="_Toc151544955"/>
      <w:bookmarkEnd w:id="198"/>
      <w:bookmarkStart w:id="199" w:name="_Toc145232036"/>
      <w:bookmarkEnd w:id="199"/>
      <w:bookmarkStart w:id="200" w:name="_Toc151544956"/>
      <w:bookmarkEnd w:id="200"/>
      <w:bookmarkStart w:id="201" w:name="_Toc145186046"/>
      <w:bookmarkEnd w:id="201"/>
      <w:bookmarkStart w:id="202" w:name="_Toc145232035"/>
      <w:bookmarkEnd w:id="202"/>
      <w:bookmarkStart w:id="203" w:name="_Toc145186137"/>
      <w:bookmarkEnd w:id="203"/>
      <w:bookmarkStart w:id="204" w:name="_Toc145232038"/>
      <w:bookmarkEnd w:id="204"/>
      <w:bookmarkStart w:id="205" w:name="_Toc145186044"/>
      <w:bookmarkEnd w:id="205"/>
      <w:bookmarkStart w:id="206" w:name="_Toc151544958"/>
      <w:bookmarkEnd w:id="206"/>
      <w:bookmarkStart w:id="207" w:name="_Toc151544959"/>
      <w:bookmarkEnd w:id="207"/>
      <w:bookmarkStart w:id="208" w:name="_Toc145186139"/>
      <w:bookmarkEnd w:id="208"/>
      <w:bookmarkStart w:id="209" w:name="_Toc145232040"/>
      <w:bookmarkEnd w:id="209"/>
      <w:bookmarkStart w:id="210" w:name="_Toc145186047"/>
      <w:bookmarkEnd w:id="210"/>
      <w:bookmarkStart w:id="211" w:name="_Toc145232039"/>
      <w:bookmarkEnd w:id="211"/>
      <w:bookmarkStart w:id="212" w:name="_Toc145186048"/>
      <w:bookmarkEnd w:id="212"/>
      <w:bookmarkStart w:id="213" w:name="_Toc151544960"/>
      <w:bookmarkEnd w:id="213"/>
      <w:bookmarkStart w:id="214" w:name="_Toc145186138"/>
      <w:bookmarkEnd w:id="214"/>
      <w:r>
        <w:br w:type="textWrapping"/>
      </w:r>
      <w:r>
        <w:tab/>
      </w:r>
      <w:r>
        <w:rPr>
          <w:rFonts w:hint="eastAsia" w:ascii="黑体" w:hAnsi="黑体"/>
        </w:rPr>
        <w:t>脱敏控制策略</w:t>
      </w:r>
      <w:r>
        <w:rPr>
          <w:rFonts w:ascii="黑体" w:hAnsi="黑体"/>
        </w:rPr>
        <w:t xml:space="preserve"> desensitization control </w:t>
      </w:r>
      <w:r>
        <w:rPr>
          <w:rFonts w:hint="eastAsia" w:ascii="黑体" w:hAnsi="黑体"/>
        </w:rPr>
        <w:t>policy</w:t>
      </w:r>
    </w:p>
    <w:p w14:paraId="553E0117">
      <w:pPr>
        <w:pStyle w:val="272"/>
      </w:pPr>
      <w:r>
        <w:rPr>
          <w:rFonts w:hint="eastAsia"/>
        </w:rPr>
        <w:t>个人信息流转传播过程中脱敏要求、脱敏约束等脱敏控制相关要素的载体，多数嵌入信息中伴随信息一起传播。信息分享传播过程中，脱敏控制策略约束隐私信息处理者进行按需脱敏控制操作，是完成按需脱敏的主要依据。</w:t>
      </w:r>
    </w:p>
    <w:p w14:paraId="46BCBF39">
      <w:pPr>
        <w:pStyle w:val="294"/>
      </w:pPr>
      <w:r>
        <w:rPr>
          <w:rFonts w:hint="eastAsia"/>
        </w:rPr>
        <w:t>脱敏控制策略主要包括隐私信息标识、脱敏算法选择、脱敏约束、脱敏效果评估结果等内容。</w:t>
      </w:r>
    </w:p>
    <w:p w14:paraId="5200CED0">
      <w:pPr>
        <w:pStyle w:val="288"/>
        <w:rPr>
          <w:rFonts w:ascii="黑体" w:hAnsi="黑体"/>
        </w:rPr>
      </w:pPr>
      <w:bookmarkStart w:id="215" w:name="_Toc154407924"/>
      <w:bookmarkEnd w:id="215"/>
      <w:bookmarkStart w:id="216" w:name="_Toc156556470"/>
      <w:bookmarkEnd w:id="216"/>
      <w:bookmarkStart w:id="217" w:name="_Toc157936118"/>
      <w:bookmarkEnd w:id="217"/>
      <w:bookmarkStart w:id="218" w:name="_Toc156556784"/>
      <w:bookmarkEnd w:id="218"/>
      <w:bookmarkStart w:id="219" w:name="_Toc154672939"/>
      <w:bookmarkEnd w:id="219"/>
      <w:bookmarkStart w:id="220" w:name="_Toc157954628"/>
      <w:bookmarkEnd w:id="220"/>
      <w:bookmarkStart w:id="221" w:name="_Toc157954624"/>
      <w:bookmarkEnd w:id="221"/>
      <w:bookmarkStart w:id="222" w:name="_Toc156556780"/>
      <w:bookmarkEnd w:id="222"/>
      <w:bookmarkStart w:id="223" w:name="_Toc156556467"/>
      <w:bookmarkEnd w:id="223"/>
      <w:bookmarkStart w:id="224" w:name="_Toc157936115"/>
      <w:bookmarkEnd w:id="224"/>
      <w:bookmarkStart w:id="225" w:name="_Toc157954625"/>
      <w:bookmarkEnd w:id="225"/>
      <w:bookmarkStart w:id="226" w:name="_Toc154672937"/>
      <w:bookmarkEnd w:id="226"/>
      <w:bookmarkStart w:id="227" w:name="_Toc156556466"/>
      <w:bookmarkEnd w:id="227"/>
      <w:bookmarkStart w:id="228" w:name="_Toc157936114"/>
      <w:bookmarkEnd w:id="228"/>
      <w:bookmarkStart w:id="229" w:name="_Toc156556468"/>
      <w:bookmarkEnd w:id="229"/>
      <w:bookmarkStart w:id="230" w:name="_Toc156556782"/>
      <w:bookmarkEnd w:id="230"/>
      <w:bookmarkStart w:id="231" w:name="_Toc157936116"/>
      <w:bookmarkEnd w:id="231"/>
      <w:bookmarkStart w:id="232" w:name="_Toc156556781"/>
      <w:bookmarkEnd w:id="232"/>
      <w:bookmarkStart w:id="233" w:name="_Toc157954626"/>
      <w:bookmarkEnd w:id="233"/>
      <w:bookmarkStart w:id="234" w:name="_Toc154672936"/>
      <w:bookmarkEnd w:id="234"/>
      <w:bookmarkStart w:id="235" w:name="_Toc154407923"/>
      <w:bookmarkEnd w:id="235"/>
      <w:bookmarkStart w:id="236" w:name="_Toc154672938"/>
      <w:bookmarkEnd w:id="236"/>
      <w:bookmarkStart w:id="237" w:name="_Toc156556469"/>
      <w:bookmarkEnd w:id="237"/>
      <w:bookmarkStart w:id="238" w:name="_Toc156556783"/>
      <w:bookmarkEnd w:id="238"/>
      <w:bookmarkStart w:id="239" w:name="_Toc157936117"/>
      <w:bookmarkEnd w:id="239"/>
      <w:bookmarkStart w:id="240" w:name="_Toc157954627"/>
      <w:bookmarkEnd w:id="240"/>
      <w:bookmarkStart w:id="241" w:name="_Toc151544962"/>
      <w:bookmarkEnd w:id="241"/>
      <w:bookmarkStart w:id="242" w:name="_Toc157936113"/>
      <w:bookmarkEnd w:id="242"/>
      <w:bookmarkStart w:id="243" w:name="_Toc157954623"/>
      <w:bookmarkEnd w:id="243"/>
      <w:bookmarkStart w:id="244" w:name="_Toc154672934"/>
      <w:bookmarkEnd w:id="244"/>
      <w:bookmarkStart w:id="245" w:name="_Toc156556465"/>
      <w:bookmarkEnd w:id="245"/>
      <w:bookmarkStart w:id="246" w:name="_Toc154672935"/>
      <w:bookmarkEnd w:id="246"/>
      <w:bookmarkStart w:id="247" w:name="_Toc156556779"/>
      <w:bookmarkEnd w:id="247"/>
      <w:r>
        <w:br w:type="textWrapping"/>
      </w:r>
      <w:r>
        <w:tab/>
      </w:r>
      <w:r>
        <w:rPr>
          <w:rFonts w:hint="eastAsia" w:ascii="黑体" w:hAnsi="黑体"/>
        </w:rPr>
        <w:t>按需脱敏</w:t>
      </w:r>
      <w:r>
        <w:rPr>
          <w:rFonts w:ascii="黑体" w:hAnsi="黑体"/>
        </w:rPr>
        <w:t xml:space="preserve"> on-demand desensitization</w:t>
      </w:r>
    </w:p>
    <w:p w14:paraId="040AEAFE">
      <w:pPr>
        <w:pStyle w:val="272"/>
      </w:pPr>
      <w:r>
        <w:rPr>
          <w:rFonts w:hint="eastAsia"/>
        </w:rPr>
        <w:t>隐私信息处理者按照隐私信息的延伸控制要求进行脱敏的过程。</w:t>
      </w:r>
    </w:p>
    <w:p w14:paraId="31E5B531">
      <w:pPr>
        <w:pStyle w:val="288"/>
        <w:rPr>
          <w:rFonts w:ascii="黑体" w:hAnsi="黑体"/>
        </w:rPr>
      </w:pPr>
      <w:r>
        <w:br w:type="textWrapping"/>
      </w:r>
      <w:r>
        <w:tab/>
      </w:r>
      <w:r>
        <w:rPr>
          <w:rFonts w:hint="eastAsia" w:ascii="黑体" w:hAnsi="黑体"/>
        </w:rPr>
        <w:t>流转脱敏</w:t>
      </w:r>
      <w:r>
        <w:rPr>
          <w:rFonts w:ascii="黑体" w:hAnsi="黑体"/>
        </w:rPr>
        <w:t xml:space="preserve"> desensitization within information transfer</w:t>
      </w:r>
    </w:p>
    <w:p w14:paraId="5464E500">
      <w:pPr>
        <w:pStyle w:val="272"/>
      </w:pPr>
      <w:r>
        <w:rPr>
          <w:rFonts w:hint="eastAsia"/>
        </w:rPr>
        <w:t>个人信息流转过程中，一系列隐私信息处理者对隐私信息依次进行按需脱敏的过程。</w:t>
      </w:r>
    </w:p>
    <w:p w14:paraId="3DB226CA">
      <w:pPr>
        <w:pStyle w:val="288"/>
        <w:rPr>
          <w:rFonts w:ascii="黑体" w:hAnsi="黑体"/>
          <w:lang w:val="de-DE"/>
        </w:rPr>
      </w:pPr>
      <w:r>
        <w:br w:type="textWrapping"/>
      </w:r>
      <w:r>
        <w:tab/>
      </w:r>
      <w:r>
        <w:rPr>
          <w:rFonts w:hint="eastAsia" w:ascii="黑体" w:hAnsi="黑体"/>
        </w:rPr>
        <w:t>首次脱敏</w:t>
      </w:r>
      <w:r>
        <w:rPr>
          <w:rFonts w:ascii="黑体" w:hAnsi="黑体"/>
        </w:rPr>
        <w:t xml:space="preserve"> initial desensitization</w:t>
      </w:r>
    </w:p>
    <w:p w14:paraId="7686DB89">
      <w:pPr>
        <w:pStyle w:val="272"/>
      </w:pPr>
      <w:r>
        <w:rPr>
          <w:rFonts w:hint="eastAsia"/>
        </w:rPr>
        <w:t>在流转脱敏过程中，首个隐私信息处理者对个人信息进行隐私脱敏的过程。</w:t>
      </w:r>
    </w:p>
    <w:p w14:paraId="2EA113E7">
      <w:pPr>
        <w:pStyle w:val="288"/>
        <w:rPr>
          <w:rFonts w:ascii="黑体" w:hAnsi="黑体"/>
        </w:rPr>
      </w:pPr>
      <w:r>
        <w:br w:type="textWrapping"/>
      </w:r>
      <w:r>
        <w:tab/>
      </w:r>
      <w:r>
        <w:rPr>
          <w:rFonts w:hint="eastAsia" w:ascii="黑体" w:hAnsi="黑体"/>
        </w:rPr>
        <w:t>迭代脱敏</w:t>
      </w:r>
      <w:r>
        <w:rPr>
          <w:rFonts w:ascii="黑体" w:hAnsi="黑体"/>
        </w:rPr>
        <w:t xml:space="preserve"> iterative desensitization</w:t>
      </w:r>
    </w:p>
    <w:p w14:paraId="74854594">
      <w:pPr>
        <w:pStyle w:val="272"/>
      </w:pPr>
      <w:r>
        <w:rPr>
          <w:rFonts w:hint="eastAsia"/>
        </w:rPr>
        <w:t>在流转脱敏过程中，首次脱敏之后，后续隐私信息处理者对接收到的个人信息进行隐私脱敏的过程。</w:t>
      </w:r>
    </w:p>
    <w:p w14:paraId="37CB359A">
      <w:pPr>
        <w:pStyle w:val="288"/>
        <w:rPr>
          <w:rFonts w:ascii="黑体" w:hAnsi="黑体"/>
        </w:rPr>
      </w:pPr>
      <w:r>
        <w:br w:type="textWrapping"/>
      </w:r>
      <w:r>
        <w:tab/>
      </w:r>
      <w:r>
        <w:rPr>
          <w:rFonts w:hint="eastAsia" w:ascii="黑体" w:hAnsi="黑体"/>
        </w:rPr>
        <w:t>本地收敛脱敏</w:t>
      </w:r>
      <w:r>
        <w:rPr>
          <w:rFonts w:ascii="黑体" w:hAnsi="黑体"/>
        </w:rPr>
        <w:t xml:space="preserve"> local objective-oriented desensitization</w:t>
      </w:r>
    </w:p>
    <w:p w14:paraId="09D43216">
      <w:pPr>
        <w:pStyle w:val="272"/>
      </w:pPr>
      <w:r>
        <w:rPr>
          <w:rFonts w:hint="eastAsia"/>
        </w:rPr>
        <w:t>在流转脱敏过程中，隐私信息处理者在其管理域内，依照脱敏控制策略的约束，重复地进行脱敏算法选择、脱敏操作以及脱敏效果评测等步骤，直至满足脱敏效果期望的过程。</w:t>
      </w:r>
    </w:p>
    <w:p w14:paraId="2C922101">
      <w:pPr>
        <w:pStyle w:val="276"/>
      </w:pPr>
      <w:bookmarkStart w:id="248" w:name="_Toc171956795"/>
      <w:r>
        <w:rPr>
          <w:rFonts w:hint="eastAsia"/>
        </w:rPr>
        <w:t>缩略语</w:t>
      </w:r>
      <w:bookmarkEnd w:id="248"/>
    </w:p>
    <w:p w14:paraId="7D08E0E0">
      <w:pPr>
        <w:pStyle w:val="272"/>
      </w:pPr>
      <w:r>
        <w:rPr>
          <w:rFonts w:hint="eastAsia"/>
        </w:rPr>
        <w:t>下列缩略语适用于本文件。</w:t>
      </w:r>
    </w:p>
    <w:p w14:paraId="7BF08608">
      <w:pPr>
        <w:pStyle w:val="272"/>
      </w:pPr>
      <w:r>
        <w:rPr>
          <w:rFonts w:hint="eastAsia"/>
        </w:rPr>
        <w:t>UDP：用户数据报协议(User Datagram Protocol)</w:t>
      </w:r>
    </w:p>
    <w:p w14:paraId="3EA66408">
      <w:pPr>
        <w:pStyle w:val="272"/>
      </w:pPr>
      <w:r>
        <w:rPr>
          <w:rFonts w:hint="eastAsia"/>
        </w:rPr>
        <w:t>XML：</w:t>
      </w:r>
      <w:r>
        <w:t>可扩展标记语言(eXtensible Markup Language)</w:t>
      </w:r>
    </w:p>
    <w:p w14:paraId="5C55A1F2">
      <w:pPr>
        <w:pStyle w:val="272"/>
      </w:pPr>
      <w:r>
        <w:rPr>
          <w:rFonts w:hint="eastAsia"/>
        </w:rPr>
        <w:t>TCP：传输控制协议</w:t>
      </w:r>
      <w:r>
        <w:t>(Transmission Control Protocol)</w:t>
      </w:r>
    </w:p>
    <w:p w14:paraId="0DDD98DF">
      <w:pPr>
        <w:pStyle w:val="272"/>
      </w:pPr>
      <w:r>
        <w:rPr>
          <w:rFonts w:hint="eastAsia"/>
        </w:rPr>
        <w:t>API：应用程序接口</w:t>
      </w:r>
      <w:r>
        <w:t>(Application Programming Interface)</w:t>
      </w:r>
    </w:p>
    <w:p w14:paraId="4AA3FFE9">
      <w:pPr>
        <w:pStyle w:val="272"/>
      </w:pPr>
      <w:r>
        <w:rPr>
          <w:rFonts w:hint="eastAsia"/>
        </w:rPr>
        <w:t>TLS：传输层安全性</w:t>
      </w:r>
      <w:r>
        <w:t>(Transport Layer Security)</w:t>
      </w:r>
    </w:p>
    <w:p w14:paraId="7B47D573">
      <w:pPr>
        <w:pStyle w:val="272"/>
      </w:pPr>
      <w:r>
        <w:t>SSL</w:t>
      </w:r>
      <w:r>
        <w:rPr>
          <w:rFonts w:hint="eastAsia"/>
        </w:rPr>
        <w:t>：安全套接层协议(Secure Sockets Layer)</w:t>
      </w:r>
    </w:p>
    <w:p w14:paraId="16BEBA43">
      <w:pPr>
        <w:pStyle w:val="272"/>
      </w:pPr>
      <w:r>
        <w:rPr>
          <w:rFonts w:hint="eastAsia"/>
        </w:rPr>
        <w:t>JSON：</w:t>
      </w:r>
      <w:r>
        <w:t>JS键值对数据(JavaScript Object Notation)</w:t>
      </w:r>
    </w:p>
    <w:p w14:paraId="67E4D991">
      <w:pPr>
        <w:pStyle w:val="272"/>
      </w:pPr>
      <w:r>
        <w:rPr>
          <w:rFonts w:hint="eastAsia"/>
        </w:rPr>
        <w:t>REST：表述性状态转移(</w:t>
      </w:r>
      <w:r>
        <w:t>Representational State Transfer</w:t>
      </w:r>
      <w:r>
        <w:rPr>
          <w:rFonts w:hint="eastAsia"/>
        </w:rPr>
        <w:t>)</w:t>
      </w:r>
    </w:p>
    <w:p w14:paraId="105860F9">
      <w:pPr>
        <w:pStyle w:val="276"/>
      </w:pPr>
      <w:bookmarkStart w:id="249" w:name="_Toc151544967"/>
      <w:bookmarkEnd w:id="249"/>
      <w:bookmarkStart w:id="250" w:name="_Toc145186054"/>
      <w:bookmarkEnd w:id="250"/>
      <w:bookmarkStart w:id="251" w:name="_Toc145186146"/>
      <w:bookmarkEnd w:id="251"/>
      <w:bookmarkStart w:id="252" w:name="_Toc145186055"/>
      <w:bookmarkEnd w:id="252"/>
      <w:bookmarkStart w:id="253" w:name="_Toc145186145"/>
      <w:bookmarkEnd w:id="253"/>
      <w:bookmarkStart w:id="254" w:name="_Toc145232046"/>
      <w:bookmarkEnd w:id="254"/>
      <w:bookmarkStart w:id="255" w:name="_Toc145232047"/>
      <w:bookmarkEnd w:id="255"/>
      <w:bookmarkStart w:id="256" w:name="_Toc151544968"/>
      <w:bookmarkEnd w:id="256"/>
      <w:bookmarkStart w:id="257" w:name="_Toc154672947"/>
      <w:bookmarkEnd w:id="257"/>
      <w:bookmarkStart w:id="258" w:name="_Toc157936126"/>
      <w:bookmarkEnd w:id="258"/>
      <w:bookmarkStart w:id="259" w:name="_Toc151560452"/>
      <w:bookmarkEnd w:id="259"/>
      <w:bookmarkStart w:id="260" w:name="_Toc151626878"/>
      <w:bookmarkEnd w:id="260"/>
      <w:bookmarkStart w:id="261" w:name="_Toc156556476"/>
      <w:bookmarkEnd w:id="261"/>
      <w:bookmarkStart w:id="262" w:name="_Toc156556477"/>
      <w:bookmarkEnd w:id="262"/>
      <w:bookmarkStart w:id="263" w:name="_Toc154672946"/>
      <w:bookmarkEnd w:id="263"/>
      <w:bookmarkStart w:id="264" w:name="_Toc151560451"/>
      <w:bookmarkEnd w:id="264"/>
      <w:bookmarkStart w:id="265" w:name="_Toc156556478"/>
      <w:bookmarkEnd w:id="265"/>
      <w:bookmarkStart w:id="266" w:name="_Toc154672948"/>
      <w:bookmarkEnd w:id="266"/>
      <w:bookmarkStart w:id="267" w:name="_Toc151544989"/>
      <w:bookmarkEnd w:id="267"/>
      <w:bookmarkStart w:id="268" w:name="_Toc157954635"/>
      <w:bookmarkEnd w:id="268"/>
      <w:bookmarkStart w:id="269" w:name="_Toc156556479"/>
      <w:bookmarkEnd w:id="269"/>
      <w:bookmarkStart w:id="270" w:name="_Toc151560562"/>
      <w:bookmarkEnd w:id="270"/>
      <w:bookmarkStart w:id="271" w:name="_Toc151560587"/>
      <w:bookmarkEnd w:id="271"/>
      <w:bookmarkStart w:id="272" w:name="_Toc156556790"/>
      <w:bookmarkEnd w:id="272"/>
      <w:bookmarkStart w:id="273" w:name="_Toc157936125"/>
      <w:bookmarkEnd w:id="273"/>
      <w:bookmarkStart w:id="274" w:name="_Toc156556791"/>
      <w:bookmarkEnd w:id="274"/>
      <w:bookmarkStart w:id="275" w:name="_Toc151626902"/>
      <w:bookmarkEnd w:id="275"/>
      <w:bookmarkStart w:id="276" w:name="_Toc151560476"/>
      <w:bookmarkEnd w:id="276"/>
      <w:bookmarkStart w:id="277" w:name="_Toc156556792"/>
      <w:bookmarkEnd w:id="277"/>
      <w:bookmarkStart w:id="278" w:name="_Toc157936127"/>
      <w:bookmarkEnd w:id="278"/>
      <w:bookmarkStart w:id="279" w:name="_Toc157954637"/>
      <w:bookmarkEnd w:id="279"/>
      <w:bookmarkStart w:id="280" w:name="_Toc151560563"/>
      <w:bookmarkEnd w:id="280"/>
      <w:bookmarkStart w:id="281" w:name="_Toc157954636"/>
      <w:bookmarkEnd w:id="281"/>
      <w:bookmarkStart w:id="282" w:name="_Toc156556793"/>
      <w:bookmarkEnd w:id="282"/>
      <w:bookmarkStart w:id="283" w:name="_Toc157954634"/>
      <w:bookmarkEnd w:id="283"/>
      <w:bookmarkStart w:id="284" w:name="_Toc157936124"/>
      <w:bookmarkEnd w:id="284"/>
      <w:bookmarkStart w:id="285" w:name="_Toc151626877"/>
      <w:bookmarkEnd w:id="285"/>
      <w:bookmarkStart w:id="286" w:name="_Toc154672945"/>
      <w:bookmarkEnd w:id="286"/>
      <w:bookmarkStart w:id="287" w:name="_Toc171956796"/>
      <w:bookmarkStart w:id="288" w:name="_Hlk96596004"/>
      <w:r>
        <w:rPr>
          <w:rFonts w:hint="eastAsia"/>
        </w:rPr>
        <w:t>概述</w:t>
      </w:r>
      <w:bookmarkEnd w:id="287"/>
    </w:p>
    <w:p w14:paraId="298CF0AC">
      <w:pPr>
        <w:pStyle w:val="277"/>
      </w:pPr>
      <w:bookmarkStart w:id="289" w:name="_Toc157936129"/>
      <w:bookmarkEnd w:id="289"/>
      <w:bookmarkStart w:id="290" w:name="_Toc157954639"/>
      <w:bookmarkEnd w:id="290"/>
      <w:bookmarkStart w:id="291" w:name="_Toc171956797"/>
      <w:r>
        <w:rPr>
          <w:rFonts w:hint="eastAsia"/>
        </w:rPr>
        <w:t>脱敏控制的目的</w:t>
      </w:r>
      <w:bookmarkEnd w:id="291"/>
    </w:p>
    <w:p w14:paraId="4DF680FD">
      <w:pPr>
        <w:pStyle w:val="272"/>
      </w:pPr>
      <w:r>
        <w:rPr>
          <w:rFonts w:hint="eastAsia"/>
        </w:rPr>
        <w:t>脱敏控制的目的是，在个人信息流转态势下，避免因数据流通与共享导致的隐私泄露，保护敏感个人信息。采用脱敏控制的个人信息流转过程如图1所示。首次分享者采集个人信息后，执行首次脱敏操作，即按照隐私信息所有者设定的脱敏意图，进行本地收敛脱敏，直至达到预期脱敏效果。首次分享者在共享信息时，更新脱敏控制策略并随信息共享给迭代脱敏者。迭代脱敏者接收信息之后，执行迭代脱敏，即结合具体应用场景，选定合适脱敏算法集合，进行本地收敛脱敏，直至达到预期脱敏效果。</w:t>
      </w:r>
    </w:p>
    <w:p w14:paraId="2BC7790E">
      <w:pPr>
        <w:pStyle w:val="272"/>
      </w:pPr>
      <w:r>
        <w:rPr>
          <w:rFonts w:hint="eastAsia"/>
        </w:rPr>
        <w:t>流转脱敏过程中，脱敏控制流程需要存证，以支持脱敏控制违规事件的检测与问题溯源。</w:t>
      </w:r>
    </w:p>
    <w:p w14:paraId="7AAAA9BC">
      <w:pPr>
        <w:pStyle w:val="272"/>
        <w:ind w:firstLine="0" w:firstLineChars="0"/>
        <w:jc w:val="center"/>
      </w:pPr>
      <w:r>
        <w:drawing>
          <wp:inline distT="0" distB="0" distL="0" distR="0">
            <wp:extent cx="4714875" cy="375094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30092" cy="3763167"/>
                    </a:xfrm>
                    <a:prstGeom prst="rect">
                      <a:avLst/>
                    </a:prstGeom>
                    <a:noFill/>
                    <a:ln>
                      <a:noFill/>
                    </a:ln>
                  </pic:spPr>
                </pic:pic>
              </a:graphicData>
            </a:graphic>
          </wp:inline>
        </w:drawing>
      </w:r>
    </w:p>
    <w:p w14:paraId="003E92B4">
      <w:pPr>
        <w:pStyle w:val="403"/>
        <w:spacing w:before="156" w:after="156"/>
      </w:pPr>
      <w:r>
        <w:rPr>
          <w:rFonts w:hint="eastAsia"/>
        </w:rPr>
        <w:t>脱敏控制约束下的数据流通与共享过程</w:t>
      </w:r>
    </w:p>
    <w:p w14:paraId="7B8EAB2D">
      <w:pPr>
        <w:pStyle w:val="277"/>
      </w:pPr>
      <w:bookmarkStart w:id="292" w:name="_Toc171956798"/>
      <w:r>
        <w:rPr>
          <w:rFonts w:hint="eastAsia"/>
        </w:rPr>
        <w:t>脱敏控制的基本原则</w:t>
      </w:r>
      <w:bookmarkEnd w:id="292"/>
    </w:p>
    <w:p w14:paraId="2B49C880">
      <w:pPr>
        <w:pStyle w:val="271"/>
      </w:pPr>
      <w:r>
        <w:rPr>
          <w:rFonts w:hint="eastAsia"/>
        </w:rPr>
        <w:t>有效性</w:t>
      </w:r>
    </w:p>
    <w:p w14:paraId="489D8E9F">
      <w:pPr>
        <w:pStyle w:val="272"/>
      </w:pPr>
      <w:r>
        <w:rPr>
          <w:rFonts w:hint="eastAsia"/>
        </w:rPr>
        <w:t>有效性要求脱敏控制的过程是健壮的，即脱敏控制系统应具备在安全威胁之下，依然可以确保各隐私信息处理者按照脱敏意图进行脱敏操作。</w:t>
      </w:r>
    </w:p>
    <w:p w14:paraId="5F754579">
      <w:pPr>
        <w:pStyle w:val="271"/>
      </w:pPr>
      <w:r>
        <w:rPr>
          <w:rFonts w:hint="eastAsia"/>
        </w:rPr>
        <w:t>准确性</w:t>
      </w:r>
    </w:p>
    <w:p w14:paraId="30F71963">
      <w:pPr>
        <w:pStyle w:val="272"/>
        <w:rPr>
          <w:lang w:val="zh-CN" w:eastAsia="zh-CN"/>
        </w:rPr>
      </w:pPr>
      <w:r>
        <w:rPr>
          <w:rFonts w:hint="eastAsia"/>
        </w:rPr>
        <w:t>准确性要求各隐私信息处理者能够综合考虑原始信息、应用场景、隐私信息接收者防护能力等多种因素，选择合适的脱敏算法集合，对隐私信息中不同信息模态的数据进行脱敏处理。</w:t>
      </w:r>
    </w:p>
    <w:p w14:paraId="1295AA0F">
      <w:pPr>
        <w:pStyle w:val="271"/>
      </w:pPr>
      <w:r>
        <w:rPr>
          <w:rFonts w:hint="eastAsia"/>
        </w:rPr>
        <w:t>一致性</w:t>
      </w:r>
    </w:p>
    <w:p w14:paraId="12A9B2AE">
      <w:pPr>
        <w:pStyle w:val="272"/>
        <w:rPr>
          <w:lang w:eastAsia="zh-CN"/>
        </w:rPr>
      </w:pPr>
      <w:r>
        <w:rPr>
          <w:rFonts w:hint="eastAsia"/>
        </w:rPr>
        <w:t>一致性要求在数据流通与共享过程中，不同的隐私信息处理者应按照脱敏控制的约束，对接收的信息进行数据脱敏操作，避免因为短板效应导致隐私泄露。</w:t>
      </w:r>
    </w:p>
    <w:p w14:paraId="13387DA7">
      <w:pPr>
        <w:pStyle w:val="271"/>
      </w:pPr>
      <w:bookmarkStart w:id="293" w:name="_Toc156556486"/>
      <w:bookmarkEnd w:id="293"/>
      <w:bookmarkStart w:id="294" w:name="_Toc156556800"/>
      <w:bookmarkEnd w:id="294"/>
      <w:bookmarkStart w:id="295" w:name="_Toc157936135"/>
      <w:bookmarkEnd w:id="295"/>
      <w:bookmarkStart w:id="296" w:name="_Toc157954645"/>
      <w:bookmarkEnd w:id="296"/>
      <w:bookmarkStart w:id="297" w:name="_Toc154672955"/>
      <w:bookmarkEnd w:id="297"/>
      <w:r>
        <w:rPr>
          <w:rFonts w:hint="eastAsia"/>
        </w:rPr>
        <w:t>迭代性</w:t>
      </w:r>
    </w:p>
    <w:p w14:paraId="79392B3C">
      <w:pPr>
        <w:pStyle w:val="272"/>
        <w:rPr>
          <w:lang w:eastAsia="zh-CN"/>
        </w:rPr>
      </w:pPr>
      <w:r>
        <w:rPr>
          <w:rFonts w:hint="eastAsia"/>
        </w:rPr>
        <w:t>迭代性要求数据在不同主体之间流通与共享过程中，各隐私信息处理者应按照相关约束，对信息模态进行迭代脱敏控制。</w:t>
      </w:r>
    </w:p>
    <w:p w14:paraId="213C8626">
      <w:pPr>
        <w:pStyle w:val="271"/>
      </w:pPr>
      <w:r>
        <w:rPr>
          <w:rFonts w:hint="eastAsia"/>
        </w:rPr>
        <w:t>可审计性</w:t>
      </w:r>
    </w:p>
    <w:p w14:paraId="29F32245">
      <w:pPr>
        <w:pStyle w:val="272"/>
      </w:pPr>
      <w:r>
        <w:rPr>
          <w:rFonts w:hint="eastAsia"/>
        </w:rPr>
        <w:t>可审计性要求在脱敏控制系统在各个阶段加入安全审计机制，严格、详细记录脱敏过程中的相关信息，形成完整数据整理记录，以便后续问题排查与数据追踪分析。</w:t>
      </w:r>
    </w:p>
    <w:bookmarkEnd w:id="288"/>
    <w:p w14:paraId="6F7668F6">
      <w:pPr>
        <w:pStyle w:val="277"/>
      </w:pPr>
      <w:bookmarkStart w:id="298" w:name="_Toc171956799"/>
      <w:r>
        <w:rPr>
          <w:rFonts w:hint="eastAsia"/>
        </w:rPr>
        <w:t>脱敏控制的流程</w:t>
      </w:r>
      <w:bookmarkEnd w:id="298"/>
    </w:p>
    <w:p w14:paraId="66AF8200">
      <w:pPr>
        <w:pStyle w:val="271"/>
        <w:numPr>
          <w:ilvl w:val="3"/>
          <w:numId w:val="8"/>
        </w:numPr>
      </w:pPr>
      <w:bookmarkStart w:id="299" w:name="BKCKWX"/>
      <w:bookmarkStart w:id="300" w:name="_Toc292370505"/>
      <w:bookmarkStart w:id="301" w:name="_Toc292383221"/>
      <w:bookmarkStart w:id="302" w:name="_Toc460243123"/>
      <w:bookmarkStart w:id="303" w:name="_Toc292383070"/>
      <w:bookmarkStart w:id="304" w:name="_Toc292383721"/>
      <w:bookmarkStart w:id="305" w:name="_Toc292371557"/>
      <w:bookmarkStart w:id="306" w:name="_Toc292384965"/>
      <w:r>
        <w:rPr>
          <w:rFonts w:hint="eastAsia"/>
        </w:rPr>
        <w:t>脱敏控制流程概述</w:t>
      </w:r>
    </w:p>
    <w:p w14:paraId="73DEBEDB">
      <w:pPr>
        <w:pStyle w:val="272"/>
      </w:pPr>
      <w:r>
        <w:rPr>
          <w:rFonts w:hint="eastAsia"/>
        </w:rPr>
        <w:t>如图</w:t>
      </w:r>
      <w:r>
        <w:t>2</w:t>
      </w:r>
      <w:r>
        <w:rPr>
          <w:rFonts w:hint="eastAsia"/>
        </w:rPr>
        <w:t>所示，脱敏控制框架关注数据跨域流通与共享场景下，相关隐私信息处理者对接收到的原始信息展开脱敏操作的管理和控制工作，包括脱敏控制策略生成、控制策略可控传递、脱敏算法选择与执行、控制策略迭代调整、策略执行可信验证、脱敏控制存证等步骤。</w:t>
      </w:r>
    </w:p>
    <w:p w14:paraId="66F384A2">
      <w:pPr>
        <w:pStyle w:val="272"/>
      </w:pPr>
      <w:r>
        <w:rPr>
          <w:rFonts w:hint="eastAsia"/>
        </w:rPr>
        <w:t>版式文档流通与共享场景下的脱敏控制流程示例参见附录A。</w:t>
      </w:r>
    </w:p>
    <w:p w14:paraId="3C1D71DD">
      <w:pPr>
        <w:pStyle w:val="271"/>
        <w:numPr>
          <w:ilvl w:val="3"/>
          <w:numId w:val="8"/>
        </w:numPr>
      </w:pPr>
      <w:r>
        <w:rPr>
          <w:rFonts w:hint="eastAsia"/>
        </w:rPr>
        <w:t>脱敏控制策略生成</w:t>
      </w:r>
    </w:p>
    <w:p w14:paraId="36CCF9CB">
      <w:pPr>
        <w:pStyle w:val="272"/>
      </w:pPr>
      <w:r>
        <w:rPr>
          <w:rFonts w:hint="eastAsia"/>
        </w:rPr>
        <w:t>脱敏控制策略生成是指，在数据流通与共享过程中，通过系统化、标准化的方法，结合隐私信息所有者或前序隐私信息提供者的脱敏意图、当前隐私信息处理者的脱敏意图及设备环境等条件，动态地针对特定隐私信息，生成脱敏控制策略的过程。脱敏控制策略旨在确保隐私信息在跨组织、跨系统或跨应用流通与共享时，相关隐私信息处理者的脱敏处理环节能得到恰当且有效的控制，最大程度保护个人隐私权益。</w:t>
      </w:r>
    </w:p>
    <w:p w14:paraId="04E0603C">
      <w:pPr>
        <w:pStyle w:val="271"/>
      </w:pPr>
      <w:r>
        <w:rPr>
          <w:rFonts w:hint="eastAsia"/>
        </w:rPr>
        <w:t>脱敏算法选择执行</w:t>
      </w:r>
    </w:p>
    <w:p w14:paraId="479A2176">
      <w:pPr>
        <w:pStyle w:val="272"/>
      </w:pPr>
      <w:r>
        <w:rPr>
          <w:rFonts w:hint="eastAsia"/>
        </w:rPr>
        <w:t>脱敏算法选择执行是指，根据获取的脱敏控制策略，结合原始信息中的隐私信息、信息模态、应用场景等因素，筛选确定合适的脱敏算法集合，并据此对原始信息中的隐私信息进行按需脱敏。脱敏算法执行完毕后，对脱敏数据进行脱敏效果评估，判断是否满足脱敏要求。若脱敏效果未及预期，则对脱敏算法集合中的脱敏算法及其参数进行更新调整。隐私信息处理者可根据脱敏效果评估结果，执行多次脱敏，直至达到预期效果。按需脱敏具体流程参见附录B。</w:t>
      </w:r>
    </w:p>
    <w:p w14:paraId="61B7440F">
      <w:pPr>
        <w:pStyle w:val="271"/>
      </w:pPr>
      <w:r>
        <w:rPr>
          <w:rFonts w:hint="eastAsia"/>
        </w:rPr>
        <w:t>控制策略可控传递</w:t>
      </w:r>
    </w:p>
    <w:p w14:paraId="015A9BD5">
      <w:pPr>
        <w:pStyle w:val="272"/>
      </w:pPr>
      <w:r>
        <w:rPr>
          <w:rFonts w:hint="eastAsia"/>
        </w:rPr>
        <w:t>控制策略可控传递是指，在数据流通与共享过程中，脱敏控制策略能跟随共享数据在不同隐私信息处理者之间安全、可靠且有序的传输。控制策略可控传递过程不仅要求保护共享数据的完整性以及机密性，还需确保脱敏控制策略在传递过程中不被未经授权的篡改或泄露，同时保证策略能够准确无误地到达指定的隐私信息接收者。</w:t>
      </w:r>
    </w:p>
    <w:p w14:paraId="3421B3F5">
      <w:pPr>
        <w:pStyle w:val="271"/>
      </w:pPr>
      <w:r>
        <w:rPr>
          <w:rFonts w:hint="eastAsia"/>
        </w:rPr>
        <w:t>控制策略迭代调整</w:t>
      </w:r>
    </w:p>
    <w:p w14:paraId="458B337C">
      <w:pPr>
        <w:pStyle w:val="272"/>
      </w:pPr>
      <w:r>
        <w:rPr>
          <w:rFonts w:hint="eastAsia"/>
        </w:rPr>
        <w:t>控制策略迭代调整是指，脱敏控制策略在不同隐私信息处理者之间流转时，能随着应用场景等因素变化而正确的更新调整，避免隐私保护的短板效应，确保隐私保护效果的一致性。该过程主要关注于脱敏控制策略在不同隐私信息处理者之间的传递过程中，根据实际应用场景的变化、脱敏效果的评估结果以及各个隐私信息处理者的脱敏意图，对脱敏控制策略的内容进行适时、合理的调整。</w:t>
      </w:r>
    </w:p>
    <w:p w14:paraId="106DED53">
      <w:pPr>
        <w:pStyle w:val="272"/>
        <w:ind w:firstLine="0" w:firstLineChars="0"/>
        <w:jc w:val="center"/>
      </w:pPr>
      <w:r>
        <w:drawing>
          <wp:inline distT="0" distB="0" distL="0" distR="0">
            <wp:extent cx="4746625" cy="74510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73253" cy="7492704"/>
                    </a:xfrm>
                    <a:prstGeom prst="rect">
                      <a:avLst/>
                    </a:prstGeom>
                    <a:noFill/>
                    <a:ln>
                      <a:noFill/>
                    </a:ln>
                  </pic:spPr>
                </pic:pic>
              </a:graphicData>
            </a:graphic>
          </wp:inline>
        </w:drawing>
      </w:r>
    </w:p>
    <w:p w14:paraId="0E954B14">
      <w:pPr>
        <w:pStyle w:val="403"/>
        <w:spacing w:before="156" w:after="156"/>
      </w:pPr>
      <w:r>
        <w:rPr>
          <w:rFonts w:hint="eastAsia"/>
        </w:rPr>
        <w:t>隐私信息处理者的脱敏控制流程</w:t>
      </w:r>
    </w:p>
    <w:p w14:paraId="0D838442">
      <w:pPr>
        <w:pStyle w:val="271"/>
      </w:pPr>
      <w:r>
        <w:rPr>
          <w:rFonts w:hint="eastAsia"/>
        </w:rPr>
        <w:t>策略执行可信验证</w:t>
      </w:r>
    </w:p>
    <w:p w14:paraId="44E16C5D">
      <w:pPr>
        <w:pStyle w:val="272"/>
      </w:pPr>
      <w:r>
        <w:rPr>
          <w:rFonts w:hint="eastAsia"/>
        </w:rPr>
        <w:t>策略执行可信验证是指，隐私信息提供者验证脱敏控制策略在传递至隐私信息接受者后，能够被完整正确地执行。这一过程通过一系列验证措施，保障隐私信息处理者能够确信隐私信息接受者已遵循既定的控制策略要求，从而维护数据流通与共享过程中的隐私保护完整性和合规性。</w:t>
      </w:r>
    </w:p>
    <w:p w14:paraId="4791CE80">
      <w:pPr>
        <w:pStyle w:val="271"/>
        <w:numPr>
          <w:ilvl w:val="3"/>
          <w:numId w:val="8"/>
        </w:numPr>
      </w:pPr>
      <w:r>
        <w:rPr>
          <w:rFonts w:hint="eastAsia"/>
        </w:rPr>
        <w:t>脱敏控制过程存证</w:t>
      </w:r>
    </w:p>
    <w:p w14:paraId="293A200A">
      <w:pPr>
        <w:pStyle w:val="272"/>
      </w:pPr>
      <w:r>
        <w:rPr>
          <w:rFonts w:hint="eastAsia"/>
        </w:rPr>
        <w:t>脱敏控制过程存证是指，对脱敏控制各环节的执行过程、操作记录、生成结果等信息进行日志存证，为后续完备删除和主被动监管等隐私信息全生命周期、全流程的保护提供良好的存证基础。脱敏过程存证包括脱敏控制执行过程存证和脱敏控制策略传递存证。</w:t>
      </w:r>
      <w:bookmarkStart w:id="307" w:name="_Toc156556491"/>
      <w:bookmarkEnd w:id="307"/>
      <w:bookmarkStart w:id="308" w:name="_Toc154672960"/>
      <w:bookmarkEnd w:id="308"/>
      <w:bookmarkStart w:id="309" w:name="_Toc157936140"/>
      <w:bookmarkEnd w:id="309"/>
      <w:bookmarkStart w:id="310" w:name="_Toc156556805"/>
      <w:bookmarkEnd w:id="310"/>
      <w:bookmarkStart w:id="311" w:name="_Toc156556492"/>
      <w:bookmarkEnd w:id="311"/>
      <w:bookmarkStart w:id="312" w:name="_Toc157954650"/>
      <w:bookmarkEnd w:id="312"/>
      <w:bookmarkStart w:id="313" w:name="_Toc157936141"/>
      <w:bookmarkEnd w:id="313"/>
      <w:bookmarkStart w:id="314" w:name="_Toc154672962"/>
      <w:bookmarkEnd w:id="314"/>
      <w:bookmarkStart w:id="315" w:name="_Toc156556493"/>
      <w:bookmarkEnd w:id="315"/>
      <w:bookmarkStart w:id="316" w:name="_Toc157954651"/>
      <w:bookmarkEnd w:id="316"/>
      <w:bookmarkStart w:id="317" w:name="_Toc156556806"/>
      <w:bookmarkEnd w:id="317"/>
      <w:bookmarkStart w:id="318" w:name="_Toc154672961"/>
      <w:bookmarkEnd w:id="318"/>
      <w:bookmarkStart w:id="319" w:name="_Toc154672964"/>
      <w:bookmarkEnd w:id="319"/>
      <w:bookmarkStart w:id="320" w:name="_Toc157936142"/>
      <w:bookmarkEnd w:id="320"/>
      <w:bookmarkStart w:id="321" w:name="_Toc157954652"/>
      <w:bookmarkEnd w:id="321"/>
      <w:bookmarkStart w:id="322" w:name="_Toc156556495"/>
      <w:bookmarkEnd w:id="322"/>
      <w:bookmarkStart w:id="323" w:name="_Toc156556809"/>
      <w:bookmarkEnd w:id="323"/>
      <w:bookmarkStart w:id="324" w:name="_Toc157954654"/>
      <w:bookmarkEnd w:id="324"/>
      <w:bookmarkStart w:id="325" w:name="_Toc156556807"/>
      <w:bookmarkEnd w:id="325"/>
      <w:bookmarkStart w:id="326" w:name="_Toc154672965"/>
      <w:bookmarkEnd w:id="326"/>
      <w:bookmarkStart w:id="327" w:name="_Toc156556496"/>
      <w:bookmarkEnd w:id="327"/>
      <w:bookmarkStart w:id="328" w:name="_Toc157936144"/>
      <w:bookmarkEnd w:id="328"/>
      <w:bookmarkStart w:id="329" w:name="_Toc156556810"/>
      <w:bookmarkEnd w:id="329"/>
      <w:bookmarkStart w:id="330" w:name="_Toc157936145"/>
      <w:bookmarkEnd w:id="330"/>
      <w:bookmarkStart w:id="331" w:name="_Toc157954655"/>
      <w:bookmarkEnd w:id="331"/>
    </w:p>
    <w:p w14:paraId="55B3F2EA">
      <w:pPr>
        <w:pStyle w:val="276"/>
      </w:pPr>
      <w:bookmarkStart w:id="332" w:name="_Toc156556813"/>
      <w:bookmarkEnd w:id="332"/>
      <w:bookmarkStart w:id="333" w:name="_Toc154672968"/>
      <w:bookmarkEnd w:id="333"/>
      <w:bookmarkStart w:id="334" w:name="_Toc156556499"/>
      <w:bookmarkEnd w:id="334"/>
      <w:bookmarkStart w:id="335" w:name="_Toc171552900"/>
      <w:bookmarkEnd w:id="335"/>
      <w:bookmarkStart w:id="336" w:name="_Toc171956800"/>
      <w:bookmarkEnd w:id="336"/>
      <w:bookmarkStart w:id="337" w:name="_Toc171524153"/>
      <w:bookmarkEnd w:id="337"/>
      <w:bookmarkStart w:id="338" w:name="_Toc154672969"/>
      <w:bookmarkEnd w:id="338"/>
      <w:bookmarkStart w:id="339" w:name="_Toc171527587"/>
      <w:bookmarkEnd w:id="339"/>
      <w:bookmarkStart w:id="340" w:name="_Toc171549274"/>
      <w:bookmarkEnd w:id="340"/>
      <w:bookmarkStart w:id="341" w:name="_Toc171607833"/>
      <w:bookmarkEnd w:id="341"/>
      <w:bookmarkStart w:id="342" w:name="_Toc171524340"/>
      <w:bookmarkEnd w:id="342"/>
      <w:bookmarkStart w:id="343" w:name="_Toc157936148"/>
      <w:bookmarkEnd w:id="343"/>
      <w:bookmarkStart w:id="344" w:name="_Toc154407944"/>
      <w:bookmarkEnd w:id="344"/>
      <w:bookmarkStart w:id="345" w:name="_Toc154672970"/>
      <w:bookmarkEnd w:id="345"/>
      <w:bookmarkStart w:id="346" w:name="_Toc156556815"/>
      <w:bookmarkEnd w:id="346"/>
      <w:bookmarkStart w:id="347" w:name="_Toc156556814"/>
      <w:bookmarkEnd w:id="347"/>
      <w:bookmarkStart w:id="348" w:name="_Toc154407943"/>
      <w:bookmarkEnd w:id="348"/>
      <w:bookmarkStart w:id="349" w:name="_Toc171524440"/>
      <w:bookmarkEnd w:id="349"/>
      <w:bookmarkStart w:id="350" w:name="_Toc171541049"/>
      <w:bookmarkEnd w:id="350"/>
      <w:bookmarkStart w:id="351" w:name="_Toc157954658"/>
      <w:bookmarkEnd w:id="351"/>
      <w:bookmarkStart w:id="352" w:name="_Toc156556500"/>
      <w:bookmarkEnd w:id="352"/>
      <w:bookmarkStart w:id="353" w:name="_Toc156556501"/>
      <w:bookmarkEnd w:id="353"/>
      <w:bookmarkStart w:id="354" w:name="_Toc157936150"/>
      <w:bookmarkEnd w:id="354"/>
      <w:bookmarkStart w:id="355" w:name="_Toc171524152"/>
      <w:bookmarkEnd w:id="355"/>
      <w:bookmarkStart w:id="356" w:name="_Toc171555003"/>
      <w:bookmarkEnd w:id="356"/>
      <w:bookmarkStart w:id="357" w:name="_Toc171549135"/>
      <w:bookmarkEnd w:id="357"/>
      <w:bookmarkStart w:id="358" w:name="_Toc171524247"/>
      <w:bookmarkEnd w:id="358"/>
      <w:bookmarkStart w:id="359" w:name="_Toc171524341"/>
      <w:bookmarkEnd w:id="359"/>
      <w:bookmarkStart w:id="360" w:name="_Toc171524441"/>
      <w:bookmarkEnd w:id="360"/>
      <w:bookmarkStart w:id="361" w:name="_Toc171524246"/>
      <w:bookmarkEnd w:id="361"/>
      <w:bookmarkStart w:id="362" w:name="_Toc157954660"/>
      <w:bookmarkEnd w:id="362"/>
      <w:bookmarkStart w:id="363" w:name="_Toc171551389"/>
      <w:bookmarkEnd w:id="363"/>
      <w:bookmarkStart w:id="364" w:name="_Toc171551884"/>
      <w:bookmarkEnd w:id="364"/>
      <w:bookmarkStart w:id="365" w:name="_Toc157936149"/>
      <w:bookmarkEnd w:id="365"/>
      <w:bookmarkStart w:id="366" w:name="_Toc157954659"/>
      <w:bookmarkEnd w:id="366"/>
      <w:bookmarkStart w:id="367" w:name="_Toc156556505"/>
      <w:bookmarkEnd w:id="367"/>
      <w:bookmarkStart w:id="368" w:name="_Toc154407949"/>
      <w:bookmarkEnd w:id="368"/>
      <w:bookmarkStart w:id="369" w:name="_Toc171527588"/>
      <w:bookmarkEnd w:id="369"/>
      <w:bookmarkStart w:id="370" w:name="_Toc171549136"/>
      <w:bookmarkEnd w:id="370"/>
      <w:bookmarkStart w:id="371" w:name="_Toc154672973"/>
      <w:bookmarkEnd w:id="371"/>
      <w:bookmarkStart w:id="372" w:name="_Toc171607834"/>
      <w:bookmarkEnd w:id="372"/>
      <w:bookmarkStart w:id="373" w:name="_Toc156556817"/>
      <w:bookmarkEnd w:id="373"/>
      <w:bookmarkStart w:id="374" w:name="_Toc156556503"/>
      <w:bookmarkEnd w:id="374"/>
      <w:bookmarkStart w:id="375" w:name="_Toc156556504"/>
      <w:bookmarkEnd w:id="375"/>
      <w:bookmarkStart w:id="376" w:name="_Toc157936153"/>
      <w:bookmarkEnd w:id="376"/>
      <w:bookmarkStart w:id="377" w:name="_Toc154672975"/>
      <w:bookmarkEnd w:id="377"/>
      <w:bookmarkStart w:id="378" w:name="_Toc156556506"/>
      <w:bookmarkEnd w:id="378"/>
      <w:bookmarkStart w:id="379" w:name="_Toc156556820"/>
      <w:bookmarkEnd w:id="379"/>
      <w:bookmarkStart w:id="380" w:name="_Toc171551885"/>
      <w:bookmarkEnd w:id="380"/>
      <w:bookmarkStart w:id="381" w:name="_Toc171555004"/>
      <w:bookmarkEnd w:id="381"/>
      <w:bookmarkStart w:id="382" w:name="_Toc171551390"/>
      <w:bookmarkEnd w:id="382"/>
      <w:bookmarkStart w:id="383" w:name="_Toc171956801"/>
      <w:bookmarkEnd w:id="383"/>
      <w:bookmarkStart w:id="384" w:name="_Toc157954662"/>
      <w:bookmarkEnd w:id="384"/>
      <w:bookmarkStart w:id="385" w:name="_Toc157936152"/>
      <w:bookmarkEnd w:id="385"/>
      <w:bookmarkStart w:id="386" w:name="_Toc156556818"/>
      <w:bookmarkEnd w:id="386"/>
      <w:bookmarkStart w:id="387" w:name="_Toc157954663"/>
      <w:bookmarkEnd w:id="387"/>
      <w:bookmarkStart w:id="388" w:name="_Toc171549275"/>
      <w:bookmarkEnd w:id="388"/>
      <w:bookmarkStart w:id="389" w:name="_Toc154407947"/>
      <w:bookmarkEnd w:id="389"/>
      <w:bookmarkStart w:id="390" w:name="_Toc154672974"/>
      <w:bookmarkEnd w:id="390"/>
      <w:bookmarkStart w:id="391" w:name="_Toc171552901"/>
      <w:bookmarkEnd w:id="391"/>
      <w:bookmarkStart w:id="392" w:name="_Toc171541050"/>
      <w:bookmarkEnd w:id="392"/>
      <w:bookmarkStart w:id="393" w:name="_Toc154407948"/>
      <w:bookmarkEnd w:id="393"/>
      <w:bookmarkStart w:id="394" w:name="_Toc156556819"/>
      <w:bookmarkEnd w:id="394"/>
      <w:bookmarkStart w:id="395" w:name="_Toc154672972"/>
      <w:bookmarkEnd w:id="395"/>
      <w:bookmarkStart w:id="396" w:name="_Toc154407946"/>
      <w:bookmarkEnd w:id="396"/>
      <w:bookmarkStart w:id="397" w:name="_Toc157936154"/>
      <w:bookmarkEnd w:id="397"/>
      <w:bookmarkStart w:id="398" w:name="_Toc157954664"/>
      <w:bookmarkEnd w:id="398"/>
      <w:bookmarkStart w:id="399" w:name="_Toc156556527"/>
      <w:bookmarkEnd w:id="399"/>
      <w:bookmarkStart w:id="400" w:name="_Toc157936175"/>
      <w:bookmarkEnd w:id="400"/>
      <w:bookmarkStart w:id="401" w:name="_Toc157954685"/>
      <w:bookmarkEnd w:id="401"/>
      <w:bookmarkStart w:id="402" w:name="_Toc157954665"/>
      <w:bookmarkEnd w:id="402"/>
      <w:bookmarkStart w:id="403" w:name="_Toc154407950"/>
      <w:bookmarkEnd w:id="403"/>
      <w:bookmarkStart w:id="404" w:name="_Toc157954666"/>
      <w:bookmarkEnd w:id="404"/>
      <w:bookmarkStart w:id="405" w:name="_Toc154672976"/>
      <w:bookmarkEnd w:id="405"/>
      <w:bookmarkStart w:id="406" w:name="_Toc154407964"/>
      <w:bookmarkEnd w:id="406"/>
      <w:bookmarkStart w:id="407" w:name="_Toc156556507"/>
      <w:bookmarkEnd w:id="407"/>
      <w:bookmarkStart w:id="408" w:name="_Toc157936157"/>
      <w:bookmarkEnd w:id="408"/>
      <w:bookmarkStart w:id="409" w:name="_Toc157954667"/>
      <w:bookmarkEnd w:id="409"/>
      <w:bookmarkStart w:id="410" w:name="_Toc157936155"/>
      <w:bookmarkEnd w:id="410"/>
      <w:bookmarkStart w:id="411" w:name="_Toc154672977"/>
      <w:bookmarkEnd w:id="411"/>
      <w:bookmarkStart w:id="412" w:name="_Toc157936156"/>
      <w:bookmarkEnd w:id="412"/>
      <w:bookmarkStart w:id="413" w:name="_Toc154672984"/>
      <w:bookmarkEnd w:id="413"/>
      <w:bookmarkStart w:id="414" w:name="_Toc154672990"/>
      <w:bookmarkEnd w:id="414"/>
      <w:bookmarkStart w:id="415" w:name="_Toc156556821"/>
      <w:bookmarkEnd w:id="415"/>
      <w:bookmarkStart w:id="416" w:name="_Toc154407951"/>
      <w:bookmarkEnd w:id="416"/>
      <w:bookmarkStart w:id="417" w:name="_Toc154407958"/>
      <w:bookmarkEnd w:id="417"/>
      <w:bookmarkStart w:id="418" w:name="_Toc156556515"/>
      <w:bookmarkEnd w:id="418"/>
      <w:bookmarkStart w:id="419" w:name="_Toc157936164"/>
      <w:bookmarkEnd w:id="419"/>
      <w:bookmarkStart w:id="420" w:name="_Toc156556521"/>
      <w:bookmarkEnd w:id="420"/>
      <w:bookmarkStart w:id="421" w:name="_Toc156556835"/>
      <w:bookmarkEnd w:id="421"/>
      <w:bookmarkStart w:id="422" w:name="_Toc157936170"/>
      <w:bookmarkEnd w:id="422"/>
      <w:bookmarkStart w:id="423" w:name="_Toc157954680"/>
      <w:bookmarkEnd w:id="423"/>
      <w:bookmarkStart w:id="424" w:name="_Toc156556841"/>
      <w:bookmarkEnd w:id="424"/>
      <w:bookmarkStart w:id="425" w:name="_Toc157954674"/>
      <w:bookmarkEnd w:id="425"/>
      <w:bookmarkStart w:id="426" w:name="_Toc156556829"/>
      <w:bookmarkEnd w:id="426"/>
      <w:bookmarkStart w:id="427" w:name="_Toc154407970"/>
      <w:bookmarkEnd w:id="427"/>
      <w:bookmarkStart w:id="428" w:name="_Toc154672996"/>
      <w:bookmarkEnd w:id="428"/>
      <w:bookmarkStart w:id="429" w:name="_Toc156556508"/>
      <w:bookmarkEnd w:id="429"/>
      <w:bookmarkStart w:id="430" w:name="_Toc156556822"/>
      <w:bookmarkEnd w:id="430"/>
      <w:bookmarkStart w:id="431" w:name="_Toc156556533"/>
      <w:bookmarkEnd w:id="431"/>
      <w:bookmarkStart w:id="432" w:name="_Toc157936204"/>
      <w:bookmarkEnd w:id="432"/>
      <w:bookmarkStart w:id="433" w:name="_Toc157936180"/>
      <w:bookmarkEnd w:id="433"/>
      <w:bookmarkStart w:id="434" w:name="_Toc154407982"/>
      <w:bookmarkEnd w:id="434"/>
      <w:bookmarkStart w:id="435" w:name="_Toc156556865"/>
      <w:bookmarkEnd w:id="435"/>
      <w:bookmarkStart w:id="436" w:name="_Toc154407988"/>
      <w:bookmarkEnd w:id="436"/>
      <w:bookmarkStart w:id="437" w:name="_Toc157954702"/>
      <w:bookmarkEnd w:id="437"/>
      <w:bookmarkStart w:id="438" w:name="_Toc157936192"/>
      <w:bookmarkEnd w:id="438"/>
      <w:bookmarkStart w:id="439" w:name="_Toc157936198"/>
      <w:bookmarkEnd w:id="439"/>
      <w:bookmarkStart w:id="440" w:name="_Toc154408000"/>
      <w:bookmarkEnd w:id="440"/>
      <w:bookmarkStart w:id="441" w:name="_Toc157954714"/>
      <w:bookmarkEnd w:id="441"/>
      <w:bookmarkStart w:id="442" w:name="_Toc154408006"/>
      <w:bookmarkEnd w:id="442"/>
      <w:bookmarkStart w:id="443" w:name="_Toc154673032"/>
      <w:bookmarkEnd w:id="443"/>
      <w:bookmarkStart w:id="444" w:name="_Toc156556853"/>
      <w:bookmarkEnd w:id="444"/>
      <w:bookmarkStart w:id="445" w:name="_Toc157954696"/>
      <w:bookmarkEnd w:id="445"/>
      <w:bookmarkStart w:id="446" w:name="_Toc156556539"/>
      <w:bookmarkEnd w:id="446"/>
      <w:bookmarkStart w:id="447" w:name="_Toc154673014"/>
      <w:bookmarkEnd w:id="447"/>
      <w:bookmarkStart w:id="448" w:name="_Toc154673020"/>
      <w:bookmarkEnd w:id="448"/>
      <w:bookmarkStart w:id="449" w:name="_Toc154673002"/>
      <w:bookmarkEnd w:id="449"/>
      <w:bookmarkStart w:id="450" w:name="_Toc156556847"/>
      <w:bookmarkEnd w:id="450"/>
      <w:bookmarkStart w:id="451" w:name="_Toc154407994"/>
      <w:bookmarkEnd w:id="451"/>
      <w:bookmarkStart w:id="452" w:name="_Toc154673008"/>
      <w:bookmarkEnd w:id="452"/>
      <w:bookmarkStart w:id="453" w:name="_Toc156556551"/>
      <w:bookmarkEnd w:id="453"/>
      <w:bookmarkStart w:id="454" w:name="_Toc157954708"/>
      <w:bookmarkEnd w:id="454"/>
      <w:bookmarkStart w:id="455" w:name="_Toc157936186"/>
      <w:bookmarkEnd w:id="455"/>
      <w:bookmarkStart w:id="456" w:name="_Toc157954690"/>
      <w:bookmarkEnd w:id="456"/>
      <w:bookmarkStart w:id="457" w:name="_Toc154673026"/>
      <w:bookmarkEnd w:id="457"/>
      <w:bookmarkStart w:id="458" w:name="_Toc156556557"/>
      <w:bookmarkEnd w:id="458"/>
      <w:bookmarkStart w:id="459" w:name="_Toc156556859"/>
      <w:bookmarkEnd w:id="459"/>
      <w:bookmarkStart w:id="460" w:name="_Toc154407976"/>
      <w:bookmarkEnd w:id="460"/>
      <w:bookmarkStart w:id="461" w:name="_Toc156556545"/>
      <w:bookmarkEnd w:id="461"/>
      <w:bookmarkStart w:id="462" w:name="_Toc156556871"/>
      <w:bookmarkEnd w:id="462"/>
      <w:bookmarkStart w:id="463" w:name="_Toc156556877"/>
      <w:bookmarkEnd w:id="463"/>
      <w:bookmarkStart w:id="464" w:name="_Toc156556889"/>
      <w:bookmarkEnd w:id="464"/>
      <w:bookmarkStart w:id="465" w:name="_Toc157954732"/>
      <w:bookmarkEnd w:id="465"/>
      <w:bookmarkStart w:id="466" w:name="_Toc156556586"/>
      <w:bookmarkEnd w:id="466"/>
      <w:bookmarkStart w:id="467" w:name="_Toc156556890"/>
      <w:bookmarkEnd w:id="467"/>
      <w:bookmarkStart w:id="468" w:name="_Toc157936221"/>
      <w:bookmarkEnd w:id="468"/>
      <w:bookmarkStart w:id="469" w:name="_Toc156556563"/>
      <w:bookmarkEnd w:id="469"/>
      <w:bookmarkStart w:id="470" w:name="_Toc157954731"/>
      <w:bookmarkEnd w:id="470"/>
      <w:bookmarkStart w:id="471" w:name="_Toc156556883"/>
      <w:bookmarkEnd w:id="471"/>
      <w:bookmarkStart w:id="472" w:name="_Toc156556576"/>
      <w:bookmarkEnd w:id="472"/>
      <w:bookmarkStart w:id="473" w:name="_Toc154673046"/>
      <w:bookmarkEnd w:id="473"/>
      <w:bookmarkStart w:id="474" w:name="_Toc156556575"/>
      <w:bookmarkEnd w:id="474"/>
      <w:bookmarkStart w:id="475" w:name="_Toc156556577"/>
      <w:bookmarkEnd w:id="475"/>
      <w:bookmarkStart w:id="476" w:name="_Toc154673045"/>
      <w:bookmarkEnd w:id="476"/>
      <w:bookmarkStart w:id="477" w:name="_Toc157936220"/>
      <w:bookmarkEnd w:id="477"/>
      <w:bookmarkStart w:id="478" w:name="_Toc157936222"/>
      <w:bookmarkEnd w:id="478"/>
      <w:bookmarkStart w:id="479" w:name="_Toc154408012"/>
      <w:bookmarkEnd w:id="479"/>
      <w:bookmarkStart w:id="480" w:name="_Toc157936209"/>
      <w:bookmarkEnd w:id="480"/>
      <w:bookmarkStart w:id="481" w:name="_Toc157954719"/>
      <w:bookmarkEnd w:id="481"/>
      <w:bookmarkStart w:id="482" w:name="_Toc154673038"/>
      <w:bookmarkEnd w:id="482"/>
      <w:bookmarkStart w:id="483" w:name="_Toc154673044"/>
      <w:bookmarkEnd w:id="483"/>
      <w:bookmarkStart w:id="484" w:name="_Toc157954730"/>
      <w:bookmarkEnd w:id="484"/>
      <w:bookmarkStart w:id="485" w:name="_Toc154408029"/>
      <w:bookmarkEnd w:id="485"/>
      <w:bookmarkStart w:id="486" w:name="_Toc154408018"/>
      <w:bookmarkEnd w:id="486"/>
      <w:bookmarkStart w:id="487" w:name="_Toc154408019"/>
      <w:bookmarkEnd w:id="487"/>
      <w:bookmarkStart w:id="488" w:name="_Toc154673055"/>
      <w:bookmarkEnd w:id="488"/>
      <w:bookmarkStart w:id="489" w:name="_Toc154408020"/>
      <w:bookmarkEnd w:id="489"/>
      <w:bookmarkStart w:id="490" w:name="_Toc157954725"/>
      <w:bookmarkEnd w:id="490"/>
      <w:bookmarkStart w:id="491" w:name="_Toc156556900"/>
      <w:bookmarkEnd w:id="491"/>
      <w:bookmarkStart w:id="492" w:name="_Toc156556569"/>
      <w:bookmarkEnd w:id="492"/>
      <w:bookmarkStart w:id="493" w:name="_Toc157936215"/>
      <w:bookmarkEnd w:id="493"/>
      <w:bookmarkStart w:id="494" w:name="_Toc156556891"/>
      <w:bookmarkEnd w:id="494"/>
      <w:bookmarkStart w:id="495" w:name="_Toc156556588"/>
      <w:bookmarkEnd w:id="495"/>
      <w:bookmarkStart w:id="496" w:name="_Toc156556902"/>
      <w:bookmarkEnd w:id="496"/>
      <w:bookmarkStart w:id="497" w:name="_Toc157936233"/>
      <w:bookmarkEnd w:id="497"/>
      <w:bookmarkStart w:id="498" w:name="_Toc157954742"/>
      <w:bookmarkEnd w:id="498"/>
      <w:bookmarkStart w:id="499" w:name="_Toc154673057"/>
      <w:bookmarkEnd w:id="499"/>
      <w:bookmarkStart w:id="500" w:name="_Toc156556903"/>
      <w:bookmarkEnd w:id="500"/>
      <w:bookmarkStart w:id="501" w:name="_Toc154673059"/>
      <w:bookmarkEnd w:id="501"/>
      <w:bookmarkStart w:id="502" w:name="_Toc156556904"/>
      <w:bookmarkEnd w:id="502"/>
      <w:bookmarkStart w:id="503" w:name="_Toc157936234"/>
      <w:bookmarkEnd w:id="503"/>
      <w:bookmarkStart w:id="504" w:name="_Toc156556901"/>
      <w:bookmarkEnd w:id="504"/>
      <w:bookmarkStart w:id="505" w:name="_Toc157936235"/>
      <w:bookmarkEnd w:id="505"/>
      <w:bookmarkStart w:id="506" w:name="_Toc157936236"/>
      <w:bookmarkEnd w:id="506"/>
      <w:bookmarkStart w:id="507" w:name="_Toc154673058"/>
      <w:bookmarkEnd w:id="507"/>
      <w:bookmarkStart w:id="508" w:name="_Toc156556589"/>
      <w:bookmarkEnd w:id="508"/>
      <w:bookmarkStart w:id="509" w:name="_Toc157954745"/>
      <w:bookmarkEnd w:id="509"/>
      <w:bookmarkStart w:id="510" w:name="_Toc154673056"/>
      <w:bookmarkEnd w:id="510"/>
      <w:bookmarkStart w:id="511" w:name="_Toc154408033"/>
      <w:bookmarkEnd w:id="511"/>
      <w:bookmarkStart w:id="512" w:name="_Toc154408032"/>
      <w:bookmarkEnd w:id="512"/>
      <w:bookmarkStart w:id="513" w:name="_Toc156556587"/>
      <w:bookmarkEnd w:id="513"/>
      <w:bookmarkStart w:id="514" w:name="_Toc157936232"/>
      <w:bookmarkEnd w:id="514"/>
      <w:bookmarkStart w:id="515" w:name="_Toc156556590"/>
      <w:bookmarkEnd w:id="515"/>
      <w:bookmarkStart w:id="516" w:name="_Toc157954741"/>
      <w:bookmarkEnd w:id="516"/>
      <w:bookmarkStart w:id="517" w:name="_Toc154408034"/>
      <w:bookmarkEnd w:id="517"/>
      <w:bookmarkStart w:id="518" w:name="_Toc154408030"/>
      <w:bookmarkEnd w:id="518"/>
      <w:bookmarkStart w:id="519" w:name="_Toc156556905"/>
      <w:bookmarkEnd w:id="519"/>
      <w:bookmarkStart w:id="520" w:name="_Toc157954744"/>
      <w:bookmarkEnd w:id="520"/>
      <w:bookmarkStart w:id="521" w:name="_Toc154408031"/>
      <w:bookmarkEnd w:id="521"/>
      <w:bookmarkStart w:id="522" w:name="_Toc157954743"/>
      <w:bookmarkEnd w:id="522"/>
      <w:bookmarkStart w:id="523" w:name="_Toc154673060"/>
      <w:bookmarkEnd w:id="523"/>
      <w:bookmarkStart w:id="524" w:name="_Toc157936231"/>
      <w:bookmarkEnd w:id="524"/>
      <w:bookmarkStart w:id="525" w:name="_Toc156556591"/>
      <w:bookmarkEnd w:id="525"/>
      <w:bookmarkStart w:id="526" w:name="_Toc157954746"/>
      <w:bookmarkEnd w:id="526"/>
      <w:bookmarkStart w:id="527" w:name="_Toc157936240"/>
      <w:bookmarkEnd w:id="527"/>
      <w:bookmarkStart w:id="528" w:name="_Toc156556909"/>
      <w:bookmarkEnd w:id="528"/>
      <w:bookmarkStart w:id="529" w:name="_Toc154673064"/>
      <w:bookmarkEnd w:id="529"/>
      <w:bookmarkStart w:id="530" w:name="_Toc157954750"/>
      <w:bookmarkEnd w:id="530"/>
      <w:bookmarkStart w:id="531" w:name="_Toc154408039"/>
      <w:bookmarkEnd w:id="531"/>
      <w:bookmarkStart w:id="532" w:name="_Toc156556594"/>
      <w:bookmarkEnd w:id="532"/>
      <w:bookmarkStart w:id="533" w:name="_Toc156556596"/>
      <w:bookmarkEnd w:id="533"/>
      <w:bookmarkStart w:id="534" w:name="_Toc154673065"/>
      <w:bookmarkEnd w:id="534"/>
      <w:bookmarkStart w:id="535" w:name="_Toc154408037"/>
      <w:bookmarkEnd w:id="535"/>
      <w:bookmarkStart w:id="536" w:name="_Toc157954747"/>
      <w:bookmarkEnd w:id="536"/>
      <w:bookmarkStart w:id="537" w:name="_Toc156556907"/>
      <w:bookmarkEnd w:id="537"/>
      <w:bookmarkStart w:id="538" w:name="_Toc157954749"/>
      <w:bookmarkEnd w:id="538"/>
      <w:bookmarkStart w:id="539" w:name="_Toc157936239"/>
      <w:bookmarkEnd w:id="539"/>
      <w:bookmarkStart w:id="540" w:name="_Toc157936241"/>
      <w:bookmarkEnd w:id="540"/>
      <w:bookmarkStart w:id="541" w:name="_Toc156556906"/>
      <w:bookmarkEnd w:id="541"/>
      <w:bookmarkStart w:id="542" w:name="_Toc157954751"/>
      <w:bookmarkEnd w:id="542"/>
      <w:bookmarkStart w:id="543" w:name="_Toc156556910"/>
      <w:bookmarkEnd w:id="543"/>
      <w:bookmarkStart w:id="544" w:name="_Toc154408040"/>
      <w:bookmarkEnd w:id="544"/>
      <w:bookmarkStart w:id="545" w:name="_Toc154673066"/>
      <w:bookmarkEnd w:id="545"/>
      <w:bookmarkStart w:id="546" w:name="_Toc154673061"/>
      <w:bookmarkEnd w:id="546"/>
      <w:bookmarkStart w:id="547" w:name="_Toc156556908"/>
      <w:bookmarkEnd w:id="547"/>
      <w:bookmarkStart w:id="548" w:name="_Toc154408036"/>
      <w:bookmarkEnd w:id="548"/>
      <w:bookmarkStart w:id="549" w:name="_Toc154673063"/>
      <w:bookmarkEnd w:id="549"/>
      <w:bookmarkStart w:id="550" w:name="_Toc157936238"/>
      <w:bookmarkEnd w:id="550"/>
      <w:bookmarkStart w:id="551" w:name="_Toc154673062"/>
      <w:bookmarkEnd w:id="551"/>
      <w:bookmarkStart w:id="552" w:name="_Toc157954748"/>
      <w:bookmarkEnd w:id="552"/>
      <w:bookmarkStart w:id="553" w:name="_Toc154408038"/>
      <w:bookmarkEnd w:id="553"/>
      <w:bookmarkStart w:id="554" w:name="_Toc154408035"/>
      <w:bookmarkEnd w:id="554"/>
      <w:bookmarkStart w:id="555" w:name="_Toc157936237"/>
      <w:bookmarkEnd w:id="555"/>
      <w:bookmarkStart w:id="556" w:name="_Toc156556593"/>
      <w:bookmarkEnd w:id="556"/>
      <w:bookmarkStart w:id="557" w:name="_Toc156556592"/>
      <w:bookmarkEnd w:id="557"/>
      <w:bookmarkStart w:id="558" w:name="_Toc156556595"/>
      <w:bookmarkEnd w:id="558"/>
      <w:bookmarkStart w:id="559" w:name="_Toc154408045"/>
      <w:bookmarkEnd w:id="559"/>
      <w:bookmarkStart w:id="560" w:name="_Toc154673071"/>
      <w:bookmarkEnd w:id="560"/>
      <w:bookmarkStart w:id="561" w:name="_Toc156556602"/>
      <w:bookmarkEnd w:id="561"/>
      <w:bookmarkStart w:id="562" w:name="_Toc156556916"/>
      <w:bookmarkEnd w:id="562"/>
      <w:bookmarkStart w:id="563" w:name="_Toc157936243"/>
      <w:bookmarkEnd w:id="563"/>
      <w:bookmarkStart w:id="564" w:name="_Toc154408044"/>
      <w:bookmarkEnd w:id="564"/>
      <w:bookmarkStart w:id="565" w:name="_Toc154673070"/>
      <w:bookmarkEnd w:id="565"/>
      <w:bookmarkStart w:id="566" w:name="_Toc156556598"/>
      <w:bookmarkEnd w:id="566"/>
      <w:bookmarkStart w:id="567" w:name="_Toc156556912"/>
      <w:bookmarkEnd w:id="567"/>
      <w:bookmarkStart w:id="568" w:name="_Toc154408042"/>
      <w:bookmarkEnd w:id="568"/>
      <w:bookmarkStart w:id="569" w:name="_Toc157954755"/>
      <w:bookmarkEnd w:id="569"/>
      <w:bookmarkStart w:id="570" w:name="_Toc154408043"/>
      <w:bookmarkEnd w:id="570"/>
      <w:bookmarkStart w:id="571" w:name="_Toc156556601"/>
      <w:bookmarkEnd w:id="571"/>
      <w:bookmarkStart w:id="572" w:name="_Toc157954754"/>
      <w:bookmarkEnd w:id="572"/>
      <w:bookmarkStart w:id="573" w:name="_Toc154673069"/>
      <w:bookmarkEnd w:id="573"/>
      <w:bookmarkStart w:id="574" w:name="_Toc157954753"/>
      <w:bookmarkEnd w:id="574"/>
      <w:bookmarkStart w:id="575" w:name="_Toc156556600"/>
      <w:bookmarkEnd w:id="575"/>
      <w:bookmarkStart w:id="576" w:name="_Toc157936244"/>
      <w:bookmarkEnd w:id="576"/>
      <w:bookmarkStart w:id="577" w:name="_Toc156556911"/>
      <w:bookmarkEnd w:id="577"/>
      <w:bookmarkStart w:id="578" w:name="_Toc154673068"/>
      <w:bookmarkEnd w:id="578"/>
      <w:bookmarkStart w:id="579" w:name="_Toc157936245"/>
      <w:bookmarkEnd w:id="579"/>
      <w:bookmarkStart w:id="580" w:name="_Toc156556597"/>
      <w:bookmarkEnd w:id="580"/>
      <w:bookmarkStart w:id="581" w:name="_Toc154408041"/>
      <w:bookmarkEnd w:id="581"/>
      <w:bookmarkStart w:id="582" w:name="_Toc156556914"/>
      <w:bookmarkEnd w:id="582"/>
      <w:bookmarkStart w:id="583" w:name="_Toc156556599"/>
      <w:bookmarkEnd w:id="583"/>
      <w:bookmarkStart w:id="584" w:name="_Toc157936246"/>
      <w:bookmarkEnd w:id="584"/>
      <w:bookmarkStart w:id="585" w:name="_Toc156556915"/>
      <w:bookmarkEnd w:id="585"/>
      <w:bookmarkStart w:id="586" w:name="_Toc154673067"/>
      <w:bookmarkEnd w:id="586"/>
      <w:bookmarkStart w:id="587" w:name="_Toc157954752"/>
      <w:bookmarkEnd w:id="587"/>
      <w:bookmarkStart w:id="588" w:name="_Toc157936242"/>
      <w:bookmarkEnd w:id="588"/>
      <w:bookmarkStart w:id="589" w:name="_Toc156556913"/>
      <w:bookmarkEnd w:id="589"/>
      <w:bookmarkStart w:id="590" w:name="_Toc157954756"/>
      <w:bookmarkEnd w:id="590"/>
      <w:bookmarkStart w:id="591" w:name="_Toc157954759"/>
      <w:bookmarkEnd w:id="591"/>
      <w:bookmarkStart w:id="592" w:name="_Toc154408048"/>
      <w:bookmarkEnd w:id="592"/>
      <w:bookmarkStart w:id="593" w:name="_Toc157954757"/>
      <w:bookmarkEnd w:id="593"/>
      <w:bookmarkStart w:id="594" w:name="_Toc156556604"/>
      <w:bookmarkEnd w:id="594"/>
      <w:bookmarkStart w:id="595" w:name="_Toc157936249"/>
      <w:bookmarkEnd w:id="595"/>
      <w:bookmarkStart w:id="596" w:name="_Toc154673074"/>
      <w:bookmarkEnd w:id="596"/>
      <w:bookmarkStart w:id="597" w:name="_Toc154408049"/>
      <w:bookmarkEnd w:id="597"/>
      <w:bookmarkStart w:id="598" w:name="_Toc157936251"/>
      <w:bookmarkEnd w:id="598"/>
      <w:bookmarkStart w:id="599" w:name="_Toc154673075"/>
      <w:bookmarkEnd w:id="599"/>
      <w:bookmarkStart w:id="600" w:name="_Toc154408047"/>
      <w:bookmarkEnd w:id="600"/>
      <w:bookmarkStart w:id="601" w:name="_Toc157936247"/>
      <w:bookmarkEnd w:id="601"/>
      <w:bookmarkStart w:id="602" w:name="_Toc154408050"/>
      <w:bookmarkEnd w:id="602"/>
      <w:bookmarkStart w:id="603" w:name="_Toc157936250"/>
      <w:bookmarkEnd w:id="603"/>
      <w:bookmarkStart w:id="604" w:name="_Toc157954760"/>
      <w:bookmarkEnd w:id="604"/>
      <w:bookmarkStart w:id="605" w:name="_Toc154673076"/>
      <w:bookmarkEnd w:id="605"/>
      <w:bookmarkStart w:id="606" w:name="_Toc157936248"/>
      <w:bookmarkEnd w:id="606"/>
      <w:bookmarkStart w:id="607" w:name="_Toc156556920"/>
      <w:bookmarkEnd w:id="607"/>
      <w:bookmarkStart w:id="608" w:name="_Toc156556919"/>
      <w:bookmarkEnd w:id="608"/>
      <w:bookmarkStart w:id="609" w:name="_Toc157954758"/>
      <w:bookmarkEnd w:id="609"/>
      <w:bookmarkStart w:id="610" w:name="_Toc154673073"/>
      <w:bookmarkEnd w:id="610"/>
      <w:bookmarkStart w:id="611" w:name="_Toc157954761"/>
      <w:bookmarkEnd w:id="611"/>
      <w:bookmarkStart w:id="612" w:name="_Toc156556603"/>
      <w:bookmarkEnd w:id="612"/>
      <w:bookmarkStart w:id="613" w:name="_Toc156556607"/>
      <w:bookmarkEnd w:id="613"/>
      <w:bookmarkStart w:id="614" w:name="_Toc156556917"/>
      <w:bookmarkEnd w:id="614"/>
      <w:bookmarkStart w:id="615" w:name="_Toc156556921"/>
      <w:bookmarkEnd w:id="615"/>
      <w:bookmarkStart w:id="616" w:name="_Toc156556606"/>
      <w:bookmarkEnd w:id="616"/>
      <w:bookmarkStart w:id="617" w:name="_Toc156556918"/>
      <w:bookmarkEnd w:id="617"/>
      <w:bookmarkStart w:id="618" w:name="_Toc156556605"/>
      <w:bookmarkEnd w:id="618"/>
      <w:bookmarkStart w:id="619" w:name="_Toc157936252"/>
      <w:bookmarkEnd w:id="619"/>
      <w:bookmarkStart w:id="620" w:name="_Toc154673072"/>
      <w:bookmarkEnd w:id="620"/>
      <w:bookmarkStart w:id="621" w:name="_Toc154408046"/>
      <w:bookmarkEnd w:id="621"/>
      <w:bookmarkStart w:id="622" w:name="_Toc157954762"/>
      <w:bookmarkEnd w:id="622"/>
      <w:bookmarkStart w:id="623" w:name="_Toc156556925"/>
      <w:bookmarkEnd w:id="623"/>
      <w:bookmarkStart w:id="624" w:name="_Toc157936256"/>
      <w:bookmarkEnd w:id="624"/>
      <w:bookmarkStart w:id="625" w:name="_Toc156556611"/>
      <w:bookmarkEnd w:id="625"/>
      <w:bookmarkStart w:id="626" w:name="_Toc153222374"/>
      <w:bookmarkEnd w:id="626"/>
      <w:bookmarkStart w:id="627" w:name="_Toc153223262"/>
      <w:bookmarkEnd w:id="627"/>
      <w:bookmarkStart w:id="628" w:name="_Toc157954765"/>
      <w:bookmarkEnd w:id="628"/>
      <w:bookmarkStart w:id="629" w:name="_Toc154408055"/>
      <w:bookmarkEnd w:id="629"/>
      <w:bookmarkStart w:id="630" w:name="_Toc154673081"/>
      <w:bookmarkEnd w:id="630"/>
      <w:bookmarkStart w:id="631" w:name="_Toc156556924"/>
      <w:bookmarkEnd w:id="631"/>
      <w:bookmarkStart w:id="632" w:name="_Toc154673077"/>
      <w:bookmarkEnd w:id="632"/>
      <w:bookmarkStart w:id="633" w:name="_Toc156556609"/>
      <w:bookmarkEnd w:id="633"/>
      <w:bookmarkStart w:id="634" w:name="_Toc154408053"/>
      <w:bookmarkEnd w:id="634"/>
      <w:bookmarkStart w:id="635" w:name="_Toc154408051"/>
      <w:bookmarkEnd w:id="635"/>
      <w:bookmarkStart w:id="636" w:name="_Toc153223261"/>
      <w:bookmarkEnd w:id="636"/>
      <w:bookmarkStart w:id="637" w:name="_Toc154408052"/>
      <w:bookmarkEnd w:id="637"/>
      <w:bookmarkStart w:id="638" w:name="_Toc154408054"/>
      <w:bookmarkEnd w:id="638"/>
      <w:bookmarkStart w:id="639" w:name="_Toc156556612"/>
      <w:bookmarkEnd w:id="639"/>
      <w:bookmarkStart w:id="640" w:name="_Toc156556926"/>
      <w:bookmarkEnd w:id="640"/>
      <w:bookmarkStart w:id="641" w:name="_Toc157954766"/>
      <w:bookmarkEnd w:id="641"/>
      <w:bookmarkStart w:id="642" w:name="_Toc157936253"/>
      <w:bookmarkEnd w:id="642"/>
      <w:bookmarkStart w:id="643" w:name="_Toc153222373"/>
      <w:bookmarkEnd w:id="643"/>
      <w:bookmarkStart w:id="644" w:name="_Toc156556923"/>
      <w:bookmarkEnd w:id="644"/>
      <w:bookmarkStart w:id="645" w:name="_Toc157936255"/>
      <w:bookmarkEnd w:id="645"/>
      <w:bookmarkStart w:id="646" w:name="_Toc154673079"/>
      <w:bookmarkEnd w:id="646"/>
      <w:bookmarkStart w:id="647" w:name="_Toc156556608"/>
      <w:bookmarkEnd w:id="647"/>
      <w:bookmarkStart w:id="648" w:name="_Toc157936254"/>
      <w:bookmarkEnd w:id="648"/>
      <w:bookmarkStart w:id="649" w:name="_Toc156556610"/>
      <w:bookmarkEnd w:id="649"/>
      <w:bookmarkStart w:id="650" w:name="_Toc156556922"/>
      <w:bookmarkEnd w:id="650"/>
      <w:bookmarkStart w:id="651" w:name="_Toc154673078"/>
      <w:bookmarkEnd w:id="651"/>
      <w:bookmarkStart w:id="652" w:name="_Toc157954764"/>
      <w:bookmarkEnd w:id="652"/>
      <w:bookmarkStart w:id="653" w:name="_Toc157954763"/>
      <w:bookmarkEnd w:id="653"/>
      <w:bookmarkStart w:id="654" w:name="_Toc154673080"/>
      <w:bookmarkEnd w:id="654"/>
      <w:bookmarkStart w:id="655" w:name="_Toc154673085"/>
      <w:bookmarkEnd w:id="655"/>
      <w:bookmarkStart w:id="656" w:name="_Toc156556616"/>
      <w:bookmarkEnd w:id="656"/>
      <w:bookmarkStart w:id="657" w:name="_Toc156556930"/>
      <w:bookmarkEnd w:id="657"/>
      <w:bookmarkStart w:id="658" w:name="_Toc156556613"/>
      <w:bookmarkEnd w:id="658"/>
      <w:bookmarkStart w:id="659" w:name="_Toc156556927"/>
      <w:bookmarkEnd w:id="659"/>
      <w:bookmarkStart w:id="660" w:name="_Toc154408057"/>
      <w:bookmarkEnd w:id="660"/>
      <w:bookmarkStart w:id="661" w:name="_Toc157936258"/>
      <w:bookmarkEnd w:id="661"/>
      <w:bookmarkStart w:id="662" w:name="_Toc157954770"/>
      <w:bookmarkEnd w:id="662"/>
      <w:bookmarkStart w:id="663" w:name="_Toc153222375"/>
      <w:bookmarkEnd w:id="663"/>
      <w:bookmarkStart w:id="664" w:name="_Toc153223263"/>
      <w:bookmarkEnd w:id="664"/>
      <w:bookmarkStart w:id="665" w:name="_Toc157954768"/>
      <w:bookmarkEnd w:id="665"/>
      <w:bookmarkStart w:id="666" w:name="_Toc154673082"/>
      <w:bookmarkEnd w:id="666"/>
      <w:bookmarkStart w:id="667" w:name="_Toc156556614"/>
      <w:bookmarkEnd w:id="667"/>
      <w:bookmarkStart w:id="668" w:name="_Toc153223264"/>
      <w:bookmarkEnd w:id="668"/>
      <w:bookmarkStart w:id="669" w:name="_Toc157954769"/>
      <w:bookmarkEnd w:id="669"/>
      <w:bookmarkStart w:id="670" w:name="_Toc153222377"/>
      <w:bookmarkEnd w:id="670"/>
      <w:bookmarkStart w:id="671" w:name="_Toc153222376"/>
      <w:bookmarkEnd w:id="671"/>
      <w:bookmarkStart w:id="672" w:name="_Toc154673083"/>
      <w:bookmarkEnd w:id="672"/>
      <w:bookmarkStart w:id="673" w:name="_Toc153223265"/>
      <w:bookmarkEnd w:id="673"/>
      <w:bookmarkStart w:id="674" w:name="_Toc154408058"/>
      <w:bookmarkEnd w:id="674"/>
      <w:bookmarkStart w:id="675" w:name="_Toc154673084"/>
      <w:bookmarkEnd w:id="675"/>
      <w:bookmarkStart w:id="676" w:name="_Toc156556929"/>
      <w:bookmarkEnd w:id="676"/>
      <w:bookmarkStart w:id="677" w:name="_Toc153222378"/>
      <w:bookmarkEnd w:id="677"/>
      <w:bookmarkStart w:id="678" w:name="_Toc153223266"/>
      <w:bookmarkEnd w:id="678"/>
      <w:bookmarkStart w:id="679" w:name="_Toc154408059"/>
      <w:bookmarkEnd w:id="679"/>
      <w:bookmarkStart w:id="680" w:name="_Toc157954767"/>
      <w:bookmarkEnd w:id="680"/>
      <w:bookmarkStart w:id="681" w:name="_Toc157936260"/>
      <w:bookmarkEnd w:id="681"/>
      <w:bookmarkStart w:id="682" w:name="_Toc156556615"/>
      <w:bookmarkEnd w:id="682"/>
      <w:bookmarkStart w:id="683" w:name="_Toc154408056"/>
      <w:bookmarkEnd w:id="683"/>
      <w:bookmarkStart w:id="684" w:name="_Toc157936257"/>
      <w:bookmarkEnd w:id="684"/>
      <w:bookmarkStart w:id="685" w:name="_Toc156556928"/>
      <w:bookmarkEnd w:id="685"/>
      <w:bookmarkStart w:id="686" w:name="_Toc157936259"/>
      <w:bookmarkEnd w:id="686"/>
      <w:bookmarkStart w:id="687" w:name="_Toc157954771"/>
      <w:bookmarkEnd w:id="687"/>
      <w:bookmarkStart w:id="688" w:name="_Toc157954772"/>
      <w:bookmarkEnd w:id="688"/>
      <w:bookmarkStart w:id="689" w:name="_Toc154673087"/>
      <w:bookmarkEnd w:id="689"/>
      <w:bookmarkStart w:id="690" w:name="_Toc156556932"/>
      <w:bookmarkEnd w:id="690"/>
      <w:bookmarkStart w:id="691" w:name="_Toc154408071"/>
      <w:bookmarkEnd w:id="691"/>
      <w:bookmarkStart w:id="692" w:name="_Toc154673086"/>
      <w:bookmarkEnd w:id="692"/>
      <w:bookmarkStart w:id="693" w:name="_Toc156556933"/>
      <w:bookmarkEnd w:id="693"/>
      <w:bookmarkStart w:id="694" w:name="_Toc154673097"/>
      <w:bookmarkEnd w:id="694"/>
      <w:bookmarkStart w:id="695" w:name="_Toc156556628"/>
      <w:bookmarkEnd w:id="695"/>
      <w:bookmarkStart w:id="696" w:name="_Toc154408072"/>
      <w:bookmarkEnd w:id="696"/>
      <w:bookmarkStart w:id="697" w:name="_Toc154673098"/>
      <w:bookmarkEnd w:id="697"/>
      <w:bookmarkStart w:id="698" w:name="_Toc154408060"/>
      <w:bookmarkEnd w:id="698"/>
      <w:bookmarkStart w:id="699" w:name="_Toc156556943"/>
      <w:bookmarkEnd w:id="699"/>
      <w:bookmarkStart w:id="700" w:name="_Toc154408062"/>
      <w:bookmarkEnd w:id="700"/>
      <w:bookmarkStart w:id="701" w:name="_Toc156556619"/>
      <w:bookmarkEnd w:id="701"/>
      <w:bookmarkStart w:id="702" w:name="_Toc157954773"/>
      <w:bookmarkEnd w:id="702"/>
      <w:bookmarkStart w:id="703" w:name="_Toc157936264"/>
      <w:bookmarkEnd w:id="703"/>
      <w:bookmarkStart w:id="704" w:name="_Toc157936273"/>
      <w:bookmarkEnd w:id="704"/>
      <w:bookmarkStart w:id="705" w:name="_Toc157936262"/>
      <w:bookmarkEnd w:id="705"/>
      <w:bookmarkStart w:id="706" w:name="_Toc154408061"/>
      <w:bookmarkEnd w:id="706"/>
      <w:bookmarkStart w:id="707" w:name="_Toc156556942"/>
      <w:bookmarkEnd w:id="707"/>
      <w:bookmarkStart w:id="708" w:name="_Toc157936263"/>
      <w:bookmarkEnd w:id="708"/>
      <w:bookmarkStart w:id="709" w:name="_Toc157954783"/>
      <w:bookmarkEnd w:id="709"/>
      <w:bookmarkStart w:id="710" w:name="_Toc156556629"/>
      <w:bookmarkEnd w:id="710"/>
      <w:bookmarkStart w:id="711" w:name="_Toc154673088"/>
      <w:bookmarkEnd w:id="711"/>
      <w:bookmarkStart w:id="712" w:name="_Toc156556618"/>
      <w:bookmarkEnd w:id="712"/>
      <w:bookmarkStart w:id="713" w:name="_Toc157936274"/>
      <w:bookmarkEnd w:id="713"/>
      <w:bookmarkStart w:id="714" w:name="_Toc157954784"/>
      <w:bookmarkEnd w:id="714"/>
      <w:bookmarkStart w:id="715" w:name="_Toc157936261"/>
      <w:bookmarkEnd w:id="715"/>
      <w:bookmarkStart w:id="716" w:name="_Toc156556617"/>
      <w:bookmarkEnd w:id="716"/>
      <w:bookmarkStart w:id="717" w:name="_Toc156556931"/>
      <w:bookmarkEnd w:id="717"/>
      <w:bookmarkStart w:id="718" w:name="_Toc157954774"/>
      <w:bookmarkEnd w:id="718"/>
      <w:bookmarkStart w:id="719" w:name="_Toc154673099"/>
      <w:bookmarkEnd w:id="719"/>
      <w:bookmarkStart w:id="720" w:name="_Toc154408074"/>
      <w:bookmarkEnd w:id="720"/>
      <w:bookmarkStart w:id="721" w:name="_Toc156556632"/>
      <w:bookmarkEnd w:id="721"/>
      <w:bookmarkStart w:id="722" w:name="_Toc156556947"/>
      <w:bookmarkEnd w:id="722"/>
      <w:bookmarkStart w:id="723" w:name="_Toc154408076"/>
      <w:bookmarkEnd w:id="723"/>
      <w:bookmarkStart w:id="724" w:name="_Toc157954785"/>
      <w:bookmarkEnd w:id="724"/>
      <w:bookmarkStart w:id="725" w:name="_Toc156556633"/>
      <w:bookmarkEnd w:id="725"/>
      <w:bookmarkStart w:id="726" w:name="_Toc156556630"/>
      <w:bookmarkEnd w:id="726"/>
      <w:bookmarkStart w:id="727" w:name="_Toc154408075"/>
      <w:bookmarkEnd w:id="727"/>
      <w:bookmarkStart w:id="728" w:name="_Toc156556946"/>
      <w:bookmarkEnd w:id="728"/>
      <w:bookmarkStart w:id="729" w:name="_Toc156556948"/>
      <w:bookmarkEnd w:id="729"/>
      <w:bookmarkStart w:id="730" w:name="_Toc157936278"/>
      <w:bookmarkEnd w:id="730"/>
      <w:bookmarkStart w:id="731" w:name="_Toc157954788"/>
      <w:bookmarkEnd w:id="731"/>
      <w:bookmarkStart w:id="732" w:name="_Toc156556634"/>
      <w:bookmarkEnd w:id="732"/>
      <w:bookmarkStart w:id="733" w:name="_Toc157954787"/>
      <w:bookmarkEnd w:id="733"/>
      <w:bookmarkStart w:id="734" w:name="_Toc156556945"/>
      <w:bookmarkEnd w:id="734"/>
      <w:bookmarkStart w:id="735" w:name="_Toc156556944"/>
      <w:bookmarkEnd w:id="735"/>
      <w:bookmarkStart w:id="736" w:name="_Toc154673100"/>
      <w:bookmarkEnd w:id="736"/>
      <w:bookmarkStart w:id="737" w:name="_Toc156556631"/>
      <w:bookmarkEnd w:id="737"/>
      <w:bookmarkStart w:id="738" w:name="_Toc157936275"/>
      <w:bookmarkEnd w:id="738"/>
      <w:bookmarkStart w:id="739" w:name="_Toc154408073"/>
      <w:bookmarkEnd w:id="739"/>
      <w:bookmarkStart w:id="740" w:name="_Toc157936276"/>
      <w:bookmarkEnd w:id="740"/>
      <w:bookmarkStart w:id="741" w:name="_Toc154673102"/>
      <w:bookmarkEnd w:id="741"/>
      <w:bookmarkStart w:id="742" w:name="_Toc157936279"/>
      <w:bookmarkEnd w:id="742"/>
      <w:bookmarkStart w:id="743" w:name="_Toc157936277"/>
      <w:bookmarkEnd w:id="743"/>
      <w:bookmarkStart w:id="744" w:name="_Toc154408077"/>
      <w:bookmarkEnd w:id="744"/>
      <w:bookmarkStart w:id="745" w:name="_Toc154673103"/>
      <w:bookmarkEnd w:id="745"/>
      <w:bookmarkStart w:id="746" w:name="_Toc157954789"/>
      <w:bookmarkEnd w:id="746"/>
      <w:bookmarkStart w:id="747" w:name="_Toc157954786"/>
      <w:bookmarkEnd w:id="747"/>
      <w:bookmarkStart w:id="748" w:name="_Toc154673101"/>
      <w:bookmarkEnd w:id="748"/>
      <w:bookmarkStart w:id="749" w:name="_Toc171956802"/>
      <w:r>
        <w:rPr>
          <w:rFonts w:hint="eastAsia"/>
        </w:rPr>
        <w:t>脱敏控制通用技术要求</w:t>
      </w:r>
      <w:bookmarkEnd w:id="749"/>
    </w:p>
    <w:p w14:paraId="737AEF12">
      <w:pPr>
        <w:pStyle w:val="277"/>
      </w:pPr>
      <w:bookmarkStart w:id="750" w:name="_Toc171956803"/>
      <w:r>
        <w:rPr>
          <w:rFonts w:hint="eastAsia"/>
        </w:rPr>
        <w:t>脱敏控制策略生成</w:t>
      </w:r>
      <w:bookmarkEnd w:id="750"/>
    </w:p>
    <w:p w14:paraId="4E326D3D">
      <w:pPr>
        <w:pStyle w:val="272"/>
      </w:pPr>
      <w:r>
        <w:rPr>
          <w:rFonts w:hint="eastAsia"/>
        </w:rPr>
        <w:t>脱敏控制策略生成使用自然语言处理、形式化分析等技术，按照前序隐私信息提供者和当前隐私信息处理者的脱敏意图，产生计算机程序可处理的脱敏控制策略。此过程宜遵守以下要求：</w:t>
      </w:r>
    </w:p>
    <w:p w14:paraId="7F95A5FB">
      <w:pPr>
        <w:pStyle w:val="409"/>
      </w:pPr>
      <w:r>
        <w:rPr>
          <w:rFonts w:hint="eastAsia"/>
        </w:rPr>
        <w:t>针对隐私信息被首次流转的应用场景，支持隐私信息所有者导入脱敏意图；</w:t>
      </w:r>
    </w:p>
    <w:p w14:paraId="2B0D92CF">
      <w:pPr>
        <w:pStyle w:val="409"/>
      </w:pPr>
      <w:r>
        <w:rPr>
          <w:rFonts w:hint="eastAsia"/>
        </w:rPr>
        <w:t>针对隐私信息非首次流转的应用场景，支持通过前序的隐私信息所有者、隐私信息提供者或隐私信息处理者的脱敏控制策略，获得脱敏意图；</w:t>
      </w:r>
    </w:p>
    <w:p w14:paraId="10F0E08B">
      <w:pPr>
        <w:pStyle w:val="409"/>
      </w:pPr>
      <w:r>
        <w:rPr>
          <w:rFonts w:hint="eastAsia"/>
        </w:rPr>
        <w:t>隐私信息所有者向隐私信息处理者提供脱敏意图的时机，包括但不限于：隐私信息收集之前获取、隐私信息收集之后获取、数据流通与共享之前获取等方式；</w:t>
      </w:r>
    </w:p>
    <w:p w14:paraId="42C5D628">
      <w:pPr>
        <w:pStyle w:val="409"/>
      </w:pPr>
      <w:r>
        <w:rPr>
          <w:rFonts w:hint="eastAsia"/>
        </w:rPr>
        <w:t>根据脱敏意图，生成脱敏要求，其内容应包括但不限于：脱敏意图标识、获取与调整脱敏意图方式、脱敏意图来源、脱敏级别等；</w:t>
      </w:r>
    </w:p>
    <w:p w14:paraId="3AB596E5">
      <w:pPr>
        <w:pStyle w:val="409"/>
      </w:pPr>
      <w:r>
        <w:t>通过自然语言处理等技术，对获取的</w:t>
      </w:r>
      <w:r>
        <w:rPr>
          <w:rFonts w:hint="eastAsia"/>
        </w:rPr>
        <w:t>脱敏</w:t>
      </w:r>
      <w:r>
        <w:t>意图进行解析，并结合</w:t>
      </w:r>
      <w:r>
        <w:rPr>
          <w:rFonts w:hint="eastAsia"/>
        </w:rPr>
        <w:t>隐私信息模态、</w:t>
      </w:r>
      <w:r>
        <w:t>隐私信息接收者的隐私保护能力、应用场景等因素，生成</w:t>
      </w:r>
      <w:r>
        <w:rPr>
          <w:rFonts w:hint="eastAsia"/>
        </w:rPr>
        <w:t>脱敏</w:t>
      </w:r>
      <w:r>
        <w:t>控制策略；</w:t>
      </w:r>
    </w:p>
    <w:p w14:paraId="636AAB47">
      <w:pPr>
        <w:pStyle w:val="409"/>
      </w:pPr>
      <w:r>
        <w:rPr>
          <w:rFonts w:hint="eastAsia"/>
        </w:rPr>
        <w:t>脱敏控制策略的内容包括但不限于：原始信息中待脱敏敏感信息、脱敏算法集合及其参数、获取原始信息的过程中的相关信息，以及原始信息在传输到当前主体之前经过的脱敏流程和相关信息；</w:t>
      </w:r>
    </w:p>
    <w:p w14:paraId="0E39A5B4">
      <w:pPr>
        <w:pStyle w:val="409"/>
      </w:pPr>
      <w:r>
        <w:rPr>
          <w:rFonts w:hint="eastAsia"/>
        </w:rPr>
        <w:t>采用数字签名技术对脱敏控制策略进行签名，确保其内容的真实性和不可篡改性。签名过程应使用安全可靠的密钥管理机制，保障签名的有效性；</w:t>
      </w:r>
    </w:p>
    <w:p w14:paraId="549694E0">
      <w:pPr>
        <w:pStyle w:val="409"/>
      </w:pPr>
      <w:r>
        <w:rPr>
          <w:rFonts w:hint="eastAsia"/>
        </w:rPr>
        <w:t>脱敏控制策略采用底层系统无关的标准化描述，支持脱敏控制策略的跨系统传递。</w:t>
      </w:r>
    </w:p>
    <w:p w14:paraId="071BB713">
      <w:pPr>
        <w:pStyle w:val="277"/>
      </w:pPr>
      <w:bookmarkStart w:id="751" w:name="_Toc171956809"/>
      <w:bookmarkEnd w:id="751"/>
      <w:bookmarkStart w:id="752" w:name="_Toc171956806"/>
      <w:bookmarkEnd w:id="752"/>
      <w:bookmarkStart w:id="753" w:name="_Toc171607840"/>
      <w:bookmarkEnd w:id="753"/>
      <w:bookmarkStart w:id="754" w:name="_Toc171956804"/>
      <w:bookmarkEnd w:id="754"/>
      <w:bookmarkStart w:id="755" w:name="_Toc171552905"/>
      <w:bookmarkEnd w:id="755"/>
      <w:bookmarkStart w:id="756" w:name="_Toc171555008"/>
      <w:bookmarkEnd w:id="756"/>
      <w:bookmarkStart w:id="757" w:name="_Toc171607837"/>
      <w:bookmarkEnd w:id="757"/>
      <w:bookmarkStart w:id="758" w:name="_Toc171555007"/>
      <w:bookmarkEnd w:id="758"/>
      <w:bookmarkStart w:id="759" w:name="_Toc171956805"/>
      <w:bookmarkEnd w:id="759"/>
      <w:bookmarkStart w:id="760" w:name="_Toc171552906"/>
      <w:bookmarkEnd w:id="760"/>
      <w:bookmarkStart w:id="761" w:name="_Toc171607839"/>
      <w:bookmarkEnd w:id="761"/>
      <w:bookmarkStart w:id="762" w:name="_Toc171552907"/>
      <w:bookmarkEnd w:id="762"/>
      <w:bookmarkStart w:id="763" w:name="_Toc171555010"/>
      <w:bookmarkEnd w:id="763"/>
      <w:bookmarkStart w:id="764" w:name="_Toc171555011"/>
      <w:bookmarkEnd w:id="764"/>
      <w:bookmarkStart w:id="765" w:name="_Toc171956808"/>
      <w:bookmarkEnd w:id="765"/>
      <w:bookmarkStart w:id="766" w:name="_Toc171552904"/>
      <w:bookmarkEnd w:id="766"/>
      <w:bookmarkStart w:id="767" w:name="_Toc171607841"/>
      <w:bookmarkEnd w:id="767"/>
      <w:bookmarkStart w:id="768" w:name="_Toc171552909"/>
      <w:bookmarkEnd w:id="768"/>
      <w:bookmarkStart w:id="769" w:name="_Toc171607838"/>
      <w:bookmarkEnd w:id="769"/>
      <w:bookmarkStart w:id="770" w:name="_Toc171555012"/>
      <w:bookmarkEnd w:id="770"/>
      <w:bookmarkStart w:id="771" w:name="_Toc171607842"/>
      <w:bookmarkEnd w:id="771"/>
      <w:bookmarkStart w:id="772" w:name="_Toc171552908"/>
      <w:bookmarkEnd w:id="772"/>
      <w:bookmarkStart w:id="773" w:name="_Toc171555009"/>
      <w:bookmarkEnd w:id="773"/>
      <w:bookmarkStart w:id="774" w:name="_Toc171956807"/>
      <w:bookmarkEnd w:id="774"/>
      <w:bookmarkStart w:id="775" w:name="_Toc171956810"/>
      <w:r>
        <w:rPr>
          <w:rFonts w:hint="eastAsia"/>
        </w:rPr>
        <w:t>控制策略可控传递</w:t>
      </w:r>
      <w:bookmarkEnd w:id="775"/>
    </w:p>
    <w:p w14:paraId="22A8289B">
      <w:pPr>
        <w:pStyle w:val="272"/>
      </w:pPr>
      <w:r>
        <w:rPr>
          <w:rFonts w:hint="eastAsia"/>
        </w:rPr>
        <w:t>控制策略可控传递采用密码学技术保障脱敏控制策略在隐私信息提供者和隐私信息接收者之间传递过程中的完整性、机密性、不可剥离性、不可抵赖性和保护一致性。此过程宜遵守以下要求：</w:t>
      </w:r>
    </w:p>
    <w:p w14:paraId="282A8EAA">
      <w:pPr>
        <w:pStyle w:val="409"/>
        <w:numPr>
          <w:ilvl w:val="0"/>
          <w:numId w:val="37"/>
        </w:numPr>
      </w:pPr>
      <w:r>
        <w:rPr>
          <w:rFonts w:hint="eastAsia"/>
        </w:rPr>
        <w:t>完整性，利用消息验证码等技术，保证脱敏控制策略在传递过程中不可被非授权方式更改或破坏；</w:t>
      </w:r>
    </w:p>
    <w:p w14:paraId="03AFC6C2">
      <w:pPr>
        <w:pStyle w:val="409"/>
      </w:pPr>
      <w:r>
        <w:rPr>
          <w:rFonts w:hint="eastAsia"/>
        </w:rPr>
        <w:t>机密性，可采用密码技术对脱敏控制策略进行加密保护，保证脱敏控制策略不可被未授权的第三方解析，避免脱敏控制策略被非法获取而导致的隐私泄露；</w:t>
      </w:r>
    </w:p>
    <w:p w14:paraId="0968C065">
      <w:pPr>
        <w:pStyle w:val="409"/>
      </w:pPr>
      <w:r>
        <w:rPr>
          <w:rFonts w:hint="eastAsia"/>
        </w:rPr>
        <w:t>不可剥离性，采用可信执行环境、密码学等技术将脱敏控制策略嵌入被交换隐私信息中，并保证控制策略和隐私信息的关联关系不能被破坏；</w:t>
      </w:r>
    </w:p>
    <w:p w14:paraId="12A993D9">
      <w:pPr>
        <w:pStyle w:val="409"/>
      </w:pPr>
      <w:r>
        <w:rPr>
          <w:rFonts w:hint="eastAsia"/>
        </w:rPr>
        <w:t>不可抵赖性，采用数字签名技术对脱敏控制策略进行处理，保证脱敏控制策略来源的真实性，避免隐私信息处理者否认其前序隐私信息提供者所生成的脱敏控制策略；</w:t>
      </w:r>
    </w:p>
    <w:p w14:paraId="0E99A54E">
      <w:pPr>
        <w:pStyle w:val="409"/>
      </w:pPr>
      <w:r>
        <w:rPr>
          <w:rFonts w:hint="eastAsia"/>
        </w:rPr>
        <w:t>保护一致性，隐私信息跨系统交换或采用数据使用安全技术进行数据联合利用时，对隐私信息提供者和隐私信息接收者的脱敏算法保护能力和脱敏效果进行关联的保护量化映射，量化映射关系存于脱敏控制策略中。</w:t>
      </w:r>
    </w:p>
    <w:p w14:paraId="37676107">
      <w:pPr>
        <w:pStyle w:val="277"/>
      </w:pPr>
      <w:bookmarkStart w:id="776" w:name="_Toc171956811"/>
      <w:r>
        <w:rPr>
          <w:rFonts w:hint="eastAsia"/>
        </w:rPr>
        <w:t>控制策略迭代调整</w:t>
      </w:r>
      <w:bookmarkEnd w:id="776"/>
    </w:p>
    <w:p w14:paraId="14020C28">
      <w:pPr>
        <w:pStyle w:val="272"/>
      </w:pPr>
      <w:r>
        <w:rPr>
          <w:rFonts w:hint="eastAsia"/>
        </w:rPr>
        <w:t>为了支持脱敏控制策略在隐私信息提供者和隐私信息接收者之间流转时的动态更新，避免因短板效应导致的隐私泄露，控制策略迭代动态调整宜遵守以下要求：</w:t>
      </w:r>
    </w:p>
    <w:p w14:paraId="2D99205E">
      <w:pPr>
        <w:pStyle w:val="409"/>
        <w:numPr>
          <w:ilvl w:val="0"/>
          <w:numId w:val="38"/>
        </w:numPr>
      </w:pPr>
      <w:r>
        <w:rPr>
          <w:rFonts w:hint="eastAsia"/>
        </w:rPr>
        <w:t>从接收到的信息中，解析并获取前序隐私信息处理者嵌入的脱敏控制策略；</w:t>
      </w:r>
    </w:p>
    <w:p w14:paraId="510662B6">
      <w:pPr>
        <w:pStyle w:val="409"/>
        <w:numPr>
          <w:ilvl w:val="0"/>
          <w:numId w:val="38"/>
        </w:numPr>
      </w:pPr>
      <w:r>
        <w:rPr>
          <w:rFonts w:hint="eastAsia"/>
        </w:rPr>
        <w:t>当前隐私信息接受者，根据脱敏控制策略中的脱敏强度等元素，确定脱敏算法集合及其参数，并更新脱敏控制策略；</w:t>
      </w:r>
    </w:p>
    <w:p w14:paraId="0A149A6D">
      <w:pPr>
        <w:pStyle w:val="409"/>
        <w:numPr>
          <w:ilvl w:val="0"/>
          <w:numId w:val="38"/>
        </w:numPr>
      </w:pPr>
      <w:r>
        <w:rPr>
          <w:rFonts w:hint="eastAsia"/>
        </w:rPr>
        <w:t>当前隐私信息接受者，将隐私信息脱敏后的脱敏效果评估结果，记录于脱敏控制策略；</w:t>
      </w:r>
    </w:p>
    <w:p w14:paraId="667B74B6">
      <w:pPr>
        <w:pStyle w:val="409"/>
      </w:pPr>
      <w:r>
        <w:rPr>
          <w:rFonts w:hint="eastAsia"/>
        </w:rPr>
        <w:t>根据后序隐私信息接收者的隐私保护能力、应用场景、数据模态等信息，调整脱敏要求、脱敏效果期望，并更新脱敏控制策略；</w:t>
      </w:r>
    </w:p>
    <w:p w14:paraId="29395DA9">
      <w:pPr>
        <w:pStyle w:val="409"/>
      </w:pPr>
      <w:r>
        <w:rPr>
          <w:rFonts w:hint="eastAsia"/>
        </w:rPr>
        <w:t>更新后的脱敏控制策略，连同本级根据脱敏控制策略处理过的脱敏信息，安全地传递给后序隐私信息接收者；</w:t>
      </w:r>
    </w:p>
    <w:p w14:paraId="18CAD352">
      <w:pPr>
        <w:pStyle w:val="409"/>
      </w:pPr>
      <w:r>
        <w:rPr>
          <w:rFonts w:hint="eastAsia"/>
        </w:rPr>
        <w:t>支持在脱敏控制策略中，嵌入部分或全部前序隐私处理者信息，需至少包含前一级隐私信息处理者的信息；</w:t>
      </w:r>
    </w:p>
    <w:p w14:paraId="1DC87ACB">
      <w:pPr>
        <w:pStyle w:val="409"/>
      </w:pPr>
      <w:r>
        <w:rPr>
          <w:rFonts w:hint="eastAsia"/>
        </w:rPr>
        <w:t>若脱敏效果评估结论的未达到脱敏效果期望阈值，则需要调整脱敏算法集合及其参数，并更新脱敏控制策略；</w:t>
      </w:r>
    </w:p>
    <w:p w14:paraId="3819A9BC">
      <w:pPr>
        <w:pStyle w:val="409"/>
      </w:pPr>
      <w:r>
        <w:rPr>
          <w:rFonts w:hint="eastAsia"/>
        </w:rPr>
        <w:t>可采用可信环境等技术措施，保证脱敏控制策略更新调整过程的安全性与可信性。</w:t>
      </w:r>
    </w:p>
    <w:p w14:paraId="4B916CEF">
      <w:pPr>
        <w:pStyle w:val="277"/>
      </w:pPr>
      <w:bookmarkStart w:id="777" w:name="_Toc171956812"/>
      <w:r>
        <w:rPr>
          <w:rFonts w:hint="eastAsia"/>
        </w:rPr>
        <w:t>策略执行可信验证</w:t>
      </w:r>
      <w:bookmarkEnd w:id="777"/>
    </w:p>
    <w:p w14:paraId="250CEC49">
      <w:pPr>
        <w:pStyle w:val="272"/>
      </w:pPr>
      <w:r>
        <w:rPr>
          <w:rFonts w:hint="eastAsia"/>
        </w:rPr>
        <w:t>为验证脱敏控制策略是否被隐私信息接收者完整正确地执行，策略执行可信验证宜遵守以下要求：</w:t>
      </w:r>
    </w:p>
    <w:p w14:paraId="7BD16FBA">
      <w:pPr>
        <w:pStyle w:val="409"/>
        <w:numPr>
          <w:ilvl w:val="0"/>
          <w:numId w:val="39"/>
        </w:numPr>
      </w:pPr>
      <w:r>
        <w:rPr>
          <w:rFonts w:hint="eastAsia"/>
        </w:rPr>
        <w:t>支持当前隐私信息处理者，验证隐私信息传播链上任一后序隐私信息接收者和隐私信息处理者是否按预期执行其脱敏控制策略；</w:t>
      </w:r>
    </w:p>
    <w:p w14:paraId="2CB83027">
      <w:pPr>
        <w:pStyle w:val="409"/>
      </w:pPr>
      <w:r>
        <w:rPr>
          <w:rFonts w:hint="eastAsia"/>
        </w:rPr>
        <w:t>隐私信息接受者对脱敏数据的脱敏效果评估结果，可采用可信日志存证、密码学等技术进行处理，支持验证隐私信息接收者是否按照预期完整正确地执行了脱敏控制策略；</w:t>
      </w:r>
    </w:p>
    <w:p w14:paraId="311C0C21">
      <w:pPr>
        <w:pStyle w:val="409"/>
      </w:pPr>
      <w:r>
        <w:rPr>
          <w:rFonts w:hint="eastAsia"/>
        </w:rPr>
        <w:t>可采用聚合签名等技术，保证当前隐私信息接收者可验证隐私信息传播链上所有前序隐私信息处理者是否按要求执行了脱敏控制策略；</w:t>
      </w:r>
    </w:p>
    <w:p w14:paraId="1D39F37A">
      <w:pPr>
        <w:pStyle w:val="409"/>
      </w:pPr>
      <w:r>
        <w:rPr>
          <w:rFonts w:hint="eastAsia"/>
        </w:rPr>
        <w:t>可将脱敏控制策略生成、解析以及执行等功能部署在可信执行环境中，支持脱敏控制策略执行的可信验证。</w:t>
      </w:r>
    </w:p>
    <w:p w14:paraId="1C0A1E2A">
      <w:pPr>
        <w:pStyle w:val="277"/>
      </w:pPr>
      <w:bookmarkStart w:id="778" w:name="_Toc171956813"/>
      <w:r>
        <w:rPr>
          <w:rFonts w:hint="eastAsia"/>
        </w:rPr>
        <w:t>脱敏控制过程存证</w:t>
      </w:r>
      <w:bookmarkEnd w:id="778"/>
    </w:p>
    <w:p w14:paraId="4B33F25F">
      <w:pPr>
        <w:pStyle w:val="272"/>
        <w:rPr>
          <w:lang w:val="zh-CN" w:eastAsia="zh-CN"/>
        </w:rPr>
      </w:pPr>
      <w:r>
        <w:rPr>
          <w:rFonts w:hint="eastAsia"/>
          <w:lang w:val="zh-CN"/>
        </w:rPr>
        <w:t>脱敏控制过程存证</w:t>
      </w:r>
      <w:r>
        <w:t>使用</w:t>
      </w:r>
      <w:r>
        <w:rPr>
          <w:rFonts w:hint="eastAsia"/>
        </w:rPr>
        <w:t>审计日志</w:t>
      </w:r>
      <w:r>
        <w:t>、</w:t>
      </w:r>
      <w:r>
        <w:rPr>
          <w:rFonts w:hint="eastAsia"/>
        </w:rPr>
        <w:t>数字签名</w:t>
      </w:r>
      <w:r>
        <w:t>等技术，确保隐私信息在脱敏处理过程中可追溯、可验证</w:t>
      </w:r>
      <w:r>
        <w:rPr>
          <w:rFonts w:hint="eastAsia"/>
        </w:rPr>
        <w:t>。此过程宜</w:t>
      </w:r>
      <w:r>
        <w:rPr>
          <w:rFonts w:hint="eastAsia"/>
          <w:lang w:val="zh-CN"/>
        </w:rPr>
        <w:t>遵守以下要求：</w:t>
      </w:r>
    </w:p>
    <w:p w14:paraId="22E5FA6F">
      <w:pPr>
        <w:pStyle w:val="409"/>
        <w:numPr>
          <w:ilvl w:val="0"/>
          <w:numId w:val="40"/>
        </w:numPr>
      </w:pPr>
      <w:r>
        <w:rPr>
          <w:rFonts w:hint="eastAsia"/>
        </w:rPr>
        <w:t>在脱敏算法选择时，可对考虑的因素，例如：应用场景、信息模态、后续隐私信息处理者防护能力等，进行存证，并对选定的脱敏算法集合进行存证；</w:t>
      </w:r>
    </w:p>
    <w:p w14:paraId="6BC53895">
      <w:pPr>
        <w:pStyle w:val="409"/>
      </w:pPr>
      <w:r>
        <w:rPr>
          <w:rFonts w:hint="eastAsia"/>
        </w:rPr>
        <w:t>对更新后的脱敏算法控制集合进行存证；</w:t>
      </w:r>
    </w:p>
    <w:p w14:paraId="0818982E">
      <w:pPr>
        <w:pStyle w:val="409"/>
      </w:pPr>
      <w:r>
        <w:rPr>
          <w:rFonts w:hint="eastAsia"/>
        </w:rPr>
        <w:t>在进行脱敏操作时，可就脱敏操作的执行时间、执行者、所采用的脱敏算法集合及相关参数等信息进行存证；</w:t>
      </w:r>
    </w:p>
    <w:p w14:paraId="3292CD7E">
      <w:pPr>
        <w:pStyle w:val="409"/>
      </w:pPr>
      <w:r>
        <w:rPr>
          <w:rFonts w:hint="eastAsia"/>
        </w:rPr>
        <w:t>在接收原始信息时，可对接收到原始信息中含有的脱敏控制策略信息进行存证；</w:t>
      </w:r>
    </w:p>
    <w:p w14:paraId="44E217C4">
      <w:pPr>
        <w:pStyle w:val="409"/>
      </w:pPr>
      <w:r>
        <w:rPr>
          <w:rFonts w:hint="eastAsia"/>
        </w:rPr>
        <w:t>在将脱敏控制策略传递给下游隐私信息控制者时，对脱敏控制策略内容、相关信息等进行存证；</w:t>
      </w:r>
    </w:p>
    <w:p w14:paraId="2B554C9A">
      <w:pPr>
        <w:pStyle w:val="409"/>
      </w:pPr>
      <w:r>
        <w:rPr>
          <w:rFonts w:hint="eastAsia"/>
        </w:rPr>
        <w:t>在接收到脱敏控制策略时，对其来源进行可信认证，并在正确接收之后，给予确认消息，并对确认信息进行存证。</w:t>
      </w:r>
    </w:p>
    <w:p w14:paraId="5054BA11">
      <w:pPr>
        <w:pStyle w:val="276"/>
      </w:pPr>
      <w:bookmarkStart w:id="779" w:name="_Toc171549144"/>
      <w:bookmarkEnd w:id="779"/>
      <w:bookmarkStart w:id="780" w:name="_Toc171549283"/>
      <w:bookmarkEnd w:id="780"/>
      <w:bookmarkStart w:id="781" w:name="_Toc171551398"/>
      <w:bookmarkEnd w:id="781"/>
      <w:bookmarkStart w:id="782" w:name="_Toc171551893"/>
      <w:bookmarkEnd w:id="782"/>
      <w:bookmarkStart w:id="783" w:name="_Toc171510238"/>
      <w:bookmarkEnd w:id="783"/>
      <w:bookmarkStart w:id="784" w:name="_Toc171524254"/>
      <w:bookmarkEnd w:id="784"/>
      <w:bookmarkStart w:id="785" w:name="_Toc171513886"/>
      <w:bookmarkEnd w:id="785"/>
      <w:bookmarkStart w:id="786" w:name="_Toc171524348"/>
      <w:bookmarkEnd w:id="786"/>
      <w:bookmarkStart w:id="787" w:name="_Toc171524448"/>
      <w:bookmarkEnd w:id="787"/>
      <w:bookmarkStart w:id="788" w:name="_Toc171527595"/>
      <w:bookmarkEnd w:id="788"/>
      <w:bookmarkStart w:id="789" w:name="_Toc171541058"/>
      <w:bookmarkEnd w:id="789"/>
      <w:bookmarkStart w:id="790" w:name="_Toc171524160"/>
      <w:bookmarkEnd w:id="790"/>
      <w:bookmarkStart w:id="791" w:name="_Toc171524350"/>
      <w:bookmarkEnd w:id="791"/>
      <w:bookmarkStart w:id="792" w:name="_Toc171552916"/>
      <w:bookmarkEnd w:id="792"/>
      <w:bookmarkStart w:id="793" w:name="_Toc171549284"/>
      <w:bookmarkEnd w:id="793"/>
      <w:bookmarkStart w:id="794" w:name="_Toc171956815"/>
      <w:bookmarkEnd w:id="794"/>
      <w:bookmarkStart w:id="795" w:name="_Toc171552915"/>
      <w:bookmarkEnd w:id="795"/>
      <w:bookmarkStart w:id="796" w:name="_Toc171524256"/>
      <w:bookmarkEnd w:id="796"/>
      <w:bookmarkStart w:id="797" w:name="_Toc154408080"/>
      <w:bookmarkEnd w:id="797"/>
      <w:bookmarkStart w:id="798" w:name="_Toc171541059"/>
      <w:bookmarkEnd w:id="798"/>
      <w:bookmarkStart w:id="799" w:name="_Toc171555018"/>
      <w:bookmarkEnd w:id="799"/>
      <w:bookmarkStart w:id="800" w:name="_Toc171551399"/>
      <w:bookmarkEnd w:id="800"/>
      <w:bookmarkStart w:id="801" w:name="_Toc171524161"/>
      <w:bookmarkEnd w:id="801"/>
      <w:bookmarkStart w:id="802" w:name="_Toc171524349"/>
      <w:bookmarkEnd w:id="802"/>
      <w:bookmarkStart w:id="803" w:name="_Toc171524450"/>
      <w:bookmarkEnd w:id="803"/>
      <w:bookmarkStart w:id="804" w:name="_Toc171555017"/>
      <w:bookmarkEnd w:id="804"/>
      <w:bookmarkStart w:id="805" w:name="_Toc171549146"/>
      <w:bookmarkEnd w:id="805"/>
      <w:bookmarkStart w:id="806" w:name="_Toc171956814"/>
      <w:bookmarkEnd w:id="806"/>
      <w:bookmarkStart w:id="807" w:name="_Toc171549285"/>
      <w:bookmarkEnd w:id="807"/>
      <w:bookmarkStart w:id="808" w:name="_Toc171527597"/>
      <w:bookmarkEnd w:id="808"/>
      <w:bookmarkStart w:id="809" w:name="_Toc171607848"/>
      <w:bookmarkEnd w:id="809"/>
      <w:bookmarkStart w:id="810" w:name="_Toc171551400"/>
      <w:bookmarkEnd w:id="810"/>
      <w:bookmarkStart w:id="811" w:name="_Toc171552914"/>
      <w:bookmarkEnd w:id="811"/>
      <w:bookmarkStart w:id="812" w:name="_Toc171607847"/>
      <w:bookmarkEnd w:id="812"/>
      <w:bookmarkStart w:id="813" w:name="_Toc171551894"/>
      <w:bookmarkEnd w:id="813"/>
      <w:bookmarkStart w:id="814" w:name="_Toc171549145"/>
      <w:bookmarkEnd w:id="814"/>
      <w:bookmarkStart w:id="815" w:name="_Toc171524162"/>
      <w:bookmarkEnd w:id="815"/>
      <w:bookmarkStart w:id="816" w:name="_Toc157936281"/>
      <w:bookmarkEnd w:id="816"/>
      <w:bookmarkStart w:id="817" w:name="_Toc171524255"/>
      <w:bookmarkEnd w:id="817"/>
      <w:bookmarkStart w:id="818" w:name="_Toc157954791"/>
      <w:bookmarkEnd w:id="818"/>
      <w:bookmarkStart w:id="819" w:name="_Toc171527596"/>
      <w:bookmarkEnd w:id="819"/>
      <w:bookmarkStart w:id="820" w:name="_Toc171524449"/>
      <w:bookmarkEnd w:id="820"/>
      <w:bookmarkStart w:id="821" w:name="_Toc171541060"/>
      <w:bookmarkEnd w:id="821"/>
      <w:bookmarkStart w:id="822" w:name="_Toc171551895"/>
      <w:bookmarkEnd w:id="822"/>
      <w:bookmarkStart w:id="823" w:name="_Toc171524452"/>
      <w:bookmarkEnd w:id="823"/>
      <w:bookmarkStart w:id="824" w:name="_Toc171527599"/>
      <w:bookmarkEnd w:id="824"/>
      <w:bookmarkStart w:id="825" w:name="_Toc171527598"/>
      <w:bookmarkEnd w:id="825"/>
      <w:bookmarkStart w:id="826" w:name="_Toc171549148"/>
      <w:bookmarkEnd w:id="826"/>
      <w:bookmarkStart w:id="827" w:name="_Toc171549287"/>
      <w:bookmarkEnd w:id="827"/>
      <w:bookmarkStart w:id="828" w:name="_Toc171551402"/>
      <w:bookmarkEnd w:id="828"/>
      <w:bookmarkStart w:id="829" w:name="_Toc171551897"/>
      <w:bookmarkEnd w:id="829"/>
      <w:bookmarkStart w:id="830" w:name="_Toc171956816"/>
      <w:bookmarkEnd w:id="830"/>
      <w:bookmarkStart w:id="831" w:name="_Toc171524163"/>
      <w:bookmarkEnd w:id="831"/>
      <w:bookmarkStart w:id="832" w:name="_Toc171551896"/>
      <w:bookmarkEnd w:id="832"/>
      <w:bookmarkStart w:id="833" w:name="_Toc171541062"/>
      <w:bookmarkEnd w:id="833"/>
      <w:bookmarkStart w:id="834" w:name="_Toc171552918"/>
      <w:bookmarkEnd w:id="834"/>
      <w:bookmarkStart w:id="835" w:name="_Toc171607850"/>
      <w:bookmarkEnd w:id="835"/>
      <w:bookmarkStart w:id="836" w:name="_Toc171555021"/>
      <w:bookmarkEnd w:id="836"/>
      <w:bookmarkStart w:id="837" w:name="_Toc171607851"/>
      <w:bookmarkEnd w:id="837"/>
      <w:bookmarkStart w:id="838" w:name="_Toc171956818"/>
      <w:bookmarkEnd w:id="838"/>
      <w:bookmarkStart w:id="839" w:name="_Toc171524165"/>
      <w:bookmarkEnd w:id="839"/>
      <w:bookmarkStart w:id="840" w:name="_Toc171524164"/>
      <w:bookmarkEnd w:id="840"/>
      <w:bookmarkStart w:id="841" w:name="_Toc171555019"/>
      <w:bookmarkEnd w:id="841"/>
      <w:bookmarkStart w:id="842" w:name="_Toc171524451"/>
      <w:bookmarkEnd w:id="842"/>
      <w:bookmarkStart w:id="843" w:name="_Toc171549147"/>
      <w:bookmarkEnd w:id="843"/>
      <w:bookmarkStart w:id="844" w:name="_Toc171956817"/>
      <w:bookmarkEnd w:id="844"/>
      <w:bookmarkStart w:id="845" w:name="_Toc171524352"/>
      <w:bookmarkEnd w:id="845"/>
      <w:bookmarkStart w:id="846" w:name="_Toc171524351"/>
      <w:bookmarkEnd w:id="846"/>
      <w:bookmarkStart w:id="847" w:name="_Toc171607849"/>
      <w:bookmarkEnd w:id="847"/>
      <w:bookmarkStart w:id="848" w:name="_Toc171541061"/>
      <w:bookmarkEnd w:id="848"/>
      <w:bookmarkStart w:id="849" w:name="_Toc171549286"/>
      <w:bookmarkEnd w:id="849"/>
      <w:bookmarkStart w:id="850" w:name="_Toc171524257"/>
      <w:bookmarkEnd w:id="850"/>
      <w:bookmarkStart w:id="851" w:name="_Toc171551401"/>
      <w:bookmarkEnd w:id="851"/>
      <w:bookmarkStart w:id="852" w:name="_Toc171552917"/>
      <w:bookmarkEnd w:id="852"/>
      <w:bookmarkStart w:id="853" w:name="_Toc171555020"/>
      <w:bookmarkEnd w:id="853"/>
      <w:bookmarkStart w:id="854" w:name="_Toc171524258"/>
      <w:bookmarkEnd w:id="854"/>
      <w:bookmarkStart w:id="855" w:name="_Toc171549149"/>
      <w:bookmarkEnd w:id="855"/>
      <w:bookmarkStart w:id="856" w:name="_Toc171551403"/>
      <w:bookmarkEnd w:id="856"/>
      <w:bookmarkStart w:id="857" w:name="_Toc171551899"/>
      <w:bookmarkEnd w:id="857"/>
      <w:bookmarkStart w:id="858" w:name="_Toc171524167"/>
      <w:bookmarkEnd w:id="858"/>
      <w:bookmarkStart w:id="859" w:name="_Toc171541063"/>
      <w:bookmarkEnd w:id="859"/>
      <w:bookmarkStart w:id="860" w:name="_Toc171524454"/>
      <w:bookmarkEnd w:id="860"/>
      <w:bookmarkStart w:id="861" w:name="_Toc171527601"/>
      <w:bookmarkEnd w:id="861"/>
      <w:bookmarkStart w:id="862" w:name="_Toc171524259"/>
      <w:bookmarkEnd w:id="862"/>
      <w:bookmarkStart w:id="863" w:name="_Toc171541064"/>
      <w:bookmarkEnd w:id="863"/>
      <w:bookmarkStart w:id="864" w:name="_Toc171524354"/>
      <w:bookmarkEnd w:id="864"/>
      <w:bookmarkStart w:id="865" w:name="_Toc171549289"/>
      <w:bookmarkEnd w:id="865"/>
      <w:bookmarkStart w:id="866" w:name="_Toc171555022"/>
      <w:bookmarkEnd w:id="866"/>
      <w:bookmarkStart w:id="867" w:name="_Toc171551404"/>
      <w:bookmarkEnd w:id="867"/>
      <w:bookmarkStart w:id="868" w:name="_Toc171552919"/>
      <w:bookmarkEnd w:id="868"/>
      <w:bookmarkStart w:id="869" w:name="_Toc171607852"/>
      <w:bookmarkEnd w:id="869"/>
      <w:bookmarkStart w:id="870" w:name="_Toc171549288"/>
      <w:bookmarkEnd w:id="870"/>
      <w:bookmarkStart w:id="871" w:name="_Toc171956819"/>
      <w:bookmarkEnd w:id="871"/>
      <w:bookmarkStart w:id="872" w:name="_Toc171551898"/>
      <w:bookmarkEnd w:id="872"/>
      <w:bookmarkStart w:id="873" w:name="_Toc171524260"/>
      <w:bookmarkEnd w:id="873"/>
      <w:bookmarkStart w:id="874" w:name="_Toc171552920"/>
      <w:bookmarkEnd w:id="874"/>
      <w:bookmarkStart w:id="875" w:name="_Toc171956820"/>
      <w:bookmarkEnd w:id="875"/>
      <w:bookmarkStart w:id="876" w:name="_Toc171524355"/>
      <w:bookmarkEnd w:id="876"/>
      <w:bookmarkStart w:id="877" w:name="_Toc171527602"/>
      <w:bookmarkEnd w:id="877"/>
      <w:bookmarkStart w:id="878" w:name="_Toc171524353"/>
      <w:bookmarkEnd w:id="878"/>
      <w:bookmarkStart w:id="879" w:name="_Toc171524166"/>
      <w:bookmarkEnd w:id="879"/>
      <w:bookmarkStart w:id="880" w:name="_Toc171607853"/>
      <w:bookmarkEnd w:id="880"/>
      <w:bookmarkStart w:id="881" w:name="_Toc171549150"/>
      <w:bookmarkEnd w:id="881"/>
      <w:bookmarkStart w:id="882" w:name="_Toc171555023"/>
      <w:bookmarkEnd w:id="882"/>
      <w:bookmarkStart w:id="883" w:name="_Toc171524261"/>
      <w:bookmarkEnd w:id="883"/>
      <w:bookmarkStart w:id="884" w:name="_Toc171524455"/>
      <w:bookmarkEnd w:id="884"/>
      <w:bookmarkStart w:id="885" w:name="_Toc171524453"/>
      <w:bookmarkEnd w:id="885"/>
      <w:bookmarkStart w:id="886" w:name="_Toc171527600"/>
      <w:bookmarkEnd w:id="886"/>
      <w:bookmarkStart w:id="887" w:name="_Toc171956822"/>
      <w:bookmarkEnd w:id="887"/>
      <w:bookmarkStart w:id="888" w:name="_Toc156556638"/>
      <w:bookmarkEnd w:id="888"/>
      <w:bookmarkStart w:id="889" w:name="_Toc157936284"/>
      <w:bookmarkEnd w:id="889"/>
      <w:bookmarkStart w:id="890" w:name="_Toc171549152"/>
      <w:bookmarkEnd w:id="890"/>
      <w:bookmarkStart w:id="891" w:name="_Toc171524456"/>
      <w:bookmarkEnd w:id="891"/>
      <w:bookmarkStart w:id="892" w:name="_Toc156556952"/>
      <w:bookmarkEnd w:id="892"/>
      <w:bookmarkStart w:id="893" w:name="_Toc156556639"/>
      <w:bookmarkEnd w:id="893"/>
      <w:bookmarkStart w:id="894" w:name="_Toc171541065"/>
      <w:bookmarkEnd w:id="894"/>
      <w:bookmarkStart w:id="895" w:name="_Toc171524262"/>
      <w:bookmarkEnd w:id="895"/>
      <w:bookmarkStart w:id="896" w:name="_Toc171555025"/>
      <w:bookmarkEnd w:id="896"/>
      <w:bookmarkStart w:id="897" w:name="_Toc156556640"/>
      <w:bookmarkEnd w:id="897"/>
      <w:bookmarkStart w:id="898" w:name="_Toc171551406"/>
      <w:bookmarkEnd w:id="898"/>
      <w:bookmarkStart w:id="899" w:name="_Toc171551405"/>
      <w:bookmarkEnd w:id="899"/>
      <w:bookmarkStart w:id="900" w:name="_Toc157936285"/>
      <w:bookmarkEnd w:id="900"/>
      <w:bookmarkStart w:id="901" w:name="_Toc157954795"/>
      <w:bookmarkEnd w:id="901"/>
      <w:bookmarkStart w:id="902" w:name="_Toc171551901"/>
      <w:bookmarkEnd w:id="902"/>
      <w:bookmarkStart w:id="903" w:name="_Toc157954794"/>
      <w:bookmarkEnd w:id="903"/>
      <w:bookmarkStart w:id="904" w:name="_Toc171552921"/>
      <w:bookmarkEnd w:id="904"/>
      <w:bookmarkStart w:id="905" w:name="_Toc171607854"/>
      <w:bookmarkEnd w:id="905"/>
      <w:bookmarkStart w:id="906" w:name="_Toc171541066"/>
      <w:bookmarkEnd w:id="906"/>
      <w:bookmarkStart w:id="907" w:name="_Toc171524168"/>
      <w:bookmarkEnd w:id="907"/>
      <w:bookmarkStart w:id="908" w:name="_Toc171551900"/>
      <w:bookmarkEnd w:id="908"/>
      <w:bookmarkStart w:id="909" w:name="_Toc171549291"/>
      <w:bookmarkEnd w:id="909"/>
      <w:bookmarkStart w:id="910" w:name="_Toc171607855"/>
      <w:bookmarkEnd w:id="910"/>
      <w:bookmarkStart w:id="911" w:name="_Toc171549151"/>
      <w:bookmarkEnd w:id="911"/>
      <w:bookmarkStart w:id="912" w:name="_Toc156556953"/>
      <w:bookmarkEnd w:id="912"/>
      <w:bookmarkStart w:id="913" w:name="_Toc171956821"/>
      <w:bookmarkEnd w:id="913"/>
      <w:bookmarkStart w:id="914" w:name="_Toc171552922"/>
      <w:bookmarkEnd w:id="914"/>
      <w:bookmarkStart w:id="915" w:name="_Toc171549290"/>
      <w:bookmarkEnd w:id="915"/>
      <w:bookmarkStart w:id="916" w:name="_Toc171555024"/>
      <w:bookmarkEnd w:id="916"/>
      <w:bookmarkStart w:id="917" w:name="_Toc171527603"/>
      <w:bookmarkEnd w:id="917"/>
      <w:bookmarkStart w:id="918" w:name="_Toc171524356"/>
      <w:bookmarkEnd w:id="918"/>
      <w:bookmarkStart w:id="919" w:name="_Toc171551407"/>
      <w:bookmarkEnd w:id="919"/>
      <w:bookmarkStart w:id="920" w:name="_Toc156556957"/>
      <w:bookmarkEnd w:id="920"/>
      <w:bookmarkStart w:id="921" w:name="_Toc157936289"/>
      <w:bookmarkEnd w:id="921"/>
      <w:bookmarkStart w:id="922" w:name="_Toc156556644"/>
      <w:bookmarkEnd w:id="922"/>
      <w:bookmarkStart w:id="923" w:name="_Toc156556955"/>
      <w:bookmarkEnd w:id="923"/>
      <w:bookmarkStart w:id="924" w:name="_Toc157936287"/>
      <w:bookmarkEnd w:id="924"/>
      <w:bookmarkStart w:id="925" w:name="_Toc156556958"/>
      <w:bookmarkEnd w:id="925"/>
      <w:bookmarkStart w:id="926" w:name="_Toc157954797"/>
      <w:bookmarkEnd w:id="926"/>
      <w:bookmarkStart w:id="927" w:name="_Toc171524357"/>
      <w:bookmarkEnd w:id="927"/>
      <w:bookmarkStart w:id="928" w:name="_Toc156556641"/>
      <w:bookmarkEnd w:id="928"/>
      <w:bookmarkStart w:id="929" w:name="_Toc156556956"/>
      <w:bookmarkEnd w:id="929"/>
      <w:bookmarkStart w:id="930" w:name="_Toc156556643"/>
      <w:bookmarkEnd w:id="930"/>
      <w:bookmarkStart w:id="931" w:name="_Toc157936288"/>
      <w:bookmarkEnd w:id="931"/>
      <w:bookmarkStart w:id="932" w:name="_Toc157954796"/>
      <w:bookmarkEnd w:id="932"/>
      <w:bookmarkStart w:id="933" w:name="_Toc171524457"/>
      <w:bookmarkEnd w:id="933"/>
      <w:bookmarkStart w:id="934" w:name="_Toc171524263"/>
      <w:bookmarkEnd w:id="934"/>
      <w:bookmarkStart w:id="935" w:name="_Toc156556954"/>
      <w:bookmarkEnd w:id="935"/>
      <w:bookmarkStart w:id="936" w:name="_Toc171541067"/>
      <w:bookmarkEnd w:id="936"/>
      <w:bookmarkStart w:id="937" w:name="_Toc171549292"/>
      <w:bookmarkEnd w:id="937"/>
      <w:bookmarkStart w:id="938" w:name="_Toc171551902"/>
      <w:bookmarkEnd w:id="938"/>
      <w:bookmarkStart w:id="939" w:name="_Toc171552923"/>
      <w:bookmarkEnd w:id="939"/>
      <w:bookmarkStart w:id="940" w:name="_Toc157936290"/>
      <w:bookmarkEnd w:id="940"/>
      <w:bookmarkStart w:id="941" w:name="_Toc171555026"/>
      <w:bookmarkEnd w:id="941"/>
      <w:bookmarkStart w:id="942" w:name="_Toc157936286"/>
      <w:bookmarkEnd w:id="942"/>
      <w:bookmarkStart w:id="943" w:name="_Toc171524169"/>
      <w:bookmarkEnd w:id="943"/>
      <w:bookmarkStart w:id="944" w:name="_Toc171607856"/>
      <w:bookmarkEnd w:id="944"/>
      <w:bookmarkStart w:id="945" w:name="_Toc156556642"/>
      <w:bookmarkEnd w:id="945"/>
      <w:bookmarkStart w:id="946" w:name="_Toc157954800"/>
      <w:bookmarkEnd w:id="946"/>
      <w:bookmarkStart w:id="947" w:name="_Toc171527604"/>
      <w:bookmarkEnd w:id="947"/>
      <w:bookmarkStart w:id="948" w:name="_Toc171549153"/>
      <w:bookmarkEnd w:id="948"/>
      <w:bookmarkStart w:id="949" w:name="_Toc157954798"/>
      <w:bookmarkEnd w:id="949"/>
      <w:bookmarkStart w:id="950" w:name="_Toc157954799"/>
      <w:bookmarkEnd w:id="950"/>
      <w:bookmarkStart w:id="951" w:name="_Toc171551904"/>
      <w:bookmarkEnd w:id="951"/>
      <w:bookmarkStart w:id="952" w:name="_Toc171607858"/>
      <w:bookmarkEnd w:id="952"/>
      <w:bookmarkStart w:id="953" w:name="_Toc171524264"/>
      <w:bookmarkEnd w:id="953"/>
      <w:bookmarkStart w:id="954" w:name="_Toc171551408"/>
      <w:bookmarkEnd w:id="954"/>
      <w:bookmarkStart w:id="955" w:name="_Toc171524459"/>
      <w:bookmarkEnd w:id="955"/>
      <w:bookmarkStart w:id="956" w:name="_Toc171549155"/>
      <w:bookmarkEnd w:id="956"/>
      <w:bookmarkStart w:id="957" w:name="_Toc171549154"/>
      <w:bookmarkEnd w:id="957"/>
      <w:bookmarkStart w:id="958" w:name="_Toc171549293"/>
      <w:bookmarkEnd w:id="958"/>
      <w:bookmarkStart w:id="959" w:name="_Toc171524358"/>
      <w:bookmarkEnd w:id="959"/>
      <w:bookmarkStart w:id="960" w:name="_Toc171527606"/>
      <w:bookmarkEnd w:id="960"/>
      <w:bookmarkStart w:id="961" w:name="_Toc171555028"/>
      <w:bookmarkEnd w:id="961"/>
      <w:bookmarkStart w:id="962" w:name="_Toc171552925"/>
      <w:bookmarkEnd w:id="962"/>
      <w:bookmarkStart w:id="963" w:name="_Toc171956823"/>
      <w:bookmarkEnd w:id="963"/>
      <w:bookmarkStart w:id="964" w:name="_Toc171524170"/>
      <w:bookmarkEnd w:id="964"/>
      <w:bookmarkStart w:id="965" w:name="_Toc171551903"/>
      <w:bookmarkEnd w:id="965"/>
      <w:bookmarkStart w:id="966" w:name="_Toc171956825"/>
      <w:bookmarkEnd w:id="966"/>
      <w:bookmarkStart w:id="967" w:name="_Toc171524266"/>
      <w:bookmarkEnd w:id="967"/>
      <w:bookmarkStart w:id="968" w:name="_Toc171555027"/>
      <w:bookmarkEnd w:id="968"/>
      <w:bookmarkStart w:id="969" w:name="_Toc171527605"/>
      <w:bookmarkEnd w:id="969"/>
      <w:bookmarkStart w:id="970" w:name="_Toc171956824"/>
      <w:bookmarkEnd w:id="970"/>
      <w:bookmarkStart w:id="971" w:name="_Toc171524359"/>
      <w:bookmarkEnd w:id="971"/>
      <w:bookmarkStart w:id="972" w:name="_Toc171524265"/>
      <w:bookmarkEnd w:id="972"/>
      <w:bookmarkStart w:id="973" w:name="_Toc171541069"/>
      <w:bookmarkEnd w:id="973"/>
      <w:bookmarkStart w:id="974" w:name="_Toc171524172"/>
      <w:bookmarkEnd w:id="974"/>
      <w:bookmarkStart w:id="975" w:name="_Toc171524360"/>
      <w:bookmarkEnd w:id="975"/>
      <w:bookmarkStart w:id="976" w:name="_Toc171524458"/>
      <w:bookmarkEnd w:id="976"/>
      <w:bookmarkStart w:id="977" w:name="_Toc171524171"/>
      <w:bookmarkEnd w:id="977"/>
      <w:bookmarkStart w:id="978" w:name="_Toc171541068"/>
      <w:bookmarkEnd w:id="978"/>
      <w:bookmarkStart w:id="979" w:name="_Toc171607857"/>
      <w:bookmarkEnd w:id="979"/>
      <w:bookmarkStart w:id="980" w:name="_Toc171549294"/>
      <w:bookmarkEnd w:id="980"/>
      <w:bookmarkStart w:id="981" w:name="_Toc171551409"/>
      <w:bookmarkEnd w:id="981"/>
      <w:bookmarkStart w:id="982" w:name="_Toc171552924"/>
      <w:bookmarkEnd w:id="982"/>
      <w:bookmarkStart w:id="983" w:name="_Toc171956827"/>
      <w:bookmarkEnd w:id="983"/>
      <w:bookmarkStart w:id="984" w:name="_Toc171549158"/>
      <w:bookmarkEnd w:id="984"/>
      <w:bookmarkStart w:id="985" w:name="_Toc171524460"/>
      <w:bookmarkEnd w:id="985"/>
      <w:bookmarkStart w:id="986" w:name="_Toc171541070"/>
      <w:bookmarkEnd w:id="986"/>
      <w:bookmarkStart w:id="987" w:name="_Toc171524461"/>
      <w:bookmarkEnd w:id="987"/>
      <w:bookmarkStart w:id="988" w:name="_Toc171549157"/>
      <w:bookmarkEnd w:id="988"/>
      <w:bookmarkStart w:id="989" w:name="_Toc171551906"/>
      <w:bookmarkEnd w:id="989"/>
      <w:bookmarkStart w:id="990" w:name="_Toc171524267"/>
      <w:bookmarkEnd w:id="990"/>
      <w:bookmarkStart w:id="991" w:name="_Toc171549296"/>
      <w:bookmarkEnd w:id="991"/>
      <w:bookmarkStart w:id="992" w:name="_Toc171527608"/>
      <w:bookmarkEnd w:id="992"/>
      <w:bookmarkStart w:id="993" w:name="_Toc171552926"/>
      <w:bookmarkEnd w:id="993"/>
      <w:bookmarkStart w:id="994" w:name="_Toc171607859"/>
      <w:bookmarkEnd w:id="994"/>
      <w:bookmarkStart w:id="995" w:name="_Toc171552927"/>
      <w:bookmarkEnd w:id="995"/>
      <w:bookmarkStart w:id="996" w:name="_Toc171607860"/>
      <w:bookmarkEnd w:id="996"/>
      <w:bookmarkStart w:id="997" w:name="_Toc171524174"/>
      <w:bookmarkEnd w:id="997"/>
      <w:bookmarkStart w:id="998" w:name="_Toc171549295"/>
      <w:bookmarkEnd w:id="998"/>
      <w:bookmarkStart w:id="999" w:name="_Toc171524462"/>
      <w:bookmarkEnd w:id="999"/>
      <w:bookmarkStart w:id="1000" w:name="_Toc171524268"/>
      <w:bookmarkEnd w:id="1000"/>
      <w:bookmarkStart w:id="1001" w:name="_Toc171551411"/>
      <w:bookmarkEnd w:id="1001"/>
      <w:bookmarkStart w:id="1002" w:name="_Toc171527609"/>
      <w:bookmarkEnd w:id="1002"/>
      <w:bookmarkStart w:id="1003" w:name="_Toc171524362"/>
      <w:bookmarkEnd w:id="1003"/>
      <w:bookmarkStart w:id="1004" w:name="_Toc171549156"/>
      <w:bookmarkEnd w:id="1004"/>
      <w:bookmarkStart w:id="1005" w:name="_Toc171541071"/>
      <w:bookmarkEnd w:id="1005"/>
      <w:bookmarkStart w:id="1006" w:name="_Toc171524361"/>
      <w:bookmarkEnd w:id="1006"/>
      <w:bookmarkStart w:id="1007" w:name="_Toc171555030"/>
      <w:bookmarkEnd w:id="1007"/>
      <w:bookmarkStart w:id="1008" w:name="_Toc171527607"/>
      <w:bookmarkEnd w:id="1008"/>
      <w:bookmarkStart w:id="1009" w:name="_Toc171551410"/>
      <w:bookmarkEnd w:id="1009"/>
      <w:bookmarkStart w:id="1010" w:name="_Toc171551905"/>
      <w:bookmarkEnd w:id="1010"/>
      <w:bookmarkStart w:id="1011" w:name="_Toc171555029"/>
      <w:bookmarkEnd w:id="1011"/>
      <w:bookmarkStart w:id="1012" w:name="_Toc171956826"/>
      <w:bookmarkEnd w:id="1012"/>
      <w:bookmarkStart w:id="1013" w:name="_Toc171524173"/>
      <w:bookmarkEnd w:id="1013"/>
      <w:bookmarkStart w:id="1014" w:name="_Toc171541072"/>
      <w:bookmarkEnd w:id="1014"/>
      <w:bookmarkStart w:id="1015" w:name="_Toc171524176"/>
      <w:bookmarkEnd w:id="1015"/>
      <w:bookmarkStart w:id="1016" w:name="_Toc171524270"/>
      <w:bookmarkEnd w:id="1016"/>
      <w:bookmarkStart w:id="1017" w:name="_Toc171524269"/>
      <w:bookmarkEnd w:id="1017"/>
      <w:bookmarkStart w:id="1018" w:name="_Toc171524464"/>
      <w:bookmarkEnd w:id="1018"/>
      <w:bookmarkStart w:id="1019" w:name="_Toc171527611"/>
      <w:bookmarkEnd w:id="1019"/>
      <w:bookmarkStart w:id="1020" w:name="_Toc171541074"/>
      <w:bookmarkEnd w:id="1020"/>
      <w:bookmarkStart w:id="1021" w:name="_Toc171549160"/>
      <w:bookmarkEnd w:id="1021"/>
      <w:bookmarkStart w:id="1022" w:name="_Toc171552928"/>
      <w:bookmarkEnd w:id="1022"/>
      <w:bookmarkStart w:id="1023" w:name="_Toc171555031"/>
      <w:bookmarkEnd w:id="1023"/>
      <w:bookmarkStart w:id="1024" w:name="_Toc171549159"/>
      <w:bookmarkEnd w:id="1024"/>
      <w:bookmarkStart w:id="1025" w:name="_Toc171524364"/>
      <w:bookmarkEnd w:id="1025"/>
      <w:bookmarkStart w:id="1026" w:name="_Toc171549299"/>
      <w:bookmarkEnd w:id="1026"/>
      <w:bookmarkStart w:id="1027" w:name="_Toc171551908"/>
      <w:bookmarkEnd w:id="1027"/>
      <w:bookmarkStart w:id="1028" w:name="_Toc171551414"/>
      <w:bookmarkEnd w:id="1028"/>
      <w:bookmarkStart w:id="1029" w:name="_Toc171551909"/>
      <w:bookmarkEnd w:id="1029"/>
      <w:bookmarkStart w:id="1030" w:name="_Toc171552930"/>
      <w:bookmarkEnd w:id="1030"/>
      <w:bookmarkStart w:id="1031" w:name="_Toc171549297"/>
      <w:bookmarkEnd w:id="1031"/>
      <w:bookmarkStart w:id="1032" w:name="_Toc171555032"/>
      <w:bookmarkEnd w:id="1032"/>
      <w:bookmarkStart w:id="1033" w:name="_Toc171551412"/>
      <w:bookmarkEnd w:id="1033"/>
      <w:bookmarkStart w:id="1034" w:name="_Toc171524175"/>
      <w:bookmarkEnd w:id="1034"/>
      <w:bookmarkStart w:id="1035" w:name="_Toc171524463"/>
      <w:bookmarkEnd w:id="1035"/>
      <w:bookmarkStart w:id="1036" w:name="_Toc171552929"/>
      <w:bookmarkEnd w:id="1036"/>
      <w:bookmarkStart w:id="1037" w:name="_Toc171956829"/>
      <w:bookmarkEnd w:id="1037"/>
      <w:bookmarkStart w:id="1038" w:name="_Toc171956828"/>
      <w:bookmarkEnd w:id="1038"/>
      <w:bookmarkStart w:id="1039" w:name="_Toc171551907"/>
      <w:bookmarkEnd w:id="1039"/>
      <w:bookmarkStart w:id="1040" w:name="_Toc171524363"/>
      <w:bookmarkEnd w:id="1040"/>
      <w:bookmarkStart w:id="1041" w:name="_Toc171527610"/>
      <w:bookmarkEnd w:id="1041"/>
      <w:bookmarkStart w:id="1042" w:name="_Toc171607861"/>
      <w:bookmarkEnd w:id="1042"/>
      <w:bookmarkStart w:id="1043" w:name="_Toc171541073"/>
      <w:bookmarkEnd w:id="1043"/>
      <w:bookmarkStart w:id="1044" w:name="_Toc171549298"/>
      <w:bookmarkEnd w:id="1044"/>
      <w:bookmarkStart w:id="1045" w:name="_Toc171551413"/>
      <w:bookmarkEnd w:id="1045"/>
      <w:bookmarkStart w:id="1046" w:name="_Toc171607862"/>
      <w:bookmarkEnd w:id="1046"/>
      <w:bookmarkStart w:id="1047" w:name="_Toc171524466"/>
      <w:bookmarkEnd w:id="1047"/>
      <w:bookmarkStart w:id="1048" w:name="_Toc171541076"/>
      <w:bookmarkEnd w:id="1048"/>
      <w:bookmarkStart w:id="1049" w:name="_Toc171527612"/>
      <w:bookmarkEnd w:id="1049"/>
      <w:bookmarkStart w:id="1050" w:name="_Toc171549162"/>
      <w:bookmarkEnd w:id="1050"/>
      <w:bookmarkStart w:id="1051" w:name="_Toc171551416"/>
      <w:bookmarkEnd w:id="1051"/>
      <w:bookmarkStart w:id="1052" w:name="_Toc171551911"/>
      <w:bookmarkEnd w:id="1052"/>
      <w:bookmarkStart w:id="1053" w:name="_Toc171549161"/>
      <w:bookmarkEnd w:id="1053"/>
      <w:bookmarkStart w:id="1054" w:name="_Toc171607863"/>
      <w:bookmarkEnd w:id="1054"/>
      <w:bookmarkStart w:id="1055" w:name="_Toc171956831"/>
      <w:bookmarkEnd w:id="1055"/>
      <w:bookmarkStart w:id="1056" w:name="_Toc171555035"/>
      <w:bookmarkEnd w:id="1056"/>
      <w:bookmarkStart w:id="1057" w:name="_Toc171607865"/>
      <w:bookmarkEnd w:id="1057"/>
      <w:bookmarkStart w:id="1058" w:name="_Toc171956832"/>
      <w:bookmarkEnd w:id="1058"/>
      <w:bookmarkStart w:id="1059" w:name="_Toc171524179"/>
      <w:bookmarkEnd w:id="1059"/>
      <w:bookmarkStart w:id="1060" w:name="_Toc171524465"/>
      <w:bookmarkEnd w:id="1060"/>
      <w:bookmarkStart w:id="1061" w:name="_Toc171552931"/>
      <w:bookmarkEnd w:id="1061"/>
      <w:bookmarkStart w:id="1062" w:name="_Toc171607864"/>
      <w:bookmarkEnd w:id="1062"/>
      <w:bookmarkStart w:id="1063" w:name="_Toc171524178"/>
      <w:bookmarkEnd w:id="1063"/>
      <w:bookmarkStart w:id="1064" w:name="_Toc171555034"/>
      <w:bookmarkEnd w:id="1064"/>
      <w:bookmarkStart w:id="1065" w:name="_Toc171524272"/>
      <w:bookmarkEnd w:id="1065"/>
      <w:bookmarkStart w:id="1066" w:name="_Toc171527613"/>
      <w:bookmarkEnd w:id="1066"/>
      <w:bookmarkStart w:id="1067" w:name="_Toc171524365"/>
      <w:bookmarkEnd w:id="1067"/>
      <w:bookmarkStart w:id="1068" w:name="_Toc171524366"/>
      <w:bookmarkEnd w:id="1068"/>
      <w:bookmarkStart w:id="1069" w:name="_Toc171549301"/>
      <w:bookmarkEnd w:id="1069"/>
      <w:bookmarkStart w:id="1070" w:name="_Toc171552932"/>
      <w:bookmarkEnd w:id="1070"/>
      <w:bookmarkStart w:id="1071" w:name="_Toc171524271"/>
      <w:bookmarkEnd w:id="1071"/>
      <w:bookmarkStart w:id="1072" w:name="_Toc171541075"/>
      <w:bookmarkEnd w:id="1072"/>
      <w:bookmarkStart w:id="1073" w:name="_Toc171549300"/>
      <w:bookmarkEnd w:id="1073"/>
      <w:bookmarkStart w:id="1074" w:name="_Toc171555033"/>
      <w:bookmarkEnd w:id="1074"/>
      <w:bookmarkStart w:id="1075" w:name="_Toc171956830"/>
      <w:bookmarkEnd w:id="1075"/>
      <w:bookmarkStart w:id="1076" w:name="_Toc171551910"/>
      <w:bookmarkEnd w:id="1076"/>
      <w:bookmarkStart w:id="1077" w:name="_Toc171551415"/>
      <w:bookmarkEnd w:id="1077"/>
      <w:bookmarkStart w:id="1078" w:name="_Toc171524177"/>
      <w:bookmarkEnd w:id="1078"/>
      <w:bookmarkStart w:id="1079" w:name="_Toc171524273"/>
      <w:bookmarkEnd w:id="1079"/>
      <w:bookmarkStart w:id="1080" w:name="_Toc171524467"/>
      <w:bookmarkEnd w:id="1080"/>
      <w:bookmarkStart w:id="1081" w:name="_Toc156556960"/>
      <w:bookmarkEnd w:id="1081"/>
      <w:bookmarkStart w:id="1082" w:name="_Toc171549302"/>
      <w:bookmarkEnd w:id="1082"/>
      <w:bookmarkStart w:id="1083" w:name="_Toc171956833"/>
      <w:bookmarkEnd w:id="1083"/>
      <w:bookmarkStart w:id="1084" w:name="_Toc154673108"/>
      <w:bookmarkEnd w:id="1084"/>
      <w:bookmarkStart w:id="1085" w:name="_Toc157936292"/>
      <w:bookmarkEnd w:id="1085"/>
      <w:bookmarkStart w:id="1086" w:name="_Toc171551417"/>
      <w:bookmarkEnd w:id="1086"/>
      <w:bookmarkStart w:id="1087" w:name="_Toc157936293"/>
      <w:bookmarkEnd w:id="1087"/>
      <w:bookmarkStart w:id="1088" w:name="_Toc157954803"/>
      <w:bookmarkEnd w:id="1088"/>
      <w:bookmarkStart w:id="1089" w:name="_Toc157954804"/>
      <w:bookmarkEnd w:id="1089"/>
      <w:bookmarkStart w:id="1090" w:name="_Toc156556649"/>
      <w:bookmarkEnd w:id="1090"/>
      <w:bookmarkStart w:id="1091" w:name="_Toc156556963"/>
      <w:bookmarkEnd w:id="1091"/>
      <w:bookmarkStart w:id="1092" w:name="_Toc171549163"/>
      <w:bookmarkEnd w:id="1092"/>
      <w:bookmarkStart w:id="1093" w:name="_Toc171607866"/>
      <w:bookmarkEnd w:id="1093"/>
      <w:bookmarkStart w:id="1094" w:name="_Toc171524367"/>
      <w:bookmarkEnd w:id="1094"/>
      <w:bookmarkStart w:id="1095" w:name="_Toc171555036"/>
      <w:bookmarkEnd w:id="1095"/>
      <w:bookmarkStart w:id="1096" w:name="_Toc171527614"/>
      <w:bookmarkEnd w:id="1096"/>
      <w:bookmarkStart w:id="1097" w:name="_Toc171541077"/>
      <w:bookmarkEnd w:id="1097"/>
      <w:bookmarkStart w:id="1098" w:name="_Toc157954802"/>
      <w:bookmarkEnd w:id="1098"/>
      <w:bookmarkStart w:id="1099" w:name="_Toc156556648"/>
      <w:bookmarkEnd w:id="1099"/>
      <w:bookmarkStart w:id="1100" w:name="_Toc154673109"/>
      <w:bookmarkEnd w:id="1100"/>
      <w:bookmarkStart w:id="1101" w:name="_Toc156556647"/>
      <w:bookmarkEnd w:id="1101"/>
      <w:bookmarkStart w:id="1102" w:name="_Toc156556646"/>
      <w:bookmarkEnd w:id="1102"/>
      <w:bookmarkStart w:id="1103" w:name="_Toc156556961"/>
      <w:bookmarkEnd w:id="1103"/>
      <w:bookmarkStart w:id="1104" w:name="_Toc171551912"/>
      <w:bookmarkEnd w:id="1104"/>
      <w:bookmarkStart w:id="1105" w:name="_Toc154673110"/>
      <w:bookmarkEnd w:id="1105"/>
      <w:bookmarkStart w:id="1106" w:name="_Toc156556962"/>
      <w:bookmarkEnd w:id="1106"/>
      <w:bookmarkStart w:id="1107" w:name="_Toc157936294"/>
      <w:bookmarkEnd w:id="1107"/>
      <w:bookmarkStart w:id="1108" w:name="_Toc154673111"/>
      <w:bookmarkEnd w:id="1108"/>
      <w:bookmarkStart w:id="1109" w:name="_Toc171552933"/>
      <w:bookmarkEnd w:id="1109"/>
      <w:bookmarkStart w:id="1110" w:name="_Toc157936295"/>
      <w:bookmarkEnd w:id="1110"/>
      <w:bookmarkStart w:id="1111" w:name="_Toc171551913"/>
      <w:bookmarkEnd w:id="1111"/>
      <w:bookmarkStart w:id="1112" w:name="_Toc171541079"/>
      <w:bookmarkEnd w:id="1112"/>
      <w:bookmarkStart w:id="1113" w:name="_Toc171524469"/>
      <w:bookmarkEnd w:id="1113"/>
      <w:bookmarkStart w:id="1114" w:name="_Toc171524468"/>
      <w:bookmarkEnd w:id="1114"/>
      <w:bookmarkStart w:id="1115" w:name="_Toc157954807"/>
      <w:bookmarkEnd w:id="1115"/>
      <w:bookmarkStart w:id="1116" w:name="_Toc171549303"/>
      <w:bookmarkEnd w:id="1116"/>
      <w:bookmarkStart w:id="1117" w:name="_Toc171551418"/>
      <w:bookmarkEnd w:id="1117"/>
      <w:bookmarkStart w:id="1118" w:name="_Toc156556652"/>
      <w:bookmarkEnd w:id="1118"/>
      <w:bookmarkStart w:id="1119" w:name="_Toc171524180"/>
      <w:bookmarkEnd w:id="1119"/>
      <w:bookmarkStart w:id="1120" w:name="_Toc171555037"/>
      <w:bookmarkEnd w:id="1120"/>
      <w:bookmarkStart w:id="1121" w:name="_Toc154408084"/>
      <w:bookmarkEnd w:id="1121"/>
      <w:bookmarkStart w:id="1122" w:name="_Toc156556966"/>
      <w:bookmarkEnd w:id="1122"/>
      <w:bookmarkStart w:id="1123" w:name="_Toc157954805"/>
      <w:bookmarkEnd w:id="1123"/>
      <w:bookmarkStart w:id="1124" w:name="_Toc171524368"/>
      <w:bookmarkEnd w:id="1124"/>
      <w:bookmarkStart w:id="1125" w:name="_Toc171541078"/>
      <w:bookmarkEnd w:id="1125"/>
      <w:bookmarkStart w:id="1126" w:name="_Toc171524275"/>
      <w:bookmarkEnd w:id="1126"/>
      <w:bookmarkStart w:id="1127" w:name="_Toc171524274"/>
      <w:bookmarkEnd w:id="1127"/>
      <w:bookmarkStart w:id="1128" w:name="_Toc171527615"/>
      <w:bookmarkEnd w:id="1128"/>
      <w:bookmarkStart w:id="1129" w:name="_Toc171549164"/>
      <w:bookmarkEnd w:id="1129"/>
      <w:bookmarkStart w:id="1130" w:name="_Toc171552934"/>
      <w:bookmarkEnd w:id="1130"/>
      <w:bookmarkStart w:id="1131" w:name="_Toc171607867"/>
      <w:bookmarkEnd w:id="1131"/>
      <w:bookmarkStart w:id="1132" w:name="_Toc154673113"/>
      <w:bookmarkEnd w:id="1132"/>
      <w:bookmarkStart w:id="1133" w:name="_Toc156556965"/>
      <w:bookmarkEnd w:id="1133"/>
      <w:bookmarkStart w:id="1134" w:name="_Toc157936297"/>
      <w:bookmarkEnd w:id="1134"/>
      <w:bookmarkStart w:id="1135" w:name="_Toc154673114"/>
      <w:bookmarkEnd w:id="1135"/>
      <w:bookmarkStart w:id="1136" w:name="_Toc157936298"/>
      <w:bookmarkEnd w:id="1136"/>
      <w:bookmarkStart w:id="1137" w:name="_Toc156556651"/>
      <w:bookmarkEnd w:id="1137"/>
      <w:bookmarkStart w:id="1138" w:name="_Toc157954808"/>
      <w:bookmarkEnd w:id="1138"/>
      <w:bookmarkStart w:id="1139" w:name="_Toc171956834"/>
      <w:bookmarkEnd w:id="1139"/>
      <w:bookmarkStart w:id="1140" w:name="_Toc171524181"/>
      <w:bookmarkEnd w:id="1140"/>
      <w:bookmarkStart w:id="1141" w:name="_Toc171524369"/>
      <w:bookmarkEnd w:id="1141"/>
      <w:bookmarkStart w:id="1142" w:name="_Toc171527616"/>
      <w:bookmarkEnd w:id="1142"/>
      <w:bookmarkStart w:id="1143" w:name="_Toc171555038"/>
      <w:bookmarkEnd w:id="1143"/>
      <w:bookmarkStart w:id="1144" w:name="_Toc171527618"/>
      <w:bookmarkEnd w:id="1144"/>
      <w:bookmarkStart w:id="1145" w:name="_Toc171552935"/>
      <w:bookmarkEnd w:id="1145"/>
      <w:bookmarkStart w:id="1146" w:name="_Toc171524470"/>
      <w:bookmarkEnd w:id="1146"/>
      <w:bookmarkStart w:id="1147" w:name="_Toc171549167"/>
      <w:bookmarkEnd w:id="1147"/>
      <w:bookmarkStart w:id="1148" w:name="_Toc171524182"/>
      <w:bookmarkEnd w:id="1148"/>
      <w:bookmarkStart w:id="1149" w:name="_Toc171524370"/>
      <w:bookmarkEnd w:id="1149"/>
      <w:bookmarkStart w:id="1150" w:name="_Toc171555039"/>
      <w:bookmarkEnd w:id="1150"/>
      <w:bookmarkStart w:id="1151" w:name="_Toc171551915"/>
      <w:bookmarkEnd w:id="1151"/>
      <w:bookmarkStart w:id="1152" w:name="_Toc171551914"/>
      <w:bookmarkEnd w:id="1152"/>
      <w:bookmarkStart w:id="1153" w:name="_Toc171549166"/>
      <w:bookmarkEnd w:id="1153"/>
      <w:bookmarkStart w:id="1154" w:name="_Toc171549305"/>
      <w:bookmarkEnd w:id="1154"/>
      <w:bookmarkStart w:id="1155" w:name="_Toc171551419"/>
      <w:bookmarkEnd w:id="1155"/>
      <w:bookmarkStart w:id="1156" w:name="_Toc171956836"/>
      <w:bookmarkEnd w:id="1156"/>
      <w:bookmarkStart w:id="1157" w:name="_Toc171524183"/>
      <w:bookmarkEnd w:id="1157"/>
      <w:bookmarkStart w:id="1158" w:name="_Toc171541081"/>
      <w:bookmarkEnd w:id="1158"/>
      <w:bookmarkStart w:id="1159" w:name="_Toc171549306"/>
      <w:bookmarkEnd w:id="1159"/>
      <w:bookmarkStart w:id="1160" w:name="_Toc171549165"/>
      <w:bookmarkEnd w:id="1160"/>
      <w:bookmarkStart w:id="1161" w:name="_Toc171524371"/>
      <w:bookmarkEnd w:id="1161"/>
      <w:bookmarkStart w:id="1162" w:name="_Toc171607869"/>
      <w:bookmarkEnd w:id="1162"/>
      <w:bookmarkStart w:id="1163" w:name="_Toc171551421"/>
      <w:bookmarkEnd w:id="1163"/>
      <w:bookmarkStart w:id="1164" w:name="_Toc171552936"/>
      <w:bookmarkEnd w:id="1164"/>
      <w:bookmarkStart w:id="1165" w:name="_Toc171524277"/>
      <w:bookmarkEnd w:id="1165"/>
      <w:bookmarkStart w:id="1166" w:name="_Toc171551420"/>
      <w:bookmarkEnd w:id="1166"/>
      <w:bookmarkStart w:id="1167" w:name="_Toc171527617"/>
      <w:bookmarkEnd w:id="1167"/>
      <w:bookmarkStart w:id="1168" w:name="_Toc171551916"/>
      <w:bookmarkEnd w:id="1168"/>
      <w:bookmarkStart w:id="1169" w:name="_Toc171549304"/>
      <w:bookmarkEnd w:id="1169"/>
      <w:bookmarkStart w:id="1170" w:name="_Toc171956835"/>
      <w:bookmarkEnd w:id="1170"/>
      <w:bookmarkStart w:id="1171" w:name="_Toc171524471"/>
      <w:bookmarkEnd w:id="1171"/>
      <w:bookmarkStart w:id="1172" w:name="_Toc171541080"/>
      <w:bookmarkEnd w:id="1172"/>
      <w:bookmarkStart w:id="1173" w:name="_Toc171524276"/>
      <w:bookmarkEnd w:id="1173"/>
      <w:bookmarkStart w:id="1174" w:name="_Toc171607868"/>
      <w:bookmarkEnd w:id="1174"/>
      <w:bookmarkStart w:id="1175" w:name="_Toc171956838"/>
      <w:bookmarkEnd w:id="1175"/>
      <w:bookmarkStart w:id="1176" w:name="_Toc154408086"/>
      <w:bookmarkEnd w:id="1176"/>
      <w:bookmarkStart w:id="1177" w:name="_Toc171551917"/>
      <w:bookmarkEnd w:id="1177"/>
      <w:bookmarkStart w:id="1178" w:name="_Toc154673117"/>
      <w:bookmarkEnd w:id="1178"/>
      <w:bookmarkStart w:id="1179" w:name="_Toc156556655"/>
      <w:bookmarkEnd w:id="1179"/>
      <w:bookmarkStart w:id="1180" w:name="_Toc156556969"/>
      <w:bookmarkEnd w:id="1180"/>
      <w:bookmarkStart w:id="1181" w:name="_Toc171555041"/>
      <w:bookmarkEnd w:id="1181"/>
      <w:bookmarkStart w:id="1182" w:name="_Toc171607870"/>
      <w:bookmarkEnd w:id="1182"/>
      <w:bookmarkStart w:id="1183" w:name="_Toc157936300"/>
      <w:bookmarkEnd w:id="1183"/>
      <w:bookmarkStart w:id="1184" w:name="_Toc157936301"/>
      <w:bookmarkEnd w:id="1184"/>
      <w:bookmarkStart w:id="1185" w:name="_Toc157954811"/>
      <w:bookmarkEnd w:id="1185"/>
      <w:bookmarkStart w:id="1186" w:name="_Toc154408088"/>
      <w:bookmarkEnd w:id="1186"/>
      <w:bookmarkStart w:id="1187" w:name="_Toc154673118"/>
      <w:bookmarkEnd w:id="1187"/>
      <w:bookmarkStart w:id="1188" w:name="_Toc171551422"/>
      <w:bookmarkEnd w:id="1188"/>
      <w:bookmarkStart w:id="1189" w:name="_Toc171956837"/>
      <w:bookmarkEnd w:id="1189"/>
      <w:bookmarkStart w:id="1190" w:name="_Toc154673116"/>
      <w:bookmarkEnd w:id="1190"/>
      <w:bookmarkStart w:id="1191" w:name="_Toc171552937"/>
      <w:bookmarkEnd w:id="1191"/>
      <w:bookmarkStart w:id="1192" w:name="_Toc156556654"/>
      <w:bookmarkEnd w:id="1192"/>
      <w:bookmarkStart w:id="1193" w:name="_Toc171524372"/>
      <w:bookmarkEnd w:id="1193"/>
      <w:bookmarkStart w:id="1194" w:name="_Toc156556968"/>
      <w:bookmarkEnd w:id="1194"/>
      <w:bookmarkStart w:id="1195" w:name="_Toc171524184"/>
      <w:bookmarkEnd w:id="1195"/>
      <w:bookmarkStart w:id="1196" w:name="_Toc171524278"/>
      <w:bookmarkEnd w:id="1196"/>
      <w:bookmarkStart w:id="1197" w:name="_Toc171549307"/>
      <w:bookmarkEnd w:id="1197"/>
      <w:bookmarkStart w:id="1198" w:name="_Toc157954810"/>
      <w:bookmarkEnd w:id="1198"/>
      <w:bookmarkStart w:id="1199" w:name="_Toc171549168"/>
      <w:bookmarkEnd w:id="1199"/>
      <w:bookmarkStart w:id="1200" w:name="_Toc171552938"/>
      <w:bookmarkEnd w:id="1200"/>
      <w:bookmarkStart w:id="1201" w:name="_Toc171607871"/>
      <w:bookmarkEnd w:id="1201"/>
      <w:bookmarkStart w:id="1202" w:name="_Toc154408087"/>
      <w:bookmarkEnd w:id="1202"/>
      <w:bookmarkStart w:id="1203" w:name="_Toc171555040"/>
      <w:bookmarkEnd w:id="1203"/>
      <w:bookmarkStart w:id="1204" w:name="_Toc171524472"/>
      <w:bookmarkEnd w:id="1204"/>
      <w:bookmarkStart w:id="1205" w:name="_Toc171527619"/>
      <w:bookmarkEnd w:id="1205"/>
      <w:bookmarkStart w:id="1206" w:name="_Toc171541082"/>
      <w:bookmarkEnd w:id="1206"/>
      <w:bookmarkStart w:id="1207" w:name="_Toc156556657"/>
      <w:bookmarkEnd w:id="1207"/>
      <w:bookmarkStart w:id="1208" w:name="_Toc157936303"/>
      <w:bookmarkEnd w:id="1208"/>
      <w:bookmarkStart w:id="1209" w:name="_Toc171549169"/>
      <w:bookmarkEnd w:id="1209"/>
      <w:bookmarkStart w:id="1210" w:name="_Toc171524373"/>
      <w:bookmarkEnd w:id="1210"/>
      <w:bookmarkStart w:id="1211" w:name="_Toc171552939"/>
      <w:bookmarkEnd w:id="1211"/>
      <w:bookmarkStart w:id="1212" w:name="_Toc171524474"/>
      <w:bookmarkEnd w:id="1212"/>
      <w:bookmarkStart w:id="1213" w:name="_Toc171551423"/>
      <w:bookmarkEnd w:id="1213"/>
      <w:bookmarkStart w:id="1214" w:name="_Toc171527621"/>
      <w:bookmarkEnd w:id="1214"/>
      <w:bookmarkStart w:id="1215" w:name="_Toc171524280"/>
      <w:bookmarkEnd w:id="1215"/>
      <w:bookmarkStart w:id="1216" w:name="_Toc154408089"/>
      <w:bookmarkEnd w:id="1216"/>
      <w:bookmarkStart w:id="1217" w:name="_Toc171541084"/>
      <w:bookmarkEnd w:id="1217"/>
      <w:bookmarkStart w:id="1218" w:name="_Toc171549170"/>
      <w:bookmarkEnd w:id="1218"/>
      <w:bookmarkStart w:id="1219" w:name="_Toc171549309"/>
      <w:bookmarkEnd w:id="1219"/>
      <w:bookmarkStart w:id="1220" w:name="_Toc171524279"/>
      <w:bookmarkEnd w:id="1220"/>
      <w:bookmarkStart w:id="1221" w:name="_Toc171541083"/>
      <w:bookmarkEnd w:id="1221"/>
      <w:bookmarkStart w:id="1222" w:name="_Toc156556971"/>
      <w:bookmarkEnd w:id="1222"/>
      <w:bookmarkStart w:id="1223" w:name="_Toc171607872"/>
      <w:bookmarkEnd w:id="1223"/>
      <w:bookmarkStart w:id="1224" w:name="_Toc157954813"/>
      <w:bookmarkEnd w:id="1224"/>
      <w:bookmarkStart w:id="1225" w:name="_Toc171524185"/>
      <w:bookmarkEnd w:id="1225"/>
      <w:bookmarkStart w:id="1226" w:name="_Toc156556970"/>
      <w:bookmarkEnd w:id="1226"/>
      <w:bookmarkStart w:id="1227" w:name="_Toc171527620"/>
      <w:bookmarkEnd w:id="1227"/>
      <w:bookmarkStart w:id="1228" w:name="_Toc171956839"/>
      <w:bookmarkEnd w:id="1228"/>
      <w:bookmarkStart w:id="1229" w:name="_Toc157936302"/>
      <w:bookmarkEnd w:id="1229"/>
      <w:bookmarkStart w:id="1230" w:name="_Toc171524186"/>
      <w:bookmarkEnd w:id="1230"/>
      <w:bookmarkStart w:id="1231" w:name="_Toc171524473"/>
      <w:bookmarkEnd w:id="1231"/>
      <w:bookmarkStart w:id="1232" w:name="_Toc171549308"/>
      <w:bookmarkEnd w:id="1232"/>
      <w:bookmarkStart w:id="1233" w:name="_Toc171551918"/>
      <w:bookmarkEnd w:id="1233"/>
      <w:bookmarkStart w:id="1234" w:name="_Toc157954812"/>
      <w:bookmarkEnd w:id="1234"/>
      <w:bookmarkStart w:id="1235" w:name="_Toc171555042"/>
      <w:bookmarkEnd w:id="1235"/>
      <w:bookmarkStart w:id="1236" w:name="_Toc171524374"/>
      <w:bookmarkEnd w:id="1236"/>
      <w:bookmarkStart w:id="1237" w:name="_Toc156556656"/>
      <w:bookmarkEnd w:id="1237"/>
      <w:bookmarkStart w:id="1238" w:name="_Toc154673119"/>
      <w:bookmarkEnd w:id="1238"/>
      <w:bookmarkStart w:id="1239" w:name="_Toc171524475"/>
      <w:bookmarkEnd w:id="1239"/>
      <w:bookmarkStart w:id="1240" w:name="_Toc171541085"/>
      <w:bookmarkEnd w:id="1240"/>
      <w:bookmarkStart w:id="1241" w:name="_Toc171551424"/>
      <w:bookmarkEnd w:id="1241"/>
      <w:bookmarkStart w:id="1242" w:name="_Toc171551920"/>
      <w:bookmarkEnd w:id="1242"/>
      <w:bookmarkStart w:id="1243" w:name="_Toc171607874"/>
      <w:bookmarkEnd w:id="1243"/>
      <w:bookmarkStart w:id="1244" w:name="_Toc171524282"/>
      <w:bookmarkEnd w:id="1244"/>
      <w:bookmarkStart w:id="1245" w:name="_Toc171524376"/>
      <w:bookmarkEnd w:id="1245"/>
      <w:bookmarkStart w:id="1246" w:name="_Toc171552941"/>
      <w:bookmarkEnd w:id="1246"/>
      <w:bookmarkStart w:id="1247" w:name="_Toc171527623"/>
      <w:bookmarkEnd w:id="1247"/>
      <w:bookmarkStart w:id="1248" w:name="_Toc171524281"/>
      <w:bookmarkEnd w:id="1248"/>
      <w:bookmarkStart w:id="1249" w:name="_Toc171541086"/>
      <w:bookmarkEnd w:id="1249"/>
      <w:bookmarkStart w:id="1250" w:name="_Toc171552942"/>
      <w:bookmarkEnd w:id="1250"/>
      <w:bookmarkStart w:id="1251" w:name="_Toc171555045"/>
      <w:bookmarkEnd w:id="1251"/>
      <w:bookmarkStart w:id="1252" w:name="_Toc171551425"/>
      <w:bookmarkEnd w:id="1252"/>
      <w:bookmarkStart w:id="1253" w:name="_Toc171524188"/>
      <w:bookmarkEnd w:id="1253"/>
      <w:bookmarkStart w:id="1254" w:name="_Toc171527622"/>
      <w:bookmarkEnd w:id="1254"/>
      <w:bookmarkStart w:id="1255" w:name="_Toc171551919"/>
      <w:bookmarkEnd w:id="1255"/>
      <w:bookmarkStart w:id="1256" w:name="_Toc171549171"/>
      <w:bookmarkEnd w:id="1256"/>
      <w:bookmarkStart w:id="1257" w:name="_Toc171549310"/>
      <w:bookmarkEnd w:id="1257"/>
      <w:bookmarkStart w:id="1258" w:name="_Toc171607873"/>
      <w:bookmarkEnd w:id="1258"/>
      <w:bookmarkStart w:id="1259" w:name="_Toc171956841"/>
      <w:bookmarkEnd w:id="1259"/>
      <w:bookmarkStart w:id="1260" w:name="_Toc171549172"/>
      <w:bookmarkEnd w:id="1260"/>
      <w:bookmarkStart w:id="1261" w:name="_Toc171956840"/>
      <w:bookmarkEnd w:id="1261"/>
      <w:bookmarkStart w:id="1262" w:name="_Toc171524476"/>
      <w:bookmarkEnd w:id="1262"/>
      <w:bookmarkStart w:id="1263" w:name="_Toc171549311"/>
      <w:bookmarkEnd w:id="1263"/>
      <w:bookmarkStart w:id="1264" w:name="_Toc171552940"/>
      <w:bookmarkEnd w:id="1264"/>
      <w:bookmarkStart w:id="1265" w:name="_Toc171555044"/>
      <w:bookmarkEnd w:id="1265"/>
      <w:bookmarkStart w:id="1266" w:name="_Toc171524187"/>
      <w:bookmarkEnd w:id="1266"/>
      <w:bookmarkStart w:id="1267" w:name="_Toc171551426"/>
      <w:bookmarkEnd w:id="1267"/>
      <w:bookmarkStart w:id="1268" w:name="_Toc171551921"/>
      <w:bookmarkEnd w:id="1268"/>
      <w:bookmarkStart w:id="1269" w:name="_Toc171555043"/>
      <w:bookmarkEnd w:id="1269"/>
      <w:bookmarkStart w:id="1270" w:name="_Toc171524375"/>
      <w:bookmarkEnd w:id="1270"/>
      <w:bookmarkStart w:id="1271" w:name="_Toc171524478"/>
      <w:bookmarkEnd w:id="1271"/>
      <w:bookmarkStart w:id="1272" w:name="_Toc154408091"/>
      <w:bookmarkEnd w:id="1272"/>
      <w:bookmarkStart w:id="1273" w:name="_Toc154673121"/>
      <w:bookmarkEnd w:id="1273"/>
      <w:bookmarkStart w:id="1274" w:name="_Toc171541087"/>
      <w:bookmarkEnd w:id="1274"/>
      <w:bookmarkStart w:id="1275" w:name="_Toc171555046"/>
      <w:bookmarkEnd w:id="1275"/>
      <w:bookmarkStart w:id="1276" w:name="_Toc171524284"/>
      <w:bookmarkEnd w:id="1276"/>
      <w:bookmarkStart w:id="1277" w:name="_Toc171524378"/>
      <w:bookmarkEnd w:id="1277"/>
      <w:bookmarkStart w:id="1278" w:name="_Toc171607877"/>
      <w:bookmarkEnd w:id="1278"/>
      <w:bookmarkStart w:id="1279" w:name="_Toc171551427"/>
      <w:bookmarkEnd w:id="1279"/>
      <w:bookmarkStart w:id="1280" w:name="_Toc171524377"/>
      <w:bookmarkEnd w:id="1280"/>
      <w:bookmarkStart w:id="1281" w:name="_Toc171541088"/>
      <w:bookmarkEnd w:id="1281"/>
      <w:bookmarkStart w:id="1282" w:name="_Toc171527624"/>
      <w:bookmarkEnd w:id="1282"/>
      <w:bookmarkStart w:id="1283" w:name="_Toc171549312"/>
      <w:bookmarkEnd w:id="1283"/>
      <w:bookmarkStart w:id="1284" w:name="_Toc171524283"/>
      <w:bookmarkEnd w:id="1284"/>
      <w:bookmarkStart w:id="1285" w:name="_Toc171552943"/>
      <w:bookmarkEnd w:id="1285"/>
      <w:bookmarkStart w:id="1286" w:name="_Toc171956843"/>
      <w:bookmarkEnd w:id="1286"/>
      <w:bookmarkStart w:id="1287" w:name="_Toc171956842"/>
      <w:bookmarkEnd w:id="1287"/>
      <w:bookmarkStart w:id="1288" w:name="_Toc171549173"/>
      <w:bookmarkEnd w:id="1288"/>
      <w:bookmarkStart w:id="1289" w:name="_Toc171551922"/>
      <w:bookmarkEnd w:id="1289"/>
      <w:bookmarkStart w:id="1290" w:name="_Toc171607876"/>
      <w:bookmarkEnd w:id="1290"/>
      <w:bookmarkStart w:id="1291" w:name="_Toc171524190"/>
      <w:bookmarkEnd w:id="1291"/>
      <w:bookmarkStart w:id="1292" w:name="_Toc171527625"/>
      <w:bookmarkEnd w:id="1292"/>
      <w:bookmarkStart w:id="1293" w:name="_Toc171549174"/>
      <w:bookmarkEnd w:id="1293"/>
      <w:bookmarkStart w:id="1294" w:name="_Toc171607875"/>
      <w:bookmarkEnd w:id="1294"/>
      <w:bookmarkStart w:id="1295" w:name="_Toc171551428"/>
      <w:bookmarkEnd w:id="1295"/>
      <w:bookmarkStart w:id="1296" w:name="_Toc171524189"/>
      <w:bookmarkEnd w:id="1296"/>
      <w:bookmarkStart w:id="1297" w:name="_Toc171551923"/>
      <w:bookmarkEnd w:id="1297"/>
      <w:bookmarkStart w:id="1298" w:name="_Toc171552944"/>
      <w:bookmarkEnd w:id="1298"/>
      <w:bookmarkStart w:id="1299" w:name="_Toc171524477"/>
      <w:bookmarkEnd w:id="1299"/>
      <w:bookmarkStart w:id="1300" w:name="_Toc171549313"/>
      <w:bookmarkEnd w:id="1300"/>
      <w:bookmarkStart w:id="1301" w:name="_Toc171555047"/>
      <w:bookmarkEnd w:id="1301"/>
      <w:bookmarkStart w:id="1302" w:name="_Toc171956844"/>
      <w:bookmarkEnd w:id="1302"/>
      <w:bookmarkStart w:id="1303" w:name="_Toc154673123"/>
      <w:bookmarkEnd w:id="1303"/>
      <w:bookmarkStart w:id="1304" w:name="_Toc156556661"/>
      <w:bookmarkEnd w:id="1304"/>
      <w:bookmarkStart w:id="1305" w:name="_Toc156556662"/>
      <w:bookmarkEnd w:id="1305"/>
      <w:bookmarkStart w:id="1306" w:name="_Toc157936306"/>
      <w:bookmarkEnd w:id="1306"/>
      <w:bookmarkStart w:id="1307" w:name="_Toc154673122"/>
      <w:bookmarkEnd w:id="1307"/>
      <w:bookmarkStart w:id="1308" w:name="_Toc154408093"/>
      <w:bookmarkEnd w:id="1308"/>
      <w:bookmarkStart w:id="1309" w:name="_Toc157954817"/>
      <w:bookmarkEnd w:id="1309"/>
      <w:bookmarkStart w:id="1310" w:name="_Toc154673125"/>
      <w:bookmarkEnd w:id="1310"/>
      <w:bookmarkStart w:id="1311" w:name="_Toc156556976"/>
      <w:bookmarkEnd w:id="1311"/>
      <w:bookmarkStart w:id="1312" w:name="_Toc156556663"/>
      <w:bookmarkEnd w:id="1312"/>
      <w:bookmarkStart w:id="1313" w:name="_Toc156556977"/>
      <w:bookmarkEnd w:id="1313"/>
      <w:bookmarkStart w:id="1314" w:name="_Toc156556975"/>
      <w:bookmarkEnd w:id="1314"/>
      <w:bookmarkStart w:id="1315" w:name="_Toc157936307"/>
      <w:bookmarkEnd w:id="1315"/>
      <w:bookmarkStart w:id="1316" w:name="_Toc156556660"/>
      <w:bookmarkEnd w:id="1316"/>
      <w:bookmarkStart w:id="1317" w:name="_Toc154408094"/>
      <w:bookmarkEnd w:id="1317"/>
      <w:bookmarkStart w:id="1318" w:name="_Toc154408092"/>
      <w:bookmarkEnd w:id="1318"/>
      <w:bookmarkStart w:id="1319" w:name="_Toc154673124"/>
      <w:bookmarkEnd w:id="1319"/>
      <w:bookmarkStart w:id="1320" w:name="_Toc157936309"/>
      <w:bookmarkEnd w:id="1320"/>
      <w:bookmarkStart w:id="1321" w:name="_Toc157954818"/>
      <w:bookmarkEnd w:id="1321"/>
      <w:bookmarkStart w:id="1322" w:name="_Toc157954819"/>
      <w:bookmarkEnd w:id="1322"/>
      <w:bookmarkStart w:id="1323" w:name="_Toc154408096"/>
      <w:bookmarkEnd w:id="1323"/>
      <w:bookmarkStart w:id="1324" w:name="_Toc154673126"/>
      <w:bookmarkEnd w:id="1324"/>
      <w:bookmarkStart w:id="1325" w:name="_Toc156556664"/>
      <w:bookmarkEnd w:id="1325"/>
      <w:bookmarkStart w:id="1326" w:name="_Toc157954815"/>
      <w:bookmarkEnd w:id="1326"/>
      <w:bookmarkStart w:id="1327" w:name="_Toc156556978"/>
      <w:bookmarkEnd w:id="1327"/>
      <w:bookmarkStart w:id="1328" w:name="_Toc157936308"/>
      <w:bookmarkEnd w:id="1328"/>
      <w:bookmarkStart w:id="1329" w:name="_Toc156556974"/>
      <w:bookmarkEnd w:id="1329"/>
      <w:bookmarkStart w:id="1330" w:name="_Toc156556659"/>
      <w:bookmarkEnd w:id="1330"/>
      <w:bookmarkStart w:id="1331" w:name="_Toc156556973"/>
      <w:bookmarkEnd w:id="1331"/>
      <w:bookmarkStart w:id="1332" w:name="_Toc157936305"/>
      <w:bookmarkEnd w:id="1332"/>
      <w:bookmarkStart w:id="1333" w:name="_Toc157954816"/>
      <w:bookmarkEnd w:id="1333"/>
      <w:bookmarkStart w:id="1334" w:name="_Toc154408095"/>
      <w:bookmarkEnd w:id="1334"/>
      <w:bookmarkStart w:id="1335" w:name="_Toc157954820"/>
      <w:bookmarkEnd w:id="1335"/>
      <w:bookmarkStart w:id="1336" w:name="_Toc156556668"/>
      <w:bookmarkEnd w:id="1336"/>
      <w:bookmarkStart w:id="1337" w:name="_Toc157936310"/>
      <w:bookmarkEnd w:id="1337"/>
      <w:bookmarkStart w:id="1338" w:name="_Toc157954821"/>
      <w:bookmarkEnd w:id="1338"/>
      <w:bookmarkStart w:id="1339" w:name="_Toc157936314"/>
      <w:bookmarkEnd w:id="1339"/>
      <w:bookmarkStart w:id="1340" w:name="_Toc156556665"/>
      <w:bookmarkEnd w:id="1340"/>
      <w:bookmarkStart w:id="1341" w:name="_Toc157936311"/>
      <w:bookmarkEnd w:id="1341"/>
      <w:bookmarkStart w:id="1342" w:name="_Toc154673129"/>
      <w:bookmarkEnd w:id="1342"/>
      <w:bookmarkStart w:id="1343" w:name="_Toc157954822"/>
      <w:bookmarkEnd w:id="1343"/>
      <w:bookmarkStart w:id="1344" w:name="_Toc156556666"/>
      <w:bookmarkEnd w:id="1344"/>
      <w:bookmarkStart w:id="1345" w:name="_Toc156556980"/>
      <w:bookmarkEnd w:id="1345"/>
      <w:bookmarkStart w:id="1346" w:name="_Toc157936313"/>
      <w:bookmarkEnd w:id="1346"/>
      <w:bookmarkStart w:id="1347" w:name="_Toc156556981"/>
      <w:bookmarkEnd w:id="1347"/>
      <w:bookmarkStart w:id="1348" w:name="_Toc171524191"/>
      <w:bookmarkEnd w:id="1348"/>
      <w:bookmarkStart w:id="1349" w:name="_Toc171524285"/>
      <w:bookmarkEnd w:id="1349"/>
      <w:bookmarkStart w:id="1350" w:name="_Toc156556982"/>
      <w:bookmarkEnd w:id="1350"/>
      <w:bookmarkStart w:id="1351" w:name="_Toc171524379"/>
      <w:bookmarkEnd w:id="1351"/>
      <w:bookmarkStart w:id="1352" w:name="_Toc171524479"/>
      <w:bookmarkEnd w:id="1352"/>
      <w:bookmarkStart w:id="1353" w:name="_Toc154408100"/>
      <w:bookmarkEnd w:id="1353"/>
      <w:bookmarkStart w:id="1354" w:name="_Toc156556667"/>
      <w:bookmarkEnd w:id="1354"/>
      <w:bookmarkStart w:id="1355" w:name="_Toc171527626"/>
      <w:bookmarkEnd w:id="1355"/>
      <w:bookmarkStart w:id="1356" w:name="_Toc154408099"/>
      <w:bookmarkEnd w:id="1356"/>
      <w:bookmarkStart w:id="1357" w:name="_Toc157954823"/>
      <w:bookmarkEnd w:id="1357"/>
      <w:bookmarkStart w:id="1358" w:name="_Toc157936312"/>
      <w:bookmarkEnd w:id="1358"/>
      <w:bookmarkStart w:id="1359" w:name="_Toc154408098"/>
      <w:bookmarkEnd w:id="1359"/>
      <w:bookmarkStart w:id="1360" w:name="_Toc171541089"/>
      <w:bookmarkEnd w:id="1360"/>
      <w:bookmarkStart w:id="1361" w:name="_Toc154673130"/>
      <w:bookmarkEnd w:id="1361"/>
      <w:bookmarkStart w:id="1362" w:name="_Toc154673127"/>
      <w:bookmarkEnd w:id="1362"/>
      <w:bookmarkStart w:id="1363" w:name="_Toc157954824"/>
      <w:bookmarkEnd w:id="1363"/>
      <w:bookmarkStart w:id="1364" w:name="_Toc154673128"/>
      <w:bookmarkEnd w:id="1364"/>
      <w:bookmarkStart w:id="1365" w:name="_Toc156556979"/>
      <w:bookmarkEnd w:id="1365"/>
      <w:bookmarkStart w:id="1366" w:name="_Toc154408097"/>
      <w:bookmarkEnd w:id="1366"/>
      <w:bookmarkStart w:id="1367" w:name="_Toc171549176"/>
      <w:bookmarkEnd w:id="1367"/>
      <w:bookmarkStart w:id="1368" w:name="_Toc171524481"/>
      <w:bookmarkEnd w:id="1368"/>
      <w:bookmarkStart w:id="1369" w:name="_Toc171524286"/>
      <w:bookmarkEnd w:id="1369"/>
      <w:bookmarkStart w:id="1370" w:name="_Toc171524287"/>
      <w:bookmarkEnd w:id="1370"/>
      <w:bookmarkStart w:id="1371" w:name="_Toc171527628"/>
      <w:bookmarkEnd w:id="1371"/>
      <w:bookmarkStart w:id="1372" w:name="_Toc171541091"/>
      <w:bookmarkEnd w:id="1372"/>
      <w:bookmarkStart w:id="1373" w:name="_Toc171524480"/>
      <w:bookmarkEnd w:id="1373"/>
      <w:bookmarkStart w:id="1374" w:name="_Toc171549177"/>
      <w:bookmarkEnd w:id="1374"/>
      <w:bookmarkStart w:id="1375" w:name="_Toc171552946"/>
      <w:bookmarkEnd w:id="1375"/>
      <w:bookmarkStart w:id="1376" w:name="_Toc171524381"/>
      <w:bookmarkEnd w:id="1376"/>
      <w:bookmarkStart w:id="1377" w:name="_Toc171549316"/>
      <w:bookmarkEnd w:id="1377"/>
      <w:bookmarkStart w:id="1378" w:name="_Toc171551431"/>
      <w:bookmarkEnd w:id="1378"/>
      <w:bookmarkStart w:id="1379" w:name="_Toc171551926"/>
      <w:bookmarkEnd w:id="1379"/>
      <w:bookmarkStart w:id="1380" w:name="_Toc171524192"/>
      <w:bookmarkEnd w:id="1380"/>
      <w:bookmarkStart w:id="1381" w:name="_Toc171549315"/>
      <w:bookmarkEnd w:id="1381"/>
      <w:bookmarkStart w:id="1382" w:name="_Toc171551925"/>
      <w:bookmarkEnd w:id="1382"/>
      <w:bookmarkStart w:id="1383" w:name="_Toc171555049"/>
      <w:bookmarkEnd w:id="1383"/>
      <w:bookmarkStart w:id="1384" w:name="_Toc171551430"/>
      <w:bookmarkEnd w:id="1384"/>
      <w:bookmarkStart w:id="1385" w:name="_Toc171551429"/>
      <w:bookmarkEnd w:id="1385"/>
      <w:bookmarkStart w:id="1386" w:name="_Toc171607879"/>
      <w:bookmarkEnd w:id="1386"/>
      <w:bookmarkStart w:id="1387" w:name="_Toc171549175"/>
      <w:bookmarkEnd w:id="1387"/>
      <w:bookmarkStart w:id="1388" w:name="_Toc171549314"/>
      <w:bookmarkEnd w:id="1388"/>
      <w:bookmarkStart w:id="1389" w:name="_Toc171956845"/>
      <w:bookmarkEnd w:id="1389"/>
      <w:bookmarkStart w:id="1390" w:name="_Toc171956846"/>
      <w:bookmarkEnd w:id="1390"/>
      <w:bookmarkStart w:id="1391" w:name="_Toc171607878"/>
      <w:bookmarkEnd w:id="1391"/>
      <w:bookmarkStart w:id="1392" w:name="_Toc171524380"/>
      <w:bookmarkEnd w:id="1392"/>
      <w:bookmarkStart w:id="1393" w:name="_Toc171527627"/>
      <w:bookmarkEnd w:id="1393"/>
      <w:bookmarkStart w:id="1394" w:name="_Toc171524193"/>
      <w:bookmarkEnd w:id="1394"/>
      <w:bookmarkStart w:id="1395" w:name="_Toc171552945"/>
      <w:bookmarkEnd w:id="1395"/>
      <w:bookmarkStart w:id="1396" w:name="_Toc171551924"/>
      <w:bookmarkEnd w:id="1396"/>
      <w:bookmarkStart w:id="1397" w:name="_Toc171541090"/>
      <w:bookmarkEnd w:id="1397"/>
      <w:bookmarkStart w:id="1398" w:name="_Toc171555048"/>
      <w:bookmarkEnd w:id="1398"/>
      <w:bookmarkStart w:id="1399" w:name="_Toc171956847"/>
      <w:bookmarkEnd w:id="1399"/>
      <w:bookmarkStart w:id="1400" w:name="_Toc171607881"/>
      <w:bookmarkEnd w:id="1400"/>
      <w:bookmarkStart w:id="1401" w:name="_Toc171524288"/>
      <w:bookmarkEnd w:id="1401"/>
      <w:bookmarkStart w:id="1402" w:name="_Toc171524482"/>
      <w:bookmarkEnd w:id="1402"/>
      <w:bookmarkStart w:id="1403" w:name="_Toc171524289"/>
      <w:bookmarkEnd w:id="1403"/>
      <w:bookmarkStart w:id="1404" w:name="_Toc171527630"/>
      <w:bookmarkEnd w:id="1404"/>
      <w:bookmarkStart w:id="1405" w:name="_Toc171549318"/>
      <w:bookmarkEnd w:id="1405"/>
      <w:bookmarkStart w:id="1406" w:name="_Toc171956848"/>
      <w:bookmarkEnd w:id="1406"/>
      <w:bookmarkStart w:id="1407" w:name="_Toc171541093"/>
      <w:bookmarkEnd w:id="1407"/>
      <w:bookmarkStart w:id="1408" w:name="_Toc171524383"/>
      <w:bookmarkEnd w:id="1408"/>
      <w:bookmarkStart w:id="1409" w:name="_Toc171551432"/>
      <w:bookmarkEnd w:id="1409"/>
      <w:bookmarkStart w:id="1410" w:name="_Toc171552948"/>
      <w:bookmarkEnd w:id="1410"/>
      <w:bookmarkStart w:id="1411" w:name="_Toc171551433"/>
      <w:bookmarkEnd w:id="1411"/>
      <w:bookmarkStart w:id="1412" w:name="_Toc171552949"/>
      <w:bookmarkEnd w:id="1412"/>
      <w:bookmarkStart w:id="1413" w:name="_Toc171555052"/>
      <w:bookmarkEnd w:id="1413"/>
      <w:bookmarkStart w:id="1414" w:name="_Toc171541092"/>
      <w:bookmarkEnd w:id="1414"/>
      <w:bookmarkStart w:id="1415" w:name="_Toc171607882"/>
      <w:bookmarkEnd w:id="1415"/>
      <w:bookmarkStart w:id="1416" w:name="_Toc171956849"/>
      <w:bookmarkEnd w:id="1416"/>
      <w:bookmarkStart w:id="1417" w:name="_Toc171607880"/>
      <w:bookmarkEnd w:id="1417"/>
      <w:bookmarkStart w:id="1418" w:name="_Toc171524194"/>
      <w:bookmarkEnd w:id="1418"/>
      <w:bookmarkStart w:id="1419" w:name="_Toc171549179"/>
      <w:bookmarkEnd w:id="1419"/>
      <w:bookmarkStart w:id="1420" w:name="_Toc171527629"/>
      <w:bookmarkEnd w:id="1420"/>
      <w:bookmarkStart w:id="1421" w:name="_Toc171524483"/>
      <w:bookmarkEnd w:id="1421"/>
      <w:bookmarkStart w:id="1422" w:name="_Toc171524195"/>
      <w:bookmarkEnd w:id="1422"/>
      <w:bookmarkStart w:id="1423" w:name="_Toc171551928"/>
      <w:bookmarkEnd w:id="1423"/>
      <w:bookmarkStart w:id="1424" w:name="_Toc171524382"/>
      <w:bookmarkEnd w:id="1424"/>
      <w:bookmarkStart w:id="1425" w:name="_Toc171549178"/>
      <w:bookmarkEnd w:id="1425"/>
      <w:bookmarkStart w:id="1426" w:name="_Toc171549317"/>
      <w:bookmarkEnd w:id="1426"/>
      <w:bookmarkStart w:id="1427" w:name="_Toc171551927"/>
      <w:bookmarkEnd w:id="1427"/>
      <w:bookmarkStart w:id="1428" w:name="_Toc171552947"/>
      <w:bookmarkEnd w:id="1428"/>
      <w:bookmarkStart w:id="1429" w:name="_Toc171555050"/>
      <w:bookmarkEnd w:id="1429"/>
      <w:bookmarkStart w:id="1430" w:name="_Toc171555051"/>
      <w:bookmarkEnd w:id="1430"/>
      <w:bookmarkStart w:id="1431" w:name="_Toc171541094"/>
      <w:bookmarkEnd w:id="1431"/>
      <w:bookmarkStart w:id="1432" w:name="_Toc171551929"/>
      <w:bookmarkEnd w:id="1432"/>
      <w:bookmarkStart w:id="1433" w:name="_Toc171527631"/>
      <w:bookmarkEnd w:id="1433"/>
      <w:bookmarkStart w:id="1434" w:name="_Toc171555053"/>
      <w:bookmarkEnd w:id="1434"/>
      <w:bookmarkStart w:id="1435" w:name="_Toc171551930"/>
      <w:bookmarkEnd w:id="1435"/>
      <w:bookmarkStart w:id="1436" w:name="_Toc171551434"/>
      <w:bookmarkEnd w:id="1436"/>
      <w:bookmarkStart w:id="1437" w:name="_Toc156556985"/>
      <w:bookmarkEnd w:id="1437"/>
      <w:bookmarkStart w:id="1438" w:name="_Toc171552950"/>
      <w:bookmarkEnd w:id="1438"/>
      <w:bookmarkStart w:id="1439" w:name="_Toc171524485"/>
      <w:bookmarkEnd w:id="1439"/>
      <w:bookmarkStart w:id="1440" w:name="_Toc171524196"/>
      <w:bookmarkEnd w:id="1440"/>
      <w:bookmarkStart w:id="1441" w:name="_Toc171524484"/>
      <w:bookmarkEnd w:id="1441"/>
      <w:bookmarkStart w:id="1442" w:name="_Toc157936317"/>
      <w:bookmarkEnd w:id="1442"/>
      <w:bookmarkStart w:id="1443" w:name="_Toc171524384"/>
      <w:bookmarkEnd w:id="1443"/>
      <w:bookmarkStart w:id="1444" w:name="_Toc157954827"/>
      <w:bookmarkEnd w:id="1444"/>
      <w:bookmarkStart w:id="1445" w:name="_Toc171524197"/>
      <w:bookmarkEnd w:id="1445"/>
      <w:bookmarkStart w:id="1446" w:name="_Toc171524291"/>
      <w:bookmarkEnd w:id="1446"/>
      <w:bookmarkStart w:id="1447" w:name="_Toc156556986"/>
      <w:bookmarkEnd w:id="1447"/>
      <w:bookmarkStart w:id="1448" w:name="_Toc171541095"/>
      <w:bookmarkEnd w:id="1448"/>
      <w:bookmarkStart w:id="1449" w:name="_Toc156556672"/>
      <w:bookmarkEnd w:id="1449"/>
      <w:bookmarkStart w:id="1450" w:name="_Toc157936318"/>
      <w:bookmarkEnd w:id="1450"/>
      <w:bookmarkStart w:id="1451" w:name="_Toc156556671"/>
      <w:bookmarkEnd w:id="1451"/>
      <w:bookmarkStart w:id="1452" w:name="_Toc171527632"/>
      <w:bookmarkEnd w:id="1452"/>
      <w:bookmarkStart w:id="1453" w:name="_Toc171549181"/>
      <w:bookmarkEnd w:id="1453"/>
      <w:bookmarkStart w:id="1454" w:name="_Toc171524385"/>
      <w:bookmarkEnd w:id="1454"/>
      <w:bookmarkStart w:id="1455" w:name="_Toc171607883"/>
      <w:bookmarkEnd w:id="1455"/>
      <w:bookmarkStart w:id="1456" w:name="_Toc171549320"/>
      <w:bookmarkEnd w:id="1456"/>
      <w:bookmarkStart w:id="1457" w:name="_Toc171524290"/>
      <w:bookmarkEnd w:id="1457"/>
      <w:bookmarkStart w:id="1458" w:name="_Toc171549319"/>
      <w:bookmarkEnd w:id="1458"/>
      <w:bookmarkStart w:id="1459" w:name="_Toc171551435"/>
      <w:bookmarkEnd w:id="1459"/>
      <w:bookmarkStart w:id="1460" w:name="_Toc171956850"/>
      <w:bookmarkEnd w:id="1460"/>
      <w:bookmarkStart w:id="1461" w:name="_Toc157954828"/>
      <w:bookmarkEnd w:id="1461"/>
      <w:bookmarkStart w:id="1462" w:name="_Toc171549180"/>
      <w:bookmarkEnd w:id="1462"/>
      <w:bookmarkStart w:id="1463" w:name="_Toc171524293"/>
      <w:bookmarkEnd w:id="1463"/>
      <w:bookmarkStart w:id="1464" w:name="_Toc171607884"/>
      <w:bookmarkEnd w:id="1464"/>
      <w:bookmarkStart w:id="1465" w:name="_Toc171524199"/>
      <w:bookmarkEnd w:id="1465"/>
      <w:bookmarkStart w:id="1466" w:name="_Toc171524198"/>
      <w:bookmarkEnd w:id="1466"/>
      <w:bookmarkStart w:id="1467" w:name="_Toc171551436"/>
      <w:bookmarkEnd w:id="1467"/>
      <w:bookmarkStart w:id="1468" w:name="_Toc171555055"/>
      <w:bookmarkEnd w:id="1468"/>
      <w:bookmarkStart w:id="1469" w:name="_Toc171607885"/>
      <w:bookmarkEnd w:id="1469"/>
      <w:bookmarkStart w:id="1470" w:name="_Toc171524386"/>
      <w:bookmarkEnd w:id="1470"/>
      <w:bookmarkStart w:id="1471" w:name="_Toc171524486"/>
      <w:bookmarkEnd w:id="1471"/>
      <w:bookmarkStart w:id="1472" w:name="_Toc171549182"/>
      <w:bookmarkEnd w:id="1472"/>
      <w:bookmarkStart w:id="1473" w:name="_Toc171551931"/>
      <w:bookmarkEnd w:id="1473"/>
      <w:bookmarkStart w:id="1474" w:name="_Toc171524387"/>
      <w:bookmarkEnd w:id="1474"/>
      <w:bookmarkStart w:id="1475" w:name="_Toc171541097"/>
      <w:bookmarkEnd w:id="1475"/>
      <w:bookmarkStart w:id="1476" w:name="_Toc171549183"/>
      <w:bookmarkEnd w:id="1476"/>
      <w:bookmarkStart w:id="1477" w:name="_Toc171549321"/>
      <w:bookmarkEnd w:id="1477"/>
      <w:bookmarkStart w:id="1478" w:name="_Toc171956851"/>
      <w:bookmarkEnd w:id="1478"/>
      <w:bookmarkStart w:id="1479" w:name="_Toc171527633"/>
      <w:bookmarkEnd w:id="1479"/>
      <w:bookmarkStart w:id="1480" w:name="_Toc171524487"/>
      <w:bookmarkEnd w:id="1480"/>
      <w:bookmarkStart w:id="1481" w:name="_Toc171552951"/>
      <w:bookmarkEnd w:id="1481"/>
      <w:bookmarkStart w:id="1482" w:name="_Toc171552952"/>
      <w:bookmarkEnd w:id="1482"/>
      <w:bookmarkStart w:id="1483" w:name="_Toc171527634"/>
      <w:bookmarkEnd w:id="1483"/>
      <w:bookmarkStart w:id="1484" w:name="_Toc171956852"/>
      <w:bookmarkEnd w:id="1484"/>
      <w:bookmarkStart w:id="1485" w:name="_Toc171549322"/>
      <w:bookmarkEnd w:id="1485"/>
      <w:bookmarkStart w:id="1486" w:name="_Toc171551437"/>
      <w:bookmarkEnd w:id="1486"/>
      <w:bookmarkStart w:id="1487" w:name="_Toc171551932"/>
      <w:bookmarkEnd w:id="1487"/>
      <w:bookmarkStart w:id="1488" w:name="_Toc171552953"/>
      <w:bookmarkEnd w:id="1488"/>
      <w:bookmarkStart w:id="1489" w:name="_Toc171555054"/>
      <w:bookmarkEnd w:id="1489"/>
      <w:bookmarkStart w:id="1490" w:name="_Toc171607886"/>
      <w:bookmarkEnd w:id="1490"/>
      <w:bookmarkStart w:id="1491" w:name="_Toc171524292"/>
      <w:bookmarkEnd w:id="1491"/>
      <w:bookmarkStart w:id="1492" w:name="_Toc171541096"/>
      <w:bookmarkEnd w:id="1492"/>
      <w:bookmarkStart w:id="1493" w:name="_Toc171555056"/>
      <w:bookmarkEnd w:id="1493"/>
      <w:bookmarkStart w:id="1494" w:name="_Toc171956853"/>
      <w:bookmarkEnd w:id="1494"/>
      <w:bookmarkStart w:id="1495" w:name="_Toc171541099"/>
      <w:bookmarkEnd w:id="1495"/>
      <w:bookmarkStart w:id="1496" w:name="_Toc171549324"/>
      <w:bookmarkEnd w:id="1496"/>
      <w:bookmarkStart w:id="1497" w:name="_Toc171524488"/>
      <w:bookmarkEnd w:id="1497"/>
      <w:bookmarkStart w:id="1498" w:name="_Toc171551439"/>
      <w:bookmarkEnd w:id="1498"/>
      <w:bookmarkStart w:id="1499" w:name="_Toc171549185"/>
      <w:bookmarkEnd w:id="1499"/>
      <w:bookmarkStart w:id="1500" w:name="_Toc171551934"/>
      <w:bookmarkEnd w:id="1500"/>
      <w:bookmarkStart w:id="1501" w:name="_Toc171552955"/>
      <w:bookmarkEnd w:id="1501"/>
      <w:bookmarkStart w:id="1502" w:name="_Toc171551438"/>
      <w:bookmarkEnd w:id="1502"/>
      <w:bookmarkStart w:id="1503" w:name="_Toc171527636"/>
      <w:bookmarkEnd w:id="1503"/>
      <w:bookmarkStart w:id="1504" w:name="_Toc171956855"/>
      <w:bookmarkEnd w:id="1504"/>
      <w:bookmarkStart w:id="1505" w:name="_Toc171524202"/>
      <w:bookmarkEnd w:id="1505"/>
      <w:bookmarkStart w:id="1506" w:name="_Toc171555058"/>
      <w:bookmarkEnd w:id="1506"/>
      <w:bookmarkStart w:id="1507" w:name="_Toc171555057"/>
      <w:bookmarkEnd w:id="1507"/>
      <w:bookmarkStart w:id="1508" w:name="_Toc171524296"/>
      <w:bookmarkEnd w:id="1508"/>
      <w:bookmarkStart w:id="1509" w:name="_Toc171524390"/>
      <w:bookmarkEnd w:id="1509"/>
      <w:bookmarkStart w:id="1510" w:name="_Toc171607888"/>
      <w:bookmarkEnd w:id="1510"/>
      <w:bookmarkStart w:id="1511" w:name="_Toc171524490"/>
      <w:bookmarkEnd w:id="1511"/>
      <w:bookmarkStart w:id="1512" w:name="_Toc171956854"/>
      <w:bookmarkEnd w:id="1512"/>
      <w:bookmarkStart w:id="1513" w:name="_Toc171524295"/>
      <w:bookmarkEnd w:id="1513"/>
      <w:bookmarkStart w:id="1514" w:name="_Toc171524388"/>
      <w:bookmarkEnd w:id="1514"/>
      <w:bookmarkStart w:id="1515" w:name="_Toc171541098"/>
      <w:bookmarkEnd w:id="1515"/>
      <w:bookmarkStart w:id="1516" w:name="_Toc171607887"/>
      <w:bookmarkEnd w:id="1516"/>
      <w:bookmarkStart w:id="1517" w:name="_Toc171524489"/>
      <w:bookmarkEnd w:id="1517"/>
      <w:bookmarkStart w:id="1518" w:name="_Toc171524294"/>
      <w:bookmarkEnd w:id="1518"/>
      <w:bookmarkStart w:id="1519" w:name="_Toc171527635"/>
      <w:bookmarkEnd w:id="1519"/>
      <w:bookmarkStart w:id="1520" w:name="_Toc171549323"/>
      <w:bookmarkEnd w:id="1520"/>
      <w:bookmarkStart w:id="1521" w:name="_Toc171549184"/>
      <w:bookmarkEnd w:id="1521"/>
      <w:bookmarkStart w:id="1522" w:name="_Toc171524200"/>
      <w:bookmarkEnd w:id="1522"/>
      <w:bookmarkStart w:id="1523" w:name="_Toc171551933"/>
      <w:bookmarkEnd w:id="1523"/>
      <w:bookmarkStart w:id="1524" w:name="_Toc171552954"/>
      <w:bookmarkEnd w:id="1524"/>
      <w:bookmarkStart w:id="1525" w:name="_Toc171524201"/>
      <w:bookmarkEnd w:id="1525"/>
      <w:bookmarkStart w:id="1526" w:name="_Toc171524389"/>
      <w:bookmarkEnd w:id="1526"/>
      <w:bookmarkStart w:id="1527" w:name="_Toc171551441"/>
      <w:bookmarkEnd w:id="1527"/>
      <w:bookmarkStart w:id="1528" w:name="_Toc171552957"/>
      <w:bookmarkEnd w:id="1528"/>
      <w:bookmarkStart w:id="1529" w:name="_Toc171555060"/>
      <w:bookmarkEnd w:id="1529"/>
      <w:bookmarkStart w:id="1530" w:name="_Toc171607890"/>
      <w:bookmarkEnd w:id="1530"/>
      <w:bookmarkStart w:id="1531" w:name="_Toc171527637"/>
      <w:bookmarkEnd w:id="1531"/>
      <w:bookmarkStart w:id="1532" w:name="_Toc171524391"/>
      <w:bookmarkEnd w:id="1532"/>
      <w:bookmarkStart w:id="1533" w:name="_Toc171524491"/>
      <w:bookmarkEnd w:id="1533"/>
      <w:bookmarkStart w:id="1534" w:name="_Toc171527638"/>
      <w:bookmarkEnd w:id="1534"/>
      <w:bookmarkStart w:id="1535" w:name="_Toc171956857"/>
      <w:bookmarkEnd w:id="1535"/>
      <w:bookmarkStart w:id="1536" w:name="_Toc171524297"/>
      <w:bookmarkEnd w:id="1536"/>
      <w:bookmarkStart w:id="1537" w:name="_Toc171549187"/>
      <w:bookmarkEnd w:id="1537"/>
      <w:bookmarkStart w:id="1538" w:name="_Toc171552956"/>
      <w:bookmarkEnd w:id="1538"/>
      <w:bookmarkStart w:id="1539" w:name="_Toc171549326"/>
      <w:bookmarkEnd w:id="1539"/>
      <w:bookmarkStart w:id="1540" w:name="_Toc171551935"/>
      <w:bookmarkEnd w:id="1540"/>
      <w:bookmarkStart w:id="1541" w:name="_Toc171555059"/>
      <w:bookmarkEnd w:id="1541"/>
      <w:bookmarkStart w:id="1542" w:name="_Toc171549186"/>
      <w:bookmarkEnd w:id="1542"/>
      <w:bookmarkStart w:id="1543" w:name="_Toc171607889"/>
      <w:bookmarkEnd w:id="1543"/>
      <w:bookmarkStart w:id="1544" w:name="_Toc171551440"/>
      <w:bookmarkEnd w:id="1544"/>
      <w:bookmarkStart w:id="1545" w:name="_Toc171524203"/>
      <w:bookmarkEnd w:id="1545"/>
      <w:bookmarkStart w:id="1546" w:name="_Toc171551936"/>
      <w:bookmarkEnd w:id="1546"/>
      <w:bookmarkStart w:id="1547" w:name="_Toc156556674"/>
      <w:bookmarkEnd w:id="1547"/>
      <w:bookmarkStart w:id="1548" w:name="_Toc156556988"/>
      <w:bookmarkEnd w:id="1548"/>
      <w:bookmarkStart w:id="1549" w:name="_Toc171524204"/>
      <w:bookmarkEnd w:id="1549"/>
      <w:bookmarkStart w:id="1550" w:name="_Toc171956856"/>
      <w:bookmarkEnd w:id="1550"/>
      <w:bookmarkStart w:id="1551" w:name="_Toc157954830"/>
      <w:bookmarkEnd w:id="1551"/>
      <w:bookmarkStart w:id="1552" w:name="_Toc171524298"/>
      <w:bookmarkEnd w:id="1552"/>
      <w:bookmarkStart w:id="1553" w:name="_Toc171541101"/>
      <w:bookmarkEnd w:id="1553"/>
      <w:bookmarkStart w:id="1554" w:name="_Toc157936320"/>
      <w:bookmarkEnd w:id="1554"/>
      <w:bookmarkStart w:id="1555" w:name="_Toc171524392"/>
      <w:bookmarkEnd w:id="1555"/>
      <w:bookmarkStart w:id="1556" w:name="_Toc171524492"/>
      <w:bookmarkEnd w:id="1556"/>
      <w:bookmarkStart w:id="1557" w:name="_Toc171549325"/>
      <w:bookmarkEnd w:id="1557"/>
      <w:bookmarkStart w:id="1558" w:name="_Toc171541100"/>
      <w:bookmarkEnd w:id="1558"/>
      <w:bookmarkStart w:id="1559" w:name="_Toc171555062"/>
      <w:bookmarkEnd w:id="1559"/>
      <w:bookmarkStart w:id="1560" w:name="_Toc171607892"/>
      <w:bookmarkEnd w:id="1560"/>
      <w:bookmarkStart w:id="1561" w:name="_Toc171524205"/>
      <w:bookmarkEnd w:id="1561"/>
      <w:bookmarkStart w:id="1562" w:name="_Toc171527639"/>
      <w:bookmarkEnd w:id="1562"/>
      <w:bookmarkStart w:id="1563" w:name="_Toc171956859"/>
      <w:bookmarkEnd w:id="1563"/>
      <w:bookmarkStart w:id="1564" w:name="_Toc171524206"/>
      <w:bookmarkEnd w:id="1564"/>
      <w:bookmarkStart w:id="1565" w:name="_Toc171551937"/>
      <w:bookmarkEnd w:id="1565"/>
      <w:bookmarkStart w:id="1566" w:name="_Toc171541103"/>
      <w:bookmarkEnd w:id="1566"/>
      <w:bookmarkStart w:id="1567" w:name="_Toc171524300"/>
      <w:bookmarkEnd w:id="1567"/>
      <w:bookmarkStart w:id="1568" w:name="_Toc171524394"/>
      <w:bookmarkEnd w:id="1568"/>
      <w:bookmarkStart w:id="1569" w:name="_Toc171524494"/>
      <w:bookmarkEnd w:id="1569"/>
      <w:bookmarkStart w:id="1570" w:name="_Toc171527641"/>
      <w:bookmarkEnd w:id="1570"/>
      <w:bookmarkStart w:id="1571" w:name="_Toc171551443"/>
      <w:bookmarkEnd w:id="1571"/>
      <w:bookmarkStart w:id="1572" w:name="_Toc171541104"/>
      <w:bookmarkEnd w:id="1572"/>
      <w:bookmarkStart w:id="1573" w:name="_Toc171549190"/>
      <w:bookmarkEnd w:id="1573"/>
      <w:bookmarkStart w:id="1574" w:name="_Toc171549329"/>
      <w:bookmarkEnd w:id="1574"/>
      <w:bookmarkStart w:id="1575" w:name="_Toc171549188"/>
      <w:bookmarkEnd w:id="1575"/>
      <w:bookmarkStart w:id="1576" w:name="_Toc171552959"/>
      <w:bookmarkEnd w:id="1576"/>
      <w:bookmarkStart w:id="1577" w:name="_Toc171541102"/>
      <w:bookmarkEnd w:id="1577"/>
      <w:bookmarkStart w:id="1578" w:name="_Toc171549327"/>
      <w:bookmarkEnd w:id="1578"/>
      <w:bookmarkStart w:id="1579" w:name="_Toc171552958"/>
      <w:bookmarkEnd w:id="1579"/>
      <w:bookmarkStart w:id="1580" w:name="_Toc171956858"/>
      <w:bookmarkEnd w:id="1580"/>
      <w:bookmarkStart w:id="1581" w:name="_Toc171524393"/>
      <w:bookmarkEnd w:id="1581"/>
      <w:bookmarkStart w:id="1582" w:name="_Toc171607891"/>
      <w:bookmarkEnd w:id="1582"/>
      <w:bookmarkStart w:id="1583" w:name="_Toc171524299"/>
      <w:bookmarkEnd w:id="1583"/>
      <w:bookmarkStart w:id="1584" w:name="_Toc171527640"/>
      <w:bookmarkEnd w:id="1584"/>
      <w:bookmarkStart w:id="1585" w:name="_Toc171524493"/>
      <w:bookmarkEnd w:id="1585"/>
      <w:bookmarkStart w:id="1586" w:name="_Toc171555061"/>
      <w:bookmarkEnd w:id="1586"/>
      <w:bookmarkStart w:id="1587" w:name="_Toc171549189"/>
      <w:bookmarkEnd w:id="1587"/>
      <w:bookmarkStart w:id="1588" w:name="_Toc171549328"/>
      <w:bookmarkEnd w:id="1588"/>
      <w:bookmarkStart w:id="1589" w:name="_Toc171551442"/>
      <w:bookmarkEnd w:id="1589"/>
      <w:bookmarkStart w:id="1590" w:name="_Toc171551938"/>
      <w:bookmarkEnd w:id="1590"/>
      <w:bookmarkStart w:id="1591" w:name="_Toc171524395"/>
      <w:bookmarkEnd w:id="1591"/>
      <w:bookmarkStart w:id="1592" w:name="_Toc171527642"/>
      <w:bookmarkEnd w:id="1592"/>
      <w:bookmarkStart w:id="1593" w:name="_Toc171524302"/>
      <w:bookmarkEnd w:id="1593"/>
      <w:bookmarkStart w:id="1594" w:name="_Toc171524496"/>
      <w:bookmarkEnd w:id="1594"/>
      <w:bookmarkStart w:id="1595" w:name="_Toc171524301"/>
      <w:bookmarkEnd w:id="1595"/>
      <w:bookmarkStart w:id="1596" w:name="_Toc171956861"/>
      <w:bookmarkEnd w:id="1596"/>
      <w:bookmarkStart w:id="1597" w:name="_Toc171510248"/>
      <w:bookmarkEnd w:id="1597"/>
      <w:bookmarkStart w:id="1598" w:name="_Toc171555063"/>
      <w:bookmarkEnd w:id="1598"/>
      <w:bookmarkStart w:id="1599" w:name="_Toc171513896"/>
      <w:bookmarkEnd w:id="1599"/>
      <w:bookmarkStart w:id="1600" w:name="_Toc171607894"/>
      <w:bookmarkEnd w:id="1600"/>
      <w:bookmarkStart w:id="1601" w:name="_Toc171516269"/>
      <w:bookmarkEnd w:id="1601"/>
      <w:bookmarkStart w:id="1602" w:name="_Toc171551444"/>
      <w:bookmarkEnd w:id="1602"/>
      <w:bookmarkStart w:id="1603" w:name="_Toc171549330"/>
      <w:bookmarkEnd w:id="1603"/>
      <w:bookmarkStart w:id="1604" w:name="_Toc171549191"/>
      <w:bookmarkEnd w:id="1604"/>
      <w:bookmarkStart w:id="1605" w:name="_Toc171551445"/>
      <w:bookmarkEnd w:id="1605"/>
      <w:bookmarkStart w:id="1606" w:name="_Toc171551939"/>
      <w:bookmarkEnd w:id="1606"/>
      <w:bookmarkStart w:id="1607" w:name="_Toc171524495"/>
      <w:bookmarkEnd w:id="1607"/>
      <w:bookmarkStart w:id="1608" w:name="_Toc171541105"/>
      <w:bookmarkEnd w:id="1608"/>
      <w:bookmarkStart w:id="1609" w:name="_Toc171551940"/>
      <w:bookmarkEnd w:id="1609"/>
      <w:bookmarkStart w:id="1610" w:name="_Toc171555064"/>
      <w:bookmarkEnd w:id="1610"/>
      <w:bookmarkStart w:id="1611" w:name="_Toc171524208"/>
      <w:bookmarkEnd w:id="1611"/>
      <w:bookmarkStart w:id="1612" w:name="_Toc171524396"/>
      <w:bookmarkEnd w:id="1612"/>
      <w:bookmarkStart w:id="1613" w:name="_Toc171527643"/>
      <w:bookmarkEnd w:id="1613"/>
      <w:bookmarkStart w:id="1614" w:name="_Toc171607893"/>
      <w:bookmarkEnd w:id="1614"/>
      <w:bookmarkStart w:id="1615" w:name="_Toc171552961"/>
      <w:bookmarkEnd w:id="1615"/>
      <w:bookmarkStart w:id="1616" w:name="_Toc171541106"/>
      <w:bookmarkEnd w:id="1616"/>
      <w:bookmarkStart w:id="1617" w:name="_Toc171516223"/>
      <w:bookmarkEnd w:id="1617"/>
      <w:bookmarkStart w:id="1618" w:name="_Toc171552960"/>
      <w:bookmarkEnd w:id="1618"/>
      <w:bookmarkStart w:id="1619" w:name="_Toc171549192"/>
      <w:bookmarkEnd w:id="1619"/>
      <w:bookmarkStart w:id="1620" w:name="_Toc171549331"/>
      <w:bookmarkEnd w:id="1620"/>
      <w:bookmarkStart w:id="1621" w:name="_Toc171956860"/>
      <w:bookmarkEnd w:id="1621"/>
      <w:bookmarkStart w:id="1622" w:name="_Toc171524207"/>
      <w:bookmarkEnd w:id="1622"/>
      <w:bookmarkStart w:id="1623" w:name="_Toc171524209"/>
      <w:bookmarkEnd w:id="1623"/>
      <w:bookmarkStart w:id="1624" w:name="_Toc171524303"/>
      <w:bookmarkEnd w:id="1624"/>
      <w:bookmarkStart w:id="1625" w:name="_Toc171549332"/>
      <w:bookmarkEnd w:id="1625"/>
      <w:bookmarkStart w:id="1626" w:name="_Toc171513897"/>
      <w:bookmarkEnd w:id="1626"/>
      <w:bookmarkStart w:id="1627" w:name="_Toc171607895"/>
      <w:bookmarkEnd w:id="1627"/>
      <w:bookmarkStart w:id="1628" w:name="_Toc171516270"/>
      <w:bookmarkEnd w:id="1628"/>
      <w:bookmarkStart w:id="1629" w:name="_Toc171527644"/>
      <w:bookmarkEnd w:id="1629"/>
      <w:bookmarkStart w:id="1630" w:name="_Toc171607896"/>
      <w:bookmarkEnd w:id="1630"/>
      <w:bookmarkStart w:id="1631" w:name="_Toc171551447"/>
      <w:bookmarkEnd w:id="1631"/>
      <w:bookmarkStart w:id="1632" w:name="_Toc171956863"/>
      <w:bookmarkEnd w:id="1632"/>
      <w:bookmarkStart w:id="1633" w:name="_Toc171516271"/>
      <w:bookmarkEnd w:id="1633"/>
      <w:bookmarkStart w:id="1634" w:name="_Toc171524397"/>
      <w:bookmarkEnd w:id="1634"/>
      <w:bookmarkStart w:id="1635" w:name="_Toc171524497"/>
      <w:bookmarkEnd w:id="1635"/>
      <w:bookmarkStart w:id="1636" w:name="_Toc171956862"/>
      <w:bookmarkEnd w:id="1636"/>
      <w:bookmarkStart w:id="1637" w:name="_Toc171541107"/>
      <w:bookmarkEnd w:id="1637"/>
      <w:bookmarkStart w:id="1638" w:name="_Toc171555065"/>
      <w:bookmarkEnd w:id="1638"/>
      <w:bookmarkStart w:id="1639" w:name="_Toc171549193"/>
      <w:bookmarkEnd w:id="1639"/>
      <w:bookmarkStart w:id="1640" w:name="_Toc171524304"/>
      <w:bookmarkEnd w:id="1640"/>
      <w:bookmarkStart w:id="1641" w:name="_Toc171552963"/>
      <w:bookmarkEnd w:id="1641"/>
      <w:bookmarkStart w:id="1642" w:name="_Toc171516225"/>
      <w:bookmarkEnd w:id="1642"/>
      <w:bookmarkStart w:id="1643" w:name="_Toc171524210"/>
      <w:bookmarkEnd w:id="1643"/>
      <w:bookmarkStart w:id="1644" w:name="_Toc171551446"/>
      <w:bookmarkEnd w:id="1644"/>
      <w:bookmarkStart w:id="1645" w:name="_Toc171524398"/>
      <w:bookmarkEnd w:id="1645"/>
      <w:bookmarkStart w:id="1646" w:name="_Toc171552962"/>
      <w:bookmarkEnd w:id="1646"/>
      <w:bookmarkStart w:id="1647" w:name="_Toc171524498"/>
      <w:bookmarkEnd w:id="1647"/>
      <w:bookmarkStart w:id="1648" w:name="_Toc171551942"/>
      <w:bookmarkEnd w:id="1648"/>
      <w:bookmarkStart w:id="1649" w:name="_Toc171510249"/>
      <w:bookmarkEnd w:id="1649"/>
      <w:bookmarkStart w:id="1650" w:name="_Toc171551941"/>
      <w:bookmarkEnd w:id="1650"/>
      <w:bookmarkStart w:id="1651" w:name="_Toc171516224"/>
      <w:bookmarkEnd w:id="1651"/>
      <w:bookmarkStart w:id="1652" w:name="_Toc171555066"/>
      <w:bookmarkEnd w:id="1652"/>
      <w:bookmarkStart w:id="1653" w:name="_Toc171510250"/>
      <w:bookmarkEnd w:id="1653"/>
      <w:bookmarkStart w:id="1654" w:name="_Toc171513898"/>
      <w:bookmarkEnd w:id="1654"/>
      <w:bookmarkStart w:id="1655" w:name="_Toc171549334"/>
      <w:bookmarkEnd w:id="1655"/>
      <w:bookmarkStart w:id="1656" w:name="_Toc171516273"/>
      <w:bookmarkEnd w:id="1656"/>
      <w:bookmarkStart w:id="1657" w:name="_Toc171513899"/>
      <w:bookmarkEnd w:id="1657"/>
      <w:bookmarkStart w:id="1658" w:name="_Toc171524499"/>
      <w:bookmarkEnd w:id="1658"/>
      <w:bookmarkStart w:id="1659" w:name="_Toc171524211"/>
      <w:bookmarkEnd w:id="1659"/>
      <w:bookmarkStart w:id="1660" w:name="_Toc171549195"/>
      <w:bookmarkEnd w:id="1660"/>
      <w:bookmarkStart w:id="1661" w:name="_Toc171527646"/>
      <w:bookmarkEnd w:id="1661"/>
      <w:bookmarkStart w:id="1662" w:name="_Toc171956864"/>
      <w:bookmarkEnd w:id="1662"/>
      <w:bookmarkStart w:id="1663" w:name="_Toc171524305"/>
      <w:bookmarkEnd w:id="1663"/>
      <w:bookmarkStart w:id="1664" w:name="_Toc171516226"/>
      <w:bookmarkEnd w:id="1664"/>
      <w:bookmarkStart w:id="1665" w:name="_Toc171551448"/>
      <w:bookmarkEnd w:id="1665"/>
      <w:bookmarkStart w:id="1666" w:name="_Toc171552964"/>
      <w:bookmarkEnd w:id="1666"/>
      <w:bookmarkStart w:id="1667" w:name="_Toc171551449"/>
      <w:bookmarkEnd w:id="1667"/>
      <w:bookmarkStart w:id="1668" w:name="_Toc171555068"/>
      <w:bookmarkEnd w:id="1668"/>
      <w:bookmarkStart w:id="1669" w:name="_Toc171607898"/>
      <w:bookmarkEnd w:id="1669"/>
      <w:bookmarkStart w:id="1670" w:name="_Toc171541108"/>
      <w:bookmarkEnd w:id="1670"/>
      <w:bookmarkStart w:id="1671" w:name="_Toc171956865"/>
      <w:bookmarkEnd w:id="1671"/>
      <w:bookmarkStart w:id="1672" w:name="_Toc171551944"/>
      <w:bookmarkEnd w:id="1672"/>
      <w:bookmarkStart w:id="1673" w:name="_Toc171524399"/>
      <w:bookmarkEnd w:id="1673"/>
      <w:bookmarkStart w:id="1674" w:name="_Toc171510252"/>
      <w:bookmarkEnd w:id="1674"/>
      <w:bookmarkStart w:id="1675" w:name="_Toc171552965"/>
      <w:bookmarkEnd w:id="1675"/>
      <w:bookmarkStart w:id="1676" w:name="_Toc171527645"/>
      <w:bookmarkEnd w:id="1676"/>
      <w:bookmarkStart w:id="1677" w:name="_Toc171516272"/>
      <w:bookmarkEnd w:id="1677"/>
      <w:bookmarkStart w:id="1678" w:name="_Toc171510251"/>
      <w:bookmarkEnd w:id="1678"/>
      <w:bookmarkStart w:id="1679" w:name="_Toc171541109"/>
      <w:bookmarkEnd w:id="1679"/>
      <w:bookmarkStart w:id="1680" w:name="_Toc171549194"/>
      <w:bookmarkEnd w:id="1680"/>
      <w:bookmarkStart w:id="1681" w:name="_Toc171551943"/>
      <w:bookmarkEnd w:id="1681"/>
      <w:bookmarkStart w:id="1682" w:name="_Toc171549333"/>
      <w:bookmarkEnd w:id="1682"/>
      <w:bookmarkStart w:id="1683" w:name="_Toc171607897"/>
      <w:bookmarkEnd w:id="1683"/>
      <w:bookmarkStart w:id="1684" w:name="_Toc171555067"/>
      <w:bookmarkEnd w:id="1684"/>
      <w:bookmarkStart w:id="1685" w:name="_Toc171513900"/>
      <w:bookmarkEnd w:id="1685"/>
      <w:bookmarkStart w:id="1686" w:name="_Toc171516227"/>
      <w:bookmarkEnd w:id="1686"/>
      <w:bookmarkStart w:id="1687" w:name="_Toc171524307"/>
      <w:bookmarkEnd w:id="1687"/>
      <w:bookmarkStart w:id="1688" w:name="_Toc171524501"/>
      <w:bookmarkEnd w:id="1688"/>
      <w:bookmarkStart w:id="1689" w:name="_Toc171541110"/>
      <w:bookmarkEnd w:id="1689"/>
      <w:bookmarkStart w:id="1690" w:name="_Toc171541111"/>
      <w:bookmarkEnd w:id="1690"/>
      <w:bookmarkStart w:id="1691" w:name="_Toc171527648"/>
      <w:bookmarkEnd w:id="1691"/>
      <w:bookmarkStart w:id="1692" w:name="_Toc171549197"/>
      <w:bookmarkEnd w:id="1692"/>
      <w:bookmarkStart w:id="1693" w:name="_Toc171524212"/>
      <w:bookmarkEnd w:id="1693"/>
      <w:bookmarkStart w:id="1694" w:name="_Toc171552966"/>
      <w:bookmarkEnd w:id="1694"/>
      <w:bookmarkStart w:id="1695" w:name="_Toc171524401"/>
      <w:bookmarkEnd w:id="1695"/>
      <w:bookmarkStart w:id="1696" w:name="_Toc171549336"/>
      <w:bookmarkEnd w:id="1696"/>
      <w:bookmarkStart w:id="1697" w:name="_Toc171551451"/>
      <w:bookmarkEnd w:id="1697"/>
      <w:bookmarkStart w:id="1698" w:name="_Toc171551946"/>
      <w:bookmarkEnd w:id="1698"/>
      <w:bookmarkStart w:id="1699" w:name="_Toc171956866"/>
      <w:bookmarkEnd w:id="1699"/>
      <w:bookmarkStart w:id="1700" w:name="_Toc171555070"/>
      <w:bookmarkEnd w:id="1700"/>
      <w:bookmarkStart w:id="1701" w:name="_Toc171607900"/>
      <w:bookmarkEnd w:id="1701"/>
      <w:bookmarkStart w:id="1702" w:name="_Toc171552967"/>
      <w:bookmarkEnd w:id="1702"/>
      <w:bookmarkStart w:id="1703" w:name="_Toc171956867"/>
      <w:bookmarkEnd w:id="1703"/>
      <w:bookmarkStart w:id="1704" w:name="_Toc171513901"/>
      <w:bookmarkEnd w:id="1704"/>
      <w:bookmarkStart w:id="1705" w:name="_Toc171516274"/>
      <w:bookmarkEnd w:id="1705"/>
      <w:bookmarkStart w:id="1706" w:name="_Toc171524306"/>
      <w:bookmarkEnd w:id="1706"/>
      <w:bookmarkStart w:id="1707" w:name="_Toc171527647"/>
      <w:bookmarkEnd w:id="1707"/>
      <w:bookmarkStart w:id="1708" w:name="_Toc171549335"/>
      <w:bookmarkEnd w:id="1708"/>
      <w:bookmarkStart w:id="1709" w:name="_Toc171510253"/>
      <w:bookmarkEnd w:id="1709"/>
      <w:bookmarkStart w:id="1710" w:name="_Toc171524500"/>
      <w:bookmarkEnd w:id="1710"/>
      <w:bookmarkStart w:id="1711" w:name="_Toc171549196"/>
      <w:bookmarkEnd w:id="1711"/>
      <w:bookmarkStart w:id="1712" w:name="_Toc171551945"/>
      <w:bookmarkEnd w:id="1712"/>
      <w:bookmarkStart w:id="1713" w:name="_Toc171551450"/>
      <w:bookmarkEnd w:id="1713"/>
      <w:bookmarkStart w:id="1714" w:name="_Toc171524400"/>
      <w:bookmarkEnd w:id="1714"/>
      <w:bookmarkStart w:id="1715" w:name="_Toc171555069"/>
      <w:bookmarkEnd w:id="1715"/>
      <w:bookmarkStart w:id="1716" w:name="_Toc171607899"/>
      <w:bookmarkEnd w:id="1716"/>
      <w:bookmarkStart w:id="1717" w:name="_Toc171516228"/>
      <w:bookmarkEnd w:id="1717"/>
      <w:bookmarkStart w:id="1718" w:name="_Toc171524213"/>
      <w:bookmarkEnd w:id="1718"/>
      <w:bookmarkStart w:id="1719" w:name="_Toc171516275"/>
      <w:bookmarkEnd w:id="1719"/>
      <w:bookmarkStart w:id="1720" w:name="_Toc171524308"/>
      <w:bookmarkEnd w:id="1720"/>
      <w:bookmarkStart w:id="1721" w:name="_Toc171516230"/>
      <w:bookmarkEnd w:id="1721"/>
      <w:bookmarkStart w:id="1722" w:name="_Toc171956868"/>
      <w:bookmarkEnd w:id="1722"/>
      <w:bookmarkStart w:id="1723" w:name="_Toc171516229"/>
      <w:bookmarkEnd w:id="1723"/>
      <w:bookmarkStart w:id="1724" w:name="_Toc171552968"/>
      <w:bookmarkEnd w:id="1724"/>
      <w:bookmarkStart w:id="1725" w:name="_Toc171510255"/>
      <w:bookmarkEnd w:id="1725"/>
      <w:bookmarkStart w:id="1726" w:name="_Toc171555071"/>
      <w:bookmarkEnd w:id="1726"/>
      <w:bookmarkStart w:id="1727" w:name="_Toc171516276"/>
      <w:bookmarkEnd w:id="1727"/>
      <w:bookmarkStart w:id="1728" w:name="_Toc171551452"/>
      <w:bookmarkEnd w:id="1728"/>
      <w:bookmarkStart w:id="1729" w:name="_Toc171524215"/>
      <w:bookmarkEnd w:id="1729"/>
      <w:bookmarkStart w:id="1730" w:name="_Toc171527649"/>
      <w:bookmarkEnd w:id="1730"/>
      <w:bookmarkStart w:id="1731" w:name="_Toc171524503"/>
      <w:bookmarkEnd w:id="1731"/>
      <w:bookmarkStart w:id="1732" w:name="_Toc171524502"/>
      <w:bookmarkEnd w:id="1732"/>
      <w:bookmarkStart w:id="1733" w:name="_Toc171541112"/>
      <w:bookmarkEnd w:id="1733"/>
      <w:bookmarkStart w:id="1734" w:name="_Toc171524214"/>
      <w:bookmarkEnd w:id="1734"/>
      <w:bookmarkStart w:id="1735" w:name="_Toc171549198"/>
      <w:bookmarkEnd w:id="1735"/>
      <w:bookmarkStart w:id="1736" w:name="_Toc171524402"/>
      <w:bookmarkEnd w:id="1736"/>
      <w:bookmarkStart w:id="1737" w:name="_Toc171607901"/>
      <w:bookmarkEnd w:id="1737"/>
      <w:bookmarkStart w:id="1738" w:name="_Toc171524309"/>
      <w:bookmarkEnd w:id="1738"/>
      <w:bookmarkStart w:id="1739" w:name="_Toc171524403"/>
      <w:bookmarkEnd w:id="1739"/>
      <w:bookmarkStart w:id="1740" w:name="_Toc171513903"/>
      <w:bookmarkEnd w:id="1740"/>
      <w:bookmarkStart w:id="1741" w:name="_Toc171551947"/>
      <w:bookmarkEnd w:id="1741"/>
      <w:bookmarkStart w:id="1742" w:name="_Toc171549337"/>
      <w:bookmarkEnd w:id="1742"/>
      <w:bookmarkStart w:id="1743" w:name="_Toc171527650"/>
      <w:bookmarkEnd w:id="1743"/>
      <w:bookmarkStart w:id="1744" w:name="_Toc171541113"/>
      <w:bookmarkEnd w:id="1744"/>
      <w:bookmarkStart w:id="1745" w:name="_Toc171549199"/>
      <w:bookmarkEnd w:id="1745"/>
      <w:bookmarkStart w:id="1746" w:name="_Toc171549338"/>
      <w:bookmarkEnd w:id="1746"/>
      <w:bookmarkStart w:id="1747" w:name="_Toc171551453"/>
      <w:bookmarkEnd w:id="1747"/>
      <w:bookmarkStart w:id="1748" w:name="_Toc171551948"/>
      <w:bookmarkEnd w:id="1748"/>
      <w:bookmarkStart w:id="1749" w:name="_Toc171510254"/>
      <w:bookmarkEnd w:id="1749"/>
      <w:bookmarkStart w:id="1750" w:name="_Toc171513902"/>
      <w:bookmarkEnd w:id="1750"/>
      <w:bookmarkStart w:id="1751" w:name="_Toc171555073"/>
      <w:bookmarkEnd w:id="1751"/>
      <w:bookmarkStart w:id="1752" w:name="_Toc171956870"/>
      <w:bookmarkEnd w:id="1752"/>
      <w:bookmarkStart w:id="1753" w:name="_Toc171513904"/>
      <w:bookmarkEnd w:id="1753"/>
      <w:bookmarkStart w:id="1754" w:name="_Toc171513905"/>
      <w:bookmarkEnd w:id="1754"/>
      <w:bookmarkStart w:id="1755" w:name="_Toc171510257"/>
      <w:bookmarkEnd w:id="1755"/>
      <w:bookmarkStart w:id="1756" w:name="_Toc171516232"/>
      <w:bookmarkEnd w:id="1756"/>
      <w:bookmarkStart w:id="1757" w:name="_Toc171552969"/>
      <w:bookmarkEnd w:id="1757"/>
      <w:bookmarkStart w:id="1758" w:name="_Toc171524404"/>
      <w:bookmarkEnd w:id="1758"/>
      <w:bookmarkStart w:id="1759" w:name="_Toc171607903"/>
      <w:bookmarkEnd w:id="1759"/>
      <w:bookmarkStart w:id="1760" w:name="_Toc171516278"/>
      <w:bookmarkEnd w:id="1760"/>
      <w:bookmarkStart w:id="1761" w:name="_Toc171524217"/>
      <w:bookmarkEnd w:id="1761"/>
      <w:bookmarkStart w:id="1762" w:name="_Toc171524311"/>
      <w:bookmarkEnd w:id="1762"/>
      <w:bookmarkStart w:id="1763" w:name="_Toc171541114"/>
      <w:bookmarkEnd w:id="1763"/>
      <w:bookmarkStart w:id="1764" w:name="_Toc171524505"/>
      <w:bookmarkEnd w:id="1764"/>
      <w:bookmarkStart w:id="1765" w:name="_Toc171527652"/>
      <w:bookmarkEnd w:id="1765"/>
      <w:bookmarkStart w:id="1766" w:name="_Toc171524405"/>
      <w:bookmarkEnd w:id="1766"/>
      <w:bookmarkStart w:id="1767" w:name="_Toc171541115"/>
      <w:bookmarkEnd w:id="1767"/>
      <w:bookmarkStart w:id="1768" w:name="_Toc171549339"/>
      <w:bookmarkEnd w:id="1768"/>
      <w:bookmarkStart w:id="1769" w:name="_Toc171551949"/>
      <w:bookmarkEnd w:id="1769"/>
      <w:bookmarkStart w:id="1770" w:name="_Toc171555072"/>
      <w:bookmarkEnd w:id="1770"/>
      <w:bookmarkStart w:id="1771" w:name="_Toc171510256"/>
      <w:bookmarkEnd w:id="1771"/>
      <w:bookmarkStart w:id="1772" w:name="_Toc171516277"/>
      <w:bookmarkEnd w:id="1772"/>
      <w:bookmarkStart w:id="1773" w:name="_Toc171549200"/>
      <w:bookmarkEnd w:id="1773"/>
      <w:bookmarkStart w:id="1774" w:name="_Toc171956869"/>
      <w:bookmarkEnd w:id="1774"/>
      <w:bookmarkStart w:id="1775" w:name="_Toc171516231"/>
      <w:bookmarkEnd w:id="1775"/>
      <w:bookmarkStart w:id="1776" w:name="_Toc171524310"/>
      <w:bookmarkEnd w:id="1776"/>
      <w:bookmarkStart w:id="1777" w:name="_Toc171524216"/>
      <w:bookmarkEnd w:id="1777"/>
      <w:bookmarkStart w:id="1778" w:name="_Toc171607902"/>
      <w:bookmarkEnd w:id="1778"/>
      <w:bookmarkStart w:id="1779" w:name="_Toc171524504"/>
      <w:bookmarkEnd w:id="1779"/>
      <w:bookmarkStart w:id="1780" w:name="_Toc171527651"/>
      <w:bookmarkEnd w:id="1780"/>
      <w:bookmarkStart w:id="1781" w:name="_Toc171551454"/>
      <w:bookmarkEnd w:id="1781"/>
      <w:bookmarkStart w:id="1782" w:name="_Toc171552970"/>
      <w:bookmarkEnd w:id="1782"/>
      <w:bookmarkStart w:id="1783" w:name="_Toc171551950"/>
      <w:bookmarkEnd w:id="1783"/>
      <w:bookmarkStart w:id="1784" w:name="_Toc171555074"/>
      <w:bookmarkEnd w:id="1784"/>
      <w:bookmarkStart w:id="1785" w:name="_Toc171551456"/>
      <w:bookmarkEnd w:id="1785"/>
      <w:bookmarkStart w:id="1786" w:name="_Toc171552972"/>
      <w:bookmarkEnd w:id="1786"/>
      <w:bookmarkStart w:id="1787" w:name="_Toc171551455"/>
      <w:bookmarkEnd w:id="1787"/>
      <w:bookmarkStart w:id="1788" w:name="_Toc171524406"/>
      <w:bookmarkEnd w:id="1788"/>
      <w:bookmarkStart w:id="1789" w:name="_Toc171524506"/>
      <w:bookmarkEnd w:id="1789"/>
      <w:bookmarkStart w:id="1790" w:name="_Toc171527653"/>
      <w:bookmarkEnd w:id="1790"/>
      <w:bookmarkStart w:id="1791" w:name="_Toc171555075"/>
      <w:bookmarkEnd w:id="1791"/>
      <w:bookmarkStart w:id="1792" w:name="_Toc171524312"/>
      <w:bookmarkEnd w:id="1792"/>
      <w:bookmarkStart w:id="1793" w:name="_Toc171549202"/>
      <w:bookmarkEnd w:id="1793"/>
      <w:bookmarkStart w:id="1794" w:name="_Toc171510258"/>
      <w:bookmarkEnd w:id="1794"/>
      <w:bookmarkStart w:id="1795" w:name="_Toc171549341"/>
      <w:bookmarkEnd w:id="1795"/>
      <w:bookmarkStart w:id="1796" w:name="_Toc171956871"/>
      <w:bookmarkEnd w:id="1796"/>
      <w:bookmarkStart w:id="1797" w:name="_Toc171513906"/>
      <w:bookmarkEnd w:id="1797"/>
      <w:bookmarkStart w:id="1798" w:name="_Toc171552971"/>
      <w:bookmarkEnd w:id="1798"/>
      <w:bookmarkStart w:id="1799" w:name="_Toc171516233"/>
      <w:bookmarkEnd w:id="1799"/>
      <w:bookmarkStart w:id="1800" w:name="_Toc171607904"/>
      <w:bookmarkEnd w:id="1800"/>
      <w:bookmarkStart w:id="1801" w:name="_Toc171524218"/>
      <w:bookmarkEnd w:id="1801"/>
      <w:bookmarkStart w:id="1802" w:name="_Toc171551951"/>
      <w:bookmarkEnd w:id="1802"/>
      <w:bookmarkStart w:id="1803" w:name="_Toc171607905"/>
      <w:bookmarkEnd w:id="1803"/>
      <w:bookmarkStart w:id="1804" w:name="_Toc171956872"/>
      <w:bookmarkEnd w:id="1804"/>
      <w:bookmarkStart w:id="1805" w:name="_Toc171510259"/>
      <w:bookmarkEnd w:id="1805"/>
      <w:bookmarkStart w:id="1806" w:name="_Toc171516279"/>
      <w:bookmarkEnd w:id="1806"/>
      <w:bookmarkStart w:id="1807" w:name="_Toc171513907"/>
      <w:bookmarkEnd w:id="1807"/>
      <w:bookmarkStart w:id="1808" w:name="_Toc171516280"/>
      <w:bookmarkEnd w:id="1808"/>
      <w:bookmarkStart w:id="1809" w:name="_Toc171541116"/>
      <w:bookmarkEnd w:id="1809"/>
      <w:bookmarkStart w:id="1810" w:name="_Toc171516234"/>
      <w:bookmarkEnd w:id="1810"/>
      <w:bookmarkStart w:id="1811" w:name="_Toc171524219"/>
      <w:bookmarkEnd w:id="1811"/>
      <w:bookmarkStart w:id="1812" w:name="_Toc171524313"/>
      <w:bookmarkEnd w:id="1812"/>
      <w:bookmarkStart w:id="1813" w:name="_Toc171549201"/>
      <w:bookmarkEnd w:id="1813"/>
      <w:bookmarkStart w:id="1814" w:name="_Toc171549340"/>
      <w:bookmarkEnd w:id="1814"/>
      <w:bookmarkStart w:id="1815" w:name="_Toc171549203"/>
      <w:bookmarkEnd w:id="1815"/>
      <w:bookmarkStart w:id="1816" w:name="_Toc171549342"/>
      <w:bookmarkEnd w:id="1816"/>
      <w:bookmarkStart w:id="1817" w:name="_Toc171956873"/>
      <w:bookmarkEnd w:id="1817"/>
      <w:bookmarkStart w:id="1818" w:name="_Toc171524507"/>
      <w:bookmarkEnd w:id="1818"/>
      <w:bookmarkStart w:id="1819" w:name="_Toc171541117"/>
      <w:bookmarkEnd w:id="1819"/>
      <w:bookmarkStart w:id="1820" w:name="_Toc171552973"/>
      <w:bookmarkEnd w:id="1820"/>
      <w:bookmarkStart w:id="1821" w:name="_Toc171510260"/>
      <w:bookmarkEnd w:id="1821"/>
      <w:bookmarkStart w:id="1822" w:name="_Toc171513908"/>
      <w:bookmarkEnd w:id="1822"/>
      <w:bookmarkStart w:id="1823" w:name="_Toc154408109"/>
      <w:bookmarkEnd w:id="1823"/>
      <w:bookmarkStart w:id="1824" w:name="_Toc171516235"/>
      <w:bookmarkEnd w:id="1824"/>
      <w:bookmarkStart w:id="1825" w:name="_Toc171524314"/>
      <w:bookmarkEnd w:id="1825"/>
      <w:bookmarkStart w:id="1826" w:name="_Toc171551457"/>
      <w:bookmarkEnd w:id="1826"/>
      <w:bookmarkStart w:id="1827" w:name="_Toc171551952"/>
      <w:bookmarkEnd w:id="1827"/>
      <w:bookmarkStart w:id="1828" w:name="_Toc171524407"/>
      <w:bookmarkEnd w:id="1828"/>
      <w:bookmarkStart w:id="1829" w:name="_Toc171555076"/>
      <w:bookmarkEnd w:id="1829"/>
      <w:bookmarkStart w:id="1830" w:name="_Toc171607906"/>
      <w:bookmarkEnd w:id="1830"/>
      <w:bookmarkStart w:id="1831" w:name="_Toc171516281"/>
      <w:bookmarkEnd w:id="1831"/>
      <w:bookmarkStart w:id="1832" w:name="_Toc171524508"/>
      <w:bookmarkEnd w:id="1832"/>
      <w:bookmarkStart w:id="1833" w:name="_Toc156556679"/>
      <w:bookmarkEnd w:id="1833"/>
      <w:bookmarkStart w:id="1834" w:name="_Toc171527655"/>
      <w:bookmarkEnd w:id="1834"/>
      <w:bookmarkStart w:id="1835" w:name="_Toc171541118"/>
      <w:bookmarkEnd w:id="1835"/>
      <w:bookmarkStart w:id="1836" w:name="_Toc171549204"/>
      <w:bookmarkEnd w:id="1836"/>
      <w:bookmarkStart w:id="1837" w:name="_Toc171551953"/>
      <w:bookmarkEnd w:id="1837"/>
      <w:bookmarkStart w:id="1838" w:name="_Toc171552974"/>
      <w:bookmarkEnd w:id="1838"/>
      <w:bookmarkStart w:id="1839" w:name="_Toc171555077"/>
      <w:bookmarkEnd w:id="1839"/>
      <w:bookmarkStart w:id="1840" w:name="_Toc154673139"/>
      <w:bookmarkEnd w:id="1840"/>
      <w:bookmarkStart w:id="1841" w:name="_Toc171527654"/>
      <w:bookmarkEnd w:id="1841"/>
      <w:bookmarkStart w:id="1842" w:name="_Toc156556993"/>
      <w:bookmarkEnd w:id="1842"/>
      <w:bookmarkStart w:id="1843" w:name="_Toc171524408"/>
      <w:bookmarkEnd w:id="1843"/>
      <w:bookmarkStart w:id="1844" w:name="_Toc171551458"/>
      <w:bookmarkEnd w:id="1844"/>
      <w:bookmarkStart w:id="1845" w:name="_Toc171524220"/>
      <w:bookmarkEnd w:id="1845"/>
      <w:bookmarkStart w:id="1846" w:name="_Toc171549343"/>
      <w:bookmarkEnd w:id="1846"/>
      <w:bookmarkStart w:id="1847" w:name="_Toc156556998"/>
      <w:bookmarkEnd w:id="1847"/>
      <w:bookmarkStart w:id="1848" w:name="_Toc154673142"/>
      <w:bookmarkEnd w:id="1848"/>
      <w:bookmarkStart w:id="1849" w:name="_Toc171607907"/>
      <w:bookmarkEnd w:id="1849"/>
      <w:bookmarkStart w:id="1850" w:name="_Toc156556996"/>
      <w:bookmarkEnd w:id="1850"/>
      <w:bookmarkStart w:id="1851" w:name="_Toc157936329"/>
      <w:bookmarkEnd w:id="1851"/>
      <w:bookmarkStart w:id="1852" w:name="_Toc154408111"/>
      <w:bookmarkEnd w:id="1852"/>
      <w:bookmarkStart w:id="1853" w:name="_Toc157954839"/>
      <w:bookmarkEnd w:id="1853"/>
      <w:bookmarkStart w:id="1854" w:name="_Toc157954837"/>
      <w:bookmarkEnd w:id="1854"/>
      <w:bookmarkStart w:id="1855" w:name="_Toc157936325"/>
      <w:bookmarkEnd w:id="1855"/>
      <w:bookmarkStart w:id="1856" w:name="_Toc154673140"/>
      <w:bookmarkEnd w:id="1856"/>
      <w:bookmarkStart w:id="1857" w:name="_Toc156556680"/>
      <w:bookmarkEnd w:id="1857"/>
      <w:bookmarkStart w:id="1858" w:name="_Toc156556995"/>
      <w:bookmarkEnd w:id="1858"/>
      <w:bookmarkStart w:id="1859" w:name="_Toc156556681"/>
      <w:bookmarkEnd w:id="1859"/>
      <w:bookmarkStart w:id="1860" w:name="_Toc154408113"/>
      <w:bookmarkEnd w:id="1860"/>
      <w:bookmarkStart w:id="1861" w:name="_Toc156556997"/>
      <w:bookmarkEnd w:id="1861"/>
      <w:bookmarkStart w:id="1862" w:name="_Toc156556682"/>
      <w:bookmarkEnd w:id="1862"/>
      <w:bookmarkStart w:id="1863" w:name="_Toc154673143"/>
      <w:bookmarkEnd w:id="1863"/>
      <w:bookmarkStart w:id="1864" w:name="_Toc157936328"/>
      <w:bookmarkEnd w:id="1864"/>
      <w:bookmarkStart w:id="1865" w:name="_Toc157954836"/>
      <w:bookmarkEnd w:id="1865"/>
      <w:bookmarkStart w:id="1866" w:name="_Toc154673141"/>
      <w:bookmarkEnd w:id="1866"/>
      <w:bookmarkStart w:id="1867" w:name="_Toc157954838"/>
      <w:bookmarkEnd w:id="1867"/>
      <w:bookmarkStart w:id="1868" w:name="_Toc157954835"/>
      <w:bookmarkEnd w:id="1868"/>
      <w:bookmarkStart w:id="1869" w:name="_Toc157936326"/>
      <w:bookmarkEnd w:id="1869"/>
      <w:bookmarkStart w:id="1870" w:name="_Toc156556994"/>
      <w:bookmarkEnd w:id="1870"/>
      <w:bookmarkStart w:id="1871" w:name="_Toc171956874"/>
      <w:bookmarkEnd w:id="1871"/>
      <w:bookmarkStart w:id="1872" w:name="_Toc154408114"/>
      <w:bookmarkEnd w:id="1872"/>
      <w:bookmarkStart w:id="1873" w:name="_Toc154408112"/>
      <w:bookmarkEnd w:id="1873"/>
      <w:bookmarkStart w:id="1874" w:name="_Toc154673144"/>
      <w:bookmarkEnd w:id="1874"/>
      <w:bookmarkStart w:id="1875" w:name="_Toc157936327"/>
      <w:bookmarkEnd w:id="1875"/>
      <w:bookmarkStart w:id="1876" w:name="_Toc154408110"/>
      <w:bookmarkEnd w:id="1876"/>
      <w:bookmarkStart w:id="1877" w:name="_Toc156556683"/>
      <w:bookmarkEnd w:id="1877"/>
      <w:bookmarkStart w:id="1878" w:name="_Toc156556684"/>
      <w:bookmarkEnd w:id="1878"/>
      <w:bookmarkStart w:id="1879" w:name="_Toc157954843"/>
      <w:bookmarkEnd w:id="1879"/>
      <w:bookmarkStart w:id="1880" w:name="_Toc154408119"/>
      <w:bookmarkEnd w:id="1880"/>
      <w:bookmarkStart w:id="1881" w:name="_Toc156556685"/>
      <w:bookmarkEnd w:id="1881"/>
      <w:bookmarkStart w:id="1882" w:name="_Toc154408118"/>
      <w:bookmarkEnd w:id="1882"/>
      <w:bookmarkStart w:id="1883" w:name="_Toc154673149"/>
      <w:bookmarkEnd w:id="1883"/>
      <w:bookmarkStart w:id="1884" w:name="_Toc156556689"/>
      <w:bookmarkEnd w:id="1884"/>
      <w:bookmarkStart w:id="1885" w:name="_Toc157936330"/>
      <w:bookmarkEnd w:id="1885"/>
      <w:bookmarkStart w:id="1886" w:name="_Toc156557003"/>
      <w:bookmarkEnd w:id="1886"/>
      <w:bookmarkStart w:id="1887" w:name="_Toc157954841"/>
      <w:bookmarkEnd w:id="1887"/>
      <w:bookmarkStart w:id="1888" w:name="_Toc157936334"/>
      <w:bookmarkEnd w:id="1888"/>
      <w:bookmarkStart w:id="1889" w:name="_Toc157954844"/>
      <w:bookmarkEnd w:id="1889"/>
      <w:bookmarkStart w:id="1890" w:name="_Toc154408120"/>
      <w:bookmarkEnd w:id="1890"/>
      <w:bookmarkStart w:id="1891" w:name="_Toc154673150"/>
      <w:bookmarkEnd w:id="1891"/>
      <w:bookmarkStart w:id="1892" w:name="_Toc154673145"/>
      <w:bookmarkEnd w:id="1892"/>
      <w:bookmarkStart w:id="1893" w:name="_Toc156556686"/>
      <w:bookmarkEnd w:id="1893"/>
      <w:bookmarkStart w:id="1894" w:name="_Toc157936331"/>
      <w:bookmarkEnd w:id="1894"/>
      <w:bookmarkStart w:id="1895" w:name="_Toc154408117"/>
      <w:bookmarkEnd w:id="1895"/>
      <w:bookmarkStart w:id="1896" w:name="_Toc156557000"/>
      <w:bookmarkEnd w:id="1896"/>
      <w:bookmarkStart w:id="1897" w:name="_Toc154673147"/>
      <w:bookmarkEnd w:id="1897"/>
      <w:bookmarkStart w:id="1898" w:name="_Toc157936332"/>
      <w:bookmarkEnd w:id="1898"/>
      <w:bookmarkStart w:id="1899" w:name="_Toc154408115"/>
      <w:bookmarkEnd w:id="1899"/>
      <w:bookmarkStart w:id="1900" w:name="_Toc156556687"/>
      <w:bookmarkEnd w:id="1900"/>
      <w:bookmarkStart w:id="1901" w:name="_Toc154673148"/>
      <w:bookmarkEnd w:id="1901"/>
      <w:bookmarkStart w:id="1902" w:name="_Toc157936333"/>
      <w:bookmarkEnd w:id="1902"/>
      <w:bookmarkStart w:id="1903" w:name="_Toc157954840"/>
      <w:bookmarkEnd w:id="1903"/>
      <w:bookmarkStart w:id="1904" w:name="_Toc156556999"/>
      <w:bookmarkEnd w:id="1904"/>
      <w:bookmarkStart w:id="1905" w:name="_Toc157954842"/>
      <w:bookmarkEnd w:id="1905"/>
      <w:bookmarkStart w:id="1906" w:name="_Toc156557001"/>
      <w:bookmarkEnd w:id="1906"/>
      <w:bookmarkStart w:id="1907" w:name="_Toc154673146"/>
      <w:bookmarkEnd w:id="1907"/>
      <w:bookmarkStart w:id="1908" w:name="_Toc156556688"/>
      <w:bookmarkEnd w:id="1908"/>
      <w:bookmarkStart w:id="1909" w:name="_Toc154408116"/>
      <w:bookmarkEnd w:id="1909"/>
      <w:bookmarkStart w:id="1910" w:name="_Toc156557002"/>
      <w:bookmarkEnd w:id="1910"/>
      <w:bookmarkStart w:id="1911" w:name="_Toc156556692"/>
      <w:bookmarkEnd w:id="1911"/>
      <w:bookmarkStart w:id="1912" w:name="_Toc157936337"/>
      <w:bookmarkEnd w:id="1912"/>
      <w:bookmarkStart w:id="1913" w:name="_Toc157954845"/>
      <w:bookmarkEnd w:id="1913"/>
      <w:bookmarkStart w:id="1914" w:name="_Toc156556693"/>
      <w:bookmarkEnd w:id="1914"/>
      <w:bookmarkStart w:id="1915" w:name="_Toc157954848"/>
      <w:bookmarkEnd w:id="1915"/>
      <w:bookmarkStart w:id="1916" w:name="_Toc156557007"/>
      <w:bookmarkEnd w:id="1916"/>
      <w:bookmarkStart w:id="1917" w:name="_Toc154408122"/>
      <w:bookmarkEnd w:id="1917"/>
      <w:bookmarkStart w:id="1918" w:name="_Toc154673153"/>
      <w:bookmarkEnd w:id="1918"/>
      <w:bookmarkStart w:id="1919" w:name="_Toc156557006"/>
      <w:bookmarkEnd w:id="1919"/>
      <w:bookmarkStart w:id="1920" w:name="_Toc154408121"/>
      <w:bookmarkEnd w:id="1920"/>
      <w:bookmarkStart w:id="1921" w:name="_Toc156557004"/>
      <w:bookmarkEnd w:id="1921"/>
      <w:bookmarkStart w:id="1922" w:name="_Toc157954847"/>
      <w:bookmarkEnd w:id="1922"/>
      <w:bookmarkStart w:id="1923" w:name="_Toc156557005"/>
      <w:bookmarkEnd w:id="1923"/>
      <w:bookmarkStart w:id="1924" w:name="_Toc154408123"/>
      <w:bookmarkEnd w:id="1924"/>
      <w:bookmarkStart w:id="1925" w:name="_Toc157936336"/>
      <w:bookmarkEnd w:id="1925"/>
      <w:bookmarkStart w:id="1926" w:name="_Toc154673151"/>
      <w:bookmarkEnd w:id="1926"/>
      <w:bookmarkStart w:id="1927" w:name="_Toc157936335"/>
      <w:bookmarkEnd w:id="1927"/>
      <w:bookmarkStart w:id="1928" w:name="_Toc156556690"/>
      <w:bookmarkEnd w:id="1928"/>
      <w:bookmarkStart w:id="1929" w:name="_Toc157954846"/>
      <w:bookmarkEnd w:id="1929"/>
      <w:bookmarkStart w:id="1930" w:name="_Toc157936338"/>
      <w:bookmarkEnd w:id="1930"/>
      <w:bookmarkStart w:id="1931" w:name="_Toc156556691"/>
      <w:bookmarkEnd w:id="1931"/>
      <w:bookmarkStart w:id="1932" w:name="_Toc154673152"/>
      <w:bookmarkEnd w:id="1932"/>
      <w:bookmarkStart w:id="1933" w:name="_Toc171956875"/>
      <w:r>
        <w:rPr>
          <w:rFonts w:hint="eastAsia"/>
        </w:rPr>
        <w:t>脱敏控制的合规性验证的技术要求</w:t>
      </w:r>
      <w:bookmarkEnd w:id="1933"/>
    </w:p>
    <w:p w14:paraId="5D72ED86">
      <w:pPr>
        <w:pStyle w:val="277"/>
      </w:pPr>
      <w:bookmarkStart w:id="1934" w:name="_Toc171956876"/>
      <w:bookmarkStart w:id="1935" w:name="_Hlk171537884"/>
      <w:r>
        <w:rPr>
          <w:rFonts w:hint="eastAsia"/>
        </w:rPr>
        <w:t>脱敏控制策略生成合规性验证</w:t>
      </w:r>
      <w:bookmarkEnd w:id="1934"/>
    </w:p>
    <w:bookmarkEnd w:id="1935"/>
    <w:p w14:paraId="1D0F153C">
      <w:pPr>
        <w:pStyle w:val="272"/>
      </w:pPr>
      <w:r>
        <w:rPr>
          <w:rFonts w:hint="eastAsia"/>
        </w:rPr>
        <w:t>脱敏控制策略生成合规性验证，宜遵守以下要求：</w:t>
      </w:r>
    </w:p>
    <w:p w14:paraId="66AE5352">
      <w:pPr>
        <w:pStyle w:val="409"/>
        <w:numPr>
          <w:ilvl w:val="0"/>
          <w:numId w:val="41"/>
        </w:numPr>
      </w:pPr>
      <w:r>
        <w:rPr>
          <w:rFonts w:hint="eastAsia"/>
        </w:rPr>
        <w:t>支持对获取的脱敏意图和生成的脱敏要求进行匹配性验证，以验证脱敏意图理解过程的合规性；</w:t>
      </w:r>
    </w:p>
    <w:p w14:paraId="21A3CC5D">
      <w:pPr>
        <w:pStyle w:val="409"/>
        <w:numPr>
          <w:ilvl w:val="0"/>
          <w:numId w:val="41"/>
        </w:numPr>
      </w:pPr>
      <w:r>
        <w:rPr>
          <w:rFonts w:hint="eastAsia"/>
        </w:rPr>
        <w:t>采用形式化分析技术，对脱敏控制策略进行验证，确保策略完全符合脱敏要求，且策略内部的各项内容之间不存在逻辑冲突或执行上的障碍。</w:t>
      </w:r>
    </w:p>
    <w:p w14:paraId="48BF574A">
      <w:pPr>
        <w:pStyle w:val="277"/>
      </w:pPr>
      <w:bookmarkStart w:id="1936" w:name="_Toc171555080"/>
      <w:bookmarkEnd w:id="1936"/>
      <w:bookmarkStart w:id="1937" w:name="_Toc171956877"/>
      <w:bookmarkEnd w:id="1937"/>
      <w:bookmarkStart w:id="1938" w:name="_Toc171555082"/>
      <w:bookmarkEnd w:id="1938"/>
      <w:bookmarkStart w:id="1939" w:name="_Toc171555084"/>
      <w:bookmarkEnd w:id="1939"/>
      <w:bookmarkStart w:id="1940" w:name="_Toc171607914"/>
      <w:bookmarkEnd w:id="1940"/>
      <w:bookmarkStart w:id="1941" w:name="_Toc171607912"/>
      <w:bookmarkEnd w:id="1941"/>
      <w:bookmarkStart w:id="1942" w:name="_Toc171956881"/>
      <w:bookmarkEnd w:id="1942"/>
      <w:bookmarkStart w:id="1943" w:name="_Toc171956878"/>
      <w:bookmarkEnd w:id="1943"/>
      <w:bookmarkStart w:id="1944" w:name="_Toc171956880"/>
      <w:bookmarkEnd w:id="1944"/>
      <w:bookmarkStart w:id="1945" w:name="_Toc171607910"/>
      <w:bookmarkEnd w:id="1945"/>
      <w:bookmarkStart w:id="1946" w:name="_Toc171555081"/>
      <w:bookmarkEnd w:id="1946"/>
      <w:bookmarkStart w:id="1947" w:name="_Toc171607911"/>
      <w:bookmarkEnd w:id="1947"/>
      <w:bookmarkStart w:id="1948" w:name="_Toc171607913"/>
      <w:bookmarkEnd w:id="1948"/>
      <w:bookmarkStart w:id="1949" w:name="_Toc171956879"/>
      <w:bookmarkEnd w:id="1949"/>
      <w:bookmarkStart w:id="1950" w:name="_Toc171555083"/>
      <w:bookmarkEnd w:id="1950"/>
      <w:bookmarkStart w:id="1951" w:name="_Toc171956882"/>
      <w:r>
        <w:rPr>
          <w:rFonts w:hint="eastAsia"/>
        </w:rPr>
        <w:t>控制策略可控传递合规性验证</w:t>
      </w:r>
      <w:bookmarkEnd w:id="1951"/>
    </w:p>
    <w:p w14:paraId="6F849E4D">
      <w:pPr>
        <w:pStyle w:val="272"/>
      </w:pPr>
      <w:r>
        <w:rPr>
          <w:rFonts w:hint="eastAsia"/>
        </w:rPr>
        <w:t>控制策略可控传递合规性验证，宜遵守以下要求：</w:t>
      </w:r>
    </w:p>
    <w:p w14:paraId="4DB9E9CE">
      <w:pPr>
        <w:pStyle w:val="409"/>
        <w:numPr>
          <w:ilvl w:val="0"/>
          <w:numId w:val="42"/>
        </w:numPr>
      </w:pPr>
      <w:r>
        <w:rPr>
          <w:rFonts w:hint="eastAsia"/>
        </w:rPr>
        <w:t>隐私信息处理者在将脱敏控制策略传递给下一隐私信息处理者时，对脱敏控制策略内容进行存证；</w:t>
      </w:r>
    </w:p>
    <w:p w14:paraId="704B6B29">
      <w:pPr>
        <w:pStyle w:val="409"/>
      </w:pPr>
      <w:r>
        <w:rPr>
          <w:rFonts w:hint="eastAsia"/>
        </w:rPr>
        <w:t>隐私信息处理者在将脱敏控制策略传递给下一隐私信息处理者时，对隐私信息接受者的身份进行验证。</w:t>
      </w:r>
    </w:p>
    <w:p w14:paraId="185AF03E">
      <w:pPr>
        <w:pStyle w:val="277"/>
      </w:pPr>
      <w:bookmarkStart w:id="1952" w:name="_Toc171956883"/>
      <w:r>
        <w:rPr>
          <w:rFonts w:hint="eastAsia"/>
        </w:rPr>
        <w:t>控制策略迭代调整合规性验证</w:t>
      </w:r>
      <w:bookmarkEnd w:id="1952"/>
    </w:p>
    <w:p w14:paraId="73BF472C">
      <w:pPr>
        <w:pStyle w:val="272"/>
      </w:pPr>
      <w:r>
        <w:rPr>
          <w:rFonts w:hint="eastAsia"/>
        </w:rPr>
        <w:t>控制策略迭代调整合规性验证，宜遵守以下要求：</w:t>
      </w:r>
    </w:p>
    <w:p w14:paraId="0C1A5C39">
      <w:pPr>
        <w:pStyle w:val="409"/>
        <w:numPr>
          <w:ilvl w:val="0"/>
          <w:numId w:val="43"/>
        </w:numPr>
      </w:pPr>
      <w:r>
        <w:rPr>
          <w:rFonts w:hint="eastAsia"/>
        </w:rPr>
        <w:t>支持对脱敏意图和对应的脱敏控制策略进行匹配性验证；</w:t>
      </w:r>
    </w:p>
    <w:p w14:paraId="6A50A649">
      <w:pPr>
        <w:pStyle w:val="409"/>
        <w:numPr>
          <w:ilvl w:val="0"/>
          <w:numId w:val="43"/>
        </w:numPr>
      </w:pPr>
      <w:r>
        <w:rPr>
          <w:rFonts w:hint="eastAsia"/>
        </w:rPr>
        <w:t>支持获取原始信息中含有的脱敏控制策略，以及脱敏操作过程实际采用的脱敏控制策略，并对比上述两者之间的一致性。</w:t>
      </w:r>
    </w:p>
    <w:p w14:paraId="33082579">
      <w:pPr>
        <w:pStyle w:val="277"/>
      </w:pPr>
      <w:bookmarkStart w:id="1953" w:name="_Toc171956884"/>
      <w:r>
        <w:rPr>
          <w:rFonts w:hint="eastAsia"/>
        </w:rPr>
        <w:t>策略执行可信验证合规性验证</w:t>
      </w:r>
      <w:bookmarkEnd w:id="1953"/>
    </w:p>
    <w:p w14:paraId="5A925C76">
      <w:pPr>
        <w:pStyle w:val="272"/>
      </w:pPr>
      <w:r>
        <w:rPr>
          <w:rFonts w:hint="eastAsia"/>
        </w:rPr>
        <w:t>策略执行可信验证合规性验证，宜遵守以下要求：</w:t>
      </w:r>
    </w:p>
    <w:p w14:paraId="3BF1FBFA">
      <w:pPr>
        <w:pStyle w:val="409"/>
        <w:numPr>
          <w:ilvl w:val="0"/>
          <w:numId w:val="44"/>
        </w:numPr>
      </w:pPr>
      <w:r>
        <w:rPr>
          <w:rFonts w:hint="eastAsia"/>
        </w:rPr>
        <w:t>对生成日志等记录进行审查，确保脱敏控制策略执行可信验证的完备性，并能追溯到具体的隐私信息处理者；</w:t>
      </w:r>
    </w:p>
    <w:p w14:paraId="4D5C68E1">
      <w:pPr>
        <w:pStyle w:val="409"/>
        <w:numPr>
          <w:ilvl w:val="0"/>
          <w:numId w:val="44"/>
        </w:numPr>
      </w:pPr>
      <w:r>
        <w:rPr>
          <w:rFonts w:hint="eastAsia"/>
        </w:rPr>
        <w:t>所有验证过程及结果按照要求格式进行保存和归档，以便后续审计和责任追溯。</w:t>
      </w:r>
    </w:p>
    <w:p w14:paraId="0C7616AB">
      <w:pPr>
        <w:pStyle w:val="277"/>
      </w:pPr>
      <w:bookmarkStart w:id="1954" w:name="_Toc171524226"/>
      <w:bookmarkEnd w:id="1954"/>
      <w:bookmarkStart w:id="1955" w:name="_Toc171513914"/>
      <w:bookmarkEnd w:id="1955"/>
      <w:bookmarkStart w:id="1956" w:name="_Toc171524320"/>
      <w:bookmarkEnd w:id="1956"/>
      <w:bookmarkStart w:id="1957" w:name="_Toc171524414"/>
      <w:bookmarkEnd w:id="1957"/>
      <w:bookmarkStart w:id="1958" w:name="_Toc171524514"/>
      <w:bookmarkEnd w:id="1958"/>
      <w:bookmarkStart w:id="1959" w:name="_Toc171527661"/>
      <w:bookmarkEnd w:id="1959"/>
      <w:bookmarkStart w:id="1960" w:name="_Toc171541125"/>
      <w:bookmarkEnd w:id="1960"/>
      <w:bookmarkStart w:id="1961" w:name="_Toc171510266"/>
      <w:bookmarkEnd w:id="1961"/>
      <w:bookmarkStart w:id="1962" w:name="_Toc171516287"/>
      <w:bookmarkEnd w:id="1962"/>
      <w:bookmarkStart w:id="1963" w:name="_Toc171549211"/>
      <w:bookmarkEnd w:id="1963"/>
      <w:bookmarkStart w:id="1964" w:name="_Toc171516241"/>
      <w:bookmarkEnd w:id="1964"/>
      <w:bookmarkStart w:id="1965" w:name="_Toc171524227"/>
      <w:bookmarkEnd w:id="1965"/>
      <w:bookmarkStart w:id="1966" w:name="_Toc171549212"/>
      <w:bookmarkEnd w:id="1966"/>
      <w:bookmarkStart w:id="1967" w:name="_Toc171551466"/>
      <w:bookmarkEnd w:id="1967"/>
      <w:bookmarkStart w:id="1968" w:name="_Toc171607918"/>
      <w:bookmarkEnd w:id="1968"/>
      <w:bookmarkStart w:id="1969" w:name="_Toc171513915"/>
      <w:bookmarkEnd w:id="1969"/>
      <w:bookmarkStart w:id="1970" w:name="_Toc171524415"/>
      <w:bookmarkEnd w:id="1970"/>
      <w:bookmarkStart w:id="1971" w:name="_Toc171552982"/>
      <w:bookmarkEnd w:id="1971"/>
      <w:bookmarkStart w:id="1972" w:name="_Toc171956886"/>
      <w:bookmarkEnd w:id="1972"/>
      <w:bookmarkStart w:id="1973" w:name="_Toc171510268"/>
      <w:bookmarkEnd w:id="1973"/>
      <w:bookmarkStart w:id="1974" w:name="_Toc171956885"/>
      <w:bookmarkEnd w:id="1974"/>
      <w:bookmarkStart w:id="1975" w:name="_Toc171513916"/>
      <w:bookmarkEnd w:id="1975"/>
      <w:bookmarkStart w:id="1976" w:name="_Toc171524321"/>
      <w:bookmarkEnd w:id="1976"/>
      <w:bookmarkStart w:id="1977" w:name="_Toc171516243"/>
      <w:bookmarkEnd w:id="1977"/>
      <w:bookmarkStart w:id="1978" w:name="_Toc171516289"/>
      <w:bookmarkEnd w:id="1978"/>
      <w:bookmarkStart w:id="1979" w:name="_Toc171524228"/>
      <w:bookmarkEnd w:id="1979"/>
      <w:bookmarkStart w:id="1980" w:name="_Toc171607919"/>
      <w:bookmarkEnd w:id="1980"/>
      <w:bookmarkStart w:id="1981" w:name="_Toc171524322"/>
      <w:bookmarkEnd w:id="1981"/>
      <w:bookmarkStart w:id="1982" w:name="_Toc171551465"/>
      <w:bookmarkEnd w:id="1982"/>
      <w:bookmarkStart w:id="1983" w:name="_Toc171541126"/>
      <w:bookmarkEnd w:id="1983"/>
      <w:bookmarkStart w:id="1984" w:name="_Toc171549351"/>
      <w:bookmarkEnd w:id="1984"/>
      <w:bookmarkStart w:id="1985" w:name="_Toc171555088"/>
      <w:bookmarkEnd w:id="1985"/>
      <w:bookmarkStart w:id="1986" w:name="_Toc171552981"/>
      <w:bookmarkEnd w:id="1986"/>
      <w:bookmarkStart w:id="1987" w:name="_Toc171510267"/>
      <w:bookmarkEnd w:id="1987"/>
      <w:bookmarkStart w:id="1988" w:name="_Toc171555089"/>
      <w:bookmarkEnd w:id="1988"/>
      <w:bookmarkStart w:id="1989" w:name="_Toc171524416"/>
      <w:bookmarkEnd w:id="1989"/>
      <w:bookmarkStart w:id="1990" w:name="_Toc171551961"/>
      <w:bookmarkEnd w:id="1990"/>
      <w:bookmarkStart w:id="1991" w:name="_Toc171551960"/>
      <w:bookmarkEnd w:id="1991"/>
      <w:bookmarkStart w:id="1992" w:name="_Toc171516242"/>
      <w:bookmarkEnd w:id="1992"/>
      <w:bookmarkStart w:id="1993" w:name="_Toc171549350"/>
      <w:bookmarkEnd w:id="1993"/>
      <w:bookmarkStart w:id="1994" w:name="_Toc171516288"/>
      <w:bookmarkEnd w:id="1994"/>
      <w:bookmarkStart w:id="1995" w:name="_Toc171524515"/>
      <w:bookmarkEnd w:id="1995"/>
      <w:bookmarkStart w:id="1996" w:name="_Toc171527662"/>
      <w:bookmarkEnd w:id="1996"/>
      <w:bookmarkStart w:id="1997" w:name="_Toc171510269"/>
      <w:bookmarkEnd w:id="1997"/>
      <w:bookmarkStart w:id="1998" w:name="_Toc171552984"/>
      <w:bookmarkEnd w:id="1998"/>
      <w:bookmarkStart w:id="1999" w:name="_Toc171527663"/>
      <w:bookmarkEnd w:id="1999"/>
      <w:bookmarkStart w:id="2000" w:name="_Toc171956887"/>
      <w:bookmarkEnd w:id="2000"/>
      <w:bookmarkStart w:id="2001" w:name="_Toc171549352"/>
      <w:bookmarkEnd w:id="2001"/>
      <w:bookmarkStart w:id="2002" w:name="_Toc171549353"/>
      <w:bookmarkEnd w:id="2002"/>
      <w:bookmarkStart w:id="2003" w:name="_Toc171555090"/>
      <w:bookmarkEnd w:id="2003"/>
      <w:bookmarkStart w:id="2004" w:name="_Toc171524229"/>
      <w:bookmarkEnd w:id="2004"/>
      <w:bookmarkStart w:id="2005" w:name="_Toc171513917"/>
      <w:bookmarkEnd w:id="2005"/>
      <w:bookmarkStart w:id="2006" w:name="_Toc171541127"/>
      <w:bookmarkEnd w:id="2006"/>
      <w:bookmarkStart w:id="2007" w:name="_Toc171551468"/>
      <w:bookmarkEnd w:id="2007"/>
      <w:bookmarkStart w:id="2008" w:name="_Toc171524323"/>
      <w:bookmarkEnd w:id="2008"/>
      <w:bookmarkStart w:id="2009" w:name="_Toc171524417"/>
      <w:bookmarkEnd w:id="2009"/>
      <w:bookmarkStart w:id="2010" w:name="_Toc171551962"/>
      <w:bookmarkEnd w:id="2010"/>
      <w:bookmarkStart w:id="2011" w:name="_Toc171549214"/>
      <w:bookmarkEnd w:id="2011"/>
      <w:bookmarkStart w:id="2012" w:name="_Toc171527664"/>
      <w:bookmarkEnd w:id="2012"/>
      <w:bookmarkStart w:id="2013" w:name="_Toc171516244"/>
      <w:bookmarkEnd w:id="2013"/>
      <w:bookmarkStart w:id="2014" w:name="_Toc171524517"/>
      <w:bookmarkEnd w:id="2014"/>
      <w:bookmarkStart w:id="2015" w:name="_Toc171541128"/>
      <w:bookmarkEnd w:id="2015"/>
      <w:bookmarkStart w:id="2016" w:name="_Toc171516290"/>
      <w:bookmarkEnd w:id="2016"/>
      <w:bookmarkStart w:id="2017" w:name="_Toc171607920"/>
      <w:bookmarkEnd w:id="2017"/>
      <w:bookmarkStart w:id="2018" w:name="_Toc171549213"/>
      <w:bookmarkEnd w:id="2018"/>
      <w:bookmarkStart w:id="2019" w:name="_Toc171524516"/>
      <w:bookmarkEnd w:id="2019"/>
      <w:bookmarkStart w:id="2020" w:name="_Toc171551467"/>
      <w:bookmarkEnd w:id="2020"/>
      <w:bookmarkStart w:id="2021" w:name="_Toc171551963"/>
      <w:bookmarkEnd w:id="2021"/>
      <w:bookmarkStart w:id="2022" w:name="_Toc171555091"/>
      <w:bookmarkEnd w:id="2022"/>
      <w:bookmarkStart w:id="2023" w:name="_Toc171552983"/>
      <w:bookmarkEnd w:id="2023"/>
      <w:bookmarkStart w:id="2024" w:name="_Toc171607921"/>
      <w:bookmarkEnd w:id="2024"/>
      <w:bookmarkStart w:id="2025" w:name="_Toc171956888"/>
      <w:bookmarkEnd w:id="2025"/>
      <w:bookmarkStart w:id="2026" w:name="_Toc171956889"/>
      <w:r>
        <w:rPr>
          <w:rFonts w:hint="eastAsia"/>
        </w:rPr>
        <w:t>脱敏控制过程存证合规性验证</w:t>
      </w:r>
      <w:bookmarkEnd w:id="2026"/>
    </w:p>
    <w:p w14:paraId="29505AE4">
      <w:pPr>
        <w:pStyle w:val="272"/>
      </w:pPr>
      <w:r>
        <w:rPr>
          <w:rFonts w:hint="eastAsia"/>
        </w:rPr>
        <w:t>脱敏控制存证合规性验证，宜遵守以下要求：</w:t>
      </w:r>
    </w:p>
    <w:p w14:paraId="0ABB9C39">
      <w:pPr>
        <w:pStyle w:val="409"/>
        <w:numPr>
          <w:ilvl w:val="0"/>
          <w:numId w:val="45"/>
        </w:numPr>
      </w:pPr>
      <w:r>
        <w:rPr>
          <w:rFonts w:hint="eastAsia"/>
        </w:rPr>
        <w:t>按照章节6</w:t>
      </w:r>
      <w:r>
        <w:t>.5</w:t>
      </w:r>
      <w:r>
        <w:rPr>
          <w:rFonts w:hint="eastAsia"/>
        </w:rPr>
        <w:t>的技术要求，对脱敏控制全程进行存证；</w:t>
      </w:r>
    </w:p>
    <w:p w14:paraId="5A64DD72">
      <w:pPr>
        <w:pStyle w:val="409"/>
        <w:numPr>
          <w:ilvl w:val="0"/>
          <w:numId w:val="45"/>
        </w:numPr>
      </w:pPr>
      <w:r>
        <w:rPr>
          <w:rFonts w:hint="eastAsia"/>
        </w:rPr>
        <w:t>提供存证合规验证接口，对存证过程的合规性进行验证。</w:t>
      </w:r>
    </w:p>
    <w:p w14:paraId="6A9034BB">
      <w:pPr>
        <w:pStyle w:val="276"/>
      </w:pPr>
      <w:bookmarkStart w:id="2027" w:name="_Toc171956890"/>
      <w:bookmarkStart w:id="2028" w:name="_Toc156557013"/>
      <w:r>
        <w:rPr>
          <w:rFonts w:hint="eastAsia"/>
        </w:rPr>
        <w:t>脱敏控制监管接口的技术要求</w:t>
      </w:r>
      <w:bookmarkEnd w:id="2027"/>
      <w:bookmarkEnd w:id="2028"/>
    </w:p>
    <w:p w14:paraId="3943CD5D">
      <w:pPr>
        <w:pStyle w:val="277"/>
      </w:pPr>
      <w:bookmarkStart w:id="2029" w:name="_Toc171956891"/>
      <w:bookmarkStart w:id="2030" w:name="_Toc156557014"/>
      <w:r>
        <w:rPr>
          <w:rFonts w:hint="eastAsia"/>
        </w:rPr>
        <w:t>存证接口的技术要求</w:t>
      </w:r>
      <w:bookmarkEnd w:id="2029"/>
      <w:bookmarkEnd w:id="2030"/>
    </w:p>
    <w:p w14:paraId="792A440B">
      <w:pPr>
        <w:pStyle w:val="271"/>
      </w:pPr>
      <w:bookmarkStart w:id="2031" w:name="_Toc156557015"/>
      <w:r>
        <w:rPr>
          <w:rFonts w:hint="eastAsia"/>
        </w:rPr>
        <w:t>自存证接口技术要求</w:t>
      </w:r>
      <w:bookmarkEnd w:id="2031"/>
    </w:p>
    <w:p w14:paraId="5FB0B432">
      <w:pPr>
        <w:pStyle w:val="272"/>
      </w:pPr>
      <w:bookmarkStart w:id="2032" w:name="_Toc156557016"/>
      <w:r>
        <w:rPr>
          <w:rFonts w:hint="eastAsia"/>
        </w:rPr>
        <w:t>脱敏控制自存证的接口，支持将脱敏控制过程产生的日志信息，写入本地存储系统。在设计和实现上，对自存证接口的要求如下：</w:t>
      </w:r>
    </w:p>
    <w:p w14:paraId="18FDD45C">
      <w:pPr>
        <w:pStyle w:val="409"/>
        <w:numPr>
          <w:ilvl w:val="0"/>
          <w:numId w:val="46"/>
        </w:numPr>
      </w:pPr>
      <w:r>
        <w:rPr>
          <w:rFonts w:hint="eastAsia"/>
        </w:rPr>
        <w:t>上报处理数据请求的接口平台支持跨平台使用，支持</w:t>
      </w:r>
      <w:r>
        <w:t>W</w:t>
      </w:r>
      <w:r>
        <w:rPr>
          <w:rFonts w:hint="eastAsia"/>
        </w:rPr>
        <w:t>indows、</w:t>
      </w:r>
      <w:r>
        <w:t>L</w:t>
      </w:r>
      <w:r>
        <w:rPr>
          <w:rFonts w:hint="eastAsia"/>
        </w:rPr>
        <w:t>inux等常用操作系统；</w:t>
      </w:r>
    </w:p>
    <w:p w14:paraId="5CC87A01">
      <w:pPr>
        <w:pStyle w:val="409"/>
        <w:numPr>
          <w:ilvl w:val="0"/>
          <w:numId w:val="37"/>
        </w:numPr>
      </w:pPr>
      <w:r>
        <w:rPr>
          <w:rFonts w:hint="eastAsia"/>
        </w:rPr>
        <w:t>上报处理数据请求的传输方式应采用标准的传输协议，包括不限于REST</w:t>
      </w:r>
      <w:r>
        <w:t xml:space="preserve"> </w:t>
      </w:r>
      <w:r>
        <w:rPr>
          <w:rFonts w:hint="eastAsia"/>
        </w:rPr>
        <w:t>API、消息系统、TCP/UDP等标准协议；</w:t>
      </w:r>
    </w:p>
    <w:p w14:paraId="11FD5521">
      <w:pPr>
        <w:pStyle w:val="409"/>
        <w:numPr>
          <w:ilvl w:val="0"/>
          <w:numId w:val="37"/>
        </w:numPr>
      </w:pPr>
      <w:r>
        <w:rPr>
          <w:rFonts w:hint="eastAsia"/>
        </w:rPr>
        <w:t>上报处理数据请求的内容应采用结构化或半结构化格式，包括不限于JSON、</w:t>
      </w:r>
      <w:r>
        <w:t>XML</w:t>
      </w:r>
      <w:r>
        <w:rPr>
          <w:rFonts w:hint="eastAsia"/>
        </w:rPr>
        <w:t>等格式；</w:t>
      </w:r>
    </w:p>
    <w:p w14:paraId="3EB78185">
      <w:pPr>
        <w:pStyle w:val="409"/>
        <w:numPr>
          <w:ilvl w:val="0"/>
          <w:numId w:val="37"/>
        </w:numPr>
      </w:pPr>
      <w:r>
        <w:rPr>
          <w:rFonts w:hint="eastAsia"/>
        </w:rPr>
        <w:t>上报存证信息的内容应附有自身的签名，以确定存证信息来源；</w:t>
      </w:r>
    </w:p>
    <w:p w14:paraId="20F09D71">
      <w:pPr>
        <w:pStyle w:val="409"/>
        <w:numPr>
          <w:ilvl w:val="0"/>
          <w:numId w:val="37"/>
        </w:numPr>
      </w:pPr>
      <w:r>
        <w:rPr>
          <w:rFonts w:hint="eastAsia"/>
        </w:rPr>
        <w:t>上报处理数据请求的内容应至少包括存证摘要、信息模态、目的、处理时间、处理方式、处理结果、操作人员/组织等相关操作日志。</w:t>
      </w:r>
    </w:p>
    <w:p w14:paraId="1F871CFB">
      <w:pPr>
        <w:pStyle w:val="271"/>
      </w:pPr>
      <w:r>
        <w:rPr>
          <w:rFonts w:hint="eastAsia"/>
        </w:rPr>
        <w:t>主管监管机构存证接口</w:t>
      </w:r>
      <w:bookmarkEnd w:id="2032"/>
    </w:p>
    <w:p w14:paraId="0772B4C4">
      <w:pPr>
        <w:pStyle w:val="272"/>
      </w:pPr>
      <w:bookmarkStart w:id="2033" w:name="_Toc156557017"/>
      <w:r>
        <w:rPr>
          <w:rFonts w:hint="eastAsia"/>
        </w:rPr>
        <w:t>脱敏控制的自存证系统向主管监管机构上报必要存证信息,以便在出现脱敏控制违规事件时进行取证与溯源分析。在设计和实现上，对主管监管机构存证接口要求如下：</w:t>
      </w:r>
    </w:p>
    <w:p w14:paraId="568D76C1">
      <w:pPr>
        <w:pStyle w:val="409"/>
        <w:numPr>
          <w:ilvl w:val="0"/>
          <w:numId w:val="47"/>
        </w:numPr>
      </w:pPr>
      <w:r>
        <w:rPr>
          <w:rFonts w:hint="eastAsia"/>
        </w:rPr>
        <w:t>向所属主管监管机构上报存证信息，应遵循最少必要原则，即在本地存储全部存证信息，向所属主管监管机构上报取证、溯源所需的最少必要信息；</w:t>
      </w:r>
    </w:p>
    <w:p w14:paraId="0C11A2C2">
      <w:pPr>
        <w:pStyle w:val="409"/>
        <w:numPr>
          <w:ilvl w:val="0"/>
          <w:numId w:val="37"/>
        </w:numPr>
      </w:pPr>
      <w:r>
        <w:rPr>
          <w:rFonts w:hint="eastAsia"/>
        </w:rPr>
        <w:t>向所属主管监管机构上报存证信息之前</w:t>
      </w:r>
      <w:r>
        <w:t>,</w:t>
      </w:r>
      <w:r>
        <w:rPr>
          <w:rFonts w:hint="eastAsia"/>
        </w:rPr>
        <w:t>应就上报内容、采用协议等信息，进行确认；</w:t>
      </w:r>
    </w:p>
    <w:p w14:paraId="1B9D9B62">
      <w:pPr>
        <w:pStyle w:val="409"/>
        <w:numPr>
          <w:ilvl w:val="0"/>
          <w:numId w:val="37"/>
        </w:numPr>
      </w:pPr>
      <w:r>
        <w:rPr>
          <w:rFonts w:hint="eastAsia"/>
        </w:rPr>
        <w:t>隐私信息处理者和所属监管机构之间的存证信息传输，所采用的通信协议应具备低开销、防篡改、抗抵赖的安全特性，保障证据信息的完整性、真实性和可靠性；</w:t>
      </w:r>
    </w:p>
    <w:p w14:paraId="085ECD34">
      <w:pPr>
        <w:pStyle w:val="409"/>
        <w:numPr>
          <w:ilvl w:val="0"/>
          <w:numId w:val="37"/>
        </w:numPr>
      </w:pPr>
      <w:r>
        <w:rPr>
          <w:rFonts w:hint="eastAsia"/>
        </w:rPr>
        <w:t>主管监管机构对隐私信息处理者采用事中检查机制，确保数据处理行为合法合规。</w:t>
      </w:r>
    </w:p>
    <w:p w14:paraId="2F68F994">
      <w:pPr>
        <w:pStyle w:val="277"/>
      </w:pPr>
      <w:bookmarkStart w:id="2034" w:name="_Toc171956892"/>
      <w:r>
        <w:rPr>
          <w:rFonts w:hint="eastAsia"/>
        </w:rPr>
        <w:t>通报与处置接口的技术要求</w:t>
      </w:r>
      <w:bookmarkEnd w:id="2033"/>
      <w:bookmarkEnd w:id="2034"/>
    </w:p>
    <w:p w14:paraId="3B1000B1">
      <w:pPr>
        <w:pStyle w:val="272"/>
      </w:pPr>
      <w:bookmarkStart w:id="2035" w:name="_Toc156557018"/>
      <w:r>
        <w:rPr>
          <w:rFonts w:hint="eastAsia"/>
        </w:rPr>
        <w:t>当流转脱敏的过程中出现违反脱敏控制的事件之时，在事件通报方面，对相关主体的要求如下：</w:t>
      </w:r>
    </w:p>
    <w:p w14:paraId="6FF75CFD">
      <w:pPr>
        <w:pStyle w:val="409"/>
        <w:numPr>
          <w:ilvl w:val="0"/>
          <w:numId w:val="48"/>
        </w:numPr>
      </w:pPr>
      <w:r>
        <w:rPr>
          <w:rFonts w:hint="eastAsia"/>
        </w:rPr>
        <w:t>在发生脱敏控制违规事件后，应根据事件的影响程度，及时向应用关联的单位、机构、主管部门或国家相关部门报送事件信息。报送的事件信息包括但不限于：发现事件的人员、时间、地点，涉及的隐私信息，发生事件的系统名称，对其他互联系统的影响等；</w:t>
      </w:r>
    </w:p>
    <w:p w14:paraId="7FB75C2E">
      <w:pPr>
        <w:pStyle w:val="409"/>
        <w:numPr>
          <w:ilvl w:val="0"/>
          <w:numId w:val="37"/>
        </w:numPr>
      </w:pPr>
      <w:r>
        <w:rPr>
          <w:rFonts w:hint="eastAsia"/>
        </w:rPr>
        <w:t>发生违规事件的单位应提供相关接口，配合主管监管机构或者国家相关部门完成事件调查和溯源；</w:t>
      </w:r>
    </w:p>
    <w:p w14:paraId="38583DBB">
      <w:pPr>
        <w:pStyle w:val="409"/>
        <w:numPr>
          <w:ilvl w:val="0"/>
          <w:numId w:val="37"/>
        </w:numPr>
      </w:pPr>
      <w:r>
        <w:rPr>
          <w:rFonts w:hint="eastAsia"/>
        </w:rPr>
        <w:t>具体通报详细要求参见团体标准《侵权事件通报与协查技术要求》（T/CSAC XXXX-YYYY）。</w:t>
      </w:r>
    </w:p>
    <w:p w14:paraId="59368AE2">
      <w:pPr>
        <w:pStyle w:val="271"/>
      </w:pPr>
      <w:r>
        <w:rPr>
          <w:rFonts w:hint="eastAsia"/>
        </w:rPr>
        <w:t>脱敏控制违规事件通报接口</w:t>
      </w:r>
      <w:bookmarkEnd w:id="2035"/>
    </w:p>
    <w:p w14:paraId="46927649">
      <w:pPr>
        <w:pStyle w:val="272"/>
        <w:rPr>
          <w:lang w:eastAsia="zh-CN"/>
        </w:rPr>
      </w:pPr>
      <w:bookmarkStart w:id="2036" w:name="_Toc156557019"/>
      <w:r>
        <w:rPr>
          <w:rFonts w:hint="eastAsia"/>
          <w:lang w:eastAsia="zh-CN"/>
        </w:rPr>
        <w:t>出现脱敏控制</w:t>
      </w:r>
      <w:r>
        <w:rPr>
          <w:rFonts w:hint="eastAsia"/>
        </w:rPr>
        <w:t>违规事件</w:t>
      </w:r>
      <w:r>
        <w:rPr>
          <w:rFonts w:hint="eastAsia"/>
          <w:lang w:eastAsia="zh-CN"/>
        </w:rPr>
        <w:t>后，</w:t>
      </w:r>
      <w:r>
        <w:rPr>
          <w:rFonts w:hint="eastAsia"/>
        </w:rPr>
        <w:t>在遵守《侵权事件通报与协查技术要求》（T/CSAC XXXX-YYYY）的基础上</w:t>
      </w:r>
      <w:r>
        <w:rPr>
          <w:rFonts w:hint="eastAsia"/>
          <w:lang w:eastAsia="zh-CN"/>
        </w:rPr>
        <w:t>，</w:t>
      </w:r>
      <w:r>
        <w:rPr>
          <w:rFonts w:hint="eastAsia"/>
        </w:rPr>
        <w:t>对涉事隐私信息处理者的</w:t>
      </w:r>
      <w:r>
        <w:rPr>
          <w:rFonts w:hint="eastAsia"/>
          <w:lang w:eastAsia="zh-CN"/>
        </w:rPr>
        <w:t>要求</w:t>
      </w:r>
      <w:r>
        <w:rPr>
          <w:rFonts w:hint="eastAsia"/>
        </w:rPr>
        <w:t>如下</w:t>
      </w:r>
      <w:r>
        <w:rPr>
          <w:rFonts w:hint="eastAsia"/>
          <w:lang w:eastAsia="zh-CN"/>
        </w:rPr>
        <w:t>：</w:t>
      </w:r>
    </w:p>
    <w:p w14:paraId="7BD0A848">
      <w:pPr>
        <w:pStyle w:val="409"/>
        <w:numPr>
          <w:ilvl w:val="0"/>
          <w:numId w:val="49"/>
        </w:numPr>
      </w:pPr>
      <w:r>
        <w:rPr>
          <w:rFonts w:hint="eastAsia"/>
        </w:rPr>
        <w:t>涉事隐私信息处理者，应对违反脱敏控制事件的影响程度展开评估，及时向应用关联的单位、机构，主管部门或国家相关部门通报违规事件信息；</w:t>
      </w:r>
    </w:p>
    <w:p w14:paraId="0ED4C33A">
      <w:pPr>
        <w:pStyle w:val="409"/>
        <w:numPr>
          <w:ilvl w:val="0"/>
          <w:numId w:val="37"/>
        </w:numPr>
      </w:pPr>
      <w:r>
        <w:rPr>
          <w:rFonts w:hint="eastAsia"/>
        </w:rPr>
        <w:t>通报事件信息包括但不限于：发现事件的人员、时间、地点，涉及的隐私信息，脱敏意图，违规类型等；</w:t>
      </w:r>
    </w:p>
    <w:p w14:paraId="13523F4C">
      <w:pPr>
        <w:pStyle w:val="409"/>
        <w:numPr>
          <w:ilvl w:val="0"/>
          <w:numId w:val="37"/>
        </w:numPr>
      </w:pPr>
      <w:r>
        <w:rPr>
          <w:rFonts w:hint="eastAsia"/>
        </w:rPr>
        <w:t>涉事隐私信息处理者,应提供相关</w:t>
      </w:r>
      <w:r>
        <w:rPr>
          <w:rFonts w:hint="eastAsia"/>
          <w:lang w:val="zh-CN"/>
        </w:rPr>
        <w:t>取证</w:t>
      </w:r>
      <w:r>
        <w:rPr>
          <w:rFonts w:hint="eastAsia"/>
        </w:rPr>
        <w:t>接口，配合主管监管机构或者其他相关部门完成事件调查；</w:t>
      </w:r>
    </w:p>
    <w:p w14:paraId="5552F510">
      <w:pPr>
        <w:pStyle w:val="409"/>
        <w:numPr>
          <w:ilvl w:val="0"/>
          <w:numId w:val="37"/>
        </w:numPr>
        <w:rPr>
          <w:lang w:eastAsia="zh-CN"/>
        </w:rPr>
      </w:pPr>
      <w:r>
        <w:rPr>
          <w:rFonts w:hint="eastAsia"/>
        </w:rPr>
        <w:t>涉事隐私信息处理者提供的取证接口，应支持主管监管机构获取</w:t>
      </w:r>
      <w:r>
        <w:rPr>
          <w:rFonts w:hint="eastAsia"/>
          <w:lang w:eastAsia="zh-CN"/>
        </w:rPr>
        <w:t>存证信息</w:t>
      </w:r>
      <w:r>
        <w:rPr>
          <w:rFonts w:hint="eastAsia"/>
        </w:rPr>
        <w:t>，</w:t>
      </w:r>
      <w:r>
        <w:rPr>
          <w:rFonts w:hint="eastAsia"/>
          <w:lang w:eastAsia="zh-CN"/>
        </w:rPr>
        <w:t>开展</w:t>
      </w:r>
      <w:r>
        <w:rPr>
          <w:rFonts w:hint="eastAsia"/>
        </w:rPr>
        <w:t>违规事件</w:t>
      </w:r>
      <w:r>
        <w:rPr>
          <w:rFonts w:hint="eastAsia"/>
          <w:lang w:eastAsia="zh-CN"/>
        </w:rPr>
        <w:t>调查和</w:t>
      </w:r>
      <w:r>
        <w:rPr>
          <w:rFonts w:hint="eastAsia"/>
        </w:rPr>
        <w:t>问题</w:t>
      </w:r>
      <w:r>
        <w:rPr>
          <w:rFonts w:hint="eastAsia"/>
          <w:lang w:eastAsia="zh-CN"/>
        </w:rPr>
        <w:t>溯源。</w:t>
      </w:r>
    </w:p>
    <w:p w14:paraId="07F4C986">
      <w:pPr>
        <w:pStyle w:val="271"/>
      </w:pPr>
      <w:r>
        <w:rPr>
          <w:rFonts w:hint="eastAsia"/>
        </w:rPr>
        <w:t>脱敏控制违规事件处置接口</w:t>
      </w:r>
      <w:bookmarkEnd w:id="2036"/>
    </w:p>
    <w:p w14:paraId="60D1395C">
      <w:pPr>
        <w:pStyle w:val="272"/>
        <w:rPr>
          <w:lang w:eastAsia="zh-CN"/>
        </w:rPr>
      </w:pPr>
      <w:bookmarkStart w:id="2037" w:name="_Toc154673172"/>
      <w:bookmarkEnd w:id="2037"/>
      <w:bookmarkStart w:id="2038" w:name="_Toc156557023"/>
      <w:bookmarkEnd w:id="2038"/>
      <w:bookmarkStart w:id="2039" w:name="_Toc154408135"/>
      <w:bookmarkEnd w:id="2039"/>
      <w:bookmarkStart w:id="2040" w:name="_Toc156556710"/>
      <w:bookmarkEnd w:id="2040"/>
      <w:bookmarkStart w:id="2041" w:name="_Toc156557021"/>
      <w:bookmarkEnd w:id="2041"/>
      <w:bookmarkStart w:id="2042" w:name="_Toc156556706"/>
      <w:bookmarkEnd w:id="2042"/>
      <w:bookmarkStart w:id="2043" w:name="_Toc156556708"/>
      <w:bookmarkEnd w:id="2043"/>
      <w:bookmarkStart w:id="2044" w:name="_Toc156557020"/>
      <w:bookmarkEnd w:id="2044"/>
      <w:bookmarkStart w:id="2045" w:name="_Toc156556707"/>
      <w:bookmarkEnd w:id="2045"/>
      <w:bookmarkStart w:id="2046" w:name="_Toc156557022"/>
      <w:bookmarkEnd w:id="2046"/>
      <w:bookmarkStart w:id="2047" w:name="_Toc156556709"/>
      <w:bookmarkEnd w:id="2047"/>
      <w:bookmarkStart w:id="2048" w:name="_Toc156556713"/>
      <w:bookmarkEnd w:id="2048"/>
      <w:bookmarkStart w:id="2049" w:name="_Toc156556715"/>
      <w:bookmarkEnd w:id="2049"/>
      <w:bookmarkStart w:id="2050" w:name="_Toc156557026"/>
      <w:bookmarkEnd w:id="2050"/>
      <w:bookmarkStart w:id="2051" w:name="_Toc156556716"/>
      <w:bookmarkEnd w:id="2051"/>
      <w:bookmarkStart w:id="2052" w:name="_Toc156557038"/>
      <w:bookmarkEnd w:id="2052"/>
      <w:bookmarkStart w:id="2053" w:name="_Toc156557028"/>
      <w:bookmarkEnd w:id="2053"/>
      <w:bookmarkStart w:id="2054" w:name="_Toc156556711"/>
      <w:bookmarkEnd w:id="2054"/>
      <w:bookmarkStart w:id="2055" w:name="_Toc156557029"/>
      <w:bookmarkEnd w:id="2055"/>
      <w:bookmarkStart w:id="2056" w:name="_Toc156556719"/>
      <w:bookmarkEnd w:id="2056"/>
      <w:bookmarkStart w:id="2057" w:name="_Toc156556712"/>
      <w:bookmarkEnd w:id="2057"/>
      <w:bookmarkStart w:id="2058" w:name="_Toc156557031"/>
      <w:bookmarkEnd w:id="2058"/>
      <w:bookmarkStart w:id="2059" w:name="_Toc156556718"/>
      <w:bookmarkEnd w:id="2059"/>
      <w:bookmarkStart w:id="2060" w:name="_Toc156556720"/>
      <w:bookmarkEnd w:id="2060"/>
      <w:bookmarkStart w:id="2061" w:name="_Toc156556721"/>
      <w:bookmarkEnd w:id="2061"/>
      <w:bookmarkStart w:id="2062" w:name="_Toc156557035"/>
      <w:bookmarkEnd w:id="2062"/>
      <w:bookmarkStart w:id="2063" w:name="_Toc156556723"/>
      <w:bookmarkEnd w:id="2063"/>
      <w:bookmarkStart w:id="2064" w:name="_Toc156557037"/>
      <w:bookmarkEnd w:id="2064"/>
      <w:bookmarkStart w:id="2065" w:name="_Toc156556724"/>
      <w:bookmarkEnd w:id="2065"/>
      <w:bookmarkStart w:id="2066" w:name="_Toc156557036"/>
      <w:bookmarkEnd w:id="2066"/>
      <w:bookmarkStart w:id="2067" w:name="_Toc156557025"/>
      <w:bookmarkEnd w:id="2067"/>
      <w:bookmarkStart w:id="2068" w:name="_Toc156557034"/>
      <w:bookmarkEnd w:id="2068"/>
      <w:bookmarkStart w:id="2069" w:name="_Toc156557033"/>
      <w:bookmarkEnd w:id="2069"/>
      <w:bookmarkStart w:id="2070" w:name="_Toc156556722"/>
      <w:bookmarkEnd w:id="2070"/>
      <w:bookmarkStart w:id="2071" w:name="_Toc156557032"/>
      <w:bookmarkEnd w:id="2071"/>
      <w:bookmarkStart w:id="2072" w:name="_Toc156557030"/>
      <w:bookmarkEnd w:id="2072"/>
      <w:bookmarkStart w:id="2073" w:name="_Toc156557039"/>
      <w:bookmarkEnd w:id="2073"/>
      <w:bookmarkStart w:id="2074" w:name="_Toc156556726"/>
      <w:bookmarkEnd w:id="2074"/>
      <w:bookmarkStart w:id="2075" w:name="_Toc156556714"/>
      <w:bookmarkEnd w:id="2075"/>
      <w:bookmarkStart w:id="2076" w:name="_Toc156556725"/>
      <w:bookmarkEnd w:id="2076"/>
      <w:bookmarkStart w:id="2077" w:name="_Toc156556717"/>
      <w:bookmarkEnd w:id="2077"/>
      <w:bookmarkStart w:id="2078" w:name="_Toc156557024"/>
      <w:bookmarkEnd w:id="2078"/>
      <w:bookmarkStart w:id="2079" w:name="_Toc156557027"/>
      <w:bookmarkEnd w:id="2079"/>
      <w:bookmarkStart w:id="2080" w:name="_Toc156557049"/>
      <w:bookmarkEnd w:id="2080"/>
      <w:bookmarkStart w:id="2081" w:name="_Toc156556739"/>
      <w:bookmarkEnd w:id="2081"/>
      <w:bookmarkStart w:id="2082" w:name="_Toc156557045"/>
      <w:bookmarkEnd w:id="2082"/>
      <w:bookmarkStart w:id="2083" w:name="_Toc156556733"/>
      <w:bookmarkEnd w:id="2083"/>
      <w:bookmarkStart w:id="2084" w:name="_Toc156557053"/>
      <w:bookmarkEnd w:id="2084"/>
      <w:bookmarkStart w:id="2085" w:name="_Toc156556740"/>
      <w:bookmarkEnd w:id="2085"/>
      <w:bookmarkStart w:id="2086" w:name="_Toc156556734"/>
      <w:bookmarkEnd w:id="2086"/>
      <w:bookmarkStart w:id="2087" w:name="_Toc156557041"/>
      <w:bookmarkEnd w:id="2087"/>
      <w:bookmarkStart w:id="2088" w:name="_Toc156557051"/>
      <w:bookmarkEnd w:id="2088"/>
      <w:bookmarkStart w:id="2089" w:name="_Toc156557054"/>
      <w:bookmarkEnd w:id="2089"/>
      <w:bookmarkStart w:id="2090" w:name="_Toc156556741"/>
      <w:bookmarkEnd w:id="2090"/>
      <w:bookmarkStart w:id="2091" w:name="_Toc154673186"/>
      <w:bookmarkEnd w:id="2091"/>
      <w:bookmarkStart w:id="2092" w:name="_Toc156557055"/>
      <w:bookmarkEnd w:id="2092"/>
      <w:bookmarkStart w:id="2093" w:name="_Toc156557046"/>
      <w:bookmarkEnd w:id="2093"/>
      <w:bookmarkStart w:id="2094" w:name="_Toc156556728"/>
      <w:bookmarkEnd w:id="2094"/>
      <w:bookmarkStart w:id="2095" w:name="_Toc156556731"/>
      <w:bookmarkEnd w:id="2095"/>
      <w:bookmarkStart w:id="2096" w:name="_Toc156557040"/>
      <w:bookmarkEnd w:id="2096"/>
      <w:bookmarkStart w:id="2097" w:name="_Toc156556736"/>
      <w:bookmarkEnd w:id="2097"/>
      <w:bookmarkStart w:id="2098" w:name="_Toc156557043"/>
      <w:bookmarkEnd w:id="2098"/>
      <w:bookmarkStart w:id="2099" w:name="_Toc156556732"/>
      <w:bookmarkEnd w:id="2099"/>
      <w:bookmarkStart w:id="2100" w:name="_Toc156557042"/>
      <w:bookmarkEnd w:id="2100"/>
      <w:bookmarkStart w:id="2101" w:name="_Toc156556729"/>
      <w:bookmarkEnd w:id="2101"/>
      <w:bookmarkStart w:id="2102" w:name="_Toc156557050"/>
      <w:bookmarkEnd w:id="2102"/>
      <w:bookmarkStart w:id="2103" w:name="_Toc156556737"/>
      <w:bookmarkEnd w:id="2103"/>
      <w:bookmarkStart w:id="2104" w:name="_Toc156557048"/>
      <w:bookmarkEnd w:id="2104"/>
      <w:bookmarkStart w:id="2105" w:name="_Toc156557047"/>
      <w:bookmarkEnd w:id="2105"/>
      <w:bookmarkStart w:id="2106" w:name="_Toc156556738"/>
      <w:bookmarkEnd w:id="2106"/>
      <w:bookmarkStart w:id="2107" w:name="_Toc156557052"/>
      <w:bookmarkEnd w:id="2107"/>
      <w:bookmarkStart w:id="2108" w:name="_Toc156556727"/>
      <w:bookmarkEnd w:id="2108"/>
      <w:bookmarkStart w:id="2109" w:name="_Toc156556730"/>
      <w:bookmarkEnd w:id="2109"/>
      <w:bookmarkStart w:id="2110" w:name="_Toc156557044"/>
      <w:bookmarkEnd w:id="2110"/>
      <w:bookmarkStart w:id="2111" w:name="_Toc156556735"/>
      <w:bookmarkEnd w:id="2111"/>
      <w:bookmarkStart w:id="2112" w:name="_Toc156557057"/>
      <w:bookmarkEnd w:id="2112"/>
      <w:bookmarkStart w:id="2113" w:name="_Toc156557056"/>
      <w:bookmarkEnd w:id="2113"/>
      <w:bookmarkStart w:id="2114" w:name="_Toc154673187"/>
      <w:bookmarkEnd w:id="2114"/>
      <w:bookmarkStart w:id="2115" w:name="_Toc156556743"/>
      <w:bookmarkEnd w:id="2115"/>
      <w:bookmarkStart w:id="2116" w:name="_Toc156556742"/>
      <w:bookmarkEnd w:id="2116"/>
      <w:r>
        <w:rPr>
          <w:rFonts w:hint="eastAsia"/>
        </w:rPr>
        <w:t>针对脱敏控制违规事件的处置</w:t>
      </w:r>
      <w:r>
        <w:rPr>
          <w:rFonts w:hint="eastAsia"/>
          <w:lang w:eastAsia="zh-CN"/>
        </w:rPr>
        <w:t>，</w:t>
      </w:r>
      <w:r>
        <w:rPr>
          <w:rFonts w:hint="eastAsia"/>
        </w:rPr>
        <w:t>在遵守《侵权事件通报与协查技术要求》（T/CSAC XXXX-YYYY）的基础上</w:t>
      </w:r>
      <w:r>
        <w:rPr>
          <w:rFonts w:hint="eastAsia"/>
          <w:lang w:eastAsia="zh-CN"/>
        </w:rPr>
        <w:t>，</w:t>
      </w:r>
      <w:r>
        <w:rPr>
          <w:rFonts w:hint="eastAsia"/>
        </w:rPr>
        <w:t>对</w:t>
      </w:r>
      <w:r>
        <w:rPr>
          <w:rFonts w:hint="eastAsia"/>
          <w:lang w:eastAsia="zh-CN"/>
        </w:rPr>
        <w:t>涉事隐私信息处理者</w:t>
      </w:r>
      <w:r>
        <w:rPr>
          <w:rFonts w:hint="eastAsia"/>
        </w:rPr>
        <w:t>的</w:t>
      </w:r>
      <w:r>
        <w:rPr>
          <w:rFonts w:hint="eastAsia"/>
          <w:lang w:eastAsia="zh-CN"/>
        </w:rPr>
        <w:t>要求</w:t>
      </w:r>
      <w:r>
        <w:rPr>
          <w:rFonts w:hint="eastAsia"/>
        </w:rPr>
        <w:t>如下</w:t>
      </w:r>
      <w:r>
        <w:rPr>
          <w:rFonts w:hint="eastAsia"/>
          <w:lang w:eastAsia="zh-CN"/>
        </w:rPr>
        <w:t>：</w:t>
      </w:r>
    </w:p>
    <w:p w14:paraId="559277CE">
      <w:pPr>
        <w:pStyle w:val="409"/>
        <w:numPr>
          <w:ilvl w:val="0"/>
          <w:numId w:val="50"/>
        </w:numPr>
        <w:rPr>
          <w:lang w:eastAsia="zh-CN"/>
        </w:rPr>
      </w:pPr>
      <w:r>
        <w:rPr>
          <w:rFonts w:hint="eastAsia"/>
        </w:rPr>
        <w:t>脱敏控制违规事件导致隐私信息所有者个人信息权益受到侵害时，应依照相关法律规定</w:t>
      </w:r>
      <w:r>
        <w:rPr>
          <w:rFonts w:hint="eastAsia"/>
          <w:lang w:eastAsia="zh-CN"/>
        </w:rPr>
        <w:t>及时告知</w:t>
      </w:r>
      <w:r>
        <w:rPr>
          <w:rFonts w:hint="eastAsia"/>
        </w:rPr>
        <w:t>隐私信息所有者；</w:t>
      </w:r>
    </w:p>
    <w:p w14:paraId="6F0AFD90">
      <w:pPr>
        <w:pStyle w:val="409"/>
        <w:numPr>
          <w:ilvl w:val="0"/>
          <w:numId w:val="37"/>
        </w:numPr>
      </w:pPr>
      <w:r>
        <w:rPr>
          <w:rFonts w:hint="eastAsia"/>
        </w:rPr>
        <w:t>脱敏控制违规事件发生后，应提供相关接口，允许隐私信息处理者删除相关隐私信息；</w:t>
      </w:r>
    </w:p>
    <w:p w14:paraId="13AE7474">
      <w:pPr>
        <w:pStyle w:val="409"/>
        <w:numPr>
          <w:ilvl w:val="0"/>
          <w:numId w:val="37"/>
        </w:numPr>
      </w:pPr>
      <w:r>
        <w:rPr>
          <w:rFonts w:hint="eastAsia"/>
        </w:rPr>
        <w:t>脱敏控制违规事件发生后，涉事隐私信息处理者，应按照脱敏控制策略，重新进行本地收敛脱敏。</w:t>
      </w:r>
    </w:p>
    <w:p w14:paraId="7074E62B">
      <w:pPr>
        <w:widowControl/>
        <w:jc w:val="left"/>
        <w:rPr>
          <w:rFonts w:ascii="宋体"/>
          <w:kern w:val="0"/>
          <w:szCs w:val="20"/>
        </w:rPr>
      </w:pPr>
      <w:r>
        <w:br w:type="page"/>
      </w:r>
    </w:p>
    <w:p w14:paraId="7A4D37CE">
      <w:pPr>
        <w:pStyle w:val="295"/>
        <w:numPr>
          <w:ilvl w:val="0"/>
          <w:numId w:val="11"/>
        </w:numPr>
        <w:spacing w:before="78" w:after="156"/>
      </w:pPr>
      <w:r>
        <w:br w:type="textWrapping"/>
      </w:r>
      <w:bookmarkStart w:id="2117" w:name="_Toc171956893"/>
      <w:r>
        <w:rPr>
          <w:rFonts w:hint="eastAsia"/>
        </w:rPr>
        <w:t>（资料性）</w:t>
      </w:r>
      <w:r>
        <w:br w:type="textWrapping"/>
      </w:r>
      <w:r>
        <w:rPr>
          <w:rFonts w:hint="eastAsia"/>
        </w:rPr>
        <w:t>脱敏控制示例</w:t>
      </w:r>
      <w:bookmarkEnd w:id="2117"/>
    </w:p>
    <w:p w14:paraId="12F882DE">
      <w:pPr>
        <w:pStyle w:val="325"/>
        <w:spacing w:before="156" w:after="156"/>
      </w:pPr>
      <w:bookmarkStart w:id="2118" w:name="_Toc171552990"/>
      <w:bookmarkEnd w:id="2118"/>
      <w:bookmarkStart w:id="2119" w:name="_Toc171956894"/>
      <w:bookmarkEnd w:id="2119"/>
      <w:bookmarkStart w:id="2120" w:name="_Toc171607927"/>
      <w:bookmarkEnd w:id="2120"/>
      <w:bookmarkStart w:id="2121" w:name="_Toc171555097"/>
      <w:bookmarkEnd w:id="2121"/>
      <w:bookmarkStart w:id="2122" w:name="_Toc171551969"/>
      <w:bookmarkEnd w:id="2122"/>
      <w:bookmarkStart w:id="2123" w:name="_Toc171956895"/>
      <w:bookmarkStart w:id="2124" w:name="_Hlk153010219"/>
      <w:r>
        <w:rPr>
          <w:rFonts w:hint="eastAsia"/>
        </w:rPr>
        <w:t>概述</w:t>
      </w:r>
      <w:bookmarkEnd w:id="2123"/>
    </w:p>
    <w:p w14:paraId="3B5B72DC">
      <w:pPr>
        <w:pStyle w:val="272"/>
      </w:pPr>
      <w:r>
        <w:rPr>
          <w:rFonts w:hint="eastAsia"/>
        </w:rPr>
        <w:t>本附录以版式文档为例，介绍脱敏控制流程，重点针对脱敏控制策略生成、脱敏算法选择执行等环节进行了介绍，供脱敏控制系统设计者参考。</w:t>
      </w:r>
    </w:p>
    <w:p w14:paraId="339CA0DA">
      <w:pPr>
        <w:pStyle w:val="272"/>
      </w:pPr>
      <w:r>
        <w:rPr>
          <w:rFonts w:hint="eastAsia"/>
        </w:rPr>
        <w:t>版式文档包含不同信息模态的隐私信息。不同的隐私信息处理者，通过即时通信系统，进行版式文档的流转共享。在版式文档流转共享过程中，采用脱敏控制保护版式文档中的隐私信息。</w:t>
      </w:r>
    </w:p>
    <w:p w14:paraId="70A2B6B7">
      <w:pPr>
        <w:pStyle w:val="272"/>
      </w:pPr>
      <w:r>
        <w:rPr>
          <w:rFonts w:hint="eastAsia"/>
        </w:rPr>
        <w:t xml:space="preserve">该问题可以形式化描述为如下：含有隐私信息的版式文档 </w:t>
      </w:r>
      <m:oMath>
        <m:r>
          <m:rPr/>
          <w:rPr>
            <w:rFonts w:ascii="Cambria Math" w:hAnsi="Cambria Math"/>
          </w:rPr>
          <m:t>X</m:t>
        </m:r>
      </m:oMath>
      <w:r>
        <w:rPr>
          <w:rFonts w:hint="eastAsia"/>
        </w:rPr>
        <w:t xml:space="preserve">，分享者 </w:t>
      </w:r>
      <m:oMath>
        <m:r>
          <m:rPr/>
          <w:rPr>
            <w:rFonts w:ascii="Cambria Math" w:hAnsi="Cambria Math"/>
          </w:rPr>
          <m:t>S</m:t>
        </m:r>
      </m:oMath>
      <w:r>
        <w:rPr>
          <w:rFonts w:hint="eastAsia"/>
        </w:rPr>
        <w:t xml:space="preserve">，脱敏控制策略 </w:t>
      </w:r>
      <m:oMath>
        <m:r>
          <m:rPr/>
          <w:rPr>
            <w:rFonts w:ascii="Cambria Math" w:hAnsi="Cambria Math"/>
          </w:rPr>
          <m:t>P</m:t>
        </m:r>
      </m:oMath>
      <w:r>
        <w:rPr>
          <w:rFonts w:hint="eastAsia"/>
        </w:rPr>
        <w:t>，其中，</w:t>
      </w:r>
      <m:oMath>
        <m:r>
          <m:rPr/>
          <w:rPr>
            <w:rFonts w:ascii="Cambria Math" w:hAnsi="Cambria Math"/>
          </w:rPr>
          <m:t>X</m:t>
        </m:r>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k</m:t>
            </m:r>
            <m:ctrlPr>
              <w:rPr>
                <w:rFonts w:ascii="Cambria Math" w:hAnsi="Cambria Math"/>
              </w:rPr>
            </m:ctrlPr>
          </m:sub>
        </m:sSub>
        <m:r>
          <m:rPr>
            <m:sty m:val="p"/>
          </m:rPr>
          <w:rPr>
            <w:rFonts w:ascii="Cambria Math" w:hAnsi="Cambria Math"/>
          </w:rPr>
          <m:t>,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oMath>
      <w:r>
        <w:t xml:space="preserve"> </w:t>
      </w:r>
      <w:r>
        <w:rPr>
          <w:rFonts w:hint="eastAsia"/>
        </w:rPr>
        <w:t>由</w:t>
      </w:r>
      <m:oMath>
        <m:r>
          <m:rPr/>
          <w:rPr>
            <w:rFonts w:ascii="Cambria Math" w:hAnsi="Cambria Math"/>
          </w:rPr>
          <m:t>n</m:t>
        </m:r>
      </m:oMath>
      <w:r>
        <w:rPr>
          <w:rFonts w:hint="eastAsia"/>
        </w:rPr>
        <w:t xml:space="preserve">个信息分量组成，每个信息分量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k</m:t>
            </m:r>
            <m:ctrlPr>
              <w:rPr>
                <w:rFonts w:ascii="Cambria Math" w:hAnsi="Cambria Math"/>
              </w:rPr>
            </m:ctrlPr>
          </m:sub>
        </m:sSub>
      </m:oMath>
      <w:r>
        <w:rPr>
          <w:rFonts w:hint="eastAsia"/>
        </w:rPr>
        <w:t xml:space="preserve"> 的组成内容是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k</m:t>
            </m:r>
            <m:ctrlPr>
              <w:rPr>
                <w:rFonts w:ascii="Cambria Math" w:hAnsi="Cambria Math"/>
              </w:rPr>
            </m:ctrlPr>
          </m:sub>
        </m:sSub>
        <m:r>
          <m:rPr>
            <m:sty m:val="p"/>
          </m:rPr>
          <w:rPr>
            <w:rFonts w:ascii="Cambria Math" w:hAnsi="Cambria Math"/>
          </w:rPr>
          <m:t>=</m:t>
        </m:r>
        <m:d>
          <m:dPr>
            <m:begChr m:val="〈"/>
            <m:endChr m:val="〉"/>
            <m:ctrlPr>
              <w:rPr>
                <w:rFonts w:ascii="Cambria Math" w:hAnsi="Cambria Math"/>
              </w:rPr>
            </m:ctrlPr>
          </m:dPr>
          <m:e>
            <m:r>
              <m:rPr/>
              <w:rPr>
                <w:rFonts w:ascii="Cambria Math" w:hAnsi="Cambria Math"/>
              </w:rPr>
              <m:t>c</m:t>
            </m:r>
            <m:r>
              <m:rPr>
                <m:sty m:val="p"/>
              </m:rPr>
              <w:rPr>
                <w:rFonts w:ascii="Cambria Math" w:hAnsi="Cambria Math"/>
              </w:rPr>
              <m:t xml:space="preserve">, </m:t>
            </m:r>
            <m:r>
              <m:rPr/>
              <w:rPr>
                <w:rFonts w:ascii="Cambria Math" w:hAnsi="Cambria Math"/>
              </w:rPr>
              <m:t>A</m:t>
            </m:r>
            <m:r>
              <m:rPr>
                <m:sty m:val="p"/>
              </m:rPr>
              <w:rPr>
                <w:rFonts w:ascii="Cambria Math" w:hAnsi="Cambria Math"/>
              </w:rPr>
              <m:t>,Γ,Ω,Ψ,</m:t>
            </m:r>
            <m:r>
              <m:rPr/>
              <w:rPr>
                <w:rFonts w:ascii="Cambria Math" w:hAnsi="Cambria Math"/>
              </w:rPr>
              <m:t>P</m:t>
            </m:r>
            <m:ctrlPr>
              <w:rPr>
                <w:rFonts w:ascii="Cambria Math" w:hAnsi="Cambria Math"/>
              </w:rPr>
            </m:ctrlPr>
          </m:e>
        </m:d>
      </m:oMath>
      <w:r>
        <w:rPr>
          <w:rFonts w:hint="eastAsia"/>
        </w:rPr>
        <w:t>,其中，</w:t>
      </w:r>
      <m:oMath>
        <m:r>
          <m:rPr/>
          <w:rPr>
            <w:rFonts w:ascii="Cambria Math" w:hAnsi="Cambria Math"/>
          </w:rPr>
          <m:t>c</m:t>
        </m:r>
      </m:oMath>
      <w:r>
        <w:rPr>
          <w:rFonts w:hint="eastAsia"/>
        </w:rPr>
        <w:t xml:space="preserve"> 是信息分量的内容，</w:t>
      </w:r>
      <m:oMath>
        <m:r>
          <m:rPr/>
          <w:rPr>
            <w:rFonts w:ascii="Cambria Math" w:hAnsi="Cambria Math"/>
          </w:rPr>
          <m:t>A</m:t>
        </m:r>
      </m:oMath>
      <w:r>
        <w:rPr>
          <w:rFonts w:hint="eastAsia"/>
        </w:rPr>
        <w:t xml:space="preserve"> 是隐私属性向量（量化隐私信息分量及分量组合的保护程度），</w:t>
      </w:r>
      <m:oMath>
        <m:r>
          <m:rPr>
            <m:sty m:val="p"/>
          </m:rPr>
          <w:rPr>
            <w:rFonts w:ascii="Cambria Math" w:hAnsi="Cambria Math"/>
          </w:rPr>
          <m:t>Γ</m:t>
        </m:r>
      </m:oMath>
      <w:r>
        <w:rPr>
          <w:rFonts w:hint="eastAsia"/>
        </w:rPr>
        <w:t xml:space="preserve"> 是广义定位信息集合，</w:t>
      </w:r>
      <m:oMath>
        <m:r>
          <m:rPr>
            <m:sty m:val="p"/>
          </m:rPr>
          <w:rPr>
            <w:rFonts w:ascii="Cambria Math" w:hAnsi="Cambria Math"/>
          </w:rPr>
          <m:t>Ω</m:t>
        </m:r>
      </m:oMath>
      <w:r>
        <w:rPr>
          <w:rFonts w:hint="eastAsia"/>
        </w:rPr>
        <w:t xml:space="preserve"> 是审计控制信息集合（流转过程中的主客体信息和被执行的操作记录），</w:t>
      </w:r>
      <m:oMath>
        <m:r>
          <m:rPr>
            <m:sty m:val="p"/>
          </m:rPr>
          <w:rPr>
            <w:rFonts w:ascii="Cambria Math" w:hAnsi="Cambria Math"/>
          </w:rPr>
          <m:t>Ψ</m:t>
        </m:r>
      </m:oMath>
      <w:r>
        <w:rPr>
          <w:rFonts w:hint="eastAsia"/>
        </w:rPr>
        <w:t xml:space="preserve"> 是脱敏控制操作集合（信息分量及其组合可被执行的操作），</w:t>
      </w:r>
      <m:oMath>
        <m:r>
          <m:rPr/>
          <w:rPr>
            <w:rFonts w:ascii="Cambria Math" w:hAnsi="Cambria Math"/>
          </w:rPr>
          <m:t>P</m:t>
        </m:r>
      </m:oMath>
      <w:r>
        <w:rPr>
          <w:rFonts w:hint="eastAsia"/>
        </w:rPr>
        <w:t xml:space="preserve"> 是脱敏控制策略。在信息分享过程中，</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r>
              <m:rPr>
                <m:sty m:val="p"/>
              </m:rPr>
              <w:rPr>
                <w:rFonts w:hint="eastAsia" w:ascii="Cambria Math" w:hAnsi="Cambria Math" w:eastAsia="微软雅黑" w:cs="微软雅黑"/>
              </w:rPr>
              <m:t>−</m:t>
            </m:r>
            <m:r>
              <m:rPr>
                <m:sty m:val="p"/>
              </m:rPr>
              <w:rPr>
                <w:rFonts w:ascii="Cambria Math" w:hAnsi="Cambria Math"/>
              </w:rPr>
              <m:t>1</m:t>
            </m:r>
            <m:ctrlPr>
              <w:rPr>
                <w:rFonts w:ascii="Cambria Math" w:hAnsi="Cambria Math"/>
              </w:rPr>
            </m:ctrlPr>
          </m:sub>
        </m:sSub>
      </m:oMath>
      <w:r>
        <w:rPr>
          <w:rFonts w:hint="eastAsia"/>
        </w:rPr>
        <w:t xml:space="preserve"> 将信息分享给 </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 xml:space="preserve"> 再分享给 </w:t>
      </w: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m:t>
            </m:r>
            <m:r>
              <m:rPr>
                <m:sty m:val="p"/>
              </m:rPr>
              <w:rPr>
                <w:rFonts w:ascii="Cambria Math" w:hAnsi="Cambria Math"/>
              </w:rPr>
              <m:t>+1</m:t>
            </m:r>
            <m:ctrlPr>
              <w:rPr>
                <w:rFonts w:ascii="Cambria Math" w:hAnsi="Cambria Math"/>
              </w:rPr>
            </m:ctrlPr>
          </m:sub>
        </m:sSub>
      </m:oMath>
      <w:r>
        <w:rPr>
          <w:rFonts w:hint="eastAsia"/>
        </w:rPr>
        <w:t>，信息要根据三者的传递关系和各自接收者的不同，逐渐减少信息所含内容。</w:t>
      </w:r>
    </w:p>
    <w:p w14:paraId="62C13F29">
      <w:pPr>
        <w:pStyle w:val="325"/>
        <w:spacing w:before="156" w:after="156"/>
      </w:pPr>
      <w:bookmarkStart w:id="2125" w:name="_Toc171956896"/>
      <w:r>
        <w:rPr>
          <w:rFonts w:hint="eastAsia"/>
        </w:rPr>
        <w:t>面向版式文档的跨域脱敏控制示例</w:t>
      </w:r>
      <w:bookmarkEnd w:id="2125"/>
    </w:p>
    <w:bookmarkEnd w:id="2124"/>
    <w:p w14:paraId="518D126C">
      <w:pPr>
        <w:pStyle w:val="272"/>
      </w:pPr>
      <w:r>
        <w:rPr>
          <w:rFonts w:hint="eastAsia"/>
        </w:rPr>
        <w:t>面向隐私版式文档的脱敏控制的过程如下：</w:t>
      </w:r>
    </w:p>
    <w:p w14:paraId="1E014BBD">
      <w:pPr>
        <w:pStyle w:val="409"/>
        <w:numPr>
          <w:ilvl w:val="0"/>
          <w:numId w:val="51"/>
        </w:numPr>
      </w:pPr>
      <w:r>
        <w:rPr>
          <w:rFonts w:hint="eastAsia"/>
        </w:rPr>
        <w:t>脱敏控制策略生成，该过程包括脱敏意图理解和脱敏控制策略生成，具体过程如下：</w:t>
      </w:r>
    </w:p>
    <w:p w14:paraId="5E97C1BD">
      <w:pPr>
        <w:pStyle w:val="366"/>
      </w:pPr>
      <w:r>
        <w:rPr>
          <w:rFonts w:hint="eastAsia"/>
        </w:rPr>
        <w:t>脱敏意图理解：隐私信息处理者执行首次脱敏时，根据提供的脱敏意图生成机器可识别、可执行的脱敏要求；执行迭代脱敏时，根据上游隐私信息处理者的脱敏控制策略解析生成相应脱敏要求；</w:t>
      </w:r>
    </w:p>
    <w:p w14:paraId="65A4C9A0">
      <w:pPr>
        <w:pStyle w:val="366"/>
        <w:snapToGrid w:val="0"/>
      </w:pPr>
      <w:r>
        <w:rPr>
          <w:rFonts w:hint="eastAsia"/>
        </w:rPr>
        <w:t>脱敏控制生成：</w:t>
      </w:r>
      <w:r>
        <w:t>为了满足脱敏要求，对分享的版式文档生成脱敏控制</w:t>
      </w:r>
      <w:r>
        <w:rPr>
          <w:rFonts w:hint="eastAsia"/>
        </w:rPr>
        <w:t>策略</w:t>
      </w:r>
      <m:oMath>
        <m:r>
          <m:rPr/>
          <w:rPr>
            <w:rFonts w:ascii="Cambria Math" w:hAnsi="Cambria Math"/>
          </w:rPr>
          <m:t xml:space="preserve"> P</m:t>
        </m:r>
      </m:oMath>
      <w:r>
        <w:t>，划分需脱敏的内容。在迭代脱敏过程中，隐私信息处理者提取已有脱敏控制</w:t>
      </w:r>
      <w:r>
        <w:rPr>
          <w:rFonts w:hint="eastAsia"/>
        </w:rPr>
        <w:t>策略</w:t>
      </w:r>
      <w:r>
        <w:t>，并结合当前分享者的属性和接收者的隐私保护能力，生成新的脱敏控制</w:t>
      </w:r>
      <w:r>
        <w:rPr>
          <w:rFonts w:hint="eastAsia"/>
        </w:rPr>
        <w:t>策略</w:t>
      </w:r>
      <w:r>
        <w:t>。针对信息分量</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oMath>
      <w:r>
        <w:t>，根据已有脱敏控制</w:t>
      </w:r>
      <w:r>
        <w:rPr>
          <w:rFonts w:hint="eastAsia"/>
        </w:rPr>
        <w:t>策略</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exist</m:t>
            </m:r>
            <m:ctrlPr>
              <w:rPr>
                <w:rFonts w:ascii="Cambria Math" w:hAnsi="Cambria Math"/>
                <w:i/>
              </w:rPr>
            </m:ctrlPr>
          </m:sub>
        </m:sSub>
      </m:oMath>
      <w:r>
        <w:t>，结合当前分享者</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i</m:t>
            </m:r>
            <m:ctrlPr>
              <w:rPr>
                <w:rFonts w:ascii="Cambria Math" w:hAnsi="Cambria Math"/>
                <w:i/>
              </w:rPr>
            </m:ctrlPr>
          </m:sub>
        </m:sSub>
      </m:oMath>
      <w:r>
        <w:t>的属性和接收者</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i+1</m:t>
            </m:r>
            <m:ctrlPr>
              <w:rPr>
                <w:rFonts w:ascii="Cambria Math" w:hAnsi="Cambria Math"/>
                <w:i/>
              </w:rPr>
            </m:ctrlPr>
          </m:sub>
        </m:sSub>
      </m:oMath>
      <w:r>
        <w:t>的隐私保护能力，迭代生成信息分量</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oMath>
      <w:r>
        <w:t>的第</w:t>
      </w:r>
      <m:oMath>
        <m:r>
          <m:rPr/>
          <w:rPr>
            <w:rFonts w:ascii="Cambria Math" w:hAnsi="Cambria Math"/>
          </w:rPr>
          <m:t xml:space="preserve"> j </m:t>
        </m:r>
      </m:oMath>
      <w:r>
        <w:t>条脱敏控制</w:t>
      </w:r>
      <w:r>
        <w:rPr>
          <w:rFonts w:hint="eastAsia"/>
        </w:rPr>
        <w:t>策略</w:t>
      </w:r>
      <m:oMath>
        <m:r>
          <m:rPr/>
          <w:rPr>
            <w:rFonts w:ascii="Cambria Math" w:hAnsi="Cambria Math"/>
          </w:rPr>
          <m:t xml:space="preserve"> X_k.P_j</m:t>
        </m:r>
      </m:oMath>
      <w:r>
        <w:t>、调整后的脱敏控制</w:t>
      </w:r>
      <w:r>
        <w:rPr>
          <w:rFonts w:hint="eastAsia"/>
        </w:rPr>
        <w:t>策略</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m:t>
            </m:r>
            <m:ctrlPr>
              <w:rPr>
                <w:rFonts w:ascii="Cambria Math" w:hAnsi="Cambria Math"/>
                <w:i/>
              </w:rPr>
            </m:ctrlPr>
          </m:sub>
        </m:sSub>
      </m:oMath>
      <w:r>
        <w:t xml:space="preserve"> 以及控制集合调整动作</w:t>
      </w:r>
      <m:oMath>
        <m:r>
          <m:rPr/>
          <w:rPr>
            <w:rFonts w:ascii="Cambria Math" w:hAnsi="Cambria Math"/>
          </w:rPr>
          <m:t xml:space="preserve"> t</m:t>
        </m:r>
      </m:oMath>
      <w:r>
        <w:rPr>
          <w:rFonts w:hint="eastAsia"/>
        </w:rPr>
        <w:t>；</w:t>
      </w:r>
    </w:p>
    <w:p w14:paraId="0F865388">
      <w:pPr>
        <w:pStyle w:val="409"/>
      </w:pPr>
      <w:r>
        <w:rPr>
          <w:rFonts w:hint="eastAsia"/>
        </w:rPr>
        <w:t>脱敏算法选择执行，该过程包括敏感数据识别、脱敏算法选择、脱敏算法识别、脱敏效果评估，具体过程如下：</w:t>
      </w:r>
    </w:p>
    <w:p w14:paraId="5D4C4629">
      <w:pPr>
        <w:pStyle w:val="366"/>
      </w:pPr>
      <w:r>
        <w:rPr>
          <w:rFonts w:hint="eastAsia"/>
        </w:rPr>
        <w:t>敏感数据识别：使用关键词匹配、支持向量机、自然语言处理等信息识别算法和人工方式，根据数据特征和使用环境，标识版式文档中的敏感数据，包括其位置和格式。对数据进行分类分级，明确隐私数据的类别和敏感级别；</w:t>
      </w:r>
    </w:p>
    <w:p w14:paraId="0D31BB86">
      <w:pPr>
        <w:pStyle w:val="366"/>
        <w:rPr>
          <w:rFonts w:hAnsi="等线 Light"/>
          <w:color w:val="000000"/>
          <w:szCs w:val="21"/>
        </w:rPr>
      </w:pPr>
      <w:r>
        <w:rPr>
          <w:rFonts w:hint="eastAsia"/>
        </w:rPr>
        <w:t>脱敏算法选择：根据脱敏控制策略、信息分量类别及敏感级别，确定脱敏效果期望。遍历已有脱敏算法集合</w:t>
      </w:r>
      <m:oMath>
        <m:r>
          <m:rPr/>
          <w:rPr>
            <w:rFonts w:ascii="Cambria Math" w:hAnsi="Cambria Math"/>
          </w:rPr>
          <m:t xml:space="preserve"> </m:t>
        </m:r>
        <m:r>
          <m:rPr>
            <m:sty m:val="p"/>
          </m:rPr>
          <w:rPr>
            <w:rFonts w:ascii="Cambria Math" w:hAnsi="Cambria Math" w:eastAsia="等线 Light" w:cs="宋体"/>
            <w:color w:val="000000"/>
            <w:szCs w:val="21"/>
          </w:rPr>
          <m:t>Ψ</m:t>
        </m:r>
      </m:oMath>
      <w:r>
        <w:rPr>
          <w:rFonts w:hint="eastAsia"/>
          <w:color w:val="000000"/>
          <w:szCs w:val="21"/>
        </w:rPr>
        <w:t xml:space="preserve"> </w:t>
      </w:r>
      <w:r>
        <w:rPr>
          <w:rFonts w:hint="eastAsia"/>
        </w:rPr>
        <w:t>及其参数，评估各算法的脱敏效果。再根据期望和评估结果，通过映射表或机器学习，选择候选脱敏算法，构建与脱敏控制策略对应的脱敏算法集合；</w:t>
      </w:r>
    </w:p>
    <w:p w14:paraId="6D5E78D6">
      <w:pPr>
        <w:pStyle w:val="366"/>
      </w:pPr>
      <w:r>
        <w:rPr>
          <w:rFonts w:hint="eastAsia"/>
        </w:rPr>
        <w:t>脱敏算法执行：</w:t>
      </w:r>
      <w:r>
        <w:t>基于脱敏控制</w:t>
      </w:r>
      <w:r>
        <w:rPr>
          <w:rFonts w:hint="eastAsia"/>
        </w:rPr>
        <w:t>策略</w:t>
      </w:r>
      <m:oMath>
        <m:r>
          <m:rPr/>
          <w:rPr>
            <w:rFonts w:ascii="Cambria Math" w:hAnsi="Cambria Math"/>
          </w:rPr>
          <m:t xml:space="preserve"> X.P</m:t>
        </m:r>
      </m:oMath>
      <w:r>
        <w:t>，对版式文档</w:t>
      </w:r>
      <m:oMath>
        <m:r>
          <m:rPr/>
          <w:rPr>
            <w:rFonts w:ascii="Cambria Math" w:hAnsi="Cambria Math"/>
          </w:rPr>
          <m:t xml:space="preserve"> X </m:t>
        </m:r>
      </m:oMath>
      <w:r>
        <w:t>中的每个信息分量</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oMath>
      <w:r>
        <w:t>，在不同信息模态下执行脱敏算法。针对不同的信息模态（如图像、文字等），根据保护策略实施差异化脱敏控制</w:t>
      </w:r>
      <w:r>
        <w:rPr>
          <w:rFonts w:hint="eastAsia"/>
        </w:rPr>
        <w:t>。</w:t>
      </w:r>
      <w:r>
        <w:t>针对分享方向，确定文档需要部分过滤、全部过滤或完全放行的交换边界控制</w:t>
      </w:r>
      <w:r>
        <w:rPr>
          <w:rFonts w:hint="eastAsia"/>
        </w:rPr>
        <w:t>。</w:t>
      </w:r>
      <w:r>
        <w:t>针对本地设备模式，确定文档的显示、复制、粘贴等本地使用控制方式</w:t>
      </w:r>
      <w:r>
        <w:rPr>
          <w:rFonts w:hint="eastAsia"/>
        </w:rPr>
        <w:t>；</w:t>
      </w:r>
    </w:p>
    <w:p w14:paraId="4F538C40">
      <w:pPr>
        <w:pStyle w:val="366"/>
      </w:pPr>
      <w:r>
        <w:rPr>
          <w:rFonts w:hint="eastAsia"/>
        </w:rPr>
        <w:t>脱敏效果评估：完成脱敏后，进行质量检查以确保文档保持可用性且不含敏感信息。利用深度学习模型检测可能的隐私泄露，同时使用数据质量评估工具确保数据准确性和一致性。应用差分隐私评估保护措施，同时实时评估隐私信息接收者的防护能力，以确保个人数据得到有效保护；</w:t>
      </w:r>
    </w:p>
    <w:p w14:paraId="15BAEB53">
      <w:pPr>
        <w:pStyle w:val="409"/>
      </w:pPr>
      <w:r>
        <w:rPr>
          <w:rFonts w:hint="eastAsia"/>
        </w:rPr>
        <w:t>控制策略可控传递，该过程包括控制策略可控传输的保密性实现、真实性实现、安全性实现，具体过程如下：</w:t>
      </w:r>
    </w:p>
    <w:p w14:paraId="3870D509">
      <w:pPr>
        <w:pStyle w:val="366"/>
      </w:pPr>
      <w:r>
        <w:rPr>
          <w:rFonts w:hint="eastAsia"/>
        </w:rPr>
        <w:t>保密性：</w:t>
      </w:r>
      <w:r>
        <w:t>使用SM2等加密技术确保控制策略在传输过程中的保密性，实施基于角色的访问控制，仅授权的</w:t>
      </w:r>
      <w:r>
        <w:rPr>
          <w:rFonts w:hint="eastAsia"/>
        </w:rPr>
        <w:t>隐私信息</w:t>
      </w:r>
      <w:r>
        <w:t>接收者能解密和访问策略</w:t>
      </w:r>
      <w:r>
        <w:rPr>
          <w:rFonts w:hint="eastAsia"/>
        </w:rPr>
        <w:t>；</w:t>
      </w:r>
    </w:p>
    <w:p w14:paraId="2A97AB91">
      <w:pPr>
        <w:pStyle w:val="366"/>
      </w:pPr>
      <w:r>
        <w:rPr>
          <w:rFonts w:hint="eastAsia"/>
        </w:rPr>
        <w:t>真实性：</w:t>
      </w:r>
      <w:r>
        <w:t>利用数字签名确认策略的真实性，详细记录传输过程以保证透明性和追溯性</w:t>
      </w:r>
      <w:r>
        <w:rPr>
          <w:rFonts w:hint="eastAsia"/>
        </w:rPr>
        <w:t>；</w:t>
      </w:r>
    </w:p>
    <w:p w14:paraId="5B57475A">
      <w:pPr>
        <w:pStyle w:val="366"/>
      </w:pPr>
      <w:r>
        <w:rPr>
          <w:rFonts w:hint="eastAsia"/>
        </w:rPr>
        <w:t>安全性：</w:t>
      </w:r>
      <w:r>
        <w:t>采用可信执行环境技术保障传输和处理过程的安全性</w:t>
      </w:r>
      <w:r>
        <w:rPr>
          <w:rFonts w:hint="eastAsia"/>
        </w:rPr>
        <w:t>；</w:t>
      </w:r>
    </w:p>
    <w:p w14:paraId="6A17E0DA">
      <w:pPr>
        <w:pStyle w:val="409"/>
      </w:pPr>
      <w:r>
        <w:rPr>
          <w:rFonts w:hint="eastAsia"/>
        </w:rPr>
        <w:t>控制策略迭代调整，该过程包括脱敏控制策略解析、更新、防篡改，具体过程如下：</w:t>
      </w:r>
    </w:p>
    <w:p w14:paraId="1D1A1068">
      <w:pPr>
        <w:pStyle w:val="366"/>
      </w:pPr>
      <w:r>
        <w:rPr>
          <w:rFonts w:hint="eastAsia"/>
        </w:rPr>
        <w:t>脱敏控制策略解析：</w:t>
      </w:r>
      <w:r>
        <w:t>利用</w:t>
      </w:r>
      <w:r>
        <w:rPr>
          <w:rFonts w:hint="eastAsia"/>
        </w:rPr>
        <w:t>自然语言处理</w:t>
      </w:r>
      <w:r>
        <w:t>技术解析前序隐私信息处理者嵌入的脱敏控制策略，生成操作性强的脱敏控制</w:t>
      </w:r>
      <w:r>
        <w:rPr>
          <w:rFonts w:hint="eastAsia"/>
        </w:rPr>
        <w:t>策略；</w:t>
      </w:r>
    </w:p>
    <w:p w14:paraId="2F62A02D">
      <w:pPr>
        <w:pStyle w:val="366"/>
      </w:pPr>
      <w:r>
        <w:rPr>
          <w:rFonts w:hint="eastAsia"/>
        </w:rPr>
        <w:t>脱敏控制策略更新：</w:t>
      </w:r>
      <w:r>
        <w:t>通过规则引擎，根据隐私信息接收者的隐私保护能力、应用场景和数据模态等动态更新脱敏控制</w:t>
      </w:r>
      <w:r>
        <w:rPr>
          <w:rFonts w:hint="eastAsia"/>
        </w:rPr>
        <w:t>策略；</w:t>
      </w:r>
    </w:p>
    <w:p w14:paraId="2E15BD00">
      <w:pPr>
        <w:pStyle w:val="366"/>
      </w:pPr>
      <w:r>
        <w:rPr>
          <w:rFonts w:hint="eastAsia"/>
        </w:rPr>
        <w:t>脱敏控制策略防篡改：</w:t>
      </w:r>
      <w:r>
        <w:t>利用RSA数字签名技术对更新后的脱敏控制策略进行签名，以确保策略的真实性和防篡改性</w:t>
      </w:r>
      <w:r>
        <w:rPr>
          <w:rFonts w:hint="eastAsia"/>
        </w:rPr>
        <w:t>；</w:t>
      </w:r>
    </w:p>
    <w:p w14:paraId="73E71F61">
      <w:pPr>
        <w:pStyle w:val="409"/>
      </w:pPr>
      <w:r>
        <w:rPr>
          <w:rFonts w:hint="eastAsia"/>
        </w:rPr>
        <w:t>策略执行可信验证，该过程包括策略执行远程验证、审计日志记录、传播链验证，具体过程如下：</w:t>
      </w:r>
    </w:p>
    <w:p w14:paraId="7931A7E4">
      <w:pPr>
        <w:pStyle w:val="366"/>
      </w:pPr>
      <w:r>
        <w:rPr>
          <w:rFonts w:hint="eastAsia"/>
        </w:rPr>
        <w:t>远程验证：</w:t>
      </w:r>
      <w:r>
        <w:t>使用远程验证技术，确保隐私信息接收者能验证后序隐私信息处理者是否按预期执行了脱敏控制策略</w:t>
      </w:r>
      <w:r>
        <w:rPr>
          <w:rFonts w:hint="eastAsia"/>
        </w:rPr>
        <w:t>；</w:t>
      </w:r>
    </w:p>
    <w:p w14:paraId="623920EA">
      <w:pPr>
        <w:pStyle w:val="366"/>
      </w:pPr>
      <w:r>
        <w:rPr>
          <w:rFonts w:hint="eastAsia"/>
        </w:rPr>
        <w:t>审计日志记录：</w:t>
      </w:r>
      <w:r>
        <w:t>通过安全审计日志系统记录和分析隐私信息处理过程中的所有操作，保证脱敏控制策略执行的透明性和可追溯性</w:t>
      </w:r>
      <w:r>
        <w:rPr>
          <w:rFonts w:hint="eastAsia"/>
        </w:rPr>
        <w:t>；</w:t>
      </w:r>
    </w:p>
    <w:p w14:paraId="3FB1CCF7">
      <w:pPr>
        <w:pStyle w:val="366"/>
      </w:pPr>
      <w:r>
        <w:rPr>
          <w:rFonts w:hint="eastAsia"/>
        </w:rPr>
        <w:t>传播链验证：</w:t>
      </w:r>
      <w:r>
        <w:t>采用聚合签名技术，确保隐私信息接收者能验证传播链上所有前序隐私信息处理者的脱敏控制策略执行情况</w:t>
      </w:r>
      <w:r>
        <w:rPr>
          <w:rFonts w:hint="eastAsia"/>
        </w:rPr>
        <w:t>；</w:t>
      </w:r>
    </w:p>
    <w:p w14:paraId="62AF6507">
      <w:pPr>
        <w:pStyle w:val="409"/>
      </w:pPr>
      <w:r>
        <w:rPr>
          <w:rFonts w:hint="eastAsia"/>
        </w:rPr>
        <w:t>脱敏过程存证，该过程包括脱敏过程日志存证、存证记录防篡改，具体过程如下：</w:t>
      </w:r>
    </w:p>
    <w:p w14:paraId="79B68EED">
      <w:pPr>
        <w:pStyle w:val="366"/>
      </w:pPr>
      <w:r>
        <w:rPr>
          <w:rFonts w:hint="eastAsia"/>
        </w:rPr>
        <w:t>脱敏过程日志存证：</w:t>
      </w:r>
      <w:r>
        <w:t>使用日志记录工具建立详细的存证日志，记录数据脱敏的各个阶段活动，包括数据采集、脱敏方法、执行时间、执行者身份等信息</w:t>
      </w:r>
      <w:r>
        <w:rPr>
          <w:rFonts w:hint="eastAsia"/>
        </w:rPr>
        <w:t>；</w:t>
      </w:r>
    </w:p>
    <w:p w14:paraId="7A3F1956">
      <w:pPr>
        <w:pStyle w:val="366"/>
      </w:pPr>
      <w:r>
        <w:rPr>
          <w:rFonts w:hint="eastAsia"/>
        </w:rPr>
        <w:t>存证记录防篡改：</w:t>
      </w:r>
      <w:r>
        <w:t>采用开源或商业数字签名工具确保存证记录的完整性和真实性，用于签署存证日志文件，以验证其未被篡改</w:t>
      </w:r>
      <w:r>
        <w:rPr>
          <w:rFonts w:hint="eastAsia"/>
        </w:rPr>
        <w:t>。</w:t>
      </w:r>
    </w:p>
    <w:p w14:paraId="53AB2D81">
      <w:pPr>
        <w:pStyle w:val="272"/>
        <w:ind w:firstLine="0" w:firstLineChars="0"/>
      </w:pPr>
      <w:bookmarkStart w:id="2126" w:name="_Toc171552993"/>
      <w:bookmarkEnd w:id="2126"/>
      <w:bookmarkStart w:id="2127" w:name="_Toc171551972"/>
      <w:bookmarkEnd w:id="2127"/>
      <w:bookmarkStart w:id="2128" w:name="_Toc171551474"/>
      <w:bookmarkEnd w:id="2128"/>
      <w:bookmarkStart w:id="2129" w:name="_Toc171555100"/>
      <w:bookmarkEnd w:id="2129"/>
      <w:bookmarkStart w:id="2130" w:name="_Toc171607930"/>
      <w:bookmarkEnd w:id="2130"/>
    </w:p>
    <w:p w14:paraId="33192D35">
      <w:pPr>
        <w:widowControl/>
        <w:jc w:val="left"/>
      </w:pPr>
      <w:r>
        <w:br w:type="page"/>
      </w:r>
    </w:p>
    <w:p w14:paraId="4E1A0950">
      <w:pPr>
        <w:widowControl/>
        <w:numPr>
          <w:ilvl w:val="0"/>
          <w:numId w:val="11"/>
        </w:numPr>
        <w:shd w:val="clear" w:color="FFFFFF" w:fill="FFFFFF"/>
        <w:tabs>
          <w:tab w:val="left" w:pos="6406"/>
        </w:tabs>
        <w:adjustRightInd w:val="0"/>
        <w:spacing w:before="78" w:beforeLines="25" w:after="156" w:afterLines="50" w:line="400" w:lineRule="exact"/>
        <w:jc w:val="center"/>
        <w:outlineLvl w:val="0"/>
        <w:rPr>
          <w:rFonts w:ascii="黑体" w:eastAsia="黑体"/>
          <w:kern w:val="0"/>
          <w:szCs w:val="20"/>
        </w:rPr>
      </w:pPr>
      <w:r>
        <w:rPr>
          <w:rFonts w:hint="eastAsia" w:ascii="黑体" w:eastAsia="黑体"/>
          <w:kern w:val="0"/>
          <w:szCs w:val="20"/>
        </w:rPr>
        <w:br w:type="textWrapping"/>
      </w:r>
      <w:bookmarkStart w:id="2131" w:name="_Toc170638850"/>
      <w:bookmarkStart w:id="2132" w:name="_Toc171956897"/>
      <w:r>
        <w:rPr>
          <w:rFonts w:hint="eastAsia" w:ascii="黑体" w:eastAsia="黑体"/>
          <w:kern w:val="0"/>
          <w:szCs w:val="20"/>
        </w:rPr>
        <w:t>（资料性）</w:t>
      </w:r>
      <w:r>
        <w:rPr>
          <w:rFonts w:hint="eastAsia" w:ascii="黑体" w:eastAsia="黑体"/>
          <w:kern w:val="0"/>
          <w:szCs w:val="20"/>
        </w:rPr>
        <w:br w:type="textWrapping"/>
      </w:r>
      <w:r>
        <w:rPr>
          <w:rFonts w:hint="eastAsia" w:ascii="黑体" w:eastAsia="黑体"/>
          <w:kern w:val="0"/>
          <w:szCs w:val="20"/>
        </w:rPr>
        <w:t>按需脱敏过程示例</w:t>
      </w:r>
      <w:bookmarkEnd w:id="2131"/>
      <w:bookmarkEnd w:id="2132"/>
    </w:p>
    <w:p w14:paraId="57E428F0">
      <w:pPr>
        <w:pStyle w:val="325"/>
        <w:spacing w:before="156" w:after="156"/>
      </w:pPr>
      <w:bookmarkStart w:id="2133" w:name="_Toc170465362"/>
      <w:bookmarkStart w:id="2134" w:name="_Toc170459805"/>
      <w:bookmarkStart w:id="2135" w:name="_Toc170478410"/>
      <w:bookmarkStart w:id="2136" w:name="_Toc171956898"/>
      <w:bookmarkStart w:id="2137" w:name="_Toc170638851"/>
      <w:r>
        <w:rPr>
          <w:rFonts w:hint="eastAsia"/>
        </w:rPr>
        <w:t>概述</w:t>
      </w:r>
      <w:bookmarkEnd w:id="2133"/>
      <w:bookmarkEnd w:id="2134"/>
      <w:bookmarkEnd w:id="2135"/>
      <w:bookmarkEnd w:id="2136"/>
      <w:bookmarkEnd w:id="2137"/>
    </w:p>
    <w:p w14:paraId="67036816">
      <w:pPr>
        <w:widowControl/>
        <w:autoSpaceDE w:val="0"/>
        <w:autoSpaceDN w:val="0"/>
        <w:ind w:firstLine="420" w:firstLineChars="200"/>
        <w:rPr>
          <w:rFonts w:ascii="宋体"/>
          <w:kern w:val="0"/>
          <w:szCs w:val="20"/>
        </w:rPr>
      </w:pPr>
      <w:r>
        <w:rPr>
          <w:rFonts w:hint="eastAsia" w:ascii="宋体"/>
          <w:kern w:val="0"/>
          <w:szCs w:val="20"/>
        </w:rPr>
        <w:t>在网约车出行服务系统中，会涉及大量的用户隐私信息，例如：位置数据、行程详情、银行账号和个人习惯等。出行服务系统在日常运营中，会针对上述敏感个人信息进行采集、脱敏、计算、共享和删除等各种操作，若处理不当，可能会导致严重的隐私泄露。在脱敏控制的协同下，按需脱敏可针对业务系统不同阶段的隐私信息跨域流转提供按需隐私保护能力，支撑在不泄露用户具体数据的前提下，实现数据的有效利用。</w:t>
      </w:r>
    </w:p>
    <w:p w14:paraId="08BCF939">
      <w:pPr>
        <w:widowControl/>
        <w:autoSpaceDE w:val="0"/>
        <w:autoSpaceDN w:val="0"/>
        <w:ind w:firstLine="420" w:firstLineChars="200"/>
        <w:rPr>
          <w:rFonts w:ascii="宋体"/>
          <w:kern w:val="0"/>
          <w:szCs w:val="20"/>
        </w:rPr>
      </w:pPr>
      <w:r>
        <w:rPr>
          <w:rFonts w:hint="eastAsia" w:ascii="宋体"/>
          <w:kern w:val="0"/>
          <w:szCs w:val="20"/>
        </w:rPr>
        <w:t>本附录以出行服务系统的数据流转为例，介绍了按需脱敏在不同数据流转场景的示例及使用方法，供设计开发脱敏控制以及按需脱敏功能时参考。</w:t>
      </w:r>
    </w:p>
    <w:p w14:paraId="54B1C264">
      <w:pPr>
        <w:pStyle w:val="325"/>
        <w:spacing w:before="156" w:after="156"/>
      </w:pPr>
      <w:bookmarkStart w:id="2138" w:name="_Toc171956899"/>
      <w:bookmarkStart w:id="2139" w:name="_Toc170465363"/>
      <w:bookmarkStart w:id="2140" w:name="_Toc170638852"/>
      <w:bookmarkStart w:id="2141" w:name="_Toc170459806"/>
      <w:bookmarkStart w:id="2142" w:name="_Toc170478411"/>
      <w:r>
        <w:rPr>
          <w:rFonts w:hint="eastAsia"/>
        </w:rPr>
        <w:t>按需脱敏操作过程示例</w:t>
      </w:r>
      <w:bookmarkEnd w:id="2138"/>
      <w:bookmarkEnd w:id="2139"/>
      <w:bookmarkEnd w:id="2140"/>
      <w:bookmarkEnd w:id="2141"/>
      <w:bookmarkEnd w:id="2142"/>
    </w:p>
    <w:p w14:paraId="427B697E">
      <w:pPr>
        <w:widowControl/>
        <w:autoSpaceDE w:val="0"/>
        <w:autoSpaceDN w:val="0"/>
        <w:ind w:firstLine="420" w:firstLineChars="200"/>
        <w:rPr>
          <w:bCs/>
        </w:rPr>
      </w:pPr>
      <w:r>
        <w:rPr>
          <w:rFonts w:hint="eastAsia" w:ascii="宋体"/>
          <w:kern w:val="0"/>
          <w:szCs w:val="20"/>
        </w:rPr>
        <w:t>当出行服务结束后，出行服务过程中收集的隐私信息被上传至后台信息服务系统。此阶段后数据流转过程如图</w:t>
      </w:r>
      <w:r>
        <w:rPr>
          <w:rFonts w:ascii="宋体"/>
          <w:kern w:val="0"/>
          <w:szCs w:val="20"/>
        </w:rPr>
        <w:t>B</w:t>
      </w:r>
      <w:r>
        <w:rPr>
          <w:rFonts w:hint="eastAsia" w:ascii="宋体"/>
          <w:kern w:val="0"/>
          <w:szCs w:val="20"/>
        </w:rPr>
        <w:t>.</w:t>
      </w:r>
      <w:r>
        <w:rPr>
          <w:rFonts w:ascii="宋体"/>
          <w:kern w:val="0"/>
          <w:szCs w:val="20"/>
        </w:rPr>
        <w:t>1</w:t>
      </w:r>
      <w:r>
        <w:rPr>
          <w:rFonts w:hint="eastAsia" w:ascii="宋体"/>
          <w:kern w:val="0"/>
          <w:szCs w:val="20"/>
        </w:rPr>
        <w:t>所示。出行服务系统在符合个人信息保护要求的条件下，结合具体的业务内容，可以在本系统内合规地脱敏、存储、使用和删除收集的个人信息，也可以在同机构跨系统、跨机构跨系统等场景下进行隐私信息流转。</w:t>
      </w:r>
    </w:p>
    <w:p w14:paraId="138AE795">
      <w:pPr>
        <w:spacing w:after="156" w:afterLines="50"/>
        <w:jc w:val="center"/>
        <w:rPr>
          <w:bCs/>
        </w:rPr>
      </w:pPr>
      <w:r>
        <w:rPr>
          <w:rFonts w:ascii="Calibri" w:hAnsi="Calibri"/>
          <w:szCs w:val="21"/>
        </w:rPr>
        <w:drawing>
          <wp:inline distT="0" distB="0" distL="0" distR="0">
            <wp:extent cx="5733415" cy="3392170"/>
            <wp:effectExtent l="0" t="0" r="635" b="0"/>
            <wp:docPr id="921723246" name="图片 92172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23246" name="图片 921723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5159" cy="3393338"/>
                    </a:xfrm>
                    <a:prstGeom prst="rect">
                      <a:avLst/>
                    </a:prstGeom>
                    <a:noFill/>
                    <a:ln>
                      <a:noFill/>
                    </a:ln>
                  </pic:spPr>
                </pic:pic>
              </a:graphicData>
            </a:graphic>
          </wp:inline>
        </w:drawing>
      </w:r>
    </w:p>
    <w:p w14:paraId="52E30CAE">
      <w:pPr>
        <w:widowControl/>
        <w:spacing w:before="156" w:beforeLines="50" w:after="156" w:afterLines="50"/>
        <w:jc w:val="center"/>
        <w:rPr>
          <w:rFonts w:ascii="黑体" w:eastAsia="黑体"/>
          <w:kern w:val="0"/>
          <w:szCs w:val="20"/>
        </w:rPr>
      </w:pPr>
      <w:r>
        <w:rPr>
          <w:rFonts w:hint="eastAsia" w:ascii="黑体" w:eastAsia="黑体"/>
          <w:kern w:val="0"/>
          <w:szCs w:val="20"/>
        </w:rPr>
        <w:t>图B</w:t>
      </w:r>
      <w:r>
        <w:rPr>
          <w:rFonts w:ascii="黑体" w:eastAsia="黑体"/>
          <w:kern w:val="0"/>
          <w:szCs w:val="20"/>
        </w:rPr>
        <w:t xml:space="preserve">.1 </w:t>
      </w:r>
      <w:r>
        <w:rPr>
          <w:rFonts w:hint="eastAsia" w:ascii="黑体" w:eastAsia="黑体"/>
          <w:kern w:val="0"/>
          <w:szCs w:val="20"/>
        </w:rPr>
        <w:t>出行服务数据流转示意图</w:t>
      </w:r>
    </w:p>
    <w:p w14:paraId="6B6A48F9">
      <w:pPr>
        <w:pStyle w:val="325"/>
        <w:spacing w:before="156" w:after="156"/>
      </w:pPr>
      <w:bookmarkStart w:id="2143" w:name="_Toc170459807"/>
      <w:bookmarkStart w:id="2144" w:name="_Toc170465364"/>
      <w:bookmarkStart w:id="2145" w:name="_Toc170638853"/>
      <w:bookmarkStart w:id="2146" w:name="_Toc170478412"/>
      <w:bookmarkStart w:id="2147" w:name="_Toc171956900"/>
      <w:r>
        <w:rPr>
          <w:rFonts w:hint="eastAsia"/>
        </w:rPr>
        <w:t>出行服务系统</w:t>
      </w:r>
      <w:bookmarkEnd w:id="2143"/>
      <w:bookmarkEnd w:id="2144"/>
      <w:bookmarkEnd w:id="2145"/>
      <w:bookmarkEnd w:id="2146"/>
      <w:bookmarkEnd w:id="2147"/>
    </w:p>
    <w:p w14:paraId="677E6986">
      <w:pPr>
        <w:pStyle w:val="325"/>
        <w:numPr>
          <w:ilvl w:val="2"/>
          <w:numId w:val="11"/>
        </w:numPr>
        <w:spacing w:before="156" w:after="156"/>
        <w:outlineLvl w:val="2"/>
      </w:pPr>
      <w:bookmarkStart w:id="2148" w:name="_Toc170459808"/>
      <w:bookmarkStart w:id="2149" w:name="_Toc170465365"/>
      <w:bookmarkStart w:id="2150" w:name="_Toc171956901"/>
      <w:bookmarkStart w:id="2151" w:name="_Toc170638854"/>
      <w:bookmarkStart w:id="2152" w:name="_Toc170638314"/>
      <w:bookmarkStart w:id="2153" w:name="_Toc170478413"/>
      <w:r>
        <w:rPr>
          <w:rFonts w:hint="eastAsia"/>
        </w:rPr>
        <w:t>导航过程中</w:t>
      </w:r>
      <w:bookmarkEnd w:id="2148"/>
      <w:bookmarkEnd w:id="2149"/>
      <w:bookmarkEnd w:id="2150"/>
      <w:bookmarkEnd w:id="2151"/>
      <w:bookmarkEnd w:id="2152"/>
      <w:bookmarkEnd w:id="2153"/>
    </w:p>
    <w:p w14:paraId="77A31743">
      <w:pPr>
        <w:widowControl/>
        <w:autoSpaceDE w:val="0"/>
        <w:autoSpaceDN w:val="0"/>
        <w:ind w:firstLine="420" w:firstLineChars="200"/>
        <w:rPr>
          <w:rFonts w:ascii="宋体"/>
          <w:kern w:val="0"/>
          <w:szCs w:val="20"/>
          <w:highlight w:val="yellow"/>
        </w:rPr>
      </w:pPr>
      <w:r>
        <w:rPr>
          <w:rFonts w:hint="eastAsia" w:ascii="宋体"/>
          <w:kern w:val="0"/>
          <w:szCs w:val="20"/>
        </w:rPr>
        <w:t>在导航过程中出行服务数据可以不脱敏，原始出行数据示见表B.1。</w:t>
      </w:r>
    </w:p>
    <w:p w14:paraId="46C06086">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表B.</w:t>
      </w:r>
      <w:r>
        <w:rPr>
          <w:rFonts w:ascii="黑体" w:eastAsia="黑体"/>
          <w:kern w:val="0"/>
          <w:szCs w:val="20"/>
        </w:rPr>
        <w:fldChar w:fldCharType="begin"/>
      </w:r>
      <w:r>
        <w:rPr>
          <w:rFonts w:ascii="黑体" w:eastAsia="黑体"/>
          <w:kern w:val="0"/>
          <w:szCs w:val="20"/>
        </w:rPr>
        <w:instrText xml:space="preserve"> </w:instrText>
      </w:r>
      <w:r>
        <w:rPr>
          <w:rFonts w:hint="eastAsia" w:ascii="黑体" w:eastAsia="黑体"/>
          <w:kern w:val="0"/>
          <w:szCs w:val="20"/>
        </w:rPr>
        <w:instrText xml:space="preserve">SEQ 表D- \* ARABIC</w:instrText>
      </w:r>
      <w:r>
        <w:rPr>
          <w:rFonts w:ascii="黑体" w:eastAsia="黑体"/>
          <w:kern w:val="0"/>
          <w:szCs w:val="20"/>
        </w:rPr>
        <w:instrText xml:space="preserve"> </w:instrText>
      </w:r>
      <w:r>
        <w:rPr>
          <w:rFonts w:ascii="黑体" w:eastAsia="黑体"/>
          <w:kern w:val="0"/>
          <w:szCs w:val="20"/>
        </w:rPr>
        <w:fldChar w:fldCharType="separate"/>
      </w:r>
      <w:r>
        <w:rPr>
          <w:rFonts w:ascii="黑体" w:eastAsia="黑体"/>
          <w:kern w:val="0"/>
          <w:szCs w:val="20"/>
        </w:rPr>
        <w:t>1</w:t>
      </w:r>
      <w:r>
        <w:rPr>
          <w:rFonts w:ascii="黑体" w:eastAsia="黑体"/>
          <w:kern w:val="0"/>
          <w:szCs w:val="20"/>
        </w:rPr>
        <w:fldChar w:fldCharType="end"/>
      </w:r>
      <w:r>
        <w:rPr>
          <w:rFonts w:hint="eastAsia" w:ascii="黑体" w:eastAsia="黑体"/>
          <w:kern w:val="0"/>
          <w:szCs w:val="20"/>
        </w:rPr>
        <w:t xml:space="preserve"> 原始出行数据示例</w:t>
      </w:r>
    </w:p>
    <w:tbl>
      <w:tblPr>
        <w:tblStyle w:val="57"/>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1277"/>
        <w:gridCol w:w="1133"/>
        <w:gridCol w:w="1275"/>
        <w:gridCol w:w="1984"/>
        <w:gridCol w:w="2268"/>
      </w:tblGrid>
      <w:tr w14:paraId="04BA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tcBorders>
              <w:bottom w:val="single" w:color="auto" w:sz="4" w:space="0"/>
            </w:tcBorders>
            <w:shd w:val="clear" w:color="auto" w:fill="auto"/>
            <w:noWrap/>
            <w:vAlign w:val="center"/>
          </w:tcPr>
          <w:p w14:paraId="5D43BFD5">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手机号码</w:t>
            </w:r>
          </w:p>
        </w:tc>
        <w:tc>
          <w:tcPr>
            <w:tcW w:w="851" w:type="dxa"/>
            <w:tcBorders>
              <w:bottom w:val="single" w:color="auto" w:sz="4" w:space="0"/>
            </w:tcBorders>
            <w:shd w:val="clear" w:color="auto" w:fill="auto"/>
            <w:noWrap/>
            <w:vAlign w:val="center"/>
          </w:tcPr>
          <w:p w14:paraId="0B232F57">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1277" w:type="dxa"/>
            <w:tcBorders>
              <w:bottom w:val="single" w:color="auto" w:sz="4" w:space="0"/>
            </w:tcBorders>
            <w:shd w:val="clear" w:color="auto" w:fill="auto"/>
            <w:noWrap/>
            <w:vAlign w:val="center"/>
          </w:tcPr>
          <w:p w14:paraId="5FDBD1BA">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订单号</w:t>
            </w:r>
          </w:p>
        </w:tc>
        <w:tc>
          <w:tcPr>
            <w:tcW w:w="1133" w:type="dxa"/>
            <w:tcBorders>
              <w:bottom w:val="single" w:color="auto" w:sz="4" w:space="0"/>
            </w:tcBorders>
            <w:shd w:val="clear" w:color="auto" w:fill="auto"/>
            <w:noWrap/>
            <w:vAlign w:val="center"/>
          </w:tcPr>
          <w:p w14:paraId="0F09C475">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银行卡号</w:t>
            </w:r>
          </w:p>
        </w:tc>
        <w:tc>
          <w:tcPr>
            <w:tcW w:w="1275" w:type="dxa"/>
            <w:tcBorders>
              <w:bottom w:val="single" w:color="auto" w:sz="4" w:space="0"/>
            </w:tcBorders>
            <w:shd w:val="clear" w:color="auto" w:fill="auto"/>
            <w:noWrap/>
            <w:vAlign w:val="center"/>
          </w:tcPr>
          <w:p w14:paraId="04C287F6">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支付账号</w:t>
            </w:r>
          </w:p>
        </w:tc>
        <w:tc>
          <w:tcPr>
            <w:tcW w:w="1984" w:type="dxa"/>
            <w:tcBorders>
              <w:bottom w:val="single" w:color="auto" w:sz="4" w:space="0"/>
            </w:tcBorders>
            <w:shd w:val="clear" w:color="auto" w:fill="auto"/>
            <w:noWrap/>
            <w:vAlign w:val="center"/>
          </w:tcPr>
          <w:p w14:paraId="35E69879">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当前地址</w:t>
            </w:r>
          </w:p>
        </w:tc>
        <w:tc>
          <w:tcPr>
            <w:tcW w:w="2268" w:type="dxa"/>
            <w:tcBorders>
              <w:bottom w:val="single" w:color="auto" w:sz="4" w:space="0"/>
            </w:tcBorders>
            <w:shd w:val="clear" w:color="auto" w:fill="auto"/>
            <w:noWrap/>
            <w:vAlign w:val="center"/>
          </w:tcPr>
          <w:p w14:paraId="6A7424F5">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目的地址</w:t>
            </w:r>
          </w:p>
        </w:tc>
      </w:tr>
      <w:tr w14:paraId="6A60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tcBorders>
              <w:top w:val="single" w:color="auto" w:sz="4" w:space="0"/>
            </w:tcBorders>
            <w:shd w:val="clear" w:color="auto" w:fill="auto"/>
            <w:noWrap/>
            <w:vAlign w:val="center"/>
          </w:tcPr>
          <w:p w14:paraId="0C0CEDB3">
            <w:pPr>
              <w:wordWrap w:val="0"/>
              <w:adjustRightInd w:val="0"/>
              <w:snapToGrid w:val="0"/>
              <w:rPr>
                <w:color w:val="000000"/>
                <w:kern w:val="0"/>
                <w:sz w:val="18"/>
                <w:szCs w:val="18"/>
              </w:rPr>
            </w:pPr>
            <w:r>
              <w:rPr>
                <w:color w:val="000000"/>
                <w:kern w:val="0"/>
                <w:sz w:val="18"/>
                <w:szCs w:val="18"/>
              </w:rPr>
              <w:t>18187829965</w:t>
            </w:r>
          </w:p>
        </w:tc>
        <w:tc>
          <w:tcPr>
            <w:tcW w:w="851" w:type="dxa"/>
            <w:tcBorders>
              <w:top w:val="single" w:color="auto" w:sz="4" w:space="0"/>
            </w:tcBorders>
            <w:shd w:val="clear" w:color="auto" w:fill="auto"/>
            <w:noWrap/>
            <w:vAlign w:val="center"/>
          </w:tcPr>
          <w:p w14:paraId="6707966F">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房江</w:t>
            </w:r>
          </w:p>
        </w:tc>
        <w:tc>
          <w:tcPr>
            <w:tcW w:w="1277" w:type="dxa"/>
            <w:tcBorders>
              <w:top w:val="single" w:color="auto" w:sz="4" w:space="0"/>
            </w:tcBorders>
            <w:shd w:val="clear" w:color="auto" w:fill="auto"/>
            <w:noWrap/>
            <w:vAlign w:val="center"/>
          </w:tcPr>
          <w:p w14:paraId="2923192F">
            <w:pPr>
              <w:wordWrap w:val="0"/>
              <w:adjustRightInd w:val="0"/>
              <w:snapToGrid w:val="0"/>
              <w:rPr>
                <w:color w:val="000000"/>
                <w:kern w:val="0"/>
                <w:sz w:val="18"/>
                <w:szCs w:val="18"/>
              </w:rPr>
            </w:pPr>
            <w:r>
              <w:rPr>
                <w:rFonts w:hint="eastAsia"/>
                <w:color w:val="000000"/>
                <w:kern w:val="0"/>
                <w:sz w:val="18"/>
                <w:szCs w:val="18"/>
              </w:rPr>
              <w:t>3965370225659153805308594374229</w:t>
            </w:r>
          </w:p>
        </w:tc>
        <w:tc>
          <w:tcPr>
            <w:tcW w:w="1133" w:type="dxa"/>
            <w:tcBorders>
              <w:top w:val="single" w:color="auto" w:sz="4" w:space="0"/>
            </w:tcBorders>
            <w:shd w:val="clear" w:color="auto" w:fill="auto"/>
            <w:noWrap/>
            <w:vAlign w:val="center"/>
          </w:tcPr>
          <w:p w14:paraId="4289F964">
            <w:pPr>
              <w:wordWrap w:val="0"/>
              <w:adjustRightInd w:val="0"/>
              <w:snapToGrid w:val="0"/>
              <w:rPr>
                <w:color w:val="000000"/>
                <w:kern w:val="0"/>
                <w:sz w:val="18"/>
                <w:szCs w:val="18"/>
              </w:rPr>
            </w:pPr>
            <w:r>
              <w:rPr>
                <w:rFonts w:hint="eastAsia"/>
                <w:color w:val="000000"/>
                <w:kern w:val="0"/>
                <w:sz w:val="18"/>
                <w:szCs w:val="18"/>
              </w:rPr>
              <w:t>9558802330870599</w:t>
            </w:r>
          </w:p>
        </w:tc>
        <w:tc>
          <w:tcPr>
            <w:tcW w:w="1275" w:type="dxa"/>
            <w:tcBorders>
              <w:top w:val="single" w:color="auto" w:sz="4" w:space="0"/>
            </w:tcBorders>
            <w:shd w:val="clear" w:color="auto" w:fill="auto"/>
            <w:noWrap/>
            <w:vAlign w:val="center"/>
          </w:tcPr>
          <w:p w14:paraId="42313896">
            <w:pPr>
              <w:wordWrap w:val="0"/>
              <w:adjustRightInd w:val="0"/>
              <w:snapToGrid w:val="0"/>
              <w:rPr>
                <w:color w:val="000000"/>
                <w:kern w:val="0"/>
                <w:sz w:val="18"/>
                <w:szCs w:val="18"/>
              </w:rPr>
            </w:pPr>
            <w:r>
              <w:rPr>
                <w:rFonts w:hint="eastAsia"/>
                <w:color w:val="000000"/>
                <w:kern w:val="0"/>
                <w:sz w:val="18"/>
                <w:szCs w:val="18"/>
              </w:rPr>
              <w:t>18187829965</w:t>
            </w:r>
          </w:p>
        </w:tc>
        <w:tc>
          <w:tcPr>
            <w:tcW w:w="1984" w:type="dxa"/>
            <w:tcBorders>
              <w:top w:val="single" w:color="auto" w:sz="4" w:space="0"/>
            </w:tcBorders>
            <w:shd w:val="clear" w:color="auto" w:fill="auto"/>
            <w:noWrap/>
            <w:vAlign w:val="center"/>
          </w:tcPr>
          <w:p w14:paraId="7554A25D">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广西壮族自治区玉林市北流市塘岸收费站入口(北海方向)</w:t>
            </w:r>
          </w:p>
        </w:tc>
        <w:tc>
          <w:tcPr>
            <w:tcW w:w="2268" w:type="dxa"/>
            <w:tcBorders>
              <w:top w:val="single" w:color="auto" w:sz="4" w:space="0"/>
            </w:tcBorders>
            <w:shd w:val="clear" w:color="auto" w:fill="auto"/>
            <w:noWrap/>
            <w:vAlign w:val="center"/>
          </w:tcPr>
          <w:p w14:paraId="4AE5BBC0">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广西壮族自治区玉林市北流市城西一路16号朝阳旅社(城西一路)</w:t>
            </w:r>
          </w:p>
        </w:tc>
      </w:tr>
      <w:tr w14:paraId="2C1A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16E3362A">
            <w:pPr>
              <w:wordWrap w:val="0"/>
              <w:adjustRightInd w:val="0"/>
              <w:snapToGrid w:val="0"/>
              <w:rPr>
                <w:color w:val="000000"/>
                <w:kern w:val="0"/>
                <w:sz w:val="18"/>
                <w:szCs w:val="18"/>
              </w:rPr>
            </w:pPr>
            <w:r>
              <w:rPr>
                <w:color w:val="000000"/>
                <w:kern w:val="0"/>
                <w:sz w:val="18"/>
                <w:szCs w:val="18"/>
              </w:rPr>
              <w:t>15708026968</w:t>
            </w:r>
          </w:p>
        </w:tc>
        <w:tc>
          <w:tcPr>
            <w:tcW w:w="851" w:type="dxa"/>
            <w:shd w:val="clear" w:color="auto" w:fill="auto"/>
            <w:noWrap/>
            <w:vAlign w:val="center"/>
          </w:tcPr>
          <w:p w14:paraId="25A1B8E9">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何盛雨</w:t>
            </w:r>
          </w:p>
        </w:tc>
        <w:tc>
          <w:tcPr>
            <w:tcW w:w="1277" w:type="dxa"/>
            <w:shd w:val="clear" w:color="auto" w:fill="auto"/>
            <w:noWrap/>
            <w:vAlign w:val="center"/>
          </w:tcPr>
          <w:p w14:paraId="483F7958">
            <w:pPr>
              <w:wordWrap w:val="0"/>
              <w:adjustRightInd w:val="0"/>
              <w:snapToGrid w:val="0"/>
              <w:rPr>
                <w:color w:val="000000"/>
                <w:kern w:val="0"/>
                <w:sz w:val="18"/>
                <w:szCs w:val="18"/>
              </w:rPr>
            </w:pPr>
            <w:r>
              <w:rPr>
                <w:rFonts w:hint="eastAsia"/>
                <w:color w:val="000000"/>
                <w:kern w:val="0"/>
                <w:sz w:val="18"/>
                <w:szCs w:val="18"/>
              </w:rPr>
              <w:t>3900861899244107406055957646824</w:t>
            </w:r>
          </w:p>
        </w:tc>
        <w:tc>
          <w:tcPr>
            <w:tcW w:w="1133" w:type="dxa"/>
            <w:shd w:val="clear" w:color="auto" w:fill="auto"/>
            <w:noWrap/>
            <w:vAlign w:val="center"/>
          </w:tcPr>
          <w:p w14:paraId="461EEF5F">
            <w:pPr>
              <w:wordWrap w:val="0"/>
              <w:adjustRightInd w:val="0"/>
              <w:snapToGrid w:val="0"/>
              <w:rPr>
                <w:color w:val="000000"/>
                <w:kern w:val="0"/>
                <w:sz w:val="18"/>
                <w:szCs w:val="18"/>
              </w:rPr>
            </w:pPr>
            <w:r>
              <w:rPr>
                <w:rFonts w:hint="eastAsia"/>
                <w:color w:val="000000"/>
                <w:kern w:val="0"/>
                <w:sz w:val="18"/>
                <w:szCs w:val="18"/>
              </w:rPr>
              <w:t>9558802261615799</w:t>
            </w:r>
          </w:p>
        </w:tc>
        <w:tc>
          <w:tcPr>
            <w:tcW w:w="1275" w:type="dxa"/>
            <w:shd w:val="clear" w:color="auto" w:fill="auto"/>
            <w:noWrap/>
            <w:vAlign w:val="center"/>
          </w:tcPr>
          <w:p w14:paraId="2BD1F784">
            <w:pPr>
              <w:wordWrap w:val="0"/>
              <w:adjustRightInd w:val="0"/>
              <w:snapToGrid w:val="0"/>
              <w:rPr>
                <w:color w:val="000000"/>
                <w:kern w:val="0"/>
                <w:sz w:val="18"/>
                <w:szCs w:val="18"/>
              </w:rPr>
            </w:pPr>
            <w:r>
              <w:rPr>
                <w:rFonts w:hint="eastAsia"/>
                <w:color w:val="000000"/>
                <w:kern w:val="0"/>
                <w:sz w:val="18"/>
                <w:szCs w:val="18"/>
              </w:rPr>
              <w:t>15708026968</w:t>
            </w:r>
          </w:p>
        </w:tc>
        <w:tc>
          <w:tcPr>
            <w:tcW w:w="1984" w:type="dxa"/>
            <w:shd w:val="clear" w:color="auto" w:fill="auto"/>
            <w:noWrap/>
            <w:vAlign w:val="center"/>
          </w:tcPr>
          <w:p w14:paraId="31113AED">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四川省攀枝花市东区新源路110攀枝花市公安局</w:t>
            </w:r>
          </w:p>
        </w:tc>
        <w:tc>
          <w:tcPr>
            <w:tcW w:w="2268" w:type="dxa"/>
            <w:shd w:val="clear" w:color="auto" w:fill="auto"/>
            <w:noWrap/>
            <w:vAlign w:val="center"/>
          </w:tcPr>
          <w:p w14:paraId="7D0E63DF">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四川省攀枝花市东区新宏路与机场路交叉口西南150米学府广场</w:t>
            </w:r>
          </w:p>
        </w:tc>
      </w:tr>
      <w:tr w14:paraId="4866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089607FE">
            <w:pPr>
              <w:wordWrap w:val="0"/>
              <w:adjustRightInd w:val="0"/>
              <w:snapToGrid w:val="0"/>
              <w:rPr>
                <w:color w:val="000000"/>
                <w:kern w:val="0"/>
                <w:sz w:val="18"/>
                <w:szCs w:val="18"/>
              </w:rPr>
            </w:pPr>
            <w:r>
              <w:rPr>
                <w:color w:val="000000"/>
                <w:kern w:val="0"/>
                <w:sz w:val="18"/>
                <w:szCs w:val="18"/>
              </w:rPr>
              <w:t>15938458003</w:t>
            </w:r>
          </w:p>
        </w:tc>
        <w:tc>
          <w:tcPr>
            <w:tcW w:w="851" w:type="dxa"/>
            <w:shd w:val="clear" w:color="auto" w:fill="auto"/>
            <w:noWrap/>
            <w:vAlign w:val="center"/>
          </w:tcPr>
          <w:p w14:paraId="7EBD5A82">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庾铭艳</w:t>
            </w:r>
          </w:p>
        </w:tc>
        <w:tc>
          <w:tcPr>
            <w:tcW w:w="1277" w:type="dxa"/>
            <w:shd w:val="clear" w:color="auto" w:fill="auto"/>
            <w:noWrap/>
            <w:vAlign w:val="center"/>
          </w:tcPr>
          <w:p w14:paraId="4146391E">
            <w:pPr>
              <w:wordWrap w:val="0"/>
              <w:adjustRightInd w:val="0"/>
              <w:snapToGrid w:val="0"/>
              <w:rPr>
                <w:color w:val="000000"/>
                <w:kern w:val="0"/>
                <w:sz w:val="18"/>
                <w:szCs w:val="18"/>
              </w:rPr>
            </w:pPr>
            <w:r>
              <w:rPr>
                <w:rFonts w:hint="eastAsia"/>
                <w:color w:val="000000"/>
                <w:kern w:val="0"/>
                <w:sz w:val="18"/>
                <w:szCs w:val="18"/>
              </w:rPr>
              <w:t>2573167011495572234811314662861</w:t>
            </w:r>
          </w:p>
        </w:tc>
        <w:tc>
          <w:tcPr>
            <w:tcW w:w="1133" w:type="dxa"/>
            <w:shd w:val="clear" w:color="auto" w:fill="auto"/>
            <w:noWrap/>
            <w:vAlign w:val="center"/>
          </w:tcPr>
          <w:p w14:paraId="3E0A1289">
            <w:pPr>
              <w:wordWrap w:val="0"/>
              <w:adjustRightInd w:val="0"/>
              <w:snapToGrid w:val="0"/>
              <w:rPr>
                <w:color w:val="000000"/>
                <w:kern w:val="0"/>
                <w:sz w:val="18"/>
                <w:szCs w:val="18"/>
              </w:rPr>
            </w:pPr>
            <w:r>
              <w:rPr>
                <w:rFonts w:hint="eastAsia"/>
                <w:color w:val="000000"/>
                <w:kern w:val="0"/>
                <w:sz w:val="18"/>
                <w:szCs w:val="18"/>
              </w:rPr>
              <w:t>9558802261615799</w:t>
            </w:r>
          </w:p>
        </w:tc>
        <w:tc>
          <w:tcPr>
            <w:tcW w:w="1275" w:type="dxa"/>
            <w:shd w:val="clear" w:color="auto" w:fill="auto"/>
            <w:noWrap/>
            <w:vAlign w:val="center"/>
          </w:tcPr>
          <w:p w14:paraId="2375D50F">
            <w:pPr>
              <w:wordWrap w:val="0"/>
              <w:adjustRightInd w:val="0"/>
              <w:snapToGrid w:val="0"/>
              <w:rPr>
                <w:color w:val="000000"/>
                <w:kern w:val="0"/>
                <w:sz w:val="18"/>
                <w:szCs w:val="18"/>
              </w:rPr>
            </w:pPr>
            <w:r>
              <w:rPr>
                <w:rFonts w:hint="eastAsia"/>
                <w:color w:val="000000"/>
                <w:kern w:val="0"/>
                <w:sz w:val="18"/>
                <w:szCs w:val="18"/>
              </w:rPr>
              <w:t>15938458003</w:t>
            </w:r>
          </w:p>
        </w:tc>
        <w:tc>
          <w:tcPr>
            <w:tcW w:w="1984" w:type="dxa"/>
            <w:shd w:val="clear" w:color="auto" w:fill="auto"/>
            <w:noWrap/>
            <w:vAlign w:val="center"/>
          </w:tcPr>
          <w:p w14:paraId="7A7B5844">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重庆市城口县复兴街道太和社区银子岩隧道龙城宏翰复兴派出所(城口县复兴街道社区卫生服务中心西北)</w:t>
            </w:r>
          </w:p>
        </w:tc>
        <w:tc>
          <w:tcPr>
            <w:tcW w:w="2268" w:type="dxa"/>
            <w:shd w:val="clear" w:color="auto" w:fill="auto"/>
            <w:noWrap/>
            <w:vAlign w:val="center"/>
          </w:tcPr>
          <w:p w14:paraId="68F63544">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重庆市城口县城口县朱家沟</w:t>
            </w:r>
          </w:p>
        </w:tc>
      </w:tr>
      <w:tr w14:paraId="7EE7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1BC832FE">
            <w:pPr>
              <w:wordWrap w:val="0"/>
              <w:adjustRightInd w:val="0"/>
              <w:snapToGrid w:val="0"/>
              <w:rPr>
                <w:color w:val="000000"/>
                <w:kern w:val="0"/>
                <w:sz w:val="18"/>
                <w:szCs w:val="18"/>
              </w:rPr>
            </w:pPr>
            <w:r>
              <w:rPr>
                <w:color w:val="000000"/>
                <w:kern w:val="0"/>
                <w:sz w:val="18"/>
                <w:szCs w:val="18"/>
              </w:rPr>
              <w:t>18281903000</w:t>
            </w:r>
          </w:p>
        </w:tc>
        <w:tc>
          <w:tcPr>
            <w:tcW w:w="851" w:type="dxa"/>
            <w:shd w:val="clear" w:color="auto" w:fill="auto"/>
            <w:noWrap/>
            <w:vAlign w:val="center"/>
          </w:tcPr>
          <w:p w14:paraId="6A58F996">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干航娟</w:t>
            </w:r>
          </w:p>
        </w:tc>
        <w:tc>
          <w:tcPr>
            <w:tcW w:w="1277" w:type="dxa"/>
            <w:shd w:val="clear" w:color="auto" w:fill="auto"/>
            <w:noWrap/>
            <w:vAlign w:val="center"/>
          </w:tcPr>
          <w:p w14:paraId="726BDBFC">
            <w:pPr>
              <w:wordWrap w:val="0"/>
              <w:adjustRightInd w:val="0"/>
              <w:snapToGrid w:val="0"/>
              <w:rPr>
                <w:color w:val="000000"/>
                <w:kern w:val="0"/>
                <w:sz w:val="18"/>
                <w:szCs w:val="18"/>
              </w:rPr>
            </w:pPr>
            <w:r>
              <w:rPr>
                <w:rFonts w:hint="eastAsia"/>
                <w:color w:val="000000"/>
                <w:kern w:val="0"/>
                <w:sz w:val="18"/>
                <w:szCs w:val="18"/>
              </w:rPr>
              <w:t>2331759524028188183447860410980</w:t>
            </w:r>
          </w:p>
          <w:p w14:paraId="2EE3535A">
            <w:pPr>
              <w:wordWrap w:val="0"/>
              <w:adjustRightInd w:val="0"/>
              <w:snapToGrid w:val="0"/>
              <w:rPr>
                <w:color w:val="000000"/>
                <w:kern w:val="0"/>
                <w:sz w:val="18"/>
                <w:szCs w:val="18"/>
              </w:rPr>
            </w:pPr>
          </w:p>
        </w:tc>
        <w:tc>
          <w:tcPr>
            <w:tcW w:w="1133" w:type="dxa"/>
            <w:shd w:val="clear" w:color="auto" w:fill="auto"/>
            <w:noWrap/>
            <w:vAlign w:val="center"/>
          </w:tcPr>
          <w:p w14:paraId="62016076">
            <w:pPr>
              <w:wordWrap w:val="0"/>
              <w:adjustRightInd w:val="0"/>
              <w:snapToGrid w:val="0"/>
              <w:rPr>
                <w:color w:val="000000"/>
                <w:kern w:val="0"/>
                <w:sz w:val="18"/>
                <w:szCs w:val="18"/>
              </w:rPr>
            </w:pPr>
            <w:r>
              <w:rPr>
                <w:rFonts w:hint="eastAsia"/>
                <w:color w:val="000000"/>
                <w:kern w:val="0"/>
                <w:sz w:val="18"/>
                <w:szCs w:val="18"/>
              </w:rPr>
              <w:t>6222002261615798</w:t>
            </w:r>
          </w:p>
        </w:tc>
        <w:tc>
          <w:tcPr>
            <w:tcW w:w="1275" w:type="dxa"/>
            <w:shd w:val="clear" w:color="auto" w:fill="auto"/>
            <w:noWrap/>
            <w:vAlign w:val="center"/>
          </w:tcPr>
          <w:p w14:paraId="69DE749E">
            <w:pPr>
              <w:wordWrap w:val="0"/>
              <w:adjustRightInd w:val="0"/>
              <w:snapToGrid w:val="0"/>
              <w:rPr>
                <w:color w:val="000000"/>
                <w:kern w:val="0"/>
                <w:sz w:val="18"/>
                <w:szCs w:val="18"/>
              </w:rPr>
            </w:pPr>
            <w:r>
              <w:rPr>
                <w:rFonts w:hint="eastAsia"/>
                <w:color w:val="000000"/>
                <w:kern w:val="0"/>
                <w:sz w:val="18"/>
                <w:szCs w:val="18"/>
              </w:rPr>
              <w:t>18281903000</w:t>
            </w:r>
          </w:p>
        </w:tc>
        <w:tc>
          <w:tcPr>
            <w:tcW w:w="1984" w:type="dxa"/>
            <w:shd w:val="clear" w:color="auto" w:fill="auto"/>
            <w:noWrap/>
            <w:vAlign w:val="center"/>
          </w:tcPr>
          <w:p w14:paraId="162CC4DE">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广西壮族自治区崇左市天等县506县道南150米天等中学农场</w:t>
            </w:r>
          </w:p>
        </w:tc>
        <w:tc>
          <w:tcPr>
            <w:tcW w:w="2268" w:type="dxa"/>
            <w:shd w:val="clear" w:color="auto" w:fill="auto"/>
            <w:noWrap/>
            <w:vAlign w:val="center"/>
          </w:tcPr>
          <w:p w14:paraId="4E89289A">
            <w:pPr>
              <w:keepNext/>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广西壮族自治区崇左市天等县天宝路西100米古鼎香·四季湖景</w:t>
            </w:r>
          </w:p>
        </w:tc>
      </w:tr>
    </w:tbl>
    <w:p w14:paraId="4CB15ED8">
      <w:pPr>
        <w:pStyle w:val="325"/>
        <w:numPr>
          <w:ilvl w:val="2"/>
          <w:numId w:val="11"/>
        </w:numPr>
        <w:spacing w:before="156" w:after="156"/>
        <w:outlineLvl w:val="2"/>
      </w:pPr>
      <w:bookmarkStart w:id="2154" w:name="_Toc170478414"/>
      <w:bookmarkStart w:id="2155" w:name="_Toc170638855"/>
      <w:bookmarkStart w:id="2156" w:name="_Toc170638315"/>
      <w:bookmarkStart w:id="2157" w:name="_Toc170459809"/>
      <w:bookmarkStart w:id="2158" w:name="_Toc170465366"/>
      <w:bookmarkStart w:id="2159" w:name="_Toc171956902"/>
      <w:r>
        <w:rPr>
          <w:rFonts w:hint="eastAsia"/>
        </w:rPr>
        <w:t>导航结束后</w:t>
      </w:r>
      <w:bookmarkEnd w:id="2154"/>
      <w:bookmarkEnd w:id="2155"/>
      <w:bookmarkEnd w:id="2156"/>
      <w:bookmarkEnd w:id="2157"/>
      <w:bookmarkEnd w:id="2158"/>
      <w:bookmarkEnd w:id="2159"/>
    </w:p>
    <w:p w14:paraId="4B906A39">
      <w:pPr>
        <w:widowControl/>
        <w:autoSpaceDE w:val="0"/>
        <w:autoSpaceDN w:val="0"/>
        <w:ind w:firstLine="420" w:firstLineChars="200"/>
        <w:rPr>
          <w:rFonts w:ascii="宋体"/>
          <w:kern w:val="0"/>
          <w:szCs w:val="20"/>
        </w:rPr>
      </w:pPr>
      <w:r>
        <w:rPr>
          <w:rFonts w:hint="eastAsia" w:ascii="宋体"/>
          <w:kern w:val="0"/>
          <w:szCs w:val="20"/>
        </w:rPr>
        <w:t>在导航结束后，根据隐私信息所有者设定的脱敏要求，出行服务提供商，即隐私信息处理者，针对不同模态信息采用适合的脱敏算法集合处理。例如：为了保护用户隐私，通过匿名化处理方法对移动电话号码、支付信息等隐私信息进行保护，达到对可标识到具体个人的信息匿名化处理。在位置信息等发送到服务器前，本地设备可通过实施差分隐私技术添加随机噪声。例如，对于出发地、目的地等位置数据可以添加一定范围内的随机偏移。出行服务后的数据脱敏示例见表B.2。</w:t>
      </w:r>
    </w:p>
    <w:p w14:paraId="7E47D9CE">
      <w:pPr>
        <w:widowControl/>
        <w:tabs>
          <w:tab w:val="left" w:pos="0"/>
        </w:tabs>
        <w:spacing w:before="156" w:beforeLines="50" w:after="156" w:afterLines="50"/>
        <w:jc w:val="center"/>
        <w:rPr>
          <w:rFonts w:ascii="黑体" w:eastAsia="黑体"/>
          <w:kern w:val="0"/>
          <w:szCs w:val="20"/>
        </w:rPr>
      </w:pPr>
      <w:r>
        <w:rPr>
          <w:rFonts w:ascii="黑体" w:eastAsia="黑体"/>
          <w:kern w:val="0"/>
          <w:szCs w:val="20"/>
        </w:rPr>
        <w:tab/>
      </w:r>
      <w:r>
        <w:rPr>
          <w:rFonts w:hint="eastAsia" w:ascii="黑体" w:eastAsia="黑体"/>
          <w:kern w:val="0"/>
          <w:szCs w:val="20"/>
        </w:rPr>
        <w:t>表B.</w:t>
      </w:r>
      <w:r>
        <w:rPr>
          <w:rFonts w:ascii="黑体" w:eastAsia="黑体"/>
          <w:kern w:val="0"/>
          <w:szCs w:val="20"/>
        </w:rPr>
        <w:fldChar w:fldCharType="begin"/>
      </w:r>
      <w:r>
        <w:rPr>
          <w:rFonts w:ascii="黑体" w:eastAsia="黑体"/>
          <w:kern w:val="0"/>
          <w:szCs w:val="20"/>
        </w:rPr>
        <w:instrText xml:space="preserve"> </w:instrText>
      </w:r>
      <w:r>
        <w:rPr>
          <w:rFonts w:hint="eastAsia" w:ascii="黑体" w:eastAsia="黑体"/>
          <w:kern w:val="0"/>
          <w:szCs w:val="20"/>
        </w:rPr>
        <w:instrText xml:space="preserve">SEQ 表D- \* ARABIC</w:instrText>
      </w:r>
      <w:r>
        <w:rPr>
          <w:rFonts w:ascii="黑体" w:eastAsia="黑体"/>
          <w:kern w:val="0"/>
          <w:szCs w:val="20"/>
        </w:rPr>
        <w:instrText xml:space="preserve"> </w:instrText>
      </w:r>
      <w:r>
        <w:rPr>
          <w:rFonts w:ascii="黑体" w:eastAsia="黑体"/>
          <w:kern w:val="0"/>
          <w:szCs w:val="20"/>
        </w:rPr>
        <w:fldChar w:fldCharType="separate"/>
      </w:r>
      <w:r>
        <w:rPr>
          <w:rFonts w:ascii="黑体" w:eastAsia="黑体"/>
          <w:kern w:val="0"/>
          <w:szCs w:val="20"/>
        </w:rPr>
        <w:t>2</w:t>
      </w:r>
      <w:r>
        <w:rPr>
          <w:rFonts w:ascii="黑体" w:eastAsia="黑体"/>
          <w:kern w:val="0"/>
          <w:szCs w:val="20"/>
        </w:rPr>
        <w:fldChar w:fldCharType="end"/>
      </w:r>
      <w:r>
        <w:rPr>
          <w:rFonts w:hint="eastAsia" w:ascii="黑体" w:eastAsia="黑体"/>
          <w:kern w:val="0"/>
          <w:szCs w:val="20"/>
        </w:rPr>
        <w:t xml:space="preserve"> 出行服务后的数据脱敏示例（用于导航）</w:t>
      </w:r>
    </w:p>
    <w:tbl>
      <w:tblPr>
        <w:tblStyle w:val="57"/>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1276"/>
        <w:gridCol w:w="1134"/>
        <w:gridCol w:w="1275"/>
        <w:gridCol w:w="1984"/>
        <w:gridCol w:w="2279"/>
      </w:tblGrid>
      <w:tr w14:paraId="70C4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1" w:type="dxa"/>
            <w:shd w:val="clear" w:color="auto" w:fill="auto"/>
            <w:noWrap/>
            <w:vAlign w:val="center"/>
          </w:tcPr>
          <w:p w14:paraId="257BB085">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手机号码</w:t>
            </w:r>
          </w:p>
        </w:tc>
        <w:tc>
          <w:tcPr>
            <w:tcW w:w="851" w:type="dxa"/>
            <w:shd w:val="clear" w:color="auto" w:fill="auto"/>
            <w:noWrap/>
            <w:vAlign w:val="center"/>
          </w:tcPr>
          <w:p w14:paraId="152F9B63">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1276" w:type="dxa"/>
            <w:shd w:val="clear" w:color="auto" w:fill="auto"/>
            <w:noWrap/>
            <w:vAlign w:val="center"/>
          </w:tcPr>
          <w:p w14:paraId="5E68D9DD">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订单号</w:t>
            </w:r>
          </w:p>
        </w:tc>
        <w:tc>
          <w:tcPr>
            <w:tcW w:w="1134" w:type="dxa"/>
            <w:shd w:val="clear" w:color="auto" w:fill="auto"/>
            <w:noWrap/>
            <w:vAlign w:val="center"/>
          </w:tcPr>
          <w:p w14:paraId="777AD643">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银行卡号</w:t>
            </w:r>
          </w:p>
        </w:tc>
        <w:tc>
          <w:tcPr>
            <w:tcW w:w="1275" w:type="dxa"/>
            <w:shd w:val="clear" w:color="auto" w:fill="auto"/>
            <w:noWrap/>
            <w:vAlign w:val="center"/>
          </w:tcPr>
          <w:p w14:paraId="3E7AC685">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支付账号</w:t>
            </w:r>
          </w:p>
        </w:tc>
        <w:tc>
          <w:tcPr>
            <w:tcW w:w="1984" w:type="dxa"/>
            <w:shd w:val="clear" w:color="auto" w:fill="auto"/>
            <w:noWrap/>
            <w:vAlign w:val="center"/>
          </w:tcPr>
          <w:p w14:paraId="071EB1AA">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当前地址</w:t>
            </w:r>
          </w:p>
        </w:tc>
        <w:tc>
          <w:tcPr>
            <w:tcW w:w="2279" w:type="dxa"/>
            <w:shd w:val="clear" w:color="auto" w:fill="auto"/>
            <w:noWrap/>
            <w:vAlign w:val="center"/>
          </w:tcPr>
          <w:p w14:paraId="3F9275F7">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目的地址</w:t>
            </w:r>
          </w:p>
        </w:tc>
      </w:tr>
      <w:tr w14:paraId="2B92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1" w:type="dxa"/>
            <w:shd w:val="clear" w:color="auto" w:fill="auto"/>
            <w:noWrap/>
            <w:vAlign w:val="center"/>
          </w:tcPr>
          <w:p w14:paraId="352B3E37">
            <w:pPr>
              <w:wordWrap w:val="0"/>
              <w:adjustRightInd w:val="0"/>
              <w:snapToGrid w:val="0"/>
              <w:rPr>
                <w:color w:val="000000"/>
                <w:kern w:val="0"/>
                <w:sz w:val="18"/>
                <w:szCs w:val="18"/>
              </w:rPr>
            </w:pPr>
            <w:r>
              <w:rPr>
                <w:rFonts w:hint="eastAsia"/>
                <w:color w:val="000000"/>
                <w:kern w:val="0"/>
                <w:sz w:val="18"/>
                <w:szCs w:val="18"/>
              </w:rPr>
              <w:t>181****9965</w:t>
            </w:r>
          </w:p>
        </w:tc>
        <w:tc>
          <w:tcPr>
            <w:tcW w:w="851" w:type="dxa"/>
            <w:shd w:val="clear" w:color="auto" w:fill="auto"/>
            <w:noWrap/>
            <w:vAlign w:val="center"/>
          </w:tcPr>
          <w:p w14:paraId="56FEA337">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房**</w:t>
            </w:r>
          </w:p>
        </w:tc>
        <w:tc>
          <w:tcPr>
            <w:tcW w:w="1276" w:type="dxa"/>
            <w:shd w:val="clear" w:color="auto" w:fill="auto"/>
            <w:noWrap/>
            <w:vAlign w:val="center"/>
          </w:tcPr>
          <w:p w14:paraId="01C849A7">
            <w:pPr>
              <w:wordWrap w:val="0"/>
              <w:adjustRightInd w:val="0"/>
              <w:snapToGrid w:val="0"/>
              <w:rPr>
                <w:color w:val="000000"/>
                <w:kern w:val="0"/>
                <w:sz w:val="18"/>
                <w:szCs w:val="18"/>
              </w:rPr>
            </w:pPr>
            <w:r>
              <w:rPr>
                <w:rFonts w:hint="eastAsia"/>
                <w:color w:val="000000"/>
                <w:kern w:val="0"/>
                <w:sz w:val="18"/>
                <w:szCs w:val="18"/>
              </w:rPr>
              <w:t>3965370225**********08594374229</w:t>
            </w:r>
          </w:p>
        </w:tc>
        <w:tc>
          <w:tcPr>
            <w:tcW w:w="1134" w:type="dxa"/>
            <w:shd w:val="clear" w:color="auto" w:fill="auto"/>
            <w:noWrap/>
            <w:vAlign w:val="center"/>
          </w:tcPr>
          <w:p w14:paraId="7BBE48E2">
            <w:pPr>
              <w:wordWrap w:val="0"/>
              <w:adjustRightInd w:val="0"/>
              <w:snapToGrid w:val="0"/>
              <w:rPr>
                <w:color w:val="000000"/>
                <w:kern w:val="0"/>
                <w:sz w:val="18"/>
                <w:szCs w:val="18"/>
              </w:rPr>
            </w:pPr>
            <w:r>
              <w:rPr>
                <w:rFonts w:hint="eastAsia"/>
                <w:color w:val="000000"/>
                <w:kern w:val="0"/>
                <w:sz w:val="18"/>
                <w:szCs w:val="18"/>
              </w:rPr>
              <w:t>95588*****870599</w:t>
            </w:r>
          </w:p>
        </w:tc>
        <w:tc>
          <w:tcPr>
            <w:tcW w:w="1275" w:type="dxa"/>
            <w:shd w:val="clear" w:color="auto" w:fill="auto"/>
            <w:noWrap/>
            <w:vAlign w:val="center"/>
          </w:tcPr>
          <w:p w14:paraId="4DFEEF4D">
            <w:pPr>
              <w:wordWrap w:val="0"/>
              <w:adjustRightInd w:val="0"/>
              <w:snapToGrid w:val="0"/>
              <w:rPr>
                <w:color w:val="000000"/>
                <w:kern w:val="0"/>
                <w:sz w:val="18"/>
                <w:szCs w:val="18"/>
              </w:rPr>
            </w:pPr>
            <w:r>
              <w:rPr>
                <w:rFonts w:hint="eastAsia"/>
                <w:color w:val="000000"/>
                <w:kern w:val="0"/>
                <w:sz w:val="18"/>
                <w:szCs w:val="18"/>
              </w:rPr>
              <w:t>181****9965</w:t>
            </w:r>
          </w:p>
        </w:tc>
        <w:tc>
          <w:tcPr>
            <w:tcW w:w="1984" w:type="dxa"/>
            <w:shd w:val="clear" w:color="auto" w:fill="auto"/>
            <w:noWrap/>
            <w:vAlign w:val="center"/>
          </w:tcPr>
          <w:p w14:paraId="482F4ECA">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广西壮族自治区玉林市北流市塘岸收费站入口(北海方向)</w:t>
            </w:r>
          </w:p>
        </w:tc>
        <w:tc>
          <w:tcPr>
            <w:tcW w:w="2279" w:type="dxa"/>
            <w:shd w:val="clear" w:color="auto" w:fill="auto"/>
            <w:noWrap/>
            <w:vAlign w:val="center"/>
          </w:tcPr>
          <w:p w14:paraId="59EE71D9">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广西壮族自治区玉林市北流市城西一路16号朝阳旅社(城西一路)</w:t>
            </w:r>
          </w:p>
        </w:tc>
      </w:tr>
      <w:tr w14:paraId="0803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1" w:type="dxa"/>
            <w:shd w:val="clear" w:color="auto" w:fill="auto"/>
            <w:noWrap/>
            <w:vAlign w:val="center"/>
          </w:tcPr>
          <w:p w14:paraId="2EC00E8D">
            <w:pPr>
              <w:wordWrap w:val="0"/>
              <w:adjustRightInd w:val="0"/>
              <w:snapToGrid w:val="0"/>
              <w:rPr>
                <w:color w:val="000000"/>
                <w:kern w:val="0"/>
                <w:sz w:val="18"/>
                <w:szCs w:val="18"/>
              </w:rPr>
            </w:pPr>
            <w:r>
              <w:rPr>
                <w:rFonts w:hint="eastAsia"/>
                <w:color w:val="000000"/>
                <w:kern w:val="0"/>
                <w:sz w:val="18"/>
                <w:szCs w:val="18"/>
              </w:rPr>
              <w:t>157****6968</w:t>
            </w:r>
          </w:p>
        </w:tc>
        <w:tc>
          <w:tcPr>
            <w:tcW w:w="851" w:type="dxa"/>
            <w:shd w:val="clear" w:color="auto" w:fill="auto"/>
            <w:noWrap/>
            <w:vAlign w:val="center"/>
          </w:tcPr>
          <w:p w14:paraId="18FAF497">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何***</w:t>
            </w:r>
          </w:p>
        </w:tc>
        <w:tc>
          <w:tcPr>
            <w:tcW w:w="1276" w:type="dxa"/>
            <w:shd w:val="clear" w:color="auto" w:fill="auto"/>
            <w:noWrap/>
            <w:vAlign w:val="center"/>
          </w:tcPr>
          <w:p w14:paraId="6E8615A0">
            <w:pPr>
              <w:wordWrap w:val="0"/>
              <w:adjustRightInd w:val="0"/>
              <w:snapToGrid w:val="0"/>
              <w:rPr>
                <w:color w:val="000000"/>
                <w:kern w:val="0"/>
                <w:sz w:val="18"/>
                <w:szCs w:val="18"/>
              </w:rPr>
            </w:pPr>
            <w:r>
              <w:rPr>
                <w:rFonts w:hint="eastAsia"/>
                <w:color w:val="000000"/>
                <w:kern w:val="0"/>
                <w:sz w:val="18"/>
                <w:szCs w:val="18"/>
              </w:rPr>
              <w:t>3900861899**********55957646824</w:t>
            </w:r>
          </w:p>
        </w:tc>
        <w:tc>
          <w:tcPr>
            <w:tcW w:w="1134" w:type="dxa"/>
            <w:shd w:val="clear" w:color="auto" w:fill="auto"/>
            <w:noWrap/>
            <w:vAlign w:val="center"/>
          </w:tcPr>
          <w:p w14:paraId="28F893FC">
            <w:pPr>
              <w:wordWrap w:val="0"/>
              <w:adjustRightInd w:val="0"/>
              <w:snapToGrid w:val="0"/>
              <w:rPr>
                <w:color w:val="000000"/>
                <w:kern w:val="0"/>
                <w:sz w:val="18"/>
                <w:szCs w:val="18"/>
              </w:rPr>
            </w:pPr>
            <w:r>
              <w:rPr>
                <w:rFonts w:hint="eastAsia"/>
                <w:color w:val="000000"/>
                <w:kern w:val="0"/>
                <w:sz w:val="18"/>
                <w:szCs w:val="18"/>
              </w:rPr>
              <w:t>95588*****615799</w:t>
            </w:r>
          </w:p>
        </w:tc>
        <w:tc>
          <w:tcPr>
            <w:tcW w:w="1275" w:type="dxa"/>
            <w:shd w:val="clear" w:color="auto" w:fill="auto"/>
            <w:noWrap/>
            <w:vAlign w:val="center"/>
          </w:tcPr>
          <w:p w14:paraId="635203EF">
            <w:pPr>
              <w:wordWrap w:val="0"/>
              <w:adjustRightInd w:val="0"/>
              <w:snapToGrid w:val="0"/>
              <w:rPr>
                <w:color w:val="000000"/>
                <w:kern w:val="0"/>
                <w:sz w:val="18"/>
                <w:szCs w:val="18"/>
              </w:rPr>
            </w:pPr>
            <w:r>
              <w:rPr>
                <w:rFonts w:hint="eastAsia"/>
                <w:color w:val="000000"/>
                <w:kern w:val="0"/>
                <w:sz w:val="18"/>
                <w:szCs w:val="18"/>
              </w:rPr>
              <w:t>157****6968</w:t>
            </w:r>
          </w:p>
        </w:tc>
        <w:tc>
          <w:tcPr>
            <w:tcW w:w="1984" w:type="dxa"/>
            <w:shd w:val="clear" w:color="auto" w:fill="auto"/>
            <w:noWrap/>
            <w:vAlign w:val="center"/>
          </w:tcPr>
          <w:p w14:paraId="5C6DDC69">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四川省攀枝花市东区新源路110攀枝花市公安局</w:t>
            </w:r>
          </w:p>
        </w:tc>
        <w:tc>
          <w:tcPr>
            <w:tcW w:w="2279" w:type="dxa"/>
            <w:shd w:val="clear" w:color="auto" w:fill="auto"/>
            <w:noWrap/>
            <w:vAlign w:val="center"/>
          </w:tcPr>
          <w:p w14:paraId="7DAD9A42">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四川省攀枝花市东区新宏路与机场路交叉口西南150米学府广场</w:t>
            </w:r>
          </w:p>
        </w:tc>
      </w:tr>
      <w:tr w14:paraId="3EC7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1" w:type="dxa"/>
            <w:shd w:val="clear" w:color="auto" w:fill="auto"/>
            <w:noWrap/>
            <w:vAlign w:val="center"/>
          </w:tcPr>
          <w:p w14:paraId="1428AC76">
            <w:pPr>
              <w:wordWrap w:val="0"/>
              <w:adjustRightInd w:val="0"/>
              <w:snapToGrid w:val="0"/>
              <w:rPr>
                <w:color w:val="000000"/>
                <w:kern w:val="0"/>
                <w:sz w:val="18"/>
                <w:szCs w:val="18"/>
              </w:rPr>
            </w:pPr>
            <w:r>
              <w:rPr>
                <w:rFonts w:hint="eastAsia"/>
                <w:color w:val="000000"/>
                <w:kern w:val="0"/>
                <w:sz w:val="18"/>
                <w:szCs w:val="18"/>
              </w:rPr>
              <w:t>159****8003</w:t>
            </w:r>
          </w:p>
        </w:tc>
        <w:tc>
          <w:tcPr>
            <w:tcW w:w="851" w:type="dxa"/>
            <w:shd w:val="clear" w:color="auto" w:fill="auto"/>
            <w:noWrap/>
            <w:vAlign w:val="center"/>
          </w:tcPr>
          <w:p w14:paraId="776CE6F5">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庾***</w:t>
            </w:r>
          </w:p>
        </w:tc>
        <w:tc>
          <w:tcPr>
            <w:tcW w:w="1276" w:type="dxa"/>
            <w:shd w:val="clear" w:color="auto" w:fill="auto"/>
            <w:noWrap/>
            <w:vAlign w:val="center"/>
          </w:tcPr>
          <w:p w14:paraId="27E538C5">
            <w:pPr>
              <w:wordWrap w:val="0"/>
              <w:adjustRightInd w:val="0"/>
              <w:snapToGrid w:val="0"/>
              <w:rPr>
                <w:color w:val="000000"/>
                <w:kern w:val="0"/>
                <w:sz w:val="18"/>
                <w:szCs w:val="18"/>
              </w:rPr>
            </w:pPr>
            <w:r>
              <w:rPr>
                <w:rFonts w:hint="eastAsia"/>
                <w:color w:val="000000"/>
                <w:kern w:val="0"/>
                <w:sz w:val="18"/>
                <w:szCs w:val="18"/>
              </w:rPr>
              <w:t>2573167011**********11314662861</w:t>
            </w:r>
          </w:p>
        </w:tc>
        <w:tc>
          <w:tcPr>
            <w:tcW w:w="1134" w:type="dxa"/>
            <w:shd w:val="clear" w:color="auto" w:fill="auto"/>
            <w:noWrap/>
            <w:vAlign w:val="center"/>
          </w:tcPr>
          <w:p w14:paraId="1FBFA979">
            <w:pPr>
              <w:wordWrap w:val="0"/>
              <w:adjustRightInd w:val="0"/>
              <w:snapToGrid w:val="0"/>
              <w:rPr>
                <w:color w:val="000000"/>
                <w:kern w:val="0"/>
                <w:sz w:val="18"/>
                <w:szCs w:val="18"/>
              </w:rPr>
            </w:pPr>
            <w:r>
              <w:rPr>
                <w:rFonts w:hint="eastAsia"/>
                <w:color w:val="000000"/>
                <w:kern w:val="0"/>
                <w:sz w:val="18"/>
                <w:szCs w:val="18"/>
              </w:rPr>
              <w:t>95588*****615799</w:t>
            </w:r>
          </w:p>
        </w:tc>
        <w:tc>
          <w:tcPr>
            <w:tcW w:w="1275" w:type="dxa"/>
            <w:shd w:val="clear" w:color="auto" w:fill="auto"/>
            <w:noWrap/>
            <w:vAlign w:val="center"/>
          </w:tcPr>
          <w:p w14:paraId="16D53A83">
            <w:pPr>
              <w:wordWrap w:val="0"/>
              <w:adjustRightInd w:val="0"/>
              <w:snapToGrid w:val="0"/>
              <w:rPr>
                <w:color w:val="000000"/>
                <w:kern w:val="0"/>
                <w:sz w:val="18"/>
                <w:szCs w:val="18"/>
              </w:rPr>
            </w:pPr>
            <w:r>
              <w:rPr>
                <w:rFonts w:hint="eastAsia"/>
                <w:color w:val="000000"/>
                <w:kern w:val="0"/>
                <w:sz w:val="18"/>
                <w:szCs w:val="18"/>
              </w:rPr>
              <w:t>159****8003</w:t>
            </w:r>
          </w:p>
        </w:tc>
        <w:tc>
          <w:tcPr>
            <w:tcW w:w="1984" w:type="dxa"/>
            <w:shd w:val="clear" w:color="auto" w:fill="auto"/>
            <w:noWrap/>
            <w:vAlign w:val="center"/>
          </w:tcPr>
          <w:p w14:paraId="0D3265DF">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重庆市城口县复兴街道太和社区银子岩隧道龙城宏翰复兴派出所(城口县复兴街道社区卫生服务中心西北)</w:t>
            </w:r>
          </w:p>
        </w:tc>
        <w:tc>
          <w:tcPr>
            <w:tcW w:w="2279" w:type="dxa"/>
            <w:shd w:val="clear" w:color="auto" w:fill="auto"/>
            <w:noWrap/>
            <w:vAlign w:val="center"/>
          </w:tcPr>
          <w:p w14:paraId="617ACAEA">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重庆市城口县城口县朱家沟</w:t>
            </w:r>
          </w:p>
        </w:tc>
      </w:tr>
      <w:tr w14:paraId="76E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1" w:type="dxa"/>
            <w:shd w:val="clear" w:color="auto" w:fill="auto"/>
            <w:noWrap/>
            <w:vAlign w:val="center"/>
          </w:tcPr>
          <w:p w14:paraId="02EC83B1">
            <w:pPr>
              <w:wordWrap w:val="0"/>
              <w:adjustRightInd w:val="0"/>
              <w:snapToGrid w:val="0"/>
              <w:rPr>
                <w:color w:val="000000"/>
                <w:kern w:val="0"/>
                <w:sz w:val="18"/>
                <w:szCs w:val="18"/>
              </w:rPr>
            </w:pPr>
            <w:r>
              <w:rPr>
                <w:rFonts w:hint="eastAsia"/>
                <w:color w:val="000000"/>
                <w:kern w:val="0"/>
                <w:sz w:val="18"/>
                <w:szCs w:val="18"/>
              </w:rPr>
              <w:t>182****3000</w:t>
            </w:r>
          </w:p>
        </w:tc>
        <w:tc>
          <w:tcPr>
            <w:tcW w:w="851" w:type="dxa"/>
            <w:shd w:val="clear" w:color="auto" w:fill="auto"/>
            <w:noWrap/>
            <w:vAlign w:val="center"/>
          </w:tcPr>
          <w:p w14:paraId="4684D4AC">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干***</w:t>
            </w:r>
          </w:p>
        </w:tc>
        <w:tc>
          <w:tcPr>
            <w:tcW w:w="1276" w:type="dxa"/>
            <w:shd w:val="clear" w:color="auto" w:fill="auto"/>
            <w:noWrap/>
            <w:vAlign w:val="center"/>
          </w:tcPr>
          <w:p w14:paraId="70DFAD3D">
            <w:pPr>
              <w:wordWrap w:val="0"/>
              <w:adjustRightInd w:val="0"/>
              <w:snapToGrid w:val="0"/>
              <w:rPr>
                <w:color w:val="000000"/>
                <w:kern w:val="0"/>
                <w:sz w:val="18"/>
                <w:szCs w:val="18"/>
              </w:rPr>
            </w:pPr>
            <w:r>
              <w:rPr>
                <w:rFonts w:hint="eastAsia"/>
                <w:color w:val="000000"/>
                <w:kern w:val="0"/>
                <w:sz w:val="18"/>
                <w:szCs w:val="18"/>
              </w:rPr>
              <w:t>2331759524**********47860410980</w:t>
            </w:r>
          </w:p>
        </w:tc>
        <w:tc>
          <w:tcPr>
            <w:tcW w:w="1134" w:type="dxa"/>
            <w:shd w:val="clear" w:color="auto" w:fill="auto"/>
            <w:noWrap/>
            <w:vAlign w:val="center"/>
          </w:tcPr>
          <w:p w14:paraId="5005FD70">
            <w:pPr>
              <w:wordWrap w:val="0"/>
              <w:adjustRightInd w:val="0"/>
              <w:snapToGrid w:val="0"/>
              <w:rPr>
                <w:color w:val="000000"/>
                <w:kern w:val="0"/>
                <w:sz w:val="18"/>
                <w:szCs w:val="18"/>
              </w:rPr>
            </w:pPr>
            <w:r>
              <w:rPr>
                <w:rFonts w:hint="eastAsia"/>
                <w:color w:val="000000"/>
                <w:kern w:val="0"/>
                <w:sz w:val="18"/>
                <w:szCs w:val="18"/>
              </w:rPr>
              <w:t>62220*****615798</w:t>
            </w:r>
          </w:p>
        </w:tc>
        <w:tc>
          <w:tcPr>
            <w:tcW w:w="1275" w:type="dxa"/>
            <w:shd w:val="clear" w:color="auto" w:fill="auto"/>
            <w:noWrap/>
            <w:vAlign w:val="center"/>
          </w:tcPr>
          <w:p w14:paraId="10D88A55">
            <w:pPr>
              <w:wordWrap w:val="0"/>
              <w:adjustRightInd w:val="0"/>
              <w:snapToGrid w:val="0"/>
              <w:rPr>
                <w:color w:val="000000"/>
                <w:kern w:val="0"/>
                <w:sz w:val="18"/>
                <w:szCs w:val="18"/>
              </w:rPr>
            </w:pPr>
            <w:r>
              <w:rPr>
                <w:rFonts w:hint="eastAsia"/>
                <w:color w:val="000000"/>
                <w:kern w:val="0"/>
                <w:sz w:val="18"/>
                <w:szCs w:val="18"/>
              </w:rPr>
              <w:t>182****3000</w:t>
            </w:r>
          </w:p>
        </w:tc>
        <w:tc>
          <w:tcPr>
            <w:tcW w:w="1984" w:type="dxa"/>
            <w:shd w:val="clear" w:color="auto" w:fill="auto"/>
            <w:noWrap/>
            <w:vAlign w:val="center"/>
          </w:tcPr>
          <w:p w14:paraId="5E3F8DC8">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广西壮族自治区崇左市天等县506县道南150米天等中学农场</w:t>
            </w:r>
          </w:p>
        </w:tc>
        <w:tc>
          <w:tcPr>
            <w:tcW w:w="2279" w:type="dxa"/>
            <w:shd w:val="clear" w:color="auto" w:fill="auto"/>
            <w:noWrap/>
            <w:vAlign w:val="center"/>
          </w:tcPr>
          <w:p w14:paraId="472F269F">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广西壮族自治区崇左市天等县天宝路西100米古鼎香·四季湖景</w:t>
            </w:r>
          </w:p>
        </w:tc>
      </w:tr>
    </w:tbl>
    <w:p w14:paraId="73941302">
      <w:pPr>
        <w:widowControl/>
        <w:autoSpaceDE w:val="0"/>
        <w:autoSpaceDN w:val="0"/>
        <w:rPr>
          <w:rFonts w:ascii="宋体"/>
          <w:kern w:val="0"/>
          <w:szCs w:val="20"/>
        </w:rPr>
      </w:pPr>
    </w:p>
    <w:p w14:paraId="12AA168F">
      <w:pPr>
        <w:pStyle w:val="325"/>
        <w:spacing w:before="156" w:after="156"/>
      </w:pPr>
      <w:bookmarkStart w:id="2160" w:name="_Toc170465367"/>
      <w:bookmarkStart w:id="2161" w:name="_Toc170478415"/>
      <w:bookmarkStart w:id="2162" w:name="_Toc170638856"/>
      <w:bookmarkStart w:id="2163" w:name="_Toc171956903"/>
      <w:bookmarkStart w:id="2164" w:name="_Toc170459810"/>
      <w:r>
        <w:rPr>
          <w:rFonts w:hint="eastAsia"/>
        </w:rPr>
        <w:t>不同系统数据流转</w:t>
      </w:r>
      <w:bookmarkEnd w:id="2160"/>
      <w:bookmarkEnd w:id="2161"/>
      <w:bookmarkEnd w:id="2162"/>
      <w:bookmarkEnd w:id="2163"/>
      <w:bookmarkEnd w:id="2164"/>
    </w:p>
    <w:p w14:paraId="487CC245">
      <w:pPr>
        <w:pStyle w:val="325"/>
        <w:numPr>
          <w:ilvl w:val="2"/>
          <w:numId w:val="11"/>
        </w:numPr>
        <w:spacing w:before="156" w:after="156"/>
        <w:outlineLvl w:val="2"/>
      </w:pPr>
      <w:bookmarkStart w:id="2165" w:name="_Toc170638857"/>
      <w:bookmarkStart w:id="2166" w:name="_Toc170465368"/>
      <w:bookmarkStart w:id="2167" w:name="_Toc171956904"/>
      <w:bookmarkStart w:id="2168" w:name="_Toc170478416"/>
      <w:bookmarkStart w:id="2169" w:name="_Toc170638317"/>
      <w:bookmarkStart w:id="2170" w:name="_Toc170459811"/>
      <w:r>
        <w:rPr>
          <w:rFonts w:hint="eastAsia"/>
        </w:rPr>
        <w:t>同机构</w:t>
      </w:r>
      <w:bookmarkEnd w:id="2165"/>
      <w:bookmarkEnd w:id="2166"/>
      <w:bookmarkEnd w:id="2167"/>
      <w:bookmarkEnd w:id="2168"/>
      <w:bookmarkEnd w:id="2169"/>
      <w:bookmarkEnd w:id="2170"/>
    </w:p>
    <w:p w14:paraId="2E90C379">
      <w:pPr>
        <w:widowControl/>
        <w:autoSpaceDE w:val="0"/>
        <w:autoSpaceDN w:val="0"/>
        <w:ind w:firstLine="420" w:firstLineChars="200"/>
        <w:rPr>
          <w:rFonts w:ascii="宋体"/>
          <w:kern w:val="0"/>
          <w:szCs w:val="20"/>
        </w:rPr>
      </w:pPr>
      <w:r>
        <w:rPr>
          <w:rFonts w:hint="eastAsia" w:ascii="宋体"/>
          <w:kern w:val="0"/>
          <w:szCs w:val="20"/>
        </w:rPr>
        <w:t>出行服务系统在完成导航服务后，所收集的个人信息需要按照脱敏控制的要求进行处理，脱敏后的隐私信息可用于本机构出行服务外其他业务功能，例如：纠正出行服务的路线、精确线路的导航、分析实时的道路状况等功能。不应用于与业务不相关的功能，例如：分析用户的家庭住址、单位地址、消费水平和个人偏好等。因此，当需要在出行服务商内部其他系统使用用户数据时，应对上述用户隐私信息，感知隐私分量，结合信息模态等信息，对其采用合适的脱敏算法进行处理。同机构不同系统数据流转的数据脱敏示例见表B.3。</w:t>
      </w:r>
    </w:p>
    <w:p w14:paraId="02A7C9A9">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表B.</w:t>
      </w:r>
      <w:r>
        <w:rPr>
          <w:rFonts w:ascii="黑体" w:eastAsia="黑体"/>
          <w:kern w:val="0"/>
          <w:szCs w:val="20"/>
        </w:rPr>
        <w:fldChar w:fldCharType="begin"/>
      </w:r>
      <w:r>
        <w:rPr>
          <w:rFonts w:ascii="黑体" w:eastAsia="黑体"/>
          <w:kern w:val="0"/>
          <w:szCs w:val="20"/>
        </w:rPr>
        <w:instrText xml:space="preserve"> </w:instrText>
      </w:r>
      <w:r>
        <w:rPr>
          <w:rFonts w:hint="eastAsia" w:ascii="黑体" w:eastAsia="黑体"/>
          <w:kern w:val="0"/>
          <w:szCs w:val="20"/>
        </w:rPr>
        <w:instrText xml:space="preserve">SEQ 表D- \* ARABIC</w:instrText>
      </w:r>
      <w:r>
        <w:rPr>
          <w:rFonts w:ascii="黑体" w:eastAsia="黑体"/>
          <w:kern w:val="0"/>
          <w:szCs w:val="20"/>
        </w:rPr>
        <w:instrText xml:space="preserve"> </w:instrText>
      </w:r>
      <w:r>
        <w:rPr>
          <w:rFonts w:ascii="黑体" w:eastAsia="黑体"/>
          <w:kern w:val="0"/>
          <w:szCs w:val="20"/>
        </w:rPr>
        <w:fldChar w:fldCharType="separate"/>
      </w:r>
      <w:r>
        <w:rPr>
          <w:rFonts w:ascii="黑体" w:eastAsia="黑体"/>
          <w:kern w:val="0"/>
          <w:szCs w:val="20"/>
        </w:rPr>
        <w:t>3</w:t>
      </w:r>
      <w:r>
        <w:rPr>
          <w:rFonts w:ascii="黑体" w:eastAsia="黑体"/>
          <w:kern w:val="0"/>
          <w:szCs w:val="20"/>
        </w:rPr>
        <w:fldChar w:fldCharType="end"/>
      </w:r>
      <w:r>
        <w:rPr>
          <w:rFonts w:hint="eastAsia" w:ascii="黑体" w:eastAsia="黑体"/>
          <w:kern w:val="0"/>
          <w:szCs w:val="20"/>
        </w:rPr>
        <w:t xml:space="preserve"> 出行服务后同机构不同系统数据流转下的按需脱敏结果（用于机构内区域车辆调度支持）</w:t>
      </w:r>
    </w:p>
    <w:tbl>
      <w:tblPr>
        <w:tblStyle w:val="5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1134"/>
        <w:gridCol w:w="1134"/>
        <w:gridCol w:w="1984"/>
        <w:gridCol w:w="2268"/>
      </w:tblGrid>
      <w:tr w14:paraId="66B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shd w:val="clear" w:color="auto" w:fill="auto"/>
            <w:noWrap/>
            <w:vAlign w:val="center"/>
          </w:tcPr>
          <w:p w14:paraId="79EFFD8E">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手机号码</w:t>
            </w:r>
          </w:p>
        </w:tc>
        <w:tc>
          <w:tcPr>
            <w:tcW w:w="851" w:type="dxa"/>
            <w:shd w:val="clear" w:color="auto" w:fill="auto"/>
            <w:noWrap/>
            <w:vAlign w:val="center"/>
          </w:tcPr>
          <w:p w14:paraId="06DF3464">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1276" w:type="dxa"/>
            <w:shd w:val="clear" w:color="auto" w:fill="auto"/>
            <w:noWrap/>
            <w:vAlign w:val="center"/>
          </w:tcPr>
          <w:p w14:paraId="3BE997DA">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订单号</w:t>
            </w:r>
          </w:p>
        </w:tc>
        <w:tc>
          <w:tcPr>
            <w:tcW w:w="1134" w:type="dxa"/>
            <w:shd w:val="clear" w:color="auto" w:fill="auto"/>
            <w:noWrap/>
            <w:vAlign w:val="center"/>
          </w:tcPr>
          <w:p w14:paraId="0B735087">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银行卡号</w:t>
            </w:r>
          </w:p>
        </w:tc>
        <w:tc>
          <w:tcPr>
            <w:tcW w:w="1134" w:type="dxa"/>
            <w:shd w:val="clear" w:color="auto" w:fill="auto"/>
            <w:noWrap/>
            <w:vAlign w:val="center"/>
          </w:tcPr>
          <w:p w14:paraId="61E505B6">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支付账号</w:t>
            </w:r>
          </w:p>
        </w:tc>
        <w:tc>
          <w:tcPr>
            <w:tcW w:w="1984" w:type="dxa"/>
            <w:shd w:val="clear" w:color="auto" w:fill="auto"/>
            <w:noWrap/>
            <w:vAlign w:val="center"/>
          </w:tcPr>
          <w:p w14:paraId="2A18F993">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当前地址</w:t>
            </w:r>
          </w:p>
        </w:tc>
        <w:tc>
          <w:tcPr>
            <w:tcW w:w="2268" w:type="dxa"/>
            <w:shd w:val="clear" w:color="auto" w:fill="auto"/>
            <w:noWrap/>
            <w:vAlign w:val="center"/>
          </w:tcPr>
          <w:p w14:paraId="1B2B49CE">
            <w:pPr>
              <w:wordWrap w:val="0"/>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目的地址</w:t>
            </w:r>
          </w:p>
        </w:tc>
      </w:tr>
      <w:tr w14:paraId="1E2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shd w:val="clear" w:color="auto" w:fill="auto"/>
            <w:noWrap/>
            <w:vAlign w:val="center"/>
          </w:tcPr>
          <w:p w14:paraId="36205FB4">
            <w:pPr>
              <w:wordWrap w:val="0"/>
              <w:adjustRightInd w:val="0"/>
              <w:spacing w:line="400" w:lineRule="exact"/>
              <w:rPr>
                <w:color w:val="000000"/>
                <w:kern w:val="0"/>
                <w:sz w:val="18"/>
                <w:szCs w:val="18"/>
              </w:rPr>
            </w:pPr>
            <w:r>
              <w:rPr>
                <w:color w:val="000000"/>
                <w:kern w:val="0"/>
                <w:sz w:val="18"/>
                <w:szCs w:val="18"/>
              </w:rPr>
              <w:t>181</w:t>
            </w:r>
          </w:p>
        </w:tc>
        <w:tc>
          <w:tcPr>
            <w:tcW w:w="851" w:type="dxa"/>
            <w:shd w:val="clear" w:color="auto" w:fill="auto"/>
            <w:noWrap/>
            <w:vAlign w:val="center"/>
          </w:tcPr>
          <w:p w14:paraId="13045928">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房**</w:t>
            </w:r>
          </w:p>
        </w:tc>
        <w:tc>
          <w:tcPr>
            <w:tcW w:w="1276" w:type="dxa"/>
            <w:shd w:val="clear" w:color="auto" w:fill="auto"/>
            <w:noWrap/>
            <w:vAlign w:val="center"/>
          </w:tcPr>
          <w:p w14:paraId="28DD0210">
            <w:pPr>
              <w:wordWrap w:val="0"/>
              <w:adjustRightInd w:val="0"/>
              <w:spacing w:line="400" w:lineRule="exact"/>
              <w:rPr>
                <w:color w:val="000000"/>
                <w:kern w:val="0"/>
                <w:sz w:val="18"/>
                <w:szCs w:val="18"/>
              </w:rPr>
            </w:pPr>
            <w:r>
              <w:rPr>
                <w:rFonts w:hint="eastAsia"/>
                <w:color w:val="000000"/>
                <w:kern w:val="0"/>
                <w:sz w:val="18"/>
                <w:szCs w:val="18"/>
              </w:rPr>
              <w:t>396</w:t>
            </w:r>
          </w:p>
        </w:tc>
        <w:tc>
          <w:tcPr>
            <w:tcW w:w="1134" w:type="dxa"/>
            <w:shd w:val="clear" w:color="auto" w:fill="auto"/>
            <w:noWrap/>
            <w:vAlign w:val="center"/>
          </w:tcPr>
          <w:p w14:paraId="41A4F1EF">
            <w:pPr>
              <w:wordWrap w:val="0"/>
              <w:adjustRightInd w:val="0"/>
              <w:spacing w:line="400" w:lineRule="exact"/>
              <w:rPr>
                <w:color w:val="000000"/>
                <w:kern w:val="0"/>
                <w:sz w:val="18"/>
                <w:szCs w:val="18"/>
              </w:rPr>
            </w:pPr>
            <w:r>
              <w:rPr>
                <w:rFonts w:hint="eastAsia"/>
                <w:color w:val="000000"/>
                <w:kern w:val="0"/>
                <w:sz w:val="18"/>
                <w:szCs w:val="18"/>
              </w:rPr>
              <w:t>955</w:t>
            </w:r>
          </w:p>
        </w:tc>
        <w:tc>
          <w:tcPr>
            <w:tcW w:w="1134" w:type="dxa"/>
            <w:shd w:val="clear" w:color="auto" w:fill="auto"/>
            <w:noWrap/>
            <w:vAlign w:val="center"/>
          </w:tcPr>
          <w:p w14:paraId="6FE23AA8">
            <w:pPr>
              <w:wordWrap w:val="0"/>
              <w:adjustRightInd w:val="0"/>
              <w:spacing w:line="400" w:lineRule="exact"/>
              <w:rPr>
                <w:color w:val="000000"/>
                <w:kern w:val="0"/>
                <w:sz w:val="18"/>
                <w:szCs w:val="18"/>
              </w:rPr>
            </w:pPr>
            <w:r>
              <w:rPr>
                <w:rFonts w:hint="eastAsia"/>
                <w:color w:val="000000"/>
                <w:kern w:val="0"/>
                <w:sz w:val="18"/>
                <w:szCs w:val="18"/>
              </w:rPr>
              <w:t>181</w:t>
            </w:r>
          </w:p>
        </w:tc>
        <w:tc>
          <w:tcPr>
            <w:tcW w:w="1984" w:type="dxa"/>
            <w:shd w:val="clear" w:color="auto" w:fill="auto"/>
            <w:noWrap/>
            <w:vAlign w:val="center"/>
          </w:tcPr>
          <w:p w14:paraId="54F14141">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广西壮族自治区玉林市北流市塘岸收费站</w:t>
            </w:r>
          </w:p>
        </w:tc>
        <w:tc>
          <w:tcPr>
            <w:tcW w:w="2268" w:type="dxa"/>
            <w:shd w:val="clear" w:color="auto" w:fill="auto"/>
            <w:noWrap/>
            <w:vAlign w:val="center"/>
          </w:tcPr>
          <w:p w14:paraId="46614F20">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广西壮族自治区玉林市北流市城西一路</w:t>
            </w:r>
          </w:p>
        </w:tc>
      </w:tr>
      <w:tr w14:paraId="0C5E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shd w:val="clear" w:color="auto" w:fill="auto"/>
            <w:noWrap/>
            <w:vAlign w:val="center"/>
          </w:tcPr>
          <w:p w14:paraId="1C57A108">
            <w:pPr>
              <w:wordWrap w:val="0"/>
              <w:adjustRightInd w:val="0"/>
              <w:spacing w:line="400" w:lineRule="exact"/>
              <w:rPr>
                <w:color w:val="000000"/>
                <w:kern w:val="0"/>
                <w:sz w:val="18"/>
                <w:szCs w:val="18"/>
              </w:rPr>
            </w:pPr>
            <w:r>
              <w:rPr>
                <w:color w:val="000000"/>
                <w:kern w:val="0"/>
                <w:sz w:val="18"/>
                <w:szCs w:val="18"/>
              </w:rPr>
              <w:t>157</w:t>
            </w:r>
          </w:p>
        </w:tc>
        <w:tc>
          <w:tcPr>
            <w:tcW w:w="851" w:type="dxa"/>
            <w:shd w:val="clear" w:color="auto" w:fill="auto"/>
            <w:noWrap/>
            <w:vAlign w:val="center"/>
          </w:tcPr>
          <w:p w14:paraId="68C96A0C">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何***</w:t>
            </w:r>
          </w:p>
        </w:tc>
        <w:tc>
          <w:tcPr>
            <w:tcW w:w="1276" w:type="dxa"/>
            <w:shd w:val="clear" w:color="auto" w:fill="auto"/>
            <w:noWrap/>
            <w:vAlign w:val="center"/>
          </w:tcPr>
          <w:p w14:paraId="11F64CC4">
            <w:pPr>
              <w:wordWrap w:val="0"/>
              <w:adjustRightInd w:val="0"/>
              <w:spacing w:line="400" w:lineRule="exact"/>
              <w:rPr>
                <w:color w:val="000000"/>
                <w:kern w:val="0"/>
                <w:sz w:val="18"/>
                <w:szCs w:val="18"/>
              </w:rPr>
            </w:pPr>
            <w:r>
              <w:rPr>
                <w:rFonts w:hint="eastAsia"/>
                <w:color w:val="000000"/>
                <w:kern w:val="0"/>
                <w:sz w:val="18"/>
                <w:szCs w:val="18"/>
              </w:rPr>
              <w:t>390</w:t>
            </w:r>
          </w:p>
        </w:tc>
        <w:tc>
          <w:tcPr>
            <w:tcW w:w="1134" w:type="dxa"/>
            <w:shd w:val="clear" w:color="auto" w:fill="auto"/>
            <w:noWrap/>
            <w:vAlign w:val="center"/>
          </w:tcPr>
          <w:p w14:paraId="30EBBF17">
            <w:pPr>
              <w:wordWrap w:val="0"/>
              <w:adjustRightInd w:val="0"/>
              <w:spacing w:line="400" w:lineRule="exact"/>
              <w:rPr>
                <w:color w:val="000000"/>
                <w:kern w:val="0"/>
                <w:sz w:val="18"/>
                <w:szCs w:val="18"/>
              </w:rPr>
            </w:pPr>
            <w:r>
              <w:rPr>
                <w:rFonts w:hint="eastAsia"/>
                <w:color w:val="000000"/>
                <w:kern w:val="0"/>
                <w:sz w:val="18"/>
                <w:szCs w:val="18"/>
              </w:rPr>
              <w:t>955</w:t>
            </w:r>
          </w:p>
        </w:tc>
        <w:tc>
          <w:tcPr>
            <w:tcW w:w="1134" w:type="dxa"/>
            <w:shd w:val="clear" w:color="auto" w:fill="auto"/>
            <w:noWrap/>
            <w:vAlign w:val="center"/>
          </w:tcPr>
          <w:p w14:paraId="5F0E9E8F">
            <w:pPr>
              <w:wordWrap w:val="0"/>
              <w:adjustRightInd w:val="0"/>
              <w:spacing w:line="400" w:lineRule="exact"/>
              <w:rPr>
                <w:color w:val="000000"/>
                <w:kern w:val="0"/>
                <w:sz w:val="18"/>
                <w:szCs w:val="18"/>
              </w:rPr>
            </w:pPr>
            <w:r>
              <w:rPr>
                <w:rFonts w:hint="eastAsia"/>
                <w:color w:val="000000"/>
                <w:kern w:val="0"/>
                <w:sz w:val="18"/>
                <w:szCs w:val="18"/>
              </w:rPr>
              <w:t>157</w:t>
            </w:r>
          </w:p>
        </w:tc>
        <w:tc>
          <w:tcPr>
            <w:tcW w:w="1984" w:type="dxa"/>
            <w:shd w:val="clear" w:color="auto" w:fill="auto"/>
            <w:noWrap/>
            <w:vAlign w:val="center"/>
          </w:tcPr>
          <w:p w14:paraId="4EE5BF8C">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四川省攀枝花市东区新源路</w:t>
            </w:r>
          </w:p>
        </w:tc>
        <w:tc>
          <w:tcPr>
            <w:tcW w:w="2268" w:type="dxa"/>
            <w:shd w:val="clear" w:color="auto" w:fill="auto"/>
            <w:noWrap/>
            <w:vAlign w:val="center"/>
          </w:tcPr>
          <w:p w14:paraId="5EF23167">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四川省攀枝花市东区新宏路与机场路交叉口</w:t>
            </w:r>
          </w:p>
        </w:tc>
      </w:tr>
      <w:tr w14:paraId="1D47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shd w:val="clear" w:color="auto" w:fill="auto"/>
            <w:noWrap/>
            <w:vAlign w:val="center"/>
          </w:tcPr>
          <w:p w14:paraId="1393B09B">
            <w:pPr>
              <w:wordWrap w:val="0"/>
              <w:adjustRightInd w:val="0"/>
              <w:spacing w:line="400" w:lineRule="exact"/>
              <w:rPr>
                <w:color w:val="000000"/>
                <w:kern w:val="0"/>
                <w:sz w:val="18"/>
                <w:szCs w:val="18"/>
              </w:rPr>
            </w:pPr>
            <w:r>
              <w:rPr>
                <w:color w:val="000000"/>
                <w:kern w:val="0"/>
                <w:sz w:val="18"/>
                <w:szCs w:val="18"/>
              </w:rPr>
              <w:t>159</w:t>
            </w:r>
          </w:p>
        </w:tc>
        <w:tc>
          <w:tcPr>
            <w:tcW w:w="851" w:type="dxa"/>
            <w:shd w:val="clear" w:color="auto" w:fill="auto"/>
            <w:noWrap/>
            <w:vAlign w:val="center"/>
          </w:tcPr>
          <w:p w14:paraId="23EAD911">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庾***</w:t>
            </w:r>
          </w:p>
        </w:tc>
        <w:tc>
          <w:tcPr>
            <w:tcW w:w="1276" w:type="dxa"/>
            <w:shd w:val="clear" w:color="auto" w:fill="auto"/>
            <w:noWrap/>
            <w:vAlign w:val="center"/>
          </w:tcPr>
          <w:p w14:paraId="039621D8">
            <w:pPr>
              <w:wordWrap w:val="0"/>
              <w:adjustRightInd w:val="0"/>
              <w:spacing w:line="400" w:lineRule="exact"/>
              <w:rPr>
                <w:color w:val="000000"/>
                <w:kern w:val="0"/>
                <w:sz w:val="18"/>
                <w:szCs w:val="18"/>
              </w:rPr>
            </w:pPr>
            <w:r>
              <w:rPr>
                <w:rFonts w:hint="eastAsia"/>
                <w:color w:val="000000"/>
                <w:kern w:val="0"/>
                <w:sz w:val="18"/>
                <w:szCs w:val="18"/>
              </w:rPr>
              <w:t>257</w:t>
            </w:r>
          </w:p>
        </w:tc>
        <w:tc>
          <w:tcPr>
            <w:tcW w:w="1134" w:type="dxa"/>
            <w:shd w:val="clear" w:color="auto" w:fill="auto"/>
            <w:noWrap/>
            <w:vAlign w:val="center"/>
          </w:tcPr>
          <w:p w14:paraId="319D0594">
            <w:pPr>
              <w:wordWrap w:val="0"/>
              <w:adjustRightInd w:val="0"/>
              <w:spacing w:line="400" w:lineRule="exact"/>
              <w:rPr>
                <w:color w:val="000000"/>
                <w:kern w:val="0"/>
                <w:sz w:val="18"/>
                <w:szCs w:val="18"/>
              </w:rPr>
            </w:pPr>
            <w:r>
              <w:rPr>
                <w:rFonts w:hint="eastAsia"/>
                <w:color w:val="000000"/>
                <w:kern w:val="0"/>
                <w:sz w:val="18"/>
                <w:szCs w:val="18"/>
              </w:rPr>
              <w:t>955</w:t>
            </w:r>
          </w:p>
        </w:tc>
        <w:tc>
          <w:tcPr>
            <w:tcW w:w="1134" w:type="dxa"/>
            <w:shd w:val="clear" w:color="auto" w:fill="auto"/>
            <w:noWrap/>
            <w:vAlign w:val="center"/>
          </w:tcPr>
          <w:p w14:paraId="6FEBDBC0">
            <w:pPr>
              <w:wordWrap w:val="0"/>
              <w:adjustRightInd w:val="0"/>
              <w:spacing w:line="400" w:lineRule="exact"/>
              <w:rPr>
                <w:color w:val="000000"/>
                <w:kern w:val="0"/>
                <w:sz w:val="18"/>
                <w:szCs w:val="18"/>
              </w:rPr>
            </w:pPr>
            <w:r>
              <w:rPr>
                <w:rFonts w:hint="eastAsia"/>
                <w:color w:val="000000"/>
                <w:kern w:val="0"/>
                <w:sz w:val="18"/>
                <w:szCs w:val="18"/>
              </w:rPr>
              <w:t>159</w:t>
            </w:r>
          </w:p>
        </w:tc>
        <w:tc>
          <w:tcPr>
            <w:tcW w:w="1984" w:type="dxa"/>
            <w:shd w:val="clear" w:color="auto" w:fill="auto"/>
            <w:noWrap/>
            <w:vAlign w:val="center"/>
          </w:tcPr>
          <w:p w14:paraId="465A3E8C">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重庆市城口县复兴街道太和社区</w:t>
            </w:r>
          </w:p>
        </w:tc>
        <w:tc>
          <w:tcPr>
            <w:tcW w:w="2268" w:type="dxa"/>
            <w:shd w:val="clear" w:color="auto" w:fill="auto"/>
            <w:noWrap/>
            <w:vAlign w:val="center"/>
          </w:tcPr>
          <w:p w14:paraId="0F1E6CFC">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重庆市城口县城口县朱家沟</w:t>
            </w:r>
          </w:p>
        </w:tc>
      </w:tr>
      <w:tr w14:paraId="10D3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shd w:val="clear" w:color="auto" w:fill="auto"/>
            <w:noWrap/>
            <w:vAlign w:val="center"/>
          </w:tcPr>
          <w:p w14:paraId="6349D7BD">
            <w:pPr>
              <w:wordWrap w:val="0"/>
              <w:adjustRightInd w:val="0"/>
              <w:spacing w:line="400" w:lineRule="exact"/>
              <w:rPr>
                <w:color w:val="000000"/>
                <w:kern w:val="0"/>
                <w:sz w:val="18"/>
                <w:szCs w:val="18"/>
              </w:rPr>
            </w:pPr>
            <w:r>
              <w:rPr>
                <w:color w:val="000000"/>
                <w:kern w:val="0"/>
                <w:sz w:val="18"/>
                <w:szCs w:val="18"/>
              </w:rPr>
              <w:t>182</w:t>
            </w:r>
          </w:p>
        </w:tc>
        <w:tc>
          <w:tcPr>
            <w:tcW w:w="851" w:type="dxa"/>
            <w:shd w:val="clear" w:color="auto" w:fill="auto"/>
            <w:noWrap/>
            <w:vAlign w:val="center"/>
          </w:tcPr>
          <w:p w14:paraId="22E64A93">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干***</w:t>
            </w:r>
          </w:p>
        </w:tc>
        <w:tc>
          <w:tcPr>
            <w:tcW w:w="1276" w:type="dxa"/>
            <w:shd w:val="clear" w:color="auto" w:fill="auto"/>
            <w:noWrap/>
            <w:vAlign w:val="center"/>
          </w:tcPr>
          <w:p w14:paraId="77C7A5DE">
            <w:pPr>
              <w:wordWrap w:val="0"/>
              <w:adjustRightInd w:val="0"/>
              <w:spacing w:line="400" w:lineRule="exact"/>
              <w:rPr>
                <w:color w:val="000000"/>
                <w:kern w:val="0"/>
                <w:sz w:val="18"/>
                <w:szCs w:val="18"/>
              </w:rPr>
            </w:pPr>
            <w:r>
              <w:rPr>
                <w:rFonts w:hint="eastAsia"/>
                <w:color w:val="000000"/>
                <w:kern w:val="0"/>
                <w:sz w:val="18"/>
                <w:szCs w:val="18"/>
              </w:rPr>
              <w:t>233</w:t>
            </w:r>
          </w:p>
        </w:tc>
        <w:tc>
          <w:tcPr>
            <w:tcW w:w="1134" w:type="dxa"/>
            <w:shd w:val="clear" w:color="auto" w:fill="auto"/>
            <w:noWrap/>
            <w:vAlign w:val="center"/>
          </w:tcPr>
          <w:p w14:paraId="413325E4">
            <w:pPr>
              <w:wordWrap w:val="0"/>
              <w:adjustRightInd w:val="0"/>
              <w:spacing w:line="400" w:lineRule="exact"/>
              <w:rPr>
                <w:color w:val="000000"/>
                <w:kern w:val="0"/>
                <w:sz w:val="18"/>
                <w:szCs w:val="18"/>
              </w:rPr>
            </w:pPr>
            <w:r>
              <w:rPr>
                <w:rFonts w:hint="eastAsia"/>
                <w:color w:val="000000"/>
                <w:kern w:val="0"/>
                <w:sz w:val="18"/>
                <w:szCs w:val="18"/>
              </w:rPr>
              <w:t>622</w:t>
            </w:r>
          </w:p>
        </w:tc>
        <w:tc>
          <w:tcPr>
            <w:tcW w:w="1134" w:type="dxa"/>
            <w:shd w:val="clear" w:color="auto" w:fill="auto"/>
            <w:noWrap/>
            <w:vAlign w:val="center"/>
          </w:tcPr>
          <w:p w14:paraId="62417990">
            <w:pPr>
              <w:wordWrap w:val="0"/>
              <w:adjustRightInd w:val="0"/>
              <w:spacing w:line="400" w:lineRule="exact"/>
              <w:rPr>
                <w:color w:val="000000"/>
                <w:kern w:val="0"/>
                <w:sz w:val="18"/>
                <w:szCs w:val="18"/>
              </w:rPr>
            </w:pPr>
            <w:r>
              <w:rPr>
                <w:rFonts w:hint="eastAsia"/>
                <w:color w:val="000000"/>
                <w:kern w:val="0"/>
                <w:sz w:val="18"/>
                <w:szCs w:val="18"/>
              </w:rPr>
              <w:t>182</w:t>
            </w:r>
          </w:p>
        </w:tc>
        <w:tc>
          <w:tcPr>
            <w:tcW w:w="1984" w:type="dxa"/>
            <w:shd w:val="clear" w:color="auto" w:fill="auto"/>
            <w:noWrap/>
            <w:vAlign w:val="center"/>
          </w:tcPr>
          <w:p w14:paraId="04E16C12">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广西壮族自治区崇左市天等县506县道</w:t>
            </w:r>
          </w:p>
        </w:tc>
        <w:tc>
          <w:tcPr>
            <w:tcW w:w="2268" w:type="dxa"/>
            <w:shd w:val="clear" w:color="auto" w:fill="auto"/>
            <w:noWrap/>
            <w:vAlign w:val="center"/>
          </w:tcPr>
          <w:p w14:paraId="56FBB173">
            <w:pPr>
              <w:wordWrap w:val="0"/>
              <w:adjustRightInd w:val="0"/>
              <w:spacing w:line="400" w:lineRule="exact"/>
              <w:rPr>
                <w:rFonts w:ascii="宋体" w:hAnsi="宋体" w:cs="宋体"/>
                <w:color w:val="000000"/>
                <w:kern w:val="0"/>
                <w:sz w:val="18"/>
                <w:szCs w:val="18"/>
              </w:rPr>
            </w:pPr>
            <w:r>
              <w:rPr>
                <w:rFonts w:hint="eastAsia" w:ascii="宋体" w:hAnsi="宋体" w:cs="宋体"/>
                <w:color w:val="000000"/>
                <w:kern w:val="0"/>
                <w:sz w:val="18"/>
                <w:szCs w:val="18"/>
              </w:rPr>
              <w:t>广西壮族自治区崇左市天等县天宝路</w:t>
            </w:r>
          </w:p>
        </w:tc>
      </w:tr>
    </w:tbl>
    <w:p w14:paraId="005F0F74">
      <w:pPr>
        <w:pStyle w:val="325"/>
        <w:numPr>
          <w:ilvl w:val="2"/>
          <w:numId w:val="11"/>
        </w:numPr>
        <w:spacing w:before="156" w:after="156"/>
        <w:outlineLvl w:val="2"/>
      </w:pPr>
      <w:bookmarkStart w:id="2171" w:name="_Toc170478417"/>
      <w:bookmarkEnd w:id="2171"/>
      <w:bookmarkStart w:id="2172" w:name="_Toc170465369"/>
      <w:bookmarkEnd w:id="2172"/>
      <w:bookmarkStart w:id="2173" w:name="_Toc170459812"/>
      <w:bookmarkEnd w:id="2173"/>
      <w:bookmarkStart w:id="2174" w:name="_Toc170459813"/>
      <w:bookmarkStart w:id="2175" w:name="_Toc170478418"/>
      <w:bookmarkStart w:id="2176" w:name="_Toc170638858"/>
      <w:bookmarkStart w:id="2177" w:name="_Toc170465370"/>
      <w:bookmarkStart w:id="2178" w:name="_Toc170638318"/>
      <w:bookmarkStart w:id="2179" w:name="_Toc171956905"/>
      <w:r>
        <w:rPr>
          <w:rFonts w:hint="eastAsia"/>
        </w:rPr>
        <w:t>不同机构</w:t>
      </w:r>
      <w:bookmarkEnd w:id="2174"/>
      <w:bookmarkEnd w:id="2175"/>
      <w:bookmarkEnd w:id="2176"/>
      <w:bookmarkEnd w:id="2177"/>
      <w:bookmarkEnd w:id="2178"/>
      <w:bookmarkEnd w:id="2179"/>
    </w:p>
    <w:p w14:paraId="59E07DFA">
      <w:pPr>
        <w:widowControl/>
        <w:autoSpaceDE w:val="0"/>
        <w:autoSpaceDN w:val="0"/>
        <w:ind w:firstLine="420" w:firstLineChars="200"/>
        <w:rPr>
          <w:rFonts w:ascii="宋体"/>
          <w:kern w:val="0"/>
          <w:szCs w:val="20"/>
        </w:rPr>
      </w:pPr>
      <w:r>
        <w:rPr>
          <w:rFonts w:hint="eastAsia" w:ascii="宋体"/>
          <w:kern w:val="0"/>
          <w:szCs w:val="20"/>
        </w:rPr>
        <w:t>在出行服务系统向不同机构的其他系统进行数据流转的场景中，出行服务机构需要综合考虑使用场景、隐私信息接收者的隐私保护能力等因素，生成脱敏控制策略，并将其嵌入待流转数据中，以约束接收隐私信息的隐私信息接收者和隐私信息处理者的脱敏操作。接收隐私信息的隐私信息处理者需要按照脱敏控制要求对流转的隐私信息执行脱敏操作，并进行脱敏效果评估，直至完成脱敏控制策略中脱敏效果期望的要求。不同机构不同系统数据流转的数据脱敏示例见表B.4。</w:t>
      </w:r>
    </w:p>
    <w:p w14:paraId="144DB970">
      <w:pPr>
        <w:widowControl/>
        <w:tabs>
          <w:tab w:val="left" w:pos="0"/>
        </w:tabs>
        <w:spacing w:before="156" w:beforeLines="50" w:after="156" w:afterLines="50"/>
        <w:jc w:val="center"/>
        <w:rPr>
          <w:rFonts w:ascii="黑体" w:eastAsia="黑体"/>
          <w:kern w:val="0"/>
          <w:szCs w:val="20"/>
        </w:rPr>
      </w:pPr>
      <w:r>
        <w:rPr>
          <w:rFonts w:hint="eastAsia" w:ascii="黑体" w:eastAsia="黑体"/>
          <w:kern w:val="0"/>
          <w:szCs w:val="20"/>
        </w:rPr>
        <w:t>表B.</w:t>
      </w:r>
      <w:r>
        <w:rPr>
          <w:rFonts w:ascii="黑体" w:eastAsia="黑体"/>
          <w:kern w:val="0"/>
          <w:szCs w:val="20"/>
        </w:rPr>
        <w:fldChar w:fldCharType="begin"/>
      </w:r>
      <w:r>
        <w:rPr>
          <w:rFonts w:ascii="黑体" w:eastAsia="黑体"/>
          <w:kern w:val="0"/>
          <w:szCs w:val="20"/>
        </w:rPr>
        <w:instrText xml:space="preserve"> </w:instrText>
      </w:r>
      <w:r>
        <w:rPr>
          <w:rFonts w:hint="eastAsia" w:ascii="黑体" w:eastAsia="黑体"/>
          <w:kern w:val="0"/>
          <w:szCs w:val="20"/>
        </w:rPr>
        <w:instrText xml:space="preserve">SEQ 表D- \* ARABIC</w:instrText>
      </w:r>
      <w:r>
        <w:rPr>
          <w:rFonts w:ascii="黑体" w:eastAsia="黑体"/>
          <w:kern w:val="0"/>
          <w:szCs w:val="20"/>
        </w:rPr>
        <w:instrText xml:space="preserve"> </w:instrText>
      </w:r>
      <w:r>
        <w:rPr>
          <w:rFonts w:ascii="黑体" w:eastAsia="黑体"/>
          <w:kern w:val="0"/>
          <w:szCs w:val="20"/>
        </w:rPr>
        <w:fldChar w:fldCharType="separate"/>
      </w:r>
      <w:r>
        <w:rPr>
          <w:rFonts w:ascii="黑体" w:eastAsia="黑体"/>
          <w:kern w:val="0"/>
          <w:szCs w:val="20"/>
        </w:rPr>
        <w:t>4</w:t>
      </w:r>
      <w:r>
        <w:rPr>
          <w:rFonts w:ascii="黑体" w:eastAsia="黑体"/>
          <w:kern w:val="0"/>
          <w:szCs w:val="20"/>
        </w:rPr>
        <w:fldChar w:fldCharType="end"/>
      </w:r>
      <w:r>
        <w:rPr>
          <w:rFonts w:hint="eastAsia" w:ascii="黑体" w:eastAsia="黑体"/>
          <w:kern w:val="0"/>
          <w:szCs w:val="20"/>
        </w:rPr>
        <w:t xml:space="preserve"> 出行服务系统向不同机构系统进行数据流转场景的按需脱敏结果示例（用于旅游机构统计）</w:t>
      </w:r>
    </w:p>
    <w:tbl>
      <w:tblPr>
        <w:tblStyle w:val="57"/>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65"/>
        <w:gridCol w:w="1276"/>
        <w:gridCol w:w="1134"/>
        <w:gridCol w:w="1261"/>
        <w:gridCol w:w="1984"/>
        <w:gridCol w:w="2268"/>
      </w:tblGrid>
      <w:tr w14:paraId="4D04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04CFC8D8">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手机号码</w:t>
            </w:r>
          </w:p>
        </w:tc>
        <w:tc>
          <w:tcPr>
            <w:tcW w:w="865" w:type="dxa"/>
            <w:shd w:val="clear" w:color="auto" w:fill="auto"/>
            <w:noWrap/>
            <w:vAlign w:val="center"/>
          </w:tcPr>
          <w:p w14:paraId="3258C110">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1276" w:type="dxa"/>
            <w:shd w:val="clear" w:color="auto" w:fill="auto"/>
            <w:noWrap/>
            <w:vAlign w:val="center"/>
          </w:tcPr>
          <w:p w14:paraId="11F35E4E">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订单号</w:t>
            </w:r>
          </w:p>
        </w:tc>
        <w:tc>
          <w:tcPr>
            <w:tcW w:w="1134" w:type="dxa"/>
            <w:shd w:val="clear" w:color="auto" w:fill="auto"/>
            <w:noWrap/>
            <w:vAlign w:val="center"/>
          </w:tcPr>
          <w:p w14:paraId="4075817F">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银行卡号</w:t>
            </w:r>
          </w:p>
        </w:tc>
        <w:tc>
          <w:tcPr>
            <w:tcW w:w="1261" w:type="dxa"/>
            <w:shd w:val="clear" w:color="auto" w:fill="auto"/>
            <w:noWrap/>
            <w:vAlign w:val="center"/>
          </w:tcPr>
          <w:p w14:paraId="76F5B096">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支付账号</w:t>
            </w:r>
          </w:p>
        </w:tc>
        <w:tc>
          <w:tcPr>
            <w:tcW w:w="1984" w:type="dxa"/>
            <w:shd w:val="clear" w:color="auto" w:fill="auto"/>
            <w:noWrap/>
            <w:vAlign w:val="center"/>
          </w:tcPr>
          <w:p w14:paraId="4A846753">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当前地址</w:t>
            </w:r>
          </w:p>
        </w:tc>
        <w:tc>
          <w:tcPr>
            <w:tcW w:w="2268" w:type="dxa"/>
            <w:shd w:val="clear" w:color="auto" w:fill="auto"/>
            <w:noWrap/>
            <w:vAlign w:val="center"/>
          </w:tcPr>
          <w:p w14:paraId="547CA64E">
            <w:pPr>
              <w:wordWrap w:val="0"/>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目的地址</w:t>
            </w:r>
          </w:p>
        </w:tc>
      </w:tr>
      <w:tr w14:paraId="203E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4EF71BBC">
            <w:pPr>
              <w:wordWrap w:val="0"/>
              <w:adjustRightInd w:val="0"/>
              <w:snapToGrid w:val="0"/>
              <w:rPr>
                <w:color w:val="000000"/>
                <w:kern w:val="0"/>
                <w:sz w:val="18"/>
                <w:szCs w:val="18"/>
              </w:rPr>
            </w:pPr>
            <w:r>
              <w:rPr>
                <w:color w:val="000000"/>
                <w:kern w:val="0"/>
                <w:sz w:val="18"/>
                <w:szCs w:val="18"/>
              </w:rPr>
              <w:t>181****9965</w:t>
            </w:r>
          </w:p>
        </w:tc>
        <w:tc>
          <w:tcPr>
            <w:tcW w:w="865" w:type="dxa"/>
            <w:shd w:val="clear" w:color="auto" w:fill="auto"/>
            <w:noWrap/>
            <w:vAlign w:val="center"/>
          </w:tcPr>
          <w:p w14:paraId="78EFCCD1">
            <w:pPr>
              <w:wordWrap w:val="0"/>
              <w:adjustRightInd w:val="0"/>
              <w:snapToGrid w:val="0"/>
              <w:rPr>
                <w:color w:val="000000"/>
                <w:kern w:val="0"/>
                <w:sz w:val="18"/>
                <w:szCs w:val="18"/>
              </w:rPr>
            </w:pPr>
            <w:r>
              <w:rPr>
                <w:color w:val="000000"/>
                <w:kern w:val="0"/>
                <w:sz w:val="18"/>
                <w:szCs w:val="18"/>
              </w:rPr>
              <w:t>***</w:t>
            </w:r>
          </w:p>
        </w:tc>
        <w:tc>
          <w:tcPr>
            <w:tcW w:w="1276" w:type="dxa"/>
            <w:shd w:val="clear" w:color="auto" w:fill="auto"/>
            <w:noWrap/>
            <w:vAlign w:val="center"/>
          </w:tcPr>
          <w:p w14:paraId="22915FBE">
            <w:pPr>
              <w:wordWrap w:val="0"/>
              <w:adjustRightInd w:val="0"/>
              <w:snapToGrid w:val="0"/>
              <w:rPr>
                <w:color w:val="000000"/>
                <w:kern w:val="0"/>
                <w:sz w:val="18"/>
                <w:szCs w:val="18"/>
              </w:rPr>
            </w:pPr>
            <w:r>
              <w:rPr>
                <w:color w:val="000000"/>
                <w:kern w:val="0"/>
                <w:sz w:val="18"/>
                <w:szCs w:val="18"/>
              </w:rPr>
              <w:t>0000000000000000000000000000000</w:t>
            </w:r>
          </w:p>
        </w:tc>
        <w:tc>
          <w:tcPr>
            <w:tcW w:w="1134" w:type="dxa"/>
            <w:shd w:val="clear" w:color="auto" w:fill="auto"/>
            <w:noWrap/>
            <w:vAlign w:val="center"/>
          </w:tcPr>
          <w:p w14:paraId="3E12D291">
            <w:pPr>
              <w:wordWrap w:val="0"/>
              <w:adjustRightInd w:val="0"/>
              <w:snapToGrid w:val="0"/>
              <w:rPr>
                <w:color w:val="000000"/>
                <w:kern w:val="0"/>
                <w:sz w:val="18"/>
                <w:szCs w:val="18"/>
              </w:rPr>
            </w:pPr>
            <w:r>
              <w:rPr>
                <w:color w:val="000000"/>
                <w:kern w:val="0"/>
                <w:sz w:val="18"/>
                <w:szCs w:val="18"/>
              </w:rPr>
              <w:t>0000000000000000</w:t>
            </w:r>
          </w:p>
        </w:tc>
        <w:tc>
          <w:tcPr>
            <w:tcW w:w="1261" w:type="dxa"/>
            <w:shd w:val="clear" w:color="auto" w:fill="auto"/>
            <w:noWrap/>
            <w:vAlign w:val="center"/>
          </w:tcPr>
          <w:p w14:paraId="7324D6A5">
            <w:pPr>
              <w:wordWrap w:val="0"/>
              <w:adjustRightInd w:val="0"/>
              <w:snapToGrid w:val="0"/>
              <w:rPr>
                <w:color w:val="000000"/>
                <w:kern w:val="0"/>
                <w:sz w:val="18"/>
                <w:szCs w:val="18"/>
              </w:rPr>
            </w:pPr>
            <w:r>
              <w:rPr>
                <w:color w:val="000000"/>
                <w:kern w:val="0"/>
                <w:sz w:val="18"/>
                <w:szCs w:val="18"/>
              </w:rPr>
              <w:t>00000000000</w:t>
            </w:r>
          </w:p>
        </w:tc>
        <w:tc>
          <w:tcPr>
            <w:tcW w:w="1984" w:type="dxa"/>
            <w:shd w:val="clear" w:color="auto" w:fill="auto"/>
            <w:noWrap/>
            <w:vAlign w:val="center"/>
          </w:tcPr>
          <w:p w14:paraId="674B6D34">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w:t>
            </w:r>
          </w:p>
        </w:tc>
        <w:tc>
          <w:tcPr>
            <w:tcW w:w="2268" w:type="dxa"/>
            <w:shd w:val="clear" w:color="auto" w:fill="auto"/>
            <w:noWrap/>
            <w:vAlign w:val="center"/>
          </w:tcPr>
          <w:p w14:paraId="53A94812">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w:t>
            </w:r>
          </w:p>
        </w:tc>
      </w:tr>
      <w:tr w14:paraId="6F2D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1FC3289D">
            <w:pPr>
              <w:wordWrap w:val="0"/>
              <w:adjustRightInd w:val="0"/>
              <w:snapToGrid w:val="0"/>
              <w:rPr>
                <w:color w:val="000000"/>
                <w:kern w:val="0"/>
                <w:sz w:val="18"/>
                <w:szCs w:val="18"/>
              </w:rPr>
            </w:pPr>
            <w:r>
              <w:rPr>
                <w:color w:val="000000"/>
                <w:kern w:val="0"/>
                <w:sz w:val="18"/>
                <w:szCs w:val="18"/>
              </w:rPr>
              <w:t>157****6968</w:t>
            </w:r>
          </w:p>
        </w:tc>
        <w:tc>
          <w:tcPr>
            <w:tcW w:w="865" w:type="dxa"/>
            <w:shd w:val="clear" w:color="auto" w:fill="auto"/>
            <w:noWrap/>
            <w:vAlign w:val="center"/>
          </w:tcPr>
          <w:p w14:paraId="1CF9C43D">
            <w:pPr>
              <w:wordWrap w:val="0"/>
              <w:adjustRightInd w:val="0"/>
              <w:snapToGrid w:val="0"/>
              <w:rPr>
                <w:color w:val="000000"/>
                <w:kern w:val="0"/>
                <w:sz w:val="18"/>
                <w:szCs w:val="18"/>
              </w:rPr>
            </w:pPr>
            <w:r>
              <w:rPr>
                <w:color w:val="000000"/>
                <w:kern w:val="0"/>
                <w:sz w:val="18"/>
                <w:szCs w:val="18"/>
              </w:rPr>
              <w:t>****</w:t>
            </w:r>
          </w:p>
        </w:tc>
        <w:tc>
          <w:tcPr>
            <w:tcW w:w="1276" w:type="dxa"/>
            <w:shd w:val="clear" w:color="auto" w:fill="auto"/>
            <w:noWrap/>
            <w:vAlign w:val="center"/>
          </w:tcPr>
          <w:p w14:paraId="34EA0A4A">
            <w:pPr>
              <w:wordWrap w:val="0"/>
              <w:adjustRightInd w:val="0"/>
              <w:snapToGrid w:val="0"/>
              <w:rPr>
                <w:color w:val="000000"/>
                <w:kern w:val="0"/>
                <w:sz w:val="18"/>
                <w:szCs w:val="18"/>
              </w:rPr>
            </w:pPr>
            <w:r>
              <w:rPr>
                <w:color w:val="000000"/>
                <w:kern w:val="0"/>
                <w:sz w:val="18"/>
                <w:szCs w:val="18"/>
              </w:rPr>
              <w:t>0000000000000000000000000000000</w:t>
            </w:r>
          </w:p>
        </w:tc>
        <w:tc>
          <w:tcPr>
            <w:tcW w:w="1134" w:type="dxa"/>
            <w:shd w:val="clear" w:color="auto" w:fill="auto"/>
            <w:noWrap/>
            <w:vAlign w:val="center"/>
          </w:tcPr>
          <w:p w14:paraId="11998038">
            <w:pPr>
              <w:wordWrap w:val="0"/>
              <w:adjustRightInd w:val="0"/>
              <w:snapToGrid w:val="0"/>
              <w:rPr>
                <w:color w:val="000000"/>
                <w:kern w:val="0"/>
                <w:sz w:val="18"/>
                <w:szCs w:val="18"/>
              </w:rPr>
            </w:pPr>
            <w:r>
              <w:rPr>
                <w:color w:val="000000"/>
                <w:kern w:val="0"/>
                <w:sz w:val="18"/>
                <w:szCs w:val="18"/>
              </w:rPr>
              <w:t>0000000000000000</w:t>
            </w:r>
          </w:p>
        </w:tc>
        <w:tc>
          <w:tcPr>
            <w:tcW w:w="1261" w:type="dxa"/>
            <w:shd w:val="clear" w:color="auto" w:fill="auto"/>
            <w:noWrap/>
            <w:vAlign w:val="center"/>
          </w:tcPr>
          <w:p w14:paraId="48D894D2">
            <w:pPr>
              <w:wordWrap w:val="0"/>
              <w:adjustRightInd w:val="0"/>
              <w:snapToGrid w:val="0"/>
              <w:rPr>
                <w:color w:val="000000"/>
                <w:kern w:val="0"/>
                <w:sz w:val="18"/>
                <w:szCs w:val="18"/>
              </w:rPr>
            </w:pPr>
            <w:r>
              <w:rPr>
                <w:color w:val="000000"/>
                <w:kern w:val="0"/>
                <w:sz w:val="18"/>
                <w:szCs w:val="18"/>
              </w:rPr>
              <w:t>00000000000</w:t>
            </w:r>
          </w:p>
        </w:tc>
        <w:tc>
          <w:tcPr>
            <w:tcW w:w="1984" w:type="dxa"/>
            <w:shd w:val="clear" w:color="auto" w:fill="auto"/>
            <w:noWrap/>
            <w:vAlign w:val="center"/>
          </w:tcPr>
          <w:p w14:paraId="37D22A22">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w:t>
            </w:r>
          </w:p>
        </w:tc>
        <w:tc>
          <w:tcPr>
            <w:tcW w:w="2268" w:type="dxa"/>
            <w:shd w:val="clear" w:color="auto" w:fill="auto"/>
            <w:noWrap/>
            <w:vAlign w:val="center"/>
          </w:tcPr>
          <w:p w14:paraId="14A73F22">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四川省</w:t>
            </w:r>
          </w:p>
        </w:tc>
      </w:tr>
      <w:tr w14:paraId="450A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shd w:val="clear" w:color="auto" w:fill="auto"/>
            <w:noWrap/>
            <w:vAlign w:val="center"/>
          </w:tcPr>
          <w:p w14:paraId="485C1862">
            <w:pPr>
              <w:wordWrap w:val="0"/>
              <w:adjustRightInd w:val="0"/>
              <w:snapToGrid w:val="0"/>
              <w:rPr>
                <w:color w:val="000000"/>
                <w:kern w:val="0"/>
                <w:sz w:val="18"/>
                <w:szCs w:val="18"/>
              </w:rPr>
            </w:pPr>
            <w:r>
              <w:rPr>
                <w:color w:val="000000"/>
                <w:kern w:val="0"/>
                <w:sz w:val="18"/>
                <w:szCs w:val="18"/>
              </w:rPr>
              <w:t>159****8003</w:t>
            </w:r>
          </w:p>
        </w:tc>
        <w:tc>
          <w:tcPr>
            <w:tcW w:w="865" w:type="dxa"/>
            <w:shd w:val="clear" w:color="auto" w:fill="auto"/>
            <w:noWrap/>
            <w:vAlign w:val="center"/>
          </w:tcPr>
          <w:p w14:paraId="1020463D">
            <w:pPr>
              <w:wordWrap w:val="0"/>
              <w:adjustRightInd w:val="0"/>
              <w:snapToGrid w:val="0"/>
              <w:rPr>
                <w:color w:val="000000"/>
                <w:kern w:val="0"/>
                <w:sz w:val="18"/>
                <w:szCs w:val="18"/>
              </w:rPr>
            </w:pPr>
            <w:r>
              <w:rPr>
                <w:color w:val="000000"/>
                <w:kern w:val="0"/>
                <w:sz w:val="18"/>
                <w:szCs w:val="18"/>
              </w:rPr>
              <w:t>****</w:t>
            </w:r>
          </w:p>
        </w:tc>
        <w:tc>
          <w:tcPr>
            <w:tcW w:w="1276" w:type="dxa"/>
            <w:shd w:val="clear" w:color="auto" w:fill="auto"/>
            <w:noWrap/>
            <w:vAlign w:val="center"/>
          </w:tcPr>
          <w:p w14:paraId="41335572">
            <w:pPr>
              <w:wordWrap w:val="0"/>
              <w:adjustRightInd w:val="0"/>
              <w:snapToGrid w:val="0"/>
              <w:rPr>
                <w:color w:val="000000"/>
                <w:kern w:val="0"/>
                <w:sz w:val="18"/>
                <w:szCs w:val="18"/>
              </w:rPr>
            </w:pPr>
            <w:r>
              <w:rPr>
                <w:color w:val="000000"/>
                <w:kern w:val="0"/>
                <w:sz w:val="18"/>
                <w:szCs w:val="18"/>
              </w:rPr>
              <w:t>0000000000000000000000000000000</w:t>
            </w:r>
          </w:p>
        </w:tc>
        <w:tc>
          <w:tcPr>
            <w:tcW w:w="1134" w:type="dxa"/>
            <w:shd w:val="clear" w:color="auto" w:fill="auto"/>
            <w:noWrap/>
            <w:vAlign w:val="center"/>
          </w:tcPr>
          <w:p w14:paraId="6961D499">
            <w:pPr>
              <w:wordWrap w:val="0"/>
              <w:adjustRightInd w:val="0"/>
              <w:snapToGrid w:val="0"/>
              <w:rPr>
                <w:color w:val="000000"/>
                <w:kern w:val="0"/>
                <w:sz w:val="18"/>
                <w:szCs w:val="18"/>
              </w:rPr>
            </w:pPr>
            <w:r>
              <w:rPr>
                <w:color w:val="000000"/>
                <w:kern w:val="0"/>
                <w:sz w:val="18"/>
                <w:szCs w:val="18"/>
              </w:rPr>
              <w:t>0000000000000000</w:t>
            </w:r>
          </w:p>
        </w:tc>
        <w:tc>
          <w:tcPr>
            <w:tcW w:w="1261" w:type="dxa"/>
            <w:shd w:val="clear" w:color="auto" w:fill="auto"/>
            <w:noWrap/>
            <w:vAlign w:val="center"/>
          </w:tcPr>
          <w:p w14:paraId="6925D7C8">
            <w:pPr>
              <w:wordWrap w:val="0"/>
              <w:adjustRightInd w:val="0"/>
              <w:snapToGrid w:val="0"/>
              <w:rPr>
                <w:color w:val="000000"/>
                <w:kern w:val="0"/>
                <w:sz w:val="18"/>
                <w:szCs w:val="18"/>
              </w:rPr>
            </w:pPr>
            <w:r>
              <w:rPr>
                <w:color w:val="000000"/>
                <w:kern w:val="0"/>
                <w:sz w:val="18"/>
                <w:szCs w:val="18"/>
              </w:rPr>
              <w:t>00000000000</w:t>
            </w:r>
          </w:p>
        </w:tc>
        <w:tc>
          <w:tcPr>
            <w:tcW w:w="1984" w:type="dxa"/>
            <w:shd w:val="clear" w:color="auto" w:fill="auto"/>
            <w:noWrap/>
            <w:vAlign w:val="center"/>
          </w:tcPr>
          <w:p w14:paraId="6BD40A91">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w:t>
            </w:r>
          </w:p>
        </w:tc>
        <w:tc>
          <w:tcPr>
            <w:tcW w:w="2268" w:type="dxa"/>
            <w:shd w:val="clear" w:color="auto" w:fill="auto"/>
            <w:noWrap/>
            <w:vAlign w:val="center"/>
          </w:tcPr>
          <w:p w14:paraId="40A640A1">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重庆市</w:t>
            </w:r>
          </w:p>
        </w:tc>
      </w:tr>
      <w:tr w14:paraId="27F3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noWrap/>
            <w:vAlign w:val="center"/>
          </w:tcPr>
          <w:p w14:paraId="3638657F">
            <w:pPr>
              <w:wordWrap w:val="0"/>
              <w:adjustRightInd w:val="0"/>
              <w:snapToGrid w:val="0"/>
              <w:rPr>
                <w:color w:val="000000"/>
                <w:kern w:val="0"/>
                <w:sz w:val="18"/>
                <w:szCs w:val="18"/>
              </w:rPr>
            </w:pPr>
            <w:r>
              <w:rPr>
                <w:color w:val="000000"/>
                <w:kern w:val="0"/>
                <w:sz w:val="18"/>
                <w:szCs w:val="18"/>
              </w:rPr>
              <w:t>182****3000</w:t>
            </w:r>
          </w:p>
        </w:tc>
        <w:tc>
          <w:tcPr>
            <w:tcW w:w="865" w:type="dxa"/>
            <w:shd w:val="clear" w:color="auto" w:fill="auto"/>
            <w:noWrap/>
            <w:vAlign w:val="center"/>
          </w:tcPr>
          <w:p w14:paraId="2C9A8B56">
            <w:pPr>
              <w:wordWrap w:val="0"/>
              <w:adjustRightInd w:val="0"/>
              <w:snapToGrid w:val="0"/>
              <w:rPr>
                <w:color w:val="000000"/>
                <w:kern w:val="0"/>
                <w:sz w:val="18"/>
                <w:szCs w:val="18"/>
              </w:rPr>
            </w:pPr>
            <w:r>
              <w:rPr>
                <w:color w:val="000000"/>
                <w:kern w:val="0"/>
                <w:sz w:val="18"/>
                <w:szCs w:val="18"/>
              </w:rPr>
              <w:t>****</w:t>
            </w:r>
          </w:p>
        </w:tc>
        <w:tc>
          <w:tcPr>
            <w:tcW w:w="1276" w:type="dxa"/>
            <w:shd w:val="clear" w:color="auto" w:fill="auto"/>
            <w:noWrap/>
            <w:vAlign w:val="center"/>
          </w:tcPr>
          <w:p w14:paraId="3FE01FAF">
            <w:pPr>
              <w:wordWrap w:val="0"/>
              <w:adjustRightInd w:val="0"/>
              <w:snapToGrid w:val="0"/>
              <w:rPr>
                <w:color w:val="000000"/>
                <w:kern w:val="0"/>
                <w:sz w:val="18"/>
                <w:szCs w:val="18"/>
              </w:rPr>
            </w:pPr>
            <w:r>
              <w:rPr>
                <w:color w:val="000000"/>
                <w:kern w:val="0"/>
                <w:sz w:val="18"/>
                <w:szCs w:val="18"/>
              </w:rPr>
              <w:t>0000000000000000000000000000000</w:t>
            </w:r>
          </w:p>
        </w:tc>
        <w:tc>
          <w:tcPr>
            <w:tcW w:w="1134" w:type="dxa"/>
            <w:shd w:val="clear" w:color="auto" w:fill="auto"/>
            <w:noWrap/>
            <w:vAlign w:val="center"/>
          </w:tcPr>
          <w:p w14:paraId="142C5451">
            <w:pPr>
              <w:wordWrap w:val="0"/>
              <w:adjustRightInd w:val="0"/>
              <w:snapToGrid w:val="0"/>
              <w:rPr>
                <w:color w:val="000000"/>
                <w:kern w:val="0"/>
                <w:sz w:val="18"/>
                <w:szCs w:val="18"/>
              </w:rPr>
            </w:pPr>
            <w:r>
              <w:rPr>
                <w:color w:val="000000"/>
                <w:kern w:val="0"/>
                <w:sz w:val="18"/>
                <w:szCs w:val="18"/>
              </w:rPr>
              <w:t>0000000000000000</w:t>
            </w:r>
          </w:p>
        </w:tc>
        <w:tc>
          <w:tcPr>
            <w:tcW w:w="1261" w:type="dxa"/>
            <w:shd w:val="clear" w:color="auto" w:fill="auto"/>
            <w:noWrap/>
            <w:vAlign w:val="center"/>
          </w:tcPr>
          <w:p w14:paraId="03AB75CE">
            <w:pPr>
              <w:wordWrap w:val="0"/>
              <w:adjustRightInd w:val="0"/>
              <w:snapToGrid w:val="0"/>
              <w:rPr>
                <w:color w:val="000000"/>
                <w:kern w:val="0"/>
                <w:sz w:val="18"/>
                <w:szCs w:val="18"/>
              </w:rPr>
            </w:pPr>
            <w:r>
              <w:rPr>
                <w:color w:val="000000"/>
                <w:kern w:val="0"/>
                <w:sz w:val="18"/>
                <w:szCs w:val="18"/>
              </w:rPr>
              <w:t>00000000000</w:t>
            </w:r>
          </w:p>
        </w:tc>
        <w:tc>
          <w:tcPr>
            <w:tcW w:w="1984" w:type="dxa"/>
            <w:shd w:val="clear" w:color="auto" w:fill="auto"/>
            <w:noWrap/>
            <w:vAlign w:val="center"/>
          </w:tcPr>
          <w:p w14:paraId="63D31329">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w:t>
            </w:r>
          </w:p>
        </w:tc>
        <w:tc>
          <w:tcPr>
            <w:tcW w:w="2268" w:type="dxa"/>
            <w:shd w:val="clear" w:color="auto" w:fill="auto"/>
            <w:noWrap/>
            <w:vAlign w:val="center"/>
          </w:tcPr>
          <w:p w14:paraId="3392F5FE">
            <w:pPr>
              <w:wordWrap w:val="0"/>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广西壮族自治区</w:t>
            </w:r>
          </w:p>
        </w:tc>
      </w:tr>
    </w:tbl>
    <w:p w14:paraId="1BC64E24">
      <w:pPr>
        <w:widowControl/>
        <w:jc w:val="left"/>
        <w:rPr>
          <w:rFonts w:ascii="宋体"/>
          <w:kern w:val="0"/>
        </w:rPr>
      </w:pPr>
      <w:r>
        <w:rPr>
          <w:rFonts w:ascii="宋体"/>
          <w:kern w:val="0"/>
          <w:szCs w:val="20"/>
        </w:rPr>
        <w:br w:type="page"/>
      </w:r>
    </w:p>
    <w:bookmarkEnd w:id="299"/>
    <w:bookmarkEnd w:id="300"/>
    <w:bookmarkEnd w:id="301"/>
    <w:bookmarkEnd w:id="302"/>
    <w:bookmarkEnd w:id="303"/>
    <w:bookmarkEnd w:id="304"/>
    <w:bookmarkEnd w:id="305"/>
    <w:bookmarkEnd w:id="306"/>
    <w:p w14:paraId="6163396D">
      <w:pPr>
        <w:pStyle w:val="306"/>
        <w:spacing w:before="124" w:after="156"/>
      </w:pPr>
      <w:bookmarkStart w:id="2180" w:name="_Toc171956906"/>
      <w:r>
        <w:rPr>
          <w:rFonts w:hint="eastAsia"/>
        </w:rPr>
        <w:t>参</w:t>
      </w:r>
      <w:r>
        <w:t> </w:t>
      </w:r>
      <w:r>
        <w:rPr>
          <w:rFonts w:hint="eastAsia"/>
        </w:rPr>
        <w:t>考</w:t>
      </w:r>
      <w:r>
        <w:t> </w:t>
      </w:r>
      <w:r>
        <w:rPr>
          <w:rFonts w:hint="eastAsia"/>
        </w:rPr>
        <w:t>文</w:t>
      </w:r>
      <w:r>
        <w:t> </w:t>
      </w:r>
      <w:r>
        <w:rPr>
          <w:rFonts w:hint="eastAsia"/>
        </w:rPr>
        <w:t>献</w:t>
      </w:r>
      <w:bookmarkEnd w:id="2180"/>
    </w:p>
    <w:p w14:paraId="369EE928">
      <w:pPr>
        <w:numPr>
          <w:ilvl w:val="0"/>
          <w:numId w:val="13"/>
        </w:numPr>
        <w:tabs>
          <w:tab w:val="clear" w:pos="1646"/>
        </w:tabs>
        <w:adjustRightInd w:val="0"/>
        <w:spacing w:line="400" w:lineRule="exact"/>
        <w:ind w:left="0" w:firstLine="0"/>
        <w:jc w:val="left"/>
        <w:rPr>
          <w:rFonts w:hAnsi="Calibri"/>
        </w:rPr>
      </w:pPr>
      <w:r>
        <w:rPr>
          <w:rFonts w:ascii="宋体" w:hAnsi="Calibri"/>
          <w:kern w:val="0"/>
          <w:szCs w:val="20"/>
        </w:rPr>
        <w:t xml:space="preserve">GB/T </w:t>
      </w:r>
      <w:r>
        <w:rPr>
          <w:rFonts w:hint="eastAsia" w:ascii="宋体" w:hAnsi="Calibri"/>
          <w:kern w:val="0"/>
          <w:szCs w:val="20"/>
        </w:rPr>
        <w:t>25069-2022《信息安全技术</w:t>
      </w:r>
      <w:r>
        <w:rPr>
          <w:rFonts w:ascii="宋体" w:hAnsi="Calibri"/>
          <w:kern w:val="0"/>
          <w:szCs w:val="20"/>
        </w:rPr>
        <w:t xml:space="preserve"> </w:t>
      </w:r>
      <w:r>
        <w:rPr>
          <w:rFonts w:hint="eastAsia" w:ascii="宋体" w:hAnsi="Calibri"/>
          <w:kern w:val="0"/>
          <w:szCs w:val="20"/>
        </w:rPr>
        <w:t>术语》</w:t>
      </w:r>
    </w:p>
    <w:p w14:paraId="09638637">
      <w:pPr>
        <w:numPr>
          <w:ilvl w:val="0"/>
          <w:numId w:val="13"/>
        </w:numPr>
        <w:tabs>
          <w:tab w:val="clear" w:pos="1646"/>
        </w:tabs>
        <w:adjustRightInd w:val="0"/>
        <w:spacing w:line="400" w:lineRule="exact"/>
        <w:ind w:left="0" w:firstLine="0"/>
        <w:jc w:val="left"/>
        <w:rPr>
          <w:rFonts w:hAnsi="Calibri"/>
        </w:rPr>
      </w:pPr>
      <w:r>
        <w:rPr>
          <w:rFonts w:ascii="宋体" w:hAnsi="Calibri"/>
          <w:kern w:val="0"/>
          <w:szCs w:val="20"/>
        </w:rPr>
        <w:t xml:space="preserve">GB/T </w:t>
      </w:r>
      <w:r>
        <w:rPr>
          <w:rFonts w:hint="eastAsia" w:ascii="宋体" w:hAnsi="Calibri"/>
          <w:kern w:val="0"/>
          <w:szCs w:val="20"/>
        </w:rPr>
        <w:t>35273-2020《信息安全技术</w:t>
      </w:r>
      <w:r>
        <w:rPr>
          <w:rFonts w:ascii="宋体" w:hAnsi="Calibri"/>
          <w:kern w:val="0"/>
          <w:szCs w:val="20"/>
        </w:rPr>
        <w:t xml:space="preserve"> </w:t>
      </w:r>
      <w:r>
        <w:rPr>
          <w:rFonts w:hint="eastAsia" w:ascii="宋体" w:hAnsi="Calibri"/>
          <w:kern w:val="0"/>
          <w:szCs w:val="20"/>
        </w:rPr>
        <w:t>个人信息安全规范》</w:t>
      </w:r>
    </w:p>
    <w:p w14:paraId="4A20A7EC">
      <w:pPr>
        <w:numPr>
          <w:ilvl w:val="0"/>
          <w:numId w:val="13"/>
        </w:numPr>
        <w:tabs>
          <w:tab w:val="clear" w:pos="1646"/>
        </w:tabs>
        <w:adjustRightInd w:val="0"/>
        <w:spacing w:line="400" w:lineRule="exact"/>
        <w:ind w:left="0" w:firstLine="0"/>
        <w:jc w:val="left"/>
        <w:rPr>
          <w:rFonts w:hAnsi="Calibri"/>
        </w:rPr>
      </w:pPr>
      <w:r>
        <w:rPr>
          <w:rFonts w:ascii="宋体" w:hAnsi="Calibri"/>
          <w:kern w:val="0"/>
          <w:szCs w:val="20"/>
        </w:rPr>
        <w:t>GB/T 31500-2015</w:t>
      </w:r>
      <w:r>
        <w:rPr>
          <w:rFonts w:hint="eastAsia" w:ascii="宋体" w:hAnsi="Calibri"/>
          <w:kern w:val="0"/>
          <w:szCs w:val="20"/>
        </w:rPr>
        <w:t>《信息安全技术</w:t>
      </w:r>
      <w:r>
        <w:rPr>
          <w:rFonts w:ascii="宋体" w:hAnsi="Calibri"/>
          <w:kern w:val="0"/>
          <w:szCs w:val="20"/>
        </w:rPr>
        <w:t xml:space="preserve"> </w:t>
      </w:r>
      <w:r>
        <w:rPr>
          <w:rFonts w:hint="eastAsia" w:ascii="宋体" w:hAnsi="Calibri"/>
          <w:kern w:val="0"/>
          <w:szCs w:val="20"/>
        </w:rPr>
        <w:t>存储介质数据恢复服务要求》</w:t>
      </w:r>
    </w:p>
    <w:p w14:paraId="61D6EE8F">
      <w:pPr>
        <w:numPr>
          <w:ilvl w:val="0"/>
          <w:numId w:val="13"/>
        </w:numPr>
        <w:tabs>
          <w:tab w:val="clear" w:pos="1646"/>
        </w:tabs>
        <w:adjustRightInd w:val="0"/>
        <w:spacing w:line="400" w:lineRule="exact"/>
        <w:ind w:left="0" w:firstLine="0"/>
        <w:jc w:val="left"/>
        <w:rPr>
          <w:rFonts w:hAnsi="Calibri"/>
        </w:rPr>
      </w:pPr>
      <w:r>
        <w:rPr>
          <w:rFonts w:hint="eastAsia" w:ascii="宋体" w:hAnsi="Calibri"/>
          <w:kern w:val="0"/>
          <w:szCs w:val="20"/>
        </w:rPr>
        <w:t>《中华人民共和国网络安全法》</w:t>
      </w:r>
    </w:p>
    <w:p w14:paraId="0D8ADE63">
      <w:pPr>
        <w:numPr>
          <w:ilvl w:val="0"/>
          <w:numId w:val="13"/>
        </w:numPr>
        <w:tabs>
          <w:tab w:val="clear" w:pos="1646"/>
        </w:tabs>
        <w:adjustRightInd w:val="0"/>
        <w:spacing w:line="400" w:lineRule="exact"/>
        <w:ind w:left="0" w:firstLine="0"/>
        <w:jc w:val="left"/>
        <w:rPr>
          <w:rFonts w:hAnsi="Calibri"/>
        </w:rPr>
      </w:pPr>
      <w:r>
        <w:rPr>
          <w:rFonts w:hint="eastAsia" w:ascii="宋体" w:hAnsi="Calibri"/>
          <w:kern w:val="0"/>
          <w:szCs w:val="20"/>
        </w:rPr>
        <w:t>《中华人民共和国数据安全法》</w:t>
      </w:r>
    </w:p>
    <w:p w14:paraId="238227CD">
      <w:pPr>
        <w:numPr>
          <w:ilvl w:val="0"/>
          <w:numId w:val="13"/>
        </w:numPr>
        <w:tabs>
          <w:tab w:val="clear" w:pos="1646"/>
        </w:tabs>
        <w:adjustRightInd w:val="0"/>
        <w:spacing w:line="400" w:lineRule="exact"/>
        <w:ind w:left="0" w:firstLine="0"/>
        <w:jc w:val="left"/>
        <w:rPr>
          <w:rFonts w:hAnsi="Calibri"/>
        </w:rPr>
      </w:pPr>
      <w:r>
        <w:rPr>
          <w:rFonts w:hint="eastAsia" w:ascii="宋体" w:hAnsi="Calibri"/>
          <w:kern w:val="0"/>
          <w:szCs w:val="20"/>
        </w:rPr>
        <w:t>《中华人民共和国个人信息保护法》</w:t>
      </w:r>
    </w:p>
    <w:p w14:paraId="533DA0EA">
      <w:pPr>
        <w:numPr>
          <w:ilvl w:val="0"/>
          <w:numId w:val="13"/>
        </w:numPr>
        <w:tabs>
          <w:tab w:val="clear" w:pos="1646"/>
        </w:tabs>
        <w:adjustRightInd w:val="0"/>
        <w:spacing w:line="400" w:lineRule="exact"/>
        <w:ind w:left="0" w:firstLine="0"/>
        <w:jc w:val="left"/>
        <w:rPr>
          <w:rFonts w:hAnsi="Calibri"/>
        </w:rPr>
      </w:pPr>
      <w:r>
        <w:rPr>
          <w:rFonts w:hint="eastAsia" w:ascii="宋体" w:hAnsi="Calibri"/>
          <w:kern w:val="0"/>
          <w:szCs w:val="20"/>
        </w:rPr>
        <w:t>《关键信息基础设施安全保护条例》</w:t>
      </w:r>
    </w:p>
    <w:p w14:paraId="2F679DF6">
      <w:pPr>
        <w:numPr>
          <w:ilvl w:val="0"/>
          <w:numId w:val="13"/>
        </w:numPr>
        <w:tabs>
          <w:tab w:val="clear" w:pos="1646"/>
        </w:tabs>
        <w:adjustRightInd w:val="0"/>
        <w:spacing w:line="400" w:lineRule="exact"/>
        <w:ind w:left="0" w:firstLine="0"/>
        <w:jc w:val="left"/>
        <w:rPr>
          <w:rFonts w:hAnsi="Calibri"/>
        </w:rPr>
      </w:pPr>
      <w:r>
        <w:rPr>
          <w:rFonts w:hint="eastAsia" w:ascii="宋体" w:hAnsi="Calibri"/>
          <w:kern w:val="0"/>
          <w:szCs w:val="20"/>
        </w:rPr>
        <w:t>《网络安全审查办法》</w:t>
      </w:r>
    </w:p>
    <w:p w14:paraId="6CB5CF8A">
      <w:pPr>
        <w:adjustRightInd w:val="0"/>
        <w:spacing w:line="400" w:lineRule="exact"/>
        <w:jc w:val="left"/>
        <w:rPr>
          <w:rFonts w:hAnsi="Calibri"/>
        </w:rPr>
      </w:pPr>
    </w:p>
    <w:p w14:paraId="0B075C9E">
      <w:pPr>
        <w:adjustRightInd w:val="0"/>
        <w:spacing w:line="400" w:lineRule="exact"/>
        <w:jc w:val="left"/>
        <w:rPr>
          <w:rFonts w:hAnsi="Calibri"/>
        </w:rPr>
      </w:pPr>
    </w:p>
    <w:p w14:paraId="28A50439">
      <w:pPr>
        <w:jc w:val="center"/>
      </w:pPr>
      <w:r>
        <w:t>________________________________</w:t>
      </w:r>
    </w:p>
    <w:p w14:paraId="441EA676">
      <w:pPr>
        <w:adjustRightInd w:val="0"/>
        <w:spacing w:line="400" w:lineRule="exact"/>
        <w:jc w:val="left"/>
        <w:rPr>
          <w:rFonts w:hAnsi="Calibri"/>
        </w:rPr>
      </w:pPr>
    </w:p>
    <w:sectPr>
      <w:pgSz w:w="11906" w:h="16838"/>
      <w:pgMar w:top="1985"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FB32"/>
  <w:p w14:paraId="46C3965D">
    <w:r>
      <w:fldChar w:fldCharType="begin"/>
    </w:r>
    <w:r>
      <w:instrText xml:space="preserve"> PAGE  \* MERGEFORMAT II4</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E486C"/>
  <w:p w14:paraId="2E1D4947">
    <w:pPr>
      <w:jc w:val="right"/>
    </w:pPr>
    <w:r>
      <w:fldChar w:fldCharType="begin"/>
    </w:r>
    <w:r>
      <w:instrText xml:space="preserve"> PAGE  \* MERGEFORMAT 335</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E701">
    <w:pPr>
      <w:jc w:val="left"/>
    </w:pPr>
    <w:r>
      <w:fldChar w:fldCharType="begin"/>
    </w:r>
    <w:r>
      <w:instrText xml:space="preserve"> PAGE  \* MERGEFORMAT II4</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4848">
    <w:pPr>
      <w:pStyle w:val="382"/>
    </w:pPr>
    <w:r>
      <w:rPr>
        <w:rFonts w:hint="eastAsia"/>
      </w:rPr>
      <w:t>T/CSAC XXXX</w:t>
    </w:r>
    <w:r>
      <w:t>—</w:t>
    </w:r>
    <w:r>
      <w:rPr>
        <w:rFonts w:hint="eastAsia"/>
      </w:rPr>
      <w:t>XXXX</w:t>
    </w:r>
  </w:p>
  <w:p w14:paraId="4770AB0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153F"/>
  <w:p w14:paraId="6F66E02F">
    <w:pPr>
      <w:pStyle w:val="88"/>
    </w:pPr>
    <w:r>
      <w:rPr>
        <w:rFonts w:hint="eastAsia"/>
      </w:rPr>
      <w:t>T/CSAC 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30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79102AD"/>
    <w:multiLevelType w:val="multilevel"/>
    <w:tmpl w:val="079102AD"/>
    <w:lvl w:ilvl="0" w:tentative="0">
      <w:start w:val="1"/>
      <w:numFmt w:val="decimal"/>
      <w:pStyle w:val="40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7ED3FEA"/>
    <w:multiLevelType w:val="multilevel"/>
    <w:tmpl w:val="07ED3FEA"/>
    <w:lvl w:ilvl="0" w:tentative="0">
      <w:start w:val="1"/>
      <w:numFmt w:val="none"/>
      <w:pStyle w:val="344"/>
      <w:lvlText w:val="%1"/>
      <w:lvlJc w:val="left"/>
      <w:pPr>
        <w:ind w:left="425" w:hanging="425"/>
      </w:pPr>
      <w:rPr>
        <w:rFonts w:hint="eastAsia"/>
      </w:rPr>
    </w:lvl>
    <w:lvl w:ilvl="1" w:tentative="0">
      <w:start w:val="1"/>
      <w:numFmt w:val="decimal"/>
      <w:pStyle w:val="395"/>
      <w:suff w:val="nothing"/>
      <w:lvlText w:val="%10.%2 "/>
      <w:lvlJc w:val="left"/>
      <w:pPr>
        <w:ind w:left="0" w:firstLine="0"/>
      </w:pPr>
      <w:rPr>
        <w:rFonts w:hint="eastAsia" w:ascii="黑体" w:eastAsia="黑体" w:hAnsiTheme="minorHAnsi"/>
        <w:b w:val="0"/>
        <w:i w:val="0"/>
        <w:sz w:val="21"/>
      </w:rPr>
    </w:lvl>
    <w:lvl w:ilvl="2" w:tentative="0">
      <w:start w:val="1"/>
      <w:numFmt w:val="decimal"/>
      <w:pStyle w:val="387"/>
      <w:suff w:val="nothing"/>
      <w:lvlText w:val="%10.%2.%3 "/>
      <w:lvlJc w:val="left"/>
      <w:pPr>
        <w:ind w:left="0" w:firstLine="0"/>
      </w:pPr>
      <w:rPr>
        <w:rFonts w:hint="eastAsia" w:ascii="黑体" w:eastAsia="黑体" w:hAnsiTheme="minorHAnsi"/>
        <w:b w:val="0"/>
        <w:i w:val="0"/>
        <w:sz w:val="21"/>
      </w:rPr>
    </w:lvl>
    <w:lvl w:ilvl="3" w:tentative="0">
      <w:start w:val="1"/>
      <w:numFmt w:val="decimal"/>
      <w:pStyle w:val="389"/>
      <w:suff w:val="nothing"/>
      <w:lvlText w:val="%10.%2.%3.%4 "/>
      <w:lvlJc w:val="left"/>
      <w:pPr>
        <w:ind w:left="0" w:firstLine="0"/>
      </w:pPr>
      <w:rPr>
        <w:rFonts w:hint="eastAsia" w:ascii="黑体" w:eastAsia="黑体" w:hAnsiTheme="minorHAnsi"/>
        <w:b w:val="0"/>
        <w:i w:val="0"/>
        <w:sz w:val="21"/>
      </w:rPr>
    </w:lvl>
    <w:lvl w:ilvl="4" w:tentative="0">
      <w:start w:val="1"/>
      <w:numFmt w:val="decimal"/>
      <w:pStyle w:val="391"/>
      <w:suff w:val="nothing"/>
      <w:lvlText w:val="%10.%2.%3.%4.%5 "/>
      <w:lvlJc w:val="left"/>
      <w:pPr>
        <w:ind w:left="0" w:firstLine="0"/>
      </w:pPr>
      <w:rPr>
        <w:rFonts w:hint="eastAsia" w:ascii="黑体" w:eastAsia="黑体" w:hAnsiTheme="minorHAnsi"/>
        <w:b w:val="0"/>
        <w:i w:val="0"/>
        <w:sz w:val="21"/>
      </w:rPr>
    </w:lvl>
    <w:lvl w:ilvl="5" w:tentative="0">
      <w:start w:val="1"/>
      <w:numFmt w:val="decimal"/>
      <w:pStyle w:val="39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E367E9"/>
    <w:multiLevelType w:val="multilevel"/>
    <w:tmpl w:val="0AE367E9"/>
    <w:lvl w:ilvl="0" w:tentative="0">
      <w:start w:val="1"/>
      <w:numFmt w:val="none"/>
      <w:pStyle w:val="35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DC1670"/>
    <w:multiLevelType w:val="multilevel"/>
    <w:tmpl w:val="0BDC1670"/>
    <w:lvl w:ilvl="0" w:tentative="0">
      <w:start w:val="1"/>
      <w:numFmt w:val="decimal"/>
      <w:pStyle w:val="31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051F45"/>
    <w:multiLevelType w:val="multilevel"/>
    <w:tmpl w:val="0D051F45"/>
    <w:lvl w:ilvl="0" w:tentative="0">
      <w:start w:val="1"/>
      <w:numFmt w:val="lowerRoman"/>
      <w:pStyle w:val="3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6">
    <w:nsid w:val="1AD20F90"/>
    <w:multiLevelType w:val="multilevel"/>
    <w:tmpl w:val="1AD20F90"/>
    <w:lvl w:ilvl="0" w:tentative="0">
      <w:start w:val="1"/>
      <w:numFmt w:val="none"/>
      <w:pStyle w:val="39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F15012"/>
    <w:multiLevelType w:val="multilevel"/>
    <w:tmpl w:val="1AF15012"/>
    <w:lvl w:ilvl="0" w:tentative="0">
      <w:start w:val="1"/>
      <w:numFmt w:val="upperLetter"/>
      <w:pStyle w:val="33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1DBF583A"/>
    <w:multiLevelType w:val="multilevel"/>
    <w:tmpl w:val="1DBF583A"/>
    <w:lvl w:ilvl="0" w:tentative="0">
      <w:start w:val="1"/>
      <w:numFmt w:val="decimal"/>
      <w:pStyle w:val="11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EAA1992"/>
    <w:multiLevelType w:val="multilevel"/>
    <w:tmpl w:val="1EAA1992"/>
    <w:lvl w:ilvl="0" w:tentative="0">
      <w:start w:val="1"/>
      <w:numFmt w:val="none"/>
      <w:pStyle w:val="34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8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0"/>
      <w:suff w:val="nothing"/>
      <w:lvlText w:val="%1.%2.%3　"/>
      <w:lvlJc w:val="left"/>
      <w:pPr>
        <w:ind w:left="284" w:firstLine="0"/>
      </w:pPr>
      <w:rPr>
        <w:rFonts w:hint="eastAsia" w:ascii="黑体" w:hAnsi="Times New Roman" w:eastAsia="黑体"/>
        <w:b w:val="0"/>
        <w:i w:val="0"/>
        <w:sz w:val="21"/>
      </w:rPr>
    </w:lvl>
    <w:lvl w:ilvl="3" w:tentative="0">
      <w:start w:val="1"/>
      <w:numFmt w:val="decimal"/>
      <w:pStyle w:val="96"/>
      <w:suff w:val="nothing"/>
      <w:lvlText w:val="%1.%2.%3.%4　"/>
      <w:lvlJc w:val="left"/>
      <w:pPr>
        <w:ind w:left="1135"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145"/>
      <w:suff w:val="space"/>
      <w:lvlText w:val="%1"/>
      <w:lvlJc w:val="left"/>
      <w:pPr>
        <w:ind w:left="623" w:hanging="425"/>
      </w:pPr>
      <w:rPr>
        <w:rFonts w:hint="eastAsia"/>
      </w:rPr>
    </w:lvl>
    <w:lvl w:ilvl="1" w:tentative="0">
      <w:start w:val="1"/>
      <w:numFmt w:val="decimal"/>
      <w:pStyle w:val="14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38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11"/>
      <w:lvlText w:val=""/>
      <w:lvlJc w:val="left"/>
      <w:pPr>
        <w:ind w:left="851" w:hanging="431"/>
      </w:pPr>
      <w:rPr>
        <w:rFonts w:hint="default" w:ascii="Symbol" w:hAnsi="Symbol"/>
        <w:sz w:val="21"/>
      </w:rPr>
    </w:lvl>
    <w:lvl w:ilvl="2" w:tentative="0">
      <w:start w:val="1"/>
      <w:numFmt w:val="bullet"/>
      <w:pStyle w:val="35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CF167D0"/>
    <w:multiLevelType w:val="multilevel"/>
    <w:tmpl w:val="2CF167D0"/>
    <w:lvl w:ilvl="0" w:tentative="0">
      <w:start w:val="1"/>
      <w:numFmt w:val="lowerLetter"/>
      <w:pStyle w:val="28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2F04FB2"/>
    <w:multiLevelType w:val="multilevel"/>
    <w:tmpl w:val="32F04FB2"/>
    <w:lvl w:ilvl="0" w:tentative="0">
      <w:start w:val="1"/>
      <w:numFmt w:val="lowerLetter"/>
      <w:pStyle w:val="37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4251C7D"/>
    <w:multiLevelType w:val="multilevel"/>
    <w:tmpl w:val="34251C7D"/>
    <w:lvl w:ilvl="0" w:tentative="0">
      <w:start w:val="1"/>
      <w:numFmt w:val="none"/>
      <w:pStyle w:val="210"/>
      <w:lvlText w:val="%1示例："/>
      <w:lvlJc w:val="left"/>
      <w:pPr>
        <w:tabs>
          <w:tab w:val="left" w:pos="1159"/>
        </w:tabs>
        <w:ind w:left="859"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D733618"/>
    <w:multiLevelType w:val="multilevel"/>
    <w:tmpl w:val="3D733618"/>
    <w:lvl w:ilvl="0" w:tentative="0">
      <w:start w:val="1"/>
      <w:numFmt w:val="decimal"/>
      <w:pStyle w:val="4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4C50F90"/>
    <w:multiLevelType w:val="multilevel"/>
    <w:tmpl w:val="44C50F90"/>
    <w:lvl w:ilvl="0" w:tentative="0">
      <w:start w:val="1"/>
      <w:numFmt w:val="lowerLetter"/>
      <w:pStyle w:val="409"/>
      <w:lvlText w:val="%1)"/>
      <w:lvlJc w:val="left"/>
      <w:pPr>
        <w:tabs>
          <w:tab w:val="left" w:pos="851"/>
        </w:tabs>
        <w:ind w:left="851" w:hanging="426"/>
      </w:pPr>
      <w:rPr>
        <w:rFonts w:hint="eastAsia" w:ascii="宋体" w:hAnsi="Times New Roman" w:eastAsia="宋体"/>
        <w:sz w:val="21"/>
        <w:lang w:val="en-US"/>
      </w:rPr>
    </w:lvl>
    <w:lvl w:ilvl="1" w:tentative="0">
      <w:start w:val="1"/>
      <w:numFmt w:val="decimal"/>
      <w:pStyle w:val="366"/>
      <w:lvlText w:val="%2)"/>
      <w:lvlJc w:val="left"/>
      <w:pPr>
        <w:tabs>
          <w:tab w:val="left" w:pos="1276"/>
        </w:tabs>
        <w:ind w:left="1276" w:hanging="425"/>
      </w:pPr>
      <w:rPr>
        <w:rFonts w:hint="eastAsia" w:ascii="宋体" w:hAnsi="Times New Roman" w:eastAsia="宋体"/>
        <w:sz w:val="21"/>
      </w:rPr>
    </w:lvl>
    <w:lvl w:ilvl="2" w:tentative="0">
      <w:start w:val="1"/>
      <w:numFmt w:val="decimal"/>
      <w:pStyle w:val="30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334"/>
      <w:lvlText w:val="%1"/>
      <w:lvlJc w:val="left"/>
      <w:pPr>
        <w:ind w:left="420" w:hanging="420"/>
      </w:pPr>
      <w:rPr>
        <w:rFonts w:hint="eastAsia"/>
      </w:rPr>
    </w:lvl>
    <w:lvl w:ilvl="1" w:tentative="0">
      <w:start w:val="1"/>
      <w:numFmt w:val="decimal"/>
      <w:pStyle w:val="33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35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40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34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403"/>
      <w:suff w:val="nothing"/>
      <w:lvlText w:val="图%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48"/>
        </w:tabs>
        <w:ind w:left="3969" w:hanging="1418"/>
      </w:pPr>
      <w:rPr>
        <w:rFonts w:hint="eastAsia"/>
      </w:rPr>
    </w:lvl>
    <w:lvl w:ilvl="8" w:tentative="0">
      <w:start w:val="1"/>
      <w:numFmt w:val="decimal"/>
      <w:lvlText w:val="%1.%2.%3.%4.%5.%6.%7.%8.%9"/>
      <w:lvlJc w:val="left"/>
      <w:pPr>
        <w:tabs>
          <w:tab w:val="left" w:pos="4774"/>
        </w:tabs>
        <w:ind w:left="4677" w:hanging="1701"/>
      </w:pPr>
      <w:rPr>
        <w:rFonts w:hint="eastAsia"/>
      </w:rPr>
    </w:lvl>
  </w:abstractNum>
  <w:abstractNum w:abstractNumId="23">
    <w:nsid w:val="5603797C"/>
    <w:multiLevelType w:val="multilevel"/>
    <w:tmpl w:val="5603797C"/>
    <w:lvl w:ilvl="0" w:tentative="0">
      <w:start w:val="1"/>
      <w:numFmt w:val="upperLetter"/>
      <w:pStyle w:val="323"/>
      <w:suff w:val="space"/>
      <w:lvlText w:val="%1"/>
      <w:lvlJc w:val="left"/>
      <w:pPr>
        <w:ind w:left="425" w:hanging="425"/>
      </w:pPr>
      <w:rPr>
        <w:rFonts w:hint="eastAsia"/>
      </w:rPr>
    </w:lvl>
    <w:lvl w:ilvl="1" w:tentative="0">
      <w:start w:val="1"/>
      <w:numFmt w:val="decimal"/>
      <w:pStyle w:val="32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39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0B55DC2"/>
    <w:multiLevelType w:val="multilevel"/>
    <w:tmpl w:val="60B55DC2"/>
    <w:lvl w:ilvl="0" w:tentative="0">
      <w:start w:val="1"/>
      <w:numFmt w:val="upperLetter"/>
      <w:pStyle w:val="133"/>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44622F9"/>
    <w:multiLevelType w:val="multilevel"/>
    <w:tmpl w:val="644622F9"/>
    <w:lvl w:ilvl="0" w:tentative="0">
      <w:start w:val="1"/>
      <w:numFmt w:val="upperRoman"/>
      <w:pStyle w:val="30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40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38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suff w:val="nothing"/>
      <w:lvlText w:val="附录%1"/>
      <w:lvlJc w:val="left"/>
      <w:pPr>
        <w:ind w:left="0" w:firstLine="0"/>
      </w:pPr>
      <w:rPr>
        <w:rFonts w:hint="eastAsia"/>
        <w:spacing w:val="100"/>
        <w:lang w:val="en-US"/>
      </w:rPr>
    </w:lvl>
    <w:lvl w:ilvl="1" w:tentative="0">
      <w:start w:val="1"/>
      <w:numFmt w:val="decimal"/>
      <w:pStyle w:val="32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295"/>
      <w:suff w:val="nothing"/>
      <w:lvlText w:val="%1.%2.%3.%4　"/>
      <w:lvlJc w:val="left"/>
      <w:pPr>
        <w:ind w:left="0" w:firstLine="0"/>
      </w:pPr>
      <w:rPr>
        <w:rFonts w:hint="eastAsia" w:ascii="黑体" w:eastAsia="黑体"/>
        <w:b w:val="0"/>
        <w:i w:val="0"/>
        <w:sz w:val="21"/>
      </w:rPr>
    </w:lvl>
    <w:lvl w:ilvl="4" w:tentative="0">
      <w:start w:val="1"/>
      <w:numFmt w:val="decimal"/>
      <w:pStyle w:val="332"/>
      <w:suff w:val="nothing"/>
      <w:lvlText w:val="%1.%2.%3.%4.%5　"/>
      <w:lvlJc w:val="left"/>
      <w:pPr>
        <w:ind w:left="0" w:firstLine="0"/>
      </w:pPr>
      <w:rPr>
        <w:rFonts w:hint="eastAsia" w:ascii="黑体" w:eastAsia="黑体"/>
        <w:b w:val="0"/>
        <w:i w:val="0"/>
        <w:sz w:val="21"/>
      </w:rPr>
    </w:lvl>
    <w:lvl w:ilvl="5" w:tentative="0">
      <w:start w:val="1"/>
      <w:numFmt w:val="decimal"/>
      <w:pStyle w:val="32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35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36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A2025"/>
    <w:multiLevelType w:val="multilevel"/>
    <w:tmpl w:val="6CEA2025"/>
    <w:lvl w:ilvl="0" w:tentative="0">
      <w:start w:val="1"/>
      <w:numFmt w:val="none"/>
      <w:pStyle w:val="278"/>
      <w:suff w:val="nothing"/>
      <w:lvlText w:val="%1"/>
      <w:lvlJc w:val="left"/>
      <w:pPr>
        <w:ind w:left="0" w:firstLine="0"/>
      </w:pPr>
      <w:rPr>
        <w:rFonts w:hint="eastAsia"/>
      </w:rPr>
    </w:lvl>
    <w:lvl w:ilvl="1" w:tentative="0">
      <w:start w:val="1"/>
      <w:numFmt w:val="decimal"/>
      <w:pStyle w:val="276"/>
      <w:suff w:val="nothing"/>
      <w:lvlText w:val="%1%2　"/>
      <w:lvlJc w:val="left"/>
      <w:pPr>
        <w:ind w:left="0" w:firstLine="0"/>
      </w:pPr>
      <w:rPr>
        <w:rFonts w:hint="eastAsia" w:ascii="黑体" w:eastAsia="黑体"/>
        <w:b w:val="0"/>
        <w:i w:val="0"/>
        <w:sz w:val="21"/>
      </w:rPr>
    </w:lvl>
    <w:lvl w:ilvl="2" w:tentative="0">
      <w:start w:val="1"/>
      <w:numFmt w:val="decimal"/>
      <w:pStyle w:val="27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7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273"/>
      <w:suff w:val="nothing"/>
      <w:lvlText w:val="%1%2.%3.%4.%5.%6　"/>
      <w:lvlJc w:val="left"/>
      <w:pPr>
        <w:ind w:left="0" w:firstLine="0"/>
      </w:pPr>
      <w:rPr>
        <w:rFonts w:hint="eastAsia" w:ascii="黑体" w:eastAsia="黑体"/>
        <w:b w:val="0"/>
        <w:i w:val="0"/>
        <w:sz w:val="21"/>
      </w:rPr>
    </w:lvl>
    <w:lvl w:ilvl="6" w:tentative="0">
      <w:start w:val="1"/>
      <w:numFmt w:val="decimal"/>
      <w:pStyle w:val="27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6C07CD"/>
    <w:multiLevelType w:val="multilevel"/>
    <w:tmpl w:val="6D6C07CD"/>
    <w:lvl w:ilvl="0" w:tentative="0">
      <w:start w:val="1"/>
      <w:numFmt w:val="lowerLetter"/>
      <w:pStyle w:val="152"/>
      <w:lvlText w:val="%1)"/>
      <w:lvlJc w:val="left"/>
      <w:pPr>
        <w:tabs>
          <w:tab w:val="left" w:pos="839"/>
        </w:tabs>
        <w:ind w:left="839" w:hanging="419"/>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tentative="0">
      <w:start w:val="1"/>
      <w:numFmt w:val="none"/>
      <w:pStyle w:val="294"/>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40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num w:numId="1">
    <w:abstractNumId w:val="16"/>
  </w:num>
  <w:num w:numId="2">
    <w:abstractNumId w:val="10"/>
  </w:num>
  <w:num w:numId="3">
    <w:abstractNumId w:val="8"/>
  </w:num>
  <w:num w:numId="4">
    <w:abstractNumId w:val="25"/>
  </w:num>
  <w:num w:numId="5">
    <w:abstractNumId w:val="33"/>
  </w:num>
  <w:num w:numId="6">
    <w:abstractNumId w:val="11"/>
  </w:num>
  <w:num w:numId="7">
    <w:abstractNumId w:val="15"/>
  </w:num>
  <w:num w:numId="8">
    <w:abstractNumId w:val="32"/>
  </w:num>
  <w:num w:numId="9">
    <w:abstractNumId w:val="13"/>
  </w:num>
  <w:num w:numId="10">
    <w:abstractNumId w:val="34"/>
  </w:num>
  <w:num w:numId="11">
    <w:abstractNumId w:val="29"/>
  </w:num>
  <w:num w:numId="12">
    <w:abstractNumId w:val="17"/>
  </w:num>
  <w:num w:numId="13">
    <w:abstractNumId w:val="0"/>
  </w:num>
  <w:num w:numId="14">
    <w:abstractNumId w:val="26"/>
  </w:num>
  <w:num w:numId="15">
    <w:abstractNumId w:val="12"/>
  </w:num>
  <w:num w:numId="16">
    <w:abstractNumId w:val="4"/>
  </w:num>
  <w:num w:numId="17">
    <w:abstractNumId w:val="23"/>
  </w:num>
  <w:num w:numId="18">
    <w:abstractNumId w:val="18"/>
  </w:num>
  <w:num w:numId="19">
    <w:abstractNumId w:val="7"/>
  </w:num>
  <w:num w:numId="20">
    <w:abstractNumId w:val="2"/>
  </w:num>
  <w:num w:numId="21">
    <w:abstractNumId w:val="9"/>
  </w:num>
  <w:num w:numId="22">
    <w:abstractNumId w:val="21"/>
  </w:num>
  <w:num w:numId="23">
    <w:abstractNumId w:val="30"/>
  </w:num>
  <w:num w:numId="24">
    <w:abstractNumId w:val="3"/>
  </w:num>
  <w:num w:numId="25">
    <w:abstractNumId w:val="19"/>
  </w:num>
  <w:num w:numId="26">
    <w:abstractNumId w:val="31"/>
  </w:num>
  <w:num w:numId="27">
    <w:abstractNumId w:val="14"/>
  </w:num>
  <w:num w:numId="28">
    <w:abstractNumId w:val="5"/>
  </w:num>
  <w:num w:numId="29">
    <w:abstractNumId w:val="28"/>
  </w:num>
  <w:num w:numId="30">
    <w:abstractNumId w:val="6"/>
  </w:num>
  <w:num w:numId="31">
    <w:abstractNumId w:val="24"/>
  </w:num>
  <w:num w:numId="32">
    <w:abstractNumId w:val="27"/>
  </w:num>
  <w:num w:numId="33">
    <w:abstractNumId w:val="22"/>
  </w:num>
  <w:num w:numId="34">
    <w:abstractNumId w:val="35"/>
  </w:num>
  <w:num w:numId="35">
    <w:abstractNumId w:val="20"/>
  </w:num>
  <w:num w:numId="36">
    <w:abstractNumId w:val="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jUzZDRiOThlNjM4NmE1MjZhNWU5MWU0MWYyNDkifQ=="/>
  </w:docVars>
  <w:rsids>
    <w:rsidRoot w:val="00035925"/>
    <w:rsid w:val="00000244"/>
    <w:rsid w:val="00000CFA"/>
    <w:rsid w:val="0000185F"/>
    <w:rsid w:val="00001F47"/>
    <w:rsid w:val="00002570"/>
    <w:rsid w:val="0000285D"/>
    <w:rsid w:val="00002BCF"/>
    <w:rsid w:val="00002BDB"/>
    <w:rsid w:val="00002D75"/>
    <w:rsid w:val="00003021"/>
    <w:rsid w:val="000031A5"/>
    <w:rsid w:val="00003EC0"/>
    <w:rsid w:val="0000409B"/>
    <w:rsid w:val="00004C44"/>
    <w:rsid w:val="00004C75"/>
    <w:rsid w:val="000052BB"/>
    <w:rsid w:val="0000562C"/>
    <w:rsid w:val="0000586F"/>
    <w:rsid w:val="00005BA8"/>
    <w:rsid w:val="000063F4"/>
    <w:rsid w:val="0000673A"/>
    <w:rsid w:val="0000673C"/>
    <w:rsid w:val="00006969"/>
    <w:rsid w:val="00006DF9"/>
    <w:rsid w:val="000073E1"/>
    <w:rsid w:val="00010886"/>
    <w:rsid w:val="0001228C"/>
    <w:rsid w:val="00013CAA"/>
    <w:rsid w:val="00013D86"/>
    <w:rsid w:val="00013E02"/>
    <w:rsid w:val="00015597"/>
    <w:rsid w:val="000168C5"/>
    <w:rsid w:val="0001730C"/>
    <w:rsid w:val="000174EB"/>
    <w:rsid w:val="0002044C"/>
    <w:rsid w:val="00020979"/>
    <w:rsid w:val="00020B05"/>
    <w:rsid w:val="00020C21"/>
    <w:rsid w:val="00020E4C"/>
    <w:rsid w:val="0002143C"/>
    <w:rsid w:val="00021496"/>
    <w:rsid w:val="000214C3"/>
    <w:rsid w:val="00021BC6"/>
    <w:rsid w:val="00021E91"/>
    <w:rsid w:val="00022C0E"/>
    <w:rsid w:val="00022E37"/>
    <w:rsid w:val="00022E77"/>
    <w:rsid w:val="0002358E"/>
    <w:rsid w:val="000235CC"/>
    <w:rsid w:val="000235D5"/>
    <w:rsid w:val="000237B8"/>
    <w:rsid w:val="00023EFD"/>
    <w:rsid w:val="000240B6"/>
    <w:rsid w:val="00025752"/>
    <w:rsid w:val="00025A65"/>
    <w:rsid w:val="00026B91"/>
    <w:rsid w:val="00026C31"/>
    <w:rsid w:val="000270DE"/>
    <w:rsid w:val="00027280"/>
    <w:rsid w:val="000273C3"/>
    <w:rsid w:val="0003018C"/>
    <w:rsid w:val="0003064E"/>
    <w:rsid w:val="000306DD"/>
    <w:rsid w:val="000311D1"/>
    <w:rsid w:val="000312B2"/>
    <w:rsid w:val="00031E99"/>
    <w:rsid w:val="000320A7"/>
    <w:rsid w:val="000323AE"/>
    <w:rsid w:val="00032BEB"/>
    <w:rsid w:val="00033260"/>
    <w:rsid w:val="00033D20"/>
    <w:rsid w:val="00034391"/>
    <w:rsid w:val="00034C5D"/>
    <w:rsid w:val="00034C96"/>
    <w:rsid w:val="00035011"/>
    <w:rsid w:val="00035925"/>
    <w:rsid w:val="00035B54"/>
    <w:rsid w:val="00036491"/>
    <w:rsid w:val="00036547"/>
    <w:rsid w:val="00036CFB"/>
    <w:rsid w:val="00036DF8"/>
    <w:rsid w:val="00037527"/>
    <w:rsid w:val="00037D26"/>
    <w:rsid w:val="00040706"/>
    <w:rsid w:val="00040954"/>
    <w:rsid w:val="00040B0F"/>
    <w:rsid w:val="00041C84"/>
    <w:rsid w:val="00041E5E"/>
    <w:rsid w:val="000439C8"/>
    <w:rsid w:val="00044234"/>
    <w:rsid w:val="000446C3"/>
    <w:rsid w:val="000450B5"/>
    <w:rsid w:val="000451CD"/>
    <w:rsid w:val="000454C2"/>
    <w:rsid w:val="00045EAD"/>
    <w:rsid w:val="00046842"/>
    <w:rsid w:val="00047129"/>
    <w:rsid w:val="000501B8"/>
    <w:rsid w:val="00050482"/>
    <w:rsid w:val="0005185A"/>
    <w:rsid w:val="00052D19"/>
    <w:rsid w:val="00052F0A"/>
    <w:rsid w:val="00053621"/>
    <w:rsid w:val="000538E5"/>
    <w:rsid w:val="0005390E"/>
    <w:rsid w:val="00053A9A"/>
    <w:rsid w:val="00053B0E"/>
    <w:rsid w:val="00053F88"/>
    <w:rsid w:val="000548EA"/>
    <w:rsid w:val="00056339"/>
    <w:rsid w:val="00056DB0"/>
    <w:rsid w:val="00056E23"/>
    <w:rsid w:val="00057275"/>
    <w:rsid w:val="00057802"/>
    <w:rsid w:val="0006056A"/>
    <w:rsid w:val="00060F0D"/>
    <w:rsid w:val="000611F8"/>
    <w:rsid w:val="0006129F"/>
    <w:rsid w:val="00061A5C"/>
    <w:rsid w:val="00061BD9"/>
    <w:rsid w:val="00061E42"/>
    <w:rsid w:val="00061FED"/>
    <w:rsid w:val="00062E71"/>
    <w:rsid w:val="0006393D"/>
    <w:rsid w:val="00064400"/>
    <w:rsid w:val="000646C8"/>
    <w:rsid w:val="00064C57"/>
    <w:rsid w:val="00064D3E"/>
    <w:rsid w:val="00066163"/>
    <w:rsid w:val="00066980"/>
    <w:rsid w:val="00067176"/>
    <w:rsid w:val="00067674"/>
    <w:rsid w:val="00067CDF"/>
    <w:rsid w:val="00067E26"/>
    <w:rsid w:val="000707AC"/>
    <w:rsid w:val="00070998"/>
    <w:rsid w:val="000714B7"/>
    <w:rsid w:val="00071983"/>
    <w:rsid w:val="00072790"/>
    <w:rsid w:val="00073031"/>
    <w:rsid w:val="00073142"/>
    <w:rsid w:val="000734FE"/>
    <w:rsid w:val="000738DD"/>
    <w:rsid w:val="00073BA9"/>
    <w:rsid w:val="0007465C"/>
    <w:rsid w:val="00074FBE"/>
    <w:rsid w:val="000753EC"/>
    <w:rsid w:val="00075791"/>
    <w:rsid w:val="0007596F"/>
    <w:rsid w:val="00075993"/>
    <w:rsid w:val="00076042"/>
    <w:rsid w:val="0007746B"/>
    <w:rsid w:val="0008033C"/>
    <w:rsid w:val="00081D3E"/>
    <w:rsid w:val="00082C0D"/>
    <w:rsid w:val="00083067"/>
    <w:rsid w:val="0008317D"/>
    <w:rsid w:val="00083A09"/>
    <w:rsid w:val="00083BEA"/>
    <w:rsid w:val="00084C92"/>
    <w:rsid w:val="00084FE2"/>
    <w:rsid w:val="0008507D"/>
    <w:rsid w:val="0008587A"/>
    <w:rsid w:val="00086A1F"/>
    <w:rsid w:val="0009005E"/>
    <w:rsid w:val="000904AD"/>
    <w:rsid w:val="000909D7"/>
    <w:rsid w:val="00090A15"/>
    <w:rsid w:val="00091166"/>
    <w:rsid w:val="00091434"/>
    <w:rsid w:val="000917BF"/>
    <w:rsid w:val="00092857"/>
    <w:rsid w:val="00092BC6"/>
    <w:rsid w:val="00092DB3"/>
    <w:rsid w:val="00092EAE"/>
    <w:rsid w:val="00093991"/>
    <w:rsid w:val="00093FA8"/>
    <w:rsid w:val="00094BF2"/>
    <w:rsid w:val="00095126"/>
    <w:rsid w:val="000953A0"/>
    <w:rsid w:val="000955F8"/>
    <w:rsid w:val="00095C0A"/>
    <w:rsid w:val="00096377"/>
    <w:rsid w:val="0009639A"/>
    <w:rsid w:val="0009710B"/>
    <w:rsid w:val="00097462"/>
    <w:rsid w:val="00097793"/>
    <w:rsid w:val="00097989"/>
    <w:rsid w:val="00097B31"/>
    <w:rsid w:val="00097E7B"/>
    <w:rsid w:val="000A0937"/>
    <w:rsid w:val="000A1050"/>
    <w:rsid w:val="000A11E0"/>
    <w:rsid w:val="000A1CF9"/>
    <w:rsid w:val="000A1DB6"/>
    <w:rsid w:val="000A1EFD"/>
    <w:rsid w:val="000A20A9"/>
    <w:rsid w:val="000A2AA6"/>
    <w:rsid w:val="000A2B18"/>
    <w:rsid w:val="000A2E6C"/>
    <w:rsid w:val="000A319C"/>
    <w:rsid w:val="000A3813"/>
    <w:rsid w:val="000A48B1"/>
    <w:rsid w:val="000A4AAB"/>
    <w:rsid w:val="000A4D1E"/>
    <w:rsid w:val="000A5BE3"/>
    <w:rsid w:val="000A5F17"/>
    <w:rsid w:val="000A60ED"/>
    <w:rsid w:val="000A6401"/>
    <w:rsid w:val="000A6B50"/>
    <w:rsid w:val="000A7E6A"/>
    <w:rsid w:val="000B1E1E"/>
    <w:rsid w:val="000B26B9"/>
    <w:rsid w:val="000B292C"/>
    <w:rsid w:val="000B2A06"/>
    <w:rsid w:val="000B2EF2"/>
    <w:rsid w:val="000B3143"/>
    <w:rsid w:val="000B3B10"/>
    <w:rsid w:val="000B3FB6"/>
    <w:rsid w:val="000B6501"/>
    <w:rsid w:val="000B693F"/>
    <w:rsid w:val="000B70B6"/>
    <w:rsid w:val="000B7110"/>
    <w:rsid w:val="000B7F71"/>
    <w:rsid w:val="000C022A"/>
    <w:rsid w:val="000C0B0F"/>
    <w:rsid w:val="000C0BBE"/>
    <w:rsid w:val="000C0E79"/>
    <w:rsid w:val="000C22B9"/>
    <w:rsid w:val="000C3A0B"/>
    <w:rsid w:val="000C427C"/>
    <w:rsid w:val="000C4FD9"/>
    <w:rsid w:val="000C6B05"/>
    <w:rsid w:val="000C6BCA"/>
    <w:rsid w:val="000C6DD6"/>
    <w:rsid w:val="000C73D4"/>
    <w:rsid w:val="000C7E8F"/>
    <w:rsid w:val="000D0B97"/>
    <w:rsid w:val="000D0C11"/>
    <w:rsid w:val="000D0D45"/>
    <w:rsid w:val="000D15A7"/>
    <w:rsid w:val="000D1C7B"/>
    <w:rsid w:val="000D2D76"/>
    <w:rsid w:val="000D302E"/>
    <w:rsid w:val="000D3334"/>
    <w:rsid w:val="000D3D4C"/>
    <w:rsid w:val="000D3FDE"/>
    <w:rsid w:val="000D3FF0"/>
    <w:rsid w:val="000D471F"/>
    <w:rsid w:val="000D4F51"/>
    <w:rsid w:val="000D5726"/>
    <w:rsid w:val="000D5A40"/>
    <w:rsid w:val="000D634F"/>
    <w:rsid w:val="000D6930"/>
    <w:rsid w:val="000D7028"/>
    <w:rsid w:val="000D7147"/>
    <w:rsid w:val="000D718B"/>
    <w:rsid w:val="000E0C46"/>
    <w:rsid w:val="000E0CDF"/>
    <w:rsid w:val="000E0CF5"/>
    <w:rsid w:val="000E138E"/>
    <w:rsid w:val="000E13EB"/>
    <w:rsid w:val="000E2398"/>
    <w:rsid w:val="000E2F31"/>
    <w:rsid w:val="000E4669"/>
    <w:rsid w:val="000E4D31"/>
    <w:rsid w:val="000E5BAC"/>
    <w:rsid w:val="000E67DE"/>
    <w:rsid w:val="000E6A2D"/>
    <w:rsid w:val="000E6CA5"/>
    <w:rsid w:val="000E7962"/>
    <w:rsid w:val="000F02AA"/>
    <w:rsid w:val="000F030C"/>
    <w:rsid w:val="000F085E"/>
    <w:rsid w:val="000F0AE7"/>
    <w:rsid w:val="000F0B0E"/>
    <w:rsid w:val="000F0ECA"/>
    <w:rsid w:val="000F129C"/>
    <w:rsid w:val="000F24A3"/>
    <w:rsid w:val="000F25AE"/>
    <w:rsid w:val="000F53C4"/>
    <w:rsid w:val="000F5A36"/>
    <w:rsid w:val="000F6D01"/>
    <w:rsid w:val="000F7CEE"/>
    <w:rsid w:val="00100298"/>
    <w:rsid w:val="0010065C"/>
    <w:rsid w:val="00100FA5"/>
    <w:rsid w:val="0010110B"/>
    <w:rsid w:val="0010120C"/>
    <w:rsid w:val="00101538"/>
    <w:rsid w:val="001017A6"/>
    <w:rsid w:val="00101875"/>
    <w:rsid w:val="00101E18"/>
    <w:rsid w:val="00101E29"/>
    <w:rsid w:val="00102504"/>
    <w:rsid w:val="001039A4"/>
    <w:rsid w:val="00103BBE"/>
    <w:rsid w:val="00104281"/>
    <w:rsid w:val="0010488F"/>
    <w:rsid w:val="00104AC9"/>
    <w:rsid w:val="00104FCD"/>
    <w:rsid w:val="0010565F"/>
    <w:rsid w:val="001056DE"/>
    <w:rsid w:val="00106550"/>
    <w:rsid w:val="00107116"/>
    <w:rsid w:val="00107856"/>
    <w:rsid w:val="0011069C"/>
    <w:rsid w:val="00111CBC"/>
    <w:rsid w:val="00111F56"/>
    <w:rsid w:val="0011205C"/>
    <w:rsid w:val="001124C0"/>
    <w:rsid w:val="00112722"/>
    <w:rsid w:val="001128B9"/>
    <w:rsid w:val="00112F9E"/>
    <w:rsid w:val="00113C24"/>
    <w:rsid w:val="00114A01"/>
    <w:rsid w:val="00114C44"/>
    <w:rsid w:val="00114F6B"/>
    <w:rsid w:val="00115242"/>
    <w:rsid w:val="001162E7"/>
    <w:rsid w:val="00117AD2"/>
    <w:rsid w:val="00117EDE"/>
    <w:rsid w:val="001203C0"/>
    <w:rsid w:val="00120A19"/>
    <w:rsid w:val="00121560"/>
    <w:rsid w:val="00121F61"/>
    <w:rsid w:val="001221EF"/>
    <w:rsid w:val="00122F66"/>
    <w:rsid w:val="00123415"/>
    <w:rsid w:val="00123EE7"/>
    <w:rsid w:val="00124708"/>
    <w:rsid w:val="0012494D"/>
    <w:rsid w:val="001253B0"/>
    <w:rsid w:val="001253FC"/>
    <w:rsid w:val="00125441"/>
    <w:rsid w:val="001262FC"/>
    <w:rsid w:val="00127170"/>
    <w:rsid w:val="0012744E"/>
    <w:rsid w:val="001300A7"/>
    <w:rsid w:val="00130BCE"/>
    <w:rsid w:val="0013175F"/>
    <w:rsid w:val="00131863"/>
    <w:rsid w:val="001323CE"/>
    <w:rsid w:val="001328D2"/>
    <w:rsid w:val="001333AD"/>
    <w:rsid w:val="00133748"/>
    <w:rsid w:val="00133867"/>
    <w:rsid w:val="00133B70"/>
    <w:rsid w:val="00133C54"/>
    <w:rsid w:val="00133D15"/>
    <w:rsid w:val="0013436F"/>
    <w:rsid w:val="00134B3E"/>
    <w:rsid w:val="00135FAB"/>
    <w:rsid w:val="0013663D"/>
    <w:rsid w:val="00136985"/>
    <w:rsid w:val="001372A6"/>
    <w:rsid w:val="00137451"/>
    <w:rsid w:val="0013776D"/>
    <w:rsid w:val="0013793A"/>
    <w:rsid w:val="001404D9"/>
    <w:rsid w:val="0014051F"/>
    <w:rsid w:val="00140636"/>
    <w:rsid w:val="001409FB"/>
    <w:rsid w:val="001430B8"/>
    <w:rsid w:val="0014388A"/>
    <w:rsid w:val="00143ACD"/>
    <w:rsid w:val="00143F6A"/>
    <w:rsid w:val="0014427A"/>
    <w:rsid w:val="00144C72"/>
    <w:rsid w:val="00144E12"/>
    <w:rsid w:val="00144EC6"/>
    <w:rsid w:val="001450A5"/>
    <w:rsid w:val="00145361"/>
    <w:rsid w:val="0014609F"/>
    <w:rsid w:val="0014679D"/>
    <w:rsid w:val="00147872"/>
    <w:rsid w:val="00147ECA"/>
    <w:rsid w:val="001500D2"/>
    <w:rsid w:val="00150928"/>
    <w:rsid w:val="00150B56"/>
    <w:rsid w:val="001512B4"/>
    <w:rsid w:val="0015145C"/>
    <w:rsid w:val="001517D5"/>
    <w:rsid w:val="00151DA0"/>
    <w:rsid w:val="001533BC"/>
    <w:rsid w:val="00153962"/>
    <w:rsid w:val="001561BF"/>
    <w:rsid w:val="001568AE"/>
    <w:rsid w:val="001568D1"/>
    <w:rsid w:val="00157505"/>
    <w:rsid w:val="00157B1A"/>
    <w:rsid w:val="001606A8"/>
    <w:rsid w:val="0016098D"/>
    <w:rsid w:val="00160AFA"/>
    <w:rsid w:val="00161065"/>
    <w:rsid w:val="001610FC"/>
    <w:rsid w:val="001612A7"/>
    <w:rsid w:val="001613B0"/>
    <w:rsid w:val="00161F2E"/>
    <w:rsid w:val="001620A5"/>
    <w:rsid w:val="00162AFB"/>
    <w:rsid w:val="00163BDA"/>
    <w:rsid w:val="00164372"/>
    <w:rsid w:val="00164E53"/>
    <w:rsid w:val="0016506C"/>
    <w:rsid w:val="00165870"/>
    <w:rsid w:val="00166743"/>
    <w:rsid w:val="0016699D"/>
    <w:rsid w:val="0016739E"/>
    <w:rsid w:val="00167585"/>
    <w:rsid w:val="00170569"/>
    <w:rsid w:val="00170DEF"/>
    <w:rsid w:val="00170ECB"/>
    <w:rsid w:val="00171381"/>
    <w:rsid w:val="0017194A"/>
    <w:rsid w:val="00172DD9"/>
    <w:rsid w:val="00173FF5"/>
    <w:rsid w:val="00174A1D"/>
    <w:rsid w:val="00175159"/>
    <w:rsid w:val="001757C5"/>
    <w:rsid w:val="00175FD8"/>
    <w:rsid w:val="00176208"/>
    <w:rsid w:val="0017655C"/>
    <w:rsid w:val="00176A0F"/>
    <w:rsid w:val="001770CD"/>
    <w:rsid w:val="001774CB"/>
    <w:rsid w:val="001806E7"/>
    <w:rsid w:val="001816EF"/>
    <w:rsid w:val="00181A2C"/>
    <w:rsid w:val="0018211B"/>
    <w:rsid w:val="001824AB"/>
    <w:rsid w:val="00182698"/>
    <w:rsid w:val="001838E6"/>
    <w:rsid w:val="001839A1"/>
    <w:rsid w:val="00183D83"/>
    <w:rsid w:val="00183DEA"/>
    <w:rsid w:val="00183FF9"/>
    <w:rsid w:val="001840A6"/>
    <w:rsid w:val="001840D3"/>
    <w:rsid w:val="00184526"/>
    <w:rsid w:val="00184573"/>
    <w:rsid w:val="00186514"/>
    <w:rsid w:val="00186C1F"/>
    <w:rsid w:val="00186F2D"/>
    <w:rsid w:val="001874A6"/>
    <w:rsid w:val="001900F8"/>
    <w:rsid w:val="001902DF"/>
    <w:rsid w:val="001904CC"/>
    <w:rsid w:val="00190984"/>
    <w:rsid w:val="00191258"/>
    <w:rsid w:val="00192254"/>
    <w:rsid w:val="001924EE"/>
    <w:rsid w:val="00192680"/>
    <w:rsid w:val="00192918"/>
    <w:rsid w:val="00192D2A"/>
    <w:rsid w:val="00193037"/>
    <w:rsid w:val="00193A2C"/>
    <w:rsid w:val="00193E05"/>
    <w:rsid w:val="00193E4B"/>
    <w:rsid w:val="001945DD"/>
    <w:rsid w:val="00194AB5"/>
    <w:rsid w:val="00194AD2"/>
    <w:rsid w:val="00194FE4"/>
    <w:rsid w:val="00195DD5"/>
    <w:rsid w:val="001962FA"/>
    <w:rsid w:val="00197097"/>
    <w:rsid w:val="001A0B1C"/>
    <w:rsid w:val="001A0B4B"/>
    <w:rsid w:val="001A1ABA"/>
    <w:rsid w:val="001A2132"/>
    <w:rsid w:val="001A26AF"/>
    <w:rsid w:val="001A277A"/>
    <w:rsid w:val="001A27BB"/>
    <w:rsid w:val="001A288E"/>
    <w:rsid w:val="001A3C6C"/>
    <w:rsid w:val="001A3CEF"/>
    <w:rsid w:val="001A408F"/>
    <w:rsid w:val="001A41D7"/>
    <w:rsid w:val="001A49A5"/>
    <w:rsid w:val="001A4A47"/>
    <w:rsid w:val="001A5148"/>
    <w:rsid w:val="001A52F2"/>
    <w:rsid w:val="001A54BE"/>
    <w:rsid w:val="001A5507"/>
    <w:rsid w:val="001A5653"/>
    <w:rsid w:val="001A588A"/>
    <w:rsid w:val="001A5CB2"/>
    <w:rsid w:val="001A6AD9"/>
    <w:rsid w:val="001A6EEA"/>
    <w:rsid w:val="001B01C4"/>
    <w:rsid w:val="001B1297"/>
    <w:rsid w:val="001B1B3C"/>
    <w:rsid w:val="001B1EBC"/>
    <w:rsid w:val="001B29A3"/>
    <w:rsid w:val="001B2AF0"/>
    <w:rsid w:val="001B3588"/>
    <w:rsid w:val="001B3BBB"/>
    <w:rsid w:val="001B3F94"/>
    <w:rsid w:val="001B3FE3"/>
    <w:rsid w:val="001B4677"/>
    <w:rsid w:val="001B4F33"/>
    <w:rsid w:val="001B5208"/>
    <w:rsid w:val="001B5367"/>
    <w:rsid w:val="001B549D"/>
    <w:rsid w:val="001B580F"/>
    <w:rsid w:val="001B5B67"/>
    <w:rsid w:val="001B5F9C"/>
    <w:rsid w:val="001B6DC2"/>
    <w:rsid w:val="001B710E"/>
    <w:rsid w:val="001B7382"/>
    <w:rsid w:val="001B7695"/>
    <w:rsid w:val="001B7ED4"/>
    <w:rsid w:val="001B7F1E"/>
    <w:rsid w:val="001C0677"/>
    <w:rsid w:val="001C149C"/>
    <w:rsid w:val="001C167A"/>
    <w:rsid w:val="001C198A"/>
    <w:rsid w:val="001C1C81"/>
    <w:rsid w:val="001C1E03"/>
    <w:rsid w:val="001C21AC"/>
    <w:rsid w:val="001C22ED"/>
    <w:rsid w:val="001C24F2"/>
    <w:rsid w:val="001C2C9B"/>
    <w:rsid w:val="001C2D25"/>
    <w:rsid w:val="001C32DC"/>
    <w:rsid w:val="001C406D"/>
    <w:rsid w:val="001C47BA"/>
    <w:rsid w:val="001C5787"/>
    <w:rsid w:val="001C59EA"/>
    <w:rsid w:val="001C5BC8"/>
    <w:rsid w:val="001C5DEA"/>
    <w:rsid w:val="001C64A5"/>
    <w:rsid w:val="001C66CD"/>
    <w:rsid w:val="001C716A"/>
    <w:rsid w:val="001C73C8"/>
    <w:rsid w:val="001C7BA1"/>
    <w:rsid w:val="001D0D3D"/>
    <w:rsid w:val="001D0DD5"/>
    <w:rsid w:val="001D1985"/>
    <w:rsid w:val="001D314A"/>
    <w:rsid w:val="001D337C"/>
    <w:rsid w:val="001D3399"/>
    <w:rsid w:val="001D35A7"/>
    <w:rsid w:val="001D36BF"/>
    <w:rsid w:val="001D406C"/>
    <w:rsid w:val="001D41EE"/>
    <w:rsid w:val="001D49CC"/>
    <w:rsid w:val="001D5F2D"/>
    <w:rsid w:val="001D608B"/>
    <w:rsid w:val="001D618E"/>
    <w:rsid w:val="001D6349"/>
    <w:rsid w:val="001D67B1"/>
    <w:rsid w:val="001D67DA"/>
    <w:rsid w:val="001D6FB7"/>
    <w:rsid w:val="001D72CA"/>
    <w:rsid w:val="001D7621"/>
    <w:rsid w:val="001D79AC"/>
    <w:rsid w:val="001D7F04"/>
    <w:rsid w:val="001E0112"/>
    <w:rsid w:val="001E0380"/>
    <w:rsid w:val="001E07FC"/>
    <w:rsid w:val="001E0834"/>
    <w:rsid w:val="001E13B1"/>
    <w:rsid w:val="001E13D7"/>
    <w:rsid w:val="001E156C"/>
    <w:rsid w:val="001E226D"/>
    <w:rsid w:val="001E23DC"/>
    <w:rsid w:val="001E25C9"/>
    <w:rsid w:val="001E337F"/>
    <w:rsid w:val="001E34D4"/>
    <w:rsid w:val="001E3B40"/>
    <w:rsid w:val="001E3CCD"/>
    <w:rsid w:val="001E42BF"/>
    <w:rsid w:val="001E430A"/>
    <w:rsid w:val="001E472B"/>
    <w:rsid w:val="001E51F8"/>
    <w:rsid w:val="001E539D"/>
    <w:rsid w:val="001E5569"/>
    <w:rsid w:val="001E649C"/>
    <w:rsid w:val="001E6E2D"/>
    <w:rsid w:val="001E6F8A"/>
    <w:rsid w:val="001E7C03"/>
    <w:rsid w:val="001F0103"/>
    <w:rsid w:val="001F0352"/>
    <w:rsid w:val="001F0725"/>
    <w:rsid w:val="001F09E5"/>
    <w:rsid w:val="001F1235"/>
    <w:rsid w:val="001F22FA"/>
    <w:rsid w:val="001F25BC"/>
    <w:rsid w:val="001F2B46"/>
    <w:rsid w:val="001F3011"/>
    <w:rsid w:val="001F35E4"/>
    <w:rsid w:val="001F3A19"/>
    <w:rsid w:val="001F3AA0"/>
    <w:rsid w:val="001F42E5"/>
    <w:rsid w:val="001F4F16"/>
    <w:rsid w:val="001F5F0B"/>
    <w:rsid w:val="001F66ED"/>
    <w:rsid w:val="001F6B5C"/>
    <w:rsid w:val="001F72A9"/>
    <w:rsid w:val="001F7D6C"/>
    <w:rsid w:val="00200076"/>
    <w:rsid w:val="00200B1E"/>
    <w:rsid w:val="00203035"/>
    <w:rsid w:val="00204607"/>
    <w:rsid w:val="002052B3"/>
    <w:rsid w:val="00205EF9"/>
    <w:rsid w:val="002065CB"/>
    <w:rsid w:val="002065F1"/>
    <w:rsid w:val="002066AD"/>
    <w:rsid w:val="00207B42"/>
    <w:rsid w:val="00210420"/>
    <w:rsid w:val="002105EB"/>
    <w:rsid w:val="002107DD"/>
    <w:rsid w:val="00211883"/>
    <w:rsid w:val="002125DC"/>
    <w:rsid w:val="00214BDB"/>
    <w:rsid w:val="00214E07"/>
    <w:rsid w:val="00215596"/>
    <w:rsid w:val="0021580F"/>
    <w:rsid w:val="00216074"/>
    <w:rsid w:val="002164F7"/>
    <w:rsid w:val="002169B2"/>
    <w:rsid w:val="00216A15"/>
    <w:rsid w:val="00216B16"/>
    <w:rsid w:val="002201BA"/>
    <w:rsid w:val="00221419"/>
    <w:rsid w:val="00221818"/>
    <w:rsid w:val="002219C6"/>
    <w:rsid w:val="00221A82"/>
    <w:rsid w:val="00221F32"/>
    <w:rsid w:val="00221FF2"/>
    <w:rsid w:val="0022267F"/>
    <w:rsid w:val="0022278B"/>
    <w:rsid w:val="00223EB6"/>
    <w:rsid w:val="002240DB"/>
    <w:rsid w:val="002246CD"/>
    <w:rsid w:val="00225805"/>
    <w:rsid w:val="00225FD8"/>
    <w:rsid w:val="00226574"/>
    <w:rsid w:val="00226672"/>
    <w:rsid w:val="00226C6C"/>
    <w:rsid w:val="00226EF1"/>
    <w:rsid w:val="002271FF"/>
    <w:rsid w:val="0022756D"/>
    <w:rsid w:val="00227A29"/>
    <w:rsid w:val="00231244"/>
    <w:rsid w:val="00231732"/>
    <w:rsid w:val="0023235A"/>
    <w:rsid w:val="00233494"/>
    <w:rsid w:val="00234467"/>
    <w:rsid w:val="002348C9"/>
    <w:rsid w:val="00235405"/>
    <w:rsid w:val="00235FED"/>
    <w:rsid w:val="00237D8D"/>
    <w:rsid w:val="0024021A"/>
    <w:rsid w:val="00240437"/>
    <w:rsid w:val="0024078C"/>
    <w:rsid w:val="0024093F"/>
    <w:rsid w:val="00240D6D"/>
    <w:rsid w:val="00240ECA"/>
    <w:rsid w:val="002412AB"/>
    <w:rsid w:val="00241879"/>
    <w:rsid w:val="00241D81"/>
    <w:rsid w:val="00241DA2"/>
    <w:rsid w:val="00242305"/>
    <w:rsid w:val="00242564"/>
    <w:rsid w:val="00244AB2"/>
    <w:rsid w:val="00244E85"/>
    <w:rsid w:val="002450D4"/>
    <w:rsid w:val="00245378"/>
    <w:rsid w:val="0024557E"/>
    <w:rsid w:val="00245BC7"/>
    <w:rsid w:val="002464AE"/>
    <w:rsid w:val="00247EE0"/>
    <w:rsid w:val="00247FEE"/>
    <w:rsid w:val="00250D34"/>
    <w:rsid w:val="00250E7D"/>
    <w:rsid w:val="00251072"/>
    <w:rsid w:val="00251848"/>
    <w:rsid w:val="00251EDB"/>
    <w:rsid w:val="00251F0C"/>
    <w:rsid w:val="0025283C"/>
    <w:rsid w:val="00252904"/>
    <w:rsid w:val="002534E6"/>
    <w:rsid w:val="00253B01"/>
    <w:rsid w:val="00253B98"/>
    <w:rsid w:val="00254225"/>
    <w:rsid w:val="00254238"/>
    <w:rsid w:val="00254AB4"/>
    <w:rsid w:val="00255740"/>
    <w:rsid w:val="002559AB"/>
    <w:rsid w:val="00255E15"/>
    <w:rsid w:val="002563EC"/>
    <w:rsid w:val="00256414"/>
    <w:rsid w:val="002565D5"/>
    <w:rsid w:val="00257F5B"/>
    <w:rsid w:val="00260732"/>
    <w:rsid w:val="00262290"/>
    <w:rsid w:val="002622C0"/>
    <w:rsid w:val="0026233B"/>
    <w:rsid w:val="00262F0F"/>
    <w:rsid w:val="002631F3"/>
    <w:rsid w:val="00263913"/>
    <w:rsid w:val="00264EF3"/>
    <w:rsid w:val="00265CEC"/>
    <w:rsid w:val="00266796"/>
    <w:rsid w:val="00267AA8"/>
    <w:rsid w:val="00267C40"/>
    <w:rsid w:val="00267E53"/>
    <w:rsid w:val="00270BCE"/>
    <w:rsid w:val="00271A16"/>
    <w:rsid w:val="00271B6E"/>
    <w:rsid w:val="00271E13"/>
    <w:rsid w:val="00272CF7"/>
    <w:rsid w:val="0027310F"/>
    <w:rsid w:val="00273DBC"/>
    <w:rsid w:val="00275C5B"/>
    <w:rsid w:val="0027623E"/>
    <w:rsid w:val="0027720A"/>
    <w:rsid w:val="00277262"/>
    <w:rsid w:val="002778AE"/>
    <w:rsid w:val="00280D35"/>
    <w:rsid w:val="00282468"/>
    <w:rsid w:val="00282546"/>
    <w:rsid w:val="0028269A"/>
    <w:rsid w:val="00282826"/>
    <w:rsid w:val="00282A1B"/>
    <w:rsid w:val="00282B3C"/>
    <w:rsid w:val="002830FA"/>
    <w:rsid w:val="0028342C"/>
    <w:rsid w:val="00283590"/>
    <w:rsid w:val="002838FD"/>
    <w:rsid w:val="00283D02"/>
    <w:rsid w:val="00283FD1"/>
    <w:rsid w:val="00285AC6"/>
    <w:rsid w:val="00285B13"/>
    <w:rsid w:val="00285D17"/>
    <w:rsid w:val="002867B3"/>
    <w:rsid w:val="00286973"/>
    <w:rsid w:val="00287B96"/>
    <w:rsid w:val="002900E4"/>
    <w:rsid w:val="002903F9"/>
    <w:rsid w:val="00290A7C"/>
    <w:rsid w:val="00290B31"/>
    <w:rsid w:val="00290DC1"/>
    <w:rsid w:val="00291631"/>
    <w:rsid w:val="00292723"/>
    <w:rsid w:val="0029284A"/>
    <w:rsid w:val="00292963"/>
    <w:rsid w:val="00293583"/>
    <w:rsid w:val="00293C4F"/>
    <w:rsid w:val="00294C1D"/>
    <w:rsid w:val="00294E70"/>
    <w:rsid w:val="002956AC"/>
    <w:rsid w:val="00295825"/>
    <w:rsid w:val="00295B22"/>
    <w:rsid w:val="002961DC"/>
    <w:rsid w:val="00296556"/>
    <w:rsid w:val="0029662A"/>
    <w:rsid w:val="00296B78"/>
    <w:rsid w:val="00297A5A"/>
    <w:rsid w:val="00297CFD"/>
    <w:rsid w:val="002A0847"/>
    <w:rsid w:val="002A0FA4"/>
    <w:rsid w:val="002A1755"/>
    <w:rsid w:val="002A1924"/>
    <w:rsid w:val="002A19D4"/>
    <w:rsid w:val="002A1EE7"/>
    <w:rsid w:val="002A2316"/>
    <w:rsid w:val="002A2594"/>
    <w:rsid w:val="002A27C3"/>
    <w:rsid w:val="002A2878"/>
    <w:rsid w:val="002A2D92"/>
    <w:rsid w:val="002A2FA9"/>
    <w:rsid w:val="002A365D"/>
    <w:rsid w:val="002A54A9"/>
    <w:rsid w:val="002A576C"/>
    <w:rsid w:val="002A5F48"/>
    <w:rsid w:val="002A6A9E"/>
    <w:rsid w:val="002A7420"/>
    <w:rsid w:val="002A749A"/>
    <w:rsid w:val="002B09C5"/>
    <w:rsid w:val="002B0F12"/>
    <w:rsid w:val="002B1308"/>
    <w:rsid w:val="002B15A6"/>
    <w:rsid w:val="002B189B"/>
    <w:rsid w:val="002B2125"/>
    <w:rsid w:val="002B36AD"/>
    <w:rsid w:val="002B3E91"/>
    <w:rsid w:val="002B436C"/>
    <w:rsid w:val="002B4554"/>
    <w:rsid w:val="002B4963"/>
    <w:rsid w:val="002B4D1D"/>
    <w:rsid w:val="002B4DE3"/>
    <w:rsid w:val="002B4FAC"/>
    <w:rsid w:val="002B6CF8"/>
    <w:rsid w:val="002B6E83"/>
    <w:rsid w:val="002B7406"/>
    <w:rsid w:val="002B7847"/>
    <w:rsid w:val="002B7E85"/>
    <w:rsid w:val="002C0DBF"/>
    <w:rsid w:val="002C1457"/>
    <w:rsid w:val="002C1984"/>
    <w:rsid w:val="002C1CF1"/>
    <w:rsid w:val="002C1F64"/>
    <w:rsid w:val="002C2859"/>
    <w:rsid w:val="002C310D"/>
    <w:rsid w:val="002C3123"/>
    <w:rsid w:val="002C322E"/>
    <w:rsid w:val="002C35C2"/>
    <w:rsid w:val="002C3727"/>
    <w:rsid w:val="002C38B9"/>
    <w:rsid w:val="002C442D"/>
    <w:rsid w:val="002C51DE"/>
    <w:rsid w:val="002C54FD"/>
    <w:rsid w:val="002C5DC4"/>
    <w:rsid w:val="002C69F1"/>
    <w:rsid w:val="002C72D8"/>
    <w:rsid w:val="002C757D"/>
    <w:rsid w:val="002C7C3C"/>
    <w:rsid w:val="002D0A9B"/>
    <w:rsid w:val="002D0FC4"/>
    <w:rsid w:val="002D11FA"/>
    <w:rsid w:val="002D4CA4"/>
    <w:rsid w:val="002D57F2"/>
    <w:rsid w:val="002D5E2D"/>
    <w:rsid w:val="002D66B5"/>
    <w:rsid w:val="002D6E48"/>
    <w:rsid w:val="002E0727"/>
    <w:rsid w:val="002E0DDF"/>
    <w:rsid w:val="002E1419"/>
    <w:rsid w:val="002E1A08"/>
    <w:rsid w:val="002E2109"/>
    <w:rsid w:val="002E2186"/>
    <w:rsid w:val="002E2906"/>
    <w:rsid w:val="002E2A41"/>
    <w:rsid w:val="002E3652"/>
    <w:rsid w:val="002E3D58"/>
    <w:rsid w:val="002E4790"/>
    <w:rsid w:val="002E4BFE"/>
    <w:rsid w:val="002E51F5"/>
    <w:rsid w:val="002E5635"/>
    <w:rsid w:val="002E5948"/>
    <w:rsid w:val="002E5DD9"/>
    <w:rsid w:val="002E64C3"/>
    <w:rsid w:val="002E6A2C"/>
    <w:rsid w:val="002E7952"/>
    <w:rsid w:val="002E7D36"/>
    <w:rsid w:val="002E7F8D"/>
    <w:rsid w:val="002F154C"/>
    <w:rsid w:val="002F1D29"/>
    <w:rsid w:val="002F1D8C"/>
    <w:rsid w:val="002F21DA"/>
    <w:rsid w:val="002F2E87"/>
    <w:rsid w:val="002F3060"/>
    <w:rsid w:val="002F32F2"/>
    <w:rsid w:val="002F3E92"/>
    <w:rsid w:val="002F3ECB"/>
    <w:rsid w:val="002F4BD5"/>
    <w:rsid w:val="002F5039"/>
    <w:rsid w:val="002F5AC4"/>
    <w:rsid w:val="002F6051"/>
    <w:rsid w:val="002F625D"/>
    <w:rsid w:val="002F6463"/>
    <w:rsid w:val="002F6B07"/>
    <w:rsid w:val="002F6B43"/>
    <w:rsid w:val="002F6D04"/>
    <w:rsid w:val="002F7BA6"/>
    <w:rsid w:val="002F7E7C"/>
    <w:rsid w:val="00300A05"/>
    <w:rsid w:val="00301389"/>
    <w:rsid w:val="0030170B"/>
    <w:rsid w:val="00301F39"/>
    <w:rsid w:val="0030221E"/>
    <w:rsid w:val="00302706"/>
    <w:rsid w:val="00302971"/>
    <w:rsid w:val="00303091"/>
    <w:rsid w:val="00303D53"/>
    <w:rsid w:val="00306465"/>
    <w:rsid w:val="00306499"/>
    <w:rsid w:val="003071D9"/>
    <w:rsid w:val="00310051"/>
    <w:rsid w:val="003103B3"/>
    <w:rsid w:val="003105BF"/>
    <w:rsid w:val="00310755"/>
    <w:rsid w:val="00310AA8"/>
    <w:rsid w:val="00310FC1"/>
    <w:rsid w:val="0031126E"/>
    <w:rsid w:val="00311279"/>
    <w:rsid w:val="003115C1"/>
    <w:rsid w:val="003116ED"/>
    <w:rsid w:val="00313A38"/>
    <w:rsid w:val="00313BB9"/>
    <w:rsid w:val="00313C95"/>
    <w:rsid w:val="00314435"/>
    <w:rsid w:val="00315041"/>
    <w:rsid w:val="003153F8"/>
    <w:rsid w:val="0031574B"/>
    <w:rsid w:val="00315F0A"/>
    <w:rsid w:val="00316F89"/>
    <w:rsid w:val="00317AF6"/>
    <w:rsid w:val="0032043C"/>
    <w:rsid w:val="00320E56"/>
    <w:rsid w:val="003212F8"/>
    <w:rsid w:val="0032151F"/>
    <w:rsid w:val="00321995"/>
    <w:rsid w:val="0032249D"/>
    <w:rsid w:val="00322557"/>
    <w:rsid w:val="00322609"/>
    <w:rsid w:val="0032328B"/>
    <w:rsid w:val="0032370B"/>
    <w:rsid w:val="0032373D"/>
    <w:rsid w:val="003239FF"/>
    <w:rsid w:val="00323A70"/>
    <w:rsid w:val="00323AED"/>
    <w:rsid w:val="00323D0D"/>
    <w:rsid w:val="00324599"/>
    <w:rsid w:val="00325139"/>
    <w:rsid w:val="003251EE"/>
    <w:rsid w:val="0032531C"/>
    <w:rsid w:val="00325926"/>
    <w:rsid w:val="00325E7A"/>
    <w:rsid w:val="00325F06"/>
    <w:rsid w:val="0032663F"/>
    <w:rsid w:val="00326E78"/>
    <w:rsid w:val="00327A8A"/>
    <w:rsid w:val="003312D9"/>
    <w:rsid w:val="00331CDB"/>
    <w:rsid w:val="00332055"/>
    <w:rsid w:val="003320CA"/>
    <w:rsid w:val="0033234C"/>
    <w:rsid w:val="003328A0"/>
    <w:rsid w:val="003328FE"/>
    <w:rsid w:val="00333B24"/>
    <w:rsid w:val="00334D13"/>
    <w:rsid w:val="0033531C"/>
    <w:rsid w:val="00336443"/>
    <w:rsid w:val="00336610"/>
    <w:rsid w:val="00336DF8"/>
    <w:rsid w:val="00336F6A"/>
    <w:rsid w:val="00337030"/>
    <w:rsid w:val="003373FA"/>
    <w:rsid w:val="00337FF5"/>
    <w:rsid w:val="0034065B"/>
    <w:rsid w:val="00341699"/>
    <w:rsid w:val="003420F8"/>
    <w:rsid w:val="003421A8"/>
    <w:rsid w:val="00342986"/>
    <w:rsid w:val="00342E06"/>
    <w:rsid w:val="00343073"/>
    <w:rsid w:val="00343235"/>
    <w:rsid w:val="00343809"/>
    <w:rsid w:val="00343F73"/>
    <w:rsid w:val="00345060"/>
    <w:rsid w:val="0034559C"/>
    <w:rsid w:val="00346152"/>
    <w:rsid w:val="00346402"/>
    <w:rsid w:val="00346658"/>
    <w:rsid w:val="00346D5D"/>
    <w:rsid w:val="00346FBD"/>
    <w:rsid w:val="0034752B"/>
    <w:rsid w:val="0034773B"/>
    <w:rsid w:val="0035017F"/>
    <w:rsid w:val="003506A0"/>
    <w:rsid w:val="003517ED"/>
    <w:rsid w:val="00352093"/>
    <w:rsid w:val="00352ADE"/>
    <w:rsid w:val="003531B4"/>
    <w:rsid w:val="0035323B"/>
    <w:rsid w:val="00353788"/>
    <w:rsid w:val="00353C5F"/>
    <w:rsid w:val="003540AE"/>
    <w:rsid w:val="00354397"/>
    <w:rsid w:val="003544AE"/>
    <w:rsid w:val="003554F4"/>
    <w:rsid w:val="00355882"/>
    <w:rsid w:val="00356D58"/>
    <w:rsid w:val="003572DC"/>
    <w:rsid w:val="00357C0F"/>
    <w:rsid w:val="003603EA"/>
    <w:rsid w:val="0036087E"/>
    <w:rsid w:val="003609D2"/>
    <w:rsid w:val="00360DA6"/>
    <w:rsid w:val="00361337"/>
    <w:rsid w:val="0036162E"/>
    <w:rsid w:val="00361716"/>
    <w:rsid w:val="00361BF0"/>
    <w:rsid w:val="00361C12"/>
    <w:rsid w:val="00362311"/>
    <w:rsid w:val="0036259D"/>
    <w:rsid w:val="00362965"/>
    <w:rsid w:val="003629EF"/>
    <w:rsid w:val="003630F6"/>
    <w:rsid w:val="00363A54"/>
    <w:rsid w:val="00363D2E"/>
    <w:rsid w:val="00363D57"/>
    <w:rsid w:val="00363F22"/>
    <w:rsid w:val="00365CCA"/>
    <w:rsid w:val="003661E0"/>
    <w:rsid w:val="003666C2"/>
    <w:rsid w:val="003669D4"/>
    <w:rsid w:val="00366FBE"/>
    <w:rsid w:val="00366FDC"/>
    <w:rsid w:val="0036707F"/>
    <w:rsid w:val="003675B6"/>
    <w:rsid w:val="00370B52"/>
    <w:rsid w:val="00371AC2"/>
    <w:rsid w:val="0037244D"/>
    <w:rsid w:val="00372741"/>
    <w:rsid w:val="00373772"/>
    <w:rsid w:val="00374373"/>
    <w:rsid w:val="00375029"/>
    <w:rsid w:val="0037536B"/>
    <w:rsid w:val="00375564"/>
    <w:rsid w:val="00375A92"/>
    <w:rsid w:val="003761F8"/>
    <w:rsid w:val="003766F3"/>
    <w:rsid w:val="00376FD4"/>
    <w:rsid w:val="0037732F"/>
    <w:rsid w:val="00377910"/>
    <w:rsid w:val="00377CF1"/>
    <w:rsid w:val="0038042E"/>
    <w:rsid w:val="00380C45"/>
    <w:rsid w:val="003819BA"/>
    <w:rsid w:val="00381D40"/>
    <w:rsid w:val="003820B9"/>
    <w:rsid w:val="003823DC"/>
    <w:rsid w:val="003827FB"/>
    <w:rsid w:val="00382B9D"/>
    <w:rsid w:val="00382C3B"/>
    <w:rsid w:val="00382FA0"/>
    <w:rsid w:val="00383191"/>
    <w:rsid w:val="0038367A"/>
    <w:rsid w:val="00383B51"/>
    <w:rsid w:val="0038448A"/>
    <w:rsid w:val="00384854"/>
    <w:rsid w:val="003848E8"/>
    <w:rsid w:val="00384ACC"/>
    <w:rsid w:val="0038563E"/>
    <w:rsid w:val="00385899"/>
    <w:rsid w:val="00385BA2"/>
    <w:rsid w:val="00385D74"/>
    <w:rsid w:val="00385E9C"/>
    <w:rsid w:val="0038643C"/>
    <w:rsid w:val="00386DED"/>
    <w:rsid w:val="003876DD"/>
    <w:rsid w:val="0038781B"/>
    <w:rsid w:val="00390819"/>
    <w:rsid w:val="00390EDB"/>
    <w:rsid w:val="00391284"/>
    <w:rsid w:val="003912E7"/>
    <w:rsid w:val="00392B39"/>
    <w:rsid w:val="00392CE8"/>
    <w:rsid w:val="00392DA0"/>
    <w:rsid w:val="003932F9"/>
    <w:rsid w:val="003936A2"/>
    <w:rsid w:val="00393745"/>
    <w:rsid w:val="00393935"/>
    <w:rsid w:val="00393947"/>
    <w:rsid w:val="00393B86"/>
    <w:rsid w:val="00393F86"/>
    <w:rsid w:val="00394626"/>
    <w:rsid w:val="003962C9"/>
    <w:rsid w:val="00397646"/>
    <w:rsid w:val="00397946"/>
    <w:rsid w:val="00397AED"/>
    <w:rsid w:val="00397F57"/>
    <w:rsid w:val="003A0470"/>
    <w:rsid w:val="003A0DFD"/>
    <w:rsid w:val="003A1CEC"/>
    <w:rsid w:val="003A2275"/>
    <w:rsid w:val="003A2520"/>
    <w:rsid w:val="003A2782"/>
    <w:rsid w:val="003A2921"/>
    <w:rsid w:val="003A2A37"/>
    <w:rsid w:val="003A46FD"/>
    <w:rsid w:val="003A593C"/>
    <w:rsid w:val="003A594B"/>
    <w:rsid w:val="003A62A1"/>
    <w:rsid w:val="003A631B"/>
    <w:rsid w:val="003A6581"/>
    <w:rsid w:val="003A690C"/>
    <w:rsid w:val="003A6A4F"/>
    <w:rsid w:val="003A6DCE"/>
    <w:rsid w:val="003A6ECB"/>
    <w:rsid w:val="003A7088"/>
    <w:rsid w:val="003A7182"/>
    <w:rsid w:val="003A7DA6"/>
    <w:rsid w:val="003A7DCF"/>
    <w:rsid w:val="003B00DF"/>
    <w:rsid w:val="003B0114"/>
    <w:rsid w:val="003B0ADC"/>
    <w:rsid w:val="003B0B9D"/>
    <w:rsid w:val="003B1275"/>
    <w:rsid w:val="003B1778"/>
    <w:rsid w:val="003B2349"/>
    <w:rsid w:val="003B24BE"/>
    <w:rsid w:val="003B2633"/>
    <w:rsid w:val="003B28F5"/>
    <w:rsid w:val="003B2E78"/>
    <w:rsid w:val="003B42EF"/>
    <w:rsid w:val="003B4A7A"/>
    <w:rsid w:val="003B4E53"/>
    <w:rsid w:val="003B4FDA"/>
    <w:rsid w:val="003B65C7"/>
    <w:rsid w:val="003B6EBB"/>
    <w:rsid w:val="003B7E66"/>
    <w:rsid w:val="003C0BDA"/>
    <w:rsid w:val="003C10B8"/>
    <w:rsid w:val="003C114F"/>
    <w:rsid w:val="003C11CB"/>
    <w:rsid w:val="003C2E57"/>
    <w:rsid w:val="003C3327"/>
    <w:rsid w:val="003C6272"/>
    <w:rsid w:val="003C6445"/>
    <w:rsid w:val="003C75F3"/>
    <w:rsid w:val="003C78A3"/>
    <w:rsid w:val="003D062C"/>
    <w:rsid w:val="003D08BF"/>
    <w:rsid w:val="003D2221"/>
    <w:rsid w:val="003D25C9"/>
    <w:rsid w:val="003D2961"/>
    <w:rsid w:val="003D3B3C"/>
    <w:rsid w:val="003D3E88"/>
    <w:rsid w:val="003D5ECB"/>
    <w:rsid w:val="003D6452"/>
    <w:rsid w:val="003D6B15"/>
    <w:rsid w:val="003D755C"/>
    <w:rsid w:val="003D79C2"/>
    <w:rsid w:val="003D7F74"/>
    <w:rsid w:val="003E00AC"/>
    <w:rsid w:val="003E03CF"/>
    <w:rsid w:val="003E1867"/>
    <w:rsid w:val="003E1EC3"/>
    <w:rsid w:val="003E1EE2"/>
    <w:rsid w:val="003E2410"/>
    <w:rsid w:val="003E406C"/>
    <w:rsid w:val="003E4727"/>
    <w:rsid w:val="003E47B1"/>
    <w:rsid w:val="003E4931"/>
    <w:rsid w:val="003E4A4A"/>
    <w:rsid w:val="003E5111"/>
    <w:rsid w:val="003E55D8"/>
    <w:rsid w:val="003E56B5"/>
    <w:rsid w:val="003E56CB"/>
    <w:rsid w:val="003E5729"/>
    <w:rsid w:val="003E5753"/>
    <w:rsid w:val="003E679C"/>
    <w:rsid w:val="003E6E1A"/>
    <w:rsid w:val="003E7545"/>
    <w:rsid w:val="003F0394"/>
    <w:rsid w:val="003F07EF"/>
    <w:rsid w:val="003F087B"/>
    <w:rsid w:val="003F1624"/>
    <w:rsid w:val="003F1D0C"/>
    <w:rsid w:val="003F2938"/>
    <w:rsid w:val="003F2C61"/>
    <w:rsid w:val="003F32D2"/>
    <w:rsid w:val="003F36B0"/>
    <w:rsid w:val="003F3DB9"/>
    <w:rsid w:val="003F3EE2"/>
    <w:rsid w:val="003F43EC"/>
    <w:rsid w:val="003F4DA2"/>
    <w:rsid w:val="003F4EE0"/>
    <w:rsid w:val="003F4F12"/>
    <w:rsid w:val="003F52F9"/>
    <w:rsid w:val="003F564A"/>
    <w:rsid w:val="003F5BA1"/>
    <w:rsid w:val="003F6673"/>
    <w:rsid w:val="003F6F10"/>
    <w:rsid w:val="003F78D9"/>
    <w:rsid w:val="003F7B13"/>
    <w:rsid w:val="003F7CFA"/>
    <w:rsid w:val="003F7EF3"/>
    <w:rsid w:val="00400031"/>
    <w:rsid w:val="00400149"/>
    <w:rsid w:val="00400F41"/>
    <w:rsid w:val="00400FA7"/>
    <w:rsid w:val="00401C2D"/>
    <w:rsid w:val="00402153"/>
    <w:rsid w:val="00402B31"/>
    <w:rsid w:val="00402FC1"/>
    <w:rsid w:val="00404502"/>
    <w:rsid w:val="0040477C"/>
    <w:rsid w:val="00404EE9"/>
    <w:rsid w:val="00405F03"/>
    <w:rsid w:val="00407A3E"/>
    <w:rsid w:val="0041018D"/>
    <w:rsid w:val="004101CB"/>
    <w:rsid w:val="00410392"/>
    <w:rsid w:val="00410461"/>
    <w:rsid w:val="004104F5"/>
    <w:rsid w:val="00410F72"/>
    <w:rsid w:val="00411988"/>
    <w:rsid w:val="00411E1F"/>
    <w:rsid w:val="00412322"/>
    <w:rsid w:val="004125DB"/>
    <w:rsid w:val="00412DE4"/>
    <w:rsid w:val="004138E1"/>
    <w:rsid w:val="00414348"/>
    <w:rsid w:val="0041491C"/>
    <w:rsid w:val="00415099"/>
    <w:rsid w:val="00415254"/>
    <w:rsid w:val="004153F8"/>
    <w:rsid w:val="00415489"/>
    <w:rsid w:val="00415CA6"/>
    <w:rsid w:val="00415F83"/>
    <w:rsid w:val="00416476"/>
    <w:rsid w:val="004168C9"/>
    <w:rsid w:val="00416B5A"/>
    <w:rsid w:val="004175EC"/>
    <w:rsid w:val="0042096C"/>
    <w:rsid w:val="00420B3F"/>
    <w:rsid w:val="0042148D"/>
    <w:rsid w:val="00421763"/>
    <w:rsid w:val="0042392B"/>
    <w:rsid w:val="004245F3"/>
    <w:rsid w:val="00424779"/>
    <w:rsid w:val="00424864"/>
    <w:rsid w:val="00424B9D"/>
    <w:rsid w:val="00425082"/>
    <w:rsid w:val="004256DC"/>
    <w:rsid w:val="00426AB5"/>
    <w:rsid w:val="00426ABE"/>
    <w:rsid w:val="00426C57"/>
    <w:rsid w:val="00427321"/>
    <w:rsid w:val="00430222"/>
    <w:rsid w:val="00430B3F"/>
    <w:rsid w:val="00431DEB"/>
    <w:rsid w:val="00432516"/>
    <w:rsid w:val="004328DD"/>
    <w:rsid w:val="004334F7"/>
    <w:rsid w:val="00433730"/>
    <w:rsid w:val="00433FCA"/>
    <w:rsid w:val="00434C3D"/>
    <w:rsid w:val="00435AF8"/>
    <w:rsid w:val="00435CFC"/>
    <w:rsid w:val="00436296"/>
    <w:rsid w:val="004363A3"/>
    <w:rsid w:val="004370EF"/>
    <w:rsid w:val="004372DC"/>
    <w:rsid w:val="00437851"/>
    <w:rsid w:val="004379EB"/>
    <w:rsid w:val="00437FDE"/>
    <w:rsid w:val="00441811"/>
    <w:rsid w:val="00442B8A"/>
    <w:rsid w:val="004430F6"/>
    <w:rsid w:val="00443650"/>
    <w:rsid w:val="00443882"/>
    <w:rsid w:val="00443DF3"/>
    <w:rsid w:val="004452BC"/>
    <w:rsid w:val="0044558D"/>
    <w:rsid w:val="004455F7"/>
    <w:rsid w:val="0044581F"/>
    <w:rsid w:val="00446178"/>
    <w:rsid w:val="00446390"/>
    <w:rsid w:val="004465E2"/>
    <w:rsid w:val="00446B29"/>
    <w:rsid w:val="0045015C"/>
    <w:rsid w:val="0045060E"/>
    <w:rsid w:val="004512F2"/>
    <w:rsid w:val="00451A84"/>
    <w:rsid w:val="004521AD"/>
    <w:rsid w:val="0045280E"/>
    <w:rsid w:val="0045309F"/>
    <w:rsid w:val="00453F9A"/>
    <w:rsid w:val="004543D7"/>
    <w:rsid w:val="00454A35"/>
    <w:rsid w:val="00454BD8"/>
    <w:rsid w:val="00455076"/>
    <w:rsid w:val="004551BD"/>
    <w:rsid w:val="00455A73"/>
    <w:rsid w:val="004561C9"/>
    <w:rsid w:val="00456273"/>
    <w:rsid w:val="004569BA"/>
    <w:rsid w:val="00456AD4"/>
    <w:rsid w:val="00456ED0"/>
    <w:rsid w:val="00456F48"/>
    <w:rsid w:val="00457422"/>
    <w:rsid w:val="004574B1"/>
    <w:rsid w:val="004577A3"/>
    <w:rsid w:val="00460C76"/>
    <w:rsid w:val="00460CEE"/>
    <w:rsid w:val="0046162B"/>
    <w:rsid w:val="00462186"/>
    <w:rsid w:val="00463DA6"/>
    <w:rsid w:val="00463FD6"/>
    <w:rsid w:val="00464993"/>
    <w:rsid w:val="00464BE2"/>
    <w:rsid w:val="00464D14"/>
    <w:rsid w:val="004653A7"/>
    <w:rsid w:val="004656A2"/>
    <w:rsid w:val="004658CF"/>
    <w:rsid w:val="00465B4B"/>
    <w:rsid w:val="004663F8"/>
    <w:rsid w:val="0046657A"/>
    <w:rsid w:val="00466F76"/>
    <w:rsid w:val="00470D0C"/>
    <w:rsid w:val="00470E8C"/>
    <w:rsid w:val="004710FE"/>
    <w:rsid w:val="00471761"/>
    <w:rsid w:val="004719BE"/>
    <w:rsid w:val="00471C66"/>
    <w:rsid w:val="00471E91"/>
    <w:rsid w:val="00472B9B"/>
    <w:rsid w:val="00472EA1"/>
    <w:rsid w:val="004731F4"/>
    <w:rsid w:val="00473AF5"/>
    <w:rsid w:val="004741B5"/>
    <w:rsid w:val="00474675"/>
    <w:rsid w:val="0047470C"/>
    <w:rsid w:val="00474D5F"/>
    <w:rsid w:val="00474E9D"/>
    <w:rsid w:val="0047596A"/>
    <w:rsid w:val="00475E7C"/>
    <w:rsid w:val="004765A1"/>
    <w:rsid w:val="00476D39"/>
    <w:rsid w:val="004815F4"/>
    <w:rsid w:val="00481AC1"/>
    <w:rsid w:val="00481AE9"/>
    <w:rsid w:val="00481FF4"/>
    <w:rsid w:val="00482108"/>
    <w:rsid w:val="00482169"/>
    <w:rsid w:val="004821F7"/>
    <w:rsid w:val="00483455"/>
    <w:rsid w:val="00483DD9"/>
    <w:rsid w:val="0048450A"/>
    <w:rsid w:val="00484C6D"/>
    <w:rsid w:val="00485305"/>
    <w:rsid w:val="0048586E"/>
    <w:rsid w:val="00485C82"/>
    <w:rsid w:val="004860EC"/>
    <w:rsid w:val="00486220"/>
    <w:rsid w:val="00486C19"/>
    <w:rsid w:val="004874AD"/>
    <w:rsid w:val="00487B10"/>
    <w:rsid w:val="00490491"/>
    <w:rsid w:val="00490C94"/>
    <w:rsid w:val="00491DEB"/>
    <w:rsid w:val="0049244B"/>
    <w:rsid w:val="00492693"/>
    <w:rsid w:val="00492BCB"/>
    <w:rsid w:val="00493B57"/>
    <w:rsid w:val="004943E4"/>
    <w:rsid w:val="00494E98"/>
    <w:rsid w:val="00495DC0"/>
    <w:rsid w:val="00496A9A"/>
    <w:rsid w:val="00497C6C"/>
    <w:rsid w:val="004A0016"/>
    <w:rsid w:val="004A0483"/>
    <w:rsid w:val="004A1E79"/>
    <w:rsid w:val="004A3286"/>
    <w:rsid w:val="004A35F9"/>
    <w:rsid w:val="004A36DD"/>
    <w:rsid w:val="004A3D75"/>
    <w:rsid w:val="004A4214"/>
    <w:rsid w:val="004A4345"/>
    <w:rsid w:val="004A4C57"/>
    <w:rsid w:val="004A5719"/>
    <w:rsid w:val="004A5A4A"/>
    <w:rsid w:val="004A6E61"/>
    <w:rsid w:val="004B0282"/>
    <w:rsid w:val="004B0521"/>
    <w:rsid w:val="004B24C1"/>
    <w:rsid w:val="004B2E61"/>
    <w:rsid w:val="004B4821"/>
    <w:rsid w:val="004B55EC"/>
    <w:rsid w:val="004B6EBD"/>
    <w:rsid w:val="004B7F06"/>
    <w:rsid w:val="004C06ED"/>
    <w:rsid w:val="004C09A3"/>
    <w:rsid w:val="004C12CE"/>
    <w:rsid w:val="004C1CA4"/>
    <w:rsid w:val="004C292F"/>
    <w:rsid w:val="004C36AE"/>
    <w:rsid w:val="004C3C91"/>
    <w:rsid w:val="004C4457"/>
    <w:rsid w:val="004C4F7F"/>
    <w:rsid w:val="004C5026"/>
    <w:rsid w:val="004C51B2"/>
    <w:rsid w:val="004C5517"/>
    <w:rsid w:val="004C5B28"/>
    <w:rsid w:val="004C5D43"/>
    <w:rsid w:val="004C61DE"/>
    <w:rsid w:val="004C66C8"/>
    <w:rsid w:val="004C6B83"/>
    <w:rsid w:val="004C757F"/>
    <w:rsid w:val="004C7F4E"/>
    <w:rsid w:val="004D0D37"/>
    <w:rsid w:val="004D1A45"/>
    <w:rsid w:val="004D1C48"/>
    <w:rsid w:val="004D2D45"/>
    <w:rsid w:val="004D418B"/>
    <w:rsid w:val="004D5A5C"/>
    <w:rsid w:val="004D6456"/>
    <w:rsid w:val="004D70D7"/>
    <w:rsid w:val="004D71AB"/>
    <w:rsid w:val="004D79FF"/>
    <w:rsid w:val="004D7C66"/>
    <w:rsid w:val="004E2C36"/>
    <w:rsid w:val="004E30BD"/>
    <w:rsid w:val="004E31DE"/>
    <w:rsid w:val="004E3D08"/>
    <w:rsid w:val="004E3FAB"/>
    <w:rsid w:val="004E50D0"/>
    <w:rsid w:val="004E54CF"/>
    <w:rsid w:val="004E57E4"/>
    <w:rsid w:val="004E5C30"/>
    <w:rsid w:val="004E60DE"/>
    <w:rsid w:val="004E656C"/>
    <w:rsid w:val="004E68F6"/>
    <w:rsid w:val="004E6939"/>
    <w:rsid w:val="004E7BDC"/>
    <w:rsid w:val="004E7E2E"/>
    <w:rsid w:val="004F0453"/>
    <w:rsid w:val="004F056B"/>
    <w:rsid w:val="004F07E4"/>
    <w:rsid w:val="004F0D8A"/>
    <w:rsid w:val="004F16E1"/>
    <w:rsid w:val="004F1C31"/>
    <w:rsid w:val="004F2118"/>
    <w:rsid w:val="004F220B"/>
    <w:rsid w:val="004F3FFD"/>
    <w:rsid w:val="004F4703"/>
    <w:rsid w:val="004F6EBB"/>
    <w:rsid w:val="004F7267"/>
    <w:rsid w:val="004F766B"/>
    <w:rsid w:val="005004AE"/>
    <w:rsid w:val="00500FA3"/>
    <w:rsid w:val="005014FA"/>
    <w:rsid w:val="00501A88"/>
    <w:rsid w:val="00501B76"/>
    <w:rsid w:val="005028F9"/>
    <w:rsid w:val="00502F3B"/>
    <w:rsid w:val="00503309"/>
    <w:rsid w:val="00503428"/>
    <w:rsid w:val="0050419B"/>
    <w:rsid w:val="00505CD9"/>
    <w:rsid w:val="0050610D"/>
    <w:rsid w:val="00507077"/>
    <w:rsid w:val="00510280"/>
    <w:rsid w:val="005109D8"/>
    <w:rsid w:val="00510BD8"/>
    <w:rsid w:val="00510BE3"/>
    <w:rsid w:val="00511641"/>
    <w:rsid w:val="00511951"/>
    <w:rsid w:val="00512D7C"/>
    <w:rsid w:val="00513031"/>
    <w:rsid w:val="005135E0"/>
    <w:rsid w:val="00513767"/>
    <w:rsid w:val="005138C7"/>
    <w:rsid w:val="00513D07"/>
    <w:rsid w:val="00513D73"/>
    <w:rsid w:val="00514093"/>
    <w:rsid w:val="00514678"/>
    <w:rsid w:val="0051490F"/>
    <w:rsid w:val="00514A43"/>
    <w:rsid w:val="005151CD"/>
    <w:rsid w:val="0051523E"/>
    <w:rsid w:val="00516222"/>
    <w:rsid w:val="00516667"/>
    <w:rsid w:val="00516B69"/>
    <w:rsid w:val="005174E5"/>
    <w:rsid w:val="0051798C"/>
    <w:rsid w:val="00517CA7"/>
    <w:rsid w:val="00520089"/>
    <w:rsid w:val="00520202"/>
    <w:rsid w:val="005218CE"/>
    <w:rsid w:val="00522393"/>
    <w:rsid w:val="00522620"/>
    <w:rsid w:val="00522A14"/>
    <w:rsid w:val="0052316A"/>
    <w:rsid w:val="00523750"/>
    <w:rsid w:val="00524351"/>
    <w:rsid w:val="00524763"/>
    <w:rsid w:val="00524A4C"/>
    <w:rsid w:val="00524C93"/>
    <w:rsid w:val="00524F58"/>
    <w:rsid w:val="00525656"/>
    <w:rsid w:val="005259E2"/>
    <w:rsid w:val="00525F88"/>
    <w:rsid w:val="00526301"/>
    <w:rsid w:val="00526664"/>
    <w:rsid w:val="00526BA1"/>
    <w:rsid w:val="00526DF3"/>
    <w:rsid w:val="00530C7C"/>
    <w:rsid w:val="00531647"/>
    <w:rsid w:val="00531817"/>
    <w:rsid w:val="00531C07"/>
    <w:rsid w:val="00532849"/>
    <w:rsid w:val="00533285"/>
    <w:rsid w:val="0053385E"/>
    <w:rsid w:val="00533BAE"/>
    <w:rsid w:val="0053467F"/>
    <w:rsid w:val="00534BB9"/>
    <w:rsid w:val="00534C02"/>
    <w:rsid w:val="00534CEF"/>
    <w:rsid w:val="005355FC"/>
    <w:rsid w:val="00535F70"/>
    <w:rsid w:val="0053732E"/>
    <w:rsid w:val="005403EC"/>
    <w:rsid w:val="00540C55"/>
    <w:rsid w:val="00541276"/>
    <w:rsid w:val="00541963"/>
    <w:rsid w:val="00541CE8"/>
    <w:rsid w:val="00541F2B"/>
    <w:rsid w:val="0054264B"/>
    <w:rsid w:val="00542F0A"/>
    <w:rsid w:val="0054310C"/>
    <w:rsid w:val="005431B3"/>
    <w:rsid w:val="00543351"/>
    <w:rsid w:val="00543786"/>
    <w:rsid w:val="00543B9A"/>
    <w:rsid w:val="00543DE3"/>
    <w:rsid w:val="0054412B"/>
    <w:rsid w:val="0054473B"/>
    <w:rsid w:val="005457A3"/>
    <w:rsid w:val="00545A4A"/>
    <w:rsid w:val="00545D78"/>
    <w:rsid w:val="005462F0"/>
    <w:rsid w:val="0054659A"/>
    <w:rsid w:val="00546A4D"/>
    <w:rsid w:val="00546BF4"/>
    <w:rsid w:val="00546C84"/>
    <w:rsid w:val="00546CB6"/>
    <w:rsid w:val="0054796A"/>
    <w:rsid w:val="00547AC7"/>
    <w:rsid w:val="0055016B"/>
    <w:rsid w:val="00550387"/>
    <w:rsid w:val="00550B6D"/>
    <w:rsid w:val="00551C67"/>
    <w:rsid w:val="005533D7"/>
    <w:rsid w:val="005536B9"/>
    <w:rsid w:val="00553E8A"/>
    <w:rsid w:val="00553F6D"/>
    <w:rsid w:val="005556F8"/>
    <w:rsid w:val="00555701"/>
    <w:rsid w:val="0055588E"/>
    <w:rsid w:val="00555DEA"/>
    <w:rsid w:val="00557665"/>
    <w:rsid w:val="00557B50"/>
    <w:rsid w:val="00557C0D"/>
    <w:rsid w:val="00557C9A"/>
    <w:rsid w:val="0056014B"/>
    <w:rsid w:val="005607E5"/>
    <w:rsid w:val="00561445"/>
    <w:rsid w:val="005614E6"/>
    <w:rsid w:val="0056158B"/>
    <w:rsid w:val="00562274"/>
    <w:rsid w:val="00562A09"/>
    <w:rsid w:val="00562DBE"/>
    <w:rsid w:val="005631A1"/>
    <w:rsid w:val="0056330D"/>
    <w:rsid w:val="00563681"/>
    <w:rsid w:val="00563872"/>
    <w:rsid w:val="00565DD1"/>
    <w:rsid w:val="005677A8"/>
    <w:rsid w:val="00567CE2"/>
    <w:rsid w:val="005703DE"/>
    <w:rsid w:val="005703F3"/>
    <w:rsid w:val="00570591"/>
    <w:rsid w:val="0057088A"/>
    <w:rsid w:val="005717BA"/>
    <w:rsid w:val="00571F61"/>
    <w:rsid w:val="00572785"/>
    <w:rsid w:val="00573305"/>
    <w:rsid w:val="005747CB"/>
    <w:rsid w:val="00574A3A"/>
    <w:rsid w:val="00574F91"/>
    <w:rsid w:val="0057503D"/>
    <w:rsid w:val="00577462"/>
    <w:rsid w:val="005779C7"/>
    <w:rsid w:val="00577F6D"/>
    <w:rsid w:val="00580133"/>
    <w:rsid w:val="0058034C"/>
    <w:rsid w:val="00580805"/>
    <w:rsid w:val="0058123F"/>
    <w:rsid w:val="00581295"/>
    <w:rsid w:val="0058154B"/>
    <w:rsid w:val="00581CD5"/>
    <w:rsid w:val="0058219F"/>
    <w:rsid w:val="00583224"/>
    <w:rsid w:val="00583319"/>
    <w:rsid w:val="005834FA"/>
    <w:rsid w:val="00583745"/>
    <w:rsid w:val="005843EC"/>
    <w:rsid w:val="0058464E"/>
    <w:rsid w:val="00584C8D"/>
    <w:rsid w:val="005850F6"/>
    <w:rsid w:val="005854FE"/>
    <w:rsid w:val="0058583F"/>
    <w:rsid w:val="00585928"/>
    <w:rsid w:val="00585BC9"/>
    <w:rsid w:val="00585C70"/>
    <w:rsid w:val="00586CCF"/>
    <w:rsid w:val="0058720F"/>
    <w:rsid w:val="00587614"/>
    <w:rsid w:val="00587641"/>
    <w:rsid w:val="00587FA8"/>
    <w:rsid w:val="00591548"/>
    <w:rsid w:val="005915E6"/>
    <w:rsid w:val="005931AA"/>
    <w:rsid w:val="005938EA"/>
    <w:rsid w:val="00593D7F"/>
    <w:rsid w:val="00593FD5"/>
    <w:rsid w:val="00594CDE"/>
    <w:rsid w:val="00595FA2"/>
    <w:rsid w:val="00596A48"/>
    <w:rsid w:val="0059758B"/>
    <w:rsid w:val="005A01CB"/>
    <w:rsid w:val="005A0244"/>
    <w:rsid w:val="005A0516"/>
    <w:rsid w:val="005A0694"/>
    <w:rsid w:val="005A0A36"/>
    <w:rsid w:val="005A0EB6"/>
    <w:rsid w:val="005A1467"/>
    <w:rsid w:val="005A1595"/>
    <w:rsid w:val="005A20FE"/>
    <w:rsid w:val="005A221F"/>
    <w:rsid w:val="005A2DF0"/>
    <w:rsid w:val="005A3A1D"/>
    <w:rsid w:val="005A3A2C"/>
    <w:rsid w:val="005A3D8A"/>
    <w:rsid w:val="005A474D"/>
    <w:rsid w:val="005A58FF"/>
    <w:rsid w:val="005A5A4A"/>
    <w:rsid w:val="005A5EAF"/>
    <w:rsid w:val="005A64C0"/>
    <w:rsid w:val="005A6C36"/>
    <w:rsid w:val="005A738E"/>
    <w:rsid w:val="005A75D7"/>
    <w:rsid w:val="005B0610"/>
    <w:rsid w:val="005B145D"/>
    <w:rsid w:val="005B1FFA"/>
    <w:rsid w:val="005B210A"/>
    <w:rsid w:val="005B241C"/>
    <w:rsid w:val="005B3C11"/>
    <w:rsid w:val="005B3C99"/>
    <w:rsid w:val="005B4CA3"/>
    <w:rsid w:val="005B4DB2"/>
    <w:rsid w:val="005B4F18"/>
    <w:rsid w:val="005B53B1"/>
    <w:rsid w:val="005B58EA"/>
    <w:rsid w:val="005B66EA"/>
    <w:rsid w:val="005B7113"/>
    <w:rsid w:val="005B79A8"/>
    <w:rsid w:val="005B7E6B"/>
    <w:rsid w:val="005C1179"/>
    <w:rsid w:val="005C15D8"/>
    <w:rsid w:val="005C1ADE"/>
    <w:rsid w:val="005C1C28"/>
    <w:rsid w:val="005C1C8E"/>
    <w:rsid w:val="005C23FD"/>
    <w:rsid w:val="005C331C"/>
    <w:rsid w:val="005C39F0"/>
    <w:rsid w:val="005C5072"/>
    <w:rsid w:val="005C517F"/>
    <w:rsid w:val="005C5E46"/>
    <w:rsid w:val="005C623C"/>
    <w:rsid w:val="005C6DB5"/>
    <w:rsid w:val="005C7DB3"/>
    <w:rsid w:val="005D0494"/>
    <w:rsid w:val="005D1458"/>
    <w:rsid w:val="005D178A"/>
    <w:rsid w:val="005D262A"/>
    <w:rsid w:val="005D3342"/>
    <w:rsid w:val="005D3B6D"/>
    <w:rsid w:val="005D5650"/>
    <w:rsid w:val="005D5804"/>
    <w:rsid w:val="005D6787"/>
    <w:rsid w:val="005D6B87"/>
    <w:rsid w:val="005D7038"/>
    <w:rsid w:val="005D713D"/>
    <w:rsid w:val="005D7260"/>
    <w:rsid w:val="005E0A6B"/>
    <w:rsid w:val="005E0E90"/>
    <w:rsid w:val="005E19E7"/>
    <w:rsid w:val="005E3418"/>
    <w:rsid w:val="005E34D4"/>
    <w:rsid w:val="005E3BAF"/>
    <w:rsid w:val="005E3C6B"/>
    <w:rsid w:val="005E42A5"/>
    <w:rsid w:val="005E555C"/>
    <w:rsid w:val="005E56FF"/>
    <w:rsid w:val="005E64F0"/>
    <w:rsid w:val="005E6564"/>
    <w:rsid w:val="005E69EC"/>
    <w:rsid w:val="005E6C4D"/>
    <w:rsid w:val="005E7346"/>
    <w:rsid w:val="005E7C7D"/>
    <w:rsid w:val="005E7F63"/>
    <w:rsid w:val="005F07E9"/>
    <w:rsid w:val="005F0927"/>
    <w:rsid w:val="005F14B5"/>
    <w:rsid w:val="005F2E66"/>
    <w:rsid w:val="005F303D"/>
    <w:rsid w:val="005F38E9"/>
    <w:rsid w:val="005F4096"/>
    <w:rsid w:val="005F4864"/>
    <w:rsid w:val="005F50AA"/>
    <w:rsid w:val="005F5264"/>
    <w:rsid w:val="005F5C6D"/>
    <w:rsid w:val="005F5C8F"/>
    <w:rsid w:val="005F61E0"/>
    <w:rsid w:val="005F6437"/>
    <w:rsid w:val="005F6C1C"/>
    <w:rsid w:val="005F6C2D"/>
    <w:rsid w:val="005F6C56"/>
    <w:rsid w:val="005F70D4"/>
    <w:rsid w:val="005F76D8"/>
    <w:rsid w:val="005F7856"/>
    <w:rsid w:val="005F7B65"/>
    <w:rsid w:val="0060014E"/>
    <w:rsid w:val="00601619"/>
    <w:rsid w:val="00601C56"/>
    <w:rsid w:val="00601CCA"/>
    <w:rsid w:val="00601FFB"/>
    <w:rsid w:val="00602B9A"/>
    <w:rsid w:val="00602C17"/>
    <w:rsid w:val="0060316A"/>
    <w:rsid w:val="006040E0"/>
    <w:rsid w:val="00604449"/>
    <w:rsid w:val="0060444F"/>
    <w:rsid w:val="00604EA1"/>
    <w:rsid w:val="0060544B"/>
    <w:rsid w:val="00606C58"/>
    <w:rsid w:val="006116C3"/>
    <w:rsid w:val="006118B0"/>
    <w:rsid w:val="00612E51"/>
    <w:rsid w:val="00613298"/>
    <w:rsid w:val="00613D7A"/>
    <w:rsid w:val="00613DD7"/>
    <w:rsid w:val="00613EE3"/>
    <w:rsid w:val="0061716C"/>
    <w:rsid w:val="0061777A"/>
    <w:rsid w:val="00620785"/>
    <w:rsid w:val="00620E4A"/>
    <w:rsid w:val="0062184E"/>
    <w:rsid w:val="006219C5"/>
    <w:rsid w:val="00621B9B"/>
    <w:rsid w:val="006221EA"/>
    <w:rsid w:val="00622ACA"/>
    <w:rsid w:val="00623B91"/>
    <w:rsid w:val="00623BEB"/>
    <w:rsid w:val="00623D48"/>
    <w:rsid w:val="006241F9"/>
    <w:rsid w:val="006243A1"/>
    <w:rsid w:val="006245B1"/>
    <w:rsid w:val="006246FF"/>
    <w:rsid w:val="00624A8F"/>
    <w:rsid w:val="00624D21"/>
    <w:rsid w:val="006255D4"/>
    <w:rsid w:val="00625E18"/>
    <w:rsid w:val="0062697D"/>
    <w:rsid w:val="00626BA1"/>
    <w:rsid w:val="00627146"/>
    <w:rsid w:val="00627BF2"/>
    <w:rsid w:val="00630078"/>
    <w:rsid w:val="00630926"/>
    <w:rsid w:val="00630D94"/>
    <w:rsid w:val="00631953"/>
    <w:rsid w:val="006319BF"/>
    <w:rsid w:val="00631F81"/>
    <w:rsid w:val="00632038"/>
    <w:rsid w:val="006326DA"/>
    <w:rsid w:val="00632E56"/>
    <w:rsid w:val="006338C0"/>
    <w:rsid w:val="00633A30"/>
    <w:rsid w:val="0063414C"/>
    <w:rsid w:val="00634BCA"/>
    <w:rsid w:val="00635259"/>
    <w:rsid w:val="006352C1"/>
    <w:rsid w:val="0063574D"/>
    <w:rsid w:val="00635C3F"/>
    <w:rsid w:val="00635CBA"/>
    <w:rsid w:val="006365C3"/>
    <w:rsid w:val="0063670D"/>
    <w:rsid w:val="00637F03"/>
    <w:rsid w:val="00637FB8"/>
    <w:rsid w:val="00637FFE"/>
    <w:rsid w:val="006405B4"/>
    <w:rsid w:val="00640704"/>
    <w:rsid w:val="00640962"/>
    <w:rsid w:val="00640A63"/>
    <w:rsid w:val="0064116D"/>
    <w:rsid w:val="006413C5"/>
    <w:rsid w:val="006414C9"/>
    <w:rsid w:val="00641B8E"/>
    <w:rsid w:val="00641F5F"/>
    <w:rsid w:val="0064240B"/>
    <w:rsid w:val="00642536"/>
    <w:rsid w:val="0064338B"/>
    <w:rsid w:val="00644762"/>
    <w:rsid w:val="0064518A"/>
    <w:rsid w:val="00645C84"/>
    <w:rsid w:val="006462F3"/>
    <w:rsid w:val="00646542"/>
    <w:rsid w:val="00646805"/>
    <w:rsid w:val="006469AE"/>
    <w:rsid w:val="0064796B"/>
    <w:rsid w:val="006503F5"/>
    <w:rsid w:val="0065049A"/>
    <w:rsid w:val="006504F4"/>
    <w:rsid w:val="00650F01"/>
    <w:rsid w:val="0065104E"/>
    <w:rsid w:val="006517C0"/>
    <w:rsid w:val="00651C32"/>
    <w:rsid w:val="00651EAF"/>
    <w:rsid w:val="0065230F"/>
    <w:rsid w:val="0065273A"/>
    <w:rsid w:val="00652A88"/>
    <w:rsid w:val="0065387E"/>
    <w:rsid w:val="00653AB0"/>
    <w:rsid w:val="00654272"/>
    <w:rsid w:val="0065465A"/>
    <w:rsid w:val="00654990"/>
    <w:rsid w:val="00654BC9"/>
    <w:rsid w:val="006552FD"/>
    <w:rsid w:val="00655586"/>
    <w:rsid w:val="00655F08"/>
    <w:rsid w:val="00656134"/>
    <w:rsid w:val="0065678F"/>
    <w:rsid w:val="00656C01"/>
    <w:rsid w:val="006577D3"/>
    <w:rsid w:val="00657E2C"/>
    <w:rsid w:val="006600DF"/>
    <w:rsid w:val="006604B8"/>
    <w:rsid w:val="0066153A"/>
    <w:rsid w:val="00661C5A"/>
    <w:rsid w:val="0066264E"/>
    <w:rsid w:val="00662B4A"/>
    <w:rsid w:val="006634A4"/>
    <w:rsid w:val="0066378A"/>
    <w:rsid w:val="00663AF3"/>
    <w:rsid w:val="00663C61"/>
    <w:rsid w:val="00664045"/>
    <w:rsid w:val="006644D5"/>
    <w:rsid w:val="006648C9"/>
    <w:rsid w:val="00664B72"/>
    <w:rsid w:val="00665A21"/>
    <w:rsid w:val="00665B1F"/>
    <w:rsid w:val="006661EA"/>
    <w:rsid w:val="0066622B"/>
    <w:rsid w:val="00666502"/>
    <w:rsid w:val="00666980"/>
    <w:rsid w:val="00666B6C"/>
    <w:rsid w:val="00667240"/>
    <w:rsid w:val="0066759C"/>
    <w:rsid w:val="006709C0"/>
    <w:rsid w:val="00671572"/>
    <w:rsid w:val="006726E4"/>
    <w:rsid w:val="006727A0"/>
    <w:rsid w:val="0067285F"/>
    <w:rsid w:val="00672C96"/>
    <w:rsid w:val="006736AF"/>
    <w:rsid w:val="0067537E"/>
    <w:rsid w:val="00677507"/>
    <w:rsid w:val="00680C9F"/>
    <w:rsid w:val="0068141B"/>
    <w:rsid w:val="00682682"/>
    <w:rsid w:val="00682702"/>
    <w:rsid w:val="00683247"/>
    <w:rsid w:val="00683599"/>
    <w:rsid w:val="0068410D"/>
    <w:rsid w:val="00686224"/>
    <w:rsid w:val="00687130"/>
    <w:rsid w:val="006878E1"/>
    <w:rsid w:val="00687B18"/>
    <w:rsid w:val="0069138A"/>
    <w:rsid w:val="00691A0D"/>
    <w:rsid w:val="00691BD0"/>
    <w:rsid w:val="00691BDB"/>
    <w:rsid w:val="00692368"/>
    <w:rsid w:val="00692A75"/>
    <w:rsid w:val="00693596"/>
    <w:rsid w:val="00693F91"/>
    <w:rsid w:val="006949FF"/>
    <w:rsid w:val="00695066"/>
    <w:rsid w:val="0069518F"/>
    <w:rsid w:val="00695EAE"/>
    <w:rsid w:val="006969E4"/>
    <w:rsid w:val="00697162"/>
    <w:rsid w:val="00697447"/>
    <w:rsid w:val="00697744"/>
    <w:rsid w:val="00697EFF"/>
    <w:rsid w:val="006A0812"/>
    <w:rsid w:val="006A1A14"/>
    <w:rsid w:val="006A1BBA"/>
    <w:rsid w:val="006A226F"/>
    <w:rsid w:val="006A2EBC"/>
    <w:rsid w:val="006A4F4E"/>
    <w:rsid w:val="006A524C"/>
    <w:rsid w:val="006A59D2"/>
    <w:rsid w:val="006A5EA0"/>
    <w:rsid w:val="006A5F4B"/>
    <w:rsid w:val="006A659F"/>
    <w:rsid w:val="006A665C"/>
    <w:rsid w:val="006A6758"/>
    <w:rsid w:val="006A685B"/>
    <w:rsid w:val="006A6B0C"/>
    <w:rsid w:val="006A783B"/>
    <w:rsid w:val="006A7B33"/>
    <w:rsid w:val="006A7F02"/>
    <w:rsid w:val="006B06F5"/>
    <w:rsid w:val="006B086A"/>
    <w:rsid w:val="006B0ED4"/>
    <w:rsid w:val="006B19DF"/>
    <w:rsid w:val="006B1BF4"/>
    <w:rsid w:val="006B29F2"/>
    <w:rsid w:val="006B2C2A"/>
    <w:rsid w:val="006B395D"/>
    <w:rsid w:val="006B3DC9"/>
    <w:rsid w:val="006B4E13"/>
    <w:rsid w:val="006B6096"/>
    <w:rsid w:val="006B6A26"/>
    <w:rsid w:val="006B6AE9"/>
    <w:rsid w:val="006B75DD"/>
    <w:rsid w:val="006C0EA3"/>
    <w:rsid w:val="006C1058"/>
    <w:rsid w:val="006C2F36"/>
    <w:rsid w:val="006C30CD"/>
    <w:rsid w:val="006C346B"/>
    <w:rsid w:val="006C35E6"/>
    <w:rsid w:val="006C361D"/>
    <w:rsid w:val="006C3767"/>
    <w:rsid w:val="006C4605"/>
    <w:rsid w:val="006C54FD"/>
    <w:rsid w:val="006C5DE2"/>
    <w:rsid w:val="006C6705"/>
    <w:rsid w:val="006C67E0"/>
    <w:rsid w:val="006C6A11"/>
    <w:rsid w:val="006C6B7E"/>
    <w:rsid w:val="006C6EE7"/>
    <w:rsid w:val="006C76A8"/>
    <w:rsid w:val="006C7ABA"/>
    <w:rsid w:val="006D0910"/>
    <w:rsid w:val="006D0D60"/>
    <w:rsid w:val="006D0E3D"/>
    <w:rsid w:val="006D1122"/>
    <w:rsid w:val="006D1A72"/>
    <w:rsid w:val="006D1AA6"/>
    <w:rsid w:val="006D273E"/>
    <w:rsid w:val="006D276E"/>
    <w:rsid w:val="006D30B5"/>
    <w:rsid w:val="006D3584"/>
    <w:rsid w:val="006D3609"/>
    <w:rsid w:val="006D3C00"/>
    <w:rsid w:val="006D49E9"/>
    <w:rsid w:val="006D4B18"/>
    <w:rsid w:val="006D65D1"/>
    <w:rsid w:val="006D6EEA"/>
    <w:rsid w:val="006D6F3C"/>
    <w:rsid w:val="006D6FF7"/>
    <w:rsid w:val="006D705C"/>
    <w:rsid w:val="006D761B"/>
    <w:rsid w:val="006D768E"/>
    <w:rsid w:val="006D7991"/>
    <w:rsid w:val="006D7A27"/>
    <w:rsid w:val="006D7A9A"/>
    <w:rsid w:val="006D7F47"/>
    <w:rsid w:val="006E0B53"/>
    <w:rsid w:val="006E2045"/>
    <w:rsid w:val="006E2D86"/>
    <w:rsid w:val="006E32E7"/>
    <w:rsid w:val="006E3675"/>
    <w:rsid w:val="006E39D8"/>
    <w:rsid w:val="006E39E5"/>
    <w:rsid w:val="006E3B04"/>
    <w:rsid w:val="006E4198"/>
    <w:rsid w:val="006E4365"/>
    <w:rsid w:val="006E4626"/>
    <w:rsid w:val="006E4A7F"/>
    <w:rsid w:val="006E4B09"/>
    <w:rsid w:val="006E4B28"/>
    <w:rsid w:val="006E5695"/>
    <w:rsid w:val="006E6526"/>
    <w:rsid w:val="006E67A9"/>
    <w:rsid w:val="006F02D4"/>
    <w:rsid w:val="006F0C88"/>
    <w:rsid w:val="006F13B7"/>
    <w:rsid w:val="006F182A"/>
    <w:rsid w:val="006F2CE2"/>
    <w:rsid w:val="006F3E7A"/>
    <w:rsid w:val="006F4768"/>
    <w:rsid w:val="006F61E5"/>
    <w:rsid w:val="006F651C"/>
    <w:rsid w:val="006F7184"/>
    <w:rsid w:val="006F7742"/>
    <w:rsid w:val="006F7E7D"/>
    <w:rsid w:val="00700845"/>
    <w:rsid w:val="00700D3B"/>
    <w:rsid w:val="00700F06"/>
    <w:rsid w:val="00701994"/>
    <w:rsid w:val="00701FCF"/>
    <w:rsid w:val="00701FE5"/>
    <w:rsid w:val="00702173"/>
    <w:rsid w:val="00702639"/>
    <w:rsid w:val="00702A72"/>
    <w:rsid w:val="007033B2"/>
    <w:rsid w:val="007036B6"/>
    <w:rsid w:val="00704DF6"/>
    <w:rsid w:val="007057D7"/>
    <w:rsid w:val="00705E5A"/>
    <w:rsid w:val="0070651C"/>
    <w:rsid w:val="00707052"/>
    <w:rsid w:val="0070736D"/>
    <w:rsid w:val="0070778F"/>
    <w:rsid w:val="00710037"/>
    <w:rsid w:val="00710AA3"/>
    <w:rsid w:val="00710BF4"/>
    <w:rsid w:val="0071148C"/>
    <w:rsid w:val="007117A3"/>
    <w:rsid w:val="007118FF"/>
    <w:rsid w:val="007119CB"/>
    <w:rsid w:val="00711AE1"/>
    <w:rsid w:val="00712367"/>
    <w:rsid w:val="007132A3"/>
    <w:rsid w:val="00713CF3"/>
    <w:rsid w:val="0071496E"/>
    <w:rsid w:val="0071537A"/>
    <w:rsid w:val="00715D6E"/>
    <w:rsid w:val="00715FE4"/>
    <w:rsid w:val="00716421"/>
    <w:rsid w:val="007164A0"/>
    <w:rsid w:val="0071765F"/>
    <w:rsid w:val="00720F82"/>
    <w:rsid w:val="00721435"/>
    <w:rsid w:val="007216F4"/>
    <w:rsid w:val="00721A0A"/>
    <w:rsid w:val="00721B53"/>
    <w:rsid w:val="007221C1"/>
    <w:rsid w:val="00723068"/>
    <w:rsid w:val="0072376F"/>
    <w:rsid w:val="00723D43"/>
    <w:rsid w:val="007249BE"/>
    <w:rsid w:val="00724A44"/>
    <w:rsid w:val="00724EFB"/>
    <w:rsid w:val="00725731"/>
    <w:rsid w:val="0072602F"/>
    <w:rsid w:val="00726CCF"/>
    <w:rsid w:val="0072722F"/>
    <w:rsid w:val="00727F80"/>
    <w:rsid w:val="00730310"/>
    <w:rsid w:val="0073040D"/>
    <w:rsid w:val="00730B6E"/>
    <w:rsid w:val="00730C5A"/>
    <w:rsid w:val="007312D7"/>
    <w:rsid w:val="007320B8"/>
    <w:rsid w:val="007323EE"/>
    <w:rsid w:val="00732BD6"/>
    <w:rsid w:val="007337D7"/>
    <w:rsid w:val="0073482D"/>
    <w:rsid w:val="0073546B"/>
    <w:rsid w:val="00735B57"/>
    <w:rsid w:val="00735D1C"/>
    <w:rsid w:val="0073648C"/>
    <w:rsid w:val="00737222"/>
    <w:rsid w:val="00737A00"/>
    <w:rsid w:val="00737C39"/>
    <w:rsid w:val="00737F6D"/>
    <w:rsid w:val="007406AC"/>
    <w:rsid w:val="00740BA1"/>
    <w:rsid w:val="0074155B"/>
    <w:rsid w:val="007419C3"/>
    <w:rsid w:val="00741AEB"/>
    <w:rsid w:val="00741F09"/>
    <w:rsid w:val="00741FC2"/>
    <w:rsid w:val="007426EB"/>
    <w:rsid w:val="00742B0F"/>
    <w:rsid w:val="0074357C"/>
    <w:rsid w:val="00743846"/>
    <w:rsid w:val="00743A12"/>
    <w:rsid w:val="00743A16"/>
    <w:rsid w:val="00743BC2"/>
    <w:rsid w:val="00743F14"/>
    <w:rsid w:val="007444CC"/>
    <w:rsid w:val="007452C2"/>
    <w:rsid w:val="00745B90"/>
    <w:rsid w:val="00745F2D"/>
    <w:rsid w:val="007467A7"/>
    <w:rsid w:val="007469DD"/>
    <w:rsid w:val="00746C58"/>
    <w:rsid w:val="00747045"/>
    <w:rsid w:val="00747337"/>
    <w:rsid w:val="0074741B"/>
    <w:rsid w:val="0074743A"/>
    <w:rsid w:val="00747530"/>
    <w:rsid w:val="0074759E"/>
    <w:rsid w:val="0074786B"/>
    <w:rsid w:val="007478EA"/>
    <w:rsid w:val="00747CE7"/>
    <w:rsid w:val="00747F89"/>
    <w:rsid w:val="007514AD"/>
    <w:rsid w:val="00751F20"/>
    <w:rsid w:val="0075230B"/>
    <w:rsid w:val="00752459"/>
    <w:rsid w:val="00752958"/>
    <w:rsid w:val="00752BF2"/>
    <w:rsid w:val="007535D3"/>
    <w:rsid w:val="00753F00"/>
    <w:rsid w:val="0075415C"/>
    <w:rsid w:val="0075438A"/>
    <w:rsid w:val="00754D5A"/>
    <w:rsid w:val="0075574D"/>
    <w:rsid w:val="00755DB8"/>
    <w:rsid w:val="0075647C"/>
    <w:rsid w:val="00757933"/>
    <w:rsid w:val="007601D3"/>
    <w:rsid w:val="00760693"/>
    <w:rsid w:val="00760817"/>
    <w:rsid w:val="007608DE"/>
    <w:rsid w:val="00760985"/>
    <w:rsid w:val="007609D4"/>
    <w:rsid w:val="0076106D"/>
    <w:rsid w:val="00761329"/>
    <w:rsid w:val="00761592"/>
    <w:rsid w:val="00761D24"/>
    <w:rsid w:val="00762550"/>
    <w:rsid w:val="00762D6E"/>
    <w:rsid w:val="00762D8B"/>
    <w:rsid w:val="007634EB"/>
    <w:rsid w:val="00763502"/>
    <w:rsid w:val="00763DB8"/>
    <w:rsid w:val="00763E30"/>
    <w:rsid w:val="00764185"/>
    <w:rsid w:val="00764401"/>
    <w:rsid w:val="0076472E"/>
    <w:rsid w:val="00765311"/>
    <w:rsid w:val="00765558"/>
    <w:rsid w:val="0076614F"/>
    <w:rsid w:val="00766180"/>
    <w:rsid w:val="00766B93"/>
    <w:rsid w:val="007701FC"/>
    <w:rsid w:val="00770818"/>
    <w:rsid w:val="00770E67"/>
    <w:rsid w:val="00771F61"/>
    <w:rsid w:val="0077222E"/>
    <w:rsid w:val="00772518"/>
    <w:rsid w:val="0077289B"/>
    <w:rsid w:val="0077361D"/>
    <w:rsid w:val="00773E3F"/>
    <w:rsid w:val="00774F22"/>
    <w:rsid w:val="00775B84"/>
    <w:rsid w:val="0077654C"/>
    <w:rsid w:val="007773EC"/>
    <w:rsid w:val="007774D0"/>
    <w:rsid w:val="007802B5"/>
    <w:rsid w:val="007817C7"/>
    <w:rsid w:val="00781E80"/>
    <w:rsid w:val="007821E4"/>
    <w:rsid w:val="00783363"/>
    <w:rsid w:val="00783653"/>
    <w:rsid w:val="00784287"/>
    <w:rsid w:val="00784957"/>
    <w:rsid w:val="00785DF0"/>
    <w:rsid w:val="00786876"/>
    <w:rsid w:val="00786C30"/>
    <w:rsid w:val="00787B83"/>
    <w:rsid w:val="00790718"/>
    <w:rsid w:val="0079072A"/>
    <w:rsid w:val="00790F07"/>
    <w:rsid w:val="0079139E"/>
    <w:rsid w:val="007913AB"/>
    <w:rsid w:val="007914F7"/>
    <w:rsid w:val="00791E84"/>
    <w:rsid w:val="007921DF"/>
    <w:rsid w:val="007926E0"/>
    <w:rsid w:val="00792736"/>
    <w:rsid w:val="00792DA1"/>
    <w:rsid w:val="00793312"/>
    <w:rsid w:val="00793694"/>
    <w:rsid w:val="00794237"/>
    <w:rsid w:val="00794933"/>
    <w:rsid w:val="00795356"/>
    <w:rsid w:val="00795DD9"/>
    <w:rsid w:val="00795F07"/>
    <w:rsid w:val="00797863"/>
    <w:rsid w:val="007A07C3"/>
    <w:rsid w:val="007A22E9"/>
    <w:rsid w:val="007A27D3"/>
    <w:rsid w:val="007A345F"/>
    <w:rsid w:val="007A3C80"/>
    <w:rsid w:val="007A5183"/>
    <w:rsid w:val="007A5C55"/>
    <w:rsid w:val="007A5DEB"/>
    <w:rsid w:val="007A634F"/>
    <w:rsid w:val="007A65EA"/>
    <w:rsid w:val="007A66FD"/>
    <w:rsid w:val="007A6DB0"/>
    <w:rsid w:val="007A7C29"/>
    <w:rsid w:val="007B0F61"/>
    <w:rsid w:val="007B145F"/>
    <w:rsid w:val="007B1625"/>
    <w:rsid w:val="007B1F57"/>
    <w:rsid w:val="007B1FE2"/>
    <w:rsid w:val="007B2DEB"/>
    <w:rsid w:val="007B2F5E"/>
    <w:rsid w:val="007B37CB"/>
    <w:rsid w:val="007B3A25"/>
    <w:rsid w:val="007B4AFA"/>
    <w:rsid w:val="007B699B"/>
    <w:rsid w:val="007B6E23"/>
    <w:rsid w:val="007B706E"/>
    <w:rsid w:val="007B71EB"/>
    <w:rsid w:val="007B7BA0"/>
    <w:rsid w:val="007C0867"/>
    <w:rsid w:val="007C0D83"/>
    <w:rsid w:val="007C0FFF"/>
    <w:rsid w:val="007C10CB"/>
    <w:rsid w:val="007C12BC"/>
    <w:rsid w:val="007C1987"/>
    <w:rsid w:val="007C2008"/>
    <w:rsid w:val="007C245F"/>
    <w:rsid w:val="007C3169"/>
    <w:rsid w:val="007C3E73"/>
    <w:rsid w:val="007C4690"/>
    <w:rsid w:val="007C4743"/>
    <w:rsid w:val="007C4C2A"/>
    <w:rsid w:val="007C5070"/>
    <w:rsid w:val="007C5197"/>
    <w:rsid w:val="007C5899"/>
    <w:rsid w:val="007C6205"/>
    <w:rsid w:val="007C686A"/>
    <w:rsid w:val="007C728E"/>
    <w:rsid w:val="007C7605"/>
    <w:rsid w:val="007C7CA0"/>
    <w:rsid w:val="007C7DDB"/>
    <w:rsid w:val="007C7FB0"/>
    <w:rsid w:val="007D00CA"/>
    <w:rsid w:val="007D0473"/>
    <w:rsid w:val="007D04DB"/>
    <w:rsid w:val="007D0C18"/>
    <w:rsid w:val="007D0CA4"/>
    <w:rsid w:val="007D1ACC"/>
    <w:rsid w:val="007D1F1F"/>
    <w:rsid w:val="007D2C53"/>
    <w:rsid w:val="007D3163"/>
    <w:rsid w:val="007D357A"/>
    <w:rsid w:val="007D3602"/>
    <w:rsid w:val="007D3BBD"/>
    <w:rsid w:val="007D3D60"/>
    <w:rsid w:val="007D40EF"/>
    <w:rsid w:val="007D47CA"/>
    <w:rsid w:val="007D56DD"/>
    <w:rsid w:val="007D5F55"/>
    <w:rsid w:val="007D602A"/>
    <w:rsid w:val="007D61B0"/>
    <w:rsid w:val="007D62AB"/>
    <w:rsid w:val="007D6605"/>
    <w:rsid w:val="007D7214"/>
    <w:rsid w:val="007D772D"/>
    <w:rsid w:val="007D7F95"/>
    <w:rsid w:val="007E00D3"/>
    <w:rsid w:val="007E0AEB"/>
    <w:rsid w:val="007E0C6F"/>
    <w:rsid w:val="007E0CE0"/>
    <w:rsid w:val="007E115F"/>
    <w:rsid w:val="007E16CB"/>
    <w:rsid w:val="007E1980"/>
    <w:rsid w:val="007E1D80"/>
    <w:rsid w:val="007E1ECC"/>
    <w:rsid w:val="007E2349"/>
    <w:rsid w:val="007E30A2"/>
    <w:rsid w:val="007E337C"/>
    <w:rsid w:val="007E3E21"/>
    <w:rsid w:val="007E42AA"/>
    <w:rsid w:val="007E4B76"/>
    <w:rsid w:val="007E4CF0"/>
    <w:rsid w:val="007E5B19"/>
    <w:rsid w:val="007E5BD8"/>
    <w:rsid w:val="007E5EA8"/>
    <w:rsid w:val="007E5FDB"/>
    <w:rsid w:val="007E62C7"/>
    <w:rsid w:val="007E64C8"/>
    <w:rsid w:val="007E6C52"/>
    <w:rsid w:val="007E6DE5"/>
    <w:rsid w:val="007E7046"/>
    <w:rsid w:val="007E74AC"/>
    <w:rsid w:val="007F031A"/>
    <w:rsid w:val="007F045C"/>
    <w:rsid w:val="007F04E5"/>
    <w:rsid w:val="007F0CF1"/>
    <w:rsid w:val="007F0EA8"/>
    <w:rsid w:val="007F0EE3"/>
    <w:rsid w:val="007F11A0"/>
    <w:rsid w:val="007F12A5"/>
    <w:rsid w:val="007F13BB"/>
    <w:rsid w:val="007F19F2"/>
    <w:rsid w:val="007F2219"/>
    <w:rsid w:val="007F272F"/>
    <w:rsid w:val="007F31BE"/>
    <w:rsid w:val="007F3E4D"/>
    <w:rsid w:val="007F3EEA"/>
    <w:rsid w:val="007F4373"/>
    <w:rsid w:val="007F4440"/>
    <w:rsid w:val="007F4844"/>
    <w:rsid w:val="007F48CD"/>
    <w:rsid w:val="007F4CF1"/>
    <w:rsid w:val="007F527A"/>
    <w:rsid w:val="007F64C8"/>
    <w:rsid w:val="007F6888"/>
    <w:rsid w:val="007F6F50"/>
    <w:rsid w:val="007F7250"/>
    <w:rsid w:val="007F758D"/>
    <w:rsid w:val="007F7D52"/>
    <w:rsid w:val="007F7D5F"/>
    <w:rsid w:val="0080011B"/>
    <w:rsid w:val="008005F1"/>
    <w:rsid w:val="00800A59"/>
    <w:rsid w:val="008021A4"/>
    <w:rsid w:val="00802233"/>
    <w:rsid w:val="00802435"/>
    <w:rsid w:val="00802AA2"/>
    <w:rsid w:val="008031C2"/>
    <w:rsid w:val="00803638"/>
    <w:rsid w:val="0080391B"/>
    <w:rsid w:val="008041BA"/>
    <w:rsid w:val="008042C2"/>
    <w:rsid w:val="00804B26"/>
    <w:rsid w:val="00804E50"/>
    <w:rsid w:val="00805046"/>
    <w:rsid w:val="00805664"/>
    <w:rsid w:val="008058F5"/>
    <w:rsid w:val="00805A1A"/>
    <w:rsid w:val="00805B31"/>
    <w:rsid w:val="00805E41"/>
    <w:rsid w:val="00806522"/>
    <w:rsid w:val="0080654C"/>
    <w:rsid w:val="008065CD"/>
    <w:rsid w:val="00806640"/>
    <w:rsid w:val="00806E18"/>
    <w:rsid w:val="008071C6"/>
    <w:rsid w:val="0080754E"/>
    <w:rsid w:val="00807927"/>
    <w:rsid w:val="00807E06"/>
    <w:rsid w:val="00807FC6"/>
    <w:rsid w:val="00810938"/>
    <w:rsid w:val="008119A0"/>
    <w:rsid w:val="0081287D"/>
    <w:rsid w:val="00812E0D"/>
    <w:rsid w:val="00812F2F"/>
    <w:rsid w:val="008131DD"/>
    <w:rsid w:val="00813504"/>
    <w:rsid w:val="008136A6"/>
    <w:rsid w:val="00813CC2"/>
    <w:rsid w:val="00813F95"/>
    <w:rsid w:val="00814002"/>
    <w:rsid w:val="008144A1"/>
    <w:rsid w:val="00815158"/>
    <w:rsid w:val="0081531F"/>
    <w:rsid w:val="00815CF4"/>
    <w:rsid w:val="00816011"/>
    <w:rsid w:val="00816766"/>
    <w:rsid w:val="008171D6"/>
    <w:rsid w:val="00817503"/>
    <w:rsid w:val="008177A1"/>
    <w:rsid w:val="00817A00"/>
    <w:rsid w:val="00817B55"/>
    <w:rsid w:val="00820189"/>
    <w:rsid w:val="00821510"/>
    <w:rsid w:val="00822444"/>
    <w:rsid w:val="008227E1"/>
    <w:rsid w:val="008227FC"/>
    <w:rsid w:val="00823B3B"/>
    <w:rsid w:val="00823BF9"/>
    <w:rsid w:val="0082432C"/>
    <w:rsid w:val="00825F8E"/>
    <w:rsid w:val="0082610C"/>
    <w:rsid w:val="008261B3"/>
    <w:rsid w:val="008261D9"/>
    <w:rsid w:val="0082694E"/>
    <w:rsid w:val="00826FA7"/>
    <w:rsid w:val="00827A7D"/>
    <w:rsid w:val="00830044"/>
    <w:rsid w:val="008302DC"/>
    <w:rsid w:val="00830455"/>
    <w:rsid w:val="00830E01"/>
    <w:rsid w:val="00831224"/>
    <w:rsid w:val="00831B32"/>
    <w:rsid w:val="00832123"/>
    <w:rsid w:val="00832D19"/>
    <w:rsid w:val="00832EE3"/>
    <w:rsid w:val="0083322B"/>
    <w:rsid w:val="0083355A"/>
    <w:rsid w:val="00835534"/>
    <w:rsid w:val="00835DB3"/>
    <w:rsid w:val="0083617B"/>
    <w:rsid w:val="00836DA8"/>
    <w:rsid w:val="008371BD"/>
    <w:rsid w:val="008372E4"/>
    <w:rsid w:val="00837ABE"/>
    <w:rsid w:val="008402EF"/>
    <w:rsid w:val="00840D8C"/>
    <w:rsid w:val="00840DAB"/>
    <w:rsid w:val="00840DC4"/>
    <w:rsid w:val="00840E38"/>
    <w:rsid w:val="0084141E"/>
    <w:rsid w:val="00841529"/>
    <w:rsid w:val="00842825"/>
    <w:rsid w:val="00842DEB"/>
    <w:rsid w:val="0084319A"/>
    <w:rsid w:val="0084329A"/>
    <w:rsid w:val="008433D0"/>
    <w:rsid w:val="00843901"/>
    <w:rsid w:val="00844619"/>
    <w:rsid w:val="00844CDB"/>
    <w:rsid w:val="00844F70"/>
    <w:rsid w:val="008452A5"/>
    <w:rsid w:val="00845792"/>
    <w:rsid w:val="0084580C"/>
    <w:rsid w:val="00845DA2"/>
    <w:rsid w:val="0084608C"/>
    <w:rsid w:val="00846E28"/>
    <w:rsid w:val="00846FFC"/>
    <w:rsid w:val="00847141"/>
    <w:rsid w:val="00847F6F"/>
    <w:rsid w:val="008504A8"/>
    <w:rsid w:val="008506DC"/>
    <w:rsid w:val="00850BF1"/>
    <w:rsid w:val="00850D69"/>
    <w:rsid w:val="00851B70"/>
    <w:rsid w:val="00852484"/>
    <w:rsid w:val="0085282E"/>
    <w:rsid w:val="00853B2A"/>
    <w:rsid w:val="00854753"/>
    <w:rsid w:val="00855C11"/>
    <w:rsid w:val="008568F6"/>
    <w:rsid w:val="00856C2B"/>
    <w:rsid w:val="00857028"/>
    <w:rsid w:val="00857620"/>
    <w:rsid w:val="00857D46"/>
    <w:rsid w:val="0086032A"/>
    <w:rsid w:val="0086068E"/>
    <w:rsid w:val="00860842"/>
    <w:rsid w:val="008608BB"/>
    <w:rsid w:val="00862E76"/>
    <w:rsid w:val="00862F24"/>
    <w:rsid w:val="008631EE"/>
    <w:rsid w:val="00866115"/>
    <w:rsid w:val="008670ED"/>
    <w:rsid w:val="00867A74"/>
    <w:rsid w:val="00867DDB"/>
    <w:rsid w:val="00870568"/>
    <w:rsid w:val="00870CA6"/>
    <w:rsid w:val="00871092"/>
    <w:rsid w:val="00871375"/>
    <w:rsid w:val="0087171E"/>
    <w:rsid w:val="0087198C"/>
    <w:rsid w:val="008719AD"/>
    <w:rsid w:val="00871E2D"/>
    <w:rsid w:val="008722FE"/>
    <w:rsid w:val="008726F7"/>
    <w:rsid w:val="00872C1F"/>
    <w:rsid w:val="00872D31"/>
    <w:rsid w:val="00873B42"/>
    <w:rsid w:val="00873F6D"/>
    <w:rsid w:val="00874062"/>
    <w:rsid w:val="00874AB2"/>
    <w:rsid w:val="00875112"/>
    <w:rsid w:val="0087542C"/>
    <w:rsid w:val="008754B3"/>
    <w:rsid w:val="00875745"/>
    <w:rsid w:val="00875823"/>
    <w:rsid w:val="00875EF0"/>
    <w:rsid w:val="00876CCB"/>
    <w:rsid w:val="00876D25"/>
    <w:rsid w:val="00877BDA"/>
    <w:rsid w:val="00880271"/>
    <w:rsid w:val="00880E5E"/>
    <w:rsid w:val="00880EAB"/>
    <w:rsid w:val="00881549"/>
    <w:rsid w:val="00882C73"/>
    <w:rsid w:val="00883164"/>
    <w:rsid w:val="00884DE4"/>
    <w:rsid w:val="008855FE"/>
    <w:rsid w:val="008856A3"/>
    <w:rsid w:val="008856D8"/>
    <w:rsid w:val="008858AE"/>
    <w:rsid w:val="008859EE"/>
    <w:rsid w:val="00885BE4"/>
    <w:rsid w:val="00886078"/>
    <w:rsid w:val="0088607F"/>
    <w:rsid w:val="00886A85"/>
    <w:rsid w:val="00886CC6"/>
    <w:rsid w:val="00887838"/>
    <w:rsid w:val="00887962"/>
    <w:rsid w:val="00887C01"/>
    <w:rsid w:val="00887DBB"/>
    <w:rsid w:val="00887DDE"/>
    <w:rsid w:val="00891A0E"/>
    <w:rsid w:val="00891BE1"/>
    <w:rsid w:val="00892194"/>
    <w:rsid w:val="00892415"/>
    <w:rsid w:val="00892939"/>
    <w:rsid w:val="00892CF1"/>
    <w:rsid w:val="00892E82"/>
    <w:rsid w:val="0089388A"/>
    <w:rsid w:val="00894BF9"/>
    <w:rsid w:val="0089525C"/>
    <w:rsid w:val="00895EE2"/>
    <w:rsid w:val="008963A1"/>
    <w:rsid w:val="00897861"/>
    <w:rsid w:val="008978BD"/>
    <w:rsid w:val="008A0652"/>
    <w:rsid w:val="008A1286"/>
    <w:rsid w:val="008A236A"/>
    <w:rsid w:val="008A25FD"/>
    <w:rsid w:val="008A2E27"/>
    <w:rsid w:val="008A4DE1"/>
    <w:rsid w:val="008A56DE"/>
    <w:rsid w:val="008A63E1"/>
    <w:rsid w:val="008A64F8"/>
    <w:rsid w:val="008A65EA"/>
    <w:rsid w:val="008A6615"/>
    <w:rsid w:val="008A734B"/>
    <w:rsid w:val="008A7BCC"/>
    <w:rsid w:val="008B0649"/>
    <w:rsid w:val="008B09D3"/>
    <w:rsid w:val="008B0A0D"/>
    <w:rsid w:val="008B1117"/>
    <w:rsid w:val="008B275A"/>
    <w:rsid w:val="008B2F6B"/>
    <w:rsid w:val="008B3ED5"/>
    <w:rsid w:val="008B4398"/>
    <w:rsid w:val="008B4466"/>
    <w:rsid w:val="008B5A34"/>
    <w:rsid w:val="008B6585"/>
    <w:rsid w:val="008B66A5"/>
    <w:rsid w:val="008B6EBF"/>
    <w:rsid w:val="008B7D66"/>
    <w:rsid w:val="008B7EF8"/>
    <w:rsid w:val="008C0F31"/>
    <w:rsid w:val="008C1B58"/>
    <w:rsid w:val="008C2340"/>
    <w:rsid w:val="008C2764"/>
    <w:rsid w:val="008C2772"/>
    <w:rsid w:val="008C27D3"/>
    <w:rsid w:val="008C3987"/>
    <w:rsid w:val="008C39AE"/>
    <w:rsid w:val="008C590D"/>
    <w:rsid w:val="008C5ECE"/>
    <w:rsid w:val="008C648F"/>
    <w:rsid w:val="008D162F"/>
    <w:rsid w:val="008D1C5B"/>
    <w:rsid w:val="008D1F57"/>
    <w:rsid w:val="008D215B"/>
    <w:rsid w:val="008D25FB"/>
    <w:rsid w:val="008D2953"/>
    <w:rsid w:val="008D30B4"/>
    <w:rsid w:val="008D3A21"/>
    <w:rsid w:val="008D3D91"/>
    <w:rsid w:val="008D4248"/>
    <w:rsid w:val="008D4FC3"/>
    <w:rsid w:val="008D55AE"/>
    <w:rsid w:val="008D5C2B"/>
    <w:rsid w:val="008D5D10"/>
    <w:rsid w:val="008D60E1"/>
    <w:rsid w:val="008E031B"/>
    <w:rsid w:val="008E10F7"/>
    <w:rsid w:val="008E1DAE"/>
    <w:rsid w:val="008E1F69"/>
    <w:rsid w:val="008E2256"/>
    <w:rsid w:val="008E2391"/>
    <w:rsid w:val="008E2C2B"/>
    <w:rsid w:val="008E37BC"/>
    <w:rsid w:val="008E3823"/>
    <w:rsid w:val="008E3C13"/>
    <w:rsid w:val="008E3EE9"/>
    <w:rsid w:val="008E4474"/>
    <w:rsid w:val="008E4AB7"/>
    <w:rsid w:val="008E4AF9"/>
    <w:rsid w:val="008E4CBF"/>
    <w:rsid w:val="008E4D7C"/>
    <w:rsid w:val="008E5D25"/>
    <w:rsid w:val="008E5DF2"/>
    <w:rsid w:val="008E6281"/>
    <w:rsid w:val="008E7029"/>
    <w:rsid w:val="008E72E0"/>
    <w:rsid w:val="008E76FD"/>
    <w:rsid w:val="008E7B44"/>
    <w:rsid w:val="008E7EF6"/>
    <w:rsid w:val="008F02CA"/>
    <w:rsid w:val="008F0D92"/>
    <w:rsid w:val="008F1E08"/>
    <w:rsid w:val="008F1E5C"/>
    <w:rsid w:val="008F1F98"/>
    <w:rsid w:val="008F2815"/>
    <w:rsid w:val="008F3331"/>
    <w:rsid w:val="008F3ACC"/>
    <w:rsid w:val="008F3BD2"/>
    <w:rsid w:val="008F4200"/>
    <w:rsid w:val="008F429D"/>
    <w:rsid w:val="008F43C2"/>
    <w:rsid w:val="008F44A4"/>
    <w:rsid w:val="008F46ED"/>
    <w:rsid w:val="008F4B43"/>
    <w:rsid w:val="008F4BA7"/>
    <w:rsid w:val="008F5438"/>
    <w:rsid w:val="008F6758"/>
    <w:rsid w:val="008F76E7"/>
    <w:rsid w:val="008F7A8A"/>
    <w:rsid w:val="0090028D"/>
    <w:rsid w:val="0090062D"/>
    <w:rsid w:val="009018D2"/>
    <w:rsid w:val="00902855"/>
    <w:rsid w:val="009028DE"/>
    <w:rsid w:val="00902D02"/>
    <w:rsid w:val="009036FE"/>
    <w:rsid w:val="009040DD"/>
    <w:rsid w:val="0090464E"/>
    <w:rsid w:val="00904BA2"/>
    <w:rsid w:val="00905A4A"/>
    <w:rsid w:val="00905B47"/>
    <w:rsid w:val="00906398"/>
    <w:rsid w:val="00906737"/>
    <w:rsid w:val="00907184"/>
    <w:rsid w:val="00907315"/>
    <w:rsid w:val="00907330"/>
    <w:rsid w:val="00910248"/>
    <w:rsid w:val="00910606"/>
    <w:rsid w:val="00910F13"/>
    <w:rsid w:val="00911ED0"/>
    <w:rsid w:val="009121E2"/>
    <w:rsid w:val="00912635"/>
    <w:rsid w:val="0091331C"/>
    <w:rsid w:val="0091332E"/>
    <w:rsid w:val="009134CA"/>
    <w:rsid w:val="00913931"/>
    <w:rsid w:val="00913962"/>
    <w:rsid w:val="00913A0B"/>
    <w:rsid w:val="00913FBB"/>
    <w:rsid w:val="00914394"/>
    <w:rsid w:val="00914421"/>
    <w:rsid w:val="0091498B"/>
    <w:rsid w:val="00914AA0"/>
    <w:rsid w:val="00914C37"/>
    <w:rsid w:val="00915171"/>
    <w:rsid w:val="00915868"/>
    <w:rsid w:val="00916151"/>
    <w:rsid w:val="009162F4"/>
    <w:rsid w:val="0091683D"/>
    <w:rsid w:val="00916EC4"/>
    <w:rsid w:val="009172B1"/>
    <w:rsid w:val="00917E38"/>
    <w:rsid w:val="0092079C"/>
    <w:rsid w:val="00921420"/>
    <w:rsid w:val="00921877"/>
    <w:rsid w:val="009221DF"/>
    <w:rsid w:val="00922FCF"/>
    <w:rsid w:val="00923752"/>
    <w:rsid w:val="00923C49"/>
    <w:rsid w:val="0092427C"/>
    <w:rsid w:val="00924DB9"/>
    <w:rsid w:val="00925C3C"/>
    <w:rsid w:val="00925E34"/>
    <w:rsid w:val="0092645D"/>
    <w:rsid w:val="009271B1"/>
    <w:rsid w:val="00927232"/>
    <w:rsid w:val="009279DE"/>
    <w:rsid w:val="00927CAC"/>
    <w:rsid w:val="00930116"/>
    <w:rsid w:val="009308ED"/>
    <w:rsid w:val="00930DA6"/>
    <w:rsid w:val="0093100A"/>
    <w:rsid w:val="00931544"/>
    <w:rsid w:val="00931836"/>
    <w:rsid w:val="0093183E"/>
    <w:rsid w:val="00931C58"/>
    <w:rsid w:val="009324CC"/>
    <w:rsid w:val="0093316F"/>
    <w:rsid w:val="0093439D"/>
    <w:rsid w:val="009343A2"/>
    <w:rsid w:val="00934956"/>
    <w:rsid w:val="00934ACA"/>
    <w:rsid w:val="00934FEC"/>
    <w:rsid w:val="00936781"/>
    <w:rsid w:val="00936A39"/>
    <w:rsid w:val="009377A3"/>
    <w:rsid w:val="009379EB"/>
    <w:rsid w:val="00937AE2"/>
    <w:rsid w:val="0094212C"/>
    <w:rsid w:val="00942C53"/>
    <w:rsid w:val="0094354A"/>
    <w:rsid w:val="00945263"/>
    <w:rsid w:val="00945479"/>
    <w:rsid w:val="009462CA"/>
    <w:rsid w:val="00946678"/>
    <w:rsid w:val="00946785"/>
    <w:rsid w:val="00946C46"/>
    <w:rsid w:val="0095038F"/>
    <w:rsid w:val="00950A90"/>
    <w:rsid w:val="00952A9E"/>
    <w:rsid w:val="00953153"/>
    <w:rsid w:val="0095362B"/>
    <w:rsid w:val="009542A0"/>
    <w:rsid w:val="00954689"/>
    <w:rsid w:val="00954998"/>
    <w:rsid w:val="00954C0B"/>
    <w:rsid w:val="00954F7A"/>
    <w:rsid w:val="00954FF9"/>
    <w:rsid w:val="009552CB"/>
    <w:rsid w:val="00955626"/>
    <w:rsid w:val="00955A5C"/>
    <w:rsid w:val="009561FB"/>
    <w:rsid w:val="009564D8"/>
    <w:rsid w:val="00957553"/>
    <w:rsid w:val="00957D3E"/>
    <w:rsid w:val="00957D94"/>
    <w:rsid w:val="00960161"/>
    <w:rsid w:val="009601A3"/>
    <w:rsid w:val="009603B1"/>
    <w:rsid w:val="009617C9"/>
    <w:rsid w:val="00961C93"/>
    <w:rsid w:val="00962547"/>
    <w:rsid w:val="009626F6"/>
    <w:rsid w:val="00962DF8"/>
    <w:rsid w:val="00962E19"/>
    <w:rsid w:val="00963435"/>
    <w:rsid w:val="009646A6"/>
    <w:rsid w:val="00964C43"/>
    <w:rsid w:val="00964D43"/>
    <w:rsid w:val="00965324"/>
    <w:rsid w:val="0096678B"/>
    <w:rsid w:val="0097091E"/>
    <w:rsid w:val="009709FC"/>
    <w:rsid w:val="00970C50"/>
    <w:rsid w:val="0097132E"/>
    <w:rsid w:val="009715BE"/>
    <w:rsid w:val="00971607"/>
    <w:rsid w:val="00971B3E"/>
    <w:rsid w:val="00972333"/>
    <w:rsid w:val="00972446"/>
    <w:rsid w:val="00972731"/>
    <w:rsid w:val="00972C49"/>
    <w:rsid w:val="00972C94"/>
    <w:rsid w:val="00972D07"/>
    <w:rsid w:val="00973624"/>
    <w:rsid w:val="00973B37"/>
    <w:rsid w:val="00974041"/>
    <w:rsid w:val="00974ACD"/>
    <w:rsid w:val="00974AFD"/>
    <w:rsid w:val="009760D3"/>
    <w:rsid w:val="009767CC"/>
    <w:rsid w:val="00976E5F"/>
    <w:rsid w:val="00977132"/>
    <w:rsid w:val="009772F7"/>
    <w:rsid w:val="0097743A"/>
    <w:rsid w:val="0097762D"/>
    <w:rsid w:val="009777E6"/>
    <w:rsid w:val="009779A6"/>
    <w:rsid w:val="00977BCA"/>
    <w:rsid w:val="00977C27"/>
    <w:rsid w:val="0098076D"/>
    <w:rsid w:val="00980977"/>
    <w:rsid w:val="0098110B"/>
    <w:rsid w:val="00981186"/>
    <w:rsid w:val="00981A4B"/>
    <w:rsid w:val="00981CD5"/>
    <w:rsid w:val="00981D6D"/>
    <w:rsid w:val="00981F3E"/>
    <w:rsid w:val="00982501"/>
    <w:rsid w:val="00982647"/>
    <w:rsid w:val="00982FCA"/>
    <w:rsid w:val="00983A9F"/>
    <w:rsid w:val="00983F4B"/>
    <w:rsid w:val="0098407C"/>
    <w:rsid w:val="009847F8"/>
    <w:rsid w:val="00984821"/>
    <w:rsid w:val="00984B4B"/>
    <w:rsid w:val="00985E87"/>
    <w:rsid w:val="00986052"/>
    <w:rsid w:val="00986210"/>
    <w:rsid w:val="00986FDB"/>
    <w:rsid w:val="0098752C"/>
    <w:rsid w:val="009875D2"/>
    <w:rsid w:val="009877D3"/>
    <w:rsid w:val="009878C3"/>
    <w:rsid w:val="009878EB"/>
    <w:rsid w:val="00987ACD"/>
    <w:rsid w:val="00987D1A"/>
    <w:rsid w:val="00987F5D"/>
    <w:rsid w:val="00987FE5"/>
    <w:rsid w:val="009905FD"/>
    <w:rsid w:val="00990B60"/>
    <w:rsid w:val="009913B2"/>
    <w:rsid w:val="009913EF"/>
    <w:rsid w:val="00992298"/>
    <w:rsid w:val="009926A4"/>
    <w:rsid w:val="00992724"/>
    <w:rsid w:val="00993492"/>
    <w:rsid w:val="00993CA3"/>
    <w:rsid w:val="0099477D"/>
    <w:rsid w:val="00994AA8"/>
    <w:rsid w:val="00994B06"/>
    <w:rsid w:val="00994E8F"/>
    <w:rsid w:val="009951DC"/>
    <w:rsid w:val="009959BB"/>
    <w:rsid w:val="00995A92"/>
    <w:rsid w:val="00996069"/>
    <w:rsid w:val="009967F5"/>
    <w:rsid w:val="0099680A"/>
    <w:rsid w:val="0099693E"/>
    <w:rsid w:val="00997158"/>
    <w:rsid w:val="00997583"/>
    <w:rsid w:val="009976C1"/>
    <w:rsid w:val="009A0128"/>
    <w:rsid w:val="009A116C"/>
    <w:rsid w:val="009A2078"/>
    <w:rsid w:val="009A2680"/>
    <w:rsid w:val="009A2B94"/>
    <w:rsid w:val="009A34EE"/>
    <w:rsid w:val="009A3A7C"/>
    <w:rsid w:val="009A4759"/>
    <w:rsid w:val="009A4CB0"/>
    <w:rsid w:val="009A550E"/>
    <w:rsid w:val="009A59AF"/>
    <w:rsid w:val="009A59C0"/>
    <w:rsid w:val="009A5C1A"/>
    <w:rsid w:val="009A6903"/>
    <w:rsid w:val="009A70C8"/>
    <w:rsid w:val="009A762C"/>
    <w:rsid w:val="009A7D61"/>
    <w:rsid w:val="009A7F6A"/>
    <w:rsid w:val="009B0452"/>
    <w:rsid w:val="009B070C"/>
    <w:rsid w:val="009B0FD6"/>
    <w:rsid w:val="009B15B7"/>
    <w:rsid w:val="009B182F"/>
    <w:rsid w:val="009B1F84"/>
    <w:rsid w:val="009B2341"/>
    <w:rsid w:val="009B2ADB"/>
    <w:rsid w:val="009B40CB"/>
    <w:rsid w:val="009B426E"/>
    <w:rsid w:val="009B44D1"/>
    <w:rsid w:val="009B603A"/>
    <w:rsid w:val="009B6CFA"/>
    <w:rsid w:val="009B6D68"/>
    <w:rsid w:val="009B6DA1"/>
    <w:rsid w:val="009C0880"/>
    <w:rsid w:val="009C0E61"/>
    <w:rsid w:val="009C120C"/>
    <w:rsid w:val="009C127F"/>
    <w:rsid w:val="009C1451"/>
    <w:rsid w:val="009C150C"/>
    <w:rsid w:val="009C15BC"/>
    <w:rsid w:val="009C1B6E"/>
    <w:rsid w:val="009C1F05"/>
    <w:rsid w:val="009C2322"/>
    <w:rsid w:val="009C299B"/>
    <w:rsid w:val="009C2D0E"/>
    <w:rsid w:val="009C332E"/>
    <w:rsid w:val="009C3876"/>
    <w:rsid w:val="009C3C64"/>
    <w:rsid w:val="009C3DAC"/>
    <w:rsid w:val="009C40EB"/>
    <w:rsid w:val="009C42E0"/>
    <w:rsid w:val="009C5B9E"/>
    <w:rsid w:val="009C5C66"/>
    <w:rsid w:val="009C62B9"/>
    <w:rsid w:val="009C7278"/>
    <w:rsid w:val="009D0ABE"/>
    <w:rsid w:val="009D31C0"/>
    <w:rsid w:val="009D32A0"/>
    <w:rsid w:val="009D3DF2"/>
    <w:rsid w:val="009D40D7"/>
    <w:rsid w:val="009D4C18"/>
    <w:rsid w:val="009D4C3B"/>
    <w:rsid w:val="009D5362"/>
    <w:rsid w:val="009D594F"/>
    <w:rsid w:val="009D5AC9"/>
    <w:rsid w:val="009D5C72"/>
    <w:rsid w:val="009D62EE"/>
    <w:rsid w:val="009D657E"/>
    <w:rsid w:val="009D7A00"/>
    <w:rsid w:val="009D7CC7"/>
    <w:rsid w:val="009D7E56"/>
    <w:rsid w:val="009E1415"/>
    <w:rsid w:val="009E1615"/>
    <w:rsid w:val="009E21D1"/>
    <w:rsid w:val="009E259E"/>
    <w:rsid w:val="009E2D31"/>
    <w:rsid w:val="009E2DDD"/>
    <w:rsid w:val="009E2F4E"/>
    <w:rsid w:val="009E31B4"/>
    <w:rsid w:val="009E4158"/>
    <w:rsid w:val="009E4AEE"/>
    <w:rsid w:val="009E4CBD"/>
    <w:rsid w:val="009E51EB"/>
    <w:rsid w:val="009E597A"/>
    <w:rsid w:val="009E6116"/>
    <w:rsid w:val="009E6E64"/>
    <w:rsid w:val="009E75DB"/>
    <w:rsid w:val="009F0520"/>
    <w:rsid w:val="009F13E5"/>
    <w:rsid w:val="009F1569"/>
    <w:rsid w:val="009F1B85"/>
    <w:rsid w:val="009F25F7"/>
    <w:rsid w:val="009F28F5"/>
    <w:rsid w:val="009F30BC"/>
    <w:rsid w:val="009F4FBE"/>
    <w:rsid w:val="009F53DB"/>
    <w:rsid w:val="009F6720"/>
    <w:rsid w:val="009F7E7A"/>
    <w:rsid w:val="00A007ED"/>
    <w:rsid w:val="00A01801"/>
    <w:rsid w:val="00A01C07"/>
    <w:rsid w:val="00A02993"/>
    <w:rsid w:val="00A02E43"/>
    <w:rsid w:val="00A03481"/>
    <w:rsid w:val="00A0348D"/>
    <w:rsid w:val="00A041A6"/>
    <w:rsid w:val="00A041BC"/>
    <w:rsid w:val="00A04BB7"/>
    <w:rsid w:val="00A05100"/>
    <w:rsid w:val="00A057A5"/>
    <w:rsid w:val="00A065F9"/>
    <w:rsid w:val="00A06C7D"/>
    <w:rsid w:val="00A07578"/>
    <w:rsid w:val="00A07604"/>
    <w:rsid w:val="00A07630"/>
    <w:rsid w:val="00A07D2F"/>
    <w:rsid w:val="00A07EA5"/>
    <w:rsid w:val="00A07F34"/>
    <w:rsid w:val="00A10416"/>
    <w:rsid w:val="00A11087"/>
    <w:rsid w:val="00A111C0"/>
    <w:rsid w:val="00A11301"/>
    <w:rsid w:val="00A11A54"/>
    <w:rsid w:val="00A12712"/>
    <w:rsid w:val="00A12919"/>
    <w:rsid w:val="00A137B8"/>
    <w:rsid w:val="00A137C7"/>
    <w:rsid w:val="00A13D7C"/>
    <w:rsid w:val="00A13DE1"/>
    <w:rsid w:val="00A1413E"/>
    <w:rsid w:val="00A14764"/>
    <w:rsid w:val="00A15A02"/>
    <w:rsid w:val="00A15F48"/>
    <w:rsid w:val="00A17AAB"/>
    <w:rsid w:val="00A17CDC"/>
    <w:rsid w:val="00A17DF9"/>
    <w:rsid w:val="00A209C3"/>
    <w:rsid w:val="00A20B27"/>
    <w:rsid w:val="00A20CC4"/>
    <w:rsid w:val="00A20DE7"/>
    <w:rsid w:val="00A210EA"/>
    <w:rsid w:val="00A21116"/>
    <w:rsid w:val="00A22154"/>
    <w:rsid w:val="00A22D69"/>
    <w:rsid w:val="00A22F6B"/>
    <w:rsid w:val="00A232FF"/>
    <w:rsid w:val="00A2429C"/>
    <w:rsid w:val="00A24671"/>
    <w:rsid w:val="00A249A5"/>
    <w:rsid w:val="00A24BCF"/>
    <w:rsid w:val="00A24C19"/>
    <w:rsid w:val="00A25114"/>
    <w:rsid w:val="00A25C38"/>
    <w:rsid w:val="00A267C3"/>
    <w:rsid w:val="00A2719C"/>
    <w:rsid w:val="00A274B4"/>
    <w:rsid w:val="00A300F8"/>
    <w:rsid w:val="00A307DC"/>
    <w:rsid w:val="00A3098E"/>
    <w:rsid w:val="00A311EA"/>
    <w:rsid w:val="00A3286D"/>
    <w:rsid w:val="00A32A56"/>
    <w:rsid w:val="00A33485"/>
    <w:rsid w:val="00A33DDD"/>
    <w:rsid w:val="00A33FEF"/>
    <w:rsid w:val="00A34207"/>
    <w:rsid w:val="00A34563"/>
    <w:rsid w:val="00A3457E"/>
    <w:rsid w:val="00A346E0"/>
    <w:rsid w:val="00A34BE2"/>
    <w:rsid w:val="00A35638"/>
    <w:rsid w:val="00A359B4"/>
    <w:rsid w:val="00A35D03"/>
    <w:rsid w:val="00A36BBE"/>
    <w:rsid w:val="00A37104"/>
    <w:rsid w:val="00A37888"/>
    <w:rsid w:val="00A40A43"/>
    <w:rsid w:val="00A40D0D"/>
    <w:rsid w:val="00A40DF0"/>
    <w:rsid w:val="00A410F7"/>
    <w:rsid w:val="00A41116"/>
    <w:rsid w:val="00A415F1"/>
    <w:rsid w:val="00A4307A"/>
    <w:rsid w:val="00A43C55"/>
    <w:rsid w:val="00A44252"/>
    <w:rsid w:val="00A44B21"/>
    <w:rsid w:val="00A453AE"/>
    <w:rsid w:val="00A456AB"/>
    <w:rsid w:val="00A45983"/>
    <w:rsid w:val="00A45F8A"/>
    <w:rsid w:val="00A477A4"/>
    <w:rsid w:val="00A479E1"/>
    <w:rsid w:val="00A47D2C"/>
    <w:rsid w:val="00A47EBB"/>
    <w:rsid w:val="00A50AC0"/>
    <w:rsid w:val="00A514E0"/>
    <w:rsid w:val="00A51748"/>
    <w:rsid w:val="00A51CDD"/>
    <w:rsid w:val="00A51FB4"/>
    <w:rsid w:val="00A53078"/>
    <w:rsid w:val="00A53347"/>
    <w:rsid w:val="00A549F4"/>
    <w:rsid w:val="00A557DA"/>
    <w:rsid w:val="00A55A80"/>
    <w:rsid w:val="00A5614D"/>
    <w:rsid w:val="00A56764"/>
    <w:rsid w:val="00A57C08"/>
    <w:rsid w:val="00A57CE0"/>
    <w:rsid w:val="00A6016D"/>
    <w:rsid w:val="00A60511"/>
    <w:rsid w:val="00A60892"/>
    <w:rsid w:val="00A615F2"/>
    <w:rsid w:val="00A61F50"/>
    <w:rsid w:val="00A62A80"/>
    <w:rsid w:val="00A62D3D"/>
    <w:rsid w:val="00A62FAC"/>
    <w:rsid w:val="00A63D73"/>
    <w:rsid w:val="00A63E0C"/>
    <w:rsid w:val="00A63E34"/>
    <w:rsid w:val="00A64594"/>
    <w:rsid w:val="00A645DE"/>
    <w:rsid w:val="00A6499A"/>
    <w:rsid w:val="00A65EEF"/>
    <w:rsid w:val="00A6730D"/>
    <w:rsid w:val="00A675C3"/>
    <w:rsid w:val="00A70403"/>
    <w:rsid w:val="00A71625"/>
    <w:rsid w:val="00A716FD"/>
    <w:rsid w:val="00A71B9B"/>
    <w:rsid w:val="00A71C8A"/>
    <w:rsid w:val="00A72285"/>
    <w:rsid w:val="00A72721"/>
    <w:rsid w:val="00A728A1"/>
    <w:rsid w:val="00A72EC0"/>
    <w:rsid w:val="00A7375F"/>
    <w:rsid w:val="00A73EB5"/>
    <w:rsid w:val="00A75102"/>
    <w:rsid w:val="00A751C7"/>
    <w:rsid w:val="00A7525A"/>
    <w:rsid w:val="00A7572B"/>
    <w:rsid w:val="00A76679"/>
    <w:rsid w:val="00A77111"/>
    <w:rsid w:val="00A777BF"/>
    <w:rsid w:val="00A77CCD"/>
    <w:rsid w:val="00A80770"/>
    <w:rsid w:val="00A81046"/>
    <w:rsid w:val="00A81333"/>
    <w:rsid w:val="00A82DFE"/>
    <w:rsid w:val="00A83116"/>
    <w:rsid w:val="00A836C0"/>
    <w:rsid w:val="00A83704"/>
    <w:rsid w:val="00A837A8"/>
    <w:rsid w:val="00A8391C"/>
    <w:rsid w:val="00A83CBC"/>
    <w:rsid w:val="00A83D27"/>
    <w:rsid w:val="00A855BF"/>
    <w:rsid w:val="00A8567C"/>
    <w:rsid w:val="00A85959"/>
    <w:rsid w:val="00A85FC5"/>
    <w:rsid w:val="00A86DFE"/>
    <w:rsid w:val="00A875FE"/>
    <w:rsid w:val="00A8768A"/>
    <w:rsid w:val="00A87841"/>
    <w:rsid w:val="00A87844"/>
    <w:rsid w:val="00A9082C"/>
    <w:rsid w:val="00A921FB"/>
    <w:rsid w:val="00A92FFD"/>
    <w:rsid w:val="00A9327C"/>
    <w:rsid w:val="00A9369D"/>
    <w:rsid w:val="00A9371A"/>
    <w:rsid w:val="00A9431D"/>
    <w:rsid w:val="00A948C6"/>
    <w:rsid w:val="00A94C60"/>
    <w:rsid w:val="00A96334"/>
    <w:rsid w:val="00A963B5"/>
    <w:rsid w:val="00A97309"/>
    <w:rsid w:val="00AA038C"/>
    <w:rsid w:val="00AA1CC6"/>
    <w:rsid w:val="00AA2347"/>
    <w:rsid w:val="00AA317A"/>
    <w:rsid w:val="00AA33F5"/>
    <w:rsid w:val="00AA34B9"/>
    <w:rsid w:val="00AA3AE7"/>
    <w:rsid w:val="00AA449D"/>
    <w:rsid w:val="00AA4785"/>
    <w:rsid w:val="00AA48B8"/>
    <w:rsid w:val="00AA4FDC"/>
    <w:rsid w:val="00AA712E"/>
    <w:rsid w:val="00AA74BC"/>
    <w:rsid w:val="00AA7A09"/>
    <w:rsid w:val="00AB06C0"/>
    <w:rsid w:val="00AB17DF"/>
    <w:rsid w:val="00AB1BFC"/>
    <w:rsid w:val="00AB1E29"/>
    <w:rsid w:val="00AB1EEE"/>
    <w:rsid w:val="00AB391E"/>
    <w:rsid w:val="00AB3B50"/>
    <w:rsid w:val="00AB4209"/>
    <w:rsid w:val="00AB5184"/>
    <w:rsid w:val="00AB5422"/>
    <w:rsid w:val="00AB5484"/>
    <w:rsid w:val="00AB56E6"/>
    <w:rsid w:val="00AB5D10"/>
    <w:rsid w:val="00AB65E5"/>
    <w:rsid w:val="00AB6F59"/>
    <w:rsid w:val="00AB734D"/>
    <w:rsid w:val="00AB74CE"/>
    <w:rsid w:val="00AB7C40"/>
    <w:rsid w:val="00AC05B1"/>
    <w:rsid w:val="00AC0619"/>
    <w:rsid w:val="00AC0C17"/>
    <w:rsid w:val="00AC0D99"/>
    <w:rsid w:val="00AC0DD1"/>
    <w:rsid w:val="00AC1553"/>
    <w:rsid w:val="00AC1916"/>
    <w:rsid w:val="00AC266B"/>
    <w:rsid w:val="00AC3171"/>
    <w:rsid w:val="00AC3743"/>
    <w:rsid w:val="00AC4161"/>
    <w:rsid w:val="00AC443D"/>
    <w:rsid w:val="00AC4971"/>
    <w:rsid w:val="00AC68F2"/>
    <w:rsid w:val="00AC6D55"/>
    <w:rsid w:val="00AC7304"/>
    <w:rsid w:val="00AC7484"/>
    <w:rsid w:val="00AC7614"/>
    <w:rsid w:val="00AD0336"/>
    <w:rsid w:val="00AD0B4E"/>
    <w:rsid w:val="00AD2239"/>
    <w:rsid w:val="00AD2444"/>
    <w:rsid w:val="00AD2514"/>
    <w:rsid w:val="00AD2918"/>
    <w:rsid w:val="00AD324B"/>
    <w:rsid w:val="00AD356A"/>
    <w:rsid w:val="00AD356C"/>
    <w:rsid w:val="00AD3C57"/>
    <w:rsid w:val="00AD428F"/>
    <w:rsid w:val="00AD481D"/>
    <w:rsid w:val="00AD4A06"/>
    <w:rsid w:val="00AD4E55"/>
    <w:rsid w:val="00AD50FB"/>
    <w:rsid w:val="00AD5753"/>
    <w:rsid w:val="00AD5C10"/>
    <w:rsid w:val="00AD613B"/>
    <w:rsid w:val="00AD711E"/>
    <w:rsid w:val="00AD7A72"/>
    <w:rsid w:val="00AD7B55"/>
    <w:rsid w:val="00AD7CCB"/>
    <w:rsid w:val="00AE0B7E"/>
    <w:rsid w:val="00AE2914"/>
    <w:rsid w:val="00AE294A"/>
    <w:rsid w:val="00AE3BE2"/>
    <w:rsid w:val="00AE3FF0"/>
    <w:rsid w:val="00AE45A3"/>
    <w:rsid w:val="00AE5402"/>
    <w:rsid w:val="00AE6D15"/>
    <w:rsid w:val="00AE7DB1"/>
    <w:rsid w:val="00AF0BE8"/>
    <w:rsid w:val="00AF138F"/>
    <w:rsid w:val="00AF18B0"/>
    <w:rsid w:val="00AF1AE1"/>
    <w:rsid w:val="00AF2A82"/>
    <w:rsid w:val="00AF2B6E"/>
    <w:rsid w:val="00AF2B75"/>
    <w:rsid w:val="00AF2CAC"/>
    <w:rsid w:val="00AF378A"/>
    <w:rsid w:val="00AF3EA6"/>
    <w:rsid w:val="00AF4C8C"/>
    <w:rsid w:val="00AF52CB"/>
    <w:rsid w:val="00AF59FB"/>
    <w:rsid w:val="00AF5AB7"/>
    <w:rsid w:val="00AF6078"/>
    <w:rsid w:val="00AF7A78"/>
    <w:rsid w:val="00AF7C26"/>
    <w:rsid w:val="00AF7D3D"/>
    <w:rsid w:val="00AF7F14"/>
    <w:rsid w:val="00B00789"/>
    <w:rsid w:val="00B007DC"/>
    <w:rsid w:val="00B01142"/>
    <w:rsid w:val="00B02021"/>
    <w:rsid w:val="00B03A28"/>
    <w:rsid w:val="00B03DFA"/>
    <w:rsid w:val="00B03EC7"/>
    <w:rsid w:val="00B04182"/>
    <w:rsid w:val="00B04819"/>
    <w:rsid w:val="00B05774"/>
    <w:rsid w:val="00B057E1"/>
    <w:rsid w:val="00B061D4"/>
    <w:rsid w:val="00B06D6F"/>
    <w:rsid w:val="00B078C6"/>
    <w:rsid w:val="00B07AE3"/>
    <w:rsid w:val="00B07B08"/>
    <w:rsid w:val="00B07BFF"/>
    <w:rsid w:val="00B103EC"/>
    <w:rsid w:val="00B10865"/>
    <w:rsid w:val="00B10E10"/>
    <w:rsid w:val="00B10FA8"/>
    <w:rsid w:val="00B11430"/>
    <w:rsid w:val="00B12950"/>
    <w:rsid w:val="00B12CE9"/>
    <w:rsid w:val="00B134B4"/>
    <w:rsid w:val="00B1543B"/>
    <w:rsid w:val="00B15454"/>
    <w:rsid w:val="00B16352"/>
    <w:rsid w:val="00B16C7F"/>
    <w:rsid w:val="00B175A7"/>
    <w:rsid w:val="00B175D7"/>
    <w:rsid w:val="00B209F0"/>
    <w:rsid w:val="00B2138C"/>
    <w:rsid w:val="00B21B58"/>
    <w:rsid w:val="00B21C8D"/>
    <w:rsid w:val="00B22086"/>
    <w:rsid w:val="00B229F2"/>
    <w:rsid w:val="00B232F9"/>
    <w:rsid w:val="00B2333B"/>
    <w:rsid w:val="00B236F7"/>
    <w:rsid w:val="00B2424A"/>
    <w:rsid w:val="00B2560F"/>
    <w:rsid w:val="00B2562A"/>
    <w:rsid w:val="00B258A9"/>
    <w:rsid w:val="00B25995"/>
    <w:rsid w:val="00B25E9D"/>
    <w:rsid w:val="00B261C1"/>
    <w:rsid w:val="00B267ED"/>
    <w:rsid w:val="00B26835"/>
    <w:rsid w:val="00B269F7"/>
    <w:rsid w:val="00B26A4B"/>
    <w:rsid w:val="00B26AAE"/>
    <w:rsid w:val="00B26CB6"/>
    <w:rsid w:val="00B27BEF"/>
    <w:rsid w:val="00B27D43"/>
    <w:rsid w:val="00B27E16"/>
    <w:rsid w:val="00B27EA4"/>
    <w:rsid w:val="00B307FC"/>
    <w:rsid w:val="00B30FAC"/>
    <w:rsid w:val="00B32513"/>
    <w:rsid w:val="00B327C0"/>
    <w:rsid w:val="00B3296C"/>
    <w:rsid w:val="00B33799"/>
    <w:rsid w:val="00B337FB"/>
    <w:rsid w:val="00B344EA"/>
    <w:rsid w:val="00B34D1E"/>
    <w:rsid w:val="00B353EB"/>
    <w:rsid w:val="00B40216"/>
    <w:rsid w:val="00B40884"/>
    <w:rsid w:val="00B41183"/>
    <w:rsid w:val="00B41DB7"/>
    <w:rsid w:val="00B42865"/>
    <w:rsid w:val="00B42C72"/>
    <w:rsid w:val="00B43363"/>
    <w:rsid w:val="00B43545"/>
    <w:rsid w:val="00B436BA"/>
    <w:rsid w:val="00B437FD"/>
    <w:rsid w:val="00B439C4"/>
    <w:rsid w:val="00B43DF1"/>
    <w:rsid w:val="00B44386"/>
    <w:rsid w:val="00B44AB5"/>
    <w:rsid w:val="00B4535E"/>
    <w:rsid w:val="00B45694"/>
    <w:rsid w:val="00B46883"/>
    <w:rsid w:val="00B46B56"/>
    <w:rsid w:val="00B46BB5"/>
    <w:rsid w:val="00B46C51"/>
    <w:rsid w:val="00B47077"/>
    <w:rsid w:val="00B470FB"/>
    <w:rsid w:val="00B47103"/>
    <w:rsid w:val="00B4734E"/>
    <w:rsid w:val="00B47367"/>
    <w:rsid w:val="00B515E7"/>
    <w:rsid w:val="00B522C8"/>
    <w:rsid w:val="00B52A8C"/>
    <w:rsid w:val="00B53B25"/>
    <w:rsid w:val="00B53F47"/>
    <w:rsid w:val="00B555BA"/>
    <w:rsid w:val="00B559E3"/>
    <w:rsid w:val="00B56147"/>
    <w:rsid w:val="00B5653F"/>
    <w:rsid w:val="00B5655C"/>
    <w:rsid w:val="00B56D56"/>
    <w:rsid w:val="00B603A6"/>
    <w:rsid w:val="00B61893"/>
    <w:rsid w:val="00B619F0"/>
    <w:rsid w:val="00B61B68"/>
    <w:rsid w:val="00B61B9D"/>
    <w:rsid w:val="00B61D16"/>
    <w:rsid w:val="00B636A8"/>
    <w:rsid w:val="00B641F0"/>
    <w:rsid w:val="00B64CC6"/>
    <w:rsid w:val="00B6513E"/>
    <w:rsid w:val="00B65F50"/>
    <w:rsid w:val="00B665C6"/>
    <w:rsid w:val="00B667FE"/>
    <w:rsid w:val="00B67AA0"/>
    <w:rsid w:val="00B7001C"/>
    <w:rsid w:val="00B703C7"/>
    <w:rsid w:val="00B70749"/>
    <w:rsid w:val="00B70C96"/>
    <w:rsid w:val="00B70CEF"/>
    <w:rsid w:val="00B71D72"/>
    <w:rsid w:val="00B727D1"/>
    <w:rsid w:val="00B72A80"/>
    <w:rsid w:val="00B7328D"/>
    <w:rsid w:val="00B73BF6"/>
    <w:rsid w:val="00B745BC"/>
    <w:rsid w:val="00B745C4"/>
    <w:rsid w:val="00B76264"/>
    <w:rsid w:val="00B770D2"/>
    <w:rsid w:val="00B771CE"/>
    <w:rsid w:val="00B77A69"/>
    <w:rsid w:val="00B805AF"/>
    <w:rsid w:val="00B807A0"/>
    <w:rsid w:val="00B82101"/>
    <w:rsid w:val="00B83754"/>
    <w:rsid w:val="00B83BD1"/>
    <w:rsid w:val="00B845EB"/>
    <w:rsid w:val="00B847B0"/>
    <w:rsid w:val="00B847B9"/>
    <w:rsid w:val="00B84F17"/>
    <w:rsid w:val="00B852A5"/>
    <w:rsid w:val="00B85C97"/>
    <w:rsid w:val="00B85F33"/>
    <w:rsid w:val="00B869EC"/>
    <w:rsid w:val="00B86C80"/>
    <w:rsid w:val="00B900D4"/>
    <w:rsid w:val="00B90EAE"/>
    <w:rsid w:val="00B912D6"/>
    <w:rsid w:val="00B91ACC"/>
    <w:rsid w:val="00B929A5"/>
    <w:rsid w:val="00B9394D"/>
    <w:rsid w:val="00B9397A"/>
    <w:rsid w:val="00B9529F"/>
    <w:rsid w:val="00B95507"/>
    <w:rsid w:val="00B95A48"/>
    <w:rsid w:val="00B95A81"/>
    <w:rsid w:val="00B9633D"/>
    <w:rsid w:val="00B96351"/>
    <w:rsid w:val="00B9685C"/>
    <w:rsid w:val="00B96901"/>
    <w:rsid w:val="00BA010F"/>
    <w:rsid w:val="00BA0FCD"/>
    <w:rsid w:val="00BA2376"/>
    <w:rsid w:val="00BA2CCA"/>
    <w:rsid w:val="00BA2EBE"/>
    <w:rsid w:val="00BA2FDE"/>
    <w:rsid w:val="00BA3CDC"/>
    <w:rsid w:val="00BA406B"/>
    <w:rsid w:val="00BA478B"/>
    <w:rsid w:val="00BA4CEF"/>
    <w:rsid w:val="00BA4DAB"/>
    <w:rsid w:val="00BA56C3"/>
    <w:rsid w:val="00BA5ACD"/>
    <w:rsid w:val="00BA7222"/>
    <w:rsid w:val="00BA74E4"/>
    <w:rsid w:val="00BA77CC"/>
    <w:rsid w:val="00BA7A69"/>
    <w:rsid w:val="00BA7DBA"/>
    <w:rsid w:val="00BA7E16"/>
    <w:rsid w:val="00BB0081"/>
    <w:rsid w:val="00BB08A1"/>
    <w:rsid w:val="00BB0F28"/>
    <w:rsid w:val="00BB1883"/>
    <w:rsid w:val="00BB1A46"/>
    <w:rsid w:val="00BB2037"/>
    <w:rsid w:val="00BB2673"/>
    <w:rsid w:val="00BB2BC5"/>
    <w:rsid w:val="00BB36BF"/>
    <w:rsid w:val="00BB38A4"/>
    <w:rsid w:val="00BB458A"/>
    <w:rsid w:val="00BB4E42"/>
    <w:rsid w:val="00BB50E0"/>
    <w:rsid w:val="00BB5A6F"/>
    <w:rsid w:val="00BB5B79"/>
    <w:rsid w:val="00BB5E7E"/>
    <w:rsid w:val="00BB6F77"/>
    <w:rsid w:val="00BB7823"/>
    <w:rsid w:val="00BC04E6"/>
    <w:rsid w:val="00BC0CDF"/>
    <w:rsid w:val="00BC122A"/>
    <w:rsid w:val="00BC1F41"/>
    <w:rsid w:val="00BC2AD9"/>
    <w:rsid w:val="00BC2EBB"/>
    <w:rsid w:val="00BC3162"/>
    <w:rsid w:val="00BC363C"/>
    <w:rsid w:val="00BC4830"/>
    <w:rsid w:val="00BC5366"/>
    <w:rsid w:val="00BC57BE"/>
    <w:rsid w:val="00BC5911"/>
    <w:rsid w:val="00BC5932"/>
    <w:rsid w:val="00BC5DD6"/>
    <w:rsid w:val="00BC6144"/>
    <w:rsid w:val="00BC68BE"/>
    <w:rsid w:val="00BC6C60"/>
    <w:rsid w:val="00BC7576"/>
    <w:rsid w:val="00BD0016"/>
    <w:rsid w:val="00BD00D3"/>
    <w:rsid w:val="00BD0C35"/>
    <w:rsid w:val="00BD11C0"/>
    <w:rsid w:val="00BD1579"/>
    <w:rsid w:val="00BD1659"/>
    <w:rsid w:val="00BD16C4"/>
    <w:rsid w:val="00BD1B34"/>
    <w:rsid w:val="00BD2DB5"/>
    <w:rsid w:val="00BD2F69"/>
    <w:rsid w:val="00BD36FF"/>
    <w:rsid w:val="00BD3AA9"/>
    <w:rsid w:val="00BD3BA2"/>
    <w:rsid w:val="00BD46FF"/>
    <w:rsid w:val="00BD4A18"/>
    <w:rsid w:val="00BD4CF7"/>
    <w:rsid w:val="00BD5FA2"/>
    <w:rsid w:val="00BD6DB2"/>
    <w:rsid w:val="00BE01D8"/>
    <w:rsid w:val="00BE0ABC"/>
    <w:rsid w:val="00BE11CF"/>
    <w:rsid w:val="00BE12E4"/>
    <w:rsid w:val="00BE1A3C"/>
    <w:rsid w:val="00BE1C67"/>
    <w:rsid w:val="00BE21AB"/>
    <w:rsid w:val="00BE2768"/>
    <w:rsid w:val="00BE2AD5"/>
    <w:rsid w:val="00BE2EBE"/>
    <w:rsid w:val="00BE4D3D"/>
    <w:rsid w:val="00BE4FC1"/>
    <w:rsid w:val="00BE55CB"/>
    <w:rsid w:val="00BE5978"/>
    <w:rsid w:val="00BE6469"/>
    <w:rsid w:val="00BE648C"/>
    <w:rsid w:val="00BE66DA"/>
    <w:rsid w:val="00BE6A00"/>
    <w:rsid w:val="00BE710F"/>
    <w:rsid w:val="00BE734B"/>
    <w:rsid w:val="00BF000F"/>
    <w:rsid w:val="00BF01EF"/>
    <w:rsid w:val="00BF05F1"/>
    <w:rsid w:val="00BF1066"/>
    <w:rsid w:val="00BF15D6"/>
    <w:rsid w:val="00BF2590"/>
    <w:rsid w:val="00BF2682"/>
    <w:rsid w:val="00BF2AE2"/>
    <w:rsid w:val="00BF367B"/>
    <w:rsid w:val="00BF4067"/>
    <w:rsid w:val="00BF51C9"/>
    <w:rsid w:val="00BF57B3"/>
    <w:rsid w:val="00BF59A3"/>
    <w:rsid w:val="00BF5A90"/>
    <w:rsid w:val="00BF6099"/>
    <w:rsid w:val="00BF617A"/>
    <w:rsid w:val="00BF6A74"/>
    <w:rsid w:val="00BF6ABA"/>
    <w:rsid w:val="00BF7484"/>
    <w:rsid w:val="00BF786D"/>
    <w:rsid w:val="00C004FB"/>
    <w:rsid w:val="00C01AEC"/>
    <w:rsid w:val="00C01CF3"/>
    <w:rsid w:val="00C01E5A"/>
    <w:rsid w:val="00C021A2"/>
    <w:rsid w:val="00C02E35"/>
    <w:rsid w:val="00C0379D"/>
    <w:rsid w:val="00C03931"/>
    <w:rsid w:val="00C0579F"/>
    <w:rsid w:val="00C057CD"/>
    <w:rsid w:val="00C05AFE"/>
    <w:rsid w:val="00C05FE3"/>
    <w:rsid w:val="00C062D6"/>
    <w:rsid w:val="00C0782A"/>
    <w:rsid w:val="00C1078B"/>
    <w:rsid w:val="00C10909"/>
    <w:rsid w:val="00C11177"/>
    <w:rsid w:val="00C113A9"/>
    <w:rsid w:val="00C11A3D"/>
    <w:rsid w:val="00C1215E"/>
    <w:rsid w:val="00C13D6E"/>
    <w:rsid w:val="00C14CB7"/>
    <w:rsid w:val="00C156B1"/>
    <w:rsid w:val="00C15CFC"/>
    <w:rsid w:val="00C166F4"/>
    <w:rsid w:val="00C16DCE"/>
    <w:rsid w:val="00C2120B"/>
    <w:rsid w:val="00C2136D"/>
    <w:rsid w:val="00C214EE"/>
    <w:rsid w:val="00C22694"/>
    <w:rsid w:val="00C22D16"/>
    <w:rsid w:val="00C2314B"/>
    <w:rsid w:val="00C24597"/>
    <w:rsid w:val="00C2488E"/>
    <w:rsid w:val="00C24971"/>
    <w:rsid w:val="00C24B15"/>
    <w:rsid w:val="00C261A2"/>
    <w:rsid w:val="00C269F4"/>
    <w:rsid w:val="00C26BE5"/>
    <w:rsid w:val="00C26E4D"/>
    <w:rsid w:val="00C270DD"/>
    <w:rsid w:val="00C27147"/>
    <w:rsid w:val="00C271C5"/>
    <w:rsid w:val="00C27909"/>
    <w:rsid w:val="00C27B03"/>
    <w:rsid w:val="00C27F48"/>
    <w:rsid w:val="00C30A73"/>
    <w:rsid w:val="00C30B2E"/>
    <w:rsid w:val="00C314E1"/>
    <w:rsid w:val="00C31EB1"/>
    <w:rsid w:val="00C33191"/>
    <w:rsid w:val="00C34397"/>
    <w:rsid w:val="00C34D7C"/>
    <w:rsid w:val="00C34ED6"/>
    <w:rsid w:val="00C36B28"/>
    <w:rsid w:val="00C36E9D"/>
    <w:rsid w:val="00C376D5"/>
    <w:rsid w:val="00C40371"/>
    <w:rsid w:val="00C407F3"/>
    <w:rsid w:val="00C4095D"/>
    <w:rsid w:val="00C413ED"/>
    <w:rsid w:val="00C418CC"/>
    <w:rsid w:val="00C41949"/>
    <w:rsid w:val="00C4195A"/>
    <w:rsid w:val="00C41A91"/>
    <w:rsid w:val="00C42B23"/>
    <w:rsid w:val="00C43163"/>
    <w:rsid w:val="00C44F48"/>
    <w:rsid w:val="00C452BF"/>
    <w:rsid w:val="00C4640D"/>
    <w:rsid w:val="00C4704A"/>
    <w:rsid w:val="00C47590"/>
    <w:rsid w:val="00C47A26"/>
    <w:rsid w:val="00C51D19"/>
    <w:rsid w:val="00C52406"/>
    <w:rsid w:val="00C52909"/>
    <w:rsid w:val="00C52B4E"/>
    <w:rsid w:val="00C533B9"/>
    <w:rsid w:val="00C537D6"/>
    <w:rsid w:val="00C53838"/>
    <w:rsid w:val="00C53BB1"/>
    <w:rsid w:val="00C54F70"/>
    <w:rsid w:val="00C557E3"/>
    <w:rsid w:val="00C56CCB"/>
    <w:rsid w:val="00C56FC3"/>
    <w:rsid w:val="00C572EE"/>
    <w:rsid w:val="00C574E6"/>
    <w:rsid w:val="00C57E1C"/>
    <w:rsid w:val="00C601D2"/>
    <w:rsid w:val="00C60E7C"/>
    <w:rsid w:val="00C61AE8"/>
    <w:rsid w:val="00C62D62"/>
    <w:rsid w:val="00C640FC"/>
    <w:rsid w:val="00C654DC"/>
    <w:rsid w:val="00C656F5"/>
    <w:rsid w:val="00C65BCC"/>
    <w:rsid w:val="00C664DE"/>
    <w:rsid w:val="00C666E3"/>
    <w:rsid w:val="00C66970"/>
    <w:rsid w:val="00C66973"/>
    <w:rsid w:val="00C66A4C"/>
    <w:rsid w:val="00C67829"/>
    <w:rsid w:val="00C70150"/>
    <w:rsid w:val="00C70158"/>
    <w:rsid w:val="00C70377"/>
    <w:rsid w:val="00C71114"/>
    <w:rsid w:val="00C73D8A"/>
    <w:rsid w:val="00C73D93"/>
    <w:rsid w:val="00C73E98"/>
    <w:rsid w:val="00C7419C"/>
    <w:rsid w:val="00C74C58"/>
    <w:rsid w:val="00C7536A"/>
    <w:rsid w:val="00C77235"/>
    <w:rsid w:val="00C773C3"/>
    <w:rsid w:val="00C77713"/>
    <w:rsid w:val="00C77720"/>
    <w:rsid w:val="00C82FC1"/>
    <w:rsid w:val="00C8310A"/>
    <w:rsid w:val="00C83AF7"/>
    <w:rsid w:val="00C85984"/>
    <w:rsid w:val="00C8691C"/>
    <w:rsid w:val="00C87406"/>
    <w:rsid w:val="00C876C6"/>
    <w:rsid w:val="00C9007D"/>
    <w:rsid w:val="00C90A56"/>
    <w:rsid w:val="00C91CE7"/>
    <w:rsid w:val="00C91DB7"/>
    <w:rsid w:val="00C921D3"/>
    <w:rsid w:val="00C9236D"/>
    <w:rsid w:val="00C92CAC"/>
    <w:rsid w:val="00C92CC7"/>
    <w:rsid w:val="00C93719"/>
    <w:rsid w:val="00C93878"/>
    <w:rsid w:val="00C9475B"/>
    <w:rsid w:val="00C94F29"/>
    <w:rsid w:val="00C970C4"/>
    <w:rsid w:val="00CA11CF"/>
    <w:rsid w:val="00CA168A"/>
    <w:rsid w:val="00CA255B"/>
    <w:rsid w:val="00CA32FF"/>
    <w:rsid w:val="00CA357E"/>
    <w:rsid w:val="00CA4355"/>
    <w:rsid w:val="00CA44F9"/>
    <w:rsid w:val="00CA4A69"/>
    <w:rsid w:val="00CA4AB8"/>
    <w:rsid w:val="00CA4EAB"/>
    <w:rsid w:val="00CA5E18"/>
    <w:rsid w:val="00CA628E"/>
    <w:rsid w:val="00CA6534"/>
    <w:rsid w:val="00CA7297"/>
    <w:rsid w:val="00CA7438"/>
    <w:rsid w:val="00CA7CA2"/>
    <w:rsid w:val="00CB017B"/>
    <w:rsid w:val="00CB03C9"/>
    <w:rsid w:val="00CB0CD5"/>
    <w:rsid w:val="00CB2300"/>
    <w:rsid w:val="00CB2669"/>
    <w:rsid w:val="00CB2AFD"/>
    <w:rsid w:val="00CB399A"/>
    <w:rsid w:val="00CB3DBD"/>
    <w:rsid w:val="00CB41E4"/>
    <w:rsid w:val="00CB494E"/>
    <w:rsid w:val="00CB5A02"/>
    <w:rsid w:val="00CB657F"/>
    <w:rsid w:val="00CB71EE"/>
    <w:rsid w:val="00CB75D6"/>
    <w:rsid w:val="00CC18E7"/>
    <w:rsid w:val="00CC26D8"/>
    <w:rsid w:val="00CC3B8E"/>
    <w:rsid w:val="00CC3E0C"/>
    <w:rsid w:val="00CC46A0"/>
    <w:rsid w:val="00CC47BD"/>
    <w:rsid w:val="00CC5759"/>
    <w:rsid w:val="00CC58D3"/>
    <w:rsid w:val="00CC5B43"/>
    <w:rsid w:val="00CC6D8B"/>
    <w:rsid w:val="00CC738A"/>
    <w:rsid w:val="00CC738E"/>
    <w:rsid w:val="00CC73D1"/>
    <w:rsid w:val="00CC784D"/>
    <w:rsid w:val="00CD031A"/>
    <w:rsid w:val="00CD06AA"/>
    <w:rsid w:val="00CD0B92"/>
    <w:rsid w:val="00CD0D54"/>
    <w:rsid w:val="00CD0F23"/>
    <w:rsid w:val="00CD20C0"/>
    <w:rsid w:val="00CD2199"/>
    <w:rsid w:val="00CD3F6F"/>
    <w:rsid w:val="00CD50A0"/>
    <w:rsid w:val="00CD55EF"/>
    <w:rsid w:val="00CD56B0"/>
    <w:rsid w:val="00CD571E"/>
    <w:rsid w:val="00CD6188"/>
    <w:rsid w:val="00CD6657"/>
    <w:rsid w:val="00CD6C52"/>
    <w:rsid w:val="00CD77E4"/>
    <w:rsid w:val="00CD7DDA"/>
    <w:rsid w:val="00CD7E19"/>
    <w:rsid w:val="00CE0350"/>
    <w:rsid w:val="00CE0E55"/>
    <w:rsid w:val="00CE0EC4"/>
    <w:rsid w:val="00CE1390"/>
    <w:rsid w:val="00CE14DE"/>
    <w:rsid w:val="00CE237D"/>
    <w:rsid w:val="00CE2BF7"/>
    <w:rsid w:val="00CE30B7"/>
    <w:rsid w:val="00CE30CC"/>
    <w:rsid w:val="00CE3FD8"/>
    <w:rsid w:val="00CE5574"/>
    <w:rsid w:val="00CE57CD"/>
    <w:rsid w:val="00CE5C0B"/>
    <w:rsid w:val="00CE78F4"/>
    <w:rsid w:val="00CE7F89"/>
    <w:rsid w:val="00CF026A"/>
    <w:rsid w:val="00CF02C1"/>
    <w:rsid w:val="00CF1E58"/>
    <w:rsid w:val="00CF3B3E"/>
    <w:rsid w:val="00CF45E3"/>
    <w:rsid w:val="00CF4637"/>
    <w:rsid w:val="00CF4B5A"/>
    <w:rsid w:val="00CF5D07"/>
    <w:rsid w:val="00CF6041"/>
    <w:rsid w:val="00CF6F2D"/>
    <w:rsid w:val="00CF79D4"/>
    <w:rsid w:val="00CF7B3A"/>
    <w:rsid w:val="00CF7C33"/>
    <w:rsid w:val="00CF7CBC"/>
    <w:rsid w:val="00D00420"/>
    <w:rsid w:val="00D00779"/>
    <w:rsid w:val="00D008A5"/>
    <w:rsid w:val="00D01A17"/>
    <w:rsid w:val="00D01E24"/>
    <w:rsid w:val="00D0337B"/>
    <w:rsid w:val="00D0553E"/>
    <w:rsid w:val="00D078DB"/>
    <w:rsid w:val="00D079B2"/>
    <w:rsid w:val="00D1013F"/>
    <w:rsid w:val="00D1069E"/>
    <w:rsid w:val="00D114E9"/>
    <w:rsid w:val="00D11D1E"/>
    <w:rsid w:val="00D13052"/>
    <w:rsid w:val="00D13226"/>
    <w:rsid w:val="00D1329D"/>
    <w:rsid w:val="00D137DA"/>
    <w:rsid w:val="00D13DA6"/>
    <w:rsid w:val="00D13E79"/>
    <w:rsid w:val="00D14BB6"/>
    <w:rsid w:val="00D14F8F"/>
    <w:rsid w:val="00D1506F"/>
    <w:rsid w:val="00D1551B"/>
    <w:rsid w:val="00D16085"/>
    <w:rsid w:val="00D16250"/>
    <w:rsid w:val="00D16AF9"/>
    <w:rsid w:val="00D16DF0"/>
    <w:rsid w:val="00D17B23"/>
    <w:rsid w:val="00D2023F"/>
    <w:rsid w:val="00D20CC5"/>
    <w:rsid w:val="00D21AA9"/>
    <w:rsid w:val="00D23547"/>
    <w:rsid w:val="00D2381F"/>
    <w:rsid w:val="00D23EB5"/>
    <w:rsid w:val="00D2461D"/>
    <w:rsid w:val="00D256F3"/>
    <w:rsid w:val="00D25A11"/>
    <w:rsid w:val="00D26734"/>
    <w:rsid w:val="00D26A3C"/>
    <w:rsid w:val="00D27425"/>
    <w:rsid w:val="00D27D7F"/>
    <w:rsid w:val="00D31163"/>
    <w:rsid w:val="00D322AE"/>
    <w:rsid w:val="00D325A4"/>
    <w:rsid w:val="00D325CB"/>
    <w:rsid w:val="00D32BEF"/>
    <w:rsid w:val="00D3366C"/>
    <w:rsid w:val="00D337BC"/>
    <w:rsid w:val="00D33C75"/>
    <w:rsid w:val="00D344F6"/>
    <w:rsid w:val="00D34CE7"/>
    <w:rsid w:val="00D350AF"/>
    <w:rsid w:val="00D35492"/>
    <w:rsid w:val="00D3555C"/>
    <w:rsid w:val="00D35883"/>
    <w:rsid w:val="00D36D81"/>
    <w:rsid w:val="00D37462"/>
    <w:rsid w:val="00D376E3"/>
    <w:rsid w:val="00D377D8"/>
    <w:rsid w:val="00D37B8C"/>
    <w:rsid w:val="00D402F0"/>
    <w:rsid w:val="00D4065F"/>
    <w:rsid w:val="00D41843"/>
    <w:rsid w:val="00D41B33"/>
    <w:rsid w:val="00D41BA4"/>
    <w:rsid w:val="00D429C6"/>
    <w:rsid w:val="00D42FDF"/>
    <w:rsid w:val="00D43140"/>
    <w:rsid w:val="00D43DAF"/>
    <w:rsid w:val="00D43F15"/>
    <w:rsid w:val="00D44196"/>
    <w:rsid w:val="00D444AD"/>
    <w:rsid w:val="00D45156"/>
    <w:rsid w:val="00D45CC3"/>
    <w:rsid w:val="00D45FAA"/>
    <w:rsid w:val="00D4686E"/>
    <w:rsid w:val="00D47414"/>
    <w:rsid w:val="00D47748"/>
    <w:rsid w:val="00D47BBE"/>
    <w:rsid w:val="00D504E5"/>
    <w:rsid w:val="00D510DD"/>
    <w:rsid w:val="00D510F2"/>
    <w:rsid w:val="00D51121"/>
    <w:rsid w:val="00D511E5"/>
    <w:rsid w:val="00D51E8C"/>
    <w:rsid w:val="00D532FD"/>
    <w:rsid w:val="00D53A80"/>
    <w:rsid w:val="00D53CBD"/>
    <w:rsid w:val="00D54002"/>
    <w:rsid w:val="00D544AB"/>
    <w:rsid w:val="00D54CC3"/>
    <w:rsid w:val="00D54CD0"/>
    <w:rsid w:val="00D557E0"/>
    <w:rsid w:val="00D558A8"/>
    <w:rsid w:val="00D55912"/>
    <w:rsid w:val="00D55FF1"/>
    <w:rsid w:val="00D56C45"/>
    <w:rsid w:val="00D57D1D"/>
    <w:rsid w:val="00D60181"/>
    <w:rsid w:val="00D603B3"/>
    <w:rsid w:val="00D6041A"/>
    <w:rsid w:val="00D60F75"/>
    <w:rsid w:val="00D61364"/>
    <w:rsid w:val="00D613C3"/>
    <w:rsid w:val="00D61562"/>
    <w:rsid w:val="00D61A26"/>
    <w:rsid w:val="00D61CAA"/>
    <w:rsid w:val="00D6266C"/>
    <w:rsid w:val="00D62E4F"/>
    <w:rsid w:val="00D62E9F"/>
    <w:rsid w:val="00D633EB"/>
    <w:rsid w:val="00D634CC"/>
    <w:rsid w:val="00D64124"/>
    <w:rsid w:val="00D64135"/>
    <w:rsid w:val="00D64495"/>
    <w:rsid w:val="00D64716"/>
    <w:rsid w:val="00D64781"/>
    <w:rsid w:val="00D64C44"/>
    <w:rsid w:val="00D65C11"/>
    <w:rsid w:val="00D660BA"/>
    <w:rsid w:val="00D67565"/>
    <w:rsid w:val="00D67F59"/>
    <w:rsid w:val="00D702AF"/>
    <w:rsid w:val="00D708C5"/>
    <w:rsid w:val="00D70A58"/>
    <w:rsid w:val="00D70E2A"/>
    <w:rsid w:val="00D71DCD"/>
    <w:rsid w:val="00D7204C"/>
    <w:rsid w:val="00D72081"/>
    <w:rsid w:val="00D72E66"/>
    <w:rsid w:val="00D737CE"/>
    <w:rsid w:val="00D73AE9"/>
    <w:rsid w:val="00D74AAC"/>
    <w:rsid w:val="00D74C57"/>
    <w:rsid w:val="00D75A91"/>
    <w:rsid w:val="00D7603C"/>
    <w:rsid w:val="00D7648F"/>
    <w:rsid w:val="00D76A19"/>
    <w:rsid w:val="00D77180"/>
    <w:rsid w:val="00D77899"/>
    <w:rsid w:val="00D809FD"/>
    <w:rsid w:val="00D81817"/>
    <w:rsid w:val="00D81BE6"/>
    <w:rsid w:val="00D82FF7"/>
    <w:rsid w:val="00D83417"/>
    <w:rsid w:val="00D847FE"/>
    <w:rsid w:val="00D849AC"/>
    <w:rsid w:val="00D84E42"/>
    <w:rsid w:val="00D855D2"/>
    <w:rsid w:val="00D85B32"/>
    <w:rsid w:val="00D862B6"/>
    <w:rsid w:val="00D87962"/>
    <w:rsid w:val="00D87E68"/>
    <w:rsid w:val="00D900EB"/>
    <w:rsid w:val="00D90321"/>
    <w:rsid w:val="00D90A99"/>
    <w:rsid w:val="00D90B79"/>
    <w:rsid w:val="00D90E20"/>
    <w:rsid w:val="00D90F3D"/>
    <w:rsid w:val="00D914D8"/>
    <w:rsid w:val="00D915DC"/>
    <w:rsid w:val="00D922C1"/>
    <w:rsid w:val="00D92801"/>
    <w:rsid w:val="00D9357B"/>
    <w:rsid w:val="00D9500C"/>
    <w:rsid w:val="00D950E7"/>
    <w:rsid w:val="00D955F2"/>
    <w:rsid w:val="00D9574F"/>
    <w:rsid w:val="00D957C8"/>
    <w:rsid w:val="00D95BA5"/>
    <w:rsid w:val="00D95DC2"/>
    <w:rsid w:val="00D96383"/>
    <w:rsid w:val="00D964EA"/>
    <w:rsid w:val="00D966D0"/>
    <w:rsid w:val="00D978ED"/>
    <w:rsid w:val="00DA09FD"/>
    <w:rsid w:val="00DA0C59"/>
    <w:rsid w:val="00DA1584"/>
    <w:rsid w:val="00DA38B8"/>
    <w:rsid w:val="00DA3991"/>
    <w:rsid w:val="00DA3A73"/>
    <w:rsid w:val="00DA3B0F"/>
    <w:rsid w:val="00DA4ED1"/>
    <w:rsid w:val="00DA6A49"/>
    <w:rsid w:val="00DA75BC"/>
    <w:rsid w:val="00DA7EB0"/>
    <w:rsid w:val="00DB099F"/>
    <w:rsid w:val="00DB0A0B"/>
    <w:rsid w:val="00DB0FD8"/>
    <w:rsid w:val="00DB1238"/>
    <w:rsid w:val="00DB12AE"/>
    <w:rsid w:val="00DB15FA"/>
    <w:rsid w:val="00DB218D"/>
    <w:rsid w:val="00DB244E"/>
    <w:rsid w:val="00DB2464"/>
    <w:rsid w:val="00DB4CD5"/>
    <w:rsid w:val="00DB4D08"/>
    <w:rsid w:val="00DB5030"/>
    <w:rsid w:val="00DB5A76"/>
    <w:rsid w:val="00DB5ABE"/>
    <w:rsid w:val="00DB5B67"/>
    <w:rsid w:val="00DB5CB3"/>
    <w:rsid w:val="00DB5E0F"/>
    <w:rsid w:val="00DB5F0D"/>
    <w:rsid w:val="00DB679A"/>
    <w:rsid w:val="00DB7364"/>
    <w:rsid w:val="00DB7D39"/>
    <w:rsid w:val="00DB7E6C"/>
    <w:rsid w:val="00DC01B2"/>
    <w:rsid w:val="00DC0912"/>
    <w:rsid w:val="00DC0AF6"/>
    <w:rsid w:val="00DC0E6D"/>
    <w:rsid w:val="00DC1636"/>
    <w:rsid w:val="00DC191B"/>
    <w:rsid w:val="00DC19C3"/>
    <w:rsid w:val="00DC225F"/>
    <w:rsid w:val="00DC2BAD"/>
    <w:rsid w:val="00DC350C"/>
    <w:rsid w:val="00DC3942"/>
    <w:rsid w:val="00DC5811"/>
    <w:rsid w:val="00DC6BF7"/>
    <w:rsid w:val="00DC6CD9"/>
    <w:rsid w:val="00DC6F4C"/>
    <w:rsid w:val="00DC7C66"/>
    <w:rsid w:val="00DD0431"/>
    <w:rsid w:val="00DD118E"/>
    <w:rsid w:val="00DD12B7"/>
    <w:rsid w:val="00DD1867"/>
    <w:rsid w:val="00DD1A1D"/>
    <w:rsid w:val="00DD1BD1"/>
    <w:rsid w:val="00DD1F29"/>
    <w:rsid w:val="00DD25A4"/>
    <w:rsid w:val="00DD271E"/>
    <w:rsid w:val="00DD3965"/>
    <w:rsid w:val="00DD39D3"/>
    <w:rsid w:val="00DD4F4E"/>
    <w:rsid w:val="00DD52FB"/>
    <w:rsid w:val="00DD5A29"/>
    <w:rsid w:val="00DD5A32"/>
    <w:rsid w:val="00DD5D9D"/>
    <w:rsid w:val="00DD6456"/>
    <w:rsid w:val="00DD6AD7"/>
    <w:rsid w:val="00DD77B4"/>
    <w:rsid w:val="00DD7C97"/>
    <w:rsid w:val="00DE0066"/>
    <w:rsid w:val="00DE06E2"/>
    <w:rsid w:val="00DE0B76"/>
    <w:rsid w:val="00DE0BC0"/>
    <w:rsid w:val="00DE12CA"/>
    <w:rsid w:val="00DE1475"/>
    <w:rsid w:val="00DE31F4"/>
    <w:rsid w:val="00DE35CB"/>
    <w:rsid w:val="00DE38F0"/>
    <w:rsid w:val="00DE4B21"/>
    <w:rsid w:val="00DE4D94"/>
    <w:rsid w:val="00DE52C3"/>
    <w:rsid w:val="00DE5A9D"/>
    <w:rsid w:val="00DE63E2"/>
    <w:rsid w:val="00DE6EA7"/>
    <w:rsid w:val="00DE78C6"/>
    <w:rsid w:val="00DE7D41"/>
    <w:rsid w:val="00DF08F2"/>
    <w:rsid w:val="00DF0A15"/>
    <w:rsid w:val="00DF0AAD"/>
    <w:rsid w:val="00DF17BF"/>
    <w:rsid w:val="00DF1B81"/>
    <w:rsid w:val="00DF21E9"/>
    <w:rsid w:val="00DF250B"/>
    <w:rsid w:val="00DF2D1B"/>
    <w:rsid w:val="00DF32D8"/>
    <w:rsid w:val="00DF3DA1"/>
    <w:rsid w:val="00DF3F6A"/>
    <w:rsid w:val="00DF448A"/>
    <w:rsid w:val="00DF45FB"/>
    <w:rsid w:val="00DF4AAC"/>
    <w:rsid w:val="00DF53D2"/>
    <w:rsid w:val="00DF5617"/>
    <w:rsid w:val="00DF56B8"/>
    <w:rsid w:val="00DF5A3E"/>
    <w:rsid w:val="00DF6CC8"/>
    <w:rsid w:val="00DF6EF2"/>
    <w:rsid w:val="00DF74A8"/>
    <w:rsid w:val="00DF790A"/>
    <w:rsid w:val="00DF7A8F"/>
    <w:rsid w:val="00DF7E59"/>
    <w:rsid w:val="00E00127"/>
    <w:rsid w:val="00E0030E"/>
    <w:rsid w:val="00E00F14"/>
    <w:rsid w:val="00E01F78"/>
    <w:rsid w:val="00E023F3"/>
    <w:rsid w:val="00E02F12"/>
    <w:rsid w:val="00E03082"/>
    <w:rsid w:val="00E03A62"/>
    <w:rsid w:val="00E040E0"/>
    <w:rsid w:val="00E04CC0"/>
    <w:rsid w:val="00E04D75"/>
    <w:rsid w:val="00E04EE2"/>
    <w:rsid w:val="00E06386"/>
    <w:rsid w:val="00E06A40"/>
    <w:rsid w:val="00E06C38"/>
    <w:rsid w:val="00E06D46"/>
    <w:rsid w:val="00E06FBA"/>
    <w:rsid w:val="00E078C8"/>
    <w:rsid w:val="00E07EFA"/>
    <w:rsid w:val="00E1020F"/>
    <w:rsid w:val="00E110CD"/>
    <w:rsid w:val="00E112C6"/>
    <w:rsid w:val="00E1188A"/>
    <w:rsid w:val="00E11C0F"/>
    <w:rsid w:val="00E1239D"/>
    <w:rsid w:val="00E1308C"/>
    <w:rsid w:val="00E13F0E"/>
    <w:rsid w:val="00E13F46"/>
    <w:rsid w:val="00E14859"/>
    <w:rsid w:val="00E14EBA"/>
    <w:rsid w:val="00E164ED"/>
    <w:rsid w:val="00E17506"/>
    <w:rsid w:val="00E175D8"/>
    <w:rsid w:val="00E17D67"/>
    <w:rsid w:val="00E17F71"/>
    <w:rsid w:val="00E214A3"/>
    <w:rsid w:val="00E2201F"/>
    <w:rsid w:val="00E2216F"/>
    <w:rsid w:val="00E22350"/>
    <w:rsid w:val="00E22CB5"/>
    <w:rsid w:val="00E2400F"/>
    <w:rsid w:val="00E24986"/>
    <w:rsid w:val="00E24C68"/>
    <w:rsid w:val="00E24EB4"/>
    <w:rsid w:val="00E254B3"/>
    <w:rsid w:val="00E2579C"/>
    <w:rsid w:val="00E269A0"/>
    <w:rsid w:val="00E30586"/>
    <w:rsid w:val="00E3098B"/>
    <w:rsid w:val="00E31148"/>
    <w:rsid w:val="00E317C4"/>
    <w:rsid w:val="00E320ED"/>
    <w:rsid w:val="00E3291B"/>
    <w:rsid w:val="00E3292E"/>
    <w:rsid w:val="00E32BCD"/>
    <w:rsid w:val="00E33104"/>
    <w:rsid w:val="00E333F5"/>
    <w:rsid w:val="00E33AD6"/>
    <w:rsid w:val="00E33AFB"/>
    <w:rsid w:val="00E34218"/>
    <w:rsid w:val="00E34D0D"/>
    <w:rsid w:val="00E36315"/>
    <w:rsid w:val="00E37166"/>
    <w:rsid w:val="00E374FE"/>
    <w:rsid w:val="00E37A90"/>
    <w:rsid w:val="00E37F2B"/>
    <w:rsid w:val="00E402F4"/>
    <w:rsid w:val="00E405D4"/>
    <w:rsid w:val="00E41C4A"/>
    <w:rsid w:val="00E42008"/>
    <w:rsid w:val="00E42153"/>
    <w:rsid w:val="00E427ED"/>
    <w:rsid w:val="00E440FB"/>
    <w:rsid w:val="00E44657"/>
    <w:rsid w:val="00E44807"/>
    <w:rsid w:val="00E45028"/>
    <w:rsid w:val="00E453F5"/>
    <w:rsid w:val="00E45E50"/>
    <w:rsid w:val="00E461AD"/>
    <w:rsid w:val="00E46282"/>
    <w:rsid w:val="00E468FD"/>
    <w:rsid w:val="00E4695A"/>
    <w:rsid w:val="00E46E79"/>
    <w:rsid w:val="00E473D1"/>
    <w:rsid w:val="00E504C9"/>
    <w:rsid w:val="00E50958"/>
    <w:rsid w:val="00E516E9"/>
    <w:rsid w:val="00E5216E"/>
    <w:rsid w:val="00E525EF"/>
    <w:rsid w:val="00E53E61"/>
    <w:rsid w:val="00E54DDA"/>
    <w:rsid w:val="00E550E0"/>
    <w:rsid w:val="00E55A12"/>
    <w:rsid w:val="00E5643D"/>
    <w:rsid w:val="00E566C5"/>
    <w:rsid w:val="00E57B71"/>
    <w:rsid w:val="00E57F0A"/>
    <w:rsid w:val="00E62BDE"/>
    <w:rsid w:val="00E63165"/>
    <w:rsid w:val="00E63B2C"/>
    <w:rsid w:val="00E63F2F"/>
    <w:rsid w:val="00E6605A"/>
    <w:rsid w:val="00E66C7D"/>
    <w:rsid w:val="00E6742E"/>
    <w:rsid w:val="00E67513"/>
    <w:rsid w:val="00E7023E"/>
    <w:rsid w:val="00E70591"/>
    <w:rsid w:val="00E70A4D"/>
    <w:rsid w:val="00E71BF8"/>
    <w:rsid w:val="00E72753"/>
    <w:rsid w:val="00E72A20"/>
    <w:rsid w:val="00E72F52"/>
    <w:rsid w:val="00E73C21"/>
    <w:rsid w:val="00E73CEB"/>
    <w:rsid w:val="00E74117"/>
    <w:rsid w:val="00E74A02"/>
    <w:rsid w:val="00E7500F"/>
    <w:rsid w:val="00E7548E"/>
    <w:rsid w:val="00E756CF"/>
    <w:rsid w:val="00E7585C"/>
    <w:rsid w:val="00E76DAC"/>
    <w:rsid w:val="00E76F20"/>
    <w:rsid w:val="00E77276"/>
    <w:rsid w:val="00E80347"/>
    <w:rsid w:val="00E804E0"/>
    <w:rsid w:val="00E809F6"/>
    <w:rsid w:val="00E80DBE"/>
    <w:rsid w:val="00E813AD"/>
    <w:rsid w:val="00E82344"/>
    <w:rsid w:val="00E8270F"/>
    <w:rsid w:val="00E82D38"/>
    <w:rsid w:val="00E83093"/>
    <w:rsid w:val="00E835B7"/>
    <w:rsid w:val="00E83AE1"/>
    <w:rsid w:val="00E83B04"/>
    <w:rsid w:val="00E83E52"/>
    <w:rsid w:val="00E83FD8"/>
    <w:rsid w:val="00E84033"/>
    <w:rsid w:val="00E844C6"/>
    <w:rsid w:val="00E8481B"/>
    <w:rsid w:val="00E84C82"/>
    <w:rsid w:val="00E84D64"/>
    <w:rsid w:val="00E85C03"/>
    <w:rsid w:val="00E85D34"/>
    <w:rsid w:val="00E86181"/>
    <w:rsid w:val="00E87408"/>
    <w:rsid w:val="00E879E9"/>
    <w:rsid w:val="00E87A4E"/>
    <w:rsid w:val="00E90213"/>
    <w:rsid w:val="00E904D4"/>
    <w:rsid w:val="00E90A4B"/>
    <w:rsid w:val="00E9120F"/>
    <w:rsid w:val="00E91353"/>
    <w:rsid w:val="00E914C4"/>
    <w:rsid w:val="00E92065"/>
    <w:rsid w:val="00E92A90"/>
    <w:rsid w:val="00E934F5"/>
    <w:rsid w:val="00E93576"/>
    <w:rsid w:val="00E94834"/>
    <w:rsid w:val="00E950CE"/>
    <w:rsid w:val="00E956F2"/>
    <w:rsid w:val="00E95BF7"/>
    <w:rsid w:val="00E96961"/>
    <w:rsid w:val="00E97049"/>
    <w:rsid w:val="00E973A6"/>
    <w:rsid w:val="00E97E0B"/>
    <w:rsid w:val="00EA01A3"/>
    <w:rsid w:val="00EA11E3"/>
    <w:rsid w:val="00EA14B5"/>
    <w:rsid w:val="00EA248A"/>
    <w:rsid w:val="00EA2517"/>
    <w:rsid w:val="00EA2621"/>
    <w:rsid w:val="00EA3438"/>
    <w:rsid w:val="00EA3A48"/>
    <w:rsid w:val="00EA3A96"/>
    <w:rsid w:val="00EA4E01"/>
    <w:rsid w:val="00EA5661"/>
    <w:rsid w:val="00EA5EE5"/>
    <w:rsid w:val="00EA6A14"/>
    <w:rsid w:val="00EA6F82"/>
    <w:rsid w:val="00EA6FFD"/>
    <w:rsid w:val="00EA72EC"/>
    <w:rsid w:val="00EB03E3"/>
    <w:rsid w:val="00EB0647"/>
    <w:rsid w:val="00EB0E29"/>
    <w:rsid w:val="00EB0F4C"/>
    <w:rsid w:val="00EB11CB"/>
    <w:rsid w:val="00EB19B5"/>
    <w:rsid w:val="00EB1DB3"/>
    <w:rsid w:val="00EB26EA"/>
    <w:rsid w:val="00EB275A"/>
    <w:rsid w:val="00EB3717"/>
    <w:rsid w:val="00EB385B"/>
    <w:rsid w:val="00EB3994"/>
    <w:rsid w:val="00EB3E18"/>
    <w:rsid w:val="00EB5894"/>
    <w:rsid w:val="00EB61D6"/>
    <w:rsid w:val="00EB69BD"/>
    <w:rsid w:val="00EB724A"/>
    <w:rsid w:val="00EB786A"/>
    <w:rsid w:val="00EC0137"/>
    <w:rsid w:val="00EC045B"/>
    <w:rsid w:val="00EC051D"/>
    <w:rsid w:val="00EC0DE6"/>
    <w:rsid w:val="00EC145E"/>
    <w:rsid w:val="00EC1578"/>
    <w:rsid w:val="00EC1916"/>
    <w:rsid w:val="00EC1C72"/>
    <w:rsid w:val="00EC1D31"/>
    <w:rsid w:val="00EC286C"/>
    <w:rsid w:val="00EC2A31"/>
    <w:rsid w:val="00EC32D2"/>
    <w:rsid w:val="00EC3331"/>
    <w:rsid w:val="00EC3CC9"/>
    <w:rsid w:val="00EC4087"/>
    <w:rsid w:val="00EC4C2D"/>
    <w:rsid w:val="00EC4DFA"/>
    <w:rsid w:val="00EC5894"/>
    <w:rsid w:val="00EC5A4A"/>
    <w:rsid w:val="00EC680A"/>
    <w:rsid w:val="00EC6DEB"/>
    <w:rsid w:val="00EC7115"/>
    <w:rsid w:val="00EC7D4D"/>
    <w:rsid w:val="00ED0864"/>
    <w:rsid w:val="00ED1687"/>
    <w:rsid w:val="00ED171D"/>
    <w:rsid w:val="00ED22FF"/>
    <w:rsid w:val="00ED2A02"/>
    <w:rsid w:val="00ED3AC6"/>
    <w:rsid w:val="00ED3EC2"/>
    <w:rsid w:val="00ED40C4"/>
    <w:rsid w:val="00ED4367"/>
    <w:rsid w:val="00ED4537"/>
    <w:rsid w:val="00ED465C"/>
    <w:rsid w:val="00ED4A2E"/>
    <w:rsid w:val="00ED4AE8"/>
    <w:rsid w:val="00ED4EA8"/>
    <w:rsid w:val="00ED593A"/>
    <w:rsid w:val="00ED607E"/>
    <w:rsid w:val="00ED6134"/>
    <w:rsid w:val="00ED6D81"/>
    <w:rsid w:val="00ED6DBF"/>
    <w:rsid w:val="00ED7128"/>
    <w:rsid w:val="00ED74F6"/>
    <w:rsid w:val="00ED76DC"/>
    <w:rsid w:val="00ED78F2"/>
    <w:rsid w:val="00ED7999"/>
    <w:rsid w:val="00ED7A8D"/>
    <w:rsid w:val="00ED7DC5"/>
    <w:rsid w:val="00EE0004"/>
    <w:rsid w:val="00EE021C"/>
    <w:rsid w:val="00EE0277"/>
    <w:rsid w:val="00EE0578"/>
    <w:rsid w:val="00EE2334"/>
    <w:rsid w:val="00EE238B"/>
    <w:rsid w:val="00EE2BED"/>
    <w:rsid w:val="00EE2D2F"/>
    <w:rsid w:val="00EE374B"/>
    <w:rsid w:val="00EE4138"/>
    <w:rsid w:val="00EE4A5C"/>
    <w:rsid w:val="00EE60D9"/>
    <w:rsid w:val="00EE6A65"/>
    <w:rsid w:val="00EE736F"/>
    <w:rsid w:val="00EE73D5"/>
    <w:rsid w:val="00EE7A22"/>
    <w:rsid w:val="00EF044B"/>
    <w:rsid w:val="00EF0998"/>
    <w:rsid w:val="00EF1C24"/>
    <w:rsid w:val="00EF2065"/>
    <w:rsid w:val="00EF2F70"/>
    <w:rsid w:val="00EF3693"/>
    <w:rsid w:val="00EF4D03"/>
    <w:rsid w:val="00EF5836"/>
    <w:rsid w:val="00EF5FCC"/>
    <w:rsid w:val="00EF6009"/>
    <w:rsid w:val="00EF6701"/>
    <w:rsid w:val="00EF6897"/>
    <w:rsid w:val="00EF6A81"/>
    <w:rsid w:val="00EF75B7"/>
    <w:rsid w:val="00F003D6"/>
    <w:rsid w:val="00F00EC3"/>
    <w:rsid w:val="00F01049"/>
    <w:rsid w:val="00F012EF"/>
    <w:rsid w:val="00F0249D"/>
    <w:rsid w:val="00F02723"/>
    <w:rsid w:val="00F0292D"/>
    <w:rsid w:val="00F02FAD"/>
    <w:rsid w:val="00F0372E"/>
    <w:rsid w:val="00F03DB9"/>
    <w:rsid w:val="00F04650"/>
    <w:rsid w:val="00F04724"/>
    <w:rsid w:val="00F04DF3"/>
    <w:rsid w:val="00F04E0B"/>
    <w:rsid w:val="00F04F73"/>
    <w:rsid w:val="00F05E6E"/>
    <w:rsid w:val="00F06020"/>
    <w:rsid w:val="00F06B37"/>
    <w:rsid w:val="00F0725F"/>
    <w:rsid w:val="00F10474"/>
    <w:rsid w:val="00F10B4B"/>
    <w:rsid w:val="00F111A1"/>
    <w:rsid w:val="00F1120D"/>
    <w:rsid w:val="00F1199D"/>
    <w:rsid w:val="00F11BB5"/>
    <w:rsid w:val="00F129D5"/>
    <w:rsid w:val="00F12A92"/>
    <w:rsid w:val="00F13940"/>
    <w:rsid w:val="00F13A55"/>
    <w:rsid w:val="00F14085"/>
    <w:rsid w:val="00F1417B"/>
    <w:rsid w:val="00F1458A"/>
    <w:rsid w:val="00F1495E"/>
    <w:rsid w:val="00F15B21"/>
    <w:rsid w:val="00F16D89"/>
    <w:rsid w:val="00F16DFB"/>
    <w:rsid w:val="00F17025"/>
    <w:rsid w:val="00F202E7"/>
    <w:rsid w:val="00F20818"/>
    <w:rsid w:val="00F20ED3"/>
    <w:rsid w:val="00F2195C"/>
    <w:rsid w:val="00F22662"/>
    <w:rsid w:val="00F22F07"/>
    <w:rsid w:val="00F233F1"/>
    <w:rsid w:val="00F236F3"/>
    <w:rsid w:val="00F23A5C"/>
    <w:rsid w:val="00F23C13"/>
    <w:rsid w:val="00F256E3"/>
    <w:rsid w:val="00F27677"/>
    <w:rsid w:val="00F30C22"/>
    <w:rsid w:val="00F30FC8"/>
    <w:rsid w:val="00F3237E"/>
    <w:rsid w:val="00F32A61"/>
    <w:rsid w:val="00F32C6D"/>
    <w:rsid w:val="00F335F2"/>
    <w:rsid w:val="00F343FE"/>
    <w:rsid w:val="00F346CB"/>
    <w:rsid w:val="00F34B99"/>
    <w:rsid w:val="00F34FC4"/>
    <w:rsid w:val="00F35C46"/>
    <w:rsid w:val="00F35DD0"/>
    <w:rsid w:val="00F37245"/>
    <w:rsid w:val="00F379E5"/>
    <w:rsid w:val="00F37A7E"/>
    <w:rsid w:val="00F37B99"/>
    <w:rsid w:val="00F37ED0"/>
    <w:rsid w:val="00F40FF2"/>
    <w:rsid w:val="00F41797"/>
    <w:rsid w:val="00F41843"/>
    <w:rsid w:val="00F4184A"/>
    <w:rsid w:val="00F41A05"/>
    <w:rsid w:val="00F424B4"/>
    <w:rsid w:val="00F427C5"/>
    <w:rsid w:val="00F428CF"/>
    <w:rsid w:val="00F42F0C"/>
    <w:rsid w:val="00F43500"/>
    <w:rsid w:val="00F43C53"/>
    <w:rsid w:val="00F43E4D"/>
    <w:rsid w:val="00F44E0D"/>
    <w:rsid w:val="00F4545C"/>
    <w:rsid w:val="00F45CD2"/>
    <w:rsid w:val="00F473D6"/>
    <w:rsid w:val="00F47492"/>
    <w:rsid w:val="00F47B70"/>
    <w:rsid w:val="00F47BAA"/>
    <w:rsid w:val="00F47DF2"/>
    <w:rsid w:val="00F50953"/>
    <w:rsid w:val="00F51847"/>
    <w:rsid w:val="00F51E1E"/>
    <w:rsid w:val="00F523D2"/>
    <w:rsid w:val="00F52A84"/>
    <w:rsid w:val="00F52C60"/>
    <w:rsid w:val="00F52CF9"/>
    <w:rsid w:val="00F52DAB"/>
    <w:rsid w:val="00F53481"/>
    <w:rsid w:val="00F543F0"/>
    <w:rsid w:val="00F546C5"/>
    <w:rsid w:val="00F552D5"/>
    <w:rsid w:val="00F5552F"/>
    <w:rsid w:val="00F56387"/>
    <w:rsid w:val="00F56E3E"/>
    <w:rsid w:val="00F57032"/>
    <w:rsid w:val="00F57144"/>
    <w:rsid w:val="00F5722B"/>
    <w:rsid w:val="00F57302"/>
    <w:rsid w:val="00F578E9"/>
    <w:rsid w:val="00F57CBE"/>
    <w:rsid w:val="00F6089D"/>
    <w:rsid w:val="00F60B3E"/>
    <w:rsid w:val="00F61D09"/>
    <w:rsid w:val="00F62055"/>
    <w:rsid w:val="00F6284D"/>
    <w:rsid w:val="00F63A1A"/>
    <w:rsid w:val="00F63DFF"/>
    <w:rsid w:val="00F63FF5"/>
    <w:rsid w:val="00F6410A"/>
    <w:rsid w:val="00F64120"/>
    <w:rsid w:val="00F6444B"/>
    <w:rsid w:val="00F64936"/>
    <w:rsid w:val="00F65E9A"/>
    <w:rsid w:val="00F66447"/>
    <w:rsid w:val="00F6668F"/>
    <w:rsid w:val="00F66FA3"/>
    <w:rsid w:val="00F66FDB"/>
    <w:rsid w:val="00F673E6"/>
    <w:rsid w:val="00F6741D"/>
    <w:rsid w:val="00F70868"/>
    <w:rsid w:val="00F70E2F"/>
    <w:rsid w:val="00F71148"/>
    <w:rsid w:val="00F71603"/>
    <w:rsid w:val="00F719D1"/>
    <w:rsid w:val="00F71CD4"/>
    <w:rsid w:val="00F72806"/>
    <w:rsid w:val="00F73279"/>
    <w:rsid w:val="00F7333E"/>
    <w:rsid w:val="00F7339C"/>
    <w:rsid w:val="00F735C4"/>
    <w:rsid w:val="00F73EB8"/>
    <w:rsid w:val="00F7422A"/>
    <w:rsid w:val="00F759BB"/>
    <w:rsid w:val="00F75D51"/>
    <w:rsid w:val="00F7608D"/>
    <w:rsid w:val="00F76F6E"/>
    <w:rsid w:val="00F76F6F"/>
    <w:rsid w:val="00F77033"/>
    <w:rsid w:val="00F77827"/>
    <w:rsid w:val="00F778F1"/>
    <w:rsid w:val="00F805CF"/>
    <w:rsid w:val="00F809B6"/>
    <w:rsid w:val="00F80A31"/>
    <w:rsid w:val="00F80CC5"/>
    <w:rsid w:val="00F81229"/>
    <w:rsid w:val="00F81775"/>
    <w:rsid w:val="00F81D29"/>
    <w:rsid w:val="00F8384C"/>
    <w:rsid w:val="00F85C4E"/>
    <w:rsid w:val="00F85C61"/>
    <w:rsid w:val="00F87B4F"/>
    <w:rsid w:val="00F87F86"/>
    <w:rsid w:val="00F9013C"/>
    <w:rsid w:val="00F9038E"/>
    <w:rsid w:val="00F912C3"/>
    <w:rsid w:val="00F91522"/>
    <w:rsid w:val="00F91C4D"/>
    <w:rsid w:val="00F92E62"/>
    <w:rsid w:val="00F92F73"/>
    <w:rsid w:val="00F92FD9"/>
    <w:rsid w:val="00F93DB1"/>
    <w:rsid w:val="00F93FAF"/>
    <w:rsid w:val="00F9483B"/>
    <w:rsid w:val="00F94C0D"/>
    <w:rsid w:val="00F94DB8"/>
    <w:rsid w:val="00F94F8E"/>
    <w:rsid w:val="00F94FBE"/>
    <w:rsid w:val="00F956FC"/>
    <w:rsid w:val="00F96911"/>
    <w:rsid w:val="00F96958"/>
    <w:rsid w:val="00F96ED5"/>
    <w:rsid w:val="00F972C3"/>
    <w:rsid w:val="00F97489"/>
    <w:rsid w:val="00F97825"/>
    <w:rsid w:val="00F97CEA"/>
    <w:rsid w:val="00F97F88"/>
    <w:rsid w:val="00FA0244"/>
    <w:rsid w:val="00FA097A"/>
    <w:rsid w:val="00FA0D7B"/>
    <w:rsid w:val="00FA1CA4"/>
    <w:rsid w:val="00FA306D"/>
    <w:rsid w:val="00FA3B93"/>
    <w:rsid w:val="00FA4965"/>
    <w:rsid w:val="00FA4A5F"/>
    <w:rsid w:val="00FA5636"/>
    <w:rsid w:val="00FA5A01"/>
    <w:rsid w:val="00FA6684"/>
    <w:rsid w:val="00FA731E"/>
    <w:rsid w:val="00FA7B18"/>
    <w:rsid w:val="00FB033C"/>
    <w:rsid w:val="00FB1105"/>
    <w:rsid w:val="00FB2B38"/>
    <w:rsid w:val="00FB2C7B"/>
    <w:rsid w:val="00FB32A0"/>
    <w:rsid w:val="00FB3C89"/>
    <w:rsid w:val="00FB3CB9"/>
    <w:rsid w:val="00FB3E5E"/>
    <w:rsid w:val="00FB5656"/>
    <w:rsid w:val="00FB6448"/>
    <w:rsid w:val="00FB6C37"/>
    <w:rsid w:val="00FB6C67"/>
    <w:rsid w:val="00FB6EDD"/>
    <w:rsid w:val="00FC02A3"/>
    <w:rsid w:val="00FC0460"/>
    <w:rsid w:val="00FC12CF"/>
    <w:rsid w:val="00FC1A05"/>
    <w:rsid w:val="00FC1C04"/>
    <w:rsid w:val="00FC2052"/>
    <w:rsid w:val="00FC2310"/>
    <w:rsid w:val="00FC2941"/>
    <w:rsid w:val="00FC2B7F"/>
    <w:rsid w:val="00FC5F08"/>
    <w:rsid w:val="00FC6358"/>
    <w:rsid w:val="00FC63C4"/>
    <w:rsid w:val="00FC66E4"/>
    <w:rsid w:val="00FC6BDD"/>
    <w:rsid w:val="00FC72A2"/>
    <w:rsid w:val="00FC74AA"/>
    <w:rsid w:val="00FC7DB5"/>
    <w:rsid w:val="00FD0109"/>
    <w:rsid w:val="00FD0828"/>
    <w:rsid w:val="00FD0BB5"/>
    <w:rsid w:val="00FD106E"/>
    <w:rsid w:val="00FD22FC"/>
    <w:rsid w:val="00FD29A9"/>
    <w:rsid w:val="00FD2C44"/>
    <w:rsid w:val="00FD320D"/>
    <w:rsid w:val="00FD4240"/>
    <w:rsid w:val="00FD4E52"/>
    <w:rsid w:val="00FD61F6"/>
    <w:rsid w:val="00FD79D2"/>
    <w:rsid w:val="00FD7DB4"/>
    <w:rsid w:val="00FE03BA"/>
    <w:rsid w:val="00FE055B"/>
    <w:rsid w:val="00FE05A7"/>
    <w:rsid w:val="00FE0C43"/>
    <w:rsid w:val="00FE0C97"/>
    <w:rsid w:val="00FE16CD"/>
    <w:rsid w:val="00FE1B25"/>
    <w:rsid w:val="00FE1E14"/>
    <w:rsid w:val="00FE1FC0"/>
    <w:rsid w:val="00FE23DE"/>
    <w:rsid w:val="00FE33DD"/>
    <w:rsid w:val="00FE3EDF"/>
    <w:rsid w:val="00FE5720"/>
    <w:rsid w:val="00FE5790"/>
    <w:rsid w:val="00FE5C21"/>
    <w:rsid w:val="00FE6006"/>
    <w:rsid w:val="00FE637A"/>
    <w:rsid w:val="00FE670F"/>
    <w:rsid w:val="00FE6A77"/>
    <w:rsid w:val="00FE6C75"/>
    <w:rsid w:val="00FE73DB"/>
    <w:rsid w:val="00FE7870"/>
    <w:rsid w:val="00FE7971"/>
    <w:rsid w:val="00FE7B25"/>
    <w:rsid w:val="00FF00DE"/>
    <w:rsid w:val="00FF037A"/>
    <w:rsid w:val="00FF0E55"/>
    <w:rsid w:val="00FF17F4"/>
    <w:rsid w:val="00FF1D8D"/>
    <w:rsid w:val="00FF22A9"/>
    <w:rsid w:val="00FF33B0"/>
    <w:rsid w:val="00FF3462"/>
    <w:rsid w:val="00FF3611"/>
    <w:rsid w:val="00FF4A36"/>
    <w:rsid w:val="00FF5118"/>
    <w:rsid w:val="00FF6937"/>
    <w:rsid w:val="00FF73FB"/>
    <w:rsid w:val="58F1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76"/>
    <w:qFormat/>
    <w:uiPriority w:val="0"/>
    <w:pPr>
      <w:keepNext/>
      <w:keepLines/>
      <w:spacing w:before="260" w:after="260" w:line="416" w:lineRule="auto"/>
      <w:outlineLvl w:val="1"/>
    </w:pPr>
    <w:rPr>
      <w:rFonts w:ascii="Arial" w:hAnsi="Arial" w:eastAsia="黑体"/>
      <w:b/>
      <w:bCs/>
      <w:sz w:val="32"/>
      <w:szCs w:val="32"/>
      <w:lang w:val="zh-CN" w:eastAsia="zh-CN"/>
    </w:rPr>
  </w:style>
  <w:style w:type="paragraph" w:styleId="4">
    <w:name w:val="heading 3"/>
    <w:basedOn w:val="1"/>
    <w:next w:val="1"/>
    <w:link w:val="77"/>
    <w:qFormat/>
    <w:uiPriority w:val="0"/>
    <w:pPr>
      <w:keepNext/>
      <w:keepLines/>
      <w:spacing w:before="260" w:after="260" w:line="416" w:lineRule="auto"/>
      <w:outlineLvl w:val="2"/>
    </w:pPr>
    <w:rPr>
      <w:b/>
      <w:bCs/>
      <w:sz w:val="32"/>
      <w:szCs w:val="32"/>
      <w:lang w:val="zh-CN" w:eastAsia="zh-CN"/>
    </w:rPr>
  </w:style>
  <w:style w:type="paragraph" w:styleId="5">
    <w:name w:val="heading 4"/>
    <w:basedOn w:val="1"/>
    <w:next w:val="1"/>
    <w:link w:val="78"/>
    <w:qFormat/>
    <w:uiPriority w:val="0"/>
    <w:pPr>
      <w:keepNext/>
      <w:keepLines/>
      <w:spacing w:before="280" w:after="290" w:line="376" w:lineRule="auto"/>
      <w:outlineLvl w:val="3"/>
    </w:pPr>
    <w:rPr>
      <w:rFonts w:ascii="Arial" w:hAnsi="Arial" w:eastAsia="黑体"/>
      <w:b/>
      <w:bCs/>
      <w:sz w:val="28"/>
      <w:szCs w:val="28"/>
      <w:lang w:val="zh-CN" w:eastAsia="zh-CN"/>
    </w:rPr>
  </w:style>
  <w:style w:type="paragraph" w:styleId="6">
    <w:name w:val="heading 5"/>
    <w:basedOn w:val="1"/>
    <w:next w:val="1"/>
    <w:link w:val="79"/>
    <w:qFormat/>
    <w:uiPriority w:val="0"/>
    <w:pPr>
      <w:keepNext/>
      <w:keepLines/>
      <w:spacing w:before="280" w:after="290" w:line="376" w:lineRule="auto"/>
      <w:outlineLvl w:val="4"/>
    </w:pPr>
    <w:rPr>
      <w:b/>
      <w:bCs/>
      <w:sz w:val="28"/>
      <w:szCs w:val="28"/>
      <w:lang w:val="zh-CN" w:eastAsia="zh-CN"/>
    </w:rPr>
  </w:style>
  <w:style w:type="paragraph" w:styleId="7">
    <w:name w:val="heading 6"/>
    <w:basedOn w:val="1"/>
    <w:next w:val="1"/>
    <w:link w:val="80"/>
    <w:qFormat/>
    <w:uiPriority w:val="0"/>
    <w:pPr>
      <w:keepNext/>
      <w:keepLines/>
      <w:spacing w:before="240" w:after="64" w:line="320" w:lineRule="auto"/>
      <w:outlineLvl w:val="5"/>
    </w:pPr>
    <w:rPr>
      <w:rFonts w:ascii="Arial" w:hAnsi="Arial" w:eastAsia="黑体"/>
      <w:b/>
      <w:bCs/>
      <w:sz w:val="24"/>
      <w:lang w:val="zh-CN" w:eastAsia="zh-CN"/>
    </w:rPr>
  </w:style>
  <w:style w:type="paragraph" w:styleId="8">
    <w:name w:val="heading 7"/>
    <w:basedOn w:val="1"/>
    <w:next w:val="1"/>
    <w:link w:val="81"/>
    <w:qFormat/>
    <w:uiPriority w:val="0"/>
    <w:pPr>
      <w:keepNext/>
      <w:keepLines/>
      <w:spacing w:before="240" w:after="64" w:line="320" w:lineRule="auto"/>
      <w:outlineLvl w:val="6"/>
    </w:pPr>
    <w:rPr>
      <w:b/>
      <w:bCs/>
      <w:sz w:val="24"/>
      <w:lang w:val="zh-CN" w:eastAsia="zh-CN"/>
    </w:rPr>
  </w:style>
  <w:style w:type="paragraph" w:styleId="9">
    <w:name w:val="heading 8"/>
    <w:basedOn w:val="1"/>
    <w:next w:val="1"/>
    <w:link w:val="82"/>
    <w:qFormat/>
    <w:uiPriority w:val="0"/>
    <w:pPr>
      <w:keepNext/>
      <w:keepLines/>
      <w:spacing w:before="240" w:after="64" w:line="320" w:lineRule="auto"/>
      <w:outlineLvl w:val="7"/>
    </w:pPr>
    <w:rPr>
      <w:rFonts w:ascii="Arial" w:hAnsi="Arial" w:eastAsia="黑体"/>
      <w:sz w:val="24"/>
      <w:lang w:val="zh-CN" w:eastAsia="zh-CN"/>
    </w:rPr>
  </w:style>
  <w:style w:type="paragraph" w:styleId="10">
    <w:name w:val="heading 9"/>
    <w:basedOn w:val="1"/>
    <w:next w:val="1"/>
    <w:link w:val="83"/>
    <w:qFormat/>
    <w:uiPriority w:val="0"/>
    <w:pPr>
      <w:keepNext/>
      <w:keepLines/>
      <w:spacing w:before="240" w:after="64" w:line="320" w:lineRule="auto"/>
      <w:outlineLvl w:val="8"/>
    </w:pPr>
    <w:rPr>
      <w:rFonts w:ascii="Arial" w:hAnsi="Arial" w:eastAsia="黑体"/>
      <w:szCs w:val="21"/>
      <w:lang w:val="zh-CN" w:eastAsia="zh-CN"/>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qFormat/>
    <w:uiPriority w:val="99"/>
    <w:pPr>
      <w:ind w:firstLine="42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172"/>
    <w:semiHidden/>
    <w:qFormat/>
    <w:uiPriority w:val="0"/>
    <w:pPr>
      <w:shd w:val="clear" w:color="auto" w:fill="000080"/>
    </w:pPr>
    <w:rPr>
      <w:lang w:val="zh-CN" w:eastAsia="zh-CN"/>
    </w:rPr>
  </w:style>
  <w:style w:type="paragraph" w:styleId="17">
    <w:name w:val="annotation text"/>
    <w:basedOn w:val="1"/>
    <w:link w:val="249"/>
    <w:qFormat/>
    <w:uiPriority w:val="0"/>
    <w:pPr>
      <w:jc w:val="left"/>
    </w:pPr>
    <w:rPr>
      <w:lang w:val="zh-CN" w:eastAsia="zh-CN"/>
    </w:r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3"/>
    <w:basedOn w:val="1"/>
    <w:link w:val="241"/>
    <w:uiPriority w:val="0"/>
    <w:pPr>
      <w:spacing w:after="120"/>
    </w:pPr>
    <w:rPr>
      <w:sz w:val="16"/>
      <w:szCs w:val="16"/>
      <w:lang w:val="zh-CN" w:eastAsia="zh-CN"/>
    </w:rPr>
  </w:style>
  <w:style w:type="paragraph" w:styleId="20">
    <w:name w:val="Body Text"/>
    <w:basedOn w:val="1"/>
    <w:link w:val="217"/>
    <w:qFormat/>
    <w:uiPriority w:val="0"/>
    <w:pPr>
      <w:spacing w:after="120"/>
    </w:pPr>
    <w:rPr>
      <w:lang w:val="zh-CN" w:eastAsia="zh-CN"/>
    </w:rPr>
  </w:style>
  <w:style w:type="paragraph" w:styleId="21">
    <w:name w:val="Body Text Indent"/>
    <w:basedOn w:val="1"/>
    <w:link w:val="187"/>
    <w:unhideWhenUsed/>
    <w:qFormat/>
    <w:uiPriority w:val="0"/>
    <w:pPr>
      <w:ind w:firstLine="435"/>
    </w:pPr>
    <w:rPr>
      <w:lang w:val="zh-CN" w:eastAsia="zh-CN"/>
    </w:rPr>
  </w:style>
  <w:style w:type="paragraph" w:styleId="22">
    <w:name w:val="HTML Address"/>
    <w:basedOn w:val="1"/>
    <w:link w:val="188"/>
    <w:qFormat/>
    <w:uiPriority w:val="0"/>
    <w:rPr>
      <w:i/>
      <w:iCs/>
      <w:lang w:val="zh-CN" w:eastAsia="zh-CN"/>
    </w:rPr>
  </w:style>
  <w:style w:type="paragraph" w:styleId="23">
    <w:name w:val="index 4"/>
    <w:basedOn w:val="1"/>
    <w:next w:val="1"/>
    <w:autoRedefine/>
    <w:qFormat/>
    <w:uiPriority w:val="0"/>
    <w:pPr>
      <w:ind w:left="840" w:hanging="210"/>
      <w:jc w:val="left"/>
    </w:pPr>
    <w:rPr>
      <w:rFonts w:ascii="Calibri" w:hAnsi="Calibri"/>
      <w:sz w:val="20"/>
      <w:szCs w:val="20"/>
    </w:rPr>
  </w:style>
  <w:style w:type="paragraph" w:styleId="24">
    <w:name w:val="toc 5"/>
    <w:basedOn w:val="1"/>
    <w:next w:val="1"/>
    <w:autoRedefine/>
    <w:qFormat/>
    <w:uiPriority w:val="39"/>
    <w:pPr>
      <w:tabs>
        <w:tab w:val="right" w:leader="dot" w:pos="9241"/>
      </w:tabs>
      <w:ind w:firstLine="300" w:firstLineChars="300"/>
      <w:jc w:val="left"/>
    </w:pPr>
    <w:rPr>
      <w:rFonts w:ascii="宋体"/>
      <w:szCs w:val="21"/>
    </w:rPr>
  </w:style>
  <w:style w:type="paragraph" w:styleId="25">
    <w:name w:val="toc 3"/>
    <w:basedOn w:val="1"/>
    <w:next w:val="1"/>
    <w:autoRedefine/>
    <w:qFormat/>
    <w:uiPriority w:val="39"/>
    <w:pPr>
      <w:tabs>
        <w:tab w:val="right" w:leader="dot" w:pos="9241"/>
      </w:tabs>
      <w:ind w:firstLine="102" w:firstLineChars="100"/>
      <w:jc w:val="left"/>
    </w:pPr>
    <w:rPr>
      <w:rFonts w:ascii="宋体"/>
      <w:szCs w:val="21"/>
    </w:rPr>
  </w:style>
  <w:style w:type="paragraph" w:styleId="26">
    <w:name w:val="Plain Text"/>
    <w:basedOn w:val="1"/>
    <w:link w:val="227"/>
    <w:qFormat/>
    <w:uiPriority w:val="0"/>
    <w:rPr>
      <w:rFonts w:ascii="宋体" w:hAnsi="Courier New"/>
      <w:szCs w:val="20"/>
      <w:lang w:val="zh-CN" w:eastAsia="zh-CN"/>
    </w:rPr>
  </w:style>
  <w:style w:type="paragraph" w:styleId="27">
    <w:name w:val="toc 8"/>
    <w:basedOn w:val="1"/>
    <w:next w:val="1"/>
    <w:autoRedefine/>
    <w:qFormat/>
    <w:uiPriority w:val="39"/>
    <w:pPr>
      <w:tabs>
        <w:tab w:val="right" w:leader="dot" w:pos="9241"/>
      </w:tabs>
      <w:ind w:firstLine="607" w:firstLineChars="600"/>
      <w:jc w:val="left"/>
    </w:pPr>
    <w:rPr>
      <w:rFonts w:ascii="宋体"/>
      <w:szCs w:val="21"/>
    </w:rPr>
  </w:style>
  <w:style w:type="paragraph" w:styleId="28">
    <w:name w:val="index 3"/>
    <w:basedOn w:val="1"/>
    <w:next w:val="1"/>
    <w:autoRedefine/>
    <w:qFormat/>
    <w:uiPriority w:val="0"/>
    <w:pPr>
      <w:ind w:left="630" w:hanging="210"/>
      <w:jc w:val="left"/>
    </w:pPr>
    <w:rPr>
      <w:rFonts w:ascii="Calibri" w:hAnsi="Calibri"/>
      <w:sz w:val="20"/>
      <w:szCs w:val="20"/>
    </w:rPr>
  </w:style>
  <w:style w:type="paragraph" w:styleId="29">
    <w:name w:val="Date"/>
    <w:basedOn w:val="1"/>
    <w:next w:val="1"/>
    <w:link w:val="248"/>
    <w:qFormat/>
    <w:uiPriority w:val="0"/>
    <w:pPr>
      <w:ind w:left="100" w:leftChars="2500"/>
    </w:pPr>
    <w:rPr>
      <w:lang w:val="zh-CN" w:eastAsia="zh-CN"/>
    </w:rPr>
  </w:style>
  <w:style w:type="paragraph" w:styleId="30">
    <w:name w:val="Body Text Indent 2"/>
    <w:basedOn w:val="1"/>
    <w:link w:val="225"/>
    <w:qFormat/>
    <w:uiPriority w:val="0"/>
    <w:pPr>
      <w:spacing w:line="360" w:lineRule="auto"/>
      <w:ind w:firstLine="480"/>
    </w:pPr>
    <w:rPr>
      <w:szCs w:val="20"/>
      <w:lang w:val="zh-CN" w:eastAsia="zh-CN"/>
    </w:rPr>
  </w:style>
  <w:style w:type="paragraph" w:styleId="31">
    <w:name w:val="endnote text"/>
    <w:basedOn w:val="1"/>
    <w:link w:val="171"/>
    <w:semiHidden/>
    <w:qFormat/>
    <w:uiPriority w:val="0"/>
    <w:pPr>
      <w:snapToGrid w:val="0"/>
      <w:jc w:val="left"/>
    </w:pPr>
    <w:rPr>
      <w:lang w:val="zh-CN" w:eastAsia="zh-CN"/>
    </w:rPr>
  </w:style>
  <w:style w:type="paragraph" w:styleId="32">
    <w:name w:val="Balloon Text"/>
    <w:basedOn w:val="1"/>
    <w:link w:val="237"/>
    <w:qFormat/>
    <w:uiPriority w:val="0"/>
    <w:rPr>
      <w:sz w:val="18"/>
      <w:szCs w:val="18"/>
      <w:lang w:val="zh-CN" w:eastAsia="zh-CN"/>
    </w:rPr>
  </w:style>
  <w:style w:type="paragraph" w:styleId="33">
    <w:name w:val="footer"/>
    <w:basedOn w:val="1"/>
    <w:link w:val="102"/>
    <w:qFormat/>
    <w:uiPriority w:val="0"/>
    <w:pPr>
      <w:snapToGrid w:val="0"/>
      <w:ind w:right="210" w:rightChars="100"/>
      <w:jc w:val="right"/>
    </w:pPr>
    <w:rPr>
      <w:sz w:val="18"/>
      <w:szCs w:val="18"/>
      <w:lang w:val="zh-CN" w:eastAsia="zh-CN"/>
    </w:rPr>
  </w:style>
  <w:style w:type="paragraph" w:styleId="34">
    <w:name w:val="header"/>
    <w:basedOn w:val="1"/>
    <w:link w:val="103"/>
    <w:qFormat/>
    <w:uiPriority w:val="0"/>
    <w:pPr>
      <w:snapToGrid w:val="0"/>
      <w:jc w:val="left"/>
    </w:pPr>
    <w:rPr>
      <w:sz w:val="18"/>
      <w:szCs w:val="18"/>
      <w:lang w:val="zh-CN" w:eastAsia="zh-CN"/>
    </w:rPr>
  </w:style>
  <w:style w:type="paragraph" w:styleId="35">
    <w:name w:val="toc 1"/>
    <w:basedOn w:val="1"/>
    <w:next w:val="1"/>
    <w:qFormat/>
    <w:uiPriority w:val="39"/>
    <w:pPr>
      <w:tabs>
        <w:tab w:val="right" w:leader="dot" w:pos="9241"/>
      </w:tabs>
      <w:spacing w:line="400" w:lineRule="exact"/>
      <w:jc w:val="left"/>
    </w:pPr>
    <w:rPr>
      <w:rFonts w:ascii="宋体"/>
      <w:szCs w:val="21"/>
    </w:rPr>
  </w:style>
  <w:style w:type="paragraph" w:styleId="36">
    <w:name w:val="toc 4"/>
    <w:basedOn w:val="1"/>
    <w:next w:val="1"/>
    <w:autoRedefine/>
    <w:uiPriority w:val="39"/>
    <w:pPr>
      <w:tabs>
        <w:tab w:val="right" w:leader="dot" w:pos="9241"/>
      </w:tabs>
      <w:ind w:firstLine="198" w:firstLineChars="200"/>
      <w:jc w:val="left"/>
    </w:pPr>
    <w:rPr>
      <w:rFonts w:ascii="宋体"/>
      <w:szCs w:val="21"/>
    </w:rPr>
  </w:style>
  <w:style w:type="paragraph" w:styleId="37">
    <w:name w:val="index heading"/>
    <w:basedOn w:val="1"/>
    <w:next w:val="38"/>
    <w:qFormat/>
    <w:uiPriority w:val="0"/>
    <w:pPr>
      <w:spacing w:before="120" w:after="120"/>
      <w:jc w:val="center"/>
    </w:pPr>
    <w:rPr>
      <w:rFonts w:ascii="Calibri" w:hAnsi="Calibri"/>
      <w:b/>
      <w:bCs/>
      <w:iCs/>
      <w:szCs w:val="20"/>
    </w:rPr>
  </w:style>
  <w:style w:type="paragraph" w:styleId="38">
    <w:name w:val="index 1"/>
    <w:basedOn w:val="1"/>
    <w:next w:val="39"/>
    <w:qFormat/>
    <w:uiPriority w:val="0"/>
    <w:pPr>
      <w:tabs>
        <w:tab w:val="right" w:leader="dot" w:pos="9299"/>
      </w:tabs>
      <w:jc w:val="left"/>
    </w:pPr>
    <w:rPr>
      <w:rFonts w:ascii="宋体"/>
      <w:szCs w:val="21"/>
    </w:rPr>
  </w:style>
  <w:style w:type="paragraph" w:customStyle="1" w:styleId="39">
    <w:name w:val="段"/>
    <w:link w:val="8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List"/>
    <w:basedOn w:val="1"/>
    <w:qFormat/>
    <w:uiPriority w:val="0"/>
    <w:pPr>
      <w:ind w:left="400" w:leftChars="200" w:hanging="200" w:hangingChars="200"/>
    </w:pPr>
  </w:style>
  <w:style w:type="paragraph" w:styleId="41">
    <w:name w:val="footnote text"/>
    <w:basedOn w:val="1"/>
    <w:link w:val="153"/>
    <w:qFormat/>
    <w:uiPriority w:val="0"/>
    <w:pPr>
      <w:numPr>
        <w:ilvl w:val="0"/>
        <w:numId w:val="1"/>
      </w:numPr>
      <w:snapToGrid w:val="0"/>
      <w:jc w:val="left"/>
    </w:pPr>
    <w:rPr>
      <w:rFonts w:ascii="宋体"/>
      <w:sz w:val="18"/>
      <w:szCs w:val="18"/>
      <w:lang w:val="zh-CN" w:eastAsia="zh-CN"/>
    </w:rPr>
  </w:style>
  <w:style w:type="paragraph" w:styleId="42">
    <w:name w:val="toc 6"/>
    <w:basedOn w:val="1"/>
    <w:next w:val="1"/>
    <w:autoRedefine/>
    <w:qFormat/>
    <w:uiPriority w:val="39"/>
    <w:pPr>
      <w:tabs>
        <w:tab w:val="right" w:leader="dot" w:pos="9241"/>
      </w:tabs>
      <w:ind w:firstLine="403" w:firstLineChars="400"/>
      <w:jc w:val="left"/>
    </w:pPr>
    <w:rPr>
      <w:rFonts w:ascii="宋体"/>
      <w:szCs w:val="21"/>
    </w:rPr>
  </w:style>
  <w:style w:type="paragraph" w:styleId="43">
    <w:name w:val="Body Text Indent 3"/>
    <w:basedOn w:val="1"/>
    <w:link w:val="226"/>
    <w:qFormat/>
    <w:uiPriority w:val="0"/>
    <w:pPr>
      <w:spacing w:line="360" w:lineRule="auto"/>
      <w:ind w:firstLine="420" w:firstLineChars="200"/>
    </w:pPr>
    <w:rPr>
      <w:rFonts w:ascii="宋体" w:hAnsi="宋体"/>
      <w:lang w:val="zh-CN" w:eastAsia="zh-CN"/>
    </w:rPr>
  </w:style>
  <w:style w:type="paragraph" w:styleId="44">
    <w:name w:val="index 7"/>
    <w:basedOn w:val="1"/>
    <w:next w:val="1"/>
    <w:autoRedefine/>
    <w:qFormat/>
    <w:uiPriority w:val="0"/>
    <w:pPr>
      <w:ind w:left="1470" w:hanging="210"/>
      <w:jc w:val="left"/>
    </w:pPr>
    <w:rPr>
      <w:rFonts w:ascii="Calibri" w:hAnsi="Calibri"/>
      <w:sz w:val="20"/>
      <w:szCs w:val="20"/>
    </w:rPr>
  </w:style>
  <w:style w:type="paragraph" w:styleId="45">
    <w:name w:val="index 9"/>
    <w:basedOn w:val="1"/>
    <w:next w:val="1"/>
    <w:autoRedefine/>
    <w:qFormat/>
    <w:uiPriority w:val="0"/>
    <w:pPr>
      <w:ind w:left="1890" w:hanging="210"/>
      <w:jc w:val="left"/>
    </w:pPr>
    <w:rPr>
      <w:rFonts w:ascii="Calibri" w:hAnsi="Calibri"/>
      <w:sz w:val="20"/>
      <w:szCs w:val="20"/>
    </w:rPr>
  </w:style>
  <w:style w:type="paragraph" w:styleId="46">
    <w:name w:val="toc 2"/>
    <w:basedOn w:val="1"/>
    <w:next w:val="1"/>
    <w:qFormat/>
    <w:uiPriority w:val="39"/>
    <w:pPr>
      <w:tabs>
        <w:tab w:val="right" w:leader="dot" w:pos="9241"/>
      </w:tabs>
      <w:snapToGrid w:val="0"/>
      <w:spacing w:line="300" w:lineRule="exact"/>
      <w:ind w:left="210"/>
    </w:pPr>
    <w:rPr>
      <w:rFonts w:ascii="宋体"/>
      <w:szCs w:val="21"/>
    </w:rPr>
  </w:style>
  <w:style w:type="paragraph" w:styleId="47">
    <w:name w:val="toc 9"/>
    <w:basedOn w:val="1"/>
    <w:next w:val="1"/>
    <w:autoRedefine/>
    <w:qFormat/>
    <w:uiPriority w:val="39"/>
    <w:pPr>
      <w:ind w:left="1470"/>
      <w:jc w:val="left"/>
    </w:pPr>
    <w:rPr>
      <w:sz w:val="20"/>
      <w:szCs w:val="20"/>
    </w:rPr>
  </w:style>
  <w:style w:type="paragraph" w:styleId="48">
    <w:name w:val="Body Text 2"/>
    <w:basedOn w:val="1"/>
    <w:link w:val="240"/>
    <w:uiPriority w:val="0"/>
    <w:rPr>
      <w:sz w:val="18"/>
      <w:lang w:val="zh-CN" w:eastAsia="zh-CN"/>
    </w:rPr>
  </w:style>
  <w:style w:type="paragraph" w:styleId="49">
    <w:name w:val="List 4"/>
    <w:basedOn w:val="1"/>
    <w:uiPriority w:val="0"/>
    <w:pPr>
      <w:ind w:left="1680" w:hanging="420"/>
    </w:pPr>
    <w:rPr>
      <w:szCs w:val="20"/>
    </w:rPr>
  </w:style>
  <w:style w:type="paragraph" w:styleId="50">
    <w:name w:val="HTML Preformatted"/>
    <w:basedOn w:val="1"/>
    <w:link w:val="189"/>
    <w:qFormat/>
    <w:uiPriority w:val="0"/>
    <w:rPr>
      <w:rFonts w:ascii="Courier New" w:hAnsi="Courier New"/>
      <w:sz w:val="20"/>
      <w:szCs w:val="20"/>
      <w:lang w:val="zh-CN" w:eastAsia="zh-CN"/>
    </w:rPr>
  </w:style>
  <w:style w:type="paragraph" w:styleId="51">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52">
    <w:name w:val="index 2"/>
    <w:basedOn w:val="1"/>
    <w:next w:val="1"/>
    <w:autoRedefine/>
    <w:qFormat/>
    <w:uiPriority w:val="0"/>
    <w:pPr>
      <w:ind w:left="420" w:hanging="210"/>
      <w:jc w:val="left"/>
    </w:pPr>
    <w:rPr>
      <w:rFonts w:ascii="Calibri" w:hAnsi="Calibri"/>
      <w:sz w:val="20"/>
      <w:szCs w:val="20"/>
    </w:rPr>
  </w:style>
  <w:style w:type="paragraph" w:styleId="53">
    <w:name w:val="Title"/>
    <w:basedOn w:val="1"/>
    <w:link w:val="190"/>
    <w:qFormat/>
    <w:uiPriority w:val="0"/>
    <w:pPr>
      <w:spacing w:before="240" w:after="60"/>
      <w:jc w:val="center"/>
      <w:outlineLvl w:val="0"/>
    </w:pPr>
    <w:rPr>
      <w:rFonts w:ascii="Arial" w:hAnsi="Arial"/>
      <w:b/>
      <w:bCs/>
      <w:sz w:val="32"/>
      <w:szCs w:val="32"/>
      <w:lang w:val="zh-CN" w:eastAsia="zh-CN"/>
    </w:rPr>
  </w:style>
  <w:style w:type="paragraph" w:styleId="54">
    <w:name w:val="annotation subject"/>
    <w:basedOn w:val="17"/>
    <w:next w:val="17"/>
    <w:link w:val="250"/>
    <w:qFormat/>
    <w:uiPriority w:val="0"/>
    <w:rPr>
      <w:b/>
      <w:bCs/>
    </w:rPr>
  </w:style>
  <w:style w:type="paragraph" w:styleId="55">
    <w:name w:val="Body Text First Indent"/>
    <w:basedOn w:val="20"/>
    <w:link w:val="224"/>
    <w:qFormat/>
    <w:uiPriority w:val="0"/>
    <w:pPr>
      <w:spacing w:after="0" w:line="360" w:lineRule="atLeast"/>
      <w:ind w:firstLine="200" w:firstLineChars="200"/>
    </w:pPr>
  </w:style>
  <w:style w:type="paragraph" w:styleId="56">
    <w:name w:val="Body Text First Indent 2"/>
    <w:basedOn w:val="21"/>
    <w:link w:val="239"/>
    <w:qFormat/>
    <w:uiPriority w:val="0"/>
    <w:pPr>
      <w:spacing w:after="120"/>
      <w:ind w:left="420" w:firstLine="210"/>
    </w:pPr>
    <w:rPr>
      <w:szCs w:val="20"/>
    </w:rPr>
  </w:style>
  <w:style w:type="table" w:styleId="58">
    <w:name w:val="Table Grid"/>
    <w:basedOn w:val="5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bCs/>
    </w:rPr>
  </w:style>
  <w:style w:type="character" w:styleId="61">
    <w:name w:val="endnote reference"/>
    <w:semiHidden/>
    <w:qFormat/>
    <w:uiPriority w:val="0"/>
    <w:rPr>
      <w:vertAlign w:val="superscript"/>
    </w:rPr>
  </w:style>
  <w:style w:type="character" w:styleId="62">
    <w:name w:val="page number"/>
    <w:qFormat/>
    <w:uiPriority w:val="0"/>
    <w:rPr>
      <w:rFonts w:ascii="Times New Roman" w:hAnsi="Times New Roman" w:eastAsia="宋体"/>
      <w:sz w:val="18"/>
    </w:rPr>
  </w:style>
  <w:style w:type="character" w:styleId="63">
    <w:name w:val="FollowedHyperlink"/>
    <w:qFormat/>
    <w:uiPriority w:val="0"/>
    <w:rPr>
      <w:color w:val="800080"/>
      <w:u w:val="single"/>
    </w:rPr>
  </w:style>
  <w:style w:type="character" w:styleId="64">
    <w:name w:val="HTML Definition"/>
    <w:qFormat/>
    <w:uiPriority w:val="0"/>
    <w:rPr>
      <w:i/>
      <w:iCs/>
    </w:rPr>
  </w:style>
  <w:style w:type="character" w:styleId="65">
    <w:name w:val="HTML Typewriter"/>
    <w:qFormat/>
    <w:uiPriority w:val="0"/>
    <w:rPr>
      <w:rFonts w:ascii="Courier New" w:hAnsi="Courier New"/>
      <w:sz w:val="20"/>
      <w:szCs w:val="20"/>
    </w:rPr>
  </w:style>
  <w:style w:type="character" w:styleId="66">
    <w:name w:val="HTML Acronym"/>
    <w:basedOn w:val="59"/>
    <w:qFormat/>
    <w:uiPriority w:val="0"/>
  </w:style>
  <w:style w:type="character" w:styleId="67">
    <w:name w:val="HTML Variable"/>
    <w:qFormat/>
    <w:uiPriority w:val="0"/>
    <w:rPr>
      <w:i/>
      <w:iCs/>
    </w:rPr>
  </w:style>
  <w:style w:type="character" w:styleId="68">
    <w:name w:val="Hyperlink"/>
    <w:uiPriority w:val="99"/>
    <w:rPr>
      <w:color w:val="0000FF"/>
      <w:spacing w:val="0"/>
      <w:w w:val="100"/>
      <w:szCs w:val="21"/>
      <w:u w:val="single"/>
    </w:rPr>
  </w:style>
  <w:style w:type="character" w:styleId="69">
    <w:name w:val="HTML Code"/>
    <w:qFormat/>
    <w:uiPriority w:val="0"/>
    <w:rPr>
      <w:rFonts w:ascii="Courier New" w:hAnsi="Courier New"/>
      <w:sz w:val="20"/>
      <w:szCs w:val="20"/>
    </w:rPr>
  </w:style>
  <w:style w:type="character" w:styleId="70">
    <w:name w:val="annotation reference"/>
    <w:uiPriority w:val="0"/>
    <w:rPr>
      <w:sz w:val="21"/>
      <w:szCs w:val="21"/>
    </w:rPr>
  </w:style>
  <w:style w:type="character" w:styleId="71">
    <w:name w:val="HTML Cite"/>
    <w:qFormat/>
    <w:uiPriority w:val="0"/>
    <w:rPr>
      <w:i/>
      <w:iCs/>
    </w:rPr>
  </w:style>
  <w:style w:type="character" w:styleId="72">
    <w:name w:val="footnote reference"/>
    <w:qFormat/>
    <w:uiPriority w:val="99"/>
    <w:rPr>
      <w:vertAlign w:val="superscript"/>
    </w:rPr>
  </w:style>
  <w:style w:type="character" w:styleId="73">
    <w:name w:val="HTML Keyboard"/>
    <w:qFormat/>
    <w:uiPriority w:val="0"/>
    <w:rPr>
      <w:rFonts w:ascii="Courier New" w:hAnsi="Courier New"/>
      <w:sz w:val="20"/>
      <w:szCs w:val="20"/>
    </w:rPr>
  </w:style>
  <w:style w:type="character" w:styleId="74">
    <w:name w:val="HTML Sample"/>
    <w:qFormat/>
    <w:uiPriority w:val="0"/>
    <w:rPr>
      <w:rFonts w:ascii="Courier New" w:hAnsi="Courier New"/>
    </w:rPr>
  </w:style>
  <w:style w:type="character" w:customStyle="1" w:styleId="75">
    <w:name w:val="标题 1 字符"/>
    <w:link w:val="2"/>
    <w:qFormat/>
    <w:uiPriority w:val="0"/>
    <w:rPr>
      <w:b/>
      <w:bCs/>
      <w:kern w:val="44"/>
      <w:sz w:val="44"/>
      <w:szCs w:val="44"/>
    </w:rPr>
  </w:style>
  <w:style w:type="character" w:customStyle="1" w:styleId="76">
    <w:name w:val="标题 2 字符"/>
    <w:link w:val="3"/>
    <w:qFormat/>
    <w:uiPriority w:val="0"/>
    <w:rPr>
      <w:rFonts w:ascii="Arial" w:hAnsi="Arial" w:eastAsia="黑体"/>
      <w:b/>
      <w:bCs/>
      <w:kern w:val="2"/>
      <w:sz w:val="32"/>
      <w:szCs w:val="32"/>
    </w:rPr>
  </w:style>
  <w:style w:type="character" w:customStyle="1" w:styleId="77">
    <w:name w:val="标题 3 字符"/>
    <w:link w:val="4"/>
    <w:qFormat/>
    <w:uiPriority w:val="0"/>
    <w:rPr>
      <w:b/>
      <w:bCs/>
      <w:kern w:val="2"/>
      <w:sz w:val="32"/>
      <w:szCs w:val="32"/>
    </w:rPr>
  </w:style>
  <w:style w:type="character" w:customStyle="1" w:styleId="78">
    <w:name w:val="标题 4 字符"/>
    <w:link w:val="5"/>
    <w:qFormat/>
    <w:uiPriority w:val="0"/>
    <w:rPr>
      <w:rFonts w:ascii="Arial" w:hAnsi="Arial" w:eastAsia="黑体"/>
      <w:b/>
      <w:bCs/>
      <w:kern w:val="2"/>
      <w:sz w:val="28"/>
      <w:szCs w:val="28"/>
    </w:rPr>
  </w:style>
  <w:style w:type="character" w:customStyle="1" w:styleId="79">
    <w:name w:val="标题 5 字符"/>
    <w:link w:val="6"/>
    <w:qFormat/>
    <w:uiPriority w:val="0"/>
    <w:rPr>
      <w:b/>
      <w:bCs/>
      <w:kern w:val="2"/>
      <w:sz w:val="28"/>
      <w:szCs w:val="28"/>
    </w:rPr>
  </w:style>
  <w:style w:type="character" w:customStyle="1" w:styleId="80">
    <w:name w:val="标题 6 字符"/>
    <w:link w:val="7"/>
    <w:qFormat/>
    <w:uiPriority w:val="0"/>
    <w:rPr>
      <w:rFonts w:ascii="Arial" w:hAnsi="Arial" w:eastAsia="黑体"/>
      <w:b/>
      <w:bCs/>
      <w:kern w:val="2"/>
      <w:sz w:val="24"/>
      <w:szCs w:val="24"/>
    </w:rPr>
  </w:style>
  <w:style w:type="character" w:customStyle="1" w:styleId="81">
    <w:name w:val="标题 7 字符"/>
    <w:link w:val="8"/>
    <w:qFormat/>
    <w:uiPriority w:val="0"/>
    <w:rPr>
      <w:b/>
      <w:bCs/>
      <w:kern w:val="2"/>
      <w:sz w:val="24"/>
      <w:szCs w:val="24"/>
    </w:rPr>
  </w:style>
  <w:style w:type="character" w:customStyle="1" w:styleId="82">
    <w:name w:val="标题 8 字符"/>
    <w:link w:val="9"/>
    <w:qFormat/>
    <w:uiPriority w:val="0"/>
    <w:rPr>
      <w:rFonts w:ascii="Arial" w:hAnsi="Arial" w:eastAsia="黑体"/>
      <w:kern w:val="2"/>
      <w:sz w:val="24"/>
      <w:szCs w:val="24"/>
    </w:rPr>
  </w:style>
  <w:style w:type="character" w:customStyle="1" w:styleId="83">
    <w:name w:val="标题 9 字符"/>
    <w:link w:val="10"/>
    <w:qFormat/>
    <w:uiPriority w:val="0"/>
    <w:rPr>
      <w:rFonts w:ascii="Arial" w:hAnsi="Arial" w:eastAsia="黑体"/>
      <w:kern w:val="2"/>
      <w:sz w:val="21"/>
      <w:szCs w:val="21"/>
    </w:rPr>
  </w:style>
  <w:style w:type="character" w:customStyle="1" w:styleId="84">
    <w:name w:val="段 Char"/>
    <w:link w:val="39"/>
    <w:qFormat/>
    <w:uiPriority w:val="0"/>
    <w:rPr>
      <w:rFonts w:ascii="宋体"/>
      <w:sz w:val="21"/>
      <w:lang w:val="en-US" w:eastAsia="zh-CN" w:bidi="ar-SA"/>
    </w:rPr>
  </w:style>
  <w:style w:type="paragraph" w:customStyle="1" w:styleId="85">
    <w:name w:val="一级条标题"/>
    <w:next w:val="39"/>
    <w:link w:val="86"/>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86">
    <w:name w:val="一级条标题 Char"/>
    <w:link w:val="85"/>
    <w:qFormat/>
    <w:uiPriority w:val="0"/>
    <w:rPr>
      <w:rFonts w:ascii="黑体" w:eastAsia="黑体"/>
      <w:sz w:val="21"/>
      <w:szCs w:val="21"/>
    </w:rPr>
  </w:style>
  <w:style w:type="paragraph" w:customStyle="1" w:styleId="8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9">
    <w:name w:val="章标题"/>
    <w:next w:val="3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二级条标题"/>
    <w:basedOn w:val="85"/>
    <w:next w:val="39"/>
    <w:link w:val="91"/>
    <w:qFormat/>
    <w:uiPriority w:val="0"/>
    <w:pPr>
      <w:numPr>
        <w:ilvl w:val="2"/>
      </w:numPr>
      <w:spacing w:before="50" w:after="50"/>
      <w:outlineLvl w:val="3"/>
    </w:pPr>
    <w:rPr>
      <w:lang w:val="zh-CN" w:eastAsia="zh-CN"/>
    </w:rPr>
  </w:style>
  <w:style w:type="character" w:customStyle="1" w:styleId="91">
    <w:name w:val="二级条标题 Char"/>
    <w:link w:val="90"/>
    <w:qFormat/>
    <w:uiPriority w:val="0"/>
    <w:rPr>
      <w:rFonts w:ascii="黑体" w:eastAsia="黑体"/>
      <w:sz w:val="21"/>
      <w:szCs w:val="21"/>
      <w:lang w:val="zh-CN" w:eastAsia="zh-CN"/>
    </w:rPr>
  </w:style>
  <w:style w:type="paragraph" w:customStyle="1" w:styleId="9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3">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94">
    <w:name w:val="列项●（二级）"/>
    <w:qFormat/>
    <w:uiPriority w:val="0"/>
    <w:pPr>
      <w:tabs>
        <w:tab w:val="left" w:pos="840"/>
      </w:tabs>
      <w:jc w:val="both"/>
    </w:pPr>
    <w:rPr>
      <w:rFonts w:ascii="宋体" w:hAnsi="Times New Roman" w:eastAsia="宋体" w:cs="Times New Roman"/>
      <w:sz w:val="21"/>
      <w:lang w:val="en-US" w:eastAsia="zh-CN" w:bidi="ar-SA"/>
    </w:rPr>
  </w:style>
  <w:style w:type="paragraph" w:customStyle="1" w:styleId="95">
    <w:name w:val="目次、标准名称标题"/>
    <w:basedOn w:val="1"/>
    <w:next w:val="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三级条标题"/>
    <w:basedOn w:val="90"/>
    <w:next w:val="39"/>
    <w:qFormat/>
    <w:uiPriority w:val="0"/>
    <w:pPr>
      <w:numPr>
        <w:ilvl w:val="3"/>
      </w:numPr>
      <w:outlineLvl w:val="4"/>
    </w:pPr>
  </w:style>
  <w:style w:type="paragraph" w:customStyle="1" w:styleId="97">
    <w:name w:val="示例"/>
    <w:next w:val="9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数字编号列项（二级）"/>
    <w:qFormat/>
    <w:uiPriority w:val="0"/>
    <w:pPr>
      <w:jc w:val="both"/>
    </w:pPr>
    <w:rPr>
      <w:rFonts w:ascii="宋体" w:hAnsi="Times New Roman" w:eastAsia="宋体" w:cs="Times New Roman"/>
      <w:sz w:val="21"/>
      <w:lang w:val="en-US" w:eastAsia="zh-CN" w:bidi="ar-SA"/>
    </w:rPr>
  </w:style>
  <w:style w:type="paragraph" w:customStyle="1" w:styleId="100">
    <w:name w:val="四级条标题"/>
    <w:basedOn w:val="96"/>
    <w:next w:val="39"/>
    <w:qFormat/>
    <w:uiPriority w:val="0"/>
    <w:pPr>
      <w:numPr>
        <w:ilvl w:val="4"/>
      </w:numPr>
      <w:outlineLvl w:val="5"/>
    </w:pPr>
  </w:style>
  <w:style w:type="paragraph" w:customStyle="1" w:styleId="101">
    <w:name w:val="五级条标题"/>
    <w:basedOn w:val="100"/>
    <w:next w:val="39"/>
    <w:qFormat/>
    <w:uiPriority w:val="0"/>
    <w:pPr>
      <w:numPr>
        <w:ilvl w:val="0"/>
        <w:numId w:val="0"/>
      </w:numPr>
      <w:outlineLvl w:val="6"/>
    </w:pPr>
  </w:style>
  <w:style w:type="character" w:customStyle="1" w:styleId="102">
    <w:name w:val="页脚 字符"/>
    <w:link w:val="33"/>
    <w:qFormat/>
    <w:uiPriority w:val="0"/>
    <w:rPr>
      <w:kern w:val="2"/>
      <w:sz w:val="18"/>
      <w:szCs w:val="18"/>
    </w:rPr>
  </w:style>
  <w:style w:type="character" w:customStyle="1" w:styleId="103">
    <w:name w:val="页眉 字符"/>
    <w:link w:val="34"/>
    <w:qFormat/>
    <w:uiPriority w:val="0"/>
    <w:rPr>
      <w:kern w:val="2"/>
      <w:sz w:val="18"/>
      <w:szCs w:val="18"/>
    </w:rPr>
  </w:style>
  <w:style w:type="paragraph" w:customStyle="1" w:styleId="104">
    <w:name w:val="注："/>
    <w:next w:val="3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5">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6">
    <w:name w:val="字母编号列项（一级）"/>
    <w:qFormat/>
    <w:uiPriority w:val="0"/>
    <w:pPr>
      <w:jc w:val="both"/>
    </w:pPr>
    <w:rPr>
      <w:rFonts w:ascii="宋体" w:hAnsi="Times New Roman" w:eastAsia="宋体" w:cs="Times New Roman"/>
      <w:sz w:val="21"/>
      <w:lang w:val="en-US" w:eastAsia="zh-CN" w:bidi="ar-SA"/>
    </w:rPr>
  </w:style>
  <w:style w:type="paragraph" w:customStyle="1" w:styleId="107">
    <w:name w:val="列项◆（三级）"/>
    <w:basedOn w:val="1"/>
    <w:qFormat/>
    <w:uiPriority w:val="0"/>
    <w:rPr>
      <w:rFonts w:ascii="宋体"/>
      <w:szCs w:val="21"/>
    </w:rPr>
  </w:style>
  <w:style w:type="paragraph" w:customStyle="1" w:styleId="108">
    <w:name w:val="编号列项（三级）"/>
    <w:qFormat/>
    <w:uiPriority w:val="0"/>
    <w:rPr>
      <w:rFonts w:ascii="宋体" w:hAnsi="Times New Roman" w:eastAsia="宋体" w:cs="Times New Roman"/>
      <w:sz w:val="21"/>
      <w:lang w:val="en-US" w:eastAsia="zh-CN" w:bidi="ar-SA"/>
    </w:rPr>
  </w:style>
  <w:style w:type="paragraph" w:customStyle="1" w:styleId="109">
    <w:name w:val="示例×："/>
    <w:basedOn w:val="89"/>
    <w:qFormat/>
    <w:uiPriority w:val="0"/>
    <w:pPr>
      <w:numPr>
        <w:numId w:val="0"/>
      </w:numPr>
      <w:spacing w:before="0" w:beforeLines="0" w:after="0" w:afterLines="0"/>
      <w:ind w:firstLine="363"/>
      <w:outlineLvl w:val="9"/>
    </w:pPr>
    <w:rPr>
      <w:rFonts w:ascii="宋体" w:eastAsia="宋体"/>
      <w:sz w:val="18"/>
      <w:szCs w:val="18"/>
    </w:rPr>
  </w:style>
  <w:style w:type="paragraph" w:customStyle="1" w:styleId="110">
    <w:name w:val="二级无"/>
    <w:basedOn w:val="90"/>
    <w:qFormat/>
    <w:uiPriority w:val="0"/>
    <w:pPr>
      <w:spacing w:before="0" w:beforeLines="0" w:after="0" w:afterLines="0"/>
    </w:pPr>
    <w:rPr>
      <w:rFonts w:ascii="宋体" w:eastAsia="宋体"/>
    </w:rPr>
  </w:style>
  <w:style w:type="paragraph" w:customStyle="1" w:styleId="111">
    <w:name w:val="注：（正文）"/>
    <w:basedOn w:val="104"/>
    <w:next w:val="39"/>
    <w:uiPriority w:val="0"/>
  </w:style>
  <w:style w:type="paragraph" w:customStyle="1" w:styleId="112">
    <w:name w:val="注×：（正文）"/>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1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标准书眉_偶数页"/>
    <w:basedOn w:val="88"/>
    <w:next w:val="1"/>
    <w:qFormat/>
    <w:uiPriority w:val="0"/>
    <w:pPr>
      <w:jc w:val="left"/>
    </w:pPr>
  </w:style>
  <w:style w:type="paragraph" w:customStyle="1" w:styleId="117">
    <w:name w:val="标准书眉一"/>
    <w:qFormat/>
    <w:uiPriority w:val="0"/>
    <w:pPr>
      <w:jc w:val="both"/>
    </w:pPr>
    <w:rPr>
      <w:rFonts w:ascii="Times New Roman" w:hAnsi="Times New Roman" w:eastAsia="宋体" w:cs="Times New Roman"/>
      <w:lang w:val="en-US" w:eastAsia="zh-CN" w:bidi="ar-SA"/>
    </w:rPr>
  </w:style>
  <w:style w:type="paragraph" w:customStyle="1" w:styleId="118">
    <w:name w:val="参考文献"/>
    <w:basedOn w:val="1"/>
    <w:next w:val="39"/>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参考文献、索引标题"/>
    <w:basedOn w:val="1"/>
    <w:next w:val="3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0">
    <w:name w:val="发布"/>
    <w:uiPriority w:val="0"/>
    <w:rPr>
      <w:rFonts w:ascii="黑体" w:eastAsia="黑体"/>
      <w:spacing w:val="85"/>
      <w:w w:val="100"/>
      <w:position w:val="3"/>
      <w:sz w:val="28"/>
      <w:szCs w:val="28"/>
    </w:rPr>
  </w:style>
  <w:style w:type="paragraph" w:customStyle="1" w:styleId="121">
    <w:name w:val="发布部门"/>
    <w:next w:val="3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2">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英文名称"/>
    <w:basedOn w:val="125"/>
    <w:qFormat/>
    <w:uiPriority w:val="0"/>
    <w:pPr>
      <w:framePr w:wrap="around"/>
      <w:spacing w:before="370" w:line="400" w:lineRule="exact"/>
    </w:pPr>
    <w:rPr>
      <w:rFonts w:ascii="Times New Roman"/>
      <w:sz w:val="28"/>
      <w:szCs w:val="28"/>
    </w:rPr>
  </w:style>
  <w:style w:type="paragraph" w:customStyle="1" w:styleId="127">
    <w:name w:val="封面一致性程度标识"/>
    <w:basedOn w:val="126"/>
    <w:qFormat/>
    <w:uiPriority w:val="0"/>
    <w:pPr>
      <w:framePr w:wrap="around"/>
      <w:spacing w:before="440"/>
    </w:pPr>
    <w:rPr>
      <w:rFonts w:ascii="宋体" w:eastAsia="宋体"/>
    </w:rPr>
  </w:style>
  <w:style w:type="paragraph" w:customStyle="1" w:styleId="128">
    <w:name w:val="封面标准文稿类别"/>
    <w:basedOn w:val="127"/>
    <w:qFormat/>
    <w:uiPriority w:val="0"/>
    <w:pPr>
      <w:framePr w:wrap="around"/>
      <w:spacing w:after="160" w:line="240" w:lineRule="auto"/>
    </w:pPr>
    <w:rPr>
      <w:sz w:val="24"/>
    </w:rPr>
  </w:style>
  <w:style w:type="paragraph" w:customStyle="1" w:styleId="129">
    <w:name w:val="封面标准文稿编辑信息"/>
    <w:basedOn w:val="128"/>
    <w:qFormat/>
    <w:uiPriority w:val="0"/>
    <w:pPr>
      <w:framePr w:wrap="around"/>
      <w:spacing w:before="180" w:line="180" w:lineRule="exact"/>
    </w:pPr>
    <w:rPr>
      <w:sz w:val="21"/>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标识"/>
    <w:basedOn w:val="1"/>
    <w:next w:val="39"/>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132">
    <w:name w:val="附录标题"/>
    <w:basedOn w:val="39"/>
    <w:next w:val="39"/>
    <w:qFormat/>
    <w:uiPriority w:val="0"/>
    <w:pPr>
      <w:ind w:firstLine="0" w:firstLineChars="0"/>
      <w:jc w:val="center"/>
    </w:pPr>
    <w:rPr>
      <w:rFonts w:ascii="黑体" w:eastAsia="黑体"/>
    </w:rPr>
  </w:style>
  <w:style w:type="paragraph" w:customStyle="1" w:styleId="133">
    <w:name w:val="附录表标号"/>
    <w:basedOn w:val="1"/>
    <w:next w:val="39"/>
    <w:uiPriority w:val="0"/>
    <w:pPr>
      <w:numPr>
        <w:ilvl w:val="0"/>
        <w:numId w:val="4"/>
      </w:numPr>
      <w:tabs>
        <w:tab w:val="clear" w:pos="0"/>
      </w:tabs>
      <w:spacing w:line="14" w:lineRule="exact"/>
      <w:ind w:left="811" w:hanging="448"/>
      <w:jc w:val="center"/>
      <w:outlineLvl w:val="0"/>
    </w:pPr>
    <w:rPr>
      <w:color w:val="FFFFFF"/>
    </w:rPr>
  </w:style>
  <w:style w:type="paragraph" w:customStyle="1" w:styleId="134">
    <w:name w:val="附录表标题"/>
    <w:basedOn w:val="1"/>
    <w:next w:val="39"/>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135">
    <w:name w:val="附录二级条标题"/>
    <w:basedOn w:val="1"/>
    <w:next w:val="39"/>
    <w:qFormat/>
    <w:uiPriority w:val="0"/>
    <w:pPr>
      <w:widowControl/>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6">
    <w:name w:val="附录二级无"/>
    <w:basedOn w:val="135"/>
    <w:qFormat/>
    <w:uiPriority w:val="0"/>
    <w:pPr>
      <w:spacing w:before="0" w:beforeLines="0" w:after="0" w:afterLines="0"/>
    </w:pPr>
    <w:rPr>
      <w:rFonts w:ascii="宋体" w:eastAsia="宋体"/>
      <w:szCs w:val="21"/>
    </w:rPr>
  </w:style>
  <w:style w:type="paragraph" w:customStyle="1" w:styleId="137">
    <w:name w:val="附录公式"/>
    <w:basedOn w:val="39"/>
    <w:next w:val="39"/>
    <w:link w:val="138"/>
    <w:qFormat/>
    <w:uiPriority w:val="0"/>
  </w:style>
  <w:style w:type="character" w:customStyle="1" w:styleId="138">
    <w:name w:val="附录公式 Char"/>
    <w:basedOn w:val="84"/>
    <w:link w:val="137"/>
    <w:uiPriority w:val="0"/>
    <w:rPr>
      <w:rFonts w:ascii="宋体"/>
      <w:sz w:val="21"/>
      <w:lang w:val="en-US" w:eastAsia="zh-CN" w:bidi="ar-SA"/>
    </w:rPr>
  </w:style>
  <w:style w:type="paragraph" w:customStyle="1" w:styleId="139">
    <w:name w:val="附录公式编号制表符"/>
    <w:basedOn w:val="1"/>
    <w:next w:val="39"/>
    <w:qFormat/>
    <w:uiPriority w:val="0"/>
    <w:pPr>
      <w:widowControl/>
      <w:tabs>
        <w:tab w:val="center" w:pos="4201"/>
        <w:tab w:val="right" w:leader="dot" w:pos="9298"/>
      </w:tabs>
      <w:autoSpaceDE w:val="0"/>
      <w:autoSpaceDN w:val="0"/>
    </w:pPr>
    <w:rPr>
      <w:rFonts w:ascii="宋体"/>
      <w:kern w:val="0"/>
      <w:szCs w:val="20"/>
    </w:rPr>
  </w:style>
  <w:style w:type="paragraph" w:customStyle="1" w:styleId="140">
    <w:name w:val="附录三级条标题"/>
    <w:basedOn w:val="135"/>
    <w:next w:val="39"/>
    <w:uiPriority w:val="0"/>
    <w:pPr>
      <w:outlineLvl w:val="4"/>
    </w:pPr>
  </w:style>
  <w:style w:type="paragraph" w:customStyle="1" w:styleId="141">
    <w:name w:val="附录三级无"/>
    <w:basedOn w:val="140"/>
    <w:uiPriority w:val="0"/>
    <w:pPr>
      <w:spacing w:before="0" w:beforeLines="0" w:after="0" w:afterLines="0"/>
    </w:pPr>
    <w:rPr>
      <w:rFonts w:ascii="宋体" w:eastAsia="宋体"/>
      <w:szCs w:val="21"/>
    </w:rPr>
  </w:style>
  <w:style w:type="paragraph" w:customStyle="1" w:styleId="142">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143">
    <w:name w:val="附录四级条标题"/>
    <w:basedOn w:val="140"/>
    <w:next w:val="39"/>
    <w:qFormat/>
    <w:uiPriority w:val="0"/>
    <w:pPr>
      <w:outlineLvl w:val="5"/>
    </w:pPr>
  </w:style>
  <w:style w:type="paragraph" w:customStyle="1" w:styleId="144">
    <w:name w:val="附录四级无"/>
    <w:basedOn w:val="143"/>
    <w:uiPriority w:val="0"/>
    <w:pPr>
      <w:spacing w:before="0" w:beforeLines="0" w:after="0" w:afterLines="0"/>
    </w:pPr>
    <w:rPr>
      <w:rFonts w:ascii="宋体" w:eastAsia="宋体"/>
      <w:szCs w:val="21"/>
    </w:rPr>
  </w:style>
  <w:style w:type="paragraph" w:customStyle="1" w:styleId="145">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146">
    <w:name w:val="附录图标题"/>
    <w:basedOn w:val="1"/>
    <w:next w:val="39"/>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147">
    <w:name w:val="附录五级条标题"/>
    <w:basedOn w:val="143"/>
    <w:next w:val="39"/>
    <w:qFormat/>
    <w:uiPriority w:val="0"/>
    <w:pPr>
      <w:outlineLvl w:val="6"/>
    </w:pPr>
  </w:style>
  <w:style w:type="paragraph" w:customStyle="1" w:styleId="148">
    <w:name w:val="附录五级无"/>
    <w:basedOn w:val="147"/>
    <w:uiPriority w:val="0"/>
    <w:pPr>
      <w:spacing w:before="0" w:beforeLines="0" w:after="0" w:afterLines="0"/>
    </w:pPr>
    <w:rPr>
      <w:rFonts w:ascii="宋体" w:eastAsia="宋体"/>
      <w:szCs w:val="21"/>
    </w:rPr>
  </w:style>
  <w:style w:type="paragraph" w:customStyle="1" w:styleId="149">
    <w:name w:val="附录章标题"/>
    <w:next w:val="39"/>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0">
    <w:name w:val="附录一级条标题"/>
    <w:basedOn w:val="149"/>
    <w:next w:val="39"/>
    <w:qFormat/>
    <w:uiPriority w:val="0"/>
    <w:pPr>
      <w:autoSpaceDN w:val="0"/>
      <w:spacing w:before="50" w:beforeLines="50" w:after="50" w:afterLines="50"/>
      <w:outlineLvl w:val="2"/>
    </w:pPr>
  </w:style>
  <w:style w:type="paragraph" w:customStyle="1" w:styleId="151">
    <w:name w:val="附录一级无"/>
    <w:basedOn w:val="150"/>
    <w:uiPriority w:val="0"/>
    <w:pPr>
      <w:tabs>
        <w:tab w:val="clear" w:pos="360"/>
      </w:tabs>
      <w:spacing w:before="0" w:beforeLines="0" w:after="0" w:afterLines="0"/>
    </w:pPr>
    <w:rPr>
      <w:rFonts w:ascii="宋体" w:eastAsia="宋体"/>
      <w:szCs w:val="21"/>
    </w:rPr>
  </w:style>
  <w:style w:type="paragraph" w:customStyle="1" w:styleId="152">
    <w:name w:val="附录字母编号列项（一级）"/>
    <w:qFormat/>
    <w:uiPriority w:val="0"/>
    <w:pPr>
      <w:numPr>
        <w:ilvl w:val="0"/>
        <w:numId w:val="5"/>
      </w:numPr>
    </w:pPr>
    <w:rPr>
      <w:rFonts w:ascii="宋体" w:hAnsi="Times New Roman" w:eastAsia="宋体" w:cs="Times New Roman"/>
      <w:sz w:val="21"/>
      <w:lang w:val="en-US" w:eastAsia="zh-CN" w:bidi="ar-SA"/>
    </w:rPr>
  </w:style>
  <w:style w:type="character" w:customStyle="1" w:styleId="153">
    <w:name w:val="脚注文本 字符"/>
    <w:link w:val="41"/>
    <w:qFormat/>
    <w:uiPriority w:val="0"/>
    <w:rPr>
      <w:rFonts w:ascii="宋体"/>
      <w:kern w:val="2"/>
      <w:sz w:val="18"/>
      <w:szCs w:val="18"/>
      <w:lang w:val="zh-CN" w:eastAsia="zh-CN"/>
    </w:rPr>
  </w:style>
  <w:style w:type="paragraph" w:customStyle="1" w:styleId="15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57">
    <w:name w:val="其他标准标志"/>
    <w:basedOn w:val="113"/>
    <w:qFormat/>
    <w:uiPriority w:val="0"/>
    <w:pPr>
      <w:framePr w:w="6101" w:wrap="around" w:vAnchor="page" w:hAnchor="page" w:x="4673" w:y="942"/>
    </w:pPr>
  </w:style>
  <w:style w:type="paragraph" w:customStyle="1" w:styleId="15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9">
    <w:name w:val="其他发布部门"/>
    <w:basedOn w:val="121"/>
    <w:qFormat/>
    <w:uiPriority w:val="0"/>
    <w:pPr>
      <w:framePr w:wrap="around" w:y="15310"/>
      <w:spacing w:line="0" w:lineRule="atLeast"/>
    </w:pPr>
    <w:rPr>
      <w:rFonts w:ascii="黑体" w:eastAsia="黑体"/>
      <w:b w:val="0"/>
    </w:rPr>
  </w:style>
  <w:style w:type="paragraph" w:customStyle="1" w:styleId="160">
    <w:name w:val="前言、引言标题"/>
    <w:next w:val="3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1">
    <w:name w:val="三级无"/>
    <w:basedOn w:val="96"/>
    <w:qFormat/>
    <w:uiPriority w:val="0"/>
    <w:pPr>
      <w:spacing w:before="0" w:beforeLines="0" w:after="0" w:afterLines="0"/>
    </w:pPr>
    <w:rPr>
      <w:rFonts w:ascii="宋体" w:eastAsia="宋体"/>
    </w:rPr>
  </w:style>
  <w:style w:type="paragraph" w:customStyle="1" w:styleId="162">
    <w:name w:val="实施日期"/>
    <w:basedOn w:val="122"/>
    <w:qFormat/>
    <w:uiPriority w:val="0"/>
    <w:pPr>
      <w:framePr w:wrap="around" w:vAnchor="page" w:hAnchor="text"/>
      <w:jc w:val="right"/>
    </w:pPr>
  </w:style>
  <w:style w:type="paragraph" w:customStyle="1" w:styleId="163">
    <w:name w:val="示例后文字"/>
    <w:basedOn w:val="39"/>
    <w:next w:val="39"/>
    <w:qFormat/>
    <w:uiPriority w:val="0"/>
    <w:pPr>
      <w:ind w:firstLine="360"/>
    </w:pPr>
    <w:rPr>
      <w:sz w:val="18"/>
    </w:rPr>
  </w:style>
  <w:style w:type="paragraph" w:customStyle="1" w:styleId="164">
    <w:name w:val="首示例"/>
    <w:next w:val="39"/>
    <w:link w:val="165"/>
    <w:qFormat/>
    <w:uiPriority w:val="0"/>
    <w:pPr>
      <w:tabs>
        <w:tab w:val="left" w:pos="360"/>
      </w:tabs>
    </w:pPr>
    <w:rPr>
      <w:rFonts w:ascii="宋体" w:hAnsi="宋体" w:eastAsia="宋体" w:cs="Times New Roman"/>
      <w:kern w:val="2"/>
      <w:sz w:val="18"/>
      <w:szCs w:val="18"/>
      <w:lang w:val="en-US" w:eastAsia="zh-CN" w:bidi="ar-SA"/>
    </w:rPr>
  </w:style>
  <w:style w:type="character" w:customStyle="1" w:styleId="165">
    <w:name w:val="首示例 Char"/>
    <w:link w:val="164"/>
    <w:qFormat/>
    <w:uiPriority w:val="0"/>
    <w:rPr>
      <w:rFonts w:ascii="宋体" w:hAnsi="宋体"/>
      <w:kern w:val="2"/>
      <w:sz w:val="18"/>
      <w:szCs w:val="18"/>
      <w:lang w:bidi="ar-SA"/>
    </w:rPr>
  </w:style>
  <w:style w:type="paragraph" w:customStyle="1" w:styleId="166">
    <w:name w:val="四级无"/>
    <w:basedOn w:val="100"/>
    <w:qFormat/>
    <w:uiPriority w:val="0"/>
    <w:pPr>
      <w:spacing w:before="0" w:beforeLines="0" w:after="0" w:afterLines="0"/>
    </w:pPr>
    <w:rPr>
      <w:rFonts w:ascii="宋体" w:eastAsia="宋体"/>
    </w:rPr>
  </w:style>
  <w:style w:type="paragraph" w:customStyle="1" w:styleId="167">
    <w:name w:val="条文脚注"/>
    <w:basedOn w:val="41"/>
    <w:qFormat/>
    <w:uiPriority w:val="0"/>
    <w:pPr>
      <w:numPr>
        <w:numId w:val="0"/>
      </w:numPr>
      <w:jc w:val="both"/>
    </w:pPr>
  </w:style>
  <w:style w:type="paragraph" w:customStyle="1" w:styleId="168">
    <w:name w:val="图标脚注说明"/>
    <w:basedOn w:val="39"/>
    <w:qFormat/>
    <w:uiPriority w:val="0"/>
    <w:pPr>
      <w:ind w:left="840" w:hanging="420" w:firstLineChars="0"/>
    </w:pPr>
    <w:rPr>
      <w:sz w:val="18"/>
      <w:szCs w:val="18"/>
    </w:rPr>
  </w:style>
  <w:style w:type="paragraph" w:customStyle="1" w:styleId="169">
    <w:name w:val="图表脚注说明"/>
    <w:basedOn w:val="1"/>
    <w:qFormat/>
    <w:uiPriority w:val="0"/>
    <w:pPr>
      <w:ind w:left="544" w:hanging="181"/>
    </w:pPr>
    <w:rPr>
      <w:rFonts w:ascii="宋体"/>
      <w:sz w:val="18"/>
      <w:szCs w:val="18"/>
    </w:rPr>
  </w:style>
  <w:style w:type="paragraph" w:customStyle="1" w:styleId="170">
    <w:name w:val="图的脚注"/>
    <w:next w:val="39"/>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71">
    <w:name w:val="尾注文本 字符"/>
    <w:link w:val="31"/>
    <w:semiHidden/>
    <w:qFormat/>
    <w:uiPriority w:val="0"/>
    <w:rPr>
      <w:kern w:val="2"/>
      <w:sz w:val="21"/>
      <w:szCs w:val="24"/>
    </w:rPr>
  </w:style>
  <w:style w:type="character" w:customStyle="1" w:styleId="172">
    <w:name w:val="文档结构图 字符"/>
    <w:link w:val="16"/>
    <w:semiHidden/>
    <w:qFormat/>
    <w:uiPriority w:val="0"/>
    <w:rPr>
      <w:kern w:val="2"/>
      <w:sz w:val="21"/>
      <w:szCs w:val="24"/>
      <w:shd w:val="clear" w:color="auto" w:fill="000080"/>
    </w:rPr>
  </w:style>
  <w:style w:type="paragraph" w:customStyle="1" w:styleId="17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4">
    <w:name w:val="五级无"/>
    <w:basedOn w:val="101"/>
    <w:qFormat/>
    <w:uiPriority w:val="0"/>
    <w:pPr>
      <w:spacing w:before="0" w:beforeLines="0" w:after="0" w:afterLines="0"/>
    </w:pPr>
    <w:rPr>
      <w:rFonts w:ascii="宋体" w:eastAsia="宋体"/>
    </w:rPr>
  </w:style>
  <w:style w:type="paragraph" w:customStyle="1" w:styleId="175">
    <w:name w:val="一级无"/>
    <w:basedOn w:val="85"/>
    <w:qFormat/>
    <w:uiPriority w:val="0"/>
    <w:pPr>
      <w:spacing w:before="0" w:beforeLines="0" w:after="0" w:afterLines="0"/>
    </w:pPr>
    <w:rPr>
      <w:rFonts w:ascii="宋体" w:eastAsia="宋体"/>
    </w:rPr>
  </w:style>
  <w:style w:type="paragraph" w:customStyle="1" w:styleId="176">
    <w:name w:val="正文表标题"/>
    <w:next w:val="39"/>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7">
    <w:name w:val="正文公式编号制表符"/>
    <w:basedOn w:val="39"/>
    <w:next w:val="39"/>
    <w:qFormat/>
    <w:uiPriority w:val="0"/>
    <w:pPr>
      <w:ind w:firstLine="0" w:firstLineChars="0"/>
    </w:pPr>
  </w:style>
  <w:style w:type="paragraph" w:customStyle="1" w:styleId="178">
    <w:name w:val="正文图标题"/>
    <w:next w:val="39"/>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paragraph" w:customStyle="1" w:styleId="180">
    <w:name w:val="其他发布日期"/>
    <w:basedOn w:val="122"/>
    <w:qFormat/>
    <w:uiPriority w:val="0"/>
    <w:pPr>
      <w:framePr w:wrap="around" w:vAnchor="page" w:hAnchor="text" w:x="1419"/>
    </w:pPr>
  </w:style>
  <w:style w:type="paragraph" w:customStyle="1" w:styleId="181">
    <w:name w:val="其他实施日期"/>
    <w:basedOn w:val="162"/>
    <w:qFormat/>
    <w:uiPriority w:val="0"/>
    <w:pPr>
      <w:framePr w:wrap="around"/>
    </w:pPr>
  </w:style>
  <w:style w:type="paragraph" w:customStyle="1" w:styleId="182">
    <w:name w:val="封面标准名称2"/>
    <w:basedOn w:val="125"/>
    <w:qFormat/>
    <w:uiPriority w:val="0"/>
    <w:pPr>
      <w:framePr w:wrap="around" w:y="4469"/>
      <w:spacing w:before="630" w:beforeLines="630"/>
    </w:pPr>
  </w:style>
  <w:style w:type="paragraph" w:customStyle="1" w:styleId="183">
    <w:name w:val="封面标准英文名称2"/>
    <w:basedOn w:val="126"/>
    <w:qFormat/>
    <w:uiPriority w:val="0"/>
    <w:pPr>
      <w:framePr w:wrap="around" w:y="4469"/>
    </w:pPr>
  </w:style>
  <w:style w:type="paragraph" w:customStyle="1" w:styleId="184">
    <w:name w:val="封面一致性程度标识2"/>
    <w:basedOn w:val="127"/>
    <w:qFormat/>
    <w:uiPriority w:val="0"/>
    <w:pPr>
      <w:framePr w:wrap="around" w:y="4469"/>
    </w:pPr>
  </w:style>
  <w:style w:type="paragraph" w:customStyle="1" w:styleId="185">
    <w:name w:val="封面标准文稿类别2"/>
    <w:basedOn w:val="128"/>
    <w:qFormat/>
    <w:uiPriority w:val="0"/>
    <w:pPr>
      <w:framePr w:wrap="around" w:y="4469"/>
    </w:pPr>
  </w:style>
  <w:style w:type="paragraph" w:customStyle="1" w:styleId="186">
    <w:name w:val="封面标准文稿编辑信息2"/>
    <w:basedOn w:val="129"/>
    <w:qFormat/>
    <w:uiPriority w:val="0"/>
    <w:pPr>
      <w:framePr w:wrap="around" w:y="4469"/>
    </w:pPr>
  </w:style>
  <w:style w:type="character" w:customStyle="1" w:styleId="187">
    <w:name w:val="正文文本缩进 字符"/>
    <w:link w:val="21"/>
    <w:qFormat/>
    <w:uiPriority w:val="0"/>
    <w:rPr>
      <w:kern w:val="2"/>
      <w:sz w:val="21"/>
      <w:szCs w:val="24"/>
    </w:rPr>
  </w:style>
  <w:style w:type="character" w:customStyle="1" w:styleId="188">
    <w:name w:val="HTML 地址 字符"/>
    <w:link w:val="22"/>
    <w:qFormat/>
    <w:uiPriority w:val="0"/>
    <w:rPr>
      <w:i/>
      <w:iCs/>
      <w:kern w:val="2"/>
      <w:sz w:val="21"/>
      <w:szCs w:val="24"/>
    </w:rPr>
  </w:style>
  <w:style w:type="character" w:customStyle="1" w:styleId="189">
    <w:name w:val="HTML 预设格式 字符"/>
    <w:link w:val="50"/>
    <w:qFormat/>
    <w:uiPriority w:val="0"/>
    <w:rPr>
      <w:rFonts w:ascii="Courier New" w:hAnsi="Courier New" w:cs="Courier New"/>
      <w:kern w:val="2"/>
    </w:rPr>
  </w:style>
  <w:style w:type="character" w:customStyle="1" w:styleId="190">
    <w:name w:val="标题 字符"/>
    <w:link w:val="53"/>
    <w:qFormat/>
    <w:uiPriority w:val="0"/>
    <w:rPr>
      <w:rFonts w:ascii="Arial" w:hAnsi="Arial" w:cs="Arial"/>
      <w:b/>
      <w:bCs/>
      <w:kern w:val="2"/>
      <w:sz w:val="32"/>
      <w:szCs w:val="32"/>
    </w:rPr>
  </w:style>
  <w:style w:type="character" w:customStyle="1" w:styleId="191">
    <w:name w:val="EmailStyle611"/>
    <w:qFormat/>
    <w:uiPriority w:val="0"/>
    <w:rPr>
      <w:rFonts w:ascii="Arial" w:hAnsi="Arial" w:eastAsia="宋体" w:cs="Arial"/>
      <w:color w:val="auto"/>
      <w:sz w:val="20"/>
    </w:rPr>
  </w:style>
  <w:style w:type="character" w:customStyle="1" w:styleId="192">
    <w:name w:val="EmailStyle621"/>
    <w:qFormat/>
    <w:uiPriority w:val="0"/>
    <w:rPr>
      <w:rFonts w:ascii="Arial" w:hAnsi="Arial" w:eastAsia="宋体" w:cs="Arial"/>
      <w:color w:val="auto"/>
      <w:sz w:val="20"/>
    </w:rPr>
  </w:style>
  <w:style w:type="paragraph" w:customStyle="1" w:styleId="193">
    <w:name w:val="图表脚注"/>
    <w:next w:val="3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4">
    <w:name w:val="c封面密级"/>
    <w:basedOn w:val="1"/>
    <w:qFormat/>
    <w:uiPriority w:val="0"/>
    <w:pPr>
      <w:adjustRightInd w:val="0"/>
    </w:pPr>
    <w:rPr>
      <w:rFonts w:eastAsia="黑体"/>
      <w:sz w:val="32"/>
      <w:szCs w:val="20"/>
    </w:rPr>
  </w:style>
  <w:style w:type="paragraph" w:customStyle="1" w:styleId="195">
    <w:name w:val="二级无标题条"/>
    <w:basedOn w:val="1"/>
    <w:qFormat/>
    <w:uiPriority w:val="0"/>
  </w:style>
  <w:style w:type="paragraph" w:customStyle="1" w:styleId="19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7">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98">
    <w:name w:val="c标准代替"/>
    <w:basedOn w:val="1"/>
    <w:next w:val="1"/>
    <w:qFormat/>
    <w:uiPriority w:val="0"/>
    <w:pPr>
      <w:adjustRightInd w:val="0"/>
      <w:jc w:val="right"/>
    </w:pPr>
    <w:rPr>
      <w:rFonts w:ascii="宋体"/>
      <w:kern w:val="0"/>
      <w:szCs w:val="20"/>
    </w:rPr>
  </w:style>
  <w:style w:type="paragraph" w:customStyle="1" w:styleId="199">
    <w:name w:val="三级无标题条"/>
    <w:basedOn w:val="1"/>
    <w:qFormat/>
    <w:uiPriority w:val="0"/>
  </w:style>
  <w:style w:type="paragraph" w:customStyle="1" w:styleId="200">
    <w:name w:val="注:后续"/>
    <w:qFormat/>
    <w:uiPriority w:val="0"/>
    <w:pPr>
      <w:ind w:left="1260" w:leftChars="400" w:hanging="420" w:hangingChars="200"/>
      <w:jc w:val="both"/>
    </w:pPr>
    <w:rPr>
      <w:rFonts w:ascii="宋体" w:hAnsi="Times New Roman" w:eastAsia="宋体" w:cs="Times New Roman"/>
      <w:sz w:val="18"/>
      <w:lang w:val="en-US" w:eastAsia="zh-CN" w:bidi="ar-SA"/>
    </w:rPr>
  </w:style>
  <w:style w:type="paragraph" w:customStyle="1" w:styleId="201">
    <w:name w:val="四级无标题条"/>
    <w:basedOn w:val="1"/>
    <w:qFormat/>
    <w:uiPriority w:val="0"/>
  </w:style>
  <w:style w:type="paragraph" w:customStyle="1" w:styleId="202">
    <w:name w:val="无标题条"/>
    <w:next w:val="39"/>
    <w:qFormat/>
    <w:uiPriority w:val="0"/>
    <w:pPr>
      <w:jc w:val="both"/>
    </w:pPr>
    <w:rPr>
      <w:rFonts w:ascii="Times New Roman" w:hAnsi="Times New Roman" w:eastAsia="宋体" w:cs="Times New Roman"/>
      <w:sz w:val="21"/>
      <w:lang w:val="en-US" w:eastAsia="zh-CN" w:bidi="ar-SA"/>
    </w:rPr>
  </w:style>
  <w:style w:type="paragraph" w:customStyle="1" w:styleId="203">
    <w:name w:val="五级无标题条"/>
    <w:basedOn w:val="1"/>
    <w:qFormat/>
    <w:uiPriority w:val="0"/>
  </w:style>
  <w:style w:type="paragraph" w:customStyle="1" w:styleId="204">
    <w:name w:val="一级无标题条"/>
    <w:basedOn w:val="1"/>
    <w:qFormat/>
    <w:uiPriority w:val="0"/>
  </w:style>
  <w:style w:type="paragraph" w:customStyle="1" w:styleId="205">
    <w:name w:val="数字编号列项"/>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6">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7">
    <w:name w:val="注×:后续"/>
    <w:basedOn w:val="200"/>
    <w:qFormat/>
    <w:uiPriority w:val="0"/>
  </w:style>
  <w:style w:type="paragraph" w:customStyle="1" w:styleId="208">
    <w:name w:val="示例后续"/>
    <w:basedOn w:val="1"/>
    <w:qFormat/>
    <w:uiPriority w:val="0"/>
    <w:pPr>
      <w:ind w:firstLine="200" w:firstLineChars="200"/>
    </w:pPr>
    <w:rPr>
      <w:sz w:val="18"/>
    </w:rPr>
  </w:style>
  <w:style w:type="paragraph" w:customStyle="1" w:styleId="209">
    <w:name w:val="标准名称标题"/>
    <w:basedOn w:val="1"/>
    <w:next w:val="89"/>
    <w:qFormat/>
    <w:uiPriority w:val="0"/>
    <w:pPr>
      <w:widowControl/>
      <w:shd w:val="clear" w:color="FFFFFF" w:fill="FFFFFF"/>
      <w:spacing w:line="440" w:lineRule="exact"/>
      <w:jc w:val="center"/>
    </w:pPr>
    <w:rPr>
      <w:rFonts w:ascii="黑体" w:eastAsia="黑体"/>
      <w:kern w:val="0"/>
      <w:sz w:val="32"/>
      <w:szCs w:val="20"/>
    </w:rPr>
  </w:style>
  <w:style w:type="paragraph" w:customStyle="1" w:styleId="210">
    <w:name w:val="示例："/>
    <w:next w:val="208"/>
    <w:qFormat/>
    <w:uiPriority w:val="0"/>
    <w:pPr>
      <w:numPr>
        <w:ilvl w:val="0"/>
        <w:numId w:val="7"/>
      </w:numPr>
      <w:tabs>
        <w:tab w:val="left" w:pos="1100"/>
        <w:tab w:val="clear" w:pos="1159"/>
      </w:tabs>
      <w:ind w:left="0" w:firstLine="380"/>
      <w:jc w:val="both"/>
    </w:pPr>
    <w:rPr>
      <w:rFonts w:ascii="宋体" w:hAnsi="Times New Roman" w:eastAsia="宋体" w:cs="Times New Roman"/>
      <w:sz w:val="18"/>
      <w:lang w:val="en-US" w:eastAsia="zh-CN" w:bidi="ar-SA"/>
    </w:rPr>
  </w:style>
  <w:style w:type="paragraph" w:customStyle="1" w:styleId="211">
    <w:name w:val="脚注后续"/>
    <w:qFormat/>
    <w:uiPriority w:val="0"/>
    <w:pPr>
      <w:ind w:left="567"/>
      <w:jc w:val="both"/>
    </w:pPr>
    <w:rPr>
      <w:rFonts w:ascii="宋体" w:hAnsi="Times New Roman" w:eastAsia="宋体" w:cs="Times New Roman"/>
      <w:sz w:val="18"/>
      <w:lang w:val="en-US" w:eastAsia="zh-CN" w:bidi="ar-SA"/>
    </w:rPr>
  </w:style>
  <w:style w:type="paragraph" w:customStyle="1" w:styleId="212">
    <w:name w:val="目次"/>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3">
    <w:name w:val="附录图标题1"/>
    <w:next w:val="3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214">
    <w:name w:val="图表脚注内容"/>
    <w:qFormat/>
    <w:uiPriority w:val="0"/>
    <w:rPr>
      <w:rFonts w:ascii="宋体" w:eastAsia="宋体"/>
      <w:spacing w:val="0"/>
      <w:sz w:val="18"/>
      <w:vertAlign w:val="superscript"/>
    </w:rPr>
  </w:style>
  <w:style w:type="paragraph" w:customStyle="1" w:styleId="215">
    <w:name w:val="附录性质"/>
    <w:basedOn w:val="1"/>
    <w:qFormat/>
    <w:uiPriority w:val="0"/>
    <w:pPr>
      <w:jc w:val="center"/>
    </w:pPr>
    <w:rPr>
      <w:rFonts w:ascii="黑体" w:eastAsia="黑体"/>
    </w:rPr>
  </w:style>
  <w:style w:type="paragraph" w:customStyle="1" w:styleId="216">
    <w:name w:val="c封面标准名称"/>
    <w:basedOn w:val="1"/>
    <w:qFormat/>
    <w:uiPriority w:val="0"/>
    <w:pPr>
      <w:adjustRightInd w:val="0"/>
      <w:jc w:val="center"/>
    </w:pPr>
    <w:rPr>
      <w:rFonts w:eastAsia="黑体"/>
      <w:kern w:val="0"/>
      <w:sz w:val="52"/>
      <w:szCs w:val="20"/>
    </w:rPr>
  </w:style>
  <w:style w:type="character" w:customStyle="1" w:styleId="217">
    <w:name w:val="正文文本 字符"/>
    <w:link w:val="20"/>
    <w:qFormat/>
    <w:uiPriority w:val="0"/>
    <w:rPr>
      <w:kern w:val="2"/>
      <w:sz w:val="21"/>
      <w:szCs w:val="24"/>
    </w:rPr>
  </w:style>
  <w:style w:type="paragraph" w:customStyle="1" w:styleId="218">
    <w:name w:val="c封面发布日期"/>
    <w:basedOn w:val="1"/>
    <w:qFormat/>
    <w:uiPriority w:val="0"/>
    <w:pPr>
      <w:adjustRightInd w:val="0"/>
    </w:pPr>
    <w:rPr>
      <w:rFonts w:eastAsia="黑体"/>
      <w:kern w:val="0"/>
      <w:sz w:val="28"/>
      <w:szCs w:val="20"/>
    </w:rPr>
  </w:style>
  <w:style w:type="paragraph" w:customStyle="1" w:styleId="219">
    <w:name w:val="c封面标准编号"/>
    <w:basedOn w:val="1"/>
    <w:next w:val="198"/>
    <w:qFormat/>
    <w:uiPriority w:val="0"/>
    <w:pPr>
      <w:adjustRightInd w:val="0"/>
      <w:jc w:val="right"/>
    </w:pPr>
    <w:rPr>
      <w:rFonts w:ascii="宋体"/>
      <w:b/>
      <w:kern w:val="0"/>
      <w:sz w:val="28"/>
      <w:szCs w:val="20"/>
    </w:rPr>
  </w:style>
  <w:style w:type="paragraph" w:customStyle="1" w:styleId="220">
    <w:name w:val="c封面标准分类号"/>
    <w:basedOn w:val="1"/>
    <w:qFormat/>
    <w:uiPriority w:val="0"/>
    <w:pPr>
      <w:adjustRightInd w:val="0"/>
    </w:pPr>
    <w:rPr>
      <w:rFonts w:ascii="宋体"/>
      <w:b/>
      <w:kern w:val="0"/>
      <w:sz w:val="28"/>
      <w:szCs w:val="20"/>
    </w:rPr>
  </w:style>
  <w:style w:type="paragraph" w:customStyle="1" w:styleId="221">
    <w:name w:val="c封面实施日期"/>
    <w:basedOn w:val="1"/>
    <w:qFormat/>
    <w:uiPriority w:val="0"/>
    <w:pPr>
      <w:adjustRightInd w:val="0"/>
      <w:jc w:val="right"/>
    </w:pPr>
    <w:rPr>
      <w:rFonts w:eastAsia="黑体"/>
      <w:sz w:val="28"/>
      <w:szCs w:val="20"/>
    </w:rPr>
  </w:style>
  <w:style w:type="paragraph" w:customStyle="1" w:styleId="222">
    <w:name w:val="c封面标准英文名称"/>
    <w:basedOn w:val="1"/>
    <w:qFormat/>
    <w:uiPriority w:val="0"/>
    <w:pPr>
      <w:adjustRightInd w:val="0"/>
      <w:jc w:val="center"/>
    </w:pPr>
    <w:rPr>
      <w:b/>
      <w:sz w:val="28"/>
      <w:szCs w:val="20"/>
    </w:rPr>
  </w:style>
  <w:style w:type="paragraph" w:customStyle="1" w:styleId="223">
    <w:name w:val="c标准部门"/>
    <w:basedOn w:val="1"/>
    <w:next w:val="1"/>
    <w:qFormat/>
    <w:uiPriority w:val="0"/>
    <w:pPr>
      <w:adjustRightInd w:val="0"/>
      <w:jc w:val="right"/>
    </w:pPr>
    <w:rPr>
      <w:rFonts w:ascii="黑体" w:eastAsia="黑体"/>
      <w:sz w:val="32"/>
      <w:szCs w:val="20"/>
    </w:rPr>
  </w:style>
  <w:style w:type="character" w:customStyle="1" w:styleId="224">
    <w:name w:val="正文文本首行缩进 字符"/>
    <w:basedOn w:val="217"/>
    <w:link w:val="55"/>
    <w:qFormat/>
    <w:uiPriority w:val="0"/>
    <w:rPr>
      <w:kern w:val="2"/>
      <w:sz w:val="21"/>
      <w:szCs w:val="24"/>
    </w:rPr>
  </w:style>
  <w:style w:type="character" w:customStyle="1" w:styleId="225">
    <w:name w:val="正文文本缩进 2 字符"/>
    <w:link w:val="30"/>
    <w:qFormat/>
    <w:uiPriority w:val="0"/>
    <w:rPr>
      <w:kern w:val="2"/>
      <w:sz w:val="21"/>
    </w:rPr>
  </w:style>
  <w:style w:type="character" w:customStyle="1" w:styleId="226">
    <w:name w:val="正文文本缩进 3 字符"/>
    <w:link w:val="43"/>
    <w:qFormat/>
    <w:uiPriority w:val="0"/>
    <w:rPr>
      <w:rFonts w:ascii="宋体" w:hAnsi="宋体"/>
      <w:kern w:val="2"/>
      <w:sz w:val="21"/>
      <w:szCs w:val="24"/>
    </w:rPr>
  </w:style>
  <w:style w:type="character" w:customStyle="1" w:styleId="227">
    <w:name w:val="纯文本 字符"/>
    <w:link w:val="26"/>
    <w:qFormat/>
    <w:uiPriority w:val="0"/>
    <w:rPr>
      <w:rFonts w:ascii="宋体" w:hAnsi="Courier New"/>
      <w:kern w:val="2"/>
      <w:sz w:val="21"/>
    </w:rPr>
  </w:style>
  <w:style w:type="paragraph" w:customStyle="1" w:styleId="228">
    <w:name w:val="样式1"/>
    <w:basedOn w:val="55"/>
    <w:autoRedefine/>
    <w:qFormat/>
    <w:uiPriority w:val="0"/>
  </w:style>
  <w:style w:type="paragraph" w:customStyle="1" w:styleId="229">
    <w:name w:val="样式2"/>
    <w:basedOn w:val="4"/>
    <w:next w:val="4"/>
    <w:autoRedefine/>
    <w:qFormat/>
    <w:uiPriority w:val="0"/>
    <w:pPr>
      <w:spacing w:beforeLines="50" w:after="0" w:line="360" w:lineRule="auto"/>
      <w:jc w:val="left"/>
    </w:pPr>
    <w:rPr>
      <w:rFonts w:hint="eastAsia" w:ascii="宋体" w:hAnsi="宋体" w:eastAsia="黑体"/>
      <w:b w:val="0"/>
      <w:sz w:val="24"/>
    </w:rPr>
  </w:style>
  <w:style w:type="paragraph" w:customStyle="1" w:styleId="230">
    <w:name w:val="5"/>
    <w:basedOn w:val="1"/>
    <w:next w:val="13"/>
    <w:qFormat/>
    <w:uiPriority w:val="0"/>
    <w:pPr>
      <w:ind w:firstLine="420"/>
    </w:pPr>
  </w:style>
  <w:style w:type="paragraph" w:customStyle="1" w:styleId="231">
    <w:name w:val="4"/>
    <w:basedOn w:val="1"/>
    <w:next w:val="13"/>
    <w:qFormat/>
    <w:uiPriority w:val="0"/>
    <w:pPr>
      <w:ind w:firstLine="420"/>
    </w:pPr>
  </w:style>
  <w:style w:type="paragraph" w:customStyle="1" w:styleId="232">
    <w:name w:val="3"/>
    <w:basedOn w:val="1"/>
    <w:next w:val="13"/>
    <w:qFormat/>
    <w:uiPriority w:val="0"/>
    <w:pPr>
      <w:ind w:firstLine="420"/>
    </w:pPr>
  </w:style>
  <w:style w:type="paragraph" w:customStyle="1" w:styleId="233">
    <w:name w:val="2"/>
    <w:basedOn w:val="1"/>
    <w:next w:val="13"/>
    <w:qFormat/>
    <w:uiPriority w:val="0"/>
    <w:pPr>
      <w:ind w:firstLine="420"/>
    </w:pPr>
  </w:style>
  <w:style w:type="paragraph" w:customStyle="1" w:styleId="234">
    <w:name w:val="1"/>
    <w:basedOn w:val="1"/>
    <w:next w:val="13"/>
    <w:qFormat/>
    <w:uiPriority w:val="0"/>
    <w:pPr>
      <w:ind w:firstLine="420"/>
    </w:pPr>
  </w:style>
  <w:style w:type="paragraph" w:customStyle="1" w:styleId="235">
    <w:name w:val="增强部分"/>
    <w:basedOn w:val="1"/>
    <w:qFormat/>
    <w:uiPriority w:val="0"/>
    <w:pPr>
      <w:ind w:firstLine="200" w:firstLineChars="200"/>
    </w:pPr>
    <w:rPr>
      <w:rFonts w:eastAsia="黑体"/>
      <w:b/>
    </w:rPr>
  </w:style>
  <w:style w:type="paragraph" w:customStyle="1" w:styleId="236">
    <w:name w:val="术语"/>
    <w:basedOn w:val="1"/>
    <w:qFormat/>
    <w:uiPriority w:val="0"/>
    <w:pPr>
      <w:ind w:firstLine="422" w:firstLineChars="200"/>
    </w:pPr>
    <w:rPr>
      <w:rFonts w:eastAsia="黑体"/>
      <w:b/>
      <w:bCs/>
    </w:rPr>
  </w:style>
  <w:style w:type="character" w:customStyle="1" w:styleId="237">
    <w:name w:val="批注框文本 字符"/>
    <w:link w:val="32"/>
    <w:qFormat/>
    <w:uiPriority w:val="0"/>
    <w:rPr>
      <w:kern w:val="2"/>
      <w:sz w:val="18"/>
      <w:szCs w:val="18"/>
    </w:rPr>
  </w:style>
  <w:style w:type="paragraph" w:customStyle="1" w:styleId="238">
    <w:name w:val="Char"/>
    <w:basedOn w:val="1"/>
    <w:autoRedefine/>
    <w:uiPriority w:val="0"/>
    <w:pPr>
      <w:tabs>
        <w:tab w:val="left" w:pos="360"/>
      </w:tabs>
    </w:pPr>
    <w:rPr>
      <w:sz w:val="24"/>
    </w:rPr>
  </w:style>
  <w:style w:type="character" w:customStyle="1" w:styleId="239">
    <w:name w:val="正文文本首行缩进 2 字符"/>
    <w:basedOn w:val="187"/>
    <w:link w:val="56"/>
    <w:qFormat/>
    <w:uiPriority w:val="0"/>
    <w:rPr>
      <w:kern w:val="2"/>
      <w:sz w:val="21"/>
      <w:szCs w:val="24"/>
    </w:rPr>
  </w:style>
  <w:style w:type="character" w:customStyle="1" w:styleId="240">
    <w:name w:val="正文文本 2 字符"/>
    <w:link w:val="48"/>
    <w:uiPriority w:val="0"/>
    <w:rPr>
      <w:kern w:val="2"/>
      <w:sz w:val="18"/>
      <w:szCs w:val="24"/>
    </w:rPr>
  </w:style>
  <w:style w:type="character" w:customStyle="1" w:styleId="241">
    <w:name w:val="正文文本 3 字符"/>
    <w:link w:val="19"/>
    <w:qFormat/>
    <w:uiPriority w:val="0"/>
    <w:rPr>
      <w:kern w:val="2"/>
      <w:sz w:val="16"/>
      <w:szCs w:val="16"/>
    </w:rPr>
  </w:style>
  <w:style w:type="character" w:customStyle="1" w:styleId="242">
    <w:name w:val="样式 宋体 五号"/>
    <w:qFormat/>
    <w:uiPriority w:val="0"/>
    <w:rPr>
      <w:rFonts w:ascii="宋体" w:hAnsi="宋体"/>
      <w:snapToGrid/>
      <w:spacing w:val="0"/>
      <w:sz w:val="21"/>
      <w:szCs w:val="21"/>
    </w:rPr>
  </w:style>
  <w:style w:type="paragraph" w:customStyle="1" w:styleId="243">
    <w:name w:val="样式 五号 首行缩进:  0.74 厘米 行距: 固定值 18 磅"/>
    <w:basedOn w:val="1"/>
    <w:autoRedefine/>
    <w:uiPriority w:val="0"/>
    <w:pPr>
      <w:adjustRightInd w:val="0"/>
      <w:snapToGrid w:val="0"/>
      <w:spacing w:line="360" w:lineRule="exact"/>
      <w:ind w:left="420"/>
    </w:pPr>
    <w:rPr>
      <w:rFonts w:ascii="宋体" w:hAnsi="宋体"/>
      <w:bCs/>
      <w:szCs w:val="20"/>
    </w:rPr>
  </w:style>
  <w:style w:type="paragraph" w:customStyle="1" w:styleId="244">
    <w:name w:val="首行缩进"/>
    <w:basedOn w:val="1"/>
    <w:qFormat/>
    <w:uiPriority w:val="0"/>
    <w:pPr>
      <w:spacing w:line="360" w:lineRule="auto"/>
      <w:ind w:firstLine="480" w:firstLineChars="200"/>
    </w:pPr>
    <w:rPr>
      <w:sz w:val="24"/>
      <w:szCs w:val="20"/>
    </w:rPr>
  </w:style>
  <w:style w:type="paragraph" w:customStyle="1" w:styleId="245">
    <w:name w:val="子目录 Char Char Char Char Char Char"/>
    <w:basedOn w:val="1"/>
    <w:uiPriority w:val="0"/>
    <w:pPr>
      <w:framePr w:wrap="auto" w:vAnchor="text" w:hAnchor="text" w:y="1"/>
      <w:adjustRightInd w:val="0"/>
      <w:spacing w:line="360" w:lineRule="auto"/>
      <w:textAlignment w:val="baseline"/>
    </w:pPr>
    <w:rPr>
      <w:rFonts w:ascii="宋体"/>
      <w:b/>
      <w:szCs w:val="20"/>
    </w:rPr>
  </w:style>
  <w:style w:type="paragraph" w:customStyle="1" w:styleId="246">
    <w:name w:val="Char1"/>
    <w:basedOn w:val="1"/>
    <w:autoRedefine/>
    <w:qFormat/>
    <w:uiPriority w:val="0"/>
    <w:pPr>
      <w:tabs>
        <w:tab w:val="left" w:pos="360"/>
      </w:tabs>
    </w:pPr>
    <w:rPr>
      <w:sz w:val="24"/>
    </w:rPr>
  </w:style>
  <w:style w:type="paragraph" w:customStyle="1" w:styleId="247">
    <w:name w:val="Char Char Char Char Char Char Char Char Char Char Char Char Char Char Char Char"/>
    <w:basedOn w:val="1"/>
    <w:autoRedefine/>
    <w:qFormat/>
    <w:uiPriority w:val="0"/>
    <w:pPr>
      <w:tabs>
        <w:tab w:val="left" w:pos="360"/>
      </w:tabs>
    </w:pPr>
    <w:rPr>
      <w:sz w:val="24"/>
    </w:rPr>
  </w:style>
  <w:style w:type="character" w:customStyle="1" w:styleId="248">
    <w:name w:val="日期 字符"/>
    <w:link w:val="29"/>
    <w:qFormat/>
    <w:uiPriority w:val="0"/>
    <w:rPr>
      <w:kern w:val="2"/>
      <w:sz w:val="21"/>
      <w:szCs w:val="24"/>
    </w:rPr>
  </w:style>
  <w:style w:type="character" w:customStyle="1" w:styleId="249">
    <w:name w:val="批注文字 字符2"/>
    <w:link w:val="17"/>
    <w:uiPriority w:val="0"/>
    <w:rPr>
      <w:kern w:val="2"/>
      <w:sz w:val="21"/>
      <w:szCs w:val="24"/>
    </w:rPr>
  </w:style>
  <w:style w:type="character" w:customStyle="1" w:styleId="250">
    <w:name w:val="批注主题 字符"/>
    <w:link w:val="54"/>
    <w:uiPriority w:val="0"/>
    <w:rPr>
      <w:b/>
      <w:bCs/>
      <w:kern w:val="2"/>
      <w:sz w:val="21"/>
      <w:szCs w:val="24"/>
    </w:rPr>
  </w:style>
  <w:style w:type="paragraph" w:customStyle="1" w:styleId="251">
    <w:name w:val="Cover Normal"/>
    <w:basedOn w:val="1"/>
    <w:uiPriority w:val="0"/>
    <w:pPr>
      <w:widowControl/>
      <w:ind w:left="1440"/>
      <w:jc w:val="left"/>
    </w:pPr>
    <w:rPr>
      <w:rFonts w:ascii="Arial" w:hAnsi="Arial"/>
      <w:kern w:val="16"/>
      <w:sz w:val="24"/>
      <w:szCs w:val="20"/>
      <w:lang w:eastAsia="en-US"/>
    </w:rPr>
  </w:style>
  <w:style w:type="paragraph" w:customStyle="1" w:styleId="252">
    <w:name w:val="Cover Version"/>
    <w:basedOn w:val="251"/>
    <w:next w:val="251"/>
    <w:qFormat/>
    <w:uiPriority w:val="0"/>
    <w:pPr>
      <w:tabs>
        <w:tab w:val="left" w:pos="360"/>
      </w:tabs>
      <w:ind w:left="360" w:hanging="360"/>
    </w:pPr>
    <w:rPr>
      <w:b/>
    </w:rPr>
  </w:style>
  <w:style w:type="paragraph" w:customStyle="1" w:styleId="253">
    <w:name w:val="Cover Title"/>
    <w:basedOn w:val="251"/>
    <w:next w:val="251"/>
    <w:qFormat/>
    <w:uiPriority w:val="0"/>
    <w:rPr>
      <w:b/>
      <w:sz w:val="44"/>
    </w:rPr>
  </w:style>
  <w:style w:type="paragraph" w:customStyle="1" w:styleId="254">
    <w:name w:val="Cover Date"/>
    <w:basedOn w:val="251"/>
    <w:next w:val="251"/>
    <w:uiPriority w:val="0"/>
    <w:rPr>
      <w:b/>
    </w:rPr>
  </w:style>
  <w:style w:type="paragraph" w:customStyle="1" w:styleId="255">
    <w:name w:val="CoverSpecVersion"/>
    <w:basedOn w:val="251"/>
    <w:uiPriority w:val="0"/>
    <w:rPr>
      <w:b/>
    </w:rPr>
  </w:style>
  <w:style w:type="paragraph" w:customStyle="1" w:styleId="256">
    <w:name w:val="CoverSubTitle"/>
    <w:basedOn w:val="253"/>
    <w:uiPriority w:val="0"/>
  </w:style>
  <w:style w:type="paragraph" w:styleId="257">
    <w:name w:val="List Paragraph"/>
    <w:basedOn w:val="1"/>
    <w:link w:val="258"/>
    <w:qFormat/>
    <w:uiPriority w:val="34"/>
    <w:pPr>
      <w:ind w:firstLine="420" w:firstLineChars="200"/>
    </w:pPr>
    <w:rPr>
      <w:lang w:val="zh-CN" w:eastAsia="zh-CN"/>
    </w:rPr>
  </w:style>
  <w:style w:type="character" w:customStyle="1" w:styleId="258">
    <w:name w:val="列表段落 字符1"/>
    <w:link w:val="257"/>
    <w:qFormat/>
    <w:uiPriority w:val="34"/>
    <w:rPr>
      <w:kern w:val="2"/>
      <w:sz w:val="21"/>
      <w:szCs w:val="24"/>
    </w:rPr>
  </w:style>
  <w:style w:type="paragraph" w:customStyle="1" w:styleId="25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1">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262">
    <w:name w:val="Char Char Char Char Char Char Char Char Char Char Char Char Char Char Char Char1"/>
    <w:basedOn w:val="1"/>
    <w:autoRedefine/>
    <w:uiPriority w:val="0"/>
    <w:pPr>
      <w:tabs>
        <w:tab w:val="left" w:pos="360"/>
      </w:tabs>
    </w:pPr>
    <w:rPr>
      <w:sz w:val="24"/>
    </w:rPr>
  </w:style>
  <w:style w:type="character" w:customStyle="1" w:styleId="263">
    <w:name w:val="个人答复风格"/>
    <w:uiPriority w:val="0"/>
    <w:rPr>
      <w:rFonts w:ascii="Arial" w:hAnsi="Arial" w:eastAsia="宋体" w:cs="Arial"/>
      <w:color w:val="auto"/>
      <w:sz w:val="20"/>
    </w:rPr>
  </w:style>
  <w:style w:type="character" w:customStyle="1" w:styleId="264">
    <w:name w:val="个人撰写风格"/>
    <w:uiPriority w:val="0"/>
    <w:rPr>
      <w:rFonts w:ascii="Arial" w:hAnsi="Arial" w:eastAsia="宋体" w:cs="Arial"/>
      <w:color w:val="auto"/>
      <w:sz w:val="20"/>
    </w:rPr>
  </w:style>
  <w:style w:type="paragraph" w:customStyle="1" w:styleId="265">
    <w:name w:val="Char2"/>
    <w:basedOn w:val="1"/>
    <w:autoRedefine/>
    <w:uiPriority w:val="0"/>
    <w:pPr>
      <w:tabs>
        <w:tab w:val="left" w:pos="360"/>
      </w:tabs>
    </w:pPr>
    <w:rPr>
      <w:sz w:val="24"/>
    </w:rPr>
  </w:style>
  <w:style w:type="character" w:customStyle="1" w:styleId="266">
    <w:name w:val="彩色列表 - 强调文字颜色 1 Char"/>
    <w:link w:val="267"/>
    <w:uiPriority w:val="34"/>
    <w:rPr>
      <w:rFonts w:ascii="Calibri" w:hAnsi="Calibri"/>
      <w:kern w:val="2"/>
      <w:sz w:val="21"/>
      <w:szCs w:val="22"/>
    </w:rPr>
  </w:style>
  <w:style w:type="paragraph" w:customStyle="1" w:styleId="267">
    <w:name w:val="彩色列表 - 强调文字颜色 11"/>
    <w:basedOn w:val="1"/>
    <w:link w:val="266"/>
    <w:qFormat/>
    <w:uiPriority w:val="34"/>
    <w:pPr>
      <w:ind w:firstLine="420" w:firstLineChars="200"/>
    </w:pPr>
    <w:rPr>
      <w:rFonts w:ascii="Calibri" w:hAnsi="Calibri"/>
      <w:szCs w:val="22"/>
      <w:lang w:val="zh-CN" w:eastAsia="zh-CN"/>
    </w:rPr>
  </w:style>
  <w:style w:type="character" w:customStyle="1" w:styleId="268">
    <w:name w:val="Unresolved Mention"/>
    <w:semiHidden/>
    <w:unhideWhenUsed/>
    <w:uiPriority w:val="99"/>
    <w:rPr>
      <w:color w:val="605E5C"/>
      <w:shd w:val="clear" w:color="auto" w:fill="E1DFDD"/>
    </w:rPr>
  </w:style>
  <w:style w:type="character" w:customStyle="1" w:styleId="269">
    <w:name w:val="批注文字 字符"/>
    <w:uiPriority w:val="0"/>
    <w:rPr>
      <w:kern w:val="2"/>
      <w:sz w:val="21"/>
      <w:szCs w:val="24"/>
    </w:rPr>
  </w:style>
  <w:style w:type="character" w:customStyle="1" w:styleId="270">
    <w:name w:val="列出段落 字符"/>
    <w:qFormat/>
    <w:uiPriority w:val="34"/>
    <w:rPr>
      <w:kern w:val="2"/>
      <w:sz w:val="21"/>
      <w:szCs w:val="24"/>
    </w:rPr>
  </w:style>
  <w:style w:type="paragraph" w:customStyle="1" w:styleId="271">
    <w:name w:val="标准文件_二级条标题"/>
    <w:next w:val="272"/>
    <w:qFormat/>
    <w:uiPriority w:val="0"/>
    <w:pPr>
      <w:widowControl w:val="0"/>
      <w:numPr>
        <w:ilvl w:val="3"/>
        <w:numId w:val="8"/>
      </w:numPr>
      <w:spacing w:before="156" w:beforeLines="50" w:after="156" w:afterLines="50"/>
      <w:jc w:val="both"/>
      <w:outlineLvl w:val="2"/>
    </w:pPr>
    <w:rPr>
      <w:rFonts w:ascii="黑体" w:hAnsi="Times New Roman" w:eastAsia="黑体" w:cs="Times New Roman"/>
      <w:sz w:val="21"/>
      <w:lang w:val="en-US" w:eastAsia="zh-CN" w:bidi="ar-SA"/>
    </w:rPr>
  </w:style>
  <w:style w:type="paragraph" w:customStyle="1" w:styleId="272">
    <w:name w:val="标准文件_段"/>
    <w:link w:val="293"/>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3">
    <w:name w:val="标准文件_三级条标题"/>
    <w:basedOn w:val="271"/>
    <w:next w:val="272"/>
    <w:qFormat/>
    <w:uiPriority w:val="0"/>
    <w:pPr>
      <w:widowControl/>
      <w:numPr>
        <w:ilvl w:val="5"/>
      </w:numPr>
      <w:outlineLvl w:val="3"/>
    </w:pPr>
  </w:style>
  <w:style w:type="paragraph" w:customStyle="1" w:styleId="274">
    <w:name w:val="标准文件_四级条标题"/>
    <w:next w:val="272"/>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75">
    <w:name w:val="标准文件_五级条标题"/>
    <w:next w:val="272"/>
    <w:qFormat/>
    <w:uiPriority w:val="0"/>
    <w:pPr>
      <w:widowControl w:val="0"/>
      <w:numPr>
        <w:ilvl w:val="6"/>
        <w:numId w:val="8"/>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76">
    <w:name w:val="标准文件_章标题"/>
    <w:next w:val="272"/>
    <w:link w:val="287"/>
    <w:qFormat/>
    <w:uiPriority w:val="0"/>
    <w:pPr>
      <w:numPr>
        <w:ilvl w:val="1"/>
        <w:numId w:val="8"/>
      </w:numPr>
      <w:spacing w:before="312" w:beforeLines="100" w:after="312" w:afterLines="100"/>
      <w:jc w:val="both"/>
      <w:outlineLvl w:val="0"/>
    </w:pPr>
    <w:rPr>
      <w:rFonts w:ascii="黑体" w:hAnsi="Times New Roman" w:eastAsia="黑体" w:cs="Times New Roman"/>
      <w:sz w:val="21"/>
      <w:lang w:val="en-US" w:eastAsia="zh-CN" w:bidi="ar-SA"/>
    </w:rPr>
  </w:style>
  <w:style w:type="paragraph" w:customStyle="1" w:styleId="277">
    <w:name w:val="标准文件_一级条标题"/>
    <w:basedOn w:val="276"/>
    <w:next w:val="272"/>
    <w:link w:val="292"/>
    <w:qFormat/>
    <w:uiPriority w:val="0"/>
    <w:pPr>
      <w:numPr>
        <w:ilvl w:val="2"/>
      </w:numPr>
      <w:spacing w:before="156" w:beforeLines="50" w:after="156" w:afterLines="50"/>
      <w:outlineLvl w:val="1"/>
    </w:pPr>
  </w:style>
  <w:style w:type="paragraph" w:customStyle="1" w:styleId="278">
    <w:name w:val="前言标题"/>
    <w:next w:val="1"/>
    <w:qFormat/>
    <w:uiPriority w:val="0"/>
    <w:pPr>
      <w:numPr>
        <w:ilvl w:val="0"/>
        <w:numId w:val="8"/>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79">
    <w:name w:val="图注 Char2"/>
    <w:link w:val="280"/>
    <w:qFormat/>
    <w:uiPriority w:val="0"/>
    <w:rPr>
      <w:kern w:val="2"/>
      <w:sz w:val="15"/>
      <w:szCs w:val="15"/>
    </w:rPr>
  </w:style>
  <w:style w:type="paragraph" w:customStyle="1" w:styleId="280">
    <w:name w:val="图注"/>
    <w:basedOn w:val="1"/>
    <w:link w:val="279"/>
    <w:qFormat/>
    <w:uiPriority w:val="0"/>
    <w:pPr>
      <w:adjustRightInd w:val="0"/>
      <w:snapToGrid w:val="0"/>
      <w:spacing w:before="40" w:after="200"/>
      <w:jc w:val="center"/>
    </w:pPr>
    <w:rPr>
      <w:sz w:val="15"/>
      <w:szCs w:val="15"/>
    </w:rPr>
  </w:style>
  <w:style w:type="paragraph" w:customStyle="1" w:styleId="281">
    <w:name w:val="团标定义注"/>
    <w:basedOn w:val="1"/>
    <w:link w:val="283"/>
    <w:qFormat/>
    <w:uiPriority w:val="0"/>
    <w:pPr>
      <w:ind w:firstLine="236" w:firstLineChars="236"/>
    </w:pPr>
    <w:rPr>
      <w:rFonts w:ascii="黑体" w:hAnsi="黑体" w:eastAsia="黑体"/>
      <w:color w:val="000000"/>
      <w:sz w:val="18"/>
      <w:szCs w:val="18"/>
    </w:rPr>
  </w:style>
  <w:style w:type="paragraph" w:customStyle="1" w:styleId="282">
    <w:name w:val="团体标准一级正文"/>
    <w:basedOn w:val="39"/>
    <w:link w:val="284"/>
    <w:qFormat/>
    <w:uiPriority w:val="0"/>
    <w:pPr>
      <w:numPr>
        <w:ilvl w:val="0"/>
        <w:numId w:val="9"/>
      </w:numPr>
      <w:tabs>
        <w:tab w:val="center" w:pos="851"/>
        <w:tab w:val="clear" w:pos="4201"/>
      </w:tabs>
      <w:ind w:firstLine="0" w:firstLineChars="0"/>
    </w:pPr>
  </w:style>
  <w:style w:type="character" w:customStyle="1" w:styleId="283">
    <w:name w:val="团标定义注 字符"/>
    <w:link w:val="281"/>
    <w:uiPriority w:val="0"/>
    <w:rPr>
      <w:rFonts w:ascii="黑体" w:hAnsi="黑体" w:eastAsia="黑体"/>
      <w:color w:val="000000"/>
      <w:kern w:val="2"/>
      <w:sz w:val="18"/>
      <w:szCs w:val="18"/>
    </w:rPr>
  </w:style>
  <w:style w:type="character" w:customStyle="1" w:styleId="284">
    <w:name w:val="团体标准一级正文 字符"/>
    <w:link w:val="282"/>
    <w:uiPriority w:val="0"/>
    <w:rPr>
      <w:rFonts w:ascii="宋体"/>
      <w:sz w:val="21"/>
    </w:rPr>
  </w:style>
  <w:style w:type="character" w:customStyle="1" w:styleId="285">
    <w:name w:val="列表段落 字符"/>
    <w:autoRedefine/>
    <w:qFormat/>
    <w:uiPriority w:val="34"/>
    <w:rPr>
      <w:rFonts w:ascii="黑体" w:hAnsi="黑体" w:eastAsia="黑体"/>
      <w:kern w:val="2"/>
      <w:sz w:val="18"/>
      <w:szCs w:val="18"/>
    </w:rPr>
  </w:style>
  <w:style w:type="character" w:customStyle="1" w:styleId="286">
    <w:name w:val="批注文字 字符1"/>
    <w:qFormat/>
    <w:uiPriority w:val="0"/>
    <w:rPr>
      <w:kern w:val="2"/>
      <w:sz w:val="21"/>
      <w:szCs w:val="24"/>
      <w:lang w:val="zh-CN" w:eastAsia="zh-CN"/>
    </w:rPr>
  </w:style>
  <w:style w:type="character" w:customStyle="1" w:styleId="287">
    <w:name w:val="标准文件_章标题 字符"/>
    <w:basedOn w:val="59"/>
    <w:link w:val="276"/>
    <w:qFormat/>
    <w:uiPriority w:val="0"/>
    <w:rPr>
      <w:rFonts w:ascii="黑体" w:eastAsia="黑体"/>
      <w:sz w:val="21"/>
    </w:rPr>
  </w:style>
  <w:style w:type="paragraph" w:customStyle="1" w:styleId="288">
    <w:name w:val="标准文件_术语条一"/>
    <w:basedOn w:val="289"/>
    <w:next w:val="272"/>
    <w:link w:val="290"/>
    <w:qFormat/>
    <w:uiPriority w:val="0"/>
  </w:style>
  <w:style w:type="paragraph" w:customStyle="1" w:styleId="289">
    <w:name w:val="标准文件_一级无标题"/>
    <w:basedOn w:val="277"/>
    <w:link w:val="291"/>
    <w:qFormat/>
    <w:uiPriority w:val="0"/>
    <w:pPr>
      <w:spacing w:before="0" w:beforeLines="0" w:after="0" w:afterLines="0"/>
      <w:outlineLvl w:val="9"/>
    </w:pPr>
    <w:rPr>
      <w:rFonts w:ascii="宋体"/>
    </w:rPr>
  </w:style>
  <w:style w:type="character" w:customStyle="1" w:styleId="290">
    <w:name w:val="标准文件_术语条一 字符"/>
    <w:basedOn w:val="291"/>
    <w:link w:val="288"/>
    <w:qFormat/>
    <w:uiPriority w:val="0"/>
    <w:rPr>
      <w:rFonts w:ascii="宋体" w:eastAsia="黑体"/>
      <w:sz w:val="21"/>
    </w:rPr>
  </w:style>
  <w:style w:type="character" w:customStyle="1" w:styleId="291">
    <w:name w:val="标准文件_一级无标题 字符"/>
    <w:basedOn w:val="292"/>
    <w:link w:val="289"/>
    <w:qFormat/>
    <w:uiPriority w:val="0"/>
    <w:rPr>
      <w:rFonts w:ascii="宋体" w:eastAsia="黑体"/>
      <w:sz w:val="21"/>
    </w:rPr>
  </w:style>
  <w:style w:type="character" w:customStyle="1" w:styleId="292">
    <w:name w:val="标准文件_一级条标题 字符"/>
    <w:basedOn w:val="287"/>
    <w:link w:val="277"/>
    <w:qFormat/>
    <w:uiPriority w:val="0"/>
    <w:rPr>
      <w:rFonts w:ascii="黑体" w:eastAsia="黑体"/>
      <w:sz w:val="21"/>
    </w:rPr>
  </w:style>
  <w:style w:type="character" w:customStyle="1" w:styleId="293">
    <w:name w:val="标准文件_段 Char"/>
    <w:link w:val="272"/>
    <w:qFormat/>
    <w:uiPriority w:val="0"/>
    <w:rPr>
      <w:rFonts w:ascii="宋体"/>
      <w:sz w:val="21"/>
    </w:rPr>
  </w:style>
  <w:style w:type="paragraph" w:customStyle="1" w:styleId="294">
    <w:name w:val="标准文件_注："/>
    <w:next w:val="272"/>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295">
    <w:name w:val="标准文件_附录标识"/>
    <w:next w:val="272"/>
    <w:qFormat/>
    <w:uiPriority w:val="0"/>
    <w:pPr>
      <w:numPr>
        <w:ilvl w:val="3"/>
        <w:numId w:val="1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296">
    <w:name w:val="标准_四级无标题"/>
    <w:basedOn w:val="274"/>
    <w:next w:val="272"/>
    <w:qFormat/>
    <w:uiPriority w:val="0"/>
    <w:rPr>
      <w:rFonts w:eastAsia="宋体"/>
    </w:rPr>
  </w:style>
  <w:style w:type="paragraph" w:customStyle="1" w:styleId="297">
    <w:name w:val="标准文件_ICS"/>
    <w:basedOn w:val="1"/>
    <w:qFormat/>
    <w:uiPriority w:val="0"/>
    <w:pPr>
      <w:adjustRightInd w:val="0"/>
      <w:spacing w:line="0" w:lineRule="atLeast"/>
    </w:pPr>
    <w:rPr>
      <w:rFonts w:ascii="黑体" w:hAnsi="宋体" w:eastAsia="黑体"/>
      <w:szCs w:val="21"/>
    </w:rPr>
  </w:style>
  <w:style w:type="paragraph" w:customStyle="1" w:styleId="298">
    <w:name w:val="标准文件_标准正文"/>
    <w:basedOn w:val="1"/>
    <w:next w:val="272"/>
    <w:qFormat/>
    <w:uiPriority w:val="0"/>
    <w:pPr>
      <w:adjustRightInd w:val="0"/>
      <w:snapToGrid w:val="0"/>
      <w:spacing w:line="400" w:lineRule="exact"/>
      <w:ind w:firstLine="200" w:firstLineChars="200"/>
    </w:pPr>
    <w:rPr>
      <w:rFonts w:ascii="Calibri" w:hAnsi="Calibri"/>
      <w:kern w:val="0"/>
      <w:szCs w:val="21"/>
    </w:rPr>
  </w:style>
  <w:style w:type="paragraph" w:customStyle="1" w:styleId="299">
    <w:name w:val="标准文件_版本"/>
    <w:basedOn w:val="298"/>
    <w:qFormat/>
    <w:uiPriority w:val="0"/>
    <w:pPr>
      <w:adjustRightInd/>
      <w:snapToGrid/>
      <w:ind w:firstLine="0" w:firstLineChars="0"/>
    </w:pPr>
    <w:rPr>
      <w:rFonts w:ascii="宋体" w:hAnsi="宋体"/>
      <w:kern w:val="2"/>
    </w:rPr>
  </w:style>
  <w:style w:type="paragraph" w:customStyle="1" w:styleId="300">
    <w:name w:val="标准文件_编号列项（三级）"/>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301">
    <w:name w:val="标准文件_标准部门"/>
    <w:basedOn w:val="1"/>
    <w:qFormat/>
    <w:uiPriority w:val="0"/>
    <w:pPr>
      <w:adjustRightInd w:val="0"/>
      <w:spacing w:line="400" w:lineRule="exact"/>
      <w:jc w:val="center"/>
    </w:pPr>
    <w:rPr>
      <w:rFonts w:ascii="黑体" w:hAnsi="Calibri" w:eastAsia="黑体"/>
      <w:kern w:val="0"/>
      <w:sz w:val="44"/>
      <w:szCs w:val="21"/>
    </w:rPr>
  </w:style>
  <w:style w:type="paragraph" w:customStyle="1" w:styleId="302">
    <w:name w:val="标准文件_标准代替"/>
    <w:basedOn w:val="1"/>
    <w:next w:val="1"/>
    <w:qFormat/>
    <w:uiPriority w:val="0"/>
    <w:pPr>
      <w:adjustRightInd w:val="0"/>
      <w:spacing w:line="310" w:lineRule="exact"/>
      <w:jc w:val="right"/>
    </w:pPr>
    <w:rPr>
      <w:rFonts w:ascii="宋体" w:hAnsi="宋体"/>
      <w:kern w:val="0"/>
      <w:szCs w:val="21"/>
    </w:rPr>
  </w:style>
  <w:style w:type="paragraph" w:customStyle="1" w:styleId="303">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kern w:val="0"/>
      <w:sz w:val="32"/>
      <w:szCs w:val="21"/>
    </w:rPr>
  </w:style>
  <w:style w:type="paragraph" w:customStyle="1" w:styleId="304">
    <w:name w:val="标准文件_表格"/>
    <w:basedOn w:val="272"/>
    <w:qFormat/>
    <w:uiPriority w:val="0"/>
    <w:pPr>
      <w:ind w:firstLine="0" w:firstLineChars="0"/>
      <w:jc w:val="center"/>
    </w:pPr>
    <w:rPr>
      <w:sz w:val="18"/>
    </w:rPr>
  </w:style>
  <w:style w:type="paragraph" w:customStyle="1" w:styleId="305">
    <w:name w:val="标准文件_表格续"/>
    <w:basedOn w:val="272"/>
    <w:next w:val="272"/>
    <w:qFormat/>
    <w:uiPriority w:val="0"/>
    <w:pPr>
      <w:jc w:val="center"/>
    </w:pPr>
    <w:rPr>
      <w:rFonts w:ascii="黑体" w:hAnsi="黑体" w:eastAsia="黑体"/>
    </w:rPr>
  </w:style>
  <w:style w:type="paragraph" w:customStyle="1" w:styleId="306">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kern w:val="0"/>
      <w:szCs w:val="21"/>
    </w:rPr>
  </w:style>
  <w:style w:type="paragraph" w:customStyle="1" w:styleId="307">
    <w:name w:val="标准文件_参考文献条目"/>
    <w:qFormat/>
    <w:uiPriority w:val="0"/>
    <w:pPr>
      <w:numPr>
        <w:ilvl w:val="0"/>
        <w:numId w:val="13"/>
      </w:numPr>
    </w:pPr>
    <w:rPr>
      <w:rFonts w:ascii="宋体" w:hAnsi="Times New Roman" w:eastAsia="宋体" w:cs="Times New Roman"/>
      <w:lang w:val="en-US" w:eastAsia="zh-CN" w:bidi="ar-SA"/>
    </w:rPr>
  </w:style>
  <w:style w:type="paragraph" w:customStyle="1" w:styleId="308">
    <w:name w:val="标准文件_大写罗马数字编号列项"/>
    <w:basedOn w:val="272"/>
    <w:qFormat/>
    <w:uiPriority w:val="0"/>
    <w:pPr>
      <w:numPr>
        <w:ilvl w:val="0"/>
        <w:numId w:val="14"/>
      </w:numPr>
      <w:ind w:firstLine="0" w:firstLineChars="0"/>
    </w:pPr>
    <w:rPr>
      <w:rFonts w:ascii="Times New Roman" w:cs="Arial"/>
      <w:szCs w:val="28"/>
    </w:rPr>
  </w:style>
  <w:style w:type="paragraph" w:customStyle="1" w:styleId="309">
    <w:name w:val="标准文件_二级无标题"/>
    <w:basedOn w:val="271"/>
    <w:qFormat/>
    <w:uiPriority w:val="0"/>
    <w:pPr>
      <w:spacing w:before="0" w:beforeLines="0" w:after="0" w:afterLines="0"/>
      <w:outlineLvl w:val="9"/>
    </w:pPr>
    <w:rPr>
      <w:rFonts w:ascii="宋体" w:eastAsia="宋体"/>
    </w:rPr>
  </w:style>
  <w:style w:type="paragraph" w:customStyle="1" w:styleId="310">
    <w:name w:val="标准文件_二级项"/>
    <w:qFormat/>
    <w:uiPriority w:val="0"/>
    <w:rPr>
      <w:rFonts w:ascii="宋体" w:hAnsi="Times New Roman" w:eastAsia="宋体" w:cs="Times New Roman"/>
      <w:sz w:val="21"/>
      <w:lang w:val="en-US" w:eastAsia="zh-CN" w:bidi="ar-SA"/>
    </w:rPr>
  </w:style>
  <w:style w:type="paragraph" w:customStyle="1" w:styleId="311">
    <w:name w:val="标准文件_二级项2"/>
    <w:basedOn w:val="272"/>
    <w:qFormat/>
    <w:uiPriority w:val="0"/>
    <w:pPr>
      <w:numPr>
        <w:ilvl w:val="1"/>
        <w:numId w:val="15"/>
      </w:numPr>
      <w:tabs>
        <w:tab w:val="left" w:pos="851"/>
      </w:tabs>
      <w:ind w:firstLine="0" w:firstLineChars="0"/>
    </w:pPr>
  </w:style>
  <w:style w:type="character" w:customStyle="1" w:styleId="312">
    <w:name w:val="标准文件_发布"/>
    <w:qFormat/>
    <w:uiPriority w:val="0"/>
    <w:rPr>
      <w:rFonts w:ascii="黑体" w:eastAsia="黑体"/>
      <w:spacing w:val="0"/>
      <w:w w:val="100"/>
      <w:position w:val="3"/>
      <w:sz w:val="28"/>
    </w:rPr>
  </w:style>
  <w:style w:type="paragraph" w:customStyle="1" w:styleId="313">
    <w:name w:val="标准文件_方框数字列项"/>
    <w:basedOn w:val="272"/>
    <w:qFormat/>
    <w:uiPriority w:val="0"/>
    <w:pPr>
      <w:numPr>
        <w:ilvl w:val="0"/>
        <w:numId w:val="16"/>
      </w:numPr>
      <w:ind w:firstLine="0" w:firstLineChars="0"/>
    </w:pPr>
  </w:style>
  <w:style w:type="paragraph" w:customStyle="1" w:styleId="314">
    <w:name w:val="标准文件_封面标准编号"/>
    <w:basedOn w:val="1"/>
    <w:next w:val="302"/>
    <w:qFormat/>
    <w:uiPriority w:val="0"/>
    <w:pPr>
      <w:adjustRightInd w:val="0"/>
      <w:spacing w:line="310" w:lineRule="exact"/>
      <w:jc w:val="right"/>
    </w:pPr>
    <w:rPr>
      <w:rFonts w:ascii="黑体" w:hAnsi="Calibri" w:eastAsia="黑体"/>
      <w:kern w:val="0"/>
      <w:sz w:val="28"/>
      <w:szCs w:val="21"/>
    </w:rPr>
  </w:style>
  <w:style w:type="paragraph" w:customStyle="1" w:styleId="315">
    <w:name w:val="标准文件_封面标准分类号"/>
    <w:basedOn w:val="1"/>
    <w:qFormat/>
    <w:uiPriority w:val="0"/>
    <w:pPr>
      <w:adjustRightInd w:val="0"/>
      <w:spacing w:line="400" w:lineRule="exact"/>
    </w:pPr>
    <w:rPr>
      <w:rFonts w:ascii="黑体" w:hAnsi="Calibri" w:eastAsia="黑体"/>
      <w:b/>
      <w:kern w:val="0"/>
      <w:sz w:val="28"/>
      <w:szCs w:val="21"/>
    </w:rPr>
  </w:style>
  <w:style w:type="paragraph" w:customStyle="1" w:styleId="316">
    <w:name w:val="标准文件_封面标准名称"/>
    <w:basedOn w:val="1"/>
    <w:qFormat/>
    <w:uiPriority w:val="0"/>
    <w:pPr>
      <w:adjustRightInd w:val="0"/>
      <w:jc w:val="center"/>
    </w:pPr>
    <w:rPr>
      <w:rFonts w:ascii="黑体" w:hAnsi="Calibri" w:eastAsia="黑体"/>
      <w:kern w:val="0"/>
      <w:sz w:val="52"/>
      <w:szCs w:val="21"/>
    </w:rPr>
  </w:style>
  <w:style w:type="paragraph" w:customStyle="1" w:styleId="317">
    <w:name w:val="标准文件_封面标准英文名称"/>
    <w:basedOn w:val="1"/>
    <w:qFormat/>
    <w:uiPriority w:val="0"/>
    <w:pPr>
      <w:adjustRightInd w:val="0"/>
      <w:jc w:val="center"/>
    </w:pPr>
    <w:rPr>
      <w:rFonts w:ascii="黑体" w:hAnsi="Calibri" w:eastAsia="黑体"/>
      <w:b/>
      <w:sz w:val="28"/>
      <w:szCs w:val="21"/>
    </w:rPr>
  </w:style>
  <w:style w:type="paragraph" w:customStyle="1" w:styleId="318">
    <w:name w:val="标准文件_封面发布日期"/>
    <w:basedOn w:val="1"/>
    <w:qFormat/>
    <w:uiPriority w:val="0"/>
    <w:pPr>
      <w:adjustRightInd w:val="0"/>
      <w:spacing w:line="310" w:lineRule="exact"/>
    </w:pPr>
    <w:rPr>
      <w:rFonts w:ascii="黑体" w:hAnsi="Calibri" w:eastAsia="黑体"/>
      <w:kern w:val="0"/>
      <w:sz w:val="28"/>
      <w:szCs w:val="21"/>
    </w:rPr>
  </w:style>
  <w:style w:type="paragraph" w:customStyle="1" w:styleId="319">
    <w:name w:val="标准文件_封面密级"/>
    <w:basedOn w:val="1"/>
    <w:qFormat/>
    <w:uiPriority w:val="0"/>
    <w:pPr>
      <w:adjustRightInd w:val="0"/>
      <w:spacing w:line="400" w:lineRule="exact"/>
    </w:pPr>
    <w:rPr>
      <w:rFonts w:ascii="Calibri" w:hAnsi="Calibri" w:eastAsia="黑体"/>
      <w:sz w:val="32"/>
      <w:szCs w:val="21"/>
    </w:rPr>
  </w:style>
  <w:style w:type="paragraph" w:customStyle="1" w:styleId="320">
    <w:name w:val="标准文件_封面实施日期"/>
    <w:basedOn w:val="1"/>
    <w:qFormat/>
    <w:uiPriority w:val="0"/>
    <w:pPr>
      <w:adjustRightInd w:val="0"/>
      <w:spacing w:line="310" w:lineRule="exact"/>
      <w:jc w:val="right"/>
    </w:pPr>
    <w:rPr>
      <w:rFonts w:ascii="黑体" w:hAnsi="Calibri" w:eastAsia="黑体"/>
      <w:sz w:val="28"/>
      <w:szCs w:val="21"/>
    </w:rPr>
  </w:style>
  <w:style w:type="paragraph" w:customStyle="1" w:styleId="321">
    <w:name w:val="标准文件_封面抬头"/>
    <w:basedOn w:val="272"/>
    <w:qFormat/>
    <w:uiPriority w:val="0"/>
    <w:pPr>
      <w:adjustRightInd w:val="0"/>
      <w:spacing w:line="800" w:lineRule="exact"/>
      <w:ind w:firstLine="0" w:firstLineChars="0"/>
      <w:jc w:val="distribute"/>
    </w:pPr>
    <w:rPr>
      <w:rFonts w:ascii="黑体" w:eastAsia="黑体"/>
      <w:b/>
      <w:sz w:val="64"/>
    </w:rPr>
  </w:style>
  <w:style w:type="paragraph" w:customStyle="1" w:styleId="322">
    <w:name w:val="标准文件_附录标题"/>
    <w:basedOn w:val="295"/>
    <w:qFormat/>
    <w:uiPriority w:val="0"/>
    <w:pPr>
      <w:numPr>
        <w:ilvl w:val="0"/>
        <w:numId w:val="0"/>
      </w:numPr>
      <w:spacing w:after="280"/>
      <w:outlineLvl w:val="9"/>
    </w:pPr>
  </w:style>
  <w:style w:type="paragraph" w:customStyle="1" w:styleId="323">
    <w:name w:val="标准文件_附录表标号"/>
    <w:basedOn w:val="272"/>
    <w:next w:val="272"/>
    <w:qFormat/>
    <w:uiPriority w:val="0"/>
    <w:pPr>
      <w:numPr>
        <w:ilvl w:val="0"/>
        <w:numId w:val="17"/>
      </w:numPr>
      <w:spacing w:line="14" w:lineRule="exact"/>
      <w:ind w:firstLine="0" w:firstLineChars="0"/>
      <w:jc w:val="center"/>
    </w:pPr>
    <w:rPr>
      <w:rFonts w:eastAsia="黑体"/>
      <w:vanish/>
      <w:sz w:val="2"/>
    </w:rPr>
  </w:style>
  <w:style w:type="paragraph" w:customStyle="1" w:styleId="324">
    <w:name w:val="标准文件_附录表标题"/>
    <w:next w:val="272"/>
    <w:qFormat/>
    <w:uiPriority w:val="0"/>
    <w:pPr>
      <w:numPr>
        <w:ilvl w:val="1"/>
        <w:numId w:val="17"/>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25">
    <w:name w:val="标准文件_附录一级条标题"/>
    <w:next w:val="272"/>
    <w:qFormat/>
    <w:uiPriority w:val="0"/>
    <w:pPr>
      <w:widowControl w:val="0"/>
      <w:numPr>
        <w:ilvl w:val="1"/>
        <w:numId w:val="11"/>
      </w:numPr>
      <w:spacing w:before="50" w:beforeLines="50" w:after="50" w:afterLines="50"/>
      <w:jc w:val="both"/>
      <w:outlineLvl w:val="1"/>
    </w:pPr>
    <w:rPr>
      <w:rFonts w:ascii="黑体" w:hAnsi="Times New Roman" w:eastAsia="黑体" w:cs="Times New Roman"/>
      <w:kern w:val="21"/>
      <w:sz w:val="21"/>
      <w:lang w:val="en-US" w:eastAsia="zh-CN" w:bidi="ar-SA"/>
    </w:rPr>
  </w:style>
  <w:style w:type="paragraph" w:customStyle="1" w:styleId="326">
    <w:name w:val="标准文件_附录二级条标题"/>
    <w:basedOn w:val="325"/>
    <w:next w:val="272"/>
    <w:qFormat/>
    <w:uiPriority w:val="0"/>
    <w:pPr>
      <w:widowControl/>
      <w:numPr>
        <w:ilvl w:val="5"/>
      </w:numPr>
      <w:wordWrap w:val="0"/>
      <w:overflowPunct w:val="0"/>
      <w:autoSpaceDE w:val="0"/>
      <w:autoSpaceDN w:val="0"/>
      <w:textAlignment w:val="baseline"/>
      <w:outlineLvl w:val="3"/>
    </w:pPr>
  </w:style>
  <w:style w:type="paragraph" w:customStyle="1" w:styleId="327">
    <w:name w:val="标准文件_附录二级无标题"/>
    <w:basedOn w:val="326"/>
    <w:qFormat/>
    <w:uiPriority w:val="0"/>
    <w:pPr>
      <w:spacing w:before="0" w:beforeLines="0" w:after="0" w:afterLines="0" w:line="276" w:lineRule="auto"/>
      <w:outlineLvl w:val="9"/>
    </w:pPr>
    <w:rPr>
      <w:rFonts w:ascii="宋体" w:eastAsia="宋体"/>
    </w:rPr>
  </w:style>
  <w:style w:type="paragraph" w:customStyle="1" w:styleId="328">
    <w:name w:val="标准文件_附录公式"/>
    <w:basedOn w:val="298"/>
    <w:next w:val="29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329">
    <w:name w:val="标准文件_附录前"/>
    <w:next w:val="27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330">
    <w:name w:val="标准文件_附录三级条标题"/>
    <w:next w:val="272"/>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331">
    <w:name w:val="标准文件_附录三级无标题"/>
    <w:basedOn w:val="330"/>
    <w:qFormat/>
    <w:uiPriority w:val="0"/>
    <w:pPr>
      <w:spacing w:before="0" w:beforeLines="0" w:after="0" w:afterLines="0" w:line="276" w:lineRule="auto"/>
      <w:outlineLvl w:val="9"/>
    </w:pPr>
    <w:rPr>
      <w:rFonts w:ascii="宋体" w:eastAsia="宋体"/>
    </w:rPr>
  </w:style>
  <w:style w:type="paragraph" w:customStyle="1" w:styleId="332">
    <w:name w:val="标准文件_附录四级条标题"/>
    <w:next w:val="272"/>
    <w:qFormat/>
    <w:uiPriority w:val="0"/>
    <w:pPr>
      <w:widowControl w:val="0"/>
      <w:numPr>
        <w:ilvl w:val="4"/>
        <w:numId w:val="1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333">
    <w:name w:val="标准文件_附录四级无标题"/>
    <w:basedOn w:val="332"/>
    <w:qFormat/>
    <w:uiPriority w:val="0"/>
    <w:pPr>
      <w:spacing w:before="0" w:beforeLines="0" w:after="0" w:afterLines="0" w:line="276" w:lineRule="auto"/>
      <w:outlineLvl w:val="9"/>
    </w:pPr>
    <w:rPr>
      <w:rFonts w:ascii="宋体" w:eastAsia="宋体"/>
    </w:rPr>
  </w:style>
  <w:style w:type="paragraph" w:customStyle="1" w:styleId="334">
    <w:name w:val="标准文件_附录图标号"/>
    <w:basedOn w:val="272"/>
    <w:next w:val="272"/>
    <w:qFormat/>
    <w:uiPriority w:val="0"/>
    <w:pPr>
      <w:numPr>
        <w:ilvl w:val="0"/>
        <w:numId w:val="18"/>
      </w:numPr>
      <w:spacing w:line="14" w:lineRule="exact"/>
      <w:ind w:firstLine="0" w:firstLineChars="0"/>
      <w:jc w:val="center"/>
    </w:pPr>
    <w:rPr>
      <w:rFonts w:ascii="黑体" w:hAnsi="黑体" w:eastAsia="黑体"/>
      <w:vanish/>
      <w:sz w:val="2"/>
      <w:szCs w:val="21"/>
    </w:rPr>
  </w:style>
  <w:style w:type="paragraph" w:customStyle="1" w:styleId="335">
    <w:name w:val="标准文件_附录图标题"/>
    <w:next w:val="272"/>
    <w:qFormat/>
    <w:uiPriority w:val="0"/>
    <w:pPr>
      <w:numPr>
        <w:ilvl w:val="1"/>
        <w:numId w:val="18"/>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336">
    <w:name w:val="标准文件_附录五级条标题"/>
    <w:next w:val="272"/>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337">
    <w:name w:val="标准文件_附录五级无标题"/>
    <w:basedOn w:val="336"/>
    <w:qFormat/>
    <w:uiPriority w:val="0"/>
    <w:pPr>
      <w:spacing w:before="0" w:beforeLines="0" w:after="0" w:afterLines="0" w:line="276" w:lineRule="auto"/>
      <w:outlineLvl w:val="9"/>
    </w:pPr>
    <w:rPr>
      <w:rFonts w:ascii="宋体" w:eastAsia="宋体"/>
    </w:rPr>
  </w:style>
  <w:style w:type="paragraph" w:customStyle="1" w:styleId="338">
    <w:name w:val="标准文件_附录一级无标题"/>
    <w:basedOn w:val="325"/>
    <w:qFormat/>
    <w:uiPriority w:val="0"/>
    <w:pPr>
      <w:spacing w:before="0" w:beforeLines="0" w:after="0" w:afterLines="0" w:line="276" w:lineRule="auto"/>
      <w:outlineLvl w:val="9"/>
    </w:pPr>
    <w:rPr>
      <w:rFonts w:ascii="宋体" w:eastAsia="宋体"/>
    </w:rPr>
  </w:style>
  <w:style w:type="paragraph" w:customStyle="1" w:styleId="339">
    <w:name w:val="标准文件_附录英文标识"/>
    <w:next w:val="20"/>
    <w:qFormat/>
    <w:uiPriority w:val="0"/>
    <w:pPr>
      <w:numPr>
        <w:ilvl w:val="0"/>
        <w:numId w:val="19"/>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340">
    <w:name w:val="标准文件_附录章标题"/>
    <w:next w:val="27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41">
    <w:name w:val="标准文件_公式后的破折号"/>
    <w:basedOn w:val="272"/>
    <w:next w:val="272"/>
    <w:qFormat/>
    <w:uiPriority w:val="0"/>
    <w:pPr>
      <w:ind w:left="488" w:leftChars="200" w:hanging="289" w:hangingChars="290"/>
    </w:pPr>
  </w:style>
  <w:style w:type="paragraph" w:customStyle="1" w:styleId="342">
    <w:name w:val="标准文件_脚注内容"/>
    <w:basedOn w:val="272"/>
    <w:qFormat/>
    <w:uiPriority w:val="0"/>
    <w:pPr>
      <w:ind w:left="400" w:leftChars="200" w:hanging="200" w:hangingChars="200"/>
    </w:pPr>
    <w:rPr>
      <w:sz w:val="15"/>
    </w:rPr>
  </w:style>
  <w:style w:type="character" w:customStyle="1" w:styleId="343">
    <w:name w:val="标准文件_来源"/>
    <w:basedOn w:val="59"/>
    <w:qFormat/>
    <w:uiPriority w:val="1"/>
    <w:rPr>
      <w:rFonts w:eastAsia="宋体"/>
      <w:sz w:val="21"/>
    </w:rPr>
  </w:style>
  <w:style w:type="paragraph" w:customStyle="1" w:styleId="344">
    <w:name w:val="标准文件_前言、引言标题"/>
    <w:next w:val="1"/>
    <w:qFormat/>
    <w:uiPriority w:val="0"/>
    <w:pPr>
      <w:numPr>
        <w:ilvl w:val="0"/>
        <w:numId w:val="20"/>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345">
    <w:name w:val="标准文件_目次、标准名称标题"/>
    <w:basedOn w:val="344"/>
    <w:next w:val="272"/>
    <w:qFormat/>
    <w:uiPriority w:val="0"/>
    <w:pPr>
      <w:spacing w:line="460" w:lineRule="exact"/>
      <w:ind w:left="0" w:firstLine="0"/>
    </w:pPr>
  </w:style>
  <w:style w:type="paragraph" w:customStyle="1" w:styleId="346">
    <w:name w:val="标准文件_目录标题"/>
    <w:basedOn w:val="1"/>
    <w:qFormat/>
    <w:uiPriority w:val="0"/>
    <w:pPr>
      <w:adjustRightInd w:val="0"/>
      <w:spacing w:after="150" w:afterLines="150"/>
      <w:jc w:val="center"/>
    </w:pPr>
    <w:rPr>
      <w:rFonts w:ascii="黑体" w:hAnsi="Calibri" w:eastAsia="黑体"/>
      <w:sz w:val="32"/>
      <w:szCs w:val="21"/>
    </w:rPr>
  </w:style>
  <w:style w:type="paragraph" w:customStyle="1" w:styleId="347">
    <w:name w:val="标准文件_破折号列项"/>
    <w:qFormat/>
    <w:uiPriority w:val="0"/>
    <w:pPr>
      <w:numPr>
        <w:ilvl w:val="0"/>
        <w:numId w:val="21"/>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348">
    <w:name w:val="标准文件_破折号列项（二级）"/>
    <w:basedOn w:val="347"/>
    <w:qFormat/>
    <w:uiPriority w:val="0"/>
    <w:pPr>
      <w:numPr>
        <w:numId w:val="22"/>
      </w:numPr>
    </w:pPr>
  </w:style>
  <w:style w:type="paragraph" w:customStyle="1" w:styleId="349">
    <w:name w:val="标准文件_三级无标题"/>
    <w:basedOn w:val="273"/>
    <w:qFormat/>
    <w:uiPriority w:val="0"/>
    <w:pPr>
      <w:spacing w:before="0" w:beforeLines="0" w:after="0" w:afterLines="0"/>
      <w:outlineLvl w:val="9"/>
    </w:pPr>
    <w:rPr>
      <w:rFonts w:ascii="宋体" w:eastAsia="宋体"/>
    </w:rPr>
  </w:style>
  <w:style w:type="paragraph" w:customStyle="1" w:styleId="350">
    <w:name w:val="标准文件_三级项"/>
    <w:basedOn w:val="1"/>
    <w:qFormat/>
    <w:uiPriority w:val="0"/>
    <w:pPr>
      <w:numPr>
        <w:ilvl w:val="2"/>
        <w:numId w:val="15"/>
      </w:numPr>
      <w:tabs>
        <w:tab w:val="left" w:pos="851"/>
      </w:tabs>
      <w:adjustRightInd w:val="0"/>
      <w:spacing w:line="536870612" w:lineRule="auto"/>
    </w:pPr>
    <w:rPr>
      <w:szCs w:val="21"/>
    </w:rPr>
  </w:style>
  <w:style w:type="paragraph" w:customStyle="1" w:styleId="351">
    <w:name w:val="标准文件_三级项2"/>
    <w:basedOn w:val="272"/>
    <w:qFormat/>
    <w:uiPriority w:val="0"/>
    <w:pPr>
      <w:numPr>
        <w:ilvl w:val="0"/>
        <w:numId w:val="23"/>
      </w:numPr>
      <w:spacing w:line="300" w:lineRule="exact"/>
      <w:ind w:firstLineChars="0"/>
    </w:pPr>
    <w:rPr>
      <w:rFonts w:ascii="Times New Roman"/>
    </w:rPr>
  </w:style>
  <w:style w:type="paragraph" w:customStyle="1" w:styleId="352">
    <w:name w:val="标准文件_示例："/>
    <w:next w:val="353"/>
    <w:qFormat/>
    <w:uiPriority w:val="0"/>
    <w:pPr>
      <w:widowControl w:val="0"/>
      <w:numPr>
        <w:ilvl w:val="0"/>
        <w:numId w:val="24"/>
      </w:numPr>
      <w:jc w:val="both"/>
    </w:pPr>
    <w:rPr>
      <w:rFonts w:ascii="宋体" w:hAnsi="Times New Roman" w:eastAsia="宋体" w:cs="Times New Roman"/>
      <w:sz w:val="18"/>
      <w:szCs w:val="18"/>
      <w:lang w:val="en-US" w:eastAsia="zh-CN" w:bidi="ar-SA"/>
    </w:rPr>
  </w:style>
  <w:style w:type="paragraph" w:customStyle="1" w:styleId="353">
    <w:name w:val="标准文件_示例内容"/>
    <w:basedOn w:val="272"/>
    <w:qFormat/>
    <w:uiPriority w:val="0"/>
    <w:rPr>
      <w:sz w:val="18"/>
    </w:rPr>
  </w:style>
  <w:style w:type="paragraph" w:customStyle="1" w:styleId="354">
    <w:name w:val="标准文件_示例×："/>
    <w:basedOn w:val="1"/>
    <w:next w:val="353"/>
    <w:qFormat/>
    <w:uiPriority w:val="0"/>
    <w:pPr>
      <w:widowControl/>
      <w:numPr>
        <w:ilvl w:val="0"/>
        <w:numId w:val="25"/>
      </w:numPr>
    </w:pPr>
    <w:rPr>
      <w:rFonts w:ascii="宋体"/>
      <w:kern w:val="0"/>
      <w:sz w:val="18"/>
      <w:szCs w:val="18"/>
    </w:rPr>
  </w:style>
  <w:style w:type="paragraph" w:customStyle="1" w:styleId="355">
    <w:name w:val="标准文件_示例X后"/>
    <w:basedOn w:val="272"/>
    <w:link w:val="356"/>
    <w:qFormat/>
    <w:uiPriority w:val="0"/>
    <w:pPr>
      <w:ind w:left="1049" w:firstLine="0" w:firstLineChars="0"/>
    </w:pPr>
    <w:rPr>
      <w:sz w:val="18"/>
    </w:rPr>
  </w:style>
  <w:style w:type="character" w:customStyle="1" w:styleId="356">
    <w:name w:val="标准文件_示例X后 字符"/>
    <w:basedOn w:val="293"/>
    <w:link w:val="355"/>
    <w:qFormat/>
    <w:uiPriority w:val="0"/>
    <w:rPr>
      <w:rFonts w:ascii="宋体"/>
      <w:sz w:val="18"/>
    </w:rPr>
  </w:style>
  <w:style w:type="paragraph" w:customStyle="1" w:styleId="357">
    <w:name w:val="标准文件_示例后"/>
    <w:basedOn w:val="272"/>
    <w:qFormat/>
    <w:uiPriority w:val="0"/>
    <w:pPr>
      <w:ind w:left="964" w:firstLine="0" w:firstLineChars="0"/>
    </w:pPr>
    <w:rPr>
      <w:sz w:val="18"/>
    </w:rPr>
  </w:style>
  <w:style w:type="paragraph" w:customStyle="1" w:styleId="358">
    <w:name w:val="标准文件_示例后续"/>
    <w:basedOn w:val="1"/>
    <w:qFormat/>
    <w:uiPriority w:val="0"/>
    <w:pPr>
      <w:ind w:firstLine="200" w:firstLineChars="200"/>
    </w:pPr>
    <w:rPr>
      <w:rFonts w:ascii="Calibri" w:hAnsi="Calibri"/>
      <w:sz w:val="18"/>
    </w:rPr>
  </w:style>
  <w:style w:type="paragraph" w:customStyle="1" w:styleId="359">
    <w:name w:val="标准文件_术语条二"/>
    <w:basedOn w:val="309"/>
    <w:next w:val="272"/>
    <w:qFormat/>
    <w:uiPriority w:val="0"/>
  </w:style>
  <w:style w:type="paragraph" w:customStyle="1" w:styleId="360">
    <w:name w:val="标准文件_术语条三"/>
    <w:basedOn w:val="349"/>
    <w:next w:val="272"/>
    <w:qFormat/>
    <w:uiPriority w:val="0"/>
  </w:style>
  <w:style w:type="paragraph" w:customStyle="1" w:styleId="361">
    <w:name w:val="标准文件_四级无标题"/>
    <w:basedOn w:val="274"/>
    <w:qFormat/>
    <w:uiPriority w:val="0"/>
    <w:pPr>
      <w:spacing w:before="0" w:beforeLines="0" w:after="0" w:afterLines="0"/>
      <w:outlineLvl w:val="9"/>
    </w:pPr>
    <w:rPr>
      <w:rFonts w:ascii="宋体" w:hAnsi="黑体" w:eastAsia="宋体"/>
      <w:szCs w:val="52"/>
    </w:rPr>
  </w:style>
  <w:style w:type="paragraph" w:customStyle="1" w:styleId="362">
    <w:name w:val="标准文件_术语条四"/>
    <w:basedOn w:val="361"/>
    <w:next w:val="272"/>
    <w:qFormat/>
    <w:uiPriority w:val="0"/>
  </w:style>
  <w:style w:type="paragraph" w:customStyle="1" w:styleId="363">
    <w:name w:val="标准文件_五级无标题"/>
    <w:basedOn w:val="275"/>
    <w:qFormat/>
    <w:uiPriority w:val="0"/>
    <w:pPr>
      <w:spacing w:before="0" w:beforeLines="0" w:after="0" w:afterLines="0"/>
      <w:outlineLvl w:val="9"/>
    </w:pPr>
    <w:rPr>
      <w:rFonts w:ascii="宋体" w:eastAsia="宋体"/>
    </w:rPr>
  </w:style>
  <w:style w:type="paragraph" w:customStyle="1" w:styleId="364">
    <w:name w:val="标准文件_术语条五"/>
    <w:basedOn w:val="363"/>
    <w:next w:val="272"/>
    <w:qFormat/>
    <w:uiPriority w:val="0"/>
  </w:style>
  <w:style w:type="paragraph" w:customStyle="1" w:styleId="365">
    <w:name w:val="标准文件_数字编号列项"/>
    <w:qFormat/>
    <w:uiPriority w:val="0"/>
    <w:pPr>
      <w:numPr>
        <w:ilvl w:val="0"/>
        <w:numId w:val="26"/>
      </w:numPr>
      <w:jc w:val="both"/>
    </w:pPr>
    <w:rPr>
      <w:rFonts w:ascii="宋体" w:hAnsi="宋体" w:eastAsia="宋体" w:cs="Times New Roman"/>
      <w:sz w:val="21"/>
      <w:lang w:val="en-US" w:eastAsia="zh-CN" w:bidi="ar-SA"/>
    </w:rPr>
  </w:style>
  <w:style w:type="paragraph" w:customStyle="1" w:styleId="366">
    <w:name w:val="标准文件_数字编号列项（二级）"/>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367">
    <w:name w:val="标准文件_索引标题"/>
    <w:basedOn w:val="306"/>
    <w:next w:val="272"/>
    <w:qFormat/>
    <w:uiPriority w:val="0"/>
    <w:rPr>
      <w:rFonts w:hAnsi="黑体"/>
    </w:rPr>
  </w:style>
  <w:style w:type="paragraph" w:customStyle="1" w:styleId="368">
    <w:name w:val="标准文件_索引项"/>
    <w:basedOn w:val="272"/>
    <w:next w:val="272"/>
    <w:qFormat/>
    <w:uiPriority w:val="0"/>
    <w:pPr>
      <w:tabs>
        <w:tab w:val="right" w:leader="dot" w:pos="9356"/>
      </w:tabs>
      <w:ind w:left="210" w:hanging="210" w:firstLineChars="0"/>
      <w:jc w:val="left"/>
    </w:pPr>
  </w:style>
  <w:style w:type="paragraph" w:customStyle="1" w:styleId="369">
    <w:name w:val="标准文件_索引字母"/>
    <w:next w:val="272"/>
    <w:qFormat/>
    <w:uiPriority w:val="0"/>
    <w:pPr>
      <w:jc w:val="center"/>
    </w:pPr>
    <w:rPr>
      <w:rFonts w:ascii="宋体" w:hAnsi="宋体" w:eastAsia="Times New Roman" w:cs="Times New Roman"/>
      <w:b/>
      <w:kern w:val="2"/>
      <w:sz w:val="21"/>
      <w:lang w:val="en-US" w:eastAsia="zh-CN" w:bidi="ar-SA"/>
    </w:rPr>
  </w:style>
  <w:style w:type="paragraph" w:customStyle="1" w:styleId="370">
    <w:name w:val="标准文件_提示"/>
    <w:basedOn w:val="272"/>
    <w:next w:val="272"/>
    <w:qFormat/>
    <w:uiPriority w:val="0"/>
    <w:rPr>
      <w:rFonts w:ascii="黑体" w:eastAsia="黑体"/>
    </w:rPr>
  </w:style>
  <w:style w:type="paragraph" w:customStyle="1" w:styleId="371">
    <w:name w:val="标准文件_文件编号"/>
    <w:basedOn w:val="27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372">
    <w:name w:val="标准文件_替换文件编号"/>
    <w:basedOn w:val="371"/>
    <w:qFormat/>
    <w:uiPriority w:val="0"/>
    <w:pPr>
      <w:framePr w:wrap="around"/>
      <w:spacing w:before="57"/>
    </w:pPr>
    <w:rPr>
      <w:sz w:val="21"/>
    </w:rPr>
  </w:style>
  <w:style w:type="paragraph" w:customStyle="1" w:styleId="373">
    <w:name w:val="标准文件_条文脚注"/>
    <w:basedOn w:val="41"/>
    <w:qFormat/>
    <w:uiPriority w:val="0"/>
    <w:pPr>
      <w:numPr>
        <w:numId w:val="0"/>
      </w:numPr>
      <w:adjustRightInd w:val="0"/>
      <w:ind w:firstLine="200" w:firstLineChars="200"/>
      <w:jc w:val="both"/>
    </w:pPr>
    <w:rPr>
      <w:rFonts w:hAnsi="宋体"/>
      <w:lang w:val="en-US" w:eastAsia="zh-CN"/>
    </w:rPr>
  </w:style>
  <w:style w:type="paragraph" w:customStyle="1" w:styleId="374">
    <w:name w:val="标准文件_图表脚注"/>
    <w:basedOn w:val="1"/>
    <w:next w:val="272"/>
    <w:qFormat/>
    <w:uiPriority w:val="0"/>
    <w:pPr>
      <w:numPr>
        <w:ilvl w:val="0"/>
        <w:numId w:val="27"/>
      </w:numPr>
      <w:adjustRightInd w:val="0"/>
      <w:jc w:val="left"/>
    </w:pPr>
    <w:rPr>
      <w:rFonts w:ascii="宋体" w:hAnsi="宋体"/>
      <w:sz w:val="18"/>
      <w:szCs w:val="21"/>
    </w:rPr>
  </w:style>
  <w:style w:type="character" w:customStyle="1" w:styleId="375">
    <w:name w:val="标准文件_图表脚注内容"/>
    <w:qFormat/>
    <w:uiPriority w:val="0"/>
    <w:rPr>
      <w:rFonts w:ascii="宋体" w:hAnsi="宋体" w:eastAsia="宋体" w:cs="Times New Roman"/>
      <w:spacing w:val="0"/>
      <w:sz w:val="18"/>
      <w:vertAlign w:val="superscript"/>
    </w:rPr>
  </w:style>
  <w:style w:type="paragraph" w:customStyle="1" w:styleId="37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377">
    <w:name w:val="标准文件_文件名称"/>
    <w:basedOn w:val="272"/>
    <w:next w:val="27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378">
    <w:name w:val="标准文件_小写罗马数字编号列项"/>
    <w:basedOn w:val="272"/>
    <w:qFormat/>
    <w:uiPriority w:val="0"/>
    <w:pPr>
      <w:numPr>
        <w:ilvl w:val="0"/>
        <w:numId w:val="28"/>
      </w:numPr>
      <w:ind w:firstLine="0" w:firstLineChars="0"/>
    </w:pPr>
    <w:rPr>
      <w:rFonts w:cs="Arial"/>
      <w:szCs w:val="28"/>
    </w:rPr>
  </w:style>
  <w:style w:type="paragraph" w:customStyle="1" w:styleId="379">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8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82">
    <w:name w:val="标准文件_页眉偶数页"/>
    <w:basedOn w:val="381"/>
    <w:next w:val="1"/>
    <w:qFormat/>
    <w:uiPriority w:val="0"/>
    <w:pPr>
      <w:jc w:val="left"/>
    </w:pPr>
  </w:style>
  <w:style w:type="paragraph" w:customStyle="1" w:styleId="383">
    <w:name w:val="标准文件_一级项"/>
    <w:qFormat/>
    <w:uiPriority w:val="0"/>
    <w:pPr>
      <w:numPr>
        <w:ilvl w:val="0"/>
        <w:numId w:val="15"/>
      </w:numPr>
    </w:pPr>
    <w:rPr>
      <w:rFonts w:ascii="宋体" w:hAnsi="Times New Roman" w:eastAsia="宋体" w:cs="Times New Roman"/>
      <w:sz w:val="21"/>
      <w:lang w:val="en-US" w:eastAsia="zh-CN" w:bidi="ar-SA"/>
    </w:rPr>
  </w:style>
  <w:style w:type="paragraph" w:customStyle="1" w:styleId="384">
    <w:name w:val="标准文件_一级项2"/>
    <w:basedOn w:val="272"/>
    <w:qFormat/>
    <w:uiPriority w:val="0"/>
    <w:pPr>
      <w:numPr>
        <w:ilvl w:val="0"/>
        <w:numId w:val="29"/>
      </w:numPr>
      <w:spacing w:line="300" w:lineRule="exact"/>
      <w:ind w:firstLineChars="0"/>
    </w:pPr>
    <w:rPr>
      <w:rFonts w:ascii="Times New Roman"/>
    </w:rPr>
  </w:style>
  <w:style w:type="paragraph" w:customStyle="1" w:styleId="385">
    <w:name w:val="标准文件_一致程度"/>
    <w:basedOn w:val="1"/>
    <w:qFormat/>
    <w:uiPriority w:val="0"/>
    <w:pPr>
      <w:adjustRightInd w:val="0"/>
      <w:spacing w:line="440" w:lineRule="exact"/>
      <w:jc w:val="center"/>
    </w:pPr>
    <w:rPr>
      <w:rFonts w:ascii="Calibri" w:hAnsi="Calibri"/>
      <w:sz w:val="28"/>
      <w:szCs w:val="21"/>
    </w:rPr>
  </w:style>
  <w:style w:type="paragraph" w:customStyle="1" w:styleId="38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87">
    <w:name w:val="标准文件_引言二级条标题"/>
    <w:basedOn w:val="272"/>
    <w:next w:val="272"/>
    <w:qFormat/>
    <w:uiPriority w:val="0"/>
    <w:pPr>
      <w:numPr>
        <w:ilvl w:val="2"/>
        <w:numId w:val="20"/>
      </w:numPr>
      <w:spacing w:before="50" w:beforeLines="50" w:after="50" w:afterLines="50"/>
      <w:ind w:firstLineChars="0"/>
    </w:pPr>
    <w:rPr>
      <w:rFonts w:ascii="黑体" w:eastAsia="黑体"/>
    </w:rPr>
  </w:style>
  <w:style w:type="paragraph" w:customStyle="1" w:styleId="388">
    <w:name w:val="标准文件_引言二级无标题"/>
    <w:basedOn w:val="387"/>
    <w:next w:val="272"/>
    <w:qFormat/>
    <w:uiPriority w:val="0"/>
    <w:pPr>
      <w:spacing w:before="0" w:beforeLines="0" w:after="0" w:afterLines="0" w:line="276" w:lineRule="auto"/>
    </w:pPr>
    <w:rPr>
      <w:rFonts w:ascii="宋体" w:eastAsia="宋体"/>
    </w:rPr>
  </w:style>
  <w:style w:type="paragraph" w:customStyle="1" w:styleId="389">
    <w:name w:val="标准文件_引言三级条标题"/>
    <w:basedOn w:val="272"/>
    <w:next w:val="272"/>
    <w:qFormat/>
    <w:uiPriority w:val="0"/>
    <w:pPr>
      <w:numPr>
        <w:ilvl w:val="3"/>
        <w:numId w:val="20"/>
      </w:numPr>
      <w:spacing w:before="50" w:beforeLines="50" w:after="50" w:afterLines="50"/>
      <w:ind w:firstLineChars="0"/>
    </w:pPr>
    <w:rPr>
      <w:rFonts w:ascii="黑体" w:eastAsia="黑体"/>
    </w:rPr>
  </w:style>
  <w:style w:type="paragraph" w:customStyle="1" w:styleId="390">
    <w:name w:val="标准文件_引言三级无标题"/>
    <w:basedOn w:val="389"/>
    <w:qFormat/>
    <w:uiPriority w:val="0"/>
    <w:pPr>
      <w:spacing w:before="0" w:beforeLines="0" w:after="0" w:afterLines="0" w:line="276" w:lineRule="auto"/>
    </w:pPr>
    <w:rPr>
      <w:rFonts w:ascii="宋体" w:eastAsia="宋体"/>
    </w:rPr>
  </w:style>
  <w:style w:type="paragraph" w:customStyle="1" w:styleId="391">
    <w:name w:val="标准文件_引言四级条标题"/>
    <w:basedOn w:val="272"/>
    <w:next w:val="272"/>
    <w:qFormat/>
    <w:uiPriority w:val="0"/>
    <w:pPr>
      <w:numPr>
        <w:ilvl w:val="4"/>
        <w:numId w:val="20"/>
      </w:numPr>
      <w:spacing w:before="50" w:beforeLines="50" w:after="50" w:afterLines="50"/>
      <w:ind w:firstLineChars="0"/>
    </w:pPr>
    <w:rPr>
      <w:rFonts w:ascii="黑体" w:eastAsia="黑体"/>
    </w:rPr>
  </w:style>
  <w:style w:type="paragraph" w:customStyle="1" w:styleId="392">
    <w:name w:val="标准文件_引言四级无标题"/>
    <w:basedOn w:val="391"/>
    <w:next w:val="272"/>
    <w:qFormat/>
    <w:uiPriority w:val="0"/>
    <w:pPr>
      <w:spacing w:before="0" w:beforeLines="0" w:after="0" w:afterLines="0" w:line="276" w:lineRule="auto"/>
    </w:pPr>
    <w:rPr>
      <w:rFonts w:ascii="宋体" w:eastAsia="宋体"/>
    </w:rPr>
  </w:style>
  <w:style w:type="paragraph" w:customStyle="1" w:styleId="393">
    <w:name w:val="标准文件_引言五级条标题"/>
    <w:basedOn w:val="272"/>
    <w:next w:val="272"/>
    <w:qFormat/>
    <w:uiPriority w:val="0"/>
    <w:pPr>
      <w:numPr>
        <w:ilvl w:val="5"/>
        <w:numId w:val="20"/>
      </w:numPr>
      <w:spacing w:before="50" w:beforeLines="50" w:after="50" w:afterLines="50"/>
      <w:ind w:firstLineChars="0"/>
    </w:pPr>
    <w:rPr>
      <w:rFonts w:ascii="黑体" w:eastAsia="黑体"/>
    </w:rPr>
  </w:style>
  <w:style w:type="paragraph" w:customStyle="1" w:styleId="394">
    <w:name w:val="标准文件_引言五级无标题"/>
    <w:basedOn w:val="393"/>
    <w:next w:val="272"/>
    <w:qFormat/>
    <w:uiPriority w:val="0"/>
    <w:pPr>
      <w:spacing w:before="0" w:beforeLines="0" w:after="0" w:afterLines="0" w:line="276" w:lineRule="auto"/>
    </w:pPr>
    <w:rPr>
      <w:rFonts w:ascii="宋体" w:eastAsia="宋体"/>
    </w:rPr>
  </w:style>
  <w:style w:type="paragraph" w:customStyle="1" w:styleId="395">
    <w:name w:val="标准文件_引言一级条标题"/>
    <w:basedOn w:val="272"/>
    <w:next w:val="272"/>
    <w:qFormat/>
    <w:uiPriority w:val="0"/>
    <w:pPr>
      <w:numPr>
        <w:ilvl w:val="1"/>
        <w:numId w:val="20"/>
      </w:numPr>
      <w:spacing w:before="50" w:beforeLines="50" w:after="50" w:afterLines="50"/>
      <w:ind w:firstLineChars="0"/>
    </w:pPr>
    <w:rPr>
      <w:rFonts w:ascii="黑体" w:eastAsia="黑体"/>
    </w:rPr>
  </w:style>
  <w:style w:type="paragraph" w:customStyle="1" w:styleId="396">
    <w:name w:val="标准文件_引言一级无标题"/>
    <w:basedOn w:val="395"/>
    <w:next w:val="272"/>
    <w:qFormat/>
    <w:uiPriority w:val="0"/>
    <w:pPr>
      <w:spacing w:before="0" w:beforeLines="0" w:after="0" w:afterLines="0" w:line="276" w:lineRule="auto"/>
    </w:pPr>
    <w:rPr>
      <w:rFonts w:ascii="宋体" w:eastAsia="宋体"/>
    </w:rPr>
  </w:style>
  <w:style w:type="paragraph" w:customStyle="1" w:styleId="397">
    <w:name w:val="标准文件_英文图表脚注"/>
    <w:basedOn w:val="298"/>
    <w:qFormat/>
    <w:uiPriority w:val="0"/>
    <w:pPr>
      <w:widowControl/>
      <w:adjustRightInd/>
      <w:snapToGrid/>
      <w:spacing w:line="240" w:lineRule="auto"/>
      <w:ind w:left="79" w:hanging="79" w:hangingChars="80"/>
    </w:pPr>
    <w:rPr>
      <w:rFonts w:ascii="宋体" w:hAnsi="宋体"/>
    </w:rPr>
  </w:style>
  <w:style w:type="paragraph" w:customStyle="1" w:styleId="398">
    <w:name w:val="标准文件_英文注："/>
    <w:basedOn w:val="1"/>
    <w:next w:val="272"/>
    <w:qFormat/>
    <w:uiPriority w:val="0"/>
    <w:pPr>
      <w:numPr>
        <w:ilvl w:val="0"/>
        <w:numId w:val="30"/>
      </w:numPr>
      <w:tabs>
        <w:tab w:val="left" w:pos="420"/>
      </w:tabs>
      <w:autoSpaceDE w:val="0"/>
      <w:autoSpaceDN w:val="0"/>
      <w:adjustRightInd w:val="0"/>
    </w:pPr>
    <w:rPr>
      <w:rFonts w:ascii="宋体" w:hAnsi="宋体"/>
      <w:kern w:val="0"/>
      <w:sz w:val="18"/>
      <w:szCs w:val="20"/>
    </w:rPr>
  </w:style>
  <w:style w:type="paragraph" w:customStyle="1" w:styleId="399">
    <w:name w:val="标准文件_英文注×："/>
    <w:basedOn w:val="1"/>
    <w:qFormat/>
    <w:uiPriority w:val="0"/>
    <w:pPr>
      <w:numPr>
        <w:ilvl w:val="0"/>
        <w:numId w:val="31"/>
      </w:numPr>
      <w:tabs>
        <w:tab w:val="left" w:pos="210"/>
      </w:tabs>
      <w:autoSpaceDE w:val="0"/>
      <w:autoSpaceDN w:val="0"/>
      <w:adjustRightInd w:val="0"/>
    </w:pPr>
    <w:rPr>
      <w:rFonts w:ascii="宋体" w:hAnsi="宋体"/>
      <w:kern w:val="0"/>
      <w:szCs w:val="20"/>
    </w:rPr>
  </w:style>
  <w:style w:type="paragraph" w:customStyle="1" w:styleId="40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401">
    <w:name w:val="标准文件_正文表标题"/>
    <w:next w:val="272"/>
    <w:qFormat/>
    <w:uiPriority w:val="0"/>
    <w:pPr>
      <w:numPr>
        <w:ilvl w:val="0"/>
        <w:numId w:val="3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02">
    <w:name w:val="标准文件_正文公式"/>
    <w:basedOn w:val="1"/>
    <w:next w:val="298"/>
    <w:qFormat/>
    <w:uiPriority w:val="0"/>
    <w:pPr>
      <w:tabs>
        <w:tab w:val="center" w:pos="4678"/>
        <w:tab w:val="right" w:leader="middleDot" w:pos="9356"/>
      </w:tabs>
      <w:adjustRightInd w:val="0"/>
    </w:pPr>
    <w:rPr>
      <w:rFonts w:ascii="宋体" w:hAnsi="宋体"/>
      <w:szCs w:val="21"/>
    </w:rPr>
  </w:style>
  <w:style w:type="paragraph" w:customStyle="1" w:styleId="403">
    <w:name w:val="标准文件_正文图标题"/>
    <w:next w:val="272"/>
    <w:qFormat/>
    <w:uiPriority w:val="0"/>
    <w:pPr>
      <w:numPr>
        <w:ilvl w:val="0"/>
        <w:numId w:val="33"/>
      </w:numPr>
      <w:spacing w:before="50" w:beforeLines="50" w:after="50" w:afterLines="50"/>
      <w:jc w:val="center"/>
    </w:pPr>
    <w:rPr>
      <w:rFonts w:ascii="黑体" w:hAnsi="Times New Roman" w:eastAsia="黑体" w:cs="Times New Roman"/>
      <w:sz w:val="21"/>
      <w:lang w:val="en-US" w:eastAsia="zh-CN" w:bidi="ar-SA"/>
    </w:rPr>
  </w:style>
  <w:style w:type="paragraph" w:customStyle="1" w:styleId="404">
    <w:name w:val="标准文件_正文英文表标题"/>
    <w:next w:val="272"/>
    <w:qFormat/>
    <w:uiPriority w:val="0"/>
    <w:pPr>
      <w:numPr>
        <w:ilvl w:val="0"/>
        <w:numId w:val="34"/>
      </w:numPr>
      <w:jc w:val="center"/>
    </w:pPr>
    <w:rPr>
      <w:rFonts w:ascii="黑体" w:hAnsi="Times New Roman" w:eastAsia="黑体" w:cs="Times New Roman"/>
      <w:sz w:val="21"/>
      <w:lang w:val="en-US" w:eastAsia="zh-CN" w:bidi="ar-SA"/>
    </w:rPr>
  </w:style>
  <w:style w:type="paragraph" w:customStyle="1" w:styleId="405">
    <w:name w:val="标准文件_正文英文图标题"/>
    <w:next w:val="272"/>
    <w:qFormat/>
    <w:uiPriority w:val="0"/>
    <w:pPr>
      <w:numPr>
        <w:ilvl w:val="0"/>
        <w:numId w:val="35"/>
      </w:numPr>
      <w:jc w:val="center"/>
    </w:pPr>
    <w:rPr>
      <w:rFonts w:ascii="黑体" w:hAnsi="Times New Roman" w:eastAsia="黑体" w:cs="Times New Roman"/>
      <w:sz w:val="21"/>
      <w:lang w:val="en-US" w:eastAsia="zh-CN" w:bidi="ar-SA"/>
    </w:rPr>
  </w:style>
  <w:style w:type="paragraph" w:customStyle="1" w:styleId="406">
    <w:name w:val="标准文件_注×："/>
    <w:qFormat/>
    <w:uiPriority w:val="0"/>
    <w:pPr>
      <w:widowControl w:val="0"/>
      <w:numPr>
        <w:ilvl w:val="0"/>
        <w:numId w:val="36"/>
      </w:numPr>
      <w:autoSpaceDE w:val="0"/>
      <w:autoSpaceDN w:val="0"/>
      <w:jc w:val="both"/>
    </w:pPr>
    <w:rPr>
      <w:rFonts w:ascii="宋体" w:hAnsi="Times New Roman" w:eastAsia="宋体" w:cs="Times New Roman"/>
      <w:sz w:val="18"/>
      <w:szCs w:val="18"/>
      <w:lang w:val="en-US" w:eastAsia="zh-CN" w:bidi="ar-SA"/>
    </w:rPr>
  </w:style>
  <w:style w:type="paragraph" w:customStyle="1" w:styleId="407">
    <w:name w:val="标准文件_注X后"/>
    <w:basedOn w:val="272"/>
    <w:qFormat/>
    <w:uiPriority w:val="0"/>
    <w:pPr>
      <w:ind w:left="811" w:firstLine="0" w:firstLineChars="0"/>
    </w:pPr>
    <w:rPr>
      <w:sz w:val="18"/>
    </w:rPr>
  </w:style>
  <w:style w:type="paragraph" w:customStyle="1" w:styleId="408">
    <w:name w:val="标准文件_注后"/>
    <w:basedOn w:val="272"/>
    <w:qFormat/>
    <w:uiPriority w:val="0"/>
    <w:pPr>
      <w:ind w:left="811" w:firstLine="0" w:firstLineChars="0"/>
    </w:pPr>
    <w:rPr>
      <w:sz w:val="18"/>
    </w:rPr>
  </w:style>
  <w:style w:type="paragraph" w:customStyle="1" w:styleId="40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70F1E-1E3E-4AC4-8846-7E71FAC2838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12609</Words>
  <Characters>14604</Characters>
  <Lines>126</Lines>
  <Paragraphs>35</Paragraphs>
  <TotalTime>2</TotalTime>
  <ScaleCrop>false</ScaleCrop>
  <LinksUpToDate>false</LinksUpToDate>
  <CharactersWithSpaces>14846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2024-08-12T17:16:00Z</dcterms:created>
  <dc:creator>CNIS</dc:creator>
  <cp:lastModifiedBy>阳光的味道</cp:lastModifiedBy>
  <cp:lastPrinted>2024-07-10T13:57:00Z</cp:lastPrinted>
  <dcterms:modified xsi:type="dcterms:W3CDTF">2024-08-20T02:39:31Z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CB6B402A03C444E497D32B3467859CBA_12</vt:lpwstr>
  </property>
</Properties>
</file>