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4DFC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eastAsia="zh-CN"/>
        </w:rPr>
        <w:t>《企业信用调查规范》</w:t>
      </w:r>
      <w:r>
        <w:rPr>
          <w:rFonts w:hint="eastAsia" w:ascii="方正小标宋简体" w:hAnsi="方正小标宋简体" w:eastAsia="方正小标宋简体" w:cs="方正小标宋简体"/>
          <w:sz w:val="44"/>
          <w:szCs w:val="44"/>
          <w:lang w:val="en-US" w:eastAsia="zh-CN"/>
        </w:rPr>
        <w:t>编制说明</w:t>
      </w:r>
    </w:p>
    <w:p w14:paraId="2871D76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p>
    <w:p w14:paraId="0A5CC82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深入贯彻党的二十大报告和习近平总书记重要讲话精神，落实党中央国务院和省、市、区关于社会信用体系建设的决策部署，根据中共中央办公厅国务院办公厅《关于推进社会信用体系建设高质量发展促进形成新发展格局的意见》、广东省人民政府办公厅《建设高标准信用服务市场 促进信用广东高质量发展的若干措施》</w:t>
      </w:r>
      <w:r>
        <w:rPr>
          <w:rFonts w:hint="eastAsia" w:ascii="仿宋" w:hAnsi="仿宋" w:eastAsia="仿宋" w:cs="仿宋"/>
          <w:sz w:val="32"/>
          <w:szCs w:val="32"/>
          <w:lang w:val="en-US" w:eastAsia="zh-CN"/>
        </w:rPr>
        <w:t>相关要求，充分发挥信用专业服务机构在引导完善企业治理结构和管理制度、支持企业创新发展的积极作用，特开展《企业信用调查规范》编制工作。</w:t>
      </w:r>
    </w:p>
    <w:p w14:paraId="595B534A">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一、编制背景</w:t>
      </w:r>
    </w:p>
    <w:p w14:paraId="7FB12A4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对外商事活动持续活跃，港澳台企业到大湾区投资继续增加，加上现今商事活动日趋复杂，涉外商事纠纷案件成倍增加，企业对调查服务需求有较大市场空间。为夯实现代服务业融合发展根基，构建现代服务业新体系，特联合内地、香港、澳门地区专业机构，开展《企业信用调查规范》团体标准编制工作，规范跨境商事调解、信用调查环节流程，助力粤港澳三地跨境经济、商贸活动更加便捷。</w:t>
      </w:r>
    </w:p>
    <w:p w14:paraId="48484F8B">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二、参考文件</w:t>
      </w:r>
    </w:p>
    <w:p w14:paraId="1FE68A1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（一）《市场、民意和社会调查调查报告编制指南》（GB/T 43391-2023）</w:t>
      </w:r>
    </w:p>
    <w:p w14:paraId="4ABD3B3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场、民意和社会调查调查报告编制指南》是为适用于开展市场、民意和社会调查报告编制相关活动而制定的标准。本文件在编制过程中，研究并引用了部分关于调查的术语和定义表述，以及采纳了部分调查环节的相关工作要求。</w:t>
      </w:r>
    </w:p>
    <w:p w14:paraId="6094DDA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（二）《涉外调查管理办法》（2004年10月13日国家统计局令第7号公布）</w:t>
      </w:r>
    </w:p>
    <w:p w14:paraId="58ED1457">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涉外调查管理办法》是为了加强对涉外调查的规范和管理，维护国家安全和社会公共利益，保障调查机构和调查对象的合法权益而制定的法规。本文件在编制过程中，参考了涉外信用服务机构在境内开展企业信用调查的相关要求。</w:t>
      </w:r>
    </w:p>
    <w:p w14:paraId="26B21D63">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三、编制过程</w:t>
      </w:r>
    </w:p>
    <w:p w14:paraId="79D8081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（一）组建团体</w:t>
      </w:r>
    </w:p>
    <w:p w14:paraId="3EF5DA9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按照深圳市前海管理局的相关工作要求和委托，深圳市信用促进会牵头组建《企业信用调查规范》起草小组，负责编制工作。</w:t>
      </w:r>
    </w:p>
    <w:p w14:paraId="1560233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（二）交流研讨</w:t>
      </w:r>
    </w:p>
    <w:p w14:paraId="11DF2C9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起草组成立后，充分与前海区域的港资企业、信用服务机构进行沟通，并与香港地区信用服务机构进行研讨交流，收集目前企业信用调查现状、存在问题及难点，整理形成编制参考资料。</w:t>
      </w:r>
    </w:p>
    <w:p w14:paraId="15667DE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（三）开题启动</w:t>
      </w:r>
    </w:p>
    <w:p w14:paraId="31E6602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合前期工作开展相关资料，《企业信用调查规范》团体标准编制工作于2024年7月4日在前海管理局召开标准编制工作开题会议。前海管理局发展和改革处相关负责人员、深圳市信用促进会标准起草组及相关起草单位参与本次会议。</w:t>
      </w:r>
    </w:p>
    <w:p w14:paraId="36D31777">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四、必要性</w:t>
      </w:r>
    </w:p>
    <w:p w14:paraId="7DC143B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信用调查服务是信用管理服务中一项最普遍、最基本的业务。它是专业信用服务机构代理委托方对交易另一方的资历、信用等方面进行的调查和判断，用以帮助决策人在选择伙伴、签约、确定结算方式或者处理逾期帐款、纠纷等决策过程中作参考。</w:t>
      </w:r>
    </w:p>
    <w:p w14:paraId="36D5CA03">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一是规范的企业信用调查能够降低交易风险。</w:t>
      </w:r>
      <w:r>
        <w:rPr>
          <w:rFonts w:hint="eastAsia" w:ascii="仿宋" w:hAnsi="仿宋" w:eastAsia="仿宋" w:cs="仿宋"/>
          <w:sz w:val="32"/>
          <w:szCs w:val="32"/>
          <w:lang w:val="en-US" w:eastAsia="zh-CN"/>
        </w:rPr>
        <w:t>准确的企业信用信息有助于企业在选择合作伙伴时做出更明智的决策，降低因合作伙伴信用问题而导致的交易风险。</w:t>
      </w:r>
    </w:p>
    <w:p w14:paraId="6A7CBD78">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二是规范的企业信用调查能够优化资源配置。</w:t>
      </w:r>
      <w:r>
        <w:rPr>
          <w:rFonts w:hint="eastAsia" w:ascii="仿宋" w:hAnsi="仿宋" w:eastAsia="仿宋" w:cs="仿宋"/>
          <w:sz w:val="32"/>
          <w:szCs w:val="32"/>
          <w:lang w:val="en-US" w:eastAsia="zh-CN"/>
        </w:rPr>
        <w:t>信用评估结果可以作为金融机构、投资者等市场参与者进行资源配置的重要依据，有助于实现资源的优化配置。</w:t>
      </w:r>
    </w:p>
    <w:p w14:paraId="16D723C6">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三是规范的企业信用调查能够增强市场信心。</w:t>
      </w:r>
      <w:r>
        <w:rPr>
          <w:rFonts w:hint="eastAsia" w:ascii="仿宋" w:hAnsi="仿宋" w:eastAsia="仿宋" w:cs="仿宋"/>
          <w:sz w:val="32"/>
          <w:szCs w:val="32"/>
          <w:lang w:val="en-US" w:eastAsia="zh-CN"/>
        </w:rPr>
        <w:t>规范的企业信用调查机制能够增强市场参与者对信用信息的信任度，从而促进市场的健康发展。</w:t>
      </w:r>
    </w:p>
    <w:p w14:paraId="04D245C4">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四是规范的企业信用调查能够完善信用记录。</w:t>
      </w:r>
      <w:r>
        <w:rPr>
          <w:rFonts w:hint="eastAsia" w:ascii="仿宋" w:hAnsi="仿宋" w:eastAsia="仿宋" w:cs="仿宋"/>
          <w:sz w:val="32"/>
          <w:szCs w:val="32"/>
          <w:lang w:val="en-US" w:eastAsia="zh-CN"/>
        </w:rPr>
        <w:t>规范的企业信用调查有助于建立和完善企业的信用记录，为社会信用体系建设提供有力支持。</w:t>
      </w:r>
    </w:p>
    <w:p w14:paraId="1191893B">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五是规范的企业信用调查能够提升社会诚信水平。</w:t>
      </w:r>
      <w:r>
        <w:rPr>
          <w:rFonts w:hint="eastAsia" w:ascii="仿宋" w:hAnsi="仿宋" w:eastAsia="仿宋" w:cs="仿宋"/>
          <w:sz w:val="32"/>
          <w:szCs w:val="32"/>
          <w:lang w:val="en-US" w:eastAsia="zh-CN"/>
        </w:rPr>
        <w:t>通过规范的企业信用调查，可以促使企业更加重视自身的信用状况，提高社会整体的诚信水平。</w:t>
      </w:r>
    </w:p>
    <w:p w14:paraId="084DBE3B">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五、内容概述</w:t>
      </w:r>
    </w:p>
    <w:p w14:paraId="77F9187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本文件规定了术语和定义、基本原则、机构及人员要求、调查流程、技术要求和报告格式等内容。</w:t>
      </w:r>
    </w:p>
    <w:p w14:paraId="45C30B6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本文件适用于规范信用服务机构对企业开展信用调查活动。</w:t>
      </w:r>
    </w:p>
    <w:p w14:paraId="7FAC7B59">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六、创新点</w:t>
      </w:r>
    </w:p>
    <w:p w14:paraId="2472D1D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（一）规范信用收集处理流程</w:t>
      </w:r>
    </w:p>
    <w:p w14:paraId="1993F0A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信用服务机构会遵循严格的信息收集和处理流程，确保所获取的企业信息来源可靠，避免虚假信息的传播。完善的信用评估体系和方法论，能够对企业进行更为准确、客观的信用评估。</w:t>
      </w:r>
    </w:p>
    <w:p w14:paraId="15DF676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（二）规范信用调查流程</w:t>
      </w:r>
    </w:p>
    <w:p w14:paraId="296426B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信用报告能够全面、真实地反映企业的信用状况，提高信息透明度，降低信息不对称的风险。规范企业信用调查流程，能够尽可能保障呈现出的信用情况客观真实，减少人为因素对信用评估结果的影响，提高评估结果的公正性和准确性。</w:t>
      </w:r>
    </w:p>
    <w:p w14:paraId="01F8E74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（三）规范涉外信用服务机构调查行为</w:t>
      </w:r>
    </w:p>
    <w:p w14:paraId="454FF75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粤港澳大湾区企业经贸往来频繁，结合现行的《涉外调查管理办法》，本文件规范了境内外不同区域企业受信用调查、境内外信用服务机构开展企业信用调查的相关行为要求。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43EAA5-DAF7-4DA4-9472-9328851A71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823E51B-D459-40E3-BA12-7EADC55CFD7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9334E9AE-26FC-44C9-95F2-74A63B247A9C}"/>
  </w:font>
  <w:font w:name="楷体">
    <w:panose1 w:val="02010609060101010101"/>
    <w:charset w:val="86"/>
    <w:family w:val="auto"/>
    <w:pitch w:val="default"/>
    <w:sig w:usb0="800002BF" w:usb1="38CF7CFA" w:usb2="00000016" w:usb3="00000000" w:csb0="00040001" w:csb1="00000000"/>
    <w:embedRegular r:id="rId4" w:fontKey="{A9635559-8BD9-40F6-A102-E1256F2D32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zUxNDAyYjk1ZWQ2YzQ4NDgyZDI1ZjU0ZTkzMzcifQ=="/>
  </w:docVars>
  <w:rsids>
    <w:rsidRoot w:val="5BBF0AEB"/>
    <w:rsid w:val="0607573C"/>
    <w:rsid w:val="0A9D11AB"/>
    <w:rsid w:val="309F2F83"/>
    <w:rsid w:val="351C13A0"/>
    <w:rsid w:val="402827D6"/>
    <w:rsid w:val="44245E4D"/>
    <w:rsid w:val="4F856CA4"/>
    <w:rsid w:val="55A92695"/>
    <w:rsid w:val="5BBF0AEB"/>
    <w:rsid w:val="7F8C7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图表样式"/>
    <w:basedOn w:val="1"/>
    <w:qFormat/>
    <w:uiPriority w:val="0"/>
    <w:pPr>
      <w:ind w:firstLine="0" w:firstLineChars="0"/>
    </w:pPr>
    <w:rPr>
      <w:rFonts w:hint="eastAsia" w:ascii="仿宋" w:hAnsi="仿宋" w:eastAsia="仿宋" w:cs="仿宋"/>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15</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2024-08-06T08:32:00Z</dcterms:created>
  <dc:creator>黄好吃</dc:creator>
  <cp:lastModifiedBy>黄好吃</cp:lastModifiedBy>
  <dcterms:modified xsi:type="dcterms:W3CDTF">2024-08-08T03:59:00Z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BAD3B6743A014A65890DF9D6CE587BBD_11</vt:lpwstr>
  </property>
</Properties>
</file>