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09102BEF" w14:textId="77777777" w:rsidTr="00215ADD">
        <w:tc>
          <w:tcPr>
            <w:tcW w:w="509" w:type="dxa"/>
          </w:tcPr>
          <w:p w14:paraId="519DE377"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hint="eastAsia"/>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312C3C40" w14:textId="5E907C0B" w:rsidR="00672BFD" w:rsidRPr="00672BFD" w:rsidRDefault="00B07D4D" w:rsidP="00C94DF2">
            <w:pPr>
              <w:pStyle w:val="afff9"/>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35.240.80"/>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noProof/>
                <w:sz w:val="21"/>
                <w:szCs w:val="21"/>
              </w:rPr>
              <w:t>35.240.80</w:t>
            </w:r>
            <w:r>
              <w:rPr>
                <w:rFonts w:ascii="黑体" w:eastAsia="黑体" w:hAnsi="黑体"/>
                <w:sz w:val="21"/>
                <w:szCs w:val="21"/>
              </w:rPr>
              <w:fldChar w:fldCharType="end"/>
            </w:r>
            <w:bookmarkEnd w:id="0"/>
          </w:p>
        </w:tc>
      </w:tr>
      <w:tr w:rsidR="007B7453" w:rsidRPr="00672BFD" w14:paraId="47698DB9" w14:textId="77777777" w:rsidTr="00215ADD">
        <w:tc>
          <w:tcPr>
            <w:tcW w:w="509" w:type="dxa"/>
          </w:tcPr>
          <w:p w14:paraId="4C722AA4"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14:paraId="2DE9A69E" w14:textId="77777777" w:rsidTr="008A173B">
              <w:trPr>
                <w:trHeight w:hRule="exact" w:val="1021"/>
              </w:trPr>
              <w:tc>
                <w:tcPr>
                  <w:tcW w:w="9242" w:type="dxa"/>
                  <w:vAlign w:val="center"/>
                </w:tcPr>
                <w:p w14:paraId="52DAC5F8" w14:textId="5B0A1E0B" w:rsidR="000F4050" w:rsidRDefault="000F4050" w:rsidP="001D28EA">
                  <w:pPr>
                    <w:pStyle w:val="affff5"/>
                    <w:framePr w:w="0" w:hRule="auto" w:wrap="auto" w:hAnchor="text" w:xAlign="left" w:yAlign="inline" w:anchorLock="0"/>
                    <w:ind w:left="420" w:right="624"/>
                    <w:rPr>
                      <w:rFonts w:ascii="宋体" w:hAnsi="宋体" w:hint="eastAsia"/>
                      <w:sz w:val="28"/>
                      <w:szCs w:val="28"/>
                    </w:rPr>
                  </w:pPr>
                </w:p>
              </w:tc>
            </w:tr>
          </w:tbl>
          <w:p w14:paraId="77A9C7F9" w14:textId="3A0E4638" w:rsidR="00FB231D" w:rsidRPr="00672BFD" w:rsidRDefault="00B07D4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I6550"/>
                  </w:textInput>
                </w:ffData>
              </w:fldChar>
            </w:r>
            <w:r>
              <w:rPr>
                <w:rFonts w:ascii="黑体" w:eastAsia="黑体" w:hAnsi="黑体"/>
                <w:sz w:val="21"/>
                <w:szCs w:val="21"/>
              </w:rPr>
              <w:instrText xml:space="preserve"> </w:instrText>
            </w:r>
            <w:bookmarkStart w:id="1" w:name="CSDN"/>
            <w:r>
              <w:rPr>
                <w:rFonts w:ascii="黑体" w:eastAsia="黑体" w:hAnsi="黑体"/>
                <w:sz w:val="21"/>
                <w:szCs w:val="21"/>
              </w:rPr>
              <w:instrText xml:space="preserve">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noProof/>
                <w:sz w:val="21"/>
                <w:szCs w:val="21"/>
              </w:rPr>
              <w:t>I6550</w:t>
            </w:r>
            <w:r>
              <w:rPr>
                <w:rFonts w:ascii="黑体" w:eastAsia="黑体" w:hAnsi="黑体"/>
                <w:sz w:val="21"/>
                <w:szCs w:val="21"/>
              </w:rPr>
              <w:fldChar w:fldCharType="end"/>
            </w:r>
            <w:bookmarkEnd w:id="1"/>
          </w:p>
        </w:tc>
      </w:tr>
    </w:tbl>
    <w:p w14:paraId="376ECC32" w14:textId="280CADA0" w:rsidR="0000040A" w:rsidRPr="007B7453" w:rsidRDefault="00AE2A69" w:rsidP="000107E0">
      <w:pPr>
        <w:pStyle w:val="affff6"/>
        <w:framePr w:w="9639" w:h="624" w:hRule="exact" w:hSpace="181" w:vSpace="181" w:wrap="around" w:hAnchor="page" w:x="1305" w:y="2269"/>
        <w:rPr>
          <w:rFonts w:ascii="黑体" w:eastAsia="黑体" w:hAnsi="黑体" w:hint="eastAsia"/>
          <w:b w:val="0"/>
          <w:bCs w:val="0"/>
          <w:w w:val="100"/>
          <w:sz w:val="48"/>
          <w:szCs w:val="48"/>
        </w:rPr>
      </w:pPr>
      <w:bookmarkStart w:id="2" w:name="_Hlk26473981"/>
      <w:r>
        <w:rPr>
          <w:rFonts w:ascii="黑体" w:eastAsia="黑体" w:hint="eastAsia"/>
          <w:b w:val="0"/>
          <w:w w:val="100"/>
          <w:sz w:val="48"/>
        </w:rPr>
        <w:t>团体</w:t>
      </w:r>
      <w:r w:rsidR="007B7453">
        <w:rPr>
          <w:rFonts w:ascii="黑体" w:eastAsia="黑体" w:hAnsi="黑体" w:hint="eastAsia"/>
          <w:b w:val="0"/>
          <w:bCs w:val="0"/>
          <w:w w:val="100"/>
          <w:sz w:val="48"/>
          <w:szCs w:val="48"/>
        </w:rPr>
        <w:t>标准</w:t>
      </w:r>
    </w:p>
    <w:bookmarkEnd w:id="2"/>
    <w:p w14:paraId="309C79C6" w14:textId="3FB2B066" w:rsidR="00AA456B" w:rsidRPr="00A952D7" w:rsidRDefault="00AE2A69" w:rsidP="00A952D7">
      <w:pPr>
        <w:pStyle w:val="affffffffff3"/>
        <w:framePr w:wrap="auto"/>
      </w:pPr>
      <w:r>
        <w:t>T/</w:t>
      </w:r>
      <w:r w:rsidR="00EB31ED">
        <w:fldChar w:fldCharType="begin">
          <w:ffData>
            <w:name w:val="文字1"/>
            <w:enabled/>
            <w:calcOnExit w:val="0"/>
            <w:textInput>
              <w:default w:val="XXX"/>
            </w:textInput>
          </w:ffData>
        </w:fldChar>
      </w:r>
      <w:bookmarkStart w:id="3" w:name="文字1"/>
      <w:r w:rsidR="00EB31ED">
        <w:instrText xml:space="preserve"> FORMTEXT </w:instrText>
      </w:r>
      <w:r w:rsidR="00EB31ED">
        <w:fldChar w:fldCharType="separate"/>
      </w:r>
      <w:r w:rsidR="008D0245">
        <w:rPr>
          <w:rFonts w:hint="eastAsia"/>
        </w:rPr>
        <w:t>FDSA</w:t>
      </w:r>
      <w:r w:rsidR="00EB31ED">
        <w:fldChar w:fldCharType="end"/>
      </w:r>
      <w:bookmarkEnd w:id="3"/>
      <w:r w:rsidR="00634D9E">
        <w:t xml:space="preserve"> </w:t>
      </w:r>
      <w:r w:rsidR="00EB31ED">
        <w:fldChar w:fldCharType="begin">
          <w:ffData>
            <w:name w:val="NSTD_CODE_F"/>
            <w:enabled/>
            <w:calcOnExit w:val="0"/>
            <w:textInput>
              <w:default w:val="XXXX"/>
            </w:textInput>
          </w:ffData>
        </w:fldChar>
      </w:r>
      <w:bookmarkStart w:id="4" w:name="NSTD_CODE_F"/>
      <w:r w:rsidR="00EB31ED">
        <w:instrText xml:space="preserve"> FORMTEXT </w:instrText>
      </w:r>
      <w:r w:rsidR="00EB31ED">
        <w:fldChar w:fldCharType="separate"/>
      </w:r>
      <w:r w:rsidR="00EB31ED">
        <w:t>XXXX</w:t>
      </w:r>
      <w:r w:rsidR="00EB31ED">
        <w:fldChar w:fldCharType="end"/>
      </w:r>
      <w:bookmarkEnd w:id="4"/>
      <w:r w:rsidR="004644A6" w:rsidRPr="004644A6">
        <w:rPr>
          <w:rFonts w:hAnsi="黑体"/>
        </w:rPr>
        <w:t>—</w:t>
      </w:r>
      <w:r w:rsidR="0002726B">
        <w:fldChar w:fldCharType="begin">
          <w:ffData>
            <w:name w:val="NSTD_CODE_B"/>
            <w:enabled/>
            <w:calcOnExit w:val="0"/>
            <w:textInput>
              <w:default w:val="2024"/>
            </w:textInput>
          </w:ffData>
        </w:fldChar>
      </w:r>
      <w:r w:rsidR="0002726B">
        <w:instrText xml:space="preserve"> </w:instrText>
      </w:r>
      <w:bookmarkStart w:id="5" w:name="NSTD_CODE_B"/>
      <w:r w:rsidR="0002726B">
        <w:instrText xml:space="preserve">FORMTEXT </w:instrText>
      </w:r>
      <w:r w:rsidR="0002726B">
        <w:fldChar w:fldCharType="separate"/>
      </w:r>
      <w:r w:rsidR="0002726B">
        <w:t>2024</w:t>
      </w:r>
      <w:r w:rsidR="0002726B">
        <w:fldChar w:fldCharType="end"/>
      </w:r>
      <w:bookmarkEnd w:id="5"/>
    </w:p>
    <w:p w14:paraId="7DF87213" w14:textId="7B06EF41" w:rsidR="00E846C8" w:rsidRPr="001E4882" w:rsidRDefault="00E846C8" w:rsidP="00A952D7">
      <w:pPr>
        <w:pStyle w:val="affffffffff4"/>
        <w:framePr w:wrap="auto"/>
        <w:rPr>
          <w:rFonts w:hAnsi="黑体" w:hint="eastAsia"/>
        </w:rPr>
      </w:pPr>
    </w:p>
    <w:p w14:paraId="3F3D383E" w14:textId="77777777" w:rsidR="008F70BD" w:rsidRPr="007B7453" w:rsidRDefault="007439EB" w:rsidP="007B7453">
      <w:pPr>
        <w:spacing w:line="240" w:lineRule="auto"/>
        <w:rPr>
          <w:rFonts w:ascii="黑体" w:eastAsia="黑体" w:hAnsi="黑体" w:hint="eastAsia"/>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56192" behindDoc="0" locked="0" layoutInCell="1" allowOverlap="0" wp14:anchorId="3D612510" wp14:editId="702E2159">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E4EF9" id="直接连接符 73"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2AA36762" w14:textId="77777777" w:rsidR="006816A4" w:rsidRDefault="006816A4" w:rsidP="0036429C">
      <w:pPr>
        <w:pStyle w:val="affff6"/>
        <w:framePr w:w="9639" w:h="6976" w:hRule="exact" w:hSpace="0" w:vSpace="0" w:wrap="around" w:hAnchor="page" w:y="6408"/>
        <w:jc w:val="center"/>
        <w:rPr>
          <w:rFonts w:ascii="黑体" w:eastAsia="黑体" w:hAnsi="黑体" w:hint="eastAsia"/>
          <w:b w:val="0"/>
          <w:bCs w:val="0"/>
          <w:w w:val="100"/>
        </w:rPr>
      </w:pPr>
    </w:p>
    <w:p w14:paraId="59C1F1AB" w14:textId="44BCD9FC" w:rsidR="006816A4" w:rsidRDefault="00562308" w:rsidP="00463B77">
      <w:pPr>
        <w:pStyle w:val="affffffffff5"/>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6" w:name="CSTD_NAME"/>
      <w:r>
        <w:instrText xml:space="preserve"> FORMTEXT </w:instrText>
      </w:r>
      <w:r>
        <w:fldChar w:fldCharType="separate"/>
      </w:r>
      <w:r w:rsidR="009A79A8">
        <w:t>远程动态机械通</w:t>
      </w:r>
      <w:r w:rsidR="006638FB">
        <w:rPr>
          <w:rFonts w:hint="eastAsia"/>
        </w:rPr>
        <w:t>气</w:t>
      </w:r>
      <w:r w:rsidR="009A79A8">
        <w:t>数据集</w:t>
      </w:r>
      <w:r>
        <w:fldChar w:fldCharType="end"/>
      </w:r>
      <w:bookmarkEnd w:id="6"/>
    </w:p>
    <w:p w14:paraId="00610983" w14:textId="77777777" w:rsidR="00815419" w:rsidRPr="00815419" w:rsidRDefault="00815419" w:rsidP="00324EDD">
      <w:pPr>
        <w:framePr w:w="9639" w:h="6974" w:hRule="exact" w:wrap="around" w:vAnchor="page" w:hAnchor="page" w:x="1419" w:y="6408" w:anchorLock="1"/>
        <w:ind w:left="-1418"/>
      </w:pPr>
    </w:p>
    <w:p w14:paraId="25B698A5" w14:textId="3DB4B74A" w:rsidR="00755402" w:rsidRPr="008B50C8"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7"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0E38C1" w:rsidRPr="000E38C1">
        <w:rPr>
          <w:rFonts w:eastAsia="黑体"/>
          <w:noProof/>
          <w:szCs w:val="28"/>
        </w:rPr>
        <w:t>Data set of remote dynamic mechanical ventilation</w:t>
      </w:r>
      <w:r>
        <w:rPr>
          <w:rFonts w:eastAsia="黑体"/>
          <w:noProof/>
          <w:szCs w:val="28"/>
        </w:rPr>
        <w:fldChar w:fldCharType="end"/>
      </w:r>
      <w:bookmarkEnd w:id="7"/>
    </w:p>
    <w:p w14:paraId="690AB24E" w14:textId="77777777" w:rsidR="00815419" w:rsidRPr="00324EDD" w:rsidRDefault="00815419" w:rsidP="00324EDD">
      <w:pPr>
        <w:framePr w:w="9639" w:h="6974" w:hRule="exact" w:wrap="around" w:vAnchor="page" w:hAnchor="page" w:x="1419" w:y="6408" w:anchorLock="1"/>
        <w:spacing w:line="760" w:lineRule="exact"/>
        <w:ind w:left="-1418"/>
      </w:pPr>
    </w:p>
    <w:p w14:paraId="5A6743AF"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469C7940" w14:textId="435545CB" w:rsidR="00CA7AFD" w:rsidRPr="00AC4D95" w:rsidRDefault="001D28EA" w:rsidP="00463B77">
      <w:pPr>
        <w:pStyle w:val="afffffff5"/>
        <w:framePr w:w="9639" w:h="6974" w:hRule="exact" w:wrap="around" w:vAnchor="page" w:hAnchor="page" w:x="1419" w:y="6408" w:anchorLock="1"/>
        <w:spacing w:before="440" w:after="160"/>
        <w:textAlignment w:val="bottom"/>
        <w:rPr>
          <w:noProof/>
          <w:sz w:val="24"/>
          <w:szCs w:val="28"/>
        </w:rPr>
      </w:pPr>
      <w:r>
        <w:rPr>
          <w:rFonts w:hint="eastAsia"/>
          <w:noProof/>
          <w:sz w:val="24"/>
          <w:szCs w:val="28"/>
        </w:rPr>
        <w:t>征求意见稿</w:t>
      </w:r>
      <w:r>
        <w:rPr>
          <w:noProof/>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8" w:name="下拉1"/>
      <w:r>
        <w:rPr>
          <w:noProof/>
          <w:sz w:val="24"/>
          <w:szCs w:val="28"/>
        </w:rPr>
        <w:instrText xml:space="preserve"> FORMDROPDOWN </w:instrText>
      </w:r>
      <w:r>
        <w:rPr>
          <w:noProof/>
          <w:sz w:val="24"/>
          <w:szCs w:val="28"/>
        </w:rPr>
      </w:r>
      <w:r>
        <w:rPr>
          <w:noProof/>
          <w:sz w:val="24"/>
          <w:szCs w:val="28"/>
        </w:rPr>
        <w:fldChar w:fldCharType="end"/>
      </w:r>
      <w:bookmarkEnd w:id="8"/>
    </w:p>
    <w:p w14:paraId="7BE45C92" w14:textId="13DEA2AD" w:rsidR="0036429C" w:rsidRDefault="001D28EA"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default w:val="（本草案完成时间：2024年7月26日）"/>
            </w:textInput>
          </w:ffData>
        </w:fldChar>
      </w:r>
      <w:bookmarkStart w:id="9" w:name="CMPLSH_DATE"/>
      <w:r>
        <w:rPr>
          <w:noProof/>
          <w:sz w:val="21"/>
          <w:szCs w:val="28"/>
        </w:rPr>
        <w:instrText xml:space="preserve"> FORMTEXT </w:instrText>
      </w:r>
      <w:r>
        <w:rPr>
          <w:noProof/>
          <w:sz w:val="21"/>
          <w:szCs w:val="28"/>
        </w:rPr>
      </w:r>
      <w:r>
        <w:rPr>
          <w:noProof/>
          <w:sz w:val="21"/>
          <w:szCs w:val="28"/>
        </w:rPr>
        <w:fldChar w:fldCharType="separate"/>
      </w:r>
      <w:r>
        <w:rPr>
          <w:rFonts w:hint="eastAsia"/>
          <w:noProof/>
          <w:sz w:val="21"/>
          <w:szCs w:val="28"/>
        </w:rPr>
        <w:t>（本草案完成时间：</w:t>
      </w:r>
      <w:r>
        <w:rPr>
          <w:rFonts w:hint="eastAsia"/>
          <w:noProof/>
          <w:sz w:val="21"/>
          <w:szCs w:val="28"/>
        </w:rPr>
        <w:t>2024</w:t>
      </w:r>
      <w:r>
        <w:rPr>
          <w:rFonts w:hint="eastAsia"/>
          <w:noProof/>
          <w:sz w:val="21"/>
          <w:szCs w:val="28"/>
        </w:rPr>
        <w:t>年</w:t>
      </w:r>
      <w:r>
        <w:rPr>
          <w:rFonts w:hint="eastAsia"/>
          <w:noProof/>
          <w:sz w:val="21"/>
          <w:szCs w:val="28"/>
        </w:rPr>
        <w:t>7</w:t>
      </w:r>
      <w:r>
        <w:rPr>
          <w:rFonts w:hint="eastAsia"/>
          <w:noProof/>
          <w:sz w:val="21"/>
          <w:szCs w:val="28"/>
        </w:rPr>
        <w:t>月</w:t>
      </w:r>
      <w:r>
        <w:rPr>
          <w:rFonts w:hint="eastAsia"/>
          <w:noProof/>
          <w:sz w:val="21"/>
          <w:szCs w:val="28"/>
        </w:rPr>
        <w:t>26</w:t>
      </w:r>
      <w:r>
        <w:rPr>
          <w:rFonts w:hint="eastAsia"/>
          <w:noProof/>
          <w:sz w:val="21"/>
          <w:szCs w:val="28"/>
        </w:rPr>
        <w:t>日）</w:t>
      </w:r>
      <w:r>
        <w:rPr>
          <w:noProof/>
          <w:sz w:val="21"/>
          <w:szCs w:val="28"/>
        </w:rPr>
        <w:fldChar w:fldCharType="end"/>
      </w:r>
      <w:bookmarkEnd w:id="9"/>
    </w:p>
    <w:p w14:paraId="02C04275"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0" w:name="下拉2"/>
      <w:r w:rsidRPr="00A6537A">
        <w:rPr>
          <w:b/>
          <w:noProof/>
          <w:sz w:val="21"/>
          <w:szCs w:val="28"/>
        </w:rPr>
        <w:instrText xml:space="preserve"> FORMDROPDOWN </w:instrText>
      </w:r>
      <w:r w:rsidR="00000000">
        <w:rPr>
          <w:b/>
          <w:noProof/>
          <w:sz w:val="21"/>
          <w:szCs w:val="28"/>
        </w:rPr>
      </w:r>
      <w:r w:rsidR="00000000">
        <w:rPr>
          <w:b/>
          <w:noProof/>
          <w:sz w:val="21"/>
          <w:szCs w:val="28"/>
        </w:rPr>
        <w:fldChar w:fldCharType="separate"/>
      </w:r>
      <w:r w:rsidRPr="00A6537A">
        <w:rPr>
          <w:b/>
          <w:noProof/>
          <w:sz w:val="21"/>
          <w:szCs w:val="28"/>
        </w:rPr>
        <w:fldChar w:fldCharType="end"/>
      </w:r>
      <w:bookmarkEnd w:id="10"/>
    </w:p>
    <w:p w14:paraId="24C227E5" w14:textId="160562D0"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r>
      <w:r>
        <w:rPr>
          <w:rFonts w:ascii="黑体"/>
        </w:rPr>
        <w:fldChar w:fldCharType="separate"/>
      </w:r>
      <w:r w:rsidR="008D0245">
        <w:rPr>
          <w:rFonts w:ascii="黑体"/>
        </w:rPr>
        <w:t>XXXX</w:t>
      </w:r>
      <w:r>
        <w:rPr>
          <w:rFonts w:ascii="黑体"/>
        </w:rPr>
        <w:fldChar w:fldCharType="end"/>
      </w:r>
      <w:bookmarkEnd w:id="11"/>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2"/>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3"/>
      <w:r w:rsidR="00CD50A1">
        <w:rPr>
          <w:rFonts w:hint="eastAsia"/>
        </w:rPr>
        <w:t>发布</w:t>
      </w:r>
    </w:p>
    <w:p w14:paraId="4781482C"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实施</w:t>
      </w:r>
    </w:p>
    <w:p w14:paraId="45BA9182" w14:textId="2F79CB66" w:rsidR="007B7453" w:rsidRPr="004C7E8B" w:rsidRDefault="007B7453" w:rsidP="004C25A2">
      <w:pPr>
        <w:pStyle w:val="affffffff5"/>
        <w:framePr w:h="584" w:hRule="exact" w:hSpace="181" w:vSpace="181" w:wrap="around" w:y="14800"/>
        <w:rPr>
          <w:rFonts w:hAnsi="黑体" w:hint="eastAsia"/>
        </w:rPr>
      </w:pPr>
      <w:r w:rsidRPr="004C7E8B">
        <w:rPr>
          <w:rFonts w:hAnsi="黑体"/>
          <w:w w:val="100"/>
          <w:sz w:val="28"/>
        </w:rPr>
        <w:fldChar w:fldCharType="begin">
          <w:ffData>
            <w:name w:val="fm"/>
            <w:enabled/>
            <w:calcOnExit w:val="0"/>
            <w:textInput/>
          </w:ffData>
        </w:fldChar>
      </w:r>
      <w:bookmarkStart w:id="17"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8D0245">
        <w:rPr>
          <w:rFonts w:hAnsi="黑体" w:hint="eastAsia"/>
          <w:w w:val="100"/>
          <w:sz w:val="28"/>
        </w:rPr>
        <w:t>中国食品药品企业质量安全促进会</w:t>
      </w:r>
      <w:r w:rsidRPr="004C7E8B">
        <w:rPr>
          <w:rFonts w:hAnsi="黑体"/>
          <w:w w:val="100"/>
          <w:sz w:val="28"/>
        </w:rPr>
        <w:fldChar w:fldCharType="end"/>
      </w:r>
      <w:bookmarkEnd w:id="17"/>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216CF3AE" w14:textId="77777777" w:rsidR="00A02BAE" w:rsidRPr="00CD50A1" w:rsidRDefault="006A37B9" w:rsidP="00A02BAE">
      <w:pPr>
        <w:rPr>
          <w:rFonts w:ascii="宋体" w:hAnsi="宋体" w:hint="eastAsia"/>
          <w:sz w:val="28"/>
          <w:szCs w:val="28"/>
        </w:rPr>
        <w:sectPr w:rsidR="00A02BAE" w:rsidRPr="00CD50A1" w:rsidSect="0011791B">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59264" behindDoc="0" locked="1" layoutInCell="1" allowOverlap="1" wp14:anchorId="3744CC7B" wp14:editId="34C24C31">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F3547" id="直接连接符 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79A19C60" w14:textId="77777777" w:rsidR="005D209F" w:rsidRDefault="005D209F" w:rsidP="005D209F">
      <w:pPr>
        <w:pStyle w:val="affffff2"/>
        <w:spacing w:after="360"/>
      </w:pPr>
      <w:bookmarkStart w:id="18" w:name="BookMark1"/>
      <w:r w:rsidRPr="005D209F">
        <w:rPr>
          <w:rFonts w:hint="eastAsia"/>
          <w:spacing w:val="320"/>
        </w:rPr>
        <w:lastRenderedPageBreak/>
        <w:t>目</w:t>
      </w:r>
      <w:r>
        <w:rPr>
          <w:rFonts w:hint="eastAsia"/>
        </w:rPr>
        <w:t>次</w:t>
      </w:r>
    </w:p>
    <w:p w14:paraId="068E8F8E" w14:textId="0D93349D" w:rsidR="00A8294F" w:rsidRDefault="005D209F">
      <w:pPr>
        <w:pStyle w:val="TOC1"/>
        <w:tabs>
          <w:tab w:val="right" w:leader="dot" w:pos="9344"/>
        </w:tabs>
        <w:rPr>
          <w:rFonts w:asciiTheme="minorHAnsi" w:eastAsiaTheme="minorEastAsia" w:hAnsiTheme="minorHAnsi" w:cstheme="minorBidi" w:hint="eastAsia"/>
          <w:noProof/>
          <w:szCs w:val="22"/>
        </w:rPr>
      </w:pPr>
      <w:r w:rsidRPr="005D209F">
        <w:fldChar w:fldCharType="begin"/>
      </w:r>
      <w:r w:rsidRPr="005D209F">
        <w:instrText xml:space="preserve"> TOC \o "1-1" \h \t "标准文件_一级条标题,2,标准文件_二级条标题,3,标准文件_附录一级条标题,2,标准文件_附录二级条标题,3," </w:instrText>
      </w:r>
      <w:r w:rsidRPr="005D209F">
        <w:fldChar w:fldCharType="separate"/>
      </w:r>
      <w:hyperlink w:anchor="_Toc172202133" w:history="1">
        <w:r w:rsidR="00A8294F" w:rsidRPr="00EE5EDC">
          <w:rPr>
            <w:rStyle w:val="affffffe"/>
            <w:noProof/>
            <w:spacing w:val="320"/>
          </w:rPr>
          <w:t>前</w:t>
        </w:r>
        <w:r w:rsidR="00A8294F" w:rsidRPr="00EE5EDC">
          <w:rPr>
            <w:rStyle w:val="affffffe"/>
            <w:noProof/>
          </w:rPr>
          <w:t>言</w:t>
        </w:r>
        <w:r w:rsidR="00A8294F">
          <w:rPr>
            <w:noProof/>
          </w:rPr>
          <w:tab/>
        </w:r>
        <w:r w:rsidR="00A8294F">
          <w:rPr>
            <w:noProof/>
          </w:rPr>
          <w:fldChar w:fldCharType="begin"/>
        </w:r>
        <w:r w:rsidR="00A8294F">
          <w:rPr>
            <w:noProof/>
          </w:rPr>
          <w:instrText xml:space="preserve"> PAGEREF _Toc172202133 \h </w:instrText>
        </w:r>
        <w:r w:rsidR="00A8294F">
          <w:rPr>
            <w:noProof/>
          </w:rPr>
        </w:r>
        <w:r w:rsidR="00A8294F">
          <w:rPr>
            <w:noProof/>
          </w:rPr>
          <w:fldChar w:fldCharType="separate"/>
        </w:r>
        <w:r w:rsidR="00A8294F">
          <w:rPr>
            <w:noProof/>
          </w:rPr>
          <w:t>III</w:t>
        </w:r>
        <w:r w:rsidR="00A8294F">
          <w:rPr>
            <w:noProof/>
          </w:rPr>
          <w:fldChar w:fldCharType="end"/>
        </w:r>
      </w:hyperlink>
    </w:p>
    <w:p w14:paraId="26260032" w14:textId="30AB25C3" w:rsidR="00A8294F" w:rsidRDefault="00000000">
      <w:pPr>
        <w:pStyle w:val="TOC1"/>
        <w:tabs>
          <w:tab w:val="right" w:leader="dot" w:pos="9344"/>
        </w:tabs>
        <w:rPr>
          <w:rFonts w:asciiTheme="minorHAnsi" w:eastAsiaTheme="minorEastAsia" w:hAnsiTheme="minorHAnsi" w:cstheme="minorBidi" w:hint="eastAsia"/>
          <w:noProof/>
          <w:szCs w:val="22"/>
        </w:rPr>
      </w:pPr>
      <w:hyperlink w:anchor="_Toc172202134" w:history="1">
        <w:r w:rsidR="00A8294F" w:rsidRPr="00EE5EDC">
          <w:rPr>
            <w:rStyle w:val="affffffe"/>
            <w:noProof/>
          </w:rPr>
          <w:t>1 范围</w:t>
        </w:r>
        <w:r w:rsidR="00A8294F">
          <w:rPr>
            <w:noProof/>
          </w:rPr>
          <w:tab/>
        </w:r>
        <w:r w:rsidR="00A8294F">
          <w:rPr>
            <w:noProof/>
          </w:rPr>
          <w:fldChar w:fldCharType="begin"/>
        </w:r>
        <w:r w:rsidR="00A8294F">
          <w:rPr>
            <w:noProof/>
          </w:rPr>
          <w:instrText xml:space="preserve"> PAGEREF _Toc172202134 \h </w:instrText>
        </w:r>
        <w:r w:rsidR="00A8294F">
          <w:rPr>
            <w:noProof/>
          </w:rPr>
        </w:r>
        <w:r w:rsidR="00A8294F">
          <w:rPr>
            <w:noProof/>
          </w:rPr>
          <w:fldChar w:fldCharType="separate"/>
        </w:r>
        <w:r w:rsidR="00A8294F">
          <w:rPr>
            <w:noProof/>
          </w:rPr>
          <w:t>1</w:t>
        </w:r>
        <w:r w:rsidR="00A8294F">
          <w:rPr>
            <w:noProof/>
          </w:rPr>
          <w:fldChar w:fldCharType="end"/>
        </w:r>
      </w:hyperlink>
    </w:p>
    <w:p w14:paraId="1AE24E31" w14:textId="0507873D" w:rsidR="00A8294F" w:rsidRDefault="00000000">
      <w:pPr>
        <w:pStyle w:val="TOC1"/>
        <w:tabs>
          <w:tab w:val="right" w:leader="dot" w:pos="9344"/>
        </w:tabs>
        <w:rPr>
          <w:rFonts w:asciiTheme="minorHAnsi" w:eastAsiaTheme="minorEastAsia" w:hAnsiTheme="minorHAnsi" w:cstheme="minorBidi" w:hint="eastAsia"/>
          <w:noProof/>
          <w:szCs w:val="22"/>
        </w:rPr>
      </w:pPr>
      <w:hyperlink w:anchor="_Toc172202135" w:history="1">
        <w:r w:rsidR="00A8294F" w:rsidRPr="00EE5EDC">
          <w:rPr>
            <w:rStyle w:val="affffffe"/>
            <w:noProof/>
          </w:rPr>
          <w:t>2 规范性引用文件</w:t>
        </w:r>
        <w:r w:rsidR="00A8294F">
          <w:rPr>
            <w:noProof/>
          </w:rPr>
          <w:tab/>
        </w:r>
        <w:r w:rsidR="00A8294F">
          <w:rPr>
            <w:noProof/>
          </w:rPr>
          <w:fldChar w:fldCharType="begin"/>
        </w:r>
        <w:r w:rsidR="00A8294F">
          <w:rPr>
            <w:noProof/>
          </w:rPr>
          <w:instrText xml:space="preserve"> PAGEREF _Toc172202135 \h </w:instrText>
        </w:r>
        <w:r w:rsidR="00A8294F">
          <w:rPr>
            <w:noProof/>
          </w:rPr>
        </w:r>
        <w:r w:rsidR="00A8294F">
          <w:rPr>
            <w:noProof/>
          </w:rPr>
          <w:fldChar w:fldCharType="separate"/>
        </w:r>
        <w:r w:rsidR="00A8294F">
          <w:rPr>
            <w:noProof/>
          </w:rPr>
          <w:t>1</w:t>
        </w:r>
        <w:r w:rsidR="00A8294F">
          <w:rPr>
            <w:noProof/>
          </w:rPr>
          <w:fldChar w:fldCharType="end"/>
        </w:r>
      </w:hyperlink>
    </w:p>
    <w:p w14:paraId="76DE60F9" w14:textId="32B175A4" w:rsidR="00A8294F" w:rsidRDefault="00000000">
      <w:pPr>
        <w:pStyle w:val="TOC1"/>
        <w:tabs>
          <w:tab w:val="right" w:leader="dot" w:pos="9344"/>
        </w:tabs>
        <w:rPr>
          <w:rFonts w:asciiTheme="minorHAnsi" w:eastAsiaTheme="minorEastAsia" w:hAnsiTheme="minorHAnsi" w:cstheme="minorBidi" w:hint="eastAsia"/>
          <w:noProof/>
          <w:szCs w:val="22"/>
        </w:rPr>
      </w:pPr>
      <w:hyperlink w:anchor="_Toc172202136" w:history="1">
        <w:r w:rsidR="00A8294F" w:rsidRPr="00EE5EDC">
          <w:rPr>
            <w:rStyle w:val="affffffe"/>
            <w:noProof/>
          </w:rPr>
          <w:t>3 术语和定义</w:t>
        </w:r>
        <w:r w:rsidR="00A8294F">
          <w:rPr>
            <w:noProof/>
          </w:rPr>
          <w:tab/>
        </w:r>
        <w:r w:rsidR="00A8294F">
          <w:rPr>
            <w:noProof/>
          </w:rPr>
          <w:fldChar w:fldCharType="begin"/>
        </w:r>
        <w:r w:rsidR="00A8294F">
          <w:rPr>
            <w:noProof/>
          </w:rPr>
          <w:instrText xml:space="preserve"> PAGEREF _Toc172202136 \h </w:instrText>
        </w:r>
        <w:r w:rsidR="00A8294F">
          <w:rPr>
            <w:noProof/>
          </w:rPr>
        </w:r>
        <w:r w:rsidR="00A8294F">
          <w:rPr>
            <w:noProof/>
          </w:rPr>
          <w:fldChar w:fldCharType="separate"/>
        </w:r>
        <w:r w:rsidR="00A8294F">
          <w:rPr>
            <w:noProof/>
          </w:rPr>
          <w:t>1</w:t>
        </w:r>
        <w:r w:rsidR="00A8294F">
          <w:rPr>
            <w:noProof/>
          </w:rPr>
          <w:fldChar w:fldCharType="end"/>
        </w:r>
      </w:hyperlink>
    </w:p>
    <w:p w14:paraId="4C3B32FB" w14:textId="45819E5B" w:rsidR="00A8294F" w:rsidRDefault="00000000">
      <w:pPr>
        <w:pStyle w:val="TOC1"/>
        <w:tabs>
          <w:tab w:val="right" w:leader="dot" w:pos="9344"/>
        </w:tabs>
        <w:rPr>
          <w:rFonts w:asciiTheme="minorHAnsi" w:eastAsiaTheme="minorEastAsia" w:hAnsiTheme="minorHAnsi" w:cstheme="minorBidi" w:hint="eastAsia"/>
          <w:noProof/>
          <w:szCs w:val="22"/>
        </w:rPr>
      </w:pPr>
      <w:hyperlink w:anchor="_Toc172202137" w:history="1">
        <w:r w:rsidR="00A8294F" w:rsidRPr="00EE5EDC">
          <w:rPr>
            <w:rStyle w:val="affffffe"/>
            <w:noProof/>
          </w:rPr>
          <w:t>4 数据元属性</w:t>
        </w:r>
        <w:r w:rsidR="00A8294F">
          <w:rPr>
            <w:noProof/>
          </w:rPr>
          <w:tab/>
        </w:r>
        <w:r w:rsidR="00A8294F">
          <w:rPr>
            <w:noProof/>
          </w:rPr>
          <w:fldChar w:fldCharType="begin"/>
        </w:r>
        <w:r w:rsidR="00A8294F">
          <w:rPr>
            <w:noProof/>
          </w:rPr>
          <w:instrText xml:space="preserve"> PAGEREF _Toc172202137 \h </w:instrText>
        </w:r>
        <w:r w:rsidR="00A8294F">
          <w:rPr>
            <w:noProof/>
          </w:rPr>
        </w:r>
        <w:r w:rsidR="00A8294F">
          <w:rPr>
            <w:noProof/>
          </w:rPr>
          <w:fldChar w:fldCharType="separate"/>
        </w:r>
        <w:r w:rsidR="00A8294F">
          <w:rPr>
            <w:noProof/>
          </w:rPr>
          <w:t>2</w:t>
        </w:r>
        <w:r w:rsidR="00A8294F">
          <w:rPr>
            <w:noProof/>
          </w:rPr>
          <w:fldChar w:fldCharType="end"/>
        </w:r>
      </w:hyperlink>
    </w:p>
    <w:p w14:paraId="161FB136" w14:textId="6E79A84C" w:rsidR="00A8294F" w:rsidRDefault="00000000">
      <w:pPr>
        <w:pStyle w:val="TOC2"/>
        <w:rPr>
          <w:rFonts w:asciiTheme="minorHAnsi" w:eastAsiaTheme="minorEastAsia" w:hAnsiTheme="minorHAnsi" w:cstheme="minorBidi" w:hint="eastAsia"/>
          <w:noProof/>
          <w:szCs w:val="22"/>
        </w:rPr>
      </w:pPr>
      <w:hyperlink w:anchor="_Toc172202138" w:history="1">
        <w:r w:rsidR="00A8294F" w:rsidRPr="00EE5EDC">
          <w:rPr>
            <w:rStyle w:val="affffffe"/>
            <w:rFonts w:hAnsi="黑体"/>
            <w:noProof/>
            <w14:scene3d>
              <w14:camera w14:prst="orthographicFront"/>
              <w14:lightRig w14:rig="threePt" w14:dir="t">
                <w14:rot w14:lat="0" w14:lon="0" w14:rev="0"/>
              </w14:lightRig>
            </w14:scene3d>
          </w:rPr>
          <w:t>4.1</w:t>
        </w:r>
        <w:r w:rsidR="00A8294F" w:rsidRPr="00EE5EDC">
          <w:rPr>
            <w:rStyle w:val="affffffe"/>
            <w:noProof/>
          </w:rPr>
          <w:t xml:space="preserve"> 通则</w:t>
        </w:r>
        <w:r w:rsidR="00A8294F">
          <w:rPr>
            <w:noProof/>
          </w:rPr>
          <w:tab/>
        </w:r>
        <w:r w:rsidR="00A8294F">
          <w:rPr>
            <w:noProof/>
          </w:rPr>
          <w:fldChar w:fldCharType="begin"/>
        </w:r>
        <w:r w:rsidR="00A8294F">
          <w:rPr>
            <w:noProof/>
          </w:rPr>
          <w:instrText xml:space="preserve"> PAGEREF _Toc172202138 \h </w:instrText>
        </w:r>
        <w:r w:rsidR="00A8294F">
          <w:rPr>
            <w:noProof/>
          </w:rPr>
        </w:r>
        <w:r w:rsidR="00A8294F">
          <w:rPr>
            <w:noProof/>
          </w:rPr>
          <w:fldChar w:fldCharType="separate"/>
        </w:r>
        <w:r w:rsidR="00A8294F">
          <w:rPr>
            <w:noProof/>
          </w:rPr>
          <w:t>2</w:t>
        </w:r>
        <w:r w:rsidR="00A8294F">
          <w:rPr>
            <w:noProof/>
          </w:rPr>
          <w:fldChar w:fldCharType="end"/>
        </w:r>
      </w:hyperlink>
    </w:p>
    <w:p w14:paraId="58DE18EA" w14:textId="6CDAFA0A" w:rsidR="00A8294F" w:rsidRDefault="00000000">
      <w:pPr>
        <w:pStyle w:val="TOC2"/>
        <w:rPr>
          <w:rFonts w:asciiTheme="minorHAnsi" w:eastAsiaTheme="minorEastAsia" w:hAnsiTheme="minorHAnsi" w:cstheme="minorBidi" w:hint="eastAsia"/>
          <w:noProof/>
          <w:szCs w:val="22"/>
        </w:rPr>
      </w:pPr>
      <w:hyperlink w:anchor="_Toc172202139" w:history="1">
        <w:r w:rsidR="00A8294F" w:rsidRPr="00EE5EDC">
          <w:rPr>
            <w:rStyle w:val="affffffe"/>
            <w:rFonts w:hAnsi="黑体"/>
            <w:noProof/>
            <w14:scene3d>
              <w14:camera w14:prst="orthographicFront"/>
              <w14:lightRig w14:rig="threePt" w14:dir="t">
                <w14:rot w14:lat="0" w14:lon="0" w14:rev="0"/>
              </w14:lightRig>
            </w14:scene3d>
          </w:rPr>
          <w:t>4.2</w:t>
        </w:r>
        <w:r w:rsidR="00A8294F" w:rsidRPr="00EE5EDC">
          <w:rPr>
            <w:rStyle w:val="affffffe"/>
            <w:noProof/>
          </w:rPr>
          <w:t xml:space="preserve"> 数据元编码</w:t>
        </w:r>
        <w:r w:rsidR="00A8294F">
          <w:rPr>
            <w:noProof/>
          </w:rPr>
          <w:tab/>
        </w:r>
        <w:r w:rsidR="00A8294F">
          <w:rPr>
            <w:noProof/>
          </w:rPr>
          <w:fldChar w:fldCharType="begin"/>
        </w:r>
        <w:r w:rsidR="00A8294F">
          <w:rPr>
            <w:noProof/>
          </w:rPr>
          <w:instrText xml:space="preserve"> PAGEREF _Toc172202139 \h </w:instrText>
        </w:r>
        <w:r w:rsidR="00A8294F">
          <w:rPr>
            <w:noProof/>
          </w:rPr>
        </w:r>
        <w:r w:rsidR="00A8294F">
          <w:rPr>
            <w:noProof/>
          </w:rPr>
          <w:fldChar w:fldCharType="separate"/>
        </w:r>
        <w:r w:rsidR="00A8294F">
          <w:rPr>
            <w:noProof/>
          </w:rPr>
          <w:t>2</w:t>
        </w:r>
        <w:r w:rsidR="00A8294F">
          <w:rPr>
            <w:noProof/>
          </w:rPr>
          <w:fldChar w:fldCharType="end"/>
        </w:r>
      </w:hyperlink>
    </w:p>
    <w:p w14:paraId="5B6EC0F7" w14:textId="7BC0521C" w:rsidR="00A8294F" w:rsidRDefault="00000000">
      <w:pPr>
        <w:pStyle w:val="TOC2"/>
        <w:rPr>
          <w:rFonts w:asciiTheme="minorHAnsi" w:eastAsiaTheme="minorEastAsia" w:hAnsiTheme="minorHAnsi" w:cstheme="minorBidi" w:hint="eastAsia"/>
          <w:noProof/>
          <w:szCs w:val="22"/>
        </w:rPr>
      </w:pPr>
      <w:hyperlink w:anchor="_Toc172202140" w:history="1">
        <w:r w:rsidR="00A8294F" w:rsidRPr="00EE5EDC">
          <w:rPr>
            <w:rStyle w:val="affffffe"/>
            <w:rFonts w:hAnsi="黑体"/>
            <w:noProof/>
            <w14:scene3d>
              <w14:camera w14:prst="orthographicFront"/>
              <w14:lightRig w14:rig="threePt" w14:dir="t">
                <w14:rot w14:lat="0" w14:lon="0" w14:rev="0"/>
              </w14:lightRig>
            </w14:scene3d>
          </w:rPr>
          <w:t>4.3</w:t>
        </w:r>
        <w:r w:rsidR="00A8294F" w:rsidRPr="00EE5EDC">
          <w:rPr>
            <w:rStyle w:val="affffffe"/>
            <w:noProof/>
          </w:rPr>
          <w:t xml:space="preserve"> 数据元名称</w:t>
        </w:r>
        <w:r w:rsidR="00A8294F">
          <w:rPr>
            <w:noProof/>
          </w:rPr>
          <w:tab/>
        </w:r>
        <w:r w:rsidR="00A8294F">
          <w:rPr>
            <w:noProof/>
          </w:rPr>
          <w:fldChar w:fldCharType="begin"/>
        </w:r>
        <w:r w:rsidR="00A8294F">
          <w:rPr>
            <w:noProof/>
          </w:rPr>
          <w:instrText xml:space="preserve"> PAGEREF _Toc172202140 \h </w:instrText>
        </w:r>
        <w:r w:rsidR="00A8294F">
          <w:rPr>
            <w:noProof/>
          </w:rPr>
        </w:r>
        <w:r w:rsidR="00A8294F">
          <w:rPr>
            <w:noProof/>
          </w:rPr>
          <w:fldChar w:fldCharType="separate"/>
        </w:r>
        <w:r w:rsidR="00A8294F">
          <w:rPr>
            <w:noProof/>
          </w:rPr>
          <w:t>2</w:t>
        </w:r>
        <w:r w:rsidR="00A8294F">
          <w:rPr>
            <w:noProof/>
          </w:rPr>
          <w:fldChar w:fldCharType="end"/>
        </w:r>
      </w:hyperlink>
    </w:p>
    <w:p w14:paraId="42EDBC84" w14:textId="67AC6E69" w:rsidR="00A8294F" w:rsidRDefault="00000000">
      <w:pPr>
        <w:pStyle w:val="TOC2"/>
        <w:rPr>
          <w:rFonts w:asciiTheme="minorHAnsi" w:eastAsiaTheme="minorEastAsia" w:hAnsiTheme="minorHAnsi" w:cstheme="minorBidi" w:hint="eastAsia"/>
          <w:noProof/>
          <w:szCs w:val="22"/>
        </w:rPr>
      </w:pPr>
      <w:hyperlink w:anchor="_Toc172202141" w:history="1">
        <w:r w:rsidR="00A8294F" w:rsidRPr="00EE5EDC">
          <w:rPr>
            <w:rStyle w:val="affffffe"/>
            <w:rFonts w:hAnsi="黑体"/>
            <w:noProof/>
            <w14:scene3d>
              <w14:camera w14:prst="orthographicFront"/>
              <w14:lightRig w14:rig="threePt" w14:dir="t">
                <w14:rot w14:lat="0" w14:lon="0" w14:rev="0"/>
              </w14:lightRig>
            </w14:scene3d>
          </w:rPr>
          <w:t>4.4</w:t>
        </w:r>
        <w:r w:rsidR="00A8294F" w:rsidRPr="00EE5EDC">
          <w:rPr>
            <w:rStyle w:val="affffffe"/>
            <w:noProof/>
          </w:rPr>
          <w:t xml:space="preserve"> 数据元定义</w:t>
        </w:r>
        <w:r w:rsidR="00A8294F">
          <w:rPr>
            <w:noProof/>
          </w:rPr>
          <w:tab/>
        </w:r>
        <w:r w:rsidR="00A8294F">
          <w:rPr>
            <w:noProof/>
          </w:rPr>
          <w:fldChar w:fldCharType="begin"/>
        </w:r>
        <w:r w:rsidR="00A8294F">
          <w:rPr>
            <w:noProof/>
          </w:rPr>
          <w:instrText xml:space="preserve"> PAGEREF _Toc172202141 \h </w:instrText>
        </w:r>
        <w:r w:rsidR="00A8294F">
          <w:rPr>
            <w:noProof/>
          </w:rPr>
        </w:r>
        <w:r w:rsidR="00A8294F">
          <w:rPr>
            <w:noProof/>
          </w:rPr>
          <w:fldChar w:fldCharType="separate"/>
        </w:r>
        <w:r w:rsidR="00A8294F">
          <w:rPr>
            <w:noProof/>
          </w:rPr>
          <w:t>3</w:t>
        </w:r>
        <w:r w:rsidR="00A8294F">
          <w:rPr>
            <w:noProof/>
          </w:rPr>
          <w:fldChar w:fldCharType="end"/>
        </w:r>
      </w:hyperlink>
    </w:p>
    <w:p w14:paraId="3565E64D" w14:textId="314759AE" w:rsidR="00A8294F" w:rsidRDefault="00000000">
      <w:pPr>
        <w:pStyle w:val="TOC2"/>
        <w:rPr>
          <w:rFonts w:asciiTheme="minorHAnsi" w:eastAsiaTheme="minorEastAsia" w:hAnsiTheme="minorHAnsi" w:cstheme="minorBidi" w:hint="eastAsia"/>
          <w:noProof/>
          <w:szCs w:val="22"/>
        </w:rPr>
      </w:pPr>
      <w:hyperlink w:anchor="_Toc172202142" w:history="1">
        <w:r w:rsidR="00A8294F" w:rsidRPr="00EE5EDC">
          <w:rPr>
            <w:rStyle w:val="affffffe"/>
            <w:rFonts w:hAnsi="黑体"/>
            <w:noProof/>
            <w14:scene3d>
              <w14:camera w14:prst="orthographicFront"/>
              <w14:lightRig w14:rig="threePt" w14:dir="t">
                <w14:rot w14:lat="0" w14:lon="0" w14:rev="0"/>
              </w14:lightRig>
            </w14:scene3d>
          </w:rPr>
          <w:t>4.5</w:t>
        </w:r>
        <w:r w:rsidR="00A8294F" w:rsidRPr="00EE5EDC">
          <w:rPr>
            <w:rStyle w:val="affffffe"/>
            <w:noProof/>
          </w:rPr>
          <w:t xml:space="preserve"> 数据元单位</w:t>
        </w:r>
        <w:r w:rsidR="00A8294F">
          <w:rPr>
            <w:noProof/>
          </w:rPr>
          <w:tab/>
        </w:r>
        <w:r w:rsidR="00A8294F">
          <w:rPr>
            <w:noProof/>
          </w:rPr>
          <w:fldChar w:fldCharType="begin"/>
        </w:r>
        <w:r w:rsidR="00A8294F">
          <w:rPr>
            <w:noProof/>
          </w:rPr>
          <w:instrText xml:space="preserve"> PAGEREF _Toc172202142 \h </w:instrText>
        </w:r>
        <w:r w:rsidR="00A8294F">
          <w:rPr>
            <w:noProof/>
          </w:rPr>
        </w:r>
        <w:r w:rsidR="00A8294F">
          <w:rPr>
            <w:noProof/>
          </w:rPr>
          <w:fldChar w:fldCharType="separate"/>
        </w:r>
        <w:r w:rsidR="00A8294F">
          <w:rPr>
            <w:noProof/>
          </w:rPr>
          <w:t>3</w:t>
        </w:r>
        <w:r w:rsidR="00A8294F">
          <w:rPr>
            <w:noProof/>
          </w:rPr>
          <w:fldChar w:fldCharType="end"/>
        </w:r>
      </w:hyperlink>
    </w:p>
    <w:p w14:paraId="2140E35A" w14:textId="7D783752" w:rsidR="00A8294F" w:rsidRDefault="00000000">
      <w:pPr>
        <w:pStyle w:val="TOC2"/>
        <w:rPr>
          <w:rFonts w:asciiTheme="minorHAnsi" w:eastAsiaTheme="minorEastAsia" w:hAnsiTheme="minorHAnsi" w:cstheme="minorBidi" w:hint="eastAsia"/>
          <w:noProof/>
          <w:szCs w:val="22"/>
        </w:rPr>
      </w:pPr>
      <w:hyperlink w:anchor="_Toc172202143" w:history="1">
        <w:r w:rsidR="00A8294F" w:rsidRPr="00EE5EDC">
          <w:rPr>
            <w:rStyle w:val="affffffe"/>
            <w:rFonts w:hAnsi="黑体"/>
            <w:noProof/>
            <w14:scene3d>
              <w14:camera w14:prst="orthographicFront"/>
              <w14:lightRig w14:rig="threePt" w14:dir="t">
                <w14:rot w14:lat="0" w14:lon="0" w14:rev="0"/>
              </w14:lightRig>
            </w14:scene3d>
          </w:rPr>
          <w:t>4.6</w:t>
        </w:r>
        <w:r w:rsidR="00A8294F" w:rsidRPr="00EE5EDC">
          <w:rPr>
            <w:rStyle w:val="affffffe"/>
            <w:noProof/>
          </w:rPr>
          <w:t xml:space="preserve"> 数据元数据类型</w:t>
        </w:r>
        <w:r w:rsidR="00A8294F">
          <w:rPr>
            <w:noProof/>
          </w:rPr>
          <w:tab/>
        </w:r>
        <w:r w:rsidR="00A8294F">
          <w:rPr>
            <w:noProof/>
          </w:rPr>
          <w:fldChar w:fldCharType="begin"/>
        </w:r>
        <w:r w:rsidR="00A8294F">
          <w:rPr>
            <w:noProof/>
          </w:rPr>
          <w:instrText xml:space="preserve"> PAGEREF _Toc172202143 \h </w:instrText>
        </w:r>
        <w:r w:rsidR="00A8294F">
          <w:rPr>
            <w:noProof/>
          </w:rPr>
        </w:r>
        <w:r w:rsidR="00A8294F">
          <w:rPr>
            <w:noProof/>
          </w:rPr>
          <w:fldChar w:fldCharType="separate"/>
        </w:r>
        <w:r w:rsidR="00A8294F">
          <w:rPr>
            <w:noProof/>
          </w:rPr>
          <w:t>3</w:t>
        </w:r>
        <w:r w:rsidR="00A8294F">
          <w:rPr>
            <w:noProof/>
          </w:rPr>
          <w:fldChar w:fldCharType="end"/>
        </w:r>
      </w:hyperlink>
    </w:p>
    <w:p w14:paraId="515EC332" w14:textId="009DA9A4" w:rsidR="00A8294F" w:rsidRDefault="00000000">
      <w:pPr>
        <w:pStyle w:val="TOC2"/>
        <w:rPr>
          <w:rFonts w:asciiTheme="minorHAnsi" w:eastAsiaTheme="minorEastAsia" w:hAnsiTheme="minorHAnsi" w:cstheme="minorBidi" w:hint="eastAsia"/>
          <w:noProof/>
          <w:szCs w:val="22"/>
        </w:rPr>
      </w:pPr>
      <w:hyperlink w:anchor="_Toc172202144" w:history="1">
        <w:r w:rsidR="00A8294F" w:rsidRPr="00EE5EDC">
          <w:rPr>
            <w:rStyle w:val="affffffe"/>
            <w:rFonts w:hAnsi="黑体"/>
            <w:noProof/>
            <w14:scene3d>
              <w14:camera w14:prst="orthographicFront"/>
              <w14:lightRig w14:rig="threePt" w14:dir="t">
                <w14:rot w14:lat="0" w14:lon="0" w14:rev="0"/>
              </w14:lightRig>
            </w14:scene3d>
          </w:rPr>
          <w:t>4.7</w:t>
        </w:r>
        <w:r w:rsidR="00A8294F" w:rsidRPr="00EE5EDC">
          <w:rPr>
            <w:rStyle w:val="affffffe"/>
            <w:noProof/>
          </w:rPr>
          <w:t xml:space="preserve"> 数据元表示格式</w:t>
        </w:r>
        <w:r w:rsidR="00A8294F">
          <w:rPr>
            <w:noProof/>
          </w:rPr>
          <w:tab/>
        </w:r>
        <w:r w:rsidR="00A8294F">
          <w:rPr>
            <w:noProof/>
          </w:rPr>
          <w:fldChar w:fldCharType="begin"/>
        </w:r>
        <w:r w:rsidR="00A8294F">
          <w:rPr>
            <w:noProof/>
          </w:rPr>
          <w:instrText xml:space="preserve"> PAGEREF _Toc172202144 \h </w:instrText>
        </w:r>
        <w:r w:rsidR="00A8294F">
          <w:rPr>
            <w:noProof/>
          </w:rPr>
        </w:r>
        <w:r w:rsidR="00A8294F">
          <w:rPr>
            <w:noProof/>
          </w:rPr>
          <w:fldChar w:fldCharType="separate"/>
        </w:r>
        <w:r w:rsidR="00A8294F">
          <w:rPr>
            <w:noProof/>
          </w:rPr>
          <w:t>3</w:t>
        </w:r>
        <w:r w:rsidR="00A8294F">
          <w:rPr>
            <w:noProof/>
          </w:rPr>
          <w:fldChar w:fldCharType="end"/>
        </w:r>
      </w:hyperlink>
    </w:p>
    <w:p w14:paraId="3B73244A" w14:textId="5513736B" w:rsidR="00A8294F" w:rsidRDefault="00000000">
      <w:pPr>
        <w:pStyle w:val="TOC2"/>
        <w:rPr>
          <w:rFonts w:asciiTheme="minorHAnsi" w:eastAsiaTheme="minorEastAsia" w:hAnsiTheme="minorHAnsi" w:cstheme="minorBidi" w:hint="eastAsia"/>
          <w:noProof/>
          <w:szCs w:val="22"/>
        </w:rPr>
      </w:pPr>
      <w:hyperlink w:anchor="_Toc172202145" w:history="1">
        <w:r w:rsidR="00A8294F" w:rsidRPr="00EE5EDC">
          <w:rPr>
            <w:rStyle w:val="affffffe"/>
            <w:rFonts w:hAnsi="黑体"/>
            <w:noProof/>
            <w14:scene3d>
              <w14:camera w14:prst="orthographicFront"/>
              <w14:lightRig w14:rig="threePt" w14:dir="t">
                <w14:rot w14:lat="0" w14:lon="0" w14:rev="0"/>
              </w14:lightRig>
            </w14:scene3d>
          </w:rPr>
          <w:t>4.8</w:t>
        </w:r>
        <w:r w:rsidR="00A8294F" w:rsidRPr="00EE5EDC">
          <w:rPr>
            <w:rStyle w:val="affffffe"/>
            <w:noProof/>
          </w:rPr>
          <w:t xml:space="preserve"> 数据元值</w:t>
        </w:r>
        <w:r w:rsidR="00A8294F">
          <w:rPr>
            <w:noProof/>
          </w:rPr>
          <w:tab/>
        </w:r>
        <w:r w:rsidR="00A8294F">
          <w:rPr>
            <w:noProof/>
          </w:rPr>
          <w:fldChar w:fldCharType="begin"/>
        </w:r>
        <w:r w:rsidR="00A8294F">
          <w:rPr>
            <w:noProof/>
          </w:rPr>
          <w:instrText xml:space="preserve"> PAGEREF _Toc172202145 \h </w:instrText>
        </w:r>
        <w:r w:rsidR="00A8294F">
          <w:rPr>
            <w:noProof/>
          </w:rPr>
        </w:r>
        <w:r w:rsidR="00A8294F">
          <w:rPr>
            <w:noProof/>
          </w:rPr>
          <w:fldChar w:fldCharType="separate"/>
        </w:r>
        <w:r w:rsidR="00A8294F">
          <w:rPr>
            <w:noProof/>
          </w:rPr>
          <w:t>3</w:t>
        </w:r>
        <w:r w:rsidR="00A8294F">
          <w:rPr>
            <w:noProof/>
          </w:rPr>
          <w:fldChar w:fldCharType="end"/>
        </w:r>
      </w:hyperlink>
    </w:p>
    <w:p w14:paraId="4B43FD87" w14:textId="6C570596" w:rsidR="00A8294F" w:rsidRDefault="00000000">
      <w:pPr>
        <w:pStyle w:val="TOC2"/>
        <w:rPr>
          <w:rFonts w:asciiTheme="minorHAnsi" w:eastAsiaTheme="minorEastAsia" w:hAnsiTheme="minorHAnsi" w:cstheme="minorBidi" w:hint="eastAsia"/>
          <w:noProof/>
          <w:szCs w:val="22"/>
        </w:rPr>
      </w:pPr>
      <w:hyperlink w:anchor="_Toc172202146" w:history="1">
        <w:r w:rsidR="00A8294F" w:rsidRPr="00EE5EDC">
          <w:rPr>
            <w:rStyle w:val="affffffe"/>
            <w:rFonts w:hAnsi="黑体"/>
            <w:noProof/>
            <w14:scene3d>
              <w14:camera w14:prst="orthographicFront"/>
              <w14:lightRig w14:rig="threePt" w14:dir="t">
                <w14:rot w14:lat="0" w14:lon="0" w14:rev="0"/>
              </w14:lightRig>
            </w14:scene3d>
          </w:rPr>
          <w:t>4.9</w:t>
        </w:r>
        <w:r w:rsidR="00A8294F" w:rsidRPr="00EE5EDC">
          <w:rPr>
            <w:rStyle w:val="affffffe"/>
            <w:noProof/>
          </w:rPr>
          <w:t xml:space="preserve"> 采样频率</w:t>
        </w:r>
        <w:r w:rsidR="00A8294F">
          <w:rPr>
            <w:noProof/>
          </w:rPr>
          <w:tab/>
        </w:r>
        <w:r w:rsidR="00A8294F">
          <w:rPr>
            <w:noProof/>
          </w:rPr>
          <w:fldChar w:fldCharType="begin"/>
        </w:r>
        <w:r w:rsidR="00A8294F">
          <w:rPr>
            <w:noProof/>
          </w:rPr>
          <w:instrText xml:space="preserve"> PAGEREF _Toc172202146 \h </w:instrText>
        </w:r>
        <w:r w:rsidR="00A8294F">
          <w:rPr>
            <w:noProof/>
          </w:rPr>
        </w:r>
        <w:r w:rsidR="00A8294F">
          <w:rPr>
            <w:noProof/>
          </w:rPr>
          <w:fldChar w:fldCharType="separate"/>
        </w:r>
        <w:r w:rsidR="00A8294F">
          <w:rPr>
            <w:noProof/>
          </w:rPr>
          <w:t>4</w:t>
        </w:r>
        <w:r w:rsidR="00A8294F">
          <w:rPr>
            <w:noProof/>
          </w:rPr>
          <w:fldChar w:fldCharType="end"/>
        </w:r>
      </w:hyperlink>
    </w:p>
    <w:p w14:paraId="0A620B4C" w14:textId="30915107" w:rsidR="00A8294F" w:rsidRDefault="00000000">
      <w:pPr>
        <w:pStyle w:val="TOC1"/>
        <w:tabs>
          <w:tab w:val="right" w:leader="dot" w:pos="9344"/>
        </w:tabs>
        <w:rPr>
          <w:rFonts w:asciiTheme="minorHAnsi" w:eastAsiaTheme="minorEastAsia" w:hAnsiTheme="minorHAnsi" w:cstheme="minorBidi" w:hint="eastAsia"/>
          <w:noProof/>
          <w:szCs w:val="22"/>
        </w:rPr>
      </w:pPr>
      <w:hyperlink w:anchor="_Toc172202147" w:history="1">
        <w:r w:rsidR="00A8294F" w:rsidRPr="00EE5EDC">
          <w:rPr>
            <w:rStyle w:val="affffffe"/>
            <w:noProof/>
          </w:rPr>
          <w:t>5 数据元</w:t>
        </w:r>
        <w:r w:rsidR="00A8294F">
          <w:rPr>
            <w:noProof/>
          </w:rPr>
          <w:tab/>
        </w:r>
        <w:r w:rsidR="00A8294F">
          <w:rPr>
            <w:noProof/>
          </w:rPr>
          <w:fldChar w:fldCharType="begin"/>
        </w:r>
        <w:r w:rsidR="00A8294F">
          <w:rPr>
            <w:noProof/>
          </w:rPr>
          <w:instrText xml:space="preserve"> PAGEREF _Toc172202147 \h </w:instrText>
        </w:r>
        <w:r w:rsidR="00A8294F">
          <w:rPr>
            <w:noProof/>
          </w:rPr>
        </w:r>
        <w:r w:rsidR="00A8294F">
          <w:rPr>
            <w:noProof/>
          </w:rPr>
          <w:fldChar w:fldCharType="separate"/>
        </w:r>
        <w:r w:rsidR="00A8294F">
          <w:rPr>
            <w:noProof/>
          </w:rPr>
          <w:t>4</w:t>
        </w:r>
        <w:r w:rsidR="00A8294F">
          <w:rPr>
            <w:noProof/>
          </w:rPr>
          <w:fldChar w:fldCharType="end"/>
        </w:r>
      </w:hyperlink>
    </w:p>
    <w:p w14:paraId="6E58219F" w14:textId="1E9AB5CD" w:rsidR="00A8294F" w:rsidRDefault="00000000">
      <w:pPr>
        <w:pStyle w:val="TOC2"/>
        <w:rPr>
          <w:rFonts w:asciiTheme="minorHAnsi" w:eastAsiaTheme="minorEastAsia" w:hAnsiTheme="minorHAnsi" w:cstheme="minorBidi" w:hint="eastAsia"/>
          <w:noProof/>
          <w:szCs w:val="22"/>
        </w:rPr>
      </w:pPr>
      <w:hyperlink w:anchor="_Toc172202148" w:history="1">
        <w:r w:rsidR="00A8294F" w:rsidRPr="00EE5EDC">
          <w:rPr>
            <w:rStyle w:val="affffffe"/>
            <w:rFonts w:hAnsi="黑体"/>
            <w:noProof/>
            <w14:scene3d>
              <w14:camera w14:prst="orthographicFront"/>
              <w14:lightRig w14:rig="threePt" w14:dir="t">
                <w14:rot w14:lat="0" w14:lon="0" w14:rev="0"/>
              </w14:lightRig>
            </w14:scene3d>
          </w:rPr>
          <w:t>5.1</w:t>
        </w:r>
        <w:r w:rsidR="00A8294F" w:rsidRPr="00EE5EDC">
          <w:rPr>
            <w:rStyle w:val="affffffe"/>
            <w:noProof/>
          </w:rPr>
          <w:t xml:space="preserve"> 呼吸机基本数据元</w:t>
        </w:r>
        <w:r w:rsidR="00A8294F">
          <w:rPr>
            <w:noProof/>
          </w:rPr>
          <w:tab/>
        </w:r>
        <w:r w:rsidR="00A8294F">
          <w:rPr>
            <w:noProof/>
          </w:rPr>
          <w:fldChar w:fldCharType="begin"/>
        </w:r>
        <w:r w:rsidR="00A8294F">
          <w:rPr>
            <w:noProof/>
          </w:rPr>
          <w:instrText xml:space="preserve"> PAGEREF _Toc172202148 \h </w:instrText>
        </w:r>
        <w:r w:rsidR="00A8294F">
          <w:rPr>
            <w:noProof/>
          </w:rPr>
        </w:r>
        <w:r w:rsidR="00A8294F">
          <w:rPr>
            <w:noProof/>
          </w:rPr>
          <w:fldChar w:fldCharType="separate"/>
        </w:r>
        <w:r w:rsidR="00A8294F">
          <w:rPr>
            <w:noProof/>
          </w:rPr>
          <w:t>4</w:t>
        </w:r>
        <w:r w:rsidR="00A8294F">
          <w:rPr>
            <w:noProof/>
          </w:rPr>
          <w:fldChar w:fldCharType="end"/>
        </w:r>
      </w:hyperlink>
    </w:p>
    <w:p w14:paraId="460EC7BF" w14:textId="7FAC917C" w:rsidR="00A8294F" w:rsidRDefault="00000000">
      <w:pPr>
        <w:pStyle w:val="TOC2"/>
        <w:rPr>
          <w:rFonts w:asciiTheme="minorHAnsi" w:eastAsiaTheme="minorEastAsia" w:hAnsiTheme="minorHAnsi" w:cstheme="minorBidi" w:hint="eastAsia"/>
          <w:noProof/>
          <w:szCs w:val="22"/>
        </w:rPr>
      </w:pPr>
      <w:hyperlink w:anchor="_Toc172202149" w:history="1">
        <w:r w:rsidR="00A8294F" w:rsidRPr="00EE5EDC">
          <w:rPr>
            <w:rStyle w:val="affffffe"/>
            <w:rFonts w:hAnsi="黑体"/>
            <w:noProof/>
            <w14:scene3d>
              <w14:camera w14:prst="orthographicFront"/>
              <w14:lightRig w14:rig="threePt" w14:dir="t">
                <w14:rot w14:lat="0" w14:lon="0" w14:rev="0"/>
              </w14:lightRig>
            </w14:scene3d>
          </w:rPr>
          <w:t>5.2</w:t>
        </w:r>
        <w:r w:rsidR="00A8294F" w:rsidRPr="00EE5EDC">
          <w:rPr>
            <w:rStyle w:val="affffffe"/>
            <w:noProof/>
          </w:rPr>
          <w:t xml:space="preserve"> 数据标注基本数据元</w:t>
        </w:r>
        <w:r w:rsidR="00A8294F">
          <w:rPr>
            <w:noProof/>
          </w:rPr>
          <w:tab/>
        </w:r>
        <w:r w:rsidR="00A8294F">
          <w:rPr>
            <w:noProof/>
          </w:rPr>
          <w:fldChar w:fldCharType="begin"/>
        </w:r>
        <w:r w:rsidR="00A8294F">
          <w:rPr>
            <w:noProof/>
          </w:rPr>
          <w:instrText xml:space="preserve"> PAGEREF _Toc172202149 \h </w:instrText>
        </w:r>
        <w:r w:rsidR="00A8294F">
          <w:rPr>
            <w:noProof/>
          </w:rPr>
        </w:r>
        <w:r w:rsidR="00A8294F">
          <w:rPr>
            <w:noProof/>
          </w:rPr>
          <w:fldChar w:fldCharType="separate"/>
        </w:r>
        <w:r w:rsidR="00A8294F">
          <w:rPr>
            <w:noProof/>
          </w:rPr>
          <w:t>5</w:t>
        </w:r>
        <w:r w:rsidR="00A8294F">
          <w:rPr>
            <w:noProof/>
          </w:rPr>
          <w:fldChar w:fldCharType="end"/>
        </w:r>
      </w:hyperlink>
    </w:p>
    <w:p w14:paraId="4011D54F" w14:textId="6E30A2A4" w:rsidR="00A8294F" w:rsidRDefault="00000000">
      <w:pPr>
        <w:pStyle w:val="TOC2"/>
        <w:rPr>
          <w:rFonts w:asciiTheme="minorHAnsi" w:eastAsiaTheme="minorEastAsia" w:hAnsiTheme="minorHAnsi" w:cstheme="minorBidi" w:hint="eastAsia"/>
          <w:noProof/>
          <w:szCs w:val="22"/>
        </w:rPr>
      </w:pPr>
      <w:hyperlink w:anchor="_Toc172202150" w:history="1">
        <w:r w:rsidR="00A8294F" w:rsidRPr="00EE5EDC">
          <w:rPr>
            <w:rStyle w:val="affffffe"/>
            <w:rFonts w:hAnsi="黑体"/>
            <w:noProof/>
            <w14:scene3d>
              <w14:camera w14:prst="orthographicFront"/>
              <w14:lightRig w14:rig="threePt" w14:dir="t">
                <w14:rot w14:lat="0" w14:lon="0" w14:rev="0"/>
              </w14:lightRig>
            </w14:scene3d>
          </w:rPr>
          <w:t>5.3</w:t>
        </w:r>
        <w:r w:rsidR="00A8294F" w:rsidRPr="00EE5EDC">
          <w:rPr>
            <w:rStyle w:val="affffffe"/>
            <w:noProof/>
          </w:rPr>
          <w:t xml:space="preserve"> 人机不同步事件标注基本数据元</w:t>
        </w:r>
        <w:r w:rsidR="00A8294F">
          <w:rPr>
            <w:noProof/>
          </w:rPr>
          <w:tab/>
        </w:r>
        <w:r w:rsidR="00A8294F">
          <w:rPr>
            <w:noProof/>
          </w:rPr>
          <w:fldChar w:fldCharType="begin"/>
        </w:r>
        <w:r w:rsidR="00A8294F">
          <w:rPr>
            <w:noProof/>
          </w:rPr>
          <w:instrText xml:space="preserve"> PAGEREF _Toc172202150 \h </w:instrText>
        </w:r>
        <w:r w:rsidR="00A8294F">
          <w:rPr>
            <w:noProof/>
          </w:rPr>
        </w:r>
        <w:r w:rsidR="00A8294F">
          <w:rPr>
            <w:noProof/>
          </w:rPr>
          <w:fldChar w:fldCharType="separate"/>
        </w:r>
        <w:r w:rsidR="00A8294F">
          <w:rPr>
            <w:noProof/>
          </w:rPr>
          <w:t>5</w:t>
        </w:r>
        <w:r w:rsidR="00A8294F">
          <w:rPr>
            <w:noProof/>
          </w:rPr>
          <w:fldChar w:fldCharType="end"/>
        </w:r>
      </w:hyperlink>
    </w:p>
    <w:p w14:paraId="07311942" w14:textId="3A3B1C25" w:rsidR="00A8294F" w:rsidRDefault="00000000">
      <w:pPr>
        <w:pStyle w:val="TOC1"/>
        <w:tabs>
          <w:tab w:val="right" w:leader="dot" w:pos="9344"/>
        </w:tabs>
        <w:rPr>
          <w:rFonts w:asciiTheme="minorHAnsi" w:eastAsiaTheme="minorEastAsia" w:hAnsiTheme="minorHAnsi" w:cstheme="minorBidi" w:hint="eastAsia"/>
          <w:noProof/>
          <w:szCs w:val="22"/>
        </w:rPr>
      </w:pPr>
      <w:hyperlink w:anchor="_Toc172202151" w:history="1">
        <w:r w:rsidR="00A8294F" w:rsidRPr="00EE5EDC">
          <w:rPr>
            <w:rStyle w:val="affffffe"/>
            <w:noProof/>
          </w:rPr>
          <w:t>6 数据元值域代码表</w:t>
        </w:r>
        <w:r w:rsidR="00A8294F">
          <w:rPr>
            <w:noProof/>
          </w:rPr>
          <w:tab/>
        </w:r>
        <w:r w:rsidR="00A8294F">
          <w:rPr>
            <w:noProof/>
          </w:rPr>
          <w:fldChar w:fldCharType="begin"/>
        </w:r>
        <w:r w:rsidR="00A8294F">
          <w:rPr>
            <w:noProof/>
          </w:rPr>
          <w:instrText xml:space="preserve"> PAGEREF _Toc172202151 \h </w:instrText>
        </w:r>
        <w:r w:rsidR="00A8294F">
          <w:rPr>
            <w:noProof/>
          </w:rPr>
        </w:r>
        <w:r w:rsidR="00A8294F">
          <w:rPr>
            <w:noProof/>
          </w:rPr>
          <w:fldChar w:fldCharType="separate"/>
        </w:r>
        <w:r w:rsidR="00A8294F">
          <w:rPr>
            <w:noProof/>
          </w:rPr>
          <w:t>5</w:t>
        </w:r>
        <w:r w:rsidR="00A8294F">
          <w:rPr>
            <w:noProof/>
          </w:rPr>
          <w:fldChar w:fldCharType="end"/>
        </w:r>
      </w:hyperlink>
    </w:p>
    <w:p w14:paraId="01A2BF7D" w14:textId="3183C911" w:rsidR="00A8294F" w:rsidRDefault="00000000">
      <w:pPr>
        <w:pStyle w:val="TOC2"/>
        <w:rPr>
          <w:rFonts w:asciiTheme="minorHAnsi" w:eastAsiaTheme="minorEastAsia" w:hAnsiTheme="minorHAnsi" w:cstheme="minorBidi" w:hint="eastAsia"/>
          <w:noProof/>
          <w:szCs w:val="22"/>
        </w:rPr>
      </w:pPr>
      <w:hyperlink w:anchor="_Toc172202152" w:history="1">
        <w:r w:rsidR="00A8294F" w:rsidRPr="00EE5EDC">
          <w:rPr>
            <w:rStyle w:val="affffffe"/>
            <w:rFonts w:hAnsi="黑体"/>
            <w:noProof/>
            <w14:scene3d>
              <w14:camera w14:prst="orthographicFront"/>
              <w14:lightRig w14:rig="threePt" w14:dir="t">
                <w14:rot w14:lat="0" w14:lon="0" w14:rev="0"/>
              </w14:lightRig>
            </w14:scene3d>
          </w:rPr>
          <w:t>6.1</w:t>
        </w:r>
        <w:r w:rsidR="00A8294F" w:rsidRPr="00EE5EDC">
          <w:rPr>
            <w:rStyle w:val="affffffe"/>
            <w:noProof/>
          </w:rPr>
          <w:t xml:space="preserve"> 患者呼吸机模式代码</w:t>
        </w:r>
        <w:r w:rsidR="00A8294F">
          <w:rPr>
            <w:noProof/>
          </w:rPr>
          <w:tab/>
        </w:r>
        <w:r w:rsidR="00A8294F">
          <w:rPr>
            <w:noProof/>
          </w:rPr>
          <w:fldChar w:fldCharType="begin"/>
        </w:r>
        <w:r w:rsidR="00A8294F">
          <w:rPr>
            <w:noProof/>
          </w:rPr>
          <w:instrText xml:space="preserve"> PAGEREF _Toc172202152 \h </w:instrText>
        </w:r>
        <w:r w:rsidR="00A8294F">
          <w:rPr>
            <w:noProof/>
          </w:rPr>
        </w:r>
        <w:r w:rsidR="00A8294F">
          <w:rPr>
            <w:noProof/>
          </w:rPr>
          <w:fldChar w:fldCharType="separate"/>
        </w:r>
        <w:r w:rsidR="00A8294F">
          <w:rPr>
            <w:noProof/>
          </w:rPr>
          <w:t>5</w:t>
        </w:r>
        <w:r w:rsidR="00A8294F">
          <w:rPr>
            <w:noProof/>
          </w:rPr>
          <w:fldChar w:fldCharType="end"/>
        </w:r>
      </w:hyperlink>
    </w:p>
    <w:p w14:paraId="5B98CEF6" w14:textId="42005593" w:rsidR="00A8294F" w:rsidRDefault="00000000">
      <w:pPr>
        <w:pStyle w:val="TOC2"/>
        <w:rPr>
          <w:rFonts w:asciiTheme="minorHAnsi" w:eastAsiaTheme="minorEastAsia" w:hAnsiTheme="minorHAnsi" w:cstheme="minorBidi" w:hint="eastAsia"/>
          <w:noProof/>
          <w:szCs w:val="22"/>
        </w:rPr>
      </w:pPr>
      <w:hyperlink w:anchor="_Toc172202153" w:history="1">
        <w:r w:rsidR="00A8294F" w:rsidRPr="00EE5EDC">
          <w:rPr>
            <w:rStyle w:val="affffffe"/>
            <w:rFonts w:hAnsi="黑体"/>
            <w:noProof/>
            <w14:scene3d>
              <w14:camera w14:prst="orthographicFront"/>
              <w14:lightRig w14:rig="threePt" w14:dir="t">
                <w14:rot w14:lat="0" w14:lon="0" w14:rev="0"/>
              </w14:lightRig>
            </w14:scene3d>
          </w:rPr>
          <w:t>6.2</w:t>
        </w:r>
        <w:r w:rsidR="00A8294F" w:rsidRPr="00EE5EDC">
          <w:rPr>
            <w:rStyle w:val="affffffe"/>
            <w:noProof/>
          </w:rPr>
          <w:t xml:space="preserve"> 人机不同步事件类型代码</w:t>
        </w:r>
        <w:r w:rsidR="00A8294F">
          <w:rPr>
            <w:noProof/>
          </w:rPr>
          <w:tab/>
        </w:r>
        <w:r w:rsidR="00A8294F">
          <w:rPr>
            <w:noProof/>
          </w:rPr>
          <w:fldChar w:fldCharType="begin"/>
        </w:r>
        <w:r w:rsidR="00A8294F">
          <w:rPr>
            <w:noProof/>
          </w:rPr>
          <w:instrText xml:space="preserve"> PAGEREF _Toc172202153 \h </w:instrText>
        </w:r>
        <w:r w:rsidR="00A8294F">
          <w:rPr>
            <w:noProof/>
          </w:rPr>
        </w:r>
        <w:r w:rsidR="00A8294F">
          <w:rPr>
            <w:noProof/>
          </w:rPr>
          <w:fldChar w:fldCharType="separate"/>
        </w:r>
        <w:r w:rsidR="00A8294F">
          <w:rPr>
            <w:noProof/>
          </w:rPr>
          <w:t>6</w:t>
        </w:r>
        <w:r w:rsidR="00A8294F">
          <w:rPr>
            <w:noProof/>
          </w:rPr>
          <w:fldChar w:fldCharType="end"/>
        </w:r>
      </w:hyperlink>
    </w:p>
    <w:p w14:paraId="1048A82F" w14:textId="4D7FB42B" w:rsidR="00A8294F" w:rsidRDefault="00000000">
      <w:pPr>
        <w:pStyle w:val="TOC1"/>
        <w:tabs>
          <w:tab w:val="right" w:leader="dot" w:pos="9344"/>
        </w:tabs>
        <w:rPr>
          <w:rFonts w:asciiTheme="minorHAnsi" w:eastAsiaTheme="minorEastAsia" w:hAnsiTheme="minorHAnsi" w:cstheme="minorBidi" w:hint="eastAsia"/>
          <w:noProof/>
          <w:szCs w:val="22"/>
        </w:rPr>
      </w:pPr>
      <w:hyperlink w:anchor="_Toc172202154" w:history="1">
        <w:r w:rsidR="00A8294F" w:rsidRPr="00EE5EDC">
          <w:rPr>
            <w:rStyle w:val="affffffe"/>
            <w:noProof/>
          </w:rPr>
          <w:t>7 数据集传输</w:t>
        </w:r>
        <w:r w:rsidR="00A8294F">
          <w:rPr>
            <w:noProof/>
          </w:rPr>
          <w:tab/>
        </w:r>
        <w:r w:rsidR="00A8294F">
          <w:rPr>
            <w:noProof/>
          </w:rPr>
          <w:fldChar w:fldCharType="begin"/>
        </w:r>
        <w:r w:rsidR="00A8294F">
          <w:rPr>
            <w:noProof/>
          </w:rPr>
          <w:instrText xml:space="preserve"> PAGEREF _Toc172202154 \h </w:instrText>
        </w:r>
        <w:r w:rsidR="00A8294F">
          <w:rPr>
            <w:noProof/>
          </w:rPr>
        </w:r>
        <w:r w:rsidR="00A8294F">
          <w:rPr>
            <w:noProof/>
          </w:rPr>
          <w:fldChar w:fldCharType="separate"/>
        </w:r>
        <w:r w:rsidR="00A8294F">
          <w:rPr>
            <w:noProof/>
          </w:rPr>
          <w:t>6</w:t>
        </w:r>
        <w:r w:rsidR="00A8294F">
          <w:rPr>
            <w:noProof/>
          </w:rPr>
          <w:fldChar w:fldCharType="end"/>
        </w:r>
      </w:hyperlink>
    </w:p>
    <w:p w14:paraId="4E68D8D5" w14:textId="13EBCB76" w:rsidR="00A8294F" w:rsidRDefault="00000000">
      <w:pPr>
        <w:pStyle w:val="TOC1"/>
        <w:tabs>
          <w:tab w:val="right" w:leader="dot" w:pos="9344"/>
        </w:tabs>
        <w:rPr>
          <w:rFonts w:asciiTheme="minorHAnsi" w:eastAsiaTheme="minorEastAsia" w:hAnsiTheme="minorHAnsi" w:cstheme="minorBidi" w:hint="eastAsia"/>
          <w:noProof/>
          <w:szCs w:val="22"/>
        </w:rPr>
      </w:pPr>
      <w:hyperlink w:anchor="_Toc172202155" w:history="1">
        <w:r w:rsidR="00A8294F" w:rsidRPr="00EE5EDC">
          <w:rPr>
            <w:rStyle w:val="affffffe"/>
            <w:noProof/>
          </w:rPr>
          <w:t>8 数据集处理</w:t>
        </w:r>
        <w:r w:rsidR="00A8294F">
          <w:rPr>
            <w:noProof/>
          </w:rPr>
          <w:tab/>
        </w:r>
        <w:r w:rsidR="00A8294F">
          <w:rPr>
            <w:noProof/>
          </w:rPr>
          <w:fldChar w:fldCharType="begin"/>
        </w:r>
        <w:r w:rsidR="00A8294F">
          <w:rPr>
            <w:noProof/>
          </w:rPr>
          <w:instrText xml:space="preserve"> PAGEREF _Toc172202155 \h </w:instrText>
        </w:r>
        <w:r w:rsidR="00A8294F">
          <w:rPr>
            <w:noProof/>
          </w:rPr>
        </w:r>
        <w:r w:rsidR="00A8294F">
          <w:rPr>
            <w:noProof/>
          </w:rPr>
          <w:fldChar w:fldCharType="separate"/>
        </w:r>
        <w:r w:rsidR="00A8294F">
          <w:rPr>
            <w:noProof/>
          </w:rPr>
          <w:t>6</w:t>
        </w:r>
        <w:r w:rsidR="00A8294F">
          <w:rPr>
            <w:noProof/>
          </w:rPr>
          <w:fldChar w:fldCharType="end"/>
        </w:r>
      </w:hyperlink>
    </w:p>
    <w:p w14:paraId="27534157" w14:textId="4B93BEEF" w:rsidR="00A8294F" w:rsidRDefault="00000000">
      <w:pPr>
        <w:pStyle w:val="TOC1"/>
        <w:tabs>
          <w:tab w:val="right" w:leader="dot" w:pos="9344"/>
        </w:tabs>
        <w:rPr>
          <w:rFonts w:asciiTheme="minorHAnsi" w:eastAsiaTheme="minorEastAsia" w:hAnsiTheme="minorHAnsi" w:cstheme="minorBidi" w:hint="eastAsia"/>
          <w:noProof/>
          <w:szCs w:val="22"/>
        </w:rPr>
      </w:pPr>
      <w:hyperlink w:anchor="_Toc172202156" w:history="1">
        <w:r w:rsidR="00A8294F" w:rsidRPr="00EE5EDC">
          <w:rPr>
            <w:rStyle w:val="affffffe"/>
            <w:noProof/>
          </w:rPr>
          <w:t>9 数据集存储</w:t>
        </w:r>
        <w:r w:rsidR="00A8294F">
          <w:rPr>
            <w:noProof/>
          </w:rPr>
          <w:tab/>
        </w:r>
        <w:r w:rsidR="00A8294F">
          <w:rPr>
            <w:noProof/>
          </w:rPr>
          <w:fldChar w:fldCharType="begin"/>
        </w:r>
        <w:r w:rsidR="00A8294F">
          <w:rPr>
            <w:noProof/>
          </w:rPr>
          <w:instrText xml:space="preserve"> PAGEREF _Toc172202156 \h </w:instrText>
        </w:r>
        <w:r w:rsidR="00A8294F">
          <w:rPr>
            <w:noProof/>
          </w:rPr>
        </w:r>
        <w:r w:rsidR="00A8294F">
          <w:rPr>
            <w:noProof/>
          </w:rPr>
          <w:fldChar w:fldCharType="separate"/>
        </w:r>
        <w:r w:rsidR="00A8294F">
          <w:rPr>
            <w:noProof/>
          </w:rPr>
          <w:t>7</w:t>
        </w:r>
        <w:r w:rsidR="00A8294F">
          <w:rPr>
            <w:noProof/>
          </w:rPr>
          <w:fldChar w:fldCharType="end"/>
        </w:r>
      </w:hyperlink>
    </w:p>
    <w:p w14:paraId="3FFE77E7" w14:textId="06040330" w:rsidR="00A8294F" w:rsidRDefault="00000000">
      <w:pPr>
        <w:pStyle w:val="TOC1"/>
        <w:tabs>
          <w:tab w:val="right" w:leader="dot" w:pos="9344"/>
        </w:tabs>
        <w:rPr>
          <w:rFonts w:asciiTheme="minorHAnsi" w:eastAsiaTheme="minorEastAsia" w:hAnsiTheme="minorHAnsi" w:cstheme="minorBidi" w:hint="eastAsia"/>
          <w:noProof/>
          <w:szCs w:val="22"/>
        </w:rPr>
      </w:pPr>
      <w:hyperlink w:anchor="_Toc172202157" w:history="1">
        <w:r w:rsidR="00A8294F" w:rsidRPr="00EE5EDC">
          <w:rPr>
            <w:rStyle w:val="affffffe"/>
            <w:noProof/>
          </w:rPr>
          <w:t>10 数据集应用</w:t>
        </w:r>
        <w:r w:rsidR="00A8294F">
          <w:rPr>
            <w:noProof/>
          </w:rPr>
          <w:tab/>
        </w:r>
        <w:r w:rsidR="00A8294F">
          <w:rPr>
            <w:noProof/>
          </w:rPr>
          <w:fldChar w:fldCharType="begin"/>
        </w:r>
        <w:r w:rsidR="00A8294F">
          <w:rPr>
            <w:noProof/>
          </w:rPr>
          <w:instrText xml:space="preserve"> PAGEREF _Toc172202157 \h </w:instrText>
        </w:r>
        <w:r w:rsidR="00A8294F">
          <w:rPr>
            <w:noProof/>
          </w:rPr>
        </w:r>
        <w:r w:rsidR="00A8294F">
          <w:rPr>
            <w:noProof/>
          </w:rPr>
          <w:fldChar w:fldCharType="separate"/>
        </w:r>
        <w:r w:rsidR="00A8294F">
          <w:rPr>
            <w:noProof/>
          </w:rPr>
          <w:t>7</w:t>
        </w:r>
        <w:r w:rsidR="00A8294F">
          <w:rPr>
            <w:noProof/>
          </w:rPr>
          <w:fldChar w:fldCharType="end"/>
        </w:r>
      </w:hyperlink>
    </w:p>
    <w:p w14:paraId="204AB5D5" w14:textId="744F5491" w:rsidR="00A8294F" w:rsidRDefault="00000000">
      <w:pPr>
        <w:pStyle w:val="TOC2"/>
        <w:rPr>
          <w:rFonts w:asciiTheme="minorHAnsi" w:eastAsiaTheme="minorEastAsia" w:hAnsiTheme="minorHAnsi" w:cstheme="minorBidi" w:hint="eastAsia"/>
          <w:noProof/>
          <w:szCs w:val="22"/>
        </w:rPr>
      </w:pPr>
      <w:hyperlink w:anchor="_Toc172202158" w:history="1">
        <w:r w:rsidR="00A8294F" w:rsidRPr="00EE5EDC">
          <w:rPr>
            <w:rStyle w:val="affffffe"/>
            <w:rFonts w:hAnsi="黑体"/>
            <w:noProof/>
            <w14:scene3d>
              <w14:camera w14:prst="orthographicFront"/>
              <w14:lightRig w14:rig="threePt" w14:dir="t">
                <w14:rot w14:lat="0" w14:lon="0" w14:rev="0"/>
              </w14:lightRig>
            </w14:scene3d>
          </w:rPr>
          <w:t>10.1</w:t>
        </w:r>
        <w:r w:rsidR="00A8294F" w:rsidRPr="00EE5EDC">
          <w:rPr>
            <w:rStyle w:val="affffffe"/>
            <w:noProof/>
          </w:rPr>
          <w:t xml:space="preserve"> 数据检索</w:t>
        </w:r>
        <w:r w:rsidR="00A8294F">
          <w:rPr>
            <w:noProof/>
          </w:rPr>
          <w:tab/>
        </w:r>
        <w:r w:rsidR="00A8294F">
          <w:rPr>
            <w:noProof/>
          </w:rPr>
          <w:fldChar w:fldCharType="begin"/>
        </w:r>
        <w:r w:rsidR="00A8294F">
          <w:rPr>
            <w:noProof/>
          </w:rPr>
          <w:instrText xml:space="preserve"> PAGEREF _Toc172202158 \h </w:instrText>
        </w:r>
        <w:r w:rsidR="00A8294F">
          <w:rPr>
            <w:noProof/>
          </w:rPr>
        </w:r>
        <w:r w:rsidR="00A8294F">
          <w:rPr>
            <w:noProof/>
          </w:rPr>
          <w:fldChar w:fldCharType="separate"/>
        </w:r>
        <w:r w:rsidR="00A8294F">
          <w:rPr>
            <w:noProof/>
          </w:rPr>
          <w:t>7</w:t>
        </w:r>
        <w:r w:rsidR="00A8294F">
          <w:rPr>
            <w:noProof/>
          </w:rPr>
          <w:fldChar w:fldCharType="end"/>
        </w:r>
      </w:hyperlink>
    </w:p>
    <w:p w14:paraId="6D2E68D8" w14:textId="67C0DC51" w:rsidR="00A8294F" w:rsidRDefault="00000000">
      <w:pPr>
        <w:pStyle w:val="TOC2"/>
        <w:rPr>
          <w:rFonts w:asciiTheme="minorHAnsi" w:eastAsiaTheme="minorEastAsia" w:hAnsiTheme="minorHAnsi" w:cstheme="minorBidi" w:hint="eastAsia"/>
          <w:noProof/>
          <w:szCs w:val="22"/>
        </w:rPr>
      </w:pPr>
      <w:hyperlink w:anchor="_Toc172202159" w:history="1">
        <w:r w:rsidR="00A8294F" w:rsidRPr="00EE5EDC">
          <w:rPr>
            <w:rStyle w:val="affffffe"/>
            <w:rFonts w:hAnsi="黑体"/>
            <w:noProof/>
            <w14:scene3d>
              <w14:camera w14:prst="orthographicFront"/>
              <w14:lightRig w14:rig="threePt" w14:dir="t">
                <w14:rot w14:lat="0" w14:lon="0" w14:rev="0"/>
              </w14:lightRig>
            </w14:scene3d>
          </w:rPr>
          <w:t>10.2</w:t>
        </w:r>
        <w:r w:rsidR="00A8294F" w:rsidRPr="00EE5EDC">
          <w:rPr>
            <w:rStyle w:val="affffffe"/>
            <w:noProof/>
          </w:rPr>
          <w:t xml:space="preserve"> 数据报告</w:t>
        </w:r>
        <w:r w:rsidR="00A8294F">
          <w:rPr>
            <w:noProof/>
          </w:rPr>
          <w:tab/>
        </w:r>
        <w:r w:rsidR="00A8294F">
          <w:rPr>
            <w:noProof/>
          </w:rPr>
          <w:fldChar w:fldCharType="begin"/>
        </w:r>
        <w:r w:rsidR="00A8294F">
          <w:rPr>
            <w:noProof/>
          </w:rPr>
          <w:instrText xml:space="preserve"> PAGEREF _Toc172202159 \h </w:instrText>
        </w:r>
        <w:r w:rsidR="00A8294F">
          <w:rPr>
            <w:noProof/>
          </w:rPr>
        </w:r>
        <w:r w:rsidR="00A8294F">
          <w:rPr>
            <w:noProof/>
          </w:rPr>
          <w:fldChar w:fldCharType="separate"/>
        </w:r>
        <w:r w:rsidR="00A8294F">
          <w:rPr>
            <w:noProof/>
          </w:rPr>
          <w:t>7</w:t>
        </w:r>
        <w:r w:rsidR="00A8294F">
          <w:rPr>
            <w:noProof/>
          </w:rPr>
          <w:fldChar w:fldCharType="end"/>
        </w:r>
      </w:hyperlink>
    </w:p>
    <w:p w14:paraId="287916B7" w14:textId="197C6923" w:rsidR="00A8294F" w:rsidRDefault="00000000">
      <w:pPr>
        <w:pStyle w:val="TOC1"/>
        <w:tabs>
          <w:tab w:val="right" w:leader="dot" w:pos="9344"/>
        </w:tabs>
        <w:rPr>
          <w:rFonts w:asciiTheme="minorHAnsi" w:eastAsiaTheme="minorEastAsia" w:hAnsiTheme="minorHAnsi" w:cstheme="minorBidi" w:hint="eastAsia"/>
          <w:noProof/>
          <w:szCs w:val="22"/>
        </w:rPr>
      </w:pPr>
      <w:hyperlink w:anchor="_Toc172202160" w:history="1">
        <w:r w:rsidR="00A8294F" w:rsidRPr="00EE5EDC">
          <w:rPr>
            <w:rStyle w:val="affffffe"/>
            <w:noProof/>
            <w:spacing w:val="100"/>
          </w:rPr>
          <w:t>附录A</w:t>
        </w:r>
        <w:r w:rsidR="00A8294F" w:rsidRPr="00EE5EDC">
          <w:rPr>
            <w:rStyle w:val="affffffe"/>
            <w:noProof/>
          </w:rPr>
          <w:t xml:space="preserve"> （资料性） 数据集流向示例图</w:t>
        </w:r>
        <w:r w:rsidR="00A8294F">
          <w:rPr>
            <w:noProof/>
          </w:rPr>
          <w:tab/>
        </w:r>
        <w:r w:rsidR="00A8294F">
          <w:rPr>
            <w:noProof/>
          </w:rPr>
          <w:fldChar w:fldCharType="begin"/>
        </w:r>
        <w:r w:rsidR="00A8294F">
          <w:rPr>
            <w:noProof/>
          </w:rPr>
          <w:instrText xml:space="preserve"> PAGEREF _Toc172202160 \h </w:instrText>
        </w:r>
        <w:r w:rsidR="00A8294F">
          <w:rPr>
            <w:noProof/>
          </w:rPr>
        </w:r>
        <w:r w:rsidR="00A8294F">
          <w:rPr>
            <w:noProof/>
          </w:rPr>
          <w:fldChar w:fldCharType="separate"/>
        </w:r>
        <w:r w:rsidR="00A8294F">
          <w:rPr>
            <w:noProof/>
          </w:rPr>
          <w:t>8</w:t>
        </w:r>
        <w:r w:rsidR="00A8294F">
          <w:rPr>
            <w:noProof/>
          </w:rPr>
          <w:fldChar w:fldCharType="end"/>
        </w:r>
      </w:hyperlink>
    </w:p>
    <w:p w14:paraId="486921DA" w14:textId="752FE152" w:rsidR="00A8294F" w:rsidRDefault="00000000">
      <w:pPr>
        <w:pStyle w:val="TOC1"/>
        <w:tabs>
          <w:tab w:val="right" w:leader="dot" w:pos="9344"/>
        </w:tabs>
        <w:rPr>
          <w:rFonts w:asciiTheme="minorHAnsi" w:eastAsiaTheme="minorEastAsia" w:hAnsiTheme="minorHAnsi" w:cstheme="minorBidi" w:hint="eastAsia"/>
          <w:noProof/>
          <w:szCs w:val="22"/>
        </w:rPr>
      </w:pPr>
      <w:hyperlink w:anchor="_Toc172202161" w:history="1">
        <w:r w:rsidR="00A8294F" w:rsidRPr="00EE5EDC">
          <w:rPr>
            <w:rStyle w:val="affffffe"/>
            <w:noProof/>
            <w:spacing w:val="100"/>
          </w:rPr>
          <w:t>附录B</w:t>
        </w:r>
        <w:r w:rsidR="00A8294F" w:rsidRPr="00EE5EDC">
          <w:rPr>
            <w:rStyle w:val="affffffe"/>
            <w:noProof/>
          </w:rPr>
          <w:t xml:space="preserve"> （资料性） 数据报告示例图</w:t>
        </w:r>
        <w:r w:rsidR="00A8294F">
          <w:rPr>
            <w:noProof/>
          </w:rPr>
          <w:tab/>
        </w:r>
        <w:r w:rsidR="00A8294F">
          <w:rPr>
            <w:noProof/>
          </w:rPr>
          <w:fldChar w:fldCharType="begin"/>
        </w:r>
        <w:r w:rsidR="00A8294F">
          <w:rPr>
            <w:noProof/>
          </w:rPr>
          <w:instrText xml:space="preserve"> PAGEREF _Toc172202161 \h </w:instrText>
        </w:r>
        <w:r w:rsidR="00A8294F">
          <w:rPr>
            <w:noProof/>
          </w:rPr>
        </w:r>
        <w:r w:rsidR="00A8294F">
          <w:rPr>
            <w:noProof/>
          </w:rPr>
          <w:fldChar w:fldCharType="separate"/>
        </w:r>
        <w:r w:rsidR="00A8294F">
          <w:rPr>
            <w:noProof/>
          </w:rPr>
          <w:t>9</w:t>
        </w:r>
        <w:r w:rsidR="00A8294F">
          <w:rPr>
            <w:noProof/>
          </w:rPr>
          <w:fldChar w:fldCharType="end"/>
        </w:r>
      </w:hyperlink>
    </w:p>
    <w:p w14:paraId="04448AF4" w14:textId="24674751" w:rsidR="00A8294F" w:rsidRDefault="00000000">
      <w:pPr>
        <w:pStyle w:val="TOC2"/>
        <w:rPr>
          <w:rFonts w:asciiTheme="minorHAnsi" w:eastAsiaTheme="minorEastAsia" w:hAnsiTheme="minorHAnsi" w:cstheme="minorBidi" w:hint="eastAsia"/>
          <w:noProof/>
          <w:szCs w:val="22"/>
        </w:rPr>
      </w:pPr>
      <w:hyperlink w:anchor="_Toc172202162" w:history="1">
        <w:r w:rsidR="00A8294F" w:rsidRPr="00EE5EDC">
          <w:rPr>
            <w:rStyle w:val="affffffe"/>
            <w:noProof/>
          </w:rPr>
          <w:t>B.1 通气模式及设置参数变化图</w:t>
        </w:r>
        <w:r w:rsidR="00A8294F">
          <w:rPr>
            <w:noProof/>
          </w:rPr>
          <w:tab/>
        </w:r>
        <w:r w:rsidR="00A8294F">
          <w:rPr>
            <w:noProof/>
          </w:rPr>
          <w:fldChar w:fldCharType="begin"/>
        </w:r>
        <w:r w:rsidR="00A8294F">
          <w:rPr>
            <w:noProof/>
          </w:rPr>
          <w:instrText xml:space="preserve"> PAGEREF _Toc172202162 \h </w:instrText>
        </w:r>
        <w:r w:rsidR="00A8294F">
          <w:rPr>
            <w:noProof/>
          </w:rPr>
        </w:r>
        <w:r w:rsidR="00A8294F">
          <w:rPr>
            <w:noProof/>
          </w:rPr>
          <w:fldChar w:fldCharType="separate"/>
        </w:r>
        <w:r w:rsidR="00A8294F">
          <w:rPr>
            <w:noProof/>
          </w:rPr>
          <w:t>9</w:t>
        </w:r>
        <w:r w:rsidR="00A8294F">
          <w:rPr>
            <w:noProof/>
          </w:rPr>
          <w:fldChar w:fldCharType="end"/>
        </w:r>
      </w:hyperlink>
    </w:p>
    <w:p w14:paraId="5493758D" w14:textId="4492A7E1" w:rsidR="00A8294F" w:rsidRDefault="00000000">
      <w:pPr>
        <w:pStyle w:val="TOC2"/>
        <w:rPr>
          <w:rFonts w:asciiTheme="minorHAnsi" w:eastAsiaTheme="minorEastAsia" w:hAnsiTheme="minorHAnsi" w:cstheme="minorBidi" w:hint="eastAsia"/>
          <w:noProof/>
          <w:szCs w:val="22"/>
        </w:rPr>
      </w:pPr>
      <w:hyperlink w:anchor="_Toc172202163" w:history="1">
        <w:r w:rsidR="00A8294F" w:rsidRPr="00EE5EDC">
          <w:rPr>
            <w:rStyle w:val="affffffe"/>
            <w:noProof/>
          </w:rPr>
          <w:t>B.2 肺保护通气数据趋势图</w:t>
        </w:r>
        <w:r w:rsidR="00A8294F">
          <w:rPr>
            <w:noProof/>
          </w:rPr>
          <w:tab/>
        </w:r>
        <w:r w:rsidR="00A8294F">
          <w:rPr>
            <w:noProof/>
          </w:rPr>
          <w:fldChar w:fldCharType="begin"/>
        </w:r>
        <w:r w:rsidR="00A8294F">
          <w:rPr>
            <w:noProof/>
          </w:rPr>
          <w:instrText xml:space="preserve"> PAGEREF _Toc172202163 \h </w:instrText>
        </w:r>
        <w:r w:rsidR="00A8294F">
          <w:rPr>
            <w:noProof/>
          </w:rPr>
        </w:r>
        <w:r w:rsidR="00A8294F">
          <w:rPr>
            <w:noProof/>
          </w:rPr>
          <w:fldChar w:fldCharType="separate"/>
        </w:r>
        <w:r w:rsidR="00A8294F">
          <w:rPr>
            <w:noProof/>
          </w:rPr>
          <w:t>9</w:t>
        </w:r>
        <w:r w:rsidR="00A8294F">
          <w:rPr>
            <w:noProof/>
          </w:rPr>
          <w:fldChar w:fldCharType="end"/>
        </w:r>
      </w:hyperlink>
    </w:p>
    <w:p w14:paraId="381183EE" w14:textId="730F434F" w:rsidR="00A8294F" w:rsidRDefault="00000000">
      <w:pPr>
        <w:pStyle w:val="TOC2"/>
        <w:rPr>
          <w:rFonts w:asciiTheme="minorHAnsi" w:eastAsiaTheme="minorEastAsia" w:hAnsiTheme="minorHAnsi" w:cstheme="minorBidi" w:hint="eastAsia"/>
          <w:noProof/>
          <w:szCs w:val="22"/>
        </w:rPr>
      </w:pPr>
      <w:hyperlink w:anchor="_Toc172202164" w:history="1">
        <w:r w:rsidR="00A8294F" w:rsidRPr="00EE5EDC">
          <w:rPr>
            <w:rStyle w:val="affffffe"/>
            <w:noProof/>
          </w:rPr>
          <w:t>B.3 人机不同步事件变化图</w:t>
        </w:r>
        <w:r w:rsidR="00A8294F">
          <w:rPr>
            <w:noProof/>
          </w:rPr>
          <w:tab/>
        </w:r>
        <w:r w:rsidR="00A8294F">
          <w:rPr>
            <w:noProof/>
          </w:rPr>
          <w:fldChar w:fldCharType="begin"/>
        </w:r>
        <w:r w:rsidR="00A8294F">
          <w:rPr>
            <w:noProof/>
          </w:rPr>
          <w:instrText xml:space="preserve"> PAGEREF _Toc172202164 \h </w:instrText>
        </w:r>
        <w:r w:rsidR="00A8294F">
          <w:rPr>
            <w:noProof/>
          </w:rPr>
        </w:r>
        <w:r w:rsidR="00A8294F">
          <w:rPr>
            <w:noProof/>
          </w:rPr>
          <w:fldChar w:fldCharType="separate"/>
        </w:r>
        <w:r w:rsidR="00A8294F">
          <w:rPr>
            <w:noProof/>
          </w:rPr>
          <w:t>9</w:t>
        </w:r>
        <w:r w:rsidR="00A8294F">
          <w:rPr>
            <w:noProof/>
          </w:rPr>
          <w:fldChar w:fldCharType="end"/>
        </w:r>
      </w:hyperlink>
    </w:p>
    <w:p w14:paraId="12FF15E8" w14:textId="2E1925AA" w:rsidR="00A8294F" w:rsidRDefault="00000000">
      <w:pPr>
        <w:pStyle w:val="TOC2"/>
        <w:rPr>
          <w:rFonts w:asciiTheme="minorHAnsi" w:eastAsiaTheme="minorEastAsia" w:hAnsiTheme="minorHAnsi" w:cstheme="minorBidi" w:hint="eastAsia"/>
          <w:noProof/>
          <w:szCs w:val="22"/>
        </w:rPr>
      </w:pPr>
      <w:hyperlink w:anchor="_Toc172202165" w:history="1">
        <w:r w:rsidR="00A8294F" w:rsidRPr="00EE5EDC">
          <w:rPr>
            <w:rStyle w:val="affffffe"/>
            <w:noProof/>
          </w:rPr>
          <w:t>B.4 人机不同步事件统计表</w:t>
        </w:r>
        <w:r w:rsidR="00A8294F">
          <w:rPr>
            <w:noProof/>
          </w:rPr>
          <w:tab/>
        </w:r>
        <w:r w:rsidR="00A8294F">
          <w:rPr>
            <w:noProof/>
          </w:rPr>
          <w:fldChar w:fldCharType="begin"/>
        </w:r>
        <w:r w:rsidR="00A8294F">
          <w:rPr>
            <w:noProof/>
          </w:rPr>
          <w:instrText xml:space="preserve"> PAGEREF _Toc172202165 \h </w:instrText>
        </w:r>
        <w:r w:rsidR="00A8294F">
          <w:rPr>
            <w:noProof/>
          </w:rPr>
        </w:r>
        <w:r w:rsidR="00A8294F">
          <w:rPr>
            <w:noProof/>
          </w:rPr>
          <w:fldChar w:fldCharType="separate"/>
        </w:r>
        <w:r w:rsidR="00A8294F">
          <w:rPr>
            <w:noProof/>
          </w:rPr>
          <w:t>10</w:t>
        </w:r>
        <w:r w:rsidR="00A8294F">
          <w:rPr>
            <w:noProof/>
          </w:rPr>
          <w:fldChar w:fldCharType="end"/>
        </w:r>
      </w:hyperlink>
    </w:p>
    <w:p w14:paraId="5EF833F4" w14:textId="4123EE7D" w:rsidR="00A8294F" w:rsidRDefault="00000000">
      <w:pPr>
        <w:pStyle w:val="TOC2"/>
        <w:rPr>
          <w:rFonts w:asciiTheme="minorHAnsi" w:eastAsiaTheme="minorEastAsia" w:hAnsiTheme="minorHAnsi" w:cstheme="minorBidi" w:hint="eastAsia"/>
          <w:noProof/>
          <w:szCs w:val="22"/>
        </w:rPr>
      </w:pPr>
      <w:hyperlink w:anchor="_Toc172202166" w:history="1">
        <w:r w:rsidR="00A8294F" w:rsidRPr="00EE5EDC">
          <w:rPr>
            <w:rStyle w:val="affffffe"/>
            <w:noProof/>
          </w:rPr>
          <w:t>B.5 人机不同步事件占比情况图</w:t>
        </w:r>
        <w:r w:rsidR="00A8294F">
          <w:rPr>
            <w:noProof/>
          </w:rPr>
          <w:tab/>
        </w:r>
        <w:r w:rsidR="00A8294F">
          <w:rPr>
            <w:noProof/>
          </w:rPr>
          <w:fldChar w:fldCharType="begin"/>
        </w:r>
        <w:r w:rsidR="00A8294F">
          <w:rPr>
            <w:noProof/>
          </w:rPr>
          <w:instrText xml:space="preserve"> PAGEREF _Toc172202166 \h </w:instrText>
        </w:r>
        <w:r w:rsidR="00A8294F">
          <w:rPr>
            <w:noProof/>
          </w:rPr>
        </w:r>
        <w:r w:rsidR="00A8294F">
          <w:rPr>
            <w:noProof/>
          </w:rPr>
          <w:fldChar w:fldCharType="separate"/>
        </w:r>
        <w:r w:rsidR="00A8294F">
          <w:rPr>
            <w:noProof/>
          </w:rPr>
          <w:t>10</w:t>
        </w:r>
        <w:r w:rsidR="00A8294F">
          <w:rPr>
            <w:noProof/>
          </w:rPr>
          <w:fldChar w:fldCharType="end"/>
        </w:r>
      </w:hyperlink>
    </w:p>
    <w:p w14:paraId="72EE0D33" w14:textId="18D54931" w:rsidR="00A8294F" w:rsidRDefault="00000000">
      <w:pPr>
        <w:pStyle w:val="TOC2"/>
        <w:rPr>
          <w:rFonts w:asciiTheme="minorHAnsi" w:eastAsiaTheme="minorEastAsia" w:hAnsiTheme="minorHAnsi" w:cstheme="minorBidi" w:hint="eastAsia"/>
          <w:noProof/>
          <w:szCs w:val="22"/>
        </w:rPr>
      </w:pPr>
      <w:hyperlink w:anchor="_Toc172202167" w:history="1">
        <w:r w:rsidR="00A8294F" w:rsidRPr="00EE5EDC">
          <w:rPr>
            <w:rStyle w:val="affffffe"/>
            <w:noProof/>
          </w:rPr>
          <w:t>B.6 控制通气人机不同步占比情况图</w:t>
        </w:r>
        <w:r w:rsidR="00A8294F">
          <w:rPr>
            <w:noProof/>
          </w:rPr>
          <w:tab/>
        </w:r>
        <w:r w:rsidR="00A8294F">
          <w:rPr>
            <w:noProof/>
          </w:rPr>
          <w:fldChar w:fldCharType="begin"/>
        </w:r>
        <w:r w:rsidR="00A8294F">
          <w:rPr>
            <w:noProof/>
          </w:rPr>
          <w:instrText xml:space="preserve"> PAGEREF _Toc172202167 \h </w:instrText>
        </w:r>
        <w:r w:rsidR="00A8294F">
          <w:rPr>
            <w:noProof/>
          </w:rPr>
        </w:r>
        <w:r w:rsidR="00A8294F">
          <w:rPr>
            <w:noProof/>
          </w:rPr>
          <w:fldChar w:fldCharType="separate"/>
        </w:r>
        <w:r w:rsidR="00A8294F">
          <w:rPr>
            <w:noProof/>
          </w:rPr>
          <w:t>10</w:t>
        </w:r>
        <w:r w:rsidR="00A8294F">
          <w:rPr>
            <w:noProof/>
          </w:rPr>
          <w:fldChar w:fldCharType="end"/>
        </w:r>
      </w:hyperlink>
    </w:p>
    <w:p w14:paraId="317D5D82" w14:textId="4B8218E6" w:rsidR="00A8294F" w:rsidRDefault="00000000">
      <w:pPr>
        <w:pStyle w:val="TOC2"/>
        <w:rPr>
          <w:rFonts w:asciiTheme="minorHAnsi" w:eastAsiaTheme="minorEastAsia" w:hAnsiTheme="minorHAnsi" w:cstheme="minorBidi" w:hint="eastAsia"/>
          <w:noProof/>
          <w:szCs w:val="22"/>
        </w:rPr>
      </w:pPr>
      <w:hyperlink w:anchor="_Toc172202168" w:history="1">
        <w:r w:rsidR="00A8294F" w:rsidRPr="00EE5EDC">
          <w:rPr>
            <w:rStyle w:val="affffffe"/>
            <w:noProof/>
          </w:rPr>
          <w:t>B.7 自主通气人机不同步占比情况图</w:t>
        </w:r>
        <w:r w:rsidR="00A8294F">
          <w:rPr>
            <w:noProof/>
          </w:rPr>
          <w:tab/>
        </w:r>
        <w:r w:rsidR="00A8294F">
          <w:rPr>
            <w:noProof/>
          </w:rPr>
          <w:fldChar w:fldCharType="begin"/>
        </w:r>
        <w:r w:rsidR="00A8294F">
          <w:rPr>
            <w:noProof/>
          </w:rPr>
          <w:instrText xml:space="preserve"> PAGEREF _Toc172202168 \h </w:instrText>
        </w:r>
        <w:r w:rsidR="00A8294F">
          <w:rPr>
            <w:noProof/>
          </w:rPr>
        </w:r>
        <w:r w:rsidR="00A8294F">
          <w:rPr>
            <w:noProof/>
          </w:rPr>
          <w:fldChar w:fldCharType="separate"/>
        </w:r>
        <w:r w:rsidR="00A8294F">
          <w:rPr>
            <w:noProof/>
          </w:rPr>
          <w:t>10</w:t>
        </w:r>
        <w:r w:rsidR="00A8294F">
          <w:rPr>
            <w:noProof/>
          </w:rPr>
          <w:fldChar w:fldCharType="end"/>
        </w:r>
      </w:hyperlink>
    </w:p>
    <w:p w14:paraId="317900FF" w14:textId="01E4EDC1" w:rsidR="00A8294F" w:rsidRDefault="00000000">
      <w:pPr>
        <w:pStyle w:val="TOC2"/>
        <w:rPr>
          <w:rFonts w:asciiTheme="minorHAnsi" w:eastAsiaTheme="minorEastAsia" w:hAnsiTheme="minorHAnsi" w:cstheme="minorBidi" w:hint="eastAsia"/>
          <w:noProof/>
          <w:szCs w:val="22"/>
        </w:rPr>
      </w:pPr>
      <w:hyperlink w:anchor="_Toc172202169" w:history="1">
        <w:r w:rsidR="00A8294F" w:rsidRPr="00EE5EDC">
          <w:rPr>
            <w:rStyle w:val="affffffe"/>
            <w:noProof/>
          </w:rPr>
          <w:t>B.8 呼吸力学数据趋势图</w:t>
        </w:r>
        <w:r w:rsidR="00A8294F">
          <w:rPr>
            <w:noProof/>
          </w:rPr>
          <w:tab/>
        </w:r>
        <w:r w:rsidR="00A8294F">
          <w:rPr>
            <w:noProof/>
          </w:rPr>
          <w:fldChar w:fldCharType="begin"/>
        </w:r>
        <w:r w:rsidR="00A8294F">
          <w:rPr>
            <w:noProof/>
          </w:rPr>
          <w:instrText xml:space="preserve"> PAGEREF _Toc172202169 \h </w:instrText>
        </w:r>
        <w:r w:rsidR="00A8294F">
          <w:rPr>
            <w:noProof/>
          </w:rPr>
        </w:r>
        <w:r w:rsidR="00A8294F">
          <w:rPr>
            <w:noProof/>
          </w:rPr>
          <w:fldChar w:fldCharType="separate"/>
        </w:r>
        <w:r w:rsidR="00A8294F">
          <w:rPr>
            <w:noProof/>
          </w:rPr>
          <w:t>11</w:t>
        </w:r>
        <w:r w:rsidR="00A8294F">
          <w:rPr>
            <w:noProof/>
          </w:rPr>
          <w:fldChar w:fldCharType="end"/>
        </w:r>
      </w:hyperlink>
    </w:p>
    <w:p w14:paraId="0A27F608" w14:textId="0FA47367" w:rsidR="00A8294F" w:rsidRDefault="00000000">
      <w:pPr>
        <w:pStyle w:val="TOC1"/>
        <w:tabs>
          <w:tab w:val="right" w:leader="dot" w:pos="9344"/>
        </w:tabs>
        <w:rPr>
          <w:rFonts w:asciiTheme="minorHAnsi" w:eastAsiaTheme="minorEastAsia" w:hAnsiTheme="minorHAnsi" w:cstheme="minorBidi" w:hint="eastAsia"/>
          <w:noProof/>
          <w:szCs w:val="22"/>
        </w:rPr>
      </w:pPr>
      <w:hyperlink w:anchor="_Toc172202170" w:history="1">
        <w:r w:rsidR="00A8294F" w:rsidRPr="00EE5EDC">
          <w:rPr>
            <w:rStyle w:val="affffffe"/>
            <w:noProof/>
            <w:spacing w:val="105"/>
          </w:rPr>
          <w:t>参考文</w:t>
        </w:r>
        <w:r w:rsidR="00A8294F" w:rsidRPr="00EE5EDC">
          <w:rPr>
            <w:rStyle w:val="affffffe"/>
            <w:noProof/>
          </w:rPr>
          <w:t>献</w:t>
        </w:r>
        <w:r w:rsidR="00A8294F">
          <w:rPr>
            <w:noProof/>
          </w:rPr>
          <w:tab/>
        </w:r>
        <w:r w:rsidR="00A8294F">
          <w:rPr>
            <w:noProof/>
          </w:rPr>
          <w:fldChar w:fldCharType="begin"/>
        </w:r>
        <w:r w:rsidR="00A8294F">
          <w:rPr>
            <w:noProof/>
          </w:rPr>
          <w:instrText xml:space="preserve"> PAGEREF _Toc172202170 \h </w:instrText>
        </w:r>
        <w:r w:rsidR="00A8294F">
          <w:rPr>
            <w:noProof/>
          </w:rPr>
        </w:r>
        <w:r w:rsidR="00A8294F">
          <w:rPr>
            <w:noProof/>
          </w:rPr>
          <w:fldChar w:fldCharType="separate"/>
        </w:r>
        <w:r w:rsidR="00A8294F">
          <w:rPr>
            <w:noProof/>
          </w:rPr>
          <w:t>12</w:t>
        </w:r>
        <w:r w:rsidR="00A8294F">
          <w:rPr>
            <w:noProof/>
          </w:rPr>
          <w:fldChar w:fldCharType="end"/>
        </w:r>
      </w:hyperlink>
    </w:p>
    <w:p w14:paraId="592A82A8" w14:textId="4A785CD7" w:rsidR="005D209F" w:rsidRPr="005D209F" w:rsidRDefault="005D209F" w:rsidP="005D209F">
      <w:pPr>
        <w:pStyle w:val="affffff2"/>
        <w:spacing w:after="360"/>
        <w:sectPr w:rsidR="005D209F" w:rsidRPr="005D209F" w:rsidSect="0011791B">
          <w:headerReference w:type="even" r:id="rId14"/>
          <w:headerReference w:type="default" r:id="rId15"/>
          <w:footerReference w:type="even" r:id="rId16"/>
          <w:footerReference w:type="default" r:id="rId17"/>
          <w:pgSz w:w="11906" w:h="16838" w:code="9"/>
          <w:pgMar w:top="1928" w:right="1134" w:bottom="1134" w:left="1134" w:header="1418" w:footer="1134" w:gutter="284"/>
          <w:pgNumType w:fmt="upperRoman" w:start="1"/>
          <w:cols w:space="425"/>
          <w:formProt w:val="0"/>
          <w:docGrid w:linePitch="312"/>
        </w:sectPr>
      </w:pPr>
      <w:r w:rsidRPr="005D209F">
        <w:fldChar w:fldCharType="end"/>
      </w:r>
    </w:p>
    <w:p w14:paraId="133440DC" w14:textId="77777777" w:rsidR="005D209F" w:rsidRDefault="005D209F" w:rsidP="005D209F">
      <w:pPr>
        <w:pStyle w:val="a6"/>
        <w:spacing w:before="900" w:after="360"/>
      </w:pPr>
      <w:bookmarkStart w:id="19" w:name="_Toc172202133"/>
      <w:bookmarkStart w:id="20" w:name="BookMark2"/>
      <w:bookmarkEnd w:id="18"/>
      <w:r w:rsidRPr="005D209F">
        <w:rPr>
          <w:spacing w:val="320"/>
        </w:rPr>
        <w:lastRenderedPageBreak/>
        <w:t>前</w:t>
      </w:r>
      <w:r>
        <w:t>言</w:t>
      </w:r>
      <w:bookmarkEnd w:id="19"/>
    </w:p>
    <w:p w14:paraId="3446AA4A" w14:textId="77777777" w:rsidR="005D209F" w:rsidRDefault="005D209F" w:rsidP="005D209F">
      <w:pPr>
        <w:pStyle w:val="affffb"/>
        <w:ind w:firstLine="420"/>
      </w:pPr>
      <w:r>
        <w:rPr>
          <w:rFonts w:hint="eastAsia"/>
        </w:rPr>
        <w:t>本文件按照GB/T 1.1—2020《标准化工作导则  第1部分：标准化文件的结构和起草规则》的规定起草。</w:t>
      </w:r>
    </w:p>
    <w:p w14:paraId="027B217C" w14:textId="6CCEBDB6" w:rsidR="005D209F" w:rsidRPr="00703F79" w:rsidRDefault="00703F79" w:rsidP="005D209F">
      <w:pPr>
        <w:pStyle w:val="affffb"/>
        <w:ind w:firstLine="420"/>
        <w:rPr>
          <w:color w:val="FF0000"/>
        </w:rPr>
      </w:pPr>
      <w:r w:rsidRPr="00A6351A">
        <w:rPr>
          <w:rFonts w:hint="eastAsia"/>
          <w:color w:val="000000" w:themeColor="text1"/>
        </w:rPr>
        <w:t>请注意本文件的某些内容可能涉及专利。本文件的发布机构不承担识别专利的责任。</w:t>
      </w:r>
    </w:p>
    <w:p w14:paraId="14E16437" w14:textId="0FFDC96C" w:rsidR="005D209F" w:rsidRDefault="005D209F" w:rsidP="005D209F">
      <w:pPr>
        <w:pStyle w:val="affffb"/>
        <w:ind w:firstLine="420"/>
      </w:pPr>
      <w:r>
        <w:rPr>
          <w:rFonts w:hint="eastAsia"/>
        </w:rPr>
        <w:t>本文件由</w:t>
      </w:r>
      <w:r w:rsidR="00B81C27">
        <w:rPr>
          <w:rFonts w:hint="eastAsia"/>
        </w:rPr>
        <w:t>北京协和医院</w:t>
      </w:r>
      <w:r>
        <w:rPr>
          <w:rFonts w:hint="eastAsia"/>
        </w:rPr>
        <w:t>提出。</w:t>
      </w:r>
    </w:p>
    <w:p w14:paraId="79421D85" w14:textId="396F94FD" w:rsidR="005D209F" w:rsidRDefault="005D209F" w:rsidP="005D209F">
      <w:pPr>
        <w:pStyle w:val="affffb"/>
        <w:ind w:firstLine="420"/>
      </w:pPr>
      <w:r>
        <w:rPr>
          <w:rFonts w:hint="eastAsia"/>
        </w:rPr>
        <w:t>本文件由</w:t>
      </w:r>
      <w:r w:rsidR="00B81C27">
        <w:rPr>
          <w:rFonts w:hint="eastAsia"/>
        </w:rPr>
        <w:t>中国食品药品企业质量安全促进会</w:t>
      </w:r>
      <w:r>
        <w:rPr>
          <w:rFonts w:hint="eastAsia"/>
        </w:rPr>
        <w:t>归口。</w:t>
      </w:r>
    </w:p>
    <w:p w14:paraId="0121969E" w14:textId="77777777" w:rsidR="005D209F" w:rsidRDefault="005D209F" w:rsidP="005D209F">
      <w:pPr>
        <w:pStyle w:val="affffb"/>
        <w:ind w:firstLine="420"/>
      </w:pPr>
      <w:r>
        <w:rPr>
          <w:rFonts w:hint="eastAsia"/>
        </w:rPr>
        <w:t>本文件起草单位：</w:t>
      </w:r>
    </w:p>
    <w:p w14:paraId="5E7F32E0" w14:textId="77777777" w:rsidR="005D209F" w:rsidRDefault="005D209F" w:rsidP="005D209F">
      <w:pPr>
        <w:pStyle w:val="affffb"/>
        <w:ind w:firstLine="420"/>
      </w:pPr>
      <w:r>
        <w:rPr>
          <w:rFonts w:hint="eastAsia"/>
        </w:rPr>
        <w:t>本文件主要起草人：</w:t>
      </w:r>
    </w:p>
    <w:p w14:paraId="7FD97AAA" w14:textId="77777777" w:rsidR="005D209F" w:rsidRDefault="005D209F" w:rsidP="005D209F">
      <w:pPr>
        <w:pStyle w:val="affffb"/>
        <w:ind w:firstLine="420"/>
      </w:pPr>
    </w:p>
    <w:p w14:paraId="707E323A" w14:textId="009BCF4B" w:rsidR="005D209F" w:rsidRPr="005D209F" w:rsidRDefault="005D209F" w:rsidP="005D209F">
      <w:pPr>
        <w:pStyle w:val="affffb"/>
        <w:ind w:firstLine="420"/>
        <w:sectPr w:rsidR="005D209F" w:rsidRPr="005D209F" w:rsidSect="0011791B">
          <w:headerReference w:type="even" r:id="rId18"/>
          <w:headerReference w:type="default" r:id="rId19"/>
          <w:footerReference w:type="even" r:id="rId20"/>
          <w:footerReference w:type="default" r:id="rId21"/>
          <w:pgSz w:w="11906" w:h="16838" w:code="9"/>
          <w:pgMar w:top="1928" w:right="1134" w:bottom="1134" w:left="1134" w:header="1418" w:footer="1134" w:gutter="284"/>
          <w:pgNumType w:fmt="upperRoman"/>
          <w:cols w:space="425"/>
          <w:formProt w:val="0"/>
          <w:docGrid w:linePitch="312"/>
        </w:sectPr>
      </w:pPr>
    </w:p>
    <w:p w14:paraId="6BCD30AD" w14:textId="77777777" w:rsidR="00894836" w:rsidRPr="00145D9D" w:rsidRDefault="00894836" w:rsidP="00093D25">
      <w:pPr>
        <w:spacing w:line="20" w:lineRule="exact"/>
        <w:jc w:val="center"/>
        <w:rPr>
          <w:rFonts w:ascii="黑体" w:eastAsia="黑体" w:hAnsi="黑体" w:hint="eastAsia"/>
          <w:sz w:val="32"/>
          <w:szCs w:val="32"/>
        </w:rPr>
      </w:pPr>
      <w:bookmarkStart w:id="21" w:name="BookMark4"/>
      <w:bookmarkEnd w:id="20"/>
    </w:p>
    <w:p w14:paraId="39D14E37" w14:textId="77777777" w:rsidR="00894836" w:rsidRDefault="00894836" w:rsidP="00093D25">
      <w:pPr>
        <w:spacing w:line="20" w:lineRule="exact"/>
        <w:jc w:val="center"/>
        <w:rPr>
          <w:rFonts w:ascii="黑体" w:eastAsia="黑体" w:hAnsi="黑体" w:hint="eastAsia"/>
          <w:sz w:val="32"/>
          <w:szCs w:val="32"/>
        </w:rPr>
      </w:pPr>
    </w:p>
    <w:sdt>
      <w:sdtPr>
        <w:tag w:val="NEW_STAND_NAME"/>
        <w:id w:val="595910757"/>
        <w:lock w:val="sdtLocked"/>
        <w:placeholder>
          <w:docPart w:val="BC337FFE7437434CB155697F7FA6D0BB"/>
        </w:placeholder>
      </w:sdtPr>
      <w:sdtContent>
        <w:bookmarkStart w:id="22" w:name="NEW_STAND_NAME" w:displacedByCustomXml="prev"/>
        <w:p w14:paraId="2DB26714" w14:textId="123312AE" w:rsidR="00F26B7E" w:rsidRPr="00F26B7E" w:rsidRDefault="004F3071" w:rsidP="009A79A8">
          <w:pPr>
            <w:pStyle w:val="afffffffff8"/>
            <w:spacing w:beforeLines="1" w:before="2" w:afterLines="220" w:after="528"/>
            <w:rPr>
              <w:rFonts w:hint="eastAsia"/>
            </w:rPr>
          </w:pPr>
          <w:r>
            <w:rPr>
              <w:rFonts w:hint="eastAsia"/>
            </w:rPr>
            <w:t>远程动态机械通</w:t>
          </w:r>
          <w:r w:rsidR="006638FB">
            <w:rPr>
              <w:rFonts w:hint="eastAsia"/>
            </w:rPr>
            <w:t>气</w:t>
          </w:r>
          <w:r>
            <w:rPr>
              <w:rFonts w:hint="eastAsia"/>
            </w:rPr>
            <w:t>数据集</w:t>
          </w:r>
        </w:p>
      </w:sdtContent>
    </w:sdt>
    <w:bookmarkEnd w:id="22" w:displacedByCustomXml="prev"/>
    <w:p w14:paraId="30292E9A" w14:textId="77777777" w:rsidR="00E2552F" w:rsidRDefault="00E2552F" w:rsidP="00930DB3">
      <w:pPr>
        <w:pStyle w:val="affc"/>
        <w:spacing w:before="240" w:after="240"/>
      </w:pPr>
      <w:bookmarkStart w:id="23" w:name="_Toc17233325"/>
      <w:bookmarkStart w:id="24" w:name="_Toc17233333"/>
      <w:bookmarkStart w:id="25" w:name="_Toc24884211"/>
      <w:bookmarkStart w:id="26" w:name="_Toc24884218"/>
      <w:bookmarkStart w:id="27" w:name="_Toc26648465"/>
      <w:bookmarkStart w:id="28" w:name="_Toc26718930"/>
      <w:bookmarkStart w:id="29" w:name="_Toc26986530"/>
      <w:bookmarkStart w:id="30" w:name="_Toc26986771"/>
      <w:bookmarkStart w:id="31" w:name="_Toc97192964"/>
      <w:bookmarkStart w:id="32" w:name="_Toc172202134"/>
      <w:r>
        <w:rPr>
          <w:rFonts w:hint="eastAsia"/>
        </w:rPr>
        <w:t>范围</w:t>
      </w:r>
      <w:bookmarkEnd w:id="23"/>
      <w:bookmarkEnd w:id="24"/>
      <w:bookmarkEnd w:id="25"/>
      <w:bookmarkEnd w:id="26"/>
      <w:bookmarkEnd w:id="27"/>
      <w:bookmarkEnd w:id="28"/>
      <w:bookmarkEnd w:id="29"/>
      <w:bookmarkEnd w:id="30"/>
      <w:bookmarkEnd w:id="31"/>
      <w:bookmarkEnd w:id="32"/>
    </w:p>
    <w:p w14:paraId="1D8E9263" w14:textId="3DD19A74" w:rsidR="0042684D" w:rsidRDefault="008D0245" w:rsidP="008D0245">
      <w:pPr>
        <w:pStyle w:val="affffb"/>
        <w:ind w:firstLine="420"/>
      </w:pPr>
      <w:bookmarkStart w:id="33" w:name="_Toc17233326"/>
      <w:bookmarkStart w:id="34" w:name="_Toc17233334"/>
      <w:bookmarkStart w:id="35" w:name="_Toc24884212"/>
      <w:bookmarkStart w:id="36" w:name="_Toc24884219"/>
      <w:bookmarkStart w:id="37" w:name="_Toc26648466"/>
      <w:r>
        <w:rPr>
          <w:rFonts w:hint="eastAsia"/>
        </w:rPr>
        <w:t>本文件规定了机械通气数据的数据元属性、数据元信息、数据元值域代码表</w:t>
      </w:r>
      <w:r w:rsidR="00B274F3">
        <w:rPr>
          <w:rFonts w:hint="eastAsia"/>
        </w:rPr>
        <w:t>和</w:t>
      </w:r>
      <w:r w:rsidR="00747B3E">
        <w:rPr>
          <w:rFonts w:hint="eastAsia"/>
        </w:rPr>
        <w:t>传输、处理、存储与应用</w:t>
      </w:r>
      <w:r w:rsidR="0042684D">
        <w:rPr>
          <w:rFonts w:hint="eastAsia"/>
        </w:rPr>
        <w:t>的要求</w:t>
      </w:r>
      <w:r w:rsidR="00B274F3">
        <w:rPr>
          <w:rFonts w:hint="eastAsia"/>
        </w:rPr>
        <w:t>，其中相关数据集包括通过远程通信技术和网络连续采集并可以反应呼吸机状态和患者的呼吸参数。</w:t>
      </w:r>
    </w:p>
    <w:p w14:paraId="43CC6FD2" w14:textId="10E82F19" w:rsidR="00CC1251" w:rsidRDefault="008D0245" w:rsidP="00CC1251">
      <w:pPr>
        <w:pStyle w:val="affffb"/>
        <w:ind w:firstLine="420"/>
      </w:pPr>
      <w:r>
        <w:rPr>
          <w:rFonts w:hint="eastAsia"/>
        </w:rPr>
        <w:t>本文件适用于医疗机构</w:t>
      </w:r>
      <w:r w:rsidR="00747B3E">
        <w:rPr>
          <w:rFonts w:hint="eastAsia"/>
        </w:rPr>
        <w:t>远程</w:t>
      </w:r>
      <w:r w:rsidR="00CC1251">
        <w:rPr>
          <w:rFonts w:hint="eastAsia"/>
        </w:rPr>
        <w:t>的、</w:t>
      </w:r>
      <w:r w:rsidR="00747B3E">
        <w:rPr>
          <w:rFonts w:hint="eastAsia"/>
        </w:rPr>
        <w:t>动态的数据集</w:t>
      </w:r>
      <w:r w:rsidR="00CC1251">
        <w:rPr>
          <w:rFonts w:hint="eastAsia"/>
        </w:rPr>
        <w:t>。</w:t>
      </w:r>
    </w:p>
    <w:p w14:paraId="6559D97C" w14:textId="01DAFBFB" w:rsidR="00CC1251" w:rsidRDefault="00CC1251" w:rsidP="00CC1251">
      <w:pPr>
        <w:pStyle w:val="affffb"/>
        <w:ind w:firstLine="420"/>
      </w:pPr>
      <w:r>
        <w:rPr>
          <w:rFonts w:hint="eastAsia"/>
        </w:rPr>
        <w:t>本文件</w:t>
      </w:r>
      <w:r w:rsidR="00747B3E">
        <w:rPr>
          <w:rFonts w:hint="eastAsia"/>
        </w:rPr>
        <w:t>不适用于</w:t>
      </w:r>
      <w:r w:rsidR="00C05537" w:rsidRPr="007E3AE4">
        <w:rPr>
          <w:rFonts w:hint="eastAsia"/>
        </w:rPr>
        <w:t>非医疗机构</w:t>
      </w:r>
      <w:r w:rsidR="00C05537">
        <w:rPr>
          <w:rFonts w:hint="eastAsia"/>
        </w:rPr>
        <w:t>、</w:t>
      </w:r>
      <w:r w:rsidR="00747B3E">
        <w:rPr>
          <w:rFonts w:hint="eastAsia"/>
        </w:rPr>
        <w:t>非远程、非动态的数据集</w:t>
      </w:r>
      <w:r>
        <w:rPr>
          <w:rFonts w:hint="eastAsia"/>
        </w:rPr>
        <w:t>。</w:t>
      </w:r>
      <w:r>
        <w:t xml:space="preserve"> </w:t>
      </w:r>
    </w:p>
    <w:p w14:paraId="53B73E74" w14:textId="77777777" w:rsidR="00E2552F" w:rsidRDefault="00E2552F" w:rsidP="00930DB3">
      <w:pPr>
        <w:pStyle w:val="affc"/>
        <w:spacing w:before="240" w:after="240"/>
      </w:pPr>
      <w:bookmarkStart w:id="38" w:name="_Toc26718931"/>
      <w:bookmarkStart w:id="39" w:name="_Toc26986531"/>
      <w:bookmarkStart w:id="40" w:name="_Toc26986772"/>
      <w:bookmarkStart w:id="41" w:name="_Toc97192965"/>
      <w:bookmarkStart w:id="42" w:name="_Toc172202135"/>
      <w:r>
        <w:rPr>
          <w:rFonts w:hint="eastAsia"/>
        </w:rPr>
        <w:t>规范性引用文件</w:t>
      </w:r>
      <w:bookmarkEnd w:id="33"/>
      <w:bookmarkEnd w:id="34"/>
      <w:bookmarkEnd w:id="35"/>
      <w:bookmarkEnd w:id="36"/>
      <w:bookmarkEnd w:id="37"/>
      <w:bookmarkEnd w:id="38"/>
      <w:bookmarkEnd w:id="39"/>
      <w:bookmarkEnd w:id="40"/>
      <w:bookmarkEnd w:id="41"/>
      <w:bookmarkEnd w:id="42"/>
    </w:p>
    <w:sdt>
      <w:sdtPr>
        <w:rPr>
          <w:rFonts w:hint="eastAsia"/>
        </w:rPr>
        <w:id w:val="715848253"/>
        <w:placeholder>
          <w:docPart w:val="6209A99055E54E5CB855FD14242B349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37E3BDEF" w14:textId="77777777"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2F65D50" w14:textId="3A592FF0" w:rsidR="008D0245" w:rsidRDefault="008D0245" w:rsidP="00387CB8">
      <w:pPr>
        <w:pStyle w:val="affffb"/>
        <w:ind w:firstLine="420"/>
      </w:pPr>
      <w:r>
        <w:rPr>
          <w:rFonts w:hint="eastAsia"/>
        </w:rPr>
        <w:t>GB/T 7408.1</w:t>
      </w:r>
      <w:r w:rsidR="001C2A2D">
        <w:rPr>
          <w:rFonts w:hint="eastAsia"/>
        </w:rPr>
        <w:t>—</w:t>
      </w:r>
      <w:r>
        <w:rPr>
          <w:rFonts w:hint="eastAsia"/>
        </w:rPr>
        <w:t>2023</w:t>
      </w:r>
      <w:r w:rsidR="001C2A2D">
        <w:rPr>
          <w:rFonts w:hint="eastAsia"/>
        </w:rPr>
        <w:t xml:space="preserve">  </w:t>
      </w:r>
      <w:r>
        <w:rPr>
          <w:rFonts w:hint="eastAsia"/>
        </w:rPr>
        <w:t xml:space="preserve">日期和时间 信息交换表示法 </w:t>
      </w:r>
      <w:r w:rsidR="001C2A2D">
        <w:rPr>
          <w:rFonts w:hint="eastAsia"/>
        </w:rPr>
        <w:t xml:space="preserve"> </w:t>
      </w:r>
      <w:r>
        <w:rPr>
          <w:rFonts w:hint="eastAsia"/>
        </w:rPr>
        <w:t>第1部分：基本原则</w:t>
      </w:r>
    </w:p>
    <w:p w14:paraId="177DE204" w14:textId="03124393" w:rsidR="008A669A" w:rsidRPr="008A669A" w:rsidRDefault="008A669A" w:rsidP="008A669A">
      <w:pPr>
        <w:pStyle w:val="affffb"/>
        <w:ind w:firstLine="420"/>
      </w:pPr>
      <w:r>
        <w:rPr>
          <w:rFonts w:hint="eastAsia"/>
        </w:rPr>
        <w:t xml:space="preserve">GB/T </w:t>
      </w:r>
      <w:r>
        <w:t>18030</w:t>
      </w:r>
      <w:r w:rsidR="00E757C9">
        <w:rPr>
          <w:rFonts w:hint="eastAsia"/>
        </w:rPr>
        <w:t>—</w:t>
      </w:r>
      <w:r>
        <w:t>2022</w:t>
      </w:r>
      <w:r>
        <w:rPr>
          <w:rFonts w:hint="eastAsia"/>
        </w:rPr>
        <w:t xml:space="preserve">  </w:t>
      </w:r>
      <w:r w:rsidRPr="003F2034">
        <w:rPr>
          <w:rFonts w:hint="eastAsia"/>
        </w:rPr>
        <w:t>信息技术 中文编码字符集</w:t>
      </w:r>
    </w:p>
    <w:p w14:paraId="3066A346" w14:textId="6182FD7E" w:rsidR="008D0245" w:rsidRDefault="008D0245" w:rsidP="00387CB8">
      <w:pPr>
        <w:pStyle w:val="affffb"/>
        <w:ind w:firstLine="420"/>
      </w:pPr>
      <w:r>
        <w:rPr>
          <w:rFonts w:hint="eastAsia"/>
        </w:rPr>
        <w:t>GB/T 22239</w:t>
      </w:r>
      <w:r w:rsidR="001C2A2D">
        <w:rPr>
          <w:rFonts w:hint="eastAsia"/>
        </w:rPr>
        <w:t>—</w:t>
      </w:r>
      <w:r>
        <w:rPr>
          <w:rFonts w:hint="eastAsia"/>
        </w:rPr>
        <w:t xml:space="preserve">2019 </w:t>
      </w:r>
      <w:r w:rsidR="001C2A2D">
        <w:rPr>
          <w:rFonts w:hint="eastAsia"/>
        </w:rPr>
        <w:t xml:space="preserve"> </w:t>
      </w:r>
      <w:r>
        <w:rPr>
          <w:rFonts w:hint="eastAsia"/>
        </w:rPr>
        <w:t xml:space="preserve">信息安全技术 </w:t>
      </w:r>
      <w:r w:rsidR="001C2A2D">
        <w:rPr>
          <w:rFonts w:hint="eastAsia"/>
        </w:rPr>
        <w:t xml:space="preserve"> </w:t>
      </w:r>
      <w:r>
        <w:rPr>
          <w:rFonts w:hint="eastAsia"/>
        </w:rPr>
        <w:t>网络安全等级保护基本要求</w:t>
      </w:r>
    </w:p>
    <w:p w14:paraId="2262F67E" w14:textId="236700A7" w:rsidR="008D0245" w:rsidRDefault="00DE68B6" w:rsidP="00387CB8">
      <w:pPr>
        <w:pStyle w:val="affffb"/>
        <w:ind w:firstLine="420"/>
      </w:pPr>
      <w:r>
        <w:rPr>
          <w:rFonts w:hint="eastAsia"/>
        </w:rPr>
        <w:t>GB/T 37988</w:t>
      </w:r>
      <w:r w:rsidR="001C2A2D">
        <w:rPr>
          <w:rFonts w:hint="eastAsia"/>
        </w:rPr>
        <w:t>—</w:t>
      </w:r>
      <w:r w:rsidR="008D0245">
        <w:rPr>
          <w:rFonts w:hint="eastAsia"/>
        </w:rPr>
        <w:t>2019</w:t>
      </w:r>
      <w:r w:rsidR="001C2A2D">
        <w:rPr>
          <w:rFonts w:hint="eastAsia"/>
        </w:rPr>
        <w:t xml:space="preserve">  </w:t>
      </w:r>
      <w:r w:rsidR="008D0245">
        <w:rPr>
          <w:rFonts w:hint="eastAsia"/>
        </w:rPr>
        <w:t xml:space="preserve">信息安全技术 </w:t>
      </w:r>
      <w:r w:rsidR="001C2A2D">
        <w:rPr>
          <w:rFonts w:hint="eastAsia"/>
        </w:rPr>
        <w:t xml:space="preserve"> </w:t>
      </w:r>
      <w:r w:rsidR="008D0245">
        <w:rPr>
          <w:rFonts w:hint="eastAsia"/>
        </w:rPr>
        <w:t>数据安全能力成熟度模型</w:t>
      </w:r>
    </w:p>
    <w:p w14:paraId="6C928CC5" w14:textId="1EB55089" w:rsidR="008D0245" w:rsidRDefault="008D0245" w:rsidP="00387CB8">
      <w:pPr>
        <w:pStyle w:val="affffb"/>
        <w:ind w:firstLine="420"/>
      </w:pPr>
      <w:r w:rsidRPr="00001978">
        <w:rPr>
          <w:rFonts w:hint="eastAsia"/>
        </w:rPr>
        <w:t>GB/T 41479</w:t>
      </w:r>
      <w:r w:rsidR="001C2A2D">
        <w:rPr>
          <w:rFonts w:hint="eastAsia"/>
        </w:rPr>
        <w:t>—</w:t>
      </w:r>
      <w:r>
        <w:rPr>
          <w:rFonts w:hint="eastAsia"/>
        </w:rPr>
        <w:t xml:space="preserve">2022 </w:t>
      </w:r>
      <w:r w:rsidR="001C2A2D">
        <w:rPr>
          <w:rFonts w:hint="eastAsia"/>
        </w:rPr>
        <w:t xml:space="preserve"> </w:t>
      </w:r>
      <w:r>
        <w:rPr>
          <w:rFonts w:hint="eastAsia"/>
        </w:rPr>
        <w:t xml:space="preserve">信息安全技术 </w:t>
      </w:r>
      <w:r w:rsidR="001C2A2D">
        <w:rPr>
          <w:rFonts w:hint="eastAsia"/>
        </w:rPr>
        <w:t xml:space="preserve"> </w:t>
      </w:r>
      <w:r>
        <w:rPr>
          <w:rFonts w:hint="eastAsia"/>
        </w:rPr>
        <w:t>网络数据处理安全要求</w:t>
      </w:r>
    </w:p>
    <w:p w14:paraId="28E9EC63" w14:textId="6C53CEE4" w:rsidR="008D0245" w:rsidRDefault="008D0245" w:rsidP="00387CB8">
      <w:pPr>
        <w:pStyle w:val="affffb"/>
        <w:ind w:firstLine="420"/>
      </w:pPr>
      <w:r>
        <w:rPr>
          <w:rFonts w:hint="eastAsia"/>
        </w:rPr>
        <w:t xml:space="preserve">WS/T 305 </w:t>
      </w:r>
      <w:r w:rsidR="001C2A2D">
        <w:rPr>
          <w:rFonts w:hint="eastAsia"/>
        </w:rPr>
        <w:t xml:space="preserve"> </w:t>
      </w:r>
      <w:r w:rsidR="00DE68B6" w:rsidRPr="00DE68B6">
        <w:rPr>
          <w:rFonts w:hint="eastAsia"/>
        </w:rPr>
        <w:t>卫生健康信息数据集元数据标准</w:t>
      </w:r>
    </w:p>
    <w:p w14:paraId="311E66A3" w14:textId="4FFB51F6" w:rsidR="008D0245" w:rsidRDefault="008D0245" w:rsidP="00387CB8">
      <w:pPr>
        <w:pStyle w:val="affffb"/>
        <w:ind w:firstLine="420"/>
      </w:pPr>
      <w:r>
        <w:rPr>
          <w:rFonts w:hint="eastAsia"/>
        </w:rPr>
        <w:t xml:space="preserve">WS 363.1 </w:t>
      </w:r>
      <w:r w:rsidR="001C2A2D">
        <w:rPr>
          <w:rFonts w:hint="eastAsia"/>
        </w:rPr>
        <w:t xml:space="preserve"> </w:t>
      </w:r>
      <w:r>
        <w:rPr>
          <w:rFonts w:hint="eastAsia"/>
        </w:rPr>
        <w:t>卫生</w:t>
      </w:r>
      <w:r w:rsidR="00DE68B6">
        <w:rPr>
          <w:rFonts w:hint="eastAsia"/>
        </w:rPr>
        <w:t>健康</w:t>
      </w:r>
      <w:r>
        <w:rPr>
          <w:rFonts w:hint="eastAsia"/>
        </w:rPr>
        <w:t xml:space="preserve">信息数据元目录 </w:t>
      </w:r>
      <w:r w:rsidR="001C2A2D">
        <w:rPr>
          <w:rFonts w:hint="eastAsia"/>
        </w:rPr>
        <w:t xml:space="preserve"> </w:t>
      </w:r>
      <w:r>
        <w:rPr>
          <w:rFonts w:hint="eastAsia"/>
        </w:rPr>
        <w:t>第1部分：总则</w:t>
      </w:r>
    </w:p>
    <w:p w14:paraId="36FA52D7" w14:textId="0F737677" w:rsidR="00AA6EC9" w:rsidRDefault="008D0245" w:rsidP="00387CB8">
      <w:pPr>
        <w:pStyle w:val="affffb"/>
        <w:ind w:firstLine="420"/>
      </w:pPr>
      <w:r>
        <w:rPr>
          <w:rFonts w:hint="eastAsia"/>
        </w:rPr>
        <w:t xml:space="preserve">WS 364.1 </w:t>
      </w:r>
      <w:r w:rsidR="001C2A2D">
        <w:rPr>
          <w:rFonts w:hint="eastAsia"/>
        </w:rPr>
        <w:t xml:space="preserve"> </w:t>
      </w:r>
      <w:r>
        <w:rPr>
          <w:rFonts w:hint="eastAsia"/>
        </w:rPr>
        <w:t>卫生</w:t>
      </w:r>
      <w:r w:rsidR="00DE68B6">
        <w:rPr>
          <w:rFonts w:hint="eastAsia"/>
        </w:rPr>
        <w:t>健康</w:t>
      </w:r>
      <w:r>
        <w:rPr>
          <w:rFonts w:hint="eastAsia"/>
        </w:rPr>
        <w:t xml:space="preserve">信息数据元值域代码 </w:t>
      </w:r>
      <w:r w:rsidR="001C2A2D">
        <w:rPr>
          <w:rFonts w:hint="eastAsia"/>
        </w:rPr>
        <w:t xml:space="preserve"> </w:t>
      </w:r>
      <w:r>
        <w:rPr>
          <w:rFonts w:hint="eastAsia"/>
        </w:rPr>
        <w:t>第1部分：总则</w:t>
      </w:r>
    </w:p>
    <w:p w14:paraId="7441857A" w14:textId="4DA7C2CB" w:rsidR="008A669A" w:rsidRPr="008D0245" w:rsidRDefault="008A669A" w:rsidP="00387CB8">
      <w:pPr>
        <w:pStyle w:val="affffb"/>
        <w:ind w:firstLine="420"/>
      </w:pPr>
      <w:r>
        <w:rPr>
          <w:rFonts w:hint="eastAsia"/>
        </w:rPr>
        <w:t>ISO 19223</w:t>
      </w:r>
      <w:r w:rsidR="001D28EA">
        <w:rPr>
          <w:rFonts w:hint="eastAsia"/>
        </w:rPr>
        <w:t>:</w:t>
      </w:r>
      <w:r w:rsidR="00073E09">
        <w:rPr>
          <w:rFonts w:hint="eastAsia"/>
        </w:rPr>
        <w:t>2019</w:t>
      </w:r>
      <w:r w:rsidR="009C282A">
        <w:rPr>
          <w:rFonts w:hint="eastAsia"/>
        </w:rPr>
        <w:t xml:space="preserve"> </w:t>
      </w:r>
      <w:r w:rsidR="001D28EA">
        <w:rPr>
          <w:rFonts w:hint="eastAsia"/>
        </w:rPr>
        <w:t xml:space="preserve"> </w:t>
      </w:r>
      <w:r w:rsidR="00EE7F6B" w:rsidRPr="0020180C">
        <w:rPr>
          <w:rFonts w:hint="eastAsia"/>
        </w:rPr>
        <w:t>呼吸机和相关设备</w:t>
      </w:r>
      <w:r w:rsidR="001D28EA">
        <w:rPr>
          <w:rFonts w:hint="eastAsia"/>
        </w:rPr>
        <w:t xml:space="preserve">  </w:t>
      </w:r>
      <w:r w:rsidR="009C282A">
        <w:rPr>
          <w:rFonts w:hint="eastAsia"/>
        </w:rPr>
        <w:t>术语和定义（</w:t>
      </w:r>
      <w:r w:rsidR="009C282A" w:rsidRPr="00C061B6">
        <w:rPr>
          <w:rFonts w:ascii="Times New Roman"/>
        </w:rPr>
        <w:t>Lung ventilators and related equipment—Vocabulary and semantics</w:t>
      </w:r>
      <w:r w:rsidR="009C282A">
        <w:rPr>
          <w:rFonts w:hint="eastAsia"/>
        </w:rPr>
        <w:t>）</w:t>
      </w:r>
    </w:p>
    <w:p w14:paraId="3C48D3DA" w14:textId="77777777" w:rsidR="00B265BC" w:rsidRDefault="00FD59EB" w:rsidP="00930DB3">
      <w:pPr>
        <w:pStyle w:val="affc"/>
        <w:spacing w:before="240" w:after="240"/>
      </w:pPr>
      <w:bookmarkStart w:id="43" w:name="_Toc97192966"/>
      <w:bookmarkStart w:id="44" w:name="_Toc172202136"/>
      <w:r>
        <w:rPr>
          <w:rFonts w:hint="eastAsia"/>
        </w:rPr>
        <w:t>术语和定义</w:t>
      </w:r>
      <w:bookmarkEnd w:id="43"/>
      <w:bookmarkEnd w:id="44"/>
    </w:p>
    <w:bookmarkStart w:id="45" w:name="_Toc26986532" w:displacedByCustomXml="next"/>
    <w:bookmarkEnd w:id="45" w:displacedByCustomXml="next"/>
    <w:sdt>
      <w:sdtPr>
        <w:rPr>
          <w:rFonts w:hint="eastAsia"/>
        </w:rPr>
        <w:id w:val="-1909835108"/>
        <w:placeholder>
          <w:docPart w:val="05A85B4EBEDF46ACAD8443E73F1CFCB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50F4328D" w14:textId="7F1301B3" w:rsidR="003C010C" w:rsidRDefault="009450E6" w:rsidP="00660EA2">
          <w:pPr>
            <w:pStyle w:val="affffb"/>
            <w:ind w:firstLineChars="0" w:firstLine="420"/>
          </w:pPr>
          <w:r w:rsidRPr="009450E6">
            <w:rPr>
              <w:rFonts w:hint="eastAsia"/>
            </w:rPr>
            <w:t>WS/T 305、WS 363.1、WS 3</w:t>
          </w:r>
          <w:r w:rsidR="009601B9">
            <w:rPr>
              <w:rFonts w:hint="eastAsia"/>
            </w:rPr>
            <w:t>64.1</w:t>
          </w:r>
          <w:r w:rsidRPr="009450E6">
            <w:rPr>
              <w:rFonts w:hint="eastAsia"/>
            </w:rPr>
            <w:t>和ISO 19223</w:t>
          </w:r>
          <w:r w:rsidR="009601B9">
            <w:rPr>
              <w:rFonts w:hint="eastAsia"/>
            </w:rPr>
            <w:t>:2019</w:t>
          </w:r>
          <w:r w:rsidRPr="009450E6">
            <w:rPr>
              <w:rFonts w:hint="eastAsia"/>
            </w:rPr>
            <w:t>界定的以及下列术语和定义适用于本文件。</w:t>
          </w:r>
        </w:p>
      </w:sdtContent>
    </w:sdt>
    <w:p w14:paraId="789EE8E3" w14:textId="0FE6EC09" w:rsidR="009450E6" w:rsidRPr="009601B9" w:rsidRDefault="00976EC0" w:rsidP="003A0F10">
      <w:pPr>
        <w:pStyle w:val="afffffffffff5"/>
        <w:rPr>
          <w:rFonts w:ascii="黑体" w:eastAsia="黑体" w:hAnsi="黑体" w:hint="eastAsia"/>
        </w:rPr>
      </w:pPr>
      <w:r w:rsidRPr="00976EC0">
        <w:rPr>
          <w:rFonts w:ascii="黑体" w:eastAsia="黑体" w:hAnsi="黑体"/>
        </w:rPr>
        <w:br/>
      </w:r>
      <w:r w:rsidR="003A0F10">
        <w:rPr>
          <w:rFonts w:ascii="黑体" w:eastAsia="黑体" w:hAnsi="黑体" w:hint="eastAsia"/>
        </w:rPr>
        <w:t xml:space="preserve">   </w:t>
      </w:r>
      <w:r w:rsidR="003A0F10" w:rsidRPr="009601B9">
        <w:rPr>
          <w:rFonts w:ascii="黑体" w:eastAsia="黑体" w:hAnsi="黑体" w:hint="eastAsia"/>
        </w:rPr>
        <w:t xml:space="preserve"> </w:t>
      </w:r>
      <w:r w:rsidR="009450E6" w:rsidRPr="009601B9">
        <w:rPr>
          <w:rFonts w:ascii="黑体" w:eastAsia="黑体" w:hAnsi="黑体" w:hint="eastAsia"/>
        </w:rPr>
        <w:t>呼吸机</w:t>
      </w:r>
      <w:r w:rsidR="003A0F10" w:rsidRPr="009601B9">
        <w:rPr>
          <w:rFonts w:ascii="黑体" w:eastAsia="黑体" w:hAnsi="黑体" w:hint="eastAsia"/>
        </w:rPr>
        <w:t xml:space="preserve">  </w:t>
      </w:r>
      <w:r w:rsidR="003A0F10" w:rsidRPr="009601B9">
        <w:rPr>
          <w:rFonts w:ascii="黑体" w:eastAsia="黑体" w:hAnsi="黑体"/>
        </w:rPr>
        <w:t>ventilator</w:t>
      </w:r>
    </w:p>
    <w:p w14:paraId="38D56C59" w14:textId="6A1EACCB" w:rsidR="00E757C9" w:rsidRPr="009601B9" w:rsidRDefault="00E757C9" w:rsidP="00E757C9">
      <w:pPr>
        <w:pStyle w:val="affffb"/>
        <w:ind w:firstLine="420"/>
      </w:pPr>
      <w:r w:rsidRPr="009601B9">
        <w:rPr>
          <w:rFonts w:hint="eastAsia"/>
        </w:rPr>
        <w:t>提供人工通气的医疗设备或医疗电气设备。</w:t>
      </w:r>
    </w:p>
    <w:p w14:paraId="59F0A274" w14:textId="39B336B4" w:rsidR="00E757C9" w:rsidRPr="009601B9" w:rsidRDefault="00E757C9" w:rsidP="00E757C9">
      <w:pPr>
        <w:pStyle w:val="affffb"/>
        <w:ind w:firstLine="420"/>
      </w:pPr>
      <w:r w:rsidRPr="009601B9">
        <w:rPr>
          <w:rFonts w:hint="eastAsia"/>
        </w:rPr>
        <w:t>[来源：ISO 19223:2019,3.1.1]</w:t>
      </w:r>
    </w:p>
    <w:p w14:paraId="73D57E37" w14:textId="320EF46C" w:rsidR="00AE76D6" w:rsidRPr="009601B9" w:rsidRDefault="00B8074D" w:rsidP="003A0F10">
      <w:pPr>
        <w:pStyle w:val="afffffffffff5"/>
        <w:ind w:left="420" w:hangingChars="200" w:hanging="420"/>
        <w:rPr>
          <w:rFonts w:ascii="黑体" w:eastAsia="黑体" w:hAnsi="黑体" w:hint="eastAsia"/>
        </w:rPr>
      </w:pPr>
      <w:r w:rsidRPr="009601B9">
        <w:rPr>
          <w:rFonts w:ascii="黑体" w:eastAsia="黑体" w:hAnsi="黑体"/>
        </w:rPr>
        <w:br/>
      </w:r>
      <w:r w:rsidR="00AE76D6" w:rsidRPr="009601B9">
        <w:rPr>
          <w:rFonts w:ascii="黑体" w:eastAsia="黑体" w:hAnsi="黑体" w:hint="eastAsia"/>
        </w:rPr>
        <w:t xml:space="preserve">机械通气  mechanical ventilation </w:t>
      </w:r>
    </w:p>
    <w:p w14:paraId="30817B14" w14:textId="77777777" w:rsidR="00E757C9" w:rsidRPr="009601B9" w:rsidRDefault="00E757C9" w:rsidP="00E757C9">
      <w:pPr>
        <w:pStyle w:val="affffb"/>
        <w:ind w:firstLine="420"/>
      </w:pPr>
      <w:r w:rsidRPr="009601B9">
        <w:rPr>
          <w:rFonts w:hint="eastAsia"/>
        </w:rPr>
        <w:t>通过机械装置进行人工通气。</w:t>
      </w:r>
    </w:p>
    <w:p w14:paraId="04AA0C2E" w14:textId="77777777" w:rsidR="003A0F10" w:rsidRPr="009601B9" w:rsidRDefault="00E757C9" w:rsidP="003A0F10">
      <w:pPr>
        <w:pStyle w:val="affffb"/>
        <w:ind w:firstLine="420"/>
      </w:pPr>
      <w:r w:rsidRPr="009601B9">
        <w:rPr>
          <w:rFonts w:hint="eastAsia"/>
        </w:rPr>
        <w:t>[来源：ISO 19223:2019,3.1.11]</w:t>
      </w:r>
    </w:p>
    <w:p w14:paraId="653875C3" w14:textId="5ED26D72" w:rsidR="003A0F10" w:rsidRPr="009601B9" w:rsidRDefault="003A0F10" w:rsidP="003A0F10">
      <w:pPr>
        <w:pStyle w:val="afffffffffff5"/>
        <w:ind w:left="420" w:hangingChars="200" w:hanging="420"/>
        <w:rPr>
          <w:rFonts w:ascii="黑体" w:eastAsia="黑体" w:hAnsi="黑体" w:hint="eastAsia"/>
        </w:rPr>
      </w:pPr>
      <w:r w:rsidRPr="009601B9">
        <w:rPr>
          <w:rFonts w:ascii="黑体" w:eastAsia="黑体" w:hAnsi="黑体"/>
        </w:rPr>
        <w:br/>
      </w:r>
      <w:r w:rsidRPr="009601B9">
        <w:rPr>
          <w:rFonts w:ascii="黑体" w:eastAsia="黑体" w:hAnsi="黑体" w:hint="eastAsia"/>
        </w:rPr>
        <w:t>人机不同步  patient-ventilator asynchrony</w:t>
      </w:r>
    </w:p>
    <w:p w14:paraId="4238BA80" w14:textId="66905046" w:rsidR="003A0F10" w:rsidRPr="009601B9" w:rsidRDefault="003A0F10" w:rsidP="00E757C9">
      <w:pPr>
        <w:pStyle w:val="affffb"/>
        <w:ind w:firstLine="420"/>
      </w:pPr>
      <w:r w:rsidRPr="009601B9">
        <w:rPr>
          <w:rFonts w:hint="eastAsia"/>
        </w:rPr>
        <w:t>由于整个呼吸周期中患者神经吸气时间和呼吸机送气时间不匹配或者呼吸机支持力度和需求不匹配造成的患者与呼吸机之间不协调的现象。</w:t>
      </w:r>
    </w:p>
    <w:p w14:paraId="5B05E133" w14:textId="726A46B5" w:rsidR="00C537DE" w:rsidRPr="009601B9" w:rsidRDefault="00AE76D6" w:rsidP="00F3780D">
      <w:pPr>
        <w:pStyle w:val="afffffffffff5"/>
        <w:ind w:left="420" w:hangingChars="200" w:hanging="420"/>
        <w:rPr>
          <w:rFonts w:ascii="黑体" w:eastAsia="黑体" w:hAnsi="黑体" w:hint="eastAsia"/>
        </w:rPr>
      </w:pPr>
      <w:r w:rsidRPr="009601B9">
        <w:rPr>
          <w:rFonts w:ascii="黑体" w:eastAsia="黑体" w:hAnsi="黑体"/>
          <w:highlight w:val="lightGray"/>
          <w14:scene3d>
            <w14:camera w14:prst="orthographicFront"/>
            <w14:lightRig w14:rig="threePt" w14:dir="t">
              <w14:rot w14:lat="0" w14:lon="0" w14:rev="0"/>
            </w14:lightRig>
          </w14:scene3d>
        </w:rPr>
        <w:br/>
      </w:r>
      <w:r w:rsidR="00C537DE" w:rsidRPr="009601B9">
        <w:rPr>
          <w:rFonts w:ascii="黑体" w:eastAsia="黑体" w:hAnsi="黑体" w:hint="eastAsia"/>
        </w:rPr>
        <w:t xml:space="preserve">远程  </w:t>
      </w:r>
      <w:r w:rsidR="00C537DE" w:rsidRPr="009601B9">
        <w:rPr>
          <w:rFonts w:ascii="黑体" w:eastAsia="黑体" w:hAnsi="黑体"/>
        </w:rPr>
        <w:t>remote</w:t>
      </w:r>
    </w:p>
    <w:p w14:paraId="0B9D4928" w14:textId="77777777" w:rsidR="00C537DE" w:rsidRPr="009601B9" w:rsidRDefault="00C537DE" w:rsidP="00C537DE">
      <w:pPr>
        <w:pStyle w:val="affffb"/>
        <w:ind w:firstLine="420"/>
      </w:pPr>
      <w:r w:rsidRPr="009601B9">
        <w:rPr>
          <w:rFonts w:hint="eastAsia"/>
        </w:rPr>
        <w:t>基于有线/无线通信技术接入网络，对数据进行实时/非实时远程传输，实现非视距/非接触的端到端服务。</w:t>
      </w:r>
    </w:p>
    <w:p w14:paraId="65445F36" w14:textId="77777777" w:rsidR="00AE76D6" w:rsidRPr="009601B9" w:rsidRDefault="00AE76D6" w:rsidP="00F3780D">
      <w:pPr>
        <w:pStyle w:val="afffffffffff5"/>
        <w:ind w:left="420" w:hangingChars="200" w:hanging="420"/>
        <w:rPr>
          <w:rFonts w:ascii="黑体" w:eastAsia="黑体" w:hAnsi="黑体" w:hint="eastAsia"/>
        </w:rPr>
      </w:pPr>
    </w:p>
    <w:p w14:paraId="2C0C3F07" w14:textId="5CCE2EA2" w:rsidR="00C537DE" w:rsidRPr="009601B9" w:rsidRDefault="00C537DE" w:rsidP="00AE76D6">
      <w:pPr>
        <w:pStyle w:val="afffffffffff6"/>
        <w:numPr>
          <w:ilvl w:val="0"/>
          <w:numId w:val="0"/>
        </w:numPr>
        <w:ind w:left="420"/>
        <w:rPr>
          <w:rFonts w:ascii="黑体" w:eastAsia="黑体" w:hAnsi="黑体" w:hint="eastAsia"/>
        </w:rPr>
      </w:pPr>
      <w:r w:rsidRPr="009601B9">
        <w:rPr>
          <w:rFonts w:ascii="黑体" w:eastAsia="黑体" w:hAnsi="黑体" w:hint="eastAsia"/>
        </w:rPr>
        <w:t xml:space="preserve">传输速率　</w:t>
      </w:r>
      <w:r w:rsidR="004A68E8" w:rsidRPr="009601B9">
        <w:rPr>
          <w:rFonts w:ascii="黑体" w:eastAsia="黑体" w:hAnsi="黑体" w:hint="eastAsia"/>
        </w:rPr>
        <w:t>t</w:t>
      </w:r>
      <w:r w:rsidR="004A68E8" w:rsidRPr="009601B9">
        <w:rPr>
          <w:rFonts w:ascii="黑体" w:eastAsia="黑体" w:hAnsi="黑体"/>
        </w:rPr>
        <w:t>ransmission</w:t>
      </w:r>
      <w:r w:rsidR="004A68E8" w:rsidRPr="009601B9">
        <w:rPr>
          <w:rFonts w:ascii="黑体" w:eastAsia="黑体" w:hAnsi="黑体" w:hint="eastAsia"/>
        </w:rPr>
        <w:t xml:space="preserve"> </w:t>
      </w:r>
      <w:r w:rsidRPr="009601B9">
        <w:rPr>
          <w:rFonts w:ascii="黑体" w:eastAsia="黑体" w:hAnsi="黑体" w:hint="eastAsia"/>
        </w:rPr>
        <w:t>rate</w:t>
      </w:r>
    </w:p>
    <w:p w14:paraId="6CDAAB8F" w14:textId="77777777" w:rsidR="00C537DE" w:rsidRPr="009601B9" w:rsidRDefault="00C537DE" w:rsidP="00C537DE">
      <w:pPr>
        <w:pStyle w:val="affffb"/>
        <w:ind w:firstLine="420"/>
      </w:pPr>
      <w:r w:rsidRPr="009601B9">
        <w:rPr>
          <w:rFonts w:hint="eastAsia"/>
        </w:rPr>
        <w:t>两点之间每个单位时间内传送的比特、字符或块的平均数。</w:t>
      </w:r>
    </w:p>
    <w:p w14:paraId="58854149" w14:textId="714A7AEF" w:rsidR="009406E6" w:rsidRPr="009601B9" w:rsidRDefault="009406E6" w:rsidP="00C537DE">
      <w:pPr>
        <w:pStyle w:val="affffb"/>
        <w:ind w:firstLine="420"/>
      </w:pPr>
      <w:r w:rsidRPr="009601B9">
        <w:rPr>
          <w:rFonts w:hint="eastAsia"/>
        </w:rPr>
        <w:lastRenderedPageBreak/>
        <w:t>[来源：</w:t>
      </w:r>
      <w:r w:rsidR="00701010" w:rsidRPr="009601B9">
        <w:rPr>
          <w:rFonts w:hint="eastAsia"/>
        </w:rPr>
        <w:t>GB/T 5271.9</w:t>
      </w:r>
      <w:r w:rsidR="00E757C9" w:rsidRPr="009601B9">
        <w:rPr>
          <w:rFonts w:hint="eastAsia"/>
        </w:rPr>
        <w:t>—</w:t>
      </w:r>
      <w:r w:rsidR="00701010" w:rsidRPr="009601B9">
        <w:rPr>
          <w:rFonts w:hint="eastAsia"/>
        </w:rPr>
        <w:t>2001,09.15.21</w:t>
      </w:r>
      <w:r w:rsidRPr="009601B9">
        <w:rPr>
          <w:rFonts w:hint="eastAsia"/>
        </w:rPr>
        <w:t>]</w:t>
      </w:r>
    </w:p>
    <w:p w14:paraId="7E0D0361" w14:textId="77777777" w:rsidR="00AE76D6" w:rsidRPr="009601B9" w:rsidRDefault="00AE76D6" w:rsidP="00F3780D">
      <w:pPr>
        <w:pStyle w:val="afffffffffff5"/>
        <w:ind w:left="420" w:hangingChars="200" w:hanging="420"/>
        <w:rPr>
          <w:rFonts w:ascii="黑体" w:eastAsia="黑体" w:hAnsi="黑体" w:hint="eastAsia"/>
        </w:rPr>
      </w:pPr>
    </w:p>
    <w:p w14:paraId="1BF479BF" w14:textId="30074A47" w:rsidR="00C537DE" w:rsidRPr="009601B9" w:rsidRDefault="00C537DE" w:rsidP="00AE76D6">
      <w:pPr>
        <w:pStyle w:val="afffffffffff6"/>
        <w:numPr>
          <w:ilvl w:val="0"/>
          <w:numId w:val="0"/>
        </w:numPr>
        <w:ind w:left="420"/>
        <w:rPr>
          <w:rFonts w:ascii="黑体" w:eastAsia="黑体" w:hAnsi="黑体" w:hint="eastAsia"/>
        </w:rPr>
      </w:pPr>
      <w:r w:rsidRPr="009601B9">
        <w:rPr>
          <w:rFonts w:ascii="黑体" w:eastAsia="黑体" w:hAnsi="黑体" w:hint="eastAsia"/>
        </w:rPr>
        <w:t xml:space="preserve">传输时延　</w:t>
      </w:r>
      <w:r w:rsidR="004A68E8" w:rsidRPr="009601B9">
        <w:rPr>
          <w:rFonts w:ascii="黑体" w:eastAsia="黑体" w:hAnsi="黑体" w:hint="eastAsia"/>
        </w:rPr>
        <w:t>t</w:t>
      </w:r>
      <w:r w:rsidR="004A68E8" w:rsidRPr="009601B9">
        <w:rPr>
          <w:rFonts w:ascii="黑体" w:eastAsia="黑体" w:hAnsi="黑体"/>
        </w:rPr>
        <w:t>rans</w:t>
      </w:r>
      <w:r w:rsidR="008502E2" w:rsidRPr="009601B9">
        <w:rPr>
          <w:rFonts w:ascii="黑体" w:eastAsia="黑体" w:hAnsi="黑体" w:hint="eastAsia"/>
        </w:rPr>
        <w:t>fer</w:t>
      </w:r>
      <w:r w:rsidR="004A68E8" w:rsidRPr="009601B9">
        <w:rPr>
          <w:rFonts w:ascii="黑体" w:eastAsia="黑体" w:hAnsi="黑体" w:hint="eastAsia"/>
        </w:rPr>
        <w:t xml:space="preserve"> </w:t>
      </w:r>
      <w:r w:rsidRPr="009601B9">
        <w:rPr>
          <w:rFonts w:ascii="黑体" w:eastAsia="黑体" w:hAnsi="黑体" w:hint="eastAsia"/>
        </w:rPr>
        <w:t>delay</w:t>
      </w:r>
    </w:p>
    <w:p w14:paraId="0CEF6457" w14:textId="77777777" w:rsidR="00C537DE" w:rsidRPr="009601B9" w:rsidRDefault="00C537DE" w:rsidP="00C537DE">
      <w:pPr>
        <w:pStyle w:val="affffb"/>
        <w:ind w:firstLine="420"/>
      </w:pPr>
      <w:r w:rsidRPr="009601B9">
        <w:rPr>
          <w:rFonts w:hint="eastAsia"/>
        </w:rPr>
        <w:t>信号经过某一传输路径所受到的时间延迟。</w:t>
      </w:r>
    </w:p>
    <w:p w14:paraId="67AA5F39" w14:textId="214223E7" w:rsidR="009406E6" w:rsidRPr="009601B9" w:rsidRDefault="009406E6" w:rsidP="00C537DE">
      <w:pPr>
        <w:pStyle w:val="affffb"/>
        <w:ind w:firstLine="420"/>
      </w:pPr>
      <w:r w:rsidRPr="009601B9">
        <w:rPr>
          <w:rFonts w:hint="eastAsia"/>
        </w:rPr>
        <w:t>[来源：</w:t>
      </w:r>
      <w:r w:rsidR="008502E2" w:rsidRPr="009601B9">
        <w:rPr>
          <w:rFonts w:hint="eastAsia"/>
        </w:rPr>
        <w:t>GB/T 51375</w:t>
      </w:r>
      <w:r w:rsidR="00E757C9" w:rsidRPr="009601B9">
        <w:rPr>
          <w:rFonts w:hint="eastAsia"/>
        </w:rPr>
        <w:t>—</w:t>
      </w:r>
      <w:r w:rsidR="008502E2" w:rsidRPr="009601B9">
        <w:rPr>
          <w:rFonts w:hint="eastAsia"/>
        </w:rPr>
        <w:t>2019,2.1.24,有修改</w:t>
      </w:r>
      <w:r w:rsidRPr="009601B9">
        <w:rPr>
          <w:rFonts w:hint="eastAsia"/>
        </w:rPr>
        <w:t>]</w:t>
      </w:r>
    </w:p>
    <w:p w14:paraId="3C326645" w14:textId="77777777" w:rsidR="00AE76D6" w:rsidRPr="009601B9" w:rsidRDefault="00AE76D6" w:rsidP="00F3780D">
      <w:pPr>
        <w:pStyle w:val="afffffffffff5"/>
        <w:ind w:left="420" w:hangingChars="200" w:hanging="420"/>
        <w:rPr>
          <w:rFonts w:ascii="黑体" w:eastAsia="黑体" w:hAnsi="黑体" w:hint="eastAsia"/>
        </w:rPr>
      </w:pPr>
    </w:p>
    <w:p w14:paraId="56E909D0" w14:textId="692F40AE" w:rsidR="00C537DE" w:rsidRPr="009601B9" w:rsidRDefault="00C537DE" w:rsidP="00AE76D6">
      <w:pPr>
        <w:pStyle w:val="afffffffffff6"/>
        <w:numPr>
          <w:ilvl w:val="0"/>
          <w:numId w:val="0"/>
        </w:numPr>
        <w:ind w:left="420"/>
        <w:rPr>
          <w:rFonts w:ascii="黑体" w:eastAsia="黑体" w:hAnsi="黑体" w:hint="eastAsia"/>
        </w:rPr>
      </w:pPr>
      <w:r w:rsidRPr="009601B9">
        <w:rPr>
          <w:rFonts w:ascii="黑体" w:eastAsia="黑体" w:hAnsi="黑体" w:hint="eastAsia"/>
        </w:rPr>
        <w:t>丢包率　packet</w:t>
      </w:r>
      <w:r w:rsidR="004A68E8" w:rsidRPr="009601B9">
        <w:rPr>
          <w:rFonts w:ascii="黑体" w:eastAsia="黑体" w:hAnsi="黑体" w:hint="eastAsia"/>
        </w:rPr>
        <w:t xml:space="preserve"> </w:t>
      </w:r>
      <w:r w:rsidRPr="009601B9">
        <w:rPr>
          <w:rFonts w:ascii="黑体" w:eastAsia="黑体" w:hAnsi="黑体" w:hint="eastAsia"/>
        </w:rPr>
        <w:t>loss</w:t>
      </w:r>
      <w:r w:rsidR="004A68E8" w:rsidRPr="009601B9">
        <w:rPr>
          <w:rFonts w:ascii="黑体" w:eastAsia="黑体" w:hAnsi="黑体" w:hint="eastAsia"/>
        </w:rPr>
        <w:t xml:space="preserve"> </w:t>
      </w:r>
      <w:r w:rsidRPr="009601B9">
        <w:rPr>
          <w:rFonts w:ascii="黑体" w:eastAsia="黑体" w:hAnsi="黑体" w:hint="eastAsia"/>
        </w:rPr>
        <w:t>rat</w:t>
      </w:r>
      <w:r w:rsidR="008502E2" w:rsidRPr="009601B9">
        <w:rPr>
          <w:rFonts w:ascii="黑体" w:eastAsia="黑体" w:hAnsi="黑体" w:hint="eastAsia"/>
        </w:rPr>
        <w:t>io</w:t>
      </w:r>
    </w:p>
    <w:p w14:paraId="452A50D8" w14:textId="77777777" w:rsidR="00C537DE" w:rsidRPr="009601B9" w:rsidRDefault="00C537DE" w:rsidP="00C537DE">
      <w:pPr>
        <w:pStyle w:val="affffb"/>
        <w:ind w:firstLine="420"/>
      </w:pPr>
      <w:r w:rsidRPr="009601B9">
        <w:rPr>
          <w:rFonts w:hint="eastAsia"/>
        </w:rPr>
        <w:t>数据包传输过程中丢失的数据包数量占总数据包数量的比例。</w:t>
      </w:r>
    </w:p>
    <w:p w14:paraId="540AA51A" w14:textId="5F547E51" w:rsidR="009406E6" w:rsidRPr="009601B9" w:rsidRDefault="009406E6" w:rsidP="00C537DE">
      <w:pPr>
        <w:pStyle w:val="affffb"/>
        <w:ind w:firstLine="420"/>
      </w:pPr>
      <w:r w:rsidRPr="009601B9">
        <w:rPr>
          <w:rFonts w:hint="eastAsia"/>
        </w:rPr>
        <w:t>[来源：</w:t>
      </w:r>
      <w:r w:rsidR="008502E2" w:rsidRPr="009601B9">
        <w:rPr>
          <w:rFonts w:hint="eastAsia"/>
        </w:rPr>
        <w:t>GB/T 51375</w:t>
      </w:r>
      <w:r w:rsidR="00E757C9" w:rsidRPr="009601B9">
        <w:rPr>
          <w:rFonts w:hint="eastAsia"/>
        </w:rPr>
        <w:t>—</w:t>
      </w:r>
      <w:r w:rsidR="008502E2" w:rsidRPr="009601B9">
        <w:rPr>
          <w:rFonts w:hint="eastAsia"/>
        </w:rPr>
        <w:t>2019,2.1.27,有修改</w:t>
      </w:r>
      <w:r w:rsidRPr="009601B9">
        <w:rPr>
          <w:rFonts w:hint="eastAsia"/>
        </w:rPr>
        <w:t>]</w:t>
      </w:r>
    </w:p>
    <w:p w14:paraId="44647ED9" w14:textId="77777777" w:rsidR="00AE76D6" w:rsidRPr="009601B9" w:rsidRDefault="00AE76D6" w:rsidP="00F3780D">
      <w:pPr>
        <w:pStyle w:val="afffffffffff5"/>
        <w:ind w:left="420" w:hangingChars="200" w:hanging="420"/>
        <w:rPr>
          <w:rFonts w:ascii="黑体" w:eastAsia="黑体" w:hAnsi="黑体" w:hint="eastAsia"/>
        </w:rPr>
      </w:pPr>
    </w:p>
    <w:p w14:paraId="5E57813D" w14:textId="38FE7188" w:rsidR="008842A7" w:rsidRPr="009601B9" w:rsidRDefault="00C537DE" w:rsidP="00AE76D6">
      <w:pPr>
        <w:pStyle w:val="afffffffffff6"/>
        <w:numPr>
          <w:ilvl w:val="0"/>
          <w:numId w:val="0"/>
        </w:numPr>
        <w:ind w:left="420"/>
        <w:rPr>
          <w:rFonts w:ascii="黑体" w:eastAsia="黑体" w:hAnsi="黑体" w:hint="eastAsia"/>
        </w:rPr>
      </w:pPr>
      <w:r w:rsidRPr="009601B9">
        <w:rPr>
          <w:rFonts w:ascii="黑体" w:eastAsia="黑体" w:hAnsi="黑体" w:hint="eastAsia"/>
        </w:rPr>
        <w:t>最大传输距离</w:t>
      </w:r>
      <w:r w:rsidR="004A68E8" w:rsidRPr="009601B9">
        <w:rPr>
          <w:rFonts w:ascii="黑体" w:eastAsia="黑体" w:hAnsi="黑体" w:hint="eastAsia"/>
        </w:rPr>
        <w:t xml:space="preserve">  </w:t>
      </w:r>
      <w:r w:rsidRPr="009601B9">
        <w:rPr>
          <w:rFonts w:ascii="黑体" w:eastAsia="黑体" w:hAnsi="黑体" w:hint="eastAsia"/>
        </w:rPr>
        <w:t>maximum transmission distance</w:t>
      </w:r>
    </w:p>
    <w:p w14:paraId="5973F88E" w14:textId="7F1BE029" w:rsidR="00AE76D6" w:rsidRPr="009601B9" w:rsidRDefault="00C537DE" w:rsidP="00AE76D6">
      <w:pPr>
        <w:pStyle w:val="affffb"/>
        <w:ind w:firstLine="420"/>
      </w:pPr>
      <w:r w:rsidRPr="009601B9">
        <w:rPr>
          <w:rFonts w:hint="eastAsia"/>
        </w:rPr>
        <w:t>在满足某种信号质量要求的情况下，信号从发射端发出到接收端接收的最大距离。</w:t>
      </w:r>
    </w:p>
    <w:p w14:paraId="0F023C5B" w14:textId="77777777" w:rsidR="00AE76D6" w:rsidRPr="009601B9" w:rsidRDefault="00AE76D6" w:rsidP="00F3780D">
      <w:pPr>
        <w:pStyle w:val="afffffffffff5"/>
        <w:ind w:left="420" w:hangingChars="200" w:hanging="420"/>
        <w:rPr>
          <w:rFonts w:ascii="黑体" w:eastAsia="黑体" w:hAnsi="黑体" w:hint="eastAsia"/>
        </w:rPr>
      </w:pPr>
    </w:p>
    <w:p w14:paraId="575DA1E2" w14:textId="190C7C1E" w:rsidR="008D0245" w:rsidRPr="009601B9" w:rsidRDefault="008D0245" w:rsidP="00AE76D6">
      <w:pPr>
        <w:pStyle w:val="afffffffffff6"/>
        <w:numPr>
          <w:ilvl w:val="0"/>
          <w:numId w:val="0"/>
        </w:numPr>
        <w:ind w:left="420"/>
        <w:rPr>
          <w:rFonts w:ascii="黑体" w:eastAsia="黑体" w:hAnsi="黑体" w:hint="eastAsia"/>
        </w:rPr>
      </w:pPr>
      <w:r w:rsidRPr="009601B9">
        <w:rPr>
          <w:rFonts w:ascii="黑体" w:eastAsia="黑体" w:hAnsi="黑体" w:hint="eastAsia"/>
        </w:rPr>
        <w:t>动态</w:t>
      </w:r>
      <w:r w:rsidR="00350E6F" w:rsidRPr="009601B9">
        <w:rPr>
          <w:rFonts w:ascii="黑体" w:eastAsia="黑体" w:hAnsi="黑体"/>
        </w:rPr>
        <w:t xml:space="preserve">  dynamic</w:t>
      </w:r>
    </w:p>
    <w:p w14:paraId="079685F2" w14:textId="74A5D082" w:rsidR="00AC4335" w:rsidRPr="009601B9" w:rsidRDefault="008D0245" w:rsidP="00666D41">
      <w:pPr>
        <w:pStyle w:val="affffb"/>
        <w:ind w:firstLine="420"/>
        <w:rPr>
          <w:strike/>
        </w:rPr>
      </w:pPr>
      <w:r w:rsidRPr="009601B9">
        <w:rPr>
          <w:rFonts w:hint="eastAsia"/>
        </w:rPr>
        <w:t>采集数据的过程是连续不间断的。</w:t>
      </w:r>
    </w:p>
    <w:p w14:paraId="39576742" w14:textId="77777777" w:rsidR="00AE76D6" w:rsidRPr="009601B9" w:rsidRDefault="00AE76D6" w:rsidP="00F3780D">
      <w:pPr>
        <w:pStyle w:val="afffffffffff5"/>
        <w:ind w:left="420" w:hangingChars="200" w:hanging="420"/>
        <w:rPr>
          <w:rFonts w:ascii="黑体" w:eastAsia="黑体" w:hAnsi="黑体" w:hint="eastAsia"/>
        </w:rPr>
      </w:pPr>
    </w:p>
    <w:p w14:paraId="3B598892" w14:textId="56FA54D9" w:rsidR="008D0245" w:rsidRPr="009601B9" w:rsidRDefault="008D0245" w:rsidP="00AE76D6">
      <w:pPr>
        <w:pStyle w:val="afffffffffff6"/>
        <w:numPr>
          <w:ilvl w:val="0"/>
          <w:numId w:val="0"/>
        </w:numPr>
        <w:ind w:left="420"/>
        <w:rPr>
          <w:rFonts w:ascii="黑体" w:eastAsia="黑体" w:hAnsi="黑体" w:hint="eastAsia"/>
        </w:rPr>
      </w:pPr>
      <w:r w:rsidRPr="009601B9">
        <w:rPr>
          <w:rFonts w:ascii="黑体" w:eastAsia="黑体" w:hAnsi="黑体" w:hint="eastAsia"/>
        </w:rPr>
        <w:t>数据标注</w:t>
      </w:r>
      <w:r w:rsidR="004A68E8" w:rsidRPr="009601B9">
        <w:rPr>
          <w:rFonts w:ascii="黑体" w:eastAsia="黑体" w:hAnsi="黑体" w:hint="eastAsia"/>
        </w:rPr>
        <w:t xml:space="preserve">  </w:t>
      </w:r>
      <w:r w:rsidR="00AE76D6" w:rsidRPr="009601B9">
        <w:rPr>
          <w:rFonts w:ascii="黑体" w:eastAsia="黑体" w:hAnsi="黑体" w:hint="eastAsia"/>
        </w:rPr>
        <w:t>d</w:t>
      </w:r>
      <w:r w:rsidR="00AE76D6" w:rsidRPr="009601B9">
        <w:rPr>
          <w:rFonts w:ascii="黑体" w:eastAsia="黑体" w:hAnsi="黑体"/>
        </w:rPr>
        <w:t xml:space="preserve">ata </w:t>
      </w:r>
      <w:r w:rsidR="00B73F39" w:rsidRPr="009601B9">
        <w:rPr>
          <w:rFonts w:ascii="黑体" w:eastAsia="黑体" w:hAnsi="黑体" w:hint="eastAsia"/>
        </w:rPr>
        <w:t>labeling</w:t>
      </w:r>
    </w:p>
    <w:p w14:paraId="4DD8B6AE" w14:textId="340C905D" w:rsidR="00B73F39" w:rsidRPr="009601B9" w:rsidRDefault="00B73F39" w:rsidP="00AE76D6">
      <w:pPr>
        <w:pStyle w:val="affffb"/>
        <w:ind w:firstLine="420"/>
      </w:pPr>
      <w:r w:rsidRPr="009601B9">
        <w:rPr>
          <w:rFonts w:hint="eastAsia"/>
        </w:rPr>
        <w:t>给数据样本指定目标变量和赋值的过程。</w:t>
      </w:r>
    </w:p>
    <w:p w14:paraId="7FF7ACD4" w14:textId="2FFB2BF8" w:rsidR="00B73F39" w:rsidRPr="009601B9" w:rsidRDefault="00B73F39" w:rsidP="00AE76D6">
      <w:pPr>
        <w:pStyle w:val="affffb"/>
        <w:ind w:firstLine="420"/>
      </w:pPr>
      <w:r w:rsidRPr="009601B9">
        <w:rPr>
          <w:rFonts w:hint="eastAsia"/>
        </w:rPr>
        <w:t>[来源：GB/T 42755</w:t>
      </w:r>
      <w:r w:rsidR="00E757C9" w:rsidRPr="009601B9">
        <w:rPr>
          <w:rFonts w:hint="eastAsia"/>
        </w:rPr>
        <w:t>—</w:t>
      </w:r>
      <w:r w:rsidRPr="009601B9">
        <w:rPr>
          <w:rFonts w:hint="eastAsia"/>
        </w:rPr>
        <w:t>2023,3.1]</w:t>
      </w:r>
    </w:p>
    <w:p w14:paraId="532E78AA" w14:textId="7AAB0F2F" w:rsidR="005E1CCA" w:rsidRPr="009601B9" w:rsidRDefault="005E1CCA" w:rsidP="00F3780D">
      <w:pPr>
        <w:pStyle w:val="afffffffffff5"/>
        <w:ind w:left="420" w:hangingChars="200" w:hanging="420"/>
        <w:rPr>
          <w:rFonts w:ascii="黑体" w:eastAsia="黑体" w:hAnsi="黑体" w:hint="eastAsia"/>
        </w:rPr>
      </w:pPr>
      <w:r w:rsidRPr="009601B9">
        <w:rPr>
          <w:rFonts w:ascii="黑体" w:eastAsia="黑体" w:hAnsi="黑体"/>
        </w:rPr>
        <w:br/>
      </w:r>
      <w:r w:rsidRPr="009601B9">
        <w:rPr>
          <w:rFonts w:ascii="黑体" w:eastAsia="黑体" w:hAnsi="黑体" w:hint="eastAsia"/>
        </w:rPr>
        <w:t>数据集 data</w:t>
      </w:r>
      <w:r w:rsidR="009601B9">
        <w:rPr>
          <w:rFonts w:ascii="黑体" w:eastAsia="黑体" w:hAnsi="黑体" w:hint="eastAsia"/>
        </w:rPr>
        <w:t xml:space="preserve"> </w:t>
      </w:r>
      <w:r w:rsidRPr="009601B9">
        <w:rPr>
          <w:rFonts w:ascii="黑体" w:eastAsia="黑体" w:hAnsi="黑体" w:hint="eastAsia"/>
        </w:rPr>
        <w:t>set</w:t>
      </w:r>
    </w:p>
    <w:p w14:paraId="4FC87A86" w14:textId="3838C986" w:rsidR="005E1CCA" w:rsidRPr="009601B9" w:rsidRDefault="005E1CCA" w:rsidP="00AE76D6">
      <w:pPr>
        <w:pStyle w:val="affffb"/>
        <w:ind w:firstLine="420"/>
      </w:pPr>
      <w:r w:rsidRPr="009601B9">
        <w:rPr>
          <w:rFonts w:hint="eastAsia"/>
        </w:rPr>
        <w:t>具有一定主题，可以标识并可以被计算机处理的数据集合。</w:t>
      </w:r>
    </w:p>
    <w:p w14:paraId="24E0A37F" w14:textId="6F449CC5" w:rsidR="005E1CCA" w:rsidRPr="009601B9" w:rsidRDefault="005E1CCA" w:rsidP="00AE76D6">
      <w:pPr>
        <w:pStyle w:val="affffb"/>
        <w:ind w:firstLine="420"/>
        <w:rPr>
          <w:strike/>
        </w:rPr>
      </w:pPr>
      <w:r w:rsidRPr="009601B9">
        <w:rPr>
          <w:rFonts w:hint="eastAsia"/>
        </w:rPr>
        <w:t>[来源：WS/T 305</w:t>
      </w:r>
      <w:r w:rsidR="00B73F39" w:rsidRPr="009601B9">
        <w:rPr>
          <w:rFonts w:hint="eastAsia"/>
        </w:rPr>
        <w:t>—2023</w:t>
      </w:r>
      <w:r w:rsidRPr="009601B9">
        <w:rPr>
          <w:rFonts w:hint="eastAsia"/>
        </w:rPr>
        <w:t>,3.1.2]</w:t>
      </w:r>
    </w:p>
    <w:p w14:paraId="23C92EC2" w14:textId="40F5F4FB" w:rsidR="008D0245" w:rsidRDefault="008D0245" w:rsidP="00930DB3">
      <w:pPr>
        <w:pStyle w:val="affc"/>
        <w:spacing w:before="240" w:after="240"/>
      </w:pPr>
      <w:bookmarkStart w:id="46" w:name="_Toc166828908"/>
      <w:bookmarkStart w:id="47" w:name="_Toc172202137"/>
      <w:r>
        <w:rPr>
          <w:rFonts w:hint="eastAsia"/>
        </w:rPr>
        <w:t>数据元属性</w:t>
      </w:r>
      <w:bookmarkEnd w:id="46"/>
      <w:bookmarkEnd w:id="47"/>
    </w:p>
    <w:p w14:paraId="7813956D" w14:textId="2BFD7FC8" w:rsidR="008D0245" w:rsidRPr="00A6351A" w:rsidRDefault="00FE1F99" w:rsidP="0015661E">
      <w:pPr>
        <w:pStyle w:val="affd"/>
        <w:spacing w:before="120" w:after="120"/>
        <w:rPr>
          <w:color w:val="000000" w:themeColor="text1"/>
        </w:rPr>
      </w:pPr>
      <w:bookmarkStart w:id="48" w:name="_Toc172202138"/>
      <w:bookmarkStart w:id="49" w:name="_Toc166828909"/>
      <w:r w:rsidRPr="00A6351A">
        <w:rPr>
          <w:rFonts w:hint="eastAsia"/>
          <w:color w:val="000000" w:themeColor="text1"/>
        </w:rPr>
        <w:t>通则</w:t>
      </w:r>
      <w:bookmarkEnd w:id="48"/>
    </w:p>
    <w:p w14:paraId="22586558" w14:textId="6DCA22CB" w:rsidR="008D0245" w:rsidRPr="00F30254" w:rsidRDefault="008D0245" w:rsidP="0015661E">
      <w:pPr>
        <w:pStyle w:val="affffb"/>
        <w:ind w:firstLine="420"/>
      </w:pPr>
      <w:r w:rsidRPr="00F30254">
        <w:rPr>
          <w:rFonts w:hint="eastAsia"/>
        </w:rPr>
        <w:t>数据元</w:t>
      </w:r>
      <w:r>
        <w:rPr>
          <w:rFonts w:hint="eastAsia"/>
        </w:rPr>
        <w:t>属性</w:t>
      </w:r>
      <w:r w:rsidR="00A45A00">
        <w:rPr>
          <w:rFonts w:hint="eastAsia"/>
        </w:rPr>
        <w:t>应</w:t>
      </w:r>
      <w:r w:rsidRPr="00F30254">
        <w:rPr>
          <w:rFonts w:hint="eastAsia"/>
        </w:rPr>
        <w:t>包含数据元编码、数据元名称、数据元定义、数据元单位、数据元数据类型、数据元表示格式</w:t>
      </w:r>
      <w:r>
        <w:rPr>
          <w:rFonts w:hint="eastAsia"/>
        </w:rPr>
        <w:t>、数据元值</w:t>
      </w:r>
      <w:r w:rsidR="00F1181B">
        <w:rPr>
          <w:rFonts w:hint="eastAsia"/>
        </w:rPr>
        <w:t>。</w:t>
      </w:r>
    </w:p>
    <w:p w14:paraId="3434A66E" w14:textId="77777777" w:rsidR="008D0245" w:rsidRPr="0078402B" w:rsidRDefault="008D0245" w:rsidP="0015661E">
      <w:pPr>
        <w:pStyle w:val="affd"/>
        <w:spacing w:before="120" w:after="120"/>
      </w:pPr>
      <w:bookmarkStart w:id="50" w:name="_Toc172202139"/>
      <w:r w:rsidRPr="0078402B">
        <w:rPr>
          <w:rFonts w:hint="eastAsia"/>
        </w:rPr>
        <w:t>数据元编码</w:t>
      </w:r>
      <w:bookmarkEnd w:id="49"/>
      <w:bookmarkEnd w:id="50"/>
    </w:p>
    <w:p w14:paraId="62E18C0C" w14:textId="77777777" w:rsidR="008D0245" w:rsidRDefault="008D0245" w:rsidP="00D549FE">
      <w:pPr>
        <w:pStyle w:val="affffb"/>
        <w:ind w:firstLine="420"/>
      </w:pPr>
      <w:r>
        <w:rPr>
          <w:rFonts w:hint="eastAsia"/>
        </w:rPr>
        <w:t xml:space="preserve">数据元编码用字母和数字表示，编码长度为 </w:t>
      </w:r>
      <w:r>
        <w:t>7</w:t>
      </w:r>
      <w:r>
        <w:rPr>
          <w:rFonts w:hint="eastAsia"/>
        </w:rPr>
        <w:t xml:space="preserve"> 位，共分三层：</w:t>
      </w:r>
    </w:p>
    <w:p w14:paraId="01C68A25" w14:textId="50975BB7" w:rsidR="008D0245" w:rsidRDefault="008D0245" w:rsidP="009C4267">
      <w:pPr>
        <w:pStyle w:val="af5"/>
        <w:ind w:firstLine="420"/>
      </w:pPr>
      <w:r>
        <w:rPr>
          <w:rFonts w:hint="eastAsia"/>
        </w:rPr>
        <w:t xml:space="preserve">第一层，为大类，用 1 位大写字母表示，其中 </w:t>
      </w:r>
      <w:r>
        <w:t>V</w:t>
      </w:r>
      <w:r>
        <w:rPr>
          <w:rFonts w:hint="eastAsia"/>
        </w:rPr>
        <w:t xml:space="preserve"> 表示 V</w:t>
      </w:r>
      <w:r>
        <w:t>entilator</w:t>
      </w:r>
      <w:r>
        <w:rPr>
          <w:rFonts w:hint="eastAsia"/>
        </w:rPr>
        <w:t>（呼吸机），</w:t>
      </w:r>
      <w:r>
        <w:t>P</w:t>
      </w:r>
      <w:r>
        <w:rPr>
          <w:rFonts w:hint="eastAsia"/>
        </w:rPr>
        <w:t>表示Patient（病人）</w:t>
      </w:r>
      <w:r w:rsidR="0011791B">
        <w:rPr>
          <w:rFonts w:hint="eastAsia"/>
        </w:rPr>
        <w:t>，</w:t>
      </w:r>
      <w:r>
        <w:t>D</w:t>
      </w:r>
      <w:r>
        <w:rPr>
          <w:rFonts w:hint="eastAsia"/>
        </w:rPr>
        <w:t>表示</w:t>
      </w:r>
      <w:r>
        <w:t xml:space="preserve"> D</w:t>
      </w:r>
      <w:r>
        <w:rPr>
          <w:rFonts w:hint="eastAsia"/>
        </w:rPr>
        <w:t>ata（</w:t>
      </w:r>
      <w:r w:rsidR="005C1276">
        <w:rPr>
          <w:rFonts w:hint="eastAsia"/>
        </w:rPr>
        <w:t>数据</w:t>
      </w:r>
      <w:r>
        <w:rPr>
          <w:rFonts w:hint="eastAsia"/>
        </w:rPr>
        <w:t>）；</w:t>
      </w:r>
    </w:p>
    <w:p w14:paraId="38AE627E" w14:textId="4EA71067" w:rsidR="008D0245" w:rsidRDefault="008D0245" w:rsidP="009C4267">
      <w:pPr>
        <w:pStyle w:val="af5"/>
        <w:ind w:firstLine="420"/>
      </w:pPr>
      <w:r>
        <w:rPr>
          <w:rFonts w:hint="eastAsia"/>
        </w:rPr>
        <w:t xml:space="preserve">第二层，为类别，用 </w:t>
      </w:r>
      <w:r>
        <w:t>2</w:t>
      </w:r>
      <w:r>
        <w:rPr>
          <w:rFonts w:hint="eastAsia"/>
        </w:rPr>
        <w:t xml:space="preserve"> 位</w:t>
      </w:r>
      <w:r w:rsidRPr="0078402B">
        <w:rPr>
          <w:rFonts w:hint="eastAsia"/>
        </w:rPr>
        <w:t>大写</w:t>
      </w:r>
      <w:r>
        <w:rPr>
          <w:rFonts w:hint="eastAsia"/>
        </w:rPr>
        <w:t xml:space="preserve">字母表示，其中 </w:t>
      </w:r>
      <w:r>
        <w:t>MP</w:t>
      </w:r>
      <w:r>
        <w:rPr>
          <w:rFonts w:hint="eastAsia"/>
        </w:rPr>
        <w:t xml:space="preserve"> 表示 </w:t>
      </w:r>
      <w:r>
        <w:t xml:space="preserve">Monitor </w:t>
      </w:r>
      <w:r>
        <w:rPr>
          <w:rFonts w:hint="eastAsia"/>
        </w:rPr>
        <w:t xml:space="preserve">parameter（监测参数）, </w:t>
      </w:r>
      <w:r>
        <w:t>SP</w:t>
      </w:r>
      <w:r>
        <w:rPr>
          <w:rFonts w:hint="eastAsia"/>
        </w:rPr>
        <w:t xml:space="preserve"> 表示 </w:t>
      </w:r>
      <w:r>
        <w:t xml:space="preserve">Setting </w:t>
      </w:r>
      <w:r>
        <w:rPr>
          <w:rFonts w:hint="eastAsia"/>
        </w:rPr>
        <w:t>parameter（设置参数）</w:t>
      </w:r>
      <w:r w:rsidR="0011791B">
        <w:rPr>
          <w:rFonts w:hint="eastAsia"/>
        </w:rPr>
        <w:t>，</w:t>
      </w:r>
      <w:r>
        <w:rPr>
          <w:rFonts w:hint="eastAsia"/>
        </w:rPr>
        <w:t xml:space="preserve"> </w:t>
      </w:r>
      <w:r>
        <w:t>LV</w:t>
      </w:r>
      <w:r>
        <w:rPr>
          <w:rFonts w:hint="eastAsia"/>
        </w:rPr>
        <w:t>表示 L</w:t>
      </w:r>
      <w:r w:rsidR="003D7625">
        <w:t>ab</w:t>
      </w:r>
      <w:r w:rsidR="003D7625">
        <w:rPr>
          <w:rFonts w:hint="eastAsia"/>
        </w:rPr>
        <w:t>e</w:t>
      </w:r>
      <w:r w:rsidR="003D7625">
        <w:t>l</w:t>
      </w:r>
      <w:r>
        <w:t xml:space="preserve"> value</w:t>
      </w:r>
      <w:r>
        <w:rPr>
          <w:rFonts w:hint="eastAsia"/>
        </w:rPr>
        <w:t>（标注值）；</w:t>
      </w:r>
    </w:p>
    <w:p w14:paraId="15054655" w14:textId="0A36CCAB" w:rsidR="008D0245" w:rsidRDefault="008D0245" w:rsidP="009C4267">
      <w:pPr>
        <w:pStyle w:val="af5"/>
        <w:ind w:firstLine="420"/>
      </w:pPr>
      <w:r>
        <w:rPr>
          <w:rFonts w:hint="eastAsia"/>
        </w:rPr>
        <w:t>第三层，为顺序码，用 4 位数字表示，取值范围为 0001～9999。</w:t>
      </w:r>
    </w:p>
    <w:p w14:paraId="0667EB19" w14:textId="77777777" w:rsidR="008D0245" w:rsidRDefault="008D0245" w:rsidP="00EC063F">
      <w:pPr>
        <w:pStyle w:val="affffb"/>
        <w:ind w:firstLine="420"/>
      </w:pPr>
      <w:r>
        <w:rPr>
          <w:rFonts w:hint="eastAsia"/>
        </w:rPr>
        <w:t>数据元编码结构图见图1：</w:t>
      </w:r>
    </w:p>
    <w:p w14:paraId="2CCF2F75" w14:textId="1B326E79" w:rsidR="009601B9" w:rsidRDefault="006A2F59" w:rsidP="008D0245">
      <w:pPr>
        <w:pStyle w:val="affffb"/>
        <w:spacing w:line="360" w:lineRule="auto"/>
        <w:ind w:firstLine="420"/>
      </w:pPr>
      <w:r>
        <w:rPr>
          <w:rFonts w:hint="eastAsia"/>
        </w:rPr>
        <mc:AlternateContent>
          <mc:Choice Requires="wpg">
            <w:drawing>
              <wp:anchor distT="0" distB="0" distL="114300" distR="114300" simplePos="0" relativeHeight="251674624" behindDoc="0" locked="0" layoutInCell="1" allowOverlap="1" wp14:anchorId="78C4DA57" wp14:editId="0E74BCCC">
                <wp:simplePos x="0" y="0"/>
                <wp:positionH relativeFrom="column">
                  <wp:posOffset>1444625</wp:posOffset>
                </wp:positionH>
                <wp:positionV relativeFrom="paragraph">
                  <wp:posOffset>153670</wp:posOffset>
                </wp:positionV>
                <wp:extent cx="1301520" cy="689505"/>
                <wp:effectExtent l="0" t="0" r="70485" b="92075"/>
                <wp:wrapNone/>
                <wp:docPr id="930118309" name="组合 16"/>
                <wp:cNvGraphicFramePr/>
                <a:graphic xmlns:a="http://schemas.openxmlformats.org/drawingml/2006/main">
                  <a:graphicData uri="http://schemas.microsoft.com/office/word/2010/wordprocessingGroup">
                    <wpg:wgp>
                      <wpg:cNvGrpSpPr/>
                      <wpg:grpSpPr>
                        <a:xfrm>
                          <a:off x="0" y="0"/>
                          <a:ext cx="1301520" cy="689505"/>
                          <a:chOff x="0" y="0"/>
                          <a:chExt cx="1301520" cy="689505"/>
                        </a:xfrm>
                      </wpg:grpSpPr>
                      <wpg:grpSp>
                        <wpg:cNvPr id="1371062102" name="组合 13"/>
                        <wpg:cNvGrpSpPr/>
                        <wpg:grpSpPr>
                          <a:xfrm>
                            <a:off x="0" y="0"/>
                            <a:ext cx="1298940" cy="689505"/>
                            <a:chOff x="0" y="0"/>
                            <a:chExt cx="1298940" cy="689505"/>
                          </a:xfrm>
                        </wpg:grpSpPr>
                        <wps:wsp>
                          <wps:cNvPr id="146195911" name="直接箭头连接符 4"/>
                          <wps:cNvCnPr/>
                          <wps:spPr bwMode="auto">
                            <a:xfrm>
                              <a:off x="53340" y="683895"/>
                              <a:ext cx="1245600" cy="0"/>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wps:wsp>
                          <wps:cNvPr id="2000002788" name="直接连接符 5"/>
                          <wps:cNvCnPr/>
                          <wps:spPr bwMode="auto">
                            <a:xfrm flipV="1">
                              <a:off x="53340" y="1905"/>
                              <a:ext cx="0" cy="687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41670" name="直接连接符 8"/>
                          <wps:cNvCnPr/>
                          <wps:spPr bwMode="auto">
                            <a:xfrm>
                              <a:off x="0" y="0"/>
                              <a:ext cx="106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49336398" name="组合 14"/>
                        <wpg:cNvGrpSpPr/>
                        <wpg:grpSpPr>
                          <a:xfrm>
                            <a:off x="340995" y="0"/>
                            <a:ext cx="960105" cy="441105"/>
                            <a:chOff x="0" y="0"/>
                            <a:chExt cx="960105" cy="441105"/>
                          </a:xfrm>
                        </wpg:grpSpPr>
                        <wps:wsp>
                          <wps:cNvPr id="341003300" name="直接箭头连接符 4"/>
                          <wps:cNvCnPr/>
                          <wps:spPr bwMode="auto">
                            <a:xfrm>
                              <a:off x="78105" y="436245"/>
                              <a:ext cx="882000" cy="0"/>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wps:wsp>
                          <wps:cNvPr id="791633017" name="直接连接符 6"/>
                          <wps:cNvCnPr/>
                          <wps:spPr bwMode="auto">
                            <a:xfrm flipV="1">
                              <a:off x="78105" y="1905"/>
                              <a:ext cx="0" cy="439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8739676" name="直接连接符 9"/>
                          <wps:cNvCnPr/>
                          <wps:spPr bwMode="auto">
                            <a:xfrm>
                              <a:off x="0" y="0"/>
                              <a:ext cx="162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95367246" name="组合 15"/>
                        <wpg:cNvGrpSpPr/>
                        <wpg:grpSpPr>
                          <a:xfrm>
                            <a:off x="748665" y="0"/>
                            <a:ext cx="552855" cy="198120"/>
                            <a:chOff x="11430" y="0"/>
                            <a:chExt cx="552855" cy="198120"/>
                          </a:xfrm>
                        </wpg:grpSpPr>
                        <wps:wsp>
                          <wps:cNvPr id="1215911199" name="直接箭头连接符 4"/>
                          <wps:cNvCnPr/>
                          <wps:spPr bwMode="auto">
                            <a:xfrm>
                              <a:off x="146685" y="194310"/>
                              <a:ext cx="417600" cy="0"/>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wps:wsp>
                          <wps:cNvPr id="2007617258" name="直接连接符 7"/>
                          <wps:cNvCnPr/>
                          <wps:spPr bwMode="auto">
                            <a:xfrm flipV="1">
                              <a:off x="148590" y="3810"/>
                              <a:ext cx="0" cy="1943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57204460" name="直接连接符 10"/>
                          <wps:cNvCnPr/>
                          <wps:spPr bwMode="auto">
                            <a:xfrm>
                              <a:off x="11430" y="0"/>
                              <a:ext cx="285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anchor>
            </w:drawing>
          </mc:Choice>
          <mc:Fallback>
            <w:pict>
              <v:group w14:anchorId="323FC8A6" id="组合 16" o:spid="_x0000_s1026" style="position:absolute;left:0;text-align:left;margin-left:113.75pt;margin-top:12.1pt;width:102.5pt;height:54.3pt;z-index:251674624" coordsize="13015,6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">
                <v:group id="组合 13" o:spid="_x0000_s1027" style="position:absolute;width:12989;height:6895" coordsize="12989,6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">
                  <v:shapetype id="_x0000_t32" coordsize="21600,21600" o:spt="32" o:oned="t" path="m,l21600,21600e" filled="f">
                    <v:path arrowok="t" fillok="f" o:connecttype="none"/>
                    <o:lock v:ext="edit" shapetype="t"/>
                  </v:shapetype>
                  <v:shape id="直接箭头连接符 4" o:spid="_x0000_s1028" type="#_x0000_t32" style="position:absolute;left:533;top:6838;width:1245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">
                    <v:stroke endarrow="block"/>
                  </v:shape>
                  <v:line id="直接连接符 5" o:spid="_x0000_s1029" style="position:absolute;flip:y;visibility:visible;mso-wrap-style:square" from="533,19" to="533,6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"/>
                  <v:line id="直接连接符 8" o:spid="_x0000_s1030" style="position:absolute;visibility:visible;mso-wrap-style:square" from="0,0" to="10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"/>
                </v:group>
                <v:group id="组合 14" o:spid="_x0000_s1031" style="position:absolute;left:3409;width:9602;height:4411" coordsize="9601,4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">
                  <v:shape id="直接箭头连接符 4" o:spid="_x0000_s1032" type="#_x0000_t32" style="position:absolute;left:781;top:4362;width:88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">
                    <v:stroke endarrow="block"/>
                  </v:shape>
                  <v:line id="直接连接符 6" o:spid="_x0000_s1033" style="position:absolute;flip:y;visibility:visible;mso-wrap-style:square" from="781,19" to="781,4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"/>
                  <v:line id="直接连接符 9" o:spid="_x0000_s1034" style="position:absolute;visibility:visible;mso-wrap-style:square" from="0,0" to="16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"/>
                </v:group>
                <v:group id="组合 15" o:spid="_x0000_s1035" style="position:absolute;left:7486;width:5529;height:1981" coordorigin="114" coordsize="5528,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">
                  <v:shape id="直接箭头连接符 4" o:spid="_x0000_s1036" type="#_x0000_t32" style="position:absolute;left:1466;top:1943;width:41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">
                    <v:stroke endarrow="block"/>
                  </v:shape>
                  <v:line id="直接连接符 7" o:spid="_x0000_s1037" style="position:absolute;flip:y;visibility:visible;mso-wrap-style:square" from="1485,38" to="1485,1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"/>
                  <v:line id="直接连接符 10" o:spid="_x0000_s1038" style="position:absolute;visibility:visible;mso-wrap-style:square" from="114,0" to="29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"/>
                </v:group>
              </v:group>
            </w:pict>
          </mc:Fallback>
        </mc:AlternateContent>
      </w:r>
      <w:r w:rsidR="009601B9">
        <w:rPr>
          <w:rFonts w:hint="eastAsia"/>
        </w:rPr>
        <w:t xml:space="preserve">                  X    XX    XXXX</w:t>
      </w:r>
    </w:p>
    <w:p w14:paraId="68E8D442" w14:textId="60E374A8" w:rsidR="009601B9" w:rsidRDefault="009601B9" w:rsidP="008D0245">
      <w:pPr>
        <w:pStyle w:val="affffb"/>
        <w:spacing w:line="360" w:lineRule="auto"/>
        <w:ind w:firstLine="420"/>
      </w:pPr>
      <w:r>
        <w:rPr>
          <w:rFonts w:hint="eastAsia"/>
        </w:rPr>
        <w:t xml:space="preserve">                                   </w:t>
      </w:r>
      <w:r w:rsidR="009058F0">
        <w:rPr>
          <w:rFonts w:hint="eastAsia"/>
        </w:rPr>
        <w:t xml:space="preserve">   </w:t>
      </w:r>
      <w:r>
        <w:rPr>
          <w:rFonts w:hint="eastAsia"/>
        </w:rPr>
        <w:t>第三层：顺序码（4位）</w:t>
      </w:r>
    </w:p>
    <w:p w14:paraId="0D5F1E0F" w14:textId="21D4C31A" w:rsidR="009601B9" w:rsidRDefault="009601B9" w:rsidP="008D0245">
      <w:pPr>
        <w:pStyle w:val="affffb"/>
        <w:spacing w:line="360" w:lineRule="auto"/>
        <w:ind w:firstLine="420"/>
      </w:pPr>
      <w:r>
        <w:rPr>
          <w:rFonts w:hint="eastAsia"/>
        </w:rPr>
        <w:t xml:space="preserve">                                   </w:t>
      </w:r>
      <w:r w:rsidR="009058F0">
        <w:rPr>
          <w:rFonts w:hint="eastAsia"/>
        </w:rPr>
        <w:t xml:space="preserve">   </w:t>
      </w:r>
      <w:r>
        <w:rPr>
          <w:rFonts w:hint="eastAsia"/>
        </w:rPr>
        <w:t>第二层：类别（2位）</w:t>
      </w:r>
    </w:p>
    <w:p w14:paraId="7432A2BC" w14:textId="6BE9BE22" w:rsidR="008D0245" w:rsidRDefault="009601B9" w:rsidP="006A2F59">
      <w:pPr>
        <w:pStyle w:val="affffb"/>
        <w:spacing w:line="360" w:lineRule="auto"/>
        <w:ind w:firstLine="420"/>
      </w:pPr>
      <w:r>
        <w:rPr>
          <w:rFonts w:hint="eastAsia"/>
        </w:rPr>
        <w:t xml:space="preserve">                                  </w:t>
      </w:r>
      <w:r w:rsidR="009058F0">
        <w:rPr>
          <w:rFonts w:hint="eastAsia"/>
        </w:rPr>
        <w:t xml:space="preserve">   </w:t>
      </w:r>
      <w:r>
        <w:rPr>
          <w:rFonts w:hint="eastAsia"/>
        </w:rPr>
        <w:t xml:space="preserve"> 第一层：大类（1位）</w:t>
      </w:r>
    </w:p>
    <w:p w14:paraId="0D4678E0" w14:textId="25A42912" w:rsidR="008D0245" w:rsidRDefault="008D0245" w:rsidP="00EC063F">
      <w:pPr>
        <w:pStyle w:val="afd"/>
        <w:spacing w:before="120" w:after="120"/>
      </w:pPr>
      <w:r>
        <w:rPr>
          <w:rFonts w:hint="eastAsia"/>
        </w:rPr>
        <w:t>数据元编码</w:t>
      </w:r>
      <w:r w:rsidR="006A2F59">
        <w:rPr>
          <w:rFonts w:hint="eastAsia"/>
        </w:rPr>
        <w:t>结构</w:t>
      </w:r>
    </w:p>
    <w:p w14:paraId="6397D116" w14:textId="77777777" w:rsidR="008D0245" w:rsidRDefault="008D0245" w:rsidP="005F78AA">
      <w:pPr>
        <w:pStyle w:val="affd"/>
        <w:spacing w:before="120" w:after="120"/>
      </w:pPr>
      <w:bookmarkStart w:id="51" w:name="_Toc166828910"/>
      <w:bookmarkStart w:id="52" w:name="_Toc172202140"/>
      <w:r>
        <w:rPr>
          <w:rFonts w:hint="eastAsia"/>
        </w:rPr>
        <w:t>数据元名称</w:t>
      </w:r>
      <w:bookmarkEnd w:id="51"/>
      <w:bookmarkEnd w:id="52"/>
    </w:p>
    <w:p w14:paraId="523D1D2C" w14:textId="77777777" w:rsidR="008D0245" w:rsidRDefault="008D0245" w:rsidP="005F78AA">
      <w:pPr>
        <w:pStyle w:val="affffb"/>
        <w:ind w:firstLine="420"/>
      </w:pPr>
      <w:r>
        <w:rPr>
          <w:rFonts w:hint="eastAsia"/>
        </w:rPr>
        <w:t>用中文描述该数据元的专有名词。</w:t>
      </w:r>
    </w:p>
    <w:p w14:paraId="0D94F535" w14:textId="77777777" w:rsidR="008D0245" w:rsidRDefault="008D0245" w:rsidP="005F78AA">
      <w:pPr>
        <w:pStyle w:val="affd"/>
        <w:spacing w:before="120" w:after="120"/>
      </w:pPr>
      <w:bookmarkStart w:id="53" w:name="_Toc166828911"/>
      <w:bookmarkStart w:id="54" w:name="_Toc172202141"/>
      <w:r>
        <w:rPr>
          <w:rFonts w:hint="eastAsia"/>
        </w:rPr>
        <w:lastRenderedPageBreak/>
        <w:t>数据元定义</w:t>
      </w:r>
      <w:bookmarkEnd w:id="53"/>
      <w:bookmarkEnd w:id="54"/>
    </w:p>
    <w:p w14:paraId="268FAC07" w14:textId="77777777" w:rsidR="008D0245" w:rsidRDefault="008D0245" w:rsidP="005F78AA">
      <w:pPr>
        <w:pStyle w:val="affffb"/>
        <w:ind w:firstLine="420"/>
      </w:pPr>
      <w:r>
        <w:rPr>
          <w:rFonts w:hint="eastAsia"/>
        </w:rPr>
        <w:t>用中文对数据元专有名词的解释。</w:t>
      </w:r>
    </w:p>
    <w:p w14:paraId="70C73DBD" w14:textId="77777777" w:rsidR="008D0245" w:rsidRDefault="008D0245" w:rsidP="005F78AA">
      <w:pPr>
        <w:pStyle w:val="affd"/>
        <w:spacing w:before="120" w:after="120"/>
      </w:pPr>
      <w:bookmarkStart w:id="55" w:name="_Toc166828912"/>
      <w:bookmarkStart w:id="56" w:name="_Toc172202142"/>
      <w:r>
        <w:rPr>
          <w:rFonts w:hint="eastAsia"/>
        </w:rPr>
        <w:t>数据元单位</w:t>
      </w:r>
      <w:bookmarkEnd w:id="55"/>
      <w:bookmarkEnd w:id="56"/>
    </w:p>
    <w:p w14:paraId="26987A84" w14:textId="77777777" w:rsidR="008D0245" w:rsidRDefault="008D0245" w:rsidP="005F78AA">
      <w:pPr>
        <w:pStyle w:val="affffb"/>
        <w:ind w:firstLine="420"/>
      </w:pPr>
      <w:r>
        <w:rPr>
          <w:rFonts w:hint="eastAsia"/>
        </w:rPr>
        <w:t>涉及数值的数据元应当有单位。</w:t>
      </w:r>
    </w:p>
    <w:p w14:paraId="0D757F95" w14:textId="5FB2132E" w:rsidR="00C856DE" w:rsidRDefault="008D0245" w:rsidP="005F78AA">
      <w:pPr>
        <w:pStyle w:val="affd"/>
        <w:spacing w:before="120" w:after="120"/>
      </w:pPr>
      <w:bookmarkStart w:id="57" w:name="_Toc166828913"/>
      <w:bookmarkStart w:id="58" w:name="_Toc172202143"/>
      <w:r>
        <w:rPr>
          <w:rFonts w:hint="eastAsia"/>
        </w:rPr>
        <w:t>数据元</w:t>
      </w:r>
      <w:r w:rsidRPr="00BB6221">
        <w:rPr>
          <w:rFonts w:hint="eastAsia"/>
        </w:rPr>
        <w:t>数据</w:t>
      </w:r>
      <w:r>
        <w:rPr>
          <w:rFonts w:hint="eastAsia"/>
        </w:rPr>
        <w:t>类型</w:t>
      </w:r>
      <w:bookmarkEnd w:id="57"/>
      <w:bookmarkEnd w:id="58"/>
    </w:p>
    <w:p w14:paraId="499E0099" w14:textId="02E0854B" w:rsidR="00930DB3" w:rsidRPr="007C7A01" w:rsidRDefault="00930DB3" w:rsidP="007C7A01">
      <w:pPr>
        <w:pStyle w:val="affffb"/>
        <w:ind w:firstLine="420"/>
      </w:pPr>
      <w:r w:rsidRPr="007C7A01">
        <w:rPr>
          <w:rFonts w:hint="eastAsia"/>
        </w:rPr>
        <w:t>数据元数据类型应符合表1的描述。</w:t>
      </w:r>
    </w:p>
    <w:p w14:paraId="30F2643C" w14:textId="605B0103" w:rsidR="008D0245" w:rsidRDefault="008D0245" w:rsidP="008C1950">
      <w:pPr>
        <w:pStyle w:val="aff2"/>
        <w:spacing w:before="120" w:after="120"/>
        <w:jc w:val="both"/>
      </w:pPr>
      <w:r>
        <w:rPr>
          <w:rFonts w:hint="eastAsia"/>
        </w:rPr>
        <w:t>数据元数据类型描述</w:t>
      </w:r>
    </w:p>
    <w:tbl>
      <w:tblPr>
        <w:tblStyle w:val="afffffffffc"/>
        <w:tblW w:w="9394"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975"/>
        <w:gridCol w:w="709"/>
        <w:gridCol w:w="6710"/>
      </w:tblGrid>
      <w:tr w:rsidR="008D0245" w:rsidRPr="0092250B" w14:paraId="1A262113" w14:textId="77777777" w:rsidTr="005F78AA">
        <w:trPr>
          <w:trHeight w:val="467"/>
          <w:jc w:val="center"/>
        </w:trPr>
        <w:tc>
          <w:tcPr>
            <w:tcW w:w="1975" w:type="dxa"/>
            <w:tcBorders>
              <w:top w:val="single" w:sz="8" w:space="0" w:color="auto"/>
              <w:bottom w:val="single" w:sz="8" w:space="0" w:color="auto"/>
            </w:tcBorders>
            <w:shd w:val="clear" w:color="auto" w:fill="auto"/>
            <w:vAlign w:val="center"/>
          </w:tcPr>
          <w:p w14:paraId="2AC484B0" w14:textId="77777777" w:rsidR="008D0245" w:rsidRPr="0092250B" w:rsidRDefault="008D0245" w:rsidP="0092250B">
            <w:pPr>
              <w:spacing w:line="240" w:lineRule="auto"/>
              <w:rPr>
                <w:sz w:val="18"/>
              </w:rPr>
            </w:pPr>
            <w:r w:rsidRPr="0092250B">
              <w:rPr>
                <w:rFonts w:hint="eastAsia"/>
                <w:sz w:val="18"/>
              </w:rPr>
              <w:t>数据类型</w:t>
            </w:r>
          </w:p>
        </w:tc>
        <w:tc>
          <w:tcPr>
            <w:tcW w:w="709" w:type="dxa"/>
            <w:tcBorders>
              <w:top w:val="single" w:sz="8" w:space="0" w:color="auto"/>
              <w:bottom w:val="single" w:sz="8" w:space="0" w:color="auto"/>
            </w:tcBorders>
            <w:shd w:val="clear" w:color="auto" w:fill="auto"/>
            <w:vAlign w:val="center"/>
          </w:tcPr>
          <w:p w14:paraId="50230FA8" w14:textId="77777777" w:rsidR="008D0245" w:rsidRPr="0092250B" w:rsidRDefault="008D0245" w:rsidP="0006181C">
            <w:pPr>
              <w:spacing w:line="240" w:lineRule="auto"/>
              <w:jc w:val="center"/>
              <w:rPr>
                <w:sz w:val="18"/>
              </w:rPr>
            </w:pPr>
            <w:r w:rsidRPr="0092250B">
              <w:rPr>
                <w:rFonts w:hint="eastAsia"/>
                <w:sz w:val="18"/>
              </w:rPr>
              <w:t>标识符</w:t>
            </w:r>
          </w:p>
        </w:tc>
        <w:tc>
          <w:tcPr>
            <w:tcW w:w="6710" w:type="dxa"/>
            <w:tcBorders>
              <w:top w:val="single" w:sz="8" w:space="0" w:color="auto"/>
              <w:bottom w:val="single" w:sz="8" w:space="0" w:color="auto"/>
            </w:tcBorders>
            <w:shd w:val="clear" w:color="auto" w:fill="auto"/>
            <w:vAlign w:val="center"/>
          </w:tcPr>
          <w:p w14:paraId="6C1C70F4" w14:textId="77777777" w:rsidR="008D0245" w:rsidRPr="0092250B" w:rsidRDefault="008D0245" w:rsidP="0092250B">
            <w:pPr>
              <w:spacing w:line="240" w:lineRule="auto"/>
              <w:rPr>
                <w:sz w:val="18"/>
              </w:rPr>
            </w:pPr>
            <w:r w:rsidRPr="0092250B">
              <w:rPr>
                <w:rFonts w:hint="eastAsia"/>
                <w:sz w:val="18"/>
              </w:rPr>
              <w:t>描述</w:t>
            </w:r>
          </w:p>
        </w:tc>
      </w:tr>
      <w:tr w:rsidR="008D0245" w:rsidRPr="0092250B" w14:paraId="3276A403" w14:textId="77777777" w:rsidTr="005F78AA">
        <w:trPr>
          <w:trHeight w:val="23"/>
          <w:jc w:val="center"/>
        </w:trPr>
        <w:tc>
          <w:tcPr>
            <w:tcW w:w="1975" w:type="dxa"/>
            <w:tcBorders>
              <w:top w:val="single" w:sz="8" w:space="0" w:color="auto"/>
            </w:tcBorders>
            <w:shd w:val="clear" w:color="auto" w:fill="auto"/>
            <w:vAlign w:val="center"/>
          </w:tcPr>
          <w:p w14:paraId="43CFA70D" w14:textId="33A0B85D" w:rsidR="008D0245" w:rsidRPr="005F78AA" w:rsidRDefault="008D0245" w:rsidP="0092250B">
            <w:pPr>
              <w:spacing w:line="240" w:lineRule="auto"/>
              <w:rPr>
                <w:rFonts w:ascii="宋体" w:hAnsi="宋体" w:hint="eastAsia"/>
                <w:sz w:val="18"/>
                <w:vertAlign w:val="superscript"/>
                <w:lang w:bidi="ar"/>
              </w:rPr>
            </w:pPr>
            <w:r w:rsidRPr="005F78AA">
              <w:rPr>
                <w:rFonts w:ascii="宋体" w:hAnsi="宋体" w:hint="eastAsia"/>
                <w:sz w:val="18"/>
                <w:lang w:bidi="ar"/>
              </w:rPr>
              <w:t>字符型（</w:t>
            </w:r>
            <w:r w:rsidRPr="005F78AA">
              <w:rPr>
                <w:rFonts w:ascii="宋体" w:hAnsi="宋体"/>
                <w:sz w:val="18"/>
                <w:lang w:bidi="ar"/>
              </w:rPr>
              <w:t>String</w:t>
            </w:r>
            <w:r w:rsidRPr="005F78AA">
              <w:rPr>
                <w:rFonts w:ascii="宋体" w:hAnsi="宋体" w:hint="eastAsia"/>
                <w:sz w:val="18"/>
                <w:lang w:bidi="ar"/>
              </w:rPr>
              <w:t>）</w:t>
            </w:r>
          </w:p>
        </w:tc>
        <w:tc>
          <w:tcPr>
            <w:tcW w:w="709" w:type="dxa"/>
            <w:tcBorders>
              <w:top w:val="single" w:sz="8" w:space="0" w:color="auto"/>
            </w:tcBorders>
            <w:shd w:val="clear" w:color="auto" w:fill="auto"/>
            <w:vAlign w:val="center"/>
          </w:tcPr>
          <w:p w14:paraId="10486CB3" w14:textId="77777777" w:rsidR="008D0245" w:rsidRPr="005F78AA" w:rsidRDefault="008D0245" w:rsidP="0006181C">
            <w:pPr>
              <w:spacing w:line="240" w:lineRule="auto"/>
              <w:jc w:val="center"/>
              <w:rPr>
                <w:rFonts w:ascii="宋体" w:hAnsi="宋体" w:hint="eastAsia"/>
                <w:sz w:val="18"/>
                <w:lang w:bidi="ar"/>
              </w:rPr>
            </w:pPr>
            <w:r w:rsidRPr="005F78AA">
              <w:rPr>
                <w:rFonts w:ascii="宋体" w:hAnsi="宋体"/>
                <w:sz w:val="18"/>
                <w:lang w:bidi="ar"/>
              </w:rPr>
              <w:t>S</w:t>
            </w:r>
          </w:p>
        </w:tc>
        <w:tc>
          <w:tcPr>
            <w:tcW w:w="6710" w:type="dxa"/>
            <w:tcBorders>
              <w:top w:val="single" w:sz="8" w:space="0" w:color="auto"/>
            </w:tcBorders>
            <w:shd w:val="clear" w:color="auto" w:fill="auto"/>
            <w:vAlign w:val="center"/>
          </w:tcPr>
          <w:p w14:paraId="457ED3BD" w14:textId="61D18CDE" w:rsidR="008D0245" w:rsidRPr="005F78AA" w:rsidRDefault="008D0245" w:rsidP="0092250B">
            <w:pPr>
              <w:spacing w:line="240" w:lineRule="auto"/>
              <w:rPr>
                <w:rFonts w:ascii="宋体" w:hAnsi="宋体" w:hint="eastAsia"/>
                <w:sz w:val="18"/>
                <w:lang w:bidi="ar"/>
              </w:rPr>
            </w:pPr>
            <w:r w:rsidRPr="005F78AA">
              <w:rPr>
                <w:rFonts w:ascii="宋体" w:hAnsi="宋体" w:hint="eastAsia"/>
                <w:sz w:val="18"/>
                <w:lang w:bidi="ar"/>
              </w:rPr>
              <w:t>通过字符形式表达的值的类型。可包含字母字符</w:t>
            </w:r>
            <w:r w:rsidRPr="005F78AA">
              <w:rPr>
                <w:rFonts w:ascii="宋体" w:hAnsi="宋体"/>
                <w:sz w:val="18"/>
                <w:lang w:bidi="ar"/>
              </w:rPr>
              <w:t>(a</w:t>
            </w:r>
            <w:r w:rsidR="00EC063F">
              <w:rPr>
                <w:rFonts w:ascii="宋体" w:hAnsi="宋体" w:hint="eastAsia"/>
                <w:sz w:val="18"/>
                <w:lang w:bidi="ar"/>
              </w:rPr>
              <w:t>～</w:t>
            </w:r>
            <w:r w:rsidRPr="005F78AA">
              <w:rPr>
                <w:rFonts w:ascii="宋体" w:hAnsi="宋体"/>
                <w:sz w:val="18"/>
                <w:lang w:bidi="ar"/>
              </w:rPr>
              <w:t>z,A</w:t>
            </w:r>
            <w:r w:rsidR="00EC063F">
              <w:rPr>
                <w:rFonts w:ascii="宋体" w:hAnsi="宋体" w:hint="eastAsia"/>
                <w:sz w:val="18"/>
                <w:lang w:bidi="ar"/>
              </w:rPr>
              <w:t>～</w:t>
            </w:r>
            <w:r w:rsidRPr="005F78AA">
              <w:rPr>
                <w:rFonts w:ascii="宋体" w:hAnsi="宋体"/>
                <w:sz w:val="18"/>
                <w:lang w:bidi="ar"/>
              </w:rPr>
              <w:t>Z)</w:t>
            </w:r>
            <w:r w:rsidRPr="005F78AA">
              <w:rPr>
                <w:rFonts w:ascii="宋体" w:hAnsi="宋体" w:hint="eastAsia"/>
                <w:sz w:val="18"/>
                <w:lang w:bidi="ar"/>
              </w:rPr>
              <w:t>、数字字符等。</w:t>
            </w:r>
          </w:p>
          <w:p w14:paraId="2D8DC2CB" w14:textId="5389091E" w:rsidR="008D0245" w:rsidRPr="005F78AA" w:rsidRDefault="008D0245" w:rsidP="003F2034">
            <w:pPr>
              <w:spacing w:line="240" w:lineRule="auto"/>
              <w:rPr>
                <w:rFonts w:ascii="宋体" w:hAnsi="宋体" w:hint="eastAsia"/>
                <w:sz w:val="18"/>
                <w:lang w:bidi="ar"/>
              </w:rPr>
            </w:pPr>
            <w:r w:rsidRPr="005F78AA">
              <w:rPr>
                <w:rFonts w:ascii="宋体" w:hAnsi="宋体"/>
                <w:sz w:val="18"/>
                <w:lang w:bidi="ar"/>
              </w:rPr>
              <w:t>(</w:t>
            </w:r>
            <w:r w:rsidRPr="005F78AA">
              <w:rPr>
                <w:rFonts w:ascii="宋体" w:hAnsi="宋体" w:hint="eastAsia"/>
                <w:sz w:val="18"/>
                <w:lang w:bidi="ar"/>
              </w:rPr>
              <w:t>按</w:t>
            </w:r>
            <w:r w:rsidRPr="005F78AA">
              <w:rPr>
                <w:rFonts w:ascii="宋体" w:hAnsi="宋体"/>
                <w:sz w:val="18"/>
                <w:lang w:bidi="ar"/>
              </w:rPr>
              <w:t xml:space="preserve"> GB/T </w:t>
            </w:r>
            <w:r w:rsidR="003F2034">
              <w:rPr>
                <w:rFonts w:ascii="宋体" w:hAnsi="宋体"/>
                <w:sz w:val="18"/>
                <w:lang w:bidi="ar"/>
              </w:rPr>
              <w:t>18030-2020</w:t>
            </w:r>
            <w:r w:rsidRPr="005F78AA">
              <w:rPr>
                <w:rFonts w:ascii="宋体" w:hAnsi="宋体" w:hint="eastAsia"/>
                <w:sz w:val="18"/>
                <w:lang w:bidi="ar"/>
              </w:rPr>
              <w:t>执行</w:t>
            </w:r>
            <w:r w:rsidRPr="005F78AA">
              <w:rPr>
                <w:rFonts w:ascii="宋体" w:hAnsi="宋体"/>
                <w:sz w:val="18"/>
                <w:lang w:bidi="ar"/>
              </w:rPr>
              <w:t>)</w:t>
            </w:r>
          </w:p>
        </w:tc>
      </w:tr>
      <w:tr w:rsidR="008D0245" w:rsidRPr="0092250B" w14:paraId="60E67A5E" w14:textId="77777777" w:rsidTr="005F78AA">
        <w:trPr>
          <w:trHeight w:val="23"/>
          <w:jc w:val="center"/>
        </w:trPr>
        <w:tc>
          <w:tcPr>
            <w:tcW w:w="1975" w:type="dxa"/>
            <w:shd w:val="clear" w:color="auto" w:fill="auto"/>
            <w:vAlign w:val="center"/>
          </w:tcPr>
          <w:p w14:paraId="0C7EDEC2" w14:textId="77777777" w:rsidR="008D0245" w:rsidRPr="005F78AA" w:rsidRDefault="008D0245" w:rsidP="0092250B">
            <w:pPr>
              <w:spacing w:line="240" w:lineRule="auto"/>
              <w:rPr>
                <w:rFonts w:ascii="宋体" w:hAnsi="宋体" w:hint="eastAsia"/>
                <w:sz w:val="18"/>
                <w:lang w:bidi="ar"/>
              </w:rPr>
            </w:pPr>
            <w:r w:rsidRPr="005F78AA">
              <w:rPr>
                <w:rFonts w:ascii="宋体" w:hAnsi="宋体" w:hint="eastAsia"/>
                <w:sz w:val="18"/>
                <w:lang w:bidi="ar"/>
              </w:rPr>
              <w:t>数值型（</w:t>
            </w:r>
            <w:r w:rsidRPr="005F78AA">
              <w:rPr>
                <w:rFonts w:ascii="宋体" w:hAnsi="宋体"/>
                <w:sz w:val="18"/>
                <w:lang w:bidi="ar"/>
              </w:rPr>
              <w:t>Number)</w:t>
            </w:r>
          </w:p>
        </w:tc>
        <w:tc>
          <w:tcPr>
            <w:tcW w:w="709" w:type="dxa"/>
            <w:shd w:val="clear" w:color="auto" w:fill="auto"/>
            <w:vAlign w:val="center"/>
          </w:tcPr>
          <w:p w14:paraId="7A347FE1" w14:textId="77777777" w:rsidR="008D0245" w:rsidRPr="005F78AA" w:rsidRDefault="008D0245" w:rsidP="0006181C">
            <w:pPr>
              <w:spacing w:line="240" w:lineRule="auto"/>
              <w:jc w:val="center"/>
              <w:rPr>
                <w:rFonts w:ascii="宋体" w:hAnsi="宋体" w:hint="eastAsia"/>
                <w:sz w:val="18"/>
                <w:lang w:bidi="ar"/>
              </w:rPr>
            </w:pPr>
            <w:r w:rsidRPr="005F78AA">
              <w:rPr>
                <w:rFonts w:ascii="宋体" w:hAnsi="宋体"/>
                <w:sz w:val="18"/>
                <w:lang w:bidi="ar"/>
              </w:rPr>
              <w:t>N</w:t>
            </w:r>
          </w:p>
        </w:tc>
        <w:tc>
          <w:tcPr>
            <w:tcW w:w="6710" w:type="dxa"/>
            <w:shd w:val="clear" w:color="auto" w:fill="auto"/>
            <w:vAlign w:val="center"/>
          </w:tcPr>
          <w:p w14:paraId="4B1ADEE9" w14:textId="77777777" w:rsidR="008D0245" w:rsidRPr="005F78AA" w:rsidRDefault="008D0245" w:rsidP="0092250B">
            <w:pPr>
              <w:spacing w:line="240" w:lineRule="auto"/>
              <w:rPr>
                <w:rFonts w:ascii="宋体" w:hAnsi="宋体" w:hint="eastAsia"/>
                <w:sz w:val="18"/>
                <w:lang w:bidi="ar"/>
              </w:rPr>
            </w:pPr>
            <w:r w:rsidRPr="005F78AA">
              <w:rPr>
                <w:rFonts w:ascii="宋体" w:hAnsi="宋体" w:hint="eastAsia"/>
                <w:sz w:val="18"/>
                <w:lang w:bidi="ar"/>
              </w:rPr>
              <w:t>通过“</w:t>
            </w:r>
            <w:r w:rsidRPr="005F78AA">
              <w:rPr>
                <w:rFonts w:ascii="宋体" w:hAnsi="宋体"/>
                <w:sz w:val="18"/>
                <w:lang w:bidi="ar"/>
              </w:rPr>
              <w:t>0</w:t>
            </w:r>
            <w:r w:rsidRPr="005F78AA">
              <w:rPr>
                <w:rFonts w:ascii="宋体" w:hAnsi="宋体" w:hint="eastAsia"/>
                <w:sz w:val="18"/>
                <w:lang w:bidi="ar"/>
              </w:rPr>
              <w:t>”到“</w:t>
            </w:r>
            <w:r w:rsidRPr="005F78AA">
              <w:rPr>
                <w:rFonts w:ascii="宋体" w:hAnsi="宋体"/>
                <w:sz w:val="18"/>
                <w:lang w:bidi="ar"/>
              </w:rPr>
              <w:t>9</w:t>
            </w:r>
            <w:r w:rsidRPr="005F78AA">
              <w:rPr>
                <w:rFonts w:ascii="宋体" w:hAnsi="宋体" w:hint="eastAsia"/>
                <w:sz w:val="18"/>
                <w:lang w:bidi="ar"/>
              </w:rPr>
              <w:t>”数字形式表示的值的类型</w:t>
            </w:r>
          </w:p>
        </w:tc>
      </w:tr>
      <w:tr w:rsidR="008D0245" w:rsidRPr="0092250B" w14:paraId="1BFB7C29" w14:textId="77777777" w:rsidTr="005F78AA">
        <w:trPr>
          <w:trHeight w:val="23"/>
          <w:jc w:val="center"/>
        </w:trPr>
        <w:tc>
          <w:tcPr>
            <w:tcW w:w="1975" w:type="dxa"/>
            <w:shd w:val="clear" w:color="auto" w:fill="auto"/>
            <w:vAlign w:val="center"/>
          </w:tcPr>
          <w:p w14:paraId="04F14D4E" w14:textId="77777777" w:rsidR="008D0245" w:rsidRPr="005F78AA" w:rsidRDefault="008D0245" w:rsidP="0092250B">
            <w:pPr>
              <w:spacing w:line="240" w:lineRule="auto"/>
              <w:rPr>
                <w:rFonts w:ascii="宋体" w:hAnsi="宋体" w:hint="eastAsia"/>
                <w:sz w:val="18"/>
                <w:lang w:bidi="ar"/>
              </w:rPr>
            </w:pPr>
            <w:r w:rsidRPr="005F78AA">
              <w:rPr>
                <w:rFonts w:ascii="宋体" w:hAnsi="宋体" w:hint="eastAsia"/>
                <w:sz w:val="18"/>
                <w:lang w:bidi="ar"/>
              </w:rPr>
              <w:t>日期型（</w:t>
            </w:r>
            <w:r w:rsidRPr="005F78AA">
              <w:rPr>
                <w:rFonts w:ascii="宋体" w:hAnsi="宋体"/>
                <w:sz w:val="18"/>
                <w:lang w:bidi="ar"/>
              </w:rPr>
              <w:t>Date</w:t>
            </w:r>
            <w:r w:rsidRPr="005F78AA">
              <w:rPr>
                <w:rFonts w:ascii="宋体" w:hAnsi="宋体" w:hint="eastAsia"/>
                <w:sz w:val="18"/>
                <w:lang w:bidi="ar"/>
              </w:rPr>
              <w:t>）</w:t>
            </w:r>
          </w:p>
        </w:tc>
        <w:tc>
          <w:tcPr>
            <w:tcW w:w="709" w:type="dxa"/>
            <w:shd w:val="clear" w:color="auto" w:fill="auto"/>
            <w:vAlign w:val="center"/>
          </w:tcPr>
          <w:p w14:paraId="382F650E" w14:textId="77777777" w:rsidR="008D0245" w:rsidRPr="005F78AA" w:rsidRDefault="008D0245" w:rsidP="0006181C">
            <w:pPr>
              <w:spacing w:line="240" w:lineRule="auto"/>
              <w:jc w:val="center"/>
              <w:rPr>
                <w:rFonts w:ascii="宋体" w:hAnsi="宋体" w:hint="eastAsia"/>
                <w:sz w:val="18"/>
                <w:lang w:bidi="ar"/>
              </w:rPr>
            </w:pPr>
            <w:r w:rsidRPr="005F78AA">
              <w:rPr>
                <w:rFonts w:ascii="宋体" w:hAnsi="宋体"/>
                <w:sz w:val="18"/>
                <w:lang w:bidi="ar"/>
              </w:rPr>
              <w:t>D</w:t>
            </w:r>
          </w:p>
        </w:tc>
        <w:tc>
          <w:tcPr>
            <w:tcW w:w="6710" w:type="dxa"/>
            <w:shd w:val="clear" w:color="auto" w:fill="auto"/>
            <w:vAlign w:val="center"/>
          </w:tcPr>
          <w:p w14:paraId="0D449B03" w14:textId="0D267092" w:rsidR="008D0245" w:rsidRPr="005F78AA" w:rsidRDefault="008D0245" w:rsidP="0092250B">
            <w:pPr>
              <w:spacing w:line="240" w:lineRule="auto"/>
              <w:rPr>
                <w:rFonts w:ascii="宋体" w:hAnsi="宋体" w:hint="eastAsia"/>
                <w:sz w:val="18"/>
                <w:lang w:bidi="ar"/>
              </w:rPr>
            </w:pPr>
            <w:r w:rsidRPr="005F78AA">
              <w:rPr>
                <w:rFonts w:ascii="宋体" w:hAnsi="宋体" w:hint="eastAsia"/>
                <w:sz w:val="18"/>
                <w:lang w:bidi="ar"/>
              </w:rPr>
              <w:t>采用</w:t>
            </w:r>
            <w:r w:rsidRPr="005F78AA">
              <w:rPr>
                <w:rFonts w:ascii="宋体" w:hAnsi="宋体"/>
                <w:sz w:val="18"/>
                <w:lang w:bidi="ar"/>
              </w:rPr>
              <w:t xml:space="preserve"> GB/T 7408</w:t>
            </w:r>
            <w:r w:rsidR="00012B01">
              <w:rPr>
                <w:rFonts w:ascii="宋体" w:hAnsi="宋体"/>
                <w:sz w:val="18"/>
                <w:lang w:bidi="ar"/>
              </w:rPr>
              <w:t>.1-2023</w:t>
            </w:r>
            <w:r w:rsidRPr="005F78AA">
              <w:rPr>
                <w:rFonts w:ascii="宋体" w:hAnsi="宋体"/>
                <w:sz w:val="18"/>
                <w:lang w:bidi="ar"/>
              </w:rPr>
              <w:t xml:space="preserve"> </w:t>
            </w:r>
            <w:r w:rsidRPr="005F78AA">
              <w:rPr>
                <w:rFonts w:ascii="宋体" w:hAnsi="宋体" w:hint="eastAsia"/>
                <w:sz w:val="18"/>
                <w:lang w:bidi="ar"/>
              </w:rPr>
              <w:t>中规定的</w:t>
            </w:r>
            <w:r w:rsidRPr="005F78AA">
              <w:rPr>
                <w:rFonts w:ascii="宋体" w:hAnsi="宋体"/>
                <w:sz w:val="18"/>
                <w:lang w:bidi="ar"/>
              </w:rPr>
              <w:t xml:space="preserve"> YYYYMMDD </w:t>
            </w:r>
            <w:r w:rsidRPr="005F78AA">
              <w:rPr>
                <w:rFonts w:ascii="宋体" w:hAnsi="宋体" w:hint="eastAsia"/>
                <w:sz w:val="18"/>
                <w:lang w:bidi="ar"/>
              </w:rPr>
              <w:t>格式表示的值的类型</w:t>
            </w:r>
          </w:p>
        </w:tc>
      </w:tr>
      <w:tr w:rsidR="008D0245" w:rsidRPr="0092250B" w14:paraId="0C334803" w14:textId="77777777" w:rsidTr="005F78AA">
        <w:trPr>
          <w:trHeight w:val="23"/>
          <w:jc w:val="center"/>
        </w:trPr>
        <w:tc>
          <w:tcPr>
            <w:tcW w:w="1975" w:type="dxa"/>
            <w:shd w:val="clear" w:color="auto" w:fill="auto"/>
            <w:vAlign w:val="center"/>
          </w:tcPr>
          <w:p w14:paraId="19D701F8" w14:textId="77777777" w:rsidR="008D0245" w:rsidRPr="005F78AA" w:rsidRDefault="008D0245" w:rsidP="0092250B">
            <w:pPr>
              <w:spacing w:line="240" w:lineRule="auto"/>
              <w:rPr>
                <w:rFonts w:ascii="宋体" w:hAnsi="宋体" w:hint="eastAsia"/>
                <w:sz w:val="18"/>
                <w:lang w:bidi="ar"/>
              </w:rPr>
            </w:pPr>
            <w:r w:rsidRPr="005F78AA">
              <w:rPr>
                <w:rFonts w:ascii="宋体" w:hAnsi="宋体" w:hint="eastAsia"/>
                <w:sz w:val="18"/>
                <w:lang w:bidi="ar"/>
              </w:rPr>
              <w:t>日期时间型（</w:t>
            </w:r>
            <w:r w:rsidRPr="005F78AA">
              <w:rPr>
                <w:rFonts w:ascii="宋体" w:hAnsi="宋体"/>
                <w:sz w:val="18"/>
                <w:lang w:bidi="ar"/>
              </w:rPr>
              <w:t>Datetime</w:t>
            </w:r>
            <w:r w:rsidRPr="005F78AA">
              <w:rPr>
                <w:rFonts w:ascii="宋体" w:hAnsi="宋体" w:hint="eastAsia"/>
                <w:sz w:val="18"/>
                <w:lang w:bidi="ar"/>
              </w:rPr>
              <w:t>）</w:t>
            </w:r>
          </w:p>
        </w:tc>
        <w:tc>
          <w:tcPr>
            <w:tcW w:w="709" w:type="dxa"/>
            <w:shd w:val="clear" w:color="auto" w:fill="auto"/>
            <w:vAlign w:val="center"/>
          </w:tcPr>
          <w:p w14:paraId="68734F19" w14:textId="77777777" w:rsidR="008D0245" w:rsidRPr="005F78AA" w:rsidRDefault="008D0245" w:rsidP="0006181C">
            <w:pPr>
              <w:spacing w:line="240" w:lineRule="auto"/>
              <w:jc w:val="center"/>
              <w:rPr>
                <w:rFonts w:ascii="宋体" w:hAnsi="宋体" w:hint="eastAsia"/>
                <w:sz w:val="18"/>
                <w:lang w:bidi="ar"/>
              </w:rPr>
            </w:pPr>
            <w:r w:rsidRPr="005F78AA">
              <w:rPr>
                <w:rFonts w:ascii="宋体" w:hAnsi="宋体"/>
                <w:sz w:val="18"/>
                <w:lang w:bidi="ar"/>
              </w:rPr>
              <w:t>DT</w:t>
            </w:r>
          </w:p>
        </w:tc>
        <w:tc>
          <w:tcPr>
            <w:tcW w:w="6710" w:type="dxa"/>
            <w:shd w:val="clear" w:color="auto" w:fill="auto"/>
            <w:vAlign w:val="center"/>
          </w:tcPr>
          <w:p w14:paraId="7ED6A98B" w14:textId="5A714390" w:rsidR="008D0245" w:rsidRPr="005F78AA" w:rsidRDefault="008D0245" w:rsidP="00EC063F">
            <w:pPr>
              <w:spacing w:line="240" w:lineRule="auto"/>
              <w:rPr>
                <w:rFonts w:ascii="宋体" w:hAnsi="宋体" w:hint="eastAsia"/>
                <w:sz w:val="18"/>
                <w:lang w:bidi="ar"/>
              </w:rPr>
            </w:pPr>
            <w:r w:rsidRPr="005F78AA">
              <w:rPr>
                <w:rFonts w:ascii="宋体" w:hAnsi="宋体" w:hint="eastAsia"/>
                <w:sz w:val="18"/>
                <w:lang w:bidi="ar"/>
              </w:rPr>
              <w:t>采用</w:t>
            </w:r>
            <w:r w:rsidRPr="005F78AA">
              <w:rPr>
                <w:rFonts w:ascii="宋体" w:hAnsi="宋体"/>
                <w:sz w:val="18"/>
                <w:lang w:bidi="ar"/>
              </w:rPr>
              <w:t>GB/T 7408</w:t>
            </w:r>
            <w:r w:rsidR="00012B01">
              <w:rPr>
                <w:rFonts w:ascii="宋体" w:hAnsi="宋体"/>
                <w:sz w:val="18"/>
                <w:lang w:bidi="ar"/>
              </w:rPr>
              <w:t>.1-2023</w:t>
            </w:r>
            <w:r w:rsidRPr="005F78AA">
              <w:rPr>
                <w:rFonts w:ascii="宋体" w:hAnsi="宋体" w:hint="eastAsia"/>
                <w:sz w:val="18"/>
                <w:lang w:bidi="ar"/>
              </w:rPr>
              <w:t>中规定的</w:t>
            </w:r>
            <w:r w:rsidRPr="005F78AA">
              <w:rPr>
                <w:rFonts w:ascii="宋体" w:hAnsi="宋体"/>
                <w:sz w:val="18"/>
                <w:lang w:bidi="ar"/>
              </w:rPr>
              <w:t>YYYYMMDDThhmmss</w:t>
            </w:r>
            <w:r w:rsidRPr="005F78AA">
              <w:rPr>
                <w:rFonts w:ascii="宋体" w:hAnsi="宋体" w:hint="eastAsia"/>
                <w:sz w:val="18"/>
                <w:lang w:bidi="ar"/>
              </w:rPr>
              <w:t>格式表示的值的类型。</w:t>
            </w:r>
            <w:r w:rsidRPr="005F78AA">
              <w:rPr>
                <w:rFonts w:ascii="宋体" w:hAnsi="宋体"/>
                <w:sz w:val="18"/>
                <w:lang w:bidi="ar"/>
              </w:rPr>
              <w:t>(</w:t>
            </w:r>
            <w:r w:rsidRPr="005F78AA">
              <w:rPr>
                <w:rFonts w:ascii="宋体" w:hAnsi="宋体" w:hint="eastAsia"/>
                <w:sz w:val="18"/>
                <w:lang w:bidi="ar"/>
              </w:rPr>
              <w:t>字符</w:t>
            </w:r>
            <w:r w:rsidRPr="005F78AA">
              <w:rPr>
                <w:rFonts w:ascii="宋体" w:hAnsi="宋体"/>
                <w:sz w:val="18"/>
                <w:lang w:bidi="ar"/>
              </w:rPr>
              <w:t>T</w:t>
            </w:r>
            <w:r w:rsidR="00EC063F">
              <w:rPr>
                <w:rFonts w:ascii="宋体" w:hAnsi="宋体" w:hint="eastAsia"/>
                <w:sz w:val="18"/>
                <w:lang w:bidi="ar"/>
              </w:rPr>
              <w:t>作为</w:t>
            </w:r>
            <w:r w:rsidRPr="005F78AA">
              <w:rPr>
                <w:rFonts w:ascii="宋体" w:hAnsi="宋体" w:hint="eastAsia"/>
                <w:sz w:val="18"/>
                <w:lang w:bidi="ar"/>
              </w:rPr>
              <w:t>时间的标志符，说明日的时间表示的开始</w:t>
            </w:r>
            <w:r w:rsidRPr="005F78AA">
              <w:rPr>
                <w:rFonts w:ascii="宋体" w:hAnsi="宋体"/>
                <w:sz w:val="18"/>
                <w:lang w:bidi="ar"/>
              </w:rPr>
              <w:t xml:space="preserve"> )</w:t>
            </w:r>
          </w:p>
        </w:tc>
      </w:tr>
      <w:tr w:rsidR="008D0245" w:rsidRPr="0092250B" w14:paraId="02D6BEB9" w14:textId="77777777" w:rsidTr="005F78AA">
        <w:trPr>
          <w:trHeight w:val="23"/>
          <w:jc w:val="center"/>
        </w:trPr>
        <w:tc>
          <w:tcPr>
            <w:tcW w:w="1975" w:type="dxa"/>
            <w:shd w:val="clear" w:color="auto" w:fill="auto"/>
            <w:vAlign w:val="center"/>
          </w:tcPr>
          <w:p w14:paraId="265E6126" w14:textId="77777777" w:rsidR="008D0245" w:rsidRPr="005F78AA" w:rsidRDefault="008D0245" w:rsidP="0092250B">
            <w:pPr>
              <w:spacing w:line="240" w:lineRule="auto"/>
              <w:rPr>
                <w:rFonts w:ascii="宋体" w:hAnsi="宋体" w:hint="eastAsia"/>
                <w:sz w:val="18"/>
                <w:lang w:bidi="ar"/>
              </w:rPr>
            </w:pPr>
            <w:r w:rsidRPr="005F78AA">
              <w:rPr>
                <w:rFonts w:ascii="宋体" w:hAnsi="宋体" w:hint="eastAsia"/>
                <w:sz w:val="18"/>
                <w:lang w:bidi="ar"/>
              </w:rPr>
              <w:t>二进制型（</w:t>
            </w:r>
            <w:r w:rsidRPr="005F78AA">
              <w:rPr>
                <w:rFonts w:ascii="宋体" w:hAnsi="宋体"/>
                <w:sz w:val="18"/>
                <w:lang w:bidi="ar"/>
              </w:rPr>
              <w:t>Binary</w:t>
            </w:r>
            <w:r w:rsidRPr="005F78AA">
              <w:rPr>
                <w:rFonts w:ascii="宋体" w:hAnsi="宋体" w:hint="eastAsia"/>
                <w:sz w:val="18"/>
                <w:lang w:bidi="ar"/>
              </w:rPr>
              <w:t>）</w:t>
            </w:r>
          </w:p>
        </w:tc>
        <w:tc>
          <w:tcPr>
            <w:tcW w:w="709" w:type="dxa"/>
            <w:shd w:val="clear" w:color="auto" w:fill="auto"/>
            <w:vAlign w:val="center"/>
          </w:tcPr>
          <w:p w14:paraId="0DC1C247" w14:textId="77777777" w:rsidR="008D0245" w:rsidRPr="005F78AA" w:rsidRDefault="008D0245" w:rsidP="0006181C">
            <w:pPr>
              <w:spacing w:line="240" w:lineRule="auto"/>
              <w:jc w:val="center"/>
              <w:rPr>
                <w:rFonts w:ascii="宋体" w:hAnsi="宋体" w:hint="eastAsia"/>
                <w:sz w:val="18"/>
                <w:lang w:bidi="ar"/>
              </w:rPr>
            </w:pPr>
            <w:r w:rsidRPr="005F78AA">
              <w:rPr>
                <w:rFonts w:ascii="宋体" w:hAnsi="宋体"/>
                <w:sz w:val="18"/>
                <w:lang w:bidi="ar"/>
              </w:rPr>
              <w:t>B</w:t>
            </w:r>
          </w:p>
        </w:tc>
        <w:tc>
          <w:tcPr>
            <w:tcW w:w="6710" w:type="dxa"/>
            <w:shd w:val="clear" w:color="auto" w:fill="auto"/>
            <w:vAlign w:val="center"/>
          </w:tcPr>
          <w:p w14:paraId="5D46DE9B" w14:textId="586CEFF6" w:rsidR="008D0245" w:rsidRPr="005F78AA" w:rsidRDefault="008D0245" w:rsidP="0092250B">
            <w:pPr>
              <w:spacing w:line="240" w:lineRule="auto"/>
              <w:rPr>
                <w:rFonts w:ascii="宋体" w:hAnsi="宋体" w:hint="eastAsia"/>
                <w:sz w:val="18"/>
                <w:lang w:bidi="ar"/>
              </w:rPr>
            </w:pPr>
            <w:r w:rsidRPr="005F78AA">
              <w:rPr>
                <w:rFonts w:ascii="宋体" w:hAnsi="宋体" w:hint="eastAsia"/>
                <w:sz w:val="18"/>
                <w:lang w:bidi="ar"/>
              </w:rPr>
              <w:t>通过二进制形式表示的值的类型</w:t>
            </w:r>
          </w:p>
        </w:tc>
      </w:tr>
      <w:tr w:rsidR="008D0245" w:rsidRPr="0092250B" w14:paraId="7EFBFE0A" w14:textId="77777777" w:rsidTr="005F78AA">
        <w:trPr>
          <w:trHeight w:val="23"/>
          <w:jc w:val="center"/>
        </w:trPr>
        <w:tc>
          <w:tcPr>
            <w:tcW w:w="9394" w:type="dxa"/>
            <w:gridSpan w:val="3"/>
            <w:shd w:val="clear" w:color="auto" w:fill="auto"/>
            <w:vAlign w:val="center"/>
          </w:tcPr>
          <w:p w14:paraId="035F6D97" w14:textId="4D4AA208" w:rsidR="008D0245" w:rsidRPr="005F78AA" w:rsidRDefault="008D0245" w:rsidP="0011791B">
            <w:pPr>
              <w:pStyle w:val="afff2"/>
              <w:rPr>
                <w:rFonts w:hint="eastAsia"/>
                <w:lang w:bidi="ar"/>
              </w:rPr>
            </w:pPr>
            <w:r w:rsidRPr="005F78AA">
              <w:rPr>
                <w:rFonts w:hint="eastAsia"/>
                <w:lang w:bidi="ar"/>
              </w:rPr>
              <w:t>字符型</w:t>
            </w:r>
            <w:r w:rsidRPr="005F78AA">
              <w:rPr>
                <w:lang w:bidi="ar"/>
              </w:rPr>
              <w:t>(S)</w:t>
            </w:r>
            <w:r w:rsidRPr="005F78AA">
              <w:rPr>
                <w:rFonts w:hint="eastAsia"/>
                <w:lang w:bidi="ar"/>
              </w:rPr>
              <w:t>分为三种形式，</w:t>
            </w:r>
            <w:r w:rsidRPr="005F78AA">
              <w:rPr>
                <w:lang w:bidi="ar"/>
              </w:rPr>
              <w:t xml:space="preserve">S1 </w:t>
            </w:r>
            <w:r w:rsidRPr="005F78AA">
              <w:rPr>
                <w:rFonts w:hint="eastAsia"/>
                <w:lang w:bidi="ar"/>
              </w:rPr>
              <w:t>表示不可枚举的，且以字符描述的形式；</w:t>
            </w:r>
            <w:r w:rsidRPr="005F78AA">
              <w:rPr>
                <w:lang w:bidi="ar"/>
              </w:rPr>
              <w:t xml:space="preserve">S2 </w:t>
            </w:r>
            <w:r w:rsidRPr="005F78AA">
              <w:rPr>
                <w:rFonts w:hint="eastAsia"/>
                <w:lang w:bidi="ar"/>
              </w:rPr>
              <w:t>表示枚举型；</w:t>
            </w:r>
            <w:r w:rsidRPr="005F78AA">
              <w:rPr>
                <w:lang w:bidi="ar"/>
              </w:rPr>
              <w:t xml:space="preserve">S3 </w:t>
            </w:r>
            <w:r w:rsidRPr="005F78AA">
              <w:rPr>
                <w:rFonts w:hint="eastAsia"/>
                <w:lang w:bidi="ar"/>
              </w:rPr>
              <w:t>表示代码表的形式。</w:t>
            </w:r>
          </w:p>
        </w:tc>
      </w:tr>
    </w:tbl>
    <w:p w14:paraId="1306EFAD" w14:textId="77777777" w:rsidR="008D0245" w:rsidRDefault="008D0245" w:rsidP="005F78AA">
      <w:pPr>
        <w:pStyle w:val="affd"/>
        <w:spacing w:before="120" w:after="120"/>
      </w:pPr>
      <w:bookmarkStart w:id="59" w:name="_Toc167528612"/>
      <w:bookmarkStart w:id="60" w:name="_Toc168401730"/>
      <w:bookmarkStart w:id="61" w:name="_Toc169272760"/>
      <w:bookmarkStart w:id="62" w:name="_Toc166828914"/>
      <w:bookmarkStart w:id="63" w:name="_Toc172202144"/>
      <w:bookmarkEnd w:id="59"/>
      <w:bookmarkEnd w:id="60"/>
      <w:bookmarkEnd w:id="61"/>
      <w:r>
        <w:rPr>
          <w:rFonts w:hint="eastAsia"/>
        </w:rPr>
        <w:t>数据元表示格式</w:t>
      </w:r>
      <w:bookmarkEnd w:id="62"/>
      <w:bookmarkEnd w:id="63"/>
    </w:p>
    <w:p w14:paraId="0C258E87" w14:textId="4F1737C3" w:rsidR="008D0245" w:rsidRDefault="00EC063F" w:rsidP="005F78AA">
      <w:pPr>
        <w:pStyle w:val="affffb"/>
        <w:ind w:firstLine="420"/>
      </w:pPr>
      <w:r>
        <w:rPr>
          <w:rFonts w:hint="eastAsia"/>
        </w:rPr>
        <w:t>数据元</w:t>
      </w:r>
      <w:r w:rsidR="008D0245">
        <w:rPr>
          <w:rFonts w:hint="eastAsia"/>
        </w:rPr>
        <w:t>表示格式</w:t>
      </w:r>
      <w:r>
        <w:rPr>
          <w:rFonts w:hint="eastAsia"/>
        </w:rPr>
        <w:t>应符合</w:t>
      </w:r>
      <w:r w:rsidR="008D0245">
        <w:rPr>
          <w:rFonts w:hint="eastAsia"/>
        </w:rPr>
        <w:t>表2和表3的描述</w:t>
      </w:r>
      <w:r w:rsidR="00930DB3">
        <w:rPr>
          <w:rFonts w:hint="eastAsia"/>
        </w:rPr>
        <w:t>。</w:t>
      </w:r>
    </w:p>
    <w:p w14:paraId="17D979E2" w14:textId="1C8E4977" w:rsidR="008D0245" w:rsidRDefault="008D0245" w:rsidP="008C1950">
      <w:pPr>
        <w:pStyle w:val="aff2"/>
        <w:spacing w:before="120" w:after="120"/>
        <w:jc w:val="both"/>
      </w:pPr>
      <w:r>
        <w:t>数据元值的表示格式中字符含义描述</w:t>
      </w:r>
    </w:p>
    <w:tbl>
      <w:tblPr>
        <w:tblStyle w:val="afffffffffc"/>
        <w:tblW w:w="5000" w:type="pct"/>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842"/>
        <w:gridCol w:w="8492"/>
      </w:tblGrid>
      <w:tr w:rsidR="008D0245" w:rsidRPr="0006181C" w14:paraId="5E3F3D67" w14:textId="77777777" w:rsidTr="005F78AA">
        <w:tc>
          <w:tcPr>
            <w:tcW w:w="451" w:type="pct"/>
            <w:tcBorders>
              <w:top w:val="single" w:sz="8" w:space="0" w:color="auto"/>
              <w:bottom w:val="single" w:sz="8" w:space="0" w:color="auto"/>
            </w:tcBorders>
            <w:shd w:val="clear" w:color="auto" w:fill="auto"/>
            <w:vAlign w:val="center"/>
          </w:tcPr>
          <w:p w14:paraId="0D25865B" w14:textId="77777777" w:rsidR="008D0245" w:rsidRPr="0006181C" w:rsidRDefault="008D0245" w:rsidP="0006181C">
            <w:pPr>
              <w:pStyle w:val="affffb"/>
              <w:ind w:firstLineChars="0" w:firstLine="0"/>
              <w:jc w:val="center"/>
              <w:rPr>
                <w:sz w:val="18"/>
              </w:rPr>
            </w:pPr>
            <w:r w:rsidRPr="0006181C">
              <w:rPr>
                <w:rFonts w:hint="eastAsia"/>
                <w:sz w:val="18"/>
              </w:rPr>
              <w:t>字符</w:t>
            </w:r>
          </w:p>
        </w:tc>
        <w:tc>
          <w:tcPr>
            <w:tcW w:w="4549" w:type="pct"/>
            <w:tcBorders>
              <w:top w:val="single" w:sz="8" w:space="0" w:color="auto"/>
              <w:bottom w:val="single" w:sz="8" w:space="0" w:color="auto"/>
            </w:tcBorders>
            <w:shd w:val="clear" w:color="auto" w:fill="auto"/>
            <w:vAlign w:val="center"/>
          </w:tcPr>
          <w:p w14:paraId="73A00DD3" w14:textId="77777777" w:rsidR="008D0245" w:rsidRPr="0006181C" w:rsidRDefault="008D0245" w:rsidP="0006181C">
            <w:pPr>
              <w:pStyle w:val="affffb"/>
              <w:ind w:firstLineChars="0" w:firstLine="0"/>
              <w:jc w:val="center"/>
              <w:rPr>
                <w:sz w:val="18"/>
              </w:rPr>
            </w:pPr>
            <w:r w:rsidRPr="0006181C">
              <w:rPr>
                <w:rFonts w:hint="eastAsia"/>
                <w:sz w:val="18"/>
              </w:rPr>
              <w:t>含义</w:t>
            </w:r>
          </w:p>
        </w:tc>
      </w:tr>
      <w:tr w:rsidR="008D0245" w:rsidRPr="0006181C" w14:paraId="27E04716" w14:textId="77777777" w:rsidTr="005F78AA">
        <w:tc>
          <w:tcPr>
            <w:tcW w:w="451" w:type="pct"/>
            <w:tcBorders>
              <w:top w:val="single" w:sz="8" w:space="0" w:color="auto"/>
            </w:tcBorders>
            <w:shd w:val="clear" w:color="auto" w:fill="auto"/>
            <w:vAlign w:val="center"/>
          </w:tcPr>
          <w:p w14:paraId="3B238C08" w14:textId="77777777" w:rsidR="008D0245" w:rsidRPr="0006181C" w:rsidRDefault="008D0245" w:rsidP="0006181C">
            <w:pPr>
              <w:pStyle w:val="affffb"/>
              <w:ind w:firstLineChars="0" w:firstLine="0"/>
              <w:jc w:val="center"/>
              <w:rPr>
                <w:sz w:val="18"/>
              </w:rPr>
            </w:pPr>
            <w:r w:rsidRPr="0006181C">
              <w:rPr>
                <w:rFonts w:hint="eastAsia"/>
                <w:sz w:val="18"/>
              </w:rPr>
              <w:t>A</w:t>
            </w:r>
          </w:p>
        </w:tc>
        <w:tc>
          <w:tcPr>
            <w:tcW w:w="4549" w:type="pct"/>
            <w:tcBorders>
              <w:top w:val="single" w:sz="8" w:space="0" w:color="auto"/>
            </w:tcBorders>
            <w:shd w:val="clear" w:color="auto" w:fill="auto"/>
            <w:vAlign w:val="center"/>
          </w:tcPr>
          <w:p w14:paraId="5DBFF329" w14:textId="77777777" w:rsidR="008D0245" w:rsidRPr="0006181C" w:rsidRDefault="008D0245" w:rsidP="0006181C">
            <w:pPr>
              <w:pStyle w:val="affffb"/>
              <w:ind w:firstLineChars="0" w:firstLine="0"/>
              <w:jc w:val="left"/>
              <w:rPr>
                <w:sz w:val="18"/>
              </w:rPr>
            </w:pPr>
            <w:r w:rsidRPr="0006181C">
              <w:rPr>
                <w:rFonts w:hint="eastAsia"/>
                <w:sz w:val="18"/>
              </w:rPr>
              <w:t>字母字符</w:t>
            </w:r>
          </w:p>
        </w:tc>
      </w:tr>
      <w:tr w:rsidR="008D0245" w:rsidRPr="0006181C" w14:paraId="595B1BEC" w14:textId="77777777" w:rsidTr="005F78AA">
        <w:tc>
          <w:tcPr>
            <w:tcW w:w="451" w:type="pct"/>
            <w:shd w:val="clear" w:color="auto" w:fill="auto"/>
            <w:vAlign w:val="center"/>
          </w:tcPr>
          <w:p w14:paraId="6213CCA4" w14:textId="77777777" w:rsidR="008D0245" w:rsidRPr="0006181C" w:rsidRDefault="008D0245" w:rsidP="0006181C">
            <w:pPr>
              <w:pStyle w:val="affffb"/>
              <w:ind w:firstLineChars="0" w:firstLine="0"/>
              <w:jc w:val="center"/>
              <w:rPr>
                <w:sz w:val="18"/>
              </w:rPr>
            </w:pPr>
            <w:r w:rsidRPr="0006181C">
              <w:rPr>
                <w:sz w:val="18"/>
              </w:rPr>
              <w:t>N</w:t>
            </w:r>
          </w:p>
        </w:tc>
        <w:tc>
          <w:tcPr>
            <w:tcW w:w="4549" w:type="pct"/>
            <w:shd w:val="clear" w:color="auto" w:fill="auto"/>
            <w:vAlign w:val="center"/>
          </w:tcPr>
          <w:p w14:paraId="2C9E8B84" w14:textId="77777777" w:rsidR="008D0245" w:rsidRPr="0006181C" w:rsidRDefault="008D0245" w:rsidP="0006181C">
            <w:pPr>
              <w:pStyle w:val="affffb"/>
              <w:ind w:firstLineChars="0" w:firstLine="0"/>
              <w:jc w:val="left"/>
              <w:rPr>
                <w:sz w:val="18"/>
              </w:rPr>
            </w:pPr>
            <w:r w:rsidRPr="0006181C">
              <w:rPr>
                <w:rFonts w:hint="eastAsia"/>
                <w:sz w:val="18"/>
              </w:rPr>
              <w:t>数字字符</w:t>
            </w:r>
          </w:p>
        </w:tc>
      </w:tr>
      <w:tr w:rsidR="008D0245" w:rsidRPr="0006181C" w14:paraId="7B841A62" w14:textId="77777777" w:rsidTr="005F78AA">
        <w:tc>
          <w:tcPr>
            <w:tcW w:w="451" w:type="pct"/>
            <w:shd w:val="clear" w:color="auto" w:fill="auto"/>
            <w:vAlign w:val="center"/>
          </w:tcPr>
          <w:p w14:paraId="174B05D4" w14:textId="77777777" w:rsidR="008D0245" w:rsidRPr="0006181C" w:rsidRDefault="008D0245" w:rsidP="0006181C">
            <w:pPr>
              <w:pStyle w:val="affffb"/>
              <w:ind w:firstLineChars="0" w:firstLine="0"/>
              <w:jc w:val="center"/>
              <w:rPr>
                <w:sz w:val="18"/>
              </w:rPr>
            </w:pPr>
            <w:r w:rsidRPr="0006181C">
              <w:rPr>
                <w:rFonts w:hint="eastAsia"/>
                <w:sz w:val="18"/>
              </w:rPr>
              <w:t>A</w:t>
            </w:r>
            <w:r w:rsidRPr="0006181C">
              <w:rPr>
                <w:sz w:val="18"/>
              </w:rPr>
              <w:t>N</w:t>
            </w:r>
          </w:p>
        </w:tc>
        <w:tc>
          <w:tcPr>
            <w:tcW w:w="4549" w:type="pct"/>
            <w:shd w:val="clear" w:color="auto" w:fill="auto"/>
            <w:vAlign w:val="center"/>
          </w:tcPr>
          <w:p w14:paraId="342B485E" w14:textId="77777777" w:rsidR="008D0245" w:rsidRPr="0006181C" w:rsidRDefault="008D0245" w:rsidP="0006181C">
            <w:pPr>
              <w:pStyle w:val="affffb"/>
              <w:ind w:firstLineChars="0" w:firstLine="0"/>
              <w:jc w:val="left"/>
              <w:rPr>
                <w:sz w:val="18"/>
              </w:rPr>
            </w:pPr>
            <w:r w:rsidRPr="0006181C">
              <w:rPr>
                <w:rFonts w:hint="eastAsia"/>
                <w:sz w:val="18"/>
              </w:rPr>
              <w:t>字符或（和）数字</w:t>
            </w:r>
          </w:p>
        </w:tc>
      </w:tr>
      <w:tr w:rsidR="008D0245" w:rsidRPr="0006181C" w14:paraId="7D9621C5" w14:textId="77777777" w:rsidTr="005F78AA">
        <w:tc>
          <w:tcPr>
            <w:tcW w:w="451" w:type="pct"/>
            <w:shd w:val="clear" w:color="auto" w:fill="auto"/>
            <w:vAlign w:val="center"/>
          </w:tcPr>
          <w:p w14:paraId="15F51272" w14:textId="77777777" w:rsidR="008D0245" w:rsidRPr="0006181C" w:rsidRDefault="008D0245" w:rsidP="0006181C">
            <w:pPr>
              <w:pStyle w:val="affffb"/>
              <w:ind w:firstLineChars="0" w:firstLine="0"/>
              <w:jc w:val="center"/>
              <w:rPr>
                <w:sz w:val="18"/>
              </w:rPr>
            </w:pPr>
            <w:r w:rsidRPr="0006181C">
              <w:rPr>
                <w:rFonts w:hint="eastAsia"/>
                <w:sz w:val="18"/>
              </w:rPr>
              <w:t>D</w:t>
            </w:r>
            <w:r w:rsidRPr="0006181C">
              <w:rPr>
                <w:sz w:val="18"/>
              </w:rPr>
              <w:t>8</w:t>
            </w:r>
          </w:p>
        </w:tc>
        <w:tc>
          <w:tcPr>
            <w:tcW w:w="4549" w:type="pct"/>
            <w:shd w:val="clear" w:color="auto" w:fill="auto"/>
            <w:vAlign w:val="center"/>
          </w:tcPr>
          <w:p w14:paraId="75D1682B" w14:textId="77777777" w:rsidR="008D0245" w:rsidRPr="0006181C" w:rsidRDefault="008D0245" w:rsidP="005F78AA">
            <w:pPr>
              <w:pStyle w:val="affffb"/>
              <w:ind w:firstLineChars="0" w:firstLine="0"/>
              <w:jc w:val="left"/>
              <w:rPr>
                <w:sz w:val="18"/>
              </w:rPr>
            </w:pPr>
            <w:r w:rsidRPr="0006181C">
              <w:rPr>
                <w:sz w:val="18"/>
              </w:rPr>
              <w:t>采用 YYYYMMDD 的格式表示,其中,</w:t>
            </w:r>
            <w:r w:rsidRPr="0006181C">
              <w:rPr>
                <w:sz w:val="18"/>
              </w:rPr>
              <w:t>“</w:t>
            </w:r>
            <w:r w:rsidRPr="0006181C">
              <w:rPr>
                <w:sz w:val="18"/>
              </w:rPr>
              <w:t xml:space="preserve"> YYYY</w:t>
            </w:r>
            <w:r w:rsidRPr="0006181C">
              <w:rPr>
                <w:sz w:val="18"/>
              </w:rPr>
              <w:t>”</w:t>
            </w:r>
            <w:r w:rsidRPr="0006181C">
              <w:rPr>
                <w:sz w:val="18"/>
              </w:rPr>
              <w:t>表示年份,</w:t>
            </w:r>
            <w:r w:rsidRPr="0006181C">
              <w:rPr>
                <w:sz w:val="18"/>
              </w:rPr>
              <w:t>“</w:t>
            </w:r>
            <w:r w:rsidRPr="0006181C">
              <w:rPr>
                <w:sz w:val="18"/>
              </w:rPr>
              <w:t xml:space="preserve"> MM</w:t>
            </w:r>
            <w:r w:rsidRPr="0006181C">
              <w:rPr>
                <w:sz w:val="18"/>
              </w:rPr>
              <w:t>”</w:t>
            </w:r>
            <w:r w:rsidRPr="0006181C">
              <w:rPr>
                <w:sz w:val="18"/>
              </w:rPr>
              <w:t>表示月份,</w:t>
            </w:r>
            <w:r w:rsidRPr="0006181C">
              <w:rPr>
                <w:sz w:val="18"/>
              </w:rPr>
              <w:t>“</w:t>
            </w:r>
            <w:r w:rsidRPr="0006181C">
              <w:rPr>
                <w:sz w:val="18"/>
              </w:rPr>
              <w:t xml:space="preserve"> DD</w:t>
            </w:r>
            <w:r w:rsidRPr="0006181C">
              <w:rPr>
                <w:sz w:val="18"/>
              </w:rPr>
              <w:t>”</w:t>
            </w:r>
            <w:r w:rsidRPr="0006181C">
              <w:rPr>
                <w:sz w:val="18"/>
              </w:rPr>
              <w:t xml:space="preserve"> 表示日期</w:t>
            </w:r>
          </w:p>
        </w:tc>
      </w:tr>
      <w:tr w:rsidR="008D0245" w:rsidRPr="0006181C" w14:paraId="6E115748" w14:textId="77777777" w:rsidTr="005F78AA">
        <w:tc>
          <w:tcPr>
            <w:tcW w:w="451" w:type="pct"/>
            <w:shd w:val="clear" w:color="auto" w:fill="auto"/>
            <w:vAlign w:val="center"/>
          </w:tcPr>
          <w:p w14:paraId="039A6EFE" w14:textId="77777777" w:rsidR="008D0245" w:rsidRPr="0006181C" w:rsidRDefault="008D0245" w:rsidP="0006181C">
            <w:pPr>
              <w:pStyle w:val="affffb"/>
              <w:ind w:firstLineChars="0" w:firstLine="0"/>
              <w:jc w:val="center"/>
              <w:rPr>
                <w:sz w:val="18"/>
              </w:rPr>
            </w:pPr>
            <w:r w:rsidRPr="0006181C">
              <w:rPr>
                <w:rFonts w:hint="eastAsia"/>
                <w:sz w:val="18"/>
              </w:rPr>
              <w:t>T</w:t>
            </w:r>
            <w:r w:rsidRPr="0006181C">
              <w:rPr>
                <w:sz w:val="18"/>
              </w:rPr>
              <w:t>6</w:t>
            </w:r>
          </w:p>
        </w:tc>
        <w:tc>
          <w:tcPr>
            <w:tcW w:w="4549" w:type="pct"/>
            <w:shd w:val="clear" w:color="auto" w:fill="auto"/>
            <w:vAlign w:val="center"/>
          </w:tcPr>
          <w:p w14:paraId="56A0B374" w14:textId="77777777" w:rsidR="008D0245" w:rsidRPr="0006181C" w:rsidRDefault="008D0245" w:rsidP="005F78AA">
            <w:pPr>
              <w:pStyle w:val="affffb"/>
              <w:ind w:firstLineChars="0" w:firstLine="0"/>
              <w:jc w:val="left"/>
              <w:rPr>
                <w:sz w:val="18"/>
              </w:rPr>
            </w:pPr>
            <w:r w:rsidRPr="0006181C">
              <w:rPr>
                <w:rFonts w:hint="eastAsia"/>
                <w:sz w:val="18"/>
              </w:rPr>
              <w:t>采用YYYYMMDDThhmmss 的格式表示,字符T作为时间的标志符,说明日的时间表示的开始;其余字符表示与上同</w:t>
            </w:r>
          </w:p>
        </w:tc>
      </w:tr>
      <w:tr w:rsidR="00FE2C8F" w:rsidRPr="0006181C" w14:paraId="16409602" w14:textId="77777777" w:rsidTr="00534D52">
        <w:tc>
          <w:tcPr>
            <w:tcW w:w="451" w:type="pct"/>
            <w:shd w:val="clear" w:color="auto" w:fill="auto"/>
            <w:vAlign w:val="center"/>
          </w:tcPr>
          <w:p w14:paraId="7A1B3FA6" w14:textId="3D5587FE" w:rsidR="00FE2C8F" w:rsidRPr="0006181C" w:rsidRDefault="00FE2C8F" w:rsidP="0006181C">
            <w:pPr>
              <w:pStyle w:val="affffb"/>
              <w:ind w:firstLineChars="0" w:firstLine="0"/>
              <w:jc w:val="center"/>
              <w:rPr>
                <w:sz w:val="18"/>
              </w:rPr>
            </w:pPr>
            <w:r>
              <w:rPr>
                <w:rFonts w:hint="eastAsia"/>
                <w:sz w:val="18"/>
              </w:rPr>
              <w:t>D</w:t>
            </w:r>
            <w:r>
              <w:rPr>
                <w:sz w:val="18"/>
              </w:rPr>
              <w:t>T15</w:t>
            </w:r>
          </w:p>
        </w:tc>
        <w:tc>
          <w:tcPr>
            <w:tcW w:w="4549" w:type="pct"/>
            <w:shd w:val="clear" w:color="auto" w:fill="auto"/>
            <w:vAlign w:val="center"/>
          </w:tcPr>
          <w:p w14:paraId="0265CB9A" w14:textId="0535288F" w:rsidR="00FE2C8F" w:rsidRPr="0006181C" w:rsidRDefault="00FE2C8F">
            <w:pPr>
              <w:pStyle w:val="affffb"/>
              <w:ind w:firstLineChars="0" w:firstLine="0"/>
              <w:jc w:val="left"/>
              <w:rPr>
                <w:sz w:val="18"/>
              </w:rPr>
            </w:pPr>
            <w:r>
              <w:rPr>
                <w:rFonts w:hint="eastAsia"/>
                <w:sz w:val="18"/>
              </w:rPr>
              <w:t>采用</w:t>
            </w:r>
            <w:r>
              <w:rPr>
                <w:sz w:val="18"/>
              </w:rPr>
              <w:t>YYYYMMDDT</w:t>
            </w:r>
            <w:r>
              <w:rPr>
                <w:rFonts w:hint="eastAsia"/>
                <w:sz w:val="18"/>
              </w:rPr>
              <w:t>hh</w:t>
            </w:r>
            <w:r>
              <w:rPr>
                <w:sz w:val="18"/>
              </w:rPr>
              <w:t>mmss</w:t>
            </w:r>
            <w:r>
              <w:rPr>
                <w:rFonts w:hint="eastAsia"/>
                <w:sz w:val="18"/>
              </w:rPr>
              <w:t>的格式表示，字符T作为时间的标志符，说明日的时间表示的开始；其余字符表示与上相同</w:t>
            </w:r>
          </w:p>
        </w:tc>
      </w:tr>
      <w:tr w:rsidR="008538B3" w:rsidRPr="0006181C" w14:paraId="0CAF1335" w14:textId="77777777" w:rsidTr="00534D52">
        <w:tc>
          <w:tcPr>
            <w:tcW w:w="451" w:type="pct"/>
            <w:shd w:val="clear" w:color="auto" w:fill="auto"/>
            <w:vAlign w:val="center"/>
          </w:tcPr>
          <w:p w14:paraId="225F4313" w14:textId="5D1267C9" w:rsidR="008538B3" w:rsidRPr="0006181C" w:rsidRDefault="008538B3" w:rsidP="008538B3">
            <w:pPr>
              <w:pStyle w:val="affffb"/>
              <w:ind w:firstLineChars="0" w:firstLine="0"/>
              <w:jc w:val="center"/>
              <w:rPr>
                <w:sz w:val="18"/>
              </w:rPr>
            </w:pPr>
            <w:r>
              <w:rPr>
                <w:rFonts w:hint="eastAsia"/>
                <w:sz w:val="18"/>
              </w:rPr>
              <w:t>B</w:t>
            </w:r>
          </w:p>
        </w:tc>
        <w:tc>
          <w:tcPr>
            <w:tcW w:w="4549" w:type="pct"/>
            <w:shd w:val="clear" w:color="auto" w:fill="auto"/>
            <w:vAlign w:val="center"/>
          </w:tcPr>
          <w:p w14:paraId="3B9CE2A1" w14:textId="26245F97" w:rsidR="008538B3" w:rsidRPr="0006181C" w:rsidRDefault="008538B3" w:rsidP="008538B3">
            <w:pPr>
              <w:pStyle w:val="affffb"/>
              <w:ind w:firstLineChars="0" w:firstLine="0"/>
              <w:jc w:val="left"/>
              <w:rPr>
                <w:sz w:val="18"/>
              </w:rPr>
            </w:pPr>
            <w:r>
              <w:rPr>
                <w:rFonts w:hint="eastAsia"/>
                <w:sz w:val="18"/>
              </w:rPr>
              <w:t>二进制字符串或（和）以二进制存储的文件</w:t>
            </w:r>
          </w:p>
        </w:tc>
      </w:tr>
    </w:tbl>
    <w:p w14:paraId="1CA48B65" w14:textId="62B7143F" w:rsidR="008D0245" w:rsidRDefault="008D0245" w:rsidP="008C1950">
      <w:pPr>
        <w:pStyle w:val="aff2"/>
        <w:spacing w:before="120" w:after="120"/>
        <w:jc w:val="both"/>
      </w:pPr>
      <w:r>
        <w:rPr>
          <w:rFonts w:hint="eastAsia"/>
        </w:rPr>
        <w:t>数据元值的表示格式中字符长度描述</w:t>
      </w:r>
    </w:p>
    <w:tbl>
      <w:tblPr>
        <w:tblStyle w:val="afffffffffc"/>
        <w:tblW w:w="0" w:type="auto"/>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553"/>
        <w:gridCol w:w="7781"/>
      </w:tblGrid>
      <w:tr w:rsidR="008D0245" w:rsidRPr="0006181C" w14:paraId="59AE6F4C" w14:textId="77777777" w:rsidTr="00A4749B">
        <w:tc>
          <w:tcPr>
            <w:tcW w:w="1553" w:type="dxa"/>
            <w:tcBorders>
              <w:top w:val="single" w:sz="8" w:space="0" w:color="auto"/>
              <w:bottom w:val="single" w:sz="8" w:space="0" w:color="auto"/>
            </w:tcBorders>
            <w:shd w:val="clear" w:color="auto" w:fill="auto"/>
            <w:vAlign w:val="center"/>
          </w:tcPr>
          <w:p w14:paraId="6F846952" w14:textId="77777777" w:rsidR="008D0245" w:rsidRPr="0006181C" w:rsidRDefault="008D0245" w:rsidP="0006181C">
            <w:pPr>
              <w:pStyle w:val="affffb"/>
              <w:ind w:firstLineChars="0" w:firstLine="0"/>
              <w:jc w:val="center"/>
              <w:rPr>
                <w:sz w:val="18"/>
              </w:rPr>
            </w:pPr>
            <w:r w:rsidRPr="0006181C">
              <w:rPr>
                <w:rFonts w:hint="eastAsia"/>
                <w:sz w:val="18"/>
              </w:rPr>
              <w:t>类别</w:t>
            </w:r>
          </w:p>
        </w:tc>
        <w:tc>
          <w:tcPr>
            <w:tcW w:w="7781" w:type="dxa"/>
            <w:tcBorders>
              <w:top w:val="single" w:sz="8" w:space="0" w:color="auto"/>
              <w:bottom w:val="single" w:sz="8" w:space="0" w:color="auto"/>
            </w:tcBorders>
            <w:shd w:val="clear" w:color="auto" w:fill="auto"/>
            <w:vAlign w:val="center"/>
          </w:tcPr>
          <w:p w14:paraId="45C96181" w14:textId="77777777" w:rsidR="008D0245" w:rsidRPr="0006181C" w:rsidRDefault="008D0245" w:rsidP="0006181C">
            <w:pPr>
              <w:pStyle w:val="affffb"/>
              <w:ind w:firstLineChars="0" w:firstLine="0"/>
              <w:jc w:val="center"/>
              <w:rPr>
                <w:sz w:val="18"/>
              </w:rPr>
            </w:pPr>
            <w:r w:rsidRPr="0006181C">
              <w:rPr>
                <w:rFonts w:hint="eastAsia"/>
                <w:sz w:val="18"/>
              </w:rPr>
              <w:t>表示方法</w:t>
            </w:r>
          </w:p>
        </w:tc>
      </w:tr>
      <w:tr w:rsidR="008D0245" w:rsidRPr="0006181C" w14:paraId="2E64FFDA" w14:textId="77777777" w:rsidTr="00A4749B">
        <w:tc>
          <w:tcPr>
            <w:tcW w:w="1553" w:type="dxa"/>
            <w:tcBorders>
              <w:top w:val="single" w:sz="8" w:space="0" w:color="auto"/>
            </w:tcBorders>
            <w:shd w:val="clear" w:color="auto" w:fill="auto"/>
            <w:vAlign w:val="center"/>
          </w:tcPr>
          <w:p w14:paraId="13F0A3DC" w14:textId="77777777" w:rsidR="008D0245" w:rsidRPr="0006181C" w:rsidRDefault="008D0245" w:rsidP="0006181C">
            <w:pPr>
              <w:pStyle w:val="affffb"/>
              <w:ind w:firstLineChars="0" w:firstLine="0"/>
              <w:jc w:val="center"/>
              <w:rPr>
                <w:sz w:val="18"/>
              </w:rPr>
            </w:pPr>
            <w:r w:rsidRPr="0006181C">
              <w:rPr>
                <w:rFonts w:hint="eastAsia"/>
                <w:sz w:val="18"/>
              </w:rPr>
              <w:t>固定长度</w:t>
            </w:r>
          </w:p>
        </w:tc>
        <w:tc>
          <w:tcPr>
            <w:tcW w:w="7781" w:type="dxa"/>
            <w:tcBorders>
              <w:top w:val="single" w:sz="8" w:space="0" w:color="auto"/>
            </w:tcBorders>
            <w:shd w:val="clear" w:color="auto" w:fill="auto"/>
            <w:vAlign w:val="center"/>
          </w:tcPr>
          <w:p w14:paraId="11CADBF5" w14:textId="77777777" w:rsidR="008D0245" w:rsidRPr="0006181C" w:rsidRDefault="008D0245" w:rsidP="005F78AA">
            <w:pPr>
              <w:pStyle w:val="affffb"/>
              <w:ind w:firstLineChars="0" w:firstLine="0"/>
              <w:rPr>
                <w:sz w:val="18"/>
              </w:rPr>
            </w:pPr>
            <w:r w:rsidRPr="0006181C">
              <w:rPr>
                <w:rFonts w:hint="eastAsia"/>
                <w:sz w:val="18"/>
              </w:rPr>
              <w:t>在数据类型标识符后直接给出字符长度的数目，如N4</w:t>
            </w:r>
          </w:p>
        </w:tc>
      </w:tr>
      <w:tr w:rsidR="00A4749B" w:rsidRPr="0006181C" w14:paraId="2799274A" w14:textId="77777777" w:rsidTr="00A4749B">
        <w:tc>
          <w:tcPr>
            <w:tcW w:w="1553" w:type="dxa"/>
            <w:shd w:val="clear" w:color="auto" w:fill="auto"/>
            <w:vAlign w:val="center"/>
          </w:tcPr>
          <w:p w14:paraId="75522D83" w14:textId="0C97F408" w:rsidR="00A4749B" w:rsidRPr="0006181C" w:rsidRDefault="00A4749B" w:rsidP="0006181C">
            <w:pPr>
              <w:pStyle w:val="affffb"/>
              <w:ind w:firstLineChars="0" w:firstLine="0"/>
              <w:jc w:val="center"/>
              <w:rPr>
                <w:sz w:val="18"/>
              </w:rPr>
            </w:pPr>
            <w:r w:rsidRPr="0006181C">
              <w:rPr>
                <w:rFonts w:hint="eastAsia"/>
                <w:sz w:val="18"/>
              </w:rPr>
              <w:t>可变长度</w:t>
            </w:r>
          </w:p>
        </w:tc>
        <w:tc>
          <w:tcPr>
            <w:tcW w:w="7781" w:type="dxa"/>
            <w:shd w:val="clear" w:color="auto" w:fill="auto"/>
            <w:vAlign w:val="center"/>
          </w:tcPr>
          <w:p w14:paraId="238B5093" w14:textId="2742D794" w:rsidR="00A4749B" w:rsidRDefault="003C0646" w:rsidP="003C0646">
            <w:pPr>
              <w:pStyle w:val="af5"/>
              <w:numPr>
                <w:ilvl w:val="0"/>
                <w:numId w:val="0"/>
              </w:numPr>
              <w:rPr>
                <w:sz w:val="18"/>
                <w:szCs w:val="18"/>
              </w:rPr>
            </w:pPr>
            <w:r>
              <w:rPr>
                <w:rFonts w:hint="eastAsia"/>
                <w:sz w:val="18"/>
                <w:szCs w:val="18"/>
              </w:rPr>
              <w:t>a)</w:t>
            </w:r>
            <w:r w:rsidR="00A4749B" w:rsidRPr="00A4749B">
              <w:rPr>
                <w:rFonts w:hint="eastAsia"/>
                <w:sz w:val="18"/>
                <w:szCs w:val="18"/>
              </w:rPr>
              <w:t>可变长度不超过定义的最大字符数在数据类型表示符后加“..”后给出数据元最大字符数目，如 AN..10</w:t>
            </w:r>
          </w:p>
          <w:p w14:paraId="6CA8ED01" w14:textId="323CE8DA" w:rsidR="00A4749B" w:rsidRPr="00A4749B" w:rsidRDefault="003C0646" w:rsidP="003C0646">
            <w:pPr>
              <w:pStyle w:val="af5"/>
              <w:numPr>
                <w:ilvl w:val="0"/>
                <w:numId w:val="0"/>
              </w:numPr>
              <w:rPr>
                <w:sz w:val="18"/>
                <w:szCs w:val="18"/>
              </w:rPr>
            </w:pPr>
            <w:r>
              <w:rPr>
                <w:rFonts w:hint="eastAsia"/>
                <w:sz w:val="18"/>
                <w:szCs w:val="18"/>
              </w:rPr>
              <w:t>b)</w:t>
            </w:r>
            <w:r w:rsidR="00A4749B" w:rsidRPr="00A4749B">
              <w:rPr>
                <w:rFonts w:hint="eastAsia"/>
                <w:sz w:val="18"/>
                <w:szCs w:val="18"/>
              </w:rPr>
              <w:t>可变长度在定义的最小和最大字符数之间在数据类型表示符后给出最小字符长度数后加“..”后再给出最大字符数, 如AN4..20</w:t>
            </w:r>
          </w:p>
        </w:tc>
      </w:tr>
      <w:tr w:rsidR="008D0245" w:rsidRPr="0006181C" w14:paraId="1D141CC8" w14:textId="77777777" w:rsidTr="00A4749B">
        <w:tc>
          <w:tcPr>
            <w:tcW w:w="1553" w:type="dxa"/>
            <w:shd w:val="clear" w:color="auto" w:fill="auto"/>
            <w:vAlign w:val="center"/>
          </w:tcPr>
          <w:p w14:paraId="320D2CAF" w14:textId="41C728B3" w:rsidR="008D0245" w:rsidRPr="0006181C" w:rsidRDefault="008D0245" w:rsidP="0006181C">
            <w:pPr>
              <w:pStyle w:val="affffb"/>
              <w:ind w:firstLineChars="0" w:firstLine="0"/>
              <w:jc w:val="center"/>
              <w:rPr>
                <w:sz w:val="18"/>
              </w:rPr>
            </w:pPr>
            <w:r w:rsidRPr="0006181C">
              <w:rPr>
                <w:sz w:val="18"/>
              </w:rPr>
              <w:t>有若干字符行表示的长度</w:t>
            </w:r>
          </w:p>
        </w:tc>
        <w:tc>
          <w:tcPr>
            <w:tcW w:w="7781" w:type="dxa"/>
            <w:shd w:val="clear" w:color="auto" w:fill="auto"/>
            <w:vAlign w:val="center"/>
          </w:tcPr>
          <w:p w14:paraId="3E7802E7" w14:textId="77777777" w:rsidR="008D0245" w:rsidRPr="0006181C" w:rsidRDefault="008D0245" w:rsidP="005F78AA">
            <w:pPr>
              <w:pStyle w:val="affffb"/>
              <w:ind w:firstLineChars="0" w:firstLine="0"/>
              <w:jc w:val="left"/>
              <w:rPr>
                <w:sz w:val="18"/>
              </w:rPr>
            </w:pPr>
            <w:r w:rsidRPr="0006181C">
              <w:rPr>
                <w:rFonts w:hint="eastAsia"/>
                <w:sz w:val="18"/>
              </w:rPr>
              <w:t>按固定长度或可变长度的规定给出每行的字符长度数后加“X”后，再给出最大行数，如</w:t>
            </w:r>
            <w:r w:rsidRPr="0006181C">
              <w:rPr>
                <w:sz w:val="18"/>
              </w:rPr>
              <w:t>AN..40X3</w:t>
            </w:r>
          </w:p>
        </w:tc>
      </w:tr>
      <w:tr w:rsidR="008D0245" w:rsidRPr="0006181C" w14:paraId="2DE00B9E" w14:textId="77777777" w:rsidTr="00A4749B">
        <w:tc>
          <w:tcPr>
            <w:tcW w:w="1553" w:type="dxa"/>
            <w:shd w:val="clear" w:color="auto" w:fill="auto"/>
            <w:vAlign w:val="center"/>
          </w:tcPr>
          <w:p w14:paraId="27A0D55D" w14:textId="77777777" w:rsidR="008D0245" w:rsidRPr="0006181C" w:rsidRDefault="008D0245" w:rsidP="0006181C">
            <w:pPr>
              <w:pStyle w:val="affffb"/>
              <w:ind w:firstLineChars="0" w:firstLine="0"/>
              <w:jc w:val="center"/>
              <w:rPr>
                <w:sz w:val="18"/>
              </w:rPr>
            </w:pPr>
            <w:r w:rsidRPr="0006181C">
              <w:rPr>
                <w:rFonts w:hint="eastAsia"/>
                <w:sz w:val="18"/>
              </w:rPr>
              <w:t>有小数位</w:t>
            </w:r>
          </w:p>
        </w:tc>
        <w:tc>
          <w:tcPr>
            <w:tcW w:w="7781" w:type="dxa"/>
            <w:shd w:val="clear" w:color="auto" w:fill="auto"/>
            <w:vAlign w:val="center"/>
          </w:tcPr>
          <w:p w14:paraId="602606CF" w14:textId="7581D3FF" w:rsidR="008D0245" w:rsidRPr="0006181C" w:rsidRDefault="008D0245" w:rsidP="0006181C">
            <w:pPr>
              <w:pStyle w:val="affffb"/>
              <w:ind w:firstLineChars="0" w:firstLine="0"/>
              <w:jc w:val="left"/>
              <w:rPr>
                <w:rFonts w:hint="eastAsia"/>
                <w:sz w:val="18"/>
              </w:rPr>
            </w:pPr>
            <w:r w:rsidRPr="0006181C">
              <w:rPr>
                <w:sz w:val="18"/>
              </w:rPr>
              <w:t>按固定长度或可变长度的规定给出字符长度数后，在</w:t>
            </w:r>
            <w:r w:rsidRPr="0006181C">
              <w:rPr>
                <w:sz w:val="18"/>
              </w:rPr>
              <w:t>“</w:t>
            </w:r>
            <w:r w:rsidRPr="0006181C">
              <w:rPr>
                <w:sz w:val="18"/>
              </w:rPr>
              <w:t>,</w:t>
            </w:r>
            <w:r w:rsidRPr="0006181C">
              <w:rPr>
                <w:sz w:val="18"/>
              </w:rPr>
              <w:t>”</w:t>
            </w:r>
            <w:r w:rsidRPr="0006181C">
              <w:rPr>
                <w:sz w:val="18"/>
              </w:rPr>
              <w:t>后给出小数位数，字符长度数包含 整数位数、小数点位数和小数位数，如 N..6,2 表示：最大长度为 6 位的十进制小数格式(包括小数点),小数点后保留 2 位数字</w:t>
            </w:r>
          </w:p>
        </w:tc>
      </w:tr>
    </w:tbl>
    <w:p w14:paraId="0D90BD35" w14:textId="69FC7AA3" w:rsidR="00784D53" w:rsidRPr="00784D53" w:rsidRDefault="008D0245" w:rsidP="00784D53">
      <w:pPr>
        <w:pStyle w:val="affd"/>
        <w:spacing w:before="120" w:after="120"/>
      </w:pPr>
      <w:bookmarkStart w:id="64" w:name="_Toc166828915"/>
      <w:bookmarkStart w:id="65" w:name="_Toc172202145"/>
      <w:r>
        <w:rPr>
          <w:rFonts w:hint="eastAsia"/>
        </w:rPr>
        <w:t>数据元值</w:t>
      </w:r>
      <w:bookmarkEnd w:id="64"/>
      <w:bookmarkEnd w:id="65"/>
    </w:p>
    <w:p w14:paraId="3E5158F1" w14:textId="77777777" w:rsidR="008D0245" w:rsidRDefault="008D0245" w:rsidP="003C0646">
      <w:pPr>
        <w:pStyle w:val="affffb"/>
        <w:ind w:firstLine="420"/>
      </w:pPr>
      <w:r>
        <w:rPr>
          <w:rFonts w:hint="eastAsia"/>
        </w:rPr>
        <w:t>按数据元类型和数据表示格式填写的该数据元的值，且应符合下列要求：</w:t>
      </w:r>
    </w:p>
    <w:p w14:paraId="51CDFDDA" w14:textId="0C644A76" w:rsidR="008D0245" w:rsidRDefault="008D0245" w:rsidP="00AD5877">
      <w:pPr>
        <w:pStyle w:val="af5"/>
        <w:numPr>
          <w:ilvl w:val="0"/>
          <w:numId w:val="38"/>
        </w:numPr>
        <w:ind w:firstLine="420"/>
      </w:pPr>
      <w:r>
        <w:rPr>
          <w:rFonts w:hint="eastAsia"/>
        </w:rPr>
        <w:t>属性表中数据元值为空白时不作特殊要求；</w:t>
      </w:r>
    </w:p>
    <w:p w14:paraId="759CA17E" w14:textId="03CB02B4" w:rsidR="00F1181B" w:rsidRPr="00581E00" w:rsidRDefault="008D0245" w:rsidP="009C4267">
      <w:pPr>
        <w:pStyle w:val="af5"/>
        <w:ind w:firstLine="420"/>
      </w:pPr>
      <w:r>
        <w:rPr>
          <w:rFonts w:hint="eastAsia"/>
        </w:rPr>
        <w:t>如未进行该项数据元值的收集，应填写“-1”。</w:t>
      </w:r>
    </w:p>
    <w:p w14:paraId="7D7B8D83" w14:textId="7B69789C" w:rsidR="00581E00" w:rsidRDefault="00581E00">
      <w:pPr>
        <w:pStyle w:val="affd"/>
        <w:spacing w:before="120" w:after="120"/>
      </w:pPr>
      <w:bookmarkStart w:id="66" w:name="_Toc172202146"/>
      <w:bookmarkStart w:id="67" w:name="_Toc166828916"/>
      <w:r>
        <w:rPr>
          <w:rFonts w:hint="eastAsia"/>
        </w:rPr>
        <w:lastRenderedPageBreak/>
        <w:t>采样频率</w:t>
      </w:r>
      <w:bookmarkEnd w:id="66"/>
    </w:p>
    <w:p w14:paraId="1844F162" w14:textId="42E837B5" w:rsidR="00581E00" w:rsidRPr="00581E00" w:rsidRDefault="00581E00" w:rsidP="00581E00">
      <w:pPr>
        <w:pStyle w:val="affffb"/>
        <w:ind w:firstLine="420"/>
      </w:pPr>
      <w:r>
        <w:rPr>
          <w:rFonts w:hint="eastAsia"/>
        </w:rPr>
        <w:t>对于呼吸机的波形数据采集频率应不小于2</w:t>
      </w:r>
      <w:r>
        <w:t>5H</w:t>
      </w:r>
      <w:r>
        <w:rPr>
          <w:rFonts w:hint="eastAsia"/>
        </w:rPr>
        <w:t>z。</w:t>
      </w:r>
    </w:p>
    <w:p w14:paraId="4EABF780" w14:textId="77777777" w:rsidR="008D0245" w:rsidRDefault="008D0245" w:rsidP="00930DB3">
      <w:pPr>
        <w:pStyle w:val="affc"/>
        <w:spacing w:before="240" w:after="240"/>
      </w:pPr>
      <w:bookmarkStart w:id="68" w:name="_Toc172202147"/>
      <w:r>
        <w:rPr>
          <w:rFonts w:hint="eastAsia"/>
        </w:rPr>
        <w:t>数据元</w:t>
      </w:r>
      <w:bookmarkEnd w:id="67"/>
      <w:bookmarkEnd w:id="68"/>
    </w:p>
    <w:p w14:paraId="3642C8F6" w14:textId="77777777" w:rsidR="008D0245" w:rsidRDefault="008D0245" w:rsidP="005F78AA">
      <w:pPr>
        <w:pStyle w:val="affd"/>
        <w:spacing w:before="120" w:after="120"/>
      </w:pPr>
      <w:bookmarkStart w:id="69" w:name="_Hlk167019352"/>
      <w:bookmarkStart w:id="70" w:name="_Toc172202148"/>
      <w:bookmarkStart w:id="71" w:name="_Toc166828917"/>
      <w:r>
        <w:rPr>
          <w:rFonts w:hint="eastAsia"/>
        </w:rPr>
        <w:t>呼吸机基本数据元</w:t>
      </w:r>
      <w:bookmarkEnd w:id="69"/>
      <w:bookmarkEnd w:id="70"/>
    </w:p>
    <w:p w14:paraId="3B244894" w14:textId="11D08858" w:rsidR="008D0245" w:rsidRDefault="008D0245" w:rsidP="005F78AA">
      <w:pPr>
        <w:pStyle w:val="affffb"/>
        <w:ind w:firstLine="420"/>
      </w:pPr>
      <w:r w:rsidRPr="006F714A">
        <w:rPr>
          <w:rFonts w:hint="eastAsia"/>
        </w:rPr>
        <w:t>呼吸机基本数据元应符合表4中的要求。</w:t>
      </w:r>
      <w:bookmarkEnd w:id="71"/>
    </w:p>
    <w:p w14:paraId="78ECE279" w14:textId="67B9C65A" w:rsidR="008D0245" w:rsidRPr="00B34482" w:rsidRDefault="008D0245" w:rsidP="008C1950">
      <w:pPr>
        <w:pStyle w:val="aff2"/>
        <w:spacing w:before="120" w:after="120"/>
        <w:jc w:val="both"/>
        <w:rPr>
          <w:color w:val="FF0000"/>
        </w:rPr>
      </w:pPr>
      <w:r>
        <w:rPr>
          <w:rFonts w:hint="eastAsia"/>
        </w:rPr>
        <w:t>呼吸机基本数据元</w:t>
      </w:r>
    </w:p>
    <w:tbl>
      <w:tblPr>
        <w:tblStyle w:val="afffffffffc"/>
        <w:tblpPr w:leftFromText="180" w:rightFromText="180" w:vertAnchor="text" w:tblpXSpec="center" w:tblpY="1"/>
        <w:tblOverlap w:val="never"/>
        <w:tblW w:w="4668" w:type="pct"/>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069"/>
        <w:gridCol w:w="1191"/>
        <w:gridCol w:w="1560"/>
        <w:gridCol w:w="1276"/>
        <w:gridCol w:w="566"/>
        <w:gridCol w:w="850"/>
        <w:gridCol w:w="850"/>
        <w:gridCol w:w="1352"/>
      </w:tblGrid>
      <w:tr w:rsidR="001A0F4E" w:rsidRPr="001D28EA" w14:paraId="094A29BD" w14:textId="77777777" w:rsidTr="003C0646">
        <w:trPr>
          <w:trHeight w:val="467"/>
        </w:trPr>
        <w:tc>
          <w:tcPr>
            <w:tcW w:w="613" w:type="pct"/>
            <w:tcBorders>
              <w:top w:val="single" w:sz="8" w:space="0" w:color="auto"/>
              <w:bottom w:val="single" w:sz="8" w:space="0" w:color="auto"/>
            </w:tcBorders>
            <w:shd w:val="clear" w:color="auto" w:fill="auto"/>
            <w:vAlign w:val="center"/>
          </w:tcPr>
          <w:p w14:paraId="32B92A67" w14:textId="77777777" w:rsidR="001A0F4E" w:rsidRPr="001D28EA" w:rsidRDefault="001A0F4E" w:rsidP="003C0646">
            <w:pPr>
              <w:spacing w:line="240" w:lineRule="auto"/>
              <w:jc w:val="center"/>
              <w:rPr>
                <w:rFonts w:ascii="宋体" w:hAnsi="宋体"/>
                <w:sz w:val="18"/>
                <w:szCs w:val="18"/>
              </w:rPr>
            </w:pPr>
            <w:r w:rsidRPr="001D28EA">
              <w:rPr>
                <w:rFonts w:ascii="宋体" w:hAnsi="宋体" w:hint="eastAsia"/>
                <w:sz w:val="18"/>
                <w:szCs w:val="18"/>
              </w:rPr>
              <w:t>数据元编码</w:t>
            </w:r>
          </w:p>
        </w:tc>
        <w:tc>
          <w:tcPr>
            <w:tcW w:w="683" w:type="pct"/>
            <w:tcBorders>
              <w:top w:val="single" w:sz="8" w:space="0" w:color="auto"/>
              <w:bottom w:val="single" w:sz="8" w:space="0" w:color="auto"/>
            </w:tcBorders>
            <w:shd w:val="clear" w:color="auto" w:fill="auto"/>
            <w:vAlign w:val="center"/>
          </w:tcPr>
          <w:p w14:paraId="049C815F" w14:textId="77777777" w:rsidR="001A0F4E" w:rsidRPr="001D28EA" w:rsidRDefault="001A0F4E" w:rsidP="003C0646">
            <w:pPr>
              <w:spacing w:line="240" w:lineRule="auto"/>
              <w:jc w:val="center"/>
              <w:rPr>
                <w:rFonts w:ascii="宋体" w:hAnsi="宋体"/>
                <w:sz w:val="18"/>
                <w:szCs w:val="18"/>
              </w:rPr>
            </w:pPr>
            <w:r w:rsidRPr="001D28EA">
              <w:rPr>
                <w:rFonts w:ascii="宋体" w:hAnsi="宋体"/>
                <w:sz w:val="18"/>
                <w:szCs w:val="18"/>
              </w:rPr>
              <w:t>数据元名称</w:t>
            </w:r>
          </w:p>
        </w:tc>
        <w:tc>
          <w:tcPr>
            <w:tcW w:w="895" w:type="pct"/>
            <w:tcBorders>
              <w:top w:val="single" w:sz="8" w:space="0" w:color="auto"/>
              <w:bottom w:val="single" w:sz="8" w:space="0" w:color="auto"/>
            </w:tcBorders>
            <w:shd w:val="clear" w:color="auto" w:fill="auto"/>
            <w:vAlign w:val="center"/>
          </w:tcPr>
          <w:p w14:paraId="031BC5B9" w14:textId="77777777" w:rsidR="001A0F4E" w:rsidRPr="001D28EA" w:rsidRDefault="001A0F4E" w:rsidP="003C0646">
            <w:pPr>
              <w:spacing w:line="240" w:lineRule="auto"/>
              <w:jc w:val="center"/>
              <w:rPr>
                <w:rFonts w:ascii="宋体" w:hAnsi="宋体"/>
                <w:sz w:val="18"/>
                <w:szCs w:val="18"/>
              </w:rPr>
            </w:pPr>
            <w:r w:rsidRPr="001D28EA">
              <w:rPr>
                <w:rFonts w:ascii="宋体" w:hAnsi="宋体" w:hint="eastAsia"/>
                <w:sz w:val="18"/>
                <w:szCs w:val="18"/>
              </w:rPr>
              <w:t>数据元</w:t>
            </w:r>
            <w:r w:rsidRPr="001D28EA">
              <w:rPr>
                <w:rFonts w:ascii="宋体" w:hAnsi="宋体"/>
                <w:sz w:val="18"/>
                <w:szCs w:val="18"/>
              </w:rPr>
              <w:t>定义</w:t>
            </w:r>
          </w:p>
        </w:tc>
        <w:tc>
          <w:tcPr>
            <w:tcW w:w="732" w:type="pct"/>
            <w:tcBorders>
              <w:top w:val="single" w:sz="8" w:space="0" w:color="auto"/>
              <w:bottom w:val="single" w:sz="8" w:space="0" w:color="auto"/>
            </w:tcBorders>
            <w:vAlign w:val="center"/>
          </w:tcPr>
          <w:p w14:paraId="3E285A5B" w14:textId="7C05C3B1" w:rsidR="001A0F4E" w:rsidRPr="001D28EA" w:rsidRDefault="001A0F4E" w:rsidP="003C0646">
            <w:pPr>
              <w:spacing w:line="240" w:lineRule="auto"/>
              <w:jc w:val="center"/>
              <w:rPr>
                <w:rFonts w:ascii="宋体" w:hAnsi="宋体"/>
                <w:sz w:val="18"/>
                <w:szCs w:val="18"/>
              </w:rPr>
            </w:pPr>
            <w:r w:rsidRPr="001D28EA">
              <w:rPr>
                <w:rFonts w:ascii="宋体" w:hAnsi="宋体" w:hint="eastAsia"/>
                <w:sz w:val="18"/>
                <w:szCs w:val="18"/>
              </w:rPr>
              <w:t>英文名称</w:t>
            </w:r>
          </w:p>
        </w:tc>
        <w:tc>
          <w:tcPr>
            <w:tcW w:w="325" w:type="pct"/>
            <w:tcBorders>
              <w:top w:val="single" w:sz="8" w:space="0" w:color="auto"/>
              <w:bottom w:val="single" w:sz="8" w:space="0" w:color="auto"/>
            </w:tcBorders>
            <w:shd w:val="clear" w:color="auto" w:fill="auto"/>
            <w:vAlign w:val="center"/>
          </w:tcPr>
          <w:p w14:paraId="5B7D0420" w14:textId="4308A82B" w:rsidR="001A0F4E" w:rsidRPr="001D28EA" w:rsidRDefault="001A0F4E" w:rsidP="003C0646">
            <w:pPr>
              <w:spacing w:line="240" w:lineRule="auto"/>
              <w:jc w:val="center"/>
              <w:rPr>
                <w:rFonts w:ascii="宋体" w:hAnsi="宋体"/>
                <w:sz w:val="18"/>
                <w:szCs w:val="18"/>
              </w:rPr>
            </w:pPr>
            <w:r w:rsidRPr="001D28EA">
              <w:rPr>
                <w:rFonts w:ascii="宋体" w:hAnsi="宋体" w:hint="eastAsia"/>
                <w:sz w:val="18"/>
                <w:szCs w:val="18"/>
              </w:rPr>
              <w:t>数据元单位</w:t>
            </w:r>
          </w:p>
        </w:tc>
        <w:tc>
          <w:tcPr>
            <w:tcW w:w="488" w:type="pct"/>
            <w:tcBorders>
              <w:top w:val="single" w:sz="8" w:space="0" w:color="auto"/>
              <w:bottom w:val="single" w:sz="8" w:space="0" w:color="auto"/>
            </w:tcBorders>
            <w:shd w:val="clear" w:color="auto" w:fill="auto"/>
            <w:vAlign w:val="center"/>
          </w:tcPr>
          <w:p w14:paraId="66142920" w14:textId="77777777" w:rsidR="001A0F4E" w:rsidRPr="001D28EA" w:rsidRDefault="001A0F4E" w:rsidP="003C0646">
            <w:pPr>
              <w:spacing w:line="240" w:lineRule="auto"/>
              <w:jc w:val="center"/>
              <w:rPr>
                <w:rFonts w:ascii="宋体" w:hAnsi="宋体"/>
                <w:sz w:val="18"/>
                <w:szCs w:val="18"/>
              </w:rPr>
            </w:pPr>
            <w:r w:rsidRPr="001D28EA">
              <w:rPr>
                <w:rFonts w:ascii="宋体" w:hAnsi="宋体"/>
                <w:sz w:val="18"/>
                <w:szCs w:val="18"/>
              </w:rPr>
              <w:t>数据元数据类型</w:t>
            </w:r>
          </w:p>
        </w:tc>
        <w:tc>
          <w:tcPr>
            <w:tcW w:w="488" w:type="pct"/>
            <w:tcBorders>
              <w:top w:val="single" w:sz="8" w:space="0" w:color="auto"/>
              <w:bottom w:val="single" w:sz="8" w:space="0" w:color="auto"/>
            </w:tcBorders>
            <w:shd w:val="clear" w:color="auto" w:fill="auto"/>
            <w:vAlign w:val="center"/>
          </w:tcPr>
          <w:p w14:paraId="2E7A97E1" w14:textId="77777777" w:rsidR="001A0F4E" w:rsidRPr="001D28EA" w:rsidRDefault="001A0F4E" w:rsidP="003C0646">
            <w:pPr>
              <w:spacing w:line="240" w:lineRule="auto"/>
              <w:jc w:val="center"/>
              <w:rPr>
                <w:rFonts w:ascii="宋体" w:hAnsi="宋体"/>
                <w:sz w:val="18"/>
                <w:szCs w:val="18"/>
              </w:rPr>
            </w:pPr>
            <w:r w:rsidRPr="001D28EA">
              <w:rPr>
                <w:rFonts w:ascii="宋体" w:hAnsi="宋体" w:hint="eastAsia"/>
                <w:sz w:val="18"/>
                <w:szCs w:val="18"/>
              </w:rPr>
              <w:t>数据元</w:t>
            </w:r>
            <w:r w:rsidRPr="001D28EA">
              <w:rPr>
                <w:rFonts w:ascii="宋体" w:hAnsi="宋体"/>
                <w:sz w:val="18"/>
                <w:szCs w:val="18"/>
              </w:rPr>
              <w:t>表示格式</w:t>
            </w:r>
          </w:p>
        </w:tc>
        <w:tc>
          <w:tcPr>
            <w:tcW w:w="776" w:type="pct"/>
            <w:tcBorders>
              <w:top w:val="single" w:sz="8" w:space="0" w:color="auto"/>
              <w:bottom w:val="single" w:sz="8" w:space="0" w:color="auto"/>
            </w:tcBorders>
            <w:shd w:val="clear" w:color="auto" w:fill="auto"/>
            <w:vAlign w:val="center"/>
          </w:tcPr>
          <w:p w14:paraId="302151C1" w14:textId="77777777" w:rsidR="001A0F4E" w:rsidRPr="001D28EA" w:rsidRDefault="001A0F4E" w:rsidP="003C0646">
            <w:pPr>
              <w:spacing w:line="240" w:lineRule="auto"/>
              <w:jc w:val="center"/>
              <w:rPr>
                <w:rFonts w:ascii="宋体" w:hAnsi="宋体"/>
                <w:sz w:val="18"/>
                <w:szCs w:val="18"/>
              </w:rPr>
            </w:pPr>
            <w:r w:rsidRPr="001D28EA">
              <w:rPr>
                <w:rFonts w:ascii="宋体" w:hAnsi="宋体"/>
                <w:sz w:val="18"/>
                <w:szCs w:val="18"/>
              </w:rPr>
              <w:t>数据元值</w:t>
            </w:r>
          </w:p>
        </w:tc>
      </w:tr>
      <w:tr w:rsidR="001A0F4E" w:rsidRPr="001D28EA" w14:paraId="3CA457A7" w14:textId="77777777" w:rsidTr="003C0646">
        <w:trPr>
          <w:trHeight w:val="23"/>
        </w:trPr>
        <w:tc>
          <w:tcPr>
            <w:tcW w:w="613" w:type="pct"/>
            <w:tcBorders>
              <w:top w:val="single" w:sz="8" w:space="0" w:color="auto"/>
            </w:tcBorders>
            <w:shd w:val="clear" w:color="auto" w:fill="auto"/>
            <w:vAlign w:val="center"/>
          </w:tcPr>
          <w:p w14:paraId="7D2FFC37" w14:textId="01212A7E" w:rsidR="001A0F4E" w:rsidRPr="001D28EA" w:rsidRDefault="001A0F4E" w:rsidP="003C0646">
            <w:pPr>
              <w:spacing w:line="240" w:lineRule="auto"/>
              <w:jc w:val="center"/>
              <w:rPr>
                <w:rFonts w:ascii="宋体" w:hAnsi="宋体"/>
                <w:sz w:val="18"/>
                <w:szCs w:val="18"/>
                <w:lang w:bidi="ar"/>
              </w:rPr>
            </w:pPr>
            <w:r w:rsidRPr="001D28EA">
              <w:rPr>
                <w:rFonts w:ascii="宋体" w:hAnsi="宋体" w:hint="eastAsia"/>
                <w:sz w:val="18"/>
                <w:szCs w:val="18"/>
                <w:lang w:bidi="ar"/>
              </w:rPr>
              <w:t>P</w:t>
            </w:r>
            <w:r w:rsidRPr="001D28EA">
              <w:rPr>
                <w:rFonts w:ascii="宋体" w:hAnsi="宋体"/>
                <w:sz w:val="18"/>
                <w:szCs w:val="18"/>
                <w:lang w:bidi="ar"/>
              </w:rPr>
              <w:t>SP0001</w:t>
            </w:r>
          </w:p>
        </w:tc>
        <w:tc>
          <w:tcPr>
            <w:tcW w:w="683" w:type="pct"/>
            <w:tcBorders>
              <w:top w:val="single" w:sz="8" w:space="0" w:color="auto"/>
            </w:tcBorders>
            <w:shd w:val="clear" w:color="auto" w:fill="auto"/>
            <w:vAlign w:val="center"/>
          </w:tcPr>
          <w:p w14:paraId="34EBD1E7" w14:textId="77777777" w:rsidR="001A0F4E" w:rsidRPr="001D28EA" w:rsidRDefault="001A0F4E" w:rsidP="003C0646">
            <w:pPr>
              <w:spacing w:line="240" w:lineRule="auto"/>
              <w:jc w:val="center"/>
              <w:rPr>
                <w:rFonts w:ascii="宋体" w:hAnsi="宋体"/>
                <w:sz w:val="18"/>
                <w:szCs w:val="18"/>
                <w:lang w:bidi="ar"/>
              </w:rPr>
            </w:pPr>
            <w:r w:rsidRPr="001D28EA">
              <w:rPr>
                <w:rFonts w:ascii="宋体" w:hAnsi="宋体" w:hint="eastAsia"/>
                <w:sz w:val="18"/>
                <w:szCs w:val="18"/>
                <w:lang w:bidi="ar"/>
              </w:rPr>
              <w:t>监测时间</w:t>
            </w:r>
          </w:p>
        </w:tc>
        <w:tc>
          <w:tcPr>
            <w:tcW w:w="895" w:type="pct"/>
            <w:tcBorders>
              <w:top w:val="single" w:sz="8" w:space="0" w:color="auto"/>
            </w:tcBorders>
            <w:shd w:val="clear" w:color="auto" w:fill="auto"/>
            <w:vAlign w:val="center"/>
          </w:tcPr>
          <w:p w14:paraId="55E05193" w14:textId="77777777" w:rsidR="001A0F4E" w:rsidRPr="001D28EA" w:rsidRDefault="001A0F4E" w:rsidP="003C0646">
            <w:pPr>
              <w:spacing w:line="240" w:lineRule="auto"/>
              <w:jc w:val="center"/>
              <w:rPr>
                <w:rFonts w:ascii="宋体" w:hAnsi="宋体"/>
                <w:sz w:val="18"/>
                <w:szCs w:val="18"/>
                <w:lang w:bidi="ar"/>
              </w:rPr>
            </w:pPr>
            <w:r w:rsidRPr="001D28EA">
              <w:rPr>
                <w:rFonts w:ascii="宋体" w:hAnsi="宋体" w:hint="eastAsia"/>
                <w:sz w:val="18"/>
                <w:szCs w:val="18"/>
                <w:lang w:bidi="ar"/>
              </w:rPr>
              <w:t>床旁呼吸机监测项的公元纪年日期和时间的完整描述</w:t>
            </w:r>
          </w:p>
        </w:tc>
        <w:tc>
          <w:tcPr>
            <w:tcW w:w="732" w:type="pct"/>
            <w:tcBorders>
              <w:top w:val="single" w:sz="8" w:space="0" w:color="auto"/>
            </w:tcBorders>
            <w:vAlign w:val="center"/>
          </w:tcPr>
          <w:p w14:paraId="1D744077" w14:textId="6C417B17" w:rsidR="001A0F4E" w:rsidRPr="001D28EA" w:rsidRDefault="001A0F4E" w:rsidP="003C0646">
            <w:pPr>
              <w:spacing w:line="240" w:lineRule="auto"/>
              <w:jc w:val="center"/>
              <w:rPr>
                <w:rFonts w:ascii="宋体" w:hAnsi="宋体"/>
                <w:sz w:val="18"/>
                <w:szCs w:val="18"/>
                <w:lang w:bidi="ar"/>
              </w:rPr>
            </w:pPr>
            <w:r w:rsidRPr="001D28EA">
              <w:rPr>
                <w:rFonts w:ascii="宋体" w:hAnsi="宋体"/>
                <w:sz w:val="18"/>
                <w:szCs w:val="18"/>
                <w:lang w:bidi="ar"/>
              </w:rPr>
              <w:t>c</w:t>
            </w:r>
            <w:r w:rsidRPr="001D28EA">
              <w:rPr>
                <w:rFonts w:ascii="宋体" w:hAnsi="宋体" w:hint="eastAsia"/>
                <w:sz w:val="18"/>
                <w:szCs w:val="18"/>
                <w:lang w:bidi="ar"/>
              </w:rPr>
              <w:t>reate</w:t>
            </w:r>
            <w:r w:rsidRPr="001D28EA">
              <w:rPr>
                <w:rFonts w:ascii="宋体" w:hAnsi="宋体"/>
                <w:sz w:val="18"/>
                <w:szCs w:val="18"/>
                <w:lang w:bidi="ar"/>
              </w:rPr>
              <w:t>Date</w:t>
            </w:r>
          </w:p>
        </w:tc>
        <w:tc>
          <w:tcPr>
            <w:tcW w:w="325" w:type="pct"/>
            <w:tcBorders>
              <w:top w:val="single" w:sz="8" w:space="0" w:color="auto"/>
            </w:tcBorders>
            <w:shd w:val="clear" w:color="auto" w:fill="auto"/>
            <w:vAlign w:val="center"/>
          </w:tcPr>
          <w:p w14:paraId="19A65942" w14:textId="2D1F1BA4" w:rsidR="001A0F4E" w:rsidRPr="001D28EA" w:rsidRDefault="001A0F4E" w:rsidP="003C0646">
            <w:pPr>
              <w:spacing w:line="240" w:lineRule="auto"/>
              <w:jc w:val="center"/>
              <w:rPr>
                <w:rFonts w:ascii="宋体" w:hAnsi="宋体"/>
                <w:sz w:val="18"/>
                <w:szCs w:val="18"/>
              </w:rPr>
            </w:pPr>
            <w:r w:rsidRPr="001D28EA">
              <w:rPr>
                <w:rFonts w:ascii="宋体" w:hAnsi="宋体" w:hint="eastAsia"/>
                <w:sz w:val="18"/>
                <w:szCs w:val="18"/>
              </w:rPr>
              <w:t>/</w:t>
            </w:r>
          </w:p>
        </w:tc>
        <w:tc>
          <w:tcPr>
            <w:tcW w:w="488" w:type="pct"/>
            <w:tcBorders>
              <w:top w:val="single" w:sz="8" w:space="0" w:color="auto"/>
            </w:tcBorders>
            <w:shd w:val="clear" w:color="auto" w:fill="auto"/>
            <w:vAlign w:val="center"/>
          </w:tcPr>
          <w:p w14:paraId="1DBAFF30" w14:textId="77777777" w:rsidR="001A0F4E" w:rsidRPr="001D28EA" w:rsidRDefault="001A0F4E" w:rsidP="003C0646">
            <w:pPr>
              <w:spacing w:line="240" w:lineRule="auto"/>
              <w:jc w:val="center"/>
              <w:rPr>
                <w:rFonts w:ascii="宋体" w:hAnsi="宋体"/>
                <w:sz w:val="18"/>
                <w:szCs w:val="18"/>
              </w:rPr>
            </w:pPr>
            <w:r w:rsidRPr="001D28EA">
              <w:rPr>
                <w:rFonts w:ascii="宋体" w:hAnsi="宋体"/>
                <w:sz w:val="18"/>
                <w:szCs w:val="18"/>
              </w:rPr>
              <w:t>DT</w:t>
            </w:r>
          </w:p>
        </w:tc>
        <w:tc>
          <w:tcPr>
            <w:tcW w:w="488" w:type="pct"/>
            <w:tcBorders>
              <w:top w:val="single" w:sz="8" w:space="0" w:color="auto"/>
            </w:tcBorders>
            <w:shd w:val="clear" w:color="auto" w:fill="auto"/>
            <w:vAlign w:val="center"/>
          </w:tcPr>
          <w:p w14:paraId="0D79409F" w14:textId="3A2196E5" w:rsidR="001A0F4E" w:rsidRPr="001D28EA" w:rsidRDefault="001A0F4E" w:rsidP="001D28EA">
            <w:pPr>
              <w:spacing w:line="240" w:lineRule="auto"/>
              <w:jc w:val="center"/>
              <w:rPr>
                <w:rFonts w:ascii="宋体" w:hAnsi="宋体"/>
                <w:sz w:val="18"/>
                <w:szCs w:val="18"/>
              </w:rPr>
            </w:pPr>
            <w:r w:rsidRPr="001D28EA">
              <w:rPr>
                <w:rFonts w:ascii="宋体" w:hAnsi="宋体" w:hint="eastAsia"/>
                <w:sz w:val="18"/>
                <w:szCs w:val="18"/>
              </w:rPr>
              <w:t>DT15</w:t>
            </w:r>
          </w:p>
        </w:tc>
        <w:tc>
          <w:tcPr>
            <w:tcW w:w="776" w:type="pct"/>
            <w:tcBorders>
              <w:top w:val="single" w:sz="8" w:space="0" w:color="auto"/>
            </w:tcBorders>
            <w:shd w:val="clear" w:color="auto" w:fill="auto"/>
            <w:vAlign w:val="center"/>
          </w:tcPr>
          <w:p w14:paraId="7FB0CC8E" w14:textId="5479D526" w:rsidR="001A0F4E" w:rsidRPr="001D28EA" w:rsidRDefault="00C061B6" w:rsidP="003C0646">
            <w:pPr>
              <w:spacing w:line="240" w:lineRule="auto"/>
              <w:jc w:val="center"/>
              <w:rPr>
                <w:rFonts w:ascii="宋体" w:hAnsi="宋体"/>
                <w:sz w:val="18"/>
                <w:szCs w:val="18"/>
              </w:rPr>
            </w:pPr>
            <w:r w:rsidRPr="001D28EA">
              <w:rPr>
                <w:rFonts w:ascii="宋体" w:hAnsi="宋体" w:hint="eastAsia"/>
                <w:sz w:val="18"/>
                <w:szCs w:val="18"/>
              </w:rPr>
              <w:t>/</w:t>
            </w:r>
          </w:p>
        </w:tc>
      </w:tr>
      <w:tr w:rsidR="001A0F4E" w:rsidRPr="001D28EA" w14:paraId="12320BF2" w14:textId="77777777" w:rsidTr="003C0646">
        <w:trPr>
          <w:trHeight w:val="23"/>
        </w:trPr>
        <w:tc>
          <w:tcPr>
            <w:tcW w:w="613" w:type="pct"/>
            <w:shd w:val="clear" w:color="auto" w:fill="auto"/>
            <w:vAlign w:val="center"/>
          </w:tcPr>
          <w:p w14:paraId="07C36316" w14:textId="0D08ED6F" w:rsidR="001A0F4E" w:rsidRPr="001D28EA" w:rsidRDefault="001A0F4E" w:rsidP="003C0646">
            <w:pPr>
              <w:spacing w:line="240" w:lineRule="auto"/>
              <w:jc w:val="center"/>
              <w:rPr>
                <w:rFonts w:ascii="宋体" w:hAnsi="宋体"/>
                <w:sz w:val="18"/>
                <w:szCs w:val="18"/>
                <w:lang w:bidi="ar"/>
              </w:rPr>
            </w:pPr>
            <w:r w:rsidRPr="001D28EA">
              <w:rPr>
                <w:rFonts w:ascii="宋体" w:hAnsi="宋体" w:hint="eastAsia"/>
                <w:sz w:val="18"/>
                <w:szCs w:val="18"/>
                <w:lang w:bidi="ar"/>
              </w:rPr>
              <w:t>P</w:t>
            </w:r>
            <w:r w:rsidRPr="001D28EA">
              <w:rPr>
                <w:rFonts w:ascii="宋体" w:hAnsi="宋体"/>
                <w:sz w:val="18"/>
                <w:szCs w:val="18"/>
                <w:lang w:bidi="ar"/>
              </w:rPr>
              <w:t>SP0002</w:t>
            </w:r>
          </w:p>
        </w:tc>
        <w:tc>
          <w:tcPr>
            <w:tcW w:w="683" w:type="pct"/>
            <w:shd w:val="clear" w:color="auto" w:fill="auto"/>
            <w:vAlign w:val="center"/>
          </w:tcPr>
          <w:p w14:paraId="6DBCE60E" w14:textId="4AA52B1A" w:rsidR="001A0F4E" w:rsidRPr="001D28EA" w:rsidRDefault="001A0F4E" w:rsidP="003C0646">
            <w:pPr>
              <w:spacing w:line="240" w:lineRule="auto"/>
              <w:jc w:val="center"/>
              <w:rPr>
                <w:rFonts w:ascii="宋体" w:hAnsi="宋体"/>
                <w:sz w:val="18"/>
                <w:szCs w:val="18"/>
                <w:lang w:bidi="ar"/>
              </w:rPr>
            </w:pPr>
            <w:r w:rsidRPr="001D28EA">
              <w:rPr>
                <w:rFonts w:ascii="宋体" w:hAnsi="宋体" w:hint="eastAsia"/>
                <w:sz w:val="18"/>
                <w:szCs w:val="18"/>
                <w:lang w:bidi="ar"/>
              </w:rPr>
              <w:t>serviceCode</w:t>
            </w:r>
          </w:p>
        </w:tc>
        <w:tc>
          <w:tcPr>
            <w:tcW w:w="895" w:type="pct"/>
            <w:shd w:val="clear" w:color="auto" w:fill="auto"/>
            <w:vAlign w:val="center"/>
          </w:tcPr>
          <w:p w14:paraId="02D2A798" w14:textId="77777777" w:rsidR="001A0F4E" w:rsidRPr="001D28EA" w:rsidRDefault="001A0F4E" w:rsidP="003C0646">
            <w:pPr>
              <w:spacing w:line="240" w:lineRule="auto"/>
              <w:jc w:val="center"/>
              <w:rPr>
                <w:rFonts w:ascii="宋体" w:hAnsi="宋体"/>
                <w:sz w:val="18"/>
                <w:szCs w:val="18"/>
                <w:lang w:bidi="ar"/>
              </w:rPr>
            </w:pPr>
            <w:r w:rsidRPr="001D28EA">
              <w:rPr>
                <w:rFonts w:ascii="宋体" w:hAnsi="宋体" w:hint="eastAsia"/>
                <w:sz w:val="18"/>
                <w:szCs w:val="18"/>
                <w:lang w:bidi="ar"/>
              </w:rPr>
              <w:t>患者唯一编码</w:t>
            </w:r>
          </w:p>
        </w:tc>
        <w:tc>
          <w:tcPr>
            <w:tcW w:w="732" w:type="pct"/>
            <w:vAlign w:val="center"/>
          </w:tcPr>
          <w:p w14:paraId="346251FB" w14:textId="1FD4E9E9" w:rsidR="001A0F4E" w:rsidRPr="001D28EA" w:rsidRDefault="001A0F4E" w:rsidP="003C0646">
            <w:pPr>
              <w:spacing w:line="240" w:lineRule="auto"/>
              <w:jc w:val="center"/>
              <w:rPr>
                <w:rFonts w:ascii="宋体" w:hAnsi="宋体"/>
                <w:sz w:val="18"/>
                <w:szCs w:val="18"/>
                <w:lang w:bidi="ar"/>
              </w:rPr>
            </w:pPr>
            <w:r w:rsidRPr="001D28EA">
              <w:rPr>
                <w:rFonts w:ascii="宋体" w:hAnsi="宋体" w:hint="eastAsia"/>
                <w:sz w:val="18"/>
                <w:szCs w:val="18"/>
                <w:lang w:bidi="ar"/>
              </w:rPr>
              <w:t>s</w:t>
            </w:r>
            <w:r w:rsidRPr="001D28EA">
              <w:rPr>
                <w:rFonts w:ascii="宋体" w:hAnsi="宋体"/>
                <w:sz w:val="18"/>
                <w:szCs w:val="18"/>
                <w:lang w:bidi="ar"/>
              </w:rPr>
              <w:t>erviceCode</w:t>
            </w:r>
          </w:p>
        </w:tc>
        <w:tc>
          <w:tcPr>
            <w:tcW w:w="325" w:type="pct"/>
            <w:shd w:val="clear" w:color="auto" w:fill="auto"/>
            <w:vAlign w:val="center"/>
          </w:tcPr>
          <w:p w14:paraId="6674131C" w14:textId="0FD9DF90" w:rsidR="001A0F4E" w:rsidRPr="001D28EA" w:rsidRDefault="001A0F4E" w:rsidP="003C0646">
            <w:pPr>
              <w:spacing w:line="240" w:lineRule="auto"/>
              <w:jc w:val="center"/>
              <w:rPr>
                <w:rFonts w:ascii="宋体" w:hAnsi="宋体"/>
                <w:sz w:val="18"/>
                <w:szCs w:val="18"/>
              </w:rPr>
            </w:pPr>
            <w:r w:rsidRPr="001D28EA">
              <w:rPr>
                <w:rFonts w:ascii="宋体" w:hAnsi="宋体" w:hint="eastAsia"/>
                <w:sz w:val="18"/>
                <w:szCs w:val="18"/>
              </w:rPr>
              <w:t>/</w:t>
            </w:r>
          </w:p>
        </w:tc>
        <w:tc>
          <w:tcPr>
            <w:tcW w:w="488" w:type="pct"/>
            <w:shd w:val="clear" w:color="auto" w:fill="auto"/>
            <w:vAlign w:val="center"/>
          </w:tcPr>
          <w:p w14:paraId="0E0E0F6A" w14:textId="77777777" w:rsidR="001A0F4E" w:rsidRPr="001D28EA" w:rsidRDefault="001A0F4E" w:rsidP="003C0646">
            <w:pPr>
              <w:spacing w:line="240" w:lineRule="auto"/>
              <w:jc w:val="center"/>
              <w:rPr>
                <w:rFonts w:ascii="宋体" w:hAnsi="宋体"/>
                <w:sz w:val="18"/>
                <w:szCs w:val="18"/>
              </w:rPr>
            </w:pPr>
            <w:r w:rsidRPr="001D28EA">
              <w:rPr>
                <w:rFonts w:ascii="宋体" w:hAnsi="宋体" w:hint="eastAsia"/>
                <w:sz w:val="18"/>
                <w:szCs w:val="18"/>
              </w:rPr>
              <w:t>S</w:t>
            </w:r>
            <w:r w:rsidRPr="001D28EA">
              <w:rPr>
                <w:rFonts w:ascii="宋体" w:hAnsi="宋体"/>
                <w:sz w:val="18"/>
                <w:szCs w:val="18"/>
              </w:rPr>
              <w:t>1</w:t>
            </w:r>
          </w:p>
        </w:tc>
        <w:tc>
          <w:tcPr>
            <w:tcW w:w="488" w:type="pct"/>
            <w:shd w:val="clear" w:color="auto" w:fill="auto"/>
            <w:vAlign w:val="center"/>
          </w:tcPr>
          <w:p w14:paraId="4C7211C0" w14:textId="77777777" w:rsidR="001A0F4E" w:rsidRPr="001D28EA" w:rsidRDefault="001A0F4E" w:rsidP="003C0646">
            <w:pPr>
              <w:spacing w:line="240" w:lineRule="auto"/>
              <w:jc w:val="center"/>
              <w:rPr>
                <w:rFonts w:ascii="宋体" w:hAnsi="宋体"/>
                <w:sz w:val="18"/>
                <w:szCs w:val="18"/>
              </w:rPr>
            </w:pPr>
            <w:r w:rsidRPr="001D28EA">
              <w:rPr>
                <w:rFonts w:ascii="宋体" w:hAnsi="宋体" w:hint="eastAsia"/>
                <w:sz w:val="18"/>
                <w:szCs w:val="18"/>
              </w:rPr>
              <w:t>A</w:t>
            </w:r>
            <w:r w:rsidRPr="001D28EA">
              <w:rPr>
                <w:rFonts w:ascii="宋体" w:hAnsi="宋体"/>
                <w:sz w:val="18"/>
                <w:szCs w:val="18"/>
              </w:rPr>
              <w:t>N..20</w:t>
            </w:r>
          </w:p>
        </w:tc>
        <w:tc>
          <w:tcPr>
            <w:tcW w:w="776" w:type="pct"/>
            <w:shd w:val="clear" w:color="auto" w:fill="auto"/>
            <w:vAlign w:val="center"/>
          </w:tcPr>
          <w:p w14:paraId="4F1FCE16" w14:textId="582D0BFC" w:rsidR="001A0F4E" w:rsidRPr="001D28EA" w:rsidRDefault="00C061B6" w:rsidP="003C0646">
            <w:pPr>
              <w:spacing w:line="240" w:lineRule="auto"/>
              <w:jc w:val="center"/>
              <w:rPr>
                <w:rFonts w:ascii="宋体" w:hAnsi="宋体"/>
                <w:sz w:val="18"/>
                <w:szCs w:val="18"/>
              </w:rPr>
            </w:pPr>
            <w:r w:rsidRPr="001D28EA">
              <w:rPr>
                <w:rFonts w:ascii="宋体" w:hAnsi="宋体" w:hint="eastAsia"/>
                <w:sz w:val="18"/>
                <w:szCs w:val="18"/>
              </w:rPr>
              <w:t>/</w:t>
            </w:r>
          </w:p>
        </w:tc>
      </w:tr>
      <w:tr w:rsidR="001A0F4E" w:rsidRPr="001D28EA" w14:paraId="5A07DBFD" w14:textId="77777777" w:rsidTr="003C0646">
        <w:trPr>
          <w:trHeight w:val="23"/>
        </w:trPr>
        <w:tc>
          <w:tcPr>
            <w:tcW w:w="613" w:type="pct"/>
            <w:shd w:val="clear" w:color="auto" w:fill="auto"/>
            <w:vAlign w:val="center"/>
          </w:tcPr>
          <w:p w14:paraId="2500F03F" w14:textId="77743862" w:rsidR="001A0F4E" w:rsidRPr="001D28EA" w:rsidRDefault="001A0F4E" w:rsidP="003C0646">
            <w:pPr>
              <w:spacing w:line="240" w:lineRule="auto"/>
              <w:jc w:val="center"/>
              <w:rPr>
                <w:rFonts w:ascii="宋体" w:hAnsi="宋体"/>
                <w:sz w:val="18"/>
                <w:szCs w:val="18"/>
                <w:lang w:bidi="ar"/>
              </w:rPr>
            </w:pPr>
            <w:r w:rsidRPr="001D28EA">
              <w:rPr>
                <w:rFonts w:ascii="宋体" w:hAnsi="宋体" w:hint="eastAsia"/>
                <w:sz w:val="18"/>
                <w:szCs w:val="18"/>
                <w:lang w:bidi="ar"/>
              </w:rPr>
              <w:t>P</w:t>
            </w:r>
            <w:r w:rsidRPr="001D28EA">
              <w:rPr>
                <w:rFonts w:ascii="宋体" w:hAnsi="宋体"/>
                <w:sz w:val="18"/>
                <w:szCs w:val="18"/>
                <w:lang w:bidi="ar"/>
              </w:rPr>
              <w:t>SP0003</w:t>
            </w:r>
          </w:p>
        </w:tc>
        <w:tc>
          <w:tcPr>
            <w:tcW w:w="683" w:type="pct"/>
            <w:shd w:val="clear" w:color="auto" w:fill="auto"/>
            <w:vAlign w:val="center"/>
          </w:tcPr>
          <w:p w14:paraId="300D769B" w14:textId="0856DF2F" w:rsidR="001A0F4E" w:rsidRPr="001D28EA" w:rsidRDefault="001A0F4E" w:rsidP="003C0646">
            <w:pPr>
              <w:spacing w:line="240" w:lineRule="auto"/>
              <w:jc w:val="center"/>
              <w:rPr>
                <w:rFonts w:ascii="宋体" w:hAnsi="宋体"/>
                <w:sz w:val="18"/>
                <w:szCs w:val="18"/>
                <w:lang w:bidi="ar"/>
              </w:rPr>
            </w:pPr>
            <w:r w:rsidRPr="001D28EA">
              <w:rPr>
                <w:rFonts w:ascii="宋体" w:hAnsi="宋体" w:hint="eastAsia"/>
                <w:sz w:val="18"/>
                <w:szCs w:val="18"/>
                <w:lang w:bidi="ar"/>
              </w:rPr>
              <w:t>设备唯一I</w:t>
            </w:r>
            <w:r w:rsidRPr="001D28EA">
              <w:rPr>
                <w:rFonts w:ascii="宋体" w:hAnsi="宋体"/>
                <w:sz w:val="18"/>
                <w:szCs w:val="18"/>
                <w:lang w:bidi="ar"/>
              </w:rPr>
              <w:t>D</w:t>
            </w:r>
          </w:p>
        </w:tc>
        <w:tc>
          <w:tcPr>
            <w:tcW w:w="895" w:type="pct"/>
            <w:shd w:val="clear" w:color="auto" w:fill="auto"/>
            <w:vAlign w:val="center"/>
          </w:tcPr>
          <w:p w14:paraId="0F8BEA5C" w14:textId="13D1F29B" w:rsidR="001A0F4E" w:rsidRPr="001D28EA" w:rsidRDefault="001A0F4E" w:rsidP="003C0646">
            <w:pPr>
              <w:spacing w:line="240" w:lineRule="auto"/>
              <w:jc w:val="center"/>
              <w:rPr>
                <w:rFonts w:ascii="宋体" w:hAnsi="宋体"/>
                <w:sz w:val="18"/>
                <w:szCs w:val="18"/>
                <w:lang w:bidi="ar"/>
              </w:rPr>
            </w:pPr>
            <w:r w:rsidRPr="001D28EA">
              <w:rPr>
                <w:rFonts w:ascii="宋体" w:hAnsi="宋体" w:hint="eastAsia"/>
                <w:sz w:val="18"/>
                <w:szCs w:val="18"/>
                <w:lang w:bidi="ar"/>
              </w:rPr>
              <w:t>可识别呼吸机的唯一I</w:t>
            </w:r>
            <w:r w:rsidRPr="001D28EA">
              <w:rPr>
                <w:rFonts w:ascii="宋体" w:hAnsi="宋体"/>
                <w:sz w:val="18"/>
                <w:szCs w:val="18"/>
                <w:lang w:bidi="ar"/>
              </w:rPr>
              <w:t>D</w:t>
            </w:r>
          </w:p>
        </w:tc>
        <w:tc>
          <w:tcPr>
            <w:tcW w:w="732" w:type="pct"/>
            <w:vAlign w:val="center"/>
          </w:tcPr>
          <w:p w14:paraId="21561CFB" w14:textId="1673F7BB" w:rsidR="001A0F4E" w:rsidRPr="001D28EA" w:rsidRDefault="001A0F4E" w:rsidP="003C0646">
            <w:pPr>
              <w:spacing w:line="240" w:lineRule="auto"/>
              <w:jc w:val="center"/>
              <w:rPr>
                <w:rFonts w:ascii="宋体" w:hAnsi="宋体"/>
                <w:sz w:val="18"/>
                <w:szCs w:val="18"/>
                <w:lang w:bidi="ar"/>
              </w:rPr>
            </w:pPr>
            <w:r w:rsidRPr="001D28EA">
              <w:rPr>
                <w:rFonts w:ascii="宋体" w:hAnsi="宋体"/>
                <w:sz w:val="18"/>
                <w:szCs w:val="18"/>
                <w:lang w:bidi="ar"/>
              </w:rPr>
              <w:t>p</w:t>
            </w:r>
            <w:r w:rsidRPr="001D28EA">
              <w:rPr>
                <w:rFonts w:ascii="宋体" w:hAnsi="宋体" w:hint="eastAsia"/>
                <w:sz w:val="18"/>
                <w:szCs w:val="18"/>
                <w:lang w:bidi="ar"/>
              </w:rPr>
              <w:t>rod</w:t>
            </w:r>
            <w:r w:rsidRPr="001D28EA">
              <w:rPr>
                <w:rFonts w:ascii="宋体" w:hAnsi="宋体"/>
                <w:sz w:val="18"/>
                <w:szCs w:val="18"/>
                <w:lang w:bidi="ar"/>
              </w:rPr>
              <w:t>InstId</w:t>
            </w:r>
          </w:p>
        </w:tc>
        <w:tc>
          <w:tcPr>
            <w:tcW w:w="325" w:type="pct"/>
            <w:shd w:val="clear" w:color="auto" w:fill="auto"/>
            <w:vAlign w:val="center"/>
          </w:tcPr>
          <w:p w14:paraId="05AA7AEE" w14:textId="3AEFECA4" w:rsidR="001A0F4E" w:rsidRPr="001D28EA" w:rsidRDefault="001A0F4E" w:rsidP="003C0646">
            <w:pPr>
              <w:spacing w:line="240" w:lineRule="auto"/>
              <w:jc w:val="center"/>
              <w:rPr>
                <w:rFonts w:ascii="宋体" w:hAnsi="宋体"/>
                <w:sz w:val="18"/>
                <w:szCs w:val="18"/>
              </w:rPr>
            </w:pPr>
            <w:r w:rsidRPr="001D28EA">
              <w:rPr>
                <w:rFonts w:ascii="宋体" w:hAnsi="宋体" w:hint="eastAsia"/>
                <w:sz w:val="18"/>
                <w:szCs w:val="18"/>
              </w:rPr>
              <w:t>/</w:t>
            </w:r>
          </w:p>
        </w:tc>
        <w:tc>
          <w:tcPr>
            <w:tcW w:w="488" w:type="pct"/>
            <w:shd w:val="clear" w:color="auto" w:fill="auto"/>
            <w:vAlign w:val="center"/>
          </w:tcPr>
          <w:p w14:paraId="783AB614" w14:textId="77777777" w:rsidR="001A0F4E" w:rsidRPr="001D28EA" w:rsidRDefault="001A0F4E" w:rsidP="003C0646">
            <w:pPr>
              <w:spacing w:line="240" w:lineRule="auto"/>
              <w:jc w:val="center"/>
              <w:rPr>
                <w:rFonts w:ascii="宋体" w:hAnsi="宋体"/>
                <w:sz w:val="18"/>
                <w:szCs w:val="18"/>
              </w:rPr>
            </w:pPr>
            <w:r w:rsidRPr="001D28EA">
              <w:rPr>
                <w:rFonts w:ascii="宋体" w:hAnsi="宋体" w:hint="eastAsia"/>
                <w:sz w:val="18"/>
                <w:szCs w:val="18"/>
              </w:rPr>
              <w:t>S</w:t>
            </w:r>
            <w:r w:rsidRPr="001D28EA">
              <w:rPr>
                <w:rFonts w:ascii="宋体" w:hAnsi="宋体"/>
                <w:sz w:val="18"/>
                <w:szCs w:val="18"/>
              </w:rPr>
              <w:t>1</w:t>
            </w:r>
          </w:p>
        </w:tc>
        <w:tc>
          <w:tcPr>
            <w:tcW w:w="488" w:type="pct"/>
            <w:shd w:val="clear" w:color="auto" w:fill="auto"/>
            <w:vAlign w:val="center"/>
          </w:tcPr>
          <w:p w14:paraId="7F681140" w14:textId="77777777" w:rsidR="001A0F4E" w:rsidRPr="001D28EA" w:rsidRDefault="001A0F4E" w:rsidP="003C0646">
            <w:pPr>
              <w:spacing w:line="240" w:lineRule="auto"/>
              <w:jc w:val="center"/>
              <w:rPr>
                <w:rFonts w:ascii="宋体" w:hAnsi="宋体"/>
                <w:sz w:val="18"/>
                <w:szCs w:val="18"/>
              </w:rPr>
            </w:pPr>
            <w:r w:rsidRPr="001D28EA">
              <w:rPr>
                <w:rFonts w:ascii="宋体" w:hAnsi="宋体" w:hint="eastAsia"/>
                <w:sz w:val="18"/>
                <w:szCs w:val="18"/>
              </w:rPr>
              <w:t>A</w:t>
            </w:r>
            <w:r w:rsidRPr="001D28EA">
              <w:rPr>
                <w:rFonts w:ascii="宋体" w:hAnsi="宋体"/>
                <w:sz w:val="18"/>
                <w:szCs w:val="18"/>
              </w:rPr>
              <w:t>N..20</w:t>
            </w:r>
          </w:p>
        </w:tc>
        <w:tc>
          <w:tcPr>
            <w:tcW w:w="776" w:type="pct"/>
            <w:shd w:val="clear" w:color="auto" w:fill="auto"/>
            <w:vAlign w:val="center"/>
          </w:tcPr>
          <w:p w14:paraId="566ACB58" w14:textId="57D6254D" w:rsidR="001A0F4E" w:rsidRPr="001D28EA" w:rsidRDefault="00C061B6" w:rsidP="003C0646">
            <w:pPr>
              <w:spacing w:line="240" w:lineRule="auto"/>
              <w:jc w:val="center"/>
              <w:rPr>
                <w:rFonts w:ascii="宋体" w:hAnsi="宋体"/>
                <w:sz w:val="18"/>
                <w:szCs w:val="18"/>
              </w:rPr>
            </w:pPr>
            <w:r w:rsidRPr="001D28EA">
              <w:rPr>
                <w:rFonts w:ascii="宋体" w:hAnsi="宋体" w:hint="eastAsia"/>
                <w:sz w:val="18"/>
                <w:szCs w:val="18"/>
              </w:rPr>
              <w:t>/</w:t>
            </w:r>
          </w:p>
        </w:tc>
      </w:tr>
      <w:tr w:rsidR="001A0F4E" w:rsidRPr="001D28EA" w14:paraId="24A1C5C3" w14:textId="77777777" w:rsidTr="003C0646">
        <w:trPr>
          <w:trHeight w:val="23"/>
        </w:trPr>
        <w:tc>
          <w:tcPr>
            <w:tcW w:w="613" w:type="pct"/>
            <w:shd w:val="clear" w:color="auto" w:fill="auto"/>
            <w:vAlign w:val="center"/>
          </w:tcPr>
          <w:p w14:paraId="7A8F5DC3" w14:textId="00002E92" w:rsidR="001A0F4E" w:rsidRPr="001D28EA" w:rsidRDefault="001A0F4E" w:rsidP="003C0646">
            <w:pPr>
              <w:spacing w:line="240" w:lineRule="auto"/>
              <w:jc w:val="center"/>
              <w:rPr>
                <w:rFonts w:ascii="宋体" w:hAnsi="宋体"/>
                <w:sz w:val="18"/>
                <w:szCs w:val="18"/>
                <w:lang w:bidi="ar"/>
              </w:rPr>
            </w:pPr>
            <w:r w:rsidRPr="001D28EA">
              <w:rPr>
                <w:rFonts w:ascii="宋体" w:hAnsi="宋体" w:hint="eastAsia"/>
                <w:sz w:val="18"/>
                <w:szCs w:val="18"/>
                <w:lang w:bidi="ar"/>
              </w:rPr>
              <w:t>V</w:t>
            </w:r>
            <w:r w:rsidRPr="001D28EA">
              <w:rPr>
                <w:rFonts w:ascii="宋体" w:hAnsi="宋体"/>
                <w:sz w:val="18"/>
                <w:szCs w:val="18"/>
                <w:lang w:bidi="ar"/>
              </w:rPr>
              <w:t>SP0009</w:t>
            </w:r>
          </w:p>
        </w:tc>
        <w:tc>
          <w:tcPr>
            <w:tcW w:w="683" w:type="pct"/>
            <w:shd w:val="clear" w:color="auto" w:fill="auto"/>
            <w:vAlign w:val="center"/>
          </w:tcPr>
          <w:p w14:paraId="690CEE69" w14:textId="77777777" w:rsidR="001A0F4E" w:rsidRPr="001D28EA" w:rsidRDefault="001A0F4E" w:rsidP="003C0646">
            <w:pPr>
              <w:spacing w:line="240" w:lineRule="auto"/>
              <w:jc w:val="center"/>
              <w:rPr>
                <w:rFonts w:ascii="宋体" w:hAnsi="宋体"/>
                <w:sz w:val="18"/>
                <w:szCs w:val="18"/>
                <w:lang w:bidi="ar"/>
              </w:rPr>
            </w:pPr>
            <w:r w:rsidRPr="001D28EA">
              <w:rPr>
                <w:rFonts w:ascii="宋体" w:hAnsi="宋体" w:hint="eastAsia"/>
                <w:sz w:val="18"/>
                <w:szCs w:val="18"/>
                <w:lang w:bidi="ar"/>
              </w:rPr>
              <w:t>呼吸机型号</w:t>
            </w:r>
          </w:p>
        </w:tc>
        <w:tc>
          <w:tcPr>
            <w:tcW w:w="895" w:type="pct"/>
            <w:shd w:val="clear" w:color="auto" w:fill="auto"/>
            <w:vAlign w:val="center"/>
          </w:tcPr>
          <w:p w14:paraId="302313A1" w14:textId="77777777" w:rsidR="001A0F4E" w:rsidRPr="001D28EA" w:rsidRDefault="001A0F4E" w:rsidP="003C0646">
            <w:pPr>
              <w:spacing w:line="240" w:lineRule="auto"/>
              <w:jc w:val="center"/>
              <w:rPr>
                <w:rFonts w:ascii="宋体" w:hAnsi="宋体"/>
                <w:sz w:val="18"/>
                <w:szCs w:val="18"/>
                <w:lang w:bidi="ar"/>
              </w:rPr>
            </w:pPr>
            <w:r w:rsidRPr="001D28EA">
              <w:rPr>
                <w:rFonts w:ascii="宋体" w:hAnsi="宋体" w:hint="eastAsia"/>
                <w:sz w:val="18"/>
                <w:szCs w:val="18"/>
                <w:lang w:bidi="ar"/>
              </w:rPr>
              <w:t>呼吸机型号的具体描述</w:t>
            </w:r>
          </w:p>
        </w:tc>
        <w:tc>
          <w:tcPr>
            <w:tcW w:w="732" w:type="pct"/>
            <w:vAlign w:val="center"/>
          </w:tcPr>
          <w:p w14:paraId="1B3B670A" w14:textId="4BB85C06" w:rsidR="001A0F4E" w:rsidRPr="001D28EA" w:rsidRDefault="006A1FFE" w:rsidP="003C0646">
            <w:pPr>
              <w:spacing w:line="240" w:lineRule="auto"/>
              <w:jc w:val="center"/>
              <w:rPr>
                <w:rFonts w:ascii="宋体" w:hAnsi="宋体"/>
                <w:sz w:val="18"/>
                <w:szCs w:val="18"/>
                <w:lang w:bidi="ar"/>
              </w:rPr>
            </w:pPr>
            <w:r w:rsidRPr="001D28EA">
              <w:rPr>
                <w:rFonts w:ascii="宋体" w:hAnsi="宋体"/>
                <w:sz w:val="18"/>
                <w:szCs w:val="18"/>
                <w:lang w:bidi="ar"/>
              </w:rPr>
              <w:t>ventilator brand</w:t>
            </w:r>
          </w:p>
        </w:tc>
        <w:tc>
          <w:tcPr>
            <w:tcW w:w="325" w:type="pct"/>
            <w:shd w:val="clear" w:color="auto" w:fill="auto"/>
            <w:vAlign w:val="center"/>
          </w:tcPr>
          <w:p w14:paraId="4CB4C707" w14:textId="7FA29502" w:rsidR="001A0F4E" w:rsidRPr="001D28EA" w:rsidRDefault="001A0F4E" w:rsidP="003C0646">
            <w:pPr>
              <w:spacing w:line="240" w:lineRule="auto"/>
              <w:jc w:val="center"/>
              <w:rPr>
                <w:rFonts w:ascii="宋体" w:hAnsi="宋体"/>
                <w:sz w:val="18"/>
                <w:szCs w:val="18"/>
              </w:rPr>
            </w:pPr>
            <w:r w:rsidRPr="001D28EA">
              <w:rPr>
                <w:rFonts w:ascii="宋体" w:hAnsi="宋体" w:hint="eastAsia"/>
                <w:sz w:val="18"/>
                <w:szCs w:val="18"/>
              </w:rPr>
              <w:t>/</w:t>
            </w:r>
          </w:p>
        </w:tc>
        <w:tc>
          <w:tcPr>
            <w:tcW w:w="488" w:type="pct"/>
            <w:shd w:val="clear" w:color="auto" w:fill="auto"/>
            <w:vAlign w:val="center"/>
          </w:tcPr>
          <w:p w14:paraId="4E443295" w14:textId="77777777" w:rsidR="001A0F4E" w:rsidRPr="001D28EA" w:rsidRDefault="001A0F4E" w:rsidP="003C0646">
            <w:pPr>
              <w:spacing w:line="240" w:lineRule="auto"/>
              <w:jc w:val="center"/>
              <w:rPr>
                <w:rFonts w:ascii="宋体" w:hAnsi="宋体"/>
                <w:sz w:val="18"/>
                <w:szCs w:val="18"/>
              </w:rPr>
            </w:pPr>
            <w:r w:rsidRPr="001D28EA">
              <w:rPr>
                <w:rFonts w:ascii="宋体" w:hAnsi="宋体" w:hint="eastAsia"/>
                <w:sz w:val="18"/>
                <w:szCs w:val="18"/>
              </w:rPr>
              <w:t>S</w:t>
            </w:r>
            <w:r w:rsidRPr="001D28EA">
              <w:rPr>
                <w:rFonts w:ascii="宋体" w:hAnsi="宋体"/>
                <w:sz w:val="18"/>
                <w:szCs w:val="18"/>
              </w:rPr>
              <w:t>2</w:t>
            </w:r>
          </w:p>
        </w:tc>
        <w:tc>
          <w:tcPr>
            <w:tcW w:w="488" w:type="pct"/>
            <w:shd w:val="clear" w:color="auto" w:fill="auto"/>
            <w:vAlign w:val="center"/>
          </w:tcPr>
          <w:p w14:paraId="29554C35" w14:textId="77777777" w:rsidR="001A0F4E" w:rsidRPr="001D28EA" w:rsidRDefault="001A0F4E" w:rsidP="003C0646">
            <w:pPr>
              <w:spacing w:line="240" w:lineRule="auto"/>
              <w:jc w:val="center"/>
              <w:rPr>
                <w:rFonts w:ascii="宋体" w:hAnsi="宋体"/>
                <w:sz w:val="18"/>
                <w:szCs w:val="18"/>
              </w:rPr>
            </w:pPr>
            <w:r w:rsidRPr="001D28EA">
              <w:rPr>
                <w:rFonts w:ascii="宋体" w:hAnsi="宋体"/>
                <w:sz w:val="18"/>
                <w:szCs w:val="18"/>
              </w:rPr>
              <w:t>AN..10</w:t>
            </w:r>
          </w:p>
        </w:tc>
        <w:tc>
          <w:tcPr>
            <w:tcW w:w="776" w:type="pct"/>
            <w:shd w:val="clear" w:color="auto" w:fill="auto"/>
            <w:vAlign w:val="center"/>
          </w:tcPr>
          <w:p w14:paraId="48594B12" w14:textId="4BE4C259" w:rsidR="001A0F4E" w:rsidRPr="001D28EA" w:rsidRDefault="00C061B6" w:rsidP="003C0646">
            <w:pPr>
              <w:spacing w:line="240" w:lineRule="auto"/>
              <w:jc w:val="center"/>
              <w:rPr>
                <w:rFonts w:ascii="宋体" w:hAnsi="宋体"/>
                <w:sz w:val="18"/>
                <w:szCs w:val="18"/>
              </w:rPr>
            </w:pPr>
            <w:r w:rsidRPr="001D28EA">
              <w:rPr>
                <w:rFonts w:ascii="宋体" w:hAnsi="宋体" w:hint="eastAsia"/>
                <w:sz w:val="18"/>
                <w:szCs w:val="18"/>
              </w:rPr>
              <w:t>/</w:t>
            </w:r>
          </w:p>
        </w:tc>
      </w:tr>
      <w:tr w:rsidR="001A0F4E" w:rsidRPr="001D28EA" w14:paraId="5CB3B767" w14:textId="77777777" w:rsidTr="003C0646">
        <w:trPr>
          <w:trHeight w:val="23"/>
        </w:trPr>
        <w:tc>
          <w:tcPr>
            <w:tcW w:w="613" w:type="pct"/>
            <w:shd w:val="clear" w:color="auto" w:fill="auto"/>
            <w:vAlign w:val="center"/>
          </w:tcPr>
          <w:p w14:paraId="6D2C839B" w14:textId="77777777" w:rsidR="001A0F4E" w:rsidRPr="001D28EA" w:rsidRDefault="001A0F4E" w:rsidP="003C0646">
            <w:pPr>
              <w:spacing w:line="240" w:lineRule="auto"/>
              <w:jc w:val="center"/>
              <w:rPr>
                <w:rFonts w:ascii="宋体" w:hAnsi="宋体"/>
                <w:sz w:val="18"/>
                <w:szCs w:val="18"/>
                <w:lang w:bidi="ar"/>
              </w:rPr>
            </w:pPr>
            <w:r w:rsidRPr="001D28EA">
              <w:rPr>
                <w:rFonts w:ascii="宋体" w:hAnsi="宋体" w:hint="eastAsia"/>
                <w:sz w:val="18"/>
                <w:szCs w:val="18"/>
                <w:lang w:bidi="ar"/>
              </w:rPr>
              <w:t>V</w:t>
            </w:r>
            <w:r w:rsidRPr="001D28EA">
              <w:rPr>
                <w:rFonts w:ascii="宋体" w:hAnsi="宋体"/>
                <w:sz w:val="18"/>
                <w:szCs w:val="18"/>
                <w:lang w:bidi="ar"/>
              </w:rPr>
              <w:t>SP0001</w:t>
            </w:r>
          </w:p>
        </w:tc>
        <w:tc>
          <w:tcPr>
            <w:tcW w:w="683" w:type="pct"/>
            <w:shd w:val="clear" w:color="auto" w:fill="auto"/>
            <w:vAlign w:val="center"/>
          </w:tcPr>
          <w:p w14:paraId="5FC1D33C" w14:textId="77777777" w:rsidR="001A0F4E" w:rsidRPr="001D28EA" w:rsidRDefault="001A0F4E" w:rsidP="003C0646">
            <w:pPr>
              <w:spacing w:line="240" w:lineRule="auto"/>
              <w:jc w:val="center"/>
              <w:rPr>
                <w:rFonts w:ascii="宋体" w:hAnsi="宋体"/>
                <w:sz w:val="18"/>
                <w:szCs w:val="18"/>
                <w:lang w:bidi="ar"/>
              </w:rPr>
            </w:pPr>
            <w:r w:rsidRPr="001D28EA">
              <w:rPr>
                <w:rFonts w:ascii="宋体" w:hAnsi="宋体" w:hint="eastAsia"/>
                <w:sz w:val="18"/>
                <w:szCs w:val="18"/>
                <w:lang w:bidi="ar"/>
              </w:rPr>
              <w:t>通气类型</w:t>
            </w:r>
          </w:p>
        </w:tc>
        <w:tc>
          <w:tcPr>
            <w:tcW w:w="895" w:type="pct"/>
            <w:shd w:val="clear" w:color="auto" w:fill="auto"/>
            <w:vAlign w:val="center"/>
          </w:tcPr>
          <w:p w14:paraId="29D17D70" w14:textId="77777777" w:rsidR="001A0F4E" w:rsidRPr="001D28EA" w:rsidRDefault="001A0F4E" w:rsidP="003C0646">
            <w:pPr>
              <w:spacing w:line="240" w:lineRule="auto"/>
              <w:jc w:val="center"/>
              <w:rPr>
                <w:rFonts w:ascii="宋体" w:hAnsi="宋体"/>
                <w:sz w:val="18"/>
                <w:szCs w:val="18"/>
                <w:lang w:bidi="ar"/>
              </w:rPr>
            </w:pPr>
            <w:r w:rsidRPr="001D28EA">
              <w:rPr>
                <w:rFonts w:ascii="宋体" w:hAnsi="宋体" w:hint="eastAsia"/>
                <w:sz w:val="18"/>
                <w:szCs w:val="18"/>
                <w:lang w:bidi="ar"/>
              </w:rPr>
              <w:t>通气类型的分类代码</w:t>
            </w:r>
          </w:p>
        </w:tc>
        <w:tc>
          <w:tcPr>
            <w:tcW w:w="732" w:type="pct"/>
            <w:vAlign w:val="center"/>
          </w:tcPr>
          <w:p w14:paraId="20ED64AC" w14:textId="520930D0" w:rsidR="001A0F4E" w:rsidRPr="001D28EA" w:rsidRDefault="006A1FFE" w:rsidP="003C0646">
            <w:pPr>
              <w:spacing w:line="240" w:lineRule="auto"/>
              <w:jc w:val="center"/>
              <w:rPr>
                <w:rFonts w:ascii="宋体" w:hAnsi="宋体"/>
                <w:sz w:val="18"/>
                <w:szCs w:val="18"/>
                <w:lang w:bidi="ar"/>
              </w:rPr>
            </w:pPr>
            <w:r w:rsidRPr="001D28EA">
              <w:rPr>
                <w:rFonts w:ascii="宋体" w:hAnsi="宋体"/>
                <w:sz w:val="18"/>
                <w:szCs w:val="18"/>
                <w:lang w:bidi="ar"/>
              </w:rPr>
              <w:t>Ventilation Type</w:t>
            </w:r>
          </w:p>
        </w:tc>
        <w:tc>
          <w:tcPr>
            <w:tcW w:w="325" w:type="pct"/>
            <w:shd w:val="clear" w:color="auto" w:fill="auto"/>
            <w:vAlign w:val="center"/>
          </w:tcPr>
          <w:p w14:paraId="64C606F4" w14:textId="50ECA11B" w:rsidR="001A0F4E" w:rsidRPr="001D28EA" w:rsidRDefault="001A0F4E" w:rsidP="003C0646">
            <w:pPr>
              <w:spacing w:line="240" w:lineRule="auto"/>
              <w:jc w:val="center"/>
              <w:rPr>
                <w:rFonts w:ascii="宋体" w:hAnsi="宋体"/>
                <w:sz w:val="18"/>
                <w:szCs w:val="18"/>
              </w:rPr>
            </w:pPr>
            <w:r w:rsidRPr="001D28EA">
              <w:rPr>
                <w:rFonts w:ascii="宋体" w:hAnsi="宋体" w:hint="eastAsia"/>
                <w:sz w:val="18"/>
                <w:szCs w:val="18"/>
              </w:rPr>
              <w:t>/</w:t>
            </w:r>
          </w:p>
        </w:tc>
        <w:tc>
          <w:tcPr>
            <w:tcW w:w="488" w:type="pct"/>
            <w:shd w:val="clear" w:color="auto" w:fill="auto"/>
            <w:vAlign w:val="center"/>
          </w:tcPr>
          <w:p w14:paraId="1C05B39B" w14:textId="77777777" w:rsidR="001A0F4E" w:rsidRPr="001D28EA" w:rsidRDefault="001A0F4E" w:rsidP="003C0646">
            <w:pPr>
              <w:spacing w:line="240" w:lineRule="auto"/>
              <w:jc w:val="center"/>
              <w:rPr>
                <w:rFonts w:ascii="宋体" w:hAnsi="宋体"/>
                <w:sz w:val="18"/>
                <w:szCs w:val="18"/>
              </w:rPr>
            </w:pPr>
            <w:r w:rsidRPr="001D28EA">
              <w:rPr>
                <w:rFonts w:ascii="宋体" w:hAnsi="宋体" w:hint="eastAsia"/>
                <w:sz w:val="18"/>
                <w:szCs w:val="18"/>
              </w:rPr>
              <w:t>S2</w:t>
            </w:r>
          </w:p>
        </w:tc>
        <w:tc>
          <w:tcPr>
            <w:tcW w:w="488" w:type="pct"/>
            <w:shd w:val="clear" w:color="auto" w:fill="auto"/>
            <w:vAlign w:val="center"/>
          </w:tcPr>
          <w:p w14:paraId="21C8098B" w14:textId="77777777" w:rsidR="001A0F4E" w:rsidRPr="001D28EA" w:rsidRDefault="001A0F4E" w:rsidP="003C0646">
            <w:pPr>
              <w:spacing w:line="240" w:lineRule="auto"/>
              <w:jc w:val="center"/>
              <w:rPr>
                <w:rFonts w:ascii="宋体" w:hAnsi="宋体"/>
                <w:sz w:val="18"/>
                <w:szCs w:val="18"/>
              </w:rPr>
            </w:pPr>
            <w:r w:rsidRPr="001D28EA">
              <w:rPr>
                <w:rFonts w:ascii="宋体" w:hAnsi="宋体"/>
                <w:sz w:val="18"/>
                <w:szCs w:val="18"/>
              </w:rPr>
              <w:t>N1</w:t>
            </w:r>
          </w:p>
        </w:tc>
        <w:tc>
          <w:tcPr>
            <w:tcW w:w="776" w:type="pct"/>
            <w:shd w:val="clear" w:color="auto" w:fill="auto"/>
            <w:vAlign w:val="center"/>
          </w:tcPr>
          <w:p w14:paraId="38246BD3" w14:textId="2BD68ED3" w:rsidR="001A0F4E" w:rsidRPr="001D28EA" w:rsidRDefault="00B206B7" w:rsidP="000E52A9">
            <w:pPr>
              <w:pStyle w:val="af5"/>
              <w:numPr>
                <w:ilvl w:val="0"/>
                <w:numId w:val="0"/>
              </w:numPr>
              <w:adjustRightInd w:val="0"/>
              <w:snapToGrid w:val="0"/>
              <w:jc w:val="center"/>
              <w:rPr>
                <w:rFonts w:hAnsi="宋体"/>
                <w:sz w:val="18"/>
                <w:szCs w:val="18"/>
              </w:rPr>
            </w:pPr>
            <w:r w:rsidRPr="001D28EA">
              <w:rPr>
                <w:rFonts w:hAnsi="宋体" w:hint="eastAsia"/>
                <w:sz w:val="18"/>
                <w:szCs w:val="18"/>
              </w:rPr>
              <w:t>a)</w:t>
            </w:r>
            <w:r w:rsidR="001A0F4E" w:rsidRPr="001D28EA">
              <w:rPr>
                <w:rFonts w:hAnsi="宋体" w:hint="eastAsia"/>
                <w:sz w:val="18"/>
                <w:szCs w:val="18"/>
              </w:rPr>
              <w:t>自主呼吸</w:t>
            </w:r>
          </w:p>
          <w:p w14:paraId="08DE1E28" w14:textId="4901FFED" w:rsidR="003C0646" w:rsidRPr="001D28EA" w:rsidRDefault="00B206B7" w:rsidP="000E52A9">
            <w:pPr>
              <w:pStyle w:val="af5"/>
              <w:numPr>
                <w:ilvl w:val="0"/>
                <w:numId w:val="0"/>
              </w:numPr>
              <w:adjustRightInd w:val="0"/>
              <w:snapToGrid w:val="0"/>
              <w:jc w:val="center"/>
              <w:rPr>
                <w:rFonts w:hAnsi="宋体"/>
                <w:sz w:val="18"/>
                <w:szCs w:val="18"/>
              </w:rPr>
            </w:pPr>
            <w:r w:rsidRPr="001D28EA">
              <w:rPr>
                <w:rFonts w:hAnsi="宋体" w:hint="eastAsia"/>
                <w:sz w:val="18"/>
                <w:szCs w:val="18"/>
              </w:rPr>
              <w:t>b)</w:t>
            </w:r>
            <w:r w:rsidR="001A0F4E" w:rsidRPr="001D28EA">
              <w:rPr>
                <w:rFonts w:hAnsi="宋体" w:hint="eastAsia"/>
                <w:sz w:val="18"/>
                <w:szCs w:val="18"/>
              </w:rPr>
              <w:t>辅助呼吸</w:t>
            </w:r>
          </w:p>
          <w:p w14:paraId="1222D0DF" w14:textId="6F8D70A5" w:rsidR="001A0F4E" w:rsidRPr="001D28EA" w:rsidRDefault="00B206B7" w:rsidP="000E52A9">
            <w:pPr>
              <w:pStyle w:val="af5"/>
              <w:numPr>
                <w:ilvl w:val="0"/>
                <w:numId w:val="0"/>
              </w:numPr>
              <w:adjustRightInd w:val="0"/>
              <w:snapToGrid w:val="0"/>
              <w:jc w:val="center"/>
              <w:rPr>
                <w:rFonts w:hAnsi="宋体"/>
                <w:sz w:val="18"/>
                <w:szCs w:val="18"/>
              </w:rPr>
            </w:pPr>
            <w:r w:rsidRPr="001D28EA">
              <w:rPr>
                <w:rFonts w:hAnsi="宋体" w:hint="eastAsia"/>
                <w:sz w:val="18"/>
                <w:szCs w:val="18"/>
              </w:rPr>
              <w:t>c)</w:t>
            </w:r>
            <w:r w:rsidR="001A0F4E" w:rsidRPr="001D28EA">
              <w:rPr>
                <w:rFonts w:hAnsi="宋体" w:hint="eastAsia"/>
                <w:sz w:val="18"/>
                <w:szCs w:val="18"/>
              </w:rPr>
              <w:t>控制呼吸</w:t>
            </w:r>
          </w:p>
        </w:tc>
      </w:tr>
      <w:tr w:rsidR="001A0F4E" w:rsidRPr="001D28EA" w14:paraId="642F34DE" w14:textId="77777777" w:rsidTr="003C0646">
        <w:trPr>
          <w:trHeight w:val="23"/>
        </w:trPr>
        <w:tc>
          <w:tcPr>
            <w:tcW w:w="613" w:type="pct"/>
            <w:shd w:val="clear" w:color="auto" w:fill="auto"/>
            <w:vAlign w:val="center"/>
          </w:tcPr>
          <w:p w14:paraId="758FD3B0" w14:textId="77777777" w:rsidR="001A0F4E" w:rsidRPr="001D28EA" w:rsidRDefault="001A0F4E" w:rsidP="003C0646">
            <w:pPr>
              <w:spacing w:line="240" w:lineRule="auto"/>
              <w:jc w:val="center"/>
              <w:rPr>
                <w:rFonts w:ascii="宋体" w:hAnsi="宋体"/>
                <w:sz w:val="18"/>
                <w:szCs w:val="18"/>
                <w:lang w:bidi="ar"/>
              </w:rPr>
            </w:pPr>
            <w:r w:rsidRPr="001D28EA">
              <w:rPr>
                <w:rFonts w:ascii="宋体" w:hAnsi="宋体" w:hint="eastAsia"/>
                <w:sz w:val="18"/>
                <w:szCs w:val="18"/>
                <w:lang w:bidi="ar"/>
              </w:rPr>
              <w:t>V</w:t>
            </w:r>
            <w:r w:rsidRPr="001D28EA">
              <w:rPr>
                <w:rFonts w:ascii="宋体" w:hAnsi="宋体"/>
                <w:sz w:val="18"/>
                <w:szCs w:val="18"/>
                <w:lang w:bidi="ar"/>
              </w:rPr>
              <w:t>SP0002</w:t>
            </w:r>
          </w:p>
        </w:tc>
        <w:tc>
          <w:tcPr>
            <w:tcW w:w="683" w:type="pct"/>
            <w:shd w:val="clear" w:color="auto" w:fill="auto"/>
            <w:vAlign w:val="center"/>
          </w:tcPr>
          <w:p w14:paraId="0F9A49C5" w14:textId="77777777" w:rsidR="00632CFC" w:rsidRPr="001D28EA" w:rsidRDefault="001A0F4E" w:rsidP="003C0646">
            <w:pPr>
              <w:spacing w:line="240" w:lineRule="auto"/>
              <w:jc w:val="center"/>
              <w:rPr>
                <w:rFonts w:ascii="宋体" w:hAnsi="宋体"/>
                <w:sz w:val="18"/>
                <w:szCs w:val="18"/>
                <w:lang w:bidi="ar"/>
              </w:rPr>
            </w:pPr>
            <w:r w:rsidRPr="001D28EA">
              <w:rPr>
                <w:rFonts w:ascii="宋体" w:hAnsi="宋体" w:hint="eastAsia"/>
                <w:sz w:val="18"/>
                <w:szCs w:val="18"/>
                <w:lang w:bidi="ar"/>
              </w:rPr>
              <w:t>呼吸机</w:t>
            </w:r>
          </w:p>
          <w:p w14:paraId="29B90F02" w14:textId="406F79A3" w:rsidR="001A0F4E" w:rsidRPr="001D28EA" w:rsidRDefault="001A0F4E" w:rsidP="003C0646">
            <w:pPr>
              <w:spacing w:line="240" w:lineRule="auto"/>
              <w:jc w:val="center"/>
              <w:rPr>
                <w:rFonts w:ascii="宋体" w:hAnsi="宋体"/>
                <w:sz w:val="18"/>
                <w:szCs w:val="18"/>
                <w:lang w:bidi="ar"/>
              </w:rPr>
            </w:pPr>
            <w:r w:rsidRPr="001D28EA">
              <w:rPr>
                <w:rFonts w:ascii="宋体" w:hAnsi="宋体" w:hint="eastAsia"/>
                <w:sz w:val="18"/>
                <w:szCs w:val="18"/>
                <w:lang w:bidi="ar"/>
              </w:rPr>
              <w:t>监护项目</w:t>
            </w:r>
          </w:p>
        </w:tc>
        <w:tc>
          <w:tcPr>
            <w:tcW w:w="895" w:type="pct"/>
            <w:shd w:val="clear" w:color="auto" w:fill="auto"/>
            <w:vAlign w:val="center"/>
          </w:tcPr>
          <w:p w14:paraId="3B81942C" w14:textId="77777777" w:rsidR="001A0F4E" w:rsidRPr="001D28EA" w:rsidRDefault="001A0F4E" w:rsidP="003C0646">
            <w:pPr>
              <w:spacing w:line="240" w:lineRule="auto"/>
              <w:jc w:val="center"/>
              <w:rPr>
                <w:rFonts w:ascii="宋体" w:hAnsi="宋体"/>
                <w:sz w:val="18"/>
                <w:szCs w:val="18"/>
                <w:lang w:bidi="ar"/>
              </w:rPr>
            </w:pPr>
            <w:r w:rsidRPr="001D28EA">
              <w:rPr>
                <w:rFonts w:ascii="宋体" w:hAnsi="宋体" w:hint="eastAsia"/>
                <w:sz w:val="18"/>
                <w:szCs w:val="18"/>
                <w:lang w:bidi="ar"/>
              </w:rPr>
              <w:t>对呼吸机监测项目的描述</w:t>
            </w:r>
          </w:p>
        </w:tc>
        <w:tc>
          <w:tcPr>
            <w:tcW w:w="732" w:type="pct"/>
            <w:vAlign w:val="center"/>
          </w:tcPr>
          <w:p w14:paraId="6B52BA41" w14:textId="577F2BE9" w:rsidR="001A0F4E" w:rsidRPr="001D28EA" w:rsidRDefault="006A1FFE" w:rsidP="003C0646">
            <w:pPr>
              <w:spacing w:line="240" w:lineRule="auto"/>
              <w:jc w:val="center"/>
              <w:rPr>
                <w:rFonts w:ascii="宋体" w:hAnsi="宋体"/>
                <w:sz w:val="18"/>
                <w:szCs w:val="18"/>
                <w:lang w:bidi="ar"/>
              </w:rPr>
            </w:pPr>
            <w:r w:rsidRPr="001D28EA">
              <w:rPr>
                <w:rFonts w:ascii="宋体" w:hAnsi="宋体"/>
                <w:sz w:val="18"/>
                <w:szCs w:val="18"/>
                <w:lang w:bidi="ar"/>
              </w:rPr>
              <w:t>Monitoring</w:t>
            </w:r>
          </w:p>
        </w:tc>
        <w:tc>
          <w:tcPr>
            <w:tcW w:w="325" w:type="pct"/>
            <w:shd w:val="clear" w:color="auto" w:fill="auto"/>
            <w:vAlign w:val="center"/>
          </w:tcPr>
          <w:p w14:paraId="751E2AA8" w14:textId="4E3BE87C" w:rsidR="001A0F4E" w:rsidRPr="001D28EA" w:rsidRDefault="001A0F4E" w:rsidP="003C0646">
            <w:pPr>
              <w:spacing w:line="240" w:lineRule="auto"/>
              <w:jc w:val="center"/>
              <w:rPr>
                <w:rFonts w:ascii="宋体" w:hAnsi="宋体"/>
                <w:sz w:val="18"/>
                <w:szCs w:val="18"/>
              </w:rPr>
            </w:pPr>
            <w:r w:rsidRPr="001D28EA">
              <w:rPr>
                <w:rFonts w:ascii="宋体" w:hAnsi="宋体" w:hint="eastAsia"/>
                <w:sz w:val="18"/>
                <w:szCs w:val="18"/>
              </w:rPr>
              <w:t>/</w:t>
            </w:r>
          </w:p>
        </w:tc>
        <w:tc>
          <w:tcPr>
            <w:tcW w:w="488" w:type="pct"/>
            <w:shd w:val="clear" w:color="auto" w:fill="auto"/>
            <w:vAlign w:val="center"/>
          </w:tcPr>
          <w:p w14:paraId="21576499" w14:textId="77777777" w:rsidR="001A0F4E" w:rsidRPr="001D28EA" w:rsidRDefault="001A0F4E" w:rsidP="003C0646">
            <w:pPr>
              <w:spacing w:line="240" w:lineRule="auto"/>
              <w:jc w:val="center"/>
              <w:rPr>
                <w:rFonts w:ascii="宋体" w:hAnsi="宋体"/>
                <w:sz w:val="18"/>
                <w:szCs w:val="18"/>
              </w:rPr>
            </w:pPr>
            <w:r w:rsidRPr="001D28EA">
              <w:rPr>
                <w:rFonts w:ascii="宋体" w:hAnsi="宋体" w:hint="eastAsia"/>
                <w:sz w:val="18"/>
                <w:szCs w:val="18"/>
              </w:rPr>
              <w:t>S1</w:t>
            </w:r>
          </w:p>
        </w:tc>
        <w:tc>
          <w:tcPr>
            <w:tcW w:w="488" w:type="pct"/>
            <w:shd w:val="clear" w:color="auto" w:fill="auto"/>
            <w:vAlign w:val="center"/>
          </w:tcPr>
          <w:p w14:paraId="30BAF4E9" w14:textId="77777777" w:rsidR="001A0F4E" w:rsidRPr="001D28EA" w:rsidRDefault="001A0F4E" w:rsidP="003C0646">
            <w:pPr>
              <w:spacing w:line="240" w:lineRule="auto"/>
              <w:jc w:val="center"/>
              <w:rPr>
                <w:rFonts w:ascii="宋体" w:hAnsi="宋体"/>
                <w:sz w:val="18"/>
                <w:szCs w:val="18"/>
              </w:rPr>
            </w:pPr>
            <w:r w:rsidRPr="001D28EA">
              <w:rPr>
                <w:rFonts w:ascii="宋体" w:hAnsi="宋体" w:hint="eastAsia"/>
                <w:sz w:val="18"/>
                <w:szCs w:val="18"/>
              </w:rPr>
              <w:t>A</w:t>
            </w:r>
            <w:r w:rsidRPr="001D28EA">
              <w:rPr>
                <w:rFonts w:ascii="宋体" w:hAnsi="宋体"/>
                <w:sz w:val="18"/>
                <w:szCs w:val="18"/>
              </w:rPr>
              <w:t>N..20</w:t>
            </w:r>
          </w:p>
        </w:tc>
        <w:tc>
          <w:tcPr>
            <w:tcW w:w="776" w:type="pct"/>
            <w:shd w:val="clear" w:color="auto" w:fill="auto"/>
            <w:vAlign w:val="center"/>
          </w:tcPr>
          <w:p w14:paraId="0F525262" w14:textId="0864BF22" w:rsidR="001A0F4E" w:rsidRPr="001D28EA" w:rsidRDefault="000E52A9" w:rsidP="003C0646">
            <w:pPr>
              <w:spacing w:line="240" w:lineRule="auto"/>
              <w:jc w:val="center"/>
              <w:rPr>
                <w:rFonts w:ascii="宋体" w:hAnsi="宋体"/>
                <w:sz w:val="18"/>
                <w:szCs w:val="18"/>
              </w:rPr>
            </w:pPr>
            <w:r w:rsidRPr="001D28EA">
              <w:rPr>
                <w:rFonts w:ascii="宋体" w:hAnsi="宋体" w:hint="eastAsia"/>
                <w:sz w:val="18"/>
                <w:szCs w:val="18"/>
              </w:rPr>
              <w:t>/</w:t>
            </w:r>
          </w:p>
        </w:tc>
      </w:tr>
      <w:tr w:rsidR="001A0F4E" w:rsidRPr="001D28EA" w14:paraId="2E529F42" w14:textId="77777777" w:rsidTr="003C0646">
        <w:trPr>
          <w:trHeight w:val="23"/>
        </w:trPr>
        <w:tc>
          <w:tcPr>
            <w:tcW w:w="613" w:type="pct"/>
            <w:shd w:val="clear" w:color="auto" w:fill="auto"/>
            <w:vAlign w:val="center"/>
          </w:tcPr>
          <w:p w14:paraId="020C1C7E" w14:textId="77777777" w:rsidR="001A0F4E" w:rsidRPr="001D28EA" w:rsidRDefault="001A0F4E" w:rsidP="003C0646">
            <w:pPr>
              <w:spacing w:line="240" w:lineRule="auto"/>
              <w:jc w:val="center"/>
              <w:rPr>
                <w:rFonts w:ascii="宋体" w:hAnsi="宋体"/>
                <w:sz w:val="18"/>
                <w:szCs w:val="18"/>
                <w:lang w:bidi="ar"/>
              </w:rPr>
            </w:pPr>
            <w:r w:rsidRPr="001D28EA">
              <w:rPr>
                <w:rFonts w:ascii="宋体" w:hAnsi="宋体" w:hint="eastAsia"/>
                <w:sz w:val="18"/>
                <w:szCs w:val="18"/>
                <w:lang w:bidi="ar"/>
              </w:rPr>
              <w:t>V</w:t>
            </w:r>
            <w:r w:rsidRPr="001D28EA">
              <w:rPr>
                <w:rFonts w:ascii="宋体" w:hAnsi="宋体"/>
                <w:sz w:val="18"/>
                <w:szCs w:val="18"/>
                <w:lang w:bidi="ar"/>
              </w:rPr>
              <w:t>MP0001</w:t>
            </w:r>
          </w:p>
        </w:tc>
        <w:tc>
          <w:tcPr>
            <w:tcW w:w="683" w:type="pct"/>
            <w:shd w:val="clear" w:color="auto" w:fill="auto"/>
            <w:vAlign w:val="center"/>
          </w:tcPr>
          <w:p w14:paraId="25ADBA35" w14:textId="77777777" w:rsidR="001A0F4E" w:rsidRPr="001D28EA" w:rsidRDefault="001A0F4E" w:rsidP="003C0646">
            <w:pPr>
              <w:spacing w:line="240" w:lineRule="auto"/>
              <w:jc w:val="center"/>
              <w:rPr>
                <w:rFonts w:ascii="宋体" w:hAnsi="宋体"/>
                <w:sz w:val="18"/>
                <w:szCs w:val="18"/>
                <w:lang w:bidi="ar"/>
              </w:rPr>
            </w:pPr>
            <w:r w:rsidRPr="001D28EA">
              <w:rPr>
                <w:rFonts w:ascii="宋体" w:hAnsi="宋体" w:hint="eastAsia"/>
                <w:sz w:val="18"/>
                <w:szCs w:val="18"/>
                <w:lang w:bidi="ar"/>
              </w:rPr>
              <w:t>呼吸机模式</w:t>
            </w:r>
          </w:p>
        </w:tc>
        <w:tc>
          <w:tcPr>
            <w:tcW w:w="895" w:type="pct"/>
            <w:shd w:val="clear" w:color="auto" w:fill="auto"/>
            <w:vAlign w:val="center"/>
          </w:tcPr>
          <w:p w14:paraId="14CD5215" w14:textId="77777777" w:rsidR="001A0F4E" w:rsidRPr="001D28EA" w:rsidRDefault="001A0F4E" w:rsidP="003C0646">
            <w:pPr>
              <w:spacing w:line="240" w:lineRule="auto"/>
              <w:jc w:val="center"/>
              <w:rPr>
                <w:rFonts w:ascii="宋体" w:hAnsi="宋体"/>
                <w:sz w:val="18"/>
                <w:szCs w:val="18"/>
                <w:lang w:bidi="ar"/>
              </w:rPr>
            </w:pPr>
            <w:r w:rsidRPr="001D28EA">
              <w:rPr>
                <w:rFonts w:ascii="宋体" w:hAnsi="宋体"/>
                <w:sz w:val="18"/>
                <w:szCs w:val="18"/>
                <w:lang w:bidi="ar"/>
              </w:rPr>
              <w:t>患者</w:t>
            </w:r>
            <w:r w:rsidRPr="001D28EA">
              <w:rPr>
                <w:rFonts w:ascii="宋体" w:hAnsi="宋体" w:hint="eastAsia"/>
                <w:sz w:val="18"/>
                <w:szCs w:val="18"/>
                <w:lang w:bidi="ar"/>
              </w:rPr>
              <w:t>呼吸机模式值</w:t>
            </w:r>
          </w:p>
        </w:tc>
        <w:tc>
          <w:tcPr>
            <w:tcW w:w="732" w:type="pct"/>
            <w:vAlign w:val="center"/>
          </w:tcPr>
          <w:p w14:paraId="6F895942" w14:textId="469C09B6" w:rsidR="001A0F4E" w:rsidRPr="001D28EA" w:rsidRDefault="006A1FFE" w:rsidP="003C0646">
            <w:pPr>
              <w:spacing w:line="240" w:lineRule="auto"/>
              <w:jc w:val="center"/>
              <w:rPr>
                <w:rFonts w:ascii="宋体" w:hAnsi="宋体"/>
                <w:sz w:val="18"/>
                <w:szCs w:val="18"/>
                <w:lang w:bidi="ar"/>
              </w:rPr>
            </w:pPr>
            <w:r w:rsidRPr="001D28EA">
              <w:rPr>
                <w:rFonts w:ascii="宋体" w:hAnsi="宋体"/>
                <w:sz w:val="18"/>
                <w:szCs w:val="18"/>
                <w:lang w:bidi="ar"/>
              </w:rPr>
              <w:t>Ventilation Mode</w:t>
            </w:r>
          </w:p>
        </w:tc>
        <w:tc>
          <w:tcPr>
            <w:tcW w:w="325" w:type="pct"/>
            <w:shd w:val="clear" w:color="auto" w:fill="auto"/>
            <w:vAlign w:val="center"/>
          </w:tcPr>
          <w:p w14:paraId="23D2BD68" w14:textId="5FC04E51" w:rsidR="001A0F4E" w:rsidRPr="001D28EA" w:rsidRDefault="001A0F4E" w:rsidP="003C0646">
            <w:pPr>
              <w:spacing w:line="240" w:lineRule="auto"/>
              <w:jc w:val="center"/>
              <w:rPr>
                <w:rFonts w:ascii="宋体" w:hAnsi="宋体"/>
                <w:sz w:val="18"/>
                <w:szCs w:val="18"/>
              </w:rPr>
            </w:pPr>
            <w:r w:rsidRPr="001D28EA">
              <w:rPr>
                <w:rFonts w:ascii="宋体" w:hAnsi="宋体" w:hint="eastAsia"/>
                <w:sz w:val="18"/>
                <w:szCs w:val="18"/>
              </w:rPr>
              <w:t>/</w:t>
            </w:r>
          </w:p>
        </w:tc>
        <w:tc>
          <w:tcPr>
            <w:tcW w:w="488" w:type="pct"/>
            <w:shd w:val="clear" w:color="auto" w:fill="auto"/>
            <w:vAlign w:val="center"/>
          </w:tcPr>
          <w:p w14:paraId="66B90716" w14:textId="77777777" w:rsidR="001A0F4E" w:rsidRPr="001D28EA" w:rsidRDefault="001A0F4E" w:rsidP="003C0646">
            <w:pPr>
              <w:spacing w:line="240" w:lineRule="auto"/>
              <w:jc w:val="center"/>
              <w:rPr>
                <w:rFonts w:ascii="宋体" w:hAnsi="宋体"/>
                <w:spacing w:val="-6"/>
                <w:sz w:val="18"/>
                <w:szCs w:val="18"/>
              </w:rPr>
            </w:pPr>
            <w:r w:rsidRPr="001D28EA">
              <w:rPr>
                <w:rFonts w:ascii="宋体" w:hAnsi="宋体" w:hint="eastAsia"/>
                <w:sz w:val="18"/>
                <w:szCs w:val="18"/>
              </w:rPr>
              <w:t>S1</w:t>
            </w:r>
          </w:p>
        </w:tc>
        <w:tc>
          <w:tcPr>
            <w:tcW w:w="488" w:type="pct"/>
            <w:shd w:val="clear" w:color="auto" w:fill="auto"/>
            <w:vAlign w:val="center"/>
          </w:tcPr>
          <w:p w14:paraId="6351BBB2" w14:textId="77777777" w:rsidR="001A0F4E" w:rsidRPr="001D28EA" w:rsidRDefault="001A0F4E" w:rsidP="003C0646">
            <w:pPr>
              <w:spacing w:line="240" w:lineRule="auto"/>
              <w:jc w:val="center"/>
              <w:rPr>
                <w:rFonts w:ascii="宋体" w:hAnsi="宋体"/>
                <w:sz w:val="18"/>
                <w:szCs w:val="18"/>
              </w:rPr>
            </w:pPr>
            <w:r w:rsidRPr="001D28EA">
              <w:rPr>
                <w:rFonts w:ascii="宋体" w:hAnsi="宋体" w:hint="eastAsia"/>
                <w:sz w:val="18"/>
                <w:szCs w:val="18"/>
              </w:rPr>
              <w:t>A</w:t>
            </w:r>
            <w:r w:rsidRPr="001D28EA">
              <w:rPr>
                <w:rFonts w:ascii="宋体" w:hAnsi="宋体"/>
                <w:sz w:val="18"/>
                <w:szCs w:val="18"/>
              </w:rPr>
              <w:t>N..20</w:t>
            </w:r>
          </w:p>
        </w:tc>
        <w:tc>
          <w:tcPr>
            <w:tcW w:w="776" w:type="pct"/>
            <w:shd w:val="clear" w:color="auto" w:fill="auto"/>
            <w:vAlign w:val="center"/>
          </w:tcPr>
          <w:p w14:paraId="519A7A4C" w14:textId="26D12786" w:rsidR="001A0F4E" w:rsidRPr="001D28EA" w:rsidRDefault="001A0F4E" w:rsidP="003C0646">
            <w:pPr>
              <w:spacing w:line="240" w:lineRule="auto"/>
              <w:jc w:val="center"/>
              <w:rPr>
                <w:rFonts w:ascii="宋体" w:hAnsi="宋体"/>
                <w:sz w:val="18"/>
                <w:szCs w:val="18"/>
              </w:rPr>
            </w:pPr>
            <w:r w:rsidRPr="001D28EA">
              <w:rPr>
                <w:rFonts w:ascii="宋体" w:hAnsi="宋体" w:hint="eastAsia"/>
                <w:sz w:val="18"/>
                <w:szCs w:val="18"/>
              </w:rPr>
              <w:t>见表</w:t>
            </w:r>
            <w:r w:rsidR="00632CFC" w:rsidRPr="001D28EA">
              <w:rPr>
                <w:rFonts w:ascii="宋体" w:hAnsi="宋体" w:hint="eastAsia"/>
                <w:sz w:val="18"/>
                <w:szCs w:val="18"/>
              </w:rPr>
              <w:t>7</w:t>
            </w:r>
          </w:p>
        </w:tc>
      </w:tr>
      <w:tr w:rsidR="001A0F4E" w:rsidRPr="001D28EA" w14:paraId="540C92CD" w14:textId="77777777" w:rsidTr="003C0646">
        <w:trPr>
          <w:trHeight w:val="23"/>
        </w:trPr>
        <w:tc>
          <w:tcPr>
            <w:tcW w:w="613" w:type="pct"/>
            <w:shd w:val="clear" w:color="auto" w:fill="auto"/>
            <w:vAlign w:val="center"/>
          </w:tcPr>
          <w:p w14:paraId="3AF53024" w14:textId="5B712C47" w:rsidR="001A0F4E" w:rsidRPr="001D28EA" w:rsidRDefault="001A0F4E" w:rsidP="003C0646">
            <w:pPr>
              <w:spacing w:line="240" w:lineRule="auto"/>
              <w:jc w:val="center"/>
              <w:rPr>
                <w:rFonts w:ascii="宋体" w:hAnsi="宋体"/>
                <w:sz w:val="18"/>
                <w:szCs w:val="18"/>
                <w:lang w:bidi="ar"/>
              </w:rPr>
            </w:pPr>
            <w:r w:rsidRPr="001D28EA">
              <w:rPr>
                <w:rFonts w:ascii="宋体" w:hAnsi="宋体" w:hint="eastAsia"/>
                <w:sz w:val="18"/>
                <w:szCs w:val="18"/>
                <w:lang w:bidi="ar"/>
              </w:rPr>
              <w:t>V</w:t>
            </w:r>
            <w:r w:rsidR="00C30B5A" w:rsidRPr="001D28EA">
              <w:rPr>
                <w:rFonts w:ascii="宋体" w:hAnsi="宋体"/>
                <w:sz w:val="18"/>
                <w:szCs w:val="18"/>
                <w:lang w:bidi="ar"/>
              </w:rPr>
              <w:t>MP0002</w:t>
            </w:r>
          </w:p>
        </w:tc>
        <w:tc>
          <w:tcPr>
            <w:tcW w:w="683" w:type="pct"/>
            <w:shd w:val="clear" w:color="auto" w:fill="auto"/>
            <w:vAlign w:val="center"/>
          </w:tcPr>
          <w:p w14:paraId="6B44A64C" w14:textId="77777777" w:rsidR="001A0F4E" w:rsidRPr="001D28EA" w:rsidRDefault="001A0F4E" w:rsidP="003C0646">
            <w:pPr>
              <w:spacing w:line="240" w:lineRule="auto"/>
              <w:jc w:val="center"/>
              <w:rPr>
                <w:rFonts w:ascii="宋体" w:hAnsi="宋体"/>
                <w:sz w:val="18"/>
                <w:szCs w:val="18"/>
                <w:lang w:bidi="ar"/>
              </w:rPr>
            </w:pPr>
            <w:r w:rsidRPr="001D28EA">
              <w:rPr>
                <w:rFonts w:ascii="宋体" w:hAnsi="宋体" w:hint="eastAsia"/>
                <w:sz w:val="18"/>
                <w:szCs w:val="18"/>
                <w:lang w:bidi="ar"/>
              </w:rPr>
              <w:t>吸入氧浓度</w:t>
            </w:r>
          </w:p>
        </w:tc>
        <w:tc>
          <w:tcPr>
            <w:tcW w:w="895" w:type="pct"/>
            <w:shd w:val="clear" w:color="auto" w:fill="auto"/>
            <w:vAlign w:val="center"/>
          </w:tcPr>
          <w:p w14:paraId="43ACADEA" w14:textId="77777777" w:rsidR="001A0F4E" w:rsidRPr="001D28EA" w:rsidRDefault="001A0F4E" w:rsidP="003C0646">
            <w:pPr>
              <w:spacing w:line="240" w:lineRule="auto"/>
              <w:jc w:val="center"/>
              <w:rPr>
                <w:rFonts w:ascii="宋体" w:hAnsi="宋体"/>
                <w:sz w:val="18"/>
                <w:szCs w:val="18"/>
                <w:lang w:bidi="ar"/>
              </w:rPr>
            </w:pPr>
            <w:r w:rsidRPr="001D28EA">
              <w:rPr>
                <w:rFonts w:ascii="宋体" w:hAnsi="宋体"/>
                <w:sz w:val="18"/>
                <w:szCs w:val="18"/>
                <w:lang w:bidi="ar"/>
              </w:rPr>
              <w:t>患者</w:t>
            </w:r>
            <w:r w:rsidRPr="001D28EA">
              <w:rPr>
                <w:rFonts w:ascii="宋体" w:hAnsi="宋体" w:hint="eastAsia"/>
                <w:sz w:val="18"/>
                <w:szCs w:val="18"/>
                <w:lang w:bidi="ar"/>
              </w:rPr>
              <w:t>吸入氧浓度监测值</w:t>
            </w:r>
          </w:p>
        </w:tc>
        <w:tc>
          <w:tcPr>
            <w:tcW w:w="732" w:type="pct"/>
            <w:vAlign w:val="center"/>
          </w:tcPr>
          <w:p w14:paraId="4941DD84" w14:textId="77047552" w:rsidR="001A0F4E" w:rsidRPr="001D28EA" w:rsidRDefault="006A1FFE" w:rsidP="003C0646">
            <w:pPr>
              <w:spacing w:line="240" w:lineRule="auto"/>
              <w:jc w:val="center"/>
              <w:rPr>
                <w:rFonts w:ascii="宋体" w:hAnsi="宋体"/>
                <w:sz w:val="18"/>
                <w:szCs w:val="18"/>
                <w:lang w:bidi="ar"/>
              </w:rPr>
            </w:pPr>
            <w:r w:rsidRPr="001D28EA">
              <w:rPr>
                <w:rFonts w:ascii="宋体" w:hAnsi="宋体"/>
                <w:sz w:val="18"/>
                <w:szCs w:val="18"/>
                <w:lang w:bidi="ar"/>
              </w:rPr>
              <w:t>FiO2</w:t>
            </w:r>
          </w:p>
        </w:tc>
        <w:tc>
          <w:tcPr>
            <w:tcW w:w="325" w:type="pct"/>
            <w:shd w:val="clear" w:color="auto" w:fill="auto"/>
            <w:vAlign w:val="center"/>
          </w:tcPr>
          <w:p w14:paraId="5298D109" w14:textId="25D3CBE5" w:rsidR="001A0F4E" w:rsidRPr="001D28EA" w:rsidRDefault="001A0F4E" w:rsidP="003C0646">
            <w:pPr>
              <w:spacing w:line="240" w:lineRule="auto"/>
              <w:jc w:val="center"/>
              <w:rPr>
                <w:rFonts w:ascii="宋体" w:hAnsi="宋体"/>
                <w:sz w:val="18"/>
                <w:szCs w:val="18"/>
              </w:rPr>
            </w:pPr>
            <w:r w:rsidRPr="001D28EA">
              <w:rPr>
                <w:rFonts w:ascii="宋体" w:hAnsi="宋体" w:hint="eastAsia"/>
                <w:sz w:val="18"/>
                <w:szCs w:val="18"/>
              </w:rPr>
              <w:t>%</w:t>
            </w:r>
          </w:p>
        </w:tc>
        <w:tc>
          <w:tcPr>
            <w:tcW w:w="488" w:type="pct"/>
            <w:shd w:val="clear" w:color="auto" w:fill="auto"/>
            <w:vAlign w:val="center"/>
          </w:tcPr>
          <w:p w14:paraId="4B9816BE" w14:textId="77777777" w:rsidR="001A0F4E" w:rsidRPr="001D28EA" w:rsidRDefault="001A0F4E" w:rsidP="003C0646">
            <w:pPr>
              <w:spacing w:line="240" w:lineRule="auto"/>
              <w:jc w:val="center"/>
              <w:rPr>
                <w:rFonts w:ascii="宋体" w:hAnsi="宋体"/>
                <w:sz w:val="18"/>
                <w:szCs w:val="18"/>
              </w:rPr>
            </w:pPr>
            <w:r w:rsidRPr="001D28EA">
              <w:rPr>
                <w:rFonts w:ascii="宋体" w:hAnsi="宋体"/>
                <w:sz w:val="18"/>
                <w:szCs w:val="18"/>
              </w:rPr>
              <w:t>N</w:t>
            </w:r>
          </w:p>
        </w:tc>
        <w:tc>
          <w:tcPr>
            <w:tcW w:w="488" w:type="pct"/>
            <w:shd w:val="clear" w:color="auto" w:fill="auto"/>
            <w:vAlign w:val="center"/>
          </w:tcPr>
          <w:p w14:paraId="24AD5403" w14:textId="77777777" w:rsidR="001A0F4E" w:rsidRPr="001D28EA" w:rsidRDefault="001A0F4E" w:rsidP="003C0646">
            <w:pPr>
              <w:spacing w:line="240" w:lineRule="auto"/>
              <w:jc w:val="center"/>
              <w:rPr>
                <w:rFonts w:ascii="宋体" w:hAnsi="宋体"/>
                <w:sz w:val="18"/>
                <w:szCs w:val="18"/>
              </w:rPr>
            </w:pPr>
            <w:r w:rsidRPr="001D28EA">
              <w:rPr>
                <w:rFonts w:ascii="宋体" w:hAnsi="宋体"/>
                <w:sz w:val="18"/>
                <w:szCs w:val="18"/>
              </w:rPr>
              <w:t>N..5,2</w:t>
            </w:r>
          </w:p>
        </w:tc>
        <w:tc>
          <w:tcPr>
            <w:tcW w:w="776" w:type="pct"/>
            <w:shd w:val="clear" w:color="auto" w:fill="auto"/>
            <w:vAlign w:val="center"/>
          </w:tcPr>
          <w:p w14:paraId="67DA2C4D" w14:textId="77777777" w:rsidR="001A0F4E" w:rsidRPr="001D28EA" w:rsidRDefault="001A0F4E" w:rsidP="003C0646">
            <w:pPr>
              <w:spacing w:line="240" w:lineRule="auto"/>
              <w:jc w:val="center"/>
              <w:rPr>
                <w:rFonts w:ascii="宋体" w:hAnsi="宋体"/>
                <w:sz w:val="18"/>
                <w:szCs w:val="18"/>
              </w:rPr>
            </w:pPr>
            <w:r w:rsidRPr="001D28EA">
              <w:rPr>
                <w:rFonts w:ascii="宋体" w:hAnsi="宋体"/>
                <w:sz w:val="18"/>
                <w:szCs w:val="18"/>
              </w:rPr>
              <w:t>实际</w:t>
            </w:r>
            <w:r w:rsidRPr="001D28EA">
              <w:rPr>
                <w:rFonts w:ascii="宋体" w:hAnsi="宋体" w:hint="eastAsia"/>
                <w:sz w:val="18"/>
                <w:szCs w:val="18"/>
              </w:rPr>
              <w:t>监测</w:t>
            </w:r>
            <w:r w:rsidRPr="001D28EA">
              <w:rPr>
                <w:rFonts w:ascii="宋体" w:hAnsi="宋体"/>
                <w:sz w:val="18"/>
                <w:szCs w:val="18"/>
              </w:rPr>
              <w:t>数值；</w:t>
            </w:r>
          </w:p>
          <w:p w14:paraId="287CBA87" w14:textId="58F5C6D8" w:rsidR="001A0F4E" w:rsidRPr="001D28EA" w:rsidRDefault="001A0F4E" w:rsidP="003C0646">
            <w:pPr>
              <w:spacing w:line="240" w:lineRule="auto"/>
              <w:jc w:val="center"/>
              <w:rPr>
                <w:rFonts w:ascii="宋体" w:hAnsi="宋体"/>
                <w:sz w:val="18"/>
                <w:szCs w:val="18"/>
              </w:rPr>
            </w:pPr>
            <w:r w:rsidRPr="001D28EA">
              <w:rPr>
                <w:rFonts w:ascii="宋体" w:hAnsi="宋体"/>
                <w:spacing w:val="-2"/>
                <w:sz w:val="18"/>
                <w:szCs w:val="18"/>
              </w:rPr>
              <w:t>-1:</w:t>
            </w:r>
            <w:r w:rsidRPr="001D28EA">
              <w:rPr>
                <w:rFonts w:ascii="宋体" w:hAnsi="宋体"/>
                <w:sz w:val="18"/>
                <w:szCs w:val="18"/>
              </w:rPr>
              <w:t>未</w:t>
            </w:r>
            <w:r w:rsidRPr="001D28EA">
              <w:rPr>
                <w:rFonts w:ascii="宋体" w:hAnsi="宋体" w:hint="eastAsia"/>
                <w:sz w:val="18"/>
                <w:szCs w:val="18"/>
              </w:rPr>
              <w:t>监测</w:t>
            </w:r>
          </w:p>
        </w:tc>
      </w:tr>
      <w:tr w:rsidR="001A0F4E" w:rsidRPr="001D28EA" w14:paraId="1A7384AE" w14:textId="77777777" w:rsidTr="003C0646">
        <w:trPr>
          <w:trHeight w:val="23"/>
        </w:trPr>
        <w:tc>
          <w:tcPr>
            <w:tcW w:w="613" w:type="pct"/>
            <w:shd w:val="clear" w:color="auto" w:fill="auto"/>
            <w:vAlign w:val="center"/>
          </w:tcPr>
          <w:p w14:paraId="0168A070" w14:textId="77777777" w:rsidR="001A0F4E" w:rsidRPr="001D28EA" w:rsidRDefault="001A0F4E" w:rsidP="003C0646">
            <w:pPr>
              <w:spacing w:line="240" w:lineRule="auto"/>
              <w:jc w:val="center"/>
              <w:rPr>
                <w:rFonts w:ascii="宋体" w:hAnsi="宋体"/>
                <w:sz w:val="18"/>
                <w:szCs w:val="18"/>
                <w:lang w:bidi="ar"/>
              </w:rPr>
            </w:pPr>
            <w:r w:rsidRPr="001D28EA">
              <w:rPr>
                <w:rFonts w:ascii="宋体" w:hAnsi="宋体"/>
                <w:sz w:val="18"/>
                <w:szCs w:val="18"/>
                <w:lang w:bidi="ar"/>
              </w:rPr>
              <w:t>VSP0003</w:t>
            </w:r>
          </w:p>
        </w:tc>
        <w:tc>
          <w:tcPr>
            <w:tcW w:w="683" w:type="pct"/>
            <w:shd w:val="clear" w:color="auto" w:fill="auto"/>
            <w:vAlign w:val="center"/>
          </w:tcPr>
          <w:p w14:paraId="58604DC0" w14:textId="77777777" w:rsidR="00632CFC" w:rsidRPr="001D28EA" w:rsidRDefault="001A0F4E" w:rsidP="003C0646">
            <w:pPr>
              <w:spacing w:line="240" w:lineRule="auto"/>
              <w:jc w:val="center"/>
              <w:rPr>
                <w:rFonts w:ascii="宋体" w:hAnsi="宋体"/>
                <w:sz w:val="18"/>
                <w:szCs w:val="18"/>
                <w:lang w:bidi="ar"/>
              </w:rPr>
            </w:pPr>
            <w:r w:rsidRPr="001D28EA">
              <w:rPr>
                <w:rFonts w:ascii="宋体" w:hAnsi="宋体" w:hint="eastAsia"/>
                <w:sz w:val="18"/>
                <w:szCs w:val="18"/>
                <w:lang w:bidi="ar"/>
              </w:rPr>
              <w:t>呼吸频率</w:t>
            </w:r>
          </w:p>
          <w:p w14:paraId="25DF93A0" w14:textId="2ED910A5" w:rsidR="001A0F4E" w:rsidRPr="001D28EA" w:rsidRDefault="001A0F4E" w:rsidP="003C0646">
            <w:pPr>
              <w:spacing w:line="240" w:lineRule="auto"/>
              <w:jc w:val="center"/>
              <w:rPr>
                <w:rFonts w:ascii="宋体" w:hAnsi="宋体"/>
                <w:sz w:val="18"/>
                <w:szCs w:val="18"/>
                <w:lang w:bidi="ar"/>
              </w:rPr>
            </w:pPr>
            <w:r w:rsidRPr="001D28EA">
              <w:rPr>
                <w:rFonts w:ascii="宋体" w:hAnsi="宋体" w:hint="eastAsia"/>
                <w:sz w:val="18"/>
                <w:szCs w:val="18"/>
                <w:lang w:bidi="ar"/>
              </w:rPr>
              <w:t>设置值</w:t>
            </w:r>
          </w:p>
        </w:tc>
        <w:tc>
          <w:tcPr>
            <w:tcW w:w="895" w:type="pct"/>
            <w:shd w:val="clear" w:color="auto" w:fill="auto"/>
            <w:vAlign w:val="center"/>
          </w:tcPr>
          <w:p w14:paraId="0D2F17AD" w14:textId="77777777" w:rsidR="001A0F4E" w:rsidRPr="001D28EA" w:rsidRDefault="001A0F4E" w:rsidP="003C0646">
            <w:pPr>
              <w:spacing w:line="240" w:lineRule="auto"/>
              <w:jc w:val="center"/>
              <w:rPr>
                <w:rFonts w:ascii="宋体" w:hAnsi="宋体"/>
                <w:sz w:val="18"/>
                <w:szCs w:val="18"/>
                <w:lang w:bidi="ar"/>
              </w:rPr>
            </w:pPr>
            <w:r w:rsidRPr="001D28EA">
              <w:rPr>
                <w:rFonts w:ascii="宋体" w:hAnsi="宋体"/>
                <w:sz w:val="18"/>
                <w:szCs w:val="18"/>
                <w:lang w:bidi="ar"/>
              </w:rPr>
              <w:t>患者</w:t>
            </w:r>
            <w:r w:rsidRPr="001D28EA">
              <w:rPr>
                <w:rFonts w:ascii="宋体" w:hAnsi="宋体" w:hint="eastAsia"/>
                <w:sz w:val="18"/>
                <w:szCs w:val="18"/>
                <w:lang w:bidi="ar"/>
              </w:rPr>
              <w:t>呼吸频率设置值</w:t>
            </w:r>
          </w:p>
        </w:tc>
        <w:tc>
          <w:tcPr>
            <w:tcW w:w="732" w:type="pct"/>
            <w:vAlign w:val="center"/>
          </w:tcPr>
          <w:p w14:paraId="5866216A" w14:textId="2DCC9DAC" w:rsidR="001A0F4E" w:rsidRPr="001D28EA" w:rsidRDefault="006A1FFE" w:rsidP="003C0646">
            <w:pPr>
              <w:spacing w:line="240" w:lineRule="auto"/>
              <w:jc w:val="center"/>
              <w:rPr>
                <w:rFonts w:ascii="宋体" w:hAnsi="宋体"/>
                <w:sz w:val="18"/>
                <w:szCs w:val="18"/>
                <w:lang w:bidi="ar"/>
              </w:rPr>
            </w:pPr>
            <w:r w:rsidRPr="001D28EA">
              <w:rPr>
                <w:rFonts w:ascii="宋体" w:hAnsi="宋体" w:hint="eastAsia"/>
                <w:sz w:val="18"/>
                <w:szCs w:val="18"/>
                <w:lang w:bidi="ar"/>
              </w:rPr>
              <w:t>f</w:t>
            </w:r>
            <w:r w:rsidRPr="001D28EA">
              <w:rPr>
                <w:rFonts w:ascii="宋体" w:hAnsi="宋体"/>
                <w:sz w:val="18"/>
                <w:szCs w:val="18"/>
                <w:lang w:bidi="ar"/>
              </w:rPr>
              <w:t>set</w:t>
            </w:r>
          </w:p>
        </w:tc>
        <w:tc>
          <w:tcPr>
            <w:tcW w:w="325" w:type="pct"/>
            <w:shd w:val="clear" w:color="auto" w:fill="auto"/>
            <w:vAlign w:val="center"/>
          </w:tcPr>
          <w:p w14:paraId="62AC0FD1" w14:textId="7EDBFC2C" w:rsidR="001A0F4E" w:rsidRPr="001D28EA" w:rsidRDefault="001A0F4E" w:rsidP="003C0646">
            <w:pPr>
              <w:spacing w:line="240" w:lineRule="auto"/>
              <w:jc w:val="center"/>
              <w:rPr>
                <w:rFonts w:ascii="宋体" w:hAnsi="宋体"/>
                <w:sz w:val="18"/>
                <w:szCs w:val="18"/>
              </w:rPr>
            </w:pPr>
            <w:r w:rsidRPr="001D28EA">
              <w:rPr>
                <w:rFonts w:ascii="宋体" w:hAnsi="宋体" w:hint="eastAsia"/>
                <w:sz w:val="18"/>
                <w:szCs w:val="18"/>
              </w:rPr>
              <w:t>次/</w:t>
            </w:r>
            <w:r w:rsidRPr="001D28EA">
              <w:rPr>
                <w:rFonts w:ascii="宋体" w:hAnsi="宋体"/>
                <w:sz w:val="18"/>
                <w:szCs w:val="18"/>
              </w:rPr>
              <w:t>min</w:t>
            </w:r>
          </w:p>
        </w:tc>
        <w:tc>
          <w:tcPr>
            <w:tcW w:w="488" w:type="pct"/>
            <w:shd w:val="clear" w:color="auto" w:fill="auto"/>
            <w:vAlign w:val="center"/>
          </w:tcPr>
          <w:p w14:paraId="7DE79D73" w14:textId="77777777" w:rsidR="001A0F4E" w:rsidRPr="001D28EA" w:rsidRDefault="001A0F4E" w:rsidP="003C0646">
            <w:pPr>
              <w:spacing w:line="240" w:lineRule="auto"/>
              <w:jc w:val="center"/>
              <w:rPr>
                <w:rFonts w:ascii="宋体" w:hAnsi="宋体"/>
                <w:sz w:val="18"/>
                <w:szCs w:val="18"/>
              </w:rPr>
            </w:pPr>
            <w:r w:rsidRPr="001D28EA">
              <w:rPr>
                <w:rFonts w:ascii="宋体" w:hAnsi="宋体"/>
                <w:sz w:val="18"/>
                <w:szCs w:val="18"/>
              </w:rPr>
              <w:t>N</w:t>
            </w:r>
          </w:p>
        </w:tc>
        <w:tc>
          <w:tcPr>
            <w:tcW w:w="488" w:type="pct"/>
            <w:shd w:val="clear" w:color="auto" w:fill="auto"/>
            <w:vAlign w:val="center"/>
          </w:tcPr>
          <w:p w14:paraId="3990491A" w14:textId="77777777" w:rsidR="001A0F4E" w:rsidRPr="001D28EA" w:rsidRDefault="001A0F4E" w:rsidP="003C0646">
            <w:pPr>
              <w:spacing w:line="240" w:lineRule="auto"/>
              <w:jc w:val="center"/>
              <w:rPr>
                <w:rFonts w:ascii="宋体" w:hAnsi="宋体"/>
                <w:sz w:val="18"/>
                <w:szCs w:val="18"/>
              </w:rPr>
            </w:pPr>
            <w:r w:rsidRPr="001D28EA">
              <w:rPr>
                <w:rFonts w:ascii="宋体" w:hAnsi="宋体" w:hint="eastAsia"/>
                <w:sz w:val="18"/>
                <w:szCs w:val="18"/>
              </w:rPr>
              <w:t>N</w:t>
            </w:r>
            <w:r w:rsidRPr="001D28EA">
              <w:rPr>
                <w:rFonts w:ascii="宋体" w:hAnsi="宋体"/>
                <w:sz w:val="18"/>
                <w:szCs w:val="18"/>
              </w:rPr>
              <w:t>..3</w:t>
            </w:r>
          </w:p>
        </w:tc>
        <w:tc>
          <w:tcPr>
            <w:tcW w:w="776" w:type="pct"/>
            <w:shd w:val="clear" w:color="auto" w:fill="auto"/>
            <w:vAlign w:val="center"/>
          </w:tcPr>
          <w:p w14:paraId="6AFEB937" w14:textId="77777777" w:rsidR="001A0F4E" w:rsidRPr="001D28EA" w:rsidRDefault="001A0F4E" w:rsidP="003C0646">
            <w:pPr>
              <w:spacing w:line="240" w:lineRule="auto"/>
              <w:jc w:val="center"/>
              <w:rPr>
                <w:rFonts w:ascii="宋体" w:hAnsi="宋体"/>
                <w:sz w:val="18"/>
                <w:szCs w:val="18"/>
              </w:rPr>
            </w:pPr>
            <w:r w:rsidRPr="001D28EA">
              <w:rPr>
                <w:rFonts w:ascii="宋体" w:hAnsi="宋体"/>
                <w:sz w:val="18"/>
                <w:szCs w:val="18"/>
              </w:rPr>
              <w:t>实际</w:t>
            </w:r>
            <w:r w:rsidRPr="001D28EA">
              <w:rPr>
                <w:rFonts w:ascii="宋体" w:hAnsi="宋体" w:hint="eastAsia"/>
                <w:sz w:val="18"/>
                <w:szCs w:val="18"/>
              </w:rPr>
              <w:t>设置数</w:t>
            </w:r>
            <w:r w:rsidRPr="001D28EA">
              <w:rPr>
                <w:rFonts w:ascii="宋体" w:hAnsi="宋体"/>
                <w:sz w:val="18"/>
                <w:szCs w:val="18"/>
              </w:rPr>
              <w:t>值；</w:t>
            </w:r>
          </w:p>
          <w:p w14:paraId="6F513BE4" w14:textId="7CB947A6" w:rsidR="001A0F4E" w:rsidRPr="001D28EA" w:rsidRDefault="001A0F4E" w:rsidP="003C0646">
            <w:pPr>
              <w:spacing w:line="240" w:lineRule="auto"/>
              <w:jc w:val="center"/>
              <w:rPr>
                <w:rFonts w:ascii="宋体" w:hAnsi="宋体"/>
                <w:sz w:val="18"/>
                <w:szCs w:val="18"/>
              </w:rPr>
            </w:pPr>
            <w:r w:rsidRPr="001D28EA">
              <w:rPr>
                <w:rFonts w:ascii="宋体" w:hAnsi="宋体"/>
                <w:spacing w:val="-2"/>
                <w:sz w:val="18"/>
                <w:szCs w:val="18"/>
              </w:rPr>
              <w:t>-1:</w:t>
            </w:r>
            <w:r w:rsidRPr="001D28EA">
              <w:rPr>
                <w:rFonts w:ascii="宋体" w:hAnsi="宋体"/>
                <w:sz w:val="18"/>
                <w:szCs w:val="18"/>
              </w:rPr>
              <w:t>未</w:t>
            </w:r>
            <w:r w:rsidRPr="001D28EA">
              <w:rPr>
                <w:rFonts w:ascii="宋体" w:hAnsi="宋体" w:hint="eastAsia"/>
                <w:sz w:val="18"/>
                <w:szCs w:val="18"/>
              </w:rPr>
              <w:t>设置</w:t>
            </w:r>
          </w:p>
        </w:tc>
      </w:tr>
      <w:tr w:rsidR="001A0F4E" w:rsidRPr="001D28EA" w14:paraId="1636A8AA" w14:textId="77777777" w:rsidTr="003C0646">
        <w:trPr>
          <w:trHeight w:val="23"/>
        </w:trPr>
        <w:tc>
          <w:tcPr>
            <w:tcW w:w="613" w:type="pct"/>
            <w:shd w:val="clear" w:color="auto" w:fill="auto"/>
            <w:vAlign w:val="center"/>
          </w:tcPr>
          <w:p w14:paraId="5CB5BB96" w14:textId="6619FCA2" w:rsidR="001A0F4E" w:rsidRPr="001D28EA" w:rsidRDefault="001A0F4E" w:rsidP="003C0646">
            <w:pPr>
              <w:spacing w:line="240" w:lineRule="auto"/>
              <w:jc w:val="center"/>
              <w:rPr>
                <w:rFonts w:ascii="宋体" w:hAnsi="宋体"/>
                <w:sz w:val="18"/>
                <w:szCs w:val="18"/>
                <w:lang w:bidi="ar"/>
              </w:rPr>
            </w:pPr>
            <w:r w:rsidRPr="001D28EA">
              <w:rPr>
                <w:rFonts w:ascii="宋体" w:hAnsi="宋体" w:hint="eastAsia"/>
                <w:sz w:val="18"/>
                <w:szCs w:val="18"/>
                <w:lang w:bidi="ar"/>
              </w:rPr>
              <w:t>V</w:t>
            </w:r>
            <w:r w:rsidR="00C30B5A" w:rsidRPr="001D28EA">
              <w:rPr>
                <w:rFonts w:ascii="宋体" w:hAnsi="宋体"/>
                <w:sz w:val="18"/>
                <w:szCs w:val="18"/>
                <w:lang w:bidi="ar"/>
              </w:rPr>
              <w:t>MP0003</w:t>
            </w:r>
          </w:p>
        </w:tc>
        <w:tc>
          <w:tcPr>
            <w:tcW w:w="683" w:type="pct"/>
            <w:shd w:val="clear" w:color="auto" w:fill="auto"/>
            <w:vAlign w:val="center"/>
          </w:tcPr>
          <w:p w14:paraId="49300341" w14:textId="77777777" w:rsidR="00632CFC" w:rsidRPr="001D28EA" w:rsidRDefault="001A0F4E" w:rsidP="003C0646">
            <w:pPr>
              <w:spacing w:line="240" w:lineRule="auto"/>
              <w:jc w:val="center"/>
              <w:rPr>
                <w:rFonts w:ascii="宋体" w:hAnsi="宋体"/>
                <w:sz w:val="18"/>
                <w:szCs w:val="18"/>
                <w:lang w:bidi="ar"/>
              </w:rPr>
            </w:pPr>
            <w:r w:rsidRPr="001D28EA">
              <w:rPr>
                <w:rFonts w:ascii="宋体" w:hAnsi="宋体" w:hint="eastAsia"/>
                <w:sz w:val="18"/>
                <w:szCs w:val="18"/>
                <w:lang w:bidi="ar"/>
              </w:rPr>
              <w:t>呼吸频率</w:t>
            </w:r>
          </w:p>
          <w:p w14:paraId="42EA420F" w14:textId="3AFE4F2B" w:rsidR="001A0F4E" w:rsidRPr="001D28EA" w:rsidRDefault="001A0F4E" w:rsidP="003C0646">
            <w:pPr>
              <w:spacing w:line="240" w:lineRule="auto"/>
              <w:jc w:val="center"/>
              <w:rPr>
                <w:rFonts w:ascii="宋体" w:hAnsi="宋体"/>
                <w:sz w:val="18"/>
                <w:szCs w:val="18"/>
                <w:lang w:bidi="ar"/>
              </w:rPr>
            </w:pPr>
            <w:r w:rsidRPr="001D28EA">
              <w:rPr>
                <w:rFonts w:ascii="宋体" w:hAnsi="宋体" w:hint="eastAsia"/>
                <w:sz w:val="18"/>
                <w:szCs w:val="18"/>
                <w:lang w:bidi="ar"/>
              </w:rPr>
              <w:t>实际值</w:t>
            </w:r>
          </w:p>
        </w:tc>
        <w:tc>
          <w:tcPr>
            <w:tcW w:w="895" w:type="pct"/>
            <w:shd w:val="clear" w:color="auto" w:fill="auto"/>
            <w:vAlign w:val="center"/>
          </w:tcPr>
          <w:p w14:paraId="2FF507C0" w14:textId="77777777" w:rsidR="001A0F4E" w:rsidRPr="001D28EA" w:rsidRDefault="001A0F4E" w:rsidP="003C0646">
            <w:pPr>
              <w:spacing w:line="240" w:lineRule="auto"/>
              <w:jc w:val="center"/>
              <w:rPr>
                <w:rFonts w:ascii="宋体" w:hAnsi="宋体"/>
                <w:sz w:val="18"/>
                <w:szCs w:val="18"/>
                <w:lang w:bidi="ar"/>
              </w:rPr>
            </w:pPr>
            <w:r w:rsidRPr="001D28EA">
              <w:rPr>
                <w:rFonts w:ascii="宋体" w:hAnsi="宋体"/>
                <w:sz w:val="18"/>
                <w:szCs w:val="18"/>
                <w:lang w:bidi="ar"/>
              </w:rPr>
              <w:t>患者</w:t>
            </w:r>
            <w:r w:rsidRPr="001D28EA">
              <w:rPr>
                <w:rFonts w:ascii="宋体" w:hAnsi="宋体" w:hint="eastAsia"/>
                <w:sz w:val="18"/>
                <w:szCs w:val="18"/>
                <w:lang w:bidi="ar"/>
              </w:rPr>
              <w:t>呼吸频率监测值</w:t>
            </w:r>
          </w:p>
        </w:tc>
        <w:tc>
          <w:tcPr>
            <w:tcW w:w="732" w:type="pct"/>
            <w:vAlign w:val="center"/>
          </w:tcPr>
          <w:p w14:paraId="2666D85A" w14:textId="477E7D87" w:rsidR="001A0F4E" w:rsidRPr="001D28EA" w:rsidRDefault="006A1FFE" w:rsidP="003C0646">
            <w:pPr>
              <w:spacing w:line="240" w:lineRule="auto"/>
              <w:jc w:val="center"/>
              <w:rPr>
                <w:rFonts w:ascii="宋体" w:hAnsi="宋体"/>
                <w:sz w:val="18"/>
                <w:szCs w:val="18"/>
                <w:lang w:bidi="ar"/>
              </w:rPr>
            </w:pPr>
            <w:r w:rsidRPr="001D28EA">
              <w:rPr>
                <w:rFonts w:ascii="宋体" w:hAnsi="宋体" w:hint="eastAsia"/>
                <w:sz w:val="18"/>
                <w:szCs w:val="18"/>
                <w:lang w:bidi="ar"/>
              </w:rPr>
              <w:t>f</w:t>
            </w:r>
            <w:r w:rsidRPr="001D28EA">
              <w:rPr>
                <w:rFonts w:ascii="宋体" w:hAnsi="宋体"/>
                <w:sz w:val="18"/>
                <w:szCs w:val="18"/>
                <w:lang w:bidi="ar"/>
              </w:rPr>
              <w:t>tot</w:t>
            </w:r>
          </w:p>
        </w:tc>
        <w:tc>
          <w:tcPr>
            <w:tcW w:w="325" w:type="pct"/>
            <w:shd w:val="clear" w:color="auto" w:fill="auto"/>
            <w:vAlign w:val="center"/>
          </w:tcPr>
          <w:p w14:paraId="66372378" w14:textId="611CBC0B" w:rsidR="001A0F4E" w:rsidRPr="001D28EA" w:rsidRDefault="001A0F4E" w:rsidP="003C0646">
            <w:pPr>
              <w:spacing w:line="240" w:lineRule="auto"/>
              <w:jc w:val="center"/>
              <w:rPr>
                <w:rFonts w:ascii="宋体" w:hAnsi="宋体" w:cs="宋体" w:hint="eastAsia"/>
                <w:spacing w:val="-6"/>
                <w:sz w:val="18"/>
                <w:szCs w:val="18"/>
              </w:rPr>
            </w:pPr>
            <w:r w:rsidRPr="001D28EA">
              <w:rPr>
                <w:rFonts w:ascii="宋体" w:hAnsi="宋体" w:hint="eastAsia"/>
                <w:sz w:val="18"/>
                <w:szCs w:val="18"/>
                <w:lang w:bidi="ar"/>
              </w:rPr>
              <w:t>次/min</w:t>
            </w:r>
          </w:p>
        </w:tc>
        <w:tc>
          <w:tcPr>
            <w:tcW w:w="488" w:type="pct"/>
            <w:shd w:val="clear" w:color="auto" w:fill="auto"/>
            <w:vAlign w:val="center"/>
          </w:tcPr>
          <w:p w14:paraId="6C58A0D0" w14:textId="77777777" w:rsidR="001A0F4E" w:rsidRPr="001D28EA" w:rsidRDefault="001A0F4E" w:rsidP="003C0646">
            <w:pPr>
              <w:spacing w:line="240" w:lineRule="auto"/>
              <w:jc w:val="center"/>
              <w:rPr>
                <w:rFonts w:ascii="宋体" w:hAnsi="宋体"/>
                <w:sz w:val="18"/>
                <w:szCs w:val="18"/>
              </w:rPr>
            </w:pPr>
            <w:r w:rsidRPr="001D28EA">
              <w:rPr>
                <w:rFonts w:ascii="宋体" w:hAnsi="宋体"/>
                <w:sz w:val="18"/>
                <w:szCs w:val="18"/>
              </w:rPr>
              <w:t>N</w:t>
            </w:r>
          </w:p>
        </w:tc>
        <w:tc>
          <w:tcPr>
            <w:tcW w:w="488" w:type="pct"/>
            <w:shd w:val="clear" w:color="auto" w:fill="auto"/>
            <w:vAlign w:val="center"/>
          </w:tcPr>
          <w:p w14:paraId="1F1E2CD2" w14:textId="77777777" w:rsidR="001A0F4E" w:rsidRPr="001D28EA" w:rsidRDefault="001A0F4E" w:rsidP="003C0646">
            <w:pPr>
              <w:spacing w:line="240" w:lineRule="auto"/>
              <w:jc w:val="center"/>
              <w:rPr>
                <w:rFonts w:ascii="宋体" w:hAnsi="宋体"/>
                <w:sz w:val="18"/>
                <w:szCs w:val="18"/>
              </w:rPr>
            </w:pPr>
            <w:r w:rsidRPr="001D28EA">
              <w:rPr>
                <w:rFonts w:ascii="宋体" w:hAnsi="宋体" w:hint="eastAsia"/>
                <w:sz w:val="18"/>
                <w:szCs w:val="18"/>
              </w:rPr>
              <w:t>N</w:t>
            </w:r>
            <w:r w:rsidRPr="001D28EA">
              <w:rPr>
                <w:rFonts w:ascii="宋体" w:hAnsi="宋体"/>
                <w:sz w:val="18"/>
                <w:szCs w:val="18"/>
              </w:rPr>
              <w:t>..3</w:t>
            </w:r>
          </w:p>
        </w:tc>
        <w:tc>
          <w:tcPr>
            <w:tcW w:w="776" w:type="pct"/>
            <w:shd w:val="clear" w:color="auto" w:fill="auto"/>
            <w:vAlign w:val="center"/>
          </w:tcPr>
          <w:p w14:paraId="0C36C9C5" w14:textId="77777777" w:rsidR="001A0F4E" w:rsidRPr="001D28EA" w:rsidRDefault="001A0F4E" w:rsidP="003C0646">
            <w:pPr>
              <w:spacing w:line="240" w:lineRule="auto"/>
              <w:jc w:val="center"/>
              <w:rPr>
                <w:rFonts w:ascii="宋体" w:hAnsi="宋体"/>
                <w:sz w:val="18"/>
                <w:szCs w:val="18"/>
              </w:rPr>
            </w:pPr>
            <w:r w:rsidRPr="001D28EA">
              <w:rPr>
                <w:rFonts w:ascii="宋体" w:hAnsi="宋体"/>
                <w:sz w:val="18"/>
                <w:szCs w:val="18"/>
              </w:rPr>
              <w:t>实际</w:t>
            </w:r>
            <w:r w:rsidRPr="001D28EA">
              <w:rPr>
                <w:rFonts w:ascii="宋体" w:hAnsi="宋体" w:hint="eastAsia"/>
                <w:sz w:val="18"/>
                <w:szCs w:val="18"/>
              </w:rPr>
              <w:t>监测</w:t>
            </w:r>
            <w:r w:rsidRPr="001D28EA">
              <w:rPr>
                <w:rFonts w:ascii="宋体" w:hAnsi="宋体"/>
                <w:sz w:val="18"/>
                <w:szCs w:val="18"/>
              </w:rPr>
              <w:t>数值；</w:t>
            </w:r>
          </w:p>
          <w:p w14:paraId="63AA456F" w14:textId="0BFD3715" w:rsidR="001A0F4E" w:rsidRPr="001D28EA" w:rsidRDefault="001A0F4E" w:rsidP="003C0646">
            <w:pPr>
              <w:spacing w:line="240" w:lineRule="auto"/>
              <w:jc w:val="center"/>
              <w:rPr>
                <w:rFonts w:ascii="宋体" w:hAnsi="宋体"/>
                <w:sz w:val="18"/>
                <w:szCs w:val="18"/>
              </w:rPr>
            </w:pPr>
            <w:r w:rsidRPr="001D28EA">
              <w:rPr>
                <w:rFonts w:ascii="宋体" w:hAnsi="宋体"/>
                <w:spacing w:val="-2"/>
                <w:sz w:val="18"/>
                <w:szCs w:val="18"/>
              </w:rPr>
              <w:t>-1:</w:t>
            </w:r>
            <w:r w:rsidRPr="001D28EA">
              <w:rPr>
                <w:rFonts w:ascii="宋体" w:hAnsi="宋体"/>
                <w:sz w:val="18"/>
                <w:szCs w:val="18"/>
              </w:rPr>
              <w:t>未</w:t>
            </w:r>
            <w:r w:rsidRPr="001D28EA">
              <w:rPr>
                <w:rFonts w:ascii="宋体" w:hAnsi="宋体" w:hint="eastAsia"/>
                <w:sz w:val="18"/>
                <w:szCs w:val="18"/>
              </w:rPr>
              <w:t>监测</w:t>
            </w:r>
          </w:p>
        </w:tc>
      </w:tr>
      <w:tr w:rsidR="001A0F4E" w:rsidRPr="001D28EA" w14:paraId="0AD50C20" w14:textId="77777777" w:rsidTr="003C0646">
        <w:trPr>
          <w:trHeight w:val="23"/>
        </w:trPr>
        <w:tc>
          <w:tcPr>
            <w:tcW w:w="613" w:type="pct"/>
            <w:shd w:val="clear" w:color="auto" w:fill="auto"/>
            <w:vAlign w:val="center"/>
          </w:tcPr>
          <w:p w14:paraId="49F14677" w14:textId="77777777" w:rsidR="001A0F4E" w:rsidRPr="001D28EA" w:rsidRDefault="001A0F4E" w:rsidP="003C0646">
            <w:pPr>
              <w:spacing w:line="240" w:lineRule="auto"/>
              <w:jc w:val="center"/>
              <w:rPr>
                <w:rFonts w:ascii="宋体" w:hAnsi="宋体"/>
                <w:sz w:val="18"/>
                <w:szCs w:val="18"/>
                <w:lang w:bidi="ar"/>
              </w:rPr>
            </w:pPr>
            <w:r w:rsidRPr="001D28EA">
              <w:rPr>
                <w:rFonts w:ascii="宋体" w:hAnsi="宋体"/>
                <w:sz w:val="18"/>
                <w:szCs w:val="18"/>
                <w:lang w:bidi="ar"/>
              </w:rPr>
              <w:t>VSP0004</w:t>
            </w:r>
          </w:p>
        </w:tc>
        <w:tc>
          <w:tcPr>
            <w:tcW w:w="683" w:type="pct"/>
            <w:shd w:val="clear" w:color="auto" w:fill="auto"/>
            <w:vAlign w:val="center"/>
          </w:tcPr>
          <w:p w14:paraId="482932B9" w14:textId="7AE71A8A" w:rsidR="001A0F4E" w:rsidRPr="001D28EA" w:rsidRDefault="006A1FFE" w:rsidP="003C0646">
            <w:pPr>
              <w:spacing w:line="240" w:lineRule="auto"/>
              <w:jc w:val="center"/>
              <w:rPr>
                <w:rFonts w:ascii="宋体" w:hAnsi="宋体"/>
                <w:sz w:val="18"/>
                <w:szCs w:val="18"/>
                <w:lang w:bidi="ar"/>
              </w:rPr>
            </w:pPr>
            <w:r w:rsidRPr="001D28EA">
              <w:rPr>
                <w:rFonts w:ascii="宋体" w:hAnsi="宋体" w:hint="eastAsia"/>
                <w:sz w:val="18"/>
                <w:szCs w:val="18"/>
                <w:lang w:bidi="ar"/>
              </w:rPr>
              <w:t>支持压力</w:t>
            </w:r>
          </w:p>
        </w:tc>
        <w:tc>
          <w:tcPr>
            <w:tcW w:w="895" w:type="pct"/>
            <w:shd w:val="clear" w:color="auto" w:fill="auto"/>
            <w:vAlign w:val="center"/>
          </w:tcPr>
          <w:p w14:paraId="6F8BC7D5" w14:textId="77777777" w:rsidR="001A0F4E" w:rsidRPr="001D28EA" w:rsidRDefault="001A0F4E" w:rsidP="003C0646">
            <w:pPr>
              <w:spacing w:line="240" w:lineRule="auto"/>
              <w:jc w:val="center"/>
              <w:rPr>
                <w:rFonts w:ascii="宋体" w:hAnsi="宋体"/>
                <w:sz w:val="18"/>
                <w:szCs w:val="18"/>
                <w:lang w:bidi="ar"/>
              </w:rPr>
            </w:pPr>
            <w:r w:rsidRPr="001D28EA">
              <w:rPr>
                <w:rFonts w:ascii="宋体" w:hAnsi="宋体"/>
                <w:sz w:val="18"/>
                <w:szCs w:val="18"/>
                <w:lang w:bidi="ar"/>
              </w:rPr>
              <w:t>患者</w:t>
            </w:r>
            <w:r w:rsidRPr="001D28EA">
              <w:rPr>
                <w:rFonts w:ascii="宋体" w:hAnsi="宋体" w:hint="eastAsia"/>
                <w:sz w:val="18"/>
                <w:szCs w:val="18"/>
                <w:lang w:bidi="ar"/>
              </w:rPr>
              <w:t>压力支持设置值</w:t>
            </w:r>
          </w:p>
        </w:tc>
        <w:tc>
          <w:tcPr>
            <w:tcW w:w="732" w:type="pct"/>
            <w:vAlign w:val="center"/>
          </w:tcPr>
          <w:p w14:paraId="13A0A9A4" w14:textId="605609A9" w:rsidR="001A0F4E" w:rsidRPr="001D28EA" w:rsidRDefault="006A1FFE" w:rsidP="003C0646">
            <w:pPr>
              <w:spacing w:line="240" w:lineRule="auto"/>
              <w:jc w:val="center"/>
              <w:rPr>
                <w:rFonts w:ascii="宋体" w:hAnsi="宋体"/>
                <w:sz w:val="18"/>
                <w:szCs w:val="18"/>
                <w:lang w:bidi="ar"/>
              </w:rPr>
            </w:pPr>
            <w:r w:rsidRPr="001D28EA">
              <w:rPr>
                <w:rFonts w:ascii="宋体" w:hAnsi="宋体" w:hint="eastAsia"/>
                <w:sz w:val="18"/>
                <w:szCs w:val="18"/>
                <w:lang w:bidi="ar"/>
              </w:rPr>
              <w:t>P</w:t>
            </w:r>
            <w:r w:rsidRPr="001D28EA">
              <w:rPr>
                <w:rFonts w:ascii="宋体" w:hAnsi="宋体"/>
                <w:sz w:val="18"/>
                <w:szCs w:val="18"/>
                <w:lang w:bidi="ar"/>
              </w:rPr>
              <w:t>S</w:t>
            </w:r>
          </w:p>
        </w:tc>
        <w:tc>
          <w:tcPr>
            <w:tcW w:w="325" w:type="pct"/>
            <w:shd w:val="clear" w:color="auto" w:fill="auto"/>
            <w:vAlign w:val="center"/>
          </w:tcPr>
          <w:p w14:paraId="607E3468" w14:textId="5286ACD1" w:rsidR="001A0F4E" w:rsidRPr="001D28EA" w:rsidRDefault="001A0F4E" w:rsidP="003C0646">
            <w:pPr>
              <w:spacing w:line="240" w:lineRule="auto"/>
              <w:jc w:val="center"/>
              <w:rPr>
                <w:rFonts w:ascii="宋体" w:hAnsi="宋体"/>
                <w:sz w:val="18"/>
                <w:szCs w:val="18"/>
              </w:rPr>
            </w:pPr>
            <w:r w:rsidRPr="001D28EA">
              <w:rPr>
                <w:rFonts w:ascii="宋体" w:hAnsi="宋体" w:hint="eastAsia"/>
                <w:sz w:val="18"/>
                <w:szCs w:val="18"/>
              </w:rPr>
              <w:t>/</w:t>
            </w:r>
          </w:p>
        </w:tc>
        <w:tc>
          <w:tcPr>
            <w:tcW w:w="488" w:type="pct"/>
            <w:shd w:val="clear" w:color="auto" w:fill="auto"/>
            <w:vAlign w:val="center"/>
          </w:tcPr>
          <w:p w14:paraId="64AD67B3" w14:textId="77777777" w:rsidR="001A0F4E" w:rsidRPr="001D28EA" w:rsidRDefault="001A0F4E" w:rsidP="003C0646">
            <w:pPr>
              <w:spacing w:line="240" w:lineRule="auto"/>
              <w:jc w:val="center"/>
              <w:rPr>
                <w:rFonts w:ascii="宋体" w:hAnsi="宋体"/>
                <w:sz w:val="18"/>
                <w:szCs w:val="18"/>
              </w:rPr>
            </w:pPr>
            <w:r w:rsidRPr="001D28EA">
              <w:rPr>
                <w:rFonts w:ascii="宋体" w:hAnsi="宋体"/>
                <w:sz w:val="18"/>
                <w:szCs w:val="18"/>
              </w:rPr>
              <w:t>N</w:t>
            </w:r>
          </w:p>
        </w:tc>
        <w:tc>
          <w:tcPr>
            <w:tcW w:w="488" w:type="pct"/>
            <w:shd w:val="clear" w:color="auto" w:fill="auto"/>
            <w:vAlign w:val="center"/>
          </w:tcPr>
          <w:p w14:paraId="6B7029C6" w14:textId="77777777" w:rsidR="001A0F4E" w:rsidRPr="001D28EA" w:rsidRDefault="001A0F4E" w:rsidP="003C0646">
            <w:pPr>
              <w:spacing w:line="240" w:lineRule="auto"/>
              <w:jc w:val="center"/>
              <w:rPr>
                <w:rFonts w:ascii="宋体" w:hAnsi="宋体"/>
                <w:sz w:val="18"/>
                <w:szCs w:val="18"/>
              </w:rPr>
            </w:pPr>
            <w:r w:rsidRPr="001D28EA">
              <w:rPr>
                <w:rFonts w:ascii="宋体" w:hAnsi="宋体" w:hint="eastAsia"/>
                <w:sz w:val="18"/>
                <w:szCs w:val="18"/>
              </w:rPr>
              <w:t>N</w:t>
            </w:r>
            <w:r w:rsidRPr="001D28EA">
              <w:rPr>
                <w:rFonts w:ascii="宋体" w:hAnsi="宋体"/>
                <w:sz w:val="18"/>
                <w:szCs w:val="18"/>
              </w:rPr>
              <w:t>..3</w:t>
            </w:r>
          </w:p>
        </w:tc>
        <w:tc>
          <w:tcPr>
            <w:tcW w:w="776" w:type="pct"/>
            <w:shd w:val="clear" w:color="auto" w:fill="auto"/>
            <w:vAlign w:val="center"/>
          </w:tcPr>
          <w:p w14:paraId="004D6982" w14:textId="77777777" w:rsidR="001A0F4E" w:rsidRPr="001D28EA" w:rsidRDefault="001A0F4E" w:rsidP="003C0646">
            <w:pPr>
              <w:spacing w:line="240" w:lineRule="auto"/>
              <w:jc w:val="center"/>
              <w:rPr>
                <w:rFonts w:ascii="宋体" w:hAnsi="宋体"/>
                <w:sz w:val="18"/>
                <w:szCs w:val="18"/>
              </w:rPr>
            </w:pPr>
            <w:r w:rsidRPr="001D28EA">
              <w:rPr>
                <w:rFonts w:ascii="宋体" w:hAnsi="宋体"/>
                <w:sz w:val="18"/>
                <w:szCs w:val="18"/>
              </w:rPr>
              <w:t>实际</w:t>
            </w:r>
            <w:r w:rsidRPr="001D28EA">
              <w:rPr>
                <w:rFonts w:ascii="宋体" w:hAnsi="宋体" w:hint="eastAsia"/>
                <w:sz w:val="18"/>
                <w:szCs w:val="18"/>
              </w:rPr>
              <w:t>设置</w:t>
            </w:r>
            <w:r w:rsidRPr="001D28EA">
              <w:rPr>
                <w:rFonts w:ascii="宋体" w:hAnsi="宋体"/>
                <w:sz w:val="18"/>
                <w:szCs w:val="18"/>
              </w:rPr>
              <w:t>数值；</w:t>
            </w:r>
          </w:p>
          <w:p w14:paraId="48FF7269" w14:textId="1D2DC78F" w:rsidR="001A0F4E" w:rsidRPr="001D28EA" w:rsidRDefault="001A0F4E" w:rsidP="003C0646">
            <w:pPr>
              <w:spacing w:line="240" w:lineRule="auto"/>
              <w:jc w:val="center"/>
              <w:rPr>
                <w:rFonts w:ascii="宋体" w:hAnsi="宋体"/>
                <w:sz w:val="18"/>
                <w:szCs w:val="18"/>
              </w:rPr>
            </w:pPr>
            <w:r w:rsidRPr="001D28EA">
              <w:rPr>
                <w:rFonts w:ascii="宋体" w:hAnsi="宋体"/>
                <w:spacing w:val="-2"/>
                <w:sz w:val="18"/>
                <w:szCs w:val="18"/>
              </w:rPr>
              <w:t>-1:</w:t>
            </w:r>
            <w:r w:rsidRPr="001D28EA">
              <w:rPr>
                <w:rFonts w:ascii="宋体" w:hAnsi="宋体"/>
                <w:sz w:val="18"/>
                <w:szCs w:val="18"/>
              </w:rPr>
              <w:t>未</w:t>
            </w:r>
            <w:r w:rsidRPr="001D28EA">
              <w:rPr>
                <w:rFonts w:ascii="宋体" w:hAnsi="宋体" w:hint="eastAsia"/>
                <w:sz w:val="18"/>
                <w:szCs w:val="18"/>
              </w:rPr>
              <w:t>设置</w:t>
            </w:r>
          </w:p>
        </w:tc>
      </w:tr>
      <w:tr w:rsidR="001A0F4E" w:rsidRPr="001D28EA" w14:paraId="6361CD4E" w14:textId="77777777" w:rsidTr="003C0646">
        <w:trPr>
          <w:trHeight w:val="23"/>
        </w:trPr>
        <w:tc>
          <w:tcPr>
            <w:tcW w:w="613" w:type="pct"/>
            <w:shd w:val="clear" w:color="auto" w:fill="auto"/>
            <w:vAlign w:val="center"/>
          </w:tcPr>
          <w:p w14:paraId="2A3EE345" w14:textId="77777777" w:rsidR="001A0F4E" w:rsidRPr="001D28EA" w:rsidRDefault="001A0F4E" w:rsidP="003C0646">
            <w:pPr>
              <w:spacing w:line="240" w:lineRule="auto"/>
              <w:jc w:val="center"/>
              <w:rPr>
                <w:rFonts w:ascii="宋体" w:hAnsi="宋体"/>
                <w:sz w:val="18"/>
                <w:szCs w:val="18"/>
                <w:lang w:bidi="ar"/>
              </w:rPr>
            </w:pPr>
            <w:r w:rsidRPr="001D28EA">
              <w:rPr>
                <w:rFonts w:ascii="宋体" w:hAnsi="宋体"/>
                <w:sz w:val="18"/>
                <w:szCs w:val="18"/>
                <w:lang w:bidi="ar"/>
              </w:rPr>
              <w:t>VSP0005</w:t>
            </w:r>
          </w:p>
        </w:tc>
        <w:tc>
          <w:tcPr>
            <w:tcW w:w="683" w:type="pct"/>
            <w:shd w:val="clear" w:color="auto" w:fill="auto"/>
            <w:vAlign w:val="center"/>
          </w:tcPr>
          <w:p w14:paraId="49A19805" w14:textId="749239D1" w:rsidR="001A0F4E" w:rsidRPr="001D28EA" w:rsidRDefault="006A1FFE" w:rsidP="003C0646">
            <w:pPr>
              <w:spacing w:line="240" w:lineRule="auto"/>
              <w:jc w:val="center"/>
              <w:rPr>
                <w:rFonts w:ascii="宋体" w:hAnsi="宋体"/>
                <w:sz w:val="18"/>
                <w:szCs w:val="18"/>
                <w:lang w:bidi="ar"/>
              </w:rPr>
            </w:pPr>
            <w:r w:rsidRPr="001D28EA">
              <w:rPr>
                <w:rFonts w:ascii="宋体" w:hAnsi="宋体" w:hint="eastAsia"/>
                <w:sz w:val="18"/>
                <w:szCs w:val="18"/>
                <w:lang w:bidi="ar"/>
              </w:rPr>
              <w:t>控制压力</w:t>
            </w:r>
          </w:p>
        </w:tc>
        <w:tc>
          <w:tcPr>
            <w:tcW w:w="895" w:type="pct"/>
            <w:shd w:val="clear" w:color="auto" w:fill="auto"/>
            <w:vAlign w:val="center"/>
          </w:tcPr>
          <w:p w14:paraId="5751DC5E" w14:textId="0BE887A6" w:rsidR="001A0F4E" w:rsidRPr="001D28EA" w:rsidRDefault="001A0F4E" w:rsidP="003C0646">
            <w:pPr>
              <w:spacing w:line="240" w:lineRule="auto"/>
              <w:jc w:val="center"/>
              <w:rPr>
                <w:rFonts w:ascii="宋体" w:hAnsi="宋体"/>
                <w:sz w:val="18"/>
                <w:szCs w:val="18"/>
                <w:lang w:bidi="ar"/>
              </w:rPr>
            </w:pPr>
            <w:r w:rsidRPr="001D28EA">
              <w:rPr>
                <w:rFonts w:ascii="宋体" w:hAnsi="宋体"/>
                <w:color w:val="000000" w:themeColor="text1"/>
                <w:sz w:val="18"/>
                <w:szCs w:val="18"/>
                <w:lang w:bidi="ar"/>
              </w:rPr>
              <w:t>患者</w:t>
            </w:r>
            <w:r w:rsidRPr="001D28EA">
              <w:rPr>
                <w:rFonts w:ascii="宋体" w:hAnsi="宋体" w:hint="eastAsia"/>
                <w:color w:val="000000" w:themeColor="text1"/>
                <w:sz w:val="18"/>
                <w:szCs w:val="18"/>
                <w:lang w:bidi="ar"/>
              </w:rPr>
              <w:t>压力</w:t>
            </w:r>
            <w:r w:rsidR="006A1FFE" w:rsidRPr="001D28EA">
              <w:rPr>
                <w:rFonts w:ascii="宋体" w:hAnsi="宋体" w:hint="eastAsia"/>
                <w:color w:val="000000" w:themeColor="text1"/>
                <w:sz w:val="18"/>
                <w:szCs w:val="18"/>
                <w:lang w:bidi="ar"/>
              </w:rPr>
              <w:t>控制</w:t>
            </w:r>
            <w:r w:rsidRPr="001D28EA">
              <w:rPr>
                <w:rFonts w:ascii="宋体" w:hAnsi="宋体" w:hint="eastAsia"/>
                <w:color w:val="000000" w:themeColor="text1"/>
                <w:sz w:val="18"/>
                <w:szCs w:val="18"/>
                <w:lang w:bidi="ar"/>
              </w:rPr>
              <w:t>设置类型</w:t>
            </w:r>
          </w:p>
        </w:tc>
        <w:tc>
          <w:tcPr>
            <w:tcW w:w="732" w:type="pct"/>
            <w:vAlign w:val="center"/>
          </w:tcPr>
          <w:p w14:paraId="1EF05109" w14:textId="480449BF" w:rsidR="001A0F4E" w:rsidRPr="001D28EA" w:rsidRDefault="006A1FFE" w:rsidP="003C0646">
            <w:pPr>
              <w:spacing w:line="240" w:lineRule="auto"/>
              <w:jc w:val="center"/>
              <w:rPr>
                <w:rFonts w:ascii="宋体" w:hAnsi="宋体"/>
                <w:sz w:val="18"/>
                <w:szCs w:val="18"/>
                <w:lang w:bidi="ar"/>
              </w:rPr>
            </w:pPr>
            <w:r w:rsidRPr="001D28EA">
              <w:rPr>
                <w:rFonts w:ascii="宋体" w:hAnsi="宋体" w:hint="eastAsia"/>
                <w:sz w:val="18"/>
                <w:szCs w:val="18"/>
                <w:lang w:bidi="ar"/>
              </w:rPr>
              <w:t>P</w:t>
            </w:r>
            <w:r w:rsidRPr="001D28EA">
              <w:rPr>
                <w:rFonts w:ascii="宋体" w:hAnsi="宋体"/>
                <w:sz w:val="18"/>
                <w:szCs w:val="18"/>
                <w:lang w:bidi="ar"/>
              </w:rPr>
              <w:t>C</w:t>
            </w:r>
          </w:p>
        </w:tc>
        <w:tc>
          <w:tcPr>
            <w:tcW w:w="325" w:type="pct"/>
            <w:shd w:val="clear" w:color="auto" w:fill="auto"/>
            <w:vAlign w:val="center"/>
          </w:tcPr>
          <w:p w14:paraId="7A7FF935" w14:textId="1598B8A5" w:rsidR="001A0F4E" w:rsidRPr="001D28EA" w:rsidRDefault="001A0F4E" w:rsidP="003C0646">
            <w:pPr>
              <w:spacing w:line="240" w:lineRule="auto"/>
              <w:jc w:val="center"/>
              <w:rPr>
                <w:rFonts w:ascii="宋体" w:hAnsi="宋体"/>
                <w:sz w:val="18"/>
                <w:szCs w:val="18"/>
              </w:rPr>
            </w:pPr>
            <w:r w:rsidRPr="001D28EA">
              <w:rPr>
                <w:rFonts w:ascii="宋体" w:hAnsi="宋体" w:hint="eastAsia"/>
                <w:sz w:val="18"/>
                <w:szCs w:val="18"/>
              </w:rPr>
              <w:t>/</w:t>
            </w:r>
          </w:p>
        </w:tc>
        <w:tc>
          <w:tcPr>
            <w:tcW w:w="488" w:type="pct"/>
            <w:shd w:val="clear" w:color="auto" w:fill="auto"/>
            <w:vAlign w:val="center"/>
          </w:tcPr>
          <w:p w14:paraId="1A885826" w14:textId="77777777" w:rsidR="001A0F4E" w:rsidRPr="001D28EA" w:rsidRDefault="001A0F4E" w:rsidP="003C0646">
            <w:pPr>
              <w:spacing w:line="240" w:lineRule="auto"/>
              <w:jc w:val="center"/>
              <w:rPr>
                <w:rFonts w:ascii="宋体" w:hAnsi="宋体"/>
                <w:sz w:val="18"/>
                <w:szCs w:val="18"/>
              </w:rPr>
            </w:pPr>
            <w:r w:rsidRPr="001D28EA">
              <w:rPr>
                <w:rFonts w:ascii="宋体" w:hAnsi="宋体"/>
                <w:sz w:val="18"/>
                <w:szCs w:val="18"/>
              </w:rPr>
              <w:t>N</w:t>
            </w:r>
          </w:p>
        </w:tc>
        <w:tc>
          <w:tcPr>
            <w:tcW w:w="488" w:type="pct"/>
            <w:shd w:val="clear" w:color="auto" w:fill="auto"/>
            <w:vAlign w:val="center"/>
          </w:tcPr>
          <w:p w14:paraId="7BAA60E0" w14:textId="77777777" w:rsidR="001A0F4E" w:rsidRPr="001D28EA" w:rsidRDefault="001A0F4E" w:rsidP="003C0646">
            <w:pPr>
              <w:spacing w:line="240" w:lineRule="auto"/>
              <w:jc w:val="center"/>
              <w:rPr>
                <w:rFonts w:ascii="宋体" w:hAnsi="宋体"/>
                <w:sz w:val="18"/>
                <w:szCs w:val="18"/>
              </w:rPr>
            </w:pPr>
            <w:r w:rsidRPr="001D28EA">
              <w:rPr>
                <w:rFonts w:ascii="宋体" w:hAnsi="宋体" w:hint="eastAsia"/>
                <w:sz w:val="18"/>
                <w:szCs w:val="18"/>
              </w:rPr>
              <w:t>N</w:t>
            </w:r>
            <w:r w:rsidRPr="001D28EA">
              <w:rPr>
                <w:rFonts w:ascii="宋体" w:hAnsi="宋体"/>
                <w:sz w:val="18"/>
                <w:szCs w:val="18"/>
              </w:rPr>
              <w:t>..3</w:t>
            </w:r>
          </w:p>
        </w:tc>
        <w:tc>
          <w:tcPr>
            <w:tcW w:w="776" w:type="pct"/>
            <w:shd w:val="clear" w:color="auto" w:fill="auto"/>
            <w:vAlign w:val="center"/>
          </w:tcPr>
          <w:p w14:paraId="68C2C5F4" w14:textId="77777777" w:rsidR="001A0F4E" w:rsidRPr="001D28EA" w:rsidRDefault="001A0F4E" w:rsidP="003C0646">
            <w:pPr>
              <w:spacing w:line="240" w:lineRule="auto"/>
              <w:jc w:val="center"/>
              <w:rPr>
                <w:rFonts w:ascii="宋体" w:hAnsi="宋体"/>
                <w:sz w:val="18"/>
                <w:szCs w:val="18"/>
              </w:rPr>
            </w:pPr>
            <w:r w:rsidRPr="001D28EA">
              <w:rPr>
                <w:rFonts w:ascii="宋体" w:hAnsi="宋体"/>
                <w:sz w:val="18"/>
                <w:szCs w:val="18"/>
              </w:rPr>
              <w:t>实际</w:t>
            </w:r>
            <w:r w:rsidRPr="001D28EA">
              <w:rPr>
                <w:rFonts w:ascii="宋体" w:hAnsi="宋体" w:hint="eastAsia"/>
                <w:sz w:val="18"/>
                <w:szCs w:val="18"/>
              </w:rPr>
              <w:t>设置</w:t>
            </w:r>
            <w:r w:rsidRPr="001D28EA">
              <w:rPr>
                <w:rFonts w:ascii="宋体" w:hAnsi="宋体"/>
                <w:sz w:val="18"/>
                <w:szCs w:val="18"/>
              </w:rPr>
              <w:t>数值；</w:t>
            </w:r>
          </w:p>
          <w:p w14:paraId="52535E9F" w14:textId="7CC33B31" w:rsidR="001A0F4E" w:rsidRPr="001D28EA" w:rsidRDefault="001A0F4E" w:rsidP="003C0646">
            <w:pPr>
              <w:spacing w:line="240" w:lineRule="auto"/>
              <w:jc w:val="center"/>
              <w:rPr>
                <w:rFonts w:ascii="宋体" w:hAnsi="宋体"/>
                <w:sz w:val="18"/>
                <w:szCs w:val="18"/>
              </w:rPr>
            </w:pPr>
            <w:r w:rsidRPr="001D28EA">
              <w:rPr>
                <w:rFonts w:ascii="宋体" w:hAnsi="宋体"/>
                <w:spacing w:val="-2"/>
                <w:sz w:val="18"/>
                <w:szCs w:val="18"/>
              </w:rPr>
              <w:t>-1:</w:t>
            </w:r>
            <w:r w:rsidRPr="001D28EA">
              <w:rPr>
                <w:rFonts w:ascii="宋体" w:hAnsi="宋体"/>
                <w:sz w:val="18"/>
                <w:szCs w:val="18"/>
              </w:rPr>
              <w:t>未</w:t>
            </w:r>
            <w:r w:rsidRPr="001D28EA">
              <w:rPr>
                <w:rFonts w:ascii="宋体" w:hAnsi="宋体" w:hint="eastAsia"/>
                <w:sz w:val="18"/>
                <w:szCs w:val="18"/>
              </w:rPr>
              <w:t>设置</w:t>
            </w:r>
          </w:p>
        </w:tc>
      </w:tr>
      <w:tr w:rsidR="001A0F4E" w:rsidRPr="001D28EA" w14:paraId="31296142" w14:textId="77777777" w:rsidTr="003C0646">
        <w:trPr>
          <w:trHeight w:val="23"/>
        </w:trPr>
        <w:tc>
          <w:tcPr>
            <w:tcW w:w="613" w:type="pct"/>
            <w:shd w:val="clear" w:color="auto" w:fill="auto"/>
            <w:vAlign w:val="center"/>
          </w:tcPr>
          <w:p w14:paraId="3A0E177B" w14:textId="3E240C93" w:rsidR="001A0F4E" w:rsidRPr="001D28EA" w:rsidRDefault="001A0F4E" w:rsidP="003C0646">
            <w:pPr>
              <w:spacing w:line="240" w:lineRule="auto"/>
              <w:jc w:val="center"/>
              <w:rPr>
                <w:rFonts w:ascii="宋体" w:hAnsi="宋体"/>
                <w:sz w:val="18"/>
                <w:szCs w:val="18"/>
                <w:lang w:bidi="ar"/>
              </w:rPr>
            </w:pPr>
            <w:r w:rsidRPr="001D28EA">
              <w:rPr>
                <w:rFonts w:ascii="宋体" w:hAnsi="宋体" w:hint="eastAsia"/>
                <w:sz w:val="18"/>
                <w:szCs w:val="18"/>
                <w:lang w:bidi="ar"/>
              </w:rPr>
              <w:t>V</w:t>
            </w:r>
            <w:r w:rsidR="00C30B5A" w:rsidRPr="001D28EA">
              <w:rPr>
                <w:rFonts w:ascii="宋体" w:hAnsi="宋体"/>
                <w:sz w:val="18"/>
                <w:szCs w:val="18"/>
                <w:lang w:bidi="ar"/>
              </w:rPr>
              <w:t>MP0004</w:t>
            </w:r>
          </w:p>
        </w:tc>
        <w:tc>
          <w:tcPr>
            <w:tcW w:w="683" w:type="pct"/>
            <w:shd w:val="clear" w:color="auto" w:fill="auto"/>
            <w:vAlign w:val="center"/>
          </w:tcPr>
          <w:p w14:paraId="49A7A3F9" w14:textId="2A9FEAC3" w:rsidR="001A0F4E" w:rsidRPr="001D28EA" w:rsidRDefault="006A1FFE" w:rsidP="003C0646">
            <w:pPr>
              <w:spacing w:line="240" w:lineRule="auto"/>
              <w:jc w:val="center"/>
              <w:rPr>
                <w:rFonts w:ascii="宋体" w:hAnsi="宋体"/>
                <w:sz w:val="18"/>
                <w:szCs w:val="18"/>
                <w:lang w:bidi="ar"/>
              </w:rPr>
            </w:pPr>
            <w:r w:rsidRPr="001D28EA">
              <w:rPr>
                <w:rFonts w:ascii="宋体" w:hAnsi="宋体" w:hint="eastAsia"/>
                <w:sz w:val="18"/>
                <w:szCs w:val="18"/>
                <w:lang w:bidi="ar"/>
              </w:rPr>
              <w:t>呼气末正压</w:t>
            </w:r>
          </w:p>
        </w:tc>
        <w:tc>
          <w:tcPr>
            <w:tcW w:w="895" w:type="pct"/>
            <w:shd w:val="clear" w:color="auto" w:fill="auto"/>
            <w:vAlign w:val="center"/>
          </w:tcPr>
          <w:p w14:paraId="3F4A5C93" w14:textId="77777777" w:rsidR="001A0F4E" w:rsidRPr="001D28EA" w:rsidRDefault="001A0F4E" w:rsidP="003C0646">
            <w:pPr>
              <w:spacing w:line="240" w:lineRule="auto"/>
              <w:jc w:val="center"/>
              <w:rPr>
                <w:rFonts w:ascii="宋体" w:hAnsi="宋体"/>
                <w:sz w:val="18"/>
                <w:szCs w:val="18"/>
                <w:lang w:bidi="ar"/>
              </w:rPr>
            </w:pPr>
            <w:r w:rsidRPr="001D28EA">
              <w:rPr>
                <w:rFonts w:ascii="宋体" w:hAnsi="宋体"/>
                <w:sz w:val="18"/>
                <w:szCs w:val="18"/>
                <w:lang w:bidi="ar"/>
              </w:rPr>
              <w:t>患者</w:t>
            </w:r>
            <w:r w:rsidRPr="001D28EA">
              <w:rPr>
                <w:rFonts w:ascii="宋体" w:hAnsi="宋体" w:hint="eastAsia"/>
                <w:sz w:val="18"/>
                <w:szCs w:val="18"/>
                <w:lang w:bidi="ar"/>
              </w:rPr>
              <w:t>呼气末正压监测值</w:t>
            </w:r>
          </w:p>
        </w:tc>
        <w:tc>
          <w:tcPr>
            <w:tcW w:w="732" w:type="pct"/>
            <w:vAlign w:val="center"/>
          </w:tcPr>
          <w:p w14:paraId="2A3229F1" w14:textId="28809965" w:rsidR="001A0F4E" w:rsidRPr="001D28EA" w:rsidRDefault="006A1FFE" w:rsidP="003C0646">
            <w:pPr>
              <w:spacing w:line="240" w:lineRule="auto"/>
              <w:jc w:val="center"/>
              <w:rPr>
                <w:rFonts w:ascii="宋体" w:hAnsi="宋体"/>
                <w:sz w:val="18"/>
                <w:szCs w:val="18"/>
                <w:lang w:bidi="ar"/>
              </w:rPr>
            </w:pPr>
            <w:r w:rsidRPr="001D28EA">
              <w:rPr>
                <w:rFonts w:ascii="宋体" w:hAnsi="宋体" w:hint="eastAsia"/>
                <w:sz w:val="18"/>
                <w:szCs w:val="18"/>
                <w:lang w:bidi="ar"/>
              </w:rPr>
              <w:t>PEEP</w:t>
            </w:r>
          </w:p>
        </w:tc>
        <w:tc>
          <w:tcPr>
            <w:tcW w:w="325" w:type="pct"/>
            <w:shd w:val="clear" w:color="auto" w:fill="auto"/>
            <w:vAlign w:val="center"/>
          </w:tcPr>
          <w:p w14:paraId="22CE5A6E" w14:textId="04617780" w:rsidR="001A0F4E" w:rsidRPr="001D28EA" w:rsidRDefault="001A0F4E" w:rsidP="003C0646">
            <w:pPr>
              <w:spacing w:line="240" w:lineRule="auto"/>
              <w:jc w:val="center"/>
              <w:rPr>
                <w:rFonts w:ascii="宋体" w:hAnsi="宋体" w:cs="宋体" w:hint="eastAsia"/>
                <w:spacing w:val="-6"/>
                <w:sz w:val="18"/>
                <w:szCs w:val="18"/>
              </w:rPr>
            </w:pPr>
            <w:r w:rsidRPr="001D28EA">
              <w:rPr>
                <w:rFonts w:ascii="宋体" w:hAnsi="宋体" w:hint="eastAsia"/>
                <w:sz w:val="18"/>
                <w:szCs w:val="18"/>
                <w:lang w:bidi="ar"/>
              </w:rPr>
              <w:t>cmH</w:t>
            </w:r>
            <w:r w:rsidRPr="001D28EA">
              <w:rPr>
                <w:rFonts w:ascii="宋体" w:hAnsi="宋体" w:hint="eastAsia"/>
                <w:sz w:val="18"/>
                <w:szCs w:val="18"/>
                <w:vertAlign w:val="subscript"/>
                <w:lang w:bidi="ar"/>
              </w:rPr>
              <w:t>2</w:t>
            </w:r>
            <w:r w:rsidRPr="001D28EA">
              <w:rPr>
                <w:rFonts w:ascii="宋体" w:hAnsi="宋体" w:hint="eastAsia"/>
                <w:sz w:val="18"/>
                <w:szCs w:val="18"/>
                <w:lang w:bidi="ar"/>
              </w:rPr>
              <w:t>O</w:t>
            </w:r>
          </w:p>
        </w:tc>
        <w:tc>
          <w:tcPr>
            <w:tcW w:w="488" w:type="pct"/>
            <w:shd w:val="clear" w:color="auto" w:fill="auto"/>
            <w:vAlign w:val="center"/>
          </w:tcPr>
          <w:p w14:paraId="616FFE6F" w14:textId="77777777" w:rsidR="001A0F4E" w:rsidRPr="001D28EA" w:rsidRDefault="001A0F4E" w:rsidP="003C0646">
            <w:pPr>
              <w:spacing w:line="240" w:lineRule="auto"/>
              <w:jc w:val="center"/>
              <w:rPr>
                <w:rFonts w:ascii="宋体" w:hAnsi="宋体"/>
                <w:sz w:val="18"/>
                <w:szCs w:val="18"/>
              </w:rPr>
            </w:pPr>
            <w:r w:rsidRPr="001D28EA">
              <w:rPr>
                <w:rFonts w:ascii="宋体" w:hAnsi="宋体"/>
                <w:sz w:val="18"/>
                <w:szCs w:val="18"/>
              </w:rPr>
              <w:t>N</w:t>
            </w:r>
          </w:p>
        </w:tc>
        <w:tc>
          <w:tcPr>
            <w:tcW w:w="488" w:type="pct"/>
            <w:shd w:val="clear" w:color="auto" w:fill="auto"/>
            <w:vAlign w:val="center"/>
          </w:tcPr>
          <w:p w14:paraId="2080C550" w14:textId="77777777" w:rsidR="001A0F4E" w:rsidRPr="001D28EA" w:rsidRDefault="001A0F4E" w:rsidP="003C0646">
            <w:pPr>
              <w:spacing w:line="240" w:lineRule="auto"/>
              <w:jc w:val="center"/>
              <w:rPr>
                <w:rFonts w:ascii="宋体" w:hAnsi="宋体"/>
                <w:sz w:val="18"/>
                <w:szCs w:val="18"/>
              </w:rPr>
            </w:pPr>
            <w:r w:rsidRPr="001D28EA">
              <w:rPr>
                <w:rFonts w:ascii="宋体" w:hAnsi="宋体" w:hint="eastAsia"/>
                <w:sz w:val="18"/>
                <w:szCs w:val="18"/>
              </w:rPr>
              <w:t>N</w:t>
            </w:r>
            <w:r w:rsidRPr="001D28EA">
              <w:rPr>
                <w:rFonts w:ascii="宋体" w:hAnsi="宋体"/>
                <w:sz w:val="18"/>
                <w:szCs w:val="18"/>
              </w:rPr>
              <w:t>..2</w:t>
            </w:r>
          </w:p>
        </w:tc>
        <w:tc>
          <w:tcPr>
            <w:tcW w:w="776" w:type="pct"/>
            <w:shd w:val="clear" w:color="auto" w:fill="auto"/>
            <w:vAlign w:val="center"/>
          </w:tcPr>
          <w:p w14:paraId="02009DDE" w14:textId="77777777" w:rsidR="001A0F4E" w:rsidRPr="001D28EA" w:rsidRDefault="001A0F4E" w:rsidP="003C0646">
            <w:pPr>
              <w:spacing w:line="240" w:lineRule="auto"/>
              <w:jc w:val="center"/>
              <w:rPr>
                <w:rFonts w:ascii="宋体" w:hAnsi="宋体"/>
                <w:sz w:val="18"/>
                <w:szCs w:val="18"/>
              </w:rPr>
            </w:pPr>
            <w:r w:rsidRPr="001D28EA">
              <w:rPr>
                <w:rFonts w:ascii="宋体" w:hAnsi="宋体"/>
                <w:sz w:val="18"/>
                <w:szCs w:val="18"/>
              </w:rPr>
              <w:t>实际</w:t>
            </w:r>
            <w:r w:rsidRPr="001D28EA">
              <w:rPr>
                <w:rFonts w:ascii="宋体" w:hAnsi="宋体" w:hint="eastAsia"/>
                <w:sz w:val="18"/>
                <w:szCs w:val="18"/>
              </w:rPr>
              <w:t>监测</w:t>
            </w:r>
            <w:r w:rsidRPr="001D28EA">
              <w:rPr>
                <w:rFonts w:ascii="宋体" w:hAnsi="宋体"/>
                <w:sz w:val="18"/>
                <w:szCs w:val="18"/>
              </w:rPr>
              <w:t>数值；</w:t>
            </w:r>
          </w:p>
          <w:p w14:paraId="071E5180" w14:textId="5E2D1161" w:rsidR="001A0F4E" w:rsidRPr="001D28EA" w:rsidRDefault="001A0F4E" w:rsidP="003C0646">
            <w:pPr>
              <w:spacing w:line="240" w:lineRule="auto"/>
              <w:jc w:val="center"/>
              <w:rPr>
                <w:rFonts w:ascii="宋体" w:hAnsi="宋体"/>
                <w:sz w:val="18"/>
                <w:szCs w:val="18"/>
              </w:rPr>
            </w:pPr>
            <w:r w:rsidRPr="001D28EA">
              <w:rPr>
                <w:rFonts w:ascii="宋体" w:hAnsi="宋体"/>
                <w:spacing w:val="-2"/>
                <w:sz w:val="18"/>
                <w:szCs w:val="18"/>
              </w:rPr>
              <w:t>-1:</w:t>
            </w:r>
            <w:r w:rsidRPr="001D28EA">
              <w:rPr>
                <w:rFonts w:ascii="宋体" w:hAnsi="宋体"/>
                <w:sz w:val="18"/>
                <w:szCs w:val="18"/>
              </w:rPr>
              <w:t>未</w:t>
            </w:r>
            <w:r w:rsidRPr="001D28EA">
              <w:rPr>
                <w:rFonts w:ascii="宋体" w:hAnsi="宋体" w:hint="eastAsia"/>
                <w:sz w:val="18"/>
                <w:szCs w:val="18"/>
              </w:rPr>
              <w:t>监测</w:t>
            </w:r>
          </w:p>
        </w:tc>
      </w:tr>
      <w:tr w:rsidR="001A0F4E" w:rsidRPr="001D28EA" w14:paraId="03AA3A1B" w14:textId="77777777" w:rsidTr="003C0646">
        <w:trPr>
          <w:trHeight w:val="23"/>
        </w:trPr>
        <w:tc>
          <w:tcPr>
            <w:tcW w:w="613" w:type="pct"/>
            <w:shd w:val="clear" w:color="auto" w:fill="auto"/>
            <w:vAlign w:val="center"/>
          </w:tcPr>
          <w:p w14:paraId="1B84FEF0" w14:textId="77777777" w:rsidR="001A0F4E" w:rsidRPr="001D28EA" w:rsidRDefault="001A0F4E" w:rsidP="003C0646">
            <w:pPr>
              <w:spacing w:line="240" w:lineRule="auto"/>
              <w:jc w:val="center"/>
              <w:rPr>
                <w:rFonts w:ascii="宋体" w:hAnsi="宋体"/>
                <w:sz w:val="18"/>
                <w:szCs w:val="18"/>
                <w:lang w:bidi="ar"/>
              </w:rPr>
            </w:pPr>
            <w:r w:rsidRPr="001D28EA">
              <w:rPr>
                <w:rFonts w:ascii="宋体" w:hAnsi="宋体"/>
                <w:sz w:val="18"/>
                <w:szCs w:val="18"/>
                <w:lang w:bidi="ar"/>
              </w:rPr>
              <w:t>VSP0006</w:t>
            </w:r>
          </w:p>
        </w:tc>
        <w:tc>
          <w:tcPr>
            <w:tcW w:w="683" w:type="pct"/>
            <w:shd w:val="clear" w:color="auto" w:fill="auto"/>
            <w:vAlign w:val="center"/>
          </w:tcPr>
          <w:p w14:paraId="58350E7C" w14:textId="77777777" w:rsidR="001A0F4E" w:rsidRPr="001D28EA" w:rsidRDefault="001A0F4E" w:rsidP="003C0646">
            <w:pPr>
              <w:spacing w:line="240" w:lineRule="auto"/>
              <w:jc w:val="center"/>
              <w:rPr>
                <w:rFonts w:ascii="宋体" w:hAnsi="宋体"/>
                <w:sz w:val="18"/>
                <w:szCs w:val="18"/>
                <w:lang w:bidi="ar"/>
              </w:rPr>
            </w:pPr>
            <w:r w:rsidRPr="001D28EA">
              <w:rPr>
                <w:rFonts w:ascii="宋体" w:hAnsi="宋体" w:hint="eastAsia"/>
                <w:sz w:val="18"/>
                <w:szCs w:val="18"/>
                <w:lang w:bidi="ar"/>
              </w:rPr>
              <w:t>Trigger</w:t>
            </w:r>
          </w:p>
        </w:tc>
        <w:tc>
          <w:tcPr>
            <w:tcW w:w="895" w:type="pct"/>
            <w:shd w:val="clear" w:color="auto" w:fill="auto"/>
            <w:vAlign w:val="center"/>
          </w:tcPr>
          <w:p w14:paraId="067987F6" w14:textId="209EE94F" w:rsidR="001A0F4E" w:rsidRPr="001D28EA" w:rsidRDefault="001A0F4E" w:rsidP="003C0646">
            <w:pPr>
              <w:spacing w:line="240" w:lineRule="auto"/>
              <w:jc w:val="center"/>
              <w:rPr>
                <w:rFonts w:ascii="宋体" w:hAnsi="宋体"/>
                <w:sz w:val="18"/>
                <w:szCs w:val="18"/>
                <w:lang w:bidi="ar"/>
              </w:rPr>
            </w:pPr>
            <w:r w:rsidRPr="001D28EA">
              <w:rPr>
                <w:rFonts w:ascii="宋体" w:hAnsi="宋体"/>
                <w:sz w:val="18"/>
                <w:szCs w:val="18"/>
                <w:lang w:bidi="ar"/>
              </w:rPr>
              <w:t>患者</w:t>
            </w:r>
            <w:r w:rsidR="006A1FFE" w:rsidRPr="001D28EA">
              <w:rPr>
                <w:rFonts w:ascii="宋体" w:hAnsi="宋体" w:hint="eastAsia"/>
                <w:sz w:val="18"/>
                <w:szCs w:val="18"/>
                <w:lang w:bidi="ar"/>
              </w:rPr>
              <w:t>吸气</w:t>
            </w:r>
            <w:r w:rsidRPr="001D28EA">
              <w:rPr>
                <w:rFonts w:ascii="宋体" w:hAnsi="宋体" w:hint="eastAsia"/>
                <w:sz w:val="18"/>
                <w:szCs w:val="18"/>
                <w:lang w:bidi="ar"/>
              </w:rPr>
              <w:t>触发灵敏度设置值</w:t>
            </w:r>
          </w:p>
        </w:tc>
        <w:tc>
          <w:tcPr>
            <w:tcW w:w="732" w:type="pct"/>
            <w:vAlign w:val="center"/>
          </w:tcPr>
          <w:p w14:paraId="7CAD6E3F" w14:textId="7D92BFD7" w:rsidR="001A0F4E" w:rsidRPr="001D28EA" w:rsidRDefault="006A1FFE" w:rsidP="003C0646">
            <w:pPr>
              <w:spacing w:line="240" w:lineRule="auto"/>
              <w:jc w:val="center"/>
              <w:rPr>
                <w:rFonts w:ascii="宋体" w:hAnsi="宋体"/>
                <w:sz w:val="18"/>
                <w:szCs w:val="18"/>
                <w:lang w:bidi="ar"/>
              </w:rPr>
            </w:pPr>
            <w:r w:rsidRPr="001D28EA">
              <w:rPr>
                <w:rFonts w:ascii="宋体" w:hAnsi="宋体"/>
                <w:sz w:val="18"/>
                <w:szCs w:val="18"/>
                <w:lang w:bidi="ar"/>
              </w:rPr>
              <w:t>F-trig/P-trig</w:t>
            </w:r>
          </w:p>
        </w:tc>
        <w:tc>
          <w:tcPr>
            <w:tcW w:w="325" w:type="pct"/>
            <w:shd w:val="clear" w:color="auto" w:fill="auto"/>
            <w:vAlign w:val="center"/>
          </w:tcPr>
          <w:p w14:paraId="7F61A4D5" w14:textId="617FBE1E" w:rsidR="001A0F4E" w:rsidRPr="001D28EA" w:rsidRDefault="001A0F4E" w:rsidP="003C0646">
            <w:pPr>
              <w:spacing w:line="240" w:lineRule="auto"/>
              <w:jc w:val="center"/>
              <w:rPr>
                <w:rFonts w:ascii="宋体" w:hAnsi="宋体"/>
                <w:sz w:val="18"/>
                <w:szCs w:val="18"/>
              </w:rPr>
            </w:pPr>
            <w:r w:rsidRPr="001D28EA">
              <w:rPr>
                <w:rFonts w:ascii="宋体" w:hAnsi="宋体" w:hint="eastAsia"/>
                <w:sz w:val="18"/>
                <w:szCs w:val="18"/>
              </w:rPr>
              <w:t>/</w:t>
            </w:r>
          </w:p>
        </w:tc>
        <w:tc>
          <w:tcPr>
            <w:tcW w:w="488" w:type="pct"/>
            <w:shd w:val="clear" w:color="auto" w:fill="auto"/>
            <w:vAlign w:val="center"/>
          </w:tcPr>
          <w:p w14:paraId="5FFD6F9F" w14:textId="77777777" w:rsidR="001A0F4E" w:rsidRPr="001D28EA" w:rsidRDefault="001A0F4E" w:rsidP="003C0646">
            <w:pPr>
              <w:spacing w:line="240" w:lineRule="auto"/>
              <w:jc w:val="center"/>
              <w:rPr>
                <w:rFonts w:ascii="宋体" w:hAnsi="宋体"/>
                <w:sz w:val="18"/>
                <w:szCs w:val="18"/>
              </w:rPr>
            </w:pPr>
            <w:r w:rsidRPr="001D28EA">
              <w:rPr>
                <w:rFonts w:ascii="宋体" w:hAnsi="宋体"/>
                <w:sz w:val="18"/>
                <w:szCs w:val="18"/>
              </w:rPr>
              <w:t>N</w:t>
            </w:r>
          </w:p>
        </w:tc>
        <w:tc>
          <w:tcPr>
            <w:tcW w:w="488" w:type="pct"/>
            <w:shd w:val="clear" w:color="auto" w:fill="auto"/>
            <w:vAlign w:val="center"/>
          </w:tcPr>
          <w:p w14:paraId="18B00480" w14:textId="77777777" w:rsidR="001A0F4E" w:rsidRPr="001D28EA" w:rsidRDefault="001A0F4E" w:rsidP="003C0646">
            <w:pPr>
              <w:spacing w:line="240" w:lineRule="auto"/>
              <w:jc w:val="center"/>
              <w:rPr>
                <w:rFonts w:ascii="宋体" w:hAnsi="宋体"/>
                <w:sz w:val="18"/>
                <w:szCs w:val="18"/>
              </w:rPr>
            </w:pPr>
            <w:r w:rsidRPr="001D28EA">
              <w:rPr>
                <w:rFonts w:ascii="宋体" w:hAnsi="宋体" w:hint="eastAsia"/>
                <w:sz w:val="18"/>
                <w:szCs w:val="18"/>
              </w:rPr>
              <w:t>N</w:t>
            </w:r>
            <w:r w:rsidRPr="001D28EA">
              <w:rPr>
                <w:rFonts w:ascii="宋体" w:hAnsi="宋体"/>
                <w:sz w:val="18"/>
                <w:szCs w:val="18"/>
              </w:rPr>
              <w:t>..3</w:t>
            </w:r>
          </w:p>
        </w:tc>
        <w:tc>
          <w:tcPr>
            <w:tcW w:w="776" w:type="pct"/>
            <w:shd w:val="clear" w:color="auto" w:fill="auto"/>
            <w:vAlign w:val="center"/>
          </w:tcPr>
          <w:p w14:paraId="7B0DC173" w14:textId="77777777" w:rsidR="001A0F4E" w:rsidRPr="001D28EA" w:rsidRDefault="001A0F4E" w:rsidP="003C0646">
            <w:pPr>
              <w:spacing w:line="240" w:lineRule="auto"/>
              <w:jc w:val="center"/>
              <w:rPr>
                <w:rFonts w:ascii="宋体" w:hAnsi="宋体"/>
                <w:sz w:val="18"/>
                <w:szCs w:val="18"/>
              </w:rPr>
            </w:pPr>
            <w:r w:rsidRPr="001D28EA">
              <w:rPr>
                <w:rFonts w:ascii="宋体" w:hAnsi="宋体"/>
                <w:sz w:val="18"/>
                <w:szCs w:val="18"/>
              </w:rPr>
              <w:t>实际</w:t>
            </w:r>
            <w:r w:rsidRPr="001D28EA">
              <w:rPr>
                <w:rFonts w:ascii="宋体" w:hAnsi="宋体" w:hint="eastAsia"/>
                <w:sz w:val="18"/>
                <w:szCs w:val="18"/>
              </w:rPr>
              <w:t>设置</w:t>
            </w:r>
            <w:r w:rsidRPr="001D28EA">
              <w:rPr>
                <w:rFonts w:ascii="宋体" w:hAnsi="宋体"/>
                <w:sz w:val="18"/>
                <w:szCs w:val="18"/>
              </w:rPr>
              <w:t>数值；</w:t>
            </w:r>
          </w:p>
          <w:p w14:paraId="33A95EE5" w14:textId="69EE6E63" w:rsidR="001A0F4E" w:rsidRPr="001D28EA" w:rsidRDefault="001A0F4E" w:rsidP="003C0646">
            <w:pPr>
              <w:spacing w:line="240" w:lineRule="auto"/>
              <w:jc w:val="center"/>
              <w:rPr>
                <w:rFonts w:ascii="宋体" w:hAnsi="宋体"/>
                <w:sz w:val="18"/>
                <w:szCs w:val="18"/>
              </w:rPr>
            </w:pPr>
            <w:r w:rsidRPr="001D28EA">
              <w:rPr>
                <w:rFonts w:ascii="宋体" w:hAnsi="宋体"/>
                <w:spacing w:val="-2"/>
                <w:sz w:val="18"/>
                <w:szCs w:val="18"/>
              </w:rPr>
              <w:t>-1:</w:t>
            </w:r>
            <w:r w:rsidRPr="001D28EA">
              <w:rPr>
                <w:rFonts w:ascii="宋体" w:hAnsi="宋体"/>
                <w:sz w:val="18"/>
                <w:szCs w:val="18"/>
              </w:rPr>
              <w:t>未</w:t>
            </w:r>
            <w:r w:rsidRPr="001D28EA">
              <w:rPr>
                <w:rFonts w:ascii="宋体" w:hAnsi="宋体" w:hint="eastAsia"/>
                <w:sz w:val="18"/>
                <w:szCs w:val="18"/>
              </w:rPr>
              <w:t>设置</w:t>
            </w:r>
          </w:p>
        </w:tc>
      </w:tr>
      <w:tr w:rsidR="001A0F4E" w:rsidRPr="001D28EA" w14:paraId="7543CC51" w14:textId="77777777" w:rsidTr="003C0646">
        <w:trPr>
          <w:trHeight w:val="23"/>
        </w:trPr>
        <w:tc>
          <w:tcPr>
            <w:tcW w:w="613" w:type="pct"/>
            <w:shd w:val="clear" w:color="auto" w:fill="auto"/>
            <w:vAlign w:val="center"/>
          </w:tcPr>
          <w:p w14:paraId="3483D927" w14:textId="37B4754E" w:rsidR="001A0F4E" w:rsidRPr="001D28EA" w:rsidRDefault="00C30B5A" w:rsidP="003C0646">
            <w:pPr>
              <w:spacing w:line="240" w:lineRule="auto"/>
              <w:jc w:val="center"/>
              <w:rPr>
                <w:rFonts w:ascii="宋体" w:hAnsi="宋体"/>
                <w:sz w:val="18"/>
                <w:szCs w:val="18"/>
                <w:lang w:bidi="ar"/>
              </w:rPr>
            </w:pPr>
            <w:r w:rsidRPr="001D28EA">
              <w:rPr>
                <w:rFonts w:ascii="宋体" w:hAnsi="宋体"/>
                <w:sz w:val="18"/>
                <w:szCs w:val="18"/>
                <w:lang w:bidi="ar"/>
              </w:rPr>
              <w:t>VMP0005</w:t>
            </w:r>
          </w:p>
        </w:tc>
        <w:tc>
          <w:tcPr>
            <w:tcW w:w="683" w:type="pct"/>
            <w:shd w:val="clear" w:color="auto" w:fill="auto"/>
            <w:vAlign w:val="center"/>
          </w:tcPr>
          <w:p w14:paraId="412E819D" w14:textId="77777777" w:rsidR="001A0F4E" w:rsidRPr="001D28EA" w:rsidRDefault="001A0F4E" w:rsidP="003C0646">
            <w:pPr>
              <w:spacing w:line="240" w:lineRule="auto"/>
              <w:jc w:val="center"/>
              <w:rPr>
                <w:rFonts w:ascii="宋体" w:hAnsi="宋体"/>
                <w:sz w:val="18"/>
                <w:szCs w:val="18"/>
                <w:lang w:bidi="ar"/>
              </w:rPr>
            </w:pPr>
            <w:r w:rsidRPr="001D28EA">
              <w:rPr>
                <w:rFonts w:ascii="宋体" w:hAnsi="宋体" w:hint="eastAsia"/>
                <w:sz w:val="18"/>
                <w:szCs w:val="18"/>
                <w:lang w:bidi="ar"/>
              </w:rPr>
              <w:t>Tinsp</w:t>
            </w:r>
          </w:p>
        </w:tc>
        <w:tc>
          <w:tcPr>
            <w:tcW w:w="895" w:type="pct"/>
            <w:shd w:val="clear" w:color="auto" w:fill="auto"/>
            <w:vAlign w:val="center"/>
          </w:tcPr>
          <w:p w14:paraId="302F32B6" w14:textId="77777777" w:rsidR="001A0F4E" w:rsidRPr="001D28EA" w:rsidRDefault="001A0F4E" w:rsidP="003C0646">
            <w:pPr>
              <w:spacing w:line="240" w:lineRule="auto"/>
              <w:jc w:val="center"/>
              <w:rPr>
                <w:rFonts w:ascii="宋体" w:hAnsi="宋体"/>
                <w:sz w:val="18"/>
                <w:szCs w:val="18"/>
                <w:lang w:bidi="ar"/>
              </w:rPr>
            </w:pPr>
            <w:r w:rsidRPr="001D28EA">
              <w:rPr>
                <w:rFonts w:ascii="宋体" w:hAnsi="宋体"/>
                <w:sz w:val="18"/>
                <w:szCs w:val="18"/>
                <w:lang w:bidi="ar"/>
              </w:rPr>
              <w:t>患者</w:t>
            </w:r>
            <w:r w:rsidRPr="001D28EA">
              <w:rPr>
                <w:rFonts w:ascii="宋体" w:hAnsi="宋体" w:hint="eastAsia"/>
                <w:sz w:val="18"/>
                <w:szCs w:val="18"/>
                <w:lang w:bidi="ar"/>
              </w:rPr>
              <w:t>吸气时间监测值</w:t>
            </w:r>
          </w:p>
        </w:tc>
        <w:tc>
          <w:tcPr>
            <w:tcW w:w="732" w:type="pct"/>
            <w:vAlign w:val="center"/>
          </w:tcPr>
          <w:p w14:paraId="43D817B6" w14:textId="61A7306B" w:rsidR="001A0F4E" w:rsidRPr="001D28EA" w:rsidRDefault="006A1FFE" w:rsidP="003C0646">
            <w:pPr>
              <w:spacing w:line="240" w:lineRule="auto"/>
              <w:jc w:val="center"/>
              <w:rPr>
                <w:rFonts w:ascii="宋体" w:hAnsi="宋体"/>
                <w:sz w:val="18"/>
                <w:szCs w:val="18"/>
                <w:lang w:bidi="ar"/>
              </w:rPr>
            </w:pPr>
            <w:r w:rsidRPr="001D28EA">
              <w:rPr>
                <w:rFonts w:ascii="宋体" w:hAnsi="宋体" w:hint="eastAsia"/>
                <w:sz w:val="18"/>
                <w:szCs w:val="18"/>
                <w:lang w:bidi="ar"/>
              </w:rPr>
              <w:t>Tinsp</w:t>
            </w:r>
          </w:p>
        </w:tc>
        <w:tc>
          <w:tcPr>
            <w:tcW w:w="325" w:type="pct"/>
            <w:shd w:val="clear" w:color="auto" w:fill="auto"/>
            <w:vAlign w:val="center"/>
          </w:tcPr>
          <w:p w14:paraId="1DB93F52" w14:textId="246B4F90" w:rsidR="001A0F4E" w:rsidRPr="001D28EA" w:rsidRDefault="001A0F4E" w:rsidP="003C0646">
            <w:pPr>
              <w:spacing w:line="240" w:lineRule="auto"/>
              <w:jc w:val="center"/>
              <w:rPr>
                <w:rFonts w:ascii="宋体" w:hAnsi="宋体"/>
                <w:sz w:val="18"/>
                <w:szCs w:val="18"/>
              </w:rPr>
            </w:pPr>
            <w:r w:rsidRPr="001D28EA">
              <w:rPr>
                <w:rFonts w:ascii="宋体" w:hAnsi="宋体" w:hint="eastAsia"/>
                <w:sz w:val="18"/>
                <w:szCs w:val="18"/>
              </w:rPr>
              <w:t>s</w:t>
            </w:r>
          </w:p>
        </w:tc>
        <w:tc>
          <w:tcPr>
            <w:tcW w:w="488" w:type="pct"/>
            <w:shd w:val="clear" w:color="auto" w:fill="auto"/>
            <w:vAlign w:val="center"/>
          </w:tcPr>
          <w:p w14:paraId="66BEE00A" w14:textId="77777777" w:rsidR="001A0F4E" w:rsidRPr="001D28EA" w:rsidRDefault="001A0F4E" w:rsidP="003C0646">
            <w:pPr>
              <w:spacing w:line="240" w:lineRule="auto"/>
              <w:jc w:val="center"/>
              <w:rPr>
                <w:rFonts w:ascii="宋体" w:hAnsi="宋体"/>
                <w:sz w:val="18"/>
                <w:szCs w:val="18"/>
              </w:rPr>
            </w:pPr>
            <w:r w:rsidRPr="001D28EA">
              <w:rPr>
                <w:rFonts w:ascii="宋体" w:hAnsi="宋体"/>
                <w:sz w:val="18"/>
                <w:szCs w:val="18"/>
              </w:rPr>
              <w:t>N</w:t>
            </w:r>
          </w:p>
        </w:tc>
        <w:tc>
          <w:tcPr>
            <w:tcW w:w="488" w:type="pct"/>
            <w:shd w:val="clear" w:color="auto" w:fill="auto"/>
            <w:vAlign w:val="center"/>
          </w:tcPr>
          <w:p w14:paraId="43A5C2C3" w14:textId="77777777" w:rsidR="001A0F4E" w:rsidRPr="001D28EA" w:rsidRDefault="001A0F4E" w:rsidP="003C0646">
            <w:pPr>
              <w:spacing w:line="240" w:lineRule="auto"/>
              <w:jc w:val="center"/>
              <w:rPr>
                <w:rFonts w:ascii="宋体" w:hAnsi="宋体"/>
                <w:sz w:val="18"/>
                <w:szCs w:val="18"/>
              </w:rPr>
            </w:pPr>
            <w:r w:rsidRPr="001D28EA">
              <w:rPr>
                <w:rFonts w:ascii="宋体" w:hAnsi="宋体" w:hint="eastAsia"/>
                <w:sz w:val="18"/>
                <w:szCs w:val="18"/>
              </w:rPr>
              <w:t>N</w:t>
            </w:r>
            <w:r w:rsidRPr="001D28EA">
              <w:rPr>
                <w:rFonts w:ascii="宋体" w:hAnsi="宋体"/>
                <w:sz w:val="18"/>
                <w:szCs w:val="18"/>
              </w:rPr>
              <w:t>..3</w:t>
            </w:r>
          </w:p>
        </w:tc>
        <w:tc>
          <w:tcPr>
            <w:tcW w:w="776" w:type="pct"/>
            <w:shd w:val="clear" w:color="auto" w:fill="auto"/>
            <w:vAlign w:val="center"/>
          </w:tcPr>
          <w:p w14:paraId="0CC857E0" w14:textId="77777777" w:rsidR="001A0F4E" w:rsidRPr="001D28EA" w:rsidRDefault="001A0F4E" w:rsidP="003C0646">
            <w:pPr>
              <w:spacing w:line="240" w:lineRule="auto"/>
              <w:jc w:val="center"/>
              <w:rPr>
                <w:rFonts w:ascii="宋体" w:hAnsi="宋体"/>
                <w:sz w:val="18"/>
                <w:szCs w:val="18"/>
              </w:rPr>
            </w:pPr>
            <w:r w:rsidRPr="001D28EA">
              <w:rPr>
                <w:rFonts w:ascii="宋体" w:hAnsi="宋体"/>
                <w:sz w:val="18"/>
                <w:szCs w:val="18"/>
              </w:rPr>
              <w:t>实际</w:t>
            </w:r>
            <w:r w:rsidRPr="001D28EA">
              <w:rPr>
                <w:rFonts w:ascii="宋体" w:hAnsi="宋体" w:hint="eastAsia"/>
                <w:sz w:val="18"/>
                <w:szCs w:val="18"/>
              </w:rPr>
              <w:t>监测</w:t>
            </w:r>
            <w:r w:rsidRPr="001D28EA">
              <w:rPr>
                <w:rFonts w:ascii="宋体" w:hAnsi="宋体"/>
                <w:sz w:val="18"/>
                <w:szCs w:val="18"/>
              </w:rPr>
              <w:t>数值；</w:t>
            </w:r>
          </w:p>
          <w:p w14:paraId="492D9898" w14:textId="5D4A771C" w:rsidR="001A0F4E" w:rsidRPr="001D28EA" w:rsidRDefault="001A0F4E" w:rsidP="003C0646">
            <w:pPr>
              <w:spacing w:line="240" w:lineRule="auto"/>
              <w:jc w:val="center"/>
              <w:rPr>
                <w:rFonts w:ascii="宋体" w:hAnsi="宋体"/>
                <w:sz w:val="18"/>
                <w:szCs w:val="18"/>
              </w:rPr>
            </w:pPr>
            <w:r w:rsidRPr="001D28EA">
              <w:rPr>
                <w:rFonts w:ascii="宋体" w:hAnsi="宋体"/>
                <w:spacing w:val="-2"/>
                <w:sz w:val="18"/>
                <w:szCs w:val="18"/>
              </w:rPr>
              <w:t>-1:</w:t>
            </w:r>
            <w:r w:rsidRPr="001D28EA">
              <w:rPr>
                <w:rFonts w:ascii="宋体" w:hAnsi="宋体"/>
                <w:sz w:val="18"/>
                <w:szCs w:val="18"/>
              </w:rPr>
              <w:t>未</w:t>
            </w:r>
            <w:r w:rsidRPr="001D28EA">
              <w:rPr>
                <w:rFonts w:ascii="宋体" w:hAnsi="宋体" w:hint="eastAsia"/>
                <w:sz w:val="18"/>
                <w:szCs w:val="18"/>
              </w:rPr>
              <w:t>监测</w:t>
            </w:r>
          </w:p>
        </w:tc>
      </w:tr>
      <w:tr w:rsidR="001A0F4E" w:rsidRPr="001D28EA" w14:paraId="012191BF" w14:textId="77777777" w:rsidTr="003C0646">
        <w:trPr>
          <w:trHeight w:val="23"/>
        </w:trPr>
        <w:tc>
          <w:tcPr>
            <w:tcW w:w="613" w:type="pct"/>
            <w:shd w:val="clear" w:color="auto" w:fill="auto"/>
            <w:vAlign w:val="center"/>
          </w:tcPr>
          <w:p w14:paraId="45023C1B" w14:textId="77777777" w:rsidR="001A0F4E" w:rsidRPr="001D28EA" w:rsidRDefault="001A0F4E" w:rsidP="003C0646">
            <w:pPr>
              <w:spacing w:line="240" w:lineRule="auto"/>
              <w:jc w:val="center"/>
              <w:rPr>
                <w:rFonts w:ascii="宋体" w:hAnsi="宋体"/>
                <w:sz w:val="18"/>
                <w:szCs w:val="18"/>
                <w:lang w:bidi="ar"/>
              </w:rPr>
            </w:pPr>
            <w:r w:rsidRPr="001D28EA">
              <w:rPr>
                <w:rFonts w:ascii="宋体" w:hAnsi="宋体"/>
                <w:sz w:val="18"/>
                <w:szCs w:val="18"/>
                <w:lang w:bidi="ar"/>
              </w:rPr>
              <w:t>VSP0007</w:t>
            </w:r>
          </w:p>
        </w:tc>
        <w:tc>
          <w:tcPr>
            <w:tcW w:w="683" w:type="pct"/>
            <w:shd w:val="clear" w:color="auto" w:fill="auto"/>
            <w:vAlign w:val="center"/>
          </w:tcPr>
          <w:p w14:paraId="01C8BB3E" w14:textId="77777777" w:rsidR="001A0F4E" w:rsidRPr="001D28EA" w:rsidRDefault="001A0F4E" w:rsidP="003C0646">
            <w:pPr>
              <w:spacing w:line="240" w:lineRule="auto"/>
              <w:jc w:val="center"/>
              <w:rPr>
                <w:rFonts w:ascii="宋体" w:hAnsi="宋体"/>
                <w:sz w:val="18"/>
                <w:szCs w:val="18"/>
                <w:lang w:bidi="ar"/>
              </w:rPr>
            </w:pPr>
            <w:r w:rsidRPr="001D28EA">
              <w:rPr>
                <w:rFonts w:ascii="宋体" w:hAnsi="宋体" w:hint="eastAsia"/>
                <w:sz w:val="18"/>
                <w:szCs w:val="18"/>
                <w:lang w:bidi="ar"/>
              </w:rPr>
              <w:t>吸呼比设置值</w:t>
            </w:r>
          </w:p>
        </w:tc>
        <w:tc>
          <w:tcPr>
            <w:tcW w:w="895" w:type="pct"/>
            <w:shd w:val="clear" w:color="auto" w:fill="auto"/>
            <w:vAlign w:val="center"/>
          </w:tcPr>
          <w:p w14:paraId="0CC3EE6D" w14:textId="77777777" w:rsidR="001A0F4E" w:rsidRPr="001D28EA" w:rsidRDefault="001A0F4E" w:rsidP="003C0646">
            <w:pPr>
              <w:spacing w:line="240" w:lineRule="auto"/>
              <w:jc w:val="center"/>
              <w:rPr>
                <w:rFonts w:ascii="宋体" w:hAnsi="宋体"/>
                <w:sz w:val="18"/>
                <w:szCs w:val="18"/>
                <w:lang w:bidi="ar"/>
              </w:rPr>
            </w:pPr>
            <w:r w:rsidRPr="001D28EA">
              <w:rPr>
                <w:rFonts w:ascii="宋体" w:hAnsi="宋体"/>
                <w:sz w:val="18"/>
                <w:szCs w:val="18"/>
                <w:lang w:bidi="ar"/>
              </w:rPr>
              <w:t>患者</w:t>
            </w:r>
            <w:r w:rsidRPr="001D28EA">
              <w:rPr>
                <w:rFonts w:ascii="宋体" w:hAnsi="宋体" w:hint="eastAsia"/>
                <w:sz w:val="18"/>
                <w:szCs w:val="18"/>
                <w:lang w:bidi="ar"/>
              </w:rPr>
              <w:t>吸呼比设置值</w:t>
            </w:r>
          </w:p>
        </w:tc>
        <w:tc>
          <w:tcPr>
            <w:tcW w:w="732" w:type="pct"/>
            <w:vAlign w:val="center"/>
          </w:tcPr>
          <w:p w14:paraId="63714145" w14:textId="15A575C8" w:rsidR="001A0F4E" w:rsidRPr="001D28EA" w:rsidRDefault="006A1FFE" w:rsidP="003C0646">
            <w:pPr>
              <w:spacing w:line="240" w:lineRule="auto"/>
              <w:jc w:val="center"/>
              <w:rPr>
                <w:rFonts w:ascii="宋体" w:hAnsi="宋体"/>
                <w:sz w:val="18"/>
                <w:szCs w:val="18"/>
                <w:lang w:bidi="ar"/>
              </w:rPr>
            </w:pPr>
            <w:r w:rsidRPr="001D28EA">
              <w:rPr>
                <w:rFonts w:ascii="宋体" w:hAnsi="宋体"/>
                <w:sz w:val="18"/>
                <w:szCs w:val="18"/>
                <w:lang w:bidi="ar"/>
              </w:rPr>
              <w:t>I:E</w:t>
            </w:r>
          </w:p>
        </w:tc>
        <w:tc>
          <w:tcPr>
            <w:tcW w:w="325" w:type="pct"/>
            <w:shd w:val="clear" w:color="auto" w:fill="auto"/>
            <w:vAlign w:val="center"/>
          </w:tcPr>
          <w:p w14:paraId="539E8837" w14:textId="54127722" w:rsidR="001A0F4E" w:rsidRPr="001D28EA" w:rsidRDefault="001A0F4E" w:rsidP="003C0646">
            <w:pPr>
              <w:spacing w:line="240" w:lineRule="auto"/>
              <w:jc w:val="center"/>
              <w:rPr>
                <w:rFonts w:ascii="宋体" w:hAnsi="宋体"/>
                <w:sz w:val="18"/>
                <w:szCs w:val="18"/>
              </w:rPr>
            </w:pPr>
            <w:r w:rsidRPr="001D28EA">
              <w:rPr>
                <w:rFonts w:ascii="宋体" w:hAnsi="宋体" w:hint="eastAsia"/>
                <w:sz w:val="18"/>
                <w:szCs w:val="18"/>
              </w:rPr>
              <w:t>/</w:t>
            </w:r>
          </w:p>
        </w:tc>
        <w:tc>
          <w:tcPr>
            <w:tcW w:w="488" w:type="pct"/>
            <w:shd w:val="clear" w:color="auto" w:fill="auto"/>
            <w:vAlign w:val="center"/>
          </w:tcPr>
          <w:p w14:paraId="03DC94CB" w14:textId="77777777" w:rsidR="001A0F4E" w:rsidRPr="001D28EA" w:rsidRDefault="001A0F4E" w:rsidP="003C0646">
            <w:pPr>
              <w:spacing w:line="240" w:lineRule="auto"/>
              <w:jc w:val="center"/>
              <w:rPr>
                <w:rFonts w:ascii="宋体" w:hAnsi="宋体"/>
                <w:spacing w:val="-6"/>
                <w:sz w:val="18"/>
                <w:szCs w:val="18"/>
              </w:rPr>
            </w:pPr>
            <w:r w:rsidRPr="001D28EA">
              <w:rPr>
                <w:rFonts w:ascii="宋体" w:hAnsi="宋体" w:hint="eastAsia"/>
                <w:sz w:val="18"/>
                <w:szCs w:val="18"/>
              </w:rPr>
              <w:t>S1</w:t>
            </w:r>
          </w:p>
        </w:tc>
        <w:tc>
          <w:tcPr>
            <w:tcW w:w="488" w:type="pct"/>
            <w:shd w:val="clear" w:color="auto" w:fill="auto"/>
            <w:vAlign w:val="center"/>
          </w:tcPr>
          <w:p w14:paraId="4044ECBD" w14:textId="77777777" w:rsidR="001A0F4E" w:rsidRPr="001D28EA" w:rsidRDefault="001A0F4E" w:rsidP="003C0646">
            <w:pPr>
              <w:spacing w:line="240" w:lineRule="auto"/>
              <w:jc w:val="center"/>
              <w:rPr>
                <w:rFonts w:ascii="宋体" w:hAnsi="宋体"/>
                <w:sz w:val="18"/>
                <w:szCs w:val="18"/>
              </w:rPr>
            </w:pPr>
            <w:r w:rsidRPr="001D28EA">
              <w:rPr>
                <w:rFonts w:ascii="宋体" w:hAnsi="宋体" w:hint="eastAsia"/>
                <w:sz w:val="18"/>
                <w:szCs w:val="18"/>
              </w:rPr>
              <w:t>A</w:t>
            </w:r>
            <w:r w:rsidRPr="001D28EA">
              <w:rPr>
                <w:rFonts w:ascii="宋体" w:hAnsi="宋体"/>
                <w:sz w:val="18"/>
                <w:szCs w:val="18"/>
              </w:rPr>
              <w:t>N..10</w:t>
            </w:r>
          </w:p>
        </w:tc>
        <w:tc>
          <w:tcPr>
            <w:tcW w:w="776" w:type="pct"/>
            <w:shd w:val="clear" w:color="auto" w:fill="auto"/>
            <w:vAlign w:val="center"/>
          </w:tcPr>
          <w:p w14:paraId="3AF3EACC" w14:textId="77777777" w:rsidR="001A0F4E" w:rsidRPr="001D28EA" w:rsidRDefault="001A0F4E" w:rsidP="003C0646">
            <w:pPr>
              <w:spacing w:line="240" w:lineRule="auto"/>
              <w:jc w:val="center"/>
              <w:rPr>
                <w:rFonts w:ascii="宋体" w:hAnsi="宋体"/>
                <w:sz w:val="18"/>
                <w:szCs w:val="18"/>
              </w:rPr>
            </w:pPr>
            <w:r w:rsidRPr="001D28EA">
              <w:rPr>
                <w:rFonts w:ascii="宋体" w:hAnsi="宋体"/>
                <w:sz w:val="18"/>
                <w:szCs w:val="18"/>
              </w:rPr>
              <w:t>实际</w:t>
            </w:r>
            <w:r w:rsidRPr="001D28EA">
              <w:rPr>
                <w:rFonts w:ascii="宋体" w:hAnsi="宋体" w:hint="eastAsia"/>
                <w:sz w:val="18"/>
                <w:szCs w:val="18"/>
              </w:rPr>
              <w:t>设置</w:t>
            </w:r>
            <w:r w:rsidRPr="001D28EA">
              <w:rPr>
                <w:rFonts w:ascii="宋体" w:hAnsi="宋体"/>
                <w:sz w:val="18"/>
                <w:szCs w:val="18"/>
              </w:rPr>
              <w:t>数值；</w:t>
            </w:r>
          </w:p>
          <w:p w14:paraId="2F3AE2F5" w14:textId="147DD8D4" w:rsidR="001A0F4E" w:rsidRPr="001D28EA" w:rsidRDefault="001A0F4E" w:rsidP="003C0646">
            <w:pPr>
              <w:spacing w:line="240" w:lineRule="auto"/>
              <w:jc w:val="center"/>
              <w:rPr>
                <w:rFonts w:ascii="宋体" w:hAnsi="宋体"/>
                <w:sz w:val="18"/>
                <w:szCs w:val="18"/>
              </w:rPr>
            </w:pPr>
            <w:r w:rsidRPr="001D28EA">
              <w:rPr>
                <w:rFonts w:ascii="宋体" w:hAnsi="宋体"/>
                <w:spacing w:val="-2"/>
                <w:sz w:val="18"/>
                <w:szCs w:val="18"/>
              </w:rPr>
              <w:t>-1:</w:t>
            </w:r>
            <w:r w:rsidRPr="001D28EA">
              <w:rPr>
                <w:rFonts w:ascii="宋体" w:hAnsi="宋体"/>
                <w:sz w:val="18"/>
                <w:szCs w:val="18"/>
              </w:rPr>
              <w:t>未</w:t>
            </w:r>
            <w:r w:rsidRPr="001D28EA">
              <w:rPr>
                <w:rFonts w:ascii="宋体" w:hAnsi="宋体" w:hint="eastAsia"/>
                <w:sz w:val="18"/>
                <w:szCs w:val="18"/>
              </w:rPr>
              <w:t>设置</w:t>
            </w:r>
          </w:p>
        </w:tc>
      </w:tr>
      <w:tr w:rsidR="001A0F4E" w:rsidRPr="001D28EA" w14:paraId="2896AABD" w14:textId="77777777" w:rsidTr="003C0646">
        <w:trPr>
          <w:trHeight w:val="23"/>
        </w:trPr>
        <w:tc>
          <w:tcPr>
            <w:tcW w:w="613" w:type="pct"/>
            <w:shd w:val="clear" w:color="auto" w:fill="auto"/>
            <w:vAlign w:val="center"/>
          </w:tcPr>
          <w:p w14:paraId="7FE0FD76" w14:textId="1E8AA5B6" w:rsidR="001A0F4E" w:rsidRPr="001D28EA" w:rsidRDefault="00C30B5A" w:rsidP="003C0646">
            <w:pPr>
              <w:spacing w:line="240" w:lineRule="auto"/>
              <w:jc w:val="center"/>
              <w:rPr>
                <w:rFonts w:ascii="宋体" w:hAnsi="宋体"/>
                <w:sz w:val="18"/>
                <w:szCs w:val="18"/>
                <w:lang w:bidi="ar"/>
              </w:rPr>
            </w:pPr>
            <w:r w:rsidRPr="001D28EA">
              <w:rPr>
                <w:rFonts w:ascii="宋体" w:hAnsi="宋体"/>
                <w:sz w:val="18"/>
                <w:szCs w:val="18"/>
                <w:lang w:bidi="ar"/>
              </w:rPr>
              <w:t>VMP0006</w:t>
            </w:r>
          </w:p>
        </w:tc>
        <w:tc>
          <w:tcPr>
            <w:tcW w:w="683" w:type="pct"/>
            <w:shd w:val="clear" w:color="auto" w:fill="auto"/>
            <w:vAlign w:val="center"/>
          </w:tcPr>
          <w:p w14:paraId="75689718" w14:textId="77777777" w:rsidR="001A0F4E" w:rsidRPr="001D28EA" w:rsidRDefault="001A0F4E" w:rsidP="003C0646">
            <w:pPr>
              <w:spacing w:line="240" w:lineRule="auto"/>
              <w:jc w:val="center"/>
              <w:rPr>
                <w:rFonts w:ascii="宋体" w:hAnsi="宋体"/>
                <w:sz w:val="18"/>
                <w:szCs w:val="18"/>
                <w:lang w:bidi="ar"/>
              </w:rPr>
            </w:pPr>
            <w:r w:rsidRPr="001D28EA">
              <w:rPr>
                <w:rFonts w:ascii="宋体" w:hAnsi="宋体" w:hint="eastAsia"/>
                <w:sz w:val="18"/>
                <w:szCs w:val="18"/>
                <w:lang w:bidi="ar"/>
              </w:rPr>
              <w:t>吸呼比监测值</w:t>
            </w:r>
          </w:p>
        </w:tc>
        <w:tc>
          <w:tcPr>
            <w:tcW w:w="895" w:type="pct"/>
            <w:shd w:val="clear" w:color="auto" w:fill="auto"/>
            <w:vAlign w:val="center"/>
          </w:tcPr>
          <w:p w14:paraId="4879696E" w14:textId="77777777" w:rsidR="001A0F4E" w:rsidRPr="001D28EA" w:rsidRDefault="001A0F4E" w:rsidP="003C0646">
            <w:pPr>
              <w:spacing w:line="240" w:lineRule="auto"/>
              <w:jc w:val="center"/>
              <w:rPr>
                <w:rFonts w:ascii="宋体" w:hAnsi="宋体"/>
                <w:sz w:val="18"/>
                <w:szCs w:val="18"/>
                <w:lang w:bidi="ar"/>
              </w:rPr>
            </w:pPr>
            <w:r w:rsidRPr="001D28EA">
              <w:rPr>
                <w:rFonts w:ascii="宋体" w:hAnsi="宋体"/>
                <w:sz w:val="18"/>
                <w:szCs w:val="18"/>
                <w:lang w:bidi="ar"/>
              </w:rPr>
              <w:t>患者</w:t>
            </w:r>
            <w:r w:rsidRPr="001D28EA">
              <w:rPr>
                <w:rFonts w:ascii="宋体" w:hAnsi="宋体" w:hint="eastAsia"/>
                <w:sz w:val="18"/>
                <w:szCs w:val="18"/>
                <w:lang w:bidi="ar"/>
              </w:rPr>
              <w:t>吸呼比监测值</w:t>
            </w:r>
          </w:p>
        </w:tc>
        <w:tc>
          <w:tcPr>
            <w:tcW w:w="732" w:type="pct"/>
            <w:vAlign w:val="center"/>
          </w:tcPr>
          <w:p w14:paraId="1654100C" w14:textId="36A19D35" w:rsidR="001A0F4E" w:rsidRPr="001D28EA" w:rsidRDefault="006A1FFE" w:rsidP="003C0646">
            <w:pPr>
              <w:spacing w:line="240" w:lineRule="auto"/>
              <w:jc w:val="center"/>
              <w:rPr>
                <w:rFonts w:ascii="宋体" w:hAnsi="宋体"/>
                <w:sz w:val="18"/>
                <w:szCs w:val="18"/>
                <w:lang w:bidi="ar"/>
              </w:rPr>
            </w:pPr>
            <w:r w:rsidRPr="001D28EA">
              <w:rPr>
                <w:rFonts w:ascii="宋体" w:hAnsi="宋体"/>
                <w:sz w:val="18"/>
                <w:szCs w:val="18"/>
                <w:lang w:bidi="ar"/>
              </w:rPr>
              <w:t>I:E</w:t>
            </w:r>
          </w:p>
        </w:tc>
        <w:tc>
          <w:tcPr>
            <w:tcW w:w="325" w:type="pct"/>
            <w:shd w:val="clear" w:color="auto" w:fill="auto"/>
            <w:vAlign w:val="center"/>
          </w:tcPr>
          <w:p w14:paraId="74CE8895" w14:textId="0AE1DFD1" w:rsidR="001A0F4E" w:rsidRPr="001D28EA" w:rsidRDefault="001A0F4E" w:rsidP="003C0646">
            <w:pPr>
              <w:spacing w:line="240" w:lineRule="auto"/>
              <w:jc w:val="center"/>
              <w:rPr>
                <w:rFonts w:ascii="宋体" w:hAnsi="宋体"/>
                <w:sz w:val="18"/>
                <w:szCs w:val="18"/>
              </w:rPr>
            </w:pPr>
            <w:r w:rsidRPr="001D28EA">
              <w:rPr>
                <w:rFonts w:ascii="宋体" w:hAnsi="宋体" w:hint="eastAsia"/>
                <w:sz w:val="18"/>
                <w:szCs w:val="18"/>
              </w:rPr>
              <w:t>/</w:t>
            </w:r>
          </w:p>
        </w:tc>
        <w:tc>
          <w:tcPr>
            <w:tcW w:w="488" w:type="pct"/>
            <w:shd w:val="clear" w:color="auto" w:fill="auto"/>
            <w:vAlign w:val="center"/>
          </w:tcPr>
          <w:p w14:paraId="325AC45A" w14:textId="77777777" w:rsidR="001A0F4E" w:rsidRPr="001D28EA" w:rsidRDefault="001A0F4E" w:rsidP="003C0646">
            <w:pPr>
              <w:spacing w:line="240" w:lineRule="auto"/>
              <w:jc w:val="center"/>
              <w:rPr>
                <w:rFonts w:ascii="宋体" w:hAnsi="宋体"/>
                <w:spacing w:val="-6"/>
                <w:sz w:val="18"/>
                <w:szCs w:val="18"/>
              </w:rPr>
            </w:pPr>
            <w:r w:rsidRPr="001D28EA">
              <w:rPr>
                <w:rFonts w:ascii="宋体" w:hAnsi="宋体" w:hint="eastAsia"/>
                <w:sz w:val="18"/>
                <w:szCs w:val="18"/>
              </w:rPr>
              <w:t>S1</w:t>
            </w:r>
          </w:p>
        </w:tc>
        <w:tc>
          <w:tcPr>
            <w:tcW w:w="488" w:type="pct"/>
            <w:shd w:val="clear" w:color="auto" w:fill="auto"/>
            <w:vAlign w:val="center"/>
          </w:tcPr>
          <w:p w14:paraId="5F2B6CDC" w14:textId="77777777" w:rsidR="001A0F4E" w:rsidRPr="001D28EA" w:rsidRDefault="001A0F4E" w:rsidP="003C0646">
            <w:pPr>
              <w:spacing w:line="240" w:lineRule="auto"/>
              <w:jc w:val="center"/>
              <w:rPr>
                <w:rFonts w:ascii="宋体" w:hAnsi="宋体"/>
                <w:sz w:val="18"/>
                <w:szCs w:val="18"/>
              </w:rPr>
            </w:pPr>
            <w:r w:rsidRPr="001D28EA">
              <w:rPr>
                <w:rFonts w:ascii="宋体" w:hAnsi="宋体" w:hint="eastAsia"/>
                <w:sz w:val="18"/>
                <w:szCs w:val="18"/>
              </w:rPr>
              <w:t>A</w:t>
            </w:r>
            <w:r w:rsidRPr="001D28EA">
              <w:rPr>
                <w:rFonts w:ascii="宋体" w:hAnsi="宋体"/>
                <w:sz w:val="18"/>
                <w:szCs w:val="18"/>
              </w:rPr>
              <w:t>N..10</w:t>
            </w:r>
          </w:p>
        </w:tc>
        <w:tc>
          <w:tcPr>
            <w:tcW w:w="776" w:type="pct"/>
            <w:shd w:val="clear" w:color="auto" w:fill="auto"/>
            <w:vAlign w:val="center"/>
          </w:tcPr>
          <w:p w14:paraId="2F96F563" w14:textId="77777777" w:rsidR="001A0F4E" w:rsidRPr="001D28EA" w:rsidRDefault="001A0F4E" w:rsidP="003C0646">
            <w:pPr>
              <w:spacing w:line="240" w:lineRule="auto"/>
              <w:jc w:val="center"/>
              <w:rPr>
                <w:rFonts w:ascii="宋体" w:hAnsi="宋体"/>
                <w:sz w:val="18"/>
                <w:szCs w:val="18"/>
              </w:rPr>
            </w:pPr>
            <w:r w:rsidRPr="001D28EA">
              <w:rPr>
                <w:rFonts w:ascii="宋体" w:hAnsi="宋体"/>
                <w:sz w:val="18"/>
                <w:szCs w:val="18"/>
              </w:rPr>
              <w:t>实际</w:t>
            </w:r>
            <w:r w:rsidRPr="001D28EA">
              <w:rPr>
                <w:rFonts w:ascii="宋体" w:hAnsi="宋体" w:hint="eastAsia"/>
                <w:sz w:val="18"/>
                <w:szCs w:val="18"/>
              </w:rPr>
              <w:t>监测</w:t>
            </w:r>
            <w:r w:rsidRPr="001D28EA">
              <w:rPr>
                <w:rFonts w:ascii="宋体" w:hAnsi="宋体"/>
                <w:sz w:val="18"/>
                <w:szCs w:val="18"/>
              </w:rPr>
              <w:t>数值；</w:t>
            </w:r>
          </w:p>
          <w:p w14:paraId="1FFC2EA8" w14:textId="0183927A" w:rsidR="001A0F4E" w:rsidRPr="001D28EA" w:rsidRDefault="001A0F4E" w:rsidP="003C0646">
            <w:pPr>
              <w:spacing w:line="240" w:lineRule="auto"/>
              <w:jc w:val="center"/>
              <w:rPr>
                <w:rFonts w:ascii="宋体" w:hAnsi="宋体"/>
                <w:sz w:val="18"/>
                <w:szCs w:val="18"/>
              </w:rPr>
            </w:pPr>
            <w:r w:rsidRPr="001D28EA">
              <w:rPr>
                <w:rFonts w:ascii="宋体" w:hAnsi="宋体"/>
                <w:spacing w:val="-2"/>
                <w:sz w:val="18"/>
                <w:szCs w:val="18"/>
              </w:rPr>
              <w:t>-1:</w:t>
            </w:r>
            <w:r w:rsidRPr="001D28EA">
              <w:rPr>
                <w:rFonts w:ascii="宋体" w:hAnsi="宋体"/>
                <w:sz w:val="18"/>
                <w:szCs w:val="18"/>
              </w:rPr>
              <w:t>未</w:t>
            </w:r>
            <w:r w:rsidRPr="001D28EA">
              <w:rPr>
                <w:rFonts w:ascii="宋体" w:hAnsi="宋体" w:hint="eastAsia"/>
                <w:sz w:val="18"/>
                <w:szCs w:val="18"/>
              </w:rPr>
              <w:t>监测</w:t>
            </w:r>
          </w:p>
        </w:tc>
      </w:tr>
      <w:tr w:rsidR="001A0F4E" w:rsidRPr="001D28EA" w14:paraId="46E97999" w14:textId="77777777" w:rsidTr="003C0646">
        <w:trPr>
          <w:trHeight w:val="23"/>
        </w:trPr>
        <w:tc>
          <w:tcPr>
            <w:tcW w:w="613" w:type="pct"/>
            <w:shd w:val="clear" w:color="auto" w:fill="auto"/>
            <w:vAlign w:val="center"/>
          </w:tcPr>
          <w:p w14:paraId="3720E7FB" w14:textId="68DE8B8C" w:rsidR="001A0F4E" w:rsidRPr="001D28EA" w:rsidRDefault="00C30B5A" w:rsidP="003C0646">
            <w:pPr>
              <w:spacing w:line="240" w:lineRule="auto"/>
              <w:jc w:val="center"/>
              <w:rPr>
                <w:rFonts w:ascii="宋体" w:hAnsi="宋体"/>
                <w:sz w:val="18"/>
                <w:szCs w:val="18"/>
                <w:lang w:bidi="ar"/>
              </w:rPr>
            </w:pPr>
            <w:r w:rsidRPr="001D28EA">
              <w:rPr>
                <w:rFonts w:ascii="宋体" w:hAnsi="宋体"/>
                <w:sz w:val="18"/>
                <w:szCs w:val="18"/>
                <w:lang w:bidi="ar"/>
              </w:rPr>
              <w:t>VMP0007</w:t>
            </w:r>
          </w:p>
        </w:tc>
        <w:tc>
          <w:tcPr>
            <w:tcW w:w="683" w:type="pct"/>
            <w:shd w:val="clear" w:color="auto" w:fill="auto"/>
            <w:vAlign w:val="center"/>
          </w:tcPr>
          <w:p w14:paraId="0C09C413" w14:textId="77777777" w:rsidR="00632CFC" w:rsidRPr="001D28EA" w:rsidRDefault="004D693A" w:rsidP="003C0646">
            <w:pPr>
              <w:spacing w:line="240" w:lineRule="auto"/>
              <w:jc w:val="center"/>
              <w:rPr>
                <w:rFonts w:ascii="宋体" w:hAnsi="宋体"/>
                <w:sz w:val="18"/>
                <w:szCs w:val="18"/>
                <w:lang w:bidi="ar"/>
              </w:rPr>
            </w:pPr>
            <w:r w:rsidRPr="001D28EA">
              <w:rPr>
                <w:rFonts w:ascii="宋体" w:hAnsi="宋体" w:hint="eastAsia"/>
                <w:sz w:val="18"/>
                <w:szCs w:val="18"/>
                <w:lang w:bidi="ar"/>
              </w:rPr>
              <w:t>吸气</w:t>
            </w:r>
            <w:r w:rsidR="001A0F4E" w:rsidRPr="001D28EA">
              <w:rPr>
                <w:rFonts w:ascii="宋体" w:hAnsi="宋体" w:hint="eastAsia"/>
                <w:sz w:val="18"/>
                <w:szCs w:val="18"/>
                <w:lang w:bidi="ar"/>
              </w:rPr>
              <w:t>潮气量</w:t>
            </w:r>
          </w:p>
          <w:p w14:paraId="0470616D" w14:textId="647C34FD" w:rsidR="001A0F4E" w:rsidRPr="001D28EA" w:rsidRDefault="001A0F4E" w:rsidP="003C0646">
            <w:pPr>
              <w:spacing w:line="240" w:lineRule="auto"/>
              <w:jc w:val="center"/>
              <w:rPr>
                <w:rFonts w:ascii="宋体" w:hAnsi="宋体"/>
                <w:sz w:val="18"/>
                <w:szCs w:val="18"/>
                <w:lang w:bidi="ar"/>
              </w:rPr>
            </w:pPr>
            <w:r w:rsidRPr="001D28EA">
              <w:rPr>
                <w:rFonts w:ascii="宋体" w:hAnsi="宋体" w:hint="eastAsia"/>
                <w:sz w:val="18"/>
                <w:szCs w:val="18"/>
                <w:lang w:bidi="ar"/>
              </w:rPr>
              <w:t>监测值</w:t>
            </w:r>
          </w:p>
        </w:tc>
        <w:tc>
          <w:tcPr>
            <w:tcW w:w="895" w:type="pct"/>
            <w:shd w:val="clear" w:color="auto" w:fill="auto"/>
            <w:vAlign w:val="center"/>
          </w:tcPr>
          <w:p w14:paraId="665652E2" w14:textId="16709CE2" w:rsidR="001A0F4E" w:rsidRPr="001D28EA" w:rsidRDefault="001A0F4E" w:rsidP="003C0646">
            <w:pPr>
              <w:spacing w:line="240" w:lineRule="auto"/>
              <w:jc w:val="center"/>
              <w:rPr>
                <w:rFonts w:ascii="宋体" w:hAnsi="宋体"/>
                <w:sz w:val="18"/>
                <w:szCs w:val="18"/>
                <w:lang w:bidi="ar"/>
              </w:rPr>
            </w:pPr>
            <w:r w:rsidRPr="001D28EA">
              <w:rPr>
                <w:rFonts w:ascii="宋体" w:hAnsi="宋体"/>
                <w:sz w:val="18"/>
                <w:szCs w:val="18"/>
                <w:lang w:bidi="ar"/>
              </w:rPr>
              <w:t>患者</w:t>
            </w:r>
            <w:r w:rsidR="004D693A" w:rsidRPr="001D28EA">
              <w:rPr>
                <w:rFonts w:ascii="宋体" w:hAnsi="宋体" w:hint="eastAsia"/>
                <w:sz w:val="18"/>
                <w:szCs w:val="18"/>
                <w:lang w:bidi="ar"/>
              </w:rPr>
              <w:t>吸气</w:t>
            </w:r>
            <w:r w:rsidRPr="001D28EA">
              <w:rPr>
                <w:rFonts w:ascii="宋体" w:hAnsi="宋体" w:hint="eastAsia"/>
                <w:sz w:val="18"/>
                <w:szCs w:val="18"/>
                <w:lang w:bidi="ar"/>
              </w:rPr>
              <w:t>潮气量监测值</w:t>
            </w:r>
          </w:p>
        </w:tc>
        <w:tc>
          <w:tcPr>
            <w:tcW w:w="732" w:type="pct"/>
            <w:vAlign w:val="center"/>
          </w:tcPr>
          <w:p w14:paraId="1FEA6198" w14:textId="261604FF" w:rsidR="001A0F4E" w:rsidRPr="001D28EA" w:rsidRDefault="004D693A" w:rsidP="003C0646">
            <w:pPr>
              <w:spacing w:line="240" w:lineRule="auto"/>
              <w:jc w:val="center"/>
              <w:rPr>
                <w:rFonts w:ascii="宋体" w:hAnsi="宋体"/>
                <w:sz w:val="18"/>
                <w:szCs w:val="18"/>
                <w:lang w:bidi="ar"/>
              </w:rPr>
            </w:pPr>
            <w:r w:rsidRPr="001D28EA">
              <w:rPr>
                <w:rFonts w:ascii="宋体" w:hAnsi="宋体" w:hint="eastAsia"/>
                <w:sz w:val="18"/>
                <w:szCs w:val="18"/>
                <w:lang w:bidi="ar"/>
              </w:rPr>
              <w:t>Vti</w:t>
            </w:r>
          </w:p>
        </w:tc>
        <w:tc>
          <w:tcPr>
            <w:tcW w:w="325" w:type="pct"/>
            <w:shd w:val="clear" w:color="auto" w:fill="auto"/>
            <w:vAlign w:val="center"/>
          </w:tcPr>
          <w:p w14:paraId="18B6A276" w14:textId="31F85BE6" w:rsidR="001A0F4E" w:rsidRPr="001D28EA" w:rsidRDefault="001A0F4E" w:rsidP="003C0646">
            <w:pPr>
              <w:spacing w:line="240" w:lineRule="auto"/>
              <w:jc w:val="center"/>
              <w:rPr>
                <w:rFonts w:ascii="宋体" w:hAnsi="宋体"/>
                <w:sz w:val="18"/>
                <w:szCs w:val="18"/>
              </w:rPr>
            </w:pPr>
            <w:r w:rsidRPr="001D28EA">
              <w:rPr>
                <w:rFonts w:ascii="宋体" w:hAnsi="宋体"/>
                <w:sz w:val="18"/>
                <w:szCs w:val="18"/>
              </w:rPr>
              <w:t>ml</w:t>
            </w:r>
          </w:p>
        </w:tc>
        <w:tc>
          <w:tcPr>
            <w:tcW w:w="488" w:type="pct"/>
            <w:shd w:val="clear" w:color="auto" w:fill="auto"/>
            <w:vAlign w:val="center"/>
          </w:tcPr>
          <w:p w14:paraId="31835419" w14:textId="77777777" w:rsidR="001A0F4E" w:rsidRPr="001D28EA" w:rsidRDefault="001A0F4E" w:rsidP="003C0646">
            <w:pPr>
              <w:spacing w:line="240" w:lineRule="auto"/>
              <w:jc w:val="center"/>
              <w:rPr>
                <w:rFonts w:ascii="宋体" w:hAnsi="宋体"/>
                <w:sz w:val="18"/>
                <w:szCs w:val="18"/>
              </w:rPr>
            </w:pPr>
            <w:r w:rsidRPr="001D28EA">
              <w:rPr>
                <w:rFonts w:ascii="宋体" w:hAnsi="宋体"/>
                <w:sz w:val="18"/>
                <w:szCs w:val="18"/>
              </w:rPr>
              <w:t>N</w:t>
            </w:r>
          </w:p>
        </w:tc>
        <w:tc>
          <w:tcPr>
            <w:tcW w:w="488" w:type="pct"/>
            <w:shd w:val="clear" w:color="auto" w:fill="auto"/>
            <w:vAlign w:val="center"/>
          </w:tcPr>
          <w:p w14:paraId="163E04A6" w14:textId="77777777" w:rsidR="001A0F4E" w:rsidRPr="001D28EA" w:rsidRDefault="001A0F4E" w:rsidP="003C0646">
            <w:pPr>
              <w:spacing w:line="240" w:lineRule="auto"/>
              <w:jc w:val="center"/>
              <w:rPr>
                <w:rFonts w:ascii="宋体" w:hAnsi="宋体"/>
                <w:sz w:val="18"/>
                <w:szCs w:val="18"/>
              </w:rPr>
            </w:pPr>
            <w:r w:rsidRPr="001D28EA">
              <w:rPr>
                <w:rFonts w:ascii="宋体" w:hAnsi="宋体" w:hint="eastAsia"/>
                <w:sz w:val="18"/>
                <w:szCs w:val="18"/>
              </w:rPr>
              <w:t>N</w:t>
            </w:r>
            <w:r w:rsidRPr="001D28EA">
              <w:rPr>
                <w:rFonts w:ascii="宋体" w:hAnsi="宋体"/>
                <w:sz w:val="18"/>
                <w:szCs w:val="18"/>
              </w:rPr>
              <w:t>..6</w:t>
            </w:r>
          </w:p>
        </w:tc>
        <w:tc>
          <w:tcPr>
            <w:tcW w:w="776" w:type="pct"/>
            <w:shd w:val="clear" w:color="auto" w:fill="auto"/>
            <w:vAlign w:val="center"/>
          </w:tcPr>
          <w:p w14:paraId="0571DAFD" w14:textId="77777777" w:rsidR="001A0F4E" w:rsidRPr="001D28EA" w:rsidRDefault="001A0F4E" w:rsidP="003C0646">
            <w:pPr>
              <w:spacing w:line="240" w:lineRule="auto"/>
              <w:jc w:val="center"/>
              <w:rPr>
                <w:rFonts w:ascii="宋体" w:hAnsi="宋体"/>
                <w:sz w:val="18"/>
                <w:szCs w:val="18"/>
              </w:rPr>
            </w:pPr>
            <w:r w:rsidRPr="001D28EA">
              <w:rPr>
                <w:rFonts w:ascii="宋体" w:hAnsi="宋体"/>
                <w:sz w:val="18"/>
                <w:szCs w:val="18"/>
              </w:rPr>
              <w:t>实际</w:t>
            </w:r>
            <w:r w:rsidRPr="001D28EA">
              <w:rPr>
                <w:rFonts w:ascii="宋体" w:hAnsi="宋体" w:hint="eastAsia"/>
                <w:sz w:val="18"/>
                <w:szCs w:val="18"/>
              </w:rPr>
              <w:t>监测</w:t>
            </w:r>
            <w:r w:rsidRPr="001D28EA">
              <w:rPr>
                <w:rFonts w:ascii="宋体" w:hAnsi="宋体"/>
                <w:sz w:val="18"/>
                <w:szCs w:val="18"/>
              </w:rPr>
              <w:t>数值；</w:t>
            </w:r>
          </w:p>
          <w:p w14:paraId="6445054E" w14:textId="1E7B90E1" w:rsidR="001A0F4E" w:rsidRPr="001D28EA" w:rsidRDefault="001A0F4E" w:rsidP="003C0646">
            <w:pPr>
              <w:spacing w:line="240" w:lineRule="auto"/>
              <w:jc w:val="center"/>
              <w:rPr>
                <w:rFonts w:ascii="宋体" w:hAnsi="宋体"/>
                <w:sz w:val="18"/>
                <w:szCs w:val="18"/>
              </w:rPr>
            </w:pPr>
            <w:r w:rsidRPr="001D28EA">
              <w:rPr>
                <w:rFonts w:ascii="宋体" w:hAnsi="宋体"/>
                <w:spacing w:val="-2"/>
                <w:sz w:val="18"/>
                <w:szCs w:val="18"/>
              </w:rPr>
              <w:t>-1:</w:t>
            </w:r>
            <w:r w:rsidRPr="001D28EA">
              <w:rPr>
                <w:rFonts w:ascii="宋体" w:hAnsi="宋体"/>
                <w:sz w:val="18"/>
                <w:szCs w:val="18"/>
              </w:rPr>
              <w:t>未</w:t>
            </w:r>
            <w:r w:rsidRPr="001D28EA">
              <w:rPr>
                <w:rFonts w:ascii="宋体" w:hAnsi="宋体" w:hint="eastAsia"/>
                <w:sz w:val="18"/>
                <w:szCs w:val="18"/>
              </w:rPr>
              <w:t>监测</w:t>
            </w:r>
          </w:p>
        </w:tc>
      </w:tr>
      <w:tr w:rsidR="004D693A" w:rsidRPr="001D28EA" w14:paraId="01B7EF29" w14:textId="77777777" w:rsidTr="003C0646">
        <w:trPr>
          <w:trHeight w:val="23"/>
        </w:trPr>
        <w:tc>
          <w:tcPr>
            <w:tcW w:w="613" w:type="pct"/>
            <w:shd w:val="clear" w:color="auto" w:fill="auto"/>
            <w:vAlign w:val="center"/>
          </w:tcPr>
          <w:p w14:paraId="25C5B209" w14:textId="2C190654" w:rsidR="004D693A" w:rsidRPr="001D28EA" w:rsidRDefault="004D693A" w:rsidP="003C0646">
            <w:pPr>
              <w:spacing w:line="240" w:lineRule="auto"/>
              <w:jc w:val="center"/>
              <w:rPr>
                <w:rFonts w:ascii="宋体" w:hAnsi="宋体"/>
                <w:sz w:val="18"/>
                <w:szCs w:val="18"/>
                <w:lang w:bidi="ar"/>
              </w:rPr>
            </w:pPr>
            <w:r w:rsidRPr="001D28EA">
              <w:rPr>
                <w:rFonts w:ascii="宋体" w:hAnsi="宋体"/>
                <w:sz w:val="18"/>
                <w:szCs w:val="18"/>
                <w:lang w:bidi="ar"/>
              </w:rPr>
              <w:t>VMP0008</w:t>
            </w:r>
          </w:p>
        </w:tc>
        <w:tc>
          <w:tcPr>
            <w:tcW w:w="683" w:type="pct"/>
            <w:shd w:val="clear" w:color="auto" w:fill="auto"/>
            <w:vAlign w:val="center"/>
          </w:tcPr>
          <w:p w14:paraId="673086B8" w14:textId="77777777" w:rsidR="00632CFC" w:rsidRPr="001D28EA" w:rsidRDefault="004D693A" w:rsidP="003C0646">
            <w:pPr>
              <w:spacing w:line="240" w:lineRule="auto"/>
              <w:jc w:val="center"/>
              <w:rPr>
                <w:rFonts w:ascii="宋体" w:hAnsi="宋体"/>
                <w:sz w:val="18"/>
                <w:szCs w:val="18"/>
                <w:lang w:bidi="ar"/>
              </w:rPr>
            </w:pPr>
            <w:r w:rsidRPr="001D28EA">
              <w:rPr>
                <w:rFonts w:ascii="宋体" w:hAnsi="宋体" w:hint="eastAsia"/>
                <w:sz w:val="18"/>
                <w:szCs w:val="18"/>
                <w:lang w:bidi="ar"/>
              </w:rPr>
              <w:t>呼气潮气量</w:t>
            </w:r>
          </w:p>
          <w:p w14:paraId="2C4BC642" w14:textId="607E452C" w:rsidR="004D693A" w:rsidRPr="001D28EA" w:rsidRDefault="004D693A" w:rsidP="003C0646">
            <w:pPr>
              <w:spacing w:line="240" w:lineRule="auto"/>
              <w:jc w:val="center"/>
              <w:rPr>
                <w:rFonts w:ascii="宋体" w:hAnsi="宋体"/>
                <w:sz w:val="18"/>
                <w:szCs w:val="18"/>
                <w:lang w:bidi="ar"/>
              </w:rPr>
            </w:pPr>
            <w:r w:rsidRPr="001D28EA">
              <w:rPr>
                <w:rFonts w:ascii="宋体" w:hAnsi="宋体" w:hint="eastAsia"/>
                <w:sz w:val="18"/>
                <w:szCs w:val="18"/>
                <w:lang w:bidi="ar"/>
              </w:rPr>
              <w:t>监测值</w:t>
            </w:r>
          </w:p>
        </w:tc>
        <w:tc>
          <w:tcPr>
            <w:tcW w:w="895" w:type="pct"/>
            <w:shd w:val="clear" w:color="auto" w:fill="auto"/>
            <w:vAlign w:val="center"/>
          </w:tcPr>
          <w:p w14:paraId="72019449" w14:textId="75B51B18" w:rsidR="004D693A" w:rsidRPr="001D28EA" w:rsidRDefault="004D693A" w:rsidP="003C0646">
            <w:pPr>
              <w:spacing w:line="240" w:lineRule="auto"/>
              <w:jc w:val="center"/>
              <w:rPr>
                <w:rFonts w:ascii="宋体" w:hAnsi="宋体"/>
                <w:sz w:val="18"/>
                <w:szCs w:val="18"/>
                <w:lang w:bidi="ar"/>
              </w:rPr>
            </w:pPr>
            <w:r w:rsidRPr="001D28EA">
              <w:rPr>
                <w:rFonts w:ascii="宋体" w:hAnsi="宋体"/>
                <w:sz w:val="18"/>
                <w:szCs w:val="18"/>
                <w:lang w:bidi="ar"/>
              </w:rPr>
              <w:t>患者</w:t>
            </w:r>
            <w:r w:rsidRPr="001D28EA">
              <w:rPr>
                <w:rFonts w:ascii="宋体" w:hAnsi="宋体" w:hint="eastAsia"/>
                <w:sz w:val="18"/>
                <w:szCs w:val="18"/>
                <w:lang w:bidi="ar"/>
              </w:rPr>
              <w:t>呼气潮气量监测值</w:t>
            </w:r>
          </w:p>
        </w:tc>
        <w:tc>
          <w:tcPr>
            <w:tcW w:w="732" w:type="pct"/>
            <w:vAlign w:val="center"/>
          </w:tcPr>
          <w:p w14:paraId="41A2AB35" w14:textId="2838F4A7" w:rsidR="004D693A" w:rsidRPr="001D28EA" w:rsidRDefault="004D693A" w:rsidP="003C0646">
            <w:pPr>
              <w:spacing w:line="240" w:lineRule="auto"/>
              <w:jc w:val="center"/>
              <w:rPr>
                <w:rFonts w:ascii="宋体" w:hAnsi="宋体"/>
                <w:sz w:val="18"/>
                <w:szCs w:val="18"/>
                <w:lang w:bidi="ar"/>
              </w:rPr>
            </w:pPr>
            <w:r w:rsidRPr="001D28EA">
              <w:rPr>
                <w:rFonts w:ascii="宋体" w:hAnsi="宋体" w:hint="eastAsia"/>
                <w:sz w:val="18"/>
                <w:szCs w:val="18"/>
                <w:lang w:bidi="ar"/>
              </w:rPr>
              <w:t>Vte</w:t>
            </w:r>
          </w:p>
        </w:tc>
        <w:tc>
          <w:tcPr>
            <w:tcW w:w="325" w:type="pct"/>
            <w:shd w:val="clear" w:color="auto" w:fill="auto"/>
            <w:vAlign w:val="center"/>
          </w:tcPr>
          <w:p w14:paraId="188EDF4E" w14:textId="007C44BE" w:rsidR="004D693A" w:rsidRPr="001D28EA" w:rsidRDefault="004D693A" w:rsidP="003C0646">
            <w:pPr>
              <w:spacing w:line="240" w:lineRule="auto"/>
              <w:jc w:val="center"/>
              <w:rPr>
                <w:rFonts w:ascii="宋体" w:hAnsi="宋体"/>
                <w:sz w:val="18"/>
                <w:szCs w:val="18"/>
              </w:rPr>
            </w:pPr>
            <w:r w:rsidRPr="001D28EA">
              <w:rPr>
                <w:rFonts w:ascii="宋体" w:hAnsi="宋体" w:hint="eastAsia"/>
                <w:sz w:val="18"/>
                <w:szCs w:val="18"/>
              </w:rPr>
              <w:t>ml</w:t>
            </w:r>
          </w:p>
        </w:tc>
        <w:tc>
          <w:tcPr>
            <w:tcW w:w="488" w:type="pct"/>
            <w:shd w:val="clear" w:color="auto" w:fill="auto"/>
            <w:vAlign w:val="center"/>
          </w:tcPr>
          <w:p w14:paraId="3C197F04" w14:textId="3EB070DA" w:rsidR="004D693A" w:rsidRPr="001D28EA" w:rsidRDefault="004D693A" w:rsidP="003C0646">
            <w:pPr>
              <w:spacing w:line="240" w:lineRule="auto"/>
              <w:jc w:val="center"/>
              <w:rPr>
                <w:rFonts w:ascii="宋体" w:hAnsi="宋体"/>
                <w:sz w:val="18"/>
                <w:szCs w:val="18"/>
              </w:rPr>
            </w:pPr>
            <w:r w:rsidRPr="001D28EA">
              <w:rPr>
                <w:rFonts w:ascii="宋体" w:hAnsi="宋体" w:hint="eastAsia"/>
                <w:sz w:val="18"/>
                <w:szCs w:val="18"/>
              </w:rPr>
              <w:t>N</w:t>
            </w:r>
          </w:p>
        </w:tc>
        <w:tc>
          <w:tcPr>
            <w:tcW w:w="488" w:type="pct"/>
            <w:shd w:val="clear" w:color="auto" w:fill="auto"/>
            <w:vAlign w:val="center"/>
          </w:tcPr>
          <w:p w14:paraId="392A8176" w14:textId="58A48524" w:rsidR="004D693A" w:rsidRPr="001D28EA" w:rsidRDefault="004D693A" w:rsidP="003C0646">
            <w:pPr>
              <w:spacing w:line="240" w:lineRule="auto"/>
              <w:jc w:val="center"/>
              <w:rPr>
                <w:rFonts w:ascii="宋体" w:hAnsi="宋体"/>
                <w:sz w:val="18"/>
                <w:szCs w:val="18"/>
              </w:rPr>
            </w:pPr>
            <w:r w:rsidRPr="001D28EA">
              <w:rPr>
                <w:rFonts w:ascii="宋体" w:hAnsi="宋体" w:hint="eastAsia"/>
                <w:sz w:val="18"/>
                <w:szCs w:val="18"/>
              </w:rPr>
              <w:t>N</w:t>
            </w:r>
            <w:r w:rsidRPr="001D28EA">
              <w:rPr>
                <w:rFonts w:ascii="宋体" w:hAnsi="宋体"/>
                <w:sz w:val="18"/>
                <w:szCs w:val="18"/>
              </w:rPr>
              <w:t>..6</w:t>
            </w:r>
          </w:p>
        </w:tc>
        <w:tc>
          <w:tcPr>
            <w:tcW w:w="776" w:type="pct"/>
            <w:shd w:val="clear" w:color="auto" w:fill="auto"/>
            <w:vAlign w:val="center"/>
          </w:tcPr>
          <w:p w14:paraId="7209BFAF" w14:textId="77777777" w:rsidR="004D693A" w:rsidRPr="001D28EA" w:rsidRDefault="004D693A" w:rsidP="003C0646">
            <w:pPr>
              <w:spacing w:line="240" w:lineRule="auto"/>
              <w:jc w:val="center"/>
              <w:rPr>
                <w:rFonts w:ascii="宋体" w:hAnsi="宋体"/>
                <w:sz w:val="18"/>
                <w:szCs w:val="18"/>
              </w:rPr>
            </w:pPr>
            <w:r w:rsidRPr="001D28EA">
              <w:rPr>
                <w:rFonts w:ascii="宋体" w:hAnsi="宋体"/>
                <w:sz w:val="18"/>
                <w:szCs w:val="18"/>
              </w:rPr>
              <w:t>实际</w:t>
            </w:r>
            <w:r w:rsidRPr="001D28EA">
              <w:rPr>
                <w:rFonts w:ascii="宋体" w:hAnsi="宋体" w:hint="eastAsia"/>
                <w:sz w:val="18"/>
                <w:szCs w:val="18"/>
              </w:rPr>
              <w:t>监测</w:t>
            </w:r>
            <w:r w:rsidRPr="001D28EA">
              <w:rPr>
                <w:rFonts w:ascii="宋体" w:hAnsi="宋体"/>
                <w:sz w:val="18"/>
                <w:szCs w:val="18"/>
              </w:rPr>
              <w:t>数值；</w:t>
            </w:r>
          </w:p>
          <w:p w14:paraId="2EB570DF" w14:textId="7B0B8BC4" w:rsidR="004D693A" w:rsidRPr="001D28EA" w:rsidRDefault="004D693A" w:rsidP="003C0646">
            <w:pPr>
              <w:spacing w:line="240" w:lineRule="auto"/>
              <w:jc w:val="center"/>
              <w:rPr>
                <w:rFonts w:ascii="宋体" w:hAnsi="宋体"/>
                <w:sz w:val="18"/>
                <w:szCs w:val="18"/>
              </w:rPr>
            </w:pPr>
            <w:r w:rsidRPr="001D28EA">
              <w:rPr>
                <w:rFonts w:ascii="宋体" w:hAnsi="宋体"/>
                <w:spacing w:val="-2"/>
                <w:sz w:val="18"/>
                <w:szCs w:val="18"/>
              </w:rPr>
              <w:t>-1:</w:t>
            </w:r>
            <w:r w:rsidRPr="001D28EA">
              <w:rPr>
                <w:rFonts w:ascii="宋体" w:hAnsi="宋体"/>
                <w:sz w:val="18"/>
                <w:szCs w:val="18"/>
              </w:rPr>
              <w:t>未</w:t>
            </w:r>
            <w:r w:rsidRPr="001D28EA">
              <w:rPr>
                <w:rFonts w:ascii="宋体" w:hAnsi="宋体" w:hint="eastAsia"/>
                <w:sz w:val="18"/>
                <w:szCs w:val="18"/>
              </w:rPr>
              <w:t>监测</w:t>
            </w:r>
          </w:p>
        </w:tc>
      </w:tr>
      <w:tr w:rsidR="004D693A" w:rsidRPr="001D28EA" w14:paraId="34B485A5" w14:textId="77777777" w:rsidTr="003C0646">
        <w:trPr>
          <w:trHeight w:val="23"/>
        </w:trPr>
        <w:tc>
          <w:tcPr>
            <w:tcW w:w="613" w:type="pct"/>
            <w:shd w:val="clear" w:color="auto" w:fill="auto"/>
            <w:vAlign w:val="center"/>
          </w:tcPr>
          <w:p w14:paraId="05EAAA84" w14:textId="77777777" w:rsidR="004D693A" w:rsidRPr="001D28EA" w:rsidRDefault="004D693A" w:rsidP="003C0646">
            <w:pPr>
              <w:spacing w:line="240" w:lineRule="auto"/>
              <w:jc w:val="center"/>
              <w:rPr>
                <w:rFonts w:ascii="宋体" w:hAnsi="宋体"/>
                <w:sz w:val="18"/>
                <w:szCs w:val="18"/>
                <w:lang w:bidi="ar"/>
              </w:rPr>
            </w:pPr>
            <w:r w:rsidRPr="001D28EA">
              <w:rPr>
                <w:rFonts w:ascii="宋体" w:hAnsi="宋体"/>
                <w:sz w:val="18"/>
                <w:szCs w:val="18"/>
                <w:lang w:bidi="ar"/>
              </w:rPr>
              <w:t>VSP0008</w:t>
            </w:r>
          </w:p>
        </w:tc>
        <w:tc>
          <w:tcPr>
            <w:tcW w:w="683" w:type="pct"/>
            <w:shd w:val="clear" w:color="auto" w:fill="auto"/>
            <w:vAlign w:val="center"/>
          </w:tcPr>
          <w:p w14:paraId="169C4BD1" w14:textId="77777777" w:rsidR="004D693A" w:rsidRPr="001D28EA" w:rsidRDefault="004D693A" w:rsidP="003C0646">
            <w:pPr>
              <w:spacing w:line="240" w:lineRule="auto"/>
              <w:jc w:val="center"/>
              <w:rPr>
                <w:rFonts w:ascii="宋体" w:hAnsi="宋体"/>
                <w:sz w:val="18"/>
                <w:szCs w:val="18"/>
                <w:lang w:bidi="ar"/>
              </w:rPr>
            </w:pPr>
            <w:r w:rsidRPr="001D28EA">
              <w:rPr>
                <w:rFonts w:ascii="宋体" w:hAnsi="宋体" w:hint="eastAsia"/>
                <w:sz w:val="18"/>
                <w:szCs w:val="18"/>
                <w:lang w:bidi="ar"/>
              </w:rPr>
              <w:t>潮气量设置值</w:t>
            </w:r>
          </w:p>
        </w:tc>
        <w:tc>
          <w:tcPr>
            <w:tcW w:w="895" w:type="pct"/>
            <w:shd w:val="clear" w:color="auto" w:fill="auto"/>
            <w:vAlign w:val="center"/>
          </w:tcPr>
          <w:p w14:paraId="05155DCE" w14:textId="77777777" w:rsidR="004D693A" w:rsidRPr="001D28EA" w:rsidRDefault="004D693A" w:rsidP="003C0646">
            <w:pPr>
              <w:spacing w:line="240" w:lineRule="auto"/>
              <w:jc w:val="center"/>
              <w:rPr>
                <w:rFonts w:ascii="宋体" w:hAnsi="宋体"/>
                <w:sz w:val="18"/>
                <w:szCs w:val="18"/>
                <w:lang w:bidi="ar"/>
              </w:rPr>
            </w:pPr>
            <w:r w:rsidRPr="001D28EA">
              <w:rPr>
                <w:rFonts w:ascii="宋体" w:hAnsi="宋体"/>
                <w:sz w:val="18"/>
                <w:szCs w:val="18"/>
                <w:lang w:bidi="ar"/>
              </w:rPr>
              <w:t>患者</w:t>
            </w:r>
            <w:r w:rsidRPr="001D28EA">
              <w:rPr>
                <w:rFonts w:ascii="宋体" w:hAnsi="宋体" w:hint="eastAsia"/>
                <w:sz w:val="18"/>
                <w:szCs w:val="18"/>
                <w:lang w:bidi="ar"/>
              </w:rPr>
              <w:t>潮气量设置值</w:t>
            </w:r>
          </w:p>
        </w:tc>
        <w:tc>
          <w:tcPr>
            <w:tcW w:w="732" w:type="pct"/>
            <w:vAlign w:val="center"/>
          </w:tcPr>
          <w:p w14:paraId="36C66B6D" w14:textId="2E734710" w:rsidR="004D693A" w:rsidRPr="001D28EA" w:rsidRDefault="004D693A" w:rsidP="003C0646">
            <w:pPr>
              <w:spacing w:line="240" w:lineRule="auto"/>
              <w:jc w:val="center"/>
              <w:rPr>
                <w:rFonts w:ascii="宋体" w:hAnsi="宋体"/>
                <w:sz w:val="18"/>
                <w:szCs w:val="18"/>
                <w:lang w:bidi="ar"/>
              </w:rPr>
            </w:pPr>
            <w:r w:rsidRPr="001D28EA">
              <w:rPr>
                <w:rFonts w:ascii="宋体" w:hAnsi="宋体"/>
                <w:sz w:val="18"/>
                <w:szCs w:val="18"/>
                <w:lang w:bidi="ar"/>
              </w:rPr>
              <w:t>VT</w:t>
            </w:r>
          </w:p>
        </w:tc>
        <w:tc>
          <w:tcPr>
            <w:tcW w:w="325" w:type="pct"/>
            <w:shd w:val="clear" w:color="auto" w:fill="auto"/>
            <w:vAlign w:val="center"/>
          </w:tcPr>
          <w:p w14:paraId="1FBC6940" w14:textId="7DAED24A" w:rsidR="004D693A" w:rsidRPr="001D28EA" w:rsidRDefault="004D693A" w:rsidP="003C0646">
            <w:pPr>
              <w:spacing w:line="240" w:lineRule="auto"/>
              <w:jc w:val="center"/>
              <w:rPr>
                <w:rFonts w:ascii="宋体" w:hAnsi="宋体"/>
                <w:sz w:val="18"/>
                <w:szCs w:val="18"/>
              </w:rPr>
            </w:pPr>
            <w:r w:rsidRPr="001D28EA">
              <w:rPr>
                <w:rFonts w:ascii="宋体" w:hAnsi="宋体" w:hint="eastAsia"/>
                <w:sz w:val="18"/>
                <w:szCs w:val="18"/>
              </w:rPr>
              <w:t>m</w:t>
            </w:r>
            <w:r w:rsidRPr="001D28EA">
              <w:rPr>
                <w:rFonts w:ascii="宋体" w:hAnsi="宋体"/>
                <w:sz w:val="18"/>
                <w:szCs w:val="18"/>
              </w:rPr>
              <w:t>l</w:t>
            </w:r>
          </w:p>
        </w:tc>
        <w:tc>
          <w:tcPr>
            <w:tcW w:w="488" w:type="pct"/>
            <w:shd w:val="clear" w:color="auto" w:fill="auto"/>
            <w:vAlign w:val="center"/>
          </w:tcPr>
          <w:p w14:paraId="1A1E85AF" w14:textId="77777777" w:rsidR="004D693A" w:rsidRPr="001D28EA" w:rsidRDefault="004D693A" w:rsidP="003C0646">
            <w:pPr>
              <w:spacing w:line="240" w:lineRule="auto"/>
              <w:jc w:val="center"/>
              <w:rPr>
                <w:rFonts w:ascii="宋体" w:hAnsi="宋体"/>
                <w:sz w:val="18"/>
                <w:szCs w:val="18"/>
              </w:rPr>
            </w:pPr>
            <w:r w:rsidRPr="001D28EA">
              <w:rPr>
                <w:rFonts w:ascii="宋体" w:hAnsi="宋体"/>
                <w:sz w:val="18"/>
                <w:szCs w:val="18"/>
              </w:rPr>
              <w:t>N</w:t>
            </w:r>
          </w:p>
        </w:tc>
        <w:tc>
          <w:tcPr>
            <w:tcW w:w="488" w:type="pct"/>
            <w:shd w:val="clear" w:color="auto" w:fill="auto"/>
            <w:vAlign w:val="center"/>
          </w:tcPr>
          <w:p w14:paraId="1FFB3E5A" w14:textId="77777777" w:rsidR="004D693A" w:rsidRPr="001D28EA" w:rsidRDefault="004D693A" w:rsidP="003C0646">
            <w:pPr>
              <w:spacing w:line="240" w:lineRule="auto"/>
              <w:jc w:val="center"/>
              <w:rPr>
                <w:rFonts w:ascii="宋体" w:hAnsi="宋体"/>
                <w:sz w:val="18"/>
                <w:szCs w:val="18"/>
              </w:rPr>
            </w:pPr>
            <w:r w:rsidRPr="001D28EA">
              <w:rPr>
                <w:rFonts w:ascii="宋体" w:hAnsi="宋体" w:hint="eastAsia"/>
                <w:sz w:val="18"/>
                <w:szCs w:val="18"/>
              </w:rPr>
              <w:t>N</w:t>
            </w:r>
            <w:r w:rsidRPr="001D28EA">
              <w:rPr>
                <w:rFonts w:ascii="宋体" w:hAnsi="宋体"/>
                <w:sz w:val="18"/>
                <w:szCs w:val="18"/>
              </w:rPr>
              <w:t>..6</w:t>
            </w:r>
          </w:p>
        </w:tc>
        <w:tc>
          <w:tcPr>
            <w:tcW w:w="776" w:type="pct"/>
            <w:shd w:val="clear" w:color="auto" w:fill="auto"/>
            <w:vAlign w:val="center"/>
          </w:tcPr>
          <w:p w14:paraId="51362A0A" w14:textId="77777777" w:rsidR="004D693A" w:rsidRPr="001D28EA" w:rsidRDefault="004D693A" w:rsidP="003C0646">
            <w:pPr>
              <w:spacing w:line="240" w:lineRule="auto"/>
              <w:jc w:val="center"/>
              <w:rPr>
                <w:rFonts w:ascii="宋体" w:hAnsi="宋体"/>
                <w:sz w:val="18"/>
                <w:szCs w:val="18"/>
              </w:rPr>
            </w:pPr>
            <w:r w:rsidRPr="001D28EA">
              <w:rPr>
                <w:rFonts w:ascii="宋体" w:hAnsi="宋体"/>
                <w:sz w:val="18"/>
                <w:szCs w:val="18"/>
              </w:rPr>
              <w:t>实际</w:t>
            </w:r>
            <w:r w:rsidRPr="001D28EA">
              <w:rPr>
                <w:rFonts w:ascii="宋体" w:hAnsi="宋体" w:hint="eastAsia"/>
                <w:sz w:val="18"/>
                <w:szCs w:val="18"/>
              </w:rPr>
              <w:t>设置</w:t>
            </w:r>
            <w:r w:rsidRPr="001D28EA">
              <w:rPr>
                <w:rFonts w:ascii="宋体" w:hAnsi="宋体"/>
                <w:sz w:val="18"/>
                <w:szCs w:val="18"/>
              </w:rPr>
              <w:t>数值；</w:t>
            </w:r>
          </w:p>
          <w:p w14:paraId="0493C9E2" w14:textId="43849ADF" w:rsidR="004D693A" w:rsidRPr="001D28EA" w:rsidRDefault="004D693A" w:rsidP="003C0646">
            <w:pPr>
              <w:spacing w:line="240" w:lineRule="auto"/>
              <w:jc w:val="center"/>
              <w:rPr>
                <w:rFonts w:ascii="宋体" w:hAnsi="宋体"/>
                <w:sz w:val="18"/>
                <w:szCs w:val="18"/>
              </w:rPr>
            </w:pPr>
            <w:r w:rsidRPr="001D28EA">
              <w:rPr>
                <w:rFonts w:ascii="宋体" w:hAnsi="宋体"/>
                <w:spacing w:val="-2"/>
                <w:sz w:val="18"/>
                <w:szCs w:val="18"/>
              </w:rPr>
              <w:t>-1:</w:t>
            </w:r>
            <w:r w:rsidRPr="001D28EA">
              <w:rPr>
                <w:rFonts w:ascii="宋体" w:hAnsi="宋体"/>
                <w:sz w:val="18"/>
                <w:szCs w:val="18"/>
              </w:rPr>
              <w:t>未</w:t>
            </w:r>
            <w:r w:rsidRPr="001D28EA">
              <w:rPr>
                <w:rFonts w:ascii="宋体" w:hAnsi="宋体" w:hint="eastAsia"/>
                <w:sz w:val="18"/>
                <w:szCs w:val="18"/>
              </w:rPr>
              <w:t>设置</w:t>
            </w:r>
          </w:p>
        </w:tc>
      </w:tr>
      <w:tr w:rsidR="004D693A" w:rsidRPr="001D28EA" w14:paraId="1FE9FBDD" w14:textId="77777777" w:rsidTr="003C0646">
        <w:trPr>
          <w:trHeight w:val="23"/>
        </w:trPr>
        <w:tc>
          <w:tcPr>
            <w:tcW w:w="613" w:type="pct"/>
            <w:shd w:val="clear" w:color="auto" w:fill="auto"/>
            <w:vAlign w:val="center"/>
          </w:tcPr>
          <w:p w14:paraId="0C77DAAB" w14:textId="77777777" w:rsidR="004D693A" w:rsidRPr="001D28EA" w:rsidRDefault="004D693A" w:rsidP="003C0646">
            <w:pPr>
              <w:spacing w:line="240" w:lineRule="auto"/>
              <w:jc w:val="center"/>
              <w:rPr>
                <w:rFonts w:ascii="宋体" w:hAnsi="宋体"/>
                <w:sz w:val="18"/>
                <w:szCs w:val="18"/>
                <w:lang w:bidi="ar"/>
              </w:rPr>
            </w:pPr>
            <w:r w:rsidRPr="001D28EA">
              <w:rPr>
                <w:rFonts w:ascii="宋体" w:hAnsi="宋体"/>
                <w:sz w:val="18"/>
                <w:szCs w:val="18"/>
                <w:lang w:bidi="ar"/>
              </w:rPr>
              <w:t>VMP0009</w:t>
            </w:r>
          </w:p>
        </w:tc>
        <w:tc>
          <w:tcPr>
            <w:tcW w:w="683" w:type="pct"/>
            <w:shd w:val="clear" w:color="auto" w:fill="auto"/>
            <w:vAlign w:val="center"/>
          </w:tcPr>
          <w:p w14:paraId="6D0C8FC9" w14:textId="7EB94AE2" w:rsidR="004D693A" w:rsidRPr="001D28EA" w:rsidRDefault="004D693A" w:rsidP="003C0646">
            <w:pPr>
              <w:spacing w:line="240" w:lineRule="auto"/>
              <w:jc w:val="center"/>
              <w:rPr>
                <w:rFonts w:ascii="宋体" w:hAnsi="宋体"/>
                <w:sz w:val="18"/>
                <w:szCs w:val="18"/>
                <w:lang w:bidi="ar"/>
              </w:rPr>
            </w:pPr>
            <w:r w:rsidRPr="001D28EA">
              <w:rPr>
                <w:rFonts w:ascii="宋体" w:hAnsi="宋体" w:hint="eastAsia"/>
                <w:sz w:val="18"/>
                <w:szCs w:val="18"/>
                <w:lang w:bidi="ar"/>
              </w:rPr>
              <w:t>气道峰压</w:t>
            </w:r>
          </w:p>
        </w:tc>
        <w:tc>
          <w:tcPr>
            <w:tcW w:w="895" w:type="pct"/>
            <w:shd w:val="clear" w:color="auto" w:fill="auto"/>
            <w:vAlign w:val="center"/>
          </w:tcPr>
          <w:p w14:paraId="15F4FEAB" w14:textId="77777777" w:rsidR="004D693A" w:rsidRPr="001D28EA" w:rsidRDefault="004D693A" w:rsidP="003C0646">
            <w:pPr>
              <w:spacing w:line="240" w:lineRule="auto"/>
              <w:jc w:val="center"/>
              <w:rPr>
                <w:rFonts w:ascii="宋体" w:hAnsi="宋体"/>
                <w:sz w:val="18"/>
                <w:szCs w:val="18"/>
                <w:lang w:bidi="ar"/>
              </w:rPr>
            </w:pPr>
            <w:r w:rsidRPr="001D28EA">
              <w:rPr>
                <w:rFonts w:ascii="宋体" w:hAnsi="宋体" w:hint="eastAsia"/>
                <w:sz w:val="18"/>
                <w:szCs w:val="18"/>
                <w:lang w:bidi="ar"/>
              </w:rPr>
              <w:t>患者气道峰压监测值</w:t>
            </w:r>
          </w:p>
        </w:tc>
        <w:tc>
          <w:tcPr>
            <w:tcW w:w="732" w:type="pct"/>
            <w:vAlign w:val="center"/>
          </w:tcPr>
          <w:p w14:paraId="1CA5F9EF" w14:textId="758A5613" w:rsidR="004D693A" w:rsidRPr="001D28EA" w:rsidRDefault="004D693A" w:rsidP="003C0646">
            <w:pPr>
              <w:spacing w:line="240" w:lineRule="auto"/>
              <w:jc w:val="center"/>
              <w:rPr>
                <w:rFonts w:ascii="宋体" w:hAnsi="宋体"/>
                <w:sz w:val="18"/>
                <w:szCs w:val="18"/>
                <w:lang w:bidi="ar"/>
              </w:rPr>
            </w:pPr>
            <w:r w:rsidRPr="001D28EA">
              <w:rPr>
                <w:rFonts w:ascii="宋体" w:hAnsi="宋体" w:hint="eastAsia"/>
                <w:sz w:val="18"/>
                <w:szCs w:val="18"/>
                <w:lang w:bidi="ar"/>
              </w:rPr>
              <w:t>PIP</w:t>
            </w:r>
          </w:p>
        </w:tc>
        <w:tc>
          <w:tcPr>
            <w:tcW w:w="325" w:type="pct"/>
            <w:shd w:val="clear" w:color="auto" w:fill="auto"/>
            <w:vAlign w:val="center"/>
          </w:tcPr>
          <w:p w14:paraId="72DAA848" w14:textId="751408E4" w:rsidR="004D693A" w:rsidRPr="001D28EA" w:rsidRDefault="004D693A" w:rsidP="003C0646">
            <w:pPr>
              <w:spacing w:line="240" w:lineRule="auto"/>
              <w:jc w:val="center"/>
              <w:rPr>
                <w:rFonts w:ascii="宋体" w:hAnsi="宋体" w:cs="宋体" w:hint="eastAsia"/>
                <w:spacing w:val="-6"/>
                <w:sz w:val="18"/>
                <w:szCs w:val="18"/>
              </w:rPr>
            </w:pPr>
            <w:r w:rsidRPr="001D28EA">
              <w:rPr>
                <w:rFonts w:ascii="宋体" w:hAnsi="宋体" w:hint="eastAsia"/>
                <w:sz w:val="18"/>
                <w:szCs w:val="18"/>
                <w:lang w:bidi="ar"/>
              </w:rPr>
              <w:t>cmH</w:t>
            </w:r>
            <w:r w:rsidRPr="001D28EA">
              <w:rPr>
                <w:rFonts w:ascii="宋体" w:hAnsi="宋体" w:hint="eastAsia"/>
                <w:sz w:val="18"/>
                <w:szCs w:val="18"/>
                <w:vertAlign w:val="subscript"/>
                <w:lang w:bidi="ar"/>
              </w:rPr>
              <w:t>2</w:t>
            </w:r>
            <w:r w:rsidRPr="001D28EA">
              <w:rPr>
                <w:rFonts w:ascii="宋体" w:hAnsi="宋体" w:hint="eastAsia"/>
                <w:sz w:val="18"/>
                <w:szCs w:val="18"/>
                <w:lang w:bidi="ar"/>
              </w:rPr>
              <w:t>O</w:t>
            </w:r>
          </w:p>
        </w:tc>
        <w:tc>
          <w:tcPr>
            <w:tcW w:w="488" w:type="pct"/>
            <w:shd w:val="clear" w:color="auto" w:fill="auto"/>
            <w:vAlign w:val="center"/>
          </w:tcPr>
          <w:p w14:paraId="4976BAE8" w14:textId="77777777" w:rsidR="004D693A" w:rsidRPr="001D28EA" w:rsidRDefault="004D693A" w:rsidP="003C0646">
            <w:pPr>
              <w:spacing w:line="240" w:lineRule="auto"/>
              <w:jc w:val="center"/>
              <w:rPr>
                <w:rFonts w:ascii="宋体" w:hAnsi="宋体"/>
                <w:sz w:val="18"/>
                <w:szCs w:val="18"/>
              </w:rPr>
            </w:pPr>
            <w:r w:rsidRPr="001D28EA">
              <w:rPr>
                <w:rFonts w:ascii="宋体" w:hAnsi="宋体"/>
                <w:sz w:val="18"/>
                <w:szCs w:val="18"/>
              </w:rPr>
              <w:t>N</w:t>
            </w:r>
          </w:p>
        </w:tc>
        <w:tc>
          <w:tcPr>
            <w:tcW w:w="488" w:type="pct"/>
            <w:shd w:val="clear" w:color="auto" w:fill="auto"/>
            <w:vAlign w:val="center"/>
          </w:tcPr>
          <w:p w14:paraId="6AED2DB8" w14:textId="77777777" w:rsidR="004D693A" w:rsidRPr="001D28EA" w:rsidRDefault="004D693A" w:rsidP="003C0646">
            <w:pPr>
              <w:spacing w:line="240" w:lineRule="auto"/>
              <w:jc w:val="center"/>
              <w:rPr>
                <w:rFonts w:ascii="宋体" w:hAnsi="宋体"/>
                <w:sz w:val="18"/>
                <w:szCs w:val="18"/>
              </w:rPr>
            </w:pPr>
            <w:r w:rsidRPr="001D28EA">
              <w:rPr>
                <w:rFonts w:ascii="宋体" w:hAnsi="宋体" w:hint="eastAsia"/>
                <w:sz w:val="18"/>
                <w:szCs w:val="18"/>
              </w:rPr>
              <w:t>N</w:t>
            </w:r>
            <w:r w:rsidRPr="001D28EA">
              <w:rPr>
                <w:rFonts w:ascii="宋体" w:hAnsi="宋体"/>
                <w:sz w:val="18"/>
                <w:szCs w:val="18"/>
              </w:rPr>
              <w:t>..6</w:t>
            </w:r>
          </w:p>
        </w:tc>
        <w:tc>
          <w:tcPr>
            <w:tcW w:w="776" w:type="pct"/>
            <w:shd w:val="clear" w:color="auto" w:fill="auto"/>
            <w:vAlign w:val="center"/>
          </w:tcPr>
          <w:p w14:paraId="2DF15E88" w14:textId="77777777" w:rsidR="004D693A" w:rsidRPr="001D28EA" w:rsidRDefault="004D693A" w:rsidP="003C0646">
            <w:pPr>
              <w:spacing w:line="240" w:lineRule="auto"/>
              <w:jc w:val="center"/>
              <w:rPr>
                <w:rFonts w:ascii="宋体" w:hAnsi="宋体"/>
                <w:sz w:val="18"/>
                <w:szCs w:val="18"/>
              </w:rPr>
            </w:pPr>
            <w:r w:rsidRPr="001D28EA">
              <w:rPr>
                <w:rFonts w:ascii="宋体" w:hAnsi="宋体"/>
                <w:sz w:val="18"/>
                <w:szCs w:val="18"/>
              </w:rPr>
              <w:t>实际</w:t>
            </w:r>
            <w:r w:rsidRPr="001D28EA">
              <w:rPr>
                <w:rFonts w:ascii="宋体" w:hAnsi="宋体" w:hint="eastAsia"/>
                <w:sz w:val="18"/>
                <w:szCs w:val="18"/>
              </w:rPr>
              <w:t>监测</w:t>
            </w:r>
            <w:r w:rsidRPr="001D28EA">
              <w:rPr>
                <w:rFonts w:ascii="宋体" w:hAnsi="宋体"/>
                <w:sz w:val="18"/>
                <w:szCs w:val="18"/>
              </w:rPr>
              <w:t>数值；</w:t>
            </w:r>
          </w:p>
          <w:p w14:paraId="27FFEB13" w14:textId="581EBACE" w:rsidR="004D693A" w:rsidRPr="001D28EA" w:rsidRDefault="004D693A" w:rsidP="003C0646">
            <w:pPr>
              <w:spacing w:line="240" w:lineRule="auto"/>
              <w:jc w:val="center"/>
              <w:rPr>
                <w:rFonts w:ascii="宋体" w:hAnsi="宋体"/>
                <w:sz w:val="18"/>
                <w:szCs w:val="18"/>
              </w:rPr>
            </w:pPr>
            <w:r w:rsidRPr="001D28EA">
              <w:rPr>
                <w:rFonts w:ascii="宋体" w:hAnsi="宋体"/>
                <w:spacing w:val="-2"/>
                <w:sz w:val="18"/>
                <w:szCs w:val="18"/>
              </w:rPr>
              <w:t>-1:</w:t>
            </w:r>
            <w:r w:rsidRPr="001D28EA">
              <w:rPr>
                <w:rFonts w:ascii="宋体" w:hAnsi="宋体"/>
                <w:sz w:val="18"/>
                <w:szCs w:val="18"/>
              </w:rPr>
              <w:t>未</w:t>
            </w:r>
            <w:r w:rsidRPr="001D28EA">
              <w:rPr>
                <w:rFonts w:ascii="宋体" w:hAnsi="宋体" w:hint="eastAsia"/>
                <w:sz w:val="18"/>
                <w:szCs w:val="18"/>
              </w:rPr>
              <w:t>监测</w:t>
            </w:r>
          </w:p>
        </w:tc>
      </w:tr>
      <w:tr w:rsidR="004D693A" w:rsidRPr="001D28EA" w14:paraId="0E882792" w14:textId="77777777" w:rsidTr="003C0646">
        <w:trPr>
          <w:trHeight w:val="23"/>
        </w:trPr>
        <w:tc>
          <w:tcPr>
            <w:tcW w:w="613" w:type="pct"/>
            <w:shd w:val="clear" w:color="auto" w:fill="auto"/>
            <w:vAlign w:val="center"/>
          </w:tcPr>
          <w:p w14:paraId="6E701D75" w14:textId="77777777" w:rsidR="004D693A" w:rsidRPr="001D28EA" w:rsidRDefault="004D693A" w:rsidP="003C0646">
            <w:pPr>
              <w:spacing w:line="240" w:lineRule="auto"/>
              <w:jc w:val="center"/>
              <w:rPr>
                <w:rFonts w:ascii="宋体" w:hAnsi="宋体"/>
                <w:sz w:val="18"/>
                <w:szCs w:val="18"/>
                <w:lang w:bidi="ar"/>
              </w:rPr>
            </w:pPr>
            <w:r w:rsidRPr="001D28EA">
              <w:rPr>
                <w:rFonts w:ascii="宋体" w:hAnsi="宋体"/>
                <w:sz w:val="18"/>
                <w:szCs w:val="18"/>
                <w:lang w:bidi="ar"/>
              </w:rPr>
              <w:lastRenderedPageBreak/>
              <w:t>VMP0010</w:t>
            </w:r>
          </w:p>
        </w:tc>
        <w:tc>
          <w:tcPr>
            <w:tcW w:w="683" w:type="pct"/>
            <w:shd w:val="clear" w:color="auto" w:fill="auto"/>
            <w:vAlign w:val="center"/>
          </w:tcPr>
          <w:p w14:paraId="5E26F8FA" w14:textId="46FA15A8" w:rsidR="004D693A" w:rsidRPr="001D28EA" w:rsidRDefault="004D693A" w:rsidP="003C0646">
            <w:pPr>
              <w:spacing w:line="240" w:lineRule="auto"/>
              <w:jc w:val="center"/>
              <w:rPr>
                <w:rFonts w:ascii="宋体" w:hAnsi="宋体"/>
                <w:sz w:val="18"/>
                <w:szCs w:val="18"/>
                <w:lang w:bidi="ar"/>
              </w:rPr>
            </w:pPr>
            <w:r w:rsidRPr="001D28EA">
              <w:rPr>
                <w:rFonts w:ascii="宋体" w:hAnsi="宋体" w:hint="eastAsia"/>
                <w:sz w:val="18"/>
                <w:szCs w:val="18"/>
                <w:lang w:bidi="ar"/>
              </w:rPr>
              <w:t>平台压</w:t>
            </w:r>
          </w:p>
          <w:p w14:paraId="182A892E" w14:textId="77777777" w:rsidR="004D693A" w:rsidRPr="001D28EA" w:rsidRDefault="004D693A" w:rsidP="003C0646">
            <w:pPr>
              <w:spacing w:line="240" w:lineRule="auto"/>
              <w:jc w:val="center"/>
              <w:rPr>
                <w:rFonts w:ascii="宋体" w:hAnsi="宋体"/>
                <w:sz w:val="18"/>
                <w:szCs w:val="18"/>
                <w:lang w:bidi="ar"/>
              </w:rPr>
            </w:pPr>
          </w:p>
        </w:tc>
        <w:tc>
          <w:tcPr>
            <w:tcW w:w="895" w:type="pct"/>
            <w:shd w:val="clear" w:color="auto" w:fill="auto"/>
            <w:vAlign w:val="center"/>
          </w:tcPr>
          <w:p w14:paraId="32DD74F1" w14:textId="220738AF" w:rsidR="004D693A" w:rsidRPr="001D28EA" w:rsidRDefault="004D693A" w:rsidP="003C0646">
            <w:pPr>
              <w:spacing w:line="240" w:lineRule="auto"/>
              <w:jc w:val="center"/>
              <w:rPr>
                <w:rFonts w:ascii="宋体" w:hAnsi="宋体"/>
                <w:sz w:val="18"/>
                <w:szCs w:val="18"/>
                <w:lang w:bidi="ar"/>
              </w:rPr>
            </w:pPr>
            <w:r w:rsidRPr="001D28EA">
              <w:rPr>
                <w:rFonts w:ascii="宋体" w:hAnsi="宋体" w:hint="eastAsia"/>
                <w:sz w:val="18"/>
                <w:szCs w:val="18"/>
                <w:lang w:bidi="ar"/>
              </w:rPr>
              <w:t>患者气道平台压监测值</w:t>
            </w:r>
          </w:p>
        </w:tc>
        <w:tc>
          <w:tcPr>
            <w:tcW w:w="732" w:type="pct"/>
            <w:vAlign w:val="center"/>
          </w:tcPr>
          <w:p w14:paraId="7D19D4C8" w14:textId="69B8E869" w:rsidR="004D693A" w:rsidRPr="001D28EA" w:rsidRDefault="004D693A" w:rsidP="003C0646">
            <w:pPr>
              <w:spacing w:line="240" w:lineRule="auto"/>
              <w:jc w:val="center"/>
              <w:rPr>
                <w:rFonts w:ascii="宋体" w:hAnsi="宋体"/>
                <w:sz w:val="18"/>
                <w:szCs w:val="18"/>
                <w:lang w:bidi="ar"/>
              </w:rPr>
            </w:pPr>
            <w:r w:rsidRPr="001D28EA">
              <w:rPr>
                <w:rFonts w:ascii="宋体" w:hAnsi="宋体" w:hint="eastAsia"/>
                <w:sz w:val="18"/>
                <w:szCs w:val="18"/>
                <w:lang w:bidi="ar"/>
              </w:rPr>
              <w:t>P</w:t>
            </w:r>
            <w:r w:rsidRPr="001D28EA">
              <w:rPr>
                <w:rFonts w:ascii="宋体" w:hAnsi="宋体"/>
                <w:sz w:val="18"/>
                <w:szCs w:val="18"/>
                <w:lang w:bidi="ar"/>
              </w:rPr>
              <w:t>plat</w:t>
            </w:r>
          </w:p>
        </w:tc>
        <w:tc>
          <w:tcPr>
            <w:tcW w:w="325" w:type="pct"/>
            <w:shd w:val="clear" w:color="auto" w:fill="auto"/>
            <w:vAlign w:val="center"/>
          </w:tcPr>
          <w:p w14:paraId="74DC031C" w14:textId="2671F6E7" w:rsidR="004D693A" w:rsidRPr="001D28EA" w:rsidRDefault="004D693A" w:rsidP="003C0646">
            <w:pPr>
              <w:spacing w:line="240" w:lineRule="auto"/>
              <w:jc w:val="center"/>
              <w:rPr>
                <w:rFonts w:ascii="宋体" w:hAnsi="宋体" w:cs="宋体" w:hint="eastAsia"/>
                <w:spacing w:val="-6"/>
                <w:sz w:val="18"/>
                <w:szCs w:val="18"/>
              </w:rPr>
            </w:pPr>
            <w:r w:rsidRPr="001D28EA">
              <w:rPr>
                <w:rFonts w:ascii="宋体" w:hAnsi="宋体" w:hint="eastAsia"/>
                <w:sz w:val="18"/>
                <w:szCs w:val="18"/>
                <w:lang w:bidi="ar"/>
              </w:rPr>
              <w:t>cmH</w:t>
            </w:r>
            <w:r w:rsidRPr="001D28EA">
              <w:rPr>
                <w:rFonts w:ascii="宋体" w:hAnsi="宋体" w:hint="eastAsia"/>
                <w:sz w:val="18"/>
                <w:szCs w:val="18"/>
                <w:vertAlign w:val="subscript"/>
                <w:lang w:bidi="ar"/>
              </w:rPr>
              <w:t>2</w:t>
            </w:r>
            <w:r w:rsidRPr="001D28EA">
              <w:rPr>
                <w:rFonts w:ascii="宋体" w:hAnsi="宋体" w:hint="eastAsia"/>
                <w:sz w:val="18"/>
                <w:szCs w:val="18"/>
                <w:lang w:bidi="ar"/>
              </w:rPr>
              <w:t>O</w:t>
            </w:r>
          </w:p>
        </w:tc>
        <w:tc>
          <w:tcPr>
            <w:tcW w:w="488" w:type="pct"/>
            <w:shd w:val="clear" w:color="auto" w:fill="auto"/>
            <w:vAlign w:val="center"/>
          </w:tcPr>
          <w:p w14:paraId="377046E7" w14:textId="77777777" w:rsidR="004D693A" w:rsidRPr="001D28EA" w:rsidRDefault="004D693A" w:rsidP="003C0646">
            <w:pPr>
              <w:spacing w:line="240" w:lineRule="auto"/>
              <w:jc w:val="center"/>
              <w:rPr>
                <w:rFonts w:ascii="宋体" w:hAnsi="宋体"/>
                <w:sz w:val="18"/>
                <w:szCs w:val="18"/>
              </w:rPr>
            </w:pPr>
            <w:r w:rsidRPr="001D28EA">
              <w:rPr>
                <w:rFonts w:ascii="宋体" w:hAnsi="宋体"/>
                <w:sz w:val="18"/>
                <w:szCs w:val="18"/>
              </w:rPr>
              <w:t>N</w:t>
            </w:r>
          </w:p>
        </w:tc>
        <w:tc>
          <w:tcPr>
            <w:tcW w:w="488" w:type="pct"/>
            <w:shd w:val="clear" w:color="auto" w:fill="auto"/>
            <w:vAlign w:val="center"/>
          </w:tcPr>
          <w:p w14:paraId="695CDDF6" w14:textId="77777777" w:rsidR="004D693A" w:rsidRPr="001D28EA" w:rsidRDefault="004D693A" w:rsidP="003C0646">
            <w:pPr>
              <w:spacing w:line="240" w:lineRule="auto"/>
              <w:jc w:val="center"/>
              <w:rPr>
                <w:rFonts w:ascii="宋体" w:hAnsi="宋体"/>
                <w:sz w:val="18"/>
                <w:szCs w:val="18"/>
              </w:rPr>
            </w:pPr>
            <w:r w:rsidRPr="001D28EA">
              <w:rPr>
                <w:rFonts w:ascii="宋体" w:hAnsi="宋体" w:hint="eastAsia"/>
                <w:sz w:val="18"/>
                <w:szCs w:val="18"/>
              </w:rPr>
              <w:t>N</w:t>
            </w:r>
            <w:r w:rsidRPr="001D28EA">
              <w:rPr>
                <w:rFonts w:ascii="宋体" w:hAnsi="宋体"/>
                <w:sz w:val="18"/>
                <w:szCs w:val="18"/>
              </w:rPr>
              <w:t>..6</w:t>
            </w:r>
          </w:p>
        </w:tc>
        <w:tc>
          <w:tcPr>
            <w:tcW w:w="776" w:type="pct"/>
            <w:shd w:val="clear" w:color="auto" w:fill="auto"/>
            <w:vAlign w:val="center"/>
          </w:tcPr>
          <w:p w14:paraId="2655B7B4" w14:textId="77777777" w:rsidR="004D693A" w:rsidRPr="001D28EA" w:rsidRDefault="004D693A" w:rsidP="003C0646">
            <w:pPr>
              <w:spacing w:line="240" w:lineRule="auto"/>
              <w:jc w:val="center"/>
              <w:rPr>
                <w:rFonts w:ascii="宋体" w:hAnsi="宋体"/>
                <w:sz w:val="18"/>
                <w:szCs w:val="18"/>
              </w:rPr>
            </w:pPr>
            <w:r w:rsidRPr="001D28EA">
              <w:rPr>
                <w:rFonts w:ascii="宋体" w:hAnsi="宋体"/>
                <w:sz w:val="18"/>
                <w:szCs w:val="18"/>
              </w:rPr>
              <w:t>实际</w:t>
            </w:r>
            <w:r w:rsidRPr="001D28EA">
              <w:rPr>
                <w:rFonts w:ascii="宋体" w:hAnsi="宋体" w:hint="eastAsia"/>
                <w:sz w:val="18"/>
                <w:szCs w:val="18"/>
              </w:rPr>
              <w:t>监测</w:t>
            </w:r>
            <w:r w:rsidRPr="001D28EA">
              <w:rPr>
                <w:rFonts w:ascii="宋体" w:hAnsi="宋体"/>
                <w:sz w:val="18"/>
                <w:szCs w:val="18"/>
              </w:rPr>
              <w:t>数值；</w:t>
            </w:r>
          </w:p>
          <w:p w14:paraId="2ABC229A" w14:textId="68C9F1FF" w:rsidR="004D693A" w:rsidRPr="001D28EA" w:rsidRDefault="004D693A" w:rsidP="003C0646">
            <w:pPr>
              <w:spacing w:line="240" w:lineRule="auto"/>
              <w:jc w:val="center"/>
              <w:rPr>
                <w:rFonts w:ascii="宋体" w:hAnsi="宋体"/>
                <w:sz w:val="18"/>
                <w:szCs w:val="18"/>
              </w:rPr>
            </w:pPr>
            <w:r w:rsidRPr="001D28EA">
              <w:rPr>
                <w:rFonts w:ascii="宋体" w:hAnsi="宋体"/>
                <w:spacing w:val="-2"/>
                <w:sz w:val="18"/>
                <w:szCs w:val="18"/>
              </w:rPr>
              <w:t>-1:</w:t>
            </w:r>
            <w:r w:rsidRPr="001D28EA">
              <w:rPr>
                <w:rFonts w:ascii="宋体" w:hAnsi="宋体"/>
                <w:sz w:val="18"/>
                <w:szCs w:val="18"/>
              </w:rPr>
              <w:t>未</w:t>
            </w:r>
            <w:r w:rsidRPr="001D28EA">
              <w:rPr>
                <w:rFonts w:ascii="宋体" w:hAnsi="宋体" w:hint="eastAsia"/>
                <w:sz w:val="18"/>
                <w:szCs w:val="18"/>
              </w:rPr>
              <w:t>监测</w:t>
            </w:r>
          </w:p>
        </w:tc>
      </w:tr>
      <w:tr w:rsidR="004D693A" w:rsidRPr="001D28EA" w14:paraId="6E2884C4" w14:textId="77777777" w:rsidTr="003C0646">
        <w:trPr>
          <w:trHeight w:val="23"/>
        </w:trPr>
        <w:tc>
          <w:tcPr>
            <w:tcW w:w="613" w:type="pct"/>
            <w:shd w:val="clear" w:color="auto" w:fill="auto"/>
            <w:vAlign w:val="center"/>
          </w:tcPr>
          <w:p w14:paraId="1862B34E" w14:textId="77777777" w:rsidR="004D693A" w:rsidRPr="001D28EA" w:rsidRDefault="004D693A" w:rsidP="003C0646">
            <w:pPr>
              <w:spacing w:line="240" w:lineRule="auto"/>
              <w:jc w:val="center"/>
              <w:rPr>
                <w:rFonts w:ascii="宋体" w:hAnsi="宋体"/>
                <w:sz w:val="18"/>
                <w:szCs w:val="18"/>
                <w:lang w:bidi="ar"/>
              </w:rPr>
            </w:pPr>
            <w:r w:rsidRPr="001D28EA">
              <w:rPr>
                <w:rFonts w:ascii="宋体" w:hAnsi="宋体"/>
                <w:sz w:val="18"/>
                <w:szCs w:val="18"/>
                <w:lang w:bidi="ar"/>
              </w:rPr>
              <w:t>VMP0011</w:t>
            </w:r>
          </w:p>
        </w:tc>
        <w:tc>
          <w:tcPr>
            <w:tcW w:w="683" w:type="pct"/>
            <w:shd w:val="clear" w:color="auto" w:fill="auto"/>
            <w:vAlign w:val="center"/>
          </w:tcPr>
          <w:p w14:paraId="1D8571B5" w14:textId="4C93DFB7" w:rsidR="004D693A" w:rsidRPr="001D28EA" w:rsidRDefault="004D693A" w:rsidP="003C0646">
            <w:pPr>
              <w:spacing w:line="240" w:lineRule="auto"/>
              <w:jc w:val="center"/>
              <w:rPr>
                <w:rFonts w:ascii="宋体" w:hAnsi="宋体"/>
                <w:sz w:val="18"/>
                <w:szCs w:val="18"/>
                <w:lang w:bidi="ar"/>
              </w:rPr>
            </w:pPr>
            <w:r w:rsidRPr="001D28EA">
              <w:rPr>
                <w:rFonts w:ascii="宋体" w:hAnsi="宋体" w:hint="eastAsia"/>
                <w:sz w:val="18"/>
                <w:szCs w:val="18"/>
                <w:lang w:bidi="ar"/>
              </w:rPr>
              <w:t>平均气道压</w:t>
            </w:r>
          </w:p>
        </w:tc>
        <w:tc>
          <w:tcPr>
            <w:tcW w:w="895" w:type="pct"/>
            <w:shd w:val="clear" w:color="auto" w:fill="auto"/>
            <w:vAlign w:val="center"/>
          </w:tcPr>
          <w:p w14:paraId="2367F357" w14:textId="77777777" w:rsidR="004D693A" w:rsidRPr="001D28EA" w:rsidRDefault="004D693A" w:rsidP="003C0646">
            <w:pPr>
              <w:spacing w:line="240" w:lineRule="auto"/>
              <w:jc w:val="center"/>
              <w:rPr>
                <w:rFonts w:ascii="宋体" w:hAnsi="宋体"/>
                <w:sz w:val="18"/>
                <w:szCs w:val="18"/>
                <w:lang w:bidi="ar"/>
              </w:rPr>
            </w:pPr>
            <w:r w:rsidRPr="001D28EA">
              <w:rPr>
                <w:rFonts w:ascii="宋体" w:hAnsi="宋体" w:hint="eastAsia"/>
                <w:sz w:val="18"/>
                <w:szCs w:val="18"/>
                <w:lang w:bidi="ar"/>
              </w:rPr>
              <w:t>患者气道平均压监测值</w:t>
            </w:r>
          </w:p>
        </w:tc>
        <w:tc>
          <w:tcPr>
            <w:tcW w:w="732" w:type="pct"/>
            <w:vAlign w:val="center"/>
          </w:tcPr>
          <w:p w14:paraId="4E183BB1" w14:textId="0F2112EE" w:rsidR="004D693A" w:rsidRPr="001D28EA" w:rsidRDefault="004D693A" w:rsidP="003C0646">
            <w:pPr>
              <w:spacing w:line="240" w:lineRule="auto"/>
              <w:jc w:val="center"/>
              <w:rPr>
                <w:rFonts w:ascii="宋体" w:hAnsi="宋体"/>
                <w:sz w:val="18"/>
                <w:szCs w:val="18"/>
                <w:lang w:bidi="ar"/>
              </w:rPr>
            </w:pPr>
            <w:r w:rsidRPr="001D28EA">
              <w:rPr>
                <w:rFonts w:ascii="宋体" w:hAnsi="宋体"/>
                <w:sz w:val="18"/>
                <w:szCs w:val="18"/>
                <w:lang w:bidi="ar"/>
              </w:rPr>
              <w:t>Pmean</w:t>
            </w:r>
          </w:p>
        </w:tc>
        <w:tc>
          <w:tcPr>
            <w:tcW w:w="325" w:type="pct"/>
            <w:shd w:val="clear" w:color="auto" w:fill="auto"/>
            <w:vAlign w:val="center"/>
          </w:tcPr>
          <w:p w14:paraId="65EF0820" w14:textId="6304E6D4" w:rsidR="004D693A" w:rsidRPr="001D28EA" w:rsidRDefault="004D693A" w:rsidP="003C0646">
            <w:pPr>
              <w:spacing w:line="240" w:lineRule="auto"/>
              <w:jc w:val="center"/>
              <w:rPr>
                <w:rFonts w:ascii="宋体" w:hAnsi="宋体" w:cs="宋体" w:hint="eastAsia"/>
                <w:spacing w:val="-6"/>
                <w:sz w:val="18"/>
                <w:szCs w:val="18"/>
              </w:rPr>
            </w:pPr>
            <w:r w:rsidRPr="001D28EA">
              <w:rPr>
                <w:rFonts w:ascii="宋体" w:hAnsi="宋体" w:hint="eastAsia"/>
                <w:sz w:val="18"/>
                <w:szCs w:val="18"/>
                <w:lang w:bidi="ar"/>
              </w:rPr>
              <w:t>cmH</w:t>
            </w:r>
            <w:r w:rsidRPr="001D28EA">
              <w:rPr>
                <w:rFonts w:ascii="宋体" w:hAnsi="宋体" w:hint="eastAsia"/>
                <w:sz w:val="18"/>
                <w:szCs w:val="18"/>
                <w:vertAlign w:val="subscript"/>
                <w:lang w:bidi="ar"/>
              </w:rPr>
              <w:t>2</w:t>
            </w:r>
            <w:r w:rsidRPr="001D28EA">
              <w:rPr>
                <w:rFonts w:ascii="宋体" w:hAnsi="宋体" w:hint="eastAsia"/>
                <w:sz w:val="18"/>
                <w:szCs w:val="18"/>
                <w:lang w:bidi="ar"/>
              </w:rPr>
              <w:t>O</w:t>
            </w:r>
          </w:p>
        </w:tc>
        <w:tc>
          <w:tcPr>
            <w:tcW w:w="488" w:type="pct"/>
            <w:shd w:val="clear" w:color="auto" w:fill="auto"/>
            <w:vAlign w:val="center"/>
          </w:tcPr>
          <w:p w14:paraId="1E17A452" w14:textId="77777777" w:rsidR="004D693A" w:rsidRPr="001D28EA" w:rsidRDefault="004D693A" w:rsidP="003C0646">
            <w:pPr>
              <w:spacing w:line="240" w:lineRule="auto"/>
              <w:jc w:val="center"/>
              <w:rPr>
                <w:rFonts w:ascii="宋体" w:hAnsi="宋体"/>
                <w:sz w:val="18"/>
                <w:szCs w:val="18"/>
              </w:rPr>
            </w:pPr>
            <w:r w:rsidRPr="001D28EA">
              <w:rPr>
                <w:rFonts w:ascii="宋体" w:hAnsi="宋体"/>
                <w:sz w:val="18"/>
                <w:szCs w:val="18"/>
              </w:rPr>
              <w:t>N</w:t>
            </w:r>
          </w:p>
        </w:tc>
        <w:tc>
          <w:tcPr>
            <w:tcW w:w="488" w:type="pct"/>
            <w:shd w:val="clear" w:color="auto" w:fill="auto"/>
            <w:vAlign w:val="center"/>
          </w:tcPr>
          <w:p w14:paraId="0C079876" w14:textId="77777777" w:rsidR="004D693A" w:rsidRPr="001D28EA" w:rsidRDefault="004D693A" w:rsidP="003C0646">
            <w:pPr>
              <w:spacing w:line="240" w:lineRule="auto"/>
              <w:jc w:val="center"/>
              <w:rPr>
                <w:rFonts w:ascii="宋体" w:hAnsi="宋体"/>
                <w:sz w:val="18"/>
                <w:szCs w:val="18"/>
              </w:rPr>
            </w:pPr>
            <w:r w:rsidRPr="001D28EA">
              <w:rPr>
                <w:rFonts w:ascii="宋体" w:hAnsi="宋体" w:hint="eastAsia"/>
                <w:sz w:val="18"/>
                <w:szCs w:val="18"/>
              </w:rPr>
              <w:t>N</w:t>
            </w:r>
            <w:r w:rsidRPr="001D28EA">
              <w:rPr>
                <w:rFonts w:ascii="宋体" w:hAnsi="宋体"/>
                <w:sz w:val="18"/>
                <w:szCs w:val="18"/>
              </w:rPr>
              <w:t>..6</w:t>
            </w:r>
          </w:p>
        </w:tc>
        <w:tc>
          <w:tcPr>
            <w:tcW w:w="776" w:type="pct"/>
            <w:shd w:val="clear" w:color="auto" w:fill="auto"/>
            <w:vAlign w:val="center"/>
          </w:tcPr>
          <w:p w14:paraId="279DDFA8" w14:textId="77777777" w:rsidR="004D693A" w:rsidRPr="001D28EA" w:rsidRDefault="004D693A" w:rsidP="003C0646">
            <w:pPr>
              <w:spacing w:line="240" w:lineRule="auto"/>
              <w:jc w:val="center"/>
              <w:rPr>
                <w:rFonts w:ascii="宋体" w:hAnsi="宋体"/>
                <w:sz w:val="18"/>
                <w:szCs w:val="18"/>
              </w:rPr>
            </w:pPr>
            <w:r w:rsidRPr="001D28EA">
              <w:rPr>
                <w:rFonts w:ascii="宋体" w:hAnsi="宋体"/>
                <w:sz w:val="18"/>
                <w:szCs w:val="18"/>
              </w:rPr>
              <w:t>实际</w:t>
            </w:r>
            <w:r w:rsidRPr="001D28EA">
              <w:rPr>
                <w:rFonts w:ascii="宋体" w:hAnsi="宋体" w:hint="eastAsia"/>
                <w:sz w:val="18"/>
                <w:szCs w:val="18"/>
              </w:rPr>
              <w:t>监测</w:t>
            </w:r>
            <w:r w:rsidRPr="001D28EA">
              <w:rPr>
                <w:rFonts w:ascii="宋体" w:hAnsi="宋体"/>
                <w:sz w:val="18"/>
                <w:szCs w:val="18"/>
              </w:rPr>
              <w:t>数值；</w:t>
            </w:r>
          </w:p>
          <w:p w14:paraId="1A70A2F6" w14:textId="1018EF38" w:rsidR="004D693A" w:rsidRPr="001D28EA" w:rsidRDefault="004D693A" w:rsidP="003C0646">
            <w:pPr>
              <w:spacing w:line="240" w:lineRule="auto"/>
              <w:jc w:val="center"/>
              <w:rPr>
                <w:rFonts w:ascii="宋体" w:hAnsi="宋体"/>
                <w:sz w:val="18"/>
                <w:szCs w:val="18"/>
              </w:rPr>
            </w:pPr>
            <w:r w:rsidRPr="001D28EA">
              <w:rPr>
                <w:rFonts w:ascii="宋体" w:hAnsi="宋体"/>
                <w:spacing w:val="-2"/>
                <w:sz w:val="18"/>
                <w:szCs w:val="18"/>
              </w:rPr>
              <w:t>-1:</w:t>
            </w:r>
            <w:r w:rsidRPr="001D28EA">
              <w:rPr>
                <w:rFonts w:ascii="宋体" w:hAnsi="宋体"/>
                <w:sz w:val="18"/>
                <w:szCs w:val="18"/>
              </w:rPr>
              <w:t>未</w:t>
            </w:r>
            <w:r w:rsidRPr="001D28EA">
              <w:rPr>
                <w:rFonts w:ascii="宋体" w:hAnsi="宋体" w:hint="eastAsia"/>
                <w:sz w:val="18"/>
                <w:szCs w:val="18"/>
              </w:rPr>
              <w:t>监测</w:t>
            </w:r>
          </w:p>
        </w:tc>
      </w:tr>
      <w:tr w:rsidR="004D693A" w:rsidRPr="001D28EA" w14:paraId="0A42CC52" w14:textId="77777777" w:rsidTr="003C0646">
        <w:trPr>
          <w:trHeight w:val="23"/>
        </w:trPr>
        <w:tc>
          <w:tcPr>
            <w:tcW w:w="613" w:type="pct"/>
            <w:shd w:val="clear" w:color="auto" w:fill="auto"/>
            <w:vAlign w:val="center"/>
          </w:tcPr>
          <w:p w14:paraId="237A4565" w14:textId="77777777" w:rsidR="004D693A" w:rsidRPr="001D28EA" w:rsidRDefault="004D693A" w:rsidP="003C0646">
            <w:pPr>
              <w:spacing w:line="240" w:lineRule="auto"/>
              <w:jc w:val="center"/>
              <w:rPr>
                <w:rFonts w:ascii="宋体" w:hAnsi="宋体"/>
                <w:sz w:val="18"/>
                <w:szCs w:val="18"/>
                <w:lang w:bidi="ar"/>
              </w:rPr>
            </w:pPr>
            <w:r w:rsidRPr="001D28EA">
              <w:rPr>
                <w:rFonts w:ascii="宋体" w:hAnsi="宋体"/>
                <w:sz w:val="18"/>
                <w:szCs w:val="18"/>
                <w:lang w:bidi="ar"/>
              </w:rPr>
              <w:t>VMP0012</w:t>
            </w:r>
          </w:p>
        </w:tc>
        <w:tc>
          <w:tcPr>
            <w:tcW w:w="683" w:type="pct"/>
            <w:shd w:val="clear" w:color="auto" w:fill="auto"/>
            <w:vAlign w:val="center"/>
          </w:tcPr>
          <w:p w14:paraId="735DBA87" w14:textId="77777777" w:rsidR="00632CFC" w:rsidRPr="001D28EA" w:rsidRDefault="004D693A" w:rsidP="003C0646">
            <w:pPr>
              <w:spacing w:line="240" w:lineRule="auto"/>
              <w:jc w:val="center"/>
              <w:rPr>
                <w:rFonts w:ascii="宋体" w:hAnsi="宋体"/>
                <w:sz w:val="18"/>
                <w:szCs w:val="18"/>
                <w:lang w:bidi="ar"/>
              </w:rPr>
            </w:pPr>
            <w:r w:rsidRPr="001D28EA">
              <w:rPr>
                <w:rFonts w:ascii="宋体" w:hAnsi="宋体" w:hint="eastAsia"/>
                <w:sz w:val="18"/>
                <w:szCs w:val="18"/>
                <w:lang w:bidi="ar"/>
              </w:rPr>
              <w:t>呼气分钟</w:t>
            </w:r>
          </w:p>
          <w:p w14:paraId="24C506A4" w14:textId="74D03A69" w:rsidR="004D693A" w:rsidRPr="001D28EA" w:rsidRDefault="004D693A" w:rsidP="003C0646">
            <w:pPr>
              <w:spacing w:line="240" w:lineRule="auto"/>
              <w:jc w:val="center"/>
              <w:rPr>
                <w:rFonts w:ascii="宋体" w:hAnsi="宋体"/>
                <w:sz w:val="18"/>
                <w:szCs w:val="18"/>
                <w:lang w:bidi="ar"/>
              </w:rPr>
            </w:pPr>
            <w:r w:rsidRPr="001D28EA">
              <w:rPr>
                <w:rFonts w:ascii="宋体" w:hAnsi="宋体" w:hint="eastAsia"/>
                <w:sz w:val="18"/>
                <w:szCs w:val="18"/>
                <w:lang w:bidi="ar"/>
              </w:rPr>
              <w:t>通气量</w:t>
            </w:r>
          </w:p>
        </w:tc>
        <w:tc>
          <w:tcPr>
            <w:tcW w:w="895" w:type="pct"/>
            <w:shd w:val="clear" w:color="auto" w:fill="auto"/>
            <w:vAlign w:val="center"/>
          </w:tcPr>
          <w:p w14:paraId="359C77FA" w14:textId="77777777" w:rsidR="004D693A" w:rsidRPr="001D28EA" w:rsidRDefault="004D693A" w:rsidP="003C0646">
            <w:pPr>
              <w:spacing w:line="240" w:lineRule="auto"/>
              <w:jc w:val="center"/>
              <w:rPr>
                <w:rFonts w:ascii="宋体" w:hAnsi="宋体"/>
                <w:sz w:val="18"/>
                <w:szCs w:val="18"/>
                <w:lang w:bidi="ar"/>
              </w:rPr>
            </w:pPr>
            <w:r w:rsidRPr="001D28EA">
              <w:rPr>
                <w:rFonts w:ascii="宋体" w:hAnsi="宋体" w:hint="eastAsia"/>
                <w:sz w:val="18"/>
                <w:szCs w:val="18"/>
                <w:lang w:bidi="ar"/>
              </w:rPr>
              <w:t>患者呼出分钟通气量监测值</w:t>
            </w:r>
          </w:p>
        </w:tc>
        <w:tc>
          <w:tcPr>
            <w:tcW w:w="732" w:type="pct"/>
            <w:vAlign w:val="center"/>
          </w:tcPr>
          <w:p w14:paraId="08C85A2E" w14:textId="02DFFAF9" w:rsidR="004D693A" w:rsidRPr="001D28EA" w:rsidRDefault="004D693A" w:rsidP="003C0646">
            <w:pPr>
              <w:spacing w:line="240" w:lineRule="auto"/>
              <w:jc w:val="center"/>
              <w:rPr>
                <w:rFonts w:ascii="宋体" w:hAnsi="宋体"/>
                <w:sz w:val="18"/>
                <w:szCs w:val="18"/>
                <w:lang w:bidi="ar"/>
              </w:rPr>
            </w:pPr>
            <w:r w:rsidRPr="001D28EA">
              <w:rPr>
                <w:rFonts w:ascii="宋体" w:hAnsi="宋体"/>
                <w:sz w:val="18"/>
                <w:szCs w:val="18"/>
                <w:lang w:bidi="ar"/>
              </w:rPr>
              <w:t>MVe</w:t>
            </w:r>
          </w:p>
        </w:tc>
        <w:tc>
          <w:tcPr>
            <w:tcW w:w="325" w:type="pct"/>
            <w:shd w:val="clear" w:color="auto" w:fill="auto"/>
            <w:vAlign w:val="center"/>
          </w:tcPr>
          <w:p w14:paraId="4EB386B7" w14:textId="12B6C5A1" w:rsidR="004D693A" w:rsidRPr="001D28EA" w:rsidRDefault="004D693A" w:rsidP="003C0646">
            <w:pPr>
              <w:spacing w:line="240" w:lineRule="auto"/>
              <w:jc w:val="center"/>
              <w:rPr>
                <w:rFonts w:ascii="宋体" w:hAnsi="宋体" w:cs="宋体" w:hint="eastAsia"/>
                <w:spacing w:val="-6"/>
                <w:sz w:val="18"/>
                <w:szCs w:val="18"/>
              </w:rPr>
            </w:pPr>
            <w:r w:rsidRPr="001D28EA">
              <w:rPr>
                <w:rFonts w:ascii="宋体" w:hAnsi="宋体" w:hint="eastAsia"/>
                <w:sz w:val="18"/>
                <w:szCs w:val="18"/>
                <w:lang w:bidi="ar"/>
              </w:rPr>
              <w:t>L/min</w:t>
            </w:r>
          </w:p>
        </w:tc>
        <w:tc>
          <w:tcPr>
            <w:tcW w:w="488" w:type="pct"/>
            <w:shd w:val="clear" w:color="auto" w:fill="auto"/>
            <w:vAlign w:val="center"/>
          </w:tcPr>
          <w:p w14:paraId="5843EC9A" w14:textId="77777777" w:rsidR="004D693A" w:rsidRPr="001D28EA" w:rsidRDefault="004D693A" w:rsidP="003C0646">
            <w:pPr>
              <w:spacing w:line="240" w:lineRule="auto"/>
              <w:jc w:val="center"/>
              <w:rPr>
                <w:rFonts w:ascii="宋体" w:hAnsi="宋体"/>
                <w:sz w:val="18"/>
                <w:szCs w:val="18"/>
              </w:rPr>
            </w:pPr>
            <w:r w:rsidRPr="001D28EA">
              <w:rPr>
                <w:rFonts w:ascii="宋体" w:hAnsi="宋体"/>
                <w:sz w:val="18"/>
                <w:szCs w:val="18"/>
              </w:rPr>
              <w:t>N</w:t>
            </w:r>
          </w:p>
        </w:tc>
        <w:tc>
          <w:tcPr>
            <w:tcW w:w="488" w:type="pct"/>
            <w:shd w:val="clear" w:color="auto" w:fill="auto"/>
            <w:vAlign w:val="center"/>
          </w:tcPr>
          <w:p w14:paraId="40D8ACC8" w14:textId="77777777" w:rsidR="004D693A" w:rsidRPr="001D28EA" w:rsidRDefault="004D693A" w:rsidP="003C0646">
            <w:pPr>
              <w:spacing w:line="240" w:lineRule="auto"/>
              <w:jc w:val="center"/>
              <w:rPr>
                <w:rFonts w:ascii="宋体" w:hAnsi="宋体"/>
                <w:sz w:val="18"/>
                <w:szCs w:val="18"/>
              </w:rPr>
            </w:pPr>
            <w:r w:rsidRPr="001D28EA">
              <w:rPr>
                <w:rFonts w:ascii="宋体" w:hAnsi="宋体" w:hint="eastAsia"/>
                <w:sz w:val="18"/>
                <w:szCs w:val="18"/>
              </w:rPr>
              <w:t>N</w:t>
            </w:r>
            <w:r w:rsidRPr="001D28EA">
              <w:rPr>
                <w:rFonts w:ascii="宋体" w:hAnsi="宋体"/>
                <w:sz w:val="18"/>
                <w:szCs w:val="18"/>
              </w:rPr>
              <w:t>..6</w:t>
            </w:r>
          </w:p>
        </w:tc>
        <w:tc>
          <w:tcPr>
            <w:tcW w:w="776" w:type="pct"/>
            <w:shd w:val="clear" w:color="auto" w:fill="auto"/>
            <w:vAlign w:val="center"/>
          </w:tcPr>
          <w:p w14:paraId="794E3E3F" w14:textId="77777777" w:rsidR="004D693A" w:rsidRPr="001D28EA" w:rsidRDefault="004D693A" w:rsidP="003C0646">
            <w:pPr>
              <w:spacing w:line="240" w:lineRule="auto"/>
              <w:jc w:val="center"/>
              <w:rPr>
                <w:rFonts w:ascii="宋体" w:hAnsi="宋体"/>
                <w:sz w:val="18"/>
                <w:szCs w:val="18"/>
              </w:rPr>
            </w:pPr>
            <w:r w:rsidRPr="001D28EA">
              <w:rPr>
                <w:rFonts w:ascii="宋体" w:hAnsi="宋体"/>
                <w:sz w:val="18"/>
                <w:szCs w:val="18"/>
              </w:rPr>
              <w:t>实际</w:t>
            </w:r>
            <w:r w:rsidRPr="001D28EA">
              <w:rPr>
                <w:rFonts w:ascii="宋体" w:hAnsi="宋体" w:hint="eastAsia"/>
                <w:sz w:val="18"/>
                <w:szCs w:val="18"/>
              </w:rPr>
              <w:t>监测</w:t>
            </w:r>
            <w:r w:rsidRPr="001D28EA">
              <w:rPr>
                <w:rFonts w:ascii="宋体" w:hAnsi="宋体"/>
                <w:sz w:val="18"/>
                <w:szCs w:val="18"/>
              </w:rPr>
              <w:t>数值；</w:t>
            </w:r>
          </w:p>
          <w:p w14:paraId="53695084" w14:textId="5E658FE5" w:rsidR="004D693A" w:rsidRPr="001D28EA" w:rsidRDefault="004D693A" w:rsidP="003C0646">
            <w:pPr>
              <w:spacing w:line="240" w:lineRule="auto"/>
              <w:jc w:val="center"/>
              <w:rPr>
                <w:rFonts w:ascii="宋体" w:hAnsi="宋体"/>
                <w:sz w:val="18"/>
                <w:szCs w:val="18"/>
              </w:rPr>
            </w:pPr>
            <w:r w:rsidRPr="001D28EA">
              <w:rPr>
                <w:rFonts w:ascii="宋体" w:hAnsi="宋体"/>
                <w:spacing w:val="-2"/>
                <w:sz w:val="18"/>
                <w:szCs w:val="18"/>
              </w:rPr>
              <w:t>-1:</w:t>
            </w:r>
            <w:r w:rsidRPr="001D28EA">
              <w:rPr>
                <w:rFonts w:ascii="宋体" w:hAnsi="宋体"/>
                <w:sz w:val="18"/>
                <w:szCs w:val="18"/>
              </w:rPr>
              <w:t>未</w:t>
            </w:r>
            <w:r w:rsidRPr="001D28EA">
              <w:rPr>
                <w:rFonts w:ascii="宋体" w:hAnsi="宋体" w:hint="eastAsia"/>
                <w:sz w:val="18"/>
                <w:szCs w:val="18"/>
              </w:rPr>
              <w:t>监测</w:t>
            </w:r>
          </w:p>
        </w:tc>
      </w:tr>
      <w:tr w:rsidR="004D693A" w:rsidRPr="001D28EA" w14:paraId="635CE69F" w14:textId="77777777" w:rsidTr="003C0646">
        <w:trPr>
          <w:trHeight w:val="23"/>
        </w:trPr>
        <w:tc>
          <w:tcPr>
            <w:tcW w:w="613" w:type="pct"/>
            <w:shd w:val="clear" w:color="auto" w:fill="auto"/>
            <w:vAlign w:val="center"/>
          </w:tcPr>
          <w:p w14:paraId="0F296D2C" w14:textId="575C3110" w:rsidR="004D693A" w:rsidRPr="001D28EA" w:rsidRDefault="00781C73" w:rsidP="003C0646">
            <w:pPr>
              <w:spacing w:line="240" w:lineRule="auto"/>
              <w:jc w:val="center"/>
              <w:rPr>
                <w:rFonts w:ascii="宋体" w:hAnsi="宋体"/>
                <w:sz w:val="18"/>
                <w:szCs w:val="18"/>
                <w:lang w:bidi="ar"/>
              </w:rPr>
            </w:pPr>
            <w:r w:rsidRPr="001D28EA">
              <w:rPr>
                <w:rFonts w:ascii="宋体" w:hAnsi="宋体"/>
                <w:sz w:val="18"/>
                <w:szCs w:val="18"/>
                <w:lang w:bidi="ar"/>
              </w:rPr>
              <w:t>VMP0013</w:t>
            </w:r>
          </w:p>
        </w:tc>
        <w:tc>
          <w:tcPr>
            <w:tcW w:w="683" w:type="pct"/>
            <w:shd w:val="clear" w:color="auto" w:fill="auto"/>
            <w:vAlign w:val="center"/>
          </w:tcPr>
          <w:p w14:paraId="1CB11AA7" w14:textId="77777777" w:rsidR="00632CFC" w:rsidRPr="001D28EA" w:rsidRDefault="004D693A" w:rsidP="003C0646">
            <w:pPr>
              <w:spacing w:line="240" w:lineRule="auto"/>
              <w:jc w:val="center"/>
              <w:rPr>
                <w:rFonts w:ascii="宋体" w:hAnsi="宋体"/>
                <w:sz w:val="18"/>
                <w:szCs w:val="18"/>
                <w:lang w:bidi="ar"/>
              </w:rPr>
            </w:pPr>
            <w:r w:rsidRPr="001D28EA">
              <w:rPr>
                <w:rFonts w:ascii="宋体" w:hAnsi="宋体" w:hint="eastAsia"/>
                <w:sz w:val="18"/>
                <w:szCs w:val="18"/>
                <w:lang w:bidi="ar"/>
              </w:rPr>
              <w:t>理想体重</w:t>
            </w:r>
          </w:p>
          <w:p w14:paraId="434DDC25" w14:textId="6F5B4D4B" w:rsidR="004D693A" w:rsidRPr="001D28EA" w:rsidRDefault="004D693A" w:rsidP="003C0646">
            <w:pPr>
              <w:spacing w:line="240" w:lineRule="auto"/>
              <w:jc w:val="center"/>
              <w:rPr>
                <w:rFonts w:ascii="宋体" w:hAnsi="宋体"/>
                <w:sz w:val="18"/>
                <w:szCs w:val="18"/>
                <w:lang w:bidi="ar"/>
              </w:rPr>
            </w:pPr>
            <w:r w:rsidRPr="001D28EA">
              <w:rPr>
                <w:rFonts w:ascii="宋体" w:hAnsi="宋体" w:hint="eastAsia"/>
                <w:sz w:val="18"/>
                <w:szCs w:val="18"/>
                <w:lang w:bidi="ar"/>
              </w:rPr>
              <w:t>潮气量</w:t>
            </w:r>
          </w:p>
        </w:tc>
        <w:tc>
          <w:tcPr>
            <w:tcW w:w="895" w:type="pct"/>
            <w:shd w:val="clear" w:color="auto" w:fill="auto"/>
            <w:vAlign w:val="center"/>
          </w:tcPr>
          <w:p w14:paraId="1D0342E6" w14:textId="79100CE5" w:rsidR="004D693A" w:rsidRPr="001D28EA" w:rsidRDefault="004D693A" w:rsidP="00420F39">
            <w:pPr>
              <w:spacing w:line="240" w:lineRule="auto"/>
              <w:jc w:val="center"/>
              <w:rPr>
                <w:rFonts w:ascii="宋体" w:hAnsi="宋体"/>
                <w:sz w:val="18"/>
                <w:szCs w:val="18"/>
                <w:lang w:bidi="ar"/>
              </w:rPr>
            </w:pPr>
            <w:r w:rsidRPr="001D28EA">
              <w:rPr>
                <w:rFonts w:ascii="宋体" w:hAnsi="宋体" w:hint="eastAsia"/>
                <w:sz w:val="18"/>
                <w:szCs w:val="18"/>
                <w:lang w:bidi="ar"/>
              </w:rPr>
              <w:t>患者理想体重潮气量监测值</w:t>
            </w:r>
          </w:p>
        </w:tc>
        <w:tc>
          <w:tcPr>
            <w:tcW w:w="732" w:type="pct"/>
            <w:vAlign w:val="center"/>
          </w:tcPr>
          <w:p w14:paraId="7474F836" w14:textId="19DD78F8" w:rsidR="004D693A" w:rsidRPr="001D28EA" w:rsidRDefault="004D693A" w:rsidP="003C0646">
            <w:pPr>
              <w:spacing w:line="240" w:lineRule="auto"/>
              <w:jc w:val="center"/>
              <w:rPr>
                <w:rFonts w:ascii="宋体" w:hAnsi="宋体"/>
                <w:sz w:val="18"/>
                <w:szCs w:val="18"/>
                <w:lang w:bidi="ar"/>
              </w:rPr>
            </w:pPr>
            <w:r w:rsidRPr="001D28EA">
              <w:rPr>
                <w:rFonts w:ascii="宋体" w:hAnsi="宋体"/>
                <w:sz w:val="18"/>
                <w:szCs w:val="18"/>
                <w:lang w:bidi="ar"/>
              </w:rPr>
              <w:t>V</w:t>
            </w:r>
            <w:r w:rsidR="00420F39" w:rsidRPr="001D28EA">
              <w:rPr>
                <w:rFonts w:ascii="宋体" w:hAnsi="宋体"/>
                <w:sz w:val="18"/>
                <w:szCs w:val="18"/>
                <w:lang w:bidi="ar"/>
              </w:rPr>
              <w:t>T</w:t>
            </w:r>
            <w:r w:rsidRPr="001D28EA">
              <w:rPr>
                <w:rFonts w:ascii="宋体" w:hAnsi="宋体"/>
                <w:sz w:val="18"/>
                <w:szCs w:val="18"/>
                <w:lang w:bidi="ar"/>
              </w:rPr>
              <w:t>/IBW</w:t>
            </w:r>
          </w:p>
        </w:tc>
        <w:tc>
          <w:tcPr>
            <w:tcW w:w="325" w:type="pct"/>
            <w:shd w:val="clear" w:color="auto" w:fill="auto"/>
            <w:vAlign w:val="center"/>
          </w:tcPr>
          <w:p w14:paraId="212A21A9" w14:textId="01A00F3B" w:rsidR="004D693A" w:rsidRPr="001D28EA" w:rsidRDefault="004D693A" w:rsidP="003C0646">
            <w:pPr>
              <w:spacing w:line="240" w:lineRule="auto"/>
              <w:jc w:val="center"/>
              <w:rPr>
                <w:rFonts w:ascii="宋体" w:hAnsi="宋体" w:cs="宋体" w:hint="eastAsia"/>
                <w:spacing w:val="-6"/>
                <w:sz w:val="18"/>
                <w:szCs w:val="18"/>
              </w:rPr>
            </w:pPr>
            <w:r w:rsidRPr="001D28EA">
              <w:rPr>
                <w:rFonts w:ascii="宋体" w:hAnsi="宋体" w:hint="eastAsia"/>
                <w:sz w:val="18"/>
                <w:szCs w:val="18"/>
              </w:rPr>
              <w:t>mL/kg</w:t>
            </w:r>
          </w:p>
        </w:tc>
        <w:tc>
          <w:tcPr>
            <w:tcW w:w="488" w:type="pct"/>
            <w:shd w:val="clear" w:color="auto" w:fill="auto"/>
            <w:vAlign w:val="center"/>
          </w:tcPr>
          <w:p w14:paraId="685A1B65" w14:textId="77777777" w:rsidR="004D693A" w:rsidRPr="001D28EA" w:rsidRDefault="004D693A" w:rsidP="003C0646">
            <w:pPr>
              <w:spacing w:line="240" w:lineRule="auto"/>
              <w:jc w:val="center"/>
              <w:rPr>
                <w:rFonts w:ascii="宋体" w:hAnsi="宋体"/>
                <w:sz w:val="18"/>
                <w:szCs w:val="18"/>
              </w:rPr>
            </w:pPr>
            <w:r w:rsidRPr="001D28EA">
              <w:rPr>
                <w:rFonts w:ascii="宋体" w:hAnsi="宋体"/>
                <w:sz w:val="18"/>
                <w:szCs w:val="18"/>
              </w:rPr>
              <w:t>N</w:t>
            </w:r>
          </w:p>
        </w:tc>
        <w:tc>
          <w:tcPr>
            <w:tcW w:w="488" w:type="pct"/>
            <w:shd w:val="clear" w:color="auto" w:fill="auto"/>
            <w:vAlign w:val="center"/>
          </w:tcPr>
          <w:p w14:paraId="63D9EB13" w14:textId="77777777" w:rsidR="004D693A" w:rsidRPr="001D28EA" w:rsidRDefault="004D693A" w:rsidP="003C0646">
            <w:pPr>
              <w:spacing w:line="240" w:lineRule="auto"/>
              <w:jc w:val="center"/>
              <w:rPr>
                <w:rFonts w:ascii="宋体" w:hAnsi="宋体"/>
                <w:sz w:val="18"/>
                <w:szCs w:val="18"/>
              </w:rPr>
            </w:pPr>
            <w:r w:rsidRPr="001D28EA">
              <w:rPr>
                <w:rFonts w:ascii="宋体" w:hAnsi="宋体" w:hint="eastAsia"/>
                <w:sz w:val="18"/>
                <w:szCs w:val="18"/>
              </w:rPr>
              <w:t>N</w:t>
            </w:r>
            <w:r w:rsidRPr="001D28EA">
              <w:rPr>
                <w:rFonts w:ascii="宋体" w:hAnsi="宋体"/>
                <w:sz w:val="18"/>
                <w:szCs w:val="18"/>
              </w:rPr>
              <w:t>..6</w:t>
            </w:r>
          </w:p>
        </w:tc>
        <w:tc>
          <w:tcPr>
            <w:tcW w:w="776" w:type="pct"/>
            <w:shd w:val="clear" w:color="auto" w:fill="auto"/>
            <w:vAlign w:val="center"/>
          </w:tcPr>
          <w:p w14:paraId="12B61188" w14:textId="77777777" w:rsidR="004D693A" w:rsidRPr="001D28EA" w:rsidRDefault="004D693A" w:rsidP="003C0646">
            <w:pPr>
              <w:spacing w:line="240" w:lineRule="auto"/>
              <w:jc w:val="center"/>
              <w:rPr>
                <w:rFonts w:ascii="宋体" w:hAnsi="宋体"/>
                <w:sz w:val="18"/>
                <w:szCs w:val="18"/>
              </w:rPr>
            </w:pPr>
            <w:r w:rsidRPr="001D28EA">
              <w:rPr>
                <w:rFonts w:ascii="宋体" w:hAnsi="宋体"/>
                <w:sz w:val="18"/>
                <w:szCs w:val="18"/>
              </w:rPr>
              <w:t>实际</w:t>
            </w:r>
            <w:r w:rsidRPr="001D28EA">
              <w:rPr>
                <w:rFonts w:ascii="宋体" w:hAnsi="宋体" w:hint="eastAsia"/>
                <w:sz w:val="18"/>
                <w:szCs w:val="18"/>
              </w:rPr>
              <w:t>监测</w:t>
            </w:r>
            <w:r w:rsidRPr="001D28EA">
              <w:rPr>
                <w:rFonts w:ascii="宋体" w:hAnsi="宋体"/>
                <w:sz w:val="18"/>
                <w:szCs w:val="18"/>
              </w:rPr>
              <w:t>数值；</w:t>
            </w:r>
          </w:p>
          <w:p w14:paraId="3A1C1BA2" w14:textId="0A87B1A1" w:rsidR="004D693A" w:rsidRPr="001D28EA" w:rsidRDefault="004D693A" w:rsidP="003C0646">
            <w:pPr>
              <w:spacing w:line="240" w:lineRule="auto"/>
              <w:jc w:val="center"/>
              <w:rPr>
                <w:rFonts w:ascii="宋体" w:hAnsi="宋体"/>
                <w:sz w:val="18"/>
                <w:szCs w:val="18"/>
              </w:rPr>
            </w:pPr>
            <w:r w:rsidRPr="001D28EA">
              <w:rPr>
                <w:rFonts w:ascii="宋体" w:hAnsi="宋体"/>
                <w:spacing w:val="-2"/>
                <w:sz w:val="18"/>
                <w:szCs w:val="18"/>
              </w:rPr>
              <w:t>-1:</w:t>
            </w:r>
            <w:r w:rsidRPr="001D28EA">
              <w:rPr>
                <w:rFonts w:ascii="宋体" w:hAnsi="宋体"/>
                <w:sz w:val="18"/>
                <w:szCs w:val="18"/>
              </w:rPr>
              <w:t>未</w:t>
            </w:r>
            <w:r w:rsidRPr="001D28EA">
              <w:rPr>
                <w:rFonts w:ascii="宋体" w:hAnsi="宋体" w:hint="eastAsia"/>
                <w:sz w:val="18"/>
                <w:szCs w:val="18"/>
              </w:rPr>
              <w:t>监测</w:t>
            </w:r>
          </w:p>
        </w:tc>
      </w:tr>
      <w:tr w:rsidR="004D693A" w:rsidRPr="001D28EA" w14:paraId="155B3D35" w14:textId="77777777" w:rsidTr="003C0646">
        <w:trPr>
          <w:trHeight w:val="23"/>
        </w:trPr>
        <w:tc>
          <w:tcPr>
            <w:tcW w:w="613" w:type="pct"/>
            <w:shd w:val="clear" w:color="auto" w:fill="auto"/>
            <w:vAlign w:val="center"/>
          </w:tcPr>
          <w:p w14:paraId="7E085A9E" w14:textId="7021CE04" w:rsidR="004D693A" w:rsidRPr="001D28EA" w:rsidRDefault="00781C73" w:rsidP="003C0646">
            <w:pPr>
              <w:spacing w:line="240" w:lineRule="auto"/>
              <w:jc w:val="center"/>
              <w:rPr>
                <w:rFonts w:ascii="宋体" w:hAnsi="宋体"/>
                <w:color w:val="FF0000"/>
                <w:sz w:val="18"/>
                <w:szCs w:val="18"/>
                <w:lang w:bidi="ar"/>
              </w:rPr>
            </w:pPr>
            <w:r w:rsidRPr="001D28EA">
              <w:rPr>
                <w:rFonts w:ascii="宋体" w:hAnsi="宋体"/>
                <w:sz w:val="18"/>
                <w:szCs w:val="18"/>
                <w:lang w:bidi="ar"/>
              </w:rPr>
              <w:t>VMP0014</w:t>
            </w:r>
          </w:p>
        </w:tc>
        <w:tc>
          <w:tcPr>
            <w:tcW w:w="683" w:type="pct"/>
            <w:shd w:val="clear" w:color="auto" w:fill="auto"/>
            <w:vAlign w:val="center"/>
          </w:tcPr>
          <w:p w14:paraId="21895F14" w14:textId="3B07F62C" w:rsidR="004D693A" w:rsidRPr="001D28EA" w:rsidRDefault="004D693A" w:rsidP="003C0646">
            <w:pPr>
              <w:spacing w:line="240" w:lineRule="auto"/>
              <w:jc w:val="center"/>
              <w:rPr>
                <w:rFonts w:ascii="宋体" w:hAnsi="宋体"/>
                <w:sz w:val="18"/>
                <w:szCs w:val="18"/>
              </w:rPr>
            </w:pPr>
            <w:r w:rsidRPr="001D28EA">
              <w:rPr>
                <w:rFonts w:ascii="宋体" w:hAnsi="宋体" w:hint="eastAsia"/>
                <w:color w:val="000000"/>
                <w:sz w:val="18"/>
                <w:szCs w:val="18"/>
              </w:rPr>
              <w:t>流量-时间波形</w:t>
            </w:r>
          </w:p>
        </w:tc>
        <w:tc>
          <w:tcPr>
            <w:tcW w:w="895" w:type="pct"/>
            <w:shd w:val="clear" w:color="auto" w:fill="auto"/>
            <w:vAlign w:val="center"/>
          </w:tcPr>
          <w:p w14:paraId="2E114986" w14:textId="77777777" w:rsidR="004D693A" w:rsidRPr="001D28EA" w:rsidRDefault="004D693A" w:rsidP="003C0646">
            <w:pPr>
              <w:spacing w:line="240" w:lineRule="auto"/>
              <w:jc w:val="center"/>
              <w:rPr>
                <w:rFonts w:ascii="宋体" w:hAnsi="宋体"/>
                <w:sz w:val="18"/>
                <w:szCs w:val="18"/>
                <w:lang w:bidi="ar"/>
              </w:rPr>
            </w:pPr>
            <w:r w:rsidRPr="001D28EA">
              <w:rPr>
                <w:rFonts w:ascii="宋体" w:hAnsi="宋体" w:hint="eastAsia"/>
                <w:sz w:val="18"/>
                <w:szCs w:val="18"/>
                <w:lang w:bidi="ar"/>
              </w:rPr>
              <w:t>流速波形数据</w:t>
            </w:r>
          </w:p>
        </w:tc>
        <w:tc>
          <w:tcPr>
            <w:tcW w:w="732" w:type="pct"/>
            <w:vAlign w:val="center"/>
          </w:tcPr>
          <w:p w14:paraId="661489A9" w14:textId="0074E1E1" w:rsidR="004D693A" w:rsidRPr="001D28EA" w:rsidRDefault="004D693A" w:rsidP="003C0646">
            <w:pPr>
              <w:spacing w:line="240" w:lineRule="auto"/>
              <w:jc w:val="center"/>
              <w:rPr>
                <w:rFonts w:ascii="宋体" w:hAnsi="宋体"/>
                <w:sz w:val="18"/>
                <w:szCs w:val="18"/>
                <w:lang w:bidi="ar"/>
              </w:rPr>
            </w:pPr>
            <w:r w:rsidRPr="001D28EA">
              <w:rPr>
                <w:rFonts w:ascii="宋体" w:hAnsi="宋体"/>
                <w:sz w:val="18"/>
                <w:szCs w:val="18"/>
                <w:lang w:bidi="ar"/>
              </w:rPr>
              <w:t>Flow</w:t>
            </w:r>
          </w:p>
        </w:tc>
        <w:tc>
          <w:tcPr>
            <w:tcW w:w="325" w:type="pct"/>
            <w:shd w:val="clear" w:color="auto" w:fill="auto"/>
            <w:vAlign w:val="center"/>
          </w:tcPr>
          <w:p w14:paraId="683E698D" w14:textId="46632F25" w:rsidR="004D693A" w:rsidRPr="001D28EA" w:rsidRDefault="004D693A" w:rsidP="003C0646">
            <w:pPr>
              <w:spacing w:line="240" w:lineRule="auto"/>
              <w:jc w:val="center"/>
              <w:rPr>
                <w:rFonts w:ascii="宋体" w:hAnsi="宋体"/>
                <w:sz w:val="18"/>
                <w:szCs w:val="18"/>
              </w:rPr>
            </w:pPr>
            <w:r w:rsidRPr="001D28EA">
              <w:rPr>
                <w:rFonts w:ascii="宋体" w:hAnsi="宋体" w:hint="eastAsia"/>
                <w:sz w:val="18"/>
                <w:szCs w:val="18"/>
              </w:rPr>
              <w:t>/</w:t>
            </w:r>
          </w:p>
        </w:tc>
        <w:tc>
          <w:tcPr>
            <w:tcW w:w="488" w:type="pct"/>
            <w:shd w:val="clear" w:color="auto" w:fill="auto"/>
            <w:vAlign w:val="center"/>
          </w:tcPr>
          <w:p w14:paraId="3D643830" w14:textId="77777777" w:rsidR="004D693A" w:rsidRPr="001D28EA" w:rsidRDefault="004D693A" w:rsidP="003C0646">
            <w:pPr>
              <w:spacing w:line="240" w:lineRule="auto"/>
              <w:jc w:val="center"/>
              <w:rPr>
                <w:rFonts w:ascii="宋体" w:hAnsi="宋体"/>
                <w:sz w:val="18"/>
                <w:szCs w:val="18"/>
              </w:rPr>
            </w:pPr>
            <w:r w:rsidRPr="001D28EA">
              <w:rPr>
                <w:rFonts w:ascii="宋体" w:hAnsi="宋体"/>
                <w:sz w:val="18"/>
                <w:szCs w:val="18"/>
              </w:rPr>
              <w:t>B</w:t>
            </w:r>
          </w:p>
        </w:tc>
        <w:tc>
          <w:tcPr>
            <w:tcW w:w="488" w:type="pct"/>
            <w:shd w:val="clear" w:color="auto" w:fill="auto"/>
            <w:vAlign w:val="center"/>
          </w:tcPr>
          <w:p w14:paraId="48CC6DD7" w14:textId="4F020DD5" w:rsidR="004D693A" w:rsidRPr="001D28EA" w:rsidRDefault="000E52A9" w:rsidP="003C0646">
            <w:pPr>
              <w:spacing w:line="240" w:lineRule="auto"/>
              <w:jc w:val="center"/>
              <w:rPr>
                <w:rFonts w:ascii="宋体" w:hAnsi="宋体"/>
                <w:sz w:val="18"/>
                <w:szCs w:val="18"/>
              </w:rPr>
            </w:pPr>
            <w:r w:rsidRPr="001D28EA">
              <w:rPr>
                <w:rFonts w:ascii="宋体" w:hAnsi="宋体" w:hint="eastAsia"/>
                <w:sz w:val="18"/>
                <w:szCs w:val="18"/>
              </w:rPr>
              <w:t>/</w:t>
            </w:r>
          </w:p>
        </w:tc>
        <w:tc>
          <w:tcPr>
            <w:tcW w:w="776" w:type="pct"/>
            <w:shd w:val="clear" w:color="auto" w:fill="auto"/>
            <w:vAlign w:val="center"/>
          </w:tcPr>
          <w:p w14:paraId="659EBA3A" w14:textId="77777777" w:rsidR="004D693A" w:rsidRPr="001D28EA" w:rsidRDefault="004D693A" w:rsidP="003C0646">
            <w:pPr>
              <w:spacing w:line="240" w:lineRule="auto"/>
              <w:jc w:val="center"/>
              <w:rPr>
                <w:rFonts w:ascii="宋体" w:hAnsi="宋体"/>
                <w:sz w:val="18"/>
                <w:szCs w:val="18"/>
              </w:rPr>
            </w:pPr>
            <w:r w:rsidRPr="001D28EA">
              <w:rPr>
                <w:rFonts w:ascii="宋体" w:hAnsi="宋体"/>
                <w:sz w:val="18"/>
                <w:szCs w:val="18"/>
              </w:rPr>
              <w:t>实际</w:t>
            </w:r>
            <w:r w:rsidRPr="001D28EA">
              <w:rPr>
                <w:rFonts w:ascii="宋体" w:hAnsi="宋体" w:hint="eastAsia"/>
                <w:sz w:val="18"/>
                <w:szCs w:val="18"/>
              </w:rPr>
              <w:t>监测</w:t>
            </w:r>
            <w:r w:rsidRPr="001D28EA">
              <w:rPr>
                <w:rFonts w:ascii="宋体" w:hAnsi="宋体"/>
                <w:sz w:val="18"/>
                <w:szCs w:val="18"/>
              </w:rPr>
              <w:t>数值</w:t>
            </w:r>
          </w:p>
        </w:tc>
      </w:tr>
      <w:tr w:rsidR="004D693A" w:rsidRPr="001D28EA" w14:paraId="05246DD4" w14:textId="77777777" w:rsidTr="003C0646">
        <w:trPr>
          <w:trHeight w:val="23"/>
        </w:trPr>
        <w:tc>
          <w:tcPr>
            <w:tcW w:w="613" w:type="pct"/>
            <w:shd w:val="clear" w:color="auto" w:fill="auto"/>
            <w:vAlign w:val="center"/>
          </w:tcPr>
          <w:p w14:paraId="6847D093" w14:textId="7C537E2A" w:rsidR="004D693A" w:rsidRPr="001D28EA" w:rsidRDefault="00781C73" w:rsidP="003C0646">
            <w:pPr>
              <w:spacing w:line="240" w:lineRule="auto"/>
              <w:jc w:val="center"/>
              <w:rPr>
                <w:rFonts w:ascii="宋体" w:hAnsi="宋体"/>
                <w:color w:val="FF0000"/>
                <w:sz w:val="18"/>
                <w:szCs w:val="18"/>
                <w:lang w:bidi="ar"/>
              </w:rPr>
            </w:pPr>
            <w:r w:rsidRPr="001D28EA">
              <w:rPr>
                <w:rFonts w:ascii="宋体" w:hAnsi="宋体"/>
                <w:sz w:val="18"/>
                <w:szCs w:val="18"/>
                <w:lang w:bidi="ar"/>
              </w:rPr>
              <w:t>VMP0015</w:t>
            </w:r>
          </w:p>
        </w:tc>
        <w:tc>
          <w:tcPr>
            <w:tcW w:w="683" w:type="pct"/>
            <w:shd w:val="clear" w:color="auto" w:fill="auto"/>
            <w:vAlign w:val="center"/>
          </w:tcPr>
          <w:p w14:paraId="26198BB1" w14:textId="1975F118" w:rsidR="004D693A" w:rsidRPr="001D28EA" w:rsidRDefault="004D693A" w:rsidP="003C0646">
            <w:pPr>
              <w:spacing w:line="240" w:lineRule="auto"/>
              <w:jc w:val="center"/>
              <w:rPr>
                <w:rFonts w:ascii="宋体" w:hAnsi="宋体"/>
                <w:sz w:val="18"/>
                <w:szCs w:val="18"/>
              </w:rPr>
            </w:pPr>
            <w:r w:rsidRPr="001D28EA">
              <w:rPr>
                <w:rFonts w:ascii="宋体" w:hAnsi="宋体" w:hint="eastAsia"/>
                <w:color w:val="000000"/>
                <w:sz w:val="18"/>
                <w:szCs w:val="18"/>
              </w:rPr>
              <w:t>容量-时间波形</w:t>
            </w:r>
          </w:p>
        </w:tc>
        <w:tc>
          <w:tcPr>
            <w:tcW w:w="895" w:type="pct"/>
            <w:shd w:val="clear" w:color="auto" w:fill="auto"/>
            <w:vAlign w:val="center"/>
          </w:tcPr>
          <w:p w14:paraId="3D10DB8B" w14:textId="77777777" w:rsidR="004D693A" w:rsidRPr="001D28EA" w:rsidRDefault="004D693A" w:rsidP="003C0646">
            <w:pPr>
              <w:spacing w:line="240" w:lineRule="auto"/>
              <w:jc w:val="center"/>
              <w:rPr>
                <w:rFonts w:ascii="宋体" w:hAnsi="宋体"/>
                <w:sz w:val="18"/>
                <w:szCs w:val="18"/>
                <w:lang w:bidi="ar"/>
              </w:rPr>
            </w:pPr>
            <w:r w:rsidRPr="001D28EA">
              <w:rPr>
                <w:rFonts w:ascii="宋体" w:hAnsi="宋体" w:hint="eastAsia"/>
                <w:sz w:val="18"/>
                <w:szCs w:val="18"/>
                <w:lang w:bidi="ar"/>
              </w:rPr>
              <w:t>容积波形数据</w:t>
            </w:r>
          </w:p>
        </w:tc>
        <w:tc>
          <w:tcPr>
            <w:tcW w:w="732" w:type="pct"/>
            <w:vAlign w:val="center"/>
          </w:tcPr>
          <w:p w14:paraId="2E3C1C0A" w14:textId="1F0A1E07" w:rsidR="004D693A" w:rsidRPr="001D28EA" w:rsidRDefault="004D693A" w:rsidP="003C0646">
            <w:pPr>
              <w:spacing w:line="240" w:lineRule="auto"/>
              <w:jc w:val="center"/>
              <w:rPr>
                <w:rFonts w:ascii="宋体" w:hAnsi="宋体"/>
                <w:sz w:val="18"/>
                <w:szCs w:val="18"/>
                <w:lang w:bidi="ar"/>
              </w:rPr>
            </w:pPr>
            <w:r w:rsidRPr="001D28EA">
              <w:rPr>
                <w:rFonts w:ascii="宋体" w:hAnsi="宋体"/>
                <w:sz w:val="18"/>
                <w:szCs w:val="18"/>
                <w:lang w:bidi="ar"/>
              </w:rPr>
              <w:t>Volume</w:t>
            </w:r>
          </w:p>
        </w:tc>
        <w:tc>
          <w:tcPr>
            <w:tcW w:w="325" w:type="pct"/>
            <w:shd w:val="clear" w:color="auto" w:fill="auto"/>
            <w:vAlign w:val="center"/>
          </w:tcPr>
          <w:p w14:paraId="4AC33FF5" w14:textId="3CF215D3" w:rsidR="004D693A" w:rsidRPr="001D28EA" w:rsidRDefault="004D693A" w:rsidP="003C0646">
            <w:pPr>
              <w:spacing w:line="240" w:lineRule="auto"/>
              <w:jc w:val="center"/>
              <w:rPr>
                <w:rFonts w:ascii="宋体" w:hAnsi="宋体"/>
                <w:sz w:val="18"/>
                <w:szCs w:val="18"/>
              </w:rPr>
            </w:pPr>
            <w:r w:rsidRPr="001D28EA">
              <w:rPr>
                <w:rFonts w:ascii="宋体" w:hAnsi="宋体" w:hint="eastAsia"/>
                <w:sz w:val="18"/>
                <w:szCs w:val="18"/>
              </w:rPr>
              <w:t>/</w:t>
            </w:r>
          </w:p>
        </w:tc>
        <w:tc>
          <w:tcPr>
            <w:tcW w:w="488" w:type="pct"/>
            <w:shd w:val="clear" w:color="auto" w:fill="auto"/>
            <w:vAlign w:val="center"/>
          </w:tcPr>
          <w:p w14:paraId="3F797963" w14:textId="77777777" w:rsidR="004D693A" w:rsidRPr="001D28EA" w:rsidRDefault="004D693A" w:rsidP="003C0646">
            <w:pPr>
              <w:spacing w:line="240" w:lineRule="auto"/>
              <w:jc w:val="center"/>
              <w:rPr>
                <w:rFonts w:ascii="宋体" w:hAnsi="宋体"/>
                <w:sz w:val="18"/>
                <w:szCs w:val="18"/>
              </w:rPr>
            </w:pPr>
            <w:r w:rsidRPr="001D28EA">
              <w:rPr>
                <w:rFonts w:ascii="宋体" w:hAnsi="宋体"/>
                <w:sz w:val="18"/>
                <w:szCs w:val="18"/>
              </w:rPr>
              <w:t>B</w:t>
            </w:r>
          </w:p>
        </w:tc>
        <w:tc>
          <w:tcPr>
            <w:tcW w:w="488" w:type="pct"/>
            <w:shd w:val="clear" w:color="auto" w:fill="auto"/>
            <w:vAlign w:val="center"/>
          </w:tcPr>
          <w:p w14:paraId="3232AD92" w14:textId="297BB150" w:rsidR="004D693A" w:rsidRPr="001D28EA" w:rsidRDefault="000E52A9" w:rsidP="003C0646">
            <w:pPr>
              <w:spacing w:line="240" w:lineRule="auto"/>
              <w:jc w:val="center"/>
              <w:rPr>
                <w:rFonts w:ascii="宋体" w:hAnsi="宋体"/>
                <w:sz w:val="18"/>
                <w:szCs w:val="18"/>
              </w:rPr>
            </w:pPr>
            <w:r w:rsidRPr="001D28EA">
              <w:rPr>
                <w:rFonts w:ascii="宋体" w:hAnsi="宋体" w:hint="eastAsia"/>
                <w:sz w:val="18"/>
                <w:szCs w:val="18"/>
              </w:rPr>
              <w:t>/</w:t>
            </w:r>
          </w:p>
        </w:tc>
        <w:tc>
          <w:tcPr>
            <w:tcW w:w="776" w:type="pct"/>
            <w:shd w:val="clear" w:color="auto" w:fill="auto"/>
            <w:vAlign w:val="center"/>
          </w:tcPr>
          <w:p w14:paraId="5D399560" w14:textId="77777777" w:rsidR="004D693A" w:rsidRPr="001D28EA" w:rsidRDefault="004D693A" w:rsidP="003C0646">
            <w:pPr>
              <w:spacing w:line="240" w:lineRule="auto"/>
              <w:jc w:val="center"/>
              <w:rPr>
                <w:rFonts w:ascii="宋体" w:hAnsi="宋体"/>
                <w:sz w:val="18"/>
                <w:szCs w:val="18"/>
              </w:rPr>
            </w:pPr>
            <w:r w:rsidRPr="001D28EA">
              <w:rPr>
                <w:rFonts w:ascii="宋体" w:hAnsi="宋体"/>
                <w:sz w:val="18"/>
                <w:szCs w:val="18"/>
              </w:rPr>
              <w:t>实际</w:t>
            </w:r>
            <w:r w:rsidRPr="001D28EA">
              <w:rPr>
                <w:rFonts w:ascii="宋体" w:hAnsi="宋体" w:hint="eastAsia"/>
                <w:sz w:val="18"/>
                <w:szCs w:val="18"/>
              </w:rPr>
              <w:t>监测</w:t>
            </w:r>
            <w:r w:rsidRPr="001D28EA">
              <w:rPr>
                <w:rFonts w:ascii="宋体" w:hAnsi="宋体"/>
                <w:sz w:val="18"/>
                <w:szCs w:val="18"/>
              </w:rPr>
              <w:t>数值</w:t>
            </w:r>
          </w:p>
        </w:tc>
      </w:tr>
      <w:tr w:rsidR="004D693A" w:rsidRPr="001D28EA" w14:paraId="1338BB75" w14:textId="77777777" w:rsidTr="003C0646">
        <w:trPr>
          <w:trHeight w:val="23"/>
        </w:trPr>
        <w:tc>
          <w:tcPr>
            <w:tcW w:w="613" w:type="pct"/>
            <w:shd w:val="clear" w:color="auto" w:fill="auto"/>
            <w:vAlign w:val="center"/>
          </w:tcPr>
          <w:p w14:paraId="61960B58" w14:textId="3570187C" w:rsidR="004D693A" w:rsidRPr="001D28EA" w:rsidRDefault="00781C73" w:rsidP="003C0646">
            <w:pPr>
              <w:spacing w:line="240" w:lineRule="auto"/>
              <w:jc w:val="center"/>
              <w:rPr>
                <w:rFonts w:ascii="宋体" w:hAnsi="宋体"/>
                <w:color w:val="FF0000"/>
                <w:sz w:val="18"/>
                <w:szCs w:val="18"/>
                <w:lang w:bidi="ar"/>
              </w:rPr>
            </w:pPr>
            <w:r w:rsidRPr="001D28EA">
              <w:rPr>
                <w:rFonts w:ascii="宋体" w:hAnsi="宋体"/>
                <w:sz w:val="18"/>
                <w:szCs w:val="18"/>
                <w:lang w:bidi="ar"/>
              </w:rPr>
              <w:t>VMP0016</w:t>
            </w:r>
          </w:p>
        </w:tc>
        <w:tc>
          <w:tcPr>
            <w:tcW w:w="683" w:type="pct"/>
            <w:shd w:val="clear" w:color="auto" w:fill="auto"/>
            <w:vAlign w:val="center"/>
          </w:tcPr>
          <w:p w14:paraId="543E2B0D" w14:textId="39E64F50" w:rsidR="004D693A" w:rsidRPr="001D28EA" w:rsidRDefault="004D693A" w:rsidP="003C0646">
            <w:pPr>
              <w:spacing w:line="240" w:lineRule="auto"/>
              <w:jc w:val="center"/>
              <w:rPr>
                <w:rFonts w:ascii="宋体" w:hAnsi="宋体"/>
                <w:sz w:val="18"/>
                <w:szCs w:val="18"/>
              </w:rPr>
            </w:pPr>
            <w:r w:rsidRPr="001D28EA">
              <w:rPr>
                <w:rFonts w:ascii="宋体" w:hAnsi="宋体" w:hint="eastAsia"/>
                <w:color w:val="000000"/>
                <w:sz w:val="18"/>
                <w:szCs w:val="18"/>
              </w:rPr>
              <w:t>压力-时间波形</w:t>
            </w:r>
          </w:p>
        </w:tc>
        <w:tc>
          <w:tcPr>
            <w:tcW w:w="895" w:type="pct"/>
            <w:shd w:val="clear" w:color="auto" w:fill="auto"/>
            <w:vAlign w:val="center"/>
          </w:tcPr>
          <w:p w14:paraId="700663C4" w14:textId="77777777" w:rsidR="004D693A" w:rsidRPr="001D28EA" w:rsidRDefault="004D693A" w:rsidP="003C0646">
            <w:pPr>
              <w:spacing w:line="240" w:lineRule="auto"/>
              <w:jc w:val="center"/>
              <w:rPr>
                <w:rFonts w:ascii="宋体" w:hAnsi="宋体"/>
                <w:sz w:val="18"/>
                <w:szCs w:val="18"/>
                <w:lang w:bidi="ar"/>
              </w:rPr>
            </w:pPr>
            <w:r w:rsidRPr="001D28EA">
              <w:rPr>
                <w:rFonts w:ascii="宋体" w:hAnsi="宋体" w:hint="eastAsia"/>
                <w:sz w:val="18"/>
                <w:szCs w:val="18"/>
                <w:lang w:bidi="ar"/>
              </w:rPr>
              <w:t>压力波形数据</w:t>
            </w:r>
          </w:p>
        </w:tc>
        <w:tc>
          <w:tcPr>
            <w:tcW w:w="732" w:type="pct"/>
            <w:vAlign w:val="center"/>
          </w:tcPr>
          <w:p w14:paraId="2232A717" w14:textId="622EA93D" w:rsidR="004D693A" w:rsidRPr="001D28EA" w:rsidRDefault="004D693A" w:rsidP="003C0646">
            <w:pPr>
              <w:spacing w:line="240" w:lineRule="auto"/>
              <w:jc w:val="center"/>
              <w:rPr>
                <w:rFonts w:ascii="宋体" w:hAnsi="宋体"/>
                <w:sz w:val="18"/>
                <w:szCs w:val="18"/>
                <w:lang w:bidi="ar"/>
              </w:rPr>
            </w:pPr>
            <w:r w:rsidRPr="001D28EA">
              <w:rPr>
                <w:rFonts w:ascii="宋体" w:hAnsi="宋体"/>
                <w:sz w:val="18"/>
                <w:szCs w:val="18"/>
                <w:lang w:bidi="ar"/>
              </w:rPr>
              <w:t>Paw</w:t>
            </w:r>
          </w:p>
        </w:tc>
        <w:tc>
          <w:tcPr>
            <w:tcW w:w="325" w:type="pct"/>
            <w:shd w:val="clear" w:color="auto" w:fill="auto"/>
            <w:vAlign w:val="center"/>
          </w:tcPr>
          <w:p w14:paraId="402E526F" w14:textId="530C840C" w:rsidR="004D693A" w:rsidRPr="001D28EA" w:rsidRDefault="004D693A" w:rsidP="003C0646">
            <w:pPr>
              <w:spacing w:line="240" w:lineRule="auto"/>
              <w:jc w:val="center"/>
              <w:rPr>
                <w:rFonts w:ascii="宋体" w:hAnsi="宋体"/>
                <w:sz w:val="18"/>
                <w:szCs w:val="18"/>
              </w:rPr>
            </w:pPr>
            <w:r w:rsidRPr="001D28EA">
              <w:rPr>
                <w:rFonts w:ascii="宋体" w:hAnsi="宋体" w:hint="eastAsia"/>
                <w:sz w:val="18"/>
                <w:szCs w:val="18"/>
              </w:rPr>
              <w:t>/</w:t>
            </w:r>
          </w:p>
        </w:tc>
        <w:tc>
          <w:tcPr>
            <w:tcW w:w="488" w:type="pct"/>
            <w:shd w:val="clear" w:color="auto" w:fill="auto"/>
            <w:vAlign w:val="center"/>
          </w:tcPr>
          <w:p w14:paraId="4C1D4C75" w14:textId="77777777" w:rsidR="004D693A" w:rsidRPr="001D28EA" w:rsidRDefault="004D693A" w:rsidP="003C0646">
            <w:pPr>
              <w:spacing w:line="240" w:lineRule="auto"/>
              <w:jc w:val="center"/>
              <w:rPr>
                <w:rFonts w:ascii="宋体" w:hAnsi="宋体"/>
                <w:sz w:val="18"/>
                <w:szCs w:val="18"/>
              </w:rPr>
            </w:pPr>
            <w:r w:rsidRPr="001D28EA">
              <w:rPr>
                <w:rFonts w:ascii="宋体" w:hAnsi="宋体"/>
                <w:sz w:val="18"/>
                <w:szCs w:val="18"/>
              </w:rPr>
              <w:t>B</w:t>
            </w:r>
          </w:p>
        </w:tc>
        <w:tc>
          <w:tcPr>
            <w:tcW w:w="488" w:type="pct"/>
            <w:shd w:val="clear" w:color="auto" w:fill="auto"/>
            <w:vAlign w:val="center"/>
          </w:tcPr>
          <w:p w14:paraId="1B0B0012" w14:textId="5619C37E" w:rsidR="004D693A" w:rsidRPr="001D28EA" w:rsidRDefault="000E52A9" w:rsidP="003C0646">
            <w:pPr>
              <w:spacing w:line="240" w:lineRule="auto"/>
              <w:jc w:val="center"/>
              <w:rPr>
                <w:rFonts w:ascii="宋体" w:hAnsi="宋体"/>
                <w:sz w:val="18"/>
                <w:szCs w:val="18"/>
              </w:rPr>
            </w:pPr>
            <w:r w:rsidRPr="001D28EA">
              <w:rPr>
                <w:rFonts w:ascii="宋体" w:hAnsi="宋体" w:hint="eastAsia"/>
                <w:sz w:val="18"/>
                <w:szCs w:val="18"/>
              </w:rPr>
              <w:t>/</w:t>
            </w:r>
          </w:p>
        </w:tc>
        <w:tc>
          <w:tcPr>
            <w:tcW w:w="776" w:type="pct"/>
            <w:shd w:val="clear" w:color="auto" w:fill="auto"/>
            <w:vAlign w:val="center"/>
          </w:tcPr>
          <w:p w14:paraId="100E64AB" w14:textId="77777777" w:rsidR="004D693A" w:rsidRPr="001D28EA" w:rsidRDefault="004D693A" w:rsidP="003C0646">
            <w:pPr>
              <w:spacing w:line="240" w:lineRule="auto"/>
              <w:jc w:val="center"/>
              <w:rPr>
                <w:rFonts w:ascii="宋体" w:hAnsi="宋体"/>
                <w:sz w:val="18"/>
                <w:szCs w:val="18"/>
              </w:rPr>
            </w:pPr>
            <w:r w:rsidRPr="001D28EA">
              <w:rPr>
                <w:rFonts w:ascii="宋体" w:hAnsi="宋体"/>
                <w:sz w:val="18"/>
                <w:szCs w:val="18"/>
              </w:rPr>
              <w:t>实际</w:t>
            </w:r>
            <w:r w:rsidRPr="001D28EA">
              <w:rPr>
                <w:rFonts w:ascii="宋体" w:hAnsi="宋体" w:hint="eastAsia"/>
                <w:sz w:val="18"/>
                <w:szCs w:val="18"/>
              </w:rPr>
              <w:t>监测</w:t>
            </w:r>
            <w:r w:rsidRPr="001D28EA">
              <w:rPr>
                <w:rFonts w:ascii="宋体" w:hAnsi="宋体"/>
                <w:sz w:val="18"/>
                <w:szCs w:val="18"/>
              </w:rPr>
              <w:t>数值</w:t>
            </w:r>
          </w:p>
        </w:tc>
      </w:tr>
    </w:tbl>
    <w:p w14:paraId="7016B607" w14:textId="77777777" w:rsidR="008D0245" w:rsidRDefault="008D0245" w:rsidP="005F78AA">
      <w:pPr>
        <w:pStyle w:val="affd"/>
        <w:spacing w:before="120" w:after="120"/>
      </w:pPr>
      <w:bookmarkStart w:id="72" w:name="_Toc167528617"/>
      <w:bookmarkStart w:id="73" w:name="_Toc168401735"/>
      <w:bookmarkStart w:id="74" w:name="_Toc169272765"/>
      <w:bookmarkStart w:id="75" w:name="_Toc172202149"/>
      <w:bookmarkStart w:id="76" w:name="_Toc166828918"/>
      <w:bookmarkEnd w:id="72"/>
      <w:bookmarkEnd w:id="73"/>
      <w:bookmarkEnd w:id="74"/>
      <w:r>
        <w:rPr>
          <w:rFonts w:hint="eastAsia"/>
        </w:rPr>
        <w:t>数据标注基本数据元</w:t>
      </w:r>
      <w:bookmarkEnd w:id="75"/>
    </w:p>
    <w:p w14:paraId="32520F53" w14:textId="77777777" w:rsidR="008D0245" w:rsidRPr="00086D1A" w:rsidRDefault="008D0245" w:rsidP="005F78AA">
      <w:pPr>
        <w:pStyle w:val="affffb"/>
        <w:ind w:firstLine="420"/>
      </w:pPr>
      <w:r w:rsidRPr="00086D1A">
        <w:rPr>
          <w:rFonts w:hint="eastAsia"/>
        </w:rPr>
        <w:t>数据标注基本数据元应符合表</w:t>
      </w:r>
      <w:r w:rsidRPr="00086D1A">
        <w:t>5</w:t>
      </w:r>
      <w:r w:rsidRPr="00086D1A">
        <w:rPr>
          <w:rFonts w:hint="eastAsia"/>
        </w:rPr>
        <w:t>中的要求。</w:t>
      </w:r>
      <w:bookmarkEnd w:id="76"/>
    </w:p>
    <w:p w14:paraId="1122B966" w14:textId="112C7D3F" w:rsidR="008D0245" w:rsidRPr="00086D1A" w:rsidRDefault="008D0245" w:rsidP="008C1950">
      <w:pPr>
        <w:pStyle w:val="aff2"/>
        <w:spacing w:before="120" w:after="120"/>
        <w:jc w:val="both"/>
      </w:pPr>
      <w:r>
        <w:rPr>
          <w:rFonts w:hint="eastAsia"/>
        </w:rPr>
        <w:t>数据标注基本数据元</w:t>
      </w:r>
    </w:p>
    <w:tbl>
      <w:tblPr>
        <w:tblStyle w:val="afffffffffc"/>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960"/>
        <w:gridCol w:w="1142"/>
        <w:gridCol w:w="2567"/>
        <w:gridCol w:w="991"/>
        <w:gridCol w:w="1277"/>
        <w:gridCol w:w="1409"/>
        <w:gridCol w:w="988"/>
      </w:tblGrid>
      <w:tr w:rsidR="00C218C2" w:rsidRPr="001D28EA" w14:paraId="31A31CC7" w14:textId="77777777" w:rsidTr="003C0646">
        <w:trPr>
          <w:trHeight w:val="467"/>
          <w:jc w:val="center"/>
        </w:trPr>
        <w:tc>
          <w:tcPr>
            <w:tcW w:w="514" w:type="pct"/>
            <w:tcBorders>
              <w:top w:val="single" w:sz="8" w:space="0" w:color="auto"/>
              <w:bottom w:val="single" w:sz="8" w:space="0" w:color="auto"/>
            </w:tcBorders>
            <w:shd w:val="clear" w:color="auto" w:fill="auto"/>
            <w:vAlign w:val="center"/>
          </w:tcPr>
          <w:p w14:paraId="7C2F3426" w14:textId="77777777" w:rsidR="008D0245" w:rsidRPr="001D28EA" w:rsidRDefault="008D0245" w:rsidP="003C0646">
            <w:pPr>
              <w:spacing w:line="240" w:lineRule="auto"/>
              <w:jc w:val="center"/>
              <w:rPr>
                <w:rFonts w:ascii="宋体" w:hAnsi="宋体"/>
                <w:sz w:val="18"/>
                <w:szCs w:val="18"/>
              </w:rPr>
            </w:pPr>
            <w:r w:rsidRPr="001D28EA">
              <w:rPr>
                <w:rFonts w:ascii="宋体" w:hAnsi="宋体" w:hint="eastAsia"/>
                <w:sz w:val="18"/>
                <w:szCs w:val="18"/>
              </w:rPr>
              <w:t>数据元编码</w:t>
            </w:r>
          </w:p>
        </w:tc>
        <w:tc>
          <w:tcPr>
            <w:tcW w:w="612" w:type="pct"/>
            <w:tcBorders>
              <w:top w:val="single" w:sz="8" w:space="0" w:color="auto"/>
              <w:bottom w:val="single" w:sz="8" w:space="0" w:color="auto"/>
            </w:tcBorders>
            <w:shd w:val="clear" w:color="auto" w:fill="auto"/>
            <w:vAlign w:val="center"/>
          </w:tcPr>
          <w:p w14:paraId="39F09B8D" w14:textId="77777777" w:rsidR="008D0245" w:rsidRPr="001D28EA" w:rsidRDefault="008D0245" w:rsidP="003C0646">
            <w:pPr>
              <w:spacing w:line="240" w:lineRule="auto"/>
              <w:jc w:val="center"/>
              <w:rPr>
                <w:rFonts w:ascii="宋体" w:hAnsi="宋体"/>
                <w:sz w:val="18"/>
                <w:szCs w:val="18"/>
              </w:rPr>
            </w:pPr>
            <w:r w:rsidRPr="001D28EA">
              <w:rPr>
                <w:rFonts w:ascii="宋体" w:hAnsi="宋体"/>
                <w:sz w:val="18"/>
                <w:szCs w:val="18"/>
              </w:rPr>
              <w:t>数据元名称</w:t>
            </w:r>
          </w:p>
        </w:tc>
        <w:tc>
          <w:tcPr>
            <w:tcW w:w="1375" w:type="pct"/>
            <w:tcBorders>
              <w:top w:val="single" w:sz="8" w:space="0" w:color="auto"/>
              <w:bottom w:val="single" w:sz="8" w:space="0" w:color="auto"/>
            </w:tcBorders>
            <w:shd w:val="clear" w:color="auto" w:fill="auto"/>
            <w:vAlign w:val="center"/>
          </w:tcPr>
          <w:p w14:paraId="5E8C52E7" w14:textId="77777777" w:rsidR="008D0245" w:rsidRPr="001D28EA" w:rsidRDefault="008D0245" w:rsidP="003C0646">
            <w:pPr>
              <w:spacing w:line="240" w:lineRule="auto"/>
              <w:jc w:val="center"/>
              <w:rPr>
                <w:rFonts w:ascii="宋体" w:hAnsi="宋体"/>
                <w:sz w:val="18"/>
                <w:szCs w:val="18"/>
              </w:rPr>
            </w:pPr>
            <w:r w:rsidRPr="001D28EA">
              <w:rPr>
                <w:rFonts w:ascii="宋体" w:hAnsi="宋体" w:hint="eastAsia"/>
                <w:sz w:val="18"/>
                <w:szCs w:val="18"/>
              </w:rPr>
              <w:t>数据元</w:t>
            </w:r>
            <w:r w:rsidRPr="001D28EA">
              <w:rPr>
                <w:rFonts w:ascii="宋体" w:hAnsi="宋体"/>
                <w:sz w:val="18"/>
                <w:szCs w:val="18"/>
              </w:rPr>
              <w:t>定义</w:t>
            </w:r>
          </w:p>
        </w:tc>
        <w:tc>
          <w:tcPr>
            <w:tcW w:w="531" w:type="pct"/>
            <w:tcBorders>
              <w:top w:val="single" w:sz="8" w:space="0" w:color="auto"/>
              <w:bottom w:val="single" w:sz="8" w:space="0" w:color="auto"/>
            </w:tcBorders>
            <w:shd w:val="clear" w:color="auto" w:fill="auto"/>
            <w:vAlign w:val="center"/>
          </w:tcPr>
          <w:p w14:paraId="48554A39" w14:textId="77777777" w:rsidR="008D0245" w:rsidRPr="001D28EA" w:rsidRDefault="008D0245" w:rsidP="003C0646">
            <w:pPr>
              <w:spacing w:line="240" w:lineRule="auto"/>
              <w:jc w:val="center"/>
              <w:rPr>
                <w:rFonts w:ascii="宋体" w:hAnsi="宋体"/>
                <w:sz w:val="18"/>
                <w:szCs w:val="18"/>
              </w:rPr>
            </w:pPr>
            <w:r w:rsidRPr="001D28EA">
              <w:rPr>
                <w:rFonts w:ascii="宋体" w:hAnsi="宋体" w:hint="eastAsia"/>
                <w:sz w:val="18"/>
                <w:szCs w:val="18"/>
              </w:rPr>
              <w:t>数据元单位</w:t>
            </w:r>
          </w:p>
        </w:tc>
        <w:tc>
          <w:tcPr>
            <w:tcW w:w="684" w:type="pct"/>
            <w:tcBorders>
              <w:top w:val="single" w:sz="8" w:space="0" w:color="auto"/>
              <w:bottom w:val="single" w:sz="8" w:space="0" w:color="auto"/>
            </w:tcBorders>
            <w:shd w:val="clear" w:color="auto" w:fill="auto"/>
            <w:vAlign w:val="center"/>
          </w:tcPr>
          <w:p w14:paraId="0B0D528A" w14:textId="77777777" w:rsidR="008D0245" w:rsidRPr="001D28EA" w:rsidRDefault="008D0245" w:rsidP="003C0646">
            <w:pPr>
              <w:spacing w:line="240" w:lineRule="auto"/>
              <w:jc w:val="center"/>
              <w:rPr>
                <w:rFonts w:ascii="宋体" w:hAnsi="宋体"/>
                <w:sz w:val="18"/>
                <w:szCs w:val="18"/>
              </w:rPr>
            </w:pPr>
            <w:r w:rsidRPr="001D28EA">
              <w:rPr>
                <w:rFonts w:ascii="宋体" w:hAnsi="宋体"/>
                <w:sz w:val="18"/>
                <w:szCs w:val="18"/>
              </w:rPr>
              <w:t>数据元数据类型</w:t>
            </w:r>
          </w:p>
        </w:tc>
        <w:tc>
          <w:tcPr>
            <w:tcW w:w="755" w:type="pct"/>
            <w:tcBorders>
              <w:top w:val="single" w:sz="8" w:space="0" w:color="auto"/>
              <w:bottom w:val="single" w:sz="8" w:space="0" w:color="auto"/>
            </w:tcBorders>
            <w:shd w:val="clear" w:color="auto" w:fill="auto"/>
            <w:vAlign w:val="center"/>
          </w:tcPr>
          <w:p w14:paraId="192425D7" w14:textId="77777777" w:rsidR="008D0245" w:rsidRPr="001D28EA" w:rsidRDefault="008D0245" w:rsidP="003C0646">
            <w:pPr>
              <w:spacing w:line="240" w:lineRule="auto"/>
              <w:jc w:val="center"/>
              <w:rPr>
                <w:rFonts w:ascii="宋体" w:hAnsi="宋体"/>
                <w:sz w:val="18"/>
                <w:szCs w:val="18"/>
              </w:rPr>
            </w:pPr>
            <w:r w:rsidRPr="001D28EA">
              <w:rPr>
                <w:rFonts w:ascii="宋体" w:hAnsi="宋体" w:hint="eastAsia"/>
                <w:sz w:val="18"/>
                <w:szCs w:val="18"/>
              </w:rPr>
              <w:t>数据元</w:t>
            </w:r>
            <w:r w:rsidRPr="001D28EA">
              <w:rPr>
                <w:rFonts w:ascii="宋体" w:hAnsi="宋体"/>
                <w:sz w:val="18"/>
                <w:szCs w:val="18"/>
              </w:rPr>
              <w:t>表示格式</w:t>
            </w:r>
          </w:p>
        </w:tc>
        <w:tc>
          <w:tcPr>
            <w:tcW w:w="529" w:type="pct"/>
            <w:tcBorders>
              <w:top w:val="single" w:sz="8" w:space="0" w:color="auto"/>
              <w:bottom w:val="single" w:sz="8" w:space="0" w:color="auto"/>
            </w:tcBorders>
            <w:shd w:val="clear" w:color="auto" w:fill="auto"/>
            <w:vAlign w:val="center"/>
          </w:tcPr>
          <w:p w14:paraId="1ACC7B4E" w14:textId="77777777" w:rsidR="008D0245" w:rsidRPr="001D28EA" w:rsidRDefault="008D0245" w:rsidP="003C0646">
            <w:pPr>
              <w:spacing w:line="240" w:lineRule="auto"/>
              <w:jc w:val="center"/>
              <w:rPr>
                <w:rFonts w:ascii="宋体" w:hAnsi="宋体"/>
                <w:sz w:val="18"/>
                <w:szCs w:val="18"/>
              </w:rPr>
            </w:pPr>
            <w:r w:rsidRPr="001D28EA">
              <w:rPr>
                <w:rFonts w:ascii="宋体" w:hAnsi="宋体"/>
                <w:sz w:val="18"/>
                <w:szCs w:val="18"/>
              </w:rPr>
              <w:t>数据元值</w:t>
            </w:r>
          </w:p>
        </w:tc>
      </w:tr>
      <w:tr w:rsidR="00C218C2" w:rsidRPr="001D28EA" w14:paraId="0E52E664" w14:textId="77777777" w:rsidTr="003C0646">
        <w:trPr>
          <w:trHeight w:val="23"/>
          <w:jc w:val="center"/>
        </w:trPr>
        <w:tc>
          <w:tcPr>
            <w:tcW w:w="514" w:type="pct"/>
            <w:tcBorders>
              <w:top w:val="single" w:sz="8" w:space="0" w:color="auto"/>
            </w:tcBorders>
            <w:shd w:val="clear" w:color="auto" w:fill="auto"/>
            <w:vAlign w:val="center"/>
          </w:tcPr>
          <w:p w14:paraId="5993D608" w14:textId="37DADEA5" w:rsidR="008D0245" w:rsidRPr="001D28EA" w:rsidRDefault="000E52A9" w:rsidP="003C0646">
            <w:pPr>
              <w:spacing w:line="240" w:lineRule="auto"/>
              <w:jc w:val="center"/>
              <w:rPr>
                <w:rFonts w:ascii="宋体" w:hAnsi="宋体"/>
                <w:sz w:val="18"/>
                <w:szCs w:val="18"/>
                <w:lang w:bidi="ar"/>
              </w:rPr>
            </w:pPr>
            <w:r w:rsidRPr="001D28EA">
              <w:rPr>
                <w:rFonts w:ascii="宋体" w:hAnsi="宋体" w:hint="eastAsia"/>
                <w:sz w:val="18"/>
                <w:szCs w:val="18"/>
                <w:lang w:bidi="ar"/>
              </w:rPr>
              <w:t>/</w:t>
            </w:r>
          </w:p>
        </w:tc>
        <w:tc>
          <w:tcPr>
            <w:tcW w:w="612" w:type="pct"/>
            <w:tcBorders>
              <w:top w:val="single" w:sz="8" w:space="0" w:color="auto"/>
            </w:tcBorders>
            <w:shd w:val="clear" w:color="auto" w:fill="auto"/>
            <w:vAlign w:val="center"/>
          </w:tcPr>
          <w:p w14:paraId="1786E5A6" w14:textId="77777777" w:rsidR="008D0245" w:rsidRPr="001D28EA" w:rsidRDefault="008D0245" w:rsidP="003C0646">
            <w:pPr>
              <w:spacing w:line="240" w:lineRule="auto"/>
              <w:jc w:val="center"/>
              <w:rPr>
                <w:rFonts w:ascii="宋体" w:hAnsi="宋体"/>
                <w:sz w:val="18"/>
                <w:szCs w:val="18"/>
                <w:lang w:bidi="ar"/>
              </w:rPr>
            </w:pPr>
            <w:r w:rsidRPr="001D28EA">
              <w:rPr>
                <w:rFonts w:ascii="宋体" w:hAnsi="宋体" w:hint="eastAsia"/>
                <w:sz w:val="18"/>
                <w:szCs w:val="18"/>
                <w:lang w:bidi="ar"/>
              </w:rPr>
              <w:t>p</w:t>
            </w:r>
            <w:r w:rsidRPr="001D28EA">
              <w:rPr>
                <w:rFonts w:ascii="宋体" w:hAnsi="宋体"/>
                <w:sz w:val="18"/>
                <w:szCs w:val="18"/>
                <w:lang w:bidi="ar"/>
              </w:rPr>
              <w:t>rodInstId</w:t>
            </w:r>
          </w:p>
        </w:tc>
        <w:tc>
          <w:tcPr>
            <w:tcW w:w="1375" w:type="pct"/>
            <w:tcBorders>
              <w:top w:val="single" w:sz="8" w:space="0" w:color="auto"/>
            </w:tcBorders>
            <w:shd w:val="clear" w:color="auto" w:fill="auto"/>
            <w:vAlign w:val="center"/>
          </w:tcPr>
          <w:p w14:paraId="2D24C4A2" w14:textId="77777777" w:rsidR="008D0245" w:rsidRPr="001D28EA" w:rsidRDefault="008D0245" w:rsidP="003C0646">
            <w:pPr>
              <w:spacing w:line="240" w:lineRule="auto"/>
              <w:jc w:val="center"/>
              <w:rPr>
                <w:rFonts w:ascii="宋体" w:hAnsi="宋体"/>
                <w:sz w:val="18"/>
                <w:szCs w:val="18"/>
                <w:lang w:bidi="ar"/>
              </w:rPr>
            </w:pPr>
            <w:r w:rsidRPr="001D28EA">
              <w:rPr>
                <w:rFonts w:ascii="宋体" w:hAnsi="宋体" w:hint="eastAsia"/>
                <w:sz w:val="18"/>
                <w:szCs w:val="18"/>
                <w:lang w:bidi="ar"/>
              </w:rPr>
              <w:t>呼吸机唯一I</w:t>
            </w:r>
            <w:r w:rsidRPr="001D28EA">
              <w:rPr>
                <w:rFonts w:ascii="宋体" w:hAnsi="宋体"/>
                <w:sz w:val="18"/>
                <w:szCs w:val="18"/>
                <w:lang w:bidi="ar"/>
              </w:rPr>
              <w:t>D</w:t>
            </w:r>
          </w:p>
        </w:tc>
        <w:tc>
          <w:tcPr>
            <w:tcW w:w="531" w:type="pct"/>
            <w:tcBorders>
              <w:top w:val="single" w:sz="8" w:space="0" w:color="auto"/>
            </w:tcBorders>
            <w:shd w:val="clear" w:color="auto" w:fill="auto"/>
            <w:vAlign w:val="center"/>
          </w:tcPr>
          <w:p w14:paraId="76983E95" w14:textId="77777777" w:rsidR="008D0245" w:rsidRPr="001D28EA" w:rsidRDefault="008D0245" w:rsidP="003C0646">
            <w:pPr>
              <w:spacing w:line="240" w:lineRule="auto"/>
              <w:jc w:val="center"/>
              <w:rPr>
                <w:rFonts w:ascii="宋体" w:hAnsi="宋体"/>
                <w:sz w:val="18"/>
                <w:szCs w:val="18"/>
              </w:rPr>
            </w:pPr>
            <w:r w:rsidRPr="001D28EA">
              <w:rPr>
                <w:rFonts w:ascii="宋体" w:hAnsi="宋体"/>
                <w:sz w:val="18"/>
                <w:szCs w:val="18"/>
              </w:rPr>
              <w:t>/</w:t>
            </w:r>
          </w:p>
        </w:tc>
        <w:tc>
          <w:tcPr>
            <w:tcW w:w="684" w:type="pct"/>
            <w:tcBorders>
              <w:top w:val="single" w:sz="8" w:space="0" w:color="auto"/>
            </w:tcBorders>
            <w:shd w:val="clear" w:color="auto" w:fill="auto"/>
            <w:vAlign w:val="center"/>
          </w:tcPr>
          <w:p w14:paraId="49A5E220" w14:textId="77777777" w:rsidR="008D0245" w:rsidRPr="001D28EA" w:rsidRDefault="008D0245" w:rsidP="003C0646">
            <w:pPr>
              <w:spacing w:line="240" w:lineRule="auto"/>
              <w:jc w:val="center"/>
              <w:rPr>
                <w:rFonts w:ascii="宋体" w:hAnsi="宋体"/>
                <w:sz w:val="18"/>
                <w:szCs w:val="18"/>
              </w:rPr>
            </w:pPr>
            <w:r w:rsidRPr="001D28EA">
              <w:rPr>
                <w:rFonts w:ascii="宋体" w:hAnsi="宋体" w:hint="eastAsia"/>
                <w:sz w:val="18"/>
                <w:szCs w:val="18"/>
              </w:rPr>
              <w:t>S</w:t>
            </w:r>
            <w:r w:rsidRPr="001D28EA">
              <w:rPr>
                <w:rFonts w:ascii="宋体" w:hAnsi="宋体"/>
                <w:sz w:val="18"/>
                <w:szCs w:val="18"/>
              </w:rPr>
              <w:t>1</w:t>
            </w:r>
          </w:p>
        </w:tc>
        <w:tc>
          <w:tcPr>
            <w:tcW w:w="755" w:type="pct"/>
            <w:tcBorders>
              <w:top w:val="single" w:sz="8" w:space="0" w:color="auto"/>
            </w:tcBorders>
            <w:shd w:val="clear" w:color="auto" w:fill="auto"/>
            <w:vAlign w:val="center"/>
          </w:tcPr>
          <w:p w14:paraId="7BE0B32C" w14:textId="77777777" w:rsidR="008D0245" w:rsidRPr="001D28EA" w:rsidRDefault="008D0245" w:rsidP="003C0646">
            <w:pPr>
              <w:spacing w:line="240" w:lineRule="auto"/>
              <w:jc w:val="center"/>
              <w:rPr>
                <w:rFonts w:ascii="宋体" w:hAnsi="宋体"/>
                <w:sz w:val="18"/>
                <w:szCs w:val="18"/>
              </w:rPr>
            </w:pPr>
            <w:r w:rsidRPr="001D28EA">
              <w:rPr>
                <w:rFonts w:ascii="宋体" w:hAnsi="宋体"/>
                <w:sz w:val="18"/>
                <w:szCs w:val="18"/>
              </w:rPr>
              <w:t>AN..20</w:t>
            </w:r>
          </w:p>
        </w:tc>
        <w:tc>
          <w:tcPr>
            <w:tcW w:w="529" w:type="pct"/>
            <w:tcBorders>
              <w:top w:val="single" w:sz="8" w:space="0" w:color="auto"/>
            </w:tcBorders>
            <w:shd w:val="clear" w:color="auto" w:fill="auto"/>
            <w:vAlign w:val="center"/>
          </w:tcPr>
          <w:p w14:paraId="76469F1C" w14:textId="5DD48F63" w:rsidR="008D0245" w:rsidRPr="001D28EA" w:rsidRDefault="000E52A9" w:rsidP="003C0646">
            <w:pPr>
              <w:spacing w:line="240" w:lineRule="auto"/>
              <w:jc w:val="center"/>
              <w:rPr>
                <w:rFonts w:ascii="宋体" w:hAnsi="宋体"/>
                <w:sz w:val="18"/>
                <w:szCs w:val="18"/>
              </w:rPr>
            </w:pPr>
            <w:r w:rsidRPr="001D28EA">
              <w:rPr>
                <w:rFonts w:ascii="宋体" w:hAnsi="宋体" w:hint="eastAsia"/>
                <w:sz w:val="18"/>
                <w:szCs w:val="18"/>
              </w:rPr>
              <w:t>/</w:t>
            </w:r>
          </w:p>
        </w:tc>
      </w:tr>
      <w:tr w:rsidR="00C218C2" w:rsidRPr="001D28EA" w14:paraId="201C3B29" w14:textId="77777777" w:rsidTr="003C0646">
        <w:trPr>
          <w:trHeight w:val="23"/>
          <w:jc w:val="center"/>
        </w:trPr>
        <w:tc>
          <w:tcPr>
            <w:tcW w:w="514" w:type="pct"/>
            <w:shd w:val="clear" w:color="auto" w:fill="auto"/>
            <w:vAlign w:val="center"/>
          </w:tcPr>
          <w:p w14:paraId="1D5D4F7D" w14:textId="6190145F" w:rsidR="008D0245" w:rsidRPr="001D28EA" w:rsidRDefault="000E52A9" w:rsidP="003C0646">
            <w:pPr>
              <w:spacing w:line="240" w:lineRule="auto"/>
              <w:jc w:val="center"/>
              <w:rPr>
                <w:rFonts w:ascii="宋体" w:hAnsi="宋体"/>
                <w:sz w:val="18"/>
                <w:szCs w:val="18"/>
                <w:lang w:bidi="ar"/>
              </w:rPr>
            </w:pPr>
            <w:r w:rsidRPr="001D28EA">
              <w:rPr>
                <w:rFonts w:ascii="宋体" w:hAnsi="宋体" w:hint="eastAsia"/>
                <w:sz w:val="18"/>
                <w:szCs w:val="18"/>
                <w:lang w:bidi="ar"/>
              </w:rPr>
              <w:t>/</w:t>
            </w:r>
          </w:p>
        </w:tc>
        <w:tc>
          <w:tcPr>
            <w:tcW w:w="612" w:type="pct"/>
            <w:shd w:val="clear" w:color="auto" w:fill="auto"/>
            <w:vAlign w:val="center"/>
          </w:tcPr>
          <w:p w14:paraId="1FBF3AFD" w14:textId="77777777" w:rsidR="008D0245" w:rsidRPr="001D28EA" w:rsidRDefault="008D0245" w:rsidP="003C0646">
            <w:pPr>
              <w:spacing w:line="240" w:lineRule="auto"/>
              <w:jc w:val="center"/>
              <w:rPr>
                <w:rFonts w:ascii="宋体" w:hAnsi="宋体"/>
                <w:sz w:val="18"/>
                <w:szCs w:val="18"/>
                <w:lang w:bidi="ar"/>
              </w:rPr>
            </w:pPr>
            <w:r w:rsidRPr="001D28EA">
              <w:rPr>
                <w:rFonts w:ascii="宋体" w:hAnsi="宋体" w:hint="eastAsia"/>
                <w:sz w:val="18"/>
                <w:szCs w:val="18"/>
                <w:lang w:bidi="ar"/>
              </w:rPr>
              <w:t>s</w:t>
            </w:r>
            <w:r w:rsidRPr="001D28EA">
              <w:rPr>
                <w:rFonts w:ascii="宋体" w:hAnsi="宋体"/>
                <w:sz w:val="18"/>
                <w:szCs w:val="18"/>
                <w:lang w:bidi="ar"/>
              </w:rPr>
              <w:t>erviceCode</w:t>
            </w:r>
          </w:p>
        </w:tc>
        <w:tc>
          <w:tcPr>
            <w:tcW w:w="1375" w:type="pct"/>
            <w:shd w:val="clear" w:color="auto" w:fill="auto"/>
            <w:vAlign w:val="center"/>
          </w:tcPr>
          <w:p w14:paraId="0646C7D1" w14:textId="77777777" w:rsidR="008D0245" w:rsidRPr="001D28EA" w:rsidRDefault="008D0245" w:rsidP="003C0646">
            <w:pPr>
              <w:spacing w:line="240" w:lineRule="auto"/>
              <w:jc w:val="center"/>
              <w:rPr>
                <w:rFonts w:ascii="宋体" w:hAnsi="宋体"/>
                <w:sz w:val="18"/>
                <w:szCs w:val="18"/>
                <w:lang w:bidi="ar"/>
              </w:rPr>
            </w:pPr>
            <w:r w:rsidRPr="001D28EA">
              <w:rPr>
                <w:rFonts w:ascii="宋体" w:hAnsi="宋体" w:hint="eastAsia"/>
                <w:sz w:val="18"/>
                <w:szCs w:val="18"/>
                <w:lang w:bidi="ar"/>
              </w:rPr>
              <w:t>患者唯一编码</w:t>
            </w:r>
          </w:p>
        </w:tc>
        <w:tc>
          <w:tcPr>
            <w:tcW w:w="531" w:type="pct"/>
            <w:shd w:val="clear" w:color="auto" w:fill="auto"/>
            <w:vAlign w:val="center"/>
          </w:tcPr>
          <w:p w14:paraId="646C5079" w14:textId="77777777" w:rsidR="008D0245" w:rsidRPr="001D28EA" w:rsidRDefault="008D0245" w:rsidP="003C0646">
            <w:pPr>
              <w:spacing w:line="240" w:lineRule="auto"/>
              <w:jc w:val="center"/>
              <w:rPr>
                <w:rFonts w:ascii="宋体" w:hAnsi="宋体"/>
                <w:sz w:val="18"/>
                <w:szCs w:val="18"/>
              </w:rPr>
            </w:pPr>
            <w:r w:rsidRPr="001D28EA">
              <w:rPr>
                <w:rFonts w:ascii="宋体" w:hAnsi="宋体" w:hint="eastAsia"/>
                <w:sz w:val="18"/>
                <w:szCs w:val="18"/>
              </w:rPr>
              <w:t>/</w:t>
            </w:r>
          </w:p>
        </w:tc>
        <w:tc>
          <w:tcPr>
            <w:tcW w:w="684" w:type="pct"/>
            <w:shd w:val="clear" w:color="auto" w:fill="auto"/>
            <w:vAlign w:val="center"/>
          </w:tcPr>
          <w:p w14:paraId="2A5830F6" w14:textId="77777777" w:rsidR="008D0245" w:rsidRPr="001D28EA" w:rsidRDefault="008D0245" w:rsidP="003C0646">
            <w:pPr>
              <w:spacing w:line="240" w:lineRule="auto"/>
              <w:jc w:val="center"/>
              <w:rPr>
                <w:rFonts w:ascii="宋体" w:hAnsi="宋体"/>
                <w:sz w:val="18"/>
                <w:szCs w:val="18"/>
              </w:rPr>
            </w:pPr>
            <w:r w:rsidRPr="001D28EA">
              <w:rPr>
                <w:rFonts w:ascii="宋体" w:hAnsi="宋体" w:hint="eastAsia"/>
                <w:sz w:val="18"/>
                <w:szCs w:val="18"/>
              </w:rPr>
              <w:t>S</w:t>
            </w:r>
            <w:r w:rsidRPr="001D28EA">
              <w:rPr>
                <w:rFonts w:ascii="宋体" w:hAnsi="宋体"/>
                <w:sz w:val="18"/>
                <w:szCs w:val="18"/>
              </w:rPr>
              <w:t>1</w:t>
            </w:r>
          </w:p>
        </w:tc>
        <w:tc>
          <w:tcPr>
            <w:tcW w:w="755" w:type="pct"/>
            <w:shd w:val="clear" w:color="auto" w:fill="auto"/>
            <w:vAlign w:val="center"/>
          </w:tcPr>
          <w:p w14:paraId="145B22A3" w14:textId="77777777" w:rsidR="008D0245" w:rsidRPr="001D28EA" w:rsidRDefault="008D0245" w:rsidP="003C0646">
            <w:pPr>
              <w:spacing w:line="240" w:lineRule="auto"/>
              <w:jc w:val="center"/>
              <w:rPr>
                <w:rFonts w:ascii="宋体" w:hAnsi="宋体"/>
                <w:sz w:val="18"/>
                <w:szCs w:val="18"/>
              </w:rPr>
            </w:pPr>
            <w:r w:rsidRPr="001D28EA">
              <w:rPr>
                <w:rFonts w:ascii="宋体" w:hAnsi="宋体"/>
                <w:sz w:val="18"/>
                <w:szCs w:val="18"/>
              </w:rPr>
              <w:t>AN..20</w:t>
            </w:r>
          </w:p>
        </w:tc>
        <w:tc>
          <w:tcPr>
            <w:tcW w:w="529" w:type="pct"/>
            <w:shd w:val="clear" w:color="auto" w:fill="auto"/>
            <w:vAlign w:val="center"/>
          </w:tcPr>
          <w:p w14:paraId="074C95D2" w14:textId="77777777" w:rsidR="008D0245" w:rsidRPr="001D28EA" w:rsidRDefault="008D0245" w:rsidP="003C0646">
            <w:pPr>
              <w:spacing w:line="240" w:lineRule="auto"/>
              <w:jc w:val="center"/>
              <w:rPr>
                <w:rFonts w:ascii="宋体" w:hAnsi="宋体"/>
                <w:sz w:val="18"/>
                <w:szCs w:val="18"/>
              </w:rPr>
            </w:pPr>
            <w:r w:rsidRPr="001D28EA">
              <w:rPr>
                <w:rFonts w:ascii="宋体" w:hAnsi="宋体" w:hint="eastAsia"/>
                <w:sz w:val="18"/>
                <w:szCs w:val="18"/>
              </w:rPr>
              <w:t>实际值</w:t>
            </w:r>
          </w:p>
        </w:tc>
      </w:tr>
      <w:tr w:rsidR="00C218C2" w:rsidRPr="001D28EA" w14:paraId="64E81C10" w14:textId="77777777" w:rsidTr="003C0646">
        <w:trPr>
          <w:trHeight w:val="23"/>
          <w:jc w:val="center"/>
        </w:trPr>
        <w:tc>
          <w:tcPr>
            <w:tcW w:w="514" w:type="pct"/>
            <w:shd w:val="clear" w:color="auto" w:fill="auto"/>
            <w:vAlign w:val="center"/>
          </w:tcPr>
          <w:p w14:paraId="76164B43" w14:textId="77777777" w:rsidR="008D0245" w:rsidRPr="001D28EA" w:rsidRDefault="008D0245" w:rsidP="003C0646">
            <w:pPr>
              <w:spacing w:line="240" w:lineRule="auto"/>
              <w:jc w:val="center"/>
              <w:rPr>
                <w:rFonts w:ascii="宋体" w:hAnsi="宋体"/>
                <w:sz w:val="18"/>
                <w:szCs w:val="18"/>
                <w:lang w:bidi="ar"/>
              </w:rPr>
            </w:pPr>
            <w:r w:rsidRPr="001D28EA">
              <w:rPr>
                <w:rFonts w:ascii="宋体" w:hAnsi="宋体"/>
                <w:sz w:val="18"/>
                <w:szCs w:val="18"/>
                <w:lang w:bidi="ar"/>
              </w:rPr>
              <w:t>DLV0001</w:t>
            </w:r>
          </w:p>
        </w:tc>
        <w:tc>
          <w:tcPr>
            <w:tcW w:w="612" w:type="pct"/>
            <w:shd w:val="clear" w:color="auto" w:fill="auto"/>
            <w:vAlign w:val="center"/>
          </w:tcPr>
          <w:p w14:paraId="50525275" w14:textId="77777777" w:rsidR="008D0245" w:rsidRPr="001D28EA" w:rsidRDefault="008D0245" w:rsidP="003C0646">
            <w:pPr>
              <w:spacing w:line="240" w:lineRule="auto"/>
              <w:jc w:val="center"/>
              <w:rPr>
                <w:rFonts w:ascii="宋体" w:hAnsi="宋体"/>
                <w:sz w:val="18"/>
                <w:szCs w:val="18"/>
                <w:lang w:bidi="ar"/>
              </w:rPr>
            </w:pPr>
            <w:r w:rsidRPr="001D28EA">
              <w:rPr>
                <w:rFonts w:ascii="宋体" w:hAnsi="宋体" w:hint="eastAsia"/>
                <w:sz w:val="18"/>
                <w:szCs w:val="18"/>
                <w:lang w:bidi="ar"/>
              </w:rPr>
              <w:t>机械能</w:t>
            </w:r>
          </w:p>
        </w:tc>
        <w:tc>
          <w:tcPr>
            <w:tcW w:w="1375" w:type="pct"/>
            <w:shd w:val="clear" w:color="auto" w:fill="auto"/>
            <w:vAlign w:val="center"/>
          </w:tcPr>
          <w:p w14:paraId="01323BEF" w14:textId="77777777" w:rsidR="008D0245" w:rsidRPr="001D28EA" w:rsidRDefault="008D0245" w:rsidP="003C0646">
            <w:pPr>
              <w:spacing w:line="240" w:lineRule="auto"/>
              <w:jc w:val="center"/>
              <w:rPr>
                <w:rFonts w:ascii="宋体" w:hAnsi="宋体"/>
                <w:sz w:val="18"/>
                <w:szCs w:val="18"/>
                <w:lang w:bidi="ar"/>
              </w:rPr>
            </w:pPr>
            <w:r w:rsidRPr="001D28EA">
              <w:rPr>
                <w:rFonts w:ascii="宋体" w:hAnsi="宋体"/>
                <w:sz w:val="18"/>
                <w:szCs w:val="18"/>
                <w:lang w:bidi="ar"/>
              </w:rPr>
              <w:t>机械通气过程中，呼吸机克服通气阻力实现肺通气所做的功</w:t>
            </w:r>
            <w:r w:rsidRPr="001D28EA">
              <w:rPr>
                <w:rFonts w:ascii="宋体" w:hAnsi="宋体" w:hint="eastAsia"/>
                <w:sz w:val="18"/>
                <w:szCs w:val="18"/>
                <w:lang w:bidi="ar"/>
              </w:rPr>
              <w:t>监测值</w:t>
            </w:r>
          </w:p>
        </w:tc>
        <w:tc>
          <w:tcPr>
            <w:tcW w:w="531" w:type="pct"/>
            <w:shd w:val="clear" w:color="auto" w:fill="auto"/>
            <w:vAlign w:val="center"/>
          </w:tcPr>
          <w:p w14:paraId="7F31E2BD" w14:textId="77777777" w:rsidR="008D0245" w:rsidRPr="001D28EA" w:rsidRDefault="008D0245" w:rsidP="003C0646">
            <w:pPr>
              <w:spacing w:line="240" w:lineRule="auto"/>
              <w:jc w:val="center"/>
              <w:rPr>
                <w:rFonts w:ascii="宋体" w:hAnsi="宋体"/>
                <w:sz w:val="18"/>
                <w:szCs w:val="18"/>
              </w:rPr>
            </w:pPr>
            <w:r w:rsidRPr="001D28EA">
              <w:rPr>
                <w:rFonts w:ascii="宋体" w:hAnsi="宋体" w:hint="eastAsia"/>
                <w:sz w:val="18"/>
                <w:szCs w:val="18"/>
              </w:rPr>
              <w:t>J/min</w:t>
            </w:r>
          </w:p>
        </w:tc>
        <w:tc>
          <w:tcPr>
            <w:tcW w:w="684" w:type="pct"/>
            <w:shd w:val="clear" w:color="auto" w:fill="auto"/>
            <w:vAlign w:val="center"/>
          </w:tcPr>
          <w:p w14:paraId="37D45F3A" w14:textId="77777777" w:rsidR="008D0245" w:rsidRPr="001D28EA" w:rsidRDefault="008D0245" w:rsidP="003C0646">
            <w:pPr>
              <w:spacing w:line="240" w:lineRule="auto"/>
              <w:jc w:val="center"/>
              <w:rPr>
                <w:rFonts w:ascii="宋体" w:hAnsi="宋体"/>
                <w:sz w:val="18"/>
                <w:szCs w:val="18"/>
              </w:rPr>
            </w:pPr>
            <w:r w:rsidRPr="001D28EA">
              <w:rPr>
                <w:rFonts w:ascii="宋体" w:hAnsi="宋体"/>
                <w:sz w:val="18"/>
                <w:szCs w:val="18"/>
              </w:rPr>
              <w:t>N</w:t>
            </w:r>
          </w:p>
        </w:tc>
        <w:tc>
          <w:tcPr>
            <w:tcW w:w="755" w:type="pct"/>
            <w:shd w:val="clear" w:color="auto" w:fill="auto"/>
            <w:vAlign w:val="center"/>
          </w:tcPr>
          <w:p w14:paraId="69560F1B" w14:textId="77777777" w:rsidR="008D0245" w:rsidRPr="001D28EA" w:rsidRDefault="008D0245" w:rsidP="003C0646">
            <w:pPr>
              <w:spacing w:line="240" w:lineRule="auto"/>
              <w:jc w:val="center"/>
              <w:rPr>
                <w:rFonts w:ascii="宋体" w:hAnsi="宋体"/>
                <w:sz w:val="18"/>
                <w:szCs w:val="18"/>
              </w:rPr>
            </w:pPr>
            <w:r w:rsidRPr="001D28EA">
              <w:rPr>
                <w:rFonts w:ascii="宋体" w:hAnsi="宋体"/>
                <w:sz w:val="18"/>
                <w:szCs w:val="18"/>
              </w:rPr>
              <w:t>N..10</w:t>
            </w:r>
          </w:p>
        </w:tc>
        <w:tc>
          <w:tcPr>
            <w:tcW w:w="529" w:type="pct"/>
            <w:shd w:val="clear" w:color="auto" w:fill="auto"/>
            <w:vAlign w:val="center"/>
          </w:tcPr>
          <w:p w14:paraId="258E7340" w14:textId="77777777" w:rsidR="008D0245" w:rsidRPr="001D28EA" w:rsidRDefault="008D0245" w:rsidP="003C0646">
            <w:pPr>
              <w:spacing w:line="240" w:lineRule="auto"/>
              <w:jc w:val="center"/>
              <w:rPr>
                <w:rFonts w:ascii="宋体" w:hAnsi="宋体"/>
                <w:sz w:val="18"/>
                <w:szCs w:val="18"/>
              </w:rPr>
            </w:pPr>
            <w:r w:rsidRPr="001D28EA">
              <w:rPr>
                <w:rFonts w:ascii="宋体" w:hAnsi="宋体"/>
                <w:sz w:val="18"/>
                <w:szCs w:val="18"/>
              </w:rPr>
              <w:t>实际</w:t>
            </w:r>
            <w:r w:rsidRPr="001D28EA">
              <w:rPr>
                <w:rFonts w:ascii="宋体" w:hAnsi="宋体" w:hint="eastAsia"/>
                <w:sz w:val="18"/>
                <w:szCs w:val="18"/>
              </w:rPr>
              <w:t>标注值</w:t>
            </w:r>
          </w:p>
        </w:tc>
      </w:tr>
      <w:tr w:rsidR="00C218C2" w:rsidRPr="001D28EA" w14:paraId="04B0D182" w14:textId="77777777" w:rsidTr="003C0646">
        <w:trPr>
          <w:trHeight w:val="23"/>
          <w:jc w:val="center"/>
        </w:trPr>
        <w:tc>
          <w:tcPr>
            <w:tcW w:w="514" w:type="pct"/>
            <w:shd w:val="clear" w:color="auto" w:fill="auto"/>
            <w:vAlign w:val="center"/>
          </w:tcPr>
          <w:p w14:paraId="37898C65" w14:textId="77777777" w:rsidR="008D0245" w:rsidRPr="001D28EA" w:rsidRDefault="008D0245" w:rsidP="003C0646">
            <w:pPr>
              <w:spacing w:line="240" w:lineRule="auto"/>
              <w:jc w:val="center"/>
              <w:rPr>
                <w:rFonts w:ascii="宋体" w:hAnsi="宋体"/>
                <w:sz w:val="18"/>
                <w:szCs w:val="18"/>
                <w:lang w:bidi="ar"/>
              </w:rPr>
            </w:pPr>
            <w:r w:rsidRPr="001D28EA">
              <w:rPr>
                <w:rFonts w:ascii="宋体" w:hAnsi="宋体"/>
                <w:sz w:val="18"/>
                <w:szCs w:val="18"/>
                <w:lang w:bidi="ar"/>
              </w:rPr>
              <w:t>DLV0002</w:t>
            </w:r>
          </w:p>
        </w:tc>
        <w:tc>
          <w:tcPr>
            <w:tcW w:w="612" w:type="pct"/>
            <w:shd w:val="clear" w:color="auto" w:fill="auto"/>
            <w:vAlign w:val="center"/>
          </w:tcPr>
          <w:p w14:paraId="32DBDED3" w14:textId="77777777" w:rsidR="008D0245" w:rsidRPr="001D28EA" w:rsidRDefault="008D0245" w:rsidP="003C0646">
            <w:pPr>
              <w:spacing w:line="240" w:lineRule="auto"/>
              <w:jc w:val="center"/>
              <w:rPr>
                <w:rFonts w:ascii="宋体" w:hAnsi="宋体"/>
                <w:sz w:val="18"/>
                <w:szCs w:val="18"/>
                <w:lang w:bidi="ar"/>
              </w:rPr>
            </w:pPr>
            <w:r w:rsidRPr="001D28EA">
              <w:rPr>
                <w:rFonts w:ascii="宋体" w:hAnsi="宋体" w:hint="eastAsia"/>
                <w:sz w:val="18"/>
                <w:szCs w:val="18"/>
                <w:lang w:bidi="ar"/>
              </w:rPr>
              <w:t>气道阻力</w:t>
            </w:r>
          </w:p>
        </w:tc>
        <w:tc>
          <w:tcPr>
            <w:tcW w:w="1375" w:type="pct"/>
            <w:shd w:val="clear" w:color="auto" w:fill="auto"/>
            <w:vAlign w:val="center"/>
          </w:tcPr>
          <w:p w14:paraId="38002037" w14:textId="77777777" w:rsidR="008D0245" w:rsidRPr="001D28EA" w:rsidRDefault="008D0245" w:rsidP="003C0646">
            <w:pPr>
              <w:spacing w:line="240" w:lineRule="auto"/>
              <w:jc w:val="center"/>
              <w:rPr>
                <w:rFonts w:ascii="宋体" w:hAnsi="宋体"/>
                <w:sz w:val="18"/>
                <w:szCs w:val="18"/>
                <w:lang w:bidi="ar"/>
              </w:rPr>
            </w:pPr>
            <w:r w:rsidRPr="001D28EA">
              <w:rPr>
                <w:rFonts w:ascii="宋体" w:hAnsi="宋体" w:hint="eastAsia"/>
                <w:sz w:val="18"/>
                <w:szCs w:val="18"/>
                <w:lang w:bidi="ar"/>
              </w:rPr>
              <w:t>患者气道阻力监测值</w:t>
            </w:r>
          </w:p>
        </w:tc>
        <w:tc>
          <w:tcPr>
            <w:tcW w:w="531" w:type="pct"/>
            <w:shd w:val="clear" w:color="auto" w:fill="auto"/>
            <w:vAlign w:val="center"/>
          </w:tcPr>
          <w:p w14:paraId="77E0B678" w14:textId="77777777" w:rsidR="008D0245" w:rsidRPr="001D28EA" w:rsidRDefault="008D0245" w:rsidP="003C0646">
            <w:pPr>
              <w:spacing w:line="240" w:lineRule="auto"/>
              <w:jc w:val="center"/>
              <w:rPr>
                <w:rFonts w:ascii="宋体" w:hAnsi="宋体"/>
                <w:sz w:val="18"/>
                <w:szCs w:val="18"/>
              </w:rPr>
            </w:pPr>
            <w:r w:rsidRPr="001D28EA">
              <w:rPr>
                <w:rFonts w:ascii="宋体" w:hAnsi="宋体" w:hint="eastAsia"/>
                <w:sz w:val="18"/>
                <w:szCs w:val="18"/>
              </w:rPr>
              <w:t>cmH</w:t>
            </w:r>
            <w:r w:rsidRPr="001D28EA">
              <w:rPr>
                <w:rFonts w:ascii="宋体" w:hAnsi="宋体" w:hint="eastAsia"/>
                <w:sz w:val="18"/>
                <w:szCs w:val="18"/>
                <w:vertAlign w:val="subscript"/>
              </w:rPr>
              <w:t>2</w:t>
            </w:r>
            <w:r w:rsidRPr="001D28EA">
              <w:rPr>
                <w:rFonts w:ascii="宋体" w:hAnsi="宋体" w:hint="eastAsia"/>
                <w:sz w:val="18"/>
                <w:szCs w:val="18"/>
              </w:rPr>
              <w:t>O/L/s</w:t>
            </w:r>
          </w:p>
        </w:tc>
        <w:tc>
          <w:tcPr>
            <w:tcW w:w="684" w:type="pct"/>
            <w:shd w:val="clear" w:color="auto" w:fill="auto"/>
            <w:vAlign w:val="center"/>
          </w:tcPr>
          <w:p w14:paraId="02C5074B" w14:textId="77777777" w:rsidR="008D0245" w:rsidRPr="001D28EA" w:rsidRDefault="008D0245" w:rsidP="003C0646">
            <w:pPr>
              <w:spacing w:line="240" w:lineRule="auto"/>
              <w:jc w:val="center"/>
              <w:rPr>
                <w:rFonts w:ascii="宋体" w:hAnsi="宋体"/>
                <w:sz w:val="18"/>
                <w:szCs w:val="18"/>
              </w:rPr>
            </w:pPr>
            <w:r w:rsidRPr="001D28EA">
              <w:rPr>
                <w:rFonts w:ascii="宋体" w:hAnsi="宋体"/>
                <w:sz w:val="18"/>
                <w:szCs w:val="18"/>
              </w:rPr>
              <w:t>N</w:t>
            </w:r>
          </w:p>
        </w:tc>
        <w:tc>
          <w:tcPr>
            <w:tcW w:w="755" w:type="pct"/>
            <w:shd w:val="clear" w:color="auto" w:fill="auto"/>
            <w:vAlign w:val="center"/>
          </w:tcPr>
          <w:p w14:paraId="5BB578B9" w14:textId="77777777" w:rsidR="008D0245" w:rsidRPr="001D28EA" w:rsidRDefault="008D0245" w:rsidP="003C0646">
            <w:pPr>
              <w:spacing w:line="240" w:lineRule="auto"/>
              <w:jc w:val="center"/>
              <w:rPr>
                <w:rFonts w:ascii="宋体" w:hAnsi="宋体"/>
                <w:sz w:val="18"/>
                <w:szCs w:val="18"/>
              </w:rPr>
            </w:pPr>
            <w:r w:rsidRPr="001D28EA">
              <w:rPr>
                <w:rFonts w:ascii="宋体" w:hAnsi="宋体"/>
                <w:sz w:val="18"/>
                <w:szCs w:val="18"/>
              </w:rPr>
              <w:t>N..10</w:t>
            </w:r>
          </w:p>
        </w:tc>
        <w:tc>
          <w:tcPr>
            <w:tcW w:w="529" w:type="pct"/>
            <w:shd w:val="clear" w:color="auto" w:fill="auto"/>
            <w:vAlign w:val="center"/>
          </w:tcPr>
          <w:p w14:paraId="5BE53F0E" w14:textId="77777777" w:rsidR="008D0245" w:rsidRPr="001D28EA" w:rsidRDefault="008D0245" w:rsidP="003C0646">
            <w:pPr>
              <w:spacing w:line="240" w:lineRule="auto"/>
              <w:jc w:val="center"/>
              <w:rPr>
                <w:rFonts w:ascii="宋体" w:hAnsi="宋体"/>
                <w:sz w:val="18"/>
                <w:szCs w:val="18"/>
              </w:rPr>
            </w:pPr>
            <w:r w:rsidRPr="001D28EA">
              <w:rPr>
                <w:rFonts w:ascii="宋体" w:hAnsi="宋体"/>
                <w:sz w:val="18"/>
                <w:szCs w:val="18"/>
              </w:rPr>
              <w:t>实际</w:t>
            </w:r>
            <w:r w:rsidRPr="001D28EA">
              <w:rPr>
                <w:rFonts w:ascii="宋体" w:hAnsi="宋体" w:hint="eastAsia"/>
                <w:sz w:val="18"/>
                <w:szCs w:val="18"/>
              </w:rPr>
              <w:t>标注值</w:t>
            </w:r>
          </w:p>
        </w:tc>
      </w:tr>
      <w:tr w:rsidR="00C218C2" w:rsidRPr="001D28EA" w14:paraId="79069A3C" w14:textId="77777777" w:rsidTr="003C0646">
        <w:trPr>
          <w:trHeight w:val="23"/>
          <w:jc w:val="center"/>
        </w:trPr>
        <w:tc>
          <w:tcPr>
            <w:tcW w:w="514" w:type="pct"/>
            <w:shd w:val="clear" w:color="auto" w:fill="auto"/>
            <w:vAlign w:val="center"/>
          </w:tcPr>
          <w:p w14:paraId="0E621E67" w14:textId="77777777" w:rsidR="008D0245" w:rsidRPr="001D28EA" w:rsidRDefault="008D0245" w:rsidP="003C0646">
            <w:pPr>
              <w:spacing w:line="240" w:lineRule="auto"/>
              <w:jc w:val="center"/>
              <w:rPr>
                <w:rFonts w:ascii="宋体" w:hAnsi="宋体"/>
                <w:sz w:val="18"/>
                <w:szCs w:val="18"/>
                <w:lang w:bidi="ar"/>
              </w:rPr>
            </w:pPr>
            <w:r w:rsidRPr="001D28EA">
              <w:rPr>
                <w:rFonts w:ascii="宋体" w:hAnsi="宋体"/>
                <w:sz w:val="18"/>
                <w:szCs w:val="18"/>
                <w:lang w:bidi="ar"/>
              </w:rPr>
              <w:t>DLV0003</w:t>
            </w:r>
          </w:p>
        </w:tc>
        <w:tc>
          <w:tcPr>
            <w:tcW w:w="612" w:type="pct"/>
            <w:shd w:val="clear" w:color="auto" w:fill="auto"/>
            <w:vAlign w:val="center"/>
          </w:tcPr>
          <w:p w14:paraId="65351568" w14:textId="77777777" w:rsidR="008D0245" w:rsidRPr="001D28EA" w:rsidRDefault="008D0245" w:rsidP="003C0646">
            <w:pPr>
              <w:spacing w:line="240" w:lineRule="auto"/>
              <w:jc w:val="center"/>
              <w:rPr>
                <w:rFonts w:ascii="宋体" w:hAnsi="宋体"/>
                <w:sz w:val="18"/>
                <w:szCs w:val="18"/>
                <w:lang w:bidi="ar"/>
              </w:rPr>
            </w:pPr>
            <w:r w:rsidRPr="001D28EA">
              <w:rPr>
                <w:rFonts w:ascii="宋体" w:hAnsi="宋体" w:hint="eastAsia"/>
                <w:sz w:val="18"/>
                <w:szCs w:val="18"/>
                <w:lang w:bidi="ar"/>
              </w:rPr>
              <w:t>顺应性</w:t>
            </w:r>
          </w:p>
        </w:tc>
        <w:tc>
          <w:tcPr>
            <w:tcW w:w="1375" w:type="pct"/>
            <w:shd w:val="clear" w:color="auto" w:fill="auto"/>
            <w:vAlign w:val="center"/>
          </w:tcPr>
          <w:p w14:paraId="40831544" w14:textId="77777777" w:rsidR="008D0245" w:rsidRPr="001D28EA" w:rsidRDefault="008D0245" w:rsidP="003C0646">
            <w:pPr>
              <w:spacing w:line="240" w:lineRule="auto"/>
              <w:jc w:val="center"/>
              <w:rPr>
                <w:rFonts w:ascii="宋体" w:hAnsi="宋体"/>
                <w:sz w:val="18"/>
                <w:szCs w:val="18"/>
                <w:lang w:bidi="ar"/>
              </w:rPr>
            </w:pPr>
            <w:r w:rsidRPr="001D28EA">
              <w:rPr>
                <w:rFonts w:ascii="宋体" w:hAnsi="宋体" w:hint="eastAsia"/>
                <w:sz w:val="18"/>
                <w:szCs w:val="18"/>
                <w:lang w:bidi="ar"/>
              </w:rPr>
              <w:t>患者呼吸系统顺应性监测值</w:t>
            </w:r>
          </w:p>
        </w:tc>
        <w:tc>
          <w:tcPr>
            <w:tcW w:w="531" w:type="pct"/>
            <w:shd w:val="clear" w:color="auto" w:fill="auto"/>
            <w:vAlign w:val="center"/>
          </w:tcPr>
          <w:p w14:paraId="7FD3AD69" w14:textId="77777777" w:rsidR="008D0245" w:rsidRPr="001D28EA" w:rsidRDefault="008D0245" w:rsidP="003C0646">
            <w:pPr>
              <w:spacing w:line="240" w:lineRule="auto"/>
              <w:jc w:val="center"/>
              <w:rPr>
                <w:rFonts w:ascii="宋体" w:hAnsi="宋体"/>
                <w:sz w:val="18"/>
                <w:szCs w:val="18"/>
              </w:rPr>
            </w:pPr>
            <w:r w:rsidRPr="001D28EA">
              <w:rPr>
                <w:rFonts w:ascii="宋体" w:hAnsi="宋体" w:hint="eastAsia"/>
                <w:sz w:val="18"/>
                <w:szCs w:val="18"/>
              </w:rPr>
              <w:t>mL/cmH</w:t>
            </w:r>
            <w:r w:rsidRPr="001D28EA">
              <w:rPr>
                <w:rFonts w:ascii="宋体" w:hAnsi="宋体" w:hint="eastAsia"/>
                <w:sz w:val="18"/>
                <w:szCs w:val="18"/>
                <w:vertAlign w:val="subscript"/>
              </w:rPr>
              <w:t>2</w:t>
            </w:r>
            <w:r w:rsidRPr="001D28EA">
              <w:rPr>
                <w:rFonts w:ascii="宋体" w:hAnsi="宋体" w:hint="eastAsia"/>
                <w:sz w:val="18"/>
                <w:szCs w:val="18"/>
              </w:rPr>
              <w:t>O</w:t>
            </w:r>
          </w:p>
        </w:tc>
        <w:tc>
          <w:tcPr>
            <w:tcW w:w="684" w:type="pct"/>
            <w:shd w:val="clear" w:color="auto" w:fill="auto"/>
            <w:vAlign w:val="center"/>
          </w:tcPr>
          <w:p w14:paraId="76B0A1EF" w14:textId="77777777" w:rsidR="008D0245" w:rsidRPr="001D28EA" w:rsidRDefault="008D0245" w:rsidP="003C0646">
            <w:pPr>
              <w:spacing w:line="240" w:lineRule="auto"/>
              <w:jc w:val="center"/>
              <w:rPr>
                <w:rFonts w:ascii="宋体" w:hAnsi="宋体"/>
                <w:sz w:val="18"/>
                <w:szCs w:val="18"/>
              </w:rPr>
            </w:pPr>
            <w:r w:rsidRPr="001D28EA">
              <w:rPr>
                <w:rFonts w:ascii="宋体" w:hAnsi="宋体"/>
                <w:sz w:val="18"/>
                <w:szCs w:val="18"/>
              </w:rPr>
              <w:t>N</w:t>
            </w:r>
          </w:p>
        </w:tc>
        <w:tc>
          <w:tcPr>
            <w:tcW w:w="755" w:type="pct"/>
            <w:shd w:val="clear" w:color="auto" w:fill="auto"/>
            <w:vAlign w:val="center"/>
          </w:tcPr>
          <w:p w14:paraId="71413359" w14:textId="77777777" w:rsidR="008D0245" w:rsidRPr="001D28EA" w:rsidRDefault="008D0245" w:rsidP="003C0646">
            <w:pPr>
              <w:spacing w:line="240" w:lineRule="auto"/>
              <w:jc w:val="center"/>
              <w:rPr>
                <w:rFonts w:ascii="宋体" w:hAnsi="宋体"/>
                <w:sz w:val="18"/>
                <w:szCs w:val="18"/>
              </w:rPr>
            </w:pPr>
            <w:r w:rsidRPr="001D28EA">
              <w:rPr>
                <w:rFonts w:ascii="宋体" w:hAnsi="宋体"/>
                <w:sz w:val="18"/>
                <w:szCs w:val="18"/>
              </w:rPr>
              <w:t>N..10</w:t>
            </w:r>
          </w:p>
        </w:tc>
        <w:tc>
          <w:tcPr>
            <w:tcW w:w="529" w:type="pct"/>
            <w:shd w:val="clear" w:color="auto" w:fill="auto"/>
            <w:vAlign w:val="center"/>
          </w:tcPr>
          <w:p w14:paraId="6D5BE254" w14:textId="77777777" w:rsidR="008D0245" w:rsidRPr="001D28EA" w:rsidRDefault="008D0245" w:rsidP="003C0646">
            <w:pPr>
              <w:spacing w:line="240" w:lineRule="auto"/>
              <w:jc w:val="center"/>
              <w:rPr>
                <w:rFonts w:ascii="宋体" w:hAnsi="宋体"/>
                <w:sz w:val="18"/>
                <w:szCs w:val="18"/>
              </w:rPr>
            </w:pPr>
            <w:r w:rsidRPr="001D28EA">
              <w:rPr>
                <w:rFonts w:ascii="宋体" w:hAnsi="宋体"/>
                <w:sz w:val="18"/>
                <w:szCs w:val="18"/>
              </w:rPr>
              <w:t>实际</w:t>
            </w:r>
            <w:r w:rsidRPr="001D28EA">
              <w:rPr>
                <w:rFonts w:ascii="宋体" w:hAnsi="宋体" w:hint="eastAsia"/>
                <w:sz w:val="18"/>
                <w:szCs w:val="18"/>
              </w:rPr>
              <w:t>标注值</w:t>
            </w:r>
          </w:p>
        </w:tc>
      </w:tr>
      <w:tr w:rsidR="0020180C" w:rsidRPr="001D28EA" w14:paraId="61C0773A" w14:textId="77777777" w:rsidTr="003C0646">
        <w:trPr>
          <w:trHeight w:val="23"/>
          <w:jc w:val="center"/>
        </w:trPr>
        <w:tc>
          <w:tcPr>
            <w:tcW w:w="514" w:type="pct"/>
            <w:shd w:val="clear" w:color="auto" w:fill="auto"/>
            <w:vAlign w:val="center"/>
          </w:tcPr>
          <w:p w14:paraId="2A1CCE43" w14:textId="42D57132" w:rsidR="0020180C" w:rsidRPr="001D28EA" w:rsidRDefault="00781C73" w:rsidP="0020180C">
            <w:pPr>
              <w:spacing w:line="240" w:lineRule="auto"/>
              <w:jc w:val="center"/>
              <w:rPr>
                <w:rFonts w:ascii="宋体" w:hAnsi="宋体"/>
                <w:sz w:val="18"/>
                <w:szCs w:val="18"/>
                <w:lang w:bidi="ar"/>
              </w:rPr>
            </w:pPr>
            <w:r w:rsidRPr="001D28EA">
              <w:rPr>
                <w:rFonts w:ascii="宋体" w:hAnsi="宋体"/>
                <w:sz w:val="18"/>
                <w:szCs w:val="18"/>
                <w:lang w:bidi="ar"/>
              </w:rPr>
              <w:t>DLV0004</w:t>
            </w:r>
          </w:p>
        </w:tc>
        <w:tc>
          <w:tcPr>
            <w:tcW w:w="612" w:type="pct"/>
            <w:shd w:val="clear" w:color="auto" w:fill="auto"/>
            <w:vAlign w:val="center"/>
          </w:tcPr>
          <w:p w14:paraId="2E21AAE5" w14:textId="1E9B875A" w:rsidR="0020180C" w:rsidRPr="001D28EA" w:rsidRDefault="0020180C" w:rsidP="0020180C">
            <w:pPr>
              <w:spacing w:line="240" w:lineRule="auto"/>
              <w:jc w:val="center"/>
              <w:rPr>
                <w:rFonts w:ascii="宋体" w:hAnsi="宋体"/>
                <w:sz w:val="18"/>
                <w:szCs w:val="18"/>
                <w:lang w:bidi="ar"/>
              </w:rPr>
            </w:pPr>
            <w:r w:rsidRPr="001D28EA">
              <w:rPr>
                <w:rFonts w:ascii="宋体" w:hAnsi="宋体" w:hint="eastAsia"/>
                <w:sz w:val="18"/>
                <w:szCs w:val="18"/>
                <w:lang w:bidi="ar"/>
              </w:rPr>
              <w:t>驱动压</w:t>
            </w:r>
          </w:p>
        </w:tc>
        <w:tc>
          <w:tcPr>
            <w:tcW w:w="1375" w:type="pct"/>
            <w:shd w:val="clear" w:color="auto" w:fill="auto"/>
            <w:vAlign w:val="center"/>
          </w:tcPr>
          <w:p w14:paraId="5CA5E2C4" w14:textId="4B477B98" w:rsidR="0020180C" w:rsidRPr="001D28EA" w:rsidRDefault="00781C73" w:rsidP="0020180C">
            <w:pPr>
              <w:spacing w:line="240" w:lineRule="auto"/>
              <w:jc w:val="center"/>
              <w:rPr>
                <w:rFonts w:ascii="宋体" w:hAnsi="宋体"/>
                <w:sz w:val="18"/>
                <w:szCs w:val="18"/>
                <w:lang w:bidi="ar"/>
              </w:rPr>
            </w:pPr>
            <w:r w:rsidRPr="001D28EA">
              <w:rPr>
                <w:rFonts w:ascii="宋体" w:hAnsi="宋体" w:hint="eastAsia"/>
                <w:sz w:val="18"/>
                <w:szCs w:val="18"/>
                <w:lang w:bidi="ar"/>
              </w:rPr>
              <w:t>患者产生潮气量所需的充气压力</w:t>
            </w:r>
          </w:p>
        </w:tc>
        <w:tc>
          <w:tcPr>
            <w:tcW w:w="531" w:type="pct"/>
            <w:shd w:val="clear" w:color="auto" w:fill="auto"/>
            <w:vAlign w:val="center"/>
          </w:tcPr>
          <w:p w14:paraId="62F94F4B" w14:textId="44F8BD7D" w:rsidR="0020180C" w:rsidRPr="001D28EA" w:rsidRDefault="0020180C" w:rsidP="0020180C">
            <w:pPr>
              <w:spacing w:line="240" w:lineRule="auto"/>
              <w:jc w:val="center"/>
              <w:rPr>
                <w:rFonts w:ascii="宋体" w:hAnsi="宋体"/>
                <w:sz w:val="18"/>
                <w:szCs w:val="18"/>
              </w:rPr>
            </w:pPr>
            <w:r w:rsidRPr="001D28EA">
              <w:rPr>
                <w:rFonts w:ascii="宋体" w:hAnsi="宋体" w:hint="eastAsia"/>
                <w:sz w:val="18"/>
                <w:szCs w:val="18"/>
              </w:rPr>
              <w:t>mL/cmH</w:t>
            </w:r>
            <w:r w:rsidRPr="001D28EA">
              <w:rPr>
                <w:rFonts w:ascii="宋体" w:hAnsi="宋体" w:hint="eastAsia"/>
                <w:sz w:val="18"/>
                <w:szCs w:val="18"/>
                <w:vertAlign w:val="subscript"/>
              </w:rPr>
              <w:t>2</w:t>
            </w:r>
            <w:r w:rsidRPr="001D28EA">
              <w:rPr>
                <w:rFonts w:ascii="宋体" w:hAnsi="宋体" w:hint="eastAsia"/>
                <w:sz w:val="18"/>
                <w:szCs w:val="18"/>
              </w:rPr>
              <w:t>O</w:t>
            </w:r>
          </w:p>
        </w:tc>
        <w:tc>
          <w:tcPr>
            <w:tcW w:w="684" w:type="pct"/>
            <w:shd w:val="clear" w:color="auto" w:fill="auto"/>
            <w:vAlign w:val="center"/>
          </w:tcPr>
          <w:p w14:paraId="1163E523" w14:textId="158A4140" w:rsidR="0020180C" w:rsidRPr="001D28EA" w:rsidRDefault="0020180C" w:rsidP="0020180C">
            <w:pPr>
              <w:spacing w:line="240" w:lineRule="auto"/>
              <w:jc w:val="center"/>
              <w:rPr>
                <w:rFonts w:ascii="宋体" w:hAnsi="宋体"/>
                <w:sz w:val="18"/>
                <w:szCs w:val="18"/>
              </w:rPr>
            </w:pPr>
            <w:r w:rsidRPr="001D28EA">
              <w:rPr>
                <w:rFonts w:ascii="宋体" w:hAnsi="宋体"/>
                <w:sz w:val="18"/>
                <w:szCs w:val="18"/>
              </w:rPr>
              <w:t>N</w:t>
            </w:r>
          </w:p>
        </w:tc>
        <w:tc>
          <w:tcPr>
            <w:tcW w:w="755" w:type="pct"/>
            <w:shd w:val="clear" w:color="auto" w:fill="auto"/>
            <w:vAlign w:val="center"/>
          </w:tcPr>
          <w:p w14:paraId="405A30FA" w14:textId="73F5E9BF" w:rsidR="0020180C" w:rsidRPr="001D28EA" w:rsidRDefault="0020180C" w:rsidP="0020180C">
            <w:pPr>
              <w:spacing w:line="240" w:lineRule="auto"/>
              <w:jc w:val="center"/>
              <w:rPr>
                <w:rFonts w:ascii="宋体" w:hAnsi="宋体"/>
                <w:sz w:val="18"/>
                <w:szCs w:val="18"/>
              </w:rPr>
            </w:pPr>
            <w:r w:rsidRPr="001D28EA">
              <w:rPr>
                <w:rFonts w:ascii="宋体" w:hAnsi="宋体"/>
                <w:sz w:val="18"/>
                <w:szCs w:val="18"/>
              </w:rPr>
              <w:t>N..10</w:t>
            </w:r>
          </w:p>
        </w:tc>
        <w:tc>
          <w:tcPr>
            <w:tcW w:w="529" w:type="pct"/>
            <w:shd w:val="clear" w:color="auto" w:fill="auto"/>
            <w:vAlign w:val="center"/>
          </w:tcPr>
          <w:p w14:paraId="5F15C8AD" w14:textId="3C1538C0" w:rsidR="0020180C" w:rsidRPr="001D28EA" w:rsidRDefault="0020180C" w:rsidP="0020180C">
            <w:pPr>
              <w:spacing w:line="240" w:lineRule="auto"/>
              <w:jc w:val="center"/>
              <w:rPr>
                <w:rFonts w:ascii="宋体" w:hAnsi="宋体"/>
                <w:sz w:val="18"/>
                <w:szCs w:val="18"/>
              </w:rPr>
            </w:pPr>
            <w:r w:rsidRPr="001D28EA">
              <w:rPr>
                <w:rFonts w:ascii="宋体" w:hAnsi="宋体"/>
                <w:sz w:val="18"/>
                <w:szCs w:val="18"/>
              </w:rPr>
              <w:t>实际</w:t>
            </w:r>
            <w:r w:rsidRPr="001D28EA">
              <w:rPr>
                <w:rFonts w:ascii="宋体" w:hAnsi="宋体" w:hint="eastAsia"/>
                <w:sz w:val="18"/>
                <w:szCs w:val="18"/>
              </w:rPr>
              <w:t>标注值</w:t>
            </w:r>
          </w:p>
        </w:tc>
      </w:tr>
    </w:tbl>
    <w:p w14:paraId="7B972EB5" w14:textId="77777777" w:rsidR="006846E3" w:rsidRDefault="006846E3" w:rsidP="006846E3">
      <w:pPr>
        <w:pStyle w:val="affd"/>
        <w:spacing w:before="120" w:after="120"/>
      </w:pPr>
      <w:bookmarkStart w:id="77" w:name="_Toc167528619"/>
      <w:bookmarkStart w:id="78" w:name="_Toc168401737"/>
      <w:bookmarkStart w:id="79" w:name="_Toc169272767"/>
      <w:bookmarkStart w:id="80" w:name="_Toc167528621"/>
      <w:bookmarkStart w:id="81" w:name="_Toc168401739"/>
      <w:bookmarkStart w:id="82" w:name="_Toc169272769"/>
      <w:bookmarkStart w:id="83" w:name="_Toc172202150"/>
      <w:bookmarkStart w:id="84" w:name="_Toc166828920"/>
      <w:bookmarkEnd w:id="77"/>
      <w:bookmarkEnd w:id="78"/>
      <w:bookmarkEnd w:id="79"/>
      <w:bookmarkEnd w:id="80"/>
      <w:bookmarkEnd w:id="81"/>
      <w:bookmarkEnd w:id="82"/>
      <w:r w:rsidRPr="006846E3">
        <w:rPr>
          <w:rFonts w:hint="eastAsia"/>
        </w:rPr>
        <w:t>人机不同步事件标注基本数据元</w:t>
      </w:r>
      <w:bookmarkEnd w:id="83"/>
    </w:p>
    <w:p w14:paraId="13A36648" w14:textId="1AE2E11D" w:rsidR="006846E3" w:rsidRDefault="006846E3" w:rsidP="006846E3">
      <w:pPr>
        <w:pStyle w:val="affffb"/>
        <w:ind w:firstLine="420"/>
      </w:pPr>
      <w:r w:rsidRPr="006846E3">
        <w:rPr>
          <w:rFonts w:hint="eastAsia"/>
        </w:rPr>
        <w:t>人机不同步事件标注基本数据元应符合表6中的要求。</w:t>
      </w:r>
    </w:p>
    <w:p w14:paraId="7503FE91" w14:textId="35D49181" w:rsidR="006846E3" w:rsidRPr="006846E3" w:rsidRDefault="006846E3" w:rsidP="00632CFC">
      <w:pPr>
        <w:pStyle w:val="aff2"/>
        <w:spacing w:before="120" w:after="120"/>
        <w:jc w:val="both"/>
      </w:pPr>
      <w:r>
        <w:rPr>
          <w:rFonts w:hint="eastAsia"/>
        </w:rPr>
        <w:t>人机不同步事件标注基本数据元</w:t>
      </w:r>
    </w:p>
    <w:tbl>
      <w:tblPr>
        <w:tblStyle w:val="afffffffffc"/>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938"/>
        <w:gridCol w:w="1270"/>
        <w:gridCol w:w="2545"/>
        <w:gridCol w:w="970"/>
        <w:gridCol w:w="1256"/>
        <w:gridCol w:w="1388"/>
        <w:gridCol w:w="967"/>
      </w:tblGrid>
      <w:tr w:rsidR="006846E3" w:rsidRPr="001D28EA" w14:paraId="610A3FAB" w14:textId="77777777" w:rsidTr="00A8294F">
        <w:trPr>
          <w:trHeight w:val="467"/>
          <w:jc w:val="center"/>
        </w:trPr>
        <w:tc>
          <w:tcPr>
            <w:tcW w:w="514" w:type="pct"/>
            <w:tcBorders>
              <w:top w:val="single" w:sz="8" w:space="0" w:color="auto"/>
              <w:bottom w:val="single" w:sz="8" w:space="0" w:color="auto"/>
            </w:tcBorders>
            <w:shd w:val="clear" w:color="auto" w:fill="auto"/>
            <w:vAlign w:val="center"/>
          </w:tcPr>
          <w:p w14:paraId="4A849635" w14:textId="77777777" w:rsidR="006846E3" w:rsidRPr="001D28EA" w:rsidRDefault="006846E3" w:rsidP="00A8294F">
            <w:pPr>
              <w:spacing w:line="240" w:lineRule="auto"/>
              <w:jc w:val="center"/>
              <w:rPr>
                <w:rFonts w:ascii="宋体" w:hAnsi="宋体"/>
                <w:sz w:val="18"/>
                <w:szCs w:val="18"/>
              </w:rPr>
            </w:pPr>
            <w:r w:rsidRPr="001D28EA">
              <w:rPr>
                <w:rFonts w:ascii="宋体" w:hAnsi="宋体" w:hint="eastAsia"/>
                <w:sz w:val="18"/>
                <w:szCs w:val="18"/>
              </w:rPr>
              <w:t>数据元编码</w:t>
            </w:r>
          </w:p>
        </w:tc>
        <w:tc>
          <w:tcPr>
            <w:tcW w:w="612" w:type="pct"/>
            <w:tcBorders>
              <w:top w:val="single" w:sz="8" w:space="0" w:color="auto"/>
              <w:bottom w:val="single" w:sz="8" w:space="0" w:color="auto"/>
            </w:tcBorders>
            <w:shd w:val="clear" w:color="auto" w:fill="auto"/>
            <w:vAlign w:val="center"/>
          </w:tcPr>
          <w:p w14:paraId="5B8352D5" w14:textId="77777777" w:rsidR="006846E3" w:rsidRPr="001D28EA" w:rsidRDefault="006846E3" w:rsidP="00A8294F">
            <w:pPr>
              <w:spacing w:line="240" w:lineRule="auto"/>
              <w:jc w:val="center"/>
              <w:rPr>
                <w:rFonts w:ascii="宋体" w:hAnsi="宋体"/>
                <w:sz w:val="18"/>
                <w:szCs w:val="18"/>
              </w:rPr>
            </w:pPr>
            <w:r w:rsidRPr="001D28EA">
              <w:rPr>
                <w:rFonts w:ascii="宋体" w:hAnsi="宋体"/>
                <w:sz w:val="18"/>
                <w:szCs w:val="18"/>
              </w:rPr>
              <w:t>数据元名称</w:t>
            </w:r>
          </w:p>
        </w:tc>
        <w:tc>
          <w:tcPr>
            <w:tcW w:w="1375" w:type="pct"/>
            <w:tcBorders>
              <w:top w:val="single" w:sz="8" w:space="0" w:color="auto"/>
              <w:bottom w:val="single" w:sz="8" w:space="0" w:color="auto"/>
            </w:tcBorders>
            <w:shd w:val="clear" w:color="auto" w:fill="auto"/>
            <w:vAlign w:val="center"/>
          </w:tcPr>
          <w:p w14:paraId="580D9E94" w14:textId="77777777" w:rsidR="006846E3" w:rsidRPr="001D28EA" w:rsidRDefault="006846E3" w:rsidP="00A8294F">
            <w:pPr>
              <w:spacing w:line="240" w:lineRule="auto"/>
              <w:jc w:val="center"/>
              <w:rPr>
                <w:rFonts w:ascii="宋体" w:hAnsi="宋体"/>
                <w:sz w:val="18"/>
                <w:szCs w:val="18"/>
              </w:rPr>
            </w:pPr>
            <w:r w:rsidRPr="001D28EA">
              <w:rPr>
                <w:rFonts w:ascii="宋体" w:hAnsi="宋体" w:hint="eastAsia"/>
                <w:sz w:val="18"/>
                <w:szCs w:val="18"/>
              </w:rPr>
              <w:t>数据元</w:t>
            </w:r>
            <w:r w:rsidRPr="001D28EA">
              <w:rPr>
                <w:rFonts w:ascii="宋体" w:hAnsi="宋体"/>
                <w:sz w:val="18"/>
                <w:szCs w:val="18"/>
              </w:rPr>
              <w:t>定义</w:t>
            </w:r>
          </w:p>
        </w:tc>
        <w:tc>
          <w:tcPr>
            <w:tcW w:w="531" w:type="pct"/>
            <w:tcBorders>
              <w:top w:val="single" w:sz="8" w:space="0" w:color="auto"/>
              <w:bottom w:val="single" w:sz="8" w:space="0" w:color="auto"/>
            </w:tcBorders>
            <w:shd w:val="clear" w:color="auto" w:fill="auto"/>
            <w:vAlign w:val="center"/>
          </w:tcPr>
          <w:p w14:paraId="1D896E82" w14:textId="77777777" w:rsidR="006846E3" w:rsidRPr="001D28EA" w:rsidRDefault="006846E3" w:rsidP="00A8294F">
            <w:pPr>
              <w:spacing w:line="240" w:lineRule="auto"/>
              <w:jc w:val="center"/>
              <w:rPr>
                <w:rFonts w:ascii="宋体" w:hAnsi="宋体"/>
                <w:sz w:val="18"/>
                <w:szCs w:val="18"/>
              </w:rPr>
            </w:pPr>
            <w:r w:rsidRPr="001D28EA">
              <w:rPr>
                <w:rFonts w:ascii="宋体" w:hAnsi="宋体" w:hint="eastAsia"/>
                <w:sz w:val="18"/>
                <w:szCs w:val="18"/>
              </w:rPr>
              <w:t>数据元单位</w:t>
            </w:r>
          </w:p>
        </w:tc>
        <w:tc>
          <w:tcPr>
            <w:tcW w:w="684" w:type="pct"/>
            <w:tcBorders>
              <w:top w:val="single" w:sz="8" w:space="0" w:color="auto"/>
              <w:bottom w:val="single" w:sz="8" w:space="0" w:color="auto"/>
            </w:tcBorders>
            <w:shd w:val="clear" w:color="auto" w:fill="auto"/>
            <w:vAlign w:val="center"/>
          </w:tcPr>
          <w:p w14:paraId="3C61236E" w14:textId="77777777" w:rsidR="006846E3" w:rsidRPr="001D28EA" w:rsidRDefault="006846E3" w:rsidP="00A8294F">
            <w:pPr>
              <w:spacing w:line="240" w:lineRule="auto"/>
              <w:jc w:val="center"/>
              <w:rPr>
                <w:rFonts w:ascii="宋体" w:hAnsi="宋体"/>
                <w:sz w:val="18"/>
                <w:szCs w:val="18"/>
              </w:rPr>
            </w:pPr>
            <w:r w:rsidRPr="001D28EA">
              <w:rPr>
                <w:rFonts w:ascii="宋体" w:hAnsi="宋体"/>
                <w:sz w:val="18"/>
                <w:szCs w:val="18"/>
              </w:rPr>
              <w:t>数据元数据类型</w:t>
            </w:r>
          </w:p>
        </w:tc>
        <w:tc>
          <w:tcPr>
            <w:tcW w:w="755" w:type="pct"/>
            <w:tcBorders>
              <w:top w:val="single" w:sz="8" w:space="0" w:color="auto"/>
              <w:bottom w:val="single" w:sz="8" w:space="0" w:color="auto"/>
            </w:tcBorders>
            <w:shd w:val="clear" w:color="auto" w:fill="auto"/>
            <w:vAlign w:val="center"/>
          </w:tcPr>
          <w:p w14:paraId="75990142" w14:textId="77777777" w:rsidR="006846E3" w:rsidRPr="001D28EA" w:rsidRDefault="006846E3" w:rsidP="00A8294F">
            <w:pPr>
              <w:spacing w:line="240" w:lineRule="auto"/>
              <w:jc w:val="center"/>
              <w:rPr>
                <w:rFonts w:ascii="宋体" w:hAnsi="宋体"/>
                <w:sz w:val="18"/>
                <w:szCs w:val="18"/>
              </w:rPr>
            </w:pPr>
            <w:r w:rsidRPr="001D28EA">
              <w:rPr>
                <w:rFonts w:ascii="宋体" w:hAnsi="宋体" w:hint="eastAsia"/>
                <w:sz w:val="18"/>
                <w:szCs w:val="18"/>
              </w:rPr>
              <w:t>数据元</w:t>
            </w:r>
            <w:r w:rsidRPr="001D28EA">
              <w:rPr>
                <w:rFonts w:ascii="宋体" w:hAnsi="宋体"/>
                <w:sz w:val="18"/>
                <w:szCs w:val="18"/>
              </w:rPr>
              <w:t>表示格式</w:t>
            </w:r>
          </w:p>
        </w:tc>
        <w:tc>
          <w:tcPr>
            <w:tcW w:w="529" w:type="pct"/>
            <w:tcBorders>
              <w:top w:val="single" w:sz="8" w:space="0" w:color="auto"/>
              <w:bottom w:val="single" w:sz="8" w:space="0" w:color="auto"/>
            </w:tcBorders>
            <w:shd w:val="clear" w:color="auto" w:fill="auto"/>
            <w:vAlign w:val="center"/>
          </w:tcPr>
          <w:p w14:paraId="09D23A10" w14:textId="77777777" w:rsidR="006846E3" w:rsidRPr="001D28EA" w:rsidRDefault="006846E3" w:rsidP="00A8294F">
            <w:pPr>
              <w:spacing w:line="240" w:lineRule="auto"/>
              <w:jc w:val="center"/>
              <w:rPr>
                <w:rFonts w:ascii="宋体" w:hAnsi="宋体"/>
                <w:sz w:val="18"/>
                <w:szCs w:val="18"/>
              </w:rPr>
            </w:pPr>
            <w:r w:rsidRPr="001D28EA">
              <w:rPr>
                <w:rFonts w:ascii="宋体" w:hAnsi="宋体"/>
                <w:sz w:val="18"/>
                <w:szCs w:val="18"/>
              </w:rPr>
              <w:t>数据元值</w:t>
            </w:r>
          </w:p>
        </w:tc>
      </w:tr>
      <w:tr w:rsidR="006846E3" w:rsidRPr="001D28EA" w14:paraId="4BF16AC1" w14:textId="77777777" w:rsidTr="00A8294F">
        <w:trPr>
          <w:trHeight w:val="23"/>
          <w:jc w:val="center"/>
        </w:trPr>
        <w:tc>
          <w:tcPr>
            <w:tcW w:w="514" w:type="pct"/>
            <w:tcBorders>
              <w:top w:val="single" w:sz="8" w:space="0" w:color="auto"/>
            </w:tcBorders>
            <w:shd w:val="clear" w:color="auto" w:fill="auto"/>
            <w:vAlign w:val="center"/>
          </w:tcPr>
          <w:p w14:paraId="61396460" w14:textId="77777777" w:rsidR="006846E3" w:rsidRPr="001D28EA" w:rsidRDefault="006846E3" w:rsidP="00A8294F">
            <w:pPr>
              <w:spacing w:line="240" w:lineRule="auto"/>
              <w:jc w:val="center"/>
              <w:rPr>
                <w:rFonts w:ascii="宋体" w:hAnsi="宋体"/>
                <w:sz w:val="18"/>
                <w:szCs w:val="18"/>
                <w:lang w:bidi="ar"/>
              </w:rPr>
            </w:pPr>
            <w:r w:rsidRPr="001D28EA">
              <w:rPr>
                <w:rFonts w:ascii="宋体" w:hAnsi="宋体" w:hint="eastAsia"/>
                <w:sz w:val="18"/>
                <w:szCs w:val="18"/>
                <w:lang w:bidi="ar"/>
              </w:rPr>
              <w:t>/</w:t>
            </w:r>
          </w:p>
        </w:tc>
        <w:tc>
          <w:tcPr>
            <w:tcW w:w="612" w:type="pct"/>
            <w:tcBorders>
              <w:top w:val="single" w:sz="8" w:space="0" w:color="auto"/>
            </w:tcBorders>
            <w:shd w:val="clear" w:color="auto" w:fill="auto"/>
            <w:vAlign w:val="center"/>
          </w:tcPr>
          <w:p w14:paraId="71CCAE3C" w14:textId="77777777" w:rsidR="006846E3" w:rsidRPr="001D28EA" w:rsidRDefault="006846E3" w:rsidP="00A8294F">
            <w:pPr>
              <w:spacing w:line="240" w:lineRule="auto"/>
              <w:jc w:val="center"/>
              <w:rPr>
                <w:rFonts w:ascii="宋体" w:hAnsi="宋体"/>
                <w:sz w:val="18"/>
                <w:szCs w:val="18"/>
                <w:lang w:bidi="ar"/>
              </w:rPr>
            </w:pPr>
            <w:r w:rsidRPr="001D28EA">
              <w:rPr>
                <w:rFonts w:ascii="宋体" w:hAnsi="宋体" w:hint="eastAsia"/>
                <w:sz w:val="18"/>
                <w:szCs w:val="18"/>
                <w:lang w:bidi="ar"/>
              </w:rPr>
              <w:t>p</w:t>
            </w:r>
            <w:r w:rsidRPr="001D28EA">
              <w:rPr>
                <w:rFonts w:ascii="宋体" w:hAnsi="宋体"/>
                <w:sz w:val="18"/>
                <w:szCs w:val="18"/>
                <w:lang w:bidi="ar"/>
              </w:rPr>
              <w:t>rodInstId</w:t>
            </w:r>
          </w:p>
        </w:tc>
        <w:tc>
          <w:tcPr>
            <w:tcW w:w="1375" w:type="pct"/>
            <w:tcBorders>
              <w:top w:val="single" w:sz="8" w:space="0" w:color="auto"/>
            </w:tcBorders>
            <w:shd w:val="clear" w:color="auto" w:fill="auto"/>
            <w:vAlign w:val="center"/>
          </w:tcPr>
          <w:p w14:paraId="54451B32" w14:textId="77777777" w:rsidR="006846E3" w:rsidRPr="001D28EA" w:rsidRDefault="006846E3" w:rsidP="00A8294F">
            <w:pPr>
              <w:spacing w:line="240" w:lineRule="auto"/>
              <w:jc w:val="center"/>
              <w:rPr>
                <w:rFonts w:ascii="宋体" w:hAnsi="宋体"/>
                <w:sz w:val="18"/>
                <w:szCs w:val="18"/>
                <w:lang w:bidi="ar"/>
              </w:rPr>
            </w:pPr>
            <w:r w:rsidRPr="001D28EA">
              <w:rPr>
                <w:rFonts w:ascii="宋体" w:hAnsi="宋体" w:hint="eastAsia"/>
                <w:sz w:val="18"/>
                <w:szCs w:val="18"/>
                <w:lang w:bidi="ar"/>
              </w:rPr>
              <w:t>呼吸机唯一I</w:t>
            </w:r>
            <w:r w:rsidRPr="001D28EA">
              <w:rPr>
                <w:rFonts w:ascii="宋体" w:hAnsi="宋体"/>
                <w:sz w:val="18"/>
                <w:szCs w:val="18"/>
                <w:lang w:bidi="ar"/>
              </w:rPr>
              <w:t>D</w:t>
            </w:r>
          </w:p>
        </w:tc>
        <w:tc>
          <w:tcPr>
            <w:tcW w:w="531" w:type="pct"/>
            <w:tcBorders>
              <w:top w:val="single" w:sz="8" w:space="0" w:color="auto"/>
            </w:tcBorders>
            <w:shd w:val="clear" w:color="auto" w:fill="auto"/>
            <w:vAlign w:val="center"/>
          </w:tcPr>
          <w:p w14:paraId="7A31407A" w14:textId="77777777" w:rsidR="006846E3" w:rsidRPr="001D28EA" w:rsidRDefault="006846E3" w:rsidP="00A8294F">
            <w:pPr>
              <w:spacing w:line="240" w:lineRule="auto"/>
              <w:jc w:val="center"/>
              <w:rPr>
                <w:rFonts w:ascii="宋体" w:hAnsi="宋体"/>
                <w:sz w:val="18"/>
                <w:szCs w:val="18"/>
              </w:rPr>
            </w:pPr>
            <w:r w:rsidRPr="001D28EA">
              <w:rPr>
                <w:rFonts w:ascii="宋体" w:hAnsi="宋体"/>
                <w:sz w:val="18"/>
                <w:szCs w:val="18"/>
              </w:rPr>
              <w:t>/</w:t>
            </w:r>
          </w:p>
        </w:tc>
        <w:tc>
          <w:tcPr>
            <w:tcW w:w="684" w:type="pct"/>
            <w:tcBorders>
              <w:top w:val="single" w:sz="8" w:space="0" w:color="auto"/>
            </w:tcBorders>
            <w:shd w:val="clear" w:color="auto" w:fill="auto"/>
            <w:vAlign w:val="center"/>
          </w:tcPr>
          <w:p w14:paraId="4E837710" w14:textId="77777777" w:rsidR="006846E3" w:rsidRPr="001D28EA" w:rsidRDefault="006846E3" w:rsidP="00A8294F">
            <w:pPr>
              <w:spacing w:line="240" w:lineRule="auto"/>
              <w:jc w:val="center"/>
              <w:rPr>
                <w:rFonts w:ascii="宋体" w:hAnsi="宋体"/>
                <w:sz w:val="18"/>
                <w:szCs w:val="18"/>
              </w:rPr>
            </w:pPr>
            <w:r w:rsidRPr="001D28EA">
              <w:rPr>
                <w:rFonts w:ascii="宋体" w:hAnsi="宋体" w:hint="eastAsia"/>
                <w:sz w:val="18"/>
                <w:szCs w:val="18"/>
              </w:rPr>
              <w:t>S</w:t>
            </w:r>
            <w:r w:rsidRPr="001D28EA">
              <w:rPr>
                <w:rFonts w:ascii="宋体" w:hAnsi="宋体"/>
                <w:sz w:val="18"/>
                <w:szCs w:val="18"/>
              </w:rPr>
              <w:t>1</w:t>
            </w:r>
          </w:p>
        </w:tc>
        <w:tc>
          <w:tcPr>
            <w:tcW w:w="755" w:type="pct"/>
            <w:tcBorders>
              <w:top w:val="single" w:sz="8" w:space="0" w:color="auto"/>
            </w:tcBorders>
            <w:shd w:val="clear" w:color="auto" w:fill="auto"/>
            <w:vAlign w:val="center"/>
          </w:tcPr>
          <w:p w14:paraId="247B8CA3" w14:textId="77777777" w:rsidR="006846E3" w:rsidRPr="001D28EA" w:rsidRDefault="006846E3" w:rsidP="00A8294F">
            <w:pPr>
              <w:spacing w:line="240" w:lineRule="auto"/>
              <w:jc w:val="center"/>
              <w:rPr>
                <w:rFonts w:ascii="宋体" w:hAnsi="宋体"/>
                <w:sz w:val="18"/>
                <w:szCs w:val="18"/>
              </w:rPr>
            </w:pPr>
            <w:r w:rsidRPr="001D28EA">
              <w:rPr>
                <w:rFonts w:ascii="宋体" w:hAnsi="宋体"/>
                <w:sz w:val="18"/>
                <w:szCs w:val="18"/>
              </w:rPr>
              <w:t>AN..20</w:t>
            </w:r>
          </w:p>
        </w:tc>
        <w:tc>
          <w:tcPr>
            <w:tcW w:w="529" w:type="pct"/>
            <w:tcBorders>
              <w:top w:val="single" w:sz="8" w:space="0" w:color="auto"/>
            </w:tcBorders>
            <w:shd w:val="clear" w:color="auto" w:fill="auto"/>
            <w:vAlign w:val="center"/>
          </w:tcPr>
          <w:p w14:paraId="32CF0B4D" w14:textId="77777777" w:rsidR="006846E3" w:rsidRPr="001D28EA" w:rsidRDefault="006846E3" w:rsidP="00A8294F">
            <w:pPr>
              <w:spacing w:line="240" w:lineRule="auto"/>
              <w:jc w:val="center"/>
              <w:rPr>
                <w:rFonts w:ascii="宋体" w:hAnsi="宋体"/>
                <w:sz w:val="18"/>
                <w:szCs w:val="18"/>
              </w:rPr>
            </w:pPr>
            <w:r w:rsidRPr="001D28EA">
              <w:rPr>
                <w:rFonts w:ascii="宋体" w:hAnsi="宋体" w:hint="eastAsia"/>
                <w:sz w:val="18"/>
                <w:szCs w:val="18"/>
              </w:rPr>
              <w:t>/</w:t>
            </w:r>
          </w:p>
        </w:tc>
      </w:tr>
      <w:tr w:rsidR="006846E3" w:rsidRPr="001D28EA" w14:paraId="004CE003" w14:textId="77777777" w:rsidTr="00A8294F">
        <w:trPr>
          <w:trHeight w:val="23"/>
          <w:jc w:val="center"/>
        </w:trPr>
        <w:tc>
          <w:tcPr>
            <w:tcW w:w="514" w:type="pct"/>
            <w:shd w:val="clear" w:color="auto" w:fill="auto"/>
            <w:vAlign w:val="center"/>
          </w:tcPr>
          <w:p w14:paraId="07994988" w14:textId="77777777" w:rsidR="006846E3" w:rsidRPr="001D28EA" w:rsidRDefault="006846E3" w:rsidP="00A8294F">
            <w:pPr>
              <w:spacing w:line="240" w:lineRule="auto"/>
              <w:jc w:val="center"/>
              <w:rPr>
                <w:rFonts w:ascii="宋体" w:hAnsi="宋体"/>
                <w:sz w:val="18"/>
                <w:szCs w:val="18"/>
                <w:lang w:bidi="ar"/>
              </w:rPr>
            </w:pPr>
            <w:r w:rsidRPr="001D28EA">
              <w:rPr>
                <w:rFonts w:ascii="宋体" w:hAnsi="宋体" w:hint="eastAsia"/>
                <w:sz w:val="18"/>
                <w:szCs w:val="18"/>
                <w:lang w:bidi="ar"/>
              </w:rPr>
              <w:t>/</w:t>
            </w:r>
          </w:p>
        </w:tc>
        <w:tc>
          <w:tcPr>
            <w:tcW w:w="612" w:type="pct"/>
            <w:shd w:val="clear" w:color="auto" w:fill="auto"/>
            <w:vAlign w:val="center"/>
          </w:tcPr>
          <w:p w14:paraId="1EA68A99" w14:textId="77777777" w:rsidR="006846E3" w:rsidRPr="001D28EA" w:rsidRDefault="006846E3" w:rsidP="00A8294F">
            <w:pPr>
              <w:spacing w:line="240" w:lineRule="auto"/>
              <w:jc w:val="center"/>
              <w:rPr>
                <w:rFonts w:ascii="宋体" w:hAnsi="宋体"/>
                <w:sz w:val="18"/>
                <w:szCs w:val="18"/>
                <w:lang w:bidi="ar"/>
              </w:rPr>
            </w:pPr>
            <w:r w:rsidRPr="001D28EA">
              <w:rPr>
                <w:rFonts w:ascii="宋体" w:hAnsi="宋体" w:hint="eastAsia"/>
                <w:sz w:val="18"/>
                <w:szCs w:val="18"/>
                <w:lang w:bidi="ar"/>
              </w:rPr>
              <w:t>s</w:t>
            </w:r>
            <w:r w:rsidRPr="001D28EA">
              <w:rPr>
                <w:rFonts w:ascii="宋体" w:hAnsi="宋体"/>
                <w:sz w:val="18"/>
                <w:szCs w:val="18"/>
                <w:lang w:bidi="ar"/>
              </w:rPr>
              <w:t>erviceCode</w:t>
            </w:r>
          </w:p>
        </w:tc>
        <w:tc>
          <w:tcPr>
            <w:tcW w:w="1375" w:type="pct"/>
            <w:shd w:val="clear" w:color="auto" w:fill="auto"/>
            <w:vAlign w:val="center"/>
          </w:tcPr>
          <w:p w14:paraId="761FDF27" w14:textId="77777777" w:rsidR="006846E3" w:rsidRPr="001D28EA" w:rsidRDefault="006846E3" w:rsidP="00A8294F">
            <w:pPr>
              <w:spacing w:line="240" w:lineRule="auto"/>
              <w:jc w:val="center"/>
              <w:rPr>
                <w:rFonts w:ascii="宋体" w:hAnsi="宋体"/>
                <w:sz w:val="18"/>
                <w:szCs w:val="18"/>
                <w:lang w:bidi="ar"/>
              </w:rPr>
            </w:pPr>
            <w:r w:rsidRPr="001D28EA">
              <w:rPr>
                <w:rFonts w:ascii="宋体" w:hAnsi="宋体" w:hint="eastAsia"/>
                <w:sz w:val="18"/>
                <w:szCs w:val="18"/>
                <w:lang w:bidi="ar"/>
              </w:rPr>
              <w:t>患者唯一编码</w:t>
            </w:r>
          </w:p>
        </w:tc>
        <w:tc>
          <w:tcPr>
            <w:tcW w:w="531" w:type="pct"/>
            <w:shd w:val="clear" w:color="auto" w:fill="auto"/>
            <w:vAlign w:val="center"/>
          </w:tcPr>
          <w:p w14:paraId="3FC0D7A0" w14:textId="77777777" w:rsidR="006846E3" w:rsidRPr="001D28EA" w:rsidRDefault="006846E3" w:rsidP="00A8294F">
            <w:pPr>
              <w:spacing w:line="240" w:lineRule="auto"/>
              <w:jc w:val="center"/>
              <w:rPr>
                <w:rFonts w:ascii="宋体" w:hAnsi="宋体"/>
                <w:sz w:val="18"/>
                <w:szCs w:val="18"/>
              </w:rPr>
            </w:pPr>
            <w:r w:rsidRPr="001D28EA">
              <w:rPr>
                <w:rFonts w:ascii="宋体" w:hAnsi="宋体" w:hint="eastAsia"/>
                <w:sz w:val="18"/>
                <w:szCs w:val="18"/>
              </w:rPr>
              <w:t>/</w:t>
            </w:r>
          </w:p>
        </w:tc>
        <w:tc>
          <w:tcPr>
            <w:tcW w:w="684" w:type="pct"/>
            <w:shd w:val="clear" w:color="auto" w:fill="auto"/>
            <w:vAlign w:val="center"/>
          </w:tcPr>
          <w:p w14:paraId="641CE3B9" w14:textId="77777777" w:rsidR="006846E3" w:rsidRPr="001D28EA" w:rsidRDefault="006846E3" w:rsidP="00A8294F">
            <w:pPr>
              <w:spacing w:line="240" w:lineRule="auto"/>
              <w:jc w:val="center"/>
              <w:rPr>
                <w:rFonts w:ascii="宋体" w:hAnsi="宋体"/>
                <w:sz w:val="18"/>
                <w:szCs w:val="18"/>
              </w:rPr>
            </w:pPr>
            <w:r w:rsidRPr="001D28EA">
              <w:rPr>
                <w:rFonts w:ascii="宋体" w:hAnsi="宋体" w:hint="eastAsia"/>
                <w:sz w:val="18"/>
                <w:szCs w:val="18"/>
              </w:rPr>
              <w:t>S</w:t>
            </w:r>
            <w:r w:rsidRPr="001D28EA">
              <w:rPr>
                <w:rFonts w:ascii="宋体" w:hAnsi="宋体"/>
                <w:sz w:val="18"/>
                <w:szCs w:val="18"/>
              </w:rPr>
              <w:t>1</w:t>
            </w:r>
          </w:p>
        </w:tc>
        <w:tc>
          <w:tcPr>
            <w:tcW w:w="755" w:type="pct"/>
            <w:shd w:val="clear" w:color="auto" w:fill="auto"/>
            <w:vAlign w:val="center"/>
          </w:tcPr>
          <w:p w14:paraId="43591ECD" w14:textId="77777777" w:rsidR="006846E3" w:rsidRPr="001D28EA" w:rsidRDefault="006846E3" w:rsidP="00A8294F">
            <w:pPr>
              <w:spacing w:line="240" w:lineRule="auto"/>
              <w:jc w:val="center"/>
              <w:rPr>
                <w:rFonts w:ascii="宋体" w:hAnsi="宋体"/>
                <w:sz w:val="18"/>
                <w:szCs w:val="18"/>
              </w:rPr>
            </w:pPr>
            <w:r w:rsidRPr="001D28EA">
              <w:rPr>
                <w:rFonts w:ascii="宋体" w:hAnsi="宋体"/>
                <w:sz w:val="18"/>
                <w:szCs w:val="18"/>
              </w:rPr>
              <w:t>AN..20</w:t>
            </w:r>
          </w:p>
        </w:tc>
        <w:tc>
          <w:tcPr>
            <w:tcW w:w="529" w:type="pct"/>
            <w:shd w:val="clear" w:color="auto" w:fill="auto"/>
            <w:vAlign w:val="center"/>
          </w:tcPr>
          <w:p w14:paraId="4CFF7C35" w14:textId="77777777" w:rsidR="006846E3" w:rsidRPr="001D28EA" w:rsidRDefault="006846E3" w:rsidP="00A8294F">
            <w:pPr>
              <w:spacing w:line="240" w:lineRule="auto"/>
              <w:jc w:val="center"/>
              <w:rPr>
                <w:rFonts w:ascii="宋体" w:hAnsi="宋体"/>
                <w:sz w:val="18"/>
                <w:szCs w:val="18"/>
              </w:rPr>
            </w:pPr>
            <w:r w:rsidRPr="001D28EA">
              <w:rPr>
                <w:rFonts w:ascii="宋体" w:hAnsi="宋体" w:hint="eastAsia"/>
                <w:sz w:val="18"/>
                <w:szCs w:val="18"/>
              </w:rPr>
              <w:t>实际值</w:t>
            </w:r>
          </w:p>
        </w:tc>
      </w:tr>
      <w:tr w:rsidR="006846E3" w:rsidRPr="001D28EA" w14:paraId="379778BF" w14:textId="77777777" w:rsidTr="00A8294F">
        <w:trPr>
          <w:trHeight w:val="23"/>
          <w:jc w:val="center"/>
        </w:trPr>
        <w:tc>
          <w:tcPr>
            <w:tcW w:w="514" w:type="pct"/>
            <w:shd w:val="clear" w:color="auto" w:fill="auto"/>
            <w:vAlign w:val="center"/>
          </w:tcPr>
          <w:p w14:paraId="203A9601" w14:textId="77777777" w:rsidR="006846E3" w:rsidRPr="001D28EA" w:rsidRDefault="006846E3" w:rsidP="00A8294F">
            <w:pPr>
              <w:spacing w:line="240" w:lineRule="auto"/>
              <w:jc w:val="center"/>
              <w:rPr>
                <w:rFonts w:ascii="宋体" w:hAnsi="宋体"/>
                <w:color w:val="000000" w:themeColor="text1"/>
                <w:sz w:val="18"/>
                <w:szCs w:val="18"/>
                <w:lang w:bidi="ar"/>
              </w:rPr>
            </w:pPr>
            <w:r w:rsidRPr="001D28EA">
              <w:rPr>
                <w:rFonts w:ascii="宋体" w:hAnsi="宋体"/>
                <w:color w:val="000000" w:themeColor="text1"/>
                <w:sz w:val="18"/>
                <w:szCs w:val="18"/>
                <w:lang w:bidi="ar"/>
              </w:rPr>
              <w:t>DLV0004</w:t>
            </w:r>
          </w:p>
        </w:tc>
        <w:tc>
          <w:tcPr>
            <w:tcW w:w="612" w:type="pct"/>
            <w:shd w:val="clear" w:color="auto" w:fill="auto"/>
            <w:vAlign w:val="center"/>
          </w:tcPr>
          <w:p w14:paraId="02995FB6" w14:textId="77777777" w:rsidR="006846E3" w:rsidRPr="001D28EA" w:rsidRDefault="006846E3" w:rsidP="00A8294F">
            <w:pPr>
              <w:spacing w:line="240" w:lineRule="auto"/>
              <w:jc w:val="center"/>
              <w:rPr>
                <w:rFonts w:ascii="宋体" w:hAnsi="宋体"/>
                <w:color w:val="000000" w:themeColor="text1"/>
                <w:sz w:val="18"/>
                <w:szCs w:val="18"/>
                <w:lang w:bidi="ar"/>
              </w:rPr>
            </w:pPr>
            <w:r w:rsidRPr="001D28EA">
              <w:rPr>
                <w:rFonts w:ascii="宋体" w:hAnsi="宋体"/>
                <w:color w:val="000000" w:themeColor="text1"/>
                <w:sz w:val="18"/>
                <w:szCs w:val="18"/>
                <w:lang w:bidi="ar"/>
              </w:rPr>
              <w:t>a</w:t>
            </w:r>
            <w:r w:rsidRPr="001D28EA">
              <w:rPr>
                <w:rFonts w:ascii="宋体" w:hAnsi="宋体" w:hint="eastAsia"/>
                <w:color w:val="000000" w:themeColor="text1"/>
                <w:sz w:val="18"/>
                <w:szCs w:val="18"/>
                <w:lang w:bidi="ar"/>
              </w:rPr>
              <w:t>larm</w:t>
            </w:r>
            <w:r w:rsidRPr="001D28EA">
              <w:rPr>
                <w:rFonts w:ascii="宋体" w:hAnsi="宋体"/>
                <w:color w:val="000000" w:themeColor="text1"/>
                <w:sz w:val="18"/>
                <w:szCs w:val="18"/>
                <w:lang w:bidi="ar"/>
              </w:rPr>
              <w:t>Name</w:t>
            </w:r>
          </w:p>
        </w:tc>
        <w:tc>
          <w:tcPr>
            <w:tcW w:w="1375" w:type="pct"/>
            <w:shd w:val="clear" w:color="auto" w:fill="auto"/>
            <w:vAlign w:val="center"/>
          </w:tcPr>
          <w:p w14:paraId="50F98595" w14:textId="77777777" w:rsidR="006846E3" w:rsidRPr="001D28EA" w:rsidRDefault="006846E3" w:rsidP="00A8294F">
            <w:pPr>
              <w:spacing w:line="240" w:lineRule="auto"/>
              <w:jc w:val="center"/>
              <w:rPr>
                <w:rFonts w:ascii="宋体" w:hAnsi="宋体"/>
                <w:color w:val="000000" w:themeColor="text1"/>
                <w:sz w:val="18"/>
                <w:szCs w:val="18"/>
                <w:lang w:bidi="ar"/>
              </w:rPr>
            </w:pPr>
            <w:r w:rsidRPr="001D28EA">
              <w:rPr>
                <w:rFonts w:ascii="宋体" w:hAnsi="宋体" w:hint="eastAsia"/>
                <w:color w:val="000000" w:themeColor="text1"/>
                <w:sz w:val="18"/>
                <w:szCs w:val="18"/>
                <w:lang w:bidi="ar"/>
              </w:rPr>
              <w:t>事件名称</w:t>
            </w:r>
          </w:p>
        </w:tc>
        <w:tc>
          <w:tcPr>
            <w:tcW w:w="531" w:type="pct"/>
            <w:shd w:val="clear" w:color="auto" w:fill="auto"/>
            <w:vAlign w:val="center"/>
          </w:tcPr>
          <w:p w14:paraId="0F869561" w14:textId="77777777" w:rsidR="006846E3" w:rsidRPr="001D28EA" w:rsidRDefault="006846E3" w:rsidP="00A8294F">
            <w:pPr>
              <w:spacing w:line="240" w:lineRule="auto"/>
              <w:jc w:val="center"/>
              <w:rPr>
                <w:rFonts w:ascii="宋体" w:hAnsi="宋体"/>
                <w:color w:val="000000" w:themeColor="text1"/>
                <w:sz w:val="18"/>
                <w:szCs w:val="18"/>
              </w:rPr>
            </w:pPr>
            <w:r w:rsidRPr="001D28EA">
              <w:rPr>
                <w:rFonts w:ascii="宋体" w:hAnsi="宋体" w:hint="eastAsia"/>
                <w:color w:val="000000" w:themeColor="text1"/>
                <w:sz w:val="18"/>
                <w:szCs w:val="18"/>
              </w:rPr>
              <w:t>/</w:t>
            </w:r>
          </w:p>
        </w:tc>
        <w:tc>
          <w:tcPr>
            <w:tcW w:w="684" w:type="pct"/>
            <w:shd w:val="clear" w:color="auto" w:fill="auto"/>
            <w:vAlign w:val="center"/>
          </w:tcPr>
          <w:p w14:paraId="391D521A" w14:textId="77777777" w:rsidR="006846E3" w:rsidRPr="001D28EA" w:rsidRDefault="006846E3" w:rsidP="00A8294F">
            <w:pPr>
              <w:spacing w:line="240" w:lineRule="auto"/>
              <w:jc w:val="center"/>
              <w:rPr>
                <w:rFonts w:ascii="宋体" w:hAnsi="宋体"/>
                <w:color w:val="000000" w:themeColor="text1"/>
                <w:sz w:val="18"/>
                <w:szCs w:val="18"/>
              </w:rPr>
            </w:pPr>
            <w:r w:rsidRPr="001D28EA">
              <w:rPr>
                <w:rFonts w:ascii="宋体" w:hAnsi="宋体"/>
                <w:color w:val="000000" w:themeColor="text1"/>
                <w:sz w:val="18"/>
                <w:szCs w:val="18"/>
              </w:rPr>
              <w:t>S1</w:t>
            </w:r>
          </w:p>
        </w:tc>
        <w:tc>
          <w:tcPr>
            <w:tcW w:w="755" w:type="pct"/>
            <w:shd w:val="clear" w:color="auto" w:fill="auto"/>
            <w:vAlign w:val="center"/>
          </w:tcPr>
          <w:p w14:paraId="34E37B33" w14:textId="77777777" w:rsidR="006846E3" w:rsidRPr="001D28EA" w:rsidRDefault="006846E3" w:rsidP="00A8294F">
            <w:pPr>
              <w:spacing w:line="240" w:lineRule="auto"/>
              <w:jc w:val="center"/>
              <w:rPr>
                <w:rFonts w:ascii="宋体" w:hAnsi="宋体"/>
                <w:color w:val="000000" w:themeColor="text1"/>
                <w:sz w:val="18"/>
                <w:szCs w:val="18"/>
              </w:rPr>
            </w:pPr>
            <w:r w:rsidRPr="001D28EA">
              <w:rPr>
                <w:rFonts w:ascii="宋体" w:hAnsi="宋体"/>
                <w:color w:val="000000" w:themeColor="text1"/>
                <w:sz w:val="18"/>
                <w:szCs w:val="18"/>
              </w:rPr>
              <w:t>AN..20</w:t>
            </w:r>
          </w:p>
        </w:tc>
        <w:tc>
          <w:tcPr>
            <w:tcW w:w="529" w:type="pct"/>
            <w:shd w:val="clear" w:color="auto" w:fill="auto"/>
            <w:vAlign w:val="center"/>
          </w:tcPr>
          <w:p w14:paraId="15FA1F82" w14:textId="77777777" w:rsidR="006846E3" w:rsidRPr="001D28EA" w:rsidRDefault="006846E3" w:rsidP="00A8294F">
            <w:pPr>
              <w:spacing w:line="240" w:lineRule="auto"/>
              <w:jc w:val="center"/>
              <w:rPr>
                <w:rFonts w:ascii="宋体" w:hAnsi="宋体"/>
                <w:color w:val="000000" w:themeColor="text1"/>
                <w:sz w:val="18"/>
                <w:szCs w:val="18"/>
              </w:rPr>
            </w:pPr>
            <w:r w:rsidRPr="001D28EA">
              <w:rPr>
                <w:rFonts w:ascii="宋体" w:hAnsi="宋体"/>
                <w:color w:val="000000" w:themeColor="text1"/>
                <w:sz w:val="18"/>
                <w:szCs w:val="18"/>
              </w:rPr>
              <w:t>实际</w:t>
            </w:r>
            <w:r w:rsidRPr="001D28EA">
              <w:rPr>
                <w:rFonts w:ascii="宋体" w:hAnsi="宋体" w:hint="eastAsia"/>
                <w:color w:val="000000" w:themeColor="text1"/>
                <w:sz w:val="18"/>
                <w:szCs w:val="18"/>
              </w:rPr>
              <w:t>标注值</w:t>
            </w:r>
          </w:p>
        </w:tc>
      </w:tr>
      <w:tr w:rsidR="006846E3" w:rsidRPr="001D28EA" w14:paraId="71E9879F" w14:textId="77777777" w:rsidTr="00A8294F">
        <w:trPr>
          <w:trHeight w:val="23"/>
          <w:jc w:val="center"/>
        </w:trPr>
        <w:tc>
          <w:tcPr>
            <w:tcW w:w="514" w:type="pct"/>
            <w:shd w:val="clear" w:color="auto" w:fill="auto"/>
            <w:vAlign w:val="center"/>
          </w:tcPr>
          <w:p w14:paraId="49000BE8" w14:textId="77777777" w:rsidR="006846E3" w:rsidRPr="001D28EA" w:rsidRDefault="006846E3" w:rsidP="00A8294F">
            <w:pPr>
              <w:spacing w:line="240" w:lineRule="auto"/>
              <w:jc w:val="center"/>
              <w:rPr>
                <w:rFonts w:ascii="宋体" w:hAnsi="宋体"/>
                <w:color w:val="000000" w:themeColor="text1"/>
                <w:sz w:val="18"/>
                <w:szCs w:val="18"/>
                <w:lang w:bidi="ar"/>
              </w:rPr>
            </w:pPr>
            <w:r w:rsidRPr="001D28EA">
              <w:rPr>
                <w:rFonts w:ascii="宋体" w:hAnsi="宋体"/>
                <w:color w:val="000000" w:themeColor="text1"/>
                <w:sz w:val="18"/>
                <w:szCs w:val="18"/>
                <w:lang w:bidi="ar"/>
              </w:rPr>
              <w:t>DLV0005</w:t>
            </w:r>
          </w:p>
        </w:tc>
        <w:tc>
          <w:tcPr>
            <w:tcW w:w="612" w:type="pct"/>
            <w:shd w:val="clear" w:color="auto" w:fill="auto"/>
            <w:vAlign w:val="center"/>
          </w:tcPr>
          <w:p w14:paraId="21D598ED" w14:textId="77777777" w:rsidR="006846E3" w:rsidRPr="001D28EA" w:rsidRDefault="006846E3" w:rsidP="00A8294F">
            <w:pPr>
              <w:spacing w:line="240" w:lineRule="auto"/>
              <w:jc w:val="center"/>
              <w:rPr>
                <w:rFonts w:ascii="宋体" w:hAnsi="宋体"/>
                <w:color w:val="000000" w:themeColor="text1"/>
                <w:sz w:val="18"/>
                <w:szCs w:val="18"/>
                <w:lang w:bidi="ar"/>
              </w:rPr>
            </w:pPr>
            <w:r w:rsidRPr="001D28EA">
              <w:rPr>
                <w:rFonts w:ascii="宋体" w:hAnsi="宋体" w:hint="eastAsia"/>
                <w:color w:val="000000" w:themeColor="text1"/>
                <w:sz w:val="18"/>
                <w:szCs w:val="18"/>
                <w:lang w:bidi="ar"/>
              </w:rPr>
              <w:t>a</w:t>
            </w:r>
            <w:r w:rsidRPr="001D28EA">
              <w:rPr>
                <w:rFonts w:ascii="宋体" w:hAnsi="宋体"/>
                <w:color w:val="000000" w:themeColor="text1"/>
                <w:sz w:val="18"/>
                <w:szCs w:val="18"/>
                <w:lang w:bidi="ar"/>
              </w:rPr>
              <w:t>larmStartTime</w:t>
            </w:r>
          </w:p>
        </w:tc>
        <w:tc>
          <w:tcPr>
            <w:tcW w:w="1375" w:type="pct"/>
            <w:shd w:val="clear" w:color="auto" w:fill="auto"/>
            <w:vAlign w:val="center"/>
          </w:tcPr>
          <w:p w14:paraId="1A58872E" w14:textId="77777777" w:rsidR="006846E3" w:rsidRPr="001D28EA" w:rsidRDefault="006846E3" w:rsidP="00A8294F">
            <w:pPr>
              <w:spacing w:line="240" w:lineRule="auto"/>
              <w:jc w:val="center"/>
              <w:rPr>
                <w:rFonts w:ascii="宋体" w:hAnsi="宋体"/>
                <w:color w:val="000000" w:themeColor="text1"/>
                <w:sz w:val="18"/>
                <w:szCs w:val="18"/>
                <w:lang w:bidi="ar"/>
              </w:rPr>
            </w:pPr>
            <w:r w:rsidRPr="001D28EA">
              <w:rPr>
                <w:rFonts w:ascii="宋体" w:hAnsi="宋体" w:hint="eastAsia"/>
                <w:color w:val="000000" w:themeColor="text1"/>
                <w:sz w:val="18"/>
                <w:szCs w:val="18"/>
                <w:lang w:bidi="ar"/>
              </w:rPr>
              <w:t>事件开始时间</w:t>
            </w:r>
          </w:p>
        </w:tc>
        <w:tc>
          <w:tcPr>
            <w:tcW w:w="531" w:type="pct"/>
            <w:shd w:val="clear" w:color="auto" w:fill="auto"/>
            <w:vAlign w:val="center"/>
          </w:tcPr>
          <w:p w14:paraId="5146A356" w14:textId="77777777" w:rsidR="006846E3" w:rsidRPr="001D28EA" w:rsidRDefault="006846E3" w:rsidP="00A8294F">
            <w:pPr>
              <w:spacing w:line="240" w:lineRule="auto"/>
              <w:jc w:val="center"/>
              <w:rPr>
                <w:rFonts w:ascii="宋体" w:hAnsi="宋体"/>
                <w:color w:val="000000" w:themeColor="text1"/>
                <w:sz w:val="18"/>
                <w:szCs w:val="18"/>
              </w:rPr>
            </w:pPr>
            <w:r w:rsidRPr="001D28EA">
              <w:rPr>
                <w:rFonts w:ascii="宋体" w:hAnsi="宋体"/>
                <w:color w:val="000000" w:themeColor="text1"/>
                <w:sz w:val="18"/>
                <w:szCs w:val="18"/>
              </w:rPr>
              <w:t>/</w:t>
            </w:r>
          </w:p>
        </w:tc>
        <w:tc>
          <w:tcPr>
            <w:tcW w:w="684" w:type="pct"/>
            <w:shd w:val="clear" w:color="auto" w:fill="auto"/>
            <w:vAlign w:val="center"/>
          </w:tcPr>
          <w:p w14:paraId="1DF4F9DA" w14:textId="77777777" w:rsidR="006846E3" w:rsidRPr="001D28EA" w:rsidRDefault="006846E3" w:rsidP="00A8294F">
            <w:pPr>
              <w:spacing w:line="240" w:lineRule="auto"/>
              <w:jc w:val="center"/>
              <w:rPr>
                <w:rFonts w:ascii="宋体" w:hAnsi="宋体"/>
                <w:color w:val="000000" w:themeColor="text1"/>
                <w:sz w:val="18"/>
                <w:szCs w:val="18"/>
              </w:rPr>
            </w:pPr>
            <w:r w:rsidRPr="001D28EA">
              <w:rPr>
                <w:rFonts w:ascii="宋体" w:hAnsi="宋体"/>
                <w:color w:val="000000" w:themeColor="text1"/>
                <w:sz w:val="18"/>
                <w:szCs w:val="18"/>
              </w:rPr>
              <w:t>DT</w:t>
            </w:r>
          </w:p>
        </w:tc>
        <w:tc>
          <w:tcPr>
            <w:tcW w:w="755" w:type="pct"/>
            <w:shd w:val="clear" w:color="auto" w:fill="auto"/>
            <w:vAlign w:val="center"/>
          </w:tcPr>
          <w:p w14:paraId="5A21F157" w14:textId="77777777" w:rsidR="006846E3" w:rsidRPr="001D28EA" w:rsidRDefault="006846E3" w:rsidP="00A8294F">
            <w:pPr>
              <w:spacing w:line="240" w:lineRule="auto"/>
              <w:jc w:val="center"/>
              <w:rPr>
                <w:rFonts w:ascii="宋体" w:hAnsi="宋体"/>
                <w:color w:val="000000" w:themeColor="text1"/>
                <w:sz w:val="18"/>
                <w:szCs w:val="18"/>
              </w:rPr>
            </w:pPr>
            <w:r w:rsidRPr="001D28EA">
              <w:rPr>
                <w:rFonts w:ascii="宋体" w:hAnsi="宋体" w:hint="eastAsia"/>
                <w:color w:val="000000" w:themeColor="text1"/>
                <w:sz w:val="18"/>
                <w:szCs w:val="18"/>
              </w:rPr>
              <w:t>D</w:t>
            </w:r>
            <w:r w:rsidRPr="001D28EA">
              <w:rPr>
                <w:rFonts w:ascii="宋体" w:hAnsi="宋体"/>
                <w:color w:val="000000" w:themeColor="text1"/>
                <w:sz w:val="18"/>
                <w:szCs w:val="18"/>
              </w:rPr>
              <w:t>T15</w:t>
            </w:r>
          </w:p>
        </w:tc>
        <w:tc>
          <w:tcPr>
            <w:tcW w:w="529" w:type="pct"/>
            <w:shd w:val="clear" w:color="auto" w:fill="auto"/>
            <w:vAlign w:val="center"/>
          </w:tcPr>
          <w:p w14:paraId="63348BF1" w14:textId="77777777" w:rsidR="006846E3" w:rsidRPr="001D28EA" w:rsidRDefault="006846E3" w:rsidP="00A8294F">
            <w:pPr>
              <w:spacing w:line="240" w:lineRule="auto"/>
              <w:jc w:val="center"/>
              <w:rPr>
                <w:rFonts w:ascii="宋体" w:hAnsi="宋体"/>
                <w:color w:val="000000" w:themeColor="text1"/>
                <w:sz w:val="18"/>
                <w:szCs w:val="18"/>
              </w:rPr>
            </w:pPr>
            <w:r w:rsidRPr="001D28EA">
              <w:rPr>
                <w:rFonts w:ascii="宋体" w:hAnsi="宋体"/>
                <w:color w:val="000000" w:themeColor="text1"/>
                <w:sz w:val="18"/>
                <w:szCs w:val="18"/>
              </w:rPr>
              <w:t>实际</w:t>
            </w:r>
            <w:r w:rsidRPr="001D28EA">
              <w:rPr>
                <w:rFonts w:ascii="宋体" w:hAnsi="宋体" w:hint="eastAsia"/>
                <w:color w:val="000000" w:themeColor="text1"/>
                <w:sz w:val="18"/>
                <w:szCs w:val="18"/>
              </w:rPr>
              <w:t>标注值</w:t>
            </w:r>
          </w:p>
        </w:tc>
      </w:tr>
      <w:tr w:rsidR="006846E3" w:rsidRPr="001D28EA" w14:paraId="433EBD8E" w14:textId="77777777" w:rsidTr="00A8294F">
        <w:trPr>
          <w:trHeight w:val="23"/>
          <w:jc w:val="center"/>
        </w:trPr>
        <w:tc>
          <w:tcPr>
            <w:tcW w:w="514" w:type="pct"/>
            <w:shd w:val="clear" w:color="auto" w:fill="auto"/>
            <w:vAlign w:val="center"/>
          </w:tcPr>
          <w:p w14:paraId="2704CE42" w14:textId="77777777" w:rsidR="006846E3" w:rsidRPr="001D28EA" w:rsidRDefault="006846E3" w:rsidP="00A8294F">
            <w:pPr>
              <w:spacing w:line="240" w:lineRule="auto"/>
              <w:jc w:val="center"/>
              <w:rPr>
                <w:rFonts w:ascii="宋体" w:hAnsi="宋体"/>
                <w:color w:val="000000" w:themeColor="text1"/>
                <w:sz w:val="18"/>
                <w:szCs w:val="18"/>
                <w:lang w:bidi="ar"/>
              </w:rPr>
            </w:pPr>
            <w:r w:rsidRPr="001D28EA">
              <w:rPr>
                <w:rFonts w:ascii="宋体" w:hAnsi="宋体"/>
                <w:color w:val="000000" w:themeColor="text1"/>
                <w:sz w:val="18"/>
                <w:szCs w:val="18"/>
                <w:lang w:bidi="ar"/>
              </w:rPr>
              <w:t>DLV0006</w:t>
            </w:r>
          </w:p>
        </w:tc>
        <w:tc>
          <w:tcPr>
            <w:tcW w:w="612" w:type="pct"/>
            <w:shd w:val="clear" w:color="auto" w:fill="auto"/>
            <w:vAlign w:val="center"/>
          </w:tcPr>
          <w:p w14:paraId="7E69783D" w14:textId="77777777" w:rsidR="006846E3" w:rsidRPr="001D28EA" w:rsidRDefault="006846E3" w:rsidP="00A8294F">
            <w:pPr>
              <w:spacing w:line="240" w:lineRule="auto"/>
              <w:jc w:val="center"/>
              <w:rPr>
                <w:rFonts w:ascii="宋体" w:hAnsi="宋体"/>
                <w:color w:val="000000" w:themeColor="text1"/>
                <w:sz w:val="18"/>
                <w:szCs w:val="18"/>
                <w:lang w:bidi="ar"/>
              </w:rPr>
            </w:pPr>
            <w:r w:rsidRPr="001D28EA">
              <w:rPr>
                <w:rFonts w:ascii="宋体" w:hAnsi="宋体" w:hint="eastAsia"/>
                <w:color w:val="000000" w:themeColor="text1"/>
                <w:sz w:val="18"/>
                <w:szCs w:val="18"/>
                <w:lang w:bidi="ar"/>
              </w:rPr>
              <w:t>a</w:t>
            </w:r>
            <w:r w:rsidRPr="001D28EA">
              <w:rPr>
                <w:rFonts w:ascii="宋体" w:hAnsi="宋体"/>
                <w:color w:val="000000" w:themeColor="text1"/>
                <w:sz w:val="18"/>
                <w:szCs w:val="18"/>
                <w:lang w:bidi="ar"/>
              </w:rPr>
              <w:t>larmE</w:t>
            </w:r>
            <w:r w:rsidRPr="001D28EA">
              <w:rPr>
                <w:rFonts w:ascii="宋体" w:hAnsi="宋体" w:hint="eastAsia"/>
                <w:color w:val="000000" w:themeColor="text1"/>
                <w:sz w:val="18"/>
                <w:szCs w:val="18"/>
                <w:lang w:bidi="ar"/>
              </w:rPr>
              <w:t>nd</w:t>
            </w:r>
            <w:r w:rsidRPr="001D28EA">
              <w:rPr>
                <w:rFonts w:ascii="宋体" w:hAnsi="宋体"/>
                <w:color w:val="000000" w:themeColor="text1"/>
                <w:sz w:val="18"/>
                <w:szCs w:val="18"/>
                <w:lang w:bidi="ar"/>
              </w:rPr>
              <w:t>Time</w:t>
            </w:r>
          </w:p>
        </w:tc>
        <w:tc>
          <w:tcPr>
            <w:tcW w:w="1375" w:type="pct"/>
            <w:shd w:val="clear" w:color="auto" w:fill="auto"/>
            <w:vAlign w:val="center"/>
          </w:tcPr>
          <w:p w14:paraId="2F36BA31" w14:textId="77777777" w:rsidR="006846E3" w:rsidRPr="001D28EA" w:rsidRDefault="006846E3" w:rsidP="00A8294F">
            <w:pPr>
              <w:spacing w:line="240" w:lineRule="auto"/>
              <w:jc w:val="center"/>
              <w:rPr>
                <w:rFonts w:ascii="宋体" w:hAnsi="宋体"/>
                <w:color w:val="000000" w:themeColor="text1"/>
                <w:sz w:val="18"/>
                <w:szCs w:val="18"/>
                <w:lang w:bidi="ar"/>
              </w:rPr>
            </w:pPr>
            <w:r w:rsidRPr="001D28EA">
              <w:rPr>
                <w:rFonts w:ascii="宋体" w:hAnsi="宋体" w:hint="eastAsia"/>
                <w:color w:val="000000" w:themeColor="text1"/>
                <w:sz w:val="18"/>
                <w:szCs w:val="18"/>
                <w:lang w:bidi="ar"/>
              </w:rPr>
              <w:t>事件结束时间</w:t>
            </w:r>
          </w:p>
        </w:tc>
        <w:tc>
          <w:tcPr>
            <w:tcW w:w="531" w:type="pct"/>
            <w:shd w:val="clear" w:color="auto" w:fill="auto"/>
            <w:vAlign w:val="center"/>
          </w:tcPr>
          <w:p w14:paraId="6191B15B" w14:textId="77777777" w:rsidR="006846E3" w:rsidRPr="001D28EA" w:rsidRDefault="006846E3" w:rsidP="00A8294F">
            <w:pPr>
              <w:spacing w:line="240" w:lineRule="auto"/>
              <w:jc w:val="center"/>
              <w:rPr>
                <w:rFonts w:ascii="宋体" w:hAnsi="宋体"/>
                <w:color w:val="000000" w:themeColor="text1"/>
                <w:sz w:val="18"/>
                <w:szCs w:val="18"/>
              </w:rPr>
            </w:pPr>
            <w:r w:rsidRPr="001D28EA">
              <w:rPr>
                <w:rFonts w:ascii="宋体" w:hAnsi="宋体"/>
                <w:color w:val="000000" w:themeColor="text1"/>
                <w:sz w:val="18"/>
                <w:szCs w:val="18"/>
              </w:rPr>
              <w:t>/</w:t>
            </w:r>
          </w:p>
        </w:tc>
        <w:tc>
          <w:tcPr>
            <w:tcW w:w="684" w:type="pct"/>
            <w:shd w:val="clear" w:color="auto" w:fill="auto"/>
            <w:vAlign w:val="center"/>
          </w:tcPr>
          <w:p w14:paraId="2D4DDBCF" w14:textId="77777777" w:rsidR="006846E3" w:rsidRPr="001D28EA" w:rsidRDefault="006846E3" w:rsidP="00A8294F">
            <w:pPr>
              <w:spacing w:line="240" w:lineRule="auto"/>
              <w:jc w:val="center"/>
              <w:rPr>
                <w:rFonts w:ascii="宋体" w:hAnsi="宋体"/>
                <w:color w:val="000000" w:themeColor="text1"/>
                <w:sz w:val="18"/>
                <w:szCs w:val="18"/>
              </w:rPr>
            </w:pPr>
            <w:r w:rsidRPr="001D28EA">
              <w:rPr>
                <w:rFonts w:ascii="宋体" w:hAnsi="宋体"/>
                <w:color w:val="000000" w:themeColor="text1"/>
                <w:sz w:val="18"/>
                <w:szCs w:val="18"/>
              </w:rPr>
              <w:t>DT</w:t>
            </w:r>
          </w:p>
        </w:tc>
        <w:tc>
          <w:tcPr>
            <w:tcW w:w="755" w:type="pct"/>
            <w:shd w:val="clear" w:color="auto" w:fill="auto"/>
            <w:vAlign w:val="center"/>
          </w:tcPr>
          <w:p w14:paraId="1EF64F52" w14:textId="77777777" w:rsidR="006846E3" w:rsidRPr="001D28EA" w:rsidRDefault="006846E3" w:rsidP="00A8294F">
            <w:pPr>
              <w:spacing w:line="240" w:lineRule="auto"/>
              <w:jc w:val="center"/>
              <w:rPr>
                <w:rFonts w:ascii="宋体" w:hAnsi="宋体"/>
                <w:color w:val="000000" w:themeColor="text1"/>
                <w:sz w:val="18"/>
                <w:szCs w:val="18"/>
              </w:rPr>
            </w:pPr>
            <w:r w:rsidRPr="001D28EA">
              <w:rPr>
                <w:rFonts w:ascii="宋体" w:hAnsi="宋体" w:hint="eastAsia"/>
                <w:color w:val="000000" w:themeColor="text1"/>
                <w:sz w:val="18"/>
                <w:szCs w:val="18"/>
              </w:rPr>
              <w:t>D</w:t>
            </w:r>
            <w:r w:rsidRPr="001D28EA">
              <w:rPr>
                <w:rFonts w:ascii="宋体" w:hAnsi="宋体"/>
                <w:color w:val="000000" w:themeColor="text1"/>
                <w:sz w:val="18"/>
                <w:szCs w:val="18"/>
              </w:rPr>
              <w:t>T15</w:t>
            </w:r>
          </w:p>
        </w:tc>
        <w:tc>
          <w:tcPr>
            <w:tcW w:w="529" w:type="pct"/>
            <w:shd w:val="clear" w:color="auto" w:fill="auto"/>
            <w:vAlign w:val="center"/>
          </w:tcPr>
          <w:p w14:paraId="6A4DBC53" w14:textId="77777777" w:rsidR="006846E3" w:rsidRPr="001D28EA" w:rsidRDefault="006846E3" w:rsidP="00A8294F">
            <w:pPr>
              <w:spacing w:line="240" w:lineRule="auto"/>
              <w:jc w:val="center"/>
              <w:rPr>
                <w:rFonts w:ascii="宋体" w:hAnsi="宋体"/>
                <w:color w:val="000000" w:themeColor="text1"/>
                <w:sz w:val="18"/>
                <w:szCs w:val="18"/>
              </w:rPr>
            </w:pPr>
            <w:r w:rsidRPr="001D28EA">
              <w:rPr>
                <w:rFonts w:ascii="宋体" w:hAnsi="宋体"/>
                <w:color w:val="000000" w:themeColor="text1"/>
                <w:sz w:val="18"/>
                <w:szCs w:val="18"/>
              </w:rPr>
              <w:t>实际</w:t>
            </w:r>
            <w:r w:rsidRPr="001D28EA">
              <w:rPr>
                <w:rFonts w:ascii="宋体" w:hAnsi="宋体" w:hint="eastAsia"/>
                <w:color w:val="000000" w:themeColor="text1"/>
                <w:sz w:val="18"/>
                <w:szCs w:val="18"/>
              </w:rPr>
              <w:t>标注值</w:t>
            </w:r>
          </w:p>
        </w:tc>
      </w:tr>
      <w:tr w:rsidR="006846E3" w:rsidRPr="001D28EA" w14:paraId="0A6A3234" w14:textId="77777777" w:rsidTr="00A8294F">
        <w:trPr>
          <w:trHeight w:val="23"/>
          <w:jc w:val="center"/>
        </w:trPr>
        <w:tc>
          <w:tcPr>
            <w:tcW w:w="514" w:type="pct"/>
            <w:shd w:val="clear" w:color="auto" w:fill="auto"/>
            <w:vAlign w:val="center"/>
          </w:tcPr>
          <w:p w14:paraId="58FABEA9" w14:textId="77777777" w:rsidR="006846E3" w:rsidRPr="001D28EA" w:rsidRDefault="006846E3" w:rsidP="00A8294F">
            <w:pPr>
              <w:spacing w:line="240" w:lineRule="auto"/>
              <w:jc w:val="center"/>
              <w:rPr>
                <w:rFonts w:ascii="宋体" w:hAnsi="宋体"/>
                <w:color w:val="000000" w:themeColor="text1"/>
                <w:sz w:val="18"/>
                <w:szCs w:val="18"/>
                <w:lang w:bidi="ar"/>
              </w:rPr>
            </w:pPr>
            <w:r w:rsidRPr="001D28EA">
              <w:rPr>
                <w:rFonts w:ascii="宋体" w:hAnsi="宋体"/>
                <w:color w:val="000000" w:themeColor="text1"/>
                <w:sz w:val="18"/>
                <w:szCs w:val="18"/>
                <w:lang w:bidi="ar"/>
              </w:rPr>
              <w:t>DLV0007</w:t>
            </w:r>
          </w:p>
        </w:tc>
        <w:tc>
          <w:tcPr>
            <w:tcW w:w="612" w:type="pct"/>
            <w:shd w:val="clear" w:color="auto" w:fill="auto"/>
            <w:vAlign w:val="center"/>
          </w:tcPr>
          <w:p w14:paraId="26713D93" w14:textId="77777777" w:rsidR="006846E3" w:rsidRPr="001D28EA" w:rsidRDefault="006846E3" w:rsidP="00A8294F">
            <w:pPr>
              <w:spacing w:line="240" w:lineRule="auto"/>
              <w:jc w:val="center"/>
              <w:rPr>
                <w:rFonts w:ascii="宋体" w:hAnsi="宋体"/>
                <w:color w:val="000000" w:themeColor="text1"/>
                <w:sz w:val="18"/>
                <w:szCs w:val="18"/>
                <w:lang w:bidi="ar"/>
              </w:rPr>
            </w:pPr>
            <w:r w:rsidRPr="001D28EA">
              <w:rPr>
                <w:rFonts w:ascii="宋体" w:hAnsi="宋体"/>
                <w:color w:val="000000" w:themeColor="text1"/>
                <w:sz w:val="18"/>
                <w:szCs w:val="18"/>
                <w:lang w:bidi="ar"/>
              </w:rPr>
              <w:t>alarmType</w:t>
            </w:r>
          </w:p>
        </w:tc>
        <w:tc>
          <w:tcPr>
            <w:tcW w:w="1375" w:type="pct"/>
            <w:shd w:val="clear" w:color="auto" w:fill="auto"/>
            <w:vAlign w:val="center"/>
          </w:tcPr>
          <w:p w14:paraId="6154049F" w14:textId="77777777" w:rsidR="006846E3" w:rsidRPr="001D28EA" w:rsidRDefault="006846E3" w:rsidP="00A8294F">
            <w:pPr>
              <w:spacing w:line="240" w:lineRule="auto"/>
              <w:jc w:val="center"/>
              <w:rPr>
                <w:rFonts w:ascii="宋体" w:hAnsi="宋体"/>
                <w:color w:val="000000" w:themeColor="text1"/>
                <w:sz w:val="18"/>
                <w:szCs w:val="18"/>
                <w:lang w:bidi="ar"/>
              </w:rPr>
            </w:pPr>
            <w:r w:rsidRPr="001D28EA">
              <w:rPr>
                <w:rFonts w:ascii="宋体" w:hAnsi="宋体" w:hint="eastAsia"/>
                <w:color w:val="000000" w:themeColor="text1"/>
                <w:sz w:val="18"/>
                <w:szCs w:val="18"/>
                <w:lang w:bidi="ar"/>
              </w:rPr>
              <w:t>事件类型</w:t>
            </w:r>
          </w:p>
        </w:tc>
        <w:tc>
          <w:tcPr>
            <w:tcW w:w="531" w:type="pct"/>
            <w:shd w:val="clear" w:color="auto" w:fill="auto"/>
            <w:vAlign w:val="center"/>
          </w:tcPr>
          <w:p w14:paraId="6F4227E4" w14:textId="77777777" w:rsidR="006846E3" w:rsidRPr="001D28EA" w:rsidRDefault="006846E3" w:rsidP="00A8294F">
            <w:pPr>
              <w:spacing w:line="240" w:lineRule="auto"/>
              <w:jc w:val="center"/>
              <w:rPr>
                <w:rFonts w:ascii="宋体" w:hAnsi="宋体"/>
                <w:color w:val="000000" w:themeColor="text1"/>
                <w:sz w:val="18"/>
                <w:szCs w:val="18"/>
              </w:rPr>
            </w:pPr>
            <w:r w:rsidRPr="001D28EA">
              <w:rPr>
                <w:rFonts w:ascii="宋体" w:hAnsi="宋体" w:hint="eastAsia"/>
                <w:color w:val="000000" w:themeColor="text1"/>
                <w:sz w:val="18"/>
                <w:szCs w:val="18"/>
              </w:rPr>
              <w:t>/</w:t>
            </w:r>
          </w:p>
        </w:tc>
        <w:tc>
          <w:tcPr>
            <w:tcW w:w="684" w:type="pct"/>
            <w:shd w:val="clear" w:color="auto" w:fill="auto"/>
            <w:vAlign w:val="center"/>
          </w:tcPr>
          <w:p w14:paraId="580157C1" w14:textId="77777777" w:rsidR="006846E3" w:rsidRPr="001D28EA" w:rsidRDefault="006846E3" w:rsidP="00A8294F">
            <w:pPr>
              <w:spacing w:line="240" w:lineRule="auto"/>
              <w:jc w:val="center"/>
              <w:rPr>
                <w:rFonts w:ascii="宋体" w:hAnsi="宋体"/>
                <w:color w:val="000000" w:themeColor="text1"/>
                <w:sz w:val="18"/>
                <w:szCs w:val="18"/>
              </w:rPr>
            </w:pPr>
            <w:r w:rsidRPr="001D28EA">
              <w:rPr>
                <w:rFonts w:ascii="宋体" w:hAnsi="宋体" w:hint="eastAsia"/>
                <w:color w:val="000000" w:themeColor="text1"/>
                <w:sz w:val="18"/>
                <w:szCs w:val="18"/>
              </w:rPr>
              <w:t>S</w:t>
            </w:r>
            <w:r w:rsidRPr="001D28EA">
              <w:rPr>
                <w:rFonts w:ascii="宋体" w:hAnsi="宋体"/>
                <w:color w:val="000000" w:themeColor="text1"/>
                <w:sz w:val="18"/>
                <w:szCs w:val="18"/>
              </w:rPr>
              <w:t>1</w:t>
            </w:r>
          </w:p>
        </w:tc>
        <w:tc>
          <w:tcPr>
            <w:tcW w:w="755" w:type="pct"/>
            <w:shd w:val="clear" w:color="auto" w:fill="auto"/>
            <w:vAlign w:val="center"/>
          </w:tcPr>
          <w:p w14:paraId="46905FC1" w14:textId="77777777" w:rsidR="006846E3" w:rsidRPr="001D28EA" w:rsidRDefault="006846E3" w:rsidP="00A8294F">
            <w:pPr>
              <w:spacing w:line="240" w:lineRule="auto"/>
              <w:jc w:val="center"/>
              <w:rPr>
                <w:rFonts w:ascii="宋体" w:hAnsi="宋体"/>
                <w:color w:val="000000" w:themeColor="text1"/>
                <w:sz w:val="18"/>
                <w:szCs w:val="18"/>
              </w:rPr>
            </w:pPr>
            <w:r w:rsidRPr="001D28EA">
              <w:rPr>
                <w:rFonts w:ascii="宋体" w:hAnsi="宋体"/>
                <w:color w:val="000000" w:themeColor="text1"/>
                <w:sz w:val="18"/>
                <w:szCs w:val="18"/>
              </w:rPr>
              <w:t>AN..10</w:t>
            </w:r>
          </w:p>
        </w:tc>
        <w:tc>
          <w:tcPr>
            <w:tcW w:w="529" w:type="pct"/>
            <w:shd w:val="clear" w:color="auto" w:fill="auto"/>
            <w:vAlign w:val="center"/>
          </w:tcPr>
          <w:p w14:paraId="2BB64462" w14:textId="77777777" w:rsidR="006846E3" w:rsidRPr="001D28EA" w:rsidRDefault="006846E3" w:rsidP="00A8294F">
            <w:pPr>
              <w:spacing w:line="240" w:lineRule="auto"/>
              <w:jc w:val="center"/>
              <w:rPr>
                <w:rFonts w:ascii="宋体" w:hAnsi="宋体"/>
                <w:color w:val="000000" w:themeColor="text1"/>
                <w:sz w:val="18"/>
                <w:szCs w:val="18"/>
              </w:rPr>
            </w:pPr>
            <w:r w:rsidRPr="001D28EA">
              <w:rPr>
                <w:rFonts w:ascii="宋体" w:hAnsi="宋体" w:hint="eastAsia"/>
                <w:color w:val="000000" w:themeColor="text1"/>
                <w:sz w:val="18"/>
                <w:szCs w:val="18"/>
              </w:rPr>
              <w:t>见表</w:t>
            </w:r>
            <w:r w:rsidRPr="001D28EA">
              <w:rPr>
                <w:rFonts w:ascii="宋体" w:hAnsi="宋体"/>
                <w:color w:val="000000" w:themeColor="text1"/>
                <w:sz w:val="18"/>
                <w:szCs w:val="18"/>
              </w:rPr>
              <w:t>8</w:t>
            </w:r>
          </w:p>
        </w:tc>
      </w:tr>
      <w:tr w:rsidR="006846E3" w:rsidRPr="001D28EA" w14:paraId="638D1AD1" w14:textId="77777777" w:rsidTr="00A8294F">
        <w:trPr>
          <w:trHeight w:val="23"/>
          <w:jc w:val="center"/>
        </w:trPr>
        <w:tc>
          <w:tcPr>
            <w:tcW w:w="514" w:type="pct"/>
            <w:shd w:val="clear" w:color="auto" w:fill="auto"/>
            <w:vAlign w:val="center"/>
          </w:tcPr>
          <w:p w14:paraId="2714BD20" w14:textId="77777777" w:rsidR="006846E3" w:rsidRPr="001D28EA" w:rsidRDefault="006846E3" w:rsidP="00A8294F">
            <w:pPr>
              <w:spacing w:line="240" w:lineRule="auto"/>
              <w:jc w:val="center"/>
              <w:rPr>
                <w:rFonts w:ascii="宋体" w:hAnsi="宋体"/>
                <w:color w:val="000000" w:themeColor="text1"/>
                <w:sz w:val="18"/>
                <w:szCs w:val="18"/>
                <w:lang w:bidi="ar"/>
              </w:rPr>
            </w:pPr>
            <w:r w:rsidRPr="001D28EA">
              <w:rPr>
                <w:rFonts w:ascii="宋体" w:hAnsi="宋体"/>
                <w:color w:val="000000" w:themeColor="text1"/>
                <w:sz w:val="18"/>
                <w:szCs w:val="18"/>
                <w:lang w:bidi="ar"/>
              </w:rPr>
              <w:t>DLV0008</w:t>
            </w:r>
          </w:p>
        </w:tc>
        <w:tc>
          <w:tcPr>
            <w:tcW w:w="612" w:type="pct"/>
            <w:shd w:val="clear" w:color="auto" w:fill="auto"/>
            <w:vAlign w:val="center"/>
          </w:tcPr>
          <w:p w14:paraId="61A82BFF" w14:textId="77777777" w:rsidR="006846E3" w:rsidRPr="001D28EA" w:rsidRDefault="006846E3" w:rsidP="00A8294F">
            <w:pPr>
              <w:spacing w:line="240" w:lineRule="auto"/>
              <w:jc w:val="center"/>
              <w:rPr>
                <w:rFonts w:ascii="宋体" w:hAnsi="宋体"/>
                <w:color w:val="000000" w:themeColor="text1"/>
                <w:sz w:val="18"/>
                <w:szCs w:val="18"/>
                <w:lang w:bidi="ar"/>
              </w:rPr>
            </w:pPr>
            <w:r w:rsidRPr="001D28EA">
              <w:rPr>
                <w:rFonts w:ascii="宋体" w:hAnsi="宋体"/>
                <w:color w:val="000000" w:themeColor="text1"/>
                <w:sz w:val="18"/>
                <w:szCs w:val="18"/>
                <w:lang w:bidi="ar"/>
              </w:rPr>
              <w:t>R</w:t>
            </w:r>
            <w:r w:rsidRPr="001D28EA">
              <w:rPr>
                <w:rFonts w:ascii="宋体" w:hAnsi="宋体" w:hint="eastAsia"/>
                <w:color w:val="000000" w:themeColor="text1"/>
                <w:sz w:val="18"/>
                <w:szCs w:val="18"/>
                <w:lang w:bidi="ar"/>
              </w:rPr>
              <w:t>esp</w:t>
            </w:r>
            <w:r w:rsidRPr="001D28EA">
              <w:rPr>
                <w:rFonts w:ascii="宋体" w:hAnsi="宋体"/>
                <w:color w:val="000000" w:themeColor="text1"/>
                <w:sz w:val="18"/>
                <w:szCs w:val="18"/>
                <w:lang w:bidi="ar"/>
              </w:rPr>
              <w:t>Cycle</w:t>
            </w:r>
          </w:p>
        </w:tc>
        <w:tc>
          <w:tcPr>
            <w:tcW w:w="1375" w:type="pct"/>
            <w:shd w:val="clear" w:color="auto" w:fill="auto"/>
            <w:vAlign w:val="center"/>
          </w:tcPr>
          <w:p w14:paraId="0BACB865" w14:textId="77777777" w:rsidR="006846E3" w:rsidRPr="001D28EA" w:rsidRDefault="006846E3" w:rsidP="00A8294F">
            <w:pPr>
              <w:spacing w:line="240" w:lineRule="auto"/>
              <w:jc w:val="center"/>
              <w:rPr>
                <w:rFonts w:ascii="宋体" w:hAnsi="宋体"/>
                <w:color w:val="000000" w:themeColor="text1"/>
                <w:sz w:val="18"/>
                <w:szCs w:val="18"/>
                <w:lang w:bidi="ar"/>
              </w:rPr>
            </w:pPr>
            <w:r w:rsidRPr="001D28EA">
              <w:rPr>
                <w:rFonts w:ascii="宋体" w:hAnsi="宋体" w:hint="eastAsia"/>
                <w:color w:val="000000" w:themeColor="text1"/>
                <w:sz w:val="18"/>
                <w:szCs w:val="18"/>
                <w:lang w:bidi="ar"/>
              </w:rPr>
              <w:t>呼吸周期</w:t>
            </w:r>
          </w:p>
        </w:tc>
        <w:tc>
          <w:tcPr>
            <w:tcW w:w="531" w:type="pct"/>
            <w:shd w:val="clear" w:color="auto" w:fill="auto"/>
            <w:vAlign w:val="center"/>
          </w:tcPr>
          <w:p w14:paraId="7C2ABD99" w14:textId="77777777" w:rsidR="006846E3" w:rsidRPr="001D28EA" w:rsidRDefault="006846E3" w:rsidP="00A8294F">
            <w:pPr>
              <w:spacing w:line="240" w:lineRule="auto"/>
              <w:jc w:val="center"/>
              <w:rPr>
                <w:rFonts w:ascii="宋体" w:hAnsi="宋体"/>
                <w:color w:val="000000" w:themeColor="text1"/>
                <w:sz w:val="18"/>
                <w:szCs w:val="18"/>
              </w:rPr>
            </w:pPr>
            <w:r w:rsidRPr="001D28EA">
              <w:rPr>
                <w:rFonts w:ascii="宋体" w:hAnsi="宋体" w:hint="eastAsia"/>
                <w:color w:val="000000" w:themeColor="text1"/>
                <w:sz w:val="18"/>
                <w:szCs w:val="18"/>
              </w:rPr>
              <w:t>个</w:t>
            </w:r>
          </w:p>
        </w:tc>
        <w:tc>
          <w:tcPr>
            <w:tcW w:w="684" w:type="pct"/>
            <w:shd w:val="clear" w:color="auto" w:fill="auto"/>
            <w:vAlign w:val="center"/>
          </w:tcPr>
          <w:p w14:paraId="0EB89EA8" w14:textId="77777777" w:rsidR="006846E3" w:rsidRPr="001D28EA" w:rsidRDefault="006846E3" w:rsidP="00A8294F">
            <w:pPr>
              <w:spacing w:line="240" w:lineRule="auto"/>
              <w:jc w:val="center"/>
              <w:rPr>
                <w:rFonts w:ascii="宋体" w:hAnsi="宋体"/>
                <w:color w:val="000000" w:themeColor="text1"/>
                <w:sz w:val="18"/>
                <w:szCs w:val="18"/>
              </w:rPr>
            </w:pPr>
            <w:r w:rsidRPr="001D28EA">
              <w:rPr>
                <w:rFonts w:ascii="宋体" w:hAnsi="宋体"/>
                <w:color w:val="000000" w:themeColor="text1"/>
                <w:sz w:val="18"/>
                <w:szCs w:val="18"/>
              </w:rPr>
              <w:t>N</w:t>
            </w:r>
          </w:p>
        </w:tc>
        <w:tc>
          <w:tcPr>
            <w:tcW w:w="755" w:type="pct"/>
            <w:shd w:val="clear" w:color="auto" w:fill="auto"/>
            <w:vAlign w:val="center"/>
          </w:tcPr>
          <w:p w14:paraId="5BAB411C" w14:textId="77777777" w:rsidR="006846E3" w:rsidRPr="001D28EA" w:rsidRDefault="006846E3" w:rsidP="00A8294F">
            <w:pPr>
              <w:spacing w:line="240" w:lineRule="auto"/>
              <w:jc w:val="center"/>
              <w:rPr>
                <w:rFonts w:ascii="宋体" w:hAnsi="宋体"/>
                <w:color w:val="000000" w:themeColor="text1"/>
                <w:sz w:val="18"/>
                <w:szCs w:val="18"/>
              </w:rPr>
            </w:pPr>
            <w:r w:rsidRPr="001D28EA">
              <w:rPr>
                <w:rFonts w:ascii="宋体" w:hAnsi="宋体" w:hint="eastAsia"/>
                <w:color w:val="000000" w:themeColor="text1"/>
                <w:sz w:val="18"/>
                <w:szCs w:val="18"/>
              </w:rPr>
              <w:t>N</w:t>
            </w:r>
            <w:r w:rsidRPr="001D28EA">
              <w:rPr>
                <w:rFonts w:ascii="宋体" w:hAnsi="宋体"/>
                <w:color w:val="000000" w:themeColor="text1"/>
                <w:sz w:val="18"/>
                <w:szCs w:val="18"/>
              </w:rPr>
              <w:t>..6</w:t>
            </w:r>
          </w:p>
        </w:tc>
        <w:tc>
          <w:tcPr>
            <w:tcW w:w="529" w:type="pct"/>
            <w:shd w:val="clear" w:color="auto" w:fill="auto"/>
            <w:vAlign w:val="center"/>
          </w:tcPr>
          <w:p w14:paraId="53EDC435" w14:textId="77777777" w:rsidR="006846E3" w:rsidRPr="001D28EA" w:rsidRDefault="006846E3" w:rsidP="00A8294F">
            <w:pPr>
              <w:spacing w:line="240" w:lineRule="auto"/>
              <w:jc w:val="center"/>
              <w:rPr>
                <w:rFonts w:ascii="宋体" w:hAnsi="宋体"/>
                <w:color w:val="000000" w:themeColor="text1"/>
                <w:sz w:val="18"/>
                <w:szCs w:val="18"/>
              </w:rPr>
            </w:pPr>
            <w:r w:rsidRPr="001D28EA">
              <w:rPr>
                <w:rFonts w:ascii="宋体" w:hAnsi="宋体"/>
                <w:color w:val="000000" w:themeColor="text1"/>
                <w:sz w:val="18"/>
                <w:szCs w:val="18"/>
              </w:rPr>
              <w:t>实际</w:t>
            </w:r>
            <w:r w:rsidRPr="001D28EA">
              <w:rPr>
                <w:rFonts w:ascii="宋体" w:hAnsi="宋体" w:hint="eastAsia"/>
                <w:color w:val="000000" w:themeColor="text1"/>
                <w:sz w:val="18"/>
                <w:szCs w:val="18"/>
              </w:rPr>
              <w:t>标注值</w:t>
            </w:r>
          </w:p>
        </w:tc>
      </w:tr>
    </w:tbl>
    <w:p w14:paraId="1AB98BF0" w14:textId="57283C53" w:rsidR="008D0245" w:rsidRDefault="008D0245" w:rsidP="00676CAE">
      <w:pPr>
        <w:pStyle w:val="affc"/>
        <w:spacing w:before="240" w:after="240"/>
      </w:pPr>
      <w:bookmarkStart w:id="85" w:name="_Toc172202151"/>
      <w:r>
        <w:rPr>
          <w:rFonts w:hint="eastAsia"/>
        </w:rPr>
        <w:t>数据元值域代码表</w:t>
      </w:r>
      <w:bookmarkEnd w:id="85"/>
    </w:p>
    <w:p w14:paraId="02AB70FA" w14:textId="77777777" w:rsidR="00A4749B" w:rsidRDefault="008D0245" w:rsidP="005F78AA">
      <w:pPr>
        <w:pStyle w:val="affd"/>
        <w:spacing w:before="120" w:after="120"/>
      </w:pPr>
      <w:bookmarkStart w:id="86" w:name="_Toc172202152"/>
      <w:r>
        <w:rPr>
          <w:rFonts w:hint="eastAsia"/>
        </w:rPr>
        <w:t>患者呼吸机模式代码</w:t>
      </w:r>
      <w:bookmarkEnd w:id="86"/>
    </w:p>
    <w:p w14:paraId="5B3A2E28" w14:textId="23073582" w:rsidR="008D0245" w:rsidRPr="00A4749B" w:rsidRDefault="00676CAE" w:rsidP="00A4749B">
      <w:pPr>
        <w:pStyle w:val="affffb"/>
        <w:ind w:firstLine="420"/>
      </w:pPr>
      <w:r w:rsidRPr="00A4749B">
        <w:rPr>
          <w:rFonts w:hint="eastAsia"/>
          <w:color w:val="000000" w:themeColor="text1"/>
        </w:rPr>
        <w:t>患者呼吸机模式代码</w:t>
      </w:r>
      <w:r w:rsidR="008D0245" w:rsidRPr="00A4749B">
        <w:rPr>
          <w:rFonts w:hint="eastAsia"/>
        </w:rPr>
        <w:t>规定了呼吸机的通气模式代码，见表</w:t>
      </w:r>
      <w:r w:rsidR="006846E3">
        <w:rPr>
          <w:rFonts w:hint="eastAsia"/>
        </w:rPr>
        <w:t>7</w:t>
      </w:r>
      <w:r w:rsidRPr="00A4749B">
        <w:rPr>
          <w:rFonts w:hint="eastAsia"/>
        </w:rPr>
        <w:t>。</w:t>
      </w:r>
    </w:p>
    <w:p w14:paraId="6209A8AB" w14:textId="1C094528" w:rsidR="008D0245" w:rsidRPr="006F714A" w:rsidRDefault="008D0245" w:rsidP="008C1950">
      <w:pPr>
        <w:pStyle w:val="aff2"/>
        <w:spacing w:before="120" w:after="120"/>
        <w:jc w:val="both"/>
        <w:rPr>
          <w:lang w:bidi="ar"/>
        </w:rPr>
      </w:pPr>
      <w:r w:rsidRPr="006F714A">
        <w:rPr>
          <w:lang w:bidi="ar"/>
        </w:rPr>
        <w:t>患者</w:t>
      </w:r>
      <w:r w:rsidRPr="006F714A">
        <w:rPr>
          <w:rFonts w:hint="eastAsia"/>
          <w:lang w:bidi="ar"/>
        </w:rPr>
        <w:t>呼吸机模式代码</w:t>
      </w:r>
    </w:p>
    <w:tbl>
      <w:tblPr>
        <w:tblStyle w:val="afffffffffc"/>
        <w:tblW w:w="5000" w:type="pct"/>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35"/>
        <w:gridCol w:w="2550"/>
        <w:gridCol w:w="4949"/>
      </w:tblGrid>
      <w:tr w:rsidR="008D0245" w:rsidRPr="001D28EA" w14:paraId="7C510DC5" w14:textId="77777777" w:rsidTr="005F78AA">
        <w:trPr>
          <w:trHeight w:val="467"/>
        </w:trPr>
        <w:tc>
          <w:tcPr>
            <w:tcW w:w="983" w:type="pct"/>
            <w:tcBorders>
              <w:top w:val="single" w:sz="8" w:space="0" w:color="auto"/>
              <w:bottom w:val="single" w:sz="8" w:space="0" w:color="auto"/>
            </w:tcBorders>
            <w:shd w:val="clear" w:color="auto" w:fill="auto"/>
            <w:vAlign w:val="center"/>
          </w:tcPr>
          <w:p w14:paraId="279896CB" w14:textId="77777777" w:rsidR="008D0245" w:rsidRPr="001D28EA" w:rsidRDefault="008D0245" w:rsidP="003C0646">
            <w:pPr>
              <w:spacing w:line="240" w:lineRule="auto"/>
              <w:jc w:val="center"/>
              <w:rPr>
                <w:rFonts w:ascii="宋体" w:hAnsi="宋体"/>
                <w:sz w:val="18"/>
                <w:szCs w:val="18"/>
              </w:rPr>
            </w:pPr>
            <w:r w:rsidRPr="001D28EA">
              <w:rPr>
                <w:rFonts w:ascii="宋体" w:hAnsi="宋体" w:hint="eastAsia"/>
                <w:sz w:val="18"/>
                <w:szCs w:val="18"/>
              </w:rPr>
              <w:t>代码</w:t>
            </w:r>
          </w:p>
        </w:tc>
        <w:tc>
          <w:tcPr>
            <w:tcW w:w="1366" w:type="pct"/>
            <w:tcBorders>
              <w:top w:val="single" w:sz="8" w:space="0" w:color="auto"/>
              <w:bottom w:val="single" w:sz="8" w:space="0" w:color="auto"/>
            </w:tcBorders>
            <w:shd w:val="clear" w:color="auto" w:fill="auto"/>
            <w:vAlign w:val="center"/>
          </w:tcPr>
          <w:p w14:paraId="23DDA817" w14:textId="2C86320C" w:rsidR="008D0245" w:rsidRPr="001D28EA" w:rsidRDefault="008D0245" w:rsidP="003C0646">
            <w:pPr>
              <w:spacing w:line="240" w:lineRule="auto"/>
              <w:jc w:val="center"/>
              <w:rPr>
                <w:rFonts w:ascii="宋体" w:hAnsi="宋体"/>
                <w:sz w:val="18"/>
                <w:szCs w:val="18"/>
              </w:rPr>
            </w:pPr>
            <w:r w:rsidRPr="001D28EA">
              <w:rPr>
                <w:rFonts w:ascii="宋体" w:hAnsi="宋体" w:hint="eastAsia"/>
                <w:sz w:val="18"/>
                <w:szCs w:val="18"/>
              </w:rPr>
              <w:t>值含义</w:t>
            </w:r>
          </w:p>
        </w:tc>
        <w:tc>
          <w:tcPr>
            <w:tcW w:w="2651" w:type="pct"/>
            <w:tcBorders>
              <w:top w:val="single" w:sz="8" w:space="0" w:color="auto"/>
              <w:bottom w:val="single" w:sz="8" w:space="0" w:color="auto"/>
            </w:tcBorders>
            <w:shd w:val="clear" w:color="auto" w:fill="auto"/>
            <w:vAlign w:val="center"/>
          </w:tcPr>
          <w:p w14:paraId="098632A1" w14:textId="77777777" w:rsidR="008D0245" w:rsidRPr="001D28EA" w:rsidRDefault="008D0245" w:rsidP="003C0646">
            <w:pPr>
              <w:spacing w:line="240" w:lineRule="auto"/>
              <w:jc w:val="center"/>
              <w:rPr>
                <w:rFonts w:ascii="宋体" w:hAnsi="宋体"/>
                <w:sz w:val="18"/>
                <w:szCs w:val="18"/>
              </w:rPr>
            </w:pPr>
            <w:r w:rsidRPr="001D28EA">
              <w:rPr>
                <w:rFonts w:ascii="宋体" w:hAnsi="宋体" w:hint="eastAsia"/>
                <w:sz w:val="18"/>
                <w:szCs w:val="18"/>
              </w:rPr>
              <w:t>说明</w:t>
            </w:r>
          </w:p>
        </w:tc>
      </w:tr>
      <w:tr w:rsidR="008D0245" w:rsidRPr="001D28EA" w14:paraId="7BD9F318" w14:textId="77777777" w:rsidTr="005F78AA">
        <w:trPr>
          <w:trHeight w:val="23"/>
        </w:trPr>
        <w:tc>
          <w:tcPr>
            <w:tcW w:w="983" w:type="pct"/>
            <w:tcBorders>
              <w:top w:val="single" w:sz="8" w:space="0" w:color="auto"/>
            </w:tcBorders>
            <w:shd w:val="clear" w:color="auto" w:fill="auto"/>
            <w:vAlign w:val="center"/>
          </w:tcPr>
          <w:p w14:paraId="4C8A431D" w14:textId="77777777" w:rsidR="008D0245" w:rsidRPr="001D28EA" w:rsidRDefault="008D0245" w:rsidP="003C0646">
            <w:pPr>
              <w:spacing w:line="240" w:lineRule="auto"/>
              <w:jc w:val="center"/>
              <w:rPr>
                <w:rFonts w:ascii="宋体" w:hAnsi="宋体"/>
                <w:sz w:val="18"/>
                <w:szCs w:val="18"/>
                <w:lang w:bidi="ar"/>
              </w:rPr>
            </w:pPr>
            <w:r w:rsidRPr="001D28EA">
              <w:rPr>
                <w:rFonts w:ascii="宋体" w:hAnsi="宋体" w:hint="eastAsia"/>
                <w:sz w:val="18"/>
                <w:szCs w:val="18"/>
                <w:lang w:bidi="ar"/>
              </w:rPr>
              <w:t>1</w:t>
            </w:r>
            <w:r w:rsidRPr="001D28EA">
              <w:rPr>
                <w:rFonts w:ascii="宋体" w:hAnsi="宋体"/>
                <w:sz w:val="18"/>
                <w:szCs w:val="18"/>
                <w:lang w:bidi="ar"/>
              </w:rPr>
              <w:t>1</w:t>
            </w:r>
          </w:p>
        </w:tc>
        <w:tc>
          <w:tcPr>
            <w:tcW w:w="1366" w:type="pct"/>
            <w:tcBorders>
              <w:top w:val="single" w:sz="8" w:space="0" w:color="auto"/>
            </w:tcBorders>
            <w:shd w:val="clear" w:color="auto" w:fill="auto"/>
            <w:vAlign w:val="center"/>
          </w:tcPr>
          <w:p w14:paraId="6F3D95CF" w14:textId="77777777" w:rsidR="008D0245" w:rsidRPr="001D28EA" w:rsidRDefault="008D0245" w:rsidP="003C0646">
            <w:pPr>
              <w:spacing w:line="240" w:lineRule="auto"/>
              <w:jc w:val="center"/>
              <w:rPr>
                <w:rFonts w:ascii="宋体" w:hAnsi="宋体"/>
                <w:sz w:val="18"/>
                <w:szCs w:val="18"/>
                <w:lang w:bidi="ar"/>
              </w:rPr>
            </w:pPr>
            <w:r w:rsidRPr="001D28EA">
              <w:rPr>
                <w:rFonts w:ascii="宋体" w:hAnsi="宋体"/>
                <w:sz w:val="18"/>
                <w:szCs w:val="18"/>
                <w:lang w:bidi="ar"/>
              </w:rPr>
              <w:t>VCV</w:t>
            </w:r>
          </w:p>
        </w:tc>
        <w:tc>
          <w:tcPr>
            <w:tcW w:w="2651" w:type="pct"/>
            <w:tcBorders>
              <w:top w:val="single" w:sz="8" w:space="0" w:color="auto"/>
            </w:tcBorders>
            <w:shd w:val="clear" w:color="auto" w:fill="auto"/>
            <w:vAlign w:val="center"/>
          </w:tcPr>
          <w:p w14:paraId="28A92415" w14:textId="77777777" w:rsidR="008D0245" w:rsidRPr="001D28EA" w:rsidRDefault="008D0245" w:rsidP="003C0646">
            <w:pPr>
              <w:spacing w:line="240" w:lineRule="auto"/>
              <w:jc w:val="center"/>
              <w:rPr>
                <w:rFonts w:ascii="宋体" w:hAnsi="宋体"/>
                <w:sz w:val="18"/>
                <w:szCs w:val="18"/>
                <w:lang w:bidi="ar"/>
              </w:rPr>
            </w:pPr>
            <w:r w:rsidRPr="001D28EA">
              <w:rPr>
                <w:rFonts w:ascii="宋体" w:hAnsi="宋体" w:hint="eastAsia"/>
                <w:sz w:val="18"/>
                <w:szCs w:val="18"/>
                <w:lang w:bidi="ar"/>
              </w:rPr>
              <w:t>容量控制指令通气</w:t>
            </w:r>
          </w:p>
        </w:tc>
      </w:tr>
      <w:tr w:rsidR="008D0245" w:rsidRPr="001D28EA" w14:paraId="1357BFEA" w14:textId="77777777" w:rsidTr="005F78AA">
        <w:trPr>
          <w:trHeight w:val="23"/>
        </w:trPr>
        <w:tc>
          <w:tcPr>
            <w:tcW w:w="983" w:type="pct"/>
            <w:shd w:val="clear" w:color="auto" w:fill="auto"/>
            <w:vAlign w:val="center"/>
          </w:tcPr>
          <w:p w14:paraId="734FEC22" w14:textId="77777777" w:rsidR="008D0245" w:rsidRPr="001D28EA" w:rsidRDefault="008D0245" w:rsidP="003C0646">
            <w:pPr>
              <w:spacing w:line="240" w:lineRule="auto"/>
              <w:jc w:val="center"/>
              <w:rPr>
                <w:rFonts w:ascii="宋体" w:hAnsi="宋体"/>
                <w:sz w:val="18"/>
                <w:szCs w:val="18"/>
                <w:lang w:bidi="ar"/>
              </w:rPr>
            </w:pPr>
            <w:r w:rsidRPr="001D28EA">
              <w:rPr>
                <w:rFonts w:ascii="宋体" w:hAnsi="宋体" w:hint="eastAsia"/>
                <w:sz w:val="18"/>
                <w:szCs w:val="18"/>
                <w:lang w:bidi="ar"/>
              </w:rPr>
              <w:t>1</w:t>
            </w:r>
            <w:r w:rsidRPr="001D28EA">
              <w:rPr>
                <w:rFonts w:ascii="宋体" w:hAnsi="宋体"/>
                <w:sz w:val="18"/>
                <w:szCs w:val="18"/>
                <w:lang w:bidi="ar"/>
              </w:rPr>
              <w:t>2</w:t>
            </w:r>
          </w:p>
        </w:tc>
        <w:tc>
          <w:tcPr>
            <w:tcW w:w="1366" w:type="pct"/>
            <w:shd w:val="clear" w:color="auto" w:fill="auto"/>
            <w:vAlign w:val="center"/>
          </w:tcPr>
          <w:p w14:paraId="5C22BD79" w14:textId="77777777" w:rsidR="008D0245" w:rsidRPr="001D28EA" w:rsidRDefault="008D0245" w:rsidP="003C0646">
            <w:pPr>
              <w:spacing w:line="240" w:lineRule="auto"/>
              <w:jc w:val="center"/>
              <w:rPr>
                <w:rFonts w:ascii="宋体" w:hAnsi="宋体"/>
                <w:sz w:val="18"/>
                <w:szCs w:val="18"/>
                <w:lang w:bidi="ar"/>
              </w:rPr>
            </w:pPr>
            <w:r w:rsidRPr="001D28EA">
              <w:rPr>
                <w:rFonts w:ascii="宋体" w:hAnsi="宋体"/>
                <w:sz w:val="18"/>
                <w:szCs w:val="18"/>
                <w:lang w:bidi="ar"/>
              </w:rPr>
              <w:t>V-SIMV</w:t>
            </w:r>
          </w:p>
        </w:tc>
        <w:tc>
          <w:tcPr>
            <w:tcW w:w="2651" w:type="pct"/>
            <w:shd w:val="clear" w:color="auto" w:fill="auto"/>
            <w:vAlign w:val="center"/>
          </w:tcPr>
          <w:p w14:paraId="3BCBC52A" w14:textId="634ACF88" w:rsidR="008D0245" w:rsidRPr="001D28EA" w:rsidRDefault="002D7A27" w:rsidP="003C0646">
            <w:pPr>
              <w:spacing w:line="240" w:lineRule="auto"/>
              <w:jc w:val="center"/>
              <w:rPr>
                <w:rFonts w:ascii="宋体" w:hAnsi="宋体"/>
                <w:sz w:val="18"/>
                <w:szCs w:val="18"/>
                <w:lang w:bidi="ar"/>
              </w:rPr>
            </w:pPr>
            <w:r w:rsidRPr="001D28EA">
              <w:rPr>
                <w:rFonts w:ascii="宋体" w:hAnsi="宋体" w:hint="eastAsia"/>
                <w:sz w:val="18"/>
                <w:szCs w:val="18"/>
                <w:lang w:bidi="ar"/>
              </w:rPr>
              <w:t>容量控制-</w:t>
            </w:r>
            <w:r w:rsidR="008D0245" w:rsidRPr="001D28EA">
              <w:rPr>
                <w:rFonts w:ascii="宋体" w:hAnsi="宋体" w:hint="eastAsia"/>
                <w:sz w:val="18"/>
                <w:szCs w:val="18"/>
                <w:lang w:bidi="ar"/>
              </w:rPr>
              <w:t>同步间歇指令通气</w:t>
            </w:r>
          </w:p>
        </w:tc>
      </w:tr>
      <w:tr w:rsidR="008D0245" w:rsidRPr="001D28EA" w14:paraId="41223D72" w14:textId="77777777" w:rsidTr="005F78AA">
        <w:trPr>
          <w:trHeight w:val="23"/>
        </w:trPr>
        <w:tc>
          <w:tcPr>
            <w:tcW w:w="983" w:type="pct"/>
            <w:shd w:val="clear" w:color="auto" w:fill="auto"/>
            <w:vAlign w:val="center"/>
          </w:tcPr>
          <w:p w14:paraId="286A3DD0" w14:textId="77777777" w:rsidR="008D0245" w:rsidRPr="001D28EA" w:rsidRDefault="008D0245" w:rsidP="003C0646">
            <w:pPr>
              <w:spacing w:line="240" w:lineRule="auto"/>
              <w:jc w:val="center"/>
              <w:rPr>
                <w:rFonts w:ascii="宋体" w:hAnsi="宋体"/>
                <w:sz w:val="18"/>
                <w:szCs w:val="18"/>
                <w:lang w:bidi="ar"/>
              </w:rPr>
            </w:pPr>
            <w:r w:rsidRPr="001D28EA">
              <w:rPr>
                <w:rFonts w:ascii="宋体" w:hAnsi="宋体" w:hint="eastAsia"/>
                <w:sz w:val="18"/>
                <w:szCs w:val="18"/>
                <w:lang w:bidi="ar"/>
              </w:rPr>
              <w:t>1</w:t>
            </w:r>
            <w:r w:rsidRPr="001D28EA">
              <w:rPr>
                <w:rFonts w:ascii="宋体" w:hAnsi="宋体"/>
                <w:sz w:val="18"/>
                <w:szCs w:val="18"/>
                <w:lang w:bidi="ar"/>
              </w:rPr>
              <w:t>3</w:t>
            </w:r>
          </w:p>
        </w:tc>
        <w:tc>
          <w:tcPr>
            <w:tcW w:w="1366" w:type="pct"/>
            <w:shd w:val="clear" w:color="auto" w:fill="auto"/>
            <w:vAlign w:val="center"/>
          </w:tcPr>
          <w:p w14:paraId="0ED22B2F" w14:textId="77777777" w:rsidR="008D0245" w:rsidRPr="001D28EA" w:rsidRDefault="008D0245" w:rsidP="003C0646">
            <w:pPr>
              <w:spacing w:line="240" w:lineRule="auto"/>
              <w:jc w:val="center"/>
              <w:rPr>
                <w:rFonts w:ascii="宋体" w:hAnsi="宋体"/>
                <w:sz w:val="18"/>
                <w:szCs w:val="18"/>
                <w:lang w:bidi="ar"/>
              </w:rPr>
            </w:pPr>
            <w:r w:rsidRPr="001D28EA">
              <w:rPr>
                <w:rFonts w:ascii="宋体" w:hAnsi="宋体"/>
                <w:sz w:val="18"/>
                <w:szCs w:val="18"/>
                <w:lang w:bidi="ar"/>
              </w:rPr>
              <w:t>MMV</w:t>
            </w:r>
          </w:p>
        </w:tc>
        <w:tc>
          <w:tcPr>
            <w:tcW w:w="2651" w:type="pct"/>
            <w:shd w:val="clear" w:color="auto" w:fill="auto"/>
            <w:vAlign w:val="center"/>
          </w:tcPr>
          <w:p w14:paraId="2FCF5CA7" w14:textId="77777777" w:rsidR="008D0245" w:rsidRPr="001D28EA" w:rsidRDefault="008D0245" w:rsidP="003C0646">
            <w:pPr>
              <w:spacing w:line="240" w:lineRule="auto"/>
              <w:jc w:val="center"/>
              <w:rPr>
                <w:rFonts w:ascii="宋体" w:hAnsi="宋体"/>
                <w:sz w:val="18"/>
                <w:szCs w:val="18"/>
                <w:lang w:bidi="ar"/>
              </w:rPr>
            </w:pPr>
            <w:r w:rsidRPr="001D28EA">
              <w:rPr>
                <w:rFonts w:ascii="宋体" w:hAnsi="宋体" w:hint="eastAsia"/>
                <w:sz w:val="18"/>
                <w:szCs w:val="18"/>
                <w:lang w:bidi="ar"/>
              </w:rPr>
              <w:t>分钟指令通气</w:t>
            </w:r>
          </w:p>
        </w:tc>
      </w:tr>
      <w:tr w:rsidR="008D0245" w:rsidRPr="001D28EA" w14:paraId="6713F9A9" w14:textId="77777777" w:rsidTr="005F78AA">
        <w:trPr>
          <w:trHeight w:val="23"/>
        </w:trPr>
        <w:tc>
          <w:tcPr>
            <w:tcW w:w="983" w:type="pct"/>
            <w:shd w:val="clear" w:color="auto" w:fill="auto"/>
            <w:vAlign w:val="center"/>
          </w:tcPr>
          <w:p w14:paraId="599C22E4" w14:textId="77777777" w:rsidR="008D0245" w:rsidRPr="001D28EA" w:rsidRDefault="008D0245" w:rsidP="003C0646">
            <w:pPr>
              <w:spacing w:line="240" w:lineRule="auto"/>
              <w:jc w:val="center"/>
              <w:rPr>
                <w:rFonts w:ascii="宋体" w:hAnsi="宋体"/>
                <w:sz w:val="18"/>
                <w:szCs w:val="18"/>
                <w:lang w:bidi="ar"/>
              </w:rPr>
            </w:pPr>
            <w:r w:rsidRPr="001D28EA">
              <w:rPr>
                <w:rFonts w:ascii="宋体" w:hAnsi="宋体" w:hint="eastAsia"/>
                <w:sz w:val="18"/>
                <w:szCs w:val="18"/>
                <w:lang w:bidi="ar"/>
              </w:rPr>
              <w:t>1</w:t>
            </w:r>
            <w:r w:rsidRPr="001D28EA">
              <w:rPr>
                <w:rFonts w:ascii="宋体" w:hAnsi="宋体"/>
                <w:sz w:val="18"/>
                <w:szCs w:val="18"/>
                <w:lang w:bidi="ar"/>
              </w:rPr>
              <w:t>4</w:t>
            </w:r>
          </w:p>
        </w:tc>
        <w:tc>
          <w:tcPr>
            <w:tcW w:w="1366" w:type="pct"/>
            <w:shd w:val="clear" w:color="auto" w:fill="auto"/>
            <w:vAlign w:val="center"/>
          </w:tcPr>
          <w:p w14:paraId="55F374EB" w14:textId="77777777" w:rsidR="008D0245" w:rsidRPr="001D28EA" w:rsidRDefault="008D0245" w:rsidP="003C0646">
            <w:pPr>
              <w:spacing w:line="240" w:lineRule="auto"/>
              <w:jc w:val="center"/>
              <w:rPr>
                <w:rFonts w:ascii="宋体" w:hAnsi="宋体"/>
                <w:sz w:val="18"/>
                <w:szCs w:val="18"/>
                <w:lang w:bidi="ar"/>
              </w:rPr>
            </w:pPr>
            <w:r w:rsidRPr="001D28EA">
              <w:rPr>
                <w:rFonts w:ascii="宋体" w:hAnsi="宋体"/>
                <w:sz w:val="18"/>
                <w:szCs w:val="18"/>
                <w:lang w:bidi="ar"/>
              </w:rPr>
              <w:t>PCV</w:t>
            </w:r>
          </w:p>
        </w:tc>
        <w:tc>
          <w:tcPr>
            <w:tcW w:w="2651" w:type="pct"/>
            <w:shd w:val="clear" w:color="auto" w:fill="auto"/>
            <w:vAlign w:val="center"/>
          </w:tcPr>
          <w:p w14:paraId="77D95161" w14:textId="77777777" w:rsidR="008D0245" w:rsidRPr="001D28EA" w:rsidRDefault="008D0245" w:rsidP="003C0646">
            <w:pPr>
              <w:spacing w:line="240" w:lineRule="auto"/>
              <w:jc w:val="center"/>
              <w:rPr>
                <w:rFonts w:ascii="宋体" w:hAnsi="宋体"/>
                <w:sz w:val="18"/>
                <w:szCs w:val="18"/>
                <w:lang w:bidi="ar"/>
              </w:rPr>
            </w:pPr>
            <w:r w:rsidRPr="001D28EA">
              <w:rPr>
                <w:rFonts w:ascii="宋体" w:hAnsi="宋体" w:hint="eastAsia"/>
                <w:sz w:val="18"/>
                <w:szCs w:val="18"/>
                <w:lang w:bidi="ar"/>
              </w:rPr>
              <w:t>压力控制通气</w:t>
            </w:r>
          </w:p>
        </w:tc>
      </w:tr>
      <w:tr w:rsidR="008D0245" w:rsidRPr="001D28EA" w14:paraId="1204C53A" w14:textId="77777777" w:rsidTr="005F78AA">
        <w:trPr>
          <w:trHeight w:val="23"/>
        </w:trPr>
        <w:tc>
          <w:tcPr>
            <w:tcW w:w="983" w:type="pct"/>
            <w:shd w:val="clear" w:color="auto" w:fill="auto"/>
            <w:vAlign w:val="center"/>
          </w:tcPr>
          <w:p w14:paraId="045DB951" w14:textId="77777777" w:rsidR="008D0245" w:rsidRPr="001D28EA" w:rsidRDefault="008D0245" w:rsidP="003C0646">
            <w:pPr>
              <w:spacing w:line="240" w:lineRule="auto"/>
              <w:jc w:val="center"/>
              <w:rPr>
                <w:rFonts w:ascii="宋体" w:hAnsi="宋体"/>
                <w:sz w:val="18"/>
                <w:szCs w:val="18"/>
                <w:lang w:bidi="ar"/>
              </w:rPr>
            </w:pPr>
            <w:r w:rsidRPr="001D28EA">
              <w:rPr>
                <w:rFonts w:ascii="宋体" w:hAnsi="宋体" w:hint="eastAsia"/>
                <w:sz w:val="18"/>
                <w:szCs w:val="18"/>
                <w:lang w:bidi="ar"/>
              </w:rPr>
              <w:lastRenderedPageBreak/>
              <w:t>1</w:t>
            </w:r>
            <w:r w:rsidRPr="001D28EA">
              <w:rPr>
                <w:rFonts w:ascii="宋体" w:hAnsi="宋体"/>
                <w:sz w:val="18"/>
                <w:szCs w:val="18"/>
                <w:lang w:bidi="ar"/>
              </w:rPr>
              <w:t>5</w:t>
            </w:r>
          </w:p>
        </w:tc>
        <w:tc>
          <w:tcPr>
            <w:tcW w:w="1366" w:type="pct"/>
            <w:shd w:val="clear" w:color="auto" w:fill="auto"/>
            <w:vAlign w:val="center"/>
          </w:tcPr>
          <w:p w14:paraId="1A9B01A4" w14:textId="77777777" w:rsidR="008D0245" w:rsidRPr="001D28EA" w:rsidRDefault="008D0245" w:rsidP="003C0646">
            <w:pPr>
              <w:spacing w:line="240" w:lineRule="auto"/>
              <w:jc w:val="center"/>
              <w:rPr>
                <w:rFonts w:ascii="宋体" w:hAnsi="宋体"/>
                <w:sz w:val="18"/>
                <w:szCs w:val="18"/>
                <w:lang w:bidi="ar"/>
              </w:rPr>
            </w:pPr>
            <w:r w:rsidRPr="001D28EA">
              <w:rPr>
                <w:rFonts w:ascii="宋体" w:hAnsi="宋体"/>
                <w:sz w:val="18"/>
                <w:szCs w:val="18"/>
                <w:lang w:bidi="ar"/>
              </w:rPr>
              <w:t>P-SIMV</w:t>
            </w:r>
          </w:p>
        </w:tc>
        <w:tc>
          <w:tcPr>
            <w:tcW w:w="2651" w:type="pct"/>
            <w:shd w:val="clear" w:color="auto" w:fill="auto"/>
            <w:vAlign w:val="center"/>
          </w:tcPr>
          <w:p w14:paraId="479AA04F" w14:textId="1E1A571B" w:rsidR="008D0245" w:rsidRPr="001D28EA" w:rsidRDefault="008D0245" w:rsidP="003C0646">
            <w:pPr>
              <w:spacing w:line="240" w:lineRule="auto"/>
              <w:jc w:val="center"/>
              <w:rPr>
                <w:rFonts w:ascii="宋体" w:hAnsi="宋体"/>
                <w:sz w:val="18"/>
                <w:szCs w:val="18"/>
                <w:lang w:bidi="ar"/>
              </w:rPr>
            </w:pPr>
            <w:r w:rsidRPr="001D28EA">
              <w:rPr>
                <w:rFonts w:ascii="宋体" w:hAnsi="宋体" w:hint="eastAsia"/>
                <w:sz w:val="18"/>
                <w:szCs w:val="18"/>
                <w:lang w:bidi="ar"/>
              </w:rPr>
              <w:t>压力控制</w:t>
            </w:r>
            <w:r w:rsidR="002D7A27" w:rsidRPr="001D28EA">
              <w:rPr>
                <w:rFonts w:ascii="宋体" w:hAnsi="宋体" w:hint="eastAsia"/>
                <w:sz w:val="18"/>
                <w:szCs w:val="18"/>
                <w:lang w:bidi="ar"/>
              </w:rPr>
              <w:t>-</w:t>
            </w:r>
            <w:r w:rsidRPr="001D28EA">
              <w:rPr>
                <w:rFonts w:ascii="宋体" w:hAnsi="宋体" w:hint="eastAsia"/>
                <w:sz w:val="18"/>
                <w:szCs w:val="18"/>
                <w:lang w:bidi="ar"/>
              </w:rPr>
              <w:t>同步间歇指令通气</w:t>
            </w:r>
          </w:p>
        </w:tc>
      </w:tr>
      <w:tr w:rsidR="008D0245" w:rsidRPr="001D28EA" w14:paraId="238B0CA5" w14:textId="77777777" w:rsidTr="005F78AA">
        <w:trPr>
          <w:trHeight w:val="23"/>
        </w:trPr>
        <w:tc>
          <w:tcPr>
            <w:tcW w:w="983" w:type="pct"/>
            <w:shd w:val="clear" w:color="auto" w:fill="auto"/>
            <w:vAlign w:val="center"/>
          </w:tcPr>
          <w:p w14:paraId="5C0F0355" w14:textId="77777777" w:rsidR="008D0245" w:rsidRPr="001D28EA" w:rsidRDefault="008D0245" w:rsidP="003C0646">
            <w:pPr>
              <w:spacing w:line="240" w:lineRule="auto"/>
              <w:jc w:val="center"/>
              <w:rPr>
                <w:rFonts w:ascii="宋体" w:hAnsi="宋体"/>
                <w:sz w:val="18"/>
                <w:szCs w:val="18"/>
                <w:lang w:bidi="ar"/>
              </w:rPr>
            </w:pPr>
            <w:r w:rsidRPr="001D28EA">
              <w:rPr>
                <w:rFonts w:ascii="宋体" w:hAnsi="宋体" w:hint="eastAsia"/>
                <w:sz w:val="18"/>
                <w:szCs w:val="18"/>
                <w:lang w:bidi="ar"/>
              </w:rPr>
              <w:t>1</w:t>
            </w:r>
            <w:r w:rsidRPr="001D28EA">
              <w:rPr>
                <w:rFonts w:ascii="宋体" w:hAnsi="宋体"/>
                <w:sz w:val="18"/>
                <w:szCs w:val="18"/>
                <w:lang w:bidi="ar"/>
              </w:rPr>
              <w:t>6</w:t>
            </w:r>
          </w:p>
        </w:tc>
        <w:tc>
          <w:tcPr>
            <w:tcW w:w="1366" w:type="pct"/>
            <w:shd w:val="clear" w:color="auto" w:fill="auto"/>
            <w:vAlign w:val="center"/>
          </w:tcPr>
          <w:p w14:paraId="46FFB5BC" w14:textId="4456B7C0" w:rsidR="008D0245" w:rsidRPr="001D28EA" w:rsidRDefault="002D7A27" w:rsidP="003C0646">
            <w:pPr>
              <w:spacing w:line="240" w:lineRule="auto"/>
              <w:jc w:val="center"/>
              <w:rPr>
                <w:rFonts w:ascii="宋体" w:hAnsi="宋体"/>
                <w:sz w:val="18"/>
                <w:szCs w:val="18"/>
                <w:lang w:bidi="ar"/>
              </w:rPr>
            </w:pPr>
            <w:r w:rsidRPr="001D28EA">
              <w:rPr>
                <w:rFonts w:ascii="宋体" w:hAnsi="宋体"/>
                <w:sz w:val="18"/>
                <w:szCs w:val="18"/>
                <w:lang w:bidi="ar"/>
              </w:rPr>
              <w:t>CPAP</w:t>
            </w:r>
          </w:p>
        </w:tc>
        <w:tc>
          <w:tcPr>
            <w:tcW w:w="2651" w:type="pct"/>
            <w:shd w:val="clear" w:color="auto" w:fill="auto"/>
            <w:vAlign w:val="center"/>
          </w:tcPr>
          <w:p w14:paraId="5AEBCFAD" w14:textId="464E69B7" w:rsidR="008D0245" w:rsidRPr="001D28EA" w:rsidRDefault="002D7A27" w:rsidP="003C0646">
            <w:pPr>
              <w:spacing w:line="240" w:lineRule="auto"/>
              <w:jc w:val="center"/>
              <w:rPr>
                <w:rFonts w:ascii="宋体" w:hAnsi="宋体"/>
                <w:sz w:val="18"/>
                <w:szCs w:val="18"/>
                <w:lang w:bidi="ar"/>
              </w:rPr>
            </w:pPr>
            <w:r w:rsidRPr="001D28EA">
              <w:rPr>
                <w:rFonts w:ascii="宋体" w:hAnsi="宋体" w:hint="eastAsia"/>
                <w:sz w:val="18"/>
                <w:szCs w:val="18"/>
                <w:lang w:bidi="ar"/>
              </w:rPr>
              <w:t>持续气道正压</w:t>
            </w:r>
          </w:p>
        </w:tc>
      </w:tr>
      <w:tr w:rsidR="002D7A27" w:rsidRPr="001D28EA" w14:paraId="63EFB128" w14:textId="77777777" w:rsidTr="005F78AA">
        <w:trPr>
          <w:trHeight w:val="23"/>
        </w:trPr>
        <w:tc>
          <w:tcPr>
            <w:tcW w:w="983" w:type="pct"/>
            <w:shd w:val="clear" w:color="auto" w:fill="auto"/>
            <w:vAlign w:val="center"/>
          </w:tcPr>
          <w:p w14:paraId="5705AEF6" w14:textId="166383FF" w:rsidR="002D7A27" w:rsidRPr="001D28EA" w:rsidRDefault="002D7A27" w:rsidP="003C0646">
            <w:pPr>
              <w:spacing w:line="240" w:lineRule="auto"/>
              <w:jc w:val="center"/>
              <w:rPr>
                <w:rFonts w:ascii="宋体" w:hAnsi="宋体"/>
                <w:sz w:val="18"/>
                <w:szCs w:val="18"/>
                <w:lang w:bidi="ar"/>
              </w:rPr>
            </w:pPr>
            <w:r w:rsidRPr="001D28EA">
              <w:rPr>
                <w:rFonts w:ascii="宋体" w:hAnsi="宋体" w:hint="eastAsia"/>
                <w:sz w:val="18"/>
                <w:szCs w:val="18"/>
                <w:lang w:bidi="ar"/>
              </w:rPr>
              <w:t>1</w:t>
            </w:r>
            <w:r w:rsidRPr="001D28EA">
              <w:rPr>
                <w:rFonts w:ascii="宋体" w:hAnsi="宋体"/>
                <w:sz w:val="18"/>
                <w:szCs w:val="18"/>
                <w:lang w:bidi="ar"/>
              </w:rPr>
              <w:t>7</w:t>
            </w:r>
          </w:p>
        </w:tc>
        <w:tc>
          <w:tcPr>
            <w:tcW w:w="1366" w:type="pct"/>
            <w:shd w:val="clear" w:color="auto" w:fill="auto"/>
            <w:vAlign w:val="center"/>
          </w:tcPr>
          <w:p w14:paraId="1015E8A4" w14:textId="542834CE" w:rsidR="002D7A27" w:rsidRPr="001D28EA" w:rsidRDefault="002D7A27" w:rsidP="003C0646">
            <w:pPr>
              <w:spacing w:line="240" w:lineRule="auto"/>
              <w:jc w:val="center"/>
              <w:rPr>
                <w:rFonts w:ascii="宋体" w:hAnsi="宋体"/>
                <w:sz w:val="18"/>
                <w:szCs w:val="18"/>
                <w:lang w:bidi="ar"/>
              </w:rPr>
            </w:pPr>
            <w:r w:rsidRPr="001D28EA">
              <w:rPr>
                <w:rFonts w:ascii="宋体" w:hAnsi="宋体" w:hint="eastAsia"/>
                <w:sz w:val="18"/>
                <w:szCs w:val="18"/>
                <w:lang w:bidi="ar"/>
              </w:rPr>
              <w:t>P</w:t>
            </w:r>
            <w:r w:rsidRPr="001D28EA">
              <w:rPr>
                <w:rFonts w:ascii="宋体" w:hAnsi="宋体"/>
                <w:sz w:val="18"/>
                <w:szCs w:val="18"/>
                <w:lang w:bidi="ar"/>
              </w:rPr>
              <w:t>SV</w:t>
            </w:r>
          </w:p>
        </w:tc>
        <w:tc>
          <w:tcPr>
            <w:tcW w:w="2651" w:type="pct"/>
            <w:shd w:val="clear" w:color="auto" w:fill="auto"/>
            <w:vAlign w:val="center"/>
          </w:tcPr>
          <w:p w14:paraId="338A83D1" w14:textId="6EE6FB5A" w:rsidR="002D7A27" w:rsidRPr="001D28EA" w:rsidRDefault="002D7A27" w:rsidP="003C0646">
            <w:pPr>
              <w:spacing w:line="240" w:lineRule="auto"/>
              <w:jc w:val="center"/>
              <w:rPr>
                <w:rFonts w:ascii="宋体" w:hAnsi="宋体"/>
                <w:sz w:val="18"/>
                <w:szCs w:val="18"/>
                <w:lang w:bidi="ar"/>
              </w:rPr>
            </w:pPr>
            <w:r w:rsidRPr="001D28EA">
              <w:rPr>
                <w:rFonts w:ascii="宋体" w:hAnsi="宋体" w:hint="eastAsia"/>
                <w:sz w:val="18"/>
                <w:szCs w:val="18"/>
                <w:lang w:bidi="ar"/>
              </w:rPr>
              <w:t>压力支持通气</w:t>
            </w:r>
          </w:p>
        </w:tc>
      </w:tr>
      <w:tr w:rsidR="008D0245" w:rsidRPr="001D28EA" w14:paraId="2A34CFBE" w14:textId="77777777" w:rsidTr="005F78AA">
        <w:trPr>
          <w:trHeight w:val="23"/>
        </w:trPr>
        <w:tc>
          <w:tcPr>
            <w:tcW w:w="983" w:type="pct"/>
            <w:shd w:val="clear" w:color="auto" w:fill="auto"/>
            <w:vAlign w:val="center"/>
          </w:tcPr>
          <w:p w14:paraId="2870E5E4" w14:textId="49B0C631" w:rsidR="008D0245" w:rsidRPr="001D28EA" w:rsidRDefault="008D0245" w:rsidP="003C0646">
            <w:pPr>
              <w:spacing w:line="240" w:lineRule="auto"/>
              <w:jc w:val="center"/>
              <w:rPr>
                <w:rFonts w:ascii="宋体" w:hAnsi="宋体"/>
                <w:sz w:val="18"/>
                <w:szCs w:val="18"/>
                <w:lang w:bidi="ar"/>
              </w:rPr>
            </w:pPr>
            <w:r w:rsidRPr="001D28EA">
              <w:rPr>
                <w:rFonts w:ascii="宋体" w:hAnsi="宋体" w:hint="eastAsia"/>
                <w:sz w:val="18"/>
                <w:szCs w:val="18"/>
                <w:lang w:bidi="ar"/>
              </w:rPr>
              <w:t>1</w:t>
            </w:r>
            <w:r w:rsidR="002D7A27" w:rsidRPr="001D28EA">
              <w:rPr>
                <w:rFonts w:ascii="宋体" w:hAnsi="宋体"/>
                <w:sz w:val="18"/>
                <w:szCs w:val="18"/>
                <w:lang w:bidi="ar"/>
              </w:rPr>
              <w:t>8</w:t>
            </w:r>
          </w:p>
        </w:tc>
        <w:tc>
          <w:tcPr>
            <w:tcW w:w="1366" w:type="pct"/>
            <w:shd w:val="clear" w:color="auto" w:fill="auto"/>
            <w:vAlign w:val="center"/>
          </w:tcPr>
          <w:p w14:paraId="0E302E67" w14:textId="2F981211" w:rsidR="008D0245" w:rsidRPr="001D28EA" w:rsidRDefault="002D7A27" w:rsidP="003C0646">
            <w:pPr>
              <w:spacing w:line="240" w:lineRule="auto"/>
              <w:jc w:val="center"/>
              <w:rPr>
                <w:rFonts w:ascii="宋体" w:hAnsi="宋体"/>
                <w:sz w:val="18"/>
                <w:szCs w:val="18"/>
                <w:lang w:bidi="ar"/>
              </w:rPr>
            </w:pPr>
            <w:r w:rsidRPr="001D28EA">
              <w:rPr>
                <w:rFonts w:ascii="宋体" w:hAnsi="宋体"/>
                <w:sz w:val="18"/>
                <w:szCs w:val="18"/>
                <w:lang w:bidi="ar"/>
              </w:rPr>
              <w:t>BIPAP</w:t>
            </w:r>
          </w:p>
        </w:tc>
        <w:tc>
          <w:tcPr>
            <w:tcW w:w="2651" w:type="pct"/>
            <w:shd w:val="clear" w:color="auto" w:fill="auto"/>
            <w:vAlign w:val="center"/>
          </w:tcPr>
          <w:p w14:paraId="6970DF56" w14:textId="77777777" w:rsidR="008D0245" w:rsidRPr="001D28EA" w:rsidRDefault="008D0245" w:rsidP="003C0646">
            <w:pPr>
              <w:spacing w:line="240" w:lineRule="auto"/>
              <w:jc w:val="center"/>
              <w:rPr>
                <w:rFonts w:ascii="宋体" w:hAnsi="宋体"/>
                <w:sz w:val="18"/>
                <w:szCs w:val="18"/>
                <w:lang w:bidi="ar"/>
              </w:rPr>
            </w:pPr>
            <w:r w:rsidRPr="001D28EA">
              <w:rPr>
                <w:rFonts w:ascii="宋体" w:hAnsi="宋体" w:hint="eastAsia"/>
                <w:sz w:val="18"/>
                <w:szCs w:val="18"/>
                <w:lang w:bidi="ar"/>
              </w:rPr>
              <w:t>双相气道正压</w:t>
            </w:r>
          </w:p>
        </w:tc>
      </w:tr>
      <w:tr w:rsidR="008D0245" w:rsidRPr="001D28EA" w14:paraId="3D1D66F7" w14:textId="77777777" w:rsidTr="005F78AA">
        <w:trPr>
          <w:trHeight w:val="23"/>
        </w:trPr>
        <w:tc>
          <w:tcPr>
            <w:tcW w:w="983" w:type="pct"/>
            <w:shd w:val="clear" w:color="auto" w:fill="auto"/>
            <w:vAlign w:val="center"/>
          </w:tcPr>
          <w:p w14:paraId="47127C46" w14:textId="375A7421" w:rsidR="008D0245" w:rsidRPr="001D28EA" w:rsidRDefault="008D0245" w:rsidP="003C0646">
            <w:pPr>
              <w:spacing w:line="240" w:lineRule="auto"/>
              <w:jc w:val="center"/>
              <w:rPr>
                <w:rFonts w:ascii="宋体" w:hAnsi="宋体"/>
                <w:sz w:val="18"/>
                <w:szCs w:val="18"/>
                <w:lang w:bidi="ar"/>
              </w:rPr>
            </w:pPr>
            <w:r w:rsidRPr="001D28EA">
              <w:rPr>
                <w:rFonts w:ascii="宋体" w:hAnsi="宋体" w:hint="eastAsia"/>
                <w:sz w:val="18"/>
                <w:szCs w:val="18"/>
                <w:lang w:bidi="ar"/>
              </w:rPr>
              <w:t>1</w:t>
            </w:r>
            <w:r w:rsidR="002D7A27" w:rsidRPr="001D28EA">
              <w:rPr>
                <w:rFonts w:ascii="宋体" w:hAnsi="宋体"/>
                <w:sz w:val="18"/>
                <w:szCs w:val="18"/>
                <w:lang w:bidi="ar"/>
              </w:rPr>
              <w:t>9</w:t>
            </w:r>
          </w:p>
        </w:tc>
        <w:tc>
          <w:tcPr>
            <w:tcW w:w="1366" w:type="pct"/>
            <w:shd w:val="clear" w:color="auto" w:fill="auto"/>
            <w:vAlign w:val="center"/>
          </w:tcPr>
          <w:p w14:paraId="2B365183" w14:textId="77777777" w:rsidR="008D0245" w:rsidRPr="001D28EA" w:rsidRDefault="008D0245" w:rsidP="003C0646">
            <w:pPr>
              <w:spacing w:line="240" w:lineRule="auto"/>
              <w:jc w:val="center"/>
              <w:rPr>
                <w:rFonts w:ascii="宋体" w:hAnsi="宋体"/>
                <w:sz w:val="18"/>
                <w:szCs w:val="18"/>
                <w:lang w:bidi="ar"/>
              </w:rPr>
            </w:pPr>
            <w:r w:rsidRPr="001D28EA">
              <w:rPr>
                <w:rFonts w:ascii="宋体" w:hAnsi="宋体"/>
                <w:sz w:val="18"/>
                <w:szCs w:val="18"/>
                <w:lang w:bidi="ar"/>
              </w:rPr>
              <w:t>APRV</w:t>
            </w:r>
          </w:p>
        </w:tc>
        <w:tc>
          <w:tcPr>
            <w:tcW w:w="2651" w:type="pct"/>
            <w:shd w:val="clear" w:color="auto" w:fill="auto"/>
            <w:vAlign w:val="center"/>
          </w:tcPr>
          <w:p w14:paraId="5DE1DE63" w14:textId="77777777" w:rsidR="008D0245" w:rsidRPr="001D28EA" w:rsidRDefault="008D0245" w:rsidP="003C0646">
            <w:pPr>
              <w:spacing w:line="240" w:lineRule="auto"/>
              <w:jc w:val="center"/>
              <w:rPr>
                <w:rFonts w:ascii="宋体" w:hAnsi="宋体"/>
                <w:sz w:val="18"/>
                <w:szCs w:val="18"/>
                <w:lang w:bidi="ar"/>
              </w:rPr>
            </w:pPr>
            <w:r w:rsidRPr="001D28EA">
              <w:rPr>
                <w:rFonts w:ascii="宋体" w:hAnsi="宋体" w:hint="eastAsia"/>
                <w:sz w:val="18"/>
                <w:szCs w:val="18"/>
                <w:lang w:bidi="ar"/>
              </w:rPr>
              <w:t>气道压力释放通气</w:t>
            </w:r>
          </w:p>
        </w:tc>
      </w:tr>
      <w:tr w:rsidR="008D0245" w:rsidRPr="001D28EA" w14:paraId="316DE561" w14:textId="77777777" w:rsidTr="005F78AA">
        <w:trPr>
          <w:trHeight w:val="23"/>
        </w:trPr>
        <w:tc>
          <w:tcPr>
            <w:tcW w:w="983" w:type="pct"/>
            <w:shd w:val="clear" w:color="auto" w:fill="auto"/>
            <w:vAlign w:val="center"/>
          </w:tcPr>
          <w:p w14:paraId="2C03D3E5" w14:textId="166A5F9E" w:rsidR="008D0245" w:rsidRPr="001D28EA" w:rsidRDefault="002D7A27" w:rsidP="003C0646">
            <w:pPr>
              <w:spacing w:line="240" w:lineRule="auto"/>
              <w:jc w:val="center"/>
              <w:rPr>
                <w:rFonts w:ascii="宋体" w:hAnsi="宋体"/>
                <w:sz w:val="18"/>
                <w:szCs w:val="18"/>
                <w:lang w:bidi="ar"/>
              </w:rPr>
            </w:pPr>
            <w:r w:rsidRPr="001D28EA">
              <w:rPr>
                <w:rFonts w:ascii="宋体" w:hAnsi="宋体"/>
                <w:sz w:val="18"/>
                <w:szCs w:val="18"/>
                <w:lang w:bidi="ar"/>
              </w:rPr>
              <w:t>20</w:t>
            </w:r>
          </w:p>
        </w:tc>
        <w:tc>
          <w:tcPr>
            <w:tcW w:w="1366" w:type="pct"/>
            <w:shd w:val="clear" w:color="auto" w:fill="auto"/>
            <w:vAlign w:val="center"/>
          </w:tcPr>
          <w:p w14:paraId="29E4BA94" w14:textId="77777777" w:rsidR="008D0245" w:rsidRPr="001D28EA" w:rsidRDefault="008D0245" w:rsidP="003C0646">
            <w:pPr>
              <w:spacing w:line="240" w:lineRule="auto"/>
              <w:jc w:val="center"/>
              <w:rPr>
                <w:rFonts w:ascii="宋体" w:hAnsi="宋体"/>
                <w:sz w:val="18"/>
                <w:szCs w:val="18"/>
                <w:lang w:bidi="ar"/>
              </w:rPr>
            </w:pPr>
            <w:r w:rsidRPr="001D28EA">
              <w:rPr>
                <w:rFonts w:ascii="宋体" w:hAnsi="宋体"/>
                <w:sz w:val="18"/>
                <w:szCs w:val="18"/>
                <w:lang w:bidi="ar"/>
              </w:rPr>
              <w:t>PRVC</w:t>
            </w:r>
          </w:p>
        </w:tc>
        <w:tc>
          <w:tcPr>
            <w:tcW w:w="2651" w:type="pct"/>
            <w:shd w:val="clear" w:color="auto" w:fill="auto"/>
            <w:vAlign w:val="center"/>
          </w:tcPr>
          <w:p w14:paraId="46D6970F" w14:textId="567B2EC6" w:rsidR="008D0245" w:rsidRPr="001D28EA" w:rsidRDefault="002D7A27" w:rsidP="003C0646">
            <w:pPr>
              <w:spacing w:line="240" w:lineRule="auto"/>
              <w:jc w:val="center"/>
              <w:rPr>
                <w:rFonts w:ascii="宋体" w:hAnsi="宋体"/>
                <w:sz w:val="18"/>
                <w:szCs w:val="18"/>
                <w:lang w:bidi="ar"/>
              </w:rPr>
            </w:pPr>
            <w:r w:rsidRPr="001D28EA">
              <w:rPr>
                <w:rFonts w:ascii="宋体" w:hAnsi="宋体" w:hint="eastAsia"/>
                <w:sz w:val="18"/>
                <w:szCs w:val="18"/>
                <w:lang w:bidi="ar"/>
              </w:rPr>
              <w:t>压力调节容量控制通气</w:t>
            </w:r>
          </w:p>
        </w:tc>
      </w:tr>
      <w:tr w:rsidR="008D0245" w:rsidRPr="001D28EA" w14:paraId="3DD8F4F0" w14:textId="77777777" w:rsidTr="005F78AA">
        <w:trPr>
          <w:trHeight w:val="23"/>
        </w:trPr>
        <w:tc>
          <w:tcPr>
            <w:tcW w:w="983" w:type="pct"/>
            <w:shd w:val="clear" w:color="auto" w:fill="auto"/>
            <w:vAlign w:val="center"/>
          </w:tcPr>
          <w:p w14:paraId="6C5B7321" w14:textId="77777777" w:rsidR="008D0245" w:rsidRPr="001D28EA" w:rsidRDefault="008D0245" w:rsidP="003C0646">
            <w:pPr>
              <w:spacing w:line="240" w:lineRule="auto"/>
              <w:jc w:val="center"/>
              <w:rPr>
                <w:rFonts w:ascii="宋体" w:hAnsi="宋体"/>
                <w:sz w:val="18"/>
                <w:szCs w:val="18"/>
                <w:lang w:bidi="ar"/>
              </w:rPr>
            </w:pPr>
            <w:r w:rsidRPr="001D28EA">
              <w:rPr>
                <w:rFonts w:ascii="宋体" w:hAnsi="宋体" w:hint="eastAsia"/>
                <w:sz w:val="18"/>
                <w:szCs w:val="18"/>
                <w:lang w:bidi="ar"/>
              </w:rPr>
              <w:t>2</w:t>
            </w:r>
            <w:r w:rsidRPr="001D28EA">
              <w:rPr>
                <w:rFonts w:ascii="宋体" w:hAnsi="宋体"/>
                <w:sz w:val="18"/>
                <w:szCs w:val="18"/>
                <w:lang w:bidi="ar"/>
              </w:rPr>
              <w:t>1</w:t>
            </w:r>
          </w:p>
        </w:tc>
        <w:tc>
          <w:tcPr>
            <w:tcW w:w="1366" w:type="pct"/>
            <w:shd w:val="clear" w:color="auto" w:fill="auto"/>
            <w:vAlign w:val="center"/>
          </w:tcPr>
          <w:p w14:paraId="0B5CA4BD" w14:textId="77777777" w:rsidR="008D0245" w:rsidRPr="001D28EA" w:rsidRDefault="008D0245" w:rsidP="003C0646">
            <w:pPr>
              <w:spacing w:line="240" w:lineRule="auto"/>
              <w:jc w:val="center"/>
              <w:rPr>
                <w:rFonts w:ascii="宋体" w:hAnsi="宋体"/>
                <w:sz w:val="18"/>
                <w:szCs w:val="18"/>
                <w:lang w:bidi="ar"/>
              </w:rPr>
            </w:pPr>
            <w:r w:rsidRPr="001D28EA">
              <w:rPr>
                <w:rFonts w:ascii="宋体" w:hAnsi="宋体"/>
                <w:sz w:val="18"/>
                <w:szCs w:val="18"/>
                <w:lang w:bidi="ar"/>
              </w:rPr>
              <w:t>VSV</w:t>
            </w:r>
          </w:p>
        </w:tc>
        <w:tc>
          <w:tcPr>
            <w:tcW w:w="2651" w:type="pct"/>
            <w:shd w:val="clear" w:color="auto" w:fill="auto"/>
            <w:vAlign w:val="center"/>
          </w:tcPr>
          <w:p w14:paraId="7C28A1ED" w14:textId="77777777" w:rsidR="008D0245" w:rsidRPr="001D28EA" w:rsidRDefault="008D0245" w:rsidP="003C0646">
            <w:pPr>
              <w:spacing w:line="240" w:lineRule="auto"/>
              <w:jc w:val="center"/>
              <w:rPr>
                <w:rFonts w:ascii="宋体" w:hAnsi="宋体"/>
                <w:sz w:val="18"/>
                <w:szCs w:val="18"/>
                <w:lang w:bidi="ar"/>
              </w:rPr>
            </w:pPr>
            <w:r w:rsidRPr="001D28EA">
              <w:rPr>
                <w:rFonts w:ascii="宋体" w:hAnsi="宋体" w:hint="eastAsia"/>
                <w:sz w:val="18"/>
                <w:szCs w:val="18"/>
                <w:lang w:bidi="ar"/>
              </w:rPr>
              <w:t>容量支持通气</w:t>
            </w:r>
          </w:p>
        </w:tc>
      </w:tr>
      <w:tr w:rsidR="008D0245" w:rsidRPr="001D28EA" w14:paraId="4BB9D13E" w14:textId="77777777" w:rsidTr="005F78AA">
        <w:trPr>
          <w:trHeight w:val="23"/>
        </w:trPr>
        <w:tc>
          <w:tcPr>
            <w:tcW w:w="983" w:type="pct"/>
            <w:shd w:val="clear" w:color="auto" w:fill="auto"/>
            <w:vAlign w:val="center"/>
          </w:tcPr>
          <w:p w14:paraId="3C9455AC" w14:textId="77777777" w:rsidR="008D0245" w:rsidRPr="001D28EA" w:rsidRDefault="008D0245" w:rsidP="003C0646">
            <w:pPr>
              <w:spacing w:line="240" w:lineRule="auto"/>
              <w:jc w:val="center"/>
              <w:rPr>
                <w:rFonts w:ascii="宋体" w:hAnsi="宋体"/>
                <w:sz w:val="18"/>
                <w:szCs w:val="18"/>
                <w:lang w:bidi="ar"/>
              </w:rPr>
            </w:pPr>
            <w:r w:rsidRPr="001D28EA">
              <w:rPr>
                <w:rFonts w:ascii="宋体" w:hAnsi="宋体" w:hint="eastAsia"/>
                <w:sz w:val="18"/>
                <w:szCs w:val="18"/>
                <w:lang w:bidi="ar"/>
              </w:rPr>
              <w:t>2</w:t>
            </w:r>
            <w:r w:rsidRPr="001D28EA">
              <w:rPr>
                <w:rFonts w:ascii="宋体" w:hAnsi="宋体"/>
                <w:sz w:val="18"/>
                <w:szCs w:val="18"/>
                <w:lang w:bidi="ar"/>
              </w:rPr>
              <w:t>2</w:t>
            </w:r>
          </w:p>
        </w:tc>
        <w:tc>
          <w:tcPr>
            <w:tcW w:w="1366" w:type="pct"/>
            <w:shd w:val="clear" w:color="auto" w:fill="auto"/>
            <w:vAlign w:val="center"/>
          </w:tcPr>
          <w:p w14:paraId="21A78080" w14:textId="77777777" w:rsidR="008D0245" w:rsidRPr="001D28EA" w:rsidRDefault="008D0245" w:rsidP="003C0646">
            <w:pPr>
              <w:spacing w:line="240" w:lineRule="auto"/>
              <w:jc w:val="center"/>
              <w:rPr>
                <w:rFonts w:ascii="宋体" w:hAnsi="宋体"/>
                <w:sz w:val="18"/>
                <w:szCs w:val="18"/>
                <w:lang w:bidi="ar"/>
              </w:rPr>
            </w:pPr>
            <w:r w:rsidRPr="001D28EA">
              <w:rPr>
                <w:rFonts w:ascii="宋体" w:hAnsi="宋体" w:hint="eastAsia"/>
                <w:sz w:val="18"/>
                <w:szCs w:val="18"/>
                <w:lang w:bidi="ar"/>
              </w:rPr>
              <w:t>其他</w:t>
            </w:r>
          </w:p>
        </w:tc>
        <w:tc>
          <w:tcPr>
            <w:tcW w:w="2651" w:type="pct"/>
            <w:shd w:val="clear" w:color="auto" w:fill="auto"/>
            <w:vAlign w:val="center"/>
          </w:tcPr>
          <w:p w14:paraId="31F9803F" w14:textId="6EBFED03" w:rsidR="008D0245" w:rsidRPr="001D28EA" w:rsidRDefault="002D7A27" w:rsidP="003C0646">
            <w:pPr>
              <w:spacing w:line="240" w:lineRule="auto"/>
              <w:jc w:val="center"/>
              <w:rPr>
                <w:rFonts w:ascii="宋体" w:hAnsi="宋体"/>
                <w:sz w:val="18"/>
                <w:szCs w:val="18"/>
                <w:lang w:bidi="ar"/>
              </w:rPr>
            </w:pPr>
            <w:r w:rsidRPr="001D28EA">
              <w:rPr>
                <w:rFonts w:ascii="宋体" w:hAnsi="宋体" w:hint="eastAsia"/>
                <w:sz w:val="18"/>
                <w:szCs w:val="18"/>
                <w:lang w:bidi="ar"/>
              </w:rPr>
              <w:t>无法归类至上述模式</w:t>
            </w:r>
          </w:p>
        </w:tc>
      </w:tr>
    </w:tbl>
    <w:p w14:paraId="329D27FE" w14:textId="77777777" w:rsidR="008D0245" w:rsidRPr="00BE7E0F" w:rsidRDefault="008D0245" w:rsidP="008D0245">
      <w:pPr>
        <w:pStyle w:val="affffb"/>
        <w:ind w:firstLineChars="111" w:firstLine="233"/>
        <w:jc w:val="center"/>
      </w:pPr>
    </w:p>
    <w:p w14:paraId="263A2649" w14:textId="77777777" w:rsidR="00A4749B" w:rsidRDefault="008D0245" w:rsidP="00A4749B">
      <w:pPr>
        <w:pStyle w:val="affd"/>
        <w:spacing w:before="120" w:after="120"/>
      </w:pPr>
      <w:bookmarkStart w:id="87" w:name="_Toc172202153"/>
      <w:r>
        <w:rPr>
          <w:rFonts w:hint="eastAsia"/>
        </w:rPr>
        <w:t>人机不同步事件类型代码</w:t>
      </w:r>
      <w:bookmarkEnd w:id="87"/>
    </w:p>
    <w:p w14:paraId="0B8161D1" w14:textId="47769294" w:rsidR="008C4C51" w:rsidRPr="00AD4926" w:rsidRDefault="0004219C" w:rsidP="00AD4926">
      <w:pPr>
        <w:pStyle w:val="affffb"/>
        <w:ind w:firstLine="420"/>
        <w:rPr>
          <w:color w:val="000000" w:themeColor="text1"/>
        </w:rPr>
      </w:pPr>
      <w:r w:rsidRPr="00AD4926">
        <w:rPr>
          <w:rFonts w:hint="eastAsia"/>
          <w:color w:val="000000" w:themeColor="text1"/>
        </w:rPr>
        <w:t>人机不同步事件类型代码规定了人机不同步事件的事件类型的代码，见表</w:t>
      </w:r>
      <w:r w:rsidR="006846E3">
        <w:rPr>
          <w:rFonts w:hint="eastAsia"/>
          <w:color w:val="000000" w:themeColor="text1"/>
        </w:rPr>
        <w:t>8</w:t>
      </w:r>
      <w:r w:rsidRPr="00AD4926">
        <w:rPr>
          <w:rFonts w:hint="eastAsia"/>
          <w:color w:val="000000" w:themeColor="text1"/>
        </w:rPr>
        <w:t>。</w:t>
      </w:r>
    </w:p>
    <w:p w14:paraId="17993C93" w14:textId="5D32B28A" w:rsidR="00366140" w:rsidRPr="00703044" w:rsidRDefault="008C4C51" w:rsidP="008C1950">
      <w:pPr>
        <w:pStyle w:val="aff2"/>
        <w:spacing w:before="120" w:after="120"/>
        <w:jc w:val="both"/>
        <w:rPr>
          <w:lang w:bidi="ar"/>
        </w:rPr>
      </w:pPr>
      <w:r w:rsidRPr="004E7F76">
        <w:rPr>
          <w:rFonts w:hint="eastAsia"/>
          <w:lang w:bidi="ar"/>
        </w:rPr>
        <w:t>人机不同步事件类型代</w:t>
      </w:r>
      <w:r w:rsidR="008D0245" w:rsidRPr="004E7F76">
        <w:rPr>
          <w:rFonts w:hint="eastAsia"/>
          <w:lang w:bidi="ar"/>
        </w:rPr>
        <w:t>码</w:t>
      </w:r>
      <w:r w:rsidR="00366140">
        <w:rPr>
          <w:rFonts w:hint="eastAsia"/>
          <w:lang w:bidi="ar"/>
        </w:rPr>
        <w:t xml:space="preserve"> </w:t>
      </w:r>
    </w:p>
    <w:tbl>
      <w:tblPr>
        <w:tblStyle w:val="afffffffffc"/>
        <w:tblW w:w="5000" w:type="pct"/>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35"/>
        <w:gridCol w:w="3114"/>
        <w:gridCol w:w="4385"/>
      </w:tblGrid>
      <w:tr w:rsidR="008D0245" w:rsidRPr="001D28EA" w14:paraId="0F10F8FA" w14:textId="77777777" w:rsidTr="00CB5468">
        <w:trPr>
          <w:trHeight w:val="467"/>
        </w:trPr>
        <w:tc>
          <w:tcPr>
            <w:tcW w:w="983" w:type="pct"/>
            <w:tcBorders>
              <w:top w:val="single" w:sz="8" w:space="0" w:color="auto"/>
              <w:bottom w:val="single" w:sz="8" w:space="0" w:color="auto"/>
            </w:tcBorders>
            <w:shd w:val="clear" w:color="auto" w:fill="auto"/>
            <w:vAlign w:val="center"/>
          </w:tcPr>
          <w:p w14:paraId="187CD7A8" w14:textId="77777777" w:rsidR="008D0245" w:rsidRPr="001D28EA" w:rsidRDefault="008D0245" w:rsidP="003C0646">
            <w:pPr>
              <w:spacing w:line="240" w:lineRule="auto"/>
              <w:jc w:val="center"/>
              <w:rPr>
                <w:rFonts w:ascii="宋体" w:hAnsi="宋体"/>
                <w:sz w:val="18"/>
              </w:rPr>
            </w:pPr>
            <w:r w:rsidRPr="001D28EA">
              <w:rPr>
                <w:rFonts w:ascii="宋体" w:hAnsi="宋体" w:hint="eastAsia"/>
                <w:sz w:val="18"/>
              </w:rPr>
              <w:t>代码</w:t>
            </w:r>
          </w:p>
        </w:tc>
        <w:tc>
          <w:tcPr>
            <w:tcW w:w="1668" w:type="pct"/>
            <w:tcBorders>
              <w:top w:val="single" w:sz="8" w:space="0" w:color="auto"/>
              <w:bottom w:val="single" w:sz="8" w:space="0" w:color="auto"/>
            </w:tcBorders>
            <w:shd w:val="clear" w:color="auto" w:fill="auto"/>
            <w:vAlign w:val="center"/>
          </w:tcPr>
          <w:p w14:paraId="0869F810" w14:textId="008C7C74" w:rsidR="008D0245" w:rsidRPr="001D28EA" w:rsidRDefault="008D0245" w:rsidP="003C0646">
            <w:pPr>
              <w:spacing w:line="240" w:lineRule="auto"/>
              <w:jc w:val="center"/>
              <w:rPr>
                <w:rFonts w:ascii="宋体" w:hAnsi="宋体"/>
                <w:sz w:val="18"/>
              </w:rPr>
            </w:pPr>
            <w:r w:rsidRPr="001D28EA">
              <w:rPr>
                <w:rFonts w:ascii="宋体" w:hAnsi="宋体" w:hint="eastAsia"/>
                <w:sz w:val="18"/>
              </w:rPr>
              <w:t>值含义</w:t>
            </w:r>
          </w:p>
        </w:tc>
        <w:tc>
          <w:tcPr>
            <w:tcW w:w="2349" w:type="pct"/>
            <w:tcBorders>
              <w:top w:val="single" w:sz="8" w:space="0" w:color="auto"/>
              <w:bottom w:val="single" w:sz="8" w:space="0" w:color="auto"/>
            </w:tcBorders>
            <w:shd w:val="clear" w:color="auto" w:fill="auto"/>
            <w:vAlign w:val="center"/>
          </w:tcPr>
          <w:p w14:paraId="645E41D8" w14:textId="77777777" w:rsidR="008D0245" w:rsidRPr="001D28EA" w:rsidRDefault="008D0245" w:rsidP="003C0646">
            <w:pPr>
              <w:spacing w:line="240" w:lineRule="auto"/>
              <w:jc w:val="center"/>
              <w:rPr>
                <w:rFonts w:ascii="宋体" w:hAnsi="宋体"/>
                <w:sz w:val="18"/>
              </w:rPr>
            </w:pPr>
            <w:r w:rsidRPr="001D28EA">
              <w:rPr>
                <w:rFonts w:ascii="宋体" w:hAnsi="宋体" w:hint="eastAsia"/>
                <w:sz w:val="18"/>
              </w:rPr>
              <w:t>说明</w:t>
            </w:r>
          </w:p>
        </w:tc>
      </w:tr>
      <w:tr w:rsidR="008D0245" w:rsidRPr="001D28EA" w14:paraId="3F55B0D6" w14:textId="77777777" w:rsidTr="00CB5468">
        <w:trPr>
          <w:trHeight w:val="23"/>
        </w:trPr>
        <w:tc>
          <w:tcPr>
            <w:tcW w:w="983" w:type="pct"/>
            <w:tcBorders>
              <w:top w:val="single" w:sz="8" w:space="0" w:color="auto"/>
            </w:tcBorders>
            <w:shd w:val="clear" w:color="auto" w:fill="auto"/>
            <w:vAlign w:val="center"/>
          </w:tcPr>
          <w:p w14:paraId="192C4BD1" w14:textId="77777777" w:rsidR="008D0245" w:rsidRPr="001D28EA" w:rsidRDefault="008D0245" w:rsidP="003C0646">
            <w:pPr>
              <w:spacing w:line="240" w:lineRule="auto"/>
              <w:jc w:val="center"/>
              <w:rPr>
                <w:rFonts w:ascii="宋体" w:hAnsi="宋体"/>
                <w:sz w:val="18"/>
                <w:lang w:bidi="ar"/>
              </w:rPr>
            </w:pPr>
            <w:r w:rsidRPr="001D28EA">
              <w:rPr>
                <w:rFonts w:ascii="宋体" w:hAnsi="宋体"/>
                <w:sz w:val="18"/>
                <w:lang w:bidi="ar"/>
              </w:rPr>
              <w:t>ALARM_IEE</w:t>
            </w:r>
          </w:p>
        </w:tc>
        <w:tc>
          <w:tcPr>
            <w:tcW w:w="1668" w:type="pct"/>
            <w:tcBorders>
              <w:top w:val="single" w:sz="8" w:space="0" w:color="auto"/>
            </w:tcBorders>
            <w:shd w:val="clear" w:color="auto" w:fill="auto"/>
            <w:vAlign w:val="center"/>
          </w:tcPr>
          <w:p w14:paraId="53653EDB" w14:textId="77777777" w:rsidR="008D0245" w:rsidRPr="001D28EA" w:rsidRDefault="008D0245" w:rsidP="003C0646">
            <w:pPr>
              <w:spacing w:line="240" w:lineRule="auto"/>
              <w:jc w:val="center"/>
              <w:rPr>
                <w:rFonts w:ascii="宋体" w:hAnsi="宋体"/>
                <w:sz w:val="18"/>
                <w:lang w:bidi="ar"/>
              </w:rPr>
            </w:pPr>
            <w:r w:rsidRPr="001D28EA">
              <w:rPr>
                <w:rFonts w:ascii="宋体" w:hAnsi="宋体" w:hint="eastAsia"/>
                <w:sz w:val="18"/>
                <w:lang w:bidi="ar"/>
              </w:rPr>
              <w:t>无效触发</w:t>
            </w:r>
          </w:p>
        </w:tc>
        <w:tc>
          <w:tcPr>
            <w:tcW w:w="2349" w:type="pct"/>
            <w:tcBorders>
              <w:top w:val="single" w:sz="8" w:space="0" w:color="auto"/>
            </w:tcBorders>
            <w:shd w:val="clear" w:color="auto" w:fill="auto"/>
            <w:vAlign w:val="center"/>
          </w:tcPr>
          <w:p w14:paraId="6E293EA8" w14:textId="1BA52DFF" w:rsidR="008D0245" w:rsidRPr="001D28EA" w:rsidRDefault="002A57FF" w:rsidP="003C0646">
            <w:pPr>
              <w:spacing w:line="240" w:lineRule="auto"/>
              <w:jc w:val="center"/>
              <w:rPr>
                <w:rFonts w:ascii="宋体" w:hAnsi="宋体"/>
                <w:sz w:val="18"/>
                <w:lang w:bidi="ar"/>
              </w:rPr>
            </w:pPr>
            <w:r w:rsidRPr="001D28EA">
              <w:rPr>
                <w:rFonts w:ascii="宋体" w:hAnsi="宋体" w:hint="eastAsia"/>
                <w:sz w:val="18"/>
                <w:lang w:bidi="ar"/>
              </w:rPr>
              <w:t>病人的吸气努力未能触发呼吸机送气</w:t>
            </w:r>
          </w:p>
        </w:tc>
      </w:tr>
      <w:tr w:rsidR="008D0245" w:rsidRPr="001D28EA" w14:paraId="251A2B27" w14:textId="77777777" w:rsidTr="00CB5468">
        <w:trPr>
          <w:trHeight w:val="23"/>
        </w:trPr>
        <w:tc>
          <w:tcPr>
            <w:tcW w:w="983" w:type="pct"/>
            <w:shd w:val="clear" w:color="auto" w:fill="auto"/>
            <w:vAlign w:val="center"/>
          </w:tcPr>
          <w:p w14:paraId="556DDAAE" w14:textId="77777777" w:rsidR="008D0245" w:rsidRPr="001D28EA" w:rsidRDefault="008D0245" w:rsidP="003C0646">
            <w:pPr>
              <w:spacing w:line="240" w:lineRule="auto"/>
              <w:jc w:val="center"/>
              <w:rPr>
                <w:rFonts w:ascii="宋体" w:hAnsi="宋体"/>
                <w:sz w:val="18"/>
                <w:lang w:bidi="ar"/>
              </w:rPr>
            </w:pPr>
            <w:r w:rsidRPr="001D28EA">
              <w:rPr>
                <w:rFonts w:ascii="宋体" w:hAnsi="宋体"/>
                <w:sz w:val="18"/>
                <w:lang w:bidi="ar"/>
              </w:rPr>
              <w:t>ALARM_DT</w:t>
            </w:r>
          </w:p>
        </w:tc>
        <w:tc>
          <w:tcPr>
            <w:tcW w:w="1668" w:type="pct"/>
            <w:shd w:val="clear" w:color="auto" w:fill="auto"/>
            <w:vAlign w:val="center"/>
          </w:tcPr>
          <w:p w14:paraId="726B365A" w14:textId="77777777" w:rsidR="008D0245" w:rsidRPr="001D28EA" w:rsidRDefault="008D0245" w:rsidP="003C0646">
            <w:pPr>
              <w:spacing w:line="240" w:lineRule="auto"/>
              <w:jc w:val="center"/>
              <w:rPr>
                <w:rFonts w:ascii="宋体" w:hAnsi="宋体"/>
                <w:sz w:val="18"/>
                <w:lang w:bidi="ar"/>
              </w:rPr>
            </w:pPr>
            <w:r w:rsidRPr="001D28EA">
              <w:rPr>
                <w:rFonts w:ascii="宋体" w:hAnsi="宋体" w:hint="eastAsia"/>
                <w:sz w:val="18"/>
                <w:lang w:bidi="ar"/>
              </w:rPr>
              <w:t>重复触发</w:t>
            </w:r>
          </w:p>
        </w:tc>
        <w:tc>
          <w:tcPr>
            <w:tcW w:w="2349" w:type="pct"/>
            <w:shd w:val="clear" w:color="auto" w:fill="auto"/>
            <w:vAlign w:val="center"/>
          </w:tcPr>
          <w:p w14:paraId="1610FF2D" w14:textId="35583475" w:rsidR="008D0245" w:rsidRPr="001D28EA" w:rsidRDefault="002A57FF" w:rsidP="003C0646">
            <w:pPr>
              <w:spacing w:line="240" w:lineRule="auto"/>
              <w:jc w:val="center"/>
              <w:rPr>
                <w:rFonts w:ascii="宋体" w:hAnsi="宋体"/>
                <w:sz w:val="18"/>
                <w:lang w:bidi="ar"/>
              </w:rPr>
            </w:pPr>
            <w:r w:rsidRPr="001D28EA">
              <w:rPr>
                <w:rFonts w:ascii="宋体" w:hAnsi="宋体" w:hint="eastAsia"/>
                <w:sz w:val="18"/>
                <w:lang w:bidi="ar"/>
              </w:rPr>
              <w:t>病人一次吸气努力后进行两次(或更多)呼吸机送气</w:t>
            </w:r>
          </w:p>
        </w:tc>
      </w:tr>
      <w:tr w:rsidR="008D0245" w:rsidRPr="001D28EA" w14:paraId="6C1DC7CA" w14:textId="77777777" w:rsidTr="00CB5468">
        <w:trPr>
          <w:trHeight w:val="23"/>
        </w:trPr>
        <w:tc>
          <w:tcPr>
            <w:tcW w:w="983" w:type="pct"/>
            <w:shd w:val="clear" w:color="auto" w:fill="auto"/>
            <w:vAlign w:val="center"/>
          </w:tcPr>
          <w:p w14:paraId="77F64DC8" w14:textId="77777777" w:rsidR="008D0245" w:rsidRPr="001D28EA" w:rsidRDefault="008D0245" w:rsidP="003C0646">
            <w:pPr>
              <w:spacing w:line="240" w:lineRule="auto"/>
              <w:jc w:val="center"/>
              <w:rPr>
                <w:rFonts w:ascii="宋体" w:hAnsi="宋体"/>
                <w:sz w:val="18"/>
                <w:lang w:bidi="ar"/>
              </w:rPr>
            </w:pPr>
            <w:r w:rsidRPr="001D28EA">
              <w:rPr>
                <w:rFonts w:ascii="宋体" w:hAnsi="宋体"/>
                <w:sz w:val="18"/>
                <w:lang w:bidi="ar"/>
              </w:rPr>
              <w:t>ALARM_AT</w:t>
            </w:r>
          </w:p>
        </w:tc>
        <w:tc>
          <w:tcPr>
            <w:tcW w:w="1668" w:type="pct"/>
            <w:shd w:val="clear" w:color="auto" w:fill="auto"/>
            <w:vAlign w:val="center"/>
          </w:tcPr>
          <w:p w14:paraId="3F12F0F6" w14:textId="77777777" w:rsidR="008D0245" w:rsidRPr="001D28EA" w:rsidRDefault="008D0245" w:rsidP="003C0646">
            <w:pPr>
              <w:spacing w:line="240" w:lineRule="auto"/>
              <w:jc w:val="center"/>
              <w:rPr>
                <w:rFonts w:ascii="宋体" w:hAnsi="宋体"/>
                <w:sz w:val="18"/>
                <w:lang w:bidi="ar"/>
              </w:rPr>
            </w:pPr>
            <w:r w:rsidRPr="001D28EA">
              <w:rPr>
                <w:rFonts w:ascii="宋体" w:hAnsi="宋体" w:hint="eastAsia"/>
                <w:sz w:val="18"/>
                <w:lang w:bidi="ar"/>
              </w:rPr>
              <w:t>自动触发</w:t>
            </w:r>
          </w:p>
        </w:tc>
        <w:tc>
          <w:tcPr>
            <w:tcW w:w="2349" w:type="pct"/>
            <w:shd w:val="clear" w:color="auto" w:fill="auto"/>
            <w:vAlign w:val="center"/>
          </w:tcPr>
          <w:p w14:paraId="54B2D838" w14:textId="693FC169" w:rsidR="008D0245" w:rsidRPr="001D28EA" w:rsidRDefault="002A57FF" w:rsidP="003C0646">
            <w:pPr>
              <w:spacing w:line="240" w:lineRule="auto"/>
              <w:jc w:val="center"/>
              <w:rPr>
                <w:rFonts w:ascii="宋体" w:hAnsi="宋体"/>
                <w:sz w:val="18"/>
                <w:lang w:bidi="ar"/>
              </w:rPr>
            </w:pPr>
            <w:r w:rsidRPr="001D28EA">
              <w:rPr>
                <w:rFonts w:ascii="宋体" w:hAnsi="宋体" w:hint="eastAsia"/>
                <w:sz w:val="18"/>
                <w:lang w:bidi="ar"/>
              </w:rPr>
              <w:t>无主动吸气努力的呼吸机送气</w:t>
            </w:r>
          </w:p>
        </w:tc>
      </w:tr>
      <w:tr w:rsidR="008D0245" w:rsidRPr="001D28EA" w14:paraId="222F11AD" w14:textId="77777777" w:rsidTr="00CB5468">
        <w:trPr>
          <w:trHeight w:val="23"/>
        </w:trPr>
        <w:tc>
          <w:tcPr>
            <w:tcW w:w="983" w:type="pct"/>
            <w:shd w:val="clear" w:color="auto" w:fill="auto"/>
            <w:vAlign w:val="center"/>
          </w:tcPr>
          <w:p w14:paraId="4D867C5B" w14:textId="77777777" w:rsidR="008D0245" w:rsidRPr="001D28EA" w:rsidRDefault="008D0245" w:rsidP="003C0646">
            <w:pPr>
              <w:spacing w:line="240" w:lineRule="auto"/>
              <w:jc w:val="center"/>
              <w:rPr>
                <w:rFonts w:ascii="宋体" w:hAnsi="宋体"/>
                <w:sz w:val="18"/>
                <w:lang w:bidi="ar"/>
              </w:rPr>
            </w:pPr>
            <w:r w:rsidRPr="001D28EA">
              <w:rPr>
                <w:rFonts w:ascii="宋体" w:hAnsi="宋体"/>
                <w:sz w:val="18"/>
                <w:lang w:bidi="ar"/>
              </w:rPr>
              <w:t>ALARM_RT</w:t>
            </w:r>
          </w:p>
        </w:tc>
        <w:tc>
          <w:tcPr>
            <w:tcW w:w="1668" w:type="pct"/>
            <w:shd w:val="clear" w:color="auto" w:fill="auto"/>
            <w:vAlign w:val="center"/>
          </w:tcPr>
          <w:p w14:paraId="3B5D7F28" w14:textId="77777777" w:rsidR="008D0245" w:rsidRPr="001D28EA" w:rsidRDefault="008D0245" w:rsidP="003C0646">
            <w:pPr>
              <w:spacing w:line="240" w:lineRule="auto"/>
              <w:jc w:val="center"/>
              <w:rPr>
                <w:rFonts w:ascii="宋体" w:hAnsi="宋体"/>
                <w:sz w:val="18"/>
                <w:lang w:bidi="ar"/>
              </w:rPr>
            </w:pPr>
            <w:r w:rsidRPr="001D28EA">
              <w:rPr>
                <w:rFonts w:ascii="宋体" w:hAnsi="宋体" w:hint="eastAsia"/>
                <w:sz w:val="18"/>
                <w:lang w:bidi="ar"/>
              </w:rPr>
              <w:t>反向触发</w:t>
            </w:r>
          </w:p>
        </w:tc>
        <w:tc>
          <w:tcPr>
            <w:tcW w:w="2349" w:type="pct"/>
            <w:shd w:val="clear" w:color="auto" w:fill="auto"/>
            <w:vAlign w:val="center"/>
          </w:tcPr>
          <w:p w14:paraId="0CE4020B" w14:textId="7BC32B96" w:rsidR="008D0245" w:rsidRPr="001D28EA" w:rsidRDefault="002A57FF" w:rsidP="003C0646">
            <w:pPr>
              <w:spacing w:line="240" w:lineRule="auto"/>
              <w:jc w:val="center"/>
              <w:rPr>
                <w:rFonts w:ascii="宋体" w:hAnsi="宋体"/>
                <w:sz w:val="18"/>
                <w:lang w:bidi="ar"/>
              </w:rPr>
            </w:pPr>
            <w:r w:rsidRPr="001D28EA">
              <w:rPr>
                <w:rFonts w:ascii="宋体" w:hAnsi="宋体" w:hint="eastAsia"/>
                <w:sz w:val="18"/>
                <w:lang w:bidi="ar"/>
              </w:rPr>
              <w:t>呼吸机触发送气后出现病人吸气努力的迹象</w:t>
            </w:r>
          </w:p>
        </w:tc>
      </w:tr>
      <w:tr w:rsidR="008D0245" w:rsidRPr="001D28EA" w14:paraId="5E24C9B4" w14:textId="77777777" w:rsidTr="00CB5468">
        <w:trPr>
          <w:trHeight w:val="23"/>
        </w:trPr>
        <w:tc>
          <w:tcPr>
            <w:tcW w:w="983" w:type="pct"/>
            <w:shd w:val="clear" w:color="auto" w:fill="auto"/>
            <w:vAlign w:val="center"/>
          </w:tcPr>
          <w:p w14:paraId="02C5DDBD" w14:textId="77777777" w:rsidR="008D0245" w:rsidRPr="001D28EA" w:rsidRDefault="008D0245" w:rsidP="003C0646">
            <w:pPr>
              <w:spacing w:line="240" w:lineRule="auto"/>
              <w:jc w:val="center"/>
              <w:rPr>
                <w:rFonts w:ascii="宋体" w:hAnsi="宋体"/>
                <w:sz w:val="18"/>
                <w:lang w:bidi="ar"/>
              </w:rPr>
            </w:pPr>
            <w:r w:rsidRPr="001D28EA">
              <w:rPr>
                <w:rFonts w:ascii="宋体" w:hAnsi="宋体"/>
                <w:sz w:val="18"/>
                <w:lang w:bidi="ar"/>
              </w:rPr>
              <w:t>ALARM_FA</w:t>
            </w:r>
          </w:p>
        </w:tc>
        <w:tc>
          <w:tcPr>
            <w:tcW w:w="1668" w:type="pct"/>
            <w:shd w:val="clear" w:color="auto" w:fill="auto"/>
            <w:vAlign w:val="center"/>
          </w:tcPr>
          <w:p w14:paraId="7BD83E80" w14:textId="77777777" w:rsidR="008D0245" w:rsidRPr="001D28EA" w:rsidRDefault="008D0245" w:rsidP="003C0646">
            <w:pPr>
              <w:spacing w:line="240" w:lineRule="auto"/>
              <w:jc w:val="center"/>
              <w:rPr>
                <w:rFonts w:ascii="宋体" w:hAnsi="宋体"/>
                <w:sz w:val="18"/>
                <w:lang w:bidi="ar"/>
              </w:rPr>
            </w:pPr>
            <w:r w:rsidRPr="001D28EA">
              <w:rPr>
                <w:rFonts w:ascii="宋体" w:hAnsi="宋体" w:hint="eastAsia"/>
                <w:sz w:val="18"/>
                <w:lang w:bidi="ar"/>
              </w:rPr>
              <w:t>流速不足</w:t>
            </w:r>
          </w:p>
        </w:tc>
        <w:tc>
          <w:tcPr>
            <w:tcW w:w="2349" w:type="pct"/>
            <w:shd w:val="clear" w:color="auto" w:fill="auto"/>
            <w:vAlign w:val="center"/>
          </w:tcPr>
          <w:p w14:paraId="31E2A01A" w14:textId="41DC066F" w:rsidR="008D0245" w:rsidRPr="001D28EA" w:rsidRDefault="002A57FF" w:rsidP="003C0646">
            <w:pPr>
              <w:spacing w:line="240" w:lineRule="auto"/>
              <w:jc w:val="center"/>
              <w:rPr>
                <w:rFonts w:ascii="宋体" w:hAnsi="宋体"/>
                <w:sz w:val="18"/>
                <w:lang w:bidi="ar"/>
              </w:rPr>
            </w:pPr>
            <w:r w:rsidRPr="001D28EA">
              <w:rPr>
                <w:rFonts w:ascii="宋体" w:hAnsi="宋体" w:hint="eastAsia"/>
                <w:sz w:val="18"/>
                <w:lang w:bidi="ar"/>
              </w:rPr>
              <w:t>输送的流速不能满足患者的吸气流速需求</w:t>
            </w:r>
          </w:p>
        </w:tc>
      </w:tr>
      <w:tr w:rsidR="008D0245" w:rsidRPr="001D28EA" w14:paraId="42F2AE06" w14:textId="77777777" w:rsidTr="00CB5468">
        <w:trPr>
          <w:trHeight w:val="23"/>
        </w:trPr>
        <w:tc>
          <w:tcPr>
            <w:tcW w:w="983" w:type="pct"/>
            <w:shd w:val="clear" w:color="auto" w:fill="auto"/>
            <w:vAlign w:val="center"/>
          </w:tcPr>
          <w:p w14:paraId="445AEA70" w14:textId="77777777" w:rsidR="008D0245" w:rsidRPr="001D28EA" w:rsidRDefault="008D0245" w:rsidP="003C0646">
            <w:pPr>
              <w:spacing w:line="240" w:lineRule="auto"/>
              <w:jc w:val="center"/>
              <w:rPr>
                <w:rFonts w:ascii="宋体" w:hAnsi="宋体"/>
                <w:sz w:val="18"/>
                <w:lang w:bidi="ar"/>
              </w:rPr>
            </w:pPr>
            <w:r w:rsidRPr="001D28EA">
              <w:rPr>
                <w:rFonts w:ascii="宋体" w:hAnsi="宋体"/>
                <w:sz w:val="18"/>
                <w:lang w:bidi="ar"/>
              </w:rPr>
              <w:t>ALARM_SS</w:t>
            </w:r>
          </w:p>
        </w:tc>
        <w:tc>
          <w:tcPr>
            <w:tcW w:w="1668" w:type="pct"/>
            <w:shd w:val="clear" w:color="auto" w:fill="auto"/>
            <w:vAlign w:val="center"/>
          </w:tcPr>
          <w:p w14:paraId="6EE0A1AD" w14:textId="77777777" w:rsidR="008D0245" w:rsidRPr="001D28EA" w:rsidRDefault="008D0245" w:rsidP="003C0646">
            <w:pPr>
              <w:spacing w:line="240" w:lineRule="auto"/>
              <w:jc w:val="center"/>
              <w:rPr>
                <w:rFonts w:ascii="宋体" w:hAnsi="宋体"/>
                <w:sz w:val="18"/>
                <w:lang w:bidi="ar"/>
              </w:rPr>
            </w:pPr>
            <w:r w:rsidRPr="001D28EA">
              <w:rPr>
                <w:rFonts w:ascii="宋体" w:hAnsi="宋体" w:hint="eastAsia"/>
                <w:sz w:val="18"/>
                <w:lang w:bidi="ar"/>
              </w:rPr>
              <w:t>超射</w:t>
            </w:r>
          </w:p>
        </w:tc>
        <w:tc>
          <w:tcPr>
            <w:tcW w:w="2349" w:type="pct"/>
            <w:shd w:val="clear" w:color="auto" w:fill="auto"/>
            <w:vAlign w:val="center"/>
          </w:tcPr>
          <w:p w14:paraId="3AA765A1" w14:textId="074E2AF1" w:rsidR="008D0245" w:rsidRPr="001D28EA" w:rsidRDefault="002A57FF" w:rsidP="003C0646">
            <w:pPr>
              <w:spacing w:line="240" w:lineRule="auto"/>
              <w:jc w:val="center"/>
              <w:rPr>
                <w:rFonts w:ascii="宋体" w:hAnsi="宋体"/>
                <w:sz w:val="18"/>
                <w:lang w:bidi="ar"/>
              </w:rPr>
            </w:pPr>
            <w:r w:rsidRPr="001D28EA">
              <w:rPr>
                <w:rFonts w:ascii="宋体" w:hAnsi="宋体" w:hint="eastAsia"/>
                <w:sz w:val="18"/>
                <w:lang w:bidi="ar"/>
              </w:rPr>
              <w:t>输送的流速超过患者的吸气流速需求</w:t>
            </w:r>
          </w:p>
        </w:tc>
      </w:tr>
      <w:tr w:rsidR="008D0245" w:rsidRPr="001D28EA" w14:paraId="4E82236E" w14:textId="77777777" w:rsidTr="00CB5468">
        <w:trPr>
          <w:trHeight w:val="23"/>
        </w:trPr>
        <w:tc>
          <w:tcPr>
            <w:tcW w:w="983" w:type="pct"/>
            <w:shd w:val="clear" w:color="auto" w:fill="auto"/>
            <w:vAlign w:val="center"/>
          </w:tcPr>
          <w:p w14:paraId="730B0287" w14:textId="77777777" w:rsidR="008D0245" w:rsidRPr="001D28EA" w:rsidRDefault="008D0245" w:rsidP="003C0646">
            <w:pPr>
              <w:spacing w:line="240" w:lineRule="auto"/>
              <w:jc w:val="center"/>
              <w:rPr>
                <w:rFonts w:ascii="宋体" w:hAnsi="宋体"/>
                <w:sz w:val="18"/>
                <w:lang w:bidi="ar"/>
              </w:rPr>
            </w:pPr>
            <w:r w:rsidRPr="001D28EA">
              <w:rPr>
                <w:rFonts w:ascii="宋体" w:hAnsi="宋体"/>
                <w:sz w:val="18"/>
                <w:lang w:bidi="ar"/>
              </w:rPr>
              <w:t>ALARM_AD</w:t>
            </w:r>
          </w:p>
        </w:tc>
        <w:tc>
          <w:tcPr>
            <w:tcW w:w="1668" w:type="pct"/>
            <w:shd w:val="clear" w:color="auto" w:fill="auto"/>
            <w:vAlign w:val="center"/>
          </w:tcPr>
          <w:p w14:paraId="086CF9E5" w14:textId="77777777" w:rsidR="008D0245" w:rsidRPr="001D28EA" w:rsidRDefault="008D0245" w:rsidP="003C0646">
            <w:pPr>
              <w:spacing w:line="240" w:lineRule="auto"/>
              <w:jc w:val="center"/>
              <w:rPr>
                <w:rFonts w:ascii="宋体" w:hAnsi="宋体"/>
                <w:sz w:val="18"/>
                <w:lang w:bidi="ar"/>
              </w:rPr>
            </w:pPr>
            <w:r w:rsidRPr="001D28EA">
              <w:rPr>
                <w:rFonts w:ascii="宋体" w:hAnsi="宋体" w:hint="eastAsia"/>
                <w:sz w:val="18"/>
                <w:lang w:bidi="ar"/>
              </w:rPr>
              <w:t>提前切换</w:t>
            </w:r>
          </w:p>
        </w:tc>
        <w:tc>
          <w:tcPr>
            <w:tcW w:w="2349" w:type="pct"/>
            <w:shd w:val="clear" w:color="auto" w:fill="auto"/>
            <w:vAlign w:val="center"/>
          </w:tcPr>
          <w:p w14:paraId="57BB7B9D" w14:textId="50F3EA60" w:rsidR="008D0245" w:rsidRPr="001D28EA" w:rsidRDefault="002A57FF" w:rsidP="003C0646">
            <w:pPr>
              <w:spacing w:line="240" w:lineRule="auto"/>
              <w:jc w:val="center"/>
              <w:rPr>
                <w:rFonts w:ascii="宋体" w:hAnsi="宋体"/>
                <w:sz w:val="18"/>
                <w:lang w:bidi="ar"/>
              </w:rPr>
            </w:pPr>
            <w:r w:rsidRPr="001D28EA">
              <w:rPr>
                <w:rFonts w:ascii="宋体" w:hAnsi="宋体" w:hint="eastAsia"/>
                <w:sz w:val="18"/>
                <w:lang w:bidi="ar"/>
              </w:rPr>
              <w:t>呼吸机的送气时间短于病人吸气时间</w:t>
            </w:r>
          </w:p>
        </w:tc>
      </w:tr>
      <w:tr w:rsidR="008D0245" w:rsidRPr="001D28EA" w14:paraId="3AE7B79F" w14:textId="77777777" w:rsidTr="00CB5468">
        <w:trPr>
          <w:trHeight w:val="23"/>
        </w:trPr>
        <w:tc>
          <w:tcPr>
            <w:tcW w:w="983" w:type="pct"/>
            <w:shd w:val="clear" w:color="auto" w:fill="auto"/>
            <w:vAlign w:val="center"/>
          </w:tcPr>
          <w:p w14:paraId="7196144A" w14:textId="77777777" w:rsidR="008D0245" w:rsidRPr="001D28EA" w:rsidRDefault="008D0245" w:rsidP="003C0646">
            <w:pPr>
              <w:spacing w:line="240" w:lineRule="auto"/>
              <w:jc w:val="center"/>
              <w:rPr>
                <w:rFonts w:ascii="宋体" w:hAnsi="宋体"/>
                <w:sz w:val="18"/>
                <w:lang w:bidi="ar"/>
              </w:rPr>
            </w:pPr>
            <w:r w:rsidRPr="001D28EA">
              <w:rPr>
                <w:rFonts w:ascii="宋体" w:hAnsi="宋体"/>
                <w:sz w:val="18"/>
                <w:lang w:bidi="ar"/>
              </w:rPr>
              <w:t>ALARM_DE</w:t>
            </w:r>
          </w:p>
        </w:tc>
        <w:tc>
          <w:tcPr>
            <w:tcW w:w="1668" w:type="pct"/>
            <w:shd w:val="clear" w:color="auto" w:fill="auto"/>
            <w:vAlign w:val="center"/>
          </w:tcPr>
          <w:p w14:paraId="25955937" w14:textId="77777777" w:rsidR="008D0245" w:rsidRPr="001D28EA" w:rsidRDefault="008D0245" w:rsidP="003C0646">
            <w:pPr>
              <w:spacing w:line="240" w:lineRule="auto"/>
              <w:jc w:val="center"/>
              <w:rPr>
                <w:rFonts w:ascii="宋体" w:hAnsi="宋体"/>
                <w:sz w:val="18"/>
                <w:lang w:bidi="ar"/>
              </w:rPr>
            </w:pPr>
            <w:r w:rsidRPr="001D28EA">
              <w:rPr>
                <w:rFonts w:ascii="宋体" w:hAnsi="宋体" w:hint="eastAsia"/>
                <w:sz w:val="18"/>
                <w:lang w:bidi="ar"/>
              </w:rPr>
              <w:t>延迟切换</w:t>
            </w:r>
          </w:p>
        </w:tc>
        <w:tc>
          <w:tcPr>
            <w:tcW w:w="2349" w:type="pct"/>
            <w:shd w:val="clear" w:color="auto" w:fill="auto"/>
            <w:vAlign w:val="center"/>
          </w:tcPr>
          <w:p w14:paraId="6D8C500B" w14:textId="10E586CC" w:rsidR="008D0245" w:rsidRPr="001D28EA" w:rsidRDefault="002A57FF" w:rsidP="003C0646">
            <w:pPr>
              <w:spacing w:line="240" w:lineRule="auto"/>
              <w:jc w:val="center"/>
              <w:rPr>
                <w:rFonts w:ascii="宋体" w:hAnsi="宋体"/>
                <w:sz w:val="18"/>
                <w:lang w:bidi="ar"/>
              </w:rPr>
            </w:pPr>
            <w:r w:rsidRPr="001D28EA">
              <w:rPr>
                <w:rFonts w:ascii="宋体" w:hAnsi="宋体" w:hint="eastAsia"/>
                <w:sz w:val="18"/>
                <w:lang w:bidi="ar"/>
              </w:rPr>
              <w:t>呼吸机的送气时间长于病人吸气时间</w:t>
            </w:r>
          </w:p>
        </w:tc>
      </w:tr>
    </w:tbl>
    <w:p w14:paraId="2E4B6A3B" w14:textId="77777777" w:rsidR="008D0245" w:rsidRDefault="008D0245" w:rsidP="0004219C">
      <w:pPr>
        <w:pStyle w:val="affc"/>
        <w:spacing w:before="240" w:after="240"/>
      </w:pPr>
      <w:bookmarkStart w:id="88" w:name="_Toc167528625"/>
      <w:bookmarkStart w:id="89" w:name="_Toc168401744"/>
      <w:bookmarkStart w:id="90" w:name="_Toc169272773"/>
      <w:bookmarkStart w:id="91" w:name="_Toc167528626"/>
      <w:bookmarkStart w:id="92" w:name="_Toc168401745"/>
      <w:bookmarkStart w:id="93" w:name="_Toc169272774"/>
      <w:bookmarkStart w:id="94" w:name="_Toc172202154"/>
      <w:bookmarkEnd w:id="88"/>
      <w:bookmarkEnd w:id="89"/>
      <w:bookmarkEnd w:id="90"/>
      <w:bookmarkEnd w:id="91"/>
      <w:bookmarkEnd w:id="92"/>
      <w:bookmarkEnd w:id="93"/>
      <w:r>
        <w:rPr>
          <w:rFonts w:hint="eastAsia"/>
        </w:rPr>
        <w:t>数据集传输</w:t>
      </w:r>
      <w:bookmarkEnd w:id="84"/>
      <w:bookmarkEnd w:id="94"/>
    </w:p>
    <w:p w14:paraId="1E372FC1" w14:textId="7FCAD897" w:rsidR="008D0245" w:rsidRDefault="008D0245" w:rsidP="00E6190F">
      <w:pPr>
        <w:pStyle w:val="affffb"/>
        <w:ind w:firstLine="420"/>
      </w:pPr>
      <w:r>
        <w:rPr>
          <w:rFonts w:hint="eastAsia"/>
        </w:rPr>
        <w:t>数据</w:t>
      </w:r>
      <w:r w:rsidR="00AF6260">
        <w:rPr>
          <w:rFonts w:hint="eastAsia"/>
        </w:rPr>
        <w:t>集</w:t>
      </w:r>
      <w:r>
        <w:rPr>
          <w:rFonts w:hint="eastAsia"/>
        </w:rPr>
        <w:t>传输要求包括但不限于：</w:t>
      </w:r>
      <w:r>
        <w:t xml:space="preserve"> </w:t>
      </w:r>
    </w:p>
    <w:p w14:paraId="462FBC2E" w14:textId="59E0F7E8" w:rsidR="008D0245" w:rsidRDefault="008D0245" w:rsidP="00AD5877">
      <w:pPr>
        <w:pStyle w:val="af5"/>
        <w:numPr>
          <w:ilvl w:val="0"/>
          <w:numId w:val="37"/>
        </w:numPr>
        <w:ind w:firstLine="420"/>
      </w:pPr>
      <w:r>
        <w:rPr>
          <w:rFonts w:hint="eastAsia"/>
        </w:rPr>
        <w:t>应根据需求选取数据传输方式</w:t>
      </w:r>
      <w:r w:rsidR="0014361D" w:rsidRPr="0014361D">
        <w:rPr>
          <w:rFonts w:hint="eastAsia"/>
        </w:rPr>
        <w:t>，如有线、无线（4G/5G、WiFi、蓝牙等）等；</w:t>
      </w:r>
    </w:p>
    <w:p w14:paraId="30530BFA" w14:textId="58C09AD9" w:rsidR="008D0245" w:rsidRDefault="008D0245" w:rsidP="009C4267">
      <w:pPr>
        <w:pStyle w:val="af5"/>
        <w:ind w:firstLine="420"/>
      </w:pPr>
      <w:r>
        <w:rPr>
          <w:rFonts w:hint="eastAsia"/>
        </w:rPr>
        <w:t>应明确数据的传输频率；</w:t>
      </w:r>
    </w:p>
    <w:p w14:paraId="70015551" w14:textId="308925BD" w:rsidR="0014361D" w:rsidRPr="0014361D" w:rsidRDefault="0014361D" w:rsidP="009C4267">
      <w:pPr>
        <w:pStyle w:val="af5"/>
        <w:tabs>
          <w:tab w:val="left" w:pos="851"/>
        </w:tabs>
        <w:ind w:firstLine="420"/>
      </w:pPr>
      <w:r w:rsidRPr="0014361D">
        <w:rPr>
          <w:rFonts w:hint="eastAsia"/>
        </w:rPr>
        <w:t>应明确数据的传输速率、传输时延、丢包率、最大传输距离等通信性能需求；</w:t>
      </w:r>
    </w:p>
    <w:p w14:paraId="451BB434" w14:textId="5F1B8A9F" w:rsidR="00AF6260" w:rsidRDefault="00AF6260" w:rsidP="009C4267">
      <w:pPr>
        <w:pStyle w:val="af5"/>
        <w:ind w:firstLine="420"/>
      </w:pPr>
      <w:r>
        <w:rPr>
          <w:rFonts w:hint="eastAsia"/>
        </w:rPr>
        <w:t>应满足数据的连续性要求；</w:t>
      </w:r>
    </w:p>
    <w:p w14:paraId="45F54451" w14:textId="716DEFAA" w:rsidR="0014361D" w:rsidRPr="0014361D" w:rsidRDefault="0014361D" w:rsidP="009C4267">
      <w:pPr>
        <w:pStyle w:val="af5"/>
        <w:ind w:firstLine="420"/>
      </w:pPr>
      <w:r w:rsidRPr="0014361D">
        <w:rPr>
          <w:rFonts w:hint="eastAsia"/>
        </w:rPr>
        <w:t>应采用消息摘要等技术保证通信过程中的数据完整性，避免数据在传输过程中受到干扰或被恶意篡改，应实现对传输通道两端主体身份的鉴别和认证</w:t>
      </w:r>
      <w:r w:rsidR="00632CFC">
        <w:rPr>
          <w:rFonts w:hint="eastAsia"/>
        </w:rPr>
        <w:t>；</w:t>
      </w:r>
    </w:p>
    <w:p w14:paraId="6A64DAA1" w14:textId="582AD22B" w:rsidR="00EE0FC9" w:rsidRPr="008842A7" w:rsidRDefault="00EE0FC9" w:rsidP="009C4267">
      <w:pPr>
        <w:pStyle w:val="af5"/>
        <w:tabs>
          <w:tab w:val="left" w:pos="851"/>
        </w:tabs>
        <w:ind w:firstLine="420"/>
      </w:pPr>
      <w:r w:rsidRPr="008842A7">
        <w:rPr>
          <w:rFonts w:hint="eastAsia"/>
          <w:color w:val="000000" w:themeColor="text1"/>
        </w:rPr>
        <w:t>应</w:t>
      </w:r>
      <w:r w:rsidR="008842A7" w:rsidRPr="008842A7">
        <w:rPr>
          <w:rFonts w:hint="eastAsia"/>
        </w:rPr>
        <w:t>具备网络异常处理机制，当出现电磁干扰、网络拥塞、网络环境恶劣等问题导致数据无法正常传输时，及时采取有效的管控措施。</w:t>
      </w:r>
    </w:p>
    <w:p w14:paraId="34EB8C35" w14:textId="581AABC2" w:rsidR="008D0245" w:rsidRDefault="008D0245" w:rsidP="00930DB3">
      <w:pPr>
        <w:pStyle w:val="affc"/>
        <w:spacing w:before="240" w:after="240"/>
      </w:pPr>
      <w:bookmarkStart w:id="95" w:name="_Toc166828921"/>
      <w:bookmarkStart w:id="96" w:name="_Toc172202155"/>
      <w:r>
        <w:rPr>
          <w:rFonts w:hint="eastAsia"/>
        </w:rPr>
        <w:t>数据集处理</w:t>
      </w:r>
      <w:bookmarkEnd w:id="95"/>
      <w:bookmarkEnd w:id="96"/>
    </w:p>
    <w:p w14:paraId="4B6EA2D2" w14:textId="77777777" w:rsidR="008D0245" w:rsidRDefault="008D0245" w:rsidP="00CB5468">
      <w:pPr>
        <w:pStyle w:val="affffb"/>
        <w:ind w:firstLine="420"/>
      </w:pPr>
      <w:r>
        <w:rPr>
          <w:rFonts w:hint="eastAsia"/>
        </w:rPr>
        <w:t>数据集处理要求包括但不限于：</w:t>
      </w:r>
      <w:r>
        <w:t xml:space="preserve"> </w:t>
      </w:r>
    </w:p>
    <w:p w14:paraId="6E693CC2" w14:textId="22CAF39D" w:rsidR="008D0245" w:rsidRDefault="00B224D7" w:rsidP="00AD5877">
      <w:pPr>
        <w:pStyle w:val="af5"/>
        <w:numPr>
          <w:ilvl w:val="0"/>
          <w:numId w:val="33"/>
        </w:numPr>
        <w:ind w:firstLine="420"/>
      </w:pPr>
      <w:r>
        <w:rPr>
          <w:rFonts w:hint="eastAsia"/>
        </w:rPr>
        <w:t>应</w:t>
      </w:r>
      <w:r w:rsidR="000F0BF5">
        <w:rPr>
          <w:rFonts w:hint="eastAsia"/>
        </w:rPr>
        <w:t>对数据集中数据丢失进行缺失值处理</w:t>
      </w:r>
      <w:r w:rsidR="0004219C">
        <w:rPr>
          <w:rFonts w:hint="eastAsia"/>
        </w:rPr>
        <w:t>；</w:t>
      </w:r>
    </w:p>
    <w:p w14:paraId="1A9E3F1C" w14:textId="5FE2EBFB" w:rsidR="000F0BF5" w:rsidRPr="000F0BF5" w:rsidRDefault="000F0BF5" w:rsidP="004C6075">
      <w:pPr>
        <w:pStyle w:val="ac"/>
        <w:rPr>
          <w:color w:val="FF0000"/>
        </w:rPr>
      </w:pPr>
      <w:r>
        <w:rPr>
          <w:rFonts w:hint="eastAsia"/>
        </w:rPr>
        <w:t>可以使用常规的最大、最小、均值、中位数填充，也可以是双向循环时序填充（B</w:t>
      </w:r>
      <w:r>
        <w:t>RITS</w:t>
      </w:r>
      <w:r>
        <w:rPr>
          <w:rFonts w:hint="eastAsia"/>
        </w:rPr>
        <w:t>）和面向时序内容的填充（C</w:t>
      </w:r>
      <w:r>
        <w:t>ATSI</w:t>
      </w:r>
      <w:r>
        <w:rPr>
          <w:rFonts w:hint="eastAsia"/>
        </w:rPr>
        <w:t>）。</w:t>
      </w:r>
    </w:p>
    <w:p w14:paraId="564CE2F3" w14:textId="7347D960" w:rsidR="008D0245" w:rsidRDefault="00B224D7" w:rsidP="009C4267">
      <w:pPr>
        <w:pStyle w:val="af5"/>
        <w:ind w:firstLine="420"/>
      </w:pPr>
      <w:r>
        <w:rPr>
          <w:rFonts w:hint="eastAsia"/>
        </w:rPr>
        <w:t>应</w:t>
      </w:r>
      <w:r w:rsidR="00D62E52">
        <w:rPr>
          <w:rFonts w:hint="eastAsia"/>
        </w:rPr>
        <w:t>对数据集进行异常值检测和清洗</w:t>
      </w:r>
      <w:r w:rsidR="0004219C">
        <w:rPr>
          <w:rFonts w:hint="eastAsia"/>
        </w:rPr>
        <w:t>；</w:t>
      </w:r>
    </w:p>
    <w:p w14:paraId="18BFB9B9" w14:textId="0E1C577E" w:rsidR="00D62E52" w:rsidRDefault="00D62E52" w:rsidP="004C6075">
      <w:pPr>
        <w:pStyle w:val="ac"/>
      </w:pPr>
      <w:r>
        <w:rPr>
          <w:rFonts w:hint="eastAsia"/>
        </w:rPr>
        <w:t>检测方法包括</w:t>
      </w:r>
      <w:r>
        <w:rPr>
          <w:rFonts w:ascii="Helvetica" w:hAnsi="Helvetica"/>
          <w:color w:val="333333"/>
          <w:szCs w:val="21"/>
          <w:shd w:val="clear" w:color="auto" w:fill="FFFFFF"/>
        </w:rPr>
        <w:t>四分位距</w:t>
      </w:r>
      <w:r>
        <w:rPr>
          <w:rFonts w:ascii="Helvetica" w:hAnsi="Helvetica" w:hint="eastAsia"/>
          <w:color w:val="333333"/>
          <w:szCs w:val="21"/>
          <w:shd w:val="clear" w:color="auto" w:fill="FFFFFF"/>
        </w:rPr>
        <w:t>（</w:t>
      </w:r>
      <w:r>
        <w:rPr>
          <w:rFonts w:hint="eastAsia"/>
        </w:rPr>
        <w:t>I</w:t>
      </w:r>
      <w:r>
        <w:t>QR)</w:t>
      </w:r>
      <w:r>
        <w:rPr>
          <w:rFonts w:hint="eastAsia"/>
        </w:rPr>
        <w:t>，基于深度学习的异常监测等。</w:t>
      </w:r>
    </w:p>
    <w:p w14:paraId="6774C2D6" w14:textId="77777777" w:rsidR="000F0BF5" w:rsidRDefault="00B224D7" w:rsidP="009C4267">
      <w:pPr>
        <w:pStyle w:val="af5"/>
        <w:ind w:firstLine="420"/>
      </w:pPr>
      <w:r>
        <w:rPr>
          <w:rFonts w:hint="eastAsia"/>
        </w:rPr>
        <w:t>应对</w:t>
      </w:r>
      <w:r w:rsidR="000F0BF5">
        <w:rPr>
          <w:rFonts w:hint="eastAsia"/>
        </w:rPr>
        <w:t>数据集中的噪声数据进行处理。</w:t>
      </w:r>
    </w:p>
    <w:p w14:paraId="2F47410E" w14:textId="7C734A04" w:rsidR="000F0BF5" w:rsidRDefault="000F0BF5" w:rsidP="004C6075">
      <w:pPr>
        <w:pStyle w:val="afff2"/>
      </w:pPr>
      <w:r>
        <w:rPr>
          <w:rFonts w:hint="eastAsia"/>
        </w:rPr>
        <w:t>处理方法应/宜/</w:t>
      </w:r>
      <w:r w:rsidR="0012052E">
        <w:rPr>
          <w:rFonts w:hint="eastAsia"/>
        </w:rPr>
        <w:t>可是基于规范的，</w:t>
      </w:r>
      <w:r w:rsidR="00B46B4D">
        <w:rPr>
          <w:rFonts w:hint="eastAsia"/>
        </w:rPr>
        <w:t>规范</w:t>
      </w:r>
      <w:r w:rsidR="0012052E">
        <w:rPr>
          <w:rFonts w:hint="eastAsia"/>
        </w:rPr>
        <w:t>指</w:t>
      </w:r>
      <w:r w:rsidR="000D2CCD">
        <w:rPr>
          <w:rFonts w:hint="eastAsia"/>
        </w:rPr>
        <w:t>相关</w:t>
      </w:r>
      <w:r w:rsidR="00A81415">
        <w:rPr>
          <w:rFonts w:hint="eastAsia"/>
        </w:rPr>
        <w:t>专家</w:t>
      </w:r>
      <w:r w:rsidR="00B46B4D">
        <w:rPr>
          <w:rFonts w:hint="eastAsia"/>
        </w:rPr>
        <w:t>经验或指南。</w:t>
      </w:r>
    </w:p>
    <w:p w14:paraId="70156D42" w14:textId="16DE7BC5" w:rsidR="008D0245" w:rsidRDefault="00B224D7" w:rsidP="009C4267">
      <w:pPr>
        <w:pStyle w:val="af5"/>
        <w:ind w:firstLine="420"/>
      </w:pPr>
      <w:r>
        <w:rPr>
          <w:rFonts w:hint="eastAsia"/>
        </w:rPr>
        <w:t>应</w:t>
      </w:r>
      <w:r w:rsidR="008D0245">
        <w:rPr>
          <w:rFonts w:hint="eastAsia"/>
        </w:rPr>
        <w:t>对数据集进行标注。标注的目的应符合国家法律法规要求，应对数据集进行数据标注，标注结果应包含吸气</w:t>
      </w:r>
      <w:r w:rsidR="008D0245" w:rsidRPr="008820F9">
        <w:rPr>
          <w:rFonts w:hint="eastAsia"/>
        </w:rPr>
        <w:t>气道阻力、静态顺应性、动态顺应性</w:t>
      </w:r>
      <w:r w:rsidR="008D0245">
        <w:rPr>
          <w:rFonts w:hint="eastAsia"/>
        </w:rPr>
        <w:t>、人机不同步异常事件标注，例：</w:t>
      </w:r>
      <w:r w:rsidR="006A2F59">
        <w:rPr>
          <w:rFonts w:hint="eastAsia"/>
        </w:rPr>
        <w:t>5</w:t>
      </w:r>
      <w:r w:rsidR="00703044">
        <w:t>.2</w:t>
      </w:r>
      <w:r w:rsidR="008D0245">
        <w:rPr>
          <w:rFonts w:hint="eastAsia"/>
        </w:rPr>
        <w:t>中</w:t>
      </w:r>
      <w:r w:rsidR="00703044">
        <w:rPr>
          <w:rFonts w:hint="eastAsia"/>
        </w:rPr>
        <w:t>表5</w:t>
      </w:r>
      <w:r w:rsidR="00703044">
        <w:t xml:space="preserve"> </w:t>
      </w:r>
      <w:r w:rsidR="00703044">
        <w:rPr>
          <w:rFonts w:hint="eastAsia"/>
        </w:rPr>
        <w:t>数据标注基本数据元</w:t>
      </w:r>
      <w:r w:rsidR="00FA68CC">
        <w:rPr>
          <w:rFonts w:hint="eastAsia"/>
        </w:rPr>
        <w:t>；</w:t>
      </w:r>
    </w:p>
    <w:p w14:paraId="19F20358" w14:textId="031521E9" w:rsidR="00ED0F1F" w:rsidRPr="003262BF" w:rsidRDefault="00ED0F1F" w:rsidP="009C4267">
      <w:pPr>
        <w:pStyle w:val="af5"/>
        <w:ind w:firstLine="420"/>
      </w:pPr>
      <w:r w:rsidRPr="003262BF">
        <w:rPr>
          <w:rFonts w:hint="eastAsia"/>
        </w:rPr>
        <w:t>应保证数据处理过程中环境的安全性</w:t>
      </w:r>
      <w:r w:rsidR="00F45CA6" w:rsidRPr="003262BF">
        <w:rPr>
          <w:rFonts w:hint="eastAsia"/>
        </w:rPr>
        <w:t>。</w:t>
      </w:r>
    </w:p>
    <w:p w14:paraId="010D608F" w14:textId="45E9520D" w:rsidR="008D0245" w:rsidRDefault="008D0245" w:rsidP="0004219C">
      <w:pPr>
        <w:pStyle w:val="affc"/>
        <w:spacing w:before="240" w:after="240"/>
      </w:pPr>
      <w:bookmarkStart w:id="97" w:name="_Toc166828922"/>
      <w:bookmarkStart w:id="98" w:name="_Toc172202156"/>
      <w:r>
        <w:rPr>
          <w:rFonts w:hint="eastAsia"/>
        </w:rPr>
        <w:lastRenderedPageBreak/>
        <w:t>数据集存储</w:t>
      </w:r>
      <w:bookmarkEnd w:id="97"/>
      <w:bookmarkEnd w:id="98"/>
    </w:p>
    <w:p w14:paraId="793E10DB" w14:textId="2B2C93D5" w:rsidR="008D0245" w:rsidRDefault="008D0245" w:rsidP="00CB5468">
      <w:pPr>
        <w:pStyle w:val="affffb"/>
        <w:ind w:firstLine="420"/>
      </w:pPr>
      <w:r>
        <w:rPr>
          <w:rFonts w:hint="eastAsia"/>
        </w:rPr>
        <w:t>数据集存储要求包含但不限于：</w:t>
      </w:r>
    </w:p>
    <w:p w14:paraId="5D19A9A1" w14:textId="20B96CDE" w:rsidR="008D0245" w:rsidRDefault="002E28D8" w:rsidP="00AD5877">
      <w:pPr>
        <w:pStyle w:val="af5"/>
        <w:numPr>
          <w:ilvl w:val="0"/>
          <w:numId w:val="34"/>
        </w:numPr>
        <w:ind w:firstLine="420"/>
      </w:pPr>
      <w:r>
        <w:rPr>
          <w:rFonts w:hint="eastAsia"/>
        </w:rPr>
        <w:t>应</w:t>
      </w:r>
      <w:r w:rsidR="000F0BF5">
        <w:rPr>
          <w:rFonts w:hint="eastAsia"/>
        </w:rPr>
        <w:t>满足</w:t>
      </w:r>
      <w:r w:rsidR="008D0245">
        <w:rPr>
          <w:rFonts w:hint="eastAsia"/>
        </w:rPr>
        <w:t>不同类型数据集的存储应满足相对应的存储要求；</w:t>
      </w:r>
    </w:p>
    <w:p w14:paraId="3C8D6579" w14:textId="6DD74B72" w:rsidR="008D0245" w:rsidRDefault="002E28D8" w:rsidP="009C4267">
      <w:pPr>
        <w:pStyle w:val="af5"/>
        <w:ind w:firstLine="420"/>
      </w:pPr>
      <w:r>
        <w:rPr>
          <w:rFonts w:hint="eastAsia"/>
        </w:rPr>
        <w:t>应</w:t>
      </w:r>
      <w:r w:rsidR="008D0245">
        <w:rPr>
          <w:rFonts w:hint="eastAsia"/>
        </w:rPr>
        <w:t>满足高可用、一致性、可扩展以及高性能等要求；</w:t>
      </w:r>
    </w:p>
    <w:p w14:paraId="177AA096" w14:textId="1735CB22" w:rsidR="008D0245" w:rsidRDefault="002E28D8" w:rsidP="009C4267">
      <w:pPr>
        <w:pStyle w:val="af5"/>
        <w:ind w:firstLine="420"/>
      </w:pPr>
      <w:r>
        <w:rPr>
          <w:rFonts w:hint="eastAsia"/>
        </w:rPr>
        <w:t>应</w:t>
      </w:r>
      <w:r w:rsidR="008D0245">
        <w:rPr>
          <w:rFonts w:hint="eastAsia"/>
        </w:rPr>
        <w:t>满足P</w:t>
      </w:r>
      <w:r w:rsidR="008D0245">
        <w:t>B</w:t>
      </w:r>
      <w:r w:rsidR="008D0245">
        <w:rPr>
          <w:rFonts w:hint="eastAsia"/>
        </w:rPr>
        <w:t>数量级以上的数据存储要求；</w:t>
      </w:r>
    </w:p>
    <w:p w14:paraId="566F54DC" w14:textId="52C46A4D" w:rsidR="008D0245" w:rsidRDefault="002E28D8" w:rsidP="009C4267">
      <w:pPr>
        <w:pStyle w:val="af5"/>
        <w:ind w:firstLine="420"/>
      </w:pPr>
      <w:r>
        <w:rPr>
          <w:rFonts w:hint="eastAsia"/>
        </w:rPr>
        <w:t>应</w:t>
      </w:r>
      <w:r w:rsidR="008D0245">
        <w:rPr>
          <w:rFonts w:hint="eastAsia"/>
        </w:rPr>
        <w:t>制定数据存储安全性策略。</w:t>
      </w:r>
    </w:p>
    <w:p w14:paraId="545A904D" w14:textId="54F1C4E0" w:rsidR="008C4C51" w:rsidRDefault="008D0245" w:rsidP="008C4C51">
      <w:pPr>
        <w:pStyle w:val="affc"/>
        <w:spacing w:before="240" w:after="240"/>
      </w:pPr>
      <w:bookmarkStart w:id="99" w:name="_Toc166828923"/>
      <w:bookmarkStart w:id="100" w:name="_Toc172202157"/>
      <w:r>
        <w:rPr>
          <w:rFonts w:hint="eastAsia"/>
        </w:rPr>
        <w:t>数据集应用</w:t>
      </w:r>
      <w:bookmarkEnd w:id="99"/>
      <w:bookmarkEnd w:id="100"/>
    </w:p>
    <w:p w14:paraId="0E18541A" w14:textId="19F54446" w:rsidR="008D0245" w:rsidRDefault="008D0245" w:rsidP="005F78AA">
      <w:pPr>
        <w:pStyle w:val="affd"/>
        <w:spacing w:before="120" w:after="120"/>
      </w:pPr>
      <w:bookmarkStart w:id="101" w:name="_Toc166828924"/>
      <w:bookmarkStart w:id="102" w:name="_Toc172202158"/>
      <w:r>
        <w:rPr>
          <w:rFonts w:hint="eastAsia"/>
        </w:rPr>
        <w:t>数据检索</w:t>
      </w:r>
      <w:bookmarkEnd w:id="101"/>
      <w:bookmarkEnd w:id="102"/>
    </w:p>
    <w:p w14:paraId="4C49DD50" w14:textId="51CF4BAD" w:rsidR="00DC4950" w:rsidRDefault="00DC4950" w:rsidP="00DC4950">
      <w:pPr>
        <w:pStyle w:val="affffb"/>
        <w:ind w:firstLine="420"/>
      </w:pPr>
      <w:r>
        <w:rPr>
          <w:rFonts w:hint="eastAsia"/>
        </w:rPr>
        <w:t>数据</w:t>
      </w:r>
      <w:r w:rsidR="00A81C0F">
        <w:rPr>
          <w:rFonts w:hint="eastAsia"/>
        </w:rPr>
        <w:t>检索</w:t>
      </w:r>
      <w:r>
        <w:rPr>
          <w:rFonts w:hint="eastAsia"/>
        </w:rPr>
        <w:t>要求</w:t>
      </w:r>
      <w:r w:rsidR="00673397" w:rsidRPr="00647BEA">
        <w:rPr>
          <w:rFonts w:hint="eastAsia"/>
        </w:rPr>
        <w:t>应</w:t>
      </w:r>
      <w:r>
        <w:rPr>
          <w:rFonts w:hint="eastAsia"/>
        </w:rPr>
        <w:t>包含但不限于：</w:t>
      </w:r>
    </w:p>
    <w:p w14:paraId="07FA2B24" w14:textId="40D03FFC" w:rsidR="00A81C0F" w:rsidRDefault="00A81C0F" w:rsidP="00AD5877">
      <w:pPr>
        <w:pStyle w:val="affffb"/>
        <w:numPr>
          <w:ilvl w:val="4"/>
          <w:numId w:val="32"/>
        </w:numPr>
        <w:ind w:firstLineChars="0"/>
      </w:pPr>
      <w:r>
        <w:rPr>
          <w:rFonts w:hint="eastAsia"/>
        </w:rPr>
        <w:t>支持唯一编码的检索；</w:t>
      </w:r>
    </w:p>
    <w:p w14:paraId="787A89F9" w14:textId="6EA92D4C" w:rsidR="00DC4950" w:rsidRDefault="00DC4950" w:rsidP="00AD5877">
      <w:pPr>
        <w:pStyle w:val="affffb"/>
        <w:numPr>
          <w:ilvl w:val="4"/>
          <w:numId w:val="32"/>
        </w:numPr>
        <w:ind w:firstLineChars="0"/>
      </w:pPr>
      <w:r>
        <w:rPr>
          <w:rFonts w:hint="eastAsia"/>
        </w:rPr>
        <w:t>支持时间范围的检索；</w:t>
      </w:r>
    </w:p>
    <w:p w14:paraId="565F241D" w14:textId="626A421F" w:rsidR="008D0245" w:rsidRDefault="00DC4950" w:rsidP="00AD5877">
      <w:pPr>
        <w:pStyle w:val="affffb"/>
        <w:numPr>
          <w:ilvl w:val="4"/>
          <w:numId w:val="32"/>
        </w:numPr>
        <w:ind w:firstLineChars="0"/>
      </w:pPr>
      <w:r>
        <w:rPr>
          <w:rFonts w:hint="eastAsia"/>
        </w:rPr>
        <w:t>支持单一或多个参数的检索</w:t>
      </w:r>
      <w:r w:rsidR="003C0646">
        <w:rPr>
          <w:rFonts w:hint="eastAsia"/>
        </w:rPr>
        <w:t>；</w:t>
      </w:r>
    </w:p>
    <w:p w14:paraId="79198949" w14:textId="3F342A3F" w:rsidR="007B6EE1" w:rsidRDefault="007B6EE1" w:rsidP="00AD5877">
      <w:pPr>
        <w:pStyle w:val="affffb"/>
        <w:numPr>
          <w:ilvl w:val="4"/>
          <w:numId w:val="32"/>
        </w:numPr>
        <w:ind w:firstLineChars="0"/>
      </w:pPr>
      <w:r>
        <w:rPr>
          <w:rFonts w:hint="eastAsia"/>
        </w:rPr>
        <w:t>支持数据标注数据的检索。</w:t>
      </w:r>
    </w:p>
    <w:p w14:paraId="1AF94EFE" w14:textId="012FA125" w:rsidR="008D0245" w:rsidRDefault="008D0245" w:rsidP="005F78AA">
      <w:pPr>
        <w:pStyle w:val="affd"/>
        <w:spacing w:before="120" w:after="120"/>
      </w:pPr>
      <w:bookmarkStart w:id="103" w:name="_Toc166828925"/>
      <w:bookmarkStart w:id="104" w:name="_Toc172202159"/>
      <w:r>
        <w:rPr>
          <w:rFonts w:hint="eastAsia"/>
        </w:rPr>
        <w:t>数据报告</w:t>
      </w:r>
      <w:bookmarkEnd w:id="103"/>
      <w:bookmarkEnd w:id="104"/>
    </w:p>
    <w:p w14:paraId="695833AC" w14:textId="307BE38C" w:rsidR="008D0245" w:rsidRDefault="008D0245" w:rsidP="00CB5468">
      <w:pPr>
        <w:pStyle w:val="affffb"/>
        <w:ind w:firstLine="420"/>
      </w:pPr>
      <w:r>
        <w:rPr>
          <w:rFonts w:hint="eastAsia"/>
        </w:rPr>
        <w:t>数据报告要求</w:t>
      </w:r>
      <w:r w:rsidR="00673397" w:rsidRPr="00647BEA">
        <w:rPr>
          <w:rFonts w:hint="eastAsia"/>
        </w:rPr>
        <w:t>应</w:t>
      </w:r>
      <w:r>
        <w:rPr>
          <w:rFonts w:hint="eastAsia"/>
        </w:rPr>
        <w:t>包含但不限于：</w:t>
      </w:r>
    </w:p>
    <w:p w14:paraId="77C33FAC" w14:textId="7C05BBBC" w:rsidR="008D0245" w:rsidRDefault="008D0245" w:rsidP="00AD5877">
      <w:pPr>
        <w:pStyle w:val="af5"/>
        <w:numPr>
          <w:ilvl w:val="0"/>
          <w:numId w:val="35"/>
        </w:numPr>
        <w:ind w:firstLine="420"/>
      </w:pPr>
      <w:r>
        <w:rPr>
          <w:rFonts w:hint="eastAsia"/>
        </w:rPr>
        <w:t>通气</w:t>
      </w:r>
      <w:r w:rsidR="0021237F">
        <w:rPr>
          <w:rFonts w:hint="eastAsia"/>
        </w:rPr>
        <w:t>模式以及氧浓度、呼气末正压、总呼吸频率、自主呼吸频率和分钟通气量</w:t>
      </w:r>
      <w:r w:rsidR="0021237F" w:rsidRPr="006A2C5A">
        <w:rPr>
          <w:rFonts w:hint="eastAsia"/>
        </w:rPr>
        <w:t>监测</w:t>
      </w:r>
      <w:r>
        <w:rPr>
          <w:rFonts w:hint="eastAsia"/>
        </w:rPr>
        <w:t>参数随时间变化的曲线图</w:t>
      </w:r>
      <w:r w:rsidR="003C0646">
        <w:rPr>
          <w:rFonts w:hint="eastAsia"/>
        </w:rPr>
        <w:t>；</w:t>
      </w:r>
    </w:p>
    <w:p w14:paraId="186EA2CC" w14:textId="33FCF3DA" w:rsidR="008D0245" w:rsidRDefault="008D0245" w:rsidP="009C4267">
      <w:pPr>
        <w:pStyle w:val="af5"/>
        <w:ind w:firstLine="420"/>
      </w:pPr>
      <w:r>
        <w:rPr>
          <w:rFonts w:hint="eastAsia"/>
        </w:rPr>
        <w:t>肺保护通气数据趋势图：峰值压、平均</w:t>
      </w:r>
      <w:r w:rsidR="00E2032D">
        <w:rPr>
          <w:rFonts w:hint="eastAsia"/>
        </w:rPr>
        <w:t>压</w:t>
      </w:r>
      <w:r>
        <w:rPr>
          <w:rFonts w:hint="eastAsia"/>
        </w:rPr>
        <w:t>、平台压、驱动压、V</w:t>
      </w:r>
      <w:r>
        <w:t>T/IBW</w:t>
      </w:r>
      <w:r>
        <w:rPr>
          <w:rFonts w:hint="eastAsia"/>
        </w:rPr>
        <w:t>和机械能随时间变化的曲线图</w:t>
      </w:r>
      <w:r w:rsidR="003C0646">
        <w:rPr>
          <w:rFonts w:hint="eastAsia"/>
        </w:rPr>
        <w:t>；</w:t>
      </w:r>
    </w:p>
    <w:p w14:paraId="67682295" w14:textId="433B33AB" w:rsidR="008D0245" w:rsidRDefault="00F80BF4" w:rsidP="009C4267">
      <w:pPr>
        <w:pStyle w:val="af5"/>
        <w:ind w:firstLine="420"/>
      </w:pPr>
      <w:r>
        <w:rPr>
          <w:rFonts w:hint="eastAsia"/>
        </w:rPr>
        <w:t>5</w:t>
      </w:r>
      <w:r w:rsidR="008D0245">
        <w:t xml:space="preserve">.3 </w:t>
      </w:r>
      <w:r w:rsidR="008D0245">
        <w:rPr>
          <w:rFonts w:hint="eastAsia"/>
        </w:rPr>
        <w:t>中标注的人机不同步事件随时间变化的趋势图；</w:t>
      </w:r>
    </w:p>
    <w:p w14:paraId="210389FE" w14:textId="033FD246" w:rsidR="008D0245" w:rsidRDefault="00F80BF4" w:rsidP="009C4267">
      <w:pPr>
        <w:pStyle w:val="af5"/>
        <w:ind w:firstLine="420"/>
      </w:pPr>
      <w:r>
        <w:rPr>
          <w:rFonts w:hint="eastAsia"/>
        </w:rPr>
        <w:t>5</w:t>
      </w:r>
      <w:r w:rsidR="008D0245">
        <w:t xml:space="preserve">.3 </w:t>
      </w:r>
      <w:r w:rsidR="008D0245">
        <w:rPr>
          <w:rFonts w:hint="eastAsia"/>
        </w:rPr>
        <w:t>中标注的人机不同步事件的统计；</w:t>
      </w:r>
    </w:p>
    <w:p w14:paraId="47ED18EB" w14:textId="148ED24D" w:rsidR="008D0245" w:rsidRDefault="00F80BF4" w:rsidP="009C4267">
      <w:pPr>
        <w:pStyle w:val="af5"/>
        <w:ind w:firstLine="420"/>
      </w:pPr>
      <w:r>
        <w:rPr>
          <w:rFonts w:hint="eastAsia"/>
        </w:rPr>
        <w:t>5</w:t>
      </w:r>
      <w:r w:rsidR="008D0245">
        <w:t xml:space="preserve">.2 </w:t>
      </w:r>
      <w:r w:rsidR="008D0245">
        <w:rPr>
          <w:rFonts w:hint="eastAsia"/>
        </w:rPr>
        <w:t>中标注的气道阻力和顺应性随时间的趋势图</w:t>
      </w:r>
      <w:r w:rsidR="003C0646">
        <w:rPr>
          <w:rFonts w:hint="eastAsia"/>
        </w:rPr>
        <w:t>。</w:t>
      </w:r>
    </w:p>
    <w:p w14:paraId="4ABA0115" w14:textId="77777777" w:rsidR="008D0245" w:rsidRPr="00E949B4" w:rsidRDefault="008D0245" w:rsidP="008D0245">
      <w:pPr>
        <w:pStyle w:val="affffb"/>
        <w:spacing w:line="360" w:lineRule="auto"/>
        <w:ind w:firstLineChars="95" w:firstLine="199"/>
        <w:jc w:val="left"/>
      </w:pPr>
    </w:p>
    <w:p w14:paraId="2FC012D9" w14:textId="77777777" w:rsidR="008D0245" w:rsidRPr="00F80BF4" w:rsidRDefault="008D0245" w:rsidP="008D0245">
      <w:pPr>
        <w:pStyle w:val="affffb"/>
        <w:spacing w:line="360" w:lineRule="auto"/>
        <w:ind w:firstLineChars="95" w:firstLine="199"/>
      </w:pPr>
    </w:p>
    <w:p w14:paraId="719E1232" w14:textId="77777777" w:rsidR="003E019F" w:rsidRDefault="003E019F" w:rsidP="003E019F">
      <w:pPr>
        <w:pStyle w:val="affffb"/>
        <w:ind w:firstLine="420"/>
      </w:pPr>
    </w:p>
    <w:p w14:paraId="2ED6B6A3" w14:textId="77777777" w:rsidR="00F424C8" w:rsidRPr="00F80BF4" w:rsidRDefault="00F424C8" w:rsidP="003E019F">
      <w:pPr>
        <w:pStyle w:val="affffb"/>
        <w:ind w:firstLine="420"/>
        <w:sectPr w:rsidR="00F424C8" w:rsidRPr="00F80BF4" w:rsidSect="0011791B">
          <w:headerReference w:type="even" r:id="rId22"/>
          <w:headerReference w:type="default" r:id="rId23"/>
          <w:footerReference w:type="even" r:id="rId24"/>
          <w:footerReference w:type="default" r:id="rId25"/>
          <w:pgSz w:w="11906" w:h="16838" w:code="9"/>
          <w:pgMar w:top="1928" w:right="1134" w:bottom="1134" w:left="1134" w:header="1418" w:footer="1134" w:gutter="284"/>
          <w:pgNumType w:start="1"/>
          <w:cols w:space="425"/>
          <w:formProt w:val="0"/>
          <w:docGrid w:linePitch="312"/>
        </w:sectPr>
      </w:pPr>
    </w:p>
    <w:p w14:paraId="1E2DDF47" w14:textId="77777777" w:rsidR="00F424C8" w:rsidRDefault="00F424C8" w:rsidP="00F424C8">
      <w:pPr>
        <w:pStyle w:val="af8"/>
        <w:rPr>
          <w:rFonts w:hint="eastAsia"/>
          <w:vanish w:val="0"/>
        </w:rPr>
      </w:pPr>
      <w:bookmarkStart w:id="105" w:name="BookMark5"/>
      <w:bookmarkEnd w:id="21"/>
    </w:p>
    <w:p w14:paraId="41B17111" w14:textId="77777777" w:rsidR="00F424C8" w:rsidRDefault="00F424C8" w:rsidP="00F424C8">
      <w:pPr>
        <w:pStyle w:val="afe"/>
        <w:rPr>
          <w:vanish w:val="0"/>
        </w:rPr>
      </w:pPr>
    </w:p>
    <w:p w14:paraId="4EED8E86" w14:textId="142F73B8" w:rsidR="00380269" w:rsidRDefault="00F424C8" w:rsidP="00A8294F">
      <w:pPr>
        <w:pStyle w:val="aff3"/>
        <w:spacing w:after="120"/>
        <w:ind w:firstLine="420"/>
      </w:pPr>
      <w:r>
        <w:br/>
      </w:r>
      <w:r w:rsidR="00FC4AE4">
        <w:rPr>
          <w:rFonts w:hint="eastAsia"/>
        </w:rPr>
        <w:t xml:space="preserve">  </w:t>
      </w:r>
      <w:bookmarkStart w:id="106" w:name="_Toc172202160"/>
      <w:r>
        <w:rPr>
          <w:rFonts w:hint="eastAsia"/>
        </w:rPr>
        <w:t>（资料性）</w:t>
      </w:r>
      <w:r>
        <w:br/>
      </w:r>
      <w:r w:rsidR="00A81C0F">
        <w:rPr>
          <w:rFonts w:hint="eastAsia"/>
        </w:rPr>
        <w:t>数据集流向</w:t>
      </w:r>
      <w:r>
        <w:rPr>
          <w:rFonts w:hint="eastAsia"/>
        </w:rPr>
        <w:t>示例</w:t>
      </w:r>
      <w:r w:rsidR="00A81C0F">
        <w:rPr>
          <w:rFonts w:hint="eastAsia"/>
        </w:rPr>
        <w:t>图</w:t>
      </w:r>
      <w:bookmarkEnd w:id="106"/>
    </w:p>
    <w:p w14:paraId="5C585529" w14:textId="77777777" w:rsidR="00380269" w:rsidRDefault="00380269" w:rsidP="00380269">
      <w:pPr>
        <w:pStyle w:val="affffb"/>
        <w:ind w:firstLineChars="0" w:firstLine="0"/>
        <w:jc w:val="center"/>
      </w:pPr>
      <w:r>
        <w:drawing>
          <wp:inline distT="0" distB="0" distL="0" distR="0" wp14:anchorId="5A375C91" wp14:editId="26D8856D">
            <wp:extent cx="5237683" cy="1032301"/>
            <wp:effectExtent l="0" t="0" r="1270" b="0"/>
            <wp:docPr id="124420485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62357" cy="1037164"/>
                    </a:xfrm>
                    <a:prstGeom prst="rect">
                      <a:avLst/>
                    </a:prstGeom>
                    <a:noFill/>
                  </pic:spPr>
                </pic:pic>
              </a:graphicData>
            </a:graphic>
          </wp:inline>
        </w:drawing>
      </w:r>
    </w:p>
    <w:p w14:paraId="0F69FC3A" w14:textId="5ADDB5AD" w:rsidR="001575AD" w:rsidRPr="006F0C63" w:rsidRDefault="001575AD" w:rsidP="00380269">
      <w:pPr>
        <w:pStyle w:val="af9"/>
        <w:spacing w:before="120" w:after="120"/>
      </w:pPr>
      <w:r w:rsidRPr="006F0C63">
        <w:rPr>
          <w:rFonts w:hint="eastAsia"/>
        </w:rPr>
        <w:t>数据流向示例图</w:t>
      </w:r>
    </w:p>
    <w:p w14:paraId="046B381A" w14:textId="2BF8160B" w:rsidR="006914A1" w:rsidRDefault="00396378" w:rsidP="00FC4AE4">
      <w:pPr>
        <w:pStyle w:val="affffb"/>
        <w:ind w:firstLine="420"/>
      </w:pPr>
      <w:r>
        <w:rPr>
          <w:rFonts w:hint="eastAsia"/>
        </w:rPr>
        <w:t>如图</w:t>
      </w:r>
      <w:r w:rsidR="00FC4AE4">
        <w:rPr>
          <w:rFonts w:hint="eastAsia"/>
        </w:rPr>
        <w:t>A.</w:t>
      </w:r>
      <w:r>
        <w:rPr>
          <w:rFonts w:hint="eastAsia"/>
        </w:rPr>
        <w:t>1</w:t>
      </w:r>
      <w:r w:rsidR="001575AD" w:rsidRPr="006F0C63">
        <w:rPr>
          <w:rFonts w:hint="eastAsia"/>
        </w:rPr>
        <w:t>所示，本文件规定采集</w:t>
      </w:r>
      <w:r w:rsidR="009406E6">
        <w:rPr>
          <w:rFonts w:hint="eastAsia"/>
        </w:rPr>
        <w:t>（见</w:t>
      </w:r>
      <w:r w:rsidR="003A0F10">
        <w:rPr>
          <w:rFonts w:hint="eastAsia"/>
        </w:rPr>
        <w:t>5</w:t>
      </w:r>
      <w:r w:rsidR="001575AD" w:rsidRPr="006F0C63">
        <w:t xml:space="preserve">.1 </w:t>
      </w:r>
      <w:r w:rsidR="00490271">
        <w:rPr>
          <w:rFonts w:hint="eastAsia"/>
        </w:rPr>
        <w:t>）</w:t>
      </w:r>
      <w:r w:rsidR="001575AD" w:rsidRPr="006F0C63">
        <w:rPr>
          <w:rFonts w:hint="eastAsia"/>
        </w:rPr>
        <w:t>呼吸机基本数据元后，经过网络传输（见</w:t>
      </w:r>
      <w:r w:rsidR="009406E6">
        <w:rPr>
          <w:rFonts w:hint="eastAsia"/>
        </w:rPr>
        <w:t>第</w:t>
      </w:r>
      <w:r w:rsidR="003A0F10">
        <w:rPr>
          <w:rFonts w:hint="eastAsia"/>
        </w:rPr>
        <w:t>7</w:t>
      </w:r>
      <w:r w:rsidR="009406E6">
        <w:rPr>
          <w:rFonts w:hint="eastAsia"/>
        </w:rPr>
        <w:t>章</w:t>
      </w:r>
      <w:r w:rsidR="001575AD" w:rsidRPr="006F0C63">
        <w:rPr>
          <w:rFonts w:hint="eastAsia"/>
        </w:rPr>
        <w:t>）到远程机械通气平台进行数据处理（见</w:t>
      </w:r>
      <w:r w:rsidR="009406E6">
        <w:rPr>
          <w:rFonts w:hint="eastAsia"/>
        </w:rPr>
        <w:t>第</w:t>
      </w:r>
      <w:r w:rsidR="003A0F10">
        <w:rPr>
          <w:rFonts w:hint="eastAsia"/>
        </w:rPr>
        <w:t>8</w:t>
      </w:r>
      <w:r w:rsidR="009406E6">
        <w:rPr>
          <w:rFonts w:hint="eastAsia"/>
        </w:rPr>
        <w:t>章</w:t>
      </w:r>
      <w:r w:rsidR="001575AD" w:rsidRPr="006F0C63">
        <w:rPr>
          <w:rFonts w:hint="eastAsia"/>
        </w:rPr>
        <w:t>）、标注（见</w:t>
      </w:r>
      <w:r w:rsidR="003A0F10">
        <w:rPr>
          <w:rFonts w:hint="eastAsia"/>
        </w:rPr>
        <w:t>5</w:t>
      </w:r>
      <w:r w:rsidR="001575AD" w:rsidRPr="006F0C63">
        <w:t>.2</w:t>
      </w:r>
      <w:r w:rsidR="00FB75FA">
        <w:rPr>
          <w:rFonts w:hint="eastAsia"/>
        </w:rPr>
        <w:t>和5</w:t>
      </w:r>
      <w:r w:rsidR="00FB75FA">
        <w:t>.3</w:t>
      </w:r>
      <w:r w:rsidR="001575AD" w:rsidRPr="006F0C63">
        <w:rPr>
          <w:rFonts w:hint="eastAsia"/>
        </w:rPr>
        <w:t>）、数据存储（见</w:t>
      </w:r>
      <w:r w:rsidR="009406E6">
        <w:rPr>
          <w:rFonts w:hint="eastAsia"/>
        </w:rPr>
        <w:t>第</w:t>
      </w:r>
      <w:r w:rsidR="003A0F10">
        <w:rPr>
          <w:rFonts w:hint="eastAsia"/>
        </w:rPr>
        <w:t>9</w:t>
      </w:r>
      <w:r w:rsidR="009406E6">
        <w:rPr>
          <w:rFonts w:hint="eastAsia"/>
        </w:rPr>
        <w:t>章</w:t>
      </w:r>
      <w:r w:rsidR="001575AD" w:rsidRPr="006F0C63">
        <w:rPr>
          <w:rFonts w:hint="eastAsia"/>
        </w:rPr>
        <w:t>）以及数据应用（见</w:t>
      </w:r>
      <w:r w:rsidR="009406E6">
        <w:rPr>
          <w:rFonts w:hint="eastAsia"/>
        </w:rPr>
        <w:t>第1</w:t>
      </w:r>
      <w:r w:rsidR="003A0F10">
        <w:rPr>
          <w:rFonts w:hint="eastAsia"/>
        </w:rPr>
        <w:t>0</w:t>
      </w:r>
      <w:r w:rsidR="009406E6">
        <w:rPr>
          <w:rFonts w:hint="eastAsia"/>
        </w:rPr>
        <w:t>章</w:t>
      </w:r>
      <w:r w:rsidR="001575AD" w:rsidRPr="006F0C63">
        <w:rPr>
          <w:rFonts w:hint="eastAsia"/>
        </w:rPr>
        <w:t>），其中数据应用应包含数据检索（见1</w:t>
      </w:r>
      <w:r w:rsidR="003A0F10">
        <w:rPr>
          <w:rFonts w:hint="eastAsia"/>
        </w:rPr>
        <w:t>0</w:t>
      </w:r>
      <w:r w:rsidR="001575AD" w:rsidRPr="006F0C63">
        <w:t>.1</w:t>
      </w:r>
      <w:r w:rsidR="001575AD" w:rsidRPr="006F0C63">
        <w:rPr>
          <w:rFonts w:hint="eastAsia"/>
        </w:rPr>
        <w:t>）和数据报告（见1</w:t>
      </w:r>
      <w:r w:rsidR="003A0F10">
        <w:rPr>
          <w:rFonts w:hint="eastAsia"/>
        </w:rPr>
        <w:t>0</w:t>
      </w:r>
      <w:r w:rsidR="001575AD" w:rsidRPr="006F0C63">
        <w:t>.2</w:t>
      </w:r>
      <w:r w:rsidR="001575AD" w:rsidRPr="006F0C63">
        <w:rPr>
          <w:rFonts w:hint="eastAsia"/>
        </w:rPr>
        <w:t>和附录B）。</w:t>
      </w:r>
    </w:p>
    <w:p w14:paraId="79383B4D" w14:textId="77777777" w:rsidR="000B1C89" w:rsidRPr="0021237F" w:rsidRDefault="000B1C89" w:rsidP="00FC4AE4">
      <w:pPr>
        <w:pStyle w:val="affffb"/>
        <w:ind w:firstLine="422"/>
        <w:rPr>
          <w:b/>
          <w:bCs/>
          <w:color w:val="FF0000"/>
        </w:rPr>
      </w:pPr>
    </w:p>
    <w:p w14:paraId="72AADAF8" w14:textId="77777777" w:rsidR="009E1C3C" w:rsidRDefault="009E1C3C" w:rsidP="00FC4AE4">
      <w:pPr>
        <w:pStyle w:val="affffb"/>
        <w:ind w:firstLine="422"/>
        <w:rPr>
          <w:b/>
          <w:bCs/>
          <w:color w:val="FF0000"/>
        </w:rPr>
      </w:pPr>
    </w:p>
    <w:p w14:paraId="12A6E979" w14:textId="77777777" w:rsidR="009E1C3C" w:rsidRDefault="009E1C3C" w:rsidP="00FC4AE4">
      <w:pPr>
        <w:pStyle w:val="affffb"/>
        <w:ind w:firstLine="422"/>
        <w:rPr>
          <w:b/>
          <w:bCs/>
          <w:color w:val="FF0000"/>
        </w:rPr>
      </w:pPr>
    </w:p>
    <w:p w14:paraId="04DFB884" w14:textId="77777777" w:rsidR="009E1C3C" w:rsidRDefault="009E1C3C" w:rsidP="00FC4AE4">
      <w:pPr>
        <w:pStyle w:val="affffb"/>
        <w:ind w:firstLine="422"/>
        <w:rPr>
          <w:b/>
          <w:bCs/>
          <w:color w:val="FF0000"/>
        </w:rPr>
      </w:pPr>
    </w:p>
    <w:p w14:paraId="24507041" w14:textId="00057960" w:rsidR="009E1C3C" w:rsidRDefault="009E1C3C">
      <w:pPr>
        <w:widowControl/>
        <w:adjustRightInd/>
        <w:spacing w:line="240" w:lineRule="auto"/>
        <w:jc w:val="left"/>
        <w:rPr>
          <w:rFonts w:ascii="宋体" w:hAnsi="Times New Roman"/>
          <w:b/>
          <w:bCs/>
          <w:noProof/>
          <w:color w:val="FF0000"/>
          <w:kern w:val="0"/>
          <w:szCs w:val="20"/>
        </w:rPr>
      </w:pPr>
      <w:r>
        <w:rPr>
          <w:b/>
          <w:bCs/>
          <w:color w:val="FF0000"/>
        </w:rPr>
        <w:br w:type="page"/>
      </w:r>
    </w:p>
    <w:p w14:paraId="0C263373" w14:textId="77777777" w:rsidR="001575AD" w:rsidRDefault="001575AD" w:rsidP="000B1C89">
      <w:pPr>
        <w:pStyle w:val="af8"/>
        <w:rPr>
          <w:rFonts w:hint="eastAsia"/>
          <w:vanish w:val="0"/>
        </w:rPr>
      </w:pPr>
    </w:p>
    <w:p w14:paraId="6297EF7D" w14:textId="77777777" w:rsidR="000B1C89" w:rsidRDefault="000B1C89" w:rsidP="000B1C89">
      <w:pPr>
        <w:pStyle w:val="afe"/>
        <w:rPr>
          <w:vanish w:val="0"/>
        </w:rPr>
      </w:pPr>
    </w:p>
    <w:p w14:paraId="23B3F14D" w14:textId="5C9821BC" w:rsidR="000B1C89" w:rsidRDefault="000B1C89" w:rsidP="000B1C89">
      <w:pPr>
        <w:pStyle w:val="aff3"/>
        <w:spacing w:after="120"/>
      </w:pPr>
      <w:r>
        <w:br/>
      </w:r>
      <w:bookmarkStart w:id="107" w:name="_Toc172202161"/>
      <w:r>
        <w:rPr>
          <w:rFonts w:hint="eastAsia"/>
        </w:rPr>
        <w:t>（资料性）</w:t>
      </w:r>
      <w:r>
        <w:br/>
      </w:r>
      <w:r>
        <w:rPr>
          <w:rFonts w:hint="eastAsia"/>
        </w:rPr>
        <w:t>数据报告示例图</w:t>
      </w:r>
      <w:bookmarkEnd w:id="107"/>
    </w:p>
    <w:p w14:paraId="2EA20D3C" w14:textId="799FD94A" w:rsidR="000B1C89" w:rsidRDefault="000B1C89" w:rsidP="00245CF3">
      <w:pPr>
        <w:pStyle w:val="aff4"/>
        <w:spacing w:before="120" w:after="120"/>
      </w:pPr>
      <w:bookmarkStart w:id="108" w:name="_Toc172202162"/>
      <w:r>
        <w:rPr>
          <w:rFonts w:hint="eastAsia"/>
        </w:rPr>
        <w:t>通气模</w:t>
      </w:r>
      <w:r w:rsidRPr="00E949B4">
        <w:rPr>
          <w:rFonts w:hint="eastAsia"/>
        </w:rPr>
        <w:t>式及</w:t>
      </w:r>
      <w:r w:rsidR="0021237F" w:rsidRPr="00E949B4">
        <w:rPr>
          <w:rFonts w:hint="eastAsia"/>
        </w:rPr>
        <w:t>监测</w:t>
      </w:r>
      <w:r w:rsidRPr="00E949B4">
        <w:rPr>
          <w:rFonts w:hint="eastAsia"/>
        </w:rPr>
        <w:t>参数变化图</w:t>
      </w:r>
      <w:bookmarkEnd w:id="108"/>
    </w:p>
    <w:p w14:paraId="7CAD7506" w14:textId="0ACEC052" w:rsidR="00A81C0F" w:rsidRPr="00A81C0F" w:rsidRDefault="00DB108B" w:rsidP="000B1C89">
      <w:pPr>
        <w:pStyle w:val="affffb"/>
        <w:ind w:firstLine="420"/>
      </w:pPr>
      <w:r>
        <w:rPr>
          <w:rFonts w:hint="eastAsia"/>
        </w:rPr>
        <w:t>通气模式及设置参数变化图区域应</w:t>
      </w:r>
      <w:r w:rsidR="00A81C0F" w:rsidRPr="00A81C0F">
        <w:rPr>
          <w:rFonts w:hint="eastAsia"/>
        </w:rPr>
        <w:t>包含数据分析时间段内的通气模式以及相应参数的变化</w:t>
      </w:r>
      <w:r w:rsidR="000B1C89">
        <w:rPr>
          <w:rFonts w:hint="eastAsia"/>
        </w:rPr>
        <w:t>：</w:t>
      </w:r>
    </w:p>
    <w:p w14:paraId="256F7446" w14:textId="3813ED4B" w:rsidR="00A81C0F" w:rsidRDefault="00A81C0F" w:rsidP="00AD5877">
      <w:pPr>
        <w:pStyle w:val="af5"/>
        <w:numPr>
          <w:ilvl w:val="0"/>
          <w:numId w:val="40"/>
        </w:numPr>
        <w:ind w:firstLine="420"/>
      </w:pPr>
      <w:r w:rsidRPr="00A81C0F">
        <w:rPr>
          <w:rFonts w:hint="eastAsia"/>
        </w:rPr>
        <w:t>左侧</w:t>
      </w:r>
      <w:r w:rsidR="00E27A81">
        <w:t>Y</w:t>
      </w:r>
      <w:r w:rsidRPr="00A81C0F">
        <w:rPr>
          <w:rFonts w:hint="eastAsia"/>
        </w:rPr>
        <w:t>轴是模式</w:t>
      </w:r>
      <w:r w:rsidR="00F80BF4">
        <w:rPr>
          <w:rFonts w:hint="eastAsia"/>
        </w:rPr>
        <w:t>；</w:t>
      </w:r>
    </w:p>
    <w:p w14:paraId="3FCC561B" w14:textId="79070C5F" w:rsidR="00A81C0F" w:rsidRDefault="00E27A81" w:rsidP="009C4267">
      <w:pPr>
        <w:pStyle w:val="af5"/>
        <w:ind w:firstLine="420"/>
      </w:pPr>
      <w:r>
        <w:t>X</w:t>
      </w:r>
      <w:r w:rsidR="00A81C0F" w:rsidRPr="00A81C0F">
        <w:rPr>
          <w:rFonts w:hint="eastAsia"/>
        </w:rPr>
        <w:t>轴是时间</w:t>
      </w:r>
      <w:r w:rsidR="00F80BF4">
        <w:rPr>
          <w:rFonts w:hint="eastAsia"/>
        </w:rPr>
        <w:t>；</w:t>
      </w:r>
    </w:p>
    <w:p w14:paraId="1D1017E3" w14:textId="4AFE8E89" w:rsidR="00A81C0F" w:rsidRDefault="00A81C0F" w:rsidP="009C4267">
      <w:pPr>
        <w:pStyle w:val="af5"/>
        <w:ind w:firstLine="420"/>
      </w:pPr>
      <w:r w:rsidRPr="00A81C0F">
        <w:rPr>
          <w:rFonts w:hint="eastAsia"/>
        </w:rPr>
        <w:t>右侧</w:t>
      </w:r>
      <w:r w:rsidR="00E27A81">
        <w:t>Y</w:t>
      </w:r>
      <w:r w:rsidRPr="00A81C0F">
        <w:rPr>
          <w:rFonts w:hint="eastAsia"/>
        </w:rPr>
        <w:t>轴是氧浓度、呼气末正压、总呼吸频率、自主呼吸频率的值和分钟通气量的值范围</w:t>
      </w:r>
      <w:r w:rsidR="00F80BF4">
        <w:rPr>
          <w:rFonts w:hint="eastAsia"/>
        </w:rPr>
        <w:t>；</w:t>
      </w:r>
    </w:p>
    <w:p w14:paraId="3BA0317A" w14:textId="0897F121" w:rsidR="00A81C0F" w:rsidRDefault="00A81C0F" w:rsidP="009C4267">
      <w:pPr>
        <w:pStyle w:val="af5"/>
        <w:ind w:firstLine="420"/>
      </w:pPr>
      <w:r w:rsidRPr="00A81C0F">
        <w:rPr>
          <w:rFonts w:hint="eastAsia"/>
        </w:rPr>
        <w:t>中间区域以不同颜色的曲线描记每个参数的变化。以有色背景描绘通气模式的变化。</w:t>
      </w:r>
    </w:p>
    <w:p w14:paraId="18F32BC4" w14:textId="7CA32DEB" w:rsidR="00F80BF4" w:rsidRDefault="00632CFC" w:rsidP="00632CFC">
      <w:pPr>
        <w:pStyle w:val="af5"/>
        <w:numPr>
          <w:ilvl w:val="0"/>
          <w:numId w:val="0"/>
        </w:numPr>
        <w:jc w:val="center"/>
      </w:pPr>
      <w:r>
        <w:rPr>
          <w:noProof/>
        </w:rPr>
        <w:drawing>
          <wp:inline distT="0" distB="0" distL="0" distR="0" wp14:anchorId="1B2586AF" wp14:editId="7544A764">
            <wp:extent cx="5939790" cy="1662430"/>
            <wp:effectExtent l="0" t="0" r="381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939790" cy="1662430"/>
                    </a:xfrm>
                    <a:prstGeom prst="rect">
                      <a:avLst/>
                    </a:prstGeom>
                  </pic:spPr>
                </pic:pic>
              </a:graphicData>
            </a:graphic>
          </wp:inline>
        </w:drawing>
      </w:r>
    </w:p>
    <w:p w14:paraId="626E25F5" w14:textId="41D69952" w:rsidR="00FC4AE4" w:rsidRDefault="000B1C89" w:rsidP="00AD5877">
      <w:pPr>
        <w:pStyle w:val="af9"/>
        <w:numPr>
          <w:ilvl w:val="1"/>
          <w:numId w:val="39"/>
        </w:numPr>
        <w:spacing w:before="120" w:after="120"/>
      </w:pPr>
      <w:r>
        <w:rPr>
          <w:rFonts w:hint="eastAsia"/>
        </w:rPr>
        <w:t xml:space="preserve"> </w:t>
      </w:r>
      <w:r w:rsidR="0021237F">
        <w:rPr>
          <w:rFonts w:hint="eastAsia"/>
        </w:rPr>
        <w:t>通气模式及</w:t>
      </w:r>
      <w:r w:rsidR="0021237F" w:rsidRPr="00E949B4">
        <w:rPr>
          <w:rFonts w:hint="eastAsia"/>
        </w:rPr>
        <w:t>监测</w:t>
      </w:r>
      <w:r w:rsidR="00FC4AE4" w:rsidRPr="00E949B4">
        <w:rPr>
          <w:rFonts w:hint="eastAsia"/>
        </w:rPr>
        <w:t>参</w:t>
      </w:r>
      <w:r w:rsidR="00FC4AE4" w:rsidRPr="00FC4AE4">
        <w:rPr>
          <w:rFonts w:hint="eastAsia"/>
        </w:rPr>
        <w:t>数变化图</w:t>
      </w:r>
    </w:p>
    <w:p w14:paraId="0820A317" w14:textId="703336E3" w:rsidR="000B1C89" w:rsidRDefault="000B1C89" w:rsidP="000B1C89">
      <w:pPr>
        <w:pStyle w:val="aff4"/>
        <w:spacing w:before="120" w:after="120"/>
      </w:pPr>
      <w:bookmarkStart w:id="109" w:name="_Toc172202163"/>
      <w:r>
        <w:rPr>
          <w:rFonts w:hint="eastAsia"/>
        </w:rPr>
        <w:t>肺保护通气数据趋势图</w:t>
      </w:r>
      <w:bookmarkEnd w:id="109"/>
    </w:p>
    <w:p w14:paraId="6D9ECB64" w14:textId="63EBEE08" w:rsidR="000B1C89" w:rsidRDefault="000B1C89" w:rsidP="000B1C89">
      <w:pPr>
        <w:pStyle w:val="affffb"/>
        <w:ind w:firstLine="420"/>
      </w:pPr>
      <w:r>
        <w:rPr>
          <w:rFonts w:hint="eastAsia"/>
        </w:rPr>
        <w:t>肺保护通气数据趋势图区域应包含数据分析时间段内峰值压、平均压、平台的、驱动压、</w:t>
      </w:r>
      <w:r w:rsidR="001D7964">
        <w:rPr>
          <w:rFonts w:hint="eastAsia"/>
        </w:rPr>
        <w:t>V</w:t>
      </w:r>
      <w:r w:rsidR="001D7964">
        <w:t>T</w:t>
      </w:r>
      <w:r>
        <w:rPr>
          <w:rFonts w:hint="eastAsia"/>
        </w:rPr>
        <w:t>/IBW以及机械能的变化：</w:t>
      </w:r>
    </w:p>
    <w:p w14:paraId="7FEDB0F6" w14:textId="68263D1C" w:rsidR="000B1C89" w:rsidRDefault="000B1C89" w:rsidP="000B1C89">
      <w:pPr>
        <w:pStyle w:val="affffb"/>
        <w:ind w:firstLine="420"/>
      </w:pPr>
      <w:r>
        <w:rPr>
          <w:rFonts w:hint="eastAsia"/>
        </w:rPr>
        <w:t>a)</w:t>
      </w:r>
      <w:r>
        <w:rPr>
          <w:rFonts w:hint="eastAsia"/>
        </w:rPr>
        <w:tab/>
        <w:t>左侧</w:t>
      </w:r>
      <w:r w:rsidR="001D7964">
        <w:t>Y</w:t>
      </w:r>
      <w:r>
        <w:rPr>
          <w:rFonts w:hint="eastAsia"/>
        </w:rPr>
        <w:t>轴是峰值压、平均压、平台的、驱动压以及</w:t>
      </w:r>
      <w:r w:rsidR="00673397">
        <w:rPr>
          <w:rFonts w:hint="eastAsia"/>
        </w:rPr>
        <w:t>V</w:t>
      </w:r>
      <w:r w:rsidR="00673397">
        <w:t>T</w:t>
      </w:r>
      <w:r>
        <w:rPr>
          <w:rFonts w:hint="eastAsia"/>
        </w:rPr>
        <w:t>/IBW的值范围</w:t>
      </w:r>
      <w:r w:rsidR="00F80BF4">
        <w:rPr>
          <w:rFonts w:hint="eastAsia"/>
        </w:rPr>
        <w:t>；</w:t>
      </w:r>
    </w:p>
    <w:p w14:paraId="5CAAD476" w14:textId="1387A217" w:rsidR="000B1C89" w:rsidRDefault="001D7964" w:rsidP="000B1C89">
      <w:pPr>
        <w:pStyle w:val="affffb"/>
        <w:ind w:firstLine="420"/>
      </w:pPr>
      <w:r>
        <w:rPr>
          <w:rFonts w:hint="eastAsia"/>
        </w:rPr>
        <w:t>b)</w:t>
      </w:r>
      <w:r>
        <w:rPr>
          <w:rFonts w:hint="eastAsia"/>
        </w:rPr>
        <w:tab/>
      </w:r>
      <w:r>
        <w:t>X</w:t>
      </w:r>
      <w:r w:rsidR="000B1C89">
        <w:rPr>
          <w:rFonts w:hint="eastAsia"/>
        </w:rPr>
        <w:t>轴是时间</w:t>
      </w:r>
      <w:r w:rsidR="00F80BF4">
        <w:rPr>
          <w:rFonts w:hint="eastAsia"/>
        </w:rPr>
        <w:t>；</w:t>
      </w:r>
    </w:p>
    <w:p w14:paraId="20A59FE4" w14:textId="5C847FEC" w:rsidR="000B1C89" w:rsidRDefault="000B1C89" w:rsidP="000B1C89">
      <w:pPr>
        <w:pStyle w:val="affffb"/>
        <w:ind w:firstLine="420"/>
      </w:pPr>
      <w:r>
        <w:rPr>
          <w:rFonts w:hint="eastAsia"/>
        </w:rPr>
        <w:t>c)</w:t>
      </w:r>
      <w:r>
        <w:rPr>
          <w:rFonts w:hint="eastAsia"/>
        </w:rPr>
        <w:tab/>
        <w:t>右侧</w:t>
      </w:r>
      <w:r w:rsidR="001D7964">
        <w:t>Y</w:t>
      </w:r>
      <w:r>
        <w:rPr>
          <w:rFonts w:hint="eastAsia"/>
        </w:rPr>
        <w:t>轴是机械能的值范围</w:t>
      </w:r>
      <w:r w:rsidR="00F80BF4">
        <w:rPr>
          <w:rFonts w:hint="eastAsia"/>
        </w:rPr>
        <w:t>；</w:t>
      </w:r>
    </w:p>
    <w:p w14:paraId="57099C07" w14:textId="3DBC8257" w:rsidR="000B1C89" w:rsidRDefault="000B1C89" w:rsidP="000B1C89">
      <w:pPr>
        <w:pStyle w:val="affffb"/>
        <w:ind w:firstLine="420"/>
      </w:pPr>
      <w:r>
        <w:rPr>
          <w:rFonts w:hint="eastAsia"/>
        </w:rPr>
        <w:t>d)</w:t>
      </w:r>
      <w:r>
        <w:rPr>
          <w:rFonts w:hint="eastAsia"/>
        </w:rPr>
        <w:tab/>
        <w:t>中间区域是个参数的变化曲线，以颜色作为区分。</w:t>
      </w:r>
    </w:p>
    <w:p w14:paraId="774FB840" w14:textId="308B9653" w:rsidR="00F80BF4" w:rsidRDefault="006A2C5A" w:rsidP="006A2C5A">
      <w:pPr>
        <w:pStyle w:val="affffb"/>
        <w:ind w:firstLine="420"/>
      </w:pPr>
      <w:r>
        <w:drawing>
          <wp:inline distT="0" distB="0" distL="0" distR="0" wp14:anchorId="7612B45B" wp14:editId="7AE41DC3">
            <wp:extent cx="5499843" cy="1761549"/>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521561" cy="1768505"/>
                    </a:xfrm>
                    <a:prstGeom prst="rect">
                      <a:avLst/>
                    </a:prstGeom>
                  </pic:spPr>
                </pic:pic>
              </a:graphicData>
            </a:graphic>
          </wp:inline>
        </w:drawing>
      </w:r>
    </w:p>
    <w:p w14:paraId="01E8F895" w14:textId="77777777" w:rsidR="00C609ED" w:rsidRPr="00C609ED" w:rsidRDefault="000B1C76" w:rsidP="00C609ED">
      <w:pPr>
        <w:pStyle w:val="afff2"/>
        <w:jc w:val="left"/>
        <w:rPr>
          <w:rFonts w:ascii="黑体" w:eastAsia="黑体"/>
          <w:noProof/>
          <w:sz w:val="21"/>
          <w:szCs w:val="20"/>
        </w:rPr>
      </w:pPr>
      <w:r>
        <w:rPr>
          <w:rFonts w:hint="eastAsia"/>
        </w:rPr>
        <w:t xml:space="preserve">a) </w:t>
      </w:r>
      <w:r w:rsidR="00320249" w:rsidRPr="000B1C76">
        <w:rPr>
          <w:rFonts w:hint="eastAsia"/>
        </w:rPr>
        <w:t>容控，方波，吸气暂停无自主呼吸时，方可获得平台压及驱动压两个指标</w:t>
      </w:r>
      <w:r w:rsidRPr="000B1C76">
        <w:rPr>
          <w:rFonts w:hint="eastAsia"/>
        </w:rPr>
        <w:t>；</w:t>
      </w:r>
      <w:r w:rsidR="00320249" w:rsidRPr="000B1C76">
        <w:rPr>
          <w:rFonts w:hint="eastAsia"/>
        </w:rPr>
        <w:cr/>
      </w:r>
      <w:r>
        <w:rPr>
          <w:rFonts w:hint="eastAsia"/>
        </w:rPr>
        <w:t xml:space="preserve">b) </w:t>
      </w:r>
      <w:r w:rsidR="00320249" w:rsidRPr="000B1C76">
        <w:rPr>
          <w:rFonts w:hint="eastAsia"/>
        </w:rPr>
        <w:t>在完全控制通气时方可获得机械能</w:t>
      </w:r>
      <w:r w:rsidR="00C609ED">
        <w:rPr>
          <w:rFonts w:hint="eastAsia"/>
        </w:rPr>
        <w:t>。</w:t>
      </w:r>
    </w:p>
    <w:p w14:paraId="2512FD90" w14:textId="5BE1B949" w:rsidR="00CC149F" w:rsidRDefault="00C609ED" w:rsidP="00AD5877">
      <w:pPr>
        <w:pStyle w:val="af9"/>
        <w:numPr>
          <w:ilvl w:val="1"/>
          <w:numId w:val="39"/>
        </w:numPr>
        <w:spacing w:before="120" w:after="120"/>
        <w:rPr>
          <w:noProof/>
        </w:rPr>
      </w:pPr>
      <w:r>
        <w:rPr>
          <w:rFonts w:hint="eastAsia"/>
        </w:rPr>
        <w:t xml:space="preserve"> </w:t>
      </w:r>
      <w:r w:rsidR="00B477BB" w:rsidRPr="00C609ED">
        <w:rPr>
          <w:rFonts w:hint="eastAsia"/>
        </w:rPr>
        <w:t>肺保护通气数据趋势图</w:t>
      </w:r>
    </w:p>
    <w:p w14:paraId="05A44521" w14:textId="3F02B3D1" w:rsidR="000B1C89" w:rsidRDefault="000B1C89" w:rsidP="000B1C89">
      <w:pPr>
        <w:pStyle w:val="aff4"/>
        <w:spacing w:before="120" w:after="120"/>
      </w:pPr>
      <w:bookmarkStart w:id="110" w:name="_Toc172202164"/>
      <w:r w:rsidRPr="000B1C89">
        <w:rPr>
          <w:rFonts w:hint="eastAsia"/>
        </w:rPr>
        <w:t>人机不同步事件变化图</w:t>
      </w:r>
      <w:bookmarkEnd w:id="110"/>
    </w:p>
    <w:p w14:paraId="22B1B9E6" w14:textId="4017B6BC" w:rsidR="000B1C89" w:rsidRDefault="000B1C89" w:rsidP="000B1C89">
      <w:pPr>
        <w:pStyle w:val="affffb"/>
        <w:ind w:firstLine="420"/>
      </w:pPr>
      <w:r>
        <w:rPr>
          <w:rFonts w:hint="eastAsia"/>
        </w:rPr>
        <w:t>人机不同</w:t>
      </w:r>
      <w:r w:rsidR="00490271">
        <w:rPr>
          <w:rFonts w:hint="eastAsia"/>
        </w:rPr>
        <w:t>步</w:t>
      </w:r>
      <w:r>
        <w:rPr>
          <w:rFonts w:hint="eastAsia"/>
        </w:rPr>
        <w:t>事件变化图区域应包含数据分析时间段内各类人机不同步事件的热力变化：</w:t>
      </w:r>
    </w:p>
    <w:p w14:paraId="17356A00" w14:textId="61D9581B" w:rsidR="000B1C89" w:rsidRDefault="001D7964" w:rsidP="000B1C89">
      <w:pPr>
        <w:pStyle w:val="affffb"/>
        <w:ind w:firstLine="420"/>
      </w:pPr>
      <w:r>
        <w:rPr>
          <w:rFonts w:hint="eastAsia"/>
        </w:rPr>
        <w:t>a)</w:t>
      </w:r>
      <w:r>
        <w:rPr>
          <w:rFonts w:hint="eastAsia"/>
        </w:rPr>
        <w:tab/>
      </w:r>
      <w:r>
        <w:t>Y</w:t>
      </w:r>
      <w:r w:rsidR="000B1C89">
        <w:rPr>
          <w:rFonts w:hint="eastAsia"/>
        </w:rPr>
        <w:t>轴是不同类型人机不同步事件的名称</w:t>
      </w:r>
      <w:r w:rsidR="00F80BF4">
        <w:rPr>
          <w:rFonts w:hint="eastAsia"/>
        </w:rPr>
        <w:t>；</w:t>
      </w:r>
    </w:p>
    <w:p w14:paraId="77303360" w14:textId="214F6993" w:rsidR="000B1C89" w:rsidRDefault="001D7964" w:rsidP="000B1C89">
      <w:pPr>
        <w:pStyle w:val="affffb"/>
        <w:ind w:firstLine="420"/>
      </w:pPr>
      <w:r>
        <w:rPr>
          <w:rFonts w:hint="eastAsia"/>
        </w:rPr>
        <w:t>b)</w:t>
      </w:r>
      <w:r>
        <w:rPr>
          <w:rFonts w:hint="eastAsia"/>
        </w:rPr>
        <w:tab/>
      </w:r>
      <w:r>
        <w:t>X</w:t>
      </w:r>
      <w:r w:rsidR="000B1C89">
        <w:rPr>
          <w:rFonts w:hint="eastAsia"/>
        </w:rPr>
        <w:t>轴是时间</w:t>
      </w:r>
      <w:r w:rsidR="00F80BF4">
        <w:rPr>
          <w:rFonts w:hint="eastAsia"/>
        </w:rPr>
        <w:t>；</w:t>
      </w:r>
    </w:p>
    <w:p w14:paraId="6BC8BAD7" w14:textId="0F2FDE9E" w:rsidR="000B1C89" w:rsidRDefault="000B1C89" w:rsidP="000B1C89">
      <w:pPr>
        <w:pStyle w:val="affffb"/>
        <w:ind w:firstLine="420"/>
      </w:pPr>
      <w:r>
        <w:rPr>
          <w:rFonts w:hint="eastAsia"/>
        </w:rPr>
        <w:lastRenderedPageBreak/>
        <w:t>c)</w:t>
      </w:r>
      <w:r>
        <w:rPr>
          <w:rFonts w:hint="eastAsia"/>
        </w:rPr>
        <w:tab/>
        <w:t>中间区域是个人机不同步事件24H的热力图，以颜色深浅表示人机不同步事件发生的频率。</w:t>
      </w:r>
    </w:p>
    <w:p w14:paraId="5C61BE7C" w14:textId="48AA23C5" w:rsidR="00F80BF4" w:rsidRDefault="00632CFC" w:rsidP="00632CFC">
      <w:pPr>
        <w:pStyle w:val="affffb"/>
        <w:ind w:firstLineChars="0" w:firstLine="0"/>
      </w:pPr>
      <w:r>
        <w:drawing>
          <wp:inline distT="0" distB="0" distL="0" distR="0" wp14:anchorId="422B0B17" wp14:editId="50AFCF2A">
            <wp:extent cx="5939790" cy="1749425"/>
            <wp:effectExtent l="0" t="0" r="3810" b="3175"/>
            <wp:docPr id="445227050" name="图片 445227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939790" cy="1749425"/>
                    </a:xfrm>
                    <a:prstGeom prst="rect">
                      <a:avLst/>
                    </a:prstGeom>
                  </pic:spPr>
                </pic:pic>
              </a:graphicData>
            </a:graphic>
          </wp:inline>
        </w:drawing>
      </w:r>
    </w:p>
    <w:p w14:paraId="52AAADB1" w14:textId="13B0BC90" w:rsidR="00FC4AE4" w:rsidRDefault="000B1C89" w:rsidP="00AD5877">
      <w:pPr>
        <w:pStyle w:val="af9"/>
        <w:numPr>
          <w:ilvl w:val="1"/>
          <w:numId w:val="39"/>
        </w:numPr>
        <w:spacing w:before="120" w:after="120"/>
      </w:pPr>
      <w:r>
        <w:rPr>
          <w:rFonts w:hint="eastAsia"/>
        </w:rPr>
        <w:t xml:space="preserve"> </w:t>
      </w:r>
      <w:r w:rsidR="00FC4AE4">
        <w:rPr>
          <w:rFonts w:hint="eastAsia"/>
        </w:rPr>
        <w:t>人机不同步</w:t>
      </w:r>
      <w:r>
        <w:rPr>
          <w:rFonts w:hint="eastAsia"/>
        </w:rPr>
        <w:t>事件</w:t>
      </w:r>
      <w:r w:rsidR="00FC4AE4">
        <w:rPr>
          <w:rFonts w:hint="eastAsia"/>
        </w:rPr>
        <w:t>变化图</w:t>
      </w:r>
    </w:p>
    <w:p w14:paraId="6E2B75D3" w14:textId="635E57E7" w:rsidR="000B1C89" w:rsidRDefault="000B1C89" w:rsidP="000B1C89">
      <w:pPr>
        <w:pStyle w:val="aff4"/>
        <w:spacing w:before="120" w:after="120"/>
      </w:pPr>
      <w:bookmarkStart w:id="111" w:name="_Toc172202165"/>
      <w:r>
        <w:rPr>
          <w:rFonts w:hint="eastAsia"/>
        </w:rPr>
        <w:t>人机不同步事件</w:t>
      </w:r>
      <w:r w:rsidR="00F80BF4">
        <w:rPr>
          <w:rFonts w:hint="eastAsia"/>
        </w:rPr>
        <w:t>统计表</w:t>
      </w:r>
      <w:bookmarkEnd w:id="111"/>
    </w:p>
    <w:p w14:paraId="23FD8DFB" w14:textId="5CB72CCE" w:rsidR="00CC149F" w:rsidRDefault="00F80BF4" w:rsidP="00F80BF4">
      <w:pPr>
        <w:pStyle w:val="aff"/>
        <w:spacing w:before="120" w:after="120"/>
      </w:pPr>
      <w:r w:rsidRPr="00F80BF4">
        <w:rPr>
          <w:rFonts w:hint="eastAsia"/>
        </w:rPr>
        <w:t>人机不同步事件统计</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245"/>
        <w:gridCol w:w="2246"/>
        <w:gridCol w:w="2245"/>
        <w:gridCol w:w="2246"/>
      </w:tblGrid>
      <w:tr w:rsidR="00373D21" w:rsidRPr="004E4A2A" w14:paraId="1902058D" w14:textId="77777777" w:rsidTr="004E4A2A">
        <w:trPr>
          <w:trHeight w:val="240"/>
          <w:jc w:val="center"/>
        </w:trPr>
        <w:tc>
          <w:tcPr>
            <w:tcW w:w="2245" w:type="dxa"/>
            <w:tcBorders>
              <w:top w:val="single" w:sz="8" w:space="0" w:color="auto"/>
              <w:bottom w:val="single" w:sz="8" w:space="0" w:color="auto"/>
            </w:tcBorders>
            <w:shd w:val="clear" w:color="auto" w:fill="auto"/>
            <w:vAlign w:val="center"/>
          </w:tcPr>
          <w:p w14:paraId="2E1435BA" w14:textId="66950D56" w:rsidR="00373D21" w:rsidRPr="004E4A2A" w:rsidRDefault="00373D21" w:rsidP="004E4A2A">
            <w:pPr>
              <w:pStyle w:val="affffb"/>
              <w:ind w:firstLineChars="0" w:firstLine="0"/>
              <w:jc w:val="center"/>
              <w:rPr>
                <w:sz w:val="18"/>
              </w:rPr>
            </w:pPr>
            <w:r w:rsidRPr="004E4A2A">
              <w:rPr>
                <w:rFonts w:hint="eastAsia"/>
                <w:sz w:val="18"/>
              </w:rPr>
              <w:t>人机不同步事件类型</w:t>
            </w:r>
          </w:p>
        </w:tc>
        <w:tc>
          <w:tcPr>
            <w:tcW w:w="2246" w:type="dxa"/>
            <w:tcBorders>
              <w:top w:val="single" w:sz="8" w:space="0" w:color="auto"/>
              <w:bottom w:val="single" w:sz="8" w:space="0" w:color="auto"/>
            </w:tcBorders>
            <w:shd w:val="clear" w:color="auto" w:fill="auto"/>
            <w:vAlign w:val="center"/>
          </w:tcPr>
          <w:p w14:paraId="585DE1FB" w14:textId="4DCAD2E5" w:rsidR="00373D21" w:rsidRPr="004E4A2A" w:rsidRDefault="00373D21" w:rsidP="004E4A2A">
            <w:pPr>
              <w:pStyle w:val="affffb"/>
              <w:ind w:firstLineChars="0" w:firstLine="0"/>
              <w:jc w:val="center"/>
              <w:rPr>
                <w:sz w:val="18"/>
              </w:rPr>
            </w:pPr>
            <w:r w:rsidRPr="004E4A2A">
              <w:rPr>
                <w:rFonts w:hint="eastAsia"/>
                <w:sz w:val="18"/>
              </w:rPr>
              <w:t>次数</w:t>
            </w:r>
          </w:p>
        </w:tc>
        <w:tc>
          <w:tcPr>
            <w:tcW w:w="2245" w:type="dxa"/>
            <w:tcBorders>
              <w:top w:val="single" w:sz="8" w:space="0" w:color="auto"/>
              <w:bottom w:val="single" w:sz="8" w:space="0" w:color="auto"/>
            </w:tcBorders>
            <w:shd w:val="clear" w:color="auto" w:fill="auto"/>
            <w:vAlign w:val="center"/>
          </w:tcPr>
          <w:p w14:paraId="24B349FB" w14:textId="290B6F1E" w:rsidR="00373D21" w:rsidRPr="004E4A2A" w:rsidRDefault="00373D21" w:rsidP="004E4A2A">
            <w:pPr>
              <w:pStyle w:val="affffb"/>
              <w:ind w:firstLineChars="0" w:firstLine="0"/>
              <w:jc w:val="center"/>
              <w:rPr>
                <w:sz w:val="18"/>
              </w:rPr>
            </w:pPr>
            <w:r w:rsidRPr="004E4A2A">
              <w:rPr>
                <w:rFonts w:hint="eastAsia"/>
                <w:sz w:val="18"/>
              </w:rPr>
              <w:t>人机不同步事件类型</w:t>
            </w:r>
          </w:p>
        </w:tc>
        <w:tc>
          <w:tcPr>
            <w:tcW w:w="2246" w:type="dxa"/>
            <w:tcBorders>
              <w:top w:val="single" w:sz="8" w:space="0" w:color="auto"/>
              <w:bottom w:val="single" w:sz="8" w:space="0" w:color="auto"/>
            </w:tcBorders>
            <w:shd w:val="clear" w:color="auto" w:fill="auto"/>
            <w:vAlign w:val="center"/>
          </w:tcPr>
          <w:p w14:paraId="0D29D5F6" w14:textId="7B03918C" w:rsidR="00373D21" w:rsidRPr="004E4A2A" w:rsidRDefault="00373D21" w:rsidP="004E4A2A">
            <w:pPr>
              <w:pStyle w:val="affffb"/>
              <w:ind w:firstLineChars="0" w:firstLine="0"/>
              <w:jc w:val="center"/>
              <w:rPr>
                <w:sz w:val="18"/>
              </w:rPr>
            </w:pPr>
            <w:r w:rsidRPr="004E4A2A">
              <w:rPr>
                <w:rFonts w:hint="eastAsia"/>
                <w:sz w:val="18"/>
              </w:rPr>
              <w:t>次数</w:t>
            </w:r>
          </w:p>
        </w:tc>
      </w:tr>
      <w:tr w:rsidR="00A60C3A" w:rsidRPr="004E4A2A" w14:paraId="1969344C" w14:textId="77777777" w:rsidTr="004E4A2A">
        <w:trPr>
          <w:trHeight w:val="240"/>
          <w:jc w:val="center"/>
        </w:trPr>
        <w:tc>
          <w:tcPr>
            <w:tcW w:w="2245" w:type="dxa"/>
            <w:tcBorders>
              <w:top w:val="single" w:sz="8" w:space="0" w:color="auto"/>
            </w:tcBorders>
            <w:shd w:val="clear" w:color="auto" w:fill="auto"/>
            <w:vAlign w:val="center"/>
          </w:tcPr>
          <w:p w14:paraId="0956050B" w14:textId="41C57678" w:rsidR="00A60C3A" w:rsidRPr="004E4A2A" w:rsidRDefault="00A60C3A" w:rsidP="004E4A2A">
            <w:pPr>
              <w:pStyle w:val="affffb"/>
              <w:ind w:firstLineChars="0" w:firstLine="0"/>
              <w:jc w:val="center"/>
              <w:rPr>
                <w:sz w:val="18"/>
              </w:rPr>
            </w:pPr>
            <w:r w:rsidRPr="004E4A2A">
              <w:rPr>
                <w:rFonts w:hint="eastAsia"/>
                <w:sz w:val="18"/>
              </w:rPr>
              <w:t>人机不同步总数</w:t>
            </w:r>
          </w:p>
        </w:tc>
        <w:tc>
          <w:tcPr>
            <w:tcW w:w="2246" w:type="dxa"/>
            <w:tcBorders>
              <w:top w:val="single" w:sz="8" w:space="0" w:color="auto"/>
            </w:tcBorders>
            <w:shd w:val="clear" w:color="auto" w:fill="auto"/>
            <w:vAlign w:val="center"/>
          </w:tcPr>
          <w:p w14:paraId="440C2334" w14:textId="1E2C1D5B" w:rsidR="00A60C3A" w:rsidRPr="004E4A2A" w:rsidRDefault="00A60C3A" w:rsidP="004E4A2A">
            <w:pPr>
              <w:pStyle w:val="affffb"/>
              <w:ind w:firstLineChars="0" w:firstLine="0"/>
              <w:jc w:val="center"/>
              <w:rPr>
                <w:sz w:val="18"/>
              </w:rPr>
            </w:pPr>
            <w:r w:rsidRPr="004E4A2A">
              <w:rPr>
                <w:rFonts w:hint="eastAsia"/>
                <w:sz w:val="18"/>
              </w:rPr>
              <w:t>5419次</w:t>
            </w:r>
          </w:p>
        </w:tc>
        <w:tc>
          <w:tcPr>
            <w:tcW w:w="2245" w:type="dxa"/>
            <w:tcBorders>
              <w:top w:val="single" w:sz="8" w:space="0" w:color="auto"/>
            </w:tcBorders>
            <w:shd w:val="clear" w:color="auto" w:fill="auto"/>
            <w:vAlign w:val="center"/>
          </w:tcPr>
          <w:p w14:paraId="20AF622D" w14:textId="774E2991" w:rsidR="00A60C3A" w:rsidRPr="004E4A2A" w:rsidRDefault="00A60C3A" w:rsidP="004E4A2A">
            <w:pPr>
              <w:pStyle w:val="affffb"/>
              <w:ind w:firstLineChars="0" w:firstLine="0"/>
              <w:jc w:val="center"/>
              <w:rPr>
                <w:sz w:val="18"/>
              </w:rPr>
            </w:pPr>
            <w:r w:rsidRPr="004E4A2A">
              <w:rPr>
                <w:rFonts w:hint="eastAsia"/>
                <w:sz w:val="18"/>
              </w:rPr>
              <w:t>总呼吸周期数</w:t>
            </w:r>
          </w:p>
        </w:tc>
        <w:tc>
          <w:tcPr>
            <w:tcW w:w="2246" w:type="dxa"/>
            <w:tcBorders>
              <w:top w:val="single" w:sz="8" w:space="0" w:color="auto"/>
            </w:tcBorders>
            <w:shd w:val="clear" w:color="auto" w:fill="auto"/>
            <w:vAlign w:val="center"/>
          </w:tcPr>
          <w:p w14:paraId="03561B7D" w14:textId="25D001EB" w:rsidR="00A60C3A" w:rsidRPr="004E4A2A" w:rsidRDefault="00A60C3A" w:rsidP="004E4A2A">
            <w:pPr>
              <w:pStyle w:val="affffb"/>
              <w:ind w:firstLineChars="0" w:firstLine="0"/>
              <w:jc w:val="center"/>
              <w:rPr>
                <w:sz w:val="18"/>
              </w:rPr>
            </w:pPr>
            <w:r w:rsidRPr="004E4A2A">
              <w:rPr>
                <w:rFonts w:hint="eastAsia"/>
                <w:sz w:val="18"/>
              </w:rPr>
              <w:t>17838个</w:t>
            </w:r>
          </w:p>
        </w:tc>
      </w:tr>
      <w:tr w:rsidR="00A60C3A" w:rsidRPr="004E4A2A" w14:paraId="1BAEC9E5" w14:textId="77777777" w:rsidTr="004E4A2A">
        <w:trPr>
          <w:trHeight w:val="252"/>
          <w:jc w:val="center"/>
        </w:trPr>
        <w:tc>
          <w:tcPr>
            <w:tcW w:w="2245" w:type="dxa"/>
            <w:shd w:val="clear" w:color="auto" w:fill="auto"/>
            <w:vAlign w:val="center"/>
          </w:tcPr>
          <w:p w14:paraId="74080FB0" w14:textId="4CDCABBE" w:rsidR="00A60C3A" w:rsidRPr="004E4A2A" w:rsidRDefault="00A60C3A" w:rsidP="004E4A2A">
            <w:pPr>
              <w:pStyle w:val="affffb"/>
              <w:ind w:firstLineChars="0" w:firstLine="0"/>
              <w:jc w:val="center"/>
              <w:rPr>
                <w:sz w:val="18"/>
              </w:rPr>
            </w:pPr>
            <w:r w:rsidRPr="004E4A2A">
              <w:rPr>
                <w:rFonts w:hint="eastAsia"/>
                <w:sz w:val="18"/>
              </w:rPr>
              <w:t>无效触发</w:t>
            </w:r>
          </w:p>
        </w:tc>
        <w:tc>
          <w:tcPr>
            <w:tcW w:w="2246" w:type="dxa"/>
            <w:shd w:val="clear" w:color="auto" w:fill="auto"/>
            <w:vAlign w:val="center"/>
          </w:tcPr>
          <w:p w14:paraId="744EC919" w14:textId="433B8270" w:rsidR="00A60C3A" w:rsidRPr="004E4A2A" w:rsidRDefault="00A60C3A" w:rsidP="004E4A2A">
            <w:pPr>
              <w:pStyle w:val="affffb"/>
              <w:ind w:firstLineChars="0" w:firstLine="0"/>
              <w:jc w:val="center"/>
              <w:rPr>
                <w:sz w:val="18"/>
              </w:rPr>
            </w:pPr>
            <w:r w:rsidRPr="004E4A2A">
              <w:rPr>
                <w:rFonts w:hint="eastAsia"/>
                <w:sz w:val="18"/>
              </w:rPr>
              <w:t>1711次（8.75%）</w:t>
            </w:r>
          </w:p>
        </w:tc>
        <w:tc>
          <w:tcPr>
            <w:tcW w:w="2245" w:type="dxa"/>
            <w:shd w:val="clear" w:color="auto" w:fill="auto"/>
            <w:vAlign w:val="center"/>
          </w:tcPr>
          <w:p w14:paraId="0D85AF28" w14:textId="66404DE0" w:rsidR="00A60C3A" w:rsidRPr="004E4A2A" w:rsidRDefault="00A60C3A" w:rsidP="004E4A2A">
            <w:pPr>
              <w:pStyle w:val="affffb"/>
              <w:ind w:firstLineChars="0" w:firstLine="0"/>
              <w:jc w:val="center"/>
              <w:rPr>
                <w:sz w:val="18"/>
              </w:rPr>
            </w:pPr>
            <w:r w:rsidRPr="004E4A2A">
              <w:rPr>
                <w:rFonts w:hint="eastAsia"/>
                <w:sz w:val="18"/>
              </w:rPr>
              <w:t>重复触发</w:t>
            </w:r>
          </w:p>
        </w:tc>
        <w:tc>
          <w:tcPr>
            <w:tcW w:w="2246" w:type="dxa"/>
            <w:shd w:val="clear" w:color="auto" w:fill="auto"/>
            <w:vAlign w:val="center"/>
          </w:tcPr>
          <w:p w14:paraId="5C9D5ABC" w14:textId="52A3DC68" w:rsidR="00A60C3A" w:rsidRPr="004E4A2A" w:rsidRDefault="00A60C3A" w:rsidP="004E4A2A">
            <w:pPr>
              <w:pStyle w:val="affffb"/>
              <w:ind w:firstLineChars="0" w:firstLine="0"/>
              <w:jc w:val="center"/>
              <w:rPr>
                <w:sz w:val="18"/>
              </w:rPr>
            </w:pPr>
            <w:r w:rsidRPr="004E4A2A">
              <w:rPr>
                <w:rFonts w:hint="eastAsia"/>
                <w:sz w:val="18"/>
              </w:rPr>
              <w:t>245次（1.25%）</w:t>
            </w:r>
          </w:p>
        </w:tc>
      </w:tr>
      <w:tr w:rsidR="00A60C3A" w:rsidRPr="004E4A2A" w14:paraId="5ECC123B" w14:textId="77777777" w:rsidTr="004E4A2A">
        <w:trPr>
          <w:trHeight w:val="240"/>
          <w:jc w:val="center"/>
        </w:trPr>
        <w:tc>
          <w:tcPr>
            <w:tcW w:w="2245" w:type="dxa"/>
            <w:shd w:val="clear" w:color="auto" w:fill="auto"/>
            <w:vAlign w:val="center"/>
          </w:tcPr>
          <w:p w14:paraId="1B8429BD" w14:textId="441ADBFC" w:rsidR="00A60C3A" w:rsidRPr="004E4A2A" w:rsidRDefault="00A60C3A" w:rsidP="004E4A2A">
            <w:pPr>
              <w:pStyle w:val="affffb"/>
              <w:ind w:firstLineChars="0" w:firstLine="0"/>
              <w:jc w:val="center"/>
              <w:rPr>
                <w:sz w:val="18"/>
              </w:rPr>
            </w:pPr>
            <w:r w:rsidRPr="004E4A2A">
              <w:rPr>
                <w:rFonts w:hint="eastAsia"/>
                <w:sz w:val="18"/>
              </w:rPr>
              <w:t>自动触发</w:t>
            </w:r>
          </w:p>
        </w:tc>
        <w:tc>
          <w:tcPr>
            <w:tcW w:w="2246" w:type="dxa"/>
            <w:shd w:val="clear" w:color="auto" w:fill="auto"/>
            <w:vAlign w:val="center"/>
          </w:tcPr>
          <w:p w14:paraId="3841FF71" w14:textId="72B5CA39" w:rsidR="00A60C3A" w:rsidRPr="004E4A2A" w:rsidRDefault="00A60C3A" w:rsidP="004E4A2A">
            <w:pPr>
              <w:pStyle w:val="affffb"/>
              <w:ind w:firstLineChars="0" w:firstLine="0"/>
              <w:jc w:val="center"/>
              <w:rPr>
                <w:sz w:val="18"/>
              </w:rPr>
            </w:pPr>
            <w:r w:rsidRPr="004E4A2A">
              <w:rPr>
                <w:rFonts w:hint="eastAsia"/>
                <w:sz w:val="18"/>
              </w:rPr>
              <w:t>196次（1.00%）</w:t>
            </w:r>
          </w:p>
        </w:tc>
        <w:tc>
          <w:tcPr>
            <w:tcW w:w="2245" w:type="dxa"/>
            <w:shd w:val="clear" w:color="auto" w:fill="auto"/>
            <w:vAlign w:val="center"/>
          </w:tcPr>
          <w:p w14:paraId="56F16C57" w14:textId="217DC8D8" w:rsidR="00A60C3A" w:rsidRPr="004E4A2A" w:rsidRDefault="00A60C3A" w:rsidP="004E4A2A">
            <w:pPr>
              <w:pStyle w:val="affffb"/>
              <w:ind w:firstLineChars="0" w:firstLine="0"/>
              <w:jc w:val="center"/>
              <w:rPr>
                <w:sz w:val="18"/>
              </w:rPr>
            </w:pPr>
            <w:r w:rsidRPr="004E4A2A">
              <w:rPr>
                <w:rFonts w:hint="eastAsia"/>
                <w:sz w:val="18"/>
              </w:rPr>
              <w:t>反向触发</w:t>
            </w:r>
          </w:p>
        </w:tc>
        <w:tc>
          <w:tcPr>
            <w:tcW w:w="2246" w:type="dxa"/>
            <w:shd w:val="clear" w:color="auto" w:fill="auto"/>
            <w:vAlign w:val="center"/>
          </w:tcPr>
          <w:p w14:paraId="06D61ABA" w14:textId="135A3EF1" w:rsidR="00A60C3A" w:rsidRPr="004E4A2A" w:rsidRDefault="00A60C3A" w:rsidP="004E4A2A">
            <w:pPr>
              <w:pStyle w:val="affffb"/>
              <w:ind w:firstLineChars="0" w:firstLine="0"/>
              <w:jc w:val="center"/>
              <w:rPr>
                <w:sz w:val="18"/>
              </w:rPr>
            </w:pPr>
            <w:r w:rsidRPr="004E4A2A">
              <w:rPr>
                <w:rFonts w:hint="eastAsia"/>
                <w:sz w:val="18"/>
              </w:rPr>
              <w:t>1753次（8.97%）</w:t>
            </w:r>
          </w:p>
        </w:tc>
      </w:tr>
      <w:tr w:rsidR="00A60C3A" w:rsidRPr="004E4A2A" w14:paraId="346770A6" w14:textId="77777777" w:rsidTr="004E4A2A">
        <w:trPr>
          <w:trHeight w:val="240"/>
          <w:jc w:val="center"/>
        </w:trPr>
        <w:tc>
          <w:tcPr>
            <w:tcW w:w="2245" w:type="dxa"/>
            <w:shd w:val="clear" w:color="auto" w:fill="auto"/>
            <w:vAlign w:val="center"/>
          </w:tcPr>
          <w:p w14:paraId="55E45845" w14:textId="3AC3E084" w:rsidR="00A60C3A" w:rsidRPr="004E4A2A" w:rsidRDefault="00A60C3A" w:rsidP="004E4A2A">
            <w:pPr>
              <w:pStyle w:val="affffb"/>
              <w:ind w:firstLineChars="0" w:firstLine="0"/>
              <w:jc w:val="center"/>
              <w:rPr>
                <w:sz w:val="18"/>
              </w:rPr>
            </w:pPr>
            <w:r w:rsidRPr="004E4A2A">
              <w:rPr>
                <w:rFonts w:hint="eastAsia"/>
                <w:sz w:val="18"/>
              </w:rPr>
              <w:t>流速不足</w:t>
            </w:r>
          </w:p>
        </w:tc>
        <w:tc>
          <w:tcPr>
            <w:tcW w:w="2246" w:type="dxa"/>
            <w:shd w:val="clear" w:color="auto" w:fill="auto"/>
            <w:vAlign w:val="center"/>
          </w:tcPr>
          <w:p w14:paraId="341B2C0E" w14:textId="473C00E2" w:rsidR="00A60C3A" w:rsidRPr="004E4A2A" w:rsidRDefault="00A60C3A" w:rsidP="004E4A2A">
            <w:pPr>
              <w:pStyle w:val="affffb"/>
              <w:ind w:firstLineChars="0" w:firstLine="0"/>
              <w:jc w:val="center"/>
              <w:rPr>
                <w:sz w:val="18"/>
              </w:rPr>
            </w:pPr>
            <w:r w:rsidRPr="004E4A2A">
              <w:rPr>
                <w:rFonts w:hint="eastAsia"/>
                <w:sz w:val="18"/>
              </w:rPr>
              <w:t>691次（3.53%）</w:t>
            </w:r>
          </w:p>
        </w:tc>
        <w:tc>
          <w:tcPr>
            <w:tcW w:w="2245" w:type="dxa"/>
            <w:shd w:val="clear" w:color="auto" w:fill="auto"/>
            <w:vAlign w:val="center"/>
          </w:tcPr>
          <w:p w14:paraId="1175D886" w14:textId="6826B29D" w:rsidR="00A60C3A" w:rsidRPr="004E4A2A" w:rsidRDefault="00A60C3A" w:rsidP="004E4A2A">
            <w:pPr>
              <w:pStyle w:val="affffb"/>
              <w:ind w:firstLineChars="0" w:firstLine="0"/>
              <w:jc w:val="center"/>
              <w:rPr>
                <w:sz w:val="18"/>
              </w:rPr>
            </w:pPr>
            <w:r w:rsidRPr="004E4A2A">
              <w:rPr>
                <w:rFonts w:hint="eastAsia"/>
                <w:sz w:val="18"/>
              </w:rPr>
              <w:t>超射</w:t>
            </w:r>
          </w:p>
        </w:tc>
        <w:tc>
          <w:tcPr>
            <w:tcW w:w="2246" w:type="dxa"/>
            <w:shd w:val="clear" w:color="auto" w:fill="auto"/>
            <w:vAlign w:val="center"/>
          </w:tcPr>
          <w:p w14:paraId="7100526F" w14:textId="08DD6FBC" w:rsidR="00A60C3A" w:rsidRPr="004E4A2A" w:rsidRDefault="00A60C3A" w:rsidP="004E4A2A">
            <w:pPr>
              <w:pStyle w:val="affffb"/>
              <w:ind w:firstLineChars="0" w:firstLine="0"/>
              <w:jc w:val="center"/>
              <w:rPr>
                <w:sz w:val="18"/>
              </w:rPr>
            </w:pPr>
            <w:r w:rsidRPr="004E4A2A">
              <w:rPr>
                <w:rFonts w:hint="eastAsia"/>
                <w:sz w:val="18"/>
              </w:rPr>
              <w:t>2次（0.01%）</w:t>
            </w:r>
          </w:p>
        </w:tc>
      </w:tr>
      <w:tr w:rsidR="00A60C3A" w:rsidRPr="004E4A2A" w14:paraId="5757745C" w14:textId="77777777" w:rsidTr="004E4A2A">
        <w:trPr>
          <w:trHeight w:val="252"/>
          <w:jc w:val="center"/>
        </w:trPr>
        <w:tc>
          <w:tcPr>
            <w:tcW w:w="2245" w:type="dxa"/>
            <w:shd w:val="clear" w:color="auto" w:fill="auto"/>
            <w:vAlign w:val="center"/>
          </w:tcPr>
          <w:p w14:paraId="7F5961C0" w14:textId="1A9C20D1" w:rsidR="00A60C3A" w:rsidRPr="004E4A2A" w:rsidRDefault="00A60C3A" w:rsidP="004E4A2A">
            <w:pPr>
              <w:pStyle w:val="affffb"/>
              <w:ind w:firstLineChars="0" w:firstLine="0"/>
              <w:jc w:val="center"/>
              <w:rPr>
                <w:sz w:val="18"/>
              </w:rPr>
            </w:pPr>
            <w:r w:rsidRPr="004E4A2A">
              <w:rPr>
                <w:rFonts w:hint="eastAsia"/>
                <w:sz w:val="18"/>
              </w:rPr>
              <w:t>延迟切换</w:t>
            </w:r>
          </w:p>
        </w:tc>
        <w:tc>
          <w:tcPr>
            <w:tcW w:w="2246" w:type="dxa"/>
            <w:shd w:val="clear" w:color="auto" w:fill="auto"/>
            <w:vAlign w:val="center"/>
          </w:tcPr>
          <w:p w14:paraId="2307ED9A" w14:textId="3A27381D" w:rsidR="00A60C3A" w:rsidRPr="004E4A2A" w:rsidRDefault="00A60C3A" w:rsidP="004E4A2A">
            <w:pPr>
              <w:pStyle w:val="affffb"/>
              <w:ind w:firstLineChars="0" w:firstLine="0"/>
              <w:jc w:val="center"/>
              <w:rPr>
                <w:sz w:val="18"/>
              </w:rPr>
            </w:pPr>
            <w:r w:rsidRPr="004E4A2A">
              <w:rPr>
                <w:rFonts w:hint="eastAsia"/>
                <w:sz w:val="18"/>
              </w:rPr>
              <w:t>6次（0.03%）</w:t>
            </w:r>
          </w:p>
        </w:tc>
        <w:tc>
          <w:tcPr>
            <w:tcW w:w="2245" w:type="dxa"/>
            <w:shd w:val="clear" w:color="auto" w:fill="auto"/>
            <w:vAlign w:val="center"/>
          </w:tcPr>
          <w:p w14:paraId="0232E153" w14:textId="714B1045" w:rsidR="00A60C3A" w:rsidRPr="004E4A2A" w:rsidRDefault="00A60C3A" w:rsidP="004E4A2A">
            <w:pPr>
              <w:pStyle w:val="affffb"/>
              <w:ind w:firstLineChars="0" w:firstLine="0"/>
              <w:jc w:val="center"/>
              <w:rPr>
                <w:sz w:val="18"/>
              </w:rPr>
            </w:pPr>
            <w:r w:rsidRPr="004E4A2A">
              <w:rPr>
                <w:rFonts w:hint="eastAsia"/>
                <w:sz w:val="18"/>
              </w:rPr>
              <w:t>提前切换</w:t>
            </w:r>
          </w:p>
        </w:tc>
        <w:tc>
          <w:tcPr>
            <w:tcW w:w="2246" w:type="dxa"/>
            <w:shd w:val="clear" w:color="auto" w:fill="auto"/>
            <w:vAlign w:val="center"/>
          </w:tcPr>
          <w:p w14:paraId="74FADF5A" w14:textId="7D856F64" w:rsidR="00A60C3A" w:rsidRPr="004E4A2A" w:rsidRDefault="00A60C3A" w:rsidP="004E4A2A">
            <w:pPr>
              <w:pStyle w:val="affffb"/>
              <w:ind w:firstLineChars="0" w:firstLine="0"/>
              <w:jc w:val="center"/>
              <w:rPr>
                <w:sz w:val="18"/>
              </w:rPr>
            </w:pPr>
            <w:r w:rsidRPr="004E4A2A">
              <w:rPr>
                <w:rFonts w:hint="eastAsia"/>
                <w:sz w:val="18"/>
              </w:rPr>
              <w:t>815次（4.17%）</w:t>
            </w:r>
          </w:p>
        </w:tc>
      </w:tr>
    </w:tbl>
    <w:p w14:paraId="7F046CB6" w14:textId="77777777" w:rsidR="00F80BF4" w:rsidRPr="00223991" w:rsidRDefault="00F80BF4" w:rsidP="00F80BF4">
      <w:pPr>
        <w:pStyle w:val="aff4"/>
        <w:spacing w:before="120" w:after="120"/>
      </w:pPr>
      <w:bookmarkStart w:id="112" w:name="_Toc172202166"/>
      <w:r w:rsidRPr="00223991">
        <w:rPr>
          <w:rFonts w:hint="eastAsia"/>
        </w:rPr>
        <w:t>人机不同步事件占比情况图</w:t>
      </w:r>
      <w:bookmarkEnd w:id="112"/>
    </w:p>
    <w:p w14:paraId="19734BC2" w14:textId="1F8F034D" w:rsidR="00F80BF4" w:rsidRDefault="00632CFC" w:rsidP="00F80BF4">
      <w:pPr>
        <w:pStyle w:val="affffb"/>
        <w:ind w:firstLineChars="0" w:firstLine="0"/>
        <w:jc w:val="center"/>
      </w:pPr>
      <w:r>
        <w:drawing>
          <wp:inline distT="0" distB="0" distL="0" distR="0" wp14:anchorId="4C7E74D1" wp14:editId="2A545995">
            <wp:extent cx="2657475" cy="1381125"/>
            <wp:effectExtent l="0" t="0" r="9525"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657475" cy="1381125"/>
                    </a:xfrm>
                    <a:prstGeom prst="rect">
                      <a:avLst/>
                    </a:prstGeom>
                  </pic:spPr>
                </pic:pic>
              </a:graphicData>
            </a:graphic>
          </wp:inline>
        </w:drawing>
      </w:r>
    </w:p>
    <w:p w14:paraId="67FE490E" w14:textId="309B6392" w:rsidR="00F80BF4" w:rsidRDefault="00F80BF4" w:rsidP="00F80BF4">
      <w:pPr>
        <w:pStyle w:val="af9"/>
        <w:spacing w:before="120" w:after="120"/>
      </w:pPr>
      <w:r w:rsidRPr="00223991">
        <w:rPr>
          <w:rFonts w:hint="eastAsia"/>
        </w:rPr>
        <w:t>人机不同步事件占比情况图</w:t>
      </w:r>
    </w:p>
    <w:p w14:paraId="054EE702" w14:textId="77777777" w:rsidR="00F80BF4" w:rsidRPr="00223991" w:rsidRDefault="00F80BF4" w:rsidP="00F80BF4">
      <w:pPr>
        <w:pStyle w:val="aff4"/>
        <w:spacing w:before="120" w:after="120"/>
      </w:pPr>
      <w:bookmarkStart w:id="113" w:name="_Toc172202167"/>
      <w:r>
        <w:rPr>
          <w:rFonts w:hint="eastAsia"/>
        </w:rPr>
        <w:t>控制通气</w:t>
      </w:r>
      <w:r w:rsidRPr="00223991">
        <w:rPr>
          <w:rFonts w:hint="eastAsia"/>
        </w:rPr>
        <w:t>人机不同步占比情况图</w:t>
      </w:r>
      <w:bookmarkEnd w:id="113"/>
    </w:p>
    <w:p w14:paraId="79F939AD" w14:textId="0D17CC0D" w:rsidR="00F80BF4" w:rsidRDefault="00F80BF4" w:rsidP="00F80BF4">
      <w:pPr>
        <w:pStyle w:val="affffb"/>
        <w:ind w:firstLineChars="0" w:firstLine="0"/>
        <w:jc w:val="center"/>
      </w:pPr>
      <w:r>
        <w:drawing>
          <wp:inline distT="0" distB="0" distL="0" distR="0" wp14:anchorId="64FBBC5A" wp14:editId="2875BA4A">
            <wp:extent cx="2495550" cy="148590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495550" cy="1485900"/>
                    </a:xfrm>
                    <a:prstGeom prst="rect">
                      <a:avLst/>
                    </a:prstGeom>
                  </pic:spPr>
                </pic:pic>
              </a:graphicData>
            </a:graphic>
          </wp:inline>
        </w:drawing>
      </w:r>
    </w:p>
    <w:p w14:paraId="15D71C2C" w14:textId="4B5D2C06" w:rsidR="00F80BF4" w:rsidRDefault="00F80BF4" w:rsidP="00F80BF4">
      <w:pPr>
        <w:pStyle w:val="af9"/>
        <w:spacing w:before="120" w:after="120"/>
      </w:pPr>
      <w:r w:rsidRPr="00223991">
        <w:rPr>
          <w:rFonts w:hint="eastAsia"/>
        </w:rPr>
        <w:t>控制通气人机不同步占比情况图</w:t>
      </w:r>
    </w:p>
    <w:p w14:paraId="2319808F" w14:textId="77777777" w:rsidR="00F80BF4" w:rsidRPr="00223991" w:rsidRDefault="00F80BF4" w:rsidP="00F80BF4">
      <w:pPr>
        <w:pStyle w:val="aff4"/>
        <w:spacing w:before="120" w:after="120"/>
      </w:pPr>
      <w:bookmarkStart w:id="114" w:name="_Toc172202168"/>
      <w:r>
        <w:rPr>
          <w:rFonts w:hint="eastAsia"/>
        </w:rPr>
        <w:t>自主通气</w:t>
      </w:r>
      <w:r w:rsidRPr="00223991">
        <w:rPr>
          <w:rFonts w:hint="eastAsia"/>
        </w:rPr>
        <w:t>人机不同步占比情况图</w:t>
      </w:r>
      <w:bookmarkEnd w:id="114"/>
    </w:p>
    <w:p w14:paraId="52D22875" w14:textId="77777777" w:rsidR="00F80BF4" w:rsidRDefault="00F80BF4" w:rsidP="00F80BF4">
      <w:pPr>
        <w:pStyle w:val="affffb"/>
        <w:ind w:firstLineChars="0" w:firstLine="0"/>
        <w:jc w:val="center"/>
        <w:rPr>
          <w:rFonts w:ascii="黑体" w:eastAsia="黑体"/>
          <w:noProof w:val="0"/>
        </w:rPr>
      </w:pPr>
      <w:r>
        <w:lastRenderedPageBreak/>
        <w:drawing>
          <wp:inline distT="0" distB="0" distL="0" distR="0" wp14:anchorId="54AA5C5F" wp14:editId="26A6966F">
            <wp:extent cx="2543175" cy="1390650"/>
            <wp:effectExtent l="0" t="0" r="9525"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543175" cy="1390650"/>
                    </a:xfrm>
                    <a:prstGeom prst="rect">
                      <a:avLst/>
                    </a:prstGeom>
                  </pic:spPr>
                </pic:pic>
              </a:graphicData>
            </a:graphic>
          </wp:inline>
        </w:drawing>
      </w:r>
    </w:p>
    <w:p w14:paraId="5899349B" w14:textId="679AC8A9" w:rsidR="00F80BF4" w:rsidRPr="00223991" w:rsidRDefault="00F80BF4" w:rsidP="00F80BF4">
      <w:pPr>
        <w:pStyle w:val="af9"/>
        <w:spacing w:before="120" w:after="120"/>
      </w:pPr>
      <w:r w:rsidRPr="00223991">
        <w:rPr>
          <w:rFonts w:hint="eastAsia"/>
        </w:rPr>
        <w:t>自主通气人机不同步占比情况图</w:t>
      </w:r>
    </w:p>
    <w:p w14:paraId="1BF58B22" w14:textId="485210F2" w:rsidR="00F80BF4" w:rsidRDefault="00F80BF4" w:rsidP="00F80BF4">
      <w:pPr>
        <w:pStyle w:val="affffb"/>
        <w:ind w:firstLine="420"/>
      </w:pPr>
      <w:r w:rsidRPr="00CC149F">
        <w:rPr>
          <w:rFonts w:hint="eastAsia"/>
        </w:rPr>
        <w:t>人机不同</w:t>
      </w:r>
      <w:r w:rsidR="00C0364D">
        <w:rPr>
          <w:rFonts w:hint="eastAsia"/>
        </w:rPr>
        <w:t>步</w:t>
      </w:r>
      <w:r w:rsidRPr="00CC149F">
        <w:rPr>
          <w:rFonts w:hint="eastAsia"/>
        </w:rPr>
        <w:t>事件统计区域应当包含数据分析时间各类人机不同步事件发生的次数、事件呼吸周期的占比以及总的事件的环形图、控制通气模式下的环形图和自主通气模式下环形图。</w:t>
      </w:r>
    </w:p>
    <w:p w14:paraId="1A3CEF81" w14:textId="437BD05D" w:rsidR="000A48B5" w:rsidRDefault="000A48B5" w:rsidP="000A48B5">
      <w:pPr>
        <w:pStyle w:val="aff4"/>
        <w:spacing w:before="120" w:after="120"/>
      </w:pPr>
      <w:bookmarkStart w:id="115" w:name="_Toc172202169"/>
      <w:r>
        <w:rPr>
          <w:rFonts w:hint="eastAsia"/>
        </w:rPr>
        <w:t>呼吸力学数据趋势图</w:t>
      </w:r>
      <w:bookmarkEnd w:id="115"/>
    </w:p>
    <w:p w14:paraId="42F86AA4" w14:textId="58D9F814" w:rsidR="000A48B5" w:rsidRPr="000A48B5" w:rsidRDefault="000A48B5" w:rsidP="000A48B5">
      <w:pPr>
        <w:pStyle w:val="affffb"/>
        <w:ind w:firstLine="420"/>
      </w:pPr>
      <w:r w:rsidRPr="000A48B5">
        <w:rPr>
          <w:rFonts w:hint="eastAsia"/>
        </w:rPr>
        <w:t>呼吸力学数据趋势图区域应当包含数据分析时间段内顺应性和气道阻力的变化趋势。</w:t>
      </w:r>
    </w:p>
    <w:p w14:paraId="4A0B8538" w14:textId="22D107F0" w:rsidR="00DB108B" w:rsidRDefault="00632CFC" w:rsidP="00DB108B">
      <w:pPr>
        <w:pStyle w:val="affffb"/>
        <w:ind w:firstLineChars="0" w:firstLine="0"/>
      </w:pPr>
      <w:r>
        <w:drawing>
          <wp:inline distT="0" distB="0" distL="0" distR="0" wp14:anchorId="482A3DAE" wp14:editId="38020D6D">
            <wp:extent cx="5939790" cy="2455545"/>
            <wp:effectExtent l="0" t="0" r="3810" b="190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939790" cy="2455545"/>
                    </a:xfrm>
                    <a:prstGeom prst="rect">
                      <a:avLst/>
                    </a:prstGeom>
                  </pic:spPr>
                </pic:pic>
              </a:graphicData>
            </a:graphic>
          </wp:inline>
        </w:drawing>
      </w:r>
    </w:p>
    <w:p w14:paraId="6DF882E7" w14:textId="42CD4330" w:rsidR="000A48B5" w:rsidRDefault="000A48B5" w:rsidP="000A48B5">
      <w:pPr>
        <w:pStyle w:val="afff2"/>
      </w:pPr>
      <w:r w:rsidRPr="00DB108B">
        <w:rPr>
          <w:rFonts w:hint="eastAsia"/>
        </w:rPr>
        <w:t>MED报告数据时间范围内每6小时统计一次 顺应性及气道阻力的中位数值</w:t>
      </w:r>
      <w:r>
        <w:rPr>
          <w:rFonts w:hint="eastAsia"/>
        </w:rPr>
        <w:t>。</w:t>
      </w:r>
    </w:p>
    <w:p w14:paraId="0CFCB7AC" w14:textId="16F65160" w:rsidR="00DB108B" w:rsidRPr="00DB108B" w:rsidRDefault="000A48B5" w:rsidP="004A7E75">
      <w:pPr>
        <w:pStyle w:val="af9"/>
        <w:spacing w:before="120" w:after="120"/>
      </w:pPr>
      <w:r>
        <w:rPr>
          <w:rFonts w:hint="eastAsia"/>
        </w:rPr>
        <w:t xml:space="preserve"> </w:t>
      </w:r>
      <w:r w:rsidR="00FC4AE4">
        <w:rPr>
          <w:rFonts w:hint="eastAsia"/>
        </w:rPr>
        <w:t>呼吸力学数据趋势图</w:t>
      </w:r>
    </w:p>
    <w:p w14:paraId="12C7BE19" w14:textId="77777777" w:rsidR="001E6989" w:rsidRDefault="001E6989">
      <w:pPr>
        <w:widowControl/>
        <w:adjustRightInd/>
        <w:spacing w:line="240" w:lineRule="auto"/>
        <w:jc w:val="left"/>
        <w:rPr>
          <w:rFonts w:ascii="黑体" w:eastAsia="黑体"/>
          <w:spacing w:val="105"/>
          <w:kern w:val="0"/>
        </w:rPr>
      </w:pPr>
      <w:r>
        <w:rPr>
          <w:spacing w:val="105"/>
        </w:rPr>
        <w:br w:type="page"/>
      </w:r>
    </w:p>
    <w:p w14:paraId="748ECB35" w14:textId="1F62223A" w:rsidR="00A81C0F" w:rsidRPr="003465CF" w:rsidRDefault="00A81C0F" w:rsidP="00A81C0F">
      <w:pPr>
        <w:pStyle w:val="afffff2"/>
        <w:spacing w:after="120"/>
      </w:pPr>
      <w:bookmarkStart w:id="116" w:name="_Toc172202170"/>
      <w:bookmarkStart w:id="117" w:name="BookMark6"/>
      <w:bookmarkEnd w:id="105"/>
      <w:r w:rsidRPr="00F424C8">
        <w:rPr>
          <w:rFonts w:hint="eastAsia"/>
          <w:spacing w:val="105"/>
        </w:rPr>
        <w:lastRenderedPageBreak/>
        <w:t>参考文</w:t>
      </w:r>
      <w:r>
        <w:rPr>
          <w:rFonts w:hint="eastAsia"/>
        </w:rPr>
        <w:t>献</w:t>
      </w:r>
      <w:bookmarkEnd w:id="116"/>
    </w:p>
    <w:p w14:paraId="5A4A5F02" w14:textId="77777777" w:rsidR="004C6075" w:rsidRDefault="004C6075" w:rsidP="004C6075">
      <w:pPr>
        <w:pStyle w:val="affffb"/>
        <w:ind w:firstLine="420"/>
        <w:rPr>
          <w:rFonts w:hint="eastAsia"/>
        </w:rPr>
      </w:pPr>
      <w:r>
        <w:rPr>
          <w:rFonts w:hint="eastAsia"/>
        </w:rPr>
        <w:t>[1]  YY/T 1833.1  人工智能医疗器械  质量要求和评价  第1部分：术语</w:t>
      </w:r>
    </w:p>
    <w:p w14:paraId="722BBED8" w14:textId="77777777" w:rsidR="004C6075" w:rsidRDefault="004C6075" w:rsidP="004C6075">
      <w:pPr>
        <w:pStyle w:val="affffb"/>
        <w:ind w:firstLine="420"/>
        <w:rPr>
          <w:rFonts w:hint="eastAsia"/>
        </w:rPr>
      </w:pPr>
      <w:r>
        <w:rPr>
          <w:rFonts w:hint="eastAsia"/>
        </w:rPr>
        <w:t>[2]  YY/T 1833.3  人工智能医疗器械质量要求和评价</w:t>
      </w:r>
    </w:p>
    <w:p w14:paraId="13454C9F" w14:textId="77777777" w:rsidR="004C6075" w:rsidRDefault="004C6075" w:rsidP="004C6075">
      <w:pPr>
        <w:pStyle w:val="affffb"/>
        <w:ind w:firstLine="420"/>
        <w:rPr>
          <w:rFonts w:hint="eastAsia"/>
        </w:rPr>
      </w:pPr>
      <w:r>
        <w:rPr>
          <w:rFonts w:hint="eastAsia"/>
        </w:rPr>
        <w:t>[3]  DB 11/T 1866-2023  重症医学数据集  患者数据</w:t>
      </w:r>
    </w:p>
    <w:p w14:paraId="649935D1" w14:textId="77777777" w:rsidR="004C6075" w:rsidRDefault="004C6075" w:rsidP="004C6075">
      <w:pPr>
        <w:pStyle w:val="affffb"/>
        <w:ind w:firstLine="420"/>
        <w:rPr>
          <w:rFonts w:hint="eastAsia"/>
        </w:rPr>
      </w:pPr>
      <w:r>
        <w:rPr>
          <w:rFonts w:hint="eastAsia"/>
        </w:rPr>
        <w:t>[4]  DB 37/T 3432-2018  农业大数据  数据处理基本要求</w:t>
      </w:r>
    </w:p>
    <w:p w14:paraId="64B28CC2" w14:textId="77777777" w:rsidR="004C6075" w:rsidRDefault="004C6075" w:rsidP="004C6075">
      <w:pPr>
        <w:pStyle w:val="affffb"/>
        <w:ind w:firstLine="420"/>
        <w:rPr>
          <w:rFonts w:hint="eastAsia"/>
        </w:rPr>
      </w:pPr>
      <w:r>
        <w:rPr>
          <w:rFonts w:hint="eastAsia"/>
        </w:rPr>
        <w:t>[5] 《远程监测系统注册审查指导原则》（2024年第5号），国家药品监督管理局医疗器械技术审  评中心</w:t>
      </w:r>
    </w:p>
    <w:p w14:paraId="30CED5A7" w14:textId="77777777" w:rsidR="004C6075" w:rsidRDefault="004C6075" w:rsidP="004C6075">
      <w:pPr>
        <w:pStyle w:val="affffb"/>
        <w:ind w:firstLine="420"/>
        <w:rPr>
          <w:rFonts w:hint="eastAsia"/>
        </w:rPr>
      </w:pPr>
      <w:r>
        <w:rPr>
          <w:rFonts w:hint="eastAsia"/>
        </w:rPr>
        <w:t>[6]  人工智能医疗器械创新合作平台新一代无线诊疗应用技术研究工作组,中国信息通信研究院,国家药品监督管理局医疗器械技术审评中心.远程医疗器械研究报告[R].2023. http://aimd.org.cn/newsinfo/5562671.html?templateId=506998.</w:t>
      </w:r>
    </w:p>
    <w:p w14:paraId="09E74615" w14:textId="77777777" w:rsidR="004C6075" w:rsidRDefault="004C6075" w:rsidP="004C6075">
      <w:pPr>
        <w:pStyle w:val="affffb"/>
        <w:ind w:firstLine="420"/>
        <w:rPr>
          <w:rFonts w:hint="eastAsia"/>
        </w:rPr>
      </w:pPr>
      <w:r>
        <w:rPr>
          <w:rFonts w:hint="eastAsia"/>
        </w:rPr>
        <w:t>[7]  樊昌信,曹丽娜.通信原理[M].北京:国防工业出版社,2013.</w:t>
      </w:r>
    </w:p>
    <w:p w14:paraId="08784203" w14:textId="77777777" w:rsidR="004C6075" w:rsidRDefault="004C6075" w:rsidP="004C6075">
      <w:pPr>
        <w:pStyle w:val="affffb"/>
        <w:ind w:firstLine="420"/>
        <w:rPr>
          <w:rFonts w:hint="eastAsia"/>
        </w:rPr>
      </w:pPr>
      <w:r>
        <w:rPr>
          <w:rFonts w:hint="eastAsia"/>
        </w:rPr>
        <w:t>[8]  顾宏程.视频会话业务QoE-QoS关联模型研究[D].江苏：南京邮电大学,2020.</w:t>
      </w:r>
    </w:p>
    <w:p w14:paraId="08893147" w14:textId="0608484C" w:rsidR="004C6075" w:rsidRDefault="004C6075" w:rsidP="004C6075">
      <w:pPr>
        <w:pStyle w:val="affffb"/>
        <w:ind w:firstLine="420"/>
      </w:pPr>
      <w:r>
        <w:t xml:space="preserve">[9] </w:t>
      </w:r>
      <w:r>
        <w:rPr>
          <w:rFonts w:hint="eastAsia"/>
        </w:rPr>
        <w:t xml:space="preserve"> </w:t>
      </w:r>
      <w:r>
        <w:t>Pham,T</w:t>
      </w:r>
      <w:r>
        <w:t>à</w:t>
      </w:r>
      <w:r>
        <w:t>i et al.Mechanical Ventilation:State of the Art[J]. Mayo clinic proceedings, 2017,92(9):1382-1400. https://doi.org/10.1016/j.mayocp.2017.05.004.</w:t>
      </w:r>
    </w:p>
    <w:p w14:paraId="04021996" w14:textId="4E1CFE38" w:rsidR="00756839" w:rsidRDefault="004C6075" w:rsidP="004C6075">
      <w:pPr>
        <w:pStyle w:val="affffb"/>
        <w:ind w:firstLine="420"/>
      </w:pPr>
      <w:r>
        <w:t>[10] Robert L Chatburn,Eduardo</w:t>
      </w:r>
      <w:r w:rsidR="00756839">
        <w:rPr>
          <w:rFonts w:hint="eastAsia"/>
        </w:rPr>
        <w:t xml:space="preserve"> </w:t>
      </w:r>
      <w:r>
        <w:t>mirelescabodevila.2019</w:t>
      </w:r>
      <w:r w:rsidR="00756839">
        <w:rPr>
          <w:rFonts w:hint="eastAsia"/>
        </w:rPr>
        <w:t xml:space="preserve"> </w:t>
      </w:r>
      <w:r>
        <w:t>Year in Review: Patient-Ventilator Synchrony[J]. Respiratory care,2020,65 (4):558-572.https://doi.org/10.4187/</w:t>
      </w:r>
    </w:p>
    <w:p w14:paraId="770F6956" w14:textId="43969C97" w:rsidR="004C6075" w:rsidRDefault="004C6075" w:rsidP="00756839">
      <w:pPr>
        <w:pStyle w:val="affffb"/>
        <w:ind w:firstLineChars="0" w:firstLine="0"/>
      </w:pPr>
      <w:r>
        <w:t>respcare.07635.</w:t>
      </w:r>
    </w:p>
    <w:p w14:paraId="254903A7" w14:textId="3622E778" w:rsidR="004C6075" w:rsidRDefault="004C6075" w:rsidP="004C6075">
      <w:pPr>
        <w:pStyle w:val="affffb"/>
        <w:ind w:firstLine="420"/>
      </w:pPr>
      <w:r>
        <w:t>[11]  Saavedra SN,Barisich PVS,Maldonado JBP,Lumini RB,G</w:t>
      </w:r>
      <w:r>
        <w:t>ó</w:t>
      </w:r>
      <w:r>
        <w:t>mez-Gonz</w:t>
      </w:r>
      <w:r>
        <w:t>á</w:t>
      </w:r>
      <w:r>
        <w:t>lez A,Gallardo A. Asynchronies during invasive mechanical ventilation: narrative review and update[J].Acute crit care,2022,37(4):491-501.https://doi.org/10.4266/acc.2022.01158.</w:t>
      </w:r>
    </w:p>
    <w:p w14:paraId="2698C261" w14:textId="7F839F53" w:rsidR="004C6075" w:rsidRPr="004C6075" w:rsidRDefault="004C6075" w:rsidP="00756839">
      <w:pPr>
        <w:pStyle w:val="affffb"/>
        <w:ind w:firstLine="420"/>
        <w:rPr>
          <w:rFonts w:hint="eastAsia"/>
        </w:rPr>
      </w:pPr>
      <w:r>
        <w:t>[12]  Becher T,van der Staay M,Sch</w:t>
      </w:r>
      <w:r>
        <w:t>ä</w:t>
      </w:r>
      <w:r>
        <w:t>dler D,Frerichs I,Weiler N.Calculation of mechanical power for pressure-controlled ventilation[J].Intensive care Med.2019,45(9):1321-1323. https://doi.org/10.1007/s00134-019-05636-8.</w:t>
      </w:r>
    </w:p>
    <w:p w14:paraId="39D9B59A" w14:textId="68891B1F" w:rsidR="00887FDA" w:rsidRPr="00F424C8" w:rsidRDefault="00C061B6" w:rsidP="00396045">
      <w:pPr>
        <w:pStyle w:val="affffb"/>
        <w:ind w:firstLine="420"/>
        <w:jc w:val="center"/>
      </w:pPr>
      <w:bookmarkStart w:id="118" w:name="BookMark8"/>
      <w:bookmarkEnd w:id="117"/>
      <w:r>
        <w:drawing>
          <wp:inline distT="0" distB="0" distL="0" distR="0" wp14:anchorId="6EE265A0" wp14:editId="442CF316">
            <wp:extent cx="1485900" cy="317500"/>
            <wp:effectExtent l="0" t="0" r="0" b="6350"/>
            <wp:docPr id="1770922966" name="图片 3"/>
            <wp:cNvGraphicFramePr/>
            <a:graphic xmlns:a="http://schemas.openxmlformats.org/drawingml/2006/main">
              <a:graphicData uri="http://schemas.openxmlformats.org/drawingml/2006/picture">
                <pic:pic xmlns:pic="http://schemas.openxmlformats.org/drawingml/2006/picture">
                  <pic:nvPicPr>
                    <pic:cNvPr id="1770922966" name=""/>
                    <pic:cNvPicPr/>
                  </pic:nvPicPr>
                  <pic:blipFill>
                    <a:blip r:embed="rId34">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18"/>
    </w:p>
    <w:sectPr w:rsidR="00887FDA" w:rsidRPr="00F424C8" w:rsidSect="0011791B">
      <w:headerReference w:type="even" r:id="rId35"/>
      <w:headerReference w:type="default" r:id="rId36"/>
      <w:footerReference w:type="even" r:id="rId37"/>
      <w:footerReference w:type="default" r:id="rId38"/>
      <w:pgSz w:w="11906" w:h="16838" w:code="9"/>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C5FC99" w14:textId="77777777" w:rsidR="00C643DF" w:rsidRDefault="00C643DF" w:rsidP="00D86DB7">
      <w:r>
        <w:separator/>
      </w:r>
    </w:p>
    <w:p w14:paraId="06784FD4" w14:textId="77777777" w:rsidR="00C643DF" w:rsidRDefault="00C643DF"/>
    <w:p w14:paraId="509B2E1D" w14:textId="77777777" w:rsidR="00C643DF" w:rsidRDefault="00C643DF"/>
  </w:endnote>
  <w:endnote w:type="continuationSeparator" w:id="0">
    <w:p w14:paraId="2B6832FA" w14:textId="77777777" w:rsidR="00C643DF" w:rsidRDefault="00C643DF" w:rsidP="00D86DB7">
      <w:r>
        <w:continuationSeparator/>
      </w:r>
    </w:p>
    <w:p w14:paraId="57787C28" w14:textId="77777777" w:rsidR="00C643DF" w:rsidRDefault="00C643DF"/>
    <w:p w14:paraId="443FF47B" w14:textId="77777777" w:rsidR="00C643DF" w:rsidRDefault="00C643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16543" w14:textId="77777777" w:rsidR="00A8294F" w:rsidRDefault="00A8294F">
    <w:pPr>
      <w:pStyle w:val="afffb"/>
    </w:pPr>
    <w:r>
      <w:fldChar w:fldCharType="begin"/>
    </w:r>
    <w:r>
      <w:instrText>PAGE   \* MERGEFORMAT</w:instrText>
    </w:r>
    <w:r>
      <w:fldChar w:fldCharType="separate"/>
    </w:r>
    <w:r w:rsidRPr="00AF47C5">
      <w:rPr>
        <w:noProof/>
        <w:lang w:val="zh-CN"/>
      </w:rPr>
      <w:t>2</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EC207" w14:textId="2CF023DB" w:rsidR="0011791B" w:rsidRPr="0011791B" w:rsidRDefault="0011791B" w:rsidP="0011791B">
    <w:pPr>
      <w:pStyle w:val="affff7"/>
    </w:pPr>
    <w:r>
      <w:fldChar w:fldCharType="begin"/>
    </w:r>
    <w:r>
      <w:instrText xml:space="preserve"> PAGE   \* MERGEFORMAT \* MERGEFORMAT </w:instrText>
    </w:r>
    <w:r>
      <w:fldChar w:fldCharType="separate"/>
    </w:r>
    <w:r>
      <w:rPr>
        <w:noProof/>
      </w:rPr>
      <w:t>3</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328B4" w14:textId="77777777" w:rsidR="0011791B" w:rsidRDefault="0011791B" w:rsidP="0011791B">
    <w:pPr>
      <w:pStyle w:val="affff8"/>
    </w:pPr>
    <w:r>
      <w:fldChar w:fldCharType="begin"/>
    </w:r>
    <w:r>
      <w:instrText>PAGE   \* MERGEFORMAT</w:instrText>
    </w:r>
    <w:r>
      <w:fldChar w:fldCharType="separate"/>
    </w:r>
    <w:r w:rsidRPr="000D2CCD">
      <w:rPr>
        <w:noProof/>
        <w:lang w:val="zh-CN"/>
      </w:rPr>
      <w:t>12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189E0" w14:textId="77777777" w:rsidR="0011791B" w:rsidRDefault="0011791B">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E5D78" w14:textId="77777777" w:rsidR="00A8294F" w:rsidRPr="00324EDD" w:rsidRDefault="00A8294F"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71992" w14:textId="10448B9D" w:rsidR="0011791B" w:rsidRPr="0011791B" w:rsidRDefault="0011791B" w:rsidP="0011791B">
    <w:pPr>
      <w:pStyle w:val="affff7"/>
    </w:pPr>
    <w:r>
      <w:fldChar w:fldCharType="begin"/>
    </w:r>
    <w:r>
      <w:instrText xml:space="preserve"> PAGE   \* MERGEFORMAT \* MERGEFORMAT </w:instrText>
    </w:r>
    <w:r>
      <w:fldChar w:fldCharType="separate"/>
    </w:r>
    <w:r>
      <w:rPr>
        <w:noProof/>
      </w:rPr>
      <w:t>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B3F75" w14:textId="4156C252" w:rsidR="00A8294F" w:rsidRDefault="00A8294F" w:rsidP="0011791B">
    <w:pPr>
      <w:pStyle w:val="affff8"/>
    </w:pPr>
    <w:r>
      <w:fldChar w:fldCharType="begin"/>
    </w:r>
    <w:r>
      <w:instrText>PAGE   \* MERGEFORMAT</w:instrText>
    </w:r>
    <w:r>
      <w:fldChar w:fldCharType="separate"/>
    </w:r>
    <w:r w:rsidR="000D2CCD" w:rsidRPr="000D2CCD">
      <w:rPr>
        <w:noProof/>
        <w:lang w:val="zh-CN"/>
      </w:rPr>
      <w:t>12</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35FA7" w14:textId="0F500CD8" w:rsidR="0011791B" w:rsidRPr="0011791B" w:rsidRDefault="0011791B" w:rsidP="0011791B">
    <w:pPr>
      <w:pStyle w:val="affff7"/>
    </w:pPr>
    <w:r>
      <w:fldChar w:fldCharType="begin"/>
    </w:r>
    <w:r>
      <w:instrText xml:space="preserve"> PAGE   \* MERGEFORMAT \* MERGEFORMAT </w:instrText>
    </w:r>
    <w:r>
      <w:fldChar w:fldCharType="separate"/>
    </w:r>
    <w:r>
      <w:rPr>
        <w:noProof/>
      </w:rPr>
      <w:t>III</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4EF92" w14:textId="77777777" w:rsidR="0011791B" w:rsidRDefault="0011791B" w:rsidP="0011791B">
    <w:pPr>
      <w:pStyle w:val="affff8"/>
    </w:pPr>
    <w:r>
      <w:fldChar w:fldCharType="begin"/>
    </w:r>
    <w:r>
      <w:instrText>PAGE   \* MERGEFORMAT</w:instrText>
    </w:r>
    <w:r>
      <w:fldChar w:fldCharType="separate"/>
    </w:r>
    <w:r w:rsidRPr="000D2CCD">
      <w:rPr>
        <w:noProof/>
        <w:lang w:val="zh-CN"/>
      </w:rPr>
      <w:t>12</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52479" w14:textId="283CBF19" w:rsidR="0011791B" w:rsidRPr="0011791B" w:rsidRDefault="0011791B" w:rsidP="0011791B">
    <w:pPr>
      <w:pStyle w:val="affff7"/>
    </w:pPr>
    <w:r>
      <w:fldChar w:fldCharType="begin"/>
    </w:r>
    <w:r>
      <w:instrText xml:space="preserve"> PAGE   \* MERGEFORMAT \* MERGEFORMAT </w:instrText>
    </w:r>
    <w:r>
      <w:fldChar w:fldCharType="separate"/>
    </w:r>
    <w:r>
      <w:rPr>
        <w:noProof/>
      </w:rPr>
      <w:t>3</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359E3" w14:textId="77777777" w:rsidR="0011791B" w:rsidRDefault="0011791B" w:rsidP="0011791B">
    <w:pPr>
      <w:pStyle w:val="affff8"/>
    </w:pPr>
    <w:r>
      <w:fldChar w:fldCharType="begin"/>
    </w:r>
    <w:r>
      <w:instrText>PAGE   \* MERGEFORMAT</w:instrText>
    </w:r>
    <w:r>
      <w:fldChar w:fldCharType="separate"/>
    </w:r>
    <w:r w:rsidRPr="000D2CCD">
      <w:rPr>
        <w:noProof/>
        <w:lang w:val="zh-CN"/>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5BFA2A" w14:textId="77777777" w:rsidR="00C643DF" w:rsidRDefault="00C643DF" w:rsidP="00D86DB7">
      <w:r>
        <w:separator/>
      </w:r>
    </w:p>
  </w:footnote>
  <w:footnote w:type="continuationSeparator" w:id="0">
    <w:p w14:paraId="553E6EEE" w14:textId="77777777" w:rsidR="00C643DF" w:rsidRDefault="00C643DF" w:rsidP="00D86DB7">
      <w:r>
        <w:continuationSeparator/>
      </w:r>
    </w:p>
    <w:p w14:paraId="5732823E" w14:textId="77777777" w:rsidR="00C643DF" w:rsidRDefault="00C643DF"/>
    <w:p w14:paraId="47BB5FF0" w14:textId="77777777" w:rsidR="00C643DF" w:rsidRDefault="00C643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C3099" w14:textId="77777777" w:rsidR="0011791B" w:rsidRDefault="0011791B">
    <w:pPr>
      <w:pStyle w:val="afff9"/>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7BA79" w14:textId="3BA9A049" w:rsidR="0011791B" w:rsidRPr="0011791B" w:rsidRDefault="0011791B" w:rsidP="0011791B">
    <w:pPr>
      <w:pStyle w:val="afffff1"/>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T/FDSA XXXX—2024</w:t>
    </w:r>
    <w:r>
      <w:rPr>
        <w:rFonts w:hint="eastAsia"/>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F7390" w14:textId="125B36B5" w:rsidR="0011791B" w:rsidRPr="00D84FA1" w:rsidRDefault="0011791B" w:rsidP="0011791B">
    <w:pPr>
      <w:pStyle w:val="afffff0"/>
      <w:rPr>
        <w:rFonts w:hint="eastAsia"/>
      </w:rPr>
    </w:pPr>
    <w:r>
      <w:fldChar w:fldCharType="begin"/>
    </w:r>
    <w:r>
      <w:instrText xml:space="preserve"> STYLEREF  标准文件_文件编号  \* MERGEFORMAT </w:instrText>
    </w:r>
    <w:r>
      <w:fldChar w:fldCharType="separate"/>
    </w:r>
    <w:r>
      <w:rPr>
        <w:rFonts w:hint="eastAsia"/>
      </w:rPr>
      <w:t>T/FDSA XXXX—2024</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BCEE1" w14:textId="77777777" w:rsidR="00A8294F" w:rsidRPr="00E70388" w:rsidRDefault="00A8294F" w:rsidP="00617387">
    <w:pPr>
      <w:pStyle w:val="afff9"/>
      <w:wordWrap w:val="0"/>
      <w:jc w:val="right"/>
      <w:rPr>
        <w:rFonts w:ascii="黑体" w:eastAsia="黑体" w:hAnsi="黑体" w:hint="eastAsia"/>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AFD48" w14:textId="77777777" w:rsidR="00A8294F" w:rsidRPr="00324EDD" w:rsidRDefault="00A8294F"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0BAF6" w14:textId="095B47CC" w:rsidR="00A8294F" w:rsidRPr="0011791B" w:rsidRDefault="0011791B" w:rsidP="0011791B">
    <w:pPr>
      <w:pStyle w:val="afffff1"/>
    </w:pPr>
    <w:r>
      <w:fldChar w:fldCharType="begin"/>
    </w:r>
    <w:r>
      <w:instrText xml:space="preserve"> STYLEREF  标准文件_文件编号 \* MERGEFORMAT </w:instrText>
    </w:r>
    <w:r>
      <w:fldChar w:fldCharType="separate"/>
    </w:r>
    <w:r>
      <w:rPr>
        <w:rFonts w:hint="eastAsia"/>
      </w:rPr>
      <w:t>T/FDSA XXXX—2024</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8FC2D" w14:textId="375B0691" w:rsidR="00A8294F" w:rsidRPr="00D84FA1" w:rsidRDefault="00A8294F" w:rsidP="0011791B">
    <w:pPr>
      <w:pStyle w:val="afffff0"/>
      <w:rPr>
        <w:rFonts w:hint="eastAsia"/>
      </w:rPr>
    </w:pPr>
    <w:r>
      <w:fldChar w:fldCharType="begin"/>
    </w:r>
    <w:r>
      <w:instrText xml:space="preserve"> STYLEREF  标准文件_文件编号  \* MERGEFORMAT </w:instrText>
    </w:r>
    <w:r>
      <w:fldChar w:fldCharType="separate"/>
    </w:r>
    <w:r w:rsidR="0011791B">
      <w:rPr>
        <w:rFonts w:hint="eastAsia"/>
      </w:rPr>
      <w:t>T/FDSA XXXX—2024</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7CD4C" w14:textId="36D33376" w:rsidR="0011791B" w:rsidRPr="0011791B" w:rsidRDefault="0011791B" w:rsidP="0011791B">
    <w:pPr>
      <w:pStyle w:val="afffff1"/>
    </w:pPr>
    <w:r>
      <w:rPr>
        <w:rFonts w:hint="eastAsia"/>
      </w:rPr>
      <w:fldChar w:fldCharType="begin"/>
    </w:r>
    <w:r>
      <w:rPr>
        <w:rFonts w:hint="eastAsia"/>
      </w:rPr>
      <w:instrText xml:space="preserve"> </w:instrText>
    </w:r>
    <w:r>
      <w:instrText>STYLEREF  标准文件_文件编号 \* MERGEFORMAT</w:instrText>
    </w:r>
    <w:r>
      <w:rPr>
        <w:rFonts w:hint="eastAsia"/>
      </w:rPr>
      <w:instrText xml:space="preserve"> </w:instrText>
    </w:r>
    <w:r>
      <w:rPr>
        <w:rFonts w:hint="eastAsia"/>
      </w:rPr>
      <w:fldChar w:fldCharType="separate"/>
    </w:r>
    <w:r>
      <w:rPr>
        <w:rFonts w:hint="eastAsia"/>
      </w:rPr>
      <w:t>T/FDSA XXXX—2024</w:t>
    </w:r>
    <w:r>
      <w:rPr>
        <w:rFonts w:hint="eastAsia"/>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04223" w14:textId="6CA0E14F" w:rsidR="0011791B" w:rsidRPr="00D84FA1" w:rsidRDefault="0011791B" w:rsidP="0011791B">
    <w:pPr>
      <w:pStyle w:val="afffff0"/>
      <w:rPr>
        <w:rFonts w:hint="eastAsia"/>
      </w:rPr>
    </w:pPr>
    <w:r>
      <w:fldChar w:fldCharType="begin"/>
    </w:r>
    <w:r>
      <w:instrText xml:space="preserve"> STYLEREF  标准文件_文件编号  \* MERGEFORMAT </w:instrText>
    </w:r>
    <w:r>
      <w:fldChar w:fldCharType="separate"/>
    </w:r>
    <w:r>
      <w:rPr>
        <w:rFonts w:hint="eastAsia"/>
      </w:rPr>
      <w:t>T/FDSA XXXX—2024</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BF4FC" w14:textId="1A8154DB" w:rsidR="0011791B" w:rsidRPr="0011791B" w:rsidRDefault="0011791B" w:rsidP="0011791B">
    <w:pPr>
      <w:pStyle w:val="afffff1"/>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T/FDSA XXXX—2024</w:t>
    </w:r>
    <w:r>
      <w:rPr>
        <w:rFonts w:hint="eastAsia"/>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7038E" w14:textId="308B9800" w:rsidR="0011791B" w:rsidRPr="00D84FA1" w:rsidRDefault="0011791B" w:rsidP="0011791B">
    <w:pPr>
      <w:pStyle w:val="afffff0"/>
      <w:rPr>
        <w:rFonts w:hint="eastAsia"/>
      </w:rPr>
    </w:pPr>
    <w:r>
      <w:fldChar w:fldCharType="begin"/>
    </w:r>
    <w:r>
      <w:instrText xml:space="preserve"> STYLEREF  标准文件_文件编号  \* MERGEFORMAT </w:instrText>
    </w:r>
    <w:r>
      <w:fldChar w:fldCharType="separate"/>
    </w:r>
    <w:r>
      <w:rPr>
        <w:rFonts w:hint="eastAsia"/>
      </w:rPr>
      <w:t>T/FDSA XXXX—2024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39968918"/>
    <w:lvl w:ilvl="0">
      <w:start w:val="1"/>
      <w:numFmt w:val="none"/>
      <w:pStyle w:val="ac"/>
      <w:suff w:val="nothing"/>
      <w:lvlText w:val="%1示例："/>
      <w:lvlJc w:val="left"/>
      <w:pPr>
        <w:ind w:left="0" w:firstLine="363"/>
      </w:pPr>
      <w:rPr>
        <w:rFonts w:ascii="黑体" w:eastAsia="黑体" w:hint="eastAsia"/>
        <w:b w:val="0"/>
        <w:i w:val="0"/>
        <w:color w:val="auto"/>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BB40D81"/>
    <w:multiLevelType w:val="hybridMultilevel"/>
    <w:tmpl w:val="5F18ABB6"/>
    <w:lvl w:ilvl="0" w:tplc="0EC29F3A">
      <w:start w:val="1"/>
      <w:numFmt w:val="decimal"/>
      <w:lvlText w:val="[%1]"/>
      <w:lvlJc w:val="left"/>
      <w:pPr>
        <w:ind w:left="860" w:hanging="440"/>
      </w:pPr>
      <w:rPr>
        <w:rFonts w:ascii="宋体" w:eastAsia="宋体" w:hAnsi="宋体"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1" w15:restartNumberingAfterBreak="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2" w15:restartNumberingAfterBreak="0">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44C50F90"/>
    <w:multiLevelType w:val="multilevel"/>
    <w:tmpl w:val="DE0AEABA"/>
    <w:lvl w:ilvl="0">
      <w:start w:val="1"/>
      <w:numFmt w:val="lowerLetter"/>
      <w:pStyle w:val="af5"/>
      <w:lvlText w:val="%1)"/>
      <w:lvlJc w:val="left"/>
      <w:pPr>
        <w:tabs>
          <w:tab w:val="num" w:pos="0"/>
        </w:tabs>
        <w:ind w:left="0" w:firstLine="0"/>
      </w:pPr>
      <w:rPr>
        <w:rFonts w:ascii="宋体" w:eastAsia="宋体" w:hAnsi="Times New Roman" w:hint="eastAsia"/>
        <w:sz w:val="21"/>
        <w:szCs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845"/>
        </w:tabs>
        <w:ind w:left="844"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15:restartNumberingAfterBreak="0">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845"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845"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6" w15:restartNumberingAfterBreak="0">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7" w15:restartNumberingAfterBreak="0">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8" w15:restartNumberingAfterBreak="0">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15:restartNumberingAfterBreak="0">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2" w15:restartNumberingAfterBreak="0">
    <w:nsid w:val="646260FA"/>
    <w:multiLevelType w:val="multilevel"/>
    <w:tmpl w:val="0AAA6C28"/>
    <w:lvl w:ilvl="0">
      <w:start w:val="1"/>
      <w:numFmt w:val="decimal"/>
      <w:lvlRestart w:val="0"/>
      <w:pStyle w:val="aff2"/>
      <w:suff w:val="nothing"/>
      <w:lvlText w:val="表%1　"/>
      <w:lvlJc w:val="left"/>
      <w:pPr>
        <w:ind w:left="709" w:firstLine="0"/>
      </w:pPr>
      <w:rPr>
        <w:color w:val="000000" w:themeColor="text1"/>
      </w:r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3" w15:restartNumberingAfterBreak="0">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15:restartNumberingAfterBreak="0">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15:restartNumberingAfterBreak="0">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CEA2025"/>
    <w:multiLevelType w:val="multilevel"/>
    <w:tmpl w:val="381C1B0A"/>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黑体"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9" w15:restartNumberingAfterBreak="0">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0" w15:restartNumberingAfterBreak="0">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1" w15:restartNumberingAfterBreak="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506138680">
    <w:abstractNumId w:val="0"/>
  </w:num>
  <w:num w:numId="2" w16cid:durableId="532962347">
    <w:abstractNumId w:val="21"/>
  </w:num>
  <w:num w:numId="3" w16cid:durableId="289439101">
    <w:abstractNumId w:val="5"/>
  </w:num>
  <w:num w:numId="4" w16cid:durableId="1251812532">
    <w:abstractNumId w:val="19"/>
  </w:num>
  <w:num w:numId="5" w16cid:durableId="1071927751">
    <w:abstractNumId w:val="14"/>
  </w:num>
  <w:num w:numId="6" w16cid:durableId="616179557">
    <w:abstractNumId w:val="24"/>
  </w:num>
  <w:num w:numId="7" w16cid:durableId="1346782895">
    <w:abstractNumId w:val="8"/>
  </w:num>
  <w:num w:numId="8" w16cid:durableId="879820950">
    <w:abstractNumId w:val="10"/>
  </w:num>
  <w:num w:numId="9" w16cid:durableId="414858995">
    <w:abstractNumId w:val="17"/>
  </w:num>
  <w:num w:numId="10" w16cid:durableId="234359171">
    <w:abstractNumId w:val="25"/>
  </w:num>
  <w:num w:numId="11" w16cid:durableId="814293655">
    <w:abstractNumId w:val="4"/>
  </w:num>
  <w:num w:numId="12" w16cid:durableId="2128964433">
    <w:abstractNumId w:val="15"/>
  </w:num>
  <w:num w:numId="13" w16cid:durableId="2078744871">
    <w:abstractNumId w:val="26"/>
  </w:num>
  <w:num w:numId="14" w16cid:durableId="27490600">
    <w:abstractNumId w:val="12"/>
  </w:num>
  <w:num w:numId="15" w16cid:durableId="130949001">
    <w:abstractNumId w:val="6"/>
  </w:num>
  <w:num w:numId="16" w16cid:durableId="1325814543">
    <w:abstractNumId w:val="11"/>
  </w:num>
  <w:num w:numId="17" w16cid:durableId="453524149">
    <w:abstractNumId w:val="23"/>
  </w:num>
  <w:num w:numId="18" w16cid:durableId="1520315634">
    <w:abstractNumId w:val="3"/>
  </w:num>
  <w:num w:numId="19" w16cid:durableId="790712115">
    <w:abstractNumId w:val="7"/>
  </w:num>
  <w:num w:numId="20" w16cid:durableId="84769715">
    <w:abstractNumId w:val="20"/>
  </w:num>
  <w:num w:numId="21" w16cid:durableId="1385762294">
    <w:abstractNumId w:val="22"/>
  </w:num>
  <w:num w:numId="22" w16cid:durableId="1529680590">
    <w:abstractNumId w:val="18"/>
  </w:num>
  <w:num w:numId="23" w16cid:durableId="751588935">
    <w:abstractNumId w:val="30"/>
  </w:num>
  <w:num w:numId="24" w16cid:durableId="942608766">
    <w:abstractNumId w:val="16"/>
  </w:num>
  <w:num w:numId="25" w16cid:durableId="40985646">
    <w:abstractNumId w:val="29"/>
  </w:num>
  <w:num w:numId="26" w16cid:durableId="561059970">
    <w:abstractNumId w:val="2"/>
  </w:num>
  <w:num w:numId="27" w16cid:durableId="968317372">
    <w:abstractNumId w:val="13"/>
  </w:num>
  <w:num w:numId="28" w16cid:durableId="90401021">
    <w:abstractNumId w:val="31"/>
  </w:num>
  <w:num w:numId="29" w16cid:durableId="152336948">
    <w:abstractNumId w:val="28"/>
  </w:num>
  <w:num w:numId="30" w16cid:durableId="854196494">
    <w:abstractNumId w:val="27"/>
  </w:num>
  <w:num w:numId="31" w16cid:durableId="814685769">
    <w:abstractNumId w:val="1"/>
  </w:num>
  <w:num w:numId="32" w16cid:durableId="79864340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982346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21746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498541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11811309">
    <w:abstractNumId w:val="9"/>
  </w:num>
  <w:num w:numId="37" w16cid:durableId="259108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764455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376785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301896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bordersDoNotSurroundHeader/>
  <w:bordersDoNotSurroundFooter/>
  <w:attachedTemplate r:id="rId1"/>
  <w:stylePaneSortMethod w:val="0000"/>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C21"/>
    <w:rsid w:val="0000040A"/>
    <w:rsid w:val="00000A94"/>
    <w:rsid w:val="00001972"/>
    <w:rsid w:val="00001978"/>
    <w:rsid w:val="00001D9A"/>
    <w:rsid w:val="00007B3A"/>
    <w:rsid w:val="000107E0"/>
    <w:rsid w:val="00011ECE"/>
    <w:rsid w:val="00011FDE"/>
    <w:rsid w:val="00012B01"/>
    <w:rsid w:val="00012FFD"/>
    <w:rsid w:val="00014162"/>
    <w:rsid w:val="00014340"/>
    <w:rsid w:val="00016A9C"/>
    <w:rsid w:val="00022184"/>
    <w:rsid w:val="00022762"/>
    <w:rsid w:val="000238E0"/>
    <w:rsid w:val="000249DB"/>
    <w:rsid w:val="0002595E"/>
    <w:rsid w:val="0002726B"/>
    <w:rsid w:val="000303C3"/>
    <w:rsid w:val="000331D3"/>
    <w:rsid w:val="000346A5"/>
    <w:rsid w:val="000359C3"/>
    <w:rsid w:val="00035A7D"/>
    <w:rsid w:val="000365ED"/>
    <w:rsid w:val="0004096E"/>
    <w:rsid w:val="0004219C"/>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81C"/>
    <w:rsid w:val="000619E9"/>
    <w:rsid w:val="000622D4"/>
    <w:rsid w:val="0006357D"/>
    <w:rsid w:val="00067F1E"/>
    <w:rsid w:val="00070BEB"/>
    <w:rsid w:val="00071CC0"/>
    <w:rsid w:val="00071CFC"/>
    <w:rsid w:val="00073C8C"/>
    <w:rsid w:val="00073E09"/>
    <w:rsid w:val="00077B64"/>
    <w:rsid w:val="00077F0B"/>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48B5"/>
    <w:rsid w:val="000A5D9A"/>
    <w:rsid w:val="000A7311"/>
    <w:rsid w:val="000B060F"/>
    <w:rsid w:val="000B1592"/>
    <w:rsid w:val="000B1C76"/>
    <w:rsid w:val="000B1C89"/>
    <w:rsid w:val="000B1FF2"/>
    <w:rsid w:val="000B3CDA"/>
    <w:rsid w:val="000B6A0B"/>
    <w:rsid w:val="000C0F6C"/>
    <w:rsid w:val="000C11DB"/>
    <w:rsid w:val="000C1492"/>
    <w:rsid w:val="000C2FBD"/>
    <w:rsid w:val="000C4B41"/>
    <w:rsid w:val="000C4E27"/>
    <w:rsid w:val="000C57D6"/>
    <w:rsid w:val="000C6362"/>
    <w:rsid w:val="000C7666"/>
    <w:rsid w:val="000D0A9C"/>
    <w:rsid w:val="000D1795"/>
    <w:rsid w:val="000D2CCD"/>
    <w:rsid w:val="000D329A"/>
    <w:rsid w:val="000D4B9C"/>
    <w:rsid w:val="000D4EB6"/>
    <w:rsid w:val="000D753B"/>
    <w:rsid w:val="000E38C1"/>
    <w:rsid w:val="000E4C9E"/>
    <w:rsid w:val="000E52A9"/>
    <w:rsid w:val="000E6FD7"/>
    <w:rsid w:val="000E7144"/>
    <w:rsid w:val="000F06E1"/>
    <w:rsid w:val="000F0BF5"/>
    <w:rsid w:val="000F0E3C"/>
    <w:rsid w:val="000F19D5"/>
    <w:rsid w:val="000F4050"/>
    <w:rsid w:val="000F4AEA"/>
    <w:rsid w:val="000F67E9"/>
    <w:rsid w:val="00104926"/>
    <w:rsid w:val="0011224C"/>
    <w:rsid w:val="00113B1E"/>
    <w:rsid w:val="001141E4"/>
    <w:rsid w:val="0011711C"/>
    <w:rsid w:val="0011791B"/>
    <w:rsid w:val="0012052E"/>
    <w:rsid w:val="00123927"/>
    <w:rsid w:val="00124E4F"/>
    <w:rsid w:val="001260B7"/>
    <w:rsid w:val="001265CB"/>
    <w:rsid w:val="00130BF6"/>
    <w:rsid w:val="00130F86"/>
    <w:rsid w:val="001321C6"/>
    <w:rsid w:val="001325C4"/>
    <w:rsid w:val="00133010"/>
    <w:rsid w:val="001338EE"/>
    <w:rsid w:val="00133AAE"/>
    <w:rsid w:val="00135323"/>
    <w:rsid w:val="001356C4"/>
    <w:rsid w:val="00137565"/>
    <w:rsid w:val="00141114"/>
    <w:rsid w:val="00142969"/>
    <w:rsid w:val="0014361D"/>
    <w:rsid w:val="001446C2"/>
    <w:rsid w:val="001457E7"/>
    <w:rsid w:val="00145D9D"/>
    <w:rsid w:val="00146388"/>
    <w:rsid w:val="001529E5"/>
    <w:rsid w:val="00152FB3"/>
    <w:rsid w:val="00153C7E"/>
    <w:rsid w:val="00154EDF"/>
    <w:rsid w:val="0015661E"/>
    <w:rsid w:val="00156B25"/>
    <w:rsid w:val="00156E1A"/>
    <w:rsid w:val="001575AD"/>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08C"/>
    <w:rsid w:val="00176DFD"/>
    <w:rsid w:val="001852C9"/>
    <w:rsid w:val="00187A0B"/>
    <w:rsid w:val="00190087"/>
    <w:rsid w:val="001913C4"/>
    <w:rsid w:val="0019348F"/>
    <w:rsid w:val="00193A07"/>
    <w:rsid w:val="00194C95"/>
    <w:rsid w:val="00195C34"/>
    <w:rsid w:val="00196277"/>
    <w:rsid w:val="00196EF5"/>
    <w:rsid w:val="001A0F4E"/>
    <w:rsid w:val="001A1A53"/>
    <w:rsid w:val="001A234A"/>
    <w:rsid w:val="001A4CF3"/>
    <w:rsid w:val="001A6696"/>
    <w:rsid w:val="001B06E8"/>
    <w:rsid w:val="001B71D0"/>
    <w:rsid w:val="001B71EE"/>
    <w:rsid w:val="001B7F09"/>
    <w:rsid w:val="001C04A8"/>
    <w:rsid w:val="001C2A2D"/>
    <w:rsid w:val="001C2C03"/>
    <w:rsid w:val="001C42F7"/>
    <w:rsid w:val="001C49E5"/>
    <w:rsid w:val="001C677F"/>
    <w:rsid w:val="001C680C"/>
    <w:rsid w:val="001C69DC"/>
    <w:rsid w:val="001C7FEA"/>
    <w:rsid w:val="001D0499"/>
    <w:rsid w:val="001D0BBE"/>
    <w:rsid w:val="001D0ED4"/>
    <w:rsid w:val="001D212F"/>
    <w:rsid w:val="001D28EA"/>
    <w:rsid w:val="001D29D7"/>
    <w:rsid w:val="001D2DE7"/>
    <w:rsid w:val="001D411C"/>
    <w:rsid w:val="001D515F"/>
    <w:rsid w:val="001D7964"/>
    <w:rsid w:val="001E1B6A"/>
    <w:rsid w:val="001E2484"/>
    <w:rsid w:val="001E3CC4"/>
    <w:rsid w:val="001E4882"/>
    <w:rsid w:val="001E6989"/>
    <w:rsid w:val="001E73AB"/>
    <w:rsid w:val="001F092D"/>
    <w:rsid w:val="001F143A"/>
    <w:rsid w:val="001F1605"/>
    <w:rsid w:val="001F2508"/>
    <w:rsid w:val="001F4816"/>
    <w:rsid w:val="001F69B4"/>
    <w:rsid w:val="001F6C4F"/>
    <w:rsid w:val="001F77C7"/>
    <w:rsid w:val="00200183"/>
    <w:rsid w:val="00200333"/>
    <w:rsid w:val="0020107D"/>
    <w:rsid w:val="0020180C"/>
    <w:rsid w:val="00202AA4"/>
    <w:rsid w:val="002031F7"/>
    <w:rsid w:val="002040E6"/>
    <w:rsid w:val="0020527B"/>
    <w:rsid w:val="00205F2C"/>
    <w:rsid w:val="00210B15"/>
    <w:rsid w:val="0021237F"/>
    <w:rsid w:val="002142EA"/>
    <w:rsid w:val="00215ADD"/>
    <w:rsid w:val="002204BB"/>
    <w:rsid w:val="00221B79"/>
    <w:rsid w:val="00221C6B"/>
    <w:rsid w:val="002253A1"/>
    <w:rsid w:val="00225CF8"/>
    <w:rsid w:val="0022794E"/>
    <w:rsid w:val="00233D64"/>
    <w:rsid w:val="0023482A"/>
    <w:rsid w:val="002358D5"/>
    <w:rsid w:val="002359CB"/>
    <w:rsid w:val="00243540"/>
    <w:rsid w:val="0024497B"/>
    <w:rsid w:val="0024515B"/>
    <w:rsid w:val="00245CF3"/>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628C"/>
    <w:rsid w:val="00281BB8"/>
    <w:rsid w:val="00281E9E"/>
    <w:rsid w:val="00282405"/>
    <w:rsid w:val="00284A54"/>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7FF"/>
    <w:rsid w:val="002A5977"/>
    <w:rsid w:val="002A5A13"/>
    <w:rsid w:val="002A757F"/>
    <w:rsid w:val="002A7F44"/>
    <w:rsid w:val="002B0C40"/>
    <w:rsid w:val="002B1966"/>
    <w:rsid w:val="002B4508"/>
    <w:rsid w:val="002B5779"/>
    <w:rsid w:val="002B7332"/>
    <w:rsid w:val="002B7F51"/>
    <w:rsid w:val="002C09E7"/>
    <w:rsid w:val="002C1E06"/>
    <w:rsid w:val="002C3F07"/>
    <w:rsid w:val="002C4C2E"/>
    <w:rsid w:val="002C5278"/>
    <w:rsid w:val="002C7ADC"/>
    <w:rsid w:val="002C7EBB"/>
    <w:rsid w:val="002D06C1"/>
    <w:rsid w:val="002D42B5"/>
    <w:rsid w:val="002D4F1A"/>
    <w:rsid w:val="002D6EC6"/>
    <w:rsid w:val="002D79AC"/>
    <w:rsid w:val="002D7A27"/>
    <w:rsid w:val="002E0296"/>
    <w:rsid w:val="002E039D"/>
    <w:rsid w:val="002E28D8"/>
    <w:rsid w:val="002E4D5A"/>
    <w:rsid w:val="002E6326"/>
    <w:rsid w:val="002F30E0"/>
    <w:rsid w:val="002F35E4"/>
    <w:rsid w:val="002F3730"/>
    <w:rsid w:val="002F38E1"/>
    <w:rsid w:val="002F7AF6"/>
    <w:rsid w:val="00300E63"/>
    <w:rsid w:val="003016CE"/>
    <w:rsid w:val="00302F5F"/>
    <w:rsid w:val="0030441D"/>
    <w:rsid w:val="00306063"/>
    <w:rsid w:val="00313B85"/>
    <w:rsid w:val="0031462E"/>
    <w:rsid w:val="00317988"/>
    <w:rsid w:val="00317BBE"/>
    <w:rsid w:val="00320249"/>
    <w:rsid w:val="003221B4"/>
    <w:rsid w:val="0032258D"/>
    <w:rsid w:val="00322E62"/>
    <w:rsid w:val="00324D13"/>
    <w:rsid w:val="00324EDD"/>
    <w:rsid w:val="003262BF"/>
    <w:rsid w:val="003331E4"/>
    <w:rsid w:val="00334945"/>
    <w:rsid w:val="00336C64"/>
    <w:rsid w:val="00337162"/>
    <w:rsid w:val="0034194F"/>
    <w:rsid w:val="00344605"/>
    <w:rsid w:val="003465CF"/>
    <w:rsid w:val="003474AA"/>
    <w:rsid w:val="00350D1D"/>
    <w:rsid w:val="00350E6F"/>
    <w:rsid w:val="00352C83"/>
    <w:rsid w:val="00352F1A"/>
    <w:rsid w:val="003605FC"/>
    <w:rsid w:val="0036107C"/>
    <w:rsid w:val="003615D2"/>
    <w:rsid w:val="0036429C"/>
    <w:rsid w:val="00364A53"/>
    <w:rsid w:val="003654CB"/>
    <w:rsid w:val="00365AA9"/>
    <w:rsid w:val="00365F86"/>
    <w:rsid w:val="00365F87"/>
    <w:rsid w:val="00366140"/>
    <w:rsid w:val="00366E89"/>
    <w:rsid w:val="003705F4"/>
    <w:rsid w:val="00370D58"/>
    <w:rsid w:val="00371316"/>
    <w:rsid w:val="00373D21"/>
    <w:rsid w:val="00376713"/>
    <w:rsid w:val="00380269"/>
    <w:rsid w:val="00381815"/>
    <w:rsid w:val="003819AF"/>
    <w:rsid w:val="003820E9"/>
    <w:rsid w:val="00382DE7"/>
    <w:rsid w:val="00384FFC"/>
    <w:rsid w:val="003872FC"/>
    <w:rsid w:val="00387ADC"/>
    <w:rsid w:val="00387CB8"/>
    <w:rsid w:val="00390020"/>
    <w:rsid w:val="003903D6"/>
    <w:rsid w:val="00390EE6"/>
    <w:rsid w:val="0039118F"/>
    <w:rsid w:val="00392AD7"/>
    <w:rsid w:val="003938D9"/>
    <w:rsid w:val="00394376"/>
    <w:rsid w:val="003943FF"/>
    <w:rsid w:val="00396045"/>
    <w:rsid w:val="00396378"/>
    <w:rsid w:val="003974EB"/>
    <w:rsid w:val="00397CC5"/>
    <w:rsid w:val="003A0F10"/>
    <w:rsid w:val="003A11D1"/>
    <w:rsid w:val="003A1582"/>
    <w:rsid w:val="003A3D9C"/>
    <w:rsid w:val="003A4077"/>
    <w:rsid w:val="003A4AA7"/>
    <w:rsid w:val="003B09AD"/>
    <w:rsid w:val="003B1F18"/>
    <w:rsid w:val="003B5BF0"/>
    <w:rsid w:val="003B60BF"/>
    <w:rsid w:val="003B6BE3"/>
    <w:rsid w:val="003C010C"/>
    <w:rsid w:val="003C0646"/>
    <w:rsid w:val="003C0A6C"/>
    <w:rsid w:val="003C14F8"/>
    <w:rsid w:val="003C3F15"/>
    <w:rsid w:val="003C5A43"/>
    <w:rsid w:val="003C71CB"/>
    <w:rsid w:val="003D0519"/>
    <w:rsid w:val="003D0FF6"/>
    <w:rsid w:val="003D262C"/>
    <w:rsid w:val="003D6D61"/>
    <w:rsid w:val="003D7625"/>
    <w:rsid w:val="003E019F"/>
    <w:rsid w:val="003E091D"/>
    <w:rsid w:val="003E1090"/>
    <w:rsid w:val="003E1C53"/>
    <w:rsid w:val="003E2A69"/>
    <w:rsid w:val="003E2D49"/>
    <w:rsid w:val="003E2FD4"/>
    <w:rsid w:val="003E49F6"/>
    <w:rsid w:val="003E660F"/>
    <w:rsid w:val="003F0841"/>
    <w:rsid w:val="003F2034"/>
    <w:rsid w:val="003F23D3"/>
    <w:rsid w:val="003F3F08"/>
    <w:rsid w:val="003F49F1"/>
    <w:rsid w:val="003F6272"/>
    <w:rsid w:val="00400E72"/>
    <w:rsid w:val="00401400"/>
    <w:rsid w:val="00404869"/>
    <w:rsid w:val="00405884"/>
    <w:rsid w:val="00406A3B"/>
    <w:rsid w:val="00407D39"/>
    <w:rsid w:val="0041477A"/>
    <w:rsid w:val="004167A3"/>
    <w:rsid w:val="00420F39"/>
    <w:rsid w:val="0042100B"/>
    <w:rsid w:val="0042684D"/>
    <w:rsid w:val="00432DAA"/>
    <w:rsid w:val="00434305"/>
    <w:rsid w:val="00435DF7"/>
    <w:rsid w:val="0043741A"/>
    <w:rsid w:val="0044083F"/>
    <w:rsid w:val="00441AE7"/>
    <w:rsid w:val="00445574"/>
    <w:rsid w:val="00446337"/>
    <w:rsid w:val="004467FB"/>
    <w:rsid w:val="004503A6"/>
    <w:rsid w:val="00452D6B"/>
    <w:rsid w:val="00454196"/>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271"/>
    <w:rsid w:val="004905E4"/>
    <w:rsid w:val="00490A89"/>
    <w:rsid w:val="00490AB4"/>
    <w:rsid w:val="00492BBA"/>
    <w:rsid w:val="00492F02"/>
    <w:rsid w:val="004939AE"/>
    <w:rsid w:val="004A12DF"/>
    <w:rsid w:val="004A1BA8"/>
    <w:rsid w:val="004A1BC8"/>
    <w:rsid w:val="004A4B57"/>
    <w:rsid w:val="004A63FA"/>
    <w:rsid w:val="004A68E8"/>
    <w:rsid w:val="004A6A3D"/>
    <w:rsid w:val="004A7E75"/>
    <w:rsid w:val="004B0272"/>
    <w:rsid w:val="004B2701"/>
    <w:rsid w:val="004B2E1B"/>
    <w:rsid w:val="004B36EF"/>
    <w:rsid w:val="004B3AA8"/>
    <w:rsid w:val="004B3E93"/>
    <w:rsid w:val="004C1FBC"/>
    <w:rsid w:val="004C25A2"/>
    <w:rsid w:val="004C2F6C"/>
    <w:rsid w:val="004C3F1D"/>
    <w:rsid w:val="004C458D"/>
    <w:rsid w:val="004C6075"/>
    <w:rsid w:val="004C7556"/>
    <w:rsid w:val="004C7E8B"/>
    <w:rsid w:val="004C7E9D"/>
    <w:rsid w:val="004C7F67"/>
    <w:rsid w:val="004D076D"/>
    <w:rsid w:val="004D0EF1"/>
    <w:rsid w:val="004D2253"/>
    <w:rsid w:val="004D4406"/>
    <w:rsid w:val="004D693A"/>
    <w:rsid w:val="004D7C42"/>
    <w:rsid w:val="004E0465"/>
    <w:rsid w:val="004E127B"/>
    <w:rsid w:val="004E1C0A"/>
    <w:rsid w:val="004E30C5"/>
    <w:rsid w:val="004E3BA2"/>
    <w:rsid w:val="004E4A2A"/>
    <w:rsid w:val="004E4AA5"/>
    <w:rsid w:val="004E4AEE"/>
    <w:rsid w:val="004E59E3"/>
    <w:rsid w:val="004E67C0"/>
    <w:rsid w:val="004E7F76"/>
    <w:rsid w:val="004F03E6"/>
    <w:rsid w:val="004F3071"/>
    <w:rsid w:val="004F391A"/>
    <w:rsid w:val="004F3CFB"/>
    <w:rsid w:val="004F6456"/>
    <w:rsid w:val="004F696E"/>
    <w:rsid w:val="004F6C71"/>
    <w:rsid w:val="00501139"/>
    <w:rsid w:val="0050363E"/>
    <w:rsid w:val="005039BC"/>
    <w:rsid w:val="005043BB"/>
    <w:rsid w:val="005048BD"/>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4D52"/>
    <w:rsid w:val="005354EA"/>
    <w:rsid w:val="0053585F"/>
    <w:rsid w:val="00535EC4"/>
    <w:rsid w:val="00535ED9"/>
    <w:rsid w:val="0053692B"/>
    <w:rsid w:val="00541853"/>
    <w:rsid w:val="00542DB4"/>
    <w:rsid w:val="00543BDA"/>
    <w:rsid w:val="005441CC"/>
    <w:rsid w:val="0054599C"/>
    <w:rsid w:val="005479DA"/>
    <w:rsid w:val="00547BCC"/>
    <w:rsid w:val="0055013B"/>
    <w:rsid w:val="00551F6F"/>
    <w:rsid w:val="00555044"/>
    <w:rsid w:val="00561475"/>
    <w:rsid w:val="00562308"/>
    <w:rsid w:val="0056487B"/>
    <w:rsid w:val="00564FB9"/>
    <w:rsid w:val="00570003"/>
    <w:rsid w:val="00573D9E"/>
    <w:rsid w:val="005801E3"/>
    <w:rsid w:val="00581802"/>
    <w:rsid w:val="00581E00"/>
    <w:rsid w:val="005836A8"/>
    <w:rsid w:val="00583C89"/>
    <w:rsid w:val="0058409C"/>
    <w:rsid w:val="00584262"/>
    <w:rsid w:val="00586630"/>
    <w:rsid w:val="00587ADD"/>
    <w:rsid w:val="00590002"/>
    <w:rsid w:val="0059123C"/>
    <w:rsid w:val="00593A49"/>
    <w:rsid w:val="00596160"/>
    <w:rsid w:val="005966E2"/>
    <w:rsid w:val="00597007"/>
    <w:rsid w:val="005A0966"/>
    <w:rsid w:val="005A11B7"/>
    <w:rsid w:val="005A260B"/>
    <w:rsid w:val="005A4A1B"/>
    <w:rsid w:val="005A7290"/>
    <w:rsid w:val="005A7830"/>
    <w:rsid w:val="005A7FCE"/>
    <w:rsid w:val="005B0F3F"/>
    <w:rsid w:val="005B191C"/>
    <w:rsid w:val="005B4903"/>
    <w:rsid w:val="005B51CE"/>
    <w:rsid w:val="005B5885"/>
    <w:rsid w:val="005B5CD7"/>
    <w:rsid w:val="005B6CF6"/>
    <w:rsid w:val="005B7422"/>
    <w:rsid w:val="005C06F8"/>
    <w:rsid w:val="005C1276"/>
    <w:rsid w:val="005C29B8"/>
    <w:rsid w:val="005C5F21"/>
    <w:rsid w:val="005C7156"/>
    <w:rsid w:val="005C7E02"/>
    <w:rsid w:val="005D0C75"/>
    <w:rsid w:val="005D209F"/>
    <w:rsid w:val="005D4171"/>
    <w:rsid w:val="005D6A95"/>
    <w:rsid w:val="005D6B2C"/>
    <w:rsid w:val="005D6D9C"/>
    <w:rsid w:val="005E1CCA"/>
    <w:rsid w:val="005E2335"/>
    <w:rsid w:val="005E34CA"/>
    <w:rsid w:val="005E3C18"/>
    <w:rsid w:val="005E4250"/>
    <w:rsid w:val="005E6812"/>
    <w:rsid w:val="005E7881"/>
    <w:rsid w:val="005E78E0"/>
    <w:rsid w:val="005F0827"/>
    <w:rsid w:val="005F0D9C"/>
    <w:rsid w:val="005F2511"/>
    <w:rsid w:val="005F284E"/>
    <w:rsid w:val="005F78AA"/>
    <w:rsid w:val="006015CE"/>
    <w:rsid w:val="00604784"/>
    <w:rsid w:val="00606419"/>
    <w:rsid w:val="00607D29"/>
    <w:rsid w:val="00612952"/>
    <w:rsid w:val="00614CC1"/>
    <w:rsid w:val="00615A9D"/>
    <w:rsid w:val="00617387"/>
    <w:rsid w:val="006205D6"/>
    <w:rsid w:val="006252D8"/>
    <w:rsid w:val="006255E8"/>
    <w:rsid w:val="006259BC"/>
    <w:rsid w:val="0062636B"/>
    <w:rsid w:val="00631308"/>
    <w:rsid w:val="00632141"/>
    <w:rsid w:val="00632182"/>
    <w:rsid w:val="00632AE0"/>
    <w:rsid w:val="00632CFC"/>
    <w:rsid w:val="00633C17"/>
    <w:rsid w:val="00634D9E"/>
    <w:rsid w:val="00636E3E"/>
    <w:rsid w:val="006379F7"/>
    <w:rsid w:val="00637E4D"/>
    <w:rsid w:val="00640176"/>
    <w:rsid w:val="00640620"/>
    <w:rsid w:val="00641A1F"/>
    <w:rsid w:val="00643231"/>
    <w:rsid w:val="00643B04"/>
    <w:rsid w:val="00645904"/>
    <w:rsid w:val="00647BEA"/>
    <w:rsid w:val="00651ACB"/>
    <w:rsid w:val="00651C47"/>
    <w:rsid w:val="00652AB2"/>
    <w:rsid w:val="00653FED"/>
    <w:rsid w:val="00654EC0"/>
    <w:rsid w:val="0065525B"/>
    <w:rsid w:val="00655D4F"/>
    <w:rsid w:val="00656D29"/>
    <w:rsid w:val="00660EA2"/>
    <w:rsid w:val="006638FB"/>
    <w:rsid w:val="006640E5"/>
    <w:rsid w:val="006646F1"/>
    <w:rsid w:val="00664929"/>
    <w:rsid w:val="00664F62"/>
    <w:rsid w:val="006655E1"/>
    <w:rsid w:val="00666D41"/>
    <w:rsid w:val="00672060"/>
    <w:rsid w:val="00672BFD"/>
    <w:rsid w:val="00673397"/>
    <w:rsid w:val="00676CAE"/>
    <w:rsid w:val="006770F4"/>
    <w:rsid w:val="00677A84"/>
    <w:rsid w:val="0068026D"/>
    <w:rsid w:val="00680A27"/>
    <w:rsid w:val="006816A4"/>
    <w:rsid w:val="006819B8"/>
    <w:rsid w:val="006840A6"/>
    <w:rsid w:val="006846E3"/>
    <w:rsid w:val="00684D7F"/>
    <w:rsid w:val="006850CD"/>
    <w:rsid w:val="00685AAB"/>
    <w:rsid w:val="006914A1"/>
    <w:rsid w:val="00693962"/>
    <w:rsid w:val="006A07AA"/>
    <w:rsid w:val="006A1FFE"/>
    <w:rsid w:val="006A25E5"/>
    <w:rsid w:val="006A2B46"/>
    <w:rsid w:val="006A2C5A"/>
    <w:rsid w:val="006A2F59"/>
    <w:rsid w:val="006A336D"/>
    <w:rsid w:val="006A37B9"/>
    <w:rsid w:val="006A6F81"/>
    <w:rsid w:val="006B2672"/>
    <w:rsid w:val="006B54BF"/>
    <w:rsid w:val="006B5F44"/>
    <w:rsid w:val="006B5F90"/>
    <w:rsid w:val="006B62E4"/>
    <w:rsid w:val="006C1BBA"/>
    <w:rsid w:val="006C2079"/>
    <w:rsid w:val="006C5921"/>
    <w:rsid w:val="006C5A62"/>
    <w:rsid w:val="006C5D68"/>
    <w:rsid w:val="006C6976"/>
    <w:rsid w:val="006C6DD0"/>
    <w:rsid w:val="006D04EA"/>
    <w:rsid w:val="006D16C4"/>
    <w:rsid w:val="006D3E96"/>
    <w:rsid w:val="006D4515"/>
    <w:rsid w:val="006D4BB1"/>
    <w:rsid w:val="006D50DA"/>
    <w:rsid w:val="006D6593"/>
    <w:rsid w:val="006F03A8"/>
    <w:rsid w:val="006F0C63"/>
    <w:rsid w:val="006F2ACA"/>
    <w:rsid w:val="006F2ADC"/>
    <w:rsid w:val="006F2BFE"/>
    <w:rsid w:val="006F31E9"/>
    <w:rsid w:val="006F6284"/>
    <w:rsid w:val="007002C5"/>
    <w:rsid w:val="00701010"/>
    <w:rsid w:val="00701130"/>
    <w:rsid w:val="00703044"/>
    <w:rsid w:val="00703F79"/>
    <w:rsid w:val="00704387"/>
    <w:rsid w:val="0070716C"/>
    <w:rsid w:val="00707669"/>
    <w:rsid w:val="00711CBA"/>
    <w:rsid w:val="00711FB5"/>
    <w:rsid w:val="00712A01"/>
    <w:rsid w:val="0071447D"/>
    <w:rsid w:val="00714F58"/>
    <w:rsid w:val="00715C2D"/>
    <w:rsid w:val="00722FBF"/>
    <w:rsid w:val="00722FC2"/>
    <w:rsid w:val="00724E1B"/>
    <w:rsid w:val="00725949"/>
    <w:rsid w:val="00727FA2"/>
    <w:rsid w:val="007322BE"/>
    <w:rsid w:val="007322D9"/>
    <w:rsid w:val="00732BC0"/>
    <w:rsid w:val="0073720F"/>
    <w:rsid w:val="00737796"/>
    <w:rsid w:val="0074165C"/>
    <w:rsid w:val="00742AB4"/>
    <w:rsid w:val="00742C35"/>
    <w:rsid w:val="007432CA"/>
    <w:rsid w:val="007439EB"/>
    <w:rsid w:val="00743CB4"/>
    <w:rsid w:val="00743F0A"/>
    <w:rsid w:val="007444E8"/>
    <w:rsid w:val="0074548E"/>
    <w:rsid w:val="00745773"/>
    <w:rsid w:val="00746800"/>
    <w:rsid w:val="00747B3E"/>
    <w:rsid w:val="00747CD1"/>
    <w:rsid w:val="007501A8"/>
    <w:rsid w:val="00750D61"/>
    <w:rsid w:val="00750EE1"/>
    <w:rsid w:val="00751888"/>
    <w:rsid w:val="00752B4D"/>
    <w:rsid w:val="00755402"/>
    <w:rsid w:val="00756839"/>
    <w:rsid w:val="00756B26"/>
    <w:rsid w:val="00756EDF"/>
    <w:rsid w:val="007600E3"/>
    <w:rsid w:val="00765C43"/>
    <w:rsid w:val="00765EFB"/>
    <w:rsid w:val="007671CA"/>
    <w:rsid w:val="00767BB6"/>
    <w:rsid w:val="00767C61"/>
    <w:rsid w:val="0077008A"/>
    <w:rsid w:val="00771946"/>
    <w:rsid w:val="00773C1F"/>
    <w:rsid w:val="00774DA4"/>
    <w:rsid w:val="00776599"/>
    <w:rsid w:val="0078114B"/>
    <w:rsid w:val="00781C73"/>
    <w:rsid w:val="00781DD2"/>
    <w:rsid w:val="00783ECF"/>
    <w:rsid w:val="0078413A"/>
    <w:rsid w:val="00784B94"/>
    <w:rsid w:val="00784D53"/>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6EE1"/>
    <w:rsid w:val="007B7453"/>
    <w:rsid w:val="007C2D89"/>
    <w:rsid w:val="007C4593"/>
    <w:rsid w:val="007C5309"/>
    <w:rsid w:val="007C6069"/>
    <w:rsid w:val="007C6154"/>
    <w:rsid w:val="007C7A01"/>
    <w:rsid w:val="007D06C4"/>
    <w:rsid w:val="007D1352"/>
    <w:rsid w:val="007D2508"/>
    <w:rsid w:val="007D346A"/>
    <w:rsid w:val="007D6518"/>
    <w:rsid w:val="007D76BD"/>
    <w:rsid w:val="007E0BF1"/>
    <w:rsid w:val="007E3AE4"/>
    <w:rsid w:val="007F0ED8"/>
    <w:rsid w:val="007F0F63"/>
    <w:rsid w:val="007F75CE"/>
    <w:rsid w:val="008013A4"/>
    <w:rsid w:val="00801C86"/>
    <w:rsid w:val="008027CE"/>
    <w:rsid w:val="00802F42"/>
    <w:rsid w:val="00804383"/>
    <w:rsid w:val="00804BB7"/>
    <w:rsid w:val="00804D41"/>
    <w:rsid w:val="00810257"/>
    <w:rsid w:val="008104F5"/>
    <w:rsid w:val="00811072"/>
    <w:rsid w:val="00811369"/>
    <w:rsid w:val="00815419"/>
    <w:rsid w:val="008163C8"/>
    <w:rsid w:val="008164A1"/>
    <w:rsid w:val="0081705B"/>
    <w:rsid w:val="00817325"/>
    <w:rsid w:val="008209E6"/>
    <w:rsid w:val="008219E2"/>
    <w:rsid w:val="00821D19"/>
    <w:rsid w:val="00823303"/>
    <w:rsid w:val="008233B2"/>
    <w:rsid w:val="00823729"/>
    <w:rsid w:val="00823A9F"/>
    <w:rsid w:val="00823C85"/>
    <w:rsid w:val="00825138"/>
    <w:rsid w:val="008269DD"/>
    <w:rsid w:val="00830621"/>
    <w:rsid w:val="0083348C"/>
    <w:rsid w:val="008373D3"/>
    <w:rsid w:val="00840617"/>
    <w:rsid w:val="00840F84"/>
    <w:rsid w:val="00842A47"/>
    <w:rsid w:val="00843C13"/>
    <w:rsid w:val="00843DEF"/>
    <w:rsid w:val="008454F8"/>
    <w:rsid w:val="008502E2"/>
    <w:rsid w:val="0085173A"/>
    <w:rsid w:val="008538B3"/>
    <w:rsid w:val="008603CE"/>
    <w:rsid w:val="00860F61"/>
    <w:rsid w:val="0086136E"/>
    <w:rsid w:val="008620FC"/>
    <w:rsid w:val="008627A5"/>
    <w:rsid w:val="00863E05"/>
    <w:rsid w:val="00865ACA"/>
    <w:rsid w:val="00865D28"/>
    <w:rsid w:val="00865F85"/>
    <w:rsid w:val="00867C10"/>
    <w:rsid w:val="00870439"/>
    <w:rsid w:val="00870DA1"/>
    <w:rsid w:val="008710A2"/>
    <w:rsid w:val="00883F93"/>
    <w:rsid w:val="008842A7"/>
    <w:rsid w:val="00884DB3"/>
    <w:rsid w:val="00885A9D"/>
    <w:rsid w:val="008864F6"/>
    <w:rsid w:val="00887FDA"/>
    <w:rsid w:val="0089049D"/>
    <w:rsid w:val="008928C9"/>
    <w:rsid w:val="008930CB"/>
    <w:rsid w:val="008938DC"/>
    <w:rsid w:val="00893FD1"/>
    <w:rsid w:val="00894836"/>
    <w:rsid w:val="00895172"/>
    <w:rsid w:val="00895680"/>
    <w:rsid w:val="00896DFF"/>
    <w:rsid w:val="0089762C"/>
    <w:rsid w:val="008A173B"/>
    <w:rsid w:val="008A1893"/>
    <w:rsid w:val="008A57E6"/>
    <w:rsid w:val="008A669A"/>
    <w:rsid w:val="008A6F81"/>
    <w:rsid w:val="008A769A"/>
    <w:rsid w:val="008B0C9C"/>
    <w:rsid w:val="008B166D"/>
    <w:rsid w:val="008B17F4"/>
    <w:rsid w:val="008B3615"/>
    <w:rsid w:val="008B4AC4"/>
    <w:rsid w:val="008B50C8"/>
    <w:rsid w:val="008B5281"/>
    <w:rsid w:val="008B7E05"/>
    <w:rsid w:val="008C1797"/>
    <w:rsid w:val="008C18A2"/>
    <w:rsid w:val="008C1950"/>
    <w:rsid w:val="008C219C"/>
    <w:rsid w:val="008C221A"/>
    <w:rsid w:val="008C475E"/>
    <w:rsid w:val="008C4C51"/>
    <w:rsid w:val="008C619A"/>
    <w:rsid w:val="008D0245"/>
    <w:rsid w:val="008D0CE8"/>
    <w:rsid w:val="008D220C"/>
    <w:rsid w:val="008D2D1D"/>
    <w:rsid w:val="008D453D"/>
    <w:rsid w:val="008D53AD"/>
    <w:rsid w:val="008D562B"/>
    <w:rsid w:val="008D5733"/>
    <w:rsid w:val="008D622B"/>
    <w:rsid w:val="008D666C"/>
    <w:rsid w:val="008D7B54"/>
    <w:rsid w:val="008E0C9D"/>
    <w:rsid w:val="008E1648"/>
    <w:rsid w:val="008E1B3E"/>
    <w:rsid w:val="008E2319"/>
    <w:rsid w:val="008E4BB6"/>
    <w:rsid w:val="008E4E9D"/>
    <w:rsid w:val="008E5518"/>
    <w:rsid w:val="008E6A84"/>
    <w:rsid w:val="008F0CDC"/>
    <w:rsid w:val="008F17A3"/>
    <w:rsid w:val="008F1ED3"/>
    <w:rsid w:val="008F2BA0"/>
    <w:rsid w:val="008F4C29"/>
    <w:rsid w:val="008F70BD"/>
    <w:rsid w:val="008F788F"/>
    <w:rsid w:val="008F7EA2"/>
    <w:rsid w:val="00902722"/>
    <w:rsid w:val="009027BC"/>
    <w:rsid w:val="009058F0"/>
    <w:rsid w:val="009062E6"/>
    <w:rsid w:val="00911BE5"/>
    <w:rsid w:val="00913CA9"/>
    <w:rsid w:val="00913E80"/>
    <w:rsid w:val="009144ED"/>
    <w:rsid w:val="009145AE"/>
    <w:rsid w:val="009146CE"/>
    <w:rsid w:val="00914CA7"/>
    <w:rsid w:val="00915C3E"/>
    <w:rsid w:val="009161A8"/>
    <w:rsid w:val="0092250B"/>
    <w:rsid w:val="0092347A"/>
    <w:rsid w:val="00923524"/>
    <w:rsid w:val="009245AE"/>
    <w:rsid w:val="009245F5"/>
    <w:rsid w:val="009249EC"/>
    <w:rsid w:val="009273B3"/>
    <w:rsid w:val="009305B5"/>
    <w:rsid w:val="00930DB3"/>
    <w:rsid w:val="009378DD"/>
    <w:rsid w:val="00937FC8"/>
    <w:rsid w:val="009406E6"/>
    <w:rsid w:val="009429D5"/>
    <w:rsid w:val="00942BF1"/>
    <w:rsid w:val="009450E6"/>
    <w:rsid w:val="00945180"/>
    <w:rsid w:val="00945428"/>
    <w:rsid w:val="0094607B"/>
    <w:rsid w:val="00953604"/>
    <w:rsid w:val="0095496B"/>
    <w:rsid w:val="009601B9"/>
    <w:rsid w:val="00960F1E"/>
    <w:rsid w:val="009610DC"/>
    <w:rsid w:val="00961490"/>
    <w:rsid w:val="0096381A"/>
    <w:rsid w:val="00965E04"/>
    <w:rsid w:val="009674AD"/>
    <w:rsid w:val="00970CDC"/>
    <w:rsid w:val="00975727"/>
    <w:rsid w:val="00976EC0"/>
    <w:rsid w:val="00977010"/>
    <w:rsid w:val="00977D02"/>
    <w:rsid w:val="00977FF9"/>
    <w:rsid w:val="00980622"/>
    <w:rsid w:val="009809BB"/>
    <w:rsid w:val="0098364B"/>
    <w:rsid w:val="009859D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A79A8"/>
    <w:rsid w:val="009B09E0"/>
    <w:rsid w:val="009B0BC5"/>
    <w:rsid w:val="009B1247"/>
    <w:rsid w:val="009B14AB"/>
    <w:rsid w:val="009B6029"/>
    <w:rsid w:val="009B6971"/>
    <w:rsid w:val="009C27F1"/>
    <w:rsid w:val="009C282A"/>
    <w:rsid w:val="009C3152"/>
    <w:rsid w:val="009C3257"/>
    <w:rsid w:val="009C4267"/>
    <w:rsid w:val="009C4CFA"/>
    <w:rsid w:val="009C5070"/>
    <w:rsid w:val="009C596E"/>
    <w:rsid w:val="009D112C"/>
    <w:rsid w:val="009D1385"/>
    <w:rsid w:val="009D47FA"/>
    <w:rsid w:val="009D4C5B"/>
    <w:rsid w:val="009D50D2"/>
    <w:rsid w:val="009D54DE"/>
    <w:rsid w:val="009D6BCA"/>
    <w:rsid w:val="009E0F62"/>
    <w:rsid w:val="009E1C3C"/>
    <w:rsid w:val="009E1EF4"/>
    <w:rsid w:val="009E4A58"/>
    <w:rsid w:val="009E5A2D"/>
    <w:rsid w:val="009E5AB2"/>
    <w:rsid w:val="009E6219"/>
    <w:rsid w:val="009E64A6"/>
    <w:rsid w:val="009F03B3"/>
    <w:rsid w:val="009F7131"/>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267D0"/>
    <w:rsid w:val="00A2751C"/>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4E79"/>
    <w:rsid w:val="00A45A00"/>
    <w:rsid w:val="00A4661E"/>
    <w:rsid w:val="00A4749B"/>
    <w:rsid w:val="00A47E29"/>
    <w:rsid w:val="00A55BD6"/>
    <w:rsid w:val="00A55D50"/>
    <w:rsid w:val="00A57142"/>
    <w:rsid w:val="00A60C3A"/>
    <w:rsid w:val="00A6351A"/>
    <w:rsid w:val="00A648CD"/>
    <w:rsid w:val="00A6537A"/>
    <w:rsid w:val="00A67866"/>
    <w:rsid w:val="00A70B07"/>
    <w:rsid w:val="00A723F8"/>
    <w:rsid w:val="00A72F7D"/>
    <w:rsid w:val="00A77CCB"/>
    <w:rsid w:val="00A77ED6"/>
    <w:rsid w:val="00A81415"/>
    <w:rsid w:val="00A81C0F"/>
    <w:rsid w:val="00A8294F"/>
    <w:rsid w:val="00A83D8D"/>
    <w:rsid w:val="00A8446B"/>
    <w:rsid w:val="00A8473F"/>
    <w:rsid w:val="00A85C89"/>
    <w:rsid w:val="00A862D6"/>
    <w:rsid w:val="00A8715E"/>
    <w:rsid w:val="00A9295B"/>
    <w:rsid w:val="00A93B09"/>
    <w:rsid w:val="00A952D7"/>
    <w:rsid w:val="00A963F7"/>
    <w:rsid w:val="00A96AD8"/>
    <w:rsid w:val="00A9759C"/>
    <w:rsid w:val="00AA052C"/>
    <w:rsid w:val="00AA1E45"/>
    <w:rsid w:val="00AA4286"/>
    <w:rsid w:val="00AA456B"/>
    <w:rsid w:val="00AA57F5"/>
    <w:rsid w:val="00AA672E"/>
    <w:rsid w:val="00AA6EC9"/>
    <w:rsid w:val="00AB6309"/>
    <w:rsid w:val="00AB6C5F"/>
    <w:rsid w:val="00AB7129"/>
    <w:rsid w:val="00AC27A6"/>
    <w:rsid w:val="00AC30F7"/>
    <w:rsid w:val="00AC3A5A"/>
    <w:rsid w:val="00AC4335"/>
    <w:rsid w:val="00AC4D95"/>
    <w:rsid w:val="00AC5DF4"/>
    <w:rsid w:val="00AC6842"/>
    <w:rsid w:val="00AC7D94"/>
    <w:rsid w:val="00AD0AEF"/>
    <w:rsid w:val="00AD11B7"/>
    <w:rsid w:val="00AD1A94"/>
    <w:rsid w:val="00AD1C05"/>
    <w:rsid w:val="00AD4126"/>
    <w:rsid w:val="00AD421C"/>
    <w:rsid w:val="00AD44FA"/>
    <w:rsid w:val="00AD4926"/>
    <w:rsid w:val="00AD5877"/>
    <w:rsid w:val="00AD71E9"/>
    <w:rsid w:val="00AE070A"/>
    <w:rsid w:val="00AE101C"/>
    <w:rsid w:val="00AE2A69"/>
    <w:rsid w:val="00AE37E5"/>
    <w:rsid w:val="00AE5EB4"/>
    <w:rsid w:val="00AE76D6"/>
    <w:rsid w:val="00AF0C18"/>
    <w:rsid w:val="00AF4296"/>
    <w:rsid w:val="00AF47C5"/>
    <w:rsid w:val="00AF52BE"/>
    <w:rsid w:val="00AF5398"/>
    <w:rsid w:val="00AF6084"/>
    <w:rsid w:val="00AF6260"/>
    <w:rsid w:val="00B049AF"/>
    <w:rsid w:val="00B07242"/>
    <w:rsid w:val="00B07D4D"/>
    <w:rsid w:val="00B10534"/>
    <w:rsid w:val="00B111E4"/>
    <w:rsid w:val="00B113DB"/>
    <w:rsid w:val="00B11C3C"/>
    <w:rsid w:val="00B11D8A"/>
    <w:rsid w:val="00B12981"/>
    <w:rsid w:val="00B1389B"/>
    <w:rsid w:val="00B147DD"/>
    <w:rsid w:val="00B156FD"/>
    <w:rsid w:val="00B206B7"/>
    <w:rsid w:val="00B21F61"/>
    <w:rsid w:val="00B224D7"/>
    <w:rsid w:val="00B24CA2"/>
    <w:rsid w:val="00B261F1"/>
    <w:rsid w:val="00B265BC"/>
    <w:rsid w:val="00B274F3"/>
    <w:rsid w:val="00B31FB1"/>
    <w:rsid w:val="00B33952"/>
    <w:rsid w:val="00B33C5E"/>
    <w:rsid w:val="00B342F4"/>
    <w:rsid w:val="00B34369"/>
    <w:rsid w:val="00B34482"/>
    <w:rsid w:val="00B34DC2"/>
    <w:rsid w:val="00B378E5"/>
    <w:rsid w:val="00B4346D"/>
    <w:rsid w:val="00B43C21"/>
    <w:rsid w:val="00B440F4"/>
    <w:rsid w:val="00B447A5"/>
    <w:rsid w:val="00B4654C"/>
    <w:rsid w:val="00B46B4D"/>
    <w:rsid w:val="00B4716C"/>
    <w:rsid w:val="00B47293"/>
    <w:rsid w:val="00B47783"/>
    <w:rsid w:val="00B477BB"/>
    <w:rsid w:val="00B50E50"/>
    <w:rsid w:val="00B52120"/>
    <w:rsid w:val="00B54ABC"/>
    <w:rsid w:val="00B56FBE"/>
    <w:rsid w:val="00B60ACF"/>
    <w:rsid w:val="00B62B58"/>
    <w:rsid w:val="00B65149"/>
    <w:rsid w:val="00B66567"/>
    <w:rsid w:val="00B66F52"/>
    <w:rsid w:val="00B66FE5"/>
    <w:rsid w:val="00B72880"/>
    <w:rsid w:val="00B73F39"/>
    <w:rsid w:val="00B754D7"/>
    <w:rsid w:val="00B758BF"/>
    <w:rsid w:val="00B77EC8"/>
    <w:rsid w:val="00B8074D"/>
    <w:rsid w:val="00B81C27"/>
    <w:rsid w:val="00B827A6"/>
    <w:rsid w:val="00B831CE"/>
    <w:rsid w:val="00B86677"/>
    <w:rsid w:val="00B86AB0"/>
    <w:rsid w:val="00B87131"/>
    <w:rsid w:val="00B91713"/>
    <w:rsid w:val="00B92971"/>
    <w:rsid w:val="00B939B1"/>
    <w:rsid w:val="00B95437"/>
    <w:rsid w:val="00B96D40"/>
    <w:rsid w:val="00B97386"/>
    <w:rsid w:val="00BA263B"/>
    <w:rsid w:val="00BA2EB1"/>
    <w:rsid w:val="00BA42B2"/>
    <w:rsid w:val="00BA58D4"/>
    <w:rsid w:val="00BA5B9E"/>
    <w:rsid w:val="00BA68CE"/>
    <w:rsid w:val="00BA7C9A"/>
    <w:rsid w:val="00BB4FE3"/>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364D"/>
    <w:rsid w:val="00C037E6"/>
    <w:rsid w:val="00C04904"/>
    <w:rsid w:val="00C05537"/>
    <w:rsid w:val="00C056B3"/>
    <w:rsid w:val="00C061B6"/>
    <w:rsid w:val="00C103E5"/>
    <w:rsid w:val="00C13319"/>
    <w:rsid w:val="00C13EE9"/>
    <w:rsid w:val="00C21540"/>
    <w:rsid w:val="00C218C2"/>
    <w:rsid w:val="00C21906"/>
    <w:rsid w:val="00C21BFA"/>
    <w:rsid w:val="00C24C8D"/>
    <w:rsid w:val="00C25FE2"/>
    <w:rsid w:val="00C26B53"/>
    <w:rsid w:val="00C279B2"/>
    <w:rsid w:val="00C30B5A"/>
    <w:rsid w:val="00C33E50"/>
    <w:rsid w:val="00C34C20"/>
    <w:rsid w:val="00C35A3E"/>
    <w:rsid w:val="00C42130"/>
    <w:rsid w:val="00C423A4"/>
    <w:rsid w:val="00C423E3"/>
    <w:rsid w:val="00C44BF5"/>
    <w:rsid w:val="00C521D6"/>
    <w:rsid w:val="00C537DE"/>
    <w:rsid w:val="00C55232"/>
    <w:rsid w:val="00C553A4"/>
    <w:rsid w:val="00C55A06"/>
    <w:rsid w:val="00C55D03"/>
    <w:rsid w:val="00C601BC"/>
    <w:rsid w:val="00C609ED"/>
    <w:rsid w:val="00C6329F"/>
    <w:rsid w:val="00C63340"/>
    <w:rsid w:val="00C6352D"/>
    <w:rsid w:val="00C643DF"/>
    <w:rsid w:val="00C643F9"/>
    <w:rsid w:val="00C64E95"/>
    <w:rsid w:val="00C71372"/>
    <w:rsid w:val="00C72410"/>
    <w:rsid w:val="00C7287F"/>
    <w:rsid w:val="00C80CB8"/>
    <w:rsid w:val="00C819F8"/>
    <w:rsid w:val="00C8248C"/>
    <w:rsid w:val="00C84E33"/>
    <w:rsid w:val="00C856DE"/>
    <w:rsid w:val="00C86D6F"/>
    <w:rsid w:val="00C905FC"/>
    <w:rsid w:val="00C92D03"/>
    <w:rsid w:val="00C9319C"/>
    <w:rsid w:val="00C9435D"/>
    <w:rsid w:val="00C94DF2"/>
    <w:rsid w:val="00C96741"/>
    <w:rsid w:val="00CA2D1B"/>
    <w:rsid w:val="00CA375D"/>
    <w:rsid w:val="00CA46F9"/>
    <w:rsid w:val="00CA662A"/>
    <w:rsid w:val="00CA7AFD"/>
    <w:rsid w:val="00CA7C3C"/>
    <w:rsid w:val="00CB0189"/>
    <w:rsid w:val="00CB0BA2"/>
    <w:rsid w:val="00CB1A42"/>
    <w:rsid w:val="00CB1B0C"/>
    <w:rsid w:val="00CB2C0B"/>
    <w:rsid w:val="00CB517D"/>
    <w:rsid w:val="00CB5468"/>
    <w:rsid w:val="00CB77F4"/>
    <w:rsid w:val="00CC038D"/>
    <w:rsid w:val="00CC08DB"/>
    <w:rsid w:val="00CC1251"/>
    <w:rsid w:val="00CC149F"/>
    <w:rsid w:val="00CC39FF"/>
    <w:rsid w:val="00CC3C2F"/>
    <w:rsid w:val="00CC4AC8"/>
    <w:rsid w:val="00CC5233"/>
    <w:rsid w:val="00CC5DE6"/>
    <w:rsid w:val="00CC6E4E"/>
    <w:rsid w:val="00CC6FE8"/>
    <w:rsid w:val="00CC7202"/>
    <w:rsid w:val="00CD04E0"/>
    <w:rsid w:val="00CD2808"/>
    <w:rsid w:val="00CD28BF"/>
    <w:rsid w:val="00CD4092"/>
    <w:rsid w:val="00CD4A20"/>
    <w:rsid w:val="00CD50A1"/>
    <w:rsid w:val="00CD519E"/>
    <w:rsid w:val="00CE0C4F"/>
    <w:rsid w:val="00CE30EA"/>
    <w:rsid w:val="00CE639D"/>
    <w:rsid w:val="00CF048A"/>
    <w:rsid w:val="00CF05E5"/>
    <w:rsid w:val="00CF155A"/>
    <w:rsid w:val="00CF2947"/>
    <w:rsid w:val="00CF686F"/>
    <w:rsid w:val="00CF6E60"/>
    <w:rsid w:val="00CF7BCA"/>
    <w:rsid w:val="00D008FD"/>
    <w:rsid w:val="00D00EE0"/>
    <w:rsid w:val="00D0321C"/>
    <w:rsid w:val="00D035EC"/>
    <w:rsid w:val="00D06AB1"/>
    <w:rsid w:val="00D06FC1"/>
    <w:rsid w:val="00D072ED"/>
    <w:rsid w:val="00D07A16"/>
    <w:rsid w:val="00D1067E"/>
    <w:rsid w:val="00D10F50"/>
    <w:rsid w:val="00D11272"/>
    <w:rsid w:val="00D126F5"/>
    <w:rsid w:val="00D1489E"/>
    <w:rsid w:val="00D15AB2"/>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549FE"/>
    <w:rsid w:val="00D57A52"/>
    <w:rsid w:val="00D611D9"/>
    <w:rsid w:val="00D62E52"/>
    <w:rsid w:val="00D66846"/>
    <w:rsid w:val="00D675FB"/>
    <w:rsid w:val="00D71F25"/>
    <w:rsid w:val="00D72A9C"/>
    <w:rsid w:val="00D77031"/>
    <w:rsid w:val="00D84941"/>
    <w:rsid w:val="00D84CEC"/>
    <w:rsid w:val="00D84FA1"/>
    <w:rsid w:val="00D851F0"/>
    <w:rsid w:val="00D86C9F"/>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A0"/>
    <w:rsid w:val="00DA64F8"/>
    <w:rsid w:val="00DA6C15"/>
    <w:rsid w:val="00DB0258"/>
    <w:rsid w:val="00DB108B"/>
    <w:rsid w:val="00DB38EE"/>
    <w:rsid w:val="00DB498B"/>
    <w:rsid w:val="00DB66CA"/>
    <w:rsid w:val="00DB6BCA"/>
    <w:rsid w:val="00DB6F54"/>
    <w:rsid w:val="00DB73F7"/>
    <w:rsid w:val="00DC0321"/>
    <w:rsid w:val="00DC3067"/>
    <w:rsid w:val="00DC370B"/>
    <w:rsid w:val="00DC4950"/>
    <w:rsid w:val="00DC5B90"/>
    <w:rsid w:val="00DD00FF"/>
    <w:rsid w:val="00DD0619"/>
    <w:rsid w:val="00DD07FB"/>
    <w:rsid w:val="00DD25C6"/>
    <w:rsid w:val="00DD4FE5"/>
    <w:rsid w:val="00DD54B0"/>
    <w:rsid w:val="00DD57EE"/>
    <w:rsid w:val="00DD6BCC"/>
    <w:rsid w:val="00DE0A4B"/>
    <w:rsid w:val="00DE1C84"/>
    <w:rsid w:val="00DE2410"/>
    <w:rsid w:val="00DE2939"/>
    <w:rsid w:val="00DE68B6"/>
    <w:rsid w:val="00DE6E81"/>
    <w:rsid w:val="00DE703F"/>
    <w:rsid w:val="00DE7595"/>
    <w:rsid w:val="00DF1961"/>
    <w:rsid w:val="00DF44DE"/>
    <w:rsid w:val="00DF7669"/>
    <w:rsid w:val="00E01138"/>
    <w:rsid w:val="00E02DFB"/>
    <w:rsid w:val="00E030F9"/>
    <w:rsid w:val="00E0311A"/>
    <w:rsid w:val="00E03138"/>
    <w:rsid w:val="00E06404"/>
    <w:rsid w:val="00E11A85"/>
    <w:rsid w:val="00E12495"/>
    <w:rsid w:val="00E15CCD"/>
    <w:rsid w:val="00E202EF"/>
    <w:rsid w:val="00E2032D"/>
    <w:rsid w:val="00E210B5"/>
    <w:rsid w:val="00E2455F"/>
    <w:rsid w:val="00E2552F"/>
    <w:rsid w:val="00E27A81"/>
    <w:rsid w:val="00E3137A"/>
    <w:rsid w:val="00E32CCF"/>
    <w:rsid w:val="00E34A98"/>
    <w:rsid w:val="00E35D1E"/>
    <w:rsid w:val="00E364F9"/>
    <w:rsid w:val="00E365FA"/>
    <w:rsid w:val="00E36789"/>
    <w:rsid w:val="00E36E64"/>
    <w:rsid w:val="00E42C6B"/>
    <w:rsid w:val="00E432FA"/>
    <w:rsid w:val="00E44A83"/>
    <w:rsid w:val="00E50212"/>
    <w:rsid w:val="00E502C1"/>
    <w:rsid w:val="00E502DD"/>
    <w:rsid w:val="00E50D3A"/>
    <w:rsid w:val="00E51387"/>
    <w:rsid w:val="00E51E68"/>
    <w:rsid w:val="00E52EFD"/>
    <w:rsid w:val="00E5408A"/>
    <w:rsid w:val="00E56800"/>
    <w:rsid w:val="00E60C63"/>
    <w:rsid w:val="00E6190F"/>
    <w:rsid w:val="00E62FF9"/>
    <w:rsid w:val="00E635D6"/>
    <w:rsid w:val="00E639BC"/>
    <w:rsid w:val="00E664CC"/>
    <w:rsid w:val="00E70388"/>
    <w:rsid w:val="00E70F92"/>
    <w:rsid w:val="00E74313"/>
    <w:rsid w:val="00E74C54"/>
    <w:rsid w:val="00E757C9"/>
    <w:rsid w:val="00E77A03"/>
    <w:rsid w:val="00E819C3"/>
    <w:rsid w:val="00E822E8"/>
    <w:rsid w:val="00E82554"/>
    <w:rsid w:val="00E82606"/>
    <w:rsid w:val="00E831C1"/>
    <w:rsid w:val="00E846C8"/>
    <w:rsid w:val="00E84957"/>
    <w:rsid w:val="00E84A55"/>
    <w:rsid w:val="00E85BFF"/>
    <w:rsid w:val="00E90391"/>
    <w:rsid w:val="00E906C2"/>
    <w:rsid w:val="00E9311F"/>
    <w:rsid w:val="00E934D1"/>
    <w:rsid w:val="00E949B4"/>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063F"/>
    <w:rsid w:val="00EC1529"/>
    <w:rsid w:val="00EC2EE8"/>
    <w:rsid w:val="00EC5359"/>
    <w:rsid w:val="00EC562A"/>
    <w:rsid w:val="00ED067A"/>
    <w:rsid w:val="00ED0F1F"/>
    <w:rsid w:val="00ED2B50"/>
    <w:rsid w:val="00ED6620"/>
    <w:rsid w:val="00EE0350"/>
    <w:rsid w:val="00EE0719"/>
    <w:rsid w:val="00EE0E80"/>
    <w:rsid w:val="00EE0FC9"/>
    <w:rsid w:val="00EE613F"/>
    <w:rsid w:val="00EE6141"/>
    <w:rsid w:val="00EE7295"/>
    <w:rsid w:val="00EE7869"/>
    <w:rsid w:val="00EE7F6B"/>
    <w:rsid w:val="00EF054A"/>
    <w:rsid w:val="00EF17E7"/>
    <w:rsid w:val="00EF3235"/>
    <w:rsid w:val="00EF7E72"/>
    <w:rsid w:val="00F007E3"/>
    <w:rsid w:val="00F046FF"/>
    <w:rsid w:val="00F06D37"/>
    <w:rsid w:val="00F07B9D"/>
    <w:rsid w:val="00F07DB8"/>
    <w:rsid w:val="00F11586"/>
    <w:rsid w:val="00F1181B"/>
    <w:rsid w:val="00F1183B"/>
    <w:rsid w:val="00F11C9F"/>
    <w:rsid w:val="00F12263"/>
    <w:rsid w:val="00F1409D"/>
    <w:rsid w:val="00F14214"/>
    <w:rsid w:val="00F157A9"/>
    <w:rsid w:val="00F16F00"/>
    <w:rsid w:val="00F25BB6"/>
    <w:rsid w:val="00F26B7E"/>
    <w:rsid w:val="00F27A3B"/>
    <w:rsid w:val="00F32780"/>
    <w:rsid w:val="00F33817"/>
    <w:rsid w:val="00F3780D"/>
    <w:rsid w:val="00F420D5"/>
    <w:rsid w:val="00F424C8"/>
    <w:rsid w:val="00F451EA"/>
    <w:rsid w:val="00F45447"/>
    <w:rsid w:val="00F456C6"/>
    <w:rsid w:val="00F4577B"/>
    <w:rsid w:val="00F45CA6"/>
    <w:rsid w:val="00F46496"/>
    <w:rsid w:val="00F474D0"/>
    <w:rsid w:val="00F50179"/>
    <w:rsid w:val="00F515EE"/>
    <w:rsid w:val="00F56511"/>
    <w:rsid w:val="00F56C00"/>
    <w:rsid w:val="00F6194E"/>
    <w:rsid w:val="00F623AC"/>
    <w:rsid w:val="00F6412A"/>
    <w:rsid w:val="00F65893"/>
    <w:rsid w:val="00F66A4A"/>
    <w:rsid w:val="00F71E21"/>
    <w:rsid w:val="00F71E22"/>
    <w:rsid w:val="00F72142"/>
    <w:rsid w:val="00F72AE7"/>
    <w:rsid w:val="00F80BF4"/>
    <w:rsid w:val="00F833BA"/>
    <w:rsid w:val="00F84EC2"/>
    <w:rsid w:val="00F84FD0"/>
    <w:rsid w:val="00F859A8"/>
    <w:rsid w:val="00F86D87"/>
    <w:rsid w:val="00F9108B"/>
    <w:rsid w:val="00F91349"/>
    <w:rsid w:val="00F93A8A"/>
    <w:rsid w:val="00F95248"/>
    <w:rsid w:val="00F956A9"/>
    <w:rsid w:val="00F963ED"/>
    <w:rsid w:val="00F966CF"/>
    <w:rsid w:val="00F96CAE"/>
    <w:rsid w:val="00F97C99"/>
    <w:rsid w:val="00FA662D"/>
    <w:rsid w:val="00FA68CC"/>
    <w:rsid w:val="00FA73B1"/>
    <w:rsid w:val="00FB00FF"/>
    <w:rsid w:val="00FB0CB9"/>
    <w:rsid w:val="00FB231D"/>
    <w:rsid w:val="00FB45F1"/>
    <w:rsid w:val="00FB4A72"/>
    <w:rsid w:val="00FB54E8"/>
    <w:rsid w:val="00FB7054"/>
    <w:rsid w:val="00FB75FA"/>
    <w:rsid w:val="00FC17B7"/>
    <w:rsid w:val="00FC2CB7"/>
    <w:rsid w:val="00FC4090"/>
    <w:rsid w:val="00FC4AE4"/>
    <w:rsid w:val="00FC55B4"/>
    <w:rsid w:val="00FD00E6"/>
    <w:rsid w:val="00FD09A1"/>
    <w:rsid w:val="00FD2A7C"/>
    <w:rsid w:val="00FD59EB"/>
    <w:rsid w:val="00FD7299"/>
    <w:rsid w:val="00FE1F99"/>
    <w:rsid w:val="00FE1FBE"/>
    <w:rsid w:val="00FE2C8F"/>
    <w:rsid w:val="00FE3901"/>
    <w:rsid w:val="00FE39D3"/>
    <w:rsid w:val="00FE4920"/>
    <w:rsid w:val="00FE4BCE"/>
    <w:rsid w:val="00FE54AE"/>
    <w:rsid w:val="00FE576A"/>
    <w:rsid w:val="00FE7E79"/>
    <w:rsid w:val="00FF3E7D"/>
    <w:rsid w:val="00FF59D4"/>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22AA2"/>
  <w15:docId w15:val="{4BC68E2D-E1EC-4ABA-8D79-E13A1E012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0"/>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F32780"/>
    <w:pPr>
      <w:keepNext/>
      <w:keepLines/>
      <w:spacing w:before="260" w:after="260" w:line="416" w:lineRule="auto"/>
      <w:outlineLvl w:val="2"/>
    </w:pPr>
    <w:rPr>
      <w:b/>
      <w:bCs/>
      <w:sz w:val="32"/>
      <w:szCs w:val="32"/>
    </w:rPr>
  </w:style>
  <w:style w:type="paragraph" w:styleId="4">
    <w:name w:val="heading 4"/>
    <w:basedOn w:val="afff5"/>
    <w:next w:val="afff5"/>
    <w:link w:val="40"/>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F32780"/>
    <w:rPr>
      <w:b/>
      <w:bCs/>
      <w:kern w:val="44"/>
      <w:sz w:val="44"/>
      <w:szCs w:val="44"/>
    </w:rPr>
  </w:style>
  <w:style w:type="character" w:customStyle="1" w:styleId="23">
    <w:name w:val="标题 2 字符"/>
    <w:link w:val="22"/>
    <w:rsid w:val="00F32780"/>
    <w:rPr>
      <w:rFonts w:ascii="Arial" w:eastAsia="黑体" w:hAnsi="Arial"/>
      <w:b/>
      <w:bCs/>
      <w:kern w:val="2"/>
      <w:sz w:val="32"/>
      <w:szCs w:val="32"/>
    </w:rPr>
  </w:style>
  <w:style w:type="character" w:customStyle="1" w:styleId="30">
    <w:name w:val="标题 3 字符"/>
    <w:link w:val="3"/>
    <w:rsid w:val="00F32780"/>
    <w:rPr>
      <w:b/>
      <w:bCs/>
      <w:kern w:val="2"/>
      <w:sz w:val="32"/>
      <w:szCs w:val="32"/>
    </w:rPr>
  </w:style>
  <w:style w:type="character" w:customStyle="1" w:styleId="40">
    <w:name w:val="标题 4 字符"/>
    <w:link w:val="4"/>
    <w:rsid w:val="00F32780"/>
    <w:rPr>
      <w:rFonts w:ascii="Arial" w:eastAsia="黑体" w:hAnsi="Arial"/>
      <w:b/>
      <w:bCs/>
      <w:kern w:val="2"/>
      <w:sz w:val="28"/>
      <w:szCs w:val="28"/>
    </w:rPr>
  </w:style>
  <w:style w:type="character" w:customStyle="1" w:styleId="50">
    <w:name w:val="标题 5 字符"/>
    <w:link w:val="5"/>
    <w:rsid w:val="00F32780"/>
    <w:rPr>
      <w:b/>
      <w:bCs/>
      <w:kern w:val="2"/>
      <w:sz w:val="28"/>
      <w:szCs w:val="28"/>
    </w:rPr>
  </w:style>
  <w:style w:type="character" w:customStyle="1" w:styleId="60">
    <w:name w:val="标题 6 字符"/>
    <w:link w:val="6"/>
    <w:rsid w:val="00F32780"/>
    <w:rPr>
      <w:rFonts w:ascii="Arial" w:eastAsia="黑体" w:hAnsi="Arial"/>
      <w:b/>
      <w:bCs/>
      <w:kern w:val="2"/>
      <w:sz w:val="24"/>
      <w:szCs w:val="24"/>
    </w:rPr>
  </w:style>
  <w:style w:type="character" w:customStyle="1" w:styleId="70">
    <w:name w:val="标题 7 字符"/>
    <w:link w:val="7"/>
    <w:rsid w:val="00F32780"/>
    <w:rPr>
      <w:b/>
      <w:bCs/>
      <w:kern w:val="2"/>
      <w:sz w:val="24"/>
      <w:szCs w:val="24"/>
    </w:rPr>
  </w:style>
  <w:style w:type="character" w:customStyle="1" w:styleId="80">
    <w:name w:val="标题 8 字符"/>
    <w:link w:val="8"/>
    <w:rsid w:val="00F32780"/>
    <w:rPr>
      <w:rFonts w:ascii="Arial" w:eastAsia="黑体" w:hAnsi="Arial"/>
      <w:kern w:val="2"/>
      <w:sz w:val="24"/>
      <w:szCs w:val="24"/>
    </w:rPr>
  </w:style>
  <w:style w:type="character" w:customStyle="1" w:styleId="90">
    <w:name w:val="标题 9 字符"/>
    <w:link w:val="9"/>
    <w:rsid w:val="00F32780"/>
    <w:rPr>
      <w:rFonts w:ascii="Arial" w:eastAsia="黑体" w:hAnsi="Arial"/>
      <w:kern w:val="2"/>
      <w:sz w:val="21"/>
      <w:szCs w:val="21"/>
    </w:rPr>
  </w:style>
  <w:style w:type="paragraph" w:styleId="afff9">
    <w:name w:val="header"/>
    <w:basedOn w:val="afff5"/>
    <w:link w:val="afffa"/>
    <w:uiPriority w:val="99"/>
    <w:rsid w:val="00F32780"/>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F32780"/>
    <w:rPr>
      <w:kern w:val="2"/>
      <w:sz w:val="18"/>
      <w:szCs w:val="18"/>
    </w:rPr>
  </w:style>
  <w:style w:type="paragraph" w:styleId="afffb">
    <w:name w:val="footer"/>
    <w:basedOn w:val="afff5"/>
    <w:link w:val="afffc"/>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F32780"/>
    <w:rPr>
      <w:rFonts w:ascii="宋体"/>
      <w:kern w:val="2"/>
      <w:sz w:val="18"/>
      <w:szCs w:val="18"/>
    </w:rPr>
  </w:style>
  <w:style w:type="paragraph" w:styleId="afffd">
    <w:name w:val="Balloon Text"/>
    <w:basedOn w:val="afff5"/>
    <w:link w:val="afffe"/>
    <w:uiPriority w:val="99"/>
    <w:semiHidden/>
    <w:unhideWhenUsed/>
    <w:rsid w:val="00F32780"/>
    <w:rPr>
      <w:sz w:val="18"/>
      <w:szCs w:val="18"/>
    </w:rPr>
  </w:style>
  <w:style w:type="character" w:customStyle="1" w:styleId="afffe">
    <w:name w:val="批注框文本 字符"/>
    <w:link w:val="afffd"/>
    <w:uiPriority w:val="99"/>
    <w:semiHidden/>
    <w:rsid w:val="00F32780"/>
    <w:rPr>
      <w:kern w:val="2"/>
      <w:sz w:val="18"/>
      <w:szCs w:val="18"/>
    </w:rPr>
  </w:style>
  <w:style w:type="paragraph" w:styleId="affff">
    <w:name w:val="Quote"/>
    <w:basedOn w:val="afff5"/>
    <w:next w:val="afff5"/>
    <w:link w:val="affff0"/>
    <w:uiPriority w:val="29"/>
    <w:qFormat/>
    <w:rsid w:val="00F32780"/>
    <w:rPr>
      <w:i/>
      <w:iCs/>
      <w:color w:val="000000"/>
    </w:rPr>
  </w:style>
  <w:style w:type="character" w:customStyle="1" w:styleId="affff0">
    <w:name w:val="引用 字符"/>
    <w:link w:val="affff"/>
    <w:uiPriority w:val="29"/>
    <w:rsid w:val="00F32780"/>
    <w:rPr>
      <w:i/>
      <w:iCs/>
      <w:color w:val="000000"/>
      <w:kern w:val="2"/>
      <w:sz w:val="21"/>
      <w:szCs w:val="21"/>
    </w:rPr>
  </w:style>
  <w:style w:type="character" w:styleId="affff1">
    <w:name w:val="Strong"/>
    <w:uiPriority w:val="22"/>
    <w:qFormat/>
    <w:rsid w:val="00F32780"/>
    <w:rPr>
      <w:b/>
      <w:bCs/>
    </w:rPr>
  </w:style>
  <w:style w:type="character" w:styleId="affff2">
    <w:name w:val="Emphasis"/>
    <w:uiPriority w:val="20"/>
    <w:qFormat/>
    <w:rsid w:val="00F32780"/>
    <w:rPr>
      <w:i/>
      <w:iCs/>
    </w:rPr>
  </w:style>
  <w:style w:type="paragraph" w:styleId="affff3">
    <w:name w:val="Title"/>
    <w:basedOn w:val="afff5"/>
    <w:link w:val="affff4"/>
    <w:qFormat/>
    <w:rsid w:val="00F32780"/>
    <w:pPr>
      <w:spacing w:before="240" w:after="60"/>
      <w:jc w:val="center"/>
      <w:outlineLvl w:val="0"/>
    </w:pPr>
    <w:rPr>
      <w:rFonts w:ascii="Arial" w:hAnsi="Arial" w:cs="Arial"/>
      <w:b/>
      <w:bCs/>
      <w:sz w:val="32"/>
      <w:szCs w:val="32"/>
    </w:rPr>
  </w:style>
  <w:style w:type="character" w:customStyle="1" w:styleId="affff4">
    <w:name w:val="标题 字符"/>
    <w:link w:val="affff3"/>
    <w:rsid w:val="00F32780"/>
    <w:rPr>
      <w:rFonts w:ascii="Arial" w:hAnsi="Arial" w:cs="Arial"/>
      <w:b/>
      <w:bCs/>
      <w:kern w:val="2"/>
      <w:sz w:val="32"/>
      <w:szCs w:val="32"/>
    </w:rPr>
  </w:style>
  <w:style w:type="paragraph" w:customStyle="1" w:styleId="affff5">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F32780"/>
    <w:pPr>
      <w:ind w:left="198"/>
    </w:pPr>
    <w:rPr>
      <w:rFonts w:ascii="宋体" w:hAnsi="Times New Roman"/>
      <w:sz w:val="18"/>
    </w:rPr>
  </w:style>
  <w:style w:type="paragraph" w:customStyle="1" w:styleId="affff8">
    <w:name w:val="标准文件_页脚奇数页"/>
    <w:rsid w:val="00F32780"/>
    <w:pPr>
      <w:ind w:right="227"/>
      <w:jc w:val="right"/>
    </w:pPr>
    <w:rPr>
      <w:rFonts w:ascii="宋体" w:hAnsi="Times New Roman"/>
      <w:sz w:val="18"/>
    </w:rPr>
  </w:style>
  <w:style w:type="paragraph" w:customStyle="1" w:styleId="affff9">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a">
    <w:name w:val="标准文件_标准正文"/>
    <w:basedOn w:val="afff5"/>
    <w:next w:val="affffb"/>
    <w:rsid w:val="00F32780"/>
    <w:pPr>
      <w:snapToGrid w:val="0"/>
      <w:ind w:firstLineChars="200" w:firstLine="200"/>
    </w:pPr>
    <w:rPr>
      <w:kern w:val="0"/>
    </w:rPr>
  </w:style>
  <w:style w:type="paragraph" w:customStyle="1" w:styleId="affffc">
    <w:name w:val="标准文件_版本"/>
    <w:basedOn w:val="affffa"/>
    <w:rsid w:val="00F32780"/>
    <w:pPr>
      <w:adjustRightInd/>
      <w:snapToGrid/>
      <w:ind w:firstLineChars="0" w:firstLine="0"/>
    </w:pPr>
    <w:rPr>
      <w:rFonts w:ascii="宋体" w:hAnsi="宋体"/>
      <w:kern w:val="2"/>
    </w:rPr>
  </w:style>
  <w:style w:type="paragraph" w:customStyle="1" w:styleId="affffd">
    <w:name w:val="标准文件_标准部门"/>
    <w:basedOn w:val="afff5"/>
    <w:rsid w:val="00F32780"/>
    <w:pPr>
      <w:jc w:val="center"/>
    </w:pPr>
    <w:rPr>
      <w:rFonts w:ascii="黑体" w:eastAsia="黑体"/>
      <w:kern w:val="0"/>
      <w:sz w:val="44"/>
    </w:rPr>
  </w:style>
  <w:style w:type="paragraph" w:customStyle="1" w:styleId="affffe">
    <w:name w:val="标准文件_标准代替"/>
    <w:basedOn w:val="afff5"/>
    <w:next w:val="afff5"/>
    <w:rsid w:val="00F32780"/>
    <w:pPr>
      <w:spacing w:line="310" w:lineRule="exact"/>
      <w:jc w:val="right"/>
    </w:pPr>
    <w:rPr>
      <w:rFonts w:ascii="宋体" w:hAnsi="宋体"/>
      <w:kern w:val="0"/>
    </w:rPr>
  </w:style>
  <w:style w:type="paragraph" w:customStyle="1" w:styleId="afffff">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F32780"/>
    <w:pPr>
      <w:jc w:val="left"/>
    </w:pPr>
  </w:style>
  <w:style w:type="paragraph" w:customStyle="1" w:styleId="afffff2">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b">
    <w:name w:val="标准文件_段"/>
    <w:link w:val="Char"/>
    <w:qFormat/>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qFormat/>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F32780"/>
    <w:rPr>
      <w:rFonts w:ascii="黑体" w:eastAsia="黑体"/>
      <w:spacing w:val="0"/>
      <w:w w:val="100"/>
      <w:position w:val="3"/>
      <w:sz w:val="28"/>
    </w:rPr>
  </w:style>
  <w:style w:type="paragraph" w:customStyle="1" w:styleId="ad">
    <w:name w:val="标准文件_方框数字列项"/>
    <w:basedOn w:val="affffb"/>
    <w:rsid w:val="00F32780"/>
    <w:pPr>
      <w:numPr>
        <w:numId w:val="3"/>
      </w:numPr>
      <w:ind w:firstLineChars="0" w:firstLine="0"/>
    </w:pPr>
  </w:style>
  <w:style w:type="paragraph" w:customStyle="1" w:styleId="afffff4">
    <w:name w:val="标准文件_封面标准编号"/>
    <w:basedOn w:val="afff5"/>
    <w:next w:val="affffe"/>
    <w:rsid w:val="00F32780"/>
    <w:pPr>
      <w:spacing w:line="310" w:lineRule="exact"/>
      <w:jc w:val="right"/>
    </w:pPr>
    <w:rPr>
      <w:rFonts w:ascii="黑体" w:eastAsia="黑体"/>
      <w:kern w:val="0"/>
      <w:sz w:val="28"/>
    </w:rPr>
  </w:style>
  <w:style w:type="paragraph" w:customStyle="1" w:styleId="afffff5">
    <w:name w:val="标准文件_封面标准分类号"/>
    <w:basedOn w:val="afff5"/>
    <w:rsid w:val="00F32780"/>
    <w:rPr>
      <w:rFonts w:ascii="黑体" w:eastAsia="黑体"/>
      <w:b/>
      <w:kern w:val="0"/>
      <w:sz w:val="28"/>
    </w:rPr>
  </w:style>
  <w:style w:type="paragraph" w:customStyle="1" w:styleId="afffff6">
    <w:name w:val="标准文件_封面标准名称"/>
    <w:basedOn w:val="afff5"/>
    <w:rsid w:val="00F32780"/>
    <w:pPr>
      <w:spacing w:line="240" w:lineRule="auto"/>
      <w:jc w:val="center"/>
    </w:pPr>
    <w:rPr>
      <w:rFonts w:ascii="黑体" w:eastAsia="黑体"/>
      <w:kern w:val="0"/>
      <w:sz w:val="52"/>
    </w:rPr>
  </w:style>
  <w:style w:type="paragraph" w:customStyle="1" w:styleId="afffff7">
    <w:name w:val="标准文件_封面标准英文名称"/>
    <w:basedOn w:val="afff5"/>
    <w:rsid w:val="00F32780"/>
    <w:pPr>
      <w:spacing w:line="240" w:lineRule="auto"/>
      <w:jc w:val="center"/>
    </w:pPr>
    <w:rPr>
      <w:rFonts w:ascii="黑体" w:eastAsia="黑体"/>
      <w:b/>
      <w:sz w:val="28"/>
    </w:rPr>
  </w:style>
  <w:style w:type="paragraph" w:customStyle="1" w:styleId="afffff8">
    <w:name w:val="标准文件_封面发布日期"/>
    <w:basedOn w:val="afff5"/>
    <w:rsid w:val="00F32780"/>
    <w:pPr>
      <w:spacing w:line="310" w:lineRule="exact"/>
    </w:pPr>
    <w:rPr>
      <w:rFonts w:ascii="黑体" w:eastAsia="黑体"/>
      <w:kern w:val="0"/>
      <w:sz w:val="28"/>
    </w:rPr>
  </w:style>
  <w:style w:type="paragraph" w:customStyle="1" w:styleId="afffff9">
    <w:name w:val="标准文件_封面密级"/>
    <w:basedOn w:val="afff5"/>
    <w:rsid w:val="00F32780"/>
    <w:rPr>
      <w:rFonts w:eastAsia="黑体"/>
      <w:sz w:val="32"/>
    </w:rPr>
  </w:style>
  <w:style w:type="paragraph" w:customStyle="1" w:styleId="afffffa">
    <w:name w:val="标准文件_封面实施日期"/>
    <w:basedOn w:val="afff5"/>
    <w:rsid w:val="00F32780"/>
    <w:pPr>
      <w:spacing w:line="310" w:lineRule="exact"/>
      <w:jc w:val="right"/>
    </w:pPr>
    <w:rPr>
      <w:rFonts w:ascii="黑体" w:eastAsia="黑体"/>
      <w:sz w:val="28"/>
    </w:rPr>
  </w:style>
  <w:style w:type="paragraph" w:customStyle="1" w:styleId="afffffb">
    <w:name w:val="标准文件_封面抬头"/>
    <w:basedOn w:val="affffb"/>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F32780"/>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F32780"/>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F32780"/>
    <w:pPr>
      <w:spacing w:after="120"/>
    </w:pPr>
  </w:style>
  <w:style w:type="character" w:customStyle="1" w:styleId="afffffe">
    <w:name w:val="正文文本 字符"/>
    <w:link w:val="afffffd"/>
    <w:rsid w:val="00F32780"/>
    <w:rPr>
      <w:kern w:val="2"/>
      <w:sz w:val="21"/>
      <w:szCs w:val="21"/>
    </w:rPr>
  </w:style>
  <w:style w:type="paragraph" w:customStyle="1" w:styleId="affffff">
    <w:name w:val="标准文件_附录章标题"/>
    <w:next w:val="affffb"/>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F32780"/>
    <w:pPr>
      <w:spacing w:line="460" w:lineRule="exact"/>
      <w:ind w:left="0" w:firstLine="0"/>
    </w:pPr>
  </w:style>
  <w:style w:type="paragraph" w:customStyle="1" w:styleId="affffff2">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b"/>
    <w:qFormat/>
    <w:rsid w:val="00F32780"/>
    <w:pPr>
      <w:widowControl/>
      <w:numPr>
        <w:ilvl w:val="4"/>
      </w:numPr>
      <w:outlineLvl w:val="3"/>
    </w:pPr>
  </w:style>
  <w:style w:type="character" w:styleId="affffff3">
    <w:name w:val="Subtle Reference"/>
    <w:uiPriority w:val="31"/>
    <w:qFormat/>
    <w:rsid w:val="00F32780"/>
    <w:rPr>
      <w:smallCaps/>
      <w:color w:val="C0504D"/>
      <w:u w:val="single"/>
    </w:rPr>
  </w:style>
  <w:style w:type="paragraph" w:customStyle="1" w:styleId="affffff4">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b"/>
    <w:qFormat/>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F32780"/>
    <w:rPr>
      <w:rFonts w:ascii="宋体"/>
      <w:kern w:val="2"/>
      <w:sz w:val="18"/>
      <w:szCs w:val="18"/>
    </w:rPr>
  </w:style>
  <w:style w:type="paragraph" w:customStyle="1" w:styleId="affffff7">
    <w:name w:val="标准文件_条文脚注"/>
    <w:basedOn w:val="affffff5"/>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F32780"/>
    <w:pPr>
      <w:numPr>
        <w:numId w:val="14"/>
      </w:numPr>
      <w:spacing w:line="240" w:lineRule="auto"/>
      <w:jc w:val="left"/>
    </w:pPr>
    <w:rPr>
      <w:rFonts w:ascii="宋体" w:hAnsi="宋体"/>
      <w:sz w:val="18"/>
    </w:rPr>
  </w:style>
  <w:style w:type="character" w:styleId="affffff8">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9">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b"/>
    <w:qFormat/>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qFormat/>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qFormat/>
    <w:rsid w:val="00F32780"/>
    <w:pPr>
      <w:numPr>
        <w:ilvl w:val="2"/>
      </w:numPr>
      <w:spacing w:beforeLines="50" w:before="50" w:afterLines="50" w:after="50"/>
      <w:outlineLvl w:val="1"/>
    </w:pPr>
  </w:style>
  <w:style w:type="paragraph" w:customStyle="1" w:styleId="affffffa">
    <w:name w:val="标准文件_一致程度"/>
    <w:basedOn w:val="afff5"/>
    <w:rsid w:val="00F32780"/>
    <w:pPr>
      <w:spacing w:line="440" w:lineRule="exact"/>
      <w:jc w:val="center"/>
    </w:pPr>
    <w:rPr>
      <w:sz w:val="28"/>
    </w:rPr>
  </w:style>
  <w:style w:type="paragraph" w:customStyle="1" w:styleId="affffffb">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b"/>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F32780"/>
    <w:pPr>
      <w:numPr>
        <w:numId w:val="21"/>
      </w:numPr>
      <w:tabs>
        <w:tab w:val="left" w:pos="0"/>
      </w:tabs>
      <w:spacing w:beforeLines="50" w:before="50" w:afterLines="50" w:after="50"/>
      <w:ind w:left="3686"/>
      <w:jc w:val="center"/>
    </w:pPr>
    <w:rPr>
      <w:rFonts w:ascii="黑体" w:eastAsia="黑体" w:hAnsi="Times New Roman"/>
      <w:sz w:val="21"/>
    </w:rPr>
  </w:style>
  <w:style w:type="paragraph" w:customStyle="1" w:styleId="affffffd">
    <w:name w:val="标准文件_正文公式"/>
    <w:basedOn w:val="afff5"/>
    <w:next w:val="affffa"/>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F32780"/>
    <w:pPr>
      <w:numPr>
        <w:numId w:val="23"/>
      </w:numPr>
      <w:jc w:val="center"/>
    </w:pPr>
    <w:rPr>
      <w:rFonts w:ascii="黑体" w:eastAsia="黑体" w:hAnsi="Times New Roman"/>
      <w:sz w:val="21"/>
    </w:rPr>
  </w:style>
  <w:style w:type="paragraph" w:customStyle="1" w:styleId="afb">
    <w:name w:val="标准文件_正文英文图标题"/>
    <w:next w:val="affffb"/>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e">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f">
    <w:name w:val="发布部门"/>
    <w:next w:val="affffb"/>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F32780"/>
    <w:pPr>
      <w:spacing w:before="180" w:line="180" w:lineRule="exact"/>
      <w:jc w:val="center"/>
    </w:pPr>
    <w:rPr>
      <w:rFonts w:ascii="宋体" w:hAnsi="Times New Roman"/>
      <w:sz w:val="21"/>
    </w:rPr>
  </w:style>
  <w:style w:type="paragraph" w:customStyle="1" w:styleId="afffffff4">
    <w:name w:val="封面标准文稿类别"/>
    <w:rsid w:val="00F32780"/>
    <w:pPr>
      <w:spacing w:before="440" w:line="400" w:lineRule="exact"/>
      <w:jc w:val="center"/>
    </w:pPr>
    <w:rPr>
      <w:rFonts w:ascii="宋体" w:hAnsi="Times New Roman"/>
      <w:sz w:val="24"/>
    </w:rPr>
  </w:style>
  <w:style w:type="paragraph" w:customStyle="1" w:styleId="afffffff5">
    <w:name w:val="封面标准英文名称"/>
    <w:rsid w:val="00F32780"/>
    <w:pPr>
      <w:widowControl w:val="0"/>
      <w:spacing w:line="360" w:lineRule="exact"/>
      <w:jc w:val="center"/>
    </w:pPr>
    <w:rPr>
      <w:rFonts w:ascii="Times New Roman" w:hAnsi="Times New Roman"/>
      <w:sz w:val="28"/>
    </w:rPr>
  </w:style>
  <w:style w:type="paragraph" w:customStyle="1" w:styleId="afffffff6">
    <w:name w:val="封面一致性程度标识"/>
    <w:rsid w:val="00F32780"/>
    <w:pPr>
      <w:spacing w:before="440" w:line="440" w:lineRule="exact"/>
      <w:jc w:val="center"/>
    </w:pPr>
    <w:rPr>
      <w:rFonts w:ascii="Times New Roman" w:hAnsi="Times New Roman"/>
      <w:sz w:val="28"/>
    </w:rPr>
  </w:style>
  <w:style w:type="paragraph" w:customStyle="1" w:styleId="afffffff7">
    <w:name w:val="封面正文"/>
    <w:rsid w:val="00F32780"/>
    <w:pPr>
      <w:jc w:val="both"/>
    </w:pPr>
    <w:rPr>
      <w:rFonts w:ascii="Times New Roman" w:hAnsi="Times New Roman"/>
    </w:rPr>
  </w:style>
  <w:style w:type="paragraph" w:customStyle="1" w:styleId="afffffff8">
    <w:name w:val="附录二级无标题条"/>
    <w:basedOn w:val="afff5"/>
    <w:next w:val="affffb"/>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F32780"/>
    <w:pPr>
      <w:outlineLvl w:val="4"/>
    </w:pPr>
  </w:style>
  <w:style w:type="paragraph" w:customStyle="1" w:styleId="afffffffa">
    <w:name w:val="附录四级无标题条"/>
    <w:basedOn w:val="afffffff9"/>
    <w:next w:val="affffb"/>
    <w:rsid w:val="00F32780"/>
    <w:pPr>
      <w:outlineLvl w:val="5"/>
    </w:pPr>
  </w:style>
  <w:style w:type="paragraph" w:customStyle="1" w:styleId="afffffffb">
    <w:name w:val="附录图"/>
    <w:next w:val="affffb"/>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c">
    <w:name w:val="附录五级无标题条"/>
    <w:basedOn w:val="afffffffa"/>
    <w:next w:val="affffb"/>
    <w:rsid w:val="00F32780"/>
    <w:pPr>
      <w:outlineLvl w:val="6"/>
    </w:pPr>
  </w:style>
  <w:style w:type="paragraph" w:customStyle="1" w:styleId="afffffffd">
    <w:name w:val="附录性质"/>
    <w:basedOn w:val="afff5"/>
    <w:rsid w:val="00F32780"/>
    <w:pPr>
      <w:widowControl/>
      <w:adjustRightInd/>
      <w:jc w:val="center"/>
    </w:pPr>
    <w:rPr>
      <w:rFonts w:ascii="黑体" w:eastAsia="黑体"/>
    </w:rPr>
  </w:style>
  <w:style w:type="paragraph" w:customStyle="1" w:styleId="afffffffe">
    <w:name w:val="附录一级无标题条"/>
    <w:basedOn w:val="affffff"/>
    <w:next w:val="affffb"/>
    <w:rsid w:val="00F32780"/>
    <w:pPr>
      <w:autoSpaceDN w:val="0"/>
      <w:outlineLvl w:val="2"/>
    </w:pPr>
    <w:rPr>
      <w:rFonts w:ascii="宋体" w:eastAsia="宋体" w:hAnsi="宋体"/>
    </w:rPr>
  </w:style>
  <w:style w:type="character" w:customStyle="1" w:styleId="affffffff">
    <w:name w:val="个人答复风格"/>
    <w:rsid w:val="00F32780"/>
    <w:rPr>
      <w:rFonts w:ascii="Arial" w:eastAsia="宋体" w:hAnsi="Arial" w:cs="Arial"/>
      <w:color w:val="auto"/>
      <w:spacing w:val="0"/>
      <w:sz w:val="20"/>
    </w:rPr>
  </w:style>
  <w:style w:type="character" w:customStyle="1" w:styleId="affffffff0">
    <w:name w:val="个人撰写风格"/>
    <w:rsid w:val="00F32780"/>
    <w:rPr>
      <w:rFonts w:ascii="Arial" w:eastAsia="宋体" w:hAnsi="Arial" w:cs="Arial"/>
      <w:color w:val="auto"/>
      <w:spacing w:val="0"/>
      <w:sz w:val="20"/>
    </w:rPr>
  </w:style>
  <w:style w:type="paragraph" w:customStyle="1" w:styleId="affffffff1">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f2">
    <w:name w:val="列项·"/>
    <w:basedOn w:val="affffb"/>
    <w:rsid w:val="00F32780"/>
    <w:pPr>
      <w:tabs>
        <w:tab w:val="left" w:pos="840"/>
      </w:tabs>
    </w:pPr>
  </w:style>
  <w:style w:type="paragraph" w:customStyle="1" w:styleId="affffffff3">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f4">
    <w:name w:val="其他标准称谓"/>
    <w:rsid w:val="00F32780"/>
    <w:pPr>
      <w:spacing w:line="0" w:lineRule="atLeast"/>
      <w:jc w:val="distribute"/>
    </w:pPr>
    <w:rPr>
      <w:rFonts w:ascii="黑体" w:eastAsia="黑体" w:hAnsi="宋体"/>
      <w:sz w:val="52"/>
    </w:rPr>
  </w:style>
  <w:style w:type="paragraph" w:customStyle="1" w:styleId="affffffff5">
    <w:name w:val="其他发布部门"/>
    <w:basedOn w:val="afffffff"/>
    <w:rsid w:val="00F32780"/>
    <w:pPr>
      <w:framePr w:wrap="around"/>
      <w:spacing w:line="0" w:lineRule="atLeast"/>
    </w:pPr>
    <w:rPr>
      <w:rFonts w:ascii="黑体" w:eastAsia="黑体"/>
      <w:b w:val="0"/>
    </w:rPr>
  </w:style>
  <w:style w:type="paragraph" w:customStyle="1" w:styleId="affb">
    <w:name w:val="前言标题"/>
    <w:next w:val="afff5"/>
    <w:qFormat/>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6">
    <w:name w:val="实施日期"/>
    <w:basedOn w:val="afffffff0"/>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F32780"/>
    <w:pPr>
      <w:adjustRightInd/>
      <w:spacing w:line="240" w:lineRule="auto"/>
      <w:jc w:val="left"/>
    </w:pPr>
    <w:rPr>
      <w:szCs w:val="24"/>
    </w:rPr>
  </w:style>
  <w:style w:type="paragraph" w:customStyle="1" w:styleId="affffffff8">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a">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b">
    <w:name w:val="Normal Indent"/>
    <w:basedOn w:val="afff5"/>
    <w:rsid w:val="00F32780"/>
    <w:pPr>
      <w:ind w:firstLine="420"/>
    </w:pPr>
  </w:style>
  <w:style w:type="paragraph" w:customStyle="1" w:styleId="affffffffc">
    <w:name w:val="注:后续"/>
    <w:rsid w:val="00F32780"/>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F32780"/>
    <w:pPr>
      <w:ind w:leftChars="0" w:left="1406" w:firstLineChars="0" w:hanging="499"/>
    </w:pPr>
  </w:style>
  <w:style w:type="paragraph" w:customStyle="1" w:styleId="affffffffe">
    <w:name w:val="标准文件_一级无标题"/>
    <w:basedOn w:val="affd"/>
    <w:qFormat/>
    <w:rsid w:val="00F32780"/>
    <w:pPr>
      <w:spacing w:beforeLines="0" w:before="0" w:afterLines="0" w:after="0"/>
      <w:outlineLvl w:val="9"/>
    </w:pPr>
    <w:rPr>
      <w:rFonts w:ascii="宋体" w:eastAsia="宋体"/>
    </w:rPr>
  </w:style>
  <w:style w:type="paragraph" w:customStyle="1" w:styleId="afffffffff">
    <w:name w:val="标准文件_五级无标题"/>
    <w:basedOn w:val="afff1"/>
    <w:qFormat/>
    <w:rsid w:val="00F32780"/>
    <w:pPr>
      <w:spacing w:beforeLines="0" w:before="0" w:afterLines="0" w:after="0"/>
      <w:outlineLvl w:val="9"/>
    </w:pPr>
    <w:rPr>
      <w:rFonts w:ascii="宋体" w:eastAsia="宋体"/>
    </w:rPr>
  </w:style>
  <w:style w:type="paragraph" w:customStyle="1" w:styleId="afffffffff0">
    <w:name w:val="标准文件_三级无标题"/>
    <w:basedOn w:val="afff"/>
    <w:qFormat/>
    <w:rsid w:val="00F32780"/>
    <w:pPr>
      <w:spacing w:beforeLines="0" w:before="0" w:afterLines="0" w:after="0"/>
      <w:outlineLvl w:val="9"/>
    </w:pPr>
    <w:rPr>
      <w:rFonts w:ascii="宋体" w:eastAsia="宋体"/>
    </w:rPr>
  </w:style>
  <w:style w:type="paragraph" w:customStyle="1" w:styleId="afffffffff1">
    <w:name w:val="标准文件_二级无标题"/>
    <w:basedOn w:val="affe"/>
    <w:qFormat/>
    <w:rsid w:val="00F32780"/>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F32780"/>
    <w:rPr>
      <w:rFonts w:eastAsia="宋体"/>
    </w:rPr>
  </w:style>
  <w:style w:type="paragraph" w:customStyle="1" w:styleId="afffffffff3">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F32780"/>
    <w:pPr>
      <w:numPr>
        <w:numId w:val="2"/>
      </w:numPr>
      <w:ind w:firstLineChars="0" w:firstLine="0"/>
    </w:pPr>
    <w:rPr>
      <w:rFonts w:ascii="Times New Roman" w:cs="Arial"/>
      <w:szCs w:val="28"/>
    </w:rPr>
  </w:style>
  <w:style w:type="paragraph" w:customStyle="1" w:styleId="ae">
    <w:name w:val="标准文件_小写罗马数字编号列项"/>
    <w:basedOn w:val="affffb"/>
    <w:rsid w:val="00F32780"/>
    <w:pPr>
      <w:numPr>
        <w:numId w:val="15"/>
      </w:numPr>
      <w:ind w:firstLineChars="0" w:firstLine="0"/>
    </w:pPr>
    <w:rPr>
      <w:rFonts w:cs="Arial"/>
      <w:szCs w:val="28"/>
    </w:rPr>
  </w:style>
  <w:style w:type="paragraph" w:customStyle="1" w:styleId="afffffffff4">
    <w:name w:val="标准文件_附录标题"/>
    <w:basedOn w:val="aff3"/>
    <w:qFormat/>
    <w:rsid w:val="00F32780"/>
    <w:pPr>
      <w:numPr>
        <w:numId w:val="0"/>
      </w:numPr>
      <w:spacing w:after="280"/>
      <w:outlineLvl w:val="9"/>
    </w:pPr>
  </w:style>
  <w:style w:type="paragraph" w:customStyle="1" w:styleId="afffffffff5">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b"/>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6">
    <w:name w:val="标准文件_索引字母"/>
    <w:next w:val="affffb"/>
    <w:qFormat/>
    <w:rsid w:val="00F32780"/>
    <w:pPr>
      <w:jc w:val="center"/>
    </w:pPr>
    <w:rPr>
      <w:rFonts w:ascii="宋体" w:eastAsia="Times New Roman" w:hAnsi="宋体"/>
      <w:b/>
      <w:kern w:val="2"/>
      <w:sz w:val="21"/>
    </w:rPr>
  </w:style>
  <w:style w:type="paragraph" w:customStyle="1" w:styleId="afffffffff7">
    <w:name w:val="标准文件_附录前"/>
    <w:next w:val="affffb"/>
    <w:qFormat/>
    <w:rsid w:val="00F32780"/>
    <w:pPr>
      <w:spacing w:line="20" w:lineRule="atLeast"/>
      <w:ind w:firstLine="200"/>
    </w:pPr>
    <w:rPr>
      <w:rFonts w:ascii="宋体" w:hAnsi="宋体"/>
      <w:kern w:val="2"/>
      <w:sz w:val="10"/>
    </w:rPr>
  </w:style>
  <w:style w:type="paragraph" w:customStyle="1" w:styleId="afffffffff8">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F32780"/>
    <w:pPr>
      <w:ind w:firstLineChars="0" w:firstLine="0"/>
      <w:jc w:val="center"/>
    </w:pPr>
    <w:rPr>
      <w:sz w:val="18"/>
    </w:rPr>
  </w:style>
  <w:style w:type="paragraph" w:customStyle="1" w:styleId="afff2">
    <w:name w:val="标准文件_注："/>
    <w:next w:val="affffb"/>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F32780"/>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qFormat/>
    <w:rsid w:val="00F32780"/>
    <w:rPr>
      <w:rFonts w:ascii="宋体" w:hAnsi="Times New Roman"/>
      <w:noProof/>
      <w:sz w:val="21"/>
    </w:rPr>
  </w:style>
  <w:style w:type="paragraph" w:customStyle="1" w:styleId="afffffffffb">
    <w:name w:val="标准文件_表格续"/>
    <w:basedOn w:val="affffb"/>
    <w:next w:val="affffb"/>
    <w:qFormat/>
    <w:rsid w:val="00F32780"/>
    <w:pPr>
      <w:jc w:val="center"/>
    </w:pPr>
    <w:rPr>
      <w:rFonts w:ascii="黑体" w:eastAsia="黑体" w:hAnsi="黑体"/>
    </w:rPr>
  </w:style>
  <w:style w:type="paragraph" w:styleId="TOC1">
    <w:name w:val="toc 1"/>
    <w:basedOn w:val="afff5"/>
    <w:next w:val="afff5"/>
    <w:autoRedefine/>
    <w:uiPriority w:val="39"/>
    <w:unhideWhenUsed/>
    <w:rsid w:val="00F32780"/>
    <w:rPr>
      <w:rFonts w:ascii="宋体"/>
    </w:rPr>
  </w:style>
  <w:style w:type="table" w:styleId="afffffffffc">
    <w:name w:val="Table Grid"/>
    <w:basedOn w:val="afff7"/>
    <w:qFormat/>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F32780"/>
    <w:rPr>
      <w:color w:val="808080"/>
    </w:rPr>
  </w:style>
  <w:style w:type="paragraph" w:customStyle="1" w:styleId="2">
    <w:name w:val="标准文件_二级项2"/>
    <w:basedOn w:val="affffb"/>
    <w:qFormat/>
    <w:rsid w:val="00F32780"/>
    <w:pPr>
      <w:numPr>
        <w:ilvl w:val="1"/>
        <w:numId w:val="16"/>
      </w:numPr>
      <w:ind w:firstLineChars="0" w:firstLine="0"/>
    </w:pPr>
  </w:style>
  <w:style w:type="paragraph" w:customStyle="1" w:styleId="21">
    <w:name w:val="标准文件_三级项2"/>
    <w:basedOn w:val="affffb"/>
    <w:qFormat/>
    <w:rsid w:val="00F32780"/>
    <w:pPr>
      <w:numPr>
        <w:numId w:val="10"/>
      </w:numPr>
      <w:spacing w:line="300" w:lineRule="exact"/>
      <w:ind w:firstLineChars="0"/>
    </w:pPr>
    <w:rPr>
      <w:rFonts w:ascii="Times New Roman"/>
    </w:rPr>
  </w:style>
  <w:style w:type="paragraph" w:customStyle="1" w:styleId="20">
    <w:name w:val="标准文件_一级项2"/>
    <w:basedOn w:val="affffb"/>
    <w:qFormat/>
    <w:rsid w:val="00F32780"/>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F32780"/>
    <w:pPr>
      <w:ind w:firstLine="420"/>
    </w:pPr>
    <w:rPr>
      <w:rFonts w:ascii="黑体" w:eastAsia="黑体"/>
    </w:rPr>
  </w:style>
  <w:style w:type="character" w:customStyle="1" w:styleId="affffffffff">
    <w:name w:val="标准文件_来源"/>
    <w:basedOn w:val="afff6"/>
    <w:uiPriority w:val="1"/>
    <w:qFormat/>
    <w:rsid w:val="00F32780"/>
    <w:rPr>
      <w:rFonts w:eastAsia="宋体"/>
      <w:sz w:val="21"/>
    </w:rPr>
  </w:style>
  <w:style w:type="paragraph" w:customStyle="1" w:styleId="affffffffff0">
    <w:name w:val="标准文件_图表说明"/>
    <w:qFormat/>
    <w:rsid w:val="00F32780"/>
    <w:pPr>
      <w:spacing w:line="276" w:lineRule="auto"/>
      <w:ind w:firstLine="420"/>
    </w:pPr>
    <w:rPr>
      <w:rFonts w:ascii="宋体" w:hAnsi="宋体"/>
      <w:kern w:val="2"/>
      <w:sz w:val="18"/>
    </w:rPr>
  </w:style>
  <w:style w:type="paragraph" w:customStyle="1" w:styleId="affffffffff1">
    <w:name w:val="其他发布日期"/>
    <w:basedOn w:val="afffffff0"/>
    <w:rsid w:val="00F32780"/>
    <w:pPr>
      <w:framePr w:w="3997" w:h="471" w:hRule="exact" w:hSpace="0" w:vSpace="181" w:wrap="around" w:vAnchor="page" w:hAnchor="page" w:x="1419" w:y="14097"/>
    </w:pPr>
  </w:style>
  <w:style w:type="paragraph" w:customStyle="1" w:styleId="affffffffff2">
    <w:name w:val="其他实施日期"/>
    <w:basedOn w:val="affffffff6"/>
    <w:rsid w:val="00F32780"/>
    <w:pPr>
      <w:framePr w:w="3997" w:h="471" w:hRule="exact" w:vSpace="181" w:wrap="around" w:vAnchor="page" w:hAnchor="page" w:x="7089" w:y="14097"/>
    </w:pPr>
  </w:style>
  <w:style w:type="paragraph" w:customStyle="1" w:styleId="affffffffff3">
    <w:name w:val="标准文件_文件编号"/>
    <w:basedOn w:val="affffb"/>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F32780"/>
    <w:pPr>
      <w:framePr w:wrap="auto"/>
      <w:spacing w:before="57"/>
    </w:pPr>
    <w:rPr>
      <w:sz w:val="21"/>
    </w:rPr>
  </w:style>
  <w:style w:type="paragraph" w:customStyle="1" w:styleId="affffffffff5">
    <w:name w:val="标准文件_文件名称"/>
    <w:basedOn w:val="affffb"/>
    <w:next w:val="affffb"/>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F32780"/>
    <w:pPr>
      <w:spacing w:line="300" w:lineRule="exact"/>
      <w:ind w:left="420"/>
    </w:pPr>
    <w:rPr>
      <w:rFonts w:ascii="宋体"/>
    </w:rPr>
  </w:style>
  <w:style w:type="paragraph" w:styleId="TOC4">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F32780"/>
    <w:pPr>
      <w:ind w:left="839"/>
    </w:pPr>
    <w:rPr>
      <w:rFonts w:ascii="宋体"/>
    </w:rPr>
  </w:style>
  <w:style w:type="paragraph" w:styleId="TOC6">
    <w:name w:val="toc 6"/>
    <w:basedOn w:val="afff5"/>
    <w:next w:val="afff5"/>
    <w:autoRedefine/>
    <w:uiPriority w:val="39"/>
    <w:unhideWhenUsed/>
    <w:rsid w:val="00F32780"/>
    <w:pPr>
      <w:spacing w:line="300" w:lineRule="exact"/>
      <w:ind w:left="1049"/>
    </w:pPr>
    <w:rPr>
      <w:rFonts w:ascii="宋体"/>
    </w:rPr>
  </w:style>
  <w:style w:type="paragraph" w:styleId="TOC7">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F32780"/>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F32780"/>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F32780"/>
    <w:pPr>
      <w:ind w:left="811" w:firstLineChars="0" w:firstLine="0"/>
    </w:pPr>
    <w:rPr>
      <w:sz w:val="18"/>
    </w:rPr>
  </w:style>
  <w:style w:type="paragraph" w:customStyle="1" w:styleId="X">
    <w:name w:val="标准文件_注X后"/>
    <w:basedOn w:val="affffb"/>
    <w:qFormat/>
    <w:rsid w:val="00F32780"/>
    <w:pPr>
      <w:ind w:left="811" w:firstLineChars="0" w:firstLine="0"/>
    </w:pPr>
    <w:rPr>
      <w:sz w:val="18"/>
    </w:rPr>
  </w:style>
  <w:style w:type="paragraph" w:customStyle="1" w:styleId="affffffffff7">
    <w:name w:val="标准文件_示例后"/>
    <w:basedOn w:val="affffb"/>
    <w:qFormat/>
    <w:rsid w:val="00F32780"/>
    <w:pPr>
      <w:ind w:left="964" w:firstLineChars="0" w:firstLine="0"/>
    </w:pPr>
    <w:rPr>
      <w:sz w:val="18"/>
    </w:rPr>
  </w:style>
  <w:style w:type="paragraph" w:customStyle="1" w:styleId="X0">
    <w:name w:val="标准文件_示例X后"/>
    <w:basedOn w:val="affffb"/>
    <w:link w:val="X1"/>
    <w:qFormat/>
    <w:rsid w:val="00F32780"/>
    <w:pPr>
      <w:ind w:left="1049" w:firstLineChars="0" w:firstLine="0"/>
    </w:pPr>
    <w:rPr>
      <w:sz w:val="18"/>
    </w:rPr>
  </w:style>
  <w:style w:type="character" w:customStyle="1" w:styleId="X1">
    <w:name w:val="标准文件_示例X后 字符"/>
    <w:basedOn w:val="Char"/>
    <w:link w:val="X0"/>
    <w:rsid w:val="00F32780"/>
    <w:rPr>
      <w:rFonts w:ascii="宋体" w:hAnsi="Times New Roman"/>
      <w:noProof/>
      <w:sz w:val="18"/>
    </w:rPr>
  </w:style>
  <w:style w:type="paragraph" w:customStyle="1" w:styleId="affffffffff8">
    <w:name w:val="标准文件_索引项"/>
    <w:basedOn w:val="affffb"/>
    <w:next w:val="affffb"/>
    <w:qFormat/>
    <w:rsid w:val="00F32780"/>
    <w:pPr>
      <w:tabs>
        <w:tab w:val="right" w:leader="dot" w:pos="9356"/>
      </w:tabs>
      <w:ind w:left="210" w:firstLineChars="0" w:hanging="210"/>
      <w:jc w:val="left"/>
    </w:pPr>
  </w:style>
  <w:style w:type="paragraph" w:customStyle="1" w:styleId="affffffffff9">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F32780"/>
    <w:pPr>
      <w:ind w:firstLine="420"/>
    </w:pPr>
    <w:rPr>
      <w:sz w:val="18"/>
    </w:rPr>
  </w:style>
  <w:style w:type="paragraph" w:customStyle="1" w:styleId="affffffffffe">
    <w:name w:val="标准文件_引言一级无标题"/>
    <w:basedOn w:val="a7"/>
    <w:next w:val="affffb"/>
    <w:qFormat/>
    <w:rsid w:val="00F32780"/>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F32780"/>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F32780"/>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F32780"/>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A33C67"/>
    <w:rPr>
      <w:rFonts w:hAnsi="黑体"/>
    </w:rPr>
  </w:style>
  <w:style w:type="paragraph" w:customStyle="1" w:styleId="afffffffffff4">
    <w:name w:val="标准文件_脚注内容"/>
    <w:basedOn w:val="affffb"/>
    <w:qFormat/>
    <w:rsid w:val="00F32780"/>
    <w:pPr>
      <w:ind w:leftChars="200" w:left="400" w:hangingChars="200" w:hanging="200"/>
    </w:pPr>
    <w:rPr>
      <w:sz w:val="15"/>
    </w:rPr>
  </w:style>
  <w:style w:type="paragraph" w:customStyle="1" w:styleId="afffffffffff5">
    <w:name w:val="标准文件_术语条一"/>
    <w:basedOn w:val="affffffffe"/>
    <w:next w:val="affffb"/>
    <w:qFormat/>
    <w:rsid w:val="00F32780"/>
  </w:style>
  <w:style w:type="paragraph" w:customStyle="1" w:styleId="afffffffffff6">
    <w:name w:val="标准文件_术语条二"/>
    <w:basedOn w:val="afffffffff1"/>
    <w:next w:val="affffb"/>
    <w:qFormat/>
    <w:rsid w:val="00F32780"/>
  </w:style>
  <w:style w:type="paragraph" w:customStyle="1" w:styleId="afffffffffff7">
    <w:name w:val="标准文件_术语条三"/>
    <w:basedOn w:val="afffffffff0"/>
    <w:next w:val="affffb"/>
    <w:qFormat/>
    <w:rsid w:val="00F32780"/>
  </w:style>
  <w:style w:type="paragraph" w:customStyle="1" w:styleId="afffffffffff8">
    <w:name w:val="标准文件_术语条四"/>
    <w:basedOn w:val="afffffffff3"/>
    <w:next w:val="affffb"/>
    <w:qFormat/>
    <w:rsid w:val="00F32780"/>
  </w:style>
  <w:style w:type="paragraph" w:customStyle="1" w:styleId="afffffffffff9">
    <w:name w:val="标准文件_术语条五"/>
    <w:basedOn w:val="afffffffff"/>
    <w:next w:val="affffb"/>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paragraph" w:styleId="afffffffffffb">
    <w:name w:val="Revision"/>
    <w:hidden/>
    <w:uiPriority w:val="99"/>
    <w:semiHidden/>
    <w:rsid w:val="00387CB8"/>
    <w:rPr>
      <w:kern w:val="2"/>
      <w:sz w:val="21"/>
      <w:szCs w:val="21"/>
    </w:rPr>
  </w:style>
  <w:style w:type="character" w:styleId="afffffffffffc">
    <w:name w:val="annotation reference"/>
    <w:basedOn w:val="afff6"/>
    <w:uiPriority w:val="99"/>
    <w:semiHidden/>
    <w:unhideWhenUsed/>
    <w:rsid w:val="00387CB8"/>
    <w:rPr>
      <w:sz w:val="21"/>
      <w:szCs w:val="21"/>
    </w:rPr>
  </w:style>
  <w:style w:type="paragraph" w:styleId="afffffffffffd">
    <w:name w:val="annotation text"/>
    <w:basedOn w:val="afff5"/>
    <w:link w:val="afffffffffffe"/>
    <w:uiPriority w:val="99"/>
    <w:unhideWhenUsed/>
    <w:rsid w:val="00387CB8"/>
    <w:pPr>
      <w:jc w:val="left"/>
    </w:pPr>
  </w:style>
  <w:style w:type="character" w:customStyle="1" w:styleId="afffffffffffe">
    <w:name w:val="批注文字 字符"/>
    <w:basedOn w:val="afff6"/>
    <w:link w:val="afffffffffffd"/>
    <w:uiPriority w:val="99"/>
    <w:rsid w:val="00387CB8"/>
    <w:rPr>
      <w:kern w:val="2"/>
      <w:sz w:val="21"/>
      <w:szCs w:val="21"/>
    </w:rPr>
  </w:style>
  <w:style w:type="paragraph" w:styleId="affffffffffff">
    <w:name w:val="annotation subject"/>
    <w:basedOn w:val="afffffffffffd"/>
    <w:next w:val="afffffffffffd"/>
    <w:link w:val="affffffffffff0"/>
    <w:uiPriority w:val="99"/>
    <w:semiHidden/>
    <w:unhideWhenUsed/>
    <w:rsid w:val="00387CB8"/>
    <w:rPr>
      <w:b/>
      <w:bCs/>
    </w:rPr>
  </w:style>
  <w:style w:type="character" w:customStyle="1" w:styleId="affffffffffff0">
    <w:name w:val="批注主题 字符"/>
    <w:basedOn w:val="afffffffffffe"/>
    <w:link w:val="affffffffffff"/>
    <w:uiPriority w:val="99"/>
    <w:semiHidden/>
    <w:rsid w:val="00387CB8"/>
    <w:rPr>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88163828">
      <w:bodyDiv w:val="1"/>
      <w:marLeft w:val="0"/>
      <w:marRight w:val="0"/>
      <w:marTop w:val="0"/>
      <w:marBottom w:val="0"/>
      <w:divBdr>
        <w:top w:val="none" w:sz="0" w:space="0" w:color="auto"/>
        <w:left w:val="none" w:sz="0" w:space="0" w:color="auto"/>
        <w:bottom w:val="none" w:sz="0" w:space="0" w:color="auto"/>
        <w:right w:val="none" w:sz="0" w:space="0" w:color="auto"/>
      </w:divBdr>
      <w:divsChild>
        <w:div w:id="1024672848">
          <w:marLeft w:val="446"/>
          <w:marRight w:val="0"/>
          <w:marTop w:val="0"/>
          <w:marBottom w:val="0"/>
          <w:divBdr>
            <w:top w:val="none" w:sz="0" w:space="0" w:color="auto"/>
            <w:left w:val="none" w:sz="0" w:space="0" w:color="auto"/>
            <w:bottom w:val="none" w:sz="0" w:space="0" w:color="auto"/>
            <w:right w:val="none" w:sz="0" w:space="0" w:color="auto"/>
          </w:divBdr>
        </w:div>
        <w:div w:id="308367948">
          <w:marLeft w:val="446"/>
          <w:marRight w:val="0"/>
          <w:marTop w:val="0"/>
          <w:marBottom w:val="0"/>
          <w:divBdr>
            <w:top w:val="none" w:sz="0" w:space="0" w:color="auto"/>
            <w:left w:val="none" w:sz="0" w:space="0" w:color="auto"/>
            <w:bottom w:val="none" w:sz="0" w:space="0" w:color="auto"/>
            <w:right w:val="none" w:sz="0" w:space="0" w:color="auto"/>
          </w:divBdr>
        </w:div>
        <w:div w:id="1413894587">
          <w:marLeft w:val="446"/>
          <w:marRight w:val="0"/>
          <w:marTop w:val="0"/>
          <w:marBottom w:val="0"/>
          <w:divBdr>
            <w:top w:val="none" w:sz="0" w:space="0" w:color="auto"/>
            <w:left w:val="none" w:sz="0" w:space="0" w:color="auto"/>
            <w:bottom w:val="none" w:sz="0" w:space="0" w:color="auto"/>
            <w:right w:val="none" w:sz="0" w:space="0" w:color="auto"/>
          </w:divBdr>
        </w:div>
      </w:divsChild>
    </w:div>
    <w:div w:id="105662846">
      <w:bodyDiv w:val="1"/>
      <w:marLeft w:val="0"/>
      <w:marRight w:val="0"/>
      <w:marTop w:val="0"/>
      <w:marBottom w:val="0"/>
      <w:divBdr>
        <w:top w:val="none" w:sz="0" w:space="0" w:color="auto"/>
        <w:left w:val="none" w:sz="0" w:space="0" w:color="auto"/>
        <w:bottom w:val="none" w:sz="0" w:space="0" w:color="auto"/>
        <w:right w:val="none" w:sz="0" w:space="0" w:color="auto"/>
      </w:divBdr>
      <w:divsChild>
        <w:div w:id="1466197752">
          <w:marLeft w:val="446"/>
          <w:marRight w:val="0"/>
          <w:marTop w:val="0"/>
          <w:marBottom w:val="0"/>
          <w:divBdr>
            <w:top w:val="none" w:sz="0" w:space="0" w:color="auto"/>
            <w:left w:val="none" w:sz="0" w:space="0" w:color="auto"/>
            <w:bottom w:val="none" w:sz="0" w:space="0" w:color="auto"/>
            <w:right w:val="none" w:sz="0" w:space="0" w:color="auto"/>
          </w:divBdr>
        </w:div>
        <w:div w:id="1622151636">
          <w:marLeft w:val="446"/>
          <w:marRight w:val="0"/>
          <w:marTop w:val="0"/>
          <w:marBottom w:val="0"/>
          <w:divBdr>
            <w:top w:val="none" w:sz="0" w:space="0" w:color="auto"/>
            <w:left w:val="none" w:sz="0" w:space="0" w:color="auto"/>
            <w:bottom w:val="none" w:sz="0" w:space="0" w:color="auto"/>
            <w:right w:val="none" w:sz="0" w:space="0" w:color="auto"/>
          </w:divBdr>
        </w:div>
        <w:div w:id="1168011682">
          <w:marLeft w:val="446"/>
          <w:marRight w:val="0"/>
          <w:marTop w:val="0"/>
          <w:marBottom w:val="0"/>
          <w:divBdr>
            <w:top w:val="none" w:sz="0" w:space="0" w:color="auto"/>
            <w:left w:val="none" w:sz="0" w:space="0" w:color="auto"/>
            <w:bottom w:val="none" w:sz="0" w:space="0" w:color="auto"/>
            <w:right w:val="none" w:sz="0" w:space="0" w:color="auto"/>
          </w:divBdr>
        </w:div>
        <w:div w:id="614289600">
          <w:marLeft w:val="446"/>
          <w:marRight w:val="0"/>
          <w:marTop w:val="0"/>
          <w:marBottom w:val="0"/>
          <w:divBdr>
            <w:top w:val="none" w:sz="0" w:space="0" w:color="auto"/>
            <w:left w:val="none" w:sz="0" w:space="0" w:color="auto"/>
            <w:bottom w:val="none" w:sz="0" w:space="0" w:color="auto"/>
            <w:right w:val="none" w:sz="0" w:space="0" w:color="auto"/>
          </w:divBdr>
        </w:div>
      </w:divsChild>
    </w:div>
    <w:div w:id="234896306">
      <w:bodyDiv w:val="1"/>
      <w:marLeft w:val="0"/>
      <w:marRight w:val="0"/>
      <w:marTop w:val="0"/>
      <w:marBottom w:val="0"/>
      <w:divBdr>
        <w:top w:val="none" w:sz="0" w:space="0" w:color="auto"/>
        <w:left w:val="none" w:sz="0" w:space="0" w:color="auto"/>
        <w:bottom w:val="none" w:sz="0" w:space="0" w:color="auto"/>
        <w:right w:val="none" w:sz="0" w:space="0" w:color="auto"/>
      </w:divBdr>
    </w:div>
    <w:div w:id="537162939">
      <w:bodyDiv w:val="1"/>
      <w:marLeft w:val="0"/>
      <w:marRight w:val="0"/>
      <w:marTop w:val="0"/>
      <w:marBottom w:val="0"/>
      <w:divBdr>
        <w:top w:val="none" w:sz="0" w:space="0" w:color="auto"/>
        <w:left w:val="none" w:sz="0" w:space="0" w:color="auto"/>
        <w:bottom w:val="none" w:sz="0" w:space="0" w:color="auto"/>
        <w:right w:val="none" w:sz="0" w:space="0" w:color="auto"/>
      </w:divBdr>
      <w:divsChild>
        <w:div w:id="191309469">
          <w:marLeft w:val="446"/>
          <w:marRight w:val="0"/>
          <w:marTop w:val="0"/>
          <w:marBottom w:val="0"/>
          <w:divBdr>
            <w:top w:val="none" w:sz="0" w:space="0" w:color="auto"/>
            <w:left w:val="none" w:sz="0" w:space="0" w:color="auto"/>
            <w:bottom w:val="none" w:sz="0" w:space="0" w:color="auto"/>
            <w:right w:val="none" w:sz="0" w:space="0" w:color="auto"/>
          </w:divBdr>
        </w:div>
        <w:div w:id="323360837">
          <w:marLeft w:val="446"/>
          <w:marRight w:val="0"/>
          <w:marTop w:val="0"/>
          <w:marBottom w:val="0"/>
          <w:divBdr>
            <w:top w:val="none" w:sz="0" w:space="0" w:color="auto"/>
            <w:left w:val="none" w:sz="0" w:space="0" w:color="auto"/>
            <w:bottom w:val="none" w:sz="0" w:space="0" w:color="auto"/>
            <w:right w:val="none" w:sz="0" w:space="0" w:color="auto"/>
          </w:divBdr>
        </w:div>
        <w:div w:id="250703969">
          <w:marLeft w:val="446"/>
          <w:marRight w:val="0"/>
          <w:marTop w:val="0"/>
          <w:marBottom w:val="0"/>
          <w:divBdr>
            <w:top w:val="none" w:sz="0" w:space="0" w:color="auto"/>
            <w:left w:val="none" w:sz="0" w:space="0" w:color="auto"/>
            <w:bottom w:val="none" w:sz="0" w:space="0" w:color="auto"/>
            <w:right w:val="none" w:sz="0" w:space="0" w:color="auto"/>
          </w:divBdr>
        </w:div>
        <w:div w:id="59522830">
          <w:marLeft w:val="446"/>
          <w:marRight w:val="0"/>
          <w:marTop w:val="0"/>
          <w:marBottom w:val="0"/>
          <w:divBdr>
            <w:top w:val="none" w:sz="0" w:space="0" w:color="auto"/>
            <w:left w:val="none" w:sz="0" w:space="0" w:color="auto"/>
            <w:bottom w:val="none" w:sz="0" w:space="0" w:color="auto"/>
            <w:right w:val="none" w:sz="0" w:space="0" w:color="auto"/>
          </w:divBdr>
        </w:div>
      </w:divsChild>
    </w:div>
    <w:div w:id="547568592">
      <w:bodyDiv w:val="1"/>
      <w:marLeft w:val="0"/>
      <w:marRight w:val="0"/>
      <w:marTop w:val="0"/>
      <w:marBottom w:val="0"/>
      <w:divBdr>
        <w:top w:val="none" w:sz="0" w:space="0" w:color="auto"/>
        <w:left w:val="none" w:sz="0" w:space="0" w:color="auto"/>
        <w:bottom w:val="none" w:sz="0" w:space="0" w:color="auto"/>
        <w:right w:val="none" w:sz="0" w:space="0" w:color="auto"/>
      </w:divBdr>
    </w:div>
    <w:div w:id="561140646">
      <w:bodyDiv w:val="1"/>
      <w:marLeft w:val="0"/>
      <w:marRight w:val="0"/>
      <w:marTop w:val="0"/>
      <w:marBottom w:val="0"/>
      <w:divBdr>
        <w:top w:val="none" w:sz="0" w:space="0" w:color="auto"/>
        <w:left w:val="none" w:sz="0" w:space="0" w:color="auto"/>
        <w:bottom w:val="none" w:sz="0" w:space="0" w:color="auto"/>
        <w:right w:val="none" w:sz="0" w:space="0" w:color="auto"/>
      </w:divBdr>
    </w:div>
    <w:div w:id="626274212">
      <w:bodyDiv w:val="1"/>
      <w:marLeft w:val="0"/>
      <w:marRight w:val="0"/>
      <w:marTop w:val="0"/>
      <w:marBottom w:val="0"/>
      <w:divBdr>
        <w:top w:val="none" w:sz="0" w:space="0" w:color="auto"/>
        <w:left w:val="none" w:sz="0" w:space="0" w:color="auto"/>
        <w:bottom w:val="none" w:sz="0" w:space="0" w:color="auto"/>
        <w:right w:val="none" w:sz="0" w:space="0" w:color="auto"/>
      </w:divBdr>
    </w:div>
    <w:div w:id="647512202">
      <w:bodyDiv w:val="1"/>
      <w:marLeft w:val="0"/>
      <w:marRight w:val="0"/>
      <w:marTop w:val="0"/>
      <w:marBottom w:val="0"/>
      <w:divBdr>
        <w:top w:val="none" w:sz="0" w:space="0" w:color="auto"/>
        <w:left w:val="none" w:sz="0" w:space="0" w:color="auto"/>
        <w:bottom w:val="none" w:sz="0" w:space="0" w:color="auto"/>
        <w:right w:val="none" w:sz="0" w:space="0" w:color="auto"/>
      </w:divBdr>
    </w:div>
    <w:div w:id="673342942">
      <w:bodyDiv w:val="1"/>
      <w:marLeft w:val="0"/>
      <w:marRight w:val="0"/>
      <w:marTop w:val="0"/>
      <w:marBottom w:val="0"/>
      <w:divBdr>
        <w:top w:val="none" w:sz="0" w:space="0" w:color="auto"/>
        <w:left w:val="none" w:sz="0" w:space="0" w:color="auto"/>
        <w:bottom w:val="none" w:sz="0" w:space="0" w:color="auto"/>
        <w:right w:val="none" w:sz="0" w:space="0" w:color="auto"/>
      </w:divBdr>
    </w:div>
    <w:div w:id="949825526">
      <w:bodyDiv w:val="1"/>
      <w:marLeft w:val="0"/>
      <w:marRight w:val="0"/>
      <w:marTop w:val="0"/>
      <w:marBottom w:val="0"/>
      <w:divBdr>
        <w:top w:val="none" w:sz="0" w:space="0" w:color="auto"/>
        <w:left w:val="none" w:sz="0" w:space="0" w:color="auto"/>
        <w:bottom w:val="none" w:sz="0" w:space="0" w:color="auto"/>
        <w:right w:val="none" w:sz="0" w:space="0" w:color="auto"/>
      </w:divBdr>
    </w:div>
    <w:div w:id="1062798971">
      <w:bodyDiv w:val="1"/>
      <w:marLeft w:val="0"/>
      <w:marRight w:val="0"/>
      <w:marTop w:val="0"/>
      <w:marBottom w:val="0"/>
      <w:divBdr>
        <w:top w:val="none" w:sz="0" w:space="0" w:color="auto"/>
        <w:left w:val="none" w:sz="0" w:space="0" w:color="auto"/>
        <w:bottom w:val="none" w:sz="0" w:space="0" w:color="auto"/>
        <w:right w:val="none" w:sz="0" w:space="0" w:color="auto"/>
      </w:divBdr>
    </w:div>
    <w:div w:id="1091656171">
      <w:bodyDiv w:val="1"/>
      <w:marLeft w:val="0"/>
      <w:marRight w:val="0"/>
      <w:marTop w:val="0"/>
      <w:marBottom w:val="0"/>
      <w:divBdr>
        <w:top w:val="none" w:sz="0" w:space="0" w:color="auto"/>
        <w:left w:val="none" w:sz="0" w:space="0" w:color="auto"/>
        <w:bottom w:val="none" w:sz="0" w:space="0" w:color="auto"/>
        <w:right w:val="none" w:sz="0" w:space="0" w:color="auto"/>
      </w:divBdr>
    </w:div>
    <w:div w:id="1251810308">
      <w:bodyDiv w:val="1"/>
      <w:marLeft w:val="0"/>
      <w:marRight w:val="0"/>
      <w:marTop w:val="0"/>
      <w:marBottom w:val="0"/>
      <w:divBdr>
        <w:top w:val="none" w:sz="0" w:space="0" w:color="auto"/>
        <w:left w:val="none" w:sz="0" w:space="0" w:color="auto"/>
        <w:bottom w:val="none" w:sz="0" w:space="0" w:color="auto"/>
        <w:right w:val="none" w:sz="0" w:space="0" w:color="auto"/>
      </w:divBdr>
    </w:div>
    <w:div w:id="1600679734">
      <w:bodyDiv w:val="1"/>
      <w:marLeft w:val="0"/>
      <w:marRight w:val="0"/>
      <w:marTop w:val="0"/>
      <w:marBottom w:val="0"/>
      <w:divBdr>
        <w:top w:val="none" w:sz="0" w:space="0" w:color="auto"/>
        <w:left w:val="none" w:sz="0" w:space="0" w:color="auto"/>
        <w:bottom w:val="none" w:sz="0" w:space="0" w:color="auto"/>
        <w:right w:val="none" w:sz="0" w:space="0" w:color="auto"/>
      </w:divBdr>
    </w:div>
    <w:div w:id="1601521376">
      <w:bodyDiv w:val="1"/>
      <w:marLeft w:val="0"/>
      <w:marRight w:val="0"/>
      <w:marTop w:val="0"/>
      <w:marBottom w:val="0"/>
      <w:divBdr>
        <w:top w:val="none" w:sz="0" w:space="0" w:color="auto"/>
        <w:left w:val="none" w:sz="0" w:space="0" w:color="auto"/>
        <w:bottom w:val="none" w:sz="0" w:space="0" w:color="auto"/>
        <w:right w:val="none" w:sz="0" w:space="0" w:color="auto"/>
      </w:divBdr>
    </w:div>
    <w:div w:id="1726876155">
      <w:bodyDiv w:val="1"/>
      <w:marLeft w:val="0"/>
      <w:marRight w:val="0"/>
      <w:marTop w:val="0"/>
      <w:marBottom w:val="0"/>
      <w:divBdr>
        <w:top w:val="none" w:sz="0" w:space="0" w:color="auto"/>
        <w:left w:val="none" w:sz="0" w:space="0" w:color="auto"/>
        <w:bottom w:val="none" w:sz="0" w:space="0" w:color="auto"/>
        <w:right w:val="none" w:sz="0" w:space="0" w:color="auto"/>
      </w:divBdr>
    </w:div>
    <w:div w:id="1891335141">
      <w:bodyDiv w:val="1"/>
      <w:marLeft w:val="0"/>
      <w:marRight w:val="0"/>
      <w:marTop w:val="0"/>
      <w:marBottom w:val="0"/>
      <w:divBdr>
        <w:top w:val="none" w:sz="0" w:space="0" w:color="auto"/>
        <w:left w:val="none" w:sz="0" w:space="0" w:color="auto"/>
        <w:bottom w:val="none" w:sz="0" w:space="0" w:color="auto"/>
        <w:right w:val="none" w:sz="0" w:space="0" w:color="auto"/>
      </w:divBdr>
    </w:div>
    <w:div w:id="1949386350">
      <w:bodyDiv w:val="1"/>
      <w:marLeft w:val="0"/>
      <w:marRight w:val="0"/>
      <w:marTop w:val="0"/>
      <w:marBottom w:val="0"/>
      <w:divBdr>
        <w:top w:val="none" w:sz="0" w:space="0" w:color="auto"/>
        <w:left w:val="none" w:sz="0" w:space="0" w:color="auto"/>
        <w:bottom w:val="none" w:sz="0" w:space="0" w:color="auto"/>
        <w:right w:val="none" w:sz="0" w:space="0" w:color="auto"/>
      </w:divBdr>
    </w:div>
    <w:div w:id="2053915425">
      <w:bodyDiv w:val="1"/>
      <w:marLeft w:val="0"/>
      <w:marRight w:val="0"/>
      <w:marTop w:val="0"/>
      <w:marBottom w:val="0"/>
      <w:divBdr>
        <w:top w:val="none" w:sz="0" w:space="0" w:color="auto"/>
        <w:left w:val="none" w:sz="0" w:space="0" w:color="auto"/>
        <w:bottom w:val="none" w:sz="0" w:space="0" w:color="auto"/>
        <w:right w:val="none" w:sz="0" w:space="0" w:color="auto"/>
      </w:divBdr>
    </w:div>
    <w:div w:id="206231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1.png"/><Relationship Id="rId39" Type="http://schemas.openxmlformats.org/officeDocument/2006/relationships/fontTable" Target="fontTable.xml"/><Relationship Id="rId21" Type="http://schemas.openxmlformats.org/officeDocument/2006/relationships/footer" Target="footer7.xml"/><Relationship Id="rId34" Type="http://schemas.openxmlformats.org/officeDocument/2006/relationships/image" Target="media/image9.jp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image" Target="media/image4.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image" Target="media/image7.png"/><Relationship Id="rId37" Type="http://schemas.openxmlformats.org/officeDocument/2006/relationships/footer" Target="footer10.xml"/><Relationship Id="rId40"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image" Target="media/image3.png"/><Relationship Id="rId36" Type="http://schemas.openxmlformats.org/officeDocument/2006/relationships/header" Target="header11.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image" Target="media/image2.png"/><Relationship Id="rId30" Type="http://schemas.openxmlformats.org/officeDocument/2006/relationships/image" Target="media/image5.png"/><Relationship Id="rId35" Type="http://schemas.openxmlformats.org/officeDocument/2006/relationships/header" Target="header10.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image" Target="media/image8.png"/><Relationship Id="rId38" Type="http://schemas.openxmlformats.org/officeDocument/2006/relationships/footer" Target="foot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C337FFE7437434CB155697F7FA6D0BB"/>
        <w:category>
          <w:name w:val="常规"/>
          <w:gallery w:val="placeholder"/>
        </w:category>
        <w:types>
          <w:type w:val="bbPlcHdr"/>
        </w:types>
        <w:behaviors>
          <w:behavior w:val="content"/>
        </w:behaviors>
        <w:guid w:val="{534B0C22-9A6F-441F-A7A6-DDB87B7F4A74}"/>
      </w:docPartPr>
      <w:docPartBody>
        <w:p w:rsidR="008C07E2" w:rsidRDefault="00CB747F">
          <w:pPr>
            <w:pStyle w:val="BC337FFE7437434CB155697F7FA6D0BB"/>
            <w:rPr>
              <w:rFonts w:hint="eastAsia"/>
            </w:rPr>
          </w:pPr>
          <w:r w:rsidRPr="00751A05">
            <w:rPr>
              <w:rStyle w:val="a3"/>
              <w:rFonts w:hint="eastAsia"/>
            </w:rPr>
            <w:t>单击或点击此处输入文字。</w:t>
          </w:r>
        </w:p>
      </w:docPartBody>
    </w:docPart>
    <w:docPart>
      <w:docPartPr>
        <w:name w:val="6209A99055E54E5CB855FD14242B349C"/>
        <w:category>
          <w:name w:val="常规"/>
          <w:gallery w:val="placeholder"/>
        </w:category>
        <w:types>
          <w:type w:val="bbPlcHdr"/>
        </w:types>
        <w:behaviors>
          <w:behavior w:val="content"/>
        </w:behaviors>
        <w:guid w:val="{17AB4F24-3040-49A5-9ED7-E9AC4D73B4F6}"/>
      </w:docPartPr>
      <w:docPartBody>
        <w:p w:rsidR="008C07E2" w:rsidRDefault="00CB747F">
          <w:pPr>
            <w:pStyle w:val="6209A99055E54E5CB855FD14242B349C"/>
            <w:rPr>
              <w:rFonts w:hint="eastAsia"/>
            </w:rPr>
          </w:pPr>
          <w:r w:rsidRPr="00FB6243">
            <w:rPr>
              <w:rStyle w:val="a3"/>
              <w:rFonts w:hint="eastAsia"/>
            </w:rPr>
            <w:t>选择一项。</w:t>
          </w:r>
        </w:p>
      </w:docPartBody>
    </w:docPart>
    <w:docPart>
      <w:docPartPr>
        <w:name w:val="05A85B4EBEDF46ACAD8443E73F1CFCB6"/>
        <w:category>
          <w:name w:val="常规"/>
          <w:gallery w:val="placeholder"/>
        </w:category>
        <w:types>
          <w:type w:val="bbPlcHdr"/>
        </w:types>
        <w:behaviors>
          <w:behavior w:val="content"/>
        </w:behaviors>
        <w:guid w:val="{70D95E46-0647-4DF2-9DBF-3F6724F26929}"/>
      </w:docPartPr>
      <w:docPartBody>
        <w:p w:rsidR="008C07E2" w:rsidRDefault="00CB747F">
          <w:pPr>
            <w:pStyle w:val="05A85B4EBEDF46ACAD8443E73F1CFCB6"/>
            <w:rPr>
              <w:rFonts w:hint="eastAsia"/>
            </w:rPr>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default"/>
    <w:sig w:usb0="00000000" w:usb1="00000000"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insDel="0" w:formatting="0" w:inkAnnotations="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1F2"/>
    <w:rsid w:val="00130F86"/>
    <w:rsid w:val="00134D8A"/>
    <w:rsid w:val="00196277"/>
    <w:rsid w:val="002531F2"/>
    <w:rsid w:val="004147A5"/>
    <w:rsid w:val="0047080D"/>
    <w:rsid w:val="004B36EF"/>
    <w:rsid w:val="004C3FC6"/>
    <w:rsid w:val="004C6331"/>
    <w:rsid w:val="00590002"/>
    <w:rsid w:val="005C277C"/>
    <w:rsid w:val="005C7E02"/>
    <w:rsid w:val="005E7325"/>
    <w:rsid w:val="00747D0F"/>
    <w:rsid w:val="00750F84"/>
    <w:rsid w:val="00771ED0"/>
    <w:rsid w:val="008C07E2"/>
    <w:rsid w:val="009C093B"/>
    <w:rsid w:val="009E6185"/>
    <w:rsid w:val="00AD1426"/>
    <w:rsid w:val="00AE6702"/>
    <w:rsid w:val="00B86AB0"/>
    <w:rsid w:val="00CA46F9"/>
    <w:rsid w:val="00CB3253"/>
    <w:rsid w:val="00CB747F"/>
    <w:rsid w:val="00CD04E0"/>
    <w:rsid w:val="00DB7EFB"/>
    <w:rsid w:val="00DF7669"/>
    <w:rsid w:val="00EC1529"/>
    <w:rsid w:val="00ED5D4E"/>
    <w:rsid w:val="00F122B5"/>
    <w:rsid w:val="00FE4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BC337FFE7437434CB155697F7FA6D0BB">
    <w:name w:val="BC337FFE7437434CB155697F7FA6D0BB"/>
    <w:pPr>
      <w:widowControl w:val="0"/>
      <w:jc w:val="both"/>
    </w:pPr>
  </w:style>
  <w:style w:type="paragraph" w:customStyle="1" w:styleId="6209A99055E54E5CB855FD14242B349C">
    <w:name w:val="6209A99055E54E5CB855FD14242B349C"/>
    <w:pPr>
      <w:widowControl w:val="0"/>
      <w:jc w:val="both"/>
    </w:pPr>
  </w:style>
  <w:style w:type="paragraph" w:customStyle="1" w:styleId="05A85B4EBEDF46ACAD8443E73F1CFCB6">
    <w:name w:val="05A85B4EBEDF46ACAD8443E73F1CFCB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C359F-5603-4AB6-B642-C7B4490E4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5803</TotalTime>
  <Pages>18</Pages>
  <Words>1974</Words>
  <Characters>11254</Characters>
  <Application>Microsoft Office Word</Application>
  <DocSecurity>0</DocSecurity>
  <Lines>93</Lines>
  <Paragraphs>26</Paragraphs>
  <ScaleCrop>false</ScaleCrop>
  <Company>PCMI</Company>
  <LinksUpToDate>false</LinksUpToDate>
  <CharactersWithSpaces>13202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HW</dc:creator>
  <cp:keywords/>
  <dc:description>&lt;config cover="true" show_menu="true" version="1.0.0" doctype="SDKXY"&gt;_x000d_
&lt;/config&gt;</dc:description>
  <cp:lastModifiedBy>jq Wu</cp:lastModifiedBy>
  <cp:revision>44</cp:revision>
  <cp:lastPrinted>2021-02-02T08:22:00Z</cp:lastPrinted>
  <dcterms:created xsi:type="dcterms:W3CDTF">2024-07-12T00:30:00Z</dcterms:created>
  <dcterms:modified xsi:type="dcterms:W3CDTF">2024-07-26T05:32:00Z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ies>
</file>