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ffff6"/>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09"/>
        <w:gridCol w:w="8855"/>
      </w:tblGrid>
      <w:tr w:rsidR="00CC4262">
        <w:tc>
          <w:tcPr>
            <w:tcW w:w="509" w:type="dxa"/>
          </w:tcPr>
          <w:p w:rsidR="00CC4262" w:rsidRDefault="00743BCD">
            <w:pPr>
              <w:pStyle w:val="affff2"/>
              <w:framePr w:wrap="notBeside" w:vAnchor="page" w:hAnchor="page" w:x="1372" w:y="568"/>
              <w:tabs>
                <w:tab w:val="clear" w:pos="4153"/>
                <w:tab w:val="clear" w:pos="8306"/>
              </w:tabs>
              <w:spacing w:line="240" w:lineRule="auto"/>
              <w:jc w:val="left"/>
              <w:rPr>
                <w:rFonts w:ascii="黑体" w:eastAsia="黑体" w:hAnsi="黑体"/>
                <w:sz w:val="21"/>
                <w:szCs w:val="21"/>
              </w:rPr>
            </w:pPr>
            <w:r>
              <w:rPr>
                <w:rFonts w:ascii="Times New Roman" w:eastAsia="黑体" w:hAnsi="Times New Roman"/>
                <w:sz w:val="21"/>
                <w:szCs w:val="21"/>
              </w:rPr>
              <w:t>ICS</w:t>
            </w:r>
            <w:r>
              <w:rPr>
                <w:rFonts w:ascii="黑体" w:eastAsia="黑体" w:hAnsi="黑体"/>
                <w:sz w:val="21"/>
                <w:szCs w:val="21"/>
              </w:rPr>
              <w:t xml:space="preserve">  </w:t>
            </w:r>
          </w:p>
        </w:tc>
        <w:tc>
          <w:tcPr>
            <w:tcW w:w="8855" w:type="dxa"/>
          </w:tcPr>
          <w:p w:rsidR="00CC4262" w:rsidRDefault="00BC1F72">
            <w:pPr>
              <w:pStyle w:val="affff2"/>
              <w:framePr w:wrap="notBeside" w:vAnchor="page" w:hAnchor="page" w:x="1372" w:y="568"/>
              <w:tabs>
                <w:tab w:val="clear" w:pos="4153"/>
                <w:tab w:val="clear" w:pos="8306"/>
              </w:tabs>
              <w:spacing w:line="240" w:lineRule="auto"/>
              <w:jc w:val="both"/>
              <w:rPr>
                <w:rFonts w:ascii="黑体" w:eastAsia="黑体" w:hAnsi="黑体"/>
                <w:sz w:val="21"/>
                <w:szCs w:val="21"/>
              </w:rPr>
            </w:pPr>
            <w:r w:rsidRPr="00BC1F72">
              <w:rPr>
                <w:rFonts w:ascii="黑体" w:eastAsia="黑体" w:hAnsi="黑体"/>
                <w:sz w:val="21"/>
                <w:szCs w:val="21"/>
              </w:rPr>
              <w:fldChar w:fldCharType="begin">
                <w:ffData>
                  <w:name w:val="ICS"/>
                  <w:enabled/>
                  <w:calcOnExit w:val="0"/>
                  <w:textInput>
                    <w:default w:val="59.100.01"/>
                  </w:textInput>
                </w:ffData>
              </w:fldChar>
            </w:r>
            <w:r w:rsidRPr="00BC1F72">
              <w:rPr>
                <w:rFonts w:ascii="黑体" w:eastAsia="黑体" w:hAnsi="黑体"/>
                <w:sz w:val="21"/>
                <w:szCs w:val="21"/>
              </w:rPr>
              <w:instrText xml:space="preserve"> FORMTEXT </w:instrText>
            </w:r>
            <w:r w:rsidRPr="00BC1F72">
              <w:rPr>
                <w:rFonts w:ascii="黑体" w:eastAsia="黑体" w:hAnsi="黑体"/>
                <w:sz w:val="21"/>
                <w:szCs w:val="21"/>
              </w:rPr>
            </w:r>
            <w:r w:rsidRPr="00BC1F72">
              <w:rPr>
                <w:rFonts w:ascii="黑体" w:eastAsia="黑体" w:hAnsi="黑体"/>
                <w:sz w:val="21"/>
                <w:szCs w:val="21"/>
              </w:rPr>
              <w:fldChar w:fldCharType="separate"/>
            </w:r>
            <w:r w:rsidRPr="00BC1F72">
              <w:rPr>
                <w:rFonts w:ascii="黑体" w:eastAsia="黑体" w:hAnsi="黑体"/>
                <w:noProof/>
                <w:sz w:val="21"/>
                <w:szCs w:val="21"/>
              </w:rPr>
              <w:t>59.100.01</w:t>
            </w:r>
            <w:r w:rsidRPr="00BC1F72">
              <w:rPr>
                <w:rFonts w:ascii="黑体" w:eastAsia="黑体" w:hAnsi="黑体"/>
                <w:sz w:val="21"/>
                <w:szCs w:val="21"/>
              </w:rPr>
              <w:fldChar w:fldCharType="end"/>
            </w:r>
          </w:p>
        </w:tc>
      </w:tr>
      <w:tr w:rsidR="00CC4262">
        <w:tc>
          <w:tcPr>
            <w:tcW w:w="509" w:type="dxa"/>
          </w:tcPr>
          <w:p w:rsidR="00CC4262" w:rsidRDefault="00743BCD">
            <w:pPr>
              <w:pStyle w:val="affff2"/>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Times New Roman" w:eastAsia="黑体" w:hAnsi="Times New Roman"/>
                <w:sz w:val="21"/>
                <w:szCs w:val="21"/>
              </w:rPr>
              <w:t xml:space="preserve">CCS </w:t>
            </w:r>
            <w:r>
              <w:rPr>
                <w:rFonts w:ascii="黑体" w:eastAsia="黑体" w:hAnsi="黑体"/>
                <w:sz w:val="21"/>
                <w:szCs w:val="21"/>
              </w:rPr>
              <w:t xml:space="preserve"> </w:t>
            </w:r>
          </w:p>
        </w:tc>
        <w:tc>
          <w:tcPr>
            <w:tcW w:w="8855" w:type="dxa"/>
          </w:tcPr>
          <w:tbl>
            <w:tblPr>
              <w:tblStyle w:val="affff6"/>
              <w:tblpPr w:vertAnchor="page" w:horzAnchor="margin" w:tblpX="1" w:tblpY="341"/>
              <w:tblOverlap w:val="never"/>
              <w:tblW w:w="0" w:type="auto"/>
              <w:tblBorders>
                <w:top w:val="none" w:sz="0" w:space="0" w:color="auto"/>
                <w:left w:val="none" w:sz="0" w:space="0" w:color="auto"/>
                <w:bottom w:val="none" w:sz="0" w:space="0" w:color="auto"/>
                <w:right w:val="none" w:sz="0" w:space="0" w:color="auto"/>
              </w:tblBorders>
              <w:tblLayout w:type="fixed"/>
              <w:tblCellMar>
                <w:left w:w="0" w:type="dxa"/>
                <w:right w:w="113" w:type="dxa"/>
              </w:tblCellMar>
              <w:tblLook w:val="04A0" w:firstRow="1" w:lastRow="0" w:firstColumn="1" w:lastColumn="0" w:noHBand="0" w:noVBand="1"/>
            </w:tblPr>
            <w:tblGrid>
              <w:gridCol w:w="9242"/>
            </w:tblGrid>
            <w:tr w:rsidR="00CC4262">
              <w:trPr>
                <w:trHeight w:hRule="exact" w:val="1021"/>
              </w:trPr>
              <w:tc>
                <w:tcPr>
                  <w:tcW w:w="9242" w:type="dxa"/>
                  <w:vAlign w:val="center"/>
                </w:tcPr>
                <w:p w:rsidR="00CC4262" w:rsidRDefault="00743BCD" w:rsidP="00F614FE">
                  <w:pPr>
                    <w:pStyle w:val="affffd"/>
                    <w:framePr w:w="0" w:hRule="auto" w:wrap="auto" w:hAnchor="text" w:xAlign="left" w:yAlign="inline" w:anchorLock="0"/>
                    <w:ind w:left="420" w:right="624"/>
                    <w:rPr>
                      <w:rFonts w:ascii="宋体" w:hAnsi="宋体"/>
                      <w:sz w:val="28"/>
                      <w:szCs w:val="28"/>
                    </w:rPr>
                  </w:pPr>
                  <w:r>
                    <w:rPr>
                      <w:noProof/>
                    </w:rPr>
                    <w:drawing>
                      <wp:inline distT="0" distB="0" distL="0" distR="0" wp14:anchorId="2D4018F7" wp14:editId="0F0A91E7">
                        <wp:extent cx="414655" cy="430530"/>
                        <wp:effectExtent l="0" t="0" r="4445" b="7620"/>
                        <wp:docPr id="1" name="图片 1" descr="D:\000000部门项目\09标准化插件开发\程序源代码\StandardEditor_ShanDongKeXieYuan\团标首页面字母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000000部门项目\09标准化插件开发\程序源代码\StandardEditor_ShanDongKeXieYuan\团标首页面字母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414720" cy="430560"/>
                                </a:xfrm>
                                <a:prstGeom prst="rect">
                                  <a:avLst/>
                                </a:prstGeom>
                                <a:noFill/>
                                <a:ln>
                                  <a:noFill/>
                                </a:ln>
                              </pic:spPr>
                            </pic:pic>
                          </a:graphicData>
                        </a:graphic>
                      </wp:inline>
                    </w:drawing>
                  </w:r>
                  <w:r>
                    <w:rPr>
                      <w:noProof/>
                    </w:rPr>
                    <w:drawing>
                      <wp:inline distT="0" distB="0" distL="0" distR="0" wp14:anchorId="238BFA0D" wp14:editId="4C0481DD">
                        <wp:extent cx="170815" cy="436245"/>
                        <wp:effectExtent l="0" t="0" r="635" b="1905"/>
                        <wp:docPr id="2" name="图片 2" descr="D:\000000部门项目\09标准化插件开发\程序源代码\StandardEditor_ShanDongKeXieYuan\团标首页面字母T后面的反斜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000000部门项目\09标准化插件开发\程序源代码\StandardEditor_ShanDongKeXieYuan\团标首页面字母T后面的反斜杠.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204571" cy="522509"/>
                                </a:xfrm>
                                <a:prstGeom prst="rect">
                                  <a:avLst/>
                                </a:prstGeom>
                                <a:noFill/>
                                <a:ln>
                                  <a:noFill/>
                                </a:ln>
                              </pic:spPr>
                            </pic:pic>
                          </a:graphicData>
                        </a:graphic>
                      </wp:inline>
                    </w:drawing>
                  </w:r>
                  <w:r>
                    <w:rPr>
                      <w:sz w:val="21"/>
                      <w:szCs w:val="21"/>
                    </w:rPr>
                    <w:t xml:space="preserve"> </w:t>
                  </w:r>
                  <w:r>
                    <w:fldChar w:fldCharType="begin">
                      <w:ffData>
                        <w:name w:val="c1"/>
                        <w:enabled/>
                        <w:calcOnExit w:val="0"/>
                        <w:textInput>
                          <w:maxLength w:val="7"/>
                        </w:textInput>
                      </w:ffData>
                    </w:fldChar>
                  </w:r>
                  <w:bookmarkStart w:id="0" w:name="c1"/>
                  <w:r>
                    <w:instrText xml:space="preserve"> FORMTEXT </w:instrText>
                  </w:r>
                  <w:r>
                    <w:fldChar w:fldCharType="separate"/>
                  </w:r>
                  <w:r>
                    <w:rPr>
                      <w:rFonts w:hint="eastAsia"/>
                    </w:rPr>
                    <w:t>SDAS</w:t>
                  </w:r>
                  <w:r>
                    <w:fldChar w:fldCharType="end"/>
                  </w:r>
                  <w:bookmarkEnd w:id="0"/>
                </w:p>
              </w:tc>
            </w:tr>
          </w:tbl>
          <w:p w:rsidR="00CC4262" w:rsidRDefault="00BC1F72">
            <w:pPr>
              <w:pStyle w:val="affff2"/>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BC1F72">
              <w:rPr>
                <w:rFonts w:ascii="黑体" w:eastAsia="黑体" w:hAnsi="黑体" w:hint="eastAsia"/>
                <w:sz w:val="21"/>
                <w:szCs w:val="21"/>
              </w:rPr>
              <w:t>Q23</w:t>
            </w:r>
          </w:p>
        </w:tc>
      </w:tr>
    </w:tbl>
    <w:p w:rsidR="00CC4262" w:rsidRDefault="00743BCD">
      <w:pPr>
        <w:pStyle w:val="affffe"/>
        <w:framePr w:w="9639" w:h="624" w:hRule="exact" w:hSpace="181" w:vSpace="181" w:wrap="around" w:hAnchor="page" w:x="1305" w:y="2269"/>
        <w:rPr>
          <w:rFonts w:ascii="黑体" w:eastAsia="黑体" w:hAnsi="黑体"/>
          <w:b w:val="0"/>
          <w:bCs w:val="0"/>
          <w:w w:val="100"/>
          <w:sz w:val="48"/>
          <w:szCs w:val="48"/>
        </w:rPr>
      </w:pPr>
      <w:bookmarkStart w:id="1" w:name="_Hlk26473981"/>
      <w:r>
        <w:rPr>
          <w:rFonts w:ascii="黑体" w:eastAsia="黑体" w:hint="eastAsia"/>
          <w:b w:val="0"/>
          <w:w w:val="100"/>
          <w:sz w:val="48"/>
        </w:rPr>
        <w:t>团体</w:t>
      </w:r>
      <w:r>
        <w:rPr>
          <w:rFonts w:ascii="黑体" w:eastAsia="黑体" w:hAnsi="黑体" w:hint="eastAsia"/>
          <w:b w:val="0"/>
          <w:bCs w:val="0"/>
          <w:w w:val="100"/>
          <w:sz w:val="48"/>
          <w:szCs w:val="48"/>
        </w:rPr>
        <w:t>标准</w:t>
      </w:r>
    </w:p>
    <w:bookmarkEnd w:id="1"/>
    <w:p w:rsidR="00CC4262" w:rsidRDefault="00743BCD">
      <w:pPr>
        <w:pStyle w:val="affffffffff0"/>
        <w:framePr w:wrap="auto"/>
      </w:pPr>
      <w:r>
        <w:t>T/</w:t>
      </w:r>
      <w:r>
        <w:fldChar w:fldCharType="begin">
          <w:ffData>
            <w:name w:val="文字1"/>
            <w:enabled/>
            <w:calcOnExit w:val="0"/>
            <w:textInput>
              <w:default w:val="XXX"/>
            </w:textInput>
          </w:ffData>
        </w:fldChar>
      </w:r>
      <w:bookmarkStart w:id="2" w:name="文字1"/>
      <w:r>
        <w:instrText xml:space="preserve"> FORMTEXT </w:instrText>
      </w:r>
      <w:r>
        <w:fldChar w:fldCharType="separate"/>
      </w:r>
      <w:r>
        <w:rPr>
          <w:rFonts w:hint="eastAsia"/>
        </w:rPr>
        <w:t>SDAS</w:t>
      </w:r>
      <w:r>
        <w:fldChar w:fldCharType="end"/>
      </w:r>
      <w:bookmarkEnd w:id="2"/>
      <w:r>
        <w:t xml:space="preserve"> </w:t>
      </w:r>
      <w:r>
        <w:fldChar w:fldCharType="begin">
          <w:ffData>
            <w:name w:val="NSTD_CODE_F"/>
            <w:enabled/>
            <w:calcOnExit w:val="0"/>
            <w:textInput>
              <w:default w:val="XXXX"/>
            </w:textInput>
          </w:ffData>
        </w:fldChar>
      </w:r>
      <w:bookmarkStart w:id="3" w:name="NSTD_CODE_F"/>
      <w:r>
        <w:instrText xml:space="preserve"> FORMTEXT </w:instrText>
      </w:r>
      <w:r>
        <w:fldChar w:fldCharType="separate"/>
      </w:r>
      <w:r>
        <w:t>XXXX</w:t>
      </w:r>
      <w:r>
        <w:fldChar w:fldCharType="end"/>
      </w:r>
      <w:bookmarkEnd w:id="3"/>
      <w:r>
        <w:rPr>
          <w:rFonts w:hAnsi="黑体"/>
        </w:rPr>
        <w:t>—</w:t>
      </w:r>
      <w:r>
        <w:fldChar w:fldCharType="begin">
          <w:ffData>
            <w:name w:val="NSTD_CODE_B"/>
            <w:enabled/>
            <w:calcOnExit w:val="0"/>
            <w:textInput>
              <w:default w:val="XXXX"/>
            </w:textInput>
          </w:ffData>
        </w:fldChar>
      </w:r>
      <w:bookmarkStart w:id="4" w:name="NSTD_CODE_B"/>
      <w:r>
        <w:instrText xml:space="preserve"> FORMTEXT </w:instrText>
      </w:r>
      <w:r>
        <w:fldChar w:fldCharType="separate"/>
      </w:r>
      <w:r>
        <w:t>XXXX</w:t>
      </w:r>
      <w:r>
        <w:fldChar w:fldCharType="end"/>
      </w:r>
      <w:bookmarkEnd w:id="4"/>
    </w:p>
    <w:p w:rsidR="00CC4262" w:rsidRDefault="00743BCD">
      <w:pPr>
        <w:pStyle w:val="affffffffff1"/>
        <w:framePr w:wrap="auto"/>
        <w:rPr>
          <w:rFonts w:hAnsi="黑体"/>
        </w:rPr>
      </w:pPr>
      <w:r>
        <w:rPr>
          <w:rFonts w:hAnsi="黑体"/>
        </w:rPr>
        <w:fldChar w:fldCharType="begin">
          <w:ffData>
            <w:name w:val="OSTD_CODE"/>
            <w:enabled/>
            <w:calcOnExit w:val="0"/>
            <w:textInput/>
          </w:ffData>
        </w:fldChar>
      </w:r>
      <w:bookmarkStart w:id="5" w:name="OSTD_CODE"/>
      <w:r>
        <w:rPr>
          <w:rFonts w:hAnsi="黑体"/>
        </w:rPr>
        <w:instrText xml:space="preserve"> FORMTEXT </w:instrText>
      </w:r>
      <w:r>
        <w:rPr>
          <w:rFonts w:hAnsi="黑体"/>
        </w:rPr>
      </w:r>
      <w:r>
        <w:rPr>
          <w:rFonts w:hAnsi="黑体"/>
        </w:rPr>
        <w:fldChar w:fldCharType="separate"/>
      </w:r>
      <w:r>
        <w:rPr>
          <w:rFonts w:hAnsi="黑体"/>
        </w:rPr>
        <w:t>     </w:t>
      </w:r>
      <w:r>
        <w:rPr>
          <w:rFonts w:hAnsi="黑体"/>
        </w:rPr>
        <w:fldChar w:fldCharType="end"/>
      </w:r>
      <w:bookmarkEnd w:id="5"/>
    </w:p>
    <w:p w:rsidR="00CC4262" w:rsidRDefault="00743BCD">
      <w:pPr>
        <w:spacing w:line="240" w:lineRule="auto"/>
        <w:rPr>
          <w:rFonts w:ascii="黑体" w:eastAsia="黑体" w:hAnsi="黑体"/>
          <w:kern w:val="0"/>
          <w:sz w:val="10"/>
          <w:szCs w:val="10"/>
        </w:rPr>
      </w:pPr>
      <w:r>
        <w:rPr>
          <w:rFonts w:ascii="黑体" w:eastAsia="黑体" w:hAnsi="黑体"/>
          <w:noProof/>
          <w:kern w:val="0"/>
          <w:sz w:val="10"/>
          <w:szCs w:val="10"/>
        </w:rPr>
        <mc:AlternateContent>
          <mc:Choice Requires="wps">
            <w:drawing>
              <wp:anchor distT="0" distB="0" distL="114300" distR="114300" simplePos="0" relativeHeight="251659264" behindDoc="0" locked="0" layoutInCell="1" allowOverlap="0" wp14:anchorId="63F6DD84" wp14:editId="109CEFD1">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16se="http://schemas.microsoft.com/office/word/2015/wordml/symex" xmlns:w15="http://schemas.microsoft.com/office/word/2012/wordml" xmlns:cx="http://schemas.microsoft.com/office/drawing/2014/chartex">
            <w:pict>
              <v:line w14:anchorId="12AF273C" id="直接连接符 73" o:spid="_x0000_s1026" style="position:absolute;left:0;text-align:left;z-index:251659264;visibility:visible;mso-wrap-style:square;mso-wrap-distance-left:9pt;mso-wrap-distance-top:0;mso-wrap-distance-right:9pt;mso-wrap-distance-bottom:0;mso-position-horizontal:absolute;mso-position-horizontal-relative:page;mso-position-vertical:absolute;mso-position-vertical-relative:page" from="70.9pt,212.65pt" to="552.8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" o:allowoverlap="f">
                <w10:wrap anchorx="page" anchory="page"/>
              </v:line>
            </w:pict>
          </mc:Fallback>
        </mc:AlternateContent>
      </w:r>
    </w:p>
    <w:p w:rsidR="00CC4262" w:rsidRDefault="00CC4262">
      <w:pPr>
        <w:pStyle w:val="affffe"/>
        <w:framePr w:w="9639" w:h="6976" w:hRule="exact" w:hSpace="0" w:vSpace="0" w:wrap="around" w:hAnchor="page" w:y="6408"/>
        <w:jc w:val="center"/>
        <w:rPr>
          <w:rFonts w:ascii="黑体" w:eastAsia="黑体" w:hAnsi="黑体"/>
          <w:b w:val="0"/>
          <w:bCs w:val="0"/>
          <w:w w:val="100"/>
        </w:rPr>
      </w:pPr>
    </w:p>
    <w:bookmarkStart w:id="6" w:name="CSTD_NAME"/>
    <w:p w:rsidR="00CC4262" w:rsidRDefault="00743BCD">
      <w:pPr>
        <w:pStyle w:val="affffffffff2"/>
        <w:framePr w:h="6974" w:hRule="exact" w:wrap="around" w:x="1419" w:anchorLock="1"/>
      </w:pPr>
      <w:r>
        <w:fldChar w:fldCharType="begin">
          <w:ffData>
            <w:name w:val="CSTD_NAME"/>
            <w:enabled/>
            <w:calcOnExit w:val="0"/>
            <w:textInput>
              <w:default w:val="电子导向快轨车辆  车体强度技术要求"/>
            </w:textInput>
          </w:ffData>
        </w:fldChar>
      </w:r>
      <w:r>
        <w:instrText xml:space="preserve"> FORMTEXT </w:instrText>
      </w:r>
      <w:r>
        <w:fldChar w:fldCharType="separate"/>
      </w:r>
      <w:r w:rsidR="004760DA">
        <w:t>电子导向快轨车辆  车体强度技术要求</w:t>
      </w:r>
      <w:r>
        <w:fldChar w:fldCharType="end"/>
      </w:r>
      <w:bookmarkEnd w:id="6"/>
    </w:p>
    <w:p w:rsidR="00CC4262" w:rsidRDefault="00CC4262">
      <w:pPr>
        <w:framePr w:w="9639" w:h="6974" w:hRule="exact" w:wrap="around" w:vAnchor="page" w:hAnchor="page" w:x="1419" w:y="6408" w:anchorLock="1"/>
        <w:ind w:left="-1418"/>
      </w:pPr>
    </w:p>
    <w:p w:rsidR="00CC4262" w:rsidRDefault="00BF6843">
      <w:pPr>
        <w:pStyle w:val="afffffff6"/>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Electronic guided fast rail vehicles — Technical requirements for carbody strength     "/>
            </w:textInput>
          </w:ffData>
        </w:fldChar>
      </w:r>
      <w:bookmarkStart w:id="7" w:name="ESTD_NAME"/>
      <w:r>
        <w:rPr>
          <w:rFonts w:eastAsia="黑体"/>
          <w:szCs w:val="28"/>
        </w:rPr>
        <w:instrText xml:space="preserve"> FORMTEXT </w:instrText>
      </w:r>
      <w:r>
        <w:rPr>
          <w:rFonts w:eastAsia="黑体"/>
          <w:szCs w:val="28"/>
        </w:rPr>
      </w:r>
      <w:r>
        <w:rPr>
          <w:rFonts w:eastAsia="黑体"/>
          <w:szCs w:val="28"/>
        </w:rPr>
        <w:fldChar w:fldCharType="separate"/>
      </w:r>
      <w:r>
        <w:rPr>
          <w:rFonts w:eastAsia="黑体"/>
          <w:noProof/>
          <w:szCs w:val="28"/>
        </w:rPr>
        <w:t xml:space="preserve">Electronic guided fast rail vehicles — Technical requirements for carbody strength     </w:t>
      </w:r>
      <w:r>
        <w:rPr>
          <w:rFonts w:eastAsia="黑体"/>
          <w:szCs w:val="28"/>
        </w:rPr>
        <w:fldChar w:fldCharType="end"/>
      </w:r>
      <w:bookmarkEnd w:id="7"/>
    </w:p>
    <w:p w:rsidR="00BC7FCB" w:rsidRDefault="00BC7FCB">
      <w:pPr>
        <w:pStyle w:val="afffffff6"/>
        <w:framePr w:w="9639" w:h="6974" w:hRule="exact" w:wrap="around" w:vAnchor="page" w:hAnchor="page" w:x="1419" w:y="6408" w:anchorLock="1"/>
        <w:textAlignment w:val="bottom"/>
        <w:rPr>
          <w:rFonts w:eastAsia="黑体"/>
          <w:szCs w:val="28"/>
        </w:rPr>
      </w:pPr>
    </w:p>
    <w:p w:rsidR="00CC4262" w:rsidRDefault="00CC4262">
      <w:pPr>
        <w:framePr w:w="9639" w:h="6974" w:hRule="exact" w:wrap="around" w:vAnchor="page" w:hAnchor="page" w:x="1419" w:y="6408" w:anchorLock="1"/>
        <w:spacing w:line="760" w:lineRule="exact"/>
        <w:ind w:left="-1418"/>
      </w:pPr>
    </w:p>
    <w:p w:rsidR="00CC4262" w:rsidRDefault="00CC4262">
      <w:pPr>
        <w:pStyle w:val="afffffff6"/>
        <w:framePr w:w="9639" w:h="6974" w:hRule="exact" w:wrap="around" w:vAnchor="page" w:hAnchor="page" w:x="1419" w:y="6408" w:anchorLock="1"/>
        <w:textAlignment w:val="bottom"/>
        <w:rPr>
          <w:rFonts w:eastAsia="黑体"/>
          <w:szCs w:val="28"/>
        </w:rPr>
      </w:pPr>
    </w:p>
    <w:p w:rsidR="00CC4262" w:rsidRDefault="00743BCD">
      <w:pPr>
        <w:pStyle w:val="afffffff6"/>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8" w:name="下拉1"/>
      <w:r>
        <w:rPr>
          <w:sz w:val="24"/>
          <w:szCs w:val="28"/>
        </w:rPr>
        <w:instrText xml:space="preserve"> FORMDROPDOWN </w:instrText>
      </w:r>
      <w:r w:rsidR="00B91A95">
        <w:rPr>
          <w:sz w:val="24"/>
          <w:szCs w:val="28"/>
        </w:rPr>
      </w:r>
      <w:r w:rsidR="00B91A95">
        <w:rPr>
          <w:sz w:val="24"/>
          <w:szCs w:val="28"/>
        </w:rPr>
        <w:fldChar w:fldCharType="separate"/>
      </w:r>
      <w:r>
        <w:rPr>
          <w:sz w:val="24"/>
          <w:szCs w:val="28"/>
        </w:rPr>
        <w:fldChar w:fldCharType="end"/>
      </w:r>
      <w:bookmarkEnd w:id="8"/>
    </w:p>
    <w:p w:rsidR="00CC4262" w:rsidRDefault="00743BCD">
      <w:pPr>
        <w:pStyle w:val="afffffff6"/>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9" w:name="CMPLSH_DATE"/>
      <w:r>
        <w:rPr>
          <w:sz w:val="21"/>
          <w:szCs w:val="28"/>
        </w:rPr>
        <w:instrText xml:space="preserve"> FORMTEXT </w:instrText>
      </w:r>
      <w:r>
        <w:rPr>
          <w:sz w:val="21"/>
          <w:szCs w:val="28"/>
        </w:rPr>
      </w:r>
      <w:r>
        <w:rPr>
          <w:sz w:val="21"/>
          <w:szCs w:val="28"/>
        </w:rPr>
        <w:fldChar w:fldCharType="separate"/>
      </w:r>
      <w:r>
        <w:rPr>
          <w:rFonts w:hint="eastAsia"/>
          <w:sz w:val="21"/>
          <w:szCs w:val="28"/>
        </w:rPr>
        <w:t>（本草案完成时间：</w:t>
      </w:r>
      <w:r>
        <w:rPr>
          <w:rFonts w:hint="eastAsia"/>
          <w:sz w:val="21"/>
          <w:szCs w:val="28"/>
        </w:rPr>
        <w:t>2024.</w:t>
      </w:r>
      <w:r w:rsidR="00F337D1">
        <w:rPr>
          <w:rFonts w:hint="eastAsia"/>
          <w:sz w:val="21"/>
          <w:szCs w:val="28"/>
        </w:rPr>
        <w:t>7</w:t>
      </w:r>
      <w:r>
        <w:rPr>
          <w:rFonts w:hint="eastAsia"/>
          <w:sz w:val="21"/>
          <w:szCs w:val="28"/>
        </w:rPr>
        <w:t>.</w:t>
      </w:r>
      <w:r w:rsidR="00F337D1">
        <w:rPr>
          <w:rFonts w:hint="eastAsia"/>
          <w:sz w:val="21"/>
          <w:szCs w:val="28"/>
        </w:rPr>
        <w:t>2</w:t>
      </w:r>
      <w:r>
        <w:rPr>
          <w:rFonts w:hint="eastAsia"/>
          <w:sz w:val="21"/>
          <w:szCs w:val="28"/>
        </w:rPr>
        <w:t>）</w:t>
      </w:r>
      <w:r>
        <w:rPr>
          <w:sz w:val="21"/>
          <w:szCs w:val="28"/>
        </w:rPr>
        <w:fldChar w:fldCharType="end"/>
      </w:r>
      <w:bookmarkEnd w:id="9"/>
    </w:p>
    <w:p w:rsidR="00CC4262" w:rsidRDefault="00BC1F72">
      <w:pPr>
        <w:pStyle w:val="afffffff6"/>
        <w:framePr w:w="9639" w:h="6974" w:hRule="exact" w:wrap="around" w:vAnchor="page" w:hAnchor="page" w:x="1419" w:y="6408" w:anchorLock="1"/>
        <w:spacing w:beforeLines="300" w:before="720" w:afterLines="30" w:after="72" w:line="240" w:lineRule="auto"/>
        <w:textAlignment w:val="bottom"/>
        <w:rPr>
          <w:b/>
          <w:sz w:val="21"/>
          <w:szCs w:val="28"/>
        </w:rPr>
      </w:pPr>
      <w:r>
        <w:rPr>
          <w:b/>
          <w:sz w:val="21"/>
          <w:szCs w:val="28"/>
        </w:rPr>
        <w:fldChar w:fldCharType="begin">
          <w:ffData>
            <w:name w:val="下拉2"/>
            <w:enabled w:val="0"/>
            <w:calcOnExit w:val="0"/>
            <w:ddList>
              <w:listEntry w:val=" "/>
              <w:listEntry w:val="在提交反馈意见时，请将您知道的相关专利连同支持性文件一并附上。"/>
            </w:ddList>
          </w:ffData>
        </w:fldChar>
      </w:r>
      <w:bookmarkStart w:id="10" w:name="下拉2"/>
      <w:r>
        <w:rPr>
          <w:b/>
          <w:sz w:val="21"/>
          <w:szCs w:val="28"/>
        </w:rPr>
        <w:instrText xml:space="preserve"> FORMDROPDOWN </w:instrText>
      </w:r>
      <w:r w:rsidR="00B91A95">
        <w:rPr>
          <w:b/>
          <w:sz w:val="21"/>
          <w:szCs w:val="28"/>
        </w:rPr>
      </w:r>
      <w:r w:rsidR="00B91A95">
        <w:rPr>
          <w:b/>
          <w:sz w:val="21"/>
          <w:szCs w:val="28"/>
        </w:rPr>
        <w:fldChar w:fldCharType="separate"/>
      </w:r>
      <w:r>
        <w:rPr>
          <w:b/>
          <w:sz w:val="21"/>
          <w:szCs w:val="28"/>
        </w:rPr>
        <w:fldChar w:fldCharType="end"/>
      </w:r>
      <w:bookmarkEnd w:id="10"/>
    </w:p>
    <w:p w:rsidR="00CC4262" w:rsidRDefault="00743BCD">
      <w:pPr>
        <w:pStyle w:val="afffffffffe"/>
        <w:framePr w:wrap="around" w:y="14176"/>
      </w:pPr>
      <w:r>
        <w:rPr>
          <w:rFonts w:ascii="黑体"/>
        </w:rPr>
        <w:fldChar w:fldCharType="begin">
          <w:ffData>
            <w:name w:val="PLSH_DATE_Y"/>
            <w:enabled/>
            <w:calcOnExit w:val="0"/>
            <w:textInput>
              <w:default w:val="XXXX"/>
              <w:maxLength w:val="4"/>
            </w:textInput>
          </w:ffData>
        </w:fldChar>
      </w:r>
      <w:bookmarkStart w:id="11" w:name="PLSH_DATE_Y"/>
      <w:r>
        <w:rPr>
          <w:rFonts w:ascii="黑体"/>
        </w:rPr>
        <w:instrText xml:space="preserve"> FORMTEXT </w:instrText>
      </w:r>
      <w:r>
        <w:rPr>
          <w:rFonts w:ascii="黑体"/>
        </w:rPr>
      </w:r>
      <w:r>
        <w:rPr>
          <w:rFonts w:ascii="黑体"/>
        </w:rPr>
        <w:fldChar w:fldCharType="separate"/>
      </w:r>
      <w:r w:rsidR="00F337D1">
        <w:rPr>
          <w:rFonts w:ascii="黑体"/>
        </w:rPr>
        <w:t>XXXX</w:t>
      </w:r>
      <w:r>
        <w:rPr>
          <w:rFonts w:ascii="黑体"/>
        </w:rPr>
        <w:fldChar w:fldCharType="end"/>
      </w:r>
      <w:bookmarkEnd w:id="11"/>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2" w:name="PLSH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2"/>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3" w:name="PLSH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3"/>
      <w:r>
        <w:rPr>
          <w:rFonts w:hint="eastAsia"/>
        </w:rPr>
        <w:t>发布</w:t>
      </w:r>
    </w:p>
    <w:p w:rsidR="00CC4262" w:rsidRDefault="00743BCD">
      <w:pPr>
        <w:pStyle w:val="affffffffff"/>
        <w:framePr w:wrap="around" w:y="14176"/>
      </w:pPr>
      <w:r>
        <w:rPr>
          <w:rFonts w:ascii="黑体"/>
        </w:rPr>
        <w:fldChar w:fldCharType="begin">
          <w:ffData>
            <w:name w:val="CROT_DATE_Y"/>
            <w:enabled/>
            <w:calcOnExit w:val="0"/>
            <w:textInput>
              <w:default w:val="XXXX"/>
              <w:maxLength w:val="4"/>
            </w:textInput>
          </w:ffData>
        </w:fldChar>
      </w:r>
      <w:bookmarkStart w:id="14" w:name="CROT_DATE_Y"/>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14"/>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5" w:name="CROT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5"/>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6" w:name="CROT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6"/>
      <w:r>
        <w:rPr>
          <w:rFonts w:hint="eastAsia"/>
        </w:rPr>
        <w:t>实施</w:t>
      </w:r>
    </w:p>
    <w:p w:rsidR="00CC4262" w:rsidRDefault="00743BCD">
      <w:pPr>
        <w:pStyle w:val="affffffff6"/>
        <w:framePr w:h="584" w:hRule="exact" w:hSpace="181" w:vSpace="181" w:wrap="around" w:y="14800"/>
        <w:rPr>
          <w:rFonts w:hAnsi="黑体"/>
        </w:rPr>
      </w:pPr>
      <w:r>
        <w:rPr>
          <w:rFonts w:hAnsi="黑体"/>
          <w:w w:val="100"/>
          <w:sz w:val="28"/>
        </w:rPr>
        <w:fldChar w:fldCharType="begin">
          <w:ffData>
            <w:name w:val="fm"/>
            <w:enabled/>
            <w:calcOnExit w:val="0"/>
            <w:textInput/>
          </w:ffData>
        </w:fldChar>
      </w:r>
      <w:bookmarkStart w:id="17" w:name="fm"/>
      <w:r>
        <w:rPr>
          <w:rFonts w:hAnsi="黑体"/>
          <w:w w:val="100"/>
          <w:sz w:val="28"/>
        </w:rPr>
        <w:instrText xml:space="preserve"> FORMTEXT </w:instrText>
      </w:r>
      <w:r>
        <w:rPr>
          <w:rFonts w:hAnsi="黑体"/>
          <w:w w:val="100"/>
          <w:sz w:val="28"/>
        </w:rPr>
      </w:r>
      <w:r>
        <w:rPr>
          <w:rFonts w:hAnsi="黑体"/>
          <w:w w:val="100"/>
          <w:sz w:val="28"/>
        </w:rPr>
        <w:fldChar w:fldCharType="separate"/>
      </w:r>
      <w:r>
        <w:rPr>
          <w:rFonts w:hAnsi="黑体" w:hint="eastAsia"/>
          <w:w w:val="100"/>
          <w:sz w:val="28"/>
        </w:rPr>
        <w:t>山东标准化协会</w:t>
      </w:r>
      <w:r>
        <w:rPr>
          <w:rFonts w:hAnsi="黑体"/>
          <w:w w:val="100"/>
          <w:sz w:val="28"/>
        </w:rPr>
        <w:fldChar w:fldCharType="end"/>
      </w:r>
      <w:bookmarkEnd w:id="17"/>
      <w:r>
        <w:rPr>
          <w:rFonts w:ascii="Times New Roman"/>
          <w:w w:val="100"/>
          <w:sz w:val="28"/>
        </w:rPr>
        <w:t>  </w:t>
      </w:r>
      <w:r>
        <w:rPr>
          <w:rStyle w:val="afffffffffff7"/>
          <w:rFonts w:hAnsi="黑体" w:hint="eastAsia"/>
          <w:position w:val="0"/>
        </w:rPr>
        <w:t>发</w:t>
      </w:r>
      <w:r>
        <w:rPr>
          <w:rStyle w:val="afffffffffff7"/>
          <w:rFonts w:hAnsi="黑体" w:hint="eastAsia"/>
          <w:spacing w:val="0"/>
          <w:position w:val="0"/>
        </w:rPr>
        <w:t>布</w:t>
      </w:r>
    </w:p>
    <w:p w:rsidR="00CC4262" w:rsidRDefault="00743BCD">
      <w:pPr>
        <w:rPr>
          <w:rFonts w:ascii="宋体" w:hAnsi="宋体"/>
          <w:sz w:val="28"/>
          <w:szCs w:val="28"/>
        </w:rPr>
        <w:sectPr w:rsidR="00CC4262">
          <w:headerReference w:type="default" r:id="rId12"/>
          <w:footerReference w:type="even" r:id="rId13"/>
          <w:headerReference w:type="first" r:id="rId14"/>
          <w:footerReference w:type="first" r:id="rId15"/>
          <w:type w:val="continuous"/>
          <w:pgSz w:w="11906" w:h="16838"/>
          <w:pgMar w:top="567" w:right="1134" w:bottom="1134" w:left="1134" w:header="1418" w:footer="1134"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0288" behindDoc="0" locked="1" layoutInCell="1" allowOverlap="1" wp14:anchorId="144E919D" wp14:editId="2534F766">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16se="http://schemas.microsoft.com/office/word/2015/wordml/symex" xmlns:w15="http://schemas.microsoft.com/office/word/2012/wordml" xmlns:cx="http://schemas.microsoft.com/office/drawing/2014/chartex">
            <w:pict>
              <v:line w14:anchorId="097D9ED0" id="直接连接符 5" o:spid="_x0000_s1026" style="position:absolute;left:0;text-align:left;z-index:251660288;visibility:visible;mso-wrap-style:square;mso-wrap-distance-left:9pt;mso-wrap-distance-top:0;mso-wrap-distance-right:9pt;mso-wrap-distance-bottom:0;mso-position-horizontal:absolute;mso-position-horizontal-relative:page;mso-position-vertical:absolute;mso-position-vertical-relative:page" from="70.85pt,728.6pt" to="552.75pt,7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">
                <w10:wrap anchorx="page" anchory="page"/>
                <w10:anchorlock/>
              </v:line>
            </w:pict>
          </mc:Fallback>
        </mc:AlternateContent>
      </w:r>
    </w:p>
    <w:p w:rsidR="00CC4262" w:rsidRDefault="00743BCD">
      <w:pPr>
        <w:pStyle w:val="affffff8"/>
        <w:spacing w:after="360"/>
      </w:pPr>
      <w:bookmarkStart w:id="18" w:name="BookMark1"/>
      <w:r>
        <w:rPr>
          <w:rFonts w:hint="eastAsia"/>
          <w:spacing w:val="320"/>
        </w:rPr>
        <w:lastRenderedPageBreak/>
        <w:t>目</w:t>
      </w:r>
      <w:r>
        <w:rPr>
          <w:rFonts w:hint="eastAsia"/>
        </w:rPr>
        <w:t>次</w:t>
      </w:r>
    </w:p>
    <w:p w:rsidR="00151844" w:rsidRDefault="00743BCD" w:rsidP="00151844">
      <w:pPr>
        <w:pStyle w:val="10"/>
        <w:tabs>
          <w:tab w:val="right" w:leader="dot" w:pos="9344"/>
        </w:tabs>
        <w:rPr>
          <w:rFonts w:asciiTheme="minorHAnsi" w:eastAsiaTheme="minorEastAsia" w:hAnsiTheme="minorHAnsi" w:cstheme="minorBidi"/>
          <w:noProof/>
          <w:szCs w:val="22"/>
        </w:rPr>
      </w:pPr>
      <w:r>
        <w:rPr>
          <w:rFonts w:hAnsi="宋体" w:cs="宋体" w:hint="eastAsia"/>
        </w:rPr>
        <w:fldChar w:fldCharType="begin"/>
      </w:r>
      <w:r>
        <w:rPr>
          <w:rFonts w:hAnsi="宋体" w:cs="宋体" w:hint="eastAsia"/>
        </w:rPr>
        <w:instrText xml:space="preserve"> TOC \o "1-1" \h \t "标准文件_一级条标题,2,标准文件_附录一级条标题,2," </w:instrText>
      </w:r>
      <w:r>
        <w:rPr>
          <w:rFonts w:hAnsi="宋体" w:cs="宋体" w:hint="eastAsia"/>
        </w:rPr>
        <w:fldChar w:fldCharType="separate"/>
      </w:r>
      <w:hyperlink w:anchor="_Toc168299981" w:history="1">
        <w:r w:rsidR="00151844">
          <w:rPr>
            <w:rStyle w:val="affffa"/>
            <w:rFonts w:hint="eastAsia"/>
            <w:noProof/>
          </w:rPr>
          <w:t>前言</w:t>
        </w:r>
        <w:r w:rsidR="00151844">
          <w:rPr>
            <w:noProof/>
            <w:webHidden/>
          </w:rPr>
          <w:tab/>
        </w:r>
        <w:r w:rsidR="00F337D1">
          <w:rPr>
            <w:rFonts w:hint="eastAsia"/>
            <w:noProof/>
            <w:webHidden/>
          </w:rPr>
          <w:t>Ⅱ</w:t>
        </w:r>
      </w:hyperlink>
    </w:p>
    <w:p w:rsidR="00CC4262" w:rsidRDefault="00B91A95">
      <w:pPr>
        <w:pStyle w:val="10"/>
        <w:tabs>
          <w:tab w:val="right" w:leader="dot" w:pos="9344"/>
        </w:tabs>
        <w:rPr>
          <w:rFonts w:hAnsi="宋体" w:cs="宋体"/>
          <w14:ligatures w14:val="standardContextual"/>
        </w:rPr>
      </w:pPr>
      <w:hyperlink w:anchor="_Toc166360543" w:history="1">
        <w:r w:rsidR="00743BCD">
          <w:rPr>
            <w:rStyle w:val="affffa"/>
            <w:rFonts w:hAnsi="宋体" w:cs="宋体" w:hint="eastAsia"/>
          </w:rPr>
          <w:t xml:space="preserve">1 </w:t>
        </w:r>
        <w:r w:rsidR="00105830">
          <w:rPr>
            <w:rStyle w:val="affffa"/>
            <w:rFonts w:hAnsi="宋体" w:cs="宋体" w:hint="eastAsia"/>
          </w:rPr>
          <w:t xml:space="preserve"> </w:t>
        </w:r>
        <w:r w:rsidR="00743BCD">
          <w:rPr>
            <w:rStyle w:val="affffa"/>
            <w:rFonts w:hAnsi="宋体" w:cs="宋体" w:hint="eastAsia"/>
          </w:rPr>
          <w:t>范围</w:t>
        </w:r>
        <w:r w:rsidR="00743BCD">
          <w:rPr>
            <w:rFonts w:hAnsi="宋体" w:cs="宋体" w:hint="eastAsia"/>
          </w:rPr>
          <w:tab/>
        </w:r>
        <w:r w:rsidR="00743BCD">
          <w:rPr>
            <w:rFonts w:hAnsi="宋体" w:cs="宋体" w:hint="eastAsia"/>
          </w:rPr>
          <w:fldChar w:fldCharType="begin"/>
        </w:r>
        <w:r w:rsidR="00743BCD">
          <w:rPr>
            <w:rFonts w:hAnsi="宋体" w:cs="宋体" w:hint="eastAsia"/>
          </w:rPr>
          <w:instrText xml:space="preserve"> PAGEREF _Toc166360543 \h </w:instrText>
        </w:r>
        <w:r w:rsidR="00743BCD">
          <w:rPr>
            <w:rFonts w:hAnsi="宋体" w:cs="宋体" w:hint="eastAsia"/>
          </w:rPr>
        </w:r>
        <w:r w:rsidR="00743BCD">
          <w:rPr>
            <w:rFonts w:hAnsi="宋体" w:cs="宋体" w:hint="eastAsia"/>
          </w:rPr>
          <w:fldChar w:fldCharType="separate"/>
        </w:r>
        <w:r w:rsidR="00A25D0C">
          <w:rPr>
            <w:rFonts w:hAnsi="宋体" w:cs="宋体"/>
            <w:noProof/>
          </w:rPr>
          <w:t>1</w:t>
        </w:r>
        <w:r w:rsidR="00743BCD">
          <w:rPr>
            <w:rFonts w:hAnsi="宋体" w:cs="宋体" w:hint="eastAsia"/>
          </w:rPr>
          <w:fldChar w:fldCharType="end"/>
        </w:r>
      </w:hyperlink>
    </w:p>
    <w:p w:rsidR="00CC4262" w:rsidRDefault="00B91A95" w:rsidP="001D283B">
      <w:pPr>
        <w:pStyle w:val="10"/>
        <w:tabs>
          <w:tab w:val="right" w:leader="dot" w:pos="9344"/>
        </w:tabs>
        <w:rPr>
          <w:rFonts w:hAnsi="宋体" w:cs="宋体"/>
          <w14:ligatures w14:val="standardContextual"/>
        </w:rPr>
      </w:pPr>
      <w:hyperlink w:anchor="_Toc166360544" w:history="1">
        <w:r w:rsidR="00743BCD">
          <w:rPr>
            <w:rStyle w:val="affffa"/>
            <w:rFonts w:hAnsi="宋体" w:cs="宋体" w:hint="eastAsia"/>
          </w:rPr>
          <w:t xml:space="preserve">2 </w:t>
        </w:r>
        <w:r w:rsidR="00105830">
          <w:rPr>
            <w:rStyle w:val="affffa"/>
            <w:rFonts w:hAnsi="宋体" w:cs="宋体" w:hint="eastAsia"/>
          </w:rPr>
          <w:t xml:space="preserve"> </w:t>
        </w:r>
        <w:r w:rsidR="00743BCD">
          <w:rPr>
            <w:rStyle w:val="affffa"/>
            <w:rFonts w:hAnsi="宋体" w:cs="宋体" w:hint="eastAsia"/>
          </w:rPr>
          <w:t>规范性引用文件</w:t>
        </w:r>
        <w:r w:rsidR="00743BCD">
          <w:rPr>
            <w:rFonts w:hAnsi="宋体" w:cs="宋体" w:hint="eastAsia"/>
          </w:rPr>
          <w:tab/>
        </w:r>
        <w:r w:rsidR="00743BCD">
          <w:rPr>
            <w:rFonts w:hAnsi="宋体" w:cs="宋体" w:hint="eastAsia"/>
          </w:rPr>
          <w:fldChar w:fldCharType="begin"/>
        </w:r>
        <w:r w:rsidR="00743BCD">
          <w:rPr>
            <w:rFonts w:hAnsi="宋体" w:cs="宋体" w:hint="eastAsia"/>
          </w:rPr>
          <w:instrText xml:space="preserve"> PAGEREF _Toc166360544 \h </w:instrText>
        </w:r>
        <w:r w:rsidR="00743BCD">
          <w:rPr>
            <w:rFonts w:hAnsi="宋体" w:cs="宋体" w:hint="eastAsia"/>
          </w:rPr>
        </w:r>
        <w:r w:rsidR="00743BCD">
          <w:rPr>
            <w:rFonts w:hAnsi="宋体" w:cs="宋体" w:hint="eastAsia"/>
          </w:rPr>
          <w:fldChar w:fldCharType="separate"/>
        </w:r>
        <w:r w:rsidR="00A25D0C">
          <w:rPr>
            <w:rFonts w:hAnsi="宋体" w:cs="宋体"/>
            <w:noProof/>
          </w:rPr>
          <w:t>1</w:t>
        </w:r>
        <w:r w:rsidR="00743BCD">
          <w:rPr>
            <w:rFonts w:hAnsi="宋体" w:cs="宋体" w:hint="eastAsia"/>
          </w:rPr>
          <w:fldChar w:fldCharType="end"/>
        </w:r>
      </w:hyperlink>
    </w:p>
    <w:p w:rsidR="00CC4262" w:rsidRDefault="00B91A95" w:rsidP="001D283B">
      <w:pPr>
        <w:pStyle w:val="10"/>
        <w:tabs>
          <w:tab w:val="right" w:leader="dot" w:pos="9344"/>
        </w:tabs>
        <w:rPr>
          <w:rFonts w:hAnsi="宋体" w:cs="宋体"/>
          <w14:ligatures w14:val="standardContextual"/>
        </w:rPr>
      </w:pPr>
      <w:hyperlink w:anchor="_Toc166360545" w:history="1">
        <w:r w:rsidR="00743BCD">
          <w:rPr>
            <w:rStyle w:val="affffa"/>
            <w:rFonts w:hAnsi="宋体" w:cs="宋体" w:hint="eastAsia"/>
          </w:rPr>
          <w:t xml:space="preserve">3 </w:t>
        </w:r>
        <w:r w:rsidR="00105830">
          <w:rPr>
            <w:rStyle w:val="affffa"/>
            <w:rFonts w:hAnsi="宋体" w:cs="宋体" w:hint="eastAsia"/>
          </w:rPr>
          <w:t xml:space="preserve"> </w:t>
        </w:r>
        <w:r w:rsidR="00743BCD">
          <w:rPr>
            <w:rStyle w:val="affffa"/>
            <w:rFonts w:hAnsi="宋体" w:cs="宋体" w:hint="eastAsia"/>
          </w:rPr>
          <w:t>术语和定义</w:t>
        </w:r>
        <w:r w:rsidR="00743BCD">
          <w:rPr>
            <w:rFonts w:hAnsi="宋体" w:cs="宋体" w:hint="eastAsia"/>
          </w:rPr>
          <w:tab/>
        </w:r>
        <w:r w:rsidR="00743BCD">
          <w:rPr>
            <w:rFonts w:hAnsi="宋体" w:cs="宋体" w:hint="eastAsia"/>
          </w:rPr>
          <w:fldChar w:fldCharType="begin"/>
        </w:r>
        <w:r w:rsidR="00743BCD">
          <w:rPr>
            <w:rFonts w:hAnsi="宋体" w:cs="宋体" w:hint="eastAsia"/>
          </w:rPr>
          <w:instrText xml:space="preserve"> PAGEREF _Toc166360545 \h </w:instrText>
        </w:r>
        <w:r w:rsidR="00743BCD">
          <w:rPr>
            <w:rFonts w:hAnsi="宋体" w:cs="宋体" w:hint="eastAsia"/>
          </w:rPr>
        </w:r>
        <w:r w:rsidR="00743BCD">
          <w:rPr>
            <w:rFonts w:hAnsi="宋体" w:cs="宋体" w:hint="eastAsia"/>
          </w:rPr>
          <w:fldChar w:fldCharType="separate"/>
        </w:r>
        <w:r w:rsidR="00A25D0C">
          <w:rPr>
            <w:rFonts w:hAnsi="宋体" w:cs="宋体"/>
            <w:noProof/>
          </w:rPr>
          <w:t>1</w:t>
        </w:r>
        <w:r w:rsidR="00743BCD">
          <w:rPr>
            <w:rFonts w:hAnsi="宋体" w:cs="宋体" w:hint="eastAsia"/>
          </w:rPr>
          <w:fldChar w:fldCharType="end"/>
        </w:r>
      </w:hyperlink>
    </w:p>
    <w:p w:rsidR="00CC4262" w:rsidRDefault="00B91A95">
      <w:pPr>
        <w:pStyle w:val="10"/>
        <w:tabs>
          <w:tab w:val="right" w:leader="dot" w:pos="9344"/>
        </w:tabs>
        <w:rPr>
          <w:rFonts w:hAnsi="宋体" w:cs="宋体"/>
          <w14:ligatures w14:val="standardContextual"/>
        </w:rPr>
      </w:pPr>
      <w:hyperlink w:anchor="_Toc166360546" w:history="1">
        <w:r w:rsidR="00743BCD">
          <w:rPr>
            <w:rStyle w:val="affffa"/>
            <w:rFonts w:hAnsi="宋体" w:cs="宋体" w:hint="eastAsia"/>
          </w:rPr>
          <w:t xml:space="preserve">4 </w:t>
        </w:r>
        <w:r w:rsidR="00105830">
          <w:rPr>
            <w:rStyle w:val="affffa"/>
            <w:rFonts w:hAnsi="宋体" w:cs="宋体" w:hint="eastAsia"/>
          </w:rPr>
          <w:t xml:space="preserve"> </w:t>
        </w:r>
        <w:r w:rsidR="00743BCD">
          <w:rPr>
            <w:rStyle w:val="affffa"/>
            <w:rFonts w:hAnsi="宋体" w:cs="宋体" w:hint="eastAsia"/>
          </w:rPr>
          <w:t>坐标系</w:t>
        </w:r>
        <w:r w:rsidR="00743BCD">
          <w:rPr>
            <w:rFonts w:hAnsi="宋体" w:cs="宋体" w:hint="eastAsia"/>
          </w:rPr>
          <w:tab/>
        </w:r>
        <w:r w:rsidR="00743BCD">
          <w:rPr>
            <w:rFonts w:hAnsi="宋体" w:cs="宋体" w:hint="eastAsia"/>
          </w:rPr>
          <w:fldChar w:fldCharType="begin"/>
        </w:r>
        <w:r w:rsidR="00743BCD">
          <w:rPr>
            <w:rFonts w:hAnsi="宋体" w:cs="宋体" w:hint="eastAsia"/>
          </w:rPr>
          <w:instrText xml:space="preserve"> PAGEREF _Toc166360546 \h </w:instrText>
        </w:r>
        <w:r w:rsidR="00743BCD">
          <w:rPr>
            <w:rFonts w:hAnsi="宋体" w:cs="宋体" w:hint="eastAsia"/>
          </w:rPr>
        </w:r>
        <w:r w:rsidR="00743BCD">
          <w:rPr>
            <w:rFonts w:hAnsi="宋体" w:cs="宋体" w:hint="eastAsia"/>
          </w:rPr>
          <w:fldChar w:fldCharType="separate"/>
        </w:r>
        <w:r w:rsidR="00A25D0C">
          <w:rPr>
            <w:rFonts w:hAnsi="宋体" w:cs="宋体"/>
            <w:noProof/>
          </w:rPr>
          <w:t>2</w:t>
        </w:r>
        <w:r w:rsidR="00743BCD">
          <w:rPr>
            <w:rFonts w:hAnsi="宋体" w:cs="宋体" w:hint="eastAsia"/>
          </w:rPr>
          <w:fldChar w:fldCharType="end"/>
        </w:r>
      </w:hyperlink>
    </w:p>
    <w:p w:rsidR="00CC4262" w:rsidRDefault="00B91A95">
      <w:pPr>
        <w:pStyle w:val="10"/>
        <w:tabs>
          <w:tab w:val="right" w:leader="dot" w:pos="9344"/>
        </w:tabs>
        <w:rPr>
          <w:rFonts w:hAnsi="宋体" w:cs="宋体"/>
          <w14:ligatures w14:val="standardContextual"/>
        </w:rPr>
      </w:pPr>
      <w:hyperlink w:anchor="_Toc166360547" w:history="1">
        <w:r w:rsidR="00743BCD">
          <w:rPr>
            <w:rStyle w:val="affffa"/>
            <w:rFonts w:hAnsi="宋体" w:cs="宋体" w:hint="eastAsia"/>
          </w:rPr>
          <w:t xml:space="preserve">5 </w:t>
        </w:r>
        <w:r w:rsidR="00105830">
          <w:rPr>
            <w:rStyle w:val="affffa"/>
            <w:rFonts w:hAnsi="宋体" w:cs="宋体" w:hint="eastAsia"/>
          </w:rPr>
          <w:t xml:space="preserve"> </w:t>
        </w:r>
        <w:r w:rsidR="00743BCD">
          <w:rPr>
            <w:rStyle w:val="affffa"/>
            <w:rFonts w:hAnsi="宋体" w:cs="宋体" w:hint="eastAsia"/>
          </w:rPr>
          <w:t>总体要求</w:t>
        </w:r>
        <w:r w:rsidR="00743BCD">
          <w:rPr>
            <w:rFonts w:hAnsi="宋体" w:cs="宋体" w:hint="eastAsia"/>
          </w:rPr>
          <w:tab/>
        </w:r>
        <w:r w:rsidR="00743BCD">
          <w:rPr>
            <w:rFonts w:hAnsi="宋体" w:cs="宋体" w:hint="eastAsia"/>
          </w:rPr>
          <w:fldChar w:fldCharType="begin"/>
        </w:r>
        <w:r w:rsidR="00743BCD">
          <w:rPr>
            <w:rFonts w:hAnsi="宋体" w:cs="宋体" w:hint="eastAsia"/>
          </w:rPr>
          <w:instrText xml:space="preserve"> PAGEREF _Toc166360547 \h </w:instrText>
        </w:r>
        <w:r w:rsidR="00743BCD">
          <w:rPr>
            <w:rFonts w:hAnsi="宋体" w:cs="宋体" w:hint="eastAsia"/>
          </w:rPr>
        </w:r>
        <w:r w:rsidR="00743BCD">
          <w:rPr>
            <w:rFonts w:hAnsi="宋体" w:cs="宋体" w:hint="eastAsia"/>
          </w:rPr>
          <w:fldChar w:fldCharType="separate"/>
        </w:r>
        <w:r w:rsidR="00A25D0C">
          <w:rPr>
            <w:rFonts w:hAnsi="宋体" w:cs="宋体"/>
            <w:noProof/>
          </w:rPr>
          <w:t>2</w:t>
        </w:r>
        <w:r w:rsidR="00743BCD">
          <w:rPr>
            <w:rFonts w:hAnsi="宋体" w:cs="宋体" w:hint="eastAsia"/>
          </w:rPr>
          <w:fldChar w:fldCharType="end"/>
        </w:r>
      </w:hyperlink>
    </w:p>
    <w:p w:rsidR="00CC4262" w:rsidRDefault="00B91A95">
      <w:pPr>
        <w:pStyle w:val="10"/>
        <w:tabs>
          <w:tab w:val="right" w:leader="dot" w:pos="9344"/>
        </w:tabs>
        <w:rPr>
          <w:rFonts w:hAnsi="宋体" w:cs="宋体"/>
          <w14:ligatures w14:val="standardContextual"/>
        </w:rPr>
      </w:pPr>
      <w:hyperlink w:anchor="_Toc166360548" w:history="1">
        <w:r w:rsidR="00743BCD">
          <w:rPr>
            <w:rStyle w:val="affffa"/>
            <w:rFonts w:hAnsi="宋体" w:cs="宋体" w:hint="eastAsia"/>
          </w:rPr>
          <w:t xml:space="preserve">6 </w:t>
        </w:r>
        <w:r w:rsidR="00105830">
          <w:rPr>
            <w:rStyle w:val="affffa"/>
            <w:rFonts w:hAnsi="宋体" w:cs="宋体" w:hint="eastAsia"/>
          </w:rPr>
          <w:t xml:space="preserve"> </w:t>
        </w:r>
        <w:r w:rsidR="00743BCD">
          <w:rPr>
            <w:rStyle w:val="affffa"/>
            <w:rFonts w:hAnsi="宋体" w:cs="宋体" w:hint="eastAsia"/>
          </w:rPr>
          <w:t>设计载荷工况要求</w:t>
        </w:r>
        <w:r w:rsidR="00743BCD">
          <w:rPr>
            <w:rFonts w:hAnsi="宋体" w:cs="宋体" w:hint="eastAsia"/>
          </w:rPr>
          <w:tab/>
        </w:r>
        <w:r w:rsidR="00743BCD">
          <w:rPr>
            <w:rFonts w:hAnsi="宋体" w:cs="宋体" w:hint="eastAsia"/>
          </w:rPr>
          <w:fldChar w:fldCharType="begin"/>
        </w:r>
        <w:r w:rsidR="00743BCD">
          <w:rPr>
            <w:rFonts w:hAnsi="宋体" w:cs="宋体" w:hint="eastAsia"/>
          </w:rPr>
          <w:instrText xml:space="preserve"> PAGEREF _Toc166360548 \h </w:instrText>
        </w:r>
        <w:r w:rsidR="00743BCD">
          <w:rPr>
            <w:rFonts w:hAnsi="宋体" w:cs="宋体" w:hint="eastAsia"/>
          </w:rPr>
        </w:r>
        <w:r w:rsidR="00743BCD">
          <w:rPr>
            <w:rFonts w:hAnsi="宋体" w:cs="宋体" w:hint="eastAsia"/>
          </w:rPr>
          <w:fldChar w:fldCharType="separate"/>
        </w:r>
        <w:r w:rsidR="00A25D0C">
          <w:rPr>
            <w:rFonts w:hAnsi="宋体" w:cs="宋体"/>
            <w:noProof/>
          </w:rPr>
          <w:t>2</w:t>
        </w:r>
        <w:r w:rsidR="00743BCD">
          <w:rPr>
            <w:rFonts w:hAnsi="宋体" w:cs="宋体" w:hint="eastAsia"/>
          </w:rPr>
          <w:fldChar w:fldCharType="end"/>
        </w:r>
      </w:hyperlink>
    </w:p>
    <w:p w:rsidR="00CC4262" w:rsidRDefault="00B91A95" w:rsidP="003F0D3C">
      <w:pPr>
        <w:pStyle w:val="23"/>
        <w:ind w:left="0" w:firstLineChars="100" w:firstLine="210"/>
        <w:rPr>
          <w:rFonts w:hAnsi="宋体" w:cs="宋体"/>
          <w14:ligatures w14:val="standardContextual"/>
        </w:rPr>
      </w:pPr>
      <w:hyperlink w:anchor="_Toc166360549" w:history="1">
        <w:r w:rsidR="00743BCD">
          <w:rPr>
            <w:rStyle w:val="affffa"/>
            <w:rFonts w:hAnsi="宋体" w:cs="宋体" w:hint="eastAsia"/>
            <w14:scene3d>
              <w14:camera w14:prst="orthographicFront"/>
              <w14:lightRig w14:rig="threePt" w14:dir="t">
                <w14:rot w14:lat="0" w14:lon="0" w14:rev="0"/>
              </w14:lightRig>
            </w14:scene3d>
          </w:rPr>
          <w:t>6.1</w:t>
        </w:r>
        <w:r w:rsidR="00743BCD">
          <w:rPr>
            <w:rStyle w:val="affffa"/>
            <w:rFonts w:hAnsi="宋体" w:cs="宋体" w:hint="eastAsia"/>
          </w:rPr>
          <w:t xml:space="preserve"> 总则</w:t>
        </w:r>
        <w:r w:rsidR="00743BCD">
          <w:rPr>
            <w:rFonts w:hAnsi="宋体" w:cs="宋体" w:hint="eastAsia"/>
          </w:rPr>
          <w:tab/>
        </w:r>
        <w:r w:rsidR="00743BCD">
          <w:rPr>
            <w:rFonts w:hAnsi="宋体" w:cs="宋体" w:hint="eastAsia"/>
          </w:rPr>
          <w:fldChar w:fldCharType="begin"/>
        </w:r>
        <w:r w:rsidR="00743BCD">
          <w:rPr>
            <w:rFonts w:hAnsi="宋体" w:cs="宋体" w:hint="eastAsia"/>
          </w:rPr>
          <w:instrText xml:space="preserve"> PAGEREF _Toc166360549 \h </w:instrText>
        </w:r>
        <w:r w:rsidR="00743BCD">
          <w:rPr>
            <w:rFonts w:hAnsi="宋体" w:cs="宋体" w:hint="eastAsia"/>
          </w:rPr>
        </w:r>
        <w:r w:rsidR="00743BCD">
          <w:rPr>
            <w:rFonts w:hAnsi="宋体" w:cs="宋体" w:hint="eastAsia"/>
          </w:rPr>
          <w:fldChar w:fldCharType="separate"/>
        </w:r>
        <w:r w:rsidR="00A25D0C">
          <w:rPr>
            <w:rFonts w:hAnsi="宋体" w:cs="宋体"/>
            <w:noProof/>
          </w:rPr>
          <w:t>2</w:t>
        </w:r>
        <w:r w:rsidR="00743BCD">
          <w:rPr>
            <w:rFonts w:hAnsi="宋体" w:cs="宋体" w:hint="eastAsia"/>
          </w:rPr>
          <w:fldChar w:fldCharType="end"/>
        </w:r>
      </w:hyperlink>
    </w:p>
    <w:p w:rsidR="00CC4262" w:rsidRDefault="00B91A95" w:rsidP="001D283B">
      <w:pPr>
        <w:pStyle w:val="23"/>
        <w:rPr>
          <w:rStyle w:val="affffa"/>
          <w:rFonts w:hAnsi="宋体" w:cs="宋体"/>
        </w:rPr>
      </w:pPr>
      <w:hyperlink w:anchor="_Toc166360550" w:history="1">
        <w:r w:rsidR="00743BCD">
          <w:rPr>
            <w:rStyle w:val="affffa"/>
            <w:rFonts w:hAnsi="宋体" w:cs="宋体" w:hint="eastAsia"/>
            <w14:scene3d>
              <w14:camera w14:prst="orthographicFront"/>
              <w14:lightRig w14:rig="threePt" w14:dir="t">
                <w14:rot w14:lat="0" w14:lon="0" w14:rev="0"/>
              </w14:lightRig>
            </w14:scene3d>
          </w:rPr>
          <w:t>6.2</w:t>
        </w:r>
        <w:r w:rsidR="00743BCD">
          <w:rPr>
            <w:rStyle w:val="affffa"/>
            <w:rFonts w:hAnsi="宋体" w:cs="宋体" w:hint="eastAsia"/>
          </w:rPr>
          <w:t xml:space="preserve"> 静载荷工况</w:t>
        </w:r>
        <w:r w:rsidR="00743BCD">
          <w:rPr>
            <w:rFonts w:hAnsi="宋体" w:cs="宋体" w:hint="eastAsia"/>
          </w:rPr>
          <w:tab/>
        </w:r>
        <w:r w:rsidR="00743BCD">
          <w:rPr>
            <w:rFonts w:hAnsi="宋体" w:cs="宋体" w:hint="eastAsia"/>
          </w:rPr>
          <w:fldChar w:fldCharType="begin"/>
        </w:r>
        <w:r w:rsidR="00743BCD">
          <w:rPr>
            <w:rFonts w:hAnsi="宋体" w:cs="宋体" w:hint="eastAsia"/>
          </w:rPr>
          <w:instrText xml:space="preserve"> PAGEREF _Toc166360550 \h </w:instrText>
        </w:r>
        <w:r w:rsidR="00743BCD">
          <w:rPr>
            <w:rFonts w:hAnsi="宋体" w:cs="宋体" w:hint="eastAsia"/>
          </w:rPr>
        </w:r>
        <w:r w:rsidR="00743BCD">
          <w:rPr>
            <w:rFonts w:hAnsi="宋体" w:cs="宋体" w:hint="eastAsia"/>
          </w:rPr>
          <w:fldChar w:fldCharType="separate"/>
        </w:r>
        <w:r w:rsidR="00A25D0C">
          <w:rPr>
            <w:rFonts w:hAnsi="宋体" w:cs="宋体"/>
            <w:noProof/>
          </w:rPr>
          <w:t>3</w:t>
        </w:r>
        <w:r w:rsidR="00743BCD">
          <w:rPr>
            <w:rFonts w:hAnsi="宋体" w:cs="宋体" w:hint="eastAsia"/>
          </w:rPr>
          <w:fldChar w:fldCharType="end"/>
        </w:r>
      </w:hyperlink>
    </w:p>
    <w:p w:rsidR="00CC4262" w:rsidRDefault="00B91A95" w:rsidP="001D283B">
      <w:pPr>
        <w:pStyle w:val="23"/>
        <w:rPr>
          <w:rFonts w:hAnsi="宋体" w:cs="宋体"/>
          <w14:ligatures w14:val="standardContextual"/>
        </w:rPr>
      </w:pPr>
      <w:hyperlink w:anchor="_Toc166360550" w:history="1">
        <w:r w:rsidR="00743BCD">
          <w:rPr>
            <w:rStyle w:val="affffa"/>
            <w:rFonts w:hAnsi="宋体" w:cs="宋体" w:hint="eastAsia"/>
            <w14:scene3d>
              <w14:camera w14:prst="orthographicFront"/>
              <w14:lightRig w14:rig="threePt" w14:dir="t">
                <w14:rot w14:lat="0" w14:lon="0" w14:rev="0"/>
              </w14:lightRig>
            </w14:scene3d>
          </w:rPr>
          <w:t xml:space="preserve">6.3 </w:t>
        </w:r>
        <w:r w:rsidR="00743BCD">
          <w:rPr>
            <w:rStyle w:val="affffa"/>
            <w:rFonts w:hAnsi="宋体" w:cs="宋体" w:hint="eastAsia"/>
          </w:rPr>
          <w:t>疲劳载荷工况</w:t>
        </w:r>
        <w:r w:rsidR="00743BCD">
          <w:rPr>
            <w:rFonts w:hAnsi="宋体" w:cs="宋体" w:hint="eastAsia"/>
          </w:rPr>
          <w:tab/>
          <w:t>4</w:t>
        </w:r>
      </w:hyperlink>
    </w:p>
    <w:p w:rsidR="00CC4262" w:rsidRDefault="00B91A95" w:rsidP="001D283B">
      <w:pPr>
        <w:pStyle w:val="23"/>
        <w:rPr>
          <w:rFonts w:hAnsi="宋体" w:cs="宋体"/>
          <w14:ligatures w14:val="standardContextual"/>
        </w:rPr>
      </w:pPr>
      <w:hyperlink w:anchor="_Toc166360550" w:history="1">
        <w:r w:rsidR="00743BCD">
          <w:rPr>
            <w:rStyle w:val="affffa"/>
            <w:rFonts w:hAnsi="宋体" w:cs="宋体" w:hint="eastAsia"/>
            <w14:scene3d>
              <w14:camera w14:prst="orthographicFront"/>
              <w14:lightRig w14:rig="threePt" w14:dir="t">
                <w14:rot w14:lat="0" w14:lon="0" w14:rev="0"/>
              </w14:lightRig>
            </w14:scene3d>
          </w:rPr>
          <w:t xml:space="preserve">6.4 </w:t>
        </w:r>
        <w:r w:rsidR="00743BCD">
          <w:rPr>
            <w:rStyle w:val="affffa"/>
            <w:rFonts w:hAnsi="宋体" w:cs="宋体" w:hint="eastAsia"/>
          </w:rPr>
          <w:t>刚度分析工况</w:t>
        </w:r>
        <w:r w:rsidR="00743BCD">
          <w:rPr>
            <w:rFonts w:hAnsi="宋体" w:cs="宋体" w:hint="eastAsia"/>
          </w:rPr>
          <w:tab/>
          <w:t>4</w:t>
        </w:r>
      </w:hyperlink>
    </w:p>
    <w:p w:rsidR="00CC4262" w:rsidRDefault="00B91A95">
      <w:pPr>
        <w:pStyle w:val="10"/>
        <w:tabs>
          <w:tab w:val="right" w:leader="dot" w:pos="9344"/>
        </w:tabs>
        <w:rPr>
          <w:rStyle w:val="affffa"/>
          <w:rFonts w:hAnsi="宋体" w:cs="宋体"/>
        </w:rPr>
      </w:pPr>
      <w:hyperlink w:anchor="_Toc166360551" w:history="1">
        <w:r w:rsidR="00743BCD">
          <w:rPr>
            <w:rStyle w:val="affffa"/>
            <w:rFonts w:hAnsi="宋体" w:cs="宋体" w:hint="eastAsia"/>
          </w:rPr>
          <w:t xml:space="preserve">7 </w:t>
        </w:r>
        <w:r w:rsidR="00105830">
          <w:rPr>
            <w:rStyle w:val="affffa"/>
            <w:rFonts w:hAnsi="宋体" w:cs="宋体" w:hint="eastAsia"/>
          </w:rPr>
          <w:t xml:space="preserve"> </w:t>
        </w:r>
        <w:r w:rsidR="00743BCD">
          <w:rPr>
            <w:rStyle w:val="affffa"/>
            <w:rFonts w:hAnsi="宋体" w:cs="宋体" w:hint="eastAsia"/>
          </w:rPr>
          <w:t>强度和刚度评定要求</w:t>
        </w:r>
        <w:r w:rsidR="00743BCD">
          <w:rPr>
            <w:rFonts w:hAnsi="宋体" w:cs="宋体" w:hint="eastAsia"/>
          </w:rPr>
          <w:tab/>
        </w:r>
        <w:r w:rsidR="00743BCD">
          <w:rPr>
            <w:rFonts w:hAnsi="宋体" w:cs="宋体" w:hint="eastAsia"/>
          </w:rPr>
          <w:fldChar w:fldCharType="begin"/>
        </w:r>
        <w:r w:rsidR="00743BCD">
          <w:rPr>
            <w:rFonts w:hAnsi="宋体" w:cs="宋体" w:hint="eastAsia"/>
          </w:rPr>
          <w:instrText xml:space="preserve"> PAGEREF _Toc166360551 \h </w:instrText>
        </w:r>
        <w:r w:rsidR="00743BCD">
          <w:rPr>
            <w:rFonts w:hAnsi="宋体" w:cs="宋体" w:hint="eastAsia"/>
          </w:rPr>
        </w:r>
        <w:r w:rsidR="00743BCD">
          <w:rPr>
            <w:rFonts w:hAnsi="宋体" w:cs="宋体" w:hint="eastAsia"/>
          </w:rPr>
          <w:fldChar w:fldCharType="separate"/>
        </w:r>
        <w:r w:rsidR="00A25D0C">
          <w:rPr>
            <w:rFonts w:hAnsi="宋体" w:cs="宋体"/>
            <w:noProof/>
          </w:rPr>
          <w:t>5</w:t>
        </w:r>
        <w:r w:rsidR="00743BCD">
          <w:rPr>
            <w:rFonts w:hAnsi="宋体" w:cs="宋体" w:hint="eastAsia"/>
          </w:rPr>
          <w:fldChar w:fldCharType="end"/>
        </w:r>
      </w:hyperlink>
    </w:p>
    <w:p w:rsidR="00CC4262" w:rsidRDefault="00B91A95" w:rsidP="003F0D3C">
      <w:pPr>
        <w:pStyle w:val="23"/>
        <w:rPr>
          <w:rFonts w:hAnsi="宋体" w:cs="宋体"/>
          <w14:ligatures w14:val="standardContextual"/>
        </w:rPr>
      </w:pPr>
      <w:hyperlink w:anchor="_Toc166360549" w:history="1">
        <w:r w:rsidR="00743BCD">
          <w:rPr>
            <w:rStyle w:val="affffa"/>
            <w:rFonts w:hAnsi="宋体" w:cs="宋体" w:hint="eastAsia"/>
            <w14:scene3d>
              <w14:camera w14:prst="orthographicFront"/>
              <w14:lightRig w14:rig="threePt" w14:dir="t">
                <w14:rot w14:lat="0" w14:lon="0" w14:rev="0"/>
              </w14:lightRig>
            </w14:scene3d>
          </w:rPr>
          <w:t xml:space="preserve">7.1 </w:t>
        </w:r>
        <w:r w:rsidR="00743BCD">
          <w:rPr>
            <w:rStyle w:val="affffa"/>
            <w:rFonts w:hAnsi="宋体" w:cs="宋体" w:hint="eastAsia"/>
          </w:rPr>
          <w:t>静强度评定</w:t>
        </w:r>
        <w:r w:rsidR="00743BCD">
          <w:rPr>
            <w:rFonts w:hAnsi="宋体" w:cs="宋体" w:hint="eastAsia"/>
          </w:rPr>
          <w:tab/>
          <w:t>5</w:t>
        </w:r>
      </w:hyperlink>
    </w:p>
    <w:p w:rsidR="00CC4262" w:rsidRDefault="00B91A95">
      <w:pPr>
        <w:pStyle w:val="23"/>
        <w:rPr>
          <w:rStyle w:val="affffa"/>
          <w:rFonts w:hAnsi="宋体" w:cs="宋体"/>
        </w:rPr>
      </w:pPr>
      <w:hyperlink w:anchor="_Toc166360550" w:history="1">
        <w:r w:rsidR="00743BCD">
          <w:rPr>
            <w:rStyle w:val="affffa"/>
            <w:rFonts w:hAnsi="宋体" w:cs="宋体" w:hint="eastAsia"/>
            <w14:scene3d>
              <w14:camera w14:prst="orthographicFront"/>
              <w14:lightRig w14:rig="threePt" w14:dir="t">
                <w14:rot w14:lat="0" w14:lon="0" w14:rev="0"/>
              </w14:lightRig>
            </w14:scene3d>
          </w:rPr>
          <w:t>7.2</w:t>
        </w:r>
        <w:r w:rsidR="00743BCD">
          <w:rPr>
            <w:rStyle w:val="affffa"/>
            <w:rFonts w:hAnsi="宋体" w:cs="宋体" w:hint="eastAsia"/>
          </w:rPr>
          <w:t xml:space="preserve"> 疲劳强度评定</w:t>
        </w:r>
        <w:r w:rsidR="00743BCD">
          <w:rPr>
            <w:rFonts w:hAnsi="宋体" w:cs="宋体" w:hint="eastAsia"/>
          </w:rPr>
          <w:tab/>
          <w:t>5</w:t>
        </w:r>
      </w:hyperlink>
    </w:p>
    <w:p w:rsidR="00CC4262" w:rsidRDefault="00B91A95">
      <w:pPr>
        <w:pStyle w:val="23"/>
        <w:rPr>
          <w:rFonts w:hAnsi="宋体" w:cs="宋体"/>
          <w14:ligatures w14:val="standardContextual"/>
        </w:rPr>
      </w:pPr>
      <w:hyperlink w:anchor="_Toc166360550" w:history="1">
        <w:r w:rsidR="00743BCD">
          <w:rPr>
            <w:rStyle w:val="affffa"/>
            <w:rFonts w:hAnsi="宋体" w:cs="宋体" w:hint="eastAsia"/>
            <w14:scene3d>
              <w14:camera w14:prst="orthographicFront"/>
              <w14:lightRig w14:rig="threePt" w14:dir="t">
                <w14:rot w14:lat="0" w14:lon="0" w14:rev="0"/>
              </w14:lightRig>
            </w14:scene3d>
          </w:rPr>
          <w:t>7.3 刚度评定</w:t>
        </w:r>
        <w:r w:rsidR="00743BCD">
          <w:rPr>
            <w:rFonts w:hAnsi="宋体" w:cs="宋体" w:hint="eastAsia"/>
          </w:rPr>
          <w:tab/>
          <w:t>5</w:t>
        </w:r>
      </w:hyperlink>
    </w:p>
    <w:p w:rsidR="00CC4262" w:rsidRDefault="00B91A95">
      <w:pPr>
        <w:pStyle w:val="10"/>
        <w:tabs>
          <w:tab w:val="right" w:leader="dot" w:pos="9344"/>
        </w:tabs>
        <w:rPr>
          <w:rFonts w:hAnsi="宋体" w:cs="宋体"/>
          <w14:ligatures w14:val="standardContextual"/>
        </w:rPr>
      </w:pPr>
      <w:hyperlink w:anchor="_Toc166360552" w:history="1">
        <w:r w:rsidR="00743BCD">
          <w:rPr>
            <w:rStyle w:val="affffa"/>
            <w:rFonts w:hAnsi="宋体" w:cs="宋体" w:hint="eastAsia"/>
          </w:rPr>
          <w:t xml:space="preserve">8 </w:t>
        </w:r>
        <w:r w:rsidR="00105830">
          <w:rPr>
            <w:rStyle w:val="affffa"/>
            <w:rFonts w:hAnsi="宋体" w:cs="宋体" w:hint="eastAsia"/>
          </w:rPr>
          <w:t xml:space="preserve"> </w:t>
        </w:r>
        <w:r w:rsidR="00743BCD">
          <w:rPr>
            <w:rStyle w:val="affffa"/>
            <w:rFonts w:hAnsi="宋体" w:cs="宋体" w:hint="eastAsia"/>
          </w:rPr>
          <w:t>试验要求</w:t>
        </w:r>
        <w:r w:rsidR="00743BCD">
          <w:rPr>
            <w:rFonts w:hAnsi="宋体" w:cs="宋体" w:hint="eastAsia"/>
          </w:rPr>
          <w:tab/>
        </w:r>
        <w:r w:rsidR="00743BCD">
          <w:rPr>
            <w:rFonts w:hAnsi="宋体" w:cs="宋体" w:hint="eastAsia"/>
          </w:rPr>
          <w:fldChar w:fldCharType="begin"/>
        </w:r>
        <w:r w:rsidR="00743BCD">
          <w:rPr>
            <w:rFonts w:hAnsi="宋体" w:cs="宋体" w:hint="eastAsia"/>
          </w:rPr>
          <w:instrText xml:space="preserve"> PAGEREF _Toc166360552 \h </w:instrText>
        </w:r>
        <w:r w:rsidR="00743BCD">
          <w:rPr>
            <w:rFonts w:hAnsi="宋体" w:cs="宋体" w:hint="eastAsia"/>
          </w:rPr>
        </w:r>
        <w:r w:rsidR="00743BCD">
          <w:rPr>
            <w:rFonts w:hAnsi="宋体" w:cs="宋体" w:hint="eastAsia"/>
          </w:rPr>
          <w:fldChar w:fldCharType="separate"/>
        </w:r>
        <w:r w:rsidR="00A25D0C">
          <w:rPr>
            <w:rFonts w:hAnsi="宋体" w:cs="宋体"/>
            <w:noProof/>
          </w:rPr>
          <w:t>5</w:t>
        </w:r>
        <w:r w:rsidR="00743BCD">
          <w:rPr>
            <w:rFonts w:hAnsi="宋体" w:cs="宋体" w:hint="eastAsia"/>
          </w:rPr>
          <w:fldChar w:fldCharType="end"/>
        </w:r>
      </w:hyperlink>
    </w:p>
    <w:p w:rsidR="00151844" w:rsidRDefault="00B91A95" w:rsidP="00151844">
      <w:pPr>
        <w:pStyle w:val="10"/>
        <w:tabs>
          <w:tab w:val="right" w:leader="dot" w:pos="9344"/>
        </w:tabs>
        <w:rPr>
          <w:rFonts w:asciiTheme="minorHAnsi" w:eastAsiaTheme="minorEastAsia" w:hAnsiTheme="minorHAnsi" w:cstheme="minorBidi"/>
          <w:noProof/>
          <w:szCs w:val="22"/>
        </w:rPr>
      </w:pPr>
      <w:hyperlink w:anchor="_Toc168299981" w:history="1">
        <w:r w:rsidR="00151844">
          <w:rPr>
            <w:rFonts w:hint="eastAsia"/>
          </w:rPr>
          <w:t>参考文献</w:t>
        </w:r>
        <w:r w:rsidR="00151844">
          <w:rPr>
            <w:noProof/>
            <w:webHidden/>
          </w:rPr>
          <w:tab/>
        </w:r>
        <w:r w:rsidR="00151844">
          <w:rPr>
            <w:rFonts w:hint="eastAsia"/>
            <w:noProof/>
            <w:webHidden/>
          </w:rPr>
          <w:t>6</w:t>
        </w:r>
      </w:hyperlink>
    </w:p>
    <w:p w:rsidR="00CC4262" w:rsidRDefault="00743BCD">
      <w:pPr>
        <w:pStyle w:val="affffff8"/>
        <w:spacing w:after="360"/>
        <w:sectPr w:rsidR="00CC4262">
          <w:headerReference w:type="even" r:id="rId16"/>
          <w:headerReference w:type="default" r:id="rId17"/>
          <w:footerReference w:type="default" r:id="rId18"/>
          <w:pgSz w:w="11906" w:h="16838"/>
          <w:pgMar w:top="2410" w:right="1134" w:bottom="1134" w:left="1134" w:header="1418" w:footer="1134" w:gutter="284"/>
          <w:pgNumType w:fmt="upperRoman" w:start="1"/>
          <w:cols w:space="425"/>
          <w:formProt w:val="0"/>
          <w:docGrid w:linePitch="312"/>
        </w:sectPr>
      </w:pPr>
      <w:r>
        <w:rPr>
          <w:rFonts w:ascii="宋体" w:eastAsia="宋体" w:hAnsi="宋体" w:cs="宋体" w:hint="eastAsia"/>
          <w:sz w:val="21"/>
        </w:rPr>
        <w:fldChar w:fldCharType="end"/>
      </w:r>
    </w:p>
    <w:p w:rsidR="00CC4262" w:rsidRDefault="00743BCD">
      <w:pPr>
        <w:pStyle w:val="a6"/>
        <w:spacing w:after="360"/>
      </w:pPr>
      <w:bookmarkStart w:id="19" w:name="_Toc166360542"/>
      <w:bookmarkStart w:id="20" w:name="BookMark2"/>
      <w:bookmarkEnd w:id="18"/>
      <w:r>
        <w:rPr>
          <w:spacing w:val="320"/>
        </w:rPr>
        <w:lastRenderedPageBreak/>
        <w:t>前</w:t>
      </w:r>
      <w:r>
        <w:t>言</w:t>
      </w:r>
      <w:bookmarkEnd w:id="19"/>
    </w:p>
    <w:p w:rsidR="00CC4262" w:rsidRDefault="00743BCD">
      <w:pPr>
        <w:pStyle w:val="afffff3"/>
        <w:ind w:firstLine="420"/>
      </w:pPr>
      <w:r>
        <w:rPr>
          <w:rFonts w:hint="eastAsia"/>
        </w:rPr>
        <w:t>本文件按照GB/T 1.1—2020《标准化工作导则  第1部分：标准化文件的结构和起草规则》的规定起草。</w:t>
      </w:r>
    </w:p>
    <w:p w:rsidR="00CC4262" w:rsidRDefault="00743BCD">
      <w:pPr>
        <w:pStyle w:val="afffff3"/>
        <w:ind w:firstLine="420"/>
      </w:pPr>
      <w:r>
        <w:rPr>
          <w:rFonts w:hint="eastAsia"/>
        </w:rPr>
        <w:t>请注意本文件的某些内容可能涉及专利。本文件的发布机构不承担识别专利的责任。</w:t>
      </w:r>
    </w:p>
    <w:p w:rsidR="00CC4262" w:rsidRDefault="00743BCD">
      <w:pPr>
        <w:pStyle w:val="afffff3"/>
        <w:ind w:firstLine="420"/>
      </w:pPr>
      <w:r>
        <w:rPr>
          <w:rFonts w:hint="eastAsia"/>
        </w:rPr>
        <w:t>本文件由</w:t>
      </w:r>
      <w:r w:rsidR="001D283B" w:rsidRPr="001D283B">
        <w:rPr>
          <w:rFonts w:hint="eastAsia"/>
        </w:rPr>
        <w:t>中车青岛四方机车车辆股份有限公司</w:t>
      </w:r>
      <w:r>
        <w:rPr>
          <w:rFonts w:hint="eastAsia"/>
        </w:rPr>
        <w:t>提出。</w:t>
      </w:r>
    </w:p>
    <w:p w:rsidR="00CC4262" w:rsidRDefault="00743BCD">
      <w:pPr>
        <w:pStyle w:val="afffff3"/>
        <w:ind w:firstLine="420"/>
      </w:pPr>
      <w:r>
        <w:rPr>
          <w:rFonts w:hint="eastAsia"/>
        </w:rPr>
        <w:t>本文件由山东标准化协会归口。</w:t>
      </w:r>
    </w:p>
    <w:p w:rsidR="00CC4262" w:rsidRDefault="00743BCD">
      <w:pPr>
        <w:pStyle w:val="afffff3"/>
        <w:ind w:firstLine="420"/>
      </w:pPr>
      <w:r>
        <w:rPr>
          <w:rFonts w:hint="eastAsia"/>
        </w:rPr>
        <w:t>本文件起草单位：中车青岛四方机车车辆股份有限公司</w:t>
      </w:r>
      <w:r w:rsidR="005200A2" w:rsidRPr="00F337D1">
        <w:rPr>
          <w:rFonts w:hint="eastAsia"/>
        </w:rPr>
        <w:t>、</w:t>
      </w:r>
      <w:r w:rsidR="004760DA">
        <w:rPr>
          <w:rFonts w:hint="eastAsia"/>
        </w:rPr>
        <w:t>西南交通大学、同济大学。</w:t>
      </w:r>
    </w:p>
    <w:p w:rsidR="00CC4262" w:rsidRDefault="00743BCD">
      <w:pPr>
        <w:pStyle w:val="afffff3"/>
        <w:ind w:firstLine="420"/>
        <w:sectPr w:rsidR="00CC4262">
          <w:pgSz w:w="11906" w:h="16838"/>
          <w:pgMar w:top="2410" w:right="1134" w:bottom="1134" w:left="1134" w:header="1418" w:footer="1134" w:gutter="284"/>
          <w:pgNumType w:fmt="upperRoman"/>
          <w:cols w:space="425"/>
          <w:formProt w:val="0"/>
          <w:docGrid w:linePitch="312"/>
        </w:sectPr>
      </w:pPr>
      <w:r>
        <w:rPr>
          <w:rFonts w:hint="eastAsia"/>
        </w:rPr>
        <w:t>本文件主要起草人：王晋乐、刘龙玺、于飞、田洪雷、</w:t>
      </w:r>
      <w:bookmarkStart w:id="21" w:name="BookMark3"/>
      <w:bookmarkEnd w:id="20"/>
      <w:r>
        <w:rPr>
          <w:rFonts w:hint="eastAsia"/>
        </w:rPr>
        <w:t>李欢</w:t>
      </w:r>
      <w:r w:rsidR="004760DA">
        <w:rPr>
          <w:rFonts w:hint="eastAsia"/>
        </w:rPr>
        <w:t>、朱涛、王文斌。</w:t>
      </w:r>
    </w:p>
    <w:p w:rsidR="00CC4262" w:rsidRDefault="00CC4262">
      <w:pPr>
        <w:spacing w:line="20" w:lineRule="exact"/>
        <w:jc w:val="center"/>
        <w:rPr>
          <w:rFonts w:ascii="黑体" w:eastAsia="黑体" w:hAnsi="黑体"/>
          <w:sz w:val="32"/>
          <w:szCs w:val="32"/>
        </w:rPr>
      </w:pPr>
      <w:bookmarkStart w:id="22" w:name="BookMark4"/>
      <w:bookmarkEnd w:id="21"/>
    </w:p>
    <w:p w:rsidR="00CC4262" w:rsidRDefault="00CC4262">
      <w:pPr>
        <w:spacing w:line="20" w:lineRule="exact"/>
        <w:jc w:val="center"/>
        <w:rPr>
          <w:rFonts w:ascii="黑体" w:eastAsia="黑体" w:hAnsi="黑体"/>
          <w:sz w:val="32"/>
          <w:szCs w:val="32"/>
        </w:rPr>
      </w:pPr>
    </w:p>
    <w:bookmarkStart w:id="23" w:name="NEW_STAND_NAME" w:displacedByCustomXml="next"/>
    <w:sdt>
      <w:sdtPr>
        <w:tag w:val="NEW_STAND_NAME"/>
        <w:id w:val="595910757"/>
        <w:lock w:val="sdtLocked"/>
        <w:placeholder>
          <w:docPart w:val="F30C30B08CC14AE3AED3FFC82C306792"/>
        </w:placeholder>
      </w:sdtPr>
      <w:sdtEndPr/>
      <w:sdtContent>
        <w:p w:rsidR="00CC4262" w:rsidRDefault="00743BCD" w:rsidP="004760DA">
          <w:pPr>
            <w:pStyle w:val="afffffffff6"/>
            <w:spacing w:beforeLines="1" w:before="2" w:afterLines="220" w:after="528"/>
          </w:pPr>
          <w:r>
            <w:rPr>
              <w:rFonts w:hint="eastAsia"/>
            </w:rPr>
            <w:t>电子导向快</w:t>
          </w:r>
          <w:proofErr w:type="gramStart"/>
          <w:r>
            <w:rPr>
              <w:rFonts w:hint="eastAsia"/>
            </w:rPr>
            <w:t>轨车辆</w:t>
          </w:r>
          <w:proofErr w:type="gramEnd"/>
          <w:r>
            <w:rPr>
              <w:rFonts w:hint="eastAsia"/>
            </w:rPr>
            <w:t xml:space="preserve">  车体强度技术要求</w:t>
          </w:r>
        </w:p>
      </w:sdtContent>
    </w:sdt>
    <w:p w:rsidR="00CC4262" w:rsidRDefault="00743BCD">
      <w:pPr>
        <w:pStyle w:val="afff0"/>
        <w:spacing w:before="240" w:after="240"/>
      </w:pPr>
      <w:bookmarkStart w:id="24" w:name="_Toc166360543"/>
      <w:bookmarkStart w:id="25" w:name="_Toc26986771"/>
      <w:bookmarkStart w:id="26" w:name="_Toc26986530"/>
      <w:bookmarkStart w:id="27" w:name="_Toc17233333"/>
      <w:bookmarkStart w:id="28" w:name="_Toc24884211"/>
      <w:bookmarkStart w:id="29" w:name="_Toc17233325"/>
      <w:bookmarkStart w:id="30" w:name="_Toc26718930"/>
      <w:bookmarkStart w:id="31" w:name="_Toc24884218"/>
      <w:bookmarkStart w:id="32" w:name="_Toc26648465"/>
      <w:bookmarkEnd w:id="23"/>
      <w:r>
        <w:rPr>
          <w:rFonts w:hint="eastAsia"/>
        </w:rPr>
        <w:t>范围</w:t>
      </w:r>
      <w:bookmarkEnd w:id="24"/>
      <w:bookmarkEnd w:id="25"/>
      <w:bookmarkEnd w:id="26"/>
      <w:bookmarkEnd w:id="27"/>
      <w:bookmarkEnd w:id="28"/>
      <w:bookmarkEnd w:id="29"/>
      <w:bookmarkEnd w:id="30"/>
      <w:bookmarkEnd w:id="31"/>
      <w:bookmarkEnd w:id="32"/>
    </w:p>
    <w:p w:rsidR="00CC4262" w:rsidRDefault="00743BCD" w:rsidP="004760DA">
      <w:pPr>
        <w:pStyle w:val="afffff3"/>
        <w:ind w:firstLine="420"/>
      </w:pPr>
      <w:bookmarkStart w:id="33" w:name="_Toc17233326"/>
      <w:bookmarkStart w:id="34" w:name="_Toc17233334"/>
      <w:bookmarkStart w:id="35" w:name="_Toc24884212"/>
      <w:bookmarkStart w:id="36" w:name="_Toc26648466"/>
      <w:bookmarkStart w:id="37" w:name="_Toc24884219"/>
      <w:r>
        <w:rPr>
          <w:rFonts w:hint="eastAsia"/>
        </w:rPr>
        <w:t>本文件规定了电子导向快</w:t>
      </w:r>
      <w:proofErr w:type="gramStart"/>
      <w:r>
        <w:rPr>
          <w:rFonts w:hint="eastAsia"/>
        </w:rPr>
        <w:t>轨车辆</w:t>
      </w:r>
      <w:proofErr w:type="gramEnd"/>
      <w:r>
        <w:rPr>
          <w:rFonts w:hint="eastAsia"/>
        </w:rPr>
        <w:t>车体强度设计基本原则，设计载荷工况，强度分析和评定方法。</w:t>
      </w:r>
    </w:p>
    <w:p w:rsidR="00CC4262" w:rsidRDefault="00743BCD" w:rsidP="004760DA">
      <w:pPr>
        <w:pStyle w:val="afffff3"/>
        <w:ind w:firstLine="420"/>
      </w:pPr>
      <w:r>
        <w:rPr>
          <w:rFonts w:hint="eastAsia"/>
        </w:rPr>
        <w:t>本文件适用于电子导向快</w:t>
      </w:r>
      <w:proofErr w:type="gramStart"/>
      <w:r>
        <w:rPr>
          <w:rFonts w:hint="eastAsia"/>
        </w:rPr>
        <w:t>轨车辆</w:t>
      </w:r>
      <w:proofErr w:type="gramEnd"/>
      <w:r>
        <w:rPr>
          <w:rFonts w:hint="eastAsia"/>
        </w:rPr>
        <w:t>的车体设计。</w:t>
      </w:r>
    </w:p>
    <w:p w:rsidR="00CC4262" w:rsidRDefault="00743BCD">
      <w:pPr>
        <w:pStyle w:val="afff0"/>
        <w:spacing w:before="240" w:after="240"/>
      </w:pPr>
      <w:bookmarkStart w:id="38" w:name="_Toc26718931"/>
      <w:bookmarkStart w:id="39" w:name="_Toc26986531"/>
      <w:bookmarkStart w:id="40" w:name="_Toc26986772"/>
      <w:bookmarkStart w:id="41" w:name="_Toc166360544"/>
      <w:r>
        <w:rPr>
          <w:rFonts w:hint="eastAsia"/>
        </w:rPr>
        <w:t>规范性引用文件</w:t>
      </w:r>
      <w:bookmarkEnd w:id="33"/>
      <w:bookmarkEnd w:id="34"/>
      <w:bookmarkEnd w:id="35"/>
      <w:bookmarkEnd w:id="36"/>
      <w:bookmarkEnd w:id="37"/>
      <w:bookmarkEnd w:id="38"/>
      <w:bookmarkEnd w:id="39"/>
      <w:bookmarkEnd w:id="40"/>
      <w:bookmarkEnd w:id="41"/>
    </w:p>
    <w:sdt>
      <w:sdtPr>
        <w:rPr>
          <w:rFonts w:hint="eastAsia"/>
        </w:rPr>
        <w:id w:val="715848253"/>
        <w:placeholder>
          <w:docPart w:val="5A2D248F6AE04904821F244760BC3C99"/>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sdtContent>
        <w:p w:rsidR="00CC4262" w:rsidRDefault="00743BCD">
          <w:pPr>
            <w:pStyle w:val="afffff3"/>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rsidR="00CC4262" w:rsidRDefault="00743BCD">
      <w:pPr>
        <w:pStyle w:val="afffff3"/>
        <w:ind w:firstLine="420"/>
      </w:pPr>
      <w:r>
        <w:rPr>
          <w:rFonts w:hint="eastAsia"/>
        </w:rPr>
        <w:t>GB 17578  客车上部结构强度要求及试验方法</w:t>
      </w:r>
    </w:p>
    <w:p w:rsidR="00AA3ECF" w:rsidRDefault="00F614FE">
      <w:pPr>
        <w:pStyle w:val="afffff3"/>
        <w:ind w:firstLine="420"/>
      </w:pPr>
      <w:r w:rsidRPr="00F614FE">
        <w:t>T/SDAS XXXX</w:t>
      </w:r>
      <w:r w:rsidRPr="00F614FE">
        <w:t>—</w:t>
      </w:r>
      <w:r w:rsidRPr="00F614FE">
        <w:t>XXXX</w:t>
      </w:r>
      <w:r w:rsidR="004760DA">
        <w:rPr>
          <w:rFonts w:hint="eastAsia"/>
        </w:rPr>
        <w:t xml:space="preserve">  </w:t>
      </w:r>
      <w:r w:rsidR="00CD7E34" w:rsidRPr="00CD7E34">
        <w:rPr>
          <w:rFonts w:hint="eastAsia"/>
        </w:rPr>
        <w:t>电子导向快</w:t>
      </w:r>
      <w:proofErr w:type="gramStart"/>
      <w:r w:rsidR="00CD7E34" w:rsidRPr="00CD7E34">
        <w:rPr>
          <w:rFonts w:hint="eastAsia"/>
        </w:rPr>
        <w:t>轨车辆</w:t>
      </w:r>
      <w:proofErr w:type="gramEnd"/>
      <w:r w:rsidR="00CD7E34" w:rsidRPr="00CD7E34">
        <w:rPr>
          <w:rFonts w:hint="eastAsia"/>
        </w:rPr>
        <w:t xml:space="preserve">  通用技术条件</w:t>
      </w:r>
    </w:p>
    <w:p w:rsidR="00CC4262" w:rsidRDefault="00743BCD">
      <w:pPr>
        <w:pStyle w:val="afff0"/>
        <w:spacing w:before="240" w:after="240"/>
      </w:pPr>
      <w:bookmarkStart w:id="42" w:name="_Toc166360545"/>
      <w:r>
        <w:rPr>
          <w:rFonts w:hint="eastAsia"/>
          <w:szCs w:val="21"/>
        </w:rPr>
        <w:t>术语和定义</w:t>
      </w:r>
      <w:bookmarkEnd w:id="42"/>
    </w:p>
    <w:bookmarkStart w:id="43" w:name="_Toc26986532" w:displacedByCustomXml="next"/>
    <w:bookmarkEnd w:id="43" w:displacedByCustomXml="next"/>
    <w:sdt>
      <w:sdtPr>
        <w:rPr>
          <w:rFonts w:hint="eastAsia"/>
        </w:rPr>
        <w:id w:val="-1909835108"/>
        <w:placeholder>
          <w:docPart w:val="D56843B6F46C4D928312A90CA996F530"/>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rsidR="00CC4262" w:rsidRDefault="00F614FE">
          <w:pPr>
            <w:pStyle w:val="afffff3"/>
            <w:ind w:firstLine="420"/>
          </w:pPr>
          <w:r w:rsidRPr="00F614FE">
            <w:t>T/SDAS XXXX</w:t>
          </w:r>
          <w:r w:rsidRPr="00F614FE">
            <w:t>—</w:t>
          </w:r>
          <w:r w:rsidRPr="00F614FE">
            <w:t>XXXX</w:t>
          </w:r>
          <w:r w:rsidRPr="00F614FE">
            <w:rPr>
              <w:rFonts w:hint="eastAsia"/>
            </w:rPr>
            <w:t>界定的</w:t>
          </w:r>
          <w:r w:rsidR="00B91A95">
            <w:rPr>
              <w:rFonts w:hint="eastAsia"/>
            </w:rPr>
            <w:t>以</w:t>
          </w:r>
          <w:r w:rsidRPr="00F614FE">
            <w:rPr>
              <w:rFonts w:hint="eastAsia"/>
            </w:rPr>
            <w:t>及下列术语和定义适用于本文件。</w:t>
          </w:r>
        </w:p>
      </w:sdtContent>
    </w:sdt>
    <w:p w:rsidR="00CC4262" w:rsidRDefault="00CC4262">
      <w:pPr>
        <w:pStyle w:val="afffffffffffa"/>
        <w:widowControl/>
        <w:numPr>
          <w:ilvl w:val="0"/>
          <w:numId w:val="33"/>
        </w:numPr>
        <w:ind w:firstLineChars="0"/>
        <w:jc w:val="left"/>
        <w:outlineLvl w:val="2"/>
        <w:rPr>
          <w:rFonts w:ascii="宋体" w:hAnsi="宋体"/>
          <w:vanish/>
          <w:kern w:val="0"/>
          <w:szCs w:val="21"/>
        </w:rPr>
      </w:pPr>
    </w:p>
    <w:p w:rsidR="00CC4262" w:rsidRDefault="00CC4262">
      <w:pPr>
        <w:pStyle w:val="afffffffffffa"/>
        <w:widowControl/>
        <w:numPr>
          <w:ilvl w:val="0"/>
          <w:numId w:val="33"/>
        </w:numPr>
        <w:ind w:firstLineChars="0"/>
        <w:jc w:val="left"/>
        <w:outlineLvl w:val="2"/>
        <w:rPr>
          <w:rFonts w:ascii="宋体" w:hAnsi="宋体"/>
          <w:vanish/>
          <w:kern w:val="0"/>
          <w:szCs w:val="21"/>
        </w:rPr>
      </w:pPr>
    </w:p>
    <w:p w:rsidR="00CC4262" w:rsidRDefault="00CC4262">
      <w:pPr>
        <w:pStyle w:val="afffffffffffa"/>
        <w:widowControl/>
        <w:numPr>
          <w:ilvl w:val="0"/>
          <w:numId w:val="33"/>
        </w:numPr>
        <w:ind w:firstLineChars="0"/>
        <w:jc w:val="left"/>
        <w:outlineLvl w:val="2"/>
        <w:rPr>
          <w:rFonts w:ascii="宋体" w:hAnsi="宋体"/>
          <w:vanish/>
          <w:kern w:val="0"/>
          <w:szCs w:val="21"/>
        </w:rPr>
      </w:pPr>
    </w:p>
    <w:p w:rsidR="00CC4262" w:rsidRDefault="00CC4262">
      <w:pPr>
        <w:widowControl/>
        <w:numPr>
          <w:ilvl w:val="2"/>
          <w:numId w:val="2"/>
        </w:numPr>
        <w:adjustRightInd/>
        <w:spacing w:line="240" w:lineRule="auto"/>
        <w:outlineLvl w:val="1"/>
        <w:rPr>
          <w:rFonts w:ascii="宋体" w:hAnsi="宋体"/>
        </w:rPr>
      </w:pPr>
    </w:p>
    <w:p w:rsidR="00CC4262" w:rsidRDefault="00743BCD">
      <w:pPr>
        <w:pStyle w:val="afffffffffff8"/>
        <w:rPr>
          <w:rFonts w:ascii="黑体" w:eastAsia="黑体" w:hAnsi="黑体"/>
        </w:rPr>
      </w:pPr>
      <w:r>
        <w:rPr>
          <w:rFonts w:ascii="黑体" w:eastAsia="黑体" w:hAnsi="黑体" w:hint="eastAsia"/>
        </w:rPr>
        <w:t>车体</w:t>
      </w:r>
      <w:r w:rsidR="00F337D1">
        <w:rPr>
          <w:rFonts w:ascii="黑体" w:eastAsia="黑体" w:hAnsi="黑体" w:hint="eastAsia"/>
        </w:rPr>
        <w:t xml:space="preserve">  </w:t>
      </w:r>
      <w:r>
        <w:rPr>
          <w:rFonts w:ascii="黑体" w:eastAsia="黑体" w:hAnsi="黑体" w:hint="eastAsia"/>
        </w:rPr>
        <w:t>c</w:t>
      </w:r>
      <w:r>
        <w:rPr>
          <w:rFonts w:ascii="黑体" w:eastAsia="黑体" w:hAnsi="黑体"/>
        </w:rPr>
        <w:t>arbody</w:t>
      </w:r>
    </w:p>
    <w:p w:rsidR="00CC4262" w:rsidRDefault="00743BCD">
      <w:pPr>
        <w:pStyle w:val="afffffffffff8"/>
      </w:pPr>
      <w:r>
        <w:rPr>
          <w:rFonts w:hint="eastAsia"/>
        </w:rPr>
        <w:t>由走行装置所支撑,主要起承载作用,包括底架、侧墙、端墙、车顶和司机室等结构部件。</w:t>
      </w:r>
    </w:p>
    <w:p w:rsidR="00CC4262" w:rsidRDefault="00743BCD">
      <w:pPr>
        <w:pStyle w:val="afffffffffff8"/>
      </w:pPr>
      <w:r>
        <w:rPr>
          <w:rFonts w:hint="eastAsia"/>
        </w:rPr>
        <w:t>[来源：GB</w:t>
      </w:r>
      <w:r>
        <w:t>/T</w:t>
      </w:r>
      <w:r>
        <w:rPr>
          <w:rFonts w:hint="eastAsia"/>
        </w:rPr>
        <w:t xml:space="preserve"> 4549.5—</w:t>
      </w:r>
      <w:r>
        <w:t>20</w:t>
      </w:r>
      <w:r>
        <w:rPr>
          <w:rFonts w:hint="eastAsia"/>
        </w:rPr>
        <w:t>04，2.1，有修改]</w:t>
      </w:r>
    </w:p>
    <w:p w:rsidR="00CC4262" w:rsidRDefault="00CC4262">
      <w:pPr>
        <w:widowControl/>
        <w:numPr>
          <w:ilvl w:val="2"/>
          <w:numId w:val="2"/>
        </w:numPr>
        <w:adjustRightInd/>
        <w:spacing w:line="240" w:lineRule="auto"/>
        <w:outlineLvl w:val="1"/>
        <w:rPr>
          <w:rFonts w:ascii="宋体" w:hAnsi="宋体"/>
        </w:rPr>
      </w:pPr>
    </w:p>
    <w:p w:rsidR="00564FAF" w:rsidRDefault="00743BCD">
      <w:pPr>
        <w:pStyle w:val="afffffffffff8"/>
        <w:rPr>
          <w:rFonts w:ascii="黑体" w:eastAsia="黑体" w:hAnsi="黑体"/>
        </w:rPr>
      </w:pPr>
      <w:r>
        <w:rPr>
          <w:rFonts w:ascii="黑体" w:eastAsia="黑体" w:hAnsi="黑体" w:hint="eastAsia"/>
        </w:rPr>
        <w:t>整备状态下的车体质量</w:t>
      </w:r>
      <w:r w:rsidR="00F337D1">
        <w:rPr>
          <w:rFonts w:ascii="黑体" w:eastAsia="黑体" w:hAnsi="黑体" w:hint="eastAsia"/>
        </w:rPr>
        <w:t xml:space="preserve">  </w:t>
      </w:r>
      <w:r>
        <w:rPr>
          <w:rFonts w:ascii="黑体" w:eastAsia="黑体" w:hAnsi="黑体" w:hint="eastAsia"/>
        </w:rPr>
        <w:t xml:space="preserve">mass of the carbody in working order </w:t>
      </w:r>
    </w:p>
    <w:p w:rsidR="00CC4262" w:rsidRDefault="00743BCD">
      <w:pPr>
        <w:pStyle w:val="afffffffffff8"/>
        <w:rPr>
          <w:rFonts w:ascii="黑体" w:eastAsia="黑体" w:hAnsi="黑体"/>
        </w:rPr>
      </w:pPr>
      <w:r>
        <w:rPr>
          <w:rFonts w:ascii="黑体" w:eastAsia="黑体" w:hAnsi="黑体" w:hint="eastAsia"/>
        </w:rPr>
        <w:t>m</w:t>
      </w:r>
      <w:r>
        <w:rPr>
          <w:rFonts w:ascii="黑体" w:eastAsia="黑体" w:hAnsi="黑体" w:hint="eastAsia"/>
          <w:vertAlign w:val="subscript"/>
        </w:rPr>
        <w:t>1</w:t>
      </w:r>
    </w:p>
    <w:p w:rsidR="00CC4262" w:rsidRDefault="00743BCD">
      <w:pPr>
        <w:pStyle w:val="afffffffffff8"/>
      </w:pPr>
      <w:r>
        <w:rPr>
          <w:rFonts w:hint="eastAsia"/>
        </w:rPr>
        <w:t>安装了所有部件，完全装配好的车体的质量，包括水和燃料等的最大运营储备质量。</w:t>
      </w:r>
    </w:p>
    <w:p w:rsidR="00CC4262" w:rsidRDefault="00743BCD">
      <w:pPr>
        <w:pStyle w:val="afffffffffff8"/>
      </w:pPr>
      <w:r>
        <w:rPr>
          <w:rFonts w:hint="eastAsia"/>
        </w:rPr>
        <w:t>[来源：</w:t>
      </w:r>
      <w:r>
        <w:t>GB/T 33194</w:t>
      </w:r>
      <w:r>
        <w:rPr>
          <w:rFonts w:hint="eastAsia"/>
        </w:rPr>
        <w:t>—</w:t>
      </w:r>
      <w:r>
        <w:t>2016</w:t>
      </w:r>
      <w:r>
        <w:rPr>
          <w:rFonts w:hint="eastAsia"/>
        </w:rPr>
        <w:t>，3.2，有修改]</w:t>
      </w:r>
    </w:p>
    <w:p w:rsidR="00CC4262" w:rsidRDefault="00CC4262">
      <w:pPr>
        <w:widowControl/>
        <w:numPr>
          <w:ilvl w:val="2"/>
          <w:numId w:val="2"/>
        </w:numPr>
        <w:adjustRightInd/>
        <w:spacing w:line="240" w:lineRule="auto"/>
        <w:outlineLvl w:val="1"/>
        <w:rPr>
          <w:rFonts w:ascii="宋体" w:hAnsi="宋体"/>
        </w:rPr>
      </w:pPr>
    </w:p>
    <w:p w:rsidR="00564FAF" w:rsidRDefault="00743BCD">
      <w:pPr>
        <w:pStyle w:val="afffffffffff8"/>
        <w:rPr>
          <w:rFonts w:ascii="黑体" w:eastAsia="黑体" w:hAnsi="黑体"/>
        </w:rPr>
      </w:pPr>
      <w:r>
        <w:rPr>
          <w:rFonts w:ascii="黑体" w:eastAsia="黑体" w:hAnsi="黑体" w:hint="eastAsia"/>
        </w:rPr>
        <w:t>一个走形系统质量  mass of one w</w:t>
      </w:r>
      <w:r>
        <w:rPr>
          <w:rFonts w:ascii="黑体" w:eastAsia="黑体" w:hAnsi="黑体"/>
        </w:rPr>
        <w:t>alking</w:t>
      </w:r>
      <w:r>
        <w:rPr>
          <w:rFonts w:ascii="黑体" w:eastAsia="黑体" w:hAnsi="黑体" w:hint="eastAsia"/>
        </w:rPr>
        <w:t> </w:t>
      </w:r>
      <w:r>
        <w:rPr>
          <w:rFonts w:ascii="黑体" w:eastAsia="黑体" w:hAnsi="黑体"/>
        </w:rPr>
        <w:t>system</w:t>
      </w:r>
      <w:r>
        <w:rPr>
          <w:rFonts w:ascii="黑体" w:eastAsia="黑体" w:hAnsi="黑体" w:hint="eastAsia"/>
        </w:rPr>
        <w:t xml:space="preserve"> </w:t>
      </w:r>
    </w:p>
    <w:p w:rsidR="00CC4262" w:rsidRDefault="00743BCD">
      <w:pPr>
        <w:pStyle w:val="afffffffffff8"/>
        <w:rPr>
          <w:rFonts w:ascii="黑体" w:eastAsia="黑体" w:hAnsi="黑体"/>
        </w:rPr>
      </w:pPr>
      <w:r>
        <w:rPr>
          <w:rFonts w:ascii="黑体" w:eastAsia="黑体" w:hAnsi="黑体" w:hint="eastAsia"/>
        </w:rPr>
        <w:t>m</w:t>
      </w:r>
      <w:r>
        <w:rPr>
          <w:rFonts w:ascii="黑体" w:eastAsia="黑体" w:hAnsi="黑体" w:hint="eastAsia"/>
          <w:vertAlign w:val="subscript"/>
        </w:rPr>
        <w:t>2</w:t>
      </w:r>
    </w:p>
    <w:p w:rsidR="00CC4262" w:rsidRDefault="00743BCD">
      <w:pPr>
        <w:pStyle w:val="afffffffffff8"/>
      </w:pPr>
      <w:r>
        <w:rPr>
          <w:rFonts w:hint="eastAsia"/>
        </w:rPr>
        <w:t>一个走形系统的二次悬挂装置以下所有设备，包括二系悬挂装置的质量。车体与走形系统间的连接件的质量按比例分配到m</w:t>
      </w:r>
      <w:r>
        <w:rPr>
          <w:rFonts w:hint="eastAsia"/>
          <w:vertAlign w:val="subscript"/>
        </w:rPr>
        <w:t>1</w:t>
      </w:r>
      <w:r>
        <w:rPr>
          <w:rFonts w:hint="eastAsia"/>
        </w:rPr>
        <w:t>和m</w:t>
      </w:r>
      <w:r>
        <w:rPr>
          <w:rFonts w:hint="eastAsia"/>
          <w:vertAlign w:val="subscript"/>
        </w:rPr>
        <w:t>2</w:t>
      </w:r>
      <w:r>
        <w:rPr>
          <w:rFonts w:hint="eastAsia"/>
        </w:rPr>
        <w:t>中。</w:t>
      </w:r>
    </w:p>
    <w:p w:rsidR="00CC4262" w:rsidRDefault="00743BCD">
      <w:pPr>
        <w:pStyle w:val="afffffffffff8"/>
      </w:pPr>
      <w:r>
        <w:rPr>
          <w:rFonts w:hint="eastAsia"/>
        </w:rPr>
        <w:t>[来源：</w:t>
      </w:r>
      <w:r>
        <w:t>GB/T 33194</w:t>
      </w:r>
      <w:r>
        <w:rPr>
          <w:rFonts w:hint="eastAsia"/>
        </w:rPr>
        <w:t>—</w:t>
      </w:r>
      <w:r>
        <w:t>2016</w:t>
      </w:r>
      <w:r>
        <w:rPr>
          <w:rFonts w:hint="eastAsia"/>
        </w:rPr>
        <w:t>，3.3，有修改]</w:t>
      </w:r>
    </w:p>
    <w:p w:rsidR="00CC4262" w:rsidRDefault="00CC4262">
      <w:pPr>
        <w:widowControl/>
        <w:numPr>
          <w:ilvl w:val="2"/>
          <w:numId w:val="2"/>
        </w:numPr>
        <w:adjustRightInd/>
        <w:spacing w:line="240" w:lineRule="auto"/>
        <w:outlineLvl w:val="1"/>
        <w:rPr>
          <w:rFonts w:ascii="宋体" w:hAnsi="宋体"/>
        </w:rPr>
      </w:pPr>
    </w:p>
    <w:p w:rsidR="00564FAF" w:rsidRDefault="00743BCD">
      <w:pPr>
        <w:pStyle w:val="afffffffffff8"/>
        <w:rPr>
          <w:rFonts w:ascii="黑体" w:eastAsia="黑体" w:hAnsi="黑体"/>
        </w:rPr>
      </w:pPr>
      <w:r>
        <w:rPr>
          <w:rFonts w:ascii="黑体" w:eastAsia="黑体" w:hAnsi="黑体" w:hint="eastAsia"/>
        </w:rPr>
        <w:t>正常有效载荷</w:t>
      </w:r>
      <w:r w:rsidR="00F337D1">
        <w:rPr>
          <w:rFonts w:ascii="黑体" w:eastAsia="黑体" w:hAnsi="黑体" w:hint="eastAsia"/>
        </w:rPr>
        <w:t xml:space="preserve">  </w:t>
      </w:r>
      <w:r>
        <w:rPr>
          <w:rFonts w:ascii="黑体" w:eastAsia="黑体" w:hAnsi="黑体" w:hint="eastAsia"/>
        </w:rPr>
        <w:t xml:space="preserve">mass under normal payload </w:t>
      </w:r>
    </w:p>
    <w:p w:rsidR="00CC4262" w:rsidRDefault="00743BCD">
      <w:pPr>
        <w:pStyle w:val="afffffffffff8"/>
        <w:rPr>
          <w:rFonts w:ascii="黑体" w:eastAsia="黑体" w:hAnsi="黑体"/>
        </w:rPr>
      </w:pPr>
      <w:r>
        <w:rPr>
          <w:rFonts w:ascii="黑体" w:eastAsia="黑体" w:hAnsi="黑体" w:hint="eastAsia"/>
        </w:rPr>
        <w:t>m</w:t>
      </w:r>
      <w:r>
        <w:rPr>
          <w:rFonts w:ascii="黑体" w:eastAsia="黑体" w:hAnsi="黑体" w:hint="eastAsia"/>
          <w:vertAlign w:val="subscript"/>
        </w:rPr>
        <w:t>3</w:t>
      </w:r>
    </w:p>
    <w:p w:rsidR="00CC4262" w:rsidRDefault="00743BCD">
      <w:pPr>
        <w:pStyle w:val="afffffffffff8"/>
      </w:pPr>
      <w:r>
        <w:rPr>
          <w:rFonts w:hint="eastAsia"/>
        </w:rPr>
        <w:t>规定条件下的车辆装载量，一般为坐席满员，站立区6人/</w:t>
      </w:r>
      <w:r w:rsidR="00154A22">
        <w:rPr>
          <w:rFonts w:hint="eastAsia"/>
        </w:rPr>
        <w:t>m</w:t>
      </w:r>
      <w:r w:rsidR="00154A22" w:rsidRPr="00F337D1">
        <w:rPr>
          <w:vertAlign w:val="superscript"/>
        </w:rPr>
        <w:t>2</w:t>
      </w:r>
      <w:r>
        <w:rPr>
          <w:rFonts w:hint="eastAsia"/>
        </w:rPr>
        <w:t>，60kg/人。</w:t>
      </w:r>
    </w:p>
    <w:p w:rsidR="00CC4262" w:rsidRDefault="00743BCD">
      <w:pPr>
        <w:pStyle w:val="afffffffffff8"/>
      </w:pPr>
      <w:r>
        <w:rPr>
          <w:rFonts w:hint="eastAsia"/>
        </w:rPr>
        <w:t>[来源：</w:t>
      </w:r>
      <w:r>
        <w:t>GB/T 33194</w:t>
      </w:r>
      <w:r>
        <w:rPr>
          <w:rFonts w:hint="eastAsia"/>
        </w:rPr>
        <w:t>—</w:t>
      </w:r>
      <w:r>
        <w:t>2016</w:t>
      </w:r>
      <w:r>
        <w:rPr>
          <w:rFonts w:hint="eastAsia"/>
        </w:rPr>
        <w:t>，3.4，有修改]</w:t>
      </w:r>
    </w:p>
    <w:p w:rsidR="00CC4262" w:rsidRDefault="00CC4262">
      <w:pPr>
        <w:widowControl/>
        <w:numPr>
          <w:ilvl w:val="2"/>
          <w:numId w:val="2"/>
        </w:numPr>
        <w:adjustRightInd/>
        <w:spacing w:line="240" w:lineRule="auto"/>
        <w:outlineLvl w:val="1"/>
        <w:rPr>
          <w:rFonts w:ascii="宋体" w:hAnsi="宋体"/>
        </w:rPr>
      </w:pPr>
    </w:p>
    <w:p w:rsidR="00564FAF" w:rsidRDefault="00743BCD">
      <w:pPr>
        <w:pStyle w:val="afffffffffff8"/>
        <w:rPr>
          <w:rFonts w:ascii="黑体" w:eastAsia="黑体" w:hAnsi="黑体"/>
        </w:rPr>
      </w:pPr>
      <w:r>
        <w:rPr>
          <w:rFonts w:ascii="黑体" w:eastAsia="黑体" w:hAnsi="黑体" w:hint="eastAsia"/>
        </w:rPr>
        <w:t>超常有效载荷</w:t>
      </w:r>
      <w:r w:rsidR="00F337D1">
        <w:rPr>
          <w:rFonts w:ascii="黑体" w:eastAsia="黑体" w:hAnsi="黑体" w:hint="eastAsia"/>
        </w:rPr>
        <w:t xml:space="preserve">  </w:t>
      </w:r>
      <w:r>
        <w:rPr>
          <w:rFonts w:ascii="黑体" w:eastAsia="黑体" w:hAnsi="黑体" w:hint="eastAsia"/>
        </w:rPr>
        <w:t xml:space="preserve">mass under exceptional payload </w:t>
      </w:r>
    </w:p>
    <w:p w:rsidR="00CC4262" w:rsidRDefault="00743BCD">
      <w:pPr>
        <w:pStyle w:val="afffffffffff8"/>
        <w:rPr>
          <w:rFonts w:ascii="黑体" w:eastAsia="黑体" w:hAnsi="黑体"/>
        </w:rPr>
      </w:pPr>
      <w:r>
        <w:rPr>
          <w:rFonts w:ascii="黑体" w:eastAsia="黑体" w:hAnsi="黑体" w:hint="eastAsia"/>
        </w:rPr>
        <w:t>m</w:t>
      </w:r>
      <w:r>
        <w:rPr>
          <w:rFonts w:ascii="黑体" w:eastAsia="黑体" w:hAnsi="黑体" w:hint="eastAsia"/>
          <w:vertAlign w:val="subscript"/>
        </w:rPr>
        <w:t>4</w:t>
      </w:r>
    </w:p>
    <w:p w:rsidR="00CC4262" w:rsidRDefault="00743BCD">
      <w:pPr>
        <w:pStyle w:val="afffffffffff8"/>
      </w:pPr>
      <w:r>
        <w:rPr>
          <w:rFonts w:hint="eastAsia"/>
        </w:rPr>
        <w:t>超员条件下的车辆装载量，一般为坐席满员，站立区8人/</w:t>
      </w:r>
      <w:r w:rsidR="00154A22">
        <w:rPr>
          <w:rFonts w:hint="eastAsia"/>
        </w:rPr>
        <w:t>m</w:t>
      </w:r>
      <w:r w:rsidR="00154A22" w:rsidRPr="00222C2A">
        <w:rPr>
          <w:vertAlign w:val="superscript"/>
        </w:rPr>
        <w:t>2</w:t>
      </w:r>
      <w:r>
        <w:rPr>
          <w:rFonts w:hint="eastAsia"/>
        </w:rPr>
        <w:t>，60kg/人。</w:t>
      </w:r>
    </w:p>
    <w:p w:rsidR="00CC4262" w:rsidRDefault="00743BCD">
      <w:pPr>
        <w:pStyle w:val="afffffffffff8"/>
      </w:pPr>
      <w:r>
        <w:rPr>
          <w:rFonts w:hint="eastAsia"/>
        </w:rPr>
        <w:t>[来源：</w:t>
      </w:r>
      <w:r>
        <w:t>GB/T 33194</w:t>
      </w:r>
      <w:r>
        <w:rPr>
          <w:rFonts w:hint="eastAsia"/>
        </w:rPr>
        <w:t>—</w:t>
      </w:r>
      <w:r>
        <w:t>2016</w:t>
      </w:r>
      <w:r>
        <w:rPr>
          <w:rFonts w:hint="eastAsia"/>
        </w:rPr>
        <w:t>，3.5，有修改]</w:t>
      </w:r>
    </w:p>
    <w:p w:rsidR="00CC4262" w:rsidRDefault="00CC4262">
      <w:pPr>
        <w:widowControl/>
        <w:numPr>
          <w:ilvl w:val="2"/>
          <w:numId w:val="2"/>
        </w:numPr>
        <w:adjustRightInd/>
        <w:spacing w:line="240" w:lineRule="auto"/>
        <w:outlineLvl w:val="1"/>
        <w:rPr>
          <w:rFonts w:ascii="宋体" w:hAnsi="宋体"/>
        </w:rPr>
      </w:pPr>
    </w:p>
    <w:p w:rsidR="00564FAF" w:rsidRDefault="00743BCD">
      <w:pPr>
        <w:pStyle w:val="afffffffffff8"/>
        <w:rPr>
          <w:rFonts w:ascii="黑体" w:eastAsia="黑体" w:hAnsi="黑体"/>
        </w:rPr>
      </w:pPr>
      <w:r>
        <w:rPr>
          <w:rFonts w:ascii="黑体" w:eastAsia="黑体" w:hAnsi="黑体" w:hint="eastAsia"/>
        </w:rPr>
        <w:t>一个设备载荷</w:t>
      </w:r>
      <w:r w:rsidR="00F337D1">
        <w:rPr>
          <w:rFonts w:ascii="黑体" w:eastAsia="黑体" w:hAnsi="黑体" w:hint="eastAsia"/>
        </w:rPr>
        <w:t xml:space="preserve">  </w:t>
      </w:r>
      <w:r>
        <w:rPr>
          <w:rFonts w:ascii="黑体" w:eastAsia="黑体" w:hAnsi="黑体" w:hint="eastAsia"/>
        </w:rPr>
        <w:t xml:space="preserve">mass of one equipment </w:t>
      </w:r>
    </w:p>
    <w:p w:rsidR="00CC4262" w:rsidRDefault="00743BCD">
      <w:pPr>
        <w:pStyle w:val="afffffffffff8"/>
        <w:rPr>
          <w:rFonts w:ascii="黑体" w:eastAsia="黑体" w:hAnsi="黑体"/>
        </w:rPr>
      </w:pPr>
      <w:proofErr w:type="gramStart"/>
      <w:r>
        <w:rPr>
          <w:rFonts w:ascii="黑体" w:eastAsia="黑体" w:hAnsi="黑体" w:hint="eastAsia"/>
        </w:rPr>
        <w:t>m</w:t>
      </w:r>
      <w:r>
        <w:rPr>
          <w:rFonts w:ascii="黑体" w:eastAsia="黑体" w:hAnsi="黑体" w:hint="eastAsia"/>
          <w:vertAlign w:val="subscript"/>
        </w:rPr>
        <w:t>E</w:t>
      </w:r>
      <w:proofErr w:type="gramEnd"/>
    </w:p>
    <w:p w:rsidR="00CC4262" w:rsidRDefault="00743BCD">
      <w:pPr>
        <w:pStyle w:val="afffff3"/>
        <w:ind w:firstLine="420"/>
      </w:pPr>
      <w:r>
        <w:rPr>
          <w:rFonts w:hint="eastAsia"/>
        </w:rPr>
        <w:lastRenderedPageBreak/>
        <w:t>一个车体附属设备的质量。</w:t>
      </w:r>
    </w:p>
    <w:p w:rsidR="00CC4262" w:rsidRDefault="00743BCD">
      <w:pPr>
        <w:pStyle w:val="afff0"/>
        <w:spacing w:before="240" w:after="240"/>
      </w:pPr>
      <w:bookmarkStart w:id="44" w:name="_Toc166360546"/>
      <w:r>
        <w:rPr>
          <w:rFonts w:hint="eastAsia"/>
        </w:rPr>
        <w:t>坐标系</w:t>
      </w:r>
      <w:bookmarkEnd w:id="44"/>
    </w:p>
    <w:p w:rsidR="00CC4262" w:rsidRDefault="00743BCD">
      <w:pPr>
        <w:pStyle w:val="afffffffffff8"/>
        <w:rPr>
          <w:rFonts w:hAnsi="宋体"/>
        </w:rPr>
      </w:pPr>
      <w:r>
        <w:rPr>
          <w:rFonts w:hAnsi="宋体"/>
        </w:rPr>
        <w:t>车辆的纵向对应于X轴，横向对应于Y轴，垂向对应于Z轴</w:t>
      </w:r>
      <w:r>
        <w:rPr>
          <w:rFonts w:hAnsi="宋体" w:hint="eastAsia"/>
        </w:rPr>
        <w:t>。采用</w:t>
      </w:r>
      <w:r>
        <w:rPr>
          <w:rFonts w:hAnsi="宋体"/>
        </w:rPr>
        <w:t>右手法则坐标系，X轴和Y</w:t>
      </w:r>
      <w:proofErr w:type="gramStart"/>
      <w:r>
        <w:rPr>
          <w:rFonts w:hAnsi="宋体"/>
        </w:rPr>
        <w:t>轴位于</w:t>
      </w:r>
      <w:proofErr w:type="gramEnd"/>
      <w:r>
        <w:rPr>
          <w:rFonts w:hAnsi="宋体"/>
        </w:rPr>
        <w:t>水平面内，X轴的正向为车辆运行方向，Z轴的正向为垂直向上，</w:t>
      </w:r>
      <w:r w:rsidR="0043533B">
        <w:rPr>
          <w:rFonts w:hAnsi="宋体" w:hint="eastAsia"/>
        </w:rPr>
        <w:t>原点为车轮与路面的接触点，</w:t>
      </w:r>
      <w:r>
        <w:rPr>
          <w:rFonts w:hAnsi="宋体"/>
        </w:rPr>
        <w:t>见图1所示。</w:t>
      </w:r>
    </w:p>
    <w:p w:rsidR="00CC4262" w:rsidRDefault="00743BCD">
      <w:pPr>
        <w:pStyle w:val="afffffffffff8"/>
        <w:ind w:firstLineChars="0" w:firstLine="0"/>
        <w:jc w:val="center"/>
      </w:pPr>
      <w:r>
        <w:rPr>
          <w:noProof/>
        </w:rPr>
        <w:drawing>
          <wp:inline distT="0" distB="0" distL="0" distR="0" wp14:anchorId="7C03C2D7" wp14:editId="3756BA8D">
            <wp:extent cx="2816225" cy="1855470"/>
            <wp:effectExtent l="0" t="0" r="3175" b="0"/>
            <wp:docPr id="14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 name="图片 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2816376" cy="1855981"/>
                    </a:xfrm>
                    <a:prstGeom prst="rect">
                      <a:avLst/>
                    </a:prstGeom>
                    <a:noFill/>
                    <a:ln>
                      <a:noFill/>
                    </a:ln>
                  </pic:spPr>
                </pic:pic>
              </a:graphicData>
            </a:graphic>
          </wp:inline>
        </w:drawing>
      </w:r>
    </w:p>
    <w:p w:rsidR="00CC4262" w:rsidRDefault="00743BCD">
      <w:pPr>
        <w:spacing w:line="240" w:lineRule="auto"/>
        <w:ind w:firstLineChars="200" w:firstLine="360"/>
        <w:rPr>
          <w:rFonts w:ascii="宋体" w:hAnsi="宋体"/>
          <w:kern w:val="0"/>
          <w:sz w:val="18"/>
          <w:szCs w:val="20"/>
        </w:rPr>
      </w:pPr>
      <w:r>
        <w:rPr>
          <w:rFonts w:ascii="宋体" w:hAnsi="宋体" w:hint="eastAsia"/>
          <w:kern w:val="0"/>
          <w:sz w:val="18"/>
          <w:szCs w:val="20"/>
        </w:rPr>
        <w:t>标引序号说明：</w:t>
      </w:r>
    </w:p>
    <w:p w:rsidR="00CC4262" w:rsidRDefault="00743BCD">
      <w:pPr>
        <w:spacing w:line="240" w:lineRule="auto"/>
        <w:ind w:firstLineChars="200" w:firstLine="360"/>
        <w:rPr>
          <w:rFonts w:ascii="宋体" w:hAnsi="宋体"/>
          <w:kern w:val="0"/>
          <w:sz w:val="18"/>
          <w:szCs w:val="20"/>
        </w:rPr>
      </w:pPr>
      <w:r>
        <w:rPr>
          <w:rFonts w:ascii="宋体" w:hAnsi="宋体" w:hint="eastAsia"/>
          <w:kern w:val="0"/>
          <w:sz w:val="18"/>
          <w:szCs w:val="20"/>
        </w:rPr>
        <w:t>1</w:t>
      </w:r>
      <w:r>
        <w:rPr>
          <w:rFonts w:ascii="Times New Roman" w:hAnsi="Times New Roman"/>
          <w:kern w:val="0"/>
          <w:sz w:val="18"/>
          <w:szCs w:val="20"/>
        </w:rPr>
        <w:t>——</w:t>
      </w:r>
      <w:r>
        <w:rPr>
          <w:rFonts w:ascii="宋体" w:hAnsi="宋体" w:hint="eastAsia"/>
          <w:kern w:val="0"/>
          <w:sz w:val="18"/>
          <w:szCs w:val="20"/>
        </w:rPr>
        <w:t>车辆运行方向；</w:t>
      </w:r>
    </w:p>
    <w:p w:rsidR="00CC4262" w:rsidRDefault="00743BCD">
      <w:pPr>
        <w:spacing w:line="240" w:lineRule="auto"/>
        <w:ind w:firstLineChars="200" w:firstLine="360"/>
        <w:rPr>
          <w:rFonts w:ascii="宋体" w:hAnsi="宋体"/>
          <w:kern w:val="0"/>
          <w:sz w:val="18"/>
          <w:szCs w:val="20"/>
        </w:rPr>
      </w:pPr>
      <w:r>
        <w:rPr>
          <w:rFonts w:ascii="宋体" w:hAnsi="宋体" w:hint="eastAsia"/>
          <w:kern w:val="0"/>
          <w:sz w:val="18"/>
          <w:szCs w:val="20"/>
        </w:rPr>
        <w:t>X</w:t>
      </w:r>
      <w:r>
        <w:rPr>
          <w:rFonts w:ascii="Times New Roman" w:hAnsi="Times New Roman"/>
          <w:kern w:val="0"/>
          <w:sz w:val="18"/>
          <w:szCs w:val="20"/>
        </w:rPr>
        <w:t>——</w:t>
      </w:r>
      <w:r>
        <w:rPr>
          <w:rFonts w:ascii="宋体" w:hAnsi="宋体" w:hint="eastAsia"/>
          <w:kern w:val="0"/>
          <w:sz w:val="18"/>
          <w:szCs w:val="20"/>
        </w:rPr>
        <w:t>纵向；</w:t>
      </w:r>
    </w:p>
    <w:p w:rsidR="00CC4262" w:rsidRDefault="00743BCD">
      <w:pPr>
        <w:spacing w:line="240" w:lineRule="auto"/>
        <w:ind w:firstLineChars="200" w:firstLine="360"/>
        <w:rPr>
          <w:rFonts w:ascii="宋体" w:hAnsi="宋体"/>
          <w:kern w:val="0"/>
          <w:sz w:val="18"/>
          <w:szCs w:val="20"/>
        </w:rPr>
      </w:pPr>
      <w:r>
        <w:rPr>
          <w:rFonts w:ascii="宋体" w:hAnsi="宋体" w:hint="eastAsia"/>
          <w:kern w:val="0"/>
          <w:sz w:val="18"/>
          <w:szCs w:val="20"/>
        </w:rPr>
        <w:t>Y</w:t>
      </w:r>
      <w:r>
        <w:rPr>
          <w:rFonts w:ascii="Times New Roman" w:hAnsi="Times New Roman"/>
          <w:kern w:val="0"/>
          <w:sz w:val="18"/>
          <w:szCs w:val="20"/>
        </w:rPr>
        <w:t>——</w:t>
      </w:r>
      <w:r>
        <w:rPr>
          <w:rFonts w:ascii="宋体" w:hAnsi="宋体" w:hint="eastAsia"/>
          <w:kern w:val="0"/>
          <w:sz w:val="18"/>
          <w:szCs w:val="20"/>
        </w:rPr>
        <w:t>横向；</w:t>
      </w:r>
    </w:p>
    <w:p w:rsidR="00CC4262" w:rsidRDefault="00743BCD">
      <w:pPr>
        <w:pStyle w:val="afffffffffff8"/>
        <w:ind w:firstLine="360"/>
        <w:rPr>
          <w:rFonts w:hAnsi="宋体"/>
          <w:sz w:val="18"/>
        </w:rPr>
      </w:pPr>
      <w:r>
        <w:rPr>
          <w:rFonts w:hAnsi="宋体" w:hint="eastAsia"/>
          <w:sz w:val="18"/>
        </w:rPr>
        <w:t>Z</w:t>
      </w:r>
      <w:r>
        <w:rPr>
          <w:rFonts w:ascii="Times New Roman" w:hAnsi="Times New Roman"/>
          <w:sz w:val="18"/>
        </w:rPr>
        <w:t>——</w:t>
      </w:r>
      <w:r>
        <w:rPr>
          <w:rFonts w:hAnsi="宋体" w:hint="eastAsia"/>
          <w:sz w:val="18"/>
        </w:rPr>
        <w:t>垂向。</w:t>
      </w:r>
    </w:p>
    <w:p w:rsidR="00CC4262" w:rsidRDefault="00743BCD">
      <w:pPr>
        <w:pStyle w:val="aff1"/>
        <w:spacing w:before="120" w:after="120"/>
      </w:pPr>
      <w:r>
        <w:rPr>
          <w:rFonts w:hint="eastAsia"/>
        </w:rPr>
        <w:t>车辆坐标系</w:t>
      </w:r>
    </w:p>
    <w:p w:rsidR="00CC4262" w:rsidRDefault="00743BCD">
      <w:pPr>
        <w:pStyle w:val="afff0"/>
        <w:spacing w:before="240" w:after="240"/>
      </w:pPr>
      <w:bookmarkStart w:id="45" w:name="_Toc166360547"/>
      <w:r>
        <w:rPr>
          <w:rFonts w:hint="eastAsia"/>
        </w:rPr>
        <w:t>总体要求</w:t>
      </w:r>
      <w:bookmarkEnd w:id="45"/>
    </w:p>
    <w:p w:rsidR="00CC4262" w:rsidRDefault="00743BCD">
      <w:pPr>
        <w:pStyle w:val="affffffffc"/>
      </w:pPr>
      <w:r>
        <w:rPr>
          <w:rFonts w:hint="eastAsia"/>
        </w:rPr>
        <w:t>车体</w:t>
      </w:r>
      <w:r w:rsidR="00323294">
        <w:rPr>
          <w:rFonts w:hint="eastAsia"/>
        </w:rPr>
        <w:t>宜</w:t>
      </w:r>
      <w:r>
        <w:rPr>
          <w:rFonts w:hint="eastAsia"/>
        </w:rPr>
        <w:t>采用整体承载式结构。</w:t>
      </w:r>
    </w:p>
    <w:p w:rsidR="00CC4262" w:rsidRDefault="00743BCD">
      <w:pPr>
        <w:pStyle w:val="affffffffc"/>
      </w:pPr>
      <w:r>
        <w:rPr>
          <w:rFonts w:hint="eastAsia"/>
        </w:rPr>
        <w:t>车体整体结构寿命</w:t>
      </w:r>
      <w:r w:rsidR="00CA57FF">
        <w:rPr>
          <w:rFonts w:hint="eastAsia"/>
        </w:rPr>
        <w:t>不</w:t>
      </w:r>
      <w:r>
        <w:rPr>
          <w:rFonts w:hint="eastAsia"/>
        </w:rPr>
        <w:t>应低于25年。</w:t>
      </w:r>
    </w:p>
    <w:p w:rsidR="00CC4262" w:rsidRDefault="00743BCD">
      <w:pPr>
        <w:pStyle w:val="affffffffc"/>
      </w:pPr>
      <w:r>
        <w:rPr>
          <w:rFonts w:hint="eastAsia"/>
        </w:rPr>
        <w:t>车体强度应能承受自重、载重、牵引力、横向力、制动力等车辆运用过程中的各种载荷而不产生永久变形和疲劳破坏。</w:t>
      </w:r>
    </w:p>
    <w:p w:rsidR="00CC4262" w:rsidRDefault="00743BCD">
      <w:pPr>
        <w:pStyle w:val="affffffffc"/>
      </w:pPr>
      <w:r>
        <w:rPr>
          <w:rFonts w:hint="eastAsia"/>
        </w:rPr>
        <w:t>车体强度应能满足架车、救援和维修等要求，而不产生永久变形。</w:t>
      </w:r>
    </w:p>
    <w:p w:rsidR="00CC4262" w:rsidRDefault="00743BCD">
      <w:pPr>
        <w:pStyle w:val="affffffffc"/>
      </w:pPr>
      <w:r>
        <w:rPr>
          <w:rFonts w:hint="eastAsia"/>
        </w:rPr>
        <w:t>车体刚度应能满足车辆运用过程中的各种载荷下所有车门、车窗的运动</w:t>
      </w:r>
      <w:proofErr w:type="gramStart"/>
      <w:r>
        <w:rPr>
          <w:rFonts w:hint="eastAsia"/>
        </w:rPr>
        <w:t>不</w:t>
      </w:r>
      <w:proofErr w:type="gramEnd"/>
      <w:r>
        <w:rPr>
          <w:rFonts w:hint="eastAsia"/>
        </w:rPr>
        <w:t>受阻。</w:t>
      </w:r>
    </w:p>
    <w:p w:rsidR="00CC4262" w:rsidRDefault="00743BCD">
      <w:pPr>
        <w:pStyle w:val="affffffffc"/>
      </w:pPr>
      <w:r>
        <w:t>车体应与车载设备（包括走行系统、电器设备、内装部件等）的固有频率错开，以避免发生共振。</w:t>
      </w:r>
    </w:p>
    <w:p w:rsidR="00CC4262" w:rsidRDefault="00743BCD">
      <w:pPr>
        <w:pStyle w:val="affffffffc"/>
      </w:pPr>
      <w:r>
        <w:t>车体的</w:t>
      </w:r>
      <w:r>
        <w:rPr>
          <w:rFonts w:hint="eastAsia"/>
        </w:rPr>
        <w:t>侧翻</w:t>
      </w:r>
      <w:r>
        <w:t>安全性能应满足GB 17578</w:t>
      </w:r>
      <w:r>
        <w:rPr>
          <w:rFonts w:hint="eastAsia"/>
        </w:rPr>
        <w:t>的</w:t>
      </w:r>
      <w:r>
        <w:t>要求。</w:t>
      </w:r>
    </w:p>
    <w:p w:rsidR="00CC4262" w:rsidRDefault="00743BCD">
      <w:pPr>
        <w:pStyle w:val="afff0"/>
        <w:spacing w:before="240" w:after="240"/>
      </w:pPr>
      <w:bookmarkStart w:id="46" w:name="_Toc166360548"/>
      <w:r>
        <w:rPr>
          <w:rFonts w:hint="eastAsia"/>
        </w:rPr>
        <w:t>设计载荷工况要求</w:t>
      </w:r>
      <w:bookmarkEnd w:id="46"/>
    </w:p>
    <w:p w:rsidR="00CC4262" w:rsidRDefault="00743BCD">
      <w:pPr>
        <w:pStyle w:val="afff1"/>
        <w:spacing w:before="120" w:after="120"/>
      </w:pPr>
      <w:bookmarkStart w:id="47" w:name="_Toc166360549"/>
      <w:r>
        <w:rPr>
          <w:rFonts w:hint="eastAsia"/>
        </w:rPr>
        <w:t>总则</w:t>
      </w:r>
      <w:bookmarkEnd w:id="47"/>
    </w:p>
    <w:p w:rsidR="00CC4262" w:rsidRDefault="00743BCD">
      <w:pPr>
        <w:pStyle w:val="afffffffff"/>
      </w:pPr>
      <w:r>
        <w:rPr>
          <w:rFonts w:hint="eastAsia"/>
        </w:rPr>
        <w:t>车体设计载荷工况包括静载荷工况、疲劳载荷工况和刚度分析工况。</w:t>
      </w:r>
    </w:p>
    <w:p w:rsidR="00CC4262" w:rsidRDefault="00B57415" w:rsidP="00B57415">
      <w:pPr>
        <w:pStyle w:val="afffffffff"/>
      </w:pPr>
      <w:r>
        <w:rPr>
          <w:rFonts w:hint="eastAsia"/>
        </w:rPr>
        <w:t>设计载荷工况与本部</w:t>
      </w:r>
      <w:proofErr w:type="gramStart"/>
      <w:r>
        <w:rPr>
          <w:rFonts w:hint="eastAsia"/>
        </w:rPr>
        <w:t>分规定</w:t>
      </w:r>
      <w:proofErr w:type="gramEnd"/>
      <w:r>
        <w:rPr>
          <w:rFonts w:hint="eastAsia"/>
        </w:rPr>
        <w:t>不同时，应按用户规定的技术条件执行。</w:t>
      </w:r>
    </w:p>
    <w:p w:rsidR="00CC4262" w:rsidRDefault="00743BCD">
      <w:pPr>
        <w:pStyle w:val="afffffffff"/>
      </w:pPr>
      <w:r>
        <w:rPr>
          <w:rFonts w:hint="eastAsia"/>
        </w:rPr>
        <w:t>分析和验证时，各设计载荷工况的作用力和约束等载荷应施加在与车辆正常运营状态的实际载荷情况相对应的准确位置上。</w:t>
      </w:r>
    </w:p>
    <w:p w:rsidR="00CC4262" w:rsidRDefault="00743BCD">
      <w:pPr>
        <w:pStyle w:val="afffffffff"/>
      </w:pPr>
      <w:r>
        <w:rPr>
          <w:rFonts w:hint="eastAsia"/>
        </w:rPr>
        <w:t>除了本章规定的载荷工况之外，车体还应承</w:t>
      </w:r>
      <w:proofErr w:type="gramStart"/>
      <w:r>
        <w:rPr>
          <w:rFonts w:hint="eastAsia"/>
        </w:rPr>
        <w:t>受可能</w:t>
      </w:r>
      <w:proofErr w:type="gramEnd"/>
      <w:r>
        <w:rPr>
          <w:rFonts w:hint="eastAsia"/>
        </w:rPr>
        <w:t>出现的其他相关的静载荷或动载荷（例如，车辆爆胎、换胎以及</w:t>
      </w:r>
      <w:r w:rsidR="00A84364">
        <w:rPr>
          <w:rFonts w:hint="eastAsia"/>
        </w:rPr>
        <w:t>侧</w:t>
      </w:r>
      <w:r>
        <w:rPr>
          <w:rFonts w:hint="eastAsia"/>
        </w:rPr>
        <w:t>风等引起的载荷）。</w:t>
      </w:r>
    </w:p>
    <w:p w:rsidR="00CC4262" w:rsidRDefault="00743BCD">
      <w:pPr>
        <w:pStyle w:val="afff1"/>
        <w:spacing w:before="120" w:after="120"/>
      </w:pPr>
      <w:bookmarkStart w:id="48" w:name="_Toc166360550"/>
      <w:r>
        <w:rPr>
          <w:rFonts w:hint="eastAsia"/>
        </w:rPr>
        <w:t>静载荷工况</w:t>
      </w:r>
      <w:bookmarkEnd w:id="48"/>
    </w:p>
    <w:p w:rsidR="00CC4262" w:rsidRDefault="00743BCD">
      <w:pPr>
        <w:numPr>
          <w:ilvl w:val="3"/>
          <w:numId w:val="2"/>
        </w:numPr>
        <w:adjustRightInd/>
        <w:spacing w:beforeLines="50" w:before="120" w:afterLines="50" w:after="120" w:line="240" w:lineRule="auto"/>
        <w:outlineLvl w:val="2"/>
        <w:rPr>
          <w:rFonts w:ascii="黑体" w:eastAsia="黑体" w:hAnsi="黑体"/>
        </w:rPr>
      </w:pPr>
      <w:r>
        <w:rPr>
          <w:rFonts w:ascii="黑体" w:eastAsia="黑体" w:hAnsi="黑体" w:hint="eastAsia"/>
        </w:rPr>
        <w:t>最大垂向载荷工况</w:t>
      </w:r>
    </w:p>
    <w:p w:rsidR="00CC4262" w:rsidRDefault="00743BCD" w:rsidP="00F337D1">
      <w:pPr>
        <w:pStyle w:val="afffff3"/>
        <w:ind w:firstLine="420"/>
      </w:pPr>
      <w:r>
        <w:rPr>
          <w:rFonts w:hint="eastAsia"/>
        </w:rPr>
        <w:t>最大垂向载荷与车辆在平坦</w:t>
      </w:r>
      <w:r>
        <w:rPr>
          <w:rFonts w:hint="eastAsia"/>
          <w:szCs w:val="24"/>
        </w:rPr>
        <w:t>道路正常</w:t>
      </w:r>
      <w:r>
        <w:rPr>
          <w:rFonts w:hint="eastAsia"/>
        </w:rPr>
        <w:t>行驶时垂向振动所引起的</w:t>
      </w:r>
      <w:r w:rsidR="00B02A98">
        <w:rPr>
          <w:rFonts w:hint="eastAsia"/>
        </w:rPr>
        <w:t>如下</w:t>
      </w:r>
      <w:r>
        <w:rPr>
          <w:rFonts w:hint="eastAsia"/>
        </w:rPr>
        <w:t>弯曲载荷有关</w:t>
      </w:r>
      <w:r w:rsidR="00B02A98">
        <w:rPr>
          <w:rFonts w:hint="eastAsia"/>
        </w:rPr>
        <w:t>：</w:t>
      </w:r>
    </w:p>
    <w:p w:rsidR="00CC4262" w:rsidRDefault="00743BCD" w:rsidP="00803AC1">
      <w:pPr>
        <w:pStyle w:val="af8"/>
        <w:ind w:leftChars="200" w:left="845" w:hanging="425"/>
      </w:pPr>
      <w:r>
        <w:rPr>
          <w:rFonts w:hint="eastAsia"/>
        </w:rPr>
        <w:lastRenderedPageBreak/>
        <w:t>最大垂向载荷为最大垂向静载荷与最大垂向动载系数之积</w:t>
      </w:r>
      <w:r w:rsidR="00F337D1">
        <w:rPr>
          <w:rFonts w:hint="eastAsia"/>
        </w:rPr>
        <w:t>；</w:t>
      </w:r>
    </w:p>
    <w:p w:rsidR="00CC4262" w:rsidRDefault="00743BCD" w:rsidP="00803AC1">
      <w:pPr>
        <w:pStyle w:val="af8"/>
        <w:ind w:leftChars="200" w:left="845" w:hanging="425"/>
      </w:pPr>
      <w:r>
        <w:rPr>
          <w:rFonts w:hint="eastAsia"/>
        </w:rPr>
        <w:t>最大垂向静载荷与车体</w:t>
      </w:r>
      <w:r>
        <w:rPr>
          <w:rFonts w:hAnsi="宋体" w:hint="eastAsia"/>
        </w:rPr>
        <w:t>超常有效载荷对应，包括</w:t>
      </w:r>
      <w:r w:rsidRPr="00F54C2A">
        <w:rPr>
          <w:rFonts w:hAnsi="宋体" w:hint="eastAsia"/>
        </w:rPr>
        <w:t>整备状态下的车体质量</w:t>
      </w:r>
      <w:r w:rsidRPr="001F7976">
        <w:rPr>
          <w:rFonts w:hAnsi="宋体"/>
        </w:rPr>
        <w:t>m</w:t>
      </w:r>
      <w:r w:rsidRPr="001F7976">
        <w:rPr>
          <w:rFonts w:hAnsi="宋体"/>
          <w:vertAlign w:val="subscript"/>
        </w:rPr>
        <w:t>1</w:t>
      </w:r>
      <w:r w:rsidRPr="00832658">
        <w:rPr>
          <w:rFonts w:hAnsi="宋体" w:hint="eastAsia"/>
        </w:rPr>
        <w:t>和</w:t>
      </w:r>
      <w:r w:rsidR="00832658" w:rsidRPr="00832658">
        <w:rPr>
          <w:rFonts w:hint="eastAsia"/>
        </w:rPr>
        <w:t>超常有效载荷</w:t>
      </w:r>
      <w:r w:rsidRPr="00832658">
        <w:t>m</w:t>
      </w:r>
      <w:r w:rsidRPr="00832658">
        <w:rPr>
          <w:vertAlign w:val="subscript"/>
        </w:rPr>
        <w:t>4</w:t>
      </w:r>
      <w:r w:rsidR="00F337D1">
        <w:rPr>
          <w:rFonts w:hAnsi="宋体" w:hint="eastAsia"/>
        </w:rPr>
        <w:t>；</w:t>
      </w:r>
    </w:p>
    <w:p w:rsidR="00CC4262" w:rsidRDefault="00743BCD" w:rsidP="00803AC1">
      <w:pPr>
        <w:pStyle w:val="af8"/>
        <w:ind w:leftChars="200" w:left="845" w:hanging="425"/>
      </w:pPr>
      <w:r>
        <w:rPr>
          <w:rFonts w:hint="eastAsia"/>
        </w:rPr>
        <w:t>最大垂向动载系数</w:t>
      </w:r>
      <w:r>
        <w:rPr>
          <w:rFonts w:hint="eastAsia"/>
          <w:szCs w:val="24"/>
        </w:rPr>
        <w:t>宜</w:t>
      </w:r>
      <w:r>
        <w:rPr>
          <w:szCs w:val="24"/>
        </w:rPr>
        <w:t>取</w:t>
      </w:r>
      <w:r>
        <w:rPr>
          <w:rFonts w:hint="eastAsia"/>
          <w:szCs w:val="24"/>
        </w:rPr>
        <w:t>2.5。</w:t>
      </w:r>
    </w:p>
    <w:p w:rsidR="00CC4262" w:rsidRDefault="00743BCD">
      <w:pPr>
        <w:numPr>
          <w:ilvl w:val="3"/>
          <w:numId w:val="2"/>
        </w:numPr>
        <w:adjustRightInd/>
        <w:spacing w:beforeLines="50" w:before="120" w:afterLines="50" w:after="120" w:line="240" w:lineRule="auto"/>
        <w:outlineLvl w:val="2"/>
        <w:rPr>
          <w:rFonts w:ascii="黑体" w:eastAsia="黑体" w:hAnsi="黑体"/>
        </w:rPr>
      </w:pPr>
      <w:r>
        <w:rPr>
          <w:rFonts w:ascii="黑体" w:eastAsia="黑体" w:hAnsi="黑体" w:hint="eastAsia"/>
        </w:rPr>
        <w:t>弯曲和扭转组合载荷工况</w:t>
      </w:r>
    </w:p>
    <w:p w:rsidR="00CC4262" w:rsidRDefault="00743BCD" w:rsidP="00F337D1">
      <w:pPr>
        <w:pStyle w:val="afffff3"/>
        <w:ind w:firstLine="420"/>
      </w:pPr>
      <w:r>
        <w:rPr>
          <w:rFonts w:hint="eastAsia"/>
        </w:rPr>
        <w:t>弯曲和扭转组合载荷与车辆在复杂道路行使时某个车轮抬升或者悬空有关。</w:t>
      </w:r>
    </w:p>
    <w:p w:rsidR="00CC4262" w:rsidRDefault="00743BCD" w:rsidP="00AB075D">
      <w:pPr>
        <w:pStyle w:val="af8"/>
        <w:numPr>
          <w:ilvl w:val="0"/>
          <w:numId w:val="38"/>
        </w:numPr>
        <w:tabs>
          <w:tab w:val="clear" w:pos="1686"/>
          <w:tab w:val="left" w:pos="426"/>
        </w:tabs>
        <w:ind w:left="0" w:firstLineChars="200" w:firstLine="420"/>
      </w:pPr>
      <w:r>
        <w:rPr>
          <w:rFonts w:hint="eastAsia"/>
        </w:rPr>
        <w:t>垂向载荷为最大垂向</w:t>
      </w:r>
      <w:proofErr w:type="gramStart"/>
      <w:r>
        <w:rPr>
          <w:rFonts w:hint="eastAsia"/>
        </w:rPr>
        <w:t>静载荷与垂向</w:t>
      </w:r>
      <w:proofErr w:type="gramEnd"/>
      <w:r>
        <w:rPr>
          <w:rFonts w:hint="eastAsia"/>
        </w:rPr>
        <w:t>动载系数之积</w:t>
      </w:r>
      <w:r w:rsidR="00F337D1">
        <w:rPr>
          <w:rFonts w:hint="eastAsia"/>
        </w:rPr>
        <w:t>；</w:t>
      </w:r>
    </w:p>
    <w:p w:rsidR="00CC4262" w:rsidRDefault="00743BCD" w:rsidP="00803AC1">
      <w:pPr>
        <w:pStyle w:val="af8"/>
        <w:ind w:leftChars="200" w:left="845" w:hanging="425"/>
      </w:pPr>
      <w:r>
        <w:rPr>
          <w:rFonts w:hint="eastAsia"/>
        </w:rPr>
        <w:t>最大垂向静载荷为</w:t>
      </w:r>
      <w:r w:rsidRPr="00803AC1">
        <w:rPr>
          <w:rFonts w:hint="eastAsia"/>
        </w:rPr>
        <w:t>整备状态下的车体质量m</w:t>
      </w:r>
      <w:r w:rsidRPr="00F614FE">
        <w:rPr>
          <w:rFonts w:hint="eastAsia"/>
          <w:vertAlign w:val="subscript"/>
        </w:rPr>
        <w:t>1</w:t>
      </w:r>
      <w:r w:rsidRPr="00803AC1">
        <w:rPr>
          <w:rFonts w:hint="eastAsia"/>
        </w:rPr>
        <w:t>与</w:t>
      </w:r>
      <w:r w:rsidR="00832658" w:rsidRPr="00BE4AD3">
        <w:rPr>
          <w:rFonts w:hint="eastAsia"/>
        </w:rPr>
        <w:t>超常有效载荷</w:t>
      </w:r>
      <w:r>
        <w:rPr>
          <w:rFonts w:hint="eastAsia"/>
        </w:rPr>
        <w:t>m</w:t>
      </w:r>
      <w:r w:rsidRPr="00F614FE">
        <w:rPr>
          <w:rFonts w:hint="eastAsia"/>
          <w:vertAlign w:val="subscript"/>
        </w:rPr>
        <w:t>4</w:t>
      </w:r>
      <w:r>
        <w:rPr>
          <w:rFonts w:hint="eastAsia"/>
        </w:rPr>
        <w:t>之和</w:t>
      </w:r>
      <w:r w:rsidR="00F337D1" w:rsidRPr="00803AC1">
        <w:rPr>
          <w:rFonts w:hint="eastAsia"/>
        </w:rPr>
        <w:t>；</w:t>
      </w:r>
    </w:p>
    <w:p w:rsidR="00CC4262" w:rsidRDefault="00743BCD" w:rsidP="00803AC1">
      <w:pPr>
        <w:pStyle w:val="af8"/>
        <w:ind w:leftChars="200" w:left="845" w:hanging="425"/>
      </w:pPr>
      <w:r>
        <w:rPr>
          <w:rFonts w:hint="eastAsia"/>
        </w:rPr>
        <w:t>垂向动载系数</w:t>
      </w:r>
      <w:r>
        <w:rPr>
          <w:rFonts w:hint="eastAsia"/>
          <w:szCs w:val="24"/>
        </w:rPr>
        <w:t>宜</w:t>
      </w:r>
      <w:r>
        <w:rPr>
          <w:szCs w:val="24"/>
        </w:rPr>
        <w:t>取</w:t>
      </w:r>
      <w:r>
        <w:rPr>
          <w:rFonts w:hint="eastAsia"/>
          <w:szCs w:val="24"/>
        </w:rPr>
        <w:t>1.5。</w:t>
      </w:r>
    </w:p>
    <w:p w:rsidR="00CC4262" w:rsidRDefault="00743BCD">
      <w:pPr>
        <w:numPr>
          <w:ilvl w:val="3"/>
          <w:numId w:val="2"/>
        </w:numPr>
        <w:adjustRightInd/>
        <w:spacing w:beforeLines="50" w:before="120" w:afterLines="50" w:after="120" w:line="240" w:lineRule="auto"/>
        <w:outlineLvl w:val="2"/>
        <w:rPr>
          <w:rFonts w:ascii="黑体" w:eastAsia="黑体" w:hAnsi="黑体"/>
        </w:rPr>
      </w:pPr>
      <w:r>
        <w:rPr>
          <w:rFonts w:ascii="黑体" w:eastAsia="黑体" w:hAnsi="黑体" w:hint="eastAsia"/>
        </w:rPr>
        <w:t>紧急制动载荷工况</w:t>
      </w:r>
    </w:p>
    <w:p w:rsidR="00CC4262" w:rsidRDefault="00743BCD" w:rsidP="00FB1F5C">
      <w:pPr>
        <w:pStyle w:val="afffff3"/>
        <w:ind w:firstLine="420"/>
      </w:pPr>
      <w:r>
        <w:rPr>
          <w:rFonts w:hint="eastAsia"/>
        </w:rPr>
        <w:t>紧急制动载荷与车辆在因故紧急刹车时所产生的较大惯性力有关。</w:t>
      </w:r>
    </w:p>
    <w:p w:rsidR="00CC4262" w:rsidRDefault="00743BCD" w:rsidP="00AB075D">
      <w:pPr>
        <w:pStyle w:val="af8"/>
        <w:numPr>
          <w:ilvl w:val="0"/>
          <w:numId w:val="39"/>
        </w:numPr>
        <w:tabs>
          <w:tab w:val="clear" w:pos="1686"/>
          <w:tab w:val="left" w:pos="426"/>
        </w:tabs>
        <w:ind w:left="0" w:firstLineChars="200" w:firstLine="420"/>
      </w:pPr>
      <w:r>
        <w:rPr>
          <w:rFonts w:hint="eastAsia"/>
        </w:rPr>
        <w:t>紧急制动载荷包括垂向载荷和纵向载荷</w:t>
      </w:r>
      <w:r w:rsidR="00AB075D">
        <w:rPr>
          <w:rFonts w:hint="eastAsia"/>
        </w:rPr>
        <w:t>；</w:t>
      </w:r>
    </w:p>
    <w:p w:rsidR="00CC4262" w:rsidRDefault="00743BCD" w:rsidP="00803AC1">
      <w:pPr>
        <w:pStyle w:val="af8"/>
        <w:ind w:leftChars="200" w:left="845" w:hanging="425"/>
      </w:pPr>
      <w:r>
        <w:rPr>
          <w:rFonts w:hint="eastAsia"/>
        </w:rPr>
        <w:t>垂向载荷为最大垂向</w:t>
      </w:r>
      <w:proofErr w:type="gramStart"/>
      <w:r>
        <w:rPr>
          <w:rFonts w:hint="eastAsia"/>
        </w:rPr>
        <w:t>静载荷与垂向</w:t>
      </w:r>
      <w:proofErr w:type="gramEnd"/>
      <w:r>
        <w:rPr>
          <w:rFonts w:hint="eastAsia"/>
        </w:rPr>
        <w:t>动载系数之积</w:t>
      </w:r>
      <w:r w:rsidR="00AB075D">
        <w:rPr>
          <w:rFonts w:hint="eastAsia"/>
        </w:rPr>
        <w:t>；</w:t>
      </w:r>
    </w:p>
    <w:p w:rsidR="00CC4262" w:rsidRDefault="00743BCD" w:rsidP="00803AC1">
      <w:pPr>
        <w:pStyle w:val="af8"/>
        <w:ind w:leftChars="200" w:left="845" w:hanging="425"/>
      </w:pPr>
      <w:r>
        <w:rPr>
          <w:rFonts w:hint="eastAsia"/>
        </w:rPr>
        <w:t>纵向载荷为最大垂向静载荷与制动减速度之积</w:t>
      </w:r>
      <w:r w:rsidR="00AB075D">
        <w:rPr>
          <w:rFonts w:hint="eastAsia"/>
        </w:rPr>
        <w:t>；</w:t>
      </w:r>
    </w:p>
    <w:p w:rsidR="00CC4262" w:rsidRDefault="00743BCD" w:rsidP="00803AC1">
      <w:pPr>
        <w:pStyle w:val="af8"/>
        <w:ind w:leftChars="200" w:left="845" w:hanging="425"/>
      </w:pPr>
      <w:r>
        <w:rPr>
          <w:rFonts w:hint="eastAsia"/>
        </w:rPr>
        <w:t>最大垂向静载荷为</w:t>
      </w:r>
      <w:r w:rsidRPr="00803AC1">
        <w:rPr>
          <w:rFonts w:hint="eastAsia"/>
        </w:rPr>
        <w:t>整备状态下的车体质量m</w:t>
      </w:r>
      <w:r w:rsidRPr="00AB075D">
        <w:rPr>
          <w:rFonts w:hint="eastAsia"/>
          <w:vertAlign w:val="subscript"/>
        </w:rPr>
        <w:t>1</w:t>
      </w:r>
      <w:r w:rsidRPr="00803AC1">
        <w:rPr>
          <w:rFonts w:hint="eastAsia"/>
        </w:rPr>
        <w:t>与</w:t>
      </w:r>
      <w:r w:rsidR="00832658" w:rsidRPr="00BE4AD3">
        <w:rPr>
          <w:rFonts w:hint="eastAsia"/>
        </w:rPr>
        <w:t>超常有效载荷</w:t>
      </w:r>
      <w:r>
        <w:rPr>
          <w:rFonts w:hint="eastAsia"/>
        </w:rPr>
        <w:t>m</w:t>
      </w:r>
      <w:r w:rsidRPr="00F614FE">
        <w:rPr>
          <w:rFonts w:hint="eastAsia"/>
          <w:vertAlign w:val="subscript"/>
        </w:rPr>
        <w:t>4</w:t>
      </w:r>
      <w:r>
        <w:rPr>
          <w:rFonts w:hint="eastAsia"/>
        </w:rPr>
        <w:t>之和</w:t>
      </w:r>
      <w:r w:rsidR="00AB075D">
        <w:rPr>
          <w:rFonts w:hint="eastAsia"/>
        </w:rPr>
        <w:t>；</w:t>
      </w:r>
    </w:p>
    <w:p w:rsidR="00CC4262" w:rsidRDefault="00743BCD" w:rsidP="00803AC1">
      <w:pPr>
        <w:pStyle w:val="af8"/>
        <w:ind w:leftChars="200" w:left="845" w:hanging="425"/>
      </w:pPr>
      <w:r>
        <w:rPr>
          <w:rFonts w:hint="eastAsia"/>
        </w:rPr>
        <w:t>垂向动载系数</w:t>
      </w:r>
      <w:r w:rsidRPr="00803AC1">
        <w:rPr>
          <w:rFonts w:hint="eastAsia"/>
        </w:rPr>
        <w:t>宜</w:t>
      </w:r>
      <w:r>
        <w:rPr>
          <w:szCs w:val="24"/>
        </w:rPr>
        <w:t>取</w:t>
      </w:r>
      <w:r>
        <w:rPr>
          <w:rFonts w:hint="eastAsia"/>
          <w:szCs w:val="24"/>
        </w:rPr>
        <w:t>1.5，制动减速度宜取0.8g。</w:t>
      </w:r>
    </w:p>
    <w:p w:rsidR="00CC4262" w:rsidRDefault="00743BCD">
      <w:pPr>
        <w:numPr>
          <w:ilvl w:val="3"/>
          <w:numId w:val="2"/>
        </w:numPr>
        <w:adjustRightInd/>
        <w:spacing w:beforeLines="50" w:before="120" w:afterLines="50" w:after="120" w:line="240" w:lineRule="auto"/>
        <w:outlineLvl w:val="2"/>
        <w:rPr>
          <w:rFonts w:ascii="黑体" w:eastAsia="黑体" w:hAnsi="黑体"/>
        </w:rPr>
      </w:pPr>
      <w:r>
        <w:rPr>
          <w:rFonts w:ascii="黑体" w:eastAsia="黑体" w:hAnsi="黑体" w:hint="eastAsia"/>
        </w:rPr>
        <w:t>紧急转弯载荷工况</w:t>
      </w:r>
    </w:p>
    <w:p w:rsidR="00CC4262" w:rsidRDefault="00743BCD" w:rsidP="00FB1F5C">
      <w:pPr>
        <w:pStyle w:val="afffff3"/>
        <w:ind w:firstLine="420"/>
      </w:pPr>
      <w:r>
        <w:rPr>
          <w:rFonts w:hint="eastAsia"/>
        </w:rPr>
        <w:t>紧急</w:t>
      </w:r>
      <w:r w:rsidR="0091247D" w:rsidRPr="0091247D">
        <w:rPr>
          <w:rFonts w:hint="eastAsia"/>
        </w:rPr>
        <w:t>转弯</w:t>
      </w:r>
      <w:r>
        <w:rPr>
          <w:rFonts w:hint="eastAsia"/>
        </w:rPr>
        <w:t>载荷与车辆在因故紧急转弯时所产生的较大离心力有关。</w:t>
      </w:r>
    </w:p>
    <w:p w:rsidR="00CC4262" w:rsidRDefault="00743BCD" w:rsidP="00AB075D">
      <w:pPr>
        <w:pStyle w:val="af8"/>
        <w:numPr>
          <w:ilvl w:val="0"/>
          <w:numId w:val="40"/>
        </w:numPr>
        <w:tabs>
          <w:tab w:val="clear" w:pos="1686"/>
          <w:tab w:val="left" w:pos="0"/>
        </w:tabs>
        <w:ind w:left="0" w:firstLineChars="200" w:firstLine="420"/>
      </w:pPr>
      <w:r>
        <w:rPr>
          <w:rFonts w:hint="eastAsia"/>
        </w:rPr>
        <w:t>紧急</w:t>
      </w:r>
      <w:r w:rsidR="0091247D" w:rsidRPr="0091247D">
        <w:rPr>
          <w:rFonts w:hint="eastAsia"/>
        </w:rPr>
        <w:t>转弯</w:t>
      </w:r>
      <w:r>
        <w:rPr>
          <w:rFonts w:hint="eastAsia"/>
        </w:rPr>
        <w:t>载荷包括垂向载荷和横向载荷</w:t>
      </w:r>
      <w:r w:rsidR="00AB075D">
        <w:rPr>
          <w:rFonts w:hint="eastAsia"/>
        </w:rPr>
        <w:t>；</w:t>
      </w:r>
    </w:p>
    <w:p w:rsidR="00CC4262" w:rsidRDefault="00743BCD" w:rsidP="00803AC1">
      <w:pPr>
        <w:pStyle w:val="af8"/>
        <w:ind w:leftChars="200" w:left="845" w:hanging="425"/>
      </w:pPr>
      <w:r>
        <w:rPr>
          <w:rFonts w:hint="eastAsia"/>
        </w:rPr>
        <w:t>垂向载荷为最大垂向</w:t>
      </w:r>
      <w:proofErr w:type="gramStart"/>
      <w:r>
        <w:rPr>
          <w:rFonts w:hint="eastAsia"/>
        </w:rPr>
        <w:t>静载荷与垂向</w:t>
      </w:r>
      <w:proofErr w:type="gramEnd"/>
      <w:r>
        <w:rPr>
          <w:rFonts w:hint="eastAsia"/>
        </w:rPr>
        <w:t>动载系数之积</w:t>
      </w:r>
      <w:r w:rsidR="00AB075D">
        <w:rPr>
          <w:rFonts w:hint="eastAsia"/>
        </w:rPr>
        <w:t>；</w:t>
      </w:r>
    </w:p>
    <w:p w:rsidR="00CC4262" w:rsidRDefault="00743BCD" w:rsidP="00803AC1">
      <w:pPr>
        <w:pStyle w:val="af8"/>
        <w:ind w:leftChars="200" w:left="845" w:hanging="425"/>
      </w:pPr>
      <w:r>
        <w:rPr>
          <w:rFonts w:hint="eastAsia"/>
        </w:rPr>
        <w:t>横向载荷为最大垂向静载荷与横向加速度之积</w:t>
      </w:r>
      <w:r w:rsidR="00AB075D">
        <w:rPr>
          <w:rFonts w:hint="eastAsia"/>
        </w:rPr>
        <w:t>；</w:t>
      </w:r>
    </w:p>
    <w:p w:rsidR="00CC4262" w:rsidRDefault="00743BCD" w:rsidP="00803AC1">
      <w:pPr>
        <w:pStyle w:val="af8"/>
        <w:ind w:leftChars="200" w:left="845" w:hanging="425"/>
      </w:pPr>
      <w:r>
        <w:rPr>
          <w:rFonts w:hint="eastAsia"/>
        </w:rPr>
        <w:t>最大垂向静载荷为</w:t>
      </w:r>
      <w:r w:rsidRPr="00803AC1">
        <w:rPr>
          <w:rFonts w:hint="eastAsia"/>
        </w:rPr>
        <w:t>整备状态下的车体质量m</w:t>
      </w:r>
      <w:r w:rsidRPr="00F614FE">
        <w:rPr>
          <w:rFonts w:hint="eastAsia"/>
          <w:vertAlign w:val="subscript"/>
        </w:rPr>
        <w:t>1</w:t>
      </w:r>
      <w:r w:rsidRPr="00803AC1">
        <w:rPr>
          <w:rFonts w:hint="eastAsia"/>
        </w:rPr>
        <w:t>与</w:t>
      </w:r>
      <w:r w:rsidR="00832658" w:rsidRPr="00BE4AD3">
        <w:rPr>
          <w:rFonts w:hint="eastAsia"/>
        </w:rPr>
        <w:t>超常有效载荷</w:t>
      </w:r>
      <w:r>
        <w:rPr>
          <w:rFonts w:hint="eastAsia"/>
        </w:rPr>
        <w:t>m</w:t>
      </w:r>
      <w:r w:rsidRPr="00F614FE">
        <w:rPr>
          <w:rFonts w:hint="eastAsia"/>
          <w:vertAlign w:val="subscript"/>
        </w:rPr>
        <w:t>4</w:t>
      </w:r>
      <w:r>
        <w:rPr>
          <w:rFonts w:hint="eastAsia"/>
        </w:rPr>
        <w:t>之和</w:t>
      </w:r>
      <w:r w:rsidR="00AB075D">
        <w:rPr>
          <w:rFonts w:hint="eastAsia"/>
        </w:rPr>
        <w:t>；</w:t>
      </w:r>
    </w:p>
    <w:p w:rsidR="00CC4262" w:rsidRDefault="00743BCD" w:rsidP="00803AC1">
      <w:pPr>
        <w:pStyle w:val="af8"/>
        <w:ind w:leftChars="200" w:left="845" w:hanging="425"/>
      </w:pPr>
      <w:r>
        <w:rPr>
          <w:rFonts w:hint="eastAsia"/>
        </w:rPr>
        <w:t>垂向动载系数</w:t>
      </w:r>
      <w:r w:rsidRPr="00803AC1">
        <w:rPr>
          <w:rFonts w:hint="eastAsia"/>
        </w:rPr>
        <w:t>宜</w:t>
      </w:r>
      <w:r>
        <w:rPr>
          <w:szCs w:val="24"/>
        </w:rPr>
        <w:t>取</w:t>
      </w:r>
      <w:r>
        <w:rPr>
          <w:rFonts w:hint="eastAsia"/>
          <w:szCs w:val="24"/>
        </w:rPr>
        <w:t>1.5，横向加速度宜取0.6g。</w:t>
      </w:r>
    </w:p>
    <w:p w:rsidR="00CC4262" w:rsidRDefault="00743BCD">
      <w:pPr>
        <w:numPr>
          <w:ilvl w:val="3"/>
          <w:numId w:val="2"/>
        </w:numPr>
        <w:adjustRightInd/>
        <w:spacing w:beforeLines="50" w:before="120" w:afterLines="50" w:after="120" w:line="240" w:lineRule="auto"/>
        <w:outlineLvl w:val="2"/>
        <w:rPr>
          <w:rFonts w:ascii="黑体" w:eastAsia="黑体" w:hAnsi="黑体"/>
        </w:rPr>
      </w:pPr>
      <w:r>
        <w:rPr>
          <w:rFonts w:ascii="黑体" w:eastAsia="黑体" w:hAnsi="黑体" w:hint="eastAsia"/>
        </w:rPr>
        <w:t>架车和抬车载荷工况</w:t>
      </w:r>
    </w:p>
    <w:p w:rsidR="00CC4262" w:rsidRDefault="00743BCD" w:rsidP="00FB1F5C">
      <w:pPr>
        <w:pStyle w:val="afffff3"/>
        <w:ind w:firstLine="420"/>
      </w:pPr>
      <w:r>
        <w:rPr>
          <w:rFonts w:hint="eastAsia"/>
        </w:rPr>
        <w:t>架车和抬车载荷与车辆在组装或救援等非正常工作状态中，在规定位置架起或抬起整个车体时，其中一个架车点脱离车体的情况有关。</w:t>
      </w:r>
    </w:p>
    <w:p w:rsidR="00CC4262" w:rsidRDefault="00743BCD" w:rsidP="00D2017A">
      <w:pPr>
        <w:pStyle w:val="af8"/>
        <w:numPr>
          <w:ilvl w:val="0"/>
          <w:numId w:val="41"/>
        </w:numPr>
        <w:tabs>
          <w:tab w:val="clear" w:pos="1686"/>
          <w:tab w:val="left" w:pos="0"/>
        </w:tabs>
        <w:ind w:left="0" w:firstLineChars="200" w:firstLine="420"/>
      </w:pPr>
      <w:r>
        <w:rPr>
          <w:rFonts w:hint="eastAsia"/>
        </w:rPr>
        <w:t>垂向载荷为垂向静载荷与动载系数之积</w:t>
      </w:r>
      <w:r w:rsidR="000E31A6">
        <w:rPr>
          <w:rFonts w:hint="eastAsia"/>
        </w:rPr>
        <w:t>；</w:t>
      </w:r>
    </w:p>
    <w:p w:rsidR="00CC4262" w:rsidRDefault="00743BCD" w:rsidP="00D2017A">
      <w:pPr>
        <w:pStyle w:val="af8"/>
        <w:tabs>
          <w:tab w:val="clear" w:pos="1686"/>
          <w:tab w:val="left" w:pos="0"/>
        </w:tabs>
        <w:ind w:left="0" w:firstLineChars="200" w:firstLine="420"/>
      </w:pPr>
      <w:r>
        <w:rPr>
          <w:rFonts w:hint="eastAsia"/>
        </w:rPr>
        <w:t>垂向静载荷为</w:t>
      </w:r>
      <w:r w:rsidRPr="00803AC1">
        <w:rPr>
          <w:rFonts w:hint="eastAsia"/>
        </w:rPr>
        <w:t>整备状态下的车体质量m</w:t>
      </w:r>
      <w:r w:rsidRPr="000E31A6">
        <w:rPr>
          <w:rFonts w:hint="eastAsia"/>
          <w:vertAlign w:val="subscript"/>
        </w:rPr>
        <w:t>1</w:t>
      </w:r>
      <w:r w:rsidRPr="00803AC1">
        <w:rPr>
          <w:rFonts w:hint="eastAsia"/>
        </w:rPr>
        <w:t>与被一同架起的走形系统</w:t>
      </w:r>
      <w:r>
        <w:rPr>
          <w:rFonts w:hint="eastAsia"/>
        </w:rPr>
        <w:t>质量m</w:t>
      </w:r>
      <w:r w:rsidRPr="000E31A6">
        <w:rPr>
          <w:rFonts w:hint="eastAsia"/>
          <w:vertAlign w:val="subscript"/>
        </w:rPr>
        <w:t>2</w:t>
      </w:r>
      <w:r>
        <w:rPr>
          <w:rFonts w:hint="eastAsia"/>
        </w:rPr>
        <w:t>之和</w:t>
      </w:r>
      <w:r w:rsidR="000E31A6">
        <w:rPr>
          <w:rFonts w:hint="eastAsia"/>
        </w:rPr>
        <w:t>；</w:t>
      </w:r>
    </w:p>
    <w:p w:rsidR="00CC4262" w:rsidRDefault="00743BCD" w:rsidP="00D2017A">
      <w:pPr>
        <w:pStyle w:val="af8"/>
        <w:tabs>
          <w:tab w:val="clear" w:pos="1686"/>
          <w:tab w:val="left" w:pos="0"/>
        </w:tabs>
        <w:ind w:left="0" w:firstLineChars="200" w:firstLine="420"/>
      </w:pPr>
      <w:r>
        <w:rPr>
          <w:rFonts w:hint="eastAsia"/>
        </w:rPr>
        <w:t>垂向动载系数</w:t>
      </w:r>
      <w:r w:rsidRPr="00803AC1">
        <w:rPr>
          <w:rFonts w:hint="eastAsia"/>
        </w:rPr>
        <w:t>宜</w:t>
      </w:r>
      <w:r w:rsidRPr="00803AC1">
        <w:t>取</w:t>
      </w:r>
      <w:r w:rsidRPr="00803AC1">
        <w:rPr>
          <w:rFonts w:hint="eastAsia"/>
        </w:rPr>
        <w:t>1.1</w:t>
      </w:r>
      <w:r w:rsidR="000E31A6">
        <w:rPr>
          <w:rFonts w:hint="eastAsia"/>
        </w:rPr>
        <w:t>；</w:t>
      </w:r>
    </w:p>
    <w:p w:rsidR="00CC4262" w:rsidRDefault="00743BCD" w:rsidP="00D2017A">
      <w:pPr>
        <w:pStyle w:val="af8"/>
        <w:tabs>
          <w:tab w:val="clear" w:pos="1686"/>
          <w:tab w:val="left" w:pos="0"/>
        </w:tabs>
        <w:ind w:left="0" w:firstLineChars="200" w:firstLine="420"/>
      </w:pPr>
      <w:r>
        <w:rPr>
          <w:rFonts w:hint="eastAsia"/>
        </w:rPr>
        <w:t>分析</w:t>
      </w:r>
      <w:r w:rsidRPr="00803AC1">
        <w:rPr>
          <w:rFonts w:hint="eastAsia"/>
        </w:rPr>
        <w:t>和验证</w:t>
      </w:r>
      <w:r>
        <w:rPr>
          <w:rFonts w:hint="eastAsia"/>
          <w:szCs w:val="24"/>
        </w:rPr>
        <w:t>时，脱离车体的架车点相对其他架车点的垂向移动量可取10mm和刚好引起一个架车点脱离的偏移量，这二者其中的较小值。</w:t>
      </w:r>
    </w:p>
    <w:p w:rsidR="00CC4262" w:rsidRDefault="00743BCD">
      <w:pPr>
        <w:numPr>
          <w:ilvl w:val="3"/>
          <w:numId w:val="2"/>
        </w:numPr>
        <w:adjustRightInd/>
        <w:spacing w:beforeLines="50" w:before="120" w:afterLines="50" w:after="120" w:line="240" w:lineRule="auto"/>
        <w:outlineLvl w:val="2"/>
        <w:rPr>
          <w:rFonts w:ascii="黑体" w:eastAsia="黑体" w:hAnsi="黑体"/>
        </w:rPr>
      </w:pPr>
      <w:r>
        <w:rPr>
          <w:rFonts w:ascii="黑体" w:eastAsia="黑体" w:hAnsi="黑体" w:hint="eastAsia"/>
        </w:rPr>
        <w:t>纵向拉伸/压缩载荷工况</w:t>
      </w:r>
    </w:p>
    <w:p w:rsidR="00CC4262" w:rsidRDefault="00743BCD" w:rsidP="00FB1F5C">
      <w:pPr>
        <w:pStyle w:val="afffff3"/>
        <w:ind w:firstLine="420"/>
      </w:pPr>
      <w:r>
        <w:rPr>
          <w:rFonts w:hint="eastAsia"/>
        </w:rPr>
        <w:t>纵向拉伸/压缩载荷与车辆</w:t>
      </w:r>
      <w:r>
        <w:t>在坡道上发生故障时，驻车后清客并进行救援</w:t>
      </w:r>
      <w:r>
        <w:rPr>
          <w:rFonts w:ascii="Times New Roman"/>
        </w:rPr>
        <w:t>的情况</w:t>
      </w:r>
      <w:r>
        <w:rPr>
          <w:rFonts w:hint="eastAsia"/>
        </w:rPr>
        <w:t>有关。</w:t>
      </w:r>
    </w:p>
    <w:p w:rsidR="00CC4262" w:rsidRDefault="00743BCD" w:rsidP="00D2017A">
      <w:pPr>
        <w:pStyle w:val="af8"/>
        <w:numPr>
          <w:ilvl w:val="0"/>
          <w:numId w:val="42"/>
        </w:numPr>
        <w:tabs>
          <w:tab w:val="clear" w:pos="1686"/>
          <w:tab w:val="left" w:pos="0"/>
        </w:tabs>
        <w:ind w:left="0" w:firstLineChars="200" w:firstLine="420"/>
      </w:pPr>
      <w:r>
        <w:rPr>
          <w:rFonts w:hint="eastAsia"/>
        </w:rPr>
        <w:t>纵向拉伸载荷为150kN，垂向载荷为</w:t>
      </w:r>
      <w:r w:rsidRPr="00803AC1">
        <w:rPr>
          <w:rFonts w:hint="eastAsia"/>
        </w:rPr>
        <w:t>整备状态下的车体质量m</w:t>
      </w:r>
      <w:r w:rsidRPr="00D2017A">
        <w:rPr>
          <w:rFonts w:hint="eastAsia"/>
          <w:vertAlign w:val="subscript"/>
        </w:rPr>
        <w:t>1</w:t>
      </w:r>
      <w:r>
        <w:rPr>
          <w:rFonts w:hint="eastAsia"/>
        </w:rPr>
        <w:t>。</w:t>
      </w:r>
    </w:p>
    <w:p w:rsidR="00CC4262" w:rsidRDefault="00743BCD" w:rsidP="00803AC1">
      <w:pPr>
        <w:pStyle w:val="af8"/>
        <w:ind w:leftChars="200" w:left="845" w:hanging="425"/>
      </w:pPr>
      <w:r>
        <w:rPr>
          <w:rFonts w:hint="eastAsia"/>
        </w:rPr>
        <w:t>纵向压缩载荷为200kN，垂向载荷为</w:t>
      </w:r>
      <w:r>
        <w:rPr>
          <w:rFonts w:hAnsi="宋体" w:hint="eastAsia"/>
        </w:rPr>
        <w:t>整备状态下的车体质量m</w:t>
      </w:r>
      <w:r>
        <w:rPr>
          <w:rFonts w:hAnsi="宋体" w:hint="eastAsia"/>
          <w:vertAlign w:val="subscript"/>
        </w:rPr>
        <w:t>1</w:t>
      </w:r>
      <w:r>
        <w:rPr>
          <w:rFonts w:hint="eastAsia"/>
        </w:rPr>
        <w:t>。</w:t>
      </w:r>
    </w:p>
    <w:p w:rsidR="00CC4262" w:rsidRDefault="00743BCD">
      <w:pPr>
        <w:numPr>
          <w:ilvl w:val="3"/>
          <w:numId w:val="2"/>
        </w:numPr>
        <w:adjustRightInd/>
        <w:spacing w:beforeLines="50" w:before="120" w:afterLines="50" w:after="120" w:line="240" w:lineRule="auto"/>
        <w:outlineLvl w:val="2"/>
        <w:rPr>
          <w:rFonts w:ascii="黑体" w:eastAsia="黑体" w:hAnsi="黑体"/>
        </w:rPr>
      </w:pPr>
      <w:r>
        <w:rPr>
          <w:rFonts w:ascii="黑体" w:eastAsia="黑体" w:hAnsi="黑体" w:hint="eastAsia"/>
        </w:rPr>
        <w:t>车顶</w:t>
      </w:r>
      <w:r w:rsidR="0082030F">
        <w:rPr>
          <w:rFonts w:ascii="黑体" w:eastAsia="黑体" w:hAnsi="黑体" w:hint="eastAsia"/>
        </w:rPr>
        <w:t>维护作业</w:t>
      </w:r>
      <w:r>
        <w:rPr>
          <w:rFonts w:ascii="黑体" w:eastAsia="黑体" w:hAnsi="黑体" w:hint="eastAsia"/>
        </w:rPr>
        <w:t>载荷工况</w:t>
      </w:r>
    </w:p>
    <w:p w:rsidR="00CC4262" w:rsidRDefault="00743BCD" w:rsidP="004760DA">
      <w:pPr>
        <w:pStyle w:val="afffff3"/>
        <w:ind w:firstLine="420"/>
      </w:pPr>
      <w:r>
        <w:rPr>
          <w:rFonts w:hint="eastAsia"/>
        </w:rPr>
        <w:t>车顶</w:t>
      </w:r>
      <w:r w:rsidR="00F63C3F" w:rsidRPr="00F63C3F">
        <w:rPr>
          <w:rFonts w:hint="eastAsia"/>
        </w:rPr>
        <w:t>维护作业</w:t>
      </w:r>
      <w:r>
        <w:rPr>
          <w:rFonts w:hint="eastAsia"/>
        </w:rPr>
        <w:t>载荷与</w:t>
      </w:r>
      <w:r>
        <w:rPr>
          <w:rFonts w:ascii="Times New Roman"/>
          <w:szCs w:val="24"/>
        </w:rPr>
        <w:t>维修工人登顶作业的情况</w:t>
      </w:r>
      <w:r>
        <w:rPr>
          <w:rFonts w:hint="eastAsia"/>
        </w:rPr>
        <w:t>有关。在</w:t>
      </w:r>
      <w:r>
        <w:rPr>
          <w:szCs w:val="24"/>
        </w:rPr>
        <w:t>车顶</w:t>
      </w:r>
      <w:r>
        <w:rPr>
          <w:rFonts w:hint="eastAsia"/>
          <w:szCs w:val="24"/>
        </w:rPr>
        <w:t>间距为</w:t>
      </w:r>
      <w:r>
        <w:rPr>
          <w:szCs w:val="24"/>
        </w:rPr>
        <w:t>500mm的任意两个200mm</w:t>
      </w:r>
      <w:r>
        <w:rPr>
          <w:szCs w:val="24"/>
        </w:rPr>
        <w:t>×</w:t>
      </w:r>
      <w:r>
        <w:rPr>
          <w:szCs w:val="24"/>
        </w:rPr>
        <w:t>100mm的区域内，分别</w:t>
      </w:r>
      <w:r>
        <w:rPr>
          <w:rFonts w:hint="eastAsia"/>
          <w:szCs w:val="24"/>
        </w:rPr>
        <w:t>施加</w:t>
      </w:r>
      <w:r>
        <w:rPr>
          <w:szCs w:val="24"/>
        </w:rPr>
        <w:t>1000N的垂向载荷</w:t>
      </w:r>
      <w:r>
        <w:rPr>
          <w:rFonts w:hint="eastAsia"/>
          <w:szCs w:val="24"/>
        </w:rPr>
        <w:t>。</w:t>
      </w:r>
    </w:p>
    <w:p w:rsidR="00CC4262" w:rsidRDefault="00743BCD">
      <w:pPr>
        <w:numPr>
          <w:ilvl w:val="3"/>
          <w:numId w:val="2"/>
        </w:numPr>
        <w:adjustRightInd/>
        <w:spacing w:beforeLines="50" w:before="120" w:afterLines="50" w:after="120" w:line="240" w:lineRule="auto"/>
        <w:outlineLvl w:val="2"/>
      </w:pPr>
      <w:r>
        <w:rPr>
          <w:rFonts w:ascii="黑体" w:eastAsia="黑体" w:hAnsi="黑体" w:hint="eastAsia"/>
        </w:rPr>
        <w:t>铰接装置验证载荷工况</w:t>
      </w:r>
    </w:p>
    <w:p w:rsidR="00CC4262" w:rsidRDefault="00743BCD" w:rsidP="004760DA">
      <w:pPr>
        <w:pStyle w:val="afffff3"/>
        <w:ind w:firstLine="420"/>
      </w:pPr>
      <w:r>
        <w:rPr>
          <w:rFonts w:hint="eastAsia"/>
        </w:rPr>
        <w:t>铰接装置验证载荷应包括车体之间的纵向、垂向和抬车等要求引起的最大载荷。铰接装置验证载荷包括作用力和力矩</w:t>
      </w:r>
      <w:r>
        <w:rPr>
          <w:rFonts w:hint="eastAsia"/>
          <w:szCs w:val="24"/>
        </w:rPr>
        <w:t>。</w:t>
      </w:r>
    </w:p>
    <w:p w:rsidR="00CC4262" w:rsidRDefault="00743BCD">
      <w:pPr>
        <w:numPr>
          <w:ilvl w:val="3"/>
          <w:numId w:val="2"/>
        </w:numPr>
        <w:adjustRightInd/>
        <w:spacing w:beforeLines="50" w:before="120" w:afterLines="50" w:after="120" w:line="240" w:lineRule="auto"/>
        <w:outlineLvl w:val="2"/>
        <w:rPr>
          <w:rFonts w:ascii="黑体" w:eastAsia="黑体" w:hAnsi="黑体"/>
        </w:rPr>
      </w:pPr>
      <w:r>
        <w:rPr>
          <w:rFonts w:ascii="黑体" w:eastAsia="黑体" w:hAnsi="黑体" w:hint="eastAsia"/>
        </w:rPr>
        <w:t>设备连接装置验证载荷工况</w:t>
      </w:r>
    </w:p>
    <w:p w:rsidR="00CC4262" w:rsidRDefault="00743BCD" w:rsidP="004760DA">
      <w:pPr>
        <w:pStyle w:val="affffffffe"/>
      </w:pPr>
      <w:r>
        <w:rPr>
          <w:rFonts w:hint="eastAsia"/>
        </w:rPr>
        <w:lastRenderedPageBreak/>
        <w:t>车辆运行时，车体上设备连接装置应承受如下载荷，各载荷应单独施加。</w:t>
      </w:r>
    </w:p>
    <w:p w:rsidR="00CC4262" w:rsidRDefault="00743BCD" w:rsidP="00D2017A">
      <w:pPr>
        <w:pStyle w:val="af8"/>
        <w:numPr>
          <w:ilvl w:val="0"/>
          <w:numId w:val="43"/>
        </w:numPr>
        <w:tabs>
          <w:tab w:val="clear" w:pos="1686"/>
          <w:tab w:val="left" w:pos="0"/>
        </w:tabs>
        <w:ind w:left="0" w:firstLineChars="200" w:firstLine="420"/>
      </w:pPr>
      <w:r>
        <w:rPr>
          <w:rFonts w:hint="eastAsia"/>
        </w:rPr>
        <w:t>x方向：±2g×</w:t>
      </w:r>
      <w:r w:rsidRPr="00D2017A">
        <w:rPr>
          <w:rFonts w:hAnsi="宋体" w:hint="eastAsia"/>
        </w:rPr>
        <w:t>m</w:t>
      </w:r>
      <w:r w:rsidRPr="00D2017A">
        <w:rPr>
          <w:rFonts w:hAnsi="宋体" w:hint="eastAsia"/>
          <w:vertAlign w:val="subscript"/>
        </w:rPr>
        <w:t>E</w:t>
      </w:r>
      <w:r>
        <w:rPr>
          <w:rFonts w:hint="eastAsia"/>
        </w:rPr>
        <w:t>；</w:t>
      </w:r>
    </w:p>
    <w:p w:rsidR="00CC4262" w:rsidRDefault="00743BCD" w:rsidP="00D2017A">
      <w:pPr>
        <w:pStyle w:val="af8"/>
        <w:tabs>
          <w:tab w:val="clear" w:pos="1686"/>
          <w:tab w:val="left" w:pos="0"/>
        </w:tabs>
        <w:ind w:left="0" w:firstLineChars="200" w:firstLine="420"/>
      </w:pPr>
      <w:r>
        <w:rPr>
          <w:rFonts w:hint="eastAsia"/>
        </w:rPr>
        <w:t>y方向：±1g×</w:t>
      </w:r>
      <w:r>
        <w:rPr>
          <w:rFonts w:hAnsi="宋体" w:hint="eastAsia"/>
        </w:rPr>
        <w:t>m</w:t>
      </w:r>
      <w:r>
        <w:rPr>
          <w:rFonts w:hAnsi="宋体" w:hint="eastAsia"/>
          <w:vertAlign w:val="subscript"/>
        </w:rPr>
        <w:t>E</w:t>
      </w:r>
      <w:r>
        <w:rPr>
          <w:rFonts w:hint="eastAsia"/>
        </w:rPr>
        <w:t xml:space="preserve">； </w:t>
      </w:r>
    </w:p>
    <w:p w:rsidR="00CC4262" w:rsidRDefault="00743BCD" w:rsidP="00D2017A">
      <w:pPr>
        <w:pStyle w:val="af8"/>
        <w:tabs>
          <w:tab w:val="clear" w:pos="1686"/>
          <w:tab w:val="left" w:pos="0"/>
        </w:tabs>
        <w:ind w:left="0" w:firstLineChars="200" w:firstLine="420"/>
      </w:pPr>
      <w:r>
        <w:rPr>
          <w:rFonts w:hint="eastAsia"/>
        </w:rPr>
        <w:t>z方向：（1±c）g×</w:t>
      </w:r>
      <w:r>
        <w:rPr>
          <w:rFonts w:hAnsi="宋体" w:hint="eastAsia"/>
        </w:rPr>
        <w:t>m</w:t>
      </w:r>
      <w:r>
        <w:rPr>
          <w:rFonts w:hAnsi="宋体" w:hint="eastAsia"/>
          <w:vertAlign w:val="subscript"/>
        </w:rPr>
        <w:t>E</w:t>
      </w:r>
      <w:r>
        <w:rPr>
          <w:rFonts w:hAnsi="宋体" w:hint="eastAsia"/>
        </w:rPr>
        <w:t>，车体端部c=2，车体中部线性下降到0.5。</w:t>
      </w:r>
    </w:p>
    <w:p w:rsidR="00CC4262" w:rsidRDefault="00743BCD" w:rsidP="004760DA">
      <w:pPr>
        <w:pStyle w:val="affffffffe"/>
      </w:pPr>
      <w:r>
        <w:rPr>
          <w:rFonts w:hint="eastAsia"/>
        </w:rPr>
        <w:t>设备连接装置验证载荷工况应包括6.2.9.1中a）、b）和c）规定的载荷与设备本身可能产生的最大载荷的组合。</w:t>
      </w:r>
    </w:p>
    <w:p w:rsidR="00CC4262" w:rsidRDefault="00743BCD" w:rsidP="004760DA">
      <w:pPr>
        <w:pStyle w:val="affffffffe"/>
      </w:pPr>
      <w:r>
        <w:rPr>
          <w:rFonts w:hint="eastAsia"/>
        </w:rPr>
        <w:t>设备连接装置验证载荷工况应包括6.2.9.1中a）和b）规定的</w:t>
      </w:r>
      <w:proofErr w:type="gramStart"/>
      <w:r>
        <w:rPr>
          <w:rFonts w:hint="eastAsia"/>
        </w:rPr>
        <w:t>载荷与垂向</w:t>
      </w:r>
      <w:proofErr w:type="gramEnd"/>
      <w:r>
        <w:rPr>
          <w:rFonts w:hint="eastAsia"/>
        </w:rPr>
        <w:t>载荷</w:t>
      </w:r>
      <w:r>
        <w:rPr>
          <w:rFonts w:hAnsi="宋体" w:hint="eastAsia"/>
        </w:rPr>
        <w:t>m</w:t>
      </w:r>
      <w:r>
        <w:rPr>
          <w:rFonts w:hAnsi="宋体" w:hint="eastAsia"/>
          <w:vertAlign w:val="subscript"/>
        </w:rPr>
        <w:t>E</w:t>
      </w:r>
      <w:r>
        <w:rPr>
          <w:rFonts w:hint="eastAsia"/>
        </w:rPr>
        <w:t>的组合。</w:t>
      </w:r>
    </w:p>
    <w:p w:rsidR="00CC4262" w:rsidRDefault="00743BCD" w:rsidP="004760DA">
      <w:pPr>
        <w:pStyle w:val="affffffffe"/>
      </w:pPr>
      <w:r>
        <w:rPr>
          <w:rFonts w:hint="eastAsia"/>
        </w:rPr>
        <w:t>设备连接装置验证载荷工况应包括垂向载荷（1±c）g×</w:t>
      </w:r>
      <w:r>
        <w:rPr>
          <w:rFonts w:hAnsi="宋体" w:hint="eastAsia"/>
        </w:rPr>
        <w:t>m</w:t>
      </w:r>
      <w:r>
        <w:rPr>
          <w:rFonts w:hAnsi="宋体" w:hint="eastAsia"/>
          <w:vertAlign w:val="subscript"/>
        </w:rPr>
        <w:t>E</w:t>
      </w:r>
      <w:r>
        <w:rPr>
          <w:rFonts w:hAnsi="宋体" w:hint="eastAsia"/>
        </w:rPr>
        <w:t>。</w:t>
      </w:r>
    </w:p>
    <w:p w:rsidR="00CC4262" w:rsidRDefault="00743BCD">
      <w:pPr>
        <w:widowControl/>
        <w:numPr>
          <w:ilvl w:val="2"/>
          <w:numId w:val="2"/>
        </w:numPr>
        <w:adjustRightInd/>
        <w:spacing w:beforeLines="50" w:before="120" w:afterLines="50" w:after="120" w:line="240" w:lineRule="auto"/>
        <w:outlineLvl w:val="1"/>
        <w:rPr>
          <w:rFonts w:ascii="黑体" w:eastAsia="黑体" w:hAnsi="黑体"/>
        </w:rPr>
      </w:pPr>
      <w:r>
        <w:rPr>
          <w:rFonts w:ascii="黑体" w:eastAsia="黑体" w:hAnsi="黑体" w:hint="eastAsia"/>
        </w:rPr>
        <w:t>疲劳载荷工况</w:t>
      </w:r>
    </w:p>
    <w:p w:rsidR="003D16DF" w:rsidRPr="00F337D1" w:rsidRDefault="003F0D3C" w:rsidP="003F0D3C">
      <w:pPr>
        <w:pStyle w:val="afffffffff"/>
        <w:numPr>
          <w:ilvl w:val="0"/>
          <w:numId w:val="0"/>
        </w:numPr>
        <w:rPr>
          <w:highlight w:val="yellow"/>
        </w:rPr>
      </w:pPr>
      <w:r w:rsidRPr="003F0D3C">
        <w:rPr>
          <w:rFonts w:ascii="黑体" w:eastAsia="黑体" w:hAnsi="黑体" w:hint="eastAsia"/>
        </w:rPr>
        <w:t>6.3.1</w:t>
      </w:r>
      <w:r>
        <w:rPr>
          <w:rFonts w:hint="eastAsia"/>
        </w:rPr>
        <w:t xml:space="preserve">  </w:t>
      </w:r>
      <w:r w:rsidR="0089177B">
        <w:rPr>
          <w:rFonts w:hint="eastAsia"/>
        </w:rPr>
        <w:t>车辆</w:t>
      </w:r>
      <w:r w:rsidR="0089177B" w:rsidRPr="00953857">
        <w:rPr>
          <w:rFonts w:hint="eastAsia"/>
        </w:rPr>
        <w:t>运行</w:t>
      </w:r>
      <w:r w:rsidR="0089177B">
        <w:rPr>
          <w:rFonts w:hint="eastAsia"/>
        </w:rPr>
        <w:t>时，</w:t>
      </w:r>
      <w:r w:rsidR="0089177B" w:rsidRPr="00BE4AD3">
        <w:rPr>
          <w:rFonts w:hint="eastAsia"/>
        </w:rPr>
        <w:t>车体</w:t>
      </w:r>
      <w:r w:rsidR="00F54C2A">
        <w:rPr>
          <w:rFonts w:hint="eastAsia"/>
        </w:rPr>
        <w:t>及车体所连接设备</w:t>
      </w:r>
      <w:r w:rsidR="0089177B">
        <w:rPr>
          <w:rFonts w:hint="eastAsia"/>
        </w:rPr>
        <w:t>应承受如下疲劳载荷，各载荷应单独施加。</w:t>
      </w:r>
    </w:p>
    <w:p w:rsidR="00401DA5" w:rsidRDefault="00401DA5" w:rsidP="00D2017A">
      <w:pPr>
        <w:pStyle w:val="af8"/>
        <w:numPr>
          <w:ilvl w:val="0"/>
          <w:numId w:val="44"/>
        </w:numPr>
        <w:tabs>
          <w:tab w:val="clear" w:pos="1686"/>
          <w:tab w:val="left" w:pos="0"/>
        </w:tabs>
        <w:ind w:left="0" w:firstLineChars="200" w:firstLine="420"/>
      </w:pPr>
      <w:r>
        <w:rPr>
          <w:rFonts w:hint="eastAsia"/>
        </w:rPr>
        <w:t>x方向：±0.2g×（</w:t>
      </w:r>
      <w:r w:rsidRPr="00D2017A">
        <w:rPr>
          <w:rFonts w:hAnsi="宋体" w:hint="eastAsia"/>
        </w:rPr>
        <w:t>m</w:t>
      </w:r>
      <w:r w:rsidRPr="00D2017A">
        <w:rPr>
          <w:rFonts w:hAnsi="宋体" w:hint="eastAsia"/>
          <w:vertAlign w:val="subscript"/>
        </w:rPr>
        <w:t>1</w:t>
      </w:r>
      <w:r w:rsidRPr="00D2017A">
        <w:rPr>
          <w:rFonts w:hAnsi="宋体" w:hint="eastAsia"/>
        </w:rPr>
        <w:t>+m</w:t>
      </w:r>
      <w:r w:rsidRPr="00D2017A">
        <w:rPr>
          <w:rFonts w:hAnsi="宋体" w:hint="eastAsia"/>
          <w:vertAlign w:val="subscript"/>
        </w:rPr>
        <w:t>3</w:t>
      </w:r>
      <w:r>
        <w:rPr>
          <w:rFonts w:hint="eastAsia"/>
        </w:rPr>
        <w:t>）；</w:t>
      </w:r>
    </w:p>
    <w:p w:rsidR="00401DA5" w:rsidRDefault="00401DA5" w:rsidP="00D2017A">
      <w:pPr>
        <w:pStyle w:val="af8"/>
        <w:numPr>
          <w:ilvl w:val="0"/>
          <w:numId w:val="44"/>
        </w:numPr>
        <w:tabs>
          <w:tab w:val="clear" w:pos="1686"/>
          <w:tab w:val="left" w:pos="0"/>
        </w:tabs>
        <w:ind w:left="0" w:firstLineChars="200" w:firstLine="420"/>
      </w:pPr>
      <w:r>
        <w:rPr>
          <w:rFonts w:hint="eastAsia"/>
        </w:rPr>
        <w:t>y方向：±0.15g×（</w:t>
      </w:r>
      <w:r w:rsidRPr="00D2017A">
        <w:rPr>
          <w:rFonts w:hAnsi="宋体" w:hint="eastAsia"/>
        </w:rPr>
        <w:t>m</w:t>
      </w:r>
      <w:r w:rsidRPr="00D2017A">
        <w:rPr>
          <w:rFonts w:hAnsi="宋体" w:hint="eastAsia"/>
          <w:vertAlign w:val="subscript"/>
        </w:rPr>
        <w:t>1</w:t>
      </w:r>
      <w:r w:rsidRPr="00D2017A">
        <w:rPr>
          <w:rFonts w:hAnsi="宋体" w:hint="eastAsia"/>
        </w:rPr>
        <w:t>+m</w:t>
      </w:r>
      <w:r w:rsidRPr="00D2017A">
        <w:rPr>
          <w:rFonts w:hAnsi="宋体" w:hint="eastAsia"/>
          <w:vertAlign w:val="subscript"/>
        </w:rPr>
        <w:t>3</w:t>
      </w:r>
      <w:r>
        <w:rPr>
          <w:rFonts w:hint="eastAsia"/>
        </w:rPr>
        <w:t xml:space="preserve">）； </w:t>
      </w:r>
    </w:p>
    <w:p w:rsidR="00CC4262" w:rsidRDefault="00401DA5" w:rsidP="00D2017A">
      <w:pPr>
        <w:pStyle w:val="af8"/>
        <w:numPr>
          <w:ilvl w:val="0"/>
          <w:numId w:val="44"/>
        </w:numPr>
        <w:tabs>
          <w:tab w:val="clear" w:pos="1686"/>
          <w:tab w:val="left" w:pos="0"/>
        </w:tabs>
        <w:ind w:left="0" w:firstLineChars="200" w:firstLine="420"/>
      </w:pPr>
      <w:r>
        <w:rPr>
          <w:rFonts w:hint="eastAsia"/>
        </w:rPr>
        <w:t>z方向：(1±</w:t>
      </w:r>
      <w:r>
        <w:t>0.2</w:t>
      </w:r>
      <w:r>
        <w:rPr>
          <w:rFonts w:hint="eastAsia"/>
        </w:rPr>
        <w:t>)g×（</w:t>
      </w:r>
      <w:r w:rsidRPr="00D2017A">
        <w:rPr>
          <w:rFonts w:hAnsi="宋体" w:hint="eastAsia"/>
        </w:rPr>
        <w:t>m</w:t>
      </w:r>
      <w:r w:rsidRPr="00D2017A">
        <w:rPr>
          <w:rFonts w:hAnsi="宋体" w:hint="eastAsia"/>
          <w:vertAlign w:val="subscript"/>
        </w:rPr>
        <w:t>1</w:t>
      </w:r>
      <w:r w:rsidRPr="00D2017A">
        <w:rPr>
          <w:rFonts w:hAnsi="宋体" w:hint="eastAsia"/>
        </w:rPr>
        <w:t>+m</w:t>
      </w:r>
      <w:r w:rsidRPr="00D2017A">
        <w:rPr>
          <w:rFonts w:hAnsi="宋体" w:hint="eastAsia"/>
          <w:vertAlign w:val="subscript"/>
        </w:rPr>
        <w:t>3</w:t>
      </w:r>
      <w:r>
        <w:rPr>
          <w:rFonts w:hint="eastAsia"/>
        </w:rPr>
        <w:t>）</w:t>
      </w:r>
      <w:r w:rsidR="00345ADA">
        <w:rPr>
          <w:rFonts w:hint="eastAsia"/>
        </w:rPr>
        <w:t>。</w:t>
      </w:r>
    </w:p>
    <w:p w:rsidR="00CC4262" w:rsidRDefault="003F0D3C" w:rsidP="003F0D3C">
      <w:pPr>
        <w:pStyle w:val="afffffffff"/>
        <w:numPr>
          <w:ilvl w:val="2"/>
          <w:numId w:val="47"/>
        </w:numPr>
      </w:pPr>
      <w:r>
        <w:rPr>
          <w:rFonts w:hint="eastAsia"/>
        </w:rPr>
        <w:t xml:space="preserve"> </w:t>
      </w:r>
      <w:r w:rsidR="00743BCD">
        <w:rPr>
          <w:rFonts w:hint="eastAsia"/>
        </w:rPr>
        <w:t>乘客上下车</w:t>
      </w:r>
      <w:r w:rsidR="00401DA5">
        <w:rPr>
          <w:rFonts w:hint="eastAsia"/>
        </w:rPr>
        <w:t>时，</w:t>
      </w:r>
      <w:r w:rsidR="00401DA5" w:rsidRPr="00BE4AD3">
        <w:rPr>
          <w:rFonts w:hint="eastAsia"/>
        </w:rPr>
        <w:t>车体</w:t>
      </w:r>
      <w:proofErr w:type="gramStart"/>
      <w:r w:rsidR="00401DA5">
        <w:rPr>
          <w:rFonts w:hint="eastAsia"/>
        </w:rPr>
        <w:t>应承受</w:t>
      </w:r>
      <w:r w:rsidR="00743BCD">
        <w:rPr>
          <w:rFonts w:hint="eastAsia"/>
        </w:rPr>
        <w:t>垂向</w:t>
      </w:r>
      <w:proofErr w:type="gramEnd"/>
      <w:r w:rsidR="00743BCD">
        <w:rPr>
          <w:rFonts w:hint="eastAsia"/>
        </w:rPr>
        <w:t>疲劳载荷，载荷</w:t>
      </w:r>
      <w:r w:rsidR="00401DA5">
        <w:rPr>
          <w:rFonts w:hint="eastAsia"/>
        </w:rPr>
        <w:t>幅值</w:t>
      </w:r>
      <w:r w:rsidR="0089177B">
        <w:rPr>
          <w:rFonts w:hint="eastAsia"/>
        </w:rPr>
        <w:t>宜取</w:t>
      </w:r>
      <w:r w:rsidR="00743BCD">
        <w:rPr>
          <w:rFonts w:hint="eastAsia"/>
        </w:rPr>
        <w:t>±</w:t>
      </w:r>
      <w:r w:rsidR="00743BCD">
        <w:t>1g</w:t>
      </w:r>
      <w:r w:rsidR="00743BCD">
        <w:t>×</w:t>
      </w:r>
      <w:r w:rsidR="00743BCD">
        <w:rPr>
          <w:rFonts w:hint="eastAsia"/>
        </w:rPr>
        <w:t>m</w:t>
      </w:r>
      <w:r w:rsidR="00743BCD">
        <w:rPr>
          <w:rFonts w:hint="eastAsia"/>
          <w:vertAlign w:val="subscript"/>
        </w:rPr>
        <w:t>3</w:t>
      </w:r>
      <w:r w:rsidR="00743BCD">
        <w:rPr>
          <w:rFonts w:hint="eastAsia"/>
        </w:rPr>
        <w:t>。</w:t>
      </w:r>
    </w:p>
    <w:p w:rsidR="00CC4262" w:rsidRDefault="00743BCD">
      <w:pPr>
        <w:widowControl/>
        <w:numPr>
          <w:ilvl w:val="2"/>
          <w:numId w:val="2"/>
        </w:numPr>
        <w:adjustRightInd/>
        <w:spacing w:beforeLines="50" w:before="120" w:afterLines="50" w:after="120" w:line="240" w:lineRule="auto"/>
        <w:outlineLvl w:val="1"/>
        <w:rPr>
          <w:rFonts w:ascii="黑体" w:eastAsia="黑体" w:hAnsi="黑体"/>
        </w:rPr>
      </w:pPr>
      <w:r>
        <w:rPr>
          <w:rFonts w:ascii="黑体" w:eastAsia="黑体" w:hAnsi="黑体" w:hint="eastAsia"/>
        </w:rPr>
        <w:t>刚度分析工况</w:t>
      </w:r>
    </w:p>
    <w:p w:rsidR="00CC4262" w:rsidRDefault="00743BCD">
      <w:pPr>
        <w:numPr>
          <w:ilvl w:val="3"/>
          <w:numId w:val="2"/>
        </w:numPr>
        <w:adjustRightInd/>
        <w:spacing w:beforeLines="50" w:before="120" w:afterLines="50" w:after="120" w:line="240" w:lineRule="auto"/>
        <w:outlineLvl w:val="2"/>
        <w:rPr>
          <w:rFonts w:ascii="黑体" w:eastAsia="黑体" w:hAnsi="黑体"/>
        </w:rPr>
      </w:pPr>
      <w:r>
        <w:rPr>
          <w:rFonts w:ascii="黑体" w:eastAsia="黑体" w:hAnsi="黑体" w:hint="eastAsia"/>
        </w:rPr>
        <w:t>弯曲刚度分析工况</w:t>
      </w:r>
    </w:p>
    <w:p w:rsidR="00CC4262" w:rsidRDefault="00743BCD" w:rsidP="00F337D1">
      <w:pPr>
        <w:pStyle w:val="afffff3"/>
        <w:ind w:firstLine="420"/>
      </w:pPr>
      <w:r>
        <w:rPr>
          <w:rFonts w:hint="eastAsia"/>
        </w:rPr>
        <w:t>车体弯曲刚度与车体</w:t>
      </w:r>
      <w:r>
        <w:t>在垂直载荷作用下抵抗变形的能力</w:t>
      </w:r>
      <w:r>
        <w:rPr>
          <w:rFonts w:hint="eastAsia"/>
        </w:rPr>
        <w:t>有关。</w:t>
      </w:r>
    </w:p>
    <w:p w:rsidR="00CC4262" w:rsidRDefault="00743BCD" w:rsidP="00D2017A">
      <w:pPr>
        <w:pStyle w:val="af8"/>
        <w:numPr>
          <w:ilvl w:val="0"/>
          <w:numId w:val="36"/>
        </w:numPr>
        <w:tabs>
          <w:tab w:val="clear" w:pos="1686"/>
          <w:tab w:val="left" w:pos="0"/>
        </w:tabs>
        <w:ind w:left="0" w:firstLineChars="200" w:firstLine="420"/>
      </w:pPr>
      <w:r>
        <w:t>车体弯曲刚度</w:t>
      </w:r>
      <w:r>
        <w:rPr>
          <w:rFonts w:hint="eastAsia"/>
        </w:rPr>
        <w:t>宜</w:t>
      </w:r>
      <w:r>
        <w:t>用</w:t>
      </w:r>
      <w:r>
        <w:rPr>
          <w:rFonts w:hint="eastAsia"/>
        </w:rPr>
        <w:t>车体</w:t>
      </w:r>
      <w:r>
        <w:t>垂直载荷作用下产生的挠度大小来表征</w:t>
      </w:r>
      <w:r w:rsidR="00766EF0">
        <w:rPr>
          <w:rFonts w:hint="eastAsia"/>
        </w:rPr>
        <w:t>；</w:t>
      </w:r>
    </w:p>
    <w:p w:rsidR="00CC4262" w:rsidRDefault="00743BCD" w:rsidP="00D2017A">
      <w:pPr>
        <w:pStyle w:val="af8"/>
        <w:tabs>
          <w:tab w:val="clear" w:pos="1686"/>
          <w:tab w:val="left" w:pos="0"/>
        </w:tabs>
        <w:ind w:left="0" w:firstLineChars="200" w:firstLine="420"/>
      </w:pPr>
      <w:r>
        <w:t>车体</w:t>
      </w:r>
      <w:r>
        <w:rPr>
          <w:rFonts w:hint="eastAsia"/>
        </w:rPr>
        <w:t>整备状态的垂直</w:t>
      </w:r>
      <w:r>
        <w:t>弯曲刚度</w:t>
      </w:r>
      <w:r>
        <w:rPr>
          <w:rFonts w:hint="eastAsia"/>
        </w:rPr>
        <w:t>分析时，应施加垂向载荷1g×m</w:t>
      </w:r>
      <w:r>
        <w:rPr>
          <w:rFonts w:hint="eastAsia"/>
          <w:vertAlign w:val="subscript"/>
        </w:rPr>
        <w:t>1</w:t>
      </w:r>
      <w:r w:rsidR="00766EF0">
        <w:rPr>
          <w:rFonts w:hint="eastAsia"/>
        </w:rPr>
        <w:t>；</w:t>
      </w:r>
    </w:p>
    <w:p w:rsidR="00CC4262" w:rsidRDefault="00743BCD" w:rsidP="00D2017A">
      <w:pPr>
        <w:pStyle w:val="af8"/>
        <w:tabs>
          <w:tab w:val="clear" w:pos="1686"/>
          <w:tab w:val="left" w:pos="0"/>
        </w:tabs>
        <w:ind w:left="0" w:firstLineChars="200" w:firstLine="420"/>
      </w:pPr>
      <w:r>
        <w:rPr>
          <w:rFonts w:hint="eastAsia"/>
        </w:rPr>
        <w:t>车体超员状态的垂直</w:t>
      </w:r>
      <w:r>
        <w:t>弯曲刚度</w:t>
      </w:r>
      <w:r>
        <w:rPr>
          <w:rFonts w:hint="eastAsia"/>
        </w:rPr>
        <w:t>分析时，应施加垂向载荷1g×（m</w:t>
      </w:r>
      <w:r>
        <w:rPr>
          <w:rFonts w:hint="eastAsia"/>
          <w:vertAlign w:val="subscript"/>
        </w:rPr>
        <w:t>1</w:t>
      </w:r>
      <w:r>
        <w:rPr>
          <w:rFonts w:hint="eastAsia"/>
        </w:rPr>
        <w:t>+ m</w:t>
      </w:r>
      <w:r>
        <w:rPr>
          <w:rFonts w:hint="eastAsia"/>
          <w:vertAlign w:val="subscript"/>
        </w:rPr>
        <w:t>4</w:t>
      </w:r>
      <w:r>
        <w:rPr>
          <w:rFonts w:hint="eastAsia"/>
        </w:rPr>
        <w:t>）。</w:t>
      </w:r>
    </w:p>
    <w:p w:rsidR="00CC4262" w:rsidRDefault="00743BCD">
      <w:pPr>
        <w:numPr>
          <w:ilvl w:val="3"/>
          <w:numId w:val="2"/>
        </w:numPr>
        <w:adjustRightInd/>
        <w:spacing w:beforeLines="50" w:before="120" w:afterLines="50" w:after="120" w:line="240" w:lineRule="auto"/>
        <w:outlineLvl w:val="2"/>
        <w:rPr>
          <w:rFonts w:ascii="黑体" w:eastAsia="黑体" w:hAnsi="黑体"/>
        </w:rPr>
      </w:pPr>
      <w:r>
        <w:rPr>
          <w:rFonts w:ascii="黑体" w:eastAsia="黑体" w:hAnsi="黑体" w:hint="eastAsia"/>
        </w:rPr>
        <w:t>扭转刚度分析工况</w:t>
      </w:r>
    </w:p>
    <w:p w:rsidR="00CC4262" w:rsidRDefault="00743BCD" w:rsidP="00766EF0">
      <w:pPr>
        <w:pStyle w:val="affffffffe"/>
      </w:pPr>
      <w:r>
        <w:rPr>
          <w:rFonts w:hint="eastAsia"/>
        </w:rPr>
        <w:t>车体扭转刚度与车辆运行</w:t>
      </w:r>
      <w:r>
        <w:t>在扭曲不平道路</w:t>
      </w:r>
      <w:r>
        <w:rPr>
          <w:rFonts w:hint="eastAsia"/>
        </w:rPr>
        <w:t>时，</w:t>
      </w:r>
      <w:r>
        <w:t>左右侧轮胎承受不同载荷，车体在</w:t>
      </w:r>
      <w:r>
        <w:rPr>
          <w:rFonts w:hint="eastAsia"/>
        </w:rPr>
        <w:t>扭转</w:t>
      </w:r>
      <w:r>
        <w:t>载荷作用下抵抗变形的能力</w:t>
      </w:r>
      <w:r>
        <w:rPr>
          <w:rFonts w:hint="eastAsia"/>
        </w:rPr>
        <w:t>有关。</w:t>
      </w:r>
    </w:p>
    <w:p w:rsidR="00CC4262" w:rsidRDefault="00743BCD" w:rsidP="00766EF0">
      <w:pPr>
        <w:pStyle w:val="affffffffe"/>
      </w:pPr>
      <w:r>
        <w:t>车体</w:t>
      </w:r>
      <w:r>
        <w:rPr>
          <w:rFonts w:hint="eastAsia"/>
        </w:rPr>
        <w:t>扭转</w:t>
      </w:r>
      <w:r>
        <w:t>刚度</w:t>
      </w:r>
      <w:r>
        <w:rPr>
          <w:rFonts w:hint="eastAsia"/>
        </w:rPr>
        <w:t>宜</w:t>
      </w:r>
      <w:r>
        <w:t>用</w:t>
      </w:r>
      <w:r>
        <w:rPr>
          <w:rFonts w:hint="eastAsia"/>
        </w:rPr>
        <w:t>车体</w:t>
      </w:r>
      <w:r>
        <w:t>在扭转载荷作用下产生的扭转角大小来表征。</w:t>
      </w:r>
    </w:p>
    <w:p w:rsidR="00CC4262" w:rsidRDefault="00743BCD" w:rsidP="00766EF0">
      <w:pPr>
        <w:pStyle w:val="affffffffe"/>
      </w:pPr>
      <w:r>
        <w:rPr>
          <w:rFonts w:hint="eastAsia"/>
        </w:rPr>
        <w:t>车体相对扭转角可按公式（1）计算。</w:t>
      </w:r>
    </w:p>
    <w:p w:rsidR="00CC4262" w:rsidRDefault="00743BCD">
      <w:pPr>
        <w:spacing w:line="360" w:lineRule="auto"/>
        <w:ind w:firstLine="480"/>
        <w:jc w:val="right"/>
        <w:rPr>
          <w:rFonts w:eastAsia="等线"/>
          <w:sz w:val="24"/>
          <w:szCs w:val="22"/>
        </w:rPr>
      </w:pPr>
      <w:r>
        <w:rPr>
          <w:rFonts w:eastAsia="等线"/>
          <w:noProof/>
          <w:position w:val="-30"/>
          <w:sz w:val="24"/>
          <w:szCs w:val="22"/>
        </w:rPr>
        <w:drawing>
          <wp:inline distT="0" distB="0" distL="0" distR="0" wp14:anchorId="153F8439" wp14:editId="40C03FBF">
            <wp:extent cx="1268730" cy="427355"/>
            <wp:effectExtent l="0" t="0" r="762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1272045" cy="428740"/>
                    </a:xfrm>
                    <a:prstGeom prst="rect">
                      <a:avLst/>
                    </a:prstGeom>
                    <a:noFill/>
                    <a:ln>
                      <a:noFill/>
                    </a:ln>
                  </pic:spPr>
                </pic:pic>
              </a:graphicData>
            </a:graphic>
          </wp:inline>
        </w:drawing>
      </w:r>
      <w:r>
        <w:t>…………………………………………………………………………</w:t>
      </w:r>
      <w:r>
        <w:rPr>
          <w:rFonts w:hint="eastAsia"/>
        </w:rPr>
        <w:t>（</w:t>
      </w:r>
      <w:r w:rsidRPr="001D283B">
        <w:rPr>
          <w:rFonts w:ascii="宋体" w:hAnsi="宋体" w:hint="eastAsia"/>
        </w:rPr>
        <w:t>1</w:t>
      </w:r>
      <w:r>
        <w:rPr>
          <w:rFonts w:hint="eastAsia"/>
        </w:rPr>
        <w:t>）</w:t>
      </w:r>
    </w:p>
    <w:p w:rsidR="00CC4262" w:rsidRDefault="00743BCD" w:rsidP="00766EF0">
      <w:pPr>
        <w:pStyle w:val="afffff3"/>
        <w:ind w:firstLine="420"/>
      </w:pPr>
      <w:r>
        <w:rPr>
          <w:rFonts w:hint="eastAsia"/>
        </w:rPr>
        <w:t>式中：</w:t>
      </w:r>
    </w:p>
    <w:p w:rsidR="00342DB5" w:rsidRDefault="00342DB5" w:rsidP="00766EF0">
      <w:pPr>
        <w:pStyle w:val="afffff3"/>
        <w:ind w:firstLine="420"/>
        <w:rPr>
          <w:rFonts w:ascii="Times New Roman"/>
          <w:i/>
        </w:rPr>
      </w:pPr>
      <w:r>
        <w:rPr>
          <w:noProof/>
        </w:rPr>
        <w:drawing>
          <wp:inline distT="0" distB="0" distL="0" distR="0" wp14:anchorId="627CFF7C" wp14:editId="70621BDA">
            <wp:extent cx="142875" cy="167005"/>
            <wp:effectExtent l="0" t="0" r="9525" b="444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142875" cy="167005"/>
                    </a:xfrm>
                    <a:prstGeom prst="rect">
                      <a:avLst/>
                    </a:prstGeom>
                    <a:noFill/>
                    <a:ln>
                      <a:noFill/>
                    </a:ln>
                  </pic:spPr>
                </pic:pic>
              </a:graphicData>
            </a:graphic>
          </wp:inline>
        </w:drawing>
      </w:r>
      <w:r w:rsidRPr="001D283B">
        <w:rPr>
          <w:rFonts w:ascii="Times New Roman"/>
        </w:rPr>
        <w:t>——</w:t>
      </w:r>
      <w:r>
        <w:rPr>
          <w:rFonts w:hint="eastAsia"/>
        </w:rPr>
        <w:t>车体相对扭转角，</w:t>
      </w:r>
      <w:r>
        <w:t>rad</w:t>
      </w:r>
      <w:r>
        <w:rPr>
          <w:rFonts w:hint="eastAsia"/>
        </w:rPr>
        <w:t>；</w:t>
      </w:r>
    </w:p>
    <w:p w:rsidR="003D16DF" w:rsidRDefault="00FA1500" w:rsidP="00766EF0">
      <w:pPr>
        <w:pStyle w:val="afffff3"/>
        <w:ind w:firstLine="420"/>
      </w:pPr>
      <w:r w:rsidRPr="00BE4AD3">
        <w:rPr>
          <w:rFonts w:ascii="Times New Roman"/>
          <w:i/>
        </w:rPr>
        <w:t>δ</w:t>
      </w:r>
      <w:r w:rsidR="00342DB5" w:rsidRPr="00F337D1">
        <w:rPr>
          <w:rFonts w:ascii="Times New Roman"/>
          <w:i/>
          <w:vertAlign w:val="subscript"/>
        </w:rPr>
        <w:t>1</w:t>
      </w:r>
      <w:r w:rsidR="001D283B" w:rsidRPr="00F54C2A">
        <w:rPr>
          <w:rFonts w:ascii="Times New Roman"/>
        </w:rPr>
        <w:t>——</w:t>
      </w:r>
      <w:r w:rsidR="00743BCD" w:rsidRPr="001F7976">
        <w:rPr>
          <w:rFonts w:hint="eastAsia"/>
        </w:rPr>
        <w:t>车桥</w:t>
      </w:r>
      <w:r w:rsidR="00342DB5">
        <w:rPr>
          <w:rFonts w:hint="eastAsia"/>
        </w:rPr>
        <w:t>一</w:t>
      </w:r>
      <w:r w:rsidR="00743BCD" w:rsidRPr="00F54C2A">
        <w:rPr>
          <w:rFonts w:hint="eastAsia"/>
        </w:rPr>
        <w:t>位挠度测点垂向位移值</w:t>
      </w:r>
      <w:r w:rsidR="00743BCD">
        <w:rPr>
          <w:rFonts w:hint="eastAsia"/>
        </w:rPr>
        <w:t>，</w:t>
      </w:r>
      <w:r w:rsidR="00B91A95" w:rsidRPr="00B91A95">
        <w:rPr>
          <w:rFonts w:hint="eastAsia"/>
        </w:rPr>
        <w:t>单位为</w:t>
      </w:r>
      <w:r w:rsidR="00B91A95">
        <w:rPr>
          <w:rFonts w:hint="eastAsia"/>
        </w:rPr>
        <w:t>毫米（</w:t>
      </w:r>
      <w:r w:rsidR="00743BCD">
        <w:t>mm</w:t>
      </w:r>
      <w:r w:rsidR="00B91A95">
        <w:rPr>
          <w:rFonts w:hint="eastAsia"/>
        </w:rPr>
        <w:t>）</w:t>
      </w:r>
      <w:r w:rsidR="00743BCD">
        <w:rPr>
          <w:rFonts w:hint="eastAsia"/>
        </w:rPr>
        <w:t>；</w:t>
      </w:r>
    </w:p>
    <w:p w:rsidR="00342DB5" w:rsidRDefault="00342DB5" w:rsidP="00766EF0">
      <w:pPr>
        <w:pStyle w:val="afffff3"/>
        <w:ind w:firstLine="420"/>
      </w:pPr>
      <w:r w:rsidRPr="00BE4AD3">
        <w:rPr>
          <w:rFonts w:ascii="Times New Roman"/>
          <w:i/>
        </w:rPr>
        <w:t>δ</w:t>
      </w:r>
      <w:r>
        <w:rPr>
          <w:rFonts w:ascii="Times New Roman" w:hint="eastAsia"/>
          <w:i/>
          <w:vertAlign w:val="subscript"/>
        </w:rPr>
        <w:t>2</w:t>
      </w:r>
      <w:r w:rsidRPr="00BE4AD3">
        <w:rPr>
          <w:rFonts w:ascii="Times New Roman"/>
        </w:rPr>
        <w:t>——</w:t>
      </w:r>
      <w:r w:rsidRPr="00BE4AD3">
        <w:rPr>
          <w:rFonts w:hint="eastAsia"/>
        </w:rPr>
        <w:t>车桥</w:t>
      </w:r>
      <w:r>
        <w:rPr>
          <w:rFonts w:hint="eastAsia"/>
        </w:rPr>
        <w:t>二</w:t>
      </w:r>
      <w:r w:rsidRPr="00BE4AD3">
        <w:rPr>
          <w:rFonts w:hint="eastAsia"/>
        </w:rPr>
        <w:t>位挠度测点垂向位移值</w:t>
      </w:r>
      <w:r>
        <w:rPr>
          <w:rFonts w:hint="eastAsia"/>
        </w:rPr>
        <w:t>，</w:t>
      </w:r>
      <w:r w:rsidR="00B91A95" w:rsidRPr="00B91A95">
        <w:rPr>
          <w:rFonts w:hint="eastAsia"/>
        </w:rPr>
        <w:t>单位为毫米（mm）</w:t>
      </w:r>
      <w:r>
        <w:rPr>
          <w:rFonts w:hint="eastAsia"/>
        </w:rPr>
        <w:t>；</w:t>
      </w:r>
    </w:p>
    <w:p w:rsidR="00342DB5" w:rsidRDefault="00342DB5" w:rsidP="00766EF0">
      <w:pPr>
        <w:pStyle w:val="afffff3"/>
        <w:ind w:firstLine="420"/>
      </w:pPr>
      <w:r w:rsidRPr="00BE4AD3">
        <w:rPr>
          <w:rFonts w:ascii="Times New Roman"/>
          <w:i/>
        </w:rPr>
        <w:t>δ</w:t>
      </w:r>
      <w:r>
        <w:rPr>
          <w:rFonts w:ascii="Times New Roman" w:hint="eastAsia"/>
          <w:i/>
          <w:vertAlign w:val="subscript"/>
        </w:rPr>
        <w:t>3</w:t>
      </w:r>
      <w:r w:rsidRPr="00BE4AD3">
        <w:rPr>
          <w:rFonts w:ascii="Times New Roman"/>
        </w:rPr>
        <w:t>——</w:t>
      </w:r>
      <w:r w:rsidRPr="00BE4AD3">
        <w:rPr>
          <w:rFonts w:hint="eastAsia"/>
        </w:rPr>
        <w:t>车桥</w:t>
      </w:r>
      <w:r>
        <w:rPr>
          <w:rFonts w:hint="eastAsia"/>
        </w:rPr>
        <w:t>三</w:t>
      </w:r>
      <w:r w:rsidRPr="00BE4AD3">
        <w:rPr>
          <w:rFonts w:hint="eastAsia"/>
        </w:rPr>
        <w:t>位挠度测点垂向位移值</w:t>
      </w:r>
      <w:r>
        <w:rPr>
          <w:rFonts w:hint="eastAsia"/>
        </w:rPr>
        <w:t>，</w:t>
      </w:r>
      <w:r w:rsidR="00B91A95" w:rsidRPr="00B91A95">
        <w:rPr>
          <w:rFonts w:hint="eastAsia"/>
        </w:rPr>
        <w:t>单位为毫米（mm）</w:t>
      </w:r>
      <w:r>
        <w:rPr>
          <w:rFonts w:hint="eastAsia"/>
        </w:rPr>
        <w:t>；</w:t>
      </w:r>
    </w:p>
    <w:p w:rsidR="00342DB5" w:rsidRDefault="00342DB5" w:rsidP="00766EF0">
      <w:pPr>
        <w:pStyle w:val="afffff3"/>
        <w:ind w:firstLine="420"/>
      </w:pPr>
      <w:r w:rsidRPr="00BE4AD3">
        <w:rPr>
          <w:rFonts w:ascii="Times New Roman"/>
          <w:i/>
        </w:rPr>
        <w:t>δ</w:t>
      </w:r>
      <w:r>
        <w:rPr>
          <w:rFonts w:ascii="Times New Roman" w:hint="eastAsia"/>
          <w:i/>
          <w:vertAlign w:val="subscript"/>
        </w:rPr>
        <w:t>4</w:t>
      </w:r>
      <w:r w:rsidRPr="00BE4AD3">
        <w:rPr>
          <w:rFonts w:ascii="Times New Roman"/>
        </w:rPr>
        <w:t>——</w:t>
      </w:r>
      <w:r w:rsidRPr="00BE4AD3">
        <w:rPr>
          <w:rFonts w:hint="eastAsia"/>
        </w:rPr>
        <w:t>车桥</w:t>
      </w:r>
      <w:r>
        <w:rPr>
          <w:rFonts w:hint="eastAsia"/>
        </w:rPr>
        <w:t>四</w:t>
      </w:r>
      <w:r w:rsidRPr="00BE4AD3">
        <w:rPr>
          <w:rFonts w:hint="eastAsia"/>
        </w:rPr>
        <w:t>位挠度测点垂向位移值</w:t>
      </w:r>
      <w:r>
        <w:rPr>
          <w:rFonts w:hint="eastAsia"/>
        </w:rPr>
        <w:t>，</w:t>
      </w:r>
      <w:r w:rsidR="00B91A95" w:rsidRPr="00B91A95">
        <w:rPr>
          <w:rFonts w:hint="eastAsia"/>
        </w:rPr>
        <w:t>单位为毫米（mm）</w:t>
      </w:r>
      <w:r w:rsidR="00FA1500">
        <w:rPr>
          <w:rFonts w:hint="eastAsia"/>
        </w:rPr>
        <w:t>；</w:t>
      </w:r>
    </w:p>
    <w:p w:rsidR="003D16DF" w:rsidRDefault="00743BCD" w:rsidP="00766EF0">
      <w:pPr>
        <w:pStyle w:val="afffff3"/>
        <w:ind w:firstLine="420"/>
      </w:pPr>
      <w:r>
        <w:rPr>
          <w:i/>
        </w:rPr>
        <w:t>b</w:t>
      </w:r>
      <w:r>
        <w:rPr>
          <w:i/>
          <w:vertAlign w:val="subscript"/>
        </w:rPr>
        <w:t>2</w:t>
      </w:r>
      <w:r w:rsidR="001D283B" w:rsidRPr="001D283B">
        <w:rPr>
          <w:rFonts w:ascii="Times New Roman"/>
        </w:rPr>
        <w:t>——</w:t>
      </w:r>
      <w:r>
        <w:rPr>
          <w:rFonts w:hint="eastAsia"/>
        </w:rPr>
        <w:t>同一车桥两挠度测点之间的距离，</w:t>
      </w:r>
      <w:r w:rsidR="00B91A95" w:rsidRPr="00B91A95">
        <w:rPr>
          <w:rFonts w:hint="eastAsia"/>
        </w:rPr>
        <w:t>单位为毫米（mm）</w:t>
      </w:r>
      <w:r w:rsidR="00FA1500">
        <w:rPr>
          <w:rFonts w:hint="eastAsia"/>
        </w:rPr>
        <w:t>。</w:t>
      </w:r>
    </w:p>
    <w:p w:rsidR="00CC4262" w:rsidRDefault="00743BCD" w:rsidP="00766EF0">
      <w:pPr>
        <w:pStyle w:val="affffffffe"/>
      </w:pPr>
      <w:r>
        <w:rPr>
          <w:rFonts w:hint="eastAsia"/>
        </w:rPr>
        <w:t>车体相当扭转刚度可按公式（2）计算。</w:t>
      </w:r>
    </w:p>
    <w:p w:rsidR="00CC4262" w:rsidRDefault="00743BCD">
      <w:pPr>
        <w:spacing w:line="360" w:lineRule="auto"/>
        <w:jc w:val="right"/>
        <w:rPr>
          <w:rFonts w:eastAsia="等线"/>
          <w:sz w:val="24"/>
          <w:szCs w:val="22"/>
        </w:rPr>
      </w:pPr>
      <w:r>
        <w:rPr>
          <w:rFonts w:eastAsia="等线"/>
          <w:noProof/>
          <w:position w:val="-30"/>
          <w:sz w:val="24"/>
          <w:szCs w:val="22"/>
        </w:rPr>
        <w:drawing>
          <wp:inline distT="0" distB="0" distL="0" distR="0" wp14:anchorId="26D4A338" wp14:editId="468675DB">
            <wp:extent cx="798195" cy="413385"/>
            <wp:effectExtent l="0" t="0" r="1905" b="5715"/>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801243" cy="414910"/>
                    </a:xfrm>
                    <a:prstGeom prst="rect">
                      <a:avLst/>
                    </a:prstGeom>
                    <a:noFill/>
                    <a:ln>
                      <a:noFill/>
                    </a:ln>
                  </pic:spPr>
                </pic:pic>
              </a:graphicData>
            </a:graphic>
          </wp:inline>
        </w:drawing>
      </w:r>
      <w:r>
        <w:t>…………………………………………………………………………………</w:t>
      </w:r>
      <w:r>
        <w:rPr>
          <w:rFonts w:hint="eastAsia"/>
        </w:rPr>
        <w:t>（</w:t>
      </w:r>
      <w:r w:rsidRPr="001D283B">
        <w:rPr>
          <w:rFonts w:ascii="宋体" w:hAnsi="宋体" w:hint="eastAsia"/>
        </w:rPr>
        <w:t>2</w:t>
      </w:r>
      <w:r>
        <w:rPr>
          <w:rFonts w:hint="eastAsia"/>
        </w:rPr>
        <w:t>）</w:t>
      </w:r>
    </w:p>
    <w:p w:rsidR="00CC4262" w:rsidRDefault="00743BCD" w:rsidP="00766EF0">
      <w:pPr>
        <w:pStyle w:val="afffff3"/>
        <w:ind w:firstLine="420"/>
      </w:pPr>
      <w:r>
        <w:rPr>
          <w:rFonts w:hint="eastAsia"/>
        </w:rPr>
        <w:t>式中：</w:t>
      </w:r>
    </w:p>
    <w:p w:rsidR="00CC4262" w:rsidRDefault="00743BCD" w:rsidP="00766EF0">
      <w:pPr>
        <w:pStyle w:val="afffff3"/>
        <w:ind w:firstLine="420"/>
      </w:pPr>
      <w:r>
        <w:t>GJ</w:t>
      </w:r>
      <w:r w:rsidR="001D283B" w:rsidRPr="001D283B">
        <w:rPr>
          <w:rFonts w:ascii="Times New Roman"/>
        </w:rPr>
        <w:t>——</w:t>
      </w:r>
      <w:r>
        <w:rPr>
          <w:rFonts w:hint="eastAsia"/>
        </w:rPr>
        <w:t>相当扭转刚度，</w:t>
      </w:r>
      <w:r w:rsidR="00B91A95">
        <w:rPr>
          <w:rFonts w:hint="eastAsia"/>
        </w:rPr>
        <w:t>单位为牛平方米每弧度（</w:t>
      </w:r>
      <w:r>
        <w:t>Nm</w:t>
      </w:r>
      <w:r w:rsidRPr="00564FAF">
        <w:rPr>
          <w:vertAlign w:val="superscript"/>
        </w:rPr>
        <w:t>2</w:t>
      </w:r>
      <w:r>
        <w:t>/rad</w:t>
      </w:r>
      <w:r w:rsidR="00B91A95">
        <w:rPr>
          <w:rFonts w:hint="eastAsia"/>
        </w:rPr>
        <w:t>）</w:t>
      </w:r>
      <w:r>
        <w:rPr>
          <w:rFonts w:hint="eastAsia"/>
        </w:rPr>
        <w:t>；</w:t>
      </w:r>
    </w:p>
    <w:p w:rsidR="00CC4262" w:rsidRDefault="00743BCD" w:rsidP="00766EF0">
      <w:pPr>
        <w:pStyle w:val="afffff3"/>
        <w:ind w:firstLine="420"/>
      </w:pPr>
      <w:r>
        <w:t>MK</w:t>
      </w:r>
      <w:r w:rsidR="001D283B" w:rsidRPr="001D283B">
        <w:rPr>
          <w:rFonts w:ascii="Times New Roman"/>
        </w:rPr>
        <w:t>——</w:t>
      </w:r>
      <w:r>
        <w:rPr>
          <w:rFonts w:hint="eastAsia"/>
        </w:rPr>
        <w:t>施加的扭转力矩，</w:t>
      </w:r>
      <w:r w:rsidR="00B91A95" w:rsidRPr="00B91A95">
        <w:rPr>
          <w:rFonts w:hint="eastAsia"/>
        </w:rPr>
        <w:t>单位为</w:t>
      </w:r>
      <w:r w:rsidR="00B91A95">
        <w:rPr>
          <w:rFonts w:hint="eastAsia"/>
        </w:rPr>
        <w:t>牛米（</w:t>
      </w:r>
      <w:r>
        <w:t>Nm</w:t>
      </w:r>
      <w:r w:rsidR="00B91A95">
        <w:rPr>
          <w:rFonts w:hint="eastAsia"/>
        </w:rPr>
        <w:t>）</w:t>
      </w:r>
      <w:r>
        <w:rPr>
          <w:rFonts w:hint="eastAsia"/>
        </w:rPr>
        <w:t>；</w:t>
      </w:r>
    </w:p>
    <w:p w:rsidR="00CC4262" w:rsidRDefault="00743BCD" w:rsidP="00766EF0">
      <w:pPr>
        <w:pStyle w:val="afffff3"/>
        <w:ind w:firstLine="420"/>
      </w:pPr>
      <w:r>
        <w:rPr>
          <w:noProof/>
        </w:rPr>
        <w:drawing>
          <wp:inline distT="0" distB="0" distL="0" distR="0" wp14:anchorId="2E6C2AF8" wp14:editId="06B9396C">
            <wp:extent cx="142875" cy="167005"/>
            <wp:effectExtent l="0" t="0" r="9525" b="444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142875" cy="167005"/>
                    </a:xfrm>
                    <a:prstGeom prst="rect">
                      <a:avLst/>
                    </a:prstGeom>
                    <a:noFill/>
                    <a:ln>
                      <a:noFill/>
                    </a:ln>
                  </pic:spPr>
                </pic:pic>
              </a:graphicData>
            </a:graphic>
          </wp:inline>
        </w:drawing>
      </w:r>
      <w:r w:rsidR="001D283B" w:rsidRPr="001D283B">
        <w:rPr>
          <w:rFonts w:ascii="Times New Roman"/>
        </w:rPr>
        <w:t>——</w:t>
      </w:r>
      <w:r>
        <w:rPr>
          <w:rFonts w:hint="eastAsia"/>
        </w:rPr>
        <w:t>车体相对扭转角，</w:t>
      </w:r>
      <w:r w:rsidR="00B91A95" w:rsidRPr="00B91A95">
        <w:rPr>
          <w:rFonts w:hint="eastAsia"/>
        </w:rPr>
        <w:t>单位为</w:t>
      </w:r>
      <w:r w:rsidR="00B91A95">
        <w:rPr>
          <w:rFonts w:hint="eastAsia"/>
        </w:rPr>
        <w:t>弧度（</w:t>
      </w:r>
      <w:r>
        <w:t>rad</w:t>
      </w:r>
      <w:r w:rsidR="00B91A95">
        <w:rPr>
          <w:rFonts w:hint="eastAsia"/>
        </w:rPr>
        <w:t>）</w:t>
      </w:r>
      <w:r>
        <w:rPr>
          <w:rFonts w:hint="eastAsia"/>
        </w:rPr>
        <w:t>；</w:t>
      </w:r>
    </w:p>
    <w:p w:rsidR="00CC4262" w:rsidRDefault="00743BCD" w:rsidP="00766EF0">
      <w:pPr>
        <w:pStyle w:val="afffff3"/>
        <w:ind w:firstLine="420"/>
      </w:pPr>
      <w:r>
        <w:t>L</w:t>
      </w:r>
      <w:r w:rsidR="001D283B" w:rsidRPr="001D283B">
        <w:rPr>
          <w:rFonts w:ascii="Times New Roman"/>
        </w:rPr>
        <w:t>——</w:t>
      </w:r>
      <w:r>
        <w:rPr>
          <w:rFonts w:hint="eastAsia"/>
        </w:rPr>
        <w:t>相对扭转截面之间的距离，</w:t>
      </w:r>
      <w:r w:rsidR="00B91A95" w:rsidRPr="00B91A95">
        <w:rPr>
          <w:rFonts w:hint="eastAsia"/>
        </w:rPr>
        <w:t>单位为</w:t>
      </w:r>
      <w:r w:rsidR="00B91A95">
        <w:rPr>
          <w:rFonts w:hint="eastAsia"/>
        </w:rPr>
        <w:t>米（</w:t>
      </w:r>
      <w:r>
        <w:t>m</w:t>
      </w:r>
      <w:r w:rsidR="00B91A95">
        <w:rPr>
          <w:rFonts w:hint="eastAsia"/>
        </w:rPr>
        <w:t>）</w:t>
      </w:r>
      <w:r>
        <w:rPr>
          <w:rFonts w:hint="eastAsia"/>
        </w:rPr>
        <w:t>。</w:t>
      </w:r>
    </w:p>
    <w:p w:rsidR="00CC4262" w:rsidRDefault="00743BCD">
      <w:pPr>
        <w:numPr>
          <w:ilvl w:val="3"/>
          <w:numId w:val="2"/>
        </w:numPr>
        <w:adjustRightInd/>
        <w:spacing w:beforeLines="50" w:before="120" w:afterLines="50" w:after="120" w:line="240" w:lineRule="auto"/>
        <w:outlineLvl w:val="2"/>
        <w:rPr>
          <w:rFonts w:ascii="黑体" w:eastAsia="黑体" w:hAnsi="黑体"/>
        </w:rPr>
      </w:pPr>
      <w:r>
        <w:rPr>
          <w:rFonts w:ascii="黑体" w:eastAsia="黑体" w:hAnsi="黑体" w:hint="eastAsia"/>
        </w:rPr>
        <w:lastRenderedPageBreak/>
        <w:t>振动模态分析工况</w:t>
      </w:r>
    </w:p>
    <w:p w:rsidR="00CC4262" w:rsidRDefault="005A576D" w:rsidP="00766EF0">
      <w:pPr>
        <w:pStyle w:val="afffff3"/>
        <w:ind w:firstLine="420"/>
      </w:pPr>
      <w:r>
        <w:rPr>
          <w:rFonts w:hint="eastAsia"/>
        </w:rPr>
        <w:t>振动模态</w:t>
      </w:r>
      <w:r w:rsidR="00743BCD">
        <w:rPr>
          <w:rFonts w:hint="eastAsia"/>
        </w:rPr>
        <w:t>与车体的固有频率、振型以及阻尼比等结构特性有关。</w:t>
      </w:r>
    </w:p>
    <w:p w:rsidR="00CC4262" w:rsidRDefault="00743BCD" w:rsidP="00AB075D">
      <w:pPr>
        <w:pStyle w:val="af8"/>
        <w:numPr>
          <w:ilvl w:val="0"/>
          <w:numId w:val="35"/>
        </w:numPr>
        <w:tabs>
          <w:tab w:val="clear" w:pos="1686"/>
          <w:tab w:val="left" w:pos="0"/>
        </w:tabs>
        <w:ind w:left="0" w:firstLineChars="200" w:firstLine="420"/>
      </w:pPr>
      <w:r>
        <w:rPr>
          <w:rFonts w:hint="eastAsia"/>
        </w:rPr>
        <w:t>应至少对前4</w:t>
      </w:r>
      <w:proofErr w:type="gramStart"/>
      <w:r>
        <w:rPr>
          <w:rFonts w:hint="eastAsia"/>
        </w:rPr>
        <w:t>阶白车体骨架</w:t>
      </w:r>
      <w:proofErr w:type="gramEnd"/>
      <w:r>
        <w:rPr>
          <w:rFonts w:hint="eastAsia"/>
        </w:rPr>
        <w:t>和整备车体模态进行分析，可不考虑刚体模态及高阶模态</w:t>
      </w:r>
      <w:r w:rsidR="003817FA">
        <w:rPr>
          <w:rFonts w:hint="eastAsia"/>
        </w:rPr>
        <w:t>；</w:t>
      </w:r>
    </w:p>
    <w:p w:rsidR="00CC4262" w:rsidRDefault="00743BCD" w:rsidP="00AB075D">
      <w:pPr>
        <w:pStyle w:val="af8"/>
        <w:tabs>
          <w:tab w:val="clear" w:pos="1686"/>
          <w:tab w:val="left" w:pos="0"/>
        </w:tabs>
        <w:ind w:left="0" w:firstLineChars="200" w:firstLine="420"/>
      </w:pPr>
      <w:r>
        <w:rPr>
          <w:rFonts w:hint="eastAsia"/>
        </w:rPr>
        <w:t>应对车体刚度较低或安装有关键有源设备区域进行至少前3阶局部模态分析，确保车体局部结构不会与有源设备产生共振。</w:t>
      </w:r>
    </w:p>
    <w:p w:rsidR="00CC4262" w:rsidRDefault="00743BCD">
      <w:pPr>
        <w:pStyle w:val="afff0"/>
        <w:spacing w:before="240" w:after="240"/>
      </w:pPr>
      <w:bookmarkStart w:id="49" w:name="_Toc166360551"/>
      <w:r>
        <w:rPr>
          <w:rFonts w:hint="eastAsia"/>
        </w:rPr>
        <w:t>强度和刚度评定要求</w:t>
      </w:r>
      <w:bookmarkEnd w:id="49"/>
    </w:p>
    <w:p w:rsidR="00CC4262" w:rsidRDefault="00743BCD">
      <w:pPr>
        <w:widowControl/>
        <w:numPr>
          <w:ilvl w:val="2"/>
          <w:numId w:val="2"/>
        </w:numPr>
        <w:adjustRightInd/>
        <w:spacing w:beforeLines="50" w:before="120" w:afterLines="50" w:after="120" w:line="240" w:lineRule="auto"/>
        <w:outlineLvl w:val="1"/>
        <w:rPr>
          <w:rFonts w:ascii="黑体" w:eastAsia="黑体" w:hAnsi="黑体"/>
        </w:rPr>
      </w:pPr>
      <w:r>
        <w:rPr>
          <w:rFonts w:ascii="黑体" w:eastAsia="黑体" w:hAnsi="黑体" w:hint="eastAsia"/>
        </w:rPr>
        <w:t>静强度评定</w:t>
      </w:r>
    </w:p>
    <w:p w:rsidR="00CC4262" w:rsidRDefault="00743BCD" w:rsidP="00F337D1">
      <w:pPr>
        <w:pStyle w:val="afffffffff"/>
      </w:pPr>
      <w:r>
        <w:rPr>
          <w:rFonts w:hint="eastAsia"/>
        </w:rPr>
        <w:t>通过计算或试验验证，在6.2规定的静载荷工况下，车体不应出现永久变形或断裂。</w:t>
      </w:r>
    </w:p>
    <w:p w:rsidR="00CC4262" w:rsidRDefault="00743BCD">
      <w:pPr>
        <w:pStyle w:val="afffffffff"/>
        <w:rPr>
          <w:rFonts w:hAnsi="宋体"/>
        </w:rPr>
      </w:pPr>
      <w:r>
        <w:rPr>
          <w:rFonts w:hint="eastAsia"/>
        </w:rPr>
        <w:t>结构不发生明显的永久变形或断裂现象应通过材料屈服强度来判定，6.2规定的各静载荷工况下车体的应力不得大于材料的屈服强度，可按公式（3）计算</w:t>
      </w:r>
      <w:r>
        <w:rPr>
          <w:rFonts w:hAnsi="宋体" w:hint="eastAsia"/>
        </w:rPr>
        <w:t>安全系数S。</w:t>
      </w:r>
    </w:p>
    <w:p w:rsidR="00CC4262" w:rsidRDefault="00B91A95">
      <w:pPr>
        <w:spacing w:line="360" w:lineRule="auto"/>
        <w:ind w:firstLineChars="300" w:firstLine="630"/>
        <w:jc w:val="right"/>
        <w:rPr>
          <w:rFonts w:eastAsia="等线"/>
          <w:sz w:val="24"/>
          <w:szCs w:val="22"/>
        </w:rPr>
      </w:pPr>
      <m:oMath>
        <m:f>
          <m:fPr>
            <m:ctrlPr>
              <w:rPr>
                <w:rFonts w:ascii="Cambria Math" w:hAnsi="Cambria Math"/>
              </w:rPr>
            </m:ctrlPr>
          </m:fPr>
          <m:num>
            <m:r>
              <w:rPr>
                <w:rFonts w:ascii="Cambria Math" w:hAnsi="Cambria Math"/>
              </w:rPr>
              <m:t>R</m:t>
            </m:r>
          </m:num>
          <m:den>
            <m:sSub>
              <m:sSubPr>
                <m:ctrlPr>
                  <w:rPr>
                    <w:rFonts w:ascii="Cambria Math" w:hAnsi="Cambria Math"/>
                    <w:i/>
                  </w:rPr>
                </m:ctrlPr>
              </m:sSubPr>
              <m:e>
                <m:r>
                  <w:rPr>
                    <w:rFonts w:ascii="Cambria Math" w:hAnsi="Cambria Math"/>
                  </w:rPr>
                  <m:t>δ</m:t>
                </m:r>
              </m:e>
              <m:sub>
                <m:r>
                  <w:rPr>
                    <w:rFonts w:ascii="Cambria Math" w:hAnsi="Cambria Math"/>
                  </w:rPr>
                  <m:t>c</m:t>
                </m:r>
              </m:sub>
            </m:sSub>
          </m:den>
        </m:f>
        <m:r>
          <w:rPr>
            <w:rFonts w:ascii="Cambria Math" w:hAnsi="Cambria Math"/>
          </w:rPr>
          <m:t>≥S</m:t>
        </m:r>
      </m:oMath>
      <w:r w:rsidR="00743BCD">
        <w:rPr>
          <w:rFonts w:ascii="宋体"/>
          <w:kern w:val="0"/>
        </w:rPr>
        <w:t>……………………………………………………………………………………………</w:t>
      </w:r>
      <w:r w:rsidR="00743BCD">
        <w:rPr>
          <w:rFonts w:ascii="宋体" w:hint="eastAsia"/>
          <w:kern w:val="0"/>
        </w:rPr>
        <w:t>（</w:t>
      </w:r>
      <w:r w:rsidR="00743BCD" w:rsidRPr="001D283B">
        <w:rPr>
          <w:rFonts w:ascii="宋体" w:hAnsi="宋体" w:hint="eastAsia"/>
        </w:rPr>
        <w:t>3</w:t>
      </w:r>
      <w:r w:rsidR="00743BCD">
        <w:rPr>
          <w:rFonts w:hint="eastAsia"/>
        </w:rPr>
        <w:t>）</w:t>
      </w:r>
    </w:p>
    <w:p w:rsidR="00CC4262" w:rsidRDefault="00743BCD" w:rsidP="00AB075D">
      <w:pPr>
        <w:pStyle w:val="afffff3"/>
        <w:ind w:firstLine="420"/>
      </w:pPr>
      <w:r>
        <w:rPr>
          <w:rFonts w:hint="eastAsia"/>
        </w:rPr>
        <w:t>式中：</w:t>
      </w:r>
    </w:p>
    <w:p w:rsidR="00CC4262" w:rsidRDefault="00743BCD" w:rsidP="001D283B">
      <w:pPr>
        <w:spacing w:line="240" w:lineRule="auto"/>
        <w:ind w:firstLineChars="202" w:firstLine="424"/>
        <w:rPr>
          <w:rFonts w:ascii="宋体" w:hAnsi="宋体"/>
        </w:rPr>
      </w:pPr>
      <w:r>
        <w:rPr>
          <w:rFonts w:ascii="宋体" w:hAnsi="宋体" w:hint="eastAsia"/>
          <w:i/>
        </w:rPr>
        <w:t xml:space="preserve">R </w:t>
      </w:r>
      <w:r w:rsidR="001D283B" w:rsidRPr="001D283B">
        <w:rPr>
          <w:rFonts w:ascii="Times New Roman" w:hAnsi="Times New Roman"/>
        </w:rPr>
        <w:t>——</w:t>
      </w:r>
      <w:r>
        <w:rPr>
          <w:rFonts w:ascii="宋体" w:hAnsi="宋体" w:hint="eastAsia"/>
        </w:rPr>
        <w:t>材料的屈服强度</w:t>
      </w:r>
      <w:r>
        <w:rPr>
          <w:rFonts w:ascii="宋体" w:hAnsi="宋体" w:hint="eastAsia"/>
          <w:i/>
        </w:rPr>
        <w:t>R</w:t>
      </w:r>
      <w:r>
        <w:rPr>
          <w:rFonts w:ascii="宋体" w:hAnsi="宋体" w:hint="eastAsia"/>
          <w:i/>
          <w:vertAlign w:val="subscript"/>
        </w:rPr>
        <w:t>e</w:t>
      </w:r>
      <w:r>
        <w:rPr>
          <w:rFonts w:ascii="宋体" w:hAnsi="宋体" w:hint="eastAsia"/>
        </w:rPr>
        <w:t>或规定非比例延伸强度</w:t>
      </w:r>
      <w:r>
        <w:rPr>
          <w:rFonts w:ascii="宋体" w:hAnsi="宋体" w:hint="eastAsia"/>
          <w:i/>
        </w:rPr>
        <w:t>R</w:t>
      </w:r>
      <w:r>
        <w:rPr>
          <w:rFonts w:ascii="宋体" w:hAnsi="宋体" w:hint="eastAsia"/>
          <w:i/>
          <w:vertAlign w:val="subscript"/>
        </w:rPr>
        <w:t>p0.2</w:t>
      </w:r>
      <w:r>
        <w:rPr>
          <w:rFonts w:ascii="宋体" w:hAnsi="宋体" w:hint="eastAsia"/>
        </w:rPr>
        <w:t>，</w:t>
      </w:r>
      <w:r w:rsidR="00B91A95" w:rsidRPr="00B91A95">
        <w:rPr>
          <w:rFonts w:ascii="宋体" w:hAnsi="宋体" w:hint="eastAsia"/>
        </w:rPr>
        <w:t>单位为兆帕（Mpa）</w:t>
      </w:r>
      <w:r>
        <w:rPr>
          <w:rFonts w:ascii="宋体" w:hAnsi="宋体" w:hint="eastAsia"/>
        </w:rPr>
        <w:t>；</w:t>
      </w:r>
    </w:p>
    <w:p w:rsidR="00CC4262" w:rsidRDefault="00B91A95" w:rsidP="001D283B">
      <w:pPr>
        <w:spacing w:line="240" w:lineRule="auto"/>
        <w:ind w:firstLineChars="202" w:firstLine="424"/>
        <w:rPr>
          <w:rFonts w:ascii="宋体" w:hAnsi="宋体"/>
        </w:rPr>
      </w:pPr>
      <m:oMath>
        <m:sSub>
          <m:sSubPr>
            <m:ctrlPr>
              <w:rPr>
                <w:rFonts w:ascii="Cambria Math" w:hAnsi="Cambria Math"/>
                <w:i/>
              </w:rPr>
            </m:ctrlPr>
          </m:sSubPr>
          <m:e>
            <m:r>
              <w:rPr>
                <w:rFonts w:ascii="Cambria Math" w:hAnsi="Cambria Math"/>
              </w:rPr>
              <m:t>δ</m:t>
            </m:r>
          </m:e>
          <m:sub>
            <m:r>
              <w:rPr>
                <w:rFonts w:ascii="Cambria Math" w:hAnsi="Cambria Math"/>
              </w:rPr>
              <m:t>c</m:t>
            </m:r>
          </m:sub>
        </m:sSub>
      </m:oMath>
      <w:r w:rsidR="001D283B" w:rsidRPr="001D283B">
        <w:rPr>
          <w:rFonts w:ascii="Times New Roman" w:hAnsi="Times New Roman"/>
        </w:rPr>
        <w:t>——</w:t>
      </w:r>
      <w:r w:rsidR="00743BCD">
        <w:rPr>
          <w:rFonts w:ascii="宋体" w:hAnsi="宋体" w:hint="eastAsia"/>
        </w:rPr>
        <w:t>计算或试验应力，</w:t>
      </w:r>
      <w:r w:rsidRPr="00B91A95">
        <w:rPr>
          <w:rFonts w:ascii="宋体" w:hAnsi="宋体" w:hint="eastAsia"/>
        </w:rPr>
        <w:t>单位为</w:t>
      </w:r>
      <w:r>
        <w:rPr>
          <w:rFonts w:ascii="宋体" w:hAnsi="宋体" w:hint="eastAsia"/>
        </w:rPr>
        <w:t>兆帕（</w:t>
      </w:r>
      <w:r w:rsidR="00743BCD">
        <w:rPr>
          <w:rFonts w:ascii="宋体" w:hAnsi="宋体" w:hint="eastAsia"/>
        </w:rPr>
        <w:t>Mpa</w:t>
      </w:r>
      <w:r>
        <w:rPr>
          <w:rFonts w:ascii="宋体" w:hAnsi="宋体" w:hint="eastAsia"/>
        </w:rPr>
        <w:t>）</w:t>
      </w:r>
      <w:r w:rsidR="00743BCD">
        <w:rPr>
          <w:rFonts w:ascii="宋体" w:hAnsi="宋体" w:hint="eastAsia"/>
        </w:rPr>
        <w:t>。</w:t>
      </w:r>
    </w:p>
    <w:p w:rsidR="00CC4262" w:rsidRDefault="00743BCD">
      <w:pPr>
        <w:widowControl/>
        <w:numPr>
          <w:ilvl w:val="2"/>
          <w:numId w:val="2"/>
        </w:numPr>
        <w:adjustRightInd/>
        <w:spacing w:beforeLines="50" w:before="120" w:afterLines="50" w:after="120" w:line="240" w:lineRule="auto"/>
        <w:outlineLvl w:val="1"/>
        <w:rPr>
          <w:rFonts w:ascii="黑体" w:eastAsia="黑体" w:hAnsi="黑体"/>
        </w:rPr>
      </w:pPr>
      <w:r>
        <w:rPr>
          <w:rFonts w:ascii="黑体" w:eastAsia="黑体" w:hAnsi="黑体" w:hint="eastAsia"/>
        </w:rPr>
        <w:t>疲劳强度评定</w:t>
      </w:r>
    </w:p>
    <w:p w:rsidR="00CC4262" w:rsidRDefault="00345ADA" w:rsidP="00F337D1">
      <w:pPr>
        <w:pStyle w:val="afff2"/>
        <w:spacing w:before="120" w:after="120"/>
      </w:pPr>
      <w:r>
        <w:rPr>
          <w:rFonts w:hint="eastAsia"/>
        </w:rPr>
        <w:t>评价原则</w:t>
      </w:r>
    </w:p>
    <w:p w:rsidR="00345ADA" w:rsidRDefault="00345ADA" w:rsidP="00AB075D">
      <w:pPr>
        <w:pStyle w:val="afffff3"/>
        <w:ind w:firstLine="420"/>
      </w:pPr>
      <w:r>
        <w:rPr>
          <w:rFonts w:hint="eastAsia"/>
        </w:rPr>
        <w:t>疲劳强度应按下列原则得到的S—N曲线进行评价：</w:t>
      </w:r>
    </w:p>
    <w:p w:rsidR="00345ADA" w:rsidRDefault="00345ADA" w:rsidP="00AB075D">
      <w:pPr>
        <w:pStyle w:val="af8"/>
        <w:numPr>
          <w:ilvl w:val="0"/>
          <w:numId w:val="34"/>
        </w:numPr>
        <w:tabs>
          <w:tab w:val="clear" w:pos="1686"/>
        </w:tabs>
        <w:ind w:left="0" w:firstLineChars="200" w:firstLine="420"/>
      </w:pPr>
      <w:r>
        <w:rPr>
          <w:rFonts w:hint="eastAsia"/>
        </w:rPr>
        <w:t>至少97.5</w:t>
      </w:r>
      <w:r w:rsidR="00F614FE">
        <w:rPr>
          <w:rFonts w:hAnsi="宋体" w:hint="eastAsia"/>
        </w:rPr>
        <w:t>％</w:t>
      </w:r>
      <w:r>
        <w:rPr>
          <w:rFonts w:hint="eastAsia"/>
        </w:rPr>
        <w:t>的存活概率；</w:t>
      </w:r>
    </w:p>
    <w:p w:rsidR="00345ADA" w:rsidRDefault="00345ADA" w:rsidP="00AB075D">
      <w:pPr>
        <w:pStyle w:val="af8"/>
        <w:tabs>
          <w:tab w:val="clear" w:pos="1686"/>
        </w:tabs>
        <w:ind w:left="0" w:firstLineChars="200" w:firstLine="420"/>
      </w:pPr>
      <w:r>
        <w:rPr>
          <w:rFonts w:hint="eastAsia"/>
        </w:rPr>
        <w:t xml:space="preserve">按照部件或接头形状进行细节分类； </w:t>
      </w:r>
    </w:p>
    <w:p w:rsidR="00345ADA" w:rsidRPr="00F54C2A" w:rsidRDefault="00345ADA" w:rsidP="00AB075D">
      <w:pPr>
        <w:pStyle w:val="af8"/>
        <w:tabs>
          <w:tab w:val="clear" w:pos="1686"/>
        </w:tabs>
        <w:ind w:left="0" w:firstLineChars="200" w:firstLine="420"/>
      </w:pPr>
      <w:r>
        <w:rPr>
          <w:rFonts w:hint="eastAsia"/>
        </w:rPr>
        <w:t>利用试验技术和经验</w:t>
      </w:r>
      <w:r w:rsidR="00A50232">
        <w:rPr>
          <w:rFonts w:hint="eastAsia"/>
        </w:rPr>
        <w:t>整理</w:t>
      </w:r>
      <w:proofErr w:type="gramStart"/>
      <w:r w:rsidR="005E7551">
        <w:rPr>
          <w:rFonts w:hint="eastAsia"/>
        </w:rPr>
        <w:t>从小比例</w:t>
      </w:r>
      <w:proofErr w:type="gramEnd"/>
      <w:r w:rsidR="005E7551">
        <w:rPr>
          <w:rFonts w:hint="eastAsia"/>
        </w:rPr>
        <w:t>试样得出的极限值，确保其适用于全尺寸部件。</w:t>
      </w:r>
    </w:p>
    <w:p w:rsidR="00CC4262" w:rsidRPr="00F337D1" w:rsidRDefault="005557DB" w:rsidP="00F337D1">
      <w:pPr>
        <w:pStyle w:val="afff2"/>
        <w:spacing w:before="120" w:after="120"/>
      </w:pPr>
      <w:r>
        <w:rPr>
          <w:rFonts w:hint="eastAsia"/>
        </w:rPr>
        <w:t>评价方法</w:t>
      </w:r>
    </w:p>
    <w:p w:rsidR="005557DB" w:rsidRDefault="005557DB" w:rsidP="00F337D1">
      <w:pPr>
        <w:pStyle w:val="afffff3"/>
        <w:ind w:firstLine="420"/>
      </w:pPr>
      <w:r w:rsidRPr="00F337D1">
        <w:rPr>
          <w:rFonts w:hint="eastAsia"/>
        </w:rPr>
        <w:t>疲劳强度</w:t>
      </w:r>
      <w:r>
        <w:t>评价分疲劳极限法和累积损伤法，评价方法根据材料可用数据情况选取</w:t>
      </w:r>
      <w:r w:rsidR="00A836CF">
        <w:t>。</w:t>
      </w:r>
    </w:p>
    <w:p w:rsidR="00F54C2A" w:rsidRPr="00BE4AD3" w:rsidRDefault="00F54C2A" w:rsidP="00F337D1">
      <w:pPr>
        <w:pStyle w:val="afff2"/>
        <w:spacing w:before="120" w:after="120"/>
      </w:pPr>
      <w:r>
        <w:rPr>
          <w:rFonts w:hint="eastAsia"/>
        </w:rPr>
        <w:t>疲劳极限法</w:t>
      </w:r>
    </w:p>
    <w:p w:rsidR="00F54C2A" w:rsidRDefault="00F54C2A" w:rsidP="00F337D1">
      <w:pPr>
        <w:pStyle w:val="afffff3"/>
        <w:ind w:firstLine="420"/>
      </w:pPr>
      <w:r>
        <w:rPr>
          <w:rFonts w:hint="eastAsia"/>
        </w:rPr>
        <w:t>在6.3</w:t>
      </w:r>
      <w:r w:rsidR="00101193">
        <w:rPr>
          <w:rFonts w:hint="eastAsia"/>
        </w:rPr>
        <w:t>规定的载荷作用下，应力不应大于材料的疲劳极限。当材料疲劳极限出现在不大于</w:t>
      </w:r>
      <w:r w:rsidR="00F614FE">
        <w:rPr>
          <w:rFonts w:hint="eastAsia"/>
        </w:rPr>
        <w:t>1</w:t>
      </w:r>
      <w:r w:rsidR="00F614FE">
        <w:rPr>
          <w:rFonts w:ascii="Times New Roman"/>
        </w:rPr>
        <w:t>×</w:t>
      </w:r>
      <w:r w:rsidR="00101193">
        <w:rPr>
          <w:rFonts w:hint="eastAsia"/>
        </w:rPr>
        <w:t>10</w:t>
      </w:r>
      <w:r w:rsidR="00101193" w:rsidRPr="00F337D1">
        <w:rPr>
          <w:vertAlign w:val="superscript"/>
        </w:rPr>
        <w:t>7</w:t>
      </w:r>
      <w:r w:rsidR="00101193">
        <w:rPr>
          <w:rFonts w:hint="eastAsia"/>
        </w:rPr>
        <w:t>次循环时，取该疲劳极限。当材料没有规定疲劳极限或疲劳极限出现在大于</w:t>
      </w:r>
      <w:r w:rsidR="00F614FE">
        <w:rPr>
          <w:rFonts w:hint="eastAsia"/>
        </w:rPr>
        <w:t>1</w:t>
      </w:r>
      <w:r w:rsidR="00F614FE">
        <w:rPr>
          <w:rFonts w:ascii="Times New Roman"/>
        </w:rPr>
        <w:t>×</w:t>
      </w:r>
      <w:r w:rsidR="00101193">
        <w:rPr>
          <w:rFonts w:hint="eastAsia"/>
        </w:rPr>
        <w:t>10</w:t>
      </w:r>
      <w:r w:rsidR="00101193" w:rsidRPr="00BE4AD3">
        <w:rPr>
          <w:rFonts w:hint="eastAsia"/>
          <w:vertAlign w:val="superscript"/>
        </w:rPr>
        <w:t>7</w:t>
      </w:r>
      <w:r w:rsidR="00101193">
        <w:rPr>
          <w:rFonts w:hint="eastAsia"/>
        </w:rPr>
        <w:t>次循环时，疲劳极限取</w:t>
      </w:r>
      <w:r w:rsidR="00F614FE">
        <w:rPr>
          <w:rFonts w:hint="eastAsia"/>
        </w:rPr>
        <w:t>1</w:t>
      </w:r>
      <w:r w:rsidR="00F614FE">
        <w:rPr>
          <w:rFonts w:ascii="Times New Roman"/>
        </w:rPr>
        <w:t>×</w:t>
      </w:r>
      <w:r w:rsidR="00101193">
        <w:rPr>
          <w:rFonts w:hint="eastAsia"/>
        </w:rPr>
        <w:t>10</w:t>
      </w:r>
      <w:r w:rsidR="00101193" w:rsidRPr="00BE4AD3">
        <w:rPr>
          <w:rFonts w:hint="eastAsia"/>
          <w:vertAlign w:val="superscript"/>
        </w:rPr>
        <w:t>7</w:t>
      </w:r>
      <w:r w:rsidR="00101193">
        <w:rPr>
          <w:rFonts w:hint="eastAsia"/>
        </w:rPr>
        <w:t>次循环时的疲劳强度。</w:t>
      </w:r>
    </w:p>
    <w:p w:rsidR="00FB2B70" w:rsidRPr="00BE4AD3" w:rsidRDefault="00FB2B70" w:rsidP="00F337D1">
      <w:pPr>
        <w:pStyle w:val="afff2"/>
        <w:spacing w:before="120" w:after="120"/>
      </w:pPr>
      <w:r>
        <w:rPr>
          <w:rFonts w:hint="eastAsia"/>
        </w:rPr>
        <w:t>累积损伤法</w:t>
      </w:r>
    </w:p>
    <w:p w:rsidR="00FB2B70" w:rsidRPr="00F337D1" w:rsidRDefault="00FB2B70" w:rsidP="00F337D1">
      <w:pPr>
        <w:pStyle w:val="afffff3"/>
        <w:ind w:firstLine="420"/>
      </w:pPr>
      <w:r>
        <w:rPr>
          <w:rFonts w:hint="eastAsia"/>
        </w:rPr>
        <w:t>利用7.2.1得出的S—N曲线，根据Palmgren-Miner法则计算6.3中每个载荷工况作用10</w:t>
      </w:r>
      <w:r w:rsidRPr="00BE4AD3">
        <w:rPr>
          <w:rFonts w:hint="eastAsia"/>
          <w:vertAlign w:val="superscript"/>
        </w:rPr>
        <w:t>7</w:t>
      </w:r>
      <w:r>
        <w:rPr>
          <w:rFonts w:hint="eastAsia"/>
        </w:rPr>
        <w:t>次循环产生的损伤，6.3累积所</w:t>
      </w:r>
      <w:r w:rsidR="004313E9">
        <w:rPr>
          <w:rFonts w:hint="eastAsia"/>
        </w:rPr>
        <w:t>有</w:t>
      </w:r>
      <w:r>
        <w:rPr>
          <w:rFonts w:hint="eastAsia"/>
        </w:rPr>
        <w:t>载荷工况产生的损伤得到总损伤，总损伤应低于1。</w:t>
      </w:r>
    </w:p>
    <w:p w:rsidR="00CC4262" w:rsidRDefault="00743BCD">
      <w:pPr>
        <w:widowControl/>
        <w:numPr>
          <w:ilvl w:val="2"/>
          <w:numId w:val="2"/>
        </w:numPr>
        <w:adjustRightInd/>
        <w:spacing w:beforeLines="50" w:before="120" w:afterLines="50" w:after="120" w:line="240" w:lineRule="auto"/>
        <w:outlineLvl w:val="1"/>
        <w:rPr>
          <w:rFonts w:ascii="黑体" w:eastAsia="黑体" w:hAnsi="黑体"/>
        </w:rPr>
      </w:pPr>
      <w:r>
        <w:rPr>
          <w:rFonts w:ascii="黑体" w:eastAsia="黑体" w:hAnsi="黑体" w:hint="eastAsia"/>
        </w:rPr>
        <w:t>刚度评定</w:t>
      </w:r>
    </w:p>
    <w:p w:rsidR="00CC4262" w:rsidRDefault="00743BCD" w:rsidP="00F337D1">
      <w:pPr>
        <w:pStyle w:val="afffffffff"/>
      </w:pPr>
      <w:r>
        <w:rPr>
          <w:rFonts w:hint="eastAsia"/>
        </w:rPr>
        <w:t>在最大垂向载荷作用下，车体静挠度不应超过两走形系统支撑点之间距离的１‰；门框、</w:t>
      </w:r>
      <w:r w:rsidR="00861443">
        <w:rPr>
          <w:rFonts w:hint="eastAsia"/>
        </w:rPr>
        <w:t>门</w:t>
      </w:r>
      <w:r>
        <w:rPr>
          <w:rFonts w:hint="eastAsia"/>
        </w:rPr>
        <w:t>窗对角线的相对变形量不应超过0.2</w:t>
      </w:r>
      <w:r w:rsidR="001D283B">
        <w:rPr>
          <w:rFonts w:hAnsi="宋体" w:hint="eastAsia"/>
        </w:rPr>
        <w:t>％</w:t>
      </w:r>
      <w:r>
        <w:rPr>
          <w:rFonts w:hint="eastAsia"/>
        </w:rPr>
        <w:t>。</w:t>
      </w:r>
    </w:p>
    <w:p w:rsidR="00CC4262" w:rsidRDefault="00743BCD" w:rsidP="00F337D1">
      <w:pPr>
        <w:pStyle w:val="afffffffff"/>
        <w:rPr>
          <w:rFonts w:ascii="黑体" w:eastAsia="黑体"/>
        </w:rPr>
      </w:pPr>
      <w:r>
        <w:rPr>
          <w:rFonts w:hint="eastAsia"/>
        </w:rPr>
        <w:t>车体相当扭转刚度应与同平台车辆相当。</w:t>
      </w:r>
    </w:p>
    <w:p w:rsidR="00CC4262" w:rsidRDefault="00743BCD" w:rsidP="00F337D1">
      <w:pPr>
        <w:pStyle w:val="afffffffff"/>
      </w:pPr>
      <w:r>
        <w:rPr>
          <w:rFonts w:hint="eastAsia"/>
          <w:szCs w:val="24"/>
        </w:rPr>
        <w:t>车体骨架的低阶固有频率应该</w:t>
      </w:r>
      <w:proofErr w:type="gramStart"/>
      <w:r>
        <w:rPr>
          <w:rFonts w:hint="eastAsia"/>
          <w:szCs w:val="24"/>
        </w:rPr>
        <w:t>大于走</w:t>
      </w:r>
      <w:proofErr w:type="gramEnd"/>
      <w:r>
        <w:rPr>
          <w:rFonts w:hint="eastAsia"/>
          <w:szCs w:val="24"/>
        </w:rPr>
        <w:t>行系统的悬架、车轮不平衡激励所引起的振动频率范围，同时避开发动机的</w:t>
      </w:r>
      <w:proofErr w:type="gramStart"/>
      <w:r>
        <w:rPr>
          <w:rFonts w:hint="eastAsia"/>
          <w:szCs w:val="24"/>
        </w:rPr>
        <w:t>怠</w:t>
      </w:r>
      <w:proofErr w:type="gramEnd"/>
      <w:r>
        <w:rPr>
          <w:rFonts w:hint="eastAsia"/>
          <w:szCs w:val="24"/>
        </w:rPr>
        <w:t>速频率</w:t>
      </w:r>
      <w:r>
        <w:rPr>
          <w:rFonts w:hint="eastAsia"/>
        </w:rPr>
        <w:t>。</w:t>
      </w:r>
    </w:p>
    <w:p w:rsidR="00CC4262" w:rsidRDefault="00CC4262">
      <w:pPr>
        <w:pStyle w:val="afffff3"/>
        <w:ind w:firstLine="420"/>
      </w:pPr>
    </w:p>
    <w:p w:rsidR="00CC4262" w:rsidRDefault="00CC4262">
      <w:pPr>
        <w:pStyle w:val="afffff3"/>
        <w:ind w:firstLine="420"/>
      </w:pPr>
    </w:p>
    <w:p w:rsidR="00CC4262" w:rsidRDefault="00CC4262">
      <w:pPr>
        <w:pStyle w:val="afffff3"/>
        <w:ind w:firstLine="420"/>
        <w:sectPr w:rsidR="00CC4262">
          <w:pgSz w:w="11906" w:h="16838"/>
          <w:pgMar w:top="2410" w:right="1134" w:bottom="1134" w:left="1134" w:header="1418" w:footer="1134" w:gutter="284"/>
          <w:pgNumType w:start="1"/>
          <w:cols w:space="425"/>
          <w:formProt w:val="0"/>
          <w:docGrid w:linePitch="312"/>
        </w:sectPr>
      </w:pPr>
    </w:p>
    <w:bookmarkEnd w:id="22"/>
    <w:p w:rsidR="00CC4262" w:rsidRDefault="00CC4262">
      <w:pPr>
        <w:pStyle w:val="afb"/>
        <w:rPr>
          <w:vanish w:val="0"/>
        </w:rPr>
      </w:pPr>
    </w:p>
    <w:p w:rsidR="00CC4262" w:rsidRDefault="00CC4262">
      <w:pPr>
        <w:pStyle w:val="aff2"/>
        <w:rPr>
          <w:vanish w:val="0"/>
        </w:rPr>
      </w:pPr>
    </w:p>
    <w:p w:rsidR="00CC4262" w:rsidRDefault="00743BCD">
      <w:pPr>
        <w:pStyle w:val="afffffa"/>
        <w:spacing w:before="96" w:after="120"/>
      </w:pPr>
      <w:bookmarkStart w:id="50" w:name="_Toc166360553"/>
      <w:r>
        <w:rPr>
          <w:rFonts w:hint="eastAsia"/>
          <w:spacing w:val="105"/>
        </w:rPr>
        <w:t>参考文</w:t>
      </w:r>
      <w:r>
        <w:rPr>
          <w:rFonts w:hint="eastAsia"/>
        </w:rPr>
        <w:t>献</w:t>
      </w:r>
      <w:bookmarkStart w:id="51" w:name="BookMark6"/>
      <w:bookmarkEnd w:id="50"/>
    </w:p>
    <w:p w:rsidR="00CC4262" w:rsidRDefault="00743BCD">
      <w:pPr>
        <w:pStyle w:val="afffff3"/>
        <w:ind w:firstLine="420"/>
        <w:rPr>
          <w:lang w:bidi="ar"/>
        </w:rPr>
      </w:pPr>
      <w:r>
        <w:rPr>
          <w:rFonts w:hint="eastAsia"/>
          <w:lang w:bidi="ar"/>
        </w:rPr>
        <w:t xml:space="preserve">[1]  </w:t>
      </w:r>
      <w:r w:rsidR="00B91A95" w:rsidRPr="00564FAF">
        <w:rPr>
          <w:rFonts w:hint="eastAsia"/>
          <w:lang w:bidi="ar"/>
        </w:rPr>
        <w:t>GB/T 4549.5—2004  铁道车辆词汇 第5部分：车体</w:t>
      </w:r>
      <w:r>
        <w:rPr>
          <w:rFonts w:hint="eastAsia"/>
          <w:lang w:bidi="ar"/>
        </w:rPr>
        <w:t xml:space="preserve"> </w:t>
      </w:r>
    </w:p>
    <w:p w:rsidR="00CC4262" w:rsidRDefault="00743BCD">
      <w:pPr>
        <w:pStyle w:val="afffff3"/>
        <w:ind w:firstLine="420"/>
      </w:pPr>
      <w:r>
        <w:rPr>
          <w:rFonts w:hint="eastAsia"/>
          <w:lang w:bidi="ar"/>
        </w:rPr>
        <w:t xml:space="preserve">[2]  </w:t>
      </w:r>
      <w:bookmarkStart w:id="52" w:name="_GoBack"/>
      <w:r w:rsidR="00B91A95">
        <w:rPr>
          <w:lang w:bidi="ar"/>
        </w:rPr>
        <w:t>GB/T</w:t>
      </w:r>
      <w:r w:rsidR="00B91A95">
        <w:rPr>
          <w:rFonts w:hint="eastAsia"/>
          <w:lang w:bidi="ar"/>
        </w:rPr>
        <w:t xml:space="preserve"> </w:t>
      </w:r>
      <w:r w:rsidR="00B91A95">
        <w:rPr>
          <w:lang w:bidi="ar"/>
        </w:rPr>
        <w:t>13043</w:t>
      </w:r>
      <w:r w:rsidR="00B91A95">
        <w:rPr>
          <w:rFonts w:hint="eastAsia"/>
          <w:lang w:bidi="ar"/>
        </w:rPr>
        <w:t>—</w:t>
      </w:r>
      <w:r w:rsidR="00B91A95">
        <w:rPr>
          <w:lang w:bidi="ar"/>
        </w:rPr>
        <w:t>1991</w:t>
      </w:r>
      <w:r w:rsidR="00B91A95">
        <w:rPr>
          <w:rFonts w:hint="eastAsia"/>
          <w:lang w:bidi="ar"/>
        </w:rPr>
        <w:t xml:space="preserve">  </w:t>
      </w:r>
      <w:r w:rsidR="00B91A95">
        <w:rPr>
          <w:lang w:bidi="ar"/>
        </w:rPr>
        <w:t>汽车产品定型可靠性行驶试验规程</w:t>
      </w:r>
      <w:bookmarkEnd w:id="52"/>
    </w:p>
    <w:p w:rsidR="00564FAF" w:rsidRDefault="00743BCD">
      <w:pPr>
        <w:pStyle w:val="afffff3"/>
        <w:ind w:firstLine="420"/>
        <w:rPr>
          <w:lang w:bidi="ar"/>
        </w:rPr>
      </w:pPr>
      <w:r>
        <w:rPr>
          <w:rFonts w:hint="eastAsia"/>
          <w:lang w:bidi="ar"/>
        </w:rPr>
        <w:t xml:space="preserve">[3]  </w:t>
      </w:r>
      <w:r w:rsidR="00564FAF" w:rsidRPr="00564FAF">
        <w:rPr>
          <w:rFonts w:hint="eastAsia"/>
          <w:lang w:bidi="ar"/>
        </w:rPr>
        <w:t>GB/T 33194—2016  铁路应用 机车车辆车体结构要求</w:t>
      </w:r>
    </w:p>
    <w:bookmarkEnd w:id="51"/>
    <w:p w:rsidR="003A54FE" w:rsidRPr="003A54FE" w:rsidRDefault="003A54FE" w:rsidP="003A54FE">
      <w:pPr>
        <w:framePr w:hSpace="181" w:vSpace="181" w:wrap="around" w:vAnchor="text" w:hAnchor="page" w:x="3953" w:y="2053"/>
        <w:adjustRightInd/>
        <w:spacing w:line="240" w:lineRule="auto"/>
        <w:rPr>
          <w:rFonts w:ascii="Times New Roman" w:hAnsi="Times New Roman"/>
          <w:szCs w:val="24"/>
        </w:rPr>
      </w:pPr>
      <w:r w:rsidRPr="003A54FE">
        <w:rPr>
          <w:rFonts w:ascii="Times New Roman" w:hAnsi="Times New Roman"/>
          <w:szCs w:val="24"/>
        </w:rPr>
        <w:t>_________________________________</w:t>
      </w:r>
    </w:p>
    <w:p w:rsidR="00CC4262" w:rsidRDefault="00CC4262">
      <w:pPr>
        <w:pStyle w:val="afffff3"/>
        <w:ind w:firstLine="420"/>
        <w:rPr>
          <w:lang w:bidi="ar"/>
        </w:rPr>
      </w:pPr>
    </w:p>
    <w:sectPr w:rsidR="00CC4262">
      <w:pgSz w:w="11906" w:h="16838"/>
      <w:pgMar w:top="2410" w:right="1134" w:bottom="1134" w:left="1134" w:header="1418" w:footer="1134" w:gutter="284"/>
      <w:cols w:space="425"/>
      <w:formProt w:val="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52FE" w:rsidRDefault="00F052FE">
      <w:pPr>
        <w:spacing w:line="240" w:lineRule="auto"/>
      </w:pPr>
      <w:r>
        <w:separator/>
      </w:r>
    </w:p>
  </w:endnote>
  <w:endnote w:type="continuationSeparator" w:id="0">
    <w:p w:rsidR="00F052FE" w:rsidRDefault="00F052F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altName w:val="Arial Unicode MS"/>
    <w:charset w:val="86"/>
    <w:family w:val="auto"/>
    <w:pitch w:val="default"/>
    <w:sig w:usb0="00000000" w:usb1="00000000"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altName w:val="Arial Unicode MS"/>
    <w:charset w:val="86"/>
    <w:family w:val="auto"/>
    <w:pitch w:val="default"/>
    <w:sig w:usb0="00000000" w:usb1="00000000" w:usb2="00000016" w:usb3="00000000" w:csb0="0004000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13E9" w:rsidRDefault="004313E9">
    <w:pPr>
      <w:pStyle w:val="affff1"/>
    </w:pPr>
    <w:r>
      <w:fldChar w:fldCharType="begin"/>
    </w:r>
    <w:r>
      <w:instrText>PAGE   \* MERGEFORMAT</w:instrText>
    </w:r>
    <w:r>
      <w:fldChar w:fldCharType="separate"/>
    </w:r>
    <w:r>
      <w:rPr>
        <w:lang w:val="zh-CN"/>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13E9" w:rsidRDefault="004313E9">
    <w:pPr>
      <w:pStyle w:val="affff1"/>
      <w:ind w:right="720"/>
      <w:jc w:val="both"/>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13E9" w:rsidRDefault="004313E9">
    <w:pPr>
      <w:pStyle w:val="afffff0"/>
    </w:pPr>
    <w:r>
      <w:fldChar w:fldCharType="begin"/>
    </w:r>
    <w:r>
      <w:instrText>PAGE   \* MERGEFORMAT</w:instrText>
    </w:r>
    <w:r>
      <w:fldChar w:fldCharType="separate"/>
    </w:r>
    <w:r w:rsidR="00B91A95" w:rsidRPr="00B91A95">
      <w:rPr>
        <w:noProof/>
        <w:lang w:val="zh-CN"/>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52FE" w:rsidRDefault="00F052FE">
      <w:pPr>
        <w:spacing w:line="240" w:lineRule="auto"/>
      </w:pPr>
      <w:r>
        <w:separator/>
      </w:r>
    </w:p>
  </w:footnote>
  <w:footnote w:type="continuationSeparator" w:id="0">
    <w:p w:rsidR="00F052FE" w:rsidRDefault="00F052FE">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13E9" w:rsidRDefault="004313E9">
    <w:pPr>
      <w:pStyle w:val="affff2"/>
      <w:wordWrap w:val="0"/>
      <w:jc w:val="right"/>
      <w:rPr>
        <w:rFonts w:ascii="黑体" w:eastAsia="黑体" w:hAnsi="黑体"/>
      </w:rPr>
    </w:pPr>
    <w:r>
      <w:rPr>
        <w:rFonts w:ascii="黑体" w:eastAsia="黑体" w:hAnsi="黑体"/>
      </w:rPr>
      <w:t>Q/LB.</w:t>
    </w:r>
    <w:r>
      <w:rPr>
        <w:rFonts w:ascii="黑体" w:eastAsia="黑体" w:hAnsi="黑体" w:hint="eastAsia"/>
      </w:rPr>
      <w:t>□</w:t>
    </w:r>
    <w:r>
      <w:rPr>
        <w:rFonts w:ascii="黑体" w:eastAsia="黑体" w:hAnsi="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13E9" w:rsidRDefault="004313E9">
    <w:pPr>
      <w:pStyle w:val="affff2"/>
      <w:jc w:val="both"/>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13E9" w:rsidRDefault="004313E9">
    <w:pPr>
      <w:pStyle w:val="affff2"/>
      <w:jc w:val="right"/>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rPr>
        <w:noProof/>
      </w:rPr>
      <w:t>T/SDAS XXXX—XXXX</w:t>
    </w:r>
    <w: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13E9" w:rsidRDefault="004313E9">
    <w:pPr>
      <w:pStyle w:val="afffff8"/>
    </w:pPr>
    <w:r>
      <w:fldChar w:fldCharType="begin"/>
    </w:r>
    <w:r>
      <w:instrText xml:space="preserve"> STYLEREF  标准文件_文件编号  \* MERGEFORMAT </w:instrText>
    </w:r>
    <w:r>
      <w:fldChar w:fldCharType="separate"/>
    </w:r>
    <w:r w:rsidR="00B91A95">
      <w:rPr>
        <w:noProof/>
      </w:rPr>
      <w:t>T/SDAS XXXX</w:t>
    </w:r>
    <w:r w:rsidR="00B91A95">
      <w:rPr>
        <w:noProof/>
      </w:rPr>
      <w:t>—</w:t>
    </w:r>
    <w:r w:rsidR="00B91A95">
      <w:rPr>
        <w:noProof/>
      </w:rPr>
      <w:t>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37933"/>
    <w:multiLevelType w:val="multilevel"/>
    <w:tmpl w:val="02837933"/>
    <w:lvl w:ilvl="0">
      <w:start w:val="1"/>
      <w:numFmt w:val="decimal"/>
      <w:pStyle w:val="a"/>
      <w:lvlText w:val="[%1]"/>
      <w:lvlJc w:val="left"/>
      <w:pPr>
        <w:tabs>
          <w:tab w:val="left" w:pos="5757"/>
        </w:tabs>
        <w:ind w:left="5757" w:hanging="648"/>
      </w:pPr>
    </w:lvl>
    <w:lvl w:ilvl="1">
      <w:start w:val="1"/>
      <w:numFmt w:val="lowerLetter"/>
      <w:lvlText w:val="%2)"/>
      <w:lvlJc w:val="left"/>
      <w:pPr>
        <w:tabs>
          <w:tab w:val="left" w:pos="5949"/>
        </w:tabs>
        <w:ind w:left="5949" w:hanging="420"/>
      </w:pPr>
    </w:lvl>
    <w:lvl w:ilvl="2">
      <w:start w:val="1"/>
      <w:numFmt w:val="lowerRoman"/>
      <w:lvlText w:val="%3."/>
      <w:lvlJc w:val="right"/>
      <w:pPr>
        <w:tabs>
          <w:tab w:val="left" w:pos="6369"/>
        </w:tabs>
        <w:ind w:left="6369" w:hanging="420"/>
      </w:pPr>
    </w:lvl>
    <w:lvl w:ilvl="3">
      <w:start w:val="1"/>
      <w:numFmt w:val="decimal"/>
      <w:lvlText w:val="%4."/>
      <w:lvlJc w:val="left"/>
      <w:pPr>
        <w:tabs>
          <w:tab w:val="left" w:pos="6789"/>
        </w:tabs>
        <w:ind w:left="6789" w:hanging="420"/>
      </w:pPr>
    </w:lvl>
    <w:lvl w:ilvl="4">
      <w:start w:val="1"/>
      <w:numFmt w:val="lowerLetter"/>
      <w:lvlText w:val="%5)"/>
      <w:lvlJc w:val="left"/>
      <w:pPr>
        <w:tabs>
          <w:tab w:val="left" w:pos="7209"/>
        </w:tabs>
        <w:ind w:left="7209" w:hanging="420"/>
      </w:pPr>
    </w:lvl>
    <w:lvl w:ilvl="5">
      <w:start w:val="1"/>
      <w:numFmt w:val="lowerRoman"/>
      <w:lvlText w:val="%6."/>
      <w:lvlJc w:val="right"/>
      <w:pPr>
        <w:tabs>
          <w:tab w:val="left" w:pos="7629"/>
        </w:tabs>
        <w:ind w:left="7629" w:hanging="420"/>
      </w:pPr>
    </w:lvl>
    <w:lvl w:ilvl="6">
      <w:start w:val="1"/>
      <w:numFmt w:val="decimal"/>
      <w:lvlText w:val="%7."/>
      <w:lvlJc w:val="left"/>
      <w:pPr>
        <w:tabs>
          <w:tab w:val="left" w:pos="8049"/>
        </w:tabs>
        <w:ind w:left="8049" w:hanging="420"/>
      </w:pPr>
    </w:lvl>
    <w:lvl w:ilvl="7">
      <w:start w:val="1"/>
      <w:numFmt w:val="lowerLetter"/>
      <w:lvlText w:val="%8)"/>
      <w:lvlJc w:val="left"/>
      <w:pPr>
        <w:tabs>
          <w:tab w:val="left" w:pos="8469"/>
        </w:tabs>
        <w:ind w:left="8469" w:hanging="420"/>
      </w:pPr>
    </w:lvl>
    <w:lvl w:ilvl="8">
      <w:start w:val="1"/>
      <w:numFmt w:val="lowerRoman"/>
      <w:lvlText w:val="%9."/>
      <w:lvlJc w:val="right"/>
      <w:pPr>
        <w:tabs>
          <w:tab w:val="left" w:pos="8889"/>
        </w:tabs>
        <w:ind w:left="8889" w:hanging="420"/>
      </w:pPr>
    </w:lvl>
  </w:abstractNum>
  <w:abstractNum w:abstractNumId="1">
    <w:nsid w:val="040A15CD"/>
    <w:multiLevelType w:val="multilevel"/>
    <w:tmpl w:val="040A15CD"/>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
    <w:nsid w:val="079102AD"/>
    <w:multiLevelType w:val="multilevel"/>
    <w:tmpl w:val="079102AD"/>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nsid w:val="0AE367E9"/>
    <w:multiLevelType w:val="multilevel"/>
    <w:tmpl w:val="0AE367E9"/>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start w:val="1"/>
      <w:numFmt w:val="decimal"/>
      <w:pStyle w:val="ad"/>
      <w:lvlText w:val="[%1]"/>
      <w:lvlJc w:val="left"/>
      <w:pPr>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nsid w:val="0D051F45"/>
    <w:multiLevelType w:val="multilevel"/>
    <w:tmpl w:val="0D051F45"/>
    <w:lvl w:ilvl="0">
      <w:start w:val="1"/>
      <w:numFmt w:val="lowerRoman"/>
      <w:pStyle w:val="ae"/>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543"/>
        </w:tabs>
        <w:ind w:left="1543" w:hanging="420"/>
      </w:pPr>
      <w:rPr>
        <w:rFonts w:hint="eastAsia"/>
      </w:rPr>
    </w:lvl>
    <w:lvl w:ilvl="2">
      <w:start w:val="1"/>
      <w:numFmt w:val="lowerRoman"/>
      <w:lvlText w:val="%3."/>
      <w:lvlJc w:val="right"/>
      <w:pPr>
        <w:tabs>
          <w:tab w:val="left" w:pos="1963"/>
        </w:tabs>
        <w:ind w:left="1963" w:hanging="420"/>
      </w:pPr>
      <w:rPr>
        <w:rFonts w:hint="eastAsia"/>
      </w:rPr>
    </w:lvl>
    <w:lvl w:ilvl="3">
      <w:start w:val="1"/>
      <w:numFmt w:val="decimal"/>
      <w:lvlText w:val="%4."/>
      <w:lvlJc w:val="left"/>
      <w:pPr>
        <w:tabs>
          <w:tab w:val="left" w:pos="2383"/>
        </w:tabs>
        <w:ind w:left="2383" w:hanging="420"/>
      </w:pPr>
      <w:rPr>
        <w:rFonts w:hint="eastAsia"/>
      </w:rPr>
    </w:lvl>
    <w:lvl w:ilvl="4">
      <w:start w:val="1"/>
      <w:numFmt w:val="lowerLetter"/>
      <w:lvlText w:val="%5)"/>
      <w:lvlJc w:val="left"/>
      <w:pPr>
        <w:tabs>
          <w:tab w:val="left" w:pos="2803"/>
        </w:tabs>
        <w:ind w:left="2803" w:hanging="420"/>
      </w:pPr>
      <w:rPr>
        <w:rFonts w:hint="eastAsia"/>
      </w:rPr>
    </w:lvl>
    <w:lvl w:ilvl="5">
      <w:start w:val="1"/>
      <w:numFmt w:val="lowerRoman"/>
      <w:lvlText w:val="%6."/>
      <w:lvlJc w:val="right"/>
      <w:pPr>
        <w:tabs>
          <w:tab w:val="left" w:pos="3223"/>
        </w:tabs>
        <w:ind w:left="3223" w:hanging="420"/>
      </w:pPr>
      <w:rPr>
        <w:rFonts w:hint="eastAsia"/>
      </w:rPr>
    </w:lvl>
    <w:lvl w:ilvl="6">
      <w:start w:val="1"/>
      <w:numFmt w:val="decimal"/>
      <w:lvlText w:val="%7."/>
      <w:lvlJc w:val="left"/>
      <w:pPr>
        <w:tabs>
          <w:tab w:val="left" w:pos="3643"/>
        </w:tabs>
        <w:ind w:left="3643" w:hanging="420"/>
      </w:pPr>
      <w:rPr>
        <w:rFonts w:hint="eastAsia"/>
      </w:rPr>
    </w:lvl>
    <w:lvl w:ilvl="7">
      <w:start w:val="1"/>
      <w:numFmt w:val="lowerLetter"/>
      <w:lvlText w:val="%8)"/>
      <w:lvlJc w:val="left"/>
      <w:pPr>
        <w:tabs>
          <w:tab w:val="left" w:pos="4063"/>
        </w:tabs>
        <w:ind w:left="4063" w:hanging="420"/>
      </w:pPr>
      <w:rPr>
        <w:rFonts w:hint="eastAsia"/>
      </w:rPr>
    </w:lvl>
    <w:lvl w:ilvl="8">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start w:val="1"/>
      <w:numFmt w:val="none"/>
      <w:pStyle w:val="af"/>
      <w:lvlText w:val="%1注："/>
      <w:lvlJc w:val="left"/>
      <w:pPr>
        <w:tabs>
          <w:tab w:val="left" w:pos="845"/>
        </w:tabs>
        <w:ind w:left="-102" w:firstLine="419"/>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nsid w:val="1AF15012"/>
    <w:multiLevelType w:val="multilevel"/>
    <w:tmpl w:val="1AF15012"/>
    <w:lvl w:ilvl="0">
      <w:start w:val="1"/>
      <w:numFmt w:val="upperLetter"/>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9">
    <w:nsid w:val="1EAA1992"/>
    <w:multiLevelType w:val="multilevel"/>
    <w:tmpl w:val="1EAA1992"/>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left" w:pos="4791"/>
        </w:tabs>
        <w:ind w:left="4791" w:hanging="1418"/>
      </w:pPr>
    </w:lvl>
    <w:lvl w:ilvl="8">
      <w:start w:val="1"/>
      <w:numFmt w:val="decimal"/>
      <w:lvlText w:val="%1.%2.%3.%4.%5.%6.%7.%8.%9"/>
      <w:lvlJc w:val="left"/>
      <w:pPr>
        <w:tabs>
          <w:tab w:val="left" w:pos="5499"/>
        </w:tabs>
        <w:ind w:left="5499" w:hanging="1700"/>
      </w:pPr>
    </w:lvl>
  </w:abstractNum>
  <w:abstractNum w:abstractNumId="10">
    <w:nsid w:val="1FC91163"/>
    <w:multiLevelType w:val="multilevel"/>
    <w:tmpl w:val="1FC91163"/>
    <w:lvl w:ilvl="0">
      <w:start w:val="1"/>
      <w:numFmt w:val="decimal"/>
      <w:pStyle w:val="af2"/>
      <w:suff w:val="nothing"/>
      <w:lvlText w:val="%1　"/>
      <w:lvlJc w:val="left"/>
      <w:pPr>
        <w:ind w:left="0" w:firstLine="0"/>
      </w:pPr>
      <w:rPr>
        <w:rFonts w:ascii="黑体" w:eastAsia="黑体" w:hAnsi="Times New Roman" w:hint="eastAsia"/>
        <w:b w:val="0"/>
        <w:i w:val="0"/>
        <w:sz w:val="21"/>
        <w:szCs w:val="21"/>
      </w:rPr>
    </w:lvl>
    <w:lvl w:ilvl="1">
      <w:start w:val="1"/>
      <w:numFmt w:val="decimal"/>
      <w:pStyle w:val="af3"/>
      <w:suff w:val="nothing"/>
      <w:lvlText w:val="%1.%2　"/>
      <w:lvlJc w:val="left"/>
      <w:pPr>
        <w:ind w:left="0" w:firstLine="0"/>
      </w:pPr>
      <w:rPr>
        <w:rFonts w:ascii="黑体" w:eastAsia="黑体" w:hAnsi="Times New Roman" w:cs="Times New Roman" w:hint="eastAsia"/>
        <w:b w:val="0"/>
        <w:bCs w:val="0"/>
        <w:i w:val="0"/>
        <w:iCs w:val="0"/>
        <w:caps w:val="0"/>
        <w:strike w:val="0"/>
        <w:dstrike w:val="0"/>
        <w:vanish w:val="0"/>
        <w:spacing w:val="0"/>
        <w:kern w:val="0"/>
        <w:position w:val="0"/>
        <w:sz w:val="21"/>
        <w:szCs w:val="21"/>
        <w:u w:val="none"/>
        <w:vertAlign w:val="baseline"/>
      </w:rPr>
    </w:lvl>
    <w:lvl w:ilvl="2">
      <w:start w:val="1"/>
      <w:numFmt w:val="decimal"/>
      <w:pStyle w:val="af4"/>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11">
    <w:nsid w:val="2A7A3CB5"/>
    <w:multiLevelType w:val="multilevel"/>
    <w:tmpl w:val="F042A70E"/>
    <w:lvl w:ilvl="0">
      <w:start w:val="6"/>
      <w:numFmt w:val="decimal"/>
      <w:lvlText w:val="%1"/>
      <w:lvlJc w:val="left"/>
      <w:pPr>
        <w:ind w:left="525" w:hanging="525"/>
      </w:pPr>
      <w:rPr>
        <w:rFonts w:hint="default"/>
      </w:rPr>
    </w:lvl>
    <w:lvl w:ilvl="1">
      <w:start w:val="3"/>
      <w:numFmt w:val="decimal"/>
      <w:lvlText w:val="%1.%2"/>
      <w:lvlJc w:val="left"/>
      <w:pPr>
        <w:ind w:left="525" w:hanging="525"/>
      </w:pPr>
      <w:rPr>
        <w:rFonts w:hint="default"/>
      </w:rPr>
    </w:lvl>
    <w:lvl w:ilvl="2">
      <w:start w:val="2"/>
      <w:numFmt w:val="decimal"/>
      <w:lvlText w:val="%1.%2.%3"/>
      <w:lvlJc w:val="left"/>
      <w:pPr>
        <w:ind w:left="720" w:hanging="720"/>
      </w:pPr>
      <w:rPr>
        <w:rFonts w:ascii="黑体" w:eastAsia="黑体" w:hAnsi="黑体"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nsid w:val="2C5917C3"/>
    <w:multiLevelType w:val="multilevel"/>
    <w:tmpl w:val="2C5917C3"/>
    <w:lvl w:ilvl="0">
      <w:start w:val="1"/>
      <w:numFmt w:val="none"/>
      <w:pStyle w:val="af5"/>
      <w:lvlText w:val="%1——"/>
      <w:lvlJc w:val="left"/>
      <w:pPr>
        <w:tabs>
          <w:tab w:val="left"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6"/>
      <w:lvlText w:val=""/>
      <w:lvlJc w:val="left"/>
      <w:pPr>
        <w:ind w:left="851" w:hanging="426"/>
      </w:pPr>
      <w:rPr>
        <w:rFonts w:ascii="Wingdings" w:hAnsi="Wingdings" w:hint="default"/>
        <w:sz w:val="21"/>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3">
    <w:nsid w:val="32F04FB2"/>
    <w:multiLevelType w:val="multilevel"/>
    <w:tmpl w:val="32F04FB2"/>
    <w:lvl w:ilvl="0">
      <w:start w:val="1"/>
      <w:numFmt w:val="lowerLetter"/>
      <w:pStyle w:val="af7"/>
      <w:lvlText w:val="%1"/>
      <w:lvlJc w:val="left"/>
      <w:pPr>
        <w:tabs>
          <w:tab w:val="left"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4">
    <w:nsid w:val="44C50F90"/>
    <w:multiLevelType w:val="multilevel"/>
    <w:tmpl w:val="44C50F90"/>
    <w:lvl w:ilvl="0">
      <w:start w:val="1"/>
      <w:numFmt w:val="lowerLetter"/>
      <w:pStyle w:val="af8"/>
      <w:lvlText w:val="%1)"/>
      <w:lvlJc w:val="left"/>
      <w:pPr>
        <w:tabs>
          <w:tab w:val="left" w:pos="1686"/>
        </w:tabs>
        <w:ind w:left="1686" w:hanging="426"/>
      </w:pPr>
      <w:rPr>
        <w:rFonts w:ascii="宋体" w:eastAsia="宋体" w:hAnsi="Times New Roman" w:hint="eastAsia"/>
        <w:sz w:val="21"/>
      </w:rPr>
    </w:lvl>
    <w:lvl w:ilvl="1">
      <w:start w:val="1"/>
      <w:numFmt w:val="decimal"/>
      <w:pStyle w:val="af9"/>
      <w:lvlText w:val="%2)"/>
      <w:lvlJc w:val="left"/>
      <w:pPr>
        <w:tabs>
          <w:tab w:val="left" w:pos="2111"/>
        </w:tabs>
        <w:ind w:left="2111" w:hanging="425"/>
      </w:pPr>
      <w:rPr>
        <w:rFonts w:ascii="宋体" w:eastAsia="宋体" w:hAnsi="Times New Roman" w:hint="eastAsia"/>
        <w:sz w:val="21"/>
      </w:rPr>
    </w:lvl>
    <w:lvl w:ilvl="2">
      <w:start w:val="1"/>
      <w:numFmt w:val="decimal"/>
      <w:pStyle w:val="afa"/>
      <w:lvlText w:val="(%3)"/>
      <w:lvlJc w:val="left"/>
      <w:pPr>
        <w:ind w:left="2536" w:hanging="425"/>
      </w:pPr>
      <w:rPr>
        <w:rFonts w:ascii="宋体" w:eastAsia="宋体" w:hAnsi="Times New Roman" w:hint="eastAsia"/>
        <w:sz w:val="21"/>
      </w:rPr>
    </w:lvl>
    <w:lvl w:ilvl="3">
      <w:start w:val="1"/>
      <w:numFmt w:val="decimal"/>
      <w:lvlText w:val="%4."/>
      <w:lvlJc w:val="left"/>
      <w:pPr>
        <w:tabs>
          <w:tab w:val="left" w:pos="2935"/>
        </w:tabs>
        <w:ind w:left="2934" w:hanging="419"/>
      </w:pPr>
      <w:rPr>
        <w:rFonts w:hint="eastAsia"/>
      </w:rPr>
    </w:lvl>
    <w:lvl w:ilvl="4">
      <w:start w:val="1"/>
      <w:numFmt w:val="lowerLetter"/>
      <w:lvlText w:val="%5)"/>
      <w:lvlJc w:val="left"/>
      <w:pPr>
        <w:tabs>
          <w:tab w:val="left" w:pos="3355"/>
        </w:tabs>
        <w:ind w:left="3354" w:hanging="419"/>
      </w:pPr>
      <w:rPr>
        <w:rFonts w:hint="eastAsia"/>
      </w:rPr>
    </w:lvl>
    <w:lvl w:ilvl="5">
      <w:start w:val="1"/>
      <w:numFmt w:val="lowerRoman"/>
      <w:lvlText w:val="%6."/>
      <w:lvlJc w:val="right"/>
      <w:pPr>
        <w:tabs>
          <w:tab w:val="left" w:pos="3775"/>
        </w:tabs>
        <w:ind w:left="3774" w:hanging="419"/>
      </w:pPr>
      <w:rPr>
        <w:rFonts w:hint="eastAsia"/>
      </w:rPr>
    </w:lvl>
    <w:lvl w:ilvl="6">
      <w:start w:val="1"/>
      <w:numFmt w:val="decimal"/>
      <w:lvlText w:val="%7."/>
      <w:lvlJc w:val="left"/>
      <w:pPr>
        <w:tabs>
          <w:tab w:val="left" w:pos="4195"/>
        </w:tabs>
        <w:ind w:left="4194" w:hanging="419"/>
      </w:pPr>
      <w:rPr>
        <w:rFonts w:hint="eastAsia"/>
      </w:rPr>
    </w:lvl>
    <w:lvl w:ilvl="7">
      <w:start w:val="1"/>
      <w:numFmt w:val="lowerLetter"/>
      <w:lvlText w:val="%8)"/>
      <w:lvlJc w:val="left"/>
      <w:pPr>
        <w:tabs>
          <w:tab w:val="left" w:pos="4615"/>
        </w:tabs>
        <w:ind w:left="4614" w:hanging="419"/>
      </w:pPr>
      <w:rPr>
        <w:rFonts w:hint="eastAsia"/>
      </w:rPr>
    </w:lvl>
    <w:lvl w:ilvl="8">
      <w:start w:val="1"/>
      <w:numFmt w:val="lowerRoman"/>
      <w:lvlText w:val="%9."/>
      <w:lvlJc w:val="right"/>
      <w:pPr>
        <w:tabs>
          <w:tab w:val="left" w:pos="5035"/>
        </w:tabs>
        <w:ind w:left="5034" w:hanging="419"/>
      </w:pPr>
      <w:rPr>
        <w:rFonts w:hint="eastAsia"/>
      </w:rPr>
    </w:lvl>
  </w:abstractNum>
  <w:abstractNum w:abstractNumId="15">
    <w:nsid w:val="48802D1C"/>
    <w:multiLevelType w:val="multilevel"/>
    <w:tmpl w:val="48802D1C"/>
    <w:lvl w:ilvl="0">
      <w:start w:val="1"/>
      <w:numFmt w:val="upperLetter"/>
      <w:pStyle w:val="afb"/>
      <w:lvlText w:val="%1"/>
      <w:lvlJc w:val="left"/>
      <w:pPr>
        <w:ind w:left="420" w:hanging="420"/>
      </w:pPr>
      <w:rPr>
        <w:rFonts w:hint="eastAsia"/>
      </w:rPr>
    </w:lvl>
    <w:lvl w:ilvl="1">
      <w:start w:val="1"/>
      <w:numFmt w:val="decimal"/>
      <w:pStyle w:val="afc"/>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6">
    <w:nsid w:val="4B733A5F"/>
    <w:multiLevelType w:val="multilevel"/>
    <w:tmpl w:val="4B733A5F"/>
    <w:lvl w:ilvl="0">
      <w:start w:val="1"/>
      <w:numFmt w:val="decimal"/>
      <w:pStyle w:val="afd"/>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7">
    <w:nsid w:val="4E5D0534"/>
    <w:multiLevelType w:val="multilevel"/>
    <w:tmpl w:val="4E5D0534"/>
    <w:lvl w:ilvl="0">
      <w:start w:val="1"/>
      <w:numFmt w:val="decimal"/>
      <w:pStyle w:val="afe"/>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8">
    <w:nsid w:val="54632751"/>
    <w:multiLevelType w:val="multilevel"/>
    <w:tmpl w:val="54632751"/>
    <w:lvl w:ilvl="0">
      <w:start w:val="1"/>
      <w:numFmt w:val="none"/>
      <w:pStyle w:val="aff"/>
      <w:suff w:val="nothing"/>
      <w:lvlText w:val="——"/>
      <w:lvlJc w:val="left"/>
      <w:pPr>
        <w:ind w:left="1588" w:firstLine="0"/>
      </w:pPr>
    </w:lvl>
    <w:lvl w:ilvl="1">
      <w:start w:val="1"/>
      <w:numFmt w:val="decimal"/>
      <w:suff w:val="nothing"/>
      <w:lvlText w:val="%1.%2　"/>
      <w:lvlJc w:val="left"/>
      <w:pPr>
        <w:ind w:left="1588" w:firstLine="0"/>
      </w:pPr>
    </w:lvl>
    <w:lvl w:ilvl="2">
      <w:start w:val="1"/>
      <w:numFmt w:val="decimal"/>
      <w:pStyle w:val="aff0"/>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left" w:pos="5982"/>
        </w:tabs>
        <w:ind w:left="5982" w:hanging="1418"/>
      </w:pPr>
    </w:lvl>
    <w:lvl w:ilvl="8">
      <w:start w:val="1"/>
      <w:numFmt w:val="decimal"/>
      <w:lvlText w:val="%1.%2.%3.%4.%5.%6.%7.%8.%9"/>
      <w:lvlJc w:val="left"/>
      <w:pPr>
        <w:tabs>
          <w:tab w:val="left" w:pos="6690"/>
        </w:tabs>
        <w:ind w:left="6690" w:hanging="1700"/>
      </w:pPr>
    </w:lvl>
  </w:abstractNum>
  <w:abstractNum w:abstractNumId="19">
    <w:nsid w:val="557C2AF5"/>
    <w:multiLevelType w:val="multilevel"/>
    <w:tmpl w:val="557C2AF5"/>
    <w:lvl w:ilvl="0">
      <w:start w:val="1"/>
      <w:numFmt w:val="decimal"/>
      <w:pStyle w:val="aff1"/>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20">
    <w:nsid w:val="5603797C"/>
    <w:multiLevelType w:val="multilevel"/>
    <w:tmpl w:val="5603797C"/>
    <w:lvl w:ilvl="0">
      <w:start w:val="1"/>
      <w:numFmt w:val="upperLetter"/>
      <w:pStyle w:val="aff2"/>
      <w:suff w:val="space"/>
      <w:lvlText w:val="%1"/>
      <w:lvlJc w:val="left"/>
      <w:pPr>
        <w:ind w:left="425" w:hanging="425"/>
      </w:pPr>
      <w:rPr>
        <w:rFonts w:hint="eastAsia"/>
      </w:rPr>
    </w:lvl>
    <w:lvl w:ilvl="1">
      <w:start w:val="1"/>
      <w:numFmt w:val="decimal"/>
      <w:pStyle w:val="aff3"/>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1">
    <w:nsid w:val="564D2089"/>
    <w:multiLevelType w:val="multilevel"/>
    <w:tmpl w:val="564D2089"/>
    <w:lvl w:ilvl="0">
      <w:start w:val="1"/>
      <w:numFmt w:val="none"/>
      <w:pStyle w:val="aff4"/>
      <w:lvlText w:val="%1注"/>
      <w:lvlJc w:val="left"/>
      <w:pPr>
        <w:tabs>
          <w:tab w:val="left" w:pos="760"/>
        </w:tabs>
        <w:ind w:left="760" w:hanging="284"/>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2">
    <w:nsid w:val="61C80870"/>
    <w:multiLevelType w:val="multilevel"/>
    <w:tmpl w:val="61C80870"/>
    <w:lvl w:ilvl="0">
      <w:start w:val="1"/>
      <w:numFmt w:val="decimal"/>
      <w:suff w:val="nothing"/>
      <w:lvlText w:val="%1　"/>
      <w:lvlJc w:val="left"/>
      <w:pPr>
        <w:ind w:left="0" w:firstLine="0"/>
      </w:pPr>
      <w:rPr>
        <w:rFonts w:ascii="黑体" w:eastAsia="黑体" w:hAnsi="Times New Roman" w:hint="eastAsia"/>
        <w:b w:val="0"/>
        <w:bCs w:val="0"/>
        <w:i w:val="0"/>
        <w:iCs w:val="0"/>
        <w:sz w:val="21"/>
        <w:szCs w:val="21"/>
      </w:rPr>
    </w:lvl>
    <w:lvl w:ilvl="1">
      <w:start w:val="1"/>
      <w:numFmt w:val="decimal"/>
      <w:suff w:val="nothing"/>
      <w:lvlText w:val="%1.%2　"/>
      <w:lvlJc w:val="left"/>
      <w:pPr>
        <w:ind w:left="0" w:firstLine="0"/>
      </w:pPr>
      <w:rPr>
        <w:rFonts w:ascii="黑体" w:eastAsia="黑体" w:hAnsi="Times New Roman" w:cs="Times New Roman" w:hint="eastAsia"/>
        <w:b w:val="0"/>
        <w:bCs w:val="0"/>
        <w:i w:val="0"/>
        <w:iCs w:val="0"/>
        <w:caps w:val="0"/>
        <w:spacing w:val="0"/>
        <w:sz w:val="21"/>
        <w:szCs w:val="21"/>
      </w:rPr>
    </w:lvl>
    <w:lvl w:ilvl="2">
      <w:start w:val="1"/>
      <w:numFmt w:val="decimal"/>
      <w:suff w:val="nothing"/>
      <w:lvlText w:val="%1.%2.%3　"/>
      <w:lvlJc w:val="left"/>
      <w:pPr>
        <w:ind w:left="0" w:firstLine="0"/>
      </w:pPr>
      <w:rPr>
        <w:rFonts w:ascii="黑体" w:eastAsia="黑体" w:hAnsi="Times New Roman" w:hint="eastAsia"/>
        <w:b w:val="0"/>
        <w:bCs w:val="0"/>
        <w:i w:val="0"/>
        <w:iCs w:val="0"/>
        <w:sz w:val="21"/>
        <w:szCs w:val="21"/>
      </w:rPr>
    </w:lvl>
    <w:lvl w:ilvl="3">
      <w:start w:val="1"/>
      <w:numFmt w:val="decimal"/>
      <w:suff w:val="nothing"/>
      <w:lvlText w:val="%1.%2.%3.%4　"/>
      <w:lvlJc w:val="left"/>
      <w:pPr>
        <w:ind w:left="0" w:firstLine="0"/>
      </w:pPr>
      <w:rPr>
        <w:rFonts w:ascii="黑体" w:eastAsia="黑体" w:hAnsi="Times New Roman" w:hint="eastAsia"/>
        <w:b w:val="0"/>
        <w:bCs w:val="0"/>
        <w:i w:val="0"/>
        <w:iCs w:val="0"/>
        <w:sz w:val="21"/>
        <w:szCs w:val="21"/>
      </w:rPr>
    </w:lvl>
    <w:lvl w:ilvl="4">
      <w:start w:val="1"/>
      <w:numFmt w:val="decimal"/>
      <w:suff w:val="nothing"/>
      <w:lvlText w:val="%1.%2.%3.%4.%5　"/>
      <w:lvlJc w:val="left"/>
      <w:pPr>
        <w:ind w:left="0" w:firstLine="0"/>
      </w:pPr>
      <w:rPr>
        <w:rFonts w:ascii="黑体" w:eastAsia="黑体" w:hAnsi="Times New Roman" w:hint="eastAsia"/>
        <w:b w:val="0"/>
        <w:bCs w:val="0"/>
        <w:i w:val="0"/>
        <w:iCs w:val="0"/>
        <w:sz w:val="21"/>
        <w:szCs w:val="21"/>
      </w:rPr>
    </w:lvl>
    <w:lvl w:ilvl="5">
      <w:start w:val="1"/>
      <w:numFmt w:val="decimal"/>
      <w:suff w:val="nothing"/>
      <w:lvlText w:val="%1.%2.%3.%4.%5.%6　"/>
      <w:lvlJc w:val="left"/>
      <w:pPr>
        <w:ind w:left="0" w:firstLine="0"/>
      </w:pPr>
      <w:rPr>
        <w:rFonts w:ascii="黑体" w:eastAsia="黑体" w:hAnsi="Times New Roman" w:hint="eastAsia"/>
        <w:b w:val="0"/>
        <w:bCs w:val="0"/>
        <w:i w:val="0"/>
        <w:iCs w:val="0"/>
        <w:sz w:val="21"/>
        <w:szCs w:val="21"/>
      </w:rPr>
    </w:lvl>
    <w:lvl w:ilvl="6">
      <w:start w:val="1"/>
      <w:numFmt w:val="decimal"/>
      <w:suff w:val="nothing"/>
      <w:lvlText w:val="%1%2.%3.%4.%5.%6.%7　"/>
      <w:lvlJc w:val="left"/>
      <w:pPr>
        <w:ind w:left="0" w:firstLine="0"/>
      </w:pPr>
      <w:rPr>
        <w:rFonts w:ascii="黑体" w:eastAsia="黑体" w:hAnsi="Times New Roman" w:hint="eastAsia"/>
        <w:b w:val="0"/>
        <w:bCs w:val="0"/>
        <w:i w:val="0"/>
        <w:iCs w:val="0"/>
        <w:sz w:val="21"/>
        <w:szCs w:val="21"/>
      </w:rPr>
    </w:lvl>
    <w:lvl w:ilvl="7">
      <w:start w:val="1"/>
      <w:numFmt w:val="decimal"/>
      <w:lvlText w:val="%1.%2.%3.%4.%5.%6.%7.%8"/>
      <w:lvlJc w:val="left"/>
      <w:pPr>
        <w:tabs>
          <w:tab w:val="left" w:pos="4351"/>
        </w:tabs>
        <w:ind w:left="3969" w:hanging="1418"/>
      </w:pPr>
      <w:rPr>
        <w:rFonts w:ascii="宋体" w:eastAsia="宋体" w:hAnsi="宋体" w:hint="eastAsia"/>
      </w:rPr>
    </w:lvl>
    <w:lvl w:ilvl="8">
      <w:start w:val="1"/>
      <w:numFmt w:val="decimal"/>
      <w:lvlText w:val="%1.%2.%3.%4.%5.%6.%7.%8.%9"/>
      <w:lvlJc w:val="left"/>
      <w:pPr>
        <w:tabs>
          <w:tab w:val="left" w:pos="4777"/>
        </w:tabs>
        <w:ind w:left="4677" w:hanging="1700"/>
      </w:pPr>
      <w:rPr>
        <w:rFonts w:ascii="宋体" w:eastAsia="宋体" w:hAnsi="宋体" w:hint="eastAsia"/>
      </w:rPr>
    </w:lvl>
  </w:abstractNum>
  <w:abstractNum w:abstractNumId="23">
    <w:nsid w:val="644622F9"/>
    <w:multiLevelType w:val="multilevel"/>
    <w:tmpl w:val="644622F9"/>
    <w:lvl w:ilvl="0">
      <w:start w:val="1"/>
      <w:numFmt w:val="upperRoman"/>
      <w:pStyle w:val="aff5"/>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310"/>
        </w:tabs>
        <w:ind w:left="1310" w:hanging="420"/>
      </w:pPr>
      <w:rPr>
        <w:rFonts w:hint="eastAsia"/>
      </w:rPr>
    </w:lvl>
    <w:lvl w:ilvl="2">
      <w:start w:val="1"/>
      <w:numFmt w:val="lowerRoman"/>
      <w:lvlText w:val="%3."/>
      <w:lvlJc w:val="right"/>
      <w:pPr>
        <w:tabs>
          <w:tab w:val="left" w:pos="1730"/>
        </w:tabs>
        <w:ind w:left="1730" w:hanging="420"/>
      </w:pPr>
      <w:rPr>
        <w:rFonts w:hint="eastAsia"/>
      </w:rPr>
    </w:lvl>
    <w:lvl w:ilvl="3">
      <w:start w:val="1"/>
      <w:numFmt w:val="decimal"/>
      <w:lvlText w:val="%4."/>
      <w:lvlJc w:val="left"/>
      <w:pPr>
        <w:tabs>
          <w:tab w:val="left" w:pos="2150"/>
        </w:tabs>
        <w:ind w:left="2150" w:hanging="420"/>
      </w:pPr>
      <w:rPr>
        <w:rFonts w:hint="eastAsia"/>
      </w:rPr>
    </w:lvl>
    <w:lvl w:ilvl="4">
      <w:start w:val="1"/>
      <w:numFmt w:val="lowerLetter"/>
      <w:lvlText w:val="%5)"/>
      <w:lvlJc w:val="left"/>
      <w:pPr>
        <w:tabs>
          <w:tab w:val="left" w:pos="2570"/>
        </w:tabs>
        <w:ind w:left="2570" w:hanging="420"/>
      </w:pPr>
      <w:rPr>
        <w:rFonts w:hint="eastAsia"/>
      </w:rPr>
    </w:lvl>
    <w:lvl w:ilvl="5">
      <w:start w:val="1"/>
      <w:numFmt w:val="lowerRoman"/>
      <w:lvlText w:val="%6."/>
      <w:lvlJc w:val="right"/>
      <w:pPr>
        <w:tabs>
          <w:tab w:val="left" w:pos="2990"/>
        </w:tabs>
        <w:ind w:left="2990" w:hanging="420"/>
      </w:pPr>
      <w:rPr>
        <w:rFonts w:hint="eastAsia"/>
      </w:rPr>
    </w:lvl>
    <w:lvl w:ilvl="6">
      <w:start w:val="1"/>
      <w:numFmt w:val="decimal"/>
      <w:lvlText w:val="%7."/>
      <w:lvlJc w:val="left"/>
      <w:pPr>
        <w:tabs>
          <w:tab w:val="left" w:pos="3410"/>
        </w:tabs>
        <w:ind w:left="3410" w:hanging="420"/>
      </w:pPr>
      <w:rPr>
        <w:rFonts w:hint="eastAsia"/>
      </w:rPr>
    </w:lvl>
    <w:lvl w:ilvl="7">
      <w:start w:val="1"/>
      <w:numFmt w:val="lowerLetter"/>
      <w:lvlText w:val="%8)"/>
      <w:lvlJc w:val="left"/>
      <w:pPr>
        <w:tabs>
          <w:tab w:val="left" w:pos="3830"/>
        </w:tabs>
        <w:ind w:left="3830" w:hanging="420"/>
      </w:pPr>
      <w:rPr>
        <w:rFonts w:hint="eastAsia"/>
      </w:rPr>
    </w:lvl>
    <w:lvl w:ilvl="8">
      <w:start w:val="1"/>
      <w:numFmt w:val="lowerRoman"/>
      <w:lvlText w:val="%9."/>
      <w:lvlJc w:val="right"/>
      <w:pPr>
        <w:tabs>
          <w:tab w:val="left" w:pos="4250"/>
        </w:tabs>
        <w:ind w:left="4250" w:hanging="420"/>
      </w:pPr>
      <w:rPr>
        <w:rFonts w:hint="eastAsia"/>
      </w:rPr>
    </w:lvl>
  </w:abstractNum>
  <w:abstractNum w:abstractNumId="24">
    <w:nsid w:val="646260FA"/>
    <w:multiLevelType w:val="multilevel"/>
    <w:tmpl w:val="646260FA"/>
    <w:lvl w:ilvl="0">
      <w:start w:val="1"/>
      <w:numFmt w:val="decimal"/>
      <w:pStyle w:val="aff6"/>
      <w:suff w:val="nothing"/>
      <w:lvlText w:val="表%1　"/>
      <w:lvlJc w:val="left"/>
      <w:pPr>
        <w:ind w:left="0" w:firstLine="0"/>
      </w:pPr>
    </w:lvl>
    <w:lvl w:ilvl="1">
      <w:start w:val="1"/>
      <w:numFmt w:val="decimal"/>
      <w:lvlText w:val="%1.%2"/>
      <w:lvlJc w:val="left"/>
      <w:pPr>
        <w:tabs>
          <w:tab w:val="left" w:pos="992"/>
        </w:tabs>
        <w:ind w:left="992" w:hanging="567"/>
      </w:pPr>
    </w:lvl>
    <w:lvl w:ilvl="2">
      <w:start w:val="1"/>
      <w:numFmt w:val="decimal"/>
      <w:lvlText w:val="%1.%2.%3"/>
      <w:lvlJc w:val="left"/>
      <w:pPr>
        <w:tabs>
          <w:tab w:val="left" w:pos="1417"/>
        </w:tabs>
        <w:ind w:left="1417"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5">
    <w:nsid w:val="654A26C9"/>
    <w:multiLevelType w:val="multilevel"/>
    <w:tmpl w:val="654A26C9"/>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6">
    <w:nsid w:val="657D3FBC"/>
    <w:multiLevelType w:val="multilevel"/>
    <w:tmpl w:val="657D3FBC"/>
    <w:lvl w:ilvl="0">
      <w:start w:val="1"/>
      <w:numFmt w:val="upperLetter"/>
      <w:pStyle w:val="aff7"/>
      <w:suff w:val="nothing"/>
      <w:lvlText w:val="附录%1"/>
      <w:lvlJc w:val="left"/>
      <w:pPr>
        <w:ind w:left="0" w:firstLine="0"/>
      </w:pPr>
      <w:rPr>
        <w:rFonts w:hint="eastAsia"/>
        <w:spacing w:val="100"/>
      </w:rPr>
    </w:lvl>
    <w:lvl w:ilvl="1">
      <w:start w:val="1"/>
      <w:numFmt w:val="decimal"/>
      <w:pStyle w:val="aff8"/>
      <w:suff w:val="nothing"/>
      <w:lvlText w:val="%1.%2　"/>
      <w:lvlJc w:val="left"/>
      <w:pPr>
        <w:ind w:left="0" w:firstLine="0"/>
      </w:pPr>
      <w:rPr>
        <w:rFonts w:ascii="黑体" w:eastAsia="黑体" w:hint="eastAsia"/>
        <w:b w:val="0"/>
        <w:i w:val="0"/>
        <w:sz w:val="21"/>
      </w:rPr>
    </w:lvl>
    <w:lvl w:ilvl="2">
      <w:start w:val="1"/>
      <w:numFmt w:val="decimal"/>
      <w:pStyle w:val="aff9"/>
      <w:suff w:val="nothing"/>
      <w:lvlText w:val="%1.%2.%3　"/>
      <w:lvlJc w:val="left"/>
      <w:pPr>
        <w:ind w:left="0" w:firstLine="0"/>
      </w:pPr>
      <w:rPr>
        <w:rFonts w:ascii="黑体" w:eastAsia="黑体" w:hint="eastAsia"/>
        <w:b w:val="0"/>
        <w:i w:val="0"/>
        <w:sz w:val="21"/>
      </w:rPr>
    </w:lvl>
    <w:lvl w:ilvl="3">
      <w:start w:val="1"/>
      <w:numFmt w:val="decimal"/>
      <w:pStyle w:val="affa"/>
      <w:suff w:val="nothing"/>
      <w:lvlText w:val="%1.%2.%3.%4　"/>
      <w:lvlJc w:val="left"/>
      <w:pPr>
        <w:ind w:left="0" w:firstLine="0"/>
      </w:pPr>
      <w:rPr>
        <w:rFonts w:ascii="黑体" w:eastAsia="黑体" w:hint="eastAsia"/>
        <w:b w:val="0"/>
        <w:i w:val="0"/>
        <w:sz w:val="21"/>
      </w:rPr>
    </w:lvl>
    <w:lvl w:ilvl="4">
      <w:start w:val="1"/>
      <w:numFmt w:val="decimal"/>
      <w:pStyle w:val="affb"/>
      <w:suff w:val="nothing"/>
      <w:lvlText w:val="%1.%2.%3.%4.%5　"/>
      <w:lvlJc w:val="left"/>
      <w:pPr>
        <w:ind w:left="0" w:firstLine="0"/>
      </w:pPr>
      <w:rPr>
        <w:rFonts w:ascii="黑体" w:eastAsia="黑体" w:hint="eastAsia"/>
        <w:b w:val="0"/>
        <w:i w:val="0"/>
        <w:sz w:val="21"/>
      </w:rPr>
    </w:lvl>
    <w:lvl w:ilvl="5">
      <w:start w:val="1"/>
      <w:numFmt w:val="decimal"/>
      <w:pStyle w:val="affc"/>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7">
    <w:nsid w:val="69506ABF"/>
    <w:multiLevelType w:val="multilevel"/>
    <w:tmpl w:val="69506ABF"/>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8">
    <w:nsid w:val="6CA41985"/>
    <w:multiLevelType w:val="multilevel"/>
    <w:tmpl w:val="6CA41985"/>
    <w:lvl w:ilvl="0">
      <w:start w:val="1"/>
      <w:numFmt w:val="decimal"/>
      <w:pStyle w:val="affd"/>
      <w:lvlText w:val="%1)"/>
      <w:lvlJc w:val="left"/>
      <w:pPr>
        <w:tabs>
          <w:tab w:val="left" w:pos="823"/>
        </w:tabs>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9">
    <w:nsid w:val="6CE42AC1"/>
    <w:multiLevelType w:val="multilevel"/>
    <w:tmpl w:val="6CE42AC1"/>
    <w:lvl w:ilvl="0">
      <w:start w:val="1"/>
      <w:numFmt w:val="lowerLetter"/>
      <w:pStyle w:val="affe"/>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nsid w:val="6CEA2025"/>
    <w:multiLevelType w:val="multilevel"/>
    <w:tmpl w:val="F9720CD2"/>
    <w:lvl w:ilvl="0">
      <w:start w:val="1"/>
      <w:numFmt w:val="none"/>
      <w:pStyle w:val="afff"/>
      <w:suff w:val="nothing"/>
      <w:lvlText w:val="%1"/>
      <w:lvlJc w:val="left"/>
      <w:pPr>
        <w:ind w:left="0" w:firstLine="0"/>
      </w:pPr>
      <w:rPr>
        <w:rFonts w:hint="eastAsia"/>
      </w:rPr>
    </w:lvl>
    <w:lvl w:ilvl="1">
      <w:start w:val="1"/>
      <w:numFmt w:val="decimal"/>
      <w:pStyle w:val="afff0"/>
      <w:suff w:val="nothing"/>
      <w:lvlText w:val="%1%2　"/>
      <w:lvlJc w:val="left"/>
      <w:pPr>
        <w:ind w:left="0" w:firstLine="0"/>
      </w:pPr>
      <w:rPr>
        <w:rFonts w:ascii="黑体" w:eastAsia="黑体" w:hint="eastAsia"/>
        <w:b w:val="0"/>
        <w:i w:val="0"/>
        <w:sz w:val="21"/>
      </w:rPr>
    </w:lvl>
    <w:lvl w:ilvl="2">
      <w:start w:val="1"/>
      <w:numFmt w:val="decimal"/>
      <w:pStyle w:val="afff1"/>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afff2"/>
      <w:suff w:val="nothing"/>
      <w:lvlText w:val="%1%2.%3.%4　"/>
      <w:lvlJc w:val="left"/>
      <w:pPr>
        <w:ind w:left="0" w:firstLine="0"/>
      </w:pPr>
      <w:rPr>
        <w:rFonts w:ascii="黑体" w:eastAsia="黑体" w:hint="eastAsia"/>
        <w:b w:val="0"/>
        <w:i w:val="0"/>
        <w:sz w:val="21"/>
        <w:shd w:val="clear" w:color="auto" w:fill="auto"/>
      </w:rPr>
    </w:lvl>
    <w:lvl w:ilvl="4">
      <w:start w:val="1"/>
      <w:numFmt w:val="decimal"/>
      <w:pStyle w:val="afff3"/>
      <w:suff w:val="nothing"/>
      <w:lvlText w:val="%1%2.%3.%4.%5　"/>
      <w:lvlJc w:val="left"/>
      <w:pPr>
        <w:ind w:left="0" w:firstLine="0"/>
      </w:pPr>
      <w:rPr>
        <w:rFonts w:ascii="黑体" w:eastAsia="黑体" w:hint="eastAsia"/>
        <w:b w:val="0"/>
        <w:i w:val="0"/>
        <w:sz w:val="21"/>
      </w:rPr>
    </w:lvl>
    <w:lvl w:ilvl="5">
      <w:start w:val="1"/>
      <w:numFmt w:val="decimal"/>
      <w:pStyle w:val="afff4"/>
      <w:suff w:val="nothing"/>
      <w:lvlText w:val="%1%2.%3.%4.%5.%6　"/>
      <w:lvlJc w:val="left"/>
      <w:pPr>
        <w:ind w:left="0" w:firstLine="0"/>
      </w:pPr>
      <w:rPr>
        <w:rFonts w:ascii="黑体" w:eastAsia="黑体" w:hint="eastAsia"/>
        <w:b w:val="0"/>
        <w:i w:val="0"/>
        <w:sz w:val="21"/>
      </w:rPr>
    </w:lvl>
    <w:lvl w:ilvl="6">
      <w:start w:val="1"/>
      <w:numFmt w:val="decimal"/>
      <w:pStyle w:val="afff5"/>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31">
    <w:nsid w:val="6DBF04F4"/>
    <w:multiLevelType w:val="multilevel"/>
    <w:tmpl w:val="6DBF04F4"/>
    <w:lvl w:ilvl="0">
      <w:start w:val="1"/>
      <w:numFmt w:val="none"/>
      <w:pStyle w:val="afff6"/>
      <w:lvlText w:val="%1注："/>
      <w:lvlJc w:val="left"/>
      <w:pPr>
        <w:ind w:left="737" w:hanging="374"/>
      </w:pPr>
      <w:rPr>
        <w:rFonts w:ascii="黑体" w:eastAsia="黑体"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32">
    <w:nsid w:val="6DF35F19"/>
    <w:multiLevelType w:val="multilevel"/>
    <w:tmpl w:val="6DF35F19"/>
    <w:lvl w:ilvl="0">
      <w:start w:val="1"/>
      <w:numFmt w:val="decimal"/>
      <w:pStyle w:val="afff7"/>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33">
    <w:nsid w:val="76933334"/>
    <w:multiLevelType w:val="multilevel"/>
    <w:tmpl w:val="76933334"/>
    <w:lvl w:ilvl="0">
      <w:start w:val="1"/>
      <w:numFmt w:val="none"/>
      <w:pStyle w:val="afff8"/>
      <w:lvlText w:val="%1——"/>
      <w:lvlJc w:val="left"/>
      <w:pPr>
        <w:tabs>
          <w:tab w:val="left" w:pos="330"/>
        </w:tabs>
        <w:ind w:left="948"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 w:numId="2">
    <w:abstractNumId w:val="30"/>
  </w:num>
  <w:num w:numId="3">
    <w:abstractNumId w:val="5"/>
  </w:num>
  <w:num w:numId="4">
    <w:abstractNumId w:val="26"/>
  </w:num>
  <w:num w:numId="5">
    <w:abstractNumId w:val="20"/>
  </w:num>
  <w:num w:numId="6">
    <w:abstractNumId w:val="15"/>
  </w:num>
  <w:num w:numId="7">
    <w:abstractNumId w:val="8"/>
  </w:num>
  <w:num w:numId="8">
    <w:abstractNumId w:val="3"/>
  </w:num>
  <w:num w:numId="9">
    <w:abstractNumId w:val="9"/>
  </w:num>
  <w:num w:numId="10">
    <w:abstractNumId w:val="18"/>
  </w:num>
  <w:num w:numId="11">
    <w:abstractNumId w:val="28"/>
  </w:num>
  <w:num w:numId="12">
    <w:abstractNumId w:val="13"/>
  </w:num>
  <w:num w:numId="13">
    <w:abstractNumId w:val="14"/>
  </w:num>
  <w:num w:numId="14">
    <w:abstractNumId w:val="7"/>
  </w:num>
  <w:num w:numId="15">
    <w:abstractNumId w:val="21"/>
  </w:num>
  <w:num w:numId="16">
    <w:abstractNumId w:val="24"/>
  </w:num>
  <w:num w:numId="17">
    <w:abstractNumId w:val="19"/>
  </w:num>
  <w:num w:numId="18">
    <w:abstractNumId w:val="32"/>
  </w:num>
  <w:num w:numId="19">
    <w:abstractNumId w:val="17"/>
  </w:num>
  <w:num w:numId="20">
    <w:abstractNumId w:val="1"/>
  </w:num>
  <w:num w:numId="21">
    <w:abstractNumId w:val="12"/>
  </w:num>
  <w:num w:numId="22">
    <w:abstractNumId w:val="33"/>
  </w:num>
  <w:num w:numId="23">
    <w:abstractNumId w:val="23"/>
  </w:num>
  <w:num w:numId="24">
    <w:abstractNumId w:val="6"/>
  </w:num>
  <w:num w:numId="25">
    <w:abstractNumId w:val="29"/>
  </w:num>
  <w:num w:numId="26">
    <w:abstractNumId w:val="31"/>
  </w:num>
  <w:num w:numId="27">
    <w:abstractNumId w:val="2"/>
  </w:num>
  <w:num w:numId="28">
    <w:abstractNumId w:val="4"/>
  </w:num>
  <w:num w:numId="29">
    <w:abstractNumId w:val="16"/>
  </w:num>
  <w:num w:numId="30">
    <w:abstractNumId w:val="27"/>
  </w:num>
  <w:num w:numId="31">
    <w:abstractNumId w:val="25"/>
  </w:num>
  <w:num w:numId="32">
    <w:abstractNumId w:val="10"/>
  </w:num>
  <w:num w:numId="3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0"/>
  </w:num>
  <w:num w:numId="3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0"/>
  </w:num>
  <w:num w:numId="46">
    <w:abstractNumId w:val="30"/>
  </w:num>
  <w:num w:numId="47">
    <w:abstractNumId w:val="11"/>
  </w:num>
  <w:num w:numId="48">
    <w:abstractNumId w:val="30"/>
  </w:num>
  <w:numIdMacAtCleanup w:val="36"/>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jinle wang">
    <w15:presenceInfo w15:providerId="Windows Live" w15:userId="c92ed67ac3c2891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bordersDoNotSurroundHeader/>
  <w:bordersDoNotSurroundFooter/>
  <w:proofState w:grammar="clean"/>
  <w:attachedTemplate r:id="rId1"/>
  <w:documentProtection w:edit="forms" w:enforcement="0"/>
  <w:defaultTabStop w:val="420"/>
  <w:drawingGridHorizontalSpacing w:val="105"/>
  <w:drawingGridVerticalSpacing w:val="156"/>
  <w:displayHorizontalDrawingGridEvery w:val="0"/>
  <w:displayVerticalDrawingGridEvery w:val="2"/>
  <w:characterSpacingControl w:val="compressPunctuation"/>
  <w:hdrShapeDefaults>
    <o:shapedefaults v:ext="edit" spidmax="6145"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33B6"/>
    <w:rsid w:val="0000040A"/>
    <w:rsid w:val="00000A94"/>
    <w:rsid w:val="00001972"/>
    <w:rsid w:val="00001D9A"/>
    <w:rsid w:val="00006B28"/>
    <w:rsid w:val="00007B3A"/>
    <w:rsid w:val="000107E0"/>
    <w:rsid w:val="00011FDE"/>
    <w:rsid w:val="00012FFD"/>
    <w:rsid w:val="00014162"/>
    <w:rsid w:val="00014340"/>
    <w:rsid w:val="00016A9C"/>
    <w:rsid w:val="00022184"/>
    <w:rsid w:val="00022762"/>
    <w:rsid w:val="000238E0"/>
    <w:rsid w:val="00023A69"/>
    <w:rsid w:val="000249DB"/>
    <w:rsid w:val="0002595E"/>
    <w:rsid w:val="000303C3"/>
    <w:rsid w:val="000331D3"/>
    <w:rsid w:val="000346A5"/>
    <w:rsid w:val="00034F60"/>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1CFC"/>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0D06"/>
    <w:rsid w:val="000B1592"/>
    <w:rsid w:val="000B1FF2"/>
    <w:rsid w:val="000B2410"/>
    <w:rsid w:val="000B3CDA"/>
    <w:rsid w:val="000B5102"/>
    <w:rsid w:val="000B6A0B"/>
    <w:rsid w:val="000C0F6C"/>
    <w:rsid w:val="000C11DB"/>
    <w:rsid w:val="000C1492"/>
    <w:rsid w:val="000C2E8B"/>
    <w:rsid w:val="000C2FBD"/>
    <w:rsid w:val="000C4B41"/>
    <w:rsid w:val="000C57D6"/>
    <w:rsid w:val="000C6362"/>
    <w:rsid w:val="000C7666"/>
    <w:rsid w:val="000D0A9C"/>
    <w:rsid w:val="000D1795"/>
    <w:rsid w:val="000D329A"/>
    <w:rsid w:val="000D4B9C"/>
    <w:rsid w:val="000D4EB6"/>
    <w:rsid w:val="000D753B"/>
    <w:rsid w:val="000E31A6"/>
    <w:rsid w:val="000E4C9E"/>
    <w:rsid w:val="000E6FD7"/>
    <w:rsid w:val="000F06E1"/>
    <w:rsid w:val="000F0E3C"/>
    <w:rsid w:val="000F19D5"/>
    <w:rsid w:val="000F4050"/>
    <w:rsid w:val="000F4AEA"/>
    <w:rsid w:val="000F67E9"/>
    <w:rsid w:val="00101193"/>
    <w:rsid w:val="00103F6F"/>
    <w:rsid w:val="00104926"/>
    <w:rsid w:val="00105830"/>
    <w:rsid w:val="00105F54"/>
    <w:rsid w:val="001125B6"/>
    <w:rsid w:val="00113B1E"/>
    <w:rsid w:val="001157DC"/>
    <w:rsid w:val="0011711C"/>
    <w:rsid w:val="00117344"/>
    <w:rsid w:val="00124E4F"/>
    <w:rsid w:val="001260B7"/>
    <w:rsid w:val="001265CB"/>
    <w:rsid w:val="001321C6"/>
    <w:rsid w:val="001325C4"/>
    <w:rsid w:val="00133010"/>
    <w:rsid w:val="001338EE"/>
    <w:rsid w:val="00133AAE"/>
    <w:rsid w:val="00135323"/>
    <w:rsid w:val="001356C4"/>
    <w:rsid w:val="00137565"/>
    <w:rsid w:val="00141114"/>
    <w:rsid w:val="00142969"/>
    <w:rsid w:val="001446C2"/>
    <w:rsid w:val="001457E7"/>
    <w:rsid w:val="00145D9D"/>
    <w:rsid w:val="00146388"/>
    <w:rsid w:val="00151844"/>
    <w:rsid w:val="001525E1"/>
    <w:rsid w:val="001529E5"/>
    <w:rsid w:val="00152FB3"/>
    <w:rsid w:val="00153C7E"/>
    <w:rsid w:val="00154A22"/>
    <w:rsid w:val="0015571C"/>
    <w:rsid w:val="00156A6A"/>
    <w:rsid w:val="00156B25"/>
    <w:rsid w:val="00156E1A"/>
    <w:rsid w:val="00157894"/>
    <w:rsid w:val="00157B55"/>
    <w:rsid w:val="001642FA"/>
    <w:rsid w:val="001649EB"/>
    <w:rsid w:val="00164BAF"/>
    <w:rsid w:val="00164FA8"/>
    <w:rsid w:val="00165065"/>
    <w:rsid w:val="00165434"/>
    <w:rsid w:val="0016580B"/>
    <w:rsid w:val="00165F49"/>
    <w:rsid w:val="00166B88"/>
    <w:rsid w:val="00166F5B"/>
    <w:rsid w:val="0016770A"/>
    <w:rsid w:val="00170804"/>
    <w:rsid w:val="001708E9"/>
    <w:rsid w:val="001718C7"/>
    <w:rsid w:val="0017340B"/>
    <w:rsid w:val="00173FB1"/>
    <w:rsid w:val="001756A9"/>
    <w:rsid w:val="00176DFD"/>
    <w:rsid w:val="001852C9"/>
    <w:rsid w:val="001864FE"/>
    <w:rsid w:val="00187A0B"/>
    <w:rsid w:val="00190087"/>
    <w:rsid w:val="001913C4"/>
    <w:rsid w:val="0019348F"/>
    <w:rsid w:val="00193A07"/>
    <w:rsid w:val="00194380"/>
    <w:rsid w:val="00194C95"/>
    <w:rsid w:val="00195C34"/>
    <w:rsid w:val="00196EF5"/>
    <w:rsid w:val="001A1A53"/>
    <w:rsid w:val="001A234A"/>
    <w:rsid w:val="001A4CF3"/>
    <w:rsid w:val="001A6696"/>
    <w:rsid w:val="001A6D65"/>
    <w:rsid w:val="001B06E8"/>
    <w:rsid w:val="001B71D0"/>
    <w:rsid w:val="001B71EE"/>
    <w:rsid w:val="001C04A8"/>
    <w:rsid w:val="001C08B9"/>
    <w:rsid w:val="001C2C03"/>
    <w:rsid w:val="001C2C4D"/>
    <w:rsid w:val="001C42F7"/>
    <w:rsid w:val="001C49E5"/>
    <w:rsid w:val="001C5451"/>
    <w:rsid w:val="001C680C"/>
    <w:rsid w:val="001C7AF2"/>
    <w:rsid w:val="001C7FEA"/>
    <w:rsid w:val="001D0499"/>
    <w:rsid w:val="001D0BBE"/>
    <w:rsid w:val="001D0ED4"/>
    <w:rsid w:val="001D212F"/>
    <w:rsid w:val="001D283B"/>
    <w:rsid w:val="001D29D7"/>
    <w:rsid w:val="001D2DE7"/>
    <w:rsid w:val="001D3A83"/>
    <w:rsid w:val="001D411C"/>
    <w:rsid w:val="001E1B6A"/>
    <w:rsid w:val="001E2484"/>
    <w:rsid w:val="001E3CC4"/>
    <w:rsid w:val="001E4882"/>
    <w:rsid w:val="001E56BC"/>
    <w:rsid w:val="001E73AB"/>
    <w:rsid w:val="001F092D"/>
    <w:rsid w:val="001F143A"/>
    <w:rsid w:val="001F1605"/>
    <w:rsid w:val="001F2508"/>
    <w:rsid w:val="001F4816"/>
    <w:rsid w:val="001F69B4"/>
    <w:rsid w:val="001F77C7"/>
    <w:rsid w:val="001F7976"/>
    <w:rsid w:val="00200183"/>
    <w:rsid w:val="00200333"/>
    <w:rsid w:val="0020107D"/>
    <w:rsid w:val="00202AA4"/>
    <w:rsid w:val="002031F7"/>
    <w:rsid w:val="002040E6"/>
    <w:rsid w:val="0020527B"/>
    <w:rsid w:val="00205F2C"/>
    <w:rsid w:val="00210B15"/>
    <w:rsid w:val="002142EA"/>
    <w:rsid w:val="00215ADD"/>
    <w:rsid w:val="002204BB"/>
    <w:rsid w:val="00221B79"/>
    <w:rsid w:val="00221C6B"/>
    <w:rsid w:val="002253A1"/>
    <w:rsid w:val="00225CF8"/>
    <w:rsid w:val="00227410"/>
    <w:rsid w:val="0022794E"/>
    <w:rsid w:val="00233D64"/>
    <w:rsid w:val="0023482A"/>
    <w:rsid w:val="002359CB"/>
    <w:rsid w:val="00243540"/>
    <w:rsid w:val="002435D5"/>
    <w:rsid w:val="0024497B"/>
    <w:rsid w:val="0024515B"/>
    <w:rsid w:val="00246021"/>
    <w:rsid w:val="0024666E"/>
    <w:rsid w:val="00247F52"/>
    <w:rsid w:val="00250B25"/>
    <w:rsid w:val="00250BBE"/>
    <w:rsid w:val="002515C2"/>
    <w:rsid w:val="0025194F"/>
    <w:rsid w:val="00253EA4"/>
    <w:rsid w:val="00260AE3"/>
    <w:rsid w:val="0026148A"/>
    <w:rsid w:val="00262696"/>
    <w:rsid w:val="00263D25"/>
    <w:rsid w:val="002643C3"/>
    <w:rsid w:val="00264A0C"/>
    <w:rsid w:val="00265682"/>
    <w:rsid w:val="00266EEB"/>
    <w:rsid w:val="00267EF4"/>
    <w:rsid w:val="00270CB8"/>
    <w:rsid w:val="00272B08"/>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3CD"/>
    <w:rsid w:val="002B7F51"/>
    <w:rsid w:val="002C09E7"/>
    <w:rsid w:val="002C1E06"/>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26FF"/>
    <w:rsid w:val="00313B85"/>
    <w:rsid w:val="00317988"/>
    <w:rsid w:val="003221B4"/>
    <w:rsid w:val="0032258D"/>
    <w:rsid w:val="00322E62"/>
    <w:rsid w:val="00323294"/>
    <w:rsid w:val="00324D13"/>
    <w:rsid w:val="00324EDD"/>
    <w:rsid w:val="003331E4"/>
    <w:rsid w:val="00336C64"/>
    <w:rsid w:val="00337162"/>
    <w:rsid w:val="0034194F"/>
    <w:rsid w:val="00342DB5"/>
    <w:rsid w:val="00344605"/>
    <w:rsid w:val="00345ADA"/>
    <w:rsid w:val="003474AA"/>
    <w:rsid w:val="00350D1D"/>
    <w:rsid w:val="00352C83"/>
    <w:rsid w:val="00352F1A"/>
    <w:rsid w:val="0036107C"/>
    <w:rsid w:val="003615D2"/>
    <w:rsid w:val="0036429C"/>
    <w:rsid w:val="00364A53"/>
    <w:rsid w:val="003654CB"/>
    <w:rsid w:val="00365AA9"/>
    <w:rsid w:val="00365F86"/>
    <w:rsid w:val="00365F87"/>
    <w:rsid w:val="00366E89"/>
    <w:rsid w:val="003705F4"/>
    <w:rsid w:val="00370D58"/>
    <w:rsid w:val="00371316"/>
    <w:rsid w:val="00376713"/>
    <w:rsid w:val="003817FA"/>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74EB"/>
    <w:rsid w:val="00397CC5"/>
    <w:rsid w:val="003A1582"/>
    <w:rsid w:val="003A36FE"/>
    <w:rsid w:val="003A3D9C"/>
    <w:rsid w:val="003A4077"/>
    <w:rsid w:val="003A4AA7"/>
    <w:rsid w:val="003A54FE"/>
    <w:rsid w:val="003B06F1"/>
    <w:rsid w:val="003B09AD"/>
    <w:rsid w:val="003B1F18"/>
    <w:rsid w:val="003B5BF0"/>
    <w:rsid w:val="003B60BF"/>
    <w:rsid w:val="003B6BE3"/>
    <w:rsid w:val="003C010C"/>
    <w:rsid w:val="003C0A6C"/>
    <w:rsid w:val="003C14F8"/>
    <w:rsid w:val="003C5A43"/>
    <w:rsid w:val="003D0519"/>
    <w:rsid w:val="003D0FF6"/>
    <w:rsid w:val="003D16DF"/>
    <w:rsid w:val="003D262C"/>
    <w:rsid w:val="003D6D61"/>
    <w:rsid w:val="003D7BD8"/>
    <w:rsid w:val="003E091D"/>
    <w:rsid w:val="003E1C53"/>
    <w:rsid w:val="003E2A69"/>
    <w:rsid w:val="003E2D49"/>
    <w:rsid w:val="003E2FD4"/>
    <w:rsid w:val="003E49F6"/>
    <w:rsid w:val="003E660F"/>
    <w:rsid w:val="003F0841"/>
    <w:rsid w:val="003F0D3C"/>
    <w:rsid w:val="003F23D3"/>
    <w:rsid w:val="003F3F08"/>
    <w:rsid w:val="003F49F1"/>
    <w:rsid w:val="003F6272"/>
    <w:rsid w:val="003F74BE"/>
    <w:rsid w:val="0040080A"/>
    <w:rsid w:val="00400E72"/>
    <w:rsid w:val="00401400"/>
    <w:rsid w:val="00401DA5"/>
    <w:rsid w:val="00404869"/>
    <w:rsid w:val="00405884"/>
    <w:rsid w:val="00407D39"/>
    <w:rsid w:val="0041477A"/>
    <w:rsid w:val="004167A3"/>
    <w:rsid w:val="004313E9"/>
    <w:rsid w:val="00432DAA"/>
    <w:rsid w:val="004333B5"/>
    <w:rsid w:val="00434305"/>
    <w:rsid w:val="0043533B"/>
    <w:rsid w:val="00435DF7"/>
    <w:rsid w:val="0044083F"/>
    <w:rsid w:val="00441AE7"/>
    <w:rsid w:val="00445574"/>
    <w:rsid w:val="0044657E"/>
    <w:rsid w:val="004467FB"/>
    <w:rsid w:val="00446BAB"/>
    <w:rsid w:val="00450FDE"/>
    <w:rsid w:val="00452D6B"/>
    <w:rsid w:val="00454484"/>
    <w:rsid w:val="0045517B"/>
    <w:rsid w:val="00456CC8"/>
    <w:rsid w:val="00461B82"/>
    <w:rsid w:val="00463B77"/>
    <w:rsid w:val="00463C7B"/>
    <w:rsid w:val="004644A6"/>
    <w:rsid w:val="004659BD"/>
    <w:rsid w:val="00470775"/>
    <w:rsid w:val="004746B1"/>
    <w:rsid w:val="004747FC"/>
    <w:rsid w:val="00475438"/>
    <w:rsid w:val="0047583F"/>
    <w:rsid w:val="00475DE8"/>
    <w:rsid w:val="004760DA"/>
    <w:rsid w:val="00481C44"/>
    <w:rsid w:val="00484936"/>
    <w:rsid w:val="00485C89"/>
    <w:rsid w:val="00486BE3"/>
    <w:rsid w:val="004905E4"/>
    <w:rsid w:val="00490A89"/>
    <w:rsid w:val="00490AB4"/>
    <w:rsid w:val="00492F02"/>
    <w:rsid w:val="004939AE"/>
    <w:rsid w:val="004A12DF"/>
    <w:rsid w:val="004A1BA8"/>
    <w:rsid w:val="004A4B57"/>
    <w:rsid w:val="004A54DB"/>
    <w:rsid w:val="004A63FA"/>
    <w:rsid w:val="004A6A3D"/>
    <w:rsid w:val="004A76AA"/>
    <w:rsid w:val="004B0272"/>
    <w:rsid w:val="004B1C1C"/>
    <w:rsid w:val="004B2701"/>
    <w:rsid w:val="004B2E1B"/>
    <w:rsid w:val="004B3AA8"/>
    <w:rsid w:val="004B3E93"/>
    <w:rsid w:val="004C1FBC"/>
    <w:rsid w:val="004C25A2"/>
    <w:rsid w:val="004C3F1D"/>
    <w:rsid w:val="004C458D"/>
    <w:rsid w:val="004C4EE5"/>
    <w:rsid w:val="004C7556"/>
    <w:rsid w:val="004C7E8B"/>
    <w:rsid w:val="004C7E9D"/>
    <w:rsid w:val="004C7F67"/>
    <w:rsid w:val="004D076D"/>
    <w:rsid w:val="004D0EF1"/>
    <w:rsid w:val="004D2253"/>
    <w:rsid w:val="004D34FE"/>
    <w:rsid w:val="004D4406"/>
    <w:rsid w:val="004D44A6"/>
    <w:rsid w:val="004D4AFC"/>
    <w:rsid w:val="004D7C42"/>
    <w:rsid w:val="004E0465"/>
    <w:rsid w:val="004E127B"/>
    <w:rsid w:val="004E1C0A"/>
    <w:rsid w:val="004E30C5"/>
    <w:rsid w:val="004E4AA5"/>
    <w:rsid w:val="004E4AEE"/>
    <w:rsid w:val="004E59E3"/>
    <w:rsid w:val="004E67C0"/>
    <w:rsid w:val="004E78D5"/>
    <w:rsid w:val="004F391A"/>
    <w:rsid w:val="004F3CFB"/>
    <w:rsid w:val="004F6456"/>
    <w:rsid w:val="004F696E"/>
    <w:rsid w:val="004F6C71"/>
    <w:rsid w:val="00501139"/>
    <w:rsid w:val="0050163D"/>
    <w:rsid w:val="005029AA"/>
    <w:rsid w:val="0050363E"/>
    <w:rsid w:val="005039BC"/>
    <w:rsid w:val="005043BB"/>
    <w:rsid w:val="00504A3D"/>
    <w:rsid w:val="00505767"/>
    <w:rsid w:val="005073F0"/>
    <w:rsid w:val="00510A7B"/>
    <w:rsid w:val="00512F6E"/>
    <w:rsid w:val="00513038"/>
    <w:rsid w:val="00514174"/>
    <w:rsid w:val="00516088"/>
    <w:rsid w:val="00516B0B"/>
    <w:rsid w:val="005200A2"/>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557DB"/>
    <w:rsid w:val="00561475"/>
    <w:rsid w:val="00562308"/>
    <w:rsid w:val="0056487B"/>
    <w:rsid w:val="00564FAF"/>
    <w:rsid w:val="00564FB9"/>
    <w:rsid w:val="00566674"/>
    <w:rsid w:val="00573D9E"/>
    <w:rsid w:val="005801E3"/>
    <w:rsid w:val="00581802"/>
    <w:rsid w:val="005836A8"/>
    <w:rsid w:val="0058409C"/>
    <w:rsid w:val="00584262"/>
    <w:rsid w:val="00586630"/>
    <w:rsid w:val="00587ADD"/>
    <w:rsid w:val="00593A49"/>
    <w:rsid w:val="00596160"/>
    <w:rsid w:val="005966E2"/>
    <w:rsid w:val="00597007"/>
    <w:rsid w:val="005A0966"/>
    <w:rsid w:val="005A11B7"/>
    <w:rsid w:val="005A260B"/>
    <w:rsid w:val="005A4A1B"/>
    <w:rsid w:val="005A576D"/>
    <w:rsid w:val="005A7830"/>
    <w:rsid w:val="005A7FCE"/>
    <w:rsid w:val="005B0F3F"/>
    <w:rsid w:val="005B191C"/>
    <w:rsid w:val="005B4903"/>
    <w:rsid w:val="005B51CE"/>
    <w:rsid w:val="005B5885"/>
    <w:rsid w:val="005B5CD7"/>
    <w:rsid w:val="005B6CF6"/>
    <w:rsid w:val="005B7422"/>
    <w:rsid w:val="005C0D61"/>
    <w:rsid w:val="005C29B8"/>
    <w:rsid w:val="005C5F21"/>
    <w:rsid w:val="005C7156"/>
    <w:rsid w:val="005D0C75"/>
    <w:rsid w:val="005D4171"/>
    <w:rsid w:val="005D569E"/>
    <w:rsid w:val="005D6A95"/>
    <w:rsid w:val="005D6B2C"/>
    <w:rsid w:val="005D6D9C"/>
    <w:rsid w:val="005E2335"/>
    <w:rsid w:val="005E34CA"/>
    <w:rsid w:val="005E3C18"/>
    <w:rsid w:val="005E4250"/>
    <w:rsid w:val="005E5359"/>
    <w:rsid w:val="005E6812"/>
    <w:rsid w:val="005E7551"/>
    <w:rsid w:val="005E7881"/>
    <w:rsid w:val="005E78E0"/>
    <w:rsid w:val="005F0D9C"/>
    <w:rsid w:val="005F284E"/>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0D4E"/>
    <w:rsid w:val="00641A1F"/>
    <w:rsid w:val="00645904"/>
    <w:rsid w:val="00651ACB"/>
    <w:rsid w:val="00651C47"/>
    <w:rsid w:val="00652AB2"/>
    <w:rsid w:val="00653FED"/>
    <w:rsid w:val="00654EC0"/>
    <w:rsid w:val="0065525B"/>
    <w:rsid w:val="00655D4F"/>
    <w:rsid w:val="00655FBB"/>
    <w:rsid w:val="00656AD4"/>
    <w:rsid w:val="00656D29"/>
    <w:rsid w:val="00661F58"/>
    <w:rsid w:val="006640E5"/>
    <w:rsid w:val="006646F1"/>
    <w:rsid w:val="00664929"/>
    <w:rsid w:val="00664F62"/>
    <w:rsid w:val="006655E1"/>
    <w:rsid w:val="00672060"/>
    <w:rsid w:val="00672853"/>
    <w:rsid w:val="00672BFD"/>
    <w:rsid w:val="006770F4"/>
    <w:rsid w:val="00677A84"/>
    <w:rsid w:val="0068026D"/>
    <w:rsid w:val="00680A27"/>
    <w:rsid w:val="006816A4"/>
    <w:rsid w:val="006819B8"/>
    <w:rsid w:val="006840A6"/>
    <w:rsid w:val="006850CD"/>
    <w:rsid w:val="00685AAB"/>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570B"/>
    <w:rsid w:val="006D6593"/>
    <w:rsid w:val="006F03A8"/>
    <w:rsid w:val="006F2ACA"/>
    <w:rsid w:val="006F2ADC"/>
    <w:rsid w:val="006F2BFE"/>
    <w:rsid w:val="006F31E9"/>
    <w:rsid w:val="006F6284"/>
    <w:rsid w:val="006F7BE4"/>
    <w:rsid w:val="007002C5"/>
    <w:rsid w:val="00704387"/>
    <w:rsid w:val="00707669"/>
    <w:rsid w:val="00711CBA"/>
    <w:rsid w:val="00711FB5"/>
    <w:rsid w:val="00711FD2"/>
    <w:rsid w:val="00712A01"/>
    <w:rsid w:val="00714F58"/>
    <w:rsid w:val="00722FBF"/>
    <w:rsid w:val="00722FC2"/>
    <w:rsid w:val="00724E1B"/>
    <w:rsid w:val="00725949"/>
    <w:rsid w:val="00727FA2"/>
    <w:rsid w:val="007322D9"/>
    <w:rsid w:val="00732BC0"/>
    <w:rsid w:val="00736EDA"/>
    <w:rsid w:val="0073720F"/>
    <w:rsid w:val="00737796"/>
    <w:rsid w:val="0074165C"/>
    <w:rsid w:val="00742C35"/>
    <w:rsid w:val="007432CA"/>
    <w:rsid w:val="007439EB"/>
    <w:rsid w:val="00743BCD"/>
    <w:rsid w:val="00743CB4"/>
    <w:rsid w:val="00743F0A"/>
    <w:rsid w:val="007444E8"/>
    <w:rsid w:val="0074548E"/>
    <w:rsid w:val="00745773"/>
    <w:rsid w:val="00746800"/>
    <w:rsid w:val="0074755F"/>
    <w:rsid w:val="007501A8"/>
    <w:rsid w:val="00750D61"/>
    <w:rsid w:val="00750EE1"/>
    <w:rsid w:val="00752A5F"/>
    <w:rsid w:val="00752B4D"/>
    <w:rsid w:val="00755402"/>
    <w:rsid w:val="00756B26"/>
    <w:rsid w:val="00756EDF"/>
    <w:rsid w:val="00757DCF"/>
    <w:rsid w:val="007600E3"/>
    <w:rsid w:val="007612AD"/>
    <w:rsid w:val="00765C43"/>
    <w:rsid w:val="00765EFB"/>
    <w:rsid w:val="00766EF0"/>
    <w:rsid w:val="007671CA"/>
    <w:rsid w:val="00767C61"/>
    <w:rsid w:val="0077008A"/>
    <w:rsid w:val="00773C1F"/>
    <w:rsid w:val="00774DA4"/>
    <w:rsid w:val="00776599"/>
    <w:rsid w:val="0078114B"/>
    <w:rsid w:val="00781DD2"/>
    <w:rsid w:val="00783ECF"/>
    <w:rsid w:val="00783F7E"/>
    <w:rsid w:val="0078413A"/>
    <w:rsid w:val="00784F63"/>
    <w:rsid w:val="007959E8"/>
    <w:rsid w:val="00795E9C"/>
    <w:rsid w:val="007A0521"/>
    <w:rsid w:val="007A2E12"/>
    <w:rsid w:val="007A3475"/>
    <w:rsid w:val="007A41C8"/>
    <w:rsid w:val="007A54CE"/>
    <w:rsid w:val="007A6FD9"/>
    <w:rsid w:val="007A7FFA"/>
    <w:rsid w:val="007B04EB"/>
    <w:rsid w:val="007B0D4F"/>
    <w:rsid w:val="007B5A3D"/>
    <w:rsid w:val="007B5B95"/>
    <w:rsid w:val="007B6032"/>
    <w:rsid w:val="007B605E"/>
    <w:rsid w:val="007B68EA"/>
    <w:rsid w:val="007B7453"/>
    <w:rsid w:val="007C2D89"/>
    <w:rsid w:val="007C4593"/>
    <w:rsid w:val="007C5309"/>
    <w:rsid w:val="007C5C29"/>
    <w:rsid w:val="007C6069"/>
    <w:rsid w:val="007D06C4"/>
    <w:rsid w:val="007D1352"/>
    <w:rsid w:val="007D2508"/>
    <w:rsid w:val="007D346A"/>
    <w:rsid w:val="007D62A8"/>
    <w:rsid w:val="007D6518"/>
    <w:rsid w:val="007D76BD"/>
    <w:rsid w:val="007E0BF1"/>
    <w:rsid w:val="007E4C9C"/>
    <w:rsid w:val="007F0ED8"/>
    <w:rsid w:val="007F0F63"/>
    <w:rsid w:val="007F75CE"/>
    <w:rsid w:val="008013A4"/>
    <w:rsid w:val="008027CE"/>
    <w:rsid w:val="00802F42"/>
    <w:rsid w:val="00803AC1"/>
    <w:rsid w:val="00804383"/>
    <w:rsid w:val="00804BB7"/>
    <w:rsid w:val="00804D41"/>
    <w:rsid w:val="00810257"/>
    <w:rsid w:val="008104F5"/>
    <w:rsid w:val="00811072"/>
    <w:rsid w:val="00811369"/>
    <w:rsid w:val="00811372"/>
    <w:rsid w:val="00815419"/>
    <w:rsid w:val="008163C8"/>
    <w:rsid w:val="008164A1"/>
    <w:rsid w:val="00817325"/>
    <w:rsid w:val="0082030F"/>
    <w:rsid w:val="008209E6"/>
    <w:rsid w:val="00823303"/>
    <w:rsid w:val="008233B2"/>
    <w:rsid w:val="00823A9F"/>
    <w:rsid w:val="00823C85"/>
    <w:rsid w:val="00824EB3"/>
    <w:rsid w:val="00825138"/>
    <w:rsid w:val="008269DD"/>
    <w:rsid w:val="00830621"/>
    <w:rsid w:val="008306B9"/>
    <w:rsid w:val="00832658"/>
    <w:rsid w:val="0083348C"/>
    <w:rsid w:val="008369EB"/>
    <w:rsid w:val="008373D3"/>
    <w:rsid w:val="00840416"/>
    <w:rsid w:val="00840617"/>
    <w:rsid w:val="00840F84"/>
    <w:rsid w:val="00842A47"/>
    <w:rsid w:val="00843C13"/>
    <w:rsid w:val="008454F8"/>
    <w:rsid w:val="0085173A"/>
    <w:rsid w:val="008603CE"/>
    <w:rsid w:val="00861443"/>
    <w:rsid w:val="008620FC"/>
    <w:rsid w:val="008627A5"/>
    <w:rsid w:val="00863E05"/>
    <w:rsid w:val="00865ACA"/>
    <w:rsid w:val="00865D28"/>
    <w:rsid w:val="00865F85"/>
    <w:rsid w:val="00867723"/>
    <w:rsid w:val="00867C10"/>
    <w:rsid w:val="00870439"/>
    <w:rsid w:val="00870DA1"/>
    <w:rsid w:val="00883F93"/>
    <w:rsid w:val="008842B8"/>
    <w:rsid w:val="00884B05"/>
    <w:rsid w:val="00884DB3"/>
    <w:rsid w:val="00885A9D"/>
    <w:rsid w:val="008864F6"/>
    <w:rsid w:val="0089049D"/>
    <w:rsid w:val="0089177B"/>
    <w:rsid w:val="008928C9"/>
    <w:rsid w:val="008930CB"/>
    <w:rsid w:val="008938DC"/>
    <w:rsid w:val="00893FD1"/>
    <w:rsid w:val="00894836"/>
    <w:rsid w:val="00895172"/>
    <w:rsid w:val="00895680"/>
    <w:rsid w:val="00896DFF"/>
    <w:rsid w:val="0089762C"/>
    <w:rsid w:val="008A173B"/>
    <w:rsid w:val="008A1893"/>
    <w:rsid w:val="008A3D01"/>
    <w:rsid w:val="008A57E6"/>
    <w:rsid w:val="008A6F81"/>
    <w:rsid w:val="008A769A"/>
    <w:rsid w:val="008B0C9C"/>
    <w:rsid w:val="008B166D"/>
    <w:rsid w:val="008B17A1"/>
    <w:rsid w:val="008B17F4"/>
    <w:rsid w:val="008B3615"/>
    <w:rsid w:val="008B4AC4"/>
    <w:rsid w:val="008B50C8"/>
    <w:rsid w:val="008B5281"/>
    <w:rsid w:val="008B7E05"/>
    <w:rsid w:val="008C1797"/>
    <w:rsid w:val="008C219C"/>
    <w:rsid w:val="008C475E"/>
    <w:rsid w:val="008C619A"/>
    <w:rsid w:val="008C6614"/>
    <w:rsid w:val="008D0CE8"/>
    <w:rsid w:val="008D1A26"/>
    <w:rsid w:val="008D2D1D"/>
    <w:rsid w:val="008D30F7"/>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3FC6"/>
    <w:rsid w:val="008F4C29"/>
    <w:rsid w:val="008F70BD"/>
    <w:rsid w:val="008F788F"/>
    <w:rsid w:val="008F7EA2"/>
    <w:rsid w:val="00902722"/>
    <w:rsid w:val="009027BC"/>
    <w:rsid w:val="00902982"/>
    <w:rsid w:val="009062E6"/>
    <w:rsid w:val="00911BE5"/>
    <w:rsid w:val="0091247D"/>
    <w:rsid w:val="00913CA9"/>
    <w:rsid w:val="009145AE"/>
    <w:rsid w:val="009146CE"/>
    <w:rsid w:val="00914CA7"/>
    <w:rsid w:val="00915C3E"/>
    <w:rsid w:val="009161A8"/>
    <w:rsid w:val="00922BEB"/>
    <w:rsid w:val="009245AE"/>
    <w:rsid w:val="009245F5"/>
    <w:rsid w:val="009249EC"/>
    <w:rsid w:val="009273B3"/>
    <w:rsid w:val="009305B5"/>
    <w:rsid w:val="00932EB5"/>
    <w:rsid w:val="009378DD"/>
    <w:rsid w:val="009429D5"/>
    <w:rsid w:val="00942BF1"/>
    <w:rsid w:val="00945180"/>
    <w:rsid w:val="00945428"/>
    <w:rsid w:val="0094607B"/>
    <w:rsid w:val="00953604"/>
    <w:rsid w:val="00953857"/>
    <w:rsid w:val="0095496B"/>
    <w:rsid w:val="00960F1E"/>
    <w:rsid w:val="009610DC"/>
    <w:rsid w:val="00961490"/>
    <w:rsid w:val="00962326"/>
    <w:rsid w:val="0096381A"/>
    <w:rsid w:val="00965E04"/>
    <w:rsid w:val="009674AD"/>
    <w:rsid w:val="00970CDC"/>
    <w:rsid w:val="00975727"/>
    <w:rsid w:val="00977010"/>
    <w:rsid w:val="00977D02"/>
    <w:rsid w:val="00977FF9"/>
    <w:rsid w:val="009809BB"/>
    <w:rsid w:val="00982628"/>
    <w:rsid w:val="0098364B"/>
    <w:rsid w:val="009908A3"/>
    <w:rsid w:val="009911AF"/>
    <w:rsid w:val="00991875"/>
    <w:rsid w:val="00991F92"/>
    <w:rsid w:val="00992985"/>
    <w:rsid w:val="009933B6"/>
    <w:rsid w:val="00993889"/>
    <w:rsid w:val="0099551B"/>
    <w:rsid w:val="00996BD2"/>
    <w:rsid w:val="00997BF1"/>
    <w:rsid w:val="009A089C"/>
    <w:rsid w:val="009A118E"/>
    <w:rsid w:val="009A21CD"/>
    <w:rsid w:val="009A278C"/>
    <w:rsid w:val="009A2BC2"/>
    <w:rsid w:val="009A42C1"/>
    <w:rsid w:val="009A5429"/>
    <w:rsid w:val="009A72AD"/>
    <w:rsid w:val="009B03FB"/>
    <w:rsid w:val="009B09E0"/>
    <w:rsid w:val="009B0BC5"/>
    <w:rsid w:val="009B1247"/>
    <w:rsid w:val="009B2AB5"/>
    <w:rsid w:val="009B6029"/>
    <w:rsid w:val="009B6971"/>
    <w:rsid w:val="009C27F1"/>
    <w:rsid w:val="009C3152"/>
    <w:rsid w:val="009C3257"/>
    <w:rsid w:val="009C4CFA"/>
    <w:rsid w:val="009C5070"/>
    <w:rsid w:val="009D112C"/>
    <w:rsid w:val="009D1385"/>
    <w:rsid w:val="009D47FA"/>
    <w:rsid w:val="009D4C5B"/>
    <w:rsid w:val="009D50D2"/>
    <w:rsid w:val="009D6BCA"/>
    <w:rsid w:val="009D7BB0"/>
    <w:rsid w:val="009E0F62"/>
    <w:rsid w:val="009E3029"/>
    <w:rsid w:val="009E4A58"/>
    <w:rsid w:val="009E5A2D"/>
    <w:rsid w:val="009E5AB2"/>
    <w:rsid w:val="009E6219"/>
    <w:rsid w:val="009F03B3"/>
    <w:rsid w:val="009F075A"/>
    <w:rsid w:val="009F5785"/>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24E4E"/>
    <w:rsid w:val="00A25D0C"/>
    <w:rsid w:val="00A30EFC"/>
    <w:rsid w:val="00A31984"/>
    <w:rsid w:val="00A32D73"/>
    <w:rsid w:val="00A3367B"/>
    <w:rsid w:val="00A3597D"/>
    <w:rsid w:val="00A36DD1"/>
    <w:rsid w:val="00A4006C"/>
    <w:rsid w:val="00A40091"/>
    <w:rsid w:val="00A4030F"/>
    <w:rsid w:val="00A41C79"/>
    <w:rsid w:val="00A41CB5"/>
    <w:rsid w:val="00A42CDF"/>
    <w:rsid w:val="00A4452E"/>
    <w:rsid w:val="00A4472C"/>
    <w:rsid w:val="00A44E69"/>
    <w:rsid w:val="00A4661E"/>
    <w:rsid w:val="00A50232"/>
    <w:rsid w:val="00A55BD6"/>
    <w:rsid w:val="00A55D50"/>
    <w:rsid w:val="00A57142"/>
    <w:rsid w:val="00A60F6E"/>
    <w:rsid w:val="00A648CD"/>
    <w:rsid w:val="00A6537A"/>
    <w:rsid w:val="00A67866"/>
    <w:rsid w:val="00A70B07"/>
    <w:rsid w:val="00A723F8"/>
    <w:rsid w:val="00A77CCB"/>
    <w:rsid w:val="00A836CF"/>
    <w:rsid w:val="00A83D8D"/>
    <w:rsid w:val="00A84364"/>
    <w:rsid w:val="00A8446B"/>
    <w:rsid w:val="00A8473F"/>
    <w:rsid w:val="00A851D8"/>
    <w:rsid w:val="00A862D6"/>
    <w:rsid w:val="00A8715E"/>
    <w:rsid w:val="00A9295B"/>
    <w:rsid w:val="00A93B09"/>
    <w:rsid w:val="00A952D7"/>
    <w:rsid w:val="00A963F7"/>
    <w:rsid w:val="00A96AD8"/>
    <w:rsid w:val="00AA052C"/>
    <w:rsid w:val="00AA1E45"/>
    <w:rsid w:val="00AA3ECF"/>
    <w:rsid w:val="00AA4286"/>
    <w:rsid w:val="00AA456B"/>
    <w:rsid w:val="00AA57F5"/>
    <w:rsid w:val="00AA672E"/>
    <w:rsid w:val="00AA6EC9"/>
    <w:rsid w:val="00AB02B7"/>
    <w:rsid w:val="00AB075D"/>
    <w:rsid w:val="00AB5176"/>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D6AE7"/>
    <w:rsid w:val="00AE070A"/>
    <w:rsid w:val="00AE101C"/>
    <w:rsid w:val="00AE2A69"/>
    <w:rsid w:val="00AE37E5"/>
    <w:rsid w:val="00AE5EB4"/>
    <w:rsid w:val="00AF0C18"/>
    <w:rsid w:val="00AF47C5"/>
    <w:rsid w:val="00AF5398"/>
    <w:rsid w:val="00B02A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50E50"/>
    <w:rsid w:val="00B52120"/>
    <w:rsid w:val="00B54ABC"/>
    <w:rsid w:val="00B56FBE"/>
    <w:rsid w:val="00B57415"/>
    <w:rsid w:val="00B60ACF"/>
    <w:rsid w:val="00B62B58"/>
    <w:rsid w:val="00B65149"/>
    <w:rsid w:val="00B66567"/>
    <w:rsid w:val="00B66F52"/>
    <w:rsid w:val="00B66FE5"/>
    <w:rsid w:val="00B72880"/>
    <w:rsid w:val="00B72FF7"/>
    <w:rsid w:val="00B758BF"/>
    <w:rsid w:val="00B77AF2"/>
    <w:rsid w:val="00B77EC8"/>
    <w:rsid w:val="00B827A6"/>
    <w:rsid w:val="00B831CE"/>
    <w:rsid w:val="00B86677"/>
    <w:rsid w:val="00B87131"/>
    <w:rsid w:val="00B91A95"/>
    <w:rsid w:val="00B939B1"/>
    <w:rsid w:val="00B96D40"/>
    <w:rsid w:val="00B97386"/>
    <w:rsid w:val="00BA263B"/>
    <w:rsid w:val="00BA42B2"/>
    <w:rsid w:val="00BA47A5"/>
    <w:rsid w:val="00BA58D4"/>
    <w:rsid w:val="00BA5B9E"/>
    <w:rsid w:val="00BA6169"/>
    <w:rsid w:val="00BA7C9A"/>
    <w:rsid w:val="00BB5F8F"/>
    <w:rsid w:val="00BB657A"/>
    <w:rsid w:val="00BC1A4E"/>
    <w:rsid w:val="00BC1F72"/>
    <w:rsid w:val="00BC5DC7"/>
    <w:rsid w:val="00BC6B8B"/>
    <w:rsid w:val="00BC73D8"/>
    <w:rsid w:val="00BC7FCB"/>
    <w:rsid w:val="00BD52D7"/>
    <w:rsid w:val="00BD5AD2"/>
    <w:rsid w:val="00BE0833"/>
    <w:rsid w:val="00BE22F3"/>
    <w:rsid w:val="00BE5B52"/>
    <w:rsid w:val="00BE5E7C"/>
    <w:rsid w:val="00BE7B8D"/>
    <w:rsid w:val="00BF0993"/>
    <w:rsid w:val="00BF10A9"/>
    <w:rsid w:val="00BF1703"/>
    <w:rsid w:val="00BF231C"/>
    <w:rsid w:val="00BF44B0"/>
    <w:rsid w:val="00BF51E5"/>
    <w:rsid w:val="00BF6843"/>
    <w:rsid w:val="00BF74A6"/>
    <w:rsid w:val="00C013AD"/>
    <w:rsid w:val="00C03D00"/>
    <w:rsid w:val="00C04904"/>
    <w:rsid w:val="00C056B3"/>
    <w:rsid w:val="00C103E5"/>
    <w:rsid w:val="00C13319"/>
    <w:rsid w:val="00C13EE9"/>
    <w:rsid w:val="00C21540"/>
    <w:rsid w:val="00C21906"/>
    <w:rsid w:val="00C21BFA"/>
    <w:rsid w:val="00C24C8D"/>
    <w:rsid w:val="00C25FE2"/>
    <w:rsid w:val="00C26B53"/>
    <w:rsid w:val="00C26D6E"/>
    <w:rsid w:val="00C279B2"/>
    <w:rsid w:val="00C33E50"/>
    <w:rsid w:val="00C34C20"/>
    <w:rsid w:val="00C35A3E"/>
    <w:rsid w:val="00C41FE7"/>
    <w:rsid w:val="00C42130"/>
    <w:rsid w:val="00C423A4"/>
    <w:rsid w:val="00C423E3"/>
    <w:rsid w:val="00C428BA"/>
    <w:rsid w:val="00C44BF5"/>
    <w:rsid w:val="00C521D6"/>
    <w:rsid w:val="00C55232"/>
    <w:rsid w:val="00C553A4"/>
    <w:rsid w:val="00C55A06"/>
    <w:rsid w:val="00C55D03"/>
    <w:rsid w:val="00C601BC"/>
    <w:rsid w:val="00C6329F"/>
    <w:rsid w:val="00C63340"/>
    <w:rsid w:val="00C643F9"/>
    <w:rsid w:val="00C644C8"/>
    <w:rsid w:val="00C64E95"/>
    <w:rsid w:val="00C71372"/>
    <w:rsid w:val="00C72410"/>
    <w:rsid w:val="00C7287F"/>
    <w:rsid w:val="00C80CB8"/>
    <w:rsid w:val="00C819C1"/>
    <w:rsid w:val="00C819F8"/>
    <w:rsid w:val="00C8248C"/>
    <w:rsid w:val="00C84E33"/>
    <w:rsid w:val="00C86D6F"/>
    <w:rsid w:val="00C905FC"/>
    <w:rsid w:val="00C92D03"/>
    <w:rsid w:val="00C9319C"/>
    <w:rsid w:val="00C9435D"/>
    <w:rsid w:val="00C94DF2"/>
    <w:rsid w:val="00C96741"/>
    <w:rsid w:val="00CA2D1B"/>
    <w:rsid w:val="00CA375D"/>
    <w:rsid w:val="00CA57FF"/>
    <w:rsid w:val="00CA662A"/>
    <w:rsid w:val="00CA71CF"/>
    <w:rsid w:val="00CA7AFD"/>
    <w:rsid w:val="00CA7C3C"/>
    <w:rsid w:val="00CB0189"/>
    <w:rsid w:val="00CB0BA2"/>
    <w:rsid w:val="00CB1A42"/>
    <w:rsid w:val="00CB1B0C"/>
    <w:rsid w:val="00CB2C0B"/>
    <w:rsid w:val="00CB517D"/>
    <w:rsid w:val="00CC038D"/>
    <w:rsid w:val="00CC08DB"/>
    <w:rsid w:val="00CC39FF"/>
    <w:rsid w:val="00CC3C2F"/>
    <w:rsid w:val="00CC4262"/>
    <w:rsid w:val="00CC4AC8"/>
    <w:rsid w:val="00CC5233"/>
    <w:rsid w:val="00CC5DE6"/>
    <w:rsid w:val="00CC6E4E"/>
    <w:rsid w:val="00CC6FE8"/>
    <w:rsid w:val="00CC7202"/>
    <w:rsid w:val="00CD2808"/>
    <w:rsid w:val="00CD28BF"/>
    <w:rsid w:val="00CD3B91"/>
    <w:rsid w:val="00CD4092"/>
    <w:rsid w:val="00CD4A20"/>
    <w:rsid w:val="00CD50A1"/>
    <w:rsid w:val="00CD519E"/>
    <w:rsid w:val="00CD7E34"/>
    <w:rsid w:val="00CE0C4F"/>
    <w:rsid w:val="00CE22C3"/>
    <w:rsid w:val="00CE30EA"/>
    <w:rsid w:val="00CF048A"/>
    <w:rsid w:val="00CF155A"/>
    <w:rsid w:val="00CF2947"/>
    <w:rsid w:val="00CF686F"/>
    <w:rsid w:val="00CF6E60"/>
    <w:rsid w:val="00CF7BCA"/>
    <w:rsid w:val="00D008FD"/>
    <w:rsid w:val="00D0321C"/>
    <w:rsid w:val="00D035EC"/>
    <w:rsid w:val="00D06AB1"/>
    <w:rsid w:val="00D06FC1"/>
    <w:rsid w:val="00D072ED"/>
    <w:rsid w:val="00D07A16"/>
    <w:rsid w:val="00D1067E"/>
    <w:rsid w:val="00D10F50"/>
    <w:rsid w:val="00D11272"/>
    <w:rsid w:val="00D126F5"/>
    <w:rsid w:val="00D1489E"/>
    <w:rsid w:val="00D14B2B"/>
    <w:rsid w:val="00D2017A"/>
    <w:rsid w:val="00D20737"/>
    <w:rsid w:val="00D21E81"/>
    <w:rsid w:val="00D223DE"/>
    <w:rsid w:val="00D25E37"/>
    <w:rsid w:val="00D2661A"/>
    <w:rsid w:val="00D27582"/>
    <w:rsid w:val="00D27EC4"/>
    <w:rsid w:val="00D32719"/>
    <w:rsid w:val="00D33333"/>
    <w:rsid w:val="00D352A2"/>
    <w:rsid w:val="00D3654C"/>
    <w:rsid w:val="00D4162B"/>
    <w:rsid w:val="00D4514F"/>
    <w:rsid w:val="00D451E2"/>
    <w:rsid w:val="00D45E89"/>
    <w:rsid w:val="00D45E8D"/>
    <w:rsid w:val="00D466AE"/>
    <w:rsid w:val="00D4734F"/>
    <w:rsid w:val="00D51BF3"/>
    <w:rsid w:val="00D66846"/>
    <w:rsid w:val="00D675FB"/>
    <w:rsid w:val="00D71F25"/>
    <w:rsid w:val="00D72A9C"/>
    <w:rsid w:val="00D77031"/>
    <w:rsid w:val="00D81DD6"/>
    <w:rsid w:val="00D84941"/>
    <w:rsid w:val="00D84FA1"/>
    <w:rsid w:val="00D851F0"/>
    <w:rsid w:val="00D86DB7"/>
    <w:rsid w:val="00D87BF5"/>
    <w:rsid w:val="00D90721"/>
    <w:rsid w:val="00D926D0"/>
    <w:rsid w:val="00D93030"/>
    <w:rsid w:val="00D950E1"/>
    <w:rsid w:val="00D952A6"/>
    <w:rsid w:val="00D97F99"/>
    <w:rsid w:val="00DA1E08"/>
    <w:rsid w:val="00DA24F8"/>
    <w:rsid w:val="00DA28E8"/>
    <w:rsid w:val="00DA38D3"/>
    <w:rsid w:val="00DA3932"/>
    <w:rsid w:val="00DA3AFC"/>
    <w:rsid w:val="00DA64F8"/>
    <w:rsid w:val="00DA6C15"/>
    <w:rsid w:val="00DA78DA"/>
    <w:rsid w:val="00DB0258"/>
    <w:rsid w:val="00DB38EE"/>
    <w:rsid w:val="00DB498B"/>
    <w:rsid w:val="00DB66CA"/>
    <w:rsid w:val="00DB6BCA"/>
    <w:rsid w:val="00DB6F54"/>
    <w:rsid w:val="00DB73F7"/>
    <w:rsid w:val="00DC0321"/>
    <w:rsid w:val="00DC17A5"/>
    <w:rsid w:val="00DC22ED"/>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DF76D3"/>
    <w:rsid w:val="00E01138"/>
    <w:rsid w:val="00E02DFB"/>
    <w:rsid w:val="00E030F9"/>
    <w:rsid w:val="00E0311A"/>
    <w:rsid w:val="00E03138"/>
    <w:rsid w:val="00E06404"/>
    <w:rsid w:val="00E10DBF"/>
    <w:rsid w:val="00E11A85"/>
    <w:rsid w:val="00E12495"/>
    <w:rsid w:val="00E15CCD"/>
    <w:rsid w:val="00E202EF"/>
    <w:rsid w:val="00E210B5"/>
    <w:rsid w:val="00E23EC2"/>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0E8"/>
    <w:rsid w:val="00E52EFD"/>
    <w:rsid w:val="00E5408A"/>
    <w:rsid w:val="00E56800"/>
    <w:rsid w:val="00E60C63"/>
    <w:rsid w:val="00E62FF9"/>
    <w:rsid w:val="00E635D6"/>
    <w:rsid w:val="00E639BC"/>
    <w:rsid w:val="00E64844"/>
    <w:rsid w:val="00E664CC"/>
    <w:rsid w:val="00E70388"/>
    <w:rsid w:val="00E70F92"/>
    <w:rsid w:val="00E71C59"/>
    <w:rsid w:val="00E74313"/>
    <w:rsid w:val="00E74C54"/>
    <w:rsid w:val="00E77A03"/>
    <w:rsid w:val="00E822E8"/>
    <w:rsid w:val="00E82554"/>
    <w:rsid w:val="00E82606"/>
    <w:rsid w:val="00E831C1"/>
    <w:rsid w:val="00E846C8"/>
    <w:rsid w:val="00E84957"/>
    <w:rsid w:val="00E84A55"/>
    <w:rsid w:val="00E85BFF"/>
    <w:rsid w:val="00E866F5"/>
    <w:rsid w:val="00E90391"/>
    <w:rsid w:val="00E906C2"/>
    <w:rsid w:val="00E9311F"/>
    <w:rsid w:val="00E934D1"/>
    <w:rsid w:val="00E9491D"/>
    <w:rsid w:val="00E94AF0"/>
    <w:rsid w:val="00E95D13"/>
    <w:rsid w:val="00E95DD3"/>
    <w:rsid w:val="00E969D5"/>
    <w:rsid w:val="00EA58D1"/>
    <w:rsid w:val="00EA61BC"/>
    <w:rsid w:val="00EA681A"/>
    <w:rsid w:val="00EA735B"/>
    <w:rsid w:val="00EB1E69"/>
    <w:rsid w:val="00EB2086"/>
    <w:rsid w:val="00EB31ED"/>
    <w:rsid w:val="00EB5EDF"/>
    <w:rsid w:val="00EB60FE"/>
    <w:rsid w:val="00EB74DB"/>
    <w:rsid w:val="00EC0646"/>
    <w:rsid w:val="00EC5359"/>
    <w:rsid w:val="00EC562A"/>
    <w:rsid w:val="00ED067A"/>
    <w:rsid w:val="00ED2B50"/>
    <w:rsid w:val="00EE0350"/>
    <w:rsid w:val="00EE0719"/>
    <w:rsid w:val="00EE0E80"/>
    <w:rsid w:val="00EE613F"/>
    <w:rsid w:val="00EE7295"/>
    <w:rsid w:val="00EE7869"/>
    <w:rsid w:val="00EF054A"/>
    <w:rsid w:val="00EF3235"/>
    <w:rsid w:val="00EF39A5"/>
    <w:rsid w:val="00EF7E72"/>
    <w:rsid w:val="00F052FE"/>
    <w:rsid w:val="00F06D37"/>
    <w:rsid w:val="00F07B9D"/>
    <w:rsid w:val="00F11586"/>
    <w:rsid w:val="00F1183B"/>
    <w:rsid w:val="00F11C9F"/>
    <w:rsid w:val="00F12263"/>
    <w:rsid w:val="00F1409D"/>
    <w:rsid w:val="00F14214"/>
    <w:rsid w:val="00F157A9"/>
    <w:rsid w:val="00F16F00"/>
    <w:rsid w:val="00F22F9C"/>
    <w:rsid w:val="00F25649"/>
    <w:rsid w:val="00F25BB6"/>
    <w:rsid w:val="00F26B7E"/>
    <w:rsid w:val="00F27A3B"/>
    <w:rsid w:val="00F337D1"/>
    <w:rsid w:val="00F33817"/>
    <w:rsid w:val="00F420D5"/>
    <w:rsid w:val="00F451EA"/>
    <w:rsid w:val="00F45447"/>
    <w:rsid w:val="00F456C6"/>
    <w:rsid w:val="00F4577B"/>
    <w:rsid w:val="00F46496"/>
    <w:rsid w:val="00F474D0"/>
    <w:rsid w:val="00F50179"/>
    <w:rsid w:val="00F510F1"/>
    <w:rsid w:val="00F515EE"/>
    <w:rsid w:val="00F54C2A"/>
    <w:rsid w:val="00F56511"/>
    <w:rsid w:val="00F614FE"/>
    <w:rsid w:val="00F6194E"/>
    <w:rsid w:val="00F623AC"/>
    <w:rsid w:val="00F63C3F"/>
    <w:rsid w:val="00F6412A"/>
    <w:rsid w:val="00F65893"/>
    <w:rsid w:val="00F66A4A"/>
    <w:rsid w:val="00F71E22"/>
    <w:rsid w:val="00F72142"/>
    <w:rsid w:val="00F72AE7"/>
    <w:rsid w:val="00F833BA"/>
    <w:rsid w:val="00F83815"/>
    <w:rsid w:val="00F84FD0"/>
    <w:rsid w:val="00F859A8"/>
    <w:rsid w:val="00F86D87"/>
    <w:rsid w:val="00F9086F"/>
    <w:rsid w:val="00F9108B"/>
    <w:rsid w:val="00F91349"/>
    <w:rsid w:val="00F93A8A"/>
    <w:rsid w:val="00F95248"/>
    <w:rsid w:val="00F956A9"/>
    <w:rsid w:val="00F963ED"/>
    <w:rsid w:val="00F966CF"/>
    <w:rsid w:val="00F96CAE"/>
    <w:rsid w:val="00F97C99"/>
    <w:rsid w:val="00FA0682"/>
    <w:rsid w:val="00FA1500"/>
    <w:rsid w:val="00FA662D"/>
    <w:rsid w:val="00FA73B1"/>
    <w:rsid w:val="00FB0CB9"/>
    <w:rsid w:val="00FB1F5C"/>
    <w:rsid w:val="00FB231D"/>
    <w:rsid w:val="00FB2B70"/>
    <w:rsid w:val="00FB45F1"/>
    <w:rsid w:val="00FB4A72"/>
    <w:rsid w:val="00FB54E8"/>
    <w:rsid w:val="00FB7054"/>
    <w:rsid w:val="00FC0CB0"/>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6CE"/>
    <w:rsid w:val="00FE576A"/>
    <w:rsid w:val="00FE7E79"/>
    <w:rsid w:val="00FF3E7D"/>
    <w:rsid w:val="00FF5B99"/>
    <w:rsid w:val="00FF730C"/>
    <w:rsid w:val="00FF73F4"/>
    <w:rsid w:val="00FF7CE4"/>
    <w:rsid w:val="00FF7E39"/>
    <w:rsid w:val="19E43413"/>
    <w:rsid w:val="3D6477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uiPriority="0" w:unhideWhenUsed="0" w:qFormat="1"/>
    <w:lsdException w:name="heading 8" w:uiPriority="0" w:unhideWhenUsed="0" w:qFormat="1"/>
    <w:lsdException w:name="heading 9" w:uiPriority="0" w:unhideWhenUsed="0"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qFormat="1"/>
    <w:lsdException w:name="toc 8" w:uiPriority="0"/>
    <w:lsdException w:name="toc 9" w:uiPriority="0"/>
    <w:lsdException w:name="Normal Indent" w:uiPriority="0" w:unhideWhenUsed="0" w:qFormat="1"/>
    <w:lsdException w:name="footnote text" w:uiPriority="0" w:unhideWhenUsed="0" w:qFormat="1"/>
    <w:lsdException w:name="header" w:unhideWhenUsed="0" w:qFormat="1"/>
    <w:lsdException w:name="footer" w:unhideWhenUsed="0" w:qFormat="1"/>
    <w:lsdException w:name="caption" w:uiPriority="35" w:qFormat="1"/>
    <w:lsdException w:name="table of figures" w:uiPriority="0" w:unhideWhenUsed="0"/>
    <w:lsdException w:name="footnote reference" w:uiPriority="0" w:unhideWhenUsed="0" w:qFormat="1"/>
    <w:lsdException w:name="page number" w:uiPriority="0" w:unhideWhenUsed="0"/>
    <w:lsdException w:name="endnote text" w:uiPriority="0" w:unhideWhenUsed="0" w:qFormat="1"/>
    <w:lsdException w:name="Title" w:semiHidden="0" w:uiPriority="0" w:unhideWhenUsed="0" w:qFormat="1"/>
    <w:lsdException w:name="Default Paragraph Font" w:uiPriority="1" w:qFormat="1"/>
    <w:lsdException w:name="Body Text" w:uiPriority="0" w:unhideWhenUsed="0" w:qFormat="1"/>
    <w:lsdException w:name="Subtitle" w:semiHidden="0" w:uiPriority="11" w:unhideWhenUsed="0" w:qFormat="1"/>
    <w:lsdException w:name="Hyperlink"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qFormat="1"/>
    <w:lsdException w:name="Placeholder Text"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f9">
    <w:name w:val="Normal"/>
    <w:qFormat/>
    <w:pPr>
      <w:widowControl w:val="0"/>
      <w:adjustRightInd w:val="0"/>
      <w:spacing w:line="400" w:lineRule="exact"/>
      <w:jc w:val="both"/>
    </w:pPr>
    <w:rPr>
      <w:kern w:val="2"/>
      <w:sz w:val="21"/>
      <w:szCs w:val="21"/>
    </w:rPr>
  </w:style>
  <w:style w:type="paragraph" w:styleId="1">
    <w:name w:val="heading 1"/>
    <w:basedOn w:val="afff9"/>
    <w:next w:val="afff9"/>
    <w:link w:val="1Char"/>
    <w:qFormat/>
    <w:pPr>
      <w:keepNext/>
      <w:keepLines/>
      <w:spacing w:before="340" w:after="330" w:line="578" w:lineRule="auto"/>
      <w:outlineLvl w:val="0"/>
    </w:pPr>
    <w:rPr>
      <w:b/>
      <w:bCs/>
      <w:kern w:val="44"/>
      <w:sz w:val="44"/>
      <w:szCs w:val="44"/>
    </w:rPr>
  </w:style>
  <w:style w:type="paragraph" w:styleId="22">
    <w:name w:val="heading 2"/>
    <w:basedOn w:val="afff9"/>
    <w:next w:val="afff9"/>
    <w:link w:val="2Char"/>
    <w:qFormat/>
    <w:pPr>
      <w:keepNext/>
      <w:keepLines/>
      <w:spacing w:before="260" w:after="260" w:line="416" w:lineRule="auto"/>
      <w:outlineLvl w:val="1"/>
    </w:pPr>
    <w:rPr>
      <w:rFonts w:ascii="Arial" w:eastAsia="黑体" w:hAnsi="Arial"/>
      <w:b/>
      <w:bCs/>
      <w:sz w:val="32"/>
      <w:szCs w:val="32"/>
    </w:rPr>
  </w:style>
  <w:style w:type="paragraph" w:styleId="3">
    <w:name w:val="heading 3"/>
    <w:basedOn w:val="afff9"/>
    <w:next w:val="afff9"/>
    <w:link w:val="3Char"/>
    <w:qFormat/>
    <w:pPr>
      <w:keepNext/>
      <w:keepLines/>
      <w:spacing w:before="260" w:after="260" w:line="416" w:lineRule="auto"/>
      <w:outlineLvl w:val="2"/>
    </w:pPr>
    <w:rPr>
      <w:b/>
      <w:bCs/>
      <w:sz w:val="32"/>
      <w:szCs w:val="32"/>
    </w:rPr>
  </w:style>
  <w:style w:type="paragraph" w:styleId="4">
    <w:name w:val="heading 4"/>
    <w:basedOn w:val="afff9"/>
    <w:next w:val="afff9"/>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fff9"/>
    <w:next w:val="afff9"/>
    <w:link w:val="5Char"/>
    <w:qFormat/>
    <w:pPr>
      <w:keepNext/>
      <w:keepLines/>
      <w:adjustRightInd/>
      <w:spacing w:before="280" w:after="290" w:line="376" w:lineRule="auto"/>
      <w:outlineLvl w:val="4"/>
    </w:pPr>
    <w:rPr>
      <w:b/>
      <w:bCs/>
      <w:sz w:val="28"/>
      <w:szCs w:val="28"/>
    </w:rPr>
  </w:style>
  <w:style w:type="paragraph" w:styleId="6">
    <w:name w:val="heading 6"/>
    <w:basedOn w:val="afff9"/>
    <w:next w:val="afff9"/>
    <w:link w:val="6Char"/>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9"/>
    <w:next w:val="afff9"/>
    <w:link w:val="7Char"/>
    <w:qFormat/>
    <w:pPr>
      <w:keepNext/>
      <w:keepLines/>
      <w:adjustRightInd/>
      <w:spacing w:before="240" w:after="64" w:line="320" w:lineRule="auto"/>
      <w:outlineLvl w:val="6"/>
    </w:pPr>
    <w:rPr>
      <w:b/>
      <w:bCs/>
      <w:sz w:val="24"/>
      <w:szCs w:val="24"/>
    </w:rPr>
  </w:style>
  <w:style w:type="paragraph" w:styleId="8">
    <w:name w:val="heading 8"/>
    <w:basedOn w:val="afff9"/>
    <w:next w:val="afff9"/>
    <w:link w:val="8Char"/>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9"/>
    <w:next w:val="afff9"/>
    <w:link w:val="9Char"/>
    <w:qFormat/>
    <w:pPr>
      <w:keepNext/>
      <w:keepLines/>
      <w:adjustRightInd/>
      <w:spacing w:before="240" w:after="64" w:line="320" w:lineRule="auto"/>
      <w:outlineLvl w:val="8"/>
    </w:pPr>
    <w:rPr>
      <w:rFonts w:ascii="Arial" w:eastAsia="黑体" w:hAnsi="Arial"/>
    </w:rPr>
  </w:style>
  <w:style w:type="character" w:default="1" w:styleId="afffa">
    <w:name w:val="Default Paragraph Font"/>
    <w:uiPriority w:val="1"/>
    <w:semiHidden/>
    <w:unhideWhenUsed/>
  </w:style>
  <w:style w:type="table" w:default="1" w:styleId="afffb">
    <w:name w:val="Normal Table"/>
    <w:uiPriority w:val="99"/>
    <w:semiHidden/>
    <w:unhideWhenUsed/>
    <w:tblPr>
      <w:tblInd w:w="0" w:type="dxa"/>
      <w:tblCellMar>
        <w:top w:w="0" w:type="dxa"/>
        <w:left w:w="108" w:type="dxa"/>
        <w:bottom w:w="0" w:type="dxa"/>
        <w:right w:w="108" w:type="dxa"/>
      </w:tblCellMar>
    </w:tblPr>
  </w:style>
  <w:style w:type="numbering" w:default="1" w:styleId="afffc">
    <w:name w:val="No List"/>
    <w:uiPriority w:val="99"/>
    <w:semiHidden/>
    <w:unhideWhenUsed/>
  </w:style>
  <w:style w:type="paragraph" w:styleId="70">
    <w:name w:val="toc 7"/>
    <w:basedOn w:val="afff9"/>
    <w:next w:val="afff9"/>
    <w:uiPriority w:val="39"/>
    <w:unhideWhenUsed/>
    <w:qFormat/>
    <w:pPr>
      <w:tabs>
        <w:tab w:val="right" w:leader="dot" w:pos="9344"/>
      </w:tabs>
      <w:spacing w:line="300" w:lineRule="exact"/>
      <w:ind w:left="1259"/>
    </w:pPr>
    <w:rPr>
      <w:rFonts w:ascii="宋体"/>
    </w:rPr>
  </w:style>
  <w:style w:type="paragraph" w:styleId="afffd">
    <w:name w:val="Normal Indent"/>
    <w:basedOn w:val="afff9"/>
    <w:qFormat/>
    <w:pPr>
      <w:ind w:firstLine="420"/>
    </w:pPr>
  </w:style>
  <w:style w:type="paragraph" w:styleId="afffe">
    <w:name w:val="Body Text"/>
    <w:basedOn w:val="afff9"/>
    <w:link w:val="Char"/>
    <w:qFormat/>
    <w:pPr>
      <w:spacing w:after="120"/>
    </w:pPr>
  </w:style>
  <w:style w:type="paragraph" w:styleId="50">
    <w:name w:val="toc 5"/>
    <w:basedOn w:val="afff9"/>
    <w:next w:val="afff9"/>
    <w:uiPriority w:val="39"/>
    <w:unhideWhenUsed/>
    <w:pPr>
      <w:ind w:left="839"/>
    </w:pPr>
    <w:rPr>
      <w:rFonts w:ascii="宋体"/>
    </w:rPr>
  </w:style>
  <w:style w:type="paragraph" w:styleId="30">
    <w:name w:val="toc 3"/>
    <w:basedOn w:val="afff9"/>
    <w:next w:val="afff9"/>
    <w:uiPriority w:val="39"/>
    <w:unhideWhenUsed/>
    <w:pPr>
      <w:spacing w:line="300" w:lineRule="exact"/>
      <w:ind w:left="420"/>
    </w:pPr>
    <w:rPr>
      <w:rFonts w:ascii="宋体"/>
    </w:rPr>
  </w:style>
  <w:style w:type="paragraph" w:styleId="affff">
    <w:name w:val="endnote text"/>
    <w:basedOn w:val="afff9"/>
    <w:link w:val="Char0"/>
    <w:qFormat/>
    <w:pPr>
      <w:adjustRightInd/>
      <w:snapToGrid w:val="0"/>
      <w:spacing w:line="240" w:lineRule="auto"/>
      <w:jc w:val="left"/>
    </w:pPr>
    <w:rPr>
      <w:rFonts w:ascii="Times New Roman" w:hAnsi="Times New Roman" w:cstheme="minorBidi"/>
      <w:sz w:val="24"/>
      <w:szCs w:val="24"/>
    </w:rPr>
  </w:style>
  <w:style w:type="paragraph" w:styleId="affff0">
    <w:name w:val="Balloon Text"/>
    <w:basedOn w:val="afff9"/>
    <w:link w:val="Char1"/>
    <w:uiPriority w:val="99"/>
    <w:semiHidden/>
    <w:unhideWhenUsed/>
    <w:qFormat/>
    <w:rPr>
      <w:sz w:val="18"/>
      <w:szCs w:val="18"/>
    </w:rPr>
  </w:style>
  <w:style w:type="paragraph" w:styleId="affff1">
    <w:name w:val="footer"/>
    <w:basedOn w:val="afff9"/>
    <w:link w:val="Char2"/>
    <w:uiPriority w:val="99"/>
    <w:qFormat/>
    <w:pPr>
      <w:tabs>
        <w:tab w:val="center" w:pos="4153"/>
        <w:tab w:val="right" w:pos="8306"/>
      </w:tabs>
      <w:adjustRightInd/>
      <w:snapToGrid w:val="0"/>
      <w:spacing w:line="240" w:lineRule="auto"/>
      <w:jc w:val="right"/>
    </w:pPr>
    <w:rPr>
      <w:rFonts w:ascii="宋体"/>
      <w:sz w:val="18"/>
      <w:szCs w:val="18"/>
    </w:rPr>
  </w:style>
  <w:style w:type="paragraph" w:styleId="affff2">
    <w:name w:val="header"/>
    <w:basedOn w:val="afff9"/>
    <w:link w:val="Char3"/>
    <w:uiPriority w:val="99"/>
    <w:qFormat/>
    <w:pPr>
      <w:tabs>
        <w:tab w:val="center" w:pos="4153"/>
        <w:tab w:val="right" w:pos="8306"/>
      </w:tabs>
      <w:adjustRightInd/>
      <w:snapToGrid w:val="0"/>
      <w:jc w:val="center"/>
    </w:pPr>
    <w:rPr>
      <w:sz w:val="18"/>
      <w:szCs w:val="18"/>
    </w:rPr>
  </w:style>
  <w:style w:type="paragraph" w:styleId="10">
    <w:name w:val="toc 1"/>
    <w:basedOn w:val="afff9"/>
    <w:next w:val="afff9"/>
    <w:uiPriority w:val="39"/>
    <w:unhideWhenUsed/>
    <w:qFormat/>
    <w:rPr>
      <w:rFonts w:ascii="宋体"/>
    </w:rPr>
  </w:style>
  <w:style w:type="paragraph" w:styleId="40">
    <w:name w:val="toc 4"/>
    <w:basedOn w:val="afff9"/>
    <w:next w:val="afff9"/>
    <w:uiPriority w:val="39"/>
    <w:unhideWhenUsed/>
    <w:pPr>
      <w:tabs>
        <w:tab w:val="right" w:leader="dot" w:pos="9344"/>
      </w:tabs>
      <w:spacing w:line="300" w:lineRule="exact"/>
      <w:ind w:left="629"/>
    </w:pPr>
    <w:rPr>
      <w:rFonts w:ascii="宋体"/>
    </w:rPr>
  </w:style>
  <w:style w:type="paragraph" w:styleId="affff3">
    <w:name w:val="footnote text"/>
    <w:basedOn w:val="afff9"/>
    <w:next w:val="afff9"/>
    <w:link w:val="Char4"/>
    <w:semiHidden/>
    <w:qFormat/>
    <w:pPr>
      <w:adjustRightInd/>
      <w:snapToGrid w:val="0"/>
      <w:spacing w:line="300" w:lineRule="exact"/>
      <w:ind w:leftChars="200" w:left="400" w:hangingChars="200" w:hanging="200"/>
      <w:jc w:val="left"/>
    </w:pPr>
    <w:rPr>
      <w:rFonts w:ascii="宋体"/>
      <w:sz w:val="18"/>
      <w:szCs w:val="18"/>
    </w:rPr>
  </w:style>
  <w:style w:type="paragraph" w:styleId="60">
    <w:name w:val="toc 6"/>
    <w:basedOn w:val="afff9"/>
    <w:next w:val="afff9"/>
    <w:uiPriority w:val="39"/>
    <w:unhideWhenUsed/>
    <w:pPr>
      <w:spacing w:line="300" w:lineRule="exact"/>
      <w:ind w:left="1049"/>
    </w:pPr>
    <w:rPr>
      <w:rFonts w:ascii="宋体"/>
    </w:rPr>
  </w:style>
  <w:style w:type="paragraph" w:styleId="affff4">
    <w:name w:val="table of figures"/>
    <w:basedOn w:val="afff9"/>
    <w:next w:val="afff9"/>
    <w:semiHidden/>
    <w:pPr>
      <w:adjustRightInd/>
      <w:spacing w:line="240" w:lineRule="auto"/>
      <w:jc w:val="left"/>
    </w:pPr>
    <w:rPr>
      <w:szCs w:val="24"/>
    </w:rPr>
  </w:style>
  <w:style w:type="paragraph" w:styleId="23">
    <w:name w:val="toc 2"/>
    <w:basedOn w:val="afff9"/>
    <w:next w:val="afff9"/>
    <w:uiPriority w:val="39"/>
    <w:unhideWhenUsed/>
    <w:pPr>
      <w:tabs>
        <w:tab w:val="right" w:leader="dot" w:pos="9344"/>
      </w:tabs>
      <w:spacing w:line="300" w:lineRule="exact"/>
      <w:ind w:left="210"/>
    </w:pPr>
    <w:rPr>
      <w:rFonts w:ascii="宋体"/>
    </w:rPr>
  </w:style>
  <w:style w:type="paragraph" w:styleId="affff5">
    <w:name w:val="Title"/>
    <w:basedOn w:val="afff9"/>
    <w:link w:val="Char5"/>
    <w:qFormat/>
    <w:pPr>
      <w:spacing w:before="240" w:after="60"/>
      <w:jc w:val="center"/>
      <w:outlineLvl w:val="0"/>
    </w:pPr>
    <w:rPr>
      <w:rFonts w:ascii="Arial" w:hAnsi="Arial" w:cs="Arial"/>
      <w:b/>
      <w:bCs/>
      <w:sz w:val="32"/>
      <w:szCs w:val="32"/>
    </w:rPr>
  </w:style>
  <w:style w:type="table" w:styleId="affff6">
    <w:name w:val="Table Grid"/>
    <w:basedOn w:val="afffb"/>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7">
    <w:name w:val="Strong"/>
    <w:uiPriority w:val="22"/>
    <w:qFormat/>
    <w:rPr>
      <w:b/>
      <w:bCs/>
    </w:rPr>
  </w:style>
  <w:style w:type="character" w:styleId="affff8">
    <w:name w:val="page number"/>
    <w:rPr>
      <w:rFonts w:ascii="宋体" w:eastAsia="宋体" w:hAnsi="Times New Roman"/>
      <w:sz w:val="18"/>
    </w:rPr>
  </w:style>
  <w:style w:type="character" w:styleId="affff9">
    <w:name w:val="Emphasis"/>
    <w:uiPriority w:val="20"/>
    <w:qFormat/>
    <w:rPr>
      <w:i/>
      <w:iCs/>
    </w:rPr>
  </w:style>
  <w:style w:type="character" w:styleId="affffa">
    <w:name w:val="Hyperlink"/>
    <w:uiPriority w:val="99"/>
    <w:qFormat/>
    <w:rPr>
      <w:rFonts w:ascii="宋体" w:eastAsia="宋体" w:hAnsi="Times New Roman"/>
      <w:color w:val="auto"/>
      <w:spacing w:val="0"/>
      <w:w w:val="100"/>
      <w:position w:val="0"/>
      <w:sz w:val="21"/>
      <w:u w:val="none"/>
      <w:vertAlign w:val="baseline"/>
    </w:rPr>
  </w:style>
  <w:style w:type="character" w:styleId="affffb">
    <w:name w:val="footnote reference"/>
    <w:semiHidden/>
    <w:qFormat/>
    <w:rPr>
      <w:rFonts w:ascii="宋体" w:eastAsia="宋体" w:hAnsi="宋体" w:cs="Times New Roman"/>
      <w:spacing w:val="0"/>
      <w:sz w:val="18"/>
      <w:vertAlign w:val="superscript"/>
    </w:rPr>
  </w:style>
  <w:style w:type="character" w:customStyle="1" w:styleId="1Char">
    <w:name w:val="标题 1 Char"/>
    <w:link w:val="1"/>
    <w:qFormat/>
    <w:rPr>
      <w:rFonts w:ascii="Times New Roman" w:eastAsia="宋体" w:hAnsi="Times New Roman" w:cs="Times New Roman"/>
      <w:b/>
      <w:bCs/>
      <w:kern w:val="44"/>
      <w:sz w:val="44"/>
      <w:szCs w:val="44"/>
    </w:rPr>
  </w:style>
  <w:style w:type="character" w:customStyle="1" w:styleId="2Char">
    <w:name w:val="标题 2 Char"/>
    <w:link w:val="22"/>
    <w:qFormat/>
    <w:rPr>
      <w:rFonts w:ascii="Arial" w:eastAsia="黑体" w:hAnsi="Arial" w:cs="Times New Roman"/>
      <w:b/>
      <w:bCs/>
      <w:sz w:val="32"/>
      <w:szCs w:val="32"/>
    </w:rPr>
  </w:style>
  <w:style w:type="character" w:customStyle="1" w:styleId="3Char">
    <w:name w:val="标题 3 Char"/>
    <w:link w:val="3"/>
    <w:qFormat/>
    <w:rPr>
      <w:rFonts w:ascii="Times New Roman" w:eastAsia="宋体" w:hAnsi="Times New Roman" w:cs="Times New Roman"/>
      <w:b/>
      <w:bCs/>
      <w:sz w:val="32"/>
      <w:szCs w:val="32"/>
    </w:rPr>
  </w:style>
  <w:style w:type="character" w:customStyle="1" w:styleId="4Char">
    <w:name w:val="标题 4 Char"/>
    <w:link w:val="4"/>
    <w:qFormat/>
    <w:rPr>
      <w:rFonts w:ascii="Arial" w:eastAsia="黑体" w:hAnsi="Arial" w:cs="Times New Roman"/>
      <w:b/>
      <w:bCs/>
      <w:sz w:val="28"/>
      <w:szCs w:val="28"/>
    </w:rPr>
  </w:style>
  <w:style w:type="character" w:customStyle="1" w:styleId="5Char">
    <w:name w:val="标题 5 Char"/>
    <w:link w:val="5"/>
    <w:qFormat/>
    <w:rPr>
      <w:rFonts w:ascii="Times New Roman" w:eastAsia="宋体" w:hAnsi="Times New Roman" w:cs="Times New Roman"/>
      <w:b/>
      <w:bCs/>
      <w:sz w:val="28"/>
      <w:szCs w:val="28"/>
    </w:rPr>
  </w:style>
  <w:style w:type="character" w:customStyle="1" w:styleId="6Char">
    <w:name w:val="标题 6 Char"/>
    <w:link w:val="6"/>
    <w:qFormat/>
    <w:rPr>
      <w:rFonts w:ascii="Arial" w:eastAsia="黑体" w:hAnsi="Arial" w:cs="Times New Roman"/>
      <w:b/>
      <w:bCs/>
      <w:sz w:val="24"/>
      <w:szCs w:val="24"/>
    </w:rPr>
  </w:style>
  <w:style w:type="character" w:customStyle="1" w:styleId="7Char">
    <w:name w:val="标题 7 Char"/>
    <w:link w:val="7"/>
    <w:qFormat/>
    <w:rPr>
      <w:rFonts w:ascii="Times New Roman" w:eastAsia="宋体" w:hAnsi="Times New Roman" w:cs="Times New Roman"/>
      <w:b/>
      <w:bCs/>
      <w:sz w:val="24"/>
      <w:szCs w:val="24"/>
    </w:rPr>
  </w:style>
  <w:style w:type="character" w:customStyle="1" w:styleId="8Char">
    <w:name w:val="标题 8 Char"/>
    <w:link w:val="8"/>
    <w:qFormat/>
    <w:rPr>
      <w:rFonts w:ascii="Arial" w:eastAsia="黑体" w:hAnsi="Arial" w:cs="Times New Roman"/>
      <w:sz w:val="24"/>
      <w:szCs w:val="24"/>
    </w:rPr>
  </w:style>
  <w:style w:type="character" w:customStyle="1" w:styleId="9Char">
    <w:name w:val="标题 9 Char"/>
    <w:link w:val="9"/>
    <w:qFormat/>
    <w:rPr>
      <w:rFonts w:ascii="Arial" w:eastAsia="黑体" w:hAnsi="Arial" w:cs="Times New Roman"/>
      <w:szCs w:val="21"/>
    </w:rPr>
  </w:style>
  <w:style w:type="character" w:customStyle="1" w:styleId="Char3">
    <w:name w:val="页眉 Char"/>
    <w:link w:val="affff2"/>
    <w:uiPriority w:val="99"/>
    <w:qFormat/>
    <w:rPr>
      <w:rFonts w:ascii="Times New Roman" w:eastAsia="宋体" w:hAnsi="Times New Roman" w:cs="Times New Roman"/>
      <w:sz w:val="18"/>
      <w:szCs w:val="18"/>
    </w:rPr>
  </w:style>
  <w:style w:type="character" w:customStyle="1" w:styleId="Char2">
    <w:name w:val="页脚 Char"/>
    <w:link w:val="affff1"/>
    <w:uiPriority w:val="99"/>
    <w:qFormat/>
    <w:rPr>
      <w:rFonts w:ascii="宋体" w:eastAsia="宋体" w:hAnsi="Times New Roman" w:cs="Times New Roman"/>
      <w:sz w:val="18"/>
      <w:szCs w:val="18"/>
    </w:rPr>
  </w:style>
  <w:style w:type="character" w:customStyle="1" w:styleId="Char1">
    <w:name w:val="批注框文本 Char"/>
    <w:link w:val="affff0"/>
    <w:uiPriority w:val="99"/>
    <w:semiHidden/>
    <w:qFormat/>
    <w:rPr>
      <w:sz w:val="18"/>
      <w:szCs w:val="18"/>
    </w:rPr>
  </w:style>
  <w:style w:type="paragraph" w:styleId="affffc">
    <w:name w:val="Quote"/>
    <w:basedOn w:val="afff9"/>
    <w:next w:val="afff9"/>
    <w:link w:val="Char6"/>
    <w:uiPriority w:val="29"/>
    <w:qFormat/>
    <w:rPr>
      <w:i/>
      <w:iCs/>
      <w:color w:val="000000"/>
    </w:rPr>
  </w:style>
  <w:style w:type="character" w:customStyle="1" w:styleId="Char6">
    <w:name w:val="引用 Char"/>
    <w:link w:val="affffc"/>
    <w:uiPriority w:val="29"/>
    <w:qFormat/>
    <w:rPr>
      <w:i/>
      <w:iCs/>
      <w:color w:val="000000"/>
    </w:rPr>
  </w:style>
  <w:style w:type="character" w:customStyle="1" w:styleId="Char5">
    <w:name w:val="标题 Char"/>
    <w:link w:val="affff5"/>
    <w:qFormat/>
    <w:rPr>
      <w:rFonts w:ascii="Arial" w:eastAsia="宋体" w:hAnsi="Arial" w:cs="Arial"/>
      <w:b/>
      <w:bCs/>
      <w:sz w:val="32"/>
      <w:szCs w:val="32"/>
    </w:rPr>
  </w:style>
  <w:style w:type="paragraph" w:customStyle="1" w:styleId="affffd">
    <w:name w:val="标准标志"/>
    <w:next w:val="afff9"/>
    <w:qFormat/>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e">
    <w:name w:val="标准称谓"/>
    <w:next w:val="afff9"/>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f">
    <w:name w:val="标准文件_页脚偶数页"/>
    <w:qFormat/>
    <w:pPr>
      <w:ind w:left="198"/>
    </w:pPr>
    <w:rPr>
      <w:rFonts w:ascii="宋体" w:hAnsi="Times New Roman"/>
      <w:sz w:val="18"/>
    </w:rPr>
  </w:style>
  <w:style w:type="paragraph" w:customStyle="1" w:styleId="afffff0">
    <w:name w:val="标准文件_页脚奇数页"/>
    <w:qFormat/>
    <w:pPr>
      <w:ind w:right="227"/>
      <w:jc w:val="right"/>
    </w:pPr>
    <w:rPr>
      <w:rFonts w:ascii="宋体" w:hAnsi="Times New Roman"/>
      <w:sz w:val="18"/>
    </w:rPr>
  </w:style>
  <w:style w:type="paragraph" w:customStyle="1" w:styleId="afffff1">
    <w:name w:val="标准书眉一"/>
    <w:qFormat/>
    <w:pPr>
      <w:jc w:val="both"/>
    </w:pPr>
    <w:rPr>
      <w:rFonts w:ascii="Times New Roman" w:hAnsi="Times New Roman"/>
    </w:rPr>
  </w:style>
  <w:style w:type="paragraph" w:customStyle="1" w:styleId="ICS">
    <w:name w:val="标准文件_ICS"/>
    <w:basedOn w:val="afff9"/>
    <w:qFormat/>
    <w:pPr>
      <w:spacing w:line="0" w:lineRule="atLeast"/>
    </w:pPr>
    <w:rPr>
      <w:rFonts w:ascii="黑体" w:eastAsia="黑体" w:hAnsi="宋体"/>
    </w:rPr>
  </w:style>
  <w:style w:type="paragraph" w:customStyle="1" w:styleId="afffff2">
    <w:name w:val="标准文件_标准正文"/>
    <w:basedOn w:val="afff9"/>
    <w:next w:val="afffff3"/>
    <w:qFormat/>
    <w:pPr>
      <w:snapToGrid w:val="0"/>
      <w:ind w:firstLineChars="200" w:firstLine="200"/>
    </w:pPr>
    <w:rPr>
      <w:kern w:val="0"/>
    </w:rPr>
  </w:style>
  <w:style w:type="paragraph" w:customStyle="1" w:styleId="afffff3">
    <w:name w:val="标准文件_段"/>
    <w:link w:val="Char7"/>
    <w:qFormat/>
    <w:pPr>
      <w:autoSpaceDE w:val="0"/>
      <w:autoSpaceDN w:val="0"/>
      <w:ind w:firstLineChars="200" w:firstLine="200"/>
      <w:jc w:val="both"/>
    </w:pPr>
    <w:rPr>
      <w:rFonts w:ascii="宋体" w:hAnsi="Times New Roman"/>
      <w:sz w:val="21"/>
    </w:rPr>
  </w:style>
  <w:style w:type="paragraph" w:customStyle="1" w:styleId="afffff4">
    <w:name w:val="标准文件_版本"/>
    <w:basedOn w:val="afffff2"/>
    <w:qFormat/>
    <w:pPr>
      <w:adjustRightInd/>
      <w:snapToGrid/>
      <w:ind w:firstLineChars="0" w:firstLine="0"/>
    </w:pPr>
    <w:rPr>
      <w:rFonts w:ascii="宋体" w:hAnsi="宋体"/>
      <w:kern w:val="2"/>
    </w:rPr>
  </w:style>
  <w:style w:type="paragraph" w:customStyle="1" w:styleId="afffff5">
    <w:name w:val="标准文件_标准部门"/>
    <w:basedOn w:val="afff9"/>
    <w:qFormat/>
    <w:pPr>
      <w:jc w:val="center"/>
    </w:pPr>
    <w:rPr>
      <w:rFonts w:ascii="黑体" w:eastAsia="黑体"/>
      <w:kern w:val="0"/>
      <w:sz w:val="44"/>
    </w:rPr>
  </w:style>
  <w:style w:type="paragraph" w:customStyle="1" w:styleId="afffff6">
    <w:name w:val="标准文件_标准代替"/>
    <w:basedOn w:val="afff9"/>
    <w:next w:val="afff9"/>
    <w:qFormat/>
    <w:pPr>
      <w:spacing w:line="310" w:lineRule="exact"/>
      <w:jc w:val="right"/>
    </w:pPr>
    <w:rPr>
      <w:rFonts w:ascii="宋体" w:hAnsi="宋体"/>
      <w:kern w:val="0"/>
    </w:rPr>
  </w:style>
  <w:style w:type="paragraph" w:customStyle="1" w:styleId="afffff7">
    <w:name w:val="标准文件_标准名称标题"/>
    <w:basedOn w:val="afff9"/>
    <w:next w:val="afff9"/>
    <w:qFormat/>
    <w:pPr>
      <w:widowControl/>
      <w:shd w:val="clear" w:color="FFFFFF" w:fill="FFFFFF"/>
      <w:adjustRightInd/>
      <w:spacing w:before="640" w:after="100"/>
      <w:jc w:val="center"/>
    </w:pPr>
    <w:rPr>
      <w:rFonts w:ascii="黑体" w:eastAsia="黑体"/>
      <w:kern w:val="0"/>
      <w:sz w:val="32"/>
    </w:rPr>
  </w:style>
  <w:style w:type="paragraph" w:customStyle="1" w:styleId="afffff8">
    <w:name w:val="标准文件_页眉奇数页"/>
    <w:next w:val="afff9"/>
    <w:qFormat/>
    <w:pPr>
      <w:tabs>
        <w:tab w:val="center" w:pos="4154"/>
        <w:tab w:val="right" w:pos="8306"/>
      </w:tabs>
      <w:spacing w:after="120"/>
      <w:jc w:val="right"/>
    </w:pPr>
    <w:rPr>
      <w:rFonts w:ascii="黑体" w:eastAsia="黑体" w:hAnsi="宋体"/>
      <w:sz w:val="21"/>
    </w:rPr>
  </w:style>
  <w:style w:type="paragraph" w:customStyle="1" w:styleId="afffff9">
    <w:name w:val="标准文件_页眉偶数页"/>
    <w:basedOn w:val="afffff8"/>
    <w:next w:val="afff9"/>
    <w:qFormat/>
    <w:pPr>
      <w:jc w:val="left"/>
    </w:pPr>
  </w:style>
  <w:style w:type="paragraph" w:customStyle="1" w:styleId="afffffa">
    <w:name w:val="标准文件_参考文献标题"/>
    <w:basedOn w:val="afff9"/>
    <w:next w:val="afff9"/>
    <w:qFormat/>
    <w:pPr>
      <w:widowControl/>
      <w:shd w:val="clear" w:color="FFFFFF" w:fill="FFFFFF"/>
      <w:adjustRightInd/>
      <w:spacing w:beforeLines="40" w:before="40" w:afterLines="50" w:after="50" w:line="240" w:lineRule="auto"/>
      <w:jc w:val="center"/>
      <w:outlineLvl w:val="0"/>
    </w:pPr>
    <w:rPr>
      <w:rFonts w:ascii="黑体" w:eastAsia="黑体"/>
      <w:kern w:val="0"/>
    </w:rPr>
  </w:style>
  <w:style w:type="paragraph" w:customStyle="1" w:styleId="a">
    <w:name w:val="标准文件_参考文献条目"/>
    <w:qFormat/>
    <w:pPr>
      <w:numPr>
        <w:numId w:val="1"/>
      </w:numPr>
    </w:pPr>
    <w:rPr>
      <w:rFonts w:ascii="宋体" w:hAnsi="Times New Roman"/>
    </w:rPr>
  </w:style>
  <w:style w:type="paragraph" w:customStyle="1" w:styleId="afff2">
    <w:name w:val="标准文件_二级条标题"/>
    <w:next w:val="afffff3"/>
    <w:qFormat/>
    <w:pPr>
      <w:widowControl w:val="0"/>
      <w:numPr>
        <w:ilvl w:val="3"/>
        <w:numId w:val="2"/>
      </w:numPr>
      <w:spacing w:beforeLines="50" w:before="50" w:afterLines="50" w:after="50"/>
      <w:jc w:val="both"/>
      <w:outlineLvl w:val="2"/>
    </w:pPr>
    <w:rPr>
      <w:rFonts w:ascii="黑体" w:eastAsia="黑体" w:hAnsi="Times New Roman"/>
      <w:sz w:val="21"/>
    </w:rPr>
  </w:style>
  <w:style w:type="character" w:customStyle="1" w:styleId="afffffb">
    <w:name w:val="标准文件_发布"/>
    <w:qFormat/>
    <w:rPr>
      <w:rFonts w:ascii="黑体" w:eastAsia="黑体"/>
      <w:spacing w:val="0"/>
      <w:w w:val="100"/>
      <w:position w:val="3"/>
      <w:sz w:val="28"/>
    </w:rPr>
  </w:style>
  <w:style w:type="paragraph" w:customStyle="1" w:styleId="ad">
    <w:name w:val="标准文件_方框数字列项"/>
    <w:basedOn w:val="afffff3"/>
    <w:qFormat/>
    <w:pPr>
      <w:numPr>
        <w:numId w:val="3"/>
      </w:numPr>
      <w:ind w:firstLineChars="0" w:firstLine="0"/>
    </w:pPr>
  </w:style>
  <w:style w:type="paragraph" w:customStyle="1" w:styleId="afffffc">
    <w:name w:val="标准文件_封面标准编号"/>
    <w:basedOn w:val="afff9"/>
    <w:next w:val="afffff6"/>
    <w:qFormat/>
    <w:pPr>
      <w:spacing w:line="310" w:lineRule="exact"/>
      <w:jc w:val="right"/>
    </w:pPr>
    <w:rPr>
      <w:rFonts w:ascii="黑体" w:eastAsia="黑体"/>
      <w:kern w:val="0"/>
      <w:sz w:val="28"/>
    </w:rPr>
  </w:style>
  <w:style w:type="paragraph" w:customStyle="1" w:styleId="afffffd">
    <w:name w:val="标准文件_封面标准分类号"/>
    <w:basedOn w:val="afff9"/>
    <w:qFormat/>
    <w:rPr>
      <w:rFonts w:ascii="黑体" w:eastAsia="黑体"/>
      <w:b/>
      <w:kern w:val="0"/>
      <w:sz w:val="28"/>
    </w:rPr>
  </w:style>
  <w:style w:type="paragraph" w:customStyle="1" w:styleId="afffffe">
    <w:name w:val="标准文件_封面标准名称"/>
    <w:basedOn w:val="afff9"/>
    <w:qFormat/>
    <w:pPr>
      <w:spacing w:line="240" w:lineRule="auto"/>
      <w:jc w:val="center"/>
    </w:pPr>
    <w:rPr>
      <w:rFonts w:ascii="黑体" w:eastAsia="黑体"/>
      <w:kern w:val="0"/>
      <w:sz w:val="52"/>
    </w:rPr>
  </w:style>
  <w:style w:type="paragraph" w:customStyle="1" w:styleId="affffff">
    <w:name w:val="标准文件_封面标准英文名称"/>
    <w:basedOn w:val="afff9"/>
    <w:qFormat/>
    <w:pPr>
      <w:spacing w:line="240" w:lineRule="auto"/>
      <w:jc w:val="center"/>
    </w:pPr>
    <w:rPr>
      <w:rFonts w:ascii="黑体" w:eastAsia="黑体"/>
      <w:b/>
      <w:sz w:val="28"/>
    </w:rPr>
  </w:style>
  <w:style w:type="paragraph" w:customStyle="1" w:styleId="affffff0">
    <w:name w:val="标准文件_封面发布日期"/>
    <w:basedOn w:val="afff9"/>
    <w:qFormat/>
    <w:pPr>
      <w:spacing w:line="310" w:lineRule="exact"/>
    </w:pPr>
    <w:rPr>
      <w:rFonts w:ascii="黑体" w:eastAsia="黑体"/>
      <w:kern w:val="0"/>
      <w:sz w:val="28"/>
    </w:rPr>
  </w:style>
  <w:style w:type="paragraph" w:customStyle="1" w:styleId="affffff1">
    <w:name w:val="标准文件_封面密级"/>
    <w:basedOn w:val="afff9"/>
    <w:qFormat/>
    <w:rPr>
      <w:rFonts w:eastAsia="黑体"/>
      <w:sz w:val="32"/>
    </w:rPr>
  </w:style>
  <w:style w:type="paragraph" w:customStyle="1" w:styleId="affffff2">
    <w:name w:val="标准文件_封面实施日期"/>
    <w:basedOn w:val="afff9"/>
    <w:qFormat/>
    <w:pPr>
      <w:spacing w:line="310" w:lineRule="exact"/>
      <w:jc w:val="right"/>
    </w:pPr>
    <w:rPr>
      <w:rFonts w:ascii="黑体" w:eastAsia="黑体"/>
      <w:sz w:val="28"/>
    </w:rPr>
  </w:style>
  <w:style w:type="paragraph" w:customStyle="1" w:styleId="affffff3">
    <w:name w:val="标准文件_封面抬头"/>
    <w:basedOn w:val="afffff3"/>
    <w:qFormat/>
    <w:pPr>
      <w:adjustRightInd w:val="0"/>
      <w:spacing w:line="800" w:lineRule="exact"/>
      <w:ind w:firstLineChars="0" w:firstLine="0"/>
      <w:jc w:val="distribute"/>
    </w:pPr>
    <w:rPr>
      <w:rFonts w:ascii="黑体" w:eastAsia="黑体"/>
      <w:b/>
      <w:sz w:val="64"/>
    </w:rPr>
  </w:style>
  <w:style w:type="paragraph" w:customStyle="1" w:styleId="aff7">
    <w:name w:val="标准文件_附录标识"/>
    <w:next w:val="afffff3"/>
    <w:qFormat/>
    <w:pPr>
      <w:numPr>
        <w:numId w:val="4"/>
      </w:numPr>
      <w:shd w:val="clear" w:color="FFFFFF" w:fill="FFFFFF"/>
      <w:tabs>
        <w:tab w:val="left" w:pos="6406"/>
      </w:tabs>
      <w:spacing w:beforeLines="25" w:before="25" w:afterLines="50" w:after="50"/>
      <w:jc w:val="center"/>
      <w:outlineLvl w:val="0"/>
    </w:pPr>
    <w:rPr>
      <w:rFonts w:ascii="黑体" w:eastAsia="黑体" w:hAnsi="Times New Roman"/>
      <w:sz w:val="21"/>
    </w:rPr>
  </w:style>
  <w:style w:type="paragraph" w:customStyle="1" w:styleId="aff3">
    <w:name w:val="标准文件_附录表标题"/>
    <w:next w:val="afffff3"/>
    <w:qFormat/>
    <w:pPr>
      <w:numPr>
        <w:ilvl w:val="1"/>
        <w:numId w:val="5"/>
      </w:numPr>
      <w:adjustRightInd w:val="0"/>
      <w:snapToGrid w:val="0"/>
      <w:spacing w:beforeLines="50" w:before="50" w:afterLines="50" w:after="50"/>
      <w:ind w:firstLine="420"/>
      <w:jc w:val="center"/>
      <w:textAlignment w:val="baseline"/>
    </w:pPr>
    <w:rPr>
      <w:rFonts w:ascii="黑体" w:eastAsia="黑体" w:hAnsi="Times New Roman"/>
      <w:kern w:val="21"/>
      <w:sz w:val="21"/>
    </w:rPr>
  </w:style>
  <w:style w:type="paragraph" w:customStyle="1" w:styleId="aff8">
    <w:name w:val="标准文件_附录一级条标题"/>
    <w:next w:val="afffff3"/>
    <w:qFormat/>
    <w:pPr>
      <w:widowControl w:val="0"/>
      <w:numPr>
        <w:ilvl w:val="1"/>
        <w:numId w:val="4"/>
      </w:numPr>
      <w:spacing w:beforeLines="50" w:before="50" w:afterLines="50" w:after="50"/>
      <w:jc w:val="both"/>
      <w:outlineLvl w:val="2"/>
    </w:pPr>
    <w:rPr>
      <w:rFonts w:ascii="黑体" w:eastAsia="黑体" w:hAnsi="Times New Roman"/>
      <w:kern w:val="21"/>
      <w:sz w:val="21"/>
    </w:rPr>
  </w:style>
  <w:style w:type="paragraph" w:customStyle="1" w:styleId="aff9">
    <w:name w:val="标准文件_附录二级条标题"/>
    <w:basedOn w:val="aff8"/>
    <w:next w:val="afffff3"/>
    <w:qFormat/>
    <w:pPr>
      <w:widowControl/>
      <w:numPr>
        <w:ilvl w:val="2"/>
      </w:numPr>
      <w:wordWrap w:val="0"/>
      <w:overflowPunct w:val="0"/>
      <w:autoSpaceDE w:val="0"/>
      <w:autoSpaceDN w:val="0"/>
      <w:textAlignment w:val="baseline"/>
      <w:outlineLvl w:val="3"/>
    </w:pPr>
  </w:style>
  <w:style w:type="paragraph" w:customStyle="1" w:styleId="affffff4">
    <w:name w:val="标准文件_附录公式"/>
    <w:basedOn w:val="afffff2"/>
    <w:next w:val="afffff2"/>
    <w:qFormat/>
    <w:pPr>
      <w:tabs>
        <w:tab w:val="center" w:pos="4678"/>
        <w:tab w:val="right" w:leader="middleDot" w:pos="9356"/>
      </w:tabs>
      <w:spacing w:line="240" w:lineRule="auto"/>
      <w:ind w:right="-51" w:firstLineChars="0" w:firstLine="0"/>
    </w:pPr>
    <w:rPr>
      <w:rFonts w:ascii="宋体" w:hAnsi="宋体"/>
    </w:rPr>
  </w:style>
  <w:style w:type="paragraph" w:customStyle="1" w:styleId="affa">
    <w:name w:val="标准文件_附录三级条标题"/>
    <w:next w:val="afffff3"/>
    <w:qFormat/>
    <w:pPr>
      <w:widowControl w:val="0"/>
      <w:numPr>
        <w:ilvl w:val="3"/>
        <w:numId w:val="4"/>
      </w:numPr>
      <w:spacing w:beforeLines="50" w:before="50" w:afterLines="50" w:after="50"/>
      <w:jc w:val="both"/>
      <w:outlineLvl w:val="4"/>
    </w:pPr>
    <w:rPr>
      <w:rFonts w:ascii="黑体" w:eastAsia="黑体" w:hAnsi="Times New Roman"/>
      <w:kern w:val="21"/>
      <w:sz w:val="21"/>
    </w:rPr>
  </w:style>
  <w:style w:type="paragraph" w:customStyle="1" w:styleId="affb">
    <w:name w:val="标准文件_附录四级条标题"/>
    <w:next w:val="afffff3"/>
    <w:qFormat/>
    <w:pPr>
      <w:widowControl w:val="0"/>
      <w:numPr>
        <w:ilvl w:val="4"/>
        <w:numId w:val="4"/>
      </w:numPr>
      <w:spacing w:beforeLines="50" w:before="50" w:afterLines="50" w:after="50"/>
      <w:jc w:val="both"/>
      <w:outlineLvl w:val="5"/>
    </w:pPr>
    <w:rPr>
      <w:rFonts w:ascii="黑体" w:eastAsia="黑体" w:hAnsi="Times New Roman"/>
      <w:kern w:val="21"/>
      <w:sz w:val="21"/>
    </w:rPr>
  </w:style>
  <w:style w:type="paragraph" w:customStyle="1" w:styleId="afc">
    <w:name w:val="标准文件_附录图标题"/>
    <w:next w:val="afffff3"/>
    <w:qFormat/>
    <w:pPr>
      <w:numPr>
        <w:ilvl w:val="1"/>
        <w:numId w:val="6"/>
      </w:numPr>
      <w:adjustRightInd w:val="0"/>
      <w:snapToGrid w:val="0"/>
      <w:spacing w:beforeLines="50" w:before="50" w:afterLines="50" w:after="50"/>
      <w:ind w:firstLine="420"/>
      <w:jc w:val="center"/>
    </w:pPr>
    <w:rPr>
      <w:rFonts w:ascii="黑体" w:eastAsia="黑体" w:hAnsi="Times New Roman"/>
      <w:sz w:val="21"/>
    </w:rPr>
  </w:style>
  <w:style w:type="paragraph" w:customStyle="1" w:styleId="affc">
    <w:name w:val="标准文件_附录五级条标题"/>
    <w:next w:val="afffff3"/>
    <w:qFormat/>
    <w:pPr>
      <w:widowControl w:val="0"/>
      <w:numPr>
        <w:ilvl w:val="5"/>
        <w:numId w:val="4"/>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e"/>
    <w:qFormat/>
    <w:pPr>
      <w:numPr>
        <w:numId w:val="7"/>
      </w:numPr>
      <w:tabs>
        <w:tab w:val="left" w:pos="6406"/>
      </w:tabs>
      <w:spacing w:before="220" w:after="320"/>
      <w:jc w:val="center"/>
      <w:outlineLvl w:val="0"/>
    </w:pPr>
    <w:rPr>
      <w:rFonts w:ascii="黑体" w:eastAsia="黑体" w:hAnsi="Times New Roman"/>
      <w:sz w:val="21"/>
    </w:rPr>
  </w:style>
  <w:style w:type="character" w:customStyle="1" w:styleId="Char">
    <w:name w:val="正文文本 Char"/>
    <w:link w:val="afffe"/>
    <w:qFormat/>
    <w:rPr>
      <w:rFonts w:ascii="Times New Roman" w:eastAsia="宋体" w:hAnsi="Times New Roman" w:cs="Times New Roman"/>
      <w:szCs w:val="20"/>
    </w:rPr>
  </w:style>
  <w:style w:type="paragraph" w:customStyle="1" w:styleId="affffff5">
    <w:name w:val="标准文件_附录章标题"/>
    <w:next w:val="afffff3"/>
    <w:qFormat/>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6">
    <w:name w:val="标准文件_公式后的破折号"/>
    <w:basedOn w:val="afffff3"/>
    <w:next w:val="afffff3"/>
    <w:qFormat/>
    <w:pPr>
      <w:ind w:leftChars="200" w:left="488" w:hangingChars="290" w:hanging="289"/>
    </w:pPr>
  </w:style>
  <w:style w:type="paragraph" w:customStyle="1" w:styleId="a6">
    <w:name w:val="标准文件_前言、引言标题"/>
    <w:next w:val="afff9"/>
    <w:qFormat/>
    <w:pPr>
      <w:numPr>
        <w:numId w:val="8"/>
      </w:numPr>
      <w:shd w:val="clear" w:color="FFFFFF" w:fill="FFFFFF"/>
      <w:spacing w:afterLines="150" w:after="150"/>
      <w:ind w:left="0" w:firstLine="0"/>
      <w:jc w:val="center"/>
      <w:outlineLvl w:val="0"/>
    </w:pPr>
    <w:rPr>
      <w:rFonts w:ascii="黑体" w:eastAsia="黑体" w:hAnsi="Times New Roman"/>
      <w:sz w:val="32"/>
    </w:rPr>
  </w:style>
  <w:style w:type="paragraph" w:customStyle="1" w:styleId="affffff7">
    <w:name w:val="标准文件_目次、标准名称标题"/>
    <w:basedOn w:val="a6"/>
    <w:next w:val="afffff3"/>
    <w:qFormat/>
    <w:pPr>
      <w:spacing w:line="460" w:lineRule="exact"/>
    </w:pPr>
  </w:style>
  <w:style w:type="paragraph" w:customStyle="1" w:styleId="affffff8">
    <w:name w:val="标准文件_目录标题"/>
    <w:basedOn w:val="afff9"/>
    <w:qFormat/>
    <w:pPr>
      <w:spacing w:afterLines="150" w:after="150" w:line="240" w:lineRule="auto"/>
      <w:jc w:val="center"/>
    </w:pPr>
    <w:rPr>
      <w:rFonts w:ascii="黑体" w:eastAsia="黑体"/>
      <w:sz w:val="32"/>
    </w:rPr>
  </w:style>
  <w:style w:type="paragraph" w:customStyle="1" w:styleId="af1">
    <w:name w:val="标准文件_破折号列项"/>
    <w:qFormat/>
    <w:pPr>
      <w:numPr>
        <w:numId w:val="9"/>
      </w:numPr>
      <w:adjustRightInd w:val="0"/>
      <w:snapToGrid w:val="0"/>
      <w:ind w:left="0" w:firstLineChars="200" w:firstLine="200"/>
    </w:pPr>
    <w:rPr>
      <w:rFonts w:ascii="Times New Roman" w:hAnsi="Times New Roman"/>
      <w:sz w:val="21"/>
    </w:rPr>
  </w:style>
  <w:style w:type="paragraph" w:customStyle="1" w:styleId="aff">
    <w:name w:val="标准文件_破折号列项（二级）"/>
    <w:basedOn w:val="af1"/>
    <w:qFormat/>
    <w:pPr>
      <w:numPr>
        <w:numId w:val="10"/>
      </w:numPr>
      <w:ind w:left="0" w:firstLine="200"/>
    </w:pPr>
  </w:style>
  <w:style w:type="paragraph" w:customStyle="1" w:styleId="afff3">
    <w:name w:val="标准文件_三级条标题"/>
    <w:basedOn w:val="afff2"/>
    <w:next w:val="afffff3"/>
    <w:qFormat/>
    <w:pPr>
      <w:widowControl/>
      <w:numPr>
        <w:ilvl w:val="4"/>
      </w:numPr>
      <w:outlineLvl w:val="3"/>
    </w:pPr>
  </w:style>
  <w:style w:type="character" w:customStyle="1" w:styleId="11">
    <w:name w:val="不明显参考1"/>
    <w:uiPriority w:val="31"/>
    <w:qFormat/>
    <w:rPr>
      <w:smallCaps/>
      <w:color w:val="C0504D"/>
      <w:u w:val="single"/>
    </w:rPr>
  </w:style>
  <w:style w:type="paragraph" w:customStyle="1" w:styleId="affffff9">
    <w:name w:val="标准文件_示例后续"/>
    <w:basedOn w:val="afff9"/>
    <w:qFormat/>
    <w:pPr>
      <w:adjustRightInd/>
      <w:spacing w:line="240" w:lineRule="auto"/>
      <w:ind w:firstLineChars="200" w:firstLine="200"/>
    </w:pPr>
    <w:rPr>
      <w:sz w:val="18"/>
      <w:szCs w:val="24"/>
    </w:rPr>
  </w:style>
  <w:style w:type="paragraph" w:customStyle="1" w:styleId="affd">
    <w:name w:val="标准文件_数字编号列项"/>
    <w:qFormat/>
    <w:pPr>
      <w:numPr>
        <w:numId w:val="11"/>
      </w:numPr>
      <w:jc w:val="both"/>
    </w:pPr>
    <w:rPr>
      <w:rFonts w:ascii="宋体" w:hAnsi="宋体"/>
      <w:sz w:val="21"/>
    </w:rPr>
  </w:style>
  <w:style w:type="paragraph" w:customStyle="1" w:styleId="afff4">
    <w:name w:val="标准文件_四级条标题"/>
    <w:next w:val="afffff3"/>
    <w:qFormat/>
    <w:pPr>
      <w:widowControl w:val="0"/>
      <w:numPr>
        <w:ilvl w:val="5"/>
        <w:numId w:val="2"/>
      </w:numPr>
      <w:spacing w:beforeLines="50" w:before="50" w:afterLines="50" w:after="50"/>
      <w:jc w:val="both"/>
      <w:outlineLvl w:val="4"/>
    </w:pPr>
    <w:rPr>
      <w:rFonts w:ascii="黑体" w:eastAsia="黑体" w:hAnsi="Times New Roman"/>
      <w:sz w:val="21"/>
    </w:rPr>
  </w:style>
  <w:style w:type="character" w:customStyle="1" w:styleId="Char4">
    <w:name w:val="脚注文本 Char"/>
    <w:link w:val="affff3"/>
    <w:semiHidden/>
    <w:qFormat/>
    <w:rPr>
      <w:rFonts w:ascii="宋体" w:eastAsia="宋体" w:hAnsi="Times New Roman" w:cs="Times New Roman"/>
      <w:sz w:val="18"/>
      <w:szCs w:val="18"/>
    </w:rPr>
  </w:style>
  <w:style w:type="paragraph" w:customStyle="1" w:styleId="affffffa">
    <w:name w:val="标准文件_条文脚注"/>
    <w:basedOn w:val="affff3"/>
    <w:qFormat/>
    <w:pPr>
      <w:adjustRightInd w:val="0"/>
      <w:spacing w:line="240" w:lineRule="auto"/>
      <w:ind w:leftChars="0" w:left="0" w:firstLineChars="200" w:firstLine="200"/>
      <w:jc w:val="both"/>
    </w:pPr>
    <w:rPr>
      <w:rFonts w:hAnsi="宋体"/>
    </w:rPr>
  </w:style>
  <w:style w:type="paragraph" w:customStyle="1" w:styleId="af7">
    <w:name w:val="标准文件_图表脚注"/>
    <w:basedOn w:val="afff9"/>
    <w:next w:val="afffff3"/>
    <w:qFormat/>
    <w:pPr>
      <w:numPr>
        <w:numId w:val="12"/>
      </w:numPr>
      <w:spacing w:line="240" w:lineRule="auto"/>
      <w:jc w:val="left"/>
    </w:pPr>
    <w:rPr>
      <w:rFonts w:ascii="宋体" w:hAnsi="宋体"/>
      <w:sz w:val="18"/>
    </w:rPr>
  </w:style>
  <w:style w:type="character" w:customStyle="1" w:styleId="affffffb">
    <w:name w:val="标准文件_图表脚注内容"/>
    <w:qFormat/>
    <w:rPr>
      <w:rFonts w:ascii="宋体" w:eastAsia="宋体" w:hAnsi="宋体" w:cs="Times New Roman"/>
      <w:spacing w:val="0"/>
      <w:sz w:val="18"/>
      <w:vertAlign w:val="superscript"/>
    </w:rPr>
  </w:style>
  <w:style w:type="paragraph" w:customStyle="1" w:styleId="afff5">
    <w:name w:val="标准文件_五级条标题"/>
    <w:next w:val="afffff3"/>
    <w:qFormat/>
    <w:pPr>
      <w:widowControl w:val="0"/>
      <w:numPr>
        <w:ilvl w:val="6"/>
        <w:numId w:val="2"/>
      </w:numPr>
      <w:spacing w:beforeLines="50" w:before="50" w:afterLines="50" w:after="50"/>
      <w:jc w:val="both"/>
      <w:outlineLvl w:val="5"/>
    </w:pPr>
    <w:rPr>
      <w:rFonts w:ascii="黑体" w:eastAsia="黑体" w:hAnsi="Times New Roman"/>
      <w:sz w:val="21"/>
    </w:rPr>
  </w:style>
  <w:style w:type="paragraph" w:customStyle="1" w:styleId="afff0">
    <w:name w:val="标准文件_章标题"/>
    <w:next w:val="afffff3"/>
    <w:qFormat/>
    <w:pPr>
      <w:numPr>
        <w:ilvl w:val="1"/>
        <w:numId w:val="2"/>
      </w:numPr>
      <w:spacing w:beforeLines="100" w:before="100" w:afterLines="100" w:after="100"/>
      <w:jc w:val="both"/>
      <w:outlineLvl w:val="0"/>
    </w:pPr>
    <w:rPr>
      <w:rFonts w:ascii="黑体" w:eastAsia="黑体" w:hAnsi="Times New Roman"/>
      <w:sz w:val="21"/>
    </w:rPr>
  </w:style>
  <w:style w:type="paragraph" w:customStyle="1" w:styleId="afff1">
    <w:name w:val="标准文件_一级条标题"/>
    <w:basedOn w:val="afff0"/>
    <w:next w:val="afffff3"/>
    <w:qFormat/>
    <w:pPr>
      <w:numPr>
        <w:ilvl w:val="2"/>
      </w:numPr>
      <w:spacing w:beforeLines="50" w:before="50" w:afterLines="50" w:after="50"/>
      <w:outlineLvl w:val="1"/>
    </w:pPr>
  </w:style>
  <w:style w:type="paragraph" w:customStyle="1" w:styleId="affffffc">
    <w:name w:val="标准文件_一致程度"/>
    <w:basedOn w:val="afff9"/>
    <w:qFormat/>
    <w:pPr>
      <w:spacing w:line="440" w:lineRule="exact"/>
      <w:jc w:val="center"/>
    </w:pPr>
    <w:rPr>
      <w:sz w:val="28"/>
    </w:rPr>
  </w:style>
  <w:style w:type="paragraph" w:customStyle="1" w:styleId="affffffd">
    <w:name w:val="标准文件_引言标题"/>
    <w:next w:val="afff9"/>
    <w:qFormat/>
    <w:pPr>
      <w:shd w:val="clear" w:color="FFFFFF" w:fill="FFFFFF"/>
      <w:spacing w:before="540" w:after="600"/>
      <w:jc w:val="center"/>
      <w:outlineLvl w:val="0"/>
    </w:pPr>
    <w:rPr>
      <w:rFonts w:ascii="黑体" w:eastAsia="黑体" w:hAnsi="Times New Roman"/>
      <w:sz w:val="32"/>
    </w:rPr>
  </w:style>
  <w:style w:type="paragraph" w:customStyle="1" w:styleId="affffffe">
    <w:name w:val="标准文件_英文图表脚注"/>
    <w:basedOn w:val="afffff2"/>
    <w:qFormat/>
    <w:pPr>
      <w:widowControl/>
      <w:adjustRightInd/>
      <w:snapToGrid/>
      <w:spacing w:line="240" w:lineRule="auto"/>
      <w:ind w:left="79" w:hangingChars="80" w:hanging="79"/>
    </w:pPr>
    <w:rPr>
      <w:rFonts w:ascii="宋体" w:hAnsi="宋体"/>
    </w:rPr>
  </w:style>
  <w:style w:type="paragraph" w:customStyle="1" w:styleId="af9">
    <w:name w:val="标准文件_数字编号列项（二级）"/>
    <w:qFormat/>
    <w:pPr>
      <w:numPr>
        <w:ilvl w:val="1"/>
        <w:numId w:val="13"/>
      </w:numPr>
      <w:tabs>
        <w:tab w:val="left" w:pos="1686"/>
      </w:tabs>
      <w:jc w:val="both"/>
    </w:pPr>
    <w:rPr>
      <w:rFonts w:ascii="宋体" w:hAnsi="Times New Roman"/>
      <w:sz w:val="21"/>
    </w:rPr>
  </w:style>
  <w:style w:type="paragraph" w:customStyle="1" w:styleId="af">
    <w:name w:val="标准文件_英文注："/>
    <w:basedOn w:val="afff9"/>
    <w:next w:val="afffff3"/>
    <w:qFormat/>
    <w:pPr>
      <w:numPr>
        <w:numId w:val="14"/>
      </w:numPr>
      <w:tabs>
        <w:tab w:val="left" w:pos="420"/>
      </w:tabs>
      <w:autoSpaceDE w:val="0"/>
      <w:autoSpaceDN w:val="0"/>
      <w:spacing w:line="240" w:lineRule="auto"/>
    </w:pPr>
    <w:rPr>
      <w:rFonts w:ascii="宋体" w:hAnsi="宋体"/>
      <w:kern w:val="0"/>
      <w:sz w:val="18"/>
      <w:szCs w:val="20"/>
    </w:rPr>
  </w:style>
  <w:style w:type="paragraph" w:customStyle="1" w:styleId="aff4">
    <w:name w:val="标准文件_英文注×："/>
    <w:basedOn w:val="afff9"/>
    <w:qFormat/>
    <w:pPr>
      <w:numPr>
        <w:numId w:val="15"/>
      </w:numPr>
      <w:tabs>
        <w:tab w:val="left" w:pos="210"/>
      </w:tabs>
      <w:autoSpaceDE w:val="0"/>
      <w:autoSpaceDN w:val="0"/>
      <w:spacing w:line="240" w:lineRule="auto"/>
    </w:pPr>
    <w:rPr>
      <w:rFonts w:ascii="宋体" w:hAnsi="宋体"/>
      <w:kern w:val="0"/>
      <w:szCs w:val="20"/>
    </w:rPr>
  </w:style>
  <w:style w:type="paragraph" w:customStyle="1" w:styleId="aff6">
    <w:name w:val="标准文件_正文表标题"/>
    <w:next w:val="afffff3"/>
    <w:qFormat/>
    <w:pPr>
      <w:numPr>
        <w:numId w:val="16"/>
      </w:numPr>
      <w:tabs>
        <w:tab w:val="left" w:pos="0"/>
      </w:tabs>
      <w:spacing w:beforeLines="50" w:before="50" w:afterLines="50" w:after="50"/>
      <w:jc w:val="center"/>
    </w:pPr>
    <w:rPr>
      <w:rFonts w:ascii="黑体" w:eastAsia="黑体" w:hAnsi="Times New Roman"/>
      <w:sz w:val="21"/>
    </w:rPr>
  </w:style>
  <w:style w:type="paragraph" w:customStyle="1" w:styleId="afffffff">
    <w:name w:val="标准文件_正文公式"/>
    <w:basedOn w:val="afff9"/>
    <w:next w:val="afffff2"/>
    <w:qFormat/>
    <w:pPr>
      <w:tabs>
        <w:tab w:val="center" w:pos="4678"/>
        <w:tab w:val="right" w:leader="middleDot" w:pos="9356"/>
      </w:tabs>
      <w:spacing w:line="240" w:lineRule="auto"/>
    </w:pPr>
    <w:rPr>
      <w:rFonts w:ascii="宋体" w:hAnsi="宋体"/>
    </w:rPr>
  </w:style>
  <w:style w:type="paragraph" w:customStyle="1" w:styleId="aff1">
    <w:name w:val="标准文件_正文图标题"/>
    <w:next w:val="afffff3"/>
    <w:qFormat/>
    <w:pPr>
      <w:numPr>
        <w:numId w:val="17"/>
      </w:numPr>
      <w:spacing w:beforeLines="50" w:before="50" w:afterLines="50" w:after="50"/>
      <w:jc w:val="center"/>
    </w:pPr>
    <w:rPr>
      <w:rFonts w:ascii="黑体" w:eastAsia="黑体" w:hAnsi="Times New Roman"/>
      <w:sz w:val="21"/>
    </w:rPr>
  </w:style>
  <w:style w:type="paragraph" w:customStyle="1" w:styleId="afff7">
    <w:name w:val="标准文件_正文英文表标题"/>
    <w:next w:val="afffff3"/>
    <w:qFormat/>
    <w:pPr>
      <w:numPr>
        <w:numId w:val="18"/>
      </w:numPr>
      <w:jc w:val="center"/>
    </w:pPr>
    <w:rPr>
      <w:rFonts w:ascii="黑体" w:eastAsia="黑体" w:hAnsi="Times New Roman"/>
      <w:sz w:val="21"/>
    </w:rPr>
  </w:style>
  <w:style w:type="paragraph" w:customStyle="1" w:styleId="afe">
    <w:name w:val="标准文件_正文英文图标题"/>
    <w:next w:val="afffff3"/>
    <w:qFormat/>
    <w:pPr>
      <w:numPr>
        <w:numId w:val="19"/>
      </w:numPr>
      <w:jc w:val="center"/>
    </w:pPr>
    <w:rPr>
      <w:rFonts w:ascii="黑体" w:eastAsia="黑体" w:hAnsi="Times New Roman"/>
      <w:sz w:val="21"/>
    </w:rPr>
  </w:style>
  <w:style w:type="paragraph" w:customStyle="1" w:styleId="afa">
    <w:name w:val="标准文件_编号列项（三级）"/>
    <w:qFormat/>
    <w:pPr>
      <w:numPr>
        <w:ilvl w:val="2"/>
        <w:numId w:val="13"/>
      </w:numPr>
      <w:tabs>
        <w:tab w:val="left" w:pos="1686"/>
      </w:tabs>
    </w:pPr>
    <w:rPr>
      <w:rFonts w:ascii="宋体" w:hAnsi="Times New Roman"/>
      <w:sz w:val="21"/>
    </w:rPr>
  </w:style>
  <w:style w:type="paragraph" w:customStyle="1" w:styleId="a1">
    <w:name w:val="二级无标题条"/>
    <w:basedOn w:val="afff9"/>
    <w:qFormat/>
    <w:pPr>
      <w:numPr>
        <w:ilvl w:val="3"/>
        <w:numId w:val="20"/>
      </w:numPr>
      <w:adjustRightInd/>
      <w:spacing w:line="240" w:lineRule="auto"/>
    </w:pPr>
    <w:rPr>
      <w:rFonts w:ascii="宋体" w:hAnsi="宋体"/>
      <w:szCs w:val="24"/>
    </w:rPr>
  </w:style>
  <w:style w:type="paragraph" w:customStyle="1" w:styleId="afffffff0">
    <w:name w:val="发布部门"/>
    <w:next w:val="afffff3"/>
    <w:qFormat/>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1">
    <w:name w:val="发布日期"/>
    <w:qFormat/>
    <w:pPr>
      <w:framePr w:w="4000" w:h="473" w:hRule="exact" w:hSpace="180" w:vSpace="180" w:wrap="around" w:hAnchor="margin" w:y="13511" w:anchorLock="1"/>
    </w:pPr>
    <w:rPr>
      <w:rFonts w:ascii="Times New Roman" w:eastAsia="黑体" w:hAnsi="Times New Roman"/>
      <w:sz w:val="28"/>
    </w:rPr>
  </w:style>
  <w:style w:type="paragraph" w:customStyle="1" w:styleId="afffffff2">
    <w:name w:val="封面标准代替信息"/>
    <w:basedOn w:val="afff9"/>
    <w:qFormat/>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3">
    <w:name w:val="封面标准名称"/>
    <w:qFormat/>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4">
    <w:name w:val="封面标准文稿编辑信息"/>
    <w:qFormat/>
    <w:pPr>
      <w:spacing w:before="180" w:line="180" w:lineRule="exact"/>
      <w:jc w:val="center"/>
    </w:pPr>
    <w:rPr>
      <w:rFonts w:ascii="宋体" w:hAnsi="Times New Roman"/>
      <w:sz w:val="21"/>
    </w:rPr>
  </w:style>
  <w:style w:type="paragraph" w:customStyle="1" w:styleId="afffffff5">
    <w:name w:val="封面标准文稿类别"/>
    <w:qFormat/>
    <w:pPr>
      <w:spacing w:before="440" w:line="400" w:lineRule="exact"/>
      <w:jc w:val="center"/>
    </w:pPr>
    <w:rPr>
      <w:rFonts w:ascii="宋体" w:hAnsi="Times New Roman"/>
      <w:sz w:val="24"/>
    </w:rPr>
  </w:style>
  <w:style w:type="paragraph" w:customStyle="1" w:styleId="afffffff6">
    <w:name w:val="封面标准英文名称"/>
    <w:qFormat/>
    <w:pPr>
      <w:widowControl w:val="0"/>
      <w:spacing w:line="360" w:lineRule="exact"/>
      <w:jc w:val="center"/>
    </w:pPr>
    <w:rPr>
      <w:rFonts w:ascii="Times New Roman" w:hAnsi="Times New Roman"/>
      <w:sz w:val="28"/>
    </w:rPr>
  </w:style>
  <w:style w:type="paragraph" w:customStyle="1" w:styleId="afffffff7">
    <w:name w:val="封面一致性程度标识"/>
    <w:qFormat/>
    <w:pPr>
      <w:spacing w:before="440" w:line="440" w:lineRule="exact"/>
      <w:jc w:val="center"/>
    </w:pPr>
    <w:rPr>
      <w:rFonts w:ascii="Times New Roman" w:hAnsi="Times New Roman"/>
      <w:sz w:val="28"/>
    </w:rPr>
  </w:style>
  <w:style w:type="paragraph" w:customStyle="1" w:styleId="afffffff8">
    <w:name w:val="封面正文"/>
    <w:qFormat/>
    <w:pPr>
      <w:jc w:val="both"/>
    </w:pPr>
    <w:rPr>
      <w:rFonts w:ascii="Times New Roman" w:hAnsi="Times New Roman"/>
    </w:rPr>
  </w:style>
  <w:style w:type="paragraph" w:customStyle="1" w:styleId="afffffff9">
    <w:name w:val="附录二级无标题条"/>
    <w:basedOn w:val="afff9"/>
    <w:next w:val="afffff3"/>
    <w:qFormat/>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a">
    <w:name w:val="附录三级无标题条"/>
    <w:basedOn w:val="afffffff9"/>
    <w:next w:val="afffff3"/>
    <w:qFormat/>
    <w:pPr>
      <w:outlineLvl w:val="4"/>
    </w:pPr>
  </w:style>
  <w:style w:type="paragraph" w:customStyle="1" w:styleId="afffffffb">
    <w:name w:val="附录四级无标题条"/>
    <w:basedOn w:val="afffffffa"/>
    <w:next w:val="afffff3"/>
    <w:qFormat/>
    <w:pPr>
      <w:outlineLvl w:val="5"/>
    </w:pPr>
  </w:style>
  <w:style w:type="paragraph" w:customStyle="1" w:styleId="afffffffc">
    <w:name w:val="附录图"/>
    <w:next w:val="afffff3"/>
    <w:qFormat/>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5">
    <w:name w:val="标准文件_一级项"/>
    <w:qFormat/>
    <w:pPr>
      <w:numPr>
        <w:numId w:val="21"/>
      </w:numPr>
    </w:pPr>
    <w:rPr>
      <w:rFonts w:ascii="宋体" w:hAnsi="Times New Roman"/>
      <w:sz w:val="21"/>
    </w:rPr>
  </w:style>
  <w:style w:type="paragraph" w:customStyle="1" w:styleId="afffffffd">
    <w:name w:val="附录五级无标题条"/>
    <w:basedOn w:val="afffffffb"/>
    <w:next w:val="afffff3"/>
    <w:qFormat/>
    <w:pPr>
      <w:outlineLvl w:val="6"/>
    </w:pPr>
  </w:style>
  <w:style w:type="paragraph" w:customStyle="1" w:styleId="afffffffe">
    <w:name w:val="附录性质"/>
    <w:basedOn w:val="afff9"/>
    <w:qFormat/>
    <w:pPr>
      <w:widowControl/>
      <w:adjustRightInd/>
      <w:jc w:val="center"/>
    </w:pPr>
    <w:rPr>
      <w:rFonts w:ascii="黑体" w:eastAsia="黑体"/>
    </w:rPr>
  </w:style>
  <w:style w:type="paragraph" w:customStyle="1" w:styleId="affffffff">
    <w:name w:val="附录一级无标题条"/>
    <w:basedOn w:val="affffff5"/>
    <w:next w:val="afffff3"/>
    <w:qFormat/>
    <w:pPr>
      <w:autoSpaceDN w:val="0"/>
      <w:outlineLvl w:val="2"/>
    </w:pPr>
    <w:rPr>
      <w:rFonts w:ascii="宋体" w:eastAsia="宋体" w:hAnsi="宋体"/>
    </w:rPr>
  </w:style>
  <w:style w:type="character" w:customStyle="1" w:styleId="affffffff0">
    <w:name w:val="个人答复风格"/>
    <w:qFormat/>
    <w:rPr>
      <w:rFonts w:ascii="Arial" w:eastAsia="宋体" w:hAnsi="Arial" w:cs="Arial"/>
      <w:color w:val="auto"/>
      <w:spacing w:val="0"/>
      <w:sz w:val="20"/>
    </w:rPr>
  </w:style>
  <w:style w:type="character" w:customStyle="1" w:styleId="affffffff1">
    <w:name w:val="个人撰写风格"/>
    <w:qFormat/>
    <w:rPr>
      <w:rFonts w:ascii="Arial" w:eastAsia="宋体" w:hAnsi="Arial" w:cs="Arial"/>
      <w:color w:val="auto"/>
      <w:spacing w:val="0"/>
      <w:sz w:val="20"/>
    </w:rPr>
  </w:style>
  <w:style w:type="paragraph" w:customStyle="1" w:styleId="affffffff2">
    <w:name w:val="脚注后续"/>
    <w:qFormat/>
    <w:pPr>
      <w:ind w:leftChars="350" w:left="350"/>
      <w:jc w:val="both"/>
    </w:pPr>
    <w:rPr>
      <w:rFonts w:ascii="宋体" w:hAnsi="Times New Roman"/>
      <w:sz w:val="18"/>
    </w:rPr>
  </w:style>
  <w:style w:type="paragraph" w:customStyle="1" w:styleId="afff8">
    <w:name w:val="列项——"/>
    <w:qFormat/>
    <w:pPr>
      <w:widowControl w:val="0"/>
      <w:numPr>
        <w:numId w:val="22"/>
      </w:numPr>
      <w:jc w:val="both"/>
    </w:pPr>
    <w:rPr>
      <w:rFonts w:ascii="宋体" w:hAnsi="宋体"/>
      <w:sz w:val="21"/>
    </w:rPr>
  </w:style>
  <w:style w:type="paragraph" w:customStyle="1" w:styleId="affffffff3">
    <w:name w:val="列项·"/>
    <w:basedOn w:val="afffff3"/>
    <w:qFormat/>
    <w:pPr>
      <w:tabs>
        <w:tab w:val="left" w:pos="840"/>
      </w:tabs>
    </w:pPr>
  </w:style>
  <w:style w:type="paragraph" w:customStyle="1" w:styleId="affffffff4">
    <w:name w:val="目次、索引正文"/>
    <w:qFormat/>
    <w:pPr>
      <w:spacing w:line="320" w:lineRule="exact"/>
      <w:jc w:val="both"/>
    </w:pPr>
    <w:rPr>
      <w:rFonts w:ascii="宋体" w:hAnsi="Times New Roman"/>
      <w:sz w:val="21"/>
    </w:rPr>
  </w:style>
  <w:style w:type="paragraph" w:customStyle="1" w:styleId="210">
    <w:name w:val="目录 21"/>
    <w:basedOn w:val="afff9"/>
    <w:next w:val="afff9"/>
    <w:semiHidden/>
    <w:qFormat/>
    <w:pPr>
      <w:adjustRightInd/>
      <w:spacing w:line="240" w:lineRule="auto"/>
      <w:jc w:val="left"/>
    </w:pPr>
    <w:rPr>
      <w:bCs/>
      <w:iCs/>
    </w:rPr>
  </w:style>
  <w:style w:type="paragraph" w:customStyle="1" w:styleId="31">
    <w:name w:val="目录 31"/>
    <w:basedOn w:val="afff9"/>
    <w:next w:val="afff9"/>
    <w:semiHidden/>
    <w:qFormat/>
    <w:pPr>
      <w:spacing w:line="240" w:lineRule="auto"/>
    </w:pPr>
    <w:rPr>
      <w:rFonts w:ascii="宋体" w:hAnsi="宋体"/>
      <w:iCs/>
    </w:rPr>
  </w:style>
  <w:style w:type="paragraph" w:customStyle="1" w:styleId="41">
    <w:name w:val="目录 41"/>
    <w:basedOn w:val="afff9"/>
    <w:next w:val="afff9"/>
    <w:semiHidden/>
    <w:qFormat/>
    <w:pPr>
      <w:adjustRightInd/>
      <w:spacing w:line="240" w:lineRule="auto"/>
      <w:jc w:val="left"/>
    </w:pPr>
  </w:style>
  <w:style w:type="paragraph" w:customStyle="1" w:styleId="51">
    <w:name w:val="目录 51"/>
    <w:basedOn w:val="afff9"/>
    <w:next w:val="afff9"/>
    <w:semiHidden/>
    <w:qFormat/>
    <w:pPr>
      <w:spacing w:line="240" w:lineRule="auto"/>
    </w:pPr>
    <w:rPr>
      <w:rFonts w:ascii="宋体" w:hAnsi="宋体"/>
    </w:rPr>
  </w:style>
  <w:style w:type="paragraph" w:customStyle="1" w:styleId="61">
    <w:name w:val="目录 61"/>
    <w:basedOn w:val="afff9"/>
    <w:next w:val="afff9"/>
    <w:semiHidden/>
    <w:qFormat/>
    <w:pPr>
      <w:adjustRightInd/>
      <w:spacing w:line="240" w:lineRule="auto"/>
      <w:jc w:val="left"/>
    </w:pPr>
  </w:style>
  <w:style w:type="paragraph" w:customStyle="1" w:styleId="71">
    <w:name w:val="目录 71"/>
    <w:basedOn w:val="61"/>
    <w:semiHidden/>
    <w:qFormat/>
    <w:pPr>
      <w:ind w:left="1260"/>
    </w:pPr>
  </w:style>
  <w:style w:type="paragraph" w:customStyle="1" w:styleId="81">
    <w:name w:val="目录 81"/>
    <w:basedOn w:val="71"/>
    <w:semiHidden/>
    <w:qFormat/>
    <w:pPr>
      <w:ind w:left="1470"/>
    </w:pPr>
  </w:style>
  <w:style w:type="paragraph" w:customStyle="1" w:styleId="91">
    <w:name w:val="目录 91"/>
    <w:basedOn w:val="81"/>
    <w:semiHidden/>
    <w:qFormat/>
    <w:pPr>
      <w:ind w:left="1680"/>
    </w:pPr>
  </w:style>
  <w:style w:type="paragraph" w:customStyle="1" w:styleId="affffffff5">
    <w:name w:val="其他标准称谓"/>
    <w:qFormat/>
    <w:pPr>
      <w:spacing w:line="0" w:lineRule="atLeast"/>
      <w:jc w:val="distribute"/>
    </w:pPr>
    <w:rPr>
      <w:rFonts w:ascii="黑体" w:eastAsia="黑体" w:hAnsi="宋体"/>
      <w:sz w:val="52"/>
    </w:rPr>
  </w:style>
  <w:style w:type="paragraph" w:customStyle="1" w:styleId="affffffff6">
    <w:name w:val="其他发布部门"/>
    <w:basedOn w:val="afffffff0"/>
    <w:qFormat/>
    <w:pPr>
      <w:framePr w:wrap="around"/>
      <w:spacing w:line="0" w:lineRule="atLeast"/>
    </w:pPr>
    <w:rPr>
      <w:rFonts w:ascii="黑体" w:eastAsia="黑体"/>
      <w:b w:val="0"/>
    </w:rPr>
  </w:style>
  <w:style w:type="paragraph" w:customStyle="1" w:styleId="afff">
    <w:name w:val="前言标题"/>
    <w:next w:val="afff9"/>
    <w:qFormat/>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9"/>
    <w:qFormat/>
    <w:pPr>
      <w:numPr>
        <w:ilvl w:val="4"/>
        <w:numId w:val="20"/>
      </w:numPr>
      <w:adjustRightInd/>
      <w:spacing w:line="240" w:lineRule="auto"/>
    </w:pPr>
    <w:rPr>
      <w:rFonts w:ascii="宋体" w:hAnsi="宋体"/>
      <w:szCs w:val="24"/>
    </w:rPr>
  </w:style>
  <w:style w:type="paragraph" w:customStyle="1" w:styleId="affffffff7">
    <w:name w:val="实施日期"/>
    <w:basedOn w:val="afffffff1"/>
    <w:qFormat/>
    <w:pPr>
      <w:framePr w:hSpace="0" w:wrap="around" w:xAlign="right"/>
      <w:jc w:val="right"/>
    </w:pPr>
  </w:style>
  <w:style w:type="paragraph" w:customStyle="1" w:styleId="a3">
    <w:name w:val="四级无标题条"/>
    <w:basedOn w:val="afff9"/>
    <w:pPr>
      <w:numPr>
        <w:ilvl w:val="5"/>
        <w:numId w:val="20"/>
      </w:numPr>
      <w:adjustRightInd/>
      <w:spacing w:line="240" w:lineRule="auto"/>
    </w:pPr>
    <w:rPr>
      <w:rFonts w:ascii="宋体" w:hAnsi="宋体"/>
      <w:szCs w:val="24"/>
    </w:rPr>
  </w:style>
  <w:style w:type="paragraph" w:customStyle="1" w:styleId="affffffff8">
    <w:name w:val="文献分类号"/>
    <w:qFormat/>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9">
    <w:name w:val="无标题条"/>
    <w:next w:val="afffff3"/>
    <w:pPr>
      <w:jc w:val="both"/>
    </w:pPr>
    <w:rPr>
      <w:rFonts w:ascii="宋体" w:hAnsi="宋体"/>
      <w:sz w:val="21"/>
    </w:rPr>
  </w:style>
  <w:style w:type="paragraph" w:customStyle="1" w:styleId="a4">
    <w:name w:val="五级无标题条"/>
    <w:basedOn w:val="afff9"/>
    <w:pPr>
      <w:numPr>
        <w:ilvl w:val="6"/>
        <w:numId w:val="20"/>
      </w:numPr>
      <w:adjustRightInd/>
    </w:pPr>
    <w:rPr>
      <w:szCs w:val="24"/>
    </w:rPr>
  </w:style>
  <w:style w:type="paragraph" w:customStyle="1" w:styleId="a0">
    <w:name w:val="一级无标题条"/>
    <w:basedOn w:val="afff9"/>
    <w:pPr>
      <w:numPr>
        <w:ilvl w:val="2"/>
        <w:numId w:val="20"/>
      </w:numPr>
      <w:adjustRightInd/>
      <w:spacing w:before="10" w:after="10" w:line="240" w:lineRule="auto"/>
    </w:pPr>
    <w:rPr>
      <w:rFonts w:ascii="宋体" w:hAnsi="宋体"/>
      <w:szCs w:val="24"/>
    </w:rPr>
  </w:style>
  <w:style w:type="paragraph" w:customStyle="1" w:styleId="affffffffa">
    <w:name w:val="注:后续"/>
    <w:pPr>
      <w:spacing w:line="300" w:lineRule="exact"/>
      <w:ind w:leftChars="400" w:left="600" w:hangingChars="200" w:hanging="200"/>
      <w:jc w:val="both"/>
    </w:pPr>
    <w:rPr>
      <w:rFonts w:ascii="宋体" w:hAnsi="Times New Roman"/>
      <w:sz w:val="18"/>
    </w:rPr>
  </w:style>
  <w:style w:type="paragraph" w:customStyle="1" w:styleId="affffffffb">
    <w:name w:val="注×:后续"/>
    <w:basedOn w:val="affffffffa"/>
    <w:pPr>
      <w:ind w:leftChars="0" w:left="1406" w:firstLineChars="0" w:hanging="499"/>
    </w:pPr>
  </w:style>
  <w:style w:type="paragraph" w:customStyle="1" w:styleId="affffffffc">
    <w:name w:val="标准文件_一级无标题"/>
    <w:basedOn w:val="afff1"/>
    <w:qFormat/>
    <w:pPr>
      <w:spacing w:beforeLines="0" w:before="0" w:afterLines="0" w:after="0"/>
      <w:outlineLvl w:val="9"/>
    </w:pPr>
    <w:rPr>
      <w:rFonts w:ascii="宋体" w:eastAsia="宋体"/>
    </w:rPr>
  </w:style>
  <w:style w:type="paragraph" w:customStyle="1" w:styleId="affffffffd">
    <w:name w:val="标准文件_五级无标题"/>
    <w:basedOn w:val="afff5"/>
    <w:qFormat/>
    <w:pPr>
      <w:spacing w:beforeLines="0" w:before="0" w:afterLines="0" w:after="0"/>
      <w:outlineLvl w:val="9"/>
    </w:pPr>
    <w:rPr>
      <w:rFonts w:ascii="宋体" w:eastAsia="宋体"/>
    </w:rPr>
  </w:style>
  <w:style w:type="paragraph" w:customStyle="1" w:styleId="affffffffe">
    <w:name w:val="标准文件_三级无标题"/>
    <w:basedOn w:val="afff3"/>
    <w:qFormat/>
    <w:pPr>
      <w:spacing w:beforeLines="0" w:before="0" w:afterLines="0" w:after="0"/>
      <w:outlineLvl w:val="9"/>
    </w:pPr>
    <w:rPr>
      <w:rFonts w:ascii="宋体" w:eastAsia="宋体"/>
    </w:rPr>
  </w:style>
  <w:style w:type="paragraph" w:customStyle="1" w:styleId="afffffffff">
    <w:name w:val="标准文件_二级无标题"/>
    <w:basedOn w:val="afff2"/>
    <w:qFormat/>
    <w:pPr>
      <w:spacing w:beforeLines="0" w:before="0" w:afterLines="0" w:after="0"/>
      <w:outlineLvl w:val="9"/>
    </w:pPr>
    <w:rPr>
      <w:rFonts w:ascii="宋体" w:eastAsia="宋体"/>
    </w:rPr>
  </w:style>
  <w:style w:type="paragraph" w:customStyle="1" w:styleId="afffffffff0">
    <w:name w:val="标准_四级无标题"/>
    <w:basedOn w:val="afff4"/>
    <w:next w:val="afffff3"/>
    <w:qFormat/>
    <w:rPr>
      <w:rFonts w:eastAsia="宋体"/>
    </w:rPr>
  </w:style>
  <w:style w:type="paragraph" w:customStyle="1" w:styleId="afffffffff1">
    <w:name w:val="标准文件_四级无标题"/>
    <w:basedOn w:val="afff4"/>
    <w:qFormat/>
    <w:pPr>
      <w:spacing w:beforeLines="0" w:before="0" w:afterLines="0" w:after="0"/>
      <w:outlineLvl w:val="9"/>
    </w:pPr>
    <w:rPr>
      <w:rFonts w:ascii="宋体" w:eastAsia="宋体" w:hAnsi="黑体"/>
      <w:szCs w:val="52"/>
    </w:rPr>
  </w:style>
  <w:style w:type="paragraph" w:customStyle="1" w:styleId="aff5">
    <w:name w:val="标准文件_大写罗马数字编号列项"/>
    <w:basedOn w:val="afffff3"/>
    <w:qFormat/>
    <w:pPr>
      <w:numPr>
        <w:numId w:val="23"/>
      </w:numPr>
      <w:ind w:firstLineChars="0" w:firstLine="0"/>
    </w:pPr>
    <w:rPr>
      <w:rFonts w:ascii="Times New Roman" w:cs="Arial"/>
      <w:szCs w:val="28"/>
    </w:rPr>
  </w:style>
  <w:style w:type="paragraph" w:customStyle="1" w:styleId="ae">
    <w:name w:val="标准文件_小写罗马数字编号列项"/>
    <w:basedOn w:val="afffff3"/>
    <w:pPr>
      <w:numPr>
        <w:numId w:val="24"/>
      </w:numPr>
      <w:ind w:firstLineChars="0" w:firstLine="0"/>
    </w:pPr>
    <w:rPr>
      <w:rFonts w:cs="Arial"/>
      <w:szCs w:val="28"/>
    </w:rPr>
  </w:style>
  <w:style w:type="paragraph" w:customStyle="1" w:styleId="afffffffff2">
    <w:name w:val="标准文件_附录标题"/>
    <w:basedOn w:val="aff7"/>
    <w:qFormat/>
    <w:pPr>
      <w:numPr>
        <w:numId w:val="0"/>
      </w:numPr>
      <w:spacing w:after="280"/>
      <w:outlineLvl w:val="9"/>
    </w:pPr>
  </w:style>
  <w:style w:type="paragraph" w:customStyle="1" w:styleId="afffffffff3">
    <w:name w:val="标准文件_二级项"/>
    <w:rPr>
      <w:rFonts w:ascii="宋体" w:hAnsi="Times New Roman"/>
      <w:sz w:val="21"/>
    </w:rPr>
  </w:style>
  <w:style w:type="paragraph" w:customStyle="1" w:styleId="af6">
    <w:name w:val="标准文件_三级项"/>
    <w:basedOn w:val="afff9"/>
    <w:pPr>
      <w:numPr>
        <w:ilvl w:val="2"/>
        <w:numId w:val="21"/>
      </w:numPr>
      <w:spacing w:line="-300" w:lineRule="auto"/>
    </w:pPr>
    <w:rPr>
      <w:rFonts w:ascii="Times New Roman" w:hAnsi="Times New Roman"/>
    </w:rPr>
  </w:style>
  <w:style w:type="paragraph" w:customStyle="1" w:styleId="affe">
    <w:name w:val="图表脚注说明"/>
    <w:basedOn w:val="afff9"/>
    <w:next w:val="afffff3"/>
    <w:pPr>
      <w:numPr>
        <w:numId w:val="25"/>
      </w:numPr>
      <w:adjustRightInd/>
      <w:spacing w:line="240" w:lineRule="auto"/>
      <w:ind w:left="783"/>
    </w:pPr>
    <w:rPr>
      <w:rFonts w:ascii="宋体" w:hAnsi="Times New Roman"/>
      <w:sz w:val="18"/>
      <w:szCs w:val="18"/>
    </w:rPr>
  </w:style>
  <w:style w:type="paragraph" w:customStyle="1" w:styleId="af8">
    <w:name w:val="标准文件_字母编号列项（一级）"/>
    <w:pPr>
      <w:numPr>
        <w:numId w:val="13"/>
      </w:numPr>
      <w:jc w:val="both"/>
    </w:pPr>
    <w:rPr>
      <w:rFonts w:ascii="宋体" w:hAnsi="Times New Roman"/>
      <w:sz w:val="21"/>
    </w:rPr>
  </w:style>
  <w:style w:type="paragraph" w:customStyle="1" w:styleId="afffffffff4">
    <w:name w:val="标准文件_索引字母"/>
    <w:next w:val="afffff3"/>
    <w:qFormat/>
    <w:pPr>
      <w:jc w:val="center"/>
    </w:pPr>
    <w:rPr>
      <w:rFonts w:ascii="宋体" w:eastAsia="Times New Roman" w:hAnsi="宋体"/>
      <w:b/>
      <w:kern w:val="2"/>
      <w:sz w:val="21"/>
    </w:rPr>
  </w:style>
  <w:style w:type="paragraph" w:customStyle="1" w:styleId="afffffffff5">
    <w:name w:val="标准文件_附录前"/>
    <w:next w:val="afffff3"/>
    <w:qFormat/>
    <w:pPr>
      <w:spacing w:line="20" w:lineRule="atLeast"/>
      <w:ind w:firstLine="200"/>
    </w:pPr>
    <w:rPr>
      <w:rFonts w:ascii="宋体" w:hAnsi="宋体"/>
      <w:kern w:val="2"/>
      <w:sz w:val="10"/>
    </w:rPr>
  </w:style>
  <w:style w:type="paragraph" w:customStyle="1" w:styleId="afffffffff6">
    <w:name w:val="标准文件_正文标准名称"/>
    <w:qFormat/>
    <w:pPr>
      <w:spacing w:after="640" w:line="400" w:lineRule="exact"/>
      <w:jc w:val="center"/>
    </w:pPr>
    <w:rPr>
      <w:rFonts w:ascii="黑体" w:eastAsia="黑体" w:hAnsi="黑体"/>
      <w:kern w:val="2"/>
      <w:sz w:val="32"/>
      <w:szCs w:val="32"/>
    </w:rPr>
  </w:style>
  <w:style w:type="paragraph" w:customStyle="1" w:styleId="afffffffff7">
    <w:name w:val="标准文件_表格"/>
    <w:basedOn w:val="afffff3"/>
    <w:qFormat/>
    <w:pPr>
      <w:ind w:firstLineChars="0" w:firstLine="0"/>
      <w:jc w:val="center"/>
    </w:pPr>
    <w:rPr>
      <w:sz w:val="18"/>
    </w:rPr>
  </w:style>
  <w:style w:type="paragraph" w:customStyle="1" w:styleId="afff6">
    <w:name w:val="标准文件_注："/>
    <w:next w:val="afffff3"/>
    <w:qFormat/>
    <w:pPr>
      <w:widowControl w:val="0"/>
      <w:numPr>
        <w:numId w:val="26"/>
      </w:numPr>
      <w:autoSpaceDE w:val="0"/>
      <w:autoSpaceDN w:val="0"/>
      <w:jc w:val="both"/>
    </w:pPr>
    <w:rPr>
      <w:rFonts w:ascii="宋体" w:hAnsi="Times New Roman"/>
      <w:sz w:val="18"/>
      <w:szCs w:val="18"/>
    </w:rPr>
  </w:style>
  <w:style w:type="paragraph" w:customStyle="1" w:styleId="a5">
    <w:name w:val="标准文件_注×："/>
    <w:qFormat/>
    <w:pPr>
      <w:widowControl w:val="0"/>
      <w:numPr>
        <w:numId w:val="27"/>
      </w:numPr>
      <w:autoSpaceDE w:val="0"/>
      <w:autoSpaceDN w:val="0"/>
      <w:jc w:val="both"/>
    </w:pPr>
    <w:rPr>
      <w:rFonts w:ascii="宋体" w:hAnsi="Times New Roman"/>
      <w:sz w:val="18"/>
      <w:szCs w:val="18"/>
    </w:rPr>
  </w:style>
  <w:style w:type="paragraph" w:customStyle="1" w:styleId="ac">
    <w:name w:val="标准文件_示例："/>
    <w:next w:val="afffffffff8"/>
    <w:pPr>
      <w:widowControl w:val="0"/>
      <w:numPr>
        <w:numId w:val="28"/>
      </w:numPr>
      <w:jc w:val="both"/>
    </w:pPr>
    <w:rPr>
      <w:rFonts w:ascii="宋体" w:hAnsi="Times New Roman"/>
      <w:sz w:val="18"/>
      <w:szCs w:val="18"/>
    </w:rPr>
  </w:style>
  <w:style w:type="paragraph" w:customStyle="1" w:styleId="afffffffff8">
    <w:name w:val="标准文件_示例内容"/>
    <w:basedOn w:val="afffff3"/>
    <w:qFormat/>
    <w:pPr>
      <w:ind w:firstLine="420"/>
    </w:pPr>
    <w:rPr>
      <w:sz w:val="18"/>
    </w:rPr>
  </w:style>
  <w:style w:type="paragraph" w:customStyle="1" w:styleId="afd">
    <w:name w:val="标准文件_示例×："/>
    <w:basedOn w:val="afff9"/>
    <w:next w:val="afffffffff8"/>
    <w:qFormat/>
    <w:pPr>
      <w:widowControl/>
      <w:numPr>
        <w:numId w:val="29"/>
      </w:numPr>
      <w:adjustRightInd/>
      <w:spacing w:line="240" w:lineRule="auto"/>
    </w:pPr>
    <w:rPr>
      <w:rFonts w:ascii="宋体" w:hAnsi="Times New Roman"/>
      <w:kern w:val="0"/>
      <w:sz w:val="18"/>
      <w:szCs w:val="18"/>
    </w:rPr>
  </w:style>
  <w:style w:type="character" w:customStyle="1" w:styleId="Char7">
    <w:name w:val="标准文件_段 Char"/>
    <w:link w:val="afffff3"/>
    <w:rPr>
      <w:rFonts w:ascii="宋体" w:hAnsi="Times New Roman"/>
      <w:sz w:val="21"/>
    </w:rPr>
  </w:style>
  <w:style w:type="paragraph" w:customStyle="1" w:styleId="afffffffff9">
    <w:name w:val="标准文件_表格续"/>
    <w:basedOn w:val="afffff3"/>
    <w:next w:val="afffff3"/>
    <w:qFormat/>
    <w:pPr>
      <w:jc w:val="center"/>
    </w:pPr>
    <w:rPr>
      <w:rFonts w:ascii="黑体" w:eastAsia="黑体" w:hAnsi="黑体"/>
    </w:rPr>
  </w:style>
  <w:style w:type="character" w:styleId="afffffffffa">
    <w:name w:val="Placeholder Text"/>
    <w:basedOn w:val="afffa"/>
    <w:uiPriority w:val="99"/>
    <w:semiHidden/>
    <w:rPr>
      <w:color w:val="808080"/>
    </w:rPr>
  </w:style>
  <w:style w:type="paragraph" w:customStyle="1" w:styleId="2">
    <w:name w:val="标准文件_二级项2"/>
    <w:basedOn w:val="afffff3"/>
    <w:qFormat/>
    <w:pPr>
      <w:numPr>
        <w:ilvl w:val="1"/>
        <w:numId w:val="21"/>
      </w:numPr>
      <w:ind w:left="1271" w:firstLineChars="0" w:hanging="420"/>
    </w:pPr>
  </w:style>
  <w:style w:type="paragraph" w:customStyle="1" w:styleId="21">
    <w:name w:val="标准文件_三级项2"/>
    <w:basedOn w:val="afffff3"/>
    <w:qFormat/>
    <w:pPr>
      <w:numPr>
        <w:numId w:val="30"/>
      </w:numPr>
      <w:spacing w:line="300" w:lineRule="exact"/>
      <w:ind w:left="1276" w:firstLineChars="0" w:hanging="425"/>
    </w:pPr>
    <w:rPr>
      <w:rFonts w:ascii="Times New Roman"/>
    </w:rPr>
  </w:style>
  <w:style w:type="paragraph" w:customStyle="1" w:styleId="20">
    <w:name w:val="标准文件_一级项2"/>
    <w:basedOn w:val="afffff3"/>
    <w:qFormat/>
    <w:pPr>
      <w:numPr>
        <w:numId w:val="31"/>
      </w:numPr>
      <w:spacing w:line="300" w:lineRule="exact"/>
      <w:ind w:left="1271" w:firstLineChars="0" w:hanging="420"/>
    </w:pPr>
    <w:rPr>
      <w:rFonts w:ascii="Times New Roman"/>
    </w:rPr>
  </w:style>
  <w:style w:type="paragraph" w:customStyle="1" w:styleId="afffffffffb">
    <w:name w:val="标准文件_提示"/>
    <w:basedOn w:val="afffff3"/>
    <w:next w:val="afffff3"/>
    <w:qFormat/>
    <w:pPr>
      <w:ind w:firstLine="420"/>
    </w:pPr>
    <w:rPr>
      <w:rFonts w:ascii="黑体" w:eastAsia="黑体"/>
    </w:rPr>
  </w:style>
  <w:style w:type="character" w:customStyle="1" w:styleId="afffffffffc">
    <w:name w:val="标准文件_来源"/>
    <w:basedOn w:val="afffa"/>
    <w:uiPriority w:val="1"/>
    <w:qFormat/>
    <w:rPr>
      <w:rFonts w:eastAsia="宋体"/>
      <w:sz w:val="21"/>
    </w:rPr>
  </w:style>
  <w:style w:type="paragraph" w:customStyle="1" w:styleId="afffffffffd">
    <w:name w:val="标准文件_图表说明"/>
    <w:qFormat/>
    <w:pPr>
      <w:spacing w:line="276" w:lineRule="auto"/>
      <w:ind w:firstLine="420"/>
    </w:pPr>
    <w:rPr>
      <w:rFonts w:ascii="宋体" w:hAnsi="宋体"/>
      <w:kern w:val="2"/>
      <w:sz w:val="18"/>
    </w:rPr>
  </w:style>
  <w:style w:type="paragraph" w:customStyle="1" w:styleId="afffffffffe">
    <w:name w:val="其他发布日期"/>
    <w:basedOn w:val="afffffff1"/>
    <w:pPr>
      <w:framePr w:w="3997" w:h="471" w:hRule="exact" w:hSpace="0" w:vSpace="181" w:wrap="around" w:vAnchor="page" w:hAnchor="page" w:x="1419" w:y="14097"/>
    </w:pPr>
  </w:style>
  <w:style w:type="paragraph" w:customStyle="1" w:styleId="affffffffff">
    <w:name w:val="其他实施日期"/>
    <w:basedOn w:val="affffffff7"/>
    <w:pPr>
      <w:framePr w:w="3997" w:h="471" w:hRule="exact" w:vSpace="181" w:wrap="around" w:vAnchor="page" w:hAnchor="page" w:x="7089" w:y="14097"/>
    </w:pPr>
  </w:style>
  <w:style w:type="paragraph" w:customStyle="1" w:styleId="affffffffff0">
    <w:name w:val="标准文件_文件编号"/>
    <w:basedOn w:val="afffff3"/>
    <w:qFormat/>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1">
    <w:name w:val="标准文件_替换文件编号"/>
    <w:basedOn w:val="affffffffff0"/>
    <w:qFormat/>
    <w:pPr>
      <w:framePr w:wrap="auto"/>
      <w:spacing w:before="57"/>
    </w:pPr>
    <w:rPr>
      <w:sz w:val="21"/>
    </w:rPr>
  </w:style>
  <w:style w:type="paragraph" w:customStyle="1" w:styleId="affffffffff2">
    <w:name w:val="标准文件_文件名称"/>
    <w:basedOn w:val="afffff3"/>
    <w:next w:val="afffff3"/>
    <w:qFormat/>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b">
    <w:name w:val="标准文件_附录图标号"/>
    <w:basedOn w:val="afffff3"/>
    <w:next w:val="afffff3"/>
    <w:qFormat/>
    <w:pPr>
      <w:numPr>
        <w:numId w:val="6"/>
      </w:numPr>
      <w:spacing w:line="14" w:lineRule="exact"/>
      <w:ind w:firstLineChars="0" w:firstLine="0"/>
      <w:jc w:val="center"/>
    </w:pPr>
    <w:rPr>
      <w:rFonts w:ascii="黑体" w:eastAsia="黑体" w:hAnsi="黑体"/>
      <w:vanish/>
      <w:sz w:val="2"/>
      <w:szCs w:val="21"/>
    </w:rPr>
  </w:style>
  <w:style w:type="paragraph" w:customStyle="1" w:styleId="aff2">
    <w:name w:val="标准文件_附录表标号"/>
    <w:basedOn w:val="afffff3"/>
    <w:next w:val="afffff3"/>
    <w:qFormat/>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f3"/>
    <w:next w:val="afffff3"/>
    <w:qFormat/>
    <w:pPr>
      <w:numPr>
        <w:ilvl w:val="1"/>
        <w:numId w:val="8"/>
      </w:numPr>
      <w:spacing w:beforeLines="50" w:before="50" w:afterLines="50" w:after="50"/>
      <w:ind w:firstLineChars="0"/>
    </w:pPr>
    <w:rPr>
      <w:rFonts w:ascii="黑体" w:eastAsia="黑体"/>
    </w:rPr>
  </w:style>
  <w:style w:type="paragraph" w:customStyle="1" w:styleId="a8">
    <w:name w:val="标准文件_引言二级条标题"/>
    <w:basedOn w:val="afffff3"/>
    <w:next w:val="afffff3"/>
    <w:qFormat/>
    <w:pPr>
      <w:numPr>
        <w:ilvl w:val="2"/>
        <w:numId w:val="8"/>
      </w:numPr>
      <w:spacing w:beforeLines="50" w:before="50" w:afterLines="50" w:after="50"/>
      <w:ind w:firstLineChars="0"/>
    </w:pPr>
    <w:rPr>
      <w:rFonts w:ascii="黑体" w:eastAsia="黑体"/>
    </w:rPr>
  </w:style>
  <w:style w:type="paragraph" w:customStyle="1" w:styleId="a9">
    <w:name w:val="标准文件_引言三级条标题"/>
    <w:basedOn w:val="afffff3"/>
    <w:next w:val="afffff3"/>
    <w:qFormat/>
    <w:pPr>
      <w:numPr>
        <w:ilvl w:val="3"/>
        <w:numId w:val="8"/>
      </w:numPr>
      <w:spacing w:beforeLines="50" w:before="50" w:afterLines="50" w:after="50"/>
      <w:ind w:firstLineChars="0"/>
    </w:pPr>
    <w:rPr>
      <w:rFonts w:ascii="黑体" w:eastAsia="黑体"/>
    </w:rPr>
  </w:style>
  <w:style w:type="paragraph" w:customStyle="1" w:styleId="aa">
    <w:name w:val="标准文件_引言四级条标题"/>
    <w:basedOn w:val="afffff3"/>
    <w:next w:val="afffff3"/>
    <w:qFormat/>
    <w:pPr>
      <w:numPr>
        <w:ilvl w:val="4"/>
        <w:numId w:val="8"/>
      </w:numPr>
      <w:spacing w:beforeLines="50" w:before="50" w:afterLines="50" w:after="50"/>
      <w:ind w:firstLineChars="0"/>
    </w:pPr>
    <w:rPr>
      <w:rFonts w:ascii="黑体" w:eastAsia="黑体"/>
    </w:rPr>
  </w:style>
  <w:style w:type="paragraph" w:customStyle="1" w:styleId="ab">
    <w:name w:val="标准文件_引言五级条标题"/>
    <w:basedOn w:val="afffff3"/>
    <w:next w:val="afffff3"/>
    <w:qFormat/>
    <w:pPr>
      <w:numPr>
        <w:ilvl w:val="5"/>
        <w:numId w:val="8"/>
      </w:numPr>
      <w:spacing w:beforeLines="50" w:before="50" w:afterLines="50" w:after="50"/>
      <w:ind w:firstLineChars="0"/>
    </w:pPr>
    <w:rPr>
      <w:rFonts w:ascii="黑体" w:eastAsia="黑体"/>
    </w:rPr>
  </w:style>
  <w:style w:type="paragraph" w:customStyle="1" w:styleId="affffffffff3">
    <w:name w:val="标准文件_注后"/>
    <w:basedOn w:val="afffff3"/>
    <w:qFormat/>
    <w:pPr>
      <w:ind w:left="811" w:firstLineChars="0" w:firstLine="0"/>
    </w:pPr>
    <w:rPr>
      <w:sz w:val="18"/>
    </w:rPr>
  </w:style>
  <w:style w:type="paragraph" w:customStyle="1" w:styleId="X">
    <w:name w:val="标准文件_注X后"/>
    <w:basedOn w:val="afffff3"/>
    <w:qFormat/>
    <w:pPr>
      <w:ind w:left="811" w:firstLineChars="0" w:firstLine="0"/>
    </w:pPr>
    <w:rPr>
      <w:sz w:val="18"/>
    </w:rPr>
  </w:style>
  <w:style w:type="paragraph" w:customStyle="1" w:styleId="affffffffff4">
    <w:name w:val="标准文件_示例后"/>
    <w:basedOn w:val="afffff3"/>
    <w:qFormat/>
    <w:pPr>
      <w:ind w:left="964" w:firstLineChars="0" w:firstLine="0"/>
    </w:pPr>
    <w:rPr>
      <w:sz w:val="18"/>
    </w:rPr>
  </w:style>
  <w:style w:type="paragraph" w:customStyle="1" w:styleId="X0">
    <w:name w:val="标准文件_示例X后"/>
    <w:basedOn w:val="afffff3"/>
    <w:link w:val="X1"/>
    <w:qFormat/>
    <w:pPr>
      <w:ind w:left="1049" w:firstLineChars="0" w:firstLine="0"/>
    </w:pPr>
    <w:rPr>
      <w:sz w:val="18"/>
    </w:rPr>
  </w:style>
  <w:style w:type="character" w:customStyle="1" w:styleId="X1">
    <w:name w:val="标准文件_示例X后 字符"/>
    <w:basedOn w:val="Char7"/>
    <w:link w:val="X0"/>
    <w:rPr>
      <w:rFonts w:ascii="宋体" w:hAnsi="Times New Roman"/>
      <w:sz w:val="18"/>
    </w:rPr>
  </w:style>
  <w:style w:type="paragraph" w:customStyle="1" w:styleId="affffffffff5">
    <w:name w:val="标准文件_索引项"/>
    <w:basedOn w:val="afffff3"/>
    <w:next w:val="afffff3"/>
    <w:qFormat/>
    <w:pPr>
      <w:tabs>
        <w:tab w:val="right" w:leader="dot" w:pos="9356"/>
      </w:tabs>
      <w:ind w:left="210" w:firstLineChars="0" w:hanging="210"/>
      <w:jc w:val="left"/>
    </w:pPr>
  </w:style>
  <w:style w:type="paragraph" w:customStyle="1" w:styleId="affffffffff6">
    <w:name w:val="标准文件_附录一级无标题"/>
    <w:basedOn w:val="aff8"/>
    <w:qFormat/>
    <w:pPr>
      <w:spacing w:beforeLines="0" w:before="0" w:afterLines="0" w:after="0" w:line="276" w:lineRule="auto"/>
      <w:outlineLvl w:val="9"/>
    </w:pPr>
    <w:rPr>
      <w:rFonts w:ascii="宋体" w:eastAsia="宋体"/>
    </w:rPr>
  </w:style>
  <w:style w:type="paragraph" w:customStyle="1" w:styleId="affffffffff7">
    <w:name w:val="标准文件_附录二级无标题"/>
    <w:basedOn w:val="aff9"/>
    <w:pPr>
      <w:spacing w:beforeLines="0" w:before="0" w:afterLines="0" w:after="0" w:line="276" w:lineRule="auto"/>
      <w:outlineLvl w:val="9"/>
    </w:pPr>
    <w:rPr>
      <w:rFonts w:ascii="宋体" w:eastAsia="宋体"/>
    </w:rPr>
  </w:style>
  <w:style w:type="paragraph" w:customStyle="1" w:styleId="affffffffff8">
    <w:name w:val="标准文件_附录三级无标题"/>
    <w:basedOn w:val="affa"/>
    <w:qFormat/>
    <w:pPr>
      <w:spacing w:beforeLines="0" w:before="0" w:afterLines="0" w:after="0" w:line="276" w:lineRule="auto"/>
      <w:outlineLvl w:val="9"/>
    </w:pPr>
    <w:rPr>
      <w:rFonts w:ascii="宋体" w:eastAsia="宋体"/>
    </w:rPr>
  </w:style>
  <w:style w:type="paragraph" w:customStyle="1" w:styleId="affffffffff9">
    <w:name w:val="标准文件_附录四级无标题"/>
    <w:basedOn w:val="affb"/>
    <w:qFormat/>
    <w:pPr>
      <w:spacing w:beforeLines="0" w:before="0" w:afterLines="0" w:after="0" w:line="276" w:lineRule="auto"/>
      <w:outlineLvl w:val="9"/>
    </w:pPr>
    <w:rPr>
      <w:rFonts w:ascii="宋体" w:eastAsia="宋体"/>
    </w:rPr>
  </w:style>
  <w:style w:type="paragraph" w:customStyle="1" w:styleId="affffffffffa">
    <w:name w:val="标准文件_附录五级无标题"/>
    <w:basedOn w:val="affc"/>
    <w:qFormat/>
    <w:pPr>
      <w:spacing w:beforeLines="0" w:before="0" w:afterLines="0" w:after="0" w:line="276" w:lineRule="auto"/>
      <w:outlineLvl w:val="9"/>
    </w:pPr>
    <w:rPr>
      <w:rFonts w:ascii="宋体" w:eastAsia="宋体"/>
    </w:rPr>
  </w:style>
  <w:style w:type="paragraph" w:customStyle="1" w:styleId="affffffffffb">
    <w:name w:val="标准文件_引言一级无标题"/>
    <w:basedOn w:val="a7"/>
    <w:next w:val="afffff3"/>
    <w:qFormat/>
    <w:pPr>
      <w:spacing w:beforeLines="0" w:before="0" w:afterLines="0" w:after="0" w:line="276" w:lineRule="auto"/>
    </w:pPr>
    <w:rPr>
      <w:rFonts w:ascii="宋体" w:eastAsia="宋体"/>
    </w:rPr>
  </w:style>
  <w:style w:type="paragraph" w:customStyle="1" w:styleId="affffffffffc">
    <w:name w:val="标准文件_引言二级无标题"/>
    <w:basedOn w:val="a8"/>
    <w:next w:val="afffff3"/>
    <w:qFormat/>
    <w:pPr>
      <w:spacing w:beforeLines="0" w:before="0" w:afterLines="0" w:after="0" w:line="276" w:lineRule="auto"/>
    </w:pPr>
    <w:rPr>
      <w:rFonts w:ascii="宋体" w:eastAsia="宋体"/>
    </w:rPr>
  </w:style>
  <w:style w:type="paragraph" w:customStyle="1" w:styleId="affffffffffd">
    <w:name w:val="标准文件_引言三级无标题"/>
    <w:basedOn w:val="a9"/>
    <w:next w:val="afffff3"/>
    <w:qFormat/>
    <w:pPr>
      <w:spacing w:beforeLines="0" w:before="0" w:afterLines="0" w:after="0" w:line="276" w:lineRule="auto"/>
    </w:pPr>
    <w:rPr>
      <w:rFonts w:ascii="宋体" w:eastAsia="宋体"/>
    </w:rPr>
  </w:style>
  <w:style w:type="paragraph" w:customStyle="1" w:styleId="affffffffffe">
    <w:name w:val="标准文件_引言四级无标题"/>
    <w:basedOn w:val="aa"/>
    <w:next w:val="afffff3"/>
    <w:qFormat/>
    <w:pPr>
      <w:spacing w:beforeLines="0" w:before="0" w:afterLines="0" w:after="0" w:line="276" w:lineRule="auto"/>
    </w:pPr>
    <w:rPr>
      <w:rFonts w:ascii="宋体" w:eastAsia="宋体"/>
    </w:rPr>
  </w:style>
  <w:style w:type="paragraph" w:customStyle="1" w:styleId="afffffffffff">
    <w:name w:val="标准文件_引言五级无标题"/>
    <w:basedOn w:val="ab"/>
    <w:next w:val="afffff3"/>
    <w:qFormat/>
    <w:pPr>
      <w:spacing w:beforeLines="0" w:before="0" w:afterLines="0" w:after="0" w:line="276" w:lineRule="auto"/>
    </w:pPr>
    <w:rPr>
      <w:rFonts w:ascii="宋体" w:eastAsia="宋体"/>
    </w:rPr>
  </w:style>
  <w:style w:type="paragraph" w:customStyle="1" w:styleId="afffffffffff0">
    <w:name w:val="标准文件_索引标题"/>
    <w:basedOn w:val="afffffa"/>
    <w:next w:val="afffff3"/>
    <w:qFormat/>
    <w:rPr>
      <w:rFonts w:hAnsi="黑体"/>
    </w:rPr>
  </w:style>
  <w:style w:type="paragraph" w:customStyle="1" w:styleId="afffffffffff1">
    <w:name w:val="标准文件_脚注内容"/>
    <w:basedOn w:val="afffff3"/>
    <w:qFormat/>
    <w:pPr>
      <w:ind w:leftChars="200" w:left="400" w:hangingChars="200" w:hanging="200"/>
    </w:pPr>
    <w:rPr>
      <w:sz w:val="15"/>
    </w:rPr>
  </w:style>
  <w:style w:type="paragraph" w:customStyle="1" w:styleId="afffffffffff2">
    <w:name w:val="标准文件_术语条一"/>
    <w:basedOn w:val="affffffffc"/>
    <w:next w:val="afffff3"/>
    <w:qFormat/>
  </w:style>
  <w:style w:type="paragraph" w:customStyle="1" w:styleId="afffffffffff3">
    <w:name w:val="标准文件_术语条二"/>
    <w:basedOn w:val="afffffffff"/>
    <w:next w:val="afffff3"/>
    <w:qFormat/>
  </w:style>
  <w:style w:type="paragraph" w:customStyle="1" w:styleId="afffffffffff4">
    <w:name w:val="标准文件_术语条三"/>
    <w:basedOn w:val="affffffffe"/>
    <w:next w:val="afffff3"/>
    <w:qFormat/>
  </w:style>
  <w:style w:type="paragraph" w:customStyle="1" w:styleId="afffffffffff5">
    <w:name w:val="标准文件_术语条四"/>
    <w:basedOn w:val="afffffffff1"/>
    <w:next w:val="afffff3"/>
    <w:qFormat/>
  </w:style>
  <w:style w:type="paragraph" w:customStyle="1" w:styleId="afffffffffff6">
    <w:name w:val="标准文件_术语条五"/>
    <w:basedOn w:val="affffffffd"/>
    <w:next w:val="afffff3"/>
    <w:qFormat/>
  </w:style>
  <w:style w:type="paragraph" w:customStyle="1" w:styleId="Default">
    <w:name w:val="Default"/>
    <w:qFormat/>
    <w:pPr>
      <w:widowControl w:val="0"/>
      <w:autoSpaceDE w:val="0"/>
      <w:autoSpaceDN w:val="0"/>
      <w:adjustRightInd w:val="0"/>
    </w:pPr>
    <w:rPr>
      <w:rFonts w:ascii="宋体" w:cs="宋体"/>
      <w:color w:val="000000"/>
      <w:sz w:val="24"/>
      <w:szCs w:val="24"/>
    </w:rPr>
  </w:style>
  <w:style w:type="character" w:customStyle="1" w:styleId="afffffffffff7">
    <w:name w:val="发布"/>
    <w:basedOn w:val="afffa"/>
    <w:qFormat/>
    <w:rPr>
      <w:rFonts w:ascii="黑体" w:eastAsia="黑体"/>
      <w:spacing w:val="85"/>
      <w:w w:val="100"/>
      <w:position w:val="3"/>
      <w:sz w:val="28"/>
      <w:szCs w:val="28"/>
    </w:rPr>
  </w:style>
  <w:style w:type="character" w:customStyle="1" w:styleId="Char8">
    <w:name w:val="段 Char"/>
    <w:link w:val="afffffffffff8"/>
    <w:qFormat/>
    <w:rPr>
      <w:rFonts w:ascii="宋体"/>
      <w:sz w:val="21"/>
    </w:rPr>
  </w:style>
  <w:style w:type="paragraph" w:customStyle="1" w:styleId="afffffffffff8">
    <w:name w:val="段"/>
    <w:link w:val="Char8"/>
    <w:pPr>
      <w:tabs>
        <w:tab w:val="center" w:pos="4201"/>
        <w:tab w:val="right" w:leader="dot" w:pos="9298"/>
      </w:tabs>
      <w:autoSpaceDE w:val="0"/>
      <w:autoSpaceDN w:val="0"/>
      <w:ind w:firstLineChars="200" w:firstLine="420"/>
      <w:jc w:val="both"/>
    </w:pPr>
    <w:rPr>
      <w:rFonts w:ascii="宋体"/>
      <w:sz w:val="21"/>
    </w:rPr>
  </w:style>
  <w:style w:type="paragraph" w:customStyle="1" w:styleId="afffffffffff9">
    <w:name w:val="列项说明数字编号"/>
    <w:pPr>
      <w:ind w:leftChars="400" w:left="600" w:hangingChars="200" w:hanging="200"/>
    </w:pPr>
    <w:rPr>
      <w:rFonts w:ascii="宋体" w:hAnsi="Times New Roman"/>
      <w:sz w:val="21"/>
    </w:rPr>
  </w:style>
  <w:style w:type="paragraph" w:customStyle="1" w:styleId="af4">
    <w:name w:val="二级条标题"/>
    <w:basedOn w:val="af3"/>
    <w:next w:val="afffffffffff8"/>
    <w:qFormat/>
    <w:pPr>
      <w:numPr>
        <w:ilvl w:val="2"/>
      </w:numPr>
      <w:spacing w:before="50" w:after="50"/>
      <w:outlineLvl w:val="3"/>
    </w:pPr>
  </w:style>
  <w:style w:type="paragraph" w:customStyle="1" w:styleId="af3">
    <w:name w:val="一级条标题"/>
    <w:next w:val="afffffffffff8"/>
    <w:qFormat/>
    <w:pPr>
      <w:numPr>
        <w:ilvl w:val="1"/>
        <w:numId w:val="32"/>
      </w:numPr>
      <w:spacing w:beforeLines="50" w:before="156" w:afterLines="50" w:after="156"/>
      <w:outlineLvl w:val="2"/>
    </w:pPr>
    <w:rPr>
      <w:rFonts w:ascii="黑体" w:eastAsia="黑体" w:hAnsi="Times New Roman"/>
      <w:sz w:val="21"/>
      <w:szCs w:val="21"/>
    </w:rPr>
  </w:style>
  <w:style w:type="paragraph" w:customStyle="1" w:styleId="af2">
    <w:name w:val="章标题"/>
    <w:next w:val="afffffffffff8"/>
    <w:qFormat/>
    <w:pPr>
      <w:numPr>
        <w:numId w:val="32"/>
      </w:numPr>
      <w:spacing w:beforeLines="100" w:before="312" w:afterLines="100" w:after="312"/>
      <w:jc w:val="both"/>
      <w:outlineLvl w:val="1"/>
    </w:pPr>
    <w:rPr>
      <w:rFonts w:ascii="黑体" w:eastAsia="黑体" w:hAnsi="Times New Roman"/>
      <w:sz w:val="21"/>
    </w:rPr>
  </w:style>
  <w:style w:type="paragraph" w:styleId="afffffffffffa">
    <w:name w:val="List Paragraph"/>
    <w:basedOn w:val="afff9"/>
    <w:uiPriority w:val="34"/>
    <w:qFormat/>
    <w:pPr>
      <w:adjustRightInd/>
      <w:spacing w:line="240" w:lineRule="auto"/>
      <w:ind w:firstLineChars="200" w:firstLine="420"/>
    </w:pPr>
    <w:rPr>
      <w:rFonts w:ascii="Times New Roman" w:hAnsi="Times New Roman"/>
      <w:szCs w:val="24"/>
    </w:rPr>
  </w:style>
  <w:style w:type="paragraph" w:customStyle="1" w:styleId="aff0">
    <w:name w:val="二级无"/>
    <w:basedOn w:val="af4"/>
    <w:pPr>
      <w:numPr>
        <w:numId w:val="10"/>
      </w:numPr>
      <w:spacing w:beforeLines="0" w:before="0" w:afterLines="0" w:after="0"/>
    </w:pPr>
    <w:rPr>
      <w:rFonts w:ascii="宋体" w:eastAsia="宋体"/>
    </w:rPr>
  </w:style>
  <w:style w:type="paragraph" w:customStyle="1" w:styleId="afffffffffffb">
    <w:name w:val="三级无"/>
    <w:basedOn w:val="afff9"/>
    <w:pPr>
      <w:widowControl/>
      <w:adjustRightInd/>
      <w:spacing w:line="240" w:lineRule="auto"/>
      <w:jc w:val="left"/>
      <w:outlineLvl w:val="4"/>
    </w:pPr>
    <w:rPr>
      <w:rFonts w:ascii="宋体" w:hAnsi="Times New Roman"/>
      <w:kern w:val="0"/>
    </w:rPr>
  </w:style>
  <w:style w:type="paragraph" w:customStyle="1" w:styleId="afffffffffffc">
    <w:name w:val="字母编号列项（一级）"/>
    <w:pPr>
      <w:tabs>
        <w:tab w:val="left" w:pos="846"/>
      </w:tabs>
      <w:ind w:left="845" w:hanging="419"/>
      <w:jc w:val="both"/>
    </w:pPr>
    <w:rPr>
      <w:rFonts w:ascii="宋体" w:hAnsi="Times New Roman"/>
      <w:sz w:val="21"/>
    </w:rPr>
  </w:style>
  <w:style w:type="paragraph" w:customStyle="1" w:styleId="afffffffffffd">
    <w:name w:val="数字编号列项（二级）"/>
    <w:pPr>
      <w:tabs>
        <w:tab w:val="left" w:pos="1260"/>
      </w:tabs>
      <w:ind w:left="1259" w:hanging="419"/>
      <w:jc w:val="both"/>
    </w:pPr>
    <w:rPr>
      <w:rFonts w:ascii="宋体" w:hAnsi="Times New Roman"/>
      <w:sz w:val="21"/>
    </w:rPr>
  </w:style>
  <w:style w:type="character" w:customStyle="1" w:styleId="Char0">
    <w:name w:val="尾注文本 Char"/>
    <w:basedOn w:val="afffa"/>
    <w:link w:val="affff"/>
    <w:qFormat/>
    <w:rPr>
      <w:rFonts w:ascii="Times New Roman" w:hAnsi="Times New Roman" w:cstheme="minorBidi"/>
      <w:kern w:val="2"/>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uiPriority="0" w:unhideWhenUsed="0" w:qFormat="1"/>
    <w:lsdException w:name="heading 8" w:uiPriority="0" w:unhideWhenUsed="0" w:qFormat="1"/>
    <w:lsdException w:name="heading 9" w:uiPriority="0" w:unhideWhenUsed="0"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qFormat="1"/>
    <w:lsdException w:name="toc 8" w:uiPriority="0"/>
    <w:lsdException w:name="toc 9" w:uiPriority="0"/>
    <w:lsdException w:name="Normal Indent" w:uiPriority="0" w:unhideWhenUsed="0" w:qFormat="1"/>
    <w:lsdException w:name="footnote text" w:uiPriority="0" w:unhideWhenUsed="0" w:qFormat="1"/>
    <w:lsdException w:name="header" w:unhideWhenUsed="0" w:qFormat="1"/>
    <w:lsdException w:name="footer" w:unhideWhenUsed="0" w:qFormat="1"/>
    <w:lsdException w:name="caption" w:uiPriority="35" w:qFormat="1"/>
    <w:lsdException w:name="table of figures" w:uiPriority="0" w:unhideWhenUsed="0"/>
    <w:lsdException w:name="footnote reference" w:uiPriority="0" w:unhideWhenUsed="0" w:qFormat="1"/>
    <w:lsdException w:name="page number" w:uiPriority="0" w:unhideWhenUsed="0"/>
    <w:lsdException w:name="endnote text" w:uiPriority="0" w:unhideWhenUsed="0" w:qFormat="1"/>
    <w:lsdException w:name="Title" w:semiHidden="0" w:uiPriority="0" w:unhideWhenUsed="0" w:qFormat="1"/>
    <w:lsdException w:name="Default Paragraph Font" w:uiPriority="1" w:qFormat="1"/>
    <w:lsdException w:name="Body Text" w:uiPriority="0" w:unhideWhenUsed="0" w:qFormat="1"/>
    <w:lsdException w:name="Subtitle" w:semiHidden="0" w:uiPriority="11" w:unhideWhenUsed="0" w:qFormat="1"/>
    <w:lsdException w:name="Hyperlink"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qFormat="1"/>
    <w:lsdException w:name="Placeholder Text"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f9">
    <w:name w:val="Normal"/>
    <w:qFormat/>
    <w:pPr>
      <w:widowControl w:val="0"/>
      <w:adjustRightInd w:val="0"/>
      <w:spacing w:line="400" w:lineRule="exact"/>
      <w:jc w:val="both"/>
    </w:pPr>
    <w:rPr>
      <w:kern w:val="2"/>
      <w:sz w:val="21"/>
      <w:szCs w:val="21"/>
    </w:rPr>
  </w:style>
  <w:style w:type="paragraph" w:styleId="1">
    <w:name w:val="heading 1"/>
    <w:basedOn w:val="afff9"/>
    <w:next w:val="afff9"/>
    <w:link w:val="1Char"/>
    <w:qFormat/>
    <w:pPr>
      <w:keepNext/>
      <w:keepLines/>
      <w:spacing w:before="340" w:after="330" w:line="578" w:lineRule="auto"/>
      <w:outlineLvl w:val="0"/>
    </w:pPr>
    <w:rPr>
      <w:b/>
      <w:bCs/>
      <w:kern w:val="44"/>
      <w:sz w:val="44"/>
      <w:szCs w:val="44"/>
    </w:rPr>
  </w:style>
  <w:style w:type="paragraph" w:styleId="22">
    <w:name w:val="heading 2"/>
    <w:basedOn w:val="afff9"/>
    <w:next w:val="afff9"/>
    <w:link w:val="2Char"/>
    <w:qFormat/>
    <w:pPr>
      <w:keepNext/>
      <w:keepLines/>
      <w:spacing w:before="260" w:after="260" w:line="416" w:lineRule="auto"/>
      <w:outlineLvl w:val="1"/>
    </w:pPr>
    <w:rPr>
      <w:rFonts w:ascii="Arial" w:eastAsia="黑体" w:hAnsi="Arial"/>
      <w:b/>
      <w:bCs/>
      <w:sz w:val="32"/>
      <w:szCs w:val="32"/>
    </w:rPr>
  </w:style>
  <w:style w:type="paragraph" w:styleId="3">
    <w:name w:val="heading 3"/>
    <w:basedOn w:val="afff9"/>
    <w:next w:val="afff9"/>
    <w:link w:val="3Char"/>
    <w:qFormat/>
    <w:pPr>
      <w:keepNext/>
      <w:keepLines/>
      <w:spacing w:before="260" w:after="260" w:line="416" w:lineRule="auto"/>
      <w:outlineLvl w:val="2"/>
    </w:pPr>
    <w:rPr>
      <w:b/>
      <w:bCs/>
      <w:sz w:val="32"/>
      <w:szCs w:val="32"/>
    </w:rPr>
  </w:style>
  <w:style w:type="paragraph" w:styleId="4">
    <w:name w:val="heading 4"/>
    <w:basedOn w:val="afff9"/>
    <w:next w:val="afff9"/>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fff9"/>
    <w:next w:val="afff9"/>
    <w:link w:val="5Char"/>
    <w:qFormat/>
    <w:pPr>
      <w:keepNext/>
      <w:keepLines/>
      <w:adjustRightInd/>
      <w:spacing w:before="280" w:after="290" w:line="376" w:lineRule="auto"/>
      <w:outlineLvl w:val="4"/>
    </w:pPr>
    <w:rPr>
      <w:b/>
      <w:bCs/>
      <w:sz w:val="28"/>
      <w:szCs w:val="28"/>
    </w:rPr>
  </w:style>
  <w:style w:type="paragraph" w:styleId="6">
    <w:name w:val="heading 6"/>
    <w:basedOn w:val="afff9"/>
    <w:next w:val="afff9"/>
    <w:link w:val="6Char"/>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9"/>
    <w:next w:val="afff9"/>
    <w:link w:val="7Char"/>
    <w:qFormat/>
    <w:pPr>
      <w:keepNext/>
      <w:keepLines/>
      <w:adjustRightInd/>
      <w:spacing w:before="240" w:after="64" w:line="320" w:lineRule="auto"/>
      <w:outlineLvl w:val="6"/>
    </w:pPr>
    <w:rPr>
      <w:b/>
      <w:bCs/>
      <w:sz w:val="24"/>
      <w:szCs w:val="24"/>
    </w:rPr>
  </w:style>
  <w:style w:type="paragraph" w:styleId="8">
    <w:name w:val="heading 8"/>
    <w:basedOn w:val="afff9"/>
    <w:next w:val="afff9"/>
    <w:link w:val="8Char"/>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9"/>
    <w:next w:val="afff9"/>
    <w:link w:val="9Char"/>
    <w:qFormat/>
    <w:pPr>
      <w:keepNext/>
      <w:keepLines/>
      <w:adjustRightInd/>
      <w:spacing w:before="240" w:after="64" w:line="320" w:lineRule="auto"/>
      <w:outlineLvl w:val="8"/>
    </w:pPr>
    <w:rPr>
      <w:rFonts w:ascii="Arial" w:eastAsia="黑体" w:hAnsi="Arial"/>
    </w:rPr>
  </w:style>
  <w:style w:type="character" w:default="1" w:styleId="afffa">
    <w:name w:val="Default Paragraph Font"/>
    <w:uiPriority w:val="1"/>
    <w:semiHidden/>
    <w:unhideWhenUsed/>
  </w:style>
  <w:style w:type="table" w:default="1" w:styleId="afffb">
    <w:name w:val="Normal Table"/>
    <w:uiPriority w:val="99"/>
    <w:semiHidden/>
    <w:unhideWhenUsed/>
    <w:tblPr>
      <w:tblInd w:w="0" w:type="dxa"/>
      <w:tblCellMar>
        <w:top w:w="0" w:type="dxa"/>
        <w:left w:w="108" w:type="dxa"/>
        <w:bottom w:w="0" w:type="dxa"/>
        <w:right w:w="108" w:type="dxa"/>
      </w:tblCellMar>
    </w:tblPr>
  </w:style>
  <w:style w:type="numbering" w:default="1" w:styleId="afffc">
    <w:name w:val="No List"/>
    <w:uiPriority w:val="99"/>
    <w:semiHidden/>
    <w:unhideWhenUsed/>
  </w:style>
  <w:style w:type="paragraph" w:styleId="70">
    <w:name w:val="toc 7"/>
    <w:basedOn w:val="afff9"/>
    <w:next w:val="afff9"/>
    <w:uiPriority w:val="39"/>
    <w:unhideWhenUsed/>
    <w:qFormat/>
    <w:pPr>
      <w:tabs>
        <w:tab w:val="right" w:leader="dot" w:pos="9344"/>
      </w:tabs>
      <w:spacing w:line="300" w:lineRule="exact"/>
      <w:ind w:left="1259"/>
    </w:pPr>
    <w:rPr>
      <w:rFonts w:ascii="宋体"/>
    </w:rPr>
  </w:style>
  <w:style w:type="paragraph" w:styleId="afffd">
    <w:name w:val="Normal Indent"/>
    <w:basedOn w:val="afff9"/>
    <w:qFormat/>
    <w:pPr>
      <w:ind w:firstLine="420"/>
    </w:pPr>
  </w:style>
  <w:style w:type="paragraph" w:styleId="afffe">
    <w:name w:val="Body Text"/>
    <w:basedOn w:val="afff9"/>
    <w:link w:val="Char"/>
    <w:qFormat/>
    <w:pPr>
      <w:spacing w:after="120"/>
    </w:pPr>
  </w:style>
  <w:style w:type="paragraph" w:styleId="50">
    <w:name w:val="toc 5"/>
    <w:basedOn w:val="afff9"/>
    <w:next w:val="afff9"/>
    <w:uiPriority w:val="39"/>
    <w:unhideWhenUsed/>
    <w:pPr>
      <w:ind w:left="839"/>
    </w:pPr>
    <w:rPr>
      <w:rFonts w:ascii="宋体"/>
    </w:rPr>
  </w:style>
  <w:style w:type="paragraph" w:styleId="30">
    <w:name w:val="toc 3"/>
    <w:basedOn w:val="afff9"/>
    <w:next w:val="afff9"/>
    <w:uiPriority w:val="39"/>
    <w:unhideWhenUsed/>
    <w:pPr>
      <w:spacing w:line="300" w:lineRule="exact"/>
      <w:ind w:left="420"/>
    </w:pPr>
    <w:rPr>
      <w:rFonts w:ascii="宋体"/>
    </w:rPr>
  </w:style>
  <w:style w:type="paragraph" w:styleId="affff">
    <w:name w:val="endnote text"/>
    <w:basedOn w:val="afff9"/>
    <w:link w:val="Char0"/>
    <w:qFormat/>
    <w:pPr>
      <w:adjustRightInd/>
      <w:snapToGrid w:val="0"/>
      <w:spacing w:line="240" w:lineRule="auto"/>
      <w:jc w:val="left"/>
    </w:pPr>
    <w:rPr>
      <w:rFonts w:ascii="Times New Roman" w:hAnsi="Times New Roman" w:cstheme="minorBidi"/>
      <w:sz w:val="24"/>
      <w:szCs w:val="24"/>
    </w:rPr>
  </w:style>
  <w:style w:type="paragraph" w:styleId="affff0">
    <w:name w:val="Balloon Text"/>
    <w:basedOn w:val="afff9"/>
    <w:link w:val="Char1"/>
    <w:uiPriority w:val="99"/>
    <w:semiHidden/>
    <w:unhideWhenUsed/>
    <w:qFormat/>
    <w:rPr>
      <w:sz w:val="18"/>
      <w:szCs w:val="18"/>
    </w:rPr>
  </w:style>
  <w:style w:type="paragraph" w:styleId="affff1">
    <w:name w:val="footer"/>
    <w:basedOn w:val="afff9"/>
    <w:link w:val="Char2"/>
    <w:uiPriority w:val="99"/>
    <w:qFormat/>
    <w:pPr>
      <w:tabs>
        <w:tab w:val="center" w:pos="4153"/>
        <w:tab w:val="right" w:pos="8306"/>
      </w:tabs>
      <w:adjustRightInd/>
      <w:snapToGrid w:val="0"/>
      <w:spacing w:line="240" w:lineRule="auto"/>
      <w:jc w:val="right"/>
    </w:pPr>
    <w:rPr>
      <w:rFonts w:ascii="宋体"/>
      <w:sz w:val="18"/>
      <w:szCs w:val="18"/>
    </w:rPr>
  </w:style>
  <w:style w:type="paragraph" w:styleId="affff2">
    <w:name w:val="header"/>
    <w:basedOn w:val="afff9"/>
    <w:link w:val="Char3"/>
    <w:uiPriority w:val="99"/>
    <w:qFormat/>
    <w:pPr>
      <w:tabs>
        <w:tab w:val="center" w:pos="4153"/>
        <w:tab w:val="right" w:pos="8306"/>
      </w:tabs>
      <w:adjustRightInd/>
      <w:snapToGrid w:val="0"/>
      <w:jc w:val="center"/>
    </w:pPr>
    <w:rPr>
      <w:sz w:val="18"/>
      <w:szCs w:val="18"/>
    </w:rPr>
  </w:style>
  <w:style w:type="paragraph" w:styleId="10">
    <w:name w:val="toc 1"/>
    <w:basedOn w:val="afff9"/>
    <w:next w:val="afff9"/>
    <w:uiPriority w:val="39"/>
    <w:unhideWhenUsed/>
    <w:qFormat/>
    <w:rPr>
      <w:rFonts w:ascii="宋体"/>
    </w:rPr>
  </w:style>
  <w:style w:type="paragraph" w:styleId="40">
    <w:name w:val="toc 4"/>
    <w:basedOn w:val="afff9"/>
    <w:next w:val="afff9"/>
    <w:uiPriority w:val="39"/>
    <w:unhideWhenUsed/>
    <w:pPr>
      <w:tabs>
        <w:tab w:val="right" w:leader="dot" w:pos="9344"/>
      </w:tabs>
      <w:spacing w:line="300" w:lineRule="exact"/>
      <w:ind w:left="629"/>
    </w:pPr>
    <w:rPr>
      <w:rFonts w:ascii="宋体"/>
    </w:rPr>
  </w:style>
  <w:style w:type="paragraph" w:styleId="affff3">
    <w:name w:val="footnote text"/>
    <w:basedOn w:val="afff9"/>
    <w:next w:val="afff9"/>
    <w:link w:val="Char4"/>
    <w:semiHidden/>
    <w:qFormat/>
    <w:pPr>
      <w:adjustRightInd/>
      <w:snapToGrid w:val="0"/>
      <w:spacing w:line="300" w:lineRule="exact"/>
      <w:ind w:leftChars="200" w:left="400" w:hangingChars="200" w:hanging="200"/>
      <w:jc w:val="left"/>
    </w:pPr>
    <w:rPr>
      <w:rFonts w:ascii="宋体"/>
      <w:sz w:val="18"/>
      <w:szCs w:val="18"/>
    </w:rPr>
  </w:style>
  <w:style w:type="paragraph" w:styleId="60">
    <w:name w:val="toc 6"/>
    <w:basedOn w:val="afff9"/>
    <w:next w:val="afff9"/>
    <w:uiPriority w:val="39"/>
    <w:unhideWhenUsed/>
    <w:pPr>
      <w:spacing w:line="300" w:lineRule="exact"/>
      <w:ind w:left="1049"/>
    </w:pPr>
    <w:rPr>
      <w:rFonts w:ascii="宋体"/>
    </w:rPr>
  </w:style>
  <w:style w:type="paragraph" w:styleId="affff4">
    <w:name w:val="table of figures"/>
    <w:basedOn w:val="afff9"/>
    <w:next w:val="afff9"/>
    <w:semiHidden/>
    <w:pPr>
      <w:adjustRightInd/>
      <w:spacing w:line="240" w:lineRule="auto"/>
      <w:jc w:val="left"/>
    </w:pPr>
    <w:rPr>
      <w:szCs w:val="24"/>
    </w:rPr>
  </w:style>
  <w:style w:type="paragraph" w:styleId="23">
    <w:name w:val="toc 2"/>
    <w:basedOn w:val="afff9"/>
    <w:next w:val="afff9"/>
    <w:uiPriority w:val="39"/>
    <w:unhideWhenUsed/>
    <w:pPr>
      <w:tabs>
        <w:tab w:val="right" w:leader="dot" w:pos="9344"/>
      </w:tabs>
      <w:spacing w:line="300" w:lineRule="exact"/>
      <w:ind w:left="210"/>
    </w:pPr>
    <w:rPr>
      <w:rFonts w:ascii="宋体"/>
    </w:rPr>
  </w:style>
  <w:style w:type="paragraph" w:styleId="affff5">
    <w:name w:val="Title"/>
    <w:basedOn w:val="afff9"/>
    <w:link w:val="Char5"/>
    <w:qFormat/>
    <w:pPr>
      <w:spacing w:before="240" w:after="60"/>
      <w:jc w:val="center"/>
      <w:outlineLvl w:val="0"/>
    </w:pPr>
    <w:rPr>
      <w:rFonts w:ascii="Arial" w:hAnsi="Arial" w:cs="Arial"/>
      <w:b/>
      <w:bCs/>
      <w:sz w:val="32"/>
      <w:szCs w:val="32"/>
    </w:rPr>
  </w:style>
  <w:style w:type="table" w:styleId="affff6">
    <w:name w:val="Table Grid"/>
    <w:basedOn w:val="afffb"/>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7">
    <w:name w:val="Strong"/>
    <w:uiPriority w:val="22"/>
    <w:qFormat/>
    <w:rPr>
      <w:b/>
      <w:bCs/>
    </w:rPr>
  </w:style>
  <w:style w:type="character" w:styleId="affff8">
    <w:name w:val="page number"/>
    <w:rPr>
      <w:rFonts w:ascii="宋体" w:eastAsia="宋体" w:hAnsi="Times New Roman"/>
      <w:sz w:val="18"/>
    </w:rPr>
  </w:style>
  <w:style w:type="character" w:styleId="affff9">
    <w:name w:val="Emphasis"/>
    <w:uiPriority w:val="20"/>
    <w:qFormat/>
    <w:rPr>
      <w:i/>
      <w:iCs/>
    </w:rPr>
  </w:style>
  <w:style w:type="character" w:styleId="affffa">
    <w:name w:val="Hyperlink"/>
    <w:uiPriority w:val="99"/>
    <w:qFormat/>
    <w:rPr>
      <w:rFonts w:ascii="宋体" w:eastAsia="宋体" w:hAnsi="Times New Roman"/>
      <w:color w:val="auto"/>
      <w:spacing w:val="0"/>
      <w:w w:val="100"/>
      <w:position w:val="0"/>
      <w:sz w:val="21"/>
      <w:u w:val="none"/>
      <w:vertAlign w:val="baseline"/>
    </w:rPr>
  </w:style>
  <w:style w:type="character" w:styleId="affffb">
    <w:name w:val="footnote reference"/>
    <w:semiHidden/>
    <w:qFormat/>
    <w:rPr>
      <w:rFonts w:ascii="宋体" w:eastAsia="宋体" w:hAnsi="宋体" w:cs="Times New Roman"/>
      <w:spacing w:val="0"/>
      <w:sz w:val="18"/>
      <w:vertAlign w:val="superscript"/>
    </w:rPr>
  </w:style>
  <w:style w:type="character" w:customStyle="1" w:styleId="1Char">
    <w:name w:val="标题 1 Char"/>
    <w:link w:val="1"/>
    <w:qFormat/>
    <w:rPr>
      <w:rFonts w:ascii="Times New Roman" w:eastAsia="宋体" w:hAnsi="Times New Roman" w:cs="Times New Roman"/>
      <w:b/>
      <w:bCs/>
      <w:kern w:val="44"/>
      <w:sz w:val="44"/>
      <w:szCs w:val="44"/>
    </w:rPr>
  </w:style>
  <w:style w:type="character" w:customStyle="1" w:styleId="2Char">
    <w:name w:val="标题 2 Char"/>
    <w:link w:val="22"/>
    <w:qFormat/>
    <w:rPr>
      <w:rFonts w:ascii="Arial" w:eastAsia="黑体" w:hAnsi="Arial" w:cs="Times New Roman"/>
      <w:b/>
      <w:bCs/>
      <w:sz w:val="32"/>
      <w:szCs w:val="32"/>
    </w:rPr>
  </w:style>
  <w:style w:type="character" w:customStyle="1" w:styleId="3Char">
    <w:name w:val="标题 3 Char"/>
    <w:link w:val="3"/>
    <w:qFormat/>
    <w:rPr>
      <w:rFonts w:ascii="Times New Roman" w:eastAsia="宋体" w:hAnsi="Times New Roman" w:cs="Times New Roman"/>
      <w:b/>
      <w:bCs/>
      <w:sz w:val="32"/>
      <w:szCs w:val="32"/>
    </w:rPr>
  </w:style>
  <w:style w:type="character" w:customStyle="1" w:styleId="4Char">
    <w:name w:val="标题 4 Char"/>
    <w:link w:val="4"/>
    <w:qFormat/>
    <w:rPr>
      <w:rFonts w:ascii="Arial" w:eastAsia="黑体" w:hAnsi="Arial" w:cs="Times New Roman"/>
      <w:b/>
      <w:bCs/>
      <w:sz w:val="28"/>
      <w:szCs w:val="28"/>
    </w:rPr>
  </w:style>
  <w:style w:type="character" w:customStyle="1" w:styleId="5Char">
    <w:name w:val="标题 5 Char"/>
    <w:link w:val="5"/>
    <w:qFormat/>
    <w:rPr>
      <w:rFonts w:ascii="Times New Roman" w:eastAsia="宋体" w:hAnsi="Times New Roman" w:cs="Times New Roman"/>
      <w:b/>
      <w:bCs/>
      <w:sz w:val="28"/>
      <w:szCs w:val="28"/>
    </w:rPr>
  </w:style>
  <w:style w:type="character" w:customStyle="1" w:styleId="6Char">
    <w:name w:val="标题 6 Char"/>
    <w:link w:val="6"/>
    <w:qFormat/>
    <w:rPr>
      <w:rFonts w:ascii="Arial" w:eastAsia="黑体" w:hAnsi="Arial" w:cs="Times New Roman"/>
      <w:b/>
      <w:bCs/>
      <w:sz w:val="24"/>
      <w:szCs w:val="24"/>
    </w:rPr>
  </w:style>
  <w:style w:type="character" w:customStyle="1" w:styleId="7Char">
    <w:name w:val="标题 7 Char"/>
    <w:link w:val="7"/>
    <w:qFormat/>
    <w:rPr>
      <w:rFonts w:ascii="Times New Roman" w:eastAsia="宋体" w:hAnsi="Times New Roman" w:cs="Times New Roman"/>
      <w:b/>
      <w:bCs/>
      <w:sz w:val="24"/>
      <w:szCs w:val="24"/>
    </w:rPr>
  </w:style>
  <w:style w:type="character" w:customStyle="1" w:styleId="8Char">
    <w:name w:val="标题 8 Char"/>
    <w:link w:val="8"/>
    <w:qFormat/>
    <w:rPr>
      <w:rFonts w:ascii="Arial" w:eastAsia="黑体" w:hAnsi="Arial" w:cs="Times New Roman"/>
      <w:sz w:val="24"/>
      <w:szCs w:val="24"/>
    </w:rPr>
  </w:style>
  <w:style w:type="character" w:customStyle="1" w:styleId="9Char">
    <w:name w:val="标题 9 Char"/>
    <w:link w:val="9"/>
    <w:qFormat/>
    <w:rPr>
      <w:rFonts w:ascii="Arial" w:eastAsia="黑体" w:hAnsi="Arial" w:cs="Times New Roman"/>
      <w:szCs w:val="21"/>
    </w:rPr>
  </w:style>
  <w:style w:type="character" w:customStyle="1" w:styleId="Char3">
    <w:name w:val="页眉 Char"/>
    <w:link w:val="affff2"/>
    <w:uiPriority w:val="99"/>
    <w:qFormat/>
    <w:rPr>
      <w:rFonts w:ascii="Times New Roman" w:eastAsia="宋体" w:hAnsi="Times New Roman" w:cs="Times New Roman"/>
      <w:sz w:val="18"/>
      <w:szCs w:val="18"/>
    </w:rPr>
  </w:style>
  <w:style w:type="character" w:customStyle="1" w:styleId="Char2">
    <w:name w:val="页脚 Char"/>
    <w:link w:val="affff1"/>
    <w:uiPriority w:val="99"/>
    <w:qFormat/>
    <w:rPr>
      <w:rFonts w:ascii="宋体" w:eastAsia="宋体" w:hAnsi="Times New Roman" w:cs="Times New Roman"/>
      <w:sz w:val="18"/>
      <w:szCs w:val="18"/>
    </w:rPr>
  </w:style>
  <w:style w:type="character" w:customStyle="1" w:styleId="Char1">
    <w:name w:val="批注框文本 Char"/>
    <w:link w:val="affff0"/>
    <w:uiPriority w:val="99"/>
    <w:semiHidden/>
    <w:qFormat/>
    <w:rPr>
      <w:sz w:val="18"/>
      <w:szCs w:val="18"/>
    </w:rPr>
  </w:style>
  <w:style w:type="paragraph" w:styleId="affffc">
    <w:name w:val="Quote"/>
    <w:basedOn w:val="afff9"/>
    <w:next w:val="afff9"/>
    <w:link w:val="Char6"/>
    <w:uiPriority w:val="29"/>
    <w:qFormat/>
    <w:rPr>
      <w:i/>
      <w:iCs/>
      <w:color w:val="000000"/>
    </w:rPr>
  </w:style>
  <w:style w:type="character" w:customStyle="1" w:styleId="Char6">
    <w:name w:val="引用 Char"/>
    <w:link w:val="affffc"/>
    <w:uiPriority w:val="29"/>
    <w:qFormat/>
    <w:rPr>
      <w:i/>
      <w:iCs/>
      <w:color w:val="000000"/>
    </w:rPr>
  </w:style>
  <w:style w:type="character" w:customStyle="1" w:styleId="Char5">
    <w:name w:val="标题 Char"/>
    <w:link w:val="affff5"/>
    <w:qFormat/>
    <w:rPr>
      <w:rFonts w:ascii="Arial" w:eastAsia="宋体" w:hAnsi="Arial" w:cs="Arial"/>
      <w:b/>
      <w:bCs/>
      <w:sz w:val="32"/>
      <w:szCs w:val="32"/>
    </w:rPr>
  </w:style>
  <w:style w:type="paragraph" w:customStyle="1" w:styleId="affffd">
    <w:name w:val="标准标志"/>
    <w:next w:val="afff9"/>
    <w:qFormat/>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e">
    <w:name w:val="标准称谓"/>
    <w:next w:val="afff9"/>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f">
    <w:name w:val="标准文件_页脚偶数页"/>
    <w:qFormat/>
    <w:pPr>
      <w:ind w:left="198"/>
    </w:pPr>
    <w:rPr>
      <w:rFonts w:ascii="宋体" w:hAnsi="Times New Roman"/>
      <w:sz w:val="18"/>
    </w:rPr>
  </w:style>
  <w:style w:type="paragraph" w:customStyle="1" w:styleId="afffff0">
    <w:name w:val="标准文件_页脚奇数页"/>
    <w:qFormat/>
    <w:pPr>
      <w:ind w:right="227"/>
      <w:jc w:val="right"/>
    </w:pPr>
    <w:rPr>
      <w:rFonts w:ascii="宋体" w:hAnsi="Times New Roman"/>
      <w:sz w:val="18"/>
    </w:rPr>
  </w:style>
  <w:style w:type="paragraph" w:customStyle="1" w:styleId="afffff1">
    <w:name w:val="标准书眉一"/>
    <w:qFormat/>
    <w:pPr>
      <w:jc w:val="both"/>
    </w:pPr>
    <w:rPr>
      <w:rFonts w:ascii="Times New Roman" w:hAnsi="Times New Roman"/>
    </w:rPr>
  </w:style>
  <w:style w:type="paragraph" w:customStyle="1" w:styleId="ICS">
    <w:name w:val="标准文件_ICS"/>
    <w:basedOn w:val="afff9"/>
    <w:qFormat/>
    <w:pPr>
      <w:spacing w:line="0" w:lineRule="atLeast"/>
    </w:pPr>
    <w:rPr>
      <w:rFonts w:ascii="黑体" w:eastAsia="黑体" w:hAnsi="宋体"/>
    </w:rPr>
  </w:style>
  <w:style w:type="paragraph" w:customStyle="1" w:styleId="afffff2">
    <w:name w:val="标准文件_标准正文"/>
    <w:basedOn w:val="afff9"/>
    <w:next w:val="afffff3"/>
    <w:qFormat/>
    <w:pPr>
      <w:snapToGrid w:val="0"/>
      <w:ind w:firstLineChars="200" w:firstLine="200"/>
    </w:pPr>
    <w:rPr>
      <w:kern w:val="0"/>
    </w:rPr>
  </w:style>
  <w:style w:type="paragraph" w:customStyle="1" w:styleId="afffff3">
    <w:name w:val="标准文件_段"/>
    <w:link w:val="Char7"/>
    <w:qFormat/>
    <w:pPr>
      <w:autoSpaceDE w:val="0"/>
      <w:autoSpaceDN w:val="0"/>
      <w:ind w:firstLineChars="200" w:firstLine="200"/>
      <w:jc w:val="both"/>
    </w:pPr>
    <w:rPr>
      <w:rFonts w:ascii="宋体" w:hAnsi="Times New Roman"/>
      <w:sz w:val="21"/>
    </w:rPr>
  </w:style>
  <w:style w:type="paragraph" w:customStyle="1" w:styleId="afffff4">
    <w:name w:val="标准文件_版本"/>
    <w:basedOn w:val="afffff2"/>
    <w:qFormat/>
    <w:pPr>
      <w:adjustRightInd/>
      <w:snapToGrid/>
      <w:ind w:firstLineChars="0" w:firstLine="0"/>
    </w:pPr>
    <w:rPr>
      <w:rFonts w:ascii="宋体" w:hAnsi="宋体"/>
      <w:kern w:val="2"/>
    </w:rPr>
  </w:style>
  <w:style w:type="paragraph" w:customStyle="1" w:styleId="afffff5">
    <w:name w:val="标准文件_标准部门"/>
    <w:basedOn w:val="afff9"/>
    <w:qFormat/>
    <w:pPr>
      <w:jc w:val="center"/>
    </w:pPr>
    <w:rPr>
      <w:rFonts w:ascii="黑体" w:eastAsia="黑体"/>
      <w:kern w:val="0"/>
      <w:sz w:val="44"/>
    </w:rPr>
  </w:style>
  <w:style w:type="paragraph" w:customStyle="1" w:styleId="afffff6">
    <w:name w:val="标准文件_标准代替"/>
    <w:basedOn w:val="afff9"/>
    <w:next w:val="afff9"/>
    <w:qFormat/>
    <w:pPr>
      <w:spacing w:line="310" w:lineRule="exact"/>
      <w:jc w:val="right"/>
    </w:pPr>
    <w:rPr>
      <w:rFonts w:ascii="宋体" w:hAnsi="宋体"/>
      <w:kern w:val="0"/>
    </w:rPr>
  </w:style>
  <w:style w:type="paragraph" w:customStyle="1" w:styleId="afffff7">
    <w:name w:val="标准文件_标准名称标题"/>
    <w:basedOn w:val="afff9"/>
    <w:next w:val="afff9"/>
    <w:qFormat/>
    <w:pPr>
      <w:widowControl/>
      <w:shd w:val="clear" w:color="FFFFFF" w:fill="FFFFFF"/>
      <w:adjustRightInd/>
      <w:spacing w:before="640" w:after="100"/>
      <w:jc w:val="center"/>
    </w:pPr>
    <w:rPr>
      <w:rFonts w:ascii="黑体" w:eastAsia="黑体"/>
      <w:kern w:val="0"/>
      <w:sz w:val="32"/>
    </w:rPr>
  </w:style>
  <w:style w:type="paragraph" w:customStyle="1" w:styleId="afffff8">
    <w:name w:val="标准文件_页眉奇数页"/>
    <w:next w:val="afff9"/>
    <w:qFormat/>
    <w:pPr>
      <w:tabs>
        <w:tab w:val="center" w:pos="4154"/>
        <w:tab w:val="right" w:pos="8306"/>
      </w:tabs>
      <w:spacing w:after="120"/>
      <w:jc w:val="right"/>
    </w:pPr>
    <w:rPr>
      <w:rFonts w:ascii="黑体" w:eastAsia="黑体" w:hAnsi="宋体"/>
      <w:sz w:val="21"/>
    </w:rPr>
  </w:style>
  <w:style w:type="paragraph" w:customStyle="1" w:styleId="afffff9">
    <w:name w:val="标准文件_页眉偶数页"/>
    <w:basedOn w:val="afffff8"/>
    <w:next w:val="afff9"/>
    <w:qFormat/>
    <w:pPr>
      <w:jc w:val="left"/>
    </w:pPr>
  </w:style>
  <w:style w:type="paragraph" w:customStyle="1" w:styleId="afffffa">
    <w:name w:val="标准文件_参考文献标题"/>
    <w:basedOn w:val="afff9"/>
    <w:next w:val="afff9"/>
    <w:qFormat/>
    <w:pPr>
      <w:widowControl/>
      <w:shd w:val="clear" w:color="FFFFFF" w:fill="FFFFFF"/>
      <w:adjustRightInd/>
      <w:spacing w:beforeLines="40" w:before="40" w:afterLines="50" w:after="50" w:line="240" w:lineRule="auto"/>
      <w:jc w:val="center"/>
      <w:outlineLvl w:val="0"/>
    </w:pPr>
    <w:rPr>
      <w:rFonts w:ascii="黑体" w:eastAsia="黑体"/>
      <w:kern w:val="0"/>
    </w:rPr>
  </w:style>
  <w:style w:type="paragraph" w:customStyle="1" w:styleId="a">
    <w:name w:val="标准文件_参考文献条目"/>
    <w:qFormat/>
    <w:pPr>
      <w:numPr>
        <w:numId w:val="1"/>
      </w:numPr>
    </w:pPr>
    <w:rPr>
      <w:rFonts w:ascii="宋体" w:hAnsi="Times New Roman"/>
    </w:rPr>
  </w:style>
  <w:style w:type="paragraph" w:customStyle="1" w:styleId="afff2">
    <w:name w:val="标准文件_二级条标题"/>
    <w:next w:val="afffff3"/>
    <w:qFormat/>
    <w:pPr>
      <w:widowControl w:val="0"/>
      <w:numPr>
        <w:ilvl w:val="3"/>
        <w:numId w:val="2"/>
      </w:numPr>
      <w:spacing w:beforeLines="50" w:before="50" w:afterLines="50" w:after="50"/>
      <w:jc w:val="both"/>
      <w:outlineLvl w:val="2"/>
    </w:pPr>
    <w:rPr>
      <w:rFonts w:ascii="黑体" w:eastAsia="黑体" w:hAnsi="Times New Roman"/>
      <w:sz w:val="21"/>
    </w:rPr>
  </w:style>
  <w:style w:type="character" w:customStyle="1" w:styleId="afffffb">
    <w:name w:val="标准文件_发布"/>
    <w:qFormat/>
    <w:rPr>
      <w:rFonts w:ascii="黑体" w:eastAsia="黑体"/>
      <w:spacing w:val="0"/>
      <w:w w:val="100"/>
      <w:position w:val="3"/>
      <w:sz w:val="28"/>
    </w:rPr>
  </w:style>
  <w:style w:type="paragraph" w:customStyle="1" w:styleId="ad">
    <w:name w:val="标准文件_方框数字列项"/>
    <w:basedOn w:val="afffff3"/>
    <w:qFormat/>
    <w:pPr>
      <w:numPr>
        <w:numId w:val="3"/>
      </w:numPr>
      <w:ind w:firstLineChars="0" w:firstLine="0"/>
    </w:pPr>
  </w:style>
  <w:style w:type="paragraph" w:customStyle="1" w:styleId="afffffc">
    <w:name w:val="标准文件_封面标准编号"/>
    <w:basedOn w:val="afff9"/>
    <w:next w:val="afffff6"/>
    <w:qFormat/>
    <w:pPr>
      <w:spacing w:line="310" w:lineRule="exact"/>
      <w:jc w:val="right"/>
    </w:pPr>
    <w:rPr>
      <w:rFonts w:ascii="黑体" w:eastAsia="黑体"/>
      <w:kern w:val="0"/>
      <w:sz w:val="28"/>
    </w:rPr>
  </w:style>
  <w:style w:type="paragraph" w:customStyle="1" w:styleId="afffffd">
    <w:name w:val="标准文件_封面标准分类号"/>
    <w:basedOn w:val="afff9"/>
    <w:qFormat/>
    <w:rPr>
      <w:rFonts w:ascii="黑体" w:eastAsia="黑体"/>
      <w:b/>
      <w:kern w:val="0"/>
      <w:sz w:val="28"/>
    </w:rPr>
  </w:style>
  <w:style w:type="paragraph" w:customStyle="1" w:styleId="afffffe">
    <w:name w:val="标准文件_封面标准名称"/>
    <w:basedOn w:val="afff9"/>
    <w:qFormat/>
    <w:pPr>
      <w:spacing w:line="240" w:lineRule="auto"/>
      <w:jc w:val="center"/>
    </w:pPr>
    <w:rPr>
      <w:rFonts w:ascii="黑体" w:eastAsia="黑体"/>
      <w:kern w:val="0"/>
      <w:sz w:val="52"/>
    </w:rPr>
  </w:style>
  <w:style w:type="paragraph" w:customStyle="1" w:styleId="affffff">
    <w:name w:val="标准文件_封面标准英文名称"/>
    <w:basedOn w:val="afff9"/>
    <w:qFormat/>
    <w:pPr>
      <w:spacing w:line="240" w:lineRule="auto"/>
      <w:jc w:val="center"/>
    </w:pPr>
    <w:rPr>
      <w:rFonts w:ascii="黑体" w:eastAsia="黑体"/>
      <w:b/>
      <w:sz w:val="28"/>
    </w:rPr>
  </w:style>
  <w:style w:type="paragraph" w:customStyle="1" w:styleId="affffff0">
    <w:name w:val="标准文件_封面发布日期"/>
    <w:basedOn w:val="afff9"/>
    <w:qFormat/>
    <w:pPr>
      <w:spacing w:line="310" w:lineRule="exact"/>
    </w:pPr>
    <w:rPr>
      <w:rFonts w:ascii="黑体" w:eastAsia="黑体"/>
      <w:kern w:val="0"/>
      <w:sz w:val="28"/>
    </w:rPr>
  </w:style>
  <w:style w:type="paragraph" w:customStyle="1" w:styleId="affffff1">
    <w:name w:val="标准文件_封面密级"/>
    <w:basedOn w:val="afff9"/>
    <w:qFormat/>
    <w:rPr>
      <w:rFonts w:eastAsia="黑体"/>
      <w:sz w:val="32"/>
    </w:rPr>
  </w:style>
  <w:style w:type="paragraph" w:customStyle="1" w:styleId="affffff2">
    <w:name w:val="标准文件_封面实施日期"/>
    <w:basedOn w:val="afff9"/>
    <w:qFormat/>
    <w:pPr>
      <w:spacing w:line="310" w:lineRule="exact"/>
      <w:jc w:val="right"/>
    </w:pPr>
    <w:rPr>
      <w:rFonts w:ascii="黑体" w:eastAsia="黑体"/>
      <w:sz w:val="28"/>
    </w:rPr>
  </w:style>
  <w:style w:type="paragraph" w:customStyle="1" w:styleId="affffff3">
    <w:name w:val="标准文件_封面抬头"/>
    <w:basedOn w:val="afffff3"/>
    <w:qFormat/>
    <w:pPr>
      <w:adjustRightInd w:val="0"/>
      <w:spacing w:line="800" w:lineRule="exact"/>
      <w:ind w:firstLineChars="0" w:firstLine="0"/>
      <w:jc w:val="distribute"/>
    </w:pPr>
    <w:rPr>
      <w:rFonts w:ascii="黑体" w:eastAsia="黑体"/>
      <w:b/>
      <w:sz w:val="64"/>
    </w:rPr>
  </w:style>
  <w:style w:type="paragraph" w:customStyle="1" w:styleId="aff7">
    <w:name w:val="标准文件_附录标识"/>
    <w:next w:val="afffff3"/>
    <w:qFormat/>
    <w:pPr>
      <w:numPr>
        <w:numId w:val="4"/>
      </w:numPr>
      <w:shd w:val="clear" w:color="FFFFFF" w:fill="FFFFFF"/>
      <w:tabs>
        <w:tab w:val="left" w:pos="6406"/>
      </w:tabs>
      <w:spacing w:beforeLines="25" w:before="25" w:afterLines="50" w:after="50"/>
      <w:jc w:val="center"/>
      <w:outlineLvl w:val="0"/>
    </w:pPr>
    <w:rPr>
      <w:rFonts w:ascii="黑体" w:eastAsia="黑体" w:hAnsi="Times New Roman"/>
      <w:sz w:val="21"/>
    </w:rPr>
  </w:style>
  <w:style w:type="paragraph" w:customStyle="1" w:styleId="aff3">
    <w:name w:val="标准文件_附录表标题"/>
    <w:next w:val="afffff3"/>
    <w:qFormat/>
    <w:pPr>
      <w:numPr>
        <w:ilvl w:val="1"/>
        <w:numId w:val="5"/>
      </w:numPr>
      <w:adjustRightInd w:val="0"/>
      <w:snapToGrid w:val="0"/>
      <w:spacing w:beforeLines="50" w:before="50" w:afterLines="50" w:after="50"/>
      <w:ind w:firstLine="420"/>
      <w:jc w:val="center"/>
      <w:textAlignment w:val="baseline"/>
    </w:pPr>
    <w:rPr>
      <w:rFonts w:ascii="黑体" w:eastAsia="黑体" w:hAnsi="Times New Roman"/>
      <w:kern w:val="21"/>
      <w:sz w:val="21"/>
    </w:rPr>
  </w:style>
  <w:style w:type="paragraph" w:customStyle="1" w:styleId="aff8">
    <w:name w:val="标准文件_附录一级条标题"/>
    <w:next w:val="afffff3"/>
    <w:qFormat/>
    <w:pPr>
      <w:widowControl w:val="0"/>
      <w:numPr>
        <w:ilvl w:val="1"/>
        <w:numId w:val="4"/>
      </w:numPr>
      <w:spacing w:beforeLines="50" w:before="50" w:afterLines="50" w:after="50"/>
      <w:jc w:val="both"/>
      <w:outlineLvl w:val="2"/>
    </w:pPr>
    <w:rPr>
      <w:rFonts w:ascii="黑体" w:eastAsia="黑体" w:hAnsi="Times New Roman"/>
      <w:kern w:val="21"/>
      <w:sz w:val="21"/>
    </w:rPr>
  </w:style>
  <w:style w:type="paragraph" w:customStyle="1" w:styleId="aff9">
    <w:name w:val="标准文件_附录二级条标题"/>
    <w:basedOn w:val="aff8"/>
    <w:next w:val="afffff3"/>
    <w:qFormat/>
    <w:pPr>
      <w:widowControl/>
      <w:numPr>
        <w:ilvl w:val="2"/>
      </w:numPr>
      <w:wordWrap w:val="0"/>
      <w:overflowPunct w:val="0"/>
      <w:autoSpaceDE w:val="0"/>
      <w:autoSpaceDN w:val="0"/>
      <w:textAlignment w:val="baseline"/>
      <w:outlineLvl w:val="3"/>
    </w:pPr>
  </w:style>
  <w:style w:type="paragraph" w:customStyle="1" w:styleId="affffff4">
    <w:name w:val="标准文件_附录公式"/>
    <w:basedOn w:val="afffff2"/>
    <w:next w:val="afffff2"/>
    <w:qFormat/>
    <w:pPr>
      <w:tabs>
        <w:tab w:val="center" w:pos="4678"/>
        <w:tab w:val="right" w:leader="middleDot" w:pos="9356"/>
      </w:tabs>
      <w:spacing w:line="240" w:lineRule="auto"/>
      <w:ind w:right="-51" w:firstLineChars="0" w:firstLine="0"/>
    </w:pPr>
    <w:rPr>
      <w:rFonts w:ascii="宋体" w:hAnsi="宋体"/>
    </w:rPr>
  </w:style>
  <w:style w:type="paragraph" w:customStyle="1" w:styleId="affa">
    <w:name w:val="标准文件_附录三级条标题"/>
    <w:next w:val="afffff3"/>
    <w:qFormat/>
    <w:pPr>
      <w:widowControl w:val="0"/>
      <w:numPr>
        <w:ilvl w:val="3"/>
        <w:numId w:val="4"/>
      </w:numPr>
      <w:spacing w:beforeLines="50" w:before="50" w:afterLines="50" w:after="50"/>
      <w:jc w:val="both"/>
      <w:outlineLvl w:val="4"/>
    </w:pPr>
    <w:rPr>
      <w:rFonts w:ascii="黑体" w:eastAsia="黑体" w:hAnsi="Times New Roman"/>
      <w:kern w:val="21"/>
      <w:sz w:val="21"/>
    </w:rPr>
  </w:style>
  <w:style w:type="paragraph" w:customStyle="1" w:styleId="affb">
    <w:name w:val="标准文件_附录四级条标题"/>
    <w:next w:val="afffff3"/>
    <w:qFormat/>
    <w:pPr>
      <w:widowControl w:val="0"/>
      <w:numPr>
        <w:ilvl w:val="4"/>
        <w:numId w:val="4"/>
      </w:numPr>
      <w:spacing w:beforeLines="50" w:before="50" w:afterLines="50" w:after="50"/>
      <w:jc w:val="both"/>
      <w:outlineLvl w:val="5"/>
    </w:pPr>
    <w:rPr>
      <w:rFonts w:ascii="黑体" w:eastAsia="黑体" w:hAnsi="Times New Roman"/>
      <w:kern w:val="21"/>
      <w:sz w:val="21"/>
    </w:rPr>
  </w:style>
  <w:style w:type="paragraph" w:customStyle="1" w:styleId="afc">
    <w:name w:val="标准文件_附录图标题"/>
    <w:next w:val="afffff3"/>
    <w:qFormat/>
    <w:pPr>
      <w:numPr>
        <w:ilvl w:val="1"/>
        <w:numId w:val="6"/>
      </w:numPr>
      <w:adjustRightInd w:val="0"/>
      <w:snapToGrid w:val="0"/>
      <w:spacing w:beforeLines="50" w:before="50" w:afterLines="50" w:after="50"/>
      <w:ind w:firstLine="420"/>
      <w:jc w:val="center"/>
    </w:pPr>
    <w:rPr>
      <w:rFonts w:ascii="黑体" w:eastAsia="黑体" w:hAnsi="Times New Roman"/>
      <w:sz w:val="21"/>
    </w:rPr>
  </w:style>
  <w:style w:type="paragraph" w:customStyle="1" w:styleId="affc">
    <w:name w:val="标准文件_附录五级条标题"/>
    <w:next w:val="afffff3"/>
    <w:qFormat/>
    <w:pPr>
      <w:widowControl w:val="0"/>
      <w:numPr>
        <w:ilvl w:val="5"/>
        <w:numId w:val="4"/>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e"/>
    <w:qFormat/>
    <w:pPr>
      <w:numPr>
        <w:numId w:val="7"/>
      </w:numPr>
      <w:tabs>
        <w:tab w:val="left" w:pos="6406"/>
      </w:tabs>
      <w:spacing w:before="220" w:after="320"/>
      <w:jc w:val="center"/>
      <w:outlineLvl w:val="0"/>
    </w:pPr>
    <w:rPr>
      <w:rFonts w:ascii="黑体" w:eastAsia="黑体" w:hAnsi="Times New Roman"/>
      <w:sz w:val="21"/>
    </w:rPr>
  </w:style>
  <w:style w:type="character" w:customStyle="1" w:styleId="Char">
    <w:name w:val="正文文本 Char"/>
    <w:link w:val="afffe"/>
    <w:qFormat/>
    <w:rPr>
      <w:rFonts w:ascii="Times New Roman" w:eastAsia="宋体" w:hAnsi="Times New Roman" w:cs="Times New Roman"/>
      <w:szCs w:val="20"/>
    </w:rPr>
  </w:style>
  <w:style w:type="paragraph" w:customStyle="1" w:styleId="affffff5">
    <w:name w:val="标准文件_附录章标题"/>
    <w:next w:val="afffff3"/>
    <w:qFormat/>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6">
    <w:name w:val="标准文件_公式后的破折号"/>
    <w:basedOn w:val="afffff3"/>
    <w:next w:val="afffff3"/>
    <w:qFormat/>
    <w:pPr>
      <w:ind w:leftChars="200" w:left="488" w:hangingChars="290" w:hanging="289"/>
    </w:pPr>
  </w:style>
  <w:style w:type="paragraph" w:customStyle="1" w:styleId="a6">
    <w:name w:val="标准文件_前言、引言标题"/>
    <w:next w:val="afff9"/>
    <w:qFormat/>
    <w:pPr>
      <w:numPr>
        <w:numId w:val="8"/>
      </w:numPr>
      <w:shd w:val="clear" w:color="FFFFFF" w:fill="FFFFFF"/>
      <w:spacing w:afterLines="150" w:after="150"/>
      <w:ind w:left="0" w:firstLine="0"/>
      <w:jc w:val="center"/>
      <w:outlineLvl w:val="0"/>
    </w:pPr>
    <w:rPr>
      <w:rFonts w:ascii="黑体" w:eastAsia="黑体" w:hAnsi="Times New Roman"/>
      <w:sz w:val="32"/>
    </w:rPr>
  </w:style>
  <w:style w:type="paragraph" w:customStyle="1" w:styleId="affffff7">
    <w:name w:val="标准文件_目次、标准名称标题"/>
    <w:basedOn w:val="a6"/>
    <w:next w:val="afffff3"/>
    <w:qFormat/>
    <w:pPr>
      <w:spacing w:line="460" w:lineRule="exact"/>
    </w:pPr>
  </w:style>
  <w:style w:type="paragraph" w:customStyle="1" w:styleId="affffff8">
    <w:name w:val="标准文件_目录标题"/>
    <w:basedOn w:val="afff9"/>
    <w:qFormat/>
    <w:pPr>
      <w:spacing w:afterLines="150" w:after="150" w:line="240" w:lineRule="auto"/>
      <w:jc w:val="center"/>
    </w:pPr>
    <w:rPr>
      <w:rFonts w:ascii="黑体" w:eastAsia="黑体"/>
      <w:sz w:val="32"/>
    </w:rPr>
  </w:style>
  <w:style w:type="paragraph" w:customStyle="1" w:styleId="af1">
    <w:name w:val="标准文件_破折号列项"/>
    <w:qFormat/>
    <w:pPr>
      <w:numPr>
        <w:numId w:val="9"/>
      </w:numPr>
      <w:adjustRightInd w:val="0"/>
      <w:snapToGrid w:val="0"/>
      <w:ind w:left="0" w:firstLineChars="200" w:firstLine="200"/>
    </w:pPr>
    <w:rPr>
      <w:rFonts w:ascii="Times New Roman" w:hAnsi="Times New Roman"/>
      <w:sz w:val="21"/>
    </w:rPr>
  </w:style>
  <w:style w:type="paragraph" w:customStyle="1" w:styleId="aff">
    <w:name w:val="标准文件_破折号列项（二级）"/>
    <w:basedOn w:val="af1"/>
    <w:qFormat/>
    <w:pPr>
      <w:numPr>
        <w:numId w:val="10"/>
      </w:numPr>
      <w:ind w:left="0" w:firstLine="200"/>
    </w:pPr>
  </w:style>
  <w:style w:type="paragraph" w:customStyle="1" w:styleId="afff3">
    <w:name w:val="标准文件_三级条标题"/>
    <w:basedOn w:val="afff2"/>
    <w:next w:val="afffff3"/>
    <w:qFormat/>
    <w:pPr>
      <w:widowControl/>
      <w:numPr>
        <w:ilvl w:val="4"/>
      </w:numPr>
      <w:outlineLvl w:val="3"/>
    </w:pPr>
  </w:style>
  <w:style w:type="character" w:customStyle="1" w:styleId="11">
    <w:name w:val="不明显参考1"/>
    <w:uiPriority w:val="31"/>
    <w:qFormat/>
    <w:rPr>
      <w:smallCaps/>
      <w:color w:val="C0504D"/>
      <w:u w:val="single"/>
    </w:rPr>
  </w:style>
  <w:style w:type="paragraph" w:customStyle="1" w:styleId="affffff9">
    <w:name w:val="标准文件_示例后续"/>
    <w:basedOn w:val="afff9"/>
    <w:qFormat/>
    <w:pPr>
      <w:adjustRightInd/>
      <w:spacing w:line="240" w:lineRule="auto"/>
      <w:ind w:firstLineChars="200" w:firstLine="200"/>
    </w:pPr>
    <w:rPr>
      <w:sz w:val="18"/>
      <w:szCs w:val="24"/>
    </w:rPr>
  </w:style>
  <w:style w:type="paragraph" w:customStyle="1" w:styleId="affd">
    <w:name w:val="标准文件_数字编号列项"/>
    <w:qFormat/>
    <w:pPr>
      <w:numPr>
        <w:numId w:val="11"/>
      </w:numPr>
      <w:jc w:val="both"/>
    </w:pPr>
    <w:rPr>
      <w:rFonts w:ascii="宋体" w:hAnsi="宋体"/>
      <w:sz w:val="21"/>
    </w:rPr>
  </w:style>
  <w:style w:type="paragraph" w:customStyle="1" w:styleId="afff4">
    <w:name w:val="标准文件_四级条标题"/>
    <w:next w:val="afffff3"/>
    <w:qFormat/>
    <w:pPr>
      <w:widowControl w:val="0"/>
      <w:numPr>
        <w:ilvl w:val="5"/>
        <w:numId w:val="2"/>
      </w:numPr>
      <w:spacing w:beforeLines="50" w:before="50" w:afterLines="50" w:after="50"/>
      <w:jc w:val="both"/>
      <w:outlineLvl w:val="4"/>
    </w:pPr>
    <w:rPr>
      <w:rFonts w:ascii="黑体" w:eastAsia="黑体" w:hAnsi="Times New Roman"/>
      <w:sz w:val="21"/>
    </w:rPr>
  </w:style>
  <w:style w:type="character" w:customStyle="1" w:styleId="Char4">
    <w:name w:val="脚注文本 Char"/>
    <w:link w:val="affff3"/>
    <w:semiHidden/>
    <w:qFormat/>
    <w:rPr>
      <w:rFonts w:ascii="宋体" w:eastAsia="宋体" w:hAnsi="Times New Roman" w:cs="Times New Roman"/>
      <w:sz w:val="18"/>
      <w:szCs w:val="18"/>
    </w:rPr>
  </w:style>
  <w:style w:type="paragraph" w:customStyle="1" w:styleId="affffffa">
    <w:name w:val="标准文件_条文脚注"/>
    <w:basedOn w:val="affff3"/>
    <w:qFormat/>
    <w:pPr>
      <w:adjustRightInd w:val="0"/>
      <w:spacing w:line="240" w:lineRule="auto"/>
      <w:ind w:leftChars="0" w:left="0" w:firstLineChars="200" w:firstLine="200"/>
      <w:jc w:val="both"/>
    </w:pPr>
    <w:rPr>
      <w:rFonts w:hAnsi="宋体"/>
    </w:rPr>
  </w:style>
  <w:style w:type="paragraph" w:customStyle="1" w:styleId="af7">
    <w:name w:val="标准文件_图表脚注"/>
    <w:basedOn w:val="afff9"/>
    <w:next w:val="afffff3"/>
    <w:qFormat/>
    <w:pPr>
      <w:numPr>
        <w:numId w:val="12"/>
      </w:numPr>
      <w:spacing w:line="240" w:lineRule="auto"/>
      <w:jc w:val="left"/>
    </w:pPr>
    <w:rPr>
      <w:rFonts w:ascii="宋体" w:hAnsi="宋体"/>
      <w:sz w:val="18"/>
    </w:rPr>
  </w:style>
  <w:style w:type="character" w:customStyle="1" w:styleId="affffffb">
    <w:name w:val="标准文件_图表脚注内容"/>
    <w:qFormat/>
    <w:rPr>
      <w:rFonts w:ascii="宋体" w:eastAsia="宋体" w:hAnsi="宋体" w:cs="Times New Roman"/>
      <w:spacing w:val="0"/>
      <w:sz w:val="18"/>
      <w:vertAlign w:val="superscript"/>
    </w:rPr>
  </w:style>
  <w:style w:type="paragraph" w:customStyle="1" w:styleId="afff5">
    <w:name w:val="标准文件_五级条标题"/>
    <w:next w:val="afffff3"/>
    <w:qFormat/>
    <w:pPr>
      <w:widowControl w:val="0"/>
      <w:numPr>
        <w:ilvl w:val="6"/>
        <w:numId w:val="2"/>
      </w:numPr>
      <w:spacing w:beforeLines="50" w:before="50" w:afterLines="50" w:after="50"/>
      <w:jc w:val="both"/>
      <w:outlineLvl w:val="5"/>
    </w:pPr>
    <w:rPr>
      <w:rFonts w:ascii="黑体" w:eastAsia="黑体" w:hAnsi="Times New Roman"/>
      <w:sz w:val="21"/>
    </w:rPr>
  </w:style>
  <w:style w:type="paragraph" w:customStyle="1" w:styleId="afff0">
    <w:name w:val="标准文件_章标题"/>
    <w:next w:val="afffff3"/>
    <w:qFormat/>
    <w:pPr>
      <w:numPr>
        <w:ilvl w:val="1"/>
        <w:numId w:val="2"/>
      </w:numPr>
      <w:spacing w:beforeLines="100" w:before="100" w:afterLines="100" w:after="100"/>
      <w:jc w:val="both"/>
      <w:outlineLvl w:val="0"/>
    </w:pPr>
    <w:rPr>
      <w:rFonts w:ascii="黑体" w:eastAsia="黑体" w:hAnsi="Times New Roman"/>
      <w:sz w:val="21"/>
    </w:rPr>
  </w:style>
  <w:style w:type="paragraph" w:customStyle="1" w:styleId="afff1">
    <w:name w:val="标准文件_一级条标题"/>
    <w:basedOn w:val="afff0"/>
    <w:next w:val="afffff3"/>
    <w:qFormat/>
    <w:pPr>
      <w:numPr>
        <w:ilvl w:val="2"/>
      </w:numPr>
      <w:spacing w:beforeLines="50" w:before="50" w:afterLines="50" w:after="50"/>
      <w:outlineLvl w:val="1"/>
    </w:pPr>
  </w:style>
  <w:style w:type="paragraph" w:customStyle="1" w:styleId="affffffc">
    <w:name w:val="标准文件_一致程度"/>
    <w:basedOn w:val="afff9"/>
    <w:qFormat/>
    <w:pPr>
      <w:spacing w:line="440" w:lineRule="exact"/>
      <w:jc w:val="center"/>
    </w:pPr>
    <w:rPr>
      <w:sz w:val="28"/>
    </w:rPr>
  </w:style>
  <w:style w:type="paragraph" w:customStyle="1" w:styleId="affffffd">
    <w:name w:val="标准文件_引言标题"/>
    <w:next w:val="afff9"/>
    <w:qFormat/>
    <w:pPr>
      <w:shd w:val="clear" w:color="FFFFFF" w:fill="FFFFFF"/>
      <w:spacing w:before="540" w:after="600"/>
      <w:jc w:val="center"/>
      <w:outlineLvl w:val="0"/>
    </w:pPr>
    <w:rPr>
      <w:rFonts w:ascii="黑体" w:eastAsia="黑体" w:hAnsi="Times New Roman"/>
      <w:sz w:val="32"/>
    </w:rPr>
  </w:style>
  <w:style w:type="paragraph" w:customStyle="1" w:styleId="affffffe">
    <w:name w:val="标准文件_英文图表脚注"/>
    <w:basedOn w:val="afffff2"/>
    <w:qFormat/>
    <w:pPr>
      <w:widowControl/>
      <w:adjustRightInd/>
      <w:snapToGrid/>
      <w:spacing w:line="240" w:lineRule="auto"/>
      <w:ind w:left="79" w:hangingChars="80" w:hanging="79"/>
    </w:pPr>
    <w:rPr>
      <w:rFonts w:ascii="宋体" w:hAnsi="宋体"/>
    </w:rPr>
  </w:style>
  <w:style w:type="paragraph" w:customStyle="1" w:styleId="af9">
    <w:name w:val="标准文件_数字编号列项（二级）"/>
    <w:qFormat/>
    <w:pPr>
      <w:numPr>
        <w:ilvl w:val="1"/>
        <w:numId w:val="13"/>
      </w:numPr>
      <w:tabs>
        <w:tab w:val="left" w:pos="1686"/>
      </w:tabs>
      <w:jc w:val="both"/>
    </w:pPr>
    <w:rPr>
      <w:rFonts w:ascii="宋体" w:hAnsi="Times New Roman"/>
      <w:sz w:val="21"/>
    </w:rPr>
  </w:style>
  <w:style w:type="paragraph" w:customStyle="1" w:styleId="af">
    <w:name w:val="标准文件_英文注："/>
    <w:basedOn w:val="afff9"/>
    <w:next w:val="afffff3"/>
    <w:qFormat/>
    <w:pPr>
      <w:numPr>
        <w:numId w:val="14"/>
      </w:numPr>
      <w:tabs>
        <w:tab w:val="left" w:pos="420"/>
      </w:tabs>
      <w:autoSpaceDE w:val="0"/>
      <w:autoSpaceDN w:val="0"/>
      <w:spacing w:line="240" w:lineRule="auto"/>
    </w:pPr>
    <w:rPr>
      <w:rFonts w:ascii="宋体" w:hAnsi="宋体"/>
      <w:kern w:val="0"/>
      <w:sz w:val="18"/>
      <w:szCs w:val="20"/>
    </w:rPr>
  </w:style>
  <w:style w:type="paragraph" w:customStyle="1" w:styleId="aff4">
    <w:name w:val="标准文件_英文注×："/>
    <w:basedOn w:val="afff9"/>
    <w:qFormat/>
    <w:pPr>
      <w:numPr>
        <w:numId w:val="15"/>
      </w:numPr>
      <w:tabs>
        <w:tab w:val="left" w:pos="210"/>
      </w:tabs>
      <w:autoSpaceDE w:val="0"/>
      <w:autoSpaceDN w:val="0"/>
      <w:spacing w:line="240" w:lineRule="auto"/>
    </w:pPr>
    <w:rPr>
      <w:rFonts w:ascii="宋体" w:hAnsi="宋体"/>
      <w:kern w:val="0"/>
      <w:szCs w:val="20"/>
    </w:rPr>
  </w:style>
  <w:style w:type="paragraph" w:customStyle="1" w:styleId="aff6">
    <w:name w:val="标准文件_正文表标题"/>
    <w:next w:val="afffff3"/>
    <w:qFormat/>
    <w:pPr>
      <w:numPr>
        <w:numId w:val="16"/>
      </w:numPr>
      <w:tabs>
        <w:tab w:val="left" w:pos="0"/>
      </w:tabs>
      <w:spacing w:beforeLines="50" w:before="50" w:afterLines="50" w:after="50"/>
      <w:jc w:val="center"/>
    </w:pPr>
    <w:rPr>
      <w:rFonts w:ascii="黑体" w:eastAsia="黑体" w:hAnsi="Times New Roman"/>
      <w:sz w:val="21"/>
    </w:rPr>
  </w:style>
  <w:style w:type="paragraph" w:customStyle="1" w:styleId="afffffff">
    <w:name w:val="标准文件_正文公式"/>
    <w:basedOn w:val="afff9"/>
    <w:next w:val="afffff2"/>
    <w:qFormat/>
    <w:pPr>
      <w:tabs>
        <w:tab w:val="center" w:pos="4678"/>
        <w:tab w:val="right" w:leader="middleDot" w:pos="9356"/>
      </w:tabs>
      <w:spacing w:line="240" w:lineRule="auto"/>
    </w:pPr>
    <w:rPr>
      <w:rFonts w:ascii="宋体" w:hAnsi="宋体"/>
    </w:rPr>
  </w:style>
  <w:style w:type="paragraph" w:customStyle="1" w:styleId="aff1">
    <w:name w:val="标准文件_正文图标题"/>
    <w:next w:val="afffff3"/>
    <w:qFormat/>
    <w:pPr>
      <w:numPr>
        <w:numId w:val="17"/>
      </w:numPr>
      <w:spacing w:beforeLines="50" w:before="50" w:afterLines="50" w:after="50"/>
      <w:jc w:val="center"/>
    </w:pPr>
    <w:rPr>
      <w:rFonts w:ascii="黑体" w:eastAsia="黑体" w:hAnsi="Times New Roman"/>
      <w:sz w:val="21"/>
    </w:rPr>
  </w:style>
  <w:style w:type="paragraph" w:customStyle="1" w:styleId="afff7">
    <w:name w:val="标准文件_正文英文表标题"/>
    <w:next w:val="afffff3"/>
    <w:qFormat/>
    <w:pPr>
      <w:numPr>
        <w:numId w:val="18"/>
      </w:numPr>
      <w:jc w:val="center"/>
    </w:pPr>
    <w:rPr>
      <w:rFonts w:ascii="黑体" w:eastAsia="黑体" w:hAnsi="Times New Roman"/>
      <w:sz w:val="21"/>
    </w:rPr>
  </w:style>
  <w:style w:type="paragraph" w:customStyle="1" w:styleId="afe">
    <w:name w:val="标准文件_正文英文图标题"/>
    <w:next w:val="afffff3"/>
    <w:qFormat/>
    <w:pPr>
      <w:numPr>
        <w:numId w:val="19"/>
      </w:numPr>
      <w:jc w:val="center"/>
    </w:pPr>
    <w:rPr>
      <w:rFonts w:ascii="黑体" w:eastAsia="黑体" w:hAnsi="Times New Roman"/>
      <w:sz w:val="21"/>
    </w:rPr>
  </w:style>
  <w:style w:type="paragraph" w:customStyle="1" w:styleId="afa">
    <w:name w:val="标准文件_编号列项（三级）"/>
    <w:qFormat/>
    <w:pPr>
      <w:numPr>
        <w:ilvl w:val="2"/>
        <w:numId w:val="13"/>
      </w:numPr>
      <w:tabs>
        <w:tab w:val="left" w:pos="1686"/>
      </w:tabs>
    </w:pPr>
    <w:rPr>
      <w:rFonts w:ascii="宋体" w:hAnsi="Times New Roman"/>
      <w:sz w:val="21"/>
    </w:rPr>
  </w:style>
  <w:style w:type="paragraph" w:customStyle="1" w:styleId="a1">
    <w:name w:val="二级无标题条"/>
    <w:basedOn w:val="afff9"/>
    <w:qFormat/>
    <w:pPr>
      <w:numPr>
        <w:ilvl w:val="3"/>
        <w:numId w:val="20"/>
      </w:numPr>
      <w:adjustRightInd/>
      <w:spacing w:line="240" w:lineRule="auto"/>
    </w:pPr>
    <w:rPr>
      <w:rFonts w:ascii="宋体" w:hAnsi="宋体"/>
      <w:szCs w:val="24"/>
    </w:rPr>
  </w:style>
  <w:style w:type="paragraph" w:customStyle="1" w:styleId="afffffff0">
    <w:name w:val="发布部门"/>
    <w:next w:val="afffff3"/>
    <w:qFormat/>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1">
    <w:name w:val="发布日期"/>
    <w:qFormat/>
    <w:pPr>
      <w:framePr w:w="4000" w:h="473" w:hRule="exact" w:hSpace="180" w:vSpace="180" w:wrap="around" w:hAnchor="margin" w:y="13511" w:anchorLock="1"/>
    </w:pPr>
    <w:rPr>
      <w:rFonts w:ascii="Times New Roman" w:eastAsia="黑体" w:hAnsi="Times New Roman"/>
      <w:sz w:val="28"/>
    </w:rPr>
  </w:style>
  <w:style w:type="paragraph" w:customStyle="1" w:styleId="afffffff2">
    <w:name w:val="封面标准代替信息"/>
    <w:basedOn w:val="afff9"/>
    <w:qFormat/>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3">
    <w:name w:val="封面标准名称"/>
    <w:qFormat/>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4">
    <w:name w:val="封面标准文稿编辑信息"/>
    <w:qFormat/>
    <w:pPr>
      <w:spacing w:before="180" w:line="180" w:lineRule="exact"/>
      <w:jc w:val="center"/>
    </w:pPr>
    <w:rPr>
      <w:rFonts w:ascii="宋体" w:hAnsi="Times New Roman"/>
      <w:sz w:val="21"/>
    </w:rPr>
  </w:style>
  <w:style w:type="paragraph" w:customStyle="1" w:styleId="afffffff5">
    <w:name w:val="封面标准文稿类别"/>
    <w:qFormat/>
    <w:pPr>
      <w:spacing w:before="440" w:line="400" w:lineRule="exact"/>
      <w:jc w:val="center"/>
    </w:pPr>
    <w:rPr>
      <w:rFonts w:ascii="宋体" w:hAnsi="Times New Roman"/>
      <w:sz w:val="24"/>
    </w:rPr>
  </w:style>
  <w:style w:type="paragraph" w:customStyle="1" w:styleId="afffffff6">
    <w:name w:val="封面标准英文名称"/>
    <w:qFormat/>
    <w:pPr>
      <w:widowControl w:val="0"/>
      <w:spacing w:line="360" w:lineRule="exact"/>
      <w:jc w:val="center"/>
    </w:pPr>
    <w:rPr>
      <w:rFonts w:ascii="Times New Roman" w:hAnsi="Times New Roman"/>
      <w:sz w:val="28"/>
    </w:rPr>
  </w:style>
  <w:style w:type="paragraph" w:customStyle="1" w:styleId="afffffff7">
    <w:name w:val="封面一致性程度标识"/>
    <w:qFormat/>
    <w:pPr>
      <w:spacing w:before="440" w:line="440" w:lineRule="exact"/>
      <w:jc w:val="center"/>
    </w:pPr>
    <w:rPr>
      <w:rFonts w:ascii="Times New Roman" w:hAnsi="Times New Roman"/>
      <w:sz w:val="28"/>
    </w:rPr>
  </w:style>
  <w:style w:type="paragraph" w:customStyle="1" w:styleId="afffffff8">
    <w:name w:val="封面正文"/>
    <w:qFormat/>
    <w:pPr>
      <w:jc w:val="both"/>
    </w:pPr>
    <w:rPr>
      <w:rFonts w:ascii="Times New Roman" w:hAnsi="Times New Roman"/>
    </w:rPr>
  </w:style>
  <w:style w:type="paragraph" w:customStyle="1" w:styleId="afffffff9">
    <w:name w:val="附录二级无标题条"/>
    <w:basedOn w:val="afff9"/>
    <w:next w:val="afffff3"/>
    <w:qFormat/>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a">
    <w:name w:val="附录三级无标题条"/>
    <w:basedOn w:val="afffffff9"/>
    <w:next w:val="afffff3"/>
    <w:qFormat/>
    <w:pPr>
      <w:outlineLvl w:val="4"/>
    </w:pPr>
  </w:style>
  <w:style w:type="paragraph" w:customStyle="1" w:styleId="afffffffb">
    <w:name w:val="附录四级无标题条"/>
    <w:basedOn w:val="afffffffa"/>
    <w:next w:val="afffff3"/>
    <w:qFormat/>
    <w:pPr>
      <w:outlineLvl w:val="5"/>
    </w:pPr>
  </w:style>
  <w:style w:type="paragraph" w:customStyle="1" w:styleId="afffffffc">
    <w:name w:val="附录图"/>
    <w:next w:val="afffff3"/>
    <w:qFormat/>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5">
    <w:name w:val="标准文件_一级项"/>
    <w:qFormat/>
    <w:pPr>
      <w:numPr>
        <w:numId w:val="21"/>
      </w:numPr>
    </w:pPr>
    <w:rPr>
      <w:rFonts w:ascii="宋体" w:hAnsi="Times New Roman"/>
      <w:sz w:val="21"/>
    </w:rPr>
  </w:style>
  <w:style w:type="paragraph" w:customStyle="1" w:styleId="afffffffd">
    <w:name w:val="附录五级无标题条"/>
    <w:basedOn w:val="afffffffb"/>
    <w:next w:val="afffff3"/>
    <w:qFormat/>
    <w:pPr>
      <w:outlineLvl w:val="6"/>
    </w:pPr>
  </w:style>
  <w:style w:type="paragraph" w:customStyle="1" w:styleId="afffffffe">
    <w:name w:val="附录性质"/>
    <w:basedOn w:val="afff9"/>
    <w:qFormat/>
    <w:pPr>
      <w:widowControl/>
      <w:adjustRightInd/>
      <w:jc w:val="center"/>
    </w:pPr>
    <w:rPr>
      <w:rFonts w:ascii="黑体" w:eastAsia="黑体"/>
    </w:rPr>
  </w:style>
  <w:style w:type="paragraph" w:customStyle="1" w:styleId="affffffff">
    <w:name w:val="附录一级无标题条"/>
    <w:basedOn w:val="affffff5"/>
    <w:next w:val="afffff3"/>
    <w:qFormat/>
    <w:pPr>
      <w:autoSpaceDN w:val="0"/>
      <w:outlineLvl w:val="2"/>
    </w:pPr>
    <w:rPr>
      <w:rFonts w:ascii="宋体" w:eastAsia="宋体" w:hAnsi="宋体"/>
    </w:rPr>
  </w:style>
  <w:style w:type="character" w:customStyle="1" w:styleId="affffffff0">
    <w:name w:val="个人答复风格"/>
    <w:qFormat/>
    <w:rPr>
      <w:rFonts w:ascii="Arial" w:eastAsia="宋体" w:hAnsi="Arial" w:cs="Arial"/>
      <w:color w:val="auto"/>
      <w:spacing w:val="0"/>
      <w:sz w:val="20"/>
    </w:rPr>
  </w:style>
  <w:style w:type="character" w:customStyle="1" w:styleId="affffffff1">
    <w:name w:val="个人撰写风格"/>
    <w:qFormat/>
    <w:rPr>
      <w:rFonts w:ascii="Arial" w:eastAsia="宋体" w:hAnsi="Arial" w:cs="Arial"/>
      <w:color w:val="auto"/>
      <w:spacing w:val="0"/>
      <w:sz w:val="20"/>
    </w:rPr>
  </w:style>
  <w:style w:type="paragraph" w:customStyle="1" w:styleId="affffffff2">
    <w:name w:val="脚注后续"/>
    <w:qFormat/>
    <w:pPr>
      <w:ind w:leftChars="350" w:left="350"/>
      <w:jc w:val="both"/>
    </w:pPr>
    <w:rPr>
      <w:rFonts w:ascii="宋体" w:hAnsi="Times New Roman"/>
      <w:sz w:val="18"/>
    </w:rPr>
  </w:style>
  <w:style w:type="paragraph" w:customStyle="1" w:styleId="afff8">
    <w:name w:val="列项——"/>
    <w:qFormat/>
    <w:pPr>
      <w:widowControl w:val="0"/>
      <w:numPr>
        <w:numId w:val="22"/>
      </w:numPr>
      <w:jc w:val="both"/>
    </w:pPr>
    <w:rPr>
      <w:rFonts w:ascii="宋体" w:hAnsi="宋体"/>
      <w:sz w:val="21"/>
    </w:rPr>
  </w:style>
  <w:style w:type="paragraph" w:customStyle="1" w:styleId="affffffff3">
    <w:name w:val="列项·"/>
    <w:basedOn w:val="afffff3"/>
    <w:qFormat/>
    <w:pPr>
      <w:tabs>
        <w:tab w:val="left" w:pos="840"/>
      </w:tabs>
    </w:pPr>
  </w:style>
  <w:style w:type="paragraph" w:customStyle="1" w:styleId="affffffff4">
    <w:name w:val="目次、索引正文"/>
    <w:qFormat/>
    <w:pPr>
      <w:spacing w:line="320" w:lineRule="exact"/>
      <w:jc w:val="both"/>
    </w:pPr>
    <w:rPr>
      <w:rFonts w:ascii="宋体" w:hAnsi="Times New Roman"/>
      <w:sz w:val="21"/>
    </w:rPr>
  </w:style>
  <w:style w:type="paragraph" w:customStyle="1" w:styleId="210">
    <w:name w:val="目录 21"/>
    <w:basedOn w:val="afff9"/>
    <w:next w:val="afff9"/>
    <w:semiHidden/>
    <w:qFormat/>
    <w:pPr>
      <w:adjustRightInd/>
      <w:spacing w:line="240" w:lineRule="auto"/>
      <w:jc w:val="left"/>
    </w:pPr>
    <w:rPr>
      <w:bCs/>
      <w:iCs/>
    </w:rPr>
  </w:style>
  <w:style w:type="paragraph" w:customStyle="1" w:styleId="31">
    <w:name w:val="目录 31"/>
    <w:basedOn w:val="afff9"/>
    <w:next w:val="afff9"/>
    <w:semiHidden/>
    <w:qFormat/>
    <w:pPr>
      <w:spacing w:line="240" w:lineRule="auto"/>
    </w:pPr>
    <w:rPr>
      <w:rFonts w:ascii="宋体" w:hAnsi="宋体"/>
      <w:iCs/>
    </w:rPr>
  </w:style>
  <w:style w:type="paragraph" w:customStyle="1" w:styleId="41">
    <w:name w:val="目录 41"/>
    <w:basedOn w:val="afff9"/>
    <w:next w:val="afff9"/>
    <w:semiHidden/>
    <w:qFormat/>
    <w:pPr>
      <w:adjustRightInd/>
      <w:spacing w:line="240" w:lineRule="auto"/>
      <w:jc w:val="left"/>
    </w:pPr>
  </w:style>
  <w:style w:type="paragraph" w:customStyle="1" w:styleId="51">
    <w:name w:val="目录 51"/>
    <w:basedOn w:val="afff9"/>
    <w:next w:val="afff9"/>
    <w:semiHidden/>
    <w:qFormat/>
    <w:pPr>
      <w:spacing w:line="240" w:lineRule="auto"/>
    </w:pPr>
    <w:rPr>
      <w:rFonts w:ascii="宋体" w:hAnsi="宋体"/>
    </w:rPr>
  </w:style>
  <w:style w:type="paragraph" w:customStyle="1" w:styleId="61">
    <w:name w:val="目录 61"/>
    <w:basedOn w:val="afff9"/>
    <w:next w:val="afff9"/>
    <w:semiHidden/>
    <w:qFormat/>
    <w:pPr>
      <w:adjustRightInd/>
      <w:spacing w:line="240" w:lineRule="auto"/>
      <w:jc w:val="left"/>
    </w:pPr>
  </w:style>
  <w:style w:type="paragraph" w:customStyle="1" w:styleId="71">
    <w:name w:val="目录 71"/>
    <w:basedOn w:val="61"/>
    <w:semiHidden/>
    <w:qFormat/>
    <w:pPr>
      <w:ind w:left="1260"/>
    </w:pPr>
  </w:style>
  <w:style w:type="paragraph" w:customStyle="1" w:styleId="81">
    <w:name w:val="目录 81"/>
    <w:basedOn w:val="71"/>
    <w:semiHidden/>
    <w:qFormat/>
    <w:pPr>
      <w:ind w:left="1470"/>
    </w:pPr>
  </w:style>
  <w:style w:type="paragraph" w:customStyle="1" w:styleId="91">
    <w:name w:val="目录 91"/>
    <w:basedOn w:val="81"/>
    <w:semiHidden/>
    <w:qFormat/>
    <w:pPr>
      <w:ind w:left="1680"/>
    </w:pPr>
  </w:style>
  <w:style w:type="paragraph" w:customStyle="1" w:styleId="affffffff5">
    <w:name w:val="其他标准称谓"/>
    <w:qFormat/>
    <w:pPr>
      <w:spacing w:line="0" w:lineRule="atLeast"/>
      <w:jc w:val="distribute"/>
    </w:pPr>
    <w:rPr>
      <w:rFonts w:ascii="黑体" w:eastAsia="黑体" w:hAnsi="宋体"/>
      <w:sz w:val="52"/>
    </w:rPr>
  </w:style>
  <w:style w:type="paragraph" w:customStyle="1" w:styleId="affffffff6">
    <w:name w:val="其他发布部门"/>
    <w:basedOn w:val="afffffff0"/>
    <w:qFormat/>
    <w:pPr>
      <w:framePr w:wrap="around"/>
      <w:spacing w:line="0" w:lineRule="atLeast"/>
    </w:pPr>
    <w:rPr>
      <w:rFonts w:ascii="黑体" w:eastAsia="黑体"/>
      <w:b w:val="0"/>
    </w:rPr>
  </w:style>
  <w:style w:type="paragraph" w:customStyle="1" w:styleId="afff">
    <w:name w:val="前言标题"/>
    <w:next w:val="afff9"/>
    <w:qFormat/>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9"/>
    <w:qFormat/>
    <w:pPr>
      <w:numPr>
        <w:ilvl w:val="4"/>
        <w:numId w:val="20"/>
      </w:numPr>
      <w:adjustRightInd/>
      <w:spacing w:line="240" w:lineRule="auto"/>
    </w:pPr>
    <w:rPr>
      <w:rFonts w:ascii="宋体" w:hAnsi="宋体"/>
      <w:szCs w:val="24"/>
    </w:rPr>
  </w:style>
  <w:style w:type="paragraph" w:customStyle="1" w:styleId="affffffff7">
    <w:name w:val="实施日期"/>
    <w:basedOn w:val="afffffff1"/>
    <w:qFormat/>
    <w:pPr>
      <w:framePr w:hSpace="0" w:wrap="around" w:xAlign="right"/>
      <w:jc w:val="right"/>
    </w:pPr>
  </w:style>
  <w:style w:type="paragraph" w:customStyle="1" w:styleId="a3">
    <w:name w:val="四级无标题条"/>
    <w:basedOn w:val="afff9"/>
    <w:pPr>
      <w:numPr>
        <w:ilvl w:val="5"/>
        <w:numId w:val="20"/>
      </w:numPr>
      <w:adjustRightInd/>
      <w:spacing w:line="240" w:lineRule="auto"/>
    </w:pPr>
    <w:rPr>
      <w:rFonts w:ascii="宋体" w:hAnsi="宋体"/>
      <w:szCs w:val="24"/>
    </w:rPr>
  </w:style>
  <w:style w:type="paragraph" w:customStyle="1" w:styleId="affffffff8">
    <w:name w:val="文献分类号"/>
    <w:qFormat/>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9">
    <w:name w:val="无标题条"/>
    <w:next w:val="afffff3"/>
    <w:pPr>
      <w:jc w:val="both"/>
    </w:pPr>
    <w:rPr>
      <w:rFonts w:ascii="宋体" w:hAnsi="宋体"/>
      <w:sz w:val="21"/>
    </w:rPr>
  </w:style>
  <w:style w:type="paragraph" w:customStyle="1" w:styleId="a4">
    <w:name w:val="五级无标题条"/>
    <w:basedOn w:val="afff9"/>
    <w:pPr>
      <w:numPr>
        <w:ilvl w:val="6"/>
        <w:numId w:val="20"/>
      </w:numPr>
      <w:adjustRightInd/>
    </w:pPr>
    <w:rPr>
      <w:szCs w:val="24"/>
    </w:rPr>
  </w:style>
  <w:style w:type="paragraph" w:customStyle="1" w:styleId="a0">
    <w:name w:val="一级无标题条"/>
    <w:basedOn w:val="afff9"/>
    <w:pPr>
      <w:numPr>
        <w:ilvl w:val="2"/>
        <w:numId w:val="20"/>
      </w:numPr>
      <w:adjustRightInd/>
      <w:spacing w:before="10" w:after="10" w:line="240" w:lineRule="auto"/>
    </w:pPr>
    <w:rPr>
      <w:rFonts w:ascii="宋体" w:hAnsi="宋体"/>
      <w:szCs w:val="24"/>
    </w:rPr>
  </w:style>
  <w:style w:type="paragraph" w:customStyle="1" w:styleId="affffffffa">
    <w:name w:val="注:后续"/>
    <w:pPr>
      <w:spacing w:line="300" w:lineRule="exact"/>
      <w:ind w:leftChars="400" w:left="600" w:hangingChars="200" w:hanging="200"/>
      <w:jc w:val="both"/>
    </w:pPr>
    <w:rPr>
      <w:rFonts w:ascii="宋体" w:hAnsi="Times New Roman"/>
      <w:sz w:val="18"/>
    </w:rPr>
  </w:style>
  <w:style w:type="paragraph" w:customStyle="1" w:styleId="affffffffb">
    <w:name w:val="注×:后续"/>
    <w:basedOn w:val="affffffffa"/>
    <w:pPr>
      <w:ind w:leftChars="0" w:left="1406" w:firstLineChars="0" w:hanging="499"/>
    </w:pPr>
  </w:style>
  <w:style w:type="paragraph" w:customStyle="1" w:styleId="affffffffc">
    <w:name w:val="标准文件_一级无标题"/>
    <w:basedOn w:val="afff1"/>
    <w:qFormat/>
    <w:pPr>
      <w:spacing w:beforeLines="0" w:before="0" w:afterLines="0" w:after="0"/>
      <w:outlineLvl w:val="9"/>
    </w:pPr>
    <w:rPr>
      <w:rFonts w:ascii="宋体" w:eastAsia="宋体"/>
    </w:rPr>
  </w:style>
  <w:style w:type="paragraph" w:customStyle="1" w:styleId="affffffffd">
    <w:name w:val="标准文件_五级无标题"/>
    <w:basedOn w:val="afff5"/>
    <w:qFormat/>
    <w:pPr>
      <w:spacing w:beforeLines="0" w:before="0" w:afterLines="0" w:after="0"/>
      <w:outlineLvl w:val="9"/>
    </w:pPr>
    <w:rPr>
      <w:rFonts w:ascii="宋体" w:eastAsia="宋体"/>
    </w:rPr>
  </w:style>
  <w:style w:type="paragraph" w:customStyle="1" w:styleId="affffffffe">
    <w:name w:val="标准文件_三级无标题"/>
    <w:basedOn w:val="afff3"/>
    <w:qFormat/>
    <w:pPr>
      <w:spacing w:beforeLines="0" w:before="0" w:afterLines="0" w:after="0"/>
      <w:outlineLvl w:val="9"/>
    </w:pPr>
    <w:rPr>
      <w:rFonts w:ascii="宋体" w:eastAsia="宋体"/>
    </w:rPr>
  </w:style>
  <w:style w:type="paragraph" w:customStyle="1" w:styleId="afffffffff">
    <w:name w:val="标准文件_二级无标题"/>
    <w:basedOn w:val="afff2"/>
    <w:qFormat/>
    <w:pPr>
      <w:spacing w:beforeLines="0" w:before="0" w:afterLines="0" w:after="0"/>
      <w:outlineLvl w:val="9"/>
    </w:pPr>
    <w:rPr>
      <w:rFonts w:ascii="宋体" w:eastAsia="宋体"/>
    </w:rPr>
  </w:style>
  <w:style w:type="paragraph" w:customStyle="1" w:styleId="afffffffff0">
    <w:name w:val="标准_四级无标题"/>
    <w:basedOn w:val="afff4"/>
    <w:next w:val="afffff3"/>
    <w:qFormat/>
    <w:rPr>
      <w:rFonts w:eastAsia="宋体"/>
    </w:rPr>
  </w:style>
  <w:style w:type="paragraph" w:customStyle="1" w:styleId="afffffffff1">
    <w:name w:val="标准文件_四级无标题"/>
    <w:basedOn w:val="afff4"/>
    <w:qFormat/>
    <w:pPr>
      <w:spacing w:beforeLines="0" w:before="0" w:afterLines="0" w:after="0"/>
      <w:outlineLvl w:val="9"/>
    </w:pPr>
    <w:rPr>
      <w:rFonts w:ascii="宋体" w:eastAsia="宋体" w:hAnsi="黑体"/>
      <w:szCs w:val="52"/>
    </w:rPr>
  </w:style>
  <w:style w:type="paragraph" w:customStyle="1" w:styleId="aff5">
    <w:name w:val="标准文件_大写罗马数字编号列项"/>
    <w:basedOn w:val="afffff3"/>
    <w:qFormat/>
    <w:pPr>
      <w:numPr>
        <w:numId w:val="23"/>
      </w:numPr>
      <w:ind w:firstLineChars="0" w:firstLine="0"/>
    </w:pPr>
    <w:rPr>
      <w:rFonts w:ascii="Times New Roman" w:cs="Arial"/>
      <w:szCs w:val="28"/>
    </w:rPr>
  </w:style>
  <w:style w:type="paragraph" w:customStyle="1" w:styleId="ae">
    <w:name w:val="标准文件_小写罗马数字编号列项"/>
    <w:basedOn w:val="afffff3"/>
    <w:pPr>
      <w:numPr>
        <w:numId w:val="24"/>
      </w:numPr>
      <w:ind w:firstLineChars="0" w:firstLine="0"/>
    </w:pPr>
    <w:rPr>
      <w:rFonts w:cs="Arial"/>
      <w:szCs w:val="28"/>
    </w:rPr>
  </w:style>
  <w:style w:type="paragraph" w:customStyle="1" w:styleId="afffffffff2">
    <w:name w:val="标准文件_附录标题"/>
    <w:basedOn w:val="aff7"/>
    <w:qFormat/>
    <w:pPr>
      <w:numPr>
        <w:numId w:val="0"/>
      </w:numPr>
      <w:spacing w:after="280"/>
      <w:outlineLvl w:val="9"/>
    </w:pPr>
  </w:style>
  <w:style w:type="paragraph" w:customStyle="1" w:styleId="afffffffff3">
    <w:name w:val="标准文件_二级项"/>
    <w:rPr>
      <w:rFonts w:ascii="宋体" w:hAnsi="Times New Roman"/>
      <w:sz w:val="21"/>
    </w:rPr>
  </w:style>
  <w:style w:type="paragraph" w:customStyle="1" w:styleId="af6">
    <w:name w:val="标准文件_三级项"/>
    <w:basedOn w:val="afff9"/>
    <w:pPr>
      <w:numPr>
        <w:ilvl w:val="2"/>
        <w:numId w:val="21"/>
      </w:numPr>
      <w:spacing w:line="-300" w:lineRule="auto"/>
    </w:pPr>
    <w:rPr>
      <w:rFonts w:ascii="Times New Roman" w:hAnsi="Times New Roman"/>
    </w:rPr>
  </w:style>
  <w:style w:type="paragraph" w:customStyle="1" w:styleId="affe">
    <w:name w:val="图表脚注说明"/>
    <w:basedOn w:val="afff9"/>
    <w:next w:val="afffff3"/>
    <w:pPr>
      <w:numPr>
        <w:numId w:val="25"/>
      </w:numPr>
      <w:adjustRightInd/>
      <w:spacing w:line="240" w:lineRule="auto"/>
      <w:ind w:left="783"/>
    </w:pPr>
    <w:rPr>
      <w:rFonts w:ascii="宋体" w:hAnsi="Times New Roman"/>
      <w:sz w:val="18"/>
      <w:szCs w:val="18"/>
    </w:rPr>
  </w:style>
  <w:style w:type="paragraph" w:customStyle="1" w:styleId="af8">
    <w:name w:val="标准文件_字母编号列项（一级）"/>
    <w:pPr>
      <w:numPr>
        <w:numId w:val="13"/>
      </w:numPr>
      <w:jc w:val="both"/>
    </w:pPr>
    <w:rPr>
      <w:rFonts w:ascii="宋体" w:hAnsi="Times New Roman"/>
      <w:sz w:val="21"/>
    </w:rPr>
  </w:style>
  <w:style w:type="paragraph" w:customStyle="1" w:styleId="afffffffff4">
    <w:name w:val="标准文件_索引字母"/>
    <w:next w:val="afffff3"/>
    <w:qFormat/>
    <w:pPr>
      <w:jc w:val="center"/>
    </w:pPr>
    <w:rPr>
      <w:rFonts w:ascii="宋体" w:eastAsia="Times New Roman" w:hAnsi="宋体"/>
      <w:b/>
      <w:kern w:val="2"/>
      <w:sz w:val="21"/>
    </w:rPr>
  </w:style>
  <w:style w:type="paragraph" w:customStyle="1" w:styleId="afffffffff5">
    <w:name w:val="标准文件_附录前"/>
    <w:next w:val="afffff3"/>
    <w:qFormat/>
    <w:pPr>
      <w:spacing w:line="20" w:lineRule="atLeast"/>
      <w:ind w:firstLine="200"/>
    </w:pPr>
    <w:rPr>
      <w:rFonts w:ascii="宋体" w:hAnsi="宋体"/>
      <w:kern w:val="2"/>
      <w:sz w:val="10"/>
    </w:rPr>
  </w:style>
  <w:style w:type="paragraph" w:customStyle="1" w:styleId="afffffffff6">
    <w:name w:val="标准文件_正文标准名称"/>
    <w:qFormat/>
    <w:pPr>
      <w:spacing w:after="640" w:line="400" w:lineRule="exact"/>
      <w:jc w:val="center"/>
    </w:pPr>
    <w:rPr>
      <w:rFonts w:ascii="黑体" w:eastAsia="黑体" w:hAnsi="黑体"/>
      <w:kern w:val="2"/>
      <w:sz w:val="32"/>
      <w:szCs w:val="32"/>
    </w:rPr>
  </w:style>
  <w:style w:type="paragraph" w:customStyle="1" w:styleId="afffffffff7">
    <w:name w:val="标准文件_表格"/>
    <w:basedOn w:val="afffff3"/>
    <w:qFormat/>
    <w:pPr>
      <w:ind w:firstLineChars="0" w:firstLine="0"/>
      <w:jc w:val="center"/>
    </w:pPr>
    <w:rPr>
      <w:sz w:val="18"/>
    </w:rPr>
  </w:style>
  <w:style w:type="paragraph" w:customStyle="1" w:styleId="afff6">
    <w:name w:val="标准文件_注："/>
    <w:next w:val="afffff3"/>
    <w:qFormat/>
    <w:pPr>
      <w:widowControl w:val="0"/>
      <w:numPr>
        <w:numId w:val="26"/>
      </w:numPr>
      <w:autoSpaceDE w:val="0"/>
      <w:autoSpaceDN w:val="0"/>
      <w:jc w:val="both"/>
    </w:pPr>
    <w:rPr>
      <w:rFonts w:ascii="宋体" w:hAnsi="Times New Roman"/>
      <w:sz w:val="18"/>
      <w:szCs w:val="18"/>
    </w:rPr>
  </w:style>
  <w:style w:type="paragraph" w:customStyle="1" w:styleId="a5">
    <w:name w:val="标准文件_注×："/>
    <w:qFormat/>
    <w:pPr>
      <w:widowControl w:val="0"/>
      <w:numPr>
        <w:numId w:val="27"/>
      </w:numPr>
      <w:autoSpaceDE w:val="0"/>
      <w:autoSpaceDN w:val="0"/>
      <w:jc w:val="both"/>
    </w:pPr>
    <w:rPr>
      <w:rFonts w:ascii="宋体" w:hAnsi="Times New Roman"/>
      <w:sz w:val="18"/>
      <w:szCs w:val="18"/>
    </w:rPr>
  </w:style>
  <w:style w:type="paragraph" w:customStyle="1" w:styleId="ac">
    <w:name w:val="标准文件_示例："/>
    <w:next w:val="afffffffff8"/>
    <w:pPr>
      <w:widowControl w:val="0"/>
      <w:numPr>
        <w:numId w:val="28"/>
      </w:numPr>
      <w:jc w:val="both"/>
    </w:pPr>
    <w:rPr>
      <w:rFonts w:ascii="宋体" w:hAnsi="Times New Roman"/>
      <w:sz w:val="18"/>
      <w:szCs w:val="18"/>
    </w:rPr>
  </w:style>
  <w:style w:type="paragraph" w:customStyle="1" w:styleId="afffffffff8">
    <w:name w:val="标准文件_示例内容"/>
    <w:basedOn w:val="afffff3"/>
    <w:qFormat/>
    <w:pPr>
      <w:ind w:firstLine="420"/>
    </w:pPr>
    <w:rPr>
      <w:sz w:val="18"/>
    </w:rPr>
  </w:style>
  <w:style w:type="paragraph" w:customStyle="1" w:styleId="afd">
    <w:name w:val="标准文件_示例×："/>
    <w:basedOn w:val="afff9"/>
    <w:next w:val="afffffffff8"/>
    <w:qFormat/>
    <w:pPr>
      <w:widowControl/>
      <w:numPr>
        <w:numId w:val="29"/>
      </w:numPr>
      <w:adjustRightInd/>
      <w:spacing w:line="240" w:lineRule="auto"/>
    </w:pPr>
    <w:rPr>
      <w:rFonts w:ascii="宋体" w:hAnsi="Times New Roman"/>
      <w:kern w:val="0"/>
      <w:sz w:val="18"/>
      <w:szCs w:val="18"/>
    </w:rPr>
  </w:style>
  <w:style w:type="character" w:customStyle="1" w:styleId="Char7">
    <w:name w:val="标准文件_段 Char"/>
    <w:link w:val="afffff3"/>
    <w:rPr>
      <w:rFonts w:ascii="宋体" w:hAnsi="Times New Roman"/>
      <w:sz w:val="21"/>
    </w:rPr>
  </w:style>
  <w:style w:type="paragraph" w:customStyle="1" w:styleId="afffffffff9">
    <w:name w:val="标准文件_表格续"/>
    <w:basedOn w:val="afffff3"/>
    <w:next w:val="afffff3"/>
    <w:qFormat/>
    <w:pPr>
      <w:jc w:val="center"/>
    </w:pPr>
    <w:rPr>
      <w:rFonts w:ascii="黑体" w:eastAsia="黑体" w:hAnsi="黑体"/>
    </w:rPr>
  </w:style>
  <w:style w:type="character" w:styleId="afffffffffa">
    <w:name w:val="Placeholder Text"/>
    <w:basedOn w:val="afffa"/>
    <w:uiPriority w:val="99"/>
    <w:semiHidden/>
    <w:rPr>
      <w:color w:val="808080"/>
    </w:rPr>
  </w:style>
  <w:style w:type="paragraph" w:customStyle="1" w:styleId="2">
    <w:name w:val="标准文件_二级项2"/>
    <w:basedOn w:val="afffff3"/>
    <w:qFormat/>
    <w:pPr>
      <w:numPr>
        <w:ilvl w:val="1"/>
        <w:numId w:val="21"/>
      </w:numPr>
      <w:ind w:left="1271" w:firstLineChars="0" w:hanging="420"/>
    </w:pPr>
  </w:style>
  <w:style w:type="paragraph" w:customStyle="1" w:styleId="21">
    <w:name w:val="标准文件_三级项2"/>
    <w:basedOn w:val="afffff3"/>
    <w:qFormat/>
    <w:pPr>
      <w:numPr>
        <w:numId w:val="30"/>
      </w:numPr>
      <w:spacing w:line="300" w:lineRule="exact"/>
      <w:ind w:left="1276" w:firstLineChars="0" w:hanging="425"/>
    </w:pPr>
    <w:rPr>
      <w:rFonts w:ascii="Times New Roman"/>
    </w:rPr>
  </w:style>
  <w:style w:type="paragraph" w:customStyle="1" w:styleId="20">
    <w:name w:val="标准文件_一级项2"/>
    <w:basedOn w:val="afffff3"/>
    <w:qFormat/>
    <w:pPr>
      <w:numPr>
        <w:numId w:val="31"/>
      </w:numPr>
      <w:spacing w:line="300" w:lineRule="exact"/>
      <w:ind w:left="1271" w:firstLineChars="0" w:hanging="420"/>
    </w:pPr>
    <w:rPr>
      <w:rFonts w:ascii="Times New Roman"/>
    </w:rPr>
  </w:style>
  <w:style w:type="paragraph" w:customStyle="1" w:styleId="afffffffffb">
    <w:name w:val="标准文件_提示"/>
    <w:basedOn w:val="afffff3"/>
    <w:next w:val="afffff3"/>
    <w:qFormat/>
    <w:pPr>
      <w:ind w:firstLine="420"/>
    </w:pPr>
    <w:rPr>
      <w:rFonts w:ascii="黑体" w:eastAsia="黑体"/>
    </w:rPr>
  </w:style>
  <w:style w:type="character" w:customStyle="1" w:styleId="afffffffffc">
    <w:name w:val="标准文件_来源"/>
    <w:basedOn w:val="afffa"/>
    <w:uiPriority w:val="1"/>
    <w:qFormat/>
    <w:rPr>
      <w:rFonts w:eastAsia="宋体"/>
      <w:sz w:val="21"/>
    </w:rPr>
  </w:style>
  <w:style w:type="paragraph" w:customStyle="1" w:styleId="afffffffffd">
    <w:name w:val="标准文件_图表说明"/>
    <w:qFormat/>
    <w:pPr>
      <w:spacing w:line="276" w:lineRule="auto"/>
      <w:ind w:firstLine="420"/>
    </w:pPr>
    <w:rPr>
      <w:rFonts w:ascii="宋体" w:hAnsi="宋体"/>
      <w:kern w:val="2"/>
      <w:sz w:val="18"/>
    </w:rPr>
  </w:style>
  <w:style w:type="paragraph" w:customStyle="1" w:styleId="afffffffffe">
    <w:name w:val="其他发布日期"/>
    <w:basedOn w:val="afffffff1"/>
    <w:pPr>
      <w:framePr w:w="3997" w:h="471" w:hRule="exact" w:hSpace="0" w:vSpace="181" w:wrap="around" w:vAnchor="page" w:hAnchor="page" w:x="1419" w:y="14097"/>
    </w:pPr>
  </w:style>
  <w:style w:type="paragraph" w:customStyle="1" w:styleId="affffffffff">
    <w:name w:val="其他实施日期"/>
    <w:basedOn w:val="affffffff7"/>
    <w:pPr>
      <w:framePr w:w="3997" w:h="471" w:hRule="exact" w:vSpace="181" w:wrap="around" w:vAnchor="page" w:hAnchor="page" w:x="7089" w:y="14097"/>
    </w:pPr>
  </w:style>
  <w:style w:type="paragraph" w:customStyle="1" w:styleId="affffffffff0">
    <w:name w:val="标准文件_文件编号"/>
    <w:basedOn w:val="afffff3"/>
    <w:qFormat/>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1">
    <w:name w:val="标准文件_替换文件编号"/>
    <w:basedOn w:val="affffffffff0"/>
    <w:qFormat/>
    <w:pPr>
      <w:framePr w:wrap="auto"/>
      <w:spacing w:before="57"/>
    </w:pPr>
    <w:rPr>
      <w:sz w:val="21"/>
    </w:rPr>
  </w:style>
  <w:style w:type="paragraph" w:customStyle="1" w:styleId="affffffffff2">
    <w:name w:val="标准文件_文件名称"/>
    <w:basedOn w:val="afffff3"/>
    <w:next w:val="afffff3"/>
    <w:qFormat/>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b">
    <w:name w:val="标准文件_附录图标号"/>
    <w:basedOn w:val="afffff3"/>
    <w:next w:val="afffff3"/>
    <w:qFormat/>
    <w:pPr>
      <w:numPr>
        <w:numId w:val="6"/>
      </w:numPr>
      <w:spacing w:line="14" w:lineRule="exact"/>
      <w:ind w:firstLineChars="0" w:firstLine="0"/>
      <w:jc w:val="center"/>
    </w:pPr>
    <w:rPr>
      <w:rFonts w:ascii="黑体" w:eastAsia="黑体" w:hAnsi="黑体"/>
      <w:vanish/>
      <w:sz w:val="2"/>
      <w:szCs w:val="21"/>
    </w:rPr>
  </w:style>
  <w:style w:type="paragraph" w:customStyle="1" w:styleId="aff2">
    <w:name w:val="标准文件_附录表标号"/>
    <w:basedOn w:val="afffff3"/>
    <w:next w:val="afffff3"/>
    <w:qFormat/>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f3"/>
    <w:next w:val="afffff3"/>
    <w:qFormat/>
    <w:pPr>
      <w:numPr>
        <w:ilvl w:val="1"/>
        <w:numId w:val="8"/>
      </w:numPr>
      <w:spacing w:beforeLines="50" w:before="50" w:afterLines="50" w:after="50"/>
      <w:ind w:firstLineChars="0"/>
    </w:pPr>
    <w:rPr>
      <w:rFonts w:ascii="黑体" w:eastAsia="黑体"/>
    </w:rPr>
  </w:style>
  <w:style w:type="paragraph" w:customStyle="1" w:styleId="a8">
    <w:name w:val="标准文件_引言二级条标题"/>
    <w:basedOn w:val="afffff3"/>
    <w:next w:val="afffff3"/>
    <w:qFormat/>
    <w:pPr>
      <w:numPr>
        <w:ilvl w:val="2"/>
        <w:numId w:val="8"/>
      </w:numPr>
      <w:spacing w:beforeLines="50" w:before="50" w:afterLines="50" w:after="50"/>
      <w:ind w:firstLineChars="0"/>
    </w:pPr>
    <w:rPr>
      <w:rFonts w:ascii="黑体" w:eastAsia="黑体"/>
    </w:rPr>
  </w:style>
  <w:style w:type="paragraph" w:customStyle="1" w:styleId="a9">
    <w:name w:val="标准文件_引言三级条标题"/>
    <w:basedOn w:val="afffff3"/>
    <w:next w:val="afffff3"/>
    <w:qFormat/>
    <w:pPr>
      <w:numPr>
        <w:ilvl w:val="3"/>
        <w:numId w:val="8"/>
      </w:numPr>
      <w:spacing w:beforeLines="50" w:before="50" w:afterLines="50" w:after="50"/>
      <w:ind w:firstLineChars="0"/>
    </w:pPr>
    <w:rPr>
      <w:rFonts w:ascii="黑体" w:eastAsia="黑体"/>
    </w:rPr>
  </w:style>
  <w:style w:type="paragraph" w:customStyle="1" w:styleId="aa">
    <w:name w:val="标准文件_引言四级条标题"/>
    <w:basedOn w:val="afffff3"/>
    <w:next w:val="afffff3"/>
    <w:qFormat/>
    <w:pPr>
      <w:numPr>
        <w:ilvl w:val="4"/>
        <w:numId w:val="8"/>
      </w:numPr>
      <w:spacing w:beforeLines="50" w:before="50" w:afterLines="50" w:after="50"/>
      <w:ind w:firstLineChars="0"/>
    </w:pPr>
    <w:rPr>
      <w:rFonts w:ascii="黑体" w:eastAsia="黑体"/>
    </w:rPr>
  </w:style>
  <w:style w:type="paragraph" w:customStyle="1" w:styleId="ab">
    <w:name w:val="标准文件_引言五级条标题"/>
    <w:basedOn w:val="afffff3"/>
    <w:next w:val="afffff3"/>
    <w:qFormat/>
    <w:pPr>
      <w:numPr>
        <w:ilvl w:val="5"/>
        <w:numId w:val="8"/>
      </w:numPr>
      <w:spacing w:beforeLines="50" w:before="50" w:afterLines="50" w:after="50"/>
      <w:ind w:firstLineChars="0"/>
    </w:pPr>
    <w:rPr>
      <w:rFonts w:ascii="黑体" w:eastAsia="黑体"/>
    </w:rPr>
  </w:style>
  <w:style w:type="paragraph" w:customStyle="1" w:styleId="affffffffff3">
    <w:name w:val="标准文件_注后"/>
    <w:basedOn w:val="afffff3"/>
    <w:qFormat/>
    <w:pPr>
      <w:ind w:left="811" w:firstLineChars="0" w:firstLine="0"/>
    </w:pPr>
    <w:rPr>
      <w:sz w:val="18"/>
    </w:rPr>
  </w:style>
  <w:style w:type="paragraph" w:customStyle="1" w:styleId="X">
    <w:name w:val="标准文件_注X后"/>
    <w:basedOn w:val="afffff3"/>
    <w:qFormat/>
    <w:pPr>
      <w:ind w:left="811" w:firstLineChars="0" w:firstLine="0"/>
    </w:pPr>
    <w:rPr>
      <w:sz w:val="18"/>
    </w:rPr>
  </w:style>
  <w:style w:type="paragraph" w:customStyle="1" w:styleId="affffffffff4">
    <w:name w:val="标准文件_示例后"/>
    <w:basedOn w:val="afffff3"/>
    <w:qFormat/>
    <w:pPr>
      <w:ind w:left="964" w:firstLineChars="0" w:firstLine="0"/>
    </w:pPr>
    <w:rPr>
      <w:sz w:val="18"/>
    </w:rPr>
  </w:style>
  <w:style w:type="paragraph" w:customStyle="1" w:styleId="X0">
    <w:name w:val="标准文件_示例X后"/>
    <w:basedOn w:val="afffff3"/>
    <w:link w:val="X1"/>
    <w:qFormat/>
    <w:pPr>
      <w:ind w:left="1049" w:firstLineChars="0" w:firstLine="0"/>
    </w:pPr>
    <w:rPr>
      <w:sz w:val="18"/>
    </w:rPr>
  </w:style>
  <w:style w:type="character" w:customStyle="1" w:styleId="X1">
    <w:name w:val="标准文件_示例X后 字符"/>
    <w:basedOn w:val="Char7"/>
    <w:link w:val="X0"/>
    <w:rPr>
      <w:rFonts w:ascii="宋体" w:hAnsi="Times New Roman"/>
      <w:sz w:val="18"/>
    </w:rPr>
  </w:style>
  <w:style w:type="paragraph" w:customStyle="1" w:styleId="affffffffff5">
    <w:name w:val="标准文件_索引项"/>
    <w:basedOn w:val="afffff3"/>
    <w:next w:val="afffff3"/>
    <w:qFormat/>
    <w:pPr>
      <w:tabs>
        <w:tab w:val="right" w:leader="dot" w:pos="9356"/>
      </w:tabs>
      <w:ind w:left="210" w:firstLineChars="0" w:hanging="210"/>
      <w:jc w:val="left"/>
    </w:pPr>
  </w:style>
  <w:style w:type="paragraph" w:customStyle="1" w:styleId="affffffffff6">
    <w:name w:val="标准文件_附录一级无标题"/>
    <w:basedOn w:val="aff8"/>
    <w:qFormat/>
    <w:pPr>
      <w:spacing w:beforeLines="0" w:before="0" w:afterLines="0" w:after="0" w:line="276" w:lineRule="auto"/>
      <w:outlineLvl w:val="9"/>
    </w:pPr>
    <w:rPr>
      <w:rFonts w:ascii="宋体" w:eastAsia="宋体"/>
    </w:rPr>
  </w:style>
  <w:style w:type="paragraph" w:customStyle="1" w:styleId="affffffffff7">
    <w:name w:val="标准文件_附录二级无标题"/>
    <w:basedOn w:val="aff9"/>
    <w:pPr>
      <w:spacing w:beforeLines="0" w:before="0" w:afterLines="0" w:after="0" w:line="276" w:lineRule="auto"/>
      <w:outlineLvl w:val="9"/>
    </w:pPr>
    <w:rPr>
      <w:rFonts w:ascii="宋体" w:eastAsia="宋体"/>
    </w:rPr>
  </w:style>
  <w:style w:type="paragraph" w:customStyle="1" w:styleId="affffffffff8">
    <w:name w:val="标准文件_附录三级无标题"/>
    <w:basedOn w:val="affa"/>
    <w:qFormat/>
    <w:pPr>
      <w:spacing w:beforeLines="0" w:before="0" w:afterLines="0" w:after="0" w:line="276" w:lineRule="auto"/>
      <w:outlineLvl w:val="9"/>
    </w:pPr>
    <w:rPr>
      <w:rFonts w:ascii="宋体" w:eastAsia="宋体"/>
    </w:rPr>
  </w:style>
  <w:style w:type="paragraph" w:customStyle="1" w:styleId="affffffffff9">
    <w:name w:val="标准文件_附录四级无标题"/>
    <w:basedOn w:val="affb"/>
    <w:qFormat/>
    <w:pPr>
      <w:spacing w:beforeLines="0" w:before="0" w:afterLines="0" w:after="0" w:line="276" w:lineRule="auto"/>
      <w:outlineLvl w:val="9"/>
    </w:pPr>
    <w:rPr>
      <w:rFonts w:ascii="宋体" w:eastAsia="宋体"/>
    </w:rPr>
  </w:style>
  <w:style w:type="paragraph" w:customStyle="1" w:styleId="affffffffffa">
    <w:name w:val="标准文件_附录五级无标题"/>
    <w:basedOn w:val="affc"/>
    <w:qFormat/>
    <w:pPr>
      <w:spacing w:beforeLines="0" w:before="0" w:afterLines="0" w:after="0" w:line="276" w:lineRule="auto"/>
      <w:outlineLvl w:val="9"/>
    </w:pPr>
    <w:rPr>
      <w:rFonts w:ascii="宋体" w:eastAsia="宋体"/>
    </w:rPr>
  </w:style>
  <w:style w:type="paragraph" w:customStyle="1" w:styleId="affffffffffb">
    <w:name w:val="标准文件_引言一级无标题"/>
    <w:basedOn w:val="a7"/>
    <w:next w:val="afffff3"/>
    <w:qFormat/>
    <w:pPr>
      <w:spacing w:beforeLines="0" w:before="0" w:afterLines="0" w:after="0" w:line="276" w:lineRule="auto"/>
    </w:pPr>
    <w:rPr>
      <w:rFonts w:ascii="宋体" w:eastAsia="宋体"/>
    </w:rPr>
  </w:style>
  <w:style w:type="paragraph" w:customStyle="1" w:styleId="affffffffffc">
    <w:name w:val="标准文件_引言二级无标题"/>
    <w:basedOn w:val="a8"/>
    <w:next w:val="afffff3"/>
    <w:qFormat/>
    <w:pPr>
      <w:spacing w:beforeLines="0" w:before="0" w:afterLines="0" w:after="0" w:line="276" w:lineRule="auto"/>
    </w:pPr>
    <w:rPr>
      <w:rFonts w:ascii="宋体" w:eastAsia="宋体"/>
    </w:rPr>
  </w:style>
  <w:style w:type="paragraph" w:customStyle="1" w:styleId="affffffffffd">
    <w:name w:val="标准文件_引言三级无标题"/>
    <w:basedOn w:val="a9"/>
    <w:next w:val="afffff3"/>
    <w:qFormat/>
    <w:pPr>
      <w:spacing w:beforeLines="0" w:before="0" w:afterLines="0" w:after="0" w:line="276" w:lineRule="auto"/>
    </w:pPr>
    <w:rPr>
      <w:rFonts w:ascii="宋体" w:eastAsia="宋体"/>
    </w:rPr>
  </w:style>
  <w:style w:type="paragraph" w:customStyle="1" w:styleId="affffffffffe">
    <w:name w:val="标准文件_引言四级无标题"/>
    <w:basedOn w:val="aa"/>
    <w:next w:val="afffff3"/>
    <w:qFormat/>
    <w:pPr>
      <w:spacing w:beforeLines="0" w:before="0" w:afterLines="0" w:after="0" w:line="276" w:lineRule="auto"/>
    </w:pPr>
    <w:rPr>
      <w:rFonts w:ascii="宋体" w:eastAsia="宋体"/>
    </w:rPr>
  </w:style>
  <w:style w:type="paragraph" w:customStyle="1" w:styleId="afffffffffff">
    <w:name w:val="标准文件_引言五级无标题"/>
    <w:basedOn w:val="ab"/>
    <w:next w:val="afffff3"/>
    <w:qFormat/>
    <w:pPr>
      <w:spacing w:beforeLines="0" w:before="0" w:afterLines="0" w:after="0" w:line="276" w:lineRule="auto"/>
    </w:pPr>
    <w:rPr>
      <w:rFonts w:ascii="宋体" w:eastAsia="宋体"/>
    </w:rPr>
  </w:style>
  <w:style w:type="paragraph" w:customStyle="1" w:styleId="afffffffffff0">
    <w:name w:val="标准文件_索引标题"/>
    <w:basedOn w:val="afffffa"/>
    <w:next w:val="afffff3"/>
    <w:qFormat/>
    <w:rPr>
      <w:rFonts w:hAnsi="黑体"/>
    </w:rPr>
  </w:style>
  <w:style w:type="paragraph" w:customStyle="1" w:styleId="afffffffffff1">
    <w:name w:val="标准文件_脚注内容"/>
    <w:basedOn w:val="afffff3"/>
    <w:qFormat/>
    <w:pPr>
      <w:ind w:leftChars="200" w:left="400" w:hangingChars="200" w:hanging="200"/>
    </w:pPr>
    <w:rPr>
      <w:sz w:val="15"/>
    </w:rPr>
  </w:style>
  <w:style w:type="paragraph" w:customStyle="1" w:styleId="afffffffffff2">
    <w:name w:val="标准文件_术语条一"/>
    <w:basedOn w:val="affffffffc"/>
    <w:next w:val="afffff3"/>
    <w:qFormat/>
  </w:style>
  <w:style w:type="paragraph" w:customStyle="1" w:styleId="afffffffffff3">
    <w:name w:val="标准文件_术语条二"/>
    <w:basedOn w:val="afffffffff"/>
    <w:next w:val="afffff3"/>
    <w:qFormat/>
  </w:style>
  <w:style w:type="paragraph" w:customStyle="1" w:styleId="afffffffffff4">
    <w:name w:val="标准文件_术语条三"/>
    <w:basedOn w:val="affffffffe"/>
    <w:next w:val="afffff3"/>
    <w:qFormat/>
  </w:style>
  <w:style w:type="paragraph" w:customStyle="1" w:styleId="afffffffffff5">
    <w:name w:val="标准文件_术语条四"/>
    <w:basedOn w:val="afffffffff1"/>
    <w:next w:val="afffff3"/>
    <w:qFormat/>
  </w:style>
  <w:style w:type="paragraph" w:customStyle="1" w:styleId="afffffffffff6">
    <w:name w:val="标准文件_术语条五"/>
    <w:basedOn w:val="affffffffd"/>
    <w:next w:val="afffff3"/>
    <w:qFormat/>
  </w:style>
  <w:style w:type="paragraph" w:customStyle="1" w:styleId="Default">
    <w:name w:val="Default"/>
    <w:qFormat/>
    <w:pPr>
      <w:widowControl w:val="0"/>
      <w:autoSpaceDE w:val="0"/>
      <w:autoSpaceDN w:val="0"/>
      <w:adjustRightInd w:val="0"/>
    </w:pPr>
    <w:rPr>
      <w:rFonts w:ascii="宋体" w:cs="宋体"/>
      <w:color w:val="000000"/>
      <w:sz w:val="24"/>
      <w:szCs w:val="24"/>
    </w:rPr>
  </w:style>
  <w:style w:type="character" w:customStyle="1" w:styleId="afffffffffff7">
    <w:name w:val="发布"/>
    <w:basedOn w:val="afffa"/>
    <w:qFormat/>
    <w:rPr>
      <w:rFonts w:ascii="黑体" w:eastAsia="黑体"/>
      <w:spacing w:val="85"/>
      <w:w w:val="100"/>
      <w:position w:val="3"/>
      <w:sz w:val="28"/>
      <w:szCs w:val="28"/>
    </w:rPr>
  </w:style>
  <w:style w:type="character" w:customStyle="1" w:styleId="Char8">
    <w:name w:val="段 Char"/>
    <w:link w:val="afffffffffff8"/>
    <w:qFormat/>
    <w:rPr>
      <w:rFonts w:ascii="宋体"/>
      <w:sz w:val="21"/>
    </w:rPr>
  </w:style>
  <w:style w:type="paragraph" w:customStyle="1" w:styleId="afffffffffff8">
    <w:name w:val="段"/>
    <w:link w:val="Char8"/>
    <w:pPr>
      <w:tabs>
        <w:tab w:val="center" w:pos="4201"/>
        <w:tab w:val="right" w:leader="dot" w:pos="9298"/>
      </w:tabs>
      <w:autoSpaceDE w:val="0"/>
      <w:autoSpaceDN w:val="0"/>
      <w:ind w:firstLineChars="200" w:firstLine="420"/>
      <w:jc w:val="both"/>
    </w:pPr>
    <w:rPr>
      <w:rFonts w:ascii="宋体"/>
      <w:sz w:val="21"/>
    </w:rPr>
  </w:style>
  <w:style w:type="paragraph" w:customStyle="1" w:styleId="afffffffffff9">
    <w:name w:val="列项说明数字编号"/>
    <w:pPr>
      <w:ind w:leftChars="400" w:left="600" w:hangingChars="200" w:hanging="200"/>
    </w:pPr>
    <w:rPr>
      <w:rFonts w:ascii="宋体" w:hAnsi="Times New Roman"/>
      <w:sz w:val="21"/>
    </w:rPr>
  </w:style>
  <w:style w:type="paragraph" w:customStyle="1" w:styleId="af4">
    <w:name w:val="二级条标题"/>
    <w:basedOn w:val="af3"/>
    <w:next w:val="afffffffffff8"/>
    <w:qFormat/>
    <w:pPr>
      <w:numPr>
        <w:ilvl w:val="2"/>
      </w:numPr>
      <w:spacing w:before="50" w:after="50"/>
      <w:outlineLvl w:val="3"/>
    </w:pPr>
  </w:style>
  <w:style w:type="paragraph" w:customStyle="1" w:styleId="af3">
    <w:name w:val="一级条标题"/>
    <w:next w:val="afffffffffff8"/>
    <w:qFormat/>
    <w:pPr>
      <w:numPr>
        <w:ilvl w:val="1"/>
        <w:numId w:val="32"/>
      </w:numPr>
      <w:spacing w:beforeLines="50" w:before="156" w:afterLines="50" w:after="156"/>
      <w:outlineLvl w:val="2"/>
    </w:pPr>
    <w:rPr>
      <w:rFonts w:ascii="黑体" w:eastAsia="黑体" w:hAnsi="Times New Roman"/>
      <w:sz w:val="21"/>
      <w:szCs w:val="21"/>
    </w:rPr>
  </w:style>
  <w:style w:type="paragraph" w:customStyle="1" w:styleId="af2">
    <w:name w:val="章标题"/>
    <w:next w:val="afffffffffff8"/>
    <w:qFormat/>
    <w:pPr>
      <w:numPr>
        <w:numId w:val="32"/>
      </w:numPr>
      <w:spacing w:beforeLines="100" w:before="312" w:afterLines="100" w:after="312"/>
      <w:jc w:val="both"/>
      <w:outlineLvl w:val="1"/>
    </w:pPr>
    <w:rPr>
      <w:rFonts w:ascii="黑体" w:eastAsia="黑体" w:hAnsi="Times New Roman"/>
      <w:sz w:val="21"/>
    </w:rPr>
  </w:style>
  <w:style w:type="paragraph" w:styleId="afffffffffffa">
    <w:name w:val="List Paragraph"/>
    <w:basedOn w:val="afff9"/>
    <w:uiPriority w:val="34"/>
    <w:qFormat/>
    <w:pPr>
      <w:adjustRightInd/>
      <w:spacing w:line="240" w:lineRule="auto"/>
      <w:ind w:firstLineChars="200" w:firstLine="420"/>
    </w:pPr>
    <w:rPr>
      <w:rFonts w:ascii="Times New Roman" w:hAnsi="Times New Roman"/>
      <w:szCs w:val="24"/>
    </w:rPr>
  </w:style>
  <w:style w:type="paragraph" w:customStyle="1" w:styleId="aff0">
    <w:name w:val="二级无"/>
    <w:basedOn w:val="af4"/>
    <w:pPr>
      <w:numPr>
        <w:numId w:val="10"/>
      </w:numPr>
      <w:spacing w:beforeLines="0" w:before="0" w:afterLines="0" w:after="0"/>
    </w:pPr>
    <w:rPr>
      <w:rFonts w:ascii="宋体" w:eastAsia="宋体"/>
    </w:rPr>
  </w:style>
  <w:style w:type="paragraph" w:customStyle="1" w:styleId="afffffffffffb">
    <w:name w:val="三级无"/>
    <w:basedOn w:val="afff9"/>
    <w:pPr>
      <w:widowControl/>
      <w:adjustRightInd/>
      <w:spacing w:line="240" w:lineRule="auto"/>
      <w:jc w:val="left"/>
      <w:outlineLvl w:val="4"/>
    </w:pPr>
    <w:rPr>
      <w:rFonts w:ascii="宋体" w:hAnsi="Times New Roman"/>
      <w:kern w:val="0"/>
    </w:rPr>
  </w:style>
  <w:style w:type="paragraph" w:customStyle="1" w:styleId="afffffffffffc">
    <w:name w:val="字母编号列项（一级）"/>
    <w:pPr>
      <w:tabs>
        <w:tab w:val="left" w:pos="846"/>
      </w:tabs>
      <w:ind w:left="845" w:hanging="419"/>
      <w:jc w:val="both"/>
    </w:pPr>
    <w:rPr>
      <w:rFonts w:ascii="宋体" w:hAnsi="Times New Roman"/>
      <w:sz w:val="21"/>
    </w:rPr>
  </w:style>
  <w:style w:type="paragraph" w:customStyle="1" w:styleId="afffffffffffd">
    <w:name w:val="数字编号列项（二级）"/>
    <w:pPr>
      <w:tabs>
        <w:tab w:val="left" w:pos="1260"/>
      </w:tabs>
      <w:ind w:left="1259" w:hanging="419"/>
      <w:jc w:val="both"/>
    </w:pPr>
    <w:rPr>
      <w:rFonts w:ascii="宋体" w:hAnsi="Times New Roman"/>
      <w:sz w:val="21"/>
    </w:rPr>
  </w:style>
  <w:style w:type="character" w:customStyle="1" w:styleId="Char0">
    <w:name w:val="尾注文本 Char"/>
    <w:basedOn w:val="afffa"/>
    <w:link w:val="affff"/>
    <w:qFormat/>
    <w:rPr>
      <w:rFonts w:ascii="Times New Roman" w:hAnsi="Times New Roman" w:cstheme="minorBidi"/>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footer" Target="footer3.xml"/><Relationship Id="rId3" Type="http://schemas.openxmlformats.org/officeDocument/2006/relationships/numbering" Target="numbering.xml"/><Relationship Id="rId21" Type="http://schemas.openxmlformats.org/officeDocument/2006/relationships/image" Target="media/image5.wmf"/><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header" Target="header4.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image" Target="media/image4.wmf"/><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glossaryDocument" Target="glossary/document.xml"/><Relationship Id="rId5" Type="http://schemas.microsoft.com/office/2007/relationships/stylesWithEffects" Target="stylesWithEffects.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image" Target="media/image3.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2.xml"/><Relationship Id="rId22" Type="http://schemas.openxmlformats.org/officeDocument/2006/relationships/image" Target="media/image6.wmf"/><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F30C30B08CC14AE3AED3FFC82C306792"/>
        <w:category>
          <w:name w:val="常规"/>
          <w:gallery w:val="placeholder"/>
        </w:category>
        <w:types>
          <w:type w:val="bbPlcHdr"/>
        </w:types>
        <w:behaviors>
          <w:behavior w:val="content"/>
        </w:behaviors>
        <w:guid w:val="{1B1E8227-F83C-48C4-BFD4-2EEE070DCA67}"/>
      </w:docPartPr>
      <w:docPartBody>
        <w:p w:rsidR="00B65889" w:rsidRDefault="006C4A0F">
          <w:pPr>
            <w:pStyle w:val="F30C30B08CC14AE3AED3FFC82C306792"/>
          </w:pPr>
          <w:r>
            <w:rPr>
              <w:rStyle w:val="a3"/>
              <w:rFonts w:hint="eastAsia"/>
            </w:rPr>
            <w:t>单击或点击此处输入文字。</w:t>
          </w:r>
        </w:p>
      </w:docPartBody>
    </w:docPart>
    <w:docPart>
      <w:docPartPr>
        <w:name w:val="5A2D248F6AE04904821F244760BC3C99"/>
        <w:category>
          <w:name w:val="常规"/>
          <w:gallery w:val="placeholder"/>
        </w:category>
        <w:types>
          <w:type w:val="bbPlcHdr"/>
        </w:types>
        <w:behaviors>
          <w:behavior w:val="content"/>
        </w:behaviors>
        <w:guid w:val="{A6727EAF-9A1B-440B-B132-F1397DAF9B76}"/>
      </w:docPartPr>
      <w:docPartBody>
        <w:p w:rsidR="00B65889" w:rsidRDefault="006C4A0F">
          <w:pPr>
            <w:pStyle w:val="5A2D248F6AE04904821F244760BC3C99"/>
          </w:pPr>
          <w:r>
            <w:rPr>
              <w:rStyle w:val="a3"/>
              <w:rFonts w:hint="eastAsia"/>
            </w:rPr>
            <w:t>选择一项。</w:t>
          </w:r>
        </w:p>
      </w:docPartBody>
    </w:docPart>
    <w:docPart>
      <w:docPartPr>
        <w:name w:val="D56843B6F46C4D928312A90CA996F530"/>
        <w:category>
          <w:name w:val="常规"/>
          <w:gallery w:val="placeholder"/>
        </w:category>
        <w:types>
          <w:type w:val="bbPlcHdr"/>
        </w:types>
        <w:behaviors>
          <w:behavior w:val="content"/>
        </w:behaviors>
        <w:guid w:val="{C29ABABE-4E5A-4701-9D3F-12DB722E8538}"/>
      </w:docPartPr>
      <w:docPartBody>
        <w:p w:rsidR="00B65889" w:rsidRDefault="006C4A0F">
          <w:pPr>
            <w:pStyle w:val="D56843B6F46C4D928312A90CA996F530"/>
          </w:pPr>
          <w:r>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altName w:val="Arial Unicode MS"/>
    <w:charset w:val="86"/>
    <w:family w:val="auto"/>
    <w:pitch w:val="default"/>
    <w:sig w:usb0="00000000" w:usb1="00000000"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altName w:val="Arial Unicode MS"/>
    <w:charset w:val="86"/>
    <w:family w:val="auto"/>
    <w:pitch w:val="default"/>
    <w:sig w:usb0="00000000" w:usb1="00000000" w:usb2="00000016" w:usb3="00000000" w:csb0="0004000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08CB"/>
    <w:rsid w:val="00070C56"/>
    <w:rsid w:val="00072497"/>
    <w:rsid w:val="000B1C4C"/>
    <w:rsid w:val="001610E2"/>
    <w:rsid w:val="001F08CB"/>
    <w:rsid w:val="0026763C"/>
    <w:rsid w:val="002E726F"/>
    <w:rsid w:val="00374926"/>
    <w:rsid w:val="003D5B63"/>
    <w:rsid w:val="00511685"/>
    <w:rsid w:val="005145A4"/>
    <w:rsid w:val="005D569E"/>
    <w:rsid w:val="006C4A0F"/>
    <w:rsid w:val="007A0FEB"/>
    <w:rsid w:val="007D3E60"/>
    <w:rsid w:val="007E1164"/>
    <w:rsid w:val="008B3D06"/>
    <w:rsid w:val="00900E82"/>
    <w:rsid w:val="00A917C7"/>
    <w:rsid w:val="00B65889"/>
    <w:rsid w:val="00B65C34"/>
    <w:rsid w:val="00B67C03"/>
    <w:rsid w:val="00B93E07"/>
    <w:rsid w:val="00C032DC"/>
    <w:rsid w:val="00DA4F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lsdException w:name="Title" w:semiHidden="0" w:unhideWhenUsed="0"/>
    <w:lsdException w:name="Default Paragraph Font" w:uiPriority="1" w:qFormat="1"/>
    <w:lsdException w:name="Strong" w:semiHidden="0" w:unhideWhenUsed="0"/>
    <w:lsdException w:name="Emphasis" w:semiHidden="0" w:unhideWhenUsed="0"/>
    <w:lsdException w:name="Normal Table" w:qFormat="1"/>
    <w:lsdException w:name="Table Grid" w:semiHidden="0" w:unhideWhenUsed="0"/>
    <w:lsdException w:name="Placeholder Text"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F30C30B08CC14AE3AED3FFC82C306792">
    <w:name w:val="F30C30B08CC14AE3AED3FFC82C306792"/>
    <w:pPr>
      <w:widowControl w:val="0"/>
      <w:jc w:val="both"/>
    </w:pPr>
    <w:rPr>
      <w:kern w:val="2"/>
      <w:sz w:val="21"/>
      <w:szCs w:val="22"/>
    </w:rPr>
  </w:style>
  <w:style w:type="paragraph" w:customStyle="1" w:styleId="5A2D248F6AE04904821F244760BC3C99">
    <w:name w:val="5A2D248F6AE04904821F244760BC3C99"/>
    <w:pPr>
      <w:widowControl w:val="0"/>
      <w:jc w:val="both"/>
    </w:pPr>
    <w:rPr>
      <w:kern w:val="2"/>
      <w:sz w:val="21"/>
      <w:szCs w:val="22"/>
    </w:rPr>
  </w:style>
  <w:style w:type="paragraph" w:customStyle="1" w:styleId="D56843B6F46C4D928312A90CA996F530">
    <w:name w:val="D56843B6F46C4D928312A90CA996F530"/>
    <w:pPr>
      <w:widowControl w:val="0"/>
      <w:jc w:val="both"/>
    </w:pPr>
    <w:rPr>
      <w:kern w:val="2"/>
      <w:sz w:val="21"/>
      <w:szCs w:val="22"/>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lsdException w:name="Title" w:semiHidden="0" w:unhideWhenUsed="0"/>
    <w:lsdException w:name="Default Paragraph Font" w:uiPriority="1" w:qFormat="1"/>
    <w:lsdException w:name="Strong" w:semiHidden="0" w:unhideWhenUsed="0"/>
    <w:lsdException w:name="Emphasis" w:semiHidden="0" w:unhideWhenUsed="0"/>
    <w:lsdException w:name="Normal Table" w:qFormat="1"/>
    <w:lsdException w:name="Table Grid" w:semiHidden="0" w:unhideWhenUsed="0"/>
    <w:lsdException w:name="Placeholder Text"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F30C30B08CC14AE3AED3FFC82C306792">
    <w:name w:val="F30C30B08CC14AE3AED3FFC82C306792"/>
    <w:pPr>
      <w:widowControl w:val="0"/>
      <w:jc w:val="both"/>
    </w:pPr>
    <w:rPr>
      <w:kern w:val="2"/>
      <w:sz w:val="21"/>
      <w:szCs w:val="22"/>
    </w:rPr>
  </w:style>
  <w:style w:type="paragraph" w:customStyle="1" w:styleId="5A2D248F6AE04904821F244760BC3C99">
    <w:name w:val="5A2D248F6AE04904821F244760BC3C99"/>
    <w:pPr>
      <w:widowControl w:val="0"/>
      <w:jc w:val="both"/>
    </w:pPr>
    <w:rPr>
      <w:kern w:val="2"/>
      <w:sz w:val="21"/>
      <w:szCs w:val="22"/>
    </w:rPr>
  </w:style>
  <w:style w:type="paragraph" w:customStyle="1" w:styleId="D56843B6F46C4D928312A90CA996F530">
    <w:name w:val="D56843B6F46C4D928312A90CA996F530"/>
    <w:pPr>
      <w:widowControl w:val="0"/>
      <w:jc w:val="both"/>
    </w:pPr>
    <w:rPr>
      <w:kern w:val="2"/>
      <w:sz w:val="21"/>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2146E29-3FE3-4EF0-9A28-D1E5470584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团体标准</Template>
  <TotalTime>1255</TotalTime>
  <Pages>9</Pages>
  <Words>949</Words>
  <Characters>5411</Characters>
  <Application>Microsoft Office Word</Application>
  <DocSecurity>0</DocSecurity>
  <Lines>45</Lines>
  <Paragraphs>12</Paragraphs>
  <ScaleCrop>false</ScaleCrop>
  <Company>PCMI</Company>
  <LinksUpToDate>false</LinksUpToDate>
  <CharactersWithSpaces>6348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团体标准</dc:title>
  <dc:creator>蔡云霄</dc:creator>
  <dc:description>&lt;config cover="true" show_menu="true" version="1.0.0" doctype="SDKXY"&gt;_x000d_
&lt;/config&gt;</dc:description>
  <cp:lastModifiedBy>JonMMx 2000</cp:lastModifiedBy>
  <cp:revision>76</cp:revision>
  <cp:lastPrinted>2024-06-26T06:20:00Z</cp:lastPrinted>
  <dcterms:created xsi:type="dcterms:W3CDTF">2024-06-28T03:27:00Z</dcterms:created>
  <dcterms:modified xsi:type="dcterms:W3CDTF">2024-07-04T03:03:00Z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2052-11.8.2.12085</vt:lpwstr>
  </property>
  <property fmtid="{D5CDD505-2E9C-101B-9397-08002B2CF9AE}" pid="15" name="ICV">
    <vt:lpwstr>D9718BAD09E149C3948839CA9ED386A9</vt:lpwstr>
  </property>
</Properties>
</file>