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14680" w14:textId="7A16069A" w:rsidR="00AD4807" w:rsidRPr="00102AFC" w:rsidRDefault="00AD4807">
      <w:pPr>
        <w:jc w:val="center"/>
        <w:rPr>
          <w:rFonts w:ascii="方正小标宋简体" w:eastAsia="方正小标宋简体" w:hAnsi="Times New Roman" w:cs="Times New Roman"/>
          <w:sz w:val="32"/>
          <w:szCs w:val="32"/>
        </w:rPr>
      </w:pPr>
      <w:r w:rsidRPr="00102AFC">
        <w:rPr>
          <w:rFonts w:ascii="方正小标宋简体" w:eastAsia="方正小标宋简体" w:hAnsi="Times New Roman" w:cs="Times New Roman" w:hint="eastAsia"/>
          <w:sz w:val="32"/>
          <w:szCs w:val="32"/>
        </w:rPr>
        <w:t xml:space="preserve">《质量分级及“领跑者”评价要求 </w:t>
      </w:r>
      <w:r w:rsidR="005457CC" w:rsidRPr="00102AFC">
        <w:rPr>
          <w:rFonts w:ascii="方正小标宋简体" w:eastAsia="方正小标宋简体" w:hAnsi="Times New Roman" w:cs="Times New Roman" w:hint="eastAsia"/>
          <w:sz w:val="32"/>
          <w:szCs w:val="32"/>
        </w:rPr>
        <w:t xml:space="preserve"> </w:t>
      </w:r>
      <w:r w:rsidR="00CA4D3B">
        <w:rPr>
          <w:rFonts w:ascii="方正小标宋简体" w:eastAsia="方正小标宋简体" w:hAnsi="Times New Roman" w:cs="Times New Roman" w:hint="eastAsia"/>
          <w:sz w:val="32"/>
          <w:szCs w:val="32"/>
        </w:rPr>
        <w:t>数控圆锯床</w:t>
      </w:r>
      <w:r w:rsidRPr="00102AFC">
        <w:rPr>
          <w:rFonts w:ascii="方正小标宋简体" w:eastAsia="方正小标宋简体" w:hAnsi="Times New Roman" w:cs="Times New Roman" w:hint="eastAsia"/>
          <w:sz w:val="32"/>
          <w:szCs w:val="32"/>
        </w:rPr>
        <w:t>》</w:t>
      </w:r>
    </w:p>
    <w:p w14:paraId="3302F35E" w14:textId="37BBA54D" w:rsidR="00D04E96" w:rsidRPr="00102AFC" w:rsidRDefault="00000000">
      <w:pPr>
        <w:jc w:val="center"/>
        <w:rPr>
          <w:rFonts w:ascii="方正小标宋简体" w:eastAsia="方正小标宋简体" w:hAnsi="Times New Roman" w:cs="Times New Roman"/>
          <w:sz w:val="32"/>
          <w:szCs w:val="32"/>
        </w:rPr>
      </w:pPr>
      <w:r w:rsidRPr="00102AFC">
        <w:rPr>
          <w:rFonts w:ascii="方正小标宋简体" w:eastAsia="方正小标宋简体" w:hAnsi="Times New Roman" w:cs="Times New Roman" w:hint="eastAsia"/>
          <w:sz w:val="32"/>
          <w:szCs w:val="32"/>
        </w:rPr>
        <w:t>团体标准编制说明</w:t>
      </w:r>
    </w:p>
    <w:p w14:paraId="133F1A11" w14:textId="77777777" w:rsidR="00D04E96" w:rsidRPr="00102AFC" w:rsidRDefault="00000000">
      <w:pPr>
        <w:pStyle w:val="aa"/>
        <w:numPr>
          <w:ilvl w:val="0"/>
          <w:numId w:val="2"/>
        </w:numPr>
        <w:ind w:firstLineChars="0"/>
        <w:rPr>
          <w:rFonts w:ascii="Times New Roman" w:eastAsia="仿宋_GB2312" w:hAnsi="Times New Roman" w:cs="Times New Roman"/>
          <w:b/>
          <w:sz w:val="32"/>
          <w:szCs w:val="32"/>
        </w:rPr>
      </w:pPr>
      <w:r w:rsidRPr="00102AFC">
        <w:rPr>
          <w:rFonts w:ascii="Times New Roman" w:eastAsia="仿宋_GB2312" w:hAnsi="Times New Roman" w:cs="Times New Roman" w:hint="eastAsia"/>
          <w:b/>
          <w:sz w:val="32"/>
          <w:szCs w:val="32"/>
        </w:rPr>
        <w:t>标准制定项目背景</w:t>
      </w:r>
    </w:p>
    <w:p w14:paraId="11013981" w14:textId="77777777" w:rsidR="00C54721" w:rsidRPr="00102AFC" w:rsidRDefault="00C54721" w:rsidP="00C54721">
      <w:pPr>
        <w:adjustRightInd/>
        <w:snapToGrid/>
        <w:spacing w:after="0" w:line="360" w:lineRule="auto"/>
        <w:ind w:firstLineChars="200" w:firstLine="480"/>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国务院联合有关部委依据《中华人民共和国标准化法》和《消费品标准和质量提升规划(2016-2020年)》，实现以先进标准引领消费品质量提升，突出标准引领，创新质量供给，着力增品种、提品质、创品牌，不断满足人民群众日益增长的消费需求。全面实施企业产品和服务标准自我声明公开和监督制度，发布企业标准排行榜，引导消费者更多选择领跑者产品。</w:t>
      </w:r>
    </w:p>
    <w:p w14:paraId="7707BC5D" w14:textId="77777777" w:rsidR="00C54721" w:rsidRPr="00102AFC" w:rsidRDefault="00C54721" w:rsidP="00C54721">
      <w:pPr>
        <w:adjustRightInd/>
        <w:snapToGrid/>
        <w:spacing w:after="0" w:line="360" w:lineRule="auto"/>
        <w:ind w:firstLineChars="200" w:firstLine="480"/>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国务院办公厅印发《贯彻实施〈深化标准化工作改革方案〉重点任务分工(2017-2018年)》，提出了深化标准化工作改革的12项具体任务措施，要求建立实施企业标准领跑者制度，发布企业标准排行榜，以先进标准引领产品和服务质量提升。</w:t>
      </w:r>
    </w:p>
    <w:p w14:paraId="7ED225F4" w14:textId="77777777" w:rsidR="00C54721" w:rsidRPr="00102AFC" w:rsidRDefault="00C54721" w:rsidP="00C54721">
      <w:pPr>
        <w:adjustRightInd/>
        <w:snapToGrid/>
        <w:spacing w:after="0" w:line="360" w:lineRule="auto"/>
        <w:ind w:firstLineChars="200" w:firstLine="480"/>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中共中央国务院发布《关于开展质量提升行动的指导意见》，提出建立健全技术、专利、标准协同机制，开展对标达标活动，鼓励、引领企业主动制定和实施先进标准。全面实施企业标准自我声明公开和监督制度，实施企业标准领跑者制度。大力推进内外销产品“同线同标同质”工程，逐步消除国内外市场产品质量差距。</w:t>
      </w:r>
    </w:p>
    <w:p w14:paraId="7C4F313A" w14:textId="340B349B" w:rsidR="00D04E96" w:rsidRPr="00102AFC" w:rsidRDefault="00C54721" w:rsidP="00C54721">
      <w:pPr>
        <w:adjustRightInd/>
        <w:snapToGrid/>
        <w:spacing w:after="0" w:line="360" w:lineRule="auto"/>
        <w:ind w:firstLineChars="200" w:firstLine="480"/>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市场监管总局等八部门发布《关于实施企业标准“领跑者”制度的意见》（国</w:t>
      </w:r>
      <w:proofErr w:type="gramStart"/>
      <w:r w:rsidRPr="00102AFC">
        <w:rPr>
          <w:rFonts w:ascii="仿宋_GB2312" w:eastAsia="仿宋_GB2312" w:hAnsi="Times New Roman" w:cs="Times New Roman" w:hint="eastAsia"/>
          <w:sz w:val="24"/>
          <w:szCs w:val="24"/>
        </w:rPr>
        <w:t>市监标准</w:t>
      </w:r>
      <w:proofErr w:type="gramEnd"/>
      <w:r w:rsidRPr="00102AFC">
        <w:rPr>
          <w:rFonts w:ascii="仿宋_GB2312" w:eastAsia="仿宋_GB2312" w:hAnsi="Times New Roman" w:cs="Times New Roman" w:hint="eastAsia"/>
          <w:sz w:val="24"/>
          <w:szCs w:val="24"/>
        </w:rPr>
        <w:t>[2018]84号），提出建立实施企业标准“领跑者”制度，发挥企业标准引领质量提升，促进消费升级和推动我国产业迈向全球价值链中高端的作用,更好地满足人民日益增长的美好生活需要。</w:t>
      </w:r>
    </w:p>
    <w:p w14:paraId="61A90D08" w14:textId="3AEB0A77" w:rsidR="005457CC" w:rsidRPr="00102AFC" w:rsidRDefault="005457CC" w:rsidP="00C54721">
      <w:pPr>
        <w:adjustRightInd/>
        <w:snapToGrid/>
        <w:spacing w:after="0" w:line="360" w:lineRule="auto"/>
        <w:ind w:firstLineChars="200" w:firstLine="480"/>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2024年国务院印发《推动大规模设备更新和消费品以旧换新行动方案》，提出推进重点行业设备更新改造，加快建筑和市政基础设施领域设备更新，支持交通运输设备和老旧农业机械更新，加快完善能耗、排放、技术标准，强化产品技术标准提升，加强资源循环利用标准供给，强化重点领域国内国际标准衔接。</w:t>
      </w:r>
    </w:p>
    <w:p w14:paraId="05208B8A" w14:textId="337840F2" w:rsidR="00D04E96" w:rsidRPr="00102AFC" w:rsidRDefault="005457CC" w:rsidP="003B5782">
      <w:pPr>
        <w:adjustRightInd/>
        <w:snapToGrid/>
        <w:spacing w:after="0" w:line="360" w:lineRule="auto"/>
        <w:ind w:firstLineChars="200" w:firstLine="480"/>
        <w:rPr>
          <w:rFonts w:ascii="Times New Roman" w:eastAsia="仿宋_GB2312" w:hAnsi="Times New Roman" w:cs="Times New Roman"/>
          <w:sz w:val="32"/>
          <w:szCs w:val="32"/>
        </w:rPr>
      </w:pPr>
      <w:r w:rsidRPr="00102AFC">
        <w:rPr>
          <w:rFonts w:ascii="仿宋_GB2312" w:eastAsia="仿宋_GB2312" w:hAnsi="Times New Roman" w:cs="Times New Roman" w:hint="eastAsia"/>
          <w:sz w:val="24"/>
          <w:szCs w:val="24"/>
        </w:rPr>
        <w:t>近几年来，随着社会和经济的飞速发展，我国的切割技术装备产业取得了显著成就，已经具备了一定的技术水平和较大的生产规模。值得注意的是，数</w:t>
      </w:r>
      <w:r w:rsidRPr="00102AFC">
        <w:rPr>
          <w:rFonts w:ascii="仿宋_GB2312" w:eastAsia="仿宋_GB2312" w:hAnsi="Times New Roman" w:cs="Times New Roman" w:hint="eastAsia"/>
          <w:sz w:val="24"/>
          <w:szCs w:val="24"/>
        </w:rPr>
        <w:lastRenderedPageBreak/>
        <w:t>控圆锯床应用将带锯切割加工技术发展到了前所未有的水平。数控技术、CAD/CAM转化、光电技术、激光测量技术、机器人和最新的通讯技术的综合应用将数控圆锯床的切割加工具备现代化机床的所有特征。数控圆锯床以其高效、高速、低成本、环保、节能和高精等特点在切割技术领域中保持了迅猛的发展势头，从市场需求和产业发展两点可以看出，数控圆锯床在我国具有广阔的前景。标准的制定可以推动行业的发展。</w:t>
      </w:r>
    </w:p>
    <w:p w14:paraId="4C95DE36" w14:textId="77777777" w:rsidR="00D04E96" w:rsidRPr="00102AFC" w:rsidRDefault="00000000">
      <w:pPr>
        <w:pStyle w:val="aa"/>
        <w:numPr>
          <w:ilvl w:val="0"/>
          <w:numId w:val="2"/>
        </w:numPr>
        <w:ind w:firstLineChars="0"/>
        <w:rPr>
          <w:rFonts w:ascii="Times New Roman" w:eastAsia="仿宋_GB2312" w:hAnsi="Times New Roman" w:cs="Times New Roman"/>
          <w:b/>
          <w:sz w:val="32"/>
          <w:szCs w:val="32"/>
        </w:rPr>
      </w:pPr>
      <w:r w:rsidRPr="00102AFC">
        <w:rPr>
          <w:rFonts w:ascii="Times New Roman" w:eastAsia="仿宋_GB2312" w:hAnsi="Times New Roman" w:cs="Times New Roman" w:hint="eastAsia"/>
          <w:b/>
          <w:sz w:val="32"/>
          <w:szCs w:val="32"/>
        </w:rPr>
        <w:t>标准制定工作概况（任务来源、主要工作过程等）</w:t>
      </w:r>
    </w:p>
    <w:p w14:paraId="2C7A967C"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1、任务来源</w:t>
      </w:r>
    </w:p>
    <w:p w14:paraId="75EBD6DB" w14:textId="14C2E4B4"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由</w:t>
      </w:r>
      <w:r w:rsidR="005457CC" w:rsidRPr="00102AFC">
        <w:rPr>
          <w:rFonts w:ascii="仿宋_GB2312" w:eastAsia="仿宋_GB2312" w:hAnsi="Times New Roman" w:cs="Times New Roman" w:hint="eastAsia"/>
          <w:sz w:val="24"/>
          <w:szCs w:val="24"/>
        </w:rPr>
        <w:t>丽水市质量检验检测研究院</w:t>
      </w:r>
      <w:r w:rsidRPr="00102AFC">
        <w:rPr>
          <w:rFonts w:ascii="仿宋_GB2312" w:eastAsia="仿宋_GB2312" w:hAnsi="Times New Roman" w:cs="Times New Roman" w:hint="eastAsia"/>
          <w:sz w:val="24"/>
          <w:szCs w:val="24"/>
        </w:rPr>
        <w:t>向浙江省计量与标准化学会提出立项申请，</w:t>
      </w:r>
      <w:r w:rsidR="00CA4D3B" w:rsidRPr="00C334AE">
        <w:rPr>
          <w:rFonts w:ascii="仿宋_GB2312" w:eastAsia="仿宋_GB2312" w:hAnsi="Times New Roman" w:cs="Times New Roman" w:hint="eastAsia"/>
          <w:sz w:val="24"/>
          <w:szCs w:val="24"/>
        </w:rPr>
        <w:t>经学会论证通过并印发了</w:t>
      </w:r>
      <w:proofErr w:type="gramStart"/>
      <w:r w:rsidR="00CA4D3B" w:rsidRPr="00E84A9C">
        <w:rPr>
          <w:rFonts w:ascii="仿宋_GB2312" w:eastAsia="仿宋_GB2312" w:hAnsi="Times New Roman" w:cs="Times New Roman" w:hint="eastAsia"/>
          <w:sz w:val="24"/>
          <w:szCs w:val="24"/>
        </w:rPr>
        <w:t>浙计标学发</w:t>
      </w:r>
      <w:proofErr w:type="gramEnd"/>
      <w:r w:rsidR="00CA4D3B" w:rsidRPr="00E84A9C">
        <w:rPr>
          <w:rFonts w:ascii="仿宋_GB2312" w:eastAsia="仿宋_GB2312" w:hAnsi="Times New Roman" w:cs="Times New Roman" w:hint="eastAsia"/>
          <w:sz w:val="24"/>
          <w:szCs w:val="24"/>
        </w:rPr>
        <w:t>〔2024</w:t>
      </w:r>
      <w:r w:rsidR="00CA4D3B">
        <w:rPr>
          <w:rFonts w:ascii="仿宋_GB2312" w:eastAsia="仿宋_GB2312" w:hAnsi="Times New Roman" w:cs="Times New Roman" w:hint="eastAsia"/>
          <w:sz w:val="24"/>
          <w:szCs w:val="24"/>
        </w:rPr>
        <w:t>〕</w:t>
      </w:r>
      <w:r w:rsidR="00CA4D3B" w:rsidRPr="00E84A9C">
        <w:rPr>
          <w:rFonts w:ascii="仿宋_GB2312" w:eastAsia="仿宋_GB2312" w:hAnsi="Times New Roman" w:cs="Times New Roman" w:hint="eastAsia"/>
          <w:sz w:val="24"/>
          <w:szCs w:val="24"/>
        </w:rPr>
        <w:t>056</w:t>
      </w:r>
      <w:r w:rsidR="00CA4D3B" w:rsidRPr="00C334AE">
        <w:rPr>
          <w:rFonts w:ascii="仿宋_GB2312" w:eastAsia="仿宋_GB2312" w:hAnsi="Times New Roman" w:cs="Times New Roman" w:hint="eastAsia"/>
          <w:sz w:val="24"/>
          <w:szCs w:val="24"/>
        </w:rPr>
        <w:t>号文件</w:t>
      </w:r>
      <w:proofErr w:type="gramStart"/>
      <w:r w:rsidR="00CA4D3B" w:rsidRPr="00C334AE">
        <w:rPr>
          <w:rFonts w:ascii="仿宋_GB2312" w:eastAsia="仿宋_GB2312" w:hAnsi="Times New Roman" w:cs="Times New Roman" w:hint="eastAsia"/>
          <w:sz w:val="24"/>
          <w:szCs w:val="24"/>
        </w:rPr>
        <w:t>“</w:t>
      </w:r>
      <w:proofErr w:type="gramEnd"/>
      <w:r w:rsidR="00CA4D3B" w:rsidRPr="00E84A9C">
        <w:rPr>
          <w:rFonts w:ascii="仿宋_GB2312" w:eastAsia="仿宋_GB2312" w:hAnsi="Times New Roman" w:cs="Times New Roman" w:hint="eastAsia"/>
          <w:sz w:val="24"/>
          <w:szCs w:val="24"/>
        </w:rPr>
        <w:t>关于《质量分级及“领跑者”评价要求烧结钕铁硼永磁材料》等14项团体标准立项的函</w:t>
      </w:r>
      <w:proofErr w:type="gramStart"/>
      <w:r w:rsidR="00CA4D3B" w:rsidRPr="00C334AE">
        <w:rPr>
          <w:rFonts w:ascii="仿宋_GB2312" w:eastAsia="仿宋_GB2312" w:hAnsi="Times New Roman" w:cs="Times New Roman" w:hint="eastAsia"/>
          <w:sz w:val="24"/>
          <w:szCs w:val="24"/>
        </w:rPr>
        <w:t>”</w:t>
      </w:r>
      <w:proofErr w:type="gramEnd"/>
      <w:r w:rsidR="00CA4D3B" w:rsidRPr="00C334AE">
        <w:rPr>
          <w:rFonts w:ascii="仿宋_GB2312" w:eastAsia="仿宋_GB2312" w:hAnsi="Times New Roman" w:cs="Times New Roman" w:hint="eastAsia"/>
          <w:sz w:val="24"/>
          <w:szCs w:val="24"/>
        </w:rPr>
        <w:t>，项目名称：</w:t>
      </w:r>
      <w:r w:rsidRPr="00102AFC">
        <w:rPr>
          <w:rFonts w:ascii="仿宋_GB2312" w:eastAsia="仿宋_GB2312" w:hAnsi="Times New Roman" w:cs="Times New Roman" w:hint="eastAsia"/>
          <w:sz w:val="24"/>
          <w:szCs w:val="24"/>
        </w:rPr>
        <w:t>《</w:t>
      </w:r>
      <w:r w:rsidR="00505058">
        <w:rPr>
          <w:rFonts w:ascii="仿宋_GB2312" w:eastAsia="仿宋_GB2312" w:hAnsi="Times New Roman" w:cs="Times New Roman" w:hint="eastAsia"/>
          <w:sz w:val="24"/>
          <w:szCs w:val="24"/>
        </w:rPr>
        <w:t>质量分级及“领跑者”评价要求  数控圆锯床</w:t>
      </w:r>
      <w:r w:rsidRPr="00102AFC">
        <w:rPr>
          <w:rFonts w:ascii="仿宋_GB2312" w:eastAsia="仿宋_GB2312" w:hAnsi="Times New Roman" w:cs="Times New Roman" w:hint="eastAsia"/>
          <w:sz w:val="24"/>
          <w:szCs w:val="24"/>
        </w:rPr>
        <w:t>》。</w:t>
      </w:r>
    </w:p>
    <w:p w14:paraId="739E7828"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2、主要工作过程</w:t>
      </w:r>
    </w:p>
    <w:p w14:paraId="21748640"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2.1  前期准备工作</w:t>
      </w:r>
    </w:p>
    <w:p w14:paraId="0E4F1880"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按照浙江省计量与标准化学会团体标准工作组构成要求，组建标准研制工作组，明确标准研制重点和提纲，明确各参与单位或人员职责分工、研制计划、时间进度安排等情况。</w:t>
      </w:r>
    </w:p>
    <w:p w14:paraId="0B6B9269"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2.1.1 企业现场调研</w:t>
      </w:r>
    </w:p>
    <w:p w14:paraId="38DC8A8E"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对企业进行现场调研，对浙江省计量与标准化学会团体标准立项相关资料进行收集整理。</w:t>
      </w:r>
    </w:p>
    <w:p w14:paraId="7FBC3D34"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2.1.2 成立标准工作组</w:t>
      </w:r>
    </w:p>
    <w:p w14:paraId="7384E900" w14:textId="2A867325"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根据浙江省计量与标准化学会团体标准《</w:t>
      </w:r>
      <w:r w:rsidR="00505058">
        <w:rPr>
          <w:rFonts w:ascii="仿宋_GB2312" w:eastAsia="仿宋_GB2312" w:hAnsi="Times New Roman" w:cs="Times New Roman" w:hint="eastAsia"/>
          <w:sz w:val="24"/>
          <w:szCs w:val="24"/>
        </w:rPr>
        <w:t>质量分级及“领跑者”评价要求  数控圆锯床</w:t>
      </w:r>
      <w:r w:rsidRPr="00102AFC">
        <w:rPr>
          <w:rFonts w:ascii="仿宋_GB2312" w:eastAsia="仿宋_GB2312" w:hAnsi="Times New Roman" w:cs="Times New Roman" w:hint="eastAsia"/>
          <w:sz w:val="24"/>
          <w:szCs w:val="24"/>
        </w:rPr>
        <w:t>》制订计划，</w:t>
      </w:r>
      <w:r w:rsidR="005457CC" w:rsidRPr="00102AFC">
        <w:rPr>
          <w:rFonts w:ascii="仿宋_GB2312" w:eastAsia="仿宋_GB2312" w:hAnsi="Times New Roman" w:cs="Times New Roman" w:hint="eastAsia"/>
          <w:sz w:val="24"/>
          <w:szCs w:val="24"/>
        </w:rPr>
        <w:t>丽水市质量检验检测研究院</w:t>
      </w:r>
      <w:r w:rsidRPr="00102AFC">
        <w:rPr>
          <w:rFonts w:ascii="仿宋_GB2312" w:eastAsia="仿宋_GB2312" w:hAnsi="Times New Roman" w:cs="Times New Roman" w:hint="eastAsia"/>
          <w:sz w:val="24"/>
          <w:szCs w:val="24"/>
        </w:rPr>
        <w:t>召集标准同行、标准化机构、检测机构等相关方成立了标准工作组，明确了各参与单位及人员的职责分工。</w:t>
      </w:r>
    </w:p>
    <w:p w14:paraId="4CEBA19B"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2.1.3 明确研制重点</w:t>
      </w:r>
    </w:p>
    <w:p w14:paraId="06A393D9" w14:textId="1DE8671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w:t>
      </w:r>
      <w:r w:rsidR="00505058">
        <w:rPr>
          <w:rFonts w:ascii="仿宋_GB2312" w:eastAsia="仿宋_GB2312" w:hAnsi="Times New Roman" w:cs="Times New Roman" w:hint="eastAsia"/>
          <w:sz w:val="24"/>
          <w:szCs w:val="24"/>
        </w:rPr>
        <w:t>质量分级及“领跑者”评价要求  数控圆锯床</w:t>
      </w:r>
      <w:r w:rsidRPr="00102AFC">
        <w:rPr>
          <w:rFonts w:ascii="仿宋_GB2312" w:eastAsia="仿宋_GB2312" w:hAnsi="Times New Roman" w:cs="Times New Roman" w:hint="eastAsia"/>
          <w:sz w:val="24"/>
          <w:szCs w:val="24"/>
        </w:rPr>
        <w:t>》标准研制的重点包括：标准名称、标准适用范围、基本要求、评价指标分类（基础指标、核心指标、创新性指标）、评价方法及等级划分以及相应的检验检测方法。</w:t>
      </w:r>
    </w:p>
    <w:p w14:paraId="4C6BABD2"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2.1.4 研制计划及时间安排</w:t>
      </w:r>
    </w:p>
    <w:p w14:paraId="59AB75C6" w14:textId="41DD7815"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lastRenderedPageBreak/>
        <w:t>第一阶段：2024年3月底前成立工作小组，学习、研究国内外相关标准，确定标准改进的路线和方向，明确指标。完成《</w:t>
      </w:r>
      <w:r w:rsidR="00505058">
        <w:rPr>
          <w:rFonts w:ascii="仿宋_GB2312" w:eastAsia="仿宋_GB2312" w:hAnsi="Times New Roman" w:cs="Times New Roman" w:hint="eastAsia"/>
          <w:sz w:val="24"/>
          <w:szCs w:val="24"/>
        </w:rPr>
        <w:t>质量分级及“领跑者”评价要求  数控圆锯床</w:t>
      </w:r>
      <w:r w:rsidRPr="00102AFC">
        <w:rPr>
          <w:rFonts w:ascii="仿宋_GB2312" w:eastAsia="仿宋_GB2312" w:hAnsi="Times New Roman" w:cs="Times New Roman" w:hint="eastAsia"/>
          <w:sz w:val="24"/>
          <w:szCs w:val="24"/>
        </w:rPr>
        <w:t>》“立项建议书”和“标准草案”的撰写，完成项目申报立项。</w:t>
      </w:r>
    </w:p>
    <w:p w14:paraId="21D208A5"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第二阶段：收到答辩通知，准备答辩材料，进行项目答辩，通过后完成立项。</w:t>
      </w:r>
    </w:p>
    <w:p w14:paraId="11A26202"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第三阶段：立项完成后一个月内，组织相关单位，召开标准的启动会，完成标准讨论，形成标准征求意见稿。</w:t>
      </w:r>
    </w:p>
    <w:p w14:paraId="1D96A5D2"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第四阶段：启动会后两周内，向各有关单位发送征求意见稿，并完成各单位意见的征集。</w:t>
      </w:r>
    </w:p>
    <w:p w14:paraId="37641A85"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第五阶段：征求意见完成后一个月内，召开标准评审会，邀请同行业专家、代表、认证公司代表、标准主要起草人等人员参加。</w:t>
      </w:r>
    </w:p>
    <w:p w14:paraId="165A20C2"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第六阶段：评审会后两周内，完善标准，形成最终稿，并且发布实施。</w:t>
      </w:r>
    </w:p>
    <w:p w14:paraId="1AA76E0C"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2.2  标准草案研制</w:t>
      </w:r>
    </w:p>
    <w:p w14:paraId="24358559"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2.2.1  型式试验内规定的</w:t>
      </w:r>
      <w:proofErr w:type="gramStart"/>
      <w:r w:rsidRPr="00102AFC">
        <w:rPr>
          <w:rFonts w:ascii="仿宋_GB2312" w:eastAsia="仿宋_GB2312" w:hAnsi="Times New Roman" w:cs="Times New Roman" w:hint="eastAsia"/>
          <w:sz w:val="24"/>
          <w:szCs w:val="24"/>
        </w:rPr>
        <w:t>全技术</w:t>
      </w:r>
      <w:proofErr w:type="gramEnd"/>
      <w:r w:rsidRPr="00102AFC">
        <w:rPr>
          <w:rFonts w:ascii="仿宋_GB2312" w:eastAsia="仿宋_GB2312" w:hAnsi="Times New Roman" w:cs="Times New Roman" w:hint="eastAsia"/>
          <w:sz w:val="24"/>
          <w:szCs w:val="24"/>
        </w:rPr>
        <w:t>指标先进性情况</w:t>
      </w:r>
    </w:p>
    <w:p w14:paraId="344969A5"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本标准（草案）基本确定了本标准的先进性；充分考虑了浙江省计量与标准化学会团体标准制订框架要求、编制理念和定位要求等，全面体现了标准的先进性。</w:t>
      </w:r>
    </w:p>
    <w:p w14:paraId="065ACFEE" w14:textId="6AAAD983" w:rsidR="00DF202B" w:rsidRPr="00102AFC" w:rsidRDefault="00000000" w:rsidP="00DF202B">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标准工作组根据浙江省计量与标准化学会团体标准的编制理念，</w:t>
      </w:r>
      <w:r w:rsidR="00DF202B" w:rsidRPr="00102AFC">
        <w:rPr>
          <w:rFonts w:ascii="仿宋_GB2312" w:eastAsia="仿宋_GB2312" w:hAnsi="Times New Roman" w:cs="Times New Roman" w:hint="eastAsia"/>
          <w:sz w:val="24"/>
          <w:szCs w:val="24"/>
        </w:rPr>
        <w:t>参考以下标准的要求：</w:t>
      </w:r>
    </w:p>
    <w:p w14:paraId="48CEFDE0" w14:textId="571BF77F" w:rsidR="005457CC" w:rsidRPr="00102AFC" w:rsidRDefault="005457CC" w:rsidP="005457CC">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1、JB/T 13096.2-2017 《数控圆锯床 第2部分:</w:t>
      </w:r>
      <w:r w:rsidR="00CA4D3B">
        <w:rPr>
          <w:rFonts w:ascii="仿宋_GB2312" w:eastAsia="仿宋_GB2312" w:hAnsi="Times New Roman" w:cs="Times New Roman" w:hint="eastAsia"/>
          <w:sz w:val="24"/>
          <w:szCs w:val="24"/>
        </w:rPr>
        <w:t>数控圆锯床</w:t>
      </w:r>
      <w:r w:rsidRPr="00102AFC">
        <w:rPr>
          <w:rFonts w:ascii="仿宋_GB2312" w:eastAsia="仿宋_GB2312" w:hAnsi="Times New Roman" w:cs="Times New Roman" w:hint="eastAsia"/>
          <w:sz w:val="24"/>
          <w:szCs w:val="24"/>
        </w:rPr>
        <w:t xml:space="preserve"> 精度检验》</w:t>
      </w:r>
    </w:p>
    <w:p w14:paraId="47EE6573" w14:textId="03E49B5A" w:rsidR="005457CC" w:rsidRPr="00102AFC" w:rsidRDefault="005457CC" w:rsidP="005457CC">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2、JB/T 13096.3-2017《数控圆锯床 第3部分:</w:t>
      </w:r>
      <w:r w:rsidR="00CA4D3B">
        <w:rPr>
          <w:rFonts w:ascii="仿宋_GB2312" w:eastAsia="仿宋_GB2312" w:hAnsi="Times New Roman" w:cs="Times New Roman" w:hint="eastAsia"/>
          <w:sz w:val="24"/>
          <w:szCs w:val="24"/>
        </w:rPr>
        <w:t>数控圆锯床</w:t>
      </w:r>
      <w:r w:rsidRPr="00102AFC">
        <w:rPr>
          <w:rFonts w:ascii="仿宋_GB2312" w:eastAsia="仿宋_GB2312" w:hAnsi="Times New Roman" w:cs="Times New Roman" w:hint="eastAsia"/>
          <w:sz w:val="24"/>
          <w:szCs w:val="24"/>
        </w:rPr>
        <w:t xml:space="preserve"> 技术条件》</w:t>
      </w:r>
    </w:p>
    <w:p w14:paraId="15E66B33" w14:textId="581F6C81" w:rsidR="00DF202B" w:rsidRPr="00102AFC" w:rsidRDefault="005457CC" w:rsidP="005457CC">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3、T/ZZB 1789—2020</w:t>
      </w:r>
      <w:r w:rsidRPr="00102AFC">
        <w:rPr>
          <w:rFonts w:ascii="仿宋_GB2312" w:eastAsia="仿宋_GB2312" w:hAnsi="Times New Roman" w:cs="Times New Roman" w:hint="eastAsia"/>
          <w:sz w:val="24"/>
          <w:szCs w:val="24"/>
        </w:rPr>
        <w:tab/>
        <w:t>《数控圆锯床》</w:t>
      </w:r>
    </w:p>
    <w:p w14:paraId="7F66AF43" w14:textId="0601E648" w:rsidR="00D04E96" w:rsidRPr="00102AFC" w:rsidRDefault="00000000" w:rsidP="00487E6E">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对</w:t>
      </w:r>
      <w:proofErr w:type="gramStart"/>
      <w:r w:rsidRPr="00102AFC">
        <w:rPr>
          <w:rFonts w:ascii="仿宋_GB2312" w:eastAsia="仿宋_GB2312" w:hAnsi="Times New Roman" w:cs="Times New Roman" w:hint="eastAsia"/>
          <w:sz w:val="24"/>
          <w:szCs w:val="24"/>
        </w:rPr>
        <w:t>标国内</w:t>
      </w:r>
      <w:proofErr w:type="gramEnd"/>
      <w:r w:rsidRPr="00102AFC">
        <w:rPr>
          <w:rFonts w:ascii="仿宋_GB2312" w:eastAsia="仿宋_GB2312" w:hAnsi="Times New Roman" w:cs="Times New Roman" w:hint="eastAsia"/>
          <w:sz w:val="24"/>
          <w:szCs w:val="24"/>
        </w:rPr>
        <w:t>先进同行技术要求和水平，项目的设置覆盖了</w:t>
      </w:r>
      <w:r w:rsidR="00487E6E" w:rsidRPr="00102AFC">
        <w:rPr>
          <w:rFonts w:ascii="仿宋_GB2312" w:eastAsia="仿宋_GB2312" w:hAnsi="Times New Roman" w:cs="Times New Roman" w:hint="eastAsia"/>
          <w:sz w:val="24"/>
          <w:szCs w:val="24"/>
        </w:rPr>
        <w:t>JB/T 13096.2-2017 《数控圆锯床 第2部分:</w:t>
      </w:r>
      <w:r w:rsidR="00CA4D3B">
        <w:rPr>
          <w:rFonts w:ascii="仿宋_GB2312" w:eastAsia="仿宋_GB2312" w:hAnsi="Times New Roman" w:cs="Times New Roman" w:hint="eastAsia"/>
          <w:sz w:val="24"/>
          <w:szCs w:val="24"/>
        </w:rPr>
        <w:t>数控圆锯床</w:t>
      </w:r>
      <w:r w:rsidR="00487E6E" w:rsidRPr="00102AFC">
        <w:rPr>
          <w:rFonts w:ascii="仿宋_GB2312" w:eastAsia="仿宋_GB2312" w:hAnsi="Times New Roman" w:cs="Times New Roman" w:hint="eastAsia"/>
          <w:sz w:val="24"/>
          <w:szCs w:val="24"/>
        </w:rPr>
        <w:t xml:space="preserve"> 精度检验》、JB/T 13096.3-2017《数控圆锯床 第3部分:</w:t>
      </w:r>
      <w:r w:rsidR="00CA4D3B">
        <w:rPr>
          <w:rFonts w:ascii="仿宋_GB2312" w:eastAsia="仿宋_GB2312" w:hAnsi="Times New Roman" w:cs="Times New Roman" w:hint="eastAsia"/>
          <w:sz w:val="24"/>
          <w:szCs w:val="24"/>
        </w:rPr>
        <w:t>数控圆锯床</w:t>
      </w:r>
      <w:r w:rsidR="00487E6E" w:rsidRPr="00102AFC">
        <w:rPr>
          <w:rFonts w:ascii="仿宋_GB2312" w:eastAsia="仿宋_GB2312" w:hAnsi="Times New Roman" w:cs="Times New Roman" w:hint="eastAsia"/>
          <w:sz w:val="24"/>
          <w:szCs w:val="24"/>
        </w:rPr>
        <w:t xml:space="preserve"> 技术条件》</w:t>
      </w:r>
      <w:r w:rsidRPr="00102AFC">
        <w:rPr>
          <w:rFonts w:ascii="仿宋_GB2312" w:eastAsia="仿宋_GB2312" w:hAnsi="Times New Roman" w:cs="Times New Roman" w:hint="eastAsia"/>
          <w:sz w:val="24"/>
          <w:szCs w:val="24"/>
        </w:rPr>
        <w:t>的技术要求，并高于行业标准；同时从行业的发展和产品应用领域的变化要求，从产品使用的稳定性及便利性出发，真正体现了浙江省计量与标准化学会团体标准先进性的理念。</w:t>
      </w:r>
    </w:p>
    <w:p w14:paraId="215E92C1"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2.2.2  按照浙江省计量与标准化学会团体标准制订框架要求，及浙江省计量与标准化学会团体标准编制理念和定位要求研制标准草案情况。</w:t>
      </w:r>
    </w:p>
    <w:p w14:paraId="4430C1DE" w14:textId="2A5B76EF"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lastRenderedPageBreak/>
        <w:t>按照浙江省计量与标准化学会团体标准制订框架要求，标准草案在术语和定义、基本要求、评价指标分类、评价指标体系框架、评价方法及等级划分等各个方面进行了全方位的阐述。以行业标准为基础，对</w:t>
      </w:r>
      <w:proofErr w:type="gramStart"/>
      <w:r w:rsidRPr="00102AFC">
        <w:rPr>
          <w:rFonts w:ascii="仿宋_GB2312" w:eastAsia="仿宋_GB2312" w:hAnsi="Times New Roman" w:cs="Times New Roman" w:hint="eastAsia"/>
          <w:sz w:val="24"/>
          <w:szCs w:val="24"/>
        </w:rPr>
        <w:t>标国际</w:t>
      </w:r>
      <w:proofErr w:type="gramEnd"/>
      <w:r w:rsidRPr="00102AFC">
        <w:rPr>
          <w:rFonts w:ascii="仿宋_GB2312" w:eastAsia="仿宋_GB2312" w:hAnsi="Times New Roman" w:cs="Times New Roman" w:hint="eastAsia"/>
          <w:sz w:val="24"/>
          <w:szCs w:val="24"/>
        </w:rPr>
        <w:t>先进标准及标杆企业，力求体现最先进的浙江工艺，用高质量来保障品牌生命，成为</w:t>
      </w:r>
      <w:r w:rsidR="005457CC" w:rsidRPr="00102AFC">
        <w:rPr>
          <w:rFonts w:ascii="仿宋_GB2312" w:eastAsia="仿宋_GB2312" w:hAnsi="Times New Roman" w:cs="Times New Roman" w:hint="eastAsia"/>
          <w:sz w:val="24"/>
          <w:szCs w:val="24"/>
        </w:rPr>
        <w:t xml:space="preserve"> </w:t>
      </w:r>
      <w:r w:rsidR="00CA4D3B">
        <w:rPr>
          <w:rFonts w:ascii="仿宋_GB2312" w:eastAsia="仿宋_GB2312" w:hAnsi="Times New Roman" w:cs="Times New Roman" w:hint="eastAsia"/>
          <w:sz w:val="24"/>
          <w:szCs w:val="24"/>
        </w:rPr>
        <w:t>数控圆锯床</w:t>
      </w:r>
      <w:r w:rsidRPr="00102AFC">
        <w:rPr>
          <w:rFonts w:ascii="仿宋_GB2312" w:eastAsia="仿宋_GB2312" w:hAnsi="Times New Roman" w:cs="Times New Roman" w:hint="eastAsia"/>
          <w:sz w:val="24"/>
          <w:szCs w:val="24"/>
        </w:rPr>
        <w:t>这一细分的标杆和领跑者。</w:t>
      </w:r>
    </w:p>
    <w:p w14:paraId="1D8A2DA1"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2.2.3标准立项论证会讨论情况</w:t>
      </w:r>
    </w:p>
    <w:p w14:paraId="59053402"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专家组对该标准提出的主要修改意见：</w:t>
      </w:r>
    </w:p>
    <w:p w14:paraId="537F47AE" w14:textId="77777777" w:rsidR="00CA4D3B" w:rsidRDefault="00CA4D3B" w:rsidP="00CA4D3B">
      <w:pPr>
        <w:pStyle w:val="aa"/>
        <w:numPr>
          <w:ilvl w:val="0"/>
          <w:numId w:val="8"/>
        </w:numPr>
        <w:adjustRightInd/>
        <w:snapToGrid/>
        <w:spacing w:after="0" w:line="360" w:lineRule="auto"/>
        <w:ind w:firstLineChars="0"/>
        <w:jc w:val="both"/>
        <w:rPr>
          <w:rFonts w:ascii="仿宋_GB2312" w:eastAsia="仿宋_GB2312" w:hAnsi="Times New Roman" w:cs="Times New Roman"/>
          <w:sz w:val="24"/>
          <w:szCs w:val="24"/>
        </w:rPr>
      </w:pPr>
      <w:r w:rsidRPr="00CA4D3B">
        <w:rPr>
          <w:rFonts w:ascii="仿宋_GB2312" w:eastAsia="仿宋_GB2312" w:hAnsi="Times New Roman" w:cs="Times New Roman" w:hint="eastAsia"/>
          <w:sz w:val="24"/>
          <w:szCs w:val="24"/>
        </w:rPr>
        <w:t>建议标准名称修改为“质量分级及'领跑者’标准评价要求数控圆锯床；</w:t>
      </w:r>
    </w:p>
    <w:p w14:paraId="7238235E" w14:textId="77777777" w:rsidR="00CA4D3B" w:rsidRDefault="00CA4D3B" w:rsidP="00CA4D3B">
      <w:pPr>
        <w:pStyle w:val="aa"/>
        <w:numPr>
          <w:ilvl w:val="0"/>
          <w:numId w:val="8"/>
        </w:numPr>
        <w:adjustRightInd/>
        <w:snapToGrid/>
        <w:spacing w:after="0" w:line="360" w:lineRule="auto"/>
        <w:ind w:firstLineChars="0"/>
        <w:jc w:val="both"/>
        <w:rPr>
          <w:rFonts w:ascii="仿宋_GB2312" w:eastAsia="仿宋_GB2312" w:hAnsi="Times New Roman" w:cs="Times New Roman"/>
          <w:sz w:val="24"/>
          <w:szCs w:val="24"/>
        </w:rPr>
      </w:pPr>
      <w:r w:rsidRPr="00CA4D3B">
        <w:rPr>
          <w:rFonts w:ascii="仿宋_GB2312" w:eastAsia="仿宋_GB2312" w:hAnsi="Times New Roman" w:cs="Times New Roman" w:hint="eastAsia"/>
          <w:sz w:val="24"/>
          <w:szCs w:val="24"/>
        </w:rPr>
        <w:t>进一步完善指标评价体系，精简核心指标要求;</w:t>
      </w:r>
    </w:p>
    <w:p w14:paraId="60BBB5B6" w14:textId="77777777" w:rsidR="00CA4D3B" w:rsidRDefault="00CA4D3B" w:rsidP="00CA4D3B">
      <w:pPr>
        <w:pStyle w:val="aa"/>
        <w:numPr>
          <w:ilvl w:val="0"/>
          <w:numId w:val="8"/>
        </w:numPr>
        <w:adjustRightInd/>
        <w:snapToGrid/>
        <w:spacing w:after="0" w:line="360" w:lineRule="auto"/>
        <w:ind w:firstLineChars="0"/>
        <w:jc w:val="both"/>
        <w:rPr>
          <w:rFonts w:ascii="仿宋_GB2312" w:eastAsia="仿宋_GB2312" w:hAnsi="Times New Roman" w:cs="Times New Roman"/>
          <w:sz w:val="24"/>
          <w:szCs w:val="24"/>
        </w:rPr>
      </w:pPr>
      <w:r w:rsidRPr="00CA4D3B">
        <w:rPr>
          <w:rFonts w:ascii="仿宋_GB2312" w:eastAsia="仿宋_GB2312" w:hAnsi="Times New Roman" w:cs="Times New Roman" w:hint="eastAsia"/>
          <w:sz w:val="24"/>
          <w:szCs w:val="24"/>
        </w:rPr>
        <w:t>建议按照T/CAS 700-2023;T/CSTE 0321-2023《质量分级及“领跑者”评价标准编制通则》修改完善标准文本;</w:t>
      </w:r>
    </w:p>
    <w:p w14:paraId="7802877B" w14:textId="1C36E814" w:rsidR="00D04E96" w:rsidRPr="00CA4D3B" w:rsidRDefault="00CA4D3B" w:rsidP="00CA4D3B">
      <w:pPr>
        <w:pStyle w:val="aa"/>
        <w:numPr>
          <w:ilvl w:val="0"/>
          <w:numId w:val="8"/>
        </w:numPr>
        <w:adjustRightInd/>
        <w:snapToGrid/>
        <w:spacing w:after="0" w:line="360" w:lineRule="auto"/>
        <w:ind w:firstLineChars="0"/>
        <w:jc w:val="both"/>
        <w:rPr>
          <w:rFonts w:ascii="仿宋_GB2312" w:eastAsia="仿宋_GB2312" w:hAnsi="Times New Roman" w:cs="Times New Roman"/>
          <w:sz w:val="24"/>
          <w:szCs w:val="24"/>
        </w:rPr>
      </w:pPr>
      <w:r w:rsidRPr="00CA4D3B">
        <w:rPr>
          <w:rFonts w:ascii="仿宋_GB2312" w:eastAsia="仿宋_GB2312" w:hAnsi="Times New Roman" w:cs="Times New Roman" w:hint="eastAsia"/>
          <w:sz w:val="24"/>
          <w:szCs w:val="24"/>
        </w:rPr>
        <w:t>补充该产品所涉及企业标准分析情况、指标选择依据及等级划分的验证情况。</w:t>
      </w:r>
    </w:p>
    <w:p w14:paraId="14147A0A"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2.2.4  征求意见</w:t>
      </w:r>
    </w:p>
    <w:p w14:paraId="709A8AF3"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 xml:space="preserve">1）意见征集情况：征求意见的单位数：X 家；实际反馈意见的单位数：X家； 其中，有建议或意见： X家；无意见： X  家。                           </w:t>
      </w:r>
    </w:p>
    <w:p w14:paraId="73D18AC1"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2）意见处理情况： 共收集反馈意见： X 项；其中，采纳： X  项；部分采纳：X  项；未采纳： X 项。</w:t>
      </w:r>
    </w:p>
    <w:p w14:paraId="48C4FF54"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2.2.5  专家评审</w:t>
      </w:r>
    </w:p>
    <w:p w14:paraId="4884250A" w14:textId="733EE8DE"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2024年6月18日，组织召开了《</w:t>
      </w:r>
      <w:r w:rsidR="00505058">
        <w:rPr>
          <w:rFonts w:ascii="仿宋_GB2312" w:eastAsia="仿宋_GB2312" w:hAnsi="Times New Roman" w:cs="Times New Roman" w:hint="eastAsia"/>
          <w:sz w:val="24"/>
          <w:szCs w:val="24"/>
        </w:rPr>
        <w:t>质量分级及“领跑者”评价要求  数控圆锯床</w:t>
      </w:r>
      <w:r w:rsidRPr="00102AFC">
        <w:rPr>
          <w:rFonts w:ascii="仿宋_GB2312" w:eastAsia="仿宋_GB2312" w:hAnsi="Times New Roman" w:cs="Times New Roman" w:hint="eastAsia"/>
          <w:sz w:val="24"/>
          <w:szCs w:val="24"/>
        </w:rPr>
        <w:t>》、《XXX》、《XXX》、《XXX》、《XXX》浙江省计量与标准化学会X</w:t>
      </w:r>
      <w:proofErr w:type="gramStart"/>
      <w:r w:rsidRPr="00102AFC">
        <w:rPr>
          <w:rFonts w:ascii="仿宋_GB2312" w:eastAsia="仿宋_GB2312" w:hAnsi="Times New Roman" w:cs="Times New Roman" w:hint="eastAsia"/>
          <w:sz w:val="24"/>
          <w:szCs w:val="24"/>
        </w:rPr>
        <w:t>项团体</w:t>
      </w:r>
      <w:proofErr w:type="gramEnd"/>
      <w:r w:rsidRPr="00102AFC">
        <w:rPr>
          <w:rFonts w:ascii="仿宋_GB2312" w:eastAsia="仿宋_GB2312" w:hAnsi="Times New Roman" w:cs="Times New Roman" w:hint="eastAsia"/>
          <w:sz w:val="24"/>
          <w:szCs w:val="24"/>
        </w:rPr>
        <w:t>标准的评审会，评审组专家通过对《</w:t>
      </w:r>
      <w:r w:rsidR="00505058">
        <w:rPr>
          <w:rFonts w:ascii="仿宋_GB2312" w:eastAsia="仿宋_GB2312" w:hAnsi="Times New Roman" w:cs="Times New Roman" w:hint="eastAsia"/>
          <w:sz w:val="24"/>
          <w:szCs w:val="24"/>
        </w:rPr>
        <w:t>质量分级及“领跑者”评价要求  数控圆锯床</w:t>
      </w:r>
      <w:r w:rsidRPr="00102AFC">
        <w:rPr>
          <w:rFonts w:ascii="仿宋_GB2312" w:eastAsia="仿宋_GB2312" w:hAnsi="Times New Roman" w:cs="Times New Roman" w:hint="eastAsia"/>
          <w:sz w:val="24"/>
          <w:szCs w:val="24"/>
        </w:rPr>
        <w:t>》送审稿进行逐条讨论。经讨论形成以下意见：</w:t>
      </w:r>
    </w:p>
    <w:p w14:paraId="108DBD36"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1）；</w:t>
      </w:r>
    </w:p>
    <w:p w14:paraId="28A08C85"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2） ；</w:t>
      </w:r>
    </w:p>
    <w:p w14:paraId="323BA43B"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3）；</w:t>
      </w:r>
    </w:p>
    <w:p w14:paraId="35184413"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2.2.6  标准报批</w:t>
      </w:r>
    </w:p>
    <w:p w14:paraId="7EF8622B" w14:textId="7F1EC110"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根据评审专家提出的修改意见，经评审组集体讨论，通过评审，随后标准工作组对《</w:t>
      </w:r>
      <w:r w:rsidR="00505058">
        <w:rPr>
          <w:rFonts w:ascii="仿宋_GB2312" w:eastAsia="仿宋_GB2312" w:hAnsi="Times New Roman" w:cs="Times New Roman" w:hint="eastAsia"/>
          <w:sz w:val="24"/>
          <w:szCs w:val="24"/>
        </w:rPr>
        <w:t>质量分级及“领跑者”评价要求  数控圆锯床</w:t>
      </w:r>
      <w:r w:rsidRPr="00102AFC">
        <w:rPr>
          <w:rFonts w:ascii="仿宋_GB2312" w:eastAsia="仿宋_GB2312" w:hAnsi="Times New Roman" w:cs="Times New Roman" w:hint="eastAsia"/>
          <w:sz w:val="24"/>
          <w:szCs w:val="24"/>
        </w:rPr>
        <w:t>》（送审稿）以及《编制</w:t>
      </w:r>
      <w:r w:rsidRPr="00102AFC">
        <w:rPr>
          <w:rFonts w:ascii="仿宋_GB2312" w:eastAsia="仿宋_GB2312" w:hAnsi="Times New Roman" w:cs="Times New Roman" w:hint="eastAsia"/>
          <w:sz w:val="24"/>
          <w:szCs w:val="24"/>
        </w:rPr>
        <w:lastRenderedPageBreak/>
        <w:t>说明》（送审稿）进行了修改，形成《</w:t>
      </w:r>
      <w:r w:rsidR="00505058">
        <w:rPr>
          <w:rFonts w:ascii="仿宋_GB2312" w:eastAsia="仿宋_GB2312" w:hAnsi="Times New Roman" w:cs="Times New Roman" w:hint="eastAsia"/>
          <w:sz w:val="24"/>
          <w:szCs w:val="24"/>
        </w:rPr>
        <w:t>质量分级及“领跑者”评价要求  数控圆锯床</w:t>
      </w:r>
      <w:r w:rsidRPr="00102AFC">
        <w:rPr>
          <w:rFonts w:ascii="仿宋_GB2312" w:eastAsia="仿宋_GB2312" w:hAnsi="Times New Roman" w:cs="Times New Roman" w:hint="eastAsia"/>
          <w:sz w:val="24"/>
          <w:szCs w:val="24"/>
        </w:rPr>
        <w:t>》（报批稿）及《编制说明》（报批稿）。</w:t>
      </w:r>
    </w:p>
    <w:p w14:paraId="19DB0096" w14:textId="77777777" w:rsidR="00D04E96" w:rsidRPr="00102AFC" w:rsidRDefault="00000000">
      <w:pPr>
        <w:pStyle w:val="aa"/>
        <w:numPr>
          <w:ilvl w:val="0"/>
          <w:numId w:val="2"/>
        </w:numPr>
        <w:ind w:firstLineChars="0"/>
        <w:rPr>
          <w:rFonts w:ascii="Times New Roman" w:eastAsia="仿宋_GB2312" w:hAnsi="Times New Roman" w:cs="Times New Roman"/>
          <w:b/>
          <w:sz w:val="32"/>
          <w:szCs w:val="32"/>
        </w:rPr>
      </w:pPr>
      <w:r w:rsidRPr="00102AFC">
        <w:rPr>
          <w:rFonts w:ascii="Times New Roman" w:eastAsia="仿宋_GB2312" w:hAnsi="Times New Roman" w:cs="Times New Roman" w:hint="eastAsia"/>
          <w:b/>
          <w:sz w:val="32"/>
          <w:szCs w:val="32"/>
        </w:rPr>
        <w:t>标准编制的原则和依据</w:t>
      </w:r>
    </w:p>
    <w:p w14:paraId="01B242CD"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3.1编制原则</w:t>
      </w:r>
    </w:p>
    <w:p w14:paraId="2EB970D0"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标准编制遵循“合</w:t>
      </w:r>
      <w:proofErr w:type="gramStart"/>
      <w:r w:rsidRPr="00102AFC">
        <w:rPr>
          <w:rFonts w:ascii="仿宋_GB2312" w:eastAsia="仿宋_GB2312" w:hAnsi="Times New Roman" w:cs="Times New Roman" w:hint="eastAsia"/>
          <w:sz w:val="24"/>
          <w:szCs w:val="24"/>
        </w:rPr>
        <w:t>规</w:t>
      </w:r>
      <w:proofErr w:type="gramEnd"/>
      <w:r w:rsidRPr="00102AFC">
        <w:rPr>
          <w:rFonts w:ascii="仿宋_GB2312" w:eastAsia="仿宋_GB2312" w:hAnsi="Times New Roman" w:cs="Times New Roman" w:hint="eastAsia"/>
          <w:sz w:val="24"/>
          <w:szCs w:val="24"/>
        </w:rPr>
        <w:t>性、必要性、先进性、经济性、可操作性”的原则，尽可能与国际通行标准接轨，注重标准的可操作性，本标准严格按照GB/T 1.1—2020《标准化工作导则  第1部分：标准化文件的结构和起草规则》的规定进行编写和表述。</w:t>
      </w:r>
    </w:p>
    <w:p w14:paraId="1B29BA34"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3.2编制依据</w:t>
      </w:r>
    </w:p>
    <w:p w14:paraId="2AD910D1" w14:textId="1CFA6E7D" w:rsidR="00D04E96" w:rsidRPr="00102AFC" w:rsidRDefault="00000000" w:rsidP="00487E6E">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对标现行有效</w:t>
      </w:r>
      <w:r w:rsidR="00487E6E" w:rsidRPr="00102AFC">
        <w:rPr>
          <w:rFonts w:ascii="仿宋_GB2312" w:eastAsia="仿宋_GB2312" w:hAnsi="Times New Roman" w:cs="Times New Roman" w:hint="eastAsia"/>
          <w:sz w:val="24"/>
          <w:szCs w:val="24"/>
        </w:rPr>
        <w:t>行业</w:t>
      </w:r>
      <w:r w:rsidR="003C5E32" w:rsidRPr="00102AFC">
        <w:rPr>
          <w:rFonts w:ascii="仿宋_GB2312" w:eastAsia="仿宋_GB2312" w:hAnsi="Times New Roman" w:cs="Times New Roman" w:hint="eastAsia"/>
          <w:sz w:val="24"/>
          <w:szCs w:val="24"/>
        </w:rPr>
        <w:t>标准</w:t>
      </w:r>
      <w:r w:rsidR="00487E6E" w:rsidRPr="00102AFC">
        <w:rPr>
          <w:rFonts w:ascii="仿宋_GB2312" w:eastAsia="仿宋_GB2312" w:hAnsi="Times New Roman" w:cs="Times New Roman" w:hint="eastAsia"/>
          <w:sz w:val="24"/>
          <w:szCs w:val="24"/>
        </w:rPr>
        <w:t>JB/T 13096.2-2017 《数控圆锯床 第2部分:</w:t>
      </w:r>
      <w:r w:rsidR="00CA4D3B">
        <w:rPr>
          <w:rFonts w:ascii="仿宋_GB2312" w:eastAsia="仿宋_GB2312" w:hAnsi="Times New Roman" w:cs="Times New Roman" w:hint="eastAsia"/>
          <w:sz w:val="24"/>
          <w:szCs w:val="24"/>
        </w:rPr>
        <w:t>数控圆锯床</w:t>
      </w:r>
      <w:r w:rsidR="00487E6E" w:rsidRPr="00102AFC">
        <w:rPr>
          <w:rFonts w:ascii="仿宋_GB2312" w:eastAsia="仿宋_GB2312" w:hAnsi="Times New Roman" w:cs="Times New Roman" w:hint="eastAsia"/>
          <w:sz w:val="24"/>
          <w:szCs w:val="24"/>
        </w:rPr>
        <w:t xml:space="preserve"> 精度检验》、JB/T 13096.3-2017《数控圆锯床 第3部分:</w:t>
      </w:r>
      <w:r w:rsidR="00CA4D3B">
        <w:rPr>
          <w:rFonts w:ascii="仿宋_GB2312" w:eastAsia="仿宋_GB2312" w:hAnsi="Times New Roman" w:cs="Times New Roman" w:hint="eastAsia"/>
          <w:sz w:val="24"/>
          <w:szCs w:val="24"/>
        </w:rPr>
        <w:t>数控圆锯床</w:t>
      </w:r>
      <w:r w:rsidR="00487E6E" w:rsidRPr="00102AFC">
        <w:rPr>
          <w:rFonts w:ascii="仿宋_GB2312" w:eastAsia="仿宋_GB2312" w:hAnsi="Times New Roman" w:cs="Times New Roman" w:hint="eastAsia"/>
          <w:sz w:val="24"/>
          <w:szCs w:val="24"/>
        </w:rPr>
        <w:t xml:space="preserve"> 技术条件》</w:t>
      </w:r>
      <w:r w:rsidRPr="00102AFC">
        <w:rPr>
          <w:rFonts w:ascii="仿宋_GB2312" w:eastAsia="仿宋_GB2312" w:hAnsi="Times New Roman" w:cs="Times New Roman" w:hint="eastAsia"/>
          <w:sz w:val="24"/>
          <w:szCs w:val="24"/>
        </w:rPr>
        <w:t>等</w:t>
      </w:r>
      <w:r w:rsidR="003C5E32" w:rsidRPr="00102AFC">
        <w:rPr>
          <w:rFonts w:ascii="仿宋_GB2312" w:eastAsia="仿宋_GB2312" w:hAnsi="Times New Roman" w:cs="Times New Roman" w:hint="eastAsia"/>
          <w:sz w:val="24"/>
          <w:szCs w:val="24"/>
        </w:rPr>
        <w:t>。</w:t>
      </w:r>
    </w:p>
    <w:p w14:paraId="6466F70B" w14:textId="77777777" w:rsidR="00D04E96" w:rsidRPr="00102AFC" w:rsidRDefault="00000000">
      <w:pPr>
        <w:numPr>
          <w:ilvl w:val="0"/>
          <w:numId w:val="2"/>
        </w:numPr>
        <w:rPr>
          <w:rFonts w:ascii="Times New Roman" w:eastAsia="仿宋_GB2312" w:hAnsi="Times New Roman" w:cs="Times New Roman"/>
          <w:b/>
          <w:sz w:val="32"/>
          <w:szCs w:val="32"/>
        </w:rPr>
      </w:pPr>
      <w:r w:rsidRPr="00102AFC">
        <w:rPr>
          <w:rFonts w:ascii="Times New Roman" w:eastAsia="仿宋_GB2312" w:hAnsi="Times New Roman" w:cs="Times New Roman" w:hint="eastAsia"/>
          <w:b/>
          <w:sz w:val="32"/>
          <w:szCs w:val="32"/>
        </w:rPr>
        <w:t>标准的主要内容、技术论证与效果（如技术指标、参数、公式、性能要求、实验方法、检验规则等，修订标准时应增加新、旧标准水平的对比）</w:t>
      </w:r>
    </w:p>
    <w:p w14:paraId="5D204805"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标准主要内容包括范围、规范性引用文件、术语和定义、评价指标体系、评价方法及等级划分共五个方面对标准进行编制。主要内容及确定依据如下：</w:t>
      </w:r>
    </w:p>
    <w:p w14:paraId="3A77DEA7" w14:textId="57A154AB"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本文件规定了</w:t>
      </w:r>
      <w:r w:rsidR="005457CC" w:rsidRPr="00102AFC">
        <w:rPr>
          <w:rFonts w:ascii="仿宋_GB2312" w:eastAsia="仿宋_GB2312" w:hAnsi="Times New Roman" w:cs="Times New Roman" w:hint="eastAsia"/>
          <w:sz w:val="24"/>
          <w:szCs w:val="24"/>
        </w:rPr>
        <w:t xml:space="preserve"> </w:t>
      </w:r>
      <w:r w:rsidR="00CA4D3B">
        <w:rPr>
          <w:rFonts w:ascii="仿宋_GB2312" w:eastAsia="仿宋_GB2312" w:hAnsi="Times New Roman" w:cs="Times New Roman" w:hint="eastAsia"/>
          <w:sz w:val="24"/>
          <w:szCs w:val="24"/>
        </w:rPr>
        <w:t>数控圆锯床</w:t>
      </w:r>
      <w:r w:rsidRPr="00102AFC">
        <w:rPr>
          <w:rFonts w:ascii="仿宋_GB2312" w:eastAsia="仿宋_GB2312" w:hAnsi="Times New Roman" w:cs="Times New Roman" w:hint="eastAsia"/>
          <w:sz w:val="24"/>
          <w:szCs w:val="24"/>
        </w:rPr>
        <w:t>“领跑者”标准评价的术语和定义、评价指标体系和评价方法。各章节主要内容如下：</w:t>
      </w:r>
    </w:p>
    <w:p w14:paraId="23A589A8"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1  术语和定义</w:t>
      </w:r>
    </w:p>
    <w:p w14:paraId="209EB578" w14:textId="2AE46DC6" w:rsidR="00D04E96" w:rsidRPr="00102AFC" w:rsidRDefault="003C5E32">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本文件没有需要界定的术语和定义。</w:t>
      </w:r>
    </w:p>
    <w:p w14:paraId="03A4825B"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2  评价指标体系（包括基本要求、评价指标分类、评价指标体系框架）</w:t>
      </w:r>
    </w:p>
    <w:p w14:paraId="592994A7"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2.1 基本要求</w:t>
      </w:r>
    </w:p>
    <w:p w14:paraId="2B38C254"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2.1.1 近三年，生产企业无较大及以上环境、安全、质量事故。</w:t>
      </w:r>
    </w:p>
    <w:p w14:paraId="3B83ED6D"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2.1.2 企业应未列入国家信用信息严重失信主体相关名录。</w:t>
      </w:r>
    </w:p>
    <w:p w14:paraId="4F38516D"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2.1.3 企业可根据GB/T 19001、GB/T 24001、GB/T 45001建立并运行相应质量、环境和职业健康安全管理体系，鼓励企业根据自身运营情况建立更高水平的相关管理体系。</w:t>
      </w:r>
    </w:p>
    <w:p w14:paraId="3E98B2D7" w14:textId="43B68DB1"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lastRenderedPageBreak/>
        <w:t>2.1.4 产品应为量产产品，</w:t>
      </w:r>
      <w:r w:rsidR="005457CC" w:rsidRPr="00102AFC">
        <w:rPr>
          <w:rFonts w:ascii="仿宋_GB2312" w:eastAsia="仿宋_GB2312" w:hAnsi="Times New Roman" w:cs="Times New Roman" w:hint="eastAsia"/>
          <w:sz w:val="24"/>
          <w:szCs w:val="24"/>
        </w:rPr>
        <w:t xml:space="preserve"> </w:t>
      </w:r>
      <w:r w:rsidR="00CA4D3B">
        <w:rPr>
          <w:rFonts w:ascii="仿宋_GB2312" w:eastAsia="仿宋_GB2312" w:hAnsi="Times New Roman" w:cs="Times New Roman" w:hint="eastAsia"/>
          <w:sz w:val="24"/>
          <w:szCs w:val="24"/>
        </w:rPr>
        <w:t>数控圆锯床</w:t>
      </w:r>
      <w:r w:rsidRPr="00102AFC">
        <w:rPr>
          <w:rFonts w:ascii="仿宋_GB2312" w:eastAsia="仿宋_GB2312" w:hAnsi="Times New Roman" w:cs="Times New Roman" w:hint="eastAsia"/>
          <w:sz w:val="24"/>
          <w:szCs w:val="24"/>
        </w:rPr>
        <w:t>领跑标准应满足国家强制性标准</w:t>
      </w:r>
      <w:r w:rsidR="003C5E32" w:rsidRPr="00102AFC">
        <w:rPr>
          <w:rFonts w:ascii="仿宋_GB2312" w:eastAsia="仿宋_GB2312" w:hAnsi="Times New Roman" w:cs="Times New Roman" w:hint="eastAsia"/>
          <w:sz w:val="24"/>
          <w:szCs w:val="24"/>
        </w:rPr>
        <w:t>及相关规定的要求</w:t>
      </w:r>
      <w:r w:rsidRPr="00102AFC">
        <w:rPr>
          <w:rFonts w:ascii="仿宋_GB2312" w:eastAsia="仿宋_GB2312" w:hAnsi="Times New Roman" w:cs="Times New Roman" w:hint="eastAsia"/>
          <w:sz w:val="24"/>
          <w:szCs w:val="24"/>
        </w:rPr>
        <w:t>。</w:t>
      </w:r>
    </w:p>
    <w:p w14:paraId="0311BFB2"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2.2 评价指标分类</w:t>
      </w:r>
    </w:p>
    <w:p w14:paraId="7DEF4B73" w14:textId="063A1343" w:rsidR="003C5E32" w:rsidRPr="00102AFC" w:rsidRDefault="003C5E32" w:rsidP="003C5E32">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2.2.1 本文件中所包括的指标分为基础指标、核心指标和创新性指标。</w:t>
      </w:r>
    </w:p>
    <w:p w14:paraId="121BBB53" w14:textId="79D6E0D9" w:rsidR="00C479E8" w:rsidRPr="00102AFC" w:rsidRDefault="003C5E32" w:rsidP="00C479E8">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 xml:space="preserve">2.2.2 </w:t>
      </w:r>
      <w:r w:rsidR="00C479E8" w:rsidRPr="00102AFC">
        <w:rPr>
          <w:rFonts w:ascii="仿宋_GB2312" w:eastAsia="仿宋_GB2312" w:hAnsi="Times New Roman" w:cs="Times New Roman" w:hint="eastAsia"/>
          <w:sz w:val="24"/>
          <w:szCs w:val="24"/>
        </w:rPr>
        <w:t>基础指标包括</w:t>
      </w:r>
      <w:r w:rsidR="00487E6E" w:rsidRPr="00102AFC">
        <w:rPr>
          <w:rFonts w:ascii="仿宋_GB2312" w:eastAsia="仿宋_GB2312" w:hAnsi="Times New Roman" w:cs="Times New Roman" w:hint="eastAsia"/>
          <w:sz w:val="24"/>
          <w:szCs w:val="24"/>
        </w:rPr>
        <w:t>加工和装配质量、安全卫生、空运转试验、负荷试验</w:t>
      </w:r>
      <w:r w:rsidR="00C479E8" w:rsidRPr="00102AFC">
        <w:rPr>
          <w:rFonts w:ascii="仿宋_GB2312" w:eastAsia="仿宋_GB2312" w:hAnsi="Times New Roman" w:cs="Times New Roman" w:hint="eastAsia"/>
          <w:sz w:val="24"/>
          <w:szCs w:val="24"/>
        </w:rPr>
        <w:t>。</w:t>
      </w:r>
    </w:p>
    <w:p w14:paraId="4CEE2968" w14:textId="480FFE2B" w:rsidR="00C479E8" w:rsidRPr="00102AFC" w:rsidRDefault="00C479E8" w:rsidP="00C479E8">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2.2.3核心指标包括</w:t>
      </w:r>
      <w:r w:rsidR="00487E6E" w:rsidRPr="00102AFC">
        <w:rPr>
          <w:rFonts w:ascii="仿宋_GB2312" w:eastAsia="仿宋_GB2312" w:hAnsi="Times New Roman" w:cs="Times New Roman" w:hint="eastAsia"/>
          <w:sz w:val="24"/>
          <w:szCs w:val="24"/>
        </w:rPr>
        <w:t>噪声、速度、主轴（圆锯片定心轴）颈的径向圆跳动、主轴（圆锯片定心轴）定位端面的端面跳动、圆锯</w:t>
      </w:r>
      <w:proofErr w:type="gramStart"/>
      <w:r w:rsidR="00487E6E" w:rsidRPr="00102AFC">
        <w:rPr>
          <w:rFonts w:ascii="仿宋_GB2312" w:eastAsia="仿宋_GB2312" w:hAnsi="Times New Roman" w:cs="Times New Roman" w:hint="eastAsia"/>
          <w:sz w:val="24"/>
          <w:szCs w:val="24"/>
        </w:rPr>
        <w:t>片进给方向</w:t>
      </w:r>
      <w:proofErr w:type="gramEnd"/>
      <w:r w:rsidR="00487E6E" w:rsidRPr="00102AFC">
        <w:rPr>
          <w:rFonts w:ascii="仿宋_GB2312" w:eastAsia="仿宋_GB2312" w:hAnsi="Times New Roman" w:cs="Times New Roman" w:hint="eastAsia"/>
          <w:sz w:val="24"/>
          <w:szCs w:val="24"/>
        </w:rPr>
        <w:t>对主轴轴线的垂直度、试件理想</w:t>
      </w:r>
      <w:proofErr w:type="gramStart"/>
      <w:r w:rsidR="00487E6E" w:rsidRPr="00102AFC">
        <w:rPr>
          <w:rFonts w:ascii="仿宋_GB2312" w:eastAsia="仿宋_GB2312" w:hAnsi="Times New Roman" w:cs="Times New Roman" w:hint="eastAsia"/>
          <w:sz w:val="24"/>
          <w:szCs w:val="24"/>
        </w:rPr>
        <w:t>锯</w:t>
      </w:r>
      <w:proofErr w:type="gramEnd"/>
      <w:r w:rsidR="00487E6E" w:rsidRPr="00102AFC">
        <w:rPr>
          <w:rFonts w:ascii="仿宋_GB2312" w:eastAsia="仿宋_GB2312" w:hAnsi="Times New Roman" w:cs="Times New Roman" w:hint="eastAsia"/>
          <w:sz w:val="24"/>
          <w:szCs w:val="24"/>
        </w:rPr>
        <w:t>断面对圆锯</w:t>
      </w:r>
      <w:proofErr w:type="gramStart"/>
      <w:r w:rsidR="00487E6E" w:rsidRPr="00102AFC">
        <w:rPr>
          <w:rFonts w:ascii="仿宋_GB2312" w:eastAsia="仿宋_GB2312" w:hAnsi="Times New Roman" w:cs="Times New Roman" w:hint="eastAsia"/>
          <w:sz w:val="24"/>
          <w:szCs w:val="24"/>
        </w:rPr>
        <w:t>片进给方向</w:t>
      </w:r>
      <w:proofErr w:type="gramEnd"/>
      <w:r w:rsidR="00487E6E" w:rsidRPr="00102AFC">
        <w:rPr>
          <w:rFonts w:ascii="仿宋_GB2312" w:eastAsia="仿宋_GB2312" w:hAnsi="Times New Roman" w:cs="Times New Roman" w:hint="eastAsia"/>
          <w:sz w:val="24"/>
          <w:szCs w:val="24"/>
        </w:rPr>
        <w:t>的平行度、试件理想</w:t>
      </w:r>
      <w:proofErr w:type="gramStart"/>
      <w:r w:rsidR="00487E6E" w:rsidRPr="00102AFC">
        <w:rPr>
          <w:rFonts w:ascii="仿宋_GB2312" w:eastAsia="仿宋_GB2312" w:hAnsi="Times New Roman" w:cs="Times New Roman" w:hint="eastAsia"/>
          <w:sz w:val="24"/>
          <w:szCs w:val="24"/>
        </w:rPr>
        <w:t>锯</w:t>
      </w:r>
      <w:proofErr w:type="gramEnd"/>
      <w:r w:rsidR="00487E6E" w:rsidRPr="00102AFC">
        <w:rPr>
          <w:rFonts w:ascii="仿宋_GB2312" w:eastAsia="仿宋_GB2312" w:hAnsi="Times New Roman" w:cs="Times New Roman" w:hint="eastAsia"/>
          <w:sz w:val="24"/>
          <w:szCs w:val="24"/>
        </w:rPr>
        <w:t>断面对主轴轴线的垂直度、圆锯片对锯片</w:t>
      </w:r>
      <w:proofErr w:type="gramStart"/>
      <w:r w:rsidR="00487E6E" w:rsidRPr="00102AFC">
        <w:rPr>
          <w:rFonts w:ascii="仿宋_GB2312" w:eastAsia="仿宋_GB2312" w:hAnsi="Times New Roman" w:cs="Times New Roman" w:hint="eastAsia"/>
          <w:sz w:val="24"/>
          <w:szCs w:val="24"/>
        </w:rPr>
        <w:t>稳定块</w:t>
      </w:r>
      <w:proofErr w:type="gramEnd"/>
      <w:r w:rsidR="00487E6E" w:rsidRPr="00102AFC">
        <w:rPr>
          <w:rFonts w:ascii="仿宋_GB2312" w:eastAsia="仿宋_GB2312" w:hAnsi="Times New Roman" w:cs="Times New Roman" w:hint="eastAsia"/>
          <w:sz w:val="24"/>
          <w:szCs w:val="24"/>
        </w:rPr>
        <w:t>端面的平行度、轴线双向定位精度A、轴线单向重复定位精度R↑和R↓、轴线反向差值B、轴线双向平均位置偏差的范围M、锯断件端面对</w:t>
      </w:r>
      <w:proofErr w:type="gramStart"/>
      <w:r w:rsidR="00487E6E" w:rsidRPr="00102AFC">
        <w:rPr>
          <w:rFonts w:ascii="仿宋_GB2312" w:eastAsia="仿宋_GB2312" w:hAnsi="Times New Roman" w:cs="Times New Roman" w:hint="eastAsia"/>
          <w:sz w:val="24"/>
          <w:szCs w:val="24"/>
        </w:rPr>
        <w:t>其素线</w:t>
      </w:r>
      <w:proofErr w:type="gramEnd"/>
      <w:r w:rsidR="00487E6E" w:rsidRPr="00102AFC">
        <w:rPr>
          <w:rFonts w:ascii="仿宋_GB2312" w:eastAsia="仿宋_GB2312" w:hAnsi="Times New Roman" w:cs="Times New Roman" w:hint="eastAsia"/>
          <w:sz w:val="24"/>
          <w:szCs w:val="24"/>
        </w:rPr>
        <w:t>的垂直度或锯断件端面对工作台面的垂直度（检验时允许选用其中一项）、锯断片长度的重复精度</w:t>
      </w:r>
      <w:r w:rsidRPr="00102AFC">
        <w:rPr>
          <w:rFonts w:ascii="仿宋_GB2312" w:eastAsia="仿宋_GB2312" w:hAnsi="Times New Roman" w:cs="Times New Roman" w:hint="eastAsia"/>
          <w:sz w:val="24"/>
          <w:szCs w:val="24"/>
        </w:rPr>
        <w:t>。</w:t>
      </w:r>
    </w:p>
    <w:p w14:paraId="67B754D8" w14:textId="6E534A44" w:rsidR="00C479E8" w:rsidRPr="00102AFC" w:rsidRDefault="00C479E8" w:rsidP="00C479E8">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2.2.4核心指标分为先进水平（领跑者水平）、平均水平（优质水平）和基准水平（达标水平）三个等级，先进水平相当于企业标准排行榜5星级水平；平均水平相当于企业标准排行榜中4星级水平；基准水平相当于企业标准排行榜中3星级水平。</w:t>
      </w:r>
    </w:p>
    <w:p w14:paraId="45B98C7A" w14:textId="57639787" w:rsidR="003C5E32" w:rsidRPr="00102AFC" w:rsidRDefault="00C479E8" w:rsidP="00C479E8">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2.2.5创新性指标包括</w:t>
      </w:r>
      <w:r w:rsidR="00487E6E" w:rsidRPr="00102AFC">
        <w:rPr>
          <w:rFonts w:ascii="仿宋_GB2312" w:eastAsia="仿宋_GB2312" w:hAnsi="Times New Roman" w:cs="Times New Roman" w:hint="eastAsia"/>
          <w:sz w:val="24"/>
          <w:szCs w:val="24"/>
        </w:rPr>
        <w:t>生产效率、数控系统</w:t>
      </w:r>
      <w:r w:rsidRPr="00102AFC">
        <w:rPr>
          <w:rFonts w:ascii="仿宋_GB2312" w:eastAsia="仿宋_GB2312" w:hAnsi="Times New Roman" w:cs="Times New Roman" w:hint="eastAsia"/>
          <w:sz w:val="24"/>
          <w:szCs w:val="24"/>
        </w:rPr>
        <w:t>。鼓励根据条件成熟情况适时增加与产品性能和消费者关注的相关创新性指标</w:t>
      </w:r>
      <w:r w:rsidR="003C5E32" w:rsidRPr="00102AFC">
        <w:rPr>
          <w:rFonts w:ascii="仿宋_GB2312" w:eastAsia="仿宋_GB2312" w:hAnsi="Times New Roman" w:cs="Times New Roman" w:hint="eastAsia"/>
          <w:sz w:val="24"/>
          <w:szCs w:val="24"/>
        </w:rPr>
        <w:t>。</w:t>
      </w:r>
    </w:p>
    <w:p w14:paraId="5C8EB8D9"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2.3评价指标体系框架</w:t>
      </w:r>
    </w:p>
    <w:p w14:paraId="6A5652B1" w14:textId="765271A0"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加强质量分级与“领跑者”评价指标体系，</w:t>
      </w:r>
      <w:r w:rsidR="005457CC" w:rsidRPr="00102AFC">
        <w:rPr>
          <w:rFonts w:ascii="仿宋_GB2312" w:eastAsia="仿宋_GB2312" w:hAnsi="Times New Roman" w:cs="Times New Roman" w:hint="eastAsia"/>
          <w:sz w:val="24"/>
          <w:szCs w:val="24"/>
        </w:rPr>
        <w:t xml:space="preserve"> </w:t>
      </w:r>
      <w:r w:rsidR="00CA4D3B">
        <w:rPr>
          <w:rFonts w:ascii="仿宋_GB2312" w:eastAsia="仿宋_GB2312" w:hAnsi="Times New Roman" w:cs="Times New Roman" w:hint="eastAsia"/>
          <w:sz w:val="24"/>
          <w:szCs w:val="24"/>
        </w:rPr>
        <w:t>数控圆锯床</w:t>
      </w:r>
      <w:r w:rsidRPr="00102AFC">
        <w:rPr>
          <w:rFonts w:ascii="仿宋_GB2312" w:eastAsia="仿宋_GB2312" w:hAnsi="Times New Roman" w:cs="Times New Roman" w:hint="eastAsia"/>
          <w:sz w:val="24"/>
          <w:szCs w:val="24"/>
        </w:rPr>
        <w:t>“领跑者”标准评价指标体系框架见表1。</w:t>
      </w:r>
    </w:p>
    <w:p w14:paraId="0CAF45CB" w14:textId="77777777" w:rsidR="00D04E96" w:rsidRPr="00102AFC" w:rsidRDefault="00000000">
      <w:pPr>
        <w:pStyle w:val="a"/>
        <w:spacing w:before="156" w:after="156"/>
        <w:rPr>
          <w:rFonts w:hAnsi="宋体" w:hint="default"/>
          <w:color w:val="000000"/>
          <w:szCs w:val="21"/>
        </w:rPr>
      </w:pPr>
      <w:r w:rsidRPr="00102AFC">
        <w:rPr>
          <w:rFonts w:hAnsi="宋体"/>
          <w:color w:val="000000"/>
          <w:szCs w:val="21"/>
        </w:rPr>
        <w:t>评价指标体系框架</w:t>
      </w:r>
    </w:p>
    <w:tbl>
      <w:tblPr>
        <w:tblStyle w:val="a9"/>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5"/>
        <w:gridCol w:w="254"/>
        <w:gridCol w:w="1195"/>
        <w:gridCol w:w="640"/>
        <w:gridCol w:w="1616"/>
        <w:gridCol w:w="1707"/>
        <w:gridCol w:w="1629"/>
        <w:gridCol w:w="1050"/>
      </w:tblGrid>
      <w:tr w:rsidR="00487E6E" w:rsidRPr="00102AFC" w14:paraId="6722F52A" w14:textId="77777777" w:rsidTr="00E54D04">
        <w:trPr>
          <w:trHeight w:val="120"/>
          <w:tblHeader/>
          <w:jc w:val="center"/>
        </w:trPr>
        <w:tc>
          <w:tcPr>
            <w:tcW w:w="117" w:type="pct"/>
            <w:vMerge w:val="restart"/>
            <w:tcBorders>
              <w:top w:val="single" w:sz="8" w:space="0" w:color="auto"/>
            </w:tcBorders>
            <w:shd w:val="clear" w:color="auto" w:fill="auto"/>
            <w:vAlign w:val="center"/>
          </w:tcPr>
          <w:p w14:paraId="635371D7" w14:textId="77777777" w:rsidR="00487E6E" w:rsidRPr="00102AFC" w:rsidRDefault="00487E6E" w:rsidP="00E54D04">
            <w:pPr>
              <w:pStyle w:val="ac"/>
              <w:rPr>
                <w:rFonts w:hint="default"/>
              </w:rPr>
            </w:pPr>
            <w:r w:rsidRPr="00102AFC">
              <w:rPr>
                <w:rFonts w:hAnsi="宋体"/>
                <w:szCs w:val="18"/>
              </w:rPr>
              <w:t>序号</w:t>
            </w:r>
          </w:p>
        </w:tc>
        <w:tc>
          <w:tcPr>
            <w:tcW w:w="155" w:type="pct"/>
            <w:vMerge w:val="restart"/>
            <w:tcBorders>
              <w:top w:val="single" w:sz="8" w:space="0" w:color="auto"/>
            </w:tcBorders>
            <w:shd w:val="clear" w:color="auto" w:fill="auto"/>
            <w:vAlign w:val="center"/>
          </w:tcPr>
          <w:p w14:paraId="13434251" w14:textId="77777777" w:rsidR="00487E6E" w:rsidRPr="00102AFC" w:rsidRDefault="00487E6E" w:rsidP="00E54D04">
            <w:pPr>
              <w:pStyle w:val="ac"/>
              <w:rPr>
                <w:rFonts w:hint="default"/>
              </w:rPr>
            </w:pPr>
            <w:r w:rsidRPr="00102AFC">
              <w:rPr>
                <w:rFonts w:hAnsi="宋体"/>
                <w:szCs w:val="18"/>
              </w:rPr>
              <w:t>指标类型</w:t>
            </w:r>
          </w:p>
        </w:tc>
        <w:tc>
          <w:tcPr>
            <w:tcW w:w="723" w:type="pct"/>
            <w:vMerge w:val="restart"/>
            <w:tcBorders>
              <w:top w:val="single" w:sz="8" w:space="0" w:color="auto"/>
            </w:tcBorders>
            <w:shd w:val="clear" w:color="auto" w:fill="auto"/>
            <w:vAlign w:val="center"/>
          </w:tcPr>
          <w:p w14:paraId="1653D58D" w14:textId="77777777" w:rsidR="00487E6E" w:rsidRPr="00102AFC" w:rsidRDefault="00487E6E" w:rsidP="00E54D04">
            <w:pPr>
              <w:pStyle w:val="ac"/>
              <w:rPr>
                <w:rFonts w:hint="default"/>
              </w:rPr>
            </w:pPr>
            <w:r w:rsidRPr="00102AFC">
              <w:rPr>
                <w:rFonts w:hAnsi="宋体"/>
                <w:szCs w:val="18"/>
              </w:rPr>
              <w:t>评价指标</w:t>
            </w:r>
          </w:p>
        </w:tc>
        <w:tc>
          <w:tcPr>
            <w:tcW w:w="377" w:type="pct"/>
            <w:vMerge w:val="restart"/>
            <w:tcBorders>
              <w:top w:val="single" w:sz="8" w:space="0" w:color="auto"/>
            </w:tcBorders>
            <w:shd w:val="clear" w:color="auto" w:fill="auto"/>
            <w:vAlign w:val="center"/>
          </w:tcPr>
          <w:p w14:paraId="29343793" w14:textId="77777777" w:rsidR="00487E6E" w:rsidRPr="00102AFC" w:rsidRDefault="00487E6E" w:rsidP="00E54D04">
            <w:pPr>
              <w:pStyle w:val="ac"/>
              <w:rPr>
                <w:rFonts w:hint="default"/>
              </w:rPr>
            </w:pPr>
            <w:r w:rsidRPr="00102AFC">
              <w:rPr>
                <w:rFonts w:hAnsi="宋体"/>
                <w:szCs w:val="18"/>
              </w:rPr>
              <w:t>指标来源</w:t>
            </w:r>
          </w:p>
        </w:tc>
        <w:tc>
          <w:tcPr>
            <w:tcW w:w="2993" w:type="pct"/>
            <w:gridSpan w:val="3"/>
            <w:tcBorders>
              <w:top w:val="single" w:sz="8" w:space="0" w:color="auto"/>
              <w:bottom w:val="single" w:sz="8" w:space="0" w:color="auto"/>
            </w:tcBorders>
            <w:shd w:val="clear" w:color="auto" w:fill="auto"/>
            <w:vAlign w:val="center"/>
          </w:tcPr>
          <w:p w14:paraId="5344C277" w14:textId="77777777" w:rsidR="00487E6E" w:rsidRPr="00102AFC" w:rsidRDefault="00487E6E" w:rsidP="00E54D04">
            <w:pPr>
              <w:pStyle w:val="ac"/>
              <w:rPr>
                <w:rFonts w:hint="default"/>
              </w:rPr>
            </w:pPr>
            <w:r w:rsidRPr="00102AFC">
              <w:rPr>
                <w:rFonts w:hAnsi="宋体"/>
                <w:szCs w:val="18"/>
              </w:rPr>
              <w:t>指标水平分级</w:t>
            </w:r>
          </w:p>
        </w:tc>
        <w:tc>
          <w:tcPr>
            <w:tcW w:w="635" w:type="pct"/>
            <w:vMerge w:val="restart"/>
            <w:tcBorders>
              <w:top w:val="single" w:sz="8" w:space="0" w:color="auto"/>
            </w:tcBorders>
            <w:shd w:val="clear" w:color="auto" w:fill="auto"/>
            <w:vAlign w:val="center"/>
          </w:tcPr>
          <w:p w14:paraId="0FE534B0" w14:textId="77777777" w:rsidR="00487E6E" w:rsidRPr="00102AFC" w:rsidRDefault="00487E6E" w:rsidP="00E54D04">
            <w:pPr>
              <w:pStyle w:val="ac"/>
              <w:rPr>
                <w:rFonts w:hint="default"/>
              </w:rPr>
            </w:pPr>
            <w:r w:rsidRPr="00102AFC">
              <w:rPr>
                <w:rFonts w:hAnsi="宋体"/>
                <w:szCs w:val="18"/>
              </w:rPr>
              <w:t>判定依据</w:t>
            </w:r>
            <w:r w:rsidRPr="00102AFC">
              <w:rPr>
                <w:rFonts w:hAnsi="宋体"/>
                <w:szCs w:val="18"/>
              </w:rPr>
              <w:t>/</w:t>
            </w:r>
            <w:r w:rsidRPr="00102AFC">
              <w:rPr>
                <w:rFonts w:hAnsi="宋体"/>
                <w:szCs w:val="18"/>
              </w:rPr>
              <w:t>方法</w:t>
            </w:r>
          </w:p>
        </w:tc>
      </w:tr>
      <w:tr w:rsidR="00487E6E" w:rsidRPr="00102AFC" w14:paraId="2072360C" w14:textId="77777777" w:rsidTr="00E54D04">
        <w:trPr>
          <w:trHeight w:val="120"/>
          <w:tblHeader/>
          <w:jc w:val="center"/>
        </w:trPr>
        <w:tc>
          <w:tcPr>
            <w:tcW w:w="117" w:type="pct"/>
            <w:vMerge/>
            <w:tcBorders>
              <w:bottom w:val="single" w:sz="8" w:space="0" w:color="auto"/>
            </w:tcBorders>
            <w:shd w:val="clear" w:color="auto" w:fill="auto"/>
            <w:vAlign w:val="center"/>
          </w:tcPr>
          <w:p w14:paraId="4324330F" w14:textId="77777777" w:rsidR="00487E6E" w:rsidRPr="00102AFC" w:rsidRDefault="00487E6E" w:rsidP="00E54D04">
            <w:pPr>
              <w:pStyle w:val="ac"/>
              <w:rPr>
                <w:rFonts w:hAnsi="宋体" w:hint="default"/>
                <w:szCs w:val="18"/>
              </w:rPr>
            </w:pPr>
          </w:p>
        </w:tc>
        <w:tc>
          <w:tcPr>
            <w:tcW w:w="155" w:type="pct"/>
            <w:vMerge/>
            <w:tcBorders>
              <w:bottom w:val="single" w:sz="8" w:space="0" w:color="auto"/>
            </w:tcBorders>
            <w:shd w:val="clear" w:color="auto" w:fill="auto"/>
            <w:vAlign w:val="center"/>
          </w:tcPr>
          <w:p w14:paraId="5EC7A861" w14:textId="77777777" w:rsidR="00487E6E" w:rsidRPr="00102AFC" w:rsidRDefault="00487E6E" w:rsidP="00E54D04">
            <w:pPr>
              <w:pStyle w:val="ac"/>
              <w:rPr>
                <w:rFonts w:hAnsi="宋体" w:hint="default"/>
                <w:szCs w:val="18"/>
              </w:rPr>
            </w:pPr>
          </w:p>
        </w:tc>
        <w:tc>
          <w:tcPr>
            <w:tcW w:w="723" w:type="pct"/>
            <w:vMerge/>
            <w:tcBorders>
              <w:bottom w:val="single" w:sz="8" w:space="0" w:color="auto"/>
            </w:tcBorders>
            <w:shd w:val="clear" w:color="auto" w:fill="auto"/>
            <w:vAlign w:val="center"/>
          </w:tcPr>
          <w:p w14:paraId="2C937A97" w14:textId="77777777" w:rsidR="00487E6E" w:rsidRPr="00102AFC" w:rsidRDefault="00487E6E" w:rsidP="00E54D04">
            <w:pPr>
              <w:pStyle w:val="ac"/>
              <w:rPr>
                <w:rFonts w:hAnsi="宋体" w:hint="default"/>
                <w:szCs w:val="18"/>
              </w:rPr>
            </w:pPr>
          </w:p>
        </w:tc>
        <w:tc>
          <w:tcPr>
            <w:tcW w:w="377" w:type="pct"/>
            <w:vMerge/>
            <w:tcBorders>
              <w:bottom w:val="single" w:sz="8" w:space="0" w:color="auto"/>
            </w:tcBorders>
            <w:shd w:val="clear" w:color="auto" w:fill="auto"/>
            <w:vAlign w:val="center"/>
          </w:tcPr>
          <w:p w14:paraId="30D2B52B" w14:textId="77777777" w:rsidR="00487E6E" w:rsidRPr="00102AFC" w:rsidRDefault="00487E6E" w:rsidP="00E54D04">
            <w:pPr>
              <w:pStyle w:val="ac"/>
              <w:rPr>
                <w:rFonts w:hAnsi="宋体" w:hint="default"/>
                <w:szCs w:val="18"/>
              </w:rPr>
            </w:pPr>
          </w:p>
        </w:tc>
        <w:tc>
          <w:tcPr>
            <w:tcW w:w="977" w:type="pct"/>
            <w:tcBorders>
              <w:top w:val="single" w:sz="8" w:space="0" w:color="auto"/>
              <w:bottom w:val="single" w:sz="8" w:space="0" w:color="auto"/>
            </w:tcBorders>
            <w:shd w:val="clear" w:color="auto" w:fill="auto"/>
            <w:vAlign w:val="center"/>
          </w:tcPr>
          <w:p w14:paraId="1E7D02F2" w14:textId="77777777" w:rsidR="00487E6E" w:rsidRPr="00102AFC" w:rsidRDefault="00487E6E" w:rsidP="00E54D04">
            <w:pPr>
              <w:pStyle w:val="ac"/>
              <w:rPr>
                <w:rFonts w:hAnsi="宋体" w:hint="default"/>
                <w:szCs w:val="18"/>
              </w:rPr>
            </w:pPr>
            <w:r w:rsidRPr="00102AFC">
              <w:rPr>
                <w:rFonts w:hAnsi="宋体"/>
                <w:szCs w:val="18"/>
              </w:rPr>
              <w:t>先进水平</w:t>
            </w:r>
          </w:p>
          <w:p w14:paraId="3CE6CCF7" w14:textId="77777777" w:rsidR="00487E6E" w:rsidRPr="00102AFC" w:rsidRDefault="00487E6E" w:rsidP="00E54D04">
            <w:pPr>
              <w:pStyle w:val="ac"/>
              <w:rPr>
                <w:rFonts w:hint="default"/>
              </w:rPr>
            </w:pPr>
            <w:r w:rsidRPr="00102AFC">
              <w:rPr>
                <w:rFonts w:hAnsi="宋体"/>
                <w:szCs w:val="18"/>
              </w:rPr>
              <w:t>（</w:t>
            </w:r>
            <w:r w:rsidRPr="00102AFC">
              <w:rPr>
                <w:rFonts w:hAnsi="宋体"/>
                <w:szCs w:val="18"/>
              </w:rPr>
              <w:t>5</w:t>
            </w:r>
            <w:r w:rsidRPr="00102AFC">
              <w:rPr>
                <w:rFonts w:hAnsi="宋体"/>
                <w:szCs w:val="18"/>
              </w:rPr>
              <w:t>星级）</w:t>
            </w:r>
          </w:p>
        </w:tc>
        <w:tc>
          <w:tcPr>
            <w:tcW w:w="1032" w:type="pct"/>
            <w:tcBorders>
              <w:top w:val="single" w:sz="8" w:space="0" w:color="auto"/>
              <w:bottom w:val="single" w:sz="8" w:space="0" w:color="auto"/>
            </w:tcBorders>
            <w:shd w:val="clear" w:color="auto" w:fill="auto"/>
            <w:vAlign w:val="center"/>
          </w:tcPr>
          <w:p w14:paraId="7D51EB68" w14:textId="77777777" w:rsidR="00487E6E" w:rsidRPr="00102AFC" w:rsidRDefault="00487E6E" w:rsidP="00E54D04">
            <w:pPr>
              <w:pStyle w:val="ac"/>
              <w:rPr>
                <w:rFonts w:hAnsi="宋体" w:hint="default"/>
                <w:szCs w:val="18"/>
              </w:rPr>
            </w:pPr>
            <w:r w:rsidRPr="00102AFC">
              <w:rPr>
                <w:rFonts w:hAnsi="宋体"/>
                <w:szCs w:val="18"/>
              </w:rPr>
              <w:t>平均水平</w:t>
            </w:r>
          </w:p>
          <w:p w14:paraId="4AC0E027" w14:textId="77777777" w:rsidR="00487E6E" w:rsidRPr="00102AFC" w:rsidRDefault="00487E6E" w:rsidP="00E54D04">
            <w:pPr>
              <w:pStyle w:val="ac"/>
              <w:rPr>
                <w:rFonts w:hint="default"/>
              </w:rPr>
            </w:pPr>
            <w:r w:rsidRPr="00102AFC">
              <w:rPr>
                <w:rFonts w:hAnsi="宋体"/>
                <w:szCs w:val="18"/>
              </w:rPr>
              <w:t>（</w:t>
            </w:r>
            <w:r w:rsidRPr="00102AFC">
              <w:rPr>
                <w:rFonts w:hAnsi="宋体"/>
                <w:szCs w:val="18"/>
              </w:rPr>
              <w:t>4</w:t>
            </w:r>
            <w:r w:rsidRPr="00102AFC">
              <w:rPr>
                <w:rFonts w:hAnsi="宋体"/>
                <w:szCs w:val="18"/>
              </w:rPr>
              <w:t>星级）</w:t>
            </w:r>
          </w:p>
        </w:tc>
        <w:tc>
          <w:tcPr>
            <w:tcW w:w="984" w:type="pct"/>
            <w:tcBorders>
              <w:top w:val="single" w:sz="8" w:space="0" w:color="auto"/>
              <w:bottom w:val="single" w:sz="8" w:space="0" w:color="auto"/>
            </w:tcBorders>
            <w:shd w:val="clear" w:color="auto" w:fill="auto"/>
            <w:vAlign w:val="center"/>
          </w:tcPr>
          <w:p w14:paraId="64641D3F" w14:textId="77777777" w:rsidR="00487E6E" w:rsidRPr="00102AFC" w:rsidRDefault="00487E6E" w:rsidP="00E54D04">
            <w:pPr>
              <w:pStyle w:val="ac"/>
              <w:rPr>
                <w:rFonts w:hint="default"/>
              </w:rPr>
            </w:pPr>
            <w:r w:rsidRPr="00102AFC">
              <w:rPr>
                <w:rFonts w:hAnsi="宋体"/>
                <w:szCs w:val="18"/>
              </w:rPr>
              <w:t>基准水平（</w:t>
            </w:r>
            <w:r w:rsidRPr="00102AFC">
              <w:rPr>
                <w:rFonts w:hAnsi="宋体"/>
                <w:szCs w:val="18"/>
              </w:rPr>
              <w:t>3</w:t>
            </w:r>
            <w:r w:rsidRPr="00102AFC">
              <w:rPr>
                <w:rFonts w:hAnsi="宋体"/>
                <w:szCs w:val="18"/>
              </w:rPr>
              <w:t>星级）</w:t>
            </w:r>
          </w:p>
        </w:tc>
        <w:tc>
          <w:tcPr>
            <w:tcW w:w="635" w:type="pct"/>
            <w:vMerge/>
            <w:tcBorders>
              <w:bottom w:val="single" w:sz="8" w:space="0" w:color="auto"/>
            </w:tcBorders>
            <w:shd w:val="clear" w:color="auto" w:fill="auto"/>
            <w:vAlign w:val="center"/>
          </w:tcPr>
          <w:p w14:paraId="6FC2D4FF" w14:textId="77777777" w:rsidR="00487E6E" w:rsidRPr="00102AFC" w:rsidRDefault="00487E6E" w:rsidP="00E54D04">
            <w:pPr>
              <w:pStyle w:val="ac"/>
              <w:rPr>
                <w:rFonts w:hint="default"/>
              </w:rPr>
            </w:pPr>
          </w:p>
        </w:tc>
      </w:tr>
      <w:tr w:rsidR="00487E6E" w:rsidRPr="00102AFC" w14:paraId="5520DF1E" w14:textId="77777777" w:rsidTr="00E54D04">
        <w:trPr>
          <w:jc w:val="center"/>
        </w:trPr>
        <w:tc>
          <w:tcPr>
            <w:tcW w:w="117" w:type="pct"/>
            <w:tcBorders>
              <w:top w:val="single" w:sz="8" w:space="0" w:color="auto"/>
            </w:tcBorders>
            <w:shd w:val="clear" w:color="auto" w:fill="auto"/>
            <w:vAlign w:val="center"/>
          </w:tcPr>
          <w:p w14:paraId="58902421" w14:textId="77777777" w:rsidR="00487E6E" w:rsidRPr="00102AFC" w:rsidRDefault="00487E6E" w:rsidP="00E54D04">
            <w:pPr>
              <w:pStyle w:val="ac"/>
              <w:rPr>
                <w:rFonts w:hint="default"/>
              </w:rPr>
            </w:pPr>
            <w:r w:rsidRPr="00102AFC">
              <w:rPr>
                <w:rFonts w:hAnsi="宋体"/>
                <w:szCs w:val="18"/>
              </w:rPr>
              <w:t>1</w:t>
            </w:r>
          </w:p>
        </w:tc>
        <w:tc>
          <w:tcPr>
            <w:tcW w:w="155" w:type="pct"/>
            <w:vMerge w:val="restart"/>
            <w:tcBorders>
              <w:top w:val="single" w:sz="8" w:space="0" w:color="auto"/>
            </w:tcBorders>
            <w:shd w:val="clear" w:color="auto" w:fill="auto"/>
            <w:vAlign w:val="center"/>
          </w:tcPr>
          <w:p w14:paraId="2CC6E18D" w14:textId="77777777" w:rsidR="00487E6E" w:rsidRPr="00102AFC" w:rsidRDefault="00487E6E" w:rsidP="00E54D04">
            <w:pPr>
              <w:pStyle w:val="ac"/>
              <w:rPr>
                <w:rFonts w:hint="default"/>
              </w:rPr>
            </w:pPr>
            <w:r w:rsidRPr="00102AFC">
              <w:rPr>
                <w:rFonts w:hAnsi="宋体"/>
                <w:szCs w:val="18"/>
              </w:rPr>
              <w:t>基础指标</w:t>
            </w:r>
          </w:p>
        </w:tc>
        <w:tc>
          <w:tcPr>
            <w:tcW w:w="723" w:type="pct"/>
            <w:tcBorders>
              <w:top w:val="single" w:sz="8" w:space="0" w:color="auto"/>
            </w:tcBorders>
            <w:shd w:val="clear" w:color="auto" w:fill="auto"/>
            <w:vAlign w:val="center"/>
          </w:tcPr>
          <w:p w14:paraId="64C7B6B6" w14:textId="77777777" w:rsidR="00487E6E" w:rsidRPr="00102AFC" w:rsidRDefault="00487E6E" w:rsidP="00E54D04">
            <w:pPr>
              <w:pStyle w:val="ac"/>
              <w:rPr>
                <w:rFonts w:hint="default"/>
                <w:szCs w:val="18"/>
              </w:rPr>
            </w:pPr>
            <w:r w:rsidRPr="00102AFC">
              <w:rPr>
                <w:rFonts w:hAnsi="宋体"/>
                <w:kern w:val="2"/>
                <w:szCs w:val="18"/>
              </w:rPr>
              <w:t>加工和装配质量</w:t>
            </w:r>
          </w:p>
        </w:tc>
        <w:tc>
          <w:tcPr>
            <w:tcW w:w="377" w:type="pct"/>
            <w:tcBorders>
              <w:top w:val="single" w:sz="8" w:space="0" w:color="auto"/>
            </w:tcBorders>
            <w:shd w:val="clear" w:color="auto" w:fill="auto"/>
            <w:vAlign w:val="center"/>
          </w:tcPr>
          <w:p w14:paraId="5CB951D0" w14:textId="77777777" w:rsidR="00487E6E" w:rsidRPr="00102AFC" w:rsidRDefault="00487E6E" w:rsidP="00E54D04">
            <w:pPr>
              <w:pStyle w:val="ac"/>
              <w:rPr>
                <w:rFonts w:hint="default"/>
                <w:szCs w:val="18"/>
              </w:rPr>
            </w:pPr>
            <w:r w:rsidRPr="00102AFC">
              <w:rPr>
                <w:rFonts w:hAnsi="宋体"/>
                <w:kern w:val="2"/>
                <w:szCs w:val="18"/>
              </w:rPr>
              <w:t>JB/T 13096.3</w:t>
            </w:r>
          </w:p>
        </w:tc>
        <w:tc>
          <w:tcPr>
            <w:tcW w:w="2993" w:type="pct"/>
            <w:gridSpan w:val="3"/>
            <w:tcBorders>
              <w:top w:val="single" w:sz="8" w:space="0" w:color="auto"/>
            </w:tcBorders>
            <w:shd w:val="clear" w:color="auto" w:fill="auto"/>
            <w:vAlign w:val="center"/>
          </w:tcPr>
          <w:p w14:paraId="4C846F67" w14:textId="77777777" w:rsidR="00487E6E" w:rsidRPr="00102AFC" w:rsidRDefault="00487E6E" w:rsidP="00E54D04">
            <w:pPr>
              <w:pStyle w:val="ac"/>
              <w:rPr>
                <w:rFonts w:hint="default"/>
                <w:szCs w:val="18"/>
              </w:rPr>
            </w:pPr>
            <w:r w:rsidRPr="00102AFC">
              <w:rPr>
                <w:rFonts w:hAnsi="宋体"/>
                <w:kern w:val="2"/>
                <w:szCs w:val="18"/>
              </w:rPr>
              <w:t>符合</w:t>
            </w:r>
            <w:r w:rsidRPr="00102AFC">
              <w:rPr>
                <w:rFonts w:hAnsi="宋体"/>
                <w:kern w:val="2"/>
                <w:szCs w:val="18"/>
              </w:rPr>
              <w:t>JB/T 13096.3</w:t>
            </w:r>
            <w:r w:rsidRPr="00102AFC">
              <w:rPr>
                <w:rFonts w:hAnsi="宋体"/>
                <w:kern w:val="2"/>
                <w:szCs w:val="18"/>
              </w:rPr>
              <w:t>中第</w:t>
            </w:r>
            <w:r w:rsidRPr="00102AFC">
              <w:rPr>
                <w:rFonts w:hAnsi="宋体"/>
                <w:kern w:val="2"/>
                <w:szCs w:val="18"/>
              </w:rPr>
              <w:t>5</w:t>
            </w:r>
            <w:r w:rsidRPr="00102AFC">
              <w:rPr>
                <w:rFonts w:hAnsi="宋体"/>
                <w:kern w:val="2"/>
                <w:szCs w:val="18"/>
              </w:rPr>
              <w:t>章的要求</w:t>
            </w:r>
          </w:p>
        </w:tc>
        <w:tc>
          <w:tcPr>
            <w:tcW w:w="635" w:type="pct"/>
            <w:tcBorders>
              <w:top w:val="single" w:sz="8" w:space="0" w:color="auto"/>
            </w:tcBorders>
            <w:shd w:val="clear" w:color="auto" w:fill="auto"/>
            <w:vAlign w:val="center"/>
          </w:tcPr>
          <w:p w14:paraId="0FB2B044" w14:textId="77777777" w:rsidR="00487E6E" w:rsidRPr="00102AFC" w:rsidRDefault="00487E6E" w:rsidP="00E54D04">
            <w:pPr>
              <w:pStyle w:val="ac"/>
              <w:rPr>
                <w:rFonts w:hint="default"/>
                <w:szCs w:val="18"/>
              </w:rPr>
            </w:pPr>
            <w:r w:rsidRPr="00102AFC">
              <w:rPr>
                <w:rFonts w:hAnsi="宋体"/>
                <w:kern w:val="2"/>
                <w:szCs w:val="18"/>
              </w:rPr>
              <w:t>JB/T 13096.3</w:t>
            </w:r>
          </w:p>
        </w:tc>
      </w:tr>
      <w:tr w:rsidR="00487E6E" w:rsidRPr="00102AFC" w14:paraId="797D6288" w14:textId="77777777" w:rsidTr="00E54D04">
        <w:trPr>
          <w:jc w:val="center"/>
        </w:trPr>
        <w:tc>
          <w:tcPr>
            <w:tcW w:w="117" w:type="pct"/>
            <w:shd w:val="clear" w:color="auto" w:fill="auto"/>
            <w:vAlign w:val="center"/>
          </w:tcPr>
          <w:p w14:paraId="691C6780" w14:textId="77777777" w:rsidR="00487E6E" w:rsidRPr="00102AFC" w:rsidRDefault="00487E6E" w:rsidP="00E54D04">
            <w:pPr>
              <w:pStyle w:val="ac"/>
              <w:rPr>
                <w:rFonts w:hint="default"/>
              </w:rPr>
            </w:pPr>
            <w:r w:rsidRPr="00102AFC">
              <w:rPr>
                <w:rFonts w:hAnsi="宋体"/>
                <w:szCs w:val="18"/>
              </w:rPr>
              <w:t>2</w:t>
            </w:r>
          </w:p>
        </w:tc>
        <w:tc>
          <w:tcPr>
            <w:tcW w:w="155" w:type="pct"/>
            <w:vMerge/>
            <w:shd w:val="clear" w:color="auto" w:fill="auto"/>
            <w:vAlign w:val="center"/>
          </w:tcPr>
          <w:p w14:paraId="01BB7F08" w14:textId="77777777" w:rsidR="00487E6E" w:rsidRPr="00102AFC" w:rsidRDefault="00487E6E" w:rsidP="00E54D04">
            <w:pPr>
              <w:pStyle w:val="ac"/>
              <w:rPr>
                <w:rFonts w:hint="default"/>
              </w:rPr>
            </w:pPr>
          </w:p>
        </w:tc>
        <w:tc>
          <w:tcPr>
            <w:tcW w:w="723" w:type="pct"/>
            <w:shd w:val="clear" w:color="auto" w:fill="auto"/>
            <w:vAlign w:val="center"/>
          </w:tcPr>
          <w:p w14:paraId="11050E1B" w14:textId="77777777" w:rsidR="00487E6E" w:rsidRPr="00102AFC" w:rsidRDefault="00487E6E" w:rsidP="00E54D04">
            <w:pPr>
              <w:pStyle w:val="ac"/>
              <w:rPr>
                <w:rFonts w:hint="default"/>
              </w:rPr>
            </w:pPr>
            <w:r w:rsidRPr="00102AFC">
              <w:rPr>
                <w:rFonts w:hAnsi="宋体"/>
                <w:kern w:val="2"/>
              </w:rPr>
              <w:t>安全卫生</w:t>
            </w:r>
          </w:p>
        </w:tc>
        <w:tc>
          <w:tcPr>
            <w:tcW w:w="377" w:type="pct"/>
            <w:shd w:val="clear" w:color="auto" w:fill="auto"/>
            <w:vAlign w:val="center"/>
          </w:tcPr>
          <w:p w14:paraId="09FADE22" w14:textId="77777777" w:rsidR="00487E6E" w:rsidRPr="00102AFC" w:rsidRDefault="00487E6E" w:rsidP="00E54D04">
            <w:pPr>
              <w:pStyle w:val="ac"/>
              <w:rPr>
                <w:rFonts w:hint="default"/>
                <w:szCs w:val="18"/>
              </w:rPr>
            </w:pPr>
            <w:r w:rsidRPr="00102AFC">
              <w:rPr>
                <w:rFonts w:hAnsi="宋体"/>
                <w:kern w:val="2"/>
                <w:szCs w:val="18"/>
              </w:rPr>
              <w:t>JB/T 13096.3</w:t>
            </w:r>
          </w:p>
        </w:tc>
        <w:tc>
          <w:tcPr>
            <w:tcW w:w="2993" w:type="pct"/>
            <w:gridSpan w:val="3"/>
            <w:shd w:val="clear" w:color="auto" w:fill="auto"/>
            <w:vAlign w:val="center"/>
          </w:tcPr>
          <w:p w14:paraId="78286AEE" w14:textId="77777777" w:rsidR="00487E6E" w:rsidRPr="00102AFC" w:rsidRDefault="00487E6E" w:rsidP="00E54D04">
            <w:pPr>
              <w:pStyle w:val="ac"/>
              <w:rPr>
                <w:rFonts w:hint="default"/>
                <w:szCs w:val="18"/>
              </w:rPr>
            </w:pPr>
            <w:r w:rsidRPr="00102AFC">
              <w:rPr>
                <w:rFonts w:hAnsi="宋体"/>
                <w:kern w:val="2"/>
                <w:szCs w:val="18"/>
              </w:rPr>
              <w:t>符合</w:t>
            </w:r>
            <w:r w:rsidRPr="00102AFC">
              <w:rPr>
                <w:rFonts w:hAnsi="宋体"/>
                <w:kern w:val="2"/>
                <w:szCs w:val="18"/>
              </w:rPr>
              <w:t>JB/T 13096.3</w:t>
            </w:r>
            <w:r w:rsidRPr="00102AFC">
              <w:rPr>
                <w:rFonts w:hAnsi="宋体"/>
                <w:kern w:val="2"/>
                <w:szCs w:val="18"/>
              </w:rPr>
              <w:t>中第</w:t>
            </w:r>
            <w:r w:rsidRPr="00102AFC">
              <w:rPr>
                <w:rFonts w:hAnsi="宋体"/>
                <w:kern w:val="2"/>
                <w:szCs w:val="18"/>
              </w:rPr>
              <w:t>7</w:t>
            </w:r>
            <w:r w:rsidRPr="00102AFC">
              <w:rPr>
                <w:rFonts w:hAnsi="宋体"/>
                <w:kern w:val="2"/>
                <w:szCs w:val="18"/>
              </w:rPr>
              <w:t>章的要求</w:t>
            </w:r>
          </w:p>
        </w:tc>
        <w:tc>
          <w:tcPr>
            <w:tcW w:w="635" w:type="pct"/>
            <w:shd w:val="clear" w:color="auto" w:fill="auto"/>
            <w:vAlign w:val="center"/>
          </w:tcPr>
          <w:p w14:paraId="419B2F96" w14:textId="77777777" w:rsidR="00487E6E" w:rsidRPr="00102AFC" w:rsidRDefault="00487E6E" w:rsidP="00E54D04">
            <w:pPr>
              <w:pStyle w:val="ac"/>
              <w:rPr>
                <w:rFonts w:hint="default"/>
                <w:szCs w:val="18"/>
              </w:rPr>
            </w:pPr>
            <w:r w:rsidRPr="00102AFC">
              <w:rPr>
                <w:rFonts w:hAnsi="宋体"/>
                <w:kern w:val="2"/>
                <w:szCs w:val="18"/>
              </w:rPr>
              <w:t>JB/T 13096.3</w:t>
            </w:r>
          </w:p>
        </w:tc>
      </w:tr>
      <w:tr w:rsidR="00487E6E" w:rsidRPr="00102AFC" w14:paraId="2288E9D8" w14:textId="77777777" w:rsidTr="00E54D04">
        <w:trPr>
          <w:jc w:val="center"/>
        </w:trPr>
        <w:tc>
          <w:tcPr>
            <w:tcW w:w="117" w:type="pct"/>
            <w:shd w:val="clear" w:color="auto" w:fill="auto"/>
            <w:vAlign w:val="center"/>
          </w:tcPr>
          <w:p w14:paraId="5A3A01D4" w14:textId="77777777" w:rsidR="00487E6E" w:rsidRPr="00102AFC" w:rsidRDefault="00487E6E" w:rsidP="00E54D04">
            <w:pPr>
              <w:pStyle w:val="ac"/>
              <w:rPr>
                <w:rFonts w:hint="default"/>
              </w:rPr>
            </w:pPr>
            <w:r w:rsidRPr="00102AFC">
              <w:rPr>
                <w:rFonts w:hAnsi="宋体"/>
                <w:szCs w:val="18"/>
              </w:rPr>
              <w:lastRenderedPageBreak/>
              <w:t>3</w:t>
            </w:r>
          </w:p>
        </w:tc>
        <w:tc>
          <w:tcPr>
            <w:tcW w:w="155" w:type="pct"/>
            <w:vMerge/>
            <w:shd w:val="clear" w:color="auto" w:fill="auto"/>
            <w:vAlign w:val="center"/>
          </w:tcPr>
          <w:p w14:paraId="7E64F6C2" w14:textId="77777777" w:rsidR="00487E6E" w:rsidRPr="00102AFC" w:rsidRDefault="00487E6E" w:rsidP="00E54D04">
            <w:pPr>
              <w:pStyle w:val="ac"/>
              <w:rPr>
                <w:rFonts w:hint="default"/>
              </w:rPr>
            </w:pPr>
          </w:p>
        </w:tc>
        <w:tc>
          <w:tcPr>
            <w:tcW w:w="723" w:type="pct"/>
            <w:shd w:val="clear" w:color="auto" w:fill="auto"/>
            <w:vAlign w:val="center"/>
          </w:tcPr>
          <w:p w14:paraId="025B5B07" w14:textId="77777777" w:rsidR="00487E6E" w:rsidRPr="00102AFC" w:rsidRDefault="00487E6E" w:rsidP="00E54D04">
            <w:pPr>
              <w:pStyle w:val="ac"/>
              <w:rPr>
                <w:rFonts w:hint="default"/>
              </w:rPr>
            </w:pPr>
            <w:r w:rsidRPr="00102AFC">
              <w:rPr>
                <w:rFonts w:hAnsi="宋体"/>
                <w:kern w:val="2"/>
              </w:rPr>
              <w:t>空运</w:t>
            </w:r>
            <w:proofErr w:type="gramStart"/>
            <w:r w:rsidRPr="00102AFC">
              <w:rPr>
                <w:rFonts w:hAnsi="宋体"/>
                <w:kern w:val="2"/>
              </w:rPr>
              <w:t>转试验</w:t>
            </w:r>
            <w:proofErr w:type="gramEnd"/>
          </w:p>
        </w:tc>
        <w:tc>
          <w:tcPr>
            <w:tcW w:w="377" w:type="pct"/>
            <w:shd w:val="clear" w:color="auto" w:fill="auto"/>
            <w:vAlign w:val="center"/>
          </w:tcPr>
          <w:p w14:paraId="05BFDA69" w14:textId="77777777" w:rsidR="00487E6E" w:rsidRPr="00102AFC" w:rsidRDefault="00487E6E" w:rsidP="00E54D04">
            <w:pPr>
              <w:pStyle w:val="ac"/>
              <w:rPr>
                <w:rFonts w:hint="default"/>
                <w:szCs w:val="18"/>
              </w:rPr>
            </w:pPr>
            <w:r w:rsidRPr="00102AFC">
              <w:rPr>
                <w:rFonts w:hAnsi="宋体"/>
                <w:kern w:val="2"/>
                <w:szCs w:val="18"/>
              </w:rPr>
              <w:t>JB/T 13096.3</w:t>
            </w:r>
          </w:p>
        </w:tc>
        <w:tc>
          <w:tcPr>
            <w:tcW w:w="2993" w:type="pct"/>
            <w:gridSpan w:val="3"/>
            <w:shd w:val="clear" w:color="auto" w:fill="auto"/>
            <w:vAlign w:val="center"/>
          </w:tcPr>
          <w:p w14:paraId="2C2AB0D6" w14:textId="77777777" w:rsidR="00487E6E" w:rsidRPr="00102AFC" w:rsidRDefault="00487E6E" w:rsidP="00E54D04">
            <w:pPr>
              <w:pStyle w:val="ac"/>
              <w:rPr>
                <w:rFonts w:hint="default"/>
                <w:szCs w:val="18"/>
              </w:rPr>
            </w:pPr>
            <w:r w:rsidRPr="00102AFC">
              <w:rPr>
                <w:rFonts w:hAnsi="宋体"/>
                <w:kern w:val="2"/>
                <w:szCs w:val="18"/>
              </w:rPr>
              <w:t>符合</w:t>
            </w:r>
            <w:r w:rsidRPr="00102AFC">
              <w:rPr>
                <w:rFonts w:hAnsi="宋体"/>
                <w:kern w:val="2"/>
                <w:szCs w:val="18"/>
              </w:rPr>
              <w:t>JB/T 13096.3</w:t>
            </w:r>
            <w:r w:rsidRPr="00102AFC">
              <w:rPr>
                <w:rFonts w:hAnsi="宋体"/>
                <w:kern w:val="2"/>
                <w:szCs w:val="18"/>
              </w:rPr>
              <w:t>中第</w:t>
            </w:r>
            <w:r w:rsidRPr="00102AFC">
              <w:rPr>
                <w:rFonts w:hAnsi="宋体"/>
                <w:kern w:val="2"/>
                <w:szCs w:val="18"/>
              </w:rPr>
              <w:t>8</w:t>
            </w:r>
            <w:r w:rsidRPr="00102AFC">
              <w:rPr>
                <w:rFonts w:hAnsi="宋体"/>
                <w:kern w:val="2"/>
                <w:szCs w:val="18"/>
              </w:rPr>
              <w:t>章的要求</w:t>
            </w:r>
          </w:p>
        </w:tc>
        <w:tc>
          <w:tcPr>
            <w:tcW w:w="635" w:type="pct"/>
            <w:shd w:val="clear" w:color="auto" w:fill="auto"/>
            <w:vAlign w:val="center"/>
          </w:tcPr>
          <w:p w14:paraId="7CCEBF2C" w14:textId="77777777" w:rsidR="00487E6E" w:rsidRPr="00102AFC" w:rsidRDefault="00487E6E" w:rsidP="00E54D04">
            <w:pPr>
              <w:pStyle w:val="ac"/>
              <w:rPr>
                <w:rFonts w:hint="default"/>
                <w:szCs w:val="18"/>
              </w:rPr>
            </w:pPr>
            <w:r w:rsidRPr="00102AFC">
              <w:rPr>
                <w:rFonts w:hAnsi="宋体"/>
                <w:kern w:val="2"/>
                <w:szCs w:val="18"/>
              </w:rPr>
              <w:t>JB/T 13096.3</w:t>
            </w:r>
          </w:p>
        </w:tc>
      </w:tr>
      <w:tr w:rsidR="00487E6E" w:rsidRPr="00102AFC" w14:paraId="598E18B9" w14:textId="77777777" w:rsidTr="00E54D04">
        <w:trPr>
          <w:jc w:val="center"/>
        </w:trPr>
        <w:tc>
          <w:tcPr>
            <w:tcW w:w="117" w:type="pct"/>
            <w:shd w:val="clear" w:color="auto" w:fill="auto"/>
            <w:vAlign w:val="center"/>
          </w:tcPr>
          <w:p w14:paraId="797FC015" w14:textId="77777777" w:rsidR="00487E6E" w:rsidRPr="00102AFC" w:rsidRDefault="00487E6E" w:rsidP="00E54D04">
            <w:pPr>
              <w:pStyle w:val="ac"/>
              <w:rPr>
                <w:rFonts w:hint="default"/>
              </w:rPr>
            </w:pPr>
            <w:r w:rsidRPr="00102AFC">
              <w:rPr>
                <w:rFonts w:hAnsi="宋体"/>
                <w:szCs w:val="18"/>
              </w:rPr>
              <w:t>4</w:t>
            </w:r>
          </w:p>
        </w:tc>
        <w:tc>
          <w:tcPr>
            <w:tcW w:w="155" w:type="pct"/>
            <w:vMerge/>
            <w:shd w:val="clear" w:color="auto" w:fill="auto"/>
            <w:vAlign w:val="center"/>
          </w:tcPr>
          <w:p w14:paraId="34F8E3CF" w14:textId="77777777" w:rsidR="00487E6E" w:rsidRPr="00102AFC" w:rsidRDefault="00487E6E" w:rsidP="00E54D04">
            <w:pPr>
              <w:pStyle w:val="ac"/>
              <w:rPr>
                <w:rFonts w:hint="default"/>
              </w:rPr>
            </w:pPr>
          </w:p>
        </w:tc>
        <w:tc>
          <w:tcPr>
            <w:tcW w:w="723" w:type="pct"/>
            <w:shd w:val="clear" w:color="auto" w:fill="auto"/>
            <w:vAlign w:val="center"/>
          </w:tcPr>
          <w:p w14:paraId="4B48518B" w14:textId="77777777" w:rsidR="00487E6E" w:rsidRPr="00102AFC" w:rsidRDefault="00487E6E" w:rsidP="00E54D04">
            <w:pPr>
              <w:pStyle w:val="ac"/>
              <w:rPr>
                <w:rFonts w:hint="default"/>
              </w:rPr>
            </w:pPr>
            <w:r w:rsidRPr="00102AFC">
              <w:rPr>
                <w:rFonts w:hAnsi="宋体"/>
                <w:kern w:val="2"/>
              </w:rPr>
              <w:t>负荷试验</w:t>
            </w:r>
          </w:p>
        </w:tc>
        <w:tc>
          <w:tcPr>
            <w:tcW w:w="377" w:type="pct"/>
            <w:shd w:val="clear" w:color="auto" w:fill="auto"/>
            <w:vAlign w:val="center"/>
          </w:tcPr>
          <w:p w14:paraId="306D1711" w14:textId="77777777" w:rsidR="00487E6E" w:rsidRPr="00102AFC" w:rsidRDefault="00487E6E" w:rsidP="00E54D04">
            <w:pPr>
              <w:pStyle w:val="ac"/>
              <w:rPr>
                <w:rFonts w:hint="default"/>
                <w:szCs w:val="18"/>
              </w:rPr>
            </w:pPr>
            <w:r w:rsidRPr="00102AFC">
              <w:rPr>
                <w:rFonts w:hAnsi="宋体"/>
                <w:kern w:val="2"/>
                <w:szCs w:val="18"/>
              </w:rPr>
              <w:t>JB/T 13096.3</w:t>
            </w:r>
          </w:p>
        </w:tc>
        <w:tc>
          <w:tcPr>
            <w:tcW w:w="2993" w:type="pct"/>
            <w:gridSpan w:val="3"/>
            <w:shd w:val="clear" w:color="auto" w:fill="auto"/>
            <w:vAlign w:val="center"/>
          </w:tcPr>
          <w:p w14:paraId="641AAB49" w14:textId="77777777" w:rsidR="00487E6E" w:rsidRPr="00102AFC" w:rsidRDefault="00487E6E" w:rsidP="00E54D04">
            <w:pPr>
              <w:pStyle w:val="ac"/>
              <w:rPr>
                <w:rFonts w:hint="default"/>
                <w:szCs w:val="18"/>
              </w:rPr>
            </w:pPr>
            <w:r w:rsidRPr="00102AFC">
              <w:rPr>
                <w:rFonts w:hAnsi="宋体"/>
                <w:kern w:val="2"/>
                <w:szCs w:val="18"/>
              </w:rPr>
              <w:t>符合</w:t>
            </w:r>
            <w:r w:rsidRPr="00102AFC">
              <w:rPr>
                <w:rFonts w:hAnsi="宋体"/>
                <w:kern w:val="2"/>
                <w:szCs w:val="18"/>
              </w:rPr>
              <w:t>JB/T 13096.3</w:t>
            </w:r>
            <w:r w:rsidRPr="00102AFC">
              <w:rPr>
                <w:rFonts w:hAnsi="宋体"/>
                <w:kern w:val="2"/>
                <w:szCs w:val="18"/>
              </w:rPr>
              <w:t>中第</w:t>
            </w:r>
            <w:r w:rsidRPr="00102AFC">
              <w:rPr>
                <w:rFonts w:hAnsi="宋体"/>
                <w:kern w:val="2"/>
                <w:szCs w:val="18"/>
              </w:rPr>
              <w:t>9</w:t>
            </w:r>
            <w:r w:rsidRPr="00102AFC">
              <w:rPr>
                <w:rFonts w:hAnsi="宋体"/>
                <w:kern w:val="2"/>
                <w:szCs w:val="18"/>
              </w:rPr>
              <w:t>章的要求</w:t>
            </w:r>
          </w:p>
        </w:tc>
        <w:tc>
          <w:tcPr>
            <w:tcW w:w="635" w:type="pct"/>
            <w:shd w:val="clear" w:color="auto" w:fill="auto"/>
            <w:vAlign w:val="center"/>
          </w:tcPr>
          <w:p w14:paraId="6E29EDA1" w14:textId="77777777" w:rsidR="00487E6E" w:rsidRPr="00102AFC" w:rsidRDefault="00487E6E" w:rsidP="00E54D04">
            <w:pPr>
              <w:pStyle w:val="ac"/>
              <w:rPr>
                <w:rFonts w:hint="default"/>
                <w:szCs w:val="18"/>
              </w:rPr>
            </w:pPr>
            <w:r w:rsidRPr="00102AFC">
              <w:rPr>
                <w:rFonts w:hAnsi="宋体"/>
                <w:kern w:val="2"/>
                <w:szCs w:val="18"/>
              </w:rPr>
              <w:t>JB/T 13096.3</w:t>
            </w:r>
          </w:p>
        </w:tc>
      </w:tr>
      <w:tr w:rsidR="00487E6E" w:rsidRPr="00102AFC" w14:paraId="564EE080" w14:textId="77777777" w:rsidTr="00E54D04">
        <w:trPr>
          <w:jc w:val="center"/>
        </w:trPr>
        <w:tc>
          <w:tcPr>
            <w:tcW w:w="117" w:type="pct"/>
            <w:shd w:val="clear" w:color="auto" w:fill="auto"/>
            <w:vAlign w:val="center"/>
          </w:tcPr>
          <w:p w14:paraId="3B5745F4" w14:textId="77777777" w:rsidR="00487E6E" w:rsidRPr="00102AFC" w:rsidRDefault="00487E6E" w:rsidP="00E54D04">
            <w:pPr>
              <w:pStyle w:val="ac"/>
              <w:rPr>
                <w:rFonts w:hAnsi="宋体" w:hint="default"/>
                <w:szCs w:val="18"/>
              </w:rPr>
            </w:pPr>
            <w:r w:rsidRPr="00102AFC">
              <w:rPr>
                <w:rFonts w:hAnsi="宋体"/>
                <w:szCs w:val="18"/>
              </w:rPr>
              <w:t>5</w:t>
            </w:r>
          </w:p>
        </w:tc>
        <w:tc>
          <w:tcPr>
            <w:tcW w:w="155" w:type="pct"/>
            <w:vMerge w:val="restart"/>
            <w:shd w:val="clear" w:color="auto" w:fill="auto"/>
            <w:vAlign w:val="center"/>
          </w:tcPr>
          <w:p w14:paraId="1E2365D4" w14:textId="77777777" w:rsidR="00487E6E" w:rsidRPr="00102AFC" w:rsidRDefault="00487E6E" w:rsidP="00E54D04">
            <w:pPr>
              <w:pStyle w:val="ac"/>
              <w:rPr>
                <w:rFonts w:hint="default"/>
              </w:rPr>
            </w:pPr>
            <w:r w:rsidRPr="00102AFC">
              <w:rPr>
                <w:rFonts w:hAnsi="宋体"/>
                <w:szCs w:val="18"/>
              </w:rPr>
              <w:t>核心指标</w:t>
            </w:r>
          </w:p>
        </w:tc>
        <w:tc>
          <w:tcPr>
            <w:tcW w:w="723" w:type="pct"/>
            <w:shd w:val="clear" w:color="auto" w:fill="auto"/>
            <w:vAlign w:val="center"/>
          </w:tcPr>
          <w:p w14:paraId="4F0634BB" w14:textId="77777777" w:rsidR="00487E6E" w:rsidRPr="00102AFC" w:rsidRDefault="00487E6E" w:rsidP="00E54D04">
            <w:pPr>
              <w:pStyle w:val="ac"/>
              <w:rPr>
                <w:rFonts w:hAnsi="宋体" w:hint="default"/>
                <w:kern w:val="2"/>
                <w:szCs w:val="18"/>
              </w:rPr>
            </w:pPr>
            <w:r w:rsidRPr="00102AFC">
              <w:rPr>
                <w:rFonts w:hAnsi="宋体"/>
                <w:kern w:val="2"/>
                <w:szCs w:val="18"/>
              </w:rPr>
              <w:t>噪声</w:t>
            </w:r>
          </w:p>
        </w:tc>
        <w:tc>
          <w:tcPr>
            <w:tcW w:w="377" w:type="pct"/>
            <w:shd w:val="clear" w:color="auto" w:fill="auto"/>
            <w:vAlign w:val="center"/>
          </w:tcPr>
          <w:p w14:paraId="3C21C50C" w14:textId="77777777" w:rsidR="00487E6E" w:rsidRPr="00102AFC" w:rsidRDefault="00487E6E" w:rsidP="00E54D04">
            <w:pPr>
              <w:pStyle w:val="ac"/>
              <w:rPr>
                <w:rFonts w:hAnsi="宋体" w:cs="Calibri" w:hint="default"/>
                <w:szCs w:val="18"/>
              </w:rPr>
            </w:pPr>
            <w:r w:rsidRPr="00102AFC">
              <w:rPr>
                <w:rFonts w:hAnsi="宋体"/>
                <w:kern w:val="2"/>
                <w:szCs w:val="18"/>
              </w:rPr>
              <w:t>JB/T 13096.3</w:t>
            </w:r>
          </w:p>
        </w:tc>
        <w:tc>
          <w:tcPr>
            <w:tcW w:w="977" w:type="pct"/>
            <w:shd w:val="clear" w:color="auto" w:fill="auto"/>
            <w:vAlign w:val="center"/>
          </w:tcPr>
          <w:p w14:paraId="76913266" w14:textId="77777777" w:rsidR="00487E6E" w:rsidRPr="00102AFC" w:rsidRDefault="00487E6E" w:rsidP="00E54D04">
            <w:pPr>
              <w:pStyle w:val="ac"/>
              <w:rPr>
                <w:rFonts w:hAnsi="宋体" w:hint="default"/>
                <w:szCs w:val="18"/>
              </w:rPr>
            </w:pPr>
            <w:r w:rsidRPr="00102AFC">
              <w:rPr>
                <w:rFonts w:hAnsi="宋体" w:cs="仿宋_GB2312"/>
                <w:kern w:val="2"/>
                <w:szCs w:val="18"/>
              </w:rPr>
              <w:t>机床空运</w:t>
            </w:r>
            <w:proofErr w:type="gramStart"/>
            <w:r w:rsidRPr="00102AFC">
              <w:rPr>
                <w:rFonts w:hAnsi="宋体" w:cs="仿宋_GB2312"/>
                <w:kern w:val="2"/>
                <w:szCs w:val="18"/>
              </w:rPr>
              <w:t>转条件</w:t>
            </w:r>
            <w:proofErr w:type="gramEnd"/>
            <w:r w:rsidRPr="00102AFC">
              <w:rPr>
                <w:rFonts w:hAnsi="宋体" w:cs="仿宋_GB2312"/>
                <w:kern w:val="2"/>
                <w:szCs w:val="18"/>
              </w:rPr>
              <w:t>下噪声声压级≤</w:t>
            </w:r>
            <w:r w:rsidRPr="00102AFC">
              <w:rPr>
                <w:rFonts w:hAnsi="宋体" w:cs="仿宋_GB2312"/>
                <w:kern w:val="2"/>
                <w:szCs w:val="18"/>
              </w:rPr>
              <w:t>83dB</w:t>
            </w:r>
            <w:r w:rsidRPr="00102AFC">
              <w:rPr>
                <w:rFonts w:hAnsi="宋体" w:cs="仿宋_GB2312"/>
                <w:kern w:val="2"/>
                <w:szCs w:val="18"/>
              </w:rPr>
              <w:t>（</w:t>
            </w:r>
            <w:r w:rsidRPr="00102AFC">
              <w:rPr>
                <w:rFonts w:hAnsi="宋体" w:cs="仿宋_GB2312"/>
                <w:kern w:val="2"/>
                <w:szCs w:val="18"/>
              </w:rPr>
              <w:t>A</w:t>
            </w:r>
            <w:r w:rsidRPr="00102AFC">
              <w:rPr>
                <w:rFonts w:hAnsi="宋体" w:cs="仿宋_GB2312"/>
                <w:kern w:val="2"/>
                <w:szCs w:val="18"/>
              </w:rPr>
              <w:t>）</w:t>
            </w:r>
          </w:p>
        </w:tc>
        <w:tc>
          <w:tcPr>
            <w:tcW w:w="1032" w:type="pct"/>
            <w:shd w:val="clear" w:color="auto" w:fill="auto"/>
            <w:vAlign w:val="center"/>
          </w:tcPr>
          <w:p w14:paraId="3B47797A" w14:textId="77777777" w:rsidR="00487E6E" w:rsidRPr="00102AFC" w:rsidRDefault="00487E6E" w:rsidP="00E54D04">
            <w:pPr>
              <w:pStyle w:val="ac"/>
              <w:rPr>
                <w:rFonts w:hAnsi="宋体" w:hint="default"/>
                <w:szCs w:val="18"/>
              </w:rPr>
            </w:pPr>
            <w:r w:rsidRPr="00102AFC">
              <w:rPr>
                <w:rFonts w:hAnsi="宋体" w:cs="仿宋_GB2312"/>
                <w:kern w:val="2"/>
                <w:szCs w:val="18"/>
              </w:rPr>
              <w:t>机床空运</w:t>
            </w:r>
            <w:proofErr w:type="gramStart"/>
            <w:r w:rsidRPr="00102AFC">
              <w:rPr>
                <w:rFonts w:hAnsi="宋体" w:cs="仿宋_GB2312"/>
                <w:kern w:val="2"/>
                <w:szCs w:val="18"/>
              </w:rPr>
              <w:t>转条件</w:t>
            </w:r>
            <w:proofErr w:type="gramEnd"/>
            <w:r w:rsidRPr="00102AFC">
              <w:rPr>
                <w:rFonts w:hAnsi="宋体" w:cs="仿宋_GB2312"/>
                <w:kern w:val="2"/>
                <w:szCs w:val="18"/>
              </w:rPr>
              <w:t>下噪声声压级≤</w:t>
            </w:r>
            <w:r w:rsidRPr="00102AFC">
              <w:rPr>
                <w:rFonts w:hAnsi="宋体" w:cs="仿宋_GB2312"/>
                <w:kern w:val="2"/>
                <w:szCs w:val="18"/>
              </w:rPr>
              <w:t>84dB</w:t>
            </w:r>
            <w:r w:rsidRPr="00102AFC">
              <w:rPr>
                <w:rFonts w:hAnsi="宋体" w:cs="仿宋_GB2312"/>
                <w:kern w:val="2"/>
                <w:szCs w:val="18"/>
              </w:rPr>
              <w:t>（</w:t>
            </w:r>
            <w:r w:rsidRPr="00102AFC">
              <w:rPr>
                <w:rFonts w:hAnsi="宋体" w:cs="仿宋_GB2312"/>
                <w:kern w:val="2"/>
                <w:szCs w:val="18"/>
              </w:rPr>
              <w:t>A</w:t>
            </w:r>
            <w:r w:rsidRPr="00102AFC">
              <w:rPr>
                <w:rFonts w:hAnsi="宋体" w:cs="仿宋_GB2312"/>
                <w:kern w:val="2"/>
                <w:szCs w:val="18"/>
              </w:rPr>
              <w:t>）</w:t>
            </w:r>
          </w:p>
        </w:tc>
        <w:tc>
          <w:tcPr>
            <w:tcW w:w="984" w:type="pct"/>
            <w:shd w:val="clear" w:color="auto" w:fill="auto"/>
            <w:vAlign w:val="center"/>
          </w:tcPr>
          <w:p w14:paraId="400C1211" w14:textId="77777777" w:rsidR="00487E6E" w:rsidRPr="00102AFC" w:rsidRDefault="00487E6E" w:rsidP="00E54D04">
            <w:pPr>
              <w:pStyle w:val="ac"/>
              <w:rPr>
                <w:rFonts w:hAnsi="宋体" w:hint="default"/>
                <w:szCs w:val="18"/>
              </w:rPr>
            </w:pPr>
            <w:r w:rsidRPr="00102AFC">
              <w:rPr>
                <w:rFonts w:hAnsi="宋体" w:cs="仿宋_GB2312"/>
                <w:kern w:val="2"/>
                <w:szCs w:val="18"/>
              </w:rPr>
              <w:t>机床空运</w:t>
            </w:r>
            <w:proofErr w:type="gramStart"/>
            <w:r w:rsidRPr="00102AFC">
              <w:rPr>
                <w:rFonts w:hAnsi="宋体" w:cs="仿宋_GB2312"/>
                <w:kern w:val="2"/>
                <w:szCs w:val="18"/>
              </w:rPr>
              <w:t>转条件</w:t>
            </w:r>
            <w:proofErr w:type="gramEnd"/>
            <w:r w:rsidRPr="00102AFC">
              <w:rPr>
                <w:rFonts w:hAnsi="宋体" w:cs="仿宋_GB2312"/>
                <w:kern w:val="2"/>
                <w:szCs w:val="18"/>
              </w:rPr>
              <w:t>下噪声声压级≤</w:t>
            </w:r>
            <w:r w:rsidRPr="00102AFC">
              <w:rPr>
                <w:rFonts w:hAnsi="宋体" w:cs="仿宋_GB2312"/>
                <w:kern w:val="2"/>
                <w:szCs w:val="18"/>
              </w:rPr>
              <w:t>85dB</w:t>
            </w:r>
            <w:r w:rsidRPr="00102AFC">
              <w:rPr>
                <w:rFonts w:hAnsi="宋体" w:cs="仿宋_GB2312"/>
                <w:kern w:val="2"/>
                <w:szCs w:val="18"/>
              </w:rPr>
              <w:t>（</w:t>
            </w:r>
            <w:r w:rsidRPr="00102AFC">
              <w:rPr>
                <w:rFonts w:hAnsi="宋体" w:cs="仿宋_GB2312"/>
                <w:kern w:val="2"/>
                <w:szCs w:val="18"/>
              </w:rPr>
              <w:t>A</w:t>
            </w:r>
            <w:r w:rsidRPr="00102AFC">
              <w:rPr>
                <w:rFonts w:hAnsi="宋体" w:cs="仿宋_GB2312"/>
                <w:kern w:val="2"/>
                <w:szCs w:val="18"/>
              </w:rPr>
              <w:t>）</w:t>
            </w:r>
          </w:p>
        </w:tc>
        <w:tc>
          <w:tcPr>
            <w:tcW w:w="635" w:type="pct"/>
            <w:shd w:val="clear" w:color="auto" w:fill="auto"/>
            <w:vAlign w:val="center"/>
          </w:tcPr>
          <w:p w14:paraId="2A1DDA5D" w14:textId="77777777" w:rsidR="00487E6E" w:rsidRPr="00102AFC" w:rsidRDefault="00487E6E" w:rsidP="00E54D04">
            <w:pPr>
              <w:pStyle w:val="1"/>
              <w:jc w:val="center"/>
              <w:rPr>
                <w:sz w:val="18"/>
                <w:szCs w:val="18"/>
              </w:rPr>
            </w:pPr>
            <w:r w:rsidRPr="00102AFC">
              <w:rPr>
                <w:rFonts w:hint="eastAsia"/>
                <w:sz w:val="18"/>
                <w:szCs w:val="18"/>
              </w:rPr>
              <w:t>JB/T 13096.3</w:t>
            </w:r>
          </w:p>
        </w:tc>
      </w:tr>
      <w:tr w:rsidR="00487E6E" w:rsidRPr="00102AFC" w14:paraId="31CAC4F1" w14:textId="77777777" w:rsidTr="00E54D04">
        <w:trPr>
          <w:jc w:val="center"/>
        </w:trPr>
        <w:tc>
          <w:tcPr>
            <w:tcW w:w="117" w:type="pct"/>
            <w:shd w:val="clear" w:color="auto" w:fill="auto"/>
            <w:vAlign w:val="center"/>
          </w:tcPr>
          <w:p w14:paraId="2B07699D" w14:textId="77777777" w:rsidR="00487E6E" w:rsidRPr="00102AFC" w:rsidRDefault="00487E6E" w:rsidP="00E54D04">
            <w:pPr>
              <w:pStyle w:val="ac"/>
              <w:rPr>
                <w:rFonts w:hint="default"/>
              </w:rPr>
            </w:pPr>
            <w:r w:rsidRPr="00102AFC">
              <w:rPr>
                <w:rFonts w:hAnsi="宋体"/>
                <w:szCs w:val="18"/>
              </w:rPr>
              <w:t>6</w:t>
            </w:r>
          </w:p>
        </w:tc>
        <w:tc>
          <w:tcPr>
            <w:tcW w:w="155" w:type="pct"/>
            <w:vMerge/>
            <w:shd w:val="clear" w:color="auto" w:fill="auto"/>
            <w:vAlign w:val="center"/>
          </w:tcPr>
          <w:p w14:paraId="566B8114" w14:textId="77777777" w:rsidR="00487E6E" w:rsidRPr="00102AFC" w:rsidRDefault="00487E6E" w:rsidP="00E54D04">
            <w:pPr>
              <w:pStyle w:val="ac"/>
              <w:rPr>
                <w:rFonts w:hint="default"/>
              </w:rPr>
            </w:pPr>
          </w:p>
        </w:tc>
        <w:tc>
          <w:tcPr>
            <w:tcW w:w="723" w:type="pct"/>
            <w:shd w:val="clear" w:color="auto" w:fill="auto"/>
            <w:vAlign w:val="center"/>
          </w:tcPr>
          <w:p w14:paraId="7543BC52" w14:textId="77777777" w:rsidR="00487E6E" w:rsidRPr="00102AFC" w:rsidRDefault="00487E6E" w:rsidP="00E54D04">
            <w:pPr>
              <w:pStyle w:val="ac"/>
              <w:rPr>
                <w:rFonts w:hint="default"/>
                <w:szCs w:val="18"/>
              </w:rPr>
            </w:pPr>
            <w:r w:rsidRPr="00102AFC">
              <w:rPr>
                <w:rFonts w:hAnsi="宋体"/>
                <w:kern w:val="2"/>
                <w:szCs w:val="18"/>
              </w:rPr>
              <w:t>速度</w:t>
            </w:r>
          </w:p>
        </w:tc>
        <w:tc>
          <w:tcPr>
            <w:tcW w:w="377" w:type="pct"/>
            <w:shd w:val="clear" w:color="auto" w:fill="auto"/>
            <w:vAlign w:val="center"/>
          </w:tcPr>
          <w:p w14:paraId="429C90BF" w14:textId="77777777" w:rsidR="00487E6E" w:rsidRPr="00102AFC" w:rsidRDefault="00487E6E" w:rsidP="00E54D04">
            <w:pPr>
              <w:pStyle w:val="ac"/>
              <w:rPr>
                <w:rFonts w:hint="default"/>
                <w:szCs w:val="18"/>
              </w:rPr>
            </w:pPr>
            <w:r w:rsidRPr="00102AFC">
              <w:rPr>
                <w:rFonts w:hAnsi="宋体"/>
                <w:kern w:val="2"/>
                <w:szCs w:val="18"/>
              </w:rPr>
              <w:t>JB/T 13096.3</w:t>
            </w:r>
          </w:p>
        </w:tc>
        <w:tc>
          <w:tcPr>
            <w:tcW w:w="977" w:type="pct"/>
            <w:shd w:val="clear" w:color="auto" w:fill="auto"/>
            <w:vAlign w:val="center"/>
          </w:tcPr>
          <w:p w14:paraId="0B69CC14" w14:textId="77777777" w:rsidR="00487E6E" w:rsidRPr="00102AFC" w:rsidRDefault="00487E6E" w:rsidP="00E54D04">
            <w:pPr>
              <w:pStyle w:val="ac"/>
              <w:rPr>
                <w:rFonts w:hAnsi="宋体" w:hint="default"/>
                <w:szCs w:val="18"/>
              </w:rPr>
            </w:pPr>
            <w:r w:rsidRPr="00102AFC">
              <w:rPr>
                <w:rFonts w:hAnsi="宋体" w:cs="仿宋_GB2312"/>
                <w:kern w:val="2"/>
                <w:szCs w:val="18"/>
              </w:rPr>
              <w:t>在空运</w:t>
            </w:r>
            <w:proofErr w:type="gramStart"/>
            <w:r w:rsidRPr="00102AFC">
              <w:rPr>
                <w:rFonts w:hAnsi="宋体" w:cs="仿宋_GB2312"/>
                <w:kern w:val="2"/>
                <w:szCs w:val="18"/>
              </w:rPr>
              <w:t>转条件</w:t>
            </w:r>
            <w:proofErr w:type="gramEnd"/>
            <w:r w:rsidRPr="00102AFC">
              <w:rPr>
                <w:rFonts w:hAnsi="宋体" w:cs="仿宋_GB2312"/>
                <w:kern w:val="2"/>
                <w:szCs w:val="18"/>
              </w:rPr>
              <w:t>下，圆锯</w:t>
            </w:r>
            <w:proofErr w:type="gramStart"/>
            <w:r w:rsidRPr="00102AFC">
              <w:rPr>
                <w:rFonts w:hAnsi="宋体" w:cs="仿宋_GB2312"/>
                <w:kern w:val="2"/>
                <w:szCs w:val="18"/>
              </w:rPr>
              <w:t>片锯切速度</w:t>
            </w:r>
            <w:proofErr w:type="gramEnd"/>
            <w:r w:rsidRPr="00102AFC">
              <w:rPr>
                <w:rFonts w:hAnsi="宋体" w:cs="仿宋_GB2312"/>
                <w:kern w:val="2"/>
                <w:szCs w:val="18"/>
              </w:rPr>
              <w:t>在设定的速度范围内，速度值应连续，且与额定值允差不超出±</w:t>
            </w:r>
            <w:r w:rsidRPr="00102AFC">
              <w:rPr>
                <w:rFonts w:hAnsi="宋体" w:cs="仿宋_GB2312"/>
                <w:kern w:val="2"/>
                <w:szCs w:val="18"/>
              </w:rPr>
              <w:t>5</w:t>
            </w:r>
            <w:r w:rsidRPr="00102AFC">
              <w:rPr>
                <w:rFonts w:hAnsi="宋体" w:cs="仿宋_GB2312"/>
                <w:kern w:val="2"/>
                <w:szCs w:val="18"/>
              </w:rPr>
              <w:t>％</w:t>
            </w:r>
          </w:p>
        </w:tc>
        <w:tc>
          <w:tcPr>
            <w:tcW w:w="1032" w:type="pct"/>
            <w:shd w:val="clear" w:color="auto" w:fill="auto"/>
            <w:vAlign w:val="center"/>
          </w:tcPr>
          <w:p w14:paraId="74C6C2D3" w14:textId="77777777" w:rsidR="00487E6E" w:rsidRPr="00102AFC" w:rsidRDefault="00487E6E" w:rsidP="00E54D04">
            <w:pPr>
              <w:pStyle w:val="ac"/>
              <w:rPr>
                <w:rFonts w:hAnsi="宋体" w:hint="default"/>
                <w:szCs w:val="18"/>
              </w:rPr>
            </w:pPr>
            <w:r w:rsidRPr="00102AFC">
              <w:rPr>
                <w:rFonts w:hAnsi="宋体" w:cs="仿宋_GB2312"/>
                <w:kern w:val="2"/>
                <w:szCs w:val="18"/>
              </w:rPr>
              <w:t>在空运</w:t>
            </w:r>
            <w:proofErr w:type="gramStart"/>
            <w:r w:rsidRPr="00102AFC">
              <w:rPr>
                <w:rFonts w:hAnsi="宋体" w:cs="仿宋_GB2312"/>
                <w:kern w:val="2"/>
                <w:szCs w:val="18"/>
              </w:rPr>
              <w:t>转条件</w:t>
            </w:r>
            <w:proofErr w:type="gramEnd"/>
            <w:r w:rsidRPr="00102AFC">
              <w:rPr>
                <w:rFonts w:hAnsi="宋体" w:cs="仿宋_GB2312"/>
                <w:kern w:val="2"/>
                <w:szCs w:val="18"/>
              </w:rPr>
              <w:t>下，圆锯</w:t>
            </w:r>
            <w:proofErr w:type="gramStart"/>
            <w:r w:rsidRPr="00102AFC">
              <w:rPr>
                <w:rFonts w:hAnsi="宋体" w:cs="仿宋_GB2312"/>
                <w:kern w:val="2"/>
                <w:szCs w:val="18"/>
              </w:rPr>
              <w:t>片锯切速度</w:t>
            </w:r>
            <w:proofErr w:type="gramEnd"/>
            <w:r w:rsidRPr="00102AFC">
              <w:rPr>
                <w:rFonts w:hAnsi="宋体" w:cs="仿宋_GB2312"/>
                <w:kern w:val="2"/>
                <w:szCs w:val="18"/>
              </w:rPr>
              <w:t>在设定的速度范围内，速度值应连续，且与额定值允差不超出±</w:t>
            </w:r>
            <w:r w:rsidRPr="00102AFC">
              <w:rPr>
                <w:rFonts w:hAnsi="宋体" w:cs="仿宋_GB2312"/>
                <w:kern w:val="2"/>
                <w:szCs w:val="18"/>
              </w:rPr>
              <w:t>7.5</w:t>
            </w:r>
            <w:r w:rsidRPr="00102AFC">
              <w:rPr>
                <w:rFonts w:hAnsi="宋体" w:cs="仿宋_GB2312"/>
                <w:kern w:val="2"/>
                <w:szCs w:val="18"/>
              </w:rPr>
              <w:t>％</w:t>
            </w:r>
          </w:p>
        </w:tc>
        <w:tc>
          <w:tcPr>
            <w:tcW w:w="984" w:type="pct"/>
            <w:shd w:val="clear" w:color="auto" w:fill="auto"/>
            <w:vAlign w:val="center"/>
          </w:tcPr>
          <w:p w14:paraId="082D1543" w14:textId="77777777" w:rsidR="00487E6E" w:rsidRPr="00102AFC" w:rsidRDefault="00487E6E" w:rsidP="00E54D04">
            <w:pPr>
              <w:pStyle w:val="ac"/>
              <w:rPr>
                <w:rFonts w:hAnsi="宋体" w:hint="default"/>
                <w:szCs w:val="18"/>
              </w:rPr>
            </w:pPr>
            <w:r w:rsidRPr="00102AFC">
              <w:rPr>
                <w:rFonts w:hAnsi="宋体" w:cs="仿宋_GB2312"/>
                <w:kern w:val="2"/>
                <w:szCs w:val="18"/>
              </w:rPr>
              <w:t>在空运</w:t>
            </w:r>
            <w:proofErr w:type="gramStart"/>
            <w:r w:rsidRPr="00102AFC">
              <w:rPr>
                <w:rFonts w:hAnsi="宋体" w:cs="仿宋_GB2312"/>
                <w:kern w:val="2"/>
                <w:szCs w:val="18"/>
              </w:rPr>
              <w:t>转条件</w:t>
            </w:r>
            <w:proofErr w:type="gramEnd"/>
            <w:r w:rsidRPr="00102AFC">
              <w:rPr>
                <w:rFonts w:hAnsi="宋体" w:cs="仿宋_GB2312"/>
                <w:kern w:val="2"/>
                <w:szCs w:val="18"/>
              </w:rPr>
              <w:t>下，圆锯</w:t>
            </w:r>
            <w:proofErr w:type="gramStart"/>
            <w:r w:rsidRPr="00102AFC">
              <w:rPr>
                <w:rFonts w:hAnsi="宋体" w:cs="仿宋_GB2312"/>
                <w:kern w:val="2"/>
                <w:szCs w:val="18"/>
              </w:rPr>
              <w:t>片锯切速度</w:t>
            </w:r>
            <w:proofErr w:type="gramEnd"/>
            <w:r w:rsidRPr="00102AFC">
              <w:rPr>
                <w:rFonts w:hAnsi="宋体" w:cs="仿宋_GB2312"/>
                <w:kern w:val="2"/>
                <w:szCs w:val="18"/>
              </w:rPr>
              <w:t>在设定的速度范围内，速度值应连续，且与额定值允差不超出±</w:t>
            </w:r>
            <w:r w:rsidRPr="00102AFC">
              <w:rPr>
                <w:rFonts w:hAnsi="宋体" w:cs="仿宋_GB2312"/>
                <w:kern w:val="2"/>
                <w:szCs w:val="18"/>
              </w:rPr>
              <w:t>10</w:t>
            </w:r>
            <w:r w:rsidRPr="00102AFC">
              <w:rPr>
                <w:rFonts w:hAnsi="宋体" w:cs="仿宋_GB2312"/>
                <w:kern w:val="2"/>
                <w:szCs w:val="18"/>
              </w:rPr>
              <w:t>％</w:t>
            </w:r>
          </w:p>
        </w:tc>
        <w:tc>
          <w:tcPr>
            <w:tcW w:w="635" w:type="pct"/>
            <w:shd w:val="clear" w:color="auto" w:fill="auto"/>
            <w:vAlign w:val="center"/>
          </w:tcPr>
          <w:p w14:paraId="44956183" w14:textId="77777777" w:rsidR="00487E6E" w:rsidRPr="00102AFC" w:rsidRDefault="00487E6E" w:rsidP="00E54D04">
            <w:pPr>
              <w:pStyle w:val="ac"/>
              <w:rPr>
                <w:rFonts w:hint="default"/>
                <w:szCs w:val="18"/>
              </w:rPr>
            </w:pPr>
            <w:r w:rsidRPr="00102AFC">
              <w:rPr>
                <w:szCs w:val="18"/>
              </w:rPr>
              <w:t>JB/T 13096.3</w:t>
            </w:r>
          </w:p>
        </w:tc>
      </w:tr>
      <w:tr w:rsidR="00487E6E" w:rsidRPr="00102AFC" w14:paraId="5CC48AD8" w14:textId="77777777" w:rsidTr="00E54D04">
        <w:trPr>
          <w:jc w:val="center"/>
        </w:trPr>
        <w:tc>
          <w:tcPr>
            <w:tcW w:w="117" w:type="pct"/>
            <w:shd w:val="clear" w:color="auto" w:fill="auto"/>
            <w:vAlign w:val="center"/>
          </w:tcPr>
          <w:p w14:paraId="4AF23009" w14:textId="77777777" w:rsidR="00487E6E" w:rsidRPr="00102AFC" w:rsidRDefault="00487E6E" w:rsidP="00E54D04">
            <w:pPr>
              <w:pStyle w:val="ac"/>
              <w:rPr>
                <w:rFonts w:hint="default"/>
              </w:rPr>
            </w:pPr>
            <w:r w:rsidRPr="00102AFC">
              <w:rPr>
                <w:rFonts w:hAnsi="宋体"/>
                <w:szCs w:val="18"/>
              </w:rPr>
              <w:t>7</w:t>
            </w:r>
          </w:p>
        </w:tc>
        <w:tc>
          <w:tcPr>
            <w:tcW w:w="155" w:type="pct"/>
            <w:vMerge/>
            <w:shd w:val="clear" w:color="auto" w:fill="auto"/>
            <w:vAlign w:val="center"/>
          </w:tcPr>
          <w:p w14:paraId="4829A4FB" w14:textId="77777777" w:rsidR="00487E6E" w:rsidRPr="00102AFC" w:rsidRDefault="00487E6E" w:rsidP="00E54D04">
            <w:pPr>
              <w:pStyle w:val="ac"/>
              <w:rPr>
                <w:rFonts w:hint="default"/>
              </w:rPr>
            </w:pPr>
          </w:p>
        </w:tc>
        <w:tc>
          <w:tcPr>
            <w:tcW w:w="723" w:type="pct"/>
            <w:shd w:val="clear" w:color="auto" w:fill="auto"/>
            <w:vAlign w:val="center"/>
          </w:tcPr>
          <w:p w14:paraId="00AB179D" w14:textId="77777777" w:rsidR="00487E6E" w:rsidRPr="00102AFC" w:rsidRDefault="00487E6E" w:rsidP="00E54D04">
            <w:pPr>
              <w:pStyle w:val="ac"/>
              <w:rPr>
                <w:rFonts w:hint="default"/>
                <w:szCs w:val="18"/>
              </w:rPr>
            </w:pPr>
            <w:r w:rsidRPr="00102AFC">
              <w:rPr>
                <w:rFonts w:hAnsi="宋体"/>
                <w:kern w:val="2"/>
                <w:szCs w:val="18"/>
              </w:rPr>
              <w:t>主轴（圆锯片定心轴）颈的径向圆跳动</w:t>
            </w:r>
          </w:p>
        </w:tc>
        <w:tc>
          <w:tcPr>
            <w:tcW w:w="377" w:type="pct"/>
            <w:shd w:val="clear" w:color="auto" w:fill="auto"/>
            <w:vAlign w:val="center"/>
          </w:tcPr>
          <w:p w14:paraId="3EB5A120" w14:textId="77777777" w:rsidR="00487E6E" w:rsidRPr="00102AFC" w:rsidRDefault="00487E6E" w:rsidP="00E54D04">
            <w:pPr>
              <w:pStyle w:val="ac"/>
              <w:rPr>
                <w:rFonts w:hint="default"/>
                <w:szCs w:val="18"/>
              </w:rPr>
            </w:pPr>
            <w:r w:rsidRPr="00102AFC">
              <w:rPr>
                <w:rFonts w:hAnsi="宋体"/>
                <w:kern w:val="2"/>
                <w:szCs w:val="18"/>
              </w:rPr>
              <w:t>JB/T 13096.2</w:t>
            </w:r>
          </w:p>
        </w:tc>
        <w:tc>
          <w:tcPr>
            <w:tcW w:w="977" w:type="pct"/>
            <w:shd w:val="clear" w:color="auto" w:fill="auto"/>
            <w:vAlign w:val="center"/>
          </w:tcPr>
          <w:p w14:paraId="58F32037" w14:textId="77777777" w:rsidR="00487E6E" w:rsidRPr="00102AFC" w:rsidRDefault="00487E6E" w:rsidP="00E54D04">
            <w:pPr>
              <w:jc w:val="center"/>
              <w:rPr>
                <w:rFonts w:ascii="宋体" w:hAnsi="宋体" w:cs="Arial"/>
                <w:sz w:val="18"/>
                <w:szCs w:val="18"/>
              </w:rPr>
            </w:pPr>
            <w:r w:rsidRPr="00102AFC">
              <w:rPr>
                <w:rFonts w:ascii="宋体" w:hAnsi="宋体" w:hint="eastAsia"/>
                <w:sz w:val="18"/>
                <w:szCs w:val="18"/>
              </w:rPr>
              <w:t>最大圆锯片直径</w:t>
            </w:r>
            <w:r w:rsidRPr="00102AFC">
              <w:rPr>
                <w:rFonts w:ascii="宋体" w:hAnsi="宋体" w:hint="eastAsia"/>
                <w:sz w:val="18"/>
                <w:szCs w:val="18"/>
              </w:rPr>
              <w:t>D</w:t>
            </w:r>
            <w:r w:rsidRPr="00102AFC">
              <w:rPr>
                <w:rFonts w:ascii="宋体" w:hAnsi="宋体" w:hint="eastAsia"/>
                <w:sz w:val="18"/>
                <w:szCs w:val="18"/>
              </w:rPr>
              <w:t>≥</w:t>
            </w:r>
            <w:r w:rsidRPr="00102AFC">
              <w:rPr>
                <w:rFonts w:ascii="宋体" w:hAnsi="宋体" w:hint="eastAsia"/>
                <w:sz w:val="18"/>
                <w:szCs w:val="18"/>
              </w:rPr>
              <w:t>250</w:t>
            </w:r>
            <w:r w:rsidRPr="00102AFC">
              <w:rPr>
                <w:rFonts w:ascii="宋体" w:hAnsi="宋体" w:hint="eastAsia"/>
                <w:sz w:val="18"/>
                <w:szCs w:val="18"/>
              </w:rPr>
              <w:t>～</w:t>
            </w:r>
            <w:r w:rsidRPr="00102AFC">
              <w:rPr>
                <w:rFonts w:ascii="宋体" w:hAnsi="宋体" w:hint="eastAsia"/>
                <w:sz w:val="18"/>
                <w:szCs w:val="18"/>
              </w:rPr>
              <w:t>460</w:t>
            </w:r>
            <w:r w:rsidRPr="00102AFC">
              <w:rPr>
                <w:rFonts w:ascii="宋体" w:hAnsi="宋体" w:hint="eastAsia"/>
                <w:sz w:val="18"/>
                <w:szCs w:val="18"/>
              </w:rPr>
              <w:t>：</w:t>
            </w:r>
            <w:r w:rsidRPr="00102AFC">
              <w:rPr>
                <w:rFonts w:ascii="宋体" w:hAnsi="宋体" w:hint="eastAsia"/>
                <w:sz w:val="18"/>
                <w:szCs w:val="18"/>
              </w:rPr>
              <w:t>0.020</w:t>
            </w:r>
            <w:r w:rsidRPr="00102AFC">
              <w:rPr>
                <w:rFonts w:ascii="宋体" w:hAnsi="宋体" w:hint="eastAsia"/>
                <w:sz w:val="18"/>
                <w:szCs w:val="18"/>
              </w:rPr>
              <w:t>；</w:t>
            </w:r>
          </w:p>
          <w:p w14:paraId="0227D040" w14:textId="77777777" w:rsidR="00487E6E" w:rsidRPr="00102AFC" w:rsidRDefault="00487E6E" w:rsidP="00E54D04">
            <w:pPr>
              <w:pStyle w:val="ac"/>
              <w:rPr>
                <w:rFonts w:hAnsi="宋体" w:hint="default"/>
                <w:szCs w:val="18"/>
              </w:rPr>
            </w:pPr>
            <w:r w:rsidRPr="00102AFC">
              <w:rPr>
                <w:rFonts w:hAnsi="宋体"/>
                <w:kern w:val="2"/>
                <w:szCs w:val="18"/>
              </w:rPr>
              <w:t>最大圆锯片直径</w:t>
            </w:r>
            <w:r w:rsidRPr="00102AFC">
              <w:rPr>
                <w:rFonts w:hAnsi="宋体"/>
                <w:kern w:val="2"/>
                <w:szCs w:val="18"/>
              </w:rPr>
              <w:t>D</w:t>
            </w:r>
            <w:r w:rsidRPr="00102AFC">
              <w:rPr>
                <w:rFonts w:hAnsi="宋体"/>
                <w:kern w:val="2"/>
                <w:szCs w:val="18"/>
              </w:rPr>
              <w:t>＞</w:t>
            </w:r>
            <w:r w:rsidRPr="00102AFC">
              <w:rPr>
                <w:rFonts w:hAnsi="宋体"/>
                <w:kern w:val="2"/>
                <w:szCs w:val="18"/>
              </w:rPr>
              <w:t>460</w:t>
            </w:r>
            <w:r w:rsidRPr="00102AFC">
              <w:rPr>
                <w:rFonts w:hAnsi="宋体"/>
                <w:kern w:val="2"/>
                <w:szCs w:val="18"/>
              </w:rPr>
              <w:t>～</w:t>
            </w:r>
            <w:r w:rsidRPr="00102AFC">
              <w:rPr>
                <w:rFonts w:hAnsi="宋体"/>
                <w:kern w:val="2"/>
                <w:szCs w:val="18"/>
              </w:rPr>
              <w:t>960</w:t>
            </w:r>
            <w:r w:rsidRPr="00102AFC">
              <w:rPr>
                <w:rFonts w:hAnsi="宋体"/>
                <w:kern w:val="2"/>
                <w:szCs w:val="18"/>
              </w:rPr>
              <w:t>：</w:t>
            </w:r>
            <w:r w:rsidRPr="00102AFC">
              <w:rPr>
                <w:rFonts w:hAnsi="宋体"/>
                <w:kern w:val="2"/>
                <w:szCs w:val="18"/>
              </w:rPr>
              <w:t>0.025</w:t>
            </w:r>
          </w:p>
        </w:tc>
        <w:tc>
          <w:tcPr>
            <w:tcW w:w="1032" w:type="pct"/>
            <w:shd w:val="clear" w:color="auto" w:fill="auto"/>
            <w:vAlign w:val="center"/>
          </w:tcPr>
          <w:p w14:paraId="4C6CDACD" w14:textId="77777777" w:rsidR="00487E6E" w:rsidRPr="00102AFC" w:rsidRDefault="00487E6E" w:rsidP="00E54D04">
            <w:pPr>
              <w:jc w:val="center"/>
              <w:rPr>
                <w:rFonts w:ascii="宋体" w:hAnsi="宋体" w:cs="Arial"/>
                <w:sz w:val="18"/>
                <w:szCs w:val="18"/>
              </w:rPr>
            </w:pPr>
            <w:r w:rsidRPr="00102AFC">
              <w:rPr>
                <w:rFonts w:ascii="宋体" w:hAnsi="宋体" w:hint="eastAsia"/>
                <w:sz w:val="18"/>
                <w:szCs w:val="18"/>
              </w:rPr>
              <w:t>最大圆锯片直径</w:t>
            </w:r>
            <w:r w:rsidRPr="00102AFC">
              <w:rPr>
                <w:rFonts w:ascii="宋体" w:hAnsi="宋体" w:hint="eastAsia"/>
                <w:sz w:val="18"/>
                <w:szCs w:val="18"/>
              </w:rPr>
              <w:t>D</w:t>
            </w:r>
            <w:r w:rsidRPr="00102AFC">
              <w:rPr>
                <w:rFonts w:ascii="宋体" w:hAnsi="宋体" w:hint="eastAsia"/>
                <w:sz w:val="18"/>
                <w:szCs w:val="18"/>
              </w:rPr>
              <w:t>≥</w:t>
            </w:r>
            <w:r w:rsidRPr="00102AFC">
              <w:rPr>
                <w:rFonts w:ascii="宋体" w:hAnsi="宋体" w:hint="eastAsia"/>
                <w:sz w:val="18"/>
                <w:szCs w:val="18"/>
              </w:rPr>
              <w:t>250</w:t>
            </w:r>
            <w:r w:rsidRPr="00102AFC">
              <w:rPr>
                <w:rFonts w:ascii="宋体" w:hAnsi="宋体" w:hint="eastAsia"/>
                <w:sz w:val="18"/>
                <w:szCs w:val="18"/>
              </w:rPr>
              <w:t>～</w:t>
            </w:r>
            <w:r w:rsidRPr="00102AFC">
              <w:rPr>
                <w:rFonts w:ascii="宋体" w:hAnsi="宋体" w:hint="eastAsia"/>
                <w:sz w:val="18"/>
                <w:szCs w:val="18"/>
              </w:rPr>
              <w:t>460</w:t>
            </w:r>
            <w:r w:rsidRPr="00102AFC">
              <w:rPr>
                <w:rFonts w:ascii="宋体" w:hAnsi="宋体" w:hint="eastAsia"/>
                <w:sz w:val="18"/>
                <w:szCs w:val="18"/>
              </w:rPr>
              <w:t>：</w:t>
            </w:r>
            <w:r w:rsidRPr="00102AFC">
              <w:rPr>
                <w:rFonts w:ascii="宋体" w:hAnsi="宋体" w:hint="eastAsia"/>
                <w:sz w:val="18"/>
                <w:szCs w:val="18"/>
              </w:rPr>
              <w:t>0.025</w:t>
            </w:r>
            <w:r w:rsidRPr="00102AFC">
              <w:rPr>
                <w:rFonts w:ascii="宋体" w:hAnsi="宋体" w:hint="eastAsia"/>
                <w:sz w:val="18"/>
                <w:szCs w:val="18"/>
              </w:rPr>
              <w:t>；</w:t>
            </w:r>
          </w:p>
          <w:p w14:paraId="0712C31E" w14:textId="77777777" w:rsidR="00487E6E" w:rsidRPr="00102AFC" w:rsidRDefault="00487E6E" w:rsidP="00E54D04">
            <w:pPr>
              <w:pStyle w:val="ac"/>
              <w:rPr>
                <w:rFonts w:hAnsi="宋体" w:hint="default"/>
                <w:szCs w:val="18"/>
              </w:rPr>
            </w:pPr>
            <w:r w:rsidRPr="00102AFC">
              <w:rPr>
                <w:rFonts w:hAnsi="宋体"/>
                <w:kern w:val="2"/>
                <w:szCs w:val="18"/>
              </w:rPr>
              <w:t>最大圆锯片直径</w:t>
            </w:r>
            <w:r w:rsidRPr="00102AFC">
              <w:rPr>
                <w:rFonts w:hAnsi="宋体"/>
                <w:kern w:val="2"/>
                <w:szCs w:val="18"/>
              </w:rPr>
              <w:t>D</w:t>
            </w:r>
            <w:r w:rsidRPr="00102AFC">
              <w:rPr>
                <w:rFonts w:hAnsi="宋体"/>
                <w:kern w:val="2"/>
                <w:szCs w:val="18"/>
              </w:rPr>
              <w:t>＞</w:t>
            </w:r>
            <w:r w:rsidRPr="00102AFC">
              <w:rPr>
                <w:rFonts w:hAnsi="宋体"/>
                <w:kern w:val="2"/>
                <w:szCs w:val="18"/>
              </w:rPr>
              <w:t>460</w:t>
            </w:r>
            <w:r w:rsidRPr="00102AFC">
              <w:rPr>
                <w:rFonts w:hAnsi="宋体"/>
                <w:kern w:val="2"/>
                <w:szCs w:val="18"/>
              </w:rPr>
              <w:t>～</w:t>
            </w:r>
            <w:r w:rsidRPr="00102AFC">
              <w:rPr>
                <w:rFonts w:hAnsi="宋体"/>
                <w:kern w:val="2"/>
                <w:szCs w:val="18"/>
              </w:rPr>
              <w:t>960</w:t>
            </w:r>
            <w:r w:rsidRPr="00102AFC">
              <w:rPr>
                <w:rFonts w:hAnsi="宋体"/>
                <w:kern w:val="2"/>
                <w:szCs w:val="18"/>
              </w:rPr>
              <w:t>：</w:t>
            </w:r>
            <w:r w:rsidRPr="00102AFC">
              <w:rPr>
                <w:rFonts w:hAnsi="宋体"/>
                <w:kern w:val="2"/>
                <w:szCs w:val="18"/>
              </w:rPr>
              <w:t>0.030</w:t>
            </w:r>
          </w:p>
        </w:tc>
        <w:tc>
          <w:tcPr>
            <w:tcW w:w="984" w:type="pct"/>
            <w:shd w:val="clear" w:color="auto" w:fill="auto"/>
            <w:vAlign w:val="center"/>
          </w:tcPr>
          <w:p w14:paraId="75D41BCE" w14:textId="77777777" w:rsidR="00487E6E" w:rsidRPr="00102AFC" w:rsidRDefault="00487E6E" w:rsidP="00E54D04">
            <w:pPr>
              <w:jc w:val="center"/>
              <w:rPr>
                <w:rFonts w:ascii="宋体" w:hAnsi="宋体" w:cs="Arial"/>
                <w:sz w:val="18"/>
                <w:szCs w:val="18"/>
              </w:rPr>
            </w:pPr>
            <w:r w:rsidRPr="00102AFC">
              <w:rPr>
                <w:rFonts w:ascii="宋体" w:hAnsi="宋体" w:hint="eastAsia"/>
                <w:sz w:val="18"/>
                <w:szCs w:val="18"/>
              </w:rPr>
              <w:t>最大圆锯片直径</w:t>
            </w:r>
            <w:r w:rsidRPr="00102AFC">
              <w:rPr>
                <w:rFonts w:ascii="宋体" w:hAnsi="宋体" w:hint="eastAsia"/>
                <w:sz w:val="18"/>
                <w:szCs w:val="18"/>
              </w:rPr>
              <w:t>D</w:t>
            </w:r>
            <w:r w:rsidRPr="00102AFC">
              <w:rPr>
                <w:rFonts w:ascii="宋体" w:hAnsi="宋体" w:hint="eastAsia"/>
                <w:sz w:val="18"/>
                <w:szCs w:val="18"/>
              </w:rPr>
              <w:t>≥</w:t>
            </w:r>
            <w:r w:rsidRPr="00102AFC">
              <w:rPr>
                <w:rFonts w:ascii="宋体" w:hAnsi="宋体" w:hint="eastAsia"/>
                <w:sz w:val="18"/>
                <w:szCs w:val="18"/>
              </w:rPr>
              <w:t>450</w:t>
            </w:r>
            <w:r w:rsidRPr="00102AFC">
              <w:rPr>
                <w:rFonts w:ascii="宋体" w:hAnsi="宋体" w:hint="eastAsia"/>
                <w:sz w:val="18"/>
                <w:szCs w:val="18"/>
              </w:rPr>
              <w:t>～</w:t>
            </w:r>
            <w:r w:rsidRPr="00102AFC">
              <w:rPr>
                <w:rFonts w:ascii="宋体" w:hAnsi="宋体" w:hint="eastAsia"/>
                <w:sz w:val="18"/>
                <w:szCs w:val="18"/>
              </w:rPr>
              <w:t>830</w:t>
            </w:r>
            <w:r w:rsidRPr="00102AFC">
              <w:rPr>
                <w:rFonts w:ascii="宋体" w:hAnsi="宋体" w:hint="eastAsia"/>
                <w:sz w:val="18"/>
                <w:szCs w:val="18"/>
              </w:rPr>
              <w:t>：</w:t>
            </w:r>
            <w:r w:rsidRPr="00102AFC">
              <w:rPr>
                <w:rFonts w:ascii="宋体" w:hAnsi="宋体" w:hint="eastAsia"/>
                <w:sz w:val="18"/>
                <w:szCs w:val="18"/>
              </w:rPr>
              <w:t>0.025</w:t>
            </w:r>
            <w:r w:rsidRPr="00102AFC">
              <w:rPr>
                <w:rFonts w:ascii="宋体" w:hAnsi="宋体" w:hint="eastAsia"/>
                <w:sz w:val="18"/>
                <w:szCs w:val="18"/>
              </w:rPr>
              <w:t>；</w:t>
            </w:r>
          </w:p>
          <w:p w14:paraId="653B99BB" w14:textId="77777777" w:rsidR="00487E6E" w:rsidRPr="00102AFC" w:rsidRDefault="00487E6E" w:rsidP="00E54D04">
            <w:pPr>
              <w:jc w:val="center"/>
              <w:rPr>
                <w:rFonts w:ascii="宋体" w:hAnsi="宋体"/>
                <w:sz w:val="18"/>
                <w:szCs w:val="18"/>
              </w:rPr>
            </w:pPr>
            <w:r w:rsidRPr="00102AFC">
              <w:rPr>
                <w:rFonts w:ascii="宋体" w:hAnsi="宋体" w:hint="eastAsia"/>
                <w:sz w:val="18"/>
                <w:szCs w:val="18"/>
              </w:rPr>
              <w:t>最大圆锯片直径</w:t>
            </w:r>
            <w:r w:rsidRPr="00102AFC">
              <w:rPr>
                <w:rFonts w:ascii="宋体" w:hAnsi="宋体" w:hint="eastAsia"/>
                <w:sz w:val="18"/>
                <w:szCs w:val="18"/>
              </w:rPr>
              <w:t>D</w:t>
            </w:r>
            <w:r w:rsidRPr="00102AFC">
              <w:rPr>
                <w:rFonts w:ascii="宋体" w:hAnsi="宋体" w:hint="eastAsia"/>
                <w:sz w:val="18"/>
                <w:szCs w:val="18"/>
              </w:rPr>
              <w:t>＞</w:t>
            </w:r>
            <w:r w:rsidRPr="00102AFC">
              <w:rPr>
                <w:rFonts w:ascii="宋体" w:hAnsi="宋体" w:hint="eastAsia"/>
                <w:sz w:val="18"/>
                <w:szCs w:val="18"/>
              </w:rPr>
              <w:t>830</w:t>
            </w:r>
            <w:r w:rsidRPr="00102AFC">
              <w:rPr>
                <w:rFonts w:ascii="宋体" w:hAnsi="宋体" w:hint="eastAsia"/>
                <w:sz w:val="18"/>
                <w:szCs w:val="18"/>
              </w:rPr>
              <w:t>～</w:t>
            </w:r>
            <w:r w:rsidRPr="00102AFC">
              <w:rPr>
                <w:rFonts w:ascii="宋体" w:hAnsi="宋体" w:hint="eastAsia"/>
                <w:sz w:val="18"/>
                <w:szCs w:val="18"/>
              </w:rPr>
              <w:t>1250</w:t>
            </w:r>
            <w:r w:rsidRPr="00102AFC">
              <w:rPr>
                <w:rFonts w:ascii="宋体" w:hAnsi="宋体" w:hint="eastAsia"/>
                <w:sz w:val="18"/>
                <w:szCs w:val="18"/>
              </w:rPr>
              <w:t>：</w:t>
            </w:r>
            <w:r w:rsidRPr="00102AFC">
              <w:rPr>
                <w:rFonts w:ascii="宋体" w:hAnsi="宋体" w:hint="eastAsia"/>
                <w:sz w:val="18"/>
                <w:szCs w:val="18"/>
              </w:rPr>
              <w:t>0.030</w:t>
            </w:r>
            <w:r w:rsidRPr="00102AFC">
              <w:rPr>
                <w:rFonts w:ascii="宋体" w:hAnsi="宋体" w:hint="eastAsia"/>
                <w:sz w:val="18"/>
                <w:szCs w:val="18"/>
              </w:rPr>
              <w:t>；</w:t>
            </w:r>
          </w:p>
          <w:p w14:paraId="3A858A5A" w14:textId="77777777" w:rsidR="00487E6E" w:rsidRPr="00102AFC" w:rsidRDefault="00487E6E" w:rsidP="00E54D04">
            <w:pPr>
              <w:pStyle w:val="ac"/>
              <w:rPr>
                <w:rFonts w:hAnsi="宋体" w:hint="default"/>
                <w:szCs w:val="18"/>
              </w:rPr>
            </w:pPr>
            <w:r w:rsidRPr="00102AFC">
              <w:rPr>
                <w:rFonts w:hAnsi="宋体"/>
                <w:kern w:val="2"/>
                <w:szCs w:val="18"/>
              </w:rPr>
              <w:t>最大圆锯片直径</w:t>
            </w:r>
            <w:r w:rsidRPr="00102AFC">
              <w:rPr>
                <w:rFonts w:hAnsi="宋体"/>
                <w:kern w:val="2"/>
                <w:szCs w:val="18"/>
              </w:rPr>
              <w:t>D</w:t>
            </w:r>
            <w:r w:rsidRPr="00102AFC">
              <w:rPr>
                <w:rFonts w:hAnsi="宋体"/>
                <w:kern w:val="2"/>
                <w:szCs w:val="18"/>
              </w:rPr>
              <w:t>＞</w:t>
            </w:r>
            <w:r w:rsidRPr="00102AFC">
              <w:rPr>
                <w:rFonts w:hAnsi="宋体"/>
                <w:kern w:val="2"/>
                <w:szCs w:val="18"/>
              </w:rPr>
              <w:t>1250</w:t>
            </w:r>
            <w:r w:rsidRPr="00102AFC">
              <w:rPr>
                <w:rFonts w:hAnsi="宋体"/>
                <w:kern w:val="2"/>
                <w:szCs w:val="18"/>
              </w:rPr>
              <w:t>～</w:t>
            </w:r>
            <w:r w:rsidRPr="00102AFC">
              <w:rPr>
                <w:rFonts w:hAnsi="宋体"/>
                <w:kern w:val="2"/>
                <w:szCs w:val="18"/>
              </w:rPr>
              <w:t>1800</w:t>
            </w:r>
            <w:r w:rsidRPr="00102AFC">
              <w:rPr>
                <w:rFonts w:hAnsi="宋体"/>
                <w:kern w:val="2"/>
                <w:szCs w:val="18"/>
              </w:rPr>
              <w:t>：</w:t>
            </w:r>
            <w:r w:rsidRPr="00102AFC">
              <w:rPr>
                <w:rFonts w:hAnsi="宋体"/>
                <w:kern w:val="2"/>
                <w:szCs w:val="18"/>
              </w:rPr>
              <w:t>0.035</w:t>
            </w:r>
          </w:p>
        </w:tc>
        <w:tc>
          <w:tcPr>
            <w:tcW w:w="635" w:type="pct"/>
            <w:shd w:val="clear" w:color="auto" w:fill="auto"/>
            <w:vAlign w:val="center"/>
          </w:tcPr>
          <w:p w14:paraId="30197C5B" w14:textId="77777777" w:rsidR="00487E6E" w:rsidRPr="00102AFC" w:rsidRDefault="00487E6E" w:rsidP="00E54D04">
            <w:pPr>
              <w:pStyle w:val="1"/>
              <w:jc w:val="center"/>
              <w:rPr>
                <w:sz w:val="18"/>
                <w:szCs w:val="18"/>
              </w:rPr>
            </w:pPr>
            <w:r w:rsidRPr="00102AFC">
              <w:rPr>
                <w:rFonts w:hint="eastAsia"/>
                <w:sz w:val="18"/>
                <w:szCs w:val="18"/>
              </w:rPr>
              <w:t>JB/T 13096.2</w:t>
            </w:r>
          </w:p>
        </w:tc>
      </w:tr>
      <w:tr w:rsidR="00487E6E" w:rsidRPr="00102AFC" w14:paraId="39D42994" w14:textId="77777777" w:rsidTr="00E54D04">
        <w:trPr>
          <w:jc w:val="center"/>
        </w:trPr>
        <w:tc>
          <w:tcPr>
            <w:tcW w:w="117" w:type="pct"/>
            <w:shd w:val="clear" w:color="auto" w:fill="auto"/>
            <w:vAlign w:val="center"/>
          </w:tcPr>
          <w:p w14:paraId="7B0F6DDC" w14:textId="77777777" w:rsidR="00487E6E" w:rsidRPr="00102AFC" w:rsidRDefault="00487E6E" w:rsidP="00E54D04">
            <w:pPr>
              <w:pStyle w:val="ac"/>
              <w:rPr>
                <w:rFonts w:hint="default"/>
              </w:rPr>
            </w:pPr>
            <w:r w:rsidRPr="00102AFC">
              <w:rPr>
                <w:rFonts w:hAnsi="宋体"/>
                <w:szCs w:val="18"/>
              </w:rPr>
              <w:t>8</w:t>
            </w:r>
          </w:p>
        </w:tc>
        <w:tc>
          <w:tcPr>
            <w:tcW w:w="155" w:type="pct"/>
            <w:vMerge/>
            <w:shd w:val="clear" w:color="auto" w:fill="auto"/>
            <w:vAlign w:val="center"/>
          </w:tcPr>
          <w:p w14:paraId="19F6989F" w14:textId="77777777" w:rsidR="00487E6E" w:rsidRPr="00102AFC" w:rsidRDefault="00487E6E" w:rsidP="00E54D04">
            <w:pPr>
              <w:pStyle w:val="ac"/>
              <w:rPr>
                <w:rFonts w:hint="default"/>
              </w:rPr>
            </w:pPr>
          </w:p>
        </w:tc>
        <w:tc>
          <w:tcPr>
            <w:tcW w:w="723" w:type="pct"/>
            <w:shd w:val="clear" w:color="auto" w:fill="auto"/>
            <w:vAlign w:val="center"/>
          </w:tcPr>
          <w:p w14:paraId="2449BD71" w14:textId="77777777" w:rsidR="00487E6E" w:rsidRPr="00102AFC" w:rsidRDefault="00487E6E" w:rsidP="00E54D04">
            <w:pPr>
              <w:pStyle w:val="ac"/>
              <w:rPr>
                <w:rFonts w:hint="default"/>
                <w:szCs w:val="18"/>
              </w:rPr>
            </w:pPr>
            <w:r w:rsidRPr="00102AFC">
              <w:rPr>
                <w:rFonts w:hAnsi="宋体"/>
                <w:kern w:val="2"/>
                <w:szCs w:val="18"/>
              </w:rPr>
              <w:t>主轴（圆锯片定心轴）定位端面的端面跳动</w:t>
            </w:r>
          </w:p>
        </w:tc>
        <w:tc>
          <w:tcPr>
            <w:tcW w:w="377" w:type="pct"/>
            <w:shd w:val="clear" w:color="auto" w:fill="auto"/>
            <w:vAlign w:val="center"/>
          </w:tcPr>
          <w:p w14:paraId="3BF55BF0" w14:textId="77777777" w:rsidR="00487E6E" w:rsidRPr="00102AFC" w:rsidRDefault="00487E6E" w:rsidP="00E54D04">
            <w:pPr>
              <w:pStyle w:val="ac"/>
              <w:rPr>
                <w:rFonts w:hint="default"/>
                <w:szCs w:val="18"/>
              </w:rPr>
            </w:pPr>
            <w:r w:rsidRPr="00102AFC">
              <w:rPr>
                <w:rFonts w:hAnsi="宋体"/>
                <w:kern w:val="2"/>
                <w:szCs w:val="18"/>
              </w:rPr>
              <w:t>JB/T 13096.2</w:t>
            </w:r>
          </w:p>
        </w:tc>
        <w:tc>
          <w:tcPr>
            <w:tcW w:w="977" w:type="pct"/>
            <w:shd w:val="clear" w:color="auto" w:fill="auto"/>
            <w:vAlign w:val="center"/>
          </w:tcPr>
          <w:p w14:paraId="4ED4CF64" w14:textId="77777777" w:rsidR="00487E6E" w:rsidRPr="00102AFC" w:rsidRDefault="00487E6E" w:rsidP="00E54D04">
            <w:pPr>
              <w:jc w:val="center"/>
              <w:rPr>
                <w:rFonts w:ascii="宋体" w:hAnsi="宋体" w:cs="Arial"/>
                <w:sz w:val="18"/>
                <w:szCs w:val="18"/>
              </w:rPr>
            </w:pPr>
            <w:r w:rsidRPr="00102AFC">
              <w:rPr>
                <w:rFonts w:ascii="宋体" w:hAnsi="宋体" w:hint="eastAsia"/>
                <w:sz w:val="18"/>
                <w:szCs w:val="18"/>
              </w:rPr>
              <w:t>最大圆锯片直径</w:t>
            </w:r>
            <w:r w:rsidRPr="00102AFC">
              <w:rPr>
                <w:rFonts w:ascii="宋体" w:hAnsi="宋体" w:hint="eastAsia"/>
                <w:sz w:val="18"/>
                <w:szCs w:val="18"/>
              </w:rPr>
              <w:t>D</w:t>
            </w:r>
            <w:r w:rsidRPr="00102AFC">
              <w:rPr>
                <w:rFonts w:ascii="宋体" w:hAnsi="宋体" w:hint="eastAsia"/>
                <w:sz w:val="18"/>
                <w:szCs w:val="18"/>
              </w:rPr>
              <w:t>≥</w:t>
            </w:r>
            <w:r w:rsidRPr="00102AFC">
              <w:rPr>
                <w:rFonts w:ascii="宋体" w:hAnsi="宋体" w:hint="eastAsia"/>
                <w:sz w:val="18"/>
                <w:szCs w:val="18"/>
              </w:rPr>
              <w:t>250</w:t>
            </w:r>
            <w:r w:rsidRPr="00102AFC">
              <w:rPr>
                <w:rFonts w:ascii="宋体" w:hAnsi="宋体" w:hint="eastAsia"/>
                <w:sz w:val="18"/>
                <w:szCs w:val="18"/>
              </w:rPr>
              <w:t>～</w:t>
            </w:r>
            <w:r w:rsidRPr="00102AFC">
              <w:rPr>
                <w:rFonts w:ascii="宋体" w:hAnsi="宋体" w:hint="eastAsia"/>
                <w:sz w:val="18"/>
                <w:szCs w:val="18"/>
              </w:rPr>
              <w:t>460</w:t>
            </w:r>
            <w:r w:rsidRPr="00102AFC">
              <w:rPr>
                <w:rFonts w:ascii="宋体" w:hAnsi="宋体" w:hint="eastAsia"/>
                <w:sz w:val="18"/>
                <w:szCs w:val="18"/>
              </w:rPr>
              <w:t>：</w:t>
            </w:r>
            <w:r w:rsidRPr="00102AFC">
              <w:rPr>
                <w:rFonts w:ascii="宋体" w:hAnsi="宋体" w:hint="eastAsia"/>
                <w:sz w:val="18"/>
                <w:szCs w:val="18"/>
              </w:rPr>
              <w:t>0.020</w:t>
            </w:r>
            <w:r w:rsidRPr="00102AFC">
              <w:rPr>
                <w:rFonts w:ascii="宋体" w:hAnsi="宋体" w:hint="eastAsia"/>
                <w:sz w:val="18"/>
                <w:szCs w:val="18"/>
              </w:rPr>
              <w:t>；</w:t>
            </w:r>
          </w:p>
          <w:p w14:paraId="55251AED" w14:textId="77777777" w:rsidR="00487E6E" w:rsidRPr="00102AFC" w:rsidRDefault="00487E6E" w:rsidP="00E54D04">
            <w:pPr>
              <w:pStyle w:val="ac"/>
              <w:rPr>
                <w:rFonts w:hAnsi="宋体" w:hint="default"/>
                <w:szCs w:val="18"/>
              </w:rPr>
            </w:pPr>
            <w:r w:rsidRPr="00102AFC">
              <w:rPr>
                <w:rFonts w:hAnsi="宋体"/>
                <w:kern w:val="2"/>
                <w:szCs w:val="18"/>
              </w:rPr>
              <w:t>最大圆锯片直径</w:t>
            </w:r>
            <w:r w:rsidRPr="00102AFC">
              <w:rPr>
                <w:rFonts w:hAnsi="宋体"/>
                <w:kern w:val="2"/>
                <w:szCs w:val="18"/>
              </w:rPr>
              <w:t>D</w:t>
            </w:r>
            <w:r w:rsidRPr="00102AFC">
              <w:rPr>
                <w:rFonts w:hAnsi="宋体"/>
                <w:kern w:val="2"/>
                <w:szCs w:val="18"/>
              </w:rPr>
              <w:t>＞</w:t>
            </w:r>
            <w:r w:rsidRPr="00102AFC">
              <w:rPr>
                <w:rFonts w:hAnsi="宋体"/>
                <w:kern w:val="2"/>
                <w:szCs w:val="18"/>
              </w:rPr>
              <w:t>460</w:t>
            </w:r>
            <w:r w:rsidRPr="00102AFC">
              <w:rPr>
                <w:rFonts w:hAnsi="宋体"/>
                <w:kern w:val="2"/>
                <w:szCs w:val="18"/>
              </w:rPr>
              <w:t>～</w:t>
            </w:r>
            <w:r w:rsidRPr="00102AFC">
              <w:rPr>
                <w:rFonts w:hAnsi="宋体"/>
                <w:kern w:val="2"/>
                <w:szCs w:val="18"/>
              </w:rPr>
              <w:t>960</w:t>
            </w:r>
            <w:r w:rsidRPr="00102AFC">
              <w:rPr>
                <w:rFonts w:hAnsi="宋体"/>
                <w:kern w:val="2"/>
                <w:szCs w:val="18"/>
              </w:rPr>
              <w:t>：</w:t>
            </w:r>
            <w:r w:rsidRPr="00102AFC">
              <w:rPr>
                <w:rFonts w:hAnsi="宋体"/>
                <w:kern w:val="2"/>
                <w:szCs w:val="18"/>
              </w:rPr>
              <w:t>0.025</w:t>
            </w:r>
          </w:p>
        </w:tc>
        <w:tc>
          <w:tcPr>
            <w:tcW w:w="1032" w:type="pct"/>
            <w:shd w:val="clear" w:color="auto" w:fill="auto"/>
            <w:vAlign w:val="center"/>
          </w:tcPr>
          <w:p w14:paraId="0B86C9A5" w14:textId="77777777" w:rsidR="00487E6E" w:rsidRPr="00102AFC" w:rsidRDefault="00487E6E" w:rsidP="00E54D04">
            <w:pPr>
              <w:jc w:val="center"/>
              <w:rPr>
                <w:rFonts w:ascii="宋体" w:hAnsi="宋体" w:cs="Arial"/>
                <w:sz w:val="18"/>
                <w:szCs w:val="18"/>
              </w:rPr>
            </w:pPr>
            <w:r w:rsidRPr="00102AFC">
              <w:rPr>
                <w:rFonts w:ascii="宋体" w:hAnsi="宋体" w:hint="eastAsia"/>
                <w:sz w:val="18"/>
                <w:szCs w:val="18"/>
              </w:rPr>
              <w:t>最大圆锯片直径</w:t>
            </w:r>
            <w:r w:rsidRPr="00102AFC">
              <w:rPr>
                <w:rFonts w:ascii="宋体" w:hAnsi="宋体" w:hint="eastAsia"/>
                <w:sz w:val="18"/>
                <w:szCs w:val="18"/>
              </w:rPr>
              <w:t>D</w:t>
            </w:r>
            <w:r w:rsidRPr="00102AFC">
              <w:rPr>
                <w:rFonts w:ascii="宋体" w:hAnsi="宋体" w:hint="eastAsia"/>
                <w:sz w:val="18"/>
                <w:szCs w:val="18"/>
              </w:rPr>
              <w:t>≥</w:t>
            </w:r>
            <w:r w:rsidRPr="00102AFC">
              <w:rPr>
                <w:rFonts w:ascii="宋体" w:hAnsi="宋体" w:hint="eastAsia"/>
                <w:sz w:val="18"/>
                <w:szCs w:val="18"/>
              </w:rPr>
              <w:t>250</w:t>
            </w:r>
            <w:r w:rsidRPr="00102AFC">
              <w:rPr>
                <w:rFonts w:ascii="宋体" w:hAnsi="宋体" w:hint="eastAsia"/>
                <w:sz w:val="18"/>
                <w:szCs w:val="18"/>
              </w:rPr>
              <w:t>～</w:t>
            </w:r>
            <w:r w:rsidRPr="00102AFC">
              <w:rPr>
                <w:rFonts w:ascii="宋体" w:hAnsi="宋体" w:hint="eastAsia"/>
                <w:sz w:val="18"/>
                <w:szCs w:val="18"/>
              </w:rPr>
              <w:t>460</w:t>
            </w:r>
            <w:r w:rsidRPr="00102AFC">
              <w:rPr>
                <w:rFonts w:ascii="宋体" w:hAnsi="宋体" w:hint="eastAsia"/>
                <w:sz w:val="18"/>
                <w:szCs w:val="18"/>
              </w:rPr>
              <w:t>：</w:t>
            </w:r>
            <w:r w:rsidRPr="00102AFC">
              <w:rPr>
                <w:rFonts w:ascii="宋体" w:hAnsi="宋体" w:hint="eastAsia"/>
                <w:sz w:val="18"/>
                <w:szCs w:val="18"/>
              </w:rPr>
              <w:t>0.025</w:t>
            </w:r>
            <w:r w:rsidRPr="00102AFC">
              <w:rPr>
                <w:rFonts w:ascii="宋体" w:hAnsi="宋体" w:hint="eastAsia"/>
                <w:sz w:val="18"/>
                <w:szCs w:val="18"/>
              </w:rPr>
              <w:t>；</w:t>
            </w:r>
          </w:p>
          <w:p w14:paraId="4CF286B9" w14:textId="77777777" w:rsidR="00487E6E" w:rsidRPr="00102AFC" w:rsidRDefault="00487E6E" w:rsidP="00E54D04">
            <w:pPr>
              <w:pStyle w:val="ac"/>
              <w:rPr>
                <w:rFonts w:hAnsi="宋体" w:hint="default"/>
                <w:szCs w:val="18"/>
              </w:rPr>
            </w:pPr>
            <w:r w:rsidRPr="00102AFC">
              <w:rPr>
                <w:rFonts w:hAnsi="宋体"/>
                <w:kern w:val="2"/>
                <w:szCs w:val="18"/>
              </w:rPr>
              <w:t>最大圆锯片直径</w:t>
            </w:r>
            <w:r w:rsidRPr="00102AFC">
              <w:rPr>
                <w:rFonts w:hAnsi="宋体"/>
                <w:kern w:val="2"/>
                <w:szCs w:val="18"/>
              </w:rPr>
              <w:t>D</w:t>
            </w:r>
            <w:r w:rsidRPr="00102AFC">
              <w:rPr>
                <w:rFonts w:hAnsi="宋体"/>
                <w:kern w:val="2"/>
                <w:szCs w:val="18"/>
              </w:rPr>
              <w:t>＞</w:t>
            </w:r>
            <w:r w:rsidRPr="00102AFC">
              <w:rPr>
                <w:rFonts w:hAnsi="宋体"/>
                <w:kern w:val="2"/>
                <w:szCs w:val="18"/>
              </w:rPr>
              <w:t>460</w:t>
            </w:r>
            <w:r w:rsidRPr="00102AFC">
              <w:rPr>
                <w:rFonts w:hAnsi="宋体"/>
                <w:kern w:val="2"/>
                <w:szCs w:val="18"/>
              </w:rPr>
              <w:t>～</w:t>
            </w:r>
            <w:r w:rsidRPr="00102AFC">
              <w:rPr>
                <w:rFonts w:hAnsi="宋体"/>
                <w:kern w:val="2"/>
                <w:szCs w:val="18"/>
              </w:rPr>
              <w:t>960</w:t>
            </w:r>
            <w:r w:rsidRPr="00102AFC">
              <w:rPr>
                <w:rFonts w:hAnsi="宋体"/>
                <w:kern w:val="2"/>
                <w:szCs w:val="18"/>
              </w:rPr>
              <w:t>：</w:t>
            </w:r>
            <w:r w:rsidRPr="00102AFC">
              <w:rPr>
                <w:rFonts w:hAnsi="宋体"/>
                <w:kern w:val="2"/>
                <w:szCs w:val="18"/>
              </w:rPr>
              <w:t>0.030</w:t>
            </w:r>
          </w:p>
        </w:tc>
        <w:tc>
          <w:tcPr>
            <w:tcW w:w="984" w:type="pct"/>
            <w:shd w:val="clear" w:color="auto" w:fill="auto"/>
            <w:vAlign w:val="center"/>
          </w:tcPr>
          <w:p w14:paraId="0F274180" w14:textId="77777777" w:rsidR="00487E6E" w:rsidRPr="00102AFC" w:rsidRDefault="00487E6E" w:rsidP="00E54D04">
            <w:pPr>
              <w:jc w:val="center"/>
              <w:rPr>
                <w:rFonts w:ascii="宋体" w:hAnsi="宋体" w:cs="Arial"/>
                <w:sz w:val="18"/>
                <w:szCs w:val="18"/>
              </w:rPr>
            </w:pPr>
            <w:r w:rsidRPr="00102AFC">
              <w:rPr>
                <w:rFonts w:ascii="宋体" w:hAnsi="宋体" w:hint="eastAsia"/>
                <w:sz w:val="18"/>
                <w:szCs w:val="18"/>
              </w:rPr>
              <w:t>最大圆锯片直径</w:t>
            </w:r>
            <w:r w:rsidRPr="00102AFC">
              <w:rPr>
                <w:rFonts w:ascii="宋体" w:hAnsi="宋体" w:hint="eastAsia"/>
                <w:sz w:val="18"/>
                <w:szCs w:val="18"/>
              </w:rPr>
              <w:t>D</w:t>
            </w:r>
            <w:r w:rsidRPr="00102AFC">
              <w:rPr>
                <w:rFonts w:ascii="宋体" w:hAnsi="宋体" w:hint="eastAsia"/>
                <w:sz w:val="18"/>
                <w:szCs w:val="18"/>
              </w:rPr>
              <w:t>≥</w:t>
            </w:r>
            <w:r w:rsidRPr="00102AFC">
              <w:rPr>
                <w:rFonts w:ascii="宋体" w:hAnsi="宋体" w:hint="eastAsia"/>
                <w:sz w:val="18"/>
                <w:szCs w:val="18"/>
              </w:rPr>
              <w:t>450</w:t>
            </w:r>
            <w:r w:rsidRPr="00102AFC">
              <w:rPr>
                <w:rFonts w:ascii="宋体" w:hAnsi="宋体" w:hint="eastAsia"/>
                <w:sz w:val="18"/>
                <w:szCs w:val="18"/>
              </w:rPr>
              <w:t>～</w:t>
            </w:r>
            <w:r w:rsidRPr="00102AFC">
              <w:rPr>
                <w:rFonts w:ascii="宋体" w:hAnsi="宋体" w:hint="eastAsia"/>
                <w:sz w:val="18"/>
                <w:szCs w:val="18"/>
              </w:rPr>
              <w:t>830</w:t>
            </w:r>
            <w:r w:rsidRPr="00102AFC">
              <w:rPr>
                <w:rFonts w:ascii="宋体" w:hAnsi="宋体" w:hint="eastAsia"/>
                <w:sz w:val="18"/>
                <w:szCs w:val="18"/>
              </w:rPr>
              <w:t>：</w:t>
            </w:r>
            <w:r w:rsidRPr="00102AFC">
              <w:rPr>
                <w:rFonts w:ascii="宋体" w:hAnsi="宋体" w:hint="eastAsia"/>
                <w:sz w:val="18"/>
                <w:szCs w:val="18"/>
              </w:rPr>
              <w:t>0.025</w:t>
            </w:r>
            <w:r w:rsidRPr="00102AFC">
              <w:rPr>
                <w:rFonts w:ascii="宋体" w:hAnsi="宋体" w:hint="eastAsia"/>
                <w:sz w:val="18"/>
                <w:szCs w:val="18"/>
              </w:rPr>
              <w:t>；</w:t>
            </w:r>
          </w:p>
          <w:p w14:paraId="70087A41" w14:textId="77777777" w:rsidR="00487E6E" w:rsidRPr="00102AFC" w:rsidRDefault="00487E6E" w:rsidP="00E54D04">
            <w:pPr>
              <w:jc w:val="center"/>
              <w:rPr>
                <w:rFonts w:ascii="宋体" w:hAnsi="宋体"/>
                <w:sz w:val="18"/>
                <w:szCs w:val="18"/>
              </w:rPr>
            </w:pPr>
            <w:r w:rsidRPr="00102AFC">
              <w:rPr>
                <w:rFonts w:ascii="宋体" w:hAnsi="宋体" w:hint="eastAsia"/>
                <w:sz w:val="18"/>
                <w:szCs w:val="18"/>
              </w:rPr>
              <w:t>最大圆锯片直径</w:t>
            </w:r>
            <w:r w:rsidRPr="00102AFC">
              <w:rPr>
                <w:rFonts w:ascii="宋体" w:hAnsi="宋体" w:hint="eastAsia"/>
                <w:sz w:val="18"/>
                <w:szCs w:val="18"/>
              </w:rPr>
              <w:t>D</w:t>
            </w:r>
            <w:r w:rsidRPr="00102AFC">
              <w:rPr>
                <w:rFonts w:ascii="宋体" w:hAnsi="宋体" w:hint="eastAsia"/>
                <w:sz w:val="18"/>
                <w:szCs w:val="18"/>
              </w:rPr>
              <w:t>＞</w:t>
            </w:r>
            <w:r w:rsidRPr="00102AFC">
              <w:rPr>
                <w:rFonts w:ascii="宋体" w:hAnsi="宋体" w:hint="eastAsia"/>
                <w:sz w:val="18"/>
                <w:szCs w:val="18"/>
              </w:rPr>
              <w:t>830</w:t>
            </w:r>
            <w:r w:rsidRPr="00102AFC">
              <w:rPr>
                <w:rFonts w:ascii="宋体" w:hAnsi="宋体" w:hint="eastAsia"/>
                <w:sz w:val="18"/>
                <w:szCs w:val="18"/>
              </w:rPr>
              <w:t>～</w:t>
            </w:r>
            <w:r w:rsidRPr="00102AFC">
              <w:rPr>
                <w:rFonts w:ascii="宋体" w:hAnsi="宋体" w:hint="eastAsia"/>
                <w:sz w:val="18"/>
                <w:szCs w:val="18"/>
              </w:rPr>
              <w:t>1250</w:t>
            </w:r>
            <w:r w:rsidRPr="00102AFC">
              <w:rPr>
                <w:rFonts w:ascii="宋体" w:hAnsi="宋体" w:hint="eastAsia"/>
                <w:sz w:val="18"/>
                <w:szCs w:val="18"/>
              </w:rPr>
              <w:t>：</w:t>
            </w:r>
            <w:r w:rsidRPr="00102AFC">
              <w:rPr>
                <w:rFonts w:ascii="宋体" w:hAnsi="宋体" w:hint="eastAsia"/>
                <w:sz w:val="18"/>
                <w:szCs w:val="18"/>
              </w:rPr>
              <w:t>0.030</w:t>
            </w:r>
            <w:r w:rsidRPr="00102AFC">
              <w:rPr>
                <w:rFonts w:ascii="宋体" w:hAnsi="宋体" w:hint="eastAsia"/>
                <w:sz w:val="18"/>
                <w:szCs w:val="18"/>
              </w:rPr>
              <w:t>；</w:t>
            </w:r>
          </w:p>
          <w:p w14:paraId="1046F6A5" w14:textId="77777777" w:rsidR="00487E6E" w:rsidRPr="00102AFC" w:rsidRDefault="00487E6E" w:rsidP="00E54D04">
            <w:pPr>
              <w:pStyle w:val="ac"/>
              <w:rPr>
                <w:rFonts w:hAnsi="宋体" w:hint="default"/>
                <w:szCs w:val="18"/>
              </w:rPr>
            </w:pPr>
            <w:r w:rsidRPr="00102AFC">
              <w:rPr>
                <w:rFonts w:hAnsi="宋体"/>
                <w:kern w:val="2"/>
                <w:szCs w:val="18"/>
              </w:rPr>
              <w:t>最大圆锯片直径</w:t>
            </w:r>
            <w:r w:rsidRPr="00102AFC">
              <w:rPr>
                <w:rFonts w:hAnsi="宋体"/>
                <w:kern w:val="2"/>
                <w:szCs w:val="18"/>
              </w:rPr>
              <w:t>D</w:t>
            </w:r>
            <w:r w:rsidRPr="00102AFC">
              <w:rPr>
                <w:rFonts w:hAnsi="宋体"/>
                <w:kern w:val="2"/>
                <w:szCs w:val="18"/>
              </w:rPr>
              <w:t>＞</w:t>
            </w:r>
            <w:r w:rsidRPr="00102AFC">
              <w:rPr>
                <w:rFonts w:hAnsi="宋体"/>
                <w:kern w:val="2"/>
                <w:szCs w:val="18"/>
              </w:rPr>
              <w:t>1250</w:t>
            </w:r>
            <w:r w:rsidRPr="00102AFC">
              <w:rPr>
                <w:rFonts w:hAnsi="宋体"/>
                <w:kern w:val="2"/>
                <w:szCs w:val="18"/>
              </w:rPr>
              <w:t>～</w:t>
            </w:r>
            <w:r w:rsidRPr="00102AFC">
              <w:rPr>
                <w:rFonts w:hAnsi="宋体"/>
                <w:kern w:val="2"/>
                <w:szCs w:val="18"/>
              </w:rPr>
              <w:t>1800</w:t>
            </w:r>
            <w:r w:rsidRPr="00102AFC">
              <w:rPr>
                <w:rFonts w:hAnsi="宋体"/>
                <w:kern w:val="2"/>
                <w:szCs w:val="18"/>
              </w:rPr>
              <w:t>：</w:t>
            </w:r>
            <w:r w:rsidRPr="00102AFC">
              <w:rPr>
                <w:rFonts w:hAnsi="宋体"/>
                <w:kern w:val="2"/>
                <w:szCs w:val="18"/>
              </w:rPr>
              <w:t>0.035</w:t>
            </w:r>
          </w:p>
        </w:tc>
        <w:tc>
          <w:tcPr>
            <w:tcW w:w="635" w:type="pct"/>
            <w:shd w:val="clear" w:color="auto" w:fill="auto"/>
            <w:vAlign w:val="center"/>
          </w:tcPr>
          <w:p w14:paraId="0D70C221" w14:textId="77777777" w:rsidR="00487E6E" w:rsidRPr="00102AFC" w:rsidRDefault="00487E6E" w:rsidP="00E54D04">
            <w:pPr>
              <w:pStyle w:val="ac"/>
              <w:rPr>
                <w:rFonts w:hint="default"/>
                <w:szCs w:val="18"/>
              </w:rPr>
            </w:pPr>
            <w:r w:rsidRPr="00102AFC">
              <w:rPr>
                <w:szCs w:val="18"/>
              </w:rPr>
              <w:t>JB/T 13096.2</w:t>
            </w:r>
          </w:p>
        </w:tc>
      </w:tr>
      <w:tr w:rsidR="00487E6E" w:rsidRPr="00102AFC" w14:paraId="7AB747B4" w14:textId="77777777" w:rsidTr="00E54D04">
        <w:trPr>
          <w:jc w:val="center"/>
        </w:trPr>
        <w:tc>
          <w:tcPr>
            <w:tcW w:w="117" w:type="pct"/>
            <w:shd w:val="clear" w:color="auto" w:fill="auto"/>
            <w:vAlign w:val="center"/>
          </w:tcPr>
          <w:p w14:paraId="1B4BF872" w14:textId="77777777" w:rsidR="00487E6E" w:rsidRPr="00102AFC" w:rsidRDefault="00487E6E" w:rsidP="00E54D04">
            <w:pPr>
              <w:pStyle w:val="ac"/>
              <w:rPr>
                <w:rFonts w:hint="default"/>
              </w:rPr>
            </w:pPr>
            <w:r w:rsidRPr="00102AFC">
              <w:rPr>
                <w:rFonts w:hAnsi="宋体"/>
                <w:szCs w:val="18"/>
              </w:rPr>
              <w:t>9</w:t>
            </w:r>
          </w:p>
        </w:tc>
        <w:tc>
          <w:tcPr>
            <w:tcW w:w="155" w:type="pct"/>
            <w:vMerge/>
            <w:shd w:val="clear" w:color="auto" w:fill="auto"/>
            <w:vAlign w:val="center"/>
          </w:tcPr>
          <w:p w14:paraId="4C86F38C" w14:textId="77777777" w:rsidR="00487E6E" w:rsidRPr="00102AFC" w:rsidRDefault="00487E6E" w:rsidP="00E54D04">
            <w:pPr>
              <w:pStyle w:val="ac"/>
              <w:rPr>
                <w:rFonts w:hint="default"/>
              </w:rPr>
            </w:pPr>
          </w:p>
        </w:tc>
        <w:tc>
          <w:tcPr>
            <w:tcW w:w="723" w:type="pct"/>
            <w:shd w:val="clear" w:color="auto" w:fill="auto"/>
            <w:vAlign w:val="center"/>
          </w:tcPr>
          <w:p w14:paraId="703A1C4C" w14:textId="77777777" w:rsidR="00487E6E" w:rsidRPr="00102AFC" w:rsidRDefault="00487E6E" w:rsidP="00E54D04">
            <w:pPr>
              <w:pStyle w:val="ac"/>
              <w:rPr>
                <w:rFonts w:hint="default"/>
                <w:szCs w:val="18"/>
              </w:rPr>
            </w:pPr>
            <w:r w:rsidRPr="00102AFC">
              <w:rPr>
                <w:rFonts w:hAnsi="宋体"/>
                <w:kern w:val="2"/>
                <w:szCs w:val="18"/>
              </w:rPr>
              <w:t>圆锯</w:t>
            </w:r>
            <w:proofErr w:type="gramStart"/>
            <w:r w:rsidRPr="00102AFC">
              <w:rPr>
                <w:rFonts w:hAnsi="宋体"/>
                <w:kern w:val="2"/>
                <w:szCs w:val="18"/>
              </w:rPr>
              <w:t>片进给方向</w:t>
            </w:r>
            <w:proofErr w:type="gramEnd"/>
            <w:r w:rsidRPr="00102AFC">
              <w:rPr>
                <w:rFonts w:hAnsi="宋体"/>
                <w:kern w:val="2"/>
                <w:szCs w:val="18"/>
              </w:rPr>
              <w:t>对主轴轴线的垂直度</w:t>
            </w:r>
          </w:p>
        </w:tc>
        <w:tc>
          <w:tcPr>
            <w:tcW w:w="377" w:type="pct"/>
            <w:shd w:val="clear" w:color="auto" w:fill="auto"/>
            <w:vAlign w:val="center"/>
          </w:tcPr>
          <w:p w14:paraId="005C72AB" w14:textId="77777777" w:rsidR="00487E6E" w:rsidRPr="00102AFC" w:rsidRDefault="00487E6E" w:rsidP="00E54D04">
            <w:pPr>
              <w:pStyle w:val="ac"/>
              <w:rPr>
                <w:rFonts w:hint="default"/>
                <w:szCs w:val="18"/>
              </w:rPr>
            </w:pPr>
            <w:r w:rsidRPr="00102AFC">
              <w:rPr>
                <w:rFonts w:hAnsi="宋体"/>
                <w:kern w:val="2"/>
                <w:szCs w:val="18"/>
              </w:rPr>
              <w:t>JB/T 13096.2</w:t>
            </w:r>
          </w:p>
        </w:tc>
        <w:tc>
          <w:tcPr>
            <w:tcW w:w="977" w:type="pct"/>
            <w:shd w:val="clear" w:color="auto" w:fill="auto"/>
            <w:vAlign w:val="center"/>
          </w:tcPr>
          <w:p w14:paraId="75A7C2B0" w14:textId="77777777" w:rsidR="00487E6E" w:rsidRPr="00102AFC" w:rsidRDefault="00487E6E" w:rsidP="00E54D04">
            <w:pPr>
              <w:pStyle w:val="ac"/>
              <w:rPr>
                <w:rFonts w:hAnsi="宋体" w:hint="default"/>
                <w:szCs w:val="18"/>
              </w:rPr>
            </w:pPr>
            <w:r w:rsidRPr="00102AFC">
              <w:rPr>
                <w:rFonts w:hAnsi="宋体"/>
                <w:kern w:val="2"/>
                <w:szCs w:val="18"/>
              </w:rPr>
              <w:t>0.015/100</w:t>
            </w:r>
          </w:p>
        </w:tc>
        <w:tc>
          <w:tcPr>
            <w:tcW w:w="1032" w:type="pct"/>
            <w:shd w:val="clear" w:color="auto" w:fill="auto"/>
            <w:vAlign w:val="center"/>
          </w:tcPr>
          <w:p w14:paraId="3FE4DF76" w14:textId="77777777" w:rsidR="00487E6E" w:rsidRPr="00102AFC" w:rsidRDefault="00487E6E" w:rsidP="00E54D04">
            <w:pPr>
              <w:pStyle w:val="ac"/>
              <w:rPr>
                <w:rFonts w:hAnsi="宋体" w:hint="default"/>
                <w:szCs w:val="18"/>
              </w:rPr>
            </w:pPr>
            <w:r w:rsidRPr="00102AFC">
              <w:rPr>
                <w:rFonts w:hAnsi="宋体"/>
                <w:kern w:val="2"/>
                <w:szCs w:val="18"/>
              </w:rPr>
              <w:t>0.017/100</w:t>
            </w:r>
          </w:p>
        </w:tc>
        <w:tc>
          <w:tcPr>
            <w:tcW w:w="984" w:type="pct"/>
            <w:shd w:val="clear" w:color="auto" w:fill="auto"/>
            <w:vAlign w:val="center"/>
          </w:tcPr>
          <w:p w14:paraId="4A5D8DF4" w14:textId="77777777" w:rsidR="00487E6E" w:rsidRPr="00102AFC" w:rsidRDefault="00487E6E" w:rsidP="00E54D04">
            <w:pPr>
              <w:pStyle w:val="ac"/>
              <w:rPr>
                <w:rFonts w:hAnsi="宋体" w:hint="default"/>
                <w:szCs w:val="18"/>
              </w:rPr>
            </w:pPr>
            <w:r w:rsidRPr="00102AFC">
              <w:rPr>
                <w:rFonts w:hAnsi="宋体"/>
                <w:kern w:val="2"/>
                <w:szCs w:val="18"/>
              </w:rPr>
              <w:t>0.02/100</w:t>
            </w:r>
          </w:p>
        </w:tc>
        <w:tc>
          <w:tcPr>
            <w:tcW w:w="635" w:type="pct"/>
            <w:shd w:val="clear" w:color="auto" w:fill="auto"/>
            <w:vAlign w:val="center"/>
          </w:tcPr>
          <w:p w14:paraId="021BAC8D" w14:textId="77777777" w:rsidR="00487E6E" w:rsidRPr="00102AFC" w:rsidRDefault="00487E6E" w:rsidP="00E54D04">
            <w:pPr>
              <w:pStyle w:val="ac"/>
              <w:rPr>
                <w:rFonts w:hint="default"/>
                <w:szCs w:val="18"/>
              </w:rPr>
            </w:pPr>
            <w:r w:rsidRPr="00102AFC">
              <w:rPr>
                <w:szCs w:val="18"/>
              </w:rPr>
              <w:t>JB/T 13096.2</w:t>
            </w:r>
          </w:p>
        </w:tc>
      </w:tr>
      <w:tr w:rsidR="00487E6E" w:rsidRPr="00102AFC" w14:paraId="3899812F" w14:textId="77777777" w:rsidTr="00E54D04">
        <w:trPr>
          <w:jc w:val="center"/>
        </w:trPr>
        <w:tc>
          <w:tcPr>
            <w:tcW w:w="117" w:type="pct"/>
            <w:shd w:val="clear" w:color="auto" w:fill="auto"/>
            <w:vAlign w:val="center"/>
          </w:tcPr>
          <w:p w14:paraId="6446C438" w14:textId="77777777" w:rsidR="00487E6E" w:rsidRPr="00102AFC" w:rsidRDefault="00487E6E" w:rsidP="00E54D04">
            <w:pPr>
              <w:pStyle w:val="ac"/>
              <w:rPr>
                <w:rFonts w:hint="default"/>
              </w:rPr>
            </w:pPr>
            <w:r w:rsidRPr="00102AFC">
              <w:rPr>
                <w:rFonts w:hAnsi="宋体"/>
                <w:szCs w:val="18"/>
              </w:rPr>
              <w:t>10</w:t>
            </w:r>
          </w:p>
        </w:tc>
        <w:tc>
          <w:tcPr>
            <w:tcW w:w="155" w:type="pct"/>
            <w:vMerge/>
            <w:shd w:val="clear" w:color="auto" w:fill="auto"/>
            <w:vAlign w:val="center"/>
          </w:tcPr>
          <w:p w14:paraId="09E2849E" w14:textId="77777777" w:rsidR="00487E6E" w:rsidRPr="00102AFC" w:rsidRDefault="00487E6E" w:rsidP="00E54D04">
            <w:pPr>
              <w:pStyle w:val="ac"/>
              <w:rPr>
                <w:rFonts w:hint="default"/>
              </w:rPr>
            </w:pPr>
          </w:p>
        </w:tc>
        <w:tc>
          <w:tcPr>
            <w:tcW w:w="723" w:type="pct"/>
            <w:shd w:val="clear" w:color="auto" w:fill="auto"/>
            <w:vAlign w:val="center"/>
          </w:tcPr>
          <w:p w14:paraId="520666EE" w14:textId="77777777" w:rsidR="00487E6E" w:rsidRPr="00102AFC" w:rsidRDefault="00487E6E" w:rsidP="00E54D04">
            <w:pPr>
              <w:pStyle w:val="ac"/>
              <w:rPr>
                <w:rFonts w:hint="default"/>
                <w:szCs w:val="18"/>
              </w:rPr>
            </w:pPr>
            <w:r w:rsidRPr="00102AFC">
              <w:rPr>
                <w:rFonts w:hAnsi="宋体"/>
                <w:kern w:val="2"/>
                <w:szCs w:val="18"/>
              </w:rPr>
              <w:t>试件理想</w:t>
            </w:r>
            <w:proofErr w:type="gramStart"/>
            <w:r w:rsidRPr="00102AFC">
              <w:rPr>
                <w:rFonts w:hAnsi="宋体"/>
                <w:kern w:val="2"/>
                <w:szCs w:val="18"/>
              </w:rPr>
              <w:t>锯</w:t>
            </w:r>
            <w:proofErr w:type="gramEnd"/>
            <w:r w:rsidRPr="00102AFC">
              <w:rPr>
                <w:rFonts w:hAnsi="宋体"/>
                <w:kern w:val="2"/>
                <w:szCs w:val="18"/>
              </w:rPr>
              <w:t>断面对圆锯</w:t>
            </w:r>
            <w:proofErr w:type="gramStart"/>
            <w:r w:rsidRPr="00102AFC">
              <w:rPr>
                <w:rFonts w:hAnsi="宋体"/>
                <w:kern w:val="2"/>
                <w:szCs w:val="18"/>
              </w:rPr>
              <w:t>片进给方向</w:t>
            </w:r>
            <w:proofErr w:type="gramEnd"/>
            <w:r w:rsidRPr="00102AFC">
              <w:rPr>
                <w:rFonts w:hAnsi="宋体"/>
                <w:kern w:val="2"/>
                <w:szCs w:val="18"/>
              </w:rPr>
              <w:t>的平行</w:t>
            </w:r>
            <w:r w:rsidRPr="00102AFC">
              <w:rPr>
                <w:rFonts w:hAnsi="宋体"/>
                <w:kern w:val="2"/>
                <w:szCs w:val="18"/>
              </w:rPr>
              <w:lastRenderedPageBreak/>
              <w:t>度</w:t>
            </w:r>
          </w:p>
        </w:tc>
        <w:tc>
          <w:tcPr>
            <w:tcW w:w="377" w:type="pct"/>
            <w:shd w:val="clear" w:color="auto" w:fill="auto"/>
            <w:vAlign w:val="center"/>
          </w:tcPr>
          <w:p w14:paraId="5AA7A7E1" w14:textId="77777777" w:rsidR="00487E6E" w:rsidRPr="00102AFC" w:rsidRDefault="00487E6E" w:rsidP="00E54D04">
            <w:pPr>
              <w:pStyle w:val="ac"/>
              <w:rPr>
                <w:rFonts w:hint="default"/>
                <w:szCs w:val="18"/>
              </w:rPr>
            </w:pPr>
            <w:r w:rsidRPr="00102AFC">
              <w:rPr>
                <w:rFonts w:hAnsi="宋体"/>
                <w:kern w:val="2"/>
                <w:szCs w:val="18"/>
              </w:rPr>
              <w:lastRenderedPageBreak/>
              <w:t>JB/T 13096.2</w:t>
            </w:r>
          </w:p>
        </w:tc>
        <w:tc>
          <w:tcPr>
            <w:tcW w:w="977" w:type="pct"/>
            <w:shd w:val="clear" w:color="auto" w:fill="auto"/>
            <w:vAlign w:val="center"/>
          </w:tcPr>
          <w:p w14:paraId="6CE04065" w14:textId="77777777" w:rsidR="00487E6E" w:rsidRPr="00102AFC" w:rsidRDefault="00487E6E" w:rsidP="00E54D04">
            <w:pPr>
              <w:pStyle w:val="ac"/>
              <w:rPr>
                <w:rFonts w:hAnsi="宋体" w:hint="default"/>
                <w:szCs w:val="18"/>
              </w:rPr>
            </w:pPr>
            <w:r w:rsidRPr="00102AFC">
              <w:rPr>
                <w:rFonts w:hAnsi="宋体"/>
                <w:kern w:val="2"/>
                <w:szCs w:val="18"/>
              </w:rPr>
              <w:t>0.030/100</w:t>
            </w:r>
          </w:p>
        </w:tc>
        <w:tc>
          <w:tcPr>
            <w:tcW w:w="1032" w:type="pct"/>
            <w:shd w:val="clear" w:color="auto" w:fill="auto"/>
            <w:vAlign w:val="center"/>
          </w:tcPr>
          <w:p w14:paraId="721364D7" w14:textId="77777777" w:rsidR="00487E6E" w:rsidRPr="00102AFC" w:rsidRDefault="00487E6E" w:rsidP="00E54D04">
            <w:pPr>
              <w:pStyle w:val="ac"/>
              <w:rPr>
                <w:rFonts w:hAnsi="宋体" w:hint="default"/>
                <w:szCs w:val="18"/>
              </w:rPr>
            </w:pPr>
            <w:r w:rsidRPr="00102AFC">
              <w:rPr>
                <w:rFonts w:hAnsi="宋体"/>
                <w:kern w:val="2"/>
                <w:szCs w:val="18"/>
              </w:rPr>
              <w:t>0.033/100</w:t>
            </w:r>
          </w:p>
        </w:tc>
        <w:tc>
          <w:tcPr>
            <w:tcW w:w="984" w:type="pct"/>
            <w:shd w:val="clear" w:color="auto" w:fill="auto"/>
            <w:vAlign w:val="center"/>
          </w:tcPr>
          <w:p w14:paraId="6D107993" w14:textId="77777777" w:rsidR="00487E6E" w:rsidRPr="00102AFC" w:rsidRDefault="00487E6E" w:rsidP="00E54D04">
            <w:pPr>
              <w:pStyle w:val="ac"/>
              <w:rPr>
                <w:rFonts w:hAnsi="宋体" w:hint="default"/>
                <w:szCs w:val="18"/>
              </w:rPr>
            </w:pPr>
            <w:r w:rsidRPr="00102AFC">
              <w:rPr>
                <w:rFonts w:hAnsi="宋体"/>
                <w:kern w:val="2"/>
                <w:szCs w:val="18"/>
              </w:rPr>
              <w:t>0.035/100</w:t>
            </w:r>
          </w:p>
        </w:tc>
        <w:tc>
          <w:tcPr>
            <w:tcW w:w="635" w:type="pct"/>
            <w:shd w:val="clear" w:color="auto" w:fill="auto"/>
            <w:vAlign w:val="center"/>
          </w:tcPr>
          <w:p w14:paraId="2C14E4C7" w14:textId="77777777" w:rsidR="00487E6E" w:rsidRPr="00102AFC" w:rsidRDefault="00487E6E" w:rsidP="00E54D04">
            <w:pPr>
              <w:pStyle w:val="ac"/>
              <w:rPr>
                <w:rFonts w:hint="default"/>
                <w:szCs w:val="18"/>
              </w:rPr>
            </w:pPr>
            <w:r w:rsidRPr="00102AFC">
              <w:rPr>
                <w:szCs w:val="18"/>
              </w:rPr>
              <w:t>JB/T 13096.2</w:t>
            </w:r>
          </w:p>
        </w:tc>
      </w:tr>
      <w:tr w:rsidR="00487E6E" w:rsidRPr="00102AFC" w14:paraId="13360418" w14:textId="77777777" w:rsidTr="00E54D04">
        <w:trPr>
          <w:jc w:val="center"/>
        </w:trPr>
        <w:tc>
          <w:tcPr>
            <w:tcW w:w="117" w:type="pct"/>
            <w:shd w:val="clear" w:color="auto" w:fill="auto"/>
            <w:vAlign w:val="center"/>
          </w:tcPr>
          <w:p w14:paraId="73FDA836" w14:textId="77777777" w:rsidR="00487E6E" w:rsidRPr="00102AFC" w:rsidRDefault="00487E6E" w:rsidP="00E54D04">
            <w:pPr>
              <w:pStyle w:val="ac"/>
              <w:rPr>
                <w:rFonts w:hint="default"/>
              </w:rPr>
            </w:pPr>
            <w:r w:rsidRPr="00102AFC">
              <w:rPr>
                <w:rFonts w:hAnsi="宋体"/>
                <w:szCs w:val="18"/>
              </w:rPr>
              <w:t>11</w:t>
            </w:r>
          </w:p>
        </w:tc>
        <w:tc>
          <w:tcPr>
            <w:tcW w:w="155" w:type="pct"/>
            <w:vMerge/>
            <w:shd w:val="clear" w:color="auto" w:fill="auto"/>
            <w:vAlign w:val="center"/>
          </w:tcPr>
          <w:p w14:paraId="652B0C09" w14:textId="77777777" w:rsidR="00487E6E" w:rsidRPr="00102AFC" w:rsidRDefault="00487E6E" w:rsidP="00E54D04">
            <w:pPr>
              <w:pStyle w:val="ac"/>
              <w:rPr>
                <w:rFonts w:hint="default"/>
              </w:rPr>
            </w:pPr>
          </w:p>
        </w:tc>
        <w:tc>
          <w:tcPr>
            <w:tcW w:w="723" w:type="pct"/>
            <w:shd w:val="clear" w:color="auto" w:fill="auto"/>
            <w:vAlign w:val="center"/>
          </w:tcPr>
          <w:p w14:paraId="3F79AF2E" w14:textId="77777777" w:rsidR="00487E6E" w:rsidRPr="00102AFC" w:rsidRDefault="00487E6E" w:rsidP="00E54D04">
            <w:pPr>
              <w:pStyle w:val="ac"/>
              <w:rPr>
                <w:rFonts w:hint="default"/>
                <w:szCs w:val="18"/>
              </w:rPr>
            </w:pPr>
            <w:r w:rsidRPr="00102AFC">
              <w:rPr>
                <w:rFonts w:hAnsi="宋体"/>
                <w:kern w:val="2"/>
                <w:szCs w:val="18"/>
              </w:rPr>
              <w:t>试件理想</w:t>
            </w:r>
            <w:proofErr w:type="gramStart"/>
            <w:r w:rsidRPr="00102AFC">
              <w:rPr>
                <w:rFonts w:hAnsi="宋体"/>
                <w:kern w:val="2"/>
                <w:szCs w:val="18"/>
              </w:rPr>
              <w:t>锯</w:t>
            </w:r>
            <w:proofErr w:type="gramEnd"/>
            <w:r w:rsidRPr="00102AFC">
              <w:rPr>
                <w:rFonts w:hAnsi="宋体"/>
                <w:kern w:val="2"/>
                <w:szCs w:val="18"/>
              </w:rPr>
              <w:t>断面对主轴轴线的垂直度</w:t>
            </w:r>
          </w:p>
        </w:tc>
        <w:tc>
          <w:tcPr>
            <w:tcW w:w="377" w:type="pct"/>
            <w:shd w:val="clear" w:color="auto" w:fill="auto"/>
            <w:vAlign w:val="center"/>
          </w:tcPr>
          <w:p w14:paraId="3A423F7E" w14:textId="77777777" w:rsidR="00487E6E" w:rsidRPr="00102AFC" w:rsidRDefault="00487E6E" w:rsidP="00E54D04">
            <w:pPr>
              <w:pStyle w:val="ac"/>
              <w:rPr>
                <w:rFonts w:hint="default"/>
                <w:szCs w:val="18"/>
              </w:rPr>
            </w:pPr>
            <w:r w:rsidRPr="00102AFC">
              <w:rPr>
                <w:rFonts w:hAnsi="宋体"/>
                <w:kern w:val="2"/>
                <w:szCs w:val="18"/>
              </w:rPr>
              <w:t>JB/T 13096.2</w:t>
            </w:r>
          </w:p>
        </w:tc>
        <w:tc>
          <w:tcPr>
            <w:tcW w:w="977" w:type="pct"/>
            <w:shd w:val="clear" w:color="auto" w:fill="auto"/>
            <w:vAlign w:val="center"/>
          </w:tcPr>
          <w:p w14:paraId="1A8A9F11" w14:textId="77777777" w:rsidR="00487E6E" w:rsidRPr="00102AFC" w:rsidRDefault="00487E6E" w:rsidP="00E54D04">
            <w:pPr>
              <w:pStyle w:val="ac"/>
              <w:rPr>
                <w:rFonts w:hAnsi="宋体" w:hint="default"/>
                <w:szCs w:val="18"/>
              </w:rPr>
            </w:pPr>
            <w:r w:rsidRPr="00102AFC">
              <w:rPr>
                <w:rFonts w:hAnsi="宋体"/>
                <w:kern w:val="2"/>
                <w:szCs w:val="18"/>
              </w:rPr>
              <w:t>0.030/100</w:t>
            </w:r>
          </w:p>
        </w:tc>
        <w:tc>
          <w:tcPr>
            <w:tcW w:w="1032" w:type="pct"/>
            <w:shd w:val="clear" w:color="auto" w:fill="auto"/>
            <w:vAlign w:val="center"/>
          </w:tcPr>
          <w:p w14:paraId="5304FDEE" w14:textId="77777777" w:rsidR="00487E6E" w:rsidRPr="00102AFC" w:rsidRDefault="00487E6E" w:rsidP="00E54D04">
            <w:pPr>
              <w:pStyle w:val="ac"/>
              <w:rPr>
                <w:rFonts w:hAnsi="宋体" w:hint="default"/>
                <w:szCs w:val="18"/>
              </w:rPr>
            </w:pPr>
            <w:r w:rsidRPr="00102AFC">
              <w:rPr>
                <w:rFonts w:hAnsi="宋体"/>
                <w:kern w:val="2"/>
                <w:szCs w:val="18"/>
              </w:rPr>
              <w:t>0.033/100</w:t>
            </w:r>
          </w:p>
        </w:tc>
        <w:tc>
          <w:tcPr>
            <w:tcW w:w="984" w:type="pct"/>
            <w:shd w:val="clear" w:color="auto" w:fill="auto"/>
            <w:vAlign w:val="center"/>
          </w:tcPr>
          <w:p w14:paraId="018E7A7E" w14:textId="77777777" w:rsidR="00487E6E" w:rsidRPr="00102AFC" w:rsidRDefault="00487E6E" w:rsidP="00E54D04">
            <w:pPr>
              <w:pStyle w:val="ac"/>
              <w:rPr>
                <w:rFonts w:hAnsi="宋体" w:hint="default"/>
                <w:szCs w:val="18"/>
              </w:rPr>
            </w:pPr>
            <w:r w:rsidRPr="00102AFC">
              <w:rPr>
                <w:rFonts w:hAnsi="宋体"/>
                <w:kern w:val="2"/>
                <w:szCs w:val="18"/>
              </w:rPr>
              <w:t>0.035/100</w:t>
            </w:r>
          </w:p>
        </w:tc>
        <w:tc>
          <w:tcPr>
            <w:tcW w:w="635" w:type="pct"/>
            <w:shd w:val="clear" w:color="auto" w:fill="auto"/>
            <w:vAlign w:val="center"/>
          </w:tcPr>
          <w:p w14:paraId="51FDDDE2" w14:textId="77777777" w:rsidR="00487E6E" w:rsidRPr="00102AFC" w:rsidRDefault="00487E6E" w:rsidP="00E54D04">
            <w:pPr>
              <w:pStyle w:val="ac"/>
              <w:rPr>
                <w:rFonts w:hint="default"/>
                <w:szCs w:val="18"/>
              </w:rPr>
            </w:pPr>
            <w:r w:rsidRPr="00102AFC">
              <w:rPr>
                <w:szCs w:val="18"/>
              </w:rPr>
              <w:t>JB/T 13096.2</w:t>
            </w:r>
          </w:p>
        </w:tc>
      </w:tr>
      <w:tr w:rsidR="00487E6E" w:rsidRPr="00102AFC" w14:paraId="638D27C6" w14:textId="77777777" w:rsidTr="00E54D04">
        <w:trPr>
          <w:jc w:val="center"/>
        </w:trPr>
        <w:tc>
          <w:tcPr>
            <w:tcW w:w="117" w:type="pct"/>
            <w:shd w:val="clear" w:color="auto" w:fill="auto"/>
            <w:vAlign w:val="center"/>
          </w:tcPr>
          <w:p w14:paraId="1A47B542" w14:textId="77777777" w:rsidR="00487E6E" w:rsidRPr="00102AFC" w:rsidRDefault="00487E6E" w:rsidP="00E54D04">
            <w:pPr>
              <w:pStyle w:val="ac"/>
              <w:rPr>
                <w:rFonts w:hint="default"/>
              </w:rPr>
            </w:pPr>
            <w:r w:rsidRPr="00102AFC">
              <w:rPr>
                <w:rFonts w:hAnsi="宋体"/>
                <w:szCs w:val="18"/>
              </w:rPr>
              <w:t>12</w:t>
            </w:r>
          </w:p>
        </w:tc>
        <w:tc>
          <w:tcPr>
            <w:tcW w:w="155" w:type="pct"/>
            <w:vMerge/>
            <w:shd w:val="clear" w:color="auto" w:fill="auto"/>
            <w:vAlign w:val="center"/>
          </w:tcPr>
          <w:p w14:paraId="4C0162B8" w14:textId="77777777" w:rsidR="00487E6E" w:rsidRPr="00102AFC" w:rsidRDefault="00487E6E" w:rsidP="00E54D04">
            <w:pPr>
              <w:pStyle w:val="ac"/>
              <w:rPr>
                <w:rFonts w:hint="default"/>
              </w:rPr>
            </w:pPr>
          </w:p>
        </w:tc>
        <w:tc>
          <w:tcPr>
            <w:tcW w:w="723" w:type="pct"/>
            <w:shd w:val="clear" w:color="auto" w:fill="auto"/>
            <w:vAlign w:val="center"/>
          </w:tcPr>
          <w:p w14:paraId="6C34FA18" w14:textId="77777777" w:rsidR="00487E6E" w:rsidRPr="00102AFC" w:rsidRDefault="00487E6E" w:rsidP="00E54D04">
            <w:pPr>
              <w:pStyle w:val="ac"/>
              <w:rPr>
                <w:rFonts w:hint="default"/>
                <w:szCs w:val="18"/>
              </w:rPr>
            </w:pPr>
            <w:r w:rsidRPr="00102AFC">
              <w:rPr>
                <w:rFonts w:hAnsi="宋体"/>
                <w:kern w:val="2"/>
                <w:szCs w:val="18"/>
              </w:rPr>
              <w:t>圆锯片对锯片</w:t>
            </w:r>
            <w:proofErr w:type="gramStart"/>
            <w:r w:rsidRPr="00102AFC">
              <w:rPr>
                <w:rFonts w:hAnsi="宋体"/>
                <w:kern w:val="2"/>
                <w:szCs w:val="18"/>
              </w:rPr>
              <w:t>稳定块</w:t>
            </w:r>
            <w:proofErr w:type="gramEnd"/>
            <w:r w:rsidRPr="00102AFC">
              <w:rPr>
                <w:rFonts w:hAnsi="宋体"/>
                <w:kern w:val="2"/>
                <w:szCs w:val="18"/>
              </w:rPr>
              <w:t>端面的平行度</w:t>
            </w:r>
          </w:p>
        </w:tc>
        <w:tc>
          <w:tcPr>
            <w:tcW w:w="377" w:type="pct"/>
            <w:shd w:val="clear" w:color="auto" w:fill="auto"/>
            <w:vAlign w:val="center"/>
          </w:tcPr>
          <w:p w14:paraId="476B4EF9" w14:textId="77777777" w:rsidR="00487E6E" w:rsidRPr="00102AFC" w:rsidRDefault="00487E6E" w:rsidP="00E54D04">
            <w:pPr>
              <w:pStyle w:val="ac"/>
              <w:rPr>
                <w:rFonts w:hint="default"/>
                <w:szCs w:val="18"/>
              </w:rPr>
            </w:pPr>
            <w:r w:rsidRPr="00102AFC">
              <w:rPr>
                <w:rFonts w:hAnsi="宋体"/>
                <w:kern w:val="2"/>
                <w:szCs w:val="18"/>
              </w:rPr>
              <w:t>JB/T 13096.2</w:t>
            </w:r>
          </w:p>
        </w:tc>
        <w:tc>
          <w:tcPr>
            <w:tcW w:w="977" w:type="pct"/>
            <w:shd w:val="clear" w:color="auto" w:fill="auto"/>
            <w:vAlign w:val="center"/>
          </w:tcPr>
          <w:p w14:paraId="7AC181CB" w14:textId="77777777" w:rsidR="00487E6E" w:rsidRPr="00102AFC" w:rsidRDefault="00487E6E" w:rsidP="00E54D04">
            <w:pPr>
              <w:pStyle w:val="ac"/>
              <w:rPr>
                <w:rFonts w:hAnsi="宋体" w:hint="default"/>
                <w:szCs w:val="18"/>
              </w:rPr>
            </w:pPr>
            <w:r w:rsidRPr="00102AFC">
              <w:rPr>
                <w:rFonts w:hAnsi="宋体"/>
                <w:kern w:val="2"/>
                <w:szCs w:val="18"/>
              </w:rPr>
              <w:t>全程：</w:t>
            </w:r>
            <w:r w:rsidRPr="00102AFC">
              <w:rPr>
                <w:rFonts w:hAnsi="宋体"/>
                <w:kern w:val="2"/>
                <w:szCs w:val="18"/>
              </w:rPr>
              <w:t>0.03</w:t>
            </w:r>
          </w:p>
        </w:tc>
        <w:tc>
          <w:tcPr>
            <w:tcW w:w="1032" w:type="pct"/>
            <w:shd w:val="clear" w:color="auto" w:fill="auto"/>
            <w:vAlign w:val="center"/>
          </w:tcPr>
          <w:p w14:paraId="6C9D32B1" w14:textId="77777777" w:rsidR="00487E6E" w:rsidRPr="00102AFC" w:rsidRDefault="00487E6E" w:rsidP="00E54D04">
            <w:pPr>
              <w:pStyle w:val="ac"/>
              <w:rPr>
                <w:rFonts w:hAnsi="宋体" w:hint="default"/>
                <w:szCs w:val="18"/>
              </w:rPr>
            </w:pPr>
            <w:r w:rsidRPr="00102AFC">
              <w:rPr>
                <w:rFonts w:hAnsi="宋体"/>
                <w:kern w:val="2"/>
                <w:szCs w:val="18"/>
              </w:rPr>
              <w:t>全程：</w:t>
            </w:r>
            <w:r w:rsidRPr="00102AFC">
              <w:rPr>
                <w:rFonts w:hAnsi="宋体"/>
                <w:kern w:val="2"/>
                <w:szCs w:val="18"/>
              </w:rPr>
              <w:t>0.035</w:t>
            </w:r>
          </w:p>
        </w:tc>
        <w:tc>
          <w:tcPr>
            <w:tcW w:w="984" w:type="pct"/>
            <w:shd w:val="clear" w:color="auto" w:fill="auto"/>
            <w:vAlign w:val="center"/>
          </w:tcPr>
          <w:p w14:paraId="65AEAA82" w14:textId="77777777" w:rsidR="00487E6E" w:rsidRPr="00102AFC" w:rsidRDefault="00487E6E" w:rsidP="00E54D04">
            <w:pPr>
              <w:pStyle w:val="ac"/>
              <w:rPr>
                <w:rFonts w:hAnsi="宋体" w:hint="default"/>
                <w:szCs w:val="18"/>
              </w:rPr>
            </w:pPr>
            <w:r w:rsidRPr="00102AFC">
              <w:rPr>
                <w:rFonts w:hAnsi="宋体"/>
                <w:kern w:val="2"/>
                <w:szCs w:val="18"/>
              </w:rPr>
              <w:t>全程：</w:t>
            </w:r>
            <w:r w:rsidRPr="00102AFC">
              <w:rPr>
                <w:rFonts w:hAnsi="宋体"/>
                <w:kern w:val="2"/>
                <w:szCs w:val="18"/>
              </w:rPr>
              <w:t>0.04</w:t>
            </w:r>
          </w:p>
        </w:tc>
        <w:tc>
          <w:tcPr>
            <w:tcW w:w="635" w:type="pct"/>
            <w:shd w:val="clear" w:color="auto" w:fill="auto"/>
            <w:vAlign w:val="center"/>
          </w:tcPr>
          <w:p w14:paraId="78D020F4" w14:textId="77777777" w:rsidR="00487E6E" w:rsidRPr="00102AFC" w:rsidRDefault="00487E6E" w:rsidP="00E54D04">
            <w:pPr>
              <w:pStyle w:val="ac"/>
              <w:rPr>
                <w:rFonts w:hint="default"/>
                <w:szCs w:val="18"/>
              </w:rPr>
            </w:pPr>
            <w:r w:rsidRPr="00102AFC">
              <w:rPr>
                <w:szCs w:val="18"/>
              </w:rPr>
              <w:t>JB/T 13096.2</w:t>
            </w:r>
          </w:p>
        </w:tc>
      </w:tr>
      <w:tr w:rsidR="00487E6E" w:rsidRPr="00102AFC" w14:paraId="3E4ED011" w14:textId="77777777" w:rsidTr="00E54D04">
        <w:trPr>
          <w:jc w:val="center"/>
        </w:trPr>
        <w:tc>
          <w:tcPr>
            <w:tcW w:w="117" w:type="pct"/>
            <w:shd w:val="clear" w:color="auto" w:fill="auto"/>
            <w:vAlign w:val="center"/>
          </w:tcPr>
          <w:p w14:paraId="393BCFF1" w14:textId="77777777" w:rsidR="00487E6E" w:rsidRPr="00102AFC" w:rsidRDefault="00487E6E" w:rsidP="00E54D04">
            <w:pPr>
              <w:pStyle w:val="ac"/>
              <w:rPr>
                <w:rFonts w:hint="default"/>
              </w:rPr>
            </w:pPr>
            <w:r w:rsidRPr="00102AFC">
              <w:rPr>
                <w:rFonts w:hAnsi="宋体"/>
                <w:szCs w:val="18"/>
              </w:rPr>
              <w:t>13</w:t>
            </w:r>
          </w:p>
        </w:tc>
        <w:tc>
          <w:tcPr>
            <w:tcW w:w="155" w:type="pct"/>
            <w:vMerge/>
            <w:shd w:val="clear" w:color="auto" w:fill="auto"/>
            <w:vAlign w:val="center"/>
          </w:tcPr>
          <w:p w14:paraId="46A51170" w14:textId="77777777" w:rsidR="00487E6E" w:rsidRPr="00102AFC" w:rsidRDefault="00487E6E" w:rsidP="00E54D04">
            <w:pPr>
              <w:pStyle w:val="ac"/>
              <w:rPr>
                <w:rFonts w:hint="default"/>
              </w:rPr>
            </w:pPr>
          </w:p>
        </w:tc>
        <w:tc>
          <w:tcPr>
            <w:tcW w:w="723" w:type="pct"/>
            <w:shd w:val="clear" w:color="auto" w:fill="auto"/>
            <w:vAlign w:val="center"/>
          </w:tcPr>
          <w:p w14:paraId="459ADB11" w14:textId="77777777" w:rsidR="00487E6E" w:rsidRPr="00102AFC" w:rsidRDefault="00487E6E" w:rsidP="00E54D04">
            <w:pPr>
              <w:pStyle w:val="ac"/>
              <w:rPr>
                <w:rFonts w:hint="default"/>
                <w:szCs w:val="18"/>
              </w:rPr>
            </w:pPr>
            <w:r w:rsidRPr="00102AFC">
              <w:rPr>
                <w:rFonts w:hAnsi="宋体"/>
                <w:kern w:val="2"/>
                <w:szCs w:val="18"/>
              </w:rPr>
              <w:t>轴线双向定位精度</w:t>
            </w:r>
            <w:r w:rsidRPr="00102AFC">
              <w:rPr>
                <w:rFonts w:hAnsi="宋体"/>
                <w:kern w:val="2"/>
                <w:szCs w:val="18"/>
              </w:rPr>
              <w:t>A</w:t>
            </w:r>
          </w:p>
        </w:tc>
        <w:tc>
          <w:tcPr>
            <w:tcW w:w="377" w:type="pct"/>
            <w:shd w:val="clear" w:color="auto" w:fill="auto"/>
            <w:vAlign w:val="center"/>
          </w:tcPr>
          <w:p w14:paraId="60D2EBCC" w14:textId="77777777" w:rsidR="00487E6E" w:rsidRPr="00102AFC" w:rsidRDefault="00487E6E" w:rsidP="00E54D04">
            <w:pPr>
              <w:pStyle w:val="ac"/>
              <w:rPr>
                <w:rFonts w:hint="default"/>
                <w:szCs w:val="18"/>
              </w:rPr>
            </w:pPr>
            <w:r w:rsidRPr="00102AFC">
              <w:rPr>
                <w:rFonts w:hAnsi="宋体"/>
                <w:kern w:val="2"/>
                <w:szCs w:val="18"/>
              </w:rPr>
              <w:t>JB/T 13096.2</w:t>
            </w:r>
          </w:p>
        </w:tc>
        <w:tc>
          <w:tcPr>
            <w:tcW w:w="977" w:type="pct"/>
            <w:shd w:val="clear" w:color="auto" w:fill="auto"/>
            <w:vAlign w:val="center"/>
          </w:tcPr>
          <w:p w14:paraId="16ACDC09" w14:textId="77777777" w:rsidR="00487E6E" w:rsidRPr="00102AFC" w:rsidRDefault="00487E6E" w:rsidP="00E54D04">
            <w:pPr>
              <w:jc w:val="center"/>
              <w:rPr>
                <w:rFonts w:ascii="宋体" w:hAnsi="宋体" w:cs="Arial"/>
                <w:sz w:val="18"/>
                <w:szCs w:val="18"/>
              </w:rPr>
            </w:pPr>
            <w:r w:rsidRPr="00102AFC">
              <w:rPr>
                <w:rFonts w:ascii="宋体" w:hAnsi="宋体" w:hint="eastAsia"/>
                <w:sz w:val="18"/>
                <w:szCs w:val="18"/>
              </w:rPr>
              <w:t>测量长度≤</w:t>
            </w:r>
            <w:r w:rsidRPr="00102AFC">
              <w:rPr>
                <w:rFonts w:ascii="宋体" w:hAnsi="宋体" w:hint="eastAsia"/>
                <w:sz w:val="18"/>
                <w:szCs w:val="18"/>
              </w:rPr>
              <w:t>500:0.15</w:t>
            </w:r>
          </w:p>
          <w:p w14:paraId="00820078" w14:textId="77777777" w:rsidR="00487E6E" w:rsidRPr="00102AFC" w:rsidRDefault="00487E6E" w:rsidP="00E54D04">
            <w:pPr>
              <w:jc w:val="center"/>
              <w:rPr>
                <w:rFonts w:ascii="宋体" w:hAnsi="宋体"/>
                <w:sz w:val="18"/>
                <w:szCs w:val="18"/>
              </w:rPr>
            </w:pPr>
            <w:r w:rsidRPr="00102AFC">
              <w:rPr>
                <w:rFonts w:ascii="宋体" w:hAnsi="宋体" w:hint="eastAsia"/>
                <w:sz w:val="18"/>
                <w:szCs w:val="18"/>
              </w:rPr>
              <w:t>测量长度≤</w:t>
            </w:r>
            <w:r w:rsidRPr="00102AFC">
              <w:rPr>
                <w:rFonts w:ascii="宋体" w:hAnsi="宋体" w:hint="eastAsia"/>
                <w:sz w:val="18"/>
                <w:szCs w:val="18"/>
              </w:rPr>
              <w:t>1000:0.20</w:t>
            </w:r>
          </w:p>
          <w:p w14:paraId="16589BBE" w14:textId="77777777" w:rsidR="00487E6E" w:rsidRPr="00102AFC" w:rsidRDefault="00487E6E" w:rsidP="00E54D04">
            <w:pPr>
              <w:pStyle w:val="ac"/>
              <w:rPr>
                <w:rFonts w:hAnsi="宋体" w:hint="default"/>
                <w:szCs w:val="18"/>
              </w:rPr>
            </w:pPr>
            <w:r w:rsidRPr="00102AFC">
              <w:rPr>
                <w:rFonts w:hAnsi="宋体"/>
                <w:kern w:val="2"/>
                <w:szCs w:val="18"/>
              </w:rPr>
              <w:t>测量长度≤</w:t>
            </w:r>
            <w:r w:rsidRPr="00102AFC">
              <w:rPr>
                <w:rFonts w:hAnsi="宋体"/>
                <w:kern w:val="2"/>
                <w:szCs w:val="18"/>
              </w:rPr>
              <w:t>2000:0.25</w:t>
            </w:r>
          </w:p>
        </w:tc>
        <w:tc>
          <w:tcPr>
            <w:tcW w:w="1032" w:type="pct"/>
            <w:shd w:val="clear" w:color="auto" w:fill="auto"/>
            <w:vAlign w:val="center"/>
          </w:tcPr>
          <w:p w14:paraId="605B7894" w14:textId="77777777" w:rsidR="00487E6E" w:rsidRPr="00102AFC" w:rsidRDefault="00487E6E" w:rsidP="00E54D04">
            <w:pPr>
              <w:jc w:val="center"/>
              <w:rPr>
                <w:rFonts w:ascii="宋体" w:hAnsi="宋体" w:cs="Arial"/>
                <w:sz w:val="18"/>
                <w:szCs w:val="18"/>
              </w:rPr>
            </w:pPr>
            <w:r w:rsidRPr="00102AFC">
              <w:rPr>
                <w:rFonts w:ascii="宋体" w:hAnsi="宋体" w:hint="eastAsia"/>
                <w:sz w:val="18"/>
                <w:szCs w:val="18"/>
              </w:rPr>
              <w:t>测量长度≤</w:t>
            </w:r>
            <w:r w:rsidRPr="00102AFC">
              <w:rPr>
                <w:rFonts w:ascii="宋体" w:hAnsi="宋体" w:hint="eastAsia"/>
                <w:sz w:val="18"/>
                <w:szCs w:val="18"/>
              </w:rPr>
              <w:t>500:0.17</w:t>
            </w:r>
          </w:p>
          <w:p w14:paraId="302D9FB8" w14:textId="77777777" w:rsidR="00487E6E" w:rsidRPr="00102AFC" w:rsidRDefault="00487E6E" w:rsidP="00E54D04">
            <w:pPr>
              <w:jc w:val="center"/>
              <w:rPr>
                <w:rFonts w:ascii="宋体" w:hAnsi="宋体"/>
                <w:sz w:val="18"/>
                <w:szCs w:val="18"/>
              </w:rPr>
            </w:pPr>
            <w:r w:rsidRPr="00102AFC">
              <w:rPr>
                <w:rFonts w:ascii="宋体" w:hAnsi="宋体" w:hint="eastAsia"/>
                <w:sz w:val="18"/>
                <w:szCs w:val="18"/>
              </w:rPr>
              <w:t>测量长度≤</w:t>
            </w:r>
            <w:r w:rsidRPr="00102AFC">
              <w:rPr>
                <w:rFonts w:ascii="宋体" w:hAnsi="宋体" w:hint="eastAsia"/>
                <w:sz w:val="18"/>
                <w:szCs w:val="18"/>
              </w:rPr>
              <w:t>1000:0.23</w:t>
            </w:r>
          </w:p>
          <w:p w14:paraId="61551ED2" w14:textId="77777777" w:rsidR="00487E6E" w:rsidRPr="00102AFC" w:rsidRDefault="00487E6E" w:rsidP="00E54D04">
            <w:pPr>
              <w:pStyle w:val="ac"/>
              <w:rPr>
                <w:rFonts w:hAnsi="宋体" w:hint="default"/>
                <w:szCs w:val="18"/>
              </w:rPr>
            </w:pPr>
            <w:r w:rsidRPr="00102AFC">
              <w:rPr>
                <w:rFonts w:hAnsi="宋体"/>
                <w:kern w:val="2"/>
                <w:szCs w:val="18"/>
              </w:rPr>
              <w:t>测量长度≤</w:t>
            </w:r>
            <w:r w:rsidRPr="00102AFC">
              <w:rPr>
                <w:rFonts w:hAnsi="宋体"/>
                <w:kern w:val="2"/>
                <w:szCs w:val="18"/>
              </w:rPr>
              <w:t>2000:0.28</w:t>
            </w:r>
          </w:p>
        </w:tc>
        <w:tc>
          <w:tcPr>
            <w:tcW w:w="984" w:type="pct"/>
            <w:shd w:val="clear" w:color="auto" w:fill="auto"/>
            <w:vAlign w:val="center"/>
          </w:tcPr>
          <w:p w14:paraId="198C5B59" w14:textId="77777777" w:rsidR="00487E6E" w:rsidRPr="00102AFC" w:rsidRDefault="00487E6E" w:rsidP="00E54D04">
            <w:pPr>
              <w:jc w:val="center"/>
              <w:rPr>
                <w:rFonts w:ascii="宋体" w:hAnsi="宋体" w:cs="Arial"/>
                <w:sz w:val="18"/>
                <w:szCs w:val="18"/>
              </w:rPr>
            </w:pPr>
            <w:r w:rsidRPr="00102AFC">
              <w:rPr>
                <w:rFonts w:ascii="宋体" w:hAnsi="宋体" w:hint="eastAsia"/>
                <w:sz w:val="18"/>
                <w:szCs w:val="18"/>
              </w:rPr>
              <w:t>测量长度≤</w:t>
            </w:r>
            <w:r w:rsidRPr="00102AFC">
              <w:rPr>
                <w:rFonts w:ascii="宋体" w:hAnsi="宋体" w:hint="eastAsia"/>
                <w:sz w:val="18"/>
                <w:szCs w:val="18"/>
              </w:rPr>
              <w:t>500:0.20</w:t>
            </w:r>
          </w:p>
          <w:p w14:paraId="38991EE1" w14:textId="77777777" w:rsidR="00487E6E" w:rsidRPr="00102AFC" w:rsidRDefault="00487E6E" w:rsidP="00E54D04">
            <w:pPr>
              <w:jc w:val="center"/>
              <w:rPr>
                <w:rFonts w:ascii="宋体" w:hAnsi="宋体"/>
                <w:sz w:val="18"/>
                <w:szCs w:val="18"/>
              </w:rPr>
            </w:pPr>
            <w:r w:rsidRPr="00102AFC">
              <w:rPr>
                <w:rFonts w:ascii="宋体" w:hAnsi="宋体" w:hint="eastAsia"/>
                <w:sz w:val="18"/>
                <w:szCs w:val="18"/>
              </w:rPr>
              <w:t>测量长度≤</w:t>
            </w:r>
            <w:r w:rsidRPr="00102AFC">
              <w:rPr>
                <w:rFonts w:ascii="宋体" w:hAnsi="宋体" w:hint="eastAsia"/>
                <w:sz w:val="18"/>
                <w:szCs w:val="18"/>
              </w:rPr>
              <w:t>1000:0.25</w:t>
            </w:r>
          </w:p>
          <w:p w14:paraId="65426465" w14:textId="77777777" w:rsidR="00487E6E" w:rsidRPr="00102AFC" w:rsidRDefault="00487E6E" w:rsidP="00E54D04">
            <w:pPr>
              <w:pStyle w:val="ac"/>
              <w:rPr>
                <w:rFonts w:hAnsi="宋体" w:hint="default"/>
                <w:szCs w:val="18"/>
              </w:rPr>
            </w:pPr>
            <w:r w:rsidRPr="00102AFC">
              <w:rPr>
                <w:rFonts w:hAnsi="宋体"/>
                <w:kern w:val="2"/>
                <w:szCs w:val="18"/>
              </w:rPr>
              <w:t>测量长度≤</w:t>
            </w:r>
            <w:r w:rsidRPr="00102AFC">
              <w:rPr>
                <w:rFonts w:hAnsi="宋体"/>
                <w:kern w:val="2"/>
                <w:szCs w:val="18"/>
              </w:rPr>
              <w:t>2000:0.30</w:t>
            </w:r>
          </w:p>
        </w:tc>
        <w:tc>
          <w:tcPr>
            <w:tcW w:w="635" w:type="pct"/>
            <w:shd w:val="clear" w:color="auto" w:fill="auto"/>
            <w:vAlign w:val="center"/>
          </w:tcPr>
          <w:p w14:paraId="3F125B8C" w14:textId="77777777" w:rsidR="00487E6E" w:rsidRPr="00102AFC" w:rsidRDefault="00487E6E" w:rsidP="00E54D04">
            <w:pPr>
              <w:pStyle w:val="ac"/>
              <w:rPr>
                <w:rFonts w:hint="default"/>
                <w:szCs w:val="18"/>
              </w:rPr>
            </w:pPr>
            <w:r w:rsidRPr="00102AFC">
              <w:rPr>
                <w:szCs w:val="18"/>
              </w:rPr>
              <w:t>JB/T 13096.2</w:t>
            </w:r>
          </w:p>
        </w:tc>
      </w:tr>
      <w:tr w:rsidR="00487E6E" w:rsidRPr="00102AFC" w14:paraId="706727D4" w14:textId="77777777" w:rsidTr="00E54D04">
        <w:trPr>
          <w:jc w:val="center"/>
        </w:trPr>
        <w:tc>
          <w:tcPr>
            <w:tcW w:w="117" w:type="pct"/>
            <w:shd w:val="clear" w:color="auto" w:fill="auto"/>
            <w:vAlign w:val="center"/>
          </w:tcPr>
          <w:p w14:paraId="7090FD94" w14:textId="77777777" w:rsidR="00487E6E" w:rsidRPr="00102AFC" w:rsidRDefault="00487E6E" w:rsidP="00E54D04">
            <w:pPr>
              <w:pStyle w:val="ac"/>
              <w:rPr>
                <w:rFonts w:hint="default"/>
              </w:rPr>
            </w:pPr>
            <w:r w:rsidRPr="00102AFC">
              <w:rPr>
                <w:rFonts w:hAnsi="宋体"/>
                <w:szCs w:val="18"/>
              </w:rPr>
              <w:t>14</w:t>
            </w:r>
          </w:p>
        </w:tc>
        <w:tc>
          <w:tcPr>
            <w:tcW w:w="155" w:type="pct"/>
            <w:vMerge/>
            <w:shd w:val="clear" w:color="auto" w:fill="auto"/>
            <w:vAlign w:val="center"/>
          </w:tcPr>
          <w:p w14:paraId="055D1C11" w14:textId="77777777" w:rsidR="00487E6E" w:rsidRPr="00102AFC" w:rsidRDefault="00487E6E" w:rsidP="00E54D04">
            <w:pPr>
              <w:pStyle w:val="ac"/>
              <w:rPr>
                <w:rFonts w:hint="default"/>
              </w:rPr>
            </w:pPr>
          </w:p>
        </w:tc>
        <w:tc>
          <w:tcPr>
            <w:tcW w:w="723" w:type="pct"/>
            <w:shd w:val="clear" w:color="auto" w:fill="auto"/>
            <w:vAlign w:val="center"/>
          </w:tcPr>
          <w:p w14:paraId="600A710B" w14:textId="77777777" w:rsidR="00487E6E" w:rsidRPr="00102AFC" w:rsidRDefault="00487E6E" w:rsidP="00E54D04">
            <w:pPr>
              <w:pStyle w:val="ac"/>
              <w:rPr>
                <w:rFonts w:hint="default"/>
                <w:szCs w:val="18"/>
              </w:rPr>
            </w:pPr>
            <w:r w:rsidRPr="00102AFC">
              <w:rPr>
                <w:rFonts w:hAnsi="宋体"/>
                <w:kern w:val="2"/>
                <w:szCs w:val="18"/>
              </w:rPr>
              <w:t>轴线单向重复定位精度</w:t>
            </w:r>
            <w:r w:rsidRPr="00102AFC">
              <w:rPr>
                <w:rFonts w:hAnsi="宋体"/>
                <w:kern w:val="2"/>
                <w:szCs w:val="18"/>
              </w:rPr>
              <w:t>R</w:t>
            </w:r>
            <w:r w:rsidRPr="00102AFC">
              <w:rPr>
                <w:rFonts w:hAnsi="宋体"/>
                <w:kern w:val="2"/>
                <w:szCs w:val="18"/>
              </w:rPr>
              <w:t>↑和</w:t>
            </w:r>
            <w:r w:rsidRPr="00102AFC">
              <w:rPr>
                <w:rFonts w:hAnsi="宋体"/>
                <w:kern w:val="2"/>
                <w:szCs w:val="18"/>
              </w:rPr>
              <w:t>R</w:t>
            </w:r>
            <w:r w:rsidRPr="00102AFC">
              <w:rPr>
                <w:rFonts w:hAnsi="宋体"/>
                <w:kern w:val="2"/>
                <w:szCs w:val="18"/>
              </w:rPr>
              <w:t>↓</w:t>
            </w:r>
          </w:p>
        </w:tc>
        <w:tc>
          <w:tcPr>
            <w:tcW w:w="377" w:type="pct"/>
            <w:shd w:val="clear" w:color="auto" w:fill="auto"/>
            <w:vAlign w:val="center"/>
          </w:tcPr>
          <w:p w14:paraId="0B9FAE08" w14:textId="77777777" w:rsidR="00487E6E" w:rsidRPr="00102AFC" w:rsidRDefault="00487E6E" w:rsidP="00E54D04">
            <w:pPr>
              <w:pStyle w:val="ac"/>
              <w:rPr>
                <w:rFonts w:hint="default"/>
                <w:szCs w:val="18"/>
              </w:rPr>
            </w:pPr>
            <w:r w:rsidRPr="00102AFC">
              <w:rPr>
                <w:rFonts w:hAnsi="宋体"/>
                <w:kern w:val="2"/>
                <w:szCs w:val="18"/>
              </w:rPr>
              <w:t>JB/T 13096.2</w:t>
            </w:r>
          </w:p>
        </w:tc>
        <w:tc>
          <w:tcPr>
            <w:tcW w:w="977" w:type="pct"/>
            <w:shd w:val="clear" w:color="auto" w:fill="auto"/>
            <w:vAlign w:val="center"/>
          </w:tcPr>
          <w:p w14:paraId="07E42620" w14:textId="77777777" w:rsidR="00487E6E" w:rsidRPr="00102AFC" w:rsidRDefault="00487E6E" w:rsidP="00E54D04">
            <w:pPr>
              <w:jc w:val="center"/>
              <w:rPr>
                <w:rFonts w:ascii="宋体" w:hAnsi="宋体" w:cs="Arial"/>
                <w:sz w:val="18"/>
                <w:szCs w:val="18"/>
              </w:rPr>
            </w:pPr>
            <w:r w:rsidRPr="00102AFC">
              <w:rPr>
                <w:rFonts w:ascii="宋体" w:hAnsi="宋体" w:hint="eastAsia"/>
                <w:sz w:val="18"/>
                <w:szCs w:val="18"/>
              </w:rPr>
              <w:t>测量长度≤</w:t>
            </w:r>
            <w:r w:rsidRPr="00102AFC">
              <w:rPr>
                <w:rFonts w:ascii="宋体" w:hAnsi="宋体" w:hint="eastAsia"/>
                <w:sz w:val="18"/>
                <w:szCs w:val="18"/>
              </w:rPr>
              <w:t>500:0.08</w:t>
            </w:r>
          </w:p>
          <w:p w14:paraId="56975C76" w14:textId="77777777" w:rsidR="00487E6E" w:rsidRPr="00102AFC" w:rsidRDefault="00487E6E" w:rsidP="00E54D04">
            <w:pPr>
              <w:jc w:val="center"/>
              <w:rPr>
                <w:rFonts w:ascii="宋体" w:hAnsi="宋体"/>
                <w:sz w:val="18"/>
                <w:szCs w:val="18"/>
              </w:rPr>
            </w:pPr>
            <w:r w:rsidRPr="00102AFC">
              <w:rPr>
                <w:rFonts w:ascii="宋体" w:hAnsi="宋体" w:hint="eastAsia"/>
                <w:sz w:val="18"/>
                <w:szCs w:val="18"/>
              </w:rPr>
              <w:t>测量长度≤</w:t>
            </w:r>
            <w:r w:rsidRPr="00102AFC">
              <w:rPr>
                <w:rFonts w:ascii="宋体" w:hAnsi="宋体" w:hint="eastAsia"/>
                <w:sz w:val="18"/>
                <w:szCs w:val="18"/>
              </w:rPr>
              <w:t>1000:0.10</w:t>
            </w:r>
          </w:p>
          <w:p w14:paraId="07C2F59C" w14:textId="77777777" w:rsidR="00487E6E" w:rsidRPr="00102AFC" w:rsidRDefault="00487E6E" w:rsidP="00E54D04">
            <w:pPr>
              <w:pStyle w:val="ac"/>
              <w:rPr>
                <w:rFonts w:hAnsi="宋体" w:hint="default"/>
                <w:szCs w:val="18"/>
              </w:rPr>
            </w:pPr>
            <w:r w:rsidRPr="00102AFC">
              <w:rPr>
                <w:rFonts w:hAnsi="宋体"/>
                <w:kern w:val="2"/>
                <w:szCs w:val="18"/>
              </w:rPr>
              <w:t>测量长度≤</w:t>
            </w:r>
            <w:r w:rsidRPr="00102AFC">
              <w:rPr>
                <w:rFonts w:hAnsi="宋体"/>
                <w:kern w:val="2"/>
                <w:szCs w:val="18"/>
              </w:rPr>
              <w:t>2000:0.12</w:t>
            </w:r>
          </w:p>
        </w:tc>
        <w:tc>
          <w:tcPr>
            <w:tcW w:w="1032" w:type="pct"/>
            <w:shd w:val="clear" w:color="auto" w:fill="auto"/>
            <w:vAlign w:val="center"/>
          </w:tcPr>
          <w:p w14:paraId="5D5513DF" w14:textId="77777777" w:rsidR="00487E6E" w:rsidRPr="00102AFC" w:rsidRDefault="00487E6E" w:rsidP="00E54D04">
            <w:pPr>
              <w:jc w:val="center"/>
              <w:rPr>
                <w:rFonts w:ascii="宋体" w:hAnsi="宋体" w:cs="Arial"/>
                <w:sz w:val="18"/>
                <w:szCs w:val="18"/>
              </w:rPr>
            </w:pPr>
            <w:r w:rsidRPr="00102AFC">
              <w:rPr>
                <w:rFonts w:ascii="宋体" w:hAnsi="宋体" w:hint="eastAsia"/>
                <w:sz w:val="18"/>
                <w:szCs w:val="18"/>
              </w:rPr>
              <w:t>测量长度≤</w:t>
            </w:r>
            <w:r w:rsidRPr="00102AFC">
              <w:rPr>
                <w:rFonts w:ascii="宋体" w:hAnsi="宋体" w:hint="eastAsia"/>
                <w:sz w:val="18"/>
                <w:szCs w:val="18"/>
              </w:rPr>
              <w:t>500:0.09</w:t>
            </w:r>
          </w:p>
          <w:p w14:paraId="23E846AD" w14:textId="77777777" w:rsidR="00487E6E" w:rsidRPr="00102AFC" w:rsidRDefault="00487E6E" w:rsidP="00E54D04">
            <w:pPr>
              <w:jc w:val="center"/>
              <w:rPr>
                <w:rFonts w:ascii="宋体" w:hAnsi="宋体"/>
                <w:sz w:val="18"/>
                <w:szCs w:val="18"/>
              </w:rPr>
            </w:pPr>
            <w:r w:rsidRPr="00102AFC">
              <w:rPr>
                <w:rFonts w:ascii="宋体" w:hAnsi="宋体" w:hint="eastAsia"/>
                <w:sz w:val="18"/>
                <w:szCs w:val="18"/>
              </w:rPr>
              <w:t>测量长度≤</w:t>
            </w:r>
            <w:r w:rsidRPr="00102AFC">
              <w:rPr>
                <w:rFonts w:ascii="宋体" w:hAnsi="宋体" w:hint="eastAsia"/>
                <w:sz w:val="18"/>
                <w:szCs w:val="18"/>
              </w:rPr>
              <w:t>1000:0.125</w:t>
            </w:r>
          </w:p>
          <w:p w14:paraId="20EC2D92" w14:textId="77777777" w:rsidR="00487E6E" w:rsidRPr="00102AFC" w:rsidRDefault="00487E6E" w:rsidP="00E54D04">
            <w:pPr>
              <w:pStyle w:val="ac"/>
              <w:rPr>
                <w:rFonts w:hAnsi="宋体" w:hint="default"/>
                <w:szCs w:val="18"/>
              </w:rPr>
            </w:pPr>
            <w:r w:rsidRPr="00102AFC">
              <w:rPr>
                <w:rFonts w:hAnsi="宋体"/>
                <w:kern w:val="2"/>
                <w:szCs w:val="18"/>
              </w:rPr>
              <w:t>测量长度≤</w:t>
            </w:r>
            <w:r w:rsidRPr="00102AFC">
              <w:rPr>
                <w:rFonts w:hAnsi="宋体"/>
                <w:kern w:val="2"/>
                <w:szCs w:val="18"/>
              </w:rPr>
              <w:t>2000:0.14</w:t>
            </w:r>
          </w:p>
        </w:tc>
        <w:tc>
          <w:tcPr>
            <w:tcW w:w="984" w:type="pct"/>
            <w:shd w:val="clear" w:color="auto" w:fill="auto"/>
            <w:vAlign w:val="center"/>
          </w:tcPr>
          <w:p w14:paraId="1F9D01E6" w14:textId="77777777" w:rsidR="00487E6E" w:rsidRPr="00102AFC" w:rsidRDefault="00487E6E" w:rsidP="00E54D04">
            <w:pPr>
              <w:jc w:val="center"/>
              <w:rPr>
                <w:rFonts w:ascii="宋体" w:hAnsi="宋体" w:cs="Arial"/>
                <w:sz w:val="18"/>
                <w:szCs w:val="18"/>
              </w:rPr>
            </w:pPr>
            <w:r w:rsidRPr="00102AFC">
              <w:rPr>
                <w:rFonts w:ascii="宋体" w:hAnsi="宋体" w:hint="eastAsia"/>
                <w:sz w:val="18"/>
                <w:szCs w:val="18"/>
              </w:rPr>
              <w:t>测量长度≤</w:t>
            </w:r>
            <w:r w:rsidRPr="00102AFC">
              <w:rPr>
                <w:rFonts w:ascii="宋体" w:hAnsi="宋体" w:hint="eastAsia"/>
                <w:sz w:val="18"/>
                <w:szCs w:val="18"/>
              </w:rPr>
              <w:t>500:0.10</w:t>
            </w:r>
          </w:p>
          <w:p w14:paraId="655E8F72" w14:textId="77777777" w:rsidR="00487E6E" w:rsidRPr="00102AFC" w:rsidRDefault="00487E6E" w:rsidP="00E54D04">
            <w:pPr>
              <w:jc w:val="center"/>
              <w:rPr>
                <w:rFonts w:ascii="宋体" w:hAnsi="宋体"/>
                <w:sz w:val="18"/>
                <w:szCs w:val="18"/>
              </w:rPr>
            </w:pPr>
            <w:r w:rsidRPr="00102AFC">
              <w:rPr>
                <w:rFonts w:ascii="宋体" w:hAnsi="宋体" w:hint="eastAsia"/>
                <w:sz w:val="18"/>
                <w:szCs w:val="18"/>
              </w:rPr>
              <w:t>测量长度≤</w:t>
            </w:r>
            <w:r w:rsidRPr="00102AFC">
              <w:rPr>
                <w:rFonts w:ascii="宋体" w:hAnsi="宋体" w:hint="eastAsia"/>
                <w:sz w:val="18"/>
                <w:szCs w:val="18"/>
              </w:rPr>
              <w:t>1000:0.15</w:t>
            </w:r>
          </w:p>
          <w:p w14:paraId="77B1FFC6" w14:textId="77777777" w:rsidR="00487E6E" w:rsidRPr="00102AFC" w:rsidRDefault="00487E6E" w:rsidP="00E54D04">
            <w:pPr>
              <w:pStyle w:val="ac"/>
              <w:rPr>
                <w:rFonts w:hAnsi="宋体" w:hint="default"/>
                <w:szCs w:val="18"/>
              </w:rPr>
            </w:pPr>
            <w:r w:rsidRPr="00102AFC">
              <w:rPr>
                <w:rFonts w:hAnsi="宋体"/>
                <w:kern w:val="2"/>
                <w:szCs w:val="18"/>
              </w:rPr>
              <w:t>测量长度≤</w:t>
            </w:r>
            <w:r w:rsidRPr="00102AFC">
              <w:rPr>
                <w:rFonts w:hAnsi="宋体"/>
                <w:kern w:val="2"/>
                <w:szCs w:val="18"/>
              </w:rPr>
              <w:t>2000:0.20</w:t>
            </w:r>
          </w:p>
        </w:tc>
        <w:tc>
          <w:tcPr>
            <w:tcW w:w="635" w:type="pct"/>
            <w:shd w:val="clear" w:color="auto" w:fill="auto"/>
            <w:vAlign w:val="center"/>
          </w:tcPr>
          <w:p w14:paraId="02AE3656" w14:textId="77777777" w:rsidR="00487E6E" w:rsidRPr="00102AFC" w:rsidRDefault="00487E6E" w:rsidP="00E54D04">
            <w:pPr>
              <w:pStyle w:val="ac"/>
              <w:rPr>
                <w:rFonts w:hint="default"/>
                <w:szCs w:val="18"/>
              </w:rPr>
            </w:pPr>
            <w:r w:rsidRPr="00102AFC">
              <w:rPr>
                <w:szCs w:val="18"/>
              </w:rPr>
              <w:t>JB/T 13096.2</w:t>
            </w:r>
          </w:p>
        </w:tc>
      </w:tr>
      <w:tr w:rsidR="00487E6E" w:rsidRPr="00102AFC" w14:paraId="72F7DDE2" w14:textId="77777777" w:rsidTr="00E54D04">
        <w:trPr>
          <w:jc w:val="center"/>
        </w:trPr>
        <w:tc>
          <w:tcPr>
            <w:tcW w:w="117" w:type="pct"/>
            <w:shd w:val="clear" w:color="auto" w:fill="auto"/>
            <w:vAlign w:val="center"/>
          </w:tcPr>
          <w:p w14:paraId="406FDEC3" w14:textId="77777777" w:rsidR="00487E6E" w:rsidRPr="00102AFC" w:rsidRDefault="00487E6E" w:rsidP="00E54D04">
            <w:pPr>
              <w:pStyle w:val="ac"/>
              <w:rPr>
                <w:rFonts w:hint="default"/>
              </w:rPr>
            </w:pPr>
            <w:r w:rsidRPr="00102AFC">
              <w:rPr>
                <w:rFonts w:hAnsi="宋体"/>
                <w:szCs w:val="18"/>
              </w:rPr>
              <w:t>15</w:t>
            </w:r>
          </w:p>
        </w:tc>
        <w:tc>
          <w:tcPr>
            <w:tcW w:w="155" w:type="pct"/>
            <w:vMerge/>
            <w:shd w:val="clear" w:color="auto" w:fill="auto"/>
            <w:vAlign w:val="center"/>
          </w:tcPr>
          <w:p w14:paraId="1EC1BB3B" w14:textId="77777777" w:rsidR="00487E6E" w:rsidRPr="00102AFC" w:rsidRDefault="00487E6E" w:rsidP="00E54D04">
            <w:pPr>
              <w:pStyle w:val="ac"/>
              <w:rPr>
                <w:rFonts w:hint="default"/>
              </w:rPr>
            </w:pPr>
          </w:p>
        </w:tc>
        <w:tc>
          <w:tcPr>
            <w:tcW w:w="723" w:type="pct"/>
            <w:shd w:val="clear" w:color="auto" w:fill="auto"/>
            <w:vAlign w:val="center"/>
          </w:tcPr>
          <w:p w14:paraId="0938787D" w14:textId="77777777" w:rsidR="00487E6E" w:rsidRPr="00102AFC" w:rsidRDefault="00487E6E" w:rsidP="00E54D04">
            <w:pPr>
              <w:pStyle w:val="ac"/>
              <w:rPr>
                <w:rFonts w:hint="default"/>
                <w:szCs w:val="18"/>
              </w:rPr>
            </w:pPr>
            <w:r w:rsidRPr="00102AFC">
              <w:rPr>
                <w:rFonts w:hAnsi="宋体"/>
                <w:kern w:val="2"/>
                <w:szCs w:val="18"/>
              </w:rPr>
              <w:t>轴线反向差值</w:t>
            </w:r>
            <w:r w:rsidRPr="00102AFC">
              <w:rPr>
                <w:rFonts w:hAnsi="宋体"/>
                <w:kern w:val="2"/>
                <w:szCs w:val="18"/>
              </w:rPr>
              <w:t>B</w:t>
            </w:r>
          </w:p>
        </w:tc>
        <w:tc>
          <w:tcPr>
            <w:tcW w:w="377" w:type="pct"/>
            <w:shd w:val="clear" w:color="auto" w:fill="auto"/>
            <w:vAlign w:val="center"/>
          </w:tcPr>
          <w:p w14:paraId="567313C6" w14:textId="77777777" w:rsidR="00487E6E" w:rsidRPr="00102AFC" w:rsidRDefault="00487E6E" w:rsidP="00E54D04">
            <w:pPr>
              <w:pStyle w:val="ac"/>
              <w:rPr>
                <w:rFonts w:hint="default"/>
                <w:szCs w:val="18"/>
              </w:rPr>
            </w:pPr>
            <w:r w:rsidRPr="00102AFC">
              <w:rPr>
                <w:rFonts w:hAnsi="宋体"/>
                <w:kern w:val="2"/>
                <w:szCs w:val="18"/>
              </w:rPr>
              <w:t>JB/T 13096.2</w:t>
            </w:r>
          </w:p>
        </w:tc>
        <w:tc>
          <w:tcPr>
            <w:tcW w:w="977" w:type="pct"/>
            <w:shd w:val="clear" w:color="auto" w:fill="auto"/>
            <w:vAlign w:val="center"/>
          </w:tcPr>
          <w:p w14:paraId="17CA6DE5" w14:textId="77777777" w:rsidR="00487E6E" w:rsidRPr="00102AFC" w:rsidRDefault="00487E6E" w:rsidP="00E54D04">
            <w:pPr>
              <w:jc w:val="center"/>
              <w:rPr>
                <w:rFonts w:ascii="宋体" w:hAnsi="宋体" w:cs="Arial"/>
                <w:sz w:val="18"/>
                <w:szCs w:val="18"/>
              </w:rPr>
            </w:pPr>
            <w:r w:rsidRPr="00102AFC">
              <w:rPr>
                <w:rFonts w:ascii="宋体" w:hAnsi="宋体" w:hint="eastAsia"/>
                <w:sz w:val="18"/>
                <w:szCs w:val="18"/>
              </w:rPr>
              <w:t>测量长度≤</w:t>
            </w:r>
            <w:r w:rsidRPr="00102AFC">
              <w:rPr>
                <w:rFonts w:ascii="宋体" w:hAnsi="宋体" w:hint="eastAsia"/>
                <w:sz w:val="18"/>
                <w:szCs w:val="18"/>
              </w:rPr>
              <w:t>500:0.08</w:t>
            </w:r>
          </w:p>
          <w:p w14:paraId="4BE6B14C" w14:textId="77777777" w:rsidR="00487E6E" w:rsidRPr="00102AFC" w:rsidRDefault="00487E6E" w:rsidP="00E54D04">
            <w:pPr>
              <w:jc w:val="center"/>
              <w:rPr>
                <w:rFonts w:ascii="宋体" w:hAnsi="宋体"/>
                <w:sz w:val="18"/>
                <w:szCs w:val="18"/>
              </w:rPr>
            </w:pPr>
            <w:r w:rsidRPr="00102AFC">
              <w:rPr>
                <w:rFonts w:ascii="宋体" w:hAnsi="宋体" w:hint="eastAsia"/>
                <w:sz w:val="18"/>
                <w:szCs w:val="18"/>
              </w:rPr>
              <w:t>测量长度≤</w:t>
            </w:r>
            <w:r w:rsidRPr="00102AFC">
              <w:rPr>
                <w:rFonts w:ascii="宋体" w:hAnsi="宋体" w:hint="eastAsia"/>
                <w:sz w:val="18"/>
                <w:szCs w:val="18"/>
              </w:rPr>
              <w:t>1000:0.10</w:t>
            </w:r>
          </w:p>
          <w:p w14:paraId="6C2C98E8" w14:textId="77777777" w:rsidR="00487E6E" w:rsidRPr="00102AFC" w:rsidRDefault="00487E6E" w:rsidP="00E54D04">
            <w:pPr>
              <w:pStyle w:val="ac"/>
              <w:rPr>
                <w:rFonts w:hAnsi="宋体" w:hint="default"/>
                <w:szCs w:val="18"/>
              </w:rPr>
            </w:pPr>
            <w:r w:rsidRPr="00102AFC">
              <w:rPr>
                <w:rFonts w:hAnsi="宋体"/>
                <w:kern w:val="2"/>
                <w:szCs w:val="18"/>
              </w:rPr>
              <w:t>测量长度≤</w:t>
            </w:r>
            <w:r w:rsidRPr="00102AFC">
              <w:rPr>
                <w:rFonts w:hAnsi="宋体"/>
                <w:kern w:val="2"/>
                <w:szCs w:val="18"/>
              </w:rPr>
              <w:t>2000:0.12</w:t>
            </w:r>
          </w:p>
        </w:tc>
        <w:tc>
          <w:tcPr>
            <w:tcW w:w="1032" w:type="pct"/>
            <w:shd w:val="clear" w:color="auto" w:fill="auto"/>
            <w:vAlign w:val="center"/>
          </w:tcPr>
          <w:p w14:paraId="05F2F67E" w14:textId="77777777" w:rsidR="00487E6E" w:rsidRPr="00102AFC" w:rsidRDefault="00487E6E" w:rsidP="00E54D04">
            <w:pPr>
              <w:jc w:val="center"/>
              <w:rPr>
                <w:rFonts w:ascii="宋体" w:hAnsi="宋体" w:cs="Arial"/>
                <w:sz w:val="18"/>
                <w:szCs w:val="18"/>
              </w:rPr>
            </w:pPr>
            <w:r w:rsidRPr="00102AFC">
              <w:rPr>
                <w:rFonts w:ascii="宋体" w:hAnsi="宋体" w:hint="eastAsia"/>
                <w:sz w:val="18"/>
                <w:szCs w:val="18"/>
              </w:rPr>
              <w:t>测量长度≤</w:t>
            </w:r>
            <w:r w:rsidRPr="00102AFC">
              <w:rPr>
                <w:rFonts w:ascii="宋体" w:hAnsi="宋体" w:hint="eastAsia"/>
                <w:sz w:val="18"/>
                <w:szCs w:val="18"/>
              </w:rPr>
              <w:t>500:0.09</w:t>
            </w:r>
          </w:p>
          <w:p w14:paraId="54E6FD24" w14:textId="77777777" w:rsidR="00487E6E" w:rsidRPr="00102AFC" w:rsidRDefault="00487E6E" w:rsidP="00E54D04">
            <w:pPr>
              <w:jc w:val="center"/>
              <w:rPr>
                <w:rFonts w:ascii="宋体" w:hAnsi="宋体"/>
                <w:sz w:val="18"/>
                <w:szCs w:val="18"/>
              </w:rPr>
            </w:pPr>
            <w:r w:rsidRPr="00102AFC">
              <w:rPr>
                <w:rFonts w:ascii="宋体" w:hAnsi="宋体" w:hint="eastAsia"/>
                <w:sz w:val="18"/>
                <w:szCs w:val="18"/>
              </w:rPr>
              <w:t>测量长度≤</w:t>
            </w:r>
            <w:r w:rsidRPr="00102AFC">
              <w:rPr>
                <w:rFonts w:ascii="宋体" w:hAnsi="宋体" w:hint="eastAsia"/>
                <w:sz w:val="18"/>
                <w:szCs w:val="18"/>
              </w:rPr>
              <w:t>1000:0.12</w:t>
            </w:r>
          </w:p>
          <w:p w14:paraId="3C8A1EDA" w14:textId="77777777" w:rsidR="00487E6E" w:rsidRPr="00102AFC" w:rsidRDefault="00487E6E" w:rsidP="00E54D04">
            <w:pPr>
              <w:pStyle w:val="ac"/>
              <w:rPr>
                <w:rFonts w:hAnsi="宋体" w:hint="default"/>
                <w:szCs w:val="18"/>
              </w:rPr>
            </w:pPr>
            <w:r w:rsidRPr="00102AFC">
              <w:rPr>
                <w:rFonts w:hAnsi="宋体"/>
                <w:kern w:val="2"/>
                <w:szCs w:val="18"/>
              </w:rPr>
              <w:t>测量长度≤</w:t>
            </w:r>
            <w:r w:rsidRPr="00102AFC">
              <w:rPr>
                <w:rFonts w:hAnsi="宋体"/>
                <w:kern w:val="2"/>
                <w:szCs w:val="18"/>
              </w:rPr>
              <w:t>2000:0.15</w:t>
            </w:r>
          </w:p>
        </w:tc>
        <w:tc>
          <w:tcPr>
            <w:tcW w:w="984" w:type="pct"/>
            <w:shd w:val="clear" w:color="auto" w:fill="auto"/>
            <w:vAlign w:val="center"/>
          </w:tcPr>
          <w:p w14:paraId="19CE63B2" w14:textId="77777777" w:rsidR="00487E6E" w:rsidRPr="00102AFC" w:rsidRDefault="00487E6E" w:rsidP="00E54D04">
            <w:pPr>
              <w:jc w:val="center"/>
              <w:rPr>
                <w:rFonts w:ascii="宋体" w:hAnsi="宋体" w:cs="Arial"/>
                <w:sz w:val="18"/>
                <w:szCs w:val="18"/>
              </w:rPr>
            </w:pPr>
            <w:r w:rsidRPr="00102AFC">
              <w:rPr>
                <w:rFonts w:ascii="宋体" w:hAnsi="宋体" w:hint="eastAsia"/>
                <w:sz w:val="18"/>
                <w:szCs w:val="18"/>
              </w:rPr>
              <w:t>测量长度≤</w:t>
            </w:r>
            <w:r w:rsidRPr="00102AFC">
              <w:rPr>
                <w:rFonts w:ascii="宋体" w:hAnsi="宋体" w:hint="eastAsia"/>
                <w:sz w:val="18"/>
                <w:szCs w:val="18"/>
              </w:rPr>
              <w:t>500:0.10</w:t>
            </w:r>
          </w:p>
          <w:p w14:paraId="1DD3569E" w14:textId="77777777" w:rsidR="00487E6E" w:rsidRPr="00102AFC" w:rsidRDefault="00487E6E" w:rsidP="00E54D04">
            <w:pPr>
              <w:jc w:val="center"/>
              <w:rPr>
                <w:rFonts w:ascii="宋体" w:hAnsi="宋体"/>
                <w:sz w:val="18"/>
                <w:szCs w:val="18"/>
              </w:rPr>
            </w:pPr>
            <w:r w:rsidRPr="00102AFC">
              <w:rPr>
                <w:rFonts w:ascii="宋体" w:hAnsi="宋体" w:hint="eastAsia"/>
                <w:sz w:val="18"/>
                <w:szCs w:val="18"/>
              </w:rPr>
              <w:t>测量长度≤</w:t>
            </w:r>
            <w:r w:rsidRPr="00102AFC">
              <w:rPr>
                <w:rFonts w:ascii="宋体" w:hAnsi="宋体" w:hint="eastAsia"/>
                <w:sz w:val="18"/>
                <w:szCs w:val="18"/>
              </w:rPr>
              <w:t>1000:0.14</w:t>
            </w:r>
          </w:p>
          <w:p w14:paraId="4FAEB2A8" w14:textId="77777777" w:rsidR="00487E6E" w:rsidRPr="00102AFC" w:rsidRDefault="00487E6E" w:rsidP="00E54D04">
            <w:pPr>
              <w:pStyle w:val="ac"/>
              <w:rPr>
                <w:rFonts w:hAnsi="宋体" w:hint="default"/>
                <w:szCs w:val="18"/>
              </w:rPr>
            </w:pPr>
            <w:r w:rsidRPr="00102AFC">
              <w:rPr>
                <w:rFonts w:hAnsi="宋体"/>
                <w:kern w:val="2"/>
                <w:szCs w:val="18"/>
              </w:rPr>
              <w:t>测量长度≤</w:t>
            </w:r>
            <w:r w:rsidRPr="00102AFC">
              <w:rPr>
                <w:rFonts w:hAnsi="宋体"/>
                <w:kern w:val="2"/>
                <w:szCs w:val="18"/>
              </w:rPr>
              <w:t>2000:0.18</w:t>
            </w:r>
          </w:p>
        </w:tc>
        <w:tc>
          <w:tcPr>
            <w:tcW w:w="635" w:type="pct"/>
            <w:shd w:val="clear" w:color="auto" w:fill="auto"/>
            <w:vAlign w:val="center"/>
          </w:tcPr>
          <w:p w14:paraId="7C08A6E7" w14:textId="77777777" w:rsidR="00487E6E" w:rsidRPr="00102AFC" w:rsidRDefault="00487E6E" w:rsidP="00E54D04">
            <w:pPr>
              <w:pStyle w:val="ac"/>
              <w:rPr>
                <w:rFonts w:hint="default"/>
                <w:szCs w:val="18"/>
              </w:rPr>
            </w:pPr>
            <w:r w:rsidRPr="00102AFC">
              <w:rPr>
                <w:szCs w:val="18"/>
              </w:rPr>
              <w:t>JB/T 13096.2</w:t>
            </w:r>
          </w:p>
        </w:tc>
      </w:tr>
      <w:tr w:rsidR="00487E6E" w:rsidRPr="00102AFC" w14:paraId="2D650C76" w14:textId="77777777" w:rsidTr="00E54D04">
        <w:trPr>
          <w:jc w:val="center"/>
        </w:trPr>
        <w:tc>
          <w:tcPr>
            <w:tcW w:w="117" w:type="pct"/>
            <w:shd w:val="clear" w:color="auto" w:fill="auto"/>
            <w:vAlign w:val="center"/>
          </w:tcPr>
          <w:p w14:paraId="2A080B95" w14:textId="77777777" w:rsidR="00487E6E" w:rsidRPr="00102AFC" w:rsidRDefault="00487E6E" w:rsidP="00E54D04">
            <w:pPr>
              <w:pStyle w:val="ac"/>
              <w:rPr>
                <w:rFonts w:hint="default"/>
              </w:rPr>
            </w:pPr>
            <w:r w:rsidRPr="00102AFC">
              <w:rPr>
                <w:rFonts w:hAnsi="宋体"/>
                <w:szCs w:val="18"/>
              </w:rPr>
              <w:t>16</w:t>
            </w:r>
          </w:p>
        </w:tc>
        <w:tc>
          <w:tcPr>
            <w:tcW w:w="155" w:type="pct"/>
            <w:vMerge/>
            <w:shd w:val="clear" w:color="auto" w:fill="auto"/>
            <w:vAlign w:val="center"/>
          </w:tcPr>
          <w:p w14:paraId="11B11CF0" w14:textId="77777777" w:rsidR="00487E6E" w:rsidRPr="00102AFC" w:rsidRDefault="00487E6E" w:rsidP="00E54D04">
            <w:pPr>
              <w:pStyle w:val="ac"/>
              <w:rPr>
                <w:rFonts w:hint="default"/>
              </w:rPr>
            </w:pPr>
          </w:p>
        </w:tc>
        <w:tc>
          <w:tcPr>
            <w:tcW w:w="723" w:type="pct"/>
            <w:shd w:val="clear" w:color="auto" w:fill="auto"/>
            <w:vAlign w:val="center"/>
          </w:tcPr>
          <w:p w14:paraId="52AFD371" w14:textId="77777777" w:rsidR="00487E6E" w:rsidRPr="00102AFC" w:rsidRDefault="00487E6E" w:rsidP="00E54D04">
            <w:pPr>
              <w:pStyle w:val="ac"/>
              <w:rPr>
                <w:rFonts w:hint="default"/>
                <w:szCs w:val="18"/>
              </w:rPr>
            </w:pPr>
            <w:r w:rsidRPr="00102AFC">
              <w:rPr>
                <w:rFonts w:hAnsi="宋体"/>
                <w:kern w:val="2"/>
                <w:szCs w:val="18"/>
              </w:rPr>
              <w:t>轴线双向平均位置偏差的范围</w:t>
            </w:r>
            <w:r w:rsidRPr="00102AFC">
              <w:rPr>
                <w:rFonts w:hAnsi="宋体"/>
                <w:kern w:val="2"/>
                <w:szCs w:val="18"/>
              </w:rPr>
              <w:t>M</w:t>
            </w:r>
          </w:p>
        </w:tc>
        <w:tc>
          <w:tcPr>
            <w:tcW w:w="377" w:type="pct"/>
            <w:shd w:val="clear" w:color="auto" w:fill="auto"/>
            <w:vAlign w:val="center"/>
          </w:tcPr>
          <w:p w14:paraId="3E4F6EFE" w14:textId="77777777" w:rsidR="00487E6E" w:rsidRPr="00102AFC" w:rsidRDefault="00487E6E" w:rsidP="00E54D04">
            <w:pPr>
              <w:pStyle w:val="ac"/>
              <w:rPr>
                <w:rFonts w:hint="default"/>
                <w:szCs w:val="18"/>
              </w:rPr>
            </w:pPr>
            <w:r w:rsidRPr="00102AFC">
              <w:rPr>
                <w:rFonts w:hAnsi="宋体"/>
                <w:kern w:val="2"/>
                <w:szCs w:val="18"/>
              </w:rPr>
              <w:t>JB/T 13096.2</w:t>
            </w:r>
          </w:p>
        </w:tc>
        <w:tc>
          <w:tcPr>
            <w:tcW w:w="977" w:type="pct"/>
            <w:shd w:val="clear" w:color="auto" w:fill="auto"/>
            <w:vAlign w:val="center"/>
          </w:tcPr>
          <w:p w14:paraId="0861D10E" w14:textId="77777777" w:rsidR="00487E6E" w:rsidRPr="00102AFC" w:rsidRDefault="00487E6E" w:rsidP="00E54D04">
            <w:pPr>
              <w:jc w:val="center"/>
              <w:rPr>
                <w:rFonts w:ascii="宋体" w:hAnsi="宋体" w:cs="Arial"/>
                <w:sz w:val="18"/>
                <w:szCs w:val="18"/>
              </w:rPr>
            </w:pPr>
            <w:r w:rsidRPr="00102AFC">
              <w:rPr>
                <w:rFonts w:ascii="宋体" w:hAnsi="宋体" w:hint="eastAsia"/>
                <w:sz w:val="18"/>
                <w:szCs w:val="18"/>
              </w:rPr>
              <w:t>测量长度≤</w:t>
            </w:r>
            <w:r w:rsidRPr="00102AFC">
              <w:rPr>
                <w:rFonts w:ascii="宋体" w:hAnsi="宋体" w:hint="eastAsia"/>
                <w:sz w:val="18"/>
                <w:szCs w:val="18"/>
              </w:rPr>
              <w:t>500:0.05</w:t>
            </w:r>
          </w:p>
          <w:p w14:paraId="2B9DC434" w14:textId="77777777" w:rsidR="00487E6E" w:rsidRPr="00102AFC" w:rsidRDefault="00487E6E" w:rsidP="00E54D04">
            <w:pPr>
              <w:jc w:val="center"/>
              <w:rPr>
                <w:rFonts w:ascii="宋体" w:hAnsi="宋体"/>
                <w:sz w:val="18"/>
                <w:szCs w:val="18"/>
              </w:rPr>
            </w:pPr>
            <w:r w:rsidRPr="00102AFC">
              <w:rPr>
                <w:rFonts w:ascii="宋体" w:hAnsi="宋体" w:hint="eastAsia"/>
                <w:sz w:val="18"/>
                <w:szCs w:val="18"/>
              </w:rPr>
              <w:t>测量长度≤</w:t>
            </w:r>
            <w:r w:rsidRPr="00102AFC">
              <w:rPr>
                <w:rFonts w:ascii="宋体" w:hAnsi="宋体" w:hint="eastAsia"/>
                <w:sz w:val="18"/>
                <w:szCs w:val="18"/>
              </w:rPr>
              <w:t>1000:0.07</w:t>
            </w:r>
          </w:p>
          <w:p w14:paraId="5E7CC89E" w14:textId="77777777" w:rsidR="00487E6E" w:rsidRPr="00102AFC" w:rsidRDefault="00487E6E" w:rsidP="00E54D04">
            <w:pPr>
              <w:pStyle w:val="ac"/>
              <w:rPr>
                <w:rFonts w:hAnsi="宋体" w:hint="default"/>
                <w:szCs w:val="18"/>
              </w:rPr>
            </w:pPr>
            <w:r w:rsidRPr="00102AFC">
              <w:rPr>
                <w:rFonts w:hAnsi="宋体"/>
                <w:kern w:val="2"/>
                <w:szCs w:val="18"/>
              </w:rPr>
              <w:t>测量长度≤</w:t>
            </w:r>
            <w:r w:rsidRPr="00102AFC">
              <w:rPr>
                <w:rFonts w:hAnsi="宋体"/>
                <w:kern w:val="2"/>
                <w:szCs w:val="18"/>
              </w:rPr>
              <w:t>2000:0.09</w:t>
            </w:r>
          </w:p>
        </w:tc>
        <w:tc>
          <w:tcPr>
            <w:tcW w:w="1032" w:type="pct"/>
            <w:shd w:val="clear" w:color="auto" w:fill="auto"/>
            <w:vAlign w:val="center"/>
          </w:tcPr>
          <w:p w14:paraId="74294B68" w14:textId="77777777" w:rsidR="00487E6E" w:rsidRPr="00102AFC" w:rsidRDefault="00487E6E" w:rsidP="00E54D04">
            <w:pPr>
              <w:jc w:val="center"/>
              <w:rPr>
                <w:rFonts w:ascii="宋体" w:hAnsi="宋体"/>
                <w:sz w:val="18"/>
                <w:szCs w:val="18"/>
              </w:rPr>
            </w:pPr>
            <w:r w:rsidRPr="00102AFC">
              <w:rPr>
                <w:rFonts w:ascii="宋体" w:hAnsi="宋体" w:hint="eastAsia"/>
                <w:sz w:val="18"/>
                <w:szCs w:val="18"/>
              </w:rPr>
              <w:t>测量长度≤</w:t>
            </w:r>
            <w:r w:rsidRPr="00102AFC">
              <w:rPr>
                <w:rFonts w:ascii="宋体" w:hAnsi="宋体" w:hint="eastAsia"/>
                <w:sz w:val="18"/>
                <w:szCs w:val="18"/>
              </w:rPr>
              <w:t>500:0.06</w:t>
            </w:r>
          </w:p>
          <w:p w14:paraId="6F3ED834" w14:textId="77777777" w:rsidR="00487E6E" w:rsidRPr="00102AFC" w:rsidRDefault="00487E6E" w:rsidP="00E54D04">
            <w:pPr>
              <w:jc w:val="center"/>
              <w:rPr>
                <w:rFonts w:ascii="宋体" w:hAnsi="宋体"/>
                <w:sz w:val="18"/>
                <w:szCs w:val="18"/>
              </w:rPr>
            </w:pPr>
            <w:r w:rsidRPr="00102AFC">
              <w:rPr>
                <w:rFonts w:ascii="宋体" w:hAnsi="宋体" w:hint="eastAsia"/>
                <w:sz w:val="18"/>
                <w:szCs w:val="18"/>
              </w:rPr>
              <w:t>测量长度≤</w:t>
            </w:r>
            <w:r w:rsidRPr="00102AFC">
              <w:rPr>
                <w:rFonts w:ascii="宋体" w:hAnsi="宋体" w:hint="eastAsia"/>
                <w:sz w:val="18"/>
                <w:szCs w:val="18"/>
              </w:rPr>
              <w:t>1000:0.09</w:t>
            </w:r>
          </w:p>
          <w:p w14:paraId="58F933CE" w14:textId="77777777" w:rsidR="00487E6E" w:rsidRPr="00102AFC" w:rsidRDefault="00487E6E" w:rsidP="00E54D04">
            <w:pPr>
              <w:pStyle w:val="ac"/>
              <w:rPr>
                <w:rFonts w:hAnsi="宋体" w:hint="default"/>
                <w:szCs w:val="18"/>
              </w:rPr>
            </w:pPr>
            <w:r w:rsidRPr="00102AFC">
              <w:rPr>
                <w:rFonts w:hAnsi="宋体"/>
                <w:kern w:val="2"/>
                <w:szCs w:val="18"/>
              </w:rPr>
              <w:t>测量长度≤</w:t>
            </w:r>
            <w:r w:rsidRPr="00102AFC">
              <w:rPr>
                <w:rFonts w:hAnsi="宋体"/>
                <w:kern w:val="2"/>
                <w:szCs w:val="18"/>
              </w:rPr>
              <w:t>2000:0.02</w:t>
            </w:r>
          </w:p>
        </w:tc>
        <w:tc>
          <w:tcPr>
            <w:tcW w:w="984" w:type="pct"/>
            <w:shd w:val="clear" w:color="auto" w:fill="auto"/>
            <w:vAlign w:val="center"/>
          </w:tcPr>
          <w:p w14:paraId="6B455BD8" w14:textId="77777777" w:rsidR="00487E6E" w:rsidRPr="00102AFC" w:rsidRDefault="00487E6E" w:rsidP="00E54D04">
            <w:pPr>
              <w:jc w:val="center"/>
              <w:rPr>
                <w:rFonts w:ascii="宋体" w:hAnsi="宋体" w:cs="Arial"/>
                <w:sz w:val="18"/>
                <w:szCs w:val="18"/>
              </w:rPr>
            </w:pPr>
            <w:r w:rsidRPr="00102AFC">
              <w:rPr>
                <w:rFonts w:ascii="宋体" w:hAnsi="宋体" w:hint="eastAsia"/>
                <w:sz w:val="18"/>
                <w:szCs w:val="18"/>
              </w:rPr>
              <w:t>测量长度≤</w:t>
            </w:r>
            <w:r w:rsidRPr="00102AFC">
              <w:rPr>
                <w:rFonts w:ascii="宋体" w:hAnsi="宋体" w:hint="eastAsia"/>
                <w:sz w:val="18"/>
                <w:szCs w:val="18"/>
              </w:rPr>
              <w:t>500:0.07</w:t>
            </w:r>
          </w:p>
          <w:p w14:paraId="5EE170E4" w14:textId="77777777" w:rsidR="00487E6E" w:rsidRPr="00102AFC" w:rsidRDefault="00487E6E" w:rsidP="00E54D04">
            <w:pPr>
              <w:jc w:val="center"/>
              <w:rPr>
                <w:rFonts w:ascii="宋体" w:hAnsi="宋体"/>
                <w:sz w:val="18"/>
                <w:szCs w:val="18"/>
              </w:rPr>
            </w:pPr>
            <w:r w:rsidRPr="00102AFC">
              <w:rPr>
                <w:rFonts w:ascii="宋体" w:hAnsi="宋体" w:hint="eastAsia"/>
                <w:sz w:val="18"/>
                <w:szCs w:val="18"/>
              </w:rPr>
              <w:t>测量长度≤</w:t>
            </w:r>
            <w:r w:rsidRPr="00102AFC">
              <w:rPr>
                <w:rFonts w:ascii="宋体" w:hAnsi="宋体" w:hint="eastAsia"/>
                <w:sz w:val="18"/>
                <w:szCs w:val="18"/>
              </w:rPr>
              <w:t>1000:0.11</w:t>
            </w:r>
          </w:p>
          <w:p w14:paraId="09B4CBC0" w14:textId="77777777" w:rsidR="00487E6E" w:rsidRPr="00102AFC" w:rsidRDefault="00487E6E" w:rsidP="00E54D04">
            <w:pPr>
              <w:pStyle w:val="ac"/>
              <w:rPr>
                <w:rFonts w:hAnsi="宋体" w:hint="default"/>
                <w:szCs w:val="18"/>
              </w:rPr>
            </w:pPr>
            <w:r w:rsidRPr="00102AFC">
              <w:rPr>
                <w:rFonts w:hAnsi="宋体"/>
                <w:kern w:val="2"/>
                <w:szCs w:val="18"/>
              </w:rPr>
              <w:t>测量长度≤</w:t>
            </w:r>
            <w:r w:rsidRPr="00102AFC">
              <w:rPr>
                <w:rFonts w:hAnsi="宋体"/>
                <w:kern w:val="2"/>
                <w:szCs w:val="18"/>
              </w:rPr>
              <w:t>2000:0.15</w:t>
            </w:r>
          </w:p>
        </w:tc>
        <w:tc>
          <w:tcPr>
            <w:tcW w:w="635" w:type="pct"/>
            <w:shd w:val="clear" w:color="auto" w:fill="auto"/>
            <w:vAlign w:val="center"/>
          </w:tcPr>
          <w:p w14:paraId="77F92DF5" w14:textId="77777777" w:rsidR="00487E6E" w:rsidRPr="00102AFC" w:rsidRDefault="00487E6E" w:rsidP="00E54D04">
            <w:pPr>
              <w:pStyle w:val="ac"/>
              <w:rPr>
                <w:rFonts w:hint="default"/>
                <w:szCs w:val="18"/>
              </w:rPr>
            </w:pPr>
            <w:r w:rsidRPr="00102AFC">
              <w:rPr>
                <w:szCs w:val="18"/>
              </w:rPr>
              <w:t>JB/T 13096.2</w:t>
            </w:r>
          </w:p>
        </w:tc>
      </w:tr>
      <w:tr w:rsidR="00487E6E" w:rsidRPr="00102AFC" w14:paraId="3D89A6E1" w14:textId="77777777" w:rsidTr="00E54D04">
        <w:trPr>
          <w:jc w:val="center"/>
        </w:trPr>
        <w:tc>
          <w:tcPr>
            <w:tcW w:w="117" w:type="pct"/>
            <w:shd w:val="clear" w:color="auto" w:fill="auto"/>
            <w:vAlign w:val="center"/>
          </w:tcPr>
          <w:p w14:paraId="189BD978" w14:textId="77777777" w:rsidR="00487E6E" w:rsidRPr="00102AFC" w:rsidRDefault="00487E6E" w:rsidP="00E54D04">
            <w:pPr>
              <w:pStyle w:val="ac"/>
              <w:rPr>
                <w:rFonts w:hAnsi="宋体" w:hint="default"/>
                <w:szCs w:val="18"/>
              </w:rPr>
            </w:pPr>
            <w:r w:rsidRPr="00102AFC">
              <w:rPr>
                <w:rFonts w:hAnsi="宋体"/>
                <w:szCs w:val="18"/>
              </w:rPr>
              <w:t>17</w:t>
            </w:r>
          </w:p>
        </w:tc>
        <w:tc>
          <w:tcPr>
            <w:tcW w:w="155" w:type="pct"/>
            <w:vMerge/>
            <w:shd w:val="clear" w:color="auto" w:fill="auto"/>
            <w:vAlign w:val="center"/>
          </w:tcPr>
          <w:p w14:paraId="2DF298D3" w14:textId="77777777" w:rsidR="00487E6E" w:rsidRPr="00102AFC" w:rsidRDefault="00487E6E" w:rsidP="00E54D04">
            <w:pPr>
              <w:pStyle w:val="ac"/>
              <w:rPr>
                <w:rFonts w:hint="default"/>
              </w:rPr>
            </w:pPr>
          </w:p>
        </w:tc>
        <w:tc>
          <w:tcPr>
            <w:tcW w:w="723" w:type="pct"/>
            <w:shd w:val="clear" w:color="auto" w:fill="auto"/>
            <w:vAlign w:val="center"/>
          </w:tcPr>
          <w:p w14:paraId="4EDDB463" w14:textId="77777777" w:rsidR="00487E6E" w:rsidRPr="00102AFC" w:rsidRDefault="00487E6E" w:rsidP="00E54D04">
            <w:pPr>
              <w:pStyle w:val="ac"/>
              <w:rPr>
                <w:rFonts w:hAnsi="宋体" w:hint="default"/>
                <w:szCs w:val="18"/>
              </w:rPr>
            </w:pPr>
            <w:r w:rsidRPr="00102AFC">
              <w:rPr>
                <w:rFonts w:hAnsi="宋体"/>
                <w:kern w:val="2"/>
                <w:szCs w:val="18"/>
              </w:rPr>
              <w:t>锯断件端面对</w:t>
            </w:r>
            <w:proofErr w:type="gramStart"/>
            <w:r w:rsidRPr="00102AFC">
              <w:rPr>
                <w:rFonts w:hAnsi="宋体"/>
                <w:kern w:val="2"/>
                <w:szCs w:val="18"/>
              </w:rPr>
              <w:t>其素线</w:t>
            </w:r>
            <w:proofErr w:type="gramEnd"/>
            <w:r w:rsidRPr="00102AFC">
              <w:rPr>
                <w:rFonts w:hAnsi="宋体"/>
                <w:kern w:val="2"/>
                <w:szCs w:val="18"/>
              </w:rPr>
              <w:t>的垂直度或锯断件端面对工作台面的垂直度（检</w:t>
            </w:r>
            <w:r w:rsidRPr="00102AFC">
              <w:rPr>
                <w:rFonts w:hAnsi="宋体"/>
                <w:kern w:val="2"/>
                <w:szCs w:val="18"/>
              </w:rPr>
              <w:lastRenderedPageBreak/>
              <w:t>验时允许选用其中一项）</w:t>
            </w:r>
          </w:p>
        </w:tc>
        <w:tc>
          <w:tcPr>
            <w:tcW w:w="377" w:type="pct"/>
            <w:shd w:val="clear" w:color="auto" w:fill="auto"/>
            <w:vAlign w:val="center"/>
          </w:tcPr>
          <w:p w14:paraId="2A5E1CB9" w14:textId="77777777" w:rsidR="00487E6E" w:rsidRPr="00102AFC" w:rsidRDefault="00487E6E" w:rsidP="00E54D04">
            <w:pPr>
              <w:pStyle w:val="ac"/>
              <w:rPr>
                <w:rFonts w:hAnsi="宋体" w:hint="default"/>
                <w:szCs w:val="18"/>
              </w:rPr>
            </w:pPr>
            <w:r w:rsidRPr="00102AFC">
              <w:rPr>
                <w:rFonts w:hAnsi="宋体"/>
                <w:kern w:val="2"/>
                <w:szCs w:val="18"/>
              </w:rPr>
              <w:lastRenderedPageBreak/>
              <w:t>JB/T 13096.2</w:t>
            </w:r>
          </w:p>
        </w:tc>
        <w:tc>
          <w:tcPr>
            <w:tcW w:w="977" w:type="pct"/>
            <w:shd w:val="clear" w:color="auto" w:fill="auto"/>
            <w:vAlign w:val="center"/>
          </w:tcPr>
          <w:p w14:paraId="7780A81D" w14:textId="77777777" w:rsidR="00487E6E" w:rsidRPr="00102AFC" w:rsidRDefault="00487E6E" w:rsidP="00E54D04">
            <w:pPr>
              <w:jc w:val="center"/>
              <w:rPr>
                <w:rFonts w:ascii="宋体" w:hAnsi="宋体" w:cs="Arial"/>
                <w:sz w:val="18"/>
                <w:szCs w:val="18"/>
              </w:rPr>
            </w:pPr>
            <w:proofErr w:type="gramStart"/>
            <w:r w:rsidRPr="00102AFC">
              <w:rPr>
                <w:rFonts w:ascii="宋体" w:hAnsi="宋体" w:hint="eastAsia"/>
                <w:sz w:val="18"/>
                <w:szCs w:val="18"/>
              </w:rPr>
              <w:t>最大锯削直径</w:t>
            </w:r>
            <w:proofErr w:type="gramEnd"/>
            <w:r w:rsidRPr="00102AFC">
              <w:rPr>
                <w:rFonts w:ascii="宋体" w:hAnsi="宋体" w:hint="eastAsia"/>
                <w:sz w:val="18"/>
                <w:szCs w:val="18"/>
              </w:rPr>
              <w:t>（或厚度）≥</w:t>
            </w:r>
            <w:r w:rsidRPr="00102AFC">
              <w:rPr>
                <w:rFonts w:ascii="宋体" w:hAnsi="宋体" w:hint="eastAsia"/>
                <w:sz w:val="18"/>
                <w:szCs w:val="18"/>
              </w:rPr>
              <w:t>50</w:t>
            </w:r>
            <w:r w:rsidRPr="00102AFC">
              <w:rPr>
                <w:rFonts w:ascii="宋体" w:hAnsi="宋体" w:hint="eastAsia"/>
                <w:sz w:val="18"/>
                <w:szCs w:val="18"/>
              </w:rPr>
              <w:t>～</w:t>
            </w:r>
            <w:r w:rsidRPr="00102AFC">
              <w:rPr>
                <w:rFonts w:ascii="宋体" w:hAnsi="宋体" w:hint="eastAsia"/>
                <w:sz w:val="18"/>
                <w:szCs w:val="18"/>
              </w:rPr>
              <w:t>100:0.20</w:t>
            </w:r>
          </w:p>
          <w:p w14:paraId="1DBE689B" w14:textId="77777777" w:rsidR="00487E6E" w:rsidRPr="00102AFC" w:rsidRDefault="00487E6E" w:rsidP="00E54D04">
            <w:pPr>
              <w:jc w:val="center"/>
              <w:rPr>
                <w:rFonts w:ascii="宋体" w:hAnsi="宋体"/>
                <w:sz w:val="18"/>
                <w:szCs w:val="18"/>
              </w:rPr>
            </w:pPr>
            <w:proofErr w:type="gramStart"/>
            <w:r w:rsidRPr="00102AFC">
              <w:rPr>
                <w:rFonts w:ascii="宋体" w:hAnsi="宋体" w:hint="eastAsia"/>
                <w:sz w:val="18"/>
                <w:szCs w:val="18"/>
              </w:rPr>
              <w:t>最大锯削直径</w:t>
            </w:r>
            <w:proofErr w:type="gramEnd"/>
            <w:r w:rsidRPr="00102AFC">
              <w:rPr>
                <w:rFonts w:ascii="宋体" w:hAnsi="宋体" w:hint="eastAsia"/>
                <w:sz w:val="18"/>
                <w:szCs w:val="18"/>
              </w:rPr>
              <w:t>（或</w:t>
            </w:r>
            <w:r w:rsidRPr="00102AFC">
              <w:rPr>
                <w:rFonts w:ascii="宋体" w:hAnsi="宋体" w:hint="eastAsia"/>
                <w:sz w:val="18"/>
                <w:szCs w:val="18"/>
              </w:rPr>
              <w:lastRenderedPageBreak/>
              <w:t>厚度）≥</w:t>
            </w:r>
            <w:r w:rsidRPr="00102AFC">
              <w:rPr>
                <w:rFonts w:ascii="宋体" w:hAnsi="宋体" w:hint="eastAsia"/>
                <w:sz w:val="18"/>
                <w:szCs w:val="18"/>
              </w:rPr>
              <w:t>100</w:t>
            </w:r>
            <w:r w:rsidRPr="00102AFC">
              <w:rPr>
                <w:rFonts w:ascii="宋体" w:hAnsi="宋体" w:hint="eastAsia"/>
                <w:sz w:val="18"/>
                <w:szCs w:val="18"/>
              </w:rPr>
              <w:t>～</w:t>
            </w:r>
            <w:r w:rsidRPr="00102AFC">
              <w:rPr>
                <w:rFonts w:ascii="宋体" w:hAnsi="宋体" w:hint="eastAsia"/>
                <w:sz w:val="18"/>
                <w:szCs w:val="18"/>
              </w:rPr>
              <w:t>200:0.30</w:t>
            </w:r>
          </w:p>
          <w:p w14:paraId="2CBFD6C1" w14:textId="77777777" w:rsidR="00487E6E" w:rsidRPr="00102AFC" w:rsidRDefault="00487E6E" w:rsidP="00E54D04">
            <w:pPr>
              <w:pStyle w:val="ac"/>
              <w:rPr>
                <w:rFonts w:hAnsi="宋体" w:hint="default"/>
                <w:szCs w:val="18"/>
              </w:rPr>
            </w:pPr>
            <w:proofErr w:type="gramStart"/>
            <w:r w:rsidRPr="00102AFC">
              <w:rPr>
                <w:rFonts w:hAnsi="宋体"/>
                <w:kern w:val="2"/>
                <w:szCs w:val="18"/>
              </w:rPr>
              <w:t>最大锯削直径</w:t>
            </w:r>
            <w:proofErr w:type="gramEnd"/>
            <w:r w:rsidRPr="00102AFC">
              <w:rPr>
                <w:rFonts w:hAnsi="宋体"/>
                <w:kern w:val="2"/>
                <w:szCs w:val="18"/>
              </w:rPr>
              <w:t>（或厚度）≥</w:t>
            </w:r>
            <w:r w:rsidRPr="00102AFC">
              <w:rPr>
                <w:rFonts w:hAnsi="宋体"/>
                <w:kern w:val="2"/>
                <w:szCs w:val="18"/>
              </w:rPr>
              <w:t>200</w:t>
            </w:r>
            <w:r w:rsidRPr="00102AFC">
              <w:rPr>
                <w:rFonts w:hAnsi="宋体"/>
                <w:kern w:val="2"/>
                <w:szCs w:val="18"/>
              </w:rPr>
              <w:t>～</w:t>
            </w:r>
            <w:r w:rsidRPr="00102AFC">
              <w:rPr>
                <w:rFonts w:hAnsi="宋体"/>
                <w:kern w:val="2"/>
                <w:szCs w:val="18"/>
              </w:rPr>
              <w:t>300:0.40</w:t>
            </w:r>
          </w:p>
        </w:tc>
        <w:tc>
          <w:tcPr>
            <w:tcW w:w="1032" w:type="pct"/>
            <w:shd w:val="clear" w:color="auto" w:fill="auto"/>
            <w:vAlign w:val="center"/>
          </w:tcPr>
          <w:p w14:paraId="569E78C9" w14:textId="77777777" w:rsidR="00487E6E" w:rsidRPr="00102AFC" w:rsidRDefault="00487E6E" w:rsidP="00E54D04">
            <w:pPr>
              <w:jc w:val="center"/>
              <w:rPr>
                <w:rFonts w:ascii="宋体" w:hAnsi="宋体" w:cs="Arial"/>
                <w:sz w:val="18"/>
                <w:szCs w:val="18"/>
              </w:rPr>
            </w:pPr>
            <w:proofErr w:type="gramStart"/>
            <w:r w:rsidRPr="00102AFC">
              <w:rPr>
                <w:rFonts w:ascii="宋体" w:hAnsi="宋体" w:hint="eastAsia"/>
                <w:sz w:val="18"/>
                <w:szCs w:val="18"/>
              </w:rPr>
              <w:lastRenderedPageBreak/>
              <w:t>最大锯削直径</w:t>
            </w:r>
            <w:proofErr w:type="gramEnd"/>
            <w:r w:rsidRPr="00102AFC">
              <w:rPr>
                <w:rFonts w:ascii="宋体" w:hAnsi="宋体" w:hint="eastAsia"/>
                <w:sz w:val="18"/>
                <w:szCs w:val="18"/>
              </w:rPr>
              <w:t>（或厚度）≥</w:t>
            </w:r>
            <w:r w:rsidRPr="00102AFC">
              <w:rPr>
                <w:rFonts w:ascii="宋体" w:hAnsi="宋体" w:hint="eastAsia"/>
                <w:sz w:val="18"/>
                <w:szCs w:val="18"/>
              </w:rPr>
              <w:t>50</w:t>
            </w:r>
            <w:r w:rsidRPr="00102AFC">
              <w:rPr>
                <w:rFonts w:ascii="宋体" w:hAnsi="宋体" w:hint="eastAsia"/>
                <w:sz w:val="18"/>
                <w:szCs w:val="18"/>
              </w:rPr>
              <w:t>～</w:t>
            </w:r>
            <w:r w:rsidRPr="00102AFC">
              <w:rPr>
                <w:rFonts w:ascii="宋体" w:hAnsi="宋体" w:hint="eastAsia"/>
                <w:sz w:val="18"/>
                <w:szCs w:val="18"/>
              </w:rPr>
              <w:t>100:0.25</w:t>
            </w:r>
          </w:p>
          <w:p w14:paraId="188CAC96" w14:textId="77777777" w:rsidR="00487E6E" w:rsidRPr="00102AFC" w:rsidRDefault="00487E6E" w:rsidP="00E54D04">
            <w:pPr>
              <w:jc w:val="center"/>
              <w:rPr>
                <w:rFonts w:ascii="宋体" w:hAnsi="宋体"/>
                <w:sz w:val="18"/>
                <w:szCs w:val="18"/>
              </w:rPr>
            </w:pPr>
            <w:proofErr w:type="gramStart"/>
            <w:r w:rsidRPr="00102AFC">
              <w:rPr>
                <w:rFonts w:ascii="宋体" w:hAnsi="宋体" w:hint="eastAsia"/>
                <w:sz w:val="18"/>
                <w:szCs w:val="18"/>
              </w:rPr>
              <w:t>最大锯削直径</w:t>
            </w:r>
            <w:proofErr w:type="gramEnd"/>
            <w:r w:rsidRPr="00102AFC">
              <w:rPr>
                <w:rFonts w:ascii="宋体" w:hAnsi="宋体" w:hint="eastAsia"/>
                <w:sz w:val="18"/>
                <w:szCs w:val="18"/>
              </w:rPr>
              <w:t>（或厚</w:t>
            </w:r>
            <w:r w:rsidRPr="00102AFC">
              <w:rPr>
                <w:rFonts w:ascii="宋体" w:hAnsi="宋体" w:hint="eastAsia"/>
                <w:sz w:val="18"/>
                <w:szCs w:val="18"/>
              </w:rPr>
              <w:lastRenderedPageBreak/>
              <w:t>度）≥</w:t>
            </w:r>
            <w:r w:rsidRPr="00102AFC">
              <w:rPr>
                <w:rFonts w:ascii="宋体" w:hAnsi="宋体" w:hint="eastAsia"/>
                <w:sz w:val="18"/>
                <w:szCs w:val="18"/>
              </w:rPr>
              <w:t>100</w:t>
            </w:r>
            <w:r w:rsidRPr="00102AFC">
              <w:rPr>
                <w:rFonts w:ascii="宋体" w:hAnsi="宋体" w:hint="eastAsia"/>
                <w:sz w:val="18"/>
                <w:szCs w:val="18"/>
              </w:rPr>
              <w:t>～</w:t>
            </w:r>
            <w:r w:rsidRPr="00102AFC">
              <w:rPr>
                <w:rFonts w:ascii="宋体" w:hAnsi="宋体" w:hint="eastAsia"/>
                <w:sz w:val="18"/>
                <w:szCs w:val="18"/>
              </w:rPr>
              <w:t>200:0.35</w:t>
            </w:r>
          </w:p>
          <w:p w14:paraId="67C5A9BE" w14:textId="77777777" w:rsidR="00487E6E" w:rsidRPr="00102AFC" w:rsidRDefault="00487E6E" w:rsidP="00E54D04">
            <w:pPr>
              <w:pStyle w:val="ac"/>
              <w:rPr>
                <w:rFonts w:hAnsi="宋体" w:hint="default"/>
                <w:szCs w:val="18"/>
              </w:rPr>
            </w:pPr>
            <w:proofErr w:type="gramStart"/>
            <w:r w:rsidRPr="00102AFC">
              <w:rPr>
                <w:rFonts w:hAnsi="宋体"/>
                <w:kern w:val="2"/>
                <w:szCs w:val="18"/>
              </w:rPr>
              <w:t>最大锯削直径</w:t>
            </w:r>
            <w:proofErr w:type="gramEnd"/>
            <w:r w:rsidRPr="00102AFC">
              <w:rPr>
                <w:rFonts w:hAnsi="宋体"/>
                <w:kern w:val="2"/>
                <w:szCs w:val="18"/>
              </w:rPr>
              <w:t>（或厚度）≥</w:t>
            </w:r>
            <w:r w:rsidRPr="00102AFC">
              <w:rPr>
                <w:rFonts w:hAnsi="宋体"/>
                <w:kern w:val="2"/>
                <w:szCs w:val="18"/>
              </w:rPr>
              <w:t>200</w:t>
            </w:r>
            <w:r w:rsidRPr="00102AFC">
              <w:rPr>
                <w:rFonts w:hAnsi="宋体"/>
                <w:kern w:val="2"/>
                <w:szCs w:val="18"/>
              </w:rPr>
              <w:t>～</w:t>
            </w:r>
            <w:r w:rsidRPr="00102AFC">
              <w:rPr>
                <w:rFonts w:hAnsi="宋体"/>
                <w:kern w:val="2"/>
                <w:szCs w:val="18"/>
              </w:rPr>
              <w:t>300:0.45</w:t>
            </w:r>
          </w:p>
        </w:tc>
        <w:tc>
          <w:tcPr>
            <w:tcW w:w="984" w:type="pct"/>
            <w:shd w:val="clear" w:color="auto" w:fill="auto"/>
            <w:vAlign w:val="center"/>
          </w:tcPr>
          <w:p w14:paraId="250DC128" w14:textId="77777777" w:rsidR="00487E6E" w:rsidRPr="00102AFC" w:rsidRDefault="00487E6E" w:rsidP="00E54D04">
            <w:pPr>
              <w:jc w:val="center"/>
              <w:rPr>
                <w:rFonts w:ascii="宋体" w:hAnsi="宋体" w:cs="Arial"/>
                <w:sz w:val="18"/>
                <w:szCs w:val="18"/>
              </w:rPr>
            </w:pPr>
            <w:proofErr w:type="gramStart"/>
            <w:r w:rsidRPr="00102AFC">
              <w:rPr>
                <w:rFonts w:ascii="宋体" w:hAnsi="宋体" w:hint="eastAsia"/>
                <w:sz w:val="18"/>
                <w:szCs w:val="18"/>
              </w:rPr>
              <w:lastRenderedPageBreak/>
              <w:t>最大锯削直径</w:t>
            </w:r>
            <w:proofErr w:type="gramEnd"/>
            <w:r w:rsidRPr="00102AFC">
              <w:rPr>
                <w:rFonts w:ascii="宋体" w:hAnsi="宋体" w:hint="eastAsia"/>
                <w:sz w:val="18"/>
                <w:szCs w:val="18"/>
              </w:rPr>
              <w:t>（或厚度）≥</w:t>
            </w:r>
            <w:r w:rsidRPr="00102AFC">
              <w:rPr>
                <w:rFonts w:ascii="宋体" w:hAnsi="宋体" w:hint="eastAsia"/>
                <w:sz w:val="18"/>
                <w:szCs w:val="18"/>
              </w:rPr>
              <w:t>160</w:t>
            </w:r>
            <w:r w:rsidRPr="00102AFC">
              <w:rPr>
                <w:rFonts w:ascii="宋体" w:hAnsi="宋体" w:hint="eastAsia"/>
                <w:sz w:val="18"/>
                <w:szCs w:val="18"/>
              </w:rPr>
              <w:t>～</w:t>
            </w:r>
            <w:r w:rsidRPr="00102AFC">
              <w:rPr>
                <w:rFonts w:ascii="宋体" w:hAnsi="宋体" w:hint="eastAsia"/>
                <w:sz w:val="18"/>
                <w:szCs w:val="18"/>
              </w:rPr>
              <w:t>250:0.30</w:t>
            </w:r>
          </w:p>
          <w:p w14:paraId="1BB7DAEC" w14:textId="77777777" w:rsidR="00487E6E" w:rsidRPr="00102AFC" w:rsidRDefault="00487E6E" w:rsidP="00E54D04">
            <w:pPr>
              <w:jc w:val="center"/>
              <w:rPr>
                <w:rFonts w:ascii="宋体" w:hAnsi="宋体"/>
                <w:sz w:val="18"/>
                <w:szCs w:val="18"/>
              </w:rPr>
            </w:pPr>
            <w:proofErr w:type="gramStart"/>
            <w:r w:rsidRPr="00102AFC">
              <w:rPr>
                <w:rFonts w:ascii="宋体" w:hAnsi="宋体" w:hint="eastAsia"/>
                <w:sz w:val="18"/>
                <w:szCs w:val="18"/>
              </w:rPr>
              <w:t>最大锯削直径</w:t>
            </w:r>
            <w:proofErr w:type="gramEnd"/>
            <w:r w:rsidRPr="00102AFC">
              <w:rPr>
                <w:rFonts w:ascii="宋体" w:hAnsi="宋体" w:hint="eastAsia"/>
                <w:sz w:val="18"/>
                <w:szCs w:val="18"/>
              </w:rPr>
              <w:t>（或</w:t>
            </w:r>
            <w:r w:rsidRPr="00102AFC">
              <w:rPr>
                <w:rFonts w:ascii="宋体" w:hAnsi="宋体" w:hint="eastAsia"/>
                <w:sz w:val="18"/>
                <w:szCs w:val="18"/>
              </w:rPr>
              <w:lastRenderedPageBreak/>
              <w:t>厚度）≥</w:t>
            </w:r>
            <w:r w:rsidRPr="00102AFC">
              <w:rPr>
                <w:rFonts w:ascii="宋体" w:hAnsi="宋体" w:hint="eastAsia"/>
                <w:sz w:val="18"/>
                <w:szCs w:val="18"/>
              </w:rPr>
              <w:t>250</w:t>
            </w:r>
            <w:r w:rsidRPr="00102AFC">
              <w:rPr>
                <w:rFonts w:ascii="宋体" w:hAnsi="宋体" w:hint="eastAsia"/>
                <w:sz w:val="18"/>
                <w:szCs w:val="18"/>
              </w:rPr>
              <w:t>～</w:t>
            </w:r>
            <w:r w:rsidRPr="00102AFC">
              <w:rPr>
                <w:rFonts w:ascii="宋体" w:hAnsi="宋体" w:hint="eastAsia"/>
                <w:sz w:val="18"/>
                <w:szCs w:val="18"/>
              </w:rPr>
              <w:t>400:0.40</w:t>
            </w:r>
          </w:p>
          <w:p w14:paraId="77565CD5" w14:textId="77777777" w:rsidR="00487E6E" w:rsidRPr="00102AFC" w:rsidRDefault="00487E6E" w:rsidP="00E54D04">
            <w:pPr>
              <w:pStyle w:val="ac"/>
              <w:rPr>
                <w:rFonts w:hAnsi="宋体" w:hint="default"/>
                <w:szCs w:val="18"/>
              </w:rPr>
            </w:pPr>
            <w:proofErr w:type="gramStart"/>
            <w:r w:rsidRPr="00102AFC">
              <w:rPr>
                <w:rFonts w:hAnsi="宋体"/>
                <w:kern w:val="2"/>
                <w:szCs w:val="18"/>
              </w:rPr>
              <w:t>最大锯削直径</w:t>
            </w:r>
            <w:proofErr w:type="gramEnd"/>
            <w:r w:rsidRPr="00102AFC">
              <w:rPr>
                <w:rFonts w:hAnsi="宋体"/>
                <w:kern w:val="2"/>
                <w:szCs w:val="18"/>
              </w:rPr>
              <w:t>（或厚度）≥</w:t>
            </w:r>
            <w:r w:rsidRPr="00102AFC">
              <w:rPr>
                <w:rFonts w:hAnsi="宋体"/>
                <w:kern w:val="2"/>
                <w:szCs w:val="18"/>
              </w:rPr>
              <w:t>400</w:t>
            </w:r>
            <w:r w:rsidRPr="00102AFC">
              <w:rPr>
                <w:rFonts w:hAnsi="宋体"/>
                <w:kern w:val="2"/>
                <w:szCs w:val="18"/>
              </w:rPr>
              <w:t>～</w:t>
            </w:r>
            <w:r w:rsidRPr="00102AFC">
              <w:rPr>
                <w:rFonts w:hAnsi="宋体"/>
                <w:kern w:val="2"/>
                <w:szCs w:val="18"/>
              </w:rPr>
              <w:t>600:0.50</w:t>
            </w:r>
          </w:p>
        </w:tc>
        <w:tc>
          <w:tcPr>
            <w:tcW w:w="635" w:type="pct"/>
            <w:shd w:val="clear" w:color="auto" w:fill="auto"/>
            <w:vAlign w:val="center"/>
          </w:tcPr>
          <w:p w14:paraId="4734540F" w14:textId="77777777" w:rsidR="00487E6E" w:rsidRPr="00102AFC" w:rsidRDefault="00487E6E" w:rsidP="00E54D04">
            <w:pPr>
              <w:pStyle w:val="ac"/>
              <w:rPr>
                <w:rFonts w:hAnsi="宋体" w:hint="default"/>
                <w:szCs w:val="18"/>
              </w:rPr>
            </w:pPr>
            <w:r w:rsidRPr="00102AFC">
              <w:rPr>
                <w:szCs w:val="18"/>
              </w:rPr>
              <w:lastRenderedPageBreak/>
              <w:t>JB/T 13096.2</w:t>
            </w:r>
          </w:p>
        </w:tc>
      </w:tr>
      <w:tr w:rsidR="00487E6E" w:rsidRPr="00102AFC" w14:paraId="11484EAA" w14:textId="77777777" w:rsidTr="00E54D04">
        <w:trPr>
          <w:jc w:val="center"/>
        </w:trPr>
        <w:tc>
          <w:tcPr>
            <w:tcW w:w="117" w:type="pct"/>
            <w:shd w:val="clear" w:color="auto" w:fill="auto"/>
            <w:vAlign w:val="center"/>
          </w:tcPr>
          <w:p w14:paraId="64D3E100" w14:textId="77777777" w:rsidR="00487E6E" w:rsidRPr="00102AFC" w:rsidRDefault="00487E6E" w:rsidP="00E54D04">
            <w:pPr>
              <w:pStyle w:val="ac"/>
              <w:rPr>
                <w:rFonts w:hAnsi="宋体" w:hint="default"/>
                <w:szCs w:val="18"/>
              </w:rPr>
            </w:pPr>
            <w:r w:rsidRPr="00102AFC">
              <w:rPr>
                <w:rFonts w:hAnsi="宋体"/>
                <w:szCs w:val="18"/>
              </w:rPr>
              <w:t>18</w:t>
            </w:r>
          </w:p>
        </w:tc>
        <w:tc>
          <w:tcPr>
            <w:tcW w:w="155" w:type="pct"/>
            <w:vMerge/>
            <w:shd w:val="clear" w:color="auto" w:fill="auto"/>
            <w:vAlign w:val="center"/>
          </w:tcPr>
          <w:p w14:paraId="2F6B9FFB" w14:textId="77777777" w:rsidR="00487E6E" w:rsidRPr="00102AFC" w:rsidRDefault="00487E6E" w:rsidP="00E54D04">
            <w:pPr>
              <w:pStyle w:val="ac"/>
              <w:rPr>
                <w:rFonts w:hint="default"/>
              </w:rPr>
            </w:pPr>
          </w:p>
        </w:tc>
        <w:tc>
          <w:tcPr>
            <w:tcW w:w="723" w:type="pct"/>
            <w:shd w:val="clear" w:color="auto" w:fill="auto"/>
            <w:vAlign w:val="center"/>
          </w:tcPr>
          <w:p w14:paraId="4EE53800" w14:textId="77777777" w:rsidR="00487E6E" w:rsidRPr="00102AFC" w:rsidRDefault="00487E6E" w:rsidP="00E54D04">
            <w:pPr>
              <w:pStyle w:val="ac"/>
              <w:rPr>
                <w:rFonts w:hAnsi="宋体" w:hint="default"/>
                <w:szCs w:val="18"/>
              </w:rPr>
            </w:pPr>
            <w:proofErr w:type="gramStart"/>
            <w:r w:rsidRPr="00102AFC">
              <w:rPr>
                <w:rFonts w:hAnsi="宋体"/>
                <w:kern w:val="2"/>
                <w:szCs w:val="18"/>
              </w:rPr>
              <w:t>锯</w:t>
            </w:r>
            <w:proofErr w:type="gramEnd"/>
            <w:r w:rsidRPr="00102AFC">
              <w:rPr>
                <w:rFonts w:hAnsi="宋体"/>
                <w:kern w:val="2"/>
                <w:szCs w:val="18"/>
              </w:rPr>
              <w:t>断片长度的重复精度</w:t>
            </w:r>
          </w:p>
        </w:tc>
        <w:tc>
          <w:tcPr>
            <w:tcW w:w="377" w:type="pct"/>
            <w:shd w:val="clear" w:color="auto" w:fill="auto"/>
            <w:vAlign w:val="center"/>
          </w:tcPr>
          <w:p w14:paraId="4AA22D58" w14:textId="77777777" w:rsidR="00487E6E" w:rsidRPr="00102AFC" w:rsidRDefault="00487E6E" w:rsidP="00E54D04">
            <w:pPr>
              <w:pStyle w:val="ac"/>
              <w:rPr>
                <w:rFonts w:hAnsi="宋体" w:hint="default"/>
                <w:szCs w:val="18"/>
              </w:rPr>
            </w:pPr>
            <w:r w:rsidRPr="00102AFC">
              <w:rPr>
                <w:rFonts w:hAnsi="宋体"/>
                <w:kern w:val="2"/>
                <w:szCs w:val="18"/>
              </w:rPr>
              <w:t>JB/T 13096.2</w:t>
            </w:r>
          </w:p>
        </w:tc>
        <w:tc>
          <w:tcPr>
            <w:tcW w:w="977" w:type="pct"/>
            <w:shd w:val="clear" w:color="auto" w:fill="auto"/>
            <w:vAlign w:val="center"/>
          </w:tcPr>
          <w:p w14:paraId="4AB25E89" w14:textId="77777777" w:rsidR="00487E6E" w:rsidRPr="00102AFC" w:rsidRDefault="00487E6E" w:rsidP="00E54D04">
            <w:pPr>
              <w:pStyle w:val="ac"/>
              <w:rPr>
                <w:rFonts w:hAnsi="宋体" w:hint="default"/>
                <w:szCs w:val="18"/>
              </w:rPr>
            </w:pPr>
            <w:r w:rsidRPr="00102AFC">
              <w:rPr>
                <w:rFonts w:hAnsi="宋体"/>
                <w:kern w:val="2"/>
                <w:szCs w:val="18"/>
              </w:rPr>
              <w:t>0.30</w:t>
            </w:r>
          </w:p>
        </w:tc>
        <w:tc>
          <w:tcPr>
            <w:tcW w:w="1032" w:type="pct"/>
            <w:shd w:val="clear" w:color="auto" w:fill="auto"/>
            <w:vAlign w:val="center"/>
          </w:tcPr>
          <w:p w14:paraId="37E1983E" w14:textId="77777777" w:rsidR="00487E6E" w:rsidRPr="00102AFC" w:rsidRDefault="00487E6E" w:rsidP="00E54D04">
            <w:pPr>
              <w:pStyle w:val="ac"/>
              <w:rPr>
                <w:rFonts w:hAnsi="宋体" w:hint="default"/>
                <w:szCs w:val="18"/>
              </w:rPr>
            </w:pPr>
            <w:r w:rsidRPr="00102AFC">
              <w:rPr>
                <w:rFonts w:hAnsi="宋体"/>
                <w:kern w:val="2"/>
                <w:szCs w:val="18"/>
              </w:rPr>
              <w:t>0.40</w:t>
            </w:r>
          </w:p>
        </w:tc>
        <w:tc>
          <w:tcPr>
            <w:tcW w:w="984" w:type="pct"/>
            <w:shd w:val="clear" w:color="auto" w:fill="auto"/>
            <w:vAlign w:val="center"/>
          </w:tcPr>
          <w:p w14:paraId="649A60A2" w14:textId="77777777" w:rsidR="00487E6E" w:rsidRPr="00102AFC" w:rsidRDefault="00487E6E" w:rsidP="00E54D04">
            <w:pPr>
              <w:pStyle w:val="ac"/>
              <w:rPr>
                <w:rFonts w:hAnsi="宋体" w:hint="default"/>
                <w:szCs w:val="18"/>
              </w:rPr>
            </w:pPr>
            <w:r w:rsidRPr="00102AFC">
              <w:rPr>
                <w:rFonts w:hAnsi="宋体"/>
                <w:kern w:val="2"/>
                <w:szCs w:val="18"/>
              </w:rPr>
              <w:t>0.50</w:t>
            </w:r>
          </w:p>
        </w:tc>
        <w:tc>
          <w:tcPr>
            <w:tcW w:w="635" w:type="pct"/>
            <w:shd w:val="clear" w:color="auto" w:fill="auto"/>
            <w:vAlign w:val="center"/>
          </w:tcPr>
          <w:p w14:paraId="117A0617" w14:textId="77777777" w:rsidR="00487E6E" w:rsidRPr="00102AFC" w:rsidRDefault="00487E6E" w:rsidP="00E54D04">
            <w:pPr>
              <w:pStyle w:val="ac"/>
              <w:rPr>
                <w:rFonts w:hAnsi="宋体" w:hint="default"/>
                <w:szCs w:val="18"/>
              </w:rPr>
            </w:pPr>
            <w:r w:rsidRPr="00102AFC">
              <w:rPr>
                <w:szCs w:val="18"/>
              </w:rPr>
              <w:t>JB/T 13096.2</w:t>
            </w:r>
          </w:p>
        </w:tc>
      </w:tr>
      <w:tr w:rsidR="00487E6E" w:rsidRPr="00102AFC" w14:paraId="4CDE9EE0" w14:textId="77777777" w:rsidTr="00E54D04">
        <w:trPr>
          <w:jc w:val="center"/>
        </w:trPr>
        <w:tc>
          <w:tcPr>
            <w:tcW w:w="117" w:type="pct"/>
            <w:shd w:val="clear" w:color="auto" w:fill="auto"/>
            <w:vAlign w:val="center"/>
          </w:tcPr>
          <w:p w14:paraId="1DFE8CFA" w14:textId="77777777" w:rsidR="00487E6E" w:rsidRPr="00102AFC" w:rsidRDefault="00487E6E" w:rsidP="00E54D04">
            <w:pPr>
              <w:pStyle w:val="ac"/>
              <w:rPr>
                <w:rFonts w:hAnsi="宋体" w:hint="default"/>
                <w:szCs w:val="18"/>
              </w:rPr>
            </w:pPr>
            <w:r w:rsidRPr="00102AFC">
              <w:rPr>
                <w:rFonts w:hAnsi="宋体"/>
                <w:szCs w:val="18"/>
              </w:rPr>
              <w:t>19</w:t>
            </w:r>
          </w:p>
        </w:tc>
        <w:tc>
          <w:tcPr>
            <w:tcW w:w="155" w:type="pct"/>
            <w:vMerge w:val="restart"/>
            <w:shd w:val="clear" w:color="auto" w:fill="auto"/>
            <w:vAlign w:val="center"/>
          </w:tcPr>
          <w:p w14:paraId="497315A8" w14:textId="77777777" w:rsidR="00487E6E" w:rsidRPr="00102AFC" w:rsidRDefault="00487E6E" w:rsidP="00E54D04">
            <w:pPr>
              <w:pStyle w:val="ac"/>
              <w:rPr>
                <w:rFonts w:hint="default"/>
              </w:rPr>
            </w:pPr>
            <w:r w:rsidRPr="00102AFC">
              <w:rPr>
                <w:rFonts w:hAnsi="宋体"/>
                <w:color w:val="000000"/>
                <w:szCs w:val="18"/>
              </w:rPr>
              <w:t>创新性指标</w:t>
            </w:r>
          </w:p>
        </w:tc>
        <w:tc>
          <w:tcPr>
            <w:tcW w:w="723" w:type="pct"/>
            <w:shd w:val="clear" w:color="auto" w:fill="auto"/>
            <w:vAlign w:val="center"/>
          </w:tcPr>
          <w:p w14:paraId="5F12A8C5" w14:textId="77777777" w:rsidR="00487E6E" w:rsidRPr="00102AFC" w:rsidRDefault="00487E6E" w:rsidP="00E54D04">
            <w:pPr>
              <w:pStyle w:val="ac"/>
              <w:rPr>
                <w:rFonts w:hAnsi="宋体" w:hint="default"/>
                <w:szCs w:val="18"/>
              </w:rPr>
            </w:pPr>
            <w:r w:rsidRPr="00102AFC">
              <w:rPr>
                <w:rFonts w:hAnsi="宋体"/>
                <w:kern w:val="2"/>
                <w:szCs w:val="18"/>
              </w:rPr>
              <w:t>生产效率</w:t>
            </w:r>
          </w:p>
        </w:tc>
        <w:tc>
          <w:tcPr>
            <w:tcW w:w="377" w:type="pct"/>
            <w:shd w:val="clear" w:color="auto" w:fill="auto"/>
            <w:vAlign w:val="center"/>
          </w:tcPr>
          <w:p w14:paraId="69E16621" w14:textId="77777777" w:rsidR="00487E6E" w:rsidRPr="00102AFC" w:rsidRDefault="00487E6E" w:rsidP="00E54D04">
            <w:pPr>
              <w:pStyle w:val="ac"/>
              <w:rPr>
                <w:rFonts w:hAnsi="宋体" w:hint="default"/>
                <w:szCs w:val="18"/>
              </w:rPr>
            </w:pPr>
            <w:r w:rsidRPr="00102AFC">
              <w:rPr>
                <w:rFonts w:hAnsi="宋体"/>
                <w:kern w:val="2"/>
                <w:szCs w:val="18"/>
              </w:rPr>
              <w:t>市场需求</w:t>
            </w:r>
          </w:p>
        </w:tc>
        <w:tc>
          <w:tcPr>
            <w:tcW w:w="2993" w:type="pct"/>
            <w:gridSpan w:val="3"/>
            <w:shd w:val="clear" w:color="auto" w:fill="auto"/>
            <w:vAlign w:val="center"/>
          </w:tcPr>
          <w:p w14:paraId="0717F4A8" w14:textId="77777777" w:rsidR="00487E6E" w:rsidRPr="00102AFC" w:rsidRDefault="00487E6E" w:rsidP="00E54D04">
            <w:pPr>
              <w:jc w:val="center"/>
              <w:rPr>
                <w:rFonts w:ascii="宋体" w:hAnsi="宋体" w:cs="仿宋_GB2312"/>
                <w:sz w:val="18"/>
                <w:szCs w:val="18"/>
              </w:rPr>
            </w:pPr>
            <w:r w:rsidRPr="00102AFC">
              <w:rPr>
                <w:rFonts w:ascii="宋体" w:hAnsi="宋体" w:cs="仿宋_GB2312" w:hint="eastAsia"/>
                <w:sz w:val="18"/>
                <w:szCs w:val="18"/>
              </w:rPr>
              <w:t>最大圆锯片直径≥</w:t>
            </w:r>
            <w:r w:rsidRPr="00102AFC">
              <w:rPr>
                <w:rFonts w:ascii="宋体" w:hAnsi="宋体" w:cs="仿宋_GB2312" w:hint="eastAsia"/>
                <w:sz w:val="18"/>
                <w:szCs w:val="18"/>
              </w:rPr>
              <w:t>250</w:t>
            </w:r>
            <w:r w:rsidRPr="00102AFC">
              <w:rPr>
                <w:rFonts w:ascii="宋体" w:hAnsi="宋体" w:cs="仿宋_GB2312" w:hint="eastAsia"/>
                <w:sz w:val="18"/>
                <w:szCs w:val="18"/>
              </w:rPr>
              <w:t>～</w:t>
            </w:r>
            <w:r w:rsidRPr="00102AFC">
              <w:rPr>
                <w:rFonts w:ascii="宋体" w:hAnsi="宋体" w:cs="仿宋_GB2312" w:hint="eastAsia"/>
                <w:sz w:val="18"/>
                <w:szCs w:val="18"/>
              </w:rPr>
              <w:t>315mm</w:t>
            </w:r>
            <w:r w:rsidRPr="00102AFC">
              <w:rPr>
                <w:rFonts w:ascii="宋体" w:hAnsi="宋体" w:cs="仿宋_GB2312" w:hint="eastAsia"/>
                <w:sz w:val="18"/>
                <w:szCs w:val="18"/>
              </w:rPr>
              <w:t>：≥</w:t>
            </w:r>
            <w:r w:rsidRPr="00102AFC">
              <w:rPr>
                <w:rFonts w:ascii="宋体" w:hAnsi="宋体" w:cs="仿宋_GB2312" w:hint="eastAsia"/>
                <w:sz w:val="18"/>
                <w:szCs w:val="18"/>
              </w:rPr>
              <w:t>130</w:t>
            </w:r>
            <w:r w:rsidRPr="00102AFC">
              <w:rPr>
                <w:rFonts w:ascii="宋体" w:hAnsi="宋体" w:hint="eastAsia"/>
                <w:color w:val="FF0000"/>
                <w:sz w:val="18"/>
                <w:szCs w:val="18"/>
              </w:rPr>
              <w:t xml:space="preserve"> </w:t>
            </w:r>
            <w:r w:rsidRPr="00102AFC">
              <w:rPr>
                <w:rFonts w:ascii="宋体" w:hAnsi="宋体" w:cs="仿宋_GB2312" w:hint="eastAsia"/>
                <w:sz w:val="18"/>
                <w:szCs w:val="18"/>
              </w:rPr>
              <w:t>cm</w:t>
            </w:r>
            <w:r w:rsidRPr="00102AFC">
              <w:rPr>
                <w:rFonts w:ascii="宋体" w:hAnsi="宋体" w:cs="仿宋_GB2312" w:hint="eastAsia"/>
                <w:sz w:val="18"/>
                <w:szCs w:val="18"/>
                <w:vertAlign w:val="superscript"/>
              </w:rPr>
              <w:t>2</w:t>
            </w:r>
            <w:r w:rsidRPr="00102AFC">
              <w:rPr>
                <w:rFonts w:ascii="宋体" w:hAnsi="宋体" w:cs="仿宋_GB2312" w:hint="eastAsia"/>
                <w:sz w:val="18"/>
                <w:szCs w:val="18"/>
              </w:rPr>
              <w:t>/min</w:t>
            </w:r>
          </w:p>
          <w:p w14:paraId="3D117D64" w14:textId="77777777" w:rsidR="00487E6E" w:rsidRPr="00102AFC" w:rsidRDefault="00487E6E" w:rsidP="00E54D04">
            <w:pPr>
              <w:jc w:val="center"/>
              <w:rPr>
                <w:rFonts w:ascii="宋体" w:hAnsi="宋体" w:cs="仿宋_GB2312"/>
                <w:sz w:val="18"/>
                <w:szCs w:val="18"/>
              </w:rPr>
            </w:pPr>
            <w:r w:rsidRPr="00102AFC">
              <w:rPr>
                <w:rFonts w:ascii="宋体" w:hAnsi="宋体" w:cs="仿宋_GB2312" w:hint="eastAsia"/>
                <w:sz w:val="18"/>
                <w:szCs w:val="18"/>
              </w:rPr>
              <w:t>最大圆锯片直径＞</w:t>
            </w:r>
            <w:r w:rsidRPr="00102AFC">
              <w:rPr>
                <w:rFonts w:ascii="宋体" w:hAnsi="宋体" w:cs="仿宋_GB2312" w:hint="eastAsia"/>
                <w:sz w:val="18"/>
                <w:szCs w:val="18"/>
              </w:rPr>
              <w:t>315</w:t>
            </w:r>
            <w:r w:rsidRPr="00102AFC">
              <w:rPr>
                <w:rFonts w:ascii="宋体" w:hAnsi="宋体" w:cs="仿宋_GB2312" w:hint="eastAsia"/>
                <w:sz w:val="18"/>
                <w:szCs w:val="18"/>
              </w:rPr>
              <w:t>～</w:t>
            </w:r>
            <w:r w:rsidRPr="00102AFC">
              <w:rPr>
                <w:rFonts w:ascii="宋体" w:hAnsi="宋体" w:cs="仿宋_GB2312" w:hint="eastAsia"/>
                <w:sz w:val="18"/>
                <w:szCs w:val="18"/>
              </w:rPr>
              <w:t>460mm</w:t>
            </w:r>
            <w:r w:rsidRPr="00102AFC">
              <w:rPr>
                <w:rFonts w:ascii="宋体" w:hAnsi="宋体" w:cs="仿宋_GB2312" w:hint="eastAsia"/>
                <w:sz w:val="18"/>
                <w:szCs w:val="18"/>
              </w:rPr>
              <w:t>：≥</w:t>
            </w:r>
            <w:r w:rsidRPr="00102AFC">
              <w:rPr>
                <w:rFonts w:ascii="宋体" w:hAnsi="宋体" w:cs="仿宋_GB2312" w:hint="eastAsia"/>
                <w:sz w:val="18"/>
                <w:szCs w:val="18"/>
              </w:rPr>
              <w:t>175</w:t>
            </w:r>
            <w:r w:rsidRPr="00102AFC">
              <w:rPr>
                <w:rFonts w:ascii="宋体" w:hAnsi="宋体" w:hint="eastAsia"/>
                <w:color w:val="FF0000"/>
                <w:sz w:val="18"/>
                <w:szCs w:val="18"/>
              </w:rPr>
              <w:t xml:space="preserve"> </w:t>
            </w:r>
            <w:r w:rsidRPr="00102AFC">
              <w:rPr>
                <w:rFonts w:ascii="宋体" w:hAnsi="宋体" w:cs="仿宋_GB2312" w:hint="eastAsia"/>
                <w:sz w:val="18"/>
                <w:szCs w:val="18"/>
              </w:rPr>
              <w:t>cm</w:t>
            </w:r>
            <w:r w:rsidRPr="00102AFC">
              <w:rPr>
                <w:rFonts w:ascii="宋体" w:hAnsi="宋体" w:cs="仿宋_GB2312" w:hint="eastAsia"/>
                <w:sz w:val="18"/>
                <w:szCs w:val="18"/>
                <w:vertAlign w:val="superscript"/>
              </w:rPr>
              <w:t>2</w:t>
            </w:r>
            <w:r w:rsidRPr="00102AFC">
              <w:rPr>
                <w:rFonts w:ascii="宋体" w:hAnsi="宋体" w:cs="仿宋_GB2312" w:hint="eastAsia"/>
                <w:sz w:val="18"/>
                <w:szCs w:val="18"/>
              </w:rPr>
              <w:t>/min</w:t>
            </w:r>
          </w:p>
          <w:p w14:paraId="63042D2F" w14:textId="77777777" w:rsidR="00487E6E" w:rsidRPr="00102AFC" w:rsidRDefault="00487E6E" w:rsidP="00E54D04">
            <w:pPr>
              <w:pStyle w:val="ac"/>
              <w:rPr>
                <w:rFonts w:hAnsi="宋体" w:hint="default"/>
                <w:szCs w:val="18"/>
              </w:rPr>
            </w:pPr>
            <w:r w:rsidRPr="00102AFC">
              <w:rPr>
                <w:rFonts w:hAnsi="宋体" w:cs="仿宋_GB2312"/>
                <w:kern w:val="2"/>
                <w:szCs w:val="18"/>
              </w:rPr>
              <w:t>最大圆锯片直径＞</w:t>
            </w:r>
            <w:r w:rsidRPr="00102AFC">
              <w:rPr>
                <w:rFonts w:hAnsi="宋体" w:cs="仿宋_GB2312"/>
                <w:kern w:val="2"/>
                <w:szCs w:val="18"/>
              </w:rPr>
              <w:t>460</w:t>
            </w:r>
            <w:r w:rsidRPr="00102AFC">
              <w:rPr>
                <w:rFonts w:hAnsi="宋体" w:cs="仿宋_GB2312"/>
                <w:kern w:val="2"/>
                <w:szCs w:val="18"/>
              </w:rPr>
              <w:t>～</w:t>
            </w:r>
            <w:r w:rsidRPr="00102AFC">
              <w:rPr>
                <w:rFonts w:hAnsi="宋体" w:cs="仿宋_GB2312"/>
                <w:kern w:val="2"/>
                <w:szCs w:val="18"/>
              </w:rPr>
              <w:t>960mm</w:t>
            </w:r>
            <w:r w:rsidRPr="00102AFC">
              <w:rPr>
                <w:rFonts w:hAnsi="宋体" w:cs="仿宋_GB2312"/>
                <w:kern w:val="2"/>
                <w:szCs w:val="18"/>
              </w:rPr>
              <w:t>：≥</w:t>
            </w:r>
            <w:r w:rsidRPr="00102AFC">
              <w:rPr>
                <w:rFonts w:hAnsi="宋体" w:cs="仿宋_GB2312"/>
                <w:kern w:val="2"/>
                <w:szCs w:val="18"/>
              </w:rPr>
              <w:t>200</w:t>
            </w:r>
            <w:r w:rsidRPr="00102AFC">
              <w:rPr>
                <w:rFonts w:hAnsi="宋体"/>
                <w:color w:val="FF0000"/>
                <w:kern w:val="2"/>
                <w:szCs w:val="18"/>
              </w:rPr>
              <w:t xml:space="preserve"> </w:t>
            </w:r>
            <w:r w:rsidRPr="00102AFC">
              <w:rPr>
                <w:rFonts w:hAnsi="宋体" w:cs="仿宋_GB2312"/>
                <w:kern w:val="2"/>
                <w:szCs w:val="18"/>
              </w:rPr>
              <w:t>cm</w:t>
            </w:r>
            <w:r w:rsidRPr="00102AFC">
              <w:rPr>
                <w:rFonts w:hAnsi="宋体" w:cs="仿宋_GB2312"/>
                <w:kern w:val="2"/>
                <w:szCs w:val="18"/>
                <w:vertAlign w:val="superscript"/>
              </w:rPr>
              <w:t>2</w:t>
            </w:r>
            <w:r w:rsidRPr="00102AFC">
              <w:rPr>
                <w:rFonts w:hAnsi="宋体" w:cs="仿宋_GB2312"/>
                <w:kern w:val="2"/>
                <w:szCs w:val="18"/>
              </w:rPr>
              <w:t>/min</w:t>
            </w:r>
          </w:p>
        </w:tc>
        <w:tc>
          <w:tcPr>
            <w:tcW w:w="635" w:type="pct"/>
            <w:shd w:val="clear" w:color="auto" w:fill="auto"/>
            <w:vAlign w:val="center"/>
          </w:tcPr>
          <w:p w14:paraId="32464555" w14:textId="77777777" w:rsidR="00487E6E" w:rsidRPr="00102AFC" w:rsidRDefault="00487E6E" w:rsidP="00E54D04">
            <w:pPr>
              <w:jc w:val="center"/>
              <w:rPr>
                <w:rFonts w:hAnsi="宋体"/>
                <w:sz w:val="18"/>
                <w:szCs w:val="18"/>
              </w:rPr>
            </w:pPr>
            <w:r w:rsidRPr="00102AFC">
              <w:rPr>
                <w:rFonts w:ascii="宋体" w:hAnsi="宋体" w:hint="eastAsia"/>
                <w:sz w:val="18"/>
                <w:szCs w:val="18"/>
              </w:rPr>
              <w:t>采用精度不低于</w:t>
            </w:r>
            <w:r w:rsidRPr="00102AFC">
              <w:rPr>
                <w:rFonts w:ascii="宋体" w:hAnsi="宋体" w:hint="eastAsia"/>
                <w:sz w:val="18"/>
                <w:szCs w:val="18"/>
              </w:rPr>
              <w:t>1 rpm</w:t>
            </w:r>
            <w:r w:rsidRPr="00102AFC">
              <w:rPr>
                <w:rFonts w:ascii="宋体" w:hAnsi="宋体" w:hint="eastAsia"/>
                <w:sz w:val="18"/>
                <w:szCs w:val="18"/>
              </w:rPr>
              <w:t>的转速测量仪测量</w:t>
            </w:r>
          </w:p>
        </w:tc>
      </w:tr>
      <w:tr w:rsidR="00487E6E" w:rsidRPr="00102AFC" w14:paraId="23B2AAC1" w14:textId="77777777" w:rsidTr="00E54D04">
        <w:trPr>
          <w:jc w:val="center"/>
        </w:trPr>
        <w:tc>
          <w:tcPr>
            <w:tcW w:w="117" w:type="pct"/>
            <w:shd w:val="clear" w:color="auto" w:fill="auto"/>
            <w:vAlign w:val="center"/>
          </w:tcPr>
          <w:p w14:paraId="1381DEC7" w14:textId="77777777" w:rsidR="00487E6E" w:rsidRPr="00102AFC" w:rsidRDefault="00487E6E" w:rsidP="00E54D04">
            <w:pPr>
              <w:pStyle w:val="ac"/>
              <w:rPr>
                <w:rFonts w:hAnsi="宋体" w:hint="default"/>
                <w:szCs w:val="18"/>
              </w:rPr>
            </w:pPr>
            <w:r w:rsidRPr="00102AFC">
              <w:rPr>
                <w:rFonts w:hAnsi="宋体"/>
                <w:szCs w:val="18"/>
              </w:rPr>
              <w:t>20</w:t>
            </w:r>
          </w:p>
        </w:tc>
        <w:tc>
          <w:tcPr>
            <w:tcW w:w="155" w:type="pct"/>
            <w:vMerge/>
            <w:shd w:val="clear" w:color="auto" w:fill="auto"/>
            <w:vAlign w:val="center"/>
          </w:tcPr>
          <w:p w14:paraId="784C453E" w14:textId="77777777" w:rsidR="00487E6E" w:rsidRPr="00102AFC" w:rsidRDefault="00487E6E" w:rsidP="00E54D04">
            <w:pPr>
              <w:pStyle w:val="ac"/>
              <w:rPr>
                <w:rFonts w:hint="default"/>
              </w:rPr>
            </w:pPr>
          </w:p>
        </w:tc>
        <w:tc>
          <w:tcPr>
            <w:tcW w:w="723" w:type="pct"/>
            <w:shd w:val="clear" w:color="auto" w:fill="auto"/>
            <w:vAlign w:val="center"/>
          </w:tcPr>
          <w:p w14:paraId="21094A45" w14:textId="77777777" w:rsidR="00487E6E" w:rsidRPr="00102AFC" w:rsidRDefault="00487E6E" w:rsidP="00E54D04">
            <w:pPr>
              <w:pStyle w:val="ac"/>
              <w:rPr>
                <w:rFonts w:hAnsi="宋体" w:hint="default"/>
                <w:szCs w:val="18"/>
              </w:rPr>
            </w:pPr>
            <w:r w:rsidRPr="00102AFC">
              <w:rPr>
                <w:rFonts w:hAnsi="宋体"/>
                <w:kern w:val="2"/>
                <w:szCs w:val="18"/>
              </w:rPr>
              <w:t>数控系统</w:t>
            </w:r>
          </w:p>
        </w:tc>
        <w:tc>
          <w:tcPr>
            <w:tcW w:w="377" w:type="pct"/>
            <w:shd w:val="clear" w:color="auto" w:fill="auto"/>
            <w:vAlign w:val="center"/>
          </w:tcPr>
          <w:p w14:paraId="7C72FE86" w14:textId="77777777" w:rsidR="00487E6E" w:rsidRPr="00102AFC" w:rsidRDefault="00487E6E" w:rsidP="00E54D04">
            <w:pPr>
              <w:pStyle w:val="ac"/>
              <w:rPr>
                <w:rFonts w:hAnsi="宋体" w:hint="default"/>
                <w:szCs w:val="18"/>
              </w:rPr>
            </w:pPr>
            <w:r w:rsidRPr="00102AFC">
              <w:rPr>
                <w:rFonts w:hAnsi="宋体"/>
                <w:kern w:val="2"/>
                <w:szCs w:val="18"/>
              </w:rPr>
              <w:t>市场需求</w:t>
            </w:r>
          </w:p>
        </w:tc>
        <w:tc>
          <w:tcPr>
            <w:tcW w:w="2993" w:type="pct"/>
            <w:gridSpan w:val="3"/>
            <w:shd w:val="clear" w:color="auto" w:fill="auto"/>
            <w:vAlign w:val="center"/>
          </w:tcPr>
          <w:p w14:paraId="629B4321" w14:textId="77777777" w:rsidR="00487E6E" w:rsidRPr="00102AFC" w:rsidRDefault="00487E6E" w:rsidP="00487E6E">
            <w:pPr>
              <w:numPr>
                <w:ilvl w:val="0"/>
                <w:numId w:val="6"/>
              </w:numPr>
              <w:kinsoku w:val="0"/>
              <w:autoSpaceDN w:val="0"/>
              <w:spacing w:after="0"/>
              <w:ind w:left="0" w:firstLine="0"/>
              <w:textAlignment w:val="baseline"/>
              <w:rPr>
                <w:rFonts w:ascii="宋体" w:hAnsi="宋体" w:cs="仿宋_GB2312"/>
                <w:sz w:val="18"/>
                <w:szCs w:val="18"/>
              </w:rPr>
            </w:pPr>
            <w:r w:rsidRPr="00102AFC">
              <w:rPr>
                <w:rFonts w:ascii="宋体" w:hAnsi="宋体" w:cs="仿宋_GB2312" w:hint="eastAsia"/>
                <w:sz w:val="18"/>
                <w:szCs w:val="18"/>
              </w:rPr>
              <w:t>数控系统应有人机界面集成操作系统（如触摸屏）。</w:t>
            </w:r>
          </w:p>
          <w:p w14:paraId="796B2AEB" w14:textId="77777777" w:rsidR="00487E6E" w:rsidRPr="00102AFC" w:rsidRDefault="00487E6E" w:rsidP="00487E6E">
            <w:pPr>
              <w:numPr>
                <w:ilvl w:val="0"/>
                <w:numId w:val="6"/>
              </w:numPr>
              <w:kinsoku w:val="0"/>
              <w:autoSpaceDN w:val="0"/>
              <w:spacing w:after="0"/>
              <w:ind w:left="0" w:firstLine="0"/>
              <w:textAlignment w:val="baseline"/>
              <w:rPr>
                <w:rFonts w:ascii="宋体" w:hAnsi="宋体" w:cs="仿宋_GB2312"/>
                <w:sz w:val="18"/>
                <w:szCs w:val="18"/>
              </w:rPr>
            </w:pPr>
            <w:r w:rsidRPr="00102AFC">
              <w:rPr>
                <w:rFonts w:ascii="宋体" w:hAnsi="宋体" w:cs="仿宋_GB2312" w:hint="eastAsia"/>
                <w:sz w:val="18"/>
                <w:szCs w:val="18"/>
              </w:rPr>
              <w:t>机床坐标轴与运动方向应符合</w:t>
            </w:r>
            <w:r w:rsidRPr="00102AFC">
              <w:rPr>
                <w:rFonts w:ascii="宋体" w:hAnsi="宋体" w:cs="仿宋_GB2312" w:hint="eastAsia"/>
                <w:sz w:val="18"/>
                <w:szCs w:val="18"/>
              </w:rPr>
              <w:t>GB/T 19660</w:t>
            </w:r>
            <w:r w:rsidRPr="00102AFC">
              <w:rPr>
                <w:rFonts w:ascii="宋体" w:hAnsi="宋体" w:cs="仿宋_GB2312" w:hint="eastAsia"/>
                <w:sz w:val="18"/>
                <w:szCs w:val="18"/>
              </w:rPr>
              <w:t>的规定。</w:t>
            </w:r>
          </w:p>
          <w:p w14:paraId="1F5A62B9" w14:textId="77777777" w:rsidR="00487E6E" w:rsidRPr="00102AFC" w:rsidRDefault="00487E6E" w:rsidP="00487E6E">
            <w:pPr>
              <w:numPr>
                <w:ilvl w:val="0"/>
                <w:numId w:val="6"/>
              </w:numPr>
              <w:kinsoku w:val="0"/>
              <w:autoSpaceDN w:val="0"/>
              <w:spacing w:after="0"/>
              <w:ind w:left="0" w:firstLine="0"/>
              <w:textAlignment w:val="baseline"/>
              <w:rPr>
                <w:rFonts w:ascii="宋体" w:hAnsi="宋体" w:cs="仿宋_GB2312"/>
                <w:sz w:val="18"/>
                <w:szCs w:val="18"/>
              </w:rPr>
            </w:pPr>
            <w:r w:rsidRPr="00102AFC">
              <w:rPr>
                <w:rFonts w:ascii="宋体" w:hAnsi="宋体" w:cs="仿宋_GB2312" w:hint="eastAsia"/>
                <w:sz w:val="18"/>
                <w:szCs w:val="18"/>
              </w:rPr>
              <w:t>机床控制系统应具有用于远程网络故障监控与诊断的远程监控接口和</w:t>
            </w:r>
            <w:r w:rsidRPr="00102AFC">
              <w:rPr>
                <w:rFonts w:ascii="宋体" w:hAnsi="宋体" w:cs="仿宋_GB2312" w:hint="eastAsia"/>
                <w:sz w:val="18"/>
                <w:szCs w:val="18"/>
              </w:rPr>
              <w:t>MES</w:t>
            </w:r>
            <w:r w:rsidRPr="00102AFC">
              <w:rPr>
                <w:rFonts w:ascii="宋体" w:hAnsi="宋体" w:cs="仿宋_GB2312" w:hint="eastAsia"/>
                <w:sz w:val="18"/>
                <w:szCs w:val="18"/>
              </w:rPr>
              <w:t>的数据采集接口。</w:t>
            </w:r>
          </w:p>
          <w:p w14:paraId="698A15AB" w14:textId="77777777" w:rsidR="00487E6E" w:rsidRPr="00102AFC" w:rsidRDefault="00487E6E" w:rsidP="00487E6E">
            <w:pPr>
              <w:numPr>
                <w:ilvl w:val="0"/>
                <w:numId w:val="6"/>
              </w:numPr>
              <w:kinsoku w:val="0"/>
              <w:autoSpaceDN w:val="0"/>
              <w:spacing w:after="0"/>
              <w:ind w:left="0" w:firstLine="0"/>
              <w:textAlignment w:val="baseline"/>
              <w:rPr>
                <w:rFonts w:ascii="宋体" w:hAnsi="宋体" w:cs="仿宋_GB2312"/>
                <w:sz w:val="18"/>
                <w:szCs w:val="18"/>
              </w:rPr>
            </w:pPr>
            <w:r w:rsidRPr="00102AFC">
              <w:rPr>
                <w:rFonts w:ascii="宋体" w:hAnsi="宋体" w:cs="仿宋_GB2312" w:hint="eastAsia"/>
                <w:sz w:val="18"/>
                <w:szCs w:val="18"/>
              </w:rPr>
              <w:t>数控系统应具有以下功能：</w:t>
            </w:r>
          </w:p>
          <w:p w14:paraId="716E1F61" w14:textId="77777777" w:rsidR="00487E6E" w:rsidRPr="00102AFC" w:rsidRDefault="00487E6E" w:rsidP="00487E6E">
            <w:pPr>
              <w:numPr>
                <w:ilvl w:val="0"/>
                <w:numId w:val="7"/>
              </w:numPr>
              <w:kinsoku w:val="0"/>
              <w:autoSpaceDN w:val="0"/>
              <w:spacing w:after="0"/>
              <w:ind w:left="0" w:firstLine="0"/>
              <w:textAlignment w:val="baseline"/>
              <w:rPr>
                <w:rFonts w:ascii="宋体" w:hAnsi="宋体" w:cs="仿宋_GB2312"/>
                <w:sz w:val="18"/>
                <w:szCs w:val="18"/>
              </w:rPr>
            </w:pPr>
            <w:r w:rsidRPr="00102AFC">
              <w:rPr>
                <w:rFonts w:ascii="宋体" w:hAnsi="宋体" w:cs="仿宋_GB2312" w:hint="eastAsia"/>
                <w:sz w:val="18"/>
                <w:szCs w:val="18"/>
              </w:rPr>
              <w:t>自动操作、手动操作、程序输入和编辑、自诊断、报警显示、手动数据输入、单步进给、回零点等基本功能；</w:t>
            </w:r>
          </w:p>
          <w:p w14:paraId="28B6B969" w14:textId="77777777" w:rsidR="00487E6E" w:rsidRPr="00102AFC" w:rsidRDefault="00487E6E" w:rsidP="00487E6E">
            <w:pPr>
              <w:numPr>
                <w:ilvl w:val="0"/>
                <w:numId w:val="7"/>
              </w:numPr>
              <w:kinsoku w:val="0"/>
              <w:autoSpaceDN w:val="0"/>
              <w:spacing w:after="0"/>
              <w:ind w:left="0" w:firstLine="0"/>
              <w:textAlignment w:val="baseline"/>
              <w:rPr>
                <w:rFonts w:ascii="宋体" w:hAnsi="宋体" w:cs="仿宋_GB2312"/>
                <w:sz w:val="18"/>
                <w:szCs w:val="18"/>
              </w:rPr>
            </w:pPr>
            <w:r w:rsidRPr="00102AFC">
              <w:rPr>
                <w:rFonts w:ascii="宋体" w:hAnsi="宋体" w:cs="仿宋_GB2312" w:hint="eastAsia"/>
                <w:sz w:val="18"/>
                <w:szCs w:val="18"/>
              </w:rPr>
              <w:t>根据材料的大小、输入的材质，自动确定圆锯片的运转速度与进</w:t>
            </w:r>
            <w:proofErr w:type="gramStart"/>
            <w:r w:rsidRPr="00102AFC">
              <w:rPr>
                <w:rFonts w:ascii="宋体" w:hAnsi="宋体" w:cs="仿宋_GB2312" w:hint="eastAsia"/>
                <w:sz w:val="18"/>
                <w:szCs w:val="18"/>
              </w:rPr>
              <w:t>给速度</w:t>
            </w:r>
            <w:proofErr w:type="gramEnd"/>
            <w:r w:rsidRPr="00102AFC">
              <w:rPr>
                <w:rFonts w:ascii="宋体" w:hAnsi="宋体" w:cs="仿宋_GB2312" w:hint="eastAsia"/>
                <w:sz w:val="18"/>
                <w:szCs w:val="18"/>
              </w:rPr>
              <w:t>的决策功能；</w:t>
            </w:r>
          </w:p>
          <w:p w14:paraId="04F3BDA6" w14:textId="77777777" w:rsidR="00487E6E" w:rsidRPr="00102AFC" w:rsidRDefault="00487E6E" w:rsidP="00487E6E">
            <w:pPr>
              <w:numPr>
                <w:ilvl w:val="0"/>
                <w:numId w:val="7"/>
              </w:numPr>
              <w:kinsoku w:val="0"/>
              <w:autoSpaceDN w:val="0"/>
              <w:spacing w:after="0"/>
              <w:ind w:left="0" w:firstLine="0"/>
              <w:textAlignment w:val="baseline"/>
              <w:rPr>
                <w:rFonts w:hAnsi="宋体"/>
                <w:sz w:val="18"/>
                <w:szCs w:val="18"/>
              </w:rPr>
            </w:pPr>
            <w:r w:rsidRPr="00102AFC">
              <w:rPr>
                <w:rFonts w:ascii="宋体" w:hAnsi="宋体" w:cs="仿宋_GB2312" w:hint="eastAsia"/>
                <w:sz w:val="18"/>
                <w:szCs w:val="18"/>
              </w:rPr>
              <w:t>应具备对加工件数据信息编码及追溯功能；应具备与云平台交互的功能，以实现远程故障诊断。</w:t>
            </w:r>
          </w:p>
        </w:tc>
        <w:tc>
          <w:tcPr>
            <w:tcW w:w="635" w:type="pct"/>
            <w:shd w:val="clear" w:color="auto" w:fill="auto"/>
            <w:vAlign w:val="center"/>
          </w:tcPr>
          <w:p w14:paraId="15BF4E3E" w14:textId="77777777" w:rsidR="00487E6E" w:rsidRPr="00102AFC" w:rsidRDefault="00487E6E" w:rsidP="00E54D04">
            <w:pPr>
              <w:jc w:val="center"/>
              <w:rPr>
                <w:rFonts w:ascii="宋体" w:hAnsi="宋体"/>
                <w:sz w:val="18"/>
                <w:szCs w:val="18"/>
              </w:rPr>
            </w:pPr>
            <w:r w:rsidRPr="00102AFC">
              <w:rPr>
                <w:rFonts w:ascii="宋体" w:hAnsi="宋体" w:hint="eastAsia"/>
                <w:sz w:val="18"/>
                <w:szCs w:val="18"/>
              </w:rPr>
              <w:t>人机界面通过目测进行检验。</w:t>
            </w:r>
          </w:p>
          <w:p w14:paraId="67295831" w14:textId="77777777" w:rsidR="00487E6E" w:rsidRPr="00102AFC" w:rsidRDefault="00487E6E" w:rsidP="00E54D04">
            <w:pPr>
              <w:jc w:val="center"/>
              <w:rPr>
                <w:rFonts w:ascii="宋体" w:hAnsi="宋体"/>
                <w:sz w:val="18"/>
                <w:szCs w:val="18"/>
              </w:rPr>
            </w:pPr>
            <w:r w:rsidRPr="00102AFC">
              <w:rPr>
                <w:rFonts w:ascii="宋体" w:hAnsi="宋体" w:hint="eastAsia"/>
                <w:sz w:val="18"/>
                <w:szCs w:val="18"/>
              </w:rPr>
              <w:t>机床坐标轴与运动方向按</w:t>
            </w:r>
            <w:r w:rsidRPr="00102AFC">
              <w:rPr>
                <w:rFonts w:ascii="宋体" w:hAnsi="宋体" w:hint="eastAsia"/>
                <w:sz w:val="18"/>
                <w:szCs w:val="18"/>
              </w:rPr>
              <w:t xml:space="preserve"> GB/T 19660 </w:t>
            </w:r>
            <w:r w:rsidRPr="00102AFC">
              <w:rPr>
                <w:rFonts w:ascii="宋体" w:hAnsi="宋体" w:hint="eastAsia"/>
                <w:sz w:val="18"/>
                <w:szCs w:val="18"/>
              </w:rPr>
              <w:t>的规定进行检验。</w:t>
            </w:r>
          </w:p>
          <w:p w14:paraId="38294E6E" w14:textId="77777777" w:rsidR="00487E6E" w:rsidRPr="00102AFC" w:rsidRDefault="00487E6E" w:rsidP="00E54D04">
            <w:pPr>
              <w:pStyle w:val="ac"/>
              <w:rPr>
                <w:rFonts w:hAnsi="宋体" w:hint="default"/>
                <w:szCs w:val="18"/>
              </w:rPr>
            </w:pPr>
            <w:r w:rsidRPr="00102AFC">
              <w:rPr>
                <w:rFonts w:hAnsi="宋体"/>
                <w:kern w:val="2"/>
                <w:szCs w:val="18"/>
              </w:rPr>
              <w:t xml:space="preserve">MES </w:t>
            </w:r>
            <w:r w:rsidRPr="00102AFC">
              <w:rPr>
                <w:rFonts w:hAnsi="宋体"/>
                <w:kern w:val="2"/>
                <w:szCs w:val="18"/>
              </w:rPr>
              <w:t>的数据采集功能通过目测进行检验。</w:t>
            </w:r>
          </w:p>
        </w:tc>
      </w:tr>
    </w:tbl>
    <w:p w14:paraId="77E7B4B9" w14:textId="77777777" w:rsidR="003C5E32" w:rsidRPr="00102AFC" w:rsidRDefault="003C5E32" w:rsidP="003C5E32"/>
    <w:p w14:paraId="611C4D87"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3  评价方法及等级划分</w:t>
      </w:r>
    </w:p>
    <w:p w14:paraId="15D7190D" w14:textId="273D6054"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评价结果划分为一级、二级和三级，各等级所对应的划分依据见表2。达到三级要求及以上的企业标准并按照有关要求进行自我声明公开后均可进入</w:t>
      </w:r>
      <w:r w:rsidR="005457CC" w:rsidRPr="00102AFC">
        <w:rPr>
          <w:rFonts w:ascii="仿宋_GB2312" w:eastAsia="仿宋_GB2312" w:hAnsi="Times New Roman" w:cs="Times New Roman" w:hint="eastAsia"/>
          <w:sz w:val="24"/>
          <w:szCs w:val="24"/>
        </w:rPr>
        <w:t xml:space="preserve"> </w:t>
      </w:r>
      <w:r w:rsidR="00CA4D3B">
        <w:rPr>
          <w:rFonts w:ascii="仿宋_GB2312" w:eastAsia="仿宋_GB2312" w:hAnsi="Times New Roman" w:cs="Times New Roman" w:hint="eastAsia"/>
          <w:sz w:val="24"/>
          <w:szCs w:val="24"/>
        </w:rPr>
        <w:t>数控圆锯床</w:t>
      </w:r>
      <w:r w:rsidRPr="00102AFC">
        <w:rPr>
          <w:rFonts w:ascii="仿宋_GB2312" w:eastAsia="仿宋_GB2312" w:hAnsi="Times New Roman" w:cs="Times New Roman" w:hint="eastAsia"/>
          <w:sz w:val="24"/>
          <w:szCs w:val="24"/>
        </w:rPr>
        <w:t>企业标准排行榜。达到</w:t>
      </w:r>
      <w:proofErr w:type="gramStart"/>
      <w:r w:rsidRPr="00102AFC">
        <w:rPr>
          <w:rFonts w:ascii="仿宋_GB2312" w:eastAsia="仿宋_GB2312" w:hAnsi="Times New Roman" w:cs="Times New Roman" w:hint="eastAsia"/>
          <w:sz w:val="24"/>
          <w:szCs w:val="24"/>
        </w:rPr>
        <w:t>一级要求</w:t>
      </w:r>
      <w:proofErr w:type="gramEnd"/>
      <w:r w:rsidRPr="00102AFC">
        <w:rPr>
          <w:rFonts w:ascii="仿宋_GB2312" w:eastAsia="仿宋_GB2312" w:hAnsi="Times New Roman" w:cs="Times New Roman" w:hint="eastAsia"/>
          <w:sz w:val="24"/>
          <w:szCs w:val="24"/>
        </w:rPr>
        <w:t>的企业标准</w:t>
      </w:r>
      <w:proofErr w:type="gramStart"/>
      <w:r w:rsidRPr="00102AFC">
        <w:rPr>
          <w:rFonts w:ascii="仿宋_GB2312" w:eastAsia="仿宋_GB2312" w:hAnsi="Times New Roman" w:cs="Times New Roman" w:hint="eastAsia"/>
          <w:sz w:val="24"/>
          <w:szCs w:val="24"/>
        </w:rPr>
        <w:t>且按照</w:t>
      </w:r>
      <w:proofErr w:type="gramEnd"/>
      <w:r w:rsidRPr="00102AFC">
        <w:rPr>
          <w:rFonts w:ascii="仿宋_GB2312" w:eastAsia="仿宋_GB2312" w:hAnsi="Times New Roman" w:cs="Times New Roman" w:hint="eastAsia"/>
          <w:sz w:val="24"/>
          <w:szCs w:val="24"/>
        </w:rPr>
        <w:t>有关要求进行自我声明公开后，其标准和符合标准的产品可以直接进入</w:t>
      </w:r>
      <w:r w:rsidR="005457CC" w:rsidRPr="00102AFC">
        <w:rPr>
          <w:rFonts w:ascii="仿宋_GB2312" w:eastAsia="仿宋_GB2312" w:hAnsi="Times New Roman" w:cs="Times New Roman" w:hint="eastAsia"/>
          <w:sz w:val="24"/>
          <w:szCs w:val="24"/>
        </w:rPr>
        <w:t xml:space="preserve"> </w:t>
      </w:r>
      <w:r w:rsidR="00CA4D3B">
        <w:rPr>
          <w:rFonts w:ascii="仿宋_GB2312" w:eastAsia="仿宋_GB2312" w:hAnsi="Times New Roman" w:cs="Times New Roman" w:hint="eastAsia"/>
          <w:sz w:val="24"/>
          <w:szCs w:val="24"/>
        </w:rPr>
        <w:t>数控圆锯床</w:t>
      </w:r>
      <w:r w:rsidRPr="00102AFC">
        <w:rPr>
          <w:rFonts w:ascii="仿宋_GB2312" w:eastAsia="仿宋_GB2312" w:hAnsi="Times New Roman" w:cs="Times New Roman" w:hint="eastAsia"/>
          <w:sz w:val="24"/>
          <w:szCs w:val="24"/>
        </w:rPr>
        <w:t>企业标准“领跑者”候选名单。</w:t>
      </w:r>
    </w:p>
    <w:p w14:paraId="77E8B580" w14:textId="77777777" w:rsidR="00D04E96" w:rsidRPr="00102AFC" w:rsidRDefault="00000000">
      <w:pPr>
        <w:pStyle w:val="a"/>
        <w:spacing w:before="156" w:after="156"/>
        <w:rPr>
          <w:rFonts w:hAnsi="宋体" w:hint="default"/>
          <w:color w:val="000000"/>
          <w:szCs w:val="21"/>
        </w:rPr>
      </w:pPr>
      <w:r w:rsidRPr="00102AFC">
        <w:rPr>
          <w:rFonts w:hAnsi="宋体"/>
          <w:color w:val="000000"/>
          <w:szCs w:val="21"/>
        </w:rPr>
        <w:lastRenderedPageBreak/>
        <w:t>指标评价要求及等级划分</w:t>
      </w:r>
    </w:p>
    <w:tbl>
      <w:tblPr>
        <w:tblStyle w:val="a9"/>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10"/>
        <w:gridCol w:w="979"/>
        <w:gridCol w:w="1462"/>
        <w:gridCol w:w="2426"/>
        <w:gridCol w:w="1709"/>
      </w:tblGrid>
      <w:tr w:rsidR="00D04E96" w:rsidRPr="00102AFC" w14:paraId="345FABEE" w14:textId="77777777">
        <w:trPr>
          <w:trHeight w:val="376"/>
          <w:tblHeader/>
          <w:jc w:val="center"/>
        </w:trPr>
        <w:tc>
          <w:tcPr>
            <w:tcW w:w="1032" w:type="pct"/>
            <w:tcBorders>
              <w:top w:val="single" w:sz="8" w:space="0" w:color="auto"/>
              <w:left w:val="single" w:sz="8" w:space="0" w:color="auto"/>
              <w:bottom w:val="single" w:sz="8" w:space="0" w:color="auto"/>
              <w:right w:val="single" w:sz="4" w:space="0" w:color="auto"/>
            </w:tcBorders>
            <w:shd w:val="clear" w:color="auto" w:fill="auto"/>
            <w:vAlign w:val="center"/>
          </w:tcPr>
          <w:p w14:paraId="3587EF07" w14:textId="77777777" w:rsidR="00D04E96" w:rsidRPr="00102AFC" w:rsidRDefault="00000000">
            <w:pPr>
              <w:pStyle w:val="ac"/>
              <w:rPr>
                <w:rFonts w:eastAsia="宋体" w:hAnsi="宋体" w:cs="宋体" w:hint="default"/>
                <w:szCs w:val="18"/>
              </w:rPr>
            </w:pPr>
            <w:r w:rsidRPr="00102AFC">
              <w:rPr>
                <w:rFonts w:eastAsia="宋体" w:hAnsi="宋体" w:cs="宋体"/>
                <w:szCs w:val="18"/>
              </w:rPr>
              <w:t>评价等级</w:t>
            </w:r>
          </w:p>
        </w:tc>
        <w:tc>
          <w:tcPr>
            <w:tcW w:w="3968" w:type="pct"/>
            <w:gridSpan w:val="4"/>
            <w:tcBorders>
              <w:top w:val="single" w:sz="8" w:space="0" w:color="auto"/>
              <w:left w:val="single" w:sz="4" w:space="0" w:color="auto"/>
              <w:bottom w:val="single" w:sz="8" w:space="0" w:color="auto"/>
              <w:right w:val="single" w:sz="8" w:space="0" w:color="auto"/>
            </w:tcBorders>
            <w:shd w:val="clear" w:color="auto" w:fill="auto"/>
            <w:vAlign w:val="center"/>
          </w:tcPr>
          <w:p w14:paraId="3AE9BF60" w14:textId="77777777" w:rsidR="00D04E96" w:rsidRPr="00102AFC" w:rsidRDefault="00000000">
            <w:pPr>
              <w:pStyle w:val="ac"/>
              <w:rPr>
                <w:rFonts w:eastAsia="宋体" w:hAnsi="宋体" w:cs="宋体" w:hint="default"/>
                <w:szCs w:val="18"/>
              </w:rPr>
            </w:pPr>
            <w:r w:rsidRPr="00102AFC">
              <w:rPr>
                <w:rFonts w:eastAsia="宋体" w:hAnsi="宋体" w:cs="宋体"/>
                <w:szCs w:val="18"/>
              </w:rPr>
              <w:t>满足条件</w:t>
            </w:r>
          </w:p>
        </w:tc>
      </w:tr>
      <w:tr w:rsidR="00D04E96" w:rsidRPr="00102AFC" w14:paraId="28EF7682" w14:textId="77777777">
        <w:trPr>
          <w:trHeight w:val="567"/>
          <w:jc w:val="center"/>
        </w:trPr>
        <w:tc>
          <w:tcPr>
            <w:tcW w:w="1032" w:type="pct"/>
            <w:tcBorders>
              <w:top w:val="single" w:sz="8" w:space="0" w:color="auto"/>
              <w:left w:val="single" w:sz="8" w:space="0" w:color="auto"/>
              <w:bottom w:val="single" w:sz="4" w:space="0" w:color="auto"/>
              <w:right w:val="single" w:sz="4" w:space="0" w:color="auto"/>
            </w:tcBorders>
            <w:shd w:val="clear" w:color="auto" w:fill="auto"/>
            <w:vAlign w:val="center"/>
          </w:tcPr>
          <w:p w14:paraId="55538C12" w14:textId="77777777" w:rsidR="00D04E96" w:rsidRPr="00102AFC" w:rsidRDefault="00000000">
            <w:pPr>
              <w:pStyle w:val="ac"/>
              <w:rPr>
                <w:rFonts w:eastAsia="宋体" w:hAnsi="宋体" w:cs="宋体" w:hint="default"/>
                <w:szCs w:val="18"/>
              </w:rPr>
            </w:pPr>
            <w:r w:rsidRPr="00102AFC">
              <w:rPr>
                <w:rFonts w:eastAsia="宋体" w:hAnsi="宋体" w:cs="宋体"/>
                <w:szCs w:val="18"/>
              </w:rPr>
              <w:t>一级应同时满足</w:t>
            </w:r>
          </w:p>
        </w:tc>
        <w:tc>
          <w:tcPr>
            <w:tcW w:w="591" w:type="pct"/>
            <w:tcBorders>
              <w:top w:val="single" w:sz="8" w:space="0" w:color="auto"/>
              <w:left w:val="single" w:sz="4" w:space="0" w:color="auto"/>
              <w:bottom w:val="single" w:sz="4" w:space="0" w:color="auto"/>
              <w:right w:val="single" w:sz="4" w:space="0" w:color="auto"/>
            </w:tcBorders>
            <w:shd w:val="clear" w:color="auto" w:fill="auto"/>
            <w:vAlign w:val="center"/>
          </w:tcPr>
          <w:p w14:paraId="01317ABD" w14:textId="77777777" w:rsidR="00D04E96" w:rsidRPr="00102AFC" w:rsidRDefault="00000000">
            <w:pPr>
              <w:pStyle w:val="ac"/>
              <w:rPr>
                <w:rFonts w:eastAsia="宋体" w:hAnsi="宋体" w:cs="宋体" w:hint="default"/>
                <w:szCs w:val="18"/>
              </w:rPr>
            </w:pPr>
            <w:r w:rsidRPr="00102AFC">
              <w:rPr>
                <w:rFonts w:eastAsia="宋体" w:hAnsi="宋体" w:cs="宋体"/>
                <w:szCs w:val="18"/>
              </w:rPr>
              <w:t>基本要求</w:t>
            </w:r>
          </w:p>
        </w:tc>
        <w:tc>
          <w:tcPr>
            <w:tcW w:w="882" w:type="pct"/>
            <w:tcBorders>
              <w:top w:val="single" w:sz="8" w:space="0" w:color="auto"/>
              <w:left w:val="single" w:sz="4" w:space="0" w:color="auto"/>
              <w:bottom w:val="single" w:sz="4" w:space="0" w:color="auto"/>
              <w:right w:val="single" w:sz="4" w:space="0" w:color="auto"/>
            </w:tcBorders>
            <w:shd w:val="clear" w:color="auto" w:fill="auto"/>
            <w:vAlign w:val="center"/>
          </w:tcPr>
          <w:p w14:paraId="623E6339" w14:textId="77777777" w:rsidR="00D04E96" w:rsidRPr="00102AFC" w:rsidRDefault="00000000">
            <w:pPr>
              <w:pStyle w:val="ac"/>
              <w:rPr>
                <w:rFonts w:eastAsia="宋体" w:hAnsi="宋体" w:cs="宋体" w:hint="default"/>
                <w:szCs w:val="18"/>
              </w:rPr>
            </w:pPr>
            <w:r w:rsidRPr="00102AFC">
              <w:rPr>
                <w:rFonts w:eastAsia="宋体" w:hAnsi="宋体" w:cs="宋体"/>
                <w:szCs w:val="18"/>
              </w:rPr>
              <w:t>基础指标要求</w:t>
            </w:r>
          </w:p>
        </w:tc>
        <w:tc>
          <w:tcPr>
            <w:tcW w:w="1464" w:type="pct"/>
            <w:tcBorders>
              <w:top w:val="single" w:sz="8" w:space="0" w:color="auto"/>
              <w:left w:val="single" w:sz="4" w:space="0" w:color="auto"/>
              <w:bottom w:val="single" w:sz="4" w:space="0" w:color="auto"/>
              <w:right w:val="single" w:sz="4" w:space="0" w:color="auto"/>
            </w:tcBorders>
            <w:shd w:val="clear" w:color="auto" w:fill="auto"/>
            <w:vAlign w:val="center"/>
          </w:tcPr>
          <w:p w14:paraId="0E717540" w14:textId="77777777" w:rsidR="00D04E96" w:rsidRPr="00102AFC" w:rsidRDefault="00000000">
            <w:pPr>
              <w:pStyle w:val="ac"/>
              <w:rPr>
                <w:rFonts w:eastAsia="宋体" w:hAnsi="宋体" w:cs="宋体" w:hint="default"/>
                <w:szCs w:val="18"/>
              </w:rPr>
            </w:pPr>
            <w:r w:rsidRPr="00102AFC">
              <w:rPr>
                <w:rFonts w:eastAsia="宋体" w:hAnsi="宋体" w:cs="宋体"/>
                <w:szCs w:val="18"/>
              </w:rPr>
              <w:t>核心指标先进水平要求</w:t>
            </w:r>
          </w:p>
        </w:tc>
        <w:tc>
          <w:tcPr>
            <w:tcW w:w="1031" w:type="pct"/>
            <w:tcBorders>
              <w:top w:val="single" w:sz="8" w:space="0" w:color="auto"/>
              <w:left w:val="single" w:sz="4" w:space="0" w:color="auto"/>
              <w:bottom w:val="single" w:sz="4" w:space="0" w:color="auto"/>
              <w:right w:val="single" w:sz="8" w:space="0" w:color="auto"/>
            </w:tcBorders>
            <w:shd w:val="clear" w:color="auto" w:fill="auto"/>
            <w:vAlign w:val="center"/>
          </w:tcPr>
          <w:p w14:paraId="31ABDAA3" w14:textId="77777777" w:rsidR="00D04E96" w:rsidRPr="00102AFC" w:rsidRDefault="00000000">
            <w:pPr>
              <w:pStyle w:val="ac"/>
              <w:rPr>
                <w:rFonts w:eastAsia="宋体" w:hAnsi="宋体" w:cs="宋体" w:hint="default"/>
                <w:szCs w:val="18"/>
              </w:rPr>
            </w:pPr>
            <w:r w:rsidRPr="00102AFC">
              <w:rPr>
                <w:rFonts w:eastAsia="宋体" w:hAnsi="宋体" w:cs="宋体"/>
                <w:szCs w:val="18"/>
              </w:rPr>
              <w:t>创新指标达到先进水平要求</w:t>
            </w:r>
          </w:p>
        </w:tc>
      </w:tr>
      <w:tr w:rsidR="00D04E96" w:rsidRPr="00102AFC" w14:paraId="7115B55C" w14:textId="77777777">
        <w:trPr>
          <w:trHeight w:val="567"/>
          <w:jc w:val="center"/>
        </w:trPr>
        <w:tc>
          <w:tcPr>
            <w:tcW w:w="1032" w:type="pct"/>
            <w:tcBorders>
              <w:top w:val="single" w:sz="4" w:space="0" w:color="auto"/>
              <w:left w:val="single" w:sz="8" w:space="0" w:color="auto"/>
              <w:bottom w:val="single" w:sz="4" w:space="0" w:color="auto"/>
              <w:right w:val="single" w:sz="4" w:space="0" w:color="auto"/>
            </w:tcBorders>
            <w:shd w:val="clear" w:color="auto" w:fill="auto"/>
            <w:vAlign w:val="center"/>
          </w:tcPr>
          <w:p w14:paraId="05A22429" w14:textId="77777777" w:rsidR="00D04E96" w:rsidRPr="00102AFC" w:rsidRDefault="00000000">
            <w:pPr>
              <w:pStyle w:val="ac"/>
              <w:rPr>
                <w:rFonts w:eastAsia="宋体" w:hAnsi="宋体" w:cs="宋体" w:hint="default"/>
                <w:szCs w:val="18"/>
              </w:rPr>
            </w:pPr>
            <w:r w:rsidRPr="00102AFC">
              <w:rPr>
                <w:rFonts w:eastAsia="宋体" w:hAnsi="宋体" w:cs="宋体"/>
                <w:szCs w:val="18"/>
              </w:rPr>
              <w:t>二级应同时满足</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3851DE96" w14:textId="77777777" w:rsidR="00D04E96" w:rsidRPr="00102AFC" w:rsidRDefault="00000000">
            <w:pPr>
              <w:pStyle w:val="ac"/>
              <w:rPr>
                <w:rFonts w:eastAsia="宋体" w:hAnsi="宋体" w:cs="宋体" w:hint="default"/>
                <w:szCs w:val="18"/>
              </w:rPr>
            </w:pPr>
            <w:r w:rsidRPr="00102AFC">
              <w:rPr>
                <w:rFonts w:eastAsia="宋体" w:hAnsi="宋体" w:cs="宋体"/>
                <w:szCs w:val="18"/>
              </w:rPr>
              <w:t>基本要求</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37D4E1FB" w14:textId="77777777" w:rsidR="00D04E96" w:rsidRPr="00102AFC" w:rsidRDefault="00000000">
            <w:pPr>
              <w:pStyle w:val="ac"/>
              <w:rPr>
                <w:rFonts w:eastAsia="宋体" w:hAnsi="宋体" w:cs="宋体" w:hint="default"/>
                <w:szCs w:val="18"/>
              </w:rPr>
            </w:pPr>
            <w:r w:rsidRPr="00102AFC">
              <w:rPr>
                <w:rFonts w:eastAsia="宋体" w:hAnsi="宋体" w:cs="宋体"/>
                <w:szCs w:val="18"/>
              </w:rPr>
              <w:t>基础指标要求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7CEE2A94" w14:textId="77777777" w:rsidR="00D04E96" w:rsidRPr="00102AFC" w:rsidRDefault="00000000">
            <w:pPr>
              <w:pStyle w:val="ac"/>
              <w:rPr>
                <w:rFonts w:eastAsia="宋体" w:hAnsi="宋体" w:cs="宋体" w:hint="default"/>
                <w:szCs w:val="18"/>
              </w:rPr>
            </w:pPr>
            <w:r w:rsidRPr="00102AFC">
              <w:rPr>
                <w:rFonts w:eastAsia="宋体" w:hAnsi="宋体" w:cs="宋体"/>
                <w:szCs w:val="18"/>
              </w:rPr>
              <w:t>核心指标平均水平要求</w:t>
            </w:r>
          </w:p>
        </w:tc>
        <w:tc>
          <w:tcPr>
            <w:tcW w:w="1031" w:type="pct"/>
            <w:tcBorders>
              <w:top w:val="single" w:sz="4" w:space="0" w:color="auto"/>
              <w:left w:val="single" w:sz="4" w:space="0" w:color="auto"/>
              <w:bottom w:val="single" w:sz="4" w:space="0" w:color="auto"/>
              <w:right w:val="single" w:sz="8" w:space="0" w:color="auto"/>
            </w:tcBorders>
            <w:shd w:val="clear" w:color="auto" w:fill="auto"/>
            <w:vAlign w:val="center"/>
          </w:tcPr>
          <w:p w14:paraId="57E46C25" w14:textId="77777777" w:rsidR="00D04E96" w:rsidRPr="00102AFC" w:rsidRDefault="00000000">
            <w:pPr>
              <w:pStyle w:val="ac"/>
              <w:rPr>
                <w:rFonts w:eastAsia="宋体" w:hAnsi="宋体" w:cs="宋体" w:hint="default"/>
                <w:szCs w:val="18"/>
              </w:rPr>
            </w:pPr>
            <w:r w:rsidRPr="00102AFC">
              <w:rPr>
                <w:rFonts w:eastAsia="宋体" w:hAnsi="宋体" w:cs="宋体"/>
                <w:szCs w:val="18"/>
              </w:rPr>
              <w:t>创新指标达到平均水平要求</w:t>
            </w:r>
          </w:p>
        </w:tc>
      </w:tr>
      <w:tr w:rsidR="00D04E96" w:rsidRPr="00102AFC" w14:paraId="5B5D2069" w14:textId="77777777">
        <w:trPr>
          <w:trHeight w:val="567"/>
          <w:jc w:val="center"/>
        </w:trPr>
        <w:tc>
          <w:tcPr>
            <w:tcW w:w="1032" w:type="pct"/>
            <w:tcBorders>
              <w:top w:val="single" w:sz="4" w:space="0" w:color="auto"/>
              <w:left w:val="single" w:sz="8" w:space="0" w:color="auto"/>
              <w:bottom w:val="single" w:sz="8" w:space="0" w:color="auto"/>
              <w:right w:val="single" w:sz="4" w:space="0" w:color="auto"/>
            </w:tcBorders>
            <w:shd w:val="clear" w:color="auto" w:fill="auto"/>
            <w:vAlign w:val="center"/>
          </w:tcPr>
          <w:p w14:paraId="68DB762B" w14:textId="77777777" w:rsidR="00D04E96" w:rsidRPr="00102AFC" w:rsidRDefault="00000000">
            <w:pPr>
              <w:pStyle w:val="ac"/>
              <w:rPr>
                <w:rFonts w:eastAsia="宋体" w:hAnsi="宋体" w:cs="宋体" w:hint="default"/>
                <w:szCs w:val="18"/>
              </w:rPr>
            </w:pPr>
            <w:r w:rsidRPr="00102AFC">
              <w:rPr>
                <w:rFonts w:eastAsia="宋体" w:hAnsi="宋体" w:cs="宋体"/>
                <w:szCs w:val="18"/>
              </w:rPr>
              <w:t>三级应同时满足</w:t>
            </w:r>
          </w:p>
        </w:tc>
        <w:tc>
          <w:tcPr>
            <w:tcW w:w="591" w:type="pct"/>
            <w:tcBorders>
              <w:top w:val="single" w:sz="4" w:space="0" w:color="auto"/>
              <w:left w:val="single" w:sz="4" w:space="0" w:color="auto"/>
              <w:bottom w:val="single" w:sz="8" w:space="0" w:color="auto"/>
              <w:right w:val="single" w:sz="4" w:space="0" w:color="auto"/>
            </w:tcBorders>
            <w:shd w:val="clear" w:color="auto" w:fill="auto"/>
            <w:vAlign w:val="center"/>
          </w:tcPr>
          <w:p w14:paraId="46513141" w14:textId="77777777" w:rsidR="00D04E96" w:rsidRPr="00102AFC" w:rsidRDefault="00000000">
            <w:pPr>
              <w:pStyle w:val="ac"/>
              <w:rPr>
                <w:rFonts w:eastAsia="宋体" w:hAnsi="宋体" w:cs="宋体" w:hint="default"/>
                <w:szCs w:val="18"/>
              </w:rPr>
            </w:pPr>
            <w:r w:rsidRPr="00102AFC">
              <w:rPr>
                <w:rFonts w:eastAsia="宋体" w:hAnsi="宋体" w:cs="宋体"/>
                <w:szCs w:val="18"/>
              </w:rPr>
              <w:t>基本要求</w:t>
            </w:r>
          </w:p>
        </w:tc>
        <w:tc>
          <w:tcPr>
            <w:tcW w:w="882" w:type="pct"/>
            <w:tcBorders>
              <w:top w:val="single" w:sz="4" w:space="0" w:color="auto"/>
              <w:left w:val="single" w:sz="4" w:space="0" w:color="auto"/>
              <w:bottom w:val="single" w:sz="8" w:space="0" w:color="auto"/>
              <w:right w:val="single" w:sz="4" w:space="0" w:color="auto"/>
            </w:tcBorders>
            <w:shd w:val="clear" w:color="auto" w:fill="auto"/>
            <w:vAlign w:val="center"/>
          </w:tcPr>
          <w:p w14:paraId="33DB5817" w14:textId="77777777" w:rsidR="00D04E96" w:rsidRPr="00102AFC" w:rsidRDefault="00000000">
            <w:pPr>
              <w:pStyle w:val="ac"/>
              <w:rPr>
                <w:rFonts w:eastAsia="宋体" w:hAnsi="宋体" w:cs="宋体" w:hint="default"/>
                <w:szCs w:val="18"/>
              </w:rPr>
            </w:pPr>
            <w:r w:rsidRPr="00102AFC">
              <w:rPr>
                <w:rFonts w:eastAsia="宋体" w:hAnsi="宋体" w:cs="宋体"/>
                <w:szCs w:val="18"/>
              </w:rPr>
              <w:t>基础指标要求</w:t>
            </w:r>
          </w:p>
        </w:tc>
        <w:tc>
          <w:tcPr>
            <w:tcW w:w="1464" w:type="pct"/>
            <w:tcBorders>
              <w:top w:val="single" w:sz="4" w:space="0" w:color="auto"/>
              <w:left w:val="single" w:sz="4" w:space="0" w:color="auto"/>
              <w:bottom w:val="single" w:sz="8" w:space="0" w:color="auto"/>
              <w:right w:val="single" w:sz="4" w:space="0" w:color="auto"/>
            </w:tcBorders>
            <w:shd w:val="clear" w:color="auto" w:fill="auto"/>
            <w:vAlign w:val="center"/>
          </w:tcPr>
          <w:p w14:paraId="00CF3D28" w14:textId="77777777" w:rsidR="00D04E96" w:rsidRPr="00102AFC" w:rsidRDefault="00000000">
            <w:pPr>
              <w:pStyle w:val="ac"/>
              <w:rPr>
                <w:rFonts w:eastAsia="宋体" w:hAnsi="宋体" w:cs="宋体" w:hint="default"/>
                <w:szCs w:val="18"/>
              </w:rPr>
            </w:pPr>
            <w:r w:rsidRPr="00102AFC">
              <w:rPr>
                <w:rFonts w:eastAsia="宋体" w:hAnsi="宋体" w:cs="宋体"/>
                <w:szCs w:val="18"/>
              </w:rPr>
              <w:t>核心指标基准水平要求</w:t>
            </w:r>
          </w:p>
        </w:tc>
        <w:tc>
          <w:tcPr>
            <w:tcW w:w="1031" w:type="pct"/>
            <w:tcBorders>
              <w:top w:val="single" w:sz="4" w:space="0" w:color="auto"/>
              <w:left w:val="single" w:sz="4" w:space="0" w:color="auto"/>
              <w:bottom w:val="single" w:sz="8" w:space="0" w:color="auto"/>
              <w:right w:val="single" w:sz="8" w:space="0" w:color="auto"/>
            </w:tcBorders>
            <w:shd w:val="clear" w:color="auto" w:fill="auto"/>
            <w:vAlign w:val="center"/>
          </w:tcPr>
          <w:p w14:paraId="2969CFFF" w14:textId="77777777" w:rsidR="00D04E96" w:rsidRPr="00102AFC" w:rsidRDefault="00000000">
            <w:pPr>
              <w:pStyle w:val="ac"/>
              <w:rPr>
                <w:rFonts w:eastAsia="宋体" w:hAnsi="宋体" w:cs="宋体" w:hint="default"/>
                <w:szCs w:val="18"/>
              </w:rPr>
            </w:pPr>
            <w:r w:rsidRPr="00102AFC">
              <w:rPr>
                <w:rFonts w:eastAsia="宋体" w:hAnsi="宋体" w:cs="宋体"/>
                <w:szCs w:val="18"/>
              </w:rPr>
              <w:t>创新指标达到基准水平要求</w:t>
            </w:r>
          </w:p>
        </w:tc>
      </w:tr>
    </w:tbl>
    <w:p w14:paraId="1EB13905" w14:textId="77777777" w:rsidR="00D04E96" w:rsidRPr="00102AFC" w:rsidRDefault="00D04E96">
      <w:pPr>
        <w:rPr>
          <w:rFonts w:ascii="Times New Roman" w:eastAsia="仿宋_GB2312" w:hAnsi="Times New Roman" w:cs="Times New Roman"/>
          <w:b/>
          <w:sz w:val="32"/>
          <w:szCs w:val="32"/>
        </w:rPr>
      </w:pPr>
    </w:p>
    <w:p w14:paraId="0FE540F2" w14:textId="77777777" w:rsidR="00D04E96" w:rsidRPr="00102AFC" w:rsidRDefault="00000000">
      <w:pPr>
        <w:numPr>
          <w:ilvl w:val="0"/>
          <w:numId w:val="2"/>
        </w:numPr>
        <w:rPr>
          <w:rFonts w:ascii="Times New Roman" w:eastAsia="仿宋_GB2312" w:hAnsi="Times New Roman" w:cs="Times New Roman"/>
          <w:b/>
          <w:sz w:val="32"/>
          <w:szCs w:val="32"/>
        </w:rPr>
      </w:pPr>
      <w:r w:rsidRPr="00102AFC">
        <w:rPr>
          <w:rFonts w:ascii="Times New Roman" w:eastAsia="仿宋_GB2312" w:hAnsi="Times New Roman" w:cs="Times New Roman" w:hint="eastAsia"/>
          <w:b/>
          <w:sz w:val="32"/>
          <w:szCs w:val="32"/>
        </w:rPr>
        <w:t>采用国际标准的程序及水平的简要说明</w:t>
      </w:r>
    </w:p>
    <w:p w14:paraId="7ED0DC41" w14:textId="60972821" w:rsidR="00D04E96" w:rsidRPr="00102AFC" w:rsidRDefault="00DF202B">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目前国际上没有相关国际标准。</w:t>
      </w:r>
    </w:p>
    <w:p w14:paraId="2D9EB714" w14:textId="77777777" w:rsidR="00D04E96" w:rsidRPr="00102AFC" w:rsidRDefault="00000000">
      <w:pPr>
        <w:numPr>
          <w:ilvl w:val="0"/>
          <w:numId w:val="2"/>
        </w:numPr>
        <w:rPr>
          <w:rFonts w:ascii="Times New Roman" w:eastAsia="仿宋_GB2312" w:hAnsi="Times New Roman" w:cs="Times New Roman"/>
          <w:b/>
          <w:sz w:val="32"/>
          <w:szCs w:val="32"/>
        </w:rPr>
      </w:pPr>
      <w:r w:rsidRPr="00102AFC">
        <w:rPr>
          <w:rFonts w:ascii="Times New Roman" w:eastAsia="仿宋_GB2312" w:hAnsi="Times New Roman" w:cs="Times New Roman" w:hint="eastAsia"/>
          <w:b/>
          <w:sz w:val="32"/>
          <w:szCs w:val="32"/>
        </w:rPr>
        <w:t>与有关的现行法律、法规和国家、行业标准的关系</w:t>
      </w:r>
    </w:p>
    <w:p w14:paraId="3CE251B5"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本标准与相关法律、法规、规章、强制性标准无冲突，不存在标准低于相关国标、</w:t>
      </w:r>
      <w:proofErr w:type="gramStart"/>
      <w:r w:rsidRPr="00102AFC">
        <w:rPr>
          <w:rFonts w:ascii="仿宋_GB2312" w:eastAsia="仿宋_GB2312" w:hAnsi="Times New Roman" w:cs="Times New Roman" w:hint="eastAsia"/>
          <w:sz w:val="24"/>
          <w:szCs w:val="24"/>
        </w:rPr>
        <w:t>行标和</w:t>
      </w:r>
      <w:proofErr w:type="gramEnd"/>
      <w:r w:rsidRPr="00102AFC">
        <w:rPr>
          <w:rFonts w:ascii="仿宋_GB2312" w:eastAsia="仿宋_GB2312" w:hAnsi="Times New Roman" w:cs="Times New Roman" w:hint="eastAsia"/>
          <w:sz w:val="24"/>
          <w:szCs w:val="24"/>
        </w:rPr>
        <w:t>地标等推荐性标准的情况。</w:t>
      </w:r>
    </w:p>
    <w:p w14:paraId="5165659E" w14:textId="77777777" w:rsidR="00D04E96" w:rsidRPr="00102AFC" w:rsidRDefault="00000000">
      <w:pPr>
        <w:numPr>
          <w:ilvl w:val="0"/>
          <w:numId w:val="2"/>
        </w:numPr>
        <w:rPr>
          <w:rFonts w:ascii="Times New Roman" w:eastAsia="仿宋_GB2312" w:hAnsi="Times New Roman" w:cs="Times New Roman"/>
          <w:b/>
          <w:sz w:val="32"/>
          <w:szCs w:val="32"/>
        </w:rPr>
      </w:pPr>
      <w:r w:rsidRPr="00102AFC">
        <w:rPr>
          <w:rFonts w:ascii="Times New Roman" w:eastAsia="仿宋_GB2312" w:hAnsi="Times New Roman" w:cs="Times New Roman" w:hint="eastAsia"/>
          <w:b/>
          <w:sz w:val="32"/>
          <w:szCs w:val="32"/>
        </w:rPr>
        <w:t>标准实施建议</w:t>
      </w:r>
    </w:p>
    <w:p w14:paraId="39F84893"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标准工作组应严格按照计划节点开展标准编制工作，及时召开第一次工作会议，正式成立标准编制组，对标准编制过程的问题及时沟通，重要技术问题及时召开标准编制会议，在正式对外征求意见前，通过定向对行业内知名专家征集意见的方式，确保标准编制质量。</w:t>
      </w:r>
    </w:p>
    <w:p w14:paraId="0504F1A5" w14:textId="77777777" w:rsidR="00D04E96" w:rsidRPr="00102AFC" w:rsidRDefault="00000000">
      <w:pPr>
        <w:numPr>
          <w:ilvl w:val="0"/>
          <w:numId w:val="2"/>
        </w:numPr>
        <w:rPr>
          <w:rFonts w:ascii="Times New Roman" w:eastAsia="仿宋_GB2312" w:hAnsi="Times New Roman" w:cs="Times New Roman"/>
          <w:b/>
          <w:sz w:val="32"/>
          <w:szCs w:val="32"/>
        </w:rPr>
      </w:pPr>
      <w:r w:rsidRPr="00102AFC">
        <w:rPr>
          <w:rFonts w:ascii="Times New Roman" w:eastAsia="仿宋_GB2312" w:hAnsi="Times New Roman" w:cs="Times New Roman" w:hint="eastAsia"/>
          <w:b/>
          <w:sz w:val="32"/>
          <w:szCs w:val="32"/>
        </w:rPr>
        <w:t>标准编制过程中重大分歧意见的处理和依据</w:t>
      </w:r>
    </w:p>
    <w:p w14:paraId="29B6E9EF" w14:textId="77777777" w:rsidR="00D04E96" w:rsidRPr="00102AFC"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无。</w:t>
      </w:r>
    </w:p>
    <w:p w14:paraId="693948FE" w14:textId="77777777" w:rsidR="00D04E96" w:rsidRPr="00102AFC" w:rsidRDefault="00000000">
      <w:pPr>
        <w:numPr>
          <w:ilvl w:val="0"/>
          <w:numId w:val="2"/>
        </w:numPr>
        <w:rPr>
          <w:rFonts w:ascii="Times New Roman" w:eastAsia="仿宋_GB2312" w:hAnsi="Times New Roman" w:cs="Times New Roman"/>
          <w:b/>
          <w:sz w:val="32"/>
          <w:szCs w:val="32"/>
        </w:rPr>
      </w:pPr>
      <w:r w:rsidRPr="00102AFC">
        <w:rPr>
          <w:rFonts w:ascii="Times New Roman" w:eastAsia="仿宋_GB2312" w:hAnsi="Times New Roman" w:cs="Times New Roman" w:hint="eastAsia"/>
          <w:b/>
          <w:sz w:val="32"/>
          <w:szCs w:val="32"/>
        </w:rPr>
        <w:t>其他应予说明的事项</w:t>
      </w:r>
    </w:p>
    <w:p w14:paraId="55B229F0" w14:textId="77777777" w:rsidR="00D04E96"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sidRPr="00102AFC">
        <w:rPr>
          <w:rFonts w:ascii="仿宋_GB2312" w:eastAsia="仿宋_GB2312" w:hAnsi="Times New Roman" w:cs="Times New Roman" w:hint="eastAsia"/>
          <w:sz w:val="24"/>
          <w:szCs w:val="24"/>
        </w:rPr>
        <w:t>无。</w:t>
      </w:r>
    </w:p>
    <w:p w14:paraId="2EFFCB15" w14:textId="77777777" w:rsidR="00D04E96" w:rsidRDefault="00D04E96">
      <w:pPr>
        <w:pStyle w:val="aa"/>
        <w:ind w:left="720" w:firstLineChars="0" w:firstLine="0"/>
        <w:rPr>
          <w:rFonts w:ascii="Times New Roman" w:eastAsia="仿宋_GB2312" w:hAnsi="Times New Roman" w:cs="Times New Roman"/>
          <w:sz w:val="32"/>
          <w:szCs w:val="32"/>
        </w:rPr>
      </w:pPr>
    </w:p>
    <w:p w14:paraId="261EB7E0" w14:textId="77777777" w:rsidR="00D04E96" w:rsidRDefault="00D04E96"/>
    <w:sectPr w:rsidR="00D04E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EA163" w14:textId="77777777" w:rsidR="00260172" w:rsidRDefault="00260172">
      <w:pPr>
        <w:spacing w:after="0"/>
      </w:pPr>
      <w:r>
        <w:separator/>
      </w:r>
    </w:p>
  </w:endnote>
  <w:endnote w:type="continuationSeparator" w:id="0">
    <w:p w14:paraId="57035771" w14:textId="77777777" w:rsidR="00260172" w:rsidRDefault="002601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A2907" w14:textId="77777777" w:rsidR="00260172" w:rsidRDefault="00260172">
      <w:pPr>
        <w:spacing w:after="0"/>
      </w:pPr>
      <w:r>
        <w:separator/>
      </w:r>
    </w:p>
  </w:footnote>
  <w:footnote w:type="continuationSeparator" w:id="0">
    <w:p w14:paraId="3B9A9FA3" w14:textId="77777777" w:rsidR="00260172" w:rsidRDefault="002601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34517"/>
    <w:multiLevelType w:val="multilevel"/>
    <w:tmpl w:val="08734517"/>
    <w:lvl w:ilvl="0">
      <w:start w:val="1"/>
      <w:numFmt w:val="lowerLetter"/>
      <w:lvlText w:val="%1）"/>
      <w:lvlJc w:val="left"/>
      <w:pPr>
        <w:ind w:left="420" w:hanging="420"/>
      </w:pPr>
      <w:rPr>
        <w:rFonts w:ascii="宋体" w:eastAsia="宋体" w:hAnsi="宋体" w:hint="eastAsia"/>
      </w:rPr>
    </w:lvl>
    <w:lvl w:ilvl="1">
      <w:start w:val="1"/>
      <w:numFmt w:val="lowerLetter"/>
      <w:lvlText w:val="%2）"/>
      <w:lvlJc w:val="left"/>
      <w:pPr>
        <w:ind w:left="780" w:hanging="360"/>
      </w:pPr>
      <w:rPr>
        <w:rFonts w:ascii="Times New Roman" w:hAnsi="Times New Roman" w:cs="Times New Roman" w:hint="default"/>
      </w:rPr>
    </w:lvl>
    <w:lvl w:ilvl="2">
      <w:start w:val="1"/>
      <w:numFmt w:val="decimal"/>
      <w:lvlText w:val="注%3"/>
      <w:lvlJc w:val="left"/>
      <w:pPr>
        <w:ind w:left="1200" w:hanging="36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15:restartNumberingAfterBreak="0">
    <w:nsid w:val="12E934DF"/>
    <w:multiLevelType w:val="multilevel"/>
    <w:tmpl w:val="12E934DF"/>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150B57B1"/>
    <w:multiLevelType w:val="multilevel"/>
    <w:tmpl w:val="150B57B1"/>
    <w:lvl w:ilvl="0">
      <w:start w:val="1"/>
      <w:numFmt w:val="decimal"/>
      <w:pStyle w:val="a"/>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5"/>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1B1C3D4F"/>
    <w:multiLevelType w:val="hybridMultilevel"/>
    <w:tmpl w:val="D276A1DA"/>
    <w:lvl w:ilvl="0" w:tplc="A27E2668">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 w15:restartNumberingAfterBreak="0">
    <w:nsid w:val="32D134E2"/>
    <w:multiLevelType w:val="multilevel"/>
    <w:tmpl w:val="32D134E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15:restartNumberingAfterBreak="0">
    <w:nsid w:val="4403617C"/>
    <w:multiLevelType w:val="hybridMultilevel"/>
    <w:tmpl w:val="18B2ECE0"/>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6"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7A9D36AF"/>
    <w:multiLevelType w:val="multilevel"/>
    <w:tmpl w:val="7A9D36A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7793255">
    <w:abstractNumId w:val="2"/>
  </w:num>
  <w:num w:numId="2" w16cid:durableId="372193145">
    <w:abstractNumId w:val="7"/>
  </w:num>
  <w:num w:numId="3" w16cid:durableId="2106723525">
    <w:abstractNumId w:val="6"/>
  </w:num>
  <w:num w:numId="4" w16cid:durableId="1701005091">
    <w:abstractNumId w:val="1"/>
  </w:num>
  <w:num w:numId="5" w16cid:durableId="228348961">
    <w:abstractNumId w:val="5"/>
  </w:num>
  <w:num w:numId="6" w16cid:durableId="3084413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36825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576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M2ZWRjZDcwMTI0MmVkODMzMjQzOGEyZDIyN2QyM2QifQ=="/>
  </w:docVars>
  <w:rsids>
    <w:rsidRoot w:val="00337153"/>
    <w:rsid w:val="0001443B"/>
    <w:rsid w:val="00021A11"/>
    <w:rsid w:val="00102AFC"/>
    <w:rsid w:val="00144111"/>
    <w:rsid w:val="00177B8E"/>
    <w:rsid w:val="00260172"/>
    <w:rsid w:val="002C05C6"/>
    <w:rsid w:val="002F5495"/>
    <w:rsid w:val="00337153"/>
    <w:rsid w:val="003B5782"/>
    <w:rsid w:val="003C56DF"/>
    <w:rsid w:val="003C5E32"/>
    <w:rsid w:val="004622ED"/>
    <w:rsid w:val="00487E6E"/>
    <w:rsid w:val="004A452C"/>
    <w:rsid w:val="00505058"/>
    <w:rsid w:val="005457CC"/>
    <w:rsid w:val="00585D9A"/>
    <w:rsid w:val="006910DC"/>
    <w:rsid w:val="006E75A1"/>
    <w:rsid w:val="00793BCD"/>
    <w:rsid w:val="00795421"/>
    <w:rsid w:val="007B0C34"/>
    <w:rsid w:val="007F732F"/>
    <w:rsid w:val="00905FE7"/>
    <w:rsid w:val="00953BCD"/>
    <w:rsid w:val="009D2841"/>
    <w:rsid w:val="00A02D13"/>
    <w:rsid w:val="00A05AAE"/>
    <w:rsid w:val="00A15812"/>
    <w:rsid w:val="00A16D73"/>
    <w:rsid w:val="00AD4807"/>
    <w:rsid w:val="00BD5AA8"/>
    <w:rsid w:val="00C26915"/>
    <w:rsid w:val="00C479E8"/>
    <w:rsid w:val="00C54721"/>
    <w:rsid w:val="00C82243"/>
    <w:rsid w:val="00CA4D3B"/>
    <w:rsid w:val="00D04E96"/>
    <w:rsid w:val="00D662D3"/>
    <w:rsid w:val="00D67AC7"/>
    <w:rsid w:val="00DF202B"/>
    <w:rsid w:val="00EB6EFC"/>
    <w:rsid w:val="00F43866"/>
    <w:rsid w:val="00F81BC4"/>
    <w:rsid w:val="00F8632E"/>
    <w:rsid w:val="00F945CB"/>
    <w:rsid w:val="7210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EC8A6"/>
  <w15:docId w15:val="{51667045-7FE4-4C58-B00B-05FFD970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adjustRightInd w:val="0"/>
      <w:snapToGrid w:val="0"/>
      <w:spacing w:after="200"/>
    </w:pPr>
    <w:rPr>
      <w:rFonts w:ascii="Tahoma" w:eastAsia="微软雅黑" w:hAnsi="Tahom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semiHidden/>
    <w:qFormat/>
    <w:pPr>
      <w:kinsoku w:val="0"/>
      <w:autoSpaceDE w:val="0"/>
      <w:autoSpaceDN w:val="0"/>
      <w:textAlignment w:val="baseline"/>
    </w:pPr>
    <w:rPr>
      <w:rFonts w:ascii="微软雅黑" w:hAnsi="微软雅黑" w:cs="微软雅黑"/>
      <w:snapToGrid w:val="0"/>
      <w:color w:val="000000"/>
      <w:sz w:val="31"/>
      <w:szCs w:val="31"/>
      <w:lang w:eastAsia="en-US"/>
    </w:rPr>
  </w:style>
  <w:style w:type="paragraph" w:styleId="a5">
    <w:name w:val="footer"/>
    <w:basedOn w:val="a0"/>
    <w:link w:val="a6"/>
    <w:uiPriority w:val="99"/>
    <w:unhideWhenUsed/>
    <w:pPr>
      <w:tabs>
        <w:tab w:val="center" w:pos="4153"/>
        <w:tab w:val="right" w:pos="8306"/>
      </w:tabs>
    </w:pPr>
    <w:rPr>
      <w:sz w:val="18"/>
      <w:szCs w:val="18"/>
    </w:rPr>
  </w:style>
  <w:style w:type="paragraph" w:styleId="a7">
    <w:name w:val="header"/>
    <w:basedOn w:val="a0"/>
    <w:link w:val="a8"/>
    <w:uiPriority w:val="99"/>
    <w:unhideWhenUsed/>
    <w:pPr>
      <w:pBdr>
        <w:bottom w:val="single" w:sz="6" w:space="1" w:color="auto"/>
      </w:pBdr>
      <w:tabs>
        <w:tab w:val="center" w:pos="4153"/>
        <w:tab w:val="right" w:pos="8306"/>
      </w:tabs>
      <w:jc w:val="center"/>
    </w:pPr>
    <w:rPr>
      <w:sz w:val="18"/>
      <w:szCs w:val="18"/>
    </w:rPr>
  </w:style>
  <w:style w:type="table" w:styleId="a9">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link w:val="a7"/>
    <w:uiPriority w:val="99"/>
    <w:rPr>
      <w:sz w:val="18"/>
      <w:szCs w:val="18"/>
    </w:rPr>
  </w:style>
  <w:style w:type="character" w:customStyle="1" w:styleId="a6">
    <w:name w:val="页脚 字符"/>
    <w:basedOn w:val="a1"/>
    <w:link w:val="a5"/>
    <w:uiPriority w:val="99"/>
    <w:rPr>
      <w:sz w:val="18"/>
      <w:szCs w:val="18"/>
    </w:rPr>
  </w:style>
  <w:style w:type="paragraph" w:styleId="aa">
    <w:name w:val="List Paragraph"/>
    <w:basedOn w:val="a0"/>
    <w:uiPriority w:val="34"/>
    <w:qFormat/>
    <w:pPr>
      <w:ind w:firstLineChars="200" w:firstLine="420"/>
    </w:pPr>
  </w:style>
  <w:style w:type="paragraph" w:customStyle="1" w:styleId="a">
    <w:name w:val="标准文件_正文表标题"/>
    <w:basedOn w:val="a0"/>
    <w:next w:val="a0"/>
    <w:qFormat/>
    <w:pPr>
      <w:numPr>
        <w:numId w:val="1"/>
      </w:numPr>
      <w:tabs>
        <w:tab w:val="left" w:pos="0"/>
      </w:tabs>
      <w:spacing w:beforeLines="50" w:afterLines="50"/>
      <w:jc w:val="center"/>
    </w:pPr>
    <w:rPr>
      <w:rFonts w:ascii="黑体" w:eastAsia="黑体" w:hint="eastAsia"/>
    </w:rPr>
  </w:style>
  <w:style w:type="paragraph" w:customStyle="1" w:styleId="TableParagraph">
    <w:name w:val="Table Paragraph"/>
    <w:basedOn w:val="a0"/>
    <w:uiPriority w:val="1"/>
    <w:qFormat/>
  </w:style>
  <w:style w:type="paragraph" w:customStyle="1" w:styleId="ab">
    <w:name w:val="段"/>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c">
    <w:name w:val="标准文件_表格"/>
    <w:basedOn w:val="a0"/>
    <w:qFormat/>
    <w:pPr>
      <w:autoSpaceDE w:val="0"/>
      <w:autoSpaceDN w:val="0"/>
      <w:jc w:val="center"/>
    </w:pPr>
    <w:rPr>
      <w:rFonts w:ascii="宋体" w:hint="eastAsia"/>
      <w:sz w:val="18"/>
    </w:rPr>
  </w:style>
  <w:style w:type="paragraph" w:customStyle="1" w:styleId="1">
    <w:name w:val="正文1"/>
    <w:qFormat/>
    <w:rsid w:val="00487E6E"/>
    <w:pPr>
      <w:jc w:val="both"/>
    </w:pPr>
    <w:rPr>
      <w:rFonts w:ascii="宋体" w:eastAsia="宋体" w:hAnsi="宋体"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1168</Words>
  <Characters>6662</Characters>
  <Application>Microsoft Office Word</Application>
  <DocSecurity>0</DocSecurity>
  <Lines>55</Lines>
  <Paragraphs>15</Paragraphs>
  <ScaleCrop>false</ScaleCrop>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kh8052023</dc:creator>
  <cp:lastModifiedBy>寅彬 刘</cp:lastModifiedBy>
  <cp:revision>10</cp:revision>
  <dcterms:created xsi:type="dcterms:W3CDTF">2024-06-14T07:05:00Z</dcterms:created>
  <dcterms:modified xsi:type="dcterms:W3CDTF">2024-07-03T06:17:00Z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B6837C1D2D164665B12B82E31C36B652_13</vt:lpwstr>
  </property>
</Properties>
</file>